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7B8" w:rsidRPr="00382002" w:rsidRDefault="006E57B8" w:rsidP="006E57B8">
      <w:pPr>
        <w:spacing w:line="240" w:lineRule="auto"/>
        <w:rPr>
          <w:sz w:val="6"/>
        </w:rPr>
        <w:sectPr w:rsidR="006E57B8" w:rsidRPr="00382002" w:rsidSect="00E215C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82002">
        <w:rPr>
          <w:rStyle w:val="CommentReference"/>
        </w:rPr>
        <w:commentReference w:id="0"/>
      </w:r>
    </w:p>
    <w:p w:rsidR="00382002" w:rsidRPr="005220A6" w:rsidRDefault="00382002" w:rsidP="00382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5220A6">
        <w:t xml:space="preserve">Comité para la Eliminación de la Discriminación </w:t>
      </w:r>
      <w:r w:rsidRPr="005220A6">
        <w:br/>
        <w:t>contra la Mujer</w:t>
      </w:r>
    </w:p>
    <w:p w:rsidR="00382002" w:rsidRPr="005220A6" w:rsidRDefault="00382002" w:rsidP="00382002">
      <w:pPr>
        <w:pStyle w:val="SingleTxt"/>
        <w:spacing w:after="0" w:line="120" w:lineRule="exact"/>
        <w:rPr>
          <w:sz w:val="10"/>
        </w:rPr>
      </w:pPr>
    </w:p>
    <w:p w:rsidR="00382002" w:rsidRPr="005220A6" w:rsidRDefault="00382002" w:rsidP="00382002">
      <w:pPr>
        <w:pStyle w:val="SingleTxt"/>
        <w:spacing w:after="0" w:line="120" w:lineRule="exact"/>
        <w:rPr>
          <w:sz w:val="10"/>
        </w:rPr>
      </w:pPr>
    </w:p>
    <w:p w:rsidR="00382002" w:rsidRPr="005220A6" w:rsidRDefault="00382002" w:rsidP="00382002">
      <w:pPr>
        <w:pStyle w:val="SingleTxt"/>
        <w:spacing w:after="0" w:line="120" w:lineRule="exact"/>
        <w:rPr>
          <w:sz w:val="10"/>
        </w:rPr>
      </w:pPr>
    </w:p>
    <w:p w:rsidR="00114B55" w:rsidRPr="005220A6" w:rsidRDefault="00382002" w:rsidP="003820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Examen de los informes presentados por los Estados </w:t>
      </w:r>
      <w:r w:rsidR="00E6100A" w:rsidRPr="005220A6">
        <w:t xml:space="preserve">Partes </w:t>
      </w:r>
      <w:r w:rsidR="00114B55" w:rsidRPr="005220A6">
        <w:t>de conformidad con el artículo 18 de la Convención sobre la eliminación de todas las formas de discriminación contra la mujer</w:t>
      </w:r>
    </w:p>
    <w:p w:rsidR="00382002" w:rsidRPr="005220A6" w:rsidRDefault="00382002" w:rsidP="00382002">
      <w:pPr>
        <w:pStyle w:val="SingleTxt"/>
        <w:spacing w:after="0" w:line="120" w:lineRule="exact"/>
        <w:rPr>
          <w:sz w:val="10"/>
        </w:rPr>
      </w:pPr>
    </w:p>
    <w:p w:rsidR="00382002" w:rsidRPr="005220A6" w:rsidRDefault="00382002" w:rsidP="00382002">
      <w:pPr>
        <w:pStyle w:val="SingleTxt"/>
        <w:spacing w:after="0" w:line="120" w:lineRule="exact"/>
        <w:rPr>
          <w:sz w:val="10"/>
        </w:rPr>
      </w:pPr>
    </w:p>
    <w:p w:rsidR="00382002" w:rsidRPr="005220A6" w:rsidRDefault="00382002" w:rsidP="003820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Séptimo </w:t>
      </w:r>
      <w:r w:rsidRPr="005220A6">
        <w:t xml:space="preserve">informe periódico de los Estados </w:t>
      </w:r>
      <w:r w:rsidR="00E6100A" w:rsidRPr="005220A6">
        <w:t>Partes</w:t>
      </w:r>
    </w:p>
    <w:p w:rsidR="00382002" w:rsidRPr="005220A6" w:rsidRDefault="00382002" w:rsidP="00382002">
      <w:pPr>
        <w:pStyle w:val="SingleTxt"/>
        <w:spacing w:after="0" w:line="120" w:lineRule="exact"/>
        <w:rPr>
          <w:sz w:val="10"/>
        </w:rPr>
      </w:pPr>
    </w:p>
    <w:p w:rsidR="00382002" w:rsidRPr="005220A6" w:rsidRDefault="00382002" w:rsidP="00382002">
      <w:pPr>
        <w:pStyle w:val="SingleTxt"/>
        <w:spacing w:after="0" w:line="120" w:lineRule="exact"/>
        <w:rPr>
          <w:sz w:val="10"/>
        </w:rPr>
      </w:pPr>
    </w:p>
    <w:p w:rsidR="00382002" w:rsidRPr="005220A6" w:rsidRDefault="00382002" w:rsidP="003820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Portugal</w:t>
      </w:r>
      <w:r w:rsidRPr="005220A6">
        <w:rPr>
          <w:b w:val="0"/>
          <w:sz w:val="20"/>
        </w:rPr>
        <w:t>*</w:t>
      </w:r>
    </w:p>
    <w:p w:rsidR="00382002" w:rsidRPr="005220A6" w:rsidRDefault="00382002" w:rsidP="00382002">
      <w:pPr>
        <w:framePr w:w="9792" w:h="432" w:hSpace="180" w:wrap="around" w:hAnchor="page" w:x="1210" w:yAlign="bottom"/>
        <w:spacing w:line="240" w:lineRule="auto"/>
        <w:rPr>
          <w:sz w:val="10"/>
        </w:rPr>
      </w:pPr>
    </w:p>
    <w:p w:rsidR="00382002" w:rsidRPr="005220A6" w:rsidRDefault="00382002" w:rsidP="00382002">
      <w:pPr>
        <w:framePr w:w="9792" w:h="432" w:hSpace="180" w:wrap="around" w:hAnchor="page" w:x="1210" w:yAlign="bottom"/>
        <w:spacing w:line="240" w:lineRule="auto"/>
        <w:rPr>
          <w:sz w:val="6"/>
        </w:rPr>
      </w:pPr>
      <w:r w:rsidRPr="005220A6">
        <w:rPr>
          <w:noProof/>
          <w:w w:val="100"/>
          <w:sz w:val="6"/>
        </w:rPr>
        <w:pict>
          <v:line id="_x0000_s1026" style="position:absolute;z-index:1;mso-position-horizontal-relative:page" from="108pt,-1pt" to="180pt,-1pt" strokeweight=".25pt">
            <w10:wrap anchorx="page"/>
          </v:line>
        </w:pict>
      </w:r>
    </w:p>
    <w:p w:rsidR="00382002" w:rsidRPr="005220A6" w:rsidRDefault="00382002" w:rsidP="0038200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220A6">
        <w:rPr>
          <w:sz w:val="17"/>
        </w:rPr>
        <w:tab/>
        <w:t>*</w:t>
      </w:r>
      <w:r w:rsidRPr="005220A6">
        <w:rPr>
          <w:sz w:val="17"/>
        </w:rPr>
        <w:tab/>
        <w:t>El presente informe se publica sin revisión editorial.</w:t>
      </w:r>
    </w:p>
    <w:p w:rsidR="00382002" w:rsidRPr="005220A6" w:rsidRDefault="00382002" w:rsidP="00382002">
      <w:pPr>
        <w:pStyle w:val="SingleTxt"/>
        <w:suppressAutoHyphens/>
      </w:pPr>
    </w:p>
    <w:p w:rsidR="00114B55" w:rsidRPr="005220A6" w:rsidRDefault="00114B55" w:rsidP="00114B55">
      <w:pPr>
        <w:pStyle w:val="HCh"/>
        <w:spacing w:after="120"/>
        <w:rPr>
          <w:b w:val="0"/>
        </w:rPr>
      </w:pPr>
      <w:r w:rsidRPr="005220A6">
        <w:br w:type="page"/>
      </w:r>
      <w:r w:rsidRPr="005220A6">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114B55" w:rsidRPr="005220A6">
        <w:tblPrEx>
          <w:tblCellMar>
            <w:top w:w="0" w:type="dxa"/>
            <w:bottom w:w="0" w:type="dxa"/>
          </w:tblCellMar>
        </w:tblPrEx>
        <w:tc>
          <w:tcPr>
            <w:tcW w:w="1060" w:type="dxa"/>
            <w:shd w:val="clear" w:color="auto" w:fill="auto"/>
          </w:tcPr>
          <w:p w:rsidR="00114B55" w:rsidRPr="005220A6" w:rsidRDefault="00114B55" w:rsidP="00114B55">
            <w:pPr>
              <w:spacing w:after="120" w:line="240" w:lineRule="auto"/>
              <w:jc w:val="right"/>
              <w:rPr>
                <w:i/>
                <w:sz w:val="14"/>
              </w:rPr>
            </w:pPr>
          </w:p>
        </w:tc>
        <w:tc>
          <w:tcPr>
            <w:tcW w:w="7056" w:type="dxa"/>
            <w:shd w:val="clear" w:color="auto" w:fill="auto"/>
          </w:tcPr>
          <w:p w:rsidR="00114B55" w:rsidRPr="005220A6" w:rsidRDefault="00114B55" w:rsidP="00114B55">
            <w:pPr>
              <w:spacing w:after="120" w:line="240" w:lineRule="auto"/>
              <w:rPr>
                <w:i/>
                <w:sz w:val="14"/>
              </w:rPr>
            </w:pPr>
          </w:p>
        </w:tc>
        <w:tc>
          <w:tcPr>
            <w:tcW w:w="994" w:type="dxa"/>
            <w:shd w:val="clear" w:color="auto" w:fill="auto"/>
          </w:tcPr>
          <w:p w:rsidR="00114B55" w:rsidRPr="005220A6" w:rsidRDefault="00114B55" w:rsidP="00114B55">
            <w:pPr>
              <w:spacing w:after="120" w:line="240" w:lineRule="auto"/>
              <w:ind w:right="40"/>
              <w:jc w:val="right"/>
              <w:rPr>
                <w:i/>
                <w:sz w:val="14"/>
              </w:rPr>
            </w:pPr>
          </w:p>
        </w:tc>
        <w:tc>
          <w:tcPr>
            <w:tcW w:w="792" w:type="dxa"/>
            <w:shd w:val="clear" w:color="auto" w:fill="auto"/>
          </w:tcPr>
          <w:p w:rsidR="00114B55" w:rsidRPr="005220A6" w:rsidRDefault="00114B55" w:rsidP="00114B55">
            <w:pPr>
              <w:spacing w:after="120" w:line="240" w:lineRule="auto"/>
              <w:ind w:right="40"/>
              <w:jc w:val="right"/>
              <w:rPr>
                <w:i/>
                <w:sz w:val="14"/>
              </w:rPr>
            </w:pPr>
            <w:r w:rsidRPr="005220A6">
              <w:rPr>
                <w:i/>
                <w:sz w:val="14"/>
              </w:rPr>
              <w:t>Página</w:t>
            </w:r>
          </w:p>
        </w:tc>
      </w:tr>
      <w:tr w:rsidR="00114B55" w:rsidRPr="005220A6">
        <w:tblPrEx>
          <w:tblCellMar>
            <w:top w:w="0" w:type="dxa"/>
            <w:bottom w:w="0" w:type="dxa"/>
          </w:tblCellMar>
        </w:tblPrEx>
        <w:tc>
          <w:tcPr>
            <w:tcW w:w="9110" w:type="dxa"/>
            <w:gridSpan w:val="3"/>
            <w:shd w:val="clear" w:color="auto" w:fill="auto"/>
          </w:tcPr>
          <w:p w:rsidR="00114B55" w:rsidRPr="005220A6" w:rsidRDefault="00114B55" w:rsidP="00114B55">
            <w:pPr>
              <w:tabs>
                <w:tab w:val="right" w:pos="1080"/>
                <w:tab w:val="left" w:pos="1296"/>
                <w:tab w:val="left" w:pos="1728"/>
                <w:tab w:val="right" w:leader="dot" w:pos="9101"/>
              </w:tabs>
              <w:spacing w:after="120"/>
              <w:ind w:left="1080"/>
              <w:rPr>
                <w:spacing w:val="60"/>
                <w:sz w:val="17"/>
              </w:rPr>
            </w:pPr>
            <w:r w:rsidRPr="005220A6">
              <w:t>Prefacio</w:t>
            </w:r>
            <w:r w:rsidRPr="005220A6">
              <w:rPr>
                <w:spacing w:val="60"/>
                <w:sz w:val="17"/>
              </w:rPr>
              <w:tab/>
            </w:r>
          </w:p>
        </w:tc>
        <w:tc>
          <w:tcPr>
            <w:tcW w:w="792" w:type="dxa"/>
            <w:shd w:val="clear" w:color="auto" w:fill="auto"/>
            <w:vAlign w:val="bottom"/>
          </w:tcPr>
          <w:p w:rsidR="00114B55" w:rsidRPr="005220A6" w:rsidRDefault="00D71487" w:rsidP="00114B55">
            <w:pPr>
              <w:spacing w:after="120"/>
              <w:ind w:right="40"/>
              <w:jc w:val="right"/>
            </w:pPr>
            <w:r w:rsidRPr="005220A6">
              <w:t>3</w:t>
            </w:r>
          </w:p>
        </w:tc>
      </w:tr>
      <w:tr w:rsidR="00114B55" w:rsidRPr="005220A6">
        <w:tblPrEx>
          <w:tblCellMar>
            <w:top w:w="0" w:type="dxa"/>
            <w:bottom w:w="0" w:type="dxa"/>
          </w:tblCellMar>
        </w:tblPrEx>
        <w:tc>
          <w:tcPr>
            <w:tcW w:w="9110" w:type="dxa"/>
            <w:gridSpan w:val="3"/>
            <w:shd w:val="clear" w:color="auto" w:fill="auto"/>
          </w:tcPr>
          <w:p w:rsidR="00114B55" w:rsidRPr="005220A6" w:rsidRDefault="00114B55" w:rsidP="00114B55">
            <w:pPr>
              <w:tabs>
                <w:tab w:val="right" w:pos="1080"/>
                <w:tab w:val="left" w:pos="1296"/>
                <w:tab w:val="left" w:pos="1728"/>
                <w:tab w:val="left" w:pos="2160"/>
                <w:tab w:val="right" w:leader="dot" w:pos="9101"/>
              </w:tabs>
              <w:spacing w:after="120"/>
              <w:ind w:left="1080"/>
              <w:rPr>
                <w:spacing w:val="60"/>
                <w:sz w:val="17"/>
              </w:rPr>
            </w:pPr>
            <w:r w:rsidRPr="005220A6">
              <w:t>Introducción</w:t>
            </w:r>
            <w:r w:rsidRPr="005220A6">
              <w:rPr>
                <w:spacing w:val="60"/>
                <w:sz w:val="17"/>
              </w:rPr>
              <w:tab/>
            </w:r>
          </w:p>
        </w:tc>
        <w:tc>
          <w:tcPr>
            <w:tcW w:w="792" w:type="dxa"/>
            <w:shd w:val="clear" w:color="auto" w:fill="auto"/>
            <w:vAlign w:val="bottom"/>
          </w:tcPr>
          <w:p w:rsidR="00114B55" w:rsidRPr="005220A6" w:rsidRDefault="00D71487" w:rsidP="00114B55">
            <w:pPr>
              <w:spacing w:after="120"/>
              <w:ind w:right="40"/>
              <w:jc w:val="right"/>
            </w:pPr>
            <w:r w:rsidRPr="005220A6">
              <w:t>3</w:t>
            </w:r>
          </w:p>
        </w:tc>
      </w:tr>
      <w:tr w:rsidR="00114B55" w:rsidRPr="005220A6">
        <w:tblPrEx>
          <w:tblCellMar>
            <w:top w:w="0" w:type="dxa"/>
            <w:bottom w:w="0" w:type="dxa"/>
          </w:tblCellMar>
        </w:tblPrEx>
        <w:tc>
          <w:tcPr>
            <w:tcW w:w="9110" w:type="dxa"/>
            <w:gridSpan w:val="3"/>
            <w:shd w:val="clear" w:color="auto" w:fill="auto"/>
          </w:tcPr>
          <w:p w:rsidR="00114B55" w:rsidRPr="005220A6" w:rsidRDefault="00114B55" w:rsidP="00114B5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080"/>
              <w:rPr>
                <w:spacing w:val="60"/>
                <w:sz w:val="17"/>
              </w:rPr>
            </w:pPr>
            <w:r w:rsidRPr="005220A6">
              <w:t>Artículo 1 – Definición de discriminación contra la mujer</w:t>
            </w:r>
            <w:r w:rsidRPr="005220A6">
              <w:rPr>
                <w:spacing w:val="60"/>
                <w:sz w:val="17"/>
              </w:rPr>
              <w:tab/>
            </w:r>
          </w:p>
        </w:tc>
        <w:tc>
          <w:tcPr>
            <w:tcW w:w="792" w:type="dxa"/>
            <w:shd w:val="clear" w:color="auto" w:fill="auto"/>
            <w:vAlign w:val="bottom"/>
          </w:tcPr>
          <w:p w:rsidR="00114B55" w:rsidRPr="005220A6" w:rsidRDefault="00D71487" w:rsidP="00114B55">
            <w:pPr>
              <w:spacing w:after="120"/>
              <w:ind w:right="40"/>
              <w:jc w:val="right"/>
            </w:pPr>
            <w:r w:rsidRPr="005220A6">
              <w:t>4</w:t>
            </w:r>
          </w:p>
        </w:tc>
      </w:tr>
      <w:tr w:rsidR="00114B55" w:rsidRPr="005220A6">
        <w:tblPrEx>
          <w:tblCellMar>
            <w:top w:w="0" w:type="dxa"/>
            <w:bottom w:w="0" w:type="dxa"/>
          </w:tblCellMar>
        </w:tblPrEx>
        <w:tc>
          <w:tcPr>
            <w:tcW w:w="9110" w:type="dxa"/>
            <w:gridSpan w:val="3"/>
            <w:shd w:val="clear" w:color="auto" w:fill="auto"/>
          </w:tcPr>
          <w:p w:rsidR="00114B55" w:rsidRPr="005220A6" w:rsidRDefault="00C755BA" w:rsidP="00C755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080"/>
              <w:rPr>
                <w:spacing w:val="60"/>
                <w:sz w:val="17"/>
              </w:rPr>
            </w:pPr>
            <w:r w:rsidRPr="005220A6">
              <w:t>Artículo 2 – Obligación de eliminar la discriminación</w:t>
            </w:r>
            <w:r w:rsidRPr="005220A6">
              <w:rPr>
                <w:spacing w:val="60"/>
                <w:sz w:val="17"/>
              </w:rPr>
              <w:tab/>
            </w:r>
          </w:p>
        </w:tc>
        <w:tc>
          <w:tcPr>
            <w:tcW w:w="792" w:type="dxa"/>
            <w:shd w:val="clear" w:color="auto" w:fill="auto"/>
            <w:vAlign w:val="bottom"/>
          </w:tcPr>
          <w:p w:rsidR="00114B55" w:rsidRPr="005220A6" w:rsidRDefault="00D71487" w:rsidP="00114B55">
            <w:pPr>
              <w:spacing w:after="120"/>
              <w:ind w:right="40"/>
              <w:jc w:val="right"/>
            </w:pPr>
            <w:r w:rsidRPr="005220A6">
              <w:t>4</w:t>
            </w:r>
          </w:p>
        </w:tc>
      </w:tr>
      <w:tr w:rsidR="00C755BA" w:rsidRPr="005220A6">
        <w:tblPrEx>
          <w:tblCellMar>
            <w:top w:w="0" w:type="dxa"/>
            <w:bottom w:w="0" w:type="dxa"/>
          </w:tblCellMar>
        </w:tblPrEx>
        <w:tc>
          <w:tcPr>
            <w:tcW w:w="9110" w:type="dxa"/>
            <w:gridSpan w:val="3"/>
            <w:shd w:val="clear" w:color="auto" w:fill="auto"/>
          </w:tcPr>
          <w:p w:rsidR="00C755BA" w:rsidRPr="005220A6" w:rsidRDefault="00C755BA" w:rsidP="00C755BA">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rsidRPr="005220A6">
              <w:t>Artículo 3 – Desarrollo y adelanto de la mujer</w:t>
            </w:r>
            <w:r w:rsidRPr="005220A6">
              <w:rPr>
                <w:spacing w:val="60"/>
                <w:sz w:val="17"/>
              </w:rPr>
              <w:tab/>
            </w:r>
          </w:p>
        </w:tc>
        <w:tc>
          <w:tcPr>
            <w:tcW w:w="792" w:type="dxa"/>
            <w:shd w:val="clear" w:color="auto" w:fill="auto"/>
            <w:vAlign w:val="bottom"/>
          </w:tcPr>
          <w:p w:rsidR="00C755BA" w:rsidRPr="005220A6" w:rsidRDefault="00841164" w:rsidP="00114B55">
            <w:pPr>
              <w:spacing w:after="120"/>
              <w:ind w:right="40"/>
              <w:jc w:val="right"/>
            </w:pPr>
            <w:r>
              <w:t>7</w:t>
            </w:r>
          </w:p>
        </w:tc>
      </w:tr>
      <w:tr w:rsidR="00C755BA" w:rsidRPr="005220A6">
        <w:tblPrEx>
          <w:tblCellMar>
            <w:top w:w="0" w:type="dxa"/>
            <w:bottom w:w="0" w:type="dxa"/>
          </w:tblCellMar>
        </w:tblPrEx>
        <w:tc>
          <w:tcPr>
            <w:tcW w:w="9110" w:type="dxa"/>
            <w:gridSpan w:val="3"/>
            <w:shd w:val="clear" w:color="auto" w:fill="auto"/>
          </w:tcPr>
          <w:p w:rsidR="00C755BA" w:rsidRPr="005220A6" w:rsidRDefault="00C755BA" w:rsidP="00C755BA">
            <w:pPr>
              <w:tabs>
                <w:tab w:val="right" w:pos="1080"/>
                <w:tab w:val="left" w:pos="1296"/>
                <w:tab w:val="left" w:pos="1728"/>
                <w:tab w:val="left" w:pos="2160"/>
                <w:tab w:val="left" w:pos="2592"/>
                <w:tab w:val="right" w:leader="dot" w:pos="9101"/>
              </w:tabs>
              <w:spacing w:after="120"/>
              <w:ind w:left="1080"/>
              <w:rPr>
                <w:spacing w:val="60"/>
                <w:sz w:val="17"/>
              </w:rPr>
            </w:pPr>
            <w:r w:rsidRPr="005220A6">
              <w:t xml:space="preserve">Artículo 4 – Adopción de medidas especiales para acelerar la igualdad </w:t>
            </w:r>
            <w:r w:rsidRPr="005220A6">
              <w:rPr>
                <w:i/>
              </w:rPr>
              <w:t>de facto</w:t>
            </w:r>
            <w:r w:rsidRPr="005220A6">
              <w:t xml:space="preserve"> entre el hombre y la mujer</w:t>
            </w:r>
            <w:r w:rsidRPr="005220A6">
              <w:rPr>
                <w:spacing w:val="60"/>
                <w:sz w:val="17"/>
              </w:rPr>
              <w:tab/>
            </w:r>
          </w:p>
        </w:tc>
        <w:tc>
          <w:tcPr>
            <w:tcW w:w="792" w:type="dxa"/>
            <w:shd w:val="clear" w:color="auto" w:fill="auto"/>
            <w:vAlign w:val="bottom"/>
          </w:tcPr>
          <w:p w:rsidR="00C755BA" w:rsidRPr="005220A6" w:rsidRDefault="00841164" w:rsidP="00114B55">
            <w:pPr>
              <w:spacing w:after="120"/>
              <w:ind w:right="40"/>
              <w:jc w:val="right"/>
            </w:pPr>
            <w:r>
              <w:t>13</w:t>
            </w:r>
          </w:p>
        </w:tc>
      </w:tr>
      <w:tr w:rsidR="00C755BA" w:rsidRPr="005220A6">
        <w:tblPrEx>
          <w:tblCellMar>
            <w:top w:w="0" w:type="dxa"/>
            <w:bottom w:w="0" w:type="dxa"/>
          </w:tblCellMar>
        </w:tblPrEx>
        <w:tc>
          <w:tcPr>
            <w:tcW w:w="9110" w:type="dxa"/>
            <w:gridSpan w:val="3"/>
            <w:shd w:val="clear" w:color="auto" w:fill="auto"/>
          </w:tcPr>
          <w:p w:rsidR="00C755BA" w:rsidRPr="005220A6" w:rsidRDefault="00C755BA" w:rsidP="00C755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080"/>
              <w:rPr>
                <w:spacing w:val="60"/>
                <w:sz w:val="17"/>
              </w:rPr>
            </w:pPr>
            <w:r w:rsidRPr="005220A6">
              <w:t>Artículo 5 – Funciones del hombre y la mujer y estereotipos de género</w:t>
            </w:r>
            <w:r w:rsidRPr="005220A6">
              <w:rPr>
                <w:spacing w:val="60"/>
                <w:sz w:val="17"/>
              </w:rPr>
              <w:tab/>
            </w:r>
          </w:p>
        </w:tc>
        <w:tc>
          <w:tcPr>
            <w:tcW w:w="792" w:type="dxa"/>
            <w:shd w:val="clear" w:color="auto" w:fill="auto"/>
            <w:vAlign w:val="bottom"/>
          </w:tcPr>
          <w:p w:rsidR="00C755BA" w:rsidRPr="005220A6" w:rsidRDefault="00841164" w:rsidP="00114B55">
            <w:pPr>
              <w:spacing w:after="120"/>
              <w:ind w:right="40"/>
              <w:jc w:val="right"/>
            </w:pPr>
            <w:r>
              <w:t>17</w:t>
            </w:r>
          </w:p>
        </w:tc>
      </w:tr>
      <w:tr w:rsidR="00C755BA" w:rsidRPr="005220A6">
        <w:tblPrEx>
          <w:tblCellMar>
            <w:top w:w="0" w:type="dxa"/>
            <w:bottom w:w="0" w:type="dxa"/>
          </w:tblCellMar>
        </w:tblPrEx>
        <w:tc>
          <w:tcPr>
            <w:tcW w:w="9110" w:type="dxa"/>
            <w:gridSpan w:val="3"/>
            <w:shd w:val="clear" w:color="auto" w:fill="auto"/>
          </w:tcPr>
          <w:p w:rsidR="00C755BA" w:rsidRPr="005220A6" w:rsidRDefault="00C755BA" w:rsidP="00C755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080"/>
              <w:rPr>
                <w:spacing w:val="60"/>
                <w:sz w:val="17"/>
              </w:rPr>
            </w:pPr>
            <w:r w:rsidRPr="005220A6">
              <w:t>Artículo 6 – Trata de mujeres y explotación de la prostitución</w:t>
            </w:r>
            <w:r w:rsidRPr="005220A6">
              <w:rPr>
                <w:spacing w:val="60"/>
                <w:sz w:val="17"/>
              </w:rPr>
              <w:tab/>
            </w:r>
          </w:p>
        </w:tc>
        <w:tc>
          <w:tcPr>
            <w:tcW w:w="792" w:type="dxa"/>
            <w:shd w:val="clear" w:color="auto" w:fill="auto"/>
            <w:vAlign w:val="bottom"/>
          </w:tcPr>
          <w:p w:rsidR="00C755BA" w:rsidRPr="005220A6" w:rsidRDefault="00841164" w:rsidP="00114B55">
            <w:pPr>
              <w:spacing w:after="120"/>
              <w:ind w:right="40"/>
              <w:jc w:val="right"/>
            </w:pPr>
            <w:r>
              <w:t>19</w:t>
            </w:r>
          </w:p>
        </w:tc>
      </w:tr>
      <w:tr w:rsidR="00C755BA" w:rsidRPr="005220A6">
        <w:tblPrEx>
          <w:tblCellMar>
            <w:top w:w="0" w:type="dxa"/>
            <w:bottom w:w="0" w:type="dxa"/>
          </w:tblCellMar>
        </w:tblPrEx>
        <w:tc>
          <w:tcPr>
            <w:tcW w:w="9110" w:type="dxa"/>
            <w:gridSpan w:val="3"/>
            <w:shd w:val="clear" w:color="auto" w:fill="auto"/>
          </w:tcPr>
          <w:p w:rsidR="00C755BA" w:rsidRPr="005220A6" w:rsidRDefault="00C755BA" w:rsidP="00C755BA">
            <w:pPr>
              <w:tabs>
                <w:tab w:val="right" w:pos="1080"/>
                <w:tab w:val="left" w:pos="1296"/>
                <w:tab w:val="left" w:pos="1728"/>
                <w:tab w:val="left" w:pos="2160"/>
                <w:tab w:val="left" w:pos="2592"/>
                <w:tab w:val="left" w:pos="3024"/>
                <w:tab w:val="left" w:pos="3456"/>
                <w:tab w:val="left" w:pos="3888"/>
                <w:tab w:val="right" w:leader="dot" w:pos="9101"/>
              </w:tabs>
              <w:spacing w:after="120"/>
              <w:ind w:left="1080"/>
              <w:rPr>
                <w:spacing w:val="60"/>
                <w:sz w:val="17"/>
              </w:rPr>
            </w:pPr>
            <w:r w:rsidRPr="005220A6">
              <w:t>Artículo 7 – Vida pública y política</w:t>
            </w:r>
            <w:r w:rsidRPr="005220A6">
              <w:rPr>
                <w:spacing w:val="60"/>
                <w:sz w:val="17"/>
              </w:rPr>
              <w:tab/>
            </w:r>
          </w:p>
        </w:tc>
        <w:tc>
          <w:tcPr>
            <w:tcW w:w="792" w:type="dxa"/>
            <w:shd w:val="clear" w:color="auto" w:fill="auto"/>
            <w:vAlign w:val="bottom"/>
          </w:tcPr>
          <w:p w:rsidR="00C755BA" w:rsidRPr="005220A6" w:rsidRDefault="00841164" w:rsidP="00114B55">
            <w:pPr>
              <w:spacing w:after="120"/>
              <w:ind w:right="40"/>
              <w:jc w:val="right"/>
            </w:pPr>
            <w:r>
              <w:t>23</w:t>
            </w:r>
          </w:p>
        </w:tc>
      </w:tr>
      <w:tr w:rsidR="00C755BA" w:rsidRPr="005220A6">
        <w:tblPrEx>
          <w:tblCellMar>
            <w:top w:w="0" w:type="dxa"/>
            <w:bottom w:w="0" w:type="dxa"/>
          </w:tblCellMar>
        </w:tblPrEx>
        <w:tc>
          <w:tcPr>
            <w:tcW w:w="9110" w:type="dxa"/>
            <w:gridSpan w:val="3"/>
            <w:shd w:val="clear" w:color="auto" w:fill="auto"/>
          </w:tcPr>
          <w:p w:rsidR="00C755BA" w:rsidRPr="005220A6" w:rsidRDefault="00C755BA" w:rsidP="00C755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080"/>
              <w:rPr>
                <w:spacing w:val="60"/>
                <w:sz w:val="17"/>
              </w:rPr>
            </w:pPr>
            <w:r w:rsidRPr="005220A6">
              <w:t>Artículo 8 – Representación y participación de la mujer en la órbita internacional</w:t>
            </w:r>
            <w:r w:rsidRPr="005220A6">
              <w:rPr>
                <w:spacing w:val="60"/>
                <w:sz w:val="17"/>
              </w:rPr>
              <w:tab/>
            </w:r>
          </w:p>
        </w:tc>
        <w:tc>
          <w:tcPr>
            <w:tcW w:w="792" w:type="dxa"/>
            <w:shd w:val="clear" w:color="auto" w:fill="auto"/>
            <w:vAlign w:val="bottom"/>
          </w:tcPr>
          <w:p w:rsidR="00C755BA" w:rsidRPr="005220A6" w:rsidRDefault="00841164" w:rsidP="00114B55">
            <w:pPr>
              <w:spacing w:after="120"/>
              <w:ind w:right="40"/>
              <w:jc w:val="right"/>
            </w:pPr>
            <w:r>
              <w:t>26</w:t>
            </w:r>
          </w:p>
        </w:tc>
      </w:tr>
      <w:tr w:rsidR="00C755BA" w:rsidRPr="005220A6">
        <w:tblPrEx>
          <w:tblCellMar>
            <w:top w:w="0" w:type="dxa"/>
            <w:bottom w:w="0" w:type="dxa"/>
          </w:tblCellMar>
        </w:tblPrEx>
        <w:tc>
          <w:tcPr>
            <w:tcW w:w="9110" w:type="dxa"/>
            <w:gridSpan w:val="3"/>
            <w:shd w:val="clear" w:color="auto" w:fill="auto"/>
          </w:tcPr>
          <w:p w:rsidR="00C755BA" w:rsidRPr="005220A6" w:rsidRDefault="00C755BA" w:rsidP="00C755BA">
            <w:pPr>
              <w:tabs>
                <w:tab w:val="right" w:pos="1080"/>
                <w:tab w:val="left" w:pos="1296"/>
                <w:tab w:val="left" w:pos="1728"/>
                <w:tab w:val="left" w:pos="2160"/>
                <w:tab w:val="left" w:pos="2592"/>
                <w:tab w:val="left" w:pos="3024"/>
                <w:tab w:val="right" w:leader="dot" w:pos="9101"/>
              </w:tabs>
              <w:spacing w:after="120"/>
              <w:ind w:left="1080"/>
              <w:rPr>
                <w:spacing w:val="60"/>
                <w:sz w:val="17"/>
              </w:rPr>
            </w:pPr>
            <w:r w:rsidRPr="005220A6">
              <w:t>Artículo 9 – Nacionalidad</w:t>
            </w:r>
            <w:r w:rsidRPr="005220A6">
              <w:rPr>
                <w:spacing w:val="60"/>
                <w:sz w:val="17"/>
              </w:rPr>
              <w:tab/>
            </w:r>
          </w:p>
        </w:tc>
        <w:tc>
          <w:tcPr>
            <w:tcW w:w="792" w:type="dxa"/>
            <w:shd w:val="clear" w:color="auto" w:fill="auto"/>
            <w:vAlign w:val="bottom"/>
          </w:tcPr>
          <w:p w:rsidR="00C755BA" w:rsidRPr="005220A6" w:rsidRDefault="00841164" w:rsidP="00114B55">
            <w:pPr>
              <w:spacing w:after="120"/>
              <w:ind w:right="40"/>
              <w:jc w:val="right"/>
            </w:pPr>
            <w:r>
              <w:t>27</w:t>
            </w:r>
          </w:p>
        </w:tc>
      </w:tr>
      <w:tr w:rsidR="00C755BA" w:rsidRPr="005220A6">
        <w:tblPrEx>
          <w:tblCellMar>
            <w:top w:w="0" w:type="dxa"/>
            <w:bottom w:w="0" w:type="dxa"/>
          </w:tblCellMar>
        </w:tblPrEx>
        <w:tc>
          <w:tcPr>
            <w:tcW w:w="9110" w:type="dxa"/>
            <w:gridSpan w:val="3"/>
            <w:shd w:val="clear" w:color="auto" w:fill="auto"/>
          </w:tcPr>
          <w:p w:rsidR="00C755BA" w:rsidRPr="005220A6" w:rsidRDefault="00C755BA" w:rsidP="00C755BA">
            <w:pPr>
              <w:tabs>
                <w:tab w:val="right" w:pos="1080"/>
                <w:tab w:val="left" w:pos="1296"/>
                <w:tab w:val="left" w:pos="1728"/>
                <w:tab w:val="left" w:pos="2160"/>
                <w:tab w:val="left" w:pos="2592"/>
                <w:tab w:val="left" w:pos="3024"/>
                <w:tab w:val="right" w:leader="dot" w:pos="9101"/>
              </w:tabs>
              <w:spacing w:after="120"/>
              <w:ind w:left="1080"/>
              <w:rPr>
                <w:spacing w:val="60"/>
                <w:sz w:val="17"/>
              </w:rPr>
            </w:pPr>
            <w:r w:rsidRPr="005220A6">
              <w:t>Artículo 10 – Educación</w:t>
            </w:r>
            <w:r w:rsidRPr="005220A6">
              <w:rPr>
                <w:spacing w:val="60"/>
                <w:sz w:val="17"/>
              </w:rPr>
              <w:tab/>
            </w:r>
          </w:p>
        </w:tc>
        <w:tc>
          <w:tcPr>
            <w:tcW w:w="792" w:type="dxa"/>
            <w:shd w:val="clear" w:color="auto" w:fill="auto"/>
            <w:vAlign w:val="bottom"/>
          </w:tcPr>
          <w:p w:rsidR="00C755BA" w:rsidRPr="005220A6" w:rsidRDefault="00841164" w:rsidP="00114B55">
            <w:pPr>
              <w:spacing w:after="120"/>
              <w:ind w:right="40"/>
              <w:jc w:val="right"/>
            </w:pPr>
            <w:r>
              <w:t>28</w:t>
            </w:r>
          </w:p>
        </w:tc>
      </w:tr>
      <w:tr w:rsidR="00C755BA" w:rsidRPr="005220A6">
        <w:tblPrEx>
          <w:tblCellMar>
            <w:top w:w="0" w:type="dxa"/>
            <w:bottom w:w="0" w:type="dxa"/>
          </w:tblCellMar>
        </w:tblPrEx>
        <w:tc>
          <w:tcPr>
            <w:tcW w:w="9110" w:type="dxa"/>
            <w:gridSpan w:val="3"/>
            <w:shd w:val="clear" w:color="auto" w:fill="auto"/>
          </w:tcPr>
          <w:p w:rsidR="00C755BA" w:rsidRPr="005220A6" w:rsidRDefault="00C755BA" w:rsidP="00C755BA">
            <w:pPr>
              <w:tabs>
                <w:tab w:val="right" w:pos="1080"/>
                <w:tab w:val="left" w:pos="1296"/>
                <w:tab w:val="left" w:pos="1728"/>
                <w:tab w:val="left" w:pos="2160"/>
                <w:tab w:val="left" w:pos="2592"/>
                <w:tab w:val="right" w:leader="dot" w:pos="9101"/>
              </w:tabs>
              <w:spacing w:after="120"/>
              <w:ind w:left="1080"/>
              <w:rPr>
                <w:spacing w:val="60"/>
                <w:sz w:val="17"/>
              </w:rPr>
            </w:pPr>
            <w:r w:rsidRPr="005220A6">
              <w:t>Artículo 11 – Empleo</w:t>
            </w:r>
            <w:r w:rsidRPr="005220A6">
              <w:rPr>
                <w:spacing w:val="60"/>
                <w:sz w:val="17"/>
              </w:rPr>
              <w:tab/>
            </w:r>
          </w:p>
        </w:tc>
        <w:tc>
          <w:tcPr>
            <w:tcW w:w="792" w:type="dxa"/>
            <w:shd w:val="clear" w:color="auto" w:fill="auto"/>
            <w:vAlign w:val="bottom"/>
          </w:tcPr>
          <w:p w:rsidR="00C755BA" w:rsidRPr="005220A6" w:rsidRDefault="00841164" w:rsidP="00114B55">
            <w:pPr>
              <w:spacing w:after="120"/>
              <w:ind w:right="40"/>
              <w:jc w:val="right"/>
            </w:pPr>
            <w:r>
              <w:t>40</w:t>
            </w:r>
          </w:p>
        </w:tc>
      </w:tr>
      <w:tr w:rsidR="00C755BA" w:rsidRPr="005220A6">
        <w:tblPrEx>
          <w:tblCellMar>
            <w:top w:w="0" w:type="dxa"/>
            <w:bottom w:w="0" w:type="dxa"/>
          </w:tblCellMar>
        </w:tblPrEx>
        <w:tc>
          <w:tcPr>
            <w:tcW w:w="9110" w:type="dxa"/>
            <w:gridSpan w:val="3"/>
            <w:shd w:val="clear" w:color="auto" w:fill="auto"/>
          </w:tcPr>
          <w:p w:rsidR="00C755BA" w:rsidRPr="005220A6" w:rsidRDefault="00C755BA" w:rsidP="00C755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080"/>
              <w:rPr>
                <w:spacing w:val="60"/>
                <w:sz w:val="17"/>
              </w:rPr>
            </w:pPr>
            <w:r w:rsidRPr="005220A6">
              <w:t>Artículo 12 – Igualdad en el acceso a la atención de salud</w:t>
            </w:r>
            <w:r w:rsidRPr="005220A6">
              <w:rPr>
                <w:spacing w:val="60"/>
                <w:sz w:val="17"/>
              </w:rPr>
              <w:tab/>
            </w:r>
          </w:p>
        </w:tc>
        <w:tc>
          <w:tcPr>
            <w:tcW w:w="792" w:type="dxa"/>
            <w:shd w:val="clear" w:color="auto" w:fill="auto"/>
            <w:vAlign w:val="bottom"/>
          </w:tcPr>
          <w:p w:rsidR="00C755BA" w:rsidRPr="005220A6" w:rsidRDefault="00841164" w:rsidP="00114B55">
            <w:pPr>
              <w:spacing w:after="120"/>
              <w:ind w:right="40"/>
              <w:jc w:val="right"/>
            </w:pPr>
            <w:r>
              <w:t>55</w:t>
            </w:r>
          </w:p>
        </w:tc>
      </w:tr>
      <w:tr w:rsidR="00C755BA" w:rsidRPr="005220A6">
        <w:tblPrEx>
          <w:tblCellMar>
            <w:top w:w="0" w:type="dxa"/>
            <w:bottom w:w="0" w:type="dxa"/>
          </w:tblCellMar>
        </w:tblPrEx>
        <w:tc>
          <w:tcPr>
            <w:tcW w:w="9110" w:type="dxa"/>
            <w:gridSpan w:val="3"/>
            <w:shd w:val="clear" w:color="auto" w:fill="auto"/>
          </w:tcPr>
          <w:p w:rsidR="00C755BA" w:rsidRPr="005220A6" w:rsidRDefault="00C755BA" w:rsidP="00C755B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080"/>
              <w:rPr>
                <w:spacing w:val="60"/>
                <w:sz w:val="17"/>
              </w:rPr>
            </w:pPr>
            <w:r w:rsidRPr="005220A6">
              <w:t>Artículo 13 – Prestaciones sociales y económicas</w:t>
            </w:r>
            <w:r w:rsidRPr="005220A6">
              <w:rPr>
                <w:spacing w:val="60"/>
                <w:sz w:val="17"/>
              </w:rPr>
              <w:tab/>
            </w:r>
          </w:p>
        </w:tc>
        <w:tc>
          <w:tcPr>
            <w:tcW w:w="792" w:type="dxa"/>
            <w:shd w:val="clear" w:color="auto" w:fill="auto"/>
            <w:vAlign w:val="bottom"/>
          </w:tcPr>
          <w:p w:rsidR="00C755BA" w:rsidRPr="005220A6" w:rsidRDefault="00841164" w:rsidP="00114B55">
            <w:pPr>
              <w:spacing w:after="120"/>
              <w:ind w:right="40"/>
              <w:jc w:val="right"/>
            </w:pPr>
            <w:r>
              <w:t>69</w:t>
            </w:r>
          </w:p>
        </w:tc>
      </w:tr>
      <w:tr w:rsidR="00C755BA" w:rsidRPr="005220A6">
        <w:tblPrEx>
          <w:tblCellMar>
            <w:top w:w="0" w:type="dxa"/>
            <w:bottom w:w="0" w:type="dxa"/>
          </w:tblCellMar>
        </w:tblPrEx>
        <w:tc>
          <w:tcPr>
            <w:tcW w:w="9110" w:type="dxa"/>
            <w:gridSpan w:val="3"/>
            <w:shd w:val="clear" w:color="auto" w:fill="auto"/>
          </w:tcPr>
          <w:p w:rsidR="00C755BA" w:rsidRPr="005220A6" w:rsidRDefault="00C755BA" w:rsidP="00C755BA">
            <w:pPr>
              <w:tabs>
                <w:tab w:val="right" w:pos="1080"/>
                <w:tab w:val="left" w:pos="1296"/>
                <w:tab w:val="left" w:pos="1728"/>
                <w:tab w:val="left" w:pos="2160"/>
                <w:tab w:val="left" w:pos="2592"/>
                <w:tab w:val="left" w:pos="3024"/>
                <w:tab w:val="left" w:pos="3456"/>
                <w:tab w:val="right" w:leader="dot" w:pos="9101"/>
              </w:tabs>
              <w:spacing w:after="120"/>
              <w:ind w:left="1080"/>
              <w:rPr>
                <w:spacing w:val="60"/>
                <w:sz w:val="17"/>
              </w:rPr>
            </w:pPr>
            <w:r w:rsidRPr="005220A6">
              <w:t>Artículo 14 – La mujer rural</w:t>
            </w:r>
            <w:r w:rsidRPr="005220A6">
              <w:rPr>
                <w:spacing w:val="60"/>
                <w:sz w:val="17"/>
              </w:rPr>
              <w:tab/>
            </w:r>
          </w:p>
        </w:tc>
        <w:tc>
          <w:tcPr>
            <w:tcW w:w="792" w:type="dxa"/>
            <w:shd w:val="clear" w:color="auto" w:fill="auto"/>
            <w:vAlign w:val="bottom"/>
          </w:tcPr>
          <w:p w:rsidR="00C755BA" w:rsidRPr="005220A6" w:rsidRDefault="00841164" w:rsidP="00114B55">
            <w:pPr>
              <w:spacing w:after="120"/>
              <w:ind w:right="40"/>
              <w:jc w:val="right"/>
            </w:pPr>
            <w:r>
              <w:t>76</w:t>
            </w:r>
          </w:p>
        </w:tc>
      </w:tr>
      <w:tr w:rsidR="00C755BA" w:rsidRPr="005220A6">
        <w:tblPrEx>
          <w:tblCellMar>
            <w:top w:w="0" w:type="dxa"/>
            <w:bottom w:w="0" w:type="dxa"/>
          </w:tblCellMar>
        </w:tblPrEx>
        <w:tc>
          <w:tcPr>
            <w:tcW w:w="9110" w:type="dxa"/>
            <w:gridSpan w:val="3"/>
            <w:shd w:val="clear" w:color="auto" w:fill="auto"/>
          </w:tcPr>
          <w:p w:rsidR="00C755BA" w:rsidRPr="005220A6" w:rsidRDefault="00C755BA" w:rsidP="00C755B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080"/>
              <w:rPr>
                <w:spacing w:val="60"/>
                <w:sz w:val="17"/>
              </w:rPr>
            </w:pPr>
            <w:r w:rsidRPr="005220A6">
              <w:t>Artículo 15 – Igualdad ante la ley y en materia civil</w:t>
            </w:r>
            <w:r w:rsidRPr="005220A6">
              <w:rPr>
                <w:spacing w:val="60"/>
                <w:sz w:val="17"/>
              </w:rPr>
              <w:tab/>
            </w:r>
          </w:p>
        </w:tc>
        <w:tc>
          <w:tcPr>
            <w:tcW w:w="792" w:type="dxa"/>
            <w:shd w:val="clear" w:color="auto" w:fill="auto"/>
            <w:vAlign w:val="bottom"/>
          </w:tcPr>
          <w:p w:rsidR="00C755BA" w:rsidRPr="005220A6" w:rsidRDefault="00B01BB1" w:rsidP="00114B55">
            <w:pPr>
              <w:spacing w:after="120"/>
              <w:ind w:right="40"/>
              <w:jc w:val="right"/>
            </w:pPr>
            <w:r>
              <w:t>82</w:t>
            </w:r>
          </w:p>
        </w:tc>
      </w:tr>
      <w:tr w:rsidR="00C755BA" w:rsidRPr="005220A6">
        <w:tblPrEx>
          <w:tblCellMar>
            <w:top w:w="0" w:type="dxa"/>
            <w:bottom w:w="0" w:type="dxa"/>
          </w:tblCellMar>
        </w:tblPrEx>
        <w:tc>
          <w:tcPr>
            <w:tcW w:w="9110" w:type="dxa"/>
            <w:gridSpan w:val="3"/>
            <w:shd w:val="clear" w:color="auto" w:fill="auto"/>
          </w:tcPr>
          <w:p w:rsidR="00C755BA" w:rsidRPr="005220A6" w:rsidRDefault="00C755BA" w:rsidP="00C755B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080"/>
              <w:rPr>
                <w:spacing w:val="60"/>
                <w:sz w:val="17"/>
              </w:rPr>
            </w:pPr>
            <w:r w:rsidRPr="005220A6">
              <w:t>Artículo 16 – Igualdad en el matrimonio y el derecho de familia</w:t>
            </w:r>
            <w:r w:rsidRPr="005220A6">
              <w:rPr>
                <w:spacing w:val="60"/>
                <w:sz w:val="17"/>
              </w:rPr>
              <w:tab/>
            </w:r>
          </w:p>
        </w:tc>
        <w:tc>
          <w:tcPr>
            <w:tcW w:w="792" w:type="dxa"/>
            <w:shd w:val="clear" w:color="auto" w:fill="auto"/>
            <w:vAlign w:val="bottom"/>
          </w:tcPr>
          <w:p w:rsidR="00C755BA" w:rsidRPr="005220A6" w:rsidRDefault="00B01BB1" w:rsidP="00114B55">
            <w:pPr>
              <w:spacing w:after="120"/>
              <w:ind w:right="40"/>
              <w:jc w:val="right"/>
            </w:pPr>
            <w:r>
              <w:t>82</w:t>
            </w:r>
          </w:p>
        </w:tc>
      </w:tr>
    </w:tbl>
    <w:p w:rsidR="00114B55" w:rsidRPr="005220A6" w:rsidRDefault="00114B55" w:rsidP="00114B55"/>
    <w:p w:rsidR="00114B55" w:rsidRPr="005220A6" w:rsidRDefault="00C755BA" w:rsidP="00C755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br w:type="page"/>
      </w:r>
      <w:r w:rsidRPr="005220A6">
        <w:tab/>
      </w:r>
      <w:r w:rsidRPr="005220A6">
        <w:tab/>
        <w:t>Prefacio</w:t>
      </w:r>
    </w:p>
    <w:p w:rsidR="00C755BA" w:rsidRPr="005220A6" w:rsidRDefault="00C755BA" w:rsidP="00C755BA">
      <w:pPr>
        <w:pStyle w:val="SingleTxt"/>
        <w:spacing w:after="0" w:line="120" w:lineRule="exact"/>
        <w:rPr>
          <w:sz w:val="10"/>
        </w:rPr>
      </w:pPr>
    </w:p>
    <w:p w:rsidR="00C755BA" w:rsidRPr="005220A6" w:rsidRDefault="00C755BA" w:rsidP="00C755BA">
      <w:pPr>
        <w:pStyle w:val="SingleTxt"/>
        <w:spacing w:after="0" w:line="120" w:lineRule="exact"/>
        <w:rPr>
          <w:sz w:val="10"/>
        </w:rPr>
      </w:pPr>
    </w:p>
    <w:p w:rsidR="00114B55" w:rsidRPr="005220A6" w:rsidRDefault="00114B55" w:rsidP="00114B55">
      <w:pPr>
        <w:pStyle w:val="SingleTxt"/>
      </w:pPr>
      <w:r w:rsidRPr="005220A6">
        <w:t>1.</w:t>
      </w:r>
      <w:r w:rsidRPr="005220A6">
        <w:tab/>
        <w:t xml:space="preserve">Portugal ratificó sin reservas la Convención sobre la eliminación de todas las formas de discriminación contra la mujer en 1980 y fue uno de los primeros Estados Miembros de las Naciones Unidas en hacerlo. </w:t>
      </w:r>
    </w:p>
    <w:p w:rsidR="00114B55" w:rsidRPr="005220A6" w:rsidRDefault="00114B55" w:rsidP="00114B55">
      <w:pPr>
        <w:pStyle w:val="SingleTxt"/>
      </w:pPr>
      <w:r w:rsidRPr="005220A6">
        <w:t>2.</w:t>
      </w:r>
      <w:r w:rsidRPr="005220A6">
        <w:tab/>
        <w:t>El 8 de marzo de 2002 el Presidente de la República Portuguesa ra</w:t>
      </w:r>
      <w:r w:rsidR="00D71487" w:rsidRPr="005220A6">
        <w:t>tificó, en virtud del Decreto No.</w:t>
      </w:r>
      <w:r w:rsidRPr="005220A6">
        <w:t xml:space="preserve"> 15/2002, el Protocolo Facultativo de la Convención sobre la eliminación de todas las formas de discriminación contra la mujer. </w:t>
      </w:r>
    </w:p>
    <w:p w:rsidR="00114B55" w:rsidRPr="005220A6" w:rsidRDefault="00114B55" w:rsidP="00114B55">
      <w:pPr>
        <w:pStyle w:val="SingleTxt"/>
      </w:pPr>
      <w:r w:rsidRPr="005220A6">
        <w:t>3.</w:t>
      </w:r>
      <w:r w:rsidRPr="005220A6">
        <w:tab/>
        <w:t>En el seguimiento de la aplicación de la Convención, el Comité analizó los siguientes informes de Portugal: el informe inicial en 1986, los informes periódicos segundo y tercero en 1991 y los informes periódicos cuarto y quinto en 2002.</w:t>
      </w:r>
    </w:p>
    <w:p w:rsidR="00114B55" w:rsidRPr="005220A6" w:rsidRDefault="00114B55" w:rsidP="00114B55">
      <w:pPr>
        <w:pStyle w:val="SingleTxt"/>
      </w:pPr>
      <w:r w:rsidRPr="005220A6">
        <w:t>4.</w:t>
      </w:r>
      <w:r w:rsidRPr="005220A6">
        <w:tab/>
        <w:t xml:space="preserve">El sexto informe de Portugal fue presentado con cierta demora y se había programado que el Comité lo examinara en el 42º período de sesiones. Habida cuenta de que los últimos informes de Portugal fueron presentados en 2002 y de que el sexto informe sólo llegaba a 2003, se decidió preparar un séptimo informe para actualizar la información proporcionada en el sexto. </w:t>
      </w:r>
    </w:p>
    <w:p w:rsidR="00114B55" w:rsidRPr="005220A6" w:rsidRDefault="00114B55" w:rsidP="00114B55">
      <w:pPr>
        <w:pStyle w:val="SingleTxt"/>
      </w:pPr>
      <w:r w:rsidRPr="005220A6">
        <w:t>5.</w:t>
      </w:r>
      <w:r w:rsidRPr="005220A6">
        <w:tab/>
        <w:t>El presente informe es el séptimo presentado por Portugal al Comité para la Eliminación de la Discriminación contra la Mujer de conformidad con el artículo 18 de la Convención. Abarca el período comprendido entre 2004 y el primer semestre de 2007 y actualiza la información ya proporcionada en el sexto informe.</w:t>
      </w:r>
    </w:p>
    <w:p w:rsidR="00114B55" w:rsidRPr="005220A6" w:rsidRDefault="00114B55" w:rsidP="00114B55">
      <w:pPr>
        <w:pStyle w:val="SingleTxt"/>
      </w:pPr>
      <w:r w:rsidRPr="005220A6">
        <w:t>6.</w:t>
      </w:r>
      <w:r w:rsidRPr="005220A6">
        <w:tab/>
        <w:t>Con ocasión del examen de los informes cuarto y quinto de Portugal, el Comité expresó su preocupación por ciertas cuestiones y Portugal formuló las aclaraciones pertinentes en su sexto informe. No obstante, también en el presente informe se tienen en cuenta esas esferas de especial preocupación del</w:t>
      </w:r>
      <w:r w:rsidR="00C755BA" w:rsidRPr="005220A6">
        <w:t xml:space="preserve"> Comité y se les da respuesta.</w:t>
      </w:r>
    </w:p>
    <w:p w:rsidR="00C755BA" w:rsidRPr="005220A6" w:rsidRDefault="00C755BA" w:rsidP="00C755BA">
      <w:pPr>
        <w:pStyle w:val="SingleTxt"/>
        <w:spacing w:after="0" w:line="120" w:lineRule="exact"/>
        <w:rPr>
          <w:sz w:val="10"/>
        </w:rPr>
      </w:pPr>
    </w:p>
    <w:p w:rsidR="00C755BA" w:rsidRPr="005220A6" w:rsidRDefault="00C755BA" w:rsidP="00C755BA">
      <w:pPr>
        <w:pStyle w:val="SingleTxt"/>
        <w:spacing w:after="0" w:line="120" w:lineRule="exact"/>
        <w:rPr>
          <w:sz w:val="10"/>
        </w:rPr>
      </w:pPr>
    </w:p>
    <w:p w:rsidR="00114B55" w:rsidRPr="005220A6" w:rsidRDefault="00C755BA" w:rsidP="00C755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I</w:t>
      </w:r>
      <w:r w:rsidRPr="005220A6">
        <w:t>ntroducción</w:t>
      </w:r>
    </w:p>
    <w:p w:rsidR="00C755BA" w:rsidRPr="005220A6" w:rsidRDefault="00C755BA" w:rsidP="00C755BA">
      <w:pPr>
        <w:pStyle w:val="SingleTxt"/>
        <w:spacing w:after="0" w:line="120" w:lineRule="exact"/>
        <w:rPr>
          <w:sz w:val="10"/>
        </w:rPr>
      </w:pPr>
    </w:p>
    <w:p w:rsidR="00C755BA" w:rsidRPr="005220A6" w:rsidRDefault="00C755BA" w:rsidP="00C755BA">
      <w:pPr>
        <w:pStyle w:val="SingleTxt"/>
        <w:spacing w:after="0" w:line="120" w:lineRule="exact"/>
        <w:rPr>
          <w:sz w:val="10"/>
        </w:rPr>
      </w:pPr>
    </w:p>
    <w:p w:rsidR="00114B55" w:rsidRPr="005220A6" w:rsidRDefault="00C755BA" w:rsidP="00114B55">
      <w:pPr>
        <w:pStyle w:val="SingleTxt"/>
      </w:pPr>
      <w:r w:rsidRPr="005220A6">
        <w:tab/>
      </w:r>
      <w:r w:rsidR="00114B55" w:rsidRPr="005220A6">
        <w:t xml:space="preserve">La Constitución de la República Portuguesa consagra el principio de igualdad de las personas, sin distinción de sexo, y establece que la promoción de la igualdad entre hombres y mujeres es función fundamental del Estado. </w:t>
      </w:r>
    </w:p>
    <w:p w:rsidR="00114B55" w:rsidRPr="005220A6" w:rsidRDefault="00C755BA" w:rsidP="00114B55">
      <w:pPr>
        <w:pStyle w:val="SingleTxt"/>
      </w:pPr>
      <w:r w:rsidRPr="005220A6">
        <w:tab/>
      </w:r>
      <w:r w:rsidR="00114B55" w:rsidRPr="005220A6">
        <w:t xml:space="preserve">El Estado tiene la obligación de promover la igualdad de oportunidades en el trabajo, la armonización de la actividad profesional con la vida familiar, la igualdad en el ejercicio de los derechos cívicos y políticos y la no discriminación por razón de sexo en lo que atañe al acceso a posiciones políticas. </w:t>
      </w:r>
    </w:p>
    <w:p w:rsidR="00114B55" w:rsidRPr="005220A6" w:rsidRDefault="00C755BA" w:rsidP="00114B55">
      <w:pPr>
        <w:pStyle w:val="SingleTxt"/>
      </w:pPr>
      <w:r w:rsidRPr="005220A6">
        <w:tab/>
      </w:r>
      <w:r w:rsidR="00114B55" w:rsidRPr="005220A6">
        <w:t>El Programa de Acción Nacional para el Crecimiento y el Empleo correspondiente al período 2005-2008 es un punto de referencia para la gobernanza estratégica: se propone lograr el crecimiento económico y crear empleo en un marco de sostenibilidad de las cuentas públicas, cohesión social, competitiv</w:t>
      </w:r>
      <w:r w:rsidRPr="005220A6">
        <w:t>idad y desarrollo sostenible.</w:t>
      </w:r>
    </w:p>
    <w:p w:rsidR="00114B55" w:rsidRPr="005220A6" w:rsidRDefault="00C755BA" w:rsidP="00114B55">
      <w:pPr>
        <w:pStyle w:val="SingleTxt"/>
      </w:pPr>
      <w:r w:rsidRPr="005220A6">
        <w:tab/>
      </w:r>
      <w:r w:rsidR="00114B55" w:rsidRPr="005220A6">
        <w:t xml:space="preserve">El Programa, que nació a impulsos de la iniciativa pública y se caracteriza por desarrollar políticas públicas que asumen funciones de catalizadores de un proceso de modernización y cambio, se aplica en activa cooperación con la sociedad civil y la iniciativa privada. Fue concebido para que funcionara en el marco de una red de coordinadores que presentasen sus informes directamente al Primer Ministro y de la integración de representantes de todos los ministros y de los coordinadores del Programa como requisito esencial de su éxito, y toma en consideración no sólo documentos de planificación que orientan la acción del Gobierno </w:t>
      </w:r>
      <w:r w:rsidRPr="005220A6">
        <w:t>—</w:t>
      </w:r>
      <w:r w:rsidR="00114B55" w:rsidRPr="005220A6">
        <w:t>como el Programa de Gobierno, el Plan Estratégico Nacional (Amplias Opciones del Plan), el Plan para la Estabilidad y el Crecimiento, el Plan de Acción Nacional para el Empleo correspondiente al período 2005-2008, los Planes Nacionales para la Igualdad de 2003-2006 y 2007/2010 y las líneas de referencia del Marco Estratégico de Referencia y del Plan Tecnológico, ambos de alcance nacional</w:t>
      </w:r>
      <w:r w:rsidRPr="005220A6">
        <w:t>—</w:t>
      </w:r>
      <w:r w:rsidR="00114B55" w:rsidRPr="005220A6">
        <w:t xml:space="preserve"> sino también múltiples contribuciones de la sociedad civil, como las opiniones sobre la aplicación de la Estrategia de Lisboa tanto en el plano nacional como en el europeo.</w:t>
      </w:r>
    </w:p>
    <w:p w:rsidR="00114B55" w:rsidRPr="005220A6" w:rsidRDefault="00C755BA" w:rsidP="00114B55">
      <w:pPr>
        <w:pStyle w:val="SingleTxt"/>
      </w:pPr>
      <w:r w:rsidRPr="005220A6">
        <w:tab/>
      </w:r>
      <w:r w:rsidR="00114B55" w:rsidRPr="005220A6">
        <w:t>Las políticas relativas a la igualdad de oportunidades para todos y a la igualdad de oportunidades entre mujeres y hombres, a las que el documento marco otorga carácter prioritario, son transversales en relación con todas las medidas, pero en particular con el enfoque según el cual el trabajo abarca todo el ciclo vital. Sin embargo, hay algunos programas sectoriales más concretos, que se relacionan más directamente con las políticas nacionales que promueven la igualdad de los géneros, como los Planes Nacionales para la Igualdad y contra la Violencia en el Hogar y, más recientemente, el Primer Plan Nacional contra la Trata de Seres Humanos, el Plan de Integración de las Personas con Discapacidad o Minusválidas, el Plan de Integración de los Inmigrantes y el Plan Nacional de Inclusión Social. En esos planes, que están basados en campos de intervención estratégicos, se determinan las medidas de aplicación requeridas, las entidades encargadas de llevarlas a cabo y los indicadores d</w:t>
      </w:r>
      <w:r w:rsidRPr="005220A6">
        <w:t>e los resultados y del proceso.</w:t>
      </w:r>
    </w:p>
    <w:p w:rsidR="00C755BA" w:rsidRPr="005220A6" w:rsidRDefault="00C755BA" w:rsidP="00C755BA">
      <w:pPr>
        <w:pStyle w:val="SingleTxt"/>
        <w:spacing w:after="0" w:line="120" w:lineRule="exact"/>
        <w:rPr>
          <w:sz w:val="10"/>
        </w:rPr>
      </w:pPr>
    </w:p>
    <w:p w:rsidR="00C755BA" w:rsidRPr="005220A6" w:rsidRDefault="00C755BA" w:rsidP="00C755BA">
      <w:pPr>
        <w:pStyle w:val="SingleTxt"/>
        <w:spacing w:after="0" w:line="120" w:lineRule="exact"/>
        <w:rPr>
          <w:sz w:val="10"/>
        </w:rPr>
      </w:pPr>
    </w:p>
    <w:p w:rsidR="00114B55" w:rsidRPr="005220A6" w:rsidRDefault="00C755BA" w:rsidP="001849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Artículos 1 y 2</w:t>
      </w:r>
      <w:r w:rsidR="00184954" w:rsidRPr="005220A6">
        <w:br/>
      </w:r>
      <w:r w:rsidR="00114B55" w:rsidRPr="005220A6">
        <w:t>Definición de discriminación contra la mujer</w:t>
      </w:r>
      <w:r w:rsidR="00184954" w:rsidRPr="005220A6">
        <w:br/>
      </w:r>
      <w:r w:rsidR="00114B55" w:rsidRPr="005220A6">
        <w:t>Obligació</w:t>
      </w:r>
      <w:r w:rsidRPr="005220A6">
        <w:t>n de eliminar la discriminación</w:t>
      </w:r>
    </w:p>
    <w:p w:rsidR="00223916" w:rsidRPr="005220A6" w:rsidRDefault="00223916" w:rsidP="00223916">
      <w:pPr>
        <w:pStyle w:val="SingleTxt"/>
        <w:spacing w:after="0" w:line="120" w:lineRule="exact"/>
        <w:rPr>
          <w:sz w:val="10"/>
        </w:rPr>
      </w:pPr>
    </w:p>
    <w:p w:rsidR="00223916" w:rsidRPr="005220A6" w:rsidRDefault="00223916" w:rsidP="00223916">
      <w:pPr>
        <w:pStyle w:val="SingleTxt"/>
        <w:spacing w:after="0" w:line="120" w:lineRule="exact"/>
        <w:rPr>
          <w:sz w:val="10"/>
        </w:rPr>
      </w:pPr>
    </w:p>
    <w:p w:rsidR="00114B55" w:rsidRPr="005220A6" w:rsidRDefault="00C755BA" w:rsidP="00223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Discriminación dire</w:t>
      </w:r>
      <w:r w:rsidRPr="005220A6">
        <w:t>cta e indirecta: definiciones</w:t>
      </w:r>
    </w:p>
    <w:p w:rsidR="00223916" w:rsidRPr="005220A6" w:rsidRDefault="00223916" w:rsidP="00223916">
      <w:pPr>
        <w:pStyle w:val="SingleTxt"/>
        <w:spacing w:after="0" w:line="120" w:lineRule="exact"/>
        <w:rPr>
          <w:sz w:val="10"/>
        </w:rPr>
      </w:pPr>
    </w:p>
    <w:p w:rsidR="00114B55" w:rsidRPr="005220A6" w:rsidRDefault="00C755BA" w:rsidP="00114B55">
      <w:pPr>
        <w:pStyle w:val="SingleTxt"/>
      </w:pPr>
      <w:r w:rsidRPr="005220A6">
        <w:tab/>
      </w:r>
      <w:r w:rsidR="00114B55" w:rsidRPr="005220A6">
        <w:t>Con arreglo a la legislación portuguesa</w:t>
      </w:r>
      <w:r w:rsidR="00D71487" w:rsidRPr="005220A6">
        <w:rPr>
          <w:rStyle w:val="FootnoteReference"/>
        </w:rPr>
        <w:footnoteReference w:id="1"/>
      </w:r>
      <w:r w:rsidR="00114B55" w:rsidRPr="005220A6">
        <w:t xml:space="preserve">, se considera que hay discriminación directa siempre que, por motivo de ascendencia, edad, sexo, orientación sexual, estado civil, situación familiar, herencia genética, reducida capacidad de trabajo, discapacidad, enfermedad crónica, nacionalidad, origen étnico, religión, convicciones políticas o ideológicas o afiliación a un sindicato, una persona sea objeto de un trato menos favorable que el dado a otra persona que hubiere estado o esté en situación comparable. </w:t>
      </w:r>
    </w:p>
    <w:p w:rsidR="00114B55" w:rsidRPr="005220A6" w:rsidRDefault="00C755BA" w:rsidP="00114B55">
      <w:pPr>
        <w:pStyle w:val="SingleTxt"/>
      </w:pPr>
      <w:r w:rsidRPr="005220A6">
        <w:tab/>
      </w:r>
      <w:r w:rsidR="00114B55" w:rsidRPr="005220A6">
        <w:t>Se considera que hay discriminación indirecta</w:t>
      </w:r>
      <w:r w:rsidR="00995E7D" w:rsidRPr="005220A6">
        <w:rPr>
          <w:rStyle w:val="FootnoteReference"/>
        </w:rPr>
        <w:footnoteReference w:id="2"/>
      </w:r>
      <w:r w:rsidR="00D71487" w:rsidRPr="005220A6">
        <w:t xml:space="preserve"> </w:t>
      </w:r>
      <w:r w:rsidR="00114B55" w:rsidRPr="005220A6">
        <w:t xml:space="preserve">siempre que una disposición, un criterio o una práctica de carácter aparentemente neutro pueda colocar a una persona en posición desventajosa con respecto a otras personas por motivo de ascendencia, edad, sexo, orientación sexual, estado civil, situación familiar, herencia genética, reducida capacidad de trabajo, discapacidad, enfermedad crónica, nacionalidad, origen étnico, religión, convicciones políticas o ideológicas o afiliación a un sindicato, a menos que la disposición, el criterio o la práctica de que se trate se justifique objetivamente por perseguir un propósito legítimo y que los medios empleados para lograr ese propósito sean necesarios y apropiados. </w:t>
      </w:r>
    </w:p>
    <w:p w:rsidR="00114B55" w:rsidRPr="005220A6" w:rsidRDefault="00C755BA" w:rsidP="00114B55">
      <w:pPr>
        <w:pStyle w:val="SingleTxt"/>
      </w:pPr>
      <w:r w:rsidRPr="005220A6">
        <w:tab/>
      </w:r>
      <w:r w:rsidR="00114B55" w:rsidRPr="005220A6">
        <w:t>Otros factores de discriminación directa e indirecta son la patria, el idioma, la raza, la educación, la situación económica, el origen o la posición social</w:t>
      </w:r>
      <w:r w:rsidR="00995E7D" w:rsidRPr="005220A6">
        <w:rPr>
          <w:rStyle w:val="FootnoteReference"/>
        </w:rPr>
        <w:footnoteReference w:id="3"/>
      </w:r>
      <w:r w:rsidR="00114B55" w:rsidRPr="005220A6">
        <w:t>.</w:t>
      </w:r>
      <w:r w:rsidR="00D71487" w:rsidRPr="005220A6">
        <w:t xml:space="preserve"> </w:t>
      </w:r>
      <w:r w:rsidR="00114B55" w:rsidRPr="005220A6">
        <w:t>Se consideran discriminatorias las órdenes o instrucciones que se basen en cualquiera de dichos factores y causen daño a alguien</w:t>
      </w:r>
      <w:r w:rsidR="00995E7D" w:rsidRPr="005220A6">
        <w:rPr>
          <w:rStyle w:val="FootnoteReference"/>
        </w:rPr>
        <w:footnoteReference w:id="4"/>
      </w:r>
      <w:r w:rsidR="00114B55" w:rsidRPr="005220A6">
        <w:t>.</w:t>
      </w:r>
    </w:p>
    <w:p w:rsidR="00114B55" w:rsidRPr="005220A6" w:rsidRDefault="00C755BA" w:rsidP="00114B55">
      <w:pPr>
        <w:pStyle w:val="SingleTxt"/>
      </w:pPr>
      <w:r w:rsidRPr="005220A6">
        <w:tab/>
      </w:r>
      <w:r w:rsidR="00114B55" w:rsidRPr="005220A6">
        <w:t xml:space="preserve">El acoso de una persona empleada o que solicita empleo, definido como conducta no deseada en relación, </w:t>
      </w:r>
      <w:r w:rsidR="00114B55" w:rsidRPr="005220A6">
        <w:rPr>
          <w:i/>
        </w:rPr>
        <w:t>inter alia</w:t>
      </w:r>
      <w:r w:rsidR="00114B55" w:rsidRPr="005220A6">
        <w:t>, con el género, que se produzca durante el proceso de contratación, en el trabajo o durante la capacitación profesional, con el propósito o el efecto de menoscabar la dignidad de esa persona o de crear para ella un ambiente amedrentador, hostil, degradante, humillante o desestabilizador, es equivalente a la discriminación</w:t>
      </w:r>
      <w:r w:rsidR="00995E7D" w:rsidRPr="005220A6">
        <w:rPr>
          <w:rStyle w:val="FootnoteReference"/>
        </w:rPr>
        <w:footnoteReference w:id="5"/>
      </w:r>
      <w:r w:rsidR="00114B55" w:rsidRPr="005220A6">
        <w:t>.</w:t>
      </w:r>
      <w:r w:rsidR="00D71487" w:rsidRPr="005220A6">
        <w:t xml:space="preserve"> </w:t>
      </w:r>
      <w:r w:rsidR="00114B55" w:rsidRPr="005220A6">
        <w:t xml:space="preserve">En particular, se considera acoso toda forma de conducta no deseada </w:t>
      </w:r>
      <w:r w:rsidRPr="005220A6">
        <w:t>—verbal, no verbal o física—</w:t>
      </w:r>
      <w:r w:rsidR="00114B55" w:rsidRPr="005220A6">
        <w:t xml:space="preserve"> que sea de índole sexual y persiga el propósito o produzca el efecto apuntados </w:t>
      </w:r>
      <w:r w:rsidR="00114B55" w:rsidRPr="005220A6">
        <w:rPr>
          <w:i/>
        </w:rPr>
        <w:t>supra</w:t>
      </w:r>
      <w:r w:rsidR="00995E7D" w:rsidRPr="005220A6">
        <w:rPr>
          <w:rStyle w:val="FootnoteReference"/>
        </w:rPr>
        <w:footnoteReference w:id="6"/>
      </w:r>
      <w:r w:rsidR="00114B55" w:rsidRPr="005220A6">
        <w:t xml:space="preserve">. </w:t>
      </w:r>
    </w:p>
    <w:p w:rsidR="00C755BA" w:rsidRPr="005220A6" w:rsidRDefault="00C755BA" w:rsidP="00C755BA">
      <w:pPr>
        <w:pStyle w:val="SingleTxt"/>
        <w:spacing w:after="0" w:line="120" w:lineRule="exact"/>
        <w:rPr>
          <w:sz w:val="10"/>
        </w:rPr>
      </w:pPr>
    </w:p>
    <w:p w:rsidR="00114B55" w:rsidRPr="005220A6" w:rsidRDefault="00C755BA" w:rsidP="00995E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Pena</w:t>
      </w:r>
      <w:r w:rsidRPr="005220A6">
        <w:t>lización de la discriminación</w:t>
      </w:r>
    </w:p>
    <w:p w:rsidR="00C755BA" w:rsidRPr="005220A6" w:rsidRDefault="00C755BA" w:rsidP="00C755BA">
      <w:pPr>
        <w:pStyle w:val="SingleTxt"/>
        <w:spacing w:after="0" w:line="120" w:lineRule="exact"/>
        <w:rPr>
          <w:sz w:val="10"/>
        </w:rPr>
      </w:pPr>
    </w:p>
    <w:p w:rsidR="00114B55" w:rsidRPr="005220A6" w:rsidRDefault="00C755BA" w:rsidP="00114B55">
      <w:pPr>
        <w:pStyle w:val="SingleTxt"/>
      </w:pPr>
      <w:r w:rsidRPr="005220A6">
        <w:tab/>
      </w:r>
      <w:r w:rsidR="00114B55" w:rsidRPr="005220A6">
        <w:t>Por lo general, el incumplimiento de las disposiciones relativas a la igualdad se castiga como delito administrativo muy grave</w:t>
      </w:r>
      <w:r w:rsidR="00995E7D" w:rsidRPr="005220A6">
        <w:rPr>
          <w:rStyle w:val="FootnoteReference"/>
        </w:rPr>
        <w:footnoteReference w:id="7"/>
      </w:r>
      <w:r w:rsidR="00114B55" w:rsidRPr="005220A6">
        <w:t xml:space="preserve"> y es posible hacer públicas las sanciones</w:t>
      </w:r>
      <w:r w:rsidR="00995E7D" w:rsidRPr="005220A6">
        <w:rPr>
          <w:rStyle w:val="FootnoteReference"/>
        </w:rPr>
        <w:footnoteReference w:id="8"/>
      </w:r>
      <w:r w:rsidR="00114B55" w:rsidRPr="005220A6">
        <w:t>.</w:t>
      </w:r>
      <w:r w:rsidR="00D71487" w:rsidRPr="005220A6">
        <w:t xml:space="preserve"> </w:t>
      </w:r>
      <w:r w:rsidR="00114B55" w:rsidRPr="005220A6">
        <w:t xml:space="preserve">En la actualidad, la Dirección de las Condiciones de Trabajo (antes denominada Inspección General de Trabajo) prosigue su labor de prevenir, controlar y sancionar la discriminación de género. </w:t>
      </w:r>
    </w:p>
    <w:p w:rsidR="00C755BA" w:rsidRPr="005220A6" w:rsidRDefault="00C755BA" w:rsidP="00C755BA">
      <w:pPr>
        <w:pStyle w:val="SingleTxt"/>
        <w:spacing w:after="0" w:line="120" w:lineRule="exact"/>
        <w:rPr>
          <w:sz w:val="10"/>
        </w:rPr>
      </w:pPr>
    </w:p>
    <w:p w:rsidR="00114B55" w:rsidRPr="005220A6" w:rsidRDefault="00C755BA" w:rsidP="00995E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Control y evaluación</w:t>
      </w:r>
    </w:p>
    <w:p w:rsidR="00C755BA" w:rsidRPr="005220A6" w:rsidRDefault="00C755BA" w:rsidP="00C755BA">
      <w:pPr>
        <w:pStyle w:val="SingleTxt"/>
        <w:spacing w:after="0" w:line="120" w:lineRule="exact"/>
        <w:rPr>
          <w:sz w:val="10"/>
        </w:rPr>
      </w:pPr>
    </w:p>
    <w:p w:rsidR="00114B55" w:rsidRPr="005220A6" w:rsidRDefault="00C755BA" w:rsidP="00114B55">
      <w:pPr>
        <w:pStyle w:val="SingleTxt"/>
      </w:pPr>
      <w:r w:rsidRPr="005220A6">
        <w:tab/>
      </w:r>
      <w:r w:rsidR="00114B55" w:rsidRPr="005220A6">
        <w:t>El 9 de mayo de 2007 el Gobierno presentó al Parlamento el Informe Anual de 2005 sobre los progresos logrados en materia de igualdad entre el hombre y la mujer en el trabajo, el empleo y la formación profesional. Aunque esa presentación era obligatoria desde 2001</w:t>
      </w:r>
      <w:r w:rsidR="00184954" w:rsidRPr="005220A6">
        <w:rPr>
          <w:rStyle w:val="FootnoteReference"/>
        </w:rPr>
        <w:footnoteReference w:id="9"/>
      </w:r>
      <w:r w:rsidR="00114B55" w:rsidRPr="005220A6">
        <w:t>,</w:t>
      </w:r>
      <w:r w:rsidR="00D71487" w:rsidRPr="005220A6">
        <w:t xml:space="preserve"> </w:t>
      </w:r>
      <w:r w:rsidR="00114B55" w:rsidRPr="005220A6">
        <w:t>jamás se había efectuado con anterioridad</w:t>
      </w:r>
      <w:r w:rsidR="00184954" w:rsidRPr="005220A6">
        <w:rPr>
          <w:rStyle w:val="FootnoteReference"/>
        </w:rPr>
        <w:footnoteReference w:id="10"/>
      </w:r>
      <w:r w:rsidR="00114B55" w:rsidRPr="005220A6">
        <w:t>.</w:t>
      </w:r>
      <w:r w:rsidR="00D71487" w:rsidRPr="005220A6">
        <w:t xml:space="preserve"> </w:t>
      </w:r>
      <w:r w:rsidR="00114B55" w:rsidRPr="005220A6">
        <w:t xml:space="preserve">En síntesis, el Informe pone de relieve que hay un fuerte crecimiento del empleo femenino, aunque persista una tasa de desempleo más alta para las mujeres que para los hombres; que sigue habiendo un desequilibrio entre los géneros en sectores y ocupaciones; que subsiste la brecha de género en materia de remuneraciones, particularmente con respecto a los puestos que requieren mayores aptitudes, y que sigue aumentando de continuo el acceso de la mujer al sistema de enseñanza y capacitación. </w:t>
      </w:r>
    </w:p>
    <w:p w:rsidR="00114B55" w:rsidRPr="005220A6" w:rsidRDefault="00C755BA" w:rsidP="00C033BE">
      <w:pPr>
        <w:pStyle w:val="SingleTxt"/>
        <w:keepNext/>
        <w:keepLines/>
      </w:pPr>
      <w:r w:rsidRPr="005220A6">
        <w:tab/>
      </w:r>
      <w:r w:rsidR="00114B55" w:rsidRPr="005220A6">
        <w:t>Desde junio de 2007, la Comisión de Ciudadanía e Igualdad de los Géneros puede recibir denuncias relativas a la igualdad y a la no discriminación en el trabajo, el empleo y la formación profesional. Sin embargo, corresponde a la Comisión para la Igualdad en el Trabajo y el Empleo seguir ofreciendo opiniones previas de carácter preceptivo en casos de despido de mujeres embarazadas o durante el puerperio o la</w:t>
      </w:r>
      <w:r w:rsidR="00D71487" w:rsidRPr="005220A6">
        <w:t xml:space="preserve"> </w:t>
      </w:r>
      <w:r w:rsidR="00114B55" w:rsidRPr="005220A6">
        <w:t>lactancia o de hombres durante la licencia de paternidad, así como en casos en que los empleadores no aceptan pedidos de trabajadores o trabajadoras con hijos de menos de doce años de edad para que se les concedan horarios de trabajo reducidos.</w:t>
      </w:r>
      <w:r w:rsidR="00D71487" w:rsidRPr="005220A6">
        <w:t xml:space="preserve"> </w:t>
      </w:r>
    </w:p>
    <w:p w:rsidR="002D2A03" w:rsidRPr="005220A6" w:rsidRDefault="002D2A03" w:rsidP="002D2A03">
      <w:pPr>
        <w:pStyle w:val="SingleTxt"/>
        <w:spacing w:after="0" w:line="120" w:lineRule="exact"/>
        <w:rPr>
          <w:sz w:val="10"/>
        </w:rPr>
      </w:pPr>
    </w:p>
    <w:p w:rsidR="00114B55" w:rsidRPr="005220A6" w:rsidRDefault="00184954" w:rsidP="001849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Consultas previas obligatorias a la</w:t>
      </w:r>
      <w:r w:rsidR="002D2A03" w:rsidRPr="005220A6">
        <w:t xml:space="preserve"> </w:t>
      </w:r>
      <w:r w:rsidR="00114B55" w:rsidRPr="005220A6">
        <w:t>Comisión para la Igualdad en el Trabajo y</w:t>
      </w:r>
      <w:r w:rsidRPr="005220A6">
        <w:t> </w:t>
      </w:r>
      <w:r w:rsidR="00114B55" w:rsidRPr="005220A6">
        <w:t>el</w:t>
      </w:r>
      <w:r w:rsidRPr="005220A6">
        <w:t> </w:t>
      </w:r>
      <w:r w:rsidR="00114B55" w:rsidRPr="005220A6">
        <w:t>Empleo</w:t>
      </w:r>
    </w:p>
    <w:p w:rsidR="002D2A03" w:rsidRPr="005220A6" w:rsidRDefault="002D2A03" w:rsidP="002D2A03">
      <w:pPr>
        <w:pStyle w:val="SingleTxt"/>
        <w:spacing w:after="0" w:line="120" w:lineRule="exact"/>
        <w:rPr>
          <w:sz w:val="10"/>
        </w:rPr>
      </w:pPr>
    </w:p>
    <w:p w:rsidR="00184954" w:rsidRPr="005220A6" w:rsidRDefault="00184954" w:rsidP="002D2A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35"/>
        <w:gridCol w:w="1495"/>
        <w:gridCol w:w="1495"/>
        <w:gridCol w:w="1495"/>
      </w:tblGrid>
      <w:tr w:rsidR="000440BE" w:rsidRPr="005220A6">
        <w:tblPrEx>
          <w:tblCellMar>
            <w:top w:w="0" w:type="dxa"/>
            <w:bottom w:w="0" w:type="dxa"/>
          </w:tblCellMar>
        </w:tblPrEx>
        <w:trPr>
          <w:tblHeader/>
        </w:trPr>
        <w:tc>
          <w:tcPr>
            <w:tcW w:w="2835" w:type="dxa"/>
            <w:tcBorders>
              <w:top w:val="single" w:sz="4" w:space="0" w:color="auto"/>
              <w:bottom w:val="single" w:sz="12" w:space="0" w:color="auto"/>
            </w:tcBorders>
            <w:shd w:val="clear" w:color="auto" w:fill="auto"/>
            <w:vAlign w:val="bottom"/>
          </w:tcPr>
          <w:p w:rsidR="000440BE" w:rsidRPr="005220A6" w:rsidRDefault="000440BE" w:rsidP="000440BE">
            <w:pPr>
              <w:pStyle w:val="BodyText2"/>
              <w:suppressAutoHyphens/>
              <w:spacing w:before="80" w:after="80" w:line="160" w:lineRule="exact"/>
              <w:ind w:right="40"/>
              <w:jc w:val="left"/>
              <w:rPr>
                <w:bCs/>
                <w:i/>
                <w:sz w:val="14"/>
                <w:szCs w:val="24"/>
                <w:lang w:val="es-ES"/>
              </w:rPr>
            </w:pPr>
            <w:r w:rsidRPr="005220A6">
              <w:rPr>
                <w:bCs/>
                <w:i/>
                <w:sz w:val="14"/>
                <w:szCs w:val="24"/>
                <w:lang w:val="es-ES"/>
              </w:rPr>
              <w:t>Opiniones preceptivas</w:t>
            </w:r>
          </w:p>
        </w:tc>
        <w:tc>
          <w:tcPr>
            <w:tcW w:w="1495" w:type="dxa"/>
            <w:tcBorders>
              <w:top w:val="single" w:sz="4" w:space="0" w:color="auto"/>
              <w:bottom w:val="single" w:sz="12" w:space="0" w:color="auto"/>
            </w:tcBorders>
            <w:shd w:val="clear" w:color="auto" w:fill="auto"/>
            <w:vAlign w:val="bottom"/>
          </w:tcPr>
          <w:p w:rsidR="000440BE" w:rsidRPr="005220A6" w:rsidRDefault="000440BE" w:rsidP="000440BE">
            <w:pPr>
              <w:pStyle w:val="BodyText2"/>
              <w:suppressAutoHyphens/>
              <w:spacing w:before="80" w:after="80" w:line="160" w:lineRule="exact"/>
              <w:ind w:right="40"/>
              <w:jc w:val="right"/>
              <w:rPr>
                <w:bCs/>
                <w:i/>
                <w:sz w:val="14"/>
                <w:szCs w:val="24"/>
                <w:lang w:val="es-ES"/>
              </w:rPr>
            </w:pPr>
            <w:r w:rsidRPr="005220A6">
              <w:rPr>
                <w:bCs/>
                <w:i/>
                <w:sz w:val="14"/>
                <w:szCs w:val="24"/>
                <w:lang w:val="es-ES"/>
              </w:rPr>
              <w:t>2004</w:t>
            </w:r>
          </w:p>
        </w:tc>
        <w:tc>
          <w:tcPr>
            <w:tcW w:w="1495" w:type="dxa"/>
            <w:tcBorders>
              <w:top w:val="single" w:sz="4" w:space="0" w:color="auto"/>
              <w:bottom w:val="single" w:sz="12" w:space="0" w:color="auto"/>
            </w:tcBorders>
            <w:shd w:val="clear" w:color="auto" w:fill="auto"/>
            <w:vAlign w:val="bottom"/>
          </w:tcPr>
          <w:p w:rsidR="000440BE" w:rsidRPr="005220A6" w:rsidRDefault="000440BE" w:rsidP="000440BE">
            <w:pPr>
              <w:pStyle w:val="BodyText2"/>
              <w:suppressAutoHyphens/>
              <w:spacing w:before="80" w:after="80" w:line="160" w:lineRule="exact"/>
              <w:ind w:right="40"/>
              <w:jc w:val="right"/>
              <w:rPr>
                <w:bCs/>
                <w:i/>
                <w:sz w:val="14"/>
                <w:szCs w:val="24"/>
                <w:lang w:val="es-ES"/>
              </w:rPr>
            </w:pPr>
            <w:r w:rsidRPr="005220A6">
              <w:rPr>
                <w:bCs/>
                <w:i/>
                <w:sz w:val="14"/>
                <w:szCs w:val="24"/>
                <w:lang w:val="es-ES"/>
              </w:rPr>
              <w:t>2005</w:t>
            </w:r>
          </w:p>
        </w:tc>
        <w:tc>
          <w:tcPr>
            <w:tcW w:w="1495" w:type="dxa"/>
            <w:tcBorders>
              <w:top w:val="single" w:sz="4" w:space="0" w:color="auto"/>
              <w:bottom w:val="single" w:sz="12" w:space="0" w:color="auto"/>
            </w:tcBorders>
            <w:shd w:val="clear" w:color="auto" w:fill="auto"/>
            <w:vAlign w:val="bottom"/>
          </w:tcPr>
          <w:p w:rsidR="000440BE" w:rsidRPr="005220A6" w:rsidRDefault="000440BE" w:rsidP="000440BE">
            <w:pPr>
              <w:pStyle w:val="BodyText2"/>
              <w:suppressAutoHyphens/>
              <w:spacing w:before="80" w:after="80" w:line="160" w:lineRule="exact"/>
              <w:ind w:right="40"/>
              <w:jc w:val="right"/>
              <w:rPr>
                <w:bCs/>
                <w:i/>
                <w:sz w:val="14"/>
                <w:szCs w:val="24"/>
                <w:lang w:val="es-ES"/>
              </w:rPr>
            </w:pPr>
            <w:r w:rsidRPr="005220A6">
              <w:rPr>
                <w:bCs/>
                <w:i/>
                <w:sz w:val="14"/>
                <w:szCs w:val="24"/>
                <w:lang w:val="es-ES"/>
              </w:rPr>
              <w:t>2006</w:t>
            </w:r>
          </w:p>
        </w:tc>
      </w:tr>
      <w:tr w:rsidR="000440BE" w:rsidRPr="005220A6">
        <w:tblPrEx>
          <w:tblCellMar>
            <w:top w:w="0" w:type="dxa"/>
            <w:bottom w:w="0" w:type="dxa"/>
          </w:tblCellMar>
        </w:tblPrEx>
        <w:trPr>
          <w:trHeight w:hRule="exact" w:val="115"/>
          <w:tblHeader/>
        </w:trPr>
        <w:tc>
          <w:tcPr>
            <w:tcW w:w="2835" w:type="dxa"/>
            <w:tcBorders>
              <w:top w:val="single" w:sz="12" w:space="0" w:color="auto"/>
            </w:tcBorders>
            <w:shd w:val="clear" w:color="auto" w:fill="auto"/>
            <w:vAlign w:val="bottom"/>
          </w:tcPr>
          <w:p w:rsidR="000440BE" w:rsidRPr="005220A6" w:rsidRDefault="000440BE" w:rsidP="000440BE">
            <w:pPr>
              <w:pStyle w:val="BodyText2"/>
              <w:suppressAutoHyphens/>
              <w:spacing w:before="40" w:after="40" w:line="210" w:lineRule="exact"/>
              <w:ind w:right="40"/>
              <w:rPr>
                <w:sz w:val="17"/>
                <w:szCs w:val="24"/>
                <w:lang w:val="es-ES"/>
              </w:rPr>
            </w:pPr>
          </w:p>
        </w:tc>
        <w:tc>
          <w:tcPr>
            <w:tcW w:w="1495" w:type="dxa"/>
            <w:tcBorders>
              <w:top w:val="single" w:sz="12" w:space="0" w:color="auto"/>
            </w:tcBorders>
            <w:shd w:val="clear" w:color="auto" w:fill="auto"/>
            <w:vAlign w:val="bottom"/>
          </w:tcPr>
          <w:p w:rsidR="000440BE" w:rsidRPr="005220A6" w:rsidRDefault="000440BE" w:rsidP="000440BE">
            <w:pPr>
              <w:pStyle w:val="BodyText2"/>
              <w:suppressAutoHyphens/>
              <w:spacing w:before="40" w:after="40" w:line="210" w:lineRule="exact"/>
              <w:ind w:right="40"/>
              <w:jc w:val="right"/>
              <w:rPr>
                <w:sz w:val="17"/>
                <w:szCs w:val="24"/>
                <w:lang w:val="es-ES"/>
              </w:rPr>
            </w:pPr>
          </w:p>
        </w:tc>
        <w:tc>
          <w:tcPr>
            <w:tcW w:w="1495" w:type="dxa"/>
            <w:tcBorders>
              <w:top w:val="single" w:sz="12" w:space="0" w:color="auto"/>
            </w:tcBorders>
            <w:shd w:val="clear" w:color="auto" w:fill="auto"/>
            <w:vAlign w:val="bottom"/>
          </w:tcPr>
          <w:p w:rsidR="000440BE" w:rsidRPr="005220A6" w:rsidRDefault="000440BE" w:rsidP="000440BE">
            <w:pPr>
              <w:pStyle w:val="BodyText2"/>
              <w:suppressAutoHyphens/>
              <w:spacing w:before="40" w:after="40" w:line="210" w:lineRule="exact"/>
              <w:ind w:right="40"/>
              <w:jc w:val="right"/>
              <w:rPr>
                <w:sz w:val="17"/>
                <w:szCs w:val="24"/>
                <w:lang w:val="es-ES"/>
              </w:rPr>
            </w:pPr>
          </w:p>
        </w:tc>
        <w:tc>
          <w:tcPr>
            <w:tcW w:w="1495" w:type="dxa"/>
            <w:tcBorders>
              <w:top w:val="single" w:sz="12" w:space="0" w:color="auto"/>
            </w:tcBorders>
            <w:shd w:val="clear" w:color="auto" w:fill="auto"/>
            <w:vAlign w:val="bottom"/>
          </w:tcPr>
          <w:p w:rsidR="000440BE" w:rsidRPr="005220A6" w:rsidRDefault="000440BE" w:rsidP="000440BE">
            <w:pPr>
              <w:pStyle w:val="BodyText2"/>
              <w:suppressAutoHyphens/>
              <w:spacing w:before="40" w:after="40" w:line="210" w:lineRule="exact"/>
              <w:ind w:right="40"/>
              <w:jc w:val="right"/>
              <w:rPr>
                <w:sz w:val="17"/>
                <w:szCs w:val="24"/>
                <w:lang w:val="es-ES"/>
              </w:rPr>
            </w:pPr>
          </w:p>
        </w:tc>
      </w:tr>
      <w:tr w:rsidR="000440BE" w:rsidRPr="005220A6">
        <w:tblPrEx>
          <w:tblCellMar>
            <w:top w:w="0" w:type="dxa"/>
            <w:bottom w:w="0" w:type="dxa"/>
          </w:tblCellMar>
        </w:tblPrEx>
        <w:tc>
          <w:tcPr>
            <w:tcW w:w="2835" w:type="dxa"/>
            <w:shd w:val="clear" w:color="auto" w:fill="auto"/>
            <w:vAlign w:val="bottom"/>
          </w:tcPr>
          <w:p w:rsidR="000440BE" w:rsidRPr="005220A6" w:rsidRDefault="000440BE" w:rsidP="000440BE">
            <w:pPr>
              <w:pStyle w:val="BodyText2"/>
              <w:tabs>
                <w:tab w:val="left" w:pos="288"/>
                <w:tab w:val="left" w:pos="576"/>
                <w:tab w:val="left" w:pos="864"/>
                <w:tab w:val="left" w:pos="1152"/>
              </w:tabs>
              <w:suppressAutoHyphens/>
              <w:spacing w:before="40" w:after="40" w:line="210" w:lineRule="exact"/>
              <w:ind w:right="40"/>
              <w:jc w:val="left"/>
              <w:rPr>
                <w:bCs/>
                <w:sz w:val="17"/>
                <w:szCs w:val="24"/>
                <w:lang w:val="es-ES"/>
              </w:rPr>
            </w:pPr>
            <w:r w:rsidRPr="005220A6">
              <w:rPr>
                <w:sz w:val="17"/>
                <w:szCs w:val="24"/>
                <w:lang w:val="es-ES"/>
              </w:rPr>
              <w:t>Despido de mujeres embarazadas o durante el puerperio o la lactancia</w:t>
            </w:r>
          </w:p>
        </w:tc>
        <w:tc>
          <w:tcPr>
            <w:tcW w:w="1495" w:type="dxa"/>
            <w:shd w:val="clear" w:color="auto" w:fill="auto"/>
            <w:vAlign w:val="bottom"/>
          </w:tcPr>
          <w:p w:rsidR="000440BE" w:rsidRPr="005220A6" w:rsidRDefault="000440BE" w:rsidP="000440BE">
            <w:pPr>
              <w:pStyle w:val="BodyText2"/>
              <w:tabs>
                <w:tab w:val="left" w:pos="288"/>
                <w:tab w:val="left" w:pos="576"/>
                <w:tab w:val="left" w:pos="864"/>
                <w:tab w:val="left" w:pos="1152"/>
              </w:tabs>
              <w:suppressAutoHyphens/>
              <w:spacing w:before="40" w:after="40" w:line="210" w:lineRule="exact"/>
              <w:ind w:right="40"/>
              <w:jc w:val="right"/>
              <w:rPr>
                <w:sz w:val="17"/>
                <w:szCs w:val="24"/>
                <w:lang w:val="es-ES"/>
              </w:rPr>
            </w:pPr>
            <w:r w:rsidRPr="005220A6">
              <w:rPr>
                <w:sz w:val="17"/>
                <w:szCs w:val="24"/>
                <w:lang w:val="es-ES"/>
              </w:rPr>
              <w:t>33</w:t>
            </w:r>
          </w:p>
        </w:tc>
        <w:tc>
          <w:tcPr>
            <w:tcW w:w="1495" w:type="dxa"/>
            <w:shd w:val="clear" w:color="auto" w:fill="auto"/>
            <w:vAlign w:val="bottom"/>
          </w:tcPr>
          <w:p w:rsidR="000440BE" w:rsidRPr="005220A6" w:rsidRDefault="000440BE" w:rsidP="000440BE">
            <w:pPr>
              <w:pStyle w:val="BodyText2"/>
              <w:tabs>
                <w:tab w:val="left" w:pos="288"/>
                <w:tab w:val="left" w:pos="576"/>
                <w:tab w:val="left" w:pos="864"/>
                <w:tab w:val="left" w:pos="1152"/>
              </w:tabs>
              <w:suppressAutoHyphens/>
              <w:spacing w:before="40" w:after="40" w:line="210" w:lineRule="exact"/>
              <w:ind w:right="40"/>
              <w:jc w:val="right"/>
              <w:rPr>
                <w:sz w:val="17"/>
                <w:szCs w:val="24"/>
                <w:lang w:val="es-ES"/>
              </w:rPr>
            </w:pPr>
            <w:r w:rsidRPr="005220A6">
              <w:rPr>
                <w:sz w:val="17"/>
                <w:szCs w:val="24"/>
                <w:lang w:val="es-ES"/>
              </w:rPr>
              <w:t>50</w:t>
            </w:r>
          </w:p>
        </w:tc>
        <w:tc>
          <w:tcPr>
            <w:tcW w:w="1495" w:type="dxa"/>
            <w:shd w:val="clear" w:color="auto" w:fill="auto"/>
            <w:vAlign w:val="bottom"/>
          </w:tcPr>
          <w:p w:rsidR="000440BE" w:rsidRPr="005220A6" w:rsidRDefault="000440BE" w:rsidP="000440BE">
            <w:pPr>
              <w:pStyle w:val="BodyText2"/>
              <w:tabs>
                <w:tab w:val="left" w:pos="288"/>
                <w:tab w:val="left" w:pos="576"/>
                <w:tab w:val="left" w:pos="864"/>
                <w:tab w:val="left" w:pos="1152"/>
              </w:tabs>
              <w:suppressAutoHyphens/>
              <w:spacing w:before="40" w:after="40" w:line="210" w:lineRule="exact"/>
              <w:ind w:right="40"/>
              <w:jc w:val="right"/>
              <w:rPr>
                <w:sz w:val="17"/>
                <w:szCs w:val="24"/>
                <w:lang w:val="es-ES"/>
              </w:rPr>
            </w:pPr>
            <w:r w:rsidRPr="005220A6">
              <w:rPr>
                <w:sz w:val="17"/>
                <w:szCs w:val="24"/>
                <w:lang w:val="es-ES"/>
              </w:rPr>
              <w:t>56</w:t>
            </w:r>
          </w:p>
        </w:tc>
      </w:tr>
      <w:tr w:rsidR="000440BE" w:rsidRPr="005220A6">
        <w:tblPrEx>
          <w:tblCellMar>
            <w:top w:w="0" w:type="dxa"/>
            <w:bottom w:w="0" w:type="dxa"/>
          </w:tblCellMar>
        </w:tblPrEx>
        <w:tc>
          <w:tcPr>
            <w:tcW w:w="2835" w:type="dxa"/>
            <w:shd w:val="clear" w:color="auto" w:fill="auto"/>
            <w:vAlign w:val="bottom"/>
          </w:tcPr>
          <w:p w:rsidR="000440BE" w:rsidRPr="005220A6" w:rsidRDefault="000440BE" w:rsidP="000440BE">
            <w:pPr>
              <w:pStyle w:val="BodyText2"/>
              <w:tabs>
                <w:tab w:val="left" w:pos="288"/>
                <w:tab w:val="left" w:pos="576"/>
                <w:tab w:val="left" w:pos="864"/>
                <w:tab w:val="left" w:pos="1152"/>
              </w:tabs>
              <w:suppressAutoHyphens/>
              <w:spacing w:before="40" w:after="40" w:line="210" w:lineRule="exact"/>
              <w:ind w:right="40"/>
              <w:jc w:val="left"/>
              <w:rPr>
                <w:bCs/>
                <w:sz w:val="17"/>
                <w:szCs w:val="24"/>
                <w:lang w:val="es-ES"/>
              </w:rPr>
            </w:pPr>
            <w:r w:rsidRPr="005220A6">
              <w:rPr>
                <w:sz w:val="17"/>
                <w:szCs w:val="24"/>
                <w:lang w:val="es-ES"/>
              </w:rPr>
              <w:t>Derecho de mujeres y hombres con hijos menores de doce años de edad a beneficiarse de horarios reducidos o flexibles y de jornadas a tiempo parcial</w:t>
            </w:r>
          </w:p>
        </w:tc>
        <w:tc>
          <w:tcPr>
            <w:tcW w:w="1495" w:type="dxa"/>
            <w:shd w:val="clear" w:color="auto" w:fill="auto"/>
            <w:vAlign w:val="bottom"/>
          </w:tcPr>
          <w:p w:rsidR="000440BE" w:rsidRPr="005220A6" w:rsidRDefault="000440BE" w:rsidP="000440BE">
            <w:pPr>
              <w:pStyle w:val="BodyText2"/>
              <w:tabs>
                <w:tab w:val="left" w:pos="288"/>
                <w:tab w:val="left" w:pos="576"/>
                <w:tab w:val="left" w:pos="864"/>
                <w:tab w:val="left" w:pos="1152"/>
              </w:tabs>
              <w:suppressAutoHyphens/>
              <w:spacing w:before="40" w:after="40" w:line="210" w:lineRule="exact"/>
              <w:ind w:right="40"/>
              <w:jc w:val="right"/>
              <w:rPr>
                <w:sz w:val="17"/>
                <w:szCs w:val="24"/>
                <w:lang w:val="es-ES"/>
              </w:rPr>
            </w:pPr>
            <w:r w:rsidRPr="005220A6">
              <w:rPr>
                <w:sz w:val="17"/>
                <w:szCs w:val="24"/>
                <w:lang w:val="es-ES"/>
              </w:rPr>
              <w:t>25</w:t>
            </w:r>
          </w:p>
        </w:tc>
        <w:tc>
          <w:tcPr>
            <w:tcW w:w="1495" w:type="dxa"/>
            <w:shd w:val="clear" w:color="auto" w:fill="auto"/>
            <w:vAlign w:val="bottom"/>
          </w:tcPr>
          <w:p w:rsidR="000440BE" w:rsidRPr="005220A6" w:rsidRDefault="000440BE" w:rsidP="000440BE">
            <w:pPr>
              <w:pStyle w:val="BodyText2"/>
              <w:tabs>
                <w:tab w:val="left" w:pos="288"/>
                <w:tab w:val="left" w:pos="576"/>
                <w:tab w:val="left" w:pos="864"/>
                <w:tab w:val="left" w:pos="1152"/>
              </w:tabs>
              <w:suppressAutoHyphens/>
              <w:spacing w:before="40" w:after="40" w:line="210" w:lineRule="exact"/>
              <w:ind w:right="40"/>
              <w:jc w:val="right"/>
              <w:rPr>
                <w:sz w:val="17"/>
                <w:szCs w:val="24"/>
                <w:lang w:val="es-ES"/>
              </w:rPr>
            </w:pPr>
            <w:r w:rsidRPr="005220A6">
              <w:rPr>
                <w:sz w:val="17"/>
                <w:szCs w:val="24"/>
                <w:lang w:val="es-ES"/>
              </w:rPr>
              <w:t>17</w:t>
            </w:r>
          </w:p>
        </w:tc>
        <w:tc>
          <w:tcPr>
            <w:tcW w:w="1495" w:type="dxa"/>
            <w:shd w:val="clear" w:color="auto" w:fill="auto"/>
            <w:vAlign w:val="bottom"/>
          </w:tcPr>
          <w:p w:rsidR="000440BE" w:rsidRPr="005220A6" w:rsidRDefault="000440BE" w:rsidP="000440BE">
            <w:pPr>
              <w:pStyle w:val="BodyText2"/>
              <w:tabs>
                <w:tab w:val="left" w:pos="288"/>
                <w:tab w:val="left" w:pos="576"/>
                <w:tab w:val="left" w:pos="864"/>
                <w:tab w:val="left" w:pos="1152"/>
              </w:tabs>
              <w:suppressAutoHyphens/>
              <w:spacing w:before="40" w:after="40" w:line="210" w:lineRule="exact"/>
              <w:ind w:right="40"/>
              <w:jc w:val="right"/>
              <w:rPr>
                <w:sz w:val="17"/>
                <w:szCs w:val="24"/>
                <w:lang w:val="es-ES"/>
              </w:rPr>
            </w:pPr>
            <w:r w:rsidRPr="005220A6">
              <w:rPr>
                <w:sz w:val="17"/>
                <w:szCs w:val="24"/>
                <w:lang w:val="es-ES"/>
              </w:rPr>
              <w:t>23</w:t>
            </w:r>
          </w:p>
        </w:tc>
      </w:tr>
      <w:tr w:rsidR="000440BE" w:rsidRPr="005220A6">
        <w:tblPrEx>
          <w:tblCellMar>
            <w:top w:w="0" w:type="dxa"/>
            <w:bottom w:w="0" w:type="dxa"/>
          </w:tblCellMar>
        </w:tblPrEx>
        <w:tc>
          <w:tcPr>
            <w:tcW w:w="2835" w:type="dxa"/>
            <w:tcBorders>
              <w:bottom w:val="single" w:sz="4" w:space="0" w:color="auto"/>
            </w:tcBorders>
            <w:shd w:val="clear" w:color="auto" w:fill="auto"/>
            <w:vAlign w:val="bottom"/>
          </w:tcPr>
          <w:p w:rsidR="000440BE" w:rsidRPr="005220A6" w:rsidRDefault="000440BE" w:rsidP="000440BE">
            <w:pPr>
              <w:pStyle w:val="BodyText2"/>
              <w:tabs>
                <w:tab w:val="left" w:pos="288"/>
                <w:tab w:val="left" w:pos="576"/>
                <w:tab w:val="left" w:pos="864"/>
                <w:tab w:val="left" w:pos="1152"/>
              </w:tabs>
              <w:suppressAutoHyphens/>
              <w:spacing w:before="40" w:after="81" w:line="210" w:lineRule="exact"/>
              <w:ind w:right="40"/>
              <w:jc w:val="left"/>
              <w:rPr>
                <w:sz w:val="17"/>
                <w:szCs w:val="24"/>
                <w:lang w:val="es-ES"/>
              </w:rPr>
            </w:pPr>
            <w:r w:rsidRPr="005220A6">
              <w:rPr>
                <w:sz w:val="17"/>
                <w:szCs w:val="24"/>
                <w:lang w:val="es-ES"/>
              </w:rPr>
              <w:t>Otros</w:t>
            </w:r>
          </w:p>
        </w:tc>
        <w:tc>
          <w:tcPr>
            <w:tcW w:w="1495" w:type="dxa"/>
            <w:tcBorders>
              <w:bottom w:val="single" w:sz="4" w:space="0" w:color="auto"/>
            </w:tcBorders>
            <w:shd w:val="clear" w:color="auto" w:fill="auto"/>
            <w:vAlign w:val="bottom"/>
          </w:tcPr>
          <w:p w:rsidR="000440BE" w:rsidRPr="005220A6" w:rsidRDefault="000440BE" w:rsidP="000440BE">
            <w:pPr>
              <w:pStyle w:val="BodyText2"/>
              <w:tabs>
                <w:tab w:val="left" w:pos="288"/>
                <w:tab w:val="left" w:pos="576"/>
                <w:tab w:val="left" w:pos="864"/>
                <w:tab w:val="left" w:pos="1152"/>
              </w:tabs>
              <w:suppressAutoHyphens/>
              <w:spacing w:before="40" w:after="81" w:line="210" w:lineRule="exact"/>
              <w:ind w:right="40"/>
              <w:jc w:val="right"/>
              <w:rPr>
                <w:sz w:val="17"/>
                <w:szCs w:val="24"/>
                <w:lang w:val="es-ES"/>
              </w:rPr>
            </w:pPr>
            <w:r w:rsidRPr="005220A6">
              <w:rPr>
                <w:sz w:val="17"/>
                <w:szCs w:val="24"/>
                <w:lang w:val="es-ES"/>
              </w:rPr>
              <w:t>7</w:t>
            </w:r>
          </w:p>
        </w:tc>
        <w:tc>
          <w:tcPr>
            <w:tcW w:w="1495" w:type="dxa"/>
            <w:tcBorders>
              <w:bottom w:val="single" w:sz="4" w:space="0" w:color="auto"/>
            </w:tcBorders>
            <w:shd w:val="clear" w:color="auto" w:fill="auto"/>
            <w:vAlign w:val="bottom"/>
          </w:tcPr>
          <w:p w:rsidR="000440BE" w:rsidRPr="005220A6" w:rsidRDefault="000440BE" w:rsidP="000440BE">
            <w:pPr>
              <w:pStyle w:val="BodyText2"/>
              <w:tabs>
                <w:tab w:val="left" w:pos="288"/>
                <w:tab w:val="left" w:pos="576"/>
                <w:tab w:val="left" w:pos="864"/>
                <w:tab w:val="left" w:pos="1152"/>
              </w:tabs>
              <w:suppressAutoHyphens/>
              <w:spacing w:before="40" w:after="81" w:line="210" w:lineRule="exact"/>
              <w:ind w:right="40"/>
              <w:jc w:val="right"/>
              <w:rPr>
                <w:sz w:val="17"/>
                <w:szCs w:val="24"/>
                <w:lang w:val="es-ES"/>
              </w:rPr>
            </w:pPr>
            <w:r w:rsidRPr="005220A6">
              <w:rPr>
                <w:sz w:val="17"/>
                <w:szCs w:val="24"/>
                <w:lang w:val="es-ES"/>
              </w:rPr>
              <w:t>8</w:t>
            </w:r>
          </w:p>
        </w:tc>
        <w:tc>
          <w:tcPr>
            <w:tcW w:w="1495" w:type="dxa"/>
            <w:tcBorders>
              <w:bottom w:val="single" w:sz="4" w:space="0" w:color="auto"/>
            </w:tcBorders>
            <w:shd w:val="clear" w:color="auto" w:fill="auto"/>
            <w:vAlign w:val="bottom"/>
          </w:tcPr>
          <w:p w:rsidR="000440BE" w:rsidRPr="005220A6" w:rsidRDefault="000440BE" w:rsidP="000440BE">
            <w:pPr>
              <w:pStyle w:val="BodyText2"/>
              <w:tabs>
                <w:tab w:val="left" w:pos="288"/>
                <w:tab w:val="left" w:pos="576"/>
                <w:tab w:val="left" w:pos="864"/>
                <w:tab w:val="left" w:pos="1152"/>
              </w:tabs>
              <w:suppressAutoHyphens/>
              <w:spacing w:before="40" w:after="81" w:line="210" w:lineRule="exact"/>
              <w:ind w:right="40"/>
              <w:jc w:val="right"/>
              <w:rPr>
                <w:sz w:val="17"/>
                <w:szCs w:val="24"/>
                <w:lang w:val="es-ES"/>
              </w:rPr>
            </w:pPr>
            <w:r w:rsidRPr="005220A6">
              <w:rPr>
                <w:sz w:val="17"/>
                <w:szCs w:val="24"/>
                <w:lang w:val="es-ES"/>
              </w:rPr>
              <w:t>4</w:t>
            </w:r>
          </w:p>
        </w:tc>
      </w:tr>
      <w:tr w:rsidR="000440BE" w:rsidRPr="005220A6">
        <w:tblPrEx>
          <w:tblCellMar>
            <w:top w:w="0" w:type="dxa"/>
            <w:bottom w:w="0" w:type="dxa"/>
          </w:tblCellMar>
        </w:tblPrEx>
        <w:tc>
          <w:tcPr>
            <w:tcW w:w="2835" w:type="dxa"/>
            <w:tcBorders>
              <w:top w:val="single" w:sz="4" w:space="0" w:color="auto"/>
              <w:bottom w:val="single" w:sz="12" w:space="0" w:color="auto"/>
            </w:tcBorders>
            <w:shd w:val="clear" w:color="auto" w:fill="auto"/>
            <w:vAlign w:val="bottom"/>
          </w:tcPr>
          <w:p w:rsidR="000440BE" w:rsidRPr="005220A6" w:rsidRDefault="000440BE" w:rsidP="000440BE">
            <w:pPr>
              <w:pStyle w:val="BodyText2"/>
              <w:tabs>
                <w:tab w:val="left" w:pos="288"/>
                <w:tab w:val="left" w:pos="576"/>
                <w:tab w:val="left" w:pos="864"/>
                <w:tab w:val="left" w:pos="1152"/>
              </w:tabs>
              <w:suppressAutoHyphens/>
              <w:spacing w:before="81" w:after="81" w:line="210" w:lineRule="exact"/>
              <w:ind w:right="40"/>
              <w:rPr>
                <w:b/>
                <w:sz w:val="17"/>
                <w:szCs w:val="24"/>
                <w:lang w:val="es-ES"/>
              </w:rPr>
            </w:pPr>
            <w:r w:rsidRPr="005220A6">
              <w:rPr>
                <w:b/>
                <w:sz w:val="17"/>
                <w:szCs w:val="24"/>
                <w:lang w:val="es-ES"/>
              </w:rPr>
              <w:tab/>
              <w:t>Total</w:t>
            </w:r>
          </w:p>
        </w:tc>
        <w:tc>
          <w:tcPr>
            <w:tcW w:w="1495" w:type="dxa"/>
            <w:tcBorders>
              <w:top w:val="single" w:sz="4" w:space="0" w:color="auto"/>
              <w:bottom w:val="single" w:sz="12" w:space="0" w:color="auto"/>
            </w:tcBorders>
            <w:shd w:val="clear" w:color="auto" w:fill="auto"/>
            <w:vAlign w:val="bottom"/>
          </w:tcPr>
          <w:p w:rsidR="000440BE" w:rsidRPr="005220A6" w:rsidRDefault="000440BE" w:rsidP="000440BE">
            <w:pPr>
              <w:pStyle w:val="BodyText2"/>
              <w:tabs>
                <w:tab w:val="left" w:pos="288"/>
                <w:tab w:val="left" w:pos="576"/>
                <w:tab w:val="left" w:pos="864"/>
                <w:tab w:val="left" w:pos="1152"/>
              </w:tabs>
              <w:suppressAutoHyphens/>
              <w:spacing w:before="81" w:after="81" w:line="210" w:lineRule="exact"/>
              <w:ind w:right="40"/>
              <w:jc w:val="right"/>
              <w:rPr>
                <w:b/>
                <w:sz w:val="17"/>
                <w:szCs w:val="24"/>
                <w:lang w:val="es-ES"/>
              </w:rPr>
            </w:pPr>
            <w:r w:rsidRPr="005220A6">
              <w:rPr>
                <w:b/>
                <w:sz w:val="17"/>
                <w:szCs w:val="24"/>
                <w:lang w:val="es-ES"/>
              </w:rPr>
              <w:t>65</w:t>
            </w:r>
          </w:p>
        </w:tc>
        <w:tc>
          <w:tcPr>
            <w:tcW w:w="1495" w:type="dxa"/>
            <w:tcBorders>
              <w:top w:val="single" w:sz="4" w:space="0" w:color="auto"/>
              <w:bottom w:val="single" w:sz="12" w:space="0" w:color="auto"/>
            </w:tcBorders>
            <w:shd w:val="clear" w:color="auto" w:fill="auto"/>
            <w:vAlign w:val="bottom"/>
          </w:tcPr>
          <w:p w:rsidR="000440BE" w:rsidRPr="005220A6" w:rsidRDefault="000440BE" w:rsidP="000440BE">
            <w:pPr>
              <w:pStyle w:val="BodyText2"/>
              <w:tabs>
                <w:tab w:val="left" w:pos="288"/>
                <w:tab w:val="left" w:pos="576"/>
                <w:tab w:val="left" w:pos="864"/>
                <w:tab w:val="left" w:pos="1152"/>
              </w:tabs>
              <w:suppressAutoHyphens/>
              <w:spacing w:before="81" w:after="81" w:line="210" w:lineRule="exact"/>
              <w:ind w:right="40"/>
              <w:jc w:val="right"/>
              <w:rPr>
                <w:b/>
                <w:sz w:val="17"/>
                <w:szCs w:val="24"/>
                <w:lang w:val="es-ES"/>
              </w:rPr>
            </w:pPr>
            <w:r w:rsidRPr="005220A6">
              <w:rPr>
                <w:b/>
                <w:sz w:val="17"/>
                <w:szCs w:val="24"/>
                <w:lang w:val="es-ES"/>
              </w:rPr>
              <w:t>75</w:t>
            </w:r>
          </w:p>
        </w:tc>
        <w:tc>
          <w:tcPr>
            <w:tcW w:w="1495" w:type="dxa"/>
            <w:tcBorders>
              <w:top w:val="single" w:sz="4" w:space="0" w:color="auto"/>
              <w:bottom w:val="single" w:sz="12" w:space="0" w:color="auto"/>
            </w:tcBorders>
            <w:shd w:val="clear" w:color="auto" w:fill="auto"/>
            <w:vAlign w:val="bottom"/>
          </w:tcPr>
          <w:p w:rsidR="000440BE" w:rsidRPr="005220A6" w:rsidRDefault="000440BE" w:rsidP="000440BE">
            <w:pPr>
              <w:pStyle w:val="BodyText2"/>
              <w:tabs>
                <w:tab w:val="left" w:pos="288"/>
                <w:tab w:val="left" w:pos="576"/>
                <w:tab w:val="left" w:pos="864"/>
                <w:tab w:val="left" w:pos="1152"/>
              </w:tabs>
              <w:suppressAutoHyphens/>
              <w:spacing w:before="81" w:after="81" w:line="210" w:lineRule="exact"/>
              <w:ind w:right="40"/>
              <w:jc w:val="right"/>
              <w:rPr>
                <w:b/>
                <w:sz w:val="17"/>
                <w:szCs w:val="24"/>
                <w:lang w:val="es-ES"/>
              </w:rPr>
            </w:pPr>
            <w:r w:rsidRPr="005220A6">
              <w:rPr>
                <w:b/>
                <w:sz w:val="17"/>
                <w:szCs w:val="24"/>
                <w:lang w:val="es-ES"/>
              </w:rPr>
              <w:t>83</w:t>
            </w:r>
          </w:p>
        </w:tc>
      </w:tr>
    </w:tbl>
    <w:p w:rsidR="002D2A03" w:rsidRPr="005220A6" w:rsidRDefault="002D2A03" w:rsidP="002D2A03">
      <w:pPr>
        <w:pStyle w:val="SingleTxt"/>
        <w:spacing w:after="0" w:line="120" w:lineRule="exact"/>
        <w:rPr>
          <w:sz w:val="10"/>
        </w:rPr>
      </w:pPr>
    </w:p>
    <w:p w:rsidR="00114B55" w:rsidRPr="005220A6" w:rsidRDefault="00114B55" w:rsidP="002D2A03">
      <w:pPr>
        <w:pStyle w:val="FootnoteText"/>
        <w:tabs>
          <w:tab w:val="clear" w:pos="418"/>
          <w:tab w:val="right" w:pos="1476"/>
          <w:tab w:val="left" w:pos="1548"/>
          <w:tab w:val="right" w:pos="1836"/>
          <w:tab w:val="left" w:pos="1908"/>
        </w:tabs>
        <w:ind w:left="1548" w:right="1267" w:hanging="288"/>
      </w:pPr>
      <w:r w:rsidRPr="005220A6">
        <w:rPr>
          <w:i/>
        </w:rPr>
        <w:t>Fuente</w:t>
      </w:r>
      <w:r w:rsidRPr="005220A6">
        <w:t>: Comisión para la Igualdad e</w:t>
      </w:r>
      <w:r w:rsidR="000440BE" w:rsidRPr="005220A6">
        <w:t>n el Trabajo y el Empleo, 2007.</w:t>
      </w:r>
    </w:p>
    <w:p w:rsidR="002D2A03" w:rsidRPr="005220A6" w:rsidRDefault="002D2A03" w:rsidP="002D2A03">
      <w:pPr>
        <w:pStyle w:val="SingleTxt"/>
        <w:spacing w:after="0" w:line="120" w:lineRule="exact"/>
        <w:rPr>
          <w:i/>
          <w:sz w:val="10"/>
        </w:rPr>
      </w:pPr>
    </w:p>
    <w:p w:rsidR="002D2A03" w:rsidRPr="005220A6" w:rsidRDefault="002D2A03" w:rsidP="002D2A03">
      <w:pPr>
        <w:pStyle w:val="SingleTxt"/>
        <w:spacing w:after="0" w:line="120" w:lineRule="exact"/>
        <w:rPr>
          <w:sz w:val="10"/>
        </w:rPr>
      </w:pPr>
    </w:p>
    <w:p w:rsidR="002D2A03" w:rsidRPr="005220A6" w:rsidRDefault="002D2A03" w:rsidP="002D2A03">
      <w:pPr>
        <w:pStyle w:val="SingleTxt"/>
        <w:spacing w:after="0" w:line="120" w:lineRule="exact"/>
        <w:rPr>
          <w:sz w:val="10"/>
        </w:rPr>
      </w:pPr>
    </w:p>
    <w:p w:rsidR="00114B55" w:rsidRPr="005220A6" w:rsidRDefault="002D2A03" w:rsidP="001849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Otras medidas políticas encaminad</w:t>
      </w:r>
      <w:r w:rsidRPr="005220A6">
        <w:t>as a eliminar la discriminación</w:t>
      </w:r>
    </w:p>
    <w:p w:rsidR="002D2A03" w:rsidRPr="005220A6" w:rsidRDefault="002D2A03" w:rsidP="002D2A03">
      <w:pPr>
        <w:pStyle w:val="SingleTxt"/>
        <w:spacing w:after="0" w:line="120" w:lineRule="exact"/>
        <w:rPr>
          <w:sz w:val="10"/>
        </w:rPr>
      </w:pPr>
    </w:p>
    <w:p w:rsidR="00114B55" w:rsidRPr="005220A6" w:rsidRDefault="002D2A03" w:rsidP="00114B55">
      <w:pPr>
        <w:pStyle w:val="SingleTxt"/>
      </w:pPr>
      <w:r w:rsidRPr="005220A6">
        <w:tab/>
      </w:r>
      <w:r w:rsidR="00114B55" w:rsidRPr="005220A6">
        <w:t xml:space="preserve">En la Ley 38/2004 de 18 de agosto se definen los principios generales de la prevención de la discriminación y de la capacitación, rehabilitación y participación de personas con discapacidad. Se exponen medidas para garantizar a las personas con discapacidad y a sus familias la armonización de la vida laboral con la vida de familia y, junto con ellas, otras medidas que adopta el Estado para asegurarse de que las familias de personas con discapacidad dispongan de las condiciones apropiadas para tener una participación social plena. </w:t>
      </w:r>
    </w:p>
    <w:p w:rsidR="00114B55" w:rsidRPr="005220A6" w:rsidRDefault="002D2A03" w:rsidP="00114B55">
      <w:pPr>
        <w:pStyle w:val="SingleTxt"/>
      </w:pPr>
      <w:r w:rsidRPr="005220A6">
        <w:tab/>
      </w:r>
      <w:r w:rsidR="00114B55" w:rsidRPr="005220A6">
        <w:t>La Ley Básica del Deporte y las Actividades Físicas</w:t>
      </w:r>
      <w:r w:rsidR="00184954" w:rsidRPr="005220A6">
        <w:rPr>
          <w:rStyle w:val="FootnoteReference"/>
        </w:rPr>
        <w:footnoteReference w:id="11"/>
      </w:r>
      <w:r w:rsidR="00D71487" w:rsidRPr="005220A6">
        <w:t xml:space="preserve"> </w:t>
      </w:r>
      <w:r w:rsidR="00114B55" w:rsidRPr="005220A6">
        <w:t xml:space="preserve">establece que toda persona, cualquiera que sea su sexo, tiene derecho a practicar actividades físicas y deportivas y que esas actividades deben contribuir a promover una situación de equilibrio y de no discriminación entre hombres y mujeres. Determina que corresponde al Gobierno central, en estrecha unión con las regiones autónomas y las localidades locales, adoptar programas que procuren conciliar la actividad física de la gente con su vida personal, familiar y laboral. </w:t>
      </w:r>
    </w:p>
    <w:p w:rsidR="002D2A03" w:rsidRPr="005220A6" w:rsidRDefault="002D2A03" w:rsidP="002D2A03">
      <w:pPr>
        <w:pStyle w:val="SingleTxt"/>
        <w:spacing w:after="0" w:line="120" w:lineRule="exact"/>
        <w:rPr>
          <w:sz w:val="10"/>
        </w:rPr>
      </w:pPr>
    </w:p>
    <w:p w:rsidR="002D2A03" w:rsidRPr="005220A6" w:rsidRDefault="002D2A03" w:rsidP="002D2A03">
      <w:pPr>
        <w:pStyle w:val="SingleTxt"/>
        <w:spacing w:after="0" w:line="120" w:lineRule="exact"/>
        <w:rPr>
          <w:sz w:val="10"/>
        </w:rPr>
      </w:pPr>
    </w:p>
    <w:p w:rsidR="00114B55" w:rsidRPr="005220A6" w:rsidRDefault="002D2A03" w:rsidP="009855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Artículo 3</w:t>
      </w:r>
      <w:r w:rsidR="00184954" w:rsidRPr="005220A6">
        <w:br/>
      </w:r>
      <w:r w:rsidR="00114B55" w:rsidRPr="005220A6">
        <w:t>Desarrollo y ade</w:t>
      </w:r>
      <w:r w:rsidRPr="005220A6">
        <w:t>lanto de la mujer</w:t>
      </w:r>
    </w:p>
    <w:p w:rsidR="00184954" w:rsidRPr="005220A6" w:rsidRDefault="00184954" w:rsidP="009855C4">
      <w:pPr>
        <w:pStyle w:val="SingleTxt"/>
        <w:keepNext/>
        <w:keepLines/>
        <w:spacing w:after="0" w:line="120" w:lineRule="exact"/>
        <w:rPr>
          <w:sz w:val="10"/>
        </w:rPr>
      </w:pPr>
    </w:p>
    <w:p w:rsidR="00184954" w:rsidRPr="005220A6" w:rsidRDefault="00184954" w:rsidP="009855C4">
      <w:pPr>
        <w:pStyle w:val="SingleTxt"/>
        <w:keepNext/>
        <w:keepLines/>
        <w:spacing w:after="0" w:line="120" w:lineRule="exact"/>
        <w:rPr>
          <w:sz w:val="10"/>
        </w:rPr>
      </w:pPr>
    </w:p>
    <w:p w:rsidR="00114B55" w:rsidRPr="005220A6" w:rsidRDefault="002D2A03" w:rsidP="009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Mecanismos gubernamentales para lo</w:t>
      </w:r>
      <w:r w:rsidR="009855C4" w:rsidRPr="005220A6">
        <w:t>grar la igualdad de los géneros</w:t>
      </w:r>
    </w:p>
    <w:p w:rsidR="00184954" w:rsidRPr="005220A6" w:rsidRDefault="00184954" w:rsidP="009855C4">
      <w:pPr>
        <w:pStyle w:val="SingleTxt"/>
        <w:keepNext/>
        <w:keepLines/>
        <w:spacing w:after="0" w:line="120" w:lineRule="exact"/>
        <w:rPr>
          <w:sz w:val="10"/>
        </w:rPr>
      </w:pPr>
    </w:p>
    <w:p w:rsidR="00114B55" w:rsidRPr="005220A6" w:rsidRDefault="002D2A03" w:rsidP="009855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Comisión de Ciudad</w:t>
      </w:r>
      <w:r w:rsidRPr="005220A6">
        <w:t>anía e Igualdad de los Géneros</w:t>
      </w:r>
    </w:p>
    <w:p w:rsidR="002D2A03" w:rsidRPr="005220A6" w:rsidRDefault="002D2A03" w:rsidP="002D2A03">
      <w:pPr>
        <w:pStyle w:val="SingleTxt"/>
        <w:spacing w:after="0" w:line="120" w:lineRule="exact"/>
        <w:rPr>
          <w:sz w:val="10"/>
        </w:rPr>
      </w:pPr>
    </w:p>
    <w:p w:rsidR="00114B55" w:rsidRPr="005220A6" w:rsidRDefault="002D2A03" w:rsidP="00114B55">
      <w:pPr>
        <w:pStyle w:val="SingleTxt"/>
      </w:pPr>
      <w:r w:rsidRPr="005220A6">
        <w:tab/>
      </w:r>
      <w:r w:rsidR="00114B55" w:rsidRPr="005220A6">
        <w:t xml:space="preserve">De resultas de la amplia reestructuración de la Administración Pública, la Comisión para la Igualdad y los Derechos de la Mujer y la Misión contra la Violencia en el Hogar fueron disueltas y reemplazadas por la Comisión de Ciudadanía e Igualdad de los Géneros (CIG) a efectos de promover y aplicar mejor la igualdad de los géneros. </w:t>
      </w:r>
    </w:p>
    <w:p w:rsidR="00114B55" w:rsidRPr="005220A6" w:rsidRDefault="002D2A03" w:rsidP="00114B55">
      <w:pPr>
        <w:pStyle w:val="SingleTxt"/>
      </w:pPr>
      <w:r w:rsidRPr="005220A6">
        <w:tab/>
      </w:r>
      <w:r w:rsidR="00114B55" w:rsidRPr="005220A6">
        <w:t>El cometido de la CIG</w:t>
      </w:r>
      <w:r w:rsidR="005228DC" w:rsidRPr="005220A6">
        <w:rPr>
          <w:rStyle w:val="FootnoteReference"/>
        </w:rPr>
        <w:footnoteReference w:id="12"/>
      </w:r>
      <w:r w:rsidR="00D71487" w:rsidRPr="005220A6">
        <w:t xml:space="preserve"> </w:t>
      </w:r>
      <w:r w:rsidR="00114B55" w:rsidRPr="005220A6">
        <w:t>es garantizar la aplicación de las políticas gubernamentales en materia de ciudadanía y promover y defender la igualdad de los géneros. La Comisión responde de su labor ante la Secretaría de Estado de la Presidencia del Consejo de Ministros.</w:t>
      </w:r>
    </w:p>
    <w:p w:rsidR="00114B55" w:rsidRPr="005220A6" w:rsidRDefault="002D2A03" w:rsidP="00114B55">
      <w:pPr>
        <w:pStyle w:val="SingleTxt"/>
      </w:pPr>
      <w:r w:rsidRPr="005220A6">
        <w:tab/>
      </w:r>
      <w:r w:rsidR="00114B55" w:rsidRPr="005220A6">
        <w:t>La Comisión, que también cumple la función de promover la ciudadanía, formula recomendaciones generales sobre las buenas prácticas para favorecer la igualdad de los géneros, recibe denuncias sobre discriminación o violencia por razón de género y, si procede, las remite al organismo q</w:t>
      </w:r>
      <w:r w:rsidRPr="005220A6">
        <w:t>ue corresponda.</w:t>
      </w:r>
    </w:p>
    <w:p w:rsidR="00114B55" w:rsidRPr="005220A6" w:rsidRDefault="002D2A03" w:rsidP="00114B55">
      <w:pPr>
        <w:pStyle w:val="SingleTxt"/>
      </w:pPr>
      <w:r w:rsidRPr="005220A6">
        <w:tab/>
      </w:r>
      <w:r w:rsidR="00114B55" w:rsidRPr="005220A6">
        <w:t>Representantes de la CIG y del funcionario del Gobierno a cargo de la igualdad de los géneros han participado juntos en distintos consejos para que el factor género desempeñe</w:t>
      </w:r>
      <w:r w:rsidRPr="005220A6">
        <w:t xml:space="preserve"> su papel en todas las esferas.</w:t>
      </w:r>
    </w:p>
    <w:p w:rsidR="00114B55" w:rsidRPr="005220A6" w:rsidRDefault="002D2A03" w:rsidP="00114B55">
      <w:pPr>
        <w:pStyle w:val="SingleTxt"/>
      </w:pPr>
      <w:r w:rsidRPr="005220A6">
        <w:tab/>
      </w:r>
      <w:r w:rsidR="00114B55" w:rsidRPr="005220A6">
        <w:t>La CIG puede participar, pues, en el Consejo Nacional de Formación Profesional</w:t>
      </w:r>
      <w:r w:rsidR="005228DC" w:rsidRPr="005220A6">
        <w:rPr>
          <w:rStyle w:val="FootnoteReference"/>
        </w:rPr>
        <w:footnoteReference w:id="13"/>
      </w:r>
      <w:r w:rsidR="00114B55" w:rsidRPr="005220A6">
        <w:t>;</w:t>
      </w:r>
      <w:r w:rsidR="00D71487" w:rsidRPr="005220A6">
        <w:t xml:space="preserve"> </w:t>
      </w:r>
      <w:r w:rsidR="00114B55" w:rsidRPr="005220A6">
        <w:t>además, hay un representante del funcionario del Gobierno a cargo de la igualdad de los géneros en el Consejo Nacional de Salud Ocupacional y Seguridad en el Trabajo</w:t>
      </w:r>
      <w:r w:rsidR="005228DC" w:rsidRPr="005220A6">
        <w:rPr>
          <w:rStyle w:val="FootnoteReference"/>
        </w:rPr>
        <w:footnoteReference w:id="14"/>
      </w:r>
      <w:r w:rsidR="00114B55" w:rsidRPr="005220A6">
        <w:t>,</w:t>
      </w:r>
      <w:r w:rsidR="00D71487" w:rsidRPr="005220A6">
        <w:t xml:space="preserve"> </w:t>
      </w:r>
      <w:r w:rsidR="00114B55" w:rsidRPr="005220A6">
        <w:t>el Consejo de Política Familiar y el Consejo Con</w:t>
      </w:r>
      <w:r w:rsidRPr="005220A6">
        <w:t>sultivo en Asuntos de Familia</w:t>
      </w:r>
      <w:r w:rsidR="005228DC" w:rsidRPr="005220A6">
        <w:rPr>
          <w:rStyle w:val="FootnoteReference"/>
        </w:rPr>
        <w:footnoteReference w:id="15"/>
      </w:r>
      <w:r w:rsidRPr="005220A6">
        <w:t>.</w:t>
      </w:r>
    </w:p>
    <w:p w:rsidR="00114B55" w:rsidRPr="005220A6" w:rsidRDefault="002D2A03" w:rsidP="00114B55">
      <w:pPr>
        <w:pStyle w:val="SingleTxt"/>
      </w:pPr>
      <w:r w:rsidRPr="005220A6">
        <w:tab/>
      </w:r>
      <w:r w:rsidR="00114B55" w:rsidRPr="005220A6">
        <w:t>También la sociedad civil está representada en el Consejo Nacional de Seguridad Social</w:t>
      </w:r>
      <w:r w:rsidR="005228DC" w:rsidRPr="005220A6">
        <w:rPr>
          <w:rStyle w:val="FootnoteReference"/>
        </w:rPr>
        <w:footnoteReference w:id="16"/>
      </w:r>
      <w:r w:rsidR="00D71487" w:rsidRPr="005220A6">
        <w:t xml:space="preserve"> </w:t>
      </w:r>
      <w:r w:rsidR="00114B55" w:rsidRPr="005220A6">
        <w:t>por conducto de un representante de la Sección de organizaciones no gubernamentales (ONG) de la Junta Consultiva de la CIG</w:t>
      </w:r>
      <w:r w:rsidRPr="005220A6">
        <w:t>.</w:t>
      </w:r>
    </w:p>
    <w:p w:rsidR="002D2A03" w:rsidRPr="005220A6" w:rsidRDefault="002D2A03" w:rsidP="002D2A03">
      <w:pPr>
        <w:pStyle w:val="SingleTxt"/>
        <w:spacing w:after="0" w:line="120" w:lineRule="exact"/>
        <w:rPr>
          <w:sz w:val="10"/>
        </w:rPr>
      </w:pPr>
    </w:p>
    <w:p w:rsidR="00114B55" w:rsidRPr="005220A6" w:rsidRDefault="002D2A03" w:rsidP="005228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Comisión para la Igualdad en el Tr</w:t>
      </w:r>
      <w:r w:rsidR="005228DC" w:rsidRPr="005220A6">
        <w:t>abajo y el Empleo</w:t>
      </w:r>
    </w:p>
    <w:p w:rsidR="002D2A03" w:rsidRPr="005220A6" w:rsidRDefault="002D2A03" w:rsidP="002D2A03">
      <w:pPr>
        <w:pStyle w:val="SingleTxt"/>
        <w:spacing w:after="0" w:line="120" w:lineRule="exact"/>
        <w:rPr>
          <w:sz w:val="10"/>
        </w:rPr>
      </w:pPr>
    </w:p>
    <w:p w:rsidR="00114B55" w:rsidRPr="005220A6" w:rsidRDefault="00114B55" w:rsidP="00114B55">
      <w:pPr>
        <w:pStyle w:val="SingleTxt"/>
      </w:pPr>
      <w:r w:rsidRPr="005220A6">
        <w:tab/>
        <w:t>El otro mecanismo nacional de promoción de la igualdad de los géneros, la Comisión para Igualdad en el Trabajo y el Empleo, fue mantenido a pesar de la reforma. Aunque conserva su estructura anterior, ha adaptado sus funciones al nuevo régimen laboral y en la actualidad desarrolla sus tareas bajo la dirección del Ministerio de Trabajo y Solidaridad Social, en colaboración con el funcionario del Gobierno a cargo de la igualdad de los géneros</w:t>
      </w:r>
      <w:r w:rsidR="005228DC" w:rsidRPr="005220A6">
        <w:rPr>
          <w:rStyle w:val="FootnoteReference"/>
        </w:rPr>
        <w:footnoteReference w:id="17"/>
      </w:r>
      <w:r w:rsidRPr="005220A6">
        <w:t>.</w:t>
      </w:r>
    </w:p>
    <w:p w:rsidR="00114B55" w:rsidRPr="005220A6" w:rsidRDefault="00114B55" w:rsidP="00114B55">
      <w:pPr>
        <w:pStyle w:val="SingleTxt"/>
      </w:pPr>
      <w:r w:rsidRPr="005220A6">
        <w:tab/>
        <w:t>Se requiere que los empleadores soliciten la opinión de la Comisión si no están de acuerdo con los pedidos, formulados por mujeres y hombres con hijos pequeños, de trabajar en un horario reducido o llegar a un</w:t>
      </w:r>
      <w:r w:rsidR="00D71487" w:rsidRPr="005220A6">
        <w:t xml:space="preserve"> </w:t>
      </w:r>
      <w:r w:rsidRPr="005220A6">
        <w:t xml:space="preserve">arreglo que comprenda un horario flexible. La Comisión debe emitir su opinión dentro de un período de 30 días; si esa opinión fuere negativa, únicamente un tribunal de justicia podrá autorizar al empleador a denegar el pedido del empleado o la empleada. </w:t>
      </w:r>
    </w:p>
    <w:p w:rsidR="00114B55" w:rsidRPr="005220A6" w:rsidRDefault="00114B55" w:rsidP="00114B55">
      <w:pPr>
        <w:pStyle w:val="SingleTxt"/>
      </w:pPr>
      <w:r w:rsidRPr="005220A6">
        <w:tab/>
        <w:t>La Comisión mantiene un registro de los fallos judiciales relativos a la igualdad y la no discriminación entre hombres y mujeres en el trabajo, el empleo y la formación profesional para proporcionar la información pertinente en relación con cualquier decisión definitiva</w:t>
      </w:r>
      <w:r w:rsidR="00F940FC" w:rsidRPr="005220A6">
        <w:rPr>
          <w:rStyle w:val="FootnoteReference"/>
        </w:rPr>
        <w:footnoteReference w:id="18"/>
      </w:r>
      <w:r w:rsidRPr="005220A6">
        <w:t>.</w:t>
      </w:r>
    </w:p>
    <w:p w:rsidR="00114B55" w:rsidRPr="005220A6" w:rsidRDefault="00114B55" w:rsidP="00114B55">
      <w:pPr>
        <w:pStyle w:val="SingleTxt"/>
      </w:pPr>
      <w:r w:rsidRPr="005220A6">
        <w:tab/>
        <w:t>Hasta junio de 2007, también podía recomendar modificaciones legislativas o proponer medidas relacionadas con la igualdad de oportunidades en el empleo, el trabajo y la formación profesional.</w:t>
      </w:r>
    </w:p>
    <w:p w:rsidR="00114B55" w:rsidRPr="005220A6" w:rsidRDefault="00114B55" w:rsidP="00114B55">
      <w:pPr>
        <w:pStyle w:val="SingleTxt"/>
      </w:pPr>
      <w:r w:rsidRPr="005220A6">
        <w:tab/>
        <w:t>El sitio Web de la Comisión para la Igualdad en el Trabajo y el Empleo</w:t>
      </w:r>
      <w:r w:rsidR="00F940FC" w:rsidRPr="005220A6">
        <w:rPr>
          <w:rStyle w:val="FootnoteReference"/>
        </w:rPr>
        <w:footnoteReference w:id="19"/>
      </w:r>
      <w:r w:rsidR="00D71487" w:rsidRPr="005220A6">
        <w:t xml:space="preserve"> </w:t>
      </w:r>
      <w:r w:rsidRPr="005220A6">
        <w:t xml:space="preserve">funciona desde el 8 de marzo de 2002 y sus usuarios llegaban a </w:t>
      </w:r>
      <w:r w:rsidR="00F940FC" w:rsidRPr="005220A6">
        <w:t>2.003.436 en junio de 2007.</w:t>
      </w:r>
    </w:p>
    <w:p w:rsidR="00114B55" w:rsidRPr="005220A6" w:rsidRDefault="00114B55" w:rsidP="00114B55">
      <w:pPr>
        <w:pStyle w:val="SingleTxt"/>
      </w:pPr>
      <w:r w:rsidRPr="005220A6">
        <w:tab/>
        <w:t>La Comisión para la Igualdad en el Trabajo y el Empleo también otorga premios que confieren prestigio (“Igualdad es Calidad”) a las empresas que se distinguen por promover la igualdad de los géneros en el lugar de trabajo. En la edición de 2004 fueron galardonadas cuatro entidades (dos premios y dos menciones honoríficas) y en la edición 2005-2006, cinco (dos premios y tres menciones honoríficas).</w:t>
      </w:r>
    </w:p>
    <w:p w:rsidR="002D2A03" w:rsidRPr="005220A6" w:rsidRDefault="002D2A03" w:rsidP="002D2A03">
      <w:pPr>
        <w:pStyle w:val="SingleTxt"/>
        <w:spacing w:after="0" w:line="120" w:lineRule="exact"/>
        <w:rPr>
          <w:sz w:val="10"/>
        </w:rPr>
      </w:pPr>
    </w:p>
    <w:p w:rsidR="00114B55" w:rsidRPr="005220A6" w:rsidRDefault="002D2A03" w:rsidP="008F0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Planes nacionales</w:t>
      </w:r>
    </w:p>
    <w:p w:rsidR="002D2A03" w:rsidRPr="005220A6" w:rsidRDefault="002D2A03" w:rsidP="002D2A03">
      <w:pPr>
        <w:pStyle w:val="SingleTxt"/>
        <w:spacing w:after="0" w:line="120" w:lineRule="exact"/>
        <w:rPr>
          <w:sz w:val="10"/>
        </w:rPr>
      </w:pPr>
    </w:p>
    <w:p w:rsidR="00114B55" w:rsidRPr="005220A6" w:rsidRDefault="005228DC" w:rsidP="005228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Segundo Plan Naciona</w:t>
      </w:r>
      <w:r w:rsidR="002D2A03" w:rsidRPr="005220A6">
        <w:t>l para la Igualdad (2003-2006)</w:t>
      </w:r>
    </w:p>
    <w:p w:rsidR="002D2A03" w:rsidRPr="005220A6" w:rsidRDefault="002D2A03" w:rsidP="002D2A03">
      <w:pPr>
        <w:pStyle w:val="SingleTxt"/>
        <w:spacing w:after="0" w:line="120" w:lineRule="exact"/>
        <w:rPr>
          <w:sz w:val="10"/>
        </w:rPr>
      </w:pPr>
    </w:p>
    <w:p w:rsidR="00114B55" w:rsidRPr="005220A6" w:rsidRDefault="002D2A03" w:rsidP="00114B55">
      <w:pPr>
        <w:pStyle w:val="SingleTxt"/>
      </w:pPr>
      <w:r w:rsidRPr="005220A6">
        <w:tab/>
      </w:r>
      <w:r w:rsidR="00114B55" w:rsidRPr="005220A6">
        <w:t xml:space="preserve">Un equipo de investigadores del Centro de Estudios Sociales de la Universidad de Coimbra realizó el estudio de evaluación </w:t>
      </w:r>
      <w:r w:rsidR="00114B55" w:rsidRPr="005220A6">
        <w:rPr>
          <w:i/>
        </w:rPr>
        <w:t>ex post facto</w:t>
      </w:r>
      <w:r w:rsidR="00114B55" w:rsidRPr="005220A6">
        <w:t xml:space="preserve"> del Segundo Plan Nacional para la Igualdad (2003-2006).</w:t>
      </w:r>
    </w:p>
    <w:p w:rsidR="00114B55" w:rsidRPr="005220A6" w:rsidRDefault="002D2A03" w:rsidP="00114B55">
      <w:pPr>
        <w:pStyle w:val="SingleTxt"/>
      </w:pPr>
      <w:r w:rsidRPr="005220A6">
        <w:tab/>
      </w:r>
      <w:r w:rsidR="00114B55" w:rsidRPr="005220A6">
        <w:t xml:space="preserve">En el estudio se evaluaron los efectos esperados y los efectivamente producidos, tanto desde un punto de vista general como con respecto a cada esfera de intervención (trabajo y empleo, armonización del trabajo con la vida de familia, educación y formación profesional, salud genésica y sexual, cultura, deportes, medios de comunicación, el poder y el proceso de toma de decisiones, la pobreza y la inclusión social, las mujeres inmigrantes y de minorías étnicas, la violencia contra la mujer y la cooperación con los Comunidad de Países de Lengua Portuguesa (CPLP)). Se analizaron todas las medidas previstas, desde los puntos de vista de su aplicación y sus efectos, en relación con cada uno de los capítulos enumerados. También se pusieron de relieve sus puntos fuertes y débiles y se formularon recomendaciones para superar los obstáculos encontrados. </w:t>
      </w:r>
    </w:p>
    <w:p w:rsidR="00114B55" w:rsidRPr="005220A6" w:rsidRDefault="002D2A03" w:rsidP="00114B55">
      <w:pPr>
        <w:pStyle w:val="SingleTxt"/>
      </w:pPr>
      <w:r w:rsidRPr="005220A6">
        <w:tab/>
      </w:r>
      <w:r w:rsidR="00114B55" w:rsidRPr="005220A6">
        <w:t xml:space="preserve">Los resultados quedaron condicionados por la falta de información relativa a los indicadores del proceso y de los resultados. Los informes anuales de las actividades de los organismos oficiales encargados de promover la igualdad de los géneros constituyeron la segunda fuente de información en orden de importancia. La primera fuente de información comprendió: entrevistas personales (a coordinadores de las actividades en favor de la igualdad en los Ministerios, consejeros en materia de igualdad, encargados de formular políticas, dirigentes de ONG y miembros del personal de organismos oficiales a cargo de la igualdad de los géneros); entrevistas a grupos destacados (entre otros, diversos grupos estratégicos); encuestas postales (a empresarios y periodistas); una encuesta (administrada por los propios entrevistados) a 406 estudiantes de liceos y colegios secundarios, y una encuesta telefónica a 622 personas económicamente activas de 16 a 65 años de edad. </w:t>
      </w:r>
    </w:p>
    <w:p w:rsidR="00114B55" w:rsidRPr="005220A6" w:rsidRDefault="002D2A03" w:rsidP="00114B55">
      <w:pPr>
        <w:pStyle w:val="SingleTxt"/>
      </w:pPr>
      <w:r w:rsidRPr="005220A6">
        <w:tab/>
      </w:r>
      <w:r w:rsidR="00114B55" w:rsidRPr="005220A6">
        <w:t xml:space="preserve">En las conclusiones del estudio se pusieron de relieve las dificultades encontradas para integrar la igualdad de los géneros en las políticas de Portugal durante la aplicación del Segundo Plan Nacional para la Igualdad. Las medidas con un mayor nivel de ejecución fueron las adoptadas por los dos mecanismos oficiales de promoción de la igualdad de los géneros: la Comisión para la Igualdad y los Derechos de la Mujer y la Comisión para la Igualdad en el Trabajo y el Empleo; parte importante de las medidas puestas en marcha fueron las actividades de concienciación en la esfera de la igualdad de los géneros y, en ocasiones, iniciativas dinámicas para promover cambios sociales efectivos. La inestabilidad política y gubernamental generó grandes movimientos de personal y acrecentó la vulnerabilidad de éste cuando se produjo la reestructuración de los coordinadores de las actividades en favor de la igualdad de los géneros en la mayoría de los ministerios; esa inestabilidad también tuvo como consecuencia que la planificación y la supervisión del Plan para la Igualdad de los Géneros fueran insuficientes y que no se fijaran metas concretas, mensurables, exactas, realistas y sujetas a plazos. </w:t>
      </w:r>
    </w:p>
    <w:p w:rsidR="00114B55" w:rsidRPr="005220A6" w:rsidRDefault="002D2A03" w:rsidP="00114B55">
      <w:pPr>
        <w:pStyle w:val="SingleTxt"/>
      </w:pPr>
      <w:r w:rsidRPr="005220A6">
        <w:tab/>
      </w:r>
      <w:r w:rsidR="00114B55" w:rsidRPr="005220A6">
        <w:t xml:space="preserve">En general, la investigación pone de manifiesto dificultades estructurales para aplicar políticas que promuevan la igualdad de los géneros, como por ejemplo: escasez de recursos humanos y financieros; conocimiento insuficiente de la condición social de hombres y mujeres y falta de los datos estadísticos correspondientes desglosados por sexo; una opinión pública generalizada con una concepción estrecha de la igualdad, que induce a negar legitimidad a las reclamaciones de igualdad y a las intervenciones para lograrla; insuficiente conocimiento de la igualdad de los géneros y carencia de técnicas e instrumentos apropiados para promoverla; falta de voluntad política, especialmente en los niveles intermedios; rigidez de los procesos de elaboración y toma de decisiones, y falta de disposición de la sociedad civil para participar en el modelo de gobernanza. </w:t>
      </w:r>
    </w:p>
    <w:p w:rsidR="00114B55" w:rsidRPr="005220A6" w:rsidRDefault="002D2A03" w:rsidP="00114B55">
      <w:pPr>
        <w:pStyle w:val="SingleTxt"/>
      </w:pPr>
      <w:r w:rsidRPr="005220A6">
        <w:tab/>
      </w:r>
      <w:r w:rsidR="00114B55" w:rsidRPr="005220A6">
        <w:t xml:space="preserve">En la última parte del estudio se formulan recomendaciones para superar los principales obstáculos encontrados. </w:t>
      </w:r>
    </w:p>
    <w:p w:rsidR="002D2A03" w:rsidRPr="005220A6" w:rsidRDefault="002D2A03" w:rsidP="002D2A03">
      <w:pPr>
        <w:pStyle w:val="SingleTxt"/>
        <w:spacing w:after="0" w:line="120" w:lineRule="exact"/>
        <w:rPr>
          <w:sz w:val="10"/>
        </w:rPr>
      </w:pPr>
    </w:p>
    <w:p w:rsidR="00114B55" w:rsidRPr="005220A6" w:rsidRDefault="002D2A03" w:rsidP="009855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Segundo Plan Nacional contra la Vi</w:t>
      </w:r>
      <w:r w:rsidR="00993C43" w:rsidRPr="005220A6">
        <w:t>olencia en el Hogar (2003-2006)</w:t>
      </w:r>
    </w:p>
    <w:p w:rsidR="002D2A03" w:rsidRPr="005220A6" w:rsidRDefault="002D2A03" w:rsidP="002D2A03">
      <w:pPr>
        <w:pStyle w:val="SingleTxt"/>
        <w:spacing w:after="0" w:line="120" w:lineRule="exact"/>
        <w:rPr>
          <w:sz w:val="10"/>
        </w:rPr>
      </w:pPr>
    </w:p>
    <w:p w:rsidR="00114B55" w:rsidRPr="005220A6" w:rsidRDefault="00114B55" w:rsidP="00114B55">
      <w:pPr>
        <w:pStyle w:val="SingleTxt"/>
      </w:pPr>
      <w:r w:rsidRPr="005220A6">
        <w:tab/>
        <w:t xml:space="preserve">También se llevó a cabo una evaluación externa de la ejecución del Segundo Plan Nacional contra la Violencia en el Hogar (2003-2006). El objetivo fundamental del estudio fue evaluar el grado de ejecución y de eficacia del Segundo Plan Nacional contra la Violencia en el Hogar (IIPNCVH). </w:t>
      </w:r>
    </w:p>
    <w:p w:rsidR="00114B55" w:rsidRPr="005220A6" w:rsidRDefault="00114B55" w:rsidP="00114B55">
      <w:pPr>
        <w:pStyle w:val="SingleTxt"/>
      </w:pPr>
      <w:r w:rsidRPr="005220A6">
        <w:tab/>
        <w:t>Los principales puntos de referencia fueron las contribuciones efectuadas de resultas de actividades desarrolladas en la esfera de la Estructura Orgánica de la Misión contra la Violencia en el Hogar (EMCVH), que es el organismo encargado de coordinar la ejecución del IIPNCVH, de la labor de la Comisión de Ciudadanía e Igualdad de los Géneros (CIG) y de medidas adoptadas en virtud de los Programas Operacionales del Tercer Marco de Apoyo Comunitario con objetivos en la esfera de la violencia en el hogar: el Programa Operacional de Empleo, Formación y Desarrollo Social (POEFDS), el Programa de Iniciativa Comunitaria EQUAL (PIC-EQUAL) y el Programa Operacional de Salud (</w:t>
      </w:r>
      <w:r w:rsidRPr="005220A6">
        <w:rPr>
          <w:i/>
        </w:rPr>
        <w:t>Saúde XXI</w:t>
      </w:r>
      <w:r w:rsidRPr="005220A6">
        <w:t xml:space="preserve">). </w:t>
      </w:r>
    </w:p>
    <w:p w:rsidR="00114B55" w:rsidRPr="005220A6" w:rsidRDefault="00114B55" w:rsidP="00114B55">
      <w:pPr>
        <w:pStyle w:val="SingleTxt"/>
      </w:pPr>
      <w:r w:rsidRPr="005220A6">
        <w:tab/>
        <w:t xml:space="preserve">En el examen se emplearon diversos instrumentos metodológicos, cuantitativos y cualitativos, como por ejemplo análisis documentales y encuestas en entrevistas o por cuestionario, y también los sistemas de información del IIPNCVH y de los Programas Operacionales correspondientes. </w:t>
      </w:r>
    </w:p>
    <w:p w:rsidR="00114B55" w:rsidRPr="005220A6" w:rsidRDefault="00114B55" w:rsidP="00114B55">
      <w:pPr>
        <w:pStyle w:val="SingleTxt"/>
      </w:pPr>
      <w:r w:rsidRPr="005220A6">
        <w:tab/>
        <w:t>Además de considerar la pertinencia y la importancia del IIPNCVH, el estudio comprende un análisis de los siguientes aspectos:</w:t>
      </w:r>
    </w:p>
    <w:p w:rsidR="00114B55" w:rsidRPr="005220A6" w:rsidRDefault="002D2A03" w:rsidP="002D2A03">
      <w:pPr>
        <w:pStyle w:val="SingleTxt"/>
        <w:tabs>
          <w:tab w:val="right" w:pos="1685"/>
        </w:tabs>
        <w:ind w:left="1742" w:hanging="475"/>
      </w:pPr>
      <w:r w:rsidRPr="005220A6">
        <w:tab/>
        <w:t>–</w:t>
      </w:r>
      <w:r w:rsidR="00114B55" w:rsidRPr="005220A6">
        <w:tab/>
      </w:r>
      <w:r w:rsidRPr="005220A6">
        <w:t xml:space="preserve">Coherencia </w:t>
      </w:r>
      <w:r w:rsidR="00114B55" w:rsidRPr="005220A6">
        <w:t xml:space="preserve">interna, a partir de la cual se evalúan la estructura general del Plan, la serie de objetivos perseguidos y las medidas adoptadas; </w:t>
      </w:r>
    </w:p>
    <w:p w:rsidR="00114B55" w:rsidRPr="005220A6" w:rsidRDefault="002D2A03" w:rsidP="002D2A03">
      <w:pPr>
        <w:pStyle w:val="SingleTxt"/>
        <w:tabs>
          <w:tab w:val="right" w:pos="1685"/>
        </w:tabs>
        <w:ind w:left="1742" w:hanging="475"/>
      </w:pPr>
      <w:r w:rsidRPr="005220A6">
        <w:tab/>
        <w:t>–</w:t>
      </w:r>
      <w:r w:rsidR="00114B55" w:rsidRPr="005220A6">
        <w:tab/>
      </w:r>
      <w:r w:rsidRPr="005220A6">
        <w:t xml:space="preserve">Coherencia </w:t>
      </w:r>
      <w:r w:rsidR="00114B55" w:rsidRPr="005220A6">
        <w:t xml:space="preserve">externa, a partir de la cual se consideran la situación política y la complementariedad entre el IIPNCVH y los diversos Planes de Acción Sectoriales (Inclusión, Igualdad y Salud): por ejemplo, la coherencia del Plan con los instrumentos de financiación comunitarios disponibles en la esfera de la violencia en el hogar (POEFDS, PIC-EQUAL y </w:t>
      </w:r>
      <w:r w:rsidR="00114B55" w:rsidRPr="005220A6">
        <w:rPr>
          <w:i/>
        </w:rPr>
        <w:t>Saúde XXI</w:t>
      </w:r>
      <w:r w:rsidR="00114B55" w:rsidRPr="005220A6">
        <w:t xml:space="preserve">); </w:t>
      </w:r>
    </w:p>
    <w:p w:rsidR="00114B55" w:rsidRPr="005220A6" w:rsidRDefault="002D2A03" w:rsidP="002D2A03">
      <w:pPr>
        <w:pStyle w:val="SingleTxt"/>
        <w:tabs>
          <w:tab w:val="right" w:pos="1685"/>
        </w:tabs>
        <w:ind w:left="1742" w:hanging="475"/>
      </w:pPr>
      <w:r w:rsidRPr="005220A6">
        <w:tab/>
        <w:t>–</w:t>
      </w:r>
      <w:r w:rsidR="00114B55" w:rsidRPr="005220A6">
        <w:tab/>
      </w:r>
      <w:r w:rsidRPr="005220A6">
        <w:t xml:space="preserve">Sistema </w:t>
      </w:r>
      <w:r w:rsidR="00114B55" w:rsidRPr="005220A6">
        <w:t xml:space="preserve">de gestión y control, en función de su pertinencia, coherencia y articulación interinstitucional, y tamaño, composición y competencia de la Oficina de Apoyo Técnico, encargada de la coordinación y la ejecución del Plan; </w:t>
      </w:r>
    </w:p>
    <w:p w:rsidR="00114B55" w:rsidRPr="005220A6" w:rsidRDefault="002D2A03" w:rsidP="002D2A03">
      <w:pPr>
        <w:pStyle w:val="SingleTxt"/>
        <w:tabs>
          <w:tab w:val="right" w:pos="1685"/>
        </w:tabs>
        <w:ind w:left="1742" w:hanging="475"/>
      </w:pPr>
      <w:r w:rsidRPr="005220A6">
        <w:tab/>
        <w:t>–</w:t>
      </w:r>
      <w:r w:rsidR="00114B55" w:rsidRPr="005220A6">
        <w:tab/>
      </w:r>
      <w:r w:rsidRPr="005220A6">
        <w:t xml:space="preserve">Los </w:t>
      </w:r>
      <w:r w:rsidR="00114B55" w:rsidRPr="005220A6">
        <w:t xml:space="preserve">grados de ejecución del Plan y de eficacia de cada eje de intervención (toma de conciencia y prevención, formación, legislación, protección e integración social de las víctimas, investigación, mujeres inmigrantes y evaluación), y </w:t>
      </w:r>
    </w:p>
    <w:p w:rsidR="00114B55" w:rsidRPr="005220A6" w:rsidRDefault="002D2A03" w:rsidP="002D2A03">
      <w:pPr>
        <w:pStyle w:val="SingleTxt"/>
        <w:tabs>
          <w:tab w:val="right" w:pos="1685"/>
        </w:tabs>
        <w:ind w:left="1742" w:hanging="475"/>
      </w:pPr>
      <w:r w:rsidRPr="005220A6">
        <w:tab/>
        <w:t>–</w:t>
      </w:r>
      <w:r w:rsidR="00114B55" w:rsidRPr="005220A6">
        <w:tab/>
      </w:r>
      <w:r w:rsidRPr="005220A6">
        <w:t xml:space="preserve">Por </w:t>
      </w:r>
      <w:r w:rsidR="00114B55" w:rsidRPr="005220A6">
        <w:t xml:space="preserve">último, figuran conclusiones y recomendaciones; también se formulan recomendaciones por separado para el Tercer Plan Nacional contra la Violencia en el Hogar (IIIPNCVH) y para plazos medianos y largos. </w:t>
      </w:r>
    </w:p>
    <w:p w:rsidR="00114B55" w:rsidRPr="005220A6" w:rsidRDefault="002D2A03" w:rsidP="00114B55">
      <w:pPr>
        <w:pStyle w:val="SingleTxt"/>
      </w:pPr>
      <w:r w:rsidRPr="005220A6">
        <w:tab/>
      </w:r>
      <w:r w:rsidR="00114B55" w:rsidRPr="005220A6">
        <w:t xml:space="preserve">En términos generales, se llega a la conclusión de que se ha alcanzado un importante grado de ejecución y eficacia en la mayoría de los ejes y medidas. Se señala en particular el fortalecimiento de la red de servicios de apoyo a las víctimas, pues ha aumentado el número de refugios y de otras dependencias dedicadas a la información y la recepción, se ha estandarizado la forma de funcionamiento de los refugios, se ha incrementado la competencia técnica de los profesionales que intervienen en el sector, se han ampliado los conocimientos sobre el fenómeno gracias a la realización de una serie de estudios y se ha incorporado el concepto de violencia en el hogar en el nuevo marco legislativo. </w:t>
      </w:r>
    </w:p>
    <w:p w:rsidR="002D2A03" w:rsidRPr="005220A6" w:rsidRDefault="002D2A03" w:rsidP="002D2A03">
      <w:pPr>
        <w:pStyle w:val="SingleTxt"/>
        <w:spacing w:after="0" w:line="120" w:lineRule="exact"/>
        <w:rPr>
          <w:sz w:val="10"/>
        </w:rPr>
      </w:pPr>
    </w:p>
    <w:p w:rsidR="00114B55" w:rsidRPr="005220A6" w:rsidRDefault="002D2A03" w:rsidP="009855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Tercer Plan Nacional para la Igualdad, la Ciudadanía y las Cu</w:t>
      </w:r>
      <w:r w:rsidRPr="005220A6">
        <w:t>estiones de Género (2007-2010)</w:t>
      </w:r>
      <w:r w:rsidR="00C033BE" w:rsidRPr="005220A6">
        <w:rPr>
          <w:rStyle w:val="FootnoteReference"/>
          <w:i w:val="0"/>
        </w:rPr>
        <w:footnoteReference w:id="20"/>
      </w:r>
    </w:p>
    <w:p w:rsidR="002D2A03" w:rsidRPr="005220A6" w:rsidRDefault="002D2A03" w:rsidP="002D2A03">
      <w:pPr>
        <w:pStyle w:val="SingleTxt"/>
        <w:spacing w:after="0" w:line="120" w:lineRule="exact"/>
        <w:rPr>
          <w:sz w:val="10"/>
        </w:rPr>
      </w:pPr>
    </w:p>
    <w:p w:rsidR="00114B55" w:rsidRPr="005220A6" w:rsidRDefault="002D2A03" w:rsidP="00114B55">
      <w:pPr>
        <w:pStyle w:val="SingleTxt"/>
      </w:pPr>
      <w:r w:rsidRPr="005220A6">
        <w:tab/>
      </w:r>
      <w:r w:rsidR="00114B55" w:rsidRPr="005220A6">
        <w:t xml:space="preserve">El Tercer Plan Nacional para la Igualdad, la Ciudadanía y las Cuestiones de Género (2007-2010) abarca cinco esferas estratégicas de intervención, que comprenden 32 metas y 155 medidas asociadas con su éxito, indicadores del proceso y el nombre de los organismos encargados de llevarlas a la práctica. </w:t>
      </w:r>
    </w:p>
    <w:p w:rsidR="00114B55" w:rsidRPr="005220A6" w:rsidRDefault="002D2A03" w:rsidP="00114B55">
      <w:pPr>
        <w:pStyle w:val="SingleTxt"/>
      </w:pPr>
      <w:r w:rsidRPr="005220A6">
        <w:tab/>
      </w:r>
      <w:r w:rsidR="00114B55" w:rsidRPr="005220A6">
        <w:t>El Plan procura promover la igualdad entre mujeres y hombres y abarca una amplia gama de materias, a saber: salud, educación, empleo, equilibrio entre el trabajo y la vida de familia, prevención de la violencia contra la mujer y protección social.</w:t>
      </w:r>
    </w:p>
    <w:p w:rsidR="00114B55" w:rsidRPr="005220A6" w:rsidRDefault="002D2A03" w:rsidP="00114B55">
      <w:pPr>
        <w:pStyle w:val="SingleTxt"/>
      </w:pPr>
      <w:r w:rsidRPr="005220A6">
        <w:tab/>
      </w:r>
      <w:r w:rsidR="00114B55" w:rsidRPr="005220A6">
        <w:t xml:space="preserve">Las cinco esferas estratégicas de intervención son: 1) la integración de una perspectiva de género en todos los ámbitos de la política como requisito de una buena gobernanza, 2) la integración de una perspectiva de género en las cuestiones políticas prioritarias, 3) la ciudadanía en relación con el género, 4) la violencia contra la mujer y 5) la integración de una perspectiva de género en la Unión Europea, tanto en el plano internacional como en materia de cooperación para el desarrollo. Entre las metas fijadas figura el establecimiento de un observatorio de la igualdad de los géneros. </w:t>
      </w:r>
    </w:p>
    <w:p w:rsidR="00114B55" w:rsidRPr="005220A6" w:rsidRDefault="002D2A03" w:rsidP="00114B55">
      <w:pPr>
        <w:pStyle w:val="SingleTxt"/>
      </w:pPr>
      <w:r w:rsidRPr="005220A6">
        <w:tab/>
      </w:r>
      <w:r w:rsidR="00114B55" w:rsidRPr="005220A6">
        <w:t xml:space="preserve">Se presenta un esquema de programación en que figuran todas las medidas proyectadas, los plazos para ejecutarlas, su instrumentación y los organismos encargados de llevarlas a la práctica. </w:t>
      </w:r>
    </w:p>
    <w:p w:rsidR="002D2A03" w:rsidRPr="005220A6" w:rsidRDefault="002D2A03" w:rsidP="002D2A03">
      <w:pPr>
        <w:pStyle w:val="SingleTxt"/>
        <w:spacing w:after="0" w:line="120" w:lineRule="exact"/>
        <w:rPr>
          <w:sz w:val="10"/>
        </w:rPr>
      </w:pPr>
    </w:p>
    <w:p w:rsidR="00114B55" w:rsidRPr="005220A6" w:rsidRDefault="002D2A03" w:rsidP="009855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Tercer Plan Nacional contra la Vio</w:t>
      </w:r>
      <w:r w:rsidRPr="005220A6">
        <w:t>lencia en el Hogar (2007-2010)</w:t>
      </w:r>
      <w:r w:rsidR="00993C43" w:rsidRPr="005220A6">
        <w:rPr>
          <w:rStyle w:val="FootnoteReference"/>
          <w:i w:val="0"/>
        </w:rPr>
        <w:footnoteReference w:id="21"/>
      </w:r>
    </w:p>
    <w:p w:rsidR="002D2A03" w:rsidRPr="005220A6" w:rsidRDefault="002D2A03" w:rsidP="002D2A03">
      <w:pPr>
        <w:pStyle w:val="SingleTxt"/>
        <w:spacing w:after="0" w:line="120" w:lineRule="exact"/>
        <w:rPr>
          <w:sz w:val="10"/>
        </w:rPr>
      </w:pPr>
    </w:p>
    <w:p w:rsidR="00114B55" w:rsidRPr="005220A6" w:rsidRDefault="002D2A03" w:rsidP="00114B55">
      <w:pPr>
        <w:pStyle w:val="SingleTxt"/>
      </w:pPr>
      <w:r w:rsidRPr="005220A6">
        <w:tab/>
      </w:r>
      <w:r w:rsidR="00114B55" w:rsidRPr="005220A6">
        <w:t xml:space="preserve">El Tercer Plan Nacional contra la Violencia en el Hogar (2007-2010) comprende cinco esferas estratégicas de intervención: 1) información, toma de conciencia y educación, 2) protección de las víctimas y prevención de la revictimización, 3) creación de las condiciones para la reinserción en la sociedad y la participación social plena de las víctimas </w:t>
      </w:r>
      <w:r w:rsidR="00BE61BC" w:rsidRPr="005220A6">
        <w:t>de la violencia en el hogar, 4) </w:t>
      </w:r>
      <w:r w:rsidR="00114B55" w:rsidRPr="005220A6">
        <w:t>capacitación de los profesionales intervinientes y 5) adquisición de mayores conocimientos sobre el fenómeno de la violencia en el hogar.</w:t>
      </w:r>
    </w:p>
    <w:p w:rsidR="00114B55" w:rsidRPr="005220A6" w:rsidRDefault="002D2A03" w:rsidP="00114B55">
      <w:pPr>
        <w:pStyle w:val="SingleTxt"/>
      </w:pPr>
      <w:r w:rsidRPr="005220A6">
        <w:tab/>
      </w:r>
      <w:r w:rsidR="00114B55" w:rsidRPr="005220A6">
        <w:t xml:space="preserve">En el Plan se adopta un enfoque global de la violencia en el hogar y se prevén medidas para impedir la revictimización, que comprenden tanto la protección de las víctimas y la búsqueda de su plena participación social como la rehabilitación de los agresores. También en este caso se presenta un esquema de programación en que figuran indicadores de todas las medidas proyectadas, los plazos para ejecutarlas, su instrumentación y los organismos encargados de llevarlas a la práctica. </w:t>
      </w:r>
    </w:p>
    <w:p w:rsidR="00114B55" w:rsidRPr="005220A6" w:rsidRDefault="002D2A03" w:rsidP="00114B55">
      <w:pPr>
        <w:pStyle w:val="SingleTxt"/>
      </w:pPr>
      <w:r w:rsidRPr="005220A6">
        <w:tab/>
      </w:r>
      <w:r w:rsidR="00114B55" w:rsidRPr="005220A6">
        <w:t>La lucha contra la violencia en el hogar se cen</w:t>
      </w:r>
      <w:r w:rsidRPr="005220A6">
        <w:t xml:space="preserve">tra en la realización de </w:t>
      </w:r>
      <w:r w:rsidR="00114B55" w:rsidRPr="005220A6">
        <w:t>cambios estructurales positivos y en la calidad de las respuestas proporcionadas. Se prevé el desarrollo de acciones concertadas entre las autoridades públicas y las ONG.</w:t>
      </w:r>
    </w:p>
    <w:p w:rsidR="002D2A03" w:rsidRPr="005220A6" w:rsidRDefault="002D2A03" w:rsidP="002D2A03">
      <w:pPr>
        <w:pStyle w:val="SingleTxt"/>
        <w:spacing w:after="0" w:line="120" w:lineRule="exact"/>
        <w:rPr>
          <w:sz w:val="10"/>
        </w:rPr>
      </w:pPr>
    </w:p>
    <w:p w:rsidR="00114B55" w:rsidRPr="005220A6" w:rsidRDefault="002D2A03" w:rsidP="009855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Primer Plan Nacional contra la Trata</w:t>
      </w:r>
      <w:r w:rsidRPr="005220A6">
        <w:t xml:space="preserve"> de Seres Humanos (2007-2010)</w:t>
      </w:r>
      <w:r w:rsidR="00993C43" w:rsidRPr="005220A6">
        <w:rPr>
          <w:rStyle w:val="FootnoteReference"/>
          <w:i w:val="0"/>
        </w:rPr>
        <w:footnoteReference w:id="22"/>
      </w:r>
    </w:p>
    <w:p w:rsidR="002D2A03" w:rsidRPr="005220A6" w:rsidRDefault="002D2A03" w:rsidP="002D2A03">
      <w:pPr>
        <w:pStyle w:val="SingleTxt"/>
        <w:spacing w:after="0" w:line="120" w:lineRule="exact"/>
        <w:rPr>
          <w:sz w:val="10"/>
        </w:rPr>
      </w:pPr>
    </w:p>
    <w:p w:rsidR="00114B55" w:rsidRPr="005220A6" w:rsidRDefault="00114B55" w:rsidP="00114B55">
      <w:pPr>
        <w:pStyle w:val="SingleTxt"/>
      </w:pPr>
      <w:r w:rsidRPr="005220A6">
        <w:tab/>
        <w:t xml:space="preserve">Portugal aprobó el Primer Plan Nacional contra la Trata de Seres Humanos (2007-2010) y, a partir de entonces, adopta como prioridad estratégica un enfoque amplio para combatir eficazmente dicha realidad. De resultas de los más recientes acontecimientos y en función de un criterio internacional, ese enfoque comprende situaciones de trata con fines de explotación tanto sexual como laboral. </w:t>
      </w:r>
    </w:p>
    <w:p w:rsidR="00114B55" w:rsidRPr="005220A6" w:rsidRDefault="00114B55" w:rsidP="00114B55">
      <w:pPr>
        <w:pStyle w:val="SingleTxt"/>
      </w:pPr>
      <w:r w:rsidRPr="005220A6">
        <w:tab/>
        <w:t xml:space="preserve">El Plan se basa en cuatro esferas estratégicas de intervención y prevé la adopción de medidas de aplicación propias para cada una de ellas. Se determinan las entidades encargadas de poner en marcha esas medidas y de dar a conocer los indicadores del proceso y de los resultados. Las cuatro esferas estratégicas de intervención son: 1) examen detenido y difusión de la información, 2) prevención, toma de conciencia y capacitación, 3) protección, </w:t>
      </w:r>
      <w:r w:rsidR="00BE61BC" w:rsidRPr="005220A6">
        <w:t>apoyo e integración social y </w:t>
      </w:r>
      <w:r w:rsidR="00993C43" w:rsidRPr="005220A6">
        <w:t>4) </w:t>
      </w:r>
      <w:r w:rsidRPr="005220A6">
        <w:t xml:space="preserve">investigación penal y castigo de la trata. </w:t>
      </w:r>
    </w:p>
    <w:p w:rsidR="00114B55" w:rsidRPr="005220A6" w:rsidRDefault="00114B55" w:rsidP="00114B55">
      <w:pPr>
        <w:pStyle w:val="SingleTxt"/>
      </w:pPr>
      <w:r w:rsidRPr="005220A6">
        <w:tab/>
        <w:t xml:space="preserve">El elemento fundamental de la estructura del Plan es la simbiosis entre el enfoque represivo para combatir la trata de seres humanos y la promoción de los derechos humanos mediante la adopción de estrategias de prevención de la trata y de apoyo, concienciación, potenciación del papel e inclusión social de las víctimas. </w:t>
      </w:r>
    </w:p>
    <w:p w:rsidR="00114B55" w:rsidRPr="005220A6" w:rsidRDefault="00114B55" w:rsidP="00114B55">
      <w:pPr>
        <w:pStyle w:val="SingleTxt"/>
      </w:pPr>
      <w:r w:rsidRPr="005220A6">
        <w:tab/>
        <w:t xml:space="preserve">También se contempla en el Plan el funcionamiento de una serie de mecanismos nacionales para determinar las peculiaridades de la trata, armonizar los procedimientos y difundir las mejores prácticas. El Plan se caracteriza fundamentalmente por desarrollar un registro que han de utilizar las ONG y la policía criminal, establecer un observatorio de cuanto se relacione con la trata y celebrar amplias reuniones anuales con la participación de todos los agentes que tengan que ver con el fenómeno. También es un aspecto esencial fomentar la constitución de una sociedad activa, informada y consciente con respecto a esa realidad. </w:t>
      </w:r>
    </w:p>
    <w:p w:rsidR="00114B55" w:rsidRPr="005220A6" w:rsidRDefault="00114B55" w:rsidP="00114B55">
      <w:pPr>
        <w:pStyle w:val="SingleTxt"/>
      </w:pPr>
      <w:r w:rsidRPr="005220A6">
        <w:tab/>
        <w:t xml:space="preserve">Es de vital importancia para el Plan que las víctimas de la trata reciban protección y apoyo y vean facilitada su integración social. No es posible combatir eficazmente la trata de seres humanos sin atender a sus víctimas. El otorgamiento de un período de reflexión en que se ofrezca asistencia psicológica, médica y jurídica con la colaboración de un intérprete y la posibilidad de conceder un permiso de residencia que facilite el acceso a programas oficiales de promoción de la integración social son elementos imprescindibles para desarrollar una política eficaz en materia de derechos humanos. </w:t>
      </w:r>
    </w:p>
    <w:p w:rsidR="00114B55" w:rsidRPr="005220A6" w:rsidRDefault="00114B55" w:rsidP="00114B55">
      <w:pPr>
        <w:pStyle w:val="SingleTxt"/>
      </w:pPr>
      <w:r w:rsidRPr="005220A6">
        <w:tab/>
        <w:t xml:space="preserve">Por último, la investigación penal y la represión de la trata son factores indispensables; habida cuenta de que la trata es un fenómeno transnacional con aspectos que cambian constantemente, para combatirla es preciso contar con la cooperación de instituciones internacionales y asignar recursos financieros y humanos. </w:t>
      </w:r>
    </w:p>
    <w:p w:rsidR="002D2A03" w:rsidRPr="005220A6" w:rsidRDefault="002D2A03" w:rsidP="002D2A03">
      <w:pPr>
        <w:pStyle w:val="SingleTxt"/>
        <w:spacing w:after="0" w:line="120" w:lineRule="exact"/>
        <w:rPr>
          <w:sz w:val="10"/>
        </w:rPr>
      </w:pPr>
    </w:p>
    <w:p w:rsidR="00114B55" w:rsidRPr="005220A6" w:rsidRDefault="002D2A03" w:rsidP="00243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Otros compromisos políticos y los ins</w:t>
      </w:r>
      <w:r w:rsidRPr="005220A6">
        <w:t>trumentos jurídicos pertinentes</w:t>
      </w:r>
    </w:p>
    <w:p w:rsidR="002D2A03" w:rsidRPr="005220A6" w:rsidRDefault="002D2A03" w:rsidP="002D2A03">
      <w:pPr>
        <w:pStyle w:val="SingleTxt"/>
        <w:spacing w:after="0" w:line="120" w:lineRule="exact"/>
        <w:rPr>
          <w:sz w:val="10"/>
        </w:rPr>
      </w:pPr>
    </w:p>
    <w:p w:rsidR="00114B55" w:rsidRPr="005220A6" w:rsidRDefault="00114B55" w:rsidP="00114B55">
      <w:pPr>
        <w:pStyle w:val="SingleTxt"/>
      </w:pPr>
      <w:r w:rsidRPr="005220A6">
        <w:tab/>
        <w:t>Las Amplias Directrices Económicas y Sociales para el período 2005-2009</w:t>
      </w:r>
      <w:r w:rsidR="00993C43" w:rsidRPr="005220A6">
        <w:rPr>
          <w:rStyle w:val="FootnoteReference"/>
        </w:rPr>
        <w:footnoteReference w:id="23"/>
      </w:r>
      <w:r w:rsidR="00D71487" w:rsidRPr="005220A6">
        <w:t xml:space="preserve"> </w:t>
      </w:r>
      <w:r w:rsidRPr="005220A6">
        <w:t xml:space="preserve">comprenden varios compromisos de fomentar y aplicar políticas para lograr la igualdad de los géneros, como por ejemplo promover la educación para todos, combatir las consecuencias diferenciadas en función del género, incrementar la participación de la mujer en la política y en todas las esferas en que se adopten decisiones y favorecer la conciliación del trabajo con la vida privada y de familia. </w:t>
      </w:r>
    </w:p>
    <w:p w:rsidR="00114B55" w:rsidRPr="005220A6" w:rsidRDefault="00114B55" w:rsidP="00114B55">
      <w:pPr>
        <w:pStyle w:val="SingleTxt"/>
      </w:pPr>
      <w:r w:rsidRPr="005220A6">
        <w:tab/>
        <w:t>Una de las mayores aspiraciones de la cooperación y la política exterior de Portugal</w:t>
      </w:r>
      <w:r w:rsidR="00993C43" w:rsidRPr="005220A6">
        <w:rPr>
          <w:rStyle w:val="FootnoteReference"/>
        </w:rPr>
        <w:footnoteReference w:id="24"/>
      </w:r>
      <w:r w:rsidR="00D71487" w:rsidRPr="005220A6">
        <w:t xml:space="preserve"> </w:t>
      </w:r>
      <w:r w:rsidRPr="005220A6">
        <w:t xml:space="preserve">es el cumplimiento de las metas establecidas en la Convención sobre la eliminación de todas las formas de discriminación contra la mujer, de 1979, y en la Plataforma de Acción de Beijing, de 1995. Por consiguiente, los principios de respeto por los derechos humanos y la igualdad de los géneros son también prioridades para la cooperación portuguesa. </w:t>
      </w:r>
    </w:p>
    <w:p w:rsidR="00114B55" w:rsidRPr="005220A6" w:rsidRDefault="00114B55" w:rsidP="00114B55">
      <w:pPr>
        <w:pStyle w:val="SingleTxt"/>
      </w:pPr>
      <w:r w:rsidRPr="005220A6">
        <w:tab/>
        <w:t>En el Reglamento del Consejo de Ministros del actual Gobierno constitucional</w:t>
      </w:r>
      <w:r w:rsidR="00993C43" w:rsidRPr="005220A6">
        <w:rPr>
          <w:rStyle w:val="FootnoteReference"/>
        </w:rPr>
        <w:footnoteReference w:id="25"/>
      </w:r>
      <w:r w:rsidR="00D71487" w:rsidRPr="005220A6">
        <w:t xml:space="preserve"> </w:t>
      </w:r>
      <w:r w:rsidRPr="005220A6">
        <w:t>se estipula que los proyectos de ley deben comprender una evaluación de los efectos de las cuestiones relativas al género y emplear términos que no sean discriminatorios. Uno de los elementos de las notas adjuntas a los proyectos que se presentan en el proceso de formulación de leyes por parte del Gobierno es la evaluación de las consecuencias de esos proyectos cuando puedan afectar a la igualdad de los géneros. También se estipula en el Reglamento la necesidad de que toda especificación de género en la redacción de una ley sea neutralizada o minimizada mediante la utilización de formas inclusivas o neutras.</w:t>
      </w:r>
      <w:r w:rsidR="00D71487" w:rsidRPr="005220A6">
        <w:t xml:space="preserve"> </w:t>
      </w:r>
    </w:p>
    <w:p w:rsidR="00114B55" w:rsidRPr="005220A6" w:rsidRDefault="00114B55" w:rsidP="00114B55">
      <w:pPr>
        <w:pStyle w:val="SingleTxt"/>
      </w:pPr>
      <w:r w:rsidRPr="005220A6">
        <w:tab/>
        <w:t>En las leyes relativas a asociaciones de jóvenes</w:t>
      </w:r>
      <w:r w:rsidR="00993C43" w:rsidRPr="005220A6">
        <w:rPr>
          <w:rStyle w:val="FootnoteReference"/>
        </w:rPr>
        <w:footnoteReference w:id="26"/>
      </w:r>
      <w:r w:rsidR="00D71487" w:rsidRPr="005220A6">
        <w:t xml:space="preserve"> </w:t>
      </w:r>
      <w:r w:rsidRPr="005220A6">
        <w:t xml:space="preserve">se establece un equilibrio entre los sexos y cuando el </w:t>
      </w:r>
      <w:r w:rsidRPr="005220A6">
        <w:rPr>
          <w:i/>
        </w:rPr>
        <w:t>Instituto Português da Juventude</w:t>
      </w:r>
      <w:r w:rsidRPr="005220A6">
        <w:t xml:space="preserve"> (Instituto Portugués de la Juventud) examina las solicitudes de apoyo que presentan esas asociaciones tiene en cuenta, entre otras cosas, si promueven la igualdad de los géneros.</w:t>
      </w:r>
    </w:p>
    <w:p w:rsidR="00114B55" w:rsidRPr="005220A6" w:rsidRDefault="00114B55" w:rsidP="00114B55">
      <w:pPr>
        <w:pStyle w:val="SingleTxt"/>
      </w:pPr>
      <w:r w:rsidRPr="005220A6">
        <w:tab/>
        <w:t>Las deducciones impositivas contempladas en el Presupuesto del Estado de 2007</w:t>
      </w:r>
      <w:r w:rsidR="006F6AEB" w:rsidRPr="005220A6">
        <w:rPr>
          <w:rStyle w:val="FootnoteReference"/>
        </w:rPr>
        <w:footnoteReference w:id="27"/>
      </w:r>
      <w:r w:rsidR="00D71487" w:rsidRPr="005220A6">
        <w:t xml:space="preserve"> </w:t>
      </w:r>
      <w:r w:rsidRPr="005220A6">
        <w:t xml:space="preserve">en la esfera del patrocinio comprenden las donaciones de empresas a ONG que promuevan los valores de la ciudadanía y la defensa de los derechos humanos, los derechos de la mujer y la igualdad de los géneros. </w:t>
      </w:r>
    </w:p>
    <w:p w:rsidR="00114B55" w:rsidRPr="005220A6" w:rsidRDefault="00114B55" w:rsidP="00114B55">
      <w:pPr>
        <w:pStyle w:val="SingleTxt"/>
      </w:pPr>
      <w:r w:rsidRPr="005220A6">
        <w:tab/>
        <w:t>El Primer Plan de Acción para la Integración de las Personas con Discapacidad (2006-2009) se aprobó en 2006</w:t>
      </w:r>
      <w:r w:rsidR="006F6AEB" w:rsidRPr="005220A6">
        <w:rPr>
          <w:rStyle w:val="FootnoteReference"/>
        </w:rPr>
        <w:footnoteReference w:id="28"/>
      </w:r>
      <w:r w:rsidRPr="005220A6">
        <w:t>.</w:t>
      </w:r>
      <w:r w:rsidR="00D71487" w:rsidRPr="005220A6">
        <w:t xml:space="preserve"> </w:t>
      </w:r>
      <w:r w:rsidRPr="005220A6">
        <w:t>Con arreglo a ese Plan, el Estado tiene el deber de adoptar las medidas necesarias para garantizar que las personas con discapacidad obtengan el pleno reconocimiento de sus derechos y puedan gozar de ellos en un marco de igualdad de oportunidades, donde no quepa la discriminación múltiple por motivos de sexo ni de condiciones físicas, intelectuales, sociales, étnicas o culturales. Forma parte de los deberes del Estado la adopción de medidas que, al facilitar el acceso de las personas con discapacidad y sus familias a derechos, recursos, bienes y servicios, contribuyan a mejorar su calidad de vida.</w:t>
      </w:r>
      <w:r w:rsidR="00D71487" w:rsidRPr="005220A6">
        <w:t xml:space="preserve"> </w:t>
      </w:r>
    </w:p>
    <w:p w:rsidR="002D2A03" w:rsidRPr="005220A6" w:rsidRDefault="002D2A03" w:rsidP="002D2A03">
      <w:pPr>
        <w:pStyle w:val="SingleTxt"/>
        <w:spacing w:after="0" w:line="120" w:lineRule="exact"/>
        <w:rPr>
          <w:sz w:val="10"/>
        </w:rPr>
      </w:pPr>
    </w:p>
    <w:p w:rsidR="002D2A03" w:rsidRPr="005220A6" w:rsidRDefault="002D2A03" w:rsidP="002D2A03">
      <w:pPr>
        <w:pStyle w:val="SingleTxt"/>
        <w:spacing w:after="0" w:line="120" w:lineRule="exact"/>
        <w:rPr>
          <w:sz w:val="10"/>
        </w:rPr>
      </w:pPr>
    </w:p>
    <w:p w:rsidR="00114B55" w:rsidRPr="005220A6" w:rsidRDefault="002D2A03" w:rsidP="002D2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Artículo 4</w:t>
      </w:r>
    </w:p>
    <w:p w:rsidR="00114B55" w:rsidRPr="005220A6" w:rsidRDefault="002D2A03" w:rsidP="00D714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Adopción de medidas especiales para acelerar la igualdad </w:t>
      </w:r>
      <w:r w:rsidR="00114B55" w:rsidRPr="005220A6">
        <w:rPr>
          <w:i/>
        </w:rPr>
        <w:t>de f</w:t>
      </w:r>
      <w:r w:rsidRPr="005220A6">
        <w:rPr>
          <w:i/>
        </w:rPr>
        <w:t>acto</w:t>
      </w:r>
      <w:r w:rsidRPr="005220A6">
        <w:t xml:space="preserve"> entre el hombre y la mujer</w:t>
      </w:r>
    </w:p>
    <w:p w:rsidR="002D2A03" w:rsidRPr="005220A6" w:rsidRDefault="002D2A03" w:rsidP="002D2A03">
      <w:pPr>
        <w:pStyle w:val="SingleTxt"/>
        <w:spacing w:after="0" w:line="120" w:lineRule="exact"/>
        <w:rPr>
          <w:sz w:val="10"/>
        </w:rPr>
      </w:pPr>
    </w:p>
    <w:p w:rsidR="00D71487" w:rsidRPr="005220A6" w:rsidRDefault="00D71487" w:rsidP="002D2A03">
      <w:pPr>
        <w:pStyle w:val="SingleTxt"/>
        <w:spacing w:after="0" w:line="120" w:lineRule="exact"/>
        <w:rPr>
          <w:sz w:val="10"/>
        </w:rPr>
      </w:pPr>
    </w:p>
    <w:p w:rsidR="00114B55" w:rsidRPr="005220A6" w:rsidRDefault="002D2A03" w:rsidP="00D71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Ley de paridad</w:t>
      </w:r>
    </w:p>
    <w:p w:rsidR="002D2A03" w:rsidRPr="005220A6" w:rsidRDefault="002D2A03" w:rsidP="002D2A03">
      <w:pPr>
        <w:pStyle w:val="SingleTxt"/>
        <w:spacing w:after="0" w:line="120" w:lineRule="exact"/>
        <w:rPr>
          <w:sz w:val="10"/>
        </w:rPr>
      </w:pPr>
    </w:p>
    <w:p w:rsidR="00114B55" w:rsidRPr="005220A6" w:rsidRDefault="002D2A03" w:rsidP="00114B55">
      <w:pPr>
        <w:pStyle w:val="SingleTxt"/>
      </w:pPr>
      <w:r w:rsidRPr="005220A6">
        <w:tab/>
      </w:r>
      <w:r w:rsidR="00114B55" w:rsidRPr="005220A6">
        <w:t>En 2006 se aprobó una ley que establece cupos para la participación de mujeres y hombres en las listas de candidatos a una elección</w:t>
      </w:r>
      <w:r w:rsidR="006F6AEB" w:rsidRPr="005220A6">
        <w:rPr>
          <w:rStyle w:val="FootnoteReference"/>
        </w:rPr>
        <w:footnoteReference w:id="29"/>
      </w:r>
      <w:r w:rsidR="00114B55" w:rsidRPr="005220A6">
        <w:t>.</w:t>
      </w:r>
      <w:r w:rsidR="00D71487" w:rsidRPr="005220A6">
        <w:t xml:space="preserve"> </w:t>
      </w:r>
      <w:r w:rsidR="00114B55" w:rsidRPr="005220A6">
        <w:t xml:space="preserve">Determina, en efecto, que cualquier lista de tres o más candidatos a cargos en el Parlamento portugués, el Parlamento Europeo o los poderes públicos locales debe garantizar a cada sexo una representación mínima de 33%. Esa norma no se aplica en los casos de listas de candidatos a ocupar cargos en consejos o parroquias civiles donde voten menos de 750 personas o en municipios donde voten menos de 7.500 personas. Además, en las listas de candidatos a cargos en el Parlamento portugués o el Parlamento Europeo, no deben figurar más de dos personas del mismo sexo sucesivamente. Si las listas no respetan esas normas, la financiación pública de las campañas electorales se puede reducir. En 2011, el Parlamento portugués evaluará los efectos producidos por la Ley en la promoción de la igualdad de participación de mujeres y hombres y la revisará si lo considera necesario. </w:t>
      </w:r>
    </w:p>
    <w:p w:rsidR="002D2A03" w:rsidRPr="005220A6" w:rsidRDefault="002D2A03" w:rsidP="002D2A03">
      <w:pPr>
        <w:pStyle w:val="SingleTxt"/>
        <w:spacing w:after="0" w:line="120" w:lineRule="exact"/>
        <w:rPr>
          <w:sz w:val="10"/>
        </w:rPr>
      </w:pPr>
    </w:p>
    <w:p w:rsidR="00114B55" w:rsidRPr="005220A6" w:rsidRDefault="002D2A03" w:rsidP="009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Impuestos</w:t>
      </w:r>
    </w:p>
    <w:p w:rsidR="002D2A03" w:rsidRPr="005220A6" w:rsidRDefault="002D2A03" w:rsidP="002D2A03">
      <w:pPr>
        <w:pStyle w:val="SingleTxt"/>
        <w:spacing w:after="0" w:line="120" w:lineRule="exact"/>
        <w:rPr>
          <w:sz w:val="10"/>
        </w:rPr>
      </w:pPr>
    </w:p>
    <w:p w:rsidR="00114B55" w:rsidRPr="005220A6" w:rsidRDefault="002D2A03" w:rsidP="00114B55">
      <w:pPr>
        <w:pStyle w:val="SingleTxt"/>
      </w:pPr>
      <w:r w:rsidRPr="005220A6">
        <w:tab/>
      </w:r>
      <w:r w:rsidR="00114B55" w:rsidRPr="005220A6">
        <w:t>Se ha reformado el Código Tributario en lo relativo al ingreso sobre la renta de las personas físicas</w:t>
      </w:r>
      <w:r w:rsidR="006F6AEB" w:rsidRPr="005220A6">
        <w:rPr>
          <w:rStyle w:val="FootnoteReference"/>
        </w:rPr>
        <w:footnoteReference w:id="30"/>
      </w:r>
      <w:r w:rsidR="00D71487" w:rsidRPr="005220A6">
        <w:t xml:space="preserve"> </w:t>
      </w:r>
      <w:r w:rsidR="00114B55" w:rsidRPr="005220A6">
        <w:t xml:space="preserve">para que todos los contribuyentes, independientemente de su estado civil, se puedan beneficiar de deducciones fiscales. Las deducciones son mayores para las familias monoparentales, lo que entraña discriminación positiva a su favor. </w:t>
      </w:r>
    </w:p>
    <w:p w:rsidR="002D2A03" w:rsidRPr="005220A6" w:rsidRDefault="002D2A03" w:rsidP="002D2A03">
      <w:pPr>
        <w:pStyle w:val="SingleTxt"/>
        <w:spacing w:after="0" w:line="120" w:lineRule="exact"/>
        <w:rPr>
          <w:sz w:val="10"/>
        </w:rPr>
      </w:pPr>
    </w:p>
    <w:p w:rsidR="00114B55" w:rsidRPr="005220A6" w:rsidRDefault="002D2A03" w:rsidP="006F6A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Apoyo financiero y técnico a las ONG que promuev</w:t>
      </w:r>
      <w:r w:rsidRPr="005220A6">
        <w:t>en la igualdad de los géneros</w:t>
      </w:r>
    </w:p>
    <w:p w:rsidR="002D2A03" w:rsidRPr="005220A6" w:rsidRDefault="002D2A03" w:rsidP="002D2A03">
      <w:pPr>
        <w:pStyle w:val="SingleTxt"/>
        <w:spacing w:after="0" w:line="120" w:lineRule="exact"/>
        <w:rPr>
          <w:sz w:val="10"/>
        </w:rPr>
      </w:pPr>
    </w:p>
    <w:p w:rsidR="00114B55" w:rsidRPr="005220A6" w:rsidRDefault="00114B55" w:rsidP="00114B55">
      <w:pPr>
        <w:pStyle w:val="SingleTxt"/>
      </w:pPr>
      <w:r w:rsidRPr="005220A6">
        <w:tab/>
        <w:t>Con arreglo al Programa de Empleo, Formación y Desarrollo Social, se estableció un sistema de apoyo técnico y financiero a las ONG durante el período 2003-2006 a fin de “promover la igualdad de oportunidades para hombres y mujeres incrementando las medidas positivas e incorporando la perspectiva de género en todas las esferas de actividad mediante el desarrollo de estrategias integradas que favorezcan la participación equilibrada de hombres y mujeres en el trabajo, la vida de familia y el proceso de toma de decisiones y generen condiciones propicias para un cambio del paradigma de funciones sociales que aún existe en nuestra cultura”</w:t>
      </w:r>
      <w:r w:rsidR="006F6AEB" w:rsidRPr="005220A6">
        <w:rPr>
          <w:rStyle w:val="FootnoteReference"/>
        </w:rPr>
        <w:footnoteReference w:id="31"/>
      </w:r>
      <w:r w:rsidRPr="005220A6">
        <w:t>.</w:t>
      </w:r>
      <w:r w:rsidR="00D71487" w:rsidRPr="005220A6">
        <w:t xml:space="preserve"> </w:t>
      </w:r>
    </w:p>
    <w:p w:rsidR="00114B55" w:rsidRPr="005220A6" w:rsidRDefault="002D2A03" w:rsidP="00114B55">
      <w:pPr>
        <w:pStyle w:val="SingleTxt"/>
      </w:pPr>
      <w:r w:rsidRPr="005220A6">
        <w:tab/>
      </w:r>
      <w:r w:rsidR="00114B55" w:rsidRPr="005220A6">
        <w:t>De conformidad con el Segundo Plan Nacional para la Igualdad, el Segundo Plan Nacional contra la Violencia en el Hogar y el Plan Anual de Actividades de la Comisión para la Igualdad y los Derechos de la Mujer, el sistema de apoyo técnico y financiero a organizaciones no gubernamentales permite patrocinar una serie de medidas destinadas a consolidar el papel de las ONG en su lucha por alcanzar sus objetivos. El apoyo alcanza a 95 de los proyectos en marcha en distintas esferas: trabajo, empleo y formación profesional (58 proyectos), violencia en el hogar o en el lugar de trabajo (55 proyectos), conciliación de la vida de familia con la vida laboral (68 proyectos), toma de decisiones (49 proyectos), derechos humanos y migración (29 proyectos) y cultura, salud y deportes (35 proyectos).</w:t>
      </w:r>
    </w:p>
    <w:p w:rsidR="00114B55" w:rsidRPr="005220A6" w:rsidRDefault="002D2A03" w:rsidP="00114B55">
      <w:pPr>
        <w:pStyle w:val="SingleTxt"/>
      </w:pPr>
      <w:r w:rsidRPr="005220A6">
        <w:tab/>
      </w:r>
      <w:r w:rsidR="00114B55" w:rsidRPr="005220A6">
        <w:t xml:space="preserve">Los 95 proyectos </w:t>
      </w:r>
      <w:r w:rsidRPr="005220A6">
        <w:t>—</w:t>
      </w:r>
      <w:r w:rsidR="00114B55" w:rsidRPr="005220A6">
        <w:t>que se basan en tres diferentes tipos de estrategia, según se trate de</w:t>
      </w:r>
      <w:r w:rsidR="00D71487" w:rsidRPr="005220A6">
        <w:t xml:space="preserve"> </w:t>
      </w:r>
      <w:r w:rsidR="00114B55" w:rsidRPr="005220A6">
        <w:t>información y toma de conciencia, de consolidación y descentralización o de</w:t>
      </w:r>
      <w:r w:rsidR="00D71487" w:rsidRPr="005220A6">
        <w:t xml:space="preserve"> </w:t>
      </w:r>
      <w:r w:rsidR="00114B55" w:rsidRPr="005220A6">
        <w:t>intervención comunitaria y desarrollo</w:t>
      </w:r>
      <w:r w:rsidRPr="005220A6">
        <w:t>—</w:t>
      </w:r>
      <w:r w:rsidR="00114B55" w:rsidRPr="005220A6">
        <w:t xml:space="preserve"> procuran impulsar un cambio social y una mayor intervención de mujeres y hombres en las esferas donde el desequilibrio y la fragilidad son mayores y, especialmente, en relación con el empleo y la formación, la conciliación de la vida de familia con la vida laboral, la participación por igual en el poder y la toma de decisiones y la violencia en el hogar o en el lugar de trabajo. </w:t>
      </w:r>
    </w:p>
    <w:p w:rsidR="00114B55" w:rsidRPr="005220A6" w:rsidRDefault="002D2A03" w:rsidP="00114B55">
      <w:pPr>
        <w:pStyle w:val="SingleTxt"/>
      </w:pPr>
      <w:r w:rsidRPr="005220A6">
        <w:tab/>
      </w:r>
      <w:r w:rsidR="00114B55" w:rsidRPr="005220A6">
        <w:t xml:space="preserve">En los proyectos se privilegian las campañas de concienciación y se presta particular atención a la violencia en el hogar: así lo </w:t>
      </w:r>
      <w:r w:rsidR="00BE61BC" w:rsidRPr="005220A6">
        <w:t>demuestra el establecimiento de </w:t>
      </w:r>
      <w:r w:rsidR="00114B55" w:rsidRPr="005220A6">
        <w:t>10 oficinas que proporcionan información a las víctimas de la violencia y las remiten a otros servicios.</w:t>
      </w:r>
    </w:p>
    <w:p w:rsidR="00114B55" w:rsidRPr="005220A6" w:rsidRDefault="002D2A03" w:rsidP="00114B55">
      <w:pPr>
        <w:pStyle w:val="SingleTxt"/>
      </w:pPr>
      <w:r w:rsidRPr="005220A6">
        <w:tab/>
      </w:r>
      <w:r w:rsidR="00114B55" w:rsidRPr="005220A6">
        <w:t xml:space="preserve">Hay unos 400.000 beneficiarios directos e indirectos de las tres estrategias antedichas. Comprenden poblaciones estratégicas (educadores, funcionarios electos y personas que trabajan en organismos públicos locales, directores y miembros del personal de entidades de beneficencia, asociaciones y empresas) y personas y comunidades particularmente débiles (mujeres desempleadas, familias monoparentales, comunidades migratorias, víctimas de la violencia en el hogar y beneficiarios de subsidios para la reinserción social). </w:t>
      </w:r>
    </w:p>
    <w:p w:rsidR="00114B55" w:rsidRPr="005220A6" w:rsidRDefault="00136BDD" w:rsidP="00114B55">
      <w:pPr>
        <w:pStyle w:val="SingleTxt"/>
      </w:pPr>
      <w:r w:rsidRPr="005220A6">
        <w:tab/>
      </w:r>
      <w:r w:rsidR="00114B55" w:rsidRPr="005220A6">
        <w:t xml:space="preserve">Entre los logros más importantes figuran los numerosos productos que se obtienen con proyectos de ONG financiados por el Fondo Fiduciario para la Acción Social (SATF). Una vez analizadas su calidad y su capacidad potencial de difusión, se procederá a publicarlos y distribuirlos para conformar una estrategia de asimilación de la perspectiva de género. </w:t>
      </w:r>
    </w:p>
    <w:p w:rsidR="00114B55" w:rsidRPr="005220A6" w:rsidRDefault="00136BDD" w:rsidP="00114B55">
      <w:pPr>
        <w:pStyle w:val="SingleTxt"/>
      </w:pPr>
      <w:r w:rsidRPr="005220A6">
        <w:tab/>
      </w:r>
      <w:r w:rsidR="00114B55" w:rsidRPr="005220A6">
        <w:t xml:space="preserve">Sin embargo, sucesivas demoras en los pagos de reembolsos han </w:t>
      </w:r>
      <w:r w:rsidRPr="005220A6">
        <w:t xml:space="preserve">puesto </w:t>
      </w:r>
      <w:r w:rsidR="00114B55" w:rsidRPr="005220A6">
        <w:t xml:space="preserve">a muchas ONG en una difícil situación financiera, por lo cual se ha atrasado el comienzo de las actividades planeadas. Es preciso, pues, prestar atención especial para que, en el futuro, el apoyo estatal a las ONG evite que las limitaciones financieras frenen los proyectos y sus actividades. </w:t>
      </w:r>
    </w:p>
    <w:p w:rsidR="00114B55" w:rsidRPr="005220A6" w:rsidRDefault="00136BDD" w:rsidP="00114B55">
      <w:pPr>
        <w:pStyle w:val="SingleTxt"/>
      </w:pPr>
      <w:r w:rsidRPr="005220A6">
        <w:tab/>
      </w:r>
      <w:r w:rsidR="00114B55" w:rsidRPr="005220A6">
        <w:t xml:space="preserve">Se llevaron a cabo dos estudios independientes que llevan por título, el uno, “Evaluación externa de la aplicación del sistema de apoyo técnico y financiero a las ONG” y, el otro, “La función de las organizaciones no gubernamentales en la promoción de la igualdad de oportunidades para mujeres y hombres: prácticas y declaraciones”. </w:t>
      </w:r>
    </w:p>
    <w:p w:rsidR="00114B55" w:rsidRPr="005220A6" w:rsidRDefault="00136BDD" w:rsidP="00114B55">
      <w:pPr>
        <w:pStyle w:val="SingleTxt"/>
      </w:pPr>
      <w:r w:rsidRPr="005220A6">
        <w:tab/>
      </w:r>
      <w:r w:rsidR="00114B55" w:rsidRPr="005220A6">
        <w:t xml:space="preserve">Las conclusiones del primero de esos dos estudios son las siguientes: </w:t>
      </w:r>
    </w:p>
    <w:p w:rsidR="00114B55" w:rsidRPr="005220A6" w:rsidRDefault="00136BDD" w:rsidP="00136BDD">
      <w:pPr>
        <w:pStyle w:val="SingleTxt"/>
        <w:tabs>
          <w:tab w:val="right" w:pos="1685"/>
        </w:tabs>
        <w:ind w:left="1742" w:hanging="475"/>
      </w:pPr>
      <w:r w:rsidRPr="005220A6">
        <w:tab/>
        <w:t>–</w:t>
      </w:r>
      <w:r w:rsidR="00114B55" w:rsidRPr="005220A6">
        <w:tab/>
      </w:r>
      <w:r w:rsidRPr="005220A6">
        <w:t xml:space="preserve">Importante </w:t>
      </w:r>
      <w:r w:rsidR="00114B55" w:rsidRPr="005220A6">
        <w:t xml:space="preserve">contribución a la aplicación del Segundo Plan Nacional para la Igualdad y el Segundo Plan Nacional contra la Violencia en el Hogar; </w:t>
      </w:r>
    </w:p>
    <w:p w:rsidR="00114B55" w:rsidRPr="005220A6" w:rsidRDefault="00136BDD" w:rsidP="00136BDD">
      <w:pPr>
        <w:pStyle w:val="SingleTxt"/>
        <w:tabs>
          <w:tab w:val="right" w:pos="1685"/>
        </w:tabs>
        <w:ind w:left="1742" w:hanging="475"/>
      </w:pPr>
      <w:r w:rsidRPr="005220A6">
        <w:tab/>
        <w:t>–</w:t>
      </w:r>
      <w:r w:rsidR="00114B55" w:rsidRPr="005220A6">
        <w:tab/>
      </w:r>
      <w:r w:rsidRPr="005220A6">
        <w:t xml:space="preserve">Mayor </w:t>
      </w:r>
      <w:r w:rsidR="00114B55" w:rsidRPr="005220A6">
        <w:t xml:space="preserve">capacidad de intervención de organismos que carecen de experiencia y tienen estructuras orgánicas débiles; </w:t>
      </w:r>
    </w:p>
    <w:p w:rsidR="00114B55" w:rsidRPr="005220A6" w:rsidRDefault="00136BDD" w:rsidP="00136BDD">
      <w:pPr>
        <w:pStyle w:val="SingleTxt"/>
        <w:tabs>
          <w:tab w:val="right" w:pos="1685"/>
        </w:tabs>
        <w:ind w:left="1742" w:hanging="475"/>
      </w:pPr>
      <w:r w:rsidRPr="005220A6">
        <w:tab/>
        <w:t>–</w:t>
      </w:r>
      <w:r w:rsidR="00114B55" w:rsidRPr="005220A6">
        <w:tab/>
      </w:r>
      <w:r w:rsidRPr="005220A6">
        <w:t xml:space="preserve">Campañas </w:t>
      </w:r>
      <w:r w:rsidR="00114B55" w:rsidRPr="005220A6">
        <w:t xml:space="preserve">de información periódicas; </w:t>
      </w:r>
    </w:p>
    <w:p w:rsidR="00114B55" w:rsidRPr="005220A6" w:rsidRDefault="00136BDD" w:rsidP="00136BDD">
      <w:pPr>
        <w:pStyle w:val="SingleTxt"/>
        <w:tabs>
          <w:tab w:val="right" w:pos="1685"/>
        </w:tabs>
        <w:ind w:left="1742" w:hanging="475"/>
      </w:pPr>
      <w:r w:rsidRPr="005220A6">
        <w:tab/>
        <w:t>–</w:t>
      </w:r>
      <w:r w:rsidR="00114B55" w:rsidRPr="005220A6">
        <w:tab/>
      </w:r>
      <w:r w:rsidRPr="005220A6">
        <w:t xml:space="preserve">Proyectos </w:t>
      </w:r>
      <w:r w:rsidR="00114B55" w:rsidRPr="005220A6">
        <w:t xml:space="preserve">que casi siempre abarcan varios temas: la mayoría de los proyectos que se ocupan de un solo tema se refieren a la violencia en el hogar o al equilibrio entre el trabajo y la vida de familia. </w:t>
      </w:r>
    </w:p>
    <w:p w:rsidR="00114B55" w:rsidRPr="005220A6" w:rsidRDefault="00114B55" w:rsidP="00114B55">
      <w:pPr>
        <w:pStyle w:val="SingleTxt"/>
      </w:pPr>
      <w:r w:rsidRPr="005220A6">
        <w:tab/>
        <w:t xml:space="preserve">Las conclusiones del segundo estudio son las siguientes: </w:t>
      </w:r>
    </w:p>
    <w:p w:rsidR="00114B55" w:rsidRPr="005220A6" w:rsidRDefault="00136BDD" w:rsidP="00136BDD">
      <w:pPr>
        <w:pStyle w:val="SingleTxt"/>
        <w:tabs>
          <w:tab w:val="right" w:pos="1685"/>
        </w:tabs>
        <w:ind w:left="1742" w:hanging="475"/>
      </w:pPr>
      <w:r w:rsidRPr="005220A6">
        <w:tab/>
        <w:t>–</w:t>
      </w:r>
      <w:r w:rsidR="00114B55" w:rsidRPr="005220A6">
        <w:tab/>
      </w:r>
      <w:r w:rsidRPr="005220A6">
        <w:t xml:space="preserve">Las </w:t>
      </w:r>
      <w:r w:rsidR="00114B55" w:rsidRPr="005220A6">
        <w:t xml:space="preserve">organizaciones de la sociedad civil que luchan contra determinadas formas de discriminación (como la discapacidad) suelen relegar la discriminación por razón de género a un segundo plano. Hay que lograr que esas organizaciones cobren conciencia de la importancia de los problemas de género porque su poder de multiplicación es enorme; </w:t>
      </w:r>
    </w:p>
    <w:p w:rsidR="00114B55" w:rsidRPr="005220A6" w:rsidRDefault="00136BDD" w:rsidP="00136BDD">
      <w:pPr>
        <w:pStyle w:val="SingleTxt"/>
        <w:tabs>
          <w:tab w:val="right" w:pos="1685"/>
        </w:tabs>
        <w:ind w:left="1742" w:hanging="475"/>
      </w:pPr>
      <w:r w:rsidRPr="005220A6">
        <w:tab/>
        <w:t>–</w:t>
      </w:r>
      <w:r w:rsidR="00114B55" w:rsidRPr="005220A6">
        <w:tab/>
      </w:r>
      <w:r w:rsidRPr="005220A6">
        <w:t xml:space="preserve">En </w:t>
      </w:r>
      <w:r w:rsidR="00114B55" w:rsidRPr="005220A6">
        <w:t xml:space="preserve">la mayoría de las organizaciones no hay una práctica institucionalizada de la igualdad, lo que quiere decir que se necesita desarrollar un intenso programa de capacitación para todos los que trabajan sobre el terreno; </w:t>
      </w:r>
    </w:p>
    <w:p w:rsidR="00114B55" w:rsidRPr="005220A6" w:rsidRDefault="00136BDD" w:rsidP="00136BDD">
      <w:pPr>
        <w:pStyle w:val="SingleTxt"/>
        <w:tabs>
          <w:tab w:val="right" w:pos="1685"/>
        </w:tabs>
        <w:ind w:left="1742" w:hanging="475"/>
      </w:pPr>
      <w:r w:rsidRPr="005220A6">
        <w:tab/>
        <w:t>–</w:t>
      </w:r>
      <w:r w:rsidR="00114B55" w:rsidRPr="005220A6">
        <w:tab/>
      </w:r>
      <w:r w:rsidRPr="005220A6">
        <w:t xml:space="preserve">El </w:t>
      </w:r>
      <w:r w:rsidR="00114B55" w:rsidRPr="005220A6">
        <w:t xml:space="preserve">éxito alcanzado por algunos centros de asistencia a la mujer establecidos con arreglo al sistema de apoyo técnico y financiero a las ONG demuestra que su funcionamiento es una buena manera de territorializar las políticas, pues esos centros prestan servicios de cercanía en esferas sensibles, como la violencia y el desempleo, y sirven de importante ejemplo a otras organizaciones locales; </w:t>
      </w:r>
    </w:p>
    <w:p w:rsidR="00114B55" w:rsidRPr="005220A6" w:rsidRDefault="00136BDD" w:rsidP="00136BDD">
      <w:pPr>
        <w:pStyle w:val="SingleTxt"/>
        <w:tabs>
          <w:tab w:val="right" w:pos="1685"/>
        </w:tabs>
        <w:ind w:left="1742" w:hanging="475"/>
      </w:pPr>
      <w:r w:rsidRPr="005220A6">
        <w:tab/>
        <w:t>–</w:t>
      </w:r>
      <w:r w:rsidR="00114B55" w:rsidRPr="005220A6">
        <w:tab/>
      </w:r>
      <w:r w:rsidRPr="005220A6">
        <w:t xml:space="preserve">La </w:t>
      </w:r>
      <w:r w:rsidR="00114B55" w:rsidRPr="005220A6">
        <w:t>Comisión de Ciudadanía e Igualdad de los Géneros debe intensificar su especial colaboración con las ONG de mujeres y garantizarles su independencia administrativa y financiera acrecentando sustancialmente sus recursos humanos y financieros o reorganizando su modo de funcionar y reforzando además el papel del Consejo Consultivo. A partir del modelo de buena gobernanza, las organizaciones femeninas merecen ser consideradas agentes políticos de importancia decisiva para la promoción de las políticas en favor de la igualdad y por eso el Estado debe incrementar el apoyo que les brinda para que potencien el papel de la mujer;</w:t>
      </w:r>
    </w:p>
    <w:p w:rsidR="00114B55" w:rsidRPr="005220A6" w:rsidRDefault="00136BDD" w:rsidP="00136BDD">
      <w:pPr>
        <w:pStyle w:val="SingleTxt"/>
        <w:tabs>
          <w:tab w:val="right" w:pos="1685"/>
        </w:tabs>
        <w:ind w:left="1742" w:hanging="475"/>
      </w:pPr>
      <w:r w:rsidRPr="005220A6">
        <w:tab/>
        <w:t>–</w:t>
      </w:r>
      <w:r w:rsidR="00114B55" w:rsidRPr="005220A6">
        <w:tab/>
      </w:r>
      <w:r w:rsidRPr="005220A6">
        <w:t xml:space="preserve">Coordinación </w:t>
      </w:r>
      <w:r w:rsidR="00114B55" w:rsidRPr="005220A6">
        <w:t xml:space="preserve">idónea de los proyectos por parte de instructores o especialistas en igualdad; </w:t>
      </w:r>
    </w:p>
    <w:p w:rsidR="00114B55" w:rsidRPr="005220A6" w:rsidRDefault="00136BDD" w:rsidP="00136BDD">
      <w:pPr>
        <w:pStyle w:val="SingleTxt"/>
        <w:tabs>
          <w:tab w:val="right" w:pos="1685"/>
        </w:tabs>
        <w:ind w:left="1742" w:hanging="475"/>
      </w:pPr>
      <w:r w:rsidRPr="005220A6">
        <w:tab/>
        <w:t>–</w:t>
      </w:r>
      <w:r w:rsidR="00114B55" w:rsidRPr="005220A6">
        <w:tab/>
      </w:r>
      <w:r w:rsidRPr="005220A6">
        <w:t xml:space="preserve">Desarrollo </w:t>
      </w:r>
      <w:r w:rsidR="00114B55" w:rsidRPr="005220A6">
        <w:t xml:space="preserve">de la capacidad de control, habida cuenta de la escasa experiencia de las organizaciones; </w:t>
      </w:r>
    </w:p>
    <w:p w:rsidR="00114B55" w:rsidRPr="005220A6" w:rsidRDefault="00136BDD" w:rsidP="00136BDD">
      <w:pPr>
        <w:pStyle w:val="SingleTxt"/>
        <w:tabs>
          <w:tab w:val="right" w:pos="1685"/>
        </w:tabs>
        <w:ind w:left="1742" w:hanging="475"/>
      </w:pPr>
      <w:r w:rsidRPr="005220A6">
        <w:tab/>
        <w:t>–</w:t>
      </w:r>
      <w:r w:rsidR="00114B55" w:rsidRPr="005220A6">
        <w:tab/>
      </w:r>
      <w:r w:rsidRPr="005220A6">
        <w:t xml:space="preserve">La </w:t>
      </w:r>
      <w:r w:rsidR="00114B55" w:rsidRPr="005220A6">
        <w:t xml:space="preserve">participación de organizaciones en proyectos financiados con fondos públicos debe estar sujeta a una evaluación de su competencia en materia de igualdad, a la inclusión del tema de la igualdad en sus estatutos y, además, a la incorporación en su ideología de principios tales como la emancipación de la mujer y la promoción de la igualdad entre mujeres y hombres. </w:t>
      </w:r>
    </w:p>
    <w:p w:rsidR="00114B55" w:rsidRPr="005220A6" w:rsidRDefault="00136BDD" w:rsidP="00114B55">
      <w:pPr>
        <w:pStyle w:val="SingleTxt"/>
      </w:pPr>
      <w:r w:rsidRPr="005220A6">
        <w:tab/>
      </w:r>
      <w:r w:rsidR="00114B55" w:rsidRPr="005220A6">
        <w:t>Una evaluación externa del sistema de apoyo técnico y financiero a las ONG llegó a la conclusión de que el sistema producía “mejoras sustanciales en la red institucional, aumentaba la capacidad de organización de las entidades y promovía una participación equilibrada de hombres y mujeres en los sistemas s</w:t>
      </w:r>
      <w:r w:rsidRPr="005220A6">
        <w:t>ociales y la dinámica social”</w:t>
      </w:r>
      <w:r w:rsidR="008F08FE" w:rsidRPr="005220A6">
        <w:rPr>
          <w:rStyle w:val="FootnoteReference"/>
        </w:rPr>
        <w:footnoteReference w:id="32"/>
      </w:r>
      <w:r w:rsidRPr="005220A6">
        <w:t>.</w:t>
      </w:r>
    </w:p>
    <w:p w:rsidR="00136BDD" w:rsidRPr="005220A6" w:rsidRDefault="00136BDD" w:rsidP="00136BDD">
      <w:pPr>
        <w:pStyle w:val="SingleTxt"/>
        <w:spacing w:after="0" w:line="120" w:lineRule="exact"/>
        <w:rPr>
          <w:sz w:val="10"/>
        </w:rPr>
      </w:pPr>
    </w:p>
    <w:p w:rsidR="00114B55" w:rsidRPr="005220A6" w:rsidRDefault="00136BDD" w:rsidP="008F0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La mujer en el ejército y la poli</w:t>
      </w:r>
      <w:r w:rsidRPr="005220A6">
        <w:t>cía</w:t>
      </w:r>
    </w:p>
    <w:p w:rsidR="00136BDD" w:rsidRPr="005220A6" w:rsidRDefault="00136BDD" w:rsidP="00136BDD">
      <w:pPr>
        <w:pStyle w:val="SingleTxt"/>
        <w:spacing w:after="0" w:line="120" w:lineRule="exact"/>
        <w:rPr>
          <w:sz w:val="10"/>
        </w:rPr>
      </w:pPr>
    </w:p>
    <w:p w:rsidR="00114B55" w:rsidRPr="005220A6" w:rsidRDefault="00136BDD" w:rsidP="00114B55">
      <w:pPr>
        <w:pStyle w:val="SingleTxt"/>
      </w:pPr>
      <w:r w:rsidRPr="005220A6">
        <w:tab/>
      </w:r>
      <w:r w:rsidR="00114B55" w:rsidRPr="005220A6">
        <w:t xml:space="preserve">A partir de la información proporcionada en el informe anterior sobre la adopción de medidas positivas para promover la igualdad entre mujeres y hombres y la participación femenina en el ejército y la policía, la situación actual de la mujer en esas </w:t>
      </w:r>
      <w:r w:rsidRPr="005220A6">
        <w:t>fuerzas es la siguiente:</w:t>
      </w:r>
    </w:p>
    <w:p w:rsidR="00114B55" w:rsidRPr="005220A6" w:rsidRDefault="00136BDD" w:rsidP="00136BDD">
      <w:pPr>
        <w:pStyle w:val="SingleTxt"/>
        <w:tabs>
          <w:tab w:val="right" w:pos="1685"/>
        </w:tabs>
        <w:ind w:left="1742" w:hanging="475"/>
      </w:pPr>
      <w:r w:rsidRPr="005220A6">
        <w:tab/>
        <w:t>–</w:t>
      </w:r>
      <w:r w:rsidR="00114B55" w:rsidRPr="005220A6">
        <w:tab/>
      </w:r>
      <w:r w:rsidRPr="005220A6">
        <w:t xml:space="preserve">En </w:t>
      </w:r>
      <w:r w:rsidR="00114B55" w:rsidRPr="005220A6">
        <w:t xml:space="preserve">2005 las mujeres se incorporaron por primera vez al Batallón de Operaciones (especializado en el mantenimiento del orden público) de la Guardia Republicana Nacional (GRN) y en la actualidad son cuatro las que prestan servicios en él. Aunque las mujeres están habilitadas para integrar la Compañía de Operaciones Especiales de la GRN desde 2005, hasta ahora ninguna se ha incorporado en ella; </w:t>
      </w:r>
    </w:p>
    <w:p w:rsidR="00114B55" w:rsidRPr="005220A6" w:rsidRDefault="00136BDD" w:rsidP="00136BDD">
      <w:pPr>
        <w:pStyle w:val="SingleTxt"/>
        <w:tabs>
          <w:tab w:val="right" w:pos="1685"/>
        </w:tabs>
        <w:ind w:left="1742" w:hanging="475"/>
      </w:pPr>
      <w:r w:rsidRPr="005220A6">
        <w:tab/>
        <w:t>–</w:t>
      </w:r>
      <w:r w:rsidR="00114B55" w:rsidRPr="005220A6">
        <w:tab/>
      </w:r>
      <w:r w:rsidRPr="005220A6">
        <w:t xml:space="preserve">El </w:t>
      </w:r>
      <w:r w:rsidR="00114B55" w:rsidRPr="005220A6">
        <w:t xml:space="preserve">número de mujeres que solicitan ser incorporadas a la GRN ha ido en aumento: 3.027 en 2004 y 3.461 en 2006. En 2005, sólo solicitaron su incorporación 229 mujeres. Esto se explica porque ese año era requisito ineludible para ingresar en la Guardia haber cumplido el servicio militar obligatorio. También aumentó el número de mujeres admitidas en la GRN: pasó de 94 en 2004 a 144 en 2006. Así se incrementó la proporción de mujeres que prestan servicios en la Guardia: de 1,51% en 2003 (véase el informe anterior) a 3,14% en 2006. Entre los oficiales, la proporción fue de 1,87% en 2006. Desde la incorporación de la primera mujer a la GRN en 1993, esa fuerza de seguridad procura construir estructuras nuevas o adaptar las antiguas teniendo en cuenta las peculiaridades de la actuación profesional de ambos sexos; </w:t>
      </w:r>
    </w:p>
    <w:p w:rsidR="00114B55" w:rsidRPr="005220A6" w:rsidRDefault="00136BDD" w:rsidP="00136BDD">
      <w:pPr>
        <w:pStyle w:val="SingleTxt"/>
        <w:tabs>
          <w:tab w:val="right" w:pos="1685"/>
        </w:tabs>
        <w:ind w:left="1742" w:hanging="475"/>
      </w:pPr>
      <w:r w:rsidRPr="005220A6">
        <w:tab/>
        <w:t>–</w:t>
      </w:r>
      <w:r w:rsidR="00114B55" w:rsidRPr="005220A6">
        <w:tab/>
      </w:r>
      <w:r w:rsidRPr="005220A6">
        <w:t xml:space="preserve">Entre </w:t>
      </w:r>
      <w:r w:rsidR="00114B55" w:rsidRPr="005220A6">
        <w:t xml:space="preserve">2004 y 2007 la proporción de mujeres en la Policía de Seguridad Pública (PSP) osciló alrededor de 10% (9,97% en 2004, 9,93% en 2005, 9,85% en 2006 y 9,34% en 2007). En 2006 la proporción de mujeres que cumplía funciones policiales en la PSP era de 6,8%; </w:t>
      </w:r>
    </w:p>
    <w:p w:rsidR="00114B55" w:rsidRPr="005220A6" w:rsidRDefault="00136BDD" w:rsidP="00136BDD">
      <w:pPr>
        <w:pStyle w:val="SingleTxt"/>
        <w:tabs>
          <w:tab w:val="right" w:pos="1685"/>
        </w:tabs>
        <w:ind w:left="1742" w:hanging="475"/>
      </w:pPr>
      <w:r w:rsidRPr="005220A6">
        <w:tab/>
        <w:t>–</w:t>
      </w:r>
      <w:r w:rsidR="00114B55" w:rsidRPr="005220A6">
        <w:tab/>
      </w:r>
      <w:r w:rsidRPr="005220A6">
        <w:t xml:space="preserve">En </w:t>
      </w:r>
      <w:r w:rsidR="00114B55" w:rsidRPr="005220A6">
        <w:t xml:space="preserve">el Servicio de Ciudadanos Extranjeros y Fronteras, la proporción de mujeres es actualmente de 45% (osciló entre 43% en 2005 y 44% en 2004 y 2006). En 2004 había 47% de mujeres en los cuadros de servicios administrativos. Esa proporción descendió en los años siguientes: a 45% en 2005, 42% en 2006 y 41% en 2007 (en el mes de junio). En la carrera de investigación la representación femenina es menor, pues la proporción de mujeres varía de 19% a 20% (19% en 2004 y 2005 y 20% en 2006 y 2007). </w:t>
      </w:r>
    </w:p>
    <w:p w:rsidR="00136BDD" w:rsidRPr="005220A6" w:rsidRDefault="00136BDD" w:rsidP="00136BDD">
      <w:pPr>
        <w:pStyle w:val="SingleTxt"/>
        <w:spacing w:after="0" w:line="120" w:lineRule="exact"/>
        <w:rPr>
          <w:sz w:val="10"/>
        </w:rPr>
      </w:pPr>
    </w:p>
    <w:p w:rsidR="00136BDD" w:rsidRPr="005220A6" w:rsidRDefault="00136BDD" w:rsidP="00136BDD">
      <w:pPr>
        <w:pStyle w:val="SingleTxt"/>
        <w:spacing w:after="0" w:line="120" w:lineRule="exact"/>
        <w:rPr>
          <w:sz w:val="10"/>
        </w:rPr>
      </w:pPr>
    </w:p>
    <w:p w:rsidR="00114B55" w:rsidRPr="005220A6" w:rsidRDefault="00136BDD" w:rsidP="008F08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Artículo 5</w:t>
      </w:r>
      <w:r w:rsidR="008F08FE" w:rsidRPr="005220A6">
        <w:br/>
      </w:r>
      <w:r w:rsidR="00114B55" w:rsidRPr="005220A6">
        <w:t>Funciones del hombre y la mujer y estereo</w:t>
      </w:r>
      <w:r w:rsidR="008F08FE" w:rsidRPr="005220A6">
        <w:t>tipos de género</w:t>
      </w:r>
    </w:p>
    <w:p w:rsidR="00136BDD" w:rsidRPr="005220A6" w:rsidRDefault="00136BDD" w:rsidP="00136BDD">
      <w:pPr>
        <w:pStyle w:val="SingleTxt"/>
        <w:spacing w:after="0" w:line="120" w:lineRule="exact"/>
        <w:rPr>
          <w:sz w:val="10"/>
        </w:rPr>
      </w:pPr>
    </w:p>
    <w:p w:rsidR="008F08FE" w:rsidRPr="005220A6" w:rsidRDefault="008F08FE" w:rsidP="00136BDD">
      <w:pPr>
        <w:pStyle w:val="SingleTxt"/>
        <w:spacing w:after="0" w:line="120" w:lineRule="exact"/>
        <w:rPr>
          <w:sz w:val="10"/>
        </w:rPr>
      </w:pPr>
    </w:p>
    <w:p w:rsidR="00114B55" w:rsidRPr="005220A6" w:rsidRDefault="00136BDD" w:rsidP="008F0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Investigación sobre las relaciones d</w:t>
      </w:r>
      <w:r w:rsidR="008F08FE" w:rsidRPr="005220A6">
        <w:t>e género en el ámbito educativo</w:t>
      </w:r>
    </w:p>
    <w:p w:rsidR="00136BDD" w:rsidRPr="005220A6" w:rsidRDefault="00136BDD" w:rsidP="00136BDD">
      <w:pPr>
        <w:pStyle w:val="SingleTxt"/>
        <w:spacing w:after="0" w:line="120" w:lineRule="exact"/>
        <w:rPr>
          <w:sz w:val="10"/>
        </w:rPr>
      </w:pPr>
    </w:p>
    <w:p w:rsidR="00114B55" w:rsidRPr="005220A6" w:rsidRDefault="00136BDD" w:rsidP="00114B55">
      <w:pPr>
        <w:pStyle w:val="SingleTxt"/>
      </w:pPr>
      <w:r w:rsidRPr="005220A6">
        <w:tab/>
      </w:r>
      <w:r w:rsidR="00114B55" w:rsidRPr="005220A6">
        <w:t xml:space="preserve">La Comisión para la Igualdad y los Derechos de la Mujer y la Fundación de Ciencia y Tecnología han concertado acuerdos a efectos de establecer una línea de apoyo financiero para promover, patrocinar y difundir la investigación científica sobre las relaciones de género y las políticas en favor de la igualdad entre mujeres y hombres en Portugal. El objetivo de la investigación es determinar cuál es la situación imperante en el país y utilizar la información obtenida para facilitar la toma de decisiones políticas sobre la igualdad entre mujeres y hombres. </w:t>
      </w:r>
    </w:p>
    <w:p w:rsidR="00114B55" w:rsidRPr="005220A6" w:rsidRDefault="00136BDD" w:rsidP="00114B55">
      <w:pPr>
        <w:pStyle w:val="SingleTxt"/>
      </w:pPr>
      <w:r w:rsidRPr="005220A6">
        <w:tab/>
      </w:r>
      <w:r w:rsidR="00114B55" w:rsidRPr="005220A6">
        <w:t xml:space="preserve">En 2004, de conformidad con el primer acuerdo, se financiaron 13 proyectos, tres de ellos relativos a la dinámica de la educación o la familia o de la educación y la familia. En 2006 se completaron los 18 proyectos financiados conforme al segundo acuerdo: cuatro de ellos se referían a la escuela o la familia. De conformidad con el tercer acuerdo se financiaron ocho proyectos, dos de los cuales guardaban relación con la familia. </w:t>
      </w:r>
    </w:p>
    <w:p w:rsidR="00136BDD" w:rsidRPr="005220A6" w:rsidRDefault="00136BDD" w:rsidP="00136BDD">
      <w:pPr>
        <w:pStyle w:val="SingleTxt"/>
        <w:spacing w:after="0" w:line="120" w:lineRule="exact"/>
        <w:rPr>
          <w:sz w:val="10"/>
        </w:rPr>
      </w:pPr>
    </w:p>
    <w:p w:rsidR="00114B55" w:rsidRPr="005220A6" w:rsidRDefault="00136BDD" w:rsidP="008F0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Año Europeo de la Igualdad de Oportunidades para Todas las Personas</w:t>
      </w:r>
    </w:p>
    <w:p w:rsidR="00136BDD" w:rsidRPr="005220A6" w:rsidRDefault="00136BDD" w:rsidP="00136BDD">
      <w:pPr>
        <w:pStyle w:val="SingleTxt"/>
        <w:spacing w:after="0" w:line="120" w:lineRule="exact"/>
        <w:rPr>
          <w:sz w:val="10"/>
        </w:rPr>
      </w:pPr>
    </w:p>
    <w:p w:rsidR="00114B55" w:rsidRPr="005220A6" w:rsidRDefault="00136BDD" w:rsidP="00114B55">
      <w:pPr>
        <w:pStyle w:val="SingleTxt"/>
      </w:pPr>
      <w:r w:rsidRPr="005220A6">
        <w:tab/>
      </w:r>
      <w:r w:rsidR="00114B55" w:rsidRPr="005220A6">
        <w:t>La estructura del Año Europeo de la Igualdad de Oportunidades para Todas las Personas – 2007</w:t>
      </w:r>
      <w:r w:rsidR="008F08FE" w:rsidRPr="005220A6">
        <w:rPr>
          <w:rStyle w:val="FootnoteReference"/>
        </w:rPr>
        <w:footnoteReference w:id="33"/>
      </w:r>
      <w:r w:rsidR="00D71487" w:rsidRPr="005220A6">
        <w:t xml:space="preserve"> </w:t>
      </w:r>
      <w:r w:rsidR="00114B55" w:rsidRPr="005220A6">
        <w:t xml:space="preserve">se estableció para preparar y garantizar la aplicación de un programa de acción bajo la supervisión de la persona que ejerciere la presidencia de la Dirección Nacional de Cuestiones de Género. </w:t>
      </w:r>
    </w:p>
    <w:p w:rsidR="00114B55" w:rsidRPr="005220A6" w:rsidRDefault="00136BDD" w:rsidP="00114B55">
      <w:pPr>
        <w:pStyle w:val="SingleTxt"/>
      </w:pPr>
      <w:r w:rsidRPr="005220A6">
        <w:tab/>
      </w:r>
      <w:r w:rsidR="00114B55" w:rsidRPr="005220A6">
        <w:t xml:space="preserve">La estrategia nacional para la aplicación del Plan de Acción Nacional para el Año Europeo de la Igualdad de Oportunidades para Todas las Personas se basa en la territorialización de las actividades y en la participación de la sociedad civil organizada y aspira a que la población adquiera mayor conciencia de las actitudes discriminatorias y de la necesidad de modificar conductas. </w:t>
      </w:r>
    </w:p>
    <w:p w:rsidR="00114B55" w:rsidRPr="005220A6" w:rsidRDefault="00136BDD" w:rsidP="00114B55">
      <w:pPr>
        <w:pStyle w:val="SingleTxt"/>
      </w:pPr>
      <w:r w:rsidRPr="005220A6">
        <w:tab/>
      </w:r>
      <w:r w:rsidR="00114B55" w:rsidRPr="005220A6">
        <w:t xml:space="preserve">El carácter transversal de la discriminación por razón de género con respecto a distintos tipos de discriminación </w:t>
      </w:r>
      <w:r w:rsidRPr="005220A6">
        <w:t>—</w:t>
      </w:r>
      <w:r w:rsidR="00114B55" w:rsidRPr="005220A6">
        <w:t>que hace que el fenómeno sea más grave y más complejo y que se genere una discriminació</w:t>
      </w:r>
      <w:r w:rsidRPr="005220A6">
        <w:t>n dual y en ocasiones múltiple—</w:t>
      </w:r>
      <w:r w:rsidR="00114B55" w:rsidRPr="005220A6">
        <w:t xml:space="preserve"> es uno de los aspectos que se verifica en el trabajo; ese aspecto lleva implícito un mensaje: tan sólo la eliminación de los estereotipos de género permitirá que la sociedad adopte una actitud dinámica en la lucha contra otros tipos de discriminación. </w:t>
      </w:r>
    </w:p>
    <w:p w:rsidR="00114B55" w:rsidRPr="005220A6" w:rsidRDefault="00693A33" w:rsidP="00114B55">
      <w:pPr>
        <w:pStyle w:val="SingleTxt"/>
      </w:pPr>
      <w:r w:rsidRPr="005220A6">
        <w:tab/>
      </w:r>
      <w:r w:rsidR="00114B55" w:rsidRPr="005220A6">
        <w:t xml:space="preserve">Habida cuenta de que las cuestiones apuntadas se advirtieron en el plano local, fue posible sensibilizar a la población para que tomara conciencia del problema, ayudándola a comprender de qué manera podía afectar a la sociedad esa discriminación y cómo se podía hacer para modificar actitudes obstruccionistas. </w:t>
      </w:r>
    </w:p>
    <w:p w:rsidR="00114B55" w:rsidRPr="005220A6" w:rsidRDefault="00693A33" w:rsidP="00114B55">
      <w:pPr>
        <w:pStyle w:val="SingleTxt"/>
      </w:pPr>
      <w:r w:rsidRPr="005220A6">
        <w:tab/>
      </w:r>
      <w:r w:rsidR="00114B55" w:rsidRPr="005220A6">
        <w:t xml:space="preserve">En el primer semestre de 2007 se desarrollaron por todo el país numerosas campañas de información y concienciación para promover cambios de conducta y modificar formas de organización de la sociedad y se efectuaron investigaciones tanto sobre la discriminación y los estereotipos de género como sobre la participación del poder político, la sociedad civil y la gente en general para resolver el problema. A continuación se enumeran ejemplos: </w:t>
      </w:r>
    </w:p>
    <w:p w:rsidR="00114B55" w:rsidRPr="005220A6" w:rsidRDefault="00693A33" w:rsidP="00693A33">
      <w:pPr>
        <w:pStyle w:val="SingleTxt"/>
        <w:tabs>
          <w:tab w:val="right" w:pos="1685"/>
        </w:tabs>
        <w:ind w:left="1742" w:hanging="475"/>
      </w:pPr>
      <w:r w:rsidRPr="005220A6">
        <w:tab/>
        <w:t>–</w:t>
      </w:r>
      <w:r w:rsidR="00114B55" w:rsidRPr="005220A6">
        <w:tab/>
        <w:t xml:space="preserve">23 asambleas municipales donde se presentaron declaraciones de intención de las partes interesadas en combatir las conductas estereotipadas y discriminatorias; </w:t>
      </w:r>
    </w:p>
    <w:p w:rsidR="00114B55" w:rsidRPr="005220A6" w:rsidRDefault="00693A33" w:rsidP="00693A33">
      <w:pPr>
        <w:pStyle w:val="SingleTxt"/>
        <w:tabs>
          <w:tab w:val="right" w:pos="1685"/>
        </w:tabs>
        <w:ind w:left="1742" w:hanging="475"/>
      </w:pPr>
      <w:r w:rsidRPr="005220A6">
        <w:tab/>
        <w:t>–</w:t>
      </w:r>
      <w:r w:rsidR="00114B55" w:rsidRPr="005220A6">
        <w:tab/>
      </w:r>
      <w:r w:rsidRPr="005220A6">
        <w:t xml:space="preserve">Una </w:t>
      </w:r>
      <w:r w:rsidR="00114B55" w:rsidRPr="005220A6">
        <w:t xml:space="preserve">exposición itinerante en una gran casa rodante con computadoras, una televisión con pantalla de plasma, un sistema de sonido y material publicitario que recorrió 15 grandes ciudades y 18 capitales de distrito; </w:t>
      </w:r>
    </w:p>
    <w:p w:rsidR="00114B55" w:rsidRPr="005220A6" w:rsidRDefault="00693A33" w:rsidP="00693A33">
      <w:pPr>
        <w:pStyle w:val="SingleTxt"/>
        <w:tabs>
          <w:tab w:val="right" w:pos="1685"/>
        </w:tabs>
        <w:ind w:left="1742" w:hanging="475"/>
      </w:pPr>
      <w:r w:rsidRPr="005220A6">
        <w:tab/>
        <w:t>–</w:t>
      </w:r>
      <w:r w:rsidR="00114B55" w:rsidRPr="005220A6">
        <w:tab/>
      </w:r>
      <w:r w:rsidRPr="005220A6">
        <w:t xml:space="preserve">Premios </w:t>
      </w:r>
      <w:r w:rsidR="00114B55" w:rsidRPr="005220A6">
        <w:t xml:space="preserve">regionales descentralizados para empresas y organizaciones de la sociedad civil que demostraran sus buenas prácticas en esa esfera; cabe señalar al respecto que uno de los criterios considerados por los jueces fue la igualdad de los géneros (la incorporación de una perspectiva de género en las actividades desarrolladas); </w:t>
      </w:r>
    </w:p>
    <w:p w:rsidR="00114B55" w:rsidRPr="005220A6" w:rsidRDefault="00693A33" w:rsidP="00693A33">
      <w:pPr>
        <w:pStyle w:val="SingleTxt"/>
        <w:tabs>
          <w:tab w:val="right" w:pos="1685"/>
        </w:tabs>
        <w:ind w:left="1742" w:hanging="475"/>
      </w:pPr>
      <w:r w:rsidRPr="005220A6">
        <w:tab/>
        <w:t>–</w:t>
      </w:r>
      <w:r w:rsidR="00114B55" w:rsidRPr="005220A6">
        <w:tab/>
      </w:r>
      <w:r w:rsidRPr="005220A6">
        <w:t xml:space="preserve">Grupos </w:t>
      </w:r>
      <w:r w:rsidR="00114B55" w:rsidRPr="005220A6">
        <w:t xml:space="preserve">temáticos en que se examinaron esas cuestiones y se indicaron buenas prácticas. El grupo que se ocupó de los estereotipos de género prestó atención preferente a las cuestiones culturales y estudió los estereotipos observados en diferentes aspectos de la cultura: literatura, música, bellas artes y manifestaciones folclóricas; </w:t>
      </w:r>
    </w:p>
    <w:p w:rsidR="00114B55" w:rsidRPr="005220A6" w:rsidRDefault="00693A33" w:rsidP="00693A33">
      <w:pPr>
        <w:pStyle w:val="SingleTxt"/>
        <w:tabs>
          <w:tab w:val="right" w:pos="1685"/>
        </w:tabs>
        <w:ind w:left="1742" w:hanging="475"/>
      </w:pPr>
      <w:r w:rsidRPr="005220A6">
        <w:tab/>
        <w:t>–</w:t>
      </w:r>
      <w:r w:rsidR="00114B55" w:rsidRPr="005220A6">
        <w:tab/>
      </w:r>
      <w:r w:rsidRPr="005220A6">
        <w:t xml:space="preserve">Investigación </w:t>
      </w:r>
      <w:r w:rsidR="00114B55" w:rsidRPr="005220A6">
        <w:t xml:space="preserve">sobre el género, que concluyó con la recopilación de 120 títulos después del análisis de las respuestas de 26 universidades, 13 institutos politécnicos y 52 centros de investigación de todo el país; </w:t>
      </w:r>
    </w:p>
    <w:p w:rsidR="00114B55" w:rsidRPr="005220A6" w:rsidRDefault="00693A33" w:rsidP="00693A33">
      <w:pPr>
        <w:pStyle w:val="SingleTxt"/>
        <w:tabs>
          <w:tab w:val="right" w:pos="1685"/>
        </w:tabs>
        <w:ind w:left="1742" w:hanging="475"/>
      </w:pPr>
      <w:r w:rsidRPr="005220A6">
        <w:tab/>
        <w:t>–</w:t>
      </w:r>
      <w:r w:rsidR="00114B55" w:rsidRPr="005220A6">
        <w:tab/>
      </w:r>
      <w:r w:rsidRPr="005220A6">
        <w:t xml:space="preserve">Interés </w:t>
      </w:r>
      <w:r w:rsidR="00114B55" w:rsidRPr="005220A6">
        <w:t xml:space="preserve">de los medios de comunicación en el problema de la discriminación en general y de la discriminación por razón de género en particular para concienciar en mayor medida a la opinión pública y contribuir al cambio de comportamientos. Se realizaron programas y entrevistas (por la prensa escrita, la radio y la televisión) y campañas publicitarias (folletos, afiches, carteleras, pancartas, etc.); </w:t>
      </w:r>
    </w:p>
    <w:p w:rsidR="00114B55" w:rsidRPr="005220A6" w:rsidRDefault="00693A33" w:rsidP="00693A33">
      <w:pPr>
        <w:pStyle w:val="SingleTxt"/>
        <w:tabs>
          <w:tab w:val="right" w:pos="1685"/>
        </w:tabs>
        <w:ind w:left="1742" w:hanging="475"/>
      </w:pPr>
      <w:r w:rsidRPr="005220A6">
        <w:tab/>
        <w:t>–</w:t>
      </w:r>
      <w:r w:rsidR="00114B55" w:rsidRPr="005220A6">
        <w:tab/>
      </w:r>
      <w:r w:rsidRPr="005220A6">
        <w:t xml:space="preserve">Participación </w:t>
      </w:r>
      <w:r w:rsidR="00114B55" w:rsidRPr="005220A6">
        <w:t xml:space="preserve">en unos 70 actos para celebrar el Año Europeo de la Igualdad de Oportunidades para Todas las Personas: entre otros, reuniones de grupos de debate, seminarios, exposiciones, ferias y funciones cinematográficas y teatrales. </w:t>
      </w:r>
    </w:p>
    <w:p w:rsidR="00693A33" w:rsidRPr="005220A6" w:rsidRDefault="00693A33" w:rsidP="00693A33">
      <w:pPr>
        <w:pStyle w:val="SingleTxt"/>
        <w:spacing w:after="0" w:line="120" w:lineRule="exact"/>
        <w:rPr>
          <w:sz w:val="10"/>
        </w:rPr>
      </w:pPr>
    </w:p>
    <w:p w:rsidR="00114B55" w:rsidRPr="005220A6" w:rsidRDefault="00693A33" w:rsidP="00243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Imagen de la mu</w:t>
      </w:r>
      <w:r w:rsidRPr="005220A6">
        <w:t>jer en el ejército y la policía</w:t>
      </w:r>
    </w:p>
    <w:p w:rsidR="00693A33" w:rsidRPr="005220A6" w:rsidRDefault="00693A33" w:rsidP="00693A33">
      <w:pPr>
        <w:pStyle w:val="SingleTxt"/>
        <w:spacing w:after="0" w:line="120" w:lineRule="exact"/>
        <w:rPr>
          <w:sz w:val="10"/>
        </w:rPr>
      </w:pPr>
    </w:p>
    <w:p w:rsidR="00114B55" w:rsidRPr="005220A6" w:rsidRDefault="00693A33" w:rsidP="00114B55">
      <w:pPr>
        <w:pStyle w:val="SingleTxt"/>
      </w:pPr>
      <w:r w:rsidRPr="005220A6">
        <w:tab/>
      </w:r>
      <w:r w:rsidR="00114B55" w:rsidRPr="005220A6">
        <w:t xml:space="preserve">En 2006 se empezaron a incluir fotos de mujeres en los anuncios de admisión en las filas de la GRN. Esa medida ya se había adoptado antes en el material publicitario que se publicaba para seleccionar a los futuros oficiales. </w:t>
      </w:r>
    </w:p>
    <w:p w:rsidR="00114B55" w:rsidRPr="005220A6" w:rsidRDefault="00693A33" w:rsidP="00114B55">
      <w:pPr>
        <w:pStyle w:val="SingleTxt"/>
      </w:pPr>
      <w:r w:rsidRPr="005220A6">
        <w:tab/>
      </w:r>
      <w:r w:rsidR="00114B55" w:rsidRPr="005220A6">
        <w:t xml:space="preserve">Hay fotos de mujeres en los sitios Web de la GRN, la PSP y el Servicio de Ciudadanos Extranjeros y Fronteras. </w:t>
      </w:r>
    </w:p>
    <w:p w:rsidR="00693A33" w:rsidRPr="005220A6" w:rsidRDefault="00693A33" w:rsidP="00693A33">
      <w:pPr>
        <w:pStyle w:val="SingleTxt"/>
        <w:spacing w:after="0" w:line="120" w:lineRule="exact"/>
        <w:rPr>
          <w:sz w:val="10"/>
        </w:rPr>
      </w:pPr>
    </w:p>
    <w:p w:rsidR="00693A33" w:rsidRPr="005220A6" w:rsidRDefault="00693A33" w:rsidP="00693A33">
      <w:pPr>
        <w:pStyle w:val="SingleTxt"/>
        <w:spacing w:after="0" w:line="120" w:lineRule="exact"/>
        <w:rPr>
          <w:sz w:val="10"/>
        </w:rPr>
      </w:pPr>
    </w:p>
    <w:p w:rsidR="00114B55" w:rsidRPr="005220A6" w:rsidRDefault="00693A33" w:rsidP="00243C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Artículo 6</w:t>
      </w:r>
      <w:r w:rsidR="00243C18" w:rsidRPr="005220A6">
        <w:br/>
      </w:r>
      <w:r w:rsidR="00114B55" w:rsidRPr="005220A6">
        <w:t>Trata de personas y</w:t>
      </w:r>
      <w:r w:rsidRPr="005220A6">
        <w:t xml:space="preserve"> explotación de la prostitución</w:t>
      </w:r>
    </w:p>
    <w:p w:rsidR="00693A33" w:rsidRPr="005220A6" w:rsidRDefault="00693A33" w:rsidP="00693A33">
      <w:pPr>
        <w:pStyle w:val="SingleTxt"/>
        <w:spacing w:after="0" w:line="120" w:lineRule="exact"/>
        <w:rPr>
          <w:sz w:val="10"/>
        </w:rPr>
      </w:pPr>
    </w:p>
    <w:p w:rsidR="00243C18" w:rsidRPr="005220A6" w:rsidRDefault="00243C18" w:rsidP="00693A33">
      <w:pPr>
        <w:pStyle w:val="SingleTxt"/>
        <w:spacing w:after="0" w:line="120" w:lineRule="exact"/>
        <w:rPr>
          <w:sz w:val="10"/>
        </w:rPr>
      </w:pPr>
    </w:p>
    <w:p w:rsidR="00114B55" w:rsidRPr="005220A6" w:rsidRDefault="00693A33" w:rsidP="00243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Leg</w:t>
      </w:r>
      <w:r w:rsidRPr="005220A6">
        <w:t>islación y medidas normativas</w:t>
      </w:r>
    </w:p>
    <w:p w:rsidR="00693A33" w:rsidRPr="005220A6" w:rsidRDefault="00693A33" w:rsidP="00693A33">
      <w:pPr>
        <w:pStyle w:val="SingleTxt"/>
        <w:spacing w:after="0" w:line="120" w:lineRule="exact"/>
        <w:rPr>
          <w:sz w:val="10"/>
        </w:rPr>
      </w:pPr>
    </w:p>
    <w:p w:rsidR="00114B55" w:rsidRPr="005220A6" w:rsidRDefault="00693A33" w:rsidP="00114B55">
      <w:pPr>
        <w:pStyle w:val="SingleTxt"/>
      </w:pPr>
      <w:r w:rsidRPr="005220A6">
        <w:tab/>
      </w:r>
      <w:r w:rsidR="00114B55" w:rsidRPr="005220A6">
        <w:t>Portugal ratificó la Convención de las Naciones Unidas contra la Delincuencia Organizada Transnacional</w:t>
      </w:r>
      <w:r w:rsidR="00D71487" w:rsidRPr="005220A6">
        <w:t xml:space="preserve"> </w:t>
      </w:r>
      <w:r w:rsidR="00114B55" w:rsidRPr="005220A6">
        <w:t>y el Protocolo adicional para prevenir, reprimir y sancionar la trata de personas, especialmente mujeres y niños</w:t>
      </w:r>
      <w:r w:rsidR="007E538B" w:rsidRPr="005220A6">
        <w:rPr>
          <w:rStyle w:val="FootnoteReference"/>
        </w:rPr>
        <w:footnoteReference w:id="34"/>
      </w:r>
      <w:r w:rsidR="00114B55" w:rsidRPr="005220A6">
        <w:t>.</w:t>
      </w:r>
    </w:p>
    <w:p w:rsidR="00114B55" w:rsidRPr="005220A6" w:rsidRDefault="00693A33" w:rsidP="00114B55">
      <w:pPr>
        <w:pStyle w:val="SingleTxt"/>
      </w:pPr>
      <w:r w:rsidRPr="005220A6">
        <w:tab/>
      </w:r>
      <w:r w:rsidR="00114B55" w:rsidRPr="005220A6">
        <w:t>Portugal se apresta a ratificar el Convenio del Consejo de Europa contra la Trata de Seres Humanos, que se suscribió en Varsovia el 16 de mayo de 2005. El Primer Plan Nacional contra la Trata de Seres Humanos</w:t>
      </w:r>
      <w:r w:rsidR="007E538B" w:rsidRPr="005220A6">
        <w:rPr>
          <w:rStyle w:val="FootnoteReference"/>
        </w:rPr>
        <w:footnoteReference w:id="35"/>
      </w:r>
      <w:r w:rsidR="00D71487" w:rsidRPr="005220A6">
        <w:t xml:space="preserve"> </w:t>
      </w:r>
      <w:r w:rsidR="007E538B" w:rsidRPr="005220A6">
        <w:t>utilizó</w:t>
      </w:r>
      <w:r w:rsidR="00114B55" w:rsidRPr="005220A6">
        <w:t xml:space="preserve"> esa Convención, junto con otras, como documento de referencia en su proceso de elaboración. </w:t>
      </w:r>
    </w:p>
    <w:p w:rsidR="00693A33" w:rsidRPr="005220A6" w:rsidRDefault="00693A33" w:rsidP="00693A33">
      <w:pPr>
        <w:pStyle w:val="SingleTxt"/>
        <w:spacing w:after="0" w:line="120" w:lineRule="exact"/>
        <w:rPr>
          <w:sz w:val="10"/>
        </w:rPr>
      </w:pPr>
    </w:p>
    <w:p w:rsidR="00114B55" w:rsidRPr="005220A6" w:rsidRDefault="00693A33" w:rsidP="007E5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Código Penal</w:t>
      </w:r>
    </w:p>
    <w:p w:rsidR="00693A33" w:rsidRPr="005220A6" w:rsidRDefault="00693A33" w:rsidP="00693A33">
      <w:pPr>
        <w:pStyle w:val="SingleTxt"/>
        <w:spacing w:after="0" w:line="120" w:lineRule="exact"/>
        <w:rPr>
          <w:sz w:val="10"/>
        </w:rPr>
      </w:pPr>
    </w:p>
    <w:p w:rsidR="00114B55" w:rsidRPr="005220A6" w:rsidRDefault="00693A33" w:rsidP="00114B55">
      <w:pPr>
        <w:pStyle w:val="SingleTxt"/>
      </w:pPr>
      <w:r w:rsidRPr="005220A6">
        <w:tab/>
      </w:r>
      <w:r w:rsidR="00114B55" w:rsidRPr="005220A6">
        <w:t>El Código Penal ha sido sometido a revisión y se espera que la nueva versión, ya aprobada, entre en vigor el 15 de septiembre de 2007. Esa revisión se centró en cuestiones relacionadas con la trata de seres humanos y las disposiciones referentes a</w:t>
      </w:r>
      <w:r w:rsidRPr="005220A6">
        <w:t xml:space="preserve"> ese delito se explican </w:t>
      </w:r>
      <w:r w:rsidRPr="005220A6">
        <w:rPr>
          <w:i/>
        </w:rPr>
        <w:t>infra</w:t>
      </w:r>
      <w:r w:rsidRPr="005220A6">
        <w:t>.</w:t>
      </w:r>
    </w:p>
    <w:p w:rsidR="00114B55" w:rsidRPr="005220A6" w:rsidRDefault="00693A33" w:rsidP="00114B55">
      <w:pPr>
        <w:pStyle w:val="SingleTxt"/>
      </w:pPr>
      <w:r w:rsidRPr="005220A6">
        <w:tab/>
      </w:r>
      <w:r w:rsidR="00114B55" w:rsidRPr="005220A6">
        <w:t xml:space="preserve">En virtud de obligaciones comunitarias e internacionales, comprendidas las contraídas en 2005 al suscribir el Convenio del Consejo de Europa contra la Trata de Seres Humanos, el objetivo de la revisión fue combatir más eficazmente fenómenos delictivos graves, inclusive la trata de seres humanos. </w:t>
      </w:r>
    </w:p>
    <w:p w:rsidR="00114B55" w:rsidRPr="005220A6" w:rsidRDefault="00693A33" w:rsidP="00114B55">
      <w:pPr>
        <w:pStyle w:val="SingleTxt"/>
      </w:pPr>
      <w:r w:rsidRPr="005220A6">
        <w:tab/>
      </w:r>
      <w:r w:rsidR="00114B55" w:rsidRPr="005220A6">
        <w:t xml:space="preserve">Se actualizó la definición de trata de seres humanos a fin de sancionar a quienquiera que ofreciere, entregare, engatusare, aceptare, transportare, albergare o recibiere a una persona con el propósito de explotarla (sexual o laboralmente o extrayéndole órganos) por medio de violencia, secuestro o amenaza grave, engaño, maniobra fraudulenta o abuso de poder en casos de dependencia jerárquica o económica o relación laboral o de parentesco, aprovechándose de la discapacidad física o de cualquier otra situación de vulnerabilidad de la víctima, u obteniendo el consentimiento de ésta por tenerla bajo control. En esa esfera, el máximo de la pena de prisión se elevó de tres a diez años. </w:t>
      </w:r>
    </w:p>
    <w:p w:rsidR="00114B55" w:rsidRPr="005220A6" w:rsidRDefault="00693A33" w:rsidP="00114B55">
      <w:pPr>
        <w:pStyle w:val="SingleTxt"/>
      </w:pPr>
      <w:r w:rsidRPr="005220A6">
        <w:tab/>
      </w:r>
      <w:r w:rsidR="00114B55" w:rsidRPr="005220A6">
        <w:t xml:space="preserve">Para la determinación de la trata ya no se requiere un elemento transfronterizo: también es punible la trata interna. Otra característica nueva del artículo correspondiente es que sanciona a toda persona que utilice los servicios de otra persona, varón o mujer, a sabiendas de que es víctima de la trata. También es punible la retención, ocultamiento, mutilación o destrucción de documentos de identidad o de viaje de una víctima de la trata. </w:t>
      </w:r>
    </w:p>
    <w:p w:rsidR="00114B55" w:rsidRPr="005220A6" w:rsidRDefault="00693A33" w:rsidP="00114B55">
      <w:pPr>
        <w:pStyle w:val="SingleTxt"/>
      </w:pPr>
      <w:r w:rsidRPr="005220A6">
        <w:tab/>
      </w:r>
      <w:r w:rsidR="00114B55" w:rsidRPr="005220A6">
        <w:t xml:space="preserve">Tras su revisión, el Código Penal consagra la responsabilidad penal de las personas jurídicas. La trata de seres humanos es uno de los delitos que puede generar responsabilidad penal de ese tipo. Esto quiere decir que, además de la responsabilidad penal que personalmente tuviere el autor del delito, también se considerará responsable a la persona jurídica en cuyo nombre o interés se hubiere cometido ese delito. </w:t>
      </w:r>
    </w:p>
    <w:p w:rsidR="00693A33" w:rsidRPr="005220A6" w:rsidRDefault="00693A33" w:rsidP="00693A33">
      <w:pPr>
        <w:pStyle w:val="SingleTxt"/>
        <w:spacing w:after="0" w:line="120" w:lineRule="exact"/>
        <w:rPr>
          <w:sz w:val="10"/>
        </w:rPr>
      </w:pPr>
    </w:p>
    <w:p w:rsidR="00114B55" w:rsidRPr="005220A6" w:rsidRDefault="00693A33" w:rsidP="007E5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Ley de Inmigración</w:t>
      </w:r>
    </w:p>
    <w:p w:rsidR="00693A33" w:rsidRPr="005220A6" w:rsidRDefault="00693A33" w:rsidP="00693A33">
      <w:pPr>
        <w:pStyle w:val="SingleTxt"/>
        <w:spacing w:after="0" w:line="120" w:lineRule="exact"/>
        <w:rPr>
          <w:sz w:val="10"/>
        </w:rPr>
      </w:pPr>
    </w:p>
    <w:p w:rsidR="00114B55" w:rsidRPr="005220A6" w:rsidRDefault="00693A33" w:rsidP="00114B55">
      <w:pPr>
        <w:pStyle w:val="SingleTxt"/>
      </w:pPr>
      <w:r w:rsidRPr="005220A6">
        <w:tab/>
      </w:r>
      <w:r w:rsidR="00114B55" w:rsidRPr="005220A6">
        <w:t>En Portugal rige una nueva Ley</w:t>
      </w:r>
      <w:r w:rsidR="007E538B" w:rsidRPr="005220A6">
        <w:rPr>
          <w:rStyle w:val="FootnoteReference"/>
        </w:rPr>
        <w:footnoteReference w:id="36"/>
      </w:r>
      <w:r w:rsidR="00D71487" w:rsidRPr="005220A6">
        <w:t xml:space="preserve"> </w:t>
      </w:r>
      <w:r w:rsidR="00114B55" w:rsidRPr="005220A6">
        <w:t>que reglamenta las condiciones en que los extranjeros pueden entrar y permanecer en territorio portugués y salir de él, así como el período de reflexión que se concede a las víctimas de la trata. Ese instrumento legal es consecuencia de una directiva de la Unión Europea</w:t>
      </w:r>
      <w:r w:rsidR="007E538B" w:rsidRPr="005220A6">
        <w:rPr>
          <w:rStyle w:val="FootnoteReference"/>
        </w:rPr>
        <w:footnoteReference w:id="37"/>
      </w:r>
      <w:r w:rsidR="00D71487" w:rsidRPr="005220A6">
        <w:t xml:space="preserve"> </w:t>
      </w:r>
      <w:r w:rsidR="00114B55" w:rsidRPr="005220A6">
        <w:t xml:space="preserve">en que se pide a los Estados miembros que apliquen leyes, reglamentos y medidas administrativas que contemplen la posibilidad de conceder a esas personas un período de reflexión y, si es posible, un permiso de residencia. </w:t>
      </w:r>
    </w:p>
    <w:p w:rsidR="00114B55" w:rsidRPr="005220A6" w:rsidRDefault="002D785F" w:rsidP="00114B55">
      <w:pPr>
        <w:pStyle w:val="SingleTxt"/>
      </w:pPr>
      <w:r w:rsidRPr="005220A6">
        <w:tab/>
      </w:r>
      <w:r w:rsidR="00114B55" w:rsidRPr="005220A6">
        <w:t xml:space="preserve">Durante el período de reflexión, la presunta víctima no puede quedar expuesta a un proceso de expulsión y debe recibir asistencia médica, psicológica, jurídica e idiomática. Otros aspectos de la Ley que merecen destacarse son los ofrecimientos de la posibilidad de obtener un permiso de residencia por un año, junto con la asistencia señalada </w:t>
      </w:r>
      <w:r w:rsidR="00114B55" w:rsidRPr="005220A6">
        <w:rPr>
          <w:i/>
        </w:rPr>
        <w:t>supra</w:t>
      </w:r>
      <w:r w:rsidR="00114B55" w:rsidRPr="005220A6">
        <w:t xml:space="preserve">, y de la oportunidad de tener acceso a programas y cursos de capacitación oficiales para incrementar la competencia profesional. </w:t>
      </w:r>
    </w:p>
    <w:p w:rsidR="00114B55" w:rsidRPr="005220A6" w:rsidRDefault="002D785F" w:rsidP="00114B55">
      <w:pPr>
        <w:pStyle w:val="SingleTxt"/>
      </w:pPr>
      <w:r w:rsidRPr="005220A6">
        <w:tab/>
      </w:r>
      <w:r w:rsidR="00114B55" w:rsidRPr="005220A6">
        <w:t xml:space="preserve">La nueva Ley criminaliza los matrimonios de conveniencia y las personas que los promuevan o que los faciliten son reprimidas con penas de prisión de uno a cuatro años y de dos a cinco años respectivamente. </w:t>
      </w:r>
    </w:p>
    <w:p w:rsidR="00114B55" w:rsidRPr="005220A6" w:rsidRDefault="002D785F" w:rsidP="00114B55">
      <w:pPr>
        <w:pStyle w:val="SingleTxt"/>
      </w:pPr>
      <w:r w:rsidRPr="005220A6">
        <w:tab/>
      </w:r>
      <w:r w:rsidR="00114B55" w:rsidRPr="005220A6">
        <w:t xml:space="preserve">Esas intervenciones integradas y amplias en la lucha contra la trata de seres humanos no están limitadas a los instrumentos descritos: en términos políticos, asumen un claro criterio transversal que abarca intervenciones estratégicas en diversas esferas, como la inclusión social, la inmigración y el género. </w:t>
      </w:r>
    </w:p>
    <w:p w:rsidR="00114B55" w:rsidRPr="005220A6" w:rsidRDefault="002D785F" w:rsidP="00114B55">
      <w:pPr>
        <w:pStyle w:val="SingleTxt"/>
      </w:pPr>
      <w:r w:rsidRPr="005220A6">
        <w:tab/>
      </w:r>
      <w:r w:rsidR="00114B55" w:rsidRPr="005220A6">
        <w:t xml:space="preserve">Las víctimas de la trata de personas y de la inmigración ilegal que atestiguan a instancias del Ministerio Público pueden obtener permisos de residencia y gozar de ciertos derechos. Las víctimas con necesidades especiales, como las mujeres embarazadas o las víctimas de violencia sexual u otras formas de violencia, tienen derecho a recibir asistencia médica y social. </w:t>
      </w:r>
    </w:p>
    <w:p w:rsidR="002D785F" w:rsidRPr="005220A6" w:rsidRDefault="002D785F" w:rsidP="002D785F">
      <w:pPr>
        <w:pStyle w:val="SingleTxt"/>
        <w:spacing w:after="0" w:line="120" w:lineRule="exact"/>
        <w:rPr>
          <w:sz w:val="10"/>
        </w:rPr>
      </w:pPr>
    </w:p>
    <w:p w:rsidR="00114B55" w:rsidRPr="005220A6" w:rsidRDefault="002D785F" w:rsidP="007E5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Otras medidas normativas</w:t>
      </w:r>
    </w:p>
    <w:p w:rsidR="002D785F" w:rsidRPr="005220A6" w:rsidRDefault="002D785F" w:rsidP="002D785F">
      <w:pPr>
        <w:pStyle w:val="SingleTxt"/>
        <w:spacing w:after="0" w:line="120" w:lineRule="exact"/>
        <w:rPr>
          <w:sz w:val="10"/>
        </w:rPr>
      </w:pPr>
    </w:p>
    <w:p w:rsidR="00114B55" w:rsidRPr="005220A6" w:rsidRDefault="002D785F" w:rsidP="00114B55">
      <w:pPr>
        <w:pStyle w:val="SingleTxt"/>
      </w:pPr>
      <w:r w:rsidRPr="005220A6">
        <w:tab/>
      </w:r>
      <w:r w:rsidR="00114B55" w:rsidRPr="005220A6">
        <w:t>El Plan de Acción Nacional para la Inclusión</w:t>
      </w:r>
      <w:r w:rsidR="002E6CD6" w:rsidRPr="005220A6">
        <w:rPr>
          <w:rStyle w:val="FootnoteReference"/>
        </w:rPr>
        <w:footnoteReference w:id="38"/>
      </w:r>
      <w:r w:rsidR="00D71487" w:rsidRPr="005220A6">
        <w:t xml:space="preserve"> </w:t>
      </w:r>
      <w:r w:rsidR="00114B55" w:rsidRPr="005220A6">
        <w:t>adopta un modelo integral de asistencia a las víctimas de la trata, en virtud de la cual se les proporciona un Refugio Transitorio, se pone a su disposición un equipo multidisciplinario de apoyo y se cuenta con el asesoramiento de una Comisión de Evaluación.</w:t>
      </w:r>
      <w:r w:rsidR="00D71487" w:rsidRPr="005220A6">
        <w:t xml:space="preserve"> </w:t>
      </w:r>
    </w:p>
    <w:p w:rsidR="00114B55" w:rsidRPr="005220A6" w:rsidRDefault="002D785F" w:rsidP="00114B55">
      <w:pPr>
        <w:pStyle w:val="SingleTxt"/>
      </w:pPr>
      <w:r w:rsidRPr="005220A6">
        <w:tab/>
      </w:r>
      <w:r w:rsidR="00114B55" w:rsidRPr="005220A6">
        <w:t>El Plan de Integración para los Inmigrantes</w:t>
      </w:r>
      <w:r w:rsidR="002E6CD6" w:rsidRPr="005220A6">
        <w:rPr>
          <w:rStyle w:val="FootnoteReference"/>
        </w:rPr>
        <w:footnoteReference w:id="39"/>
      </w:r>
      <w:r w:rsidR="00D71487" w:rsidRPr="005220A6">
        <w:t xml:space="preserve"> </w:t>
      </w:r>
      <w:r w:rsidR="00114B55" w:rsidRPr="005220A6">
        <w:t xml:space="preserve">comprende un capítulo expresamente relacionado con la trata de seres humanos, donde se brinda la definición de “víctimas de la trata” y se establece la creación del Observatorio de la Trata de Seres Humanos y el funcionamiento de refugios para las víctimas. </w:t>
      </w:r>
    </w:p>
    <w:p w:rsidR="00114B55" w:rsidRPr="005220A6" w:rsidRDefault="002D785F" w:rsidP="00114B55">
      <w:pPr>
        <w:pStyle w:val="SingleTxt"/>
      </w:pPr>
      <w:r w:rsidRPr="005220A6">
        <w:tab/>
      </w:r>
      <w:r w:rsidR="00114B55" w:rsidRPr="005220A6">
        <w:t xml:space="preserve">Aunque el fenómeno de la trata afecta indiscriminadamente a hombres, mujeres y niños, se acepta por lo general que las mujeres son a menudo las más vulnerables. Consciente de esa realidad, el Tercer Plan Nacional para la Igualdad, la Ciudadanía y las Cuestiones de Género comprende un capítulo expresamente dedicado a la violencia contra la mujer donde se prevé la adopción de las medidas que se requieran. </w:t>
      </w:r>
    </w:p>
    <w:p w:rsidR="002D785F" w:rsidRPr="005220A6" w:rsidRDefault="002D785F" w:rsidP="002D785F">
      <w:pPr>
        <w:pStyle w:val="SingleTxt"/>
        <w:spacing w:after="0" w:line="120" w:lineRule="exact"/>
        <w:rPr>
          <w:sz w:val="10"/>
        </w:rPr>
      </w:pPr>
    </w:p>
    <w:p w:rsidR="00114B55" w:rsidRPr="005220A6" w:rsidRDefault="002D785F" w:rsidP="007E5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Investigación, prevención y</w:t>
      </w:r>
      <w:r w:rsidRPr="005220A6">
        <w:t xml:space="preserve"> control de la trata de mujeres</w:t>
      </w:r>
    </w:p>
    <w:p w:rsidR="002D785F" w:rsidRPr="005220A6" w:rsidRDefault="002D785F" w:rsidP="002D785F">
      <w:pPr>
        <w:pStyle w:val="SingleTxt"/>
        <w:spacing w:after="0" w:line="120" w:lineRule="exact"/>
        <w:rPr>
          <w:sz w:val="10"/>
        </w:rPr>
      </w:pPr>
    </w:p>
    <w:p w:rsidR="00114B55" w:rsidRPr="005220A6" w:rsidRDefault="002D785F" w:rsidP="00114B55">
      <w:pPr>
        <w:pStyle w:val="SingleTxt"/>
      </w:pPr>
      <w:r w:rsidRPr="005220A6">
        <w:tab/>
      </w:r>
      <w:r w:rsidR="00114B55" w:rsidRPr="005220A6">
        <w:t xml:space="preserve">Además, a fin de fomentar la cooperación en la lucha contra la trata de mujeres con fines de explotación sexual y de apoyar y proteger a las víctimas, Portugal promueve la acción de instituciones públicas y privadas que consolidan y ejecutan proyectos de la Unión Europea (UE), como por ejemplo CAIM: </w:t>
      </w:r>
      <w:r w:rsidR="00114B55" w:rsidRPr="005220A6">
        <w:rPr>
          <w:i/>
        </w:rPr>
        <w:t>Coooperação, Acção, Investigação, Mundivisão</w:t>
      </w:r>
      <w:r w:rsidR="00114B55" w:rsidRPr="005220A6">
        <w:t xml:space="preserve"> (Cooperación, Acción, Investigación, Perspectiva mundial), que fue financiado por el Programa de Iniciativa Comunitaria EQUAL y produjo sus mayores efectos entre 2004 y 2008. </w:t>
      </w:r>
    </w:p>
    <w:p w:rsidR="00114B55" w:rsidRPr="005220A6" w:rsidRDefault="002D785F" w:rsidP="00114B55">
      <w:pPr>
        <w:pStyle w:val="SingleTxt"/>
      </w:pPr>
      <w:r w:rsidRPr="005220A6">
        <w:tab/>
      </w:r>
      <w:r w:rsidR="00114B55" w:rsidRPr="005220A6">
        <w:t xml:space="preserve">CAIM es un proyecto innovador que se desarrolla en Portugal y supone una alianza para realizar múltiples acciones relacionadas con el problema de la trata; sus componentes de investigación comprenden la identificación y la represión de las personas que se benefician del delito, gracias a la cooperación de los Ministerios de Justicia y del Interior, que supervisan la acción de la policía criminal; por su parte, los componentes de protección y asistencia a las víctimas funcionan gracias a la labor de la Presidencia del Consejo de Ministros (Comisión para la Igualdad y los Derechos de la Mujer y Alto Comisionado para la Inmigración y el Diálogo Intercultural), la Organización Internacional para las Migraciones (OIM) y la Asociación para la Planificación de la Familia. </w:t>
      </w:r>
    </w:p>
    <w:p w:rsidR="00114B55" w:rsidRPr="005220A6" w:rsidRDefault="002D785F" w:rsidP="00114B55">
      <w:pPr>
        <w:pStyle w:val="SingleTxt"/>
      </w:pPr>
      <w:r w:rsidRPr="005220A6">
        <w:tab/>
      </w:r>
      <w:r w:rsidR="00114B55" w:rsidRPr="005220A6">
        <w:t xml:space="preserve">El proyecto no sólo se sustenta en dicha alianza: también ha empezado a establecer una plataforma de alcance nacional en que participan activamente todos los organismos públicos y las organizaciones de la sociedad civil que abordan el problema de la trata. Asimismo, mediante el establecimiento de una base de datos sobre las víctimas, los recursos disponibles, la trata, los estudios realizados y las buenas prácticas compartidas, el proyecto facilita la coordinación entre los Estados miembros y sienta las bases para elaborar un proyecto de sistema de supervisión europeo. </w:t>
      </w:r>
    </w:p>
    <w:p w:rsidR="002D785F" w:rsidRPr="005220A6" w:rsidRDefault="002D785F" w:rsidP="002D785F">
      <w:pPr>
        <w:pStyle w:val="SingleTxt"/>
        <w:spacing w:after="0" w:line="120" w:lineRule="exact"/>
        <w:rPr>
          <w:sz w:val="10"/>
        </w:rPr>
      </w:pPr>
    </w:p>
    <w:p w:rsidR="00114B55" w:rsidRPr="005220A6" w:rsidRDefault="002D785F" w:rsidP="007E5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Investigación y control</w:t>
      </w:r>
    </w:p>
    <w:p w:rsidR="002D785F" w:rsidRPr="005220A6" w:rsidRDefault="002D785F" w:rsidP="002D785F">
      <w:pPr>
        <w:pStyle w:val="SingleTxt"/>
        <w:spacing w:after="0" w:line="120" w:lineRule="exact"/>
        <w:rPr>
          <w:sz w:val="10"/>
        </w:rPr>
      </w:pPr>
    </w:p>
    <w:p w:rsidR="00114B55" w:rsidRPr="005220A6" w:rsidRDefault="002D785F" w:rsidP="00114B55">
      <w:pPr>
        <w:pStyle w:val="SingleTxt"/>
      </w:pPr>
      <w:r w:rsidRPr="005220A6">
        <w:tab/>
      </w:r>
      <w:r w:rsidR="00114B55" w:rsidRPr="005220A6">
        <w:t xml:space="preserve">El sistema de vigilancia de la trata de mujeres que impulsa CAIM con el apoyo del Ministerio de Administración Interna pretende llevar a cabo un análisis preciso, independiente y actualizado de la trata de mujeres con fines de explotación sexual y de otros fenómenos conexos, no necesariamente de índole delictiva. </w:t>
      </w:r>
    </w:p>
    <w:p w:rsidR="00114B55" w:rsidRPr="005220A6" w:rsidRDefault="002D785F" w:rsidP="00114B55">
      <w:pPr>
        <w:pStyle w:val="SingleTxt"/>
      </w:pPr>
      <w:r w:rsidRPr="005220A6">
        <w:tab/>
      </w:r>
      <w:r w:rsidR="00114B55" w:rsidRPr="005220A6">
        <w:t xml:space="preserve">Desde ese observatorio, la policía criminal utiliza ahora una forma única de registro de la trata. </w:t>
      </w:r>
    </w:p>
    <w:p w:rsidR="00114B55" w:rsidRPr="005220A6" w:rsidRDefault="002D785F" w:rsidP="00114B55">
      <w:pPr>
        <w:pStyle w:val="SingleTxt"/>
      </w:pPr>
      <w:r w:rsidRPr="005220A6">
        <w:tab/>
      </w:r>
      <w:r w:rsidR="00114B55" w:rsidRPr="005220A6">
        <w:t xml:space="preserve">A continuación se exponen algunas de las conclusiones a que llegó el primer estudio hecho en Portugal sobre la trata de mujeres con fines de explotación sexual. </w:t>
      </w:r>
    </w:p>
    <w:p w:rsidR="00114B55" w:rsidRPr="005220A6" w:rsidRDefault="002D785F" w:rsidP="00114B55">
      <w:pPr>
        <w:pStyle w:val="SingleTxt"/>
      </w:pPr>
      <w:r w:rsidRPr="005220A6">
        <w:tab/>
      </w:r>
      <w:r w:rsidR="00114B55" w:rsidRPr="005220A6">
        <w:t>Aunque Portugal es uno de los destinos de Europa occidental, se considera que el grado de incidencia de la trata no es alto, sino mediano. No obstante, quizás el panorama sea más oscuro, habida cuenta del carácter oculto del problema.</w:t>
      </w:r>
    </w:p>
    <w:p w:rsidR="00114B55" w:rsidRPr="005220A6" w:rsidRDefault="002D785F" w:rsidP="00114B55">
      <w:pPr>
        <w:pStyle w:val="SingleTxt"/>
      </w:pPr>
      <w:r w:rsidRPr="005220A6">
        <w:tab/>
      </w:r>
      <w:r w:rsidR="00114B55" w:rsidRPr="005220A6">
        <w:t xml:space="preserve">Los datos indican que, en Portugal, las víctimas de la trata con fines de explotación sexual son en su mayoría brasileñas; las siguen las mujeres de Europa oriental (en especial de Rumania) y de África (se observa un aumento del número de nigerianas). Las mujeres proceden de un ambiente social precario y por lo general son pobres y están a cargo de otras personas, especialmente niños, lo que las hace particularmente vulnerables ante las redes de tratantes. Esas mujeres son jóvenes, casi nunca mayores de 35 años. Su juventud tiene que ver con las exigencias de los clientes y, por consiguiente, de los proxenetas; por otra parte, son cada vez más los casos protagonizados por menores y no cabe esperar más que un empeoramiento de la situación en el futuro. </w:t>
      </w:r>
    </w:p>
    <w:p w:rsidR="00114B55" w:rsidRPr="005220A6" w:rsidRDefault="002D785F" w:rsidP="00114B55">
      <w:pPr>
        <w:pStyle w:val="SingleTxt"/>
      </w:pPr>
      <w:r w:rsidRPr="005220A6">
        <w:tab/>
      </w:r>
      <w:r w:rsidR="00114B55" w:rsidRPr="005220A6">
        <w:t xml:space="preserve">Los datos sobre las características de los tratantes indican que, por regla general, ciudadanos portugueses participan en esas redes. En la mayoría de los casos son propietarios de los establecimientos, coordinan las actividades y lucran con ellas. También desempeñan otros trabajos, como los de guardaespaldas y transportistas (chóferes o incluso taxistas). Los extranjeros participan por lo general como encargados de reclutar mujeres, transportarlas y, a veces, controlarlas. </w:t>
      </w:r>
    </w:p>
    <w:p w:rsidR="002D785F" w:rsidRPr="005220A6" w:rsidRDefault="002D785F" w:rsidP="002D785F">
      <w:pPr>
        <w:pStyle w:val="SingleTxt"/>
        <w:spacing w:after="0" w:line="120" w:lineRule="exact"/>
        <w:rPr>
          <w:sz w:val="10"/>
        </w:rPr>
      </w:pPr>
    </w:p>
    <w:p w:rsidR="00114B55" w:rsidRPr="005220A6" w:rsidRDefault="002D785F" w:rsidP="007E5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Apoyo e integración social</w:t>
      </w:r>
    </w:p>
    <w:p w:rsidR="002D785F" w:rsidRPr="005220A6" w:rsidRDefault="002D785F" w:rsidP="002D785F">
      <w:pPr>
        <w:pStyle w:val="SingleTxt"/>
        <w:spacing w:after="0" w:line="120" w:lineRule="exact"/>
        <w:rPr>
          <w:sz w:val="10"/>
        </w:rPr>
      </w:pPr>
    </w:p>
    <w:p w:rsidR="00114B55" w:rsidRPr="005220A6" w:rsidRDefault="002D785F" w:rsidP="00114B55">
      <w:pPr>
        <w:pStyle w:val="SingleTxt"/>
      </w:pPr>
      <w:r w:rsidRPr="005220A6">
        <w:tab/>
      </w:r>
      <w:r w:rsidR="00114B55" w:rsidRPr="005220A6">
        <w:t xml:space="preserve">Además de los instrumentos de planificación de la política, como el Primer Plan Nacional contra la Trata de Seres Humanos, se ha determinado un modelo para localizar, identificar e integrar socialmente a las víctimas de la trata con fines de explotación sexual, con el propósito de establecer un proceso articulado de asistencia a las víctimas desde que se las localiza por primera vez hasta que se las integra en la sociedad. </w:t>
      </w:r>
    </w:p>
    <w:p w:rsidR="00114B55" w:rsidRPr="005220A6" w:rsidRDefault="002D785F" w:rsidP="002D785F">
      <w:pPr>
        <w:pStyle w:val="SingleTxt"/>
        <w:tabs>
          <w:tab w:val="right" w:pos="1685"/>
        </w:tabs>
        <w:ind w:left="1742" w:hanging="475"/>
      </w:pPr>
      <w:r w:rsidRPr="005220A6">
        <w:tab/>
        <w:t>–</w:t>
      </w:r>
      <w:r w:rsidR="00114B55" w:rsidRPr="005220A6">
        <w:tab/>
        <w:t xml:space="preserve">Extensión de los servicios de ayuda a los inmigrantes mediante la ampliación de la red y el diseño de documentos especiales de inscripción y la estandarización de los datos que utilizan las instituciones habilitadas para localizar posibles redes de la trata. </w:t>
      </w:r>
    </w:p>
    <w:p w:rsidR="00114B55" w:rsidRPr="005220A6" w:rsidRDefault="002D785F" w:rsidP="002D785F">
      <w:pPr>
        <w:pStyle w:val="SingleTxt"/>
        <w:tabs>
          <w:tab w:val="right" w:pos="1685"/>
        </w:tabs>
        <w:ind w:left="1742" w:hanging="475"/>
      </w:pPr>
      <w:r w:rsidRPr="005220A6">
        <w:tab/>
        <w:t>–</w:t>
      </w:r>
      <w:r w:rsidR="00114B55" w:rsidRPr="005220A6">
        <w:tab/>
        <w:t xml:space="preserve">Establecimiento de un equipo formado por policías y representantes de ONG y posterior constitución de una comisión que evalúe la situación de la trata (de conformidad con lo previsto en el Plan Nacional contra la Trata de Seres Humanos). </w:t>
      </w:r>
    </w:p>
    <w:p w:rsidR="00114B55" w:rsidRPr="005220A6" w:rsidRDefault="002D785F" w:rsidP="002D785F">
      <w:pPr>
        <w:pStyle w:val="SingleTxt"/>
        <w:tabs>
          <w:tab w:val="right" w:pos="1685"/>
        </w:tabs>
        <w:ind w:left="1742" w:hanging="475"/>
      </w:pPr>
      <w:r w:rsidRPr="005220A6">
        <w:tab/>
        <w:t>–</w:t>
      </w:r>
      <w:r w:rsidR="00114B55" w:rsidRPr="005220A6">
        <w:tab/>
        <w:t xml:space="preserve">Remisión de las víctimas a refugios, garantizándoles su integración en Portugal o repatriándolas, según prefieran. </w:t>
      </w:r>
    </w:p>
    <w:p w:rsidR="00114B55" w:rsidRPr="005220A6" w:rsidRDefault="002D785F" w:rsidP="00114B55">
      <w:pPr>
        <w:pStyle w:val="SingleTxt"/>
      </w:pPr>
      <w:r w:rsidRPr="005220A6">
        <w:tab/>
      </w:r>
      <w:r w:rsidR="00114B55" w:rsidRPr="005220A6">
        <w:t xml:space="preserve">El proyecto contempla asimismo el establecimiento de un refugio provisional (conforme a lo previsto en el Plan Nacional de Acción para la Inclusión Social), aunque se espera que por acuerdo interministerial se convierta en refugio permanente. </w:t>
      </w:r>
    </w:p>
    <w:p w:rsidR="00114B55" w:rsidRPr="005220A6" w:rsidRDefault="002D785F" w:rsidP="00114B55">
      <w:pPr>
        <w:pStyle w:val="SingleTxt"/>
      </w:pPr>
      <w:r w:rsidRPr="005220A6">
        <w:tab/>
      </w:r>
      <w:r w:rsidR="00114B55" w:rsidRPr="005220A6">
        <w:t xml:space="preserve">Una de las ayudas fundamentales que presta el modelo es la ofrecida por un equipo multidisciplinario e interinstitucional que proporciona a las víctimas de la trata, de inmediato, servicios psicosociales, jurídicos y de interpretación o traducción. </w:t>
      </w:r>
    </w:p>
    <w:p w:rsidR="002D785F" w:rsidRPr="005220A6" w:rsidRDefault="002D785F" w:rsidP="002D785F">
      <w:pPr>
        <w:pStyle w:val="SingleTxt"/>
        <w:spacing w:after="0" w:line="120" w:lineRule="exact"/>
        <w:rPr>
          <w:sz w:val="10"/>
        </w:rPr>
      </w:pPr>
    </w:p>
    <w:p w:rsidR="00114B55" w:rsidRPr="005220A6" w:rsidRDefault="002D785F" w:rsidP="007E5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Capacitació</w:t>
      </w:r>
      <w:r w:rsidRPr="005220A6">
        <w:t>n y promoción de la competencia</w:t>
      </w:r>
    </w:p>
    <w:p w:rsidR="002D785F" w:rsidRPr="005220A6" w:rsidRDefault="002D785F" w:rsidP="002D785F">
      <w:pPr>
        <w:pStyle w:val="SingleTxt"/>
        <w:spacing w:after="0" w:line="120" w:lineRule="exact"/>
        <w:rPr>
          <w:sz w:val="10"/>
        </w:rPr>
      </w:pPr>
    </w:p>
    <w:p w:rsidR="00114B55" w:rsidRPr="005220A6" w:rsidRDefault="002D785F" w:rsidP="00114B55">
      <w:pPr>
        <w:pStyle w:val="SingleTxt"/>
      </w:pPr>
      <w:r w:rsidRPr="005220A6">
        <w:tab/>
      </w:r>
      <w:r w:rsidR="00114B55" w:rsidRPr="005220A6">
        <w:t xml:space="preserve">Entre 2005 y 2007 se dictaron cursos de formación para distintos participantes. Después de los cursos iniciales para capacitar a 16 instructores, se impartieron cursos para asistentes sociales (81), mediadores (49) y oficiales de policía (46). </w:t>
      </w:r>
    </w:p>
    <w:p w:rsidR="00114B55" w:rsidRPr="005220A6" w:rsidRDefault="002D785F" w:rsidP="00114B55">
      <w:pPr>
        <w:pStyle w:val="SingleTxt"/>
      </w:pPr>
      <w:r w:rsidRPr="005220A6">
        <w:tab/>
      </w:r>
      <w:r w:rsidR="00114B55" w:rsidRPr="005220A6">
        <w:t xml:space="preserve">En el marco de la capacitación para luchar contra la trata de mujeres que prevé el proyecto CAIM, la Policía de Seguridad Pública incluyó un módulo sobre la trata de seres humanos en el curso que sobre policía de proximidad dictó en 2007. </w:t>
      </w:r>
    </w:p>
    <w:p w:rsidR="00114B55" w:rsidRPr="005220A6" w:rsidRDefault="002D785F" w:rsidP="00114B55">
      <w:pPr>
        <w:pStyle w:val="SingleTxt"/>
      </w:pPr>
      <w:r w:rsidRPr="005220A6">
        <w:tab/>
      </w:r>
      <w:r w:rsidR="00114B55" w:rsidRPr="005220A6">
        <w:t xml:space="preserve">También se proporcionó una carpeta de capacitación a las personas que participaban en la lucha contra la trata de mujeres con fines de explotación sexual. Esa carpeta contiene material didáctico dirigido a diferentes grupos que trabajan en las esferas de la protección o de la asistencia y protección. </w:t>
      </w:r>
    </w:p>
    <w:p w:rsidR="002D785F" w:rsidRPr="005220A6" w:rsidRDefault="002D785F" w:rsidP="002D785F">
      <w:pPr>
        <w:pStyle w:val="SingleTxt"/>
        <w:spacing w:after="0" w:line="120" w:lineRule="exact"/>
        <w:rPr>
          <w:sz w:val="10"/>
        </w:rPr>
      </w:pPr>
    </w:p>
    <w:p w:rsidR="00114B55" w:rsidRPr="005220A6" w:rsidRDefault="002D785F" w:rsidP="007E5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Notoriedad de la cuestión de la trata</w:t>
      </w:r>
    </w:p>
    <w:p w:rsidR="002D785F" w:rsidRPr="005220A6" w:rsidRDefault="002D785F" w:rsidP="002D785F">
      <w:pPr>
        <w:pStyle w:val="SingleTxt"/>
        <w:spacing w:after="0" w:line="120" w:lineRule="exact"/>
        <w:rPr>
          <w:sz w:val="10"/>
        </w:rPr>
      </w:pPr>
    </w:p>
    <w:p w:rsidR="00114B55" w:rsidRPr="005220A6" w:rsidRDefault="002D785F" w:rsidP="00114B55">
      <w:pPr>
        <w:pStyle w:val="SingleTxt"/>
      </w:pPr>
      <w:r w:rsidRPr="005220A6">
        <w:tab/>
      </w:r>
      <w:r w:rsidR="00114B55" w:rsidRPr="005220A6">
        <w:t xml:space="preserve">Además de publicar artículos en los diarios nacionales y de participar en programas de televisión, el proyecto CAIM desarrolla campañas dirigidas a los profesionales que trabajan o han de trabajar en medios de comunicación. La primera etapa comprendió sesiones de concienciación destinadas a 30 </w:t>
      </w:r>
      <w:r w:rsidR="00293873" w:rsidRPr="005220A6">
        <w:t>periodistas y 50 </w:t>
      </w:r>
      <w:r w:rsidR="00114B55" w:rsidRPr="005220A6">
        <w:t xml:space="preserve">futuros periodistas. En la segunda etapa, los profesionales de esos medios tuvieron la oportunidad de diseñar espacios publicitarios y competir por un premio asignado por el proyecto. Fueron seleccionados y se difundirán ampliamente en octubre de 2007 dos de los 10 mensajes propuestos. </w:t>
      </w:r>
    </w:p>
    <w:p w:rsidR="002D785F" w:rsidRPr="005220A6" w:rsidRDefault="002D785F" w:rsidP="002D785F">
      <w:pPr>
        <w:pStyle w:val="SingleTxt"/>
        <w:spacing w:after="0" w:line="120" w:lineRule="exact"/>
        <w:rPr>
          <w:sz w:val="10"/>
        </w:rPr>
      </w:pPr>
    </w:p>
    <w:p w:rsidR="00114B55" w:rsidRPr="005220A6" w:rsidRDefault="002D785F" w:rsidP="007E5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Seminarios y otras reuniones esp</w:t>
      </w:r>
      <w:r w:rsidRPr="005220A6">
        <w:t>ecializadas</w:t>
      </w:r>
    </w:p>
    <w:p w:rsidR="002D785F" w:rsidRPr="005220A6" w:rsidRDefault="002D785F" w:rsidP="002D785F">
      <w:pPr>
        <w:pStyle w:val="SingleTxt"/>
        <w:spacing w:after="0" w:line="120" w:lineRule="exact"/>
        <w:rPr>
          <w:sz w:val="10"/>
        </w:rPr>
      </w:pPr>
    </w:p>
    <w:p w:rsidR="00114B55" w:rsidRPr="005220A6" w:rsidRDefault="002D785F" w:rsidP="00114B55">
      <w:pPr>
        <w:pStyle w:val="SingleTxt"/>
      </w:pPr>
      <w:r w:rsidRPr="005220A6">
        <w:tab/>
      </w:r>
      <w:r w:rsidR="00114B55" w:rsidRPr="005220A6">
        <w:t xml:space="preserve">En 2006 el Servicio de Ciudadanos Extranjeros y Fronteras organizó el primer seminario luso-brasileño sobre trata de seres humanos e inmigración ilegal, en que políticos, expertos y académicos de Portugal y el Brasil debatieron en torno a dichas cuestiones. </w:t>
      </w:r>
    </w:p>
    <w:p w:rsidR="00114B55" w:rsidRPr="005220A6" w:rsidRDefault="002D785F" w:rsidP="00114B55">
      <w:pPr>
        <w:pStyle w:val="SingleTxt"/>
      </w:pPr>
      <w:r w:rsidRPr="005220A6">
        <w:tab/>
      </w:r>
      <w:r w:rsidR="00114B55" w:rsidRPr="005220A6">
        <w:t xml:space="preserve">El proyecto CAIM también fue el patrocinador de un seminario internacional y varias reuniones de trabajo sobre la trata y la explotación sexual. </w:t>
      </w:r>
    </w:p>
    <w:p w:rsidR="002D785F" w:rsidRPr="005220A6" w:rsidRDefault="002D785F" w:rsidP="002D785F">
      <w:pPr>
        <w:pStyle w:val="SingleTxt"/>
        <w:spacing w:after="0" w:line="120" w:lineRule="exact"/>
        <w:rPr>
          <w:sz w:val="10"/>
        </w:rPr>
      </w:pPr>
    </w:p>
    <w:p w:rsidR="002D785F" w:rsidRPr="005220A6" w:rsidRDefault="002D785F" w:rsidP="002D785F">
      <w:pPr>
        <w:pStyle w:val="SingleTxt"/>
        <w:spacing w:after="0" w:line="120" w:lineRule="exact"/>
        <w:rPr>
          <w:sz w:val="10"/>
        </w:rPr>
      </w:pPr>
    </w:p>
    <w:p w:rsidR="00114B55" w:rsidRPr="005220A6" w:rsidRDefault="002D785F" w:rsidP="007E53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Artículo 7</w:t>
      </w:r>
      <w:r w:rsidR="007E538B" w:rsidRPr="005220A6">
        <w:br/>
      </w:r>
      <w:r w:rsidRPr="005220A6">
        <w:t>Vida pública y política</w:t>
      </w:r>
    </w:p>
    <w:p w:rsidR="002D785F" w:rsidRPr="005220A6" w:rsidRDefault="002D785F" w:rsidP="002D785F">
      <w:pPr>
        <w:pStyle w:val="SingleTxt"/>
        <w:spacing w:after="0" w:line="120" w:lineRule="exact"/>
        <w:rPr>
          <w:sz w:val="10"/>
        </w:rPr>
      </w:pPr>
    </w:p>
    <w:p w:rsidR="007E538B" w:rsidRPr="005220A6" w:rsidRDefault="007E538B" w:rsidP="002D785F">
      <w:pPr>
        <w:pStyle w:val="SingleTxt"/>
        <w:spacing w:after="0" w:line="120" w:lineRule="exact"/>
        <w:rPr>
          <w:sz w:val="10"/>
        </w:rPr>
      </w:pPr>
    </w:p>
    <w:p w:rsidR="00114B55" w:rsidRPr="005220A6" w:rsidRDefault="002D785F" w:rsidP="00114B55">
      <w:pPr>
        <w:pStyle w:val="SingleTxt"/>
      </w:pPr>
      <w:r w:rsidRPr="005220A6">
        <w:tab/>
      </w:r>
      <w:r w:rsidR="00114B55" w:rsidRPr="005220A6">
        <w:t>A efectos de garantizar la participación de la mujer en la administración pública se estableció, por resolución del Consejo de Ministros, que el sector público, en su condición de empleador, debía promover activamente una política de igualdad de oportunidades para hombres y mujeres siempre que tuviera que reemplazar, directa o indirectamente, a los empleados que dejaran la administración pública. El propósito perseguido es impedir cualquier forma de discriminación en la admisión de nuevos miembros del personal</w:t>
      </w:r>
      <w:r w:rsidR="00575AB4" w:rsidRPr="005220A6">
        <w:rPr>
          <w:rStyle w:val="FootnoteReference"/>
        </w:rPr>
        <w:footnoteReference w:id="40"/>
      </w:r>
      <w:r w:rsidR="00114B55" w:rsidRPr="005220A6">
        <w:t>.</w:t>
      </w:r>
      <w:r w:rsidR="00D71487" w:rsidRPr="005220A6">
        <w:t xml:space="preserve"> </w:t>
      </w:r>
      <w:r w:rsidR="00114B55" w:rsidRPr="005220A6">
        <w:t xml:space="preserve">En la sección dedicada al artículo 11, bajo el subtítulo “Datos sobre el sector público”, se proporcionan datos más pormenorizados sobre el sector. </w:t>
      </w:r>
    </w:p>
    <w:p w:rsidR="00114B55" w:rsidRPr="005220A6" w:rsidRDefault="002D785F" w:rsidP="00114B55">
      <w:pPr>
        <w:pStyle w:val="SingleTxt"/>
      </w:pPr>
      <w:r w:rsidRPr="005220A6">
        <w:tab/>
      </w:r>
      <w:r w:rsidR="00114B55" w:rsidRPr="005220A6">
        <w:t>Como ya se señaló (en el artículo 4 del presente Informe), se aprobó una nueva ley</w:t>
      </w:r>
      <w:r w:rsidR="00AB2BA5" w:rsidRPr="005220A6">
        <w:rPr>
          <w:rStyle w:val="FootnoteReference"/>
        </w:rPr>
        <w:footnoteReference w:id="41"/>
      </w:r>
      <w:r w:rsidR="00D71487" w:rsidRPr="005220A6">
        <w:t xml:space="preserve"> </w:t>
      </w:r>
      <w:r w:rsidR="00114B55" w:rsidRPr="005220A6">
        <w:t xml:space="preserve">que establece cupos para la participación de mujeres y hombres en las listas de candidatos a una elección. </w:t>
      </w:r>
    </w:p>
    <w:p w:rsidR="002D785F" w:rsidRPr="005220A6" w:rsidRDefault="002D785F" w:rsidP="002D785F">
      <w:pPr>
        <w:pStyle w:val="SingleTxt"/>
        <w:spacing w:after="0" w:line="120" w:lineRule="exact"/>
        <w:rPr>
          <w:sz w:val="10"/>
        </w:rPr>
      </w:pPr>
    </w:p>
    <w:p w:rsidR="00114B55" w:rsidRPr="005220A6" w:rsidRDefault="002D785F" w:rsidP="007E5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Datos sobre las elecciones entre 2004 y 2007</w:t>
      </w:r>
    </w:p>
    <w:p w:rsidR="002D785F" w:rsidRPr="005220A6" w:rsidRDefault="002D785F" w:rsidP="002D785F">
      <w:pPr>
        <w:pStyle w:val="SingleTxt"/>
        <w:spacing w:after="0" w:line="120" w:lineRule="exact"/>
        <w:rPr>
          <w:sz w:val="10"/>
        </w:rPr>
      </w:pPr>
    </w:p>
    <w:p w:rsidR="00114B55" w:rsidRPr="005220A6" w:rsidRDefault="002D785F" w:rsidP="002D78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rPr>
          <w:b w:val="0"/>
        </w:rPr>
        <w:t>Cuadro 1</w:t>
      </w:r>
      <w:r w:rsidRPr="005220A6">
        <w:br/>
      </w:r>
      <w:r w:rsidR="00114B55" w:rsidRPr="005220A6">
        <w:t>Miembros del Parlamento Europeo electos en repres</w:t>
      </w:r>
      <w:r w:rsidRPr="005220A6">
        <w:t>entación de Portugal – 2004</w:t>
      </w:r>
    </w:p>
    <w:p w:rsidR="002D785F" w:rsidRPr="005220A6" w:rsidRDefault="002D785F" w:rsidP="002D785F">
      <w:pPr>
        <w:pStyle w:val="SingleTxt"/>
        <w:spacing w:after="0" w:line="120" w:lineRule="exact"/>
        <w:rPr>
          <w:sz w:val="10"/>
        </w:rPr>
      </w:pPr>
    </w:p>
    <w:p w:rsidR="002D785F" w:rsidRPr="005220A6" w:rsidRDefault="002D785F" w:rsidP="002D785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A1073" w:rsidRPr="005220A6">
        <w:tblPrEx>
          <w:tblCellMar>
            <w:top w:w="0" w:type="dxa"/>
            <w:bottom w:w="0" w:type="dxa"/>
          </w:tblCellMar>
        </w:tblPrEx>
        <w:trPr>
          <w:tblHeader/>
        </w:trPr>
        <w:tc>
          <w:tcPr>
            <w:tcW w:w="1830" w:type="dxa"/>
            <w:vMerge w:val="restart"/>
            <w:tcBorders>
              <w:top w:val="single" w:sz="4" w:space="0" w:color="auto"/>
            </w:tcBorders>
            <w:shd w:val="clear" w:color="auto" w:fill="auto"/>
            <w:vAlign w:val="bottom"/>
          </w:tcPr>
          <w:p w:rsidR="00FA1073" w:rsidRPr="005220A6" w:rsidRDefault="00FA1073" w:rsidP="006E74C9">
            <w:pPr>
              <w:tabs>
                <w:tab w:val="left" w:pos="288"/>
                <w:tab w:val="left" w:pos="576"/>
                <w:tab w:val="left" w:pos="864"/>
                <w:tab w:val="left" w:pos="1152"/>
              </w:tabs>
              <w:spacing w:after="80" w:line="160" w:lineRule="exact"/>
              <w:ind w:right="40"/>
              <w:rPr>
                <w:i/>
                <w:sz w:val="14"/>
              </w:rPr>
            </w:pPr>
            <w:r w:rsidRPr="005220A6">
              <w:rPr>
                <w:i/>
                <w:sz w:val="14"/>
              </w:rPr>
              <w:t>Año</w:t>
            </w:r>
          </w:p>
        </w:tc>
        <w:tc>
          <w:tcPr>
            <w:tcW w:w="5490" w:type="dxa"/>
            <w:gridSpan w:val="3"/>
            <w:tcBorders>
              <w:top w:val="single" w:sz="4" w:space="0" w:color="auto"/>
              <w:bottom w:val="single" w:sz="4" w:space="0" w:color="auto"/>
            </w:tcBorders>
            <w:shd w:val="clear" w:color="auto" w:fill="auto"/>
            <w:vAlign w:val="bottom"/>
          </w:tcPr>
          <w:p w:rsidR="00FA1073" w:rsidRPr="005220A6" w:rsidRDefault="00FA1073" w:rsidP="00FA1073">
            <w:pPr>
              <w:tabs>
                <w:tab w:val="left" w:pos="288"/>
                <w:tab w:val="left" w:pos="576"/>
                <w:tab w:val="left" w:pos="864"/>
                <w:tab w:val="left" w:pos="1152"/>
              </w:tabs>
              <w:spacing w:before="80" w:after="80" w:line="160" w:lineRule="exact"/>
              <w:ind w:right="40"/>
              <w:jc w:val="center"/>
              <w:rPr>
                <w:i/>
                <w:sz w:val="14"/>
              </w:rPr>
            </w:pPr>
            <w:r w:rsidRPr="005220A6">
              <w:rPr>
                <w:i/>
                <w:sz w:val="14"/>
              </w:rPr>
              <w:t>Miembros del Parlamento</w:t>
            </w:r>
          </w:p>
        </w:tc>
      </w:tr>
      <w:tr w:rsidR="00FA1073" w:rsidRPr="005220A6">
        <w:tblPrEx>
          <w:tblCellMar>
            <w:top w:w="0" w:type="dxa"/>
            <w:bottom w:w="0" w:type="dxa"/>
          </w:tblCellMar>
        </w:tblPrEx>
        <w:trPr>
          <w:tblHeader/>
        </w:trPr>
        <w:tc>
          <w:tcPr>
            <w:tcW w:w="1830" w:type="dxa"/>
            <w:vMerge/>
            <w:tcBorders>
              <w:bottom w:val="single" w:sz="12" w:space="0" w:color="auto"/>
            </w:tcBorders>
            <w:shd w:val="clear" w:color="auto" w:fill="auto"/>
            <w:vAlign w:val="bottom"/>
          </w:tcPr>
          <w:p w:rsidR="00FA1073" w:rsidRPr="005220A6" w:rsidRDefault="00FA1073" w:rsidP="006E74C9">
            <w:pPr>
              <w:tabs>
                <w:tab w:val="left" w:pos="288"/>
                <w:tab w:val="left" w:pos="576"/>
                <w:tab w:val="left" w:pos="864"/>
                <w:tab w:val="left" w:pos="1152"/>
              </w:tabs>
              <w:spacing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FA1073" w:rsidRPr="005220A6" w:rsidRDefault="00FA1073" w:rsidP="00FA1073">
            <w:pPr>
              <w:tabs>
                <w:tab w:val="left" w:pos="288"/>
                <w:tab w:val="left" w:pos="576"/>
                <w:tab w:val="left" w:pos="864"/>
                <w:tab w:val="left" w:pos="1152"/>
              </w:tabs>
              <w:spacing w:before="40" w:after="80" w:line="160" w:lineRule="exact"/>
              <w:ind w:right="43"/>
              <w:jc w:val="right"/>
              <w:rPr>
                <w:i/>
                <w:sz w:val="14"/>
              </w:rPr>
            </w:pPr>
            <w:r w:rsidRPr="005220A6">
              <w:rPr>
                <w:i/>
                <w:sz w:val="14"/>
              </w:rPr>
              <w:t>Total</w:t>
            </w:r>
          </w:p>
        </w:tc>
        <w:tc>
          <w:tcPr>
            <w:tcW w:w="1830" w:type="dxa"/>
            <w:tcBorders>
              <w:top w:val="single" w:sz="4" w:space="0" w:color="auto"/>
              <w:bottom w:val="single" w:sz="12" w:space="0" w:color="auto"/>
            </w:tcBorders>
            <w:shd w:val="clear" w:color="auto" w:fill="auto"/>
            <w:vAlign w:val="bottom"/>
          </w:tcPr>
          <w:p w:rsidR="00FA1073" w:rsidRPr="005220A6" w:rsidRDefault="00FA1073" w:rsidP="00FA1073">
            <w:pPr>
              <w:tabs>
                <w:tab w:val="left" w:pos="288"/>
                <w:tab w:val="left" w:pos="576"/>
                <w:tab w:val="left" w:pos="864"/>
                <w:tab w:val="left" w:pos="1152"/>
              </w:tabs>
              <w:spacing w:before="40" w:after="80" w:line="160" w:lineRule="exact"/>
              <w:ind w:right="43"/>
              <w:jc w:val="right"/>
              <w:rPr>
                <w:i/>
                <w:sz w:val="14"/>
              </w:rPr>
            </w:pPr>
            <w:r w:rsidRPr="005220A6">
              <w:rPr>
                <w:i/>
                <w:sz w:val="14"/>
              </w:rPr>
              <w:t>Mujeres</w:t>
            </w:r>
          </w:p>
        </w:tc>
        <w:tc>
          <w:tcPr>
            <w:tcW w:w="1830" w:type="dxa"/>
            <w:tcBorders>
              <w:top w:val="single" w:sz="4" w:space="0" w:color="auto"/>
              <w:bottom w:val="single" w:sz="12" w:space="0" w:color="auto"/>
            </w:tcBorders>
            <w:shd w:val="clear" w:color="auto" w:fill="auto"/>
            <w:vAlign w:val="bottom"/>
          </w:tcPr>
          <w:p w:rsidR="00FA1073" w:rsidRPr="005220A6" w:rsidRDefault="00FA1073" w:rsidP="00FA1073">
            <w:pPr>
              <w:tabs>
                <w:tab w:val="left" w:pos="288"/>
                <w:tab w:val="left" w:pos="576"/>
                <w:tab w:val="left" w:pos="864"/>
                <w:tab w:val="left" w:pos="1152"/>
              </w:tabs>
              <w:spacing w:before="40" w:after="80" w:line="160" w:lineRule="exact"/>
              <w:ind w:right="43"/>
              <w:jc w:val="right"/>
              <w:rPr>
                <w:i/>
                <w:sz w:val="14"/>
              </w:rPr>
            </w:pPr>
            <w:r w:rsidRPr="005220A6">
              <w:rPr>
                <w:i/>
                <w:sz w:val="14"/>
              </w:rPr>
              <w:t>Mujeres (%)</w:t>
            </w:r>
          </w:p>
        </w:tc>
      </w:tr>
      <w:tr w:rsidR="006E74C9" w:rsidRPr="005220A6">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6E74C9" w:rsidRPr="005220A6" w:rsidRDefault="006E74C9" w:rsidP="006E74C9">
            <w:pPr>
              <w:tabs>
                <w:tab w:val="left" w:pos="0"/>
              </w:tabs>
              <w:spacing w:before="40" w:after="40" w:line="210" w:lineRule="exact"/>
              <w:ind w:right="40"/>
              <w:rPr>
                <w:sz w:val="17"/>
              </w:rPr>
            </w:pPr>
          </w:p>
        </w:tc>
        <w:tc>
          <w:tcPr>
            <w:tcW w:w="1830" w:type="dxa"/>
            <w:tcBorders>
              <w:top w:val="single" w:sz="12" w:space="0" w:color="auto"/>
            </w:tcBorders>
            <w:shd w:val="clear" w:color="auto" w:fill="auto"/>
            <w:vAlign w:val="bottom"/>
          </w:tcPr>
          <w:p w:rsidR="006E74C9" w:rsidRPr="005220A6" w:rsidRDefault="006E74C9" w:rsidP="006E74C9">
            <w:pPr>
              <w:tabs>
                <w:tab w:val="left" w:pos="0"/>
                <w:tab w:val="left" w:pos="618"/>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6E74C9" w:rsidRPr="005220A6" w:rsidRDefault="006E74C9" w:rsidP="006E74C9">
            <w:pPr>
              <w:tabs>
                <w:tab w:val="left" w:pos="0"/>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6E74C9" w:rsidRPr="005220A6" w:rsidRDefault="006E74C9" w:rsidP="006E74C9">
            <w:pPr>
              <w:tabs>
                <w:tab w:val="left" w:pos="0"/>
              </w:tabs>
              <w:spacing w:before="40" w:after="40" w:line="210" w:lineRule="exact"/>
              <w:ind w:right="40"/>
              <w:jc w:val="right"/>
              <w:rPr>
                <w:sz w:val="17"/>
              </w:rPr>
            </w:pPr>
          </w:p>
        </w:tc>
      </w:tr>
      <w:tr w:rsidR="006E74C9" w:rsidRPr="005220A6">
        <w:tblPrEx>
          <w:tblCellMar>
            <w:top w:w="0" w:type="dxa"/>
            <w:bottom w:w="0" w:type="dxa"/>
          </w:tblCellMar>
        </w:tblPrEx>
        <w:tc>
          <w:tcPr>
            <w:tcW w:w="1830" w:type="dxa"/>
            <w:tcBorders>
              <w:bottom w:val="single" w:sz="12" w:space="0" w:color="auto"/>
            </w:tcBorders>
            <w:shd w:val="clear" w:color="auto" w:fill="auto"/>
            <w:vAlign w:val="bottom"/>
          </w:tcPr>
          <w:p w:rsidR="006E74C9" w:rsidRPr="005220A6" w:rsidRDefault="006E74C9" w:rsidP="006E74C9">
            <w:pPr>
              <w:tabs>
                <w:tab w:val="left" w:pos="0"/>
                <w:tab w:val="left" w:pos="288"/>
                <w:tab w:val="left" w:pos="576"/>
                <w:tab w:val="left" w:pos="864"/>
                <w:tab w:val="left" w:pos="1152"/>
              </w:tabs>
              <w:spacing w:before="40" w:after="80" w:line="210" w:lineRule="exact"/>
              <w:ind w:right="43"/>
              <w:rPr>
                <w:sz w:val="17"/>
              </w:rPr>
            </w:pPr>
            <w:r w:rsidRPr="005220A6">
              <w:rPr>
                <w:sz w:val="17"/>
              </w:rPr>
              <w:t>2004</w:t>
            </w:r>
          </w:p>
        </w:tc>
        <w:tc>
          <w:tcPr>
            <w:tcW w:w="1830" w:type="dxa"/>
            <w:tcBorders>
              <w:bottom w:val="single" w:sz="12" w:space="0" w:color="auto"/>
            </w:tcBorders>
            <w:shd w:val="clear" w:color="auto" w:fill="auto"/>
            <w:vAlign w:val="bottom"/>
          </w:tcPr>
          <w:p w:rsidR="006E74C9" w:rsidRPr="005220A6" w:rsidRDefault="006E74C9" w:rsidP="006E74C9">
            <w:pPr>
              <w:tabs>
                <w:tab w:val="left" w:pos="0"/>
                <w:tab w:val="left" w:pos="288"/>
                <w:tab w:val="left" w:pos="576"/>
                <w:tab w:val="left" w:pos="618"/>
                <w:tab w:val="left" w:pos="864"/>
                <w:tab w:val="left" w:pos="1152"/>
              </w:tabs>
              <w:spacing w:before="40" w:after="80" w:line="210" w:lineRule="exact"/>
              <w:ind w:right="43"/>
              <w:jc w:val="right"/>
              <w:rPr>
                <w:sz w:val="17"/>
              </w:rPr>
            </w:pPr>
            <w:r w:rsidRPr="005220A6">
              <w:rPr>
                <w:sz w:val="17"/>
              </w:rPr>
              <w:t>24</w:t>
            </w:r>
          </w:p>
        </w:tc>
        <w:tc>
          <w:tcPr>
            <w:tcW w:w="1830" w:type="dxa"/>
            <w:tcBorders>
              <w:bottom w:val="single" w:sz="12" w:space="0" w:color="auto"/>
            </w:tcBorders>
            <w:shd w:val="clear" w:color="auto" w:fill="auto"/>
            <w:vAlign w:val="bottom"/>
          </w:tcPr>
          <w:p w:rsidR="006E74C9" w:rsidRPr="005220A6" w:rsidRDefault="006E74C9" w:rsidP="006E74C9">
            <w:pPr>
              <w:tabs>
                <w:tab w:val="left" w:pos="0"/>
                <w:tab w:val="left" w:pos="288"/>
                <w:tab w:val="left" w:pos="576"/>
                <w:tab w:val="left" w:pos="864"/>
                <w:tab w:val="left" w:pos="1152"/>
              </w:tabs>
              <w:spacing w:before="40" w:after="80" w:line="210" w:lineRule="exact"/>
              <w:ind w:right="43"/>
              <w:jc w:val="right"/>
              <w:rPr>
                <w:sz w:val="17"/>
              </w:rPr>
            </w:pPr>
            <w:r w:rsidRPr="005220A6">
              <w:rPr>
                <w:sz w:val="17"/>
              </w:rPr>
              <w:t>6</w:t>
            </w:r>
          </w:p>
        </w:tc>
        <w:tc>
          <w:tcPr>
            <w:tcW w:w="1830" w:type="dxa"/>
            <w:tcBorders>
              <w:bottom w:val="single" w:sz="12" w:space="0" w:color="auto"/>
            </w:tcBorders>
            <w:shd w:val="clear" w:color="auto" w:fill="auto"/>
            <w:vAlign w:val="bottom"/>
          </w:tcPr>
          <w:p w:rsidR="006E74C9" w:rsidRPr="005220A6" w:rsidRDefault="006E74C9" w:rsidP="006E74C9">
            <w:pPr>
              <w:tabs>
                <w:tab w:val="left" w:pos="0"/>
                <w:tab w:val="left" w:pos="288"/>
                <w:tab w:val="left" w:pos="576"/>
                <w:tab w:val="left" w:pos="864"/>
                <w:tab w:val="left" w:pos="1152"/>
              </w:tabs>
              <w:spacing w:before="40" w:after="80" w:line="210" w:lineRule="exact"/>
              <w:ind w:right="43"/>
              <w:jc w:val="right"/>
              <w:rPr>
                <w:sz w:val="17"/>
              </w:rPr>
            </w:pPr>
            <w:r w:rsidRPr="005220A6">
              <w:rPr>
                <w:sz w:val="17"/>
              </w:rPr>
              <w:t>25</w:t>
            </w:r>
          </w:p>
        </w:tc>
      </w:tr>
    </w:tbl>
    <w:p w:rsidR="002D785F" w:rsidRPr="005220A6" w:rsidRDefault="002D785F" w:rsidP="002D785F">
      <w:pPr>
        <w:pStyle w:val="SingleTxt"/>
        <w:spacing w:after="0" w:line="120" w:lineRule="exact"/>
        <w:rPr>
          <w:sz w:val="10"/>
        </w:rPr>
      </w:pPr>
    </w:p>
    <w:p w:rsidR="00114B55" w:rsidRPr="005220A6" w:rsidRDefault="00114B55" w:rsidP="002D785F">
      <w:pPr>
        <w:pStyle w:val="FootnoteText"/>
        <w:tabs>
          <w:tab w:val="clear" w:pos="418"/>
          <w:tab w:val="right" w:pos="1476"/>
          <w:tab w:val="left" w:pos="1548"/>
          <w:tab w:val="right" w:pos="1836"/>
          <w:tab w:val="left" w:pos="1908"/>
        </w:tabs>
        <w:ind w:left="1548" w:right="1267" w:hanging="288"/>
      </w:pPr>
      <w:r w:rsidRPr="005220A6">
        <w:rPr>
          <w:i/>
        </w:rPr>
        <w:t>Fuente</w:t>
      </w:r>
      <w:r w:rsidRPr="005220A6">
        <w:t>: Ministerio del Interior.</w:t>
      </w:r>
    </w:p>
    <w:p w:rsidR="002D785F" w:rsidRPr="005220A6" w:rsidRDefault="002D785F" w:rsidP="002D785F">
      <w:pPr>
        <w:pStyle w:val="SingleTxt"/>
        <w:spacing w:after="0" w:line="120" w:lineRule="exact"/>
        <w:rPr>
          <w:sz w:val="10"/>
        </w:rPr>
      </w:pPr>
    </w:p>
    <w:p w:rsidR="002D785F" w:rsidRPr="005220A6" w:rsidRDefault="002D785F" w:rsidP="002D785F">
      <w:pPr>
        <w:pStyle w:val="SingleTxt"/>
        <w:spacing w:after="0" w:line="120" w:lineRule="exact"/>
        <w:rPr>
          <w:sz w:val="10"/>
        </w:rPr>
      </w:pPr>
    </w:p>
    <w:p w:rsidR="002D785F" w:rsidRPr="005220A6" w:rsidRDefault="002D785F" w:rsidP="002D785F">
      <w:pPr>
        <w:pStyle w:val="SingleTxt"/>
        <w:spacing w:after="0" w:line="120" w:lineRule="exact"/>
        <w:rPr>
          <w:sz w:val="10"/>
        </w:rPr>
      </w:pPr>
    </w:p>
    <w:p w:rsidR="00114B55" w:rsidRPr="005220A6" w:rsidRDefault="002D785F" w:rsidP="002D78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rPr>
          <w:b w:val="0"/>
        </w:rPr>
        <w:t>Cuadro 2</w:t>
      </w:r>
      <w:r w:rsidRPr="005220A6">
        <w:br/>
      </w:r>
      <w:r w:rsidR="00114B55" w:rsidRPr="005220A6">
        <w:t>Miembros electos del Parlamento portugués – 2005</w:t>
      </w:r>
    </w:p>
    <w:p w:rsidR="002D785F" w:rsidRPr="005220A6" w:rsidRDefault="002D785F" w:rsidP="002D785F">
      <w:pPr>
        <w:pStyle w:val="SingleTxt"/>
        <w:spacing w:after="0" w:line="120" w:lineRule="exact"/>
        <w:rPr>
          <w:sz w:val="10"/>
        </w:rPr>
      </w:pPr>
    </w:p>
    <w:p w:rsidR="002D785F" w:rsidRPr="005220A6" w:rsidRDefault="002D785F" w:rsidP="002D785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A1073" w:rsidRPr="005220A6">
        <w:tblPrEx>
          <w:tblCellMar>
            <w:top w:w="0" w:type="dxa"/>
            <w:bottom w:w="0" w:type="dxa"/>
          </w:tblCellMar>
        </w:tblPrEx>
        <w:trPr>
          <w:tblHeader/>
        </w:trPr>
        <w:tc>
          <w:tcPr>
            <w:tcW w:w="1830" w:type="dxa"/>
            <w:vMerge w:val="restart"/>
            <w:tcBorders>
              <w:top w:val="single" w:sz="4" w:space="0" w:color="auto"/>
            </w:tcBorders>
            <w:shd w:val="clear" w:color="auto" w:fill="auto"/>
            <w:vAlign w:val="bottom"/>
          </w:tcPr>
          <w:p w:rsidR="00FA1073" w:rsidRPr="005220A6" w:rsidRDefault="00FA1073" w:rsidP="006E74C9">
            <w:pPr>
              <w:tabs>
                <w:tab w:val="left" w:pos="288"/>
                <w:tab w:val="left" w:pos="576"/>
                <w:tab w:val="left" w:pos="864"/>
                <w:tab w:val="left" w:pos="1152"/>
              </w:tabs>
              <w:spacing w:after="80" w:line="160" w:lineRule="exact"/>
              <w:ind w:right="40"/>
              <w:rPr>
                <w:i/>
                <w:sz w:val="14"/>
              </w:rPr>
            </w:pPr>
            <w:r w:rsidRPr="005220A6">
              <w:rPr>
                <w:i/>
                <w:sz w:val="14"/>
              </w:rPr>
              <w:t>Año</w:t>
            </w:r>
          </w:p>
        </w:tc>
        <w:tc>
          <w:tcPr>
            <w:tcW w:w="5490" w:type="dxa"/>
            <w:gridSpan w:val="3"/>
            <w:tcBorders>
              <w:top w:val="single" w:sz="4" w:space="0" w:color="auto"/>
              <w:bottom w:val="single" w:sz="4" w:space="0" w:color="auto"/>
            </w:tcBorders>
            <w:shd w:val="clear" w:color="auto" w:fill="auto"/>
            <w:vAlign w:val="bottom"/>
          </w:tcPr>
          <w:p w:rsidR="00FA1073" w:rsidRPr="005220A6" w:rsidRDefault="00FA1073" w:rsidP="00FA1073">
            <w:pPr>
              <w:tabs>
                <w:tab w:val="left" w:pos="288"/>
                <w:tab w:val="left" w:pos="576"/>
                <w:tab w:val="left" w:pos="864"/>
                <w:tab w:val="left" w:pos="1152"/>
              </w:tabs>
              <w:spacing w:before="80" w:after="80" w:line="160" w:lineRule="exact"/>
              <w:ind w:right="40"/>
              <w:jc w:val="center"/>
              <w:rPr>
                <w:i/>
                <w:sz w:val="14"/>
              </w:rPr>
            </w:pPr>
            <w:r w:rsidRPr="005220A6">
              <w:rPr>
                <w:i/>
                <w:sz w:val="14"/>
              </w:rPr>
              <w:t>Miembros del Parlamento</w:t>
            </w:r>
          </w:p>
        </w:tc>
      </w:tr>
      <w:tr w:rsidR="00FA1073" w:rsidRPr="005220A6">
        <w:tblPrEx>
          <w:tblCellMar>
            <w:top w:w="0" w:type="dxa"/>
            <w:bottom w:w="0" w:type="dxa"/>
          </w:tblCellMar>
        </w:tblPrEx>
        <w:trPr>
          <w:tblHeader/>
        </w:trPr>
        <w:tc>
          <w:tcPr>
            <w:tcW w:w="1830" w:type="dxa"/>
            <w:vMerge/>
            <w:tcBorders>
              <w:bottom w:val="single" w:sz="12" w:space="0" w:color="auto"/>
            </w:tcBorders>
            <w:shd w:val="clear" w:color="auto" w:fill="auto"/>
            <w:vAlign w:val="bottom"/>
          </w:tcPr>
          <w:p w:rsidR="00FA1073" w:rsidRPr="005220A6" w:rsidRDefault="00FA1073" w:rsidP="006E74C9">
            <w:pPr>
              <w:tabs>
                <w:tab w:val="left" w:pos="288"/>
                <w:tab w:val="left" w:pos="576"/>
                <w:tab w:val="left" w:pos="864"/>
                <w:tab w:val="left" w:pos="1152"/>
              </w:tabs>
              <w:spacing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FA1073" w:rsidRPr="005220A6" w:rsidRDefault="00FA1073" w:rsidP="00FA1073">
            <w:pPr>
              <w:tabs>
                <w:tab w:val="left" w:pos="288"/>
                <w:tab w:val="left" w:pos="576"/>
                <w:tab w:val="left" w:pos="864"/>
                <w:tab w:val="left" w:pos="1152"/>
              </w:tabs>
              <w:spacing w:before="40" w:after="80" w:line="160" w:lineRule="exact"/>
              <w:ind w:right="43"/>
              <w:jc w:val="right"/>
              <w:rPr>
                <w:i/>
                <w:sz w:val="14"/>
              </w:rPr>
            </w:pPr>
            <w:r w:rsidRPr="005220A6">
              <w:rPr>
                <w:i/>
                <w:sz w:val="14"/>
              </w:rPr>
              <w:t>Total</w:t>
            </w:r>
          </w:p>
        </w:tc>
        <w:tc>
          <w:tcPr>
            <w:tcW w:w="1830" w:type="dxa"/>
            <w:tcBorders>
              <w:top w:val="single" w:sz="4" w:space="0" w:color="auto"/>
              <w:bottom w:val="single" w:sz="12" w:space="0" w:color="auto"/>
            </w:tcBorders>
            <w:shd w:val="clear" w:color="auto" w:fill="auto"/>
            <w:vAlign w:val="bottom"/>
          </w:tcPr>
          <w:p w:rsidR="00FA1073" w:rsidRPr="005220A6" w:rsidRDefault="00FA1073" w:rsidP="00FA1073">
            <w:pPr>
              <w:tabs>
                <w:tab w:val="left" w:pos="288"/>
                <w:tab w:val="left" w:pos="576"/>
                <w:tab w:val="left" w:pos="864"/>
                <w:tab w:val="left" w:pos="1152"/>
              </w:tabs>
              <w:spacing w:before="40" w:after="80" w:line="160" w:lineRule="exact"/>
              <w:ind w:right="43"/>
              <w:jc w:val="right"/>
              <w:rPr>
                <w:i/>
                <w:sz w:val="14"/>
              </w:rPr>
            </w:pPr>
            <w:r w:rsidRPr="005220A6">
              <w:rPr>
                <w:i/>
                <w:sz w:val="14"/>
              </w:rPr>
              <w:t>Mujeres</w:t>
            </w:r>
          </w:p>
        </w:tc>
        <w:tc>
          <w:tcPr>
            <w:tcW w:w="1830" w:type="dxa"/>
            <w:tcBorders>
              <w:top w:val="single" w:sz="4" w:space="0" w:color="auto"/>
              <w:bottom w:val="single" w:sz="12" w:space="0" w:color="auto"/>
            </w:tcBorders>
            <w:shd w:val="clear" w:color="auto" w:fill="auto"/>
            <w:vAlign w:val="bottom"/>
          </w:tcPr>
          <w:p w:rsidR="00FA1073" w:rsidRPr="005220A6" w:rsidRDefault="00FA1073" w:rsidP="00FA1073">
            <w:pPr>
              <w:tabs>
                <w:tab w:val="left" w:pos="288"/>
                <w:tab w:val="left" w:pos="576"/>
                <w:tab w:val="left" w:pos="864"/>
                <w:tab w:val="left" w:pos="1152"/>
              </w:tabs>
              <w:spacing w:before="40" w:after="80" w:line="160" w:lineRule="exact"/>
              <w:ind w:right="43"/>
              <w:jc w:val="right"/>
              <w:rPr>
                <w:i/>
                <w:sz w:val="14"/>
              </w:rPr>
            </w:pPr>
            <w:r w:rsidRPr="005220A6">
              <w:rPr>
                <w:i/>
                <w:sz w:val="14"/>
              </w:rPr>
              <w:t>Mujeres (%)</w:t>
            </w:r>
          </w:p>
        </w:tc>
      </w:tr>
      <w:tr w:rsidR="006E74C9" w:rsidRPr="005220A6">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6E74C9" w:rsidRPr="005220A6" w:rsidRDefault="006E74C9" w:rsidP="006E74C9">
            <w:pPr>
              <w:tabs>
                <w:tab w:val="left" w:pos="0"/>
              </w:tabs>
              <w:spacing w:before="40" w:after="40" w:line="210" w:lineRule="exact"/>
              <w:ind w:right="40"/>
              <w:rPr>
                <w:sz w:val="17"/>
              </w:rPr>
            </w:pPr>
          </w:p>
        </w:tc>
        <w:tc>
          <w:tcPr>
            <w:tcW w:w="1830" w:type="dxa"/>
            <w:tcBorders>
              <w:top w:val="single" w:sz="12" w:space="0" w:color="auto"/>
            </w:tcBorders>
            <w:shd w:val="clear" w:color="auto" w:fill="auto"/>
            <w:vAlign w:val="bottom"/>
          </w:tcPr>
          <w:p w:rsidR="006E74C9" w:rsidRPr="005220A6" w:rsidRDefault="006E74C9" w:rsidP="006E74C9">
            <w:pPr>
              <w:tabs>
                <w:tab w:val="left" w:pos="0"/>
                <w:tab w:val="left" w:pos="618"/>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6E74C9" w:rsidRPr="005220A6" w:rsidRDefault="006E74C9" w:rsidP="006E74C9">
            <w:pPr>
              <w:tabs>
                <w:tab w:val="left" w:pos="0"/>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6E74C9" w:rsidRPr="005220A6" w:rsidRDefault="006E74C9" w:rsidP="006E74C9">
            <w:pPr>
              <w:tabs>
                <w:tab w:val="left" w:pos="0"/>
              </w:tabs>
              <w:spacing w:before="40" w:after="40" w:line="210" w:lineRule="exact"/>
              <w:ind w:right="40"/>
              <w:jc w:val="right"/>
              <w:rPr>
                <w:sz w:val="17"/>
              </w:rPr>
            </w:pPr>
          </w:p>
        </w:tc>
      </w:tr>
      <w:tr w:rsidR="006E74C9" w:rsidRPr="005220A6">
        <w:tblPrEx>
          <w:tblCellMar>
            <w:top w:w="0" w:type="dxa"/>
            <w:bottom w:w="0" w:type="dxa"/>
          </w:tblCellMar>
        </w:tblPrEx>
        <w:tc>
          <w:tcPr>
            <w:tcW w:w="1830" w:type="dxa"/>
            <w:tcBorders>
              <w:bottom w:val="single" w:sz="12" w:space="0" w:color="auto"/>
            </w:tcBorders>
            <w:shd w:val="clear" w:color="auto" w:fill="auto"/>
            <w:vAlign w:val="bottom"/>
          </w:tcPr>
          <w:p w:rsidR="006E74C9" w:rsidRPr="005220A6" w:rsidRDefault="006E74C9" w:rsidP="006E74C9">
            <w:pPr>
              <w:tabs>
                <w:tab w:val="left" w:pos="0"/>
                <w:tab w:val="left" w:pos="288"/>
                <w:tab w:val="left" w:pos="576"/>
                <w:tab w:val="left" w:pos="864"/>
                <w:tab w:val="left" w:pos="1152"/>
              </w:tabs>
              <w:spacing w:before="40" w:after="80" w:line="210" w:lineRule="exact"/>
              <w:ind w:right="43"/>
              <w:rPr>
                <w:sz w:val="17"/>
              </w:rPr>
            </w:pPr>
            <w:r w:rsidRPr="005220A6">
              <w:rPr>
                <w:sz w:val="17"/>
              </w:rPr>
              <w:t>2005</w:t>
            </w:r>
          </w:p>
        </w:tc>
        <w:tc>
          <w:tcPr>
            <w:tcW w:w="1830" w:type="dxa"/>
            <w:tcBorders>
              <w:bottom w:val="single" w:sz="12" w:space="0" w:color="auto"/>
            </w:tcBorders>
            <w:shd w:val="clear" w:color="auto" w:fill="auto"/>
            <w:vAlign w:val="bottom"/>
          </w:tcPr>
          <w:p w:rsidR="006E74C9" w:rsidRPr="005220A6" w:rsidRDefault="006E74C9" w:rsidP="006E74C9">
            <w:pPr>
              <w:tabs>
                <w:tab w:val="left" w:pos="0"/>
                <w:tab w:val="left" w:pos="288"/>
                <w:tab w:val="left" w:pos="576"/>
                <w:tab w:val="left" w:pos="618"/>
                <w:tab w:val="left" w:pos="864"/>
                <w:tab w:val="left" w:pos="1152"/>
              </w:tabs>
              <w:spacing w:before="40" w:after="80" w:line="210" w:lineRule="exact"/>
              <w:ind w:right="43"/>
              <w:jc w:val="right"/>
              <w:rPr>
                <w:sz w:val="17"/>
              </w:rPr>
            </w:pPr>
            <w:r w:rsidRPr="005220A6">
              <w:rPr>
                <w:sz w:val="17"/>
              </w:rPr>
              <w:t>230</w:t>
            </w:r>
          </w:p>
        </w:tc>
        <w:tc>
          <w:tcPr>
            <w:tcW w:w="1830" w:type="dxa"/>
            <w:tcBorders>
              <w:bottom w:val="single" w:sz="12" w:space="0" w:color="auto"/>
            </w:tcBorders>
            <w:shd w:val="clear" w:color="auto" w:fill="auto"/>
            <w:vAlign w:val="bottom"/>
          </w:tcPr>
          <w:p w:rsidR="006E74C9" w:rsidRPr="005220A6" w:rsidRDefault="006E74C9" w:rsidP="006E74C9">
            <w:pPr>
              <w:tabs>
                <w:tab w:val="left" w:pos="0"/>
                <w:tab w:val="left" w:pos="288"/>
                <w:tab w:val="left" w:pos="576"/>
                <w:tab w:val="left" w:pos="864"/>
                <w:tab w:val="left" w:pos="1152"/>
              </w:tabs>
              <w:spacing w:before="40" w:after="80" w:line="210" w:lineRule="exact"/>
              <w:ind w:right="43"/>
              <w:jc w:val="right"/>
              <w:rPr>
                <w:sz w:val="17"/>
              </w:rPr>
            </w:pPr>
            <w:r w:rsidRPr="005220A6">
              <w:rPr>
                <w:sz w:val="17"/>
              </w:rPr>
              <w:t>49</w:t>
            </w:r>
          </w:p>
        </w:tc>
        <w:tc>
          <w:tcPr>
            <w:tcW w:w="1830" w:type="dxa"/>
            <w:tcBorders>
              <w:bottom w:val="single" w:sz="12" w:space="0" w:color="auto"/>
            </w:tcBorders>
            <w:shd w:val="clear" w:color="auto" w:fill="auto"/>
            <w:vAlign w:val="bottom"/>
          </w:tcPr>
          <w:p w:rsidR="006E74C9" w:rsidRPr="005220A6" w:rsidRDefault="006E74C9" w:rsidP="006E74C9">
            <w:pPr>
              <w:tabs>
                <w:tab w:val="left" w:pos="0"/>
                <w:tab w:val="left" w:pos="288"/>
                <w:tab w:val="left" w:pos="576"/>
                <w:tab w:val="left" w:pos="864"/>
                <w:tab w:val="left" w:pos="1152"/>
              </w:tabs>
              <w:spacing w:before="40" w:after="80" w:line="210" w:lineRule="exact"/>
              <w:ind w:right="43"/>
              <w:jc w:val="right"/>
              <w:rPr>
                <w:sz w:val="17"/>
              </w:rPr>
            </w:pPr>
            <w:r w:rsidRPr="005220A6">
              <w:rPr>
                <w:sz w:val="17"/>
              </w:rPr>
              <w:t>21</w:t>
            </w:r>
          </w:p>
        </w:tc>
      </w:tr>
    </w:tbl>
    <w:p w:rsidR="002D785F" w:rsidRPr="005220A6" w:rsidRDefault="002D785F" w:rsidP="002D785F">
      <w:pPr>
        <w:pStyle w:val="SingleTxt"/>
        <w:spacing w:after="0" w:line="120" w:lineRule="exact"/>
        <w:rPr>
          <w:sz w:val="10"/>
        </w:rPr>
      </w:pPr>
    </w:p>
    <w:p w:rsidR="00114B55" w:rsidRPr="005220A6" w:rsidRDefault="00114B55" w:rsidP="002D785F">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Comisión Nacional Electoral (CNE). </w:t>
      </w:r>
    </w:p>
    <w:p w:rsidR="002D785F" w:rsidRPr="005220A6" w:rsidRDefault="002D785F" w:rsidP="002D785F">
      <w:pPr>
        <w:pStyle w:val="SingleTxt"/>
        <w:spacing w:after="0" w:line="120" w:lineRule="exact"/>
        <w:rPr>
          <w:sz w:val="10"/>
        </w:rPr>
      </w:pPr>
    </w:p>
    <w:p w:rsidR="002D785F" w:rsidRPr="005220A6" w:rsidRDefault="002D785F" w:rsidP="002D785F">
      <w:pPr>
        <w:pStyle w:val="SingleTxt"/>
        <w:spacing w:after="0" w:line="120" w:lineRule="exact"/>
        <w:rPr>
          <w:sz w:val="10"/>
        </w:rPr>
      </w:pPr>
    </w:p>
    <w:p w:rsidR="002D785F" w:rsidRPr="005220A6" w:rsidRDefault="002D785F" w:rsidP="002D785F">
      <w:pPr>
        <w:pStyle w:val="SingleTxt"/>
        <w:spacing w:after="0" w:line="120" w:lineRule="exact"/>
        <w:rPr>
          <w:sz w:val="10"/>
        </w:rPr>
      </w:pPr>
    </w:p>
    <w:p w:rsidR="00114B55" w:rsidRPr="005220A6" w:rsidRDefault="002D785F" w:rsidP="00114B55">
      <w:pPr>
        <w:pStyle w:val="SingleTxt"/>
      </w:pPr>
      <w:r w:rsidRPr="005220A6">
        <w:tab/>
      </w:r>
      <w:r w:rsidR="00114B55" w:rsidRPr="005220A6">
        <w:t>Tanto en el Parlamento portugués como en el Europeo, las mujeres representan 24% y 25% del total de sus miembros, respectivamente (cuadros 1 y 2). Esos porcentajes indican un aumento de la representación femenina; en las elecciones anteriores, los porcentajes fueron de 20% en ambos caso</w:t>
      </w:r>
      <w:r w:rsidRPr="005220A6">
        <w:t>s (véase el informe anterior).</w:t>
      </w:r>
    </w:p>
    <w:p w:rsidR="002D785F" w:rsidRPr="005220A6" w:rsidRDefault="002D785F" w:rsidP="002D785F">
      <w:pPr>
        <w:pStyle w:val="SingleTxt"/>
        <w:spacing w:after="0" w:line="120" w:lineRule="exact"/>
        <w:rPr>
          <w:sz w:val="10"/>
        </w:rPr>
      </w:pPr>
    </w:p>
    <w:p w:rsidR="00114B55" w:rsidRPr="005220A6" w:rsidRDefault="002D785F" w:rsidP="002D78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rPr>
          <w:b w:val="0"/>
        </w:rPr>
        <w:t>Cuadro 3</w:t>
      </w:r>
      <w:r w:rsidRPr="005220A6">
        <w:br/>
      </w:r>
      <w:r w:rsidR="00114B55" w:rsidRPr="005220A6">
        <w:t>Representantes electos para ocupar cargos en ayuntamientos, asambleas municipales y par</w:t>
      </w:r>
      <w:r w:rsidRPr="005220A6">
        <w:t>roquiales y parroquias civiles –</w:t>
      </w:r>
      <w:r w:rsidR="00114B55" w:rsidRPr="005220A6">
        <w:t xml:space="preserve"> 2005</w:t>
      </w:r>
    </w:p>
    <w:p w:rsidR="002D785F" w:rsidRPr="005220A6" w:rsidRDefault="002D785F" w:rsidP="002D785F">
      <w:pPr>
        <w:pStyle w:val="SingleTxt"/>
        <w:spacing w:after="0" w:line="120" w:lineRule="exact"/>
        <w:rPr>
          <w:sz w:val="10"/>
        </w:rPr>
      </w:pPr>
    </w:p>
    <w:p w:rsidR="002D785F" w:rsidRPr="005220A6" w:rsidRDefault="002D785F" w:rsidP="002D785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63"/>
        <w:gridCol w:w="563"/>
        <w:gridCol w:w="563"/>
        <w:gridCol w:w="563"/>
        <w:gridCol w:w="61"/>
        <w:gridCol w:w="502"/>
        <w:gridCol w:w="563"/>
        <w:gridCol w:w="563"/>
        <w:gridCol w:w="55"/>
        <w:gridCol w:w="508"/>
        <w:gridCol w:w="563"/>
        <w:gridCol w:w="563"/>
        <w:gridCol w:w="49"/>
        <w:gridCol w:w="514"/>
        <w:gridCol w:w="563"/>
        <w:gridCol w:w="563"/>
      </w:tblGrid>
      <w:tr w:rsidR="00FA1073" w:rsidRPr="005220A6">
        <w:tblPrEx>
          <w:tblCellMar>
            <w:top w:w="0" w:type="dxa"/>
            <w:bottom w:w="0" w:type="dxa"/>
          </w:tblCellMar>
        </w:tblPrEx>
        <w:trPr>
          <w:tblHeader/>
        </w:trPr>
        <w:tc>
          <w:tcPr>
            <w:tcW w:w="563" w:type="dxa"/>
            <w:vMerge w:val="restart"/>
            <w:tcBorders>
              <w:top w:val="single" w:sz="4" w:space="0" w:color="auto"/>
            </w:tcBorders>
            <w:shd w:val="clear" w:color="auto" w:fill="auto"/>
            <w:vAlign w:val="bottom"/>
          </w:tcPr>
          <w:p w:rsidR="00FA1073" w:rsidRPr="005220A6" w:rsidRDefault="00FA1073" w:rsidP="00FA1073">
            <w:pPr>
              <w:tabs>
                <w:tab w:val="left" w:pos="0"/>
              </w:tabs>
              <w:spacing w:after="80" w:line="160" w:lineRule="exact"/>
              <w:ind w:right="40"/>
              <w:rPr>
                <w:i/>
                <w:sz w:val="14"/>
              </w:rPr>
            </w:pPr>
            <w:r w:rsidRPr="005220A6">
              <w:rPr>
                <w:i/>
                <w:sz w:val="14"/>
              </w:rPr>
              <w:t>Año</w:t>
            </w:r>
          </w:p>
        </w:tc>
        <w:tc>
          <w:tcPr>
            <w:tcW w:w="1689" w:type="dxa"/>
            <w:gridSpan w:val="3"/>
            <w:tcBorders>
              <w:top w:val="single" w:sz="4" w:space="0" w:color="auto"/>
              <w:bottom w:val="single" w:sz="4" w:space="0" w:color="auto"/>
            </w:tcBorders>
            <w:shd w:val="clear" w:color="auto" w:fill="auto"/>
            <w:vAlign w:val="bottom"/>
          </w:tcPr>
          <w:p w:rsidR="00FA1073" w:rsidRPr="005220A6" w:rsidRDefault="00FA1073" w:rsidP="00FA1073">
            <w:pPr>
              <w:tabs>
                <w:tab w:val="left" w:pos="288"/>
                <w:tab w:val="left" w:pos="576"/>
                <w:tab w:val="left" w:pos="864"/>
                <w:tab w:val="left" w:pos="1152"/>
              </w:tabs>
              <w:spacing w:before="80" w:after="80" w:line="160" w:lineRule="exact"/>
              <w:ind w:right="40"/>
              <w:jc w:val="center"/>
              <w:rPr>
                <w:i/>
                <w:sz w:val="14"/>
              </w:rPr>
            </w:pPr>
            <w:r w:rsidRPr="005220A6">
              <w:rPr>
                <w:i/>
                <w:sz w:val="14"/>
              </w:rPr>
              <w:t>Ayuntamientos</w:t>
            </w:r>
          </w:p>
        </w:tc>
        <w:tc>
          <w:tcPr>
            <w:tcW w:w="61" w:type="dxa"/>
            <w:tcBorders>
              <w:top w:val="single" w:sz="4" w:space="0" w:color="auto"/>
            </w:tcBorders>
            <w:shd w:val="clear" w:color="auto" w:fill="auto"/>
            <w:vAlign w:val="bottom"/>
          </w:tcPr>
          <w:p w:rsidR="00FA1073" w:rsidRPr="005220A6" w:rsidRDefault="00FA1073" w:rsidP="00FA1073">
            <w:pPr>
              <w:tabs>
                <w:tab w:val="left" w:pos="288"/>
                <w:tab w:val="left" w:pos="576"/>
                <w:tab w:val="left" w:pos="864"/>
                <w:tab w:val="left" w:pos="1152"/>
              </w:tabs>
              <w:spacing w:before="80" w:after="80" w:line="160" w:lineRule="exact"/>
              <w:ind w:right="40"/>
              <w:jc w:val="center"/>
              <w:rPr>
                <w:i/>
                <w:sz w:val="14"/>
              </w:rPr>
            </w:pPr>
          </w:p>
        </w:tc>
        <w:tc>
          <w:tcPr>
            <w:tcW w:w="1628" w:type="dxa"/>
            <w:gridSpan w:val="3"/>
            <w:tcBorders>
              <w:top w:val="single" w:sz="4" w:space="0" w:color="auto"/>
              <w:bottom w:val="single" w:sz="4" w:space="0" w:color="auto"/>
            </w:tcBorders>
            <w:shd w:val="clear" w:color="auto" w:fill="auto"/>
            <w:vAlign w:val="bottom"/>
          </w:tcPr>
          <w:p w:rsidR="00FA1073" w:rsidRPr="005220A6" w:rsidRDefault="00FA1073" w:rsidP="00FA1073">
            <w:pPr>
              <w:tabs>
                <w:tab w:val="left" w:pos="288"/>
                <w:tab w:val="left" w:pos="576"/>
                <w:tab w:val="left" w:pos="864"/>
                <w:tab w:val="left" w:pos="1152"/>
              </w:tabs>
              <w:spacing w:before="80" w:after="80" w:line="160" w:lineRule="exact"/>
              <w:ind w:right="40"/>
              <w:jc w:val="center"/>
              <w:rPr>
                <w:i/>
                <w:sz w:val="14"/>
              </w:rPr>
            </w:pPr>
            <w:r w:rsidRPr="005220A6">
              <w:rPr>
                <w:i/>
                <w:sz w:val="14"/>
              </w:rPr>
              <w:t>Asambleas municipales</w:t>
            </w:r>
          </w:p>
        </w:tc>
        <w:tc>
          <w:tcPr>
            <w:tcW w:w="55" w:type="dxa"/>
            <w:tcBorders>
              <w:top w:val="single" w:sz="4" w:space="0" w:color="auto"/>
            </w:tcBorders>
            <w:shd w:val="clear" w:color="auto" w:fill="auto"/>
            <w:vAlign w:val="bottom"/>
          </w:tcPr>
          <w:p w:rsidR="00FA1073" w:rsidRPr="005220A6" w:rsidRDefault="00FA1073" w:rsidP="00FA1073">
            <w:pPr>
              <w:tabs>
                <w:tab w:val="left" w:pos="288"/>
                <w:tab w:val="left" w:pos="576"/>
                <w:tab w:val="left" w:pos="864"/>
                <w:tab w:val="left" w:pos="1152"/>
              </w:tabs>
              <w:spacing w:before="80" w:after="80" w:line="160" w:lineRule="exact"/>
              <w:ind w:right="40"/>
              <w:jc w:val="center"/>
              <w:rPr>
                <w:i/>
                <w:sz w:val="14"/>
              </w:rPr>
            </w:pPr>
          </w:p>
        </w:tc>
        <w:tc>
          <w:tcPr>
            <w:tcW w:w="1634" w:type="dxa"/>
            <w:gridSpan w:val="3"/>
            <w:tcBorders>
              <w:top w:val="single" w:sz="4" w:space="0" w:color="auto"/>
              <w:bottom w:val="single" w:sz="4" w:space="0" w:color="auto"/>
            </w:tcBorders>
            <w:shd w:val="clear" w:color="auto" w:fill="auto"/>
            <w:vAlign w:val="bottom"/>
          </w:tcPr>
          <w:p w:rsidR="00FA1073" w:rsidRPr="005220A6" w:rsidRDefault="00FA1073" w:rsidP="00FA1073">
            <w:pPr>
              <w:tabs>
                <w:tab w:val="left" w:pos="288"/>
                <w:tab w:val="left" w:pos="576"/>
                <w:tab w:val="left" w:pos="864"/>
                <w:tab w:val="left" w:pos="1152"/>
              </w:tabs>
              <w:spacing w:before="80" w:after="80" w:line="160" w:lineRule="exact"/>
              <w:ind w:right="40"/>
              <w:jc w:val="center"/>
              <w:rPr>
                <w:i/>
                <w:sz w:val="14"/>
              </w:rPr>
            </w:pPr>
            <w:r w:rsidRPr="005220A6">
              <w:rPr>
                <w:i/>
                <w:sz w:val="14"/>
              </w:rPr>
              <w:t>Asambleas parroquiales</w:t>
            </w:r>
          </w:p>
        </w:tc>
        <w:tc>
          <w:tcPr>
            <w:tcW w:w="49" w:type="dxa"/>
            <w:tcBorders>
              <w:top w:val="single" w:sz="4" w:space="0" w:color="auto"/>
            </w:tcBorders>
            <w:shd w:val="clear" w:color="auto" w:fill="auto"/>
            <w:vAlign w:val="bottom"/>
          </w:tcPr>
          <w:p w:rsidR="00FA1073" w:rsidRPr="005220A6" w:rsidRDefault="00FA1073" w:rsidP="00FA1073">
            <w:pPr>
              <w:tabs>
                <w:tab w:val="left" w:pos="288"/>
                <w:tab w:val="left" w:pos="576"/>
                <w:tab w:val="left" w:pos="864"/>
                <w:tab w:val="left" w:pos="1152"/>
              </w:tabs>
              <w:spacing w:before="80" w:after="80" w:line="160" w:lineRule="exact"/>
              <w:ind w:right="40"/>
              <w:jc w:val="center"/>
              <w:rPr>
                <w:i/>
                <w:sz w:val="14"/>
              </w:rPr>
            </w:pPr>
          </w:p>
        </w:tc>
        <w:tc>
          <w:tcPr>
            <w:tcW w:w="1640" w:type="dxa"/>
            <w:gridSpan w:val="3"/>
            <w:tcBorders>
              <w:top w:val="single" w:sz="4" w:space="0" w:color="auto"/>
              <w:bottom w:val="single" w:sz="4" w:space="0" w:color="auto"/>
            </w:tcBorders>
            <w:shd w:val="clear" w:color="auto" w:fill="auto"/>
            <w:vAlign w:val="bottom"/>
          </w:tcPr>
          <w:p w:rsidR="00FA1073" w:rsidRPr="005220A6" w:rsidRDefault="00FA1073" w:rsidP="00FA1073">
            <w:pPr>
              <w:tabs>
                <w:tab w:val="left" w:pos="288"/>
                <w:tab w:val="left" w:pos="576"/>
                <w:tab w:val="left" w:pos="864"/>
                <w:tab w:val="left" w:pos="1152"/>
              </w:tabs>
              <w:spacing w:before="80" w:after="80" w:line="160" w:lineRule="exact"/>
              <w:ind w:right="40"/>
              <w:jc w:val="center"/>
              <w:rPr>
                <w:i/>
                <w:sz w:val="14"/>
              </w:rPr>
            </w:pPr>
            <w:r w:rsidRPr="005220A6">
              <w:rPr>
                <w:i/>
                <w:sz w:val="14"/>
              </w:rPr>
              <w:t>Parroquias civiles</w:t>
            </w:r>
          </w:p>
        </w:tc>
      </w:tr>
      <w:tr w:rsidR="00FA1073" w:rsidRPr="005220A6">
        <w:tblPrEx>
          <w:tblCellMar>
            <w:top w:w="0" w:type="dxa"/>
            <w:bottom w:w="0" w:type="dxa"/>
          </w:tblCellMar>
        </w:tblPrEx>
        <w:trPr>
          <w:tblHeader/>
        </w:trPr>
        <w:tc>
          <w:tcPr>
            <w:tcW w:w="563" w:type="dxa"/>
            <w:vMerge/>
            <w:tcBorders>
              <w:bottom w:val="single" w:sz="12" w:space="0" w:color="auto"/>
            </w:tcBorders>
            <w:shd w:val="clear" w:color="auto" w:fill="auto"/>
            <w:vAlign w:val="bottom"/>
          </w:tcPr>
          <w:p w:rsidR="00FA1073" w:rsidRPr="005220A6" w:rsidRDefault="00FA1073" w:rsidP="00FA1073">
            <w:pPr>
              <w:tabs>
                <w:tab w:val="left" w:pos="0"/>
              </w:tabs>
              <w:spacing w:after="80" w:line="160" w:lineRule="exact"/>
              <w:ind w:right="40"/>
              <w:rPr>
                <w:i/>
                <w:sz w:val="14"/>
              </w:rPr>
            </w:pPr>
          </w:p>
        </w:tc>
        <w:tc>
          <w:tcPr>
            <w:tcW w:w="563" w:type="dxa"/>
            <w:tcBorders>
              <w:top w:val="single" w:sz="4" w:space="0" w:color="auto"/>
              <w:bottom w:val="single" w:sz="12" w:space="0" w:color="auto"/>
            </w:tcBorders>
            <w:shd w:val="clear" w:color="auto" w:fill="auto"/>
            <w:vAlign w:val="bottom"/>
          </w:tcPr>
          <w:p w:rsidR="00FA1073" w:rsidRPr="005220A6" w:rsidRDefault="00FA1073" w:rsidP="00FA1073">
            <w:pPr>
              <w:tabs>
                <w:tab w:val="left" w:pos="0"/>
              </w:tabs>
              <w:spacing w:before="40" w:after="80" w:line="160" w:lineRule="exact"/>
              <w:ind w:right="43"/>
              <w:jc w:val="right"/>
              <w:rPr>
                <w:i/>
                <w:sz w:val="14"/>
              </w:rPr>
            </w:pPr>
            <w:r w:rsidRPr="005220A6">
              <w:rPr>
                <w:i/>
                <w:sz w:val="14"/>
              </w:rPr>
              <w:t>Total</w:t>
            </w:r>
          </w:p>
        </w:tc>
        <w:tc>
          <w:tcPr>
            <w:tcW w:w="563" w:type="dxa"/>
            <w:tcBorders>
              <w:top w:val="single" w:sz="4" w:space="0" w:color="auto"/>
              <w:bottom w:val="single" w:sz="12" w:space="0" w:color="auto"/>
            </w:tcBorders>
            <w:shd w:val="clear" w:color="auto" w:fill="auto"/>
            <w:vAlign w:val="bottom"/>
          </w:tcPr>
          <w:p w:rsidR="00FA1073" w:rsidRPr="005220A6" w:rsidRDefault="00FA1073" w:rsidP="00FA1073">
            <w:pPr>
              <w:tabs>
                <w:tab w:val="left" w:pos="0"/>
              </w:tabs>
              <w:spacing w:before="40" w:after="80" w:line="160" w:lineRule="exact"/>
              <w:ind w:right="43"/>
              <w:jc w:val="right"/>
              <w:rPr>
                <w:i/>
                <w:sz w:val="14"/>
              </w:rPr>
            </w:pPr>
            <w:r w:rsidRPr="005220A6">
              <w:rPr>
                <w:i/>
                <w:sz w:val="14"/>
              </w:rPr>
              <w:t>M</w:t>
            </w:r>
          </w:p>
        </w:tc>
        <w:tc>
          <w:tcPr>
            <w:tcW w:w="563" w:type="dxa"/>
            <w:tcBorders>
              <w:top w:val="single" w:sz="4" w:space="0" w:color="auto"/>
              <w:bottom w:val="single" w:sz="12" w:space="0" w:color="auto"/>
            </w:tcBorders>
            <w:shd w:val="clear" w:color="auto" w:fill="auto"/>
            <w:vAlign w:val="bottom"/>
          </w:tcPr>
          <w:p w:rsidR="00FA1073" w:rsidRPr="005220A6" w:rsidRDefault="00FA1073" w:rsidP="00FA1073">
            <w:pPr>
              <w:tabs>
                <w:tab w:val="left" w:pos="0"/>
              </w:tabs>
              <w:spacing w:before="40" w:after="80" w:line="160" w:lineRule="exact"/>
              <w:ind w:right="43"/>
              <w:jc w:val="right"/>
              <w:rPr>
                <w:i/>
                <w:sz w:val="14"/>
              </w:rPr>
            </w:pPr>
            <w:r w:rsidRPr="005220A6">
              <w:rPr>
                <w:i/>
                <w:sz w:val="14"/>
              </w:rPr>
              <w:t>M (%)</w:t>
            </w:r>
          </w:p>
        </w:tc>
        <w:tc>
          <w:tcPr>
            <w:tcW w:w="563" w:type="dxa"/>
            <w:gridSpan w:val="2"/>
            <w:tcBorders>
              <w:bottom w:val="single" w:sz="12" w:space="0" w:color="auto"/>
            </w:tcBorders>
            <w:shd w:val="clear" w:color="auto" w:fill="auto"/>
            <w:vAlign w:val="bottom"/>
          </w:tcPr>
          <w:p w:rsidR="00FA1073" w:rsidRPr="005220A6" w:rsidRDefault="00FA1073" w:rsidP="00FA1073">
            <w:pPr>
              <w:tabs>
                <w:tab w:val="left" w:pos="0"/>
              </w:tabs>
              <w:spacing w:before="40" w:after="80" w:line="160" w:lineRule="exact"/>
              <w:ind w:right="43"/>
              <w:jc w:val="right"/>
              <w:rPr>
                <w:i/>
                <w:sz w:val="14"/>
              </w:rPr>
            </w:pPr>
            <w:r w:rsidRPr="005220A6">
              <w:rPr>
                <w:i/>
                <w:sz w:val="14"/>
              </w:rPr>
              <w:t>Total</w:t>
            </w:r>
          </w:p>
        </w:tc>
        <w:tc>
          <w:tcPr>
            <w:tcW w:w="563" w:type="dxa"/>
            <w:tcBorders>
              <w:top w:val="single" w:sz="4" w:space="0" w:color="auto"/>
              <w:bottom w:val="single" w:sz="12" w:space="0" w:color="auto"/>
            </w:tcBorders>
            <w:shd w:val="clear" w:color="auto" w:fill="auto"/>
            <w:vAlign w:val="bottom"/>
          </w:tcPr>
          <w:p w:rsidR="00FA1073" w:rsidRPr="005220A6" w:rsidRDefault="00FA1073" w:rsidP="00FA1073">
            <w:pPr>
              <w:tabs>
                <w:tab w:val="left" w:pos="0"/>
              </w:tabs>
              <w:spacing w:before="40" w:after="80" w:line="160" w:lineRule="exact"/>
              <w:ind w:right="43"/>
              <w:jc w:val="right"/>
              <w:rPr>
                <w:i/>
                <w:sz w:val="14"/>
              </w:rPr>
            </w:pPr>
            <w:r w:rsidRPr="005220A6">
              <w:rPr>
                <w:i/>
                <w:sz w:val="14"/>
              </w:rPr>
              <w:t>M</w:t>
            </w:r>
          </w:p>
        </w:tc>
        <w:tc>
          <w:tcPr>
            <w:tcW w:w="563" w:type="dxa"/>
            <w:tcBorders>
              <w:top w:val="single" w:sz="4" w:space="0" w:color="auto"/>
              <w:bottom w:val="single" w:sz="12" w:space="0" w:color="auto"/>
            </w:tcBorders>
            <w:shd w:val="clear" w:color="auto" w:fill="auto"/>
            <w:vAlign w:val="bottom"/>
          </w:tcPr>
          <w:p w:rsidR="00FA1073" w:rsidRPr="005220A6" w:rsidRDefault="00FA1073" w:rsidP="00FA1073">
            <w:pPr>
              <w:tabs>
                <w:tab w:val="left" w:pos="0"/>
              </w:tabs>
              <w:spacing w:before="40" w:after="80" w:line="160" w:lineRule="exact"/>
              <w:ind w:right="43"/>
              <w:jc w:val="right"/>
              <w:rPr>
                <w:i/>
                <w:sz w:val="14"/>
              </w:rPr>
            </w:pPr>
            <w:r w:rsidRPr="005220A6">
              <w:rPr>
                <w:i/>
                <w:sz w:val="14"/>
              </w:rPr>
              <w:t>M (%)</w:t>
            </w:r>
          </w:p>
        </w:tc>
        <w:tc>
          <w:tcPr>
            <w:tcW w:w="563" w:type="dxa"/>
            <w:gridSpan w:val="2"/>
            <w:tcBorders>
              <w:bottom w:val="single" w:sz="12" w:space="0" w:color="auto"/>
            </w:tcBorders>
            <w:shd w:val="clear" w:color="auto" w:fill="auto"/>
            <w:vAlign w:val="bottom"/>
          </w:tcPr>
          <w:p w:rsidR="00FA1073" w:rsidRPr="005220A6" w:rsidRDefault="00FA1073" w:rsidP="00FA1073">
            <w:pPr>
              <w:tabs>
                <w:tab w:val="left" w:pos="0"/>
              </w:tabs>
              <w:spacing w:before="40" w:after="80" w:line="160" w:lineRule="exact"/>
              <w:ind w:right="43"/>
              <w:jc w:val="right"/>
              <w:rPr>
                <w:i/>
                <w:sz w:val="14"/>
              </w:rPr>
            </w:pPr>
            <w:r w:rsidRPr="005220A6">
              <w:rPr>
                <w:i/>
                <w:sz w:val="14"/>
              </w:rPr>
              <w:t>Total</w:t>
            </w:r>
          </w:p>
        </w:tc>
        <w:tc>
          <w:tcPr>
            <w:tcW w:w="563" w:type="dxa"/>
            <w:tcBorders>
              <w:top w:val="single" w:sz="4" w:space="0" w:color="auto"/>
              <w:bottom w:val="single" w:sz="12" w:space="0" w:color="auto"/>
            </w:tcBorders>
            <w:shd w:val="clear" w:color="auto" w:fill="auto"/>
            <w:vAlign w:val="bottom"/>
          </w:tcPr>
          <w:p w:rsidR="00FA1073" w:rsidRPr="005220A6" w:rsidRDefault="00FA1073" w:rsidP="00FA1073">
            <w:pPr>
              <w:tabs>
                <w:tab w:val="left" w:pos="0"/>
              </w:tabs>
              <w:spacing w:before="40" w:after="80" w:line="160" w:lineRule="exact"/>
              <w:ind w:right="43"/>
              <w:jc w:val="right"/>
              <w:rPr>
                <w:i/>
                <w:sz w:val="14"/>
              </w:rPr>
            </w:pPr>
            <w:r w:rsidRPr="005220A6">
              <w:rPr>
                <w:i/>
                <w:sz w:val="14"/>
              </w:rPr>
              <w:t>M</w:t>
            </w:r>
          </w:p>
        </w:tc>
        <w:tc>
          <w:tcPr>
            <w:tcW w:w="563" w:type="dxa"/>
            <w:tcBorders>
              <w:top w:val="single" w:sz="4" w:space="0" w:color="auto"/>
              <w:bottom w:val="single" w:sz="12" w:space="0" w:color="auto"/>
            </w:tcBorders>
            <w:shd w:val="clear" w:color="auto" w:fill="auto"/>
            <w:vAlign w:val="bottom"/>
          </w:tcPr>
          <w:p w:rsidR="00FA1073" w:rsidRPr="005220A6" w:rsidRDefault="00FA1073" w:rsidP="00FA1073">
            <w:pPr>
              <w:tabs>
                <w:tab w:val="left" w:pos="0"/>
              </w:tabs>
              <w:spacing w:before="40" w:after="80" w:line="160" w:lineRule="exact"/>
              <w:ind w:right="43"/>
              <w:jc w:val="right"/>
              <w:rPr>
                <w:i/>
                <w:sz w:val="14"/>
              </w:rPr>
            </w:pPr>
            <w:r w:rsidRPr="005220A6">
              <w:rPr>
                <w:i/>
                <w:sz w:val="14"/>
              </w:rPr>
              <w:t>M (%)</w:t>
            </w:r>
          </w:p>
        </w:tc>
        <w:tc>
          <w:tcPr>
            <w:tcW w:w="563" w:type="dxa"/>
            <w:gridSpan w:val="2"/>
            <w:tcBorders>
              <w:bottom w:val="single" w:sz="12" w:space="0" w:color="auto"/>
            </w:tcBorders>
            <w:shd w:val="clear" w:color="auto" w:fill="auto"/>
            <w:vAlign w:val="bottom"/>
          </w:tcPr>
          <w:p w:rsidR="00FA1073" w:rsidRPr="005220A6" w:rsidRDefault="00FA1073" w:rsidP="00FA1073">
            <w:pPr>
              <w:tabs>
                <w:tab w:val="left" w:pos="0"/>
              </w:tabs>
              <w:spacing w:before="40" w:after="80" w:line="160" w:lineRule="exact"/>
              <w:ind w:right="43"/>
              <w:jc w:val="right"/>
              <w:rPr>
                <w:i/>
                <w:sz w:val="14"/>
              </w:rPr>
            </w:pPr>
            <w:r w:rsidRPr="005220A6">
              <w:rPr>
                <w:i/>
                <w:sz w:val="14"/>
              </w:rPr>
              <w:t>Total</w:t>
            </w:r>
          </w:p>
        </w:tc>
        <w:tc>
          <w:tcPr>
            <w:tcW w:w="563" w:type="dxa"/>
            <w:tcBorders>
              <w:top w:val="single" w:sz="4" w:space="0" w:color="auto"/>
              <w:bottom w:val="single" w:sz="12" w:space="0" w:color="auto"/>
            </w:tcBorders>
            <w:shd w:val="clear" w:color="auto" w:fill="auto"/>
            <w:vAlign w:val="bottom"/>
          </w:tcPr>
          <w:p w:rsidR="00FA1073" w:rsidRPr="005220A6" w:rsidRDefault="00FA1073" w:rsidP="00FA1073">
            <w:pPr>
              <w:tabs>
                <w:tab w:val="left" w:pos="0"/>
              </w:tabs>
              <w:spacing w:before="40" w:after="80" w:line="160" w:lineRule="exact"/>
              <w:ind w:right="43"/>
              <w:jc w:val="right"/>
              <w:rPr>
                <w:i/>
                <w:sz w:val="14"/>
              </w:rPr>
            </w:pPr>
            <w:r w:rsidRPr="005220A6">
              <w:rPr>
                <w:i/>
                <w:sz w:val="14"/>
              </w:rPr>
              <w:t>M</w:t>
            </w:r>
          </w:p>
        </w:tc>
        <w:tc>
          <w:tcPr>
            <w:tcW w:w="563" w:type="dxa"/>
            <w:tcBorders>
              <w:top w:val="single" w:sz="4" w:space="0" w:color="auto"/>
              <w:bottom w:val="single" w:sz="12" w:space="0" w:color="auto"/>
            </w:tcBorders>
            <w:shd w:val="clear" w:color="auto" w:fill="auto"/>
            <w:vAlign w:val="bottom"/>
          </w:tcPr>
          <w:p w:rsidR="00FA1073" w:rsidRPr="005220A6" w:rsidRDefault="00FA1073" w:rsidP="00FA1073">
            <w:pPr>
              <w:tabs>
                <w:tab w:val="left" w:pos="0"/>
              </w:tabs>
              <w:spacing w:before="40" w:after="80" w:line="160" w:lineRule="exact"/>
              <w:ind w:right="43"/>
              <w:jc w:val="right"/>
              <w:rPr>
                <w:i/>
                <w:sz w:val="14"/>
              </w:rPr>
            </w:pPr>
            <w:r w:rsidRPr="005220A6">
              <w:rPr>
                <w:i/>
                <w:sz w:val="14"/>
              </w:rPr>
              <w:t>M (%)</w:t>
            </w:r>
          </w:p>
        </w:tc>
      </w:tr>
      <w:tr w:rsidR="00FA1073" w:rsidRPr="005220A6">
        <w:tblPrEx>
          <w:tblCellMar>
            <w:top w:w="0" w:type="dxa"/>
            <w:bottom w:w="0" w:type="dxa"/>
          </w:tblCellMar>
        </w:tblPrEx>
        <w:trPr>
          <w:trHeight w:hRule="exact" w:val="115"/>
          <w:tblHeader/>
        </w:trPr>
        <w:tc>
          <w:tcPr>
            <w:tcW w:w="563" w:type="dxa"/>
            <w:tcBorders>
              <w:top w:val="single" w:sz="12" w:space="0" w:color="auto"/>
            </w:tcBorders>
            <w:shd w:val="clear" w:color="auto" w:fill="auto"/>
            <w:vAlign w:val="bottom"/>
          </w:tcPr>
          <w:p w:rsidR="00FA1073" w:rsidRPr="005220A6" w:rsidRDefault="00FA1073" w:rsidP="00FA1073">
            <w:pPr>
              <w:tabs>
                <w:tab w:val="left" w:pos="0"/>
                <w:tab w:val="left" w:pos="618"/>
              </w:tabs>
              <w:spacing w:before="40" w:after="40" w:line="210" w:lineRule="exact"/>
              <w:ind w:right="40"/>
              <w:rPr>
                <w:sz w:val="17"/>
              </w:rPr>
            </w:pPr>
          </w:p>
        </w:tc>
        <w:tc>
          <w:tcPr>
            <w:tcW w:w="563" w:type="dxa"/>
            <w:tcBorders>
              <w:top w:val="single" w:sz="12" w:space="0" w:color="auto"/>
            </w:tcBorders>
            <w:shd w:val="clear" w:color="auto" w:fill="auto"/>
            <w:vAlign w:val="bottom"/>
          </w:tcPr>
          <w:p w:rsidR="00FA1073" w:rsidRPr="005220A6" w:rsidRDefault="00FA1073" w:rsidP="00FA1073">
            <w:pPr>
              <w:tabs>
                <w:tab w:val="left" w:pos="0"/>
                <w:tab w:val="left" w:pos="618"/>
              </w:tabs>
              <w:spacing w:before="40" w:after="40" w:line="210" w:lineRule="exact"/>
              <w:ind w:right="40"/>
              <w:jc w:val="right"/>
              <w:rPr>
                <w:sz w:val="17"/>
              </w:rPr>
            </w:pPr>
          </w:p>
        </w:tc>
        <w:tc>
          <w:tcPr>
            <w:tcW w:w="563" w:type="dxa"/>
            <w:tcBorders>
              <w:top w:val="single" w:sz="12" w:space="0" w:color="auto"/>
            </w:tcBorders>
            <w:shd w:val="clear" w:color="auto" w:fill="auto"/>
            <w:vAlign w:val="bottom"/>
          </w:tcPr>
          <w:p w:rsidR="00FA1073" w:rsidRPr="005220A6" w:rsidRDefault="00FA1073" w:rsidP="00FA1073">
            <w:pPr>
              <w:tabs>
                <w:tab w:val="left" w:pos="0"/>
              </w:tabs>
              <w:spacing w:before="40" w:after="40" w:line="210" w:lineRule="exact"/>
              <w:ind w:right="40"/>
              <w:jc w:val="right"/>
              <w:rPr>
                <w:sz w:val="17"/>
              </w:rPr>
            </w:pPr>
          </w:p>
        </w:tc>
        <w:tc>
          <w:tcPr>
            <w:tcW w:w="563" w:type="dxa"/>
            <w:tcBorders>
              <w:top w:val="single" w:sz="12" w:space="0" w:color="auto"/>
            </w:tcBorders>
            <w:shd w:val="clear" w:color="auto" w:fill="auto"/>
            <w:vAlign w:val="bottom"/>
          </w:tcPr>
          <w:p w:rsidR="00FA1073" w:rsidRPr="005220A6" w:rsidRDefault="00FA1073" w:rsidP="00FA1073">
            <w:pPr>
              <w:tabs>
                <w:tab w:val="left" w:pos="0"/>
              </w:tabs>
              <w:spacing w:before="40" w:after="40" w:line="210" w:lineRule="exact"/>
              <w:ind w:right="40"/>
              <w:jc w:val="right"/>
              <w:rPr>
                <w:sz w:val="17"/>
              </w:rPr>
            </w:pPr>
          </w:p>
        </w:tc>
        <w:tc>
          <w:tcPr>
            <w:tcW w:w="563" w:type="dxa"/>
            <w:gridSpan w:val="2"/>
            <w:tcBorders>
              <w:top w:val="single" w:sz="12" w:space="0" w:color="auto"/>
            </w:tcBorders>
            <w:shd w:val="clear" w:color="auto" w:fill="auto"/>
            <w:vAlign w:val="bottom"/>
          </w:tcPr>
          <w:p w:rsidR="00FA1073" w:rsidRPr="005220A6" w:rsidRDefault="00FA1073" w:rsidP="00FA1073">
            <w:pPr>
              <w:tabs>
                <w:tab w:val="left" w:pos="0"/>
              </w:tabs>
              <w:spacing w:before="40" w:after="40" w:line="210" w:lineRule="exact"/>
              <w:ind w:right="40"/>
              <w:jc w:val="right"/>
              <w:rPr>
                <w:sz w:val="17"/>
              </w:rPr>
            </w:pPr>
          </w:p>
        </w:tc>
        <w:tc>
          <w:tcPr>
            <w:tcW w:w="563" w:type="dxa"/>
            <w:tcBorders>
              <w:top w:val="single" w:sz="12" w:space="0" w:color="auto"/>
            </w:tcBorders>
            <w:shd w:val="clear" w:color="auto" w:fill="auto"/>
            <w:vAlign w:val="bottom"/>
          </w:tcPr>
          <w:p w:rsidR="00FA1073" w:rsidRPr="005220A6" w:rsidRDefault="00FA1073" w:rsidP="00FA1073">
            <w:pPr>
              <w:tabs>
                <w:tab w:val="left" w:pos="0"/>
              </w:tabs>
              <w:spacing w:before="40" w:after="40" w:line="210" w:lineRule="exact"/>
              <w:ind w:right="40"/>
              <w:jc w:val="right"/>
              <w:rPr>
                <w:sz w:val="17"/>
              </w:rPr>
            </w:pPr>
          </w:p>
        </w:tc>
        <w:tc>
          <w:tcPr>
            <w:tcW w:w="563" w:type="dxa"/>
            <w:tcBorders>
              <w:top w:val="single" w:sz="12" w:space="0" w:color="auto"/>
            </w:tcBorders>
            <w:shd w:val="clear" w:color="auto" w:fill="auto"/>
            <w:vAlign w:val="bottom"/>
          </w:tcPr>
          <w:p w:rsidR="00FA1073" w:rsidRPr="005220A6" w:rsidRDefault="00FA1073" w:rsidP="00FA1073">
            <w:pPr>
              <w:tabs>
                <w:tab w:val="left" w:pos="0"/>
              </w:tabs>
              <w:spacing w:before="40" w:after="40" w:line="210" w:lineRule="exact"/>
              <w:ind w:right="40"/>
              <w:jc w:val="right"/>
              <w:rPr>
                <w:sz w:val="17"/>
              </w:rPr>
            </w:pPr>
          </w:p>
        </w:tc>
        <w:tc>
          <w:tcPr>
            <w:tcW w:w="563" w:type="dxa"/>
            <w:gridSpan w:val="2"/>
            <w:tcBorders>
              <w:top w:val="single" w:sz="12" w:space="0" w:color="auto"/>
            </w:tcBorders>
            <w:shd w:val="clear" w:color="auto" w:fill="auto"/>
            <w:vAlign w:val="bottom"/>
          </w:tcPr>
          <w:p w:rsidR="00FA1073" w:rsidRPr="005220A6" w:rsidRDefault="00FA1073" w:rsidP="00FA1073">
            <w:pPr>
              <w:tabs>
                <w:tab w:val="left" w:pos="0"/>
              </w:tabs>
              <w:spacing w:before="40" w:after="40" w:line="210" w:lineRule="exact"/>
              <w:ind w:right="40"/>
              <w:jc w:val="right"/>
              <w:rPr>
                <w:sz w:val="17"/>
              </w:rPr>
            </w:pPr>
          </w:p>
        </w:tc>
        <w:tc>
          <w:tcPr>
            <w:tcW w:w="563" w:type="dxa"/>
            <w:tcBorders>
              <w:top w:val="single" w:sz="12" w:space="0" w:color="auto"/>
            </w:tcBorders>
            <w:shd w:val="clear" w:color="auto" w:fill="auto"/>
            <w:vAlign w:val="bottom"/>
          </w:tcPr>
          <w:p w:rsidR="00FA1073" w:rsidRPr="005220A6" w:rsidRDefault="00FA1073" w:rsidP="00FA1073">
            <w:pPr>
              <w:tabs>
                <w:tab w:val="left" w:pos="0"/>
              </w:tabs>
              <w:spacing w:before="40" w:after="40" w:line="210" w:lineRule="exact"/>
              <w:ind w:right="40"/>
              <w:jc w:val="right"/>
              <w:rPr>
                <w:sz w:val="17"/>
              </w:rPr>
            </w:pPr>
          </w:p>
        </w:tc>
        <w:tc>
          <w:tcPr>
            <w:tcW w:w="563" w:type="dxa"/>
            <w:tcBorders>
              <w:top w:val="single" w:sz="12" w:space="0" w:color="auto"/>
            </w:tcBorders>
            <w:shd w:val="clear" w:color="auto" w:fill="auto"/>
            <w:vAlign w:val="bottom"/>
          </w:tcPr>
          <w:p w:rsidR="00FA1073" w:rsidRPr="005220A6" w:rsidRDefault="00FA1073" w:rsidP="00FA1073">
            <w:pPr>
              <w:tabs>
                <w:tab w:val="left" w:pos="0"/>
              </w:tabs>
              <w:spacing w:before="40" w:after="40" w:line="210" w:lineRule="exact"/>
              <w:ind w:right="40"/>
              <w:jc w:val="right"/>
              <w:rPr>
                <w:sz w:val="17"/>
              </w:rPr>
            </w:pPr>
          </w:p>
        </w:tc>
        <w:tc>
          <w:tcPr>
            <w:tcW w:w="563" w:type="dxa"/>
            <w:gridSpan w:val="2"/>
            <w:tcBorders>
              <w:top w:val="single" w:sz="12" w:space="0" w:color="auto"/>
            </w:tcBorders>
            <w:shd w:val="clear" w:color="auto" w:fill="auto"/>
            <w:vAlign w:val="bottom"/>
          </w:tcPr>
          <w:p w:rsidR="00FA1073" w:rsidRPr="005220A6" w:rsidRDefault="00FA1073" w:rsidP="00FA1073">
            <w:pPr>
              <w:tabs>
                <w:tab w:val="left" w:pos="0"/>
              </w:tabs>
              <w:spacing w:before="40" w:after="40" w:line="210" w:lineRule="exact"/>
              <w:ind w:right="40"/>
              <w:jc w:val="right"/>
              <w:rPr>
                <w:sz w:val="17"/>
              </w:rPr>
            </w:pPr>
          </w:p>
        </w:tc>
        <w:tc>
          <w:tcPr>
            <w:tcW w:w="563" w:type="dxa"/>
            <w:tcBorders>
              <w:top w:val="single" w:sz="12" w:space="0" w:color="auto"/>
            </w:tcBorders>
            <w:shd w:val="clear" w:color="auto" w:fill="auto"/>
            <w:vAlign w:val="bottom"/>
          </w:tcPr>
          <w:p w:rsidR="00FA1073" w:rsidRPr="005220A6" w:rsidRDefault="00FA1073" w:rsidP="00FA1073">
            <w:pPr>
              <w:tabs>
                <w:tab w:val="left" w:pos="0"/>
              </w:tabs>
              <w:spacing w:before="40" w:after="40" w:line="210" w:lineRule="exact"/>
              <w:ind w:right="40"/>
              <w:jc w:val="right"/>
              <w:rPr>
                <w:sz w:val="17"/>
              </w:rPr>
            </w:pPr>
          </w:p>
        </w:tc>
        <w:tc>
          <w:tcPr>
            <w:tcW w:w="563" w:type="dxa"/>
            <w:tcBorders>
              <w:top w:val="single" w:sz="12" w:space="0" w:color="auto"/>
            </w:tcBorders>
            <w:shd w:val="clear" w:color="auto" w:fill="auto"/>
            <w:vAlign w:val="bottom"/>
          </w:tcPr>
          <w:p w:rsidR="00FA1073" w:rsidRPr="005220A6" w:rsidRDefault="00FA1073" w:rsidP="00FA1073">
            <w:pPr>
              <w:tabs>
                <w:tab w:val="left" w:pos="0"/>
              </w:tabs>
              <w:spacing w:before="40" w:after="40" w:line="210" w:lineRule="exact"/>
              <w:ind w:right="40"/>
              <w:jc w:val="right"/>
              <w:rPr>
                <w:sz w:val="17"/>
              </w:rPr>
            </w:pPr>
          </w:p>
        </w:tc>
      </w:tr>
      <w:tr w:rsidR="00FA1073" w:rsidRPr="005220A6">
        <w:tblPrEx>
          <w:tblCellMar>
            <w:top w:w="0" w:type="dxa"/>
            <w:bottom w:w="0" w:type="dxa"/>
          </w:tblCellMar>
        </w:tblPrEx>
        <w:tc>
          <w:tcPr>
            <w:tcW w:w="563" w:type="dxa"/>
            <w:tcBorders>
              <w:bottom w:val="single" w:sz="12" w:space="0" w:color="auto"/>
            </w:tcBorders>
            <w:shd w:val="clear" w:color="auto" w:fill="auto"/>
            <w:vAlign w:val="bottom"/>
          </w:tcPr>
          <w:p w:rsidR="00FA1073" w:rsidRPr="005220A6" w:rsidRDefault="00FA1073" w:rsidP="00FA1073">
            <w:pPr>
              <w:tabs>
                <w:tab w:val="left" w:pos="0"/>
                <w:tab w:val="left" w:pos="288"/>
                <w:tab w:val="left" w:pos="576"/>
                <w:tab w:val="left" w:pos="618"/>
                <w:tab w:val="left" w:pos="864"/>
                <w:tab w:val="left" w:pos="1152"/>
              </w:tabs>
              <w:spacing w:before="40" w:after="80" w:line="210" w:lineRule="exact"/>
              <w:ind w:right="43"/>
              <w:rPr>
                <w:sz w:val="17"/>
              </w:rPr>
            </w:pPr>
            <w:r w:rsidRPr="005220A6">
              <w:rPr>
                <w:sz w:val="17"/>
              </w:rPr>
              <w:t>2005</w:t>
            </w:r>
          </w:p>
        </w:tc>
        <w:tc>
          <w:tcPr>
            <w:tcW w:w="563" w:type="dxa"/>
            <w:tcBorders>
              <w:bottom w:val="single" w:sz="12" w:space="0" w:color="auto"/>
            </w:tcBorders>
            <w:shd w:val="clear" w:color="auto" w:fill="auto"/>
            <w:vAlign w:val="bottom"/>
          </w:tcPr>
          <w:p w:rsidR="00FA1073" w:rsidRPr="005220A6" w:rsidRDefault="00FA1073" w:rsidP="00FA1073">
            <w:pPr>
              <w:tabs>
                <w:tab w:val="left" w:pos="0"/>
                <w:tab w:val="left" w:pos="288"/>
                <w:tab w:val="left" w:pos="576"/>
                <w:tab w:val="left" w:pos="618"/>
                <w:tab w:val="left" w:pos="864"/>
                <w:tab w:val="left" w:pos="1152"/>
              </w:tabs>
              <w:spacing w:before="40" w:after="80" w:line="210" w:lineRule="exact"/>
              <w:ind w:right="43"/>
              <w:jc w:val="right"/>
              <w:rPr>
                <w:sz w:val="17"/>
              </w:rPr>
            </w:pPr>
            <w:r w:rsidRPr="005220A6">
              <w:rPr>
                <w:sz w:val="17"/>
              </w:rPr>
              <w:t>817</w:t>
            </w:r>
          </w:p>
        </w:tc>
        <w:tc>
          <w:tcPr>
            <w:tcW w:w="563" w:type="dxa"/>
            <w:tcBorders>
              <w:bottom w:val="single" w:sz="12" w:space="0" w:color="auto"/>
            </w:tcBorders>
            <w:shd w:val="clear" w:color="auto" w:fill="auto"/>
            <w:vAlign w:val="bottom"/>
          </w:tcPr>
          <w:p w:rsidR="00FA1073" w:rsidRPr="005220A6" w:rsidRDefault="00FA1073" w:rsidP="00FA1073">
            <w:pPr>
              <w:tabs>
                <w:tab w:val="left" w:pos="0"/>
                <w:tab w:val="left" w:pos="288"/>
                <w:tab w:val="left" w:pos="576"/>
                <w:tab w:val="left" w:pos="864"/>
                <w:tab w:val="left" w:pos="1152"/>
              </w:tabs>
              <w:spacing w:before="40" w:after="80" w:line="210" w:lineRule="exact"/>
              <w:ind w:right="43"/>
              <w:jc w:val="right"/>
              <w:rPr>
                <w:sz w:val="17"/>
              </w:rPr>
            </w:pPr>
            <w:r w:rsidRPr="005220A6">
              <w:rPr>
                <w:sz w:val="17"/>
              </w:rPr>
              <w:t>169</w:t>
            </w:r>
          </w:p>
        </w:tc>
        <w:tc>
          <w:tcPr>
            <w:tcW w:w="563" w:type="dxa"/>
            <w:tcBorders>
              <w:bottom w:val="single" w:sz="12" w:space="0" w:color="auto"/>
            </w:tcBorders>
            <w:shd w:val="clear" w:color="auto" w:fill="auto"/>
            <w:vAlign w:val="bottom"/>
          </w:tcPr>
          <w:p w:rsidR="00FA1073" w:rsidRPr="005220A6" w:rsidRDefault="00FA1073" w:rsidP="005E6E78">
            <w:pPr>
              <w:tabs>
                <w:tab w:val="left" w:pos="0"/>
                <w:tab w:val="left" w:pos="288"/>
                <w:tab w:val="left" w:pos="576"/>
                <w:tab w:val="left" w:pos="864"/>
                <w:tab w:val="left" w:pos="1152"/>
              </w:tabs>
              <w:spacing w:before="40" w:after="80" w:line="210" w:lineRule="exact"/>
              <w:ind w:right="72"/>
              <w:jc w:val="right"/>
              <w:rPr>
                <w:sz w:val="17"/>
              </w:rPr>
            </w:pPr>
            <w:r w:rsidRPr="005220A6">
              <w:rPr>
                <w:sz w:val="17"/>
              </w:rPr>
              <w:t>21</w:t>
            </w:r>
          </w:p>
        </w:tc>
        <w:tc>
          <w:tcPr>
            <w:tcW w:w="563" w:type="dxa"/>
            <w:gridSpan w:val="2"/>
            <w:tcBorders>
              <w:bottom w:val="single" w:sz="12" w:space="0" w:color="auto"/>
            </w:tcBorders>
            <w:shd w:val="clear" w:color="auto" w:fill="auto"/>
            <w:vAlign w:val="bottom"/>
          </w:tcPr>
          <w:p w:rsidR="00FA1073" w:rsidRPr="005220A6" w:rsidRDefault="00FA1073" w:rsidP="00FA1073">
            <w:pPr>
              <w:tabs>
                <w:tab w:val="left" w:pos="0"/>
                <w:tab w:val="left" w:pos="288"/>
                <w:tab w:val="left" w:pos="576"/>
                <w:tab w:val="left" w:pos="864"/>
                <w:tab w:val="left" w:pos="1152"/>
              </w:tabs>
              <w:spacing w:before="40" w:after="80" w:line="210" w:lineRule="exact"/>
              <w:ind w:right="43"/>
              <w:jc w:val="right"/>
              <w:rPr>
                <w:sz w:val="17"/>
              </w:rPr>
            </w:pPr>
            <w:r w:rsidRPr="005220A6">
              <w:rPr>
                <w:sz w:val="17"/>
              </w:rPr>
              <w:t>1 873</w:t>
            </w:r>
          </w:p>
        </w:tc>
        <w:tc>
          <w:tcPr>
            <w:tcW w:w="563" w:type="dxa"/>
            <w:tcBorders>
              <w:bottom w:val="single" w:sz="12" w:space="0" w:color="auto"/>
            </w:tcBorders>
            <w:shd w:val="clear" w:color="auto" w:fill="auto"/>
            <w:vAlign w:val="bottom"/>
          </w:tcPr>
          <w:p w:rsidR="00FA1073" w:rsidRPr="005220A6" w:rsidRDefault="00FA1073" w:rsidP="00FA1073">
            <w:pPr>
              <w:tabs>
                <w:tab w:val="left" w:pos="0"/>
                <w:tab w:val="left" w:pos="288"/>
                <w:tab w:val="left" w:pos="576"/>
                <w:tab w:val="left" w:pos="864"/>
                <w:tab w:val="left" w:pos="1152"/>
              </w:tabs>
              <w:spacing w:before="40" w:after="80" w:line="210" w:lineRule="exact"/>
              <w:ind w:right="43"/>
              <w:jc w:val="right"/>
              <w:rPr>
                <w:sz w:val="17"/>
              </w:rPr>
            </w:pPr>
            <w:r w:rsidRPr="005220A6">
              <w:rPr>
                <w:sz w:val="17"/>
              </w:rPr>
              <w:t>415</w:t>
            </w:r>
          </w:p>
        </w:tc>
        <w:tc>
          <w:tcPr>
            <w:tcW w:w="563" w:type="dxa"/>
            <w:tcBorders>
              <w:bottom w:val="single" w:sz="12" w:space="0" w:color="auto"/>
            </w:tcBorders>
            <w:shd w:val="clear" w:color="auto" w:fill="auto"/>
            <w:vAlign w:val="bottom"/>
          </w:tcPr>
          <w:p w:rsidR="00FA1073" w:rsidRPr="005220A6" w:rsidRDefault="00FA1073" w:rsidP="005E6E78">
            <w:pPr>
              <w:tabs>
                <w:tab w:val="left" w:pos="0"/>
                <w:tab w:val="left" w:pos="288"/>
                <w:tab w:val="left" w:pos="576"/>
                <w:tab w:val="left" w:pos="864"/>
                <w:tab w:val="left" w:pos="1152"/>
              </w:tabs>
              <w:spacing w:before="40" w:after="80" w:line="210" w:lineRule="exact"/>
              <w:ind w:right="86"/>
              <w:jc w:val="right"/>
              <w:rPr>
                <w:sz w:val="17"/>
              </w:rPr>
            </w:pPr>
            <w:r w:rsidRPr="005220A6">
              <w:rPr>
                <w:sz w:val="17"/>
              </w:rPr>
              <w:t>22</w:t>
            </w:r>
          </w:p>
        </w:tc>
        <w:tc>
          <w:tcPr>
            <w:tcW w:w="563" w:type="dxa"/>
            <w:gridSpan w:val="2"/>
            <w:tcBorders>
              <w:bottom w:val="single" w:sz="12" w:space="0" w:color="auto"/>
            </w:tcBorders>
            <w:shd w:val="clear" w:color="auto" w:fill="auto"/>
            <w:vAlign w:val="bottom"/>
          </w:tcPr>
          <w:p w:rsidR="00FA1073" w:rsidRPr="005220A6" w:rsidRDefault="00FA1073" w:rsidP="005E6E78">
            <w:pPr>
              <w:tabs>
                <w:tab w:val="left" w:pos="0"/>
                <w:tab w:val="left" w:pos="288"/>
                <w:tab w:val="left" w:pos="576"/>
                <w:tab w:val="left" w:pos="864"/>
                <w:tab w:val="left" w:pos="1152"/>
              </w:tabs>
              <w:spacing w:before="40" w:after="80" w:line="210" w:lineRule="exact"/>
              <w:ind w:right="29"/>
              <w:jc w:val="right"/>
              <w:rPr>
                <w:sz w:val="17"/>
              </w:rPr>
            </w:pPr>
            <w:r w:rsidRPr="005220A6">
              <w:rPr>
                <w:sz w:val="17"/>
              </w:rPr>
              <w:t>13 892</w:t>
            </w:r>
          </w:p>
        </w:tc>
        <w:tc>
          <w:tcPr>
            <w:tcW w:w="563" w:type="dxa"/>
            <w:tcBorders>
              <w:bottom w:val="single" w:sz="12" w:space="0" w:color="auto"/>
            </w:tcBorders>
            <w:shd w:val="clear" w:color="auto" w:fill="auto"/>
            <w:vAlign w:val="bottom"/>
          </w:tcPr>
          <w:p w:rsidR="00FA1073" w:rsidRPr="005220A6" w:rsidRDefault="00FA1073" w:rsidP="005E6E78">
            <w:pPr>
              <w:tabs>
                <w:tab w:val="left" w:pos="0"/>
                <w:tab w:val="left" w:pos="288"/>
                <w:tab w:val="left" w:pos="576"/>
                <w:tab w:val="left" w:pos="864"/>
                <w:tab w:val="left" w:pos="1152"/>
              </w:tabs>
              <w:spacing w:before="40" w:after="80" w:line="210" w:lineRule="exact"/>
              <w:ind w:right="14"/>
              <w:jc w:val="right"/>
              <w:rPr>
                <w:sz w:val="17"/>
              </w:rPr>
            </w:pPr>
            <w:r w:rsidRPr="005220A6">
              <w:rPr>
                <w:sz w:val="17"/>
              </w:rPr>
              <w:t>2 906</w:t>
            </w:r>
          </w:p>
        </w:tc>
        <w:tc>
          <w:tcPr>
            <w:tcW w:w="563" w:type="dxa"/>
            <w:tcBorders>
              <w:bottom w:val="single" w:sz="12" w:space="0" w:color="auto"/>
            </w:tcBorders>
            <w:shd w:val="clear" w:color="auto" w:fill="auto"/>
            <w:vAlign w:val="bottom"/>
          </w:tcPr>
          <w:p w:rsidR="00FA1073" w:rsidRPr="005220A6" w:rsidRDefault="00FA1073" w:rsidP="005E6E78">
            <w:pPr>
              <w:tabs>
                <w:tab w:val="left" w:pos="0"/>
                <w:tab w:val="left" w:pos="288"/>
                <w:tab w:val="left" w:pos="576"/>
                <w:tab w:val="left" w:pos="864"/>
                <w:tab w:val="left" w:pos="1152"/>
              </w:tabs>
              <w:spacing w:before="40" w:after="80" w:line="210" w:lineRule="exact"/>
              <w:ind w:right="72"/>
              <w:jc w:val="right"/>
              <w:rPr>
                <w:sz w:val="17"/>
              </w:rPr>
            </w:pPr>
            <w:r w:rsidRPr="005220A6">
              <w:rPr>
                <w:sz w:val="17"/>
              </w:rPr>
              <w:t>21</w:t>
            </w:r>
          </w:p>
        </w:tc>
        <w:tc>
          <w:tcPr>
            <w:tcW w:w="563" w:type="dxa"/>
            <w:gridSpan w:val="2"/>
            <w:tcBorders>
              <w:bottom w:val="single" w:sz="12" w:space="0" w:color="auto"/>
            </w:tcBorders>
            <w:shd w:val="clear" w:color="auto" w:fill="auto"/>
            <w:vAlign w:val="bottom"/>
          </w:tcPr>
          <w:p w:rsidR="00FA1073" w:rsidRPr="005220A6" w:rsidRDefault="00FA1073" w:rsidP="00FA1073">
            <w:pPr>
              <w:tabs>
                <w:tab w:val="left" w:pos="0"/>
                <w:tab w:val="left" w:pos="288"/>
                <w:tab w:val="left" w:pos="576"/>
                <w:tab w:val="left" w:pos="864"/>
                <w:tab w:val="left" w:pos="1152"/>
              </w:tabs>
              <w:spacing w:before="40" w:after="80" w:line="210" w:lineRule="exact"/>
              <w:ind w:right="43"/>
              <w:jc w:val="right"/>
              <w:rPr>
                <w:sz w:val="17"/>
              </w:rPr>
            </w:pPr>
            <w:r w:rsidRPr="005220A6">
              <w:rPr>
                <w:sz w:val="17"/>
              </w:rPr>
              <w:t>5 652</w:t>
            </w:r>
          </w:p>
        </w:tc>
        <w:tc>
          <w:tcPr>
            <w:tcW w:w="563" w:type="dxa"/>
            <w:tcBorders>
              <w:bottom w:val="single" w:sz="12" w:space="0" w:color="auto"/>
            </w:tcBorders>
            <w:shd w:val="clear" w:color="auto" w:fill="auto"/>
            <w:vAlign w:val="bottom"/>
          </w:tcPr>
          <w:p w:rsidR="00FA1073" w:rsidRPr="005220A6" w:rsidRDefault="00FA1073" w:rsidP="00FA1073">
            <w:pPr>
              <w:tabs>
                <w:tab w:val="left" w:pos="0"/>
                <w:tab w:val="left" w:pos="288"/>
                <w:tab w:val="left" w:pos="576"/>
                <w:tab w:val="left" w:pos="864"/>
                <w:tab w:val="left" w:pos="1152"/>
              </w:tabs>
              <w:spacing w:before="40" w:after="80" w:line="210" w:lineRule="exact"/>
              <w:ind w:right="43"/>
              <w:jc w:val="right"/>
              <w:rPr>
                <w:sz w:val="17"/>
              </w:rPr>
            </w:pPr>
            <w:r w:rsidRPr="005220A6">
              <w:rPr>
                <w:sz w:val="17"/>
              </w:rPr>
              <w:t>807</w:t>
            </w:r>
          </w:p>
        </w:tc>
        <w:tc>
          <w:tcPr>
            <w:tcW w:w="563" w:type="dxa"/>
            <w:tcBorders>
              <w:bottom w:val="single" w:sz="12" w:space="0" w:color="auto"/>
            </w:tcBorders>
            <w:shd w:val="clear" w:color="auto" w:fill="auto"/>
            <w:vAlign w:val="bottom"/>
          </w:tcPr>
          <w:p w:rsidR="00FA1073" w:rsidRPr="005220A6" w:rsidRDefault="00FA1073" w:rsidP="00FA1073">
            <w:pPr>
              <w:tabs>
                <w:tab w:val="left" w:pos="0"/>
                <w:tab w:val="left" w:pos="288"/>
                <w:tab w:val="left" w:pos="576"/>
                <w:tab w:val="left" w:pos="864"/>
                <w:tab w:val="left" w:pos="1152"/>
              </w:tabs>
              <w:spacing w:before="40" w:after="80" w:line="210" w:lineRule="exact"/>
              <w:ind w:right="43"/>
              <w:jc w:val="right"/>
              <w:rPr>
                <w:sz w:val="17"/>
              </w:rPr>
            </w:pPr>
            <w:r w:rsidRPr="005220A6">
              <w:rPr>
                <w:sz w:val="17"/>
              </w:rPr>
              <w:t>14</w:t>
            </w:r>
          </w:p>
        </w:tc>
      </w:tr>
    </w:tbl>
    <w:p w:rsidR="002D785F" w:rsidRPr="005220A6" w:rsidRDefault="002D785F" w:rsidP="002D785F">
      <w:pPr>
        <w:pStyle w:val="SingleTxt"/>
        <w:spacing w:after="0" w:line="120" w:lineRule="exact"/>
        <w:rPr>
          <w:sz w:val="10"/>
        </w:rPr>
      </w:pPr>
    </w:p>
    <w:p w:rsidR="00114B55" w:rsidRPr="005220A6" w:rsidRDefault="00114B55" w:rsidP="002D785F">
      <w:pPr>
        <w:pStyle w:val="FootnoteText"/>
        <w:tabs>
          <w:tab w:val="clear" w:pos="418"/>
          <w:tab w:val="right" w:pos="1476"/>
          <w:tab w:val="left" w:pos="1548"/>
          <w:tab w:val="right" w:pos="1836"/>
          <w:tab w:val="left" w:pos="1908"/>
        </w:tabs>
        <w:ind w:left="1548" w:right="1267" w:hanging="288"/>
      </w:pPr>
      <w:r w:rsidRPr="005220A6">
        <w:rPr>
          <w:i/>
        </w:rPr>
        <w:t>Fuente</w:t>
      </w:r>
      <w:r w:rsidRPr="005220A6">
        <w:t>: Ministerio del Interior.</w:t>
      </w:r>
    </w:p>
    <w:p w:rsidR="002D785F" w:rsidRPr="005220A6" w:rsidRDefault="002D785F" w:rsidP="002D785F">
      <w:pPr>
        <w:pStyle w:val="SingleTxt"/>
        <w:spacing w:after="0" w:line="120" w:lineRule="exact"/>
        <w:rPr>
          <w:sz w:val="10"/>
        </w:rPr>
      </w:pPr>
    </w:p>
    <w:p w:rsidR="002D785F" w:rsidRPr="005220A6" w:rsidRDefault="002D785F" w:rsidP="002D785F">
      <w:pPr>
        <w:pStyle w:val="SingleTxt"/>
        <w:spacing w:after="0" w:line="120" w:lineRule="exact"/>
        <w:rPr>
          <w:sz w:val="10"/>
        </w:rPr>
      </w:pPr>
    </w:p>
    <w:p w:rsidR="002D785F" w:rsidRPr="005220A6" w:rsidRDefault="002D785F" w:rsidP="002D785F">
      <w:pPr>
        <w:pStyle w:val="SingleTxt"/>
        <w:spacing w:after="0" w:line="120" w:lineRule="exact"/>
        <w:rPr>
          <w:sz w:val="10"/>
        </w:rPr>
      </w:pPr>
    </w:p>
    <w:p w:rsidR="00114B55" w:rsidRPr="005220A6" w:rsidRDefault="002D785F" w:rsidP="00114B55">
      <w:pPr>
        <w:pStyle w:val="SingleTxt"/>
      </w:pPr>
      <w:r w:rsidRPr="005220A6">
        <w:tab/>
      </w:r>
      <w:r w:rsidR="00114B55" w:rsidRPr="005220A6">
        <w:t>En el plano local, las mujeres representan ahora entre 21% y 22%, salvo en las parroquias civiles, donde su representación es de sólo 14% (cuadro 3).</w:t>
      </w:r>
    </w:p>
    <w:p w:rsidR="002D785F" w:rsidRPr="005220A6" w:rsidRDefault="002D785F" w:rsidP="002D785F">
      <w:pPr>
        <w:pStyle w:val="SingleTxt"/>
        <w:spacing w:after="0" w:line="120" w:lineRule="exact"/>
        <w:rPr>
          <w:sz w:val="10"/>
        </w:rPr>
      </w:pPr>
    </w:p>
    <w:p w:rsidR="00114B55" w:rsidRPr="005220A6" w:rsidRDefault="002D785F" w:rsidP="002D78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rPr>
          <w:b w:val="0"/>
        </w:rPr>
        <w:t>Cuadro 4</w:t>
      </w:r>
      <w:r w:rsidRPr="005220A6">
        <w:br/>
      </w:r>
      <w:r w:rsidR="00114B55" w:rsidRPr="005220A6">
        <w:t>Miembros electos del Ayunt</w:t>
      </w:r>
      <w:r w:rsidRPr="005220A6">
        <w:t>amiento de Lisboa – 2005 y 2007</w:t>
      </w:r>
      <w:r w:rsidR="005E6E78" w:rsidRPr="005220A6">
        <w:rPr>
          <w:rStyle w:val="FootnoteReference"/>
          <w:b w:val="0"/>
        </w:rPr>
        <w:footnoteReference w:id="42"/>
      </w:r>
    </w:p>
    <w:p w:rsidR="002D785F" w:rsidRPr="005220A6" w:rsidRDefault="002D785F" w:rsidP="002D785F">
      <w:pPr>
        <w:pStyle w:val="SingleTxt"/>
        <w:spacing w:after="0" w:line="120" w:lineRule="exact"/>
        <w:rPr>
          <w:sz w:val="10"/>
        </w:rPr>
      </w:pPr>
    </w:p>
    <w:p w:rsidR="002D785F" w:rsidRPr="005220A6" w:rsidRDefault="002D785F" w:rsidP="002D785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D1F1A" w:rsidRPr="005220A6">
        <w:tblPrEx>
          <w:tblCellMar>
            <w:top w:w="0" w:type="dxa"/>
            <w:bottom w:w="0" w:type="dxa"/>
          </w:tblCellMar>
        </w:tblPrEx>
        <w:trPr>
          <w:tblHeader/>
        </w:trPr>
        <w:tc>
          <w:tcPr>
            <w:tcW w:w="1830" w:type="dxa"/>
            <w:vMerge w:val="restart"/>
            <w:tcBorders>
              <w:top w:val="single" w:sz="4" w:space="0" w:color="auto"/>
            </w:tcBorders>
            <w:shd w:val="clear" w:color="auto" w:fill="auto"/>
            <w:vAlign w:val="bottom"/>
          </w:tcPr>
          <w:p w:rsidR="001D1F1A" w:rsidRPr="005220A6" w:rsidRDefault="001D1F1A" w:rsidP="001D1F1A">
            <w:pPr>
              <w:tabs>
                <w:tab w:val="left" w:pos="288"/>
                <w:tab w:val="left" w:pos="576"/>
                <w:tab w:val="left" w:pos="864"/>
                <w:tab w:val="left" w:pos="1152"/>
              </w:tabs>
              <w:spacing w:after="80" w:line="160" w:lineRule="exact"/>
              <w:ind w:right="40"/>
              <w:rPr>
                <w:i/>
                <w:sz w:val="14"/>
              </w:rPr>
            </w:pPr>
            <w:r w:rsidRPr="005220A6">
              <w:rPr>
                <w:i/>
                <w:sz w:val="14"/>
              </w:rPr>
              <w:t>Año</w:t>
            </w:r>
          </w:p>
        </w:tc>
        <w:tc>
          <w:tcPr>
            <w:tcW w:w="5490" w:type="dxa"/>
            <w:gridSpan w:val="3"/>
            <w:tcBorders>
              <w:top w:val="single" w:sz="4" w:space="0" w:color="auto"/>
              <w:bottom w:val="single" w:sz="4" w:space="0" w:color="auto"/>
            </w:tcBorders>
            <w:shd w:val="clear" w:color="auto" w:fill="auto"/>
            <w:vAlign w:val="bottom"/>
          </w:tcPr>
          <w:p w:rsidR="001D1F1A" w:rsidRPr="005220A6" w:rsidRDefault="001D1F1A" w:rsidP="001D1F1A">
            <w:pPr>
              <w:tabs>
                <w:tab w:val="left" w:pos="288"/>
                <w:tab w:val="left" w:pos="576"/>
                <w:tab w:val="left" w:pos="864"/>
                <w:tab w:val="left" w:pos="1152"/>
              </w:tabs>
              <w:spacing w:before="80" w:after="80" w:line="160" w:lineRule="exact"/>
              <w:ind w:right="40"/>
              <w:jc w:val="center"/>
              <w:rPr>
                <w:i/>
                <w:sz w:val="14"/>
              </w:rPr>
            </w:pPr>
            <w:r w:rsidRPr="005220A6">
              <w:rPr>
                <w:i/>
                <w:sz w:val="14"/>
              </w:rPr>
              <w:t>Miembros del Ayuntamiento</w:t>
            </w:r>
          </w:p>
        </w:tc>
      </w:tr>
      <w:tr w:rsidR="001D1F1A" w:rsidRPr="005220A6">
        <w:tblPrEx>
          <w:tblCellMar>
            <w:top w:w="0" w:type="dxa"/>
            <w:bottom w:w="0" w:type="dxa"/>
          </w:tblCellMar>
        </w:tblPrEx>
        <w:trPr>
          <w:tblHeader/>
        </w:trPr>
        <w:tc>
          <w:tcPr>
            <w:tcW w:w="1830" w:type="dxa"/>
            <w:vMerge/>
            <w:tcBorders>
              <w:bottom w:val="single" w:sz="12" w:space="0" w:color="auto"/>
            </w:tcBorders>
            <w:shd w:val="clear" w:color="auto" w:fill="auto"/>
            <w:vAlign w:val="bottom"/>
          </w:tcPr>
          <w:p w:rsidR="001D1F1A" w:rsidRPr="005220A6" w:rsidRDefault="001D1F1A" w:rsidP="001D1F1A">
            <w:pPr>
              <w:tabs>
                <w:tab w:val="left" w:pos="288"/>
                <w:tab w:val="left" w:pos="576"/>
                <w:tab w:val="left" w:pos="864"/>
                <w:tab w:val="left" w:pos="1152"/>
              </w:tabs>
              <w:spacing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1D1F1A" w:rsidRPr="005220A6" w:rsidRDefault="001D1F1A" w:rsidP="001D1F1A">
            <w:pPr>
              <w:tabs>
                <w:tab w:val="left" w:pos="288"/>
                <w:tab w:val="left" w:pos="576"/>
                <w:tab w:val="left" w:pos="864"/>
                <w:tab w:val="left" w:pos="1152"/>
              </w:tabs>
              <w:spacing w:before="40" w:after="80" w:line="160" w:lineRule="exact"/>
              <w:ind w:right="40"/>
              <w:jc w:val="right"/>
              <w:rPr>
                <w:i/>
                <w:sz w:val="14"/>
              </w:rPr>
            </w:pPr>
            <w:r w:rsidRPr="005220A6">
              <w:rPr>
                <w:i/>
                <w:sz w:val="14"/>
              </w:rPr>
              <w:t>Total</w:t>
            </w:r>
          </w:p>
        </w:tc>
        <w:tc>
          <w:tcPr>
            <w:tcW w:w="1830" w:type="dxa"/>
            <w:tcBorders>
              <w:top w:val="single" w:sz="4" w:space="0" w:color="auto"/>
              <w:bottom w:val="single" w:sz="12" w:space="0" w:color="auto"/>
            </w:tcBorders>
            <w:shd w:val="clear" w:color="auto" w:fill="auto"/>
            <w:vAlign w:val="bottom"/>
          </w:tcPr>
          <w:p w:rsidR="001D1F1A" w:rsidRPr="005220A6" w:rsidRDefault="001D1F1A" w:rsidP="001D1F1A">
            <w:pPr>
              <w:tabs>
                <w:tab w:val="left" w:pos="288"/>
                <w:tab w:val="left" w:pos="576"/>
                <w:tab w:val="left" w:pos="864"/>
                <w:tab w:val="left" w:pos="1152"/>
              </w:tabs>
              <w:spacing w:before="40" w:after="80" w:line="160" w:lineRule="exact"/>
              <w:ind w:right="40"/>
              <w:jc w:val="right"/>
              <w:rPr>
                <w:i/>
                <w:sz w:val="14"/>
              </w:rPr>
            </w:pPr>
            <w:r w:rsidRPr="005220A6">
              <w:rPr>
                <w:i/>
                <w:sz w:val="14"/>
              </w:rPr>
              <w:t>Mujeres</w:t>
            </w:r>
          </w:p>
        </w:tc>
        <w:tc>
          <w:tcPr>
            <w:tcW w:w="1830" w:type="dxa"/>
            <w:tcBorders>
              <w:top w:val="single" w:sz="4" w:space="0" w:color="auto"/>
              <w:bottom w:val="single" w:sz="12" w:space="0" w:color="auto"/>
            </w:tcBorders>
            <w:shd w:val="clear" w:color="auto" w:fill="auto"/>
            <w:vAlign w:val="bottom"/>
          </w:tcPr>
          <w:p w:rsidR="001D1F1A" w:rsidRPr="005220A6" w:rsidRDefault="001D1F1A" w:rsidP="001D1F1A">
            <w:pPr>
              <w:tabs>
                <w:tab w:val="left" w:pos="288"/>
                <w:tab w:val="left" w:pos="576"/>
                <w:tab w:val="left" w:pos="864"/>
                <w:tab w:val="left" w:pos="1152"/>
              </w:tabs>
              <w:spacing w:before="40" w:after="80" w:line="160" w:lineRule="exact"/>
              <w:ind w:right="40"/>
              <w:jc w:val="right"/>
              <w:rPr>
                <w:i/>
                <w:sz w:val="14"/>
              </w:rPr>
            </w:pPr>
            <w:r w:rsidRPr="005220A6">
              <w:rPr>
                <w:i/>
                <w:sz w:val="14"/>
              </w:rPr>
              <w:t>Mujeres (%)</w:t>
            </w:r>
          </w:p>
        </w:tc>
      </w:tr>
      <w:tr w:rsidR="001D1F1A" w:rsidRPr="005220A6">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D1F1A" w:rsidRPr="005220A6" w:rsidRDefault="001D1F1A" w:rsidP="001D1F1A">
            <w:pPr>
              <w:tabs>
                <w:tab w:val="left" w:pos="0"/>
              </w:tabs>
              <w:spacing w:before="40" w:after="40" w:line="210" w:lineRule="exact"/>
              <w:ind w:right="40"/>
              <w:rPr>
                <w:sz w:val="17"/>
              </w:rPr>
            </w:pPr>
          </w:p>
        </w:tc>
        <w:tc>
          <w:tcPr>
            <w:tcW w:w="1830" w:type="dxa"/>
            <w:tcBorders>
              <w:top w:val="single" w:sz="12" w:space="0" w:color="auto"/>
            </w:tcBorders>
            <w:shd w:val="clear" w:color="auto" w:fill="auto"/>
            <w:vAlign w:val="bottom"/>
          </w:tcPr>
          <w:p w:rsidR="001D1F1A" w:rsidRPr="005220A6" w:rsidRDefault="001D1F1A" w:rsidP="001D1F1A">
            <w:pPr>
              <w:tabs>
                <w:tab w:val="left" w:pos="0"/>
                <w:tab w:val="left" w:pos="618"/>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1D1F1A" w:rsidRPr="005220A6" w:rsidRDefault="001D1F1A" w:rsidP="001D1F1A">
            <w:pPr>
              <w:tabs>
                <w:tab w:val="left" w:pos="0"/>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1D1F1A" w:rsidRPr="005220A6" w:rsidRDefault="001D1F1A" w:rsidP="001D1F1A">
            <w:pPr>
              <w:tabs>
                <w:tab w:val="left" w:pos="0"/>
              </w:tabs>
              <w:spacing w:before="40" w:after="40" w:line="210" w:lineRule="exact"/>
              <w:ind w:right="40"/>
              <w:jc w:val="right"/>
              <w:rPr>
                <w:sz w:val="17"/>
              </w:rPr>
            </w:pPr>
          </w:p>
        </w:tc>
      </w:tr>
      <w:tr w:rsidR="001D1F1A" w:rsidRPr="005220A6">
        <w:tblPrEx>
          <w:tblCellMar>
            <w:top w:w="0" w:type="dxa"/>
            <w:bottom w:w="0" w:type="dxa"/>
          </w:tblCellMar>
        </w:tblPrEx>
        <w:tc>
          <w:tcPr>
            <w:tcW w:w="1830" w:type="dxa"/>
            <w:shd w:val="clear" w:color="auto" w:fill="auto"/>
            <w:vAlign w:val="bottom"/>
          </w:tcPr>
          <w:p w:rsidR="001D1F1A" w:rsidRPr="005220A6" w:rsidRDefault="001D1F1A" w:rsidP="001D1F1A">
            <w:pPr>
              <w:tabs>
                <w:tab w:val="left" w:pos="0"/>
                <w:tab w:val="left" w:pos="288"/>
                <w:tab w:val="left" w:pos="576"/>
                <w:tab w:val="left" w:pos="864"/>
                <w:tab w:val="left" w:pos="1152"/>
              </w:tabs>
              <w:spacing w:before="40" w:after="40" w:line="210" w:lineRule="exact"/>
              <w:ind w:right="40"/>
              <w:rPr>
                <w:sz w:val="17"/>
              </w:rPr>
            </w:pPr>
            <w:r w:rsidRPr="005220A6">
              <w:rPr>
                <w:sz w:val="17"/>
              </w:rPr>
              <w:t>2005</w:t>
            </w:r>
          </w:p>
        </w:tc>
        <w:tc>
          <w:tcPr>
            <w:tcW w:w="1830" w:type="dxa"/>
            <w:shd w:val="clear" w:color="auto" w:fill="auto"/>
            <w:vAlign w:val="bottom"/>
          </w:tcPr>
          <w:p w:rsidR="001D1F1A" w:rsidRPr="005220A6" w:rsidRDefault="001D1F1A" w:rsidP="001D1F1A">
            <w:pPr>
              <w:tabs>
                <w:tab w:val="left" w:pos="0"/>
                <w:tab w:val="left" w:pos="288"/>
                <w:tab w:val="left" w:pos="576"/>
                <w:tab w:val="left" w:pos="618"/>
                <w:tab w:val="left" w:pos="864"/>
                <w:tab w:val="left" w:pos="1152"/>
              </w:tabs>
              <w:spacing w:before="40" w:after="40" w:line="210" w:lineRule="exact"/>
              <w:ind w:right="40"/>
              <w:jc w:val="right"/>
              <w:rPr>
                <w:sz w:val="17"/>
              </w:rPr>
            </w:pPr>
            <w:r w:rsidRPr="005220A6">
              <w:rPr>
                <w:sz w:val="17"/>
              </w:rPr>
              <w:t>17</w:t>
            </w:r>
          </w:p>
        </w:tc>
        <w:tc>
          <w:tcPr>
            <w:tcW w:w="1830" w:type="dxa"/>
            <w:shd w:val="clear" w:color="auto" w:fill="auto"/>
            <w:vAlign w:val="bottom"/>
          </w:tcPr>
          <w:p w:rsidR="001D1F1A" w:rsidRPr="005220A6" w:rsidRDefault="001D1F1A" w:rsidP="001D1F1A">
            <w:pPr>
              <w:tabs>
                <w:tab w:val="left" w:pos="0"/>
                <w:tab w:val="left" w:pos="288"/>
                <w:tab w:val="left" w:pos="576"/>
                <w:tab w:val="left" w:pos="864"/>
                <w:tab w:val="left" w:pos="1152"/>
              </w:tabs>
              <w:spacing w:before="40" w:after="40" w:line="210" w:lineRule="exact"/>
              <w:ind w:right="40"/>
              <w:jc w:val="right"/>
              <w:rPr>
                <w:sz w:val="17"/>
              </w:rPr>
            </w:pPr>
            <w:r w:rsidRPr="005220A6">
              <w:rPr>
                <w:sz w:val="17"/>
              </w:rPr>
              <w:t>6</w:t>
            </w:r>
          </w:p>
        </w:tc>
        <w:tc>
          <w:tcPr>
            <w:tcW w:w="1830" w:type="dxa"/>
            <w:shd w:val="clear" w:color="auto" w:fill="auto"/>
            <w:vAlign w:val="bottom"/>
          </w:tcPr>
          <w:p w:rsidR="001D1F1A" w:rsidRPr="005220A6" w:rsidRDefault="001D1F1A" w:rsidP="001D1F1A">
            <w:pPr>
              <w:tabs>
                <w:tab w:val="left" w:pos="0"/>
                <w:tab w:val="left" w:pos="288"/>
                <w:tab w:val="left" w:pos="576"/>
                <w:tab w:val="left" w:pos="864"/>
                <w:tab w:val="left" w:pos="1152"/>
              </w:tabs>
              <w:spacing w:before="40" w:after="40" w:line="210" w:lineRule="exact"/>
              <w:ind w:right="40"/>
              <w:jc w:val="right"/>
              <w:rPr>
                <w:sz w:val="17"/>
              </w:rPr>
            </w:pPr>
            <w:r w:rsidRPr="005220A6">
              <w:rPr>
                <w:sz w:val="17"/>
              </w:rPr>
              <w:t>35</w:t>
            </w:r>
          </w:p>
        </w:tc>
      </w:tr>
      <w:tr w:rsidR="001D1F1A" w:rsidRPr="005220A6">
        <w:tblPrEx>
          <w:tblCellMar>
            <w:top w:w="0" w:type="dxa"/>
            <w:bottom w:w="0" w:type="dxa"/>
          </w:tblCellMar>
        </w:tblPrEx>
        <w:tc>
          <w:tcPr>
            <w:tcW w:w="1830" w:type="dxa"/>
            <w:tcBorders>
              <w:bottom w:val="single" w:sz="12" w:space="0" w:color="auto"/>
            </w:tcBorders>
            <w:shd w:val="clear" w:color="auto" w:fill="auto"/>
            <w:vAlign w:val="bottom"/>
          </w:tcPr>
          <w:p w:rsidR="001D1F1A" w:rsidRPr="005220A6" w:rsidRDefault="001D1F1A" w:rsidP="001D1F1A">
            <w:pPr>
              <w:tabs>
                <w:tab w:val="left" w:pos="0"/>
                <w:tab w:val="left" w:pos="288"/>
                <w:tab w:val="left" w:pos="576"/>
                <w:tab w:val="left" w:pos="864"/>
                <w:tab w:val="left" w:pos="1152"/>
              </w:tabs>
              <w:spacing w:before="40" w:after="80" w:line="210" w:lineRule="exact"/>
              <w:ind w:right="43"/>
              <w:rPr>
                <w:sz w:val="17"/>
              </w:rPr>
            </w:pPr>
            <w:r w:rsidRPr="005220A6">
              <w:rPr>
                <w:sz w:val="17"/>
              </w:rPr>
              <w:t>2007</w:t>
            </w:r>
          </w:p>
        </w:tc>
        <w:tc>
          <w:tcPr>
            <w:tcW w:w="1830" w:type="dxa"/>
            <w:tcBorders>
              <w:bottom w:val="single" w:sz="12" w:space="0" w:color="auto"/>
            </w:tcBorders>
            <w:shd w:val="clear" w:color="auto" w:fill="auto"/>
            <w:vAlign w:val="bottom"/>
          </w:tcPr>
          <w:p w:rsidR="001D1F1A" w:rsidRPr="005220A6" w:rsidRDefault="001D1F1A" w:rsidP="001D1F1A">
            <w:pPr>
              <w:tabs>
                <w:tab w:val="left" w:pos="0"/>
                <w:tab w:val="left" w:pos="288"/>
                <w:tab w:val="left" w:pos="576"/>
                <w:tab w:val="left" w:pos="618"/>
                <w:tab w:val="left" w:pos="864"/>
                <w:tab w:val="left" w:pos="1152"/>
              </w:tabs>
              <w:spacing w:before="40" w:after="80" w:line="210" w:lineRule="exact"/>
              <w:ind w:right="43"/>
              <w:jc w:val="right"/>
              <w:rPr>
                <w:sz w:val="17"/>
              </w:rPr>
            </w:pPr>
            <w:r w:rsidRPr="005220A6">
              <w:rPr>
                <w:sz w:val="17"/>
              </w:rPr>
              <w:t>17</w:t>
            </w:r>
          </w:p>
        </w:tc>
        <w:tc>
          <w:tcPr>
            <w:tcW w:w="1830" w:type="dxa"/>
            <w:tcBorders>
              <w:bottom w:val="single" w:sz="12" w:space="0" w:color="auto"/>
            </w:tcBorders>
            <w:shd w:val="clear" w:color="auto" w:fill="auto"/>
            <w:vAlign w:val="bottom"/>
          </w:tcPr>
          <w:p w:rsidR="001D1F1A" w:rsidRPr="005220A6" w:rsidRDefault="001D1F1A" w:rsidP="001D1F1A">
            <w:pPr>
              <w:tabs>
                <w:tab w:val="left" w:pos="0"/>
                <w:tab w:val="left" w:pos="288"/>
                <w:tab w:val="left" w:pos="576"/>
                <w:tab w:val="left" w:pos="864"/>
                <w:tab w:val="left" w:pos="1152"/>
              </w:tabs>
              <w:spacing w:before="40" w:after="80" w:line="210" w:lineRule="exact"/>
              <w:ind w:right="43"/>
              <w:jc w:val="right"/>
              <w:rPr>
                <w:sz w:val="17"/>
              </w:rPr>
            </w:pPr>
            <w:r w:rsidRPr="005220A6">
              <w:rPr>
                <w:sz w:val="17"/>
              </w:rPr>
              <w:t>6</w:t>
            </w:r>
          </w:p>
        </w:tc>
        <w:tc>
          <w:tcPr>
            <w:tcW w:w="1830" w:type="dxa"/>
            <w:tcBorders>
              <w:bottom w:val="single" w:sz="12" w:space="0" w:color="auto"/>
            </w:tcBorders>
            <w:shd w:val="clear" w:color="auto" w:fill="auto"/>
            <w:vAlign w:val="bottom"/>
          </w:tcPr>
          <w:p w:rsidR="001D1F1A" w:rsidRPr="005220A6" w:rsidRDefault="001D1F1A" w:rsidP="001D1F1A">
            <w:pPr>
              <w:tabs>
                <w:tab w:val="left" w:pos="0"/>
                <w:tab w:val="left" w:pos="288"/>
                <w:tab w:val="left" w:pos="576"/>
                <w:tab w:val="left" w:pos="864"/>
                <w:tab w:val="left" w:pos="1152"/>
              </w:tabs>
              <w:spacing w:before="40" w:after="80" w:line="210" w:lineRule="exact"/>
              <w:ind w:right="43"/>
              <w:jc w:val="right"/>
              <w:rPr>
                <w:sz w:val="17"/>
              </w:rPr>
            </w:pPr>
            <w:r w:rsidRPr="005220A6">
              <w:rPr>
                <w:sz w:val="17"/>
              </w:rPr>
              <w:t>35</w:t>
            </w:r>
          </w:p>
        </w:tc>
      </w:tr>
    </w:tbl>
    <w:p w:rsidR="002D785F" w:rsidRPr="005220A6" w:rsidRDefault="002D785F" w:rsidP="002D785F">
      <w:pPr>
        <w:pStyle w:val="SingleTxt"/>
        <w:spacing w:after="0" w:line="120" w:lineRule="exact"/>
        <w:rPr>
          <w:sz w:val="10"/>
        </w:rPr>
      </w:pPr>
    </w:p>
    <w:p w:rsidR="00114B55" w:rsidRPr="005220A6" w:rsidRDefault="00114B55" w:rsidP="002D785F">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Ministerio del Interior. </w:t>
      </w:r>
    </w:p>
    <w:p w:rsidR="002D785F" w:rsidRPr="005220A6" w:rsidRDefault="002D785F" w:rsidP="002D785F">
      <w:pPr>
        <w:pStyle w:val="SingleTxt"/>
        <w:spacing w:after="0" w:line="120" w:lineRule="exact"/>
        <w:rPr>
          <w:sz w:val="10"/>
        </w:rPr>
      </w:pPr>
    </w:p>
    <w:p w:rsidR="002D785F" w:rsidRPr="005220A6" w:rsidRDefault="002D785F" w:rsidP="002D785F">
      <w:pPr>
        <w:pStyle w:val="SingleTxt"/>
        <w:spacing w:after="0" w:line="120" w:lineRule="exact"/>
        <w:rPr>
          <w:sz w:val="10"/>
        </w:rPr>
      </w:pPr>
    </w:p>
    <w:p w:rsidR="00114B55" w:rsidRPr="005220A6" w:rsidRDefault="002D785F" w:rsidP="00114B55">
      <w:pPr>
        <w:pStyle w:val="SingleTxt"/>
      </w:pPr>
      <w:r w:rsidRPr="005220A6">
        <w:tab/>
      </w:r>
      <w:r w:rsidR="00114B55" w:rsidRPr="005220A6">
        <w:t xml:space="preserve">Ya se celebraron algunas elecciones locales, en especial las elecciones anticipadas para el Ayuntamiento de Lisboa de 2007, con arreglo a la Ley orgánica 3/2006 de 21 de agosto de 2006, que está en vigencia. El número de mujeres electas fue el mismo en 2005 y 2007: la representación femenina en el Ayuntamiento es de 35% (cuadro 4). </w:t>
      </w:r>
    </w:p>
    <w:p w:rsidR="002D785F" w:rsidRPr="005220A6" w:rsidRDefault="002D785F" w:rsidP="002D785F">
      <w:pPr>
        <w:pStyle w:val="SingleTxt"/>
        <w:spacing w:after="0" w:line="120" w:lineRule="exact"/>
        <w:rPr>
          <w:sz w:val="10"/>
        </w:rPr>
      </w:pPr>
    </w:p>
    <w:p w:rsidR="00114B55" w:rsidRPr="005220A6" w:rsidRDefault="002D785F" w:rsidP="002D78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rPr>
          <w:b w:val="0"/>
        </w:rPr>
        <w:t>Cuadro 5</w:t>
      </w:r>
      <w:r w:rsidRPr="005220A6">
        <w:br/>
      </w:r>
      <w:r w:rsidR="00114B55" w:rsidRPr="005220A6">
        <w:t>Miembros electos de Asambleas legislativas regionales – 2004 y 2007</w:t>
      </w:r>
    </w:p>
    <w:p w:rsidR="002D785F" w:rsidRPr="005220A6" w:rsidRDefault="002D785F" w:rsidP="002D785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55"/>
        <w:gridCol w:w="991"/>
        <w:gridCol w:w="1046"/>
        <w:gridCol w:w="1046"/>
      </w:tblGrid>
      <w:tr w:rsidR="0059759C" w:rsidRPr="005220A6">
        <w:tblPrEx>
          <w:tblCellMar>
            <w:top w:w="0" w:type="dxa"/>
            <w:bottom w:w="0" w:type="dxa"/>
          </w:tblCellMar>
        </w:tblPrEx>
        <w:trPr>
          <w:tblHeader/>
        </w:trPr>
        <w:tc>
          <w:tcPr>
            <w:tcW w:w="1046" w:type="dxa"/>
            <w:vMerge w:val="restart"/>
            <w:tcBorders>
              <w:top w:val="single" w:sz="4" w:space="0" w:color="auto"/>
            </w:tcBorders>
            <w:shd w:val="clear" w:color="auto" w:fill="auto"/>
            <w:vAlign w:val="bottom"/>
          </w:tcPr>
          <w:p w:rsidR="0059759C" w:rsidRPr="005220A6" w:rsidRDefault="0059759C" w:rsidP="0059759C">
            <w:pPr>
              <w:tabs>
                <w:tab w:val="left" w:pos="288"/>
                <w:tab w:val="left" w:pos="576"/>
                <w:tab w:val="left" w:pos="864"/>
                <w:tab w:val="left" w:pos="1152"/>
              </w:tabs>
              <w:spacing w:after="80" w:line="160" w:lineRule="exact"/>
              <w:ind w:right="40"/>
              <w:rPr>
                <w:i/>
                <w:sz w:val="14"/>
              </w:rPr>
            </w:pPr>
            <w:r w:rsidRPr="005220A6">
              <w:rPr>
                <w:i/>
                <w:sz w:val="14"/>
              </w:rPr>
              <w:t>Año</w:t>
            </w:r>
          </w:p>
        </w:tc>
        <w:tc>
          <w:tcPr>
            <w:tcW w:w="3138" w:type="dxa"/>
            <w:gridSpan w:val="3"/>
            <w:tcBorders>
              <w:top w:val="single" w:sz="4" w:space="0" w:color="auto"/>
              <w:bottom w:val="single" w:sz="4" w:space="0" w:color="auto"/>
            </w:tcBorders>
            <w:shd w:val="clear" w:color="auto" w:fill="auto"/>
            <w:vAlign w:val="bottom"/>
          </w:tcPr>
          <w:p w:rsidR="0059759C" w:rsidRPr="005220A6" w:rsidRDefault="0059759C" w:rsidP="0059759C">
            <w:pPr>
              <w:tabs>
                <w:tab w:val="left" w:pos="288"/>
                <w:tab w:val="left" w:pos="576"/>
                <w:tab w:val="left" w:pos="864"/>
                <w:tab w:val="left" w:pos="1152"/>
              </w:tabs>
              <w:spacing w:before="80" w:after="80" w:line="160" w:lineRule="exact"/>
              <w:ind w:right="40"/>
              <w:jc w:val="center"/>
              <w:rPr>
                <w:i/>
                <w:sz w:val="14"/>
              </w:rPr>
            </w:pPr>
            <w:r w:rsidRPr="005220A6">
              <w:rPr>
                <w:i/>
                <w:sz w:val="14"/>
              </w:rPr>
              <w:t>Región Autónoma de las Azores</w:t>
            </w:r>
          </w:p>
        </w:tc>
        <w:tc>
          <w:tcPr>
            <w:tcW w:w="55" w:type="dxa"/>
            <w:tcBorders>
              <w:top w:val="single" w:sz="4" w:space="0" w:color="auto"/>
            </w:tcBorders>
            <w:shd w:val="clear" w:color="auto" w:fill="auto"/>
            <w:vAlign w:val="bottom"/>
          </w:tcPr>
          <w:p w:rsidR="0059759C" w:rsidRPr="005220A6" w:rsidRDefault="0059759C" w:rsidP="0059759C">
            <w:pPr>
              <w:tabs>
                <w:tab w:val="left" w:pos="288"/>
                <w:tab w:val="left" w:pos="576"/>
                <w:tab w:val="left" w:pos="864"/>
                <w:tab w:val="left" w:pos="1152"/>
              </w:tabs>
              <w:spacing w:before="80" w:after="80" w:line="160" w:lineRule="exact"/>
              <w:ind w:right="40"/>
              <w:jc w:val="right"/>
              <w:rPr>
                <w:i/>
                <w:sz w:val="14"/>
              </w:rPr>
            </w:pPr>
          </w:p>
        </w:tc>
        <w:tc>
          <w:tcPr>
            <w:tcW w:w="3083" w:type="dxa"/>
            <w:gridSpan w:val="3"/>
            <w:tcBorders>
              <w:top w:val="single" w:sz="4" w:space="0" w:color="auto"/>
              <w:bottom w:val="single" w:sz="4" w:space="0" w:color="auto"/>
            </w:tcBorders>
            <w:shd w:val="clear" w:color="auto" w:fill="auto"/>
            <w:vAlign w:val="bottom"/>
          </w:tcPr>
          <w:p w:rsidR="0059759C" w:rsidRPr="005220A6" w:rsidRDefault="0059759C" w:rsidP="0059759C">
            <w:pPr>
              <w:tabs>
                <w:tab w:val="left" w:pos="288"/>
                <w:tab w:val="left" w:pos="576"/>
                <w:tab w:val="left" w:pos="864"/>
                <w:tab w:val="left" w:pos="1152"/>
              </w:tabs>
              <w:spacing w:before="80" w:after="80" w:line="160" w:lineRule="exact"/>
              <w:ind w:right="40"/>
              <w:jc w:val="center"/>
              <w:rPr>
                <w:i/>
                <w:sz w:val="14"/>
              </w:rPr>
            </w:pPr>
            <w:r w:rsidRPr="005220A6">
              <w:rPr>
                <w:i/>
                <w:sz w:val="14"/>
              </w:rPr>
              <w:t>Región Autónoma de Madeira</w:t>
            </w:r>
          </w:p>
        </w:tc>
      </w:tr>
      <w:tr w:rsidR="0059759C" w:rsidRPr="005220A6">
        <w:tblPrEx>
          <w:tblCellMar>
            <w:top w:w="0" w:type="dxa"/>
            <w:bottom w:w="0" w:type="dxa"/>
          </w:tblCellMar>
        </w:tblPrEx>
        <w:trPr>
          <w:tblHeader/>
        </w:trPr>
        <w:tc>
          <w:tcPr>
            <w:tcW w:w="1046" w:type="dxa"/>
            <w:vMerge/>
            <w:tcBorders>
              <w:bottom w:val="single" w:sz="12" w:space="0" w:color="auto"/>
            </w:tcBorders>
            <w:shd w:val="clear" w:color="auto" w:fill="auto"/>
            <w:vAlign w:val="bottom"/>
          </w:tcPr>
          <w:p w:rsidR="0059759C" w:rsidRPr="005220A6" w:rsidRDefault="0059759C" w:rsidP="0059759C">
            <w:pPr>
              <w:tabs>
                <w:tab w:val="left" w:pos="288"/>
                <w:tab w:val="left" w:pos="576"/>
                <w:tab w:val="left" w:pos="864"/>
                <w:tab w:val="left" w:pos="1152"/>
              </w:tabs>
              <w:spacing w:after="80" w:line="160" w:lineRule="exact"/>
              <w:ind w:right="40"/>
              <w:rPr>
                <w:i/>
                <w:sz w:val="14"/>
              </w:rPr>
            </w:pPr>
          </w:p>
        </w:tc>
        <w:tc>
          <w:tcPr>
            <w:tcW w:w="1046" w:type="dxa"/>
            <w:tcBorders>
              <w:top w:val="single" w:sz="4" w:space="0" w:color="auto"/>
              <w:bottom w:val="single" w:sz="12" w:space="0" w:color="auto"/>
            </w:tcBorders>
            <w:shd w:val="clear" w:color="auto" w:fill="auto"/>
            <w:vAlign w:val="bottom"/>
          </w:tcPr>
          <w:p w:rsidR="0059759C" w:rsidRPr="005220A6" w:rsidRDefault="0059759C" w:rsidP="0059759C">
            <w:pPr>
              <w:tabs>
                <w:tab w:val="left" w:pos="0"/>
              </w:tabs>
              <w:spacing w:before="40" w:after="80" w:line="160" w:lineRule="exact"/>
              <w:ind w:right="40"/>
              <w:jc w:val="right"/>
              <w:rPr>
                <w:i/>
                <w:sz w:val="14"/>
              </w:rPr>
            </w:pPr>
            <w:r w:rsidRPr="005220A6">
              <w:rPr>
                <w:i/>
                <w:sz w:val="14"/>
              </w:rPr>
              <w:t>Total</w:t>
            </w:r>
          </w:p>
        </w:tc>
        <w:tc>
          <w:tcPr>
            <w:tcW w:w="1046" w:type="dxa"/>
            <w:tcBorders>
              <w:top w:val="single" w:sz="4" w:space="0" w:color="auto"/>
              <w:bottom w:val="single" w:sz="12" w:space="0" w:color="auto"/>
            </w:tcBorders>
            <w:shd w:val="clear" w:color="auto" w:fill="auto"/>
            <w:vAlign w:val="bottom"/>
          </w:tcPr>
          <w:p w:rsidR="0059759C" w:rsidRPr="005220A6" w:rsidRDefault="0059759C" w:rsidP="0059759C">
            <w:pPr>
              <w:tabs>
                <w:tab w:val="left" w:pos="0"/>
              </w:tabs>
              <w:spacing w:before="40" w:after="80" w:line="160" w:lineRule="exact"/>
              <w:ind w:right="40"/>
              <w:jc w:val="right"/>
              <w:rPr>
                <w:i/>
                <w:sz w:val="14"/>
              </w:rPr>
            </w:pPr>
            <w:r w:rsidRPr="005220A6">
              <w:rPr>
                <w:i/>
                <w:sz w:val="14"/>
              </w:rPr>
              <w:t>M</w:t>
            </w:r>
          </w:p>
        </w:tc>
        <w:tc>
          <w:tcPr>
            <w:tcW w:w="1046" w:type="dxa"/>
            <w:tcBorders>
              <w:top w:val="single" w:sz="4" w:space="0" w:color="auto"/>
              <w:bottom w:val="single" w:sz="12" w:space="0" w:color="auto"/>
            </w:tcBorders>
            <w:shd w:val="clear" w:color="auto" w:fill="auto"/>
            <w:vAlign w:val="bottom"/>
          </w:tcPr>
          <w:p w:rsidR="0059759C" w:rsidRPr="005220A6" w:rsidRDefault="0059759C" w:rsidP="0059759C">
            <w:pPr>
              <w:tabs>
                <w:tab w:val="left" w:pos="0"/>
              </w:tabs>
              <w:spacing w:before="40" w:after="80" w:line="160" w:lineRule="exact"/>
              <w:ind w:right="40"/>
              <w:jc w:val="right"/>
              <w:rPr>
                <w:i/>
                <w:sz w:val="14"/>
              </w:rPr>
            </w:pPr>
            <w:r w:rsidRPr="005220A6">
              <w:rPr>
                <w:i/>
                <w:sz w:val="14"/>
              </w:rPr>
              <w:t>M (%)</w:t>
            </w:r>
          </w:p>
        </w:tc>
        <w:tc>
          <w:tcPr>
            <w:tcW w:w="1046" w:type="dxa"/>
            <w:gridSpan w:val="2"/>
            <w:tcBorders>
              <w:bottom w:val="single" w:sz="12" w:space="0" w:color="auto"/>
            </w:tcBorders>
            <w:shd w:val="clear" w:color="auto" w:fill="auto"/>
            <w:vAlign w:val="bottom"/>
          </w:tcPr>
          <w:p w:rsidR="0059759C" w:rsidRPr="005220A6" w:rsidRDefault="0059759C" w:rsidP="0059759C">
            <w:pPr>
              <w:tabs>
                <w:tab w:val="left" w:pos="0"/>
              </w:tabs>
              <w:spacing w:before="40" w:after="80" w:line="160" w:lineRule="exact"/>
              <w:ind w:right="40"/>
              <w:jc w:val="right"/>
              <w:rPr>
                <w:i/>
                <w:sz w:val="14"/>
              </w:rPr>
            </w:pPr>
            <w:r w:rsidRPr="005220A6">
              <w:rPr>
                <w:i/>
                <w:sz w:val="14"/>
              </w:rPr>
              <w:t>Total</w:t>
            </w:r>
          </w:p>
        </w:tc>
        <w:tc>
          <w:tcPr>
            <w:tcW w:w="1046" w:type="dxa"/>
            <w:tcBorders>
              <w:top w:val="single" w:sz="4" w:space="0" w:color="auto"/>
              <w:bottom w:val="single" w:sz="12" w:space="0" w:color="auto"/>
            </w:tcBorders>
            <w:shd w:val="clear" w:color="auto" w:fill="auto"/>
            <w:vAlign w:val="bottom"/>
          </w:tcPr>
          <w:p w:rsidR="0059759C" w:rsidRPr="005220A6" w:rsidRDefault="0059759C" w:rsidP="0059759C">
            <w:pPr>
              <w:tabs>
                <w:tab w:val="left" w:pos="0"/>
              </w:tabs>
              <w:spacing w:before="40" w:after="80" w:line="160" w:lineRule="exact"/>
              <w:ind w:right="40"/>
              <w:jc w:val="right"/>
              <w:rPr>
                <w:i/>
                <w:sz w:val="14"/>
              </w:rPr>
            </w:pPr>
            <w:r w:rsidRPr="005220A6">
              <w:rPr>
                <w:i/>
                <w:sz w:val="14"/>
              </w:rPr>
              <w:t>M</w:t>
            </w:r>
          </w:p>
        </w:tc>
        <w:tc>
          <w:tcPr>
            <w:tcW w:w="1046" w:type="dxa"/>
            <w:tcBorders>
              <w:top w:val="single" w:sz="4" w:space="0" w:color="auto"/>
              <w:bottom w:val="single" w:sz="12" w:space="0" w:color="auto"/>
            </w:tcBorders>
            <w:shd w:val="clear" w:color="auto" w:fill="auto"/>
            <w:vAlign w:val="bottom"/>
          </w:tcPr>
          <w:p w:rsidR="0059759C" w:rsidRPr="005220A6" w:rsidRDefault="0059759C" w:rsidP="0059759C">
            <w:pPr>
              <w:tabs>
                <w:tab w:val="left" w:pos="0"/>
              </w:tabs>
              <w:spacing w:before="40" w:after="80" w:line="160" w:lineRule="exact"/>
              <w:ind w:right="40"/>
              <w:jc w:val="right"/>
              <w:rPr>
                <w:i/>
                <w:sz w:val="14"/>
              </w:rPr>
            </w:pPr>
            <w:r w:rsidRPr="005220A6">
              <w:rPr>
                <w:i/>
                <w:sz w:val="14"/>
              </w:rPr>
              <w:t>M (%)</w:t>
            </w:r>
          </w:p>
        </w:tc>
      </w:tr>
      <w:tr w:rsidR="0059759C" w:rsidRPr="005220A6">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59759C" w:rsidRPr="005220A6" w:rsidRDefault="0059759C" w:rsidP="0059759C">
            <w:pPr>
              <w:tabs>
                <w:tab w:val="left" w:pos="0"/>
              </w:tabs>
              <w:spacing w:before="40" w:after="40" w:line="210" w:lineRule="exact"/>
              <w:ind w:right="40"/>
              <w:rPr>
                <w:sz w:val="17"/>
              </w:rPr>
            </w:pPr>
          </w:p>
        </w:tc>
        <w:tc>
          <w:tcPr>
            <w:tcW w:w="1046" w:type="dxa"/>
            <w:tcBorders>
              <w:top w:val="single" w:sz="12" w:space="0" w:color="auto"/>
            </w:tcBorders>
            <w:shd w:val="clear" w:color="auto" w:fill="auto"/>
            <w:vAlign w:val="bottom"/>
          </w:tcPr>
          <w:p w:rsidR="0059759C" w:rsidRPr="005220A6" w:rsidRDefault="0059759C" w:rsidP="0059759C">
            <w:pPr>
              <w:tabs>
                <w:tab w:val="left" w:pos="0"/>
                <w:tab w:val="left" w:pos="618"/>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59759C" w:rsidRPr="005220A6" w:rsidRDefault="0059759C" w:rsidP="0059759C">
            <w:pPr>
              <w:tabs>
                <w:tab w:val="left" w:pos="0"/>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59759C" w:rsidRPr="005220A6" w:rsidRDefault="0059759C" w:rsidP="0059759C">
            <w:pPr>
              <w:tabs>
                <w:tab w:val="left" w:pos="0"/>
              </w:tabs>
              <w:spacing w:before="40" w:after="40" w:line="210" w:lineRule="exact"/>
              <w:ind w:right="40"/>
              <w:jc w:val="right"/>
              <w:rPr>
                <w:sz w:val="17"/>
              </w:rPr>
            </w:pPr>
          </w:p>
        </w:tc>
        <w:tc>
          <w:tcPr>
            <w:tcW w:w="1046" w:type="dxa"/>
            <w:gridSpan w:val="2"/>
            <w:tcBorders>
              <w:top w:val="single" w:sz="12" w:space="0" w:color="auto"/>
            </w:tcBorders>
            <w:shd w:val="clear" w:color="auto" w:fill="auto"/>
            <w:vAlign w:val="bottom"/>
          </w:tcPr>
          <w:p w:rsidR="0059759C" w:rsidRPr="005220A6" w:rsidRDefault="0059759C" w:rsidP="0059759C">
            <w:pPr>
              <w:tabs>
                <w:tab w:val="left" w:pos="0"/>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59759C" w:rsidRPr="005220A6" w:rsidRDefault="0059759C" w:rsidP="0059759C">
            <w:pPr>
              <w:tabs>
                <w:tab w:val="left" w:pos="0"/>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59759C" w:rsidRPr="005220A6" w:rsidRDefault="0059759C" w:rsidP="0059759C">
            <w:pPr>
              <w:tabs>
                <w:tab w:val="left" w:pos="0"/>
              </w:tabs>
              <w:spacing w:before="40" w:after="40" w:line="210" w:lineRule="exact"/>
              <w:ind w:right="40"/>
              <w:jc w:val="right"/>
              <w:rPr>
                <w:sz w:val="17"/>
              </w:rPr>
            </w:pPr>
          </w:p>
        </w:tc>
      </w:tr>
      <w:tr w:rsidR="0059759C" w:rsidRPr="005220A6">
        <w:tblPrEx>
          <w:tblCellMar>
            <w:top w:w="0" w:type="dxa"/>
            <w:bottom w:w="0" w:type="dxa"/>
          </w:tblCellMar>
        </w:tblPrEx>
        <w:tc>
          <w:tcPr>
            <w:tcW w:w="1046" w:type="dxa"/>
            <w:shd w:val="clear" w:color="auto" w:fill="auto"/>
            <w:vAlign w:val="bottom"/>
          </w:tcPr>
          <w:p w:rsidR="0059759C" w:rsidRPr="005220A6" w:rsidRDefault="0059759C" w:rsidP="0059759C">
            <w:pPr>
              <w:tabs>
                <w:tab w:val="left" w:pos="0"/>
                <w:tab w:val="left" w:pos="288"/>
                <w:tab w:val="left" w:pos="576"/>
                <w:tab w:val="left" w:pos="864"/>
                <w:tab w:val="left" w:pos="1152"/>
              </w:tabs>
              <w:spacing w:before="40" w:after="40" w:line="210" w:lineRule="exact"/>
              <w:ind w:right="40"/>
              <w:rPr>
                <w:sz w:val="17"/>
              </w:rPr>
            </w:pPr>
            <w:r w:rsidRPr="005220A6">
              <w:rPr>
                <w:sz w:val="17"/>
              </w:rPr>
              <w:t>2004</w:t>
            </w:r>
          </w:p>
        </w:tc>
        <w:tc>
          <w:tcPr>
            <w:tcW w:w="1046" w:type="dxa"/>
            <w:shd w:val="clear" w:color="auto" w:fill="auto"/>
            <w:vAlign w:val="bottom"/>
          </w:tcPr>
          <w:p w:rsidR="0059759C" w:rsidRPr="005220A6" w:rsidRDefault="0059759C" w:rsidP="0059759C">
            <w:pPr>
              <w:tabs>
                <w:tab w:val="left" w:pos="0"/>
                <w:tab w:val="left" w:pos="288"/>
                <w:tab w:val="left" w:pos="576"/>
                <w:tab w:val="left" w:pos="618"/>
                <w:tab w:val="left" w:pos="864"/>
                <w:tab w:val="left" w:pos="1152"/>
              </w:tabs>
              <w:spacing w:before="40" w:after="40" w:line="210" w:lineRule="exact"/>
              <w:ind w:right="40"/>
              <w:jc w:val="right"/>
              <w:rPr>
                <w:sz w:val="17"/>
              </w:rPr>
            </w:pPr>
            <w:r w:rsidRPr="005220A6">
              <w:rPr>
                <w:sz w:val="17"/>
              </w:rPr>
              <w:t>52</w:t>
            </w:r>
          </w:p>
        </w:tc>
        <w:tc>
          <w:tcPr>
            <w:tcW w:w="1046" w:type="dxa"/>
            <w:shd w:val="clear" w:color="auto" w:fill="auto"/>
            <w:vAlign w:val="bottom"/>
          </w:tcPr>
          <w:p w:rsidR="0059759C" w:rsidRPr="005220A6" w:rsidRDefault="0059759C" w:rsidP="0059759C">
            <w:pPr>
              <w:tabs>
                <w:tab w:val="left" w:pos="0"/>
                <w:tab w:val="left" w:pos="288"/>
                <w:tab w:val="left" w:pos="576"/>
                <w:tab w:val="left" w:pos="864"/>
                <w:tab w:val="left" w:pos="1152"/>
              </w:tabs>
              <w:spacing w:before="40" w:after="40" w:line="210" w:lineRule="exact"/>
              <w:ind w:right="40"/>
              <w:jc w:val="right"/>
              <w:rPr>
                <w:sz w:val="17"/>
              </w:rPr>
            </w:pPr>
            <w:r w:rsidRPr="005220A6">
              <w:rPr>
                <w:sz w:val="17"/>
              </w:rPr>
              <w:t>6</w:t>
            </w:r>
          </w:p>
        </w:tc>
        <w:tc>
          <w:tcPr>
            <w:tcW w:w="1046" w:type="dxa"/>
            <w:shd w:val="clear" w:color="auto" w:fill="auto"/>
            <w:vAlign w:val="bottom"/>
          </w:tcPr>
          <w:p w:rsidR="0059759C" w:rsidRPr="005220A6" w:rsidRDefault="0059759C" w:rsidP="0059759C">
            <w:pPr>
              <w:tabs>
                <w:tab w:val="left" w:pos="0"/>
                <w:tab w:val="left" w:pos="288"/>
                <w:tab w:val="left" w:pos="576"/>
                <w:tab w:val="left" w:pos="864"/>
                <w:tab w:val="left" w:pos="1152"/>
              </w:tabs>
              <w:spacing w:before="40" w:after="40" w:line="210" w:lineRule="exact"/>
              <w:ind w:right="40"/>
              <w:jc w:val="right"/>
              <w:rPr>
                <w:sz w:val="17"/>
              </w:rPr>
            </w:pPr>
            <w:r w:rsidRPr="005220A6">
              <w:rPr>
                <w:sz w:val="17"/>
              </w:rPr>
              <w:t>12</w:t>
            </w:r>
          </w:p>
        </w:tc>
        <w:tc>
          <w:tcPr>
            <w:tcW w:w="1046" w:type="dxa"/>
            <w:gridSpan w:val="2"/>
            <w:shd w:val="clear" w:color="auto" w:fill="auto"/>
            <w:vAlign w:val="bottom"/>
          </w:tcPr>
          <w:p w:rsidR="0059759C" w:rsidRPr="005220A6" w:rsidRDefault="0059759C" w:rsidP="0059759C">
            <w:pPr>
              <w:tabs>
                <w:tab w:val="left" w:pos="0"/>
                <w:tab w:val="left" w:pos="288"/>
                <w:tab w:val="left" w:pos="576"/>
                <w:tab w:val="left" w:pos="864"/>
                <w:tab w:val="left" w:pos="1152"/>
              </w:tabs>
              <w:spacing w:before="40" w:after="40" w:line="210" w:lineRule="exact"/>
              <w:ind w:right="40"/>
              <w:jc w:val="right"/>
              <w:rPr>
                <w:sz w:val="17"/>
              </w:rPr>
            </w:pPr>
            <w:r w:rsidRPr="005220A6">
              <w:rPr>
                <w:sz w:val="17"/>
              </w:rPr>
              <w:t>68</w:t>
            </w:r>
          </w:p>
        </w:tc>
        <w:tc>
          <w:tcPr>
            <w:tcW w:w="1046" w:type="dxa"/>
            <w:shd w:val="clear" w:color="auto" w:fill="auto"/>
            <w:vAlign w:val="bottom"/>
          </w:tcPr>
          <w:p w:rsidR="0059759C" w:rsidRPr="005220A6" w:rsidRDefault="0059759C" w:rsidP="0059759C">
            <w:pPr>
              <w:tabs>
                <w:tab w:val="left" w:pos="0"/>
                <w:tab w:val="left" w:pos="288"/>
                <w:tab w:val="left" w:pos="576"/>
                <w:tab w:val="left" w:pos="864"/>
                <w:tab w:val="left" w:pos="1152"/>
              </w:tabs>
              <w:spacing w:before="40" w:after="40" w:line="210" w:lineRule="exact"/>
              <w:ind w:right="40"/>
              <w:jc w:val="right"/>
              <w:rPr>
                <w:sz w:val="17"/>
              </w:rPr>
            </w:pPr>
            <w:r w:rsidRPr="005220A6">
              <w:rPr>
                <w:sz w:val="17"/>
              </w:rPr>
              <w:t>7</w:t>
            </w:r>
          </w:p>
        </w:tc>
        <w:tc>
          <w:tcPr>
            <w:tcW w:w="1046" w:type="dxa"/>
            <w:shd w:val="clear" w:color="auto" w:fill="auto"/>
            <w:vAlign w:val="bottom"/>
          </w:tcPr>
          <w:p w:rsidR="0059759C" w:rsidRPr="005220A6" w:rsidRDefault="0059759C" w:rsidP="0059759C">
            <w:pPr>
              <w:tabs>
                <w:tab w:val="left" w:pos="0"/>
                <w:tab w:val="left" w:pos="288"/>
                <w:tab w:val="left" w:pos="576"/>
                <w:tab w:val="left" w:pos="864"/>
                <w:tab w:val="left" w:pos="1152"/>
              </w:tabs>
              <w:spacing w:before="40" w:after="40" w:line="210" w:lineRule="exact"/>
              <w:ind w:right="40"/>
              <w:jc w:val="right"/>
              <w:rPr>
                <w:sz w:val="17"/>
              </w:rPr>
            </w:pPr>
            <w:r w:rsidRPr="005220A6">
              <w:rPr>
                <w:sz w:val="17"/>
              </w:rPr>
              <w:t>10</w:t>
            </w:r>
          </w:p>
        </w:tc>
      </w:tr>
      <w:tr w:rsidR="0059759C" w:rsidRPr="005220A6">
        <w:tblPrEx>
          <w:tblCellMar>
            <w:top w:w="0" w:type="dxa"/>
            <w:bottom w:w="0" w:type="dxa"/>
          </w:tblCellMar>
        </w:tblPrEx>
        <w:tc>
          <w:tcPr>
            <w:tcW w:w="1046" w:type="dxa"/>
            <w:tcBorders>
              <w:bottom w:val="single" w:sz="12" w:space="0" w:color="auto"/>
            </w:tcBorders>
            <w:shd w:val="clear" w:color="auto" w:fill="auto"/>
            <w:vAlign w:val="bottom"/>
          </w:tcPr>
          <w:p w:rsidR="0059759C" w:rsidRPr="005220A6" w:rsidRDefault="0059759C" w:rsidP="0059759C">
            <w:pPr>
              <w:tabs>
                <w:tab w:val="left" w:pos="0"/>
                <w:tab w:val="left" w:pos="288"/>
                <w:tab w:val="left" w:pos="576"/>
                <w:tab w:val="left" w:pos="864"/>
                <w:tab w:val="left" w:pos="1152"/>
              </w:tabs>
              <w:spacing w:before="40" w:after="80" w:line="210" w:lineRule="exact"/>
              <w:ind w:right="43"/>
              <w:rPr>
                <w:sz w:val="17"/>
              </w:rPr>
            </w:pPr>
            <w:r w:rsidRPr="005220A6">
              <w:rPr>
                <w:sz w:val="17"/>
              </w:rPr>
              <w:t>2007</w:t>
            </w:r>
          </w:p>
        </w:tc>
        <w:tc>
          <w:tcPr>
            <w:tcW w:w="1046" w:type="dxa"/>
            <w:tcBorders>
              <w:bottom w:val="single" w:sz="12" w:space="0" w:color="auto"/>
            </w:tcBorders>
            <w:shd w:val="clear" w:color="auto" w:fill="auto"/>
            <w:vAlign w:val="bottom"/>
          </w:tcPr>
          <w:p w:rsidR="0059759C" w:rsidRPr="005220A6" w:rsidRDefault="0059759C" w:rsidP="0059759C">
            <w:pPr>
              <w:tabs>
                <w:tab w:val="left" w:pos="0"/>
                <w:tab w:val="left" w:pos="288"/>
                <w:tab w:val="left" w:pos="576"/>
                <w:tab w:val="left" w:pos="618"/>
                <w:tab w:val="left" w:pos="864"/>
                <w:tab w:val="left" w:pos="1152"/>
              </w:tabs>
              <w:spacing w:before="40" w:after="80" w:line="210" w:lineRule="exact"/>
              <w:ind w:right="43"/>
              <w:jc w:val="right"/>
              <w:rPr>
                <w:sz w:val="17"/>
              </w:rPr>
            </w:pPr>
            <w:r w:rsidRPr="005220A6">
              <w:rPr>
                <w:sz w:val="17"/>
              </w:rPr>
              <w:t>–</w:t>
            </w:r>
          </w:p>
        </w:tc>
        <w:tc>
          <w:tcPr>
            <w:tcW w:w="1046" w:type="dxa"/>
            <w:tcBorders>
              <w:bottom w:val="single" w:sz="12" w:space="0" w:color="auto"/>
            </w:tcBorders>
            <w:shd w:val="clear" w:color="auto" w:fill="auto"/>
            <w:vAlign w:val="bottom"/>
          </w:tcPr>
          <w:p w:rsidR="0059759C" w:rsidRPr="005220A6" w:rsidRDefault="0059759C" w:rsidP="0059759C">
            <w:pPr>
              <w:tabs>
                <w:tab w:val="left" w:pos="0"/>
                <w:tab w:val="left" w:pos="288"/>
                <w:tab w:val="left" w:pos="576"/>
                <w:tab w:val="left" w:pos="864"/>
                <w:tab w:val="left" w:pos="1152"/>
              </w:tabs>
              <w:spacing w:before="40" w:after="80" w:line="210" w:lineRule="exact"/>
              <w:ind w:right="43"/>
              <w:jc w:val="right"/>
              <w:rPr>
                <w:sz w:val="17"/>
              </w:rPr>
            </w:pPr>
            <w:r w:rsidRPr="005220A6">
              <w:rPr>
                <w:sz w:val="17"/>
              </w:rPr>
              <w:t>–</w:t>
            </w:r>
          </w:p>
        </w:tc>
        <w:tc>
          <w:tcPr>
            <w:tcW w:w="1046" w:type="dxa"/>
            <w:tcBorders>
              <w:bottom w:val="single" w:sz="12" w:space="0" w:color="auto"/>
            </w:tcBorders>
            <w:shd w:val="clear" w:color="auto" w:fill="auto"/>
            <w:vAlign w:val="bottom"/>
          </w:tcPr>
          <w:p w:rsidR="0059759C" w:rsidRPr="005220A6" w:rsidRDefault="0059759C" w:rsidP="0059759C">
            <w:pPr>
              <w:tabs>
                <w:tab w:val="left" w:pos="0"/>
                <w:tab w:val="left" w:pos="288"/>
                <w:tab w:val="left" w:pos="576"/>
                <w:tab w:val="left" w:pos="864"/>
                <w:tab w:val="left" w:pos="1152"/>
              </w:tabs>
              <w:spacing w:before="40" w:after="80" w:line="210" w:lineRule="exact"/>
              <w:ind w:right="43"/>
              <w:jc w:val="right"/>
              <w:rPr>
                <w:sz w:val="17"/>
              </w:rPr>
            </w:pPr>
            <w:r w:rsidRPr="005220A6">
              <w:rPr>
                <w:sz w:val="17"/>
              </w:rPr>
              <w:t>–</w:t>
            </w:r>
          </w:p>
        </w:tc>
        <w:tc>
          <w:tcPr>
            <w:tcW w:w="1046" w:type="dxa"/>
            <w:gridSpan w:val="2"/>
            <w:tcBorders>
              <w:bottom w:val="single" w:sz="12" w:space="0" w:color="auto"/>
            </w:tcBorders>
            <w:shd w:val="clear" w:color="auto" w:fill="auto"/>
            <w:vAlign w:val="bottom"/>
          </w:tcPr>
          <w:p w:rsidR="0059759C" w:rsidRPr="005220A6" w:rsidRDefault="0059759C" w:rsidP="0059759C">
            <w:pPr>
              <w:tabs>
                <w:tab w:val="left" w:pos="0"/>
                <w:tab w:val="left" w:pos="288"/>
                <w:tab w:val="left" w:pos="576"/>
                <w:tab w:val="left" w:pos="864"/>
                <w:tab w:val="left" w:pos="1152"/>
              </w:tabs>
              <w:spacing w:before="40" w:after="80" w:line="210" w:lineRule="exact"/>
              <w:ind w:right="43"/>
              <w:jc w:val="right"/>
              <w:rPr>
                <w:sz w:val="17"/>
              </w:rPr>
            </w:pPr>
            <w:r w:rsidRPr="005220A6">
              <w:rPr>
                <w:sz w:val="17"/>
              </w:rPr>
              <w:t>47</w:t>
            </w:r>
          </w:p>
        </w:tc>
        <w:tc>
          <w:tcPr>
            <w:tcW w:w="1046" w:type="dxa"/>
            <w:tcBorders>
              <w:bottom w:val="single" w:sz="12" w:space="0" w:color="auto"/>
            </w:tcBorders>
            <w:shd w:val="clear" w:color="auto" w:fill="auto"/>
            <w:vAlign w:val="bottom"/>
          </w:tcPr>
          <w:p w:rsidR="0059759C" w:rsidRPr="005220A6" w:rsidRDefault="0059759C" w:rsidP="0059759C">
            <w:pPr>
              <w:tabs>
                <w:tab w:val="left" w:pos="0"/>
                <w:tab w:val="left" w:pos="288"/>
                <w:tab w:val="left" w:pos="576"/>
                <w:tab w:val="left" w:pos="864"/>
                <w:tab w:val="left" w:pos="1152"/>
              </w:tabs>
              <w:spacing w:before="40" w:after="80" w:line="210" w:lineRule="exact"/>
              <w:ind w:right="43"/>
              <w:jc w:val="right"/>
              <w:rPr>
                <w:sz w:val="17"/>
              </w:rPr>
            </w:pPr>
            <w:r w:rsidRPr="005220A6">
              <w:rPr>
                <w:sz w:val="17"/>
              </w:rPr>
              <w:t>8</w:t>
            </w:r>
          </w:p>
        </w:tc>
        <w:tc>
          <w:tcPr>
            <w:tcW w:w="1046" w:type="dxa"/>
            <w:tcBorders>
              <w:bottom w:val="single" w:sz="12" w:space="0" w:color="auto"/>
            </w:tcBorders>
            <w:shd w:val="clear" w:color="auto" w:fill="auto"/>
            <w:vAlign w:val="bottom"/>
          </w:tcPr>
          <w:p w:rsidR="0059759C" w:rsidRPr="005220A6" w:rsidRDefault="0059759C" w:rsidP="0059759C">
            <w:pPr>
              <w:tabs>
                <w:tab w:val="left" w:pos="0"/>
                <w:tab w:val="left" w:pos="288"/>
                <w:tab w:val="left" w:pos="576"/>
                <w:tab w:val="left" w:pos="864"/>
                <w:tab w:val="left" w:pos="1152"/>
              </w:tabs>
              <w:spacing w:before="40" w:after="80" w:line="210" w:lineRule="exact"/>
              <w:ind w:right="43"/>
              <w:jc w:val="right"/>
              <w:rPr>
                <w:sz w:val="17"/>
              </w:rPr>
            </w:pPr>
            <w:r w:rsidRPr="005220A6">
              <w:rPr>
                <w:sz w:val="17"/>
              </w:rPr>
              <w:t>17</w:t>
            </w:r>
          </w:p>
        </w:tc>
      </w:tr>
    </w:tbl>
    <w:p w:rsidR="002D785F" w:rsidRPr="005220A6" w:rsidRDefault="002D785F" w:rsidP="002D785F">
      <w:pPr>
        <w:pStyle w:val="SingleTxt"/>
        <w:spacing w:after="0" w:line="120" w:lineRule="exact"/>
        <w:rPr>
          <w:sz w:val="10"/>
        </w:rPr>
      </w:pPr>
    </w:p>
    <w:p w:rsidR="00114B55" w:rsidRPr="005220A6" w:rsidRDefault="00114B55" w:rsidP="002D785F">
      <w:pPr>
        <w:pStyle w:val="FootnoteText"/>
        <w:tabs>
          <w:tab w:val="clear" w:pos="418"/>
          <w:tab w:val="right" w:pos="1476"/>
          <w:tab w:val="left" w:pos="1548"/>
          <w:tab w:val="right" w:pos="1836"/>
          <w:tab w:val="left" w:pos="1908"/>
        </w:tabs>
        <w:ind w:left="1548" w:right="1267" w:hanging="288"/>
      </w:pPr>
      <w:r w:rsidRPr="005220A6">
        <w:rPr>
          <w:i/>
        </w:rPr>
        <w:t>Fuente</w:t>
      </w:r>
      <w:r w:rsidR="008B26D9" w:rsidRPr="005220A6">
        <w:t>: Ministerio del Interior.</w:t>
      </w:r>
    </w:p>
    <w:p w:rsidR="002D785F" w:rsidRPr="005220A6" w:rsidRDefault="002D785F" w:rsidP="002D785F">
      <w:pPr>
        <w:pStyle w:val="SingleTxt"/>
        <w:spacing w:after="0" w:line="120" w:lineRule="exact"/>
        <w:rPr>
          <w:sz w:val="10"/>
        </w:rPr>
      </w:pPr>
    </w:p>
    <w:p w:rsidR="002D785F" w:rsidRPr="005220A6" w:rsidRDefault="002D785F" w:rsidP="002D785F">
      <w:pPr>
        <w:pStyle w:val="SingleTxt"/>
        <w:spacing w:after="0" w:line="120" w:lineRule="exact"/>
        <w:rPr>
          <w:sz w:val="10"/>
        </w:rPr>
      </w:pPr>
    </w:p>
    <w:p w:rsidR="00114B55" w:rsidRPr="005220A6" w:rsidRDefault="002D785F" w:rsidP="00114B55">
      <w:pPr>
        <w:pStyle w:val="SingleTxt"/>
      </w:pPr>
      <w:r w:rsidRPr="005220A6">
        <w:tab/>
      </w:r>
      <w:r w:rsidR="00114B55" w:rsidRPr="005220A6">
        <w:t xml:space="preserve">Son menos las mujeres representadas en las Asambleas legislativas regionales de las Azores y Madeira. En 2004 la representación femenina era de 12% en las Azores y de 10% en Madeira. Por razones políticas excepcionales, ese año se celebraron nuevas elecciones en Madeira y las mujeres constituyen ahora 17% del total de los miembros de Asamblea. </w:t>
      </w:r>
    </w:p>
    <w:p w:rsidR="00114B55" w:rsidRPr="005220A6" w:rsidRDefault="002D785F" w:rsidP="00114B55">
      <w:pPr>
        <w:pStyle w:val="SingleTxt"/>
      </w:pPr>
      <w:r w:rsidRPr="005220A6">
        <w:tab/>
      </w:r>
      <w:r w:rsidR="00114B55" w:rsidRPr="005220A6">
        <w:t>A pesar de que el número de mujeres en el Parlamento regional de Madeira aumentó entre 2004 y 2007, la situación dista todavía mucho de ser equilibrada. La Ley orgánica 3/2006</w:t>
      </w:r>
      <w:r w:rsidR="008B26D9" w:rsidRPr="005220A6">
        <w:rPr>
          <w:rStyle w:val="FootnoteReference"/>
        </w:rPr>
        <w:footnoteReference w:id="43"/>
      </w:r>
      <w:r w:rsidR="00D71487" w:rsidRPr="005220A6">
        <w:t xml:space="preserve"> </w:t>
      </w:r>
      <w:r w:rsidR="00114B55" w:rsidRPr="005220A6">
        <w:t xml:space="preserve">de 21 de agosto de 2006 no se aplica en las Azores ni en Madeira. </w:t>
      </w:r>
    </w:p>
    <w:p w:rsidR="002D785F" w:rsidRPr="005220A6" w:rsidRDefault="002D785F" w:rsidP="002D785F">
      <w:pPr>
        <w:pStyle w:val="SingleTxt"/>
        <w:spacing w:after="0" w:line="120" w:lineRule="exact"/>
        <w:rPr>
          <w:sz w:val="10"/>
        </w:rPr>
      </w:pPr>
    </w:p>
    <w:p w:rsidR="00114B55" w:rsidRPr="005220A6" w:rsidRDefault="002D785F" w:rsidP="008B2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Feminización del sistema judicial (datos provisionales de 2005)</w:t>
      </w:r>
    </w:p>
    <w:p w:rsidR="002D785F" w:rsidRPr="005220A6" w:rsidRDefault="002D785F" w:rsidP="002D785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BE61BC" w:rsidRPr="005220A6">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BE61BC" w:rsidRPr="005220A6" w:rsidRDefault="00BE61BC" w:rsidP="00BE61BC">
            <w:pPr>
              <w:spacing w:before="80" w:after="80" w:line="160" w:lineRule="exact"/>
              <w:ind w:right="40"/>
              <w:rPr>
                <w:i/>
                <w:sz w:val="14"/>
              </w:rPr>
            </w:pPr>
            <w:r w:rsidRPr="005220A6">
              <w:rPr>
                <w:i/>
                <w:sz w:val="14"/>
              </w:rPr>
              <w:t>Puesto</w:t>
            </w:r>
          </w:p>
        </w:tc>
        <w:tc>
          <w:tcPr>
            <w:tcW w:w="1830" w:type="dxa"/>
            <w:tcBorders>
              <w:top w:val="single" w:sz="4" w:space="0" w:color="auto"/>
              <w:bottom w:val="single" w:sz="12" w:space="0" w:color="auto"/>
            </w:tcBorders>
            <w:shd w:val="clear" w:color="auto" w:fill="auto"/>
            <w:vAlign w:val="bottom"/>
          </w:tcPr>
          <w:p w:rsidR="00BE61BC" w:rsidRPr="005220A6" w:rsidRDefault="00BE61BC" w:rsidP="00BE61BC">
            <w:pPr>
              <w:spacing w:before="80" w:after="80" w:line="160" w:lineRule="exact"/>
              <w:ind w:right="40"/>
              <w:jc w:val="right"/>
              <w:rPr>
                <w:i/>
                <w:sz w:val="14"/>
              </w:rPr>
            </w:pPr>
            <w:r w:rsidRPr="005220A6">
              <w:rPr>
                <w:i/>
                <w:sz w:val="14"/>
              </w:rPr>
              <w:t>Mujeres</w:t>
            </w:r>
          </w:p>
        </w:tc>
        <w:tc>
          <w:tcPr>
            <w:tcW w:w="1830" w:type="dxa"/>
            <w:tcBorders>
              <w:top w:val="single" w:sz="4" w:space="0" w:color="auto"/>
              <w:bottom w:val="single" w:sz="12" w:space="0" w:color="auto"/>
            </w:tcBorders>
            <w:shd w:val="clear" w:color="auto" w:fill="auto"/>
            <w:vAlign w:val="bottom"/>
          </w:tcPr>
          <w:p w:rsidR="00BE61BC" w:rsidRPr="005220A6" w:rsidRDefault="00BE61BC" w:rsidP="00BE61BC">
            <w:pPr>
              <w:spacing w:before="80" w:after="80" w:line="160" w:lineRule="exact"/>
              <w:ind w:right="40"/>
              <w:jc w:val="right"/>
              <w:rPr>
                <w:i/>
                <w:sz w:val="14"/>
              </w:rPr>
            </w:pPr>
            <w:r w:rsidRPr="005220A6">
              <w:rPr>
                <w:i/>
                <w:sz w:val="14"/>
              </w:rPr>
              <w:t>Total</w:t>
            </w:r>
          </w:p>
        </w:tc>
        <w:tc>
          <w:tcPr>
            <w:tcW w:w="1830" w:type="dxa"/>
            <w:tcBorders>
              <w:top w:val="single" w:sz="4" w:space="0" w:color="auto"/>
              <w:bottom w:val="single" w:sz="12" w:space="0" w:color="auto"/>
            </w:tcBorders>
            <w:shd w:val="clear" w:color="auto" w:fill="auto"/>
            <w:vAlign w:val="bottom"/>
          </w:tcPr>
          <w:p w:rsidR="00BE61BC" w:rsidRPr="005220A6" w:rsidRDefault="00BE61BC" w:rsidP="00BE61BC">
            <w:pPr>
              <w:spacing w:before="80" w:after="80" w:line="160" w:lineRule="exact"/>
              <w:ind w:right="40"/>
              <w:jc w:val="right"/>
              <w:rPr>
                <w:i/>
                <w:sz w:val="14"/>
              </w:rPr>
            </w:pPr>
            <w:r w:rsidRPr="005220A6">
              <w:rPr>
                <w:i/>
                <w:sz w:val="14"/>
              </w:rPr>
              <w:t>Tasa de feminización (%)</w:t>
            </w:r>
          </w:p>
        </w:tc>
      </w:tr>
      <w:tr w:rsidR="00BE61BC" w:rsidRPr="005220A6">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BE61BC" w:rsidRPr="005220A6" w:rsidRDefault="00BE61BC" w:rsidP="00BE61BC">
            <w:pPr>
              <w:spacing w:before="40" w:after="40" w:line="210" w:lineRule="exact"/>
              <w:ind w:right="40"/>
              <w:jc w:val="both"/>
              <w:rPr>
                <w:sz w:val="17"/>
              </w:rPr>
            </w:pPr>
          </w:p>
        </w:tc>
        <w:tc>
          <w:tcPr>
            <w:tcW w:w="1830" w:type="dxa"/>
            <w:tcBorders>
              <w:top w:val="single" w:sz="12" w:space="0" w:color="auto"/>
            </w:tcBorders>
            <w:shd w:val="clear" w:color="auto" w:fill="auto"/>
            <w:vAlign w:val="bottom"/>
          </w:tcPr>
          <w:p w:rsidR="00BE61BC" w:rsidRPr="005220A6" w:rsidRDefault="00BE61BC" w:rsidP="00BE61BC">
            <w:pPr>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BE61BC" w:rsidRPr="005220A6" w:rsidRDefault="00BE61BC" w:rsidP="00BE61BC">
            <w:pPr>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BE61BC" w:rsidRPr="005220A6" w:rsidRDefault="00BE61BC" w:rsidP="00BE61BC">
            <w:pPr>
              <w:spacing w:before="40" w:after="40" w:line="210" w:lineRule="exact"/>
              <w:ind w:right="40"/>
              <w:jc w:val="right"/>
              <w:rPr>
                <w:sz w:val="17"/>
              </w:rPr>
            </w:pPr>
          </w:p>
        </w:tc>
      </w:tr>
      <w:tr w:rsidR="00BE61BC" w:rsidRPr="005220A6">
        <w:tblPrEx>
          <w:tblCellMar>
            <w:top w:w="0" w:type="dxa"/>
            <w:bottom w:w="0" w:type="dxa"/>
          </w:tblCellMar>
        </w:tblPrEx>
        <w:tc>
          <w:tcPr>
            <w:tcW w:w="1830" w:type="dxa"/>
            <w:shd w:val="clear" w:color="auto" w:fill="auto"/>
            <w:vAlign w:val="bottom"/>
          </w:tcPr>
          <w:p w:rsidR="00BE61BC" w:rsidRPr="005220A6" w:rsidRDefault="00BE61BC" w:rsidP="00BE61BC">
            <w:pPr>
              <w:tabs>
                <w:tab w:val="left" w:pos="288"/>
                <w:tab w:val="left" w:pos="576"/>
                <w:tab w:val="left" w:pos="864"/>
                <w:tab w:val="left" w:pos="1152"/>
              </w:tabs>
              <w:spacing w:before="40" w:after="40" w:line="210" w:lineRule="exact"/>
              <w:ind w:right="40"/>
              <w:jc w:val="both"/>
              <w:rPr>
                <w:sz w:val="17"/>
              </w:rPr>
            </w:pPr>
            <w:r w:rsidRPr="005220A6">
              <w:rPr>
                <w:sz w:val="17"/>
              </w:rPr>
              <w:t>Judicatura</w:t>
            </w:r>
          </w:p>
        </w:tc>
        <w:tc>
          <w:tcPr>
            <w:tcW w:w="1830" w:type="dxa"/>
            <w:shd w:val="clear" w:color="auto" w:fill="auto"/>
            <w:vAlign w:val="bottom"/>
          </w:tcPr>
          <w:p w:rsidR="00BE61BC" w:rsidRPr="005220A6" w:rsidRDefault="00BE61BC" w:rsidP="00BE61BC">
            <w:pPr>
              <w:tabs>
                <w:tab w:val="left" w:pos="288"/>
                <w:tab w:val="left" w:pos="576"/>
                <w:tab w:val="left" w:pos="864"/>
                <w:tab w:val="left" w:pos="1152"/>
              </w:tabs>
              <w:spacing w:before="40" w:after="40" w:line="210" w:lineRule="exact"/>
              <w:ind w:right="40"/>
              <w:jc w:val="right"/>
              <w:rPr>
                <w:sz w:val="17"/>
              </w:rPr>
            </w:pPr>
            <w:r w:rsidRPr="005220A6">
              <w:rPr>
                <w:sz w:val="17"/>
              </w:rPr>
              <w:t>852</w:t>
            </w:r>
          </w:p>
        </w:tc>
        <w:tc>
          <w:tcPr>
            <w:tcW w:w="1830" w:type="dxa"/>
            <w:shd w:val="clear" w:color="auto" w:fill="auto"/>
            <w:vAlign w:val="bottom"/>
          </w:tcPr>
          <w:p w:rsidR="00BE61BC" w:rsidRPr="005220A6" w:rsidRDefault="00BE61BC" w:rsidP="00BE61BC">
            <w:pPr>
              <w:tabs>
                <w:tab w:val="left" w:pos="288"/>
                <w:tab w:val="left" w:pos="576"/>
                <w:tab w:val="left" w:pos="864"/>
                <w:tab w:val="left" w:pos="1152"/>
              </w:tabs>
              <w:spacing w:before="40" w:after="40" w:line="210" w:lineRule="exact"/>
              <w:ind w:right="40"/>
              <w:jc w:val="right"/>
              <w:rPr>
                <w:sz w:val="17"/>
              </w:rPr>
            </w:pPr>
            <w:r w:rsidRPr="005220A6">
              <w:rPr>
                <w:sz w:val="17"/>
              </w:rPr>
              <w:t>1 807</w:t>
            </w:r>
          </w:p>
        </w:tc>
        <w:tc>
          <w:tcPr>
            <w:tcW w:w="1830" w:type="dxa"/>
            <w:shd w:val="clear" w:color="auto" w:fill="auto"/>
            <w:vAlign w:val="bottom"/>
          </w:tcPr>
          <w:p w:rsidR="00BE61BC" w:rsidRPr="005220A6" w:rsidRDefault="00BE61BC" w:rsidP="00BE61BC">
            <w:pPr>
              <w:tabs>
                <w:tab w:val="left" w:pos="288"/>
                <w:tab w:val="left" w:pos="576"/>
                <w:tab w:val="left" w:pos="864"/>
                <w:tab w:val="left" w:pos="1152"/>
              </w:tabs>
              <w:spacing w:before="40" w:after="40" w:line="210" w:lineRule="exact"/>
              <w:ind w:right="40"/>
              <w:jc w:val="right"/>
              <w:rPr>
                <w:sz w:val="17"/>
              </w:rPr>
            </w:pPr>
            <w:r w:rsidRPr="005220A6">
              <w:rPr>
                <w:sz w:val="17"/>
              </w:rPr>
              <w:t>47,1</w:t>
            </w:r>
          </w:p>
        </w:tc>
      </w:tr>
      <w:tr w:rsidR="00BE61BC" w:rsidRPr="005220A6">
        <w:tblPrEx>
          <w:tblCellMar>
            <w:top w:w="0" w:type="dxa"/>
            <w:bottom w:w="0" w:type="dxa"/>
          </w:tblCellMar>
        </w:tblPrEx>
        <w:tc>
          <w:tcPr>
            <w:tcW w:w="1830" w:type="dxa"/>
            <w:tcBorders>
              <w:bottom w:val="single" w:sz="12" w:space="0" w:color="auto"/>
            </w:tcBorders>
            <w:shd w:val="clear" w:color="auto" w:fill="auto"/>
            <w:vAlign w:val="bottom"/>
          </w:tcPr>
          <w:p w:rsidR="00BE61BC" w:rsidRPr="005220A6" w:rsidRDefault="00BE61BC" w:rsidP="00BE61BC">
            <w:pPr>
              <w:tabs>
                <w:tab w:val="left" w:pos="288"/>
                <w:tab w:val="left" w:pos="576"/>
                <w:tab w:val="left" w:pos="864"/>
                <w:tab w:val="left" w:pos="1152"/>
              </w:tabs>
              <w:spacing w:before="40" w:after="80" w:line="210" w:lineRule="exact"/>
              <w:ind w:right="43"/>
              <w:jc w:val="both"/>
              <w:rPr>
                <w:sz w:val="17"/>
              </w:rPr>
            </w:pPr>
            <w:r w:rsidRPr="005220A6">
              <w:rPr>
                <w:sz w:val="17"/>
              </w:rPr>
              <w:t>Ministerio público</w:t>
            </w:r>
          </w:p>
        </w:tc>
        <w:tc>
          <w:tcPr>
            <w:tcW w:w="1830" w:type="dxa"/>
            <w:tcBorders>
              <w:bottom w:val="single" w:sz="12" w:space="0" w:color="auto"/>
            </w:tcBorders>
            <w:shd w:val="clear" w:color="auto" w:fill="auto"/>
            <w:vAlign w:val="bottom"/>
          </w:tcPr>
          <w:p w:rsidR="00BE61BC" w:rsidRPr="005220A6" w:rsidRDefault="00BE61BC" w:rsidP="00BE61BC">
            <w:pPr>
              <w:tabs>
                <w:tab w:val="left" w:pos="288"/>
                <w:tab w:val="left" w:pos="576"/>
                <w:tab w:val="left" w:pos="864"/>
                <w:tab w:val="left" w:pos="1152"/>
              </w:tabs>
              <w:spacing w:before="40" w:after="80" w:line="210" w:lineRule="exact"/>
              <w:ind w:right="43"/>
              <w:jc w:val="right"/>
              <w:rPr>
                <w:sz w:val="17"/>
              </w:rPr>
            </w:pPr>
            <w:r w:rsidRPr="005220A6">
              <w:rPr>
                <w:sz w:val="17"/>
              </w:rPr>
              <w:t>589</w:t>
            </w:r>
          </w:p>
        </w:tc>
        <w:tc>
          <w:tcPr>
            <w:tcW w:w="1830" w:type="dxa"/>
            <w:tcBorders>
              <w:bottom w:val="single" w:sz="12" w:space="0" w:color="auto"/>
            </w:tcBorders>
            <w:shd w:val="clear" w:color="auto" w:fill="auto"/>
            <w:vAlign w:val="bottom"/>
          </w:tcPr>
          <w:p w:rsidR="00BE61BC" w:rsidRPr="005220A6" w:rsidRDefault="00BE61BC" w:rsidP="00BE61BC">
            <w:pPr>
              <w:tabs>
                <w:tab w:val="left" w:pos="288"/>
                <w:tab w:val="left" w:pos="576"/>
                <w:tab w:val="left" w:pos="864"/>
                <w:tab w:val="left" w:pos="1152"/>
              </w:tabs>
              <w:spacing w:before="40" w:after="80" w:line="210" w:lineRule="exact"/>
              <w:ind w:right="43"/>
              <w:jc w:val="right"/>
              <w:rPr>
                <w:sz w:val="17"/>
              </w:rPr>
            </w:pPr>
            <w:r w:rsidRPr="005220A6">
              <w:rPr>
                <w:sz w:val="17"/>
              </w:rPr>
              <w:t>1 180</w:t>
            </w:r>
          </w:p>
        </w:tc>
        <w:tc>
          <w:tcPr>
            <w:tcW w:w="1830" w:type="dxa"/>
            <w:tcBorders>
              <w:bottom w:val="single" w:sz="12" w:space="0" w:color="auto"/>
            </w:tcBorders>
            <w:shd w:val="clear" w:color="auto" w:fill="auto"/>
            <w:vAlign w:val="bottom"/>
          </w:tcPr>
          <w:p w:rsidR="00BE61BC" w:rsidRPr="005220A6" w:rsidRDefault="00BE61BC" w:rsidP="00BE61BC">
            <w:pPr>
              <w:tabs>
                <w:tab w:val="left" w:pos="288"/>
                <w:tab w:val="left" w:pos="576"/>
                <w:tab w:val="left" w:pos="864"/>
                <w:tab w:val="left" w:pos="1152"/>
              </w:tabs>
              <w:spacing w:before="40" w:after="80" w:line="210" w:lineRule="exact"/>
              <w:ind w:right="43"/>
              <w:jc w:val="right"/>
              <w:rPr>
                <w:sz w:val="17"/>
              </w:rPr>
            </w:pPr>
            <w:r w:rsidRPr="005220A6">
              <w:rPr>
                <w:sz w:val="17"/>
              </w:rPr>
              <w:t>49,9</w:t>
            </w:r>
          </w:p>
        </w:tc>
      </w:tr>
    </w:tbl>
    <w:p w:rsidR="002D785F" w:rsidRPr="005220A6" w:rsidRDefault="002D785F" w:rsidP="002D785F">
      <w:pPr>
        <w:pStyle w:val="SingleTxt"/>
        <w:spacing w:after="0" w:line="120" w:lineRule="exact"/>
        <w:rPr>
          <w:sz w:val="10"/>
        </w:rPr>
      </w:pPr>
    </w:p>
    <w:p w:rsidR="00114B55" w:rsidRPr="005220A6" w:rsidRDefault="00114B55" w:rsidP="002D785F">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Ministerio de Justicia – Oficina de Planificación y Política Legislativa. </w:t>
      </w:r>
    </w:p>
    <w:p w:rsidR="002D785F" w:rsidRPr="005220A6" w:rsidRDefault="002D785F" w:rsidP="002D785F">
      <w:pPr>
        <w:pStyle w:val="SingleTxt"/>
        <w:spacing w:after="0" w:line="120" w:lineRule="exact"/>
        <w:rPr>
          <w:sz w:val="10"/>
        </w:rPr>
      </w:pPr>
    </w:p>
    <w:p w:rsidR="00114B55" w:rsidRPr="005220A6" w:rsidRDefault="002D785F" w:rsidP="00114B55">
      <w:pPr>
        <w:pStyle w:val="SingleTxt"/>
      </w:pPr>
      <w:r w:rsidRPr="005220A6">
        <w:tab/>
      </w:r>
      <w:r w:rsidR="00114B55" w:rsidRPr="005220A6">
        <w:t>Con respecto a la participación de la mujer en los sindicatos, cabe señalar que en 2006 la proporción de mujeres entre los miembros en funciones de los órganos directivos de las dos federaciones sindicales de Portugal era de 24,3% en la Unión General de Trabajadores (UGT) y de 24,2% en la Confederación General del Trabajo de Portugal – Int</w:t>
      </w:r>
      <w:r w:rsidR="00956B8C" w:rsidRPr="005220A6">
        <w:t>ersindical Nacional (CGTP-IN).</w:t>
      </w:r>
    </w:p>
    <w:p w:rsidR="00956B8C" w:rsidRPr="005220A6" w:rsidRDefault="00956B8C" w:rsidP="00956B8C">
      <w:pPr>
        <w:pStyle w:val="SingleTxt"/>
        <w:spacing w:after="0" w:line="120" w:lineRule="exact"/>
        <w:rPr>
          <w:sz w:val="10"/>
        </w:rPr>
      </w:pPr>
    </w:p>
    <w:p w:rsidR="00114B55" w:rsidRPr="005220A6" w:rsidRDefault="00956B8C" w:rsidP="00BE61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Participación de la mujer en consejos y otros organismos en 2006</w:t>
      </w:r>
    </w:p>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45"/>
        <w:gridCol w:w="1470"/>
        <w:gridCol w:w="1365"/>
        <w:gridCol w:w="1440"/>
      </w:tblGrid>
      <w:tr w:rsidR="00184E9B" w:rsidRPr="005220A6">
        <w:tblPrEx>
          <w:tblCellMar>
            <w:top w:w="0" w:type="dxa"/>
            <w:bottom w:w="0" w:type="dxa"/>
          </w:tblCellMar>
        </w:tblPrEx>
        <w:trPr>
          <w:tblHeader/>
        </w:trPr>
        <w:tc>
          <w:tcPr>
            <w:tcW w:w="3045" w:type="dxa"/>
            <w:vMerge w:val="restart"/>
            <w:tcBorders>
              <w:top w:val="single" w:sz="4" w:space="0" w:color="auto"/>
            </w:tcBorders>
            <w:shd w:val="clear" w:color="auto" w:fill="auto"/>
            <w:vAlign w:val="bottom"/>
          </w:tcPr>
          <w:p w:rsidR="00184E9B" w:rsidRPr="005220A6" w:rsidRDefault="00184E9B" w:rsidP="00A54B54">
            <w:pPr>
              <w:spacing w:before="80" w:after="80" w:line="160" w:lineRule="exact"/>
              <w:ind w:right="40"/>
              <w:rPr>
                <w:i/>
                <w:sz w:val="14"/>
              </w:rPr>
            </w:pPr>
            <w:r w:rsidRPr="005220A6">
              <w:rPr>
                <w:i/>
                <w:sz w:val="14"/>
              </w:rPr>
              <w:t>Instancia</w:t>
            </w:r>
          </w:p>
        </w:tc>
        <w:tc>
          <w:tcPr>
            <w:tcW w:w="1470" w:type="dxa"/>
            <w:vMerge w:val="restart"/>
            <w:tcBorders>
              <w:top w:val="single" w:sz="4" w:space="0" w:color="auto"/>
            </w:tcBorders>
            <w:shd w:val="clear" w:color="auto" w:fill="auto"/>
            <w:vAlign w:val="bottom"/>
          </w:tcPr>
          <w:p w:rsidR="00184E9B" w:rsidRPr="005220A6" w:rsidRDefault="00184E9B" w:rsidP="00184E9B">
            <w:pPr>
              <w:spacing w:before="80" w:after="80" w:line="160" w:lineRule="exact"/>
              <w:ind w:right="72"/>
              <w:jc w:val="right"/>
              <w:rPr>
                <w:i/>
                <w:sz w:val="14"/>
              </w:rPr>
            </w:pPr>
            <w:r w:rsidRPr="005220A6">
              <w:rPr>
                <w:i/>
                <w:sz w:val="14"/>
              </w:rPr>
              <w:t>Total de miembros</w:t>
            </w:r>
          </w:p>
        </w:tc>
        <w:tc>
          <w:tcPr>
            <w:tcW w:w="2805" w:type="dxa"/>
            <w:gridSpan w:val="2"/>
            <w:tcBorders>
              <w:top w:val="single" w:sz="4" w:space="0" w:color="auto"/>
              <w:bottom w:val="single" w:sz="4" w:space="0" w:color="auto"/>
            </w:tcBorders>
            <w:shd w:val="clear" w:color="auto" w:fill="auto"/>
            <w:vAlign w:val="bottom"/>
          </w:tcPr>
          <w:p w:rsidR="00184E9B" w:rsidRPr="005220A6" w:rsidRDefault="00184E9B" w:rsidP="00184E9B">
            <w:pPr>
              <w:tabs>
                <w:tab w:val="left" w:pos="288"/>
                <w:tab w:val="left" w:pos="576"/>
                <w:tab w:val="left" w:pos="864"/>
                <w:tab w:val="left" w:pos="1152"/>
              </w:tabs>
              <w:spacing w:before="80" w:after="80" w:line="160" w:lineRule="exact"/>
              <w:ind w:right="40"/>
              <w:jc w:val="center"/>
              <w:rPr>
                <w:i/>
                <w:sz w:val="14"/>
              </w:rPr>
            </w:pPr>
            <w:r w:rsidRPr="005220A6">
              <w:rPr>
                <w:i/>
                <w:sz w:val="14"/>
              </w:rPr>
              <w:t>Mujeres</w:t>
            </w:r>
          </w:p>
        </w:tc>
      </w:tr>
      <w:tr w:rsidR="00184E9B" w:rsidRPr="005220A6">
        <w:tblPrEx>
          <w:tblCellMar>
            <w:top w:w="0" w:type="dxa"/>
            <w:bottom w:w="0" w:type="dxa"/>
          </w:tblCellMar>
        </w:tblPrEx>
        <w:trPr>
          <w:tblHeader/>
        </w:trPr>
        <w:tc>
          <w:tcPr>
            <w:tcW w:w="3045" w:type="dxa"/>
            <w:vMerge/>
            <w:tcBorders>
              <w:bottom w:val="single" w:sz="12" w:space="0" w:color="auto"/>
            </w:tcBorders>
            <w:shd w:val="clear" w:color="auto" w:fill="auto"/>
            <w:vAlign w:val="bottom"/>
          </w:tcPr>
          <w:p w:rsidR="00184E9B" w:rsidRPr="005220A6" w:rsidRDefault="00184E9B" w:rsidP="00A54B54">
            <w:pPr>
              <w:tabs>
                <w:tab w:val="left" w:pos="288"/>
                <w:tab w:val="left" w:pos="576"/>
                <w:tab w:val="left" w:pos="864"/>
                <w:tab w:val="left" w:pos="1152"/>
              </w:tabs>
              <w:spacing w:after="80" w:line="160" w:lineRule="exact"/>
              <w:ind w:right="40"/>
              <w:rPr>
                <w:i/>
                <w:sz w:val="14"/>
              </w:rPr>
            </w:pPr>
          </w:p>
        </w:tc>
        <w:tc>
          <w:tcPr>
            <w:tcW w:w="1470" w:type="dxa"/>
            <w:vMerge/>
            <w:tcBorders>
              <w:bottom w:val="single" w:sz="12" w:space="0" w:color="auto"/>
            </w:tcBorders>
            <w:shd w:val="clear" w:color="auto" w:fill="auto"/>
            <w:vAlign w:val="bottom"/>
          </w:tcPr>
          <w:p w:rsidR="00184E9B" w:rsidRPr="005220A6" w:rsidRDefault="00184E9B" w:rsidP="00184E9B">
            <w:pPr>
              <w:tabs>
                <w:tab w:val="left" w:pos="288"/>
                <w:tab w:val="left" w:pos="576"/>
                <w:tab w:val="left" w:pos="864"/>
                <w:tab w:val="left" w:pos="1152"/>
              </w:tabs>
              <w:spacing w:after="80" w:line="160" w:lineRule="exact"/>
              <w:ind w:right="72"/>
              <w:jc w:val="right"/>
              <w:rPr>
                <w:i/>
                <w:sz w:val="14"/>
              </w:rPr>
            </w:pPr>
          </w:p>
        </w:tc>
        <w:tc>
          <w:tcPr>
            <w:tcW w:w="1365" w:type="dxa"/>
            <w:tcBorders>
              <w:top w:val="single" w:sz="4" w:space="0" w:color="auto"/>
              <w:bottom w:val="single" w:sz="12" w:space="0" w:color="auto"/>
            </w:tcBorders>
            <w:shd w:val="clear" w:color="auto" w:fill="auto"/>
            <w:vAlign w:val="bottom"/>
          </w:tcPr>
          <w:p w:rsidR="00184E9B" w:rsidRPr="005220A6" w:rsidRDefault="00184E9B" w:rsidP="00184E9B">
            <w:pPr>
              <w:spacing w:before="40" w:after="80" w:line="160" w:lineRule="exact"/>
              <w:ind w:right="43"/>
              <w:jc w:val="right"/>
              <w:rPr>
                <w:i/>
                <w:sz w:val="14"/>
              </w:rPr>
            </w:pPr>
            <w:r w:rsidRPr="005220A6">
              <w:rPr>
                <w:i/>
                <w:sz w:val="14"/>
              </w:rPr>
              <w:t>Número</w:t>
            </w:r>
          </w:p>
        </w:tc>
        <w:tc>
          <w:tcPr>
            <w:tcW w:w="1440" w:type="dxa"/>
            <w:tcBorders>
              <w:top w:val="single" w:sz="4" w:space="0" w:color="auto"/>
              <w:bottom w:val="single" w:sz="12" w:space="0" w:color="auto"/>
            </w:tcBorders>
            <w:shd w:val="clear" w:color="auto" w:fill="auto"/>
            <w:vAlign w:val="bottom"/>
          </w:tcPr>
          <w:p w:rsidR="00184E9B" w:rsidRPr="005220A6" w:rsidRDefault="00184E9B" w:rsidP="00184E9B">
            <w:pPr>
              <w:spacing w:before="40" w:after="80" w:line="160" w:lineRule="exact"/>
              <w:ind w:right="43"/>
              <w:jc w:val="right"/>
              <w:rPr>
                <w:i/>
                <w:sz w:val="14"/>
              </w:rPr>
            </w:pPr>
            <w:r w:rsidRPr="005220A6">
              <w:rPr>
                <w:i/>
                <w:sz w:val="14"/>
              </w:rPr>
              <w:t>%</w:t>
            </w:r>
          </w:p>
        </w:tc>
      </w:tr>
      <w:tr w:rsidR="00A54B54" w:rsidRPr="005220A6">
        <w:tblPrEx>
          <w:tblCellMar>
            <w:top w:w="0" w:type="dxa"/>
            <w:bottom w:w="0" w:type="dxa"/>
          </w:tblCellMar>
        </w:tblPrEx>
        <w:trPr>
          <w:trHeight w:hRule="exact" w:val="115"/>
          <w:tblHeader/>
        </w:trPr>
        <w:tc>
          <w:tcPr>
            <w:tcW w:w="3045" w:type="dxa"/>
            <w:tcBorders>
              <w:top w:val="single" w:sz="12" w:space="0" w:color="auto"/>
            </w:tcBorders>
            <w:shd w:val="clear" w:color="auto" w:fill="auto"/>
            <w:vAlign w:val="bottom"/>
          </w:tcPr>
          <w:p w:rsidR="00A54B54" w:rsidRPr="005220A6" w:rsidRDefault="00A54B54" w:rsidP="00A54B54">
            <w:pPr>
              <w:spacing w:before="40" w:after="40" w:line="210" w:lineRule="exact"/>
              <w:ind w:right="40"/>
              <w:rPr>
                <w:sz w:val="17"/>
              </w:rPr>
            </w:pPr>
          </w:p>
        </w:tc>
        <w:tc>
          <w:tcPr>
            <w:tcW w:w="1470" w:type="dxa"/>
            <w:tcBorders>
              <w:top w:val="single" w:sz="12" w:space="0" w:color="auto"/>
            </w:tcBorders>
            <w:shd w:val="clear" w:color="auto" w:fill="auto"/>
            <w:vAlign w:val="bottom"/>
          </w:tcPr>
          <w:p w:rsidR="00A54B54" w:rsidRPr="005220A6" w:rsidRDefault="00A54B54" w:rsidP="00184E9B">
            <w:pPr>
              <w:spacing w:before="40" w:after="40" w:line="210" w:lineRule="exact"/>
              <w:ind w:right="72"/>
              <w:jc w:val="right"/>
              <w:rPr>
                <w:sz w:val="17"/>
              </w:rPr>
            </w:pPr>
          </w:p>
        </w:tc>
        <w:tc>
          <w:tcPr>
            <w:tcW w:w="1365" w:type="dxa"/>
            <w:tcBorders>
              <w:top w:val="single" w:sz="12" w:space="0" w:color="auto"/>
            </w:tcBorders>
            <w:shd w:val="clear" w:color="auto" w:fill="auto"/>
            <w:vAlign w:val="bottom"/>
          </w:tcPr>
          <w:p w:rsidR="00A54B54" w:rsidRPr="005220A6" w:rsidRDefault="00A54B54" w:rsidP="00A54B54">
            <w:pPr>
              <w:spacing w:before="40" w:after="40" w:line="210" w:lineRule="exact"/>
              <w:ind w:right="40"/>
              <w:jc w:val="right"/>
              <w:rPr>
                <w:sz w:val="17"/>
              </w:rPr>
            </w:pPr>
          </w:p>
        </w:tc>
        <w:tc>
          <w:tcPr>
            <w:tcW w:w="1440" w:type="dxa"/>
            <w:tcBorders>
              <w:top w:val="single" w:sz="12" w:space="0" w:color="auto"/>
            </w:tcBorders>
            <w:shd w:val="clear" w:color="auto" w:fill="auto"/>
            <w:vAlign w:val="bottom"/>
          </w:tcPr>
          <w:p w:rsidR="00A54B54" w:rsidRPr="005220A6" w:rsidRDefault="00A54B54" w:rsidP="00A54B54">
            <w:pPr>
              <w:spacing w:before="40" w:after="40" w:line="210" w:lineRule="exact"/>
              <w:ind w:right="40"/>
              <w:jc w:val="right"/>
              <w:rPr>
                <w:sz w:val="17"/>
              </w:rPr>
            </w:pPr>
          </w:p>
        </w:tc>
      </w:tr>
      <w:tr w:rsidR="00A54B54" w:rsidRPr="005220A6">
        <w:tblPrEx>
          <w:tblCellMar>
            <w:top w:w="0" w:type="dxa"/>
            <w:bottom w:w="0" w:type="dxa"/>
          </w:tblCellMar>
        </w:tblPrEx>
        <w:tc>
          <w:tcPr>
            <w:tcW w:w="3045" w:type="dxa"/>
            <w:shd w:val="clear" w:color="auto" w:fill="auto"/>
            <w:vAlign w:val="bottom"/>
          </w:tcPr>
          <w:p w:rsidR="00A54B54" w:rsidRPr="005220A6" w:rsidRDefault="00A54B54" w:rsidP="00A54B54">
            <w:pPr>
              <w:tabs>
                <w:tab w:val="left" w:pos="288"/>
                <w:tab w:val="left" w:pos="576"/>
                <w:tab w:val="left" w:pos="864"/>
                <w:tab w:val="left" w:pos="1152"/>
              </w:tabs>
              <w:spacing w:before="40" w:after="40" w:line="210" w:lineRule="exact"/>
              <w:ind w:right="40"/>
              <w:rPr>
                <w:sz w:val="17"/>
              </w:rPr>
            </w:pPr>
            <w:r w:rsidRPr="005220A6">
              <w:rPr>
                <w:sz w:val="17"/>
              </w:rPr>
              <w:t xml:space="preserve">Tribunal </w:t>
            </w:r>
            <w:r w:rsidR="005220A6" w:rsidRPr="005220A6">
              <w:rPr>
                <w:sz w:val="17"/>
              </w:rPr>
              <w:t>Constitucional</w:t>
            </w:r>
          </w:p>
        </w:tc>
        <w:tc>
          <w:tcPr>
            <w:tcW w:w="1470" w:type="dxa"/>
            <w:shd w:val="clear" w:color="auto" w:fill="auto"/>
            <w:vAlign w:val="bottom"/>
          </w:tcPr>
          <w:p w:rsidR="00A54B54" w:rsidRPr="005220A6" w:rsidRDefault="00A54B54" w:rsidP="00184E9B">
            <w:pPr>
              <w:tabs>
                <w:tab w:val="left" w:pos="288"/>
                <w:tab w:val="left" w:pos="576"/>
                <w:tab w:val="left" w:pos="864"/>
                <w:tab w:val="left" w:pos="1152"/>
              </w:tabs>
              <w:spacing w:before="40" w:after="40" w:line="210" w:lineRule="exact"/>
              <w:ind w:right="72"/>
              <w:jc w:val="right"/>
              <w:rPr>
                <w:sz w:val="17"/>
              </w:rPr>
            </w:pPr>
            <w:r w:rsidRPr="005220A6">
              <w:rPr>
                <w:sz w:val="17"/>
              </w:rPr>
              <w:t>13</w:t>
            </w:r>
          </w:p>
        </w:tc>
        <w:tc>
          <w:tcPr>
            <w:tcW w:w="1365" w:type="dxa"/>
            <w:shd w:val="clear" w:color="auto" w:fill="auto"/>
            <w:vAlign w:val="bottom"/>
          </w:tcPr>
          <w:p w:rsidR="00A54B54" w:rsidRPr="005220A6" w:rsidRDefault="00A54B54" w:rsidP="00A54B54">
            <w:pPr>
              <w:tabs>
                <w:tab w:val="left" w:pos="288"/>
                <w:tab w:val="left" w:pos="576"/>
                <w:tab w:val="left" w:pos="864"/>
                <w:tab w:val="left" w:pos="1152"/>
              </w:tabs>
              <w:spacing w:before="40" w:after="40" w:line="210" w:lineRule="exact"/>
              <w:ind w:right="40"/>
              <w:jc w:val="right"/>
              <w:rPr>
                <w:sz w:val="17"/>
              </w:rPr>
            </w:pPr>
            <w:r w:rsidRPr="005220A6">
              <w:rPr>
                <w:sz w:val="17"/>
              </w:rPr>
              <w:t>4</w:t>
            </w:r>
          </w:p>
        </w:tc>
        <w:tc>
          <w:tcPr>
            <w:tcW w:w="1440" w:type="dxa"/>
            <w:shd w:val="clear" w:color="auto" w:fill="auto"/>
            <w:vAlign w:val="bottom"/>
          </w:tcPr>
          <w:p w:rsidR="00A54B54" w:rsidRPr="005220A6" w:rsidRDefault="00A54B54" w:rsidP="00A54B54">
            <w:pPr>
              <w:tabs>
                <w:tab w:val="left" w:pos="288"/>
                <w:tab w:val="left" w:pos="576"/>
                <w:tab w:val="left" w:pos="864"/>
                <w:tab w:val="left" w:pos="1152"/>
              </w:tabs>
              <w:spacing w:before="40" w:after="40" w:line="210" w:lineRule="exact"/>
              <w:ind w:right="40"/>
              <w:jc w:val="right"/>
              <w:rPr>
                <w:sz w:val="17"/>
              </w:rPr>
            </w:pPr>
            <w:r w:rsidRPr="005220A6">
              <w:rPr>
                <w:sz w:val="17"/>
              </w:rPr>
              <w:t>30,8</w:t>
            </w:r>
          </w:p>
        </w:tc>
      </w:tr>
      <w:tr w:rsidR="00A54B54" w:rsidRPr="005220A6">
        <w:tblPrEx>
          <w:tblCellMar>
            <w:top w:w="0" w:type="dxa"/>
            <w:bottom w:w="0" w:type="dxa"/>
          </w:tblCellMar>
        </w:tblPrEx>
        <w:tc>
          <w:tcPr>
            <w:tcW w:w="3045" w:type="dxa"/>
            <w:shd w:val="clear" w:color="auto" w:fill="auto"/>
            <w:vAlign w:val="bottom"/>
          </w:tcPr>
          <w:p w:rsidR="00A54B54" w:rsidRPr="005220A6" w:rsidRDefault="00A54B54" w:rsidP="00A54B54">
            <w:pPr>
              <w:tabs>
                <w:tab w:val="left" w:pos="288"/>
                <w:tab w:val="left" w:pos="576"/>
                <w:tab w:val="left" w:pos="864"/>
                <w:tab w:val="left" w:pos="1152"/>
              </w:tabs>
              <w:spacing w:before="40" w:after="40" w:line="210" w:lineRule="exact"/>
              <w:ind w:right="40"/>
              <w:rPr>
                <w:sz w:val="17"/>
              </w:rPr>
            </w:pPr>
            <w:r w:rsidRPr="005220A6">
              <w:rPr>
                <w:sz w:val="17"/>
              </w:rPr>
              <w:t>Supremo Consejo de la Magistratura</w:t>
            </w:r>
          </w:p>
        </w:tc>
        <w:tc>
          <w:tcPr>
            <w:tcW w:w="1470" w:type="dxa"/>
            <w:shd w:val="clear" w:color="auto" w:fill="auto"/>
            <w:vAlign w:val="bottom"/>
          </w:tcPr>
          <w:p w:rsidR="00A54B54" w:rsidRPr="005220A6" w:rsidRDefault="00A54B54" w:rsidP="00184E9B">
            <w:pPr>
              <w:tabs>
                <w:tab w:val="left" w:pos="288"/>
                <w:tab w:val="left" w:pos="576"/>
                <w:tab w:val="left" w:pos="864"/>
                <w:tab w:val="left" w:pos="1152"/>
              </w:tabs>
              <w:spacing w:before="40" w:after="40" w:line="210" w:lineRule="exact"/>
              <w:ind w:right="72"/>
              <w:jc w:val="right"/>
              <w:rPr>
                <w:sz w:val="17"/>
              </w:rPr>
            </w:pPr>
            <w:r w:rsidRPr="005220A6">
              <w:rPr>
                <w:sz w:val="17"/>
              </w:rPr>
              <w:t>18</w:t>
            </w:r>
          </w:p>
        </w:tc>
        <w:tc>
          <w:tcPr>
            <w:tcW w:w="1365" w:type="dxa"/>
            <w:shd w:val="clear" w:color="auto" w:fill="auto"/>
            <w:vAlign w:val="bottom"/>
          </w:tcPr>
          <w:p w:rsidR="00A54B54" w:rsidRPr="005220A6" w:rsidRDefault="00A54B54" w:rsidP="00A54B54">
            <w:pPr>
              <w:tabs>
                <w:tab w:val="left" w:pos="288"/>
                <w:tab w:val="left" w:pos="576"/>
                <w:tab w:val="left" w:pos="864"/>
                <w:tab w:val="left" w:pos="1152"/>
              </w:tabs>
              <w:spacing w:before="40" w:after="40" w:line="210" w:lineRule="exact"/>
              <w:ind w:right="40"/>
              <w:jc w:val="right"/>
              <w:rPr>
                <w:sz w:val="17"/>
              </w:rPr>
            </w:pPr>
            <w:r w:rsidRPr="005220A6">
              <w:rPr>
                <w:sz w:val="17"/>
              </w:rPr>
              <w:t>2</w:t>
            </w:r>
          </w:p>
        </w:tc>
        <w:tc>
          <w:tcPr>
            <w:tcW w:w="1440" w:type="dxa"/>
            <w:shd w:val="clear" w:color="auto" w:fill="auto"/>
            <w:vAlign w:val="bottom"/>
          </w:tcPr>
          <w:p w:rsidR="00A54B54" w:rsidRPr="005220A6" w:rsidRDefault="00A54B54" w:rsidP="00A54B54">
            <w:pPr>
              <w:tabs>
                <w:tab w:val="left" w:pos="288"/>
                <w:tab w:val="left" w:pos="576"/>
                <w:tab w:val="left" w:pos="864"/>
                <w:tab w:val="left" w:pos="1152"/>
              </w:tabs>
              <w:spacing w:before="40" w:after="40" w:line="210" w:lineRule="exact"/>
              <w:ind w:right="40"/>
              <w:jc w:val="right"/>
              <w:rPr>
                <w:sz w:val="17"/>
                <w:shd w:val="clear" w:color="auto" w:fill="FFFF00"/>
              </w:rPr>
            </w:pPr>
            <w:r w:rsidRPr="005220A6">
              <w:rPr>
                <w:sz w:val="17"/>
              </w:rPr>
              <w:t>11,1</w:t>
            </w:r>
          </w:p>
        </w:tc>
      </w:tr>
      <w:tr w:rsidR="00A54B54" w:rsidRPr="005220A6">
        <w:tblPrEx>
          <w:tblCellMar>
            <w:top w:w="0" w:type="dxa"/>
            <w:bottom w:w="0" w:type="dxa"/>
          </w:tblCellMar>
        </w:tblPrEx>
        <w:tc>
          <w:tcPr>
            <w:tcW w:w="3045" w:type="dxa"/>
            <w:shd w:val="clear" w:color="auto" w:fill="auto"/>
            <w:vAlign w:val="bottom"/>
          </w:tcPr>
          <w:p w:rsidR="00A54B54" w:rsidRPr="005220A6" w:rsidRDefault="00A54B54" w:rsidP="00A54B54">
            <w:pPr>
              <w:tabs>
                <w:tab w:val="left" w:pos="288"/>
                <w:tab w:val="left" w:pos="576"/>
                <w:tab w:val="left" w:pos="864"/>
                <w:tab w:val="left" w:pos="1152"/>
              </w:tabs>
              <w:spacing w:before="40" w:after="40" w:line="210" w:lineRule="exact"/>
              <w:ind w:right="40"/>
              <w:rPr>
                <w:sz w:val="17"/>
              </w:rPr>
            </w:pPr>
            <w:r w:rsidRPr="005220A6">
              <w:rPr>
                <w:sz w:val="17"/>
              </w:rPr>
              <w:t>Consejo de Estado</w:t>
            </w:r>
          </w:p>
        </w:tc>
        <w:tc>
          <w:tcPr>
            <w:tcW w:w="1470" w:type="dxa"/>
            <w:shd w:val="clear" w:color="auto" w:fill="auto"/>
            <w:vAlign w:val="bottom"/>
          </w:tcPr>
          <w:p w:rsidR="00A54B54" w:rsidRPr="005220A6" w:rsidRDefault="00A54B54" w:rsidP="00184E9B">
            <w:pPr>
              <w:tabs>
                <w:tab w:val="left" w:pos="288"/>
                <w:tab w:val="left" w:pos="576"/>
                <w:tab w:val="left" w:pos="864"/>
                <w:tab w:val="left" w:pos="1152"/>
              </w:tabs>
              <w:spacing w:before="40" w:after="40" w:line="210" w:lineRule="exact"/>
              <w:ind w:right="72"/>
              <w:jc w:val="right"/>
              <w:rPr>
                <w:sz w:val="17"/>
              </w:rPr>
            </w:pPr>
            <w:r w:rsidRPr="005220A6">
              <w:rPr>
                <w:sz w:val="17"/>
              </w:rPr>
              <w:t>20</w:t>
            </w:r>
          </w:p>
        </w:tc>
        <w:tc>
          <w:tcPr>
            <w:tcW w:w="1365" w:type="dxa"/>
            <w:shd w:val="clear" w:color="auto" w:fill="auto"/>
            <w:vAlign w:val="bottom"/>
          </w:tcPr>
          <w:p w:rsidR="00A54B54" w:rsidRPr="005220A6" w:rsidRDefault="00A54B54" w:rsidP="00A54B54">
            <w:pPr>
              <w:tabs>
                <w:tab w:val="left" w:pos="288"/>
                <w:tab w:val="left" w:pos="576"/>
                <w:tab w:val="left" w:pos="864"/>
                <w:tab w:val="left" w:pos="1152"/>
              </w:tabs>
              <w:spacing w:before="40" w:after="40" w:line="210" w:lineRule="exact"/>
              <w:ind w:right="40"/>
              <w:jc w:val="right"/>
              <w:rPr>
                <w:sz w:val="17"/>
              </w:rPr>
            </w:pPr>
            <w:r w:rsidRPr="005220A6">
              <w:rPr>
                <w:sz w:val="17"/>
              </w:rPr>
              <w:t>1</w:t>
            </w:r>
          </w:p>
        </w:tc>
        <w:tc>
          <w:tcPr>
            <w:tcW w:w="1440" w:type="dxa"/>
            <w:shd w:val="clear" w:color="auto" w:fill="auto"/>
            <w:vAlign w:val="bottom"/>
          </w:tcPr>
          <w:p w:rsidR="00A54B54" w:rsidRPr="005220A6" w:rsidRDefault="00A54B54" w:rsidP="00A54B54">
            <w:pPr>
              <w:tabs>
                <w:tab w:val="left" w:pos="288"/>
                <w:tab w:val="left" w:pos="576"/>
                <w:tab w:val="left" w:pos="864"/>
                <w:tab w:val="left" w:pos="1152"/>
              </w:tabs>
              <w:spacing w:before="40" w:after="40" w:line="210" w:lineRule="exact"/>
              <w:ind w:right="40"/>
              <w:jc w:val="right"/>
              <w:rPr>
                <w:sz w:val="17"/>
              </w:rPr>
            </w:pPr>
            <w:r w:rsidRPr="005220A6">
              <w:rPr>
                <w:sz w:val="17"/>
              </w:rPr>
              <w:t>5,0</w:t>
            </w:r>
          </w:p>
        </w:tc>
      </w:tr>
      <w:tr w:rsidR="00A54B54" w:rsidRPr="005220A6">
        <w:tblPrEx>
          <w:tblCellMar>
            <w:top w:w="0" w:type="dxa"/>
            <w:bottom w:w="0" w:type="dxa"/>
          </w:tblCellMar>
        </w:tblPrEx>
        <w:tc>
          <w:tcPr>
            <w:tcW w:w="3045" w:type="dxa"/>
            <w:shd w:val="clear" w:color="auto" w:fill="auto"/>
            <w:vAlign w:val="bottom"/>
          </w:tcPr>
          <w:p w:rsidR="00A54B54" w:rsidRPr="005220A6" w:rsidRDefault="00A54B54" w:rsidP="00A54B54">
            <w:pPr>
              <w:tabs>
                <w:tab w:val="left" w:pos="288"/>
                <w:tab w:val="left" w:pos="576"/>
                <w:tab w:val="left" w:pos="864"/>
                <w:tab w:val="left" w:pos="1152"/>
              </w:tabs>
              <w:spacing w:before="40" w:after="40" w:line="210" w:lineRule="exact"/>
              <w:ind w:right="40"/>
              <w:rPr>
                <w:sz w:val="17"/>
              </w:rPr>
            </w:pPr>
            <w:r w:rsidRPr="005220A6">
              <w:rPr>
                <w:sz w:val="17"/>
              </w:rPr>
              <w:t>Junta Nacional de Educación</w:t>
            </w:r>
          </w:p>
        </w:tc>
        <w:tc>
          <w:tcPr>
            <w:tcW w:w="1470" w:type="dxa"/>
            <w:shd w:val="clear" w:color="auto" w:fill="auto"/>
            <w:vAlign w:val="bottom"/>
          </w:tcPr>
          <w:p w:rsidR="00A54B54" w:rsidRPr="005220A6" w:rsidRDefault="00A54B54" w:rsidP="00184E9B">
            <w:pPr>
              <w:tabs>
                <w:tab w:val="left" w:pos="288"/>
                <w:tab w:val="left" w:pos="576"/>
                <w:tab w:val="left" w:pos="864"/>
                <w:tab w:val="left" w:pos="1152"/>
              </w:tabs>
              <w:spacing w:before="40" w:after="40" w:line="210" w:lineRule="exact"/>
              <w:ind w:right="72"/>
              <w:jc w:val="right"/>
              <w:rPr>
                <w:sz w:val="17"/>
              </w:rPr>
            </w:pPr>
            <w:r w:rsidRPr="005220A6">
              <w:rPr>
                <w:sz w:val="17"/>
              </w:rPr>
              <w:t>67</w:t>
            </w:r>
          </w:p>
        </w:tc>
        <w:tc>
          <w:tcPr>
            <w:tcW w:w="1365" w:type="dxa"/>
            <w:shd w:val="clear" w:color="auto" w:fill="auto"/>
            <w:vAlign w:val="bottom"/>
          </w:tcPr>
          <w:p w:rsidR="00A54B54" w:rsidRPr="005220A6" w:rsidRDefault="00A54B54" w:rsidP="00A54B54">
            <w:pPr>
              <w:tabs>
                <w:tab w:val="left" w:pos="288"/>
                <w:tab w:val="left" w:pos="576"/>
                <w:tab w:val="left" w:pos="864"/>
                <w:tab w:val="left" w:pos="1152"/>
              </w:tabs>
              <w:spacing w:before="40" w:after="40" w:line="210" w:lineRule="exact"/>
              <w:ind w:right="40"/>
              <w:jc w:val="right"/>
              <w:rPr>
                <w:sz w:val="17"/>
              </w:rPr>
            </w:pPr>
            <w:r w:rsidRPr="005220A6">
              <w:rPr>
                <w:sz w:val="17"/>
              </w:rPr>
              <w:t>18</w:t>
            </w:r>
          </w:p>
        </w:tc>
        <w:tc>
          <w:tcPr>
            <w:tcW w:w="1440" w:type="dxa"/>
            <w:shd w:val="clear" w:color="auto" w:fill="auto"/>
            <w:vAlign w:val="bottom"/>
          </w:tcPr>
          <w:p w:rsidR="00A54B54" w:rsidRPr="005220A6" w:rsidRDefault="00A54B54" w:rsidP="00A54B54">
            <w:pPr>
              <w:tabs>
                <w:tab w:val="left" w:pos="288"/>
                <w:tab w:val="left" w:pos="576"/>
                <w:tab w:val="left" w:pos="864"/>
                <w:tab w:val="left" w:pos="1152"/>
              </w:tabs>
              <w:spacing w:before="40" w:after="40" w:line="210" w:lineRule="exact"/>
              <w:ind w:right="40"/>
              <w:jc w:val="right"/>
              <w:rPr>
                <w:sz w:val="17"/>
              </w:rPr>
            </w:pPr>
            <w:r w:rsidRPr="005220A6">
              <w:rPr>
                <w:sz w:val="17"/>
              </w:rPr>
              <w:t>26,9</w:t>
            </w:r>
          </w:p>
        </w:tc>
      </w:tr>
      <w:tr w:rsidR="00A54B54" w:rsidRPr="005220A6">
        <w:tblPrEx>
          <w:tblCellMar>
            <w:top w:w="0" w:type="dxa"/>
            <w:bottom w:w="0" w:type="dxa"/>
          </w:tblCellMar>
        </w:tblPrEx>
        <w:tc>
          <w:tcPr>
            <w:tcW w:w="3045" w:type="dxa"/>
            <w:tcBorders>
              <w:bottom w:val="single" w:sz="12" w:space="0" w:color="auto"/>
            </w:tcBorders>
            <w:shd w:val="clear" w:color="auto" w:fill="auto"/>
            <w:vAlign w:val="bottom"/>
          </w:tcPr>
          <w:p w:rsidR="00A54B54" w:rsidRPr="005220A6" w:rsidRDefault="00A54B54" w:rsidP="00A54B54">
            <w:pPr>
              <w:tabs>
                <w:tab w:val="left" w:pos="288"/>
                <w:tab w:val="left" w:pos="576"/>
                <w:tab w:val="left" w:pos="864"/>
                <w:tab w:val="left" w:pos="1152"/>
              </w:tabs>
              <w:spacing w:before="40" w:after="80" w:line="210" w:lineRule="exact"/>
              <w:ind w:right="43"/>
              <w:rPr>
                <w:sz w:val="17"/>
              </w:rPr>
            </w:pPr>
            <w:r w:rsidRPr="005220A6">
              <w:rPr>
                <w:sz w:val="17"/>
              </w:rPr>
              <w:t>Consejo Nacional de Ética para las Ciencias de la Vida</w:t>
            </w:r>
          </w:p>
        </w:tc>
        <w:tc>
          <w:tcPr>
            <w:tcW w:w="1470" w:type="dxa"/>
            <w:tcBorders>
              <w:bottom w:val="single" w:sz="12" w:space="0" w:color="auto"/>
            </w:tcBorders>
            <w:shd w:val="clear" w:color="auto" w:fill="auto"/>
            <w:vAlign w:val="bottom"/>
          </w:tcPr>
          <w:p w:rsidR="00A54B54" w:rsidRPr="005220A6" w:rsidRDefault="00A54B54" w:rsidP="00184E9B">
            <w:pPr>
              <w:tabs>
                <w:tab w:val="left" w:pos="288"/>
                <w:tab w:val="left" w:pos="576"/>
                <w:tab w:val="left" w:pos="864"/>
                <w:tab w:val="left" w:pos="1152"/>
              </w:tabs>
              <w:spacing w:before="40" w:after="80" w:line="210" w:lineRule="exact"/>
              <w:ind w:right="72"/>
              <w:jc w:val="right"/>
              <w:rPr>
                <w:sz w:val="17"/>
              </w:rPr>
            </w:pPr>
            <w:r w:rsidRPr="005220A6">
              <w:rPr>
                <w:sz w:val="17"/>
              </w:rPr>
              <w:t>21</w:t>
            </w:r>
          </w:p>
        </w:tc>
        <w:tc>
          <w:tcPr>
            <w:tcW w:w="1365" w:type="dxa"/>
            <w:tcBorders>
              <w:bottom w:val="single" w:sz="12" w:space="0" w:color="auto"/>
            </w:tcBorders>
            <w:shd w:val="clear" w:color="auto" w:fill="auto"/>
            <w:vAlign w:val="bottom"/>
          </w:tcPr>
          <w:p w:rsidR="00A54B54" w:rsidRPr="005220A6" w:rsidRDefault="00A54B54" w:rsidP="00A54B54">
            <w:pPr>
              <w:tabs>
                <w:tab w:val="left" w:pos="288"/>
                <w:tab w:val="left" w:pos="576"/>
                <w:tab w:val="left" w:pos="864"/>
                <w:tab w:val="left" w:pos="1152"/>
              </w:tabs>
              <w:spacing w:before="40" w:after="80" w:line="210" w:lineRule="exact"/>
              <w:ind w:right="43"/>
              <w:jc w:val="right"/>
              <w:rPr>
                <w:sz w:val="17"/>
              </w:rPr>
            </w:pPr>
            <w:r w:rsidRPr="005220A6">
              <w:rPr>
                <w:sz w:val="17"/>
              </w:rPr>
              <w:t>5</w:t>
            </w:r>
          </w:p>
        </w:tc>
        <w:tc>
          <w:tcPr>
            <w:tcW w:w="1440" w:type="dxa"/>
            <w:tcBorders>
              <w:bottom w:val="single" w:sz="12" w:space="0" w:color="auto"/>
            </w:tcBorders>
            <w:shd w:val="clear" w:color="auto" w:fill="auto"/>
            <w:vAlign w:val="bottom"/>
          </w:tcPr>
          <w:p w:rsidR="00A54B54" w:rsidRPr="005220A6" w:rsidRDefault="00A54B54" w:rsidP="00A54B54">
            <w:pPr>
              <w:tabs>
                <w:tab w:val="left" w:pos="288"/>
                <w:tab w:val="left" w:pos="576"/>
                <w:tab w:val="left" w:pos="864"/>
                <w:tab w:val="left" w:pos="1152"/>
              </w:tabs>
              <w:spacing w:before="40" w:after="80" w:line="210" w:lineRule="exact"/>
              <w:ind w:right="43"/>
              <w:jc w:val="right"/>
              <w:rPr>
                <w:sz w:val="17"/>
              </w:rPr>
            </w:pPr>
            <w:r w:rsidRPr="005220A6">
              <w:rPr>
                <w:sz w:val="17"/>
              </w:rPr>
              <w:t>23,8</w:t>
            </w:r>
          </w:p>
        </w:tc>
      </w:tr>
    </w:tbl>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p w:rsidR="00114B55" w:rsidRPr="005220A6" w:rsidRDefault="00956B8C" w:rsidP="00A54B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Artículo 8</w:t>
      </w:r>
      <w:r w:rsidR="00A54B54" w:rsidRPr="005220A6">
        <w:br/>
      </w:r>
      <w:r w:rsidR="00114B55" w:rsidRPr="005220A6">
        <w:t>Representación y participación de la mujer en la órbita internacional</w:t>
      </w:r>
    </w:p>
    <w:p w:rsidR="00956B8C" w:rsidRPr="005220A6" w:rsidRDefault="00956B8C" w:rsidP="00956B8C">
      <w:pPr>
        <w:pStyle w:val="SingleTxt"/>
        <w:spacing w:after="0" w:line="120" w:lineRule="exact"/>
        <w:rPr>
          <w:sz w:val="10"/>
        </w:rPr>
      </w:pPr>
    </w:p>
    <w:p w:rsidR="00A54B54" w:rsidRPr="005220A6" w:rsidRDefault="00A54B54" w:rsidP="00956B8C">
      <w:pPr>
        <w:pStyle w:val="SingleTxt"/>
        <w:spacing w:after="0" w:line="120" w:lineRule="exact"/>
        <w:rPr>
          <w:sz w:val="10"/>
        </w:rPr>
      </w:pPr>
    </w:p>
    <w:p w:rsidR="00114B55" w:rsidRPr="005220A6" w:rsidRDefault="00956B8C" w:rsidP="00A54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Participación de la mujer en la represent</w:t>
      </w:r>
      <w:r w:rsidRPr="005220A6">
        <w:t>ación internacional del Estado</w:t>
      </w:r>
    </w:p>
    <w:p w:rsidR="00956B8C" w:rsidRPr="005220A6" w:rsidRDefault="00956B8C" w:rsidP="00956B8C">
      <w:pPr>
        <w:pStyle w:val="SingleTxt"/>
        <w:spacing w:after="0" w:line="120" w:lineRule="exact"/>
        <w:rPr>
          <w:sz w:val="10"/>
        </w:rPr>
      </w:pPr>
    </w:p>
    <w:p w:rsidR="00114B55" w:rsidRPr="005220A6" w:rsidRDefault="00956B8C" w:rsidP="00114B55">
      <w:pPr>
        <w:pStyle w:val="SingleTxt"/>
      </w:pPr>
      <w:r w:rsidRPr="005220A6">
        <w:tab/>
      </w:r>
      <w:r w:rsidR="00114B55" w:rsidRPr="005220A6">
        <w:t>Durante el período que se examina no se adoptaron medidas activas para fomentar la participación de la mujer en la representación internacional del Estado. No obstante, el Ministerio de Asuntos Exteriores aplica el principio de no discriminación por razón de sexo tanto en las solicitudes de ingreso en el servicio diplomático como en el curso de la carrera. Durante el período que se examina se celebraron dos concursos para ingresar en el se</w:t>
      </w:r>
      <w:r w:rsidR="00184E9B" w:rsidRPr="005220A6">
        <w:t>rvicio diplomático. En 2005, 30 </w:t>
      </w:r>
      <w:r w:rsidR="00114B55" w:rsidRPr="005220A6">
        <w:t xml:space="preserve">aspirantes, de los cuales 18 fueron mujeres, lograron su objetivo. En 2007, de los 20 aspirantes admitidos, </w:t>
      </w:r>
      <w:r w:rsidR="00AF1968" w:rsidRPr="005220A6">
        <w:t>9</w:t>
      </w:r>
      <w:r w:rsidR="00114B55" w:rsidRPr="005220A6">
        <w:t xml:space="preserve"> fueron mujeres. </w:t>
      </w:r>
    </w:p>
    <w:p w:rsidR="00956B8C" w:rsidRPr="005220A6" w:rsidRDefault="00956B8C" w:rsidP="00956B8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1600"/>
        <w:gridCol w:w="1600"/>
        <w:gridCol w:w="1600"/>
      </w:tblGrid>
      <w:tr w:rsidR="00AF1968" w:rsidRPr="005220A6">
        <w:tblPrEx>
          <w:tblCellMar>
            <w:top w:w="0" w:type="dxa"/>
            <w:bottom w:w="0" w:type="dxa"/>
          </w:tblCellMar>
        </w:tblPrEx>
        <w:trPr>
          <w:tblHeader/>
        </w:trPr>
        <w:tc>
          <w:tcPr>
            <w:tcW w:w="2520" w:type="dxa"/>
            <w:tcBorders>
              <w:top w:val="single" w:sz="4" w:space="0" w:color="auto"/>
              <w:bottom w:val="single" w:sz="12" w:space="0" w:color="auto"/>
            </w:tcBorders>
            <w:shd w:val="clear" w:color="auto" w:fill="auto"/>
            <w:vAlign w:val="bottom"/>
          </w:tcPr>
          <w:p w:rsidR="00AF1968" w:rsidRPr="005220A6" w:rsidRDefault="00AF1968" w:rsidP="00AF1968">
            <w:pPr>
              <w:tabs>
                <w:tab w:val="left" w:pos="288"/>
                <w:tab w:val="left" w:pos="576"/>
                <w:tab w:val="left" w:pos="864"/>
                <w:tab w:val="left" w:pos="1152"/>
              </w:tabs>
              <w:spacing w:before="80" w:after="80" w:line="160" w:lineRule="exact"/>
              <w:ind w:right="40"/>
              <w:rPr>
                <w:i/>
                <w:sz w:val="14"/>
              </w:rPr>
            </w:pPr>
          </w:p>
        </w:tc>
        <w:tc>
          <w:tcPr>
            <w:tcW w:w="1600" w:type="dxa"/>
            <w:tcBorders>
              <w:top w:val="single" w:sz="4" w:space="0" w:color="auto"/>
              <w:bottom w:val="single" w:sz="12" w:space="0" w:color="auto"/>
            </w:tcBorders>
            <w:shd w:val="clear" w:color="auto" w:fill="auto"/>
            <w:vAlign w:val="bottom"/>
          </w:tcPr>
          <w:p w:rsidR="00AF1968" w:rsidRPr="005220A6" w:rsidRDefault="00AF1968" w:rsidP="00AF1968">
            <w:pPr>
              <w:spacing w:before="80" w:after="80" w:line="160" w:lineRule="exact"/>
              <w:ind w:right="40"/>
              <w:jc w:val="right"/>
              <w:rPr>
                <w:i/>
                <w:sz w:val="14"/>
              </w:rPr>
            </w:pPr>
            <w:r w:rsidRPr="005220A6">
              <w:rPr>
                <w:i/>
                <w:sz w:val="14"/>
              </w:rPr>
              <w:t>Total</w:t>
            </w:r>
          </w:p>
        </w:tc>
        <w:tc>
          <w:tcPr>
            <w:tcW w:w="1600" w:type="dxa"/>
            <w:tcBorders>
              <w:top w:val="single" w:sz="4" w:space="0" w:color="auto"/>
              <w:bottom w:val="single" w:sz="12" w:space="0" w:color="auto"/>
            </w:tcBorders>
            <w:shd w:val="clear" w:color="auto" w:fill="auto"/>
            <w:vAlign w:val="bottom"/>
          </w:tcPr>
          <w:p w:rsidR="00AF1968" w:rsidRPr="005220A6" w:rsidRDefault="00AF1968" w:rsidP="00AF1968">
            <w:pPr>
              <w:spacing w:before="80" w:after="80" w:line="160" w:lineRule="exact"/>
              <w:ind w:right="40"/>
              <w:jc w:val="right"/>
              <w:rPr>
                <w:i/>
                <w:sz w:val="14"/>
              </w:rPr>
            </w:pPr>
            <w:r w:rsidRPr="005220A6">
              <w:rPr>
                <w:i/>
                <w:sz w:val="14"/>
              </w:rPr>
              <w:t>Mujeres</w:t>
            </w:r>
          </w:p>
        </w:tc>
        <w:tc>
          <w:tcPr>
            <w:tcW w:w="1600" w:type="dxa"/>
            <w:tcBorders>
              <w:top w:val="single" w:sz="4" w:space="0" w:color="auto"/>
              <w:bottom w:val="single" w:sz="12" w:space="0" w:color="auto"/>
            </w:tcBorders>
            <w:shd w:val="clear" w:color="auto" w:fill="auto"/>
            <w:vAlign w:val="bottom"/>
          </w:tcPr>
          <w:p w:rsidR="00AF1968" w:rsidRPr="005220A6" w:rsidRDefault="00AF1968" w:rsidP="00AF1968">
            <w:pPr>
              <w:spacing w:before="80" w:after="80" w:line="160" w:lineRule="exact"/>
              <w:ind w:right="40"/>
              <w:jc w:val="right"/>
              <w:rPr>
                <w:i/>
                <w:sz w:val="14"/>
              </w:rPr>
            </w:pPr>
            <w:r w:rsidRPr="005220A6">
              <w:rPr>
                <w:i/>
                <w:sz w:val="14"/>
              </w:rPr>
              <w:t>Mujeres (%)</w:t>
            </w:r>
          </w:p>
        </w:tc>
      </w:tr>
      <w:tr w:rsidR="00AF1968" w:rsidRPr="005220A6">
        <w:tblPrEx>
          <w:tblCellMar>
            <w:top w:w="0" w:type="dxa"/>
            <w:bottom w:w="0" w:type="dxa"/>
          </w:tblCellMar>
        </w:tblPrEx>
        <w:trPr>
          <w:trHeight w:hRule="exact" w:val="115"/>
          <w:tblHeader/>
        </w:trPr>
        <w:tc>
          <w:tcPr>
            <w:tcW w:w="2520" w:type="dxa"/>
            <w:tcBorders>
              <w:top w:val="single" w:sz="12" w:space="0" w:color="auto"/>
            </w:tcBorders>
            <w:shd w:val="clear" w:color="auto" w:fill="auto"/>
            <w:vAlign w:val="bottom"/>
          </w:tcPr>
          <w:p w:rsidR="00AF1968" w:rsidRPr="005220A6" w:rsidRDefault="00AF1968" w:rsidP="00AF1968">
            <w:pPr>
              <w:spacing w:before="40" w:after="40" w:line="210" w:lineRule="exact"/>
              <w:ind w:right="40"/>
              <w:rPr>
                <w:sz w:val="17"/>
              </w:rPr>
            </w:pPr>
          </w:p>
        </w:tc>
        <w:tc>
          <w:tcPr>
            <w:tcW w:w="1600" w:type="dxa"/>
            <w:tcBorders>
              <w:top w:val="single" w:sz="12" w:space="0" w:color="auto"/>
            </w:tcBorders>
            <w:shd w:val="clear" w:color="auto" w:fill="auto"/>
            <w:vAlign w:val="bottom"/>
          </w:tcPr>
          <w:p w:rsidR="00AF1968" w:rsidRPr="005220A6" w:rsidRDefault="00AF1968" w:rsidP="00AF1968">
            <w:pPr>
              <w:spacing w:before="40" w:after="40" w:line="210" w:lineRule="exact"/>
              <w:ind w:right="40"/>
              <w:jc w:val="right"/>
              <w:rPr>
                <w:sz w:val="17"/>
              </w:rPr>
            </w:pPr>
          </w:p>
        </w:tc>
        <w:tc>
          <w:tcPr>
            <w:tcW w:w="1600" w:type="dxa"/>
            <w:tcBorders>
              <w:top w:val="single" w:sz="12" w:space="0" w:color="auto"/>
            </w:tcBorders>
            <w:shd w:val="clear" w:color="auto" w:fill="auto"/>
            <w:vAlign w:val="bottom"/>
          </w:tcPr>
          <w:p w:rsidR="00AF1968" w:rsidRPr="005220A6" w:rsidRDefault="00AF1968" w:rsidP="00AF1968">
            <w:pPr>
              <w:spacing w:before="40" w:after="40" w:line="210" w:lineRule="exact"/>
              <w:ind w:right="40"/>
              <w:jc w:val="right"/>
              <w:rPr>
                <w:sz w:val="17"/>
              </w:rPr>
            </w:pPr>
          </w:p>
        </w:tc>
        <w:tc>
          <w:tcPr>
            <w:tcW w:w="1600" w:type="dxa"/>
            <w:tcBorders>
              <w:top w:val="single" w:sz="12" w:space="0" w:color="auto"/>
            </w:tcBorders>
            <w:shd w:val="clear" w:color="auto" w:fill="auto"/>
            <w:vAlign w:val="bottom"/>
          </w:tcPr>
          <w:p w:rsidR="00AF1968" w:rsidRPr="005220A6" w:rsidRDefault="00AF1968" w:rsidP="00AF1968">
            <w:pPr>
              <w:spacing w:before="40" w:after="40" w:line="210" w:lineRule="exact"/>
              <w:ind w:right="40"/>
              <w:jc w:val="right"/>
              <w:rPr>
                <w:sz w:val="17"/>
              </w:rPr>
            </w:pPr>
          </w:p>
        </w:tc>
      </w:tr>
      <w:tr w:rsidR="00AF1968" w:rsidRPr="005220A6">
        <w:tblPrEx>
          <w:tblCellMar>
            <w:top w:w="0" w:type="dxa"/>
            <w:bottom w:w="0" w:type="dxa"/>
          </w:tblCellMar>
        </w:tblPrEx>
        <w:tc>
          <w:tcPr>
            <w:tcW w:w="2520" w:type="dxa"/>
            <w:shd w:val="clear" w:color="auto" w:fill="auto"/>
            <w:vAlign w:val="bottom"/>
          </w:tcPr>
          <w:p w:rsidR="00AF1968" w:rsidRPr="005220A6" w:rsidRDefault="00AF1968" w:rsidP="00AF1968">
            <w:pPr>
              <w:tabs>
                <w:tab w:val="left" w:pos="288"/>
                <w:tab w:val="left" w:pos="576"/>
                <w:tab w:val="left" w:pos="864"/>
                <w:tab w:val="left" w:pos="1152"/>
              </w:tabs>
              <w:spacing w:before="40" w:after="40" w:line="210" w:lineRule="exact"/>
              <w:ind w:right="40"/>
              <w:rPr>
                <w:sz w:val="17"/>
              </w:rPr>
            </w:pPr>
            <w:r w:rsidRPr="005220A6">
              <w:rPr>
                <w:sz w:val="17"/>
              </w:rPr>
              <w:t>Personal diplomático</w:t>
            </w:r>
          </w:p>
        </w:tc>
        <w:tc>
          <w:tcPr>
            <w:tcW w:w="1600" w:type="dxa"/>
            <w:shd w:val="clear" w:color="auto" w:fill="auto"/>
            <w:vAlign w:val="bottom"/>
          </w:tcPr>
          <w:p w:rsidR="00AF1968" w:rsidRPr="005220A6" w:rsidRDefault="00AF1968" w:rsidP="00AF1968">
            <w:pPr>
              <w:tabs>
                <w:tab w:val="left" w:pos="288"/>
                <w:tab w:val="left" w:pos="576"/>
                <w:tab w:val="left" w:pos="864"/>
                <w:tab w:val="left" w:pos="1152"/>
              </w:tabs>
              <w:spacing w:before="40" w:after="40" w:line="210" w:lineRule="exact"/>
              <w:ind w:right="40"/>
              <w:jc w:val="right"/>
              <w:rPr>
                <w:sz w:val="17"/>
              </w:rPr>
            </w:pPr>
            <w:r w:rsidRPr="005220A6">
              <w:rPr>
                <w:sz w:val="17"/>
              </w:rPr>
              <w:t>503</w:t>
            </w:r>
          </w:p>
        </w:tc>
        <w:tc>
          <w:tcPr>
            <w:tcW w:w="1600" w:type="dxa"/>
            <w:shd w:val="clear" w:color="auto" w:fill="auto"/>
            <w:vAlign w:val="bottom"/>
          </w:tcPr>
          <w:p w:rsidR="00AF1968" w:rsidRPr="005220A6" w:rsidRDefault="00AF1968" w:rsidP="00AF1968">
            <w:pPr>
              <w:tabs>
                <w:tab w:val="left" w:pos="288"/>
                <w:tab w:val="left" w:pos="576"/>
                <w:tab w:val="left" w:pos="864"/>
                <w:tab w:val="left" w:pos="1152"/>
              </w:tabs>
              <w:spacing w:before="40" w:after="40" w:line="210" w:lineRule="exact"/>
              <w:ind w:right="40"/>
              <w:jc w:val="right"/>
              <w:rPr>
                <w:sz w:val="17"/>
              </w:rPr>
            </w:pPr>
            <w:r w:rsidRPr="005220A6">
              <w:rPr>
                <w:sz w:val="17"/>
              </w:rPr>
              <w:t>148</w:t>
            </w:r>
          </w:p>
        </w:tc>
        <w:tc>
          <w:tcPr>
            <w:tcW w:w="1600" w:type="dxa"/>
            <w:shd w:val="clear" w:color="auto" w:fill="auto"/>
            <w:vAlign w:val="bottom"/>
          </w:tcPr>
          <w:p w:rsidR="00AF1968" w:rsidRPr="005220A6" w:rsidRDefault="00AF1968" w:rsidP="00AF1968">
            <w:pPr>
              <w:tabs>
                <w:tab w:val="left" w:pos="288"/>
                <w:tab w:val="left" w:pos="576"/>
                <w:tab w:val="left" w:pos="864"/>
                <w:tab w:val="left" w:pos="1152"/>
              </w:tabs>
              <w:spacing w:before="40" w:after="40" w:line="210" w:lineRule="exact"/>
              <w:ind w:right="40"/>
              <w:jc w:val="right"/>
              <w:rPr>
                <w:sz w:val="17"/>
              </w:rPr>
            </w:pPr>
            <w:r w:rsidRPr="005220A6">
              <w:rPr>
                <w:sz w:val="17"/>
              </w:rPr>
              <w:t>29,4</w:t>
            </w:r>
          </w:p>
        </w:tc>
      </w:tr>
      <w:tr w:rsidR="00AF1968" w:rsidRPr="005220A6">
        <w:tblPrEx>
          <w:tblCellMar>
            <w:top w:w="0" w:type="dxa"/>
            <w:bottom w:w="0" w:type="dxa"/>
          </w:tblCellMar>
        </w:tblPrEx>
        <w:tc>
          <w:tcPr>
            <w:tcW w:w="2520" w:type="dxa"/>
            <w:shd w:val="clear" w:color="auto" w:fill="auto"/>
            <w:vAlign w:val="bottom"/>
          </w:tcPr>
          <w:p w:rsidR="00AF1968" w:rsidRPr="005220A6" w:rsidRDefault="00AF1968" w:rsidP="00AF1968">
            <w:pPr>
              <w:tabs>
                <w:tab w:val="left" w:pos="288"/>
                <w:tab w:val="left" w:pos="576"/>
                <w:tab w:val="left" w:pos="864"/>
                <w:tab w:val="left" w:pos="1152"/>
              </w:tabs>
              <w:spacing w:before="40" w:after="40" w:line="210" w:lineRule="exact"/>
              <w:ind w:right="40"/>
              <w:rPr>
                <w:sz w:val="17"/>
              </w:rPr>
            </w:pPr>
            <w:r w:rsidRPr="005220A6">
              <w:rPr>
                <w:sz w:val="17"/>
              </w:rPr>
              <w:t>Altos funcionarios técnicos</w:t>
            </w:r>
          </w:p>
        </w:tc>
        <w:tc>
          <w:tcPr>
            <w:tcW w:w="1600" w:type="dxa"/>
            <w:shd w:val="clear" w:color="auto" w:fill="auto"/>
            <w:vAlign w:val="bottom"/>
          </w:tcPr>
          <w:p w:rsidR="00AF1968" w:rsidRPr="005220A6" w:rsidRDefault="00AF1968" w:rsidP="00AF1968">
            <w:pPr>
              <w:tabs>
                <w:tab w:val="left" w:pos="288"/>
                <w:tab w:val="left" w:pos="576"/>
                <w:tab w:val="left" w:pos="864"/>
                <w:tab w:val="left" w:pos="1152"/>
              </w:tabs>
              <w:spacing w:before="40" w:after="40" w:line="210" w:lineRule="exact"/>
              <w:ind w:right="40"/>
              <w:jc w:val="right"/>
              <w:rPr>
                <w:sz w:val="17"/>
              </w:rPr>
            </w:pPr>
            <w:r w:rsidRPr="005220A6">
              <w:rPr>
                <w:sz w:val="17"/>
              </w:rPr>
              <w:t>136</w:t>
            </w:r>
          </w:p>
        </w:tc>
        <w:tc>
          <w:tcPr>
            <w:tcW w:w="1600" w:type="dxa"/>
            <w:shd w:val="clear" w:color="auto" w:fill="auto"/>
            <w:vAlign w:val="bottom"/>
          </w:tcPr>
          <w:p w:rsidR="00AF1968" w:rsidRPr="005220A6" w:rsidRDefault="00AF1968" w:rsidP="00AF1968">
            <w:pPr>
              <w:tabs>
                <w:tab w:val="left" w:pos="288"/>
                <w:tab w:val="left" w:pos="576"/>
                <w:tab w:val="left" w:pos="864"/>
                <w:tab w:val="left" w:pos="1152"/>
              </w:tabs>
              <w:spacing w:before="40" w:after="40" w:line="210" w:lineRule="exact"/>
              <w:ind w:right="40"/>
              <w:jc w:val="right"/>
              <w:rPr>
                <w:sz w:val="17"/>
              </w:rPr>
            </w:pPr>
            <w:r w:rsidRPr="005220A6">
              <w:rPr>
                <w:sz w:val="17"/>
              </w:rPr>
              <w:t>96</w:t>
            </w:r>
          </w:p>
        </w:tc>
        <w:tc>
          <w:tcPr>
            <w:tcW w:w="1600" w:type="dxa"/>
            <w:shd w:val="clear" w:color="auto" w:fill="auto"/>
            <w:vAlign w:val="bottom"/>
          </w:tcPr>
          <w:p w:rsidR="00AF1968" w:rsidRPr="005220A6" w:rsidRDefault="00AF1968" w:rsidP="00AF1968">
            <w:pPr>
              <w:tabs>
                <w:tab w:val="left" w:pos="288"/>
                <w:tab w:val="left" w:pos="576"/>
                <w:tab w:val="left" w:pos="864"/>
                <w:tab w:val="left" w:pos="1152"/>
              </w:tabs>
              <w:spacing w:before="40" w:after="40" w:line="210" w:lineRule="exact"/>
              <w:ind w:right="40"/>
              <w:jc w:val="right"/>
              <w:rPr>
                <w:sz w:val="17"/>
              </w:rPr>
            </w:pPr>
            <w:r w:rsidRPr="005220A6">
              <w:rPr>
                <w:sz w:val="17"/>
              </w:rPr>
              <w:t>70,6</w:t>
            </w:r>
          </w:p>
        </w:tc>
      </w:tr>
      <w:tr w:rsidR="00AF1968" w:rsidRPr="005220A6">
        <w:tblPrEx>
          <w:tblCellMar>
            <w:top w:w="0" w:type="dxa"/>
            <w:bottom w:w="0" w:type="dxa"/>
          </w:tblCellMar>
        </w:tblPrEx>
        <w:tc>
          <w:tcPr>
            <w:tcW w:w="2520" w:type="dxa"/>
            <w:shd w:val="clear" w:color="auto" w:fill="auto"/>
            <w:vAlign w:val="bottom"/>
          </w:tcPr>
          <w:p w:rsidR="00AF1968" w:rsidRPr="005220A6" w:rsidRDefault="00AF1968" w:rsidP="00AF1968">
            <w:pPr>
              <w:tabs>
                <w:tab w:val="left" w:pos="288"/>
                <w:tab w:val="left" w:pos="576"/>
                <w:tab w:val="left" w:pos="864"/>
                <w:tab w:val="left" w:pos="1152"/>
              </w:tabs>
              <w:spacing w:before="40" w:after="40" w:line="210" w:lineRule="exact"/>
              <w:ind w:right="40"/>
              <w:rPr>
                <w:sz w:val="17"/>
              </w:rPr>
            </w:pPr>
            <w:r w:rsidRPr="005220A6">
              <w:rPr>
                <w:sz w:val="17"/>
              </w:rPr>
              <w:t>Jefes de departamento</w:t>
            </w:r>
          </w:p>
        </w:tc>
        <w:tc>
          <w:tcPr>
            <w:tcW w:w="1600" w:type="dxa"/>
            <w:shd w:val="clear" w:color="auto" w:fill="auto"/>
            <w:vAlign w:val="bottom"/>
          </w:tcPr>
          <w:p w:rsidR="00AF1968" w:rsidRPr="005220A6" w:rsidRDefault="00AF1968" w:rsidP="00AF1968">
            <w:pPr>
              <w:tabs>
                <w:tab w:val="left" w:pos="288"/>
                <w:tab w:val="left" w:pos="576"/>
                <w:tab w:val="left" w:pos="864"/>
                <w:tab w:val="left" w:pos="1152"/>
              </w:tabs>
              <w:spacing w:before="40" w:after="40" w:line="210" w:lineRule="exact"/>
              <w:ind w:right="40"/>
              <w:jc w:val="right"/>
              <w:rPr>
                <w:sz w:val="17"/>
              </w:rPr>
            </w:pPr>
            <w:r w:rsidRPr="005220A6">
              <w:rPr>
                <w:sz w:val="17"/>
              </w:rPr>
              <w:t>157</w:t>
            </w:r>
          </w:p>
        </w:tc>
        <w:tc>
          <w:tcPr>
            <w:tcW w:w="1600" w:type="dxa"/>
            <w:shd w:val="clear" w:color="auto" w:fill="auto"/>
            <w:vAlign w:val="bottom"/>
          </w:tcPr>
          <w:p w:rsidR="00AF1968" w:rsidRPr="005220A6" w:rsidRDefault="00AF1968" w:rsidP="00AF1968">
            <w:pPr>
              <w:tabs>
                <w:tab w:val="left" w:pos="288"/>
                <w:tab w:val="left" w:pos="576"/>
                <w:tab w:val="left" w:pos="864"/>
                <w:tab w:val="left" w:pos="1152"/>
              </w:tabs>
              <w:spacing w:before="40" w:after="40" w:line="210" w:lineRule="exact"/>
              <w:ind w:right="40"/>
              <w:jc w:val="right"/>
              <w:rPr>
                <w:sz w:val="17"/>
              </w:rPr>
            </w:pPr>
            <w:r w:rsidRPr="005220A6">
              <w:rPr>
                <w:sz w:val="17"/>
              </w:rPr>
              <w:t>89</w:t>
            </w:r>
          </w:p>
        </w:tc>
        <w:tc>
          <w:tcPr>
            <w:tcW w:w="1600" w:type="dxa"/>
            <w:shd w:val="clear" w:color="auto" w:fill="auto"/>
            <w:vAlign w:val="bottom"/>
          </w:tcPr>
          <w:p w:rsidR="00AF1968" w:rsidRPr="005220A6" w:rsidRDefault="00AF1968" w:rsidP="00AF1968">
            <w:pPr>
              <w:tabs>
                <w:tab w:val="left" w:pos="288"/>
                <w:tab w:val="left" w:pos="576"/>
                <w:tab w:val="left" w:pos="864"/>
                <w:tab w:val="left" w:pos="1152"/>
              </w:tabs>
              <w:spacing w:before="40" w:after="40" w:line="210" w:lineRule="exact"/>
              <w:ind w:right="40"/>
              <w:jc w:val="right"/>
              <w:rPr>
                <w:sz w:val="17"/>
              </w:rPr>
            </w:pPr>
            <w:r w:rsidRPr="005220A6">
              <w:rPr>
                <w:sz w:val="17"/>
              </w:rPr>
              <w:t>56,7</w:t>
            </w:r>
          </w:p>
        </w:tc>
      </w:tr>
      <w:tr w:rsidR="00AF1968" w:rsidRPr="005220A6">
        <w:tblPrEx>
          <w:tblCellMar>
            <w:top w:w="0" w:type="dxa"/>
            <w:bottom w:w="0" w:type="dxa"/>
          </w:tblCellMar>
        </w:tblPrEx>
        <w:tc>
          <w:tcPr>
            <w:tcW w:w="2520" w:type="dxa"/>
            <w:tcBorders>
              <w:bottom w:val="single" w:sz="12" w:space="0" w:color="auto"/>
            </w:tcBorders>
            <w:shd w:val="clear" w:color="auto" w:fill="auto"/>
            <w:vAlign w:val="bottom"/>
          </w:tcPr>
          <w:p w:rsidR="00AF1968" w:rsidRPr="005220A6" w:rsidRDefault="00AF1968" w:rsidP="00AF1968">
            <w:pPr>
              <w:tabs>
                <w:tab w:val="left" w:pos="288"/>
                <w:tab w:val="left" w:pos="576"/>
                <w:tab w:val="left" w:pos="864"/>
                <w:tab w:val="left" w:pos="1152"/>
              </w:tabs>
              <w:spacing w:before="40" w:after="80" w:line="210" w:lineRule="exact"/>
              <w:ind w:right="43"/>
              <w:rPr>
                <w:sz w:val="17"/>
              </w:rPr>
            </w:pPr>
            <w:r w:rsidRPr="005220A6">
              <w:rPr>
                <w:sz w:val="17"/>
              </w:rPr>
              <w:t>Jefes de misión</w:t>
            </w:r>
          </w:p>
        </w:tc>
        <w:tc>
          <w:tcPr>
            <w:tcW w:w="1600" w:type="dxa"/>
            <w:tcBorders>
              <w:bottom w:val="single" w:sz="12" w:space="0" w:color="auto"/>
            </w:tcBorders>
            <w:shd w:val="clear" w:color="auto" w:fill="auto"/>
            <w:vAlign w:val="bottom"/>
          </w:tcPr>
          <w:p w:rsidR="00AF1968" w:rsidRPr="005220A6" w:rsidRDefault="00AF1968" w:rsidP="00AF1968">
            <w:pPr>
              <w:tabs>
                <w:tab w:val="left" w:pos="288"/>
                <w:tab w:val="left" w:pos="576"/>
                <w:tab w:val="left" w:pos="864"/>
                <w:tab w:val="left" w:pos="1152"/>
              </w:tabs>
              <w:spacing w:before="40" w:after="80" w:line="210" w:lineRule="exact"/>
              <w:ind w:right="43"/>
              <w:jc w:val="right"/>
              <w:rPr>
                <w:sz w:val="17"/>
              </w:rPr>
            </w:pPr>
            <w:r w:rsidRPr="005220A6">
              <w:rPr>
                <w:sz w:val="17"/>
              </w:rPr>
              <w:t>121</w:t>
            </w:r>
          </w:p>
        </w:tc>
        <w:tc>
          <w:tcPr>
            <w:tcW w:w="1600" w:type="dxa"/>
            <w:tcBorders>
              <w:bottom w:val="single" w:sz="12" w:space="0" w:color="auto"/>
            </w:tcBorders>
            <w:shd w:val="clear" w:color="auto" w:fill="auto"/>
            <w:vAlign w:val="bottom"/>
          </w:tcPr>
          <w:p w:rsidR="00AF1968" w:rsidRPr="005220A6" w:rsidRDefault="00AF1968" w:rsidP="00AF1968">
            <w:pPr>
              <w:tabs>
                <w:tab w:val="left" w:pos="288"/>
                <w:tab w:val="left" w:pos="576"/>
                <w:tab w:val="left" w:pos="864"/>
                <w:tab w:val="left" w:pos="1152"/>
              </w:tabs>
              <w:spacing w:before="40" w:after="80" w:line="210" w:lineRule="exact"/>
              <w:ind w:right="43"/>
              <w:jc w:val="right"/>
              <w:rPr>
                <w:sz w:val="17"/>
              </w:rPr>
            </w:pPr>
            <w:r w:rsidRPr="005220A6">
              <w:rPr>
                <w:sz w:val="17"/>
              </w:rPr>
              <w:t>17</w:t>
            </w:r>
          </w:p>
        </w:tc>
        <w:tc>
          <w:tcPr>
            <w:tcW w:w="1600" w:type="dxa"/>
            <w:tcBorders>
              <w:bottom w:val="single" w:sz="12" w:space="0" w:color="auto"/>
            </w:tcBorders>
            <w:shd w:val="clear" w:color="auto" w:fill="auto"/>
            <w:vAlign w:val="bottom"/>
          </w:tcPr>
          <w:p w:rsidR="00AF1968" w:rsidRPr="005220A6" w:rsidRDefault="00AF1968" w:rsidP="00AF1968">
            <w:pPr>
              <w:tabs>
                <w:tab w:val="left" w:pos="288"/>
                <w:tab w:val="left" w:pos="576"/>
                <w:tab w:val="left" w:pos="864"/>
                <w:tab w:val="left" w:pos="1152"/>
              </w:tabs>
              <w:spacing w:before="40" w:after="80" w:line="210" w:lineRule="exact"/>
              <w:ind w:right="43"/>
              <w:jc w:val="right"/>
              <w:rPr>
                <w:sz w:val="17"/>
              </w:rPr>
            </w:pPr>
            <w:r w:rsidRPr="005220A6">
              <w:rPr>
                <w:sz w:val="17"/>
              </w:rPr>
              <w:t>14,0</w:t>
            </w:r>
          </w:p>
        </w:tc>
      </w:tr>
    </w:tbl>
    <w:p w:rsidR="00AF1968" w:rsidRPr="005220A6" w:rsidRDefault="00AF1968" w:rsidP="00AF1968">
      <w:pPr>
        <w:pStyle w:val="SingleTxt"/>
        <w:spacing w:after="0" w:line="120" w:lineRule="exact"/>
        <w:rPr>
          <w:sz w:val="10"/>
        </w:rPr>
      </w:pPr>
    </w:p>
    <w:p w:rsidR="00114B55" w:rsidRPr="005220A6" w:rsidRDefault="00AF1968" w:rsidP="00AF1968">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w:t>
      </w:r>
      <w:r w:rsidR="00114B55" w:rsidRPr="005220A6">
        <w:t xml:space="preserve">Ministerio de Asuntos Exteriores – Oficina del Secretario General </w:t>
      </w:r>
      <w:r w:rsidRPr="005220A6">
        <w:br/>
      </w:r>
      <w:r w:rsidR="00114B55" w:rsidRPr="005220A6">
        <w:t>(30 de junio de 2007).</w:t>
      </w:r>
    </w:p>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p w:rsidR="00114B55" w:rsidRPr="005220A6" w:rsidRDefault="00956B8C" w:rsidP="00AF1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Participación de la mujer en misiones u</w:t>
      </w:r>
      <w:r w:rsidRPr="005220A6">
        <w:t xml:space="preserve"> organizaciones internacionales</w:t>
      </w:r>
    </w:p>
    <w:p w:rsidR="00956B8C" w:rsidRPr="005220A6" w:rsidRDefault="00956B8C" w:rsidP="00956B8C">
      <w:pPr>
        <w:pStyle w:val="SingleTxt"/>
        <w:spacing w:after="0" w:line="120" w:lineRule="exact"/>
        <w:rPr>
          <w:sz w:val="10"/>
        </w:rPr>
      </w:pPr>
    </w:p>
    <w:p w:rsidR="00114B55" w:rsidRPr="005220A6" w:rsidRDefault="00956B8C" w:rsidP="00114B55">
      <w:pPr>
        <w:pStyle w:val="SingleTxt"/>
      </w:pPr>
      <w:r w:rsidRPr="005220A6">
        <w:tab/>
      </w:r>
      <w:r w:rsidR="00114B55" w:rsidRPr="005220A6">
        <w:t>Desde 2004 hasta junio de 2007, participaron en misiones internacionales 1</w:t>
      </w:r>
      <w:r w:rsidR="00AF1968" w:rsidRPr="005220A6">
        <w:t>.</w:t>
      </w:r>
      <w:r w:rsidR="00114B55" w:rsidRPr="005220A6">
        <w:t xml:space="preserve">409 miembros (incluidas 37 mujeres) de la Policía de Seguridad Pública, la Guardia Republicana Nacional y el Servicio de Ciudadanos Extranjeros y Fronteras. </w:t>
      </w:r>
    </w:p>
    <w:p w:rsidR="00114B55" w:rsidRPr="005220A6" w:rsidRDefault="00956B8C" w:rsidP="00114B55">
      <w:pPr>
        <w:pStyle w:val="SingleTxt"/>
      </w:pPr>
      <w:r w:rsidRPr="005220A6">
        <w:tab/>
      </w:r>
      <w:r w:rsidR="00114B55" w:rsidRPr="005220A6">
        <w:t xml:space="preserve">No hay mujeres que dirijan las misiones internacionales de la Policía de Seguridad Pública o de la Guardia Republicana Nacional. Las mujeres que son oficiales de las fuerzas nacionales de policía no han alcanzado aún el rango que les permita ejercer puestos de mando. </w:t>
      </w:r>
    </w:p>
    <w:p w:rsidR="00114B55" w:rsidRPr="005220A6" w:rsidRDefault="00956B8C" w:rsidP="00114B55">
      <w:pPr>
        <w:pStyle w:val="SingleTxt"/>
      </w:pPr>
      <w:r w:rsidRPr="005220A6">
        <w:tab/>
      </w:r>
      <w:r w:rsidR="00114B55" w:rsidRPr="005220A6">
        <w:t>En el Servicio de Ciudadanos Extranjeros y Fronteras, son mujeres tres de los cinco oficiales que en la actualidad</w:t>
      </w:r>
      <w:r w:rsidR="00D71487" w:rsidRPr="005220A6">
        <w:t xml:space="preserve"> </w:t>
      </w:r>
      <w:r w:rsidR="00114B55" w:rsidRPr="005220A6">
        <w:t xml:space="preserve">están al frente de servicios en el extranjero. </w:t>
      </w:r>
    </w:p>
    <w:p w:rsidR="00114B55" w:rsidRPr="005220A6" w:rsidRDefault="00956B8C" w:rsidP="00114B55">
      <w:pPr>
        <w:pStyle w:val="SingleTxt"/>
      </w:pPr>
      <w:r w:rsidRPr="005220A6">
        <w:tab/>
      </w:r>
      <w:r w:rsidR="00114B55" w:rsidRPr="005220A6">
        <w:t xml:space="preserve">La Guardia Republicana Nacional es la única organización portuguesa que está representada en la Red Europea de Mujeres Policía. </w:t>
      </w:r>
    </w:p>
    <w:p w:rsidR="00956B8C" w:rsidRPr="005220A6" w:rsidRDefault="00956B8C" w:rsidP="00956B8C">
      <w:pPr>
        <w:pStyle w:val="SingleTxt"/>
        <w:spacing w:after="0" w:line="120" w:lineRule="exact"/>
        <w:rPr>
          <w:sz w:val="10"/>
        </w:rPr>
      </w:pPr>
    </w:p>
    <w:p w:rsidR="00114B55" w:rsidRPr="005220A6" w:rsidRDefault="00956B8C" w:rsidP="00AF1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Organización para la Seguridad y la Cooperación en Europa (OSCE)</w:t>
      </w:r>
    </w:p>
    <w:p w:rsidR="00956B8C" w:rsidRPr="005220A6" w:rsidRDefault="00956B8C" w:rsidP="00956B8C">
      <w:pPr>
        <w:pStyle w:val="SingleTxt"/>
        <w:spacing w:after="0" w:line="120" w:lineRule="exact"/>
        <w:rPr>
          <w:sz w:val="10"/>
        </w:rPr>
      </w:pPr>
    </w:p>
    <w:p w:rsidR="00114B55" w:rsidRPr="005220A6" w:rsidRDefault="00956B8C" w:rsidP="00114B55">
      <w:pPr>
        <w:pStyle w:val="SingleTxt"/>
      </w:pPr>
      <w:r w:rsidRPr="005220A6">
        <w:tab/>
      </w:r>
      <w:r w:rsidR="00114B55" w:rsidRPr="005220A6">
        <w:t xml:space="preserve">La Organización se rige por sus propios principios en las cuestiones relativas al género. </w:t>
      </w:r>
    </w:p>
    <w:p w:rsidR="00AF1968" w:rsidRPr="005220A6" w:rsidRDefault="00AF1968" w:rsidP="00AF1968">
      <w:pPr>
        <w:pStyle w:val="SingleTxt"/>
        <w:spacing w:after="0" w:line="120" w:lineRule="exact"/>
        <w:rPr>
          <w:sz w:val="10"/>
        </w:rPr>
      </w:pPr>
    </w:p>
    <w:p w:rsidR="00114B55" w:rsidRPr="005220A6" w:rsidRDefault="00AF1968" w:rsidP="00AF1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00956B8C" w:rsidRPr="005220A6">
        <w:tab/>
      </w:r>
      <w:r w:rsidR="00114B55" w:rsidRPr="005220A6">
        <w:t>Propuestas de candidatos portugueses a cargos adscritos a operaciones sobre</w:t>
      </w:r>
      <w:r w:rsidRPr="005220A6">
        <w:t> </w:t>
      </w:r>
      <w:r w:rsidR="00114B55" w:rsidRPr="005220A6">
        <w:t>el</w:t>
      </w:r>
      <w:r w:rsidRPr="005220A6">
        <w:t> </w:t>
      </w:r>
      <w:r w:rsidR="00114B55" w:rsidRPr="005220A6">
        <w:t>terreno, la secretaría o instituciones de la OSCE</w:t>
      </w:r>
    </w:p>
    <w:p w:rsidR="00956B8C" w:rsidRPr="005220A6" w:rsidRDefault="00956B8C" w:rsidP="00956B8C">
      <w:pPr>
        <w:pStyle w:val="SingleTxt"/>
        <w:spacing w:after="0" w:line="120" w:lineRule="exact"/>
        <w:rPr>
          <w:sz w:val="10"/>
        </w:rPr>
      </w:pPr>
    </w:p>
    <w:p w:rsidR="00AF1968" w:rsidRPr="005220A6" w:rsidRDefault="00AF1968" w:rsidP="00956B8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20"/>
        <w:gridCol w:w="687"/>
        <w:gridCol w:w="582"/>
        <w:gridCol w:w="563"/>
        <w:gridCol w:w="79"/>
        <w:gridCol w:w="484"/>
        <w:gridCol w:w="563"/>
        <w:gridCol w:w="60"/>
        <w:gridCol w:w="503"/>
        <w:gridCol w:w="563"/>
        <w:gridCol w:w="68"/>
        <w:gridCol w:w="495"/>
        <w:gridCol w:w="563"/>
        <w:gridCol w:w="67"/>
        <w:gridCol w:w="496"/>
        <w:gridCol w:w="563"/>
        <w:gridCol w:w="563"/>
      </w:tblGrid>
      <w:tr w:rsidR="00173C71" w:rsidRPr="005220A6">
        <w:tblPrEx>
          <w:tblCellMar>
            <w:top w:w="0" w:type="dxa"/>
            <w:bottom w:w="0" w:type="dxa"/>
          </w:tblCellMar>
        </w:tblPrEx>
        <w:trPr>
          <w:tblHeader/>
        </w:trPr>
        <w:tc>
          <w:tcPr>
            <w:tcW w:w="420" w:type="dxa"/>
            <w:vMerge w:val="restart"/>
            <w:tcBorders>
              <w:top w:val="single" w:sz="4" w:space="0" w:color="auto"/>
            </w:tcBorders>
            <w:shd w:val="clear" w:color="auto" w:fill="auto"/>
            <w:vAlign w:val="bottom"/>
          </w:tcPr>
          <w:p w:rsidR="00173C71" w:rsidRPr="005220A6" w:rsidRDefault="00173C71" w:rsidP="00353602">
            <w:pPr>
              <w:spacing w:before="80" w:after="80" w:line="160" w:lineRule="exact"/>
              <w:ind w:right="40"/>
              <w:rPr>
                <w:i/>
                <w:sz w:val="14"/>
              </w:rPr>
            </w:pPr>
            <w:r w:rsidRPr="005220A6">
              <w:rPr>
                <w:i/>
                <w:sz w:val="14"/>
              </w:rPr>
              <w:t>Año</w:t>
            </w:r>
          </w:p>
        </w:tc>
        <w:tc>
          <w:tcPr>
            <w:tcW w:w="687" w:type="dxa"/>
            <w:vMerge w:val="restart"/>
            <w:tcBorders>
              <w:top w:val="single" w:sz="4" w:space="0" w:color="auto"/>
            </w:tcBorders>
            <w:shd w:val="clear" w:color="auto" w:fill="auto"/>
            <w:vAlign w:val="bottom"/>
          </w:tcPr>
          <w:p w:rsidR="00173C71" w:rsidRPr="005220A6" w:rsidRDefault="00173C71" w:rsidP="00173C71">
            <w:pPr>
              <w:spacing w:before="80" w:after="80" w:line="160" w:lineRule="exact"/>
              <w:ind w:right="86"/>
              <w:jc w:val="right"/>
              <w:rPr>
                <w:i/>
                <w:sz w:val="14"/>
              </w:rPr>
            </w:pPr>
            <w:r w:rsidRPr="005220A6">
              <w:rPr>
                <w:i/>
                <w:sz w:val="14"/>
              </w:rPr>
              <w:t>Mujeres (%)</w:t>
            </w:r>
          </w:p>
        </w:tc>
        <w:tc>
          <w:tcPr>
            <w:tcW w:w="1145" w:type="dxa"/>
            <w:gridSpan w:val="2"/>
            <w:tcBorders>
              <w:top w:val="single" w:sz="4" w:space="0" w:color="auto"/>
              <w:bottom w:val="single" w:sz="4" w:space="0" w:color="auto"/>
            </w:tcBorders>
            <w:shd w:val="clear" w:color="auto" w:fill="auto"/>
            <w:vAlign w:val="bottom"/>
          </w:tcPr>
          <w:p w:rsidR="00173C71" w:rsidRPr="005220A6" w:rsidRDefault="00173C71" w:rsidP="00173C71">
            <w:pPr>
              <w:spacing w:before="80" w:after="80" w:line="160" w:lineRule="exact"/>
              <w:ind w:right="40"/>
              <w:jc w:val="center"/>
              <w:rPr>
                <w:i/>
                <w:sz w:val="14"/>
              </w:rPr>
            </w:pPr>
            <w:r w:rsidRPr="005220A6">
              <w:rPr>
                <w:i/>
                <w:sz w:val="14"/>
              </w:rPr>
              <w:t>(S1)</w:t>
            </w:r>
            <w:r w:rsidRPr="005220A6">
              <w:rPr>
                <w:i/>
                <w:sz w:val="14"/>
              </w:rPr>
              <w:br/>
              <w:t>Profesionales</w:t>
            </w:r>
          </w:p>
        </w:tc>
        <w:tc>
          <w:tcPr>
            <w:tcW w:w="79" w:type="dxa"/>
            <w:tcBorders>
              <w:top w:val="single" w:sz="4" w:space="0" w:color="auto"/>
            </w:tcBorders>
            <w:shd w:val="clear" w:color="auto" w:fill="auto"/>
            <w:vAlign w:val="bottom"/>
          </w:tcPr>
          <w:p w:rsidR="00173C71" w:rsidRPr="005220A6" w:rsidRDefault="00173C71" w:rsidP="00353602">
            <w:pPr>
              <w:spacing w:before="80" w:after="80" w:line="160" w:lineRule="exact"/>
              <w:ind w:right="40"/>
              <w:jc w:val="right"/>
              <w:rPr>
                <w:i/>
                <w:sz w:val="14"/>
              </w:rPr>
            </w:pPr>
          </w:p>
        </w:tc>
        <w:tc>
          <w:tcPr>
            <w:tcW w:w="1047" w:type="dxa"/>
            <w:gridSpan w:val="2"/>
            <w:tcBorders>
              <w:top w:val="single" w:sz="4" w:space="0" w:color="auto"/>
              <w:bottom w:val="single" w:sz="4" w:space="0" w:color="auto"/>
            </w:tcBorders>
            <w:shd w:val="clear" w:color="auto" w:fill="auto"/>
            <w:vAlign w:val="bottom"/>
          </w:tcPr>
          <w:p w:rsidR="00173C71" w:rsidRPr="005220A6" w:rsidRDefault="00173C71" w:rsidP="00173C71">
            <w:pPr>
              <w:spacing w:before="80" w:after="80" w:line="160" w:lineRule="exact"/>
              <w:ind w:right="40"/>
              <w:jc w:val="center"/>
              <w:rPr>
                <w:i/>
                <w:sz w:val="14"/>
              </w:rPr>
            </w:pPr>
            <w:r w:rsidRPr="005220A6">
              <w:rPr>
                <w:i/>
                <w:sz w:val="14"/>
              </w:rPr>
              <w:t>(S2)</w:t>
            </w:r>
            <w:r w:rsidRPr="005220A6">
              <w:rPr>
                <w:i/>
                <w:sz w:val="14"/>
              </w:rPr>
              <w:br/>
              <w:t>Prof. cat. superior</w:t>
            </w:r>
          </w:p>
        </w:tc>
        <w:tc>
          <w:tcPr>
            <w:tcW w:w="60" w:type="dxa"/>
            <w:tcBorders>
              <w:top w:val="single" w:sz="4" w:space="0" w:color="auto"/>
            </w:tcBorders>
            <w:shd w:val="clear" w:color="auto" w:fill="auto"/>
            <w:vAlign w:val="bottom"/>
          </w:tcPr>
          <w:p w:rsidR="00173C71" w:rsidRPr="005220A6" w:rsidRDefault="00173C71" w:rsidP="00353602">
            <w:pPr>
              <w:spacing w:before="80" w:after="80" w:line="160" w:lineRule="exact"/>
              <w:ind w:right="40"/>
              <w:jc w:val="right"/>
              <w:rPr>
                <w:i/>
                <w:sz w:val="14"/>
              </w:rPr>
            </w:pPr>
          </w:p>
        </w:tc>
        <w:tc>
          <w:tcPr>
            <w:tcW w:w="1066" w:type="dxa"/>
            <w:gridSpan w:val="2"/>
            <w:tcBorders>
              <w:top w:val="single" w:sz="4" w:space="0" w:color="auto"/>
              <w:bottom w:val="single" w:sz="4" w:space="0" w:color="auto"/>
            </w:tcBorders>
            <w:shd w:val="clear" w:color="auto" w:fill="auto"/>
            <w:vAlign w:val="bottom"/>
          </w:tcPr>
          <w:p w:rsidR="00173C71" w:rsidRPr="005220A6" w:rsidRDefault="00173C71" w:rsidP="00173C71">
            <w:pPr>
              <w:spacing w:before="80" w:after="80" w:line="160" w:lineRule="exact"/>
              <w:ind w:right="40"/>
              <w:jc w:val="center"/>
              <w:rPr>
                <w:i/>
                <w:sz w:val="14"/>
              </w:rPr>
            </w:pPr>
            <w:r w:rsidRPr="005220A6">
              <w:rPr>
                <w:i/>
                <w:sz w:val="14"/>
              </w:rPr>
              <w:t>(S3)</w:t>
            </w:r>
            <w:r w:rsidRPr="005220A6">
              <w:rPr>
                <w:i/>
                <w:sz w:val="14"/>
              </w:rPr>
              <w:br/>
              <w:t>Puestos directivos intermedios</w:t>
            </w:r>
          </w:p>
        </w:tc>
        <w:tc>
          <w:tcPr>
            <w:tcW w:w="68" w:type="dxa"/>
            <w:tcBorders>
              <w:top w:val="single" w:sz="4" w:space="0" w:color="auto"/>
            </w:tcBorders>
            <w:shd w:val="clear" w:color="auto" w:fill="auto"/>
            <w:vAlign w:val="bottom"/>
          </w:tcPr>
          <w:p w:rsidR="00173C71" w:rsidRPr="005220A6" w:rsidRDefault="00173C71" w:rsidP="00353602">
            <w:pPr>
              <w:tabs>
                <w:tab w:val="left" w:pos="288"/>
                <w:tab w:val="left" w:pos="576"/>
                <w:tab w:val="left" w:pos="864"/>
                <w:tab w:val="left" w:pos="1152"/>
              </w:tabs>
              <w:spacing w:before="80" w:after="80" w:line="160" w:lineRule="exact"/>
              <w:ind w:right="40"/>
              <w:jc w:val="right"/>
              <w:rPr>
                <w:i/>
                <w:sz w:val="14"/>
              </w:rPr>
            </w:pPr>
          </w:p>
        </w:tc>
        <w:tc>
          <w:tcPr>
            <w:tcW w:w="1058" w:type="dxa"/>
            <w:gridSpan w:val="2"/>
            <w:tcBorders>
              <w:top w:val="single" w:sz="4" w:space="0" w:color="auto"/>
              <w:bottom w:val="single" w:sz="4" w:space="0" w:color="auto"/>
            </w:tcBorders>
            <w:shd w:val="clear" w:color="auto" w:fill="auto"/>
            <w:vAlign w:val="bottom"/>
          </w:tcPr>
          <w:p w:rsidR="00173C71" w:rsidRPr="005220A6" w:rsidRDefault="00173C71" w:rsidP="00173C71">
            <w:pPr>
              <w:tabs>
                <w:tab w:val="left" w:pos="288"/>
                <w:tab w:val="left" w:pos="576"/>
                <w:tab w:val="left" w:pos="864"/>
                <w:tab w:val="left" w:pos="1152"/>
              </w:tabs>
              <w:spacing w:before="80" w:after="80" w:line="160" w:lineRule="exact"/>
              <w:ind w:right="40"/>
              <w:jc w:val="center"/>
              <w:rPr>
                <w:i/>
                <w:sz w:val="14"/>
              </w:rPr>
            </w:pPr>
            <w:r w:rsidRPr="005220A6">
              <w:rPr>
                <w:i/>
                <w:sz w:val="14"/>
              </w:rPr>
              <w:t>(S4)*</w:t>
            </w:r>
            <w:r w:rsidRPr="005220A6">
              <w:rPr>
                <w:i/>
                <w:sz w:val="14"/>
              </w:rPr>
              <w:br/>
              <w:t>Puestos directivos superiores</w:t>
            </w:r>
          </w:p>
        </w:tc>
        <w:tc>
          <w:tcPr>
            <w:tcW w:w="67" w:type="dxa"/>
            <w:tcBorders>
              <w:top w:val="single" w:sz="4" w:space="0" w:color="auto"/>
            </w:tcBorders>
            <w:shd w:val="clear" w:color="auto" w:fill="auto"/>
            <w:vAlign w:val="bottom"/>
          </w:tcPr>
          <w:p w:rsidR="00173C71" w:rsidRPr="005220A6" w:rsidRDefault="00173C71" w:rsidP="00353602">
            <w:pPr>
              <w:tabs>
                <w:tab w:val="left" w:pos="288"/>
                <w:tab w:val="left" w:pos="576"/>
                <w:tab w:val="left" w:pos="864"/>
                <w:tab w:val="left" w:pos="1152"/>
              </w:tabs>
              <w:spacing w:before="80" w:after="80" w:line="160" w:lineRule="exact"/>
              <w:ind w:right="40"/>
              <w:jc w:val="right"/>
              <w:rPr>
                <w:i/>
                <w:sz w:val="14"/>
              </w:rPr>
            </w:pPr>
          </w:p>
        </w:tc>
        <w:tc>
          <w:tcPr>
            <w:tcW w:w="1059" w:type="dxa"/>
            <w:gridSpan w:val="2"/>
            <w:tcBorders>
              <w:top w:val="single" w:sz="4" w:space="0" w:color="auto"/>
              <w:bottom w:val="single" w:sz="4" w:space="0" w:color="auto"/>
            </w:tcBorders>
            <w:shd w:val="clear" w:color="auto" w:fill="auto"/>
            <w:vAlign w:val="bottom"/>
          </w:tcPr>
          <w:p w:rsidR="00173C71" w:rsidRPr="005220A6" w:rsidRDefault="00173C71" w:rsidP="00173C71">
            <w:pPr>
              <w:tabs>
                <w:tab w:val="left" w:pos="288"/>
                <w:tab w:val="left" w:pos="576"/>
                <w:tab w:val="left" w:pos="864"/>
                <w:tab w:val="left" w:pos="1152"/>
              </w:tabs>
              <w:spacing w:before="80" w:after="80" w:line="160" w:lineRule="exact"/>
              <w:ind w:right="40"/>
              <w:jc w:val="center"/>
              <w:rPr>
                <w:i/>
                <w:sz w:val="14"/>
              </w:rPr>
            </w:pPr>
            <w:r w:rsidRPr="005220A6">
              <w:rPr>
                <w:i/>
                <w:sz w:val="14"/>
              </w:rPr>
              <w:t>Instituciones adscritas**</w:t>
            </w:r>
          </w:p>
        </w:tc>
        <w:tc>
          <w:tcPr>
            <w:tcW w:w="563" w:type="dxa"/>
            <w:vMerge w:val="restart"/>
            <w:tcBorders>
              <w:top w:val="single" w:sz="4" w:space="0" w:color="auto"/>
            </w:tcBorders>
            <w:shd w:val="clear" w:color="auto" w:fill="auto"/>
            <w:vAlign w:val="bottom"/>
          </w:tcPr>
          <w:p w:rsidR="00173C71" w:rsidRPr="005220A6" w:rsidRDefault="00173C71" w:rsidP="00353602">
            <w:pPr>
              <w:tabs>
                <w:tab w:val="left" w:pos="288"/>
                <w:tab w:val="left" w:pos="576"/>
                <w:tab w:val="left" w:pos="864"/>
                <w:tab w:val="left" w:pos="1152"/>
              </w:tabs>
              <w:spacing w:before="80" w:after="80" w:line="160" w:lineRule="exact"/>
              <w:ind w:right="40"/>
              <w:jc w:val="right"/>
              <w:rPr>
                <w:i/>
                <w:sz w:val="14"/>
              </w:rPr>
            </w:pPr>
            <w:r w:rsidRPr="005220A6">
              <w:rPr>
                <w:i/>
                <w:sz w:val="14"/>
              </w:rPr>
              <w:t>Total</w:t>
            </w:r>
          </w:p>
        </w:tc>
      </w:tr>
      <w:tr w:rsidR="00173C71" w:rsidRPr="005220A6">
        <w:tblPrEx>
          <w:tblCellMar>
            <w:top w:w="0" w:type="dxa"/>
            <w:bottom w:w="0" w:type="dxa"/>
          </w:tblCellMar>
        </w:tblPrEx>
        <w:trPr>
          <w:tblHeader/>
        </w:trPr>
        <w:tc>
          <w:tcPr>
            <w:tcW w:w="420" w:type="dxa"/>
            <w:vMerge/>
            <w:tcBorders>
              <w:bottom w:val="single" w:sz="12" w:space="0" w:color="auto"/>
            </w:tcBorders>
            <w:shd w:val="clear" w:color="auto" w:fill="auto"/>
            <w:vAlign w:val="bottom"/>
          </w:tcPr>
          <w:p w:rsidR="00173C71" w:rsidRPr="005220A6" w:rsidRDefault="00173C71" w:rsidP="00353602">
            <w:pPr>
              <w:tabs>
                <w:tab w:val="left" w:pos="288"/>
                <w:tab w:val="left" w:pos="576"/>
                <w:tab w:val="left" w:pos="864"/>
                <w:tab w:val="left" w:pos="1152"/>
              </w:tabs>
              <w:spacing w:after="80" w:line="160" w:lineRule="exact"/>
              <w:ind w:right="40"/>
              <w:rPr>
                <w:i/>
                <w:sz w:val="14"/>
              </w:rPr>
            </w:pPr>
          </w:p>
        </w:tc>
        <w:tc>
          <w:tcPr>
            <w:tcW w:w="687" w:type="dxa"/>
            <w:vMerge/>
            <w:tcBorders>
              <w:bottom w:val="single" w:sz="12" w:space="0" w:color="auto"/>
            </w:tcBorders>
            <w:shd w:val="clear" w:color="auto" w:fill="auto"/>
            <w:vAlign w:val="bottom"/>
          </w:tcPr>
          <w:p w:rsidR="00173C71" w:rsidRPr="005220A6" w:rsidRDefault="00173C71" w:rsidP="00173C71">
            <w:pPr>
              <w:tabs>
                <w:tab w:val="left" w:pos="288"/>
                <w:tab w:val="left" w:pos="576"/>
                <w:tab w:val="left" w:pos="864"/>
                <w:tab w:val="left" w:pos="1152"/>
              </w:tabs>
              <w:spacing w:after="80" w:line="160" w:lineRule="exact"/>
              <w:ind w:right="86"/>
              <w:jc w:val="right"/>
              <w:rPr>
                <w:i/>
                <w:sz w:val="14"/>
              </w:rPr>
            </w:pPr>
          </w:p>
        </w:tc>
        <w:tc>
          <w:tcPr>
            <w:tcW w:w="582" w:type="dxa"/>
            <w:tcBorders>
              <w:top w:val="single" w:sz="4" w:space="0" w:color="auto"/>
              <w:bottom w:val="single" w:sz="12" w:space="0" w:color="auto"/>
            </w:tcBorders>
            <w:shd w:val="clear" w:color="auto" w:fill="auto"/>
            <w:vAlign w:val="bottom"/>
          </w:tcPr>
          <w:p w:rsidR="00173C71" w:rsidRPr="005220A6" w:rsidRDefault="00173C71" w:rsidP="00173C71">
            <w:pPr>
              <w:spacing w:before="40" w:after="80" w:line="160" w:lineRule="exact"/>
              <w:ind w:right="43"/>
              <w:jc w:val="right"/>
              <w:rPr>
                <w:i/>
                <w:sz w:val="14"/>
              </w:rPr>
            </w:pPr>
            <w:r w:rsidRPr="005220A6">
              <w:rPr>
                <w:i/>
                <w:sz w:val="14"/>
              </w:rPr>
              <w:t>H</w:t>
            </w:r>
          </w:p>
        </w:tc>
        <w:tc>
          <w:tcPr>
            <w:tcW w:w="563" w:type="dxa"/>
            <w:tcBorders>
              <w:top w:val="single" w:sz="4" w:space="0" w:color="auto"/>
              <w:bottom w:val="single" w:sz="12" w:space="0" w:color="auto"/>
            </w:tcBorders>
            <w:shd w:val="clear" w:color="auto" w:fill="auto"/>
            <w:vAlign w:val="bottom"/>
          </w:tcPr>
          <w:p w:rsidR="00173C71" w:rsidRPr="005220A6" w:rsidRDefault="00173C71" w:rsidP="00173C71">
            <w:pPr>
              <w:spacing w:before="40" w:after="80" w:line="160" w:lineRule="exact"/>
              <w:ind w:left="-65" w:right="43" w:hanging="180"/>
              <w:jc w:val="right"/>
              <w:rPr>
                <w:i/>
                <w:sz w:val="14"/>
              </w:rPr>
            </w:pPr>
            <w:r w:rsidRPr="005220A6">
              <w:rPr>
                <w:i/>
                <w:sz w:val="14"/>
              </w:rPr>
              <w:t>M</w:t>
            </w:r>
          </w:p>
        </w:tc>
        <w:tc>
          <w:tcPr>
            <w:tcW w:w="563" w:type="dxa"/>
            <w:gridSpan w:val="2"/>
            <w:tcBorders>
              <w:bottom w:val="single" w:sz="12" w:space="0" w:color="auto"/>
            </w:tcBorders>
            <w:shd w:val="clear" w:color="auto" w:fill="auto"/>
            <w:vAlign w:val="bottom"/>
          </w:tcPr>
          <w:p w:rsidR="00173C71" w:rsidRPr="005220A6" w:rsidRDefault="00173C71" w:rsidP="00173C71">
            <w:pPr>
              <w:spacing w:before="40" w:after="80" w:line="160" w:lineRule="exact"/>
              <w:ind w:right="43"/>
              <w:jc w:val="right"/>
              <w:rPr>
                <w:i/>
                <w:sz w:val="14"/>
              </w:rPr>
            </w:pPr>
            <w:r w:rsidRPr="005220A6">
              <w:rPr>
                <w:i/>
                <w:sz w:val="14"/>
              </w:rPr>
              <w:t>H</w:t>
            </w:r>
          </w:p>
        </w:tc>
        <w:tc>
          <w:tcPr>
            <w:tcW w:w="563" w:type="dxa"/>
            <w:tcBorders>
              <w:top w:val="single" w:sz="4" w:space="0" w:color="auto"/>
              <w:bottom w:val="single" w:sz="12" w:space="0" w:color="auto"/>
            </w:tcBorders>
            <w:shd w:val="clear" w:color="auto" w:fill="auto"/>
            <w:vAlign w:val="bottom"/>
          </w:tcPr>
          <w:p w:rsidR="00173C71" w:rsidRPr="005220A6" w:rsidRDefault="00173C71" w:rsidP="00173C71">
            <w:pPr>
              <w:spacing w:before="40" w:after="80" w:line="160" w:lineRule="exact"/>
              <w:ind w:left="-65" w:right="43" w:hanging="180"/>
              <w:jc w:val="right"/>
              <w:rPr>
                <w:i/>
                <w:sz w:val="14"/>
              </w:rPr>
            </w:pPr>
            <w:r w:rsidRPr="005220A6">
              <w:rPr>
                <w:i/>
                <w:sz w:val="14"/>
              </w:rPr>
              <w:t>M</w:t>
            </w:r>
          </w:p>
        </w:tc>
        <w:tc>
          <w:tcPr>
            <w:tcW w:w="563" w:type="dxa"/>
            <w:gridSpan w:val="2"/>
            <w:tcBorders>
              <w:bottom w:val="single" w:sz="12" w:space="0" w:color="auto"/>
            </w:tcBorders>
            <w:shd w:val="clear" w:color="auto" w:fill="auto"/>
            <w:vAlign w:val="bottom"/>
          </w:tcPr>
          <w:p w:rsidR="00173C71" w:rsidRPr="005220A6" w:rsidRDefault="00173C71" w:rsidP="00173C71">
            <w:pPr>
              <w:spacing w:before="40" w:after="80" w:line="160" w:lineRule="exact"/>
              <w:ind w:right="43"/>
              <w:jc w:val="right"/>
              <w:rPr>
                <w:i/>
                <w:sz w:val="14"/>
              </w:rPr>
            </w:pPr>
            <w:r w:rsidRPr="005220A6">
              <w:rPr>
                <w:i/>
                <w:sz w:val="14"/>
              </w:rPr>
              <w:t>H</w:t>
            </w:r>
          </w:p>
        </w:tc>
        <w:tc>
          <w:tcPr>
            <w:tcW w:w="563" w:type="dxa"/>
            <w:tcBorders>
              <w:top w:val="single" w:sz="4" w:space="0" w:color="auto"/>
              <w:bottom w:val="single" w:sz="12" w:space="0" w:color="auto"/>
            </w:tcBorders>
            <w:shd w:val="clear" w:color="auto" w:fill="auto"/>
            <w:vAlign w:val="bottom"/>
          </w:tcPr>
          <w:p w:rsidR="00173C71" w:rsidRPr="005220A6" w:rsidRDefault="00173C71" w:rsidP="00173C71">
            <w:pPr>
              <w:spacing w:before="40" w:after="80" w:line="160" w:lineRule="exact"/>
              <w:ind w:left="-65" w:right="43" w:hanging="180"/>
              <w:jc w:val="right"/>
              <w:rPr>
                <w:i/>
                <w:sz w:val="14"/>
              </w:rPr>
            </w:pPr>
            <w:r w:rsidRPr="005220A6">
              <w:rPr>
                <w:i/>
                <w:sz w:val="14"/>
              </w:rPr>
              <w:t>M</w:t>
            </w:r>
          </w:p>
        </w:tc>
        <w:tc>
          <w:tcPr>
            <w:tcW w:w="563" w:type="dxa"/>
            <w:gridSpan w:val="2"/>
            <w:tcBorders>
              <w:bottom w:val="single" w:sz="12" w:space="0" w:color="auto"/>
            </w:tcBorders>
            <w:shd w:val="clear" w:color="auto" w:fill="auto"/>
            <w:vAlign w:val="bottom"/>
          </w:tcPr>
          <w:p w:rsidR="00173C71" w:rsidRPr="005220A6" w:rsidRDefault="00173C71" w:rsidP="00173C71">
            <w:pPr>
              <w:spacing w:before="40" w:after="80" w:line="160" w:lineRule="exact"/>
              <w:ind w:right="43"/>
              <w:jc w:val="right"/>
              <w:rPr>
                <w:i/>
                <w:sz w:val="14"/>
              </w:rPr>
            </w:pPr>
            <w:r w:rsidRPr="005220A6">
              <w:rPr>
                <w:i/>
                <w:sz w:val="14"/>
              </w:rPr>
              <w:t>H</w:t>
            </w:r>
          </w:p>
        </w:tc>
        <w:tc>
          <w:tcPr>
            <w:tcW w:w="563" w:type="dxa"/>
            <w:tcBorders>
              <w:top w:val="single" w:sz="4" w:space="0" w:color="auto"/>
              <w:bottom w:val="single" w:sz="12" w:space="0" w:color="auto"/>
            </w:tcBorders>
            <w:shd w:val="clear" w:color="auto" w:fill="auto"/>
            <w:vAlign w:val="bottom"/>
          </w:tcPr>
          <w:p w:rsidR="00173C71" w:rsidRPr="005220A6" w:rsidRDefault="00173C71" w:rsidP="00173C71">
            <w:pPr>
              <w:spacing w:before="40" w:after="80" w:line="160" w:lineRule="exact"/>
              <w:ind w:left="-65" w:right="43" w:hanging="180"/>
              <w:jc w:val="right"/>
              <w:rPr>
                <w:i/>
                <w:sz w:val="14"/>
              </w:rPr>
            </w:pPr>
            <w:r w:rsidRPr="005220A6">
              <w:rPr>
                <w:i/>
                <w:sz w:val="14"/>
              </w:rPr>
              <w:t>M</w:t>
            </w:r>
          </w:p>
        </w:tc>
        <w:tc>
          <w:tcPr>
            <w:tcW w:w="563" w:type="dxa"/>
            <w:gridSpan w:val="2"/>
            <w:tcBorders>
              <w:bottom w:val="single" w:sz="12" w:space="0" w:color="auto"/>
            </w:tcBorders>
            <w:shd w:val="clear" w:color="auto" w:fill="auto"/>
            <w:vAlign w:val="bottom"/>
          </w:tcPr>
          <w:p w:rsidR="00173C71" w:rsidRPr="005220A6" w:rsidRDefault="00173C71" w:rsidP="00173C71">
            <w:pPr>
              <w:spacing w:before="40" w:after="80" w:line="160" w:lineRule="exact"/>
              <w:ind w:right="43"/>
              <w:jc w:val="right"/>
              <w:rPr>
                <w:i/>
                <w:sz w:val="14"/>
              </w:rPr>
            </w:pPr>
            <w:r w:rsidRPr="005220A6">
              <w:rPr>
                <w:i/>
                <w:sz w:val="14"/>
              </w:rPr>
              <w:t>H</w:t>
            </w:r>
          </w:p>
        </w:tc>
        <w:tc>
          <w:tcPr>
            <w:tcW w:w="563" w:type="dxa"/>
            <w:tcBorders>
              <w:top w:val="single" w:sz="4" w:space="0" w:color="auto"/>
              <w:bottom w:val="single" w:sz="12" w:space="0" w:color="auto"/>
            </w:tcBorders>
            <w:shd w:val="clear" w:color="auto" w:fill="auto"/>
            <w:vAlign w:val="bottom"/>
          </w:tcPr>
          <w:p w:rsidR="00173C71" w:rsidRPr="005220A6" w:rsidRDefault="00173C71" w:rsidP="00173C71">
            <w:pPr>
              <w:spacing w:before="40" w:after="80" w:line="160" w:lineRule="exact"/>
              <w:ind w:left="-65" w:right="43" w:hanging="180"/>
              <w:jc w:val="right"/>
              <w:rPr>
                <w:i/>
                <w:sz w:val="14"/>
              </w:rPr>
            </w:pPr>
            <w:r w:rsidRPr="005220A6">
              <w:rPr>
                <w:i/>
                <w:sz w:val="14"/>
              </w:rPr>
              <w:t>M</w:t>
            </w:r>
          </w:p>
        </w:tc>
        <w:tc>
          <w:tcPr>
            <w:tcW w:w="563" w:type="dxa"/>
            <w:vMerge/>
            <w:tcBorders>
              <w:bottom w:val="single" w:sz="12" w:space="0" w:color="auto"/>
            </w:tcBorders>
            <w:shd w:val="clear" w:color="auto" w:fill="auto"/>
            <w:vAlign w:val="bottom"/>
          </w:tcPr>
          <w:p w:rsidR="00173C71" w:rsidRPr="005220A6" w:rsidRDefault="00173C71" w:rsidP="00353602">
            <w:pPr>
              <w:tabs>
                <w:tab w:val="left" w:pos="288"/>
                <w:tab w:val="left" w:pos="576"/>
                <w:tab w:val="left" w:pos="864"/>
                <w:tab w:val="left" w:pos="1152"/>
              </w:tabs>
              <w:spacing w:after="80" w:line="160" w:lineRule="exact"/>
              <w:ind w:right="40"/>
              <w:jc w:val="right"/>
              <w:rPr>
                <w:i/>
                <w:sz w:val="14"/>
              </w:rPr>
            </w:pPr>
          </w:p>
        </w:tc>
      </w:tr>
      <w:tr w:rsidR="00353602" w:rsidRPr="005220A6">
        <w:tblPrEx>
          <w:tblCellMar>
            <w:top w:w="0" w:type="dxa"/>
            <w:bottom w:w="0" w:type="dxa"/>
          </w:tblCellMar>
        </w:tblPrEx>
        <w:trPr>
          <w:trHeight w:hRule="exact" w:val="115"/>
          <w:tblHeader/>
        </w:trPr>
        <w:tc>
          <w:tcPr>
            <w:tcW w:w="420" w:type="dxa"/>
            <w:tcBorders>
              <w:top w:val="single" w:sz="12" w:space="0" w:color="auto"/>
            </w:tcBorders>
            <w:shd w:val="clear" w:color="auto" w:fill="auto"/>
            <w:vAlign w:val="bottom"/>
          </w:tcPr>
          <w:p w:rsidR="00353602" w:rsidRPr="005220A6" w:rsidRDefault="00353602" w:rsidP="00353602">
            <w:pPr>
              <w:spacing w:before="40" w:after="40" w:line="210" w:lineRule="exact"/>
              <w:ind w:right="40"/>
              <w:rPr>
                <w:sz w:val="17"/>
              </w:rPr>
            </w:pPr>
          </w:p>
        </w:tc>
        <w:tc>
          <w:tcPr>
            <w:tcW w:w="687" w:type="dxa"/>
            <w:tcBorders>
              <w:top w:val="single" w:sz="12" w:space="0" w:color="auto"/>
            </w:tcBorders>
            <w:shd w:val="clear" w:color="auto" w:fill="auto"/>
            <w:vAlign w:val="bottom"/>
          </w:tcPr>
          <w:p w:rsidR="00353602" w:rsidRPr="005220A6" w:rsidRDefault="00353602" w:rsidP="00173C71">
            <w:pPr>
              <w:spacing w:before="40" w:after="40" w:line="210" w:lineRule="exact"/>
              <w:ind w:right="86"/>
              <w:jc w:val="right"/>
              <w:rPr>
                <w:sz w:val="17"/>
              </w:rPr>
            </w:pPr>
          </w:p>
        </w:tc>
        <w:tc>
          <w:tcPr>
            <w:tcW w:w="582" w:type="dxa"/>
            <w:tcBorders>
              <w:top w:val="single" w:sz="12" w:space="0" w:color="auto"/>
            </w:tcBorders>
            <w:shd w:val="clear" w:color="auto" w:fill="auto"/>
            <w:vAlign w:val="bottom"/>
          </w:tcPr>
          <w:p w:rsidR="00353602" w:rsidRPr="005220A6" w:rsidRDefault="00353602" w:rsidP="00353602">
            <w:pPr>
              <w:spacing w:before="40" w:after="40" w:line="210" w:lineRule="exact"/>
              <w:ind w:right="40"/>
              <w:jc w:val="right"/>
              <w:rPr>
                <w:sz w:val="17"/>
              </w:rPr>
            </w:pPr>
          </w:p>
        </w:tc>
        <w:tc>
          <w:tcPr>
            <w:tcW w:w="563" w:type="dxa"/>
            <w:tcBorders>
              <w:top w:val="single" w:sz="12" w:space="0" w:color="auto"/>
            </w:tcBorders>
            <w:shd w:val="clear" w:color="auto" w:fill="auto"/>
            <w:vAlign w:val="bottom"/>
          </w:tcPr>
          <w:p w:rsidR="00353602" w:rsidRPr="005220A6" w:rsidRDefault="00353602" w:rsidP="00353602">
            <w:pPr>
              <w:spacing w:before="40" w:after="40" w:line="210" w:lineRule="exact"/>
              <w:ind w:right="40"/>
              <w:jc w:val="right"/>
              <w:rPr>
                <w:sz w:val="17"/>
              </w:rPr>
            </w:pPr>
          </w:p>
        </w:tc>
        <w:tc>
          <w:tcPr>
            <w:tcW w:w="563" w:type="dxa"/>
            <w:gridSpan w:val="2"/>
            <w:tcBorders>
              <w:top w:val="single" w:sz="12" w:space="0" w:color="auto"/>
            </w:tcBorders>
            <w:shd w:val="clear" w:color="auto" w:fill="auto"/>
            <w:vAlign w:val="bottom"/>
          </w:tcPr>
          <w:p w:rsidR="00353602" w:rsidRPr="005220A6" w:rsidRDefault="00353602" w:rsidP="00353602">
            <w:pPr>
              <w:spacing w:before="40" w:after="40" w:line="210" w:lineRule="exact"/>
              <w:ind w:right="40"/>
              <w:jc w:val="right"/>
              <w:rPr>
                <w:sz w:val="17"/>
              </w:rPr>
            </w:pPr>
          </w:p>
        </w:tc>
        <w:tc>
          <w:tcPr>
            <w:tcW w:w="563" w:type="dxa"/>
            <w:tcBorders>
              <w:top w:val="single" w:sz="12" w:space="0" w:color="auto"/>
            </w:tcBorders>
            <w:shd w:val="clear" w:color="auto" w:fill="auto"/>
            <w:vAlign w:val="bottom"/>
          </w:tcPr>
          <w:p w:rsidR="00353602" w:rsidRPr="005220A6" w:rsidRDefault="00353602" w:rsidP="00353602">
            <w:pPr>
              <w:spacing w:before="40" w:after="40" w:line="210" w:lineRule="exact"/>
              <w:ind w:right="40"/>
              <w:jc w:val="right"/>
              <w:rPr>
                <w:sz w:val="17"/>
              </w:rPr>
            </w:pPr>
          </w:p>
        </w:tc>
        <w:tc>
          <w:tcPr>
            <w:tcW w:w="563" w:type="dxa"/>
            <w:gridSpan w:val="2"/>
            <w:tcBorders>
              <w:top w:val="single" w:sz="12" w:space="0" w:color="auto"/>
            </w:tcBorders>
            <w:shd w:val="clear" w:color="auto" w:fill="auto"/>
            <w:vAlign w:val="bottom"/>
          </w:tcPr>
          <w:p w:rsidR="00353602" w:rsidRPr="005220A6" w:rsidRDefault="00353602" w:rsidP="00353602">
            <w:pPr>
              <w:spacing w:before="40" w:after="40" w:line="210" w:lineRule="exact"/>
              <w:ind w:right="40"/>
              <w:jc w:val="right"/>
              <w:rPr>
                <w:sz w:val="17"/>
              </w:rPr>
            </w:pPr>
          </w:p>
        </w:tc>
        <w:tc>
          <w:tcPr>
            <w:tcW w:w="563" w:type="dxa"/>
            <w:tcBorders>
              <w:top w:val="single" w:sz="12" w:space="0" w:color="auto"/>
            </w:tcBorders>
            <w:shd w:val="clear" w:color="auto" w:fill="auto"/>
            <w:vAlign w:val="bottom"/>
          </w:tcPr>
          <w:p w:rsidR="00353602" w:rsidRPr="005220A6" w:rsidRDefault="00353602" w:rsidP="00353602">
            <w:pPr>
              <w:spacing w:before="40" w:after="40" w:line="210" w:lineRule="exact"/>
              <w:ind w:right="40"/>
              <w:jc w:val="right"/>
              <w:rPr>
                <w:sz w:val="17"/>
              </w:rPr>
            </w:pPr>
          </w:p>
        </w:tc>
        <w:tc>
          <w:tcPr>
            <w:tcW w:w="563" w:type="dxa"/>
            <w:gridSpan w:val="2"/>
            <w:tcBorders>
              <w:top w:val="single" w:sz="12" w:space="0" w:color="auto"/>
            </w:tcBorders>
            <w:shd w:val="clear" w:color="auto" w:fill="auto"/>
            <w:vAlign w:val="bottom"/>
          </w:tcPr>
          <w:p w:rsidR="00353602" w:rsidRPr="005220A6" w:rsidRDefault="00353602" w:rsidP="00353602">
            <w:pPr>
              <w:spacing w:before="40" w:after="40" w:line="210" w:lineRule="exact"/>
              <w:ind w:right="40"/>
              <w:jc w:val="right"/>
              <w:rPr>
                <w:sz w:val="17"/>
              </w:rPr>
            </w:pPr>
          </w:p>
        </w:tc>
        <w:tc>
          <w:tcPr>
            <w:tcW w:w="563" w:type="dxa"/>
            <w:tcBorders>
              <w:top w:val="single" w:sz="12" w:space="0" w:color="auto"/>
            </w:tcBorders>
            <w:shd w:val="clear" w:color="auto" w:fill="auto"/>
            <w:vAlign w:val="bottom"/>
          </w:tcPr>
          <w:p w:rsidR="00353602" w:rsidRPr="005220A6" w:rsidRDefault="00353602" w:rsidP="00353602">
            <w:pPr>
              <w:spacing w:before="40" w:after="40" w:line="210" w:lineRule="exact"/>
              <w:ind w:right="40"/>
              <w:jc w:val="right"/>
              <w:rPr>
                <w:sz w:val="17"/>
              </w:rPr>
            </w:pPr>
          </w:p>
        </w:tc>
        <w:tc>
          <w:tcPr>
            <w:tcW w:w="563" w:type="dxa"/>
            <w:gridSpan w:val="2"/>
            <w:tcBorders>
              <w:top w:val="single" w:sz="12" w:space="0" w:color="auto"/>
            </w:tcBorders>
            <w:shd w:val="clear" w:color="auto" w:fill="auto"/>
            <w:vAlign w:val="bottom"/>
          </w:tcPr>
          <w:p w:rsidR="00353602" w:rsidRPr="005220A6" w:rsidRDefault="00353602" w:rsidP="00353602">
            <w:pPr>
              <w:spacing w:before="40" w:after="40" w:line="210" w:lineRule="exact"/>
              <w:ind w:right="40"/>
              <w:jc w:val="right"/>
              <w:rPr>
                <w:sz w:val="17"/>
              </w:rPr>
            </w:pPr>
          </w:p>
        </w:tc>
        <w:tc>
          <w:tcPr>
            <w:tcW w:w="563" w:type="dxa"/>
            <w:tcBorders>
              <w:top w:val="single" w:sz="12" w:space="0" w:color="auto"/>
            </w:tcBorders>
            <w:shd w:val="clear" w:color="auto" w:fill="auto"/>
            <w:vAlign w:val="bottom"/>
          </w:tcPr>
          <w:p w:rsidR="00353602" w:rsidRPr="005220A6" w:rsidRDefault="00353602" w:rsidP="00353602">
            <w:pPr>
              <w:spacing w:before="40" w:after="40" w:line="210" w:lineRule="exact"/>
              <w:ind w:right="40"/>
              <w:jc w:val="right"/>
              <w:rPr>
                <w:sz w:val="17"/>
              </w:rPr>
            </w:pPr>
          </w:p>
        </w:tc>
        <w:tc>
          <w:tcPr>
            <w:tcW w:w="563" w:type="dxa"/>
            <w:tcBorders>
              <w:top w:val="single" w:sz="12" w:space="0" w:color="auto"/>
            </w:tcBorders>
            <w:shd w:val="clear" w:color="auto" w:fill="auto"/>
            <w:vAlign w:val="bottom"/>
          </w:tcPr>
          <w:p w:rsidR="00353602" w:rsidRPr="005220A6" w:rsidRDefault="00353602" w:rsidP="00353602">
            <w:pPr>
              <w:spacing w:before="40" w:after="40" w:line="210" w:lineRule="exact"/>
              <w:ind w:right="40"/>
              <w:jc w:val="right"/>
              <w:rPr>
                <w:sz w:val="17"/>
              </w:rPr>
            </w:pPr>
          </w:p>
        </w:tc>
      </w:tr>
      <w:tr w:rsidR="00353602" w:rsidRPr="005220A6">
        <w:tblPrEx>
          <w:tblCellMar>
            <w:top w:w="0" w:type="dxa"/>
            <w:bottom w:w="0" w:type="dxa"/>
          </w:tblCellMar>
        </w:tblPrEx>
        <w:tc>
          <w:tcPr>
            <w:tcW w:w="420" w:type="dxa"/>
            <w:shd w:val="clear" w:color="auto" w:fill="auto"/>
            <w:vAlign w:val="bottom"/>
          </w:tcPr>
          <w:p w:rsidR="00353602" w:rsidRPr="005220A6" w:rsidRDefault="00353602" w:rsidP="00353602">
            <w:pPr>
              <w:tabs>
                <w:tab w:val="left" w:pos="288"/>
                <w:tab w:val="left" w:pos="576"/>
                <w:tab w:val="left" w:pos="864"/>
                <w:tab w:val="left" w:pos="1152"/>
              </w:tabs>
              <w:spacing w:before="40" w:after="40" w:line="210" w:lineRule="exact"/>
              <w:ind w:right="40"/>
              <w:rPr>
                <w:sz w:val="17"/>
              </w:rPr>
            </w:pPr>
            <w:r w:rsidRPr="005220A6">
              <w:rPr>
                <w:sz w:val="17"/>
              </w:rPr>
              <w:t>2006</w:t>
            </w:r>
          </w:p>
        </w:tc>
        <w:tc>
          <w:tcPr>
            <w:tcW w:w="687" w:type="dxa"/>
            <w:shd w:val="clear" w:color="auto" w:fill="auto"/>
            <w:vAlign w:val="bottom"/>
          </w:tcPr>
          <w:p w:rsidR="00353602" w:rsidRPr="005220A6" w:rsidRDefault="00353602" w:rsidP="00173C71">
            <w:pPr>
              <w:tabs>
                <w:tab w:val="left" w:pos="288"/>
                <w:tab w:val="left" w:pos="576"/>
                <w:tab w:val="left" w:pos="864"/>
                <w:tab w:val="left" w:pos="1152"/>
              </w:tabs>
              <w:spacing w:before="40" w:after="40" w:line="210" w:lineRule="exact"/>
              <w:ind w:right="86"/>
              <w:jc w:val="right"/>
              <w:rPr>
                <w:sz w:val="17"/>
              </w:rPr>
            </w:pPr>
            <w:r w:rsidRPr="005220A6">
              <w:rPr>
                <w:sz w:val="17"/>
              </w:rPr>
              <w:t>40</w:t>
            </w:r>
          </w:p>
        </w:tc>
        <w:tc>
          <w:tcPr>
            <w:tcW w:w="582" w:type="dxa"/>
            <w:shd w:val="clear" w:color="auto" w:fill="auto"/>
            <w:vAlign w:val="bottom"/>
          </w:tcPr>
          <w:p w:rsidR="00353602" w:rsidRPr="005220A6" w:rsidRDefault="00353602" w:rsidP="00353602">
            <w:pPr>
              <w:tabs>
                <w:tab w:val="left" w:pos="288"/>
                <w:tab w:val="left" w:pos="576"/>
                <w:tab w:val="left" w:pos="864"/>
                <w:tab w:val="left" w:pos="1152"/>
              </w:tabs>
              <w:spacing w:before="40" w:after="40" w:line="210" w:lineRule="exact"/>
              <w:ind w:right="40"/>
              <w:jc w:val="right"/>
              <w:rPr>
                <w:sz w:val="17"/>
              </w:rPr>
            </w:pPr>
            <w:r w:rsidRPr="005220A6">
              <w:rPr>
                <w:sz w:val="17"/>
              </w:rPr>
              <w:t>6</w:t>
            </w:r>
          </w:p>
        </w:tc>
        <w:tc>
          <w:tcPr>
            <w:tcW w:w="563" w:type="dxa"/>
            <w:shd w:val="clear" w:color="auto" w:fill="auto"/>
            <w:vAlign w:val="bottom"/>
          </w:tcPr>
          <w:p w:rsidR="00353602" w:rsidRPr="005220A6" w:rsidRDefault="00353602" w:rsidP="00353602">
            <w:pPr>
              <w:tabs>
                <w:tab w:val="left" w:pos="288"/>
                <w:tab w:val="left" w:pos="576"/>
                <w:tab w:val="left" w:pos="864"/>
                <w:tab w:val="left" w:pos="1152"/>
              </w:tabs>
              <w:spacing w:before="40" w:after="40" w:line="210" w:lineRule="exact"/>
              <w:ind w:right="40"/>
              <w:jc w:val="right"/>
              <w:rPr>
                <w:sz w:val="17"/>
              </w:rPr>
            </w:pPr>
            <w:r w:rsidRPr="005220A6">
              <w:rPr>
                <w:sz w:val="17"/>
              </w:rPr>
              <w:t>6</w:t>
            </w:r>
          </w:p>
        </w:tc>
        <w:tc>
          <w:tcPr>
            <w:tcW w:w="563" w:type="dxa"/>
            <w:gridSpan w:val="2"/>
            <w:shd w:val="clear" w:color="auto" w:fill="auto"/>
            <w:vAlign w:val="bottom"/>
          </w:tcPr>
          <w:p w:rsidR="00353602" w:rsidRPr="005220A6" w:rsidRDefault="00353602" w:rsidP="00353602">
            <w:pPr>
              <w:tabs>
                <w:tab w:val="left" w:pos="288"/>
                <w:tab w:val="left" w:pos="576"/>
                <w:tab w:val="left" w:pos="864"/>
                <w:tab w:val="left" w:pos="1152"/>
              </w:tabs>
              <w:spacing w:before="40" w:after="40" w:line="210" w:lineRule="exact"/>
              <w:ind w:right="40"/>
              <w:jc w:val="right"/>
              <w:rPr>
                <w:sz w:val="17"/>
              </w:rPr>
            </w:pPr>
            <w:r w:rsidRPr="005220A6">
              <w:rPr>
                <w:sz w:val="17"/>
              </w:rPr>
              <w:t>2</w:t>
            </w:r>
          </w:p>
        </w:tc>
        <w:tc>
          <w:tcPr>
            <w:tcW w:w="563" w:type="dxa"/>
            <w:shd w:val="clear" w:color="auto" w:fill="auto"/>
            <w:vAlign w:val="bottom"/>
          </w:tcPr>
          <w:p w:rsidR="00353602" w:rsidRPr="005220A6" w:rsidRDefault="00353602" w:rsidP="00353602">
            <w:pPr>
              <w:tabs>
                <w:tab w:val="left" w:pos="288"/>
                <w:tab w:val="left" w:pos="576"/>
                <w:tab w:val="left" w:pos="864"/>
                <w:tab w:val="left" w:pos="1152"/>
              </w:tabs>
              <w:spacing w:before="40" w:after="40" w:line="210" w:lineRule="exact"/>
              <w:ind w:right="40"/>
              <w:jc w:val="right"/>
              <w:rPr>
                <w:sz w:val="17"/>
              </w:rPr>
            </w:pPr>
            <w:r w:rsidRPr="005220A6">
              <w:rPr>
                <w:sz w:val="17"/>
              </w:rPr>
              <w:t>2</w:t>
            </w:r>
          </w:p>
        </w:tc>
        <w:tc>
          <w:tcPr>
            <w:tcW w:w="563" w:type="dxa"/>
            <w:gridSpan w:val="2"/>
            <w:shd w:val="clear" w:color="auto" w:fill="auto"/>
            <w:vAlign w:val="bottom"/>
          </w:tcPr>
          <w:p w:rsidR="00353602" w:rsidRPr="005220A6" w:rsidRDefault="00353602" w:rsidP="00353602">
            <w:pPr>
              <w:tabs>
                <w:tab w:val="left" w:pos="288"/>
                <w:tab w:val="left" w:pos="576"/>
                <w:tab w:val="left" w:pos="864"/>
                <w:tab w:val="left" w:pos="1152"/>
              </w:tabs>
              <w:spacing w:before="40" w:after="40" w:line="210" w:lineRule="exact"/>
              <w:ind w:right="40"/>
              <w:jc w:val="right"/>
              <w:rPr>
                <w:sz w:val="17"/>
              </w:rPr>
            </w:pPr>
            <w:r w:rsidRPr="005220A6">
              <w:rPr>
                <w:sz w:val="17"/>
              </w:rPr>
              <w:t>1</w:t>
            </w:r>
          </w:p>
        </w:tc>
        <w:tc>
          <w:tcPr>
            <w:tcW w:w="563" w:type="dxa"/>
            <w:shd w:val="clear" w:color="auto" w:fill="auto"/>
            <w:vAlign w:val="bottom"/>
          </w:tcPr>
          <w:p w:rsidR="00353602" w:rsidRPr="005220A6" w:rsidRDefault="00353602" w:rsidP="00353602">
            <w:pPr>
              <w:tabs>
                <w:tab w:val="left" w:pos="288"/>
                <w:tab w:val="left" w:pos="576"/>
                <w:tab w:val="left" w:pos="864"/>
                <w:tab w:val="left" w:pos="1152"/>
              </w:tabs>
              <w:spacing w:before="40" w:after="40" w:line="210" w:lineRule="exact"/>
              <w:ind w:right="40"/>
              <w:jc w:val="right"/>
              <w:rPr>
                <w:sz w:val="17"/>
              </w:rPr>
            </w:pPr>
            <w:r w:rsidRPr="005220A6">
              <w:rPr>
                <w:sz w:val="17"/>
              </w:rPr>
              <w:t>–</w:t>
            </w:r>
          </w:p>
        </w:tc>
        <w:tc>
          <w:tcPr>
            <w:tcW w:w="563" w:type="dxa"/>
            <w:gridSpan w:val="2"/>
            <w:shd w:val="clear" w:color="auto" w:fill="auto"/>
            <w:vAlign w:val="bottom"/>
          </w:tcPr>
          <w:p w:rsidR="00353602" w:rsidRPr="005220A6" w:rsidRDefault="00353602" w:rsidP="00353602">
            <w:pPr>
              <w:tabs>
                <w:tab w:val="left" w:pos="288"/>
                <w:tab w:val="left" w:pos="576"/>
                <w:tab w:val="left" w:pos="864"/>
                <w:tab w:val="left" w:pos="1152"/>
              </w:tabs>
              <w:spacing w:before="40" w:after="40" w:line="210" w:lineRule="exact"/>
              <w:ind w:right="40"/>
              <w:jc w:val="right"/>
              <w:rPr>
                <w:sz w:val="17"/>
              </w:rPr>
            </w:pPr>
            <w:r w:rsidRPr="005220A6">
              <w:rPr>
                <w:sz w:val="17"/>
              </w:rPr>
              <w:t>–</w:t>
            </w:r>
          </w:p>
        </w:tc>
        <w:tc>
          <w:tcPr>
            <w:tcW w:w="563" w:type="dxa"/>
            <w:shd w:val="clear" w:color="auto" w:fill="auto"/>
            <w:vAlign w:val="bottom"/>
          </w:tcPr>
          <w:p w:rsidR="00353602" w:rsidRPr="005220A6" w:rsidRDefault="00353602" w:rsidP="00353602">
            <w:pPr>
              <w:tabs>
                <w:tab w:val="left" w:pos="288"/>
                <w:tab w:val="left" w:pos="576"/>
                <w:tab w:val="left" w:pos="864"/>
                <w:tab w:val="left" w:pos="1152"/>
              </w:tabs>
              <w:spacing w:before="40" w:after="40" w:line="210" w:lineRule="exact"/>
              <w:ind w:right="40"/>
              <w:jc w:val="right"/>
              <w:rPr>
                <w:sz w:val="17"/>
              </w:rPr>
            </w:pPr>
            <w:r w:rsidRPr="005220A6">
              <w:rPr>
                <w:sz w:val="17"/>
              </w:rPr>
              <w:t>–</w:t>
            </w:r>
          </w:p>
        </w:tc>
        <w:tc>
          <w:tcPr>
            <w:tcW w:w="563" w:type="dxa"/>
            <w:gridSpan w:val="2"/>
            <w:shd w:val="clear" w:color="auto" w:fill="auto"/>
            <w:vAlign w:val="bottom"/>
          </w:tcPr>
          <w:p w:rsidR="00353602" w:rsidRPr="005220A6" w:rsidRDefault="00353602" w:rsidP="00353602">
            <w:pPr>
              <w:tabs>
                <w:tab w:val="left" w:pos="288"/>
                <w:tab w:val="left" w:pos="576"/>
                <w:tab w:val="left" w:pos="864"/>
                <w:tab w:val="left" w:pos="1152"/>
              </w:tabs>
              <w:spacing w:before="40" w:after="40" w:line="210" w:lineRule="exact"/>
              <w:ind w:right="40"/>
              <w:jc w:val="right"/>
              <w:rPr>
                <w:sz w:val="17"/>
              </w:rPr>
            </w:pPr>
            <w:r w:rsidRPr="005220A6">
              <w:rPr>
                <w:sz w:val="17"/>
              </w:rPr>
              <w:t>3</w:t>
            </w:r>
          </w:p>
        </w:tc>
        <w:tc>
          <w:tcPr>
            <w:tcW w:w="563" w:type="dxa"/>
            <w:shd w:val="clear" w:color="auto" w:fill="auto"/>
            <w:vAlign w:val="bottom"/>
          </w:tcPr>
          <w:p w:rsidR="00353602" w:rsidRPr="005220A6" w:rsidRDefault="00353602" w:rsidP="00353602">
            <w:pPr>
              <w:tabs>
                <w:tab w:val="left" w:pos="288"/>
                <w:tab w:val="left" w:pos="576"/>
                <w:tab w:val="left" w:pos="864"/>
                <w:tab w:val="left" w:pos="1152"/>
              </w:tabs>
              <w:spacing w:before="40" w:after="40" w:line="210" w:lineRule="exact"/>
              <w:ind w:right="40"/>
              <w:jc w:val="right"/>
              <w:rPr>
                <w:sz w:val="17"/>
              </w:rPr>
            </w:pPr>
            <w:r w:rsidRPr="005220A6">
              <w:rPr>
                <w:sz w:val="17"/>
              </w:rPr>
              <w:t>–</w:t>
            </w:r>
          </w:p>
        </w:tc>
        <w:tc>
          <w:tcPr>
            <w:tcW w:w="563" w:type="dxa"/>
            <w:shd w:val="clear" w:color="auto" w:fill="auto"/>
            <w:vAlign w:val="bottom"/>
          </w:tcPr>
          <w:p w:rsidR="00353602" w:rsidRPr="005220A6" w:rsidRDefault="00353602" w:rsidP="00353602">
            <w:pPr>
              <w:tabs>
                <w:tab w:val="left" w:pos="288"/>
                <w:tab w:val="left" w:pos="576"/>
                <w:tab w:val="left" w:pos="864"/>
                <w:tab w:val="left" w:pos="1152"/>
              </w:tabs>
              <w:spacing w:before="40" w:after="40" w:line="210" w:lineRule="exact"/>
              <w:ind w:right="40"/>
              <w:jc w:val="right"/>
              <w:rPr>
                <w:sz w:val="17"/>
              </w:rPr>
            </w:pPr>
            <w:r w:rsidRPr="005220A6">
              <w:rPr>
                <w:sz w:val="17"/>
              </w:rPr>
              <w:t>20</w:t>
            </w:r>
          </w:p>
        </w:tc>
      </w:tr>
      <w:tr w:rsidR="00353602" w:rsidRPr="005220A6">
        <w:tblPrEx>
          <w:tblCellMar>
            <w:top w:w="0" w:type="dxa"/>
            <w:bottom w:w="0" w:type="dxa"/>
          </w:tblCellMar>
        </w:tblPrEx>
        <w:tc>
          <w:tcPr>
            <w:tcW w:w="420" w:type="dxa"/>
            <w:tcBorders>
              <w:bottom w:val="single" w:sz="12" w:space="0" w:color="auto"/>
            </w:tcBorders>
            <w:shd w:val="clear" w:color="auto" w:fill="auto"/>
            <w:vAlign w:val="bottom"/>
          </w:tcPr>
          <w:p w:rsidR="00353602" w:rsidRPr="005220A6" w:rsidRDefault="00353602" w:rsidP="00353602">
            <w:pPr>
              <w:tabs>
                <w:tab w:val="left" w:pos="288"/>
                <w:tab w:val="left" w:pos="576"/>
                <w:tab w:val="left" w:pos="864"/>
                <w:tab w:val="left" w:pos="1152"/>
              </w:tabs>
              <w:spacing w:before="40" w:after="80" w:line="210" w:lineRule="exact"/>
              <w:ind w:right="43"/>
              <w:rPr>
                <w:sz w:val="17"/>
              </w:rPr>
            </w:pPr>
            <w:r w:rsidRPr="005220A6">
              <w:rPr>
                <w:sz w:val="17"/>
              </w:rPr>
              <w:t>2005</w:t>
            </w:r>
          </w:p>
        </w:tc>
        <w:tc>
          <w:tcPr>
            <w:tcW w:w="687" w:type="dxa"/>
            <w:tcBorders>
              <w:bottom w:val="single" w:sz="12" w:space="0" w:color="auto"/>
            </w:tcBorders>
            <w:shd w:val="clear" w:color="auto" w:fill="auto"/>
            <w:vAlign w:val="bottom"/>
          </w:tcPr>
          <w:p w:rsidR="00353602" w:rsidRPr="005220A6" w:rsidRDefault="00353602" w:rsidP="00173C71">
            <w:pPr>
              <w:tabs>
                <w:tab w:val="left" w:pos="288"/>
                <w:tab w:val="left" w:pos="576"/>
                <w:tab w:val="left" w:pos="864"/>
                <w:tab w:val="left" w:pos="1152"/>
              </w:tabs>
              <w:spacing w:before="40" w:after="80" w:line="210" w:lineRule="exact"/>
              <w:ind w:right="86"/>
              <w:jc w:val="right"/>
              <w:rPr>
                <w:sz w:val="17"/>
              </w:rPr>
            </w:pPr>
            <w:r w:rsidRPr="005220A6">
              <w:rPr>
                <w:sz w:val="17"/>
              </w:rPr>
              <w:t>44</w:t>
            </w:r>
          </w:p>
        </w:tc>
        <w:tc>
          <w:tcPr>
            <w:tcW w:w="582" w:type="dxa"/>
            <w:tcBorders>
              <w:bottom w:val="single" w:sz="12" w:space="0" w:color="auto"/>
            </w:tcBorders>
            <w:shd w:val="clear" w:color="auto" w:fill="auto"/>
            <w:vAlign w:val="bottom"/>
          </w:tcPr>
          <w:p w:rsidR="00353602" w:rsidRPr="005220A6" w:rsidRDefault="00353602" w:rsidP="00353602">
            <w:pPr>
              <w:tabs>
                <w:tab w:val="left" w:pos="288"/>
                <w:tab w:val="left" w:pos="576"/>
                <w:tab w:val="left" w:pos="864"/>
                <w:tab w:val="left" w:pos="1152"/>
              </w:tabs>
              <w:spacing w:before="40" w:after="80" w:line="210" w:lineRule="exact"/>
              <w:ind w:right="43"/>
              <w:jc w:val="right"/>
              <w:rPr>
                <w:sz w:val="17"/>
              </w:rPr>
            </w:pPr>
            <w:r w:rsidRPr="005220A6">
              <w:rPr>
                <w:sz w:val="17"/>
              </w:rPr>
              <w:t>17</w:t>
            </w:r>
          </w:p>
        </w:tc>
        <w:tc>
          <w:tcPr>
            <w:tcW w:w="563" w:type="dxa"/>
            <w:tcBorders>
              <w:bottom w:val="single" w:sz="12" w:space="0" w:color="auto"/>
            </w:tcBorders>
            <w:shd w:val="clear" w:color="auto" w:fill="auto"/>
            <w:vAlign w:val="bottom"/>
          </w:tcPr>
          <w:p w:rsidR="00353602" w:rsidRPr="005220A6" w:rsidRDefault="00353602" w:rsidP="00353602">
            <w:pPr>
              <w:tabs>
                <w:tab w:val="left" w:pos="288"/>
                <w:tab w:val="left" w:pos="576"/>
                <w:tab w:val="left" w:pos="864"/>
                <w:tab w:val="left" w:pos="1152"/>
              </w:tabs>
              <w:spacing w:before="40" w:after="80" w:line="210" w:lineRule="exact"/>
              <w:ind w:right="43"/>
              <w:jc w:val="right"/>
              <w:rPr>
                <w:sz w:val="17"/>
              </w:rPr>
            </w:pPr>
            <w:r w:rsidRPr="005220A6">
              <w:rPr>
                <w:sz w:val="17"/>
              </w:rPr>
              <w:t>11</w:t>
            </w:r>
          </w:p>
        </w:tc>
        <w:tc>
          <w:tcPr>
            <w:tcW w:w="563" w:type="dxa"/>
            <w:gridSpan w:val="2"/>
            <w:tcBorders>
              <w:bottom w:val="single" w:sz="12" w:space="0" w:color="auto"/>
            </w:tcBorders>
            <w:shd w:val="clear" w:color="auto" w:fill="auto"/>
            <w:vAlign w:val="bottom"/>
          </w:tcPr>
          <w:p w:rsidR="00353602" w:rsidRPr="005220A6" w:rsidRDefault="00353602" w:rsidP="00353602">
            <w:pPr>
              <w:tabs>
                <w:tab w:val="left" w:pos="288"/>
                <w:tab w:val="left" w:pos="576"/>
                <w:tab w:val="left" w:pos="864"/>
                <w:tab w:val="left" w:pos="1152"/>
              </w:tabs>
              <w:spacing w:before="40" w:after="80" w:line="210" w:lineRule="exact"/>
              <w:ind w:right="43"/>
              <w:jc w:val="right"/>
              <w:rPr>
                <w:sz w:val="17"/>
              </w:rPr>
            </w:pPr>
            <w:r w:rsidRPr="005220A6">
              <w:rPr>
                <w:sz w:val="17"/>
              </w:rPr>
              <w:t>2</w:t>
            </w:r>
          </w:p>
        </w:tc>
        <w:tc>
          <w:tcPr>
            <w:tcW w:w="563" w:type="dxa"/>
            <w:tcBorders>
              <w:bottom w:val="single" w:sz="12" w:space="0" w:color="auto"/>
            </w:tcBorders>
            <w:shd w:val="clear" w:color="auto" w:fill="auto"/>
            <w:vAlign w:val="bottom"/>
          </w:tcPr>
          <w:p w:rsidR="00353602" w:rsidRPr="005220A6" w:rsidRDefault="00353602" w:rsidP="00353602">
            <w:pPr>
              <w:tabs>
                <w:tab w:val="left" w:pos="288"/>
                <w:tab w:val="left" w:pos="576"/>
                <w:tab w:val="left" w:pos="864"/>
                <w:tab w:val="left" w:pos="1152"/>
              </w:tabs>
              <w:spacing w:before="40" w:after="80" w:line="210" w:lineRule="exact"/>
              <w:ind w:right="43"/>
              <w:jc w:val="right"/>
              <w:rPr>
                <w:sz w:val="17"/>
              </w:rPr>
            </w:pPr>
            <w:r w:rsidRPr="005220A6">
              <w:rPr>
                <w:sz w:val="17"/>
              </w:rPr>
              <w:t>5</w:t>
            </w:r>
          </w:p>
        </w:tc>
        <w:tc>
          <w:tcPr>
            <w:tcW w:w="563" w:type="dxa"/>
            <w:gridSpan w:val="2"/>
            <w:tcBorders>
              <w:bottom w:val="single" w:sz="12" w:space="0" w:color="auto"/>
            </w:tcBorders>
            <w:shd w:val="clear" w:color="auto" w:fill="auto"/>
            <w:vAlign w:val="bottom"/>
          </w:tcPr>
          <w:p w:rsidR="00353602" w:rsidRPr="005220A6" w:rsidRDefault="00353602" w:rsidP="00353602">
            <w:pPr>
              <w:tabs>
                <w:tab w:val="left" w:pos="288"/>
                <w:tab w:val="left" w:pos="576"/>
                <w:tab w:val="left" w:pos="864"/>
                <w:tab w:val="left" w:pos="1152"/>
              </w:tabs>
              <w:spacing w:before="40" w:after="80" w:line="210" w:lineRule="exact"/>
              <w:ind w:right="43"/>
              <w:jc w:val="right"/>
              <w:rPr>
                <w:sz w:val="17"/>
              </w:rPr>
            </w:pPr>
            <w:r w:rsidRPr="005220A6">
              <w:rPr>
                <w:sz w:val="17"/>
              </w:rPr>
              <w:t>4</w:t>
            </w:r>
          </w:p>
        </w:tc>
        <w:tc>
          <w:tcPr>
            <w:tcW w:w="563" w:type="dxa"/>
            <w:tcBorders>
              <w:bottom w:val="single" w:sz="12" w:space="0" w:color="auto"/>
            </w:tcBorders>
            <w:shd w:val="clear" w:color="auto" w:fill="auto"/>
            <w:vAlign w:val="bottom"/>
          </w:tcPr>
          <w:p w:rsidR="00353602" w:rsidRPr="005220A6" w:rsidRDefault="00353602" w:rsidP="00353602">
            <w:pPr>
              <w:tabs>
                <w:tab w:val="left" w:pos="288"/>
                <w:tab w:val="left" w:pos="576"/>
                <w:tab w:val="left" w:pos="864"/>
                <w:tab w:val="left" w:pos="1152"/>
              </w:tabs>
              <w:spacing w:before="40" w:after="80" w:line="210" w:lineRule="exact"/>
              <w:ind w:right="43"/>
              <w:jc w:val="right"/>
              <w:rPr>
                <w:sz w:val="17"/>
              </w:rPr>
            </w:pPr>
            <w:r w:rsidRPr="005220A6">
              <w:rPr>
                <w:sz w:val="17"/>
              </w:rPr>
              <w:t>–</w:t>
            </w:r>
          </w:p>
        </w:tc>
        <w:tc>
          <w:tcPr>
            <w:tcW w:w="563" w:type="dxa"/>
            <w:gridSpan w:val="2"/>
            <w:tcBorders>
              <w:bottom w:val="single" w:sz="12" w:space="0" w:color="auto"/>
            </w:tcBorders>
            <w:shd w:val="clear" w:color="auto" w:fill="auto"/>
            <w:vAlign w:val="bottom"/>
          </w:tcPr>
          <w:p w:rsidR="00353602" w:rsidRPr="005220A6" w:rsidRDefault="00353602" w:rsidP="00353602">
            <w:pPr>
              <w:tabs>
                <w:tab w:val="left" w:pos="288"/>
                <w:tab w:val="left" w:pos="576"/>
                <w:tab w:val="left" w:pos="864"/>
                <w:tab w:val="left" w:pos="1152"/>
              </w:tabs>
              <w:spacing w:before="40" w:after="80" w:line="210" w:lineRule="exact"/>
              <w:ind w:right="43"/>
              <w:jc w:val="right"/>
              <w:rPr>
                <w:sz w:val="17"/>
              </w:rPr>
            </w:pPr>
            <w:r w:rsidRPr="005220A6">
              <w:rPr>
                <w:sz w:val="17"/>
              </w:rPr>
              <w:t>–</w:t>
            </w:r>
          </w:p>
        </w:tc>
        <w:tc>
          <w:tcPr>
            <w:tcW w:w="563" w:type="dxa"/>
            <w:tcBorders>
              <w:bottom w:val="single" w:sz="12" w:space="0" w:color="auto"/>
            </w:tcBorders>
            <w:shd w:val="clear" w:color="auto" w:fill="auto"/>
            <w:vAlign w:val="bottom"/>
          </w:tcPr>
          <w:p w:rsidR="00353602" w:rsidRPr="005220A6" w:rsidRDefault="00353602" w:rsidP="00353602">
            <w:pPr>
              <w:tabs>
                <w:tab w:val="left" w:pos="288"/>
                <w:tab w:val="left" w:pos="576"/>
                <w:tab w:val="left" w:pos="864"/>
                <w:tab w:val="left" w:pos="1152"/>
              </w:tabs>
              <w:spacing w:before="40" w:after="80" w:line="210" w:lineRule="exact"/>
              <w:ind w:right="43"/>
              <w:jc w:val="right"/>
              <w:rPr>
                <w:sz w:val="17"/>
              </w:rPr>
            </w:pPr>
            <w:r w:rsidRPr="005220A6">
              <w:rPr>
                <w:sz w:val="17"/>
              </w:rPr>
              <w:t>–</w:t>
            </w:r>
          </w:p>
        </w:tc>
        <w:tc>
          <w:tcPr>
            <w:tcW w:w="563" w:type="dxa"/>
            <w:gridSpan w:val="2"/>
            <w:tcBorders>
              <w:bottom w:val="single" w:sz="12" w:space="0" w:color="auto"/>
            </w:tcBorders>
            <w:shd w:val="clear" w:color="auto" w:fill="auto"/>
            <w:vAlign w:val="bottom"/>
          </w:tcPr>
          <w:p w:rsidR="00353602" w:rsidRPr="005220A6" w:rsidRDefault="00353602" w:rsidP="00353602">
            <w:pPr>
              <w:tabs>
                <w:tab w:val="left" w:pos="288"/>
                <w:tab w:val="left" w:pos="576"/>
                <w:tab w:val="left" w:pos="864"/>
                <w:tab w:val="left" w:pos="1152"/>
              </w:tabs>
              <w:spacing w:before="40" w:after="80" w:line="210" w:lineRule="exact"/>
              <w:ind w:right="43"/>
              <w:jc w:val="right"/>
              <w:rPr>
                <w:sz w:val="17"/>
              </w:rPr>
            </w:pPr>
            <w:r w:rsidRPr="005220A6">
              <w:rPr>
                <w:sz w:val="17"/>
              </w:rPr>
              <w:t>1</w:t>
            </w:r>
          </w:p>
        </w:tc>
        <w:tc>
          <w:tcPr>
            <w:tcW w:w="563" w:type="dxa"/>
            <w:tcBorders>
              <w:bottom w:val="single" w:sz="12" w:space="0" w:color="auto"/>
            </w:tcBorders>
            <w:shd w:val="clear" w:color="auto" w:fill="auto"/>
            <w:vAlign w:val="bottom"/>
          </w:tcPr>
          <w:p w:rsidR="00353602" w:rsidRPr="005220A6" w:rsidRDefault="00353602" w:rsidP="00353602">
            <w:pPr>
              <w:tabs>
                <w:tab w:val="left" w:pos="288"/>
                <w:tab w:val="left" w:pos="576"/>
                <w:tab w:val="left" w:pos="864"/>
                <w:tab w:val="left" w:pos="1152"/>
              </w:tabs>
              <w:spacing w:before="40" w:after="80" w:line="210" w:lineRule="exact"/>
              <w:ind w:right="43"/>
              <w:jc w:val="right"/>
              <w:rPr>
                <w:sz w:val="17"/>
              </w:rPr>
            </w:pPr>
            <w:r w:rsidRPr="005220A6">
              <w:rPr>
                <w:sz w:val="17"/>
              </w:rPr>
              <w:t>3</w:t>
            </w:r>
          </w:p>
        </w:tc>
        <w:tc>
          <w:tcPr>
            <w:tcW w:w="563" w:type="dxa"/>
            <w:tcBorders>
              <w:bottom w:val="single" w:sz="12" w:space="0" w:color="auto"/>
            </w:tcBorders>
            <w:shd w:val="clear" w:color="auto" w:fill="auto"/>
            <w:vAlign w:val="bottom"/>
          </w:tcPr>
          <w:p w:rsidR="00353602" w:rsidRPr="005220A6" w:rsidRDefault="00353602" w:rsidP="00353602">
            <w:pPr>
              <w:tabs>
                <w:tab w:val="left" w:pos="288"/>
                <w:tab w:val="left" w:pos="576"/>
                <w:tab w:val="left" w:pos="864"/>
                <w:tab w:val="left" w:pos="1152"/>
              </w:tabs>
              <w:spacing w:before="40" w:after="80" w:line="210" w:lineRule="exact"/>
              <w:ind w:right="43"/>
              <w:jc w:val="right"/>
              <w:rPr>
                <w:sz w:val="17"/>
              </w:rPr>
            </w:pPr>
            <w:r w:rsidRPr="005220A6">
              <w:rPr>
                <w:sz w:val="17"/>
              </w:rPr>
              <w:t>43</w:t>
            </w:r>
          </w:p>
        </w:tc>
      </w:tr>
    </w:tbl>
    <w:p w:rsidR="00956B8C" w:rsidRPr="005220A6" w:rsidRDefault="00956B8C" w:rsidP="00956B8C">
      <w:pPr>
        <w:pStyle w:val="SingleTxt"/>
        <w:spacing w:after="0" w:line="120" w:lineRule="exact"/>
        <w:rPr>
          <w:sz w:val="10"/>
        </w:rPr>
      </w:pPr>
    </w:p>
    <w:p w:rsidR="00114B55" w:rsidRPr="005220A6" w:rsidRDefault="00956B8C" w:rsidP="00126F1D">
      <w:pPr>
        <w:pStyle w:val="FootnoteText"/>
        <w:tabs>
          <w:tab w:val="clear" w:pos="418"/>
          <w:tab w:val="right" w:pos="1476"/>
          <w:tab w:val="left" w:pos="1548"/>
          <w:tab w:val="right" w:pos="1836"/>
          <w:tab w:val="left" w:pos="1908"/>
        </w:tabs>
        <w:ind w:left="1548" w:right="1267" w:hanging="288"/>
      </w:pPr>
      <w:r w:rsidRPr="005220A6">
        <w:tab/>
      </w:r>
      <w:r w:rsidR="00114B55" w:rsidRPr="005220A6">
        <w:t>*</w:t>
      </w:r>
      <w:r w:rsidR="00114B55" w:rsidRPr="005220A6">
        <w:tab/>
        <w:t>Con exclusión de las candidaturas a cargos de jefes y s</w:t>
      </w:r>
      <w:r w:rsidR="00126F1D" w:rsidRPr="005220A6">
        <w:t>ubjefes de operaciones sobre el </w:t>
      </w:r>
      <w:r w:rsidR="00114B55" w:rsidRPr="005220A6">
        <w:t>terreno.</w:t>
      </w:r>
    </w:p>
    <w:p w:rsidR="00114B55" w:rsidRPr="005220A6" w:rsidRDefault="00956B8C" w:rsidP="00126F1D">
      <w:pPr>
        <w:pStyle w:val="FootnoteText"/>
        <w:tabs>
          <w:tab w:val="clear" w:pos="418"/>
          <w:tab w:val="right" w:pos="1476"/>
          <w:tab w:val="left" w:pos="1548"/>
          <w:tab w:val="right" w:pos="1836"/>
          <w:tab w:val="left" w:pos="1908"/>
        </w:tabs>
        <w:ind w:left="1548" w:right="1267" w:hanging="288"/>
      </w:pPr>
      <w:r w:rsidRPr="005220A6">
        <w:tab/>
      </w:r>
      <w:r w:rsidR="00114B55" w:rsidRPr="005220A6">
        <w:t>**</w:t>
      </w:r>
      <w:r w:rsidR="00114B55" w:rsidRPr="005220A6">
        <w:tab/>
        <w:t xml:space="preserve">No se clasifican los cargos adscritos a la secretaría o a instituciones. </w:t>
      </w:r>
    </w:p>
    <w:p w:rsidR="00126F1D" w:rsidRPr="005220A6" w:rsidRDefault="00126F1D" w:rsidP="00126F1D">
      <w:pPr>
        <w:pStyle w:val="FootnoteText"/>
        <w:tabs>
          <w:tab w:val="clear" w:pos="418"/>
          <w:tab w:val="right" w:pos="1476"/>
          <w:tab w:val="left" w:pos="1548"/>
          <w:tab w:val="right" w:pos="1836"/>
          <w:tab w:val="left" w:pos="1908"/>
        </w:tabs>
        <w:spacing w:line="120" w:lineRule="exact"/>
        <w:ind w:left="1548" w:right="1267" w:hanging="288"/>
        <w:rPr>
          <w:sz w:val="10"/>
        </w:rPr>
      </w:pPr>
    </w:p>
    <w:p w:rsidR="00114B55" w:rsidRPr="005220A6" w:rsidRDefault="00AF1968" w:rsidP="00126F1D">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Ministerio del Interior; </w:t>
      </w:r>
      <w:r w:rsidR="00114B55" w:rsidRPr="005220A6">
        <w:t>Secretaría de la OSCE.</w:t>
      </w:r>
    </w:p>
    <w:p w:rsidR="00AF1968" w:rsidRPr="005220A6" w:rsidRDefault="00AF1968" w:rsidP="00AF1968">
      <w:pPr>
        <w:pStyle w:val="SingleTxt"/>
        <w:spacing w:after="0" w:line="120" w:lineRule="exact"/>
        <w:rPr>
          <w:sz w:val="10"/>
        </w:rPr>
      </w:pPr>
    </w:p>
    <w:p w:rsidR="00126F1D" w:rsidRPr="005220A6" w:rsidRDefault="00126F1D" w:rsidP="00AF1968">
      <w:pPr>
        <w:pStyle w:val="SingleTxt"/>
        <w:spacing w:after="0" w:line="120" w:lineRule="exact"/>
        <w:rPr>
          <w:sz w:val="10"/>
        </w:rPr>
      </w:pPr>
    </w:p>
    <w:p w:rsidR="00126F1D" w:rsidRPr="005220A6" w:rsidRDefault="00126F1D" w:rsidP="00AF1968">
      <w:pPr>
        <w:pStyle w:val="SingleTxt"/>
        <w:spacing w:after="0" w:line="120" w:lineRule="exact"/>
        <w:rPr>
          <w:sz w:val="10"/>
        </w:rPr>
      </w:pPr>
    </w:p>
    <w:p w:rsidR="00114B55" w:rsidRPr="005220A6" w:rsidRDefault="00AF1968" w:rsidP="00AF19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Personal adscrito a misiones de la OSCE</w:t>
      </w:r>
    </w:p>
    <w:p w:rsidR="00AF1968" w:rsidRPr="005220A6" w:rsidRDefault="00AF1968" w:rsidP="00AF1968">
      <w:pPr>
        <w:pStyle w:val="SingleTxt"/>
        <w:spacing w:after="0" w:line="120" w:lineRule="exact"/>
        <w:rPr>
          <w:sz w:val="10"/>
        </w:rPr>
      </w:pPr>
    </w:p>
    <w:p w:rsidR="00AF1968" w:rsidRPr="005220A6" w:rsidRDefault="00AF1968" w:rsidP="00AF196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20"/>
        <w:gridCol w:w="420"/>
        <w:gridCol w:w="525"/>
        <w:gridCol w:w="66"/>
        <w:gridCol w:w="423"/>
        <w:gridCol w:w="504"/>
        <w:gridCol w:w="63"/>
        <w:gridCol w:w="423"/>
        <w:gridCol w:w="486"/>
        <w:gridCol w:w="72"/>
        <w:gridCol w:w="405"/>
        <w:gridCol w:w="459"/>
        <w:gridCol w:w="54"/>
        <w:gridCol w:w="441"/>
        <w:gridCol w:w="459"/>
        <w:gridCol w:w="693"/>
        <w:gridCol w:w="693"/>
        <w:gridCol w:w="720"/>
      </w:tblGrid>
      <w:tr w:rsidR="00075AAD" w:rsidRPr="005220A6">
        <w:tblPrEx>
          <w:tblCellMar>
            <w:top w:w="0" w:type="dxa"/>
            <w:bottom w:w="0" w:type="dxa"/>
          </w:tblCellMar>
        </w:tblPrEx>
        <w:trPr>
          <w:tblHeader/>
        </w:trPr>
        <w:tc>
          <w:tcPr>
            <w:tcW w:w="420" w:type="dxa"/>
            <w:vMerge w:val="restart"/>
            <w:tcBorders>
              <w:top w:val="single" w:sz="4" w:space="0" w:color="auto"/>
            </w:tcBorders>
            <w:shd w:val="clear" w:color="auto" w:fill="auto"/>
            <w:vAlign w:val="bottom"/>
          </w:tcPr>
          <w:p w:rsidR="00732616" w:rsidRPr="005220A6" w:rsidRDefault="00732616" w:rsidP="00071881">
            <w:pPr>
              <w:tabs>
                <w:tab w:val="left" w:pos="8460"/>
              </w:tabs>
              <w:spacing w:before="80" w:after="80" w:line="160" w:lineRule="exact"/>
              <w:ind w:right="40"/>
              <w:rPr>
                <w:i/>
                <w:sz w:val="14"/>
              </w:rPr>
            </w:pPr>
            <w:r w:rsidRPr="005220A6">
              <w:rPr>
                <w:i/>
                <w:sz w:val="14"/>
              </w:rPr>
              <w:t>Año</w:t>
            </w:r>
          </w:p>
        </w:tc>
        <w:tc>
          <w:tcPr>
            <w:tcW w:w="945" w:type="dxa"/>
            <w:gridSpan w:val="2"/>
            <w:tcBorders>
              <w:top w:val="single" w:sz="4" w:space="0" w:color="auto"/>
              <w:bottom w:val="single" w:sz="4" w:space="0" w:color="auto"/>
            </w:tcBorders>
            <w:shd w:val="clear" w:color="auto" w:fill="auto"/>
            <w:vAlign w:val="bottom"/>
          </w:tcPr>
          <w:p w:rsidR="00732616" w:rsidRPr="005220A6" w:rsidRDefault="00732616" w:rsidP="00732616">
            <w:pPr>
              <w:tabs>
                <w:tab w:val="left" w:pos="8460"/>
              </w:tabs>
              <w:spacing w:before="80" w:after="80" w:line="160" w:lineRule="exact"/>
              <w:ind w:right="40"/>
              <w:jc w:val="center"/>
              <w:rPr>
                <w:i/>
                <w:sz w:val="14"/>
              </w:rPr>
            </w:pPr>
            <w:r w:rsidRPr="005220A6">
              <w:rPr>
                <w:i/>
                <w:sz w:val="14"/>
              </w:rPr>
              <w:t>Bosnia y Herzegovina</w:t>
            </w:r>
          </w:p>
        </w:tc>
        <w:tc>
          <w:tcPr>
            <w:tcW w:w="66" w:type="dxa"/>
            <w:tcBorders>
              <w:top w:val="single" w:sz="4" w:space="0" w:color="auto"/>
            </w:tcBorders>
            <w:shd w:val="clear" w:color="auto" w:fill="auto"/>
            <w:vAlign w:val="bottom"/>
          </w:tcPr>
          <w:p w:rsidR="00732616" w:rsidRPr="005220A6" w:rsidRDefault="00732616" w:rsidP="00071881">
            <w:pPr>
              <w:tabs>
                <w:tab w:val="left" w:pos="8460"/>
              </w:tabs>
              <w:spacing w:before="80" w:after="80" w:line="160" w:lineRule="exact"/>
              <w:ind w:right="40"/>
              <w:jc w:val="right"/>
              <w:rPr>
                <w:i/>
                <w:sz w:val="14"/>
              </w:rPr>
            </w:pPr>
          </w:p>
        </w:tc>
        <w:tc>
          <w:tcPr>
            <w:tcW w:w="927" w:type="dxa"/>
            <w:gridSpan w:val="2"/>
            <w:tcBorders>
              <w:top w:val="single" w:sz="4" w:space="0" w:color="auto"/>
              <w:bottom w:val="single" w:sz="4" w:space="0" w:color="auto"/>
            </w:tcBorders>
            <w:shd w:val="clear" w:color="auto" w:fill="auto"/>
            <w:vAlign w:val="bottom"/>
          </w:tcPr>
          <w:p w:rsidR="00732616" w:rsidRPr="005220A6" w:rsidRDefault="00732616" w:rsidP="00732616">
            <w:pPr>
              <w:tabs>
                <w:tab w:val="left" w:pos="8460"/>
              </w:tabs>
              <w:spacing w:before="80" w:after="80" w:line="160" w:lineRule="exact"/>
              <w:ind w:right="40"/>
              <w:jc w:val="center"/>
              <w:rPr>
                <w:i/>
                <w:sz w:val="14"/>
              </w:rPr>
            </w:pPr>
            <w:r w:rsidRPr="005220A6">
              <w:rPr>
                <w:i/>
                <w:sz w:val="14"/>
              </w:rPr>
              <w:t>Croacia</w:t>
            </w:r>
          </w:p>
        </w:tc>
        <w:tc>
          <w:tcPr>
            <w:tcW w:w="63" w:type="dxa"/>
            <w:tcBorders>
              <w:top w:val="single" w:sz="4" w:space="0" w:color="auto"/>
            </w:tcBorders>
            <w:shd w:val="clear" w:color="auto" w:fill="auto"/>
            <w:vAlign w:val="bottom"/>
          </w:tcPr>
          <w:p w:rsidR="00732616" w:rsidRPr="005220A6" w:rsidRDefault="00732616" w:rsidP="00071881">
            <w:pPr>
              <w:tabs>
                <w:tab w:val="left" w:pos="8460"/>
              </w:tabs>
              <w:spacing w:before="80" w:after="80" w:line="160" w:lineRule="exact"/>
              <w:ind w:right="40"/>
              <w:jc w:val="right"/>
              <w:rPr>
                <w:i/>
                <w:sz w:val="14"/>
              </w:rPr>
            </w:pPr>
          </w:p>
        </w:tc>
        <w:tc>
          <w:tcPr>
            <w:tcW w:w="909" w:type="dxa"/>
            <w:gridSpan w:val="2"/>
            <w:tcBorders>
              <w:top w:val="single" w:sz="4" w:space="0" w:color="auto"/>
              <w:bottom w:val="single" w:sz="4" w:space="0" w:color="auto"/>
            </w:tcBorders>
            <w:shd w:val="clear" w:color="auto" w:fill="auto"/>
            <w:vAlign w:val="bottom"/>
          </w:tcPr>
          <w:p w:rsidR="00732616" w:rsidRPr="005220A6" w:rsidRDefault="00732616" w:rsidP="00732616">
            <w:pPr>
              <w:tabs>
                <w:tab w:val="left" w:pos="8460"/>
              </w:tabs>
              <w:spacing w:before="80" w:after="80" w:line="160" w:lineRule="exact"/>
              <w:ind w:right="40"/>
              <w:jc w:val="center"/>
              <w:rPr>
                <w:i/>
                <w:sz w:val="14"/>
              </w:rPr>
            </w:pPr>
            <w:r w:rsidRPr="005220A6">
              <w:rPr>
                <w:i/>
                <w:sz w:val="14"/>
              </w:rPr>
              <w:t>Kosovo</w:t>
            </w:r>
          </w:p>
        </w:tc>
        <w:tc>
          <w:tcPr>
            <w:tcW w:w="72" w:type="dxa"/>
            <w:tcBorders>
              <w:top w:val="single" w:sz="4" w:space="0" w:color="auto"/>
            </w:tcBorders>
            <w:shd w:val="clear" w:color="auto" w:fill="auto"/>
            <w:vAlign w:val="bottom"/>
          </w:tcPr>
          <w:p w:rsidR="00732616" w:rsidRPr="005220A6" w:rsidRDefault="00732616" w:rsidP="00071881">
            <w:pPr>
              <w:tabs>
                <w:tab w:val="left" w:pos="8460"/>
              </w:tabs>
              <w:spacing w:before="80" w:after="80" w:line="160" w:lineRule="exact"/>
              <w:ind w:right="40"/>
              <w:jc w:val="right"/>
              <w:rPr>
                <w:i/>
                <w:sz w:val="14"/>
              </w:rPr>
            </w:pPr>
          </w:p>
        </w:tc>
        <w:tc>
          <w:tcPr>
            <w:tcW w:w="864" w:type="dxa"/>
            <w:gridSpan w:val="2"/>
            <w:tcBorders>
              <w:top w:val="single" w:sz="4" w:space="0" w:color="auto"/>
              <w:bottom w:val="single" w:sz="4" w:space="0" w:color="auto"/>
            </w:tcBorders>
            <w:shd w:val="clear" w:color="auto" w:fill="auto"/>
            <w:vAlign w:val="bottom"/>
          </w:tcPr>
          <w:p w:rsidR="00732616" w:rsidRPr="005220A6" w:rsidRDefault="00732616" w:rsidP="00732616">
            <w:pPr>
              <w:tabs>
                <w:tab w:val="left" w:pos="8460"/>
              </w:tabs>
              <w:spacing w:before="80" w:after="80" w:line="160" w:lineRule="exact"/>
              <w:ind w:right="40"/>
              <w:jc w:val="center"/>
              <w:rPr>
                <w:i/>
                <w:sz w:val="14"/>
              </w:rPr>
            </w:pPr>
            <w:r w:rsidRPr="005220A6">
              <w:rPr>
                <w:i/>
                <w:sz w:val="14"/>
              </w:rPr>
              <w:t>Skopje</w:t>
            </w:r>
          </w:p>
        </w:tc>
        <w:tc>
          <w:tcPr>
            <w:tcW w:w="54" w:type="dxa"/>
            <w:tcBorders>
              <w:top w:val="single" w:sz="4" w:space="0" w:color="auto"/>
            </w:tcBorders>
            <w:shd w:val="clear" w:color="auto" w:fill="auto"/>
            <w:vAlign w:val="bottom"/>
          </w:tcPr>
          <w:p w:rsidR="00732616" w:rsidRPr="005220A6" w:rsidRDefault="00732616" w:rsidP="00071881">
            <w:pPr>
              <w:tabs>
                <w:tab w:val="left" w:pos="288"/>
                <w:tab w:val="left" w:pos="576"/>
                <w:tab w:val="left" w:pos="864"/>
                <w:tab w:val="left" w:pos="1152"/>
              </w:tabs>
              <w:spacing w:before="80" w:after="80" w:line="160" w:lineRule="exact"/>
              <w:ind w:right="40"/>
              <w:jc w:val="right"/>
              <w:rPr>
                <w:i/>
                <w:sz w:val="14"/>
              </w:rPr>
            </w:pPr>
          </w:p>
        </w:tc>
        <w:tc>
          <w:tcPr>
            <w:tcW w:w="900" w:type="dxa"/>
            <w:gridSpan w:val="2"/>
            <w:tcBorders>
              <w:top w:val="single" w:sz="4" w:space="0" w:color="auto"/>
              <w:bottom w:val="single" w:sz="4" w:space="0" w:color="auto"/>
            </w:tcBorders>
            <w:shd w:val="clear" w:color="auto" w:fill="auto"/>
            <w:vAlign w:val="bottom"/>
          </w:tcPr>
          <w:p w:rsidR="00732616" w:rsidRPr="005220A6" w:rsidRDefault="00732616" w:rsidP="00732616">
            <w:pPr>
              <w:tabs>
                <w:tab w:val="left" w:pos="288"/>
                <w:tab w:val="left" w:pos="576"/>
                <w:tab w:val="left" w:pos="864"/>
                <w:tab w:val="left" w:pos="1152"/>
              </w:tabs>
              <w:spacing w:before="80" w:after="80" w:line="160" w:lineRule="exact"/>
              <w:ind w:right="40"/>
              <w:jc w:val="center"/>
              <w:rPr>
                <w:i/>
                <w:sz w:val="14"/>
              </w:rPr>
            </w:pPr>
            <w:r w:rsidRPr="005220A6">
              <w:rPr>
                <w:i/>
                <w:sz w:val="14"/>
              </w:rPr>
              <w:t>Otras actividades sobre el terreno</w:t>
            </w:r>
          </w:p>
        </w:tc>
        <w:tc>
          <w:tcPr>
            <w:tcW w:w="693" w:type="dxa"/>
            <w:vMerge w:val="restart"/>
            <w:tcBorders>
              <w:top w:val="single" w:sz="4" w:space="0" w:color="auto"/>
            </w:tcBorders>
            <w:shd w:val="clear" w:color="auto" w:fill="auto"/>
            <w:vAlign w:val="bottom"/>
          </w:tcPr>
          <w:p w:rsidR="00732616" w:rsidRPr="005220A6" w:rsidRDefault="00732616" w:rsidP="00071881">
            <w:pPr>
              <w:tabs>
                <w:tab w:val="left" w:pos="288"/>
                <w:tab w:val="left" w:pos="576"/>
                <w:tab w:val="left" w:pos="864"/>
                <w:tab w:val="left" w:pos="1152"/>
              </w:tabs>
              <w:spacing w:before="80" w:after="80" w:line="160" w:lineRule="exact"/>
              <w:ind w:right="40"/>
              <w:jc w:val="right"/>
              <w:rPr>
                <w:i/>
                <w:sz w:val="14"/>
              </w:rPr>
            </w:pPr>
            <w:r w:rsidRPr="005220A6">
              <w:rPr>
                <w:i/>
                <w:sz w:val="14"/>
              </w:rPr>
              <w:t>Total de personal adscrito</w:t>
            </w:r>
          </w:p>
        </w:tc>
        <w:tc>
          <w:tcPr>
            <w:tcW w:w="693" w:type="dxa"/>
            <w:vMerge w:val="restart"/>
            <w:tcBorders>
              <w:top w:val="single" w:sz="4" w:space="0" w:color="auto"/>
            </w:tcBorders>
            <w:shd w:val="clear" w:color="auto" w:fill="auto"/>
            <w:vAlign w:val="bottom"/>
          </w:tcPr>
          <w:p w:rsidR="00732616" w:rsidRPr="005220A6" w:rsidRDefault="00732616" w:rsidP="00071881">
            <w:pPr>
              <w:tabs>
                <w:tab w:val="left" w:pos="288"/>
                <w:tab w:val="left" w:pos="576"/>
                <w:tab w:val="left" w:pos="864"/>
                <w:tab w:val="left" w:pos="1152"/>
              </w:tabs>
              <w:spacing w:before="80" w:after="80" w:line="160" w:lineRule="exact"/>
              <w:ind w:right="40"/>
              <w:jc w:val="right"/>
              <w:rPr>
                <w:i/>
                <w:sz w:val="14"/>
              </w:rPr>
            </w:pPr>
            <w:r w:rsidRPr="005220A6">
              <w:rPr>
                <w:i/>
                <w:sz w:val="14"/>
              </w:rPr>
              <w:t>Total de mujeres</w:t>
            </w:r>
          </w:p>
        </w:tc>
        <w:tc>
          <w:tcPr>
            <w:tcW w:w="720" w:type="dxa"/>
            <w:vMerge w:val="restart"/>
            <w:tcBorders>
              <w:top w:val="single" w:sz="4" w:space="0" w:color="auto"/>
            </w:tcBorders>
            <w:shd w:val="clear" w:color="auto" w:fill="auto"/>
            <w:vAlign w:val="bottom"/>
          </w:tcPr>
          <w:p w:rsidR="00732616" w:rsidRPr="005220A6" w:rsidRDefault="00732616" w:rsidP="00071881">
            <w:pPr>
              <w:tabs>
                <w:tab w:val="left" w:pos="288"/>
                <w:tab w:val="left" w:pos="576"/>
                <w:tab w:val="left" w:pos="864"/>
                <w:tab w:val="left" w:pos="1152"/>
              </w:tabs>
              <w:spacing w:before="80" w:after="80" w:line="160" w:lineRule="exact"/>
              <w:ind w:right="40"/>
              <w:jc w:val="right"/>
              <w:rPr>
                <w:i/>
                <w:sz w:val="14"/>
              </w:rPr>
            </w:pPr>
            <w:r w:rsidRPr="005220A6">
              <w:rPr>
                <w:i/>
                <w:sz w:val="14"/>
              </w:rPr>
              <w:t>Mujeres (%)</w:t>
            </w:r>
          </w:p>
        </w:tc>
      </w:tr>
      <w:tr w:rsidR="00075AAD" w:rsidRPr="005220A6">
        <w:tblPrEx>
          <w:tblCellMar>
            <w:top w:w="0" w:type="dxa"/>
            <w:bottom w:w="0" w:type="dxa"/>
          </w:tblCellMar>
        </w:tblPrEx>
        <w:trPr>
          <w:tblHeader/>
        </w:trPr>
        <w:tc>
          <w:tcPr>
            <w:tcW w:w="420" w:type="dxa"/>
            <w:vMerge/>
            <w:tcBorders>
              <w:bottom w:val="single" w:sz="12" w:space="0" w:color="auto"/>
            </w:tcBorders>
            <w:shd w:val="clear" w:color="auto" w:fill="auto"/>
            <w:vAlign w:val="bottom"/>
          </w:tcPr>
          <w:p w:rsidR="00732616" w:rsidRPr="005220A6" w:rsidRDefault="00732616" w:rsidP="00071881">
            <w:pPr>
              <w:tabs>
                <w:tab w:val="left" w:pos="288"/>
                <w:tab w:val="left" w:pos="576"/>
                <w:tab w:val="left" w:pos="864"/>
                <w:tab w:val="left" w:pos="1152"/>
              </w:tabs>
              <w:spacing w:after="80" w:line="160" w:lineRule="exact"/>
              <w:ind w:right="40"/>
              <w:rPr>
                <w:i/>
                <w:sz w:val="14"/>
              </w:rPr>
            </w:pPr>
          </w:p>
        </w:tc>
        <w:tc>
          <w:tcPr>
            <w:tcW w:w="420" w:type="dxa"/>
            <w:tcBorders>
              <w:top w:val="single" w:sz="4" w:space="0" w:color="auto"/>
              <w:bottom w:val="single" w:sz="12" w:space="0" w:color="auto"/>
            </w:tcBorders>
            <w:shd w:val="clear" w:color="auto" w:fill="auto"/>
            <w:vAlign w:val="bottom"/>
          </w:tcPr>
          <w:p w:rsidR="00732616" w:rsidRPr="005220A6" w:rsidRDefault="00732616" w:rsidP="00C90B67">
            <w:pPr>
              <w:spacing w:before="40" w:after="80" w:line="160" w:lineRule="exact"/>
              <w:ind w:right="40"/>
              <w:jc w:val="right"/>
              <w:rPr>
                <w:i/>
                <w:sz w:val="14"/>
              </w:rPr>
            </w:pPr>
            <w:r w:rsidRPr="005220A6">
              <w:rPr>
                <w:i/>
                <w:sz w:val="14"/>
              </w:rPr>
              <w:t>H</w:t>
            </w:r>
          </w:p>
        </w:tc>
        <w:tc>
          <w:tcPr>
            <w:tcW w:w="525" w:type="dxa"/>
            <w:tcBorders>
              <w:top w:val="single" w:sz="4" w:space="0" w:color="auto"/>
              <w:bottom w:val="single" w:sz="12" w:space="0" w:color="auto"/>
            </w:tcBorders>
            <w:shd w:val="clear" w:color="auto" w:fill="auto"/>
            <w:vAlign w:val="bottom"/>
          </w:tcPr>
          <w:p w:rsidR="00732616" w:rsidRPr="005220A6" w:rsidRDefault="00732616" w:rsidP="00C90B67">
            <w:pPr>
              <w:spacing w:before="40" w:after="80" w:line="160" w:lineRule="exact"/>
              <w:ind w:left="-65" w:right="40" w:hanging="180"/>
              <w:jc w:val="right"/>
              <w:rPr>
                <w:i/>
                <w:sz w:val="14"/>
              </w:rPr>
            </w:pPr>
            <w:r w:rsidRPr="005220A6">
              <w:rPr>
                <w:i/>
                <w:sz w:val="14"/>
              </w:rPr>
              <w:t>M</w:t>
            </w:r>
          </w:p>
        </w:tc>
        <w:tc>
          <w:tcPr>
            <w:tcW w:w="489" w:type="dxa"/>
            <w:gridSpan w:val="2"/>
            <w:tcBorders>
              <w:bottom w:val="single" w:sz="12" w:space="0" w:color="auto"/>
            </w:tcBorders>
            <w:shd w:val="clear" w:color="auto" w:fill="auto"/>
            <w:vAlign w:val="bottom"/>
          </w:tcPr>
          <w:p w:rsidR="00732616" w:rsidRPr="005220A6" w:rsidRDefault="00732616" w:rsidP="00C90B67">
            <w:pPr>
              <w:spacing w:before="40" w:after="80" w:line="160" w:lineRule="exact"/>
              <w:ind w:right="40"/>
              <w:jc w:val="right"/>
              <w:rPr>
                <w:i/>
                <w:sz w:val="14"/>
              </w:rPr>
            </w:pPr>
            <w:r w:rsidRPr="005220A6">
              <w:rPr>
                <w:i/>
                <w:sz w:val="14"/>
              </w:rPr>
              <w:t>H</w:t>
            </w:r>
          </w:p>
        </w:tc>
        <w:tc>
          <w:tcPr>
            <w:tcW w:w="504" w:type="dxa"/>
            <w:tcBorders>
              <w:top w:val="single" w:sz="4" w:space="0" w:color="auto"/>
              <w:bottom w:val="single" w:sz="12" w:space="0" w:color="auto"/>
            </w:tcBorders>
            <w:shd w:val="clear" w:color="auto" w:fill="auto"/>
            <w:vAlign w:val="bottom"/>
          </w:tcPr>
          <w:p w:rsidR="00732616" w:rsidRPr="005220A6" w:rsidRDefault="00732616" w:rsidP="00C90B67">
            <w:pPr>
              <w:spacing w:before="40" w:after="80" w:line="160" w:lineRule="exact"/>
              <w:ind w:left="-65" w:right="40" w:hanging="180"/>
              <w:jc w:val="right"/>
              <w:rPr>
                <w:i/>
                <w:sz w:val="14"/>
              </w:rPr>
            </w:pPr>
            <w:r w:rsidRPr="005220A6">
              <w:rPr>
                <w:i/>
                <w:sz w:val="14"/>
              </w:rPr>
              <w:t>M</w:t>
            </w:r>
          </w:p>
        </w:tc>
        <w:tc>
          <w:tcPr>
            <w:tcW w:w="486" w:type="dxa"/>
            <w:gridSpan w:val="2"/>
            <w:tcBorders>
              <w:bottom w:val="single" w:sz="12" w:space="0" w:color="auto"/>
            </w:tcBorders>
            <w:shd w:val="clear" w:color="auto" w:fill="auto"/>
            <w:vAlign w:val="bottom"/>
          </w:tcPr>
          <w:p w:rsidR="00732616" w:rsidRPr="005220A6" w:rsidRDefault="00732616" w:rsidP="00C90B67">
            <w:pPr>
              <w:spacing w:before="40" w:after="80" w:line="160" w:lineRule="exact"/>
              <w:ind w:right="40"/>
              <w:jc w:val="right"/>
              <w:rPr>
                <w:i/>
                <w:sz w:val="14"/>
              </w:rPr>
            </w:pPr>
            <w:r w:rsidRPr="005220A6">
              <w:rPr>
                <w:i/>
                <w:sz w:val="14"/>
              </w:rPr>
              <w:t>H</w:t>
            </w:r>
          </w:p>
        </w:tc>
        <w:tc>
          <w:tcPr>
            <w:tcW w:w="486" w:type="dxa"/>
            <w:tcBorders>
              <w:top w:val="single" w:sz="4" w:space="0" w:color="auto"/>
              <w:bottom w:val="single" w:sz="12" w:space="0" w:color="auto"/>
            </w:tcBorders>
            <w:shd w:val="clear" w:color="auto" w:fill="auto"/>
            <w:vAlign w:val="bottom"/>
          </w:tcPr>
          <w:p w:rsidR="00732616" w:rsidRPr="005220A6" w:rsidRDefault="00732616" w:rsidP="00C90B67">
            <w:pPr>
              <w:spacing w:before="40" w:after="80" w:line="160" w:lineRule="exact"/>
              <w:ind w:left="-65" w:right="40" w:hanging="180"/>
              <w:jc w:val="right"/>
              <w:rPr>
                <w:i/>
                <w:sz w:val="14"/>
              </w:rPr>
            </w:pPr>
            <w:r w:rsidRPr="005220A6">
              <w:rPr>
                <w:i/>
                <w:sz w:val="14"/>
              </w:rPr>
              <w:t>M</w:t>
            </w:r>
          </w:p>
        </w:tc>
        <w:tc>
          <w:tcPr>
            <w:tcW w:w="477" w:type="dxa"/>
            <w:gridSpan w:val="2"/>
            <w:tcBorders>
              <w:bottom w:val="single" w:sz="12" w:space="0" w:color="auto"/>
            </w:tcBorders>
            <w:shd w:val="clear" w:color="auto" w:fill="auto"/>
            <w:vAlign w:val="bottom"/>
          </w:tcPr>
          <w:p w:rsidR="00732616" w:rsidRPr="005220A6" w:rsidRDefault="00732616" w:rsidP="00C90B67">
            <w:pPr>
              <w:spacing w:before="40" w:after="80" w:line="160" w:lineRule="exact"/>
              <w:ind w:right="40"/>
              <w:jc w:val="right"/>
              <w:rPr>
                <w:i/>
                <w:sz w:val="14"/>
              </w:rPr>
            </w:pPr>
            <w:r w:rsidRPr="005220A6">
              <w:rPr>
                <w:i/>
                <w:sz w:val="14"/>
              </w:rPr>
              <w:t>H</w:t>
            </w:r>
          </w:p>
        </w:tc>
        <w:tc>
          <w:tcPr>
            <w:tcW w:w="459" w:type="dxa"/>
            <w:tcBorders>
              <w:top w:val="single" w:sz="4" w:space="0" w:color="auto"/>
              <w:bottom w:val="single" w:sz="12" w:space="0" w:color="auto"/>
            </w:tcBorders>
            <w:shd w:val="clear" w:color="auto" w:fill="auto"/>
            <w:vAlign w:val="bottom"/>
          </w:tcPr>
          <w:p w:rsidR="00732616" w:rsidRPr="005220A6" w:rsidRDefault="00732616" w:rsidP="00C90B67">
            <w:pPr>
              <w:spacing w:before="40" w:after="80" w:line="160" w:lineRule="exact"/>
              <w:ind w:left="-65" w:right="40" w:hanging="180"/>
              <w:jc w:val="right"/>
              <w:rPr>
                <w:i/>
                <w:sz w:val="14"/>
              </w:rPr>
            </w:pPr>
            <w:r w:rsidRPr="005220A6">
              <w:rPr>
                <w:i/>
                <w:sz w:val="14"/>
              </w:rPr>
              <w:t>M</w:t>
            </w:r>
          </w:p>
        </w:tc>
        <w:tc>
          <w:tcPr>
            <w:tcW w:w="495" w:type="dxa"/>
            <w:gridSpan w:val="2"/>
            <w:tcBorders>
              <w:bottom w:val="single" w:sz="12" w:space="0" w:color="auto"/>
            </w:tcBorders>
            <w:shd w:val="clear" w:color="auto" w:fill="auto"/>
            <w:vAlign w:val="bottom"/>
          </w:tcPr>
          <w:p w:rsidR="00732616" w:rsidRPr="005220A6" w:rsidRDefault="00732616" w:rsidP="00C90B67">
            <w:pPr>
              <w:spacing w:before="40" w:after="80" w:line="160" w:lineRule="exact"/>
              <w:ind w:right="40"/>
              <w:jc w:val="right"/>
              <w:rPr>
                <w:i/>
                <w:sz w:val="14"/>
              </w:rPr>
            </w:pPr>
            <w:r w:rsidRPr="005220A6">
              <w:rPr>
                <w:i/>
                <w:sz w:val="14"/>
              </w:rPr>
              <w:t>H</w:t>
            </w:r>
          </w:p>
        </w:tc>
        <w:tc>
          <w:tcPr>
            <w:tcW w:w="459" w:type="dxa"/>
            <w:tcBorders>
              <w:top w:val="single" w:sz="4" w:space="0" w:color="auto"/>
              <w:bottom w:val="single" w:sz="12" w:space="0" w:color="auto"/>
            </w:tcBorders>
            <w:shd w:val="clear" w:color="auto" w:fill="auto"/>
            <w:vAlign w:val="bottom"/>
          </w:tcPr>
          <w:p w:rsidR="00732616" w:rsidRPr="005220A6" w:rsidRDefault="00732616" w:rsidP="00C90B67">
            <w:pPr>
              <w:spacing w:before="40" w:after="80" w:line="160" w:lineRule="exact"/>
              <w:ind w:left="-65" w:right="40" w:hanging="180"/>
              <w:jc w:val="right"/>
              <w:rPr>
                <w:i/>
                <w:sz w:val="14"/>
              </w:rPr>
            </w:pPr>
            <w:r w:rsidRPr="005220A6">
              <w:rPr>
                <w:i/>
                <w:sz w:val="14"/>
              </w:rPr>
              <w:t>M</w:t>
            </w:r>
          </w:p>
        </w:tc>
        <w:tc>
          <w:tcPr>
            <w:tcW w:w="693" w:type="dxa"/>
            <w:vMerge/>
            <w:tcBorders>
              <w:bottom w:val="single" w:sz="12" w:space="0" w:color="auto"/>
            </w:tcBorders>
            <w:shd w:val="clear" w:color="auto" w:fill="auto"/>
            <w:vAlign w:val="bottom"/>
          </w:tcPr>
          <w:p w:rsidR="00732616" w:rsidRPr="005220A6" w:rsidRDefault="00732616" w:rsidP="00071881">
            <w:pPr>
              <w:tabs>
                <w:tab w:val="left" w:pos="288"/>
                <w:tab w:val="left" w:pos="576"/>
                <w:tab w:val="left" w:pos="864"/>
                <w:tab w:val="left" w:pos="1152"/>
              </w:tabs>
              <w:spacing w:after="80" w:line="160" w:lineRule="exact"/>
              <w:ind w:right="40"/>
              <w:jc w:val="right"/>
              <w:rPr>
                <w:i/>
                <w:sz w:val="14"/>
              </w:rPr>
            </w:pPr>
          </w:p>
        </w:tc>
        <w:tc>
          <w:tcPr>
            <w:tcW w:w="693" w:type="dxa"/>
            <w:vMerge/>
            <w:tcBorders>
              <w:bottom w:val="single" w:sz="12" w:space="0" w:color="auto"/>
            </w:tcBorders>
            <w:shd w:val="clear" w:color="auto" w:fill="auto"/>
            <w:vAlign w:val="bottom"/>
          </w:tcPr>
          <w:p w:rsidR="00732616" w:rsidRPr="005220A6" w:rsidRDefault="00732616" w:rsidP="00071881">
            <w:pPr>
              <w:tabs>
                <w:tab w:val="left" w:pos="288"/>
                <w:tab w:val="left" w:pos="576"/>
                <w:tab w:val="left" w:pos="864"/>
                <w:tab w:val="left" w:pos="1152"/>
              </w:tabs>
              <w:spacing w:after="80" w:line="160" w:lineRule="exact"/>
              <w:ind w:right="40"/>
              <w:jc w:val="right"/>
              <w:rPr>
                <w:i/>
                <w:sz w:val="14"/>
              </w:rPr>
            </w:pPr>
          </w:p>
        </w:tc>
        <w:tc>
          <w:tcPr>
            <w:tcW w:w="720" w:type="dxa"/>
            <w:vMerge/>
            <w:tcBorders>
              <w:bottom w:val="single" w:sz="12" w:space="0" w:color="auto"/>
            </w:tcBorders>
            <w:shd w:val="clear" w:color="auto" w:fill="auto"/>
            <w:vAlign w:val="bottom"/>
          </w:tcPr>
          <w:p w:rsidR="00732616" w:rsidRPr="005220A6" w:rsidRDefault="00732616" w:rsidP="00071881">
            <w:pPr>
              <w:tabs>
                <w:tab w:val="left" w:pos="288"/>
                <w:tab w:val="left" w:pos="576"/>
                <w:tab w:val="left" w:pos="864"/>
                <w:tab w:val="left" w:pos="1152"/>
              </w:tabs>
              <w:spacing w:after="80" w:line="160" w:lineRule="exact"/>
              <w:ind w:right="40"/>
              <w:jc w:val="right"/>
              <w:rPr>
                <w:i/>
                <w:sz w:val="14"/>
              </w:rPr>
            </w:pPr>
          </w:p>
        </w:tc>
      </w:tr>
      <w:tr w:rsidR="00075AAD" w:rsidRPr="005220A6">
        <w:tblPrEx>
          <w:tblCellMar>
            <w:top w:w="0" w:type="dxa"/>
            <w:bottom w:w="0" w:type="dxa"/>
          </w:tblCellMar>
        </w:tblPrEx>
        <w:trPr>
          <w:trHeight w:hRule="exact" w:val="115"/>
          <w:tblHeader/>
        </w:trPr>
        <w:tc>
          <w:tcPr>
            <w:tcW w:w="420" w:type="dxa"/>
            <w:tcBorders>
              <w:top w:val="single" w:sz="12" w:space="0" w:color="auto"/>
            </w:tcBorders>
            <w:shd w:val="clear" w:color="auto" w:fill="auto"/>
            <w:vAlign w:val="bottom"/>
          </w:tcPr>
          <w:p w:rsidR="00C90B67" w:rsidRPr="005220A6" w:rsidRDefault="00C90B67" w:rsidP="00071881">
            <w:pPr>
              <w:tabs>
                <w:tab w:val="left" w:pos="8460"/>
              </w:tabs>
              <w:spacing w:before="40" w:after="40" w:line="210" w:lineRule="exact"/>
              <w:ind w:right="40"/>
              <w:rPr>
                <w:sz w:val="17"/>
              </w:rPr>
            </w:pPr>
          </w:p>
        </w:tc>
        <w:tc>
          <w:tcPr>
            <w:tcW w:w="420" w:type="dxa"/>
            <w:tcBorders>
              <w:top w:val="single" w:sz="12" w:space="0" w:color="auto"/>
            </w:tcBorders>
            <w:shd w:val="clear" w:color="auto" w:fill="auto"/>
            <w:vAlign w:val="bottom"/>
          </w:tcPr>
          <w:p w:rsidR="00C90B67" w:rsidRPr="005220A6" w:rsidRDefault="00C90B67" w:rsidP="00071881">
            <w:pPr>
              <w:tabs>
                <w:tab w:val="left" w:pos="8460"/>
              </w:tabs>
              <w:spacing w:before="40" w:after="40" w:line="210" w:lineRule="exact"/>
              <w:ind w:right="40"/>
              <w:jc w:val="right"/>
              <w:rPr>
                <w:sz w:val="17"/>
              </w:rPr>
            </w:pPr>
          </w:p>
        </w:tc>
        <w:tc>
          <w:tcPr>
            <w:tcW w:w="525" w:type="dxa"/>
            <w:tcBorders>
              <w:top w:val="single" w:sz="12" w:space="0" w:color="auto"/>
            </w:tcBorders>
            <w:shd w:val="clear" w:color="auto" w:fill="auto"/>
            <w:vAlign w:val="bottom"/>
          </w:tcPr>
          <w:p w:rsidR="00C90B67" w:rsidRPr="005220A6" w:rsidRDefault="00C90B67" w:rsidP="00071881">
            <w:pPr>
              <w:tabs>
                <w:tab w:val="left" w:pos="8460"/>
              </w:tabs>
              <w:spacing w:before="40" w:after="40" w:line="210" w:lineRule="exact"/>
              <w:ind w:right="40"/>
              <w:jc w:val="right"/>
              <w:rPr>
                <w:sz w:val="17"/>
              </w:rPr>
            </w:pPr>
          </w:p>
        </w:tc>
        <w:tc>
          <w:tcPr>
            <w:tcW w:w="489" w:type="dxa"/>
            <w:gridSpan w:val="2"/>
            <w:tcBorders>
              <w:top w:val="single" w:sz="12" w:space="0" w:color="auto"/>
            </w:tcBorders>
            <w:shd w:val="clear" w:color="auto" w:fill="auto"/>
            <w:vAlign w:val="bottom"/>
          </w:tcPr>
          <w:p w:rsidR="00C90B67" w:rsidRPr="005220A6" w:rsidRDefault="00C90B67" w:rsidP="00071881">
            <w:pPr>
              <w:tabs>
                <w:tab w:val="left" w:pos="8460"/>
              </w:tabs>
              <w:spacing w:before="40" w:after="40" w:line="210" w:lineRule="exact"/>
              <w:ind w:right="40"/>
              <w:jc w:val="right"/>
              <w:rPr>
                <w:sz w:val="17"/>
              </w:rPr>
            </w:pPr>
          </w:p>
        </w:tc>
        <w:tc>
          <w:tcPr>
            <w:tcW w:w="504" w:type="dxa"/>
            <w:tcBorders>
              <w:top w:val="single" w:sz="12" w:space="0" w:color="auto"/>
            </w:tcBorders>
            <w:shd w:val="clear" w:color="auto" w:fill="auto"/>
            <w:vAlign w:val="bottom"/>
          </w:tcPr>
          <w:p w:rsidR="00C90B67" w:rsidRPr="005220A6" w:rsidRDefault="00C90B67" w:rsidP="00071881">
            <w:pPr>
              <w:tabs>
                <w:tab w:val="left" w:pos="8460"/>
              </w:tabs>
              <w:spacing w:before="40" w:after="40" w:line="210" w:lineRule="exact"/>
              <w:ind w:right="40"/>
              <w:jc w:val="right"/>
              <w:rPr>
                <w:sz w:val="17"/>
              </w:rPr>
            </w:pPr>
          </w:p>
        </w:tc>
        <w:tc>
          <w:tcPr>
            <w:tcW w:w="486" w:type="dxa"/>
            <w:gridSpan w:val="2"/>
            <w:tcBorders>
              <w:top w:val="single" w:sz="12" w:space="0" w:color="auto"/>
            </w:tcBorders>
            <w:shd w:val="clear" w:color="auto" w:fill="auto"/>
            <w:vAlign w:val="bottom"/>
          </w:tcPr>
          <w:p w:rsidR="00C90B67" w:rsidRPr="005220A6" w:rsidRDefault="00C90B67" w:rsidP="00071881">
            <w:pPr>
              <w:tabs>
                <w:tab w:val="left" w:pos="8460"/>
              </w:tabs>
              <w:spacing w:before="40" w:after="40" w:line="210" w:lineRule="exact"/>
              <w:ind w:right="40"/>
              <w:jc w:val="right"/>
              <w:rPr>
                <w:sz w:val="17"/>
              </w:rPr>
            </w:pPr>
          </w:p>
        </w:tc>
        <w:tc>
          <w:tcPr>
            <w:tcW w:w="486" w:type="dxa"/>
            <w:tcBorders>
              <w:top w:val="single" w:sz="12" w:space="0" w:color="auto"/>
            </w:tcBorders>
            <w:shd w:val="clear" w:color="auto" w:fill="auto"/>
            <w:vAlign w:val="bottom"/>
          </w:tcPr>
          <w:p w:rsidR="00C90B67" w:rsidRPr="005220A6" w:rsidRDefault="00C90B67" w:rsidP="00071881">
            <w:pPr>
              <w:tabs>
                <w:tab w:val="left" w:pos="8460"/>
              </w:tabs>
              <w:spacing w:before="40" w:after="40" w:line="210" w:lineRule="exact"/>
              <w:ind w:right="40"/>
              <w:jc w:val="right"/>
              <w:rPr>
                <w:sz w:val="17"/>
              </w:rPr>
            </w:pPr>
          </w:p>
        </w:tc>
        <w:tc>
          <w:tcPr>
            <w:tcW w:w="477" w:type="dxa"/>
            <w:gridSpan w:val="2"/>
            <w:tcBorders>
              <w:top w:val="single" w:sz="12" w:space="0" w:color="auto"/>
            </w:tcBorders>
            <w:shd w:val="clear" w:color="auto" w:fill="auto"/>
            <w:vAlign w:val="bottom"/>
          </w:tcPr>
          <w:p w:rsidR="00C90B67" w:rsidRPr="005220A6" w:rsidRDefault="00C90B67" w:rsidP="00071881">
            <w:pPr>
              <w:tabs>
                <w:tab w:val="left" w:pos="8460"/>
              </w:tabs>
              <w:spacing w:before="40" w:after="40" w:line="210" w:lineRule="exact"/>
              <w:ind w:right="40"/>
              <w:jc w:val="right"/>
              <w:rPr>
                <w:sz w:val="17"/>
              </w:rPr>
            </w:pPr>
          </w:p>
        </w:tc>
        <w:tc>
          <w:tcPr>
            <w:tcW w:w="459" w:type="dxa"/>
            <w:tcBorders>
              <w:top w:val="single" w:sz="12" w:space="0" w:color="auto"/>
            </w:tcBorders>
            <w:shd w:val="clear" w:color="auto" w:fill="auto"/>
            <w:vAlign w:val="bottom"/>
          </w:tcPr>
          <w:p w:rsidR="00C90B67" w:rsidRPr="005220A6" w:rsidRDefault="00C90B67" w:rsidP="00071881">
            <w:pPr>
              <w:tabs>
                <w:tab w:val="left" w:pos="8460"/>
              </w:tabs>
              <w:spacing w:before="40" w:after="40" w:line="210" w:lineRule="exact"/>
              <w:ind w:right="40"/>
              <w:jc w:val="right"/>
              <w:rPr>
                <w:sz w:val="17"/>
              </w:rPr>
            </w:pPr>
          </w:p>
        </w:tc>
        <w:tc>
          <w:tcPr>
            <w:tcW w:w="495" w:type="dxa"/>
            <w:gridSpan w:val="2"/>
            <w:tcBorders>
              <w:top w:val="single" w:sz="12" w:space="0" w:color="auto"/>
            </w:tcBorders>
            <w:shd w:val="clear" w:color="auto" w:fill="auto"/>
            <w:vAlign w:val="bottom"/>
          </w:tcPr>
          <w:p w:rsidR="00C90B67" w:rsidRPr="005220A6" w:rsidRDefault="00C90B67" w:rsidP="00071881">
            <w:pPr>
              <w:tabs>
                <w:tab w:val="left" w:pos="8460"/>
              </w:tabs>
              <w:spacing w:before="40" w:after="40" w:line="210" w:lineRule="exact"/>
              <w:ind w:right="40"/>
              <w:jc w:val="right"/>
              <w:rPr>
                <w:sz w:val="17"/>
              </w:rPr>
            </w:pPr>
          </w:p>
        </w:tc>
        <w:tc>
          <w:tcPr>
            <w:tcW w:w="459" w:type="dxa"/>
            <w:tcBorders>
              <w:top w:val="single" w:sz="12" w:space="0" w:color="auto"/>
            </w:tcBorders>
            <w:shd w:val="clear" w:color="auto" w:fill="auto"/>
            <w:vAlign w:val="bottom"/>
          </w:tcPr>
          <w:p w:rsidR="00C90B67" w:rsidRPr="005220A6" w:rsidRDefault="00C90B67" w:rsidP="00071881">
            <w:pPr>
              <w:tabs>
                <w:tab w:val="left" w:pos="8460"/>
              </w:tabs>
              <w:spacing w:before="40" w:after="40" w:line="210" w:lineRule="exact"/>
              <w:ind w:right="40"/>
              <w:jc w:val="right"/>
              <w:rPr>
                <w:sz w:val="17"/>
              </w:rPr>
            </w:pPr>
          </w:p>
        </w:tc>
        <w:tc>
          <w:tcPr>
            <w:tcW w:w="693" w:type="dxa"/>
            <w:tcBorders>
              <w:top w:val="single" w:sz="12" w:space="0" w:color="auto"/>
            </w:tcBorders>
            <w:shd w:val="clear" w:color="auto" w:fill="auto"/>
            <w:vAlign w:val="bottom"/>
          </w:tcPr>
          <w:p w:rsidR="00C90B67" w:rsidRPr="005220A6" w:rsidRDefault="00C90B67" w:rsidP="00071881">
            <w:pPr>
              <w:tabs>
                <w:tab w:val="left" w:pos="8460"/>
              </w:tabs>
              <w:spacing w:before="40" w:after="40" w:line="210" w:lineRule="exact"/>
              <w:ind w:right="40"/>
              <w:jc w:val="right"/>
              <w:rPr>
                <w:sz w:val="17"/>
              </w:rPr>
            </w:pPr>
          </w:p>
        </w:tc>
        <w:tc>
          <w:tcPr>
            <w:tcW w:w="693" w:type="dxa"/>
            <w:tcBorders>
              <w:top w:val="single" w:sz="12" w:space="0" w:color="auto"/>
            </w:tcBorders>
            <w:shd w:val="clear" w:color="auto" w:fill="auto"/>
            <w:vAlign w:val="bottom"/>
          </w:tcPr>
          <w:p w:rsidR="00C90B67" w:rsidRPr="005220A6" w:rsidRDefault="00C90B67" w:rsidP="00071881">
            <w:pPr>
              <w:tabs>
                <w:tab w:val="left" w:pos="8460"/>
              </w:tabs>
              <w:spacing w:before="40" w:after="40" w:line="210" w:lineRule="exact"/>
              <w:ind w:right="40"/>
              <w:jc w:val="right"/>
              <w:rPr>
                <w:sz w:val="17"/>
              </w:rPr>
            </w:pPr>
          </w:p>
        </w:tc>
        <w:tc>
          <w:tcPr>
            <w:tcW w:w="720" w:type="dxa"/>
            <w:tcBorders>
              <w:top w:val="single" w:sz="12" w:space="0" w:color="auto"/>
            </w:tcBorders>
            <w:shd w:val="clear" w:color="auto" w:fill="auto"/>
            <w:vAlign w:val="bottom"/>
          </w:tcPr>
          <w:p w:rsidR="00C90B67" w:rsidRPr="005220A6" w:rsidRDefault="00C90B67" w:rsidP="00071881">
            <w:pPr>
              <w:tabs>
                <w:tab w:val="left" w:pos="8460"/>
              </w:tabs>
              <w:spacing w:before="40" w:after="40" w:line="210" w:lineRule="exact"/>
              <w:ind w:right="40"/>
              <w:jc w:val="right"/>
              <w:rPr>
                <w:sz w:val="17"/>
              </w:rPr>
            </w:pPr>
          </w:p>
        </w:tc>
      </w:tr>
      <w:tr w:rsidR="00075AAD" w:rsidRPr="005220A6">
        <w:tblPrEx>
          <w:tblCellMar>
            <w:top w:w="0" w:type="dxa"/>
            <w:bottom w:w="0" w:type="dxa"/>
          </w:tblCellMar>
        </w:tblPrEx>
        <w:tc>
          <w:tcPr>
            <w:tcW w:w="420" w:type="dxa"/>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40" w:line="210" w:lineRule="exact"/>
              <w:ind w:right="40"/>
              <w:rPr>
                <w:sz w:val="17"/>
              </w:rPr>
            </w:pPr>
            <w:r w:rsidRPr="005220A6">
              <w:rPr>
                <w:sz w:val="17"/>
              </w:rPr>
              <w:t>2006</w:t>
            </w:r>
          </w:p>
        </w:tc>
        <w:tc>
          <w:tcPr>
            <w:tcW w:w="420" w:type="dxa"/>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40" w:line="210" w:lineRule="exact"/>
              <w:ind w:right="40"/>
              <w:jc w:val="right"/>
              <w:rPr>
                <w:sz w:val="17"/>
              </w:rPr>
            </w:pPr>
            <w:r w:rsidRPr="005220A6">
              <w:rPr>
                <w:sz w:val="17"/>
              </w:rPr>
              <w:t>–</w:t>
            </w:r>
          </w:p>
        </w:tc>
        <w:tc>
          <w:tcPr>
            <w:tcW w:w="525" w:type="dxa"/>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40" w:line="210" w:lineRule="exact"/>
              <w:ind w:right="40"/>
              <w:jc w:val="right"/>
              <w:rPr>
                <w:sz w:val="17"/>
              </w:rPr>
            </w:pPr>
            <w:r w:rsidRPr="005220A6">
              <w:rPr>
                <w:sz w:val="17"/>
              </w:rPr>
              <w:t>1</w:t>
            </w:r>
          </w:p>
        </w:tc>
        <w:tc>
          <w:tcPr>
            <w:tcW w:w="489" w:type="dxa"/>
            <w:gridSpan w:val="2"/>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40" w:line="210" w:lineRule="exact"/>
              <w:ind w:right="40"/>
              <w:jc w:val="right"/>
              <w:rPr>
                <w:sz w:val="17"/>
              </w:rPr>
            </w:pPr>
            <w:r w:rsidRPr="005220A6">
              <w:rPr>
                <w:sz w:val="17"/>
              </w:rPr>
              <w:t>–</w:t>
            </w:r>
          </w:p>
        </w:tc>
        <w:tc>
          <w:tcPr>
            <w:tcW w:w="504" w:type="dxa"/>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40" w:line="210" w:lineRule="exact"/>
              <w:ind w:right="40"/>
              <w:jc w:val="right"/>
              <w:rPr>
                <w:sz w:val="17"/>
              </w:rPr>
            </w:pPr>
            <w:r w:rsidRPr="005220A6">
              <w:rPr>
                <w:sz w:val="17"/>
              </w:rPr>
              <w:t>–</w:t>
            </w:r>
          </w:p>
        </w:tc>
        <w:tc>
          <w:tcPr>
            <w:tcW w:w="486" w:type="dxa"/>
            <w:gridSpan w:val="2"/>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40" w:line="210" w:lineRule="exact"/>
              <w:ind w:right="40"/>
              <w:jc w:val="right"/>
              <w:rPr>
                <w:sz w:val="17"/>
              </w:rPr>
            </w:pPr>
            <w:r w:rsidRPr="005220A6">
              <w:rPr>
                <w:sz w:val="17"/>
              </w:rPr>
              <w:t>1</w:t>
            </w:r>
          </w:p>
        </w:tc>
        <w:tc>
          <w:tcPr>
            <w:tcW w:w="486" w:type="dxa"/>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40" w:line="210" w:lineRule="exact"/>
              <w:ind w:right="40"/>
              <w:jc w:val="right"/>
              <w:rPr>
                <w:sz w:val="17"/>
              </w:rPr>
            </w:pPr>
            <w:r w:rsidRPr="005220A6">
              <w:rPr>
                <w:sz w:val="17"/>
              </w:rPr>
              <w:t>1</w:t>
            </w:r>
          </w:p>
        </w:tc>
        <w:tc>
          <w:tcPr>
            <w:tcW w:w="477" w:type="dxa"/>
            <w:gridSpan w:val="2"/>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40" w:line="210" w:lineRule="exact"/>
              <w:ind w:right="40"/>
              <w:jc w:val="right"/>
              <w:rPr>
                <w:sz w:val="17"/>
              </w:rPr>
            </w:pPr>
            <w:r w:rsidRPr="005220A6">
              <w:rPr>
                <w:sz w:val="17"/>
              </w:rPr>
              <w:t>2</w:t>
            </w:r>
          </w:p>
        </w:tc>
        <w:tc>
          <w:tcPr>
            <w:tcW w:w="459" w:type="dxa"/>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40" w:line="210" w:lineRule="exact"/>
              <w:ind w:right="40"/>
              <w:jc w:val="right"/>
              <w:rPr>
                <w:sz w:val="17"/>
              </w:rPr>
            </w:pPr>
            <w:r w:rsidRPr="005220A6">
              <w:rPr>
                <w:sz w:val="17"/>
              </w:rPr>
              <w:t>–</w:t>
            </w:r>
          </w:p>
        </w:tc>
        <w:tc>
          <w:tcPr>
            <w:tcW w:w="495" w:type="dxa"/>
            <w:gridSpan w:val="2"/>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40" w:line="210" w:lineRule="exact"/>
              <w:ind w:right="40"/>
              <w:jc w:val="right"/>
              <w:rPr>
                <w:sz w:val="17"/>
              </w:rPr>
            </w:pPr>
            <w:r w:rsidRPr="005220A6">
              <w:rPr>
                <w:sz w:val="17"/>
              </w:rPr>
              <w:t>1</w:t>
            </w:r>
          </w:p>
        </w:tc>
        <w:tc>
          <w:tcPr>
            <w:tcW w:w="459" w:type="dxa"/>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40" w:line="210" w:lineRule="exact"/>
              <w:ind w:right="40"/>
              <w:jc w:val="right"/>
              <w:rPr>
                <w:sz w:val="17"/>
              </w:rPr>
            </w:pPr>
            <w:r w:rsidRPr="005220A6">
              <w:rPr>
                <w:sz w:val="17"/>
              </w:rPr>
              <w:t>–</w:t>
            </w:r>
          </w:p>
        </w:tc>
        <w:tc>
          <w:tcPr>
            <w:tcW w:w="693" w:type="dxa"/>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40" w:line="210" w:lineRule="exact"/>
              <w:ind w:right="40"/>
              <w:jc w:val="right"/>
              <w:rPr>
                <w:sz w:val="17"/>
              </w:rPr>
            </w:pPr>
            <w:r w:rsidRPr="005220A6">
              <w:rPr>
                <w:sz w:val="17"/>
              </w:rPr>
              <w:t>6</w:t>
            </w:r>
          </w:p>
        </w:tc>
        <w:tc>
          <w:tcPr>
            <w:tcW w:w="693" w:type="dxa"/>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40" w:line="210" w:lineRule="exact"/>
              <w:ind w:right="40"/>
              <w:jc w:val="right"/>
              <w:rPr>
                <w:sz w:val="17"/>
              </w:rPr>
            </w:pPr>
            <w:r w:rsidRPr="005220A6">
              <w:rPr>
                <w:sz w:val="17"/>
              </w:rPr>
              <w:t>2</w:t>
            </w:r>
          </w:p>
        </w:tc>
        <w:tc>
          <w:tcPr>
            <w:tcW w:w="720" w:type="dxa"/>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40" w:line="210" w:lineRule="exact"/>
              <w:ind w:right="40"/>
              <w:jc w:val="right"/>
              <w:rPr>
                <w:sz w:val="17"/>
              </w:rPr>
            </w:pPr>
            <w:r w:rsidRPr="005220A6">
              <w:rPr>
                <w:sz w:val="17"/>
              </w:rPr>
              <w:t>33</w:t>
            </w:r>
          </w:p>
        </w:tc>
      </w:tr>
      <w:tr w:rsidR="00075AAD" w:rsidRPr="005220A6">
        <w:tblPrEx>
          <w:tblCellMar>
            <w:top w:w="0" w:type="dxa"/>
            <w:bottom w:w="0" w:type="dxa"/>
          </w:tblCellMar>
        </w:tblPrEx>
        <w:tc>
          <w:tcPr>
            <w:tcW w:w="420" w:type="dxa"/>
            <w:tcBorders>
              <w:bottom w:val="single" w:sz="12" w:space="0" w:color="auto"/>
            </w:tcBorders>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80" w:line="210" w:lineRule="exact"/>
              <w:ind w:right="43"/>
              <w:rPr>
                <w:sz w:val="17"/>
              </w:rPr>
            </w:pPr>
            <w:r w:rsidRPr="005220A6">
              <w:rPr>
                <w:sz w:val="17"/>
              </w:rPr>
              <w:t>2005</w:t>
            </w:r>
          </w:p>
        </w:tc>
        <w:tc>
          <w:tcPr>
            <w:tcW w:w="420" w:type="dxa"/>
            <w:tcBorders>
              <w:bottom w:val="single" w:sz="12" w:space="0" w:color="auto"/>
            </w:tcBorders>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80" w:line="210" w:lineRule="exact"/>
              <w:ind w:right="43"/>
              <w:jc w:val="right"/>
              <w:rPr>
                <w:sz w:val="17"/>
              </w:rPr>
            </w:pPr>
            <w:r w:rsidRPr="005220A6">
              <w:rPr>
                <w:sz w:val="17"/>
              </w:rPr>
              <w:t>–</w:t>
            </w:r>
          </w:p>
        </w:tc>
        <w:tc>
          <w:tcPr>
            <w:tcW w:w="525" w:type="dxa"/>
            <w:tcBorders>
              <w:bottom w:val="single" w:sz="12" w:space="0" w:color="auto"/>
            </w:tcBorders>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80" w:line="210" w:lineRule="exact"/>
              <w:ind w:right="43"/>
              <w:jc w:val="right"/>
              <w:rPr>
                <w:sz w:val="17"/>
              </w:rPr>
            </w:pPr>
            <w:r w:rsidRPr="005220A6">
              <w:rPr>
                <w:sz w:val="17"/>
              </w:rPr>
              <w:t>–</w:t>
            </w:r>
          </w:p>
        </w:tc>
        <w:tc>
          <w:tcPr>
            <w:tcW w:w="489" w:type="dxa"/>
            <w:gridSpan w:val="2"/>
            <w:tcBorders>
              <w:bottom w:val="single" w:sz="12" w:space="0" w:color="auto"/>
            </w:tcBorders>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80" w:line="210" w:lineRule="exact"/>
              <w:ind w:right="43"/>
              <w:jc w:val="right"/>
              <w:rPr>
                <w:sz w:val="17"/>
              </w:rPr>
            </w:pPr>
            <w:r w:rsidRPr="005220A6">
              <w:rPr>
                <w:sz w:val="17"/>
              </w:rPr>
              <w:t>–</w:t>
            </w:r>
          </w:p>
        </w:tc>
        <w:tc>
          <w:tcPr>
            <w:tcW w:w="504" w:type="dxa"/>
            <w:tcBorders>
              <w:bottom w:val="single" w:sz="12" w:space="0" w:color="auto"/>
            </w:tcBorders>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80" w:line="210" w:lineRule="exact"/>
              <w:ind w:right="43"/>
              <w:jc w:val="right"/>
              <w:rPr>
                <w:sz w:val="17"/>
              </w:rPr>
            </w:pPr>
            <w:r w:rsidRPr="005220A6">
              <w:rPr>
                <w:sz w:val="17"/>
              </w:rPr>
              <w:t>–</w:t>
            </w:r>
          </w:p>
        </w:tc>
        <w:tc>
          <w:tcPr>
            <w:tcW w:w="486" w:type="dxa"/>
            <w:gridSpan w:val="2"/>
            <w:tcBorders>
              <w:bottom w:val="single" w:sz="12" w:space="0" w:color="auto"/>
            </w:tcBorders>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80" w:line="210" w:lineRule="exact"/>
              <w:ind w:right="43"/>
              <w:jc w:val="right"/>
              <w:rPr>
                <w:sz w:val="17"/>
              </w:rPr>
            </w:pPr>
            <w:r w:rsidRPr="005220A6">
              <w:rPr>
                <w:sz w:val="17"/>
              </w:rPr>
              <w:t>2</w:t>
            </w:r>
          </w:p>
        </w:tc>
        <w:tc>
          <w:tcPr>
            <w:tcW w:w="486" w:type="dxa"/>
            <w:tcBorders>
              <w:bottom w:val="single" w:sz="12" w:space="0" w:color="auto"/>
            </w:tcBorders>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80" w:line="210" w:lineRule="exact"/>
              <w:ind w:right="43"/>
              <w:jc w:val="right"/>
              <w:rPr>
                <w:sz w:val="17"/>
              </w:rPr>
            </w:pPr>
            <w:r w:rsidRPr="005220A6">
              <w:rPr>
                <w:sz w:val="17"/>
              </w:rPr>
              <w:t>1</w:t>
            </w:r>
          </w:p>
        </w:tc>
        <w:tc>
          <w:tcPr>
            <w:tcW w:w="477" w:type="dxa"/>
            <w:gridSpan w:val="2"/>
            <w:tcBorders>
              <w:bottom w:val="single" w:sz="12" w:space="0" w:color="auto"/>
            </w:tcBorders>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80" w:line="210" w:lineRule="exact"/>
              <w:ind w:right="43"/>
              <w:jc w:val="right"/>
              <w:rPr>
                <w:sz w:val="17"/>
              </w:rPr>
            </w:pPr>
            <w:r w:rsidRPr="005220A6">
              <w:rPr>
                <w:sz w:val="17"/>
              </w:rPr>
              <w:t>2</w:t>
            </w:r>
          </w:p>
        </w:tc>
        <w:tc>
          <w:tcPr>
            <w:tcW w:w="459" w:type="dxa"/>
            <w:tcBorders>
              <w:bottom w:val="single" w:sz="12" w:space="0" w:color="auto"/>
            </w:tcBorders>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80" w:line="210" w:lineRule="exact"/>
              <w:ind w:right="43"/>
              <w:jc w:val="right"/>
              <w:rPr>
                <w:sz w:val="17"/>
              </w:rPr>
            </w:pPr>
            <w:r w:rsidRPr="005220A6">
              <w:rPr>
                <w:sz w:val="17"/>
              </w:rPr>
              <w:t>–</w:t>
            </w:r>
          </w:p>
        </w:tc>
        <w:tc>
          <w:tcPr>
            <w:tcW w:w="495" w:type="dxa"/>
            <w:gridSpan w:val="2"/>
            <w:tcBorders>
              <w:bottom w:val="single" w:sz="12" w:space="0" w:color="auto"/>
            </w:tcBorders>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80" w:line="210" w:lineRule="exact"/>
              <w:ind w:right="43"/>
              <w:jc w:val="right"/>
              <w:rPr>
                <w:sz w:val="17"/>
              </w:rPr>
            </w:pPr>
            <w:r w:rsidRPr="005220A6">
              <w:rPr>
                <w:sz w:val="17"/>
              </w:rPr>
              <w:t>1</w:t>
            </w:r>
          </w:p>
        </w:tc>
        <w:tc>
          <w:tcPr>
            <w:tcW w:w="459" w:type="dxa"/>
            <w:tcBorders>
              <w:bottom w:val="single" w:sz="12" w:space="0" w:color="auto"/>
            </w:tcBorders>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80" w:line="210" w:lineRule="exact"/>
              <w:ind w:right="43"/>
              <w:jc w:val="right"/>
              <w:rPr>
                <w:sz w:val="17"/>
              </w:rPr>
            </w:pPr>
            <w:r w:rsidRPr="005220A6">
              <w:rPr>
                <w:sz w:val="17"/>
              </w:rPr>
              <w:t>–</w:t>
            </w:r>
          </w:p>
        </w:tc>
        <w:tc>
          <w:tcPr>
            <w:tcW w:w="693" w:type="dxa"/>
            <w:tcBorders>
              <w:bottom w:val="single" w:sz="12" w:space="0" w:color="auto"/>
            </w:tcBorders>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80" w:line="210" w:lineRule="exact"/>
              <w:ind w:right="43"/>
              <w:jc w:val="right"/>
              <w:rPr>
                <w:sz w:val="17"/>
              </w:rPr>
            </w:pPr>
            <w:r w:rsidRPr="005220A6">
              <w:rPr>
                <w:sz w:val="17"/>
              </w:rPr>
              <w:t>6</w:t>
            </w:r>
          </w:p>
        </w:tc>
        <w:tc>
          <w:tcPr>
            <w:tcW w:w="693" w:type="dxa"/>
            <w:tcBorders>
              <w:bottom w:val="single" w:sz="12" w:space="0" w:color="auto"/>
            </w:tcBorders>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80" w:line="210" w:lineRule="exact"/>
              <w:ind w:right="43"/>
              <w:jc w:val="right"/>
              <w:rPr>
                <w:sz w:val="17"/>
              </w:rPr>
            </w:pPr>
            <w:r w:rsidRPr="005220A6">
              <w:rPr>
                <w:sz w:val="17"/>
              </w:rPr>
              <w:t>1</w:t>
            </w:r>
          </w:p>
        </w:tc>
        <w:tc>
          <w:tcPr>
            <w:tcW w:w="720" w:type="dxa"/>
            <w:tcBorders>
              <w:bottom w:val="single" w:sz="12" w:space="0" w:color="auto"/>
            </w:tcBorders>
            <w:shd w:val="clear" w:color="auto" w:fill="auto"/>
            <w:vAlign w:val="bottom"/>
          </w:tcPr>
          <w:p w:rsidR="00C90B67" w:rsidRPr="005220A6" w:rsidRDefault="00C90B67" w:rsidP="00071881">
            <w:pPr>
              <w:tabs>
                <w:tab w:val="left" w:pos="288"/>
                <w:tab w:val="left" w:pos="576"/>
                <w:tab w:val="left" w:pos="864"/>
                <w:tab w:val="left" w:pos="1152"/>
                <w:tab w:val="left" w:pos="8460"/>
              </w:tabs>
              <w:spacing w:before="40" w:after="80" w:line="210" w:lineRule="exact"/>
              <w:ind w:right="43"/>
              <w:jc w:val="right"/>
              <w:rPr>
                <w:sz w:val="17"/>
              </w:rPr>
            </w:pPr>
            <w:r w:rsidRPr="005220A6">
              <w:rPr>
                <w:sz w:val="17"/>
              </w:rPr>
              <w:t>17</w:t>
            </w:r>
          </w:p>
        </w:tc>
      </w:tr>
    </w:tbl>
    <w:p w:rsidR="00AF1968" w:rsidRPr="005220A6" w:rsidRDefault="00AF1968" w:rsidP="00AF1968">
      <w:pPr>
        <w:pStyle w:val="SingleTxt"/>
        <w:spacing w:after="0" w:line="120" w:lineRule="exact"/>
        <w:rPr>
          <w:sz w:val="10"/>
        </w:rPr>
      </w:pPr>
    </w:p>
    <w:p w:rsidR="00114B55" w:rsidRPr="005220A6" w:rsidRDefault="00AF1968" w:rsidP="00AF1968">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w:t>
      </w:r>
      <w:r w:rsidR="00114B55" w:rsidRPr="005220A6">
        <w:t xml:space="preserve">Secretaría de la OSCE. </w:t>
      </w:r>
    </w:p>
    <w:p w:rsidR="00956B8C" w:rsidRPr="005220A6" w:rsidRDefault="00956B8C" w:rsidP="00956B8C">
      <w:pPr>
        <w:pStyle w:val="SingleTxt"/>
        <w:spacing w:after="0" w:line="120" w:lineRule="exact"/>
        <w:rPr>
          <w:sz w:val="10"/>
        </w:rPr>
      </w:pPr>
    </w:p>
    <w:p w:rsidR="00AF1968" w:rsidRPr="005220A6" w:rsidRDefault="00AF1968"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p w:rsidR="00114B55" w:rsidRPr="005220A6" w:rsidRDefault="00956B8C" w:rsidP="00AF19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Artículo 9</w:t>
      </w:r>
      <w:r w:rsidR="00AF1968" w:rsidRPr="005220A6">
        <w:br/>
      </w:r>
      <w:r w:rsidRPr="005220A6">
        <w:t>Nacionalidad</w:t>
      </w:r>
    </w:p>
    <w:p w:rsidR="00956B8C" w:rsidRPr="005220A6" w:rsidRDefault="00956B8C" w:rsidP="00956B8C">
      <w:pPr>
        <w:pStyle w:val="SingleTxt"/>
        <w:spacing w:after="0" w:line="120" w:lineRule="exact"/>
        <w:rPr>
          <w:sz w:val="10"/>
        </w:rPr>
      </w:pPr>
    </w:p>
    <w:p w:rsidR="00AF1968" w:rsidRPr="005220A6" w:rsidRDefault="00AF1968" w:rsidP="00956B8C">
      <w:pPr>
        <w:pStyle w:val="SingleTxt"/>
        <w:spacing w:after="0" w:line="120" w:lineRule="exact"/>
        <w:rPr>
          <w:sz w:val="10"/>
        </w:rPr>
      </w:pPr>
    </w:p>
    <w:p w:rsidR="00114B55" w:rsidRPr="005220A6" w:rsidRDefault="00956B8C" w:rsidP="00114B55">
      <w:pPr>
        <w:pStyle w:val="SingleTxt"/>
      </w:pPr>
      <w:r w:rsidRPr="005220A6">
        <w:tab/>
      </w:r>
      <w:r w:rsidR="00114B55" w:rsidRPr="005220A6">
        <w:t xml:space="preserve">La legislación portuguesa garantiza la igualdad de derechos de mujeres y hombres en lo que se refiere a la adquisición, cambio o mantenimiento de la nacionalidad, conforme a lo señalado en anteriores informes de Portugal. </w:t>
      </w:r>
    </w:p>
    <w:p w:rsidR="00114B55" w:rsidRPr="005220A6" w:rsidRDefault="00956B8C" w:rsidP="00114B55">
      <w:pPr>
        <w:pStyle w:val="SingleTxt"/>
      </w:pPr>
      <w:r w:rsidRPr="005220A6">
        <w:tab/>
      </w:r>
      <w:r w:rsidR="00114B55" w:rsidRPr="005220A6">
        <w:t>La Ley de Nacionalidad portuguesa fue objeto de revisión en 2004 para que, a partir de entonces, toda mujer que de conformidad con la legislación portuguesa anterior hubiere perdido la nacionalidad portuguesa como consecuencia de su matrimonio, pudiese solicitar la recuperación de su nacionalidad con efectos desde la fecha del matrimonio.</w:t>
      </w:r>
    </w:p>
    <w:p w:rsidR="00114B55" w:rsidRPr="005220A6" w:rsidRDefault="00956B8C" w:rsidP="00114B55">
      <w:pPr>
        <w:pStyle w:val="SingleTxt"/>
      </w:pPr>
      <w:r w:rsidRPr="005220A6">
        <w:tab/>
      </w:r>
      <w:r w:rsidR="00114B55" w:rsidRPr="005220A6">
        <w:t>Toda persona extranjera que, hasta la fecha de su declaración, hubiere vivido en matrimonio de hecho, durante más de tres años, con una persona de nacionalidad portuguesa, podrá adquirir esa nacionalidad una vez que un tribunal civil haya reconocido su situación</w:t>
      </w:r>
      <w:r w:rsidR="00F87442" w:rsidRPr="005220A6">
        <w:rPr>
          <w:rStyle w:val="FootnoteReference"/>
        </w:rPr>
        <w:footnoteReference w:id="44"/>
      </w:r>
      <w:r w:rsidR="00114B55" w:rsidRPr="005220A6">
        <w:t>.</w:t>
      </w:r>
    </w:p>
    <w:p w:rsidR="00956B8C" w:rsidRPr="005220A6" w:rsidRDefault="00956B8C" w:rsidP="00956B8C">
      <w:pPr>
        <w:pStyle w:val="SingleTxt"/>
        <w:spacing w:after="0" w:line="120" w:lineRule="exact"/>
        <w:rPr>
          <w:sz w:val="10"/>
        </w:rPr>
      </w:pPr>
    </w:p>
    <w:p w:rsidR="00114B55" w:rsidRPr="005220A6" w:rsidRDefault="00956B8C" w:rsidP="00F874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Procesos de naturalización de ciudadanos extranjeros</w:t>
      </w:r>
    </w:p>
    <w:p w:rsidR="00956B8C" w:rsidRPr="005220A6" w:rsidRDefault="00956B8C" w:rsidP="00956B8C">
      <w:pPr>
        <w:pStyle w:val="SingleTxt"/>
        <w:spacing w:after="0" w:line="120" w:lineRule="exact"/>
        <w:rPr>
          <w:sz w:val="10"/>
        </w:rPr>
      </w:pPr>
    </w:p>
    <w:p w:rsidR="00F87442" w:rsidRPr="005220A6" w:rsidRDefault="00F87442" w:rsidP="00956B8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63"/>
        <w:gridCol w:w="563"/>
        <w:gridCol w:w="563"/>
        <w:gridCol w:w="563"/>
        <w:gridCol w:w="79"/>
        <w:gridCol w:w="484"/>
        <w:gridCol w:w="563"/>
        <w:gridCol w:w="563"/>
        <w:gridCol w:w="82"/>
        <w:gridCol w:w="481"/>
        <w:gridCol w:w="563"/>
        <w:gridCol w:w="563"/>
        <w:gridCol w:w="49"/>
        <w:gridCol w:w="514"/>
        <w:gridCol w:w="563"/>
        <w:gridCol w:w="563"/>
      </w:tblGrid>
      <w:tr w:rsidR="003B751B" w:rsidRPr="005220A6">
        <w:tblPrEx>
          <w:tblCellMar>
            <w:top w:w="0" w:type="dxa"/>
            <w:bottom w:w="0" w:type="dxa"/>
          </w:tblCellMar>
        </w:tblPrEx>
        <w:trPr>
          <w:tblHeader/>
        </w:trPr>
        <w:tc>
          <w:tcPr>
            <w:tcW w:w="563" w:type="dxa"/>
            <w:vMerge w:val="restart"/>
            <w:tcBorders>
              <w:top w:val="single" w:sz="4" w:space="0" w:color="auto"/>
            </w:tcBorders>
            <w:shd w:val="clear" w:color="auto" w:fill="auto"/>
            <w:vAlign w:val="bottom"/>
          </w:tcPr>
          <w:p w:rsidR="003B751B" w:rsidRPr="005220A6" w:rsidRDefault="003B751B" w:rsidP="00700C10">
            <w:pPr>
              <w:tabs>
                <w:tab w:val="left" w:pos="0"/>
              </w:tabs>
              <w:spacing w:after="80" w:line="160" w:lineRule="exact"/>
              <w:ind w:right="40"/>
              <w:rPr>
                <w:i/>
                <w:sz w:val="14"/>
              </w:rPr>
            </w:pPr>
            <w:r w:rsidRPr="005220A6">
              <w:rPr>
                <w:i/>
                <w:sz w:val="14"/>
              </w:rPr>
              <w:t>Año</w:t>
            </w:r>
          </w:p>
        </w:tc>
        <w:tc>
          <w:tcPr>
            <w:tcW w:w="1689" w:type="dxa"/>
            <w:gridSpan w:val="3"/>
            <w:tcBorders>
              <w:top w:val="single" w:sz="4" w:space="0" w:color="auto"/>
              <w:bottom w:val="single" w:sz="4" w:space="0" w:color="auto"/>
            </w:tcBorders>
            <w:shd w:val="clear" w:color="auto" w:fill="auto"/>
            <w:vAlign w:val="bottom"/>
          </w:tcPr>
          <w:p w:rsidR="003B751B" w:rsidRPr="005220A6" w:rsidRDefault="003B751B" w:rsidP="003B751B">
            <w:pPr>
              <w:tabs>
                <w:tab w:val="left" w:pos="0"/>
              </w:tabs>
              <w:spacing w:before="80" w:after="80" w:line="160" w:lineRule="exact"/>
              <w:ind w:right="40"/>
              <w:jc w:val="center"/>
              <w:rPr>
                <w:i/>
                <w:sz w:val="14"/>
              </w:rPr>
            </w:pPr>
            <w:r w:rsidRPr="005220A6">
              <w:rPr>
                <w:bCs/>
                <w:i/>
                <w:sz w:val="14"/>
              </w:rPr>
              <w:t>Pedidos presentados</w:t>
            </w:r>
          </w:p>
        </w:tc>
        <w:tc>
          <w:tcPr>
            <w:tcW w:w="79" w:type="dxa"/>
            <w:tcBorders>
              <w:top w:val="single" w:sz="4" w:space="0" w:color="auto"/>
            </w:tcBorders>
            <w:shd w:val="clear" w:color="auto" w:fill="auto"/>
            <w:vAlign w:val="bottom"/>
          </w:tcPr>
          <w:p w:rsidR="003B751B" w:rsidRPr="005220A6" w:rsidRDefault="003B751B" w:rsidP="003B751B">
            <w:pPr>
              <w:tabs>
                <w:tab w:val="left" w:pos="0"/>
              </w:tabs>
              <w:spacing w:before="80" w:after="80" w:line="160" w:lineRule="exact"/>
              <w:ind w:right="40"/>
              <w:jc w:val="center"/>
              <w:rPr>
                <w:bCs/>
                <w:i/>
                <w:sz w:val="14"/>
              </w:rPr>
            </w:pPr>
          </w:p>
        </w:tc>
        <w:tc>
          <w:tcPr>
            <w:tcW w:w="1610" w:type="dxa"/>
            <w:gridSpan w:val="3"/>
            <w:tcBorders>
              <w:top w:val="single" w:sz="4" w:space="0" w:color="auto"/>
              <w:bottom w:val="single" w:sz="4" w:space="0" w:color="auto"/>
            </w:tcBorders>
            <w:shd w:val="clear" w:color="auto" w:fill="auto"/>
            <w:vAlign w:val="bottom"/>
          </w:tcPr>
          <w:p w:rsidR="003B751B" w:rsidRPr="005220A6" w:rsidRDefault="003B751B" w:rsidP="003B751B">
            <w:pPr>
              <w:tabs>
                <w:tab w:val="left" w:pos="288"/>
                <w:tab w:val="left" w:pos="576"/>
                <w:tab w:val="left" w:pos="864"/>
                <w:tab w:val="left" w:pos="1152"/>
              </w:tabs>
              <w:spacing w:before="80" w:after="80" w:line="160" w:lineRule="exact"/>
              <w:ind w:right="40"/>
              <w:jc w:val="center"/>
              <w:rPr>
                <w:i/>
                <w:sz w:val="14"/>
              </w:rPr>
            </w:pPr>
            <w:r w:rsidRPr="005220A6">
              <w:rPr>
                <w:bCs/>
                <w:i/>
                <w:sz w:val="14"/>
              </w:rPr>
              <w:t>Concedidos</w:t>
            </w:r>
          </w:p>
        </w:tc>
        <w:tc>
          <w:tcPr>
            <w:tcW w:w="82" w:type="dxa"/>
            <w:tcBorders>
              <w:top w:val="single" w:sz="4" w:space="0" w:color="auto"/>
            </w:tcBorders>
            <w:shd w:val="clear" w:color="auto" w:fill="auto"/>
            <w:vAlign w:val="bottom"/>
          </w:tcPr>
          <w:p w:rsidR="003B751B" w:rsidRPr="005220A6" w:rsidRDefault="003B751B" w:rsidP="003B751B">
            <w:pPr>
              <w:tabs>
                <w:tab w:val="left" w:pos="288"/>
                <w:tab w:val="left" w:pos="576"/>
                <w:tab w:val="left" w:pos="864"/>
                <w:tab w:val="left" w:pos="1152"/>
              </w:tabs>
              <w:spacing w:before="80" w:after="80" w:line="160" w:lineRule="exact"/>
              <w:ind w:right="40"/>
              <w:jc w:val="center"/>
              <w:rPr>
                <w:i/>
                <w:sz w:val="14"/>
              </w:rPr>
            </w:pPr>
          </w:p>
        </w:tc>
        <w:tc>
          <w:tcPr>
            <w:tcW w:w="1607" w:type="dxa"/>
            <w:gridSpan w:val="3"/>
            <w:tcBorders>
              <w:top w:val="single" w:sz="4" w:space="0" w:color="auto"/>
              <w:bottom w:val="single" w:sz="4" w:space="0" w:color="auto"/>
            </w:tcBorders>
            <w:shd w:val="clear" w:color="auto" w:fill="auto"/>
            <w:vAlign w:val="bottom"/>
          </w:tcPr>
          <w:p w:rsidR="003B751B" w:rsidRPr="005220A6" w:rsidRDefault="003B751B" w:rsidP="003B751B">
            <w:pPr>
              <w:tabs>
                <w:tab w:val="left" w:pos="288"/>
                <w:tab w:val="left" w:pos="576"/>
                <w:tab w:val="left" w:pos="864"/>
                <w:tab w:val="left" w:pos="1152"/>
              </w:tabs>
              <w:spacing w:before="80" w:after="80" w:line="160" w:lineRule="exact"/>
              <w:ind w:right="40"/>
              <w:jc w:val="center"/>
              <w:rPr>
                <w:i/>
                <w:sz w:val="14"/>
              </w:rPr>
            </w:pPr>
            <w:r w:rsidRPr="005220A6">
              <w:rPr>
                <w:bCs/>
                <w:i/>
                <w:sz w:val="14"/>
              </w:rPr>
              <w:t>Rechazados</w:t>
            </w:r>
          </w:p>
        </w:tc>
        <w:tc>
          <w:tcPr>
            <w:tcW w:w="49" w:type="dxa"/>
            <w:tcBorders>
              <w:top w:val="single" w:sz="4" w:space="0" w:color="auto"/>
            </w:tcBorders>
            <w:shd w:val="clear" w:color="auto" w:fill="auto"/>
            <w:vAlign w:val="bottom"/>
          </w:tcPr>
          <w:p w:rsidR="003B751B" w:rsidRPr="005220A6" w:rsidRDefault="003B751B" w:rsidP="003B751B">
            <w:pPr>
              <w:tabs>
                <w:tab w:val="left" w:pos="288"/>
                <w:tab w:val="left" w:pos="576"/>
                <w:tab w:val="left" w:pos="864"/>
                <w:tab w:val="left" w:pos="1152"/>
              </w:tabs>
              <w:spacing w:before="80" w:after="80" w:line="160" w:lineRule="exact"/>
              <w:ind w:right="40"/>
              <w:jc w:val="center"/>
              <w:rPr>
                <w:i/>
                <w:sz w:val="14"/>
              </w:rPr>
            </w:pPr>
          </w:p>
        </w:tc>
        <w:tc>
          <w:tcPr>
            <w:tcW w:w="1640" w:type="dxa"/>
            <w:gridSpan w:val="3"/>
            <w:tcBorders>
              <w:top w:val="single" w:sz="4" w:space="0" w:color="auto"/>
              <w:bottom w:val="single" w:sz="4" w:space="0" w:color="auto"/>
            </w:tcBorders>
            <w:shd w:val="clear" w:color="auto" w:fill="auto"/>
            <w:vAlign w:val="bottom"/>
          </w:tcPr>
          <w:p w:rsidR="003B751B" w:rsidRPr="005220A6" w:rsidRDefault="003B751B" w:rsidP="003B751B">
            <w:pPr>
              <w:tabs>
                <w:tab w:val="left" w:pos="288"/>
                <w:tab w:val="left" w:pos="576"/>
                <w:tab w:val="left" w:pos="864"/>
                <w:tab w:val="left" w:pos="1152"/>
              </w:tabs>
              <w:spacing w:before="80" w:after="80" w:line="160" w:lineRule="exact"/>
              <w:ind w:right="40"/>
              <w:jc w:val="center"/>
              <w:rPr>
                <w:i/>
                <w:sz w:val="14"/>
              </w:rPr>
            </w:pPr>
            <w:r w:rsidRPr="005220A6">
              <w:rPr>
                <w:bCs/>
                <w:i/>
                <w:sz w:val="14"/>
              </w:rPr>
              <w:t>Archivados</w:t>
            </w:r>
          </w:p>
        </w:tc>
      </w:tr>
      <w:tr w:rsidR="003B751B" w:rsidRPr="005220A6">
        <w:tblPrEx>
          <w:tblCellMar>
            <w:top w:w="0" w:type="dxa"/>
            <w:bottom w:w="0" w:type="dxa"/>
          </w:tblCellMar>
        </w:tblPrEx>
        <w:trPr>
          <w:tblHeader/>
        </w:trPr>
        <w:tc>
          <w:tcPr>
            <w:tcW w:w="563" w:type="dxa"/>
            <w:vMerge/>
            <w:tcBorders>
              <w:bottom w:val="single" w:sz="12" w:space="0" w:color="auto"/>
            </w:tcBorders>
            <w:shd w:val="clear" w:color="auto" w:fill="auto"/>
            <w:vAlign w:val="bottom"/>
          </w:tcPr>
          <w:p w:rsidR="003B751B" w:rsidRPr="005220A6" w:rsidRDefault="003B751B" w:rsidP="00700C10">
            <w:pPr>
              <w:tabs>
                <w:tab w:val="left" w:pos="0"/>
              </w:tabs>
              <w:spacing w:after="80" w:line="160" w:lineRule="exact"/>
              <w:ind w:right="40"/>
              <w:rPr>
                <w:i/>
                <w:sz w:val="14"/>
              </w:rPr>
            </w:pPr>
          </w:p>
        </w:tc>
        <w:tc>
          <w:tcPr>
            <w:tcW w:w="563" w:type="dxa"/>
            <w:tcBorders>
              <w:top w:val="single" w:sz="4" w:space="0" w:color="auto"/>
              <w:bottom w:val="single" w:sz="12" w:space="0" w:color="auto"/>
            </w:tcBorders>
            <w:shd w:val="clear" w:color="auto" w:fill="auto"/>
            <w:vAlign w:val="bottom"/>
          </w:tcPr>
          <w:p w:rsidR="003B751B" w:rsidRPr="005220A6" w:rsidRDefault="003B751B" w:rsidP="007B1498">
            <w:pPr>
              <w:tabs>
                <w:tab w:val="left" w:pos="0"/>
              </w:tabs>
              <w:spacing w:before="40" w:after="80" w:line="160" w:lineRule="exact"/>
              <w:ind w:right="43"/>
              <w:jc w:val="right"/>
              <w:rPr>
                <w:i/>
                <w:sz w:val="14"/>
              </w:rPr>
            </w:pPr>
            <w:r w:rsidRPr="005220A6">
              <w:rPr>
                <w:i/>
                <w:sz w:val="14"/>
              </w:rPr>
              <w:t>HM</w:t>
            </w:r>
          </w:p>
        </w:tc>
        <w:tc>
          <w:tcPr>
            <w:tcW w:w="563" w:type="dxa"/>
            <w:tcBorders>
              <w:top w:val="single" w:sz="4" w:space="0" w:color="auto"/>
              <w:bottom w:val="single" w:sz="12" w:space="0" w:color="auto"/>
            </w:tcBorders>
            <w:shd w:val="clear" w:color="auto" w:fill="auto"/>
            <w:vAlign w:val="bottom"/>
          </w:tcPr>
          <w:p w:rsidR="003B751B" w:rsidRPr="005220A6" w:rsidRDefault="003B751B" w:rsidP="007B1498">
            <w:pPr>
              <w:tabs>
                <w:tab w:val="left" w:pos="0"/>
              </w:tabs>
              <w:spacing w:before="40" w:after="80" w:line="160" w:lineRule="exact"/>
              <w:ind w:right="43"/>
              <w:jc w:val="right"/>
              <w:rPr>
                <w:i/>
                <w:sz w:val="14"/>
              </w:rPr>
            </w:pPr>
            <w:r w:rsidRPr="005220A6">
              <w:rPr>
                <w:i/>
                <w:sz w:val="14"/>
              </w:rPr>
              <w:t>M</w:t>
            </w:r>
          </w:p>
        </w:tc>
        <w:tc>
          <w:tcPr>
            <w:tcW w:w="563" w:type="dxa"/>
            <w:tcBorders>
              <w:top w:val="single" w:sz="4" w:space="0" w:color="auto"/>
              <w:bottom w:val="single" w:sz="12" w:space="0" w:color="auto"/>
            </w:tcBorders>
            <w:shd w:val="clear" w:color="auto" w:fill="auto"/>
            <w:vAlign w:val="bottom"/>
          </w:tcPr>
          <w:p w:rsidR="003B751B" w:rsidRPr="005220A6" w:rsidRDefault="003B751B" w:rsidP="007B1498">
            <w:pPr>
              <w:tabs>
                <w:tab w:val="left" w:pos="0"/>
              </w:tabs>
              <w:spacing w:before="40" w:after="80" w:line="160" w:lineRule="exact"/>
              <w:ind w:right="43"/>
              <w:jc w:val="right"/>
              <w:rPr>
                <w:i/>
                <w:sz w:val="14"/>
              </w:rPr>
            </w:pPr>
            <w:r w:rsidRPr="005220A6">
              <w:rPr>
                <w:i/>
                <w:sz w:val="14"/>
              </w:rPr>
              <w:t>M (%)</w:t>
            </w:r>
          </w:p>
        </w:tc>
        <w:tc>
          <w:tcPr>
            <w:tcW w:w="563" w:type="dxa"/>
            <w:gridSpan w:val="2"/>
            <w:tcBorders>
              <w:bottom w:val="single" w:sz="12" w:space="0" w:color="auto"/>
            </w:tcBorders>
            <w:shd w:val="clear" w:color="auto" w:fill="auto"/>
            <w:vAlign w:val="bottom"/>
          </w:tcPr>
          <w:p w:rsidR="003B751B" w:rsidRPr="005220A6" w:rsidRDefault="003B751B" w:rsidP="007B1498">
            <w:pPr>
              <w:tabs>
                <w:tab w:val="left" w:pos="0"/>
              </w:tabs>
              <w:spacing w:before="40" w:after="80" w:line="160" w:lineRule="exact"/>
              <w:ind w:right="43"/>
              <w:jc w:val="right"/>
              <w:rPr>
                <w:i/>
                <w:sz w:val="14"/>
              </w:rPr>
            </w:pPr>
            <w:r w:rsidRPr="005220A6">
              <w:rPr>
                <w:i/>
                <w:sz w:val="14"/>
              </w:rPr>
              <w:t>HM</w:t>
            </w:r>
          </w:p>
        </w:tc>
        <w:tc>
          <w:tcPr>
            <w:tcW w:w="563" w:type="dxa"/>
            <w:tcBorders>
              <w:top w:val="single" w:sz="4" w:space="0" w:color="auto"/>
              <w:bottom w:val="single" w:sz="12" w:space="0" w:color="auto"/>
            </w:tcBorders>
            <w:shd w:val="clear" w:color="auto" w:fill="auto"/>
            <w:vAlign w:val="bottom"/>
          </w:tcPr>
          <w:p w:rsidR="003B751B" w:rsidRPr="005220A6" w:rsidRDefault="003B751B" w:rsidP="007B1498">
            <w:pPr>
              <w:tabs>
                <w:tab w:val="left" w:pos="0"/>
              </w:tabs>
              <w:spacing w:before="40" w:after="80" w:line="160" w:lineRule="exact"/>
              <w:ind w:right="43"/>
              <w:jc w:val="right"/>
              <w:rPr>
                <w:i/>
                <w:sz w:val="14"/>
              </w:rPr>
            </w:pPr>
            <w:r w:rsidRPr="005220A6">
              <w:rPr>
                <w:i/>
                <w:sz w:val="14"/>
              </w:rPr>
              <w:t>M</w:t>
            </w:r>
          </w:p>
        </w:tc>
        <w:tc>
          <w:tcPr>
            <w:tcW w:w="563" w:type="dxa"/>
            <w:tcBorders>
              <w:top w:val="single" w:sz="4" w:space="0" w:color="auto"/>
              <w:bottom w:val="single" w:sz="12" w:space="0" w:color="auto"/>
            </w:tcBorders>
            <w:shd w:val="clear" w:color="auto" w:fill="auto"/>
            <w:vAlign w:val="bottom"/>
          </w:tcPr>
          <w:p w:rsidR="003B751B" w:rsidRPr="005220A6" w:rsidRDefault="003B751B" w:rsidP="007B1498">
            <w:pPr>
              <w:tabs>
                <w:tab w:val="left" w:pos="0"/>
              </w:tabs>
              <w:spacing w:before="40" w:after="80" w:line="160" w:lineRule="exact"/>
              <w:ind w:right="43"/>
              <w:jc w:val="right"/>
              <w:rPr>
                <w:i/>
                <w:sz w:val="14"/>
              </w:rPr>
            </w:pPr>
            <w:r w:rsidRPr="005220A6">
              <w:rPr>
                <w:i/>
                <w:sz w:val="14"/>
              </w:rPr>
              <w:t>M (%)</w:t>
            </w:r>
          </w:p>
        </w:tc>
        <w:tc>
          <w:tcPr>
            <w:tcW w:w="563" w:type="dxa"/>
            <w:gridSpan w:val="2"/>
            <w:tcBorders>
              <w:bottom w:val="single" w:sz="12" w:space="0" w:color="auto"/>
            </w:tcBorders>
            <w:shd w:val="clear" w:color="auto" w:fill="auto"/>
            <w:vAlign w:val="bottom"/>
          </w:tcPr>
          <w:p w:rsidR="003B751B" w:rsidRPr="005220A6" w:rsidRDefault="003B751B" w:rsidP="007B1498">
            <w:pPr>
              <w:tabs>
                <w:tab w:val="left" w:pos="0"/>
              </w:tabs>
              <w:spacing w:before="40" w:after="80" w:line="160" w:lineRule="exact"/>
              <w:ind w:right="43"/>
              <w:jc w:val="right"/>
              <w:rPr>
                <w:i/>
                <w:sz w:val="14"/>
              </w:rPr>
            </w:pPr>
            <w:r w:rsidRPr="005220A6">
              <w:rPr>
                <w:i/>
                <w:sz w:val="14"/>
              </w:rPr>
              <w:t>HM</w:t>
            </w:r>
          </w:p>
        </w:tc>
        <w:tc>
          <w:tcPr>
            <w:tcW w:w="563" w:type="dxa"/>
            <w:tcBorders>
              <w:top w:val="single" w:sz="4" w:space="0" w:color="auto"/>
              <w:bottom w:val="single" w:sz="12" w:space="0" w:color="auto"/>
            </w:tcBorders>
            <w:shd w:val="clear" w:color="auto" w:fill="auto"/>
            <w:vAlign w:val="bottom"/>
          </w:tcPr>
          <w:p w:rsidR="003B751B" w:rsidRPr="005220A6" w:rsidRDefault="003B751B" w:rsidP="007B1498">
            <w:pPr>
              <w:tabs>
                <w:tab w:val="left" w:pos="0"/>
              </w:tabs>
              <w:spacing w:before="40" w:after="80" w:line="160" w:lineRule="exact"/>
              <w:ind w:right="43"/>
              <w:jc w:val="right"/>
              <w:rPr>
                <w:i/>
                <w:sz w:val="14"/>
              </w:rPr>
            </w:pPr>
            <w:r w:rsidRPr="005220A6">
              <w:rPr>
                <w:i/>
                <w:sz w:val="14"/>
              </w:rPr>
              <w:t>M</w:t>
            </w:r>
          </w:p>
        </w:tc>
        <w:tc>
          <w:tcPr>
            <w:tcW w:w="563" w:type="dxa"/>
            <w:tcBorders>
              <w:top w:val="single" w:sz="4" w:space="0" w:color="auto"/>
              <w:bottom w:val="single" w:sz="12" w:space="0" w:color="auto"/>
            </w:tcBorders>
            <w:shd w:val="clear" w:color="auto" w:fill="auto"/>
            <w:vAlign w:val="bottom"/>
          </w:tcPr>
          <w:p w:rsidR="003B751B" w:rsidRPr="005220A6" w:rsidRDefault="003B751B" w:rsidP="007B1498">
            <w:pPr>
              <w:tabs>
                <w:tab w:val="left" w:pos="0"/>
              </w:tabs>
              <w:spacing w:before="40" w:after="80" w:line="160" w:lineRule="exact"/>
              <w:ind w:right="43"/>
              <w:jc w:val="right"/>
              <w:rPr>
                <w:i/>
                <w:sz w:val="14"/>
              </w:rPr>
            </w:pPr>
            <w:r w:rsidRPr="005220A6">
              <w:rPr>
                <w:i/>
                <w:sz w:val="14"/>
              </w:rPr>
              <w:t>M (%)</w:t>
            </w:r>
          </w:p>
        </w:tc>
        <w:tc>
          <w:tcPr>
            <w:tcW w:w="563" w:type="dxa"/>
            <w:gridSpan w:val="2"/>
            <w:tcBorders>
              <w:bottom w:val="single" w:sz="12" w:space="0" w:color="auto"/>
            </w:tcBorders>
            <w:shd w:val="clear" w:color="auto" w:fill="auto"/>
            <w:vAlign w:val="bottom"/>
          </w:tcPr>
          <w:p w:rsidR="003B751B" w:rsidRPr="005220A6" w:rsidRDefault="003B751B" w:rsidP="007B1498">
            <w:pPr>
              <w:tabs>
                <w:tab w:val="left" w:pos="0"/>
              </w:tabs>
              <w:spacing w:before="40" w:after="80" w:line="160" w:lineRule="exact"/>
              <w:ind w:right="43"/>
              <w:jc w:val="right"/>
              <w:rPr>
                <w:i/>
                <w:sz w:val="14"/>
              </w:rPr>
            </w:pPr>
            <w:r w:rsidRPr="005220A6">
              <w:rPr>
                <w:i/>
                <w:sz w:val="14"/>
              </w:rPr>
              <w:t>HM</w:t>
            </w:r>
          </w:p>
        </w:tc>
        <w:tc>
          <w:tcPr>
            <w:tcW w:w="563" w:type="dxa"/>
            <w:tcBorders>
              <w:top w:val="single" w:sz="4" w:space="0" w:color="auto"/>
              <w:bottom w:val="single" w:sz="12" w:space="0" w:color="auto"/>
            </w:tcBorders>
            <w:shd w:val="clear" w:color="auto" w:fill="auto"/>
            <w:vAlign w:val="bottom"/>
          </w:tcPr>
          <w:p w:rsidR="003B751B" w:rsidRPr="005220A6" w:rsidRDefault="003B751B" w:rsidP="007B1498">
            <w:pPr>
              <w:tabs>
                <w:tab w:val="left" w:pos="0"/>
              </w:tabs>
              <w:spacing w:before="40" w:after="80" w:line="160" w:lineRule="exact"/>
              <w:ind w:right="43"/>
              <w:jc w:val="right"/>
              <w:rPr>
                <w:i/>
                <w:sz w:val="14"/>
              </w:rPr>
            </w:pPr>
            <w:r w:rsidRPr="005220A6">
              <w:rPr>
                <w:i/>
                <w:sz w:val="14"/>
              </w:rPr>
              <w:t>M</w:t>
            </w:r>
          </w:p>
        </w:tc>
        <w:tc>
          <w:tcPr>
            <w:tcW w:w="563" w:type="dxa"/>
            <w:tcBorders>
              <w:top w:val="single" w:sz="4" w:space="0" w:color="auto"/>
              <w:bottom w:val="single" w:sz="12" w:space="0" w:color="auto"/>
            </w:tcBorders>
            <w:shd w:val="clear" w:color="auto" w:fill="auto"/>
            <w:vAlign w:val="bottom"/>
          </w:tcPr>
          <w:p w:rsidR="003B751B" w:rsidRPr="005220A6" w:rsidRDefault="003B751B" w:rsidP="007B1498">
            <w:pPr>
              <w:tabs>
                <w:tab w:val="left" w:pos="0"/>
              </w:tabs>
              <w:spacing w:before="40" w:after="80" w:line="160" w:lineRule="exact"/>
              <w:ind w:right="43"/>
              <w:jc w:val="right"/>
              <w:rPr>
                <w:i/>
                <w:sz w:val="14"/>
              </w:rPr>
            </w:pPr>
            <w:r w:rsidRPr="005220A6">
              <w:rPr>
                <w:i/>
                <w:sz w:val="14"/>
              </w:rPr>
              <w:t>M (%)</w:t>
            </w:r>
          </w:p>
        </w:tc>
      </w:tr>
      <w:tr w:rsidR="007B1498" w:rsidRPr="005220A6">
        <w:tblPrEx>
          <w:tblCellMar>
            <w:top w:w="0" w:type="dxa"/>
            <w:bottom w:w="0" w:type="dxa"/>
          </w:tblCellMar>
        </w:tblPrEx>
        <w:trPr>
          <w:trHeight w:hRule="exact" w:val="115"/>
          <w:tblHeader/>
        </w:trPr>
        <w:tc>
          <w:tcPr>
            <w:tcW w:w="563" w:type="dxa"/>
            <w:tcBorders>
              <w:top w:val="single" w:sz="12" w:space="0" w:color="auto"/>
            </w:tcBorders>
            <w:shd w:val="clear" w:color="auto" w:fill="auto"/>
            <w:vAlign w:val="bottom"/>
          </w:tcPr>
          <w:p w:rsidR="007B1498" w:rsidRPr="005220A6" w:rsidRDefault="007B1498" w:rsidP="00700C10">
            <w:pPr>
              <w:tabs>
                <w:tab w:val="left" w:pos="0"/>
              </w:tabs>
              <w:spacing w:before="40" w:after="40" w:line="210" w:lineRule="exact"/>
              <w:ind w:right="40"/>
              <w:rPr>
                <w:bCs/>
                <w:sz w:val="17"/>
              </w:rPr>
            </w:pPr>
          </w:p>
        </w:tc>
        <w:tc>
          <w:tcPr>
            <w:tcW w:w="563" w:type="dxa"/>
            <w:tcBorders>
              <w:top w:val="single" w:sz="12" w:space="0" w:color="auto"/>
            </w:tcBorders>
            <w:shd w:val="clear" w:color="auto" w:fill="auto"/>
            <w:vAlign w:val="bottom"/>
          </w:tcPr>
          <w:p w:rsidR="007B1498" w:rsidRPr="005220A6" w:rsidRDefault="007B1498" w:rsidP="007B1498">
            <w:pPr>
              <w:spacing w:before="40" w:after="40" w:line="210" w:lineRule="exact"/>
              <w:ind w:right="40"/>
              <w:jc w:val="right"/>
              <w:rPr>
                <w:bCs/>
                <w:sz w:val="17"/>
              </w:rPr>
            </w:pPr>
          </w:p>
        </w:tc>
        <w:tc>
          <w:tcPr>
            <w:tcW w:w="563" w:type="dxa"/>
            <w:tcBorders>
              <w:top w:val="single" w:sz="12" w:space="0" w:color="auto"/>
            </w:tcBorders>
            <w:shd w:val="clear" w:color="auto" w:fill="auto"/>
            <w:vAlign w:val="bottom"/>
          </w:tcPr>
          <w:p w:rsidR="007B1498" w:rsidRPr="005220A6" w:rsidRDefault="007B1498" w:rsidP="007B1498">
            <w:pPr>
              <w:spacing w:before="40" w:after="40" w:line="210" w:lineRule="exact"/>
              <w:ind w:right="40"/>
              <w:jc w:val="right"/>
              <w:rPr>
                <w:sz w:val="17"/>
              </w:rPr>
            </w:pPr>
          </w:p>
        </w:tc>
        <w:tc>
          <w:tcPr>
            <w:tcW w:w="563" w:type="dxa"/>
            <w:tcBorders>
              <w:top w:val="single" w:sz="12" w:space="0" w:color="auto"/>
            </w:tcBorders>
            <w:shd w:val="clear" w:color="auto" w:fill="auto"/>
            <w:vAlign w:val="bottom"/>
          </w:tcPr>
          <w:p w:rsidR="007B1498" w:rsidRPr="005220A6" w:rsidRDefault="007B1498" w:rsidP="007B1498">
            <w:pPr>
              <w:spacing w:before="40" w:after="40" w:line="210" w:lineRule="exact"/>
              <w:ind w:right="40"/>
              <w:jc w:val="right"/>
              <w:rPr>
                <w:sz w:val="17"/>
              </w:rPr>
            </w:pPr>
          </w:p>
        </w:tc>
        <w:tc>
          <w:tcPr>
            <w:tcW w:w="563" w:type="dxa"/>
            <w:gridSpan w:val="2"/>
            <w:tcBorders>
              <w:top w:val="single" w:sz="12" w:space="0" w:color="auto"/>
            </w:tcBorders>
            <w:shd w:val="clear" w:color="auto" w:fill="auto"/>
            <w:vAlign w:val="bottom"/>
          </w:tcPr>
          <w:p w:rsidR="007B1498" w:rsidRPr="005220A6" w:rsidRDefault="007B1498" w:rsidP="007B1498">
            <w:pPr>
              <w:spacing w:before="40" w:after="40" w:line="210" w:lineRule="exact"/>
              <w:ind w:right="40"/>
              <w:jc w:val="right"/>
              <w:rPr>
                <w:sz w:val="17"/>
              </w:rPr>
            </w:pPr>
          </w:p>
        </w:tc>
        <w:tc>
          <w:tcPr>
            <w:tcW w:w="563" w:type="dxa"/>
            <w:tcBorders>
              <w:top w:val="single" w:sz="12" w:space="0" w:color="auto"/>
            </w:tcBorders>
            <w:shd w:val="clear" w:color="auto" w:fill="auto"/>
            <w:vAlign w:val="bottom"/>
          </w:tcPr>
          <w:p w:rsidR="007B1498" w:rsidRPr="005220A6" w:rsidRDefault="007B1498" w:rsidP="007B1498">
            <w:pPr>
              <w:spacing w:before="40" w:after="40" w:line="210" w:lineRule="exact"/>
              <w:ind w:right="40"/>
              <w:jc w:val="right"/>
              <w:rPr>
                <w:sz w:val="17"/>
              </w:rPr>
            </w:pPr>
          </w:p>
        </w:tc>
        <w:tc>
          <w:tcPr>
            <w:tcW w:w="563" w:type="dxa"/>
            <w:tcBorders>
              <w:top w:val="single" w:sz="12" w:space="0" w:color="auto"/>
            </w:tcBorders>
            <w:shd w:val="clear" w:color="auto" w:fill="auto"/>
            <w:vAlign w:val="bottom"/>
          </w:tcPr>
          <w:p w:rsidR="007B1498" w:rsidRPr="005220A6" w:rsidRDefault="007B1498" w:rsidP="007B1498">
            <w:pPr>
              <w:spacing w:before="40" w:after="40" w:line="210" w:lineRule="exact"/>
              <w:ind w:right="40"/>
              <w:jc w:val="right"/>
              <w:rPr>
                <w:sz w:val="17"/>
              </w:rPr>
            </w:pPr>
          </w:p>
        </w:tc>
        <w:tc>
          <w:tcPr>
            <w:tcW w:w="563" w:type="dxa"/>
            <w:gridSpan w:val="2"/>
            <w:tcBorders>
              <w:top w:val="single" w:sz="12" w:space="0" w:color="auto"/>
            </w:tcBorders>
            <w:shd w:val="clear" w:color="auto" w:fill="auto"/>
            <w:vAlign w:val="bottom"/>
          </w:tcPr>
          <w:p w:rsidR="007B1498" w:rsidRPr="005220A6" w:rsidRDefault="007B1498" w:rsidP="007B1498">
            <w:pPr>
              <w:spacing w:before="40" w:after="40" w:line="210" w:lineRule="exact"/>
              <w:ind w:right="40"/>
              <w:jc w:val="right"/>
              <w:rPr>
                <w:sz w:val="17"/>
              </w:rPr>
            </w:pPr>
          </w:p>
        </w:tc>
        <w:tc>
          <w:tcPr>
            <w:tcW w:w="563" w:type="dxa"/>
            <w:tcBorders>
              <w:top w:val="single" w:sz="12" w:space="0" w:color="auto"/>
            </w:tcBorders>
            <w:shd w:val="clear" w:color="auto" w:fill="auto"/>
            <w:vAlign w:val="bottom"/>
          </w:tcPr>
          <w:p w:rsidR="007B1498" w:rsidRPr="005220A6" w:rsidRDefault="007B1498" w:rsidP="007B1498">
            <w:pPr>
              <w:spacing w:before="40" w:after="40" w:line="210" w:lineRule="exact"/>
              <w:ind w:right="40"/>
              <w:jc w:val="right"/>
              <w:rPr>
                <w:sz w:val="17"/>
              </w:rPr>
            </w:pPr>
          </w:p>
        </w:tc>
        <w:tc>
          <w:tcPr>
            <w:tcW w:w="563" w:type="dxa"/>
            <w:tcBorders>
              <w:top w:val="single" w:sz="12" w:space="0" w:color="auto"/>
            </w:tcBorders>
            <w:shd w:val="clear" w:color="auto" w:fill="auto"/>
            <w:vAlign w:val="bottom"/>
          </w:tcPr>
          <w:p w:rsidR="007B1498" w:rsidRPr="005220A6" w:rsidRDefault="007B1498" w:rsidP="007B1498">
            <w:pPr>
              <w:spacing w:before="40" w:after="40" w:line="210" w:lineRule="exact"/>
              <w:ind w:right="40"/>
              <w:jc w:val="right"/>
              <w:rPr>
                <w:sz w:val="17"/>
              </w:rPr>
            </w:pPr>
          </w:p>
        </w:tc>
        <w:tc>
          <w:tcPr>
            <w:tcW w:w="563" w:type="dxa"/>
            <w:gridSpan w:val="2"/>
            <w:tcBorders>
              <w:top w:val="single" w:sz="12" w:space="0" w:color="auto"/>
            </w:tcBorders>
            <w:shd w:val="clear" w:color="auto" w:fill="auto"/>
            <w:vAlign w:val="bottom"/>
          </w:tcPr>
          <w:p w:rsidR="007B1498" w:rsidRPr="005220A6" w:rsidRDefault="007B1498" w:rsidP="007B1498">
            <w:pPr>
              <w:spacing w:before="40" w:after="40" w:line="210" w:lineRule="exact"/>
              <w:ind w:right="40"/>
              <w:jc w:val="right"/>
              <w:rPr>
                <w:sz w:val="17"/>
              </w:rPr>
            </w:pPr>
          </w:p>
        </w:tc>
        <w:tc>
          <w:tcPr>
            <w:tcW w:w="563" w:type="dxa"/>
            <w:tcBorders>
              <w:top w:val="single" w:sz="12" w:space="0" w:color="auto"/>
            </w:tcBorders>
            <w:shd w:val="clear" w:color="auto" w:fill="auto"/>
            <w:vAlign w:val="bottom"/>
          </w:tcPr>
          <w:p w:rsidR="007B1498" w:rsidRPr="005220A6" w:rsidRDefault="007B1498" w:rsidP="007B1498">
            <w:pPr>
              <w:spacing w:before="40" w:after="40" w:line="210" w:lineRule="exact"/>
              <w:ind w:right="40"/>
              <w:jc w:val="right"/>
              <w:rPr>
                <w:sz w:val="17"/>
              </w:rPr>
            </w:pPr>
          </w:p>
        </w:tc>
        <w:tc>
          <w:tcPr>
            <w:tcW w:w="563" w:type="dxa"/>
            <w:tcBorders>
              <w:top w:val="single" w:sz="12" w:space="0" w:color="auto"/>
            </w:tcBorders>
            <w:shd w:val="clear" w:color="auto" w:fill="auto"/>
            <w:vAlign w:val="bottom"/>
          </w:tcPr>
          <w:p w:rsidR="007B1498" w:rsidRPr="005220A6" w:rsidRDefault="007B1498" w:rsidP="007B1498">
            <w:pPr>
              <w:spacing w:before="40" w:after="40" w:line="210" w:lineRule="exact"/>
              <w:ind w:right="40"/>
              <w:jc w:val="right"/>
              <w:rPr>
                <w:sz w:val="17"/>
              </w:rPr>
            </w:pPr>
          </w:p>
        </w:tc>
      </w:tr>
      <w:tr w:rsidR="007B1498" w:rsidRPr="005220A6">
        <w:tblPrEx>
          <w:tblCellMar>
            <w:top w:w="0" w:type="dxa"/>
            <w:bottom w:w="0" w:type="dxa"/>
          </w:tblCellMar>
        </w:tblPrEx>
        <w:tc>
          <w:tcPr>
            <w:tcW w:w="563" w:type="dxa"/>
            <w:shd w:val="clear" w:color="auto" w:fill="auto"/>
            <w:vAlign w:val="bottom"/>
          </w:tcPr>
          <w:p w:rsidR="007B1498" w:rsidRPr="005220A6" w:rsidRDefault="007B1498" w:rsidP="00700C10">
            <w:pPr>
              <w:tabs>
                <w:tab w:val="left" w:pos="0"/>
                <w:tab w:val="left" w:pos="288"/>
                <w:tab w:val="left" w:pos="576"/>
                <w:tab w:val="left" w:pos="864"/>
                <w:tab w:val="left" w:pos="1152"/>
              </w:tabs>
              <w:spacing w:before="40" w:after="40" w:line="210" w:lineRule="exact"/>
              <w:ind w:right="40"/>
              <w:rPr>
                <w:bCs/>
                <w:sz w:val="17"/>
              </w:rPr>
            </w:pPr>
            <w:r w:rsidRPr="005220A6">
              <w:rPr>
                <w:bCs/>
                <w:sz w:val="17"/>
              </w:rPr>
              <w:t>2004</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bCs/>
                <w:sz w:val="17"/>
              </w:rPr>
            </w:pPr>
            <w:r w:rsidRPr="005220A6">
              <w:rPr>
                <w:bCs/>
                <w:sz w:val="17"/>
              </w:rPr>
              <w:t>4 925</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1 931</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39</w:t>
            </w:r>
          </w:p>
        </w:tc>
        <w:tc>
          <w:tcPr>
            <w:tcW w:w="563" w:type="dxa"/>
            <w:gridSpan w:val="2"/>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1 413</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608</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43</w:t>
            </w:r>
          </w:p>
        </w:tc>
        <w:tc>
          <w:tcPr>
            <w:tcW w:w="563" w:type="dxa"/>
            <w:gridSpan w:val="2"/>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403</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146</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36</w:t>
            </w:r>
          </w:p>
        </w:tc>
        <w:tc>
          <w:tcPr>
            <w:tcW w:w="563" w:type="dxa"/>
            <w:gridSpan w:val="2"/>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14</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5</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36</w:t>
            </w:r>
          </w:p>
        </w:tc>
      </w:tr>
      <w:tr w:rsidR="007B1498" w:rsidRPr="005220A6">
        <w:tblPrEx>
          <w:tblCellMar>
            <w:top w:w="0" w:type="dxa"/>
            <w:bottom w:w="0" w:type="dxa"/>
          </w:tblCellMar>
        </w:tblPrEx>
        <w:tc>
          <w:tcPr>
            <w:tcW w:w="563" w:type="dxa"/>
            <w:shd w:val="clear" w:color="auto" w:fill="auto"/>
            <w:vAlign w:val="bottom"/>
          </w:tcPr>
          <w:p w:rsidR="007B1498" w:rsidRPr="005220A6" w:rsidRDefault="007B1498" w:rsidP="00700C10">
            <w:pPr>
              <w:tabs>
                <w:tab w:val="left" w:pos="0"/>
                <w:tab w:val="left" w:pos="288"/>
                <w:tab w:val="left" w:pos="576"/>
                <w:tab w:val="left" w:pos="864"/>
                <w:tab w:val="left" w:pos="1152"/>
              </w:tabs>
              <w:spacing w:before="40" w:after="40" w:line="210" w:lineRule="exact"/>
              <w:ind w:right="40"/>
              <w:rPr>
                <w:bCs/>
                <w:sz w:val="17"/>
              </w:rPr>
            </w:pPr>
            <w:r w:rsidRPr="005220A6">
              <w:rPr>
                <w:bCs/>
                <w:sz w:val="17"/>
              </w:rPr>
              <w:t>2005</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bCs/>
                <w:sz w:val="17"/>
              </w:rPr>
            </w:pPr>
            <w:r w:rsidRPr="005220A6">
              <w:rPr>
                <w:bCs/>
                <w:sz w:val="17"/>
              </w:rPr>
              <w:t>3 802</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1 540</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41</w:t>
            </w:r>
          </w:p>
        </w:tc>
        <w:tc>
          <w:tcPr>
            <w:tcW w:w="563" w:type="dxa"/>
            <w:gridSpan w:val="2"/>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1 655</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618</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37</w:t>
            </w:r>
          </w:p>
        </w:tc>
        <w:tc>
          <w:tcPr>
            <w:tcW w:w="563" w:type="dxa"/>
            <w:gridSpan w:val="2"/>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222</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74</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33</w:t>
            </w:r>
          </w:p>
        </w:tc>
        <w:tc>
          <w:tcPr>
            <w:tcW w:w="563" w:type="dxa"/>
            <w:gridSpan w:val="2"/>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9</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3</w:t>
            </w:r>
          </w:p>
        </w:tc>
        <w:tc>
          <w:tcPr>
            <w:tcW w:w="563" w:type="dxa"/>
            <w:shd w:val="clear" w:color="auto" w:fill="auto"/>
            <w:vAlign w:val="bottom"/>
          </w:tcPr>
          <w:p w:rsidR="007B1498" w:rsidRPr="005220A6" w:rsidRDefault="007B1498" w:rsidP="007B1498">
            <w:pPr>
              <w:tabs>
                <w:tab w:val="left" w:pos="288"/>
                <w:tab w:val="left" w:pos="576"/>
                <w:tab w:val="left" w:pos="864"/>
                <w:tab w:val="left" w:pos="1152"/>
              </w:tabs>
              <w:spacing w:before="40" w:after="40" w:line="210" w:lineRule="exact"/>
              <w:ind w:right="40"/>
              <w:jc w:val="right"/>
              <w:rPr>
                <w:sz w:val="17"/>
              </w:rPr>
            </w:pPr>
            <w:r w:rsidRPr="005220A6">
              <w:rPr>
                <w:sz w:val="17"/>
              </w:rPr>
              <w:t>33</w:t>
            </w:r>
          </w:p>
        </w:tc>
      </w:tr>
      <w:tr w:rsidR="007B1498" w:rsidRPr="005220A6">
        <w:tblPrEx>
          <w:tblCellMar>
            <w:top w:w="0" w:type="dxa"/>
            <w:bottom w:w="0" w:type="dxa"/>
          </w:tblCellMar>
        </w:tblPrEx>
        <w:tc>
          <w:tcPr>
            <w:tcW w:w="563" w:type="dxa"/>
            <w:tcBorders>
              <w:bottom w:val="single" w:sz="12" w:space="0" w:color="auto"/>
            </w:tcBorders>
            <w:shd w:val="clear" w:color="auto" w:fill="auto"/>
            <w:vAlign w:val="bottom"/>
          </w:tcPr>
          <w:p w:rsidR="007B1498" w:rsidRPr="005220A6" w:rsidRDefault="007B1498" w:rsidP="00700C10">
            <w:pPr>
              <w:tabs>
                <w:tab w:val="left" w:pos="0"/>
                <w:tab w:val="left" w:pos="288"/>
                <w:tab w:val="left" w:pos="576"/>
                <w:tab w:val="left" w:pos="864"/>
                <w:tab w:val="left" w:pos="1152"/>
              </w:tabs>
              <w:spacing w:before="40" w:after="80" w:line="210" w:lineRule="exact"/>
              <w:ind w:right="43"/>
              <w:rPr>
                <w:bCs/>
                <w:sz w:val="17"/>
              </w:rPr>
            </w:pPr>
            <w:r w:rsidRPr="005220A6">
              <w:rPr>
                <w:bCs/>
                <w:sz w:val="17"/>
              </w:rPr>
              <w:t>2006</w:t>
            </w:r>
          </w:p>
        </w:tc>
        <w:tc>
          <w:tcPr>
            <w:tcW w:w="563" w:type="dxa"/>
            <w:tcBorders>
              <w:bottom w:val="single" w:sz="12" w:space="0" w:color="auto"/>
            </w:tcBorders>
            <w:shd w:val="clear" w:color="auto" w:fill="auto"/>
            <w:vAlign w:val="bottom"/>
          </w:tcPr>
          <w:p w:rsidR="007B1498" w:rsidRPr="005220A6" w:rsidRDefault="007B1498" w:rsidP="007B1498">
            <w:pPr>
              <w:tabs>
                <w:tab w:val="left" w:pos="288"/>
                <w:tab w:val="left" w:pos="576"/>
                <w:tab w:val="left" w:pos="864"/>
                <w:tab w:val="left" w:pos="1152"/>
              </w:tabs>
              <w:spacing w:before="40" w:after="80" w:line="210" w:lineRule="exact"/>
              <w:ind w:right="43"/>
              <w:jc w:val="right"/>
              <w:rPr>
                <w:bCs/>
                <w:sz w:val="17"/>
              </w:rPr>
            </w:pPr>
            <w:r w:rsidRPr="005220A6">
              <w:rPr>
                <w:bCs/>
                <w:sz w:val="17"/>
              </w:rPr>
              <w:t>4 146</w:t>
            </w:r>
          </w:p>
        </w:tc>
        <w:tc>
          <w:tcPr>
            <w:tcW w:w="563" w:type="dxa"/>
            <w:tcBorders>
              <w:bottom w:val="single" w:sz="12" w:space="0" w:color="auto"/>
            </w:tcBorders>
            <w:shd w:val="clear" w:color="auto" w:fill="auto"/>
            <w:vAlign w:val="bottom"/>
          </w:tcPr>
          <w:p w:rsidR="007B1498" w:rsidRPr="005220A6" w:rsidRDefault="007B1498" w:rsidP="007B1498">
            <w:pPr>
              <w:tabs>
                <w:tab w:val="left" w:pos="288"/>
                <w:tab w:val="left" w:pos="576"/>
                <w:tab w:val="left" w:pos="864"/>
                <w:tab w:val="left" w:pos="1152"/>
              </w:tabs>
              <w:spacing w:before="40" w:after="80" w:line="210" w:lineRule="exact"/>
              <w:ind w:right="43"/>
              <w:jc w:val="right"/>
              <w:rPr>
                <w:sz w:val="17"/>
              </w:rPr>
            </w:pPr>
            <w:r w:rsidRPr="005220A6">
              <w:rPr>
                <w:sz w:val="17"/>
              </w:rPr>
              <w:t>1 603</w:t>
            </w:r>
          </w:p>
        </w:tc>
        <w:tc>
          <w:tcPr>
            <w:tcW w:w="563" w:type="dxa"/>
            <w:tcBorders>
              <w:bottom w:val="single" w:sz="12" w:space="0" w:color="auto"/>
            </w:tcBorders>
            <w:shd w:val="clear" w:color="auto" w:fill="auto"/>
            <w:vAlign w:val="bottom"/>
          </w:tcPr>
          <w:p w:rsidR="007B1498" w:rsidRPr="005220A6" w:rsidRDefault="007B1498" w:rsidP="007B1498">
            <w:pPr>
              <w:tabs>
                <w:tab w:val="left" w:pos="288"/>
                <w:tab w:val="left" w:pos="576"/>
                <w:tab w:val="left" w:pos="864"/>
                <w:tab w:val="left" w:pos="1152"/>
              </w:tabs>
              <w:spacing w:before="40" w:after="80" w:line="210" w:lineRule="exact"/>
              <w:ind w:right="43"/>
              <w:jc w:val="right"/>
              <w:rPr>
                <w:sz w:val="17"/>
              </w:rPr>
            </w:pPr>
            <w:r w:rsidRPr="005220A6">
              <w:rPr>
                <w:sz w:val="17"/>
              </w:rPr>
              <w:t>39</w:t>
            </w:r>
          </w:p>
        </w:tc>
        <w:tc>
          <w:tcPr>
            <w:tcW w:w="563" w:type="dxa"/>
            <w:gridSpan w:val="2"/>
            <w:tcBorders>
              <w:bottom w:val="single" w:sz="12" w:space="0" w:color="auto"/>
            </w:tcBorders>
            <w:shd w:val="clear" w:color="auto" w:fill="auto"/>
            <w:vAlign w:val="bottom"/>
          </w:tcPr>
          <w:p w:rsidR="007B1498" w:rsidRPr="005220A6" w:rsidRDefault="007B1498" w:rsidP="007B1498">
            <w:pPr>
              <w:tabs>
                <w:tab w:val="left" w:pos="288"/>
                <w:tab w:val="left" w:pos="576"/>
                <w:tab w:val="left" w:pos="864"/>
                <w:tab w:val="left" w:pos="1152"/>
              </w:tabs>
              <w:spacing w:before="40" w:after="80" w:line="210" w:lineRule="exact"/>
              <w:ind w:right="43"/>
              <w:jc w:val="right"/>
              <w:rPr>
                <w:sz w:val="17"/>
              </w:rPr>
            </w:pPr>
            <w:r w:rsidRPr="005220A6">
              <w:rPr>
                <w:sz w:val="17"/>
              </w:rPr>
              <w:t>7 662</w:t>
            </w:r>
          </w:p>
        </w:tc>
        <w:tc>
          <w:tcPr>
            <w:tcW w:w="563" w:type="dxa"/>
            <w:tcBorders>
              <w:bottom w:val="single" w:sz="12" w:space="0" w:color="auto"/>
            </w:tcBorders>
            <w:shd w:val="clear" w:color="auto" w:fill="auto"/>
            <w:vAlign w:val="bottom"/>
          </w:tcPr>
          <w:p w:rsidR="007B1498" w:rsidRPr="005220A6" w:rsidRDefault="007B1498" w:rsidP="007B1498">
            <w:pPr>
              <w:tabs>
                <w:tab w:val="left" w:pos="288"/>
                <w:tab w:val="left" w:pos="576"/>
                <w:tab w:val="left" w:pos="864"/>
                <w:tab w:val="left" w:pos="1152"/>
              </w:tabs>
              <w:spacing w:before="40" w:after="80" w:line="210" w:lineRule="exact"/>
              <w:ind w:right="43"/>
              <w:jc w:val="right"/>
              <w:rPr>
                <w:sz w:val="17"/>
              </w:rPr>
            </w:pPr>
            <w:r w:rsidRPr="005220A6">
              <w:rPr>
                <w:sz w:val="17"/>
              </w:rPr>
              <w:t>3 014</w:t>
            </w:r>
          </w:p>
        </w:tc>
        <w:tc>
          <w:tcPr>
            <w:tcW w:w="563" w:type="dxa"/>
            <w:tcBorders>
              <w:bottom w:val="single" w:sz="12" w:space="0" w:color="auto"/>
            </w:tcBorders>
            <w:shd w:val="clear" w:color="auto" w:fill="auto"/>
            <w:vAlign w:val="bottom"/>
          </w:tcPr>
          <w:p w:rsidR="007B1498" w:rsidRPr="005220A6" w:rsidRDefault="007B1498" w:rsidP="007B1498">
            <w:pPr>
              <w:tabs>
                <w:tab w:val="left" w:pos="288"/>
                <w:tab w:val="left" w:pos="576"/>
                <w:tab w:val="left" w:pos="864"/>
                <w:tab w:val="left" w:pos="1152"/>
              </w:tabs>
              <w:spacing w:before="40" w:after="80" w:line="210" w:lineRule="exact"/>
              <w:ind w:right="43"/>
              <w:jc w:val="right"/>
              <w:rPr>
                <w:sz w:val="17"/>
              </w:rPr>
            </w:pPr>
            <w:r w:rsidRPr="005220A6">
              <w:rPr>
                <w:sz w:val="17"/>
              </w:rPr>
              <w:t>39</w:t>
            </w:r>
          </w:p>
        </w:tc>
        <w:tc>
          <w:tcPr>
            <w:tcW w:w="563" w:type="dxa"/>
            <w:gridSpan w:val="2"/>
            <w:tcBorders>
              <w:bottom w:val="single" w:sz="12" w:space="0" w:color="auto"/>
            </w:tcBorders>
            <w:shd w:val="clear" w:color="auto" w:fill="auto"/>
            <w:vAlign w:val="bottom"/>
          </w:tcPr>
          <w:p w:rsidR="007B1498" w:rsidRPr="005220A6" w:rsidRDefault="007B1498" w:rsidP="007B1498">
            <w:pPr>
              <w:tabs>
                <w:tab w:val="left" w:pos="288"/>
                <w:tab w:val="left" w:pos="576"/>
                <w:tab w:val="left" w:pos="864"/>
                <w:tab w:val="left" w:pos="1152"/>
              </w:tabs>
              <w:spacing w:before="40" w:after="80" w:line="210" w:lineRule="exact"/>
              <w:ind w:right="43"/>
              <w:jc w:val="right"/>
              <w:rPr>
                <w:sz w:val="17"/>
              </w:rPr>
            </w:pPr>
            <w:r w:rsidRPr="005220A6">
              <w:rPr>
                <w:sz w:val="17"/>
              </w:rPr>
              <w:t>361</w:t>
            </w:r>
          </w:p>
        </w:tc>
        <w:tc>
          <w:tcPr>
            <w:tcW w:w="563" w:type="dxa"/>
            <w:tcBorders>
              <w:bottom w:val="single" w:sz="12" w:space="0" w:color="auto"/>
            </w:tcBorders>
            <w:shd w:val="clear" w:color="auto" w:fill="auto"/>
            <w:vAlign w:val="bottom"/>
          </w:tcPr>
          <w:p w:rsidR="007B1498" w:rsidRPr="005220A6" w:rsidRDefault="007B1498" w:rsidP="007B1498">
            <w:pPr>
              <w:tabs>
                <w:tab w:val="left" w:pos="288"/>
                <w:tab w:val="left" w:pos="576"/>
                <w:tab w:val="left" w:pos="864"/>
                <w:tab w:val="left" w:pos="1152"/>
              </w:tabs>
              <w:spacing w:before="40" w:after="80" w:line="210" w:lineRule="exact"/>
              <w:ind w:right="43"/>
              <w:jc w:val="right"/>
              <w:rPr>
                <w:sz w:val="17"/>
              </w:rPr>
            </w:pPr>
            <w:r w:rsidRPr="005220A6">
              <w:rPr>
                <w:sz w:val="17"/>
              </w:rPr>
              <w:t>86</w:t>
            </w:r>
          </w:p>
        </w:tc>
        <w:tc>
          <w:tcPr>
            <w:tcW w:w="563" w:type="dxa"/>
            <w:tcBorders>
              <w:bottom w:val="single" w:sz="12" w:space="0" w:color="auto"/>
            </w:tcBorders>
            <w:shd w:val="clear" w:color="auto" w:fill="auto"/>
            <w:vAlign w:val="bottom"/>
          </w:tcPr>
          <w:p w:rsidR="007B1498" w:rsidRPr="005220A6" w:rsidRDefault="007B1498" w:rsidP="007B1498">
            <w:pPr>
              <w:tabs>
                <w:tab w:val="left" w:pos="288"/>
                <w:tab w:val="left" w:pos="576"/>
                <w:tab w:val="left" w:pos="864"/>
                <w:tab w:val="left" w:pos="1152"/>
              </w:tabs>
              <w:spacing w:before="40" w:after="80" w:line="210" w:lineRule="exact"/>
              <w:ind w:right="43"/>
              <w:jc w:val="right"/>
              <w:rPr>
                <w:sz w:val="17"/>
              </w:rPr>
            </w:pPr>
            <w:r w:rsidRPr="005220A6">
              <w:rPr>
                <w:sz w:val="17"/>
              </w:rPr>
              <w:t>24</w:t>
            </w:r>
          </w:p>
        </w:tc>
        <w:tc>
          <w:tcPr>
            <w:tcW w:w="563" w:type="dxa"/>
            <w:gridSpan w:val="2"/>
            <w:tcBorders>
              <w:bottom w:val="single" w:sz="12" w:space="0" w:color="auto"/>
            </w:tcBorders>
            <w:shd w:val="clear" w:color="auto" w:fill="auto"/>
            <w:vAlign w:val="bottom"/>
          </w:tcPr>
          <w:p w:rsidR="007B1498" w:rsidRPr="005220A6" w:rsidRDefault="007B1498" w:rsidP="007B1498">
            <w:pPr>
              <w:tabs>
                <w:tab w:val="left" w:pos="288"/>
                <w:tab w:val="left" w:pos="576"/>
                <w:tab w:val="left" w:pos="864"/>
                <w:tab w:val="left" w:pos="1152"/>
              </w:tabs>
              <w:spacing w:before="40" w:after="80" w:line="210" w:lineRule="exact"/>
              <w:ind w:right="43"/>
              <w:jc w:val="right"/>
              <w:rPr>
                <w:sz w:val="17"/>
              </w:rPr>
            </w:pPr>
            <w:r w:rsidRPr="005220A6">
              <w:rPr>
                <w:sz w:val="17"/>
              </w:rPr>
              <w:t>243</w:t>
            </w:r>
          </w:p>
        </w:tc>
        <w:tc>
          <w:tcPr>
            <w:tcW w:w="563" w:type="dxa"/>
            <w:tcBorders>
              <w:bottom w:val="single" w:sz="12" w:space="0" w:color="auto"/>
            </w:tcBorders>
            <w:shd w:val="clear" w:color="auto" w:fill="auto"/>
            <w:vAlign w:val="bottom"/>
          </w:tcPr>
          <w:p w:rsidR="007B1498" w:rsidRPr="005220A6" w:rsidRDefault="007B1498" w:rsidP="007B1498">
            <w:pPr>
              <w:tabs>
                <w:tab w:val="left" w:pos="288"/>
                <w:tab w:val="left" w:pos="576"/>
                <w:tab w:val="left" w:pos="864"/>
                <w:tab w:val="left" w:pos="1152"/>
              </w:tabs>
              <w:spacing w:before="40" w:after="80" w:line="210" w:lineRule="exact"/>
              <w:ind w:right="43"/>
              <w:jc w:val="right"/>
              <w:rPr>
                <w:sz w:val="17"/>
              </w:rPr>
            </w:pPr>
            <w:r w:rsidRPr="005220A6">
              <w:rPr>
                <w:sz w:val="17"/>
              </w:rPr>
              <w:t>76</w:t>
            </w:r>
          </w:p>
        </w:tc>
        <w:tc>
          <w:tcPr>
            <w:tcW w:w="563" w:type="dxa"/>
            <w:tcBorders>
              <w:bottom w:val="single" w:sz="12" w:space="0" w:color="auto"/>
            </w:tcBorders>
            <w:shd w:val="clear" w:color="auto" w:fill="auto"/>
            <w:vAlign w:val="bottom"/>
          </w:tcPr>
          <w:p w:rsidR="007B1498" w:rsidRPr="005220A6" w:rsidRDefault="007B1498" w:rsidP="007B1498">
            <w:pPr>
              <w:tabs>
                <w:tab w:val="left" w:pos="288"/>
                <w:tab w:val="left" w:pos="576"/>
                <w:tab w:val="left" w:pos="864"/>
                <w:tab w:val="left" w:pos="1152"/>
              </w:tabs>
              <w:spacing w:before="40" w:after="80" w:line="210" w:lineRule="exact"/>
              <w:ind w:right="43"/>
              <w:jc w:val="right"/>
              <w:rPr>
                <w:sz w:val="17"/>
              </w:rPr>
            </w:pPr>
            <w:r w:rsidRPr="005220A6">
              <w:rPr>
                <w:sz w:val="17"/>
              </w:rPr>
              <w:t>31</w:t>
            </w:r>
          </w:p>
        </w:tc>
      </w:tr>
    </w:tbl>
    <w:p w:rsidR="00956B8C" w:rsidRPr="005220A6" w:rsidRDefault="00956B8C" w:rsidP="00956B8C">
      <w:pPr>
        <w:pStyle w:val="SingleTxt"/>
        <w:spacing w:after="0" w:line="120" w:lineRule="exact"/>
        <w:rPr>
          <w:sz w:val="10"/>
        </w:rPr>
      </w:pPr>
    </w:p>
    <w:p w:rsidR="00114B55" w:rsidRPr="005220A6" w:rsidRDefault="00114B55" w:rsidP="00956B8C">
      <w:pPr>
        <w:pStyle w:val="FootnoteText"/>
        <w:tabs>
          <w:tab w:val="clear" w:pos="418"/>
          <w:tab w:val="right" w:pos="1476"/>
          <w:tab w:val="left" w:pos="1548"/>
          <w:tab w:val="right" w:pos="1836"/>
          <w:tab w:val="left" w:pos="1908"/>
        </w:tabs>
        <w:ind w:left="1548" w:right="1267" w:hanging="288"/>
      </w:pPr>
      <w:r w:rsidRPr="005220A6">
        <w:rPr>
          <w:i/>
        </w:rPr>
        <w:t>Nota</w:t>
      </w:r>
      <w:r w:rsidRPr="005220A6">
        <w:t>: HM</w:t>
      </w:r>
      <w:r w:rsidR="00F87442" w:rsidRPr="005220A6">
        <w:t xml:space="preserve"> =</w:t>
      </w:r>
      <w:r w:rsidRPr="005220A6">
        <w:t xml:space="preserve"> hombres y mujeres; M</w:t>
      </w:r>
      <w:r w:rsidR="00F87442" w:rsidRPr="005220A6">
        <w:t xml:space="preserve"> = mujeres; M (%) =</w:t>
      </w:r>
      <w:r w:rsidRPr="005220A6">
        <w:t xml:space="preserve"> </w:t>
      </w:r>
      <w:r w:rsidR="00D85AE7" w:rsidRPr="005220A6">
        <w:t>proporción</w:t>
      </w:r>
      <w:r w:rsidRPr="005220A6">
        <w:t xml:space="preserve"> de mujeres en el total.</w:t>
      </w:r>
    </w:p>
    <w:p w:rsidR="00956B8C" w:rsidRPr="005220A6" w:rsidRDefault="00956B8C" w:rsidP="00956B8C">
      <w:pPr>
        <w:pStyle w:val="SingleTxt"/>
        <w:spacing w:after="0" w:line="120" w:lineRule="exact"/>
        <w:rPr>
          <w:i/>
          <w:sz w:val="10"/>
        </w:rPr>
      </w:pPr>
    </w:p>
    <w:p w:rsidR="00114B55" w:rsidRPr="005220A6" w:rsidRDefault="00114B55" w:rsidP="00956B8C">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Servicio de Ciudadanos Extranjeros y Fronteras/Ministerio del Interior (SEF/MAI). </w:t>
      </w:r>
    </w:p>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p w:rsidR="00114B55" w:rsidRPr="005220A6" w:rsidRDefault="00956B8C" w:rsidP="00114B55">
      <w:pPr>
        <w:pStyle w:val="SingleTxt"/>
      </w:pPr>
      <w:r w:rsidRPr="005220A6">
        <w:tab/>
      </w:r>
      <w:r w:rsidR="00114B55" w:rsidRPr="005220A6">
        <w:t>Con respecto a los procesos de naturalización de ciudadanos extranjeros que tomó a su cargo el Servicio de Ciudadanos Extranjeros y Fronteras,</w:t>
      </w:r>
      <w:r w:rsidR="00D71487" w:rsidRPr="005220A6">
        <w:t xml:space="preserve"> </w:t>
      </w:r>
      <w:r w:rsidR="00114B55" w:rsidRPr="005220A6">
        <w:t xml:space="preserve">39% a 41% de los pedidos presentados entre 2004 y 2006 y 39% a 43% de los pedidos concedidos en ese mismo período corresponden a mujeres (véase cuadro </w:t>
      </w:r>
      <w:r w:rsidR="00114B55" w:rsidRPr="005220A6">
        <w:rPr>
          <w:i/>
        </w:rPr>
        <w:t>supra</w:t>
      </w:r>
      <w:r w:rsidR="00114B55" w:rsidRPr="005220A6">
        <w:t xml:space="preserve">). El número de pedidos formulados por mujeres que fueron rechazados o archivados indica una tendencia a disminuir entre 2004 y 2006: de 36% a 24% y de 36% a 31% respectivamente. </w:t>
      </w:r>
    </w:p>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p w:rsidR="00114B55" w:rsidRPr="005220A6" w:rsidRDefault="00956B8C" w:rsidP="00F874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Artículo 10</w:t>
      </w:r>
      <w:r w:rsidR="00F87442" w:rsidRPr="005220A6">
        <w:br/>
      </w:r>
      <w:r w:rsidRPr="005220A6">
        <w:t>Educación</w:t>
      </w:r>
    </w:p>
    <w:p w:rsidR="00956B8C" w:rsidRPr="005220A6" w:rsidRDefault="00956B8C" w:rsidP="00956B8C">
      <w:pPr>
        <w:pStyle w:val="SingleTxt"/>
        <w:spacing w:after="0" w:line="120" w:lineRule="exact"/>
        <w:rPr>
          <w:sz w:val="10"/>
        </w:rPr>
      </w:pPr>
    </w:p>
    <w:p w:rsidR="00F87442" w:rsidRPr="005220A6" w:rsidRDefault="00F87442" w:rsidP="00956B8C">
      <w:pPr>
        <w:pStyle w:val="SingleTxt"/>
        <w:spacing w:after="0" w:line="120" w:lineRule="exact"/>
        <w:rPr>
          <w:sz w:val="10"/>
        </w:rPr>
      </w:pPr>
    </w:p>
    <w:p w:rsidR="00114B55" w:rsidRPr="005220A6" w:rsidRDefault="00956B8C" w:rsidP="00114B55">
      <w:pPr>
        <w:pStyle w:val="SingleTxt"/>
      </w:pPr>
      <w:r w:rsidRPr="005220A6">
        <w:tab/>
      </w:r>
      <w:r w:rsidR="00114B55" w:rsidRPr="005220A6">
        <w:t>Una de las cuestiones consideradas prio</w:t>
      </w:r>
      <w:r w:rsidRPr="005220A6">
        <w:t>ritarias en el programa del 17º </w:t>
      </w:r>
      <w:r w:rsidR="00114B55" w:rsidRPr="005220A6">
        <w:t xml:space="preserve">Gobierno constitucional es el desarrollo de la educación y la formación de adultos (EFA) sobre la base de una constante preocupación por lograr la igualdad de los géneros. En el programa se reconoce que “la desigualdad por razón de sexo está todavía presente en muchas esferas” para la sociedad portuguesa y se acepta el principio de “transversalidad de la política que procura la igualdad de los géneros con respecto a todas las demás políticas”: se considera, pues, que la educación es uno de los cuatro ámbitos en que “la transversalidad de la igualdad de los géneros puede entrañar una importante diferencia cualitativa” y se pone máximo empeño en “promover la educación para todos y combatir los efectos de los prejuicios basados en el género en la escuela y la elección de una carrera”. En las Amplias directrices económicas y sociales para 2005-2009 se reafirma el compromiso de promover una educación que tenga conciencia de los efectos de los prejuicios de género en la escuela y las carreras laborales. </w:t>
      </w:r>
    </w:p>
    <w:p w:rsidR="00114B55" w:rsidRPr="005220A6" w:rsidRDefault="00956B8C" w:rsidP="00114B55">
      <w:pPr>
        <w:pStyle w:val="SingleTxt"/>
      </w:pPr>
      <w:r w:rsidRPr="005220A6">
        <w:tab/>
      </w:r>
      <w:r w:rsidR="00114B55" w:rsidRPr="005220A6">
        <w:t xml:space="preserve">Se ha establecido la Oficina Nacional de Títulos y Aptitudes para dar adecuada respuesta al problema de la competencia de las personas en relación con su respeto por la perspectiva de género. Ese instituto público, supervisado conjuntamente por el Ministerio de Educación y el Ministerio de Trabajo y Solidaridad Social, es el encargado de coordinar la aplicación de las políticas adoptadas en materia de educación y formación profesional para jóvenes y adultos, así como de perfeccionar y gestionar el sistema de reconocimiento, validación y certificación de la competencia. En el Libro de consulta para determinar la competencia básica en la esfera de la enseñanza secundaria y la formación de adultos se tiene en cuenta la no discriminación por razón de género. </w:t>
      </w:r>
    </w:p>
    <w:p w:rsidR="00956B8C" w:rsidRPr="005220A6" w:rsidRDefault="00956B8C" w:rsidP="00956B8C">
      <w:pPr>
        <w:pStyle w:val="SingleTxt"/>
        <w:spacing w:after="0" w:line="120" w:lineRule="exact"/>
        <w:rPr>
          <w:sz w:val="10"/>
        </w:rPr>
      </w:pPr>
    </w:p>
    <w:p w:rsidR="00114B55" w:rsidRPr="005220A6" w:rsidRDefault="00956B8C" w:rsidP="00AC11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Datos generales sobre la educ</w:t>
      </w:r>
      <w:r w:rsidRPr="005220A6">
        <w:t>ación</w:t>
      </w:r>
    </w:p>
    <w:p w:rsidR="00956B8C" w:rsidRPr="005220A6" w:rsidRDefault="00956B8C" w:rsidP="00956B8C">
      <w:pPr>
        <w:pStyle w:val="SingleTxt"/>
        <w:spacing w:after="0" w:line="120" w:lineRule="exact"/>
        <w:rPr>
          <w:sz w:val="10"/>
        </w:rPr>
      </w:pPr>
    </w:p>
    <w:p w:rsidR="00114B55" w:rsidRPr="005220A6" w:rsidRDefault="00956B8C" w:rsidP="00AC11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Grado de instrucción de la población portuguesa de más de 15 años de edad</w:t>
      </w:r>
      <w:r w:rsidR="00AC110B" w:rsidRPr="005220A6">
        <w:t xml:space="preserve"> </w:t>
      </w:r>
      <w:r w:rsidR="00755475" w:rsidRPr="005220A6">
        <w:t>en </w:t>
      </w:r>
      <w:r w:rsidR="00114B55" w:rsidRPr="005220A6">
        <w:t>2005 (en porcentajes)</w:t>
      </w:r>
    </w:p>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0"/>
        <w:gridCol w:w="1038"/>
        <w:gridCol w:w="1464"/>
        <w:gridCol w:w="1464"/>
        <w:gridCol w:w="1464"/>
      </w:tblGrid>
      <w:tr w:rsidR="00AC110B" w:rsidRPr="005220A6">
        <w:tblPrEx>
          <w:tblCellMar>
            <w:top w:w="0" w:type="dxa"/>
            <w:bottom w:w="0" w:type="dxa"/>
          </w:tblCellMar>
        </w:tblPrEx>
        <w:trPr>
          <w:tblHeader/>
        </w:trPr>
        <w:tc>
          <w:tcPr>
            <w:tcW w:w="1890" w:type="dxa"/>
            <w:tcBorders>
              <w:top w:val="single" w:sz="4" w:space="0" w:color="auto"/>
              <w:bottom w:val="single" w:sz="12" w:space="0" w:color="auto"/>
            </w:tcBorders>
            <w:shd w:val="clear" w:color="auto" w:fill="auto"/>
            <w:vAlign w:val="bottom"/>
          </w:tcPr>
          <w:p w:rsidR="00AC110B" w:rsidRPr="005220A6" w:rsidRDefault="00AC110B" w:rsidP="00AC110B">
            <w:pPr>
              <w:spacing w:before="80" w:after="80" w:line="160" w:lineRule="exact"/>
              <w:ind w:right="40"/>
              <w:rPr>
                <w:i/>
                <w:sz w:val="14"/>
              </w:rPr>
            </w:pPr>
            <w:r w:rsidRPr="005220A6">
              <w:rPr>
                <w:i/>
                <w:sz w:val="14"/>
              </w:rPr>
              <w:t>Grado de instrucción</w:t>
            </w:r>
          </w:p>
        </w:tc>
        <w:tc>
          <w:tcPr>
            <w:tcW w:w="1038" w:type="dxa"/>
            <w:tcBorders>
              <w:top w:val="single" w:sz="4" w:space="0" w:color="auto"/>
              <w:bottom w:val="single" w:sz="12" w:space="0" w:color="auto"/>
            </w:tcBorders>
            <w:shd w:val="clear" w:color="auto" w:fill="auto"/>
            <w:vAlign w:val="bottom"/>
          </w:tcPr>
          <w:p w:rsidR="00AC110B" w:rsidRPr="005220A6" w:rsidRDefault="00AC110B" w:rsidP="00AC110B">
            <w:pPr>
              <w:spacing w:before="80" w:after="80" w:line="160" w:lineRule="exact"/>
              <w:ind w:right="40"/>
              <w:jc w:val="right"/>
              <w:rPr>
                <w:i/>
                <w:sz w:val="14"/>
              </w:rPr>
            </w:pPr>
            <w:r w:rsidRPr="005220A6">
              <w:rPr>
                <w:i/>
                <w:sz w:val="14"/>
              </w:rPr>
              <w:t>Hombres</w:t>
            </w:r>
          </w:p>
        </w:tc>
        <w:tc>
          <w:tcPr>
            <w:tcW w:w="1464" w:type="dxa"/>
            <w:tcBorders>
              <w:top w:val="single" w:sz="4" w:space="0" w:color="auto"/>
              <w:bottom w:val="single" w:sz="12" w:space="0" w:color="auto"/>
            </w:tcBorders>
            <w:shd w:val="clear" w:color="auto" w:fill="auto"/>
            <w:vAlign w:val="bottom"/>
          </w:tcPr>
          <w:p w:rsidR="00AC110B" w:rsidRPr="005220A6" w:rsidRDefault="00AC110B" w:rsidP="00AC110B">
            <w:pPr>
              <w:spacing w:before="80" w:after="80" w:line="160" w:lineRule="exact"/>
              <w:ind w:right="40"/>
              <w:jc w:val="right"/>
              <w:rPr>
                <w:i/>
                <w:sz w:val="14"/>
              </w:rPr>
            </w:pPr>
            <w:r w:rsidRPr="005220A6">
              <w:rPr>
                <w:i/>
                <w:sz w:val="14"/>
              </w:rPr>
              <w:t>Mujeres</w:t>
            </w:r>
          </w:p>
        </w:tc>
        <w:tc>
          <w:tcPr>
            <w:tcW w:w="1464" w:type="dxa"/>
            <w:tcBorders>
              <w:top w:val="single" w:sz="4" w:space="0" w:color="auto"/>
              <w:bottom w:val="single" w:sz="12" w:space="0" w:color="auto"/>
            </w:tcBorders>
            <w:shd w:val="clear" w:color="auto" w:fill="auto"/>
            <w:vAlign w:val="bottom"/>
          </w:tcPr>
          <w:p w:rsidR="00AC110B" w:rsidRPr="005220A6" w:rsidRDefault="00AC110B" w:rsidP="00AC110B">
            <w:pPr>
              <w:spacing w:before="80" w:after="80" w:line="160" w:lineRule="exact"/>
              <w:ind w:right="40"/>
              <w:jc w:val="right"/>
              <w:rPr>
                <w:i/>
                <w:sz w:val="14"/>
              </w:rPr>
            </w:pPr>
            <w:r w:rsidRPr="005220A6">
              <w:rPr>
                <w:i/>
                <w:sz w:val="14"/>
              </w:rPr>
              <w:t>Total</w:t>
            </w:r>
          </w:p>
        </w:tc>
        <w:tc>
          <w:tcPr>
            <w:tcW w:w="1464" w:type="dxa"/>
            <w:tcBorders>
              <w:top w:val="single" w:sz="4" w:space="0" w:color="auto"/>
              <w:bottom w:val="single" w:sz="12" w:space="0" w:color="auto"/>
            </w:tcBorders>
            <w:shd w:val="clear" w:color="auto" w:fill="auto"/>
            <w:vAlign w:val="bottom"/>
          </w:tcPr>
          <w:p w:rsidR="00AC110B" w:rsidRPr="005220A6" w:rsidRDefault="00AC110B" w:rsidP="00AC110B">
            <w:pPr>
              <w:spacing w:before="80" w:after="80" w:line="160" w:lineRule="exact"/>
              <w:ind w:right="40"/>
              <w:jc w:val="right"/>
              <w:rPr>
                <w:i/>
                <w:sz w:val="14"/>
              </w:rPr>
            </w:pPr>
            <w:r w:rsidRPr="005220A6">
              <w:rPr>
                <w:i/>
                <w:sz w:val="14"/>
              </w:rPr>
              <w:t>% de mujeres</w:t>
            </w:r>
          </w:p>
        </w:tc>
      </w:tr>
      <w:tr w:rsidR="00AC110B" w:rsidRPr="005220A6">
        <w:tblPrEx>
          <w:tblCellMar>
            <w:top w:w="0" w:type="dxa"/>
            <w:bottom w:w="0" w:type="dxa"/>
          </w:tblCellMar>
        </w:tblPrEx>
        <w:trPr>
          <w:trHeight w:hRule="exact" w:val="115"/>
          <w:tblHeader/>
        </w:trPr>
        <w:tc>
          <w:tcPr>
            <w:tcW w:w="1890" w:type="dxa"/>
            <w:tcBorders>
              <w:top w:val="single" w:sz="12" w:space="0" w:color="auto"/>
            </w:tcBorders>
            <w:shd w:val="clear" w:color="auto" w:fill="auto"/>
            <w:vAlign w:val="bottom"/>
          </w:tcPr>
          <w:p w:rsidR="00AC110B" w:rsidRPr="005220A6" w:rsidRDefault="00AC110B" w:rsidP="00AC110B">
            <w:pPr>
              <w:spacing w:before="40" w:after="40" w:line="210" w:lineRule="exact"/>
              <w:ind w:right="40"/>
              <w:jc w:val="both"/>
              <w:rPr>
                <w:sz w:val="17"/>
              </w:rPr>
            </w:pPr>
          </w:p>
        </w:tc>
        <w:tc>
          <w:tcPr>
            <w:tcW w:w="1038" w:type="dxa"/>
            <w:tcBorders>
              <w:top w:val="single" w:sz="12" w:space="0" w:color="auto"/>
            </w:tcBorders>
            <w:shd w:val="clear" w:color="auto" w:fill="auto"/>
            <w:vAlign w:val="bottom"/>
          </w:tcPr>
          <w:p w:rsidR="00AC110B" w:rsidRPr="005220A6" w:rsidRDefault="00AC110B" w:rsidP="00AC110B">
            <w:pPr>
              <w:spacing w:before="40" w:after="40" w:line="210" w:lineRule="exact"/>
              <w:ind w:right="40"/>
              <w:jc w:val="right"/>
              <w:rPr>
                <w:color w:val="000000"/>
                <w:sz w:val="17"/>
              </w:rPr>
            </w:pPr>
          </w:p>
        </w:tc>
        <w:tc>
          <w:tcPr>
            <w:tcW w:w="1464" w:type="dxa"/>
            <w:tcBorders>
              <w:top w:val="single" w:sz="12" w:space="0" w:color="auto"/>
            </w:tcBorders>
            <w:shd w:val="clear" w:color="auto" w:fill="auto"/>
            <w:vAlign w:val="bottom"/>
          </w:tcPr>
          <w:p w:rsidR="00AC110B" w:rsidRPr="005220A6" w:rsidRDefault="00AC110B" w:rsidP="00AC110B">
            <w:pPr>
              <w:spacing w:before="40" w:after="40" w:line="210" w:lineRule="exact"/>
              <w:ind w:right="40"/>
              <w:jc w:val="right"/>
              <w:rPr>
                <w:color w:val="000000"/>
                <w:sz w:val="17"/>
              </w:rPr>
            </w:pPr>
          </w:p>
        </w:tc>
        <w:tc>
          <w:tcPr>
            <w:tcW w:w="1464" w:type="dxa"/>
            <w:tcBorders>
              <w:top w:val="single" w:sz="12" w:space="0" w:color="auto"/>
            </w:tcBorders>
            <w:shd w:val="clear" w:color="auto" w:fill="auto"/>
            <w:vAlign w:val="bottom"/>
          </w:tcPr>
          <w:p w:rsidR="00AC110B" w:rsidRPr="005220A6" w:rsidRDefault="00AC110B" w:rsidP="00AC110B">
            <w:pPr>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AC110B" w:rsidRPr="005220A6" w:rsidRDefault="00AC110B" w:rsidP="00AC110B">
            <w:pPr>
              <w:spacing w:before="40" w:after="40" w:line="210" w:lineRule="exact"/>
              <w:ind w:right="40"/>
              <w:jc w:val="right"/>
              <w:rPr>
                <w:sz w:val="17"/>
              </w:rPr>
            </w:pPr>
          </w:p>
        </w:tc>
      </w:tr>
      <w:tr w:rsidR="00AC110B" w:rsidRPr="005220A6">
        <w:tblPrEx>
          <w:tblCellMar>
            <w:top w:w="0" w:type="dxa"/>
            <w:bottom w:w="0" w:type="dxa"/>
          </w:tblCellMar>
        </w:tblPrEx>
        <w:tc>
          <w:tcPr>
            <w:tcW w:w="1890" w:type="dxa"/>
            <w:shd w:val="clear" w:color="auto" w:fill="auto"/>
            <w:vAlign w:val="bottom"/>
          </w:tcPr>
          <w:p w:rsidR="00AC110B" w:rsidRPr="005220A6" w:rsidRDefault="00AC110B" w:rsidP="00AC110B">
            <w:pPr>
              <w:tabs>
                <w:tab w:val="left" w:pos="288"/>
                <w:tab w:val="left" w:pos="576"/>
                <w:tab w:val="left" w:pos="864"/>
                <w:tab w:val="left" w:pos="1152"/>
              </w:tabs>
              <w:spacing w:before="40" w:after="40" w:line="210" w:lineRule="exact"/>
              <w:ind w:right="40"/>
              <w:jc w:val="both"/>
              <w:rPr>
                <w:sz w:val="17"/>
              </w:rPr>
            </w:pPr>
            <w:r w:rsidRPr="005220A6">
              <w:rPr>
                <w:sz w:val="17"/>
              </w:rPr>
              <w:t>Ninguno</w:t>
            </w:r>
          </w:p>
        </w:tc>
        <w:tc>
          <w:tcPr>
            <w:tcW w:w="1038" w:type="dxa"/>
            <w:shd w:val="clear" w:color="auto" w:fill="auto"/>
            <w:vAlign w:val="bottom"/>
          </w:tcPr>
          <w:p w:rsidR="00AC110B" w:rsidRPr="005220A6" w:rsidRDefault="00AC110B" w:rsidP="00AC110B">
            <w:pPr>
              <w:tabs>
                <w:tab w:val="left" w:pos="288"/>
                <w:tab w:val="left" w:pos="576"/>
                <w:tab w:val="left" w:pos="864"/>
                <w:tab w:val="left" w:pos="1152"/>
              </w:tabs>
              <w:spacing w:before="40" w:after="40" w:line="210" w:lineRule="exact"/>
              <w:ind w:right="40"/>
              <w:jc w:val="right"/>
              <w:rPr>
                <w:color w:val="000000"/>
                <w:sz w:val="17"/>
              </w:rPr>
            </w:pPr>
            <w:r w:rsidRPr="005220A6">
              <w:rPr>
                <w:color w:val="000000"/>
                <w:sz w:val="17"/>
              </w:rPr>
              <w:t>8,7</w:t>
            </w:r>
          </w:p>
        </w:tc>
        <w:tc>
          <w:tcPr>
            <w:tcW w:w="1464" w:type="dxa"/>
            <w:shd w:val="clear" w:color="auto" w:fill="auto"/>
            <w:vAlign w:val="bottom"/>
          </w:tcPr>
          <w:p w:rsidR="00AC110B" w:rsidRPr="005220A6" w:rsidRDefault="00AC110B" w:rsidP="00AC110B">
            <w:pPr>
              <w:tabs>
                <w:tab w:val="left" w:pos="288"/>
                <w:tab w:val="left" w:pos="576"/>
                <w:tab w:val="left" w:pos="864"/>
                <w:tab w:val="left" w:pos="1152"/>
              </w:tabs>
              <w:spacing w:before="40" w:after="40" w:line="210" w:lineRule="exact"/>
              <w:ind w:right="40"/>
              <w:jc w:val="right"/>
              <w:rPr>
                <w:color w:val="000000"/>
                <w:sz w:val="17"/>
              </w:rPr>
            </w:pPr>
            <w:r w:rsidRPr="005220A6">
              <w:rPr>
                <w:color w:val="000000"/>
                <w:sz w:val="17"/>
              </w:rPr>
              <w:t>17,7</w:t>
            </w:r>
          </w:p>
        </w:tc>
        <w:tc>
          <w:tcPr>
            <w:tcW w:w="1464" w:type="dxa"/>
            <w:shd w:val="clear" w:color="auto" w:fill="auto"/>
            <w:vAlign w:val="bottom"/>
          </w:tcPr>
          <w:p w:rsidR="00AC110B" w:rsidRPr="005220A6" w:rsidRDefault="00AC110B" w:rsidP="00AC110B">
            <w:pPr>
              <w:tabs>
                <w:tab w:val="left" w:pos="288"/>
                <w:tab w:val="left" w:pos="576"/>
                <w:tab w:val="left" w:pos="864"/>
                <w:tab w:val="left" w:pos="1152"/>
              </w:tabs>
              <w:spacing w:before="40" w:after="40" w:line="210" w:lineRule="exact"/>
              <w:ind w:right="40"/>
              <w:jc w:val="right"/>
              <w:rPr>
                <w:sz w:val="17"/>
              </w:rPr>
            </w:pPr>
            <w:r w:rsidRPr="005220A6">
              <w:rPr>
                <w:sz w:val="17"/>
              </w:rPr>
              <w:t>13,4</w:t>
            </w:r>
          </w:p>
        </w:tc>
        <w:tc>
          <w:tcPr>
            <w:tcW w:w="1464" w:type="dxa"/>
            <w:shd w:val="clear" w:color="auto" w:fill="auto"/>
            <w:vAlign w:val="bottom"/>
          </w:tcPr>
          <w:p w:rsidR="00AC110B" w:rsidRPr="005220A6" w:rsidRDefault="00AC110B" w:rsidP="00AC110B">
            <w:pPr>
              <w:tabs>
                <w:tab w:val="left" w:pos="288"/>
                <w:tab w:val="left" w:pos="576"/>
                <w:tab w:val="left" w:pos="864"/>
                <w:tab w:val="left" w:pos="1152"/>
              </w:tabs>
              <w:spacing w:before="40" w:after="40" w:line="210" w:lineRule="exact"/>
              <w:ind w:right="40"/>
              <w:jc w:val="right"/>
              <w:rPr>
                <w:sz w:val="17"/>
              </w:rPr>
            </w:pPr>
            <w:r w:rsidRPr="005220A6">
              <w:rPr>
                <w:sz w:val="17"/>
              </w:rPr>
              <w:t>68,9</w:t>
            </w:r>
          </w:p>
        </w:tc>
      </w:tr>
      <w:tr w:rsidR="00AC110B" w:rsidRPr="005220A6">
        <w:tblPrEx>
          <w:tblCellMar>
            <w:top w:w="0" w:type="dxa"/>
            <w:bottom w:w="0" w:type="dxa"/>
          </w:tblCellMar>
        </w:tblPrEx>
        <w:tc>
          <w:tcPr>
            <w:tcW w:w="1890" w:type="dxa"/>
            <w:shd w:val="clear" w:color="auto" w:fill="auto"/>
            <w:vAlign w:val="bottom"/>
          </w:tcPr>
          <w:p w:rsidR="00AC110B" w:rsidRPr="005220A6" w:rsidRDefault="00AC110B" w:rsidP="00AC110B">
            <w:pPr>
              <w:tabs>
                <w:tab w:val="left" w:pos="288"/>
                <w:tab w:val="left" w:pos="576"/>
                <w:tab w:val="left" w:pos="864"/>
                <w:tab w:val="left" w:pos="1152"/>
              </w:tabs>
              <w:spacing w:before="40" w:after="40" w:line="210" w:lineRule="exact"/>
              <w:ind w:right="40"/>
              <w:jc w:val="both"/>
              <w:rPr>
                <w:sz w:val="17"/>
              </w:rPr>
            </w:pPr>
            <w:r w:rsidRPr="005220A6">
              <w:rPr>
                <w:sz w:val="17"/>
              </w:rPr>
              <w:t>Enseñanza básica</w:t>
            </w:r>
          </w:p>
        </w:tc>
        <w:tc>
          <w:tcPr>
            <w:tcW w:w="1038" w:type="dxa"/>
            <w:shd w:val="clear" w:color="auto" w:fill="auto"/>
            <w:vAlign w:val="bottom"/>
          </w:tcPr>
          <w:p w:rsidR="00AC110B" w:rsidRPr="005220A6" w:rsidRDefault="00AC110B" w:rsidP="00AC110B">
            <w:pPr>
              <w:tabs>
                <w:tab w:val="left" w:pos="288"/>
                <w:tab w:val="left" w:pos="576"/>
                <w:tab w:val="left" w:pos="864"/>
                <w:tab w:val="left" w:pos="1152"/>
              </w:tabs>
              <w:spacing w:before="40" w:after="40" w:line="210" w:lineRule="exact"/>
              <w:ind w:right="40"/>
              <w:jc w:val="right"/>
              <w:rPr>
                <w:color w:val="000000"/>
                <w:sz w:val="17"/>
              </w:rPr>
            </w:pPr>
            <w:r w:rsidRPr="005220A6">
              <w:rPr>
                <w:color w:val="000000"/>
                <w:sz w:val="17"/>
              </w:rPr>
              <w:t>69,7</w:t>
            </w:r>
          </w:p>
        </w:tc>
        <w:tc>
          <w:tcPr>
            <w:tcW w:w="1464" w:type="dxa"/>
            <w:shd w:val="clear" w:color="auto" w:fill="auto"/>
            <w:vAlign w:val="bottom"/>
          </w:tcPr>
          <w:p w:rsidR="00AC110B" w:rsidRPr="005220A6" w:rsidRDefault="00AC110B" w:rsidP="00AC110B">
            <w:pPr>
              <w:tabs>
                <w:tab w:val="left" w:pos="288"/>
                <w:tab w:val="left" w:pos="576"/>
                <w:tab w:val="left" w:pos="864"/>
                <w:tab w:val="left" w:pos="1152"/>
              </w:tabs>
              <w:spacing w:before="40" w:after="40" w:line="210" w:lineRule="exact"/>
              <w:ind w:right="40"/>
              <w:jc w:val="right"/>
              <w:rPr>
                <w:color w:val="000000"/>
                <w:sz w:val="17"/>
              </w:rPr>
            </w:pPr>
            <w:r w:rsidRPr="005220A6">
              <w:rPr>
                <w:color w:val="000000"/>
                <w:sz w:val="17"/>
              </w:rPr>
              <w:t>57,8</w:t>
            </w:r>
          </w:p>
        </w:tc>
        <w:tc>
          <w:tcPr>
            <w:tcW w:w="1464" w:type="dxa"/>
            <w:shd w:val="clear" w:color="auto" w:fill="auto"/>
            <w:vAlign w:val="bottom"/>
          </w:tcPr>
          <w:p w:rsidR="00AC110B" w:rsidRPr="005220A6" w:rsidRDefault="00AC110B" w:rsidP="00AC110B">
            <w:pPr>
              <w:tabs>
                <w:tab w:val="left" w:pos="288"/>
                <w:tab w:val="left" w:pos="576"/>
                <w:tab w:val="left" w:pos="864"/>
                <w:tab w:val="left" w:pos="1152"/>
              </w:tabs>
              <w:spacing w:before="40" w:after="40" w:line="210" w:lineRule="exact"/>
              <w:ind w:right="40"/>
              <w:jc w:val="right"/>
              <w:rPr>
                <w:sz w:val="17"/>
              </w:rPr>
            </w:pPr>
            <w:r w:rsidRPr="005220A6">
              <w:rPr>
                <w:sz w:val="17"/>
              </w:rPr>
              <w:t>63,5</w:t>
            </w:r>
          </w:p>
        </w:tc>
        <w:tc>
          <w:tcPr>
            <w:tcW w:w="1464" w:type="dxa"/>
            <w:shd w:val="clear" w:color="auto" w:fill="auto"/>
            <w:vAlign w:val="bottom"/>
          </w:tcPr>
          <w:p w:rsidR="00AC110B" w:rsidRPr="005220A6" w:rsidRDefault="00AC110B" w:rsidP="00AC110B">
            <w:pPr>
              <w:tabs>
                <w:tab w:val="left" w:pos="288"/>
                <w:tab w:val="left" w:pos="576"/>
                <w:tab w:val="left" w:pos="864"/>
                <w:tab w:val="left" w:pos="1152"/>
              </w:tabs>
              <w:spacing w:before="40" w:after="40" w:line="210" w:lineRule="exact"/>
              <w:ind w:right="40"/>
              <w:jc w:val="right"/>
              <w:rPr>
                <w:sz w:val="17"/>
              </w:rPr>
            </w:pPr>
            <w:r w:rsidRPr="005220A6">
              <w:rPr>
                <w:sz w:val="17"/>
              </w:rPr>
              <w:t>47,4</w:t>
            </w:r>
          </w:p>
        </w:tc>
      </w:tr>
      <w:tr w:rsidR="00AC110B" w:rsidRPr="005220A6">
        <w:tblPrEx>
          <w:tblCellMar>
            <w:top w:w="0" w:type="dxa"/>
            <w:bottom w:w="0" w:type="dxa"/>
          </w:tblCellMar>
        </w:tblPrEx>
        <w:tc>
          <w:tcPr>
            <w:tcW w:w="1890" w:type="dxa"/>
            <w:shd w:val="clear" w:color="auto" w:fill="auto"/>
            <w:vAlign w:val="bottom"/>
          </w:tcPr>
          <w:p w:rsidR="00AC110B" w:rsidRPr="005220A6" w:rsidRDefault="00AC110B" w:rsidP="00AC110B">
            <w:pPr>
              <w:tabs>
                <w:tab w:val="left" w:pos="288"/>
                <w:tab w:val="left" w:pos="576"/>
                <w:tab w:val="left" w:pos="864"/>
                <w:tab w:val="left" w:pos="1152"/>
              </w:tabs>
              <w:spacing w:before="40" w:after="40" w:line="210" w:lineRule="exact"/>
              <w:ind w:right="40"/>
              <w:jc w:val="both"/>
              <w:rPr>
                <w:sz w:val="17"/>
              </w:rPr>
            </w:pPr>
            <w:r w:rsidRPr="005220A6">
              <w:rPr>
                <w:sz w:val="17"/>
              </w:rPr>
              <w:t>Enseñanza secundaria</w:t>
            </w:r>
          </w:p>
        </w:tc>
        <w:tc>
          <w:tcPr>
            <w:tcW w:w="1038" w:type="dxa"/>
            <w:shd w:val="clear" w:color="auto" w:fill="auto"/>
            <w:vAlign w:val="bottom"/>
          </w:tcPr>
          <w:p w:rsidR="00AC110B" w:rsidRPr="005220A6" w:rsidRDefault="00AC110B" w:rsidP="00AC110B">
            <w:pPr>
              <w:tabs>
                <w:tab w:val="left" w:pos="288"/>
                <w:tab w:val="left" w:pos="576"/>
                <w:tab w:val="left" w:pos="864"/>
                <w:tab w:val="left" w:pos="1152"/>
              </w:tabs>
              <w:spacing w:before="40" w:after="40" w:line="210" w:lineRule="exact"/>
              <w:ind w:right="40"/>
              <w:jc w:val="right"/>
              <w:rPr>
                <w:color w:val="000000"/>
                <w:sz w:val="17"/>
              </w:rPr>
            </w:pPr>
            <w:r w:rsidRPr="005220A6">
              <w:rPr>
                <w:color w:val="000000"/>
                <w:sz w:val="17"/>
              </w:rPr>
              <w:t>13,6</w:t>
            </w:r>
          </w:p>
        </w:tc>
        <w:tc>
          <w:tcPr>
            <w:tcW w:w="1464" w:type="dxa"/>
            <w:shd w:val="clear" w:color="auto" w:fill="auto"/>
            <w:vAlign w:val="bottom"/>
          </w:tcPr>
          <w:p w:rsidR="00AC110B" w:rsidRPr="005220A6" w:rsidRDefault="00AC110B" w:rsidP="00AC110B">
            <w:pPr>
              <w:tabs>
                <w:tab w:val="left" w:pos="288"/>
                <w:tab w:val="left" w:pos="576"/>
                <w:tab w:val="left" w:pos="864"/>
                <w:tab w:val="left" w:pos="1152"/>
              </w:tabs>
              <w:spacing w:before="40" w:after="40" w:line="210" w:lineRule="exact"/>
              <w:ind w:right="40"/>
              <w:jc w:val="right"/>
              <w:rPr>
                <w:color w:val="000000"/>
                <w:sz w:val="17"/>
              </w:rPr>
            </w:pPr>
            <w:r w:rsidRPr="005220A6">
              <w:rPr>
                <w:color w:val="000000"/>
                <w:sz w:val="17"/>
              </w:rPr>
              <w:t>13,6</w:t>
            </w:r>
          </w:p>
        </w:tc>
        <w:tc>
          <w:tcPr>
            <w:tcW w:w="1464" w:type="dxa"/>
            <w:shd w:val="clear" w:color="auto" w:fill="auto"/>
            <w:vAlign w:val="bottom"/>
          </w:tcPr>
          <w:p w:rsidR="00AC110B" w:rsidRPr="005220A6" w:rsidRDefault="00AC110B" w:rsidP="00AC110B">
            <w:pPr>
              <w:tabs>
                <w:tab w:val="left" w:pos="288"/>
                <w:tab w:val="left" w:pos="576"/>
                <w:tab w:val="left" w:pos="864"/>
                <w:tab w:val="left" w:pos="1152"/>
              </w:tabs>
              <w:spacing w:before="40" w:after="40" w:line="210" w:lineRule="exact"/>
              <w:ind w:right="40"/>
              <w:jc w:val="right"/>
              <w:rPr>
                <w:sz w:val="17"/>
              </w:rPr>
            </w:pPr>
            <w:r w:rsidRPr="005220A6">
              <w:rPr>
                <w:sz w:val="17"/>
              </w:rPr>
              <w:t>13,6</w:t>
            </w:r>
          </w:p>
        </w:tc>
        <w:tc>
          <w:tcPr>
            <w:tcW w:w="1464" w:type="dxa"/>
            <w:shd w:val="clear" w:color="auto" w:fill="auto"/>
            <w:vAlign w:val="bottom"/>
          </w:tcPr>
          <w:p w:rsidR="00AC110B" w:rsidRPr="005220A6" w:rsidRDefault="00AC110B" w:rsidP="00AC110B">
            <w:pPr>
              <w:tabs>
                <w:tab w:val="left" w:pos="288"/>
                <w:tab w:val="left" w:pos="576"/>
                <w:tab w:val="left" w:pos="864"/>
                <w:tab w:val="left" w:pos="1152"/>
              </w:tabs>
              <w:spacing w:before="40" w:after="40" w:line="210" w:lineRule="exact"/>
              <w:ind w:right="40"/>
              <w:jc w:val="right"/>
              <w:rPr>
                <w:sz w:val="17"/>
              </w:rPr>
            </w:pPr>
            <w:r w:rsidRPr="005220A6">
              <w:rPr>
                <w:sz w:val="17"/>
              </w:rPr>
              <w:t>52,2</w:t>
            </w:r>
          </w:p>
        </w:tc>
      </w:tr>
      <w:tr w:rsidR="00AC110B" w:rsidRPr="005220A6">
        <w:tblPrEx>
          <w:tblCellMar>
            <w:top w:w="0" w:type="dxa"/>
            <w:bottom w:w="0" w:type="dxa"/>
          </w:tblCellMar>
        </w:tblPrEx>
        <w:tc>
          <w:tcPr>
            <w:tcW w:w="1890" w:type="dxa"/>
            <w:tcBorders>
              <w:bottom w:val="single" w:sz="4" w:space="0" w:color="auto"/>
            </w:tcBorders>
            <w:shd w:val="clear" w:color="auto" w:fill="auto"/>
            <w:vAlign w:val="bottom"/>
          </w:tcPr>
          <w:p w:rsidR="00AC110B" w:rsidRPr="005220A6" w:rsidRDefault="00AC110B" w:rsidP="00AC110B">
            <w:pPr>
              <w:tabs>
                <w:tab w:val="left" w:pos="288"/>
                <w:tab w:val="left" w:pos="576"/>
                <w:tab w:val="left" w:pos="864"/>
                <w:tab w:val="left" w:pos="1152"/>
              </w:tabs>
              <w:spacing w:before="40" w:after="81" w:line="210" w:lineRule="exact"/>
              <w:ind w:right="40"/>
              <w:jc w:val="both"/>
              <w:rPr>
                <w:sz w:val="17"/>
              </w:rPr>
            </w:pPr>
            <w:r w:rsidRPr="005220A6">
              <w:rPr>
                <w:sz w:val="17"/>
              </w:rPr>
              <w:t>Enseñanza superior</w:t>
            </w:r>
          </w:p>
        </w:tc>
        <w:tc>
          <w:tcPr>
            <w:tcW w:w="1038" w:type="dxa"/>
            <w:tcBorders>
              <w:bottom w:val="single" w:sz="4" w:space="0" w:color="auto"/>
            </w:tcBorders>
            <w:shd w:val="clear" w:color="auto" w:fill="auto"/>
            <w:vAlign w:val="bottom"/>
          </w:tcPr>
          <w:p w:rsidR="00AC110B" w:rsidRPr="005220A6" w:rsidRDefault="00AC110B" w:rsidP="00AC110B">
            <w:pPr>
              <w:tabs>
                <w:tab w:val="left" w:pos="288"/>
                <w:tab w:val="left" w:pos="576"/>
                <w:tab w:val="left" w:pos="864"/>
                <w:tab w:val="left" w:pos="1152"/>
              </w:tabs>
              <w:spacing w:before="40" w:after="81" w:line="210" w:lineRule="exact"/>
              <w:ind w:right="40"/>
              <w:jc w:val="right"/>
              <w:rPr>
                <w:color w:val="000000"/>
                <w:sz w:val="17"/>
              </w:rPr>
            </w:pPr>
            <w:r w:rsidRPr="005220A6">
              <w:rPr>
                <w:color w:val="000000"/>
                <w:sz w:val="17"/>
              </w:rPr>
              <w:t>8,0</w:t>
            </w:r>
          </w:p>
        </w:tc>
        <w:tc>
          <w:tcPr>
            <w:tcW w:w="1464" w:type="dxa"/>
            <w:tcBorders>
              <w:bottom w:val="single" w:sz="4" w:space="0" w:color="auto"/>
            </w:tcBorders>
            <w:shd w:val="clear" w:color="auto" w:fill="auto"/>
            <w:vAlign w:val="bottom"/>
          </w:tcPr>
          <w:p w:rsidR="00AC110B" w:rsidRPr="005220A6" w:rsidRDefault="00AC110B" w:rsidP="00AC110B">
            <w:pPr>
              <w:tabs>
                <w:tab w:val="left" w:pos="288"/>
                <w:tab w:val="left" w:pos="576"/>
                <w:tab w:val="left" w:pos="864"/>
                <w:tab w:val="left" w:pos="1152"/>
              </w:tabs>
              <w:spacing w:before="40" w:after="81" w:line="210" w:lineRule="exact"/>
              <w:ind w:right="40"/>
              <w:jc w:val="right"/>
              <w:rPr>
                <w:color w:val="000000"/>
                <w:sz w:val="17"/>
              </w:rPr>
            </w:pPr>
            <w:r w:rsidRPr="005220A6">
              <w:rPr>
                <w:color w:val="000000"/>
                <w:sz w:val="17"/>
              </w:rPr>
              <w:t>10,9</w:t>
            </w:r>
          </w:p>
        </w:tc>
        <w:tc>
          <w:tcPr>
            <w:tcW w:w="1464" w:type="dxa"/>
            <w:tcBorders>
              <w:bottom w:val="single" w:sz="4" w:space="0" w:color="auto"/>
            </w:tcBorders>
            <w:shd w:val="clear" w:color="auto" w:fill="auto"/>
            <w:vAlign w:val="bottom"/>
          </w:tcPr>
          <w:p w:rsidR="00AC110B" w:rsidRPr="005220A6" w:rsidRDefault="00AC110B" w:rsidP="00AC110B">
            <w:pPr>
              <w:tabs>
                <w:tab w:val="left" w:pos="288"/>
                <w:tab w:val="left" w:pos="576"/>
                <w:tab w:val="left" w:pos="864"/>
                <w:tab w:val="left" w:pos="1152"/>
              </w:tabs>
              <w:spacing w:before="40" w:after="81" w:line="210" w:lineRule="exact"/>
              <w:ind w:right="40"/>
              <w:jc w:val="right"/>
              <w:rPr>
                <w:sz w:val="17"/>
              </w:rPr>
            </w:pPr>
            <w:r w:rsidRPr="005220A6">
              <w:rPr>
                <w:sz w:val="17"/>
              </w:rPr>
              <w:t>9,5</w:t>
            </w:r>
          </w:p>
        </w:tc>
        <w:tc>
          <w:tcPr>
            <w:tcW w:w="1464" w:type="dxa"/>
            <w:tcBorders>
              <w:bottom w:val="single" w:sz="4" w:space="0" w:color="auto"/>
            </w:tcBorders>
            <w:shd w:val="clear" w:color="auto" w:fill="auto"/>
            <w:vAlign w:val="bottom"/>
          </w:tcPr>
          <w:p w:rsidR="00AC110B" w:rsidRPr="005220A6" w:rsidRDefault="00AC110B" w:rsidP="00AC110B">
            <w:pPr>
              <w:tabs>
                <w:tab w:val="left" w:pos="288"/>
                <w:tab w:val="left" w:pos="576"/>
                <w:tab w:val="left" w:pos="864"/>
                <w:tab w:val="left" w:pos="1152"/>
              </w:tabs>
              <w:spacing w:before="40" w:after="81" w:line="210" w:lineRule="exact"/>
              <w:ind w:right="40"/>
              <w:jc w:val="right"/>
              <w:rPr>
                <w:sz w:val="17"/>
              </w:rPr>
            </w:pPr>
            <w:r w:rsidRPr="005220A6">
              <w:rPr>
                <w:sz w:val="17"/>
              </w:rPr>
              <w:t>59,8</w:t>
            </w:r>
          </w:p>
        </w:tc>
      </w:tr>
      <w:tr w:rsidR="00AC110B" w:rsidRPr="005220A6">
        <w:tblPrEx>
          <w:tblCellMar>
            <w:top w:w="0" w:type="dxa"/>
            <w:bottom w:w="0" w:type="dxa"/>
          </w:tblCellMar>
        </w:tblPrEx>
        <w:tc>
          <w:tcPr>
            <w:tcW w:w="1890" w:type="dxa"/>
            <w:tcBorders>
              <w:top w:val="single" w:sz="4" w:space="0" w:color="auto"/>
              <w:bottom w:val="single" w:sz="12" w:space="0" w:color="auto"/>
            </w:tcBorders>
            <w:shd w:val="clear" w:color="auto" w:fill="auto"/>
            <w:vAlign w:val="bottom"/>
          </w:tcPr>
          <w:p w:rsidR="00AC110B" w:rsidRPr="005220A6" w:rsidRDefault="00AC110B" w:rsidP="00AC110B">
            <w:pPr>
              <w:tabs>
                <w:tab w:val="left" w:pos="288"/>
                <w:tab w:val="left" w:pos="576"/>
                <w:tab w:val="left" w:pos="864"/>
                <w:tab w:val="left" w:pos="1152"/>
              </w:tabs>
              <w:spacing w:before="81" w:after="81" w:line="210" w:lineRule="exact"/>
              <w:ind w:right="40"/>
              <w:jc w:val="both"/>
              <w:rPr>
                <w:b/>
                <w:sz w:val="17"/>
              </w:rPr>
            </w:pPr>
            <w:r w:rsidRPr="005220A6">
              <w:rPr>
                <w:b/>
                <w:sz w:val="17"/>
              </w:rPr>
              <w:tab/>
              <w:t>Total</w:t>
            </w:r>
          </w:p>
        </w:tc>
        <w:tc>
          <w:tcPr>
            <w:tcW w:w="1038" w:type="dxa"/>
            <w:tcBorders>
              <w:top w:val="single" w:sz="4" w:space="0" w:color="auto"/>
              <w:bottom w:val="single" w:sz="12" w:space="0" w:color="auto"/>
            </w:tcBorders>
            <w:shd w:val="clear" w:color="auto" w:fill="auto"/>
            <w:vAlign w:val="bottom"/>
          </w:tcPr>
          <w:p w:rsidR="00AC110B" w:rsidRPr="005220A6" w:rsidRDefault="00AC110B" w:rsidP="00AC110B">
            <w:pPr>
              <w:tabs>
                <w:tab w:val="left" w:pos="288"/>
                <w:tab w:val="left" w:pos="576"/>
                <w:tab w:val="left" w:pos="864"/>
                <w:tab w:val="left" w:pos="1152"/>
              </w:tabs>
              <w:spacing w:before="81" w:after="81" w:line="210" w:lineRule="exact"/>
              <w:ind w:right="40"/>
              <w:jc w:val="right"/>
              <w:rPr>
                <w:b/>
                <w:color w:val="000000"/>
                <w:sz w:val="17"/>
              </w:rPr>
            </w:pPr>
            <w:r w:rsidRPr="005220A6">
              <w:rPr>
                <w:b/>
                <w:color w:val="000000"/>
                <w:sz w:val="17"/>
              </w:rPr>
              <w:t>100,0</w:t>
            </w:r>
          </w:p>
        </w:tc>
        <w:tc>
          <w:tcPr>
            <w:tcW w:w="1464" w:type="dxa"/>
            <w:tcBorders>
              <w:top w:val="single" w:sz="4" w:space="0" w:color="auto"/>
              <w:bottom w:val="single" w:sz="12" w:space="0" w:color="auto"/>
            </w:tcBorders>
            <w:shd w:val="clear" w:color="auto" w:fill="auto"/>
            <w:vAlign w:val="bottom"/>
          </w:tcPr>
          <w:p w:rsidR="00AC110B" w:rsidRPr="005220A6" w:rsidRDefault="00AC110B" w:rsidP="00AC110B">
            <w:pPr>
              <w:tabs>
                <w:tab w:val="left" w:pos="288"/>
                <w:tab w:val="left" w:pos="576"/>
                <w:tab w:val="left" w:pos="864"/>
                <w:tab w:val="left" w:pos="1152"/>
              </w:tabs>
              <w:spacing w:before="81" w:after="81" w:line="210" w:lineRule="exact"/>
              <w:ind w:right="40"/>
              <w:jc w:val="right"/>
              <w:rPr>
                <w:b/>
                <w:color w:val="000000"/>
                <w:sz w:val="17"/>
              </w:rPr>
            </w:pPr>
            <w:r w:rsidRPr="005220A6">
              <w:rPr>
                <w:b/>
                <w:color w:val="000000"/>
                <w:sz w:val="17"/>
              </w:rPr>
              <w:t>100,0</w:t>
            </w:r>
          </w:p>
        </w:tc>
        <w:tc>
          <w:tcPr>
            <w:tcW w:w="1464" w:type="dxa"/>
            <w:tcBorders>
              <w:top w:val="single" w:sz="4" w:space="0" w:color="auto"/>
              <w:bottom w:val="single" w:sz="12" w:space="0" w:color="auto"/>
            </w:tcBorders>
            <w:shd w:val="clear" w:color="auto" w:fill="auto"/>
            <w:vAlign w:val="bottom"/>
          </w:tcPr>
          <w:p w:rsidR="00AC110B" w:rsidRPr="005220A6" w:rsidRDefault="00AC110B" w:rsidP="00AC110B">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1464" w:type="dxa"/>
            <w:tcBorders>
              <w:top w:val="single" w:sz="4" w:space="0" w:color="auto"/>
              <w:bottom w:val="single" w:sz="12" w:space="0" w:color="auto"/>
            </w:tcBorders>
            <w:shd w:val="clear" w:color="auto" w:fill="auto"/>
            <w:vAlign w:val="bottom"/>
          </w:tcPr>
          <w:p w:rsidR="00AC110B" w:rsidRPr="005220A6" w:rsidRDefault="00AC110B" w:rsidP="00AC110B">
            <w:pPr>
              <w:tabs>
                <w:tab w:val="left" w:pos="288"/>
                <w:tab w:val="left" w:pos="576"/>
                <w:tab w:val="left" w:pos="864"/>
                <w:tab w:val="left" w:pos="1152"/>
              </w:tabs>
              <w:spacing w:before="81" w:after="81" w:line="210" w:lineRule="exact"/>
              <w:ind w:right="40"/>
              <w:jc w:val="right"/>
              <w:rPr>
                <w:b/>
                <w:sz w:val="17"/>
              </w:rPr>
            </w:pPr>
            <w:r w:rsidRPr="005220A6">
              <w:rPr>
                <w:b/>
                <w:sz w:val="17"/>
              </w:rPr>
              <w:t>52,1</w:t>
            </w:r>
          </w:p>
        </w:tc>
      </w:tr>
    </w:tbl>
    <w:p w:rsidR="00956B8C" w:rsidRPr="005220A6" w:rsidRDefault="00956B8C" w:rsidP="00956B8C">
      <w:pPr>
        <w:pStyle w:val="SingleTxt"/>
        <w:spacing w:after="0" w:line="120" w:lineRule="exact"/>
        <w:rPr>
          <w:sz w:val="10"/>
        </w:rPr>
      </w:pPr>
    </w:p>
    <w:p w:rsidR="00114B55" w:rsidRPr="005220A6" w:rsidRDefault="00114B55" w:rsidP="00956B8C">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w:t>
      </w:r>
      <w:r w:rsidRPr="005220A6">
        <w:rPr>
          <w:i/>
        </w:rPr>
        <w:t>Características de género</w:t>
      </w:r>
      <w:r w:rsidRPr="005220A6">
        <w:t xml:space="preserve">, Instituto Nacional de Estadística (INE). </w:t>
      </w:r>
    </w:p>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p w:rsidR="00114B55" w:rsidRPr="005220A6" w:rsidRDefault="00956B8C" w:rsidP="007554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Porcentaje de niñas matriculadas en institutos</w:t>
      </w:r>
      <w:r w:rsidR="00755475" w:rsidRPr="005220A6">
        <w:t xml:space="preserve"> de enseñanza </w:t>
      </w:r>
      <w:r w:rsidR="00890F55" w:rsidRPr="005220A6">
        <w:br/>
      </w:r>
      <w:r w:rsidR="00755475" w:rsidRPr="005220A6">
        <w:t>de distinto nivel</w:t>
      </w:r>
    </w:p>
    <w:p w:rsidR="00956B8C" w:rsidRPr="005220A6" w:rsidRDefault="00956B8C" w:rsidP="00956B8C">
      <w:pPr>
        <w:pStyle w:val="SingleTxt"/>
        <w:spacing w:after="0" w:line="120" w:lineRule="exact"/>
        <w:rPr>
          <w:sz w:val="10"/>
        </w:rPr>
      </w:pPr>
    </w:p>
    <w:p w:rsidR="00755475" w:rsidRPr="005220A6" w:rsidRDefault="00755475" w:rsidP="00956B8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DC7E7D" w:rsidRPr="005220A6">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DC7E7D" w:rsidRPr="005220A6" w:rsidRDefault="00DC7E7D" w:rsidP="00DC7E7D">
            <w:pPr>
              <w:tabs>
                <w:tab w:val="left" w:pos="288"/>
                <w:tab w:val="left" w:pos="576"/>
                <w:tab w:val="left" w:pos="864"/>
                <w:tab w:val="left" w:pos="1152"/>
              </w:tabs>
              <w:spacing w:before="80" w:after="80" w:line="160" w:lineRule="exact"/>
              <w:ind w:right="40"/>
              <w:rPr>
                <w:i/>
                <w:sz w:val="14"/>
              </w:rPr>
            </w:pPr>
            <w:r w:rsidRPr="005220A6">
              <w:rPr>
                <w:i/>
                <w:sz w:val="14"/>
              </w:rPr>
              <w:t>Grado de instrucción</w:t>
            </w:r>
          </w:p>
        </w:tc>
        <w:tc>
          <w:tcPr>
            <w:tcW w:w="3660" w:type="dxa"/>
            <w:tcBorders>
              <w:top w:val="single" w:sz="4" w:space="0" w:color="auto"/>
              <w:bottom w:val="single" w:sz="12" w:space="0" w:color="auto"/>
            </w:tcBorders>
            <w:shd w:val="clear" w:color="auto" w:fill="auto"/>
            <w:vAlign w:val="bottom"/>
          </w:tcPr>
          <w:p w:rsidR="00DC7E7D" w:rsidRPr="005220A6" w:rsidRDefault="00DC7E7D" w:rsidP="00DC7E7D">
            <w:pPr>
              <w:tabs>
                <w:tab w:val="left" w:pos="288"/>
                <w:tab w:val="left" w:pos="576"/>
                <w:tab w:val="left" w:pos="864"/>
                <w:tab w:val="left" w:pos="1152"/>
              </w:tabs>
              <w:spacing w:before="80" w:after="80" w:line="160" w:lineRule="exact"/>
              <w:ind w:right="40"/>
              <w:jc w:val="right"/>
              <w:rPr>
                <w:i/>
                <w:sz w:val="14"/>
              </w:rPr>
            </w:pPr>
            <w:r w:rsidRPr="005220A6">
              <w:rPr>
                <w:i/>
                <w:sz w:val="14"/>
              </w:rPr>
              <w:t>% de mujeres</w:t>
            </w:r>
          </w:p>
        </w:tc>
      </w:tr>
      <w:tr w:rsidR="00DC7E7D" w:rsidRPr="005220A6">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DC7E7D" w:rsidRPr="005220A6" w:rsidRDefault="00DC7E7D" w:rsidP="00DC7E7D">
            <w:pPr>
              <w:widowControl w:val="0"/>
              <w:spacing w:before="40" w:after="40" w:line="210" w:lineRule="exact"/>
              <w:ind w:right="40"/>
              <w:jc w:val="both"/>
              <w:rPr>
                <w:sz w:val="17"/>
              </w:rPr>
            </w:pPr>
          </w:p>
        </w:tc>
        <w:tc>
          <w:tcPr>
            <w:tcW w:w="3660" w:type="dxa"/>
            <w:tcBorders>
              <w:top w:val="single" w:sz="12" w:space="0" w:color="auto"/>
            </w:tcBorders>
            <w:shd w:val="clear" w:color="auto" w:fill="auto"/>
            <w:vAlign w:val="bottom"/>
          </w:tcPr>
          <w:p w:rsidR="00DC7E7D" w:rsidRPr="005220A6" w:rsidRDefault="00DC7E7D" w:rsidP="00DC7E7D">
            <w:pPr>
              <w:widowControl w:val="0"/>
              <w:spacing w:before="40" w:after="40" w:line="210" w:lineRule="exact"/>
              <w:ind w:right="40"/>
              <w:jc w:val="right"/>
              <w:rPr>
                <w:sz w:val="17"/>
              </w:rPr>
            </w:pPr>
          </w:p>
        </w:tc>
      </w:tr>
      <w:tr w:rsidR="00DC7E7D" w:rsidRPr="005220A6">
        <w:tblPrEx>
          <w:tblCellMar>
            <w:top w:w="0" w:type="dxa"/>
            <w:bottom w:w="0" w:type="dxa"/>
          </w:tblCellMar>
        </w:tblPrEx>
        <w:tc>
          <w:tcPr>
            <w:tcW w:w="3660" w:type="dxa"/>
            <w:shd w:val="clear" w:color="auto" w:fill="auto"/>
            <w:vAlign w:val="bottom"/>
          </w:tcPr>
          <w:p w:rsidR="00DC7E7D" w:rsidRPr="005220A6" w:rsidRDefault="00DC7E7D" w:rsidP="00DC7E7D">
            <w:pPr>
              <w:widowControl w:val="0"/>
              <w:tabs>
                <w:tab w:val="left" w:pos="288"/>
                <w:tab w:val="left" w:pos="576"/>
                <w:tab w:val="left" w:pos="864"/>
                <w:tab w:val="left" w:pos="1152"/>
              </w:tabs>
              <w:spacing w:before="40" w:after="40" w:line="210" w:lineRule="exact"/>
              <w:ind w:right="40"/>
              <w:jc w:val="both"/>
              <w:rPr>
                <w:sz w:val="17"/>
              </w:rPr>
            </w:pPr>
            <w:r w:rsidRPr="005220A6">
              <w:rPr>
                <w:sz w:val="17"/>
              </w:rPr>
              <w:t>Educación preescolar</w:t>
            </w:r>
          </w:p>
        </w:tc>
        <w:tc>
          <w:tcPr>
            <w:tcW w:w="3660" w:type="dxa"/>
            <w:shd w:val="clear" w:color="auto" w:fill="auto"/>
            <w:vAlign w:val="bottom"/>
          </w:tcPr>
          <w:p w:rsidR="00DC7E7D" w:rsidRPr="005220A6" w:rsidRDefault="00DC7E7D" w:rsidP="00DC7E7D">
            <w:pPr>
              <w:widowControl w:val="0"/>
              <w:tabs>
                <w:tab w:val="left" w:pos="288"/>
                <w:tab w:val="left" w:pos="576"/>
                <w:tab w:val="left" w:pos="864"/>
                <w:tab w:val="left" w:pos="1152"/>
              </w:tabs>
              <w:spacing w:before="40" w:after="40" w:line="210" w:lineRule="exact"/>
              <w:ind w:right="40"/>
              <w:jc w:val="right"/>
              <w:rPr>
                <w:sz w:val="17"/>
              </w:rPr>
            </w:pPr>
            <w:r w:rsidRPr="005220A6">
              <w:rPr>
                <w:sz w:val="17"/>
              </w:rPr>
              <w:t>49,2</w:t>
            </w:r>
          </w:p>
        </w:tc>
      </w:tr>
      <w:tr w:rsidR="00DC7E7D" w:rsidRPr="005220A6">
        <w:tblPrEx>
          <w:tblCellMar>
            <w:top w:w="0" w:type="dxa"/>
            <w:bottom w:w="0" w:type="dxa"/>
          </w:tblCellMar>
        </w:tblPrEx>
        <w:tc>
          <w:tcPr>
            <w:tcW w:w="3660" w:type="dxa"/>
            <w:shd w:val="clear" w:color="auto" w:fill="auto"/>
            <w:vAlign w:val="bottom"/>
          </w:tcPr>
          <w:p w:rsidR="00DC7E7D" w:rsidRPr="005220A6" w:rsidRDefault="00DC7E7D" w:rsidP="00DC7E7D">
            <w:pPr>
              <w:widowControl w:val="0"/>
              <w:tabs>
                <w:tab w:val="left" w:pos="288"/>
                <w:tab w:val="left" w:pos="576"/>
                <w:tab w:val="left" w:pos="864"/>
                <w:tab w:val="left" w:pos="1152"/>
              </w:tabs>
              <w:spacing w:before="40" w:after="40" w:line="210" w:lineRule="exact"/>
              <w:ind w:right="40"/>
              <w:jc w:val="both"/>
              <w:rPr>
                <w:sz w:val="17"/>
              </w:rPr>
            </w:pPr>
            <w:r w:rsidRPr="005220A6">
              <w:rPr>
                <w:sz w:val="17"/>
              </w:rPr>
              <w:t>Enseñanza básica (primer ciclo)</w:t>
            </w:r>
          </w:p>
        </w:tc>
        <w:tc>
          <w:tcPr>
            <w:tcW w:w="3660" w:type="dxa"/>
            <w:shd w:val="clear" w:color="auto" w:fill="auto"/>
            <w:vAlign w:val="bottom"/>
          </w:tcPr>
          <w:p w:rsidR="00DC7E7D" w:rsidRPr="005220A6" w:rsidRDefault="00DC7E7D" w:rsidP="00DC7E7D">
            <w:pPr>
              <w:widowControl w:val="0"/>
              <w:tabs>
                <w:tab w:val="left" w:pos="288"/>
                <w:tab w:val="left" w:pos="576"/>
                <w:tab w:val="left" w:pos="864"/>
                <w:tab w:val="left" w:pos="1152"/>
              </w:tabs>
              <w:spacing w:before="40" w:after="40" w:line="210" w:lineRule="exact"/>
              <w:ind w:right="40"/>
              <w:jc w:val="right"/>
              <w:rPr>
                <w:sz w:val="17"/>
              </w:rPr>
            </w:pPr>
            <w:r w:rsidRPr="005220A6">
              <w:rPr>
                <w:sz w:val="17"/>
              </w:rPr>
              <w:t>48,6</w:t>
            </w:r>
          </w:p>
        </w:tc>
      </w:tr>
      <w:tr w:rsidR="00DC7E7D" w:rsidRPr="005220A6">
        <w:tblPrEx>
          <w:tblCellMar>
            <w:top w:w="0" w:type="dxa"/>
            <w:bottom w:w="0" w:type="dxa"/>
          </w:tblCellMar>
        </w:tblPrEx>
        <w:tc>
          <w:tcPr>
            <w:tcW w:w="3660" w:type="dxa"/>
            <w:shd w:val="clear" w:color="auto" w:fill="auto"/>
            <w:vAlign w:val="bottom"/>
          </w:tcPr>
          <w:p w:rsidR="00DC7E7D" w:rsidRPr="005220A6" w:rsidRDefault="00DC7E7D" w:rsidP="00DC7E7D">
            <w:pPr>
              <w:widowControl w:val="0"/>
              <w:tabs>
                <w:tab w:val="left" w:pos="288"/>
                <w:tab w:val="left" w:pos="576"/>
                <w:tab w:val="left" w:pos="864"/>
                <w:tab w:val="left" w:pos="1152"/>
              </w:tabs>
              <w:spacing w:before="40" w:after="40" w:line="210" w:lineRule="exact"/>
              <w:ind w:right="40"/>
              <w:jc w:val="both"/>
              <w:rPr>
                <w:sz w:val="17"/>
              </w:rPr>
            </w:pPr>
            <w:r w:rsidRPr="005220A6">
              <w:rPr>
                <w:sz w:val="17"/>
              </w:rPr>
              <w:t>Enseñanza básica (segundo ciclo)</w:t>
            </w:r>
          </w:p>
        </w:tc>
        <w:tc>
          <w:tcPr>
            <w:tcW w:w="3660" w:type="dxa"/>
            <w:shd w:val="clear" w:color="auto" w:fill="auto"/>
            <w:vAlign w:val="bottom"/>
          </w:tcPr>
          <w:p w:rsidR="00DC7E7D" w:rsidRPr="005220A6" w:rsidRDefault="00DC7E7D" w:rsidP="00DC7E7D">
            <w:pPr>
              <w:widowControl w:val="0"/>
              <w:tabs>
                <w:tab w:val="left" w:pos="288"/>
                <w:tab w:val="left" w:pos="576"/>
                <w:tab w:val="left" w:pos="864"/>
                <w:tab w:val="left" w:pos="1152"/>
              </w:tabs>
              <w:spacing w:before="40" w:after="40" w:line="210" w:lineRule="exact"/>
              <w:ind w:right="40"/>
              <w:jc w:val="right"/>
              <w:rPr>
                <w:sz w:val="17"/>
              </w:rPr>
            </w:pPr>
            <w:r w:rsidRPr="005220A6">
              <w:rPr>
                <w:sz w:val="17"/>
              </w:rPr>
              <w:t>47,0</w:t>
            </w:r>
          </w:p>
        </w:tc>
      </w:tr>
      <w:tr w:rsidR="00DC7E7D" w:rsidRPr="005220A6">
        <w:tblPrEx>
          <w:tblCellMar>
            <w:top w:w="0" w:type="dxa"/>
            <w:bottom w:w="0" w:type="dxa"/>
          </w:tblCellMar>
        </w:tblPrEx>
        <w:tc>
          <w:tcPr>
            <w:tcW w:w="3660" w:type="dxa"/>
            <w:shd w:val="clear" w:color="auto" w:fill="auto"/>
            <w:vAlign w:val="bottom"/>
          </w:tcPr>
          <w:p w:rsidR="00DC7E7D" w:rsidRPr="005220A6" w:rsidRDefault="00DC7E7D" w:rsidP="00DC7E7D">
            <w:pPr>
              <w:widowControl w:val="0"/>
              <w:tabs>
                <w:tab w:val="left" w:pos="288"/>
                <w:tab w:val="left" w:pos="576"/>
                <w:tab w:val="left" w:pos="864"/>
                <w:tab w:val="left" w:pos="1152"/>
              </w:tabs>
              <w:spacing w:before="40" w:after="40" w:line="210" w:lineRule="exact"/>
              <w:ind w:right="40"/>
              <w:jc w:val="both"/>
              <w:rPr>
                <w:sz w:val="17"/>
              </w:rPr>
            </w:pPr>
            <w:r w:rsidRPr="005220A6">
              <w:rPr>
                <w:sz w:val="17"/>
              </w:rPr>
              <w:t>Enseñanza básica (tercer ciclo)</w:t>
            </w:r>
          </w:p>
        </w:tc>
        <w:tc>
          <w:tcPr>
            <w:tcW w:w="3660" w:type="dxa"/>
            <w:shd w:val="clear" w:color="auto" w:fill="auto"/>
            <w:vAlign w:val="bottom"/>
          </w:tcPr>
          <w:p w:rsidR="00DC7E7D" w:rsidRPr="005220A6" w:rsidRDefault="00DC7E7D" w:rsidP="00DC7E7D">
            <w:pPr>
              <w:widowControl w:val="0"/>
              <w:tabs>
                <w:tab w:val="left" w:pos="288"/>
                <w:tab w:val="left" w:pos="576"/>
                <w:tab w:val="left" w:pos="864"/>
                <w:tab w:val="left" w:pos="1152"/>
              </w:tabs>
              <w:spacing w:before="40" w:after="40" w:line="210" w:lineRule="exact"/>
              <w:ind w:right="40"/>
              <w:jc w:val="right"/>
              <w:rPr>
                <w:sz w:val="17"/>
              </w:rPr>
            </w:pPr>
            <w:r w:rsidRPr="005220A6">
              <w:rPr>
                <w:sz w:val="17"/>
              </w:rPr>
              <w:t>49,4</w:t>
            </w:r>
          </w:p>
        </w:tc>
      </w:tr>
      <w:tr w:rsidR="00DC7E7D" w:rsidRPr="005220A6">
        <w:tblPrEx>
          <w:tblCellMar>
            <w:top w:w="0" w:type="dxa"/>
            <w:bottom w:w="0" w:type="dxa"/>
          </w:tblCellMar>
        </w:tblPrEx>
        <w:tc>
          <w:tcPr>
            <w:tcW w:w="3660" w:type="dxa"/>
            <w:shd w:val="clear" w:color="auto" w:fill="auto"/>
            <w:vAlign w:val="bottom"/>
          </w:tcPr>
          <w:p w:rsidR="00DC7E7D" w:rsidRPr="005220A6" w:rsidRDefault="00DC7E7D" w:rsidP="00DC7E7D">
            <w:pPr>
              <w:widowControl w:val="0"/>
              <w:tabs>
                <w:tab w:val="left" w:pos="288"/>
                <w:tab w:val="left" w:pos="576"/>
                <w:tab w:val="left" w:pos="864"/>
                <w:tab w:val="left" w:pos="1152"/>
              </w:tabs>
              <w:spacing w:before="40" w:after="40" w:line="210" w:lineRule="exact"/>
              <w:ind w:right="40"/>
              <w:jc w:val="both"/>
              <w:rPr>
                <w:sz w:val="17"/>
              </w:rPr>
            </w:pPr>
            <w:r w:rsidRPr="005220A6">
              <w:rPr>
                <w:sz w:val="17"/>
              </w:rPr>
              <w:t>Enseñanza secundaria</w:t>
            </w:r>
          </w:p>
        </w:tc>
        <w:tc>
          <w:tcPr>
            <w:tcW w:w="3660" w:type="dxa"/>
            <w:shd w:val="clear" w:color="auto" w:fill="auto"/>
            <w:vAlign w:val="bottom"/>
          </w:tcPr>
          <w:p w:rsidR="00DC7E7D" w:rsidRPr="005220A6" w:rsidRDefault="00DC7E7D" w:rsidP="00DC7E7D">
            <w:pPr>
              <w:widowControl w:val="0"/>
              <w:tabs>
                <w:tab w:val="left" w:pos="288"/>
                <w:tab w:val="left" w:pos="576"/>
                <w:tab w:val="left" w:pos="864"/>
                <w:tab w:val="left" w:pos="1152"/>
              </w:tabs>
              <w:spacing w:before="40" w:after="40" w:line="210" w:lineRule="exact"/>
              <w:ind w:right="40"/>
              <w:jc w:val="right"/>
              <w:rPr>
                <w:sz w:val="17"/>
              </w:rPr>
            </w:pPr>
            <w:r w:rsidRPr="005220A6">
              <w:rPr>
                <w:sz w:val="17"/>
              </w:rPr>
              <w:t>52,6</w:t>
            </w:r>
          </w:p>
        </w:tc>
      </w:tr>
      <w:tr w:rsidR="00DC7E7D" w:rsidRPr="005220A6">
        <w:tblPrEx>
          <w:tblCellMar>
            <w:top w:w="0" w:type="dxa"/>
            <w:bottom w:w="0" w:type="dxa"/>
          </w:tblCellMar>
        </w:tblPrEx>
        <w:tc>
          <w:tcPr>
            <w:tcW w:w="3660" w:type="dxa"/>
            <w:tcBorders>
              <w:bottom w:val="single" w:sz="12" w:space="0" w:color="auto"/>
            </w:tcBorders>
            <w:shd w:val="clear" w:color="auto" w:fill="auto"/>
            <w:vAlign w:val="bottom"/>
          </w:tcPr>
          <w:p w:rsidR="00DC7E7D" w:rsidRPr="005220A6" w:rsidRDefault="00DC7E7D" w:rsidP="00DC7E7D">
            <w:pPr>
              <w:tabs>
                <w:tab w:val="left" w:pos="288"/>
                <w:tab w:val="left" w:pos="576"/>
                <w:tab w:val="left" w:pos="864"/>
                <w:tab w:val="left" w:pos="1152"/>
              </w:tabs>
              <w:spacing w:before="40" w:after="80" w:line="210" w:lineRule="exact"/>
              <w:ind w:right="43"/>
              <w:rPr>
                <w:sz w:val="17"/>
              </w:rPr>
            </w:pPr>
            <w:r w:rsidRPr="005220A6">
              <w:rPr>
                <w:sz w:val="17"/>
              </w:rPr>
              <w:t>Enseñanza superior</w:t>
            </w:r>
            <w:r w:rsidR="00890F55" w:rsidRPr="005220A6">
              <w:rPr>
                <w:rStyle w:val="FootnoteReference"/>
                <w:sz w:val="17"/>
              </w:rPr>
              <w:footnoteReference w:id="45"/>
            </w:r>
          </w:p>
        </w:tc>
        <w:tc>
          <w:tcPr>
            <w:tcW w:w="3660" w:type="dxa"/>
            <w:tcBorders>
              <w:bottom w:val="single" w:sz="12" w:space="0" w:color="auto"/>
            </w:tcBorders>
            <w:shd w:val="clear" w:color="auto" w:fill="auto"/>
            <w:vAlign w:val="bottom"/>
          </w:tcPr>
          <w:p w:rsidR="00DC7E7D" w:rsidRPr="005220A6" w:rsidRDefault="00DC7E7D" w:rsidP="00DC7E7D">
            <w:pPr>
              <w:tabs>
                <w:tab w:val="left" w:pos="288"/>
                <w:tab w:val="left" w:pos="576"/>
                <w:tab w:val="left" w:pos="864"/>
                <w:tab w:val="left" w:pos="1152"/>
              </w:tabs>
              <w:spacing w:before="40" w:after="80" w:line="210" w:lineRule="exact"/>
              <w:ind w:right="43"/>
              <w:jc w:val="right"/>
              <w:rPr>
                <w:sz w:val="17"/>
              </w:rPr>
            </w:pPr>
            <w:r w:rsidRPr="005220A6">
              <w:rPr>
                <w:sz w:val="17"/>
              </w:rPr>
              <w:t>55,2</w:t>
            </w:r>
          </w:p>
        </w:tc>
      </w:tr>
    </w:tbl>
    <w:p w:rsidR="00956B8C" w:rsidRPr="005220A6" w:rsidRDefault="00956B8C" w:rsidP="00956B8C">
      <w:pPr>
        <w:pStyle w:val="SingleTxt"/>
        <w:spacing w:after="0" w:line="120" w:lineRule="exact"/>
        <w:rPr>
          <w:sz w:val="10"/>
        </w:rPr>
      </w:pPr>
    </w:p>
    <w:p w:rsidR="00114B55" w:rsidRPr="005220A6" w:rsidRDefault="00114B55" w:rsidP="00956B8C">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Datos estadísticos relativos a la educación, 2004-2005. </w:t>
      </w:r>
      <w:r w:rsidRPr="005220A6">
        <w:rPr>
          <w:i/>
        </w:rPr>
        <w:t>Gabinete de Informação e Avaliação do Sistema Educativo (GIASE)</w:t>
      </w:r>
      <w:r w:rsidRPr="005220A6">
        <w:t xml:space="preserve"> del Ministerio de Educación y </w:t>
      </w:r>
      <w:r w:rsidRPr="005220A6">
        <w:rPr>
          <w:i/>
        </w:rPr>
        <w:t>Gabinete de Planeamento, Estratégia, Avaliação e Relações Internacionais</w:t>
      </w:r>
      <w:r w:rsidRPr="005220A6">
        <w:t xml:space="preserve"> del Ministerio de Ciencia, Tecnología y Enseñanza Superior (OCES/MCT</w:t>
      </w:r>
      <w:r w:rsidR="00956B8C" w:rsidRPr="005220A6">
        <w:t xml:space="preserve">ES). </w:t>
      </w:r>
    </w:p>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p w:rsidR="00114B55" w:rsidRPr="005220A6" w:rsidRDefault="00956B8C" w:rsidP="00DC7E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Tasas de feminización en la enseñanza secundaria por campos de estudio y cursos</w:t>
      </w:r>
    </w:p>
    <w:p w:rsidR="00956B8C" w:rsidRPr="005220A6" w:rsidRDefault="00956B8C" w:rsidP="00956B8C">
      <w:pPr>
        <w:pStyle w:val="SingleTxt"/>
        <w:spacing w:after="0" w:line="120" w:lineRule="exact"/>
        <w:rPr>
          <w:sz w:val="10"/>
        </w:rPr>
      </w:pPr>
    </w:p>
    <w:p w:rsidR="00DC7E7D" w:rsidRPr="005220A6" w:rsidRDefault="00DC7E7D" w:rsidP="00956B8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985"/>
        <w:gridCol w:w="1335"/>
      </w:tblGrid>
      <w:tr w:rsidR="008C1B38" w:rsidRPr="005220A6">
        <w:tblPrEx>
          <w:tblCellMar>
            <w:top w:w="0" w:type="dxa"/>
            <w:bottom w:w="0" w:type="dxa"/>
          </w:tblCellMar>
        </w:tblPrEx>
        <w:trPr>
          <w:tblHeader/>
        </w:trPr>
        <w:tc>
          <w:tcPr>
            <w:tcW w:w="5985" w:type="dxa"/>
            <w:tcBorders>
              <w:top w:val="single" w:sz="4" w:space="0" w:color="auto"/>
              <w:bottom w:val="single" w:sz="12" w:space="0" w:color="auto"/>
            </w:tcBorders>
            <w:shd w:val="clear" w:color="auto" w:fill="auto"/>
            <w:vAlign w:val="bottom"/>
          </w:tcPr>
          <w:p w:rsidR="008C1B38" w:rsidRPr="005220A6" w:rsidRDefault="008C1B38" w:rsidP="006D439C">
            <w:pPr>
              <w:tabs>
                <w:tab w:val="left" w:pos="288"/>
                <w:tab w:val="left" w:pos="576"/>
                <w:tab w:val="left" w:pos="864"/>
                <w:tab w:val="left" w:pos="1152"/>
              </w:tabs>
              <w:spacing w:before="80" w:after="80" w:line="160" w:lineRule="exact"/>
              <w:ind w:right="40"/>
              <w:rPr>
                <w:i/>
                <w:sz w:val="14"/>
              </w:rPr>
            </w:pPr>
            <w:r w:rsidRPr="005220A6">
              <w:rPr>
                <w:i/>
                <w:sz w:val="14"/>
              </w:rPr>
              <w:t>Campos de estudio y cursos</w:t>
            </w:r>
          </w:p>
        </w:tc>
        <w:tc>
          <w:tcPr>
            <w:tcW w:w="1335" w:type="dxa"/>
            <w:tcBorders>
              <w:top w:val="single" w:sz="4" w:space="0" w:color="auto"/>
              <w:bottom w:val="single" w:sz="12" w:space="0" w:color="auto"/>
            </w:tcBorders>
            <w:shd w:val="clear" w:color="auto" w:fill="auto"/>
            <w:vAlign w:val="bottom"/>
          </w:tcPr>
          <w:p w:rsidR="008C1B38" w:rsidRPr="005220A6" w:rsidRDefault="008C1B38" w:rsidP="006D439C">
            <w:pPr>
              <w:tabs>
                <w:tab w:val="left" w:pos="288"/>
                <w:tab w:val="left" w:pos="576"/>
                <w:tab w:val="left" w:pos="864"/>
                <w:tab w:val="left" w:pos="1152"/>
              </w:tabs>
              <w:spacing w:before="80" w:after="80" w:line="160" w:lineRule="exact"/>
              <w:ind w:right="40"/>
              <w:jc w:val="right"/>
              <w:rPr>
                <w:i/>
                <w:sz w:val="14"/>
              </w:rPr>
            </w:pPr>
            <w:r w:rsidRPr="005220A6">
              <w:rPr>
                <w:i/>
                <w:sz w:val="14"/>
              </w:rPr>
              <w:t>% de mujeres</w:t>
            </w:r>
          </w:p>
        </w:tc>
      </w:tr>
      <w:tr w:rsidR="006D439C" w:rsidRPr="005220A6">
        <w:tblPrEx>
          <w:tblCellMar>
            <w:top w:w="0" w:type="dxa"/>
            <w:bottom w:w="0" w:type="dxa"/>
          </w:tblCellMar>
        </w:tblPrEx>
        <w:trPr>
          <w:trHeight w:hRule="exact" w:val="115"/>
          <w:tblHeader/>
        </w:trPr>
        <w:tc>
          <w:tcPr>
            <w:tcW w:w="5985" w:type="dxa"/>
            <w:tcBorders>
              <w:top w:val="single" w:sz="12" w:space="0" w:color="auto"/>
            </w:tcBorders>
            <w:shd w:val="clear" w:color="auto" w:fill="auto"/>
            <w:vAlign w:val="bottom"/>
          </w:tcPr>
          <w:p w:rsidR="006D439C" w:rsidRPr="005220A6" w:rsidRDefault="006D439C" w:rsidP="006D439C">
            <w:pPr>
              <w:tabs>
                <w:tab w:val="left" w:pos="288"/>
                <w:tab w:val="left" w:pos="576"/>
                <w:tab w:val="left" w:pos="864"/>
                <w:tab w:val="left" w:pos="1152"/>
              </w:tabs>
              <w:spacing w:before="40" w:after="40" w:line="210" w:lineRule="exact"/>
              <w:ind w:right="40"/>
              <w:rPr>
                <w:sz w:val="17"/>
              </w:rPr>
            </w:pPr>
          </w:p>
        </w:tc>
        <w:tc>
          <w:tcPr>
            <w:tcW w:w="1335" w:type="dxa"/>
            <w:tcBorders>
              <w:top w:val="single" w:sz="12" w:space="0" w:color="auto"/>
            </w:tcBorders>
            <w:shd w:val="clear" w:color="auto" w:fill="auto"/>
            <w:vAlign w:val="bottom"/>
          </w:tcPr>
          <w:p w:rsidR="006D439C" w:rsidRPr="005220A6" w:rsidRDefault="006D439C" w:rsidP="006D439C">
            <w:pPr>
              <w:tabs>
                <w:tab w:val="left" w:pos="288"/>
                <w:tab w:val="left" w:pos="576"/>
                <w:tab w:val="left" w:pos="864"/>
                <w:tab w:val="left" w:pos="1152"/>
              </w:tabs>
              <w:spacing w:before="40" w:after="40" w:line="210" w:lineRule="exact"/>
              <w:ind w:right="40"/>
              <w:jc w:val="right"/>
              <w:rPr>
                <w:sz w:val="17"/>
              </w:rPr>
            </w:pPr>
          </w:p>
        </w:tc>
      </w:tr>
      <w:tr w:rsidR="008C1B38" w:rsidRPr="005220A6">
        <w:tblPrEx>
          <w:tblCellMar>
            <w:top w:w="0" w:type="dxa"/>
            <w:bottom w:w="0" w:type="dxa"/>
          </w:tblCellMar>
        </w:tblPrEx>
        <w:tc>
          <w:tcPr>
            <w:tcW w:w="5985" w:type="dxa"/>
            <w:shd w:val="clear" w:color="auto" w:fill="auto"/>
            <w:vAlign w:val="bottom"/>
          </w:tcPr>
          <w:p w:rsidR="008C1B38" w:rsidRPr="005220A6" w:rsidRDefault="008C1B38" w:rsidP="006D439C">
            <w:pPr>
              <w:tabs>
                <w:tab w:val="left" w:pos="288"/>
                <w:tab w:val="left" w:pos="576"/>
                <w:tab w:val="left" w:pos="864"/>
                <w:tab w:val="left" w:pos="1152"/>
              </w:tabs>
              <w:spacing w:before="40" w:after="40" w:line="210" w:lineRule="exact"/>
              <w:ind w:right="40"/>
              <w:rPr>
                <w:sz w:val="17"/>
              </w:rPr>
            </w:pPr>
            <w:r w:rsidRPr="005220A6">
              <w:rPr>
                <w:sz w:val="17"/>
              </w:rPr>
              <w:t>Enseñanza general</w:t>
            </w:r>
          </w:p>
        </w:tc>
        <w:tc>
          <w:tcPr>
            <w:tcW w:w="1335" w:type="dxa"/>
            <w:shd w:val="clear" w:color="auto" w:fill="auto"/>
            <w:vAlign w:val="bottom"/>
          </w:tcPr>
          <w:p w:rsidR="008C1B38" w:rsidRPr="005220A6" w:rsidRDefault="008C1B38" w:rsidP="006D439C">
            <w:pPr>
              <w:tabs>
                <w:tab w:val="left" w:pos="288"/>
                <w:tab w:val="left" w:pos="576"/>
                <w:tab w:val="left" w:pos="864"/>
                <w:tab w:val="left" w:pos="1152"/>
              </w:tabs>
              <w:spacing w:before="40" w:after="40" w:line="210" w:lineRule="exact"/>
              <w:ind w:right="40"/>
              <w:jc w:val="right"/>
              <w:rPr>
                <w:sz w:val="17"/>
              </w:rPr>
            </w:pPr>
            <w:r w:rsidRPr="005220A6">
              <w:rPr>
                <w:sz w:val="17"/>
              </w:rPr>
              <w:t>54,6</w:t>
            </w:r>
          </w:p>
        </w:tc>
      </w:tr>
      <w:tr w:rsidR="008C1B38" w:rsidRPr="005220A6">
        <w:tblPrEx>
          <w:tblCellMar>
            <w:top w:w="0" w:type="dxa"/>
            <w:bottom w:w="0" w:type="dxa"/>
          </w:tblCellMar>
        </w:tblPrEx>
        <w:tc>
          <w:tcPr>
            <w:tcW w:w="5985" w:type="dxa"/>
            <w:shd w:val="clear" w:color="auto" w:fill="auto"/>
            <w:vAlign w:val="bottom"/>
          </w:tcPr>
          <w:p w:rsidR="008C1B38" w:rsidRPr="005220A6" w:rsidRDefault="008C1B38" w:rsidP="006D439C">
            <w:pPr>
              <w:tabs>
                <w:tab w:val="left" w:pos="288"/>
                <w:tab w:val="left" w:pos="576"/>
                <w:tab w:val="left" w:pos="864"/>
                <w:tab w:val="left" w:pos="1152"/>
              </w:tabs>
              <w:spacing w:before="40" w:after="40" w:line="210" w:lineRule="exact"/>
              <w:ind w:right="40"/>
              <w:rPr>
                <w:sz w:val="17"/>
              </w:rPr>
            </w:pPr>
            <w:r w:rsidRPr="005220A6">
              <w:rPr>
                <w:sz w:val="17"/>
              </w:rPr>
              <w:tab/>
              <w:t>Cursos de ciencias y artes (grado 10º)</w:t>
            </w:r>
          </w:p>
        </w:tc>
        <w:tc>
          <w:tcPr>
            <w:tcW w:w="1335" w:type="dxa"/>
            <w:shd w:val="clear" w:color="auto" w:fill="auto"/>
            <w:vAlign w:val="bottom"/>
          </w:tcPr>
          <w:p w:rsidR="008C1B38" w:rsidRPr="005220A6" w:rsidRDefault="008C1B38" w:rsidP="006D439C">
            <w:pPr>
              <w:tabs>
                <w:tab w:val="left" w:pos="288"/>
                <w:tab w:val="left" w:pos="576"/>
                <w:tab w:val="left" w:pos="864"/>
                <w:tab w:val="left" w:pos="1152"/>
              </w:tabs>
              <w:spacing w:before="40" w:after="40" w:line="210" w:lineRule="exact"/>
              <w:ind w:right="40"/>
              <w:jc w:val="right"/>
              <w:rPr>
                <w:sz w:val="17"/>
              </w:rPr>
            </w:pPr>
            <w:r w:rsidRPr="005220A6">
              <w:rPr>
                <w:sz w:val="17"/>
              </w:rPr>
              <w:t>57,9</w:t>
            </w:r>
          </w:p>
        </w:tc>
      </w:tr>
      <w:tr w:rsidR="008C1B38" w:rsidRPr="005220A6">
        <w:tblPrEx>
          <w:tblCellMar>
            <w:top w:w="0" w:type="dxa"/>
            <w:bottom w:w="0" w:type="dxa"/>
          </w:tblCellMar>
        </w:tblPrEx>
        <w:tc>
          <w:tcPr>
            <w:tcW w:w="5985" w:type="dxa"/>
            <w:shd w:val="clear" w:color="auto" w:fill="auto"/>
            <w:vAlign w:val="bottom"/>
          </w:tcPr>
          <w:p w:rsidR="008C1B38" w:rsidRPr="005220A6" w:rsidRDefault="008C1B38" w:rsidP="006D439C">
            <w:pPr>
              <w:tabs>
                <w:tab w:val="left" w:pos="288"/>
                <w:tab w:val="left" w:pos="576"/>
                <w:tab w:val="left" w:pos="864"/>
                <w:tab w:val="left" w:pos="1152"/>
              </w:tabs>
              <w:spacing w:before="40" w:after="40" w:line="210" w:lineRule="exact"/>
              <w:ind w:right="40"/>
              <w:rPr>
                <w:sz w:val="17"/>
              </w:rPr>
            </w:pPr>
            <w:r w:rsidRPr="005220A6">
              <w:rPr>
                <w:sz w:val="17"/>
              </w:rPr>
              <w:tab/>
              <w:t>Cursos generales (grados 11º y 12º)</w:t>
            </w:r>
          </w:p>
        </w:tc>
        <w:tc>
          <w:tcPr>
            <w:tcW w:w="1335" w:type="dxa"/>
            <w:shd w:val="clear" w:color="auto" w:fill="auto"/>
            <w:vAlign w:val="bottom"/>
          </w:tcPr>
          <w:p w:rsidR="008C1B38" w:rsidRPr="005220A6" w:rsidRDefault="008C1B38" w:rsidP="006D439C">
            <w:pPr>
              <w:tabs>
                <w:tab w:val="left" w:pos="288"/>
                <w:tab w:val="left" w:pos="576"/>
                <w:tab w:val="left" w:pos="864"/>
                <w:tab w:val="left" w:pos="1152"/>
              </w:tabs>
              <w:spacing w:before="40" w:after="40" w:line="210" w:lineRule="exact"/>
              <w:ind w:right="40"/>
              <w:jc w:val="right"/>
              <w:rPr>
                <w:sz w:val="17"/>
              </w:rPr>
            </w:pPr>
            <w:r w:rsidRPr="005220A6">
              <w:rPr>
                <w:sz w:val="17"/>
              </w:rPr>
              <w:t>58,5</w:t>
            </w:r>
          </w:p>
        </w:tc>
      </w:tr>
      <w:tr w:rsidR="008C1B38" w:rsidRPr="005220A6">
        <w:tblPrEx>
          <w:tblCellMar>
            <w:top w:w="0" w:type="dxa"/>
            <w:bottom w:w="0" w:type="dxa"/>
          </w:tblCellMar>
        </w:tblPrEx>
        <w:tc>
          <w:tcPr>
            <w:tcW w:w="5985" w:type="dxa"/>
            <w:shd w:val="clear" w:color="auto" w:fill="auto"/>
            <w:vAlign w:val="bottom"/>
          </w:tcPr>
          <w:p w:rsidR="008C1B38" w:rsidRPr="005220A6" w:rsidRDefault="008C1B38" w:rsidP="006D439C">
            <w:pPr>
              <w:tabs>
                <w:tab w:val="left" w:pos="288"/>
                <w:tab w:val="left" w:pos="576"/>
                <w:tab w:val="left" w:pos="864"/>
                <w:tab w:val="left" w:pos="1152"/>
              </w:tabs>
              <w:spacing w:before="40" w:after="40" w:line="210" w:lineRule="exact"/>
              <w:ind w:right="40"/>
              <w:rPr>
                <w:sz w:val="17"/>
              </w:rPr>
            </w:pPr>
            <w:r w:rsidRPr="005220A6">
              <w:rPr>
                <w:sz w:val="17"/>
              </w:rPr>
              <w:tab/>
              <w:t>Cursos de tecnología (grado 10º)</w:t>
            </w:r>
          </w:p>
        </w:tc>
        <w:tc>
          <w:tcPr>
            <w:tcW w:w="1335" w:type="dxa"/>
            <w:shd w:val="clear" w:color="auto" w:fill="auto"/>
            <w:vAlign w:val="bottom"/>
          </w:tcPr>
          <w:p w:rsidR="008C1B38" w:rsidRPr="005220A6" w:rsidRDefault="008C1B38" w:rsidP="006D439C">
            <w:pPr>
              <w:tabs>
                <w:tab w:val="left" w:pos="288"/>
                <w:tab w:val="left" w:pos="576"/>
                <w:tab w:val="left" w:pos="864"/>
                <w:tab w:val="left" w:pos="1152"/>
              </w:tabs>
              <w:spacing w:before="40" w:after="40" w:line="210" w:lineRule="exact"/>
              <w:ind w:right="40"/>
              <w:jc w:val="right"/>
              <w:rPr>
                <w:sz w:val="17"/>
              </w:rPr>
            </w:pPr>
            <w:r w:rsidRPr="005220A6">
              <w:rPr>
                <w:sz w:val="17"/>
              </w:rPr>
              <w:t>40,4</w:t>
            </w:r>
          </w:p>
        </w:tc>
      </w:tr>
      <w:tr w:rsidR="008C1B38" w:rsidRPr="005220A6">
        <w:tblPrEx>
          <w:tblCellMar>
            <w:top w:w="0" w:type="dxa"/>
            <w:bottom w:w="0" w:type="dxa"/>
          </w:tblCellMar>
        </w:tblPrEx>
        <w:tc>
          <w:tcPr>
            <w:tcW w:w="5985" w:type="dxa"/>
            <w:shd w:val="clear" w:color="auto" w:fill="auto"/>
            <w:vAlign w:val="bottom"/>
          </w:tcPr>
          <w:p w:rsidR="008C1B38" w:rsidRPr="005220A6" w:rsidRDefault="008C1B38" w:rsidP="006D439C">
            <w:pPr>
              <w:tabs>
                <w:tab w:val="left" w:pos="288"/>
                <w:tab w:val="left" w:pos="576"/>
                <w:tab w:val="left" w:pos="864"/>
                <w:tab w:val="left" w:pos="1152"/>
              </w:tabs>
              <w:spacing w:before="40" w:after="40" w:line="210" w:lineRule="exact"/>
              <w:ind w:right="40"/>
              <w:rPr>
                <w:sz w:val="17"/>
              </w:rPr>
            </w:pPr>
            <w:r w:rsidRPr="005220A6">
              <w:rPr>
                <w:sz w:val="17"/>
              </w:rPr>
              <w:tab/>
              <w:t>Cursos de tecnología (grados 11º y 12º)</w:t>
            </w:r>
          </w:p>
        </w:tc>
        <w:tc>
          <w:tcPr>
            <w:tcW w:w="1335" w:type="dxa"/>
            <w:shd w:val="clear" w:color="auto" w:fill="auto"/>
            <w:vAlign w:val="bottom"/>
          </w:tcPr>
          <w:p w:rsidR="008C1B38" w:rsidRPr="005220A6" w:rsidRDefault="008C1B38" w:rsidP="006D439C">
            <w:pPr>
              <w:tabs>
                <w:tab w:val="left" w:pos="288"/>
                <w:tab w:val="left" w:pos="576"/>
                <w:tab w:val="left" w:pos="864"/>
                <w:tab w:val="left" w:pos="1152"/>
              </w:tabs>
              <w:spacing w:before="40" w:after="40" w:line="210" w:lineRule="exact"/>
              <w:ind w:right="40"/>
              <w:jc w:val="right"/>
              <w:rPr>
                <w:sz w:val="17"/>
              </w:rPr>
            </w:pPr>
            <w:r w:rsidRPr="005220A6">
              <w:rPr>
                <w:sz w:val="17"/>
              </w:rPr>
              <w:t>43,6</w:t>
            </w:r>
          </w:p>
        </w:tc>
      </w:tr>
      <w:tr w:rsidR="006D439C" w:rsidRPr="005220A6">
        <w:tblPrEx>
          <w:tblCellMar>
            <w:top w:w="0" w:type="dxa"/>
            <w:bottom w:w="0" w:type="dxa"/>
          </w:tblCellMar>
        </w:tblPrEx>
        <w:tc>
          <w:tcPr>
            <w:tcW w:w="5985" w:type="dxa"/>
            <w:shd w:val="clear" w:color="auto" w:fill="auto"/>
            <w:vAlign w:val="bottom"/>
          </w:tcPr>
          <w:p w:rsidR="006D439C" w:rsidRPr="005220A6" w:rsidRDefault="006D439C" w:rsidP="006D439C">
            <w:pPr>
              <w:tabs>
                <w:tab w:val="left" w:pos="288"/>
                <w:tab w:val="left" w:pos="576"/>
                <w:tab w:val="left" w:pos="864"/>
                <w:tab w:val="left" w:pos="1152"/>
              </w:tabs>
              <w:spacing w:before="40" w:after="40" w:line="210" w:lineRule="exact"/>
              <w:ind w:right="40"/>
              <w:rPr>
                <w:sz w:val="17"/>
              </w:rPr>
            </w:pPr>
            <w:r w:rsidRPr="005220A6">
              <w:rPr>
                <w:sz w:val="17"/>
              </w:rPr>
              <w:t>Enseñanza artística especializada</w:t>
            </w:r>
          </w:p>
        </w:tc>
        <w:tc>
          <w:tcPr>
            <w:tcW w:w="1335" w:type="dxa"/>
            <w:shd w:val="clear" w:color="auto" w:fill="auto"/>
            <w:vAlign w:val="bottom"/>
          </w:tcPr>
          <w:p w:rsidR="006D439C" w:rsidRPr="005220A6" w:rsidRDefault="006D439C" w:rsidP="006D439C">
            <w:pPr>
              <w:widowControl w:val="0"/>
              <w:tabs>
                <w:tab w:val="left" w:pos="288"/>
                <w:tab w:val="left" w:pos="576"/>
                <w:tab w:val="left" w:pos="864"/>
                <w:tab w:val="left" w:pos="1152"/>
              </w:tabs>
              <w:spacing w:before="40" w:after="40" w:line="210" w:lineRule="exact"/>
              <w:ind w:right="40"/>
              <w:jc w:val="right"/>
              <w:rPr>
                <w:sz w:val="17"/>
              </w:rPr>
            </w:pPr>
            <w:r w:rsidRPr="005220A6">
              <w:rPr>
                <w:sz w:val="17"/>
              </w:rPr>
              <w:t>59,0</w:t>
            </w:r>
          </w:p>
        </w:tc>
      </w:tr>
      <w:tr w:rsidR="006D439C" w:rsidRPr="005220A6">
        <w:tblPrEx>
          <w:tblCellMar>
            <w:top w:w="0" w:type="dxa"/>
            <w:bottom w:w="0" w:type="dxa"/>
          </w:tblCellMar>
        </w:tblPrEx>
        <w:tc>
          <w:tcPr>
            <w:tcW w:w="5985" w:type="dxa"/>
            <w:shd w:val="clear" w:color="auto" w:fill="auto"/>
            <w:vAlign w:val="bottom"/>
          </w:tcPr>
          <w:p w:rsidR="006D439C" w:rsidRPr="005220A6" w:rsidRDefault="006D439C" w:rsidP="006D439C">
            <w:pPr>
              <w:tabs>
                <w:tab w:val="left" w:pos="288"/>
                <w:tab w:val="left" w:pos="576"/>
                <w:tab w:val="left" w:pos="864"/>
                <w:tab w:val="left" w:pos="1152"/>
              </w:tabs>
              <w:spacing w:before="40" w:after="40" w:line="210" w:lineRule="exact"/>
              <w:ind w:right="40"/>
              <w:rPr>
                <w:sz w:val="17"/>
              </w:rPr>
            </w:pPr>
            <w:r w:rsidRPr="005220A6">
              <w:rPr>
                <w:sz w:val="17"/>
              </w:rPr>
              <w:t>Formación profesional – Cursos de formación de nivel 3</w:t>
            </w:r>
          </w:p>
        </w:tc>
        <w:tc>
          <w:tcPr>
            <w:tcW w:w="1335" w:type="dxa"/>
            <w:shd w:val="clear" w:color="auto" w:fill="auto"/>
            <w:vAlign w:val="bottom"/>
          </w:tcPr>
          <w:p w:rsidR="006D439C" w:rsidRPr="005220A6" w:rsidRDefault="006D439C" w:rsidP="006D439C">
            <w:pPr>
              <w:widowControl w:val="0"/>
              <w:tabs>
                <w:tab w:val="left" w:pos="288"/>
                <w:tab w:val="left" w:pos="576"/>
                <w:tab w:val="left" w:pos="864"/>
                <w:tab w:val="left" w:pos="1152"/>
              </w:tabs>
              <w:spacing w:before="40" w:after="40" w:line="210" w:lineRule="exact"/>
              <w:ind w:right="40"/>
              <w:jc w:val="right"/>
              <w:rPr>
                <w:sz w:val="17"/>
              </w:rPr>
            </w:pPr>
            <w:r w:rsidRPr="005220A6">
              <w:rPr>
                <w:sz w:val="17"/>
              </w:rPr>
              <w:t>44,6</w:t>
            </w:r>
          </w:p>
        </w:tc>
      </w:tr>
      <w:tr w:rsidR="006D439C" w:rsidRPr="005220A6">
        <w:tblPrEx>
          <w:tblCellMar>
            <w:top w:w="0" w:type="dxa"/>
            <w:bottom w:w="0" w:type="dxa"/>
          </w:tblCellMar>
        </w:tblPrEx>
        <w:tc>
          <w:tcPr>
            <w:tcW w:w="5985" w:type="dxa"/>
            <w:shd w:val="clear" w:color="auto" w:fill="auto"/>
            <w:vAlign w:val="bottom"/>
          </w:tcPr>
          <w:p w:rsidR="006D439C" w:rsidRPr="005220A6" w:rsidRDefault="006D439C" w:rsidP="006D439C">
            <w:pPr>
              <w:tabs>
                <w:tab w:val="left" w:pos="288"/>
                <w:tab w:val="left" w:pos="576"/>
                <w:tab w:val="left" w:pos="864"/>
                <w:tab w:val="left" w:pos="1152"/>
              </w:tabs>
              <w:spacing w:before="40" w:after="40" w:line="210" w:lineRule="exact"/>
              <w:ind w:right="40"/>
              <w:rPr>
                <w:sz w:val="17"/>
              </w:rPr>
            </w:pPr>
            <w:r w:rsidRPr="005220A6">
              <w:rPr>
                <w:sz w:val="17"/>
              </w:rPr>
              <w:t>Formación certificada con título habilitante – Cursos de enseñanza y capacitación – Tipos 4 y 5 y curso de capacitación complementaria</w:t>
            </w:r>
          </w:p>
        </w:tc>
        <w:tc>
          <w:tcPr>
            <w:tcW w:w="1335" w:type="dxa"/>
            <w:shd w:val="clear" w:color="auto" w:fill="auto"/>
            <w:vAlign w:val="bottom"/>
          </w:tcPr>
          <w:p w:rsidR="006D439C" w:rsidRPr="005220A6" w:rsidRDefault="006D439C" w:rsidP="006D439C">
            <w:pPr>
              <w:widowControl w:val="0"/>
              <w:tabs>
                <w:tab w:val="left" w:pos="288"/>
                <w:tab w:val="left" w:pos="576"/>
                <w:tab w:val="left" w:pos="864"/>
                <w:tab w:val="left" w:pos="1152"/>
              </w:tabs>
              <w:spacing w:before="40" w:after="40" w:line="210" w:lineRule="exact"/>
              <w:ind w:right="40"/>
              <w:jc w:val="right"/>
              <w:rPr>
                <w:sz w:val="17"/>
              </w:rPr>
            </w:pPr>
            <w:r w:rsidRPr="005220A6">
              <w:rPr>
                <w:sz w:val="17"/>
              </w:rPr>
              <w:t>32,7</w:t>
            </w:r>
          </w:p>
        </w:tc>
      </w:tr>
      <w:tr w:rsidR="006D439C" w:rsidRPr="005220A6">
        <w:tblPrEx>
          <w:tblCellMar>
            <w:top w:w="0" w:type="dxa"/>
            <w:bottom w:w="0" w:type="dxa"/>
          </w:tblCellMar>
        </w:tblPrEx>
        <w:tc>
          <w:tcPr>
            <w:tcW w:w="5985" w:type="dxa"/>
            <w:tcBorders>
              <w:bottom w:val="single" w:sz="4" w:space="0" w:color="auto"/>
            </w:tcBorders>
            <w:shd w:val="clear" w:color="auto" w:fill="auto"/>
            <w:vAlign w:val="bottom"/>
          </w:tcPr>
          <w:p w:rsidR="006D439C" w:rsidRPr="005220A6" w:rsidRDefault="006D439C" w:rsidP="006D439C">
            <w:pPr>
              <w:tabs>
                <w:tab w:val="left" w:pos="288"/>
                <w:tab w:val="left" w:pos="576"/>
                <w:tab w:val="left" w:pos="864"/>
                <w:tab w:val="left" w:pos="1152"/>
              </w:tabs>
              <w:spacing w:before="40" w:after="81" w:line="210" w:lineRule="exact"/>
              <w:ind w:right="40"/>
              <w:rPr>
                <w:sz w:val="17"/>
              </w:rPr>
            </w:pPr>
            <w:r w:rsidRPr="005220A6">
              <w:rPr>
                <w:sz w:val="17"/>
              </w:rPr>
              <w:t>Enseñanza alterna (con programas opcionales)</w:t>
            </w:r>
          </w:p>
        </w:tc>
        <w:tc>
          <w:tcPr>
            <w:tcW w:w="1335" w:type="dxa"/>
            <w:tcBorders>
              <w:bottom w:val="single" w:sz="4" w:space="0" w:color="auto"/>
            </w:tcBorders>
            <w:shd w:val="clear" w:color="auto" w:fill="auto"/>
            <w:vAlign w:val="bottom"/>
          </w:tcPr>
          <w:p w:rsidR="006D439C" w:rsidRPr="005220A6" w:rsidRDefault="006D439C" w:rsidP="006D439C">
            <w:pPr>
              <w:widowControl w:val="0"/>
              <w:tabs>
                <w:tab w:val="left" w:pos="288"/>
                <w:tab w:val="left" w:pos="576"/>
                <w:tab w:val="left" w:pos="864"/>
                <w:tab w:val="left" w:pos="1152"/>
              </w:tabs>
              <w:spacing w:before="40" w:after="81" w:line="210" w:lineRule="exact"/>
              <w:ind w:right="40"/>
              <w:jc w:val="right"/>
              <w:rPr>
                <w:sz w:val="17"/>
              </w:rPr>
            </w:pPr>
            <w:r w:rsidRPr="005220A6">
              <w:rPr>
                <w:sz w:val="17"/>
              </w:rPr>
              <w:t>50,1</w:t>
            </w:r>
          </w:p>
        </w:tc>
      </w:tr>
      <w:tr w:rsidR="006D439C" w:rsidRPr="005220A6">
        <w:tblPrEx>
          <w:tblCellMar>
            <w:top w:w="0" w:type="dxa"/>
            <w:bottom w:w="0" w:type="dxa"/>
          </w:tblCellMar>
        </w:tblPrEx>
        <w:tc>
          <w:tcPr>
            <w:tcW w:w="5985" w:type="dxa"/>
            <w:tcBorders>
              <w:top w:val="single" w:sz="4" w:space="0" w:color="auto"/>
              <w:bottom w:val="single" w:sz="12" w:space="0" w:color="auto"/>
            </w:tcBorders>
            <w:shd w:val="clear" w:color="auto" w:fill="auto"/>
            <w:vAlign w:val="bottom"/>
          </w:tcPr>
          <w:p w:rsidR="006D439C" w:rsidRPr="005220A6" w:rsidRDefault="006D439C" w:rsidP="006D439C">
            <w:pPr>
              <w:tabs>
                <w:tab w:val="left" w:pos="288"/>
                <w:tab w:val="left" w:pos="576"/>
                <w:tab w:val="left" w:pos="864"/>
                <w:tab w:val="left" w:pos="1152"/>
              </w:tabs>
              <w:spacing w:before="81" w:after="81" w:line="210" w:lineRule="exact"/>
              <w:ind w:right="40"/>
              <w:rPr>
                <w:b/>
                <w:sz w:val="17"/>
              </w:rPr>
            </w:pPr>
            <w:r w:rsidRPr="005220A6">
              <w:rPr>
                <w:b/>
                <w:sz w:val="17"/>
              </w:rPr>
              <w:tab/>
              <w:t>Total</w:t>
            </w:r>
          </w:p>
        </w:tc>
        <w:tc>
          <w:tcPr>
            <w:tcW w:w="1335" w:type="dxa"/>
            <w:tcBorders>
              <w:top w:val="single" w:sz="4" w:space="0" w:color="auto"/>
              <w:bottom w:val="single" w:sz="12" w:space="0" w:color="auto"/>
            </w:tcBorders>
            <w:shd w:val="clear" w:color="auto" w:fill="auto"/>
            <w:vAlign w:val="bottom"/>
          </w:tcPr>
          <w:p w:rsidR="006D439C" w:rsidRPr="005220A6" w:rsidRDefault="006D439C" w:rsidP="006D439C">
            <w:pPr>
              <w:widowControl w:val="0"/>
              <w:tabs>
                <w:tab w:val="left" w:pos="288"/>
                <w:tab w:val="left" w:pos="576"/>
                <w:tab w:val="left" w:pos="864"/>
                <w:tab w:val="left" w:pos="1152"/>
              </w:tabs>
              <w:spacing w:before="81" w:after="81" w:line="210" w:lineRule="exact"/>
              <w:ind w:right="40"/>
              <w:jc w:val="right"/>
              <w:rPr>
                <w:b/>
                <w:sz w:val="17"/>
              </w:rPr>
            </w:pPr>
            <w:r w:rsidRPr="005220A6">
              <w:rPr>
                <w:b/>
                <w:sz w:val="17"/>
              </w:rPr>
              <w:t>52,6</w:t>
            </w:r>
          </w:p>
        </w:tc>
      </w:tr>
    </w:tbl>
    <w:p w:rsidR="00956B8C" w:rsidRPr="005220A6" w:rsidRDefault="00956B8C" w:rsidP="00956B8C">
      <w:pPr>
        <w:pStyle w:val="SingleTxt"/>
        <w:spacing w:after="0" w:line="120" w:lineRule="exact"/>
        <w:rPr>
          <w:sz w:val="10"/>
        </w:rPr>
      </w:pPr>
    </w:p>
    <w:p w:rsidR="00114B55" w:rsidRPr="005220A6" w:rsidRDefault="00114B55" w:rsidP="00956B8C">
      <w:pPr>
        <w:pStyle w:val="FootnoteText"/>
        <w:tabs>
          <w:tab w:val="clear" w:pos="418"/>
          <w:tab w:val="right" w:pos="1476"/>
          <w:tab w:val="left" w:pos="1548"/>
          <w:tab w:val="right" w:pos="1836"/>
          <w:tab w:val="left" w:pos="1908"/>
        </w:tabs>
        <w:ind w:left="1548" w:right="1267" w:hanging="288"/>
      </w:pPr>
      <w:r w:rsidRPr="005220A6">
        <w:rPr>
          <w:i/>
        </w:rPr>
        <w:t>Fuente</w:t>
      </w:r>
      <w:r w:rsidRPr="005220A6">
        <w:t>: Datos estadísticos relativos a la educación 2004-2005.</w:t>
      </w:r>
    </w:p>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p w:rsidR="00114B55" w:rsidRPr="005220A6" w:rsidRDefault="00956B8C" w:rsidP="00956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Tasas de feminización al término de la educación superior,</w:t>
      </w:r>
      <w:r w:rsidRPr="005220A6">
        <w:t xml:space="preserve"> </w:t>
      </w:r>
      <w:r w:rsidR="00114B55" w:rsidRPr="005220A6">
        <w:t>por campos de</w:t>
      </w:r>
      <w:r w:rsidRPr="005220A6">
        <w:t> </w:t>
      </w:r>
      <w:r w:rsidR="00114B55" w:rsidRPr="005220A6">
        <w:t>estudio, en 2004</w:t>
      </w:r>
    </w:p>
    <w:p w:rsidR="00956B8C" w:rsidRPr="005220A6" w:rsidRDefault="00956B8C" w:rsidP="00956B8C">
      <w:pPr>
        <w:pStyle w:val="SingleTxt"/>
        <w:spacing w:after="0" w:line="120" w:lineRule="exact"/>
        <w:rPr>
          <w:sz w:val="10"/>
        </w:rPr>
      </w:pPr>
    </w:p>
    <w:p w:rsidR="00BD5910" w:rsidRPr="005220A6" w:rsidRDefault="00BD5910" w:rsidP="00956B8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512"/>
        <w:gridCol w:w="1407"/>
        <w:gridCol w:w="1407"/>
      </w:tblGrid>
      <w:tr w:rsidR="00BD5910" w:rsidRPr="005220A6">
        <w:tblPrEx>
          <w:tblCellMar>
            <w:top w:w="0" w:type="dxa"/>
            <w:bottom w:w="0" w:type="dxa"/>
          </w:tblCellMar>
        </w:tblPrEx>
        <w:trPr>
          <w:tblHeader/>
        </w:trPr>
        <w:tc>
          <w:tcPr>
            <w:tcW w:w="4512" w:type="dxa"/>
            <w:tcBorders>
              <w:top w:val="single" w:sz="4" w:space="0" w:color="auto"/>
              <w:bottom w:val="single" w:sz="12" w:space="0" w:color="auto"/>
            </w:tcBorders>
            <w:shd w:val="clear" w:color="auto" w:fill="auto"/>
            <w:vAlign w:val="bottom"/>
          </w:tcPr>
          <w:p w:rsidR="00BD5910" w:rsidRPr="005220A6" w:rsidRDefault="00BD5910" w:rsidP="00BD5910">
            <w:pPr>
              <w:tabs>
                <w:tab w:val="left" w:pos="288"/>
                <w:tab w:val="left" w:pos="576"/>
                <w:tab w:val="left" w:pos="864"/>
                <w:tab w:val="left" w:pos="1152"/>
              </w:tabs>
              <w:spacing w:before="80" w:after="80" w:line="160" w:lineRule="exact"/>
              <w:ind w:right="40"/>
              <w:rPr>
                <w:i/>
                <w:sz w:val="14"/>
              </w:rPr>
            </w:pPr>
            <w:r w:rsidRPr="005220A6">
              <w:rPr>
                <w:i/>
                <w:sz w:val="14"/>
              </w:rPr>
              <w:t>Campos de estudio</w:t>
            </w:r>
          </w:p>
        </w:tc>
        <w:tc>
          <w:tcPr>
            <w:tcW w:w="1407" w:type="dxa"/>
            <w:tcBorders>
              <w:top w:val="single" w:sz="4" w:space="0" w:color="auto"/>
              <w:bottom w:val="single" w:sz="12" w:space="0" w:color="auto"/>
            </w:tcBorders>
            <w:shd w:val="clear" w:color="auto" w:fill="auto"/>
            <w:vAlign w:val="bottom"/>
          </w:tcPr>
          <w:p w:rsidR="00BD5910" w:rsidRPr="005220A6" w:rsidRDefault="00BD5910" w:rsidP="00BD5910">
            <w:pPr>
              <w:tabs>
                <w:tab w:val="left" w:pos="288"/>
                <w:tab w:val="left" w:pos="576"/>
                <w:tab w:val="left" w:pos="864"/>
                <w:tab w:val="left" w:pos="1152"/>
              </w:tabs>
              <w:spacing w:before="80" w:after="80" w:line="160" w:lineRule="exact"/>
              <w:ind w:right="40"/>
              <w:jc w:val="right"/>
              <w:rPr>
                <w:i/>
                <w:sz w:val="14"/>
              </w:rPr>
            </w:pPr>
            <w:r w:rsidRPr="005220A6">
              <w:rPr>
                <w:i/>
                <w:sz w:val="14"/>
              </w:rPr>
              <w:t>Mujeres graduadas</w:t>
            </w:r>
          </w:p>
        </w:tc>
        <w:tc>
          <w:tcPr>
            <w:tcW w:w="1407" w:type="dxa"/>
            <w:tcBorders>
              <w:top w:val="single" w:sz="4" w:space="0" w:color="auto"/>
              <w:bottom w:val="single" w:sz="12" w:space="0" w:color="auto"/>
            </w:tcBorders>
            <w:shd w:val="clear" w:color="auto" w:fill="auto"/>
            <w:vAlign w:val="bottom"/>
          </w:tcPr>
          <w:p w:rsidR="00BD5910" w:rsidRPr="005220A6" w:rsidRDefault="00BD5910" w:rsidP="00BD5910">
            <w:pPr>
              <w:tabs>
                <w:tab w:val="left" w:pos="288"/>
                <w:tab w:val="left" w:pos="576"/>
                <w:tab w:val="left" w:pos="864"/>
                <w:tab w:val="left" w:pos="1152"/>
              </w:tabs>
              <w:spacing w:before="80" w:after="80" w:line="160" w:lineRule="exact"/>
              <w:ind w:right="40"/>
              <w:jc w:val="right"/>
              <w:rPr>
                <w:i/>
                <w:sz w:val="14"/>
              </w:rPr>
            </w:pPr>
            <w:r w:rsidRPr="005220A6">
              <w:rPr>
                <w:i/>
                <w:sz w:val="14"/>
              </w:rPr>
              <w:t>% de mujeres</w:t>
            </w:r>
          </w:p>
        </w:tc>
      </w:tr>
      <w:tr w:rsidR="00BD5910" w:rsidRPr="005220A6">
        <w:tblPrEx>
          <w:tblCellMar>
            <w:top w:w="0" w:type="dxa"/>
            <w:bottom w:w="0" w:type="dxa"/>
          </w:tblCellMar>
        </w:tblPrEx>
        <w:trPr>
          <w:trHeight w:hRule="exact" w:val="115"/>
          <w:tblHeader/>
        </w:trPr>
        <w:tc>
          <w:tcPr>
            <w:tcW w:w="4512" w:type="dxa"/>
            <w:tcBorders>
              <w:top w:val="single" w:sz="12" w:space="0" w:color="auto"/>
            </w:tcBorders>
            <w:shd w:val="clear" w:color="auto" w:fill="auto"/>
            <w:vAlign w:val="bottom"/>
          </w:tcPr>
          <w:p w:rsidR="00BD5910" w:rsidRPr="005220A6" w:rsidRDefault="00BD5910" w:rsidP="00BD5910">
            <w:pPr>
              <w:widowControl w:val="0"/>
              <w:spacing w:before="40" w:after="40" w:line="210" w:lineRule="exact"/>
              <w:ind w:right="40"/>
              <w:rPr>
                <w:bCs/>
                <w:sz w:val="17"/>
              </w:rPr>
            </w:pPr>
          </w:p>
        </w:tc>
        <w:tc>
          <w:tcPr>
            <w:tcW w:w="1407" w:type="dxa"/>
            <w:tcBorders>
              <w:top w:val="single" w:sz="12" w:space="0" w:color="auto"/>
            </w:tcBorders>
            <w:shd w:val="clear" w:color="auto" w:fill="auto"/>
            <w:vAlign w:val="bottom"/>
          </w:tcPr>
          <w:p w:rsidR="00BD5910" w:rsidRPr="005220A6" w:rsidRDefault="00BD5910" w:rsidP="00BD5910">
            <w:pPr>
              <w:widowControl w:val="0"/>
              <w:spacing w:before="40" w:after="40" w:line="210" w:lineRule="exact"/>
              <w:ind w:right="40"/>
              <w:jc w:val="right"/>
              <w:rPr>
                <w:sz w:val="17"/>
              </w:rPr>
            </w:pPr>
          </w:p>
        </w:tc>
        <w:tc>
          <w:tcPr>
            <w:tcW w:w="1407" w:type="dxa"/>
            <w:tcBorders>
              <w:top w:val="single" w:sz="12" w:space="0" w:color="auto"/>
            </w:tcBorders>
            <w:shd w:val="clear" w:color="auto" w:fill="auto"/>
            <w:vAlign w:val="bottom"/>
          </w:tcPr>
          <w:p w:rsidR="00BD5910" w:rsidRPr="005220A6" w:rsidRDefault="00BD5910" w:rsidP="00BD5910">
            <w:pPr>
              <w:widowControl w:val="0"/>
              <w:spacing w:before="40" w:after="40" w:line="210" w:lineRule="exact"/>
              <w:ind w:right="40"/>
              <w:jc w:val="right"/>
              <w:rPr>
                <w:sz w:val="17"/>
              </w:rPr>
            </w:pPr>
          </w:p>
        </w:tc>
      </w:tr>
      <w:tr w:rsidR="00BD5910" w:rsidRPr="005220A6">
        <w:tblPrEx>
          <w:tblCellMar>
            <w:top w:w="0" w:type="dxa"/>
            <w:bottom w:w="0" w:type="dxa"/>
          </w:tblCellMar>
        </w:tblPrEx>
        <w:tc>
          <w:tcPr>
            <w:tcW w:w="4512"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rPr>
                <w:bCs/>
                <w:sz w:val="17"/>
                <w:highlight w:val="yellow"/>
              </w:rPr>
            </w:pPr>
            <w:r w:rsidRPr="005220A6">
              <w:rPr>
                <w:bCs/>
                <w:sz w:val="17"/>
              </w:rPr>
              <w:t>Educación</w:t>
            </w:r>
          </w:p>
        </w:tc>
        <w:tc>
          <w:tcPr>
            <w:tcW w:w="1407"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jc w:val="right"/>
              <w:rPr>
                <w:sz w:val="17"/>
              </w:rPr>
            </w:pPr>
            <w:r w:rsidRPr="005220A6">
              <w:rPr>
                <w:sz w:val="17"/>
              </w:rPr>
              <w:t>10 494</w:t>
            </w:r>
          </w:p>
        </w:tc>
        <w:tc>
          <w:tcPr>
            <w:tcW w:w="1407"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jc w:val="right"/>
              <w:rPr>
                <w:sz w:val="17"/>
              </w:rPr>
            </w:pPr>
            <w:r w:rsidRPr="005220A6">
              <w:rPr>
                <w:sz w:val="17"/>
              </w:rPr>
              <w:t>86,3</w:t>
            </w:r>
          </w:p>
        </w:tc>
      </w:tr>
      <w:tr w:rsidR="00BD5910" w:rsidRPr="005220A6">
        <w:tblPrEx>
          <w:tblCellMar>
            <w:top w:w="0" w:type="dxa"/>
            <w:bottom w:w="0" w:type="dxa"/>
          </w:tblCellMar>
        </w:tblPrEx>
        <w:tc>
          <w:tcPr>
            <w:tcW w:w="4512"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rPr>
                <w:bCs/>
                <w:sz w:val="17"/>
                <w:highlight w:val="yellow"/>
              </w:rPr>
            </w:pPr>
            <w:r w:rsidRPr="005220A6">
              <w:rPr>
                <w:bCs/>
                <w:sz w:val="17"/>
              </w:rPr>
              <w:t>Artes y formación artística</w:t>
            </w:r>
          </w:p>
        </w:tc>
        <w:tc>
          <w:tcPr>
            <w:tcW w:w="1407"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jc w:val="right"/>
              <w:rPr>
                <w:sz w:val="17"/>
              </w:rPr>
            </w:pPr>
            <w:r w:rsidRPr="005220A6">
              <w:rPr>
                <w:sz w:val="17"/>
              </w:rPr>
              <w:t>4 014</w:t>
            </w:r>
          </w:p>
        </w:tc>
        <w:tc>
          <w:tcPr>
            <w:tcW w:w="1407"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jc w:val="right"/>
              <w:rPr>
                <w:sz w:val="17"/>
              </w:rPr>
            </w:pPr>
            <w:r w:rsidRPr="005220A6">
              <w:rPr>
                <w:sz w:val="17"/>
              </w:rPr>
              <w:t>66,5</w:t>
            </w:r>
          </w:p>
        </w:tc>
      </w:tr>
      <w:tr w:rsidR="00BD5910" w:rsidRPr="005220A6">
        <w:tblPrEx>
          <w:tblCellMar>
            <w:top w:w="0" w:type="dxa"/>
            <w:bottom w:w="0" w:type="dxa"/>
          </w:tblCellMar>
        </w:tblPrEx>
        <w:tc>
          <w:tcPr>
            <w:tcW w:w="4512"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rPr>
                <w:bCs/>
                <w:sz w:val="17"/>
                <w:highlight w:val="yellow"/>
              </w:rPr>
            </w:pPr>
            <w:r w:rsidRPr="005220A6">
              <w:rPr>
                <w:bCs/>
                <w:sz w:val="17"/>
              </w:rPr>
              <w:t>Ciencias sociales, Administración de empresas y Derecho</w:t>
            </w:r>
          </w:p>
        </w:tc>
        <w:tc>
          <w:tcPr>
            <w:tcW w:w="1407"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jc w:val="right"/>
              <w:rPr>
                <w:sz w:val="17"/>
              </w:rPr>
            </w:pPr>
            <w:r w:rsidRPr="005220A6">
              <w:rPr>
                <w:sz w:val="17"/>
              </w:rPr>
              <w:t>12 754</w:t>
            </w:r>
          </w:p>
        </w:tc>
        <w:tc>
          <w:tcPr>
            <w:tcW w:w="1407"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jc w:val="right"/>
              <w:rPr>
                <w:sz w:val="17"/>
              </w:rPr>
            </w:pPr>
            <w:r w:rsidRPr="005220A6">
              <w:rPr>
                <w:sz w:val="17"/>
              </w:rPr>
              <w:t>64,9</w:t>
            </w:r>
          </w:p>
        </w:tc>
      </w:tr>
      <w:tr w:rsidR="00BD5910" w:rsidRPr="005220A6">
        <w:tblPrEx>
          <w:tblCellMar>
            <w:top w:w="0" w:type="dxa"/>
            <w:bottom w:w="0" w:type="dxa"/>
          </w:tblCellMar>
        </w:tblPrEx>
        <w:tc>
          <w:tcPr>
            <w:tcW w:w="4512"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rPr>
                <w:bCs/>
                <w:sz w:val="17"/>
                <w:highlight w:val="yellow"/>
              </w:rPr>
            </w:pPr>
            <w:r w:rsidRPr="005220A6">
              <w:rPr>
                <w:bCs/>
                <w:sz w:val="17"/>
              </w:rPr>
              <w:t>Ciencias, Matemáticas y Computación</w:t>
            </w:r>
          </w:p>
        </w:tc>
        <w:tc>
          <w:tcPr>
            <w:tcW w:w="1407"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jc w:val="right"/>
              <w:rPr>
                <w:sz w:val="17"/>
              </w:rPr>
            </w:pPr>
            <w:r w:rsidRPr="005220A6">
              <w:rPr>
                <w:sz w:val="17"/>
              </w:rPr>
              <w:t>2 458</w:t>
            </w:r>
          </w:p>
        </w:tc>
        <w:tc>
          <w:tcPr>
            <w:tcW w:w="1407"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jc w:val="right"/>
              <w:rPr>
                <w:sz w:val="17"/>
              </w:rPr>
            </w:pPr>
            <w:r w:rsidRPr="005220A6">
              <w:rPr>
                <w:sz w:val="17"/>
              </w:rPr>
              <w:t>55,3</w:t>
            </w:r>
          </w:p>
        </w:tc>
      </w:tr>
      <w:tr w:rsidR="00BD5910" w:rsidRPr="005220A6">
        <w:tblPrEx>
          <w:tblCellMar>
            <w:top w:w="0" w:type="dxa"/>
            <w:bottom w:w="0" w:type="dxa"/>
          </w:tblCellMar>
        </w:tblPrEx>
        <w:tc>
          <w:tcPr>
            <w:tcW w:w="4512"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rPr>
                <w:bCs/>
                <w:sz w:val="17"/>
              </w:rPr>
            </w:pPr>
            <w:r w:rsidRPr="005220A6">
              <w:rPr>
                <w:bCs/>
                <w:sz w:val="17"/>
              </w:rPr>
              <w:t xml:space="preserve">Ingeniería, Industrias de la construcción y la </w:t>
            </w:r>
            <w:r w:rsidR="00D85AE7" w:rsidRPr="005220A6">
              <w:rPr>
                <w:bCs/>
                <w:sz w:val="17"/>
              </w:rPr>
              <w:t>transformación</w:t>
            </w:r>
          </w:p>
        </w:tc>
        <w:tc>
          <w:tcPr>
            <w:tcW w:w="1407"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jc w:val="right"/>
              <w:rPr>
                <w:sz w:val="17"/>
              </w:rPr>
            </w:pPr>
            <w:r w:rsidRPr="005220A6">
              <w:rPr>
                <w:sz w:val="17"/>
              </w:rPr>
              <w:t>3 194</w:t>
            </w:r>
          </w:p>
        </w:tc>
        <w:tc>
          <w:tcPr>
            <w:tcW w:w="1407"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jc w:val="right"/>
              <w:rPr>
                <w:sz w:val="17"/>
              </w:rPr>
            </w:pPr>
            <w:r w:rsidRPr="005220A6">
              <w:rPr>
                <w:sz w:val="17"/>
              </w:rPr>
              <w:t>33,4</w:t>
            </w:r>
          </w:p>
        </w:tc>
      </w:tr>
      <w:tr w:rsidR="00BD5910" w:rsidRPr="005220A6">
        <w:tblPrEx>
          <w:tblCellMar>
            <w:top w:w="0" w:type="dxa"/>
            <w:bottom w:w="0" w:type="dxa"/>
          </w:tblCellMar>
        </w:tblPrEx>
        <w:tc>
          <w:tcPr>
            <w:tcW w:w="4512"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rPr>
                <w:bCs/>
                <w:sz w:val="17"/>
                <w:highlight w:val="yellow"/>
              </w:rPr>
            </w:pPr>
            <w:r w:rsidRPr="005220A6">
              <w:rPr>
                <w:bCs/>
                <w:sz w:val="17"/>
              </w:rPr>
              <w:t>Agronomía</w:t>
            </w:r>
          </w:p>
        </w:tc>
        <w:tc>
          <w:tcPr>
            <w:tcW w:w="1407"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jc w:val="right"/>
              <w:rPr>
                <w:sz w:val="17"/>
              </w:rPr>
            </w:pPr>
            <w:r w:rsidRPr="005220A6">
              <w:rPr>
                <w:sz w:val="17"/>
              </w:rPr>
              <w:t>813</w:t>
            </w:r>
          </w:p>
        </w:tc>
        <w:tc>
          <w:tcPr>
            <w:tcW w:w="1407"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jc w:val="right"/>
              <w:rPr>
                <w:sz w:val="17"/>
              </w:rPr>
            </w:pPr>
            <w:r w:rsidRPr="005220A6">
              <w:rPr>
                <w:sz w:val="17"/>
              </w:rPr>
              <w:t>61,1</w:t>
            </w:r>
          </w:p>
        </w:tc>
      </w:tr>
      <w:tr w:rsidR="00BD5910" w:rsidRPr="005220A6">
        <w:tblPrEx>
          <w:tblCellMar>
            <w:top w:w="0" w:type="dxa"/>
            <w:bottom w:w="0" w:type="dxa"/>
          </w:tblCellMar>
        </w:tblPrEx>
        <w:tc>
          <w:tcPr>
            <w:tcW w:w="4512"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rPr>
                <w:bCs/>
                <w:sz w:val="17"/>
                <w:highlight w:val="yellow"/>
              </w:rPr>
            </w:pPr>
            <w:r w:rsidRPr="005220A6">
              <w:rPr>
                <w:bCs/>
                <w:sz w:val="17"/>
              </w:rPr>
              <w:t>Salud y Protección social</w:t>
            </w:r>
          </w:p>
        </w:tc>
        <w:tc>
          <w:tcPr>
            <w:tcW w:w="1407"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jc w:val="right"/>
              <w:rPr>
                <w:sz w:val="17"/>
              </w:rPr>
            </w:pPr>
            <w:r w:rsidRPr="005220A6">
              <w:rPr>
                <w:sz w:val="17"/>
              </w:rPr>
              <w:t>9 289</w:t>
            </w:r>
          </w:p>
        </w:tc>
        <w:tc>
          <w:tcPr>
            <w:tcW w:w="1407" w:type="dxa"/>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40" w:line="210" w:lineRule="exact"/>
              <w:ind w:right="40"/>
              <w:jc w:val="right"/>
              <w:rPr>
                <w:sz w:val="17"/>
              </w:rPr>
            </w:pPr>
            <w:r w:rsidRPr="005220A6">
              <w:rPr>
                <w:sz w:val="17"/>
              </w:rPr>
              <w:t>79,8</w:t>
            </w:r>
          </w:p>
        </w:tc>
      </w:tr>
      <w:tr w:rsidR="00BD5910" w:rsidRPr="005220A6">
        <w:tblPrEx>
          <w:tblCellMar>
            <w:top w:w="0" w:type="dxa"/>
            <w:bottom w:w="0" w:type="dxa"/>
          </w:tblCellMar>
        </w:tblPrEx>
        <w:tc>
          <w:tcPr>
            <w:tcW w:w="4512" w:type="dxa"/>
            <w:tcBorders>
              <w:bottom w:val="single" w:sz="4" w:space="0" w:color="auto"/>
            </w:tcBorders>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81" w:line="210" w:lineRule="exact"/>
              <w:ind w:right="40"/>
              <w:rPr>
                <w:bCs/>
                <w:sz w:val="17"/>
                <w:highlight w:val="yellow"/>
              </w:rPr>
            </w:pPr>
            <w:r w:rsidRPr="005220A6">
              <w:rPr>
                <w:bCs/>
                <w:sz w:val="17"/>
              </w:rPr>
              <w:t>Servicios</w:t>
            </w:r>
          </w:p>
        </w:tc>
        <w:tc>
          <w:tcPr>
            <w:tcW w:w="1407" w:type="dxa"/>
            <w:tcBorders>
              <w:bottom w:val="single" w:sz="4" w:space="0" w:color="auto"/>
            </w:tcBorders>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81" w:line="210" w:lineRule="exact"/>
              <w:ind w:right="40"/>
              <w:jc w:val="right"/>
              <w:rPr>
                <w:sz w:val="17"/>
              </w:rPr>
            </w:pPr>
            <w:r w:rsidRPr="005220A6">
              <w:rPr>
                <w:sz w:val="17"/>
              </w:rPr>
              <w:t>2 204</w:t>
            </w:r>
          </w:p>
        </w:tc>
        <w:tc>
          <w:tcPr>
            <w:tcW w:w="1407" w:type="dxa"/>
            <w:tcBorders>
              <w:bottom w:val="single" w:sz="4" w:space="0" w:color="auto"/>
            </w:tcBorders>
            <w:shd w:val="clear" w:color="auto" w:fill="auto"/>
            <w:vAlign w:val="bottom"/>
          </w:tcPr>
          <w:p w:rsidR="00BD5910" w:rsidRPr="005220A6" w:rsidRDefault="00BD5910" w:rsidP="00BD5910">
            <w:pPr>
              <w:widowControl w:val="0"/>
              <w:tabs>
                <w:tab w:val="left" w:pos="288"/>
                <w:tab w:val="left" w:pos="576"/>
                <w:tab w:val="left" w:pos="864"/>
                <w:tab w:val="left" w:pos="1152"/>
              </w:tabs>
              <w:spacing w:before="40" w:after="81" w:line="210" w:lineRule="exact"/>
              <w:ind w:right="40"/>
              <w:jc w:val="right"/>
              <w:rPr>
                <w:sz w:val="17"/>
              </w:rPr>
            </w:pPr>
            <w:r w:rsidRPr="005220A6">
              <w:rPr>
                <w:sz w:val="17"/>
              </w:rPr>
              <w:t>57,6</w:t>
            </w:r>
          </w:p>
        </w:tc>
      </w:tr>
      <w:tr w:rsidR="00BD5910" w:rsidRPr="005220A6">
        <w:tblPrEx>
          <w:tblCellMar>
            <w:top w:w="0" w:type="dxa"/>
            <w:bottom w:w="0" w:type="dxa"/>
          </w:tblCellMar>
        </w:tblPrEx>
        <w:tc>
          <w:tcPr>
            <w:tcW w:w="4512" w:type="dxa"/>
            <w:tcBorders>
              <w:top w:val="single" w:sz="4" w:space="0" w:color="auto"/>
              <w:bottom w:val="single" w:sz="12" w:space="0" w:color="auto"/>
            </w:tcBorders>
            <w:shd w:val="clear" w:color="auto" w:fill="auto"/>
            <w:vAlign w:val="bottom"/>
          </w:tcPr>
          <w:p w:rsidR="00BD5910" w:rsidRPr="005220A6" w:rsidRDefault="00BD5910" w:rsidP="00BD5910">
            <w:pPr>
              <w:widowControl w:val="0"/>
              <w:tabs>
                <w:tab w:val="left" w:pos="288"/>
                <w:tab w:val="left" w:pos="576"/>
                <w:tab w:val="left" w:pos="864"/>
                <w:tab w:val="left" w:pos="1152"/>
              </w:tabs>
              <w:spacing w:before="81" w:after="81" w:line="210" w:lineRule="exact"/>
              <w:ind w:right="40"/>
              <w:rPr>
                <w:b/>
                <w:sz w:val="17"/>
              </w:rPr>
            </w:pPr>
            <w:r w:rsidRPr="005220A6">
              <w:rPr>
                <w:b/>
                <w:sz w:val="17"/>
              </w:rPr>
              <w:tab/>
              <w:t>Total</w:t>
            </w:r>
          </w:p>
        </w:tc>
        <w:tc>
          <w:tcPr>
            <w:tcW w:w="1407" w:type="dxa"/>
            <w:tcBorders>
              <w:top w:val="single" w:sz="4" w:space="0" w:color="auto"/>
              <w:bottom w:val="single" w:sz="12" w:space="0" w:color="auto"/>
            </w:tcBorders>
            <w:shd w:val="clear" w:color="auto" w:fill="auto"/>
            <w:vAlign w:val="bottom"/>
          </w:tcPr>
          <w:p w:rsidR="00BD5910" w:rsidRPr="005220A6" w:rsidRDefault="00BD5910" w:rsidP="00BD5910">
            <w:pPr>
              <w:widowControl w:val="0"/>
              <w:tabs>
                <w:tab w:val="left" w:pos="288"/>
                <w:tab w:val="left" w:pos="576"/>
                <w:tab w:val="left" w:pos="864"/>
                <w:tab w:val="left" w:pos="1152"/>
              </w:tabs>
              <w:spacing w:before="81" w:after="81" w:line="210" w:lineRule="exact"/>
              <w:ind w:right="40"/>
              <w:jc w:val="right"/>
              <w:rPr>
                <w:b/>
                <w:sz w:val="17"/>
              </w:rPr>
            </w:pPr>
            <w:r w:rsidRPr="005220A6">
              <w:rPr>
                <w:b/>
                <w:sz w:val="17"/>
              </w:rPr>
              <w:t>45 220</w:t>
            </w:r>
          </w:p>
        </w:tc>
        <w:tc>
          <w:tcPr>
            <w:tcW w:w="1407" w:type="dxa"/>
            <w:tcBorders>
              <w:top w:val="single" w:sz="4" w:space="0" w:color="auto"/>
              <w:bottom w:val="single" w:sz="12" w:space="0" w:color="auto"/>
            </w:tcBorders>
            <w:shd w:val="clear" w:color="auto" w:fill="auto"/>
            <w:vAlign w:val="bottom"/>
          </w:tcPr>
          <w:p w:rsidR="00BD5910" w:rsidRPr="005220A6" w:rsidRDefault="00BD5910" w:rsidP="00BD5910">
            <w:pPr>
              <w:widowControl w:val="0"/>
              <w:tabs>
                <w:tab w:val="left" w:pos="288"/>
                <w:tab w:val="left" w:pos="576"/>
                <w:tab w:val="left" w:pos="864"/>
                <w:tab w:val="left" w:pos="1152"/>
              </w:tabs>
              <w:spacing w:before="81" w:after="81" w:line="210" w:lineRule="exact"/>
              <w:ind w:right="40"/>
              <w:jc w:val="right"/>
              <w:rPr>
                <w:b/>
                <w:sz w:val="17"/>
              </w:rPr>
            </w:pPr>
            <w:r w:rsidRPr="005220A6">
              <w:rPr>
                <w:b/>
                <w:sz w:val="17"/>
              </w:rPr>
              <w:t>65,9</w:t>
            </w:r>
          </w:p>
        </w:tc>
      </w:tr>
    </w:tbl>
    <w:p w:rsidR="00956B8C" w:rsidRPr="005220A6" w:rsidRDefault="00956B8C" w:rsidP="00956B8C">
      <w:pPr>
        <w:pStyle w:val="SingleTxt"/>
        <w:spacing w:after="0" w:line="120" w:lineRule="exact"/>
        <w:rPr>
          <w:sz w:val="10"/>
        </w:rPr>
      </w:pPr>
    </w:p>
    <w:p w:rsidR="00114B55" w:rsidRPr="005220A6" w:rsidRDefault="00114B55" w:rsidP="00956B8C">
      <w:pPr>
        <w:pStyle w:val="FootnoteText"/>
        <w:tabs>
          <w:tab w:val="clear" w:pos="418"/>
          <w:tab w:val="right" w:pos="1476"/>
          <w:tab w:val="left" w:pos="1548"/>
          <w:tab w:val="right" w:pos="1836"/>
          <w:tab w:val="left" w:pos="1908"/>
        </w:tabs>
        <w:ind w:left="1548" w:right="1267" w:hanging="288"/>
      </w:pPr>
      <w:r w:rsidRPr="005220A6">
        <w:rPr>
          <w:i/>
        </w:rPr>
        <w:t>Fuente</w:t>
      </w:r>
      <w:r w:rsidRPr="005220A6">
        <w:t>: Evolución del número de graduados universitarios, por campo de estudio y NUTS (Nomenclatura de las Unidades Territoriales Estadísticas</w:t>
      </w:r>
      <w:r w:rsidR="00956B8C" w:rsidRPr="005220A6">
        <w:t>) II, 1998-2004. OCES/MCTES.</w:t>
      </w:r>
    </w:p>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p w:rsidR="00956B8C" w:rsidRPr="005220A6" w:rsidRDefault="00956B8C" w:rsidP="00956B8C">
      <w:pPr>
        <w:pStyle w:val="SingleTxt"/>
        <w:spacing w:after="0" w:line="120" w:lineRule="exact"/>
        <w:rPr>
          <w:sz w:val="10"/>
        </w:rPr>
      </w:pPr>
    </w:p>
    <w:p w:rsidR="00114B55" w:rsidRPr="005220A6" w:rsidRDefault="00956B8C" w:rsidP="00956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Planes Nacional</w:t>
      </w:r>
      <w:r w:rsidRPr="005220A6">
        <w:t>es para la Igualdad – Educación</w:t>
      </w:r>
    </w:p>
    <w:p w:rsidR="00956B8C" w:rsidRPr="005220A6" w:rsidRDefault="00956B8C" w:rsidP="00956B8C">
      <w:pPr>
        <w:pStyle w:val="SingleTxt"/>
        <w:spacing w:after="0" w:line="120" w:lineRule="exact"/>
        <w:rPr>
          <w:sz w:val="10"/>
        </w:rPr>
      </w:pPr>
    </w:p>
    <w:p w:rsidR="00114B55" w:rsidRPr="005220A6" w:rsidRDefault="00956B8C" w:rsidP="00114B55">
      <w:pPr>
        <w:pStyle w:val="SingleTxt"/>
      </w:pPr>
      <w:r w:rsidRPr="005220A6">
        <w:tab/>
      </w:r>
      <w:r w:rsidR="00114B55" w:rsidRPr="005220A6">
        <w:t xml:space="preserve">El Segundo Plan Nacional para la Igualdad para el período 2003-2006 se estableció en virtud de la resolución 184/2003 del Consejo de Ministros, de 25 de noviembre de 2003. Una de las principales esferas de intervención del Plan, que comprendía medidas para aplicar la Convención, fue la educación, la formación y la información. Las cinco medidas fundamentales encaminadas a incorporar una perspectiva de género y un criterio de igualdad de mujeres y varones en el sistema educativo abarcaron las siguientes esferas: programas y planes de estudios y material didáctico; concienciación de los editores de textos escolares e inclusión de la igualdad de los géneros como criterio para determinar la calidad de los libros de texto y los productos educativos de los multimedia; capacitación inicial y permanente de los profesionales de la educación y la formación; campañas destinadas a los padres de los alumnos; organización de las escuelas a partir del reconocimiento de la necesidad de la plena integración de niñas y niños en la vida escolar cotidiana y de la prevención de la exclusión, el abandono de los estudios, la violencia y el acoso; opciones escolares y profesionales no basadas en distinciones de género, y educación sexual. </w:t>
      </w:r>
    </w:p>
    <w:p w:rsidR="00114B55" w:rsidRPr="005220A6" w:rsidRDefault="00956B8C" w:rsidP="00114B55">
      <w:pPr>
        <w:pStyle w:val="SingleTxt"/>
      </w:pPr>
      <w:r w:rsidRPr="005220A6">
        <w:tab/>
      </w:r>
      <w:r w:rsidR="00114B55" w:rsidRPr="005220A6">
        <w:t xml:space="preserve">Tras la evaluación final del Segundo Plan Nacional para la Igualdad, se estableció el Tercer Plan Nacional para la Igualdad, la Ciudadanía y las Cuestiones de Género para el período 2007-2010 en virtud de la resolución 82/2007 del Consejo de Ministros, de 22 de junio de 2007. En el Tercer Plan se establecieron las normas a que se debía ajustar la etapa de consolidación de la política nacional en favor de la igualdad de los géneros a efectos de dar cumplimiento a los compromisos contraídos tanto en el plano nacional como en el internacional. </w:t>
      </w:r>
    </w:p>
    <w:p w:rsidR="00114B55" w:rsidRPr="005220A6" w:rsidRDefault="00956B8C" w:rsidP="00114B55">
      <w:pPr>
        <w:pStyle w:val="SingleTxt"/>
      </w:pPr>
      <w:r w:rsidRPr="005220A6">
        <w:tab/>
      </w:r>
      <w:r w:rsidR="00114B55" w:rsidRPr="005220A6">
        <w:t xml:space="preserve">El Tercer Plan otorga prioridad a la educación, la investigación y la formación y uno de sus principales objetivos es promover la inclusión del factor de género en la enseñanza escolar y extraescolar. Algunas de las medidas concebidas para alcanzar esos objetivos son: </w:t>
      </w:r>
    </w:p>
    <w:p w:rsidR="00114B55" w:rsidRPr="005220A6" w:rsidRDefault="00956B8C" w:rsidP="00114B55">
      <w:pPr>
        <w:pStyle w:val="SingleTxt"/>
      </w:pPr>
      <w:r w:rsidRPr="005220A6">
        <w:tab/>
      </w:r>
      <w:r w:rsidR="00114B55" w:rsidRPr="005220A6">
        <w:t>1)</w:t>
      </w:r>
      <w:r w:rsidR="00114B55" w:rsidRPr="005220A6">
        <w:tab/>
      </w:r>
      <w:r w:rsidRPr="005220A6">
        <w:t xml:space="preserve">Inclusión </w:t>
      </w:r>
      <w:r w:rsidR="00114B55" w:rsidRPr="005220A6">
        <w:t xml:space="preserve">de la perspectiva de género como elemento estructural en los programas de estudios, los temas de proyectos y la educación cívica; </w:t>
      </w:r>
    </w:p>
    <w:p w:rsidR="00114B55" w:rsidRPr="005220A6" w:rsidRDefault="00956B8C" w:rsidP="00114B55">
      <w:pPr>
        <w:pStyle w:val="SingleTxt"/>
      </w:pPr>
      <w:r w:rsidRPr="005220A6">
        <w:tab/>
      </w:r>
      <w:r w:rsidR="00114B55" w:rsidRPr="005220A6">
        <w:t>2)</w:t>
      </w:r>
      <w:r w:rsidR="00114B55" w:rsidRPr="005220A6">
        <w:tab/>
      </w:r>
      <w:r w:rsidRPr="005220A6">
        <w:t xml:space="preserve">Inclusión </w:t>
      </w:r>
      <w:r w:rsidR="00114B55" w:rsidRPr="005220A6">
        <w:t xml:space="preserve">de las cuestiones de género entre los criterios de calidad del material didáctico impreso y difundido por las redes multimedia, para lo cual hay que concienciar a los redactores y los editores de los libros de texto; </w:t>
      </w:r>
    </w:p>
    <w:p w:rsidR="00114B55" w:rsidRPr="005220A6" w:rsidRDefault="00956B8C" w:rsidP="00114B55">
      <w:pPr>
        <w:pStyle w:val="SingleTxt"/>
      </w:pPr>
      <w:r w:rsidRPr="005220A6">
        <w:tab/>
      </w:r>
      <w:r w:rsidR="00114B55" w:rsidRPr="005220A6">
        <w:t>3)</w:t>
      </w:r>
      <w:r w:rsidR="00114B55" w:rsidRPr="005220A6">
        <w:tab/>
      </w:r>
      <w:r w:rsidRPr="005220A6">
        <w:t xml:space="preserve">Promoción </w:t>
      </w:r>
      <w:r w:rsidR="00114B55" w:rsidRPr="005220A6">
        <w:t xml:space="preserve">de una orientación escolar y profesional sin estereotipos de género, y </w:t>
      </w:r>
    </w:p>
    <w:p w:rsidR="00114B55" w:rsidRPr="005220A6" w:rsidRDefault="00956B8C" w:rsidP="00114B55">
      <w:pPr>
        <w:pStyle w:val="SingleTxt"/>
      </w:pPr>
      <w:r w:rsidRPr="005220A6">
        <w:tab/>
      </w:r>
      <w:r w:rsidR="00114B55" w:rsidRPr="005220A6">
        <w:t>4)</w:t>
      </w:r>
      <w:r w:rsidR="00114B55" w:rsidRPr="005220A6">
        <w:tab/>
      </w:r>
      <w:r w:rsidRPr="005220A6">
        <w:t xml:space="preserve">Inclusión </w:t>
      </w:r>
      <w:r w:rsidR="00114B55" w:rsidRPr="005220A6">
        <w:t xml:space="preserve">de la igualdad de los géneros en la organización y el funcionamiento de las escuelas y otros establecimientos de formación y enseñanza para impedir la discriminación y la violencia y garantizar la interacción entre los sexos en la vida escolar cotidiana. </w:t>
      </w:r>
    </w:p>
    <w:p w:rsidR="00956B8C" w:rsidRPr="005220A6" w:rsidRDefault="00956B8C" w:rsidP="00956B8C">
      <w:pPr>
        <w:pStyle w:val="SingleTxt"/>
        <w:spacing w:after="0" w:line="120" w:lineRule="exact"/>
        <w:rPr>
          <w:sz w:val="10"/>
        </w:rPr>
      </w:pPr>
    </w:p>
    <w:p w:rsidR="00114B55" w:rsidRPr="005220A6" w:rsidRDefault="00956B8C" w:rsidP="00CC53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Criterios de evaluación de los libros de texto y del material didáctico dif</w:t>
      </w:r>
      <w:r w:rsidRPr="005220A6">
        <w:t>undido por las redes multimedia</w:t>
      </w:r>
    </w:p>
    <w:p w:rsidR="00956B8C" w:rsidRPr="005220A6" w:rsidRDefault="00956B8C" w:rsidP="00956B8C">
      <w:pPr>
        <w:pStyle w:val="SingleTxt"/>
        <w:spacing w:after="0" w:line="120" w:lineRule="exact"/>
        <w:rPr>
          <w:sz w:val="10"/>
        </w:rPr>
      </w:pPr>
    </w:p>
    <w:p w:rsidR="00114B55" w:rsidRPr="005220A6" w:rsidRDefault="00956B8C" w:rsidP="00114B55">
      <w:pPr>
        <w:pStyle w:val="SingleTxt"/>
      </w:pPr>
      <w:r w:rsidRPr="005220A6">
        <w:tab/>
      </w:r>
      <w:r w:rsidR="00114B55" w:rsidRPr="005220A6">
        <w:t xml:space="preserve">Los aspectos de género se incluyen entre los criterios que se utilizan para evaluar, autorizar y aceptar los libros de texto y la Ley 47/2006 de 28 de agosto de 2006 establece que “las comisiones de evaluación también tienen que tener en cuenta los valores y principios constitucionales, inclusión hecha de la no discriminación y la igualdad de los géneros” (párrafo 2 del artículo 11). </w:t>
      </w:r>
    </w:p>
    <w:p w:rsidR="00114B55" w:rsidRPr="005220A6" w:rsidRDefault="00956B8C" w:rsidP="00114B55">
      <w:pPr>
        <w:pStyle w:val="SingleTxt"/>
      </w:pPr>
      <w:r w:rsidRPr="005220A6">
        <w:tab/>
      </w:r>
      <w:r w:rsidR="00114B55" w:rsidRPr="005220A6">
        <w:t>En lo que se refiere al material de las redes multimedia, el Grupo de tareas a cargo de las computadoras, las redes e Internet en las escuelas concertó un acuerdo con la Comisión para la Igualdad y los Derechos de la Mujer que permite incluir el factor género en la evaluación del material de programación (</w:t>
      </w:r>
      <w:r w:rsidR="00114B55" w:rsidRPr="005220A6">
        <w:rPr>
          <w:i/>
        </w:rPr>
        <w:t>software</w:t>
      </w:r>
      <w:r w:rsidR="00114B55" w:rsidRPr="005220A6">
        <w:t xml:space="preserve">) con respecto a la utilización del vocabulario relativo a lo femenino y lo masculino y a la equilibrada representación de ambos sexos. </w:t>
      </w:r>
    </w:p>
    <w:p w:rsidR="00114B55" w:rsidRPr="005220A6" w:rsidRDefault="00956B8C" w:rsidP="00114B55">
      <w:pPr>
        <w:pStyle w:val="SingleTxt"/>
      </w:pPr>
      <w:r w:rsidRPr="005220A6">
        <w:tab/>
      </w:r>
      <w:r w:rsidR="00114B55" w:rsidRPr="005220A6">
        <w:t xml:space="preserve">El sistema, que ya se somete a pruebas, ha de influir en el futuro en la modificación de las funciones estereotipadas asignadas a mujeres y hombres en los productos difundidos por las redes multimedia, razón por la cual se advierte la necesidad de que personas con títulos universitarios y capacitadas en materia de género se incorporen en el equipo de evaluadores establecido por el Grupo de tareas a cargo de las computadoras, las redes e Internet en las escuelas. </w:t>
      </w:r>
    </w:p>
    <w:p w:rsidR="00114B55" w:rsidRPr="005220A6" w:rsidRDefault="00956B8C" w:rsidP="00114B55">
      <w:pPr>
        <w:pStyle w:val="SingleTxt"/>
      </w:pPr>
      <w:r w:rsidRPr="005220A6">
        <w:tab/>
      </w:r>
      <w:r w:rsidR="00114B55" w:rsidRPr="005220A6">
        <w:t xml:space="preserve">En la actualidad, integran ese equipo 55 evaluadores, siete de los cuales (13%) tienen ese tipo de capacitación: su formación académica comprende idiomas, biología, psicología y sociología. Empero, en su mayoría proceden del primer o segundo ciclo de la educación básica. </w:t>
      </w:r>
    </w:p>
    <w:p w:rsidR="00956B8C" w:rsidRPr="005220A6" w:rsidRDefault="00956B8C" w:rsidP="00956B8C">
      <w:pPr>
        <w:pStyle w:val="SingleTxt"/>
        <w:spacing w:after="0" w:line="120" w:lineRule="exact"/>
        <w:rPr>
          <w:sz w:val="10"/>
        </w:rPr>
      </w:pPr>
    </w:p>
    <w:p w:rsidR="00114B55" w:rsidRPr="005220A6" w:rsidRDefault="00956B8C" w:rsidP="00CC53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Apoyo a la enseñanza</w:t>
      </w:r>
    </w:p>
    <w:p w:rsidR="00956B8C" w:rsidRPr="005220A6" w:rsidRDefault="00956B8C" w:rsidP="00956B8C">
      <w:pPr>
        <w:pStyle w:val="SingleTxt"/>
        <w:spacing w:after="0" w:line="120" w:lineRule="exact"/>
        <w:rPr>
          <w:sz w:val="10"/>
        </w:rPr>
      </w:pPr>
    </w:p>
    <w:p w:rsidR="00114B55" w:rsidRPr="005220A6" w:rsidRDefault="00956B8C" w:rsidP="00114B55">
      <w:pPr>
        <w:pStyle w:val="SingleTxt"/>
      </w:pPr>
      <w:r w:rsidRPr="005220A6">
        <w:tab/>
      </w:r>
      <w:r w:rsidR="00114B55" w:rsidRPr="005220A6">
        <w:t xml:space="preserve">Entre 2004 y 2006, la Comisión para la Igualdad y los Derechos de la Mujer publicó material científico y didáctico para el personal docente de todos los niveles de enseñanza. Los principales propósitos perseguidos al publicar ese material, donde se mencionaban estudios sobre cuestiones de género o relacionadas con la mujer, eran sacar a ésta del anonimato en que estaba sumergida y luchar contra los conceptos estereotipados por razón de género en la esfera de la educación. </w:t>
      </w:r>
    </w:p>
    <w:p w:rsidR="00114B55" w:rsidRPr="005220A6" w:rsidRDefault="00114B55" w:rsidP="00114B55">
      <w:pPr>
        <w:pStyle w:val="SingleTxt"/>
      </w:pPr>
      <w:r w:rsidRPr="005220A6">
        <w:tab/>
        <w:t>En 2005, la Comisión empezó a publicar obras, especialmente para es</w:t>
      </w:r>
      <w:r w:rsidR="00956B8C" w:rsidRPr="005220A6">
        <w:t>cuelas,</w:t>
      </w:r>
      <w:r w:rsidRPr="005220A6">
        <w:t xml:space="preserve"> para que el papel desempeñado por la mujer en todo momento y en todas las esferas fuese tenido en cuenta al desarrollarse los programas de estudios en los establecimientos de enseñanza básica y secundaria. En todo el territorio nacional se repartieron 9.000 ejemplares, un número que representaba 52% del total de las publicaciones distribuidas por la Comisión en el campo de la educación. </w:t>
      </w:r>
    </w:p>
    <w:p w:rsidR="00114B55" w:rsidRPr="005220A6" w:rsidRDefault="00956B8C" w:rsidP="00114B55">
      <w:pPr>
        <w:pStyle w:val="SingleTxt"/>
      </w:pPr>
      <w:r w:rsidRPr="005220A6">
        <w:tab/>
      </w:r>
      <w:r w:rsidR="00114B55" w:rsidRPr="005220A6">
        <w:t xml:space="preserve">Entre 2004 y 2006, la Comisión para la Igualdad y los Derechos de la Mujer publicó siete obras didácticas: cinco para el personal docente encargado de enseñar historia, instrucción cívica, educación física y portugués en escuelas básicas y secundarias, y dos para maestros de institutos de educación preescolar o dedicados a la enseñanza extraescolar. </w:t>
      </w:r>
    </w:p>
    <w:p w:rsidR="00114B55" w:rsidRPr="005220A6" w:rsidRDefault="00956B8C" w:rsidP="00114B55">
      <w:pPr>
        <w:pStyle w:val="SingleTxt"/>
      </w:pPr>
      <w:r w:rsidRPr="005220A6">
        <w:tab/>
      </w:r>
      <w:r w:rsidR="00114B55" w:rsidRPr="005220A6">
        <w:t xml:space="preserve">Esas publicaciones llegaron a toda la nación (territorio continental y las Azores) porque se distribuyeron en 60 establecimientos de enseñanza superior donde se brinda formación inicial y permanente a los maestros; en centros de investigación que se ocupan de cuestiones de género; en las tres instituciones donde se dictan cursos de Maestría relacionados con dichos temas: </w:t>
      </w:r>
      <w:r w:rsidR="00114B55" w:rsidRPr="005220A6">
        <w:rPr>
          <w:i/>
        </w:rPr>
        <w:t>Universidade Aberta de Lisboa</w:t>
      </w:r>
      <w:r w:rsidR="00114B55" w:rsidRPr="005220A6">
        <w:t xml:space="preserve"> (asuntos de la mujer) y Universidades de Oporto y Évora (cuestiones de género, ciudadanía y educación); en todos los colegios secundarios (334) de la red de bibliotecas escolares; en 30 asociaciones de profesores, incluidas todas las que agrupan a los profesores de portugués; en escuelas de todos los niveles de enseñanza; en centros de formación de maestros de asociaciones escolares del Norte, Centro y Sur del país, y en ONG que impulsan proyectos relacionados con la educación desde una perspectiva de género. </w:t>
      </w:r>
    </w:p>
    <w:p w:rsidR="00956B8C" w:rsidRPr="005220A6" w:rsidRDefault="00956B8C" w:rsidP="00956B8C">
      <w:pPr>
        <w:pStyle w:val="SingleTxt"/>
        <w:spacing w:after="0" w:line="120" w:lineRule="exact"/>
        <w:rPr>
          <w:sz w:val="10"/>
        </w:rPr>
      </w:pPr>
    </w:p>
    <w:p w:rsidR="00114B55" w:rsidRPr="005220A6" w:rsidRDefault="00956B8C" w:rsidP="00CC53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Proyectos escolares</w:t>
      </w:r>
    </w:p>
    <w:p w:rsidR="00956B8C" w:rsidRPr="005220A6" w:rsidRDefault="00956B8C" w:rsidP="00956B8C">
      <w:pPr>
        <w:pStyle w:val="SingleTxt"/>
        <w:spacing w:after="0" w:line="120" w:lineRule="exact"/>
        <w:rPr>
          <w:sz w:val="10"/>
        </w:rPr>
      </w:pPr>
    </w:p>
    <w:p w:rsidR="00114B55" w:rsidRPr="005220A6" w:rsidRDefault="00956B8C" w:rsidP="00114B55">
      <w:pPr>
        <w:pStyle w:val="SingleTxt"/>
      </w:pPr>
      <w:r w:rsidRPr="005220A6">
        <w:tab/>
      </w:r>
      <w:r w:rsidR="00114B55" w:rsidRPr="005220A6">
        <w:t>En 2006, de conformidad con el Segundo Plan Nacional para la Igualdad, el Equipo pro Igualdad Interdepartamental del Ministerio de Educación, en colaboración con la Comisión para la Igualdad y los Derechos de la Mujer, forjó un instrumento de diagnosis con objeto de incluir la igualdad de mujeres y hombres en los proyectos escolares. La información reunida en 135 grupos de escuelas puso de manifiesto que el tema de la igualdad todavía no se enfocaba ni se examinaba desde una</w:t>
      </w:r>
      <w:r w:rsidR="00D71487" w:rsidRPr="005220A6">
        <w:t xml:space="preserve"> </w:t>
      </w:r>
      <w:r w:rsidR="00114B55" w:rsidRPr="005220A6">
        <w:t xml:space="preserve">perspectiva de género o de las relaciones sociales entre mujeres y hombres. </w:t>
      </w:r>
    </w:p>
    <w:p w:rsidR="00114B55" w:rsidRPr="005220A6" w:rsidRDefault="00956B8C" w:rsidP="00114B55">
      <w:pPr>
        <w:pStyle w:val="SingleTxt"/>
      </w:pPr>
      <w:r w:rsidRPr="005220A6">
        <w:tab/>
      </w:r>
      <w:r w:rsidR="00114B55" w:rsidRPr="005220A6">
        <w:t xml:space="preserve">La cuestión se sigue abordando esporádicamente (por ejemplo, con ocasión del Día Internacional de la Mujer) y se comprobó que tan sólo en 8% de las escuelas se desarrollaban proyectos sobre el tema o basados en las relaciones sociales entre los géneros. El mencionado instrumento fue sumamente útil para determinar las estrategias que se debían adoptar en el Tercer Plan Nacional para la Igualdad, la Ciudadanía y las Cuestiones de Genero para el período 2007-2010. </w:t>
      </w:r>
    </w:p>
    <w:p w:rsidR="00114B55" w:rsidRPr="005220A6" w:rsidRDefault="00956B8C" w:rsidP="00114B55">
      <w:pPr>
        <w:pStyle w:val="SingleTxt"/>
      </w:pPr>
      <w:r w:rsidRPr="005220A6">
        <w:tab/>
      </w:r>
      <w:r w:rsidR="00114B55" w:rsidRPr="005220A6">
        <w:t xml:space="preserve">Con el sistema de apoyo técnico y financiero a las ONG </w:t>
      </w:r>
      <w:r w:rsidRPr="005220A6">
        <w:t>—</w:t>
      </w:r>
      <w:r w:rsidR="00114B55" w:rsidRPr="005220A6">
        <w:t>que comprende la medida 4.4: “Promoción de la Igualdad de Oportunidades para Hombres y Mujeres”</w:t>
      </w:r>
      <w:r w:rsidRPr="005220A6">
        <w:t>—</w:t>
      </w:r>
      <w:r w:rsidR="00114B55" w:rsidRPr="005220A6">
        <w:t xml:space="preserve"> se financiaron 95 proyectos de ONG patrocinados por el Tercer Marco de Apoyo Comunitario y su Programa Operacional de Empleo, Formación y Desarrollo Social (POEFDS). Treinta y tres (35%) de esos proyectos se ocuparon de despertar conciencia en las escuelas y las comunidades educativas (estudiantes, maestros, padres de los estudiantes y otros</w:t>
      </w:r>
      <w:r w:rsidR="00862384" w:rsidRPr="005220A6">
        <w:t xml:space="preserve"> agentes de la educación) en 53 </w:t>
      </w:r>
      <w:r w:rsidR="00114B55" w:rsidRPr="005220A6">
        <w:t xml:space="preserve">municipios (17%) del territorio continental. </w:t>
      </w:r>
    </w:p>
    <w:p w:rsidR="00114B55" w:rsidRPr="005220A6" w:rsidRDefault="00862384" w:rsidP="00114B55">
      <w:pPr>
        <w:pStyle w:val="SingleTxt"/>
      </w:pPr>
      <w:r w:rsidRPr="005220A6">
        <w:tab/>
      </w:r>
      <w:r w:rsidR="00114B55" w:rsidRPr="005220A6">
        <w:t xml:space="preserve">Cinco de esos proyectos tenían por destinatarios a maestros y estudiantes de establecimientos de enseñanza básica y secundaria en 33 de esos municipios (zonas septentrional y costera central y el Algarve) y prestaban atención preferente a la igualdad entre niñas y niños y mujeres y hombres (en seis municipios), la violencia en el hogar y conyugal (en 24 municipios) y los deportes (en cuatro municipios). Con respecto a los deportes, la </w:t>
      </w:r>
      <w:r w:rsidR="00114B55" w:rsidRPr="005220A6">
        <w:rPr>
          <w:i/>
        </w:rPr>
        <w:t>Associação Mulher e Desporto</w:t>
      </w:r>
      <w:r w:rsidR="00114B55" w:rsidRPr="005220A6">
        <w:t xml:space="preserve"> (Asociación Mujer y Deporte) elaboró una guía práctica para profesores de educación física con el propósito de eliminar la discriminación sexista en el deporte practicado en las escuelas; ya se distribuyeron unos 600 ejemplares en escuelas de la Gran Lisboa y el Gran Oporto. </w:t>
      </w:r>
    </w:p>
    <w:p w:rsidR="00862384" w:rsidRPr="005220A6" w:rsidRDefault="00862384" w:rsidP="00862384">
      <w:pPr>
        <w:pStyle w:val="SingleTxt"/>
        <w:spacing w:after="0" w:line="120" w:lineRule="exact"/>
        <w:rPr>
          <w:sz w:val="10"/>
        </w:rPr>
      </w:pPr>
    </w:p>
    <w:p w:rsidR="00114B55" w:rsidRPr="005220A6" w:rsidRDefault="00862384" w:rsidP="00CC53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Educación para la salud</w:t>
      </w:r>
    </w:p>
    <w:p w:rsidR="00862384" w:rsidRPr="005220A6" w:rsidRDefault="00862384" w:rsidP="00862384">
      <w:pPr>
        <w:pStyle w:val="SingleTxt"/>
        <w:spacing w:after="0" w:line="120" w:lineRule="exact"/>
        <w:rPr>
          <w:sz w:val="10"/>
        </w:rPr>
      </w:pPr>
    </w:p>
    <w:p w:rsidR="00114B55" w:rsidRPr="005220A6" w:rsidRDefault="00862384" w:rsidP="00114B55">
      <w:pPr>
        <w:pStyle w:val="SingleTxt"/>
      </w:pPr>
      <w:r w:rsidRPr="005220A6">
        <w:tab/>
      </w:r>
      <w:r w:rsidR="00114B55" w:rsidRPr="005220A6">
        <w:t>En septiembre de 2006 se estableció el Grupo de Trabajo sobre Educación Sexual</w:t>
      </w:r>
      <w:r w:rsidR="00571C2A" w:rsidRPr="005220A6">
        <w:rPr>
          <w:rStyle w:val="FootnoteReference"/>
        </w:rPr>
        <w:footnoteReference w:id="46"/>
      </w:r>
      <w:r w:rsidR="00D71487" w:rsidRPr="005220A6">
        <w:t xml:space="preserve"> </w:t>
      </w:r>
      <w:r w:rsidR="00114B55" w:rsidRPr="005220A6">
        <w:t xml:space="preserve">para que propusiera y evaluara parámetros de educación sexual en las escuelas. La educación sexual se considera en el marco más amplio de la educación para la salud, que ya es una de las materias de los proyectos educativos en las escuelas. </w:t>
      </w:r>
    </w:p>
    <w:p w:rsidR="00114B55" w:rsidRPr="005220A6" w:rsidRDefault="00862384" w:rsidP="00114B55">
      <w:pPr>
        <w:pStyle w:val="SingleTxt"/>
      </w:pPr>
      <w:r w:rsidRPr="005220A6">
        <w:tab/>
      </w:r>
      <w:r w:rsidR="00114B55" w:rsidRPr="005220A6">
        <w:t xml:space="preserve">El Grupo de Trabajo determinó que, en las esferas de intervención abordadas, los temas que atraían más atención eran la sexualidad, las infecciones de transmisión sexual, la planificación familiar, la orientación individual en casos de embarazo y la violencia en el hogar. En las escuelas se ha emprendido una labor de ese tipo en colaboración con especialistas, centros de salud, ONG y otros servicios comunitarios. Además de los programas para los estudiantes, también se desarrollan actividades para sus padres, el personal no docente y la comunidad en general. </w:t>
      </w:r>
    </w:p>
    <w:p w:rsidR="00114B55" w:rsidRPr="005220A6" w:rsidRDefault="00862384" w:rsidP="00114B55">
      <w:pPr>
        <w:pStyle w:val="SingleTxt"/>
      </w:pPr>
      <w:r w:rsidRPr="005220A6">
        <w:tab/>
      </w:r>
      <w:r w:rsidR="00114B55" w:rsidRPr="005220A6">
        <w:t xml:space="preserve">En muchas escuelas funcionan oficinas de apoyo a los estudiantes que brindan asesoramiento médico y en planificación de la familia. </w:t>
      </w:r>
    </w:p>
    <w:p w:rsidR="00862384" w:rsidRPr="005220A6" w:rsidRDefault="00862384" w:rsidP="00862384">
      <w:pPr>
        <w:pStyle w:val="SingleTxt"/>
        <w:spacing w:after="0" w:line="120" w:lineRule="exact"/>
        <w:rPr>
          <w:sz w:val="10"/>
        </w:rPr>
      </w:pPr>
    </w:p>
    <w:p w:rsidR="00114B55" w:rsidRPr="005220A6" w:rsidRDefault="00862384" w:rsidP="00571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Formación de maestros</w:t>
      </w:r>
    </w:p>
    <w:p w:rsidR="00862384" w:rsidRPr="005220A6" w:rsidRDefault="00862384" w:rsidP="00571C2A">
      <w:pPr>
        <w:pStyle w:val="SingleTxt"/>
        <w:keepNext/>
        <w:keepLines/>
        <w:spacing w:after="0" w:line="120" w:lineRule="exact"/>
        <w:rPr>
          <w:sz w:val="10"/>
        </w:rPr>
      </w:pPr>
    </w:p>
    <w:p w:rsidR="00114B55" w:rsidRPr="005220A6" w:rsidRDefault="00862384" w:rsidP="00571C2A">
      <w:pPr>
        <w:pStyle w:val="SingleTxt"/>
        <w:keepNext/>
        <w:keepLines/>
      </w:pPr>
      <w:r w:rsidRPr="005220A6">
        <w:tab/>
      </w:r>
      <w:r w:rsidR="00114B55" w:rsidRPr="005220A6">
        <w:t xml:space="preserve">Entre 2003 y 2006: </w:t>
      </w:r>
    </w:p>
    <w:p w:rsidR="00114B55" w:rsidRPr="005220A6" w:rsidRDefault="00862384" w:rsidP="00571C2A">
      <w:pPr>
        <w:pStyle w:val="SingleTxt"/>
        <w:keepNext/>
        <w:keepLines/>
        <w:tabs>
          <w:tab w:val="right" w:pos="1685"/>
        </w:tabs>
        <w:ind w:left="1742" w:hanging="475"/>
      </w:pPr>
      <w:r w:rsidRPr="005220A6">
        <w:tab/>
        <w:t>–</w:t>
      </w:r>
      <w:r w:rsidR="00114B55" w:rsidRPr="005220A6">
        <w:tab/>
      </w:r>
      <w:r w:rsidRPr="005220A6">
        <w:t xml:space="preserve">El </w:t>
      </w:r>
      <w:r w:rsidR="00114B55" w:rsidRPr="005220A6">
        <w:t xml:space="preserve">Consejo Pedagógico para la Educación Permanente (encargado de la homologación de organizaciones y cursos de formación de maestros) autorizó que se dictaran cursos de capacitación sobre igualdad de los géneros, ciudadanía, educación sexual, instrucción cívica y derechos humanos utilizando, entre otros criterios, el de la igualdad; </w:t>
      </w:r>
    </w:p>
    <w:p w:rsidR="00114B55" w:rsidRPr="005220A6" w:rsidRDefault="00862384" w:rsidP="00862384">
      <w:pPr>
        <w:pStyle w:val="SingleTxt"/>
        <w:tabs>
          <w:tab w:val="right" w:pos="1685"/>
        </w:tabs>
        <w:ind w:left="1742" w:hanging="475"/>
      </w:pPr>
      <w:r w:rsidRPr="005220A6">
        <w:tab/>
        <w:t>–</w:t>
      </w:r>
      <w:r w:rsidR="00114B55" w:rsidRPr="005220A6">
        <w:tab/>
      </w:r>
      <w:r w:rsidRPr="005220A6">
        <w:t xml:space="preserve">En </w:t>
      </w:r>
      <w:r w:rsidR="00114B55" w:rsidRPr="005220A6">
        <w:t xml:space="preserve">colaboración con el Instituto de Estudios Superiores de Santarém, la Comisión para la Igualdad y los Derechos de la Mujer, establecida para trabajar en la formación de maestros de jardines de la infancia y de escuela primaria, publicó una reedición (la tercera) del manual de enseñanza mixta </w:t>
      </w:r>
      <w:r w:rsidR="00114B55" w:rsidRPr="005220A6">
        <w:rPr>
          <w:i/>
        </w:rPr>
        <w:t>A Narrativa na Promoção da Igualdade de Género. Contributos para a Educação pré-escolar</w:t>
      </w:r>
      <w:r w:rsidR="00114B55" w:rsidRPr="005220A6">
        <w:t xml:space="preserve"> (Historia de la promoción de la igualdad de los géneros. Aportaciones a la educación preescolar), que se utiliza mucho en los cursos de formación inicial y permanente de los maestros de jardines de la infancia y de escuela primaria que se dictan en el Instituto de Santarém. En total se han distribuido 1.500 ejemplares del manual en asociaciones escolares y centros de capacitación y entre maestros e investigadores. </w:t>
      </w:r>
    </w:p>
    <w:p w:rsidR="00114B55" w:rsidRPr="005220A6" w:rsidRDefault="00862384" w:rsidP="00114B55">
      <w:pPr>
        <w:pStyle w:val="SingleTxt"/>
      </w:pPr>
      <w:r w:rsidRPr="005220A6">
        <w:tab/>
      </w:r>
      <w:r w:rsidR="00114B55" w:rsidRPr="005220A6">
        <w:t>En 2006, la Comisión para la Igualdad y los Derechos de la Mujer, pensando en los padres, empezó a publicar obras sobre la promoción de la igualdad de los géneros en la educación de la familia. Publicó una guía práctica en colaboración con la Universidad de Coimbra. Gracias a la receptividad del personal docente, la edición de 2.500 ejemplares se agotó el mismo año de su publicación. En el marco de la educación permanente, fue distribuida entre los estudiantes del curso de Ciencias de la Educación y de los tres cursos de Maestría que se dictan en Portugal y en asociaciones de padres, centros de formación de maestros y escuelas públicas y privadas.</w:t>
      </w:r>
    </w:p>
    <w:p w:rsidR="00114B55" w:rsidRPr="005220A6" w:rsidRDefault="00862384" w:rsidP="00114B55">
      <w:pPr>
        <w:pStyle w:val="SingleTxt"/>
      </w:pPr>
      <w:r w:rsidRPr="005220A6">
        <w:tab/>
      </w:r>
      <w:r w:rsidR="00114B55" w:rsidRPr="005220A6">
        <w:t>Entre 2004 y 2006, se distribuyeron 8.200 ejemplares de las 16 obras dedicadas, en general, a maestros y a padres y tutores de los estudiantes, que publicó la Comisión para la Igualdad y los Derechos de la Mujer; ese número representó un 68% de los trabajos sobre educación publicados y distribuidos por la Comisión. Comprendieron dos obras sobre el análisis, desde una perspectiva de género, de libros de texto (de portugués y matemáticas) para la enseñanza primaria; una publicación sobre estrategias educativas</w:t>
      </w:r>
      <w:r w:rsidR="00D71487" w:rsidRPr="005220A6">
        <w:t xml:space="preserve"> </w:t>
      </w:r>
      <w:r w:rsidR="00114B55" w:rsidRPr="005220A6">
        <w:t xml:space="preserve">para promover la igualdad de los géneros en la familia y otras 13 resultantes del proyecto experimental transnacional </w:t>
      </w:r>
      <w:r w:rsidR="00114B55" w:rsidRPr="005220A6">
        <w:rPr>
          <w:i/>
        </w:rPr>
        <w:t>Educación mixta: del principio teórico al desarrollo de una práctica</w:t>
      </w:r>
      <w:r w:rsidR="00114B55" w:rsidRPr="005220A6">
        <w:t xml:space="preserve">, que todavía se utiliza en forma generalizada en la formación de maestros. </w:t>
      </w:r>
    </w:p>
    <w:p w:rsidR="00114B55" w:rsidRPr="005220A6" w:rsidRDefault="00862384" w:rsidP="00114B55">
      <w:pPr>
        <w:pStyle w:val="SingleTxt"/>
      </w:pPr>
      <w:r w:rsidRPr="005220A6">
        <w:tab/>
      </w:r>
      <w:r w:rsidR="00114B55" w:rsidRPr="005220A6">
        <w:t xml:space="preserve">En el mismo período, se incluyó el subtema </w:t>
      </w:r>
      <w:r w:rsidR="00114B55" w:rsidRPr="005220A6">
        <w:rPr>
          <w:i/>
        </w:rPr>
        <w:t>Educación para la igualdad</w:t>
      </w:r>
      <w:r w:rsidR="00114B55" w:rsidRPr="005220A6">
        <w:t xml:space="preserve"> en la Educación para la ciudadanía y en todo examen a fondo de los temas de proyectos de investigación antes de la adjudicación de becas. </w:t>
      </w:r>
    </w:p>
    <w:p w:rsidR="00114B55" w:rsidRPr="005220A6" w:rsidRDefault="00862384" w:rsidP="00114B55">
      <w:pPr>
        <w:pStyle w:val="SingleTxt"/>
      </w:pPr>
      <w:r w:rsidRPr="005220A6">
        <w:tab/>
      </w:r>
      <w:r w:rsidR="00114B55" w:rsidRPr="005220A6">
        <w:t xml:space="preserve">También se prestó especial consideración a la igualdad en la educación para la ciudadanía con ocasión del otorgamiento de la licencia sabática. </w:t>
      </w:r>
    </w:p>
    <w:p w:rsidR="00114B55" w:rsidRPr="005220A6" w:rsidRDefault="00862384" w:rsidP="00114B55">
      <w:pPr>
        <w:pStyle w:val="SingleTxt"/>
      </w:pPr>
      <w:r w:rsidRPr="005220A6">
        <w:tab/>
      </w:r>
      <w:r w:rsidR="00114B55" w:rsidRPr="005220A6">
        <w:t xml:space="preserve">Con arreglo al Proyecto de evaluación y certificación de la utilización de material de programación de Educación y Formación denominado </w:t>
      </w:r>
      <w:r w:rsidR="00114B55" w:rsidRPr="005220A6">
        <w:rPr>
          <w:i/>
        </w:rPr>
        <w:t>SACAUSEF</w:t>
      </w:r>
      <w:r w:rsidR="00114B55" w:rsidRPr="005220A6">
        <w:t xml:space="preserve"> (</w:t>
      </w:r>
      <w:r w:rsidR="00114B55" w:rsidRPr="005220A6">
        <w:rPr>
          <w:i/>
        </w:rPr>
        <w:t>Sistema de Avaliação e Certificação da utilização de Software de Educação e Formação</w:t>
      </w:r>
      <w:r w:rsidR="00114B55" w:rsidRPr="005220A6">
        <w:t>) y gracias a la colaboración entre el Departamento de Innovación y Desarrollo de los Programas de Estudios del Ministerio de Educación y el Grupo de tareas a cargo de las computadoras, las redes e Internet en las escuelas, por un lado, y la Comisión para la Igualdad y los Derechos de la Mujer, por el otro, se llevaron a cabo las siguientes iniciativas promovidas por el Ministerio de Educación y coordinadas por la Comisión para la Iguald</w:t>
      </w:r>
      <w:r w:rsidRPr="005220A6">
        <w:t>ad y los Derechos de la Mujer:</w:t>
      </w:r>
    </w:p>
    <w:p w:rsidR="00114B55" w:rsidRPr="005220A6" w:rsidRDefault="00862384" w:rsidP="00862384">
      <w:pPr>
        <w:pStyle w:val="SingleTxt"/>
        <w:tabs>
          <w:tab w:val="right" w:pos="1685"/>
        </w:tabs>
        <w:ind w:left="1742" w:hanging="475"/>
      </w:pPr>
      <w:r w:rsidRPr="005220A6">
        <w:tab/>
        <w:t>–</w:t>
      </w:r>
      <w:r w:rsidR="00114B55" w:rsidRPr="005220A6">
        <w:tab/>
      </w:r>
      <w:r w:rsidRPr="005220A6">
        <w:t xml:space="preserve">Se </w:t>
      </w:r>
      <w:r w:rsidR="00114B55" w:rsidRPr="005220A6">
        <w:t xml:space="preserve">celebró un seminario titulado </w:t>
      </w:r>
      <w:r w:rsidR="00114B55" w:rsidRPr="005220A6">
        <w:rPr>
          <w:i/>
        </w:rPr>
        <w:t>La igualdad de los géneros en la educación: perspectivas, dificultades y líneas de intervención</w:t>
      </w:r>
      <w:r w:rsidR="00114B55" w:rsidRPr="005220A6">
        <w:t xml:space="preserve"> para evaluadores y especialistas del Ministerio de Educación. Comprendió la disertación de un miembro del Comité para la Eliminación de la Discriminación contra la Mujer sobre los principales instrumentos internacionales de la igualdad entre mujeres y hombres. Se prestó particular atención a las directrices trazadas por las Naciones Unidas, como la Convención sobre la eliminación de todas las formas de discriminación contra la mujer; </w:t>
      </w:r>
    </w:p>
    <w:p w:rsidR="00114B55" w:rsidRPr="005220A6" w:rsidRDefault="00862384" w:rsidP="00862384">
      <w:pPr>
        <w:pStyle w:val="SingleTxt"/>
        <w:tabs>
          <w:tab w:val="right" w:pos="1685"/>
        </w:tabs>
        <w:ind w:left="1742" w:hanging="475"/>
      </w:pPr>
      <w:r w:rsidRPr="005220A6">
        <w:tab/>
        <w:t>–</w:t>
      </w:r>
      <w:r w:rsidR="00114B55" w:rsidRPr="005220A6">
        <w:tab/>
      </w:r>
      <w:r w:rsidRPr="005220A6">
        <w:t xml:space="preserve">Se </w:t>
      </w:r>
      <w:r w:rsidR="00114B55" w:rsidRPr="005220A6">
        <w:t xml:space="preserve">celebraron tres cursillos sobre género y evaluación de los productos educativos para evaluadores del Proyecto SACAUSEF en Lisboa, Oporto y Évora. Los cursillos fueron organizados por un equipo de 10 instructores (de la Comisión para la Igualdad y los Derechos de la Mujer, las Universidades de Minho, Oporto y Évora, el Instituto Superior de Educación de Oporto y la Red de Jóvenes por la Igualdad de oportunidades entre mujeres y hombres) en el marco de la Red Nacional de Educación Mixta; </w:t>
      </w:r>
    </w:p>
    <w:p w:rsidR="00114B55" w:rsidRPr="005220A6" w:rsidRDefault="00862384" w:rsidP="00862384">
      <w:pPr>
        <w:pStyle w:val="SingleTxt"/>
        <w:tabs>
          <w:tab w:val="right" w:pos="1685"/>
        </w:tabs>
        <w:ind w:left="1742" w:hanging="475"/>
      </w:pPr>
      <w:r w:rsidRPr="005220A6">
        <w:tab/>
        <w:t>–</w:t>
      </w:r>
      <w:r w:rsidR="00114B55" w:rsidRPr="005220A6">
        <w:tab/>
      </w:r>
      <w:r w:rsidRPr="005220A6">
        <w:t xml:space="preserve">Se </w:t>
      </w:r>
      <w:r w:rsidR="00114B55" w:rsidRPr="005220A6">
        <w:t xml:space="preserve">reunieron artículos sobre distintos aspectos de las cuestiones de género en el diseño y la evaluación de productos educativos difundidos en redes multimedia y se los incluyó en las publicaciones del Grupo de tareas a cargo de las computadoras, las redes e Internet en las escuelas destinadas a evaluadores del SACAUSEF y editores de libros de texto. </w:t>
      </w:r>
    </w:p>
    <w:p w:rsidR="00114B55" w:rsidRPr="005220A6" w:rsidRDefault="00862384" w:rsidP="00114B55">
      <w:pPr>
        <w:pStyle w:val="SingleTxt"/>
      </w:pPr>
      <w:r w:rsidRPr="005220A6">
        <w:tab/>
      </w:r>
      <w:r w:rsidR="00114B55" w:rsidRPr="005220A6">
        <w:t>La Junta Nacional de Educación organizó las siguientes reuniones:</w:t>
      </w:r>
    </w:p>
    <w:p w:rsidR="00114B55" w:rsidRPr="005220A6" w:rsidRDefault="00862384" w:rsidP="00862384">
      <w:pPr>
        <w:pStyle w:val="SingleTxt"/>
        <w:tabs>
          <w:tab w:val="right" w:pos="1685"/>
        </w:tabs>
        <w:ind w:left="1742" w:hanging="475"/>
      </w:pPr>
      <w:r w:rsidRPr="005220A6">
        <w:tab/>
        <w:t>–</w:t>
      </w:r>
      <w:r w:rsidR="00114B55" w:rsidRPr="005220A6">
        <w:tab/>
      </w:r>
      <w:r w:rsidRPr="005220A6">
        <w:t xml:space="preserve">Se </w:t>
      </w:r>
      <w:r w:rsidR="00114B55" w:rsidRPr="005220A6">
        <w:t xml:space="preserve">celebró un seminario titulado </w:t>
      </w:r>
      <w:r w:rsidR="00114B55" w:rsidRPr="005220A6">
        <w:rPr>
          <w:i/>
        </w:rPr>
        <w:t>El derecho a la educación y la educación en derechos</w:t>
      </w:r>
      <w:r w:rsidR="00114B55" w:rsidRPr="005220A6">
        <w:t xml:space="preserve"> con objeto de incorporar el tema de la igualdad de los géneros en la educación; </w:t>
      </w:r>
    </w:p>
    <w:p w:rsidR="00114B55" w:rsidRPr="005220A6" w:rsidRDefault="00862384" w:rsidP="00862384">
      <w:pPr>
        <w:pStyle w:val="SingleTxt"/>
        <w:tabs>
          <w:tab w:val="right" w:pos="1685"/>
        </w:tabs>
        <w:ind w:left="1742" w:hanging="475"/>
      </w:pPr>
      <w:r w:rsidRPr="005220A6">
        <w:tab/>
        <w:t>–</w:t>
      </w:r>
      <w:r w:rsidR="00114B55" w:rsidRPr="005220A6">
        <w:tab/>
      </w:r>
      <w:r w:rsidRPr="005220A6">
        <w:t xml:space="preserve">Se </w:t>
      </w:r>
      <w:r w:rsidR="00114B55" w:rsidRPr="005220A6">
        <w:t xml:space="preserve">celebraron dos seminarios sobre la inclusión de la igualdad de mujeres y hombres en la educación como parte del Debate Nacional sobre la Educación patrocinado por la Junta por orden del Gobierno y del Parlamento de Portugal. Esos seminarios fueron organizados por la ONG de mujeres del Consejo Consultivo de la Comisión para la Igualdad y los Derechos de la Mujer y por el Instituto Superior de Educación de Santarém, respectivamente. En el primero se examinaron las medidas que había que adoptar en la enseñanza básica y secundaria para que la enseñanza fuera efectivamente mixta y en el segundo se prestó atención preferente a la educación preescolar y a la educación en igualdad de los géneros. </w:t>
      </w:r>
    </w:p>
    <w:p w:rsidR="00114B55" w:rsidRPr="005220A6" w:rsidRDefault="00862384" w:rsidP="00114B55">
      <w:pPr>
        <w:pStyle w:val="SingleTxt"/>
      </w:pPr>
      <w:r w:rsidRPr="005220A6">
        <w:tab/>
      </w:r>
      <w:r w:rsidR="00114B55" w:rsidRPr="005220A6">
        <w:t xml:space="preserve">La Red Nacional de Enseñanza Mixta para los especialistas en educación, formación y cuestiones de género se amplió para que también abarcara esferas con una menor representación femenina, como los deportes, la educación física y las tecnologías de la información y las comunicaciones (TIC). Ha demostrado ya que es un recurso fundamental para promover la integración de la perspectiva de género en la educación y procurar la exclusión de la discriminación por razón de sexo de la enseñanza escolar y extraescolar en general y del sistema educativo en particular. </w:t>
      </w:r>
    </w:p>
    <w:p w:rsidR="00114B55" w:rsidRPr="005220A6" w:rsidRDefault="00862384" w:rsidP="00114B55">
      <w:pPr>
        <w:pStyle w:val="SingleTxt"/>
      </w:pPr>
      <w:r w:rsidRPr="005220A6">
        <w:tab/>
      </w:r>
      <w:r w:rsidR="00114B55" w:rsidRPr="005220A6">
        <w:t xml:space="preserve">La Comisión para la Igualdad y los Derechos de la Mujer ha mantenido y ampliado esa Red y sus miembros han cooperado y participado en las iniciativas promovidas de conformidad con el Segundo Plan Nacional para la Igualdad y con las alianzas forjadas por la Comisión para desarrollar proyectos en materia de educación. Pertenecen a la Red unos 100 investigadores y profesores universitarios de más de 25 instituciones académicas de Oporto, Braga, Coimbra, Leiria, Lisboa, Santarém, Setúbal, Évora, Beja y Faro, al igual que miembros de ONG, como por ejemplo la Asociación Portuguesa de Estudios sobre la Mujer, la Asociación Mujer y Deporte, la Red de Jóvenes por la Igualdad de Oportunidades entre Mujeres y Hombres y la Unión de Mujeres Alternativa y Respuesta (UMAR). </w:t>
      </w:r>
    </w:p>
    <w:p w:rsidR="00114B55" w:rsidRPr="005220A6" w:rsidRDefault="00862384" w:rsidP="00114B55">
      <w:pPr>
        <w:pStyle w:val="SingleTxt"/>
      </w:pPr>
      <w:r w:rsidRPr="005220A6">
        <w:tab/>
      </w:r>
      <w:r w:rsidR="00114B55" w:rsidRPr="005220A6">
        <w:t>Entre 2004 y 2006, 40 miembros de la Red pertenecientes a 15 instituciones de enseñanza superior (ocho universidades y cuatro politécnicos del territorio continental de Portugal) participaron, junto con representantes de tres ONG, en la redacción de publicaciones de la Comisión para la Igualdad y los Derechos de la Mujer que fueron distribuidas en escuelas; en cursos de capacitación y campañas de concienciación que organizó la Comisión en colaboración con el Ministerio de Educación (en el marco del Segundo Plan Nacional para la Igualdad y del proyecto SACAUSEF), y en iniciativas de la Comisión relacionadas con la educación,</w:t>
      </w:r>
      <w:r w:rsidR="00D71487" w:rsidRPr="005220A6">
        <w:t xml:space="preserve"> </w:t>
      </w:r>
      <w:r w:rsidR="00114B55" w:rsidRPr="005220A6">
        <w:t xml:space="preserve">junto con autoridades locales. </w:t>
      </w:r>
    </w:p>
    <w:p w:rsidR="00114B55" w:rsidRPr="005220A6" w:rsidRDefault="00862384" w:rsidP="00114B55">
      <w:pPr>
        <w:pStyle w:val="SingleTxt"/>
      </w:pPr>
      <w:r w:rsidRPr="005220A6">
        <w:tab/>
      </w:r>
      <w:r w:rsidR="00114B55" w:rsidRPr="005220A6">
        <w:t xml:space="preserve">En ese marco se fortaleció la estrategia de distribuir con regularidad información y documentación de la Comisión para la Igualdad y los Derechos de la Mujer: así se fue ampliando la Red hasta abarcar a profesores y estudiantes de cursos de licenciatura y programas de Maestría en ciencias de la educación en Portugal (título de Maestría en Estudios sobre asuntos de la mujer de la Universidade Aberta de Lisboa y títulos de Maestría en cuestiones de género, ciudadanía y educación de las Facultades de Psicología y Ciencias de la Educación de las Universidades de Oporto y Évora). </w:t>
      </w:r>
    </w:p>
    <w:p w:rsidR="00681985" w:rsidRPr="005220A6" w:rsidRDefault="00681985" w:rsidP="00681985">
      <w:pPr>
        <w:pStyle w:val="SingleTxt"/>
        <w:spacing w:after="0" w:line="120" w:lineRule="exact"/>
        <w:rPr>
          <w:sz w:val="10"/>
        </w:rPr>
      </w:pPr>
    </w:p>
    <w:p w:rsidR="00114B55" w:rsidRPr="005220A6" w:rsidRDefault="00862384" w:rsidP="006819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Formación profesional</w:t>
      </w:r>
    </w:p>
    <w:p w:rsidR="00681985" w:rsidRPr="005220A6" w:rsidRDefault="00681985" w:rsidP="00681985">
      <w:pPr>
        <w:pStyle w:val="SingleTxt"/>
        <w:spacing w:after="0" w:line="120" w:lineRule="exact"/>
        <w:rPr>
          <w:sz w:val="10"/>
        </w:rPr>
      </w:pPr>
    </w:p>
    <w:p w:rsidR="00114B55" w:rsidRPr="005220A6" w:rsidRDefault="00862384" w:rsidP="00114B55">
      <w:pPr>
        <w:pStyle w:val="SingleTxt"/>
      </w:pPr>
      <w:r w:rsidRPr="005220A6">
        <w:tab/>
      </w:r>
      <w:r w:rsidR="00114B55" w:rsidRPr="005220A6">
        <w:t xml:space="preserve">Por su parte, el Instituto de Empleo y Formación Profesional ha puesto en marcha una serie de medidas y programas que contribuyen, directa o indirectamente, a promover la igualdad de oportunidades para hombres y mujeres. Los programas y medidas comprenden: </w:t>
      </w:r>
    </w:p>
    <w:p w:rsidR="00114B55" w:rsidRPr="005220A6" w:rsidRDefault="00862384" w:rsidP="00862384">
      <w:pPr>
        <w:pStyle w:val="SingleTxt"/>
        <w:tabs>
          <w:tab w:val="right" w:pos="1685"/>
        </w:tabs>
        <w:ind w:left="1742" w:hanging="475"/>
      </w:pPr>
      <w:r w:rsidRPr="005220A6">
        <w:tab/>
        <w:t>–</w:t>
      </w:r>
      <w:r w:rsidR="00114B55" w:rsidRPr="005220A6">
        <w:tab/>
      </w:r>
      <w:r w:rsidRPr="005220A6">
        <w:t xml:space="preserve">La </w:t>
      </w:r>
      <w:r w:rsidR="00114B55" w:rsidRPr="005220A6">
        <w:t xml:space="preserve">integración de la igualdad de oportunidades para hombres y mujeres en programas de formación profesional y de perfeccionamiento de instructores; </w:t>
      </w:r>
    </w:p>
    <w:p w:rsidR="00114B55" w:rsidRPr="005220A6" w:rsidRDefault="00862384" w:rsidP="00862384">
      <w:pPr>
        <w:pStyle w:val="SingleTxt"/>
        <w:tabs>
          <w:tab w:val="right" w:pos="1685"/>
        </w:tabs>
        <w:ind w:left="1742" w:hanging="475"/>
      </w:pPr>
      <w:r w:rsidRPr="005220A6">
        <w:tab/>
        <w:t>–</w:t>
      </w:r>
      <w:r w:rsidR="00114B55" w:rsidRPr="005220A6">
        <w:tab/>
      </w:r>
      <w:r w:rsidRPr="005220A6">
        <w:t xml:space="preserve">El </w:t>
      </w:r>
      <w:r w:rsidR="00114B55" w:rsidRPr="005220A6">
        <w:t xml:space="preserve">otorgamiento de un subsidio para el cuidado de hijos o personas a cargo a todos los beneficiarios de medidas y programas de promoción de empleo y formación que asistan a iniciativas de capacitación de contenido teórico o práctico. </w:t>
      </w:r>
    </w:p>
    <w:p w:rsidR="00114B55" w:rsidRPr="005220A6" w:rsidRDefault="00862384" w:rsidP="00114B55">
      <w:pPr>
        <w:pStyle w:val="SingleTxt"/>
      </w:pPr>
      <w:r w:rsidRPr="005220A6">
        <w:tab/>
      </w:r>
      <w:r w:rsidR="00114B55" w:rsidRPr="005220A6">
        <w:t xml:space="preserve">La medida 4.4: “Promoción de la Igualdad de Oportunidades entre Hombres y Mujeres” es parte del Plan 4: “Promoción de la eficacia y la equidad de las políticas de empleo y capacitación” del Programa Operacional de Empleo, Formación y Desarrollo Social (POEFDS) y abriga el propósito de promover la igualdad de los géneros mediante medidas positivas y la incorporación de la igualdad de los géneros en todas las esferas de actividad. </w:t>
      </w:r>
    </w:p>
    <w:p w:rsidR="00114B55" w:rsidRPr="005220A6" w:rsidRDefault="00862384" w:rsidP="00114B55">
      <w:pPr>
        <w:pStyle w:val="SingleTxt"/>
      </w:pPr>
      <w:r w:rsidRPr="005220A6">
        <w:tab/>
      </w:r>
      <w:r w:rsidR="00114B55" w:rsidRPr="005220A6">
        <w:t xml:space="preserve">A tal efecto, se apoyan las medidas que promueven la participación equilibrada de hombres y mujeres en el trabajo, la vida de familia y los procesos de toma de decisiones a efectos de generar condiciones de cambio del paradigma actual de las funciones sociales. </w:t>
      </w:r>
    </w:p>
    <w:p w:rsidR="00114B55" w:rsidRPr="005220A6" w:rsidRDefault="00862384" w:rsidP="00114B55">
      <w:pPr>
        <w:pStyle w:val="SingleTxt"/>
      </w:pPr>
      <w:r w:rsidRPr="005220A6">
        <w:tab/>
      </w:r>
      <w:r w:rsidR="00114B55" w:rsidRPr="005220A6">
        <w:t xml:space="preserve">La Iniciativa comunitaria EQUAL es un programa financiado por el Fondo Social Europeo durante el período 2000-2006 con objeto de combatir la discriminación en el mercado laboral y en el acceso al empleo prestando apoyo a proyectos innovadores impulsados por entidades asociadas a Alianzas para el Desarrollo. </w:t>
      </w:r>
    </w:p>
    <w:p w:rsidR="00114B55" w:rsidRPr="005220A6" w:rsidRDefault="00862384" w:rsidP="00114B55">
      <w:pPr>
        <w:pStyle w:val="SingleTxt"/>
      </w:pPr>
      <w:r w:rsidRPr="005220A6">
        <w:tab/>
      </w:r>
      <w:r w:rsidR="00114B55" w:rsidRPr="005220A6">
        <w:t xml:space="preserve">Los proyectos EQUAL deben satisfacer los siguientes requisitos: trabajar en empresas comunes, innovación, potenciación del papel de la mujer, igualdad de los géneros, participación empresarial, orientación de productos, cooperación en transacciones comerciales y difusión e incorporación de la innovación producida. La Iniciativa se organiza en torno a cinco prioridades fundamentales: empleabilidad, capacidad empresarial, adaptabilidad, igualdad de oportunidades y solicitantes de asilo, con arreglo a la estructura del Plan Nacional para el Empleo. Cabe señalar asimismo que se exige que los proyectos basados en prioridades del Programa que no sean la igualdad de oportunidades incorporen en sus actividades una perspectiva de género. </w:t>
      </w:r>
    </w:p>
    <w:p w:rsidR="00114B55" w:rsidRPr="005220A6" w:rsidRDefault="00862384" w:rsidP="00114B55">
      <w:pPr>
        <w:pStyle w:val="SingleTxt"/>
      </w:pPr>
      <w:r w:rsidRPr="005220A6">
        <w:tab/>
      </w:r>
      <w:r w:rsidR="00114B55" w:rsidRPr="005220A6">
        <w:t xml:space="preserve">En los centros de capacitación que funcionan bajo la dirección del Instituto de Empleo y Formación Profesional, el Programa de Formación Permanente comprende desde 2004 un módulo de referencia titulado “Hacia una ciudadanía activa: igualdad entre hombres y mujeres”. Además, se ha desarrollado un módulo de aprendizaje por correo electrónico basado en el antedicho módulo de referencia, que está a disposición de los interesados en el Programa de Capacitación Permanente del Instituto de Empleo y Formación Profesional. </w:t>
      </w:r>
    </w:p>
    <w:p w:rsidR="00114B55" w:rsidRPr="005220A6" w:rsidRDefault="00862384" w:rsidP="00114B55">
      <w:pPr>
        <w:pStyle w:val="SingleTxt"/>
      </w:pPr>
      <w:r w:rsidRPr="005220A6">
        <w:tab/>
      </w:r>
      <w:r w:rsidR="00114B55" w:rsidRPr="005220A6">
        <w:t xml:space="preserve">Asimismo, un breve análisis de la realización global de las actividades de empleo y formación que promueve el Instituto de Empleo y Formación Profesional (con los Centros de Administración Conjunta) también indica que la proporción de hombres y mujeres se modificó entre 2004 y el primer semestre de 2007. De hecho, el porcentaje de mujeres participantes era de 58% en 2004 y de 56,6% en el primer semestre de 2007. </w:t>
      </w:r>
    </w:p>
    <w:p w:rsidR="00114B55" w:rsidRPr="005220A6" w:rsidRDefault="00862384" w:rsidP="00114B55">
      <w:pPr>
        <w:pStyle w:val="SingleTxt"/>
      </w:pPr>
      <w:r w:rsidRPr="005220A6">
        <w:tab/>
      </w:r>
      <w:r w:rsidR="00114B55" w:rsidRPr="005220A6">
        <w:t xml:space="preserve">En resumen, el siguiente cuadro indica que, en lo atinente a la aplicación en general de las principales políticas activas de empleo y formación profesional, hasta el momento las mujeres predominan entre sus beneficiarios, lo cual es un reflejo de la proporción de mujeres desempleadas en relación con el total de personas desempleadas durante ese mismo período. </w:t>
      </w:r>
    </w:p>
    <w:p w:rsidR="00F0025E" w:rsidRPr="005220A6" w:rsidRDefault="00F0025E" w:rsidP="00F0025E">
      <w:pPr>
        <w:pStyle w:val="SingleTxt"/>
        <w:spacing w:after="0" w:line="120" w:lineRule="exact"/>
        <w:rPr>
          <w:sz w:val="10"/>
        </w:rPr>
      </w:pPr>
    </w:p>
    <w:p w:rsidR="00114B55" w:rsidRPr="005220A6" w:rsidRDefault="00862384" w:rsidP="00541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Distribución de los cursillistas por tipo de capacitación y sexo (2006-2007)</w:t>
      </w:r>
    </w:p>
    <w:p w:rsidR="00541814" w:rsidRPr="005220A6" w:rsidRDefault="00541814" w:rsidP="00862384">
      <w:pPr>
        <w:pStyle w:val="SingleTxt"/>
        <w:spacing w:after="0" w:line="120" w:lineRule="exact"/>
        <w:rPr>
          <w:sz w:val="10"/>
        </w:rPr>
      </w:pPr>
    </w:p>
    <w:p w:rsidR="00F0025E" w:rsidRPr="005220A6" w:rsidRDefault="00F0025E" w:rsidP="00862384">
      <w:pPr>
        <w:pStyle w:val="SingleTxt"/>
        <w:spacing w:after="0" w:line="120" w:lineRule="exact"/>
        <w:rPr>
          <w:sz w:val="10"/>
        </w:rPr>
      </w:pPr>
    </w:p>
    <w:tbl>
      <w:tblPr>
        <w:tblW w:w="8590" w:type="dxa"/>
        <w:tblInd w:w="1260" w:type="dxa"/>
        <w:tblLayout w:type="fixed"/>
        <w:tblCellMar>
          <w:left w:w="0" w:type="dxa"/>
          <w:right w:w="0" w:type="dxa"/>
        </w:tblCellMar>
        <w:tblLook w:val="0000" w:firstRow="0" w:lastRow="0" w:firstColumn="0" w:lastColumn="0" w:noHBand="0" w:noVBand="0"/>
      </w:tblPr>
      <w:tblGrid>
        <w:gridCol w:w="2324"/>
        <w:gridCol w:w="783"/>
        <w:gridCol w:w="783"/>
        <w:gridCol w:w="783"/>
        <w:gridCol w:w="784"/>
        <w:gridCol w:w="108"/>
        <w:gridCol w:w="675"/>
        <w:gridCol w:w="783"/>
        <w:gridCol w:w="783"/>
        <w:gridCol w:w="784"/>
      </w:tblGrid>
      <w:tr w:rsidR="00F0025E" w:rsidRPr="005220A6">
        <w:tblPrEx>
          <w:tblCellMar>
            <w:top w:w="0" w:type="dxa"/>
            <w:bottom w:w="0" w:type="dxa"/>
          </w:tblCellMar>
        </w:tblPrEx>
        <w:trPr>
          <w:tblHeader/>
        </w:trPr>
        <w:tc>
          <w:tcPr>
            <w:tcW w:w="2324" w:type="dxa"/>
            <w:vMerge w:val="restart"/>
            <w:tcBorders>
              <w:top w:val="single" w:sz="4" w:space="0" w:color="auto"/>
            </w:tcBorders>
            <w:shd w:val="clear" w:color="auto" w:fill="auto"/>
            <w:vAlign w:val="bottom"/>
          </w:tcPr>
          <w:p w:rsidR="00F0025E" w:rsidRPr="005220A6" w:rsidRDefault="00F0025E" w:rsidP="00F0025E">
            <w:pPr>
              <w:tabs>
                <w:tab w:val="left" w:pos="288"/>
                <w:tab w:val="left" w:pos="576"/>
                <w:tab w:val="left" w:pos="864"/>
                <w:tab w:val="left" w:pos="1152"/>
              </w:tabs>
              <w:spacing w:before="80" w:after="80" w:line="160" w:lineRule="exact"/>
              <w:ind w:right="40"/>
              <w:rPr>
                <w:i/>
                <w:sz w:val="14"/>
              </w:rPr>
            </w:pPr>
            <w:r w:rsidRPr="005220A6">
              <w:rPr>
                <w:i/>
                <w:sz w:val="14"/>
              </w:rPr>
              <w:t>Tipo de medidas de capacitación</w:t>
            </w:r>
          </w:p>
        </w:tc>
        <w:tc>
          <w:tcPr>
            <w:tcW w:w="3133" w:type="dxa"/>
            <w:gridSpan w:val="4"/>
            <w:tcBorders>
              <w:top w:val="single" w:sz="4" w:space="0" w:color="auto"/>
              <w:bottom w:val="single" w:sz="4" w:space="0" w:color="auto"/>
            </w:tcBorders>
            <w:shd w:val="clear" w:color="auto" w:fill="auto"/>
            <w:vAlign w:val="bottom"/>
          </w:tcPr>
          <w:p w:rsidR="00F0025E" w:rsidRPr="005220A6" w:rsidRDefault="00F0025E" w:rsidP="00F0025E">
            <w:pPr>
              <w:tabs>
                <w:tab w:val="left" w:pos="288"/>
                <w:tab w:val="left" w:pos="576"/>
                <w:tab w:val="left" w:pos="864"/>
                <w:tab w:val="left" w:pos="1152"/>
              </w:tabs>
              <w:spacing w:before="80" w:after="80" w:line="160" w:lineRule="exact"/>
              <w:ind w:right="40"/>
              <w:jc w:val="center"/>
              <w:rPr>
                <w:i/>
                <w:sz w:val="14"/>
              </w:rPr>
            </w:pPr>
            <w:r w:rsidRPr="005220A6">
              <w:rPr>
                <w:i/>
                <w:sz w:val="14"/>
              </w:rPr>
              <w:t>2006</w:t>
            </w:r>
          </w:p>
        </w:tc>
        <w:tc>
          <w:tcPr>
            <w:tcW w:w="108" w:type="dxa"/>
            <w:tcBorders>
              <w:top w:val="single" w:sz="4" w:space="0" w:color="auto"/>
            </w:tcBorders>
            <w:shd w:val="clear" w:color="auto" w:fill="auto"/>
            <w:vAlign w:val="bottom"/>
          </w:tcPr>
          <w:p w:rsidR="00F0025E" w:rsidRPr="005220A6" w:rsidRDefault="00F0025E" w:rsidP="00F0025E">
            <w:pPr>
              <w:tabs>
                <w:tab w:val="left" w:pos="288"/>
                <w:tab w:val="left" w:pos="576"/>
                <w:tab w:val="left" w:pos="864"/>
                <w:tab w:val="left" w:pos="1152"/>
              </w:tabs>
              <w:spacing w:before="80" w:after="80" w:line="160" w:lineRule="exact"/>
              <w:ind w:right="40"/>
              <w:jc w:val="right"/>
              <w:rPr>
                <w:i/>
                <w:sz w:val="14"/>
              </w:rPr>
            </w:pPr>
          </w:p>
        </w:tc>
        <w:tc>
          <w:tcPr>
            <w:tcW w:w="3025" w:type="dxa"/>
            <w:gridSpan w:val="4"/>
            <w:tcBorders>
              <w:top w:val="single" w:sz="4" w:space="0" w:color="auto"/>
              <w:bottom w:val="single" w:sz="4" w:space="0" w:color="auto"/>
            </w:tcBorders>
            <w:shd w:val="clear" w:color="auto" w:fill="auto"/>
            <w:vAlign w:val="bottom"/>
          </w:tcPr>
          <w:p w:rsidR="00F0025E" w:rsidRPr="005220A6" w:rsidRDefault="00F0025E" w:rsidP="00F0025E">
            <w:pPr>
              <w:tabs>
                <w:tab w:val="left" w:pos="288"/>
                <w:tab w:val="left" w:pos="576"/>
                <w:tab w:val="left" w:pos="864"/>
                <w:tab w:val="left" w:pos="1152"/>
              </w:tabs>
              <w:spacing w:before="80" w:after="80" w:line="160" w:lineRule="exact"/>
              <w:ind w:right="40"/>
              <w:jc w:val="center"/>
              <w:rPr>
                <w:i/>
                <w:sz w:val="14"/>
              </w:rPr>
            </w:pPr>
            <w:r w:rsidRPr="005220A6">
              <w:rPr>
                <w:i/>
                <w:sz w:val="14"/>
              </w:rPr>
              <w:t>Primer semestre de 2007</w:t>
            </w:r>
          </w:p>
        </w:tc>
      </w:tr>
      <w:tr w:rsidR="00F0025E" w:rsidRPr="005220A6">
        <w:tblPrEx>
          <w:tblCellMar>
            <w:top w:w="0" w:type="dxa"/>
            <w:bottom w:w="0" w:type="dxa"/>
          </w:tblCellMar>
        </w:tblPrEx>
        <w:trPr>
          <w:tblHeader/>
        </w:trPr>
        <w:tc>
          <w:tcPr>
            <w:tcW w:w="2324" w:type="dxa"/>
            <w:vMerge/>
            <w:tcBorders>
              <w:bottom w:val="single" w:sz="12" w:space="0" w:color="auto"/>
            </w:tcBorders>
            <w:shd w:val="clear" w:color="auto" w:fill="auto"/>
            <w:vAlign w:val="bottom"/>
          </w:tcPr>
          <w:p w:rsidR="00F0025E" w:rsidRPr="005220A6" w:rsidRDefault="00F0025E" w:rsidP="00F0025E">
            <w:pPr>
              <w:tabs>
                <w:tab w:val="left" w:pos="288"/>
                <w:tab w:val="left" w:pos="576"/>
                <w:tab w:val="left" w:pos="864"/>
                <w:tab w:val="left" w:pos="1152"/>
              </w:tabs>
              <w:spacing w:after="80" w:line="160" w:lineRule="exact"/>
              <w:ind w:right="40"/>
              <w:rPr>
                <w:i/>
                <w:sz w:val="14"/>
              </w:rPr>
            </w:pPr>
          </w:p>
        </w:tc>
        <w:tc>
          <w:tcPr>
            <w:tcW w:w="783" w:type="dxa"/>
            <w:tcBorders>
              <w:top w:val="single" w:sz="4" w:space="0" w:color="auto"/>
              <w:bottom w:val="single" w:sz="12" w:space="0" w:color="auto"/>
            </w:tcBorders>
            <w:shd w:val="clear" w:color="auto" w:fill="auto"/>
            <w:vAlign w:val="bottom"/>
          </w:tcPr>
          <w:p w:rsidR="00F0025E" w:rsidRPr="005220A6" w:rsidRDefault="00F0025E" w:rsidP="00F0025E">
            <w:pPr>
              <w:spacing w:before="40" w:after="80" w:line="160" w:lineRule="exact"/>
              <w:ind w:right="43"/>
              <w:jc w:val="right"/>
              <w:rPr>
                <w:bCs/>
                <w:i/>
                <w:sz w:val="14"/>
              </w:rPr>
            </w:pPr>
            <w:r w:rsidRPr="005220A6">
              <w:rPr>
                <w:bCs/>
                <w:i/>
                <w:sz w:val="14"/>
              </w:rPr>
              <w:t>Hombres</w:t>
            </w:r>
          </w:p>
        </w:tc>
        <w:tc>
          <w:tcPr>
            <w:tcW w:w="783" w:type="dxa"/>
            <w:tcBorders>
              <w:top w:val="single" w:sz="4" w:space="0" w:color="auto"/>
              <w:bottom w:val="single" w:sz="12" w:space="0" w:color="auto"/>
            </w:tcBorders>
            <w:shd w:val="clear" w:color="auto" w:fill="auto"/>
            <w:vAlign w:val="bottom"/>
          </w:tcPr>
          <w:p w:rsidR="00F0025E" w:rsidRPr="005220A6" w:rsidRDefault="00F0025E" w:rsidP="00F0025E">
            <w:pPr>
              <w:spacing w:before="40" w:after="80" w:line="160" w:lineRule="exact"/>
              <w:ind w:right="43"/>
              <w:jc w:val="right"/>
              <w:rPr>
                <w:bCs/>
                <w:i/>
                <w:sz w:val="14"/>
              </w:rPr>
            </w:pPr>
            <w:r w:rsidRPr="005220A6">
              <w:rPr>
                <w:bCs/>
                <w:i/>
                <w:sz w:val="14"/>
              </w:rPr>
              <w:t>Mujeres</w:t>
            </w:r>
          </w:p>
        </w:tc>
        <w:tc>
          <w:tcPr>
            <w:tcW w:w="783" w:type="dxa"/>
            <w:tcBorders>
              <w:top w:val="single" w:sz="4" w:space="0" w:color="auto"/>
              <w:bottom w:val="single" w:sz="12" w:space="0" w:color="auto"/>
            </w:tcBorders>
            <w:shd w:val="clear" w:color="auto" w:fill="auto"/>
            <w:vAlign w:val="bottom"/>
          </w:tcPr>
          <w:p w:rsidR="00F0025E" w:rsidRPr="005220A6" w:rsidRDefault="00F0025E" w:rsidP="00F0025E">
            <w:pPr>
              <w:spacing w:before="40" w:after="80" w:line="160" w:lineRule="exact"/>
              <w:ind w:right="43"/>
              <w:jc w:val="right"/>
              <w:rPr>
                <w:bCs/>
                <w:i/>
                <w:sz w:val="14"/>
              </w:rPr>
            </w:pPr>
            <w:r w:rsidRPr="005220A6">
              <w:rPr>
                <w:bCs/>
                <w:i/>
                <w:sz w:val="14"/>
              </w:rPr>
              <w:t>Total</w:t>
            </w:r>
          </w:p>
        </w:tc>
        <w:tc>
          <w:tcPr>
            <w:tcW w:w="784" w:type="dxa"/>
            <w:tcBorders>
              <w:top w:val="single" w:sz="4" w:space="0" w:color="auto"/>
              <w:bottom w:val="single" w:sz="12" w:space="0" w:color="auto"/>
            </w:tcBorders>
            <w:shd w:val="clear" w:color="auto" w:fill="auto"/>
            <w:vAlign w:val="bottom"/>
          </w:tcPr>
          <w:p w:rsidR="00F0025E" w:rsidRPr="005220A6" w:rsidRDefault="00F0025E" w:rsidP="00F0025E">
            <w:pPr>
              <w:spacing w:before="40" w:after="80" w:line="160" w:lineRule="exact"/>
              <w:ind w:right="43"/>
              <w:jc w:val="right"/>
              <w:rPr>
                <w:bCs/>
                <w:i/>
                <w:sz w:val="14"/>
              </w:rPr>
            </w:pPr>
            <w:r w:rsidRPr="005220A6">
              <w:rPr>
                <w:bCs/>
                <w:i/>
                <w:sz w:val="14"/>
              </w:rPr>
              <w:t>% de mujeres</w:t>
            </w:r>
          </w:p>
        </w:tc>
        <w:tc>
          <w:tcPr>
            <w:tcW w:w="783" w:type="dxa"/>
            <w:gridSpan w:val="2"/>
            <w:tcBorders>
              <w:bottom w:val="single" w:sz="12" w:space="0" w:color="auto"/>
            </w:tcBorders>
            <w:shd w:val="clear" w:color="auto" w:fill="auto"/>
            <w:vAlign w:val="bottom"/>
          </w:tcPr>
          <w:p w:rsidR="00F0025E" w:rsidRPr="005220A6" w:rsidRDefault="00F0025E" w:rsidP="00F0025E">
            <w:pPr>
              <w:spacing w:before="40" w:after="80" w:line="160" w:lineRule="exact"/>
              <w:ind w:right="43"/>
              <w:jc w:val="right"/>
              <w:rPr>
                <w:bCs/>
                <w:i/>
                <w:sz w:val="14"/>
              </w:rPr>
            </w:pPr>
            <w:r w:rsidRPr="005220A6">
              <w:rPr>
                <w:bCs/>
                <w:i/>
                <w:sz w:val="14"/>
              </w:rPr>
              <w:t>Hombres</w:t>
            </w:r>
          </w:p>
        </w:tc>
        <w:tc>
          <w:tcPr>
            <w:tcW w:w="783" w:type="dxa"/>
            <w:tcBorders>
              <w:top w:val="single" w:sz="4" w:space="0" w:color="auto"/>
              <w:bottom w:val="single" w:sz="12" w:space="0" w:color="auto"/>
            </w:tcBorders>
            <w:shd w:val="clear" w:color="auto" w:fill="auto"/>
            <w:vAlign w:val="bottom"/>
          </w:tcPr>
          <w:p w:rsidR="00F0025E" w:rsidRPr="005220A6" w:rsidRDefault="00F0025E" w:rsidP="00F0025E">
            <w:pPr>
              <w:spacing w:before="40" w:after="80" w:line="160" w:lineRule="exact"/>
              <w:ind w:right="43"/>
              <w:jc w:val="right"/>
              <w:rPr>
                <w:bCs/>
                <w:i/>
                <w:sz w:val="14"/>
              </w:rPr>
            </w:pPr>
            <w:r w:rsidRPr="005220A6">
              <w:rPr>
                <w:bCs/>
                <w:i/>
                <w:sz w:val="14"/>
              </w:rPr>
              <w:t>Mujeres</w:t>
            </w:r>
          </w:p>
        </w:tc>
        <w:tc>
          <w:tcPr>
            <w:tcW w:w="783" w:type="dxa"/>
            <w:tcBorders>
              <w:top w:val="single" w:sz="4" w:space="0" w:color="auto"/>
              <w:bottom w:val="single" w:sz="12" w:space="0" w:color="auto"/>
            </w:tcBorders>
            <w:shd w:val="clear" w:color="auto" w:fill="auto"/>
            <w:vAlign w:val="bottom"/>
          </w:tcPr>
          <w:p w:rsidR="00F0025E" w:rsidRPr="005220A6" w:rsidRDefault="00F0025E" w:rsidP="00F0025E">
            <w:pPr>
              <w:spacing w:before="40" w:after="80" w:line="160" w:lineRule="exact"/>
              <w:ind w:right="43"/>
              <w:jc w:val="right"/>
              <w:rPr>
                <w:bCs/>
                <w:i/>
                <w:sz w:val="14"/>
              </w:rPr>
            </w:pPr>
            <w:r w:rsidRPr="005220A6">
              <w:rPr>
                <w:bCs/>
                <w:i/>
                <w:sz w:val="14"/>
              </w:rPr>
              <w:t>Total</w:t>
            </w:r>
          </w:p>
        </w:tc>
        <w:tc>
          <w:tcPr>
            <w:tcW w:w="784" w:type="dxa"/>
            <w:tcBorders>
              <w:top w:val="single" w:sz="4" w:space="0" w:color="auto"/>
              <w:bottom w:val="single" w:sz="12" w:space="0" w:color="auto"/>
            </w:tcBorders>
            <w:shd w:val="clear" w:color="auto" w:fill="auto"/>
            <w:vAlign w:val="bottom"/>
          </w:tcPr>
          <w:p w:rsidR="00F0025E" w:rsidRPr="005220A6" w:rsidRDefault="00F0025E" w:rsidP="00F0025E">
            <w:pPr>
              <w:spacing w:before="40" w:after="80" w:line="160" w:lineRule="exact"/>
              <w:ind w:right="43"/>
              <w:jc w:val="right"/>
              <w:rPr>
                <w:bCs/>
                <w:i/>
                <w:sz w:val="14"/>
              </w:rPr>
            </w:pPr>
            <w:r w:rsidRPr="005220A6">
              <w:rPr>
                <w:bCs/>
                <w:i/>
                <w:sz w:val="14"/>
              </w:rPr>
              <w:t>% de mujeres</w:t>
            </w:r>
          </w:p>
        </w:tc>
      </w:tr>
      <w:tr w:rsidR="00F0025E" w:rsidRPr="005220A6">
        <w:tblPrEx>
          <w:tblCellMar>
            <w:top w:w="0" w:type="dxa"/>
            <w:bottom w:w="0" w:type="dxa"/>
          </w:tblCellMar>
        </w:tblPrEx>
        <w:trPr>
          <w:trHeight w:hRule="exact" w:val="115"/>
          <w:tblHeader/>
        </w:trPr>
        <w:tc>
          <w:tcPr>
            <w:tcW w:w="2324" w:type="dxa"/>
            <w:tcBorders>
              <w:top w:val="single" w:sz="12" w:space="0" w:color="auto"/>
            </w:tcBorders>
            <w:shd w:val="clear" w:color="auto" w:fill="auto"/>
            <w:vAlign w:val="bottom"/>
          </w:tcPr>
          <w:p w:rsidR="00F0025E" w:rsidRPr="005220A6" w:rsidRDefault="00F0025E" w:rsidP="00F0025E">
            <w:pPr>
              <w:spacing w:before="40" w:after="40" w:line="210" w:lineRule="exact"/>
              <w:ind w:right="40"/>
              <w:rPr>
                <w:sz w:val="17"/>
              </w:rPr>
            </w:pPr>
          </w:p>
        </w:tc>
        <w:tc>
          <w:tcPr>
            <w:tcW w:w="783" w:type="dxa"/>
            <w:tcBorders>
              <w:top w:val="single" w:sz="12" w:space="0" w:color="auto"/>
            </w:tcBorders>
            <w:shd w:val="clear" w:color="auto" w:fill="auto"/>
            <w:vAlign w:val="bottom"/>
          </w:tcPr>
          <w:p w:rsidR="00F0025E" w:rsidRPr="005220A6" w:rsidRDefault="00F0025E" w:rsidP="00F0025E">
            <w:pPr>
              <w:spacing w:before="40" w:after="40" w:line="210" w:lineRule="exact"/>
              <w:ind w:right="40"/>
              <w:jc w:val="right"/>
              <w:rPr>
                <w:sz w:val="17"/>
              </w:rPr>
            </w:pPr>
          </w:p>
        </w:tc>
        <w:tc>
          <w:tcPr>
            <w:tcW w:w="783" w:type="dxa"/>
            <w:tcBorders>
              <w:top w:val="single" w:sz="12" w:space="0" w:color="auto"/>
            </w:tcBorders>
            <w:shd w:val="clear" w:color="auto" w:fill="auto"/>
            <w:vAlign w:val="bottom"/>
          </w:tcPr>
          <w:p w:rsidR="00F0025E" w:rsidRPr="005220A6" w:rsidRDefault="00F0025E" w:rsidP="00F0025E">
            <w:pPr>
              <w:spacing w:before="40" w:after="40" w:line="210" w:lineRule="exact"/>
              <w:ind w:right="40"/>
              <w:jc w:val="right"/>
              <w:rPr>
                <w:sz w:val="17"/>
              </w:rPr>
            </w:pPr>
          </w:p>
        </w:tc>
        <w:tc>
          <w:tcPr>
            <w:tcW w:w="783" w:type="dxa"/>
            <w:tcBorders>
              <w:top w:val="single" w:sz="12" w:space="0" w:color="auto"/>
            </w:tcBorders>
            <w:shd w:val="clear" w:color="auto" w:fill="auto"/>
            <w:vAlign w:val="bottom"/>
          </w:tcPr>
          <w:p w:rsidR="00F0025E" w:rsidRPr="005220A6" w:rsidRDefault="00F0025E" w:rsidP="00F0025E">
            <w:pPr>
              <w:spacing w:before="40" w:after="40" w:line="210" w:lineRule="exact"/>
              <w:ind w:right="40"/>
              <w:jc w:val="right"/>
              <w:rPr>
                <w:sz w:val="17"/>
              </w:rPr>
            </w:pPr>
          </w:p>
        </w:tc>
        <w:tc>
          <w:tcPr>
            <w:tcW w:w="784" w:type="dxa"/>
            <w:tcBorders>
              <w:top w:val="single" w:sz="12" w:space="0" w:color="auto"/>
            </w:tcBorders>
            <w:shd w:val="clear" w:color="auto" w:fill="auto"/>
            <w:vAlign w:val="bottom"/>
          </w:tcPr>
          <w:p w:rsidR="00F0025E" w:rsidRPr="005220A6" w:rsidRDefault="00F0025E" w:rsidP="00F0025E">
            <w:pPr>
              <w:spacing w:before="40" w:after="40" w:line="210" w:lineRule="exact"/>
              <w:ind w:right="40"/>
              <w:jc w:val="right"/>
              <w:rPr>
                <w:sz w:val="17"/>
              </w:rPr>
            </w:pPr>
          </w:p>
        </w:tc>
        <w:tc>
          <w:tcPr>
            <w:tcW w:w="783" w:type="dxa"/>
            <w:gridSpan w:val="2"/>
            <w:tcBorders>
              <w:top w:val="single" w:sz="12" w:space="0" w:color="auto"/>
            </w:tcBorders>
            <w:shd w:val="clear" w:color="auto" w:fill="auto"/>
            <w:vAlign w:val="bottom"/>
          </w:tcPr>
          <w:p w:rsidR="00F0025E" w:rsidRPr="005220A6" w:rsidRDefault="00F0025E" w:rsidP="00F0025E">
            <w:pPr>
              <w:spacing w:before="40" w:after="40" w:line="210" w:lineRule="exact"/>
              <w:ind w:right="40"/>
              <w:jc w:val="right"/>
              <w:rPr>
                <w:sz w:val="17"/>
              </w:rPr>
            </w:pPr>
          </w:p>
        </w:tc>
        <w:tc>
          <w:tcPr>
            <w:tcW w:w="783" w:type="dxa"/>
            <w:tcBorders>
              <w:top w:val="single" w:sz="12" w:space="0" w:color="auto"/>
            </w:tcBorders>
            <w:shd w:val="clear" w:color="auto" w:fill="auto"/>
            <w:vAlign w:val="bottom"/>
          </w:tcPr>
          <w:p w:rsidR="00F0025E" w:rsidRPr="005220A6" w:rsidRDefault="00F0025E" w:rsidP="00F0025E">
            <w:pPr>
              <w:spacing w:before="40" w:after="40" w:line="210" w:lineRule="exact"/>
              <w:ind w:right="40"/>
              <w:jc w:val="right"/>
              <w:rPr>
                <w:sz w:val="17"/>
              </w:rPr>
            </w:pPr>
          </w:p>
        </w:tc>
        <w:tc>
          <w:tcPr>
            <w:tcW w:w="783" w:type="dxa"/>
            <w:tcBorders>
              <w:top w:val="single" w:sz="12" w:space="0" w:color="auto"/>
            </w:tcBorders>
            <w:shd w:val="clear" w:color="auto" w:fill="auto"/>
            <w:vAlign w:val="bottom"/>
          </w:tcPr>
          <w:p w:rsidR="00F0025E" w:rsidRPr="005220A6" w:rsidRDefault="00F0025E" w:rsidP="00F0025E">
            <w:pPr>
              <w:spacing w:before="40" w:after="40" w:line="210" w:lineRule="exact"/>
              <w:ind w:right="40"/>
              <w:jc w:val="right"/>
              <w:rPr>
                <w:sz w:val="17"/>
              </w:rPr>
            </w:pPr>
          </w:p>
        </w:tc>
        <w:tc>
          <w:tcPr>
            <w:tcW w:w="784" w:type="dxa"/>
            <w:tcBorders>
              <w:top w:val="single" w:sz="12" w:space="0" w:color="auto"/>
            </w:tcBorders>
            <w:shd w:val="clear" w:color="auto" w:fill="auto"/>
            <w:vAlign w:val="bottom"/>
          </w:tcPr>
          <w:p w:rsidR="00F0025E" w:rsidRPr="005220A6" w:rsidRDefault="00F0025E" w:rsidP="00F0025E">
            <w:pPr>
              <w:spacing w:before="40" w:after="40" w:line="210" w:lineRule="exact"/>
              <w:ind w:right="40"/>
              <w:jc w:val="right"/>
              <w:rPr>
                <w:sz w:val="17"/>
              </w:rPr>
            </w:pPr>
          </w:p>
        </w:tc>
      </w:tr>
      <w:tr w:rsidR="00541814" w:rsidRPr="005220A6">
        <w:tblPrEx>
          <w:tblCellMar>
            <w:top w:w="0" w:type="dxa"/>
            <w:bottom w:w="0" w:type="dxa"/>
          </w:tblCellMar>
        </w:tblPrEx>
        <w:tc>
          <w:tcPr>
            <w:tcW w:w="232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rPr>
                <w:sz w:val="17"/>
              </w:rPr>
            </w:pPr>
            <w:r w:rsidRPr="005220A6">
              <w:rPr>
                <w:sz w:val="17"/>
              </w:rPr>
              <w:t>Aprendizaje de oficios</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14</w:t>
            </w:r>
            <w:r w:rsidR="00F0025E" w:rsidRPr="005220A6">
              <w:rPr>
                <w:sz w:val="17"/>
              </w:rPr>
              <w:t xml:space="preserve"> </w:t>
            </w:r>
            <w:r w:rsidRPr="005220A6">
              <w:rPr>
                <w:sz w:val="17"/>
              </w:rPr>
              <w:t>888</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8 </w:t>
            </w:r>
            <w:r w:rsidR="00541814" w:rsidRPr="005220A6">
              <w:rPr>
                <w:sz w:val="17"/>
              </w:rPr>
              <w:t>979</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23 </w:t>
            </w:r>
            <w:r w:rsidR="00541814" w:rsidRPr="005220A6">
              <w:rPr>
                <w:sz w:val="17"/>
              </w:rPr>
              <w:t>867</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37,6</w:t>
            </w:r>
          </w:p>
        </w:tc>
        <w:tc>
          <w:tcPr>
            <w:tcW w:w="783" w:type="dxa"/>
            <w:gridSpan w:val="2"/>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10 </w:t>
            </w:r>
            <w:r w:rsidR="00541814" w:rsidRPr="005220A6">
              <w:rPr>
                <w:sz w:val="17"/>
              </w:rPr>
              <w:t>059</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6 </w:t>
            </w:r>
            <w:r w:rsidR="00541814" w:rsidRPr="005220A6">
              <w:rPr>
                <w:sz w:val="17"/>
              </w:rPr>
              <w:t>316</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16</w:t>
            </w:r>
            <w:r w:rsidR="00F0025E" w:rsidRPr="005220A6">
              <w:rPr>
                <w:sz w:val="17"/>
              </w:rPr>
              <w:t xml:space="preserve"> </w:t>
            </w:r>
            <w:r w:rsidRPr="005220A6">
              <w:rPr>
                <w:sz w:val="17"/>
              </w:rPr>
              <w:t>375</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38,6</w:t>
            </w:r>
          </w:p>
        </w:tc>
      </w:tr>
      <w:tr w:rsidR="00541814" w:rsidRPr="005220A6">
        <w:tblPrEx>
          <w:tblCellMar>
            <w:top w:w="0" w:type="dxa"/>
            <w:bottom w:w="0" w:type="dxa"/>
          </w:tblCellMar>
        </w:tblPrEx>
        <w:tc>
          <w:tcPr>
            <w:tcW w:w="232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rPr>
                <w:sz w:val="17"/>
              </w:rPr>
            </w:pPr>
            <w:r w:rsidRPr="005220A6">
              <w:rPr>
                <w:sz w:val="17"/>
              </w:rPr>
              <w:t>Educación y formación de jovencitos</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6 </w:t>
            </w:r>
            <w:r w:rsidR="00541814" w:rsidRPr="005220A6">
              <w:rPr>
                <w:sz w:val="17"/>
              </w:rPr>
              <w:t>425</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3 </w:t>
            </w:r>
            <w:r w:rsidR="00541814" w:rsidRPr="005220A6">
              <w:rPr>
                <w:sz w:val="17"/>
              </w:rPr>
              <w:t>977</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10 </w:t>
            </w:r>
            <w:r w:rsidR="00541814" w:rsidRPr="005220A6">
              <w:rPr>
                <w:sz w:val="17"/>
              </w:rPr>
              <w:t>402</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38,2</w:t>
            </w:r>
          </w:p>
        </w:tc>
        <w:tc>
          <w:tcPr>
            <w:tcW w:w="783" w:type="dxa"/>
            <w:gridSpan w:val="2"/>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5 </w:t>
            </w:r>
            <w:r w:rsidR="00541814" w:rsidRPr="005220A6">
              <w:rPr>
                <w:sz w:val="17"/>
              </w:rPr>
              <w:t>272</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3</w:t>
            </w:r>
            <w:r w:rsidR="00F0025E" w:rsidRPr="005220A6">
              <w:rPr>
                <w:sz w:val="17"/>
              </w:rPr>
              <w:t xml:space="preserve"> </w:t>
            </w:r>
            <w:r w:rsidRPr="005220A6">
              <w:rPr>
                <w:sz w:val="17"/>
              </w:rPr>
              <w:t>451</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8 </w:t>
            </w:r>
            <w:r w:rsidR="00541814" w:rsidRPr="005220A6">
              <w:rPr>
                <w:sz w:val="17"/>
              </w:rPr>
              <w:t>723</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39,6</w:t>
            </w:r>
          </w:p>
        </w:tc>
      </w:tr>
      <w:tr w:rsidR="00541814" w:rsidRPr="005220A6">
        <w:tblPrEx>
          <w:tblCellMar>
            <w:top w:w="0" w:type="dxa"/>
            <w:bottom w:w="0" w:type="dxa"/>
          </w:tblCellMar>
        </w:tblPrEx>
        <w:tc>
          <w:tcPr>
            <w:tcW w:w="232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rPr>
                <w:sz w:val="17"/>
              </w:rPr>
            </w:pPr>
            <w:r w:rsidRPr="005220A6">
              <w:rPr>
                <w:sz w:val="17"/>
              </w:rPr>
              <w:t>Cursos de especialización técnica</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503</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93</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596</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15,6</w:t>
            </w:r>
          </w:p>
        </w:tc>
        <w:tc>
          <w:tcPr>
            <w:tcW w:w="783" w:type="dxa"/>
            <w:gridSpan w:val="2"/>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393</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59</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452</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13,1</w:t>
            </w:r>
          </w:p>
        </w:tc>
      </w:tr>
      <w:tr w:rsidR="00541814" w:rsidRPr="005220A6">
        <w:tblPrEx>
          <w:tblCellMar>
            <w:top w:w="0" w:type="dxa"/>
            <w:bottom w:w="0" w:type="dxa"/>
          </w:tblCellMar>
        </w:tblPrEx>
        <w:tc>
          <w:tcPr>
            <w:tcW w:w="2324" w:type="dxa"/>
            <w:shd w:val="clear" w:color="auto" w:fill="auto"/>
            <w:vAlign w:val="bottom"/>
          </w:tcPr>
          <w:p w:rsidR="00541814" w:rsidRPr="005220A6" w:rsidRDefault="00541814" w:rsidP="00F0025E">
            <w:pPr>
              <w:keepNext/>
              <w:keepLines/>
              <w:tabs>
                <w:tab w:val="left" w:pos="288"/>
                <w:tab w:val="left" w:pos="576"/>
                <w:tab w:val="left" w:pos="864"/>
                <w:tab w:val="left" w:pos="1152"/>
              </w:tabs>
              <w:spacing w:before="40" w:after="40" w:line="210" w:lineRule="exact"/>
              <w:ind w:right="43"/>
              <w:rPr>
                <w:sz w:val="17"/>
              </w:rPr>
            </w:pPr>
            <w:r w:rsidRPr="005220A6">
              <w:rPr>
                <w:sz w:val="17"/>
              </w:rPr>
              <w:t>Preparación y obtención de un título</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1 </w:t>
            </w:r>
            <w:r w:rsidR="00541814" w:rsidRPr="005220A6">
              <w:rPr>
                <w:sz w:val="17"/>
              </w:rPr>
              <w:t>717</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1 </w:t>
            </w:r>
            <w:r w:rsidR="00541814" w:rsidRPr="005220A6">
              <w:rPr>
                <w:sz w:val="17"/>
              </w:rPr>
              <w:t>374</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3</w:t>
            </w:r>
            <w:r w:rsidR="00F0025E" w:rsidRPr="005220A6">
              <w:rPr>
                <w:sz w:val="17"/>
              </w:rPr>
              <w:t xml:space="preserve"> </w:t>
            </w:r>
            <w:r w:rsidRPr="005220A6">
              <w:rPr>
                <w:sz w:val="17"/>
              </w:rPr>
              <w:t>091</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44,5</w:t>
            </w:r>
          </w:p>
        </w:tc>
        <w:tc>
          <w:tcPr>
            <w:tcW w:w="783" w:type="dxa"/>
            <w:gridSpan w:val="2"/>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625</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422</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1 </w:t>
            </w:r>
            <w:r w:rsidR="00541814" w:rsidRPr="005220A6">
              <w:rPr>
                <w:sz w:val="17"/>
              </w:rPr>
              <w:t>047</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40,3</w:t>
            </w:r>
          </w:p>
        </w:tc>
      </w:tr>
      <w:tr w:rsidR="00541814" w:rsidRPr="005220A6">
        <w:tblPrEx>
          <w:tblCellMar>
            <w:top w:w="0" w:type="dxa"/>
            <w:bottom w:w="0" w:type="dxa"/>
          </w:tblCellMar>
        </w:tblPrEx>
        <w:tc>
          <w:tcPr>
            <w:tcW w:w="232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rPr>
                <w:sz w:val="17"/>
              </w:rPr>
            </w:pPr>
            <w:r w:rsidRPr="005220A6">
              <w:rPr>
                <w:sz w:val="17"/>
              </w:rPr>
              <w:t>FORDESQ*</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695</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2 </w:t>
            </w:r>
            <w:r w:rsidR="00541814" w:rsidRPr="005220A6">
              <w:rPr>
                <w:sz w:val="17"/>
              </w:rPr>
              <w:t>070</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2 </w:t>
            </w:r>
            <w:r w:rsidR="00541814" w:rsidRPr="005220A6">
              <w:rPr>
                <w:sz w:val="17"/>
              </w:rPr>
              <w:t>765</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74,9</w:t>
            </w:r>
          </w:p>
        </w:tc>
        <w:tc>
          <w:tcPr>
            <w:tcW w:w="783" w:type="dxa"/>
            <w:gridSpan w:val="2"/>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384</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1 </w:t>
            </w:r>
            <w:r w:rsidR="00541814" w:rsidRPr="005220A6">
              <w:rPr>
                <w:sz w:val="17"/>
              </w:rPr>
              <w:t>053</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1 </w:t>
            </w:r>
            <w:r w:rsidR="00541814" w:rsidRPr="005220A6">
              <w:rPr>
                <w:sz w:val="17"/>
              </w:rPr>
              <w:t>437</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73,3</w:t>
            </w:r>
          </w:p>
        </w:tc>
      </w:tr>
      <w:tr w:rsidR="00541814" w:rsidRPr="005220A6">
        <w:tblPrEx>
          <w:tblCellMar>
            <w:top w:w="0" w:type="dxa"/>
            <w:bottom w:w="0" w:type="dxa"/>
          </w:tblCellMar>
        </w:tblPrEx>
        <w:tc>
          <w:tcPr>
            <w:tcW w:w="232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rPr>
                <w:sz w:val="17"/>
              </w:rPr>
            </w:pPr>
            <w:r w:rsidRPr="005220A6">
              <w:rPr>
                <w:sz w:val="17"/>
              </w:rPr>
              <w:t xml:space="preserve">Capacitación de desempleados calificados </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828</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2 </w:t>
            </w:r>
            <w:r w:rsidR="00541814" w:rsidRPr="005220A6">
              <w:rPr>
                <w:sz w:val="17"/>
              </w:rPr>
              <w:t>264</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3 </w:t>
            </w:r>
            <w:r w:rsidR="00541814" w:rsidRPr="005220A6">
              <w:rPr>
                <w:sz w:val="17"/>
              </w:rPr>
              <w:t>092</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73,2</w:t>
            </w:r>
          </w:p>
        </w:tc>
        <w:tc>
          <w:tcPr>
            <w:tcW w:w="783" w:type="dxa"/>
            <w:gridSpan w:val="2"/>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641</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1 </w:t>
            </w:r>
            <w:r w:rsidR="00541814" w:rsidRPr="005220A6">
              <w:rPr>
                <w:sz w:val="17"/>
              </w:rPr>
              <w:t>960</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2 </w:t>
            </w:r>
            <w:r w:rsidR="00541814" w:rsidRPr="005220A6">
              <w:rPr>
                <w:sz w:val="17"/>
              </w:rPr>
              <w:t>601</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75,4</w:t>
            </w:r>
          </w:p>
        </w:tc>
      </w:tr>
      <w:tr w:rsidR="00541814" w:rsidRPr="005220A6">
        <w:tblPrEx>
          <w:tblCellMar>
            <w:top w:w="0" w:type="dxa"/>
            <w:bottom w:w="0" w:type="dxa"/>
          </w:tblCellMar>
        </w:tblPrEx>
        <w:tc>
          <w:tcPr>
            <w:tcW w:w="232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rPr>
                <w:sz w:val="17"/>
              </w:rPr>
            </w:pPr>
            <w:r w:rsidRPr="005220A6">
              <w:rPr>
                <w:sz w:val="17"/>
              </w:rPr>
              <w:t>Educación y formación de adultos (desempleados)</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2 </w:t>
            </w:r>
            <w:r w:rsidR="00541814" w:rsidRPr="005220A6">
              <w:rPr>
                <w:sz w:val="17"/>
              </w:rPr>
              <w:t>383</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7 </w:t>
            </w:r>
            <w:r w:rsidR="00541814" w:rsidRPr="005220A6">
              <w:rPr>
                <w:sz w:val="17"/>
              </w:rPr>
              <w:t>595</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9 </w:t>
            </w:r>
            <w:r w:rsidR="00541814" w:rsidRPr="005220A6">
              <w:rPr>
                <w:sz w:val="17"/>
              </w:rPr>
              <w:t>978</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76,1</w:t>
            </w:r>
          </w:p>
        </w:tc>
        <w:tc>
          <w:tcPr>
            <w:tcW w:w="783" w:type="dxa"/>
            <w:gridSpan w:val="2"/>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2</w:t>
            </w:r>
            <w:r w:rsidR="00F0025E" w:rsidRPr="005220A6">
              <w:rPr>
                <w:sz w:val="17"/>
              </w:rPr>
              <w:t xml:space="preserve"> </w:t>
            </w:r>
            <w:r w:rsidRPr="005220A6">
              <w:rPr>
                <w:sz w:val="17"/>
              </w:rPr>
              <w:t>779</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8 </w:t>
            </w:r>
            <w:r w:rsidR="00541814" w:rsidRPr="005220A6">
              <w:rPr>
                <w:sz w:val="17"/>
              </w:rPr>
              <w:t>494</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11 </w:t>
            </w:r>
            <w:r w:rsidR="00541814" w:rsidRPr="005220A6">
              <w:rPr>
                <w:sz w:val="17"/>
              </w:rPr>
              <w:t>273</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75,3</w:t>
            </w:r>
          </w:p>
        </w:tc>
      </w:tr>
      <w:tr w:rsidR="00541814" w:rsidRPr="005220A6">
        <w:tblPrEx>
          <w:tblCellMar>
            <w:top w:w="0" w:type="dxa"/>
            <w:bottom w:w="0" w:type="dxa"/>
          </w:tblCellMar>
        </w:tblPrEx>
        <w:tc>
          <w:tcPr>
            <w:tcW w:w="232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rPr>
                <w:sz w:val="17"/>
              </w:rPr>
            </w:pPr>
            <w:r w:rsidRPr="005220A6">
              <w:rPr>
                <w:sz w:val="17"/>
              </w:rPr>
              <w:t>Capacitación de desempleados</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6 </w:t>
            </w:r>
            <w:r w:rsidR="00541814" w:rsidRPr="005220A6">
              <w:rPr>
                <w:sz w:val="17"/>
              </w:rPr>
              <w:t>865</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12 </w:t>
            </w:r>
            <w:r w:rsidR="00541814" w:rsidRPr="005220A6">
              <w:rPr>
                <w:sz w:val="17"/>
              </w:rPr>
              <w:t>272</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19 </w:t>
            </w:r>
            <w:r w:rsidR="00541814" w:rsidRPr="005220A6">
              <w:rPr>
                <w:sz w:val="17"/>
              </w:rPr>
              <w:t>137</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64,1</w:t>
            </w:r>
          </w:p>
        </w:tc>
        <w:tc>
          <w:tcPr>
            <w:tcW w:w="783" w:type="dxa"/>
            <w:gridSpan w:val="2"/>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3 </w:t>
            </w:r>
            <w:r w:rsidR="00541814" w:rsidRPr="005220A6">
              <w:rPr>
                <w:sz w:val="17"/>
              </w:rPr>
              <w:t>323</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7 </w:t>
            </w:r>
            <w:r w:rsidR="00541814" w:rsidRPr="005220A6">
              <w:rPr>
                <w:sz w:val="17"/>
              </w:rPr>
              <w:t>309</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10</w:t>
            </w:r>
            <w:r w:rsidR="00F0025E" w:rsidRPr="005220A6">
              <w:rPr>
                <w:sz w:val="17"/>
              </w:rPr>
              <w:t xml:space="preserve"> </w:t>
            </w:r>
            <w:r w:rsidRPr="005220A6">
              <w:rPr>
                <w:sz w:val="17"/>
              </w:rPr>
              <w:t>632</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68,7</w:t>
            </w:r>
          </w:p>
        </w:tc>
      </w:tr>
      <w:tr w:rsidR="00541814" w:rsidRPr="005220A6">
        <w:tblPrEx>
          <w:tblCellMar>
            <w:top w:w="0" w:type="dxa"/>
            <w:bottom w:w="0" w:type="dxa"/>
          </w:tblCellMar>
        </w:tblPrEx>
        <w:tc>
          <w:tcPr>
            <w:tcW w:w="232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rPr>
                <w:sz w:val="17"/>
              </w:rPr>
            </w:pPr>
            <w:r w:rsidRPr="005220A6">
              <w:rPr>
                <w:sz w:val="17"/>
              </w:rPr>
              <w:t xml:space="preserve">Asignaciones para capacitación – iniciativas individuales </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329</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264</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593</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44,5</w:t>
            </w:r>
          </w:p>
        </w:tc>
        <w:tc>
          <w:tcPr>
            <w:tcW w:w="783" w:type="dxa"/>
            <w:gridSpan w:val="2"/>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236</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220</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456</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48,2</w:t>
            </w:r>
          </w:p>
        </w:tc>
      </w:tr>
      <w:tr w:rsidR="00541814" w:rsidRPr="005220A6">
        <w:tblPrEx>
          <w:tblCellMar>
            <w:top w:w="0" w:type="dxa"/>
            <w:bottom w:w="0" w:type="dxa"/>
          </w:tblCellMar>
        </w:tblPrEx>
        <w:tc>
          <w:tcPr>
            <w:tcW w:w="232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rPr>
                <w:sz w:val="17"/>
              </w:rPr>
            </w:pPr>
            <w:r w:rsidRPr="005220A6">
              <w:rPr>
                <w:sz w:val="17"/>
              </w:rPr>
              <w:t>Cursos de EFA** para</w:t>
            </w:r>
          </w:p>
          <w:p w:rsidR="00541814" w:rsidRPr="005220A6" w:rsidRDefault="00541814" w:rsidP="00F0025E">
            <w:pPr>
              <w:tabs>
                <w:tab w:val="left" w:pos="288"/>
                <w:tab w:val="left" w:pos="576"/>
                <w:tab w:val="left" w:pos="864"/>
                <w:tab w:val="left" w:pos="1152"/>
              </w:tabs>
              <w:spacing w:before="40" w:after="40" w:line="210" w:lineRule="exact"/>
              <w:ind w:right="40"/>
              <w:rPr>
                <w:sz w:val="17"/>
              </w:rPr>
            </w:pPr>
            <w:r w:rsidRPr="005220A6">
              <w:rPr>
                <w:sz w:val="17"/>
              </w:rPr>
              <w:t>desfavorecidos</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421</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428</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849</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50,4</w:t>
            </w:r>
          </w:p>
        </w:tc>
        <w:tc>
          <w:tcPr>
            <w:tcW w:w="783" w:type="dxa"/>
            <w:gridSpan w:val="2"/>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438</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452</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890</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50,8</w:t>
            </w:r>
          </w:p>
        </w:tc>
      </w:tr>
      <w:tr w:rsidR="00541814" w:rsidRPr="005220A6">
        <w:tblPrEx>
          <w:tblCellMar>
            <w:top w:w="0" w:type="dxa"/>
            <w:bottom w:w="0" w:type="dxa"/>
          </w:tblCellMar>
        </w:tblPrEx>
        <w:tc>
          <w:tcPr>
            <w:tcW w:w="232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rPr>
                <w:sz w:val="17"/>
              </w:rPr>
            </w:pPr>
            <w:r w:rsidRPr="005220A6">
              <w:rPr>
                <w:sz w:val="17"/>
              </w:rPr>
              <w:t>Formación profesional de desfavorecidos</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949</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476</w:t>
            </w:r>
          </w:p>
        </w:tc>
        <w:tc>
          <w:tcPr>
            <w:tcW w:w="783" w:type="dxa"/>
            <w:shd w:val="clear" w:color="auto" w:fill="auto"/>
            <w:vAlign w:val="bottom"/>
          </w:tcPr>
          <w:p w:rsidR="00541814" w:rsidRPr="005220A6" w:rsidRDefault="00F0025E" w:rsidP="00F0025E">
            <w:pPr>
              <w:tabs>
                <w:tab w:val="left" w:pos="288"/>
                <w:tab w:val="left" w:pos="576"/>
                <w:tab w:val="left" w:pos="864"/>
                <w:tab w:val="left" w:pos="1152"/>
              </w:tabs>
              <w:spacing w:before="40" w:after="40" w:line="210" w:lineRule="exact"/>
              <w:ind w:right="40"/>
              <w:jc w:val="right"/>
              <w:rPr>
                <w:sz w:val="17"/>
              </w:rPr>
            </w:pPr>
            <w:r w:rsidRPr="005220A6">
              <w:rPr>
                <w:sz w:val="17"/>
              </w:rPr>
              <w:t xml:space="preserve">1 </w:t>
            </w:r>
            <w:r w:rsidR="00541814" w:rsidRPr="005220A6">
              <w:rPr>
                <w:sz w:val="17"/>
              </w:rPr>
              <w:t>425</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33,4</w:t>
            </w:r>
          </w:p>
        </w:tc>
        <w:tc>
          <w:tcPr>
            <w:tcW w:w="783" w:type="dxa"/>
            <w:gridSpan w:val="2"/>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262</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192</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454</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42,3</w:t>
            </w:r>
          </w:p>
        </w:tc>
      </w:tr>
      <w:tr w:rsidR="00541814" w:rsidRPr="005220A6">
        <w:tblPrEx>
          <w:tblCellMar>
            <w:top w:w="0" w:type="dxa"/>
            <w:bottom w:w="0" w:type="dxa"/>
          </w:tblCellMar>
        </w:tblPrEx>
        <w:tc>
          <w:tcPr>
            <w:tcW w:w="232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rPr>
                <w:sz w:val="17"/>
              </w:rPr>
            </w:pPr>
            <w:r w:rsidRPr="005220A6">
              <w:rPr>
                <w:sz w:val="17"/>
              </w:rPr>
              <w:t>Capacitación especial</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90</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77</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167</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46,1</w:t>
            </w:r>
          </w:p>
        </w:tc>
        <w:tc>
          <w:tcPr>
            <w:tcW w:w="783" w:type="dxa"/>
            <w:gridSpan w:val="2"/>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24</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32</w:t>
            </w:r>
          </w:p>
        </w:tc>
        <w:tc>
          <w:tcPr>
            <w:tcW w:w="783"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56</w:t>
            </w:r>
          </w:p>
        </w:tc>
        <w:tc>
          <w:tcPr>
            <w:tcW w:w="784" w:type="dxa"/>
            <w:shd w:val="clear" w:color="auto" w:fill="auto"/>
            <w:vAlign w:val="bottom"/>
          </w:tcPr>
          <w:p w:rsidR="00541814" w:rsidRPr="005220A6" w:rsidRDefault="00541814" w:rsidP="00F0025E">
            <w:pPr>
              <w:tabs>
                <w:tab w:val="left" w:pos="288"/>
                <w:tab w:val="left" w:pos="576"/>
                <w:tab w:val="left" w:pos="864"/>
                <w:tab w:val="left" w:pos="1152"/>
              </w:tabs>
              <w:spacing w:before="40" w:after="40" w:line="210" w:lineRule="exact"/>
              <w:ind w:right="40"/>
              <w:jc w:val="right"/>
              <w:rPr>
                <w:sz w:val="17"/>
              </w:rPr>
            </w:pPr>
            <w:r w:rsidRPr="005220A6">
              <w:rPr>
                <w:sz w:val="17"/>
              </w:rPr>
              <w:t>57,1</w:t>
            </w:r>
          </w:p>
        </w:tc>
      </w:tr>
      <w:tr w:rsidR="00F0025E" w:rsidRPr="005220A6">
        <w:tblPrEx>
          <w:tblCellMar>
            <w:top w:w="0" w:type="dxa"/>
            <w:bottom w:w="0" w:type="dxa"/>
          </w:tblCellMar>
        </w:tblPrEx>
        <w:tc>
          <w:tcPr>
            <w:tcW w:w="2324" w:type="dxa"/>
            <w:tcBorders>
              <w:bottom w:val="single" w:sz="4" w:space="0" w:color="auto"/>
            </w:tcBorders>
            <w:shd w:val="clear" w:color="auto" w:fill="auto"/>
            <w:vAlign w:val="bottom"/>
          </w:tcPr>
          <w:p w:rsidR="00541814" w:rsidRPr="005220A6" w:rsidRDefault="00541814" w:rsidP="00F0025E">
            <w:pPr>
              <w:tabs>
                <w:tab w:val="left" w:pos="288"/>
                <w:tab w:val="left" w:pos="576"/>
                <w:tab w:val="left" w:pos="864"/>
                <w:tab w:val="left" w:pos="1152"/>
              </w:tabs>
              <w:spacing w:before="40" w:after="81" w:line="210" w:lineRule="exact"/>
              <w:ind w:right="40"/>
              <w:rPr>
                <w:sz w:val="17"/>
              </w:rPr>
            </w:pPr>
            <w:r w:rsidRPr="005220A6">
              <w:rPr>
                <w:sz w:val="17"/>
              </w:rPr>
              <w:t>Educación permanente</w:t>
            </w:r>
          </w:p>
        </w:tc>
        <w:tc>
          <w:tcPr>
            <w:tcW w:w="783" w:type="dxa"/>
            <w:tcBorders>
              <w:bottom w:val="single" w:sz="4" w:space="0" w:color="auto"/>
            </w:tcBorders>
            <w:shd w:val="clear" w:color="auto" w:fill="auto"/>
            <w:vAlign w:val="bottom"/>
          </w:tcPr>
          <w:p w:rsidR="00541814" w:rsidRPr="005220A6" w:rsidRDefault="00F0025E" w:rsidP="00F0025E">
            <w:pPr>
              <w:tabs>
                <w:tab w:val="left" w:pos="288"/>
                <w:tab w:val="left" w:pos="576"/>
                <w:tab w:val="left" w:pos="864"/>
                <w:tab w:val="left" w:pos="1152"/>
              </w:tabs>
              <w:spacing w:before="40" w:after="81" w:line="210" w:lineRule="exact"/>
              <w:ind w:right="40"/>
              <w:jc w:val="right"/>
              <w:rPr>
                <w:sz w:val="17"/>
              </w:rPr>
            </w:pPr>
            <w:r w:rsidRPr="005220A6">
              <w:rPr>
                <w:sz w:val="17"/>
              </w:rPr>
              <w:t xml:space="preserve">42 </w:t>
            </w:r>
            <w:r w:rsidR="00541814" w:rsidRPr="005220A6">
              <w:rPr>
                <w:sz w:val="17"/>
              </w:rPr>
              <w:t>344</w:t>
            </w:r>
          </w:p>
        </w:tc>
        <w:tc>
          <w:tcPr>
            <w:tcW w:w="783" w:type="dxa"/>
            <w:tcBorders>
              <w:bottom w:val="single" w:sz="4" w:space="0" w:color="auto"/>
            </w:tcBorders>
            <w:shd w:val="clear" w:color="auto" w:fill="auto"/>
            <w:vAlign w:val="bottom"/>
          </w:tcPr>
          <w:p w:rsidR="00541814" w:rsidRPr="005220A6" w:rsidRDefault="00F0025E" w:rsidP="00F0025E">
            <w:pPr>
              <w:tabs>
                <w:tab w:val="left" w:pos="288"/>
                <w:tab w:val="left" w:pos="576"/>
                <w:tab w:val="left" w:pos="864"/>
                <w:tab w:val="left" w:pos="1152"/>
              </w:tabs>
              <w:spacing w:before="40" w:after="81" w:line="210" w:lineRule="exact"/>
              <w:ind w:right="40"/>
              <w:jc w:val="right"/>
              <w:rPr>
                <w:sz w:val="17"/>
              </w:rPr>
            </w:pPr>
            <w:r w:rsidRPr="005220A6">
              <w:rPr>
                <w:sz w:val="17"/>
              </w:rPr>
              <w:t xml:space="preserve">31 </w:t>
            </w:r>
            <w:r w:rsidR="00541814" w:rsidRPr="005220A6">
              <w:rPr>
                <w:sz w:val="17"/>
              </w:rPr>
              <w:t>394</w:t>
            </w:r>
          </w:p>
        </w:tc>
        <w:tc>
          <w:tcPr>
            <w:tcW w:w="783" w:type="dxa"/>
            <w:tcBorders>
              <w:bottom w:val="single" w:sz="4" w:space="0" w:color="auto"/>
            </w:tcBorders>
            <w:shd w:val="clear" w:color="auto" w:fill="auto"/>
            <w:vAlign w:val="bottom"/>
          </w:tcPr>
          <w:p w:rsidR="00541814" w:rsidRPr="005220A6" w:rsidRDefault="00F0025E" w:rsidP="00F0025E">
            <w:pPr>
              <w:tabs>
                <w:tab w:val="left" w:pos="288"/>
                <w:tab w:val="left" w:pos="576"/>
                <w:tab w:val="left" w:pos="864"/>
                <w:tab w:val="left" w:pos="1152"/>
              </w:tabs>
              <w:spacing w:before="40" w:after="81" w:line="210" w:lineRule="exact"/>
              <w:ind w:right="40"/>
              <w:jc w:val="right"/>
              <w:rPr>
                <w:sz w:val="17"/>
              </w:rPr>
            </w:pPr>
            <w:r w:rsidRPr="005220A6">
              <w:rPr>
                <w:sz w:val="17"/>
              </w:rPr>
              <w:t xml:space="preserve">74 </w:t>
            </w:r>
            <w:r w:rsidR="00541814" w:rsidRPr="005220A6">
              <w:rPr>
                <w:sz w:val="17"/>
              </w:rPr>
              <w:t>278</w:t>
            </w:r>
          </w:p>
        </w:tc>
        <w:tc>
          <w:tcPr>
            <w:tcW w:w="784" w:type="dxa"/>
            <w:tcBorders>
              <w:bottom w:val="single" w:sz="4" w:space="0" w:color="auto"/>
            </w:tcBorders>
            <w:shd w:val="clear" w:color="auto" w:fill="auto"/>
            <w:vAlign w:val="bottom"/>
          </w:tcPr>
          <w:p w:rsidR="00541814" w:rsidRPr="005220A6" w:rsidRDefault="00541814" w:rsidP="00F0025E">
            <w:pPr>
              <w:tabs>
                <w:tab w:val="left" w:pos="288"/>
                <w:tab w:val="left" w:pos="576"/>
                <w:tab w:val="left" w:pos="864"/>
                <w:tab w:val="left" w:pos="1152"/>
              </w:tabs>
              <w:spacing w:before="40" w:after="81" w:line="210" w:lineRule="exact"/>
              <w:ind w:right="40"/>
              <w:jc w:val="right"/>
              <w:rPr>
                <w:sz w:val="17"/>
              </w:rPr>
            </w:pPr>
            <w:r w:rsidRPr="005220A6">
              <w:rPr>
                <w:sz w:val="17"/>
              </w:rPr>
              <w:t>43,0</w:t>
            </w:r>
          </w:p>
        </w:tc>
        <w:tc>
          <w:tcPr>
            <w:tcW w:w="783" w:type="dxa"/>
            <w:gridSpan w:val="2"/>
            <w:tcBorders>
              <w:bottom w:val="single" w:sz="4" w:space="0" w:color="auto"/>
            </w:tcBorders>
            <w:shd w:val="clear" w:color="auto" w:fill="auto"/>
            <w:vAlign w:val="bottom"/>
          </w:tcPr>
          <w:p w:rsidR="00541814" w:rsidRPr="005220A6" w:rsidRDefault="00541814" w:rsidP="00F0025E">
            <w:pPr>
              <w:tabs>
                <w:tab w:val="left" w:pos="288"/>
                <w:tab w:val="left" w:pos="576"/>
                <w:tab w:val="left" w:pos="864"/>
                <w:tab w:val="left" w:pos="1152"/>
              </w:tabs>
              <w:spacing w:before="40" w:after="81" w:line="210" w:lineRule="exact"/>
              <w:ind w:right="40"/>
              <w:jc w:val="right"/>
              <w:rPr>
                <w:sz w:val="17"/>
              </w:rPr>
            </w:pPr>
            <w:r w:rsidRPr="005220A6">
              <w:rPr>
                <w:sz w:val="17"/>
              </w:rPr>
              <w:t>28</w:t>
            </w:r>
            <w:r w:rsidR="00F0025E" w:rsidRPr="005220A6">
              <w:rPr>
                <w:sz w:val="17"/>
              </w:rPr>
              <w:t xml:space="preserve"> </w:t>
            </w:r>
            <w:r w:rsidRPr="005220A6">
              <w:rPr>
                <w:sz w:val="17"/>
              </w:rPr>
              <w:t>821</w:t>
            </w:r>
          </w:p>
        </w:tc>
        <w:tc>
          <w:tcPr>
            <w:tcW w:w="783" w:type="dxa"/>
            <w:tcBorders>
              <w:bottom w:val="single" w:sz="4" w:space="0" w:color="auto"/>
            </w:tcBorders>
            <w:shd w:val="clear" w:color="auto" w:fill="auto"/>
            <w:vAlign w:val="bottom"/>
          </w:tcPr>
          <w:p w:rsidR="00541814" w:rsidRPr="005220A6" w:rsidRDefault="00F0025E" w:rsidP="00F0025E">
            <w:pPr>
              <w:tabs>
                <w:tab w:val="left" w:pos="288"/>
                <w:tab w:val="left" w:pos="576"/>
                <w:tab w:val="left" w:pos="864"/>
                <w:tab w:val="left" w:pos="1152"/>
              </w:tabs>
              <w:spacing w:before="40" w:after="81" w:line="210" w:lineRule="exact"/>
              <w:ind w:right="40"/>
              <w:jc w:val="right"/>
              <w:rPr>
                <w:sz w:val="17"/>
              </w:rPr>
            </w:pPr>
            <w:r w:rsidRPr="005220A6">
              <w:rPr>
                <w:sz w:val="17"/>
              </w:rPr>
              <w:t xml:space="preserve">22 </w:t>
            </w:r>
            <w:r w:rsidR="00541814" w:rsidRPr="005220A6">
              <w:rPr>
                <w:sz w:val="17"/>
              </w:rPr>
              <w:t>308</w:t>
            </w:r>
          </w:p>
        </w:tc>
        <w:tc>
          <w:tcPr>
            <w:tcW w:w="783" w:type="dxa"/>
            <w:tcBorders>
              <w:bottom w:val="single" w:sz="4" w:space="0" w:color="auto"/>
            </w:tcBorders>
            <w:shd w:val="clear" w:color="auto" w:fill="auto"/>
            <w:vAlign w:val="bottom"/>
          </w:tcPr>
          <w:p w:rsidR="00541814" w:rsidRPr="005220A6" w:rsidRDefault="00541814" w:rsidP="00F0025E">
            <w:pPr>
              <w:tabs>
                <w:tab w:val="left" w:pos="288"/>
                <w:tab w:val="left" w:pos="576"/>
                <w:tab w:val="left" w:pos="864"/>
                <w:tab w:val="left" w:pos="1152"/>
              </w:tabs>
              <w:spacing w:before="40" w:after="81" w:line="210" w:lineRule="exact"/>
              <w:ind w:right="40"/>
              <w:jc w:val="right"/>
              <w:rPr>
                <w:sz w:val="17"/>
              </w:rPr>
            </w:pPr>
            <w:r w:rsidRPr="005220A6">
              <w:rPr>
                <w:sz w:val="17"/>
              </w:rPr>
              <w:t>51</w:t>
            </w:r>
            <w:r w:rsidR="00F0025E" w:rsidRPr="005220A6">
              <w:rPr>
                <w:sz w:val="17"/>
              </w:rPr>
              <w:t xml:space="preserve"> </w:t>
            </w:r>
            <w:r w:rsidRPr="005220A6">
              <w:rPr>
                <w:sz w:val="17"/>
              </w:rPr>
              <w:t>129</w:t>
            </w:r>
          </w:p>
        </w:tc>
        <w:tc>
          <w:tcPr>
            <w:tcW w:w="784" w:type="dxa"/>
            <w:tcBorders>
              <w:bottom w:val="single" w:sz="4" w:space="0" w:color="auto"/>
            </w:tcBorders>
            <w:shd w:val="clear" w:color="auto" w:fill="auto"/>
            <w:vAlign w:val="bottom"/>
          </w:tcPr>
          <w:p w:rsidR="00541814" w:rsidRPr="005220A6" w:rsidRDefault="00541814" w:rsidP="00F0025E">
            <w:pPr>
              <w:tabs>
                <w:tab w:val="left" w:pos="288"/>
                <w:tab w:val="left" w:pos="576"/>
                <w:tab w:val="left" w:pos="864"/>
                <w:tab w:val="left" w:pos="1152"/>
              </w:tabs>
              <w:spacing w:before="40" w:after="81" w:line="210" w:lineRule="exact"/>
              <w:ind w:right="40"/>
              <w:jc w:val="right"/>
              <w:rPr>
                <w:sz w:val="17"/>
              </w:rPr>
            </w:pPr>
            <w:r w:rsidRPr="005220A6">
              <w:rPr>
                <w:sz w:val="17"/>
              </w:rPr>
              <w:t>43,6</w:t>
            </w:r>
          </w:p>
        </w:tc>
      </w:tr>
      <w:tr w:rsidR="00541814" w:rsidRPr="005220A6">
        <w:tblPrEx>
          <w:tblCellMar>
            <w:top w:w="0" w:type="dxa"/>
            <w:bottom w:w="0" w:type="dxa"/>
          </w:tblCellMar>
        </w:tblPrEx>
        <w:tc>
          <w:tcPr>
            <w:tcW w:w="2324" w:type="dxa"/>
            <w:tcBorders>
              <w:top w:val="single" w:sz="4" w:space="0" w:color="auto"/>
              <w:bottom w:val="single" w:sz="12" w:space="0" w:color="auto"/>
            </w:tcBorders>
            <w:shd w:val="clear" w:color="auto" w:fill="auto"/>
            <w:vAlign w:val="bottom"/>
          </w:tcPr>
          <w:p w:rsidR="00541814" w:rsidRPr="005220A6" w:rsidRDefault="00541814" w:rsidP="00F0025E">
            <w:pPr>
              <w:pStyle w:val="Heading2"/>
              <w:tabs>
                <w:tab w:val="left" w:pos="288"/>
                <w:tab w:val="left" w:pos="576"/>
                <w:tab w:val="left" w:pos="864"/>
                <w:tab w:val="left" w:pos="1152"/>
              </w:tabs>
              <w:suppressAutoHyphens/>
              <w:spacing w:before="81" w:after="81" w:line="210" w:lineRule="exact"/>
              <w:ind w:right="40"/>
              <w:rPr>
                <w:rFonts w:eastAsia="Arial Unicode MS"/>
                <w:b/>
                <w:bCs w:val="0"/>
                <w:sz w:val="17"/>
                <w:lang w:val="es-ES"/>
              </w:rPr>
            </w:pPr>
            <w:r w:rsidRPr="005220A6">
              <w:rPr>
                <w:b/>
                <w:bCs w:val="0"/>
                <w:sz w:val="17"/>
                <w:lang w:val="es-ES"/>
              </w:rPr>
              <w:tab/>
              <w:t>Total</w:t>
            </w:r>
          </w:p>
        </w:tc>
        <w:tc>
          <w:tcPr>
            <w:tcW w:w="783" w:type="dxa"/>
            <w:tcBorders>
              <w:top w:val="single" w:sz="4" w:space="0" w:color="auto"/>
              <w:bottom w:val="single" w:sz="12" w:space="0" w:color="auto"/>
            </w:tcBorders>
            <w:shd w:val="clear" w:color="auto" w:fill="auto"/>
            <w:vAlign w:val="bottom"/>
          </w:tcPr>
          <w:p w:rsidR="00541814" w:rsidRPr="005220A6" w:rsidRDefault="00F0025E" w:rsidP="00F0025E">
            <w:pPr>
              <w:tabs>
                <w:tab w:val="left" w:pos="288"/>
                <w:tab w:val="left" w:pos="576"/>
                <w:tab w:val="left" w:pos="864"/>
                <w:tab w:val="left" w:pos="1152"/>
              </w:tabs>
              <w:spacing w:before="81" w:after="81" w:line="210" w:lineRule="exact"/>
              <w:ind w:right="40"/>
              <w:jc w:val="right"/>
              <w:rPr>
                <w:b/>
                <w:sz w:val="17"/>
              </w:rPr>
            </w:pPr>
            <w:r w:rsidRPr="005220A6">
              <w:rPr>
                <w:b/>
                <w:sz w:val="17"/>
              </w:rPr>
              <w:t xml:space="preserve">103 </w:t>
            </w:r>
            <w:r w:rsidR="00541814" w:rsidRPr="005220A6">
              <w:rPr>
                <w:b/>
                <w:sz w:val="17"/>
              </w:rPr>
              <w:t>891</w:t>
            </w:r>
          </w:p>
        </w:tc>
        <w:tc>
          <w:tcPr>
            <w:tcW w:w="783" w:type="dxa"/>
            <w:tcBorders>
              <w:top w:val="single" w:sz="4" w:space="0" w:color="auto"/>
              <w:bottom w:val="single" w:sz="12" w:space="0" w:color="auto"/>
            </w:tcBorders>
            <w:shd w:val="clear" w:color="auto" w:fill="auto"/>
            <w:vAlign w:val="bottom"/>
          </w:tcPr>
          <w:p w:rsidR="00541814" w:rsidRPr="005220A6" w:rsidRDefault="00F0025E" w:rsidP="00F0025E">
            <w:pPr>
              <w:tabs>
                <w:tab w:val="left" w:pos="288"/>
                <w:tab w:val="left" w:pos="576"/>
                <w:tab w:val="left" w:pos="864"/>
                <w:tab w:val="left" w:pos="1152"/>
              </w:tabs>
              <w:spacing w:before="81" w:after="81" w:line="210" w:lineRule="exact"/>
              <w:ind w:right="40"/>
              <w:jc w:val="right"/>
              <w:rPr>
                <w:b/>
                <w:sz w:val="17"/>
              </w:rPr>
            </w:pPr>
            <w:r w:rsidRPr="005220A6">
              <w:rPr>
                <w:b/>
                <w:sz w:val="17"/>
              </w:rPr>
              <w:t xml:space="preserve">130 </w:t>
            </w:r>
            <w:r w:rsidR="00541814" w:rsidRPr="005220A6">
              <w:rPr>
                <w:b/>
                <w:sz w:val="17"/>
              </w:rPr>
              <w:t>105</w:t>
            </w:r>
          </w:p>
        </w:tc>
        <w:tc>
          <w:tcPr>
            <w:tcW w:w="783" w:type="dxa"/>
            <w:tcBorders>
              <w:top w:val="single" w:sz="4" w:space="0" w:color="auto"/>
              <w:bottom w:val="single" w:sz="12" w:space="0" w:color="auto"/>
            </w:tcBorders>
            <w:shd w:val="clear" w:color="auto" w:fill="auto"/>
            <w:vAlign w:val="bottom"/>
          </w:tcPr>
          <w:p w:rsidR="00541814" w:rsidRPr="005220A6" w:rsidRDefault="00541814" w:rsidP="00F0025E">
            <w:pPr>
              <w:tabs>
                <w:tab w:val="left" w:pos="288"/>
                <w:tab w:val="left" w:pos="576"/>
                <w:tab w:val="left" w:pos="864"/>
                <w:tab w:val="left" w:pos="1152"/>
              </w:tabs>
              <w:spacing w:before="81" w:after="81" w:line="210" w:lineRule="exact"/>
              <w:ind w:right="40"/>
              <w:jc w:val="right"/>
              <w:rPr>
                <w:b/>
                <w:sz w:val="17"/>
              </w:rPr>
            </w:pPr>
            <w:r w:rsidRPr="005220A6">
              <w:rPr>
                <w:b/>
                <w:sz w:val="17"/>
              </w:rPr>
              <w:t>233</w:t>
            </w:r>
            <w:r w:rsidR="00F0025E" w:rsidRPr="005220A6">
              <w:rPr>
                <w:b/>
                <w:sz w:val="17"/>
              </w:rPr>
              <w:t xml:space="preserve"> </w:t>
            </w:r>
            <w:r w:rsidRPr="005220A6">
              <w:rPr>
                <w:b/>
                <w:sz w:val="17"/>
              </w:rPr>
              <w:t>996</w:t>
            </w:r>
          </w:p>
        </w:tc>
        <w:tc>
          <w:tcPr>
            <w:tcW w:w="784" w:type="dxa"/>
            <w:tcBorders>
              <w:top w:val="single" w:sz="4" w:space="0" w:color="auto"/>
              <w:bottom w:val="single" w:sz="12" w:space="0" w:color="auto"/>
            </w:tcBorders>
            <w:shd w:val="clear" w:color="auto" w:fill="auto"/>
            <w:vAlign w:val="bottom"/>
          </w:tcPr>
          <w:p w:rsidR="00541814" w:rsidRPr="005220A6" w:rsidRDefault="00541814" w:rsidP="00F0025E">
            <w:pPr>
              <w:tabs>
                <w:tab w:val="left" w:pos="288"/>
                <w:tab w:val="left" w:pos="576"/>
                <w:tab w:val="left" w:pos="864"/>
                <w:tab w:val="left" w:pos="1152"/>
              </w:tabs>
              <w:spacing w:before="81" w:after="81" w:line="210" w:lineRule="exact"/>
              <w:ind w:right="40"/>
              <w:jc w:val="right"/>
              <w:rPr>
                <w:b/>
                <w:sz w:val="17"/>
              </w:rPr>
            </w:pPr>
            <w:r w:rsidRPr="005220A6">
              <w:rPr>
                <w:b/>
                <w:sz w:val="17"/>
              </w:rPr>
              <w:t>55,6</w:t>
            </w:r>
          </w:p>
        </w:tc>
        <w:tc>
          <w:tcPr>
            <w:tcW w:w="783" w:type="dxa"/>
            <w:gridSpan w:val="2"/>
            <w:tcBorders>
              <w:top w:val="single" w:sz="4" w:space="0" w:color="auto"/>
              <w:bottom w:val="single" w:sz="12" w:space="0" w:color="auto"/>
            </w:tcBorders>
            <w:shd w:val="clear" w:color="auto" w:fill="auto"/>
            <w:vAlign w:val="bottom"/>
          </w:tcPr>
          <w:p w:rsidR="00541814" w:rsidRPr="005220A6" w:rsidRDefault="00F0025E" w:rsidP="00F0025E">
            <w:pPr>
              <w:tabs>
                <w:tab w:val="left" w:pos="288"/>
                <w:tab w:val="left" w:pos="576"/>
                <w:tab w:val="left" w:pos="864"/>
                <w:tab w:val="left" w:pos="1152"/>
              </w:tabs>
              <w:spacing w:before="81" w:after="81" w:line="210" w:lineRule="exact"/>
              <w:ind w:right="40"/>
              <w:jc w:val="right"/>
              <w:rPr>
                <w:b/>
                <w:sz w:val="17"/>
              </w:rPr>
            </w:pPr>
            <w:r w:rsidRPr="005220A6">
              <w:rPr>
                <w:b/>
                <w:sz w:val="17"/>
              </w:rPr>
              <w:t xml:space="preserve">70 </w:t>
            </w:r>
            <w:r w:rsidR="00541814" w:rsidRPr="005220A6">
              <w:rPr>
                <w:b/>
                <w:sz w:val="17"/>
              </w:rPr>
              <w:t>644</w:t>
            </w:r>
          </w:p>
        </w:tc>
        <w:tc>
          <w:tcPr>
            <w:tcW w:w="783" w:type="dxa"/>
            <w:tcBorders>
              <w:top w:val="single" w:sz="4" w:space="0" w:color="auto"/>
              <w:bottom w:val="single" w:sz="12" w:space="0" w:color="auto"/>
            </w:tcBorders>
            <w:shd w:val="clear" w:color="auto" w:fill="auto"/>
            <w:vAlign w:val="bottom"/>
          </w:tcPr>
          <w:p w:rsidR="00541814" w:rsidRPr="005220A6" w:rsidRDefault="00541814" w:rsidP="00F0025E">
            <w:pPr>
              <w:tabs>
                <w:tab w:val="left" w:pos="288"/>
                <w:tab w:val="left" w:pos="576"/>
                <w:tab w:val="left" w:pos="864"/>
                <w:tab w:val="left" w:pos="1152"/>
              </w:tabs>
              <w:spacing w:before="81" w:after="81" w:line="210" w:lineRule="exact"/>
              <w:ind w:right="40"/>
              <w:jc w:val="right"/>
              <w:rPr>
                <w:b/>
                <w:sz w:val="17"/>
              </w:rPr>
            </w:pPr>
            <w:r w:rsidRPr="005220A6">
              <w:rPr>
                <w:b/>
                <w:sz w:val="17"/>
              </w:rPr>
              <w:t>92</w:t>
            </w:r>
            <w:r w:rsidR="00F0025E" w:rsidRPr="005220A6">
              <w:rPr>
                <w:b/>
                <w:sz w:val="17"/>
              </w:rPr>
              <w:t xml:space="preserve"> </w:t>
            </w:r>
            <w:r w:rsidRPr="005220A6">
              <w:rPr>
                <w:b/>
                <w:sz w:val="17"/>
              </w:rPr>
              <w:t>041</w:t>
            </w:r>
          </w:p>
        </w:tc>
        <w:tc>
          <w:tcPr>
            <w:tcW w:w="783" w:type="dxa"/>
            <w:tcBorders>
              <w:top w:val="single" w:sz="4" w:space="0" w:color="auto"/>
              <w:bottom w:val="single" w:sz="12" w:space="0" w:color="auto"/>
            </w:tcBorders>
            <w:shd w:val="clear" w:color="auto" w:fill="auto"/>
            <w:vAlign w:val="bottom"/>
          </w:tcPr>
          <w:p w:rsidR="00541814" w:rsidRPr="005220A6" w:rsidRDefault="00F0025E" w:rsidP="00F0025E">
            <w:pPr>
              <w:tabs>
                <w:tab w:val="left" w:pos="288"/>
                <w:tab w:val="left" w:pos="576"/>
                <w:tab w:val="left" w:pos="864"/>
                <w:tab w:val="left" w:pos="1152"/>
              </w:tabs>
              <w:spacing w:before="81" w:after="81" w:line="210" w:lineRule="exact"/>
              <w:ind w:right="40"/>
              <w:jc w:val="right"/>
              <w:rPr>
                <w:b/>
                <w:sz w:val="17"/>
              </w:rPr>
            </w:pPr>
            <w:r w:rsidRPr="005220A6">
              <w:rPr>
                <w:b/>
                <w:sz w:val="17"/>
              </w:rPr>
              <w:t xml:space="preserve">162 </w:t>
            </w:r>
            <w:r w:rsidR="00541814" w:rsidRPr="005220A6">
              <w:rPr>
                <w:b/>
                <w:sz w:val="17"/>
              </w:rPr>
              <w:t>685</w:t>
            </w:r>
          </w:p>
        </w:tc>
        <w:tc>
          <w:tcPr>
            <w:tcW w:w="784" w:type="dxa"/>
            <w:tcBorders>
              <w:top w:val="single" w:sz="4" w:space="0" w:color="auto"/>
              <w:bottom w:val="single" w:sz="12" w:space="0" w:color="auto"/>
            </w:tcBorders>
            <w:shd w:val="clear" w:color="auto" w:fill="auto"/>
            <w:vAlign w:val="bottom"/>
          </w:tcPr>
          <w:p w:rsidR="00541814" w:rsidRPr="005220A6" w:rsidRDefault="00541814" w:rsidP="00F0025E">
            <w:pPr>
              <w:tabs>
                <w:tab w:val="left" w:pos="288"/>
                <w:tab w:val="left" w:pos="576"/>
                <w:tab w:val="left" w:pos="864"/>
                <w:tab w:val="left" w:pos="1152"/>
              </w:tabs>
              <w:spacing w:before="81" w:after="81" w:line="210" w:lineRule="exact"/>
              <w:ind w:right="40"/>
              <w:jc w:val="right"/>
              <w:rPr>
                <w:b/>
                <w:sz w:val="17"/>
              </w:rPr>
            </w:pPr>
            <w:r w:rsidRPr="005220A6">
              <w:rPr>
                <w:b/>
                <w:sz w:val="17"/>
              </w:rPr>
              <w:t>56,6</w:t>
            </w:r>
          </w:p>
        </w:tc>
      </w:tr>
    </w:tbl>
    <w:p w:rsidR="00862384" w:rsidRPr="005220A6" w:rsidRDefault="00862384" w:rsidP="00862384">
      <w:pPr>
        <w:pStyle w:val="SingleTxt"/>
        <w:spacing w:after="0" w:line="120" w:lineRule="exact"/>
        <w:rPr>
          <w:sz w:val="10"/>
        </w:rPr>
      </w:pPr>
    </w:p>
    <w:p w:rsidR="00114B55" w:rsidRPr="005220A6" w:rsidRDefault="00862384" w:rsidP="00AE69A7">
      <w:pPr>
        <w:pStyle w:val="FootnoteText"/>
        <w:tabs>
          <w:tab w:val="clear" w:pos="418"/>
          <w:tab w:val="right" w:pos="1476"/>
          <w:tab w:val="left" w:pos="1548"/>
          <w:tab w:val="right" w:pos="1836"/>
          <w:tab w:val="left" w:pos="1908"/>
        </w:tabs>
        <w:ind w:left="1548" w:right="1267" w:hanging="288"/>
      </w:pPr>
      <w:r w:rsidRPr="005220A6">
        <w:tab/>
      </w:r>
      <w:r w:rsidR="00114B55" w:rsidRPr="005220A6">
        <w:t>*</w:t>
      </w:r>
      <w:r w:rsidRPr="005220A6">
        <w:tab/>
      </w:r>
      <w:r w:rsidR="00114B55" w:rsidRPr="005220A6">
        <w:t>Capacitación de trabajadores calificados conforme al Programa de Protección Social y Empleo.</w:t>
      </w:r>
    </w:p>
    <w:p w:rsidR="00114B55" w:rsidRPr="005220A6" w:rsidRDefault="00862384" w:rsidP="00AE69A7">
      <w:pPr>
        <w:pStyle w:val="FootnoteText"/>
        <w:tabs>
          <w:tab w:val="clear" w:pos="418"/>
          <w:tab w:val="right" w:pos="1476"/>
          <w:tab w:val="left" w:pos="1548"/>
          <w:tab w:val="right" w:pos="1836"/>
          <w:tab w:val="left" w:pos="1908"/>
        </w:tabs>
        <w:ind w:left="1548" w:right="1267" w:hanging="288"/>
      </w:pPr>
      <w:r w:rsidRPr="005220A6">
        <w:tab/>
      </w:r>
      <w:r w:rsidR="00114B55" w:rsidRPr="005220A6">
        <w:t>**</w:t>
      </w:r>
      <w:r w:rsidRPr="005220A6">
        <w:tab/>
      </w:r>
      <w:r w:rsidR="00114B55" w:rsidRPr="005220A6">
        <w:t>Edu</w:t>
      </w:r>
      <w:r w:rsidRPr="005220A6">
        <w:t>cación y formación de adultos.</w:t>
      </w:r>
    </w:p>
    <w:p w:rsidR="00862384" w:rsidRPr="005220A6" w:rsidRDefault="00862384" w:rsidP="00862384">
      <w:pPr>
        <w:pStyle w:val="SingleTxt"/>
        <w:spacing w:after="0" w:line="120" w:lineRule="exact"/>
        <w:rPr>
          <w:sz w:val="10"/>
        </w:rPr>
      </w:pPr>
    </w:p>
    <w:p w:rsidR="00114B55" w:rsidRPr="005220A6" w:rsidRDefault="00114B55" w:rsidP="00AE69A7">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Instituto de Empleo y Formación Profesional: Resumen de los programas y medidas de empleo y formación profesional. </w:t>
      </w:r>
    </w:p>
    <w:p w:rsidR="00862384" w:rsidRPr="005220A6" w:rsidRDefault="00862384" w:rsidP="00862384">
      <w:pPr>
        <w:pStyle w:val="SingleTxt"/>
        <w:spacing w:after="0" w:line="120" w:lineRule="exact"/>
        <w:rPr>
          <w:sz w:val="10"/>
        </w:rPr>
      </w:pPr>
    </w:p>
    <w:p w:rsidR="00862384" w:rsidRPr="005220A6" w:rsidRDefault="00862384" w:rsidP="00862384">
      <w:pPr>
        <w:pStyle w:val="SingleTxt"/>
        <w:spacing w:after="0" w:line="120" w:lineRule="exact"/>
        <w:rPr>
          <w:sz w:val="10"/>
        </w:rPr>
      </w:pPr>
    </w:p>
    <w:p w:rsidR="00862384" w:rsidRPr="005220A6" w:rsidRDefault="00862384" w:rsidP="00862384">
      <w:pPr>
        <w:pStyle w:val="SingleTxt"/>
        <w:spacing w:after="0" w:line="120" w:lineRule="exact"/>
        <w:rPr>
          <w:sz w:val="10"/>
        </w:rPr>
      </w:pPr>
    </w:p>
    <w:p w:rsidR="00114B55" w:rsidRPr="005220A6" w:rsidRDefault="00862384" w:rsidP="00114B55">
      <w:pPr>
        <w:pStyle w:val="SingleTxt"/>
      </w:pPr>
      <w:r w:rsidRPr="005220A6">
        <w:tab/>
      </w:r>
      <w:r w:rsidR="00114B55" w:rsidRPr="005220A6">
        <w:t xml:space="preserve">La participación de la mujer es importante (58%) en los cursos de capacitación cofinanciados por el Fondo Social Europeo (Programas operacionales en el marco de la Comunidad Europea). Cabe señalar que si bien la participación femenina fue mayor en los programas relacionados con la salud (75%) y la educación (71%), en cambio fue menor (42%) en programas como PRIME, que prestan atención preferente al ofrecimiento de incentivos y a la modernización de la economía en los sectores de la industria, la energía y la construcción, el transporte, el turismo, el comercio y los servicios. </w:t>
      </w:r>
    </w:p>
    <w:p w:rsidR="00AE69A7" w:rsidRPr="005220A6" w:rsidRDefault="00AE69A7" w:rsidP="00AE69A7">
      <w:pPr>
        <w:pStyle w:val="SingleTxt"/>
        <w:spacing w:after="0" w:line="120" w:lineRule="exact"/>
        <w:rPr>
          <w:sz w:val="10"/>
        </w:rPr>
      </w:pPr>
    </w:p>
    <w:p w:rsidR="00114B55" w:rsidRPr="005220A6" w:rsidRDefault="00AE69A7" w:rsidP="00F002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Número de participantes por programas y sexo (2005)</w:t>
      </w:r>
    </w:p>
    <w:p w:rsidR="00AE69A7" w:rsidRPr="005220A6" w:rsidRDefault="00AE69A7" w:rsidP="00AE69A7">
      <w:pPr>
        <w:pStyle w:val="SingleTxt"/>
        <w:spacing w:after="0" w:line="120" w:lineRule="exact"/>
        <w:rPr>
          <w:sz w:val="10"/>
        </w:rPr>
      </w:pPr>
    </w:p>
    <w:p w:rsidR="00F0025E" w:rsidRPr="005220A6" w:rsidRDefault="00F0025E" w:rsidP="00AE69A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35DB4" w:rsidRPr="005220A6">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135DB4" w:rsidRPr="005220A6" w:rsidRDefault="00135DB4" w:rsidP="00135DB4">
            <w:pPr>
              <w:pStyle w:val="BodyTextIndent"/>
              <w:suppressAutoHyphens/>
              <w:spacing w:before="80" w:after="80" w:line="160" w:lineRule="exact"/>
              <w:ind w:right="40" w:firstLine="0"/>
              <w:jc w:val="left"/>
              <w:rPr>
                <w:i/>
                <w:iCs/>
                <w:sz w:val="14"/>
                <w:lang w:val="es-ES"/>
              </w:rPr>
            </w:pPr>
            <w:r w:rsidRPr="005220A6">
              <w:rPr>
                <w:i/>
                <w:iCs/>
                <w:sz w:val="14"/>
                <w:lang w:val="es-ES"/>
              </w:rPr>
              <w:t>Programas operacionales</w:t>
            </w:r>
          </w:p>
        </w:tc>
        <w:tc>
          <w:tcPr>
            <w:tcW w:w="1830" w:type="dxa"/>
            <w:tcBorders>
              <w:top w:val="single" w:sz="4" w:space="0" w:color="auto"/>
              <w:bottom w:val="single" w:sz="12" w:space="0" w:color="auto"/>
            </w:tcBorders>
            <w:shd w:val="clear" w:color="auto" w:fill="auto"/>
            <w:vAlign w:val="bottom"/>
          </w:tcPr>
          <w:p w:rsidR="00135DB4" w:rsidRPr="005220A6" w:rsidRDefault="00135DB4" w:rsidP="00135DB4">
            <w:pPr>
              <w:pStyle w:val="BodyTextIndent"/>
              <w:suppressAutoHyphens/>
              <w:spacing w:before="80" w:after="80" w:line="160" w:lineRule="exact"/>
              <w:ind w:right="40"/>
              <w:jc w:val="right"/>
              <w:rPr>
                <w:i/>
                <w:iCs/>
                <w:sz w:val="14"/>
                <w:lang w:val="es-ES"/>
              </w:rPr>
            </w:pPr>
            <w:r w:rsidRPr="005220A6">
              <w:rPr>
                <w:i/>
                <w:iCs/>
                <w:sz w:val="14"/>
                <w:lang w:val="es-ES"/>
              </w:rPr>
              <w:t>Mujeres</w:t>
            </w:r>
          </w:p>
        </w:tc>
        <w:tc>
          <w:tcPr>
            <w:tcW w:w="1830" w:type="dxa"/>
            <w:tcBorders>
              <w:top w:val="single" w:sz="4" w:space="0" w:color="auto"/>
              <w:bottom w:val="single" w:sz="12" w:space="0" w:color="auto"/>
            </w:tcBorders>
            <w:shd w:val="clear" w:color="auto" w:fill="auto"/>
            <w:vAlign w:val="bottom"/>
          </w:tcPr>
          <w:p w:rsidR="00135DB4" w:rsidRPr="005220A6" w:rsidRDefault="00135DB4" w:rsidP="00135DB4">
            <w:pPr>
              <w:pStyle w:val="BodyTextIndent"/>
              <w:suppressAutoHyphens/>
              <w:spacing w:before="80" w:after="80" w:line="160" w:lineRule="exact"/>
              <w:ind w:right="40"/>
              <w:jc w:val="right"/>
              <w:rPr>
                <w:i/>
                <w:iCs/>
                <w:sz w:val="14"/>
                <w:lang w:val="es-ES"/>
              </w:rPr>
            </w:pPr>
            <w:r w:rsidRPr="005220A6">
              <w:rPr>
                <w:i/>
                <w:iCs/>
                <w:sz w:val="14"/>
                <w:lang w:val="es-ES"/>
              </w:rPr>
              <w:t>Hombres</w:t>
            </w:r>
          </w:p>
        </w:tc>
        <w:tc>
          <w:tcPr>
            <w:tcW w:w="1830" w:type="dxa"/>
            <w:tcBorders>
              <w:top w:val="single" w:sz="4" w:space="0" w:color="auto"/>
              <w:bottom w:val="single" w:sz="12" w:space="0" w:color="auto"/>
            </w:tcBorders>
            <w:shd w:val="clear" w:color="auto" w:fill="auto"/>
            <w:vAlign w:val="bottom"/>
          </w:tcPr>
          <w:p w:rsidR="00135DB4" w:rsidRPr="005220A6" w:rsidRDefault="00135DB4" w:rsidP="00135DB4">
            <w:pPr>
              <w:pStyle w:val="BodyTextIndent"/>
              <w:suppressAutoHyphens/>
              <w:spacing w:before="80" w:after="80" w:line="160" w:lineRule="exact"/>
              <w:ind w:right="40" w:firstLine="0"/>
              <w:jc w:val="right"/>
              <w:rPr>
                <w:i/>
                <w:iCs/>
                <w:sz w:val="14"/>
                <w:lang w:val="es-ES"/>
              </w:rPr>
            </w:pPr>
            <w:r w:rsidRPr="005220A6">
              <w:rPr>
                <w:i/>
                <w:iCs/>
                <w:sz w:val="14"/>
                <w:lang w:val="es-ES"/>
              </w:rPr>
              <w:t>Tasa de feminización (%)</w:t>
            </w:r>
          </w:p>
        </w:tc>
      </w:tr>
      <w:tr w:rsidR="00135DB4" w:rsidRPr="005220A6">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35DB4" w:rsidRPr="005220A6" w:rsidRDefault="00135DB4" w:rsidP="00135DB4">
            <w:pPr>
              <w:pStyle w:val="BodyTextIndent"/>
              <w:suppressAutoHyphens/>
              <w:spacing w:before="40" w:after="40" w:line="210" w:lineRule="exact"/>
              <w:ind w:right="40" w:firstLine="0"/>
              <w:jc w:val="left"/>
              <w:rPr>
                <w:iCs/>
                <w:sz w:val="17"/>
                <w:lang w:val="es-ES"/>
              </w:rPr>
            </w:pPr>
          </w:p>
        </w:tc>
        <w:tc>
          <w:tcPr>
            <w:tcW w:w="1830" w:type="dxa"/>
            <w:tcBorders>
              <w:top w:val="single" w:sz="12" w:space="0" w:color="auto"/>
            </w:tcBorders>
            <w:shd w:val="clear" w:color="auto" w:fill="auto"/>
            <w:vAlign w:val="bottom"/>
          </w:tcPr>
          <w:p w:rsidR="00135DB4" w:rsidRPr="005220A6" w:rsidRDefault="00135DB4" w:rsidP="00135DB4">
            <w:pPr>
              <w:pStyle w:val="BodyTextIndent"/>
              <w:suppressAutoHyphens/>
              <w:spacing w:before="40" w:after="40" w:line="210" w:lineRule="exact"/>
              <w:ind w:right="40"/>
              <w:jc w:val="right"/>
              <w:rPr>
                <w:iCs/>
                <w:sz w:val="17"/>
                <w:lang w:val="es-ES"/>
              </w:rPr>
            </w:pPr>
          </w:p>
        </w:tc>
        <w:tc>
          <w:tcPr>
            <w:tcW w:w="1830" w:type="dxa"/>
            <w:tcBorders>
              <w:top w:val="single" w:sz="12" w:space="0" w:color="auto"/>
            </w:tcBorders>
            <w:shd w:val="clear" w:color="auto" w:fill="auto"/>
            <w:vAlign w:val="bottom"/>
          </w:tcPr>
          <w:p w:rsidR="00135DB4" w:rsidRPr="005220A6" w:rsidRDefault="00135DB4" w:rsidP="00135DB4">
            <w:pPr>
              <w:pStyle w:val="BodyTextIndent"/>
              <w:suppressAutoHyphens/>
              <w:spacing w:before="40" w:after="40" w:line="210" w:lineRule="exact"/>
              <w:ind w:right="40"/>
              <w:jc w:val="right"/>
              <w:rPr>
                <w:iCs/>
                <w:sz w:val="17"/>
                <w:lang w:val="es-ES"/>
              </w:rPr>
            </w:pPr>
          </w:p>
        </w:tc>
        <w:tc>
          <w:tcPr>
            <w:tcW w:w="1830" w:type="dxa"/>
            <w:tcBorders>
              <w:top w:val="single" w:sz="12" w:space="0" w:color="auto"/>
            </w:tcBorders>
            <w:shd w:val="clear" w:color="auto" w:fill="auto"/>
            <w:vAlign w:val="bottom"/>
          </w:tcPr>
          <w:p w:rsidR="00135DB4" w:rsidRPr="005220A6" w:rsidRDefault="00135DB4" w:rsidP="00135DB4">
            <w:pPr>
              <w:pStyle w:val="BodyTextIndent"/>
              <w:suppressAutoHyphens/>
              <w:spacing w:before="40" w:after="40" w:line="210" w:lineRule="exact"/>
              <w:ind w:right="40"/>
              <w:jc w:val="right"/>
              <w:rPr>
                <w:iCs/>
                <w:sz w:val="17"/>
                <w:lang w:val="es-ES"/>
              </w:rPr>
            </w:pPr>
          </w:p>
        </w:tc>
      </w:tr>
      <w:tr w:rsidR="00135DB4" w:rsidRPr="005220A6">
        <w:tblPrEx>
          <w:tblCellMar>
            <w:top w:w="0" w:type="dxa"/>
            <w:bottom w:w="0" w:type="dxa"/>
          </w:tblCellMar>
        </w:tblPrEx>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firstLine="0"/>
              <w:jc w:val="left"/>
              <w:rPr>
                <w:iCs/>
                <w:sz w:val="17"/>
                <w:lang w:val="es-ES"/>
              </w:rPr>
            </w:pPr>
            <w:r w:rsidRPr="005220A6">
              <w:rPr>
                <w:iCs/>
                <w:sz w:val="17"/>
                <w:lang w:val="es-ES"/>
              </w:rPr>
              <w:t>PRODEP</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126 984</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52 564</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71</w:t>
            </w:r>
          </w:p>
        </w:tc>
      </w:tr>
      <w:tr w:rsidR="00135DB4" w:rsidRPr="005220A6">
        <w:tblPrEx>
          <w:tblCellMar>
            <w:top w:w="0" w:type="dxa"/>
            <w:bottom w:w="0" w:type="dxa"/>
          </w:tblCellMar>
        </w:tblPrEx>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firstLine="0"/>
              <w:rPr>
                <w:iCs/>
                <w:sz w:val="17"/>
                <w:lang w:val="es-ES"/>
              </w:rPr>
            </w:pPr>
            <w:r w:rsidRPr="005220A6">
              <w:rPr>
                <w:iCs/>
                <w:sz w:val="17"/>
                <w:lang w:val="es-ES"/>
              </w:rPr>
              <w:t>POEFDS</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216 756</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180 000</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55</w:t>
            </w:r>
          </w:p>
        </w:tc>
      </w:tr>
      <w:tr w:rsidR="00135DB4" w:rsidRPr="005220A6">
        <w:tblPrEx>
          <w:tblCellMar>
            <w:top w:w="0" w:type="dxa"/>
            <w:bottom w:w="0" w:type="dxa"/>
          </w:tblCellMar>
        </w:tblPrEx>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firstLine="0"/>
              <w:rPr>
                <w:iCs/>
                <w:sz w:val="17"/>
                <w:lang w:val="es-ES"/>
              </w:rPr>
            </w:pPr>
            <w:r w:rsidRPr="005220A6">
              <w:rPr>
                <w:iCs/>
                <w:sz w:val="17"/>
                <w:lang w:val="es-ES"/>
              </w:rPr>
              <w:t>POCI</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5 830</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4 935</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54</w:t>
            </w:r>
          </w:p>
        </w:tc>
      </w:tr>
      <w:tr w:rsidR="00135DB4" w:rsidRPr="005220A6">
        <w:tblPrEx>
          <w:tblCellMar>
            <w:top w:w="0" w:type="dxa"/>
            <w:bottom w:w="0" w:type="dxa"/>
          </w:tblCellMar>
        </w:tblPrEx>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firstLine="0"/>
              <w:rPr>
                <w:iCs/>
                <w:sz w:val="17"/>
                <w:lang w:val="es-ES"/>
              </w:rPr>
            </w:pPr>
            <w:r w:rsidRPr="005220A6">
              <w:rPr>
                <w:iCs/>
                <w:sz w:val="17"/>
                <w:lang w:val="es-ES"/>
              </w:rPr>
              <w:t>POSC</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46 968</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36 653</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56</w:t>
            </w:r>
          </w:p>
        </w:tc>
      </w:tr>
      <w:tr w:rsidR="00135DB4" w:rsidRPr="005220A6">
        <w:tblPrEx>
          <w:tblCellMar>
            <w:top w:w="0" w:type="dxa"/>
            <w:bottom w:w="0" w:type="dxa"/>
          </w:tblCellMar>
        </w:tblPrEx>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firstLine="0"/>
              <w:rPr>
                <w:iCs/>
                <w:sz w:val="17"/>
                <w:lang w:val="es-ES"/>
              </w:rPr>
            </w:pPr>
            <w:r w:rsidRPr="005220A6">
              <w:rPr>
                <w:iCs/>
                <w:sz w:val="17"/>
                <w:lang w:val="es-ES"/>
              </w:rPr>
              <w:t>POAGRO</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23 540</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17 400</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57</w:t>
            </w:r>
          </w:p>
        </w:tc>
      </w:tr>
      <w:tr w:rsidR="00135DB4" w:rsidRPr="005220A6">
        <w:tblPrEx>
          <w:tblCellMar>
            <w:top w:w="0" w:type="dxa"/>
            <w:bottom w:w="0" w:type="dxa"/>
          </w:tblCellMar>
        </w:tblPrEx>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firstLine="0"/>
              <w:rPr>
                <w:iCs/>
                <w:sz w:val="17"/>
                <w:lang w:val="es-ES"/>
              </w:rPr>
            </w:pPr>
            <w:r w:rsidRPr="005220A6">
              <w:rPr>
                <w:iCs/>
                <w:sz w:val="17"/>
                <w:lang w:val="es-ES"/>
              </w:rPr>
              <w:t>POSAÚDE</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36 511</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12 041</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75</w:t>
            </w:r>
          </w:p>
        </w:tc>
      </w:tr>
      <w:tr w:rsidR="00135DB4" w:rsidRPr="005220A6">
        <w:tblPrEx>
          <w:tblCellMar>
            <w:top w:w="0" w:type="dxa"/>
            <w:bottom w:w="0" w:type="dxa"/>
          </w:tblCellMar>
        </w:tblPrEx>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firstLine="0"/>
              <w:rPr>
                <w:iCs/>
                <w:sz w:val="17"/>
                <w:lang w:val="es-ES"/>
              </w:rPr>
            </w:pPr>
            <w:r w:rsidRPr="005220A6">
              <w:rPr>
                <w:iCs/>
                <w:sz w:val="17"/>
                <w:lang w:val="es-ES"/>
              </w:rPr>
              <w:t>PRIME</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44 727</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62 621</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42</w:t>
            </w:r>
          </w:p>
        </w:tc>
      </w:tr>
      <w:tr w:rsidR="00135DB4" w:rsidRPr="005220A6">
        <w:tblPrEx>
          <w:tblCellMar>
            <w:top w:w="0" w:type="dxa"/>
            <w:bottom w:w="0" w:type="dxa"/>
          </w:tblCellMar>
        </w:tblPrEx>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firstLine="0"/>
              <w:rPr>
                <w:iCs/>
                <w:sz w:val="17"/>
                <w:lang w:val="es-ES"/>
              </w:rPr>
            </w:pPr>
            <w:r w:rsidRPr="005220A6">
              <w:rPr>
                <w:iCs/>
                <w:sz w:val="17"/>
                <w:lang w:val="es-ES"/>
              </w:rPr>
              <w:t>PO Norte</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32 598</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23 510</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58</w:t>
            </w:r>
          </w:p>
        </w:tc>
      </w:tr>
      <w:tr w:rsidR="00135DB4" w:rsidRPr="005220A6">
        <w:tblPrEx>
          <w:tblCellMar>
            <w:top w:w="0" w:type="dxa"/>
            <w:bottom w:w="0" w:type="dxa"/>
          </w:tblCellMar>
        </w:tblPrEx>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firstLine="0"/>
              <w:rPr>
                <w:iCs/>
                <w:sz w:val="17"/>
                <w:lang w:val="es-ES"/>
              </w:rPr>
            </w:pPr>
            <w:r w:rsidRPr="005220A6">
              <w:rPr>
                <w:iCs/>
                <w:sz w:val="17"/>
                <w:lang w:val="es-ES"/>
              </w:rPr>
              <w:t>PO Centro</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13 152</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11 987</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52</w:t>
            </w:r>
          </w:p>
        </w:tc>
      </w:tr>
      <w:tr w:rsidR="00135DB4" w:rsidRPr="005220A6">
        <w:tblPrEx>
          <w:tblCellMar>
            <w:top w:w="0" w:type="dxa"/>
            <w:bottom w:w="0" w:type="dxa"/>
          </w:tblCellMar>
        </w:tblPrEx>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firstLine="0"/>
              <w:rPr>
                <w:iCs/>
                <w:sz w:val="17"/>
                <w:lang w:val="es-ES"/>
              </w:rPr>
            </w:pPr>
            <w:r w:rsidRPr="005220A6">
              <w:rPr>
                <w:iCs/>
                <w:sz w:val="17"/>
                <w:lang w:val="es-ES"/>
              </w:rPr>
              <w:t>PORLVT#</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21 038</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21 349</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50</w:t>
            </w:r>
          </w:p>
        </w:tc>
      </w:tr>
      <w:tr w:rsidR="00135DB4" w:rsidRPr="005220A6">
        <w:tblPrEx>
          <w:tblCellMar>
            <w:top w:w="0" w:type="dxa"/>
            <w:bottom w:w="0" w:type="dxa"/>
          </w:tblCellMar>
        </w:tblPrEx>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firstLine="0"/>
              <w:rPr>
                <w:iCs/>
                <w:sz w:val="17"/>
                <w:lang w:val="es-ES"/>
              </w:rPr>
            </w:pPr>
            <w:r w:rsidRPr="005220A6">
              <w:rPr>
                <w:iCs/>
                <w:sz w:val="17"/>
                <w:lang w:val="es-ES"/>
              </w:rPr>
              <w:t>PORA</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5 720</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3 680</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71</w:t>
            </w:r>
          </w:p>
        </w:tc>
      </w:tr>
      <w:tr w:rsidR="00135DB4" w:rsidRPr="005220A6">
        <w:tblPrEx>
          <w:tblCellMar>
            <w:top w:w="0" w:type="dxa"/>
            <w:bottom w:w="0" w:type="dxa"/>
          </w:tblCellMar>
        </w:tblPrEx>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firstLine="0"/>
              <w:rPr>
                <w:iCs/>
                <w:sz w:val="17"/>
                <w:lang w:val="es-ES"/>
              </w:rPr>
            </w:pPr>
            <w:r w:rsidRPr="005220A6">
              <w:rPr>
                <w:iCs/>
                <w:sz w:val="17"/>
                <w:lang w:val="es-ES"/>
              </w:rPr>
              <w:t>PROAlg</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2 511</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1 359</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65</w:t>
            </w:r>
          </w:p>
        </w:tc>
      </w:tr>
      <w:tr w:rsidR="00135DB4" w:rsidRPr="005220A6">
        <w:tblPrEx>
          <w:tblCellMar>
            <w:top w:w="0" w:type="dxa"/>
            <w:bottom w:w="0" w:type="dxa"/>
          </w:tblCellMar>
        </w:tblPrEx>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firstLine="0"/>
              <w:rPr>
                <w:iCs/>
                <w:sz w:val="17"/>
                <w:lang w:val="es-ES"/>
              </w:rPr>
            </w:pPr>
            <w:r w:rsidRPr="005220A6">
              <w:rPr>
                <w:iCs/>
                <w:sz w:val="17"/>
                <w:lang w:val="es-ES"/>
              </w:rPr>
              <w:t>PRODESA</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3 007</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2 992</w:t>
            </w:r>
          </w:p>
        </w:tc>
        <w:tc>
          <w:tcPr>
            <w:tcW w:w="1830" w:type="dxa"/>
            <w:shd w:val="clear" w:color="auto" w:fill="auto"/>
            <w:vAlign w:val="bottom"/>
          </w:tcPr>
          <w:p w:rsidR="00135DB4" w:rsidRPr="005220A6" w:rsidRDefault="00135DB4" w:rsidP="00135DB4">
            <w:pPr>
              <w:pStyle w:val="BodyTextIndent"/>
              <w:tabs>
                <w:tab w:val="left" w:pos="288"/>
                <w:tab w:val="left" w:pos="576"/>
                <w:tab w:val="left" w:pos="864"/>
                <w:tab w:val="left" w:pos="1152"/>
              </w:tabs>
              <w:suppressAutoHyphens/>
              <w:spacing w:before="40" w:after="40" w:line="210" w:lineRule="exact"/>
              <w:ind w:right="40"/>
              <w:jc w:val="right"/>
              <w:rPr>
                <w:iCs/>
                <w:sz w:val="17"/>
                <w:lang w:val="es-ES"/>
              </w:rPr>
            </w:pPr>
            <w:r w:rsidRPr="005220A6">
              <w:rPr>
                <w:iCs/>
                <w:sz w:val="17"/>
                <w:lang w:val="es-ES"/>
              </w:rPr>
              <w:t>50</w:t>
            </w:r>
          </w:p>
        </w:tc>
      </w:tr>
      <w:tr w:rsidR="00135DB4" w:rsidRPr="005220A6">
        <w:tblPrEx>
          <w:tblCellMar>
            <w:top w:w="0" w:type="dxa"/>
            <w:bottom w:w="0" w:type="dxa"/>
          </w:tblCellMar>
        </w:tblPrEx>
        <w:tc>
          <w:tcPr>
            <w:tcW w:w="1830" w:type="dxa"/>
            <w:tcBorders>
              <w:bottom w:val="single" w:sz="4" w:space="0" w:color="auto"/>
            </w:tcBorders>
            <w:shd w:val="clear" w:color="auto" w:fill="auto"/>
            <w:vAlign w:val="bottom"/>
          </w:tcPr>
          <w:p w:rsidR="00135DB4" w:rsidRPr="005220A6" w:rsidRDefault="00135DB4" w:rsidP="00B82EA6">
            <w:pPr>
              <w:pStyle w:val="BodyTextIndent"/>
              <w:tabs>
                <w:tab w:val="left" w:pos="288"/>
                <w:tab w:val="left" w:pos="576"/>
                <w:tab w:val="left" w:pos="864"/>
                <w:tab w:val="left" w:pos="1152"/>
              </w:tabs>
              <w:suppressAutoHyphens/>
              <w:spacing w:before="40" w:after="81" w:line="210" w:lineRule="exact"/>
              <w:ind w:right="40" w:firstLine="0"/>
              <w:rPr>
                <w:iCs/>
                <w:sz w:val="17"/>
                <w:lang w:val="es-ES"/>
              </w:rPr>
            </w:pPr>
            <w:r w:rsidRPr="005220A6">
              <w:rPr>
                <w:iCs/>
                <w:sz w:val="17"/>
                <w:lang w:val="es-ES"/>
              </w:rPr>
              <w:t>POPRAM</w:t>
            </w:r>
          </w:p>
        </w:tc>
        <w:tc>
          <w:tcPr>
            <w:tcW w:w="1830" w:type="dxa"/>
            <w:tcBorders>
              <w:bottom w:val="single" w:sz="4" w:space="0" w:color="auto"/>
            </w:tcBorders>
            <w:shd w:val="clear" w:color="auto" w:fill="auto"/>
            <w:vAlign w:val="bottom"/>
          </w:tcPr>
          <w:p w:rsidR="00135DB4" w:rsidRPr="005220A6" w:rsidRDefault="00135DB4" w:rsidP="00B82EA6">
            <w:pPr>
              <w:pStyle w:val="BodyTextIndent"/>
              <w:tabs>
                <w:tab w:val="left" w:pos="288"/>
                <w:tab w:val="left" w:pos="576"/>
                <w:tab w:val="left" w:pos="864"/>
                <w:tab w:val="left" w:pos="1152"/>
              </w:tabs>
              <w:suppressAutoHyphens/>
              <w:spacing w:before="40" w:after="81" w:line="210" w:lineRule="exact"/>
              <w:ind w:right="40"/>
              <w:jc w:val="right"/>
              <w:rPr>
                <w:iCs/>
                <w:sz w:val="17"/>
                <w:lang w:val="es-ES"/>
              </w:rPr>
            </w:pPr>
            <w:r w:rsidRPr="005220A6">
              <w:rPr>
                <w:iCs/>
                <w:sz w:val="17"/>
                <w:lang w:val="es-ES"/>
              </w:rPr>
              <w:t>7 141</w:t>
            </w:r>
          </w:p>
        </w:tc>
        <w:tc>
          <w:tcPr>
            <w:tcW w:w="1830" w:type="dxa"/>
            <w:tcBorders>
              <w:bottom w:val="single" w:sz="4" w:space="0" w:color="auto"/>
            </w:tcBorders>
            <w:shd w:val="clear" w:color="auto" w:fill="auto"/>
            <w:vAlign w:val="bottom"/>
          </w:tcPr>
          <w:p w:rsidR="00135DB4" w:rsidRPr="005220A6" w:rsidRDefault="00135DB4" w:rsidP="00B82EA6">
            <w:pPr>
              <w:pStyle w:val="BodyTextIndent"/>
              <w:tabs>
                <w:tab w:val="left" w:pos="288"/>
                <w:tab w:val="left" w:pos="576"/>
                <w:tab w:val="left" w:pos="864"/>
                <w:tab w:val="left" w:pos="1152"/>
              </w:tabs>
              <w:suppressAutoHyphens/>
              <w:spacing w:before="40" w:after="81" w:line="210" w:lineRule="exact"/>
              <w:ind w:right="40"/>
              <w:jc w:val="right"/>
              <w:rPr>
                <w:iCs/>
                <w:sz w:val="17"/>
                <w:lang w:val="es-ES"/>
              </w:rPr>
            </w:pPr>
            <w:r w:rsidRPr="005220A6">
              <w:rPr>
                <w:iCs/>
                <w:sz w:val="17"/>
                <w:lang w:val="es-ES"/>
              </w:rPr>
              <w:t>3 507</w:t>
            </w:r>
          </w:p>
        </w:tc>
        <w:tc>
          <w:tcPr>
            <w:tcW w:w="1830" w:type="dxa"/>
            <w:tcBorders>
              <w:bottom w:val="single" w:sz="4" w:space="0" w:color="auto"/>
            </w:tcBorders>
            <w:shd w:val="clear" w:color="auto" w:fill="auto"/>
            <w:vAlign w:val="bottom"/>
          </w:tcPr>
          <w:p w:rsidR="00135DB4" w:rsidRPr="005220A6" w:rsidRDefault="00135DB4" w:rsidP="00B82EA6">
            <w:pPr>
              <w:pStyle w:val="BodyTextIndent"/>
              <w:tabs>
                <w:tab w:val="left" w:pos="288"/>
                <w:tab w:val="left" w:pos="576"/>
                <w:tab w:val="left" w:pos="864"/>
                <w:tab w:val="left" w:pos="1152"/>
              </w:tabs>
              <w:suppressAutoHyphens/>
              <w:spacing w:before="40" w:after="81" w:line="210" w:lineRule="exact"/>
              <w:ind w:right="40"/>
              <w:jc w:val="right"/>
              <w:rPr>
                <w:iCs/>
                <w:sz w:val="17"/>
                <w:lang w:val="es-ES"/>
              </w:rPr>
            </w:pPr>
            <w:r w:rsidRPr="005220A6">
              <w:rPr>
                <w:iCs/>
                <w:sz w:val="17"/>
                <w:lang w:val="es-ES"/>
              </w:rPr>
              <w:t>67</w:t>
            </w:r>
          </w:p>
        </w:tc>
      </w:tr>
      <w:tr w:rsidR="00135DB4" w:rsidRPr="005220A6">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135DB4" w:rsidRPr="005220A6" w:rsidRDefault="00B82EA6" w:rsidP="00B82EA6">
            <w:pPr>
              <w:pStyle w:val="BodyTextIndent"/>
              <w:tabs>
                <w:tab w:val="left" w:pos="288"/>
                <w:tab w:val="left" w:pos="576"/>
                <w:tab w:val="left" w:pos="864"/>
                <w:tab w:val="left" w:pos="1152"/>
              </w:tabs>
              <w:suppressAutoHyphens/>
              <w:spacing w:before="81" w:after="81" w:line="210" w:lineRule="exact"/>
              <w:ind w:right="40" w:firstLine="0"/>
              <w:rPr>
                <w:b/>
                <w:iCs/>
                <w:sz w:val="17"/>
                <w:lang w:val="es-ES"/>
              </w:rPr>
            </w:pPr>
            <w:r w:rsidRPr="005220A6">
              <w:rPr>
                <w:b/>
                <w:iCs/>
                <w:sz w:val="17"/>
                <w:lang w:val="es-ES"/>
              </w:rPr>
              <w:tab/>
            </w:r>
            <w:r w:rsidR="00706B65" w:rsidRPr="005220A6">
              <w:rPr>
                <w:b/>
                <w:iCs/>
                <w:sz w:val="17"/>
                <w:lang w:val="es-ES"/>
              </w:rPr>
              <w:t xml:space="preserve">Total </w:t>
            </w:r>
            <w:r w:rsidR="00135DB4" w:rsidRPr="005220A6">
              <w:rPr>
                <w:b/>
                <w:iCs/>
                <w:sz w:val="17"/>
                <w:lang w:val="es-ES"/>
              </w:rPr>
              <w:t>QCA III*</w:t>
            </w:r>
          </w:p>
        </w:tc>
        <w:tc>
          <w:tcPr>
            <w:tcW w:w="1830" w:type="dxa"/>
            <w:tcBorders>
              <w:top w:val="single" w:sz="4" w:space="0" w:color="auto"/>
              <w:bottom w:val="single" w:sz="12" w:space="0" w:color="auto"/>
            </w:tcBorders>
            <w:shd w:val="clear" w:color="auto" w:fill="auto"/>
            <w:vAlign w:val="bottom"/>
          </w:tcPr>
          <w:p w:rsidR="00135DB4" w:rsidRPr="005220A6" w:rsidRDefault="00135DB4" w:rsidP="00B82EA6">
            <w:pPr>
              <w:pStyle w:val="BodyTextIndent"/>
              <w:tabs>
                <w:tab w:val="left" w:pos="288"/>
                <w:tab w:val="left" w:pos="576"/>
                <w:tab w:val="left" w:pos="864"/>
                <w:tab w:val="left" w:pos="1152"/>
              </w:tabs>
              <w:suppressAutoHyphens/>
              <w:spacing w:before="81" w:after="81" w:line="210" w:lineRule="exact"/>
              <w:ind w:right="40"/>
              <w:jc w:val="right"/>
              <w:rPr>
                <w:b/>
                <w:iCs/>
                <w:sz w:val="17"/>
                <w:lang w:val="es-ES"/>
              </w:rPr>
            </w:pPr>
            <w:r w:rsidRPr="005220A6">
              <w:rPr>
                <w:b/>
                <w:iCs/>
                <w:sz w:val="17"/>
                <w:lang w:val="es-ES"/>
              </w:rPr>
              <w:t>586 483</w:t>
            </w:r>
          </w:p>
        </w:tc>
        <w:tc>
          <w:tcPr>
            <w:tcW w:w="1830" w:type="dxa"/>
            <w:tcBorders>
              <w:top w:val="single" w:sz="4" w:space="0" w:color="auto"/>
              <w:bottom w:val="single" w:sz="12" w:space="0" w:color="auto"/>
            </w:tcBorders>
            <w:shd w:val="clear" w:color="auto" w:fill="auto"/>
            <w:vAlign w:val="bottom"/>
          </w:tcPr>
          <w:p w:rsidR="00135DB4" w:rsidRPr="005220A6" w:rsidRDefault="00135DB4" w:rsidP="00B82EA6">
            <w:pPr>
              <w:pStyle w:val="BodyTextIndent"/>
              <w:tabs>
                <w:tab w:val="left" w:pos="288"/>
                <w:tab w:val="left" w:pos="576"/>
                <w:tab w:val="left" w:pos="864"/>
                <w:tab w:val="left" w:pos="1152"/>
              </w:tabs>
              <w:suppressAutoHyphens/>
              <w:spacing w:before="81" w:after="81" w:line="210" w:lineRule="exact"/>
              <w:ind w:right="40"/>
              <w:jc w:val="right"/>
              <w:rPr>
                <w:b/>
                <w:iCs/>
                <w:sz w:val="17"/>
                <w:lang w:val="es-ES"/>
              </w:rPr>
            </w:pPr>
            <w:r w:rsidRPr="005220A6">
              <w:rPr>
                <w:b/>
                <w:iCs/>
                <w:sz w:val="17"/>
                <w:lang w:val="es-ES"/>
              </w:rPr>
              <w:t>434 598</w:t>
            </w:r>
          </w:p>
        </w:tc>
        <w:tc>
          <w:tcPr>
            <w:tcW w:w="1830" w:type="dxa"/>
            <w:tcBorders>
              <w:top w:val="single" w:sz="4" w:space="0" w:color="auto"/>
              <w:bottom w:val="single" w:sz="12" w:space="0" w:color="auto"/>
            </w:tcBorders>
            <w:shd w:val="clear" w:color="auto" w:fill="auto"/>
            <w:vAlign w:val="bottom"/>
          </w:tcPr>
          <w:p w:rsidR="00135DB4" w:rsidRPr="005220A6" w:rsidRDefault="00135DB4" w:rsidP="00B82EA6">
            <w:pPr>
              <w:pStyle w:val="BodyTextIndent"/>
              <w:tabs>
                <w:tab w:val="left" w:pos="288"/>
                <w:tab w:val="left" w:pos="576"/>
                <w:tab w:val="left" w:pos="864"/>
                <w:tab w:val="left" w:pos="1152"/>
              </w:tabs>
              <w:suppressAutoHyphens/>
              <w:spacing w:before="81" w:after="81" w:line="210" w:lineRule="exact"/>
              <w:ind w:right="40"/>
              <w:jc w:val="right"/>
              <w:rPr>
                <w:b/>
                <w:iCs/>
                <w:sz w:val="17"/>
                <w:lang w:val="es-ES"/>
              </w:rPr>
            </w:pPr>
            <w:r w:rsidRPr="005220A6">
              <w:rPr>
                <w:b/>
                <w:iCs/>
                <w:sz w:val="17"/>
                <w:lang w:val="es-ES"/>
              </w:rPr>
              <w:t>58</w:t>
            </w:r>
          </w:p>
        </w:tc>
      </w:tr>
    </w:tbl>
    <w:p w:rsidR="00AE69A7" w:rsidRPr="005220A6" w:rsidRDefault="00AE69A7" w:rsidP="00AE69A7">
      <w:pPr>
        <w:pStyle w:val="SingleTxt"/>
        <w:spacing w:after="0" w:line="120" w:lineRule="exact"/>
        <w:rPr>
          <w:sz w:val="10"/>
        </w:rPr>
      </w:pPr>
    </w:p>
    <w:p w:rsidR="00114B55" w:rsidRPr="005220A6" w:rsidRDefault="00AE69A7" w:rsidP="00AE69A7">
      <w:pPr>
        <w:pStyle w:val="FootnoteText"/>
        <w:tabs>
          <w:tab w:val="clear" w:pos="418"/>
          <w:tab w:val="right" w:pos="1476"/>
          <w:tab w:val="left" w:pos="1548"/>
          <w:tab w:val="right" w:pos="1836"/>
          <w:tab w:val="left" w:pos="1908"/>
        </w:tabs>
        <w:ind w:left="1548" w:right="1267" w:hanging="288"/>
      </w:pPr>
      <w:r w:rsidRPr="005220A6">
        <w:tab/>
      </w:r>
      <w:r w:rsidR="00114B55" w:rsidRPr="005220A6">
        <w:t>#</w:t>
      </w:r>
      <w:r w:rsidRPr="005220A6">
        <w:tab/>
      </w:r>
      <w:r w:rsidR="00114B55" w:rsidRPr="005220A6">
        <w:t xml:space="preserve">Programa operacional para la Región de Lisboa y Valle del Tejo. </w:t>
      </w:r>
    </w:p>
    <w:p w:rsidR="00114B55" w:rsidRPr="005220A6" w:rsidRDefault="00AE69A7" w:rsidP="00AE69A7">
      <w:pPr>
        <w:pStyle w:val="FootnoteText"/>
        <w:tabs>
          <w:tab w:val="clear" w:pos="418"/>
          <w:tab w:val="right" w:pos="1476"/>
          <w:tab w:val="left" w:pos="1548"/>
          <w:tab w:val="right" w:pos="1836"/>
          <w:tab w:val="left" w:pos="1908"/>
        </w:tabs>
        <w:ind w:left="1548" w:right="1267" w:hanging="288"/>
      </w:pPr>
      <w:r w:rsidRPr="005220A6">
        <w:tab/>
      </w:r>
      <w:r w:rsidR="00114B55" w:rsidRPr="005220A6">
        <w:t>*</w:t>
      </w:r>
      <w:r w:rsidRPr="005220A6">
        <w:tab/>
      </w:r>
      <w:r w:rsidR="00114B55" w:rsidRPr="005220A6">
        <w:t>QCA = Qualifications and Currículum Authority (Dirección de Tí</w:t>
      </w:r>
      <w:r w:rsidRPr="005220A6">
        <w:t>tulos y Programas de Estudios).</w:t>
      </w:r>
    </w:p>
    <w:p w:rsidR="00AE69A7" w:rsidRPr="005220A6" w:rsidRDefault="00AE69A7" w:rsidP="00AE69A7">
      <w:pPr>
        <w:pStyle w:val="SingleTxt"/>
        <w:spacing w:after="0" w:line="120" w:lineRule="exact"/>
        <w:rPr>
          <w:sz w:val="10"/>
        </w:rPr>
      </w:pPr>
    </w:p>
    <w:p w:rsidR="00114B55" w:rsidRPr="005220A6" w:rsidRDefault="00114B55" w:rsidP="00AE69A7">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Ministerio de Trabajo y Seguridad Social/Comisión para la Igualdad en el Trabajo y el Empleo (MTSS/CITE), 2007. </w:t>
      </w:r>
      <w:r w:rsidRPr="005220A6">
        <w:rPr>
          <w:i/>
        </w:rPr>
        <w:t>Informe anual sobre los progresos logrados en materia de igualdad de oportunidades en el trabajo, el empleo y la formación profesional, 2005</w:t>
      </w:r>
      <w:r w:rsidRPr="005220A6">
        <w:t>.</w:t>
      </w:r>
      <w:r w:rsidR="00D71487" w:rsidRPr="005220A6">
        <w:t xml:space="preserve"> </w:t>
      </w:r>
    </w:p>
    <w:p w:rsidR="00AE69A7" w:rsidRPr="005220A6" w:rsidRDefault="00AE69A7" w:rsidP="00AE69A7">
      <w:pPr>
        <w:pStyle w:val="SingleTxt"/>
        <w:spacing w:after="0" w:line="120" w:lineRule="exact"/>
        <w:rPr>
          <w:sz w:val="10"/>
        </w:rPr>
      </w:pPr>
    </w:p>
    <w:p w:rsidR="00AE69A7" w:rsidRPr="005220A6" w:rsidRDefault="00AE69A7" w:rsidP="00AE69A7">
      <w:pPr>
        <w:pStyle w:val="SingleTxt"/>
        <w:spacing w:after="0" w:line="120" w:lineRule="exact"/>
        <w:rPr>
          <w:sz w:val="10"/>
        </w:rPr>
      </w:pPr>
    </w:p>
    <w:p w:rsidR="00AE69A7" w:rsidRPr="005220A6" w:rsidRDefault="00AE69A7" w:rsidP="00AE69A7">
      <w:pPr>
        <w:pStyle w:val="SingleTxt"/>
        <w:spacing w:after="0" w:line="120" w:lineRule="exact"/>
        <w:rPr>
          <w:sz w:val="10"/>
        </w:rPr>
      </w:pPr>
    </w:p>
    <w:p w:rsidR="00114B55" w:rsidRPr="005220A6" w:rsidRDefault="00AE69A7" w:rsidP="00114B55">
      <w:pPr>
        <w:pStyle w:val="SingleTxt"/>
      </w:pPr>
      <w:r w:rsidRPr="005220A6">
        <w:tab/>
      </w:r>
      <w:r w:rsidR="00114B55" w:rsidRPr="005220A6">
        <w:t xml:space="preserve">En tales circunstancias, el Gobierno portugués elaboró un proyecto de reforma de las medidas activas que se adoptan en el mercado laboral; ese proyecto se debate ahora en el Consejo Permanente para el Diálogo Social. Su objetivo central es incrementar la eficacia de las políticas activas, una necesidad que se hace cada vez más apremiante por la situación actual del mercado laboral y también porque, como resultado de las opciones que se elijan en el futuro Marco Estratégico de Referencia Nacional, cabe esperar que se disponga un refuerzo transmisible de los recursos financieros asignados a esa esfera de actividades. </w:t>
      </w:r>
    </w:p>
    <w:p w:rsidR="00114B55" w:rsidRPr="005220A6" w:rsidRDefault="00114B55" w:rsidP="00114B55">
      <w:pPr>
        <w:pStyle w:val="SingleTxt"/>
      </w:pPr>
      <w:r w:rsidRPr="005220A6">
        <w:tab/>
        <w:t>Con su propuesta, el Gobierno pretende que las políticas activas adoptadas en el mercado laboral desempeñen un papel importante en la estructura de dicho mercado en tres esferas f</w:t>
      </w:r>
      <w:r w:rsidR="00AE69A7" w:rsidRPr="005220A6">
        <w:t>undamentales interrelacionadas:</w:t>
      </w:r>
    </w:p>
    <w:p w:rsidR="00114B55" w:rsidRPr="005220A6" w:rsidRDefault="00AE69A7" w:rsidP="00AE69A7">
      <w:pPr>
        <w:pStyle w:val="SingleTxt"/>
        <w:tabs>
          <w:tab w:val="right" w:pos="1685"/>
        </w:tabs>
        <w:ind w:left="1742" w:hanging="475"/>
      </w:pPr>
      <w:r w:rsidRPr="005220A6">
        <w:tab/>
        <w:t>–</w:t>
      </w:r>
      <w:r w:rsidR="00114B55" w:rsidRPr="005220A6">
        <w:tab/>
      </w:r>
      <w:r w:rsidRPr="005220A6">
        <w:t xml:space="preserve">En </w:t>
      </w:r>
      <w:r w:rsidR="00114B55" w:rsidRPr="005220A6">
        <w:t>la estructura del trabajo manual, una mayor capacidad para satisfacer las necesidades del sector de la producción, aplicando principalmente políticas de capacitación;</w:t>
      </w:r>
    </w:p>
    <w:p w:rsidR="00114B55" w:rsidRPr="005220A6" w:rsidRDefault="00AE69A7" w:rsidP="00AE69A7">
      <w:pPr>
        <w:pStyle w:val="SingleTxt"/>
        <w:tabs>
          <w:tab w:val="right" w:pos="1685"/>
        </w:tabs>
        <w:ind w:left="1742" w:hanging="475"/>
      </w:pPr>
      <w:r w:rsidRPr="005220A6">
        <w:tab/>
        <w:t>–</w:t>
      </w:r>
      <w:r w:rsidR="00114B55" w:rsidRPr="005220A6">
        <w:tab/>
      </w:r>
      <w:r w:rsidRPr="005220A6">
        <w:t xml:space="preserve">En </w:t>
      </w:r>
      <w:r w:rsidR="00114B55" w:rsidRPr="005220A6">
        <w:t>materia de movilización de los desempleados, estímulos para que éstos intensifiquen sus esfuerzos por buscar trabajo y promoción de su (re)integración en el mercado laboral a la mayor brevedad posible. Un contacto rápido y a intervalos regulares de los desempleados con los servicios públicos que ofrecen empleo es fundamental para facilitar su colocación en el mercado laboral y mejorar las condiciones de empleabilidad (los beneficiarios de políticas pasivas son los principales destinatarios de las actividades desplegadas en esa esfera), y</w:t>
      </w:r>
    </w:p>
    <w:p w:rsidR="00114B55" w:rsidRPr="005220A6" w:rsidRDefault="00AE69A7" w:rsidP="00AE69A7">
      <w:pPr>
        <w:pStyle w:val="SingleTxt"/>
        <w:tabs>
          <w:tab w:val="right" w:pos="1685"/>
        </w:tabs>
        <w:ind w:left="1742" w:hanging="475"/>
      </w:pPr>
      <w:r w:rsidRPr="005220A6">
        <w:tab/>
        <w:t>–</w:t>
      </w:r>
      <w:r w:rsidR="00114B55" w:rsidRPr="005220A6">
        <w:tab/>
      </w:r>
      <w:r w:rsidRPr="005220A6">
        <w:t xml:space="preserve">En </w:t>
      </w:r>
      <w:r w:rsidR="00114B55" w:rsidRPr="005220A6">
        <w:t xml:space="preserve">la atenuación de las disfunciones del mercado laboral, tanto de las que en general resultan de las asimetrías de la información como de las que penalizan en mayor medida a determinados segmentos de la población y, en los casos más extremos, reflejan una tendencia a la exclusión del mercado laboral. </w:t>
      </w:r>
    </w:p>
    <w:p w:rsidR="00114B55" w:rsidRPr="005220A6" w:rsidRDefault="00AE69A7" w:rsidP="00114B55">
      <w:pPr>
        <w:pStyle w:val="SingleTxt"/>
      </w:pPr>
      <w:r w:rsidRPr="005220A6">
        <w:tab/>
      </w:r>
      <w:r w:rsidR="00114B55" w:rsidRPr="005220A6">
        <w:t xml:space="preserve">Así, las políticas activas se aplican tanto en la esfera de la oferta de empleo, promoviendo el aumento de su tamaño y calidad, como en las actividades que procuran acrecentar las perspectivas y oportunidades, integrar a la gente, ampliar y valorizar sus aptitudes y estimular no sólo su capacidad de acceso a los empleos disponibles sino también sus motivaciones para buscarlos. </w:t>
      </w:r>
    </w:p>
    <w:p w:rsidR="00114B55" w:rsidRPr="005220A6" w:rsidRDefault="00AE69A7" w:rsidP="00114B55">
      <w:pPr>
        <w:pStyle w:val="SingleTxt"/>
      </w:pPr>
      <w:r w:rsidRPr="005220A6">
        <w:tab/>
      </w:r>
      <w:r w:rsidR="00114B55" w:rsidRPr="005220A6">
        <w:t xml:space="preserve">Por supuesto, por sí solas, las políticas activas desarrolladas en el mercado laboral no pueden resolver los problemas de ese mercado ni son suficientes para explotar plenamente su capacidad potencial, razón por la cual es fundamental que estén conectadas con las políticas que se siguen en otras esferas y que sean coherentes con ellas: esas otras esferas abarcan, en particular, la economía y las finanzas, la innovación, la educación, la protección social (sobre todo las políticas pasivas, como el régimen de protección de los desempleados) y las relaciones laborales, pues todas ellas producen fuertes efectos en la dinámica del empleo y el desempleo. </w:t>
      </w:r>
    </w:p>
    <w:p w:rsidR="00AE69A7" w:rsidRPr="005220A6" w:rsidRDefault="00AE69A7" w:rsidP="00AE69A7">
      <w:pPr>
        <w:pStyle w:val="SingleTxt"/>
        <w:spacing w:after="0" w:line="120" w:lineRule="exact"/>
        <w:rPr>
          <w:sz w:val="10"/>
        </w:rPr>
      </w:pPr>
    </w:p>
    <w:p w:rsidR="00114B55" w:rsidRPr="005220A6" w:rsidRDefault="00AE69A7" w:rsidP="00B82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Formación del personal docente en el territorio continental de Portugal</w:t>
      </w:r>
      <w:r w:rsidR="00B82EA6" w:rsidRPr="005220A6">
        <w:br/>
      </w:r>
      <w:r w:rsidR="00114B55" w:rsidRPr="005220A6">
        <w:t>(2004</w:t>
      </w:r>
      <w:r w:rsidR="006C3516" w:rsidRPr="005220A6">
        <w:t>-</w:t>
      </w:r>
      <w:r w:rsidR="00114B55" w:rsidRPr="005220A6">
        <w:t>1</w:t>
      </w:r>
      <w:r w:rsidR="00114B55" w:rsidRPr="005220A6">
        <w:rPr>
          <w:vertAlign w:val="superscript"/>
        </w:rPr>
        <w:t>er</w:t>
      </w:r>
      <w:r w:rsidR="00114B55" w:rsidRPr="005220A6">
        <w:t xml:space="preserve"> semestre de 2006)</w:t>
      </w:r>
    </w:p>
    <w:p w:rsidR="00B82EA6" w:rsidRPr="005220A6" w:rsidRDefault="00B82EA6" w:rsidP="00B82EA6">
      <w:pPr>
        <w:pStyle w:val="SingleTxt"/>
        <w:spacing w:after="0" w:line="120" w:lineRule="exact"/>
        <w:rPr>
          <w:sz w:val="10"/>
        </w:rPr>
      </w:pPr>
    </w:p>
    <w:p w:rsidR="00B82EA6" w:rsidRPr="005220A6" w:rsidRDefault="00B82EA6" w:rsidP="00B82EA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40"/>
        <w:gridCol w:w="624"/>
        <w:gridCol w:w="732"/>
        <w:gridCol w:w="732"/>
        <w:gridCol w:w="122"/>
        <w:gridCol w:w="610"/>
        <w:gridCol w:w="732"/>
        <w:gridCol w:w="732"/>
        <w:gridCol w:w="122"/>
        <w:gridCol w:w="610"/>
        <w:gridCol w:w="732"/>
        <w:gridCol w:w="732"/>
      </w:tblGrid>
      <w:tr w:rsidR="008E3E82" w:rsidRPr="005220A6">
        <w:tblPrEx>
          <w:tblCellMar>
            <w:top w:w="0" w:type="dxa"/>
            <w:bottom w:w="0" w:type="dxa"/>
          </w:tblCellMar>
        </w:tblPrEx>
        <w:trPr>
          <w:tblHeader/>
        </w:trPr>
        <w:tc>
          <w:tcPr>
            <w:tcW w:w="840" w:type="dxa"/>
            <w:vMerge w:val="restart"/>
            <w:tcBorders>
              <w:top w:val="single" w:sz="4" w:space="0" w:color="auto"/>
            </w:tcBorders>
            <w:shd w:val="clear" w:color="auto" w:fill="auto"/>
            <w:vAlign w:val="bottom"/>
          </w:tcPr>
          <w:p w:rsidR="008E3E82" w:rsidRPr="005220A6" w:rsidRDefault="008E3E82" w:rsidP="00EF7CFE">
            <w:pPr>
              <w:tabs>
                <w:tab w:val="left" w:pos="288"/>
                <w:tab w:val="left" w:pos="576"/>
                <w:tab w:val="left" w:pos="864"/>
                <w:tab w:val="left" w:pos="1152"/>
              </w:tabs>
              <w:spacing w:before="80" w:after="80" w:line="160" w:lineRule="exact"/>
              <w:ind w:right="40"/>
              <w:rPr>
                <w:i/>
                <w:sz w:val="14"/>
              </w:rPr>
            </w:pPr>
          </w:p>
        </w:tc>
        <w:tc>
          <w:tcPr>
            <w:tcW w:w="2088" w:type="dxa"/>
            <w:gridSpan w:val="3"/>
            <w:tcBorders>
              <w:top w:val="single" w:sz="4" w:space="0" w:color="auto"/>
              <w:bottom w:val="single" w:sz="4" w:space="0" w:color="auto"/>
            </w:tcBorders>
            <w:shd w:val="clear" w:color="auto" w:fill="auto"/>
            <w:vAlign w:val="bottom"/>
          </w:tcPr>
          <w:p w:rsidR="008E3E82" w:rsidRPr="005220A6" w:rsidRDefault="008E3E82" w:rsidP="00EF7CFE">
            <w:pPr>
              <w:tabs>
                <w:tab w:val="left" w:pos="288"/>
                <w:tab w:val="left" w:pos="576"/>
                <w:tab w:val="left" w:pos="864"/>
                <w:tab w:val="left" w:pos="1152"/>
              </w:tabs>
              <w:spacing w:before="80" w:after="80" w:line="160" w:lineRule="exact"/>
              <w:ind w:right="40"/>
              <w:jc w:val="center"/>
              <w:rPr>
                <w:i/>
                <w:sz w:val="14"/>
              </w:rPr>
            </w:pPr>
            <w:r w:rsidRPr="005220A6">
              <w:rPr>
                <w:i/>
                <w:sz w:val="14"/>
              </w:rPr>
              <w:t>2004</w:t>
            </w:r>
          </w:p>
        </w:tc>
        <w:tc>
          <w:tcPr>
            <w:tcW w:w="122" w:type="dxa"/>
            <w:tcBorders>
              <w:top w:val="single" w:sz="4" w:space="0" w:color="auto"/>
            </w:tcBorders>
            <w:shd w:val="clear" w:color="auto" w:fill="auto"/>
            <w:vAlign w:val="bottom"/>
          </w:tcPr>
          <w:p w:rsidR="008E3E82" w:rsidRPr="005220A6" w:rsidRDefault="008E3E82" w:rsidP="00EF7CFE">
            <w:pPr>
              <w:tabs>
                <w:tab w:val="left" w:pos="288"/>
                <w:tab w:val="left" w:pos="576"/>
                <w:tab w:val="left" w:pos="864"/>
                <w:tab w:val="left" w:pos="1152"/>
              </w:tabs>
              <w:spacing w:before="80" w:after="80" w:line="160" w:lineRule="exact"/>
              <w:ind w:right="40"/>
              <w:jc w:val="center"/>
              <w:rPr>
                <w:i/>
                <w:sz w:val="14"/>
              </w:rPr>
            </w:pPr>
          </w:p>
        </w:tc>
        <w:tc>
          <w:tcPr>
            <w:tcW w:w="2074" w:type="dxa"/>
            <w:gridSpan w:val="3"/>
            <w:tcBorders>
              <w:top w:val="single" w:sz="4" w:space="0" w:color="auto"/>
              <w:bottom w:val="single" w:sz="4" w:space="0" w:color="auto"/>
            </w:tcBorders>
            <w:shd w:val="clear" w:color="auto" w:fill="auto"/>
            <w:vAlign w:val="bottom"/>
          </w:tcPr>
          <w:p w:rsidR="008E3E82" w:rsidRPr="005220A6" w:rsidRDefault="008E3E82" w:rsidP="00EF7CFE">
            <w:pPr>
              <w:tabs>
                <w:tab w:val="left" w:pos="288"/>
                <w:tab w:val="left" w:pos="576"/>
                <w:tab w:val="left" w:pos="864"/>
                <w:tab w:val="left" w:pos="1152"/>
              </w:tabs>
              <w:spacing w:before="80" w:after="80" w:line="160" w:lineRule="exact"/>
              <w:ind w:right="40"/>
              <w:jc w:val="center"/>
              <w:rPr>
                <w:i/>
                <w:sz w:val="14"/>
              </w:rPr>
            </w:pPr>
            <w:r w:rsidRPr="005220A6">
              <w:rPr>
                <w:i/>
                <w:sz w:val="14"/>
              </w:rPr>
              <w:t>2005</w:t>
            </w:r>
          </w:p>
        </w:tc>
        <w:tc>
          <w:tcPr>
            <w:tcW w:w="122" w:type="dxa"/>
            <w:tcBorders>
              <w:top w:val="single" w:sz="4" w:space="0" w:color="auto"/>
            </w:tcBorders>
            <w:shd w:val="clear" w:color="auto" w:fill="auto"/>
            <w:vAlign w:val="bottom"/>
          </w:tcPr>
          <w:p w:rsidR="008E3E82" w:rsidRPr="005220A6" w:rsidRDefault="008E3E82" w:rsidP="00EF7CFE">
            <w:pPr>
              <w:tabs>
                <w:tab w:val="left" w:pos="288"/>
                <w:tab w:val="left" w:pos="576"/>
                <w:tab w:val="left" w:pos="864"/>
                <w:tab w:val="left" w:pos="1152"/>
              </w:tabs>
              <w:spacing w:before="80" w:after="80" w:line="160" w:lineRule="exact"/>
              <w:ind w:right="40"/>
              <w:jc w:val="center"/>
              <w:rPr>
                <w:i/>
                <w:sz w:val="14"/>
              </w:rPr>
            </w:pPr>
          </w:p>
        </w:tc>
        <w:tc>
          <w:tcPr>
            <w:tcW w:w="2074" w:type="dxa"/>
            <w:gridSpan w:val="3"/>
            <w:tcBorders>
              <w:top w:val="single" w:sz="4" w:space="0" w:color="auto"/>
              <w:bottom w:val="single" w:sz="4" w:space="0" w:color="auto"/>
            </w:tcBorders>
            <w:shd w:val="clear" w:color="auto" w:fill="auto"/>
            <w:vAlign w:val="bottom"/>
          </w:tcPr>
          <w:p w:rsidR="008E3E82" w:rsidRPr="005220A6" w:rsidRDefault="008E3E82" w:rsidP="00EF7CFE">
            <w:pPr>
              <w:tabs>
                <w:tab w:val="left" w:pos="288"/>
                <w:tab w:val="left" w:pos="576"/>
                <w:tab w:val="left" w:pos="864"/>
                <w:tab w:val="left" w:pos="1152"/>
              </w:tabs>
              <w:spacing w:before="80" w:after="80" w:line="160" w:lineRule="exact"/>
              <w:ind w:right="40"/>
              <w:jc w:val="center"/>
              <w:rPr>
                <w:i/>
                <w:sz w:val="14"/>
              </w:rPr>
            </w:pPr>
            <w:r w:rsidRPr="005220A6">
              <w:rPr>
                <w:i/>
                <w:sz w:val="14"/>
              </w:rPr>
              <w:t>Primer semestre de 2006</w:t>
            </w:r>
          </w:p>
        </w:tc>
      </w:tr>
      <w:tr w:rsidR="008E3E82" w:rsidRPr="005220A6">
        <w:tblPrEx>
          <w:tblCellMar>
            <w:top w:w="0" w:type="dxa"/>
            <w:bottom w:w="0" w:type="dxa"/>
          </w:tblCellMar>
        </w:tblPrEx>
        <w:trPr>
          <w:tblHeader/>
        </w:trPr>
        <w:tc>
          <w:tcPr>
            <w:tcW w:w="840" w:type="dxa"/>
            <w:vMerge/>
            <w:tcBorders>
              <w:bottom w:val="single" w:sz="12" w:space="0" w:color="auto"/>
            </w:tcBorders>
            <w:shd w:val="clear" w:color="auto" w:fill="auto"/>
            <w:vAlign w:val="bottom"/>
          </w:tcPr>
          <w:p w:rsidR="008E3E82" w:rsidRPr="005220A6" w:rsidRDefault="008E3E82" w:rsidP="00EF7CFE">
            <w:pPr>
              <w:tabs>
                <w:tab w:val="left" w:pos="288"/>
                <w:tab w:val="left" w:pos="576"/>
                <w:tab w:val="left" w:pos="864"/>
                <w:tab w:val="left" w:pos="1152"/>
              </w:tabs>
              <w:spacing w:after="80" w:line="160" w:lineRule="exact"/>
              <w:ind w:right="40"/>
              <w:rPr>
                <w:i/>
                <w:sz w:val="14"/>
              </w:rPr>
            </w:pPr>
          </w:p>
        </w:tc>
        <w:tc>
          <w:tcPr>
            <w:tcW w:w="624" w:type="dxa"/>
            <w:tcBorders>
              <w:top w:val="single" w:sz="4" w:space="0" w:color="auto"/>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0" w:line="160" w:lineRule="exact"/>
              <w:ind w:right="43"/>
              <w:jc w:val="right"/>
              <w:rPr>
                <w:i/>
                <w:sz w:val="14"/>
              </w:rPr>
            </w:pPr>
            <w:r w:rsidRPr="005220A6">
              <w:rPr>
                <w:i/>
                <w:sz w:val="14"/>
              </w:rPr>
              <w:t>Total</w:t>
            </w:r>
          </w:p>
        </w:tc>
        <w:tc>
          <w:tcPr>
            <w:tcW w:w="732" w:type="dxa"/>
            <w:tcBorders>
              <w:top w:val="single" w:sz="4" w:space="0" w:color="auto"/>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0" w:line="160" w:lineRule="exact"/>
              <w:ind w:right="43"/>
              <w:jc w:val="right"/>
              <w:rPr>
                <w:i/>
                <w:sz w:val="14"/>
              </w:rPr>
            </w:pPr>
            <w:r w:rsidRPr="005220A6">
              <w:rPr>
                <w:i/>
                <w:sz w:val="14"/>
              </w:rPr>
              <w:t>H</w:t>
            </w:r>
          </w:p>
        </w:tc>
        <w:tc>
          <w:tcPr>
            <w:tcW w:w="732" w:type="dxa"/>
            <w:tcBorders>
              <w:top w:val="single" w:sz="4" w:space="0" w:color="auto"/>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0" w:line="160" w:lineRule="exact"/>
              <w:ind w:right="43"/>
              <w:jc w:val="right"/>
              <w:rPr>
                <w:i/>
                <w:sz w:val="14"/>
              </w:rPr>
            </w:pPr>
            <w:r w:rsidRPr="005220A6">
              <w:rPr>
                <w:i/>
                <w:sz w:val="14"/>
              </w:rPr>
              <w:t>M</w:t>
            </w:r>
          </w:p>
        </w:tc>
        <w:tc>
          <w:tcPr>
            <w:tcW w:w="732" w:type="dxa"/>
            <w:gridSpan w:val="2"/>
            <w:tcBorders>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0" w:line="160" w:lineRule="exact"/>
              <w:ind w:right="43"/>
              <w:jc w:val="right"/>
              <w:rPr>
                <w:i/>
                <w:sz w:val="14"/>
              </w:rPr>
            </w:pPr>
            <w:r w:rsidRPr="005220A6">
              <w:rPr>
                <w:i/>
                <w:sz w:val="14"/>
              </w:rPr>
              <w:t>Total</w:t>
            </w:r>
          </w:p>
        </w:tc>
        <w:tc>
          <w:tcPr>
            <w:tcW w:w="732" w:type="dxa"/>
            <w:tcBorders>
              <w:top w:val="single" w:sz="4" w:space="0" w:color="auto"/>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0" w:line="160" w:lineRule="exact"/>
              <w:ind w:right="43"/>
              <w:jc w:val="right"/>
              <w:rPr>
                <w:i/>
                <w:sz w:val="14"/>
              </w:rPr>
            </w:pPr>
            <w:r w:rsidRPr="005220A6">
              <w:rPr>
                <w:i/>
                <w:sz w:val="14"/>
              </w:rPr>
              <w:t>H</w:t>
            </w:r>
          </w:p>
        </w:tc>
        <w:tc>
          <w:tcPr>
            <w:tcW w:w="732" w:type="dxa"/>
            <w:tcBorders>
              <w:top w:val="single" w:sz="4" w:space="0" w:color="auto"/>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0" w:line="160" w:lineRule="exact"/>
              <w:ind w:right="43"/>
              <w:jc w:val="right"/>
              <w:rPr>
                <w:i/>
                <w:sz w:val="14"/>
              </w:rPr>
            </w:pPr>
            <w:r w:rsidRPr="005220A6">
              <w:rPr>
                <w:i/>
                <w:sz w:val="14"/>
              </w:rPr>
              <w:t>M</w:t>
            </w:r>
          </w:p>
        </w:tc>
        <w:tc>
          <w:tcPr>
            <w:tcW w:w="732" w:type="dxa"/>
            <w:gridSpan w:val="2"/>
            <w:tcBorders>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0" w:line="160" w:lineRule="exact"/>
              <w:ind w:right="43"/>
              <w:jc w:val="right"/>
              <w:rPr>
                <w:i/>
                <w:sz w:val="14"/>
              </w:rPr>
            </w:pPr>
            <w:r w:rsidRPr="005220A6">
              <w:rPr>
                <w:i/>
                <w:sz w:val="14"/>
              </w:rPr>
              <w:t>Total</w:t>
            </w:r>
          </w:p>
        </w:tc>
        <w:tc>
          <w:tcPr>
            <w:tcW w:w="732" w:type="dxa"/>
            <w:tcBorders>
              <w:top w:val="single" w:sz="4" w:space="0" w:color="auto"/>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0" w:line="160" w:lineRule="exact"/>
              <w:ind w:right="43"/>
              <w:jc w:val="right"/>
              <w:rPr>
                <w:i/>
                <w:sz w:val="14"/>
              </w:rPr>
            </w:pPr>
            <w:r w:rsidRPr="005220A6">
              <w:rPr>
                <w:i/>
                <w:sz w:val="14"/>
              </w:rPr>
              <w:t>H</w:t>
            </w:r>
          </w:p>
        </w:tc>
        <w:tc>
          <w:tcPr>
            <w:tcW w:w="732" w:type="dxa"/>
            <w:tcBorders>
              <w:top w:val="single" w:sz="4" w:space="0" w:color="auto"/>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0" w:line="160" w:lineRule="exact"/>
              <w:ind w:right="43"/>
              <w:jc w:val="right"/>
              <w:rPr>
                <w:i/>
                <w:sz w:val="14"/>
              </w:rPr>
            </w:pPr>
            <w:r w:rsidRPr="005220A6">
              <w:rPr>
                <w:i/>
                <w:sz w:val="14"/>
              </w:rPr>
              <w:t>M</w:t>
            </w:r>
          </w:p>
        </w:tc>
      </w:tr>
      <w:tr w:rsidR="00EF7CFE" w:rsidRPr="005220A6">
        <w:tblPrEx>
          <w:tblCellMar>
            <w:top w:w="0" w:type="dxa"/>
            <w:bottom w:w="0" w:type="dxa"/>
          </w:tblCellMar>
        </w:tblPrEx>
        <w:trPr>
          <w:trHeight w:hRule="exact" w:val="115"/>
          <w:tblHeader/>
        </w:trPr>
        <w:tc>
          <w:tcPr>
            <w:tcW w:w="840" w:type="dxa"/>
            <w:tcBorders>
              <w:top w:val="single" w:sz="12" w:space="0" w:color="auto"/>
            </w:tcBorders>
            <w:shd w:val="clear" w:color="auto" w:fill="auto"/>
            <w:vAlign w:val="bottom"/>
          </w:tcPr>
          <w:p w:rsidR="00EF7CFE" w:rsidRPr="005220A6" w:rsidRDefault="00EF7CFE" w:rsidP="00EF7CFE">
            <w:pPr>
              <w:pStyle w:val="BodyText"/>
              <w:suppressAutoHyphens/>
              <w:spacing w:before="40" w:after="40" w:line="210" w:lineRule="exact"/>
              <w:ind w:right="40"/>
              <w:rPr>
                <w:sz w:val="17"/>
                <w:lang w:val="es-ES"/>
              </w:rPr>
            </w:pPr>
          </w:p>
        </w:tc>
        <w:tc>
          <w:tcPr>
            <w:tcW w:w="624" w:type="dxa"/>
            <w:tcBorders>
              <w:top w:val="single" w:sz="12" w:space="0" w:color="auto"/>
            </w:tcBorders>
            <w:shd w:val="clear" w:color="auto" w:fill="auto"/>
            <w:vAlign w:val="bottom"/>
          </w:tcPr>
          <w:p w:rsidR="00EF7CFE" w:rsidRPr="005220A6" w:rsidRDefault="00EF7CFE" w:rsidP="00EF7CFE">
            <w:pPr>
              <w:pStyle w:val="BodyText"/>
              <w:suppressAutoHyphens/>
              <w:spacing w:before="40" w:after="40" w:line="210" w:lineRule="exact"/>
              <w:ind w:right="40"/>
              <w:jc w:val="right"/>
              <w:rPr>
                <w:sz w:val="17"/>
                <w:lang w:val="es-ES"/>
              </w:rPr>
            </w:pPr>
          </w:p>
        </w:tc>
        <w:tc>
          <w:tcPr>
            <w:tcW w:w="732" w:type="dxa"/>
            <w:tcBorders>
              <w:top w:val="single" w:sz="12" w:space="0" w:color="auto"/>
            </w:tcBorders>
            <w:shd w:val="clear" w:color="auto" w:fill="auto"/>
            <w:vAlign w:val="bottom"/>
          </w:tcPr>
          <w:p w:rsidR="00EF7CFE" w:rsidRPr="005220A6" w:rsidRDefault="00EF7CFE" w:rsidP="00EF7CFE">
            <w:pPr>
              <w:pStyle w:val="BodyText"/>
              <w:suppressAutoHyphens/>
              <w:spacing w:before="40" w:after="40" w:line="210" w:lineRule="exact"/>
              <w:ind w:right="40"/>
              <w:jc w:val="right"/>
              <w:rPr>
                <w:sz w:val="17"/>
                <w:lang w:val="es-ES"/>
              </w:rPr>
            </w:pPr>
          </w:p>
        </w:tc>
        <w:tc>
          <w:tcPr>
            <w:tcW w:w="732" w:type="dxa"/>
            <w:tcBorders>
              <w:top w:val="single" w:sz="12" w:space="0" w:color="auto"/>
            </w:tcBorders>
            <w:shd w:val="clear" w:color="auto" w:fill="auto"/>
            <w:vAlign w:val="bottom"/>
          </w:tcPr>
          <w:p w:rsidR="00EF7CFE" w:rsidRPr="005220A6" w:rsidRDefault="00EF7CFE" w:rsidP="00EF7CFE">
            <w:pPr>
              <w:pStyle w:val="BodyText"/>
              <w:suppressAutoHyphens/>
              <w:spacing w:before="40" w:after="40" w:line="210" w:lineRule="exact"/>
              <w:ind w:right="40"/>
              <w:jc w:val="right"/>
              <w:rPr>
                <w:sz w:val="17"/>
                <w:lang w:val="es-ES"/>
              </w:rPr>
            </w:pPr>
          </w:p>
        </w:tc>
        <w:tc>
          <w:tcPr>
            <w:tcW w:w="732" w:type="dxa"/>
            <w:gridSpan w:val="2"/>
            <w:tcBorders>
              <w:top w:val="single" w:sz="12" w:space="0" w:color="auto"/>
            </w:tcBorders>
            <w:shd w:val="clear" w:color="auto" w:fill="auto"/>
            <w:vAlign w:val="bottom"/>
          </w:tcPr>
          <w:p w:rsidR="00EF7CFE" w:rsidRPr="005220A6" w:rsidRDefault="00EF7CFE" w:rsidP="00EF7CFE">
            <w:pPr>
              <w:pStyle w:val="BodyText"/>
              <w:suppressAutoHyphens/>
              <w:spacing w:before="40" w:after="40" w:line="210" w:lineRule="exact"/>
              <w:ind w:right="40"/>
              <w:jc w:val="right"/>
              <w:rPr>
                <w:sz w:val="17"/>
                <w:lang w:val="es-ES"/>
              </w:rPr>
            </w:pPr>
          </w:p>
        </w:tc>
        <w:tc>
          <w:tcPr>
            <w:tcW w:w="732" w:type="dxa"/>
            <w:tcBorders>
              <w:top w:val="single" w:sz="12" w:space="0" w:color="auto"/>
            </w:tcBorders>
            <w:shd w:val="clear" w:color="auto" w:fill="auto"/>
            <w:vAlign w:val="bottom"/>
          </w:tcPr>
          <w:p w:rsidR="00EF7CFE" w:rsidRPr="005220A6" w:rsidRDefault="00EF7CFE" w:rsidP="00EF7CFE">
            <w:pPr>
              <w:pStyle w:val="BodyText"/>
              <w:suppressAutoHyphens/>
              <w:spacing w:before="40" w:after="40" w:line="210" w:lineRule="exact"/>
              <w:ind w:right="40"/>
              <w:jc w:val="right"/>
              <w:rPr>
                <w:sz w:val="17"/>
                <w:lang w:val="es-ES"/>
              </w:rPr>
            </w:pPr>
          </w:p>
        </w:tc>
        <w:tc>
          <w:tcPr>
            <w:tcW w:w="732" w:type="dxa"/>
            <w:tcBorders>
              <w:top w:val="single" w:sz="12" w:space="0" w:color="auto"/>
            </w:tcBorders>
            <w:shd w:val="clear" w:color="auto" w:fill="auto"/>
            <w:vAlign w:val="bottom"/>
          </w:tcPr>
          <w:p w:rsidR="00EF7CFE" w:rsidRPr="005220A6" w:rsidRDefault="00EF7CFE" w:rsidP="00EF7CFE">
            <w:pPr>
              <w:pStyle w:val="BodyText"/>
              <w:suppressAutoHyphens/>
              <w:spacing w:before="40" w:after="40" w:line="210" w:lineRule="exact"/>
              <w:ind w:right="40"/>
              <w:jc w:val="right"/>
              <w:rPr>
                <w:sz w:val="17"/>
                <w:lang w:val="es-ES"/>
              </w:rPr>
            </w:pPr>
          </w:p>
        </w:tc>
        <w:tc>
          <w:tcPr>
            <w:tcW w:w="732" w:type="dxa"/>
            <w:gridSpan w:val="2"/>
            <w:tcBorders>
              <w:top w:val="single" w:sz="12" w:space="0" w:color="auto"/>
            </w:tcBorders>
            <w:shd w:val="clear" w:color="auto" w:fill="auto"/>
            <w:vAlign w:val="bottom"/>
          </w:tcPr>
          <w:p w:rsidR="00EF7CFE" w:rsidRPr="005220A6" w:rsidRDefault="00EF7CFE" w:rsidP="00EF7CFE">
            <w:pPr>
              <w:pStyle w:val="BodyText"/>
              <w:suppressAutoHyphens/>
              <w:spacing w:before="40" w:after="40" w:line="210" w:lineRule="exact"/>
              <w:ind w:right="40"/>
              <w:jc w:val="right"/>
              <w:rPr>
                <w:sz w:val="17"/>
                <w:lang w:val="es-ES"/>
              </w:rPr>
            </w:pPr>
          </w:p>
        </w:tc>
        <w:tc>
          <w:tcPr>
            <w:tcW w:w="732" w:type="dxa"/>
            <w:tcBorders>
              <w:top w:val="single" w:sz="12" w:space="0" w:color="auto"/>
            </w:tcBorders>
            <w:shd w:val="clear" w:color="auto" w:fill="auto"/>
            <w:vAlign w:val="bottom"/>
          </w:tcPr>
          <w:p w:rsidR="00EF7CFE" w:rsidRPr="005220A6" w:rsidRDefault="00EF7CFE" w:rsidP="00EF7CFE">
            <w:pPr>
              <w:pStyle w:val="BodyText"/>
              <w:suppressAutoHyphens/>
              <w:spacing w:before="40" w:after="40" w:line="210" w:lineRule="exact"/>
              <w:ind w:right="40"/>
              <w:jc w:val="right"/>
              <w:rPr>
                <w:sz w:val="17"/>
                <w:lang w:val="es-ES"/>
              </w:rPr>
            </w:pPr>
          </w:p>
        </w:tc>
        <w:tc>
          <w:tcPr>
            <w:tcW w:w="732" w:type="dxa"/>
            <w:tcBorders>
              <w:top w:val="single" w:sz="12" w:space="0" w:color="auto"/>
            </w:tcBorders>
            <w:shd w:val="clear" w:color="auto" w:fill="auto"/>
            <w:vAlign w:val="bottom"/>
          </w:tcPr>
          <w:p w:rsidR="00EF7CFE" w:rsidRPr="005220A6" w:rsidRDefault="00EF7CFE" w:rsidP="00EF7CFE">
            <w:pPr>
              <w:pStyle w:val="BodyText"/>
              <w:suppressAutoHyphens/>
              <w:spacing w:before="40" w:after="40" w:line="210" w:lineRule="exact"/>
              <w:ind w:right="40"/>
              <w:jc w:val="right"/>
              <w:rPr>
                <w:sz w:val="17"/>
                <w:lang w:val="es-ES"/>
              </w:rPr>
            </w:pPr>
          </w:p>
        </w:tc>
      </w:tr>
      <w:tr w:rsidR="00EF7CFE" w:rsidRPr="005220A6">
        <w:tblPrEx>
          <w:tblCellMar>
            <w:top w:w="0" w:type="dxa"/>
            <w:bottom w:w="0" w:type="dxa"/>
          </w:tblCellMar>
        </w:tblPrEx>
        <w:tc>
          <w:tcPr>
            <w:tcW w:w="840" w:type="dxa"/>
            <w:tcBorders>
              <w:bottom w:val="single" w:sz="12" w:space="0" w:color="auto"/>
            </w:tcBorders>
            <w:shd w:val="clear" w:color="auto" w:fill="auto"/>
            <w:vAlign w:val="bottom"/>
          </w:tcPr>
          <w:p w:rsidR="00EF7CFE" w:rsidRPr="005220A6" w:rsidRDefault="00EF7CFE" w:rsidP="00EF7CFE">
            <w:pPr>
              <w:pStyle w:val="BodyText"/>
              <w:tabs>
                <w:tab w:val="left" w:pos="288"/>
                <w:tab w:val="left" w:pos="576"/>
                <w:tab w:val="left" w:pos="864"/>
                <w:tab w:val="left" w:pos="1152"/>
              </w:tabs>
              <w:suppressAutoHyphens/>
              <w:spacing w:before="40" w:after="80" w:line="210" w:lineRule="exact"/>
              <w:ind w:right="43"/>
              <w:rPr>
                <w:sz w:val="17"/>
                <w:lang w:val="es-ES"/>
              </w:rPr>
            </w:pPr>
            <w:r w:rsidRPr="005220A6">
              <w:rPr>
                <w:sz w:val="17"/>
                <w:lang w:val="es-ES"/>
              </w:rPr>
              <w:t>Cursillistas</w:t>
            </w:r>
          </w:p>
        </w:tc>
        <w:tc>
          <w:tcPr>
            <w:tcW w:w="624" w:type="dxa"/>
            <w:tcBorders>
              <w:bottom w:val="single" w:sz="12" w:space="0" w:color="auto"/>
            </w:tcBorders>
            <w:shd w:val="clear" w:color="auto" w:fill="auto"/>
            <w:vAlign w:val="bottom"/>
          </w:tcPr>
          <w:p w:rsidR="00EF7CFE" w:rsidRPr="005220A6" w:rsidRDefault="00EF7CFE" w:rsidP="00EF7CFE">
            <w:pPr>
              <w:pStyle w:val="BodyText"/>
              <w:tabs>
                <w:tab w:val="left" w:pos="288"/>
                <w:tab w:val="left" w:pos="576"/>
                <w:tab w:val="left" w:pos="864"/>
                <w:tab w:val="left" w:pos="1152"/>
              </w:tabs>
              <w:suppressAutoHyphens/>
              <w:spacing w:before="40" w:after="80" w:line="210" w:lineRule="exact"/>
              <w:ind w:right="43"/>
              <w:jc w:val="right"/>
              <w:rPr>
                <w:sz w:val="17"/>
                <w:lang w:val="es-ES"/>
              </w:rPr>
            </w:pPr>
            <w:r w:rsidRPr="005220A6">
              <w:rPr>
                <w:sz w:val="17"/>
                <w:lang w:val="es-ES"/>
              </w:rPr>
              <w:t>4 185</w:t>
            </w:r>
          </w:p>
        </w:tc>
        <w:tc>
          <w:tcPr>
            <w:tcW w:w="732" w:type="dxa"/>
            <w:tcBorders>
              <w:bottom w:val="single" w:sz="12" w:space="0" w:color="auto"/>
            </w:tcBorders>
            <w:shd w:val="clear" w:color="auto" w:fill="auto"/>
            <w:vAlign w:val="bottom"/>
          </w:tcPr>
          <w:p w:rsidR="00EF7CFE" w:rsidRPr="005220A6" w:rsidRDefault="00EF7CFE" w:rsidP="00EF7CFE">
            <w:pPr>
              <w:pStyle w:val="BodyText"/>
              <w:tabs>
                <w:tab w:val="left" w:pos="288"/>
                <w:tab w:val="left" w:pos="576"/>
                <w:tab w:val="left" w:pos="864"/>
                <w:tab w:val="left" w:pos="1152"/>
              </w:tabs>
              <w:suppressAutoHyphens/>
              <w:spacing w:before="40" w:after="80" w:line="210" w:lineRule="exact"/>
              <w:ind w:right="43"/>
              <w:jc w:val="right"/>
              <w:rPr>
                <w:sz w:val="17"/>
                <w:lang w:val="es-ES"/>
              </w:rPr>
            </w:pPr>
            <w:r w:rsidRPr="005220A6">
              <w:rPr>
                <w:sz w:val="17"/>
                <w:lang w:val="es-ES"/>
              </w:rPr>
              <w:t>1 924</w:t>
            </w:r>
          </w:p>
        </w:tc>
        <w:tc>
          <w:tcPr>
            <w:tcW w:w="732" w:type="dxa"/>
            <w:tcBorders>
              <w:bottom w:val="single" w:sz="12" w:space="0" w:color="auto"/>
            </w:tcBorders>
            <w:shd w:val="clear" w:color="auto" w:fill="auto"/>
            <w:vAlign w:val="bottom"/>
          </w:tcPr>
          <w:p w:rsidR="00EF7CFE" w:rsidRPr="005220A6" w:rsidRDefault="00EF7CFE" w:rsidP="00EF7CFE">
            <w:pPr>
              <w:pStyle w:val="BodyText"/>
              <w:tabs>
                <w:tab w:val="left" w:pos="288"/>
                <w:tab w:val="left" w:pos="576"/>
                <w:tab w:val="left" w:pos="864"/>
                <w:tab w:val="left" w:pos="1152"/>
              </w:tabs>
              <w:suppressAutoHyphens/>
              <w:spacing w:before="40" w:after="80" w:line="210" w:lineRule="exact"/>
              <w:ind w:right="43"/>
              <w:jc w:val="right"/>
              <w:rPr>
                <w:sz w:val="17"/>
                <w:lang w:val="es-ES"/>
              </w:rPr>
            </w:pPr>
            <w:r w:rsidRPr="005220A6">
              <w:rPr>
                <w:sz w:val="17"/>
                <w:lang w:val="es-ES"/>
              </w:rPr>
              <w:t>2 261</w:t>
            </w:r>
          </w:p>
        </w:tc>
        <w:tc>
          <w:tcPr>
            <w:tcW w:w="732" w:type="dxa"/>
            <w:gridSpan w:val="2"/>
            <w:tcBorders>
              <w:bottom w:val="single" w:sz="12" w:space="0" w:color="auto"/>
            </w:tcBorders>
            <w:shd w:val="clear" w:color="auto" w:fill="auto"/>
            <w:vAlign w:val="bottom"/>
          </w:tcPr>
          <w:p w:rsidR="00EF7CFE" w:rsidRPr="005220A6" w:rsidRDefault="00EF7CFE" w:rsidP="00EF7CFE">
            <w:pPr>
              <w:pStyle w:val="BodyText"/>
              <w:tabs>
                <w:tab w:val="left" w:pos="288"/>
                <w:tab w:val="left" w:pos="576"/>
                <w:tab w:val="left" w:pos="864"/>
                <w:tab w:val="left" w:pos="1152"/>
              </w:tabs>
              <w:suppressAutoHyphens/>
              <w:spacing w:before="40" w:after="80" w:line="210" w:lineRule="exact"/>
              <w:ind w:right="43"/>
              <w:jc w:val="right"/>
              <w:rPr>
                <w:sz w:val="17"/>
                <w:lang w:val="es-ES"/>
              </w:rPr>
            </w:pPr>
            <w:r w:rsidRPr="005220A6">
              <w:rPr>
                <w:sz w:val="17"/>
                <w:lang w:val="es-ES"/>
              </w:rPr>
              <w:t>3 760</w:t>
            </w:r>
          </w:p>
        </w:tc>
        <w:tc>
          <w:tcPr>
            <w:tcW w:w="732" w:type="dxa"/>
            <w:tcBorders>
              <w:bottom w:val="single" w:sz="12" w:space="0" w:color="auto"/>
            </w:tcBorders>
            <w:shd w:val="clear" w:color="auto" w:fill="auto"/>
            <w:vAlign w:val="bottom"/>
          </w:tcPr>
          <w:p w:rsidR="00EF7CFE" w:rsidRPr="005220A6" w:rsidRDefault="00EF7CFE" w:rsidP="00EF7CFE">
            <w:pPr>
              <w:pStyle w:val="BodyText"/>
              <w:tabs>
                <w:tab w:val="left" w:pos="288"/>
                <w:tab w:val="left" w:pos="576"/>
                <w:tab w:val="left" w:pos="864"/>
                <w:tab w:val="left" w:pos="1152"/>
              </w:tabs>
              <w:suppressAutoHyphens/>
              <w:spacing w:before="40" w:after="80" w:line="210" w:lineRule="exact"/>
              <w:ind w:right="43"/>
              <w:jc w:val="right"/>
              <w:rPr>
                <w:sz w:val="17"/>
                <w:lang w:val="es-ES"/>
              </w:rPr>
            </w:pPr>
            <w:r w:rsidRPr="005220A6">
              <w:rPr>
                <w:sz w:val="17"/>
                <w:lang w:val="es-ES"/>
              </w:rPr>
              <w:t>1 738</w:t>
            </w:r>
          </w:p>
        </w:tc>
        <w:tc>
          <w:tcPr>
            <w:tcW w:w="732" w:type="dxa"/>
            <w:tcBorders>
              <w:bottom w:val="single" w:sz="12" w:space="0" w:color="auto"/>
            </w:tcBorders>
            <w:shd w:val="clear" w:color="auto" w:fill="auto"/>
            <w:vAlign w:val="bottom"/>
          </w:tcPr>
          <w:p w:rsidR="00EF7CFE" w:rsidRPr="005220A6" w:rsidRDefault="00EF7CFE" w:rsidP="00EF7CFE">
            <w:pPr>
              <w:pStyle w:val="BodyText"/>
              <w:tabs>
                <w:tab w:val="left" w:pos="288"/>
                <w:tab w:val="left" w:pos="576"/>
                <w:tab w:val="left" w:pos="864"/>
                <w:tab w:val="left" w:pos="1152"/>
              </w:tabs>
              <w:suppressAutoHyphens/>
              <w:spacing w:before="40" w:after="80" w:line="210" w:lineRule="exact"/>
              <w:ind w:right="43"/>
              <w:jc w:val="right"/>
              <w:rPr>
                <w:sz w:val="17"/>
                <w:lang w:val="es-ES"/>
              </w:rPr>
            </w:pPr>
            <w:r w:rsidRPr="005220A6">
              <w:rPr>
                <w:sz w:val="17"/>
                <w:lang w:val="es-ES"/>
              </w:rPr>
              <w:t>2 022</w:t>
            </w:r>
          </w:p>
        </w:tc>
        <w:tc>
          <w:tcPr>
            <w:tcW w:w="732" w:type="dxa"/>
            <w:gridSpan w:val="2"/>
            <w:tcBorders>
              <w:bottom w:val="single" w:sz="12" w:space="0" w:color="auto"/>
            </w:tcBorders>
            <w:shd w:val="clear" w:color="auto" w:fill="auto"/>
            <w:vAlign w:val="bottom"/>
          </w:tcPr>
          <w:p w:rsidR="00EF7CFE" w:rsidRPr="005220A6" w:rsidRDefault="00EF7CFE" w:rsidP="00EF7CFE">
            <w:pPr>
              <w:pStyle w:val="BodyText"/>
              <w:tabs>
                <w:tab w:val="left" w:pos="288"/>
                <w:tab w:val="left" w:pos="576"/>
                <w:tab w:val="left" w:pos="864"/>
                <w:tab w:val="left" w:pos="1152"/>
              </w:tabs>
              <w:suppressAutoHyphens/>
              <w:spacing w:before="40" w:after="80" w:line="210" w:lineRule="exact"/>
              <w:ind w:right="43"/>
              <w:jc w:val="right"/>
              <w:rPr>
                <w:sz w:val="17"/>
                <w:lang w:val="es-ES"/>
              </w:rPr>
            </w:pPr>
            <w:r w:rsidRPr="005220A6">
              <w:rPr>
                <w:sz w:val="17"/>
                <w:lang w:val="es-ES"/>
              </w:rPr>
              <w:t>1 537</w:t>
            </w:r>
          </w:p>
        </w:tc>
        <w:tc>
          <w:tcPr>
            <w:tcW w:w="732" w:type="dxa"/>
            <w:tcBorders>
              <w:bottom w:val="single" w:sz="12" w:space="0" w:color="auto"/>
            </w:tcBorders>
            <w:shd w:val="clear" w:color="auto" w:fill="auto"/>
            <w:vAlign w:val="bottom"/>
          </w:tcPr>
          <w:p w:rsidR="00EF7CFE" w:rsidRPr="005220A6" w:rsidRDefault="00EF7CFE" w:rsidP="00EF7CFE">
            <w:pPr>
              <w:pStyle w:val="BodyText"/>
              <w:tabs>
                <w:tab w:val="left" w:pos="288"/>
                <w:tab w:val="left" w:pos="576"/>
                <w:tab w:val="left" w:pos="864"/>
                <w:tab w:val="left" w:pos="1152"/>
              </w:tabs>
              <w:suppressAutoHyphens/>
              <w:spacing w:before="40" w:after="80" w:line="210" w:lineRule="exact"/>
              <w:ind w:right="43"/>
              <w:jc w:val="right"/>
              <w:rPr>
                <w:sz w:val="17"/>
                <w:lang w:val="es-ES"/>
              </w:rPr>
            </w:pPr>
            <w:r w:rsidRPr="005220A6">
              <w:rPr>
                <w:sz w:val="17"/>
                <w:lang w:val="es-ES"/>
              </w:rPr>
              <w:t>654</w:t>
            </w:r>
          </w:p>
        </w:tc>
        <w:tc>
          <w:tcPr>
            <w:tcW w:w="732" w:type="dxa"/>
            <w:tcBorders>
              <w:bottom w:val="single" w:sz="12" w:space="0" w:color="auto"/>
            </w:tcBorders>
            <w:shd w:val="clear" w:color="auto" w:fill="auto"/>
            <w:vAlign w:val="bottom"/>
          </w:tcPr>
          <w:p w:rsidR="00EF7CFE" w:rsidRPr="005220A6" w:rsidRDefault="00EF7CFE" w:rsidP="00EF7CFE">
            <w:pPr>
              <w:pStyle w:val="BodyText"/>
              <w:tabs>
                <w:tab w:val="left" w:pos="288"/>
                <w:tab w:val="left" w:pos="576"/>
                <w:tab w:val="left" w:pos="864"/>
                <w:tab w:val="left" w:pos="1152"/>
              </w:tabs>
              <w:suppressAutoHyphens/>
              <w:spacing w:before="40" w:after="80" w:line="210" w:lineRule="exact"/>
              <w:ind w:right="43"/>
              <w:jc w:val="right"/>
              <w:rPr>
                <w:sz w:val="17"/>
                <w:lang w:val="es-ES"/>
              </w:rPr>
            </w:pPr>
            <w:r w:rsidRPr="005220A6">
              <w:rPr>
                <w:sz w:val="17"/>
                <w:lang w:val="es-ES"/>
              </w:rPr>
              <w:t>883</w:t>
            </w:r>
          </w:p>
        </w:tc>
      </w:tr>
    </w:tbl>
    <w:p w:rsidR="00451DD9" w:rsidRPr="005220A6" w:rsidRDefault="00451DD9" w:rsidP="00451DD9">
      <w:pPr>
        <w:pStyle w:val="SingleTxt"/>
        <w:spacing w:after="0" w:line="120" w:lineRule="exact"/>
        <w:rPr>
          <w:sz w:val="10"/>
        </w:rPr>
      </w:pPr>
    </w:p>
    <w:p w:rsidR="00114B55" w:rsidRPr="005220A6" w:rsidRDefault="00114B55" w:rsidP="00451DD9">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Instituto de Empleo y Formación Profesional: Resumen de los programas y medidas de empleo y formación profesional. </w:t>
      </w: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114B55" w:rsidRPr="005220A6" w:rsidRDefault="00451DD9" w:rsidP="00EF7C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Artículo 11</w:t>
      </w:r>
      <w:r w:rsidR="00EF7CFE" w:rsidRPr="005220A6">
        <w:br/>
      </w:r>
      <w:r w:rsidRPr="005220A6">
        <w:t>Empleo</w:t>
      </w:r>
    </w:p>
    <w:p w:rsidR="00451DD9" w:rsidRPr="005220A6" w:rsidRDefault="00451DD9" w:rsidP="00451DD9">
      <w:pPr>
        <w:pStyle w:val="SingleTxt"/>
        <w:spacing w:after="0" w:line="120" w:lineRule="exact"/>
        <w:rPr>
          <w:sz w:val="10"/>
        </w:rPr>
      </w:pPr>
    </w:p>
    <w:p w:rsidR="00EF7CFE" w:rsidRPr="005220A6" w:rsidRDefault="00EF7CFE" w:rsidP="00451DD9">
      <w:pPr>
        <w:pStyle w:val="SingleTxt"/>
        <w:spacing w:after="0" w:line="120" w:lineRule="exact"/>
        <w:rPr>
          <w:sz w:val="10"/>
        </w:rPr>
      </w:pPr>
    </w:p>
    <w:p w:rsidR="00114B55" w:rsidRPr="005220A6" w:rsidRDefault="00451DD9" w:rsidP="00EF7C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Datos generales sobre el empleo</w:t>
      </w:r>
    </w:p>
    <w:p w:rsidR="00451DD9" w:rsidRPr="005220A6" w:rsidRDefault="00451DD9" w:rsidP="00451DD9">
      <w:pPr>
        <w:pStyle w:val="SingleTxt"/>
        <w:spacing w:after="0" w:line="120" w:lineRule="exact"/>
        <w:rPr>
          <w:sz w:val="10"/>
        </w:rPr>
      </w:pPr>
    </w:p>
    <w:p w:rsidR="00114B55" w:rsidRPr="005220A6" w:rsidRDefault="00451DD9" w:rsidP="00114B55">
      <w:pPr>
        <w:pStyle w:val="SingleTxt"/>
      </w:pPr>
      <w:r w:rsidRPr="005220A6">
        <w:tab/>
      </w:r>
      <w:r w:rsidR="00114B55" w:rsidRPr="005220A6">
        <w:t>Se aprobó el Programa Nacional de Crecimiento y Empleo 2005-2008</w:t>
      </w:r>
      <w:r w:rsidR="00F5091D" w:rsidRPr="005220A6">
        <w:rPr>
          <w:rStyle w:val="FootnoteReference"/>
        </w:rPr>
        <w:footnoteReference w:id="47"/>
      </w:r>
      <w:r w:rsidR="00114B55" w:rsidRPr="005220A6">
        <w:t>,</w:t>
      </w:r>
      <w:r w:rsidR="00D71487" w:rsidRPr="005220A6">
        <w:t xml:space="preserve"> </w:t>
      </w:r>
      <w:r w:rsidR="00114B55" w:rsidRPr="005220A6">
        <w:t xml:space="preserve">conforme al cual las cuestiones relativas a la igualdad de oportunidades son transversales y tienen que abordarse a partir del criterio del ciclo vital. En lo que se refiere a los títulos y aptitudes, el empleo y la cohesión social, el Programa promueve la igualdad de los géneros, la igualdad de oportunidades para todos y un equilibrio entre la vida social y la vida laboral. Entre sus metas figuran elevar la tasa de empleo femenino de 61,7% en 2004 a 63% en 2008 y llevar el porcentaje de niños de hasta tres años con acceso a los servicios de puericultura de 30% en 2008 a 35% en 2010. </w:t>
      </w:r>
    </w:p>
    <w:p w:rsidR="00114B55" w:rsidRPr="005220A6" w:rsidRDefault="00451DD9" w:rsidP="00114B55">
      <w:pPr>
        <w:pStyle w:val="SingleTxt"/>
      </w:pPr>
      <w:r w:rsidRPr="005220A6">
        <w:tab/>
      </w:r>
      <w:r w:rsidR="00114B55" w:rsidRPr="005220A6">
        <w:t>Como ya se anunció en el último informe presentado por Portugal, el nuevo Código de Trabajo</w:t>
      </w:r>
      <w:r w:rsidR="00F5091D" w:rsidRPr="005220A6">
        <w:rPr>
          <w:rStyle w:val="FootnoteReference"/>
        </w:rPr>
        <w:footnoteReference w:id="48"/>
      </w:r>
      <w:r w:rsidR="00D71487" w:rsidRPr="005220A6">
        <w:t xml:space="preserve"> </w:t>
      </w:r>
      <w:r w:rsidR="00114B55" w:rsidRPr="005220A6">
        <w:t>y el Reglamento</w:t>
      </w:r>
      <w:r w:rsidR="00F5091D" w:rsidRPr="005220A6">
        <w:rPr>
          <w:rStyle w:val="FootnoteReference"/>
        </w:rPr>
        <w:footnoteReference w:id="49"/>
      </w:r>
      <w:r w:rsidR="00D71487" w:rsidRPr="005220A6">
        <w:t xml:space="preserve"> </w:t>
      </w:r>
      <w:r w:rsidR="00114B55" w:rsidRPr="005220A6">
        <w:t xml:space="preserve">para aplicarlo entraron en vigor en 2003 y 2004 respectivamente: ambos constituyen el marco legal de la igualdad de los géneros en el trabajo, el empleo y la formación profesional, así como de la protección de la paternidad y la maternidad. En ese mismo informe se señalaron las principales reformas introducidas en el Código de Trabajo. Las reformas producidas por el Reglamento se indicarán en el presente informe siempre que se considere oportuno. </w:t>
      </w:r>
    </w:p>
    <w:p w:rsidR="00114B55" w:rsidRPr="005220A6" w:rsidRDefault="00451DD9" w:rsidP="00114B55">
      <w:pPr>
        <w:pStyle w:val="SingleTxt"/>
      </w:pPr>
      <w:r w:rsidRPr="005220A6">
        <w:tab/>
      </w:r>
      <w:r w:rsidR="00114B55" w:rsidRPr="005220A6">
        <w:t xml:space="preserve">Si en los cursos de formación profesional predominan trabajadores de determinado sexo, se da preferencia </w:t>
      </w:r>
      <w:r w:rsidRPr="005220A6">
        <w:t>—si procede—</w:t>
      </w:r>
      <w:r w:rsidR="00114B55" w:rsidRPr="005220A6">
        <w:t xml:space="preserve"> a los trabajadores del otro sexo</w:t>
      </w:r>
      <w:r w:rsidR="00F5091D" w:rsidRPr="005220A6">
        <w:rPr>
          <w:rStyle w:val="FootnoteReference"/>
        </w:rPr>
        <w:footnoteReference w:id="50"/>
      </w:r>
      <w:r w:rsidR="00114B55" w:rsidRPr="005220A6">
        <w:t>.</w:t>
      </w:r>
      <w:r w:rsidR="00D71487" w:rsidRPr="005220A6">
        <w:t xml:space="preserve"> </w:t>
      </w:r>
      <w:r w:rsidR="00114B55" w:rsidRPr="005220A6">
        <w:t xml:space="preserve">Esa preferencia abarca asimismo a los trabajadores con pocos estudios o no calificados, los jefes de una familia monoparental o los trabajadores en uso de licencia de maternidad, de paternidad o por adopción. </w:t>
      </w:r>
    </w:p>
    <w:p w:rsidR="00114B55" w:rsidRPr="005220A6" w:rsidRDefault="00451DD9" w:rsidP="00114B55">
      <w:pPr>
        <w:pStyle w:val="SingleTxt"/>
      </w:pPr>
      <w:r w:rsidRPr="005220A6">
        <w:tab/>
      </w:r>
      <w:r w:rsidR="00114B55" w:rsidRPr="005220A6">
        <w:t xml:space="preserve">Con respecto a las personas de 15 a 64 años de edad, la tasa de actividad de las mujeres se elevó y la de los hombres se mantuvo sin variantes desde 2004 hasta el primer semestre de 2007; sin embargo, la diferencia entre esas tasas sigue siendo importante: la tasa de actividad de las mujeres era de 68,6% y la de los hombres de 79% en el primer semestre de 2007. </w:t>
      </w:r>
    </w:p>
    <w:p w:rsidR="00451DD9" w:rsidRPr="005220A6" w:rsidRDefault="00451DD9" w:rsidP="00451DD9">
      <w:pPr>
        <w:pStyle w:val="SingleTxt"/>
        <w:spacing w:after="0" w:line="120" w:lineRule="exact"/>
        <w:rPr>
          <w:sz w:val="10"/>
        </w:rPr>
      </w:pPr>
    </w:p>
    <w:p w:rsidR="00114B55" w:rsidRPr="005220A6" w:rsidRDefault="00451DD9" w:rsidP="00EF7C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Tasa de actividad (%) de la población por grupo de edad y sexo</w:t>
      </w:r>
      <w:r w:rsidR="00EF7CFE" w:rsidRPr="005220A6">
        <w:br/>
      </w:r>
      <w:r w:rsidR="00114B55" w:rsidRPr="005220A6">
        <w:t>(2004</w:t>
      </w:r>
      <w:r w:rsidR="00EF7CFE" w:rsidRPr="005220A6">
        <w:t>-</w:t>
      </w:r>
      <w:r w:rsidR="00114B55" w:rsidRPr="005220A6">
        <w:t>1</w:t>
      </w:r>
      <w:r w:rsidR="00114B55" w:rsidRPr="005220A6">
        <w:rPr>
          <w:vertAlign w:val="superscript"/>
        </w:rPr>
        <w:t>er</w:t>
      </w:r>
      <w:r w:rsidR="00114B55" w:rsidRPr="005220A6">
        <w:t xml:space="preserve"> semestre de 2007)</w:t>
      </w:r>
    </w:p>
    <w:p w:rsidR="00EF7CFE" w:rsidRPr="005220A6" w:rsidRDefault="00EF7CFE" w:rsidP="00EF7CF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73"/>
        <w:gridCol w:w="816"/>
        <w:gridCol w:w="857"/>
        <w:gridCol w:w="100"/>
        <w:gridCol w:w="757"/>
        <w:gridCol w:w="858"/>
        <w:gridCol w:w="131"/>
        <w:gridCol w:w="726"/>
        <w:gridCol w:w="857"/>
        <w:gridCol w:w="109"/>
        <w:gridCol w:w="748"/>
        <w:gridCol w:w="858"/>
      </w:tblGrid>
      <w:tr w:rsidR="0005429F" w:rsidRPr="005220A6">
        <w:tblPrEx>
          <w:tblCellMar>
            <w:top w:w="0" w:type="dxa"/>
            <w:bottom w:w="0" w:type="dxa"/>
          </w:tblCellMar>
        </w:tblPrEx>
        <w:trPr>
          <w:tblHeader/>
        </w:trPr>
        <w:tc>
          <w:tcPr>
            <w:tcW w:w="1773" w:type="dxa"/>
            <w:vMerge w:val="restart"/>
            <w:tcBorders>
              <w:top w:val="single" w:sz="4" w:space="0" w:color="auto"/>
            </w:tcBorders>
            <w:shd w:val="clear" w:color="auto" w:fill="auto"/>
            <w:vAlign w:val="bottom"/>
          </w:tcPr>
          <w:p w:rsidR="0005429F" w:rsidRPr="005220A6" w:rsidRDefault="0005429F" w:rsidP="008E3E82">
            <w:pPr>
              <w:tabs>
                <w:tab w:val="left" w:pos="288"/>
                <w:tab w:val="left" w:pos="576"/>
                <w:tab w:val="left" w:pos="864"/>
                <w:tab w:val="left" w:pos="1152"/>
              </w:tabs>
              <w:spacing w:before="80" w:after="80" w:line="160" w:lineRule="exact"/>
              <w:ind w:right="40"/>
              <w:rPr>
                <w:i/>
                <w:sz w:val="14"/>
              </w:rPr>
            </w:pPr>
          </w:p>
        </w:tc>
        <w:tc>
          <w:tcPr>
            <w:tcW w:w="1673" w:type="dxa"/>
            <w:gridSpan w:val="2"/>
            <w:tcBorders>
              <w:top w:val="single" w:sz="4" w:space="0" w:color="auto"/>
              <w:bottom w:val="single" w:sz="4" w:space="0" w:color="auto"/>
            </w:tcBorders>
            <w:shd w:val="clear" w:color="auto" w:fill="auto"/>
            <w:vAlign w:val="bottom"/>
          </w:tcPr>
          <w:p w:rsidR="0005429F" w:rsidRPr="005220A6" w:rsidRDefault="0005429F" w:rsidP="0005429F">
            <w:pPr>
              <w:tabs>
                <w:tab w:val="left" w:pos="288"/>
                <w:tab w:val="left" w:pos="576"/>
                <w:tab w:val="left" w:pos="864"/>
                <w:tab w:val="left" w:pos="1152"/>
              </w:tabs>
              <w:spacing w:before="80" w:after="80" w:line="160" w:lineRule="exact"/>
              <w:ind w:right="40"/>
              <w:jc w:val="center"/>
              <w:rPr>
                <w:i/>
                <w:sz w:val="14"/>
              </w:rPr>
            </w:pPr>
            <w:r w:rsidRPr="005220A6">
              <w:rPr>
                <w:i/>
                <w:sz w:val="14"/>
              </w:rPr>
              <w:t>2004</w:t>
            </w:r>
          </w:p>
        </w:tc>
        <w:tc>
          <w:tcPr>
            <w:tcW w:w="100" w:type="dxa"/>
            <w:tcBorders>
              <w:top w:val="single" w:sz="4" w:space="0" w:color="auto"/>
            </w:tcBorders>
            <w:shd w:val="clear" w:color="auto" w:fill="auto"/>
            <w:vAlign w:val="bottom"/>
          </w:tcPr>
          <w:p w:rsidR="0005429F" w:rsidRPr="005220A6" w:rsidRDefault="0005429F" w:rsidP="0005429F">
            <w:pPr>
              <w:tabs>
                <w:tab w:val="left" w:pos="288"/>
                <w:tab w:val="left" w:pos="576"/>
                <w:tab w:val="left" w:pos="864"/>
                <w:tab w:val="left" w:pos="1152"/>
              </w:tabs>
              <w:spacing w:before="80" w:after="80" w:line="160" w:lineRule="exact"/>
              <w:ind w:right="40"/>
              <w:jc w:val="center"/>
              <w:rPr>
                <w:i/>
                <w:sz w:val="14"/>
              </w:rPr>
            </w:pPr>
          </w:p>
        </w:tc>
        <w:tc>
          <w:tcPr>
            <w:tcW w:w="1615" w:type="dxa"/>
            <w:gridSpan w:val="2"/>
            <w:tcBorders>
              <w:top w:val="single" w:sz="4" w:space="0" w:color="auto"/>
              <w:bottom w:val="single" w:sz="4" w:space="0" w:color="auto"/>
            </w:tcBorders>
            <w:shd w:val="clear" w:color="auto" w:fill="auto"/>
            <w:vAlign w:val="bottom"/>
          </w:tcPr>
          <w:p w:rsidR="0005429F" w:rsidRPr="005220A6" w:rsidRDefault="0005429F" w:rsidP="0005429F">
            <w:pPr>
              <w:tabs>
                <w:tab w:val="left" w:pos="288"/>
                <w:tab w:val="left" w:pos="576"/>
                <w:tab w:val="left" w:pos="864"/>
                <w:tab w:val="left" w:pos="1152"/>
              </w:tabs>
              <w:spacing w:before="80" w:after="80" w:line="160" w:lineRule="exact"/>
              <w:ind w:right="40"/>
              <w:jc w:val="center"/>
              <w:rPr>
                <w:i/>
                <w:sz w:val="14"/>
              </w:rPr>
            </w:pPr>
            <w:r w:rsidRPr="005220A6">
              <w:rPr>
                <w:i/>
                <w:sz w:val="14"/>
              </w:rPr>
              <w:t>2005</w:t>
            </w:r>
          </w:p>
        </w:tc>
        <w:tc>
          <w:tcPr>
            <w:tcW w:w="131" w:type="dxa"/>
            <w:tcBorders>
              <w:top w:val="single" w:sz="4" w:space="0" w:color="auto"/>
            </w:tcBorders>
            <w:shd w:val="clear" w:color="auto" w:fill="auto"/>
            <w:vAlign w:val="bottom"/>
          </w:tcPr>
          <w:p w:rsidR="0005429F" w:rsidRPr="005220A6" w:rsidRDefault="0005429F" w:rsidP="0005429F">
            <w:pPr>
              <w:tabs>
                <w:tab w:val="left" w:pos="288"/>
                <w:tab w:val="left" w:pos="576"/>
                <w:tab w:val="left" w:pos="864"/>
                <w:tab w:val="left" w:pos="1152"/>
              </w:tabs>
              <w:spacing w:before="80" w:after="80" w:line="160" w:lineRule="exact"/>
              <w:ind w:right="40"/>
              <w:jc w:val="center"/>
              <w:rPr>
                <w:i/>
                <w:sz w:val="14"/>
              </w:rPr>
            </w:pPr>
          </w:p>
        </w:tc>
        <w:tc>
          <w:tcPr>
            <w:tcW w:w="1583" w:type="dxa"/>
            <w:gridSpan w:val="2"/>
            <w:tcBorders>
              <w:top w:val="single" w:sz="4" w:space="0" w:color="auto"/>
              <w:bottom w:val="single" w:sz="4" w:space="0" w:color="auto"/>
            </w:tcBorders>
            <w:shd w:val="clear" w:color="auto" w:fill="auto"/>
            <w:vAlign w:val="bottom"/>
          </w:tcPr>
          <w:p w:rsidR="0005429F" w:rsidRPr="005220A6" w:rsidRDefault="0005429F" w:rsidP="0005429F">
            <w:pPr>
              <w:tabs>
                <w:tab w:val="left" w:pos="288"/>
                <w:tab w:val="left" w:pos="576"/>
                <w:tab w:val="left" w:pos="864"/>
                <w:tab w:val="left" w:pos="1152"/>
              </w:tabs>
              <w:spacing w:before="80" w:after="80" w:line="160" w:lineRule="exact"/>
              <w:ind w:right="40"/>
              <w:jc w:val="center"/>
              <w:rPr>
                <w:i/>
                <w:sz w:val="14"/>
              </w:rPr>
            </w:pPr>
            <w:r w:rsidRPr="005220A6">
              <w:rPr>
                <w:i/>
                <w:sz w:val="14"/>
              </w:rPr>
              <w:t>2006</w:t>
            </w:r>
          </w:p>
        </w:tc>
        <w:tc>
          <w:tcPr>
            <w:tcW w:w="109" w:type="dxa"/>
            <w:tcBorders>
              <w:top w:val="single" w:sz="4" w:space="0" w:color="auto"/>
            </w:tcBorders>
            <w:shd w:val="clear" w:color="auto" w:fill="auto"/>
            <w:vAlign w:val="bottom"/>
          </w:tcPr>
          <w:p w:rsidR="0005429F" w:rsidRPr="005220A6" w:rsidRDefault="0005429F" w:rsidP="0005429F">
            <w:pPr>
              <w:tabs>
                <w:tab w:val="left" w:pos="288"/>
                <w:tab w:val="left" w:pos="576"/>
                <w:tab w:val="left" w:pos="864"/>
                <w:tab w:val="left" w:pos="1152"/>
              </w:tabs>
              <w:spacing w:before="80" w:after="80" w:line="160" w:lineRule="exact"/>
              <w:ind w:right="40"/>
              <w:jc w:val="center"/>
              <w:rPr>
                <w:i/>
                <w:sz w:val="14"/>
              </w:rPr>
            </w:pPr>
          </w:p>
        </w:tc>
        <w:tc>
          <w:tcPr>
            <w:tcW w:w="1606" w:type="dxa"/>
            <w:gridSpan w:val="2"/>
            <w:tcBorders>
              <w:top w:val="single" w:sz="4" w:space="0" w:color="auto"/>
              <w:bottom w:val="single" w:sz="4" w:space="0" w:color="auto"/>
            </w:tcBorders>
            <w:shd w:val="clear" w:color="auto" w:fill="auto"/>
            <w:vAlign w:val="bottom"/>
          </w:tcPr>
          <w:p w:rsidR="0005429F" w:rsidRPr="005220A6" w:rsidRDefault="00522971" w:rsidP="0005429F">
            <w:pPr>
              <w:tabs>
                <w:tab w:val="left" w:pos="288"/>
                <w:tab w:val="left" w:pos="576"/>
                <w:tab w:val="left" w:pos="864"/>
                <w:tab w:val="left" w:pos="1152"/>
              </w:tabs>
              <w:spacing w:before="80" w:after="80" w:line="160" w:lineRule="exact"/>
              <w:ind w:right="40"/>
              <w:jc w:val="center"/>
              <w:rPr>
                <w:i/>
                <w:sz w:val="14"/>
              </w:rPr>
            </w:pPr>
            <w:r w:rsidRPr="005220A6">
              <w:rPr>
                <w:i/>
                <w:sz w:val="14"/>
              </w:rPr>
              <w:t>1</w:t>
            </w:r>
            <w:r w:rsidRPr="005220A6">
              <w:rPr>
                <w:i/>
                <w:sz w:val="14"/>
                <w:vertAlign w:val="superscript"/>
              </w:rPr>
              <w:t>er</w:t>
            </w:r>
            <w:r w:rsidRPr="005220A6">
              <w:rPr>
                <w:i/>
                <w:sz w:val="14"/>
              </w:rPr>
              <w:t xml:space="preserve"> </w:t>
            </w:r>
            <w:r w:rsidR="0005429F" w:rsidRPr="005220A6">
              <w:rPr>
                <w:i/>
                <w:sz w:val="14"/>
              </w:rPr>
              <w:t>semestre de 2007</w:t>
            </w:r>
          </w:p>
        </w:tc>
      </w:tr>
      <w:tr w:rsidR="0005429F" w:rsidRPr="005220A6">
        <w:tblPrEx>
          <w:tblCellMar>
            <w:top w:w="0" w:type="dxa"/>
            <w:bottom w:w="0" w:type="dxa"/>
          </w:tblCellMar>
        </w:tblPrEx>
        <w:trPr>
          <w:tblHeader/>
        </w:trPr>
        <w:tc>
          <w:tcPr>
            <w:tcW w:w="1773" w:type="dxa"/>
            <w:vMerge/>
            <w:tcBorders>
              <w:bottom w:val="single" w:sz="12" w:space="0" w:color="auto"/>
            </w:tcBorders>
            <w:shd w:val="clear" w:color="auto" w:fill="auto"/>
            <w:vAlign w:val="bottom"/>
          </w:tcPr>
          <w:p w:rsidR="0005429F" w:rsidRPr="005220A6" w:rsidRDefault="0005429F" w:rsidP="008E3E82">
            <w:pPr>
              <w:tabs>
                <w:tab w:val="left" w:pos="288"/>
                <w:tab w:val="left" w:pos="576"/>
                <w:tab w:val="left" w:pos="864"/>
                <w:tab w:val="left" w:pos="1152"/>
              </w:tabs>
              <w:spacing w:after="80" w:line="160" w:lineRule="exact"/>
              <w:ind w:right="40"/>
              <w:rPr>
                <w:i/>
                <w:sz w:val="14"/>
              </w:rPr>
            </w:pPr>
          </w:p>
        </w:tc>
        <w:tc>
          <w:tcPr>
            <w:tcW w:w="816" w:type="dxa"/>
            <w:tcBorders>
              <w:top w:val="single" w:sz="4" w:space="0" w:color="auto"/>
              <w:bottom w:val="single" w:sz="12" w:space="0" w:color="auto"/>
            </w:tcBorders>
            <w:shd w:val="clear" w:color="auto" w:fill="auto"/>
            <w:vAlign w:val="bottom"/>
          </w:tcPr>
          <w:p w:rsidR="0005429F" w:rsidRPr="005220A6" w:rsidRDefault="0005429F" w:rsidP="00522971">
            <w:pPr>
              <w:spacing w:before="40" w:after="80" w:line="160" w:lineRule="exact"/>
              <w:ind w:right="43"/>
              <w:jc w:val="right"/>
              <w:rPr>
                <w:bCs/>
                <w:i/>
                <w:sz w:val="14"/>
              </w:rPr>
            </w:pPr>
            <w:r w:rsidRPr="005220A6">
              <w:rPr>
                <w:bCs/>
                <w:i/>
                <w:sz w:val="14"/>
              </w:rPr>
              <w:t>Mujeres</w:t>
            </w:r>
          </w:p>
        </w:tc>
        <w:tc>
          <w:tcPr>
            <w:tcW w:w="857" w:type="dxa"/>
            <w:tcBorders>
              <w:top w:val="single" w:sz="4" w:space="0" w:color="auto"/>
              <w:bottom w:val="single" w:sz="12" w:space="0" w:color="auto"/>
            </w:tcBorders>
            <w:shd w:val="clear" w:color="auto" w:fill="auto"/>
            <w:vAlign w:val="bottom"/>
          </w:tcPr>
          <w:p w:rsidR="0005429F" w:rsidRPr="005220A6" w:rsidRDefault="0005429F" w:rsidP="00522971">
            <w:pPr>
              <w:spacing w:before="40" w:after="80" w:line="160" w:lineRule="exact"/>
              <w:ind w:right="43"/>
              <w:jc w:val="right"/>
              <w:rPr>
                <w:bCs/>
                <w:i/>
                <w:sz w:val="14"/>
              </w:rPr>
            </w:pPr>
            <w:r w:rsidRPr="005220A6">
              <w:rPr>
                <w:bCs/>
                <w:i/>
                <w:sz w:val="14"/>
              </w:rPr>
              <w:t>Hombres</w:t>
            </w:r>
          </w:p>
        </w:tc>
        <w:tc>
          <w:tcPr>
            <w:tcW w:w="857" w:type="dxa"/>
            <w:gridSpan w:val="2"/>
            <w:tcBorders>
              <w:bottom w:val="single" w:sz="12" w:space="0" w:color="auto"/>
            </w:tcBorders>
            <w:shd w:val="clear" w:color="auto" w:fill="auto"/>
            <w:vAlign w:val="bottom"/>
          </w:tcPr>
          <w:p w:rsidR="0005429F" w:rsidRPr="005220A6" w:rsidRDefault="0005429F" w:rsidP="00522971">
            <w:pPr>
              <w:spacing w:before="40" w:after="80" w:line="160" w:lineRule="exact"/>
              <w:ind w:right="43"/>
              <w:jc w:val="right"/>
              <w:rPr>
                <w:bCs/>
                <w:i/>
                <w:sz w:val="14"/>
              </w:rPr>
            </w:pPr>
            <w:r w:rsidRPr="005220A6">
              <w:rPr>
                <w:bCs/>
                <w:i/>
                <w:sz w:val="14"/>
              </w:rPr>
              <w:t>Mujeres</w:t>
            </w:r>
          </w:p>
        </w:tc>
        <w:tc>
          <w:tcPr>
            <w:tcW w:w="858" w:type="dxa"/>
            <w:tcBorders>
              <w:top w:val="single" w:sz="4" w:space="0" w:color="auto"/>
              <w:bottom w:val="single" w:sz="12" w:space="0" w:color="auto"/>
            </w:tcBorders>
            <w:shd w:val="clear" w:color="auto" w:fill="auto"/>
            <w:vAlign w:val="bottom"/>
          </w:tcPr>
          <w:p w:rsidR="0005429F" w:rsidRPr="005220A6" w:rsidRDefault="0005429F" w:rsidP="00522971">
            <w:pPr>
              <w:spacing w:before="40" w:after="80" w:line="160" w:lineRule="exact"/>
              <w:ind w:right="43"/>
              <w:jc w:val="right"/>
              <w:rPr>
                <w:bCs/>
                <w:i/>
                <w:sz w:val="14"/>
              </w:rPr>
            </w:pPr>
            <w:r w:rsidRPr="005220A6">
              <w:rPr>
                <w:bCs/>
                <w:i/>
                <w:sz w:val="14"/>
              </w:rPr>
              <w:t>Hombres</w:t>
            </w:r>
          </w:p>
        </w:tc>
        <w:tc>
          <w:tcPr>
            <w:tcW w:w="857" w:type="dxa"/>
            <w:gridSpan w:val="2"/>
            <w:tcBorders>
              <w:bottom w:val="single" w:sz="12" w:space="0" w:color="auto"/>
            </w:tcBorders>
            <w:shd w:val="clear" w:color="auto" w:fill="auto"/>
            <w:vAlign w:val="bottom"/>
          </w:tcPr>
          <w:p w:rsidR="0005429F" w:rsidRPr="005220A6" w:rsidRDefault="0005429F" w:rsidP="00522971">
            <w:pPr>
              <w:spacing w:before="40" w:after="80" w:line="160" w:lineRule="exact"/>
              <w:ind w:right="43"/>
              <w:jc w:val="right"/>
              <w:rPr>
                <w:bCs/>
                <w:i/>
                <w:sz w:val="14"/>
              </w:rPr>
            </w:pPr>
            <w:r w:rsidRPr="005220A6">
              <w:rPr>
                <w:bCs/>
                <w:i/>
                <w:sz w:val="14"/>
              </w:rPr>
              <w:t>Mujeres</w:t>
            </w:r>
          </w:p>
        </w:tc>
        <w:tc>
          <w:tcPr>
            <w:tcW w:w="857" w:type="dxa"/>
            <w:tcBorders>
              <w:top w:val="single" w:sz="4" w:space="0" w:color="auto"/>
              <w:bottom w:val="single" w:sz="12" w:space="0" w:color="auto"/>
            </w:tcBorders>
            <w:shd w:val="clear" w:color="auto" w:fill="auto"/>
            <w:vAlign w:val="bottom"/>
          </w:tcPr>
          <w:p w:rsidR="0005429F" w:rsidRPr="005220A6" w:rsidRDefault="0005429F" w:rsidP="00522971">
            <w:pPr>
              <w:spacing w:before="40" w:after="80" w:line="160" w:lineRule="exact"/>
              <w:ind w:right="43"/>
              <w:jc w:val="right"/>
              <w:rPr>
                <w:bCs/>
                <w:i/>
                <w:sz w:val="14"/>
              </w:rPr>
            </w:pPr>
            <w:r w:rsidRPr="005220A6">
              <w:rPr>
                <w:bCs/>
                <w:i/>
                <w:sz w:val="14"/>
              </w:rPr>
              <w:t>Hombres</w:t>
            </w:r>
          </w:p>
        </w:tc>
        <w:tc>
          <w:tcPr>
            <w:tcW w:w="857" w:type="dxa"/>
            <w:gridSpan w:val="2"/>
            <w:tcBorders>
              <w:bottom w:val="single" w:sz="12" w:space="0" w:color="auto"/>
            </w:tcBorders>
            <w:shd w:val="clear" w:color="auto" w:fill="auto"/>
            <w:vAlign w:val="bottom"/>
          </w:tcPr>
          <w:p w:rsidR="0005429F" w:rsidRPr="005220A6" w:rsidRDefault="0005429F" w:rsidP="00522971">
            <w:pPr>
              <w:spacing w:before="40" w:after="80" w:line="160" w:lineRule="exact"/>
              <w:ind w:right="43"/>
              <w:jc w:val="right"/>
              <w:rPr>
                <w:bCs/>
                <w:i/>
                <w:sz w:val="14"/>
              </w:rPr>
            </w:pPr>
            <w:r w:rsidRPr="005220A6">
              <w:rPr>
                <w:bCs/>
                <w:i/>
                <w:sz w:val="14"/>
              </w:rPr>
              <w:t>Mujeres</w:t>
            </w:r>
          </w:p>
        </w:tc>
        <w:tc>
          <w:tcPr>
            <w:tcW w:w="858" w:type="dxa"/>
            <w:tcBorders>
              <w:top w:val="single" w:sz="4" w:space="0" w:color="auto"/>
              <w:bottom w:val="single" w:sz="12" w:space="0" w:color="auto"/>
            </w:tcBorders>
            <w:shd w:val="clear" w:color="auto" w:fill="auto"/>
            <w:vAlign w:val="bottom"/>
          </w:tcPr>
          <w:p w:rsidR="0005429F" w:rsidRPr="005220A6" w:rsidRDefault="0005429F" w:rsidP="00522971">
            <w:pPr>
              <w:spacing w:before="40" w:after="80" w:line="160" w:lineRule="exact"/>
              <w:ind w:right="43"/>
              <w:jc w:val="right"/>
              <w:rPr>
                <w:bCs/>
                <w:i/>
                <w:sz w:val="14"/>
              </w:rPr>
            </w:pPr>
            <w:r w:rsidRPr="005220A6">
              <w:rPr>
                <w:bCs/>
                <w:i/>
                <w:sz w:val="14"/>
              </w:rPr>
              <w:t>Hombres</w:t>
            </w:r>
          </w:p>
        </w:tc>
      </w:tr>
      <w:tr w:rsidR="008E3E82" w:rsidRPr="005220A6">
        <w:tblPrEx>
          <w:tblCellMar>
            <w:top w:w="0" w:type="dxa"/>
            <w:bottom w:w="0" w:type="dxa"/>
          </w:tblCellMar>
        </w:tblPrEx>
        <w:trPr>
          <w:trHeight w:hRule="exact" w:val="115"/>
          <w:tblHeader/>
        </w:trPr>
        <w:tc>
          <w:tcPr>
            <w:tcW w:w="1773" w:type="dxa"/>
            <w:tcBorders>
              <w:top w:val="single" w:sz="12" w:space="0" w:color="auto"/>
            </w:tcBorders>
            <w:shd w:val="clear" w:color="auto" w:fill="auto"/>
            <w:vAlign w:val="bottom"/>
          </w:tcPr>
          <w:p w:rsidR="008E3E82" w:rsidRPr="005220A6" w:rsidRDefault="008E3E82" w:rsidP="008E3E82">
            <w:pPr>
              <w:spacing w:before="40" w:after="40" w:line="210" w:lineRule="exact"/>
              <w:ind w:right="40"/>
              <w:rPr>
                <w:sz w:val="17"/>
              </w:rPr>
            </w:pPr>
          </w:p>
        </w:tc>
        <w:tc>
          <w:tcPr>
            <w:tcW w:w="816" w:type="dxa"/>
            <w:tcBorders>
              <w:top w:val="single" w:sz="12" w:space="0" w:color="auto"/>
            </w:tcBorders>
            <w:shd w:val="clear" w:color="auto" w:fill="auto"/>
            <w:vAlign w:val="bottom"/>
          </w:tcPr>
          <w:p w:rsidR="008E3E82" w:rsidRPr="005220A6" w:rsidRDefault="008E3E82" w:rsidP="008E3E82">
            <w:pPr>
              <w:spacing w:before="40" w:after="40" w:line="210" w:lineRule="exact"/>
              <w:ind w:right="40"/>
              <w:jc w:val="right"/>
              <w:rPr>
                <w:sz w:val="17"/>
              </w:rPr>
            </w:pPr>
          </w:p>
        </w:tc>
        <w:tc>
          <w:tcPr>
            <w:tcW w:w="857" w:type="dxa"/>
            <w:tcBorders>
              <w:top w:val="single" w:sz="12" w:space="0" w:color="auto"/>
            </w:tcBorders>
            <w:shd w:val="clear" w:color="auto" w:fill="auto"/>
            <w:vAlign w:val="bottom"/>
          </w:tcPr>
          <w:p w:rsidR="008E3E82" w:rsidRPr="005220A6" w:rsidRDefault="008E3E82" w:rsidP="008E3E82">
            <w:pPr>
              <w:spacing w:before="40" w:after="40" w:line="210" w:lineRule="exact"/>
              <w:ind w:right="40"/>
              <w:jc w:val="right"/>
              <w:rPr>
                <w:sz w:val="17"/>
              </w:rPr>
            </w:pPr>
          </w:p>
        </w:tc>
        <w:tc>
          <w:tcPr>
            <w:tcW w:w="857" w:type="dxa"/>
            <w:gridSpan w:val="2"/>
            <w:tcBorders>
              <w:top w:val="single" w:sz="12" w:space="0" w:color="auto"/>
            </w:tcBorders>
            <w:shd w:val="clear" w:color="auto" w:fill="auto"/>
            <w:vAlign w:val="bottom"/>
          </w:tcPr>
          <w:p w:rsidR="008E3E82" w:rsidRPr="005220A6" w:rsidRDefault="008E3E82" w:rsidP="008E3E82">
            <w:pPr>
              <w:spacing w:before="40" w:after="40" w:line="210" w:lineRule="exact"/>
              <w:ind w:right="40"/>
              <w:jc w:val="right"/>
              <w:rPr>
                <w:sz w:val="17"/>
              </w:rPr>
            </w:pPr>
          </w:p>
        </w:tc>
        <w:tc>
          <w:tcPr>
            <w:tcW w:w="858" w:type="dxa"/>
            <w:tcBorders>
              <w:top w:val="single" w:sz="12" w:space="0" w:color="auto"/>
            </w:tcBorders>
            <w:shd w:val="clear" w:color="auto" w:fill="auto"/>
            <w:vAlign w:val="bottom"/>
          </w:tcPr>
          <w:p w:rsidR="008E3E82" w:rsidRPr="005220A6" w:rsidRDefault="008E3E82" w:rsidP="008E3E82">
            <w:pPr>
              <w:spacing w:before="40" w:after="40" w:line="210" w:lineRule="exact"/>
              <w:ind w:right="40"/>
              <w:jc w:val="right"/>
              <w:rPr>
                <w:sz w:val="17"/>
              </w:rPr>
            </w:pPr>
          </w:p>
        </w:tc>
        <w:tc>
          <w:tcPr>
            <w:tcW w:w="857" w:type="dxa"/>
            <w:gridSpan w:val="2"/>
            <w:tcBorders>
              <w:top w:val="single" w:sz="12" w:space="0" w:color="auto"/>
            </w:tcBorders>
            <w:shd w:val="clear" w:color="auto" w:fill="auto"/>
            <w:vAlign w:val="bottom"/>
          </w:tcPr>
          <w:p w:rsidR="008E3E82" w:rsidRPr="005220A6" w:rsidRDefault="008E3E82" w:rsidP="008E3E82">
            <w:pPr>
              <w:spacing w:before="40" w:after="40" w:line="210" w:lineRule="exact"/>
              <w:ind w:right="40"/>
              <w:jc w:val="right"/>
              <w:rPr>
                <w:sz w:val="17"/>
              </w:rPr>
            </w:pPr>
          </w:p>
        </w:tc>
        <w:tc>
          <w:tcPr>
            <w:tcW w:w="857" w:type="dxa"/>
            <w:tcBorders>
              <w:top w:val="single" w:sz="12" w:space="0" w:color="auto"/>
            </w:tcBorders>
            <w:shd w:val="clear" w:color="auto" w:fill="auto"/>
            <w:vAlign w:val="bottom"/>
          </w:tcPr>
          <w:p w:rsidR="008E3E82" w:rsidRPr="005220A6" w:rsidRDefault="008E3E82" w:rsidP="008E3E82">
            <w:pPr>
              <w:spacing w:before="40" w:after="40" w:line="210" w:lineRule="exact"/>
              <w:ind w:right="40"/>
              <w:jc w:val="right"/>
              <w:rPr>
                <w:sz w:val="17"/>
              </w:rPr>
            </w:pPr>
          </w:p>
        </w:tc>
        <w:tc>
          <w:tcPr>
            <w:tcW w:w="857" w:type="dxa"/>
            <w:gridSpan w:val="2"/>
            <w:tcBorders>
              <w:top w:val="single" w:sz="12" w:space="0" w:color="auto"/>
            </w:tcBorders>
            <w:shd w:val="clear" w:color="auto" w:fill="auto"/>
            <w:vAlign w:val="bottom"/>
          </w:tcPr>
          <w:p w:rsidR="008E3E82" w:rsidRPr="005220A6" w:rsidRDefault="008E3E82" w:rsidP="008E3E82">
            <w:pPr>
              <w:spacing w:before="40" w:after="40" w:line="210" w:lineRule="exact"/>
              <w:ind w:right="40"/>
              <w:jc w:val="right"/>
              <w:rPr>
                <w:sz w:val="17"/>
              </w:rPr>
            </w:pPr>
          </w:p>
        </w:tc>
        <w:tc>
          <w:tcPr>
            <w:tcW w:w="858" w:type="dxa"/>
            <w:tcBorders>
              <w:top w:val="single" w:sz="12" w:space="0" w:color="auto"/>
            </w:tcBorders>
            <w:shd w:val="clear" w:color="auto" w:fill="auto"/>
            <w:vAlign w:val="bottom"/>
          </w:tcPr>
          <w:p w:rsidR="008E3E82" w:rsidRPr="005220A6" w:rsidRDefault="008E3E82" w:rsidP="008E3E82">
            <w:pPr>
              <w:spacing w:before="40" w:after="40" w:line="210" w:lineRule="exact"/>
              <w:ind w:right="40"/>
              <w:jc w:val="right"/>
              <w:rPr>
                <w:sz w:val="17"/>
              </w:rPr>
            </w:pPr>
          </w:p>
        </w:tc>
      </w:tr>
      <w:tr w:rsidR="008E3E82" w:rsidRPr="005220A6">
        <w:tblPrEx>
          <w:tblCellMar>
            <w:top w:w="0" w:type="dxa"/>
            <w:bottom w:w="0" w:type="dxa"/>
          </w:tblCellMar>
        </w:tblPrEx>
        <w:tc>
          <w:tcPr>
            <w:tcW w:w="1773"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rPr>
                <w:sz w:val="17"/>
              </w:rPr>
            </w:pPr>
            <w:r w:rsidRPr="005220A6">
              <w:rPr>
                <w:sz w:val="17"/>
              </w:rPr>
              <w:t>15-24 años</w:t>
            </w:r>
          </w:p>
        </w:tc>
        <w:tc>
          <w:tcPr>
            <w:tcW w:w="816"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39,5</w:t>
            </w:r>
          </w:p>
        </w:tc>
        <w:tc>
          <w:tcPr>
            <w:tcW w:w="857"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47,6</w:t>
            </w:r>
          </w:p>
        </w:tc>
        <w:tc>
          <w:tcPr>
            <w:tcW w:w="857" w:type="dxa"/>
            <w:gridSpan w:val="2"/>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38,9</w:t>
            </w:r>
          </w:p>
        </w:tc>
        <w:tc>
          <w:tcPr>
            <w:tcW w:w="858"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46,9</w:t>
            </w:r>
          </w:p>
        </w:tc>
        <w:tc>
          <w:tcPr>
            <w:tcW w:w="857" w:type="dxa"/>
            <w:gridSpan w:val="2"/>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38,7</w:t>
            </w:r>
          </w:p>
        </w:tc>
        <w:tc>
          <w:tcPr>
            <w:tcW w:w="857"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46,6</w:t>
            </w:r>
          </w:p>
        </w:tc>
        <w:tc>
          <w:tcPr>
            <w:tcW w:w="857" w:type="dxa"/>
            <w:gridSpan w:val="2"/>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37,5</w:t>
            </w:r>
          </w:p>
        </w:tc>
        <w:tc>
          <w:tcPr>
            <w:tcW w:w="858"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44,2</w:t>
            </w:r>
          </w:p>
        </w:tc>
      </w:tr>
      <w:tr w:rsidR="008E3E82" w:rsidRPr="005220A6">
        <w:tblPrEx>
          <w:tblCellMar>
            <w:top w:w="0" w:type="dxa"/>
            <w:bottom w:w="0" w:type="dxa"/>
          </w:tblCellMar>
        </w:tblPrEx>
        <w:tc>
          <w:tcPr>
            <w:tcW w:w="1773"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rPr>
                <w:sz w:val="17"/>
              </w:rPr>
            </w:pPr>
            <w:r w:rsidRPr="005220A6">
              <w:rPr>
                <w:sz w:val="17"/>
              </w:rPr>
              <w:t>25-54 años</w:t>
            </w:r>
          </w:p>
        </w:tc>
        <w:tc>
          <w:tcPr>
            <w:tcW w:w="816"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80,6</w:t>
            </w:r>
          </w:p>
        </w:tc>
        <w:tc>
          <w:tcPr>
            <w:tcW w:w="857"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92,2</w:t>
            </w:r>
          </w:p>
        </w:tc>
        <w:tc>
          <w:tcPr>
            <w:tcW w:w="857" w:type="dxa"/>
            <w:gridSpan w:val="2"/>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81,8</w:t>
            </w:r>
          </w:p>
        </w:tc>
        <w:tc>
          <w:tcPr>
            <w:tcW w:w="858"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92,4</w:t>
            </w:r>
          </w:p>
        </w:tc>
        <w:tc>
          <w:tcPr>
            <w:tcW w:w="857" w:type="dxa"/>
            <w:gridSpan w:val="2"/>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82,7</w:t>
            </w:r>
          </w:p>
        </w:tc>
        <w:tc>
          <w:tcPr>
            <w:tcW w:w="857"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92,9</w:t>
            </w:r>
          </w:p>
        </w:tc>
        <w:tc>
          <w:tcPr>
            <w:tcW w:w="857" w:type="dxa"/>
            <w:gridSpan w:val="2"/>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82,7</w:t>
            </w:r>
          </w:p>
        </w:tc>
        <w:tc>
          <w:tcPr>
            <w:tcW w:w="858"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92,8</w:t>
            </w:r>
          </w:p>
        </w:tc>
      </w:tr>
      <w:tr w:rsidR="008E3E82" w:rsidRPr="005220A6">
        <w:tblPrEx>
          <w:tblCellMar>
            <w:top w:w="0" w:type="dxa"/>
            <w:bottom w:w="0" w:type="dxa"/>
          </w:tblCellMar>
        </w:tblPrEx>
        <w:tc>
          <w:tcPr>
            <w:tcW w:w="1773"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rPr>
                <w:sz w:val="17"/>
              </w:rPr>
            </w:pPr>
            <w:r w:rsidRPr="005220A6">
              <w:rPr>
                <w:sz w:val="17"/>
              </w:rPr>
              <w:t>55-64 años</w:t>
            </w:r>
          </w:p>
        </w:tc>
        <w:tc>
          <w:tcPr>
            <w:tcW w:w="816"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44,8</w:t>
            </w:r>
          </w:p>
        </w:tc>
        <w:tc>
          <w:tcPr>
            <w:tcW w:w="857"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62,8</w:t>
            </w:r>
          </w:p>
        </w:tc>
        <w:tc>
          <w:tcPr>
            <w:tcW w:w="857" w:type="dxa"/>
            <w:gridSpan w:val="2"/>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46,1</w:t>
            </w:r>
          </w:p>
        </w:tc>
        <w:tc>
          <w:tcPr>
            <w:tcW w:w="858"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62,4</w:t>
            </w:r>
          </w:p>
        </w:tc>
        <w:tc>
          <w:tcPr>
            <w:tcW w:w="857" w:type="dxa"/>
            <w:gridSpan w:val="2"/>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45,1</w:t>
            </w:r>
          </w:p>
        </w:tc>
        <w:tc>
          <w:tcPr>
            <w:tcW w:w="857"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62,7</w:t>
            </w:r>
          </w:p>
        </w:tc>
        <w:tc>
          <w:tcPr>
            <w:tcW w:w="857" w:type="dxa"/>
            <w:gridSpan w:val="2"/>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46,3</w:t>
            </w:r>
          </w:p>
        </w:tc>
        <w:tc>
          <w:tcPr>
            <w:tcW w:w="858"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62,4</w:t>
            </w:r>
          </w:p>
        </w:tc>
      </w:tr>
      <w:tr w:rsidR="008E3E82" w:rsidRPr="005220A6">
        <w:tblPrEx>
          <w:tblCellMar>
            <w:top w:w="0" w:type="dxa"/>
            <w:bottom w:w="0" w:type="dxa"/>
          </w:tblCellMar>
        </w:tblPrEx>
        <w:tc>
          <w:tcPr>
            <w:tcW w:w="1773"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rPr>
                <w:sz w:val="17"/>
              </w:rPr>
            </w:pPr>
            <w:r w:rsidRPr="005220A6">
              <w:rPr>
                <w:sz w:val="17"/>
              </w:rPr>
              <w:t>65 años y más</w:t>
            </w:r>
          </w:p>
        </w:tc>
        <w:tc>
          <w:tcPr>
            <w:tcW w:w="816"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12,4</w:t>
            </w:r>
          </w:p>
        </w:tc>
        <w:tc>
          <w:tcPr>
            <w:tcW w:w="857"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25,6</w:t>
            </w:r>
          </w:p>
        </w:tc>
        <w:tc>
          <w:tcPr>
            <w:tcW w:w="857" w:type="dxa"/>
            <w:gridSpan w:val="2"/>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13,2</w:t>
            </w:r>
          </w:p>
        </w:tc>
        <w:tc>
          <w:tcPr>
            <w:tcW w:w="858"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24,6</w:t>
            </w:r>
          </w:p>
        </w:tc>
        <w:tc>
          <w:tcPr>
            <w:tcW w:w="857" w:type="dxa"/>
            <w:gridSpan w:val="2"/>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13,2</w:t>
            </w:r>
          </w:p>
        </w:tc>
        <w:tc>
          <w:tcPr>
            <w:tcW w:w="857"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24,6</w:t>
            </w:r>
          </w:p>
        </w:tc>
        <w:tc>
          <w:tcPr>
            <w:tcW w:w="857" w:type="dxa"/>
            <w:gridSpan w:val="2"/>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13,8</w:t>
            </w:r>
          </w:p>
        </w:tc>
        <w:tc>
          <w:tcPr>
            <w:tcW w:w="858" w:type="dxa"/>
            <w:shd w:val="clear" w:color="auto" w:fill="auto"/>
            <w:vAlign w:val="bottom"/>
          </w:tcPr>
          <w:p w:rsidR="008E3E82" w:rsidRPr="005220A6" w:rsidRDefault="008E3E82" w:rsidP="008E3E82">
            <w:pPr>
              <w:tabs>
                <w:tab w:val="left" w:pos="288"/>
                <w:tab w:val="left" w:pos="576"/>
                <w:tab w:val="left" w:pos="864"/>
                <w:tab w:val="left" w:pos="1152"/>
              </w:tabs>
              <w:spacing w:before="40" w:after="40" w:line="210" w:lineRule="exact"/>
              <w:ind w:right="40"/>
              <w:jc w:val="right"/>
              <w:rPr>
                <w:sz w:val="17"/>
              </w:rPr>
            </w:pPr>
            <w:r w:rsidRPr="005220A6">
              <w:rPr>
                <w:sz w:val="17"/>
              </w:rPr>
              <w:t>24,6</w:t>
            </w:r>
          </w:p>
        </w:tc>
      </w:tr>
      <w:tr w:rsidR="008E3E82" w:rsidRPr="005220A6">
        <w:tblPrEx>
          <w:tblCellMar>
            <w:top w:w="0" w:type="dxa"/>
            <w:bottom w:w="0" w:type="dxa"/>
          </w:tblCellMar>
        </w:tblPrEx>
        <w:tc>
          <w:tcPr>
            <w:tcW w:w="1773" w:type="dxa"/>
            <w:tcBorders>
              <w:bottom w:val="single" w:sz="4"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1" w:line="210" w:lineRule="exact"/>
              <w:ind w:right="40"/>
              <w:rPr>
                <w:sz w:val="17"/>
              </w:rPr>
            </w:pPr>
            <w:r w:rsidRPr="005220A6">
              <w:rPr>
                <w:sz w:val="17"/>
              </w:rPr>
              <w:t>15-64 años</w:t>
            </w:r>
          </w:p>
        </w:tc>
        <w:tc>
          <w:tcPr>
            <w:tcW w:w="816" w:type="dxa"/>
            <w:tcBorders>
              <w:bottom w:val="single" w:sz="4"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1" w:line="210" w:lineRule="exact"/>
              <w:ind w:right="40"/>
              <w:jc w:val="right"/>
              <w:rPr>
                <w:sz w:val="17"/>
              </w:rPr>
            </w:pPr>
            <w:r w:rsidRPr="005220A6">
              <w:rPr>
                <w:sz w:val="17"/>
              </w:rPr>
              <w:t>67</w:t>
            </w:r>
          </w:p>
        </w:tc>
        <w:tc>
          <w:tcPr>
            <w:tcW w:w="857" w:type="dxa"/>
            <w:tcBorders>
              <w:bottom w:val="single" w:sz="4"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1" w:line="210" w:lineRule="exact"/>
              <w:ind w:right="40"/>
              <w:jc w:val="right"/>
              <w:rPr>
                <w:sz w:val="17"/>
              </w:rPr>
            </w:pPr>
            <w:r w:rsidRPr="005220A6">
              <w:rPr>
                <w:sz w:val="17"/>
              </w:rPr>
              <w:t>79</w:t>
            </w:r>
          </w:p>
        </w:tc>
        <w:tc>
          <w:tcPr>
            <w:tcW w:w="857" w:type="dxa"/>
            <w:gridSpan w:val="2"/>
            <w:tcBorders>
              <w:bottom w:val="single" w:sz="4"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1" w:line="210" w:lineRule="exact"/>
              <w:ind w:right="40"/>
              <w:jc w:val="right"/>
              <w:rPr>
                <w:sz w:val="17"/>
              </w:rPr>
            </w:pPr>
            <w:r w:rsidRPr="005220A6">
              <w:rPr>
                <w:sz w:val="17"/>
              </w:rPr>
              <w:t>67,9</w:t>
            </w:r>
          </w:p>
        </w:tc>
        <w:tc>
          <w:tcPr>
            <w:tcW w:w="858" w:type="dxa"/>
            <w:tcBorders>
              <w:bottom w:val="single" w:sz="4"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1" w:line="210" w:lineRule="exact"/>
              <w:ind w:right="40"/>
              <w:jc w:val="right"/>
              <w:rPr>
                <w:sz w:val="17"/>
              </w:rPr>
            </w:pPr>
            <w:r w:rsidRPr="005220A6">
              <w:rPr>
                <w:sz w:val="17"/>
              </w:rPr>
              <w:t>79</w:t>
            </w:r>
          </w:p>
        </w:tc>
        <w:tc>
          <w:tcPr>
            <w:tcW w:w="857" w:type="dxa"/>
            <w:gridSpan w:val="2"/>
            <w:tcBorders>
              <w:bottom w:val="single" w:sz="4"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1" w:line="210" w:lineRule="exact"/>
              <w:ind w:right="40"/>
              <w:jc w:val="right"/>
              <w:rPr>
                <w:sz w:val="17"/>
              </w:rPr>
            </w:pPr>
            <w:r w:rsidRPr="005220A6">
              <w:rPr>
                <w:sz w:val="17"/>
              </w:rPr>
              <w:t>68,4</w:t>
            </w:r>
          </w:p>
        </w:tc>
        <w:tc>
          <w:tcPr>
            <w:tcW w:w="857" w:type="dxa"/>
            <w:tcBorders>
              <w:bottom w:val="single" w:sz="4"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1" w:line="210" w:lineRule="exact"/>
              <w:ind w:right="40"/>
              <w:jc w:val="right"/>
              <w:rPr>
                <w:sz w:val="17"/>
              </w:rPr>
            </w:pPr>
            <w:r w:rsidRPr="005220A6">
              <w:rPr>
                <w:sz w:val="17"/>
              </w:rPr>
              <w:t>79,5</w:t>
            </w:r>
          </w:p>
        </w:tc>
        <w:tc>
          <w:tcPr>
            <w:tcW w:w="857" w:type="dxa"/>
            <w:gridSpan w:val="2"/>
            <w:tcBorders>
              <w:bottom w:val="single" w:sz="4"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1" w:line="210" w:lineRule="exact"/>
              <w:ind w:right="40"/>
              <w:jc w:val="right"/>
              <w:rPr>
                <w:sz w:val="17"/>
              </w:rPr>
            </w:pPr>
            <w:r w:rsidRPr="005220A6">
              <w:rPr>
                <w:sz w:val="17"/>
              </w:rPr>
              <w:t>68,6</w:t>
            </w:r>
          </w:p>
        </w:tc>
        <w:tc>
          <w:tcPr>
            <w:tcW w:w="858" w:type="dxa"/>
            <w:tcBorders>
              <w:bottom w:val="single" w:sz="4"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40" w:after="81" w:line="210" w:lineRule="exact"/>
              <w:ind w:right="40"/>
              <w:jc w:val="right"/>
              <w:rPr>
                <w:sz w:val="17"/>
              </w:rPr>
            </w:pPr>
            <w:r w:rsidRPr="005220A6">
              <w:rPr>
                <w:sz w:val="17"/>
              </w:rPr>
              <w:t>79</w:t>
            </w:r>
          </w:p>
        </w:tc>
      </w:tr>
      <w:tr w:rsidR="008E3E82" w:rsidRPr="005220A6">
        <w:tblPrEx>
          <w:tblCellMar>
            <w:top w:w="0" w:type="dxa"/>
            <w:bottom w:w="0" w:type="dxa"/>
          </w:tblCellMar>
        </w:tblPrEx>
        <w:tc>
          <w:tcPr>
            <w:tcW w:w="1773" w:type="dxa"/>
            <w:tcBorders>
              <w:top w:val="single" w:sz="4" w:space="0" w:color="auto"/>
              <w:bottom w:val="single" w:sz="12" w:space="0" w:color="auto"/>
            </w:tcBorders>
            <w:shd w:val="clear" w:color="auto" w:fill="auto"/>
            <w:vAlign w:val="bottom"/>
          </w:tcPr>
          <w:p w:rsidR="008E3E82" w:rsidRPr="005220A6" w:rsidRDefault="008E3E82" w:rsidP="008E3E82">
            <w:pPr>
              <w:pStyle w:val="Heading2"/>
              <w:tabs>
                <w:tab w:val="left" w:pos="288"/>
                <w:tab w:val="left" w:pos="576"/>
                <w:tab w:val="left" w:pos="864"/>
                <w:tab w:val="left" w:pos="1152"/>
              </w:tabs>
              <w:suppressAutoHyphens/>
              <w:spacing w:before="81" w:after="81" w:line="210" w:lineRule="exact"/>
              <w:ind w:left="288" w:right="40" w:hanging="288"/>
              <w:rPr>
                <w:b/>
                <w:sz w:val="17"/>
                <w:lang w:val="es-ES"/>
              </w:rPr>
            </w:pPr>
            <w:r w:rsidRPr="005220A6">
              <w:rPr>
                <w:b/>
                <w:sz w:val="17"/>
                <w:lang w:val="es-ES"/>
              </w:rPr>
              <w:tab/>
              <w:t>Total (</w:t>
            </w:r>
            <w:r w:rsidRPr="005220A6">
              <w:rPr>
                <w:b/>
                <w:sz w:val="17"/>
                <w:lang w:val="es-ES"/>
              </w:rPr>
              <w:sym w:font="Symbol" w:char="F03E"/>
            </w:r>
            <w:r w:rsidRPr="005220A6">
              <w:rPr>
                <w:b/>
                <w:sz w:val="17"/>
                <w:lang w:val="es-ES"/>
              </w:rPr>
              <w:t>= 15 años)</w:t>
            </w:r>
          </w:p>
        </w:tc>
        <w:tc>
          <w:tcPr>
            <w:tcW w:w="816" w:type="dxa"/>
            <w:tcBorders>
              <w:top w:val="single" w:sz="4" w:space="0" w:color="auto"/>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81" w:after="81" w:line="210" w:lineRule="exact"/>
              <w:ind w:right="40"/>
              <w:jc w:val="right"/>
              <w:rPr>
                <w:b/>
                <w:bCs/>
                <w:sz w:val="17"/>
              </w:rPr>
            </w:pPr>
            <w:r w:rsidRPr="005220A6">
              <w:rPr>
                <w:b/>
                <w:bCs/>
                <w:sz w:val="17"/>
              </w:rPr>
              <w:t>54,8</w:t>
            </w:r>
          </w:p>
        </w:tc>
        <w:tc>
          <w:tcPr>
            <w:tcW w:w="857" w:type="dxa"/>
            <w:tcBorders>
              <w:top w:val="single" w:sz="4" w:space="0" w:color="auto"/>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81" w:after="81" w:line="210" w:lineRule="exact"/>
              <w:ind w:right="40"/>
              <w:jc w:val="right"/>
              <w:rPr>
                <w:b/>
                <w:bCs/>
                <w:sz w:val="17"/>
              </w:rPr>
            </w:pPr>
            <w:r w:rsidRPr="005220A6">
              <w:rPr>
                <w:b/>
                <w:bCs/>
                <w:sz w:val="17"/>
              </w:rPr>
              <w:t>69,7</w:t>
            </w:r>
          </w:p>
        </w:tc>
        <w:tc>
          <w:tcPr>
            <w:tcW w:w="857" w:type="dxa"/>
            <w:gridSpan w:val="2"/>
            <w:tcBorders>
              <w:top w:val="single" w:sz="4" w:space="0" w:color="auto"/>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81" w:after="81" w:line="210" w:lineRule="exact"/>
              <w:ind w:right="40"/>
              <w:jc w:val="right"/>
              <w:rPr>
                <w:b/>
                <w:bCs/>
                <w:sz w:val="17"/>
              </w:rPr>
            </w:pPr>
            <w:r w:rsidRPr="005220A6">
              <w:rPr>
                <w:b/>
                <w:bCs/>
                <w:sz w:val="17"/>
              </w:rPr>
              <w:t>55,6</w:t>
            </w:r>
          </w:p>
        </w:tc>
        <w:tc>
          <w:tcPr>
            <w:tcW w:w="858" w:type="dxa"/>
            <w:tcBorders>
              <w:top w:val="single" w:sz="4" w:space="0" w:color="auto"/>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81" w:after="81" w:line="210" w:lineRule="exact"/>
              <w:ind w:right="40"/>
              <w:jc w:val="right"/>
              <w:rPr>
                <w:b/>
                <w:bCs/>
                <w:sz w:val="17"/>
              </w:rPr>
            </w:pPr>
            <w:r w:rsidRPr="005220A6">
              <w:rPr>
                <w:b/>
                <w:bCs/>
                <w:sz w:val="17"/>
              </w:rPr>
              <w:t>69,4</w:t>
            </w:r>
          </w:p>
        </w:tc>
        <w:tc>
          <w:tcPr>
            <w:tcW w:w="857" w:type="dxa"/>
            <w:gridSpan w:val="2"/>
            <w:tcBorders>
              <w:top w:val="single" w:sz="4" w:space="0" w:color="auto"/>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81" w:after="81" w:line="210" w:lineRule="exact"/>
              <w:ind w:right="40"/>
              <w:jc w:val="right"/>
              <w:rPr>
                <w:b/>
                <w:bCs/>
                <w:sz w:val="17"/>
              </w:rPr>
            </w:pPr>
            <w:r w:rsidRPr="005220A6">
              <w:rPr>
                <w:b/>
                <w:bCs/>
                <w:sz w:val="17"/>
              </w:rPr>
              <w:t>55,8</w:t>
            </w:r>
          </w:p>
        </w:tc>
        <w:tc>
          <w:tcPr>
            <w:tcW w:w="857" w:type="dxa"/>
            <w:tcBorders>
              <w:top w:val="single" w:sz="4" w:space="0" w:color="auto"/>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81" w:after="81" w:line="210" w:lineRule="exact"/>
              <w:ind w:right="40"/>
              <w:jc w:val="right"/>
              <w:rPr>
                <w:b/>
                <w:bCs/>
                <w:sz w:val="17"/>
              </w:rPr>
            </w:pPr>
            <w:r w:rsidRPr="005220A6">
              <w:rPr>
                <w:b/>
                <w:bCs/>
                <w:sz w:val="17"/>
              </w:rPr>
              <w:t>69,7</w:t>
            </w:r>
          </w:p>
        </w:tc>
        <w:tc>
          <w:tcPr>
            <w:tcW w:w="857" w:type="dxa"/>
            <w:gridSpan w:val="2"/>
            <w:tcBorders>
              <w:top w:val="single" w:sz="4" w:space="0" w:color="auto"/>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81" w:after="81" w:line="210" w:lineRule="exact"/>
              <w:ind w:right="40"/>
              <w:jc w:val="right"/>
              <w:rPr>
                <w:b/>
                <w:bCs/>
                <w:sz w:val="17"/>
              </w:rPr>
            </w:pPr>
            <w:r w:rsidRPr="005220A6">
              <w:rPr>
                <w:b/>
                <w:bCs/>
                <w:sz w:val="17"/>
              </w:rPr>
              <w:t>56,1</w:t>
            </w:r>
          </w:p>
        </w:tc>
        <w:tc>
          <w:tcPr>
            <w:tcW w:w="858" w:type="dxa"/>
            <w:tcBorders>
              <w:top w:val="single" w:sz="4" w:space="0" w:color="auto"/>
              <w:bottom w:val="single" w:sz="12" w:space="0" w:color="auto"/>
            </w:tcBorders>
            <w:shd w:val="clear" w:color="auto" w:fill="auto"/>
            <w:vAlign w:val="bottom"/>
          </w:tcPr>
          <w:p w:rsidR="008E3E82" w:rsidRPr="005220A6" w:rsidRDefault="008E3E82" w:rsidP="008E3E82">
            <w:pPr>
              <w:tabs>
                <w:tab w:val="left" w:pos="288"/>
                <w:tab w:val="left" w:pos="576"/>
                <w:tab w:val="left" w:pos="864"/>
                <w:tab w:val="left" w:pos="1152"/>
              </w:tabs>
              <w:spacing w:before="81" w:after="81" w:line="210" w:lineRule="exact"/>
              <w:ind w:right="40"/>
              <w:jc w:val="right"/>
              <w:rPr>
                <w:b/>
                <w:bCs/>
                <w:sz w:val="17"/>
              </w:rPr>
            </w:pPr>
            <w:r w:rsidRPr="005220A6">
              <w:rPr>
                <w:b/>
                <w:bCs/>
                <w:sz w:val="17"/>
              </w:rPr>
              <w:t>69,3</w:t>
            </w:r>
          </w:p>
        </w:tc>
      </w:tr>
    </w:tbl>
    <w:p w:rsidR="00451DD9" w:rsidRPr="005220A6" w:rsidRDefault="00451DD9" w:rsidP="00451DD9">
      <w:pPr>
        <w:pStyle w:val="SingleTxt"/>
        <w:spacing w:after="0" w:line="120" w:lineRule="exact"/>
        <w:rPr>
          <w:sz w:val="10"/>
        </w:rPr>
      </w:pPr>
    </w:p>
    <w:p w:rsidR="00114B55" w:rsidRPr="005220A6" w:rsidRDefault="00114B55" w:rsidP="00451DD9">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Encuesta sobre la fuerza laboral del Instituto Nacional de Estadística (INE). </w:t>
      </w: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114B55" w:rsidRPr="005220A6" w:rsidRDefault="00451DD9" w:rsidP="00114B55">
      <w:pPr>
        <w:pStyle w:val="SingleTxt"/>
      </w:pPr>
      <w:r w:rsidRPr="005220A6">
        <w:tab/>
      </w:r>
      <w:r w:rsidR="00114B55" w:rsidRPr="005220A6">
        <w:t xml:space="preserve">Los datos de la Oficina Europea de Estadística (EUROSTAT) correspondientes a los años de referencia 2004 y 2007 confirman que la tasa de actividad de Portugal supera el promedio de los 25 Estados miembros de la Unión Europea (UE25), particularmente en el caso de las mujeres. Según esos datos, el aumento de la tasa de actividad en Portugal entre 2004 y 2007 se debió, fundamentalmente, al incremento de la actividad de las mujeres, que compensó con creces el ligero descenso de la tasa de actividad de los hombres durante el mismo período. </w:t>
      </w:r>
    </w:p>
    <w:p w:rsidR="00114B55" w:rsidRPr="005220A6" w:rsidRDefault="00451DD9" w:rsidP="00114B55">
      <w:pPr>
        <w:pStyle w:val="SingleTxt"/>
      </w:pPr>
      <w:r w:rsidRPr="005220A6">
        <w:tab/>
      </w:r>
      <w:r w:rsidR="00114B55" w:rsidRPr="005220A6">
        <w:t>Entre 2004 y el primer semestre de 2007, la tasa de empleo femenino (mujeres de 15 a 64 años de edad) se estabilizó en 61,7%, en tanto que la tasa de empleo masculino fue en descenso (de 74,1% en 2004 a</w:t>
      </w:r>
      <w:r w:rsidR="00522971" w:rsidRPr="005220A6">
        <w:t xml:space="preserve"> 73,6% en el primer semestre de </w:t>
      </w:r>
      <w:r w:rsidR="00114B55" w:rsidRPr="005220A6">
        <w:t xml:space="preserve">2007). </w:t>
      </w:r>
    </w:p>
    <w:p w:rsidR="00114B55" w:rsidRPr="005220A6" w:rsidRDefault="00451DD9" w:rsidP="00114B55">
      <w:pPr>
        <w:pStyle w:val="SingleTxt"/>
      </w:pPr>
      <w:r w:rsidRPr="005220A6">
        <w:tab/>
      </w:r>
      <w:r w:rsidR="00114B55" w:rsidRPr="005220A6">
        <w:t xml:space="preserve">En cuanto a la tasa de empleo, la brecha de género se ha ido reduciendo, aunque con menos rapidez que en la tasa de actividad. No obstante, en ambos casos Portugal supera el promedio europeo y los objetivos fijados para la tasa de empleo de la mujer en la UE: 57% en 2005 y 60% en 2010. </w:t>
      </w:r>
    </w:p>
    <w:p w:rsidR="00451DD9" w:rsidRPr="005220A6" w:rsidRDefault="00451DD9" w:rsidP="00451DD9">
      <w:pPr>
        <w:pStyle w:val="SingleTxt"/>
        <w:spacing w:after="0" w:line="120" w:lineRule="exact"/>
        <w:rPr>
          <w:sz w:val="10"/>
        </w:rPr>
      </w:pPr>
    </w:p>
    <w:p w:rsidR="00114B55" w:rsidRPr="005220A6" w:rsidRDefault="00451DD9" w:rsidP="005229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Tasa de empleo (%) de la población por grupo de edad y sexo</w:t>
      </w:r>
      <w:r w:rsidR="00522971" w:rsidRPr="005220A6">
        <w:br/>
      </w:r>
      <w:r w:rsidR="00114B55" w:rsidRPr="005220A6">
        <w:t>(2004</w:t>
      </w:r>
      <w:r w:rsidR="00522971" w:rsidRPr="005220A6">
        <w:t>-</w:t>
      </w:r>
      <w:r w:rsidR="00114B55" w:rsidRPr="005220A6">
        <w:t>1</w:t>
      </w:r>
      <w:r w:rsidR="00114B55" w:rsidRPr="005220A6">
        <w:rPr>
          <w:vertAlign w:val="superscript"/>
        </w:rPr>
        <w:t>er</w:t>
      </w:r>
      <w:r w:rsidR="00114B55" w:rsidRPr="005220A6">
        <w:t xml:space="preserve"> semestre de 2007)</w:t>
      </w:r>
    </w:p>
    <w:p w:rsidR="00522971" w:rsidRPr="005220A6" w:rsidRDefault="00522971" w:rsidP="00522971">
      <w:pPr>
        <w:pStyle w:val="SingleTxt"/>
        <w:spacing w:after="0" w:line="120" w:lineRule="exact"/>
        <w:rPr>
          <w:sz w:val="10"/>
        </w:rPr>
      </w:pPr>
    </w:p>
    <w:p w:rsidR="00522971" w:rsidRPr="005220A6" w:rsidRDefault="00522971" w:rsidP="005229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73"/>
        <w:gridCol w:w="816"/>
        <w:gridCol w:w="857"/>
        <w:gridCol w:w="100"/>
        <w:gridCol w:w="757"/>
        <w:gridCol w:w="858"/>
        <w:gridCol w:w="131"/>
        <w:gridCol w:w="726"/>
        <w:gridCol w:w="857"/>
        <w:gridCol w:w="109"/>
        <w:gridCol w:w="748"/>
        <w:gridCol w:w="858"/>
      </w:tblGrid>
      <w:tr w:rsidR="00522971" w:rsidRPr="005220A6">
        <w:tblPrEx>
          <w:tblCellMar>
            <w:top w:w="0" w:type="dxa"/>
            <w:bottom w:w="0" w:type="dxa"/>
          </w:tblCellMar>
        </w:tblPrEx>
        <w:trPr>
          <w:tblHeader/>
        </w:trPr>
        <w:tc>
          <w:tcPr>
            <w:tcW w:w="1773" w:type="dxa"/>
            <w:vMerge w:val="restart"/>
            <w:tcBorders>
              <w:top w:val="single" w:sz="4" w:space="0" w:color="auto"/>
            </w:tcBorders>
            <w:shd w:val="clear" w:color="auto" w:fill="auto"/>
            <w:vAlign w:val="bottom"/>
          </w:tcPr>
          <w:p w:rsidR="00522971" w:rsidRPr="005220A6" w:rsidRDefault="00522971" w:rsidP="00534A45">
            <w:pPr>
              <w:tabs>
                <w:tab w:val="left" w:pos="288"/>
                <w:tab w:val="left" w:pos="576"/>
                <w:tab w:val="left" w:pos="864"/>
                <w:tab w:val="left" w:pos="1152"/>
              </w:tabs>
              <w:spacing w:before="80" w:after="80" w:line="160" w:lineRule="exact"/>
              <w:ind w:right="40"/>
              <w:rPr>
                <w:i/>
                <w:sz w:val="14"/>
              </w:rPr>
            </w:pPr>
          </w:p>
        </w:tc>
        <w:tc>
          <w:tcPr>
            <w:tcW w:w="1673" w:type="dxa"/>
            <w:gridSpan w:val="2"/>
            <w:tcBorders>
              <w:top w:val="single" w:sz="4" w:space="0" w:color="auto"/>
              <w:bottom w:val="single" w:sz="4" w:space="0" w:color="auto"/>
            </w:tcBorders>
            <w:shd w:val="clear" w:color="auto" w:fill="auto"/>
            <w:vAlign w:val="bottom"/>
          </w:tcPr>
          <w:p w:rsidR="00522971" w:rsidRPr="005220A6" w:rsidRDefault="00522971" w:rsidP="00534A45">
            <w:pPr>
              <w:tabs>
                <w:tab w:val="left" w:pos="288"/>
                <w:tab w:val="left" w:pos="576"/>
                <w:tab w:val="left" w:pos="864"/>
                <w:tab w:val="left" w:pos="1152"/>
              </w:tabs>
              <w:spacing w:before="80" w:after="80" w:line="160" w:lineRule="exact"/>
              <w:ind w:right="40"/>
              <w:jc w:val="center"/>
              <w:rPr>
                <w:i/>
                <w:sz w:val="14"/>
              </w:rPr>
            </w:pPr>
            <w:r w:rsidRPr="005220A6">
              <w:rPr>
                <w:i/>
                <w:sz w:val="14"/>
              </w:rPr>
              <w:t>2004</w:t>
            </w:r>
          </w:p>
        </w:tc>
        <w:tc>
          <w:tcPr>
            <w:tcW w:w="100" w:type="dxa"/>
            <w:tcBorders>
              <w:top w:val="single" w:sz="4" w:space="0" w:color="auto"/>
            </w:tcBorders>
            <w:shd w:val="clear" w:color="auto" w:fill="auto"/>
            <w:vAlign w:val="bottom"/>
          </w:tcPr>
          <w:p w:rsidR="00522971" w:rsidRPr="005220A6" w:rsidRDefault="00522971" w:rsidP="00534A45">
            <w:pPr>
              <w:tabs>
                <w:tab w:val="left" w:pos="288"/>
                <w:tab w:val="left" w:pos="576"/>
                <w:tab w:val="left" w:pos="864"/>
                <w:tab w:val="left" w:pos="1152"/>
              </w:tabs>
              <w:spacing w:before="80" w:after="80" w:line="160" w:lineRule="exact"/>
              <w:ind w:right="40"/>
              <w:jc w:val="center"/>
              <w:rPr>
                <w:i/>
                <w:sz w:val="14"/>
              </w:rPr>
            </w:pPr>
          </w:p>
        </w:tc>
        <w:tc>
          <w:tcPr>
            <w:tcW w:w="1615" w:type="dxa"/>
            <w:gridSpan w:val="2"/>
            <w:tcBorders>
              <w:top w:val="single" w:sz="4" w:space="0" w:color="auto"/>
              <w:bottom w:val="single" w:sz="4" w:space="0" w:color="auto"/>
            </w:tcBorders>
            <w:shd w:val="clear" w:color="auto" w:fill="auto"/>
            <w:vAlign w:val="bottom"/>
          </w:tcPr>
          <w:p w:rsidR="00522971" w:rsidRPr="005220A6" w:rsidRDefault="00522971" w:rsidP="00534A45">
            <w:pPr>
              <w:tabs>
                <w:tab w:val="left" w:pos="288"/>
                <w:tab w:val="left" w:pos="576"/>
                <w:tab w:val="left" w:pos="864"/>
                <w:tab w:val="left" w:pos="1152"/>
              </w:tabs>
              <w:spacing w:before="80" w:after="80" w:line="160" w:lineRule="exact"/>
              <w:ind w:right="40"/>
              <w:jc w:val="center"/>
              <w:rPr>
                <w:i/>
                <w:sz w:val="14"/>
              </w:rPr>
            </w:pPr>
            <w:r w:rsidRPr="005220A6">
              <w:rPr>
                <w:i/>
                <w:sz w:val="14"/>
              </w:rPr>
              <w:t>2005</w:t>
            </w:r>
          </w:p>
        </w:tc>
        <w:tc>
          <w:tcPr>
            <w:tcW w:w="131" w:type="dxa"/>
            <w:tcBorders>
              <w:top w:val="single" w:sz="4" w:space="0" w:color="auto"/>
            </w:tcBorders>
            <w:shd w:val="clear" w:color="auto" w:fill="auto"/>
            <w:vAlign w:val="bottom"/>
          </w:tcPr>
          <w:p w:rsidR="00522971" w:rsidRPr="005220A6" w:rsidRDefault="00522971" w:rsidP="00534A45">
            <w:pPr>
              <w:tabs>
                <w:tab w:val="left" w:pos="288"/>
                <w:tab w:val="left" w:pos="576"/>
                <w:tab w:val="left" w:pos="864"/>
                <w:tab w:val="left" w:pos="1152"/>
              </w:tabs>
              <w:spacing w:before="80" w:after="80" w:line="160" w:lineRule="exact"/>
              <w:ind w:right="40"/>
              <w:jc w:val="center"/>
              <w:rPr>
                <w:i/>
                <w:sz w:val="14"/>
              </w:rPr>
            </w:pPr>
          </w:p>
        </w:tc>
        <w:tc>
          <w:tcPr>
            <w:tcW w:w="1583" w:type="dxa"/>
            <w:gridSpan w:val="2"/>
            <w:tcBorders>
              <w:top w:val="single" w:sz="4" w:space="0" w:color="auto"/>
              <w:bottom w:val="single" w:sz="4" w:space="0" w:color="auto"/>
            </w:tcBorders>
            <w:shd w:val="clear" w:color="auto" w:fill="auto"/>
            <w:vAlign w:val="bottom"/>
          </w:tcPr>
          <w:p w:rsidR="00522971" w:rsidRPr="005220A6" w:rsidRDefault="00522971" w:rsidP="00534A45">
            <w:pPr>
              <w:tabs>
                <w:tab w:val="left" w:pos="288"/>
                <w:tab w:val="left" w:pos="576"/>
                <w:tab w:val="left" w:pos="864"/>
                <w:tab w:val="left" w:pos="1152"/>
              </w:tabs>
              <w:spacing w:before="80" w:after="80" w:line="160" w:lineRule="exact"/>
              <w:ind w:right="40"/>
              <w:jc w:val="center"/>
              <w:rPr>
                <w:i/>
                <w:sz w:val="14"/>
              </w:rPr>
            </w:pPr>
            <w:r w:rsidRPr="005220A6">
              <w:rPr>
                <w:i/>
                <w:sz w:val="14"/>
              </w:rPr>
              <w:t>2006</w:t>
            </w:r>
          </w:p>
        </w:tc>
        <w:tc>
          <w:tcPr>
            <w:tcW w:w="109" w:type="dxa"/>
            <w:tcBorders>
              <w:top w:val="single" w:sz="4" w:space="0" w:color="auto"/>
            </w:tcBorders>
            <w:shd w:val="clear" w:color="auto" w:fill="auto"/>
            <w:vAlign w:val="bottom"/>
          </w:tcPr>
          <w:p w:rsidR="00522971" w:rsidRPr="005220A6" w:rsidRDefault="00522971" w:rsidP="00534A45">
            <w:pPr>
              <w:tabs>
                <w:tab w:val="left" w:pos="288"/>
                <w:tab w:val="left" w:pos="576"/>
                <w:tab w:val="left" w:pos="864"/>
                <w:tab w:val="left" w:pos="1152"/>
              </w:tabs>
              <w:spacing w:before="80" w:after="80" w:line="160" w:lineRule="exact"/>
              <w:ind w:right="40"/>
              <w:jc w:val="center"/>
              <w:rPr>
                <w:i/>
                <w:sz w:val="14"/>
              </w:rPr>
            </w:pPr>
          </w:p>
        </w:tc>
        <w:tc>
          <w:tcPr>
            <w:tcW w:w="1606" w:type="dxa"/>
            <w:gridSpan w:val="2"/>
            <w:tcBorders>
              <w:top w:val="single" w:sz="4" w:space="0" w:color="auto"/>
              <w:bottom w:val="single" w:sz="4" w:space="0" w:color="auto"/>
            </w:tcBorders>
            <w:shd w:val="clear" w:color="auto" w:fill="auto"/>
            <w:vAlign w:val="bottom"/>
          </w:tcPr>
          <w:p w:rsidR="00522971" w:rsidRPr="005220A6" w:rsidRDefault="00522971" w:rsidP="00534A45">
            <w:pPr>
              <w:tabs>
                <w:tab w:val="left" w:pos="288"/>
                <w:tab w:val="left" w:pos="576"/>
                <w:tab w:val="left" w:pos="864"/>
                <w:tab w:val="left" w:pos="1152"/>
              </w:tabs>
              <w:spacing w:before="80" w:after="80" w:line="160" w:lineRule="exact"/>
              <w:ind w:right="40"/>
              <w:jc w:val="center"/>
              <w:rPr>
                <w:i/>
                <w:sz w:val="14"/>
              </w:rPr>
            </w:pPr>
            <w:r w:rsidRPr="005220A6">
              <w:rPr>
                <w:i/>
                <w:sz w:val="14"/>
              </w:rPr>
              <w:t>1</w:t>
            </w:r>
            <w:r w:rsidRPr="005220A6">
              <w:rPr>
                <w:i/>
                <w:sz w:val="14"/>
                <w:vertAlign w:val="superscript"/>
              </w:rPr>
              <w:t>er</w:t>
            </w:r>
            <w:r w:rsidRPr="005220A6">
              <w:rPr>
                <w:i/>
                <w:sz w:val="14"/>
              </w:rPr>
              <w:t xml:space="preserve"> semestre de 2007</w:t>
            </w:r>
          </w:p>
        </w:tc>
      </w:tr>
      <w:tr w:rsidR="00522971" w:rsidRPr="005220A6">
        <w:tblPrEx>
          <w:tblCellMar>
            <w:top w:w="0" w:type="dxa"/>
            <w:bottom w:w="0" w:type="dxa"/>
          </w:tblCellMar>
        </w:tblPrEx>
        <w:trPr>
          <w:tblHeader/>
        </w:trPr>
        <w:tc>
          <w:tcPr>
            <w:tcW w:w="1773" w:type="dxa"/>
            <w:vMerge/>
            <w:tcBorders>
              <w:bottom w:val="single" w:sz="12" w:space="0" w:color="auto"/>
            </w:tcBorders>
            <w:shd w:val="clear" w:color="auto" w:fill="auto"/>
            <w:vAlign w:val="bottom"/>
          </w:tcPr>
          <w:p w:rsidR="00522971" w:rsidRPr="005220A6" w:rsidRDefault="00522971" w:rsidP="00534A45">
            <w:pPr>
              <w:tabs>
                <w:tab w:val="left" w:pos="288"/>
                <w:tab w:val="left" w:pos="576"/>
                <w:tab w:val="left" w:pos="864"/>
                <w:tab w:val="left" w:pos="1152"/>
              </w:tabs>
              <w:spacing w:after="80" w:line="160" w:lineRule="exact"/>
              <w:ind w:right="40"/>
              <w:rPr>
                <w:i/>
                <w:sz w:val="14"/>
              </w:rPr>
            </w:pPr>
          </w:p>
        </w:tc>
        <w:tc>
          <w:tcPr>
            <w:tcW w:w="816" w:type="dxa"/>
            <w:tcBorders>
              <w:top w:val="single" w:sz="4" w:space="0" w:color="auto"/>
              <w:bottom w:val="single" w:sz="12" w:space="0" w:color="auto"/>
            </w:tcBorders>
            <w:shd w:val="clear" w:color="auto" w:fill="auto"/>
            <w:vAlign w:val="bottom"/>
          </w:tcPr>
          <w:p w:rsidR="00522971" w:rsidRPr="005220A6" w:rsidRDefault="00522971" w:rsidP="00534A45">
            <w:pPr>
              <w:spacing w:before="40" w:after="80" w:line="160" w:lineRule="exact"/>
              <w:ind w:right="43"/>
              <w:jc w:val="right"/>
              <w:rPr>
                <w:bCs/>
                <w:i/>
                <w:sz w:val="14"/>
              </w:rPr>
            </w:pPr>
            <w:r w:rsidRPr="005220A6">
              <w:rPr>
                <w:bCs/>
                <w:i/>
                <w:sz w:val="14"/>
              </w:rPr>
              <w:t>Mujeres</w:t>
            </w:r>
          </w:p>
        </w:tc>
        <w:tc>
          <w:tcPr>
            <w:tcW w:w="857" w:type="dxa"/>
            <w:tcBorders>
              <w:top w:val="single" w:sz="4" w:space="0" w:color="auto"/>
              <w:bottom w:val="single" w:sz="12" w:space="0" w:color="auto"/>
            </w:tcBorders>
            <w:shd w:val="clear" w:color="auto" w:fill="auto"/>
            <w:vAlign w:val="bottom"/>
          </w:tcPr>
          <w:p w:rsidR="00522971" w:rsidRPr="005220A6" w:rsidRDefault="00522971" w:rsidP="00534A45">
            <w:pPr>
              <w:spacing w:before="40" w:after="80" w:line="160" w:lineRule="exact"/>
              <w:ind w:right="43"/>
              <w:jc w:val="right"/>
              <w:rPr>
                <w:bCs/>
                <w:i/>
                <w:sz w:val="14"/>
              </w:rPr>
            </w:pPr>
            <w:r w:rsidRPr="005220A6">
              <w:rPr>
                <w:bCs/>
                <w:i/>
                <w:sz w:val="14"/>
              </w:rPr>
              <w:t>Hombres</w:t>
            </w:r>
          </w:p>
        </w:tc>
        <w:tc>
          <w:tcPr>
            <w:tcW w:w="857" w:type="dxa"/>
            <w:gridSpan w:val="2"/>
            <w:tcBorders>
              <w:bottom w:val="single" w:sz="12" w:space="0" w:color="auto"/>
            </w:tcBorders>
            <w:shd w:val="clear" w:color="auto" w:fill="auto"/>
            <w:vAlign w:val="bottom"/>
          </w:tcPr>
          <w:p w:rsidR="00522971" w:rsidRPr="005220A6" w:rsidRDefault="00522971" w:rsidP="00534A45">
            <w:pPr>
              <w:spacing w:before="40" w:after="80" w:line="160" w:lineRule="exact"/>
              <w:ind w:right="43"/>
              <w:jc w:val="right"/>
              <w:rPr>
                <w:bCs/>
                <w:i/>
                <w:sz w:val="14"/>
              </w:rPr>
            </w:pPr>
            <w:r w:rsidRPr="005220A6">
              <w:rPr>
                <w:bCs/>
                <w:i/>
                <w:sz w:val="14"/>
              </w:rPr>
              <w:t>Mujeres</w:t>
            </w:r>
          </w:p>
        </w:tc>
        <w:tc>
          <w:tcPr>
            <w:tcW w:w="858" w:type="dxa"/>
            <w:tcBorders>
              <w:top w:val="single" w:sz="4" w:space="0" w:color="auto"/>
              <w:bottom w:val="single" w:sz="12" w:space="0" w:color="auto"/>
            </w:tcBorders>
            <w:shd w:val="clear" w:color="auto" w:fill="auto"/>
            <w:vAlign w:val="bottom"/>
          </w:tcPr>
          <w:p w:rsidR="00522971" w:rsidRPr="005220A6" w:rsidRDefault="00522971" w:rsidP="00534A45">
            <w:pPr>
              <w:spacing w:before="40" w:after="80" w:line="160" w:lineRule="exact"/>
              <w:ind w:right="43"/>
              <w:jc w:val="right"/>
              <w:rPr>
                <w:bCs/>
                <w:i/>
                <w:sz w:val="14"/>
              </w:rPr>
            </w:pPr>
            <w:r w:rsidRPr="005220A6">
              <w:rPr>
                <w:bCs/>
                <w:i/>
                <w:sz w:val="14"/>
              </w:rPr>
              <w:t>Hombres</w:t>
            </w:r>
          </w:p>
        </w:tc>
        <w:tc>
          <w:tcPr>
            <w:tcW w:w="857" w:type="dxa"/>
            <w:gridSpan w:val="2"/>
            <w:tcBorders>
              <w:bottom w:val="single" w:sz="12" w:space="0" w:color="auto"/>
            </w:tcBorders>
            <w:shd w:val="clear" w:color="auto" w:fill="auto"/>
            <w:vAlign w:val="bottom"/>
          </w:tcPr>
          <w:p w:rsidR="00522971" w:rsidRPr="005220A6" w:rsidRDefault="00522971" w:rsidP="00534A45">
            <w:pPr>
              <w:spacing w:before="40" w:after="80" w:line="160" w:lineRule="exact"/>
              <w:ind w:right="43"/>
              <w:jc w:val="right"/>
              <w:rPr>
                <w:bCs/>
                <w:i/>
                <w:sz w:val="14"/>
              </w:rPr>
            </w:pPr>
            <w:r w:rsidRPr="005220A6">
              <w:rPr>
                <w:bCs/>
                <w:i/>
                <w:sz w:val="14"/>
              </w:rPr>
              <w:t>Mujeres</w:t>
            </w:r>
          </w:p>
        </w:tc>
        <w:tc>
          <w:tcPr>
            <w:tcW w:w="857" w:type="dxa"/>
            <w:tcBorders>
              <w:top w:val="single" w:sz="4" w:space="0" w:color="auto"/>
              <w:bottom w:val="single" w:sz="12" w:space="0" w:color="auto"/>
            </w:tcBorders>
            <w:shd w:val="clear" w:color="auto" w:fill="auto"/>
            <w:vAlign w:val="bottom"/>
          </w:tcPr>
          <w:p w:rsidR="00522971" w:rsidRPr="005220A6" w:rsidRDefault="00522971" w:rsidP="00534A45">
            <w:pPr>
              <w:spacing w:before="40" w:after="80" w:line="160" w:lineRule="exact"/>
              <w:ind w:right="43"/>
              <w:jc w:val="right"/>
              <w:rPr>
                <w:bCs/>
                <w:i/>
                <w:sz w:val="14"/>
              </w:rPr>
            </w:pPr>
            <w:r w:rsidRPr="005220A6">
              <w:rPr>
                <w:bCs/>
                <w:i/>
                <w:sz w:val="14"/>
              </w:rPr>
              <w:t>Hombres</w:t>
            </w:r>
          </w:p>
        </w:tc>
        <w:tc>
          <w:tcPr>
            <w:tcW w:w="857" w:type="dxa"/>
            <w:gridSpan w:val="2"/>
            <w:tcBorders>
              <w:bottom w:val="single" w:sz="12" w:space="0" w:color="auto"/>
            </w:tcBorders>
            <w:shd w:val="clear" w:color="auto" w:fill="auto"/>
            <w:vAlign w:val="bottom"/>
          </w:tcPr>
          <w:p w:rsidR="00522971" w:rsidRPr="005220A6" w:rsidRDefault="00522971" w:rsidP="00534A45">
            <w:pPr>
              <w:spacing w:before="40" w:after="80" w:line="160" w:lineRule="exact"/>
              <w:ind w:right="43"/>
              <w:jc w:val="right"/>
              <w:rPr>
                <w:bCs/>
                <w:i/>
                <w:sz w:val="14"/>
              </w:rPr>
            </w:pPr>
            <w:r w:rsidRPr="005220A6">
              <w:rPr>
                <w:bCs/>
                <w:i/>
                <w:sz w:val="14"/>
              </w:rPr>
              <w:t>Mujeres</w:t>
            </w:r>
          </w:p>
        </w:tc>
        <w:tc>
          <w:tcPr>
            <w:tcW w:w="858" w:type="dxa"/>
            <w:tcBorders>
              <w:top w:val="single" w:sz="4" w:space="0" w:color="auto"/>
              <w:bottom w:val="single" w:sz="12" w:space="0" w:color="auto"/>
            </w:tcBorders>
            <w:shd w:val="clear" w:color="auto" w:fill="auto"/>
            <w:vAlign w:val="bottom"/>
          </w:tcPr>
          <w:p w:rsidR="00522971" w:rsidRPr="005220A6" w:rsidRDefault="00522971" w:rsidP="00534A45">
            <w:pPr>
              <w:spacing w:before="40" w:after="80" w:line="160" w:lineRule="exact"/>
              <w:ind w:right="43"/>
              <w:jc w:val="right"/>
              <w:rPr>
                <w:bCs/>
                <w:i/>
                <w:sz w:val="14"/>
              </w:rPr>
            </w:pPr>
            <w:r w:rsidRPr="005220A6">
              <w:rPr>
                <w:bCs/>
                <w:i/>
                <w:sz w:val="14"/>
              </w:rPr>
              <w:t>Hombres</w:t>
            </w:r>
          </w:p>
        </w:tc>
      </w:tr>
      <w:tr w:rsidR="00522971" w:rsidRPr="005220A6">
        <w:tblPrEx>
          <w:tblCellMar>
            <w:top w:w="0" w:type="dxa"/>
            <w:bottom w:w="0" w:type="dxa"/>
          </w:tblCellMar>
        </w:tblPrEx>
        <w:trPr>
          <w:trHeight w:hRule="exact" w:val="115"/>
          <w:tblHeader/>
        </w:trPr>
        <w:tc>
          <w:tcPr>
            <w:tcW w:w="1773" w:type="dxa"/>
            <w:tcBorders>
              <w:top w:val="single" w:sz="12" w:space="0" w:color="auto"/>
            </w:tcBorders>
            <w:shd w:val="clear" w:color="auto" w:fill="auto"/>
            <w:vAlign w:val="bottom"/>
          </w:tcPr>
          <w:p w:rsidR="00522971" w:rsidRPr="005220A6" w:rsidRDefault="00522971" w:rsidP="00534A45">
            <w:pPr>
              <w:spacing w:before="40" w:after="40" w:line="210" w:lineRule="exact"/>
              <w:ind w:right="40"/>
              <w:rPr>
                <w:sz w:val="17"/>
              </w:rPr>
            </w:pPr>
          </w:p>
        </w:tc>
        <w:tc>
          <w:tcPr>
            <w:tcW w:w="816" w:type="dxa"/>
            <w:tcBorders>
              <w:top w:val="single" w:sz="12" w:space="0" w:color="auto"/>
            </w:tcBorders>
            <w:shd w:val="clear" w:color="auto" w:fill="auto"/>
            <w:vAlign w:val="bottom"/>
          </w:tcPr>
          <w:p w:rsidR="00522971" w:rsidRPr="005220A6" w:rsidRDefault="00522971" w:rsidP="00534A45">
            <w:pPr>
              <w:spacing w:before="40" w:after="40" w:line="210" w:lineRule="exact"/>
              <w:ind w:right="40"/>
              <w:jc w:val="right"/>
              <w:rPr>
                <w:sz w:val="17"/>
              </w:rPr>
            </w:pPr>
          </w:p>
        </w:tc>
        <w:tc>
          <w:tcPr>
            <w:tcW w:w="857" w:type="dxa"/>
            <w:tcBorders>
              <w:top w:val="single" w:sz="12" w:space="0" w:color="auto"/>
            </w:tcBorders>
            <w:shd w:val="clear" w:color="auto" w:fill="auto"/>
            <w:vAlign w:val="bottom"/>
          </w:tcPr>
          <w:p w:rsidR="00522971" w:rsidRPr="005220A6" w:rsidRDefault="00522971" w:rsidP="00534A45">
            <w:pPr>
              <w:spacing w:before="40" w:after="40" w:line="210" w:lineRule="exact"/>
              <w:ind w:right="40"/>
              <w:jc w:val="right"/>
              <w:rPr>
                <w:sz w:val="17"/>
              </w:rPr>
            </w:pPr>
          </w:p>
        </w:tc>
        <w:tc>
          <w:tcPr>
            <w:tcW w:w="857" w:type="dxa"/>
            <w:gridSpan w:val="2"/>
            <w:tcBorders>
              <w:top w:val="single" w:sz="12" w:space="0" w:color="auto"/>
            </w:tcBorders>
            <w:shd w:val="clear" w:color="auto" w:fill="auto"/>
            <w:vAlign w:val="bottom"/>
          </w:tcPr>
          <w:p w:rsidR="00522971" w:rsidRPr="005220A6" w:rsidRDefault="00522971" w:rsidP="00534A45">
            <w:pPr>
              <w:spacing w:before="40" w:after="40" w:line="210" w:lineRule="exact"/>
              <w:ind w:right="40"/>
              <w:jc w:val="right"/>
              <w:rPr>
                <w:sz w:val="17"/>
              </w:rPr>
            </w:pPr>
          </w:p>
        </w:tc>
        <w:tc>
          <w:tcPr>
            <w:tcW w:w="858" w:type="dxa"/>
            <w:tcBorders>
              <w:top w:val="single" w:sz="12" w:space="0" w:color="auto"/>
            </w:tcBorders>
            <w:shd w:val="clear" w:color="auto" w:fill="auto"/>
            <w:vAlign w:val="bottom"/>
          </w:tcPr>
          <w:p w:rsidR="00522971" w:rsidRPr="005220A6" w:rsidRDefault="00522971" w:rsidP="00534A45">
            <w:pPr>
              <w:spacing w:before="40" w:after="40" w:line="210" w:lineRule="exact"/>
              <w:ind w:right="40"/>
              <w:jc w:val="right"/>
              <w:rPr>
                <w:sz w:val="17"/>
              </w:rPr>
            </w:pPr>
          </w:p>
        </w:tc>
        <w:tc>
          <w:tcPr>
            <w:tcW w:w="857" w:type="dxa"/>
            <w:gridSpan w:val="2"/>
            <w:tcBorders>
              <w:top w:val="single" w:sz="12" w:space="0" w:color="auto"/>
            </w:tcBorders>
            <w:shd w:val="clear" w:color="auto" w:fill="auto"/>
            <w:vAlign w:val="bottom"/>
          </w:tcPr>
          <w:p w:rsidR="00522971" w:rsidRPr="005220A6" w:rsidRDefault="00522971" w:rsidP="00534A45">
            <w:pPr>
              <w:spacing w:before="40" w:after="40" w:line="210" w:lineRule="exact"/>
              <w:ind w:right="40"/>
              <w:jc w:val="right"/>
              <w:rPr>
                <w:sz w:val="17"/>
              </w:rPr>
            </w:pPr>
          </w:p>
        </w:tc>
        <w:tc>
          <w:tcPr>
            <w:tcW w:w="857" w:type="dxa"/>
            <w:tcBorders>
              <w:top w:val="single" w:sz="12" w:space="0" w:color="auto"/>
            </w:tcBorders>
            <w:shd w:val="clear" w:color="auto" w:fill="auto"/>
            <w:vAlign w:val="bottom"/>
          </w:tcPr>
          <w:p w:rsidR="00522971" w:rsidRPr="005220A6" w:rsidRDefault="00522971" w:rsidP="00534A45">
            <w:pPr>
              <w:spacing w:before="40" w:after="40" w:line="210" w:lineRule="exact"/>
              <w:ind w:right="40"/>
              <w:jc w:val="right"/>
              <w:rPr>
                <w:sz w:val="17"/>
              </w:rPr>
            </w:pPr>
          </w:p>
        </w:tc>
        <w:tc>
          <w:tcPr>
            <w:tcW w:w="857" w:type="dxa"/>
            <w:gridSpan w:val="2"/>
            <w:tcBorders>
              <w:top w:val="single" w:sz="12" w:space="0" w:color="auto"/>
            </w:tcBorders>
            <w:shd w:val="clear" w:color="auto" w:fill="auto"/>
            <w:vAlign w:val="bottom"/>
          </w:tcPr>
          <w:p w:rsidR="00522971" w:rsidRPr="005220A6" w:rsidRDefault="00522971" w:rsidP="00534A45">
            <w:pPr>
              <w:spacing w:before="40" w:after="40" w:line="210" w:lineRule="exact"/>
              <w:ind w:right="40"/>
              <w:jc w:val="right"/>
              <w:rPr>
                <w:sz w:val="17"/>
              </w:rPr>
            </w:pPr>
          </w:p>
        </w:tc>
        <w:tc>
          <w:tcPr>
            <w:tcW w:w="858" w:type="dxa"/>
            <w:tcBorders>
              <w:top w:val="single" w:sz="12" w:space="0" w:color="auto"/>
            </w:tcBorders>
            <w:shd w:val="clear" w:color="auto" w:fill="auto"/>
            <w:vAlign w:val="bottom"/>
          </w:tcPr>
          <w:p w:rsidR="00522971" w:rsidRPr="005220A6" w:rsidRDefault="00522971" w:rsidP="00534A45">
            <w:pPr>
              <w:spacing w:before="40" w:after="40" w:line="210" w:lineRule="exact"/>
              <w:ind w:right="40"/>
              <w:jc w:val="right"/>
              <w:rPr>
                <w:sz w:val="17"/>
              </w:rPr>
            </w:pPr>
          </w:p>
        </w:tc>
      </w:tr>
      <w:tr w:rsidR="00534A45" w:rsidRPr="005220A6">
        <w:tblPrEx>
          <w:tblCellMar>
            <w:top w:w="0" w:type="dxa"/>
            <w:bottom w:w="0" w:type="dxa"/>
          </w:tblCellMar>
        </w:tblPrEx>
        <w:tc>
          <w:tcPr>
            <w:tcW w:w="1773"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rPr>
                <w:sz w:val="17"/>
              </w:rPr>
            </w:pPr>
            <w:r w:rsidRPr="005220A6">
              <w:rPr>
                <w:sz w:val="17"/>
              </w:rPr>
              <w:t>15-24 años</w:t>
            </w:r>
          </w:p>
        </w:tc>
        <w:tc>
          <w:tcPr>
            <w:tcW w:w="816"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32,5</w:t>
            </w:r>
          </w:p>
        </w:tc>
        <w:tc>
          <w:tcPr>
            <w:tcW w:w="857"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41,2</w:t>
            </w:r>
          </w:p>
        </w:tc>
        <w:tc>
          <w:tcPr>
            <w:tcW w:w="857" w:type="dxa"/>
            <w:gridSpan w:val="2"/>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31,4</w:t>
            </w:r>
          </w:p>
        </w:tc>
        <w:tc>
          <w:tcPr>
            <w:tcW w:w="858"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40,5</w:t>
            </w:r>
          </w:p>
        </w:tc>
        <w:tc>
          <w:tcPr>
            <w:tcW w:w="857" w:type="dxa"/>
            <w:gridSpan w:val="2"/>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31,6</w:t>
            </w:r>
          </w:p>
        </w:tc>
        <w:tc>
          <w:tcPr>
            <w:tcW w:w="857"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39,8</w:t>
            </w:r>
          </w:p>
        </w:tc>
        <w:tc>
          <w:tcPr>
            <w:tcW w:w="857" w:type="dxa"/>
            <w:gridSpan w:val="2"/>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30,3</w:t>
            </w:r>
          </w:p>
        </w:tc>
        <w:tc>
          <w:tcPr>
            <w:tcW w:w="858"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39</w:t>
            </w:r>
          </w:p>
        </w:tc>
      </w:tr>
      <w:tr w:rsidR="00534A45" w:rsidRPr="005220A6">
        <w:tblPrEx>
          <w:tblCellMar>
            <w:top w:w="0" w:type="dxa"/>
            <w:bottom w:w="0" w:type="dxa"/>
          </w:tblCellMar>
        </w:tblPrEx>
        <w:tc>
          <w:tcPr>
            <w:tcW w:w="1773"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rPr>
                <w:sz w:val="17"/>
              </w:rPr>
            </w:pPr>
            <w:r w:rsidRPr="005220A6">
              <w:rPr>
                <w:sz w:val="17"/>
              </w:rPr>
              <w:t>25-54 años</w:t>
            </w:r>
          </w:p>
        </w:tc>
        <w:tc>
          <w:tcPr>
            <w:tcW w:w="816"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74,9</w:t>
            </w:r>
          </w:p>
        </w:tc>
        <w:tc>
          <w:tcPr>
            <w:tcW w:w="857"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87,4</w:t>
            </w:r>
          </w:p>
        </w:tc>
        <w:tc>
          <w:tcPr>
            <w:tcW w:w="857" w:type="dxa"/>
            <w:gridSpan w:val="2"/>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74,9</w:t>
            </w:r>
          </w:p>
        </w:tc>
        <w:tc>
          <w:tcPr>
            <w:tcW w:w="858"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86,7</w:t>
            </w:r>
          </w:p>
        </w:tc>
        <w:tc>
          <w:tcPr>
            <w:tcW w:w="857" w:type="dxa"/>
            <w:gridSpan w:val="2"/>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75,3</w:t>
            </w:r>
          </w:p>
        </w:tc>
        <w:tc>
          <w:tcPr>
            <w:tcW w:w="857"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87,4</w:t>
            </w:r>
          </w:p>
        </w:tc>
        <w:tc>
          <w:tcPr>
            <w:tcW w:w="857" w:type="dxa"/>
            <w:gridSpan w:val="2"/>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74,9</w:t>
            </w:r>
          </w:p>
        </w:tc>
        <w:tc>
          <w:tcPr>
            <w:tcW w:w="858"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87</w:t>
            </w:r>
          </w:p>
        </w:tc>
      </w:tr>
      <w:tr w:rsidR="00534A45" w:rsidRPr="005220A6">
        <w:tblPrEx>
          <w:tblCellMar>
            <w:top w:w="0" w:type="dxa"/>
            <w:bottom w:w="0" w:type="dxa"/>
          </w:tblCellMar>
        </w:tblPrEx>
        <w:tc>
          <w:tcPr>
            <w:tcW w:w="1773"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rPr>
                <w:sz w:val="17"/>
              </w:rPr>
            </w:pPr>
            <w:r w:rsidRPr="005220A6">
              <w:rPr>
                <w:sz w:val="17"/>
              </w:rPr>
              <w:t>55-64 años</w:t>
            </w:r>
          </w:p>
        </w:tc>
        <w:tc>
          <w:tcPr>
            <w:tcW w:w="816"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42,5</w:t>
            </w:r>
          </w:p>
        </w:tc>
        <w:tc>
          <w:tcPr>
            <w:tcW w:w="857"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59,1</w:t>
            </w:r>
          </w:p>
        </w:tc>
        <w:tc>
          <w:tcPr>
            <w:tcW w:w="857" w:type="dxa"/>
            <w:gridSpan w:val="2"/>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43,7</w:t>
            </w:r>
          </w:p>
        </w:tc>
        <w:tc>
          <w:tcPr>
            <w:tcW w:w="858"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58,1</w:t>
            </w:r>
          </w:p>
        </w:tc>
        <w:tc>
          <w:tcPr>
            <w:tcW w:w="857" w:type="dxa"/>
            <w:gridSpan w:val="2"/>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42,8</w:t>
            </w:r>
          </w:p>
        </w:tc>
        <w:tc>
          <w:tcPr>
            <w:tcW w:w="857"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58,2</w:t>
            </w:r>
          </w:p>
        </w:tc>
        <w:tc>
          <w:tcPr>
            <w:tcW w:w="857" w:type="dxa"/>
            <w:gridSpan w:val="2"/>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43,6</w:t>
            </w:r>
          </w:p>
        </w:tc>
        <w:tc>
          <w:tcPr>
            <w:tcW w:w="858"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58</w:t>
            </w:r>
          </w:p>
        </w:tc>
      </w:tr>
      <w:tr w:rsidR="00534A45" w:rsidRPr="005220A6">
        <w:tblPrEx>
          <w:tblCellMar>
            <w:top w:w="0" w:type="dxa"/>
            <w:bottom w:w="0" w:type="dxa"/>
          </w:tblCellMar>
        </w:tblPrEx>
        <w:tc>
          <w:tcPr>
            <w:tcW w:w="1773"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rPr>
                <w:sz w:val="17"/>
              </w:rPr>
            </w:pPr>
            <w:r w:rsidRPr="005220A6">
              <w:rPr>
                <w:sz w:val="17"/>
              </w:rPr>
              <w:t>65 años y más</w:t>
            </w:r>
          </w:p>
        </w:tc>
        <w:tc>
          <w:tcPr>
            <w:tcW w:w="816"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12,3</w:t>
            </w:r>
          </w:p>
        </w:tc>
        <w:tc>
          <w:tcPr>
            <w:tcW w:w="857"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25,5</w:t>
            </w:r>
          </w:p>
        </w:tc>
        <w:tc>
          <w:tcPr>
            <w:tcW w:w="857" w:type="dxa"/>
            <w:gridSpan w:val="2"/>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13,2</w:t>
            </w:r>
          </w:p>
        </w:tc>
        <w:tc>
          <w:tcPr>
            <w:tcW w:w="858"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24,5</w:t>
            </w:r>
          </w:p>
        </w:tc>
        <w:tc>
          <w:tcPr>
            <w:tcW w:w="857" w:type="dxa"/>
            <w:gridSpan w:val="2"/>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13,2</w:t>
            </w:r>
          </w:p>
        </w:tc>
        <w:tc>
          <w:tcPr>
            <w:tcW w:w="857"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24,6</w:t>
            </w:r>
          </w:p>
        </w:tc>
        <w:tc>
          <w:tcPr>
            <w:tcW w:w="857" w:type="dxa"/>
            <w:gridSpan w:val="2"/>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13,8</w:t>
            </w:r>
          </w:p>
        </w:tc>
        <w:tc>
          <w:tcPr>
            <w:tcW w:w="858" w:type="dxa"/>
            <w:shd w:val="clear" w:color="auto" w:fill="auto"/>
            <w:vAlign w:val="bottom"/>
          </w:tcPr>
          <w:p w:rsidR="00534A45" w:rsidRPr="005220A6" w:rsidRDefault="00534A45" w:rsidP="00534A45">
            <w:pPr>
              <w:tabs>
                <w:tab w:val="left" w:pos="288"/>
                <w:tab w:val="left" w:pos="576"/>
                <w:tab w:val="left" w:pos="864"/>
                <w:tab w:val="left" w:pos="1152"/>
              </w:tabs>
              <w:spacing w:before="40" w:after="40" w:line="210" w:lineRule="exact"/>
              <w:ind w:right="40"/>
              <w:jc w:val="right"/>
              <w:rPr>
                <w:sz w:val="17"/>
              </w:rPr>
            </w:pPr>
            <w:r w:rsidRPr="005220A6">
              <w:rPr>
                <w:sz w:val="17"/>
              </w:rPr>
              <w:t>25</w:t>
            </w:r>
          </w:p>
        </w:tc>
      </w:tr>
      <w:tr w:rsidR="00534A45" w:rsidRPr="005220A6">
        <w:tblPrEx>
          <w:tblCellMar>
            <w:top w:w="0" w:type="dxa"/>
            <w:bottom w:w="0" w:type="dxa"/>
          </w:tblCellMar>
        </w:tblPrEx>
        <w:tc>
          <w:tcPr>
            <w:tcW w:w="1773" w:type="dxa"/>
            <w:tcBorders>
              <w:bottom w:val="single" w:sz="12" w:space="0" w:color="auto"/>
            </w:tcBorders>
            <w:shd w:val="clear" w:color="auto" w:fill="auto"/>
            <w:vAlign w:val="bottom"/>
          </w:tcPr>
          <w:p w:rsidR="00534A45" w:rsidRPr="005220A6" w:rsidRDefault="00534A45" w:rsidP="00534A45">
            <w:pPr>
              <w:tabs>
                <w:tab w:val="left" w:pos="288"/>
                <w:tab w:val="left" w:pos="576"/>
                <w:tab w:val="left" w:pos="864"/>
                <w:tab w:val="left" w:pos="1152"/>
              </w:tabs>
              <w:spacing w:before="40" w:after="80" w:line="210" w:lineRule="exact"/>
              <w:ind w:right="43"/>
              <w:rPr>
                <w:sz w:val="17"/>
              </w:rPr>
            </w:pPr>
            <w:r w:rsidRPr="005220A6">
              <w:rPr>
                <w:sz w:val="17"/>
              </w:rPr>
              <w:t>15-64 años</w:t>
            </w:r>
          </w:p>
        </w:tc>
        <w:tc>
          <w:tcPr>
            <w:tcW w:w="816" w:type="dxa"/>
            <w:tcBorders>
              <w:bottom w:val="single" w:sz="12" w:space="0" w:color="auto"/>
            </w:tcBorders>
            <w:shd w:val="clear" w:color="auto" w:fill="auto"/>
            <w:vAlign w:val="bottom"/>
          </w:tcPr>
          <w:p w:rsidR="00534A45" w:rsidRPr="005220A6" w:rsidRDefault="00534A45" w:rsidP="00534A45">
            <w:pPr>
              <w:tabs>
                <w:tab w:val="left" w:pos="288"/>
                <w:tab w:val="left" w:pos="576"/>
                <w:tab w:val="left" w:pos="864"/>
                <w:tab w:val="left" w:pos="1152"/>
              </w:tabs>
              <w:spacing w:before="40" w:after="80" w:line="210" w:lineRule="exact"/>
              <w:ind w:right="43"/>
              <w:jc w:val="right"/>
              <w:rPr>
                <w:sz w:val="17"/>
              </w:rPr>
            </w:pPr>
            <w:r w:rsidRPr="005220A6">
              <w:rPr>
                <w:sz w:val="17"/>
              </w:rPr>
              <w:t>61,7</w:t>
            </w:r>
          </w:p>
        </w:tc>
        <w:tc>
          <w:tcPr>
            <w:tcW w:w="857" w:type="dxa"/>
            <w:tcBorders>
              <w:bottom w:val="single" w:sz="12" w:space="0" w:color="auto"/>
            </w:tcBorders>
            <w:shd w:val="clear" w:color="auto" w:fill="auto"/>
            <w:vAlign w:val="bottom"/>
          </w:tcPr>
          <w:p w:rsidR="00534A45" w:rsidRPr="005220A6" w:rsidRDefault="00534A45" w:rsidP="00534A45">
            <w:pPr>
              <w:tabs>
                <w:tab w:val="left" w:pos="288"/>
                <w:tab w:val="left" w:pos="576"/>
                <w:tab w:val="left" w:pos="864"/>
                <w:tab w:val="left" w:pos="1152"/>
              </w:tabs>
              <w:spacing w:before="40" w:after="80" w:line="210" w:lineRule="exact"/>
              <w:ind w:right="43"/>
              <w:jc w:val="right"/>
              <w:rPr>
                <w:sz w:val="17"/>
              </w:rPr>
            </w:pPr>
            <w:r w:rsidRPr="005220A6">
              <w:rPr>
                <w:sz w:val="17"/>
              </w:rPr>
              <w:t>74,1</w:t>
            </w:r>
          </w:p>
        </w:tc>
        <w:tc>
          <w:tcPr>
            <w:tcW w:w="857" w:type="dxa"/>
            <w:gridSpan w:val="2"/>
            <w:tcBorders>
              <w:bottom w:val="single" w:sz="12" w:space="0" w:color="auto"/>
            </w:tcBorders>
            <w:shd w:val="clear" w:color="auto" w:fill="auto"/>
            <w:vAlign w:val="bottom"/>
          </w:tcPr>
          <w:p w:rsidR="00534A45" w:rsidRPr="005220A6" w:rsidRDefault="00534A45" w:rsidP="00534A45">
            <w:pPr>
              <w:tabs>
                <w:tab w:val="left" w:pos="288"/>
                <w:tab w:val="left" w:pos="576"/>
                <w:tab w:val="left" w:pos="864"/>
                <w:tab w:val="left" w:pos="1152"/>
              </w:tabs>
              <w:spacing w:before="40" w:after="80" w:line="210" w:lineRule="exact"/>
              <w:ind w:right="43"/>
              <w:jc w:val="right"/>
              <w:rPr>
                <w:sz w:val="17"/>
              </w:rPr>
            </w:pPr>
            <w:r w:rsidRPr="005220A6">
              <w:rPr>
                <w:sz w:val="17"/>
              </w:rPr>
              <w:t>61,7</w:t>
            </w:r>
          </w:p>
        </w:tc>
        <w:tc>
          <w:tcPr>
            <w:tcW w:w="858" w:type="dxa"/>
            <w:tcBorders>
              <w:bottom w:val="single" w:sz="12" w:space="0" w:color="auto"/>
            </w:tcBorders>
            <w:shd w:val="clear" w:color="auto" w:fill="auto"/>
            <w:vAlign w:val="bottom"/>
          </w:tcPr>
          <w:p w:rsidR="00534A45" w:rsidRPr="005220A6" w:rsidRDefault="00534A45" w:rsidP="00534A45">
            <w:pPr>
              <w:tabs>
                <w:tab w:val="left" w:pos="288"/>
                <w:tab w:val="left" w:pos="576"/>
                <w:tab w:val="left" w:pos="864"/>
                <w:tab w:val="left" w:pos="1152"/>
              </w:tabs>
              <w:spacing w:before="40" w:after="80" w:line="210" w:lineRule="exact"/>
              <w:ind w:right="43"/>
              <w:jc w:val="right"/>
              <w:rPr>
                <w:sz w:val="17"/>
              </w:rPr>
            </w:pPr>
            <w:r w:rsidRPr="005220A6">
              <w:rPr>
                <w:sz w:val="17"/>
              </w:rPr>
              <w:t>73,4</w:t>
            </w:r>
          </w:p>
        </w:tc>
        <w:tc>
          <w:tcPr>
            <w:tcW w:w="857" w:type="dxa"/>
            <w:gridSpan w:val="2"/>
            <w:tcBorders>
              <w:bottom w:val="single" w:sz="12" w:space="0" w:color="auto"/>
            </w:tcBorders>
            <w:shd w:val="clear" w:color="auto" w:fill="auto"/>
            <w:vAlign w:val="bottom"/>
          </w:tcPr>
          <w:p w:rsidR="00534A45" w:rsidRPr="005220A6" w:rsidRDefault="00534A45" w:rsidP="00534A45">
            <w:pPr>
              <w:tabs>
                <w:tab w:val="left" w:pos="288"/>
                <w:tab w:val="left" w:pos="576"/>
                <w:tab w:val="left" w:pos="864"/>
                <w:tab w:val="left" w:pos="1152"/>
              </w:tabs>
              <w:spacing w:before="40" w:after="80" w:line="210" w:lineRule="exact"/>
              <w:ind w:right="43"/>
              <w:jc w:val="right"/>
              <w:rPr>
                <w:sz w:val="17"/>
              </w:rPr>
            </w:pPr>
            <w:r w:rsidRPr="005220A6">
              <w:rPr>
                <w:sz w:val="17"/>
              </w:rPr>
              <w:t>62</w:t>
            </w:r>
          </w:p>
        </w:tc>
        <w:tc>
          <w:tcPr>
            <w:tcW w:w="857" w:type="dxa"/>
            <w:tcBorders>
              <w:bottom w:val="single" w:sz="12" w:space="0" w:color="auto"/>
            </w:tcBorders>
            <w:shd w:val="clear" w:color="auto" w:fill="auto"/>
            <w:vAlign w:val="bottom"/>
          </w:tcPr>
          <w:p w:rsidR="00534A45" w:rsidRPr="005220A6" w:rsidRDefault="00534A45" w:rsidP="00534A45">
            <w:pPr>
              <w:tabs>
                <w:tab w:val="left" w:pos="288"/>
                <w:tab w:val="left" w:pos="576"/>
                <w:tab w:val="left" w:pos="864"/>
                <w:tab w:val="left" w:pos="1152"/>
              </w:tabs>
              <w:spacing w:before="40" w:after="80" w:line="210" w:lineRule="exact"/>
              <w:ind w:right="43"/>
              <w:jc w:val="right"/>
              <w:rPr>
                <w:sz w:val="17"/>
              </w:rPr>
            </w:pPr>
            <w:r w:rsidRPr="005220A6">
              <w:rPr>
                <w:sz w:val="17"/>
              </w:rPr>
              <w:t>73,9</w:t>
            </w:r>
          </w:p>
        </w:tc>
        <w:tc>
          <w:tcPr>
            <w:tcW w:w="857" w:type="dxa"/>
            <w:gridSpan w:val="2"/>
            <w:tcBorders>
              <w:bottom w:val="single" w:sz="12" w:space="0" w:color="auto"/>
            </w:tcBorders>
            <w:shd w:val="clear" w:color="auto" w:fill="auto"/>
            <w:vAlign w:val="bottom"/>
          </w:tcPr>
          <w:p w:rsidR="00534A45" w:rsidRPr="005220A6" w:rsidRDefault="00534A45" w:rsidP="00534A45">
            <w:pPr>
              <w:tabs>
                <w:tab w:val="left" w:pos="288"/>
                <w:tab w:val="left" w:pos="576"/>
                <w:tab w:val="left" w:pos="864"/>
                <w:tab w:val="left" w:pos="1152"/>
              </w:tabs>
              <w:spacing w:before="40" w:after="80" w:line="210" w:lineRule="exact"/>
              <w:ind w:right="43"/>
              <w:jc w:val="right"/>
              <w:rPr>
                <w:sz w:val="17"/>
              </w:rPr>
            </w:pPr>
            <w:r w:rsidRPr="005220A6">
              <w:rPr>
                <w:sz w:val="17"/>
              </w:rPr>
              <w:t>61,7</w:t>
            </w:r>
          </w:p>
        </w:tc>
        <w:tc>
          <w:tcPr>
            <w:tcW w:w="858" w:type="dxa"/>
            <w:tcBorders>
              <w:bottom w:val="single" w:sz="12" w:space="0" w:color="auto"/>
            </w:tcBorders>
            <w:shd w:val="clear" w:color="auto" w:fill="auto"/>
            <w:vAlign w:val="bottom"/>
          </w:tcPr>
          <w:p w:rsidR="00534A45" w:rsidRPr="005220A6" w:rsidRDefault="00534A45" w:rsidP="00534A45">
            <w:pPr>
              <w:tabs>
                <w:tab w:val="left" w:pos="288"/>
                <w:tab w:val="left" w:pos="576"/>
                <w:tab w:val="left" w:pos="864"/>
                <w:tab w:val="left" w:pos="1152"/>
              </w:tabs>
              <w:spacing w:before="40" w:after="80" w:line="210" w:lineRule="exact"/>
              <w:ind w:right="43"/>
              <w:jc w:val="right"/>
              <w:rPr>
                <w:sz w:val="17"/>
              </w:rPr>
            </w:pPr>
            <w:r w:rsidRPr="005220A6">
              <w:rPr>
                <w:sz w:val="17"/>
              </w:rPr>
              <w:t>74</w:t>
            </w:r>
          </w:p>
        </w:tc>
      </w:tr>
    </w:tbl>
    <w:p w:rsidR="00451DD9" w:rsidRPr="005220A6" w:rsidRDefault="00451DD9" w:rsidP="00451DD9">
      <w:pPr>
        <w:pStyle w:val="SingleTxt"/>
        <w:spacing w:after="0" w:line="120" w:lineRule="exact"/>
        <w:rPr>
          <w:sz w:val="10"/>
        </w:rPr>
      </w:pPr>
    </w:p>
    <w:p w:rsidR="00114B55" w:rsidRPr="005220A6" w:rsidRDefault="00114B55" w:rsidP="00451DD9">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Encuesta sobre la fuerza laboral del Instituto Nacional de Estadística (INE). </w:t>
      </w: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114B55" w:rsidRPr="005220A6" w:rsidRDefault="00451DD9" w:rsidP="00114B55">
      <w:pPr>
        <w:pStyle w:val="SingleTxt"/>
      </w:pPr>
      <w:r w:rsidRPr="005220A6">
        <w:tab/>
      </w:r>
      <w:r w:rsidR="00114B55" w:rsidRPr="005220A6">
        <w:t>En el primer semestre de 2007, entre las personas con estudios superiores que tenían empleo, el porcentaje de mujeres era 18,9% más alto que el de hombres; en cambio, entre las personas con mejores títulos y más méritos que tenían empleo, el porcentaje de hombres era 10,1% más alto que el de mujeres.</w:t>
      </w:r>
      <w:r w:rsidR="00D71487" w:rsidRPr="005220A6">
        <w:t xml:space="preserve"> </w:t>
      </w:r>
    </w:p>
    <w:p w:rsidR="00451DD9" w:rsidRPr="005220A6" w:rsidRDefault="00451DD9" w:rsidP="00451DD9">
      <w:pPr>
        <w:pStyle w:val="SingleTxt"/>
        <w:spacing w:after="0" w:line="120" w:lineRule="exact"/>
        <w:rPr>
          <w:sz w:val="10"/>
        </w:rPr>
      </w:pPr>
    </w:p>
    <w:p w:rsidR="00011EE9" w:rsidRPr="005220A6" w:rsidRDefault="00011EE9" w:rsidP="00451DD9">
      <w:pPr>
        <w:pStyle w:val="SingleTxt"/>
        <w:spacing w:after="0" w:line="120" w:lineRule="exact"/>
        <w:rPr>
          <w:sz w:val="10"/>
        </w:rPr>
      </w:pPr>
    </w:p>
    <w:p w:rsidR="00114B55" w:rsidRPr="005220A6" w:rsidRDefault="00451DD9" w:rsidP="00806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Población empleada (%) conforme al nivel de educación y el sexo</w:t>
      </w:r>
      <w:r w:rsidR="00806940" w:rsidRPr="005220A6">
        <w:br/>
      </w:r>
      <w:r w:rsidR="00114B55" w:rsidRPr="005220A6">
        <w:t>(2004</w:t>
      </w:r>
      <w:r w:rsidR="00806940" w:rsidRPr="005220A6">
        <w:t>-</w:t>
      </w:r>
      <w:r w:rsidR="00114B55" w:rsidRPr="005220A6">
        <w:t>1</w:t>
      </w:r>
      <w:r w:rsidR="00114B55" w:rsidRPr="005220A6">
        <w:rPr>
          <w:vertAlign w:val="superscript"/>
        </w:rPr>
        <w:t>er</w:t>
      </w:r>
      <w:r w:rsidR="00114B55" w:rsidRPr="005220A6">
        <w:t xml:space="preserve"> semestre de 2007)</w:t>
      </w:r>
    </w:p>
    <w:p w:rsidR="00806940" w:rsidRPr="005220A6" w:rsidRDefault="00806940" w:rsidP="00806940">
      <w:pPr>
        <w:pStyle w:val="SingleTxt"/>
        <w:spacing w:after="0" w:line="120" w:lineRule="exact"/>
        <w:rPr>
          <w:sz w:val="10"/>
        </w:rPr>
      </w:pPr>
    </w:p>
    <w:p w:rsidR="00806940" w:rsidRPr="005220A6" w:rsidRDefault="00806940" w:rsidP="0080694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73"/>
        <w:gridCol w:w="816"/>
        <w:gridCol w:w="857"/>
        <w:gridCol w:w="100"/>
        <w:gridCol w:w="757"/>
        <w:gridCol w:w="858"/>
        <w:gridCol w:w="131"/>
        <w:gridCol w:w="726"/>
        <w:gridCol w:w="857"/>
        <w:gridCol w:w="109"/>
        <w:gridCol w:w="748"/>
        <w:gridCol w:w="858"/>
      </w:tblGrid>
      <w:tr w:rsidR="005179F0" w:rsidRPr="005220A6">
        <w:tblPrEx>
          <w:tblCellMar>
            <w:top w:w="0" w:type="dxa"/>
            <w:bottom w:w="0" w:type="dxa"/>
          </w:tblCellMar>
        </w:tblPrEx>
        <w:trPr>
          <w:tblHeader/>
        </w:trPr>
        <w:tc>
          <w:tcPr>
            <w:tcW w:w="1773" w:type="dxa"/>
            <w:vMerge w:val="restart"/>
            <w:tcBorders>
              <w:top w:val="single" w:sz="4"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80" w:after="80" w:line="160" w:lineRule="exact"/>
              <w:ind w:right="40"/>
              <w:rPr>
                <w:i/>
                <w:sz w:val="14"/>
              </w:rPr>
            </w:pPr>
          </w:p>
        </w:tc>
        <w:tc>
          <w:tcPr>
            <w:tcW w:w="1673" w:type="dxa"/>
            <w:gridSpan w:val="2"/>
            <w:tcBorders>
              <w:top w:val="single" w:sz="4" w:space="0" w:color="auto"/>
              <w:bottom w:val="single" w:sz="4"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80" w:after="80" w:line="160" w:lineRule="exact"/>
              <w:ind w:right="40"/>
              <w:jc w:val="center"/>
              <w:rPr>
                <w:i/>
                <w:sz w:val="14"/>
              </w:rPr>
            </w:pPr>
            <w:r w:rsidRPr="005220A6">
              <w:rPr>
                <w:i/>
                <w:sz w:val="14"/>
              </w:rPr>
              <w:t>2004</w:t>
            </w:r>
          </w:p>
        </w:tc>
        <w:tc>
          <w:tcPr>
            <w:tcW w:w="100" w:type="dxa"/>
            <w:tcBorders>
              <w:top w:val="single" w:sz="4"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80" w:after="80" w:line="160" w:lineRule="exact"/>
              <w:ind w:right="40"/>
              <w:jc w:val="center"/>
              <w:rPr>
                <w:i/>
                <w:sz w:val="14"/>
              </w:rPr>
            </w:pPr>
          </w:p>
        </w:tc>
        <w:tc>
          <w:tcPr>
            <w:tcW w:w="1615" w:type="dxa"/>
            <w:gridSpan w:val="2"/>
            <w:tcBorders>
              <w:top w:val="single" w:sz="4" w:space="0" w:color="auto"/>
              <w:bottom w:val="single" w:sz="4"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80" w:after="80" w:line="160" w:lineRule="exact"/>
              <w:ind w:right="40"/>
              <w:jc w:val="center"/>
              <w:rPr>
                <w:i/>
                <w:sz w:val="14"/>
              </w:rPr>
            </w:pPr>
            <w:r w:rsidRPr="005220A6">
              <w:rPr>
                <w:i/>
                <w:sz w:val="14"/>
              </w:rPr>
              <w:t>2005</w:t>
            </w:r>
          </w:p>
        </w:tc>
        <w:tc>
          <w:tcPr>
            <w:tcW w:w="131" w:type="dxa"/>
            <w:tcBorders>
              <w:top w:val="single" w:sz="4"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80" w:after="80" w:line="160" w:lineRule="exact"/>
              <w:ind w:right="40"/>
              <w:jc w:val="center"/>
              <w:rPr>
                <w:i/>
                <w:sz w:val="14"/>
              </w:rPr>
            </w:pPr>
          </w:p>
        </w:tc>
        <w:tc>
          <w:tcPr>
            <w:tcW w:w="1583" w:type="dxa"/>
            <w:gridSpan w:val="2"/>
            <w:tcBorders>
              <w:top w:val="single" w:sz="4" w:space="0" w:color="auto"/>
              <w:bottom w:val="single" w:sz="4"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80" w:after="80" w:line="160" w:lineRule="exact"/>
              <w:ind w:right="40"/>
              <w:jc w:val="center"/>
              <w:rPr>
                <w:i/>
                <w:sz w:val="14"/>
              </w:rPr>
            </w:pPr>
            <w:r w:rsidRPr="005220A6">
              <w:rPr>
                <w:i/>
                <w:sz w:val="14"/>
              </w:rPr>
              <w:t>2006</w:t>
            </w:r>
          </w:p>
        </w:tc>
        <w:tc>
          <w:tcPr>
            <w:tcW w:w="109" w:type="dxa"/>
            <w:tcBorders>
              <w:top w:val="single" w:sz="4"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80" w:after="80" w:line="160" w:lineRule="exact"/>
              <w:ind w:right="40"/>
              <w:jc w:val="center"/>
              <w:rPr>
                <w:i/>
                <w:sz w:val="14"/>
              </w:rPr>
            </w:pPr>
          </w:p>
        </w:tc>
        <w:tc>
          <w:tcPr>
            <w:tcW w:w="1606" w:type="dxa"/>
            <w:gridSpan w:val="2"/>
            <w:tcBorders>
              <w:top w:val="single" w:sz="4" w:space="0" w:color="auto"/>
              <w:bottom w:val="single" w:sz="4"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80" w:after="80" w:line="160" w:lineRule="exact"/>
              <w:ind w:right="40"/>
              <w:jc w:val="center"/>
              <w:rPr>
                <w:i/>
                <w:sz w:val="14"/>
              </w:rPr>
            </w:pPr>
            <w:r w:rsidRPr="005220A6">
              <w:rPr>
                <w:i/>
                <w:sz w:val="14"/>
              </w:rPr>
              <w:t>1</w:t>
            </w:r>
            <w:r w:rsidRPr="005220A6">
              <w:rPr>
                <w:i/>
                <w:sz w:val="14"/>
                <w:vertAlign w:val="superscript"/>
              </w:rPr>
              <w:t>er</w:t>
            </w:r>
            <w:r w:rsidRPr="005220A6">
              <w:rPr>
                <w:i/>
                <w:sz w:val="14"/>
              </w:rPr>
              <w:t xml:space="preserve"> semestre de 2007</w:t>
            </w:r>
          </w:p>
        </w:tc>
      </w:tr>
      <w:tr w:rsidR="005179F0" w:rsidRPr="005220A6">
        <w:tblPrEx>
          <w:tblCellMar>
            <w:top w:w="0" w:type="dxa"/>
            <w:bottom w:w="0" w:type="dxa"/>
          </w:tblCellMar>
        </w:tblPrEx>
        <w:trPr>
          <w:tblHeader/>
        </w:trPr>
        <w:tc>
          <w:tcPr>
            <w:tcW w:w="1773" w:type="dxa"/>
            <w:vMerge/>
            <w:tcBorders>
              <w:bottom w:val="single" w:sz="12"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after="80" w:line="160" w:lineRule="exact"/>
              <w:ind w:right="40"/>
              <w:rPr>
                <w:i/>
                <w:sz w:val="14"/>
              </w:rPr>
            </w:pPr>
          </w:p>
        </w:tc>
        <w:tc>
          <w:tcPr>
            <w:tcW w:w="816" w:type="dxa"/>
            <w:tcBorders>
              <w:top w:val="single" w:sz="4" w:space="0" w:color="auto"/>
              <w:bottom w:val="single" w:sz="12" w:space="0" w:color="auto"/>
            </w:tcBorders>
            <w:shd w:val="clear" w:color="auto" w:fill="auto"/>
            <w:vAlign w:val="bottom"/>
          </w:tcPr>
          <w:p w:rsidR="005179F0" w:rsidRPr="005220A6" w:rsidRDefault="005179F0" w:rsidP="00011EE9">
            <w:pPr>
              <w:spacing w:before="40" w:after="80" w:line="160" w:lineRule="exact"/>
              <w:ind w:right="43"/>
              <w:jc w:val="right"/>
              <w:rPr>
                <w:bCs/>
                <w:i/>
                <w:sz w:val="14"/>
              </w:rPr>
            </w:pPr>
            <w:r w:rsidRPr="005220A6">
              <w:rPr>
                <w:bCs/>
                <w:i/>
                <w:sz w:val="14"/>
              </w:rPr>
              <w:t>Mujeres</w:t>
            </w:r>
          </w:p>
        </w:tc>
        <w:tc>
          <w:tcPr>
            <w:tcW w:w="857" w:type="dxa"/>
            <w:tcBorders>
              <w:top w:val="single" w:sz="4" w:space="0" w:color="auto"/>
              <w:bottom w:val="single" w:sz="12" w:space="0" w:color="auto"/>
            </w:tcBorders>
            <w:shd w:val="clear" w:color="auto" w:fill="auto"/>
            <w:vAlign w:val="bottom"/>
          </w:tcPr>
          <w:p w:rsidR="005179F0" w:rsidRPr="005220A6" w:rsidRDefault="005179F0" w:rsidP="00011EE9">
            <w:pPr>
              <w:spacing w:before="40" w:after="80" w:line="160" w:lineRule="exact"/>
              <w:ind w:right="43"/>
              <w:jc w:val="right"/>
              <w:rPr>
                <w:bCs/>
                <w:i/>
                <w:sz w:val="14"/>
              </w:rPr>
            </w:pPr>
            <w:r w:rsidRPr="005220A6">
              <w:rPr>
                <w:bCs/>
                <w:i/>
                <w:sz w:val="14"/>
              </w:rPr>
              <w:t>Hombres</w:t>
            </w:r>
          </w:p>
        </w:tc>
        <w:tc>
          <w:tcPr>
            <w:tcW w:w="857" w:type="dxa"/>
            <w:gridSpan w:val="2"/>
            <w:tcBorders>
              <w:bottom w:val="single" w:sz="12" w:space="0" w:color="auto"/>
            </w:tcBorders>
            <w:shd w:val="clear" w:color="auto" w:fill="auto"/>
            <w:vAlign w:val="bottom"/>
          </w:tcPr>
          <w:p w:rsidR="005179F0" w:rsidRPr="005220A6" w:rsidRDefault="005179F0" w:rsidP="00011EE9">
            <w:pPr>
              <w:spacing w:before="40" w:after="80" w:line="160" w:lineRule="exact"/>
              <w:ind w:right="43"/>
              <w:jc w:val="right"/>
              <w:rPr>
                <w:bCs/>
                <w:i/>
                <w:sz w:val="14"/>
              </w:rPr>
            </w:pPr>
            <w:r w:rsidRPr="005220A6">
              <w:rPr>
                <w:bCs/>
                <w:i/>
                <w:sz w:val="14"/>
              </w:rPr>
              <w:t>Mujeres</w:t>
            </w:r>
          </w:p>
        </w:tc>
        <w:tc>
          <w:tcPr>
            <w:tcW w:w="858" w:type="dxa"/>
            <w:tcBorders>
              <w:top w:val="single" w:sz="4" w:space="0" w:color="auto"/>
              <w:bottom w:val="single" w:sz="12" w:space="0" w:color="auto"/>
            </w:tcBorders>
            <w:shd w:val="clear" w:color="auto" w:fill="auto"/>
            <w:vAlign w:val="bottom"/>
          </w:tcPr>
          <w:p w:rsidR="005179F0" w:rsidRPr="005220A6" w:rsidRDefault="005179F0" w:rsidP="00011EE9">
            <w:pPr>
              <w:spacing w:before="40" w:after="80" w:line="160" w:lineRule="exact"/>
              <w:ind w:right="43"/>
              <w:jc w:val="right"/>
              <w:rPr>
                <w:bCs/>
                <w:i/>
                <w:sz w:val="14"/>
              </w:rPr>
            </w:pPr>
            <w:r w:rsidRPr="005220A6">
              <w:rPr>
                <w:bCs/>
                <w:i/>
                <w:sz w:val="14"/>
              </w:rPr>
              <w:t>Hombres</w:t>
            </w:r>
          </w:p>
        </w:tc>
        <w:tc>
          <w:tcPr>
            <w:tcW w:w="857" w:type="dxa"/>
            <w:gridSpan w:val="2"/>
            <w:tcBorders>
              <w:bottom w:val="single" w:sz="12" w:space="0" w:color="auto"/>
            </w:tcBorders>
            <w:shd w:val="clear" w:color="auto" w:fill="auto"/>
            <w:vAlign w:val="bottom"/>
          </w:tcPr>
          <w:p w:rsidR="005179F0" w:rsidRPr="005220A6" w:rsidRDefault="005179F0" w:rsidP="00011EE9">
            <w:pPr>
              <w:spacing w:before="40" w:after="80" w:line="160" w:lineRule="exact"/>
              <w:ind w:right="43"/>
              <w:jc w:val="right"/>
              <w:rPr>
                <w:bCs/>
                <w:i/>
                <w:sz w:val="14"/>
              </w:rPr>
            </w:pPr>
            <w:r w:rsidRPr="005220A6">
              <w:rPr>
                <w:bCs/>
                <w:i/>
                <w:sz w:val="14"/>
              </w:rPr>
              <w:t>Mujeres</w:t>
            </w:r>
          </w:p>
        </w:tc>
        <w:tc>
          <w:tcPr>
            <w:tcW w:w="857" w:type="dxa"/>
            <w:tcBorders>
              <w:top w:val="single" w:sz="4" w:space="0" w:color="auto"/>
              <w:bottom w:val="single" w:sz="12" w:space="0" w:color="auto"/>
            </w:tcBorders>
            <w:shd w:val="clear" w:color="auto" w:fill="auto"/>
            <w:vAlign w:val="bottom"/>
          </w:tcPr>
          <w:p w:rsidR="005179F0" w:rsidRPr="005220A6" w:rsidRDefault="005179F0" w:rsidP="00011EE9">
            <w:pPr>
              <w:spacing w:before="40" w:after="80" w:line="160" w:lineRule="exact"/>
              <w:ind w:right="43"/>
              <w:jc w:val="right"/>
              <w:rPr>
                <w:bCs/>
                <w:i/>
                <w:sz w:val="14"/>
              </w:rPr>
            </w:pPr>
            <w:r w:rsidRPr="005220A6">
              <w:rPr>
                <w:bCs/>
                <w:i/>
                <w:sz w:val="14"/>
              </w:rPr>
              <w:t>Hombres</w:t>
            </w:r>
          </w:p>
        </w:tc>
        <w:tc>
          <w:tcPr>
            <w:tcW w:w="857" w:type="dxa"/>
            <w:gridSpan w:val="2"/>
            <w:tcBorders>
              <w:bottom w:val="single" w:sz="12" w:space="0" w:color="auto"/>
            </w:tcBorders>
            <w:shd w:val="clear" w:color="auto" w:fill="auto"/>
            <w:vAlign w:val="bottom"/>
          </w:tcPr>
          <w:p w:rsidR="005179F0" w:rsidRPr="005220A6" w:rsidRDefault="005179F0" w:rsidP="00011EE9">
            <w:pPr>
              <w:spacing w:before="40" w:after="80" w:line="160" w:lineRule="exact"/>
              <w:ind w:right="43"/>
              <w:jc w:val="right"/>
              <w:rPr>
                <w:bCs/>
                <w:i/>
                <w:sz w:val="14"/>
              </w:rPr>
            </w:pPr>
            <w:r w:rsidRPr="005220A6">
              <w:rPr>
                <w:bCs/>
                <w:i/>
                <w:sz w:val="14"/>
              </w:rPr>
              <w:t>Mujeres</w:t>
            </w:r>
          </w:p>
        </w:tc>
        <w:tc>
          <w:tcPr>
            <w:tcW w:w="858" w:type="dxa"/>
            <w:tcBorders>
              <w:top w:val="single" w:sz="4" w:space="0" w:color="auto"/>
              <w:bottom w:val="single" w:sz="12" w:space="0" w:color="auto"/>
            </w:tcBorders>
            <w:shd w:val="clear" w:color="auto" w:fill="auto"/>
            <w:vAlign w:val="bottom"/>
          </w:tcPr>
          <w:p w:rsidR="005179F0" w:rsidRPr="005220A6" w:rsidRDefault="005179F0" w:rsidP="00011EE9">
            <w:pPr>
              <w:spacing w:before="40" w:after="80" w:line="160" w:lineRule="exact"/>
              <w:ind w:right="43"/>
              <w:jc w:val="right"/>
              <w:rPr>
                <w:bCs/>
                <w:i/>
                <w:sz w:val="14"/>
              </w:rPr>
            </w:pPr>
            <w:r w:rsidRPr="005220A6">
              <w:rPr>
                <w:bCs/>
                <w:i/>
                <w:sz w:val="14"/>
              </w:rPr>
              <w:t>Hombres</w:t>
            </w:r>
          </w:p>
        </w:tc>
      </w:tr>
      <w:tr w:rsidR="005179F0" w:rsidRPr="005220A6">
        <w:tblPrEx>
          <w:tblCellMar>
            <w:top w:w="0" w:type="dxa"/>
            <w:bottom w:w="0" w:type="dxa"/>
          </w:tblCellMar>
        </w:tblPrEx>
        <w:trPr>
          <w:trHeight w:hRule="exact" w:val="115"/>
          <w:tblHeader/>
        </w:trPr>
        <w:tc>
          <w:tcPr>
            <w:tcW w:w="1773" w:type="dxa"/>
            <w:tcBorders>
              <w:top w:val="single" w:sz="12" w:space="0" w:color="auto"/>
            </w:tcBorders>
            <w:shd w:val="clear" w:color="auto" w:fill="auto"/>
            <w:vAlign w:val="bottom"/>
          </w:tcPr>
          <w:p w:rsidR="005179F0" w:rsidRPr="005220A6" w:rsidRDefault="005179F0" w:rsidP="00011EE9">
            <w:pPr>
              <w:spacing w:before="40" w:after="40" w:line="210" w:lineRule="exact"/>
              <w:ind w:right="40"/>
              <w:rPr>
                <w:sz w:val="17"/>
              </w:rPr>
            </w:pPr>
          </w:p>
        </w:tc>
        <w:tc>
          <w:tcPr>
            <w:tcW w:w="816" w:type="dxa"/>
            <w:tcBorders>
              <w:top w:val="single" w:sz="12" w:space="0" w:color="auto"/>
            </w:tcBorders>
            <w:shd w:val="clear" w:color="auto" w:fill="auto"/>
            <w:vAlign w:val="bottom"/>
          </w:tcPr>
          <w:p w:rsidR="005179F0" w:rsidRPr="005220A6" w:rsidRDefault="005179F0" w:rsidP="00011EE9">
            <w:pPr>
              <w:spacing w:before="40" w:after="40" w:line="210" w:lineRule="exact"/>
              <w:ind w:right="40"/>
              <w:jc w:val="right"/>
              <w:rPr>
                <w:sz w:val="17"/>
              </w:rPr>
            </w:pPr>
          </w:p>
        </w:tc>
        <w:tc>
          <w:tcPr>
            <w:tcW w:w="857" w:type="dxa"/>
            <w:tcBorders>
              <w:top w:val="single" w:sz="12" w:space="0" w:color="auto"/>
            </w:tcBorders>
            <w:shd w:val="clear" w:color="auto" w:fill="auto"/>
            <w:vAlign w:val="bottom"/>
          </w:tcPr>
          <w:p w:rsidR="005179F0" w:rsidRPr="005220A6" w:rsidRDefault="005179F0" w:rsidP="00011EE9">
            <w:pPr>
              <w:spacing w:before="40" w:after="40" w:line="210" w:lineRule="exact"/>
              <w:ind w:right="40"/>
              <w:jc w:val="right"/>
              <w:rPr>
                <w:sz w:val="17"/>
              </w:rPr>
            </w:pPr>
          </w:p>
        </w:tc>
        <w:tc>
          <w:tcPr>
            <w:tcW w:w="857" w:type="dxa"/>
            <w:gridSpan w:val="2"/>
            <w:tcBorders>
              <w:top w:val="single" w:sz="12" w:space="0" w:color="auto"/>
            </w:tcBorders>
            <w:shd w:val="clear" w:color="auto" w:fill="auto"/>
            <w:vAlign w:val="bottom"/>
          </w:tcPr>
          <w:p w:rsidR="005179F0" w:rsidRPr="005220A6" w:rsidRDefault="005179F0" w:rsidP="00011EE9">
            <w:pPr>
              <w:spacing w:before="40" w:after="40" w:line="210" w:lineRule="exact"/>
              <w:ind w:right="40"/>
              <w:jc w:val="right"/>
              <w:rPr>
                <w:sz w:val="17"/>
              </w:rPr>
            </w:pPr>
          </w:p>
        </w:tc>
        <w:tc>
          <w:tcPr>
            <w:tcW w:w="858" w:type="dxa"/>
            <w:tcBorders>
              <w:top w:val="single" w:sz="12" w:space="0" w:color="auto"/>
            </w:tcBorders>
            <w:shd w:val="clear" w:color="auto" w:fill="auto"/>
            <w:vAlign w:val="bottom"/>
          </w:tcPr>
          <w:p w:rsidR="005179F0" w:rsidRPr="005220A6" w:rsidRDefault="005179F0" w:rsidP="00011EE9">
            <w:pPr>
              <w:spacing w:before="40" w:after="40" w:line="210" w:lineRule="exact"/>
              <w:ind w:right="40"/>
              <w:jc w:val="right"/>
              <w:rPr>
                <w:sz w:val="17"/>
              </w:rPr>
            </w:pPr>
          </w:p>
        </w:tc>
        <w:tc>
          <w:tcPr>
            <w:tcW w:w="857" w:type="dxa"/>
            <w:gridSpan w:val="2"/>
            <w:tcBorders>
              <w:top w:val="single" w:sz="12" w:space="0" w:color="auto"/>
            </w:tcBorders>
            <w:shd w:val="clear" w:color="auto" w:fill="auto"/>
            <w:vAlign w:val="bottom"/>
          </w:tcPr>
          <w:p w:rsidR="005179F0" w:rsidRPr="005220A6" w:rsidRDefault="005179F0" w:rsidP="00011EE9">
            <w:pPr>
              <w:spacing w:before="40" w:after="40" w:line="210" w:lineRule="exact"/>
              <w:ind w:right="40"/>
              <w:jc w:val="right"/>
              <w:rPr>
                <w:sz w:val="17"/>
              </w:rPr>
            </w:pPr>
          </w:p>
        </w:tc>
        <w:tc>
          <w:tcPr>
            <w:tcW w:w="857" w:type="dxa"/>
            <w:tcBorders>
              <w:top w:val="single" w:sz="12" w:space="0" w:color="auto"/>
            </w:tcBorders>
            <w:shd w:val="clear" w:color="auto" w:fill="auto"/>
            <w:vAlign w:val="bottom"/>
          </w:tcPr>
          <w:p w:rsidR="005179F0" w:rsidRPr="005220A6" w:rsidRDefault="005179F0" w:rsidP="00011EE9">
            <w:pPr>
              <w:spacing w:before="40" w:after="40" w:line="210" w:lineRule="exact"/>
              <w:ind w:right="40"/>
              <w:jc w:val="right"/>
              <w:rPr>
                <w:sz w:val="17"/>
              </w:rPr>
            </w:pPr>
          </w:p>
        </w:tc>
        <w:tc>
          <w:tcPr>
            <w:tcW w:w="857" w:type="dxa"/>
            <w:gridSpan w:val="2"/>
            <w:tcBorders>
              <w:top w:val="single" w:sz="12" w:space="0" w:color="auto"/>
            </w:tcBorders>
            <w:shd w:val="clear" w:color="auto" w:fill="auto"/>
            <w:vAlign w:val="bottom"/>
          </w:tcPr>
          <w:p w:rsidR="005179F0" w:rsidRPr="005220A6" w:rsidRDefault="005179F0" w:rsidP="00011EE9">
            <w:pPr>
              <w:spacing w:before="40" w:after="40" w:line="210" w:lineRule="exact"/>
              <w:ind w:right="40"/>
              <w:jc w:val="right"/>
              <w:rPr>
                <w:sz w:val="17"/>
              </w:rPr>
            </w:pPr>
          </w:p>
        </w:tc>
        <w:tc>
          <w:tcPr>
            <w:tcW w:w="858" w:type="dxa"/>
            <w:tcBorders>
              <w:top w:val="single" w:sz="12" w:space="0" w:color="auto"/>
            </w:tcBorders>
            <w:shd w:val="clear" w:color="auto" w:fill="auto"/>
            <w:vAlign w:val="bottom"/>
          </w:tcPr>
          <w:p w:rsidR="005179F0" w:rsidRPr="005220A6" w:rsidRDefault="005179F0" w:rsidP="00011EE9">
            <w:pPr>
              <w:spacing w:before="40" w:after="40" w:line="210" w:lineRule="exact"/>
              <w:ind w:right="40"/>
              <w:jc w:val="right"/>
              <w:rPr>
                <w:sz w:val="17"/>
              </w:rPr>
            </w:pPr>
          </w:p>
        </w:tc>
      </w:tr>
      <w:tr w:rsidR="005179F0" w:rsidRPr="005220A6">
        <w:tblPrEx>
          <w:tblCellMar>
            <w:top w:w="0" w:type="dxa"/>
            <w:bottom w:w="0" w:type="dxa"/>
          </w:tblCellMar>
        </w:tblPrEx>
        <w:tc>
          <w:tcPr>
            <w:tcW w:w="1773"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rPr>
                <w:sz w:val="17"/>
              </w:rPr>
            </w:pPr>
            <w:r w:rsidRPr="005220A6">
              <w:rPr>
                <w:sz w:val="17"/>
              </w:rPr>
              <w:t>Enseñanza primaria</w:t>
            </w:r>
          </w:p>
        </w:tc>
        <w:tc>
          <w:tcPr>
            <w:tcW w:w="816"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42,5</w:t>
            </w:r>
          </w:p>
        </w:tc>
        <w:tc>
          <w:tcPr>
            <w:tcW w:w="857"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57,5</w:t>
            </w:r>
          </w:p>
        </w:tc>
        <w:tc>
          <w:tcPr>
            <w:tcW w:w="857" w:type="dxa"/>
            <w:gridSpan w:val="2"/>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42,9</w:t>
            </w:r>
          </w:p>
        </w:tc>
        <w:tc>
          <w:tcPr>
            <w:tcW w:w="858"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57,1</w:t>
            </w:r>
          </w:p>
        </w:tc>
        <w:tc>
          <w:tcPr>
            <w:tcW w:w="857" w:type="dxa"/>
            <w:gridSpan w:val="2"/>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42,4</w:t>
            </w:r>
          </w:p>
        </w:tc>
        <w:tc>
          <w:tcPr>
            <w:tcW w:w="857"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56,8</w:t>
            </w:r>
          </w:p>
        </w:tc>
        <w:tc>
          <w:tcPr>
            <w:tcW w:w="857" w:type="dxa"/>
            <w:gridSpan w:val="2"/>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41,9</w:t>
            </w:r>
          </w:p>
        </w:tc>
        <w:tc>
          <w:tcPr>
            <w:tcW w:w="858"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56,4</w:t>
            </w:r>
          </w:p>
        </w:tc>
      </w:tr>
      <w:tr w:rsidR="005179F0" w:rsidRPr="005220A6">
        <w:tblPrEx>
          <w:tblCellMar>
            <w:top w:w="0" w:type="dxa"/>
            <w:bottom w:w="0" w:type="dxa"/>
          </w:tblCellMar>
        </w:tblPrEx>
        <w:tc>
          <w:tcPr>
            <w:tcW w:w="1773"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rPr>
                <w:sz w:val="17"/>
              </w:rPr>
            </w:pPr>
            <w:r w:rsidRPr="005220A6">
              <w:rPr>
                <w:sz w:val="17"/>
              </w:rPr>
              <w:t>Enseñanza secundaria</w:t>
            </w:r>
          </w:p>
        </w:tc>
        <w:tc>
          <w:tcPr>
            <w:tcW w:w="816"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48,9</w:t>
            </w:r>
          </w:p>
        </w:tc>
        <w:tc>
          <w:tcPr>
            <w:tcW w:w="857"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51,1</w:t>
            </w:r>
          </w:p>
        </w:tc>
        <w:tc>
          <w:tcPr>
            <w:tcW w:w="857" w:type="dxa"/>
            <w:gridSpan w:val="2"/>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49,0</w:t>
            </w:r>
          </w:p>
        </w:tc>
        <w:tc>
          <w:tcPr>
            <w:tcW w:w="858"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51,0</w:t>
            </w:r>
          </w:p>
        </w:tc>
        <w:tc>
          <w:tcPr>
            <w:tcW w:w="857" w:type="dxa"/>
            <w:gridSpan w:val="2"/>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52,2</w:t>
            </w:r>
          </w:p>
        </w:tc>
        <w:tc>
          <w:tcPr>
            <w:tcW w:w="857"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52,8</w:t>
            </w:r>
          </w:p>
        </w:tc>
        <w:tc>
          <w:tcPr>
            <w:tcW w:w="857" w:type="dxa"/>
            <w:gridSpan w:val="2"/>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52,1</w:t>
            </w:r>
          </w:p>
        </w:tc>
        <w:tc>
          <w:tcPr>
            <w:tcW w:w="858"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53,0</w:t>
            </w:r>
          </w:p>
        </w:tc>
      </w:tr>
      <w:tr w:rsidR="005179F0" w:rsidRPr="005220A6">
        <w:tblPrEx>
          <w:tblCellMar>
            <w:top w:w="0" w:type="dxa"/>
            <w:bottom w:w="0" w:type="dxa"/>
          </w:tblCellMar>
        </w:tblPrEx>
        <w:tc>
          <w:tcPr>
            <w:tcW w:w="1773" w:type="dxa"/>
            <w:tcBorders>
              <w:bottom w:val="single" w:sz="12" w:space="0" w:color="auto"/>
            </w:tcBorders>
            <w:shd w:val="clear" w:color="auto" w:fill="auto"/>
            <w:vAlign w:val="bottom"/>
          </w:tcPr>
          <w:p w:rsidR="005179F0" w:rsidRPr="005220A6" w:rsidRDefault="005179F0" w:rsidP="005179F0">
            <w:pPr>
              <w:tabs>
                <w:tab w:val="left" w:pos="288"/>
                <w:tab w:val="left" w:pos="576"/>
                <w:tab w:val="left" w:pos="864"/>
                <w:tab w:val="left" w:pos="1152"/>
              </w:tabs>
              <w:spacing w:before="40" w:after="80" w:line="210" w:lineRule="exact"/>
              <w:ind w:right="43"/>
              <w:rPr>
                <w:sz w:val="17"/>
              </w:rPr>
            </w:pPr>
            <w:r w:rsidRPr="005220A6">
              <w:rPr>
                <w:sz w:val="17"/>
              </w:rPr>
              <w:t>Título universitario</w:t>
            </w:r>
          </w:p>
        </w:tc>
        <w:tc>
          <w:tcPr>
            <w:tcW w:w="816" w:type="dxa"/>
            <w:tcBorders>
              <w:bottom w:val="single" w:sz="12" w:space="0" w:color="auto"/>
            </w:tcBorders>
            <w:shd w:val="clear" w:color="auto" w:fill="auto"/>
            <w:vAlign w:val="bottom"/>
          </w:tcPr>
          <w:p w:rsidR="005179F0" w:rsidRPr="005220A6" w:rsidRDefault="005179F0" w:rsidP="005179F0">
            <w:pPr>
              <w:tabs>
                <w:tab w:val="left" w:pos="288"/>
                <w:tab w:val="left" w:pos="576"/>
                <w:tab w:val="left" w:pos="864"/>
                <w:tab w:val="left" w:pos="1152"/>
              </w:tabs>
              <w:spacing w:before="40" w:after="80" w:line="210" w:lineRule="exact"/>
              <w:ind w:right="43"/>
              <w:jc w:val="right"/>
              <w:rPr>
                <w:sz w:val="17"/>
              </w:rPr>
            </w:pPr>
            <w:r w:rsidRPr="005220A6">
              <w:rPr>
                <w:sz w:val="17"/>
              </w:rPr>
              <w:t>59,5</w:t>
            </w:r>
          </w:p>
        </w:tc>
        <w:tc>
          <w:tcPr>
            <w:tcW w:w="857" w:type="dxa"/>
            <w:tcBorders>
              <w:bottom w:val="single" w:sz="12" w:space="0" w:color="auto"/>
            </w:tcBorders>
            <w:shd w:val="clear" w:color="auto" w:fill="auto"/>
            <w:vAlign w:val="bottom"/>
          </w:tcPr>
          <w:p w:rsidR="005179F0" w:rsidRPr="005220A6" w:rsidRDefault="005179F0" w:rsidP="005179F0">
            <w:pPr>
              <w:tabs>
                <w:tab w:val="left" w:pos="288"/>
                <w:tab w:val="left" w:pos="576"/>
                <w:tab w:val="left" w:pos="864"/>
                <w:tab w:val="left" w:pos="1152"/>
              </w:tabs>
              <w:spacing w:before="40" w:after="80" w:line="210" w:lineRule="exact"/>
              <w:ind w:right="43"/>
              <w:jc w:val="right"/>
              <w:rPr>
                <w:sz w:val="17"/>
              </w:rPr>
            </w:pPr>
            <w:r w:rsidRPr="005220A6">
              <w:rPr>
                <w:sz w:val="17"/>
              </w:rPr>
              <w:t>40,5</w:t>
            </w:r>
          </w:p>
        </w:tc>
        <w:tc>
          <w:tcPr>
            <w:tcW w:w="857" w:type="dxa"/>
            <w:gridSpan w:val="2"/>
            <w:tcBorders>
              <w:bottom w:val="single" w:sz="12" w:space="0" w:color="auto"/>
            </w:tcBorders>
            <w:shd w:val="clear" w:color="auto" w:fill="auto"/>
            <w:vAlign w:val="bottom"/>
          </w:tcPr>
          <w:p w:rsidR="005179F0" w:rsidRPr="005220A6" w:rsidRDefault="005179F0" w:rsidP="005179F0">
            <w:pPr>
              <w:tabs>
                <w:tab w:val="left" w:pos="288"/>
                <w:tab w:val="left" w:pos="576"/>
                <w:tab w:val="left" w:pos="864"/>
                <w:tab w:val="left" w:pos="1152"/>
              </w:tabs>
              <w:spacing w:before="40" w:after="80" w:line="210" w:lineRule="exact"/>
              <w:ind w:right="43"/>
              <w:jc w:val="right"/>
              <w:rPr>
                <w:sz w:val="17"/>
              </w:rPr>
            </w:pPr>
            <w:r w:rsidRPr="005220A6">
              <w:rPr>
                <w:sz w:val="17"/>
              </w:rPr>
              <w:t>59,2</w:t>
            </w:r>
          </w:p>
        </w:tc>
        <w:tc>
          <w:tcPr>
            <w:tcW w:w="858" w:type="dxa"/>
            <w:tcBorders>
              <w:bottom w:val="single" w:sz="12" w:space="0" w:color="auto"/>
            </w:tcBorders>
            <w:shd w:val="clear" w:color="auto" w:fill="auto"/>
            <w:vAlign w:val="bottom"/>
          </w:tcPr>
          <w:p w:rsidR="005179F0" w:rsidRPr="005220A6" w:rsidRDefault="005179F0" w:rsidP="005179F0">
            <w:pPr>
              <w:tabs>
                <w:tab w:val="left" w:pos="288"/>
                <w:tab w:val="left" w:pos="576"/>
                <w:tab w:val="left" w:pos="864"/>
                <w:tab w:val="left" w:pos="1152"/>
              </w:tabs>
              <w:spacing w:before="40" w:after="80" w:line="210" w:lineRule="exact"/>
              <w:ind w:right="43"/>
              <w:jc w:val="right"/>
              <w:rPr>
                <w:sz w:val="17"/>
              </w:rPr>
            </w:pPr>
            <w:r w:rsidRPr="005220A6">
              <w:rPr>
                <w:sz w:val="17"/>
              </w:rPr>
              <w:t>40,8</w:t>
            </w:r>
          </w:p>
        </w:tc>
        <w:tc>
          <w:tcPr>
            <w:tcW w:w="857" w:type="dxa"/>
            <w:gridSpan w:val="2"/>
            <w:tcBorders>
              <w:bottom w:val="single" w:sz="12" w:space="0" w:color="auto"/>
            </w:tcBorders>
            <w:shd w:val="clear" w:color="auto" w:fill="auto"/>
            <w:vAlign w:val="bottom"/>
          </w:tcPr>
          <w:p w:rsidR="005179F0" w:rsidRPr="005220A6" w:rsidRDefault="005179F0" w:rsidP="005179F0">
            <w:pPr>
              <w:tabs>
                <w:tab w:val="left" w:pos="288"/>
                <w:tab w:val="left" w:pos="576"/>
                <w:tab w:val="left" w:pos="864"/>
                <w:tab w:val="left" w:pos="1152"/>
              </w:tabs>
              <w:spacing w:before="40" w:after="80" w:line="210" w:lineRule="exact"/>
              <w:ind w:right="43"/>
              <w:jc w:val="right"/>
              <w:rPr>
                <w:sz w:val="17"/>
              </w:rPr>
            </w:pPr>
            <w:r w:rsidRPr="005220A6">
              <w:rPr>
                <w:sz w:val="17"/>
              </w:rPr>
              <w:t>60,4</w:t>
            </w:r>
          </w:p>
        </w:tc>
        <w:tc>
          <w:tcPr>
            <w:tcW w:w="857" w:type="dxa"/>
            <w:tcBorders>
              <w:bottom w:val="single" w:sz="12" w:space="0" w:color="auto"/>
            </w:tcBorders>
            <w:shd w:val="clear" w:color="auto" w:fill="auto"/>
            <w:vAlign w:val="bottom"/>
          </w:tcPr>
          <w:p w:rsidR="005179F0" w:rsidRPr="005220A6" w:rsidRDefault="005179F0" w:rsidP="005179F0">
            <w:pPr>
              <w:tabs>
                <w:tab w:val="left" w:pos="288"/>
                <w:tab w:val="left" w:pos="576"/>
                <w:tab w:val="left" w:pos="864"/>
                <w:tab w:val="left" w:pos="1152"/>
              </w:tabs>
              <w:spacing w:before="40" w:after="80" w:line="210" w:lineRule="exact"/>
              <w:ind w:right="43"/>
              <w:jc w:val="right"/>
              <w:rPr>
                <w:sz w:val="17"/>
              </w:rPr>
            </w:pPr>
            <w:r w:rsidRPr="005220A6">
              <w:rPr>
                <w:sz w:val="17"/>
              </w:rPr>
              <w:t>39,6</w:t>
            </w:r>
          </w:p>
        </w:tc>
        <w:tc>
          <w:tcPr>
            <w:tcW w:w="857" w:type="dxa"/>
            <w:gridSpan w:val="2"/>
            <w:tcBorders>
              <w:bottom w:val="single" w:sz="12" w:space="0" w:color="auto"/>
            </w:tcBorders>
            <w:shd w:val="clear" w:color="auto" w:fill="auto"/>
            <w:vAlign w:val="bottom"/>
          </w:tcPr>
          <w:p w:rsidR="005179F0" w:rsidRPr="005220A6" w:rsidRDefault="005179F0" w:rsidP="005179F0">
            <w:pPr>
              <w:tabs>
                <w:tab w:val="left" w:pos="288"/>
                <w:tab w:val="left" w:pos="576"/>
                <w:tab w:val="left" w:pos="864"/>
                <w:tab w:val="left" w:pos="1152"/>
              </w:tabs>
              <w:spacing w:before="40" w:after="80" w:line="210" w:lineRule="exact"/>
              <w:ind w:right="43"/>
              <w:jc w:val="right"/>
              <w:rPr>
                <w:sz w:val="17"/>
              </w:rPr>
            </w:pPr>
            <w:r w:rsidRPr="005220A6">
              <w:rPr>
                <w:sz w:val="17"/>
              </w:rPr>
              <w:t>62,9</w:t>
            </w:r>
          </w:p>
        </w:tc>
        <w:tc>
          <w:tcPr>
            <w:tcW w:w="858" w:type="dxa"/>
            <w:tcBorders>
              <w:bottom w:val="single" w:sz="12" w:space="0" w:color="auto"/>
            </w:tcBorders>
            <w:shd w:val="clear" w:color="auto" w:fill="auto"/>
            <w:vAlign w:val="bottom"/>
          </w:tcPr>
          <w:p w:rsidR="005179F0" w:rsidRPr="005220A6" w:rsidRDefault="005179F0" w:rsidP="005179F0">
            <w:pPr>
              <w:tabs>
                <w:tab w:val="left" w:pos="288"/>
                <w:tab w:val="left" w:pos="576"/>
                <w:tab w:val="left" w:pos="864"/>
                <w:tab w:val="left" w:pos="1152"/>
              </w:tabs>
              <w:spacing w:before="40" w:after="80" w:line="210" w:lineRule="exact"/>
              <w:ind w:right="43"/>
              <w:jc w:val="right"/>
              <w:rPr>
                <w:sz w:val="17"/>
              </w:rPr>
            </w:pPr>
            <w:r w:rsidRPr="005220A6">
              <w:rPr>
                <w:sz w:val="17"/>
              </w:rPr>
              <w:t>44,0</w:t>
            </w:r>
          </w:p>
        </w:tc>
      </w:tr>
    </w:tbl>
    <w:p w:rsidR="00451DD9" w:rsidRPr="005220A6" w:rsidRDefault="00451DD9" w:rsidP="00451DD9">
      <w:pPr>
        <w:pStyle w:val="SingleTxt"/>
        <w:spacing w:after="0" w:line="120" w:lineRule="exact"/>
        <w:rPr>
          <w:sz w:val="10"/>
        </w:rPr>
      </w:pPr>
    </w:p>
    <w:p w:rsidR="00114B55" w:rsidRPr="005220A6" w:rsidRDefault="00114B55" w:rsidP="00451DD9">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Encuesta sobre la fuerza laboral del Instituto Nacional de Estadística (INE). </w:t>
      </w: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011EE9" w:rsidRPr="005220A6" w:rsidRDefault="00011EE9" w:rsidP="00451DD9">
      <w:pPr>
        <w:pStyle w:val="SingleTxt"/>
        <w:spacing w:after="0" w:line="120" w:lineRule="exact"/>
        <w:rPr>
          <w:sz w:val="10"/>
        </w:rPr>
      </w:pPr>
    </w:p>
    <w:p w:rsidR="00114B55" w:rsidRPr="005220A6" w:rsidRDefault="00451DD9" w:rsidP="005179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Población empleada (%) conforme a los títulos y méritos y por sexo</w:t>
      </w:r>
      <w:r w:rsidR="005179F0" w:rsidRPr="005220A6">
        <w:br/>
      </w:r>
      <w:r w:rsidR="00114B55" w:rsidRPr="005220A6">
        <w:t>(2004</w:t>
      </w:r>
      <w:r w:rsidR="005179F0" w:rsidRPr="005220A6">
        <w:t>-</w:t>
      </w:r>
      <w:r w:rsidR="00114B55" w:rsidRPr="005220A6">
        <w:t>1</w:t>
      </w:r>
      <w:r w:rsidR="00114B55" w:rsidRPr="005220A6">
        <w:rPr>
          <w:vertAlign w:val="superscript"/>
        </w:rPr>
        <w:t>er</w:t>
      </w:r>
      <w:r w:rsidR="00114B55" w:rsidRPr="005220A6">
        <w:t xml:space="preserve"> semestre de 2007)</w:t>
      </w:r>
    </w:p>
    <w:p w:rsidR="005179F0" w:rsidRPr="005220A6" w:rsidRDefault="005179F0" w:rsidP="005179F0">
      <w:pPr>
        <w:pStyle w:val="SingleTxt"/>
        <w:spacing w:after="0" w:line="120" w:lineRule="exact"/>
        <w:rPr>
          <w:sz w:val="10"/>
        </w:rPr>
      </w:pPr>
    </w:p>
    <w:p w:rsidR="005179F0" w:rsidRPr="005220A6" w:rsidRDefault="005179F0" w:rsidP="005179F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73"/>
        <w:gridCol w:w="816"/>
        <w:gridCol w:w="857"/>
        <w:gridCol w:w="100"/>
        <w:gridCol w:w="757"/>
        <w:gridCol w:w="858"/>
        <w:gridCol w:w="131"/>
        <w:gridCol w:w="726"/>
        <w:gridCol w:w="857"/>
        <w:gridCol w:w="109"/>
        <w:gridCol w:w="748"/>
        <w:gridCol w:w="858"/>
      </w:tblGrid>
      <w:tr w:rsidR="005179F0" w:rsidRPr="005220A6">
        <w:tblPrEx>
          <w:tblCellMar>
            <w:top w:w="0" w:type="dxa"/>
            <w:bottom w:w="0" w:type="dxa"/>
          </w:tblCellMar>
        </w:tblPrEx>
        <w:trPr>
          <w:tblHeader/>
        </w:trPr>
        <w:tc>
          <w:tcPr>
            <w:tcW w:w="1773" w:type="dxa"/>
            <w:vMerge w:val="restart"/>
            <w:tcBorders>
              <w:top w:val="single" w:sz="4"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80" w:after="80" w:line="160" w:lineRule="exact"/>
              <w:ind w:right="40"/>
              <w:rPr>
                <w:i/>
                <w:sz w:val="14"/>
              </w:rPr>
            </w:pPr>
          </w:p>
        </w:tc>
        <w:tc>
          <w:tcPr>
            <w:tcW w:w="1673" w:type="dxa"/>
            <w:gridSpan w:val="2"/>
            <w:tcBorders>
              <w:top w:val="single" w:sz="4" w:space="0" w:color="auto"/>
              <w:bottom w:val="single" w:sz="4"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80" w:after="80" w:line="160" w:lineRule="exact"/>
              <w:ind w:right="40"/>
              <w:jc w:val="center"/>
              <w:rPr>
                <w:i/>
                <w:sz w:val="14"/>
              </w:rPr>
            </w:pPr>
            <w:r w:rsidRPr="005220A6">
              <w:rPr>
                <w:i/>
                <w:sz w:val="14"/>
              </w:rPr>
              <w:t>2004</w:t>
            </w:r>
          </w:p>
        </w:tc>
        <w:tc>
          <w:tcPr>
            <w:tcW w:w="100" w:type="dxa"/>
            <w:tcBorders>
              <w:top w:val="single" w:sz="4"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80" w:after="80" w:line="160" w:lineRule="exact"/>
              <w:ind w:right="40"/>
              <w:jc w:val="center"/>
              <w:rPr>
                <w:i/>
                <w:sz w:val="14"/>
              </w:rPr>
            </w:pPr>
          </w:p>
        </w:tc>
        <w:tc>
          <w:tcPr>
            <w:tcW w:w="1615" w:type="dxa"/>
            <w:gridSpan w:val="2"/>
            <w:tcBorders>
              <w:top w:val="single" w:sz="4" w:space="0" w:color="auto"/>
              <w:bottom w:val="single" w:sz="4"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80" w:after="80" w:line="160" w:lineRule="exact"/>
              <w:ind w:right="40"/>
              <w:jc w:val="center"/>
              <w:rPr>
                <w:i/>
                <w:sz w:val="14"/>
              </w:rPr>
            </w:pPr>
            <w:r w:rsidRPr="005220A6">
              <w:rPr>
                <w:i/>
                <w:sz w:val="14"/>
              </w:rPr>
              <w:t>2005</w:t>
            </w:r>
          </w:p>
        </w:tc>
        <w:tc>
          <w:tcPr>
            <w:tcW w:w="131" w:type="dxa"/>
            <w:tcBorders>
              <w:top w:val="single" w:sz="4"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80" w:after="80" w:line="160" w:lineRule="exact"/>
              <w:ind w:right="40"/>
              <w:jc w:val="center"/>
              <w:rPr>
                <w:i/>
                <w:sz w:val="14"/>
              </w:rPr>
            </w:pPr>
          </w:p>
        </w:tc>
        <w:tc>
          <w:tcPr>
            <w:tcW w:w="1583" w:type="dxa"/>
            <w:gridSpan w:val="2"/>
            <w:tcBorders>
              <w:top w:val="single" w:sz="4" w:space="0" w:color="auto"/>
              <w:bottom w:val="single" w:sz="4"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80" w:after="80" w:line="160" w:lineRule="exact"/>
              <w:ind w:right="40"/>
              <w:jc w:val="center"/>
              <w:rPr>
                <w:i/>
                <w:sz w:val="14"/>
              </w:rPr>
            </w:pPr>
            <w:r w:rsidRPr="005220A6">
              <w:rPr>
                <w:i/>
                <w:sz w:val="14"/>
              </w:rPr>
              <w:t>2006</w:t>
            </w:r>
          </w:p>
        </w:tc>
        <w:tc>
          <w:tcPr>
            <w:tcW w:w="109" w:type="dxa"/>
            <w:tcBorders>
              <w:top w:val="single" w:sz="4"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80" w:after="80" w:line="160" w:lineRule="exact"/>
              <w:ind w:right="40"/>
              <w:jc w:val="center"/>
              <w:rPr>
                <w:i/>
                <w:sz w:val="14"/>
              </w:rPr>
            </w:pPr>
          </w:p>
        </w:tc>
        <w:tc>
          <w:tcPr>
            <w:tcW w:w="1606" w:type="dxa"/>
            <w:gridSpan w:val="2"/>
            <w:tcBorders>
              <w:top w:val="single" w:sz="4" w:space="0" w:color="auto"/>
              <w:bottom w:val="single" w:sz="4"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80" w:after="80" w:line="160" w:lineRule="exact"/>
              <w:ind w:right="40"/>
              <w:jc w:val="center"/>
              <w:rPr>
                <w:i/>
                <w:sz w:val="14"/>
              </w:rPr>
            </w:pPr>
            <w:r w:rsidRPr="005220A6">
              <w:rPr>
                <w:i/>
                <w:sz w:val="14"/>
              </w:rPr>
              <w:t>1</w:t>
            </w:r>
            <w:r w:rsidRPr="005220A6">
              <w:rPr>
                <w:i/>
                <w:sz w:val="14"/>
                <w:vertAlign w:val="superscript"/>
              </w:rPr>
              <w:t>er</w:t>
            </w:r>
            <w:r w:rsidRPr="005220A6">
              <w:rPr>
                <w:i/>
                <w:sz w:val="14"/>
              </w:rPr>
              <w:t xml:space="preserve"> semestre de 2007</w:t>
            </w:r>
          </w:p>
        </w:tc>
      </w:tr>
      <w:tr w:rsidR="005179F0" w:rsidRPr="005220A6">
        <w:tblPrEx>
          <w:tblCellMar>
            <w:top w:w="0" w:type="dxa"/>
            <w:bottom w:w="0" w:type="dxa"/>
          </w:tblCellMar>
        </w:tblPrEx>
        <w:trPr>
          <w:tblHeader/>
        </w:trPr>
        <w:tc>
          <w:tcPr>
            <w:tcW w:w="1773" w:type="dxa"/>
            <w:vMerge/>
            <w:tcBorders>
              <w:bottom w:val="single" w:sz="12"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after="80" w:line="160" w:lineRule="exact"/>
              <w:ind w:right="40"/>
              <w:rPr>
                <w:i/>
                <w:sz w:val="14"/>
              </w:rPr>
            </w:pPr>
          </w:p>
        </w:tc>
        <w:tc>
          <w:tcPr>
            <w:tcW w:w="816" w:type="dxa"/>
            <w:tcBorders>
              <w:top w:val="single" w:sz="4" w:space="0" w:color="auto"/>
              <w:bottom w:val="single" w:sz="12" w:space="0" w:color="auto"/>
            </w:tcBorders>
            <w:shd w:val="clear" w:color="auto" w:fill="auto"/>
            <w:vAlign w:val="bottom"/>
          </w:tcPr>
          <w:p w:rsidR="005179F0" w:rsidRPr="005220A6" w:rsidRDefault="005179F0" w:rsidP="00011EE9">
            <w:pPr>
              <w:spacing w:before="40" w:after="80" w:line="160" w:lineRule="exact"/>
              <w:ind w:right="43"/>
              <w:jc w:val="right"/>
              <w:rPr>
                <w:bCs/>
                <w:i/>
                <w:sz w:val="14"/>
              </w:rPr>
            </w:pPr>
            <w:r w:rsidRPr="005220A6">
              <w:rPr>
                <w:bCs/>
                <w:i/>
                <w:sz w:val="14"/>
              </w:rPr>
              <w:t>Mujeres</w:t>
            </w:r>
          </w:p>
        </w:tc>
        <w:tc>
          <w:tcPr>
            <w:tcW w:w="857" w:type="dxa"/>
            <w:tcBorders>
              <w:top w:val="single" w:sz="4" w:space="0" w:color="auto"/>
              <w:bottom w:val="single" w:sz="12" w:space="0" w:color="auto"/>
            </w:tcBorders>
            <w:shd w:val="clear" w:color="auto" w:fill="auto"/>
            <w:vAlign w:val="bottom"/>
          </w:tcPr>
          <w:p w:rsidR="005179F0" w:rsidRPr="005220A6" w:rsidRDefault="005179F0" w:rsidP="00011EE9">
            <w:pPr>
              <w:spacing w:before="40" w:after="80" w:line="160" w:lineRule="exact"/>
              <w:ind w:right="43"/>
              <w:jc w:val="right"/>
              <w:rPr>
                <w:bCs/>
                <w:i/>
                <w:sz w:val="14"/>
              </w:rPr>
            </w:pPr>
            <w:r w:rsidRPr="005220A6">
              <w:rPr>
                <w:bCs/>
                <w:i/>
                <w:sz w:val="14"/>
              </w:rPr>
              <w:t>Hombres</w:t>
            </w:r>
          </w:p>
        </w:tc>
        <w:tc>
          <w:tcPr>
            <w:tcW w:w="857" w:type="dxa"/>
            <w:gridSpan w:val="2"/>
            <w:tcBorders>
              <w:bottom w:val="single" w:sz="12" w:space="0" w:color="auto"/>
            </w:tcBorders>
            <w:shd w:val="clear" w:color="auto" w:fill="auto"/>
            <w:vAlign w:val="bottom"/>
          </w:tcPr>
          <w:p w:rsidR="005179F0" w:rsidRPr="005220A6" w:rsidRDefault="005179F0" w:rsidP="00011EE9">
            <w:pPr>
              <w:spacing w:before="40" w:after="80" w:line="160" w:lineRule="exact"/>
              <w:ind w:right="43"/>
              <w:jc w:val="right"/>
              <w:rPr>
                <w:bCs/>
                <w:i/>
                <w:sz w:val="14"/>
              </w:rPr>
            </w:pPr>
            <w:r w:rsidRPr="005220A6">
              <w:rPr>
                <w:bCs/>
                <w:i/>
                <w:sz w:val="14"/>
              </w:rPr>
              <w:t>Mujeres</w:t>
            </w:r>
          </w:p>
        </w:tc>
        <w:tc>
          <w:tcPr>
            <w:tcW w:w="858" w:type="dxa"/>
            <w:tcBorders>
              <w:top w:val="single" w:sz="4" w:space="0" w:color="auto"/>
              <w:bottom w:val="single" w:sz="12" w:space="0" w:color="auto"/>
            </w:tcBorders>
            <w:shd w:val="clear" w:color="auto" w:fill="auto"/>
            <w:vAlign w:val="bottom"/>
          </w:tcPr>
          <w:p w:rsidR="005179F0" w:rsidRPr="005220A6" w:rsidRDefault="005179F0" w:rsidP="00011EE9">
            <w:pPr>
              <w:spacing w:before="40" w:after="80" w:line="160" w:lineRule="exact"/>
              <w:ind w:right="43"/>
              <w:jc w:val="right"/>
              <w:rPr>
                <w:bCs/>
                <w:i/>
                <w:sz w:val="14"/>
              </w:rPr>
            </w:pPr>
            <w:r w:rsidRPr="005220A6">
              <w:rPr>
                <w:bCs/>
                <w:i/>
                <w:sz w:val="14"/>
              </w:rPr>
              <w:t>Hombres</w:t>
            </w:r>
          </w:p>
        </w:tc>
        <w:tc>
          <w:tcPr>
            <w:tcW w:w="857" w:type="dxa"/>
            <w:gridSpan w:val="2"/>
            <w:tcBorders>
              <w:bottom w:val="single" w:sz="12" w:space="0" w:color="auto"/>
            </w:tcBorders>
            <w:shd w:val="clear" w:color="auto" w:fill="auto"/>
            <w:vAlign w:val="bottom"/>
          </w:tcPr>
          <w:p w:rsidR="005179F0" w:rsidRPr="005220A6" w:rsidRDefault="005179F0" w:rsidP="00011EE9">
            <w:pPr>
              <w:spacing w:before="40" w:after="80" w:line="160" w:lineRule="exact"/>
              <w:ind w:right="43"/>
              <w:jc w:val="right"/>
              <w:rPr>
                <w:bCs/>
                <w:i/>
                <w:sz w:val="14"/>
              </w:rPr>
            </w:pPr>
            <w:r w:rsidRPr="005220A6">
              <w:rPr>
                <w:bCs/>
                <w:i/>
                <w:sz w:val="14"/>
              </w:rPr>
              <w:t>Mujeres</w:t>
            </w:r>
          </w:p>
        </w:tc>
        <w:tc>
          <w:tcPr>
            <w:tcW w:w="857" w:type="dxa"/>
            <w:tcBorders>
              <w:top w:val="single" w:sz="4" w:space="0" w:color="auto"/>
              <w:bottom w:val="single" w:sz="12" w:space="0" w:color="auto"/>
            </w:tcBorders>
            <w:shd w:val="clear" w:color="auto" w:fill="auto"/>
            <w:vAlign w:val="bottom"/>
          </w:tcPr>
          <w:p w:rsidR="005179F0" w:rsidRPr="005220A6" w:rsidRDefault="005179F0" w:rsidP="00011EE9">
            <w:pPr>
              <w:spacing w:before="40" w:after="80" w:line="160" w:lineRule="exact"/>
              <w:ind w:right="43"/>
              <w:jc w:val="right"/>
              <w:rPr>
                <w:bCs/>
                <w:i/>
                <w:sz w:val="14"/>
              </w:rPr>
            </w:pPr>
            <w:r w:rsidRPr="005220A6">
              <w:rPr>
                <w:bCs/>
                <w:i/>
                <w:sz w:val="14"/>
              </w:rPr>
              <w:t>Hombres</w:t>
            </w:r>
          </w:p>
        </w:tc>
        <w:tc>
          <w:tcPr>
            <w:tcW w:w="857" w:type="dxa"/>
            <w:gridSpan w:val="2"/>
            <w:tcBorders>
              <w:bottom w:val="single" w:sz="12" w:space="0" w:color="auto"/>
            </w:tcBorders>
            <w:shd w:val="clear" w:color="auto" w:fill="auto"/>
            <w:vAlign w:val="bottom"/>
          </w:tcPr>
          <w:p w:rsidR="005179F0" w:rsidRPr="005220A6" w:rsidRDefault="005179F0" w:rsidP="00011EE9">
            <w:pPr>
              <w:spacing w:before="40" w:after="80" w:line="160" w:lineRule="exact"/>
              <w:ind w:right="43"/>
              <w:jc w:val="right"/>
              <w:rPr>
                <w:bCs/>
                <w:i/>
                <w:sz w:val="14"/>
              </w:rPr>
            </w:pPr>
            <w:r w:rsidRPr="005220A6">
              <w:rPr>
                <w:bCs/>
                <w:i/>
                <w:sz w:val="14"/>
              </w:rPr>
              <w:t>Mujeres</w:t>
            </w:r>
          </w:p>
        </w:tc>
        <w:tc>
          <w:tcPr>
            <w:tcW w:w="858" w:type="dxa"/>
            <w:tcBorders>
              <w:top w:val="single" w:sz="4" w:space="0" w:color="auto"/>
              <w:bottom w:val="single" w:sz="12" w:space="0" w:color="auto"/>
            </w:tcBorders>
            <w:shd w:val="clear" w:color="auto" w:fill="auto"/>
            <w:vAlign w:val="bottom"/>
          </w:tcPr>
          <w:p w:rsidR="005179F0" w:rsidRPr="005220A6" w:rsidRDefault="005179F0" w:rsidP="00011EE9">
            <w:pPr>
              <w:spacing w:before="40" w:after="80" w:line="160" w:lineRule="exact"/>
              <w:ind w:right="43"/>
              <w:jc w:val="right"/>
              <w:rPr>
                <w:bCs/>
                <w:i/>
                <w:sz w:val="14"/>
              </w:rPr>
            </w:pPr>
            <w:r w:rsidRPr="005220A6">
              <w:rPr>
                <w:bCs/>
                <w:i/>
                <w:sz w:val="14"/>
              </w:rPr>
              <w:t>Hombres</w:t>
            </w:r>
          </w:p>
        </w:tc>
      </w:tr>
      <w:tr w:rsidR="005179F0" w:rsidRPr="005220A6">
        <w:tblPrEx>
          <w:tblCellMar>
            <w:top w:w="0" w:type="dxa"/>
            <w:bottom w:w="0" w:type="dxa"/>
          </w:tblCellMar>
        </w:tblPrEx>
        <w:trPr>
          <w:trHeight w:hRule="exact" w:val="115"/>
          <w:tblHeader/>
        </w:trPr>
        <w:tc>
          <w:tcPr>
            <w:tcW w:w="1773" w:type="dxa"/>
            <w:tcBorders>
              <w:top w:val="single" w:sz="12" w:space="0" w:color="auto"/>
            </w:tcBorders>
            <w:shd w:val="clear" w:color="auto" w:fill="auto"/>
            <w:vAlign w:val="bottom"/>
          </w:tcPr>
          <w:p w:rsidR="005179F0" w:rsidRPr="005220A6" w:rsidRDefault="005179F0" w:rsidP="00011EE9">
            <w:pPr>
              <w:spacing w:before="40" w:after="40" w:line="210" w:lineRule="exact"/>
              <w:ind w:right="40"/>
              <w:rPr>
                <w:sz w:val="17"/>
              </w:rPr>
            </w:pPr>
          </w:p>
        </w:tc>
        <w:tc>
          <w:tcPr>
            <w:tcW w:w="816" w:type="dxa"/>
            <w:tcBorders>
              <w:top w:val="single" w:sz="12" w:space="0" w:color="auto"/>
            </w:tcBorders>
            <w:shd w:val="clear" w:color="auto" w:fill="auto"/>
            <w:vAlign w:val="bottom"/>
          </w:tcPr>
          <w:p w:rsidR="005179F0" w:rsidRPr="005220A6" w:rsidRDefault="005179F0" w:rsidP="00011EE9">
            <w:pPr>
              <w:spacing w:before="40" w:after="40" w:line="210" w:lineRule="exact"/>
              <w:ind w:right="40"/>
              <w:jc w:val="right"/>
              <w:rPr>
                <w:sz w:val="17"/>
              </w:rPr>
            </w:pPr>
          </w:p>
        </w:tc>
        <w:tc>
          <w:tcPr>
            <w:tcW w:w="857" w:type="dxa"/>
            <w:tcBorders>
              <w:top w:val="single" w:sz="12" w:space="0" w:color="auto"/>
            </w:tcBorders>
            <w:shd w:val="clear" w:color="auto" w:fill="auto"/>
            <w:vAlign w:val="bottom"/>
          </w:tcPr>
          <w:p w:rsidR="005179F0" w:rsidRPr="005220A6" w:rsidRDefault="005179F0" w:rsidP="00011EE9">
            <w:pPr>
              <w:spacing w:before="40" w:after="40" w:line="210" w:lineRule="exact"/>
              <w:ind w:right="40"/>
              <w:jc w:val="right"/>
              <w:rPr>
                <w:sz w:val="17"/>
              </w:rPr>
            </w:pPr>
          </w:p>
        </w:tc>
        <w:tc>
          <w:tcPr>
            <w:tcW w:w="857" w:type="dxa"/>
            <w:gridSpan w:val="2"/>
            <w:tcBorders>
              <w:top w:val="single" w:sz="12" w:space="0" w:color="auto"/>
            </w:tcBorders>
            <w:shd w:val="clear" w:color="auto" w:fill="auto"/>
            <w:vAlign w:val="bottom"/>
          </w:tcPr>
          <w:p w:rsidR="005179F0" w:rsidRPr="005220A6" w:rsidRDefault="005179F0" w:rsidP="00011EE9">
            <w:pPr>
              <w:spacing w:before="40" w:after="40" w:line="210" w:lineRule="exact"/>
              <w:ind w:right="40"/>
              <w:jc w:val="right"/>
              <w:rPr>
                <w:sz w:val="17"/>
              </w:rPr>
            </w:pPr>
          </w:p>
        </w:tc>
        <w:tc>
          <w:tcPr>
            <w:tcW w:w="858" w:type="dxa"/>
            <w:tcBorders>
              <w:top w:val="single" w:sz="12" w:space="0" w:color="auto"/>
            </w:tcBorders>
            <w:shd w:val="clear" w:color="auto" w:fill="auto"/>
            <w:vAlign w:val="bottom"/>
          </w:tcPr>
          <w:p w:rsidR="005179F0" w:rsidRPr="005220A6" w:rsidRDefault="005179F0" w:rsidP="00011EE9">
            <w:pPr>
              <w:spacing w:before="40" w:after="40" w:line="210" w:lineRule="exact"/>
              <w:ind w:right="40"/>
              <w:jc w:val="right"/>
              <w:rPr>
                <w:sz w:val="17"/>
              </w:rPr>
            </w:pPr>
          </w:p>
        </w:tc>
        <w:tc>
          <w:tcPr>
            <w:tcW w:w="857" w:type="dxa"/>
            <w:gridSpan w:val="2"/>
            <w:tcBorders>
              <w:top w:val="single" w:sz="12" w:space="0" w:color="auto"/>
            </w:tcBorders>
            <w:shd w:val="clear" w:color="auto" w:fill="auto"/>
            <w:vAlign w:val="bottom"/>
          </w:tcPr>
          <w:p w:rsidR="005179F0" w:rsidRPr="005220A6" w:rsidRDefault="005179F0" w:rsidP="00011EE9">
            <w:pPr>
              <w:spacing w:before="40" w:after="40" w:line="210" w:lineRule="exact"/>
              <w:ind w:right="40"/>
              <w:jc w:val="right"/>
              <w:rPr>
                <w:sz w:val="17"/>
              </w:rPr>
            </w:pPr>
          </w:p>
        </w:tc>
        <w:tc>
          <w:tcPr>
            <w:tcW w:w="857" w:type="dxa"/>
            <w:tcBorders>
              <w:top w:val="single" w:sz="12" w:space="0" w:color="auto"/>
            </w:tcBorders>
            <w:shd w:val="clear" w:color="auto" w:fill="auto"/>
            <w:vAlign w:val="bottom"/>
          </w:tcPr>
          <w:p w:rsidR="005179F0" w:rsidRPr="005220A6" w:rsidRDefault="005179F0" w:rsidP="00011EE9">
            <w:pPr>
              <w:spacing w:before="40" w:after="40" w:line="210" w:lineRule="exact"/>
              <w:ind w:right="40"/>
              <w:jc w:val="right"/>
              <w:rPr>
                <w:sz w:val="17"/>
              </w:rPr>
            </w:pPr>
          </w:p>
        </w:tc>
        <w:tc>
          <w:tcPr>
            <w:tcW w:w="857" w:type="dxa"/>
            <w:gridSpan w:val="2"/>
            <w:tcBorders>
              <w:top w:val="single" w:sz="12" w:space="0" w:color="auto"/>
            </w:tcBorders>
            <w:shd w:val="clear" w:color="auto" w:fill="auto"/>
            <w:vAlign w:val="bottom"/>
          </w:tcPr>
          <w:p w:rsidR="005179F0" w:rsidRPr="005220A6" w:rsidRDefault="005179F0" w:rsidP="00011EE9">
            <w:pPr>
              <w:spacing w:before="40" w:after="40" w:line="210" w:lineRule="exact"/>
              <w:ind w:right="40"/>
              <w:jc w:val="right"/>
              <w:rPr>
                <w:sz w:val="17"/>
              </w:rPr>
            </w:pPr>
          </w:p>
        </w:tc>
        <w:tc>
          <w:tcPr>
            <w:tcW w:w="858" w:type="dxa"/>
            <w:tcBorders>
              <w:top w:val="single" w:sz="12" w:space="0" w:color="auto"/>
            </w:tcBorders>
            <w:shd w:val="clear" w:color="auto" w:fill="auto"/>
            <w:vAlign w:val="bottom"/>
          </w:tcPr>
          <w:p w:rsidR="005179F0" w:rsidRPr="005220A6" w:rsidRDefault="005179F0" w:rsidP="00011EE9">
            <w:pPr>
              <w:spacing w:before="40" w:after="40" w:line="210" w:lineRule="exact"/>
              <w:ind w:right="40"/>
              <w:jc w:val="right"/>
              <w:rPr>
                <w:sz w:val="17"/>
              </w:rPr>
            </w:pPr>
          </w:p>
        </w:tc>
      </w:tr>
      <w:tr w:rsidR="005179F0" w:rsidRPr="005220A6">
        <w:tblPrEx>
          <w:tblCellMar>
            <w:top w:w="0" w:type="dxa"/>
            <w:bottom w:w="0" w:type="dxa"/>
          </w:tblCellMar>
        </w:tblPrEx>
        <w:tc>
          <w:tcPr>
            <w:tcW w:w="1773"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rPr>
                <w:sz w:val="17"/>
              </w:rPr>
            </w:pPr>
            <w:r w:rsidRPr="005220A6">
              <w:rPr>
                <w:sz w:val="17"/>
              </w:rPr>
              <w:t>Muy especializada</w:t>
            </w:r>
          </w:p>
        </w:tc>
        <w:tc>
          <w:tcPr>
            <w:tcW w:w="816"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44,0</w:t>
            </w:r>
          </w:p>
        </w:tc>
        <w:tc>
          <w:tcPr>
            <w:tcW w:w="857"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56,0</w:t>
            </w:r>
          </w:p>
        </w:tc>
        <w:tc>
          <w:tcPr>
            <w:tcW w:w="857" w:type="dxa"/>
            <w:gridSpan w:val="2"/>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44,6</w:t>
            </w:r>
          </w:p>
        </w:tc>
        <w:tc>
          <w:tcPr>
            <w:tcW w:w="858"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55,3</w:t>
            </w:r>
          </w:p>
        </w:tc>
        <w:tc>
          <w:tcPr>
            <w:tcW w:w="857" w:type="dxa"/>
            <w:gridSpan w:val="2"/>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45,6</w:t>
            </w:r>
          </w:p>
        </w:tc>
        <w:tc>
          <w:tcPr>
            <w:tcW w:w="857"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54,5</w:t>
            </w:r>
          </w:p>
        </w:tc>
        <w:tc>
          <w:tcPr>
            <w:tcW w:w="857" w:type="dxa"/>
            <w:gridSpan w:val="2"/>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44,9</w:t>
            </w:r>
          </w:p>
        </w:tc>
        <w:tc>
          <w:tcPr>
            <w:tcW w:w="858" w:type="dxa"/>
            <w:shd w:val="clear" w:color="auto" w:fill="auto"/>
            <w:vAlign w:val="bottom"/>
          </w:tcPr>
          <w:p w:rsidR="005179F0" w:rsidRPr="005220A6" w:rsidRDefault="005179F0" w:rsidP="00011EE9">
            <w:pPr>
              <w:tabs>
                <w:tab w:val="left" w:pos="288"/>
                <w:tab w:val="left" w:pos="576"/>
                <w:tab w:val="left" w:pos="864"/>
                <w:tab w:val="left" w:pos="1152"/>
              </w:tabs>
              <w:spacing w:before="40" w:after="40" w:line="210" w:lineRule="exact"/>
              <w:ind w:right="40"/>
              <w:jc w:val="right"/>
              <w:rPr>
                <w:sz w:val="17"/>
              </w:rPr>
            </w:pPr>
            <w:r w:rsidRPr="005220A6">
              <w:rPr>
                <w:sz w:val="17"/>
              </w:rPr>
              <w:t>55,1</w:t>
            </w:r>
          </w:p>
        </w:tc>
      </w:tr>
      <w:tr w:rsidR="005179F0" w:rsidRPr="005220A6">
        <w:tblPrEx>
          <w:tblCellMar>
            <w:top w:w="0" w:type="dxa"/>
            <w:bottom w:w="0" w:type="dxa"/>
          </w:tblCellMar>
        </w:tblPrEx>
        <w:tc>
          <w:tcPr>
            <w:tcW w:w="1773" w:type="dxa"/>
            <w:tcBorders>
              <w:bottom w:val="single" w:sz="12"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40" w:after="80" w:line="210" w:lineRule="exact"/>
              <w:ind w:right="43"/>
              <w:rPr>
                <w:sz w:val="17"/>
              </w:rPr>
            </w:pPr>
            <w:r w:rsidRPr="005220A6">
              <w:rPr>
                <w:sz w:val="17"/>
              </w:rPr>
              <w:t>Poco especializada</w:t>
            </w:r>
          </w:p>
        </w:tc>
        <w:tc>
          <w:tcPr>
            <w:tcW w:w="816" w:type="dxa"/>
            <w:tcBorders>
              <w:bottom w:val="single" w:sz="12"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40" w:after="80" w:line="210" w:lineRule="exact"/>
              <w:ind w:right="43"/>
              <w:jc w:val="right"/>
              <w:rPr>
                <w:sz w:val="17"/>
              </w:rPr>
            </w:pPr>
            <w:r w:rsidRPr="005220A6">
              <w:rPr>
                <w:sz w:val="17"/>
              </w:rPr>
              <w:t>46,6</w:t>
            </w:r>
          </w:p>
        </w:tc>
        <w:tc>
          <w:tcPr>
            <w:tcW w:w="857" w:type="dxa"/>
            <w:tcBorders>
              <w:bottom w:val="single" w:sz="12"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40" w:after="80" w:line="210" w:lineRule="exact"/>
              <w:ind w:right="43"/>
              <w:jc w:val="right"/>
              <w:rPr>
                <w:sz w:val="17"/>
              </w:rPr>
            </w:pPr>
            <w:r w:rsidRPr="005220A6">
              <w:rPr>
                <w:sz w:val="17"/>
              </w:rPr>
              <w:t>53,4</w:t>
            </w:r>
          </w:p>
        </w:tc>
        <w:tc>
          <w:tcPr>
            <w:tcW w:w="857" w:type="dxa"/>
            <w:gridSpan w:val="2"/>
            <w:tcBorders>
              <w:bottom w:val="single" w:sz="12"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40" w:after="80" w:line="210" w:lineRule="exact"/>
              <w:ind w:right="43"/>
              <w:jc w:val="right"/>
              <w:rPr>
                <w:sz w:val="17"/>
              </w:rPr>
            </w:pPr>
            <w:r w:rsidRPr="005220A6">
              <w:rPr>
                <w:sz w:val="17"/>
              </w:rPr>
              <w:t>46,8</w:t>
            </w:r>
          </w:p>
        </w:tc>
        <w:tc>
          <w:tcPr>
            <w:tcW w:w="858" w:type="dxa"/>
            <w:tcBorders>
              <w:bottom w:val="single" w:sz="12"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40" w:after="80" w:line="210" w:lineRule="exact"/>
              <w:ind w:right="43"/>
              <w:jc w:val="right"/>
              <w:rPr>
                <w:sz w:val="17"/>
              </w:rPr>
            </w:pPr>
            <w:r w:rsidRPr="005220A6">
              <w:rPr>
                <w:sz w:val="17"/>
              </w:rPr>
              <w:t>53,2</w:t>
            </w:r>
          </w:p>
        </w:tc>
        <w:tc>
          <w:tcPr>
            <w:tcW w:w="857" w:type="dxa"/>
            <w:gridSpan w:val="2"/>
            <w:tcBorders>
              <w:bottom w:val="single" w:sz="12"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40" w:after="80" w:line="210" w:lineRule="exact"/>
              <w:ind w:right="43"/>
              <w:jc w:val="right"/>
              <w:rPr>
                <w:sz w:val="17"/>
              </w:rPr>
            </w:pPr>
            <w:r w:rsidRPr="005220A6">
              <w:rPr>
                <w:sz w:val="17"/>
              </w:rPr>
              <w:t>47,4</w:t>
            </w:r>
          </w:p>
        </w:tc>
        <w:tc>
          <w:tcPr>
            <w:tcW w:w="857" w:type="dxa"/>
            <w:tcBorders>
              <w:bottom w:val="single" w:sz="12"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40" w:after="80" w:line="210" w:lineRule="exact"/>
              <w:ind w:right="43"/>
              <w:jc w:val="right"/>
              <w:rPr>
                <w:sz w:val="17"/>
              </w:rPr>
            </w:pPr>
            <w:r w:rsidRPr="005220A6">
              <w:rPr>
                <w:sz w:val="17"/>
              </w:rPr>
              <w:t>54,9</w:t>
            </w:r>
          </w:p>
        </w:tc>
        <w:tc>
          <w:tcPr>
            <w:tcW w:w="857" w:type="dxa"/>
            <w:gridSpan w:val="2"/>
            <w:tcBorders>
              <w:bottom w:val="single" w:sz="12"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40" w:after="80" w:line="210" w:lineRule="exact"/>
              <w:ind w:right="43"/>
              <w:jc w:val="right"/>
              <w:rPr>
                <w:sz w:val="17"/>
              </w:rPr>
            </w:pPr>
            <w:r w:rsidRPr="005220A6">
              <w:rPr>
                <w:sz w:val="17"/>
              </w:rPr>
              <w:t>46,2</w:t>
            </w:r>
          </w:p>
        </w:tc>
        <w:tc>
          <w:tcPr>
            <w:tcW w:w="858" w:type="dxa"/>
            <w:tcBorders>
              <w:bottom w:val="single" w:sz="12" w:space="0" w:color="auto"/>
            </w:tcBorders>
            <w:shd w:val="clear" w:color="auto" w:fill="auto"/>
            <w:vAlign w:val="bottom"/>
          </w:tcPr>
          <w:p w:rsidR="005179F0" w:rsidRPr="005220A6" w:rsidRDefault="005179F0" w:rsidP="00011EE9">
            <w:pPr>
              <w:tabs>
                <w:tab w:val="left" w:pos="288"/>
                <w:tab w:val="left" w:pos="576"/>
                <w:tab w:val="left" w:pos="864"/>
                <w:tab w:val="left" w:pos="1152"/>
              </w:tabs>
              <w:spacing w:before="40" w:after="80" w:line="210" w:lineRule="exact"/>
              <w:ind w:right="43"/>
              <w:jc w:val="right"/>
              <w:rPr>
                <w:sz w:val="17"/>
              </w:rPr>
            </w:pPr>
            <w:r w:rsidRPr="005220A6">
              <w:rPr>
                <w:sz w:val="17"/>
              </w:rPr>
              <w:t>59,0</w:t>
            </w:r>
          </w:p>
        </w:tc>
      </w:tr>
    </w:tbl>
    <w:p w:rsidR="00451DD9" w:rsidRPr="005220A6" w:rsidRDefault="00451DD9" w:rsidP="00451DD9">
      <w:pPr>
        <w:pStyle w:val="SingleTxt"/>
        <w:spacing w:after="0" w:line="120" w:lineRule="exact"/>
        <w:rPr>
          <w:sz w:val="10"/>
        </w:rPr>
      </w:pPr>
    </w:p>
    <w:p w:rsidR="00114B55" w:rsidRPr="005220A6" w:rsidRDefault="00114B55" w:rsidP="00451DD9">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Encuesta sobre la fuerza laboral del Instituto Nacional de Estadística (INE). </w:t>
      </w: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114B55" w:rsidRPr="005220A6" w:rsidRDefault="00451DD9" w:rsidP="00011E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Datos del sector público</w:t>
      </w:r>
    </w:p>
    <w:p w:rsidR="00451DD9" w:rsidRPr="005220A6" w:rsidRDefault="00451DD9" w:rsidP="00011EE9">
      <w:pPr>
        <w:pStyle w:val="SingleTxt"/>
        <w:keepNext/>
        <w:keepLines/>
        <w:spacing w:after="0" w:line="120" w:lineRule="exact"/>
        <w:rPr>
          <w:sz w:val="10"/>
        </w:rPr>
      </w:pPr>
    </w:p>
    <w:p w:rsidR="00114B55" w:rsidRPr="005220A6" w:rsidRDefault="00451DD9" w:rsidP="00011EE9">
      <w:pPr>
        <w:pStyle w:val="SingleTxt"/>
        <w:keepNext/>
        <w:keepLines/>
      </w:pPr>
      <w:r w:rsidRPr="005220A6">
        <w:tab/>
      </w:r>
      <w:r w:rsidR="00114B55" w:rsidRPr="005220A6">
        <w:t>Durante el período 2004/2005 se llevó a cabo un proyecto de investigación sobre la igualdad de los géneros en la Administración Pública Central</w:t>
      </w:r>
      <w:r w:rsidR="00011EE9" w:rsidRPr="005220A6">
        <w:rPr>
          <w:rStyle w:val="FootnoteReference"/>
        </w:rPr>
        <w:footnoteReference w:id="51"/>
      </w:r>
      <w:r w:rsidR="00114B55" w:rsidRPr="005220A6">
        <w:t>.</w:t>
      </w:r>
      <w:r w:rsidR="00D71487" w:rsidRPr="005220A6">
        <w:t xml:space="preserve"> </w:t>
      </w:r>
      <w:r w:rsidR="00114B55" w:rsidRPr="005220A6">
        <w:t xml:space="preserve">Los principales objetivos de la investigación fueron: primero, caracterizar la situación de las cuestiones de género en la Administración Pública Central de Portugal y, segundo, incrementar el conocimiento de las interacciones entre las cuestiones de género, las modalidades de la cultura institucional dominante y la gobernanza. </w:t>
      </w:r>
    </w:p>
    <w:p w:rsidR="00114B55" w:rsidRPr="005220A6" w:rsidRDefault="00451DD9" w:rsidP="00114B55">
      <w:pPr>
        <w:pStyle w:val="SingleTxt"/>
      </w:pPr>
      <w:r w:rsidRPr="005220A6">
        <w:tab/>
      </w:r>
      <w:r w:rsidR="00114B55" w:rsidRPr="005220A6">
        <w:t>La Administración Pública Central de Portuga</w:t>
      </w:r>
      <w:r w:rsidR="00011EE9" w:rsidRPr="005220A6">
        <w:t>l está sumamente feminizada. En </w:t>
      </w:r>
      <w:r w:rsidR="00114B55" w:rsidRPr="005220A6">
        <w:t>2004, la tasa de feminización era de 70,8% en la totalidad de los Ministerios, excluido el Ministerio de</w:t>
      </w:r>
      <w:r w:rsidR="00D71487" w:rsidRPr="005220A6">
        <w:t xml:space="preserve"> </w:t>
      </w:r>
      <w:r w:rsidR="00114B55" w:rsidRPr="005220A6">
        <w:t>Fuerzas Armadas y de Seguridad. Por cierto, las Fuerzas Armadas y de Seguridad constituyen el único sector en que la presencia de la mujer es muy baja (la tasa de feminización es de 11,7%).</w:t>
      </w:r>
      <w:r w:rsidR="00D71487" w:rsidRPr="005220A6">
        <w:t xml:space="preserve"> </w:t>
      </w:r>
    </w:p>
    <w:p w:rsidR="00114B55" w:rsidRPr="005220A6" w:rsidRDefault="00451DD9" w:rsidP="00114B55">
      <w:pPr>
        <w:pStyle w:val="SingleTxt"/>
      </w:pPr>
      <w:r w:rsidRPr="005220A6">
        <w:tab/>
      </w:r>
      <w:r w:rsidR="00114B55" w:rsidRPr="005220A6">
        <w:t>Únicamente en los Ministerios de Educación y de Cultura, donde la participación de la mujer es alta, la tasa de feminización en los puestos con los mayores niveles de remuneración salarial es equivalente a la tasa de feminización global (para los salarios de más de 5.200</w:t>
      </w:r>
      <w:r w:rsidR="006C7F48" w:rsidRPr="005220A6">
        <w:t xml:space="preserve"> euros</w:t>
      </w:r>
      <w:r w:rsidR="00114B55" w:rsidRPr="005220A6">
        <w:t xml:space="preserve"> las tasas son de 80% y 50% respectivamente).</w:t>
      </w:r>
    </w:p>
    <w:p w:rsidR="00114B55" w:rsidRPr="005220A6" w:rsidRDefault="00451DD9" w:rsidP="00114B55">
      <w:pPr>
        <w:pStyle w:val="SingleTxt"/>
      </w:pPr>
      <w:r w:rsidRPr="005220A6">
        <w:tab/>
      </w:r>
      <w:r w:rsidR="00114B55" w:rsidRPr="005220A6">
        <w:t>Hay algunos Ministerios en que ninguna mujer cobra un salario de más de 5.200</w:t>
      </w:r>
      <w:r w:rsidR="006C7F48" w:rsidRPr="005220A6">
        <w:t xml:space="preserve"> euros</w:t>
      </w:r>
      <w:r w:rsidR="00114B55" w:rsidRPr="005220A6">
        <w:t>: Defensa Nacional, Turismo, Medio Ambiente y Gestión Territorial y Seguridad Social y Asuntos de la Familia y la Niñez (donde se observa la tasa de feminización más alta: 80%).</w:t>
      </w:r>
      <w:r w:rsidR="00D71487" w:rsidRPr="005220A6">
        <w:t xml:space="preserve"> </w:t>
      </w:r>
    </w:p>
    <w:p w:rsidR="00451DD9" w:rsidRPr="005220A6" w:rsidRDefault="00451DD9" w:rsidP="00451DD9">
      <w:pPr>
        <w:pStyle w:val="SingleTxt"/>
        <w:spacing w:after="0" w:line="120" w:lineRule="exact"/>
        <w:rPr>
          <w:sz w:val="10"/>
        </w:rPr>
      </w:pPr>
    </w:p>
    <w:p w:rsidR="00114B55" w:rsidRPr="005220A6" w:rsidRDefault="00451DD9" w:rsidP="001055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Ministerios por tasa de feminización global</w:t>
      </w:r>
      <w:r w:rsidRPr="005220A6">
        <w:t xml:space="preserve"> </w:t>
      </w:r>
      <w:r w:rsidR="00114B55" w:rsidRPr="005220A6">
        <w:t xml:space="preserve">y tasa de feminización </w:t>
      </w:r>
      <w:r w:rsidR="007F01FF" w:rsidRPr="005220A6">
        <w:br/>
      </w:r>
      <w:r w:rsidR="00114B55" w:rsidRPr="005220A6">
        <w:t>en los puestos mejor remunerados (2004)</w:t>
      </w:r>
    </w:p>
    <w:p w:rsidR="00451DD9" w:rsidRPr="005220A6" w:rsidRDefault="00451DD9" w:rsidP="00451DD9">
      <w:pPr>
        <w:pStyle w:val="SingleTxt"/>
        <w:spacing w:after="0" w:line="120" w:lineRule="exact"/>
        <w:rPr>
          <w:sz w:val="10"/>
        </w:rPr>
      </w:pPr>
    </w:p>
    <w:p w:rsidR="001055F8" w:rsidRPr="005220A6" w:rsidRDefault="001055F8" w:rsidP="00451DD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27"/>
        <w:gridCol w:w="983"/>
        <w:gridCol w:w="115"/>
        <w:gridCol w:w="1240"/>
        <w:gridCol w:w="1355"/>
      </w:tblGrid>
      <w:tr w:rsidR="007F01FF" w:rsidRPr="005220A6">
        <w:tblPrEx>
          <w:tblCellMar>
            <w:top w:w="0" w:type="dxa"/>
            <w:bottom w:w="0" w:type="dxa"/>
          </w:tblCellMar>
        </w:tblPrEx>
        <w:trPr>
          <w:tblHeader/>
        </w:trPr>
        <w:tc>
          <w:tcPr>
            <w:tcW w:w="3627" w:type="dxa"/>
            <w:vMerge w:val="restart"/>
            <w:tcBorders>
              <w:top w:val="single" w:sz="4" w:space="0" w:color="auto"/>
            </w:tcBorders>
            <w:shd w:val="clear" w:color="auto" w:fill="auto"/>
            <w:vAlign w:val="bottom"/>
          </w:tcPr>
          <w:p w:rsidR="007F01FF" w:rsidRPr="005220A6" w:rsidRDefault="007F01FF" w:rsidP="001055F8">
            <w:pPr>
              <w:autoSpaceDE w:val="0"/>
              <w:autoSpaceDN w:val="0"/>
              <w:adjustRightInd w:val="0"/>
              <w:spacing w:before="80" w:after="80" w:line="160" w:lineRule="exact"/>
              <w:ind w:right="40"/>
              <w:rPr>
                <w:i/>
                <w:sz w:val="14"/>
              </w:rPr>
            </w:pPr>
            <w:r w:rsidRPr="005220A6">
              <w:rPr>
                <w:i/>
                <w:sz w:val="14"/>
              </w:rPr>
              <w:t>Ministerios</w:t>
            </w:r>
          </w:p>
        </w:tc>
        <w:tc>
          <w:tcPr>
            <w:tcW w:w="983" w:type="dxa"/>
            <w:vMerge w:val="restart"/>
            <w:tcBorders>
              <w:top w:val="single" w:sz="4" w:space="0" w:color="auto"/>
            </w:tcBorders>
            <w:shd w:val="clear" w:color="auto" w:fill="auto"/>
            <w:vAlign w:val="bottom"/>
          </w:tcPr>
          <w:p w:rsidR="007F01FF" w:rsidRPr="005220A6" w:rsidRDefault="007F01FF" w:rsidP="001055F8">
            <w:pPr>
              <w:autoSpaceDE w:val="0"/>
              <w:autoSpaceDN w:val="0"/>
              <w:adjustRightInd w:val="0"/>
              <w:spacing w:before="80" w:after="80" w:line="160" w:lineRule="exact"/>
              <w:ind w:right="40"/>
              <w:jc w:val="right"/>
              <w:rPr>
                <w:i/>
                <w:sz w:val="14"/>
              </w:rPr>
            </w:pPr>
            <w:r w:rsidRPr="005220A6">
              <w:rPr>
                <w:i/>
                <w:sz w:val="14"/>
              </w:rPr>
              <w:t xml:space="preserve">Tasa de </w:t>
            </w:r>
            <w:r w:rsidRPr="005220A6">
              <w:rPr>
                <w:i/>
                <w:sz w:val="14"/>
              </w:rPr>
              <w:br/>
              <w:t xml:space="preserve">feminización </w:t>
            </w:r>
            <w:r w:rsidRPr="005220A6">
              <w:rPr>
                <w:i/>
                <w:sz w:val="14"/>
              </w:rPr>
              <w:br/>
              <w:t>global (%)</w:t>
            </w:r>
          </w:p>
        </w:tc>
        <w:tc>
          <w:tcPr>
            <w:tcW w:w="115" w:type="dxa"/>
            <w:tcBorders>
              <w:top w:val="single" w:sz="4" w:space="0" w:color="auto"/>
            </w:tcBorders>
            <w:shd w:val="clear" w:color="auto" w:fill="auto"/>
            <w:vAlign w:val="bottom"/>
          </w:tcPr>
          <w:p w:rsidR="007F01FF" w:rsidRPr="005220A6" w:rsidRDefault="007F01FF" w:rsidP="001055F8">
            <w:pPr>
              <w:autoSpaceDE w:val="0"/>
              <w:autoSpaceDN w:val="0"/>
              <w:adjustRightInd w:val="0"/>
              <w:spacing w:before="80" w:after="80" w:line="160" w:lineRule="exact"/>
              <w:ind w:right="40"/>
              <w:jc w:val="right"/>
              <w:rPr>
                <w:i/>
                <w:sz w:val="14"/>
              </w:rPr>
            </w:pPr>
          </w:p>
        </w:tc>
        <w:tc>
          <w:tcPr>
            <w:tcW w:w="2595" w:type="dxa"/>
            <w:gridSpan w:val="2"/>
            <w:tcBorders>
              <w:top w:val="single" w:sz="4" w:space="0" w:color="auto"/>
              <w:bottom w:val="single" w:sz="4" w:space="0" w:color="auto"/>
            </w:tcBorders>
            <w:shd w:val="clear" w:color="auto" w:fill="auto"/>
            <w:vAlign w:val="bottom"/>
          </w:tcPr>
          <w:p w:rsidR="007F01FF" w:rsidRPr="005220A6" w:rsidRDefault="007F01FF" w:rsidP="007F01FF">
            <w:pPr>
              <w:tabs>
                <w:tab w:val="left" w:pos="288"/>
                <w:tab w:val="left" w:pos="576"/>
                <w:tab w:val="left" w:pos="864"/>
                <w:tab w:val="left" w:pos="1152"/>
              </w:tabs>
              <w:spacing w:before="80" w:after="80" w:line="160" w:lineRule="exact"/>
              <w:ind w:right="40"/>
              <w:jc w:val="center"/>
              <w:rPr>
                <w:i/>
                <w:sz w:val="14"/>
              </w:rPr>
            </w:pPr>
            <w:r w:rsidRPr="005220A6">
              <w:rPr>
                <w:i/>
                <w:sz w:val="14"/>
              </w:rPr>
              <w:t>Tasa de feminización en los puestos mejor remunerados (%)</w:t>
            </w:r>
          </w:p>
        </w:tc>
      </w:tr>
      <w:tr w:rsidR="007F01FF" w:rsidRPr="005220A6">
        <w:tblPrEx>
          <w:tblCellMar>
            <w:top w:w="0" w:type="dxa"/>
            <w:bottom w:w="0" w:type="dxa"/>
          </w:tblCellMar>
        </w:tblPrEx>
        <w:trPr>
          <w:tblHeader/>
        </w:trPr>
        <w:tc>
          <w:tcPr>
            <w:tcW w:w="3627" w:type="dxa"/>
            <w:vMerge/>
            <w:tcBorders>
              <w:bottom w:val="single" w:sz="12" w:space="0" w:color="auto"/>
            </w:tcBorders>
            <w:shd w:val="clear" w:color="auto" w:fill="auto"/>
            <w:vAlign w:val="bottom"/>
          </w:tcPr>
          <w:p w:rsidR="007F01FF" w:rsidRPr="005220A6" w:rsidRDefault="007F01FF" w:rsidP="001055F8">
            <w:pPr>
              <w:tabs>
                <w:tab w:val="left" w:pos="288"/>
                <w:tab w:val="left" w:pos="576"/>
                <w:tab w:val="left" w:pos="864"/>
                <w:tab w:val="left" w:pos="1152"/>
              </w:tabs>
              <w:spacing w:after="80" w:line="160" w:lineRule="exact"/>
              <w:ind w:right="40"/>
              <w:rPr>
                <w:i/>
                <w:sz w:val="14"/>
              </w:rPr>
            </w:pPr>
          </w:p>
        </w:tc>
        <w:tc>
          <w:tcPr>
            <w:tcW w:w="983" w:type="dxa"/>
            <w:vMerge/>
            <w:tcBorders>
              <w:bottom w:val="single" w:sz="12" w:space="0" w:color="auto"/>
            </w:tcBorders>
            <w:shd w:val="clear" w:color="auto" w:fill="auto"/>
            <w:vAlign w:val="bottom"/>
          </w:tcPr>
          <w:p w:rsidR="007F01FF" w:rsidRPr="005220A6" w:rsidRDefault="007F01FF" w:rsidP="001055F8">
            <w:pPr>
              <w:tabs>
                <w:tab w:val="left" w:pos="288"/>
                <w:tab w:val="left" w:pos="576"/>
                <w:tab w:val="left" w:pos="864"/>
                <w:tab w:val="left" w:pos="1152"/>
              </w:tabs>
              <w:spacing w:after="80" w:line="160" w:lineRule="exact"/>
              <w:ind w:right="40"/>
              <w:jc w:val="right"/>
              <w:rPr>
                <w:i/>
                <w:sz w:val="14"/>
              </w:rPr>
            </w:pPr>
          </w:p>
        </w:tc>
        <w:tc>
          <w:tcPr>
            <w:tcW w:w="1355" w:type="dxa"/>
            <w:gridSpan w:val="2"/>
            <w:tcBorders>
              <w:bottom w:val="single" w:sz="12" w:space="0" w:color="auto"/>
            </w:tcBorders>
            <w:shd w:val="clear" w:color="auto" w:fill="auto"/>
            <w:vAlign w:val="bottom"/>
          </w:tcPr>
          <w:p w:rsidR="007F01FF" w:rsidRPr="005220A6" w:rsidRDefault="007F01FF" w:rsidP="007F01FF">
            <w:pPr>
              <w:autoSpaceDE w:val="0"/>
              <w:autoSpaceDN w:val="0"/>
              <w:adjustRightInd w:val="0"/>
              <w:spacing w:before="40" w:after="80" w:line="160" w:lineRule="exact"/>
              <w:ind w:right="43"/>
              <w:jc w:val="right"/>
              <w:rPr>
                <w:i/>
                <w:sz w:val="14"/>
              </w:rPr>
            </w:pPr>
            <w:r w:rsidRPr="005220A6">
              <w:rPr>
                <w:i/>
                <w:sz w:val="14"/>
              </w:rPr>
              <w:t>3.400,01 euros a 5.200,00 euros</w:t>
            </w:r>
          </w:p>
        </w:tc>
        <w:tc>
          <w:tcPr>
            <w:tcW w:w="1355" w:type="dxa"/>
            <w:tcBorders>
              <w:top w:val="single" w:sz="4" w:space="0" w:color="auto"/>
              <w:bottom w:val="single" w:sz="12" w:space="0" w:color="auto"/>
            </w:tcBorders>
            <w:shd w:val="clear" w:color="auto" w:fill="auto"/>
            <w:vAlign w:val="bottom"/>
          </w:tcPr>
          <w:p w:rsidR="007F01FF" w:rsidRPr="005220A6" w:rsidRDefault="007F01FF" w:rsidP="007F01FF">
            <w:pPr>
              <w:autoSpaceDE w:val="0"/>
              <w:autoSpaceDN w:val="0"/>
              <w:adjustRightInd w:val="0"/>
              <w:spacing w:before="40" w:after="80" w:line="160" w:lineRule="exact"/>
              <w:ind w:right="43"/>
              <w:jc w:val="right"/>
              <w:rPr>
                <w:i/>
                <w:sz w:val="14"/>
              </w:rPr>
            </w:pPr>
            <w:r w:rsidRPr="005220A6">
              <w:rPr>
                <w:i/>
                <w:sz w:val="14"/>
              </w:rPr>
              <w:sym w:font="Symbol" w:char="F03E"/>
            </w:r>
            <w:r w:rsidRPr="005220A6">
              <w:rPr>
                <w:i/>
                <w:sz w:val="14"/>
              </w:rPr>
              <w:t xml:space="preserve"> 5.200,00 euros</w:t>
            </w:r>
          </w:p>
        </w:tc>
      </w:tr>
      <w:tr w:rsidR="001055F8" w:rsidRPr="005220A6">
        <w:tblPrEx>
          <w:tblCellMar>
            <w:top w:w="0" w:type="dxa"/>
            <w:bottom w:w="0" w:type="dxa"/>
          </w:tblCellMar>
        </w:tblPrEx>
        <w:trPr>
          <w:trHeight w:hRule="exact" w:val="115"/>
          <w:tblHeader/>
        </w:trPr>
        <w:tc>
          <w:tcPr>
            <w:tcW w:w="3627" w:type="dxa"/>
            <w:tcBorders>
              <w:top w:val="single" w:sz="12" w:space="0" w:color="auto"/>
            </w:tcBorders>
            <w:shd w:val="clear" w:color="auto" w:fill="auto"/>
            <w:vAlign w:val="bottom"/>
          </w:tcPr>
          <w:p w:rsidR="001055F8" w:rsidRPr="005220A6" w:rsidRDefault="001055F8" w:rsidP="001055F8">
            <w:pPr>
              <w:autoSpaceDE w:val="0"/>
              <w:autoSpaceDN w:val="0"/>
              <w:adjustRightInd w:val="0"/>
              <w:spacing w:before="40" w:after="40" w:line="210" w:lineRule="exact"/>
              <w:ind w:right="40"/>
              <w:rPr>
                <w:sz w:val="17"/>
              </w:rPr>
            </w:pPr>
          </w:p>
        </w:tc>
        <w:tc>
          <w:tcPr>
            <w:tcW w:w="983" w:type="dxa"/>
            <w:tcBorders>
              <w:top w:val="single" w:sz="12" w:space="0" w:color="auto"/>
            </w:tcBorders>
            <w:shd w:val="clear" w:color="auto" w:fill="auto"/>
            <w:vAlign w:val="bottom"/>
          </w:tcPr>
          <w:p w:rsidR="001055F8" w:rsidRPr="005220A6" w:rsidRDefault="001055F8" w:rsidP="001055F8">
            <w:pPr>
              <w:autoSpaceDE w:val="0"/>
              <w:autoSpaceDN w:val="0"/>
              <w:adjustRightInd w:val="0"/>
              <w:spacing w:before="40" w:after="40" w:line="210" w:lineRule="exact"/>
              <w:ind w:right="40"/>
              <w:jc w:val="right"/>
              <w:rPr>
                <w:sz w:val="17"/>
              </w:rPr>
            </w:pPr>
          </w:p>
        </w:tc>
        <w:tc>
          <w:tcPr>
            <w:tcW w:w="1355" w:type="dxa"/>
            <w:gridSpan w:val="2"/>
            <w:tcBorders>
              <w:top w:val="single" w:sz="12" w:space="0" w:color="auto"/>
            </w:tcBorders>
            <w:shd w:val="clear" w:color="auto" w:fill="auto"/>
            <w:vAlign w:val="bottom"/>
          </w:tcPr>
          <w:p w:rsidR="001055F8" w:rsidRPr="005220A6" w:rsidRDefault="001055F8" w:rsidP="001055F8">
            <w:pPr>
              <w:autoSpaceDE w:val="0"/>
              <w:autoSpaceDN w:val="0"/>
              <w:adjustRightInd w:val="0"/>
              <w:spacing w:before="40" w:after="40" w:line="210" w:lineRule="exact"/>
              <w:ind w:right="40"/>
              <w:jc w:val="right"/>
              <w:rPr>
                <w:sz w:val="17"/>
              </w:rPr>
            </w:pPr>
          </w:p>
        </w:tc>
        <w:tc>
          <w:tcPr>
            <w:tcW w:w="1355" w:type="dxa"/>
            <w:tcBorders>
              <w:top w:val="single" w:sz="12" w:space="0" w:color="auto"/>
            </w:tcBorders>
            <w:shd w:val="clear" w:color="auto" w:fill="auto"/>
            <w:vAlign w:val="bottom"/>
          </w:tcPr>
          <w:p w:rsidR="001055F8" w:rsidRPr="005220A6" w:rsidRDefault="001055F8" w:rsidP="001055F8">
            <w:pPr>
              <w:autoSpaceDE w:val="0"/>
              <w:autoSpaceDN w:val="0"/>
              <w:adjustRightInd w:val="0"/>
              <w:spacing w:before="40" w:after="40" w:line="210" w:lineRule="exact"/>
              <w:ind w:right="40"/>
              <w:jc w:val="right"/>
              <w:rPr>
                <w:sz w:val="17"/>
              </w:rPr>
            </w:pPr>
          </w:p>
        </w:tc>
      </w:tr>
      <w:tr w:rsidR="001055F8" w:rsidRPr="005220A6">
        <w:tblPrEx>
          <w:tblCellMar>
            <w:top w:w="0" w:type="dxa"/>
            <w:bottom w:w="0" w:type="dxa"/>
          </w:tblCellMar>
        </w:tblPrEx>
        <w:tc>
          <w:tcPr>
            <w:tcW w:w="3627"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Presi</w:t>
            </w:r>
            <w:r w:rsidR="007F01FF" w:rsidRPr="005220A6">
              <w:rPr>
                <w:sz w:val="17"/>
              </w:rPr>
              <w:t>dencia del Consejo de Ministros</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57,7</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31,3</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22,6</w:t>
            </w:r>
          </w:p>
        </w:tc>
      </w:tr>
      <w:tr w:rsidR="001055F8" w:rsidRPr="005220A6">
        <w:tblPrEx>
          <w:tblCellMar>
            <w:top w:w="0" w:type="dxa"/>
            <w:bottom w:w="0" w:type="dxa"/>
          </w:tblCellMar>
        </w:tblPrEx>
        <w:tc>
          <w:tcPr>
            <w:tcW w:w="3627"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 xml:space="preserve">Defensa Nacional </w:t>
            </w:r>
            <w:r w:rsidR="007F01FF" w:rsidRPr="005220A6">
              <w:rPr>
                <w:sz w:val="17"/>
              </w:rPr>
              <w:t>(excluidas las Fuerzas Armadas)</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48,0</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6,5</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0,0</w:t>
            </w:r>
          </w:p>
        </w:tc>
      </w:tr>
      <w:tr w:rsidR="001055F8" w:rsidRPr="005220A6">
        <w:tblPrEx>
          <w:tblCellMar>
            <w:top w:w="0" w:type="dxa"/>
            <w:bottom w:w="0" w:type="dxa"/>
          </w:tblCellMar>
        </w:tblPrEx>
        <w:tc>
          <w:tcPr>
            <w:tcW w:w="3627"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Interior (excluid</w:t>
            </w:r>
            <w:r w:rsidR="007F01FF" w:rsidRPr="005220A6">
              <w:rPr>
                <w:sz w:val="17"/>
              </w:rPr>
              <w:t>os los organismos de seguridad)</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52,7</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39,1</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30,8</w:t>
            </w:r>
          </w:p>
        </w:tc>
      </w:tr>
      <w:tr w:rsidR="001055F8" w:rsidRPr="005220A6">
        <w:tblPrEx>
          <w:tblCellMar>
            <w:top w:w="0" w:type="dxa"/>
            <w:bottom w:w="0" w:type="dxa"/>
          </w:tblCellMar>
        </w:tblPrEx>
        <w:tc>
          <w:tcPr>
            <w:tcW w:w="3627"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Agronomía, Pesca y Foresta</w:t>
            </w:r>
            <w:r w:rsidR="007F01FF" w:rsidRPr="005220A6">
              <w:rPr>
                <w:sz w:val="17"/>
              </w:rPr>
              <w:t>ción</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49,0</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47,9</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40,0</w:t>
            </w:r>
          </w:p>
        </w:tc>
      </w:tr>
      <w:tr w:rsidR="001055F8" w:rsidRPr="005220A6">
        <w:tblPrEx>
          <w:tblCellMar>
            <w:top w:w="0" w:type="dxa"/>
            <w:bottom w:w="0" w:type="dxa"/>
          </w:tblCellMar>
        </w:tblPrEx>
        <w:tc>
          <w:tcPr>
            <w:tcW w:w="3627"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Salud</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74,2</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60,6</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39,0</w:t>
            </w:r>
          </w:p>
        </w:tc>
      </w:tr>
      <w:tr w:rsidR="001055F8" w:rsidRPr="005220A6">
        <w:tblPrEx>
          <w:tblCellMar>
            <w:top w:w="0" w:type="dxa"/>
            <w:bottom w:w="0" w:type="dxa"/>
          </w:tblCellMar>
        </w:tblPrEx>
        <w:tc>
          <w:tcPr>
            <w:tcW w:w="3627" w:type="dxa"/>
            <w:shd w:val="clear" w:color="auto" w:fill="auto"/>
            <w:vAlign w:val="bottom"/>
          </w:tcPr>
          <w:p w:rsidR="001055F8" w:rsidRPr="005220A6" w:rsidRDefault="007F01FF"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Educación</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78,6</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64,7</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80,0</w:t>
            </w:r>
          </w:p>
        </w:tc>
      </w:tr>
      <w:tr w:rsidR="001055F8" w:rsidRPr="005220A6">
        <w:tblPrEx>
          <w:tblCellMar>
            <w:top w:w="0" w:type="dxa"/>
            <w:bottom w:w="0" w:type="dxa"/>
          </w:tblCellMar>
        </w:tblPrEx>
        <w:tc>
          <w:tcPr>
            <w:tcW w:w="3627" w:type="dxa"/>
            <w:shd w:val="clear" w:color="auto" w:fill="auto"/>
            <w:vAlign w:val="bottom"/>
          </w:tcPr>
          <w:p w:rsidR="001055F8" w:rsidRPr="005220A6" w:rsidRDefault="007F01FF"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Hacienda</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55,3</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33,2</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12,1</w:t>
            </w:r>
          </w:p>
        </w:tc>
      </w:tr>
      <w:tr w:rsidR="001055F8" w:rsidRPr="005220A6">
        <w:tblPrEx>
          <w:tblCellMar>
            <w:top w:w="0" w:type="dxa"/>
            <w:bottom w:w="0" w:type="dxa"/>
          </w:tblCellMar>
        </w:tblPrEx>
        <w:tc>
          <w:tcPr>
            <w:tcW w:w="3627"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Justicia</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55,8</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47,6</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30,7</w:t>
            </w:r>
          </w:p>
        </w:tc>
      </w:tr>
      <w:tr w:rsidR="001055F8" w:rsidRPr="005220A6">
        <w:tblPrEx>
          <w:tblCellMar>
            <w:top w:w="0" w:type="dxa"/>
            <w:bottom w:w="0" w:type="dxa"/>
          </w:tblCellMar>
        </w:tblPrEx>
        <w:tc>
          <w:tcPr>
            <w:tcW w:w="3627" w:type="dxa"/>
            <w:shd w:val="clear" w:color="auto" w:fill="auto"/>
            <w:vAlign w:val="bottom"/>
          </w:tcPr>
          <w:p w:rsidR="001055F8" w:rsidRPr="005220A6" w:rsidRDefault="007F01FF"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Asuntos Exteriores</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58,2</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53,8</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64,0</w:t>
            </w:r>
          </w:p>
        </w:tc>
      </w:tr>
      <w:tr w:rsidR="001055F8" w:rsidRPr="005220A6">
        <w:tblPrEx>
          <w:tblCellMar>
            <w:top w:w="0" w:type="dxa"/>
            <w:bottom w:w="0" w:type="dxa"/>
          </w:tblCellMar>
        </w:tblPrEx>
        <w:tc>
          <w:tcPr>
            <w:tcW w:w="3627"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Se</w:t>
            </w:r>
            <w:r w:rsidR="00B861A3" w:rsidRPr="005220A6">
              <w:rPr>
                <w:sz w:val="17"/>
              </w:rPr>
              <w:t xml:space="preserve">guridad Social y Asuntos de la </w:t>
            </w:r>
            <w:r w:rsidRPr="005220A6">
              <w:rPr>
                <w:sz w:val="17"/>
              </w:rPr>
              <w:t>Familia y la</w:t>
            </w:r>
            <w:r w:rsidR="007F01FF" w:rsidRPr="005220A6">
              <w:rPr>
                <w:sz w:val="17"/>
              </w:rPr>
              <w:t> Niñez</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80,0</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45,4</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0,0</w:t>
            </w:r>
          </w:p>
        </w:tc>
      </w:tr>
      <w:tr w:rsidR="001055F8" w:rsidRPr="005220A6">
        <w:tblPrEx>
          <w:tblCellMar>
            <w:top w:w="0" w:type="dxa"/>
            <w:bottom w:w="0" w:type="dxa"/>
          </w:tblCellMar>
        </w:tblPrEx>
        <w:tc>
          <w:tcPr>
            <w:tcW w:w="3627"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Turismo</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65,7</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7,6</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0,0</w:t>
            </w:r>
          </w:p>
        </w:tc>
      </w:tr>
      <w:tr w:rsidR="001055F8" w:rsidRPr="005220A6">
        <w:tblPrEx>
          <w:tblCellMar>
            <w:top w:w="0" w:type="dxa"/>
            <w:bottom w:w="0" w:type="dxa"/>
          </w:tblCellMar>
        </w:tblPrEx>
        <w:tc>
          <w:tcPr>
            <w:tcW w:w="3627"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Activida</w:t>
            </w:r>
            <w:r w:rsidR="007F01FF" w:rsidRPr="005220A6">
              <w:rPr>
                <w:sz w:val="17"/>
              </w:rPr>
              <w:t>des Económicas y Trabajo</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63,3</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36,8</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42,9</w:t>
            </w:r>
          </w:p>
        </w:tc>
      </w:tr>
      <w:tr w:rsidR="001055F8" w:rsidRPr="005220A6">
        <w:tblPrEx>
          <w:tblCellMar>
            <w:top w:w="0" w:type="dxa"/>
            <w:bottom w:w="0" w:type="dxa"/>
          </w:tblCellMar>
        </w:tblPrEx>
        <w:tc>
          <w:tcPr>
            <w:tcW w:w="3627"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Cultura</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69,3</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53,3</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50,0</w:t>
            </w:r>
          </w:p>
        </w:tc>
      </w:tr>
      <w:tr w:rsidR="001055F8" w:rsidRPr="005220A6">
        <w:tblPrEx>
          <w:tblCellMar>
            <w:top w:w="0" w:type="dxa"/>
            <w:bottom w:w="0" w:type="dxa"/>
          </w:tblCellMar>
        </w:tblPrEx>
        <w:tc>
          <w:tcPr>
            <w:tcW w:w="3627"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Ciencias, In</w:t>
            </w:r>
            <w:r w:rsidR="007F01FF" w:rsidRPr="005220A6">
              <w:rPr>
                <w:sz w:val="17"/>
              </w:rPr>
              <w:t>novaciones y Educación Superior</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54,3</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38,5</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12,4</w:t>
            </w:r>
          </w:p>
        </w:tc>
      </w:tr>
      <w:tr w:rsidR="001055F8" w:rsidRPr="005220A6">
        <w:tblPrEx>
          <w:tblCellMar>
            <w:top w:w="0" w:type="dxa"/>
            <w:bottom w:w="0" w:type="dxa"/>
          </w:tblCellMar>
        </w:tblPrEx>
        <w:tc>
          <w:tcPr>
            <w:tcW w:w="3627"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Obras Públicas, Transporte y Comunicaciones</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52,5</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21,8</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22,7</w:t>
            </w:r>
          </w:p>
        </w:tc>
      </w:tr>
      <w:tr w:rsidR="001055F8" w:rsidRPr="005220A6">
        <w:tblPrEx>
          <w:tblCellMar>
            <w:top w:w="0" w:type="dxa"/>
            <w:bottom w:w="0" w:type="dxa"/>
          </w:tblCellMar>
        </w:tblPrEx>
        <w:tc>
          <w:tcPr>
            <w:tcW w:w="3627"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Urbanismo, Administración Local y Vivienda</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38,9</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35,2</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50,0</w:t>
            </w:r>
          </w:p>
        </w:tc>
      </w:tr>
      <w:tr w:rsidR="001055F8" w:rsidRPr="005220A6">
        <w:tblPrEx>
          <w:tblCellMar>
            <w:top w:w="0" w:type="dxa"/>
            <w:bottom w:w="0" w:type="dxa"/>
          </w:tblCellMar>
        </w:tblPrEx>
        <w:tc>
          <w:tcPr>
            <w:tcW w:w="3627"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rPr>
                <w:sz w:val="17"/>
              </w:rPr>
            </w:pPr>
            <w:r w:rsidRPr="005220A6">
              <w:rPr>
                <w:sz w:val="17"/>
              </w:rPr>
              <w:t>Medio Amb</w:t>
            </w:r>
            <w:r w:rsidR="007F01FF" w:rsidRPr="005220A6">
              <w:rPr>
                <w:sz w:val="17"/>
              </w:rPr>
              <w:t>iente y Gestión Territorial</w:t>
            </w:r>
          </w:p>
        </w:tc>
        <w:tc>
          <w:tcPr>
            <w:tcW w:w="983"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57,7</w:t>
            </w:r>
          </w:p>
        </w:tc>
        <w:tc>
          <w:tcPr>
            <w:tcW w:w="1355" w:type="dxa"/>
            <w:gridSpan w:val="2"/>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22,2</w:t>
            </w:r>
          </w:p>
        </w:tc>
        <w:tc>
          <w:tcPr>
            <w:tcW w:w="1355" w:type="dxa"/>
            <w:shd w:val="clear" w:color="auto" w:fill="auto"/>
            <w:vAlign w:val="bottom"/>
          </w:tcPr>
          <w:p w:rsidR="001055F8" w:rsidRPr="005220A6" w:rsidRDefault="001055F8" w:rsidP="001055F8">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5220A6">
              <w:rPr>
                <w:sz w:val="17"/>
              </w:rPr>
              <w:t>0,0</w:t>
            </w:r>
          </w:p>
        </w:tc>
      </w:tr>
      <w:tr w:rsidR="001055F8" w:rsidRPr="005220A6">
        <w:tblPrEx>
          <w:tblCellMar>
            <w:top w:w="0" w:type="dxa"/>
            <w:bottom w:w="0" w:type="dxa"/>
          </w:tblCellMar>
        </w:tblPrEx>
        <w:tc>
          <w:tcPr>
            <w:tcW w:w="3627" w:type="dxa"/>
            <w:tcBorders>
              <w:bottom w:val="single" w:sz="12" w:space="0" w:color="auto"/>
            </w:tcBorders>
            <w:shd w:val="clear" w:color="auto" w:fill="auto"/>
            <w:vAlign w:val="bottom"/>
          </w:tcPr>
          <w:p w:rsidR="001055F8" w:rsidRPr="005220A6" w:rsidRDefault="001055F8" w:rsidP="00C9084E">
            <w:pPr>
              <w:tabs>
                <w:tab w:val="left" w:pos="288"/>
                <w:tab w:val="left" w:pos="576"/>
                <w:tab w:val="left" w:pos="864"/>
                <w:tab w:val="left" w:pos="1152"/>
              </w:tabs>
              <w:autoSpaceDE w:val="0"/>
              <w:autoSpaceDN w:val="0"/>
              <w:adjustRightInd w:val="0"/>
              <w:spacing w:before="40" w:after="80" w:line="210" w:lineRule="exact"/>
              <w:ind w:right="43"/>
              <w:rPr>
                <w:sz w:val="17"/>
              </w:rPr>
            </w:pPr>
            <w:r w:rsidRPr="005220A6">
              <w:rPr>
                <w:sz w:val="17"/>
              </w:rPr>
              <w:t>Subtotal, exc</w:t>
            </w:r>
            <w:r w:rsidR="007F01FF" w:rsidRPr="005220A6">
              <w:rPr>
                <w:sz w:val="17"/>
              </w:rPr>
              <w:t>luidas las Fuerzas Armadas y de </w:t>
            </w:r>
            <w:r w:rsidRPr="005220A6">
              <w:rPr>
                <w:sz w:val="17"/>
              </w:rPr>
              <w:t xml:space="preserve">Seguridad </w:t>
            </w:r>
          </w:p>
        </w:tc>
        <w:tc>
          <w:tcPr>
            <w:tcW w:w="983" w:type="dxa"/>
            <w:tcBorders>
              <w:bottom w:val="single" w:sz="12" w:space="0" w:color="auto"/>
            </w:tcBorders>
            <w:shd w:val="clear" w:color="auto" w:fill="auto"/>
            <w:vAlign w:val="bottom"/>
          </w:tcPr>
          <w:p w:rsidR="001055F8" w:rsidRPr="005220A6" w:rsidRDefault="001055F8" w:rsidP="00C9084E">
            <w:pPr>
              <w:tabs>
                <w:tab w:val="left" w:pos="288"/>
                <w:tab w:val="left" w:pos="576"/>
                <w:tab w:val="left" w:pos="864"/>
                <w:tab w:val="left" w:pos="1152"/>
              </w:tabs>
              <w:autoSpaceDE w:val="0"/>
              <w:autoSpaceDN w:val="0"/>
              <w:adjustRightInd w:val="0"/>
              <w:spacing w:before="40" w:after="80" w:line="210" w:lineRule="exact"/>
              <w:ind w:right="43"/>
              <w:jc w:val="right"/>
              <w:rPr>
                <w:sz w:val="17"/>
              </w:rPr>
            </w:pPr>
            <w:r w:rsidRPr="005220A6">
              <w:rPr>
                <w:sz w:val="17"/>
              </w:rPr>
              <w:t>70,8</w:t>
            </w:r>
          </w:p>
        </w:tc>
        <w:tc>
          <w:tcPr>
            <w:tcW w:w="1355" w:type="dxa"/>
            <w:gridSpan w:val="2"/>
            <w:tcBorders>
              <w:bottom w:val="single" w:sz="12" w:space="0" w:color="auto"/>
            </w:tcBorders>
            <w:shd w:val="clear" w:color="auto" w:fill="auto"/>
            <w:vAlign w:val="bottom"/>
          </w:tcPr>
          <w:p w:rsidR="001055F8" w:rsidRPr="005220A6" w:rsidRDefault="001055F8" w:rsidP="00C9084E">
            <w:pPr>
              <w:tabs>
                <w:tab w:val="left" w:pos="288"/>
                <w:tab w:val="left" w:pos="576"/>
                <w:tab w:val="left" w:pos="864"/>
                <w:tab w:val="left" w:pos="1152"/>
              </w:tabs>
              <w:autoSpaceDE w:val="0"/>
              <w:autoSpaceDN w:val="0"/>
              <w:adjustRightInd w:val="0"/>
              <w:spacing w:before="40" w:after="80" w:line="210" w:lineRule="exact"/>
              <w:ind w:right="43"/>
              <w:jc w:val="right"/>
              <w:rPr>
                <w:sz w:val="17"/>
              </w:rPr>
            </w:pPr>
            <w:r w:rsidRPr="005220A6">
              <w:rPr>
                <w:sz w:val="17"/>
              </w:rPr>
              <w:t>48,5</w:t>
            </w:r>
          </w:p>
        </w:tc>
        <w:tc>
          <w:tcPr>
            <w:tcW w:w="1355" w:type="dxa"/>
            <w:tcBorders>
              <w:bottom w:val="single" w:sz="12" w:space="0" w:color="auto"/>
            </w:tcBorders>
            <w:shd w:val="clear" w:color="auto" w:fill="auto"/>
            <w:vAlign w:val="bottom"/>
          </w:tcPr>
          <w:p w:rsidR="001055F8" w:rsidRPr="005220A6" w:rsidRDefault="001055F8" w:rsidP="00C9084E">
            <w:pPr>
              <w:tabs>
                <w:tab w:val="left" w:pos="288"/>
                <w:tab w:val="left" w:pos="576"/>
                <w:tab w:val="left" w:pos="864"/>
                <w:tab w:val="left" w:pos="1152"/>
              </w:tabs>
              <w:autoSpaceDE w:val="0"/>
              <w:autoSpaceDN w:val="0"/>
              <w:adjustRightInd w:val="0"/>
              <w:spacing w:before="40" w:after="80" w:line="210" w:lineRule="exact"/>
              <w:ind w:right="43"/>
              <w:jc w:val="right"/>
              <w:rPr>
                <w:sz w:val="17"/>
              </w:rPr>
            </w:pPr>
            <w:r w:rsidRPr="005220A6">
              <w:rPr>
                <w:sz w:val="17"/>
              </w:rPr>
              <w:t>34,5</w:t>
            </w:r>
          </w:p>
        </w:tc>
      </w:tr>
    </w:tbl>
    <w:p w:rsidR="00451DD9" w:rsidRPr="005220A6" w:rsidRDefault="00451DD9" w:rsidP="00451DD9">
      <w:pPr>
        <w:pStyle w:val="SingleTxt"/>
        <w:spacing w:after="0" w:line="120" w:lineRule="exact"/>
        <w:rPr>
          <w:sz w:val="10"/>
        </w:rPr>
      </w:pPr>
    </w:p>
    <w:p w:rsidR="00114B55" w:rsidRPr="005220A6" w:rsidRDefault="00114B55" w:rsidP="00451DD9">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Fondo General de Jubilaciones, diciembre de 2004, datos no publicados. En Rato, H. (coord.) </w:t>
      </w:r>
      <w:r w:rsidRPr="005220A6">
        <w:rPr>
          <w:i/>
        </w:rPr>
        <w:t>et al</w:t>
      </w:r>
      <w:r w:rsidRPr="005220A6">
        <w:t xml:space="preserve"> (2007). La igualdad de los géneros en la Administración Pública Central de Portugal. Oeiras: INA. </w:t>
      </w: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114B55" w:rsidRPr="005220A6" w:rsidRDefault="00451DD9" w:rsidP="00C908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Trabajo a j</w:t>
      </w:r>
      <w:r w:rsidRPr="005220A6">
        <w:t>ornada parcial</w:t>
      </w:r>
    </w:p>
    <w:p w:rsidR="00451DD9" w:rsidRPr="005220A6" w:rsidRDefault="00451DD9" w:rsidP="00451DD9">
      <w:pPr>
        <w:pStyle w:val="SingleTxt"/>
        <w:spacing w:after="0" w:line="120" w:lineRule="exact"/>
        <w:rPr>
          <w:sz w:val="10"/>
        </w:rPr>
      </w:pPr>
    </w:p>
    <w:p w:rsidR="00114B55" w:rsidRPr="005220A6" w:rsidRDefault="00451DD9" w:rsidP="00114B55">
      <w:pPr>
        <w:pStyle w:val="SingleTxt"/>
      </w:pPr>
      <w:r w:rsidRPr="005220A6">
        <w:tab/>
      </w:r>
      <w:r w:rsidR="00114B55" w:rsidRPr="005220A6">
        <w:t>Habida cuenta de que a la carga de trabajo adicional que debe soportar la mujer por hacerse cargo de miembros de su familia se suman elevadas tasas de empleo femenino, que en muchos casos corresponden</w:t>
      </w:r>
      <w:r w:rsidRPr="005220A6">
        <w:t xml:space="preserve"> a empleos a jornada completa —</w:t>
      </w:r>
      <w:r w:rsidR="00114B55" w:rsidRPr="005220A6">
        <w:t>a diferencia de otros países de la UE donde muchas muj</w:t>
      </w:r>
      <w:r w:rsidRPr="005220A6">
        <w:t>eres trabajan a jornada parcial—</w:t>
      </w:r>
      <w:r w:rsidR="00114B55" w:rsidRPr="005220A6">
        <w:t xml:space="preserve">, las trabajadoras de Portugal se ven frente a una abrumadora responsabilidad. En el mercado laboral portugués, el trabajo a jornada parcial ha sido siempre relativamente insignificante. Según la Encuesta sobre la fuerza laboral correspondiente al primer semestre de 2007, 16,8% de las mujeres y 8,1% de los hombres trabajaban a jornada parcial. </w:t>
      </w:r>
    </w:p>
    <w:p w:rsidR="00114B55" w:rsidRPr="005220A6" w:rsidRDefault="00114B55" w:rsidP="00114B55">
      <w:pPr>
        <w:pStyle w:val="SingleTxt"/>
      </w:pPr>
      <w:r w:rsidRPr="005220A6">
        <w:tab/>
        <w:t xml:space="preserve">En Portugal, mujeres y hombres trabajan por lo general a jornada completa. Esto se debe, fundamentalmente, a la incidencia del trabajo a jornada parcial en los ingresos de los cuales pueden depender las familias. En Portugal, el trabajo a jornada parcial es casi siempre una solución provisional para la mayoría de los hombres y las mujeres. Desde 2004 hasta 2006 aumentó el número de mujeres con trabajo a jornada completa y disminuyó el de las trabajadoras a jornada parcial. De todas maneras, el trabajo a jornada parcial está más feminizado. </w:t>
      </w:r>
    </w:p>
    <w:p w:rsidR="00451DD9" w:rsidRPr="005220A6" w:rsidRDefault="00451DD9" w:rsidP="00451DD9">
      <w:pPr>
        <w:pStyle w:val="SingleTxt"/>
        <w:spacing w:after="0" w:line="120" w:lineRule="exact"/>
        <w:rPr>
          <w:sz w:val="10"/>
        </w:rPr>
      </w:pPr>
    </w:p>
    <w:p w:rsidR="00114B55" w:rsidRPr="005220A6" w:rsidRDefault="00451DD9" w:rsidP="007F01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Hombres y mujeres con trabajo a jornada completa y a jornada parcial </w:t>
      </w:r>
      <w:r w:rsidR="007F01FF" w:rsidRPr="005220A6">
        <w:br/>
      </w:r>
      <w:r w:rsidR="00114B55" w:rsidRPr="005220A6">
        <w:t>(2004-2006)</w:t>
      </w:r>
    </w:p>
    <w:p w:rsidR="00451DD9" w:rsidRPr="005220A6" w:rsidRDefault="00451DD9" w:rsidP="00451DD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51"/>
        <w:gridCol w:w="758"/>
        <w:gridCol w:w="616"/>
        <w:gridCol w:w="105"/>
        <w:gridCol w:w="795"/>
        <w:gridCol w:w="624"/>
        <w:gridCol w:w="117"/>
        <w:gridCol w:w="776"/>
        <w:gridCol w:w="655"/>
        <w:gridCol w:w="90"/>
        <w:gridCol w:w="810"/>
        <w:gridCol w:w="720"/>
      </w:tblGrid>
      <w:tr w:rsidR="00B55A59" w:rsidRPr="005220A6">
        <w:tblPrEx>
          <w:tblCellMar>
            <w:top w:w="0" w:type="dxa"/>
            <w:bottom w:w="0" w:type="dxa"/>
          </w:tblCellMar>
        </w:tblPrEx>
        <w:trPr>
          <w:tblHeader/>
        </w:trPr>
        <w:tc>
          <w:tcPr>
            <w:tcW w:w="1251" w:type="dxa"/>
            <w:tcBorders>
              <w:top w:val="single" w:sz="4" w:space="0" w:color="auto"/>
            </w:tcBorders>
            <w:shd w:val="clear" w:color="auto" w:fill="auto"/>
            <w:vAlign w:val="bottom"/>
          </w:tcPr>
          <w:p w:rsidR="00B55A59" w:rsidRPr="005220A6" w:rsidRDefault="00B55A59" w:rsidP="00B55A59">
            <w:pPr>
              <w:tabs>
                <w:tab w:val="left" w:pos="288"/>
                <w:tab w:val="left" w:pos="576"/>
                <w:tab w:val="left" w:pos="864"/>
                <w:tab w:val="left" w:pos="1152"/>
              </w:tabs>
              <w:spacing w:before="80" w:after="80" w:line="160" w:lineRule="exact"/>
              <w:ind w:right="40"/>
              <w:rPr>
                <w:i/>
                <w:sz w:val="14"/>
              </w:rPr>
            </w:pPr>
          </w:p>
        </w:tc>
        <w:tc>
          <w:tcPr>
            <w:tcW w:w="1374" w:type="dxa"/>
            <w:gridSpan w:val="2"/>
            <w:tcBorders>
              <w:top w:val="single" w:sz="4" w:space="0" w:color="auto"/>
              <w:bottom w:val="single" w:sz="4" w:space="0" w:color="auto"/>
            </w:tcBorders>
            <w:shd w:val="clear" w:color="auto" w:fill="auto"/>
            <w:vAlign w:val="bottom"/>
          </w:tcPr>
          <w:p w:rsidR="00B55A59" w:rsidRPr="005220A6" w:rsidRDefault="00B55A59" w:rsidP="00B55A59">
            <w:pPr>
              <w:tabs>
                <w:tab w:val="left" w:pos="288"/>
                <w:tab w:val="left" w:pos="576"/>
                <w:tab w:val="left" w:pos="864"/>
                <w:tab w:val="left" w:pos="1152"/>
              </w:tabs>
              <w:spacing w:before="80" w:after="80" w:line="160" w:lineRule="exact"/>
              <w:ind w:right="40"/>
              <w:jc w:val="center"/>
              <w:rPr>
                <w:i/>
                <w:sz w:val="14"/>
              </w:rPr>
            </w:pPr>
            <w:r w:rsidRPr="005220A6">
              <w:rPr>
                <w:i/>
                <w:sz w:val="14"/>
              </w:rPr>
              <w:t>2004</w:t>
            </w:r>
          </w:p>
        </w:tc>
        <w:tc>
          <w:tcPr>
            <w:tcW w:w="105" w:type="dxa"/>
            <w:tcBorders>
              <w:top w:val="single" w:sz="4" w:space="0" w:color="auto"/>
            </w:tcBorders>
            <w:shd w:val="clear" w:color="auto" w:fill="auto"/>
            <w:vAlign w:val="bottom"/>
          </w:tcPr>
          <w:p w:rsidR="00B55A59" w:rsidRPr="005220A6" w:rsidRDefault="00B55A59" w:rsidP="00B55A59">
            <w:pPr>
              <w:tabs>
                <w:tab w:val="left" w:pos="288"/>
                <w:tab w:val="left" w:pos="576"/>
                <w:tab w:val="left" w:pos="864"/>
                <w:tab w:val="left" w:pos="1152"/>
              </w:tabs>
              <w:spacing w:before="80" w:after="80" w:line="160" w:lineRule="exact"/>
              <w:ind w:right="40"/>
              <w:jc w:val="right"/>
              <w:rPr>
                <w:i/>
                <w:sz w:val="14"/>
              </w:rPr>
            </w:pPr>
          </w:p>
        </w:tc>
        <w:tc>
          <w:tcPr>
            <w:tcW w:w="1419" w:type="dxa"/>
            <w:gridSpan w:val="2"/>
            <w:tcBorders>
              <w:top w:val="single" w:sz="4" w:space="0" w:color="auto"/>
              <w:bottom w:val="single" w:sz="4" w:space="0" w:color="auto"/>
            </w:tcBorders>
            <w:shd w:val="clear" w:color="auto" w:fill="auto"/>
            <w:vAlign w:val="bottom"/>
          </w:tcPr>
          <w:p w:rsidR="00B55A59" w:rsidRPr="005220A6" w:rsidRDefault="00B55A59" w:rsidP="00B55A59">
            <w:pPr>
              <w:tabs>
                <w:tab w:val="left" w:pos="288"/>
                <w:tab w:val="left" w:pos="576"/>
                <w:tab w:val="left" w:pos="864"/>
                <w:tab w:val="left" w:pos="1152"/>
              </w:tabs>
              <w:spacing w:before="80" w:after="80" w:line="160" w:lineRule="exact"/>
              <w:ind w:right="40"/>
              <w:jc w:val="center"/>
              <w:rPr>
                <w:i/>
                <w:sz w:val="14"/>
              </w:rPr>
            </w:pPr>
            <w:r w:rsidRPr="005220A6">
              <w:rPr>
                <w:i/>
                <w:sz w:val="14"/>
              </w:rPr>
              <w:t>2005</w:t>
            </w:r>
          </w:p>
        </w:tc>
        <w:tc>
          <w:tcPr>
            <w:tcW w:w="117" w:type="dxa"/>
            <w:tcBorders>
              <w:top w:val="single" w:sz="4" w:space="0" w:color="auto"/>
            </w:tcBorders>
            <w:shd w:val="clear" w:color="auto" w:fill="auto"/>
            <w:vAlign w:val="bottom"/>
          </w:tcPr>
          <w:p w:rsidR="00B55A59" w:rsidRPr="005220A6" w:rsidRDefault="00B55A59" w:rsidP="00B55A59">
            <w:pPr>
              <w:tabs>
                <w:tab w:val="left" w:pos="288"/>
                <w:tab w:val="left" w:pos="576"/>
                <w:tab w:val="left" w:pos="864"/>
                <w:tab w:val="left" w:pos="1152"/>
              </w:tabs>
              <w:spacing w:before="80" w:after="80" w:line="160" w:lineRule="exact"/>
              <w:ind w:right="40"/>
              <w:jc w:val="right"/>
              <w:rPr>
                <w:i/>
                <w:sz w:val="14"/>
              </w:rPr>
            </w:pPr>
          </w:p>
        </w:tc>
        <w:tc>
          <w:tcPr>
            <w:tcW w:w="1431" w:type="dxa"/>
            <w:gridSpan w:val="2"/>
            <w:tcBorders>
              <w:top w:val="single" w:sz="4" w:space="0" w:color="auto"/>
              <w:bottom w:val="single" w:sz="4" w:space="0" w:color="auto"/>
            </w:tcBorders>
            <w:shd w:val="clear" w:color="auto" w:fill="auto"/>
            <w:vAlign w:val="bottom"/>
          </w:tcPr>
          <w:p w:rsidR="00B55A59" w:rsidRPr="005220A6" w:rsidRDefault="00B55A59" w:rsidP="00B55A59">
            <w:pPr>
              <w:tabs>
                <w:tab w:val="left" w:pos="288"/>
                <w:tab w:val="left" w:pos="576"/>
                <w:tab w:val="left" w:pos="864"/>
                <w:tab w:val="left" w:pos="1152"/>
              </w:tabs>
              <w:spacing w:before="80" w:after="80" w:line="160" w:lineRule="exact"/>
              <w:ind w:right="40"/>
              <w:jc w:val="center"/>
              <w:rPr>
                <w:i/>
                <w:sz w:val="14"/>
              </w:rPr>
            </w:pPr>
            <w:r w:rsidRPr="005220A6">
              <w:rPr>
                <w:i/>
                <w:sz w:val="14"/>
              </w:rPr>
              <w:t>2006</w:t>
            </w:r>
          </w:p>
        </w:tc>
        <w:tc>
          <w:tcPr>
            <w:tcW w:w="90" w:type="dxa"/>
            <w:tcBorders>
              <w:top w:val="single" w:sz="4" w:space="0" w:color="auto"/>
            </w:tcBorders>
            <w:shd w:val="clear" w:color="auto" w:fill="auto"/>
            <w:vAlign w:val="bottom"/>
          </w:tcPr>
          <w:p w:rsidR="00B55A59" w:rsidRPr="005220A6" w:rsidRDefault="00B55A59" w:rsidP="00B55A59">
            <w:pPr>
              <w:tabs>
                <w:tab w:val="left" w:pos="288"/>
                <w:tab w:val="left" w:pos="576"/>
                <w:tab w:val="left" w:pos="864"/>
                <w:tab w:val="left" w:pos="1152"/>
              </w:tabs>
              <w:spacing w:before="80" w:after="80" w:line="160" w:lineRule="exact"/>
              <w:ind w:right="40"/>
              <w:jc w:val="right"/>
              <w:rPr>
                <w:i/>
                <w:sz w:val="14"/>
              </w:rPr>
            </w:pPr>
          </w:p>
        </w:tc>
        <w:tc>
          <w:tcPr>
            <w:tcW w:w="1530" w:type="dxa"/>
            <w:gridSpan w:val="2"/>
            <w:tcBorders>
              <w:top w:val="single" w:sz="4" w:space="0" w:color="auto"/>
              <w:bottom w:val="single" w:sz="4" w:space="0" w:color="auto"/>
            </w:tcBorders>
            <w:shd w:val="clear" w:color="auto" w:fill="auto"/>
            <w:vAlign w:val="bottom"/>
          </w:tcPr>
          <w:p w:rsidR="00B55A59" w:rsidRPr="005220A6" w:rsidRDefault="00B55A59" w:rsidP="00B55A59">
            <w:pPr>
              <w:tabs>
                <w:tab w:val="left" w:pos="288"/>
                <w:tab w:val="left" w:pos="576"/>
                <w:tab w:val="left" w:pos="864"/>
                <w:tab w:val="left" w:pos="1152"/>
              </w:tabs>
              <w:spacing w:before="80" w:after="80" w:line="160" w:lineRule="exact"/>
              <w:ind w:right="40"/>
              <w:jc w:val="center"/>
              <w:rPr>
                <w:i/>
                <w:sz w:val="14"/>
              </w:rPr>
            </w:pPr>
            <w:r w:rsidRPr="005220A6">
              <w:rPr>
                <w:i/>
                <w:sz w:val="14"/>
              </w:rPr>
              <w:t>1</w:t>
            </w:r>
            <w:r w:rsidRPr="005220A6">
              <w:rPr>
                <w:i/>
                <w:sz w:val="14"/>
                <w:vertAlign w:val="superscript"/>
              </w:rPr>
              <w:t>er</w:t>
            </w:r>
            <w:r w:rsidRPr="005220A6">
              <w:rPr>
                <w:i/>
                <w:sz w:val="14"/>
              </w:rPr>
              <w:t xml:space="preserve"> semestre de 2007</w:t>
            </w:r>
          </w:p>
        </w:tc>
      </w:tr>
      <w:tr w:rsidR="00B55A59" w:rsidRPr="005220A6">
        <w:tblPrEx>
          <w:tblCellMar>
            <w:top w:w="0" w:type="dxa"/>
            <w:bottom w:w="0" w:type="dxa"/>
          </w:tblCellMar>
        </w:tblPrEx>
        <w:trPr>
          <w:tblHeader/>
        </w:trPr>
        <w:tc>
          <w:tcPr>
            <w:tcW w:w="1251" w:type="dxa"/>
            <w:tcBorders>
              <w:bottom w:val="single" w:sz="12" w:space="0" w:color="auto"/>
            </w:tcBorders>
            <w:shd w:val="clear" w:color="auto" w:fill="auto"/>
            <w:vAlign w:val="bottom"/>
          </w:tcPr>
          <w:p w:rsidR="00B55A59" w:rsidRPr="005220A6" w:rsidRDefault="00B55A59" w:rsidP="00B55A59">
            <w:pPr>
              <w:tabs>
                <w:tab w:val="left" w:pos="288"/>
                <w:tab w:val="left" w:pos="576"/>
                <w:tab w:val="left" w:pos="864"/>
                <w:tab w:val="left" w:pos="1152"/>
              </w:tabs>
              <w:spacing w:after="80" w:line="160" w:lineRule="exact"/>
              <w:ind w:right="40"/>
              <w:rPr>
                <w:i/>
                <w:sz w:val="14"/>
              </w:rPr>
            </w:pPr>
          </w:p>
        </w:tc>
        <w:tc>
          <w:tcPr>
            <w:tcW w:w="758" w:type="dxa"/>
            <w:tcBorders>
              <w:top w:val="single" w:sz="4" w:space="0" w:color="auto"/>
              <w:bottom w:val="single" w:sz="12" w:space="0" w:color="auto"/>
            </w:tcBorders>
            <w:shd w:val="clear" w:color="auto" w:fill="auto"/>
            <w:vAlign w:val="bottom"/>
          </w:tcPr>
          <w:p w:rsidR="00B55A59" w:rsidRPr="005220A6" w:rsidRDefault="00B55A59" w:rsidP="00B55A59">
            <w:pPr>
              <w:spacing w:after="80" w:line="160" w:lineRule="exact"/>
              <w:ind w:right="40"/>
              <w:jc w:val="right"/>
              <w:rPr>
                <w:bCs/>
                <w:i/>
                <w:sz w:val="14"/>
              </w:rPr>
            </w:pPr>
            <w:r w:rsidRPr="005220A6">
              <w:rPr>
                <w:bCs/>
                <w:i/>
                <w:sz w:val="14"/>
              </w:rPr>
              <w:t>Número (miles)</w:t>
            </w:r>
          </w:p>
        </w:tc>
        <w:tc>
          <w:tcPr>
            <w:tcW w:w="616" w:type="dxa"/>
            <w:tcBorders>
              <w:top w:val="single" w:sz="4" w:space="0" w:color="auto"/>
              <w:bottom w:val="single" w:sz="12" w:space="0" w:color="auto"/>
            </w:tcBorders>
            <w:shd w:val="clear" w:color="auto" w:fill="auto"/>
            <w:vAlign w:val="bottom"/>
          </w:tcPr>
          <w:p w:rsidR="00B55A59" w:rsidRPr="005220A6" w:rsidRDefault="00B55A59" w:rsidP="00B55A59">
            <w:pPr>
              <w:spacing w:after="80" w:line="160" w:lineRule="exact"/>
              <w:ind w:right="40"/>
              <w:jc w:val="right"/>
              <w:rPr>
                <w:bCs/>
                <w:i/>
                <w:sz w:val="14"/>
              </w:rPr>
            </w:pPr>
            <w:r w:rsidRPr="005220A6">
              <w:rPr>
                <w:bCs/>
                <w:i/>
                <w:sz w:val="14"/>
              </w:rPr>
              <w:t>%</w:t>
            </w:r>
          </w:p>
        </w:tc>
        <w:tc>
          <w:tcPr>
            <w:tcW w:w="900" w:type="dxa"/>
            <w:gridSpan w:val="2"/>
            <w:tcBorders>
              <w:bottom w:val="single" w:sz="12" w:space="0" w:color="auto"/>
            </w:tcBorders>
            <w:shd w:val="clear" w:color="auto" w:fill="auto"/>
            <w:vAlign w:val="bottom"/>
          </w:tcPr>
          <w:p w:rsidR="00B55A59" w:rsidRPr="005220A6" w:rsidRDefault="00B55A59" w:rsidP="00B55A59">
            <w:pPr>
              <w:spacing w:after="80" w:line="160" w:lineRule="exact"/>
              <w:ind w:right="40"/>
              <w:jc w:val="right"/>
              <w:rPr>
                <w:bCs/>
                <w:i/>
                <w:sz w:val="14"/>
              </w:rPr>
            </w:pPr>
            <w:r w:rsidRPr="005220A6">
              <w:rPr>
                <w:bCs/>
                <w:i/>
                <w:sz w:val="14"/>
              </w:rPr>
              <w:t>Número (miles)</w:t>
            </w:r>
          </w:p>
        </w:tc>
        <w:tc>
          <w:tcPr>
            <w:tcW w:w="624" w:type="dxa"/>
            <w:tcBorders>
              <w:top w:val="single" w:sz="4" w:space="0" w:color="auto"/>
              <w:bottom w:val="single" w:sz="12" w:space="0" w:color="auto"/>
            </w:tcBorders>
            <w:shd w:val="clear" w:color="auto" w:fill="auto"/>
            <w:vAlign w:val="bottom"/>
          </w:tcPr>
          <w:p w:rsidR="00B55A59" w:rsidRPr="005220A6" w:rsidRDefault="00B55A59" w:rsidP="00B55A59">
            <w:pPr>
              <w:spacing w:after="80" w:line="160" w:lineRule="exact"/>
              <w:ind w:right="40"/>
              <w:jc w:val="right"/>
              <w:rPr>
                <w:bCs/>
                <w:i/>
                <w:sz w:val="14"/>
              </w:rPr>
            </w:pPr>
            <w:r w:rsidRPr="005220A6">
              <w:rPr>
                <w:bCs/>
                <w:i/>
                <w:sz w:val="14"/>
              </w:rPr>
              <w:t>%</w:t>
            </w:r>
          </w:p>
        </w:tc>
        <w:tc>
          <w:tcPr>
            <w:tcW w:w="893" w:type="dxa"/>
            <w:gridSpan w:val="2"/>
            <w:tcBorders>
              <w:bottom w:val="single" w:sz="12" w:space="0" w:color="auto"/>
            </w:tcBorders>
            <w:shd w:val="clear" w:color="auto" w:fill="auto"/>
            <w:vAlign w:val="bottom"/>
          </w:tcPr>
          <w:p w:rsidR="00B55A59" w:rsidRPr="005220A6" w:rsidRDefault="00B55A59" w:rsidP="00B55A59">
            <w:pPr>
              <w:spacing w:after="80" w:line="160" w:lineRule="exact"/>
              <w:ind w:right="40"/>
              <w:jc w:val="right"/>
              <w:rPr>
                <w:bCs/>
                <w:i/>
                <w:sz w:val="14"/>
              </w:rPr>
            </w:pPr>
            <w:r w:rsidRPr="005220A6">
              <w:rPr>
                <w:bCs/>
                <w:i/>
                <w:sz w:val="14"/>
              </w:rPr>
              <w:t>Número (miles)</w:t>
            </w:r>
          </w:p>
        </w:tc>
        <w:tc>
          <w:tcPr>
            <w:tcW w:w="655" w:type="dxa"/>
            <w:tcBorders>
              <w:top w:val="single" w:sz="4" w:space="0" w:color="auto"/>
              <w:bottom w:val="single" w:sz="12" w:space="0" w:color="auto"/>
            </w:tcBorders>
            <w:shd w:val="clear" w:color="auto" w:fill="auto"/>
            <w:vAlign w:val="bottom"/>
          </w:tcPr>
          <w:p w:rsidR="00B55A59" w:rsidRPr="005220A6" w:rsidRDefault="00B55A59" w:rsidP="00B55A59">
            <w:pPr>
              <w:spacing w:after="80" w:line="160" w:lineRule="exact"/>
              <w:ind w:right="40"/>
              <w:jc w:val="right"/>
              <w:rPr>
                <w:bCs/>
                <w:i/>
                <w:sz w:val="14"/>
              </w:rPr>
            </w:pPr>
            <w:r w:rsidRPr="005220A6">
              <w:rPr>
                <w:bCs/>
                <w:i/>
                <w:sz w:val="14"/>
              </w:rPr>
              <w:t>%</w:t>
            </w:r>
          </w:p>
        </w:tc>
        <w:tc>
          <w:tcPr>
            <w:tcW w:w="900" w:type="dxa"/>
            <w:gridSpan w:val="2"/>
            <w:tcBorders>
              <w:bottom w:val="single" w:sz="12" w:space="0" w:color="auto"/>
            </w:tcBorders>
            <w:shd w:val="clear" w:color="auto" w:fill="auto"/>
            <w:vAlign w:val="bottom"/>
          </w:tcPr>
          <w:p w:rsidR="00B55A59" w:rsidRPr="005220A6" w:rsidRDefault="00B55A59" w:rsidP="00B55A59">
            <w:pPr>
              <w:spacing w:after="80" w:line="160" w:lineRule="exact"/>
              <w:ind w:right="40"/>
              <w:jc w:val="right"/>
              <w:rPr>
                <w:bCs/>
                <w:i/>
                <w:sz w:val="14"/>
              </w:rPr>
            </w:pPr>
            <w:r w:rsidRPr="005220A6">
              <w:rPr>
                <w:bCs/>
                <w:i/>
                <w:sz w:val="14"/>
              </w:rPr>
              <w:t>Número (miles)</w:t>
            </w:r>
          </w:p>
        </w:tc>
        <w:tc>
          <w:tcPr>
            <w:tcW w:w="720" w:type="dxa"/>
            <w:tcBorders>
              <w:top w:val="single" w:sz="4" w:space="0" w:color="auto"/>
              <w:bottom w:val="single" w:sz="12" w:space="0" w:color="auto"/>
            </w:tcBorders>
            <w:shd w:val="clear" w:color="auto" w:fill="auto"/>
            <w:vAlign w:val="bottom"/>
          </w:tcPr>
          <w:p w:rsidR="00B55A59" w:rsidRPr="005220A6" w:rsidRDefault="00B55A59" w:rsidP="00B55A59">
            <w:pPr>
              <w:spacing w:after="80" w:line="160" w:lineRule="exact"/>
              <w:ind w:right="40"/>
              <w:jc w:val="right"/>
              <w:rPr>
                <w:bCs/>
                <w:i/>
                <w:sz w:val="14"/>
              </w:rPr>
            </w:pPr>
            <w:r w:rsidRPr="005220A6">
              <w:rPr>
                <w:bCs/>
                <w:i/>
                <w:sz w:val="14"/>
              </w:rPr>
              <w:t>%</w:t>
            </w:r>
          </w:p>
        </w:tc>
      </w:tr>
      <w:tr w:rsidR="00B55A59" w:rsidRPr="005220A6">
        <w:tblPrEx>
          <w:tblCellMar>
            <w:top w:w="0" w:type="dxa"/>
            <w:bottom w:w="0" w:type="dxa"/>
          </w:tblCellMar>
        </w:tblPrEx>
        <w:trPr>
          <w:trHeight w:hRule="exact" w:val="115"/>
          <w:tblHeader/>
        </w:trPr>
        <w:tc>
          <w:tcPr>
            <w:tcW w:w="1251" w:type="dxa"/>
            <w:tcBorders>
              <w:top w:val="single" w:sz="12" w:space="0" w:color="auto"/>
            </w:tcBorders>
            <w:shd w:val="clear" w:color="auto" w:fill="auto"/>
            <w:vAlign w:val="bottom"/>
          </w:tcPr>
          <w:p w:rsidR="00B55A59" w:rsidRPr="005220A6" w:rsidRDefault="00B55A59" w:rsidP="00B55A59">
            <w:pPr>
              <w:pStyle w:val="Heading4"/>
              <w:suppressAutoHyphens/>
              <w:spacing w:before="40" w:after="40" w:line="210" w:lineRule="exact"/>
              <w:ind w:right="40"/>
              <w:rPr>
                <w:b w:val="0"/>
                <w:sz w:val="17"/>
                <w:lang w:val="es-ES"/>
              </w:rPr>
            </w:pPr>
          </w:p>
        </w:tc>
        <w:tc>
          <w:tcPr>
            <w:tcW w:w="758" w:type="dxa"/>
            <w:tcBorders>
              <w:top w:val="single" w:sz="12" w:space="0" w:color="auto"/>
            </w:tcBorders>
            <w:shd w:val="clear" w:color="auto" w:fill="auto"/>
            <w:vAlign w:val="bottom"/>
          </w:tcPr>
          <w:p w:rsidR="00B55A59" w:rsidRPr="005220A6" w:rsidRDefault="00B55A59" w:rsidP="00B55A59">
            <w:pPr>
              <w:spacing w:before="40" w:after="40" w:line="210" w:lineRule="exact"/>
              <w:ind w:right="40"/>
              <w:jc w:val="right"/>
              <w:rPr>
                <w:sz w:val="17"/>
              </w:rPr>
            </w:pPr>
          </w:p>
        </w:tc>
        <w:tc>
          <w:tcPr>
            <w:tcW w:w="616" w:type="dxa"/>
            <w:tcBorders>
              <w:top w:val="single" w:sz="12" w:space="0" w:color="auto"/>
            </w:tcBorders>
            <w:shd w:val="clear" w:color="auto" w:fill="auto"/>
            <w:vAlign w:val="bottom"/>
          </w:tcPr>
          <w:p w:rsidR="00B55A59" w:rsidRPr="005220A6" w:rsidRDefault="00B55A59" w:rsidP="00B55A59">
            <w:pPr>
              <w:spacing w:before="40" w:after="40" w:line="210" w:lineRule="exact"/>
              <w:ind w:right="40"/>
              <w:jc w:val="right"/>
              <w:rPr>
                <w:sz w:val="17"/>
              </w:rPr>
            </w:pPr>
          </w:p>
        </w:tc>
        <w:tc>
          <w:tcPr>
            <w:tcW w:w="900" w:type="dxa"/>
            <w:gridSpan w:val="2"/>
            <w:tcBorders>
              <w:top w:val="single" w:sz="12" w:space="0" w:color="auto"/>
            </w:tcBorders>
            <w:shd w:val="clear" w:color="auto" w:fill="auto"/>
            <w:vAlign w:val="bottom"/>
          </w:tcPr>
          <w:p w:rsidR="00B55A59" w:rsidRPr="005220A6" w:rsidRDefault="00B55A59" w:rsidP="00B55A59">
            <w:pPr>
              <w:spacing w:before="40" w:after="40" w:line="210" w:lineRule="exact"/>
              <w:ind w:right="40"/>
              <w:jc w:val="right"/>
              <w:rPr>
                <w:sz w:val="17"/>
              </w:rPr>
            </w:pPr>
          </w:p>
        </w:tc>
        <w:tc>
          <w:tcPr>
            <w:tcW w:w="624" w:type="dxa"/>
            <w:tcBorders>
              <w:top w:val="single" w:sz="12" w:space="0" w:color="auto"/>
            </w:tcBorders>
            <w:shd w:val="clear" w:color="auto" w:fill="auto"/>
            <w:vAlign w:val="bottom"/>
          </w:tcPr>
          <w:p w:rsidR="00B55A59" w:rsidRPr="005220A6" w:rsidRDefault="00B55A59" w:rsidP="00B55A59">
            <w:pPr>
              <w:spacing w:before="40" w:after="40" w:line="210" w:lineRule="exact"/>
              <w:ind w:right="40"/>
              <w:jc w:val="right"/>
              <w:rPr>
                <w:sz w:val="17"/>
              </w:rPr>
            </w:pPr>
          </w:p>
        </w:tc>
        <w:tc>
          <w:tcPr>
            <w:tcW w:w="893" w:type="dxa"/>
            <w:gridSpan w:val="2"/>
            <w:tcBorders>
              <w:top w:val="single" w:sz="12" w:space="0" w:color="auto"/>
            </w:tcBorders>
            <w:shd w:val="clear" w:color="auto" w:fill="auto"/>
            <w:vAlign w:val="bottom"/>
          </w:tcPr>
          <w:p w:rsidR="00B55A59" w:rsidRPr="005220A6" w:rsidRDefault="00B55A59" w:rsidP="00B55A59">
            <w:pPr>
              <w:spacing w:before="40" w:after="40" w:line="210" w:lineRule="exact"/>
              <w:ind w:right="40"/>
              <w:jc w:val="right"/>
              <w:rPr>
                <w:sz w:val="17"/>
              </w:rPr>
            </w:pPr>
          </w:p>
        </w:tc>
        <w:tc>
          <w:tcPr>
            <w:tcW w:w="655" w:type="dxa"/>
            <w:tcBorders>
              <w:top w:val="single" w:sz="12" w:space="0" w:color="auto"/>
            </w:tcBorders>
            <w:shd w:val="clear" w:color="auto" w:fill="auto"/>
            <w:vAlign w:val="bottom"/>
          </w:tcPr>
          <w:p w:rsidR="00B55A59" w:rsidRPr="005220A6" w:rsidRDefault="00B55A59" w:rsidP="00B55A59">
            <w:pPr>
              <w:spacing w:before="40" w:after="40" w:line="210" w:lineRule="exact"/>
              <w:ind w:right="40"/>
              <w:jc w:val="right"/>
              <w:rPr>
                <w:sz w:val="17"/>
              </w:rPr>
            </w:pPr>
          </w:p>
        </w:tc>
        <w:tc>
          <w:tcPr>
            <w:tcW w:w="900" w:type="dxa"/>
            <w:gridSpan w:val="2"/>
            <w:tcBorders>
              <w:top w:val="single" w:sz="12" w:space="0" w:color="auto"/>
            </w:tcBorders>
            <w:shd w:val="clear" w:color="auto" w:fill="auto"/>
            <w:vAlign w:val="bottom"/>
          </w:tcPr>
          <w:p w:rsidR="00B55A59" w:rsidRPr="005220A6" w:rsidRDefault="00B55A59" w:rsidP="00B55A59">
            <w:pPr>
              <w:spacing w:before="40" w:after="40" w:line="210" w:lineRule="exact"/>
              <w:ind w:right="40"/>
              <w:jc w:val="right"/>
              <w:rPr>
                <w:sz w:val="17"/>
              </w:rPr>
            </w:pPr>
          </w:p>
        </w:tc>
        <w:tc>
          <w:tcPr>
            <w:tcW w:w="720" w:type="dxa"/>
            <w:tcBorders>
              <w:top w:val="single" w:sz="12" w:space="0" w:color="auto"/>
            </w:tcBorders>
            <w:shd w:val="clear" w:color="auto" w:fill="auto"/>
            <w:vAlign w:val="bottom"/>
          </w:tcPr>
          <w:p w:rsidR="00B55A59" w:rsidRPr="005220A6" w:rsidRDefault="00B55A59" w:rsidP="00B55A59">
            <w:pPr>
              <w:spacing w:before="40" w:after="40" w:line="210" w:lineRule="exact"/>
              <w:ind w:right="40"/>
              <w:jc w:val="right"/>
              <w:rPr>
                <w:sz w:val="17"/>
              </w:rPr>
            </w:pPr>
          </w:p>
        </w:tc>
      </w:tr>
      <w:tr w:rsidR="00B55A59" w:rsidRPr="005220A6">
        <w:tblPrEx>
          <w:tblCellMar>
            <w:top w:w="0" w:type="dxa"/>
            <w:bottom w:w="0" w:type="dxa"/>
          </w:tblCellMar>
        </w:tblPrEx>
        <w:tc>
          <w:tcPr>
            <w:tcW w:w="1251" w:type="dxa"/>
            <w:shd w:val="clear" w:color="auto" w:fill="auto"/>
            <w:vAlign w:val="bottom"/>
          </w:tcPr>
          <w:p w:rsidR="00B55A59" w:rsidRPr="005220A6" w:rsidRDefault="00B55A59" w:rsidP="00283E56">
            <w:pPr>
              <w:pStyle w:val="Heading4"/>
              <w:tabs>
                <w:tab w:val="left" w:pos="288"/>
                <w:tab w:val="left" w:pos="576"/>
                <w:tab w:val="left" w:pos="864"/>
                <w:tab w:val="left" w:pos="1152"/>
              </w:tabs>
              <w:suppressAutoHyphens/>
              <w:spacing w:before="20" w:after="40" w:line="210" w:lineRule="exact"/>
              <w:ind w:right="43"/>
              <w:rPr>
                <w:rFonts w:eastAsia="Arial Unicode MS"/>
                <w:b w:val="0"/>
                <w:sz w:val="17"/>
                <w:lang w:val="es-ES"/>
              </w:rPr>
            </w:pPr>
            <w:r w:rsidRPr="005220A6">
              <w:rPr>
                <w:b w:val="0"/>
                <w:sz w:val="17"/>
                <w:lang w:val="es-ES"/>
              </w:rPr>
              <w:t>Jornada completa</w:t>
            </w:r>
          </w:p>
        </w:tc>
        <w:tc>
          <w:tcPr>
            <w:tcW w:w="758"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p>
        </w:tc>
        <w:tc>
          <w:tcPr>
            <w:tcW w:w="616"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p>
        </w:tc>
        <w:tc>
          <w:tcPr>
            <w:tcW w:w="900" w:type="dxa"/>
            <w:gridSpan w:val="2"/>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p>
        </w:tc>
        <w:tc>
          <w:tcPr>
            <w:tcW w:w="624"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p>
        </w:tc>
        <w:tc>
          <w:tcPr>
            <w:tcW w:w="893" w:type="dxa"/>
            <w:gridSpan w:val="2"/>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p>
        </w:tc>
        <w:tc>
          <w:tcPr>
            <w:tcW w:w="655"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p>
        </w:tc>
        <w:tc>
          <w:tcPr>
            <w:tcW w:w="900" w:type="dxa"/>
            <w:gridSpan w:val="2"/>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p>
        </w:tc>
        <w:tc>
          <w:tcPr>
            <w:tcW w:w="720"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p>
        </w:tc>
      </w:tr>
      <w:tr w:rsidR="00B55A59" w:rsidRPr="005220A6">
        <w:tblPrEx>
          <w:tblCellMar>
            <w:top w:w="0" w:type="dxa"/>
            <w:bottom w:w="0" w:type="dxa"/>
          </w:tblCellMar>
        </w:tblPrEx>
        <w:tc>
          <w:tcPr>
            <w:tcW w:w="1251"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rPr>
                <w:sz w:val="17"/>
              </w:rPr>
            </w:pPr>
            <w:r w:rsidRPr="005220A6">
              <w:rPr>
                <w:sz w:val="17"/>
              </w:rPr>
              <w:tab/>
              <w:t>Hombres</w:t>
            </w:r>
          </w:p>
        </w:tc>
        <w:tc>
          <w:tcPr>
            <w:tcW w:w="758"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r w:rsidRPr="005220A6">
              <w:rPr>
                <w:sz w:val="17"/>
              </w:rPr>
              <w:t>2 586,10</w:t>
            </w:r>
          </w:p>
        </w:tc>
        <w:tc>
          <w:tcPr>
            <w:tcW w:w="616"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r w:rsidRPr="005220A6">
              <w:rPr>
                <w:sz w:val="17"/>
              </w:rPr>
              <w:t>57</w:t>
            </w:r>
          </w:p>
        </w:tc>
        <w:tc>
          <w:tcPr>
            <w:tcW w:w="900" w:type="dxa"/>
            <w:gridSpan w:val="2"/>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r w:rsidRPr="005220A6">
              <w:rPr>
                <w:sz w:val="17"/>
              </w:rPr>
              <w:t>2 572,30</w:t>
            </w:r>
          </w:p>
        </w:tc>
        <w:tc>
          <w:tcPr>
            <w:tcW w:w="624"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r w:rsidRPr="005220A6">
              <w:rPr>
                <w:sz w:val="17"/>
              </w:rPr>
              <w:t>57</w:t>
            </w:r>
          </w:p>
        </w:tc>
        <w:tc>
          <w:tcPr>
            <w:tcW w:w="893" w:type="dxa"/>
            <w:gridSpan w:val="2"/>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r w:rsidRPr="005220A6">
              <w:rPr>
                <w:sz w:val="17"/>
              </w:rPr>
              <w:t>2 582,40</w:t>
            </w:r>
          </w:p>
        </w:tc>
        <w:tc>
          <w:tcPr>
            <w:tcW w:w="655"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r w:rsidRPr="005220A6">
              <w:rPr>
                <w:sz w:val="17"/>
              </w:rPr>
              <w:t>56</w:t>
            </w:r>
          </w:p>
        </w:tc>
        <w:tc>
          <w:tcPr>
            <w:tcW w:w="900" w:type="dxa"/>
            <w:gridSpan w:val="2"/>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r w:rsidRPr="005220A6">
              <w:rPr>
                <w:sz w:val="17"/>
              </w:rPr>
              <w:t>2 552,4</w:t>
            </w:r>
          </w:p>
        </w:tc>
        <w:tc>
          <w:tcPr>
            <w:tcW w:w="720"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r w:rsidRPr="005220A6">
              <w:rPr>
                <w:sz w:val="17"/>
              </w:rPr>
              <w:t>56,5</w:t>
            </w:r>
          </w:p>
        </w:tc>
      </w:tr>
      <w:tr w:rsidR="00B55A59" w:rsidRPr="005220A6">
        <w:tblPrEx>
          <w:tblCellMar>
            <w:top w:w="0" w:type="dxa"/>
            <w:bottom w:w="0" w:type="dxa"/>
          </w:tblCellMar>
        </w:tblPrEx>
        <w:tc>
          <w:tcPr>
            <w:tcW w:w="1251"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rPr>
                <w:sz w:val="17"/>
              </w:rPr>
            </w:pPr>
            <w:r w:rsidRPr="005220A6">
              <w:rPr>
                <w:sz w:val="17"/>
              </w:rPr>
              <w:tab/>
              <w:t>Mujeres</w:t>
            </w:r>
          </w:p>
        </w:tc>
        <w:tc>
          <w:tcPr>
            <w:tcW w:w="758"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r w:rsidRPr="005220A6">
              <w:rPr>
                <w:sz w:val="17"/>
              </w:rPr>
              <w:t>1 957,50</w:t>
            </w:r>
          </w:p>
        </w:tc>
        <w:tc>
          <w:tcPr>
            <w:tcW w:w="616"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r w:rsidRPr="005220A6">
              <w:rPr>
                <w:sz w:val="17"/>
              </w:rPr>
              <w:t>43</w:t>
            </w:r>
          </w:p>
        </w:tc>
        <w:tc>
          <w:tcPr>
            <w:tcW w:w="900" w:type="dxa"/>
            <w:gridSpan w:val="2"/>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r w:rsidRPr="005220A6">
              <w:rPr>
                <w:sz w:val="17"/>
              </w:rPr>
              <w:t>1 974,20</w:t>
            </w:r>
          </w:p>
        </w:tc>
        <w:tc>
          <w:tcPr>
            <w:tcW w:w="624"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r w:rsidRPr="005220A6">
              <w:rPr>
                <w:sz w:val="17"/>
              </w:rPr>
              <w:t>43</w:t>
            </w:r>
          </w:p>
        </w:tc>
        <w:tc>
          <w:tcPr>
            <w:tcW w:w="893" w:type="dxa"/>
            <w:gridSpan w:val="2"/>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r w:rsidRPr="005220A6">
              <w:rPr>
                <w:sz w:val="17"/>
              </w:rPr>
              <w:t>1 994,70</w:t>
            </w:r>
          </w:p>
        </w:tc>
        <w:tc>
          <w:tcPr>
            <w:tcW w:w="655"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r w:rsidRPr="005220A6">
              <w:rPr>
                <w:sz w:val="17"/>
              </w:rPr>
              <w:t>44</w:t>
            </w:r>
          </w:p>
        </w:tc>
        <w:tc>
          <w:tcPr>
            <w:tcW w:w="900" w:type="dxa"/>
            <w:gridSpan w:val="2"/>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r w:rsidRPr="005220A6">
              <w:rPr>
                <w:sz w:val="17"/>
              </w:rPr>
              <w:t>1 968,7</w:t>
            </w:r>
          </w:p>
        </w:tc>
        <w:tc>
          <w:tcPr>
            <w:tcW w:w="720"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3"/>
              <w:jc w:val="right"/>
              <w:rPr>
                <w:sz w:val="17"/>
              </w:rPr>
            </w:pPr>
            <w:r w:rsidRPr="005220A6">
              <w:rPr>
                <w:sz w:val="17"/>
              </w:rPr>
              <w:t>43,5</w:t>
            </w:r>
          </w:p>
        </w:tc>
      </w:tr>
      <w:tr w:rsidR="00B55A59" w:rsidRPr="005220A6">
        <w:tblPrEx>
          <w:tblCellMar>
            <w:top w:w="0" w:type="dxa"/>
            <w:bottom w:w="0" w:type="dxa"/>
          </w:tblCellMar>
        </w:tblPrEx>
        <w:tc>
          <w:tcPr>
            <w:tcW w:w="1251" w:type="dxa"/>
            <w:shd w:val="clear" w:color="auto" w:fill="auto"/>
            <w:vAlign w:val="bottom"/>
          </w:tcPr>
          <w:p w:rsidR="00B55A59" w:rsidRPr="005220A6" w:rsidRDefault="00B55A59" w:rsidP="00B55A59">
            <w:pPr>
              <w:pStyle w:val="Heading4"/>
              <w:tabs>
                <w:tab w:val="left" w:pos="288"/>
                <w:tab w:val="left" w:pos="576"/>
                <w:tab w:val="left" w:pos="864"/>
                <w:tab w:val="left" w:pos="1152"/>
              </w:tabs>
              <w:suppressAutoHyphens/>
              <w:spacing w:before="40" w:after="40" w:line="210" w:lineRule="exact"/>
              <w:ind w:right="40"/>
              <w:rPr>
                <w:rFonts w:eastAsia="Arial Unicode MS"/>
                <w:b w:val="0"/>
                <w:sz w:val="17"/>
                <w:lang w:val="es-ES"/>
              </w:rPr>
            </w:pPr>
            <w:r w:rsidRPr="005220A6">
              <w:rPr>
                <w:b w:val="0"/>
                <w:sz w:val="17"/>
                <w:lang w:val="es-ES"/>
              </w:rPr>
              <w:t>Jornada parcial</w:t>
            </w:r>
          </w:p>
        </w:tc>
        <w:tc>
          <w:tcPr>
            <w:tcW w:w="758" w:type="dxa"/>
            <w:shd w:val="clear" w:color="auto" w:fill="auto"/>
            <w:vAlign w:val="bottom"/>
          </w:tcPr>
          <w:p w:rsidR="00B55A59" w:rsidRPr="005220A6" w:rsidRDefault="00B55A59" w:rsidP="00B55A59">
            <w:pPr>
              <w:tabs>
                <w:tab w:val="left" w:pos="288"/>
                <w:tab w:val="left" w:pos="576"/>
                <w:tab w:val="left" w:pos="864"/>
                <w:tab w:val="left" w:pos="1152"/>
              </w:tabs>
              <w:spacing w:before="40" w:after="40" w:line="210" w:lineRule="exact"/>
              <w:ind w:right="40"/>
              <w:jc w:val="right"/>
              <w:rPr>
                <w:sz w:val="17"/>
              </w:rPr>
            </w:pPr>
          </w:p>
        </w:tc>
        <w:tc>
          <w:tcPr>
            <w:tcW w:w="616" w:type="dxa"/>
            <w:shd w:val="clear" w:color="auto" w:fill="auto"/>
            <w:vAlign w:val="bottom"/>
          </w:tcPr>
          <w:p w:rsidR="00B55A59" w:rsidRPr="005220A6" w:rsidRDefault="00B55A59" w:rsidP="00B55A59">
            <w:pPr>
              <w:tabs>
                <w:tab w:val="left" w:pos="288"/>
                <w:tab w:val="left" w:pos="576"/>
                <w:tab w:val="left" w:pos="864"/>
                <w:tab w:val="left" w:pos="1152"/>
              </w:tabs>
              <w:spacing w:before="40" w:after="40" w:line="210" w:lineRule="exact"/>
              <w:ind w:right="40"/>
              <w:jc w:val="right"/>
              <w:rPr>
                <w:sz w:val="17"/>
              </w:rPr>
            </w:pPr>
          </w:p>
        </w:tc>
        <w:tc>
          <w:tcPr>
            <w:tcW w:w="900" w:type="dxa"/>
            <w:gridSpan w:val="2"/>
            <w:shd w:val="clear" w:color="auto" w:fill="auto"/>
            <w:vAlign w:val="bottom"/>
          </w:tcPr>
          <w:p w:rsidR="00B55A59" w:rsidRPr="005220A6" w:rsidRDefault="00B55A59" w:rsidP="00B55A59">
            <w:pPr>
              <w:tabs>
                <w:tab w:val="left" w:pos="288"/>
                <w:tab w:val="left" w:pos="576"/>
                <w:tab w:val="left" w:pos="864"/>
                <w:tab w:val="left" w:pos="1152"/>
              </w:tabs>
              <w:spacing w:before="40" w:after="40" w:line="210" w:lineRule="exact"/>
              <w:ind w:right="40"/>
              <w:jc w:val="right"/>
              <w:rPr>
                <w:sz w:val="17"/>
              </w:rPr>
            </w:pPr>
          </w:p>
        </w:tc>
        <w:tc>
          <w:tcPr>
            <w:tcW w:w="624" w:type="dxa"/>
            <w:shd w:val="clear" w:color="auto" w:fill="auto"/>
            <w:vAlign w:val="bottom"/>
          </w:tcPr>
          <w:p w:rsidR="00B55A59" w:rsidRPr="005220A6" w:rsidRDefault="00B55A59" w:rsidP="00B55A59">
            <w:pPr>
              <w:tabs>
                <w:tab w:val="left" w:pos="288"/>
                <w:tab w:val="left" w:pos="576"/>
                <w:tab w:val="left" w:pos="864"/>
                <w:tab w:val="left" w:pos="1152"/>
              </w:tabs>
              <w:spacing w:before="40" w:after="40" w:line="210" w:lineRule="exact"/>
              <w:ind w:right="40"/>
              <w:jc w:val="right"/>
              <w:rPr>
                <w:sz w:val="17"/>
              </w:rPr>
            </w:pPr>
          </w:p>
        </w:tc>
        <w:tc>
          <w:tcPr>
            <w:tcW w:w="893" w:type="dxa"/>
            <w:gridSpan w:val="2"/>
            <w:shd w:val="clear" w:color="auto" w:fill="auto"/>
            <w:vAlign w:val="bottom"/>
          </w:tcPr>
          <w:p w:rsidR="00B55A59" w:rsidRPr="005220A6" w:rsidRDefault="00B55A59" w:rsidP="00B55A59">
            <w:pPr>
              <w:tabs>
                <w:tab w:val="left" w:pos="288"/>
                <w:tab w:val="left" w:pos="576"/>
                <w:tab w:val="left" w:pos="864"/>
                <w:tab w:val="left" w:pos="1152"/>
              </w:tabs>
              <w:spacing w:before="40" w:after="40" w:line="210" w:lineRule="exact"/>
              <w:ind w:right="40"/>
              <w:jc w:val="right"/>
              <w:rPr>
                <w:sz w:val="17"/>
              </w:rPr>
            </w:pPr>
          </w:p>
        </w:tc>
        <w:tc>
          <w:tcPr>
            <w:tcW w:w="655" w:type="dxa"/>
            <w:shd w:val="clear" w:color="auto" w:fill="auto"/>
            <w:vAlign w:val="bottom"/>
          </w:tcPr>
          <w:p w:rsidR="00B55A59" w:rsidRPr="005220A6" w:rsidRDefault="00B55A59" w:rsidP="00B55A59">
            <w:pPr>
              <w:tabs>
                <w:tab w:val="left" w:pos="288"/>
                <w:tab w:val="left" w:pos="576"/>
                <w:tab w:val="left" w:pos="864"/>
                <w:tab w:val="left" w:pos="1152"/>
              </w:tabs>
              <w:spacing w:before="40" w:after="40" w:line="210" w:lineRule="exact"/>
              <w:ind w:right="40"/>
              <w:jc w:val="right"/>
              <w:rPr>
                <w:sz w:val="17"/>
              </w:rPr>
            </w:pPr>
          </w:p>
        </w:tc>
        <w:tc>
          <w:tcPr>
            <w:tcW w:w="900" w:type="dxa"/>
            <w:gridSpan w:val="2"/>
            <w:shd w:val="clear" w:color="auto" w:fill="auto"/>
            <w:vAlign w:val="bottom"/>
          </w:tcPr>
          <w:p w:rsidR="00B55A59" w:rsidRPr="005220A6" w:rsidRDefault="00B55A59" w:rsidP="00B55A59">
            <w:pPr>
              <w:tabs>
                <w:tab w:val="left" w:pos="288"/>
                <w:tab w:val="left" w:pos="576"/>
                <w:tab w:val="left" w:pos="864"/>
                <w:tab w:val="left" w:pos="1152"/>
              </w:tabs>
              <w:spacing w:before="40" w:after="40" w:line="210" w:lineRule="exact"/>
              <w:ind w:right="40"/>
              <w:jc w:val="right"/>
              <w:rPr>
                <w:sz w:val="17"/>
              </w:rPr>
            </w:pPr>
          </w:p>
        </w:tc>
        <w:tc>
          <w:tcPr>
            <w:tcW w:w="720" w:type="dxa"/>
            <w:shd w:val="clear" w:color="auto" w:fill="auto"/>
            <w:vAlign w:val="bottom"/>
          </w:tcPr>
          <w:p w:rsidR="00B55A59" w:rsidRPr="005220A6" w:rsidRDefault="00B55A59" w:rsidP="00B55A59">
            <w:pPr>
              <w:tabs>
                <w:tab w:val="left" w:pos="288"/>
                <w:tab w:val="left" w:pos="576"/>
                <w:tab w:val="left" w:pos="864"/>
                <w:tab w:val="left" w:pos="1152"/>
              </w:tabs>
              <w:spacing w:before="40" w:after="40" w:line="210" w:lineRule="exact"/>
              <w:ind w:right="40"/>
              <w:jc w:val="right"/>
              <w:rPr>
                <w:sz w:val="17"/>
              </w:rPr>
            </w:pPr>
          </w:p>
        </w:tc>
      </w:tr>
      <w:tr w:rsidR="00B55A59" w:rsidRPr="005220A6">
        <w:tblPrEx>
          <w:tblCellMar>
            <w:top w:w="0" w:type="dxa"/>
            <w:bottom w:w="0" w:type="dxa"/>
          </w:tblCellMar>
        </w:tblPrEx>
        <w:tc>
          <w:tcPr>
            <w:tcW w:w="1251"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0"/>
              <w:rPr>
                <w:sz w:val="17"/>
              </w:rPr>
            </w:pPr>
            <w:r w:rsidRPr="005220A6">
              <w:rPr>
                <w:sz w:val="17"/>
              </w:rPr>
              <w:tab/>
              <w:t>Hombres</w:t>
            </w:r>
          </w:p>
        </w:tc>
        <w:tc>
          <w:tcPr>
            <w:tcW w:w="758"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0"/>
              <w:jc w:val="right"/>
              <w:rPr>
                <w:sz w:val="17"/>
              </w:rPr>
            </w:pPr>
            <w:r w:rsidRPr="005220A6">
              <w:rPr>
                <w:sz w:val="17"/>
              </w:rPr>
              <w:t>198,1</w:t>
            </w:r>
          </w:p>
        </w:tc>
        <w:tc>
          <w:tcPr>
            <w:tcW w:w="616"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0"/>
              <w:jc w:val="right"/>
              <w:rPr>
                <w:sz w:val="17"/>
              </w:rPr>
            </w:pPr>
            <w:r w:rsidRPr="005220A6">
              <w:rPr>
                <w:sz w:val="17"/>
              </w:rPr>
              <w:t>34</w:t>
            </w:r>
          </w:p>
        </w:tc>
        <w:tc>
          <w:tcPr>
            <w:tcW w:w="900" w:type="dxa"/>
            <w:gridSpan w:val="2"/>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0"/>
              <w:jc w:val="right"/>
              <w:rPr>
                <w:sz w:val="17"/>
              </w:rPr>
            </w:pPr>
            <w:r w:rsidRPr="005220A6">
              <w:rPr>
                <w:sz w:val="17"/>
              </w:rPr>
              <w:t>193,2</w:t>
            </w:r>
          </w:p>
        </w:tc>
        <w:tc>
          <w:tcPr>
            <w:tcW w:w="624"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0"/>
              <w:jc w:val="right"/>
              <w:rPr>
                <w:sz w:val="17"/>
              </w:rPr>
            </w:pPr>
            <w:r w:rsidRPr="005220A6">
              <w:rPr>
                <w:sz w:val="17"/>
              </w:rPr>
              <w:t>34</w:t>
            </w:r>
          </w:p>
        </w:tc>
        <w:tc>
          <w:tcPr>
            <w:tcW w:w="893" w:type="dxa"/>
            <w:gridSpan w:val="2"/>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0"/>
              <w:jc w:val="right"/>
              <w:rPr>
                <w:sz w:val="17"/>
              </w:rPr>
            </w:pPr>
            <w:r w:rsidRPr="005220A6">
              <w:rPr>
                <w:sz w:val="17"/>
              </w:rPr>
              <w:t>207,3</w:t>
            </w:r>
          </w:p>
        </w:tc>
        <w:tc>
          <w:tcPr>
            <w:tcW w:w="655"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0"/>
              <w:jc w:val="right"/>
              <w:rPr>
                <w:sz w:val="17"/>
              </w:rPr>
            </w:pPr>
            <w:r w:rsidRPr="005220A6">
              <w:rPr>
                <w:sz w:val="17"/>
              </w:rPr>
              <w:t>36</w:t>
            </w:r>
          </w:p>
        </w:tc>
        <w:tc>
          <w:tcPr>
            <w:tcW w:w="900" w:type="dxa"/>
            <w:gridSpan w:val="2"/>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0"/>
              <w:jc w:val="right"/>
              <w:rPr>
                <w:sz w:val="17"/>
              </w:rPr>
            </w:pPr>
            <w:r w:rsidRPr="005220A6">
              <w:rPr>
                <w:sz w:val="17"/>
              </w:rPr>
              <w:t>225,7</w:t>
            </w:r>
          </w:p>
        </w:tc>
        <w:tc>
          <w:tcPr>
            <w:tcW w:w="720" w:type="dxa"/>
            <w:shd w:val="clear" w:color="auto" w:fill="auto"/>
            <w:vAlign w:val="bottom"/>
          </w:tcPr>
          <w:p w:rsidR="00B55A59" w:rsidRPr="005220A6" w:rsidRDefault="00B55A59" w:rsidP="00283E56">
            <w:pPr>
              <w:tabs>
                <w:tab w:val="left" w:pos="288"/>
                <w:tab w:val="left" w:pos="576"/>
                <w:tab w:val="left" w:pos="864"/>
                <w:tab w:val="left" w:pos="1152"/>
              </w:tabs>
              <w:spacing w:before="20" w:after="40" w:line="210" w:lineRule="exact"/>
              <w:ind w:right="40"/>
              <w:jc w:val="right"/>
              <w:rPr>
                <w:sz w:val="17"/>
              </w:rPr>
            </w:pPr>
            <w:r w:rsidRPr="005220A6">
              <w:rPr>
                <w:sz w:val="17"/>
              </w:rPr>
              <w:t>36,2</w:t>
            </w:r>
          </w:p>
        </w:tc>
      </w:tr>
      <w:tr w:rsidR="00B55A59" w:rsidRPr="005220A6">
        <w:tblPrEx>
          <w:tblCellMar>
            <w:top w:w="0" w:type="dxa"/>
            <w:bottom w:w="0" w:type="dxa"/>
          </w:tblCellMar>
        </w:tblPrEx>
        <w:tc>
          <w:tcPr>
            <w:tcW w:w="1251" w:type="dxa"/>
            <w:tcBorders>
              <w:bottom w:val="single" w:sz="12" w:space="0" w:color="auto"/>
            </w:tcBorders>
            <w:shd w:val="clear" w:color="auto" w:fill="auto"/>
            <w:vAlign w:val="bottom"/>
          </w:tcPr>
          <w:p w:rsidR="00B55A59" w:rsidRPr="005220A6" w:rsidRDefault="00B55A59" w:rsidP="00283E56">
            <w:pPr>
              <w:tabs>
                <w:tab w:val="left" w:pos="288"/>
                <w:tab w:val="left" w:pos="576"/>
                <w:tab w:val="left" w:pos="864"/>
                <w:tab w:val="left" w:pos="1152"/>
              </w:tabs>
              <w:spacing w:before="20" w:after="80" w:line="210" w:lineRule="exact"/>
              <w:ind w:right="43"/>
              <w:rPr>
                <w:sz w:val="17"/>
              </w:rPr>
            </w:pPr>
            <w:r w:rsidRPr="005220A6">
              <w:rPr>
                <w:sz w:val="17"/>
              </w:rPr>
              <w:tab/>
              <w:t>Mujeres</w:t>
            </w:r>
          </w:p>
        </w:tc>
        <w:tc>
          <w:tcPr>
            <w:tcW w:w="758" w:type="dxa"/>
            <w:tcBorders>
              <w:bottom w:val="single" w:sz="12" w:space="0" w:color="auto"/>
            </w:tcBorders>
            <w:shd w:val="clear" w:color="auto" w:fill="auto"/>
            <w:vAlign w:val="bottom"/>
          </w:tcPr>
          <w:p w:rsidR="00B55A59" w:rsidRPr="005220A6" w:rsidRDefault="00B55A59" w:rsidP="00283E56">
            <w:pPr>
              <w:tabs>
                <w:tab w:val="left" w:pos="288"/>
                <w:tab w:val="left" w:pos="576"/>
                <w:tab w:val="left" w:pos="864"/>
                <w:tab w:val="left" w:pos="1152"/>
              </w:tabs>
              <w:spacing w:before="20" w:after="80" w:line="210" w:lineRule="exact"/>
              <w:ind w:right="43"/>
              <w:jc w:val="right"/>
              <w:rPr>
                <w:sz w:val="17"/>
              </w:rPr>
            </w:pPr>
            <w:r w:rsidRPr="005220A6">
              <w:rPr>
                <w:sz w:val="17"/>
              </w:rPr>
              <w:t>381,2</w:t>
            </w:r>
          </w:p>
        </w:tc>
        <w:tc>
          <w:tcPr>
            <w:tcW w:w="616" w:type="dxa"/>
            <w:tcBorders>
              <w:bottom w:val="single" w:sz="12" w:space="0" w:color="auto"/>
            </w:tcBorders>
            <w:shd w:val="clear" w:color="auto" w:fill="auto"/>
            <w:vAlign w:val="bottom"/>
          </w:tcPr>
          <w:p w:rsidR="00B55A59" w:rsidRPr="005220A6" w:rsidRDefault="00B55A59" w:rsidP="00283E56">
            <w:pPr>
              <w:tabs>
                <w:tab w:val="left" w:pos="288"/>
                <w:tab w:val="left" w:pos="576"/>
                <w:tab w:val="left" w:pos="864"/>
                <w:tab w:val="left" w:pos="1152"/>
              </w:tabs>
              <w:spacing w:before="20" w:after="80" w:line="210" w:lineRule="exact"/>
              <w:ind w:right="43"/>
              <w:jc w:val="right"/>
              <w:rPr>
                <w:sz w:val="17"/>
              </w:rPr>
            </w:pPr>
            <w:r w:rsidRPr="005220A6">
              <w:rPr>
                <w:sz w:val="17"/>
              </w:rPr>
              <w:t>66</w:t>
            </w:r>
          </w:p>
        </w:tc>
        <w:tc>
          <w:tcPr>
            <w:tcW w:w="900" w:type="dxa"/>
            <w:gridSpan w:val="2"/>
            <w:tcBorders>
              <w:bottom w:val="single" w:sz="12" w:space="0" w:color="auto"/>
            </w:tcBorders>
            <w:shd w:val="clear" w:color="auto" w:fill="auto"/>
            <w:vAlign w:val="bottom"/>
          </w:tcPr>
          <w:p w:rsidR="00B55A59" w:rsidRPr="005220A6" w:rsidRDefault="00B55A59" w:rsidP="00283E56">
            <w:pPr>
              <w:tabs>
                <w:tab w:val="left" w:pos="288"/>
                <w:tab w:val="left" w:pos="576"/>
                <w:tab w:val="left" w:pos="864"/>
                <w:tab w:val="left" w:pos="1152"/>
              </w:tabs>
              <w:spacing w:before="20" w:after="80" w:line="210" w:lineRule="exact"/>
              <w:ind w:right="43"/>
              <w:jc w:val="right"/>
              <w:rPr>
                <w:sz w:val="17"/>
              </w:rPr>
            </w:pPr>
            <w:r w:rsidRPr="005220A6">
              <w:rPr>
                <w:sz w:val="17"/>
              </w:rPr>
              <w:t>382,9</w:t>
            </w:r>
          </w:p>
        </w:tc>
        <w:tc>
          <w:tcPr>
            <w:tcW w:w="624" w:type="dxa"/>
            <w:tcBorders>
              <w:bottom w:val="single" w:sz="12" w:space="0" w:color="auto"/>
            </w:tcBorders>
            <w:shd w:val="clear" w:color="auto" w:fill="auto"/>
            <w:vAlign w:val="bottom"/>
          </w:tcPr>
          <w:p w:rsidR="00B55A59" w:rsidRPr="005220A6" w:rsidRDefault="00B55A59" w:rsidP="00283E56">
            <w:pPr>
              <w:tabs>
                <w:tab w:val="left" w:pos="288"/>
                <w:tab w:val="left" w:pos="576"/>
                <w:tab w:val="left" w:pos="864"/>
                <w:tab w:val="left" w:pos="1152"/>
              </w:tabs>
              <w:spacing w:before="20" w:after="80" w:line="210" w:lineRule="exact"/>
              <w:ind w:right="43"/>
              <w:jc w:val="right"/>
              <w:rPr>
                <w:sz w:val="17"/>
              </w:rPr>
            </w:pPr>
            <w:r w:rsidRPr="005220A6">
              <w:rPr>
                <w:sz w:val="17"/>
              </w:rPr>
              <w:t>67</w:t>
            </w:r>
          </w:p>
        </w:tc>
        <w:tc>
          <w:tcPr>
            <w:tcW w:w="893" w:type="dxa"/>
            <w:gridSpan w:val="2"/>
            <w:tcBorders>
              <w:bottom w:val="single" w:sz="12" w:space="0" w:color="auto"/>
            </w:tcBorders>
            <w:shd w:val="clear" w:color="auto" w:fill="auto"/>
            <w:vAlign w:val="bottom"/>
          </w:tcPr>
          <w:p w:rsidR="00B55A59" w:rsidRPr="005220A6" w:rsidRDefault="00B55A59" w:rsidP="00283E56">
            <w:pPr>
              <w:tabs>
                <w:tab w:val="left" w:pos="288"/>
                <w:tab w:val="left" w:pos="576"/>
                <w:tab w:val="left" w:pos="864"/>
                <w:tab w:val="left" w:pos="1152"/>
              </w:tabs>
              <w:spacing w:before="20" w:after="80" w:line="210" w:lineRule="exact"/>
              <w:ind w:right="43"/>
              <w:jc w:val="right"/>
              <w:rPr>
                <w:sz w:val="17"/>
              </w:rPr>
            </w:pPr>
            <w:r w:rsidRPr="005220A6">
              <w:rPr>
                <w:sz w:val="17"/>
              </w:rPr>
              <w:t>375,1</w:t>
            </w:r>
          </w:p>
        </w:tc>
        <w:tc>
          <w:tcPr>
            <w:tcW w:w="655" w:type="dxa"/>
            <w:tcBorders>
              <w:bottom w:val="single" w:sz="12" w:space="0" w:color="auto"/>
            </w:tcBorders>
            <w:shd w:val="clear" w:color="auto" w:fill="auto"/>
            <w:vAlign w:val="bottom"/>
          </w:tcPr>
          <w:p w:rsidR="00B55A59" w:rsidRPr="005220A6" w:rsidRDefault="00B55A59" w:rsidP="00283E56">
            <w:pPr>
              <w:tabs>
                <w:tab w:val="left" w:pos="288"/>
                <w:tab w:val="left" w:pos="576"/>
                <w:tab w:val="left" w:pos="864"/>
                <w:tab w:val="left" w:pos="1152"/>
              </w:tabs>
              <w:spacing w:before="20" w:after="80" w:line="210" w:lineRule="exact"/>
              <w:ind w:right="43"/>
              <w:jc w:val="right"/>
              <w:rPr>
                <w:sz w:val="17"/>
              </w:rPr>
            </w:pPr>
            <w:r w:rsidRPr="005220A6">
              <w:rPr>
                <w:sz w:val="17"/>
              </w:rPr>
              <w:t>64</w:t>
            </w:r>
          </w:p>
        </w:tc>
        <w:tc>
          <w:tcPr>
            <w:tcW w:w="900" w:type="dxa"/>
            <w:gridSpan w:val="2"/>
            <w:tcBorders>
              <w:bottom w:val="single" w:sz="12" w:space="0" w:color="auto"/>
            </w:tcBorders>
            <w:shd w:val="clear" w:color="auto" w:fill="auto"/>
            <w:vAlign w:val="bottom"/>
          </w:tcPr>
          <w:p w:rsidR="00B55A59" w:rsidRPr="005220A6" w:rsidRDefault="00B55A59" w:rsidP="00283E56">
            <w:pPr>
              <w:tabs>
                <w:tab w:val="left" w:pos="288"/>
                <w:tab w:val="left" w:pos="576"/>
                <w:tab w:val="left" w:pos="864"/>
                <w:tab w:val="left" w:pos="1152"/>
              </w:tabs>
              <w:spacing w:before="20" w:after="80" w:line="210" w:lineRule="exact"/>
              <w:ind w:right="43"/>
              <w:jc w:val="right"/>
              <w:rPr>
                <w:sz w:val="17"/>
              </w:rPr>
            </w:pPr>
            <w:r w:rsidRPr="005220A6">
              <w:rPr>
                <w:sz w:val="17"/>
              </w:rPr>
              <w:t>398,5</w:t>
            </w:r>
          </w:p>
        </w:tc>
        <w:tc>
          <w:tcPr>
            <w:tcW w:w="720" w:type="dxa"/>
            <w:tcBorders>
              <w:bottom w:val="single" w:sz="12" w:space="0" w:color="auto"/>
            </w:tcBorders>
            <w:shd w:val="clear" w:color="auto" w:fill="auto"/>
            <w:vAlign w:val="bottom"/>
          </w:tcPr>
          <w:p w:rsidR="00B55A59" w:rsidRPr="005220A6" w:rsidRDefault="00B55A59" w:rsidP="00283E56">
            <w:pPr>
              <w:tabs>
                <w:tab w:val="left" w:pos="288"/>
                <w:tab w:val="left" w:pos="576"/>
                <w:tab w:val="left" w:pos="864"/>
                <w:tab w:val="left" w:pos="1152"/>
              </w:tabs>
              <w:spacing w:before="20" w:after="80" w:line="210" w:lineRule="exact"/>
              <w:ind w:right="43"/>
              <w:jc w:val="right"/>
              <w:rPr>
                <w:sz w:val="17"/>
              </w:rPr>
            </w:pPr>
            <w:r w:rsidRPr="005220A6">
              <w:rPr>
                <w:sz w:val="17"/>
              </w:rPr>
              <w:t>63,8</w:t>
            </w:r>
          </w:p>
        </w:tc>
      </w:tr>
    </w:tbl>
    <w:p w:rsidR="00451DD9" w:rsidRPr="005220A6" w:rsidRDefault="00451DD9" w:rsidP="00451DD9">
      <w:pPr>
        <w:pStyle w:val="SingleTxt"/>
        <w:spacing w:after="0" w:line="120" w:lineRule="exact"/>
        <w:rPr>
          <w:sz w:val="10"/>
        </w:rPr>
      </w:pPr>
    </w:p>
    <w:p w:rsidR="00114B55" w:rsidRPr="005220A6" w:rsidRDefault="00114B55" w:rsidP="00451DD9">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Encuesta sobre la fuerza laboral del Instituto Nacional de Estadística (INE). </w:t>
      </w:r>
    </w:p>
    <w:p w:rsidR="00114B55" w:rsidRPr="005220A6" w:rsidRDefault="00451DD9" w:rsidP="00B55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Trabajo nocturno</w:t>
      </w:r>
    </w:p>
    <w:p w:rsidR="00451DD9" w:rsidRPr="005220A6" w:rsidRDefault="00451DD9" w:rsidP="00451DD9">
      <w:pPr>
        <w:pStyle w:val="SingleTxt"/>
        <w:spacing w:after="0" w:line="120" w:lineRule="exact"/>
        <w:rPr>
          <w:sz w:val="10"/>
        </w:rPr>
      </w:pPr>
    </w:p>
    <w:p w:rsidR="00114B55" w:rsidRPr="005220A6" w:rsidRDefault="00451DD9" w:rsidP="00114B55">
      <w:pPr>
        <w:pStyle w:val="SingleTxt"/>
      </w:pPr>
      <w:r w:rsidRPr="005220A6">
        <w:tab/>
      </w:r>
      <w:r w:rsidR="00114B55" w:rsidRPr="005220A6">
        <w:t xml:space="preserve">La proporción de mujeres entre los empleados que trabajan de noche ha aumentado ligeramente (pasó de 33,3% en 2004 a 34,7% en 2006). </w:t>
      </w:r>
    </w:p>
    <w:p w:rsidR="00451DD9" w:rsidRPr="005220A6" w:rsidRDefault="00451DD9" w:rsidP="00451DD9">
      <w:pPr>
        <w:pStyle w:val="SingleTxt"/>
        <w:spacing w:after="0" w:line="120" w:lineRule="exact"/>
        <w:rPr>
          <w:sz w:val="10"/>
        </w:rPr>
      </w:pPr>
    </w:p>
    <w:p w:rsidR="00A878FC" w:rsidRPr="005220A6" w:rsidRDefault="00A878FC" w:rsidP="00451DD9">
      <w:pPr>
        <w:pStyle w:val="SingleTxt"/>
        <w:spacing w:after="0" w:line="120" w:lineRule="exact"/>
        <w:rPr>
          <w:sz w:val="10"/>
        </w:rPr>
      </w:pPr>
    </w:p>
    <w:p w:rsidR="00114B55" w:rsidRPr="005220A6" w:rsidRDefault="00451DD9" w:rsidP="00B55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Trabajadores nocturnos desglosados por sexo (%)</w:t>
      </w:r>
    </w:p>
    <w:p w:rsidR="00B55A59" w:rsidRPr="005220A6" w:rsidRDefault="00B55A59" w:rsidP="00B55A59">
      <w:pPr>
        <w:pStyle w:val="SingleTxt"/>
        <w:spacing w:after="0" w:line="120" w:lineRule="exact"/>
        <w:rPr>
          <w:sz w:val="10"/>
        </w:rPr>
      </w:pPr>
    </w:p>
    <w:p w:rsidR="00A878FC" w:rsidRPr="005220A6" w:rsidRDefault="00A878FC" w:rsidP="00B55A5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283E56" w:rsidRPr="005220A6">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283E56" w:rsidRPr="005220A6" w:rsidRDefault="00283E56" w:rsidP="00630ABC">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bottom w:val="single" w:sz="12" w:space="0" w:color="auto"/>
            </w:tcBorders>
            <w:shd w:val="clear" w:color="auto" w:fill="auto"/>
            <w:vAlign w:val="bottom"/>
          </w:tcPr>
          <w:p w:rsidR="00283E56" w:rsidRPr="005220A6" w:rsidRDefault="00283E56" w:rsidP="00630ABC">
            <w:pPr>
              <w:spacing w:before="80" w:after="80" w:line="160" w:lineRule="exact"/>
              <w:ind w:right="40"/>
              <w:jc w:val="right"/>
              <w:rPr>
                <w:bCs/>
                <w:i/>
                <w:sz w:val="14"/>
              </w:rPr>
            </w:pPr>
            <w:r w:rsidRPr="005220A6">
              <w:rPr>
                <w:bCs/>
                <w:i/>
                <w:sz w:val="14"/>
              </w:rPr>
              <w:t>Mujeres</w:t>
            </w:r>
          </w:p>
        </w:tc>
        <w:tc>
          <w:tcPr>
            <w:tcW w:w="2440" w:type="dxa"/>
            <w:tcBorders>
              <w:top w:val="single" w:sz="4" w:space="0" w:color="auto"/>
              <w:bottom w:val="single" w:sz="12" w:space="0" w:color="auto"/>
            </w:tcBorders>
            <w:shd w:val="clear" w:color="auto" w:fill="auto"/>
            <w:vAlign w:val="bottom"/>
          </w:tcPr>
          <w:p w:rsidR="00283E56" w:rsidRPr="005220A6" w:rsidRDefault="00283E56" w:rsidP="00630ABC">
            <w:pPr>
              <w:spacing w:before="80" w:after="80" w:line="160" w:lineRule="exact"/>
              <w:ind w:right="40"/>
              <w:jc w:val="right"/>
              <w:rPr>
                <w:bCs/>
                <w:i/>
                <w:sz w:val="14"/>
              </w:rPr>
            </w:pPr>
            <w:r w:rsidRPr="005220A6">
              <w:rPr>
                <w:bCs/>
                <w:i/>
                <w:sz w:val="14"/>
              </w:rPr>
              <w:t>Hombres</w:t>
            </w:r>
          </w:p>
        </w:tc>
      </w:tr>
      <w:tr w:rsidR="00630ABC" w:rsidRPr="005220A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630ABC" w:rsidRPr="005220A6" w:rsidRDefault="00630ABC" w:rsidP="00630ABC">
            <w:pPr>
              <w:spacing w:before="40" w:after="40" w:line="210" w:lineRule="exact"/>
              <w:ind w:right="40"/>
              <w:rPr>
                <w:bCs/>
                <w:sz w:val="17"/>
              </w:rPr>
            </w:pPr>
          </w:p>
        </w:tc>
        <w:tc>
          <w:tcPr>
            <w:tcW w:w="2440" w:type="dxa"/>
            <w:tcBorders>
              <w:top w:val="single" w:sz="12" w:space="0" w:color="auto"/>
            </w:tcBorders>
            <w:shd w:val="clear" w:color="auto" w:fill="auto"/>
            <w:vAlign w:val="bottom"/>
          </w:tcPr>
          <w:p w:rsidR="00630ABC" w:rsidRPr="005220A6" w:rsidRDefault="00630ABC" w:rsidP="00630ABC">
            <w:pPr>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630ABC" w:rsidRPr="005220A6" w:rsidRDefault="00630ABC" w:rsidP="00630ABC">
            <w:pPr>
              <w:spacing w:before="40" w:after="40" w:line="210" w:lineRule="exact"/>
              <w:ind w:right="40"/>
              <w:jc w:val="right"/>
              <w:rPr>
                <w:sz w:val="17"/>
              </w:rPr>
            </w:pPr>
          </w:p>
        </w:tc>
      </w:tr>
      <w:tr w:rsidR="00283E56" w:rsidRPr="005220A6">
        <w:tblPrEx>
          <w:tblCellMar>
            <w:top w:w="0" w:type="dxa"/>
            <w:bottom w:w="0" w:type="dxa"/>
          </w:tblCellMar>
        </w:tblPrEx>
        <w:tc>
          <w:tcPr>
            <w:tcW w:w="2440" w:type="dxa"/>
            <w:shd w:val="clear" w:color="auto" w:fill="auto"/>
            <w:vAlign w:val="bottom"/>
          </w:tcPr>
          <w:p w:rsidR="00283E56" w:rsidRPr="005220A6" w:rsidRDefault="00283E56" w:rsidP="00630ABC">
            <w:pPr>
              <w:tabs>
                <w:tab w:val="left" w:pos="288"/>
                <w:tab w:val="left" w:pos="576"/>
                <w:tab w:val="left" w:pos="864"/>
                <w:tab w:val="left" w:pos="1152"/>
              </w:tabs>
              <w:spacing w:before="40" w:after="40" w:line="210" w:lineRule="exact"/>
              <w:ind w:right="40"/>
              <w:rPr>
                <w:bCs/>
                <w:sz w:val="17"/>
              </w:rPr>
            </w:pPr>
            <w:r w:rsidRPr="005220A6">
              <w:rPr>
                <w:bCs/>
                <w:sz w:val="17"/>
              </w:rPr>
              <w:t>2004</w:t>
            </w:r>
          </w:p>
        </w:tc>
        <w:tc>
          <w:tcPr>
            <w:tcW w:w="2440" w:type="dxa"/>
            <w:shd w:val="clear" w:color="auto" w:fill="auto"/>
            <w:vAlign w:val="bottom"/>
          </w:tcPr>
          <w:p w:rsidR="00283E56" w:rsidRPr="005220A6" w:rsidRDefault="00283E56" w:rsidP="00630ABC">
            <w:pPr>
              <w:tabs>
                <w:tab w:val="left" w:pos="288"/>
                <w:tab w:val="left" w:pos="576"/>
                <w:tab w:val="left" w:pos="864"/>
                <w:tab w:val="left" w:pos="1152"/>
              </w:tabs>
              <w:spacing w:before="40" w:after="40" w:line="210" w:lineRule="exact"/>
              <w:ind w:right="40"/>
              <w:jc w:val="right"/>
              <w:rPr>
                <w:sz w:val="17"/>
              </w:rPr>
            </w:pPr>
            <w:r w:rsidRPr="005220A6">
              <w:rPr>
                <w:sz w:val="17"/>
              </w:rPr>
              <w:t>33,3</w:t>
            </w:r>
          </w:p>
        </w:tc>
        <w:tc>
          <w:tcPr>
            <w:tcW w:w="2440" w:type="dxa"/>
            <w:shd w:val="clear" w:color="auto" w:fill="auto"/>
            <w:vAlign w:val="bottom"/>
          </w:tcPr>
          <w:p w:rsidR="00283E56" w:rsidRPr="005220A6" w:rsidRDefault="00283E56" w:rsidP="00630ABC">
            <w:pPr>
              <w:tabs>
                <w:tab w:val="left" w:pos="288"/>
                <w:tab w:val="left" w:pos="576"/>
                <w:tab w:val="left" w:pos="864"/>
                <w:tab w:val="left" w:pos="1152"/>
              </w:tabs>
              <w:spacing w:before="40" w:after="40" w:line="210" w:lineRule="exact"/>
              <w:ind w:right="40"/>
              <w:jc w:val="right"/>
              <w:rPr>
                <w:sz w:val="17"/>
              </w:rPr>
            </w:pPr>
            <w:r w:rsidRPr="005220A6">
              <w:rPr>
                <w:sz w:val="17"/>
              </w:rPr>
              <w:t>66,7</w:t>
            </w:r>
          </w:p>
        </w:tc>
      </w:tr>
      <w:tr w:rsidR="00283E56" w:rsidRPr="005220A6">
        <w:tblPrEx>
          <w:tblCellMar>
            <w:top w:w="0" w:type="dxa"/>
            <w:bottom w:w="0" w:type="dxa"/>
          </w:tblCellMar>
        </w:tblPrEx>
        <w:tc>
          <w:tcPr>
            <w:tcW w:w="2440" w:type="dxa"/>
            <w:shd w:val="clear" w:color="auto" w:fill="auto"/>
            <w:vAlign w:val="bottom"/>
          </w:tcPr>
          <w:p w:rsidR="00283E56" w:rsidRPr="005220A6" w:rsidRDefault="00283E56" w:rsidP="00630ABC">
            <w:pPr>
              <w:tabs>
                <w:tab w:val="left" w:pos="288"/>
                <w:tab w:val="left" w:pos="576"/>
                <w:tab w:val="left" w:pos="864"/>
                <w:tab w:val="left" w:pos="1152"/>
              </w:tabs>
              <w:spacing w:before="40" w:after="40" w:line="210" w:lineRule="exact"/>
              <w:ind w:right="40"/>
              <w:rPr>
                <w:bCs/>
                <w:sz w:val="17"/>
              </w:rPr>
            </w:pPr>
            <w:r w:rsidRPr="005220A6">
              <w:rPr>
                <w:bCs/>
                <w:sz w:val="17"/>
              </w:rPr>
              <w:t>2005</w:t>
            </w:r>
          </w:p>
        </w:tc>
        <w:tc>
          <w:tcPr>
            <w:tcW w:w="2440" w:type="dxa"/>
            <w:shd w:val="clear" w:color="auto" w:fill="auto"/>
            <w:vAlign w:val="bottom"/>
          </w:tcPr>
          <w:p w:rsidR="00283E56" w:rsidRPr="005220A6" w:rsidRDefault="00283E56" w:rsidP="00630ABC">
            <w:pPr>
              <w:tabs>
                <w:tab w:val="left" w:pos="288"/>
                <w:tab w:val="left" w:pos="576"/>
                <w:tab w:val="left" w:pos="864"/>
                <w:tab w:val="left" w:pos="1152"/>
              </w:tabs>
              <w:spacing w:before="40" w:after="40" w:line="210" w:lineRule="exact"/>
              <w:ind w:right="40"/>
              <w:jc w:val="right"/>
              <w:rPr>
                <w:sz w:val="17"/>
              </w:rPr>
            </w:pPr>
            <w:r w:rsidRPr="005220A6">
              <w:rPr>
                <w:sz w:val="17"/>
              </w:rPr>
              <w:t>33,3</w:t>
            </w:r>
          </w:p>
        </w:tc>
        <w:tc>
          <w:tcPr>
            <w:tcW w:w="2440" w:type="dxa"/>
            <w:shd w:val="clear" w:color="auto" w:fill="auto"/>
            <w:vAlign w:val="bottom"/>
          </w:tcPr>
          <w:p w:rsidR="00283E56" w:rsidRPr="005220A6" w:rsidRDefault="00283E56" w:rsidP="00630ABC">
            <w:pPr>
              <w:tabs>
                <w:tab w:val="left" w:pos="288"/>
                <w:tab w:val="left" w:pos="576"/>
                <w:tab w:val="left" w:pos="864"/>
                <w:tab w:val="left" w:pos="1152"/>
              </w:tabs>
              <w:spacing w:before="40" w:after="40" w:line="210" w:lineRule="exact"/>
              <w:ind w:right="40"/>
              <w:jc w:val="right"/>
              <w:rPr>
                <w:sz w:val="17"/>
              </w:rPr>
            </w:pPr>
            <w:r w:rsidRPr="005220A6">
              <w:rPr>
                <w:sz w:val="17"/>
              </w:rPr>
              <w:t>66,7</w:t>
            </w:r>
          </w:p>
        </w:tc>
      </w:tr>
      <w:tr w:rsidR="00283E56" w:rsidRPr="005220A6">
        <w:tblPrEx>
          <w:tblCellMar>
            <w:top w:w="0" w:type="dxa"/>
            <w:bottom w:w="0" w:type="dxa"/>
          </w:tblCellMar>
        </w:tblPrEx>
        <w:tc>
          <w:tcPr>
            <w:tcW w:w="2440" w:type="dxa"/>
            <w:shd w:val="clear" w:color="auto" w:fill="auto"/>
            <w:vAlign w:val="bottom"/>
          </w:tcPr>
          <w:p w:rsidR="00283E56" w:rsidRPr="005220A6" w:rsidRDefault="00283E56" w:rsidP="00630ABC">
            <w:pPr>
              <w:tabs>
                <w:tab w:val="left" w:pos="288"/>
                <w:tab w:val="left" w:pos="576"/>
                <w:tab w:val="left" w:pos="864"/>
                <w:tab w:val="left" w:pos="1152"/>
              </w:tabs>
              <w:spacing w:before="40" w:after="40" w:line="210" w:lineRule="exact"/>
              <w:ind w:right="40"/>
              <w:rPr>
                <w:bCs/>
                <w:sz w:val="17"/>
              </w:rPr>
            </w:pPr>
            <w:r w:rsidRPr="005220A6">
              <w:rPr>
                <w:bCs/>
                <w:sz w:val="17"/>
              </w:rPr>
              <w:t>2006</w:t>
            </w:r>
          </w:p>
        </w:tc>
        <w:tc>
          <w:tcPr>
            <w:tcW w:w="2440" w:type="dxa"/>
            <w:shd w:val="clear" w:color="auto" w:fill="auto"/>
            <w:vAlign w:val="bottom"/>
          </w:tcPr>
          <w:p w:rsidR="00283E56" w:rsidRPr="005220A6" w:rsidRDefault="00283E56" w:rsidP="00630ABC">
            <w:pPr>
              <w:tabs>
                <w:tab w:val="left" w:pos="288"/>
                <w:tab w:val="left" w:pos="576"/>
                <w:tab w:val="left" w:pos="864"/>
                <w:tab w:val="left" w:pos="1152"/>
              </w:tabs>
              <w:spacing w:before="40" w:after="40" w:line="210" w:lineRule="exact"/>
              <w:ind w:right="40"/>
              <w:jc w:val="right"/>
              <w:rPr>
                <w:sz w:val="17"/>
              </w:rPr>
            </w:pPr>
            <w:r w:rsidRPr="005220A6">
              <w:rPr>
                <w:sz w:val="17"/>
              </w:rPr>
              <w:t>34,7</w:t>
            </w:r>
          </w:p>
        </w:tc>
        <w:tc>
          <w:tcPr>
            <w:tcW w:w="2440" w:type="dxa"/>
            <w:shd w:val="clear" w:color="auto" w:fill="auto"/>
            <w:vAlign w:val="bottom"/>
          </w:tcPr>
          <w:p w:rsidR="00283E56" w:rsidRPr="005220A6" w:rsidRDefault="00283E56" w:rsidP="00630ABC">
            <w:pPr>
              <w:tabs>
                <w:tab w:val="left" w:pos="288"/>
                <w:tab w:val="left" w:pos="576"/>
                <w:tab w:val="left" w:pos="864"/>
                <w:tab w:val="left" w:pos="1152"/>
              </w:tabs>
              <w:spacing w:before="40" w:after="40" w:line="210" w:lineRule="exact"/>
              <w:ind w:right="40"/>
              <w:jc w:val="right"/>
              <w:rPr>
                <w:sz w:val="17"/>
              </w:rPr>
            </w:pPr>
            <w:r w:rsidRPr="005220A6">
              <w:rPr>
                <w:sz w:val="17"/>
              </w:rPr>
              <w:t>65,3</w:t>
            </w:r>
          </w:p>
        </w:tc>
      </w:tr>
      <w:tr w:rsidR="00283E56" w:rsidRPr="005220A6">
        <w:tblPrEx>
          <w:tblCellMar>
            <w:top w:w="0" w:type="dxa"/>
            <w:bottom w:w="0" w:type="dxa"/>
          </w:tblCellMar>
        </w:tblPrEx>
        <w:tc>
          <w:tcPr>
            <w:tcW w:w="2440" w:type="dxa"/>
            <w:tcBorders>
              <w:bottom w:val="single" w:sz="12" w:space="0" w:color="auto"/>
            </w:tcBorders>
            <w:shd w:val="clear" w:color="auto" w:fill="auto"/>
            <w:vAlign w:val="bottom"/>
          </w:tcPr>
          <w:p w:rsidR="00283E56" w:rsidRPr="005220A6" w:rsidRDefault="00283E56" w:rsidP="00630ABC">
            <w:pPr>
              <w:tabs>
                <w:tab w:val="left" w:pos="288"/>
                <w:tab w:val="left" w:pos="576"/>
                <w:tab w:val="left" w:pos="864"/>
                <w:tab w:val="left" w:pos="1152"/>
              </w:tabs>
              <w:spacing w:before="40" w:after="80" w:line="210" w:lineRule="exact"/>
              <w:ind w:right="43"/>
              <w:rPr>
                <w:bCs/>
                <w:sz w:val="17"/>
              </w:rPr>
            </w:pPr>
            <w:r w:rsidRPr="005220A6">
              <w:rPr>
                <w:bCs/>
                <w:sz w:val="17"/>
              </w:rPr>
              <w:t>1</w:t>
            </w:r>
            <w:r w:rsidR="00630ABC" w:rsidRPr="005220A6">
              <w:rPr>
                <w:bCs/>
                <w:sz w:val="17"/>
                <w:vertAlign w:val="superscript"/>
              </w:rPr>
              <w:t>er</w:t>
            </w:r>
            <w:r w:rsidRPr="005220A6">
              <w:rPr>
                <w:bCs/>
                <w:sz w:val="17"/>
              </w:rPr>
              <w:t xml:space="preserve"> semestre de 2007</w:t>
            </w:r>
          </w:p>
        </w:tc>
        <w:tc>
          <w:tcPr>
            <w:tcW w:w="2440" w:type="dxa"/>
            <w:tcBorders>
              <w:bottom w:val="single" w:sz="12" w:space="0" w:color="auto"/>
            </w:tcBorders>
            <w:shd w:val="clear" w:color="auto" w:fill="auto"/>
            <w:vAlign w:val="bottom"/>
          </w:tcPr>
          <w:p w:rsidR="00283E56" w:rsidRPr="005220A6" w:rsidRDefault="00283E56" w:rsidP="00630ABC">
            <w:pPr>
              <w:tabs>
                <w:tab w:val="left" w:pos="288"/>
                <w:tab w:val="left" w:pos="576"/>
                <w:tab w:val="left" w:pos="864"/>
                <w:tab w:val="left" w:pos="1152"/>
              </w:tabs>
              <w:spacing w:before="40" w:after="80" w:line="210" w:lineRule="exact"/>
              <w:ind w:right="43"/>
              <w:jc w:val="right"/>
              <w:rPr>
                <w:sz w:val="17"/>
              </w:rPr>
            </w:pPr>
            <w:r w:rsidRPr="005220A6">
              <w:rPr>
                <w:sz w:val="17"/>
              </w:rPr>
              <w:t>32,8</w:t>
            </w:r>
          </w:p>
        </w:tc>
        <w:tc>
          <w:tcPr>
            <w:tcW w:w="2440" w:type="dxa"/>
            <w:tcBorders>
              <w:bottom w:val="single" w:sz="12" w:space="0" w:color="auto"/>
            </w:tcBorders>
            <w:shd w:val="clear" w:color="auto" w:fill="auto"/>
            <w:vAlign w:val="bottom"/>
          </w:tcPr>
          <w:p w:rsidR="00283E56" w:rsidRPr="005220A6" w:rsidRDefault="00283E56" w:rsidP="00630ABC">
            <w:pPr>
              <w:tabs>
                <w:tab w:val="left" w:pos="288"/>
                <w:tab w:val="left" w:pos="576"/>
                <w:tab w:val="left" w:pos="864"/>
                <w:tab w:val="left" w:pos="1152"/>
              </w:tabs>
              <w:spacing w:before="40" w:after="80" w:line="210" w:lineRule="exact"/>
              <w:ind w:right="43"/>
              <w:jc w:val="right"/>
              <w:rPr>
                <w:sz w:val="17"/>
              </w:rPr>
            </w:pPr>
            <w:r w:rsidRPr="005220A6">
              <w:rPr>
                <w:sz w:val="17"/>
              </w:rPr>
              <w:t>67,2</w:t>
            </w:r>
          </w:p>
        </w:tc>
      </w:tr>
    </w:tbl>
    <w:p w:rsidR="00451DD9" w:rsidRPr="005220A6" w:rsidRDefault="00451DD9" w:rsidP="00451DD9">
      <w:pPr>
        <w:pStyle w:val="SingleTxt"/>
        <w:spacing w:after="0" w:line="120" w:lineRule="exact"/>
        <w:rPr>
          <w:sz w:val="10"/>
        </w:rPr>
      </w:pPr>
    </w:p>
    <w:p w:rsidR="00114B55" w:rsidRPr="005220A6" w:rsidRDefault="00114B55" w:rsidP="00451DD9">
      <w:pPr>
        <w:pStyle w:val="FootnoteText"/>
        <w:tabs>
          <w:tab w:val="clear" w:pos="418"/>
          <w:tab w:val="right" w:pos="1476"/>
          <w:tab w:val="left" w:pos="1548"/>
          <w:tab w:val="right" w:pos="1836"/>
          <w:tab w:val="left" w:pos="1908"/>
        </w:tabs>
        <w:ind w:left="1548" w:right="1267" w:hanging="288"/>
      </w:pPr>
      <w:r w:rsidRPr="005220A6">
        <w:rPr>
          <w:i/>
        </w:rPr>
        <w:t>Fuente</w:t>
      </w:r>
      <w:r w:rsidRPr="005220A6">
        <w:t>: Encuesta sobre la fuerza laboral del Instituto Nacional de Estadística (INE).</w:t>
      </w: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A878FC" w:rsidRPr="005220A6" w:rsidRDefault="00A878FC" w:rsidP="00451DD9">
      <w:pPr>
        <w:pStyle w:val="SingleTxt"/>
        <w:spacing w:after="0" w:line="120" w:lineRule="exact"/>
        <w:rPr>
          <w:sz w:val="10"/>
        </w:rPr>
      </w:pPr>
    </w:p>
    <w:p w:rsidR="00114B55" w:rsidRPr="005220A6" w:rsidRDefault="00451DD9" w:rsidP="00630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Segregación vertical</w:t>
      </w:r>
    </w:p>
    <w:p w:rsidR="00451DD9" w:rsidRPr="005220A6" w:rsidRDefault="00451DD9" w:rsidP="00451DD9">
      <w:pPr>
        <w:pStyle w:val="SingleTxt"/>
        <w:spacing w:after="0" w:line="120" w:lineRule="exact"/>
        <w:rPr>
          <w:sz w:val="10"/>
        </w:rPr>
      </w:pPr>
    </w:p>
    <w:p w:rsidR="00114B55" w:rsidRPr="005220A6" w:rsidRDefault="00451DD9" w:rsidP="00114B55">
      <w:pPr>
        <w:pStyle w:val="SingleTxt"/>
      </w:pPr>
      <w:r w:rsidRPr="005220A6">
        <w:tab/>
      </w:r>
      <w:r w:rsidR="00114B55" w:rsidRPr="005220A6">
        <w:t xml:space="preserve">Según la encuesta de empleo del Instituto Nacional de Estadística, se puede señalar que la población de empleados está compuesta por una mayoría de mujeres en las siguientes ocupaciones: “profesionales”, “oficinistas”, “trabajadores del sector de servicios y vendedores de tiendas y mercados” y “encargados de trabajos elementales”. Entre los “trabajadores del sector de servicios y vendedores de tiendas y mercados”, el número de mujeres duplica con creces el de hombres. En el siguiente cuadro se presenta la estructura del empleo por ocupación: </w:t>
      </w:r>
    </w:p>
    <w:p w:rsidR="003634CA" w:rsidRPr="005220A6" w:rsidRDefault="003634CA" w:rsidP="003634CA">
      <w:pPr>
        <w:pStyle w:val="SingleTxt"/>
        <w:spacing w:after="0" w:line="120" w:lineRule="exact"/>
        <w:rPr>
          <w:sz w:val="10"/>
        </w:rPr>
      </w:pPr>
    </w:p>
    <w:p w:rsidR="00114B55" w:rsidRPr="005220A6" w:rsidRDefault="00114B55" w:rsidP="003634CA">
      <w:pPr>
        <w:pStyle w:val="H23"/>
        <w:tabs>
          <w:tab w:val="left" w:pos="475"/>
          <w:tab w:val="left" w:pos="965"/>
          <w:tab w:val="left" w:pos="1440"/>
          <w:tab w:val="left" w:pos="1915"/>
          <w:tab w:val="left" w:pos="2405"/>
          <w:tab w:val="left" w:pos="2880"/>
          <w:tab w:val="left" w:pos="3355"/>
        </w:tabs>
      </w:pPr>
      <w:r w:rsidRPr="005220A6">
        <w:t>Distribución del empleo por ocupación</w:t>
      </w:r>
    </w:p>
    <w:p w:rsidR="00451DD9" w:rsidRPr="005220A6" w:rsidRDefault="00451DD9" w:rsidP="00451DD9">
      <w:pPr>
        <w:pStyle w:val="SingleTxt"/>
        <w:spacing w:after="0" w:line="120" w:lineRule="exact"/>
        <w:rPr>
          <w:sz w:val="10"/>
        </w:rPr>
      </w:pPr>
    </w:p>
    <w:p w:rsidR="003634CA" w:rsidRPr="005220A6" w:rsidRDefault="003634CA" w:rsidP="00451DD9">
      <w:pPr>
        <w:pStyle w:val="SingleTxt"/>
        <w:spacing w:after="0" w:line="120" w:lineRule="exact"/>
        <w:rPr>
          <w:sz w:val="10"/>
        </w:rPr>
      </w:pPr>
    </w:p>
    <w:tbl>
      <w:tblPr>
        <w:tblW w:w="9850" w:type="dxa"/>
        <w:tblLayout w:type="fixed"/>
        <w:tblCellMar>
          <w:left w:w="0" w:type="dxa"/>
          <w:right w:w="0" w:type="dxa"/>
        </w:tblCellMar>
        <w:tblLook w:val="0000" w:firstRow="0" w:lastRow="0" w:firstColumn="0" w:lastColumn="0" w:noHBand="0" w:noVBand="0"/>
      </w:tblPr>
      <w:tblGrid>
        <w:gridCol w:w="2034"/>
        <w:gridCol w:w="454"/>
        <w:gridCol w:w="653"/>
        <w:gridCol w:w="654"/>
        <w:gridCol w:w="749"/>
        <w:gridCol w:w="82"/>
        <w:gridCol w:w="475"/>
        <w:gridCol w:w="654"/>
        <w:gridCol w:w="653"/>
        <w:gridCol w:w="774"/>
        <w:gridCol w:w="99"/>
        <w:gridCol w:w="527"/>
        <w:gridCol w:w="653"/>
        <w:gridCol w:w="653"/>
        <w:gridCol w:w="736"/>
      </w:tblGrid>
      <w:tr w:rsidR="00A878FC" w:rsidRPr="005220A6">
        <w:tblPrEx>
          <w:tblCellMar>
            <w:top w:w="0" w:type="dxa"/>
            <w:bottom w:w="0" w:type="dxa"/>
          </w:tblCellMar>
        </w:tblPrEx>
        <w:trPr>
          <w:tblHeader/>
        </w:trPr>
        <w:tc>
          <w:tcPr>
            <w:tcW w:w="2034" w:type="dxa"/>
            <w:tcBorders>
              <w:top w:val="single" w:sz="4" w:space="0" w:color="auto"/>
            </w:tcBorders>
            <w:shd w:val="clear" w:color="auto" w:fill="auto"/>
            <w:vAlign w:val="bottom"/>
          </w:tcPr>
          <w:p w:rsidR="00A878FC" w:rsidRPr="005220A6" w:rsidRDefault="00A878FC" w:rsidP="00377B5A">
            <w:pPr>
              <w:spacing w:before="80" w:after="80" w:line="160" w:lineRule="exact"/>
              <w:ind w:left="14" w:right="43"/>
              <w:rPr>
                <w:bCs/>
                <w:i/>
                <w:sz w:val="14"/>
              </w:rPr>
            </w:pPr>
            <w:r w:rsidRPr="005220A6">
              <w:rPr>
                <w:bCs/>
                <w:i/>
                <w:sz w:val="14"/>
              </w:rPr>
              <w:t>Unidad: miles</w:t>
            </w:r>
          </w:p>
        </w:tc>
        <w:tc>
          <w:tcPr>
            <w:tcW w:w="2510" w:type="dxa"/>
            <w:gridSpan w:val="4"/>
            <w:tcBorders>
              <w:top w:val="single" w:sz="4" w:space="0" w:color="auto"/>
              <w:bottom w:val="single" w:sz="4" w:space="0" w:color="auto"/>
            </w:tcBorders>
            <w:shd w:val="clear" w:color="auto" w:fill="auto"/>
            <w:vAlign w:val="bottom"/>
          </w:tcPr>
          <w:p w:rsidR="00A878FC" w:rsidRPr="005220A6" w:rsidRDefault="00A878FC" w:rsidP="00A878FC">
            <w:pPr>
              <w:spacing w:before="80" w:after="80" w:line="160" w:lineRule="exact"/>
              <w:ind w:right="40"/>
              <w:jc w:val="center"/>
              <w:rPr>
                <w:i/>
                <w:sz w:val="14"/>
              </w:rPr>
            </w:pPr>
            <w:r w:rsidRPr="005220A6">
              <w:rPr>
                <w:i/>
                <w:sz w:val="14"/>
              </w:rPr>
              <w:t>2004</w:t>
            </w:r>
          </w:p>
        </w:tc>
        <w:tc>
          <w:tcPr>
            <w:tcW w:w="82" w:type="dxa"/>
            <w:tcBorders>
              <w:top w:val="single" w:sz="4" w:space="0" w:color="auto"/>
            </w:tcBorders>
            <w:shd w:val="clear" w:color="auto" w:fill="auto"/>
            <w:vAlign w:val="bottom"/>
          </w:tcPr>
          <w:p w:rsidR="00A878FC" w:rsidRPr="005220A6" w:rsidRDefault="00A878FC" w:rsidP="00A878FC">
            <w:pPr>
              <w:spacing w:before="80" w:after="80" w:line="160" w:lineRule="exact"/>
              <w:ind w:right="40"/>
              <w:jc w:val="center"/>
              <w:rPr>
                <w:i/>
                <w:sz w:val="14"/>
              </w:rPr>
            </w:pPr>
          </w:p>
        </w:tc>
        <w:tc>
          <w:tcPr>
            <w:tcW w:w="2556" w:type="dxa"/>
            <w:gridSpan w:val="4"/>
            <w:tcBorders>
              <w:top w:val="single" w:sz="4" w:space="0" w:color="auto"/>
              <w:bottom w:val="single" w:sz="4" w:space="0" w:color="auto"/>
            </w:tcBorders>
            <w:shd w:val="clear" w:color="auto" w:fill="auto"/>
            <w:vAlign w:val="bottom"/>
          </w:tcPr>
          <w:p w:rsidR="00A878FC" w:rsidRPr="005220A6" w:rsidRDefault="00A878FC" w:rsidP="00A878FC">
            <w:pPr>
              <w:spacing w:before="80" w:after="80" w:line="160" w:lineRule="exact"/>
              <w:ind w:right="40"/>
              <w:jc w:val="center"/>
              <w:rPr>
                <w:i/>
                <w:sz w:val="14"/>
              </w:rPr>
            </w:pPr>
            <w:r w:rsidRPr="005220A6">
              <w:rPr>
                <w:i/>
                <w:sz w:val="14"/>
              </w:rPr>
              <w:t>2005</w:t>
            </w:r>
          </w:p>
        </w:tc>
        <w:tc>
          <w:tcPr>
            <w:tcW w:w="99" w:type="dxa"/>
            <w:tcBorders>
              <w:top w:val="single" w:sz="4" w:space="0" w:color="auto"/>
            </w:tcBorders>
            <w:shd w:val="clear" w:color="auto" w:fill="auto"/>
            <w:vAlign w:val="bottom"/>
          </w:tcPr>
          <w:p w:rsidR="00A878FC" w:rsidRPr="005220A6" w:rsidRDefault="00A878FC" w:rsidP="00A878FC">
            <w:pPr>
              <w:spacing w:before="80" w:after="80" w:line="160" w:lineRule="exact"/>
              <w:ind w:right="40"/>
              <w:jc w:val="center"/>
              <w:rPr>
                <w:i/>
                <w:sz w:val="14"/>
              </w:rPr>
            </w:pPr>
          </w:p>
        </w:tc>
        <w:tc>
          <w:tcPr>
            <w:tcW w:w="2569" w:type="dxa"/>
            <w:gridSpan w:val="4"/>
            <w:tcBorders>
              <w:top w:val="single" w:sz="4" w:space="0" w:color="auto"/>
              <w:bottom w:val="single" w:sz="4" w:space="0" w:color="auto"/>
            </w:tcBorders>
            <w:shd w:val="clear" w:color="auto" w:fill="auto"/>
            <w:vAlign w:val="bottom"/>
          </w:tcPr>
          <w:p w:rsidR="00A878FC" w:rsidRPr="005220A6" w:rsidRDefault="00A878FC" w:rsidP="00A878FC">
            <w:pPr>
              <w:spacing w:before="80" w:after="80" w:line="160" w:lineRule="exact"/>
              <w:ind w:right="40"/>
              <w:jc w:val="center"/>
              <w:rPr>
                <w:i/>
                <w:sz w:val="14"/>
              </w:rPr>
            </w:pPr>
            <w:r w:rsidRPr="005220A6">
              <w:rPr>
                <w:i/>
                <w:sz w:val="14"/>
              </w:rPr>
              <w:t>2006</w:t>
            </w:r>
          </w:p>
        </w:tc>
      </w:tr>
      <w:tr w:rsidR="003634CA" w:rsidRPr="005220A6">
        <w:tblPrEx>
          <w:tblCellMar>
            <w:top w:w="0" w:type="dxa"/>
            <w:bottom w:w="0" w:type="dxa"/>
          </w:tblCellMar>
        </w:tblPrEx>
        <w:trPr>
          <w:tblHeader/>
        </w:trPr>
        <w:tc>
          <w:tcPr>
            <w:tcW w:w="2034" w:type="dxa"/>
            <w:tcBorders>
              <w:bottom w:val="single" w:sz="12" w:space="0" w:color="auto"/>
            </w:tcBorders>
            <w:shd w:val="clear" w:color="auto" w:fill="auto"/>
            <w:vAlign w:val="bottom"/>
          </w:tcPr>
          <w:p w:rsidR="00377B5A" w:rsidRPr="005220A6" w:rsidRDefault="00377B5A" w:rsidP="00A878FC">
            <w:pPr>
              <w:spacing w:before="40" w:after="80" w:line="160" w:lineRule="exact"/>
              <w:ind w:left="14" w:right="43"/>
              <w:rPr>
                <w:bCs/>
                <w:i/>
                <w:sz w:val="14"/>
              </w:rPr>
            </w:pPr>
            <w:r w:rsidRPr="005220A6">
              <w:rPr>
                <w:bCs/>
                <w:i/>
                <w:sz w:val="14"/>
              </w:rPr>
              <w:t xml:space="preserve">Categoría </w:t>
            </w:r>
            <w:r w:rsidR="00A878FC" w:rsidRPr="005220A6">
              <w:rPr>
                <w:bCs/>
                <w:i/>
                <w:sz w:val="14"/>
              </w:rPr>
              <w:br/>
            </w:r>
            <w:r w:rsidRPr="005220A6">
              <w:rPr>
                <w:bCs/>
                <w:i/>
                <w:sz w:val="14"/>
              </w:rPr>
              <w:t>ocupacional</w:t>
            </w:r>
          </w:p>
        </w:tc>
        <w:tc>
          <w:tcPr>
            <w:tcW w:w="454" w:type="dxa"/>
            <w:tcBorders>
              <w:top w:val="single" w:sz="4" w:space="0" w:color="auto"/>
              <w:bottom w:val="single" w:sz="12" w:space="0" w:color="auto"/>
            </w:tcBorders>
            <w:shd w:val="clear" w:color="auto" w:fill="auto"/>
            <w:vAlign w:val="bottom"/>
          </w:tcPr>
          <w:p w:rsidR="00377B5A" w:rsidRPr="005220A6" w:rsidRDefault="00377B5A" w:rsidP="00A878FC">
            <w:pPr>
              <w:pStyle w:val="Heading4"/>
              <w:suppressAutoHyphens/>
              <w:spacing w:before="40" w:after="80" w:line="160" w:lineRule="exact"/>
              <w:ind w:right="40"/>
              <w:jc w:val="right"/>
              <w:rPr>
                <w:b w:val="0"/>
                <w:i/>
                <w:sz w:val="14"/>
                <w:lang w:val="es-ES"/>
              </w:rPr>
            </w:pPr>
            <w:r w:rsidRPr="005220A6">
              <w:rPr>
                <w:b w:val="0"/>
                <w:i/>
                <w:sz w:val="14"/>
                <w:lang w:val="es-ES"/>
              </w:rPr>
              <w:t>Total</w:t>
            </w:r>
          </w:p>
        </w:tc>
        <w:tc>
          <w:tcPr>
            <w:tcW w:w="653" w:type="dxa"/>
            <w:tcBorders>
              <w:top w:val="single" w:sz="4" w:space="0" w:color="auto"/>
              <w:bottom w:val="single" w:sz="12" w:space="0" w:color="auto"/>
            </w:tcBorders>
            <w:shd w:val="clear" w:color="auto" w:fill="auto"/>
            <w:vAlign w:val="bottom"/>
          </w:tcPr>
          <w:p w:rsidR="00377B5A" w:rsidRPr="005220A6" w:rsidRDefault="00377B5A" w:rsidP="00A878FC">
            <w:pPr>
              <w:spacing w:before="40" w:after="80" w:line="160" w:lineRule="exact"/>
              <w:ind w:right="40"/>
              <w:jc w:val="right"/>
              <w:rPr>
                <w:i/>
                <w:sz w:val="14"/>
              </w:rPr>
            </w:pPr>
            <w:r w:rsidRPr="005220A6">
              <w:rPr>
                <w:i/>
                <w:sz w:val="14"/>
              </w:rPr>
              <w:t>Hombres</w:t>
            </w:r>
          </w:p>
        </w:tc>
        <w:tc>
          <w:tcPr>
            <w:tcW w:w="654" w:type="dxa"/>
            <w:tcBorders>
              <w:top w:val="single" w:sz="4" w:space="0" w:color="auto"/>
              <w:bottom w:val="single" w:sz="12" w:space="0" w:color="auto"/>
            </w:tcBorders>
            <w:shd w:val="clear" w:color="auto" w:fill="auto"/>
            <w:vAlign w:val="bottom"/>
          </w:tcPr>
          <w:p w:rsidR="00377B5A" w:rsidRPr="005220A6" w:rsidRDefault="00377B5A" w:rsidP="00A878FC">
            <w:pPr>
              <w:spacing w:before="40" w:after="80" w:line="160" w:lineRule="exact"/>
              <w:ind w:right="40"/>
              <w:jc w:val="right"/>
              <w:rPr>
                <w:i/>
                <w:sz w:val="14"/>
              </w:rPr>
            </w:pPr>
            <w:r w:rsidRPr="005220A6">
              <w:rPr>
                <w:i/>
                <w:sz w:val="14"/>
              </w:rPr>
              <w:t>Mujeres</w:t>
            </w:r>
          </w:p>
        </w:tc>
        <w:tc>
          <w:tcPr>
            <w:tcW w:w="749" w:type="dxa"/>
            <w:tcBorders>
              <w:top w:val="single" w:sz="4" w:space="0" w:color="auto"/>
              <w:bottom w:val="single" w:sz="12" w:space="0" w:color="auto"/>
            </w:tcBorders>
            <w:shd w:val="clear" w:color="auto" w:fill="auto"/>
            <w:vAlign w:val="bottom"/>
          </w:tcPr>
          <w:p w:rsidR="00377B5A" w:rsidRPr="005220A6" w:rsidRDefault="00377B5A" w:rsidP="00A878FC">
            <w:pPr>
              <w:spacing w:before="40" w:after="80" w:line="160" w:lineRule="exact"/>
              <w:ind w:right="40"/>
              <w:jc w:val="right"/>
              <w:rPr>
                <w:b/>
                <w:i/>
                <w:sz w:val="14"/>
              </w:rPr>
            </w:pPr>
            <w:r w:rsidRPr="005220A6">
              <w:rPr>
                <w:b/>
                <w:i/>
                <w:sz w:val="14"/>
              </w:rPr>
              <w:t>M/Total</w:t>
            </w:r>
            <w:r w:rsidR="003634CA" w:rsidRPr="005220A6">
              <w:rPr>
                <w:b/>
                <w:i/>
                <w:sz w:val="14"/>
              </w:rPr>
              <w:br/>
              <w:t>(</w:t>
            </w:r>
            <w:r w:rsidRPr="005220A6">
              <w:rPr>
                <w:b/>
                <w:i/>
                <w:sz w:val="14"/>
              </w:rPr>
              <w:t>%</w:t>
            </w:r>
            <w:r w:rsidR="003634CA" w:rsidRPr="005220A6">
              <w:rPr>
                <w:b/>
                <w:i/>
                <w:sz w:val="14"/>
              </w:rPr>
              <w:t>)</w:t>
            </w:r>
          </w:p>
        </w:tc>
        <w:tc>
          <w:tcPr>
            <w:tcW w:w="557" w:type="dxa"/>
            <w:gridSpan w:val="2"/>
            <w:tcBorders>
              <w:bottom w:val="single" w:sz="12" w:space="0" w:color="auto"/>
            </w:tcBorders>
            <w:shd w:val="clear" w:color="auto" w:fill="auto"/>
            <w:vAlign w:val="bottom"/>
          </w:tcPr>
          <w:p w:rsidR="00377B5A" w:rsidRPr="005220A6" w:rsidRDefault="00377B5A" w:rsidP="00A878FC">
            <w:pPr>
              <w:spacing w:before="40" w:after="80" w:line="160" w:lineRule="exact"/>
              <w:ind w:right="40"/>
              <w:jc w:val="right"/>
              <w:rPr>
                <w:i/>
                <w:sz w:val="14"/>
              </w:rPr>
            </w:pPr>
            <w:r w:rsidRPr="005220A6">
              <w:rPr>
                <w:i/>
                <w:sz w:val="14"/>
              </w:rPr>
              <w:t>Total</w:t>
            </w:r>
          </w:p>
        </w:tc>
        <w:tc>
          <w:tcPr>
            <w:tcW w:w="654" w:type="dxa"/>
            <w:tcBorders>
              <w:top w:val="single" w:sz="4" w:space="0" w:color="auto"/>
              <w:bottom w:val="single" w:sz="12" w:space="0" w:color="auto"/>
            </w:tcBorders>
            <w:shd w:val="clear" w:color="auto" w:fill="auto"/>
            <w:vAlign w:val="bottom"/>
          </w:tcPr>
          <w:p w:rsidR="00377B5A" w:rsidRPr="005220A6" w:rsidRDefault="00377B5A" w:rsidP="00A878FC">
            <w:pPr>
              <w:spacing w:before="40" w:after="80" w:line="160" w:lineRule="exact"/>
              <w:ind w:right="40"/>
              <w:jc w:val="right"/>
              <w:rPr>
                <w:i/>
                <w:sz w:val="14"/>
              </w:rPr>
            </w:pPr>
            <w:r w:rsidRPr="005220A6">
              <w:rPr>
                <w:i/>
                <w:sz w:val="14"/>
              </w:rPr>
              <w:t>Hombres</w:t>
            </w:r>
          </w:p>
        </w:tc>
        <w:tc>
          <w:tcPr>
            <w:tcW w:w="653" w:type="dxa"/>
            <w:tcBorders>
              <w:top w:val="single" w:sz="4" w:space="0" w:color="auto"/>
              <w:bottom w:val="single" w:sz="12" w:space="0" w:color="auto"/>
            </w:tcBorders>
            <w:shd w:val="clear" w:color="auto" w:fill="auto"/>
            <w:vAlign w:val="bottom"/>
          </w:tcPr>
          <w:p w:rsidR="00377B5A" w:rsidRPr="005220A6" w:rsidRDefault="00377B5A" w:rsidP="00A878FC">
            <w:pPr>
              <w:spacing w:before="40" w:after="80" w:line="160" w:lineRule="exact"/>
              <w:ind w:right="40"/>
              <w:jc w:val="right"/>
              <w:rPr>
                <w:i/>
                <w:sz w:val="14"/>
              </w:rPr>
            </w:pPr>
            <w:r w:rsidRPr="005220A6">
              <w:rPr>
                <w:i/>
                <w:sz w:val="14"/>
              </w:rPr>
              <w:t>Mujeres</w:t>
            </w:r>
          </w:p>
        </w:tc>
        <w:tc>
          <w:tcPr>
            <w:tcW w:w="774" w:type="dxa"/>
            <w:tcBorders>
              <w:top w:val="single" w:sz="4" w:space="0" w:color="auto"/>
              <w:bottom w:val="single" w:sz="12" w:space="0" w:color="auto"/>
            </w:tcBorders>
            <w:shd w:val="clear" w:color="auto" w:fill="auto"/>
            <w:vAlign w:val="bottom"/>
          </w:tcPr>
          <w:p w:rsidR="00377B5A" w:rsidRPr="005220A6" w:rsidRDefault="00377B5A" w:rsidP="00A878FC">
            <w:pPr>
              <w:spacing w:before="40" w:after="80" w:line="160" w:lineRule="exact"/>
              <w:ind w:right="40"/>
              <w:jc w:val="right"/>
              <w:rPr>
                <w:b/>
                <w:i/>
                <w:sz w:val="14"/>
              </w:rPr>
            </w:pPr>
            <w:r w:rsidRPr="005220A6">
              <w:rPr>
                <w:b/>
                <w:i/>
                <w:sz w:val="14"/>
              </w:rPr>
              <w:t>M/Total</w:t>
            </w:r>
            <w:r w:rsidR="00A878FC" w:rsidRPr="005220A6">
              <w:rPr>
                <w:b/>
                <w:i/>
                <w:sz w:val="14"/>
              </w:rPr>
              <w:br/>
              <w:t>(</w:t>
            </w:r>
            <w:r w:rsidRPr="005220A6">
              <w:rPr>
                <w:b/>
                <w:i/>
                <w:sz w:val="14"/>
              </w:rPr>
              <w:t>%</w:t>
            </w:r>
            <w:r w:rsidR="00A878FC" w:rsidRPr="005220A6">
              <w:rPr>
                <w:b/>
                <w:i/>
                <w:sz w:val="14"/>
              </w:rPr>
              <w:t>)</w:t>
            </w:r>
          </w:p>
        </w:tc>
        <w:tc>
          <w:tcPr>
            <w:tcW w:w="626" w:type="dxa"/>
            <w:gridSpan w:val="2"/>
            <w:tcBorders>
              <w:bottom w:val="single" w:sz="12" w:space="0" w:color="auto"/>
            </w:tcBorders>
            <w:shd w:val="clear" w:color="auto" w:fill="auto"/>
            <w:vAlign w:val="bottom"/>
          </w:tcPr>
          <w:p w:rsidR="00377B5A" w:rsidRPr="005220A6" w:rsidRDefault="00377B5A" w:rsidP="00A878FC">
            <w:pPr>
              <w:spacing w:before="40" w:after="80" w:line="160" w:lineRule="exact"/>
              <w:ind w:right="40"/>
              <w:jc w:val="right"/>
              <w:rPr>
                <w:i/>
                <w:sz w:val="14"/>
              </w:rPr>
            </w:pPr>
            <w:r w:rsidRPr="005220A6">
              <w:rPr>
                <w:i/>
                <w:sz w:val="14"/>
              </w:rPr>
              <w:t>Total</w:t>
            </w:r>
          </w:p>
        </w:tc>
        <w:tc>
          <w:tcPr>
            <w:tcW w:w="653" w:type="dxa"/>
            <w:tcBorders>
              <w:top w:val="single" w:sz="4" w:space="0" w:color="auto"/>
              <w:bottom w:val="single" w:sz="12" w:space="0" w:color="auto"/>
            </w:tcBorders>
            <w:shd w:val="clear" w:color="auto" w:fill="auto"/>
            <w:vAlign w:val="bottom"/>
          </w:tcPr>
          <w:p w:rsidR="00377B5A" w:rsidRPr="005220A6" w:rsidRDefault="00377B5A" w:rsidP="00A878FC">
            <w:pPr>
              <w:spacing w:before="40" w:after="80" w:line="160" w:lineRule="exact"/>
              <w:ind w:right="40"/>
              <w:jc w:val="right"/>
              <w:rPr>
                <w:i/>
                <w:sz w:val="14"/>
              </w:rPr>
            </w:pPr>
            <w:r w:rsidRPr="005220A6">
              <w:rPr>
                <w:i/>
                <w:sz w:val="14"/>
              </w:rPr>
              <w:t>Hombres</w:t>
            </w:r>
          </w:p>
        </w:tc>
        <w:tc>
          <w:tcPr>
            <w:tcW w:w="653" w:type="dxa"/>
            <w:tcBorders>
              <w:top w:val="single" w:sz="4" w:space="0" w:color="auto"/>
              <w:bottom w:val="single" w:sz="12" w:space="0" w:color="auto"/>
            </w:tcBorders>
            <w:shd w:val="clear" w:color="auto" w:fill="auto"/>
            <w:vAlign w:val="bottom"/>
          </w:tcPr>
          <w:p w:rsidR="00377B5A" w:rsidRPr="005220A6" w:rsidRDefault="00377B5A" w:rsidP="00A878FC">
            <w:pPr>
              <w:spacing w:before="40" w:after="80" w:line="160" w:lineRule="exact"/>
              <w:ind w:right="40"/>
              <w:jc w:val="right"/>
              <w:rPr>
                <w:i/>
                <w:sz w:val="14"/>
              </w:rPr>
            </w:pPr>
            <w:r w:rsidRPr="005220A6">
              <w:rPr>
                <w:i/>
                <w:sz w:val="14"/>
              </w:rPr>
              <w:t>Mujeres</w:t>
            </w:r>
          </w:p>
        </w:tc>
        <w:tc>
          <w:tcPr>
            <w:tcW w:w="736" w:type="dxa"/>
            <w:tcBorders>
              <w:top w:val="single" w:sz="4" w:space="0" w:color="auto"/>
              <w:bottom w:val="single" w:sz="12" w:space="0" w:color="auto"/>
            </w:tcBorders>
            <w:shd w:val="clear" w:color="auto" w:fill="auto"/>
            <w:vAlign w:val="bottom"/>
          </w:tcPr>
          <w:p w:rsidR="00377B5A" w:rsidRPr="005220A6" w:rsidRDefault="00377B5A" w:rsidP="00A878FC">
            <w:pPr>
              <w:spacing w:before="40" w:after="80" w:line="160" w:lineRule="exact"/>
              <w:ind w:right="40"/>
              <w:jc w:val="right"/>
              <w:rPr>
                <w:b/>
                <w:i/>
                <w:sz w:val="14"/>
              </w:rPr>
            </w:pPr>
            <w:r w:rsidRPr="005220A6">
              <w:rPr>
                <w:b/>
                <w:i/>
                <w:sz w:val="14"/>
              </w:rPr>
              <w:t>M/Total</w:t>
            </w:r>
            <w:r w:rsidR="00A878FC" w:rsidRPr="005220A6">
              <w:rPr>
                <w:b/>
                <w:i/>
                <w:sz w:val="14"/>
              </w:rPr>
              <w:br/>
              <w:t>(</w:t>
            </w:r>
            <w:r w:rsidRPr="005220A6">
              <w:rPr>
                <w:b/>
                <w:i/>
                <w:sz w:val="14"/>
              </w:rPr>
              <w:t>%</w:t>
            </w:r>
            <w:r w:rsidR="00A878FC" w:rsidRPr="005220A6">
              <w:rPr>
                <w:b/>
                <w:i/>
                <w:sz w:val="14"/>
              </w:rPr>
              <w:t>)</w:t>
            </w:r>
          </w:p>
        </w:tc>
      </w:tr>
      <w:tr w:rsidR="003634CA" w:rsidRPr="005220A6">
        <w:tblPrEx>
          <w:tblCellMar>
            <w:top w:w="0" w:type="dxa"/>
            <w:bottom w:w="0" w:type="dxa"/>
          </w:tblCellMar>
        </w:tblPrEx>
        <w:trPr>
          <w:trHeight w:hRule="exact" w:val="115"/>
          <w:tblHeader/>
        </w:trPr>
        <w:tc>
          <w:tcPr>
            <w:tcW w:w="2034" w:type="dxa"/>
            <w:tcBorders>
              <w:top w:val="single" w:sz="12" w:space="0" w:color="auto"/>
            </w:tcBorders>
            <w:shd w:val="clear" w:color="auto" w:fill="auto"/>
            <w:vAlign w:val="bottom"/>
          </w:tcPr>
          <w:p w:rsidR="00377B5A" w:rsidRPr="005220A6" w:rsidRDefault="00377B5A" w:rsidP="00377B5A">
            <w:pPr>
              <w:spacing w:before="40" w:after="40" w:line="210" w:lineRule="exact"/>
              <w:ind w:left="14" w:right="43"/>
              <w:rPr>
                <w:b/>
                <w:sz w:val="17"/>
              </w:rPr>
            </w:pPr>
          </w:p>
        </w:tc>
        <w:tc>
          <w:tcPr>
            <w:tcW w:w="454" w:type="dxa"/>
            <w:tcBorders>
              <w:top w:val="single" w:sz="12" w:space="0" w:color="auto"/>
            </w:tcBorders>
            <w:shd w:val="clear" w:color="auto" w:fill="auto"/>
            <w:vAlign w:val="bottom"/>
          </w:tcPr>
          <w:p w:rsidR="00377B5A" w:rsidRPr="005220A6" w:rsidRDefault="00377B5A" w:rsidP="00377B5A">
            <w:pPr>
              <w:spacing w:before="40" w:after="40" w:line="210" w:lineRule="exact"/>
              <w:ind w:right="40"/>
              <w:jc w:val="right"/>
              <w:rPr>
                <w:b/>
                <w:sz w:val="17"/>
              </w:rPr>
            </w:pPr>
          </w:p>
        </w:tc>
        <w:tc>
          <w:tcPr>
            <w:tcW w:w="653" w:type="dxa"/>
            <w:tcBorders>
              <w:top w:val="single" w:sz="12" w:space="0" w:color="auto"/>
            </w:tcBorders>
            <w:shd w:val="clear" w:color="auto" w:fill="auto"/>
            <w:vAlign w:val="bottom"/>
          </w:tcPr>
          <w:p w:rsidR="00377B5A" w:rsidRPr="005220A6" w:rsidRDefault="00377B5A" w:rsidP="00377B5A">
            <w:pPr>
              <w:spacing w:before="40" w:after="40" w:line="210" w:lineRule="exact"/>
              <w:ind w:right="40"/>
              <w:jc w:val="right"/>
              <w:rPr>
                <w:b/>
                <w:sz w:val="17"/>
              </w:rPr>
            </w:pPr>
          </w:p>
        </w:tc>
        <w:tc>
          <w:tcPr>
            <w:tcW w:w="654" w:type="dxa"/>
            <w:tcBorders>
              <w:top w:val="single" w:sz="12" w:space="0" w:color="auto"/>
            </w:tcBorders>
            <w:shd w:val="clear" w:color="auto" w:fill="auto"/>
            <w:vAlign w:val="bottom"/>
          </w:tcPr>
          <w:p w:rsidR="00377B5A" w:rsidRPr="005220A6" w:rsidRDefault="00377B5A" w:rsidP="00377B5A">
            <w:pPr>
              <w:spacing w:before="40" w:after="40" w:line="210" w:lineRule="exact"/>
              <w:ind w:right="40"/>
              <w:jc w:val="right"/>
              <w:rPr>
                <w:b/>
                <w:sz w:val="17"/>
              </w:rPr>
            </w:pPr>
          </w:p>
        </w:tc>
        <w:tc>
          <w:tcPr>
            <w:tcW w:w="749" w:type="dxa"/>
            <w:tcBorders>
              <w:top w:val="single" w:sz="12" w:space="0" w:color="auto"/>
            </w:tcBorders>
            <w:shd w:val="clear" w:color="auto" w:fill="auto"/>
            <w:vAlign w:val="bottom"/>
          </w:tcPr>
          <w:p w:rsidR="00377B5A" w:rsidRPr="005220A6" w:rsidRDefault="00377B5A" w:rsidP="00377B5A">
            <w:pPr>
              <w:spacing w:before="40" w:after="40" w:line="210" w:lineRule="exact"/>
              <w:ind w:right="40"/>
              <w:jc w:val="right"/>
              <w:rPr>
                <w:b/>
                <w:sz w:val="17"/>
              </w:rPr>
            </w:pPr>
          </w:p>
        </w:tc>
        <w:tc>
          <w:tcPr>
            <w:tcW w:w="557" w:type="dxa"/>
            <w:gridSpan w:val="2"/>
            <w:tcBorders>
              <w:top w:val="single" w:sz="12" w:space="0" w:color="auto"/>
            </w:tcBorders>
            <w:shd w:val="clear" w:color="auto" w:fill="auto"/>
            <w:vAlign w:val="bottom"/>
          </w:tcPr>
          <w:p w:rsidR="00377B5A" w:rsidRPr="005220A6" w:rsidRDefault="00377B5A" w:rsidP="00377B5A">
            <w:pPr>
              <w:spacing w:before="40" w:after="40" w:line="210" w:lineRule="exact"/>
              <w:ind w:right="40"/>
              <w:jc w:val="right"/>
              <w:rPr>
                <w:b/>
                <w:sz w:val="17"/>
              </w:rPr>
            </w:pPr>
          </w:p>
        </w:tc>
        <w:tc>
          <w:tcPr>
            <w:tcW w:w="654" w:type="dxa"/>
            <w:tcBorders>
              <w:top w:val="single" w:sz="12" w:space="0" w:color="auto"/>
            </w:tcBorders>
            <w:shd w:val="clear" w:color="auto" w:fill="auto"/>
            <w:vAlign w:val="bottom"/>
          </w:tcPr>
          <w:p w:rsidR="00377B5A" w:rsidRPr="005220A6" w:rsidRDefault="00377B5A" w:rsidP="00377B5A">
            <w:pPr>
              <w:spacing w:before="40" w:after="40" w:line="210" w:lineRule="exact"/>
              <w:ind w:right="40"/>
              <w:jc w:val="right"/>
              <w:rPr>
                <w:b/>
                <w:sz w:val="17"/>
              </w:rPr>
            </w:pPr>
          </w:p>
        </w:tc>
        <w:tc>
          <w:tcPr>
            <w:tcW w:w="653" w:type="dxa"/>
            <w:tcBorders>
              <w:top w:val="single" w:sz="12" w:space="0" w:color="auto"/>
            </w:tcBorders>
            <w:shd w:val="clear" w:color="auto" w:fill="auto"/>
            <w:vAlign w:val="bottom"/>
          </w:tcPr>
          <w:p w:rsidR="00377B5A" w:rsidRPr="005220A6" w:rsidRDefault="00377B5A" w:rsidP="00377B5A">
            <w:pPr>
              <w:spacing w:before="40" w:after="40" w:line="210" w:lineRule="exact"/>
              <w:ind w:right="40"/>
              <w:jc w:val="right"/>
              <w:rPr>
                <w:b/>
                <w:sz w:val="17"/>
              </w:rPr>
            </w:pPr>
          </w:p>
        </w:tc>
        <w:tc>
          <w:tcPr>
            <w:tcW w:w="774" w:type="dxa"/>
            <w:tcBorders>
              <w:top w:val="single" w:sz="12" w:space="0" w:color="auto"/>
            </w:tcBorders>
            <w:shd w:val="clear" w:color="auto" w:fill="auto"/>
            <w:vAlign w:val="bottom"/>
          </w:tcPr>
          <w:p w:rsidR="00377B5A" w:rsidRPr="005220A6" w:rsidRDefault="00377B5A" w:rsidP="00377B5A">
            <w:pPr>
              <w:spacing w:before="40" w:after="40" w:line="210" w:lineRule="exact"/>
              <w:ind w:right="40"/>
              <w:jc w:val="right"/>
              <w:rPr>
                <w:b/>
                <w:sz w:val="17"/>
              </w:rPr>
            </w:pPr>
          </w:p>
        </w:tc>
        <w:tc>
          <w:tcPr>
            <w:tcW w:w="626" w:type="dxa"/>
            <w:gridSpan w:val="2"/>
            <w:tcBorders>
              <w:top w:val="single" w:sz="12" w:space="0" w:color="auto"/>
            </w:tcBorders>
            <w:shd w:val="clear" w:color="auto" w:fill="auto"/>
            <w:vAlign w:val="bottom"/>
          </w:tcPr>
          <w:p w:rsidR="00377B5A" w:rsidRPr="005220A6" w:rsidRDefault="00377B5A" w:rsidP="00377B5A">
            <w:pPr>
              <w:spacing w:before="40" w:after="40" w:line="210" w:lineRule="exact"/>
              <w:ind w:right="40"/>
              <w:jc w:val="right"/>
              <w:rPr>
                <w:b/>
                <w:sz w:val="17"/>
              </w:rPr>
            </w:pPr>
          </w:p>
        </w:tc>
        <w:tc>
          <w:tcPr>
            <w:tcW w:w="653" w:type="dxa"/>
            <w:tcBorders>
              <w:top w:val="single" w:sz="12" w:space="0" w:color="auto"/>
            </w:tcBorders>
            <w:shd w:val="clear" w:color="auto" w:fill="auto"/>
            <w:vAlign w:val="bottom"/>
          </w:tcPr>
          <w:p w:rsidR="00377B5A" w:rsidRPr="005220A6" w:rsidRDefault="00377B5A" w:rsidP="00377B5A">
            <w:pPr>
              <w:spacing w:before="40" w:after="40" w:line="210" w:lineRule="exact"/>
              <w:ind w:right="40"/>
              <w:jc w:val="right"/>
              <w:rPr>
                <w:b/>
                <w:sz w:val="17"/>
              </w:rPr>
            </w:pPr>
          </w:p>
        </w:tc>
        <w:tc>
          <w:tcPr>
            <w:tcW w:w="653" w:type="dxa"/>
            <w:tcBorders>
              <w:top w:val="single" w:sz="12" w:space="0" w:color="auto"/>
            </w:tcBorders>
            <w:shd w:val="clear" w:color="auto" w:fill="auto"/>
            <w:vAlign w:val="bottom"/>
          </w:tcPr>
          <w:p w:rsidR="00377B5A" w:rsidRPr="005220A6" w:rsidRDefault="00377B5A" w:rsidP="00377B5A">
            <w:pPr>
              <w:spacing w:before="40" w:after="40" w:line="210" w:lineRule="exact"/>
              <w:ind w:right="40"/>
              <w:jc w:val="right"/>
              <w:rPr>
                <w:b/>
                <w:sz w:val="17"/>
              </w:rPr>
            </w:pPr>
          </w:p>
        </w:tc>
        <w:tc>
          <w:tcPr>
            <w:tcW w:w="736" w:type="dxa"/>
            <w:tcBorders>
              <w:top w:val="single" w:sz="12" w:space="0" w:color="auto"/>
            </w:tcBorders>
            <w:shd w:val="clear" w:color="auto" w:fill="auto"/>
            <w:vAlign w:val="bottom"/>
          </w:tcPr>
          <w:p w:rsidR="00377B5A" w:rsidRPr="005220A6" w:rsidRDefault="00377B5A" w:rsidP="00377B5A">
            <w:pPr>
              <w:spacing w:before="40" w:after="40" w:line="210" w:lineRule="exact"/>
              <w:ind w:right="40"/>
              <w:jc w:val="right"/>
              <w:rPr>
                <w:b/>
                <w:sz w:val="17"/>
              </w:rPr>
            </w:pPr>
          </w:p>
        </w:tc>
      </w:tr>
      <w:tr w:rsidR="003634CA" w:rsidRPr="005220A6">
        <w:tblPrEx>
          <w:tblCellMar>
            <w:top w:w="0" w:type="dxa"/>
            <w:bottom w:w="0" w:type="dxa"/>
          </w:tblCellMar>
        </w:tblPrEx>
        <w:tc>
          <w:tcPr>
            <w:tcW w:w="2034" w:type="dxa"/>
            <w:tcBorders>
              <w:bottom w:val="single" w:sz="4" w:space="0" w:color="auto"/>
            </w:tcBorders>
            <w:shd w:val="clear" w:color="auto" w:fill="auto"/>
            <w:vAlign w:val="bottom"/>
          </w:tcPr>
          <w:p w:rsidR="00377B5A" w:rsidRPr="005220A6" w:rsidRDefault="00377B5A" w:rsidP="00B676F2">
            <w:pPr>
              <w:tabs>
                <w:tab w:val="left" w:pos="288"/>
                <w:tab w:val="left" w:pos="576"/>
                <w:tab w:val="left" w:pos="864"/>
                <w:tab w:val="left" w:pos="1152"/>
              </w:tabs>
              <w:spacing w:before="40" w:after="80" w:line="210" w:lineRule="exact"/>
              <w:ind w:left="14" w:right="43"/>
              <w:rPr>
                <w:b/>
                <w:sz w:val="17"/>
              </w:rPr>
            </w:pPr>
            <w:r w:rsidRPr="005220A6">
              <w:rPr>
                <w:b/>
                <w:sz w:val="17"/>
              </w:rPr>
              <w:tab/>
              <w:t>Total</w:t>
            </w:r>
          </w:p>
        </w:tc>
        <w:tc>
          <w:tcPr>
            <w:tcW w:w="454" w:type="dxa"/>
            <w:tcBorders>
              <w:bottom w:val="single" w:sz="4" w:space="0" w:color="auto"/>
            </w:tcBorders>
            <w:shd w:val="clear" w:color="auto" w:fill="auto"/>
            <w:vAlign w:val="bottom"/>
          </w:tcPr>
          <w:p w:rsidR="00377B5A" w:rsidRPr="005220A6" w:rsidRDefault="00377B5A" w:rsidP="00B676F2">
            <w:pPr>
              <w:tabs>
                <w:tab w:val="left" w:pos="288"/>
                <w:tab w:val="left" w:pos="576"/>
                <w:tab w:val="left" w:pos="864"/>
                <w:tab w:val="left" w:pos="1152"/>
              </w:tabs>
              <w:spacing w:before="40" w:after="80" w:line="210" w:lineRule="exact"/>
              <w:ind w:right="40"/>
              <w:jc w:val="right"/>
              <w:rPr>
                <w:b/>
                <w:sz w:val="17"/>
              </w:rPr>
            </w:pPr>
            <w:r w:rsidRPr="005220A6">
              <w:rPr>
                <w:b/>
                <w:sz w:val="17"/>
              </w:rPr>
              <w:t>100</w:t>
            </w:r>
          </w:p>
        </w:tc>
        <w:tc>
          <w:tcPr>
            <w:tcW w:w="653" w:type="dxa"/>
            <w:tcBorders>
              <w:bottom w:val="single" w:sz="4" w:space="0" w:color="auto"/>
            </w:tcBorders>
            <w:shd w:val="clear" w:color="auto" w:fill="auto"/>
            <w:vAlign w:val="bottom"/>
          </w:tcPr>
          <w:p w:rsidR="00377B5A" w:rsidRPr="005220A6" w:rsidRDefault="00377B5A" w:rsidP="00B676F2">
            <w:pPr>
              <w:tabs>
                <w:tab w:val="left" w:pos="288"/>
                <w:tab w:val="left" w:pos="576"/>
                <w:tab w:val="left" w:pos="864"/>
                <w:tab w:val="left" w:pos="1152"/>
              </w:tabs>
              <w:spacing w:before="40" w:after="80" w:line="210" w:lineRule="exact"/>
              <w:ind w:right="40"/>
              <w:jc w:val="right"/>
              <w:rPr>
                <w:b/>
                <w:sz w:val="17"/>
              </w:rPr>
            </w:pPr>
            <w:r w:rsidRPr="005220A6">
              <w:rPr>
                <w:b/>
                <w:sz w:val="17"/>
              </w:rPr>
              <w:t>100</w:t>
            </w:r>
          </w:p>
        </w:tc>
        <w:tc>
          <w:tcPr>
            <w:tcW w:w="654" w:type="dxa"/>
            <w:tcBorders>
              <w:bottom w:val="single" w:sz="4" w:space="0" w:color="auto"/>
            </w:tcBorders>
            <w:shd w:val="clear" w:color="auto" w:fill="auto"/>
            <w:vAlign w:val="bottom"/>
          </w:tcPr>
          <w:p w:rsidR="00377B5A" w:rsidRPr="005220A6" w:rsidRDefault="00377B5A" w:rsidP="00B676F2">
            <w:pPr>
              <w:tabs>
                <w:tab w:val="left" w:pos="288"/>
                <w:tab w:val="left" w:pos="576"/>
                <w:tab w:val="left" w:pos="864"/>
                <w:tab w:val="left" w:pos="1152"/>
              </w:tabs>
              <w:spacing w:before="40" w:after="80" w:line="210" w:lineRule="exact"/>
              <w:ind w:right="40"/>
              <w:jc w:val="right"/>
              <w:rPr>
                <w:b/>
                <w:sz w:val="17"/>
              </w:rPr>
            </w:pPr>
            <w:r w:rsidRPr="005220A6">
              <w:rPr>
                <w:b/>
                <w:sz w:val="17"/>
              </w:rPr>
              <w:t>100</w:t>
            </w:r>
          </w:p>
        </w:tc>
        <w:tc>
          <w:tcPr>
            <w:tcW w:w="749" w:type="dxa"/>
            <w:tcBorders>
              <w:bottom w:val="single" w:sz="4" w:space="0" w:color="auto"/>
            </w:tcBorders>
            <w:shd w:val="clear" w:color="auto" w:fill="auto"/>
            <w:vAlign w:val="bottom"/>
          </w:tcPr>
          <w:p w:rsidR="00377B5A" w:rsidRPr="005220A6" w:rsidRDefault="00377B5A" w:rsidP="00B676F2">
            <w:pPr>
              <w:tabs>
                <w:tab w:val="left" w:pos="288"/>
                <w:tab w:val="left" w:pos="576"/>
                <w:tab w:val="left" w:pos="864"/>
                <w:tab w:val="left" w:pos="1152"/>
              </w:tabs>
              <w:spacing w:before="40" w:after="80" w:line="210" w:lineRule="exact"/>
              <w:ind w:right="40"/>
              <w:jc w:val="right"/>
              <w:rPr>
                <w:b/>
                <w:sz w:val="17"/>
              </w:rPr>
            </w:pPr>
            <w:r w:rsidRPr="005220A6">
              <w:rPr>
                <w:b/>
                <w:sz w:val="17"/>
              </w:rPr>
              <w:t>45,7</w:t>
            </w:r>
          </w:p>
        </w:tc>
        <w:tc>
          <w:tcPr>
            <w:tcW w:w="557" w:type="dxa"/>
            <w:gridSpan w:val="2"/>
            <w:tcBorders>
              <w:bottom w:val="single" w:sz="4" w:space="0" w:color="auto"/>
            </w:tcBorders>
            <w:shd w:val="clear" w:color="auto" w:fill="auto"/>
            <w:vAlign w:val="bottom"/>
          </w:tcPr>
          <w:p w:rsidR="00377B5A" w:rsidRPr="005220A6" w:rsidRDefault="00377B5A" w:rsidP="00B676F2">
            <w:pPr>
              <w:tabs>
                <w:tab w:val="left" w:pos="288"/>
                <w:tab w:val="left" w:pos="576"/>
                <w:tab w:val="left" w:pos="864"/>
                <w:tab w:val="left" w:pos="1152"/>
              </w:tabs>
              <w:spacing w:before="40" w:after="80" w:line="210" w:lineRule="exact"/>
              <w:ind w:right="40"/>
              <w:jc w:val="right"/>
              <w:rPr>
                <w:b/>
                <w:sz w:val="17"/>
              </w:rPr>
            </w:pPr>
            <w:r w:rsidRPr="005220A6">
              <w:rPr>
                <w:b/>
                <w:sz w:val="17"/>
              </w:rPr>
              <w:t>100</w:t>
            </w:r>
          </w:p>
        </w:tc>
        <w:tc>
          <w:tcPr>
            <w:tcW w:w="654" w:type="dxa"/>
            <w:tcBorders>
              <w:bottom w:val="single" w:sz="4" w:space="0" w:color="auto"/>
            </w:tcBorders>
            <w:shd w:val="clear" w:color="auto" w:fill="auto"/>
            <w:vAlign w:val="bottom"/>
          </w:tcPr>
          <w:p w:rsidR="00377B5A" w:rsidRPr="005220A6" w:rsidRDefault="00377B5A" w:rsidP="00B676F2">
            <w:pPr>
              <w:tabs>
                <w:tab w:val="left" w:pos="288"/>
                <w:tab w:val="left" w:pos="576"/>
                <w:tab w:val="left" w:pos="864"/>
                <w:tab w:val="left" w:pos="1152"/>
              </w:tabs>
              <w:spacing w:before="40" w:after="80" w:line="210" w:lineRule="exact"/>
              <w:ind w:right="40"/>
              <w:jc w:val="right"/>
              <w:rPr>
                <w:b/>
                <w:sz w:val="17"/>
              </w:rPr>
            </w:pPr>
            <w:r w:rsidRPr="005220A6">
              <w:rPr>
                <w:b/>
                <w:sz w:val="17"/>
              </w:rPr>
              <w:t>100</w:t>
            </w:r>
          </w:p>
        </w:tc>
        <w:tc>
          <w:tcPr>
            <w:tcW w:w="653" w:type="dxa"/>
            <w:tcBorders>
              <w:bottom w:val="single" w:sz="4" w:space="0" w:color="auto"/>
            </w:tcBorders>
            <w:shd w:val="clear" w:color="auto" w:fill="auto"/>
            <w:vAlign w:val="bottom"/>
          </w:tcPr>
          <w:p w:rsidR="00377B5A" w:rsidRPr="005220A6" w:rsidRDefault="00377B5A" w:rsidP="00B676F2">
            <w:pPr>
              <w:tabs>
                <w:tab w:val="left" w:pos="288"/>
                <w:tab w:val="left" w:pos="576"/>
                <w:tab w:val="left" w:pos="864"/>
                <w:tab w:val="left" w:pos="1152"/>
              </w:tabs>
              <w:spacing w:before="40" w:after="80" w:line="210" w:lineRule="exact"/>
              <w:ind w:right="40"/>
              <w:jc w:val="right"/>
              <w:rPr>
                <w:b/>
                <w:sz w:val="17"/>
              </w:rPr>
            </w:pPr>
            <w:r w:rsidRPr="005220A6">
              <w:rPr>
                <w:b/>
                <w:sz w:val="17"/>
              </w:rPr>
              <w:t>100</w:t>
            </w:r>
          </w:p>
        </w:tc>
        <w:tc>
          <w:tcPr>
            <w:tcW w:w="774" w:type="dxa"/>
            <w:tcBorders>
              <w:bottom w:val="single" w:sz="4" w:space="0" w:color="auto"/>
            </w:tcBorders>
            <w:shd w:val="clear" w:color="auto" w:fill="auto"/>
            <w:vAlign w:val="bottom"/>
          </w:tcPr>
          <w:p w:rsidR="00377B5A" w:rsidRPr="005220A6" w:rsidRDefault="00377B5A" w:rsidP="00B676F2">
            <w:pPr>
              <w:tabs>
                <w:tab w:val="left" w:pos="288"/>
                <w:tab w:val="left" w:pos="576"/>
                <w:tab w:val="left" w:pos="864"/>
                <w:tab w:val="left" w:pos="1152"/>
              </w:tabs>
              <w:spacing w:before="40" w:after="80" w:line="210" w:lineRule="exact"/>
              <w:ind w:right="40"/>
              <w:jc w:val="right"/>
              <w:rPr>
                <w:b/>
                <w:sz w:val="17"/>
              </w:rPr>
            </w:pPr>
            <w:r w:rsidRPr="005220A6">
              <w:rPr>
                <w:b/>
                <w:sz w:val="17"/>
              </w:rPr>
              <w:t>46,0</w:t>
            </w:r>
          </w:p>
        </w:tc>
        <w:tc>
          <w:tcPr>
            <w:tcW w:w="626" w:type="dxa"/>
            <w:gridSpan w:val="2"/>
            <w:tcBorders>
              <w:bottom w:val="single" w:sz="4" w:space="0" w:color="auto"/>
            </w:tcBorders>
            <w:shd w:val="clear" w:color="auto" w:fill="auto"/>
            <w:vAlign w:val="bottom"/>
          </w:tcPr>
          <w:p w:rsidR="00377B5A" w:rsidRPr="005220A6" w:rsidRDefault="00377B5A" w:rsidP="00B676F2">
            <w:pPr>
              <w:tabs>
                <w:tab w:val="left" w:pos="288"/>
                <w:tab w:val="left" w:pos="576"/>
                <w:tab w:val="left" w:pos="864"/>
                <w:tab w:val="left" w:pos="1152"/>
              </w:tabs>
              <w:spacing w:before="40" w:after="80" w:line="210" w:lineRule="exact"/>
              <w:ind w:right="40"/>
              <w:jc w:val="right"/>
              <w:rPr>
                <w:b/>
                <w:sz w:val="17"/>
              </w:rPr>
            </w:pPr>
            <w:r w:rsidRPr="005220A6">
              <w:rPr>
                <w:b/>
                <w:sz w:val="17"/>
              </w:rPr>
              <w:t>100</w:t>
            </w:r>
          </w:p>
        </w:tc>
        <w:tc>
          <w:tcPr>
            <w:tcW w:w="653" w:type="dxa"/>
            <w:tcBorders>
              <w:bottom w:val="single" w:sz="4" w:space="0" w:color="auto"/>
            </w:tcBorders>
            <w:shd w:val="clear" w:color="auto" w:fill="auto"/>
            <w:vAlign w:val="bottom"/>
          </w:tcPr>
          <w:p w:rsidR="00377B5A" w:rsidRPr="005220A6" w:rsidRDefault="00377B5A" w:rsidP="00B676F2">
            <w:pPr>
              <w:tabs>
                <w:tab w:val="left" w:pos="288"/>
                <w:tab w:val="left" w:pos="576"/>
                <w:tab w:val="left" w:pos="864"/>
                <w:tab w:val="left" w:pos="1152"/>
              </w:tabs>
              <w:spacing w:before="40" w:after="80" w:line="210" w:lineRule="exact"/>
              <w:ind w:right="40"/>
              <w:jc w:val="right"/>
              <w:rPr>
                <w:b/>
                <w:sz w:val="17"/>
              </w:rPr>
            </w:pPr>
            <w:r w:rsidRPr="005220A6">
              <w:rPr>
                <w:b/>
                <w:sz w:val="17"/>
              </w:rPr>
              <w:t>100</w:t>
            </w:r>
          </w:p>
        </w:tc>
        <w:tc>
          <w:tcPr>
            <w:tcW w:w="653" w:type="dxa"/>
            <w:tcBorders>
              <w:bottom w:val="single" w:sz="4" w:space="0" w:color="auto"/>
            </w:tcBorders>
            <w:shd w:val="clear" w:color="auto" w:fill="auto"/>
            <w:vAlign w:val="bottom"/>
          </w:tcPr>
          <w:p w:rsidR="00377B5A" w:rsidRPr="005220A6" w:rsidRDefault="00377B5A" w:rsidP="00B676F2">
            <w:pPr>
              <w:tabs>
                <w:tab w:val="left" w:pos="288"/>
                <w:tab w:val="left" w:pos="576"/>
                <w:tab w:val="left" w:pos="864"/>
                <w:tab w:val="left" w:pos="1152"/>
              </w:tabs>
              <w:spacing w:before="40" w:after="80" w:line="210" w:lineRule="exact"/>
              <w:ind w:right="40"/>
              <w:jc w:val="right"/>
              <w:rPr>
                <w:b/>
                <w:sz w:val="17"/>
              </w:rPr>
            </w:pPr>
            <w:r w:rsidRPr="005220A6">
              <w:rPr>
                <w:b/>
                <w:sz w:val="17"/>
              </w:rPr>
              <w:t>100</w:t>
            </w:r>
          </w:p>
        </w:tc>
        <w:tc>
          <w:tcPr>
            <w:tcW w:w="736" w:type="dxa"/>
            <w:tcBorders>
              <w:bottom w:val="single" w:sz="4" w:space="0" w:color="auto"/>
            </w:tcBorders>
            <w:shd w:val="clear" w:color="auto" w:fill="auto"/>
            <w:vAlign w:val="bottom"/>
          </w:tcPr>
          <w:p w:rsidR="00377B5A" w:rsidRPr="005220A6" w:rsidRDefault="00377B5A" w:rsidP="00B676F2">
            <w:pPr>
              <w:tabs>
                <w:tab w:val="left" w:pos="288"/>
                <w:tab w:val="left" w:pos="576"/>
                <w:tab w:val="left" w:pos="864"/>
                <w:tab w:val="left" w:pos="1152"/>
              </w:tabs>
              <w:spacing w:before="40" w:after="80" w:line="210" w:lineRule="exact"/>
              <w:ind w:right="40"/>
              <w:jc w:val="right"/>
              <w:rPr>
                <w:b/>
                <w:sz w:val="17"/>
              </w:rPr>
            </w:pPr>
            <w:r w:rsidRPr="005220A6">
              <w:rPr>
                <w:b/>
                <w:sz w:val="17"/>
              </w:rPr>
              <w:t>45,9</w:t>
            </w:r>
          </w:p>
        </w:tc>
      </w:tr>
      <w:tr w:rsidR="003634CA" w:rsidRPr="005220A6">
        <w:tblPrEx>
          <w:tblCellMar>
            <w:top w:w="0" w:type="dxa"/>
            <w:bottom w:w="0" w:type="dxa"/>
          </w:tblCellMar>
        </w:tblPrEx>
        <w:tc>
          <w:tcPr>
            <w:tcW w:w="2034" w:type="dxa"/>
            <w:tcBorders>
              <w:top w:val="single" w:sz="4" w:space="0" w:color="auto"/>
            </w:tcBorders>
            <w:shd w:val="clear" w:color="auto" w:fill="auto"/>
            <w:vAlign w:val="bottom"/>
          </w:tcPr>
          <w:p w:rsidR="00377B5A" w:rsidRPr="005220A6" w:rsidRDefault="00377B5A" w:rsidP="00B676F2">
            <w:pPr>
              <w:tabs>
                <w:tab w:val="left" w:pos="288"/>
                <w:tab w:val="left" w:pos="576"/>
                <w:tab w:val="left" w:pos="864"/>
                <w:tab w:val="left" w:pos="1152"/>
              </w:tabs>
              <w:spacing w:before="80" w:after="40" w:line="210" w:lineRule="exact"/>
              <w:ind w:left="14" w:right="43"/>
              <w:rPr>
                <w:bCs/>
                <w:sz w:val="17"/>
              </w:rPr>
            </w:pPr>
            <w:r w:rsidRPr="005220A6">
              <w:rPr>
                <w:bCs/>
                <w:sz w:val="17"/>
              </w:rPr>
              <w:t>Legisladores, funcionarios superiores y directivos</w:t>
            </w:r>
          </w:p>
        </w:tc>
        <w:tc>
          <w:tcPr>
            <w:tcW w:w="454" w:type="dxa"/>
            <w:tcBorders>
              <w:top w:val="single" w:sz="4"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9,0</w:t>
            </w:r>
          </w:p>
        </w:tc>
        <w:tc>
          <w:tcPr>
            <w:tcW w:w="653" w:type="dxa"/>
            <w:tcBorders>
              <w:top w:val="single" w:sz="4"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11,1</w:t>
            </w:r>
          </w:p>
        </w:tc>
        <w:tc>
          <w:tcPr>
            <w:tcW w:w="654" w:type="dxa"/>
            <w:tcBorders>
              <w:top w:val="single" w:sz="4"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6,4</w:t>
            </w:r>
          </w:p>
        </w:tc>
        <w:tc>
          <w:tcPr>
            <w:tcW w:w="749" w:type="dxa"/>
            <w:tcBorders>
              <w:top w:val="single" w:sz="4"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32,8</w:t>
            </w:r>
          </w:p>
        </w:tc>
        <w:tc>
          <w:tcPr>
            <w:tcW w:w="557" w:type="dxa"/>
            <w:gridSpan w:val="2"/>
            <w:tcBorders>
              <w:top w:val="single" w:sz="4"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9,1</w:t>
            </w:r>
          </w:p>
        </w:tc>
        <w:tc>
          <w:tcPr>
            <w:tcW w:w="654" w:type="dxa"/>
            <w:tcBorders>
              <w:top w:val="single" w:sz="4"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11,2</w:t>
            </w:r>
          </w:p>
        </w:tc>
        <w:tc>
          <w:tcPr>
            <w:tcW w:w="653" w:type="dxa"/>
            <w:tcBorders>
              <w:top w:val="single" w:sz="4"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6,7</w:t>
            </w:r>
          </w:p>
        </w:tc>
        <w:tc>
          <w:tcPr>
            <w:tcW w:w="774" w:type="dxa"/>
            <w:tcBorders>
              <w:top w:val="single" w:sz="4"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33,9</w:t>
            </w:r>
          </w:p>
        </w:tc>
        <w:tc>
          <w:tcPr>
            <w:tcW w:w="626" w:type="dxa"/>
            <w:gridSpan w:val="2"/>
            <w:tcBorders>
              <w:top w:val="single" w:sz="4"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7,7</w:t>
            </w:r>
          </w:p>
        </w:tc>
        <w:tc>
          <w:tcPr>
            <w:tcW w:w="653" w:type="dxa"/>
            <w:tcBorders>
              <w:top w:val="single" w:sz="4"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9,6</w:t>
            </w:r>
          </w:p>
        </w:tc>
        <w:tc>
          <w:tcPr>
            <w:tcW w:w="653" w:type="dxa"/>
            <w:tcBorders>
              <w:top w:val="single" w:sz="4"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5,5</w:t>
            </w:r>
          </w:p>
        </w:tc>
        <w:tc>
          <w:tcPr>
            <w:tcW w:w="736" w:type="dxa"/>
            <w:tcBorders>
              <w:top w:val="single" w:sz="4"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32,8</w:t>
            </w:r>
          </w:p>
        </w:tc>
      </w:tr>
      <w:tr w:rsidR="003634CA" w:rsidRPr="005220A6">
        <w:tblPrEx>
          <w:tblCellMar>
            <w:top w:w="0" w:type="dxa"/>
            <w:bottom w:w="0" w:type="dxa"/>
          </w:tblCellMar>
        </w:tblPrEx>
        <w:tc>
          <w:tcPr>
            <w:tcW w:w="203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left="14" w:right="43"/>
              <w:rPr>
                <w:bCs/>
                <w:sz w:val="17"/>
              </w:rPr>
            </w:pPr>
            <w:r w:rsidRPr="005220A6">
              <w:rPr>
                <w:bCs/>
                <w:sz w:val="17"/>
              </w:rPr>
              <w:t>Profesionales</w:t>
            </w:r>
          </w:p>
        </w:tc>
        <w:tc>
          <w:tcPr>
            <w:tcW w:w="4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8,5</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6,6</w:t>
            </w:r>
          </w:p>
        </w:tc>
        <w:tc>
          <w:tcPr>
            <w:tcW w:w="6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10,8</w:t>
            </w:r>
          </w:p>
        </w:tc>
        <w:tc>
          <w:tcPr>
            <w:tcW w:w="749"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57,9</w:t>
            </w:r>
          </w:p>
        </w:tc>
        <w:tc>
          <w:tcPr>
            <w:tcW w:w="557" w:type="dxa"/>
            <w:gridSpan w:val="2"/>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8,6</w:t>
            </w:r>
          </w:p>
        </w:tc>
        <w:tc>
          <w:tcPr>
            <w:tcW w:w="6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6,8</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10,7</w:t>
            </w:r>
          </w:p>
        </w:tc>
        <w:tc>
          <w:tcPr>
            <w:tcW w:w="77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57,3</w:t>
            </w:r>
          </w:p>
        </w:tc>
        <w:tc>
          <w:tcPr>
            <w:tcW w:w="626" w:type="dxa"/>
            <w:gridSpan w:val="2"/>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8,7</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6,9</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10,8</w:t>
            </w:r>
          </w:p>
        </w:tc>
        <w:tc>
          <w:tcPr>
            <w:tcW w:w="736"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57,2</w:t>
            </w:r>
          </w:p>
        </w:tc>
      </w:tr>
      <w:tr w:rsidR="003634CA" w:rsidRPr="005220A6">
        <w:tblPrEx>
          <w:tblCellMar>
            <w:top w:w="0" w:type="dxa"/>
            <w:bottom w:w="0" w:type="dxa"/>
          </w:tblCellMar>
        </w:tblPrEx>
        <w:tc>
          <w:tcPr>
            <w:tcW w:w="203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left="14" w:right="43"/>
              <w:rPr>
                <w:bCs/>
                <w:sz w:val="17"/>
              </w:rPr>
            </w:pPr>
            <w:r w:rsidRPr="005220A6">
              <w:rPr>
                <w:bCs/>
                <w:sz w:val="17"/>
              </w:rPr>
              <w:t>Técnicos y profesionales adjuntos</w:t>
            </w:r>
          </w:p>
        </w:tc>
        <w:tc>
          <w:tcPr>
            <w:tcW w:w="4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8,3</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8,9</w:t>
            </w:r>
          </w:p>
        </w:tc>
        <w:tc>
          <w:tcPr>
            <w:tcW w:w="6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7,6</w:t>
            </w:r>
          </w:p>
        </w:tc>
        <w:tc>
          <w:tcPr>
            <w:tcW w:w="749"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41,7</w:t>
            </w:r>
          </w:p>
        </w:tc>
        <w:tc>
          <w:tcPr>
            <w:tcW w:w="557" w:type="dxa"/>
            <w:gridSpan w:val="2"/>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8,6</w:t>
            </w:r>
          </w:p>
        </w:tc>
        <w:tc>
          <w:tcPr>
            <w:tcW w:w="6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9,0</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8,1</w:t>
            </w:r>
          </w:p>
        </w:tc>
        <w:tc>
          <w:tcPr>
            <w:tcW w:w="77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43,5</w:t>
            </w:r>
          </w:p>
        </w:tc>
        <w:tc>
          <w:tcPr>
            <w:tcW w:w="626" w:type="dxa"/>
            <w:gridSpan w:val="2"/>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8,8</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8,9</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8,7</w:t>
            </w:r>
          </w:p>
        </w:tc>
        <w:tc>
          <w:tcPr>
            <w:tcW w:w="736"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45,3</w:t>
            </w:r>
          </w:p>
        </w:tc>
      </w:tr>
      <w:tr w:rsidR="003634CA" w:rsidRPr="005220A6">
        <w:tblPrEx>
          <w:tblCellMar>
            <w:top w:w="0" w:type="dxa"/>
            <w:bottom w:w="0" w:type="dxa"/>
          </w:tblCellMar>
        </w:tblPrEx>
        <w:tc>
          <w:tcPr>
            <w:tcW w:w="203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left="14" w:right="43"/>
              <w:rPr>
                <w:bCs/>
                <w:sz w:val="17"/>
              </w:rPr>
            </w:pPr>
            <w:r w:rsidRPr="005220A6">
              <w:rPr>
                <w:bCs/>
                <w:sz w:val="17"/>
              </w:rPr>
              <w:t>Oficinistas</w:t>
            </w:r>
          </w:p>
        </w:tc>
        <w:tc>
          <w:tcPr>
            <w:tcW w:w="4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10,1</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6,6</w:t>
            </w:r>
          </w:p>
        </w:tc>
        <w:tc>
          <w:tcPr>
            <w:tcW w:w="6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14,2</w:t>
            </w:r>
          </w:p>
        </w:tc>
        <w:tc>
          <w:tcPr>
            <w:tcW w:w="749"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64,1</w:t>
            </w:r>
          </w:p>
        </w:tc>
        <w:tc>
          <w:tcPr>
            <w:tcW w:w="557" w:type="dxa"/>
            <w:gridSpan w:val="2"/>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9,9</w:t>
            </w:r>
          </w:p>
        </w:tc>
        <w:tc>
          <w:tcPr>
            <w:tcW w:w="6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6,8</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13,6</w:t>
            </w:r>
          </w:p>
        </w:tc>
        <w:tc>
          <w:tcPr>
            <w:tcW w:w="77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63,1</w:t>
            </w:r>
          </w:p>
        </w:tc>
        <w:tc>
          <w:tcPr>
            <w:tcW w:w="626" w:type="dxa"/>
            <w:gridSpan w:val="2"/>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9,6</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6,8</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12,7</w:t>
            </w:r>
          </w:p>
        </w:tc>
        <w:tc>
          <w:tcPr>
            <w:tcW w:w="736"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61,2</w:t>
            </w:r>
          </w:p>
        </w:tc>
      </w:tr>
      <w:tr w:rsidR="003634CA" w:rsidRPr="005220A6">
        <w:tblPrEx>
          <w:tblCellMar>
            <w:top w:w="0" w:type="dxa"/>
            <w:bottom w:w="0" w:type="dxa"/>
          </w:tblCellMar>
        </w:tblPrEx>
        <w:tc>
          <w:tcPr>
            <w:tcW w:w="203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left="14" w:right="43"/>
              <w:rPr>
                <w:bCs/>
                <w:sz w:val="17"/>
              </w:rPr>
            </w:pPr>
            <w:r w:rsidRPr="005220A6">
              <w:rPr>
                <w:bCs/>
                <w:sz w:val="17"/>
              </w:rPr>
              <w:t>Sector de servicios y ventas en tiendas y mercados</w:t>
            </w:r>
          </w:p>
        </w:tc>
        <w:tc>
          <w:tcPr>
            <w:tcW w:w="4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13,2</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7,8</w:t>
            </w:r>
          </w:p>
        </w:tc>
        <w:tc>
          <w:tcPr>
            <w:tcW w:w="6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19,7</w:t>
            </w:r>
          </w:p>
        </w:tc>
        <w:tc>
          <w:tcPr>
            <w:tcW w:w="749"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68,0</w:t>
            </w:r>
          </w:p>
        </w:tc>
        <w:tc>
          <w:tcPr>
            <w:tcW w:w="557" w:type="dxa"/>
            <w:gridSpan w:val="2"/>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13,6</w:t>
            </w:r>
          </w:p>
        </w:tc>
        <w:tc>
          <w:tcPr>
            <w:tcW w:w="6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8,1</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20,0</w:t>
            </w:r>
          </w:p>
        </w:tc>
        <w:tc>
          <w:tcPr>
            <w:tcW w:w="77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67,8</w:t>
            </w:r>
          </w:p>
        </w:tc>
        <w:tc>
          <w:tcPr>
            <w:tcW w:w="626" w:type="dxa"/>
            <w:gridSpan w:val="2"/>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14,4</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8,4</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21,4</w:t>
            </w:r>
          </w:p>
        </w:tc>
        <w:tc>
          <w:tcPr>
            <w:tcW w:w="736"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68,3</w:t>
            </w:r>
          </w:p>
        </w:tc>
      </w:tr>
      <w:tr w:rsidR="003634CA" w:rsidRPr="005220A6">
        <w:tblPrEx>
          <w:tblCellMar>
            <w:top w:w="0" w:type="dxa"/>
            <w:bottom w:w="0" w:type="dxa"/>
          </w:tblCellMar>
        </w:tblPrEx>
        <w:tc>
          <w:tcPr>
            <w:tcW w:w="203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left="14" w:right="43"/>
              <w:rPr>
                <w:bCs/>
                <w:sz w:val="17"/>
              </w:rPr>
            </w:pPr>
            <w:r w:rsidRPr="005220A6">
              <w:rPr>
                <w:bCs/>
                <w:sz w:val="17"/>
              </w:rPr>
              <w:t>Trabajadores agrícolas y pesqueros calificados</w:t>
            </w:r>
          </w:p>
        </w:tc>
        <w:tc>
          <w:tcPr>
            <w:tcW w:w="4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11,0</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10,3</w:t>
            </w:r>
          </w:p>
        </w:tc>
        <w:tc>
          <w:tcPr>
            <w:tcW w:w="6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11,7</w:t>
            </w:r>
          </w:p>
        </w:tc>
        <w:tc>
          <w:tcPr>
            <w:tcW w:w="749"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48,9</w:t>
            </w:r>
          </w:p>
        </w:tc>
        <w:tc>
          <w:tcPr>
            <w:tcW w:w="557" w:type="dxa"/>
            <w:gridSpan w:val="2"/>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10,9</w:t>
            </w:r>
          </w:p>
        </w:tc>
        <w:tc>
          <w:tcPr>
            <w:tcW w:w="6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10,0</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12,0</w:t>
            </w:r>
          </w:p>
        </w:tc>
        <w:tc>
          <w:tcPr>
            <w:tcW w:w="77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50,6</w:t>
            </w:r>
          </w:p>
        </w:tc>
        <w:tc>
          <w:tcPr>
            <w:tcW w:w="626" w:type="dxa"/>
            <w:gridSpan w:val="2"/>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10,8</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10,2</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11,6</w:t>
            </w:r>
          </w:p>
        </w:tc>
        <w:tc>
          <w:tcPr>
            <w:tcW w:w="736"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49,2</w:t>
            </w:r>
          </w:p>
        </w:tc>
      </w:tr>
      <w:tr w:rsidR="003634CA" w:rsidRPr="005220A6">
        <w:tblPrEx>
          <w:tblCellMar>
            <w:top w:w="0" w:type="dxa"/>
            <w:bottom w:w="0" w:type="dxa"/>
          </w:tblCellMar>
        </w:tblPrEx>
        <w:tc>
          <w:tcPr>
            <w:tcW w:w="203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left="14" w:right="43"/>
              <w:rPr>
                <w:bCs/>
                <w:sz w:val="17"/>
              </w:rPr>
            </w:pPr>
            <w:r w:rsidRPr="005220A6">
              <w:rPr>
                <w:bCs/>
                <w:sz w:val="17"/>
              </w:rPr>
              <w:t>Artesanos y comerciantes afines</w:t>
            </w:r>
          </w:p>
        </w:tc>
        <w:tc>
          <w:tcPr>
            <w:tcW w:w="4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18,9</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27,2</w:t>
            </w:r>
          </w:p>
        </w:tc>
        <w:tc>
          <w:tcPr>
            <w:tcW w:w="6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8,9</w:t>
            </w:r>
          </w:p>
        </w:tc>
        <w:tc>
          <w:tcPr>
            <w:tcW w:w="749"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21,6</w:t>
            </w:r>
          </w:p>
        </w:tc>
        <w:tc>
          <w:tcPr>
            <w:tcW w:w="557" w:type="dxa"/>
            <w:gridSpan w:val="2"/>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18,7</w:t>
            </w:r>
          </w:p>
        </w:tc>
        <w:tc>
          <w:tcPr>
            <w:tcW w:w="6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27,1</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8,7</w:t>
            </w:r>
          </w:p>
        </w:tc>
        <w:tc>
          <w:tcPr>
            <w:tcW w:w="77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21,6</w:t>
            </w:r>
          </w:p>
        </w:tc>
        <w:tc>
          <w:tcPr>
            <w:tcW w:w="626" w:type="dxa"/>
            <w:gridSpan w:val="2"/>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19,7</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28,7</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9,1</w:t>
            </w:r>
          </w:p>
        </w:tc>
        <w:tc>
          <w:tcPr>
            <w:tcW w:w="736"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21,2</w:t>
            </w:r>
          </w:p>
        </w:tc>
      </w:tr>
      <w:tr w:rsidR="003634CA" w:rsidRPr="005220A6">
        <w:tblPrEx>
          <w:tblCellMar>
            <w:top w:w="0" w:type="dxa"/>
            <w:bottom w:w="0" w:type="dxa"/>
          </w:tblCellMar>
        </w:tblPrEx>
        <w:tc>
          <w:tcPr>
            <w:tcW w:w="2034" w:type="dxa"/>
            <w:shd w:val="clear" w:color="auto" w:fill="auto"/>
            <w:vAlign w:val="bottom"/>
          </w:tcPr>
          <w:p w:rsidR="00377B5A" w:rsidRPr="005220A6" w:rsidRDefault="00377B5A" w:rsidP="00A878FC">
            <w:pPr>
              <w:keepNext/>
              <w:keepLines/>
              <w:tabs>
                <w:tab w:val="left" w:pos="288"/>
                <w:tab w:val="left" w:pos="576"/>
                <w:tab w:val="left" w:pos="864"/>
                <w:tab w:val="left" w:pos="1152"/>
              </w:tabs>
              <w:spacing w:before="40" w:after="40" w:line="210" w:lineRule="exact"/>
              <w:ind w:left="14" w:right="43"/>
              <w:rPr>
                <w:bCs/>
                <w:sz w:val="17"/>
              </w:rPr>
            </w:pPr>
            <w:r w:rsidRPr="005220A6">
              <w:rPr>
                <w:bCs/>
                <w:sz w:val="17"/>
              </w:rPr>
              <w:t>Operadores de equipos y máquinas y encargados del montaje</w:t>
            </w:r>
          </w:p>
        </w:tc>
        <w:tc>
          <w:tcPr>
            <w:tcW w:w="4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8,2</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11,9</w:t>
            </w:r>
          </w:p>
        </w:tc>
        <w:tc>
          <w:tcPr>
            <w:tcW w:w="6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3,8</w:t>
            </w:r>
          </w:p>
        </w:tc>
        <w:tc>
          <w:tcPr>
            <w:tcW w:w="749"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20,9</w:t>
            </w:r>
          </w:p>
        </w:tc>
        <w:tc>
          <w:tcPr>
            <w:tcW w:w="557" w:type="dxa"/>
            <w:gridSpan w:val="2"/>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8,0</w:t>
            </w:r>
          </w:p>
        </w:tc>
        <w:tc>
          <w:tcPr>
            <w:tcW w:w="6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12,2</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3,1</w:t>
            </w:r>
          </w:p>
        </w:tc>
        <w:tc>
          <w:tcPr>
            <w:tcW w:w="77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17,9</w:t>
            </w:r>
          </w:p>
        </w:tc>
        <w:tc>
          <w:tcPr>
            <w:tcW w:w="626" w:type="dxa"/>
            <w:gridSpan w:val="2"/>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8,0</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12,0</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3,3</w:t>
            </w:r>
          </w:p>
        </w:tc>
        <w:tc>
          <w:tcPr>
            <w:tcW w:w="736"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18,8</w:t>
            </w:r>
          </w:p>
        </w:tc>
      </w:tr>
      <w:tr w:rsidR="003634CA" w:rsidRPr="005220A6">
        <w:tblPrEx>
          <w:tblCellMar>
            <w:top w:w="0" w:type="dxa"/>
            <w:bottom w:w="0" w:type="dxa"/>
          </w:tblCellMar>
        </w:tblPrEx>
        <w:tc>
          <w:tcPr>
            <w:tcW w:w="2034" w:type="dxa"/>
            <w:shd w:val="clear" w:color="auto" w:fill="auto"/>
            <w:vAlign w:val="bottom"/>
          </w:tcPr>
          <w:p w:rsidR="00377B5A" w:rsidRPr="005220A6" w:rsidRDefault="00377B5A" w:rsidP="00A878FC">
            <w:pPr>
              <w:keepNext/>
              <w:keepLines/>
              <w:tabs>
                <w:tab w:val="left" w:pos="288"/>
                <w:tab w:val="left" w:pos="576"/>
                <w:tab w:val="left" w:pos="864"/>
                <w:tab w:val="left" w:pos="1152"/>
              </w:tabs>
              <w:spacing w:before="40" w:after="40" w:line="210" w:lineRule="exact"/>
              <w:ind w:left="14" w:right="43"/>
              <w:rPr>
                <w:bCs/>
                <w:sz w:val="17"/>
              </w:rPr>
            </w:pPr>
            <w:r w:rsidRPr="005220A6">
              <w:rPr>
                <w:bCs/>
                <w:sz w:val="17"/>
              </w:rPr>
              <w:t>Trabajos elementales</w:t>
            </w:r>
          </w:p>
        </w:tc>
        <w:tc>
          <w:tcPr>
            <w:tcW w:w="4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12,3</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8,4</w:t>
            </w:r>
          </w:p>
        </w:tc>
        <w:tc>
          <w:tcPr>
            <w:tcW w:w="6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16,9</w:t>
            </w:r>
          </w:p>
        </w:tc>
        <w:tc>
          <w:tcPr>
            <w:tcW w:w="749"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62,7</w:t>
            </w:r>
          </w:p>
        </w:tc>
        <w:tc>
          <w:tcPr>
            <w:tcW w:w="557" w:type="dxa"/>
            <w:gridSpan w:val="2"/>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12,1</w:t>
            </w:r>
          </w:p>
        </w:tc>
        <w:tc>
          <w:tcPr>
            <w:tcW w:w="65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8,0</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16,9</w:t>
            </w:r>
          </w:p>
        </w:tc>
        <w:tc>
          <w:tcPr>
            <w:tcW w:w="774"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64,4</w:t>
            </w:r>
          </w:p>
        </w:tc>
        <w:tc>
          <w:tcPr>
            <w:tcW w:w="626" w:type="dxa"/>
            <w:gridSpan w:val="2"/>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11,8</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7,6</w:t>
            </w:r>
          </w:p>
        </w:tc>
        <w:tc>
          <w:tcPr>
            <w:tcW w:w="653"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16,8</w:t>
            </w:r>
          </w:p>
        </w:tc>
        <w:tc>
          <w:tcPr>
            <w:tcW w:w="736" w:type="dxa"/>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65,2</w:t>
            </w:r>
          </w:p>
        </w:tc>
      </w:tr>
      <w:tr w:rsidR="003634CA" w:rsidRPr="005220A6">
        <w:tblPrEx>
          <w:tblCellMar>
            <w:top w:w="0" w:type="dxa"/>
            <w:bottom w:w="0" w:type="dxa"/>
          </w:tblCellMar>
        </w:tblPrEx>
        <w:tc>
          <w:tcPr>
            <w:tcW w:w="2034" w:type="dxa"/>
            <w:tcBorders>
              <w:bottom w:val="single" w:sz="12"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left="14" w:right="43"/>
              <w:rPr>
                <w:bCs/>
                <w:sz w:val="17"/>
              </w:rPr>
            </w:pPr>
            <w:r w:rsidRPr="005220A6">
              <w:rPr>
                <w:bCs/>
                <w:sz w:val="17"/>
              </w:rPr>
              <w:t>Fuerzas Armadas</w:t>
            </w:r>
          </w:p>
        </w:tc>
        <w:tc>
          <w:tcPr>
            <w:tcW w:w="454" w:type="dxa"/>
            <w:tcBorders>
              <w:bottom w:val="single" w:sz="12"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0,7</w:t>
            </w:r>
          </w:p>
        </w:tc>
        <w:tc>
          <w:tcPr>
            <w:tcW w:w="653" w:type="dxa"/>
            <w:tcBorders>
              <w:bottom w:val="single" w:sz="12"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1,2</w:t>
            </w:r>
          </w:p>
        </w:tc>
        <w:tc>
          <w:tcPr>
            <w:tcW w:w="654" w:type="dxa"/>
            <w:tcBorders>
              <w:bottom w:val="single" w:sz="12"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0,1</w:t>
            </w:r>
          </w:p>
        </w:tc>
        <w:tc>
          <w:tcPr>
            <w:tcW w:w="749" w:type="dxa"/>
            <w:tcBorders>
              <w:bottom w:val="single" w:sz="12"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8,7</w:t>
            </w:r>
          </w:p>
        </w:tc>
        <w:tc>
          <w:tcPr>
            <w:tcW w:w="557" w:type="dxa"/>
            <w:gridSpan w:val="2"/>
            <w:tcBorders>
              <w:bottom w:val="single" w:sz="12"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0,6</w:t>
            </w:r>
          </w:p>
        </w:tc>
        <w:tc>
          <w:tcPr>
            <w:tcW w:w="654" w:type="dxa"/>
            <w:tcBorders>
              <w:bottom w:val="single" w:sz="12"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1,0</w:t>
            </w:r>
          </w:p>
        </w:tc>
        <w:tc>
          <w:tcPr>
            <w:tcW w:w="653" w:type="dxa"/>
            <w:tcBorders>
              <w:bottom w:val="single" w:sz="12"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0,1</w:t>
            </w:r>
          </w:p>
        </w:tc>
        <w:tc>
          <w:tcPr>
            <w:tcW w:w="774" w:type="dxa"/>
            <w:tcBorders>
              <w:bottom w:val="single" w:sz="12"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7,6</w:t>
            </w:r>
          </w:p>
        </w:tc>
        <w:tc>
          <w:tcPr>
            <w:tcW w:w="626" w:type="dxa"/>
            <w:gridSpan w:val="2"/>
            <w:tcBorders>
              <w:bottom w:val="single" w:sz="12"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0,6</w:t>
            </w:r>
          </w:p>
        </w:tc>
        <w:tc>
          <w:tcPr>
            <w:tcW w:w="653" w:type="dxa"/>
            <w:tcBorders>
              <w:bottom w:val="single" w:sz="12"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1,0</w:t>
            </w:r>
          </w:p>
        </w:tc>
        <w:tc>
          <w:tcPr>
            <w:tcW w:w="653" w:type="dxa"/>
            <w:tcBorders>
              <w:bottom w:val="single" w:sz="12"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Cs/>
                <w:sz w:val="17"/>
              </w:rPr>
            </w:pPr>
            <w:r w:rsidRPr="005220A6">
              <w:rPr>
                <w:bCs/>
                <w:sz w:val="17"/>
              </w:rPr>
              <w:t>0,1</w:t>
            </w:r>
          </w:p>
        </w:tc>
        <w:tc>
          <w:tcPr>
            <w:tcW w:w="736" w:type="dxa"/>
            <w:tcBorders>
              <w:bottom w:val="single" w:sz="12" w:space="0" w:color="auto"/>
            </w:tcBorders>
            <w:shd w:val="clear" w:color="auto" w:fill="auto"/>
            <w:vAlign w:val="bottom"/>
          </w:tcPr>
          <w:p w:rsidR="00377B5A" w:rsidRPr="005220A6" w:rsidRDefault="00377B5A" w:rsidP="00377B5A">
            <w:pPr>
              <w:tabs>
                <w:tab w:val="left" w:pos="288"/>
                <w:tab w:val="left" w:pos="576"/>
                <w:tab w:val="left" w:pos="864"/>
                <w:tab w:val="left" w:pos="1152"/>
              </w:tabs>
              <w:spacing w:before="40" w:after="40" w:line="210" w:lineRule="exact"/>
              <w:ind w:right="40"/>
              <w:jc w:val="right"/>
              <w:rPr>
                <w:b/>
                <w:sz w:val="17"/>
              </w:rPr>
            </w:pPr>
            <w:r w:rsidRPr="005220A6">
              <w:rPr>
                <w:b/>
                <w:sz w:val="17"/>
              </w:rPr>
              <w:t>9,2</w:t>
            </w:r>
          </w:p>
        </w:tc>
      </w:tr>
    </w:tbl>
    <w:p w:rsidR="00451DD9" w:rsidRPr="005220A6" w:rsidRDefault="00451DD9" w:rsidP="00451DD9">
      <w:pPr>
        <w:pStyle w:val="SingleTxt"/>
        <w:spacing w:after="0" w:line="120" w:lineRule="exact"/>
        <w:rPr>
          <w:sz w:val="10"/>
        </w:rPr>
      </w:pPr>
    </w:p>
    <w:p w:rsidR="00114B55" w:rsidRPr="005220A6" w:rsidRDefault="00114B55" w:rsidP="003634CA">
      <w:pPr>
        <w:pStyle w:val="FootnoteText"/>
        <w:tabs>
          <w:tab w:val="clear" w:pos="418"/>
          <w:tab w:val="right" w:pos="216"/>
          <w:tab w:val="left" w:pos="288"/>
          <w:tab w:val="right" w:pos="576"/>
          <w:tab w:val="left" w:pos="648"/>
        </w:tabs>
        <w:ind w:left="288" w:hanging="288"/>
      </w:pPr>
      <w:r w:rsidRPr="005220A6">
        <w:rPr>
          <w:i/>
        </w:rPr>
        <w:t>Fuente</w:t>
      </w:r>
      <w:r w:rsidRPr="005220A6">
        <w:t xml:space="preserve">: Encuesta de empleo del INE-Portugal. </w:t>
      </w: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114B55" w:rsidRPr="005220A6" w:rsidRDefault="00451DD9" w:rsidP="00114B55">
      <w:pPr>
        <w:pStyle w:val="SingleTxt"/>
      </w:pPr>
      <w:r w:rsidRPr="005220A6">
        <w:tab/>
      </w:r>
      <w:r w:rsidR="00114B55" w:rsidRPr="005220A6">
        <w:t xml:space="preserve">En el mercado de trabajo portugués, hombres y mujeres no se distribuyen de manera pareja en las principales categorías ocupacionales ni en las actividades económicas. En el primer semestre de 2007 las mujeres predominaban entre los profesionales (58,4%) y el personal administrativo (60,2%), pero sobre todo en los servicios (74%) y en los trabajos elementales (67,6%). Las ocupaciones relacionadas con la producción industrial (por ejemplo, las funciones de operadores de equipos y máquinas) son desempeñadas fundamentalmente por hombres (82% y 82,1% respectivamente). Lo mismo ocurre con los funcionarios superiores (de los </w:t>
      </w:r>
      <w:r w:rsidRPr="005220A6">
        <w:t>cuales 54,2% son hombres).</w:t>
      </w:r>
    </w:p>
    <w:p w:rsidR="00451DD9" w:rsidRPr="005220A6" w:rsidRDefault="00451DD9" w:rsidP="00451DD9">
      <w:pPr>
        <w:pStyle w:val="SingleTxt"/>
        <w:spacing w:after="0" w:line="120" w:lineRule="exact"/>
        <w:rPr>
          <w:sz w:val="10"/>
        </w:rPr>
      </w:pPr>
    </w:p>
    <w:p w:rsidR="00114B55" w:rsidRPr="005220A6" w:rsidRDefault="00451DD9" w:rsidP="00A878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Feminización de la población empleada por ocupación y sexo (%)</w:t>
      </w:r>
      <w:r w:rsidR="00A878FC" w:rsidRPr="005220A6">
        <w:br/>
        <w:t>(</w:t>
      </w:r>
      <w:r w:rsidR="00114B55" w:rsidRPr="005220A6">
        <w:t>1</w:t>
      </w:r>
      <w:r w:rsidR="00114B55" w:rsidRPr="005220A6">
        <w:rPr>
          <w:vertAlign w:val="superscript"/>
        </w:rPr>
        <w:t>er</w:t>
      </w:r>
      <w:r w:rsidR="00114B55" w:rsidRPr="005220A6">
        <w:t xml:space="preserve"> semestre de 2007</w:t>
      </w:r>
      <w:r w:rsidR="00A878FC" w:rsidRPr="005220A6">
        <w:t>)</w:t>
      </w:r>
    </w:p>
    <w:p w:rsidR="00451DD9" w:rsidRPr="005220A6" w:rsidRDefault="00451DD9" w:rsidP="00451DD9">
      <w:pPr>
        <w:pStyle w:val="SingleTxt"/>
        <w:spacing w:after="0" w:line="120" w:lineRule="exact"/>
        <w:rPr>
          <w:sz w:val="10"/>
        </w:rPr>
      </w:pPr>
    </w:p>
    <w:p w:rsidR="00A878FC" w:rsidRPr="005220A6" w:rsidRDefault="00A878FC" w:rsidP="00451DD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546"/>
        <w:gridCol w:w="1887"/>
        <w:gridCol w:w="1887"/>
      </w:tblGrid>
      <w:tr w:rsidR="00092BD1" w:rsidRPr="005220A6">
        <w:tblPrEx>
          <w:tblCellMar>
            <w:top w:w="0" w:type="dxa"/>
            <w:bottom w:w="0" w:type="dxa"/>
          </w:tblCellMar>
        </w:tblPrEx>
        <w:trPr>
          <w:tblHeader/>
        </w:trPr>
        <w:tc>
          <w:tcPr>
            <w:tcW w:w="3546" w:type="dxa"/>
            <w:tcBorders>
              <w:top w:val="single" w:sz="4" w:space="0" w:color="auto"/>
              <w:bottom w:val="single" w:sz="12" w:space="0" w:color="auto"/>
            </w:tcBorders>
            <w:shd w:val="clear" w:color="auto" w:fill="auto"/>
            <w:vAlign w:val="bottom"/>
          </w:tcPr>
          <w:p w:rsidR="00092BD1" w:rsidRPr="005220A6" w:rsidRDefault="00092BD1" w:rsidP="00092BD1">
            <w:pPr>
              <w:spacing w:before="80" w:after="80" w:line="160" w:lineRule="exact"/>
              <w:ind w:right="40"/>
              <w:rPr>
                <w:bCs/>
                <w:i/>
                <w:sz w:val="14"/>
              </w:rPr>
            </w:pPr>
            <w:r w:rsidRPr="005220A6">
              <w:rPr>
                <w:bCs/>
                <w:i/>
                <w:sz w:val="14"/>
              </w:rPr>
              <w:t>Ocupación</w:t>
            </w:r>
          </w:p>
        </w:tc>
        <w:tc>
          <w:tcPr>
            <w:tcW w:w="1887" w:type="dxa"/>
            <w:tcBorders>
              <w:top w:val="single" w:sz="4" w:space="0" w:color="auto"/>
              <w:bottom w:val="single" w:sz="12" w:space="0" w:color="auto"/>
            </w:tcBorders>
            <w:shd w:val="clear" w:color="auto" w:fill="auto"/>
            <w:vAlign w:val="bottom"/>
          </w:tcPr>
          <w:p w:rsidR="00092BD1" w:rsidRPr="005220A6" w:rsidRDefault="00092BD1" w:rsidP="00092BD1">
            <w:pPr>
              <w:spacing w:before="80" w:after="80" w:line="160" w:lineRule="exact"/>
              <w:ind w:right="40"/>
              <w:jc w:val="right"/>
              <w:rPr>
                <w:bCs/>
                <w:i/>
                <w:sz w:val="14"/>
              </w:rPr>
            </w:pPr>
            <w:r w:rsidRPr="005220A6">
              <w:rPr>
                <w:bCs/>
                <w:i/>
                <w:sz w:val="14"/>
              </w:rPr>
              <w:t>Mujeres</w:t>
            </w:r>
          </w:p>
        </w:tc>
        <w:tc>
          <w:tcPr>
            <w:tcW w:w="1887" w:type="dxa"/>
            <w:tcBorders>
              <w:top w:val="single" w:sz="4" w:space="0" w:color="auto"/>
              <w:bottom w:val="single" w:sz="12" w:space="0" w:color="auto"/>
            </w:tcBorders>
            <w:shd w:val="clear" w:color="auto" w:fill="auto"/>
            <w:vAlign w:val="bottom"/>
          </w:tcPr>
          <w:p w:rsidR="00092BD1" w:rsidRPr="005220A6" w:rsidRDefault="00092BD1" w:rsidP="00092BD1">
            <w:pPr>
              <w:spacing w:before="80" w:after="80" w:line="160" w:lineRule="exact"/>
              <w:ind w:right="40"/>
              <w:jc w:val="right"/>
              <w:rPr>
                <w:bCs/>
                <w:i/>
                <w:sz w:val="14"/>
              </w:rPr>
            </w:pPr>
            <w:r w:rsidRPr="005220A6">
              <w:rPr>
                <w:bCs/>
                <w:i/>
                <w:sz w:val="14"/>
              </w:rPr>
              <w:t>Hombres</w:t>
            </w:r>
          </w:p>
        </w:tc>
      </w:tr>
      <w:tr w:rsidR="00092BD1" w:rsidRPr="005220A6">
        <w:tblPrEx>
          <w:tblCellMar>
            <w:top w:w="0" w:type="dxa"/>
            <w:bottom w:w="0" w:type="dxa"/>
          </w:tblCellMar>
        </w:tblPrEx>
        <w:trPr>
          <w:trHeight w:hRule="exact" w:val="115"/>
          <w:tblHeader/>
        </w:trPr>
        <w:tc>
          <w:tcPr>
            <w:tcW w:w="3546" w:type="dxa"/>
            <w:tcBorders>
              <w:top w:val="single" w:sz="12" w:space="0" w:color="auto"/>
            </w:tcBorders>
            <w:shd w:val="clear" w:color="auto" w:fill="auto"/>
            <w:vAlign w:val="bottom"/>
          </w:tcPr>
          <w:p w:rsidR="00092BD1" w:rsidRPr="005220A6" w:rsidRDefault="00092BD1" w:rsidP="00092BD1">
            <w:pPr>
              <w:spacing w:before="40" w:after="40" w:line="210" w:lineRule="exact"/>
              <w:ind w:right="40"/>
              <w:rPr>
                <w:sz w:val="17"/>
              </w:rPr>
            </w:pPr>
          </w:p>
        </w:tc>
        <w:tc>
          <w:tcPr>
            <w:tcW w:w="1887" w:type="dxa"/>
            <w:tcBorders>
              <w:top w:val="single" w:sz="12" w:space="0" w:color="auto"/>
            </w:tcBorders>
            <w:shd w:val="clear" w:color="auto" w:fill="auto"/>
            <w:vAlign w:val="bottom"/>
          </w:tcPr>
          <w:p w:rsidR="00092BD1" w:rsidRPr="005220A6" w:rsidRDefault="00092BD1" w:rsidP="00092BD1">
            <w:pPr>
              <w:spacing w:before="40" w:after="40" w:line="210" w:lineRule="exact"/>
              <w:ind w:right="40"/>
              <w:jc w:val="right"/>
              <w:rPr>
                <w:sz w:val="17"/>
              </w:rPr>
            </w:pPr>
          </w:p>
        </w:tc>
        <w:tc>
          <w:tcPr>
            <w:tcW w:w="1887" w:type="dxa"/>
            <w:tcBorders>
              <w:top w:val="single" w:sz="12" w:space="0" w:color="auto"/>
            </w:tcBorders>
            <w:shd w:val="clear" w:color="auto" w:fill="auto"/>
            <w:vAlign w:val="bottom"/>
          </w:tcPr>
          <w:p w:rsidR="00092BD1" w:rsidRPr="005220A6" w:rsidRDefault="00092BD1" w:rsidP="00092BD1">
            <w:pPr>
              <w:spacing w:before="40" w:after="40" w:line="210" w:lineRule="exact"/>
              <w:ind w:right="40"/>
              <w:jc w:val="right"/>
              <w:rPr>
                <w:sz w:val="17"/>
              </w:rPr>
            </w:pPr>
          </w:p>
        </w:tc>
      </w:tr>
      <w:tr w:rsidR="00092BD1" w:rsidRPr="005220A6">
        <w:tblPrEx>
          <w:tblCellMar>
            <w:top w:w="0" w:type="dxa"/>
            <w:bottom w:w="0" w:type="dxa"/>
          </w:tblCellMar>
        </w:tblPrEx>
        <w:tc>
          <w:tcPr>
            <w:tcW w:w="3546"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rPr>
                <w:sz w:val="17"/>
              </w:rPr>
            </w:pPr>
            <w:r w:rsidRPr="005220A6">
              <w:rPr>
                <w:sz w:val="17"/>
              </w:rPr>
              <w:t>Directivos</w:t>
            </w:r>
          </w:p>
        </w:tc>
        <w:tc>
          <w:tcPr>
            <w:tcW w:w="1887"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24,5</w:t>
            </w:r>
          </w:p>
        </w:tc>
        <w:tc>
          <w:tcPr>
            <w:tcW w:w="1887"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54,2</w:t>
            </w:r>
          </w:p>
        </w:tc>
      </w:tr>
      <w:tr w:rsidR="00092BD1" w:rsidRPr="005220A6">
        <w:tblPrEx>
          <w:tblCellMar>
            <w:top w:w="0" w:type="dxa"/>
            <w:bottom w:w="0" w:type="dxa"/>
          </w:tblCellMar>
        </w:tblPrEx>
        <w:tc>
          <w:tcPr>
            <w:tcW w:w="3546"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rPr>
                <w:sz w:val="17"/>
              </w:rPr>
            </w:pPr>
            <w:r w:rsidRPr="005220A6">
              <w:rPr>
                <w:sz w:val="17"/>
              </w:rPr>
              <w:t>Profesionales</w:t>
            </w:r>
          </w:p>
        </w:tc>
        <w:tc>
          <w:tcPr>
            <w:tcW w:w="1887"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58,4</w:t>
            </w:r>
          </w:p>
        </w:tc>
        <w:tc>
          <w:tcPr>
            <w:tcW w:w="1887"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43,1</w:t>
            </w:r>
          </w:p>
        </w:tc>
      </w:tr>
      <w:tr w:rsidR="00092BD1" w:rsidRPr="005220A6">
        <w:tblPrEx>
          <w:tblCellMar>
            <w:top w:w="0" w:type="dxa"/>
            <w:bottom w:w="0" w:type="dxa"/>
          </w:tblCellMar>
        </w:tblPrEx>
        <w:tc>
          <w:tcPr>
            <w:tcW w:w="3546"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rPr>
                <w:sz w:val="17"/>
              </w:rPr>
            </w:pPr>
            <w:r w:rsidRPr="005220A6">
              <w:rPr>
                <w:sz w:val="17"/>
              </w:rPr>
              <w:t xml:space="preserve">Técnicos y profesionales adjuntos </w:t>
            </w:r>
          </w:p>
        </w:tc>
        <w:tc>
          <w:tcPr>
            <w:tcW w:w="1887"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44,8</w:t>
            </w:r>
          </w:p>
        </w:tc>
        <w:tc>
          <w:tcPr>
            <w:tcW w:w="1887"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57,7</w:t>
            </w:r>
          </w:p>
        </w:tc>
      </w:tr>
      <w:tr w:rsidR="00092BD1" w:rsidRPr="005220A6">
        <w:tblPrEx>
          <w:tblCellMar>
            <w:top w:w="0" w:type="dxa"/>
            <w:bottom w:w="0" w:type="dxa"/>
          </w:tblCellMar>
        </w:tblPrEx>
        <w:tc>
          <w:tcPr>
            <w:tcW w:w="3546"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rPr>
                <w:sz w:val="17"/>
              </w:rPr>
            </w:pPr>
            <w:r w:rsidRPr="005220A6">
              <w:rPr>
                <w:sz w:val="17"/>
              </w:rPr>
              <w:t>Personal administrativo</w:t>
            </w:r>
          </w:p>
        </w:tc>
        <w:tc>
          <w:tcPr>
            <w:tcW w:w="1887"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60,2</w:t>
            </w:r>
          </w:p>
        </w:tc>
        <w:tc>
          <w:tcPr>
            <w:tcW w:w="1887"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36,0</w:t>
            </w:r>
          </w:p>
        </w:tc>
      </w:tr>
      <w:tr w:rsidR="00092BD1" w:rsidRPr="005220A6">
        <w:tblPrEx>
          <w:tblCellMar>
            <w:top w:w="0" w:type="dxa"/>
            <w:bottom w:w="0" w:type="dxa"/>
          </w:tblCellMar>
        </w:tblPrEx>
        <w:tc>
          <w:tcPr>
            <w:tcW w:w="3546"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rPr>
                <w:sz w:val="17"/>
              </w:rPr>
            </w:pPr>
            <w:r w:rsidRPr="005220A6">
              <w:rPr>
                <w:sz w:val="17"/>
              </w:rPr>
              <w:t>Trabajadores del sector de servicios y vendedores de tiendas y mercados</w:t>
            </w:r>
          </w:p>
        </w:tc>
        <w:tc>
          <w:tcPr>
            <w:tcW w:w="1887"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74,0</w:t>
            </w:r>
          </w:p>
        </w:tc>
        <w:tc>
          <w:tcPr>
            <w:tcW w:w="1887"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34,2</w:t>
            </w:r>
          </w:p>
        </w:tc>
      </w:tr>
      <w:tr w:rsidR="00092BD1" w:rsidRPr="005220A6">
        <w:tblPrEx>
          <w:tblCellMar>
            <w:top w:w="0" w:type="dxa"/>
            <w:bottom w:w="0" w:type="dxa"/>
          </w:tblCellMar>
        </w:tblPrEx>
        <w:tc>
          <w:tcPr>
            <w:tcW w:w="3546"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rPr>
                <w:sz w:val="17"/>
              </w:rPr>
            </w:pPr>
            <w:r w:rsidRPr="005220A6">
              <w:rPr>
                <w:sz w:val="17"/>
              </w:rPr>
              <w:t>Trabajadores agrícolas y pesqueros calificados</w:t>
            </w:r>
          </w:p>
        </w:tc>
        <w:tc>
          <w:tcPr>
            <w:tcW w:w="1887"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48,1</w:t>
            </w:r>
          </w:p>
        </w:tc>
        <w:tc>
          <w:tcPr>
            <w:tcW w:w="1887"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51,6</w:t>
            </w:r>
          </w:p>
        </w:tc>
      </w:tr>
      <w:tr w:rsidR="00092BD1" w:rsidRPr="005220A6">
        <w:tblPrEx>
          <w:tblCellMar>
            <w:top w:w="0" w:type="dxa"/>
            <w:bottom w:w="0" w:type="dxa"/>
          </w:tblCellMar>
        </w:tblPrEx>
        <w:tc>
          <w:tcPr>
            <w:tcW w:w="3546"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rPr>
                <w:sz w:val="17"/>
              </w:rPr>
            </w:pPr>
            <w:r w:rsidRPr="005220A6">
              <w:rPr>
                <w:sz w:val="17"/>
              </w:rPr>
              <w:t>Artesanos y comerciantes afines</w:t>
            </w:r>
          </w:p>
        </w:tc>
        <w:tc>
          <w:tcPr>
            <w:tcW w:w="1887"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22,3</w:t>
            </w:r>
          </w:p>
        </w:tc>
        <w:tc>
          <w:tcPr>
            <w:tcW w:w="1887"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82,0</w:t>
            </w:r>
          </w:p>
        </w:tc>
      </w:tr>
      <w:tr w:rsidR="00092BD1" w:rsidRPr="005220A6">
        <w:tblPrEx>
          <w:tblCellMar>
            <w:top w:w="0" w:type="dxa"/>
            <w:bottom w:w="0" w:type="dxa"/>
          </w:tblCellMar>
        </w:tblPrEx>
        <w:tc>
          <w:tcPr>
            <w:tcW w:w="3546"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rPr>
                <w:sz w:val="17"/>
              </w:rPr>
            </w:pPr>
            <w:r w:rsidRPr="005220A6">
              <w:rPr>
                <w:sz w:val="17"/>
              </w:rPr>
              <w:t xml:space="preserve">Operadores de equipos y máquinas y encargados del montaje </w:t>
            </w:r>
          </w:p>
        </w:tc>
        <w:tc>
          <w:tcPr>
            <w:tcW w:w="1887"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17,5</w:t>
            </w:r>
          </w:p>
        </w:tc>
        <w:tc>
          <w:tcPr>
            <w:tcW w:w="1887"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82,1</w:t>
            </w:r>
          </w:p>
        </w:tc>
      </w:tr>
      <w:tr w:rsidR="00092BD1" w:rsidRPr="005220A6">
        <w:tblPrEx>
          <w:tblCellMar>
            <w:top w:w="0" w:type="dxa"/>
            <w:bottom w:w="0" w:type="dxa"/>
          </w:tblCellMar>
        </w:tblPrEx>
        <w:tc>
          <w:tcPr>
            <w:tcW w:w="3546" w:type="dxa"/>
            <w:tcBorders>
              <w:bottom w:val="single" w:sz="12" w:space="0" w:color="auto"/>
            </w:tcBorders>
            <w:shd w:val="clear" w:color="auto" w:fill="auto"/>
            <w:vAlign w:val="bottom"/>
          </w:tcPr>
          <w:p w:rsidR="00092BD1" w:rsidRPr="005220A6" w:rsidRDefault="00092BD1" w:rsidP="00092BD1">
            <w:pPr>
              <w:tabs>
                <w:tab w:val="left" w:pos="288"/>
                <w:tab w:val="left" w:pos="576"/>
                <w:tab w:val="left" w:pos="864"/>
                <w:tab w:val="left" w:pos="1152"/>
              </w:tabs>
              <w:spacing w:before="40" w:after="80" w:line="210" w:lineRule="exact"/>
              <w:ind w:right="43"/>
              <w:rPr>
                <w:sz w:val="17"/>
              </w:rPr>
            </w:pPr>
            <w:r w:rsidRPr="005220A6">
              <w:rPr>
                <w:sz w:val="17"/>
              </w:rPr>
              <w:t>Trabajos elementales</w:t>
            </w:r>
          </w:p>
        </w:tc>
        <w:tc>
          <w:tcPr>
            <w:tcW w:w="1887" w:type="dxa"/>
            <w:tcBorders>
              <w:bottom w:val="single" w:sz="12" w:space="0" w:color="auto"/>
            </w:tcBorders>
            <w:shd w:val="clear" w:color="auto" w:fill="auto"/>
            <w:vAlign w:val="bottom"/>
          </w:tcPr>
          <w:p w:rsidR="00092BD1" w:rsidRPr="005220A6" w:rsidRDefault="00092BD1" w:rsidP="00092BD1">
            <w:pPr>
              <w:tabs>
                <w:tab w:val="left" w:pos="288"/>
                <w:tab w:val="left" w:pos="576"/>
                <w:tab w:val="left" w:pos="864"/>
                <w:tab w:val="left" w:pos="1152"/>
              </w:tabs>
              <w:spacing w:before="40" w:after="80" w:line="210" w:lineRule="exact"/>
              <w:ind w:right="43"/>
              <w:jc w:val="right"/>
              <w:rPr>
                <w:sz w:val="17"/>
              </w:rPr>
            </w:pPr>
            <w:r w:rsidRPr="005220A6">
              <w:rPr>
                <w:sz w:val="17"/>
              </w:rPr>
              <w:t>67,6</w:t>
            </w:r>
          </w:p>
        </w:tc>
        <w:tc>
          <w:tcPr>
            <w:tcW w:w="1887" w:type="dxa"/>
            <w:tcBorders>
              <w:bottom w:val="single" w:sz="12" w:space="0" w:color="auto"/>
            </w:tcBorders>
            <w:shd w:val="clear" w:color="auto" w:fill="auto"/>
            <w:vAlign w:val="bottom"/>
          </w:tcPr>
          <w:p w:rsidR="00092BD1" w:rsidRPr="005220A6" w:rsidRDefault="00092BD1" w:rsidP="00092BD1">
            <w:pPr>
              <w:tabs>
                <w:tab w:val="left" w:pos="288"/>
                <w:tab w:val="left" w:pos="576"/>
                <w:tab w:val="left" w:pos="864"/>
                <w:tab w:val="left" w:pos="1152"/>
              </w:tabs>
              <w:spacing w:before="40" w:after="80" w:line="210" w:lineRule="exact"/>
              <w:ind w:right="43"/>
              <w:jc w:val="right"/>
              <w:rPr>
                <w:sz w:val="17"/>
              </w:rPr>
            </w:pPr>
            <w:r w:rsidRPr="005220A6">
              <w:rPr>
                <w:sz w:val="17"/>
              </w:rPr>
              <w:t>36,4</w:t>
            </w:r>
          </w:p>
        </w:tc>
      </w:tr>
    </w:tbl>
    <w:p w:rsidR="00451DD9" w:rsidRPr="005220A6" w:rsidRDefault="00451DD9" w:rsidP="00451DD9">
      <w:pPr>
        <w:pStyle w:val="SingleTxt"/>
        <w:spacing w:after="0" w:line="120" w:lineRule="exact"/>
        <w:rPr>
          <w:sz w:val="10"/>
        </w:rPr>
      </w:pPr>
    </w:p>
    <w:p w:rsidR="00114B55" w:rsidRPr="005220A6" w:rsidRDefault="00114B55" w:rsidP="00451DD9">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Encuesta sobre la fuerza laboral del Instituto Nacional de Estadística (INE). </w:t>
      </w: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114B55" w:rsidRPr="005220A6" w:rsidRDefault="00451DD9" w:rsidP="00114B55">
      <w:pPr>
        <w:pStyle w:val="SingleTxt"/>
      </w:pPr>
      <w:r w:rsidRPr="005220A6">
        <w:tab/>
      </w:r>
      <w:r w:rsidR="00114B55" w:rsidRPr="005220A6">
        <w:t xml:space="preserve">Cabe señalar que el porcentaje de mujeres entre los trabajadores más calificados aumentó de 45% a 45,6% entre 2004 y </w:t>
      </w:r>
      <w:r w:rsidR="00092BD1" w:rsidRPr="005220A6">
        <w:t>el primer semestre de 2007. Sin </w:t>
      </w:r>
      <w:r w:rsidR="00114B55" w:rsidRPr="005220A6">
        <w:t xml:space="preserve">embargo, en relación con los funcionarios superiores, ese porcentaje, que había subido entre 2004 y 2005 (de 32,8% a 33,9%), volvió a caer (a 24,5%) entre 2005 y 2007. Por su parte, el porcentaje de mujeres ocupadas en trabajos elementales aumentó de 62,7% a 67,6% y la representación femenina entre los operadores de equipos y máquinas disminuyó de 20,9% a 17,5%. </w:t>
      </w:r>
    </w:p>
    <w:p w:rsidR="00114B55" w:rsidRPr="005220A6" w:rsidRDefault="00451DD9" w:rsidP="00114B55">
      <w:pPr>
        <w:pStyle w:val="SingleTxt"/>
      </w:pPr>
      <w:r w:rsidRPr="005220A6">
        <w:tab/>
      </w:r>
      <w:r w:rsidR="00114B55" w:rsidRPr="005220A6">
        <w:t xml:space="preserve">Subsiste la segregación vertical, mientras se observa una mayor concentración de mujeres en los puestos de categoría inferior. En 2005, sólo eran mujeres 37,6% de los directivos, 43,6% del personal administrativo intermedio y 23,6% de los capataces y jefes de equipos. </w:t>
      </w:r>
    </w:p>
    <w:p w:rsidR="00451DD9" w:rsidRPr="005220A6" w:rsidRDefault="00451DD9" w:rsidP="00451DD9">
      <w:pPr>
        <w:pStyle w:val="SingleTxt"/>
        <w:spacing w:after="0" w:line="120" w:lineRule="exact"/>
        <w:rPr>
          <w:sz w:val="10"/>
        </w:rPr>
      </w:pPr>
    </w:p>
    <w:p w:rsidR="00114B55" w:rsidRPr="005220A6" w:rsidRDefault="00451DD9" w:rsidP="0009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Empleados p</w:t>
      </w:r>
      <w:r w:rsidRPr="005220A6">
        <w:t xml:space="preserve">or grado de preparación y sexo </w:t>
      </w:r>
      <w:r w:rsidR="00114B55" w:rsidRPr="005220A6">
        <w:t>(2005)</w:t>
      </w:r>
    </w:p>
    <w:p w:rsidR="00451DD9" w:rsidRPr="005220A6" w:rsidRDefault="00451DD9" w:rsidP="00451DD9">
      <w:pPr>
        <w:pStyle w:val="SingleTxt"/>
        <w:spacing w:after="0" w:line="120" w:lineRule="exact"/>
        <w:rPr>
          <w:sz w:val="10"/>
        </w:rPr>
      </w:pPr>
    </w:p>
    <w:p w:rsidR="00092BD1" w:rsidRPr="005220A6" w:rsidRDefault="00092BD1" w:rsidP="00451DD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45"/>
        <w:gridCol w:w="2135"/>
        <w:gridCol w:w="2440"/>
      </w:tblGrid>
      <w:tr w:rsidR="00092BD1" w:rsidRPr="005220A6">
        <w:tblPrEx>
          <w:tblCellMar>
            <w:top w:w="0" w:type="dxa"/>
            <w:bottom w:w="0" w:type="dxa"/>
          </w:tblCellMar>
        </w:tblPrEx>
        <w:trPr>
          <w:tblHeader/>
        </w:trPr>
        <w:tc>
          <w:tcPr>
            <w:tcW w:w="2745" w:type="dxa"/>
            <w:tcBorders>
              <w:top w:val="single" w:sz="4" w:space="0" w:color="auto"/>
              <w:bottom w:val="single" w:sz="12" w:space="0" w:color="auto"/>
            </w:tcBorders>
            <w:shd w:val="clear" w:color="auto" w:fill="auto"/>
            <w:vAlign w:val="bottom"/>
          </w:tcPr>
          <w:p w:rsidR="00092BD1" w:rsidRPr="005220A6" w:rsidRDefault="00092BD1" w:rsidP="00092BD1">
            <w:pPr>
              <w:tabs>
                <w:tab w:val="left" w:pos="288"/>
                <w:tab w:val="left" w:pos="576"/>
                <w:tab w:val="left" w:pos="864"/>
                <w:tab w:val="left" w:pos="1152"/>
              </w:tabs>
              <w:spacing w:before="80" w:after="80" w:line="160" w:lineRule="exact"/>
              <w:ind w:right="40"/>
              <w:rPr>
                <w:i/>
                <w:sz w:val="14"/>
              </w:rPr>
            </w:pPr>
          </w:p>
        </w:tc>
        <w:tc>
          <w:tcPr>
            <w:tcW w:w="2135" w:type="dxa"/>
            <w:tcBorders>
              <w:top w:val="single" w:sz="4" w:space="0" w:color="auto"/>
              <w:bottom w:val="single" w:sz="12" w:space="0" w:color="auto"/>
            </w:tcBorders>
            <w:shd w:val="clear" w:color="auto" w:fill="auto"/>
            <w:vAlign w:val="bottom"/>
          </w:tcPr>
          <w:p w:rsidR="00092BD1" w:rsidRPr="005220A6" w:rsidRDefault="00092BD1" w:rsidP="00092BD1">
            <w:pPr>
              <w:spacing w:before="80" w:after="80" w:line="160" w:lineRule="exact"/>
              <w:ind w:right="40"/>
              <w:jc w:val="right"/>
              <w:rPr>
                <w:bCs/>
                <w:i/>
                <w:sz w:val="14"/>
              </w:rPr>
            </w:pPr>
            <w:r w:rsidRPr="005220A6">
              <w:rPr>
                <w:bCs/>
                <w:i/>
                <w:sz w:val="14"/>
              </w:rPr>
              <w:t>Mujeres</w:t>
            </w:r>
          </w:p>
        </w:tc>
        <w:tc>
          <w:tcPr>
            <w:tcW w:w="2440" w:type="dxa"/>
            <w:tcBorders>
              <w:top w:val="single" w:sz="4" w:space="0" w:color="auto"/>
              <w:bottom w:val="single" w:sz="12" w:space="0" w:color="auto"/>
            </w:tcBorders>
            <w:shd w:val="clear" w:color="auto" w:fill="auto"/>
            <w:vAlign w:val="bottom"/>
          </w:tcPr>
          <w:p w:rsidR="00092BD1" w:rsidRPr="005220A6" w:rsidRDefault="00092BD1" w:rsidP="00092BD1">
            <w:pPr>
              <w:spacing w:before="80" w:after="80" w:line="160" w:lineRule="exact"/>
              <w:ind w:right="40"/>
              <w:jc w:val="right"/>
              <w:rPr>
                <w:bCs/>
                <w:i/>
                <w:sz w:val="14"/>
              </w:rPr>
            </w:pPr>
            <w:r w:rsidRPr="005220A6">
              <w:rPr>
                <w:bCs/>
                <w:i/>
                <w:sz w:val="14"/>
              </w:rPr>
              <w:t>Hombres</w:t>
            </w:r>
          </w:p>
        </w:tc>
      </w:tr>
      <w:tr w:rsidR="00092BD1" w:rsidRPr="005220A6">
        <w:tblPrEx>
          <w:tblCellMar>
            <w:top w:w="0" w:type="dxa"/>
            <w:bottom w:w="0" w:type="dxa"/>
          </w:tblCellMar>
        </w:tblPrEx>
        <w:trPr>
          <w:trHeight w:hRule="exact" w:val="115"/>
          <w:tblHeader/>
        </w:trPr>
        <w:tc>
          <w:tcPr>
            <w:tcW w:w="2745" w:type="dxa"/>
            <w:tcBorders>
              <w:top w:val="single" w:sz="12" w:space="0" w:color="auto"/>
            </w:tcBorders>
            <w:shd w:val="clear" w:color="auto" w:fill="auto"/>
            <w:vAlign w:val="bottom"/>
          </w:tcPr>
          <w:p w:rsidR="00092BD1" w:rsidRPr="005220A6" w:rsidRDefault="00092BD1" w:rsidP="00092BD1">
            <w:pPr>
              <w:spacing w:before="40" w:after="40" w:line="210" w:lineRule="exact"/>
              <w:ind w:right="40"/>
              <w:rPr>
                <w:sz w:val="17"/>
              </w:rPr>
            </w:pPr>
          </w:p>
        </w:tc>
        <w:tc>
          <w:tcPr>
            <w:tcW w:w="2135" w:type="dxa"/>
            <w:tcBorders>
              <w:top w:val="single" w:sz="12" w:space="0" w:color="auto"/>
            </w:tcBorders>
            <w:shd w:val="clear" w:color="auto" w:fill="auto"/>
            <w:vAlign w:val="bottom"/>
          </w:tcPr>
          <w:p w:rsidR="00092BD1" w:rsidRPr="005220A6" w:rsidRDefault="00092BD1" w:rsidP="00092BD1">
            <w:pPr>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092BD1" w:rsidRPr="005220A6" w:rsidRDefault="00092BD1" w:rsidP="00092BD1">
            <w:pPr>
              <w:spacing w:before="40" w:after="40" w:line="210" w:lineRule="exact"/>
              <w:ind w:right="40"/>
              <w:jc w:val="right"/>
              <w:rPr>
                <w:sz w:val="17"/>
              </w:rPr>
            </w:pPr>
          </w:p>
        </w:tc>
      </w:tr>
      <w:tr w:rsidR="00092BD1" w:rsidRPr="005220A6">
        <w:tblPrEx>
          <w:tblCellMar>
            <w:top w:w="0" w:type="dxa"/>
            <w:bottom w:w="0" w:type="dxa"/>
          </w:tblCellMar>
        </w:tblPrEx>
        <w:tc>
          <w:tcPr>
            <w:tcW w:w="2745"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rPr>
                <w:sz w:val="17"/>
              </w:rPr>
            </w:pPr>
            <w:r w:rsidRPr="005220A6">
              <w:rPr>
                <w:sz w:val="17"/>
              </w:rPr>
              <w:t>Directivos</w:t>
            </w:r>
          </w:p>
        </w:tc>
        <w:tc>
          <w:tcPr>
            <w:tcW w:w="2135"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37,6</w:t>
            </w:r>
          </w:p>
        </w:tc>
        <w:tc>
          <w:tcPr>
            <w:tcW w:w="2440"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62,4</w:t>
            </w:r>
          </w:p>
        </w:tc>
      </w:tr>
      <w:tr w:rsidR="00092BD1" w:rsidRPr="005220A6">
        <w:tblPrEx>
          <w:tblCellMar>
            <w:top w:w="0" w:type="dxa"/>
            <w:bottom w:w="0" w:type="dxa"/>
          </w:tblCellMar>
        </w:tblPrEx>
        <w:tc>
          <w:tcPr>
            <w:tcW w:w="2745"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rPr>
                <w:sz w:val="17"/>
              </w:rPr>
            </w:pPr>
            <w:r w:rsidRPr="005220A6">
              <w:rPr>
                <w:sz w:val="17"/>
              </w:rPr>
              <w:t>Personal directivo intermedio</w:t>
            </w:r>
          </w:p>
        </w:tc>
        <w:tc>
          <w:tcPr>
            <w:tcW w:w="2135"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43,6</w:t>
            </w:r>
          </w:p>
        </w:tc>
        <w:tc>
          <w:tcPr>
            <w:tcW w:w="2440"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56,4</w:t>
            </w:r>
          </w:p>
        </w:tc>
      </w:tr>
      <w:tr w:rsidR="00092BD1" w:rsidRPr="005220A6">
        <w:tblPrEx>
          <w:tblCellMar>
            <w:top w:w="0" w:type="dxa"/>
            <w:bottom w:w="0" w:type="dxa"/>
          </w:tblCellMar>
        </w:tblPrEx>
        <w:tc>
          <w:tcPr>
            <w:tcW w:w="2745"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rPr>
                <w:sz w:val="17"/>
              </w:rPr>
            </w:pPr>
            <w:r w:rsidRPr="005220A6">
              <w:rPr>
                <w:sz w:val="17"/>
              </w:rPr>
              <w:t>Profesionales altamente calificados</w:t>
            </w:r>
          </w:p>
        </w:tc>
        <w:tc>
          <w:tcPr>
            <w:tcW w:w="2135"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45,1</w:t>
            </w:r>
          </w:p>
        </w:tc>
        <w:tc>
          <w:tcPr>
            <w:tcW w:w="2440"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54,9</w:t>
            </w:r>
          </w:p>
        </w:tc>
      </w:tr>
      <w:tr w:rsidR="00092BD1" w:rsidRPr="005220A6">
        <w:tblPrEx>
          <w:tblCellMar>
            <w:top w:w="0" w:type="dxa"/>
            <w:bottom w:w="0" w:type="dxa"/>
          </w:tblCellMar>
        </w:tblPrEx>
        <w:tc>
          <w:tcPr>
            <w:tcW w:w="2745"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rPr>
                <w:sz w:val="17"/>
              </w:rPr>
            </w:pPr>
            <w:r w:rsidRPr="005220A6">
              <w:rPr>
                <w:sz w:val="17"/>
              </w:rPr>
              <w:t>Profesionales calificados</w:t>
            </w:r>
          </w:p>
        </w:tc>
        <w:tc>
          <w:tcPr>
            <w:tcW w:w="2135"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37,3</w:t>
            </w:r>
          </w:p>
        </w:tc>
        <w:tc>
          <w:tcPr>
            <w:tcW w:w="2440"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62,7</w:t>
            </w:r>
          </w:p>
        </w:tc>
      </w:tr>
      <w:tr w:rsidR="00092BD1" w:rsidRPr="005220A6">
        <w:tblPrEx>
          <w:tblCellMar>
            <w:top w:w="0" w:type="dxa"/>
            <w:bottom w:w="0" w:type="dxa"/>
          </w:tblCellMar>
        </w:tblPrEx>
        <w:tc>
          <w:tcPr>
            <w:tcW w:w="2745"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rPr>
                <w:sz w:val="17"/>
              </w:rPr>
            </w:pPr>
            <w:r w:rsidRPr="005220A6">
              <w:rPr>
                <w:sz w:val="17"/>
              </w:rPr>
              <w:t>Profesionales semicalificados</w:t>
            </w:r>
          </w:p>
        </w:tc>
        <w:tc>
          <w:tcPr>
            <w:tcW w:w="2135"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60,7</w:t>
            </w:r>
          </w:p>
        </w:tc>
        <w:tc>
          <w:tcPr>
            <w:tcW w:w="2440"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39,3</w:t>
            </w:r>
          </w:p>
        </w:tc>
      </w:tr>
      <w:tr w:rsidR="00092BD1" w:rsidRPr="005220A6">
        <w:tblPrEx>
          <w:tblCellMar>
            <w:top w:w="0" w:type="dxa"/>
            <w:bottom w:w="0" w:type="dxa"/>
          </w:tblCellMar>
        </w:tblPrEx>
        <w:tc>
          <w:tcPr>
            <w:tcW w:w="2745"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rPr>
                <w:sz w:val="17"/>
              </w:rPr>
            </w:pPr>
            <w:r w:rsidRPr="005220A6">
              <w:rPr>
                <w:sz w:val="17"/>
              </w:rPr>
              <w:t>Profesionales no calificados</w:t>
            </w:r>
          </w:p>
        </w:tc>
        <w:tc>
          <w:tcPr>
            <w:tcW w:w="2135"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52,3</w:t>
            </w:r>
          </w:p>
        </w:tc>
        <w:tc>
          <w:tcPr>
            <w:tcW w:w="2440"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47,7</w:t>
            </w:r>
          </w:p>
        </w:tc>
      </w:tr>
      <w:tr w:rsidR="00092BD1" w:rsidRPr="005220A6">
        <w:tblPrEx>
          <w:tblCellMar>
            <w:top w:w="0" w:type="dxa"/>
            <w:bottom w:w="0" w:type="dxa"/>
          </w:tblCellMar>
        </w:tblPrEx>
        <w:tc>
          <w:tcPr>
            <w:tcW w:w="2745"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rPr>
                <w:sz w:val="17"/>
              </w:rPr>
            </w:pPr>
            <w:r w:rsidRPr="005220A6">
              <w:rPr>
                <w:sz w:val="17"/>
              </w:rPr>
              <w:t>Jefes y jefas de equipos</w:t>
            </w:r>
          </w:p>
        </w:tc>
        <w:tc>
          <w:tcPr>
            <w:tcW w:w="2135"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26,3</w:t>
            </w:r>
          </w:p>
        </w:tc>
        <w:tc>
          <w:tcPr>
            <w:tcW w:w="2440"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73,7</w:t>
            </w:r>
          </w:p>
        </w:tc>
      </w:tr>
      <w:tr w:rsidR="00092BD1" w:rsidRPr="005220A6">
        <w:tblPrEx>
          <w:tblCellMar>
            <w:top w:w="0" w:type="dxa"/>
            <w:bottom w:w="0" w:type="dxa"/>
          </w:tblCellMar>
        </w:tblPrEx>
        <w:tc>
          <w:tcPr>
            <w:tcW w:w="2745"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rPr>
                <w:sz w:val="17"/>
              </w:rPr>
            </w:pPr>
            <w:r w:rsidRPr="005220A6">
              <w:rPr>
                <w:sz w:val="17"/>
              </w:rPr>
              <w:t>Aprendices</w:t>
            </w:r>
          </w:p>
        </w:tc>
        <w:tc>
          <w:tcPr>
            <w:tcW w:w="2135"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50,8</w:t>
            </w:r>
          </w:p>
        </w:tc>
        <w:tc>
          <w:tcPr>
            <w:tcW w:w="2440" w:type="dxa"/>
            <w:shd w:val="clear" w:color="auto" w:fill="auto"/>
            <w:vAlign w:val="bottom"/>
          </w:tcPr>
          <w:p w:rsidR="00092BD1" w:rsidRPr="005220A6" w:rsidRDefault="00092BD1" w:rsidP="00092BD1">
            <w:pPr>
              <w:tabs>
                <w:tab w:val="left" w:pos="288"/>
                <w:tab w:val="left" w:pos="576"/>
                <w:tab w:val="left" w:pos="864"/>
                <w:tab w:val="left" w:pos="1152"/>
              </w:tabs>
              <w:spacing w:before="40" w:after="40" w:line="210" w:lineRule="exact"/>
              <w:ind w:right="40"/>
              <w:jc w:val="right"/>
              <w:rPr>
                <w:sz w:val="17"/>
              </w:rPr>
            </w:pPr>
            <w:r w:rsidRPr="005220A6">
              <w:rPr>
                <w:sz w:val="17"/>
              </w:rPr>
              <w:t>49,2</w:t>
            </w:r>
          </w:p>
        </w:tc>
      </w:tr>
      <w:tr w:rsidR="00092BD1" w:rsidRPr="005220A6">
        <w:tblPrEx>
          <w:tblCellMar>
            <w:top w:w="0" w:type="dxa"/>
            <w:bottom w:w="0" w:type="dxa"/>
          </w:tblCellMar>
        </w:tblPrEx>
        <w:tc>
          <w:tcPr>
            <w:tcW w:w="2745" w:type="dxa"/>
            <w:tcBorders>
              <w:bottom w:val="single" w:sz="12" w:space="0" w:color="auto"/>
            </w:tcBorders>
            <w:shd w:val="clear" w:color="auto" w:fill="auto"/>
            <w:vAlign w:val="bottom"/>
          </w:tcPr>
          <w:p w:rsidR="00092BD1" w:rsidRPr="005220A6" w:rsidRDefault="00092BD1" w:rsidP="00092BD1">
            <w:pPr>
              <w:tabs>
                <w:tab w:val="left" w:pos="288"/>
                <w:tab w:val="left" w:pos="576"/>
                <w:tab w:val="left" w:pos="864"/>
                <w:tab w:val="left" w:pos="1152"/>
              </w:tabs>
              <w:spacing w:before="40" w:after="80" w:line="210" w:lineRule="exact"/>
              <w:ind w:right="43"/>
              <w:rPr>
                <w:sz w:val="17"/>
              </w:rPr>
            </w:pPr>
            <w:r w:rsidRPr="005220A6">
              <w:rPr>
                <w:sz w:val="17"/>
              </w:rPr>
              <w:t>Grado de preparación desconocido</w:t>
            </w:r>
          </w:p>
        </w:tc>
        <w:tc>
          <w:tcPr>
            <w:tcW w:w="2135" w:type="dxa"/>
            <w:tcBorders>
              <w:bottom w:val="single" w:sz="12" w:space="0" w:color="auto"/>
            </w:tcBorders>
            <w:shd w:val="clear" w:color="auto" w:fill="auto"/>
            <w:vAlign w:val="bottom"/>
          </w:tcPr>
          <w:p w:rsidR="00092BD1" w:rsidRPr="005220A6" w:rsidRDefault="00092BD1" w:rsidP="00092BD1">
            <w:pPr>
              <w:tabs>
                <w:tab w:val="left" w:pos="288"/>
                <w:tab w:val="left" w:pos="576"/>
                <w:tab w:val="left" w:pos="864"/>
                <w:tab w:val="left" w:pos="1152"/>
              </w:tabs>
              <w:spacing w:before="40" w:after="80" w:line="210" w:lineRule="exact"/>
              <w:ind w:right="43"/>
              <w:jc w:val="right"/>
              <w:rPr>
                <w:sz w:val="17"/>
              </w:rPr>
            </w:pPr>
            <w:r w:rsidRPr="005220A6">
              <w:rPr>
                <w:sz w:val="17"/>
              </w:rPr>
              <w:t>38,5</w:t>
            </w:r>
          </w:p>
        </w:tc>
        <w:tc>
          <w:tcPr>
            <w:tcW w:w="2440" w:type="dxa"/>
            <w:tcBorders>
              <w:bottom w:val="single" w:sz="12" w:space="0" w:color="auto"/>
            </w:tcBorders>
            <w:shd w:val="clear" w:color="auto" w:fill="auto"/>
            <w:vAlign w:val="bottom"/>
          </w:tcPr>
          <w:p w:rsidR="00092BD1" w:rsidRPr="005220A6" w:rsidRDefault="00092BD1" w:rsidP="00092BD1">
            <w:pPr>
              <w:tabs>
                <w:tab w:val="left" w:pos="288"/>
                <w:tab w:val="left" w:pos="576"/>
                <w:tab w:val="left" w:pos="864"/>
                <w:tab w:val="left" w:pos="1152"/>
              </w:tabs>
              <w:spacing w:before="40" w:after="80" w:line="210" w:lineRule="exact"/>
              <w:ind w:right="43"/>
              <w:jc w:val="right"/>
              <w:rPr>
                <w:sz w:val="17"/>
              </w:rPr>
            </w:pPr>
            <w:r w:rsidRPr="005220A6">
              <w:rPr>
                <w:sz w:val="17"/>
              </w:rPr>
              <w:t>61,5</w:t>
            </w:r>
          </w:p>
        </w:tc>
      </w:tr>
    </w:tbl>
    <w:p w:rsidR="00451DD9" w:rsidRPr="005220A6" w:rsidRDefault="00451DD9" w:rsidP="00451DD9">
      <w:pPr>
        <w:pStyle w:val="SingleTxt"/>
        <w:spacing w:after="0" w:line="120" w:lineRule="exact"/>
        <w:rPr>
          <w:sz w:val="10"/>
        </w:rPr>
      </w:pPr>
    </w:p>
    <w:p w:rsidR="00114B55" w:rsidRPr="005220A6" w:rsidRDefault="00114B55" w:rsidP="00451DD9">
      <w:pPr>
        <w:pStyle w:val="FootnoteText"/>
        <w:tabs>
          <w:tab w:val="clear" w:pos="418"/>
          <w:tab w:val="right" w:pos="1476"/>
          <w:tab w:val="left" w:pos="1548"/>
          <w:tab w:val="right" w:pos="1836"/>
          <w:tab w:val="left" w:pos="1908"/>
        </w:tabs>
        <w:ind w:left="1548" w:right="1267" w:hanging="288"/>
      </w:pPr>
      <w:r w:rsidRPr="005220A6">
        <w:rPr>
          <w:i/>
        </w:rPr>
        <w:t>Fuente</w:t>
      </w:r>
      <w:r w:rsidRPr="005220A6">
        <w:t>: Lista de personal del Ministerio de Trabajo y Seguridad Social/Dirección General de Evaluación Educativa de Portugal (MTSS/DGEEP).</w:t>
      </w: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451DD9" w:rsidRPr="005220A6" w:rsidRDefault="00451DD9" w:rsidP="00451DD9">
      <w:pPr>
        <w:pStyle w:val="SingleTxt"/>
        <w:spacing w:after="0" w:line="120" w:lineRule="exact"/>
        <w:rPr>
          <w:sz w:val="10"/>
        </w:rPr>
      </w:pPr>
    </w:p>
    <w:p w:rsidR="00114B55" w:rsidRPr="005220A6" w:rsidRDefault="00451DD9" w:rsidP="00EB0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Segregación horizontal</w:t>
      </w:r>
    </w:p>
    <w:p w:rsidR="00451DD9" w:rsidRPr="005220A6" w:rsidRDefault="00451DD9" w:rsidP="00451DD9">
      <w:pPr>
        <w:pStyle w:val="SingleTxt"/>
        <w:spacing w:after="0" w:line="120" w:lineRule="exact"/>
        <w:rPr>
          <w:sz w:val="10"/>
        </w:rPr>
      </w:pPr>
    </w:p>
    <w:p w:rsidR="00114B55" w:rsidRPr="005220A6" w:rsidRDefault="00451DD9" w:rsidP="00114B55">
      <w:pPr>
        <w:pStyle w:val="SingleTxt"/>
      </w:pPr>
      <w:r w:rsidRPr="005220A6">
        <w:tab/>
      </w:r>
      <w:r w:rsidR="00114B55" w:rsidRPr="005220A6">
        <w:t xml:space="preserve">Si se examina la distribución de mujeres y hombres por actividad económica, se advierte que la tasa de feminización es más alta en sectores tales como la “Salud y asistencia social”, la “Educación” o los “Hoteles y restaurantes”. La preponderancia relativa de los hombres es mayor en sectores tales como la “Construcción”, las “Minas y canteras”, la “Pesca” o el “Abastecimiento de electricidad, gas y agua”. </w:t>
      </w:r>
    </w:p>
    <w:p w:rsidR="00C3693E" w:rsidRPr="005220A6" w:rsidRDefault="00C3693E" w:rsidP="00C3693E">
      <w:pPr>
        <w:pStyle w:val="SingleTxt"/>
        <w:spacing w:after="0" w:line="120" w:lineRule="exact"/>
        <w:rPr>
          <w:sz w:val="10"/>
        </w:rPr>
      </w:pPr>
    </w:p>
    <w:p w:rsidR="00114B55" w:rsidRPr="005220A6" w:rsidRDefault="00C3693E" w:rsidP="00A878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Porcentajes de la población empleada por actividad económica y sexo</w:t>
      </w:r>
      <w:r w:rsidR="00A878FC" w:rsidRPr="005220A6">
        <w:br/>
      </w:r>
      <w:r w:rsidR="00114B55" w:rsidRPr="005220A6">
        <w:t>(1</w:t>
      </w:r>
      <w:r w:rsidR="00114B55" w:rsidRPr="005220A6">
        <w:rPr>
          <w:vertAlign w:val="superscript"/>
        </w:rPr>
        <w:t>er</w:t>
      </w:r>
      <w:r w:rsidR="00114B55" w:rsidRPr="005220A6">
        <w:t xml:space="preserve"> semestre de 2007)</w:t>
      </w:r>
    </w:p>
    <w:p w:rsidR="00A1699B" w:rsidRPr="005220A6" w:rsidRDefault="00A1699B" w:rsidP="00A1699B">
      <w:pPr>
        <w:pStyle w:val="SingleTxt"/>
        <w:spacing w:after="0" w:line="120" w:lineRule="exact"/>
        <w:rPr>
          <w:sz w:val="10"/>
        </w:rPr>
      </w:pPr>
    </w:p>
    <w:p w:rsidR="00A1699B" w:rsidRPr="005220A6" w:rsidRDefault="00A1699B" w:rsidP="00A1699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500"/>
        <w:gridCol w:w="1260"/>
        <w:gridCol w:w="1566"/>
      </w:tblGrid>
      <w:tr w:rsidR="00A1699B" w:rsidRPr="005220A6">
        <w:tblPrEx>
          <w:tblCellMar>
            <w:top w:w="0" w:type="dxa"/>
            <w:bottom w:w="0" w:type="dxa"/>
          </w:tblCellMar>
        </w:tblPrEx>
        <w:trPr>
          <w:tblHeader/>
        </w:trPr>
        <w:tc>
          <w:tcPr>
            <w:tcW w:w="4500" w:type="dxa"/>
            <w:tcBorders>
              <w:top w:val="single" w:sz="4" w:space="0" w:color="auto"/>
              <w:bottom w:val="single" w:sz="12"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80" w:after="80" w:line="160" w:lineRule="exact"/>
              <w:ind w:right="40"/>
              <w:rPr>
                <w:i/>
                <w:sz w:val="14"/>
              </w:rPr>
            </w:pPr>
          </w:p>
        </w:tc>
        <w:tc>
          <w:tcPr>
            <w:tcW w:w="1260" w:type="dxa"/>
            <w:tcBorders>
              <w:top w:val="single" w:sz="4" w:space="0" w:color="auto"/>
              <w:bottom w:val="single" w:sz="12" w:space="0" w:color="auto"/>
            </w:tcBorders>
            <w:shd w:val="clear" w:color="auto" w:fill="auto"/>
            <w:vAlign w:val="bottom"/>
          </w:tcPr>
          <w:p w:rsidR="00A1699B" w:rsidRPr="005220A6" w:rsidRDefault="00A1699B" w:rsidP="00A1699B">
            <w:pPr>
              <w:spacing w:before="80" w:after="80" w:line="160" w:lineRule="exact"/>
              <w:ind w:right="40"/>
              <w:jc w:val="right"/>
              <w:rPr>
                <w:bCs/>
                <w:i/>
                <w:sz w:val="14"/>
              </w:rPr>
            </w:pPr>
            <w:r w:rsidRPr="005220A6">
              <w:rPr>
                <w:bCs/>
                <w:i/>
                <w:sz w:val="14"/>
              </w:rPr>
              <w:t>Mujeres</w:t>
            </w:r>
          </w:p>
        </w:tc>
        <w:tc>
          <w:tcPr>
            <w:tcW w:w="1566" w:type="dxa"/>
            <w:tcBorders>
              <w:top w:val="single" w:sz="4" w:space="0" w:color="auto"/>
              <w:bottom w:val="single" w:sz="12" w:space="0" w:color="auto"/>
            </w:tcBorders>
            <w:shd w:val="clear" w:color="auto" w:fill="auto"/>
            <w:vAlign w:val="bottom"/>
          </w:tcPr>
          <w:p w:rsidR="00A1699B" w:rsidRPr="005220A6" w:rsidRDefault="00A1699B" w:rsidP="00A1699B">
            <w:pPr>
              <w:spacing w:before="80" w:after="80" w:line="160" w:lineRule="exact"/>
              <w:ind w:right="40"/>
              <w:jc w:val="right"/>
              <w:rPr>
                <w:bCs/>
                <w:i/>
                <w:sz w:val="14"/>
              </w:rPr>
            </w:pPr>
            <w:r w:rsidRPr="005220A6">
              <w:rPr>
                <w:bCs/>
                <w:i/>
                <w:sz w:val="14"/>
              </w:rPr>
              <w:t>Hombres</w:t>
            </w:r>
          </w:p>
        </w:tc>
      </w:tr>
      <w:tr w:rsidR="00A1699B" w:rsidRPr="005220A6">
        <w:tblPrEx>
          <w:tblCellMar>
            <w:top w:w="0" w:type="dxa"/>
            <w:bottom w:w="0" w:type="dxa"/>
          </w:tblCellMar>
        </w:tblPrEx>
        <w:trPr>
          <w:trHeight w:hRule="exact" w:val="115"/>
          <w:tblHeader/>
        </w:trPr>
        <w:tc>
          <w:tcPr>
            <w:tcW w:w="4500" w:type="dxa"/>
            <w:tcBorders>
              <w:top w:val="single" w:sz="12" w:space="0" w:color="auto"/>
            </w:tcBorders>
            <w:shd w:val="clear" w:color="auto" w:fill="auto"/>
            <w:vAlign w:val="bottom"/>
          </w:tcPr>
          <w:p w:rsidR="00A1699B" w:rsidRPr="005220A6" w:rsidRDefault="00A1699B" w:rsidP="00A1699B">
            <w:pPr>
              <w:spacing w:before="40" w:after="40" w:line="210" w:lineRule="exact"/>
              <w:ind w:right="40"/>
              <w:rPr>
                <w:sz w:val="17"/>
              </w:rPr>
            </w:pPr>
          </w:p>
        </w:tc>
        <w:tc>
          <w:tcPr>
            <w:tcW w:w="1260" w:type="dxa"/>
            <w:tcBorders>
              <w:top w:val="single" w:sz="12" w:space="0" w:color="auto"/>
            </w:tcBorders>
            <w:shd w:val="clear" w:color="auto" w:fill="auto"/>
            <w:vAlign w:val="bottom"/>
          </w:tcPr>
          <w:p w:rsidR="00A1699B" w:rsidRPr="005220A6" w:rsidRDefault="00A1699B" w:rsidP="00A1699B">
            <w:pPr>
              <w:spacing w:before="40" w:after="40" w:line="210" w:lineRule="exact"/>
              <w:ind w:right="40"/>
              <w:jc w:val="right"/>
              <w:rPr>
                <w:sz w:val="17"/>
              </w:rPr>
            </w:pPr>
          </w:p>
        </w:tc>
        <w:tc>
          <w:tcPr>
            <w:tcW w:w="1566" w:type="dxa"/>
            <w:tcBorders>
              <w:top w:val="single" w:sz="12" w:space="0" w:color="auto"/>
            </w:tcBorders>
            <w:shd w:val="clear" w:color="auto" w:fill="auto"/>
            <w:vAlign w:val="bottom"/>
          </w:tcPr>
          <w:p w:rsidR="00A1699B" w:rsidRPr="005220A6" w:rsidRDefault="00A1699B" w:rsidP="00A1699B">
            <w:pPr>
              <w:spacing w:before="40" w:after="40" w:line="210" w:lineRule="exact"/>
              <w:ind w:right="40"/>
              <w:jc w:val="right"/>
              <w:rPr>
                <w:sz w:val="17"/>
              </w:rPr>
            </w:pPr>
          </w:p>
        </w:tc>
      </w:tr>
      <w:tr w:rsidR="00A1699B" w:rsidRPr="005220A6">
        <w:tblPrEx>
          <w:tblCellMar>
            <w:top w:w="0" w:type="dxa"/>
            <w:bottom w:w="0" w:type="dxa"/>
          </w:tblCellMar>
        </w:tblPrEx>
        <w:tc>
          <w:tcPr>
            <w:tcW w:w="450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sz w:val="17"/>
              </w:rPr>
            </w:pPr>
            <w:r w:rsidRPr="005220A6">
              <w:rPr>
                <w:sz w:val="17"/>
              </w:rPr>
              <w:t>Agricultura y ganadería</w:t>
            </w:r>
          </w:p>
        </w:tc>
        <w:tc>
          <w:tcPr>
            <w:tcW w:w="126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48,9</w:t>
            </w:r>
          </w:p>
        </w:tc>
        <w:tc>
          <w:tcPr>
            <w:tcW w:w="1566"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51,0</w:t>
            </w:r>
          </w:p>
        </w:tc>
      </w:tr>
      <w:tr w:rsidR="00A1699B" w:rsidRPr="005220A6">
        <w:tblPrEx>
          <w:tblCellMar>
            <w:top w:w="0" w:type="dxa"/>
            <w:bottom w:w="0" w:type="dxa"/>
          </w:tblCellMar>
        </w:tblPrEx>
        <w:tc>
          <w:tcPr>
            <w:tcW w:w="450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sz w:val="17"/>
              </w:rPr>
            </w:pPr>
            <w:r w:rsidRPr="005220A6">
              <w:rPr>
                <w:sz w:val="17"/>
              </w:rPr>
              <w:t>Pesca</w:t>
            </w:r>
          </w:p>
        </w:tc>
        <w:tc>
          <w:tcPr>
            <w:tcW w:w="126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7,5</w:t>
            </w:r>
          </w:p>
        </w:tc>
        <w:tc>
          <w:tcPr>
            <w:tcW w:w="1566"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92,5</w:t>
            </w:r>
          </w:p>
        </w:tc>
      </w:tr>
      <w:tr w:rsidR="00A1699B" w:rsidRPr="005220A6">
        <w:tblPrEx>
          <w:tblCellMar>
            <w:top w:w="0" w:type="dxa"/>
            <w:bottom w:w="0" w:type="dxa"/>
          </w:tblCellMar>
        </w:tblPrEx>
        <w:tc>
          <w:tcPr>
            <w:tcW w:w="450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sz w:val="17"/>
              </w:rPr>
            </w:pPr>
            <w:r w:rsidRPr="005220A6">
              <w:rPr>
                <w:sz w:val="17"/>
              </w:rPr>
              <w:t>Minas y canteras</w:t>
            </w:r>
          </w:p>
        </w:tc>
        <w:tc>
          <w:tcPr>
            <w:tcW w:w="126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6,9</w:t>
            </w:r>
          </w:p>
        </w:tc>
        <w:tc>
          <w:tcPr>
            <w:tcW w:w="1566"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93,1</w:t>
            </w:r>
          </w:p>
        </w:tc>
      </w:tr>
      <w:tr w:rsidR="00A1699B" w:rsidRPr="005220A6">
        <w:tblPrEx>
          <w:tblCellMar>
            <w:top w:w="0" w:type="dxa"/>
            <w:bottom w:w="0" w:type="dxa"/>
          </w:tblCellMar>
        </w:tblPrEx>
        <w:tc>
          <w:tcPr>
            <w:tcW w:w="450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sz w:val="17"/>
              </w:rPr>
            </w:pPr>
            <w:r w:rsidRPr="005220A6">
              <w:rPr>
                <w:sz w:val="17"/>
              </w:rPr>
              <w:t>Industria fabril</w:t>
            </w:r>
          </w:p>
        </w:tc>
        <w:tc>
          <w:tcPr>
            <w:tcW w:w="126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42,0</w:t>
            </w:r>
          </w:p>
        </w:tc>
        <w:tc>
          <w:tcPr>
            <w:tcW w:w="1566"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58,0</w:t>
            </w:r>
          </w:p>
        </w:tc>
      </w:tr>
      <w:tr w:rsidR="00A1699B" w:rsidRPr="005220A6">
        <w:tblPrEx>
          <w:tblCellMar>
            <w:top w:w="0" w:type="dxa"/>
            <w:bottom w:w="0" w:type="dxa"/>
          </w:tblCellMar>
        </w:tblPrEx>
        <w:tc>
          <w:tcPr>
            <w:tcW w:w="450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sz w:val="17"/>
              </w:rPr>
            </w:pPr>
            <w:r w:rsidRPr="005220A6">
              <w:rPr>
                <w:sz w:val="17"/>
              </w:rPr>
              <w:t>Abastecimiento de electricidad, gas y agua</w:t>
            </w:r>
          </w:p>
        </w:tc>
        <w:tc>
          <w:tcPr>
            <w:tcW w:w="126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23,2</w:t>
            </w:r>
          </w:p>
        </w:tc>
        <w:tc>
          <w:tcPr>
            <w:tcW w:w="1566"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76,6</w:t>
            </w:r>
          </w:p>
        </w:tc>
      </w:tr>
      <w:tr w:rsidR="00A1699B" w:rsidRPr="005220A6">
        <w:tblPrEx>
          <w:tblCellMar>
            <w:top w:w="0" w:type="dxa"/>
            <w:bottom w:w="0" w:type="dxa"/>
          </w:tblCellMar>
        </w:tblPrEx>
        <w:tc>
          <w:tcPr>
            <w:tcW w:w="450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sz w:val="17"/>
              </w:rPr>
            </w:pPr>
            <w:r w:rsidRPr="005220A6">
              <w:rPr>
                <w:sz w:val="17"/>
              </w:rPr>
              <w:t>Construcción</w:t>
            </w:r>
          </w:p>
        </w:tc>
        <w:tc>
          <w:tcPr>
            <w:tcW w:w="126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5,0</w:t>
            </w:r>
          </w:p>
        </w:tc>
        <w:tc>
          <w:tcPr>
            <w:tcW w:w="1566"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95,0</w:t>
            </w:r>
          </w:p>
        </w:tc>
      </w:tr>
      <w:tr w:rsidR="00A1699B" w:rsidRPr="005220A6">
        <w:tblPrEx>
          <w:tblCellMar>
            <w:top w:w="0" w:type="dxa"/>
            <w:bottom w:w="0" w:type="dxa"/>
          </w:tblCellMar>
        </w:tblPrEx>
        <w:tc>
          <w:tcPr>
            <w:tcW w:w="450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sz w:val="17"/>
              </w:rPr>
            </w:pPr>
            <w:r w:rsidRPr="005220A6">
              <w:rPr>
                <w:sz w:val="17"/>
              </w:rPr>
              <w:t>Comercio mayorista y minorista; reparación de automóviles</w:t>
            </w:r>
          </w:p>
        </w:tc>
        <w:tc>
          <w:tcPr>
            <w:tcW w:w="126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45,1</w:t>
            </w:r>
          </w:p>
        </w:tc>
        <w:tc>
          <w:tcPr>
            <w:tcW w:w="1566"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54,9</w:t>
            </w:r>
          </w:p>
        </w:tc>
      </w:tr>
      <w:tr w:rsidR="00A1699B" w:rsidRPr="005220A6">
        <w:tblPrEx>
          <w:tblCellMar>
            <w:top w:w="0" w:type="dxa"/>
            <w:bottom w:w="0" w:type="dxa"/>
          </w:tblCellMar>
        </w:tblPrEx>
        <w:tc>
          <w:tcPr>
            <w:tcW w:w="450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sz w:val="17"/>
              </w:rPr>
            </w:pPr>
            <w:r w:rsidRPr="005220A6">
              <w:rPr>
                <w:sz w:val="17"/>
              </w:rPr>
              <w:t>Hoteles y restaurantes</w:t>
            </w:r>
          </w:p>
        </w:tc>
        <w:tc>
          <w:tcPr>
            <w:tcW w:w="126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58,7</w:t>
            </w:r>
          </w:p>
        </w:tc>
        <w:tc>
          <w:tcPr>
            <w:tcW w:w="1566"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41,3</w:t>
            </w:r>
          </w:p>
        </w:tc>
      </w:tr>
      <w:tr w:rsidR="00A1699B" w:rsidRPr="005220A6">
        <w:tblPrEx>
          <w:tblCellMar>
            <w:top w:w="0" w:type="dxa"/>
            <w:bottom w:w="0" w:type="dxa"/>
          </w:tblCellMar>
        </w:tblPrEx>
        <w:tc>
          <w:tcPr>
            <w:tcW w:w="450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sz w:val="17"/>
              </w:rPr>
            </w:pPr>
            <w:r w:rsidRPr="005220A6">
              <w:rPr>
                <w:sz w:val="17"/>
              </w:rPr>
              <w:t>Transporte, almacenamiento y comunicaciones</w:t>
            </w:r>
          </w:p>
        </w:tc>
        <w:tc>
          <w:tcPr>
            <w:tcW w:w="126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24,8</w:t>
            </w:r>
          </w:p>
        </w:tc>
        <w:tc>
          <w:tcPr>
            <w:tcW w:w="1566"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75,2</w:t>
            </w:r>
          </w:p>
        </w:tc>
      </w:tr>
      <w:tr w:rsidR="00A1699B" w:rsidRPr="005220A6">
        <w:tblPrEx>
          <w:tblCellMar>
            <w:top w:w="0" w:type="dxa"/>
            <w:bottom w:w="0" w:type="dxa"/>
          </w:tblCellMar>
        </w:tblPrEx>
        <w:tc>
          <w:tcPr>
            <w:tcW w:w="450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sz w:val="17"/>
              </w:rPr>
            </w:pPr>
            <w:r w:rsidRPr="005220A6">
              <w:rPr>
                <w:sz w:val="17"/>
              </w:rPr>
              <w:t>Intermediación financiera</w:t>
            </w:r>
          </w:p>
        </w:tc>
        <w:tc>
          <w:tcPr>
            <w:tcW w:w="126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45,4</w:t>
            </w:r>
          </w:p>
        </w:tc>
        <w:tc>
          <w:tcPr>
            <w:tcW w:w="1566"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54,6</w:t>
            </w:r>
          </w:p>
        </w:tc>
      </w:tr>
      <w:tr w:rsidR="00A1699B" w:rsidRPr="005220A6">
        <w:tblPrEx>
          <w:tblCellMar>
            <w:top w:w="0" w:type="dxa"/>
            <w:bottom w:w="0" w:type="dxa"/>
          </w:tblCellMar>
        </w:tblPrEx>
        <w:tc>
          <w:tcPr>
            <w:tcW w:w="4500" w:type="dxa"/>
            <w:shd w:val="clear" w:color="auto" w:fill="auto"/>
            <w:vAlign w:val="bottom"/>
          </w:tcPr>
          <w:p w:rsidR="00A1699B" w:rsidRPr="005220A6" w:rsidRDefault="00A1699B" w:rsidP="00A1699B">
            <w:pPr>
              <w:keepNext/>
              <w:keepLines/>
              <w:tabs>
                <w:tab w:val="left" w:pos="288"/>
                <w:tab w:val="left" w:pos="576"/>
                <w:tab w:val="left" w:pos="864"/>
                <w:tab w:val="left" w:pos="1152"/>
              </w:tabs>
              <w:spacing w:before="40" w:after="40" w:line="210" w:lineRule="exact"/>
              <w:ind w:right="43"/>
              <w:rPr>
                <w:sz w:val="17"/>
              </w:rPr>
            </w:pPr>
            <w:r w:rsidRPr="005220A6">
              <w:rPr>
                <w:sz w:val="17"/>
              </w:rPr>
              <w:t>Propiedades inmobiliarias, alquileres y actividades comerciales</w:t>
            </w:r>
          </w:p>
        </w:tc>
        <w:tc>
          <w:tcPr>
            <w:tcW w:w="126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50,7</w:t>
            </w:r>
          </w:p>
        </w:tc>
        <w:tc>
          <w:tcPr>
            <w:tcW w:w="1566"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49,3</w:t>
            </w:r>
          </w:p>
        </w:tc>
      </w:tr>
      <w:tr w:rsidR="00A1699B" w:rsidRPr="005220A6">
        <w:tblPrEx>
          <w:tblCellMar>
            <w:top w:w="0" w:type="dxa"/>
            <w:bottom w:w="0" w:type="dxa"/>
          </w:tblCellMar>
        </w:tblPrEx>
        <w:tc>
          <w:tcPr>
            <w:tcW w:w="450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sz w:val="17"/>
              </w:rPr>
            </w:pPr>
            <w:r w:rsidRPr="005220A6">
              <w:rPr>
                <w:sz w:val="17"/>
              </w:rPr>
              <w:t>Administración Pública y Defensa, Seguridad Social Obligatoria</w:t>
            </w:r>
          </w:p>
        </w:tc>
        <w:tc>
          <w:tcPr>
            <w:tcW w:w="126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37,2</w:t>
            </w:r>
          </w:p>
        </w:tc>
        <w:tc>
          <w:tcPr>
            <w:tcW w:w="1566"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62,9</w:t>
            </w:r>
          </w:p>
        </w:tc>
      </w:tr>
      <w:tr w:rsidR="00A1699B" w:rsidRPr="005220A6">
        <w:tblPrEx>
          <w:tblCellMar>
            <w:top w:w="0" w:type="dxa"/>
            <w:bottom w:w="0" w:type="dxa"/>
          </w:tblCellMar>
        </w:tblPrEx>
        <w:tc>
          <w:tcPr>
            <w:tcW w:w="450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sz w:val="17"/>
              </w:rPr>
            </w:pPr>
            <w:r w:rsidRPr="005220A6">
              <w:rPr>
                <w:sz w:val="17"/>
              </w:rPr>
              <w:t>educación</w:t>
            </w:r>
          </w:p>
        </w:tc>
        <w:tc>
          <w:tcPr>
            <w:tcW w:w="126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76,0</w:t>
            </w:r>
          </w:p>
        </w:tc>
        <w:tc>
          <w:tcPr>
            <w:tcW w:w="1566"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24,0</w:t>
            </w:r>
          </w:p>
        </w:tc>
      </w:tr>
      <w:tr w:rsidR="00A1699B" w:rsidRPr="005220A6">
        <w:tblPrEx>
          <w:tblCellMar>
            <w:top w:w="0" w:type="dxa"/>
            <w:bottom w:w="0" w:type="dxa"/>
          </w:tblCellMar>
        </w:tblPrEx>
        <w:tc>
          <w:tcPr>
            <w:tcW w:w="450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sz w:val="17"/>
              </w:rPr>
            </w:pPr>
            <w:r w:rsidRPr="005220A6">
              <w:rPr>
                <w:sz w:val="17"/>
              </w:rPr>
              <w:t>Salud y asistencia social</w:t>
            </w:r>
          </w:p>
        </w:tc>
        <w:tc>
          <w:tcPr>
            <w:tcW w:w="126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83,8</w:t>
            </w:r>
          </w:p>
        </w:tc>
        <w:tc>
          <w:tcPr>
            <w:tcW w:w="1566"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16,2</w:t>
            </w:r>
          </w:p>
        </w:tc>
      </w:tr>
      <w:tr w:rsidR="00A1699B" w:rsidRPr="005220A6">
        <w:tblPrEx>
          <w:tblCellMar>
            <w:top w:w="0" w:type="dxa"/>
            <w:bottom w:w="0" w:type="dxa"/>
          </w:tblCellMar>
        </w:tblPrEx>
        <w:tc>
          <w:tcPr>
            <w:tcW w:w="4500" w:type="dxa"/>
            <w:tcBorders>
              <w:bottom w:val="single" w:sz="4"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40" w:after="81" w:line="210" w:lineRule="exact"/>
              <w:ind w:right="40"/>
              <w:rPr>
                <w:sz w:val="17"/>
              </w:rPr>
            </w:pPr>
            <w:r w:rsidRPr="005220A6">
              <w:rPr>
                <w:sz w:val="17"/>
              </w:rPr>
              <w:t>Otros servicios comunitarios, sociales y personales</w:t>
            </w:r>
          </w:p>
        </w:tc>
        <w:tc>
          <w:tcPr>
            <w:tcW w:w="1260" w:type="dxa"/>
            <w:tcBorders>
              <w:bottom w:val="single" w:sz="4"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40" w:after="81" w:line="210" w:lineRule="exact"/>
              <w:ind w:right="40"/>
              <w:jc w:val="right"/>
              <w:rPr>
                <w:sz w:val="17"/>
              </w:rPr>
            </w:pPr>
            <w:r w:rsidRPr="005220A6">
              <w:rPr>
                <w:sz w:val="17"/>
              </w:rPr>
              <w:t>55,0</w:t>
            </w:r>
          </w:p>
        </w:tc>
        <w:tc>
          <w:tcPr>
            <w:tcW w:w="1566" w:type="dxa"/>
            <w:tcBorders>
              <w:bottom w:val="single" w:sz="4"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40" w:after="81" w:line="210" w:lineRule="exact"/>
              <w:ind w:right="40"/>
              <w:jc w:val="right"/>
              <w:rPr>
                <w:sz w:val="17"/>
              </w:rPr>
            </w:pPr>
            <w:r w:rsidRPr="005220A6">
              <w:rPr>
                <w:sz w:val="17"/>
              </w:rPr>
              <w:t>45,0</w:t>
            </w:r>
          </w:p>
        </w:tc>
      </w:tr>
      <w:tr w:rsidR="00A1699B" w:rsidRPr="005220A6">
        <w:tblPrEx>
          <w:tblCellMar>
            <w:top w:w="0" w:type="dxa"/>
            <w:bottom w:w="0" w:type="dxa"/>
          </w:tblCellMar>
        </w:tblPrEx>
        <w:tc>
          <w:tcPr>
            <w:tcW w:w="4500" w:type="dxa"/>
            <w:tcBorders>
              <w:top w:val="single" w:sz="4" w:space="0" w:color="auto"/>
              <w:bottom w:val="single" w:sz="12" w:space="0" w:color="auto"/>
            </w:tcBorders>
            <w:shd w:val="clear" w:color="auto" w:fill="auto"/>
            <w:vAlign w:val="bottom"/>
          </w:tcPr>
          <w:p w:rsidR="00A1699B" w:rsidRPr="005220A6" w:rsidRDefault="00A1699B" w:rsidP="00A1699B">
            <w:pPr>
              <w:pStyle w:val="Heading1"/>
              <w:tabs>
                <w:tab w:val="left" w:pos="288"/>
                <w:tab w:val="left" w:pos="576"/>
                <w:tab w:val="left" w:pos="864"/>
                <w:tab w:val="left" w:pos="1152"/>
              </w:tabs>
              <w:suppressAutoHyphens/>
              <w:spacing w:before="81" w:after="81" w:line="210" w:lineRule="exact"/>
              <w:ind w:right="40"/>
              <w:rPr>
                <w:rFonts w:eastAsia="Arial Unicode MS"/>
                <w:b/>
                <w:bCs/>
                <w:i w:val="0"/>
                <w:iCs w:val="0"/>
                <w:sz w:val="17"/>
                <w:u w:val="none"/>
              </w:rPr>
            </w:pPr>
            <w:r w:rsidRPr="005220A6">
              <w:rPr>
                <w:rFonts w:eastAsia="Arial Unicode MS"/>
                <w:b/>
                <w:bCs/>
                <w:i w:val="0"/>
                <w:iCs w:val="0"/>
                <w:sz w:val="17"/>
                <w:u w:val="none"/>
              </w:rPr>
              <w:tab/>
              <w:t>Total</w:t>
            </w:r>
          </w:p>
        </w:tc>
        <w:tc>
          <w:tcPr>
            <w:tcW w:w="1260" w:type="dxa"/>
            <w:tcBorders>
              <w:top w:val="single" w:sz="4" w:space="0" w:color="auto"/>
              <w:bottom w:val="single" w:sz="12"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81" w:after="81" w:line="210" w:lineRule="exact"/>
              <w:ind w:right="40"/>
              <w:jc w:val="right"/>
              <w:rPr>
                <w:b/>
                <w:sz w:val="17"/>
              </w:rPr>
            </w:pPr>
            <w:r w:rsidRPr="005220A6">
              <w:rPr>
                <w:b/>
                <w:sz w:val="17"/>
              </w:rPr>
              <w:t>46,0</w:t>
            </w:r>
          </w:p>
        </w:tc>
        <w:tc>
          <w:tcPr>
            <w:tcW w:w="1566" w:type="dxa"/>
            <w:tcBorders>
              <w:top w:val="single" w:sz="4" w:space="0" w:color="auto"/>
              <w:bottom w:val="single" w:sz="12"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81" w:after="81" w:line="210" w:lineRule="exact"/>
              <w:ind w:right="40"/>
              <w:jc w:val="right"/>
              <w:rPr>
                <w:b/>
                <w:sz w:val="17"/>
              </w:rPr>
            </w:pPr>
            <w:r w:rsidRPr="005220A6">
              <w:rPr>
                <w:b/>
                <w:sz w:val="17"/>
              </w:rPr>
              <w:t>54,0</w:t>
            </w:r>
          </w:p>
        </w:tc>
      </w:tr>
    </w:tbl>
    <w:p w:rsidR="00C3693E" w:rsidRPr="005220A6" w:rsidRDefault="00C3693E" w:rsidP="00C3693E">
      <w:pPr>
        <w:pStyle w:val="SingleTxt"/>
        <w:spacing w:after="0" w:line="120" w:lineRule="exact"/>
        <w:rPr>
          <w:sz w:val="10"/>
        </w:rPr>
      </w:pPr>
    </w:p>
    <w:p w:rsidR="00114B55" w:rsidRPr="005220A6" w:rsidRDefault="00114B55" w:rsidP="00C3693E">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Encuesta sobre la fuerza laboral del Instituto Nacional de Estadística (INE). </w:t>
      </w:r>
    </w:p>
    <w:p w:rsidR="00C3693E" w:rsidRPr="005220A6" w:rsidRDefault="00C3693E" w:rsidP="00C3693E">
      <w:pPr>
        <w:pStyle w:val="SingleTxt"/>
        <w:spacing w:after="0" w:line="120" w:lineRule="exact"/>
        <w:rPr>
          <w:sz w:val="10"/>
        </w:rPr>
      </w:pPr>
    </w:p>
    <w:p w:rsidR="00C3693E" w:rsidRPr="005220A6" w:rsidRDefault="00C3693E" w:rsidP="00C3693E">
      <w:pPr>
        <w:pStyle w:val="SingleTxt"/>
        <w:spacing w:after="0" w:line="120" w:lineRule="exact"/>
        <w:rPr>
          <w:sz w:val="10"/>
        </w:rPr>
      </w:pPr>
    </w:p>
    <w:p w:rsidR="00C3693E" w:rsidRPr="005220A6" w:rsidRDefault="00C3693E" w:rsidP="00C3693E">
      <w:pPr>
        <w:pStyle w:val="SingleTxt"/>
        <w:spacing w:after="0" w:line="120" w:lineRule="exact"/>
        <w:rPr>
          <w:sz w:val="10"/>
        </w:rPr>
      </w:pPr>
    </w:p>
    <w:p w:rsidR="00114B55" w:rsidRPr="005220A6" w:rsidRDefault="00C3693E" w:rsidP="00114B55">
      <w:pPr>
        <w:pStyle w:val="SingleTxt"/>
      </w:pPr>
      <w:r w:rsidRPr="005220A6">
        <w:tab/>
      </w:r>
      <w:r w:rsidR="00114B55" w:rsidRPr="005220A6">
        <w:t xml:space="preserve">Las diferencias advertidas también se reflejan con respecto a la índole de los contratos de empleo en cuestión. A pesar de la tendencia a la disminución de la preponderancia de los contratos de empleo temporal y a la reducción de la brecha existente entre hombres y mujeres, en ese tipo de trabajo la proporción de trabajadoras es invariablemente mayor que la de trabajadores: 22,4% de mujeres y 21,4% de hombres en el primer semestre de 2007 en comparación con 21,1% de mujeres y 18,7% de hombres en 2004. </w:t>
      </w:r>
    </w:p>
    <w:p w:rsidR="00C3693E" w:rsidRPr="005220A6" w:rsidRDefault="00C3693E" w:rsidP="00C3693E">
      <w:pPr>
        <w:pStyle w:val="SingleTxt"/>
        <w:spacing w:after="0" w:line="120" w:lineRule="exact"/>
        <w:rPr>
          <w:sz w:val="10"/>
        </w:rPr>
      </w:pPr>
    </w:p>
    <w:p w:rsidR="00114B55" w:rsidRPr="005220A6" w:rsidRDefault="00C3693E" w:rsidP="00A878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Porcentaje de la población empleada con contrato no permanente por sexo</w:t>
      </w:r>
      <w:r w:rsidR="00A878FC" w:rsidRPr="005220A6">
        <w:br/>
      </w:r>
      <w:r w:rsidR="00114B55" w:rsidRPr="005220A6">
        <w:t>(2004-1</w:t>
      </w:r>
      <w:r w:rsidR="00114B55" w:rsidRPr="005220A6">
        <w:rPr>
          <w:vertAlign w:val="superscript"/>
        </w:rPr>
        <w:t>er</w:t>
      </w:r>
      <w:r w:rsidR="00114B55" w:rsidRPr="005220A6">
        <w:t xml:space="preserve"> semestre de 2007)</w:t>
      </w:r>
    </w:p>
    <w:p w:rsidR="00A878FC" w:rsidRPr="005220A6" w:rsidRDefault="00A878FC" w:rsidP="00A878FC">
      <w:pPr>
        <w:pStyle w:val="SingleTxt"/>
        <w:spacing w:after="0" w:line="120" w:lineRule="exact"/>
        <w:rPr>
          <w:sz w:val="10"/>
        </w:rPr>
      </w:pPr>
    </w:p>
    <w:p w:rsidR="00A878FC" w:rsidRPr="005220A6" w:rsidRDefault="00A878FC" w:rsidP="00A878F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A1699B" w:rsidRPr="005220A6">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A1699B" w:rsidRPr="005220A6" w:rsidRDefault="00A1699B" w:rsidP="00A1699B">
            <w:pPr>
              <w:spacing w:before="80" w:after="80" w:line="160" w:lineRule="exact"/>
              <w:ind w:right="40"/>
              <w:jc w:val="right"/>
              <w:rPr>
                <w:bCs/>
                <w:i/>
                <w:sz w:val="14"/>
              </w:rPr>
            </w:pPr>
            <w:r w:rsidRPr="005220A6">
              <w:rPr>
                <w:bCs/>
                <w:i/>
                <w:sz w:val="14"/>
              </w:rPr>
              <w:t>Total</w:t>
            </w:r>
          </w:p>
        </w:tc>
        <w:tc>
          <w:tcPr>
            <w:tcW w:w="1830" w:type="dxa"/>
            <w:tcBorders>
              <w:top w:val="single" w:sz="4" w:space="0" w:color="auto"/>
              <w:bottom w:val="single" w:sz="12" w:space="0" w:color="auto"/>
            </w:tcBorders>
            <w:shd w:val="clear" w:color="auto" w:fill="auto"/>
            <w:vAlign w:val="bottom"/>
          </w:tcPr>
          <w:p w:rsidR="00A1699B" w:rsidRPr="005220A6" w:rsidRDefault="00A1699B" w:rsidP="00A1699B">
            <w:pPr>
              <w:spacing w:before="80" w:after="80" w:line="160" w:lineRule="exact"/>
              <w:ind w:right="40"/>
              <w:jc w:val="right"/>
              <w:rPr>
                <w:bCs/>
                <w:i/>
                <w:sz w:val="14"/>
              </w:rPr>
            </w:pPr>
            <w:r w:rsidRPr="005220A6">
              <w:rPr>
                <w:bCs/>
                <w:i/>
                <w:sz w:val="14"/>
              </w:rPr>
              <w:t>Hombres</w:t>
            </w:r>
          </w:p>
        </w:tc>
        <w:tc>
          <w:tcPr>
            <w:tcW w:w="1830" w:type="dxa"/>
            <w:tcBorders>
              <w:top w:val="single" w:sz="4" w:space="0" w:color="auto"/>
              <w:bottom w:val="single" w:sz="12" w:space="0" w:color="auto"/>
            </w:tcBorders>
            <w:shd w:val="clear" w:color="auto" w:fill="auto"/>
            <w:vAlign w:val="bottom"/>
          </w:tcPr>
          <w:p w:rsidR="00A1699B" w:rsidRPr="005220A6" w:rsidRDefault="00A1699B" w:rsidP="00A1699B">
            <w:pPr>
              <w:spacing w:before="80" w:after="80" w:line="160" w:lineRule="exact"/>
              <w:ind w:right="40"/>
              <w:jc w:val="right"/>
              <w:rPr>
                <w:bCs/>
                <w:i/>
                <w:sz w:val="14"/>
              </w:rPr>
            </w:pPr>
            <w:r w:rsidRPr="005220A6">
              <w:rPr>
                <w:bCs/>
                <w:i/>
                <w:sz w:val="14"/>
              </w:rPr>
              <w:t>Mujeres</w:t>
            </w:r>
          </w:p>
        </w:tc>
      </w:tr>
      <w:tr w:rsidR="00A1699B" w:rsidRPr="005220A6">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A1699B" w:rsidRPr="005220A6" w:rsidRDefault="00A1699B" w:rsidP="00A1699B">
            <w:pPr>
              <w:spacing w:before="40" w:after="40" w:line="210" w:lineRule="exact"/>
              <w:ind w:right="40"/>
              <w:rPr>
                <w:bCs/>
                <w:sz w:val="17"/>
              </w:rPr>
            </w:pPr>
          </w:p>
        </w:tc>
        <w:tc>
          <w:tcPr>
            <w:tcW w:w="1830" w:type="dxa"/>
            <w:tcBorders>
              <w:top w:val="single" w:sz="12" w:space="0" w:color="auto"/>
            </w:tcBorders>
            <w:shd w:val="clear" w:color="auto" w:fill="auto"/>
            <w:vAlign w:val="bottom"/>
          </w:tcPr>
          <w:p w:rsidR="00A1699B" w:rsidRPr="005220A6" w:rsidRDefault="00A1699B" w:rsidP="00A1699B">
            <w:pPr>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A1699B" w:rsidRPr="005220A6" w:rsidRDefault="00A1699B" w:rsidP="00A1699B">
            <w:pPr>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A1699B" w:rsidRPr="005220A6" w:rsidRDefault="00A1699B" w:rsidP="00A1699B">
            <w:pPr>
              <w:spacing w:before="40" w:after="40" w:line="210" w:lineRule="exact"/>
              <w:ind w:right="40"/>
              <w:jc w:val="right"/>
              <w:rPr>
                <w:sz w:val="17"/>
              </w:rPr>
            </w:pPr>
          </w:p>
        </w:tc>
      </w:tr>
      <w:tr w:rsidR="00A1699B" w:rsidRPr="005220A6">
        <w:tblPrEx>
          <w:tblCellMar>
            <w:top w:w="0" w:type="dxa"/>
            <w:bottom w:w="0" w:type="dxa"/>
          </w:tblCellMar>
        </w:tblPrEx>
        <w:tc>
          <w:tcPr>
            <w:tcW w:w="183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bCs/>
                <w:sz w:val="17"/>
              </w:rPr>
            </w:pPr>
            <w:r w:rsidRPr="005220A6">
              <w:rPr>
                <w:bCs/>
                <w:sz w:val="17"/>
              </w:rPr>
              <w:t>2004</w:t>
            </w:r>
          </w:p>
        </w:tc>
        <w:tc>
          <w:tcPr>
            <w:tcW w:w="183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19,8</w:t>
            </w:r>
          </w:p>
        </w:tc>
        <w:tc>
          <w:tcPr>
            <w:tcW w:w="183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18,7</w:t>
            </w:r>
          </w:p>
        </w:tc>
        <w:tc>
          <w:tcPr>
            <w:tcW w:w="183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21,1</w:t>
            </w:r>
          </w:p>
        </w:tc>
      </w:tr>
      <w:tr w:rsidR="00A1699B" w:rsidRPr="005220A6">
        <w:tblPrEx>
          <w:tblCellMar>
            <w:top w:w="0" w:type="dxa"/>
            <w:bottom w:w="0" w:type="dxa"/>
          </w:tblCellMar>
        </w:tblPrEx>
        <w:tc>
          <w:tcPr>
            <w:tcW w:w="183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bCs/>
                <w:sz w:val="17"/>
              </w:rPr>
            </w:pPr>
            <w:r w:rsidRPr="005220A6">
              <w:rPr>
                <w:bCs/>
                <w:sz w:val="17"/>
              </w:rPr>
              <w:t>2005</w:t>
            </w:r>
          </w:p>
        </w:tc>
        <w:tc>
          <w:tcPr>
            <w:tcW w:w="183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19,5</w:t>
            </w:r>
          </w:p>
        </w:tc>
        <w:tc>
          <w:tcPr>
            <w:tcW w:w="183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18,7</w:t>
            </w:r>
          </w:p>
        </w:tc>
        <w:tc>
          <w:tcPr>
            <w:tcW w:w="183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20,4</w:t>
            </w:r>
          </w:p>
        </w:tc>
      </w:tr>
      <w:tr w:rsidR="00A1699B" w:rsidRPr="005220A6">
        <w:tblPrEx>
          <w:tblCellMar>
            <w:top w:w="0" w:type="dxa"/>
            <w:bottom w:w="0" w:type="dxa"/>
          </w:tblCellMar>
        </w:tblPrEx>
        <w:tc>
          <w:tcPr>
            <w:tcW w:w="183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bCs/>
                <w:sz w:val="17"/>
              </w:rPr>
            </w:pPr>
            <w:r w:rsidRPr="005220A6">
              <w:rPr>
                <w:bCs/>
                <w:sz w:val="17"/>
              </w:rPr>
              <w:t>2006</w:t>
            </w:r>
          </w:p>
        </w:tc>
        <w:tc>
          <w:tcPr>
            <w:tcW w:w="183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20,6</w:t>
            </w:r>
          </w:p>
        </w:tc>
        <w:tc>
          <w:tcPr>
            <w:tcW w:w="183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19,5</w:t>
            </w:r>
          </w:p>
        </w:tc>
        <w:tc>
          <w:tcPr>
            <w:tcW w:w="183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21,7</w:t>
            </w:r>
          </w:p>
        </w:tc>
      </w:tr>
      <w:tr w:rsidR="00A1699B" w:rsidRPr="005220A6">
        <w:tblPrEx>
          <w:tblCellMar>
            <w:top w:w="0" w:type="dxa"/>
            <w:bottom w:w="0" w:type="dxa"/>
          </w:tblCellMar>
        </w:tblPrEx>
        <w:tc>
          <w:tcPr>
            <w:tcW w:w="1830" w:type="dxa"/>
            <w:tcBorders>
              <w:bottom w:val="single" w:sz="12"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40" w:after="80" w:line="210" w:lineRule="exact"/>
              <w:ind w:right="43"/>
              <w:rPr>
                <w:bCs/>
                <w:sz w:val="17"/>
              </w:rPr>
            </w:pPr>
            <w:r w:rsidRPr="005220A6">
              <w:rPr>
                <w:bCs/>
                <w:sz w:val="17"/>
              </w:rPr>
              <w:t>1</w:t>
            </w:r>
            <w:r w:rsidRPr="005220A6">
              <w:rPr>
                <w:bCs/>
                <w:sz w:val="17"/>
                <w:vertAlign w:val="superscript"/>
              </w:rPr>
              <w:t>er</w:t>
            </w:r>
            <w:r w:rsidRPr="005220A6">
              <w:rPr>
                <w:bCs/>
                <w:sz w:val="17"/>
              </w:rPr>
              <w:t xml:space="preserve"> semestre de 2007</w:t>
            </w:r>
          </w:p>
        </w:tc>
        <w:tc>
          <w:tcPr>
            <w:tcW w:w="1830" w:type="dxa"/>
            <w:tcBorders>
              <w:bottom w:val="single" w:sz="12"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40" w:after="80" w:line="210" w:lineRule="exact"/>
              <w:ind w:right="43"/>
              <w:jc w:val="right"/>
              <w:rPr>
                <w:sz w:val="17"/>
              </w:rPr>
            </w:pPr>
            <w:r w:rsidRPr="005220A6">
              <w:rPr>
                <w:sz w:val="17"/>
              </w:rPr>
              <w:t>21,8</w:t>
            </w:r>
          </w:p>
        </w:tc>
        <w:tc>
          <w:tcPr>
            <w:tcW w:w="1830" w:type="dxa"/>
            <w:tcBorders>
              <w:bottom w:val="single" w:sz="12"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40" w:after="80" w:line="210" w:lineRule="exact"/>
              <w:ind w:right="43"/>
              <w:jc w:val="right"/>
              <w:rPr>
                <w:sz w:val="17"/>
              </w:rPr>
            </w:pPr>
            <w:r w:rsidRPr="005220A6">
              <w:rPr>
                <w:sz w:val="17"/>
              </w:rPr>
              <w:t>21,4</w:t>
            </w:r>
          </w:p>
        </w:tc>
        <w:tc>
          <w:tcPr>
            <w:tcW w:w="1830" w:type="dxa"/>
            <w:tcBorders>
              <w:bottom w:val="single" w:sz="12"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40" w:after="80" w:line="210" w:lineRule="exact"/>
              <w:ind w:right="43"/>
              <w:jc w:val="right"/>
              <w:rPr>
                <w:sz w:val="17"/>
              </w:rPr>
            </w:pPr>
            <w:r w:rsidRPr="005220A6">
              <w:rPr>
                <w:sz w:val="17"/>
              </w:rPr>
              <w:t>22,4</w:t>
            </w:r>
          </w:p>
        </w:tc>
      </w:tr>
    </w:tbl>
    <w:p w:rsidR="00C3693E" w:rsidRPr="005220A6" w:rsidRDefault="00C3693E" w:rsidP="00C3693E">
      <w:pPr>
        <w:pStyle w:val="SingleTxt"/>
        <w:spacing w:after="0" w:line="120" w:lineRule="exact"/>
        <w:rPr>
          <w:sz w:val="10"/>
        </w:rPr>
      </w:pPr>
    </w:p>
    <w:p w:rsidR="00114B55" w:rsidRPr="005220A6" w:rsidRDefault="00114B55" w:rsidP="00C3693E">
      <w:pPr>
        <w:pStyle w:val="FootnoteText"/>
        <w:tabs>
          <w:tab w:val="clear" w:pos="418"/>
          <w:tab w:val="right" w:pos="1476"/>
          <w:tab w:val="left" w:pos="1548"/>
          <w:tab w:val="right" w:pos="1836"/>
          <w:tab w:val="left" w:pos="1908"/>
        </w:tabs>
        <w:ind w:left="1548" w:right="1267" w:hanging="288"/>
      </w:pPr>
      <w:r w:rsidRPr="005220A6">
        <w:rPr>
          <w:i/>
        </w:rPr>
        <w:t>Fuente</w:t>
      </w:r>
      <w:r w:rsidRPr="005220A6">
        <w:t>: Encuesta sobre la fuerza laboral del Instituto Nacional de Estadística (INE).</w:t>
      </w:r>
    </w:p>
    <w:p w:rsidR="00C3693E" w:rsidRPr="005220A6" w:rsidRDefault="00C3693E" w:rsidP="00C3693E">
      <w:pPr>
        <w:pStyle w:val="SingleTxt"/>
        <w:spacing w:after="0" w:line="120" w:lineRule="exact"/>
        <w:rPr>
          <w:sz w:val="10"/>
        </w:rPr>
      </w:pPr>
    </w:p>
    <w:p w:rsidR="00C3693E" w:rsidRPr="005220A6" w:rsidRDefault="00C3693E" w:rsidP="00C3693E">
      <w:pPr>
        <w:pStyle w:val="SingleTxt"/>
        <w:spacing w:after="0" w:line="120" w:lineRule="exact"/>
        <w:rPr>
          <w:sz w:val="10"/>
        </w:rPr>
      </w:pPr>
    </w:p>
    <w:p w:rsidR="00C3693E" w:rsidRPr="005220A6" w:rsidRDefault="00C3693E" w:rsidP="00C3693E">
      <w:pPr>
        <w:pStyle w:val="SingleTxt"/>
        <w:spacing w:after="0" w:line="120" w:lineRule="exact"/>
        <w:rPr>
          <w:sz w:val="10"/>
        </w:rPr>
      </w:pPr>
    </w:p>
    <w:p w:rsidR="00114B55" w:rsidRPr="005220A6" w:rsidRDefault="00C3693E" w:rsidP="00A16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Igual remuneración</w:t>
      </w:r>
    </w:p>
    <w:p w:rsidR="00C3693E" w:rsidRPr="005220A6" w:rsidRDefault="00C3693E" w:rsidP="00C3693E">
      <w:pPr>
        <w:pStyle w:val="SingleTxt"/>
        <w:spacing w:after="0" w:line="120" w:lineRule="exact"/>
        <w:rPr>
          <w:sz w:val="10"/>
        </w:rPr>
      </w:pPr>
    </w:p>
    <w:p w:rsidR="00114B55" w:rsidRPr="005220A6" w:rsidRDefault="00C3693E" w:rsidP="00114B55">
      <w:pPr>
        <w:pStyle w:val="SingleTxt"/>
      </w:pPr>
      <w:r w:rsidRPr="005220A6">
        <w:tab/>
      </w:r>
      <w:r w:rsidR="00114B55" w:rsidRPr="005220A6">
        <w:t xml:space="preserve">Cuando se habla de la brecha existente por razón de género en materia de remuneración, se hace referencia a la disparidad de los salarios que cobran mujeres y hombres. Las estimaciones de esa brecha pueden diferir, según sean la fuente y las limitaciones de los datos disponibles y los métodos utilizados. En consecuencia, pueden variar los resultados obtenidos por diferentes estudios, incluso con respecto a un mismo país. </w:t>
      </w:r>
    </w:p>
    <w:p w:rsidR="00114B55" w:rsidRPr="005220A6" w:rsidRDefault="00C3693E" w:rsidP="00114B55">
      <w:pPr>
        <w:pStyle w:val="SingleTxt"/>
      </w:pPr>
      <w:r w:rsidRPr="005220A6">
        <w:tab/>
      </w:r>
      <w:r w:rsidR="00114B55" w:rsidRPr="005220A6">
        <w:t>En el cuadro 1 se utilizan</w:t>
      </w:r>
      <w:r w:rsidRPr="005220A6">
        <w:t xml:space="preserve"> datos de listas de personal</w:t>
      </w:r>
      <w:r w:rsidR="00A1699B" w:rsidRPr="005220A6">
        <w:rPr>
          <w:rStyle w:val="FootnoteReference"/>
        </w:rPr>
        <w:footnoteReference w:id="52"/>
      </w:r>
      <w:r w:rsidRPr="005220A6">
        <w:t xml:space="preserve"> —</w:t>
      </w:r>
      <w:r w:rsidR="00114B55" w:rsidRPr="005220A6">
        <w:t xml:space="preserve">una fuente administrativa compilada por el Ministerio </w:t>
      </w:r>
      <w:r w:rsidRPr="005220A6">
        <w:t>de Trabajo y Solidaridad Social—</w:t>
      </w:r>
      <w:r w:rsidR="00114B55" w:rsidRPr="005220A6">
        <w:t xml:space="preserve"> para proporcionar información del período 2002-2005 sobre salarios básicos mensuales (en euros) de mujeres y hombres, según su grado de preparación, sobre la relación entre el salario básico mensual bruto que cobran en promedio mujeres y hombres y también sobre la disparidad de ese </w:t>
      </w:r>
      <w:r w:rsidRPr="005220A6">
        <w:t>salario para hombres y mujeres.</w:t>
      </w:r>
    </w:p>
    <w:p w:rsidR="00114B55" w:rsidRPr="005220A6" w:rsidRDefault="00C3693E" w:rsidP="00114B55">
      <w:pPr>
        <w:pStyle w:val="SingleTxt"/>
      </w:pPr>
      <w:r w:rsidRPr="005220A6">
        <w:tab/>
      </w:r>
      <w:r w:rsidR="00114B55" w:rsidRPr="005220A6">
        <w:t xml:space="preserve">Aunque se observa una tendencia positiva, subsiste una brecha por razón de género con respecto a los salarios y los ingresos. En 2005 el salario básico mensual de las mujeres era 19,3% más bajo que el de los hombres. Si se tienen en cuenta los ingresos mensuales (que comprenden otros componentes de la remuneración) la brecha por razón de género es mayor: 22,6%. </w:t>
      </w:r>
    </w:p>
    <w:p w:rsidR="00C3693E" w:rsidRPr="005220A6" w:rsidRDefault="00C3693E" w:rsidP="00C3693E">
      <w:pPr>
        <w:pStyle w:val="SingleTxt"/>
        <w:spacing w:after="0" w:line="120" w:lineRule="exact"/>
        <w:rPr>
          <w:sz w:val="10"/>
        </w:rPr>
      </w:pPr>
    </w:p>
    <w:p w:rsidR="00114B55" w:rsidRPr="005220A6" w:rsidRDefault="00C3693E" w:rsidP="00CF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Salario básico mensual medio (en </w:t>
      </w:r>
      <w:r w:rsidR="00CF44E0" w:rsidRPr="005220A6">
        <w:t>euros</w:t>
      </w:r>
      <w:r w:rsidR="00114B55" w:rsidRPr="005220A6">
        <w:t>) por sexo (2004-2005)</w:t>
      </w:r>
    </w:p>
    <w:p w:rsidR="00CF44E0" w:rsidRPr="005220A6" w:rsidRDefault="00CF44E0" w:rsidP="00CF44E0">
      <w:pPr>
        <w:pStyle w:val="SingleTxt"/>
        <w:spacing w:after="0" w:line="120" w:lineRule="exact"/>
        <w:rPr>
          <w:sz w:val="10"/>
        </w:rPr>
      </w:pPr>
    </w:p>
    <w:p w:rsidR="00CF44E0" w:rsidRPr="005220A6" w:rsidRDefault="00CF44E0" w:rsidP="00CF44E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A1699B" w:rsidRPr="005220A6">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bottom w:val="single" w:sz="12"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80" w:after="80" w:line="160" w:lineRule="exact"/>
              <w:ind w:right="40"/>
              <w:jc w:val="right"/>
              <w:rPr>
                <w:i/>
                <w:sz w:val="14"/>
              </w:rPr>
            </w:pPr>
            <w:r w:rsidRPr="005220A6">
              <w:rPr>
                <w:i/>
                <w:sz w:val="14"/>
              </w:rPr>
              <w:t>Mujeres</w:t>
            </w:r>
          </w:p>
        </w:tc>
        <w:tc>
          <w:tcPr>
            <w:tcW w:w="2440" w:type="dxa"/>
            <w:tcBorders>
              <w:top w:val="single" w:sz="4" w:space="0" w:color="auto"/>
              <w:bottom w:val="single" w:sz="12"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80" w:after="80" w:line="160" w:lineRule="exact"/>
              <w:ind w:right="40"/>
              <w:jc w:val="right"/>
              <w:rPr>
                <w:i/>
                <w:sz w:val="14"/>
              </w:rPr>
            </w:pPr>
            <w:r w:rsidRPr="005220A6">
              <w:rPr>
                <w:i/>
                <w:sz w:val="14"/>
              </w:rPr>
              <w:t>Hombres</w:t>
            </w:r>
          </w:p>
        </w:tc>
      </w:tr>
      <w:tr w:rsidR="00A1699B" w:rsidRPr="005220A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A1699B" w:rsidRPr="005220A6" w:rsidRDefault="00A1699B" w:rsidP="00A1699B">
            <w:pPr>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A1699B" w:rsidRPr="005220A6" w:rsidRDefault="00A1699B" w:rsidP="00A1699B">
            <w:pPr>
              <w:spacing w:before="40" w:after="40" w:line="210" w:lineRule="exact"/>
              <w:ind w:right="40"/>
              <w:jc w:val="right"/>
              <w:rPr>
                <w:sz w:val="17"/>
              </w:rPr>
            </w:pPr>
          </w:p>
        </w:tc>
      </w:tr>
      <w:tr w:rsidR="00A1699B" w:rsidRPr="005220A6">
        <w:tblPrEx>
          <w:tblCellMar>
            <w:top w:w="0" w:type="dxa"/>
            <w:bottom w:w="0" w:type="dxa"/>
          </w:tblCellMar>
        </w:tblPrEx>
        <w:tc>
          <w:tcPr>
            <w:tcW w:w="244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rPr>
                <w:sz w:val="17"/>
              </w:rPr>
            </w:pPr>
            <w:r w:rsidRPr="005220A6">
              <w:rPr>
                <w:sz w:val="17"/>
              </w:rPr>
              <w:t>2004</w:t>
            </w:r>
          </w:p>
        </w:tc>
        <w:tc>
          <w:tcPr>
            <w:tcW w:w="244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647</w:t>
            </w:r>
          </w:p>
        </w:tc>
        <w:tc>
          <w:tcPr>
            <w:tcW w:w="2440" w:type="dxa"/>
            <w:shd w:val="clear" w:color="auto" w:fill="auto"/>
            <w:vAlign w:val="bottom"/>
          </w:tcPr>
          <w:p w:rsidR="00A1699B" w:rsidRPr="005220A6" w:rsidRDefault="00A1699B" w:rsidP="00A1699B">
            <w:pPr>
              <w:tabs>
                <w:tab w:val="left" w:pos="288"/>
                <w:tab w:val="left" w:pos="576"/>
                <w:tab w:val="left" w:pos="864"/>
                <w:tab w:val="left" w:pos="1152"/>
              </w:tabs>
              <w:spacing w:before="40" w:after="40" w:line="210" w:lineRule="exact"/>
              <w:ind w:right="40"/>
              <w:jc w:val="right"/>
              <w:rPr>
                <w:sz w:val="17"/>
              </w:rPr>
            </w:pPr>
            <w:r w:rsidRPr="005220A6">
              <w:rPr>
                <w:sz w:val="17"/>
              </w:rPr>
              <w:t>809</w:t>
            </w:r>
          </w:p>
        </w:tc>
      </w:tr>
      <w:tr w:rsidR="00A1699B" w:rsidRPr="005220A6">
        <w:tblPrEx>
          <w:tblCellMar>
            <w:top w:w="0" w:type="dxa"/>
            <w:bottom w:w="0" w:type="dxa"/>
          </w:tblCellMar>
        </w:tblPrEx>
        <w:tc>
          <w:tcPr>
            <w:tcW w:w="2440" w:type="dxa"/>
            <w:tcBorders>
              <w:bottom w:val="single" w:sz="12"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40" w:after="80" w:line="210" w:lineRule="exact"/>
              <w:ind w:right="43"/>
              <w:rPr>
                <w:sz w:val="17"/>
              </w:rPr>
            </w:pPr>
            <w:r w:rsidRPr="005220A6">
              <w:rPr>
                <w:sz w:val="17"/>
              </w:rPr>
              <w:t>2005</w:t>
            </w:r>
          </w:p>
        </w:tc>
        <w:tc>
          <w:tcPr>
            <w:tcW w:w="2440" w:type="dxa"/>
            <w:tcBorders>
              <w:bottom w:val="single" w:sz="12"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40" w:after="80" w:line="210" w:lineRule="exact"/>
              <w:ind w:right="43"/>
              <w:jc w:val="right"/>
              <w:rPr>
                <w:sz w:val="17"/>
              </w:rPr>
            </w:pPr>
            <w:r w:rsidRPr="005220A6">
              <w:rPr>
                <w:sz w:val="17"/>
              </w:rPr>
              <w:t>674</w:t>
            </w:r>
          </w:p>
        </w:tc>
        <w:tc>
          <w:tcPr>
            <w:tcW w:w="2440" w:type="dxa"/>
            <w:tcBorders>
              <w:bottom w:val="single" w:sz="12" w:space="0" w:color="auto"/>
            </w:tcBorders>
            <w:shd w:val="clear" w:color="auto" w:fill="auto"/>
            <w:vAlign w:val="bottom"/>
          </w:tcPr>
          <w:p w:rsidR="00A1699B" w:rsidRPr="005220A6" w:rsidRDefault="00A1699B" w:rsidP="00A1699B">
            <w:pPr>
              <w:tabs>
                <w:tab w:val="left" w:pos="288"/>
                <w:tab w:val="left" w:pos="576"/>
                <w:tab w:val="left" w:pos="864"/>
                <w:tab w:val="left" w:pos="1152"/>
              </w:tabs>
              <w:spacing w:before="40" w:after="80" w:line="210" w:lineRule="exact"/>
              <w:ind w:right="43"/>
              <w:jc w:val="right"/>
              <w:rPr>
                <w:sz w:val="17"/>
              </w:rPr>
            </w:pPr>
            <w:r w:rsidRPr="005220A6">
              <w:rPr>
                <w:sz w:val="17"/>
              </w:rPr>
              <w:t>836</w:t>
            </w:r>
          </w:p>
        </w:tc>
      </w:tr>
    </w:tbl>
    <w:p w:rsidR="00C3693E" w:rsidRPr="005220A6" w:rsidRDefault="00C3693E" w:rsidP="00C3693E">
      <w:pPr>
        <w:pStyle w:val="SingleTxt"/>
        <w:spacing w:after="0" w:line="120" w:lineRule="exact"/>
        <w:rPr>
          <w:sz w:val="10"/>
        </w:rPr>
      </w:pPr>
    </w:p>
    <w:p w:rsidR="00114B55" w:rsidRPr="005220A6" w:rsidRDefault="00114B55" w:rsidP="00C3693E">
      <w:pPr>
        <w:pStyle w:val="FootnoteText"/>
        <w:tabs>
          <w:tab w:val="clear" w:pos="418"/>
          <w:tab w:val="right" w:pos="1476"/>
          <w:tab w:val="left" w:pos="1548"/>
          <w:tab w:val="right" w:pos="1836"/>
          <w:tab w:val="left" w:pos="1908"/>
        </w:tabs>
        <w:ind w:left="1548" w:right="1267" w:hanging="288"/>
      </w:pPr>
      <w:r w:rsidRPr="005220A6">
        <w:rPr>
          <w:i/>
        </w:rPr>
        <w:t>Fuente</w:t>
      </w:r>
      <w:r w:rsidRPr="005220A6">
        <w:t>: Lista de personal del MTSS/DGEEP.</w:t>
      </w:r>
    </w:p>
    <w:p w:rsidR="00C3693E" w:rsidRPr="005220A6" w:rsidRDefault="00C3693E" w:rsidP="00C3693E">
      <w:pPr>
        <w:pStyle w:val="SingleTxt"/>
        <w:spacing w:after="0" w:line="120" w:lineRule="exact"/>
        <w:rPr>
          <w:sz w:val="10"/>
        </w:rPr>
      </w:pPr>
    </w:p>
    <w:p w:rsidR="00C3693E" w:rsidRPr="005220A6" w:rsidRDefault="00C3693E" w:rsidP="00C3693E">
      <w:pPr>
        <w:pStyle w:val="SingleTxt"/>
        <w:spacing w:after="0" w:line="120" w:lineRule="exact"/>
        <w:rPr>
          <w:sz w:val="10"/>
        </w:rPr>
      </w:pPr>
    </w:p>
    <w:p w:rsidR="00C3693E" w:rsidRPr="005220A6" w:rsidRDefault="00C3693E" w:rsidP="00C3693E">
      <w:pPr>
        <w:pStyle w:val="SingleTxt"/>
        <w:spacing w:after="0" w:line="120" w:lineRule="exact"/>
        <w:rPr>
          <w:sz w:val="10"/>
        </w:rPr>
      </w:pPr>
    </w:p>
    <w:p w:rsidR="00114B55" w:rsidRPr="005220A6" w:rsidRDefault="00C3693E" w:rsidP="00CF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Ingresos mensuales medios (en</w:t>
      </w:r>
      <w:r w:rsidR="00CF44E0" w:rsidRPr="005220A6">
        <w:t xml:space="preserve"> euros</w:t>
      </w:r>
      <w:r w:rsidR="00114B55" w:rsidRPr="005220A6">
        <w:t>) por sexo (2004-2005)</w:t>
      </w:r>
    </w:p>
    <w:p w:rsidR="00CF44E0" w:rsidRPr="005220A6" w:rsidRDefault="00CF44E0" w:rsidP="00CF44E0">
      <w:pPr>
        <w:pStyle w:val="SingleTxt"/>
        <w:spacing w:after="0" w:line="120" w:lineRule="exact"/>
        <w:rPr>
          <w:sz w:val="10"/>
        </w:rPr>
      </w:pPr>
    </w:p>
    <w:p w:rsidR="00CF44E0" w:rsidRPr="005220A6" w:rsidRDefault="00CF44E0" w:rsidP="00CF44E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B52E24" w:rsidRPr="005220A6">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B52E24" w:rsidRPr="005220A6" w:rsidRDefault="00B52E24" w:rsidP="00B52E24">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bottom w:val="single" w:sz="12" w:space="0" w:color="auto"/>
            </w:tcBorders>
            <w:shd w:val="clear" w:color="auto" w:fill="auto"/>
            <w:vAlign w:val="bottom"/>
          </w:tcPr>
          <w:p w:rsidR="00B52E24" w:rsidRPr="005220A6" w:rsidRDefault="00B52E24" w:rsidP="00B52E24">
            <w:pPr>
              <w:tabs>
                <w:tab w:val="left" w:pos="288"/>
                <w:tab w:val="left" w:pos="576"/>
                <w:tab w:val="left" w:pos="864"/>
                <w:tab w:val="left" w:pos="1152"/>
              </w:tabs>
              <w:spacing w:before="80" w:after="80" w:line="160" w:lineRule="exact"/>
              <w:ind w:right="40"/>
              <w:jc w:val="right"/>
              <w:rPr>
                <w:i/>
                <w:sz w:val="14"/>
              </w:rPr>
            </w:pPr>
            <w:r w:rsidRPr="005220A6">
              <w:rPr>
                <w:i/>
                <w:sz w:val="14"/>
              </w:rPr>
              <w:t>Mujeres</w:t>
            </w:r>
          </w:p>
        </w:tc>
        <w:tc>
          <w:tcPr>
            <w:tcW w:w="2440" w:type="dxa"/>
            <w:tcBorders>
              <w:top w:val="single" w:sz="4" w:space="0" w:color="auto"/>
              <w:bottom w:val="single" w:sz="12" w:space="0" w:color="auto"/>
            </w:tcBorders>
            <w:shd w:val="clear" w:color="auto" w:fill="auto"/>
            <w:vAlign w:val="bottom"/>
          </w:tcPr>
          <w:p w:rsidR="00B52E24" w:rsidRPr="005220A6" w:rsidRDefault="00B52E24" w:rsidP="00B52E24">
            <w:pPr>
              <w:tabs>
                <w:tab w:val="left" w:pos="288"/>
                <w:tab w:val="left" w:pos="576"/>
                <w:tab w:val="left" w:pos="864"/>
                <w:tab w:val="left" w:pos="1152"/>
              </w:tabs>
              <w:spacing w:before="80" w:after="80" w:line="160" w:lineRule="exact"/>
              <w:ind w:right="40"/>
              <w:jc w:val="right"/>
              <w:rPr>
                <w:i/>
                <w:sz w:val="14"/>
              </w:rPr>
            </w:pPr>
            <w:r w:rsidRPr="005220A6">
              <w:rPr>
                <w:i/>
                <w:sz w:val="14"/>
              </w:rPr>
              <w:t>Hombres</w:t>
            </w:r>
          </w:p>
        </w:tc>
      </w:tr>
      <w:tr w:rsidR="00B52E24" w:rsidRPr="005220A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B52E24" w:rsidRPr="005220A6" w:rsidRDefault="00B52E24" w:rsidP="00B52E24">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B52E24" w:rsidRPr="005220A6" w:rsidRDefault="00B52E24" w:rsidP="00B52E24">
            <w:pPr>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B52E24" w:rsidRPr="005220A6" w:rsidRDefault="00B52E24" w:rsidP="00B52E24">
            <w:pPr>
              <w:spacing w:before="40" w:after="40" w:line="210" w:lineRule="exact"/>
              <w:ind w:right="40"/>
              <w:jc w:val="right"/>
              <w:rPr>
                <w:sz w:val="17"/>
              </w:rPr>
            </w:pPr>
          </w:p>
        </w:tc>
      </w:tr>
      <w:tr w:rsidR="00B52E24" w:rsidRPr="005220A6">
        <w:tblPrEx>
          <w:tblCellMar>
            <w:top w:w="0" w:type="dxa"/>
            <w:bottom w:w="0" w:type="dxa"/>
          </w:tblCellMar>
        </w:tblPrEx>
        <w:tc>
          <w:tcPr>
            <w:tcW w:w="2440" w:type="dxa"/>
            <w:shd w:val="clear" w:color="auto" w:fill="auto"/>
            <w:vAlign w:val="bottom"/>
          </w:tcPr>
          <w:p w:rsidR="00B52E24" w:rsidRPr="005220A6" w:rsidRDefault="00B52E24" w:rsidP="00B52E24">
            <w:pPr>
              <w:tabs>
                <w:tab w:val="left" w:pos="288"/>
                <w:tab w:val="left" w:pos="576"/>
                <w:tab w:val="left" w:pos="864"/>
                <w:tab w:val="left" w:pos="1152"/>
              </w:tabs>
              <w:spacing w:before="40" w:after="40" w:line="210" w:lineRule="exact"/>
              <w:ind w:right="40"/>
              <w:rPr>
                <w:sz w:val="17"/>
              </w:rPr>
            </w:pPr>
            <w:r w:rsidRPr="005220A6">
              <w:rPr>
                <w:sz w:val="17"/>
              </w:rPr>
              <w:t>2004</w:t>
            </w:r>
          </w:p>
        </w:tc>
        <w:tc>
          <w:tcPr>
            <w:tcW w:w="2440" w:type="dxa"/>
            <w:shd w:val="clear" w:color="auto" w:fill="auto"/>
            <w:vAlign w:val="bottom"/>
          </w:tcPr>
          <w:p w:rsidR="00B52E24" w:rsidRPr="005220A6" w:rsidRDefault="00B52E24" w:rsidP="00B52E24">
            <w:pPr>
              <w:tabs>
                <w:tab w:val="left" w:pos="288"/>
                <w:tab w:val="left" w:pos="576"/>
                <w:tab w:val="left" w:pos="864"/>
                <w:tab w:val="left" w:pos="1152"/>
              </w:tabs>
              <w:spacing w:before="40" w:after="40" w:line="210" w:lineRule="exact"/>
              <w:ind w:right="40"/>
              <w:jc w:val="right"/>
              <w:rPr>
                <w:sz w:val="17"/>
              </w:rPr>
            </w:pPr>
            <w:r w:rsidRPr="005220A6">
              <w:rPr>
                <w:sz w:val="17"/>
              </w:rPr>
              <w:t>748</w:t>
            </w:r>
          </w:p>
        </w:tc>
        <w:tc>
          <w:tcPr>
            <w:tcW w:w="2440" w:type="dxa"/>
            <w:shd w:val="clear" w:color="auto" w:fill="auto"/>
            <w:vAlign w:val="bottom"/>
          </w:tcPr>
          <w:p w:rsidR="00B52E24" w:rsidRPr="005220A6" w:rsidRDefault="00B52E24" w:rsidP="00B52E24">
            <w:pPr>
              <w:tabs>
                <w:tab w:val="left" w:pos="288"/>
                <w:tab w:val="left" w:pos="576"/>
                <w:tab w:val="left" w:pos="864"/>
                <w:tab w:val="left" w:pos="1152"/>
              </w:tabs>
              <w:spacing w:before="40" w:after="40" w:line="210" w:lineRule="exact"/>
              <w:ind w:right="40"/>
              <w:jc w:val="right"/>
              <w:rPr>
                <w:sz w:val="17"/>
              </w:rPr>
            </w:pPr>
            <w:r w:rsidRPr="005220A6">
              <w:rPr>
                <w:sz w:val="17"/>
              </w:rPr>
              <w:t>974</w:t>
            </w:r>
          </w:p>
        </w:tc>
      </w:tr>
      <w:tr w:rsidR="00B52E24" w:rsidRPr="005220A6">
        <w:tblPrEx>
          <w:tblCellMar>
            <w:top w:w="0" w:type="dxa"/>
            <w:bottom w:w="0" w:type="dxa"/>
          </w:tblCellMar>
        </w:tblPrEx>
        <w:tc>
          <w:tcPr>
            <w:tcW w:w="2440" w:type="dxa"/>
            <w:tcBorders>
              <w:bottom w:val="single" w:sz="12" w:space="0" w:color="auto"/>
            </w:tcBorders>
            <w:shd w:val="clear" w:color="auto" w:fill="auto"/>
            <w:vAlign w:val="bottom"/>
          </w:tcPr>
          <w:p w:rsidR="00B52E24" w:rsidRPr="005220A6" w:rsidRDefault="00B52E24" w:rsidP="00B52E24">
            <w:pPr>
              <w:tabs>
                <w:tab w:val="left" w:pos="288"/>
                <w:tab w:val="left" w:pos="576"/>
                <w:tab w:val="left" w:pos="864"/>
                <w:tab w:val="left" w:pos="1152"/>
              </w:tabs>
              <w:spacing w:before="40" w:after="80" w:line="210" w:lineRule="exact"/>
              <w:ind w:right="43"/>
              <w:rPr>
                <w:sz w:val="17"/>
              </w:rPr>
            </w:pPr>
            <w:r w:rsidRPr="005220A6">
              <w:rPr>
                <w:sz w:val="17"/>
              </w:rPr>
              <w:t>2005</w:t>
            </w:r>
          </w:p>
        </w:tc>
        <w:tc>
          <w:tcPr>
            <w:tcW w:w="2440" w:type="dxa"/>
            <w:tcBorders>
              <w:bottom w:val="single" w:sz="12" w:space="0" w:color="auto"/>
            </w:tcBorders>
            <w:shd w:val="clear" w:color="auto" w:fill="auto"/>
            <w:vAlign w:val="bottom"/>
          </w:tcPr>
          <w:p w:rsidR="00B52E24" w:rsidRPr="005220A6" w:rsidRDefault="00B52E24" w:rsidP="00B52E24">
            <w:pPr>
              <w:tabs>
                <w:tab w:val="left" w:pos="288"/>
                <w:tab w:val="left" w:pos="576"/>
                <w:tab w:val="left" w:pos="864"/>
                <w:tab w:val="left" w:pos="1152"/>
              </w:tabs>
              <w:spacing w:before="40" w:after="80" w:line="210" w:lineRule="exact"/>
              <w:ind w:right="43"/>
              <w:jc w:val="right"/>
              <w:rPr>
                <w:sz w:val="17"/>
              </w:rPr>
            </w:pPr>
            <w:r w:rsidRPr="005220A6">
              <w:rPr>
                <w:sz w:val="17"/>
              </w:rPr>
              <w:t>778</w:t>
            </w:r>
          </w:p>
        </w:tc>
        <w:tc>
          <w:tcPr>
            <w:tcW w:w="2440" w:type="dxa"/>
            <w:tcBorders>
              <w:bottom w:val="single" w:sz="12" w:space="0" w:color="auto"/>
            </w:tcBorders>
            <w:shd w:val="clear" w:color="auto" w:fill="auto"/>
            <w:vAlign w:val="bottom"/>
          </w:tcPr>
          <w:p w:rsidR="00B52E24" w:rsidRPr="005220A6" w:rsidRDefault="00B52E24" w:rsidP="00B52E24">
            <w:pPr>
              <w:tabs>
                <w:tab w:val="left" w:pos="288"/>
                <w:tab w:val="left" w:pos="576"/>
                <w:tab w:val="left" w:pos="864"/>
                <w:tab w:val="left" w:pos="1152"/>
              </w:tabs>
              <w:spacing w:before="40" w:after="80" w:line="210" w:lineRule="exact"/>
              <w:ind w:right="43"/>
              <w:jc w:val="right"/>
              <w:rPr>
                <w:sz w:val="17"/>
              </w:rPr>
            </w:pPr>
            <w:r w:rsidRPr="005220A6">
              <w:rPr>
                <w:sz w:val="17"/>
              </w:rPr>
              <w:t>1 005</w:t>
            </w:r>
          </w:p>
        </w:tc>
      </w:tr>
    </w:tbl>
    <w:p w:rsidR="00C3693E" w:rsidRPr="005220A6" w:rsidRDefault="00C3693E" w:rsidP="00C3693E">
      <w:pPr>
        <w:pStyle w:val="SingleTxt"/>
        <w:spacing w:after="0" w:line="120" w:lineRule="exact"/>
        <w:rPr>
          <w:sz w:val="10"/>
        </w:rPr>
      </w:pPr>
    </w:p>
    <w:p w:rsidR="00114B55" w:rsidRPr="005220A6" w:rsidRDefault="00114B55" w:rsidP="00C3693E">
      <w:pPr>
        <w:pStyle w:val="FootnoteText"/>
        <w:tabs>
          <w:tab w:val="clear" w:pos="418"/>
          <w:tab w:val="right" w:pos="1476"/>
          <w:tab w:val="left" w:pos="1548"/>
          <w:tab w:val="right" w:pos="1836"/>
          <w:tab w:val="left" w:pos="1908"/>
        </w:tabs>
        <w:ind w:left="1548" w:right="1267" w:hanging="288"/>
      </w:pPr>
      <w:r w:rsidRPr="005220A6">
        <w:rPr>
          <w:i/>
        </w:rPr>
        <w:t>Fuente</w:t>
      </w:r>
      <w:r w:rsidRPr="005220A6">
        <w:t>: Lista de personal del MTSS/DGEEP.</w:t>
      </w:r>
    </w:p>
    <w:p w:rsidR="00C3693E" w:rsidRPr="005220A6" w:rsidRDefault="00C3693E" w:rsidP="00C3693E">
      <w:pPr>
        <w:pStyle w:val="SingleTxt"/>
        <w:spacing w:after="0" w:line="120" w:lineRule="exact"/>
        <w:rPr>
          <w:sz w:val="10"/>
        </w:rPr>
      </w:pPr>
    </w:p>
    <w:p w:rsidR="00C3693E" w:rsidRPr="005220A6" w:rsidRDefault="00C3693E" w:rsidP="00C3693E">
      <w:pPr>
        <w:pStyle w:val="SingleTxt"/>
        <w:spacing w:after="0" w:line="120" w:lineRule="exact"/>
        <w:rPr>
          <w:sz w:val="10"/>
        </w:rPr>
      </w:pPr>
    </w:p>
    <w:p w:rsidR="00C3693E" w:rsidRPr="005220A6" w:rsidRDefault="00C3693E" w:rsidP="00C3693E">
      <w:pPr>
        <w:pStyle w:val="SingleTxt"/>
        <w:spacing w:after="0" w:line="120" w:lineRule="exact"/>
        <w:rPr>
          <w:sz w:val="10"/>
        </w:rPr>
      </w:pPr>
    </w:p>
    <w:p w:rsidR="00114B55" w:rsidRPr="005220A6" w:rsidRDefault="00C3693E" w:rsidP="00114B55">
      <w:pPr>
        <w:pStyle w:val="SingleTxt"/>
      </w:pPr>
      <w:r w:rsidRPr="005220A6">
        <w:tab/>
      </w:r>
      <w:r w:rsidR="00114B55" w:rsidRPr="005220A6">
        <w:t xml:space="preserve">Si se examinan los salarios desglosados por género y la brecha en la remuneración por el grado de preparación, se advierte que esa brecha es mayor cuando el grado de preparación es más alto. Entre los directivos, las mujeres ganan unos 814 euros menos que los hombres. </w:t>
      </w:r>
    </w:p>
    <w:p w:rsidR="00C3693E" w:rsidRPr="005220A6" w:rsidRDefault="00C3693E" w:rsidP="00C3693E">
      <w:pPr>
        <w:pStyle w:val="SingleTxt"/>
        <w:spacing w:after="0" w:line="120" w:lineRule="exact"/>
        <w:rPr>
          <w:sz w:val="10"/>
        </w:rPr>
      </w:pPr>
    </w:p>
    <w:p w:rsidR="00114B55" w:rsidRPr="005220A6" w:rsidRDefault="00C3693E" w:rsidP="00CF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Promedio del salario básico mensual y de los ingresos mensuales (en </w:t>
      </w:r>
      <w:r w:rsidR="00CF44E0" w:rsidRPr="005220A6">
        <w:t>euros</w:t>
      </w:r>
      <w:r w:rsidR="00114B55" w:rsidRPr="005220A6">
        <w:t>)</w:t>
      </w:r>
      <w:r w:rsidRPr="005220A6">
        <w:t xml:space="preserve"> </w:t>
      </w:r>
      <w:r w:rsidR="00114B55" w:rsidRPr="005220A6">
        <w:t>por</w:t>
      </w:r>
      <w:r w:rsidR="00CF44E0" w:rsidRPr="005220A6">
        <w:t> </w:t>
      </w:r>
      <w:r w:rsidR="00114B55" w:rsidRPr="005220A6">
        <w:t>grado de preparación y sexo (2004)</w:t>
      </w:r>
    </w:p>
    <w:p w:rsidR="00CF44E0" w:rsidRPr="005220A6" w:rsidRDefault="00CF44E0" w:rsidP="00CF44E0">
      <w:pPr>
        <w:pStyle w:val="SingleTxt"/>
        <w:spacing w:after="0" w:line="120" w:lineRule="exact"/>
        <w:rPr>
          <w:sz w:val="10"/>
        </w:rPr>
      </w:pPr>
    </w:p>
    <w:p w:rsidR="00CF44E0" w:rsidRPr="005220A6" w:rsidRDefault="00CF44E0" w:rsidP="00CF44E0">
      <w:pPr>
        <w:pStyle w:val="SingleTxt"/>
        <w:spacing w:after="0" w:line="120" w:lineRule="exact"/>
        <w:rPr>
          <w:sz w:val="10"/>
        </w:rPr>
      </w:pPr>
    </w:p>
    <w:tbl>
      <w:tblPr>
        <w:tblW w:w="8583" w:type="dxa"/>
        <w:tblInd w:w="1260" w:type="dxa"/>
        <w:tblLayout w:type="fixed"/>
        <w:tblCellMar>
          <w:left w:w="0" w:type="dxa"/>
          <w:right w:w="0" w:type="dxa"/>
        </w:tblCellMar>
        <w:tblLook w:val="0000" w:firstRow="0" w:lastRow="0" w:firstColumn="0" w:lastColumn="0" w:noHBand="0" w:noVBand="0"/>
      </w:tblPr>
      <w:tblGrid>
        <w:gridCol w:w="1752"/>
        <w:gridCol w:w="768"/>
        <w:gridCol w:w="845"/>
        <w:gridCol w:w="820"/>
        <w:gridCol w:w="947"/>
        <w:gridCol w:w="111"/>
        <w:gridCol w:w="735"/>
        <w:gridCol w:w="848"/>
        <w:gridCol w:w="803"/>
        <w:gridCol w:w="954"/>
      </w:tblGrid>
      <w:tr w:rsidR="000957DB" w:rsidRPr="005220A6">
        <w:tblPrEx>
          <w:tblCellMar>
            <w:top w:w="0" w:type="dxa"/>
            <w:bottom w:w="0" w:type="dxa"/>
          </w:tblCellMar>
        </w:tblPrEx>
        <w:trPr>
          <w:tblHeader/>
        </w:trPr>
        <w:tc>
          <w:tcPr>
            <w:tcW w:w="1752" w:type="dxa"/>
            <w:vMerge w:val="restart"/>
            <w:tcBorders>
              <w:top w:val="single" w:sz="4" w:space="0" w:color="auto"/>
            </w:tcBorders>
            <w:shd w:val="clear" w:color="auto" w:fill="auto"/>
            <w:vAlign w:val="bottom"/>
          </w:tcPr>
          <w:p w:rsidR="000957DB" w:rsidRPr="005220A6" w:rsidRDefault="000957DB" w:rsidP="00B676F2">
            <w:pPr>
              <w:spacing w:after="80" w:line="160" w:lineRule="exact"/>
              <w:ind w:right="40"/>
              <w:rPr>
                <w:i/>
                <w:sz w:val="14"/>
              </w:rPr>
            </w:pPr>
            <w:r w:rsidRPr="005220A6">
              <w:rPr>
                <w:bCs/>
                <w:i/>
                <w:sz w:val="14"/>
              </w:rPr>
              <w:t xml:space="preserve">Grado de </w:t>
            </w:r>
            <w:r w:rsidRPr="005220A6">
              <w:rPr>
                <w:bCs/>
                <w:i/>
                <w:sz w:val="14"/>
              </w:rPr>
              <w:br/>
              <w:t>preparación</w:t>
            </w:r>
          </w:p>
        </w:tc>
        <w:tc>
          <w:tcPr>
            <w:tcW w:w="3380" w:type="dxa"/>
            <w:gridSpan w:val="4"/>
            <w:tcBorders>
              <w:top w:val="single" w:sz="4" w:space="0" w:color="auto"/>
              <w:bottom w:val="single" w:sz="4" w:space="0" w:color="auto"/>
            </w:tcBorders>
            <w:shd w:val="clear" w:color="auto" w:fill="auto"/>
            <w:vAlign w:val="bottom"/>
          </w:tcPr>
          <w:p w:rsidR="000957DB" w:rsidRPr="005220A6" w:rsidRDefault="000957DB" w:rsidP="000957DB">
            <w:pPr>
              <w:tabs>
                <w:tab w:val="left" w:pos="288"/>
                <w:tab w:val="left" w:pos="576"/>
                <w:tab w:val="left" w:pos="864"/>
                <w:tab w:val="left" w:pos="1152"/>
              </w:tabs>
              <w:spacing w:before="80" w:after="80" w:line="160" w:lineRule="exact"/>
              <w:ind w:right="40"/>
              <w:jc w:val="center"/>
              <w:rPr>
                <w:i/>
                <w:sz w:val="14"/>
              </w:rPr>
            </w:pPr>
            <w:r w:rsidRPr="005220A6">
              <w:rPr>
                <w:i/>
                <w:sz w:val="14"/>
              </w:rPr>
              <w:t>Salario básico</w:t>
            </w:r>
          </w:p>
        </w:tc>
        <w:tc>
          <w:tcPr>
            <w:tcW w:w="111" w:type="dxa"/>
            <w:tcBorders>
              <w:top w:val="single" w:sz="4" w:space="0" w:color="auto"/>
            </w:tcBorders>
            <w:shd w:val="clear" w:color="auto" w:fill="auto"/>
            <w:vAlign w:val="bottom"/>
          </w:tcPr>
          <w:p w:rsidR="000957DB" w:rsidRPr="005220A6" w:rsidRDefault="000957DB" w:rsidP="00B676F2">
            <w:pPr>
              <w:tabs>
                <w:tab w:val="left" w:pos="288"/>
                <w:tab w:val="left" w:pos="576"/>
                <w:tab w:val="left" w:pos="864"/>
                <w:tab w:val="left" w:pos="1152"/>
              </w:tabs>
              <w:spacing w:before="80" w:after="80" w:line="160" w:lineRule="exact"/>
              <w:ind w:right="40"/>
              <w:jc w:val="right"/>
              <w:rPr>
                <w:i/>
                <w:sz w:val="14"/>
              </w:rPr>
            </w:pPr>
          </w:p>
        </w:tc>
        <w:tc>
          <w:tcPr>
            <w:tcW w:w="3340" w:type="dxa"/>
            <w:gridSpan w:val="4"/>
            <w:tcBorders>
              <w:top w:val="single" w:sz="4" w:space="0" w:color="auto"/>
              <w:bottom w:val="single" w:sz="4" w:space="0" w:color="auto"/>
            </w:tcBorders>
            <w:shd w:val="clear" w:color="auto" w:fill="auto"/>
            <w:vAlign w:val="bottom"/>
          </w:tcPr>
          <w:p w:rsidR="000957DB" w:rsidRPr="005220A6" w:rsidRDefault="000957DB" w:rsidP="000957DB">
            <w:pPr>
              <w:tabs>
                <w:tab w:val="left" w:pos="288"/>
                <w:tab w:val="left" w:pos="576"/>
                <w:tab w:val="left" w:pos="864"/>
                <w:tab w:val="left" w:pos="1152"/>
              </w:tabs>
              <w:spacing w:before="80" w:after="80" w:line="160" w:lineRule="exact"/>
              <w:ind w:right="40"/>
              <w:jc w:val="center"/>
              <w:rPr>
                <w:i/>
                <w:sz w:val="14"/>
              </w:rPr>
            </w:pPr>
            <w:r w:rsidRPr="005220A6">
              <w:rPr>
                <w:i/>
                <w:sz w:val="14"/>
              </w:rPr>
              <w:t>Ingresos</w:t>
            </w:r>
          </w:p>
        </w:tc>
      </w:tr>
      <w:tr w:rsidR="00001607" w:rsidRPr="005220A6">
        <w:tblPrEx>
          <w:tblCellMar>
            <w:top w:w="0" w:type="dxa"/>
            <w:bottom w:w="0" w:type="dxa"/>
          </w:tblCellMar>
        </w:tblPrEx>
        <w:trPr>
          <w:tblHeader/>
        </w:trPr>
        <w:tc>
          <w:tcPr>
            <w:tcW w:w="1752" w:type="dxa"/>
            <w:vMerge/>
            <w:tcBorders>
              <w:bottom w:val="single" w:sz="12" w:space="0" w:color="auto"/>
            </w:tcBorders>
            <w:shd w:val="clear" w:color="auto" w:fill="auto"/>
            <w:vAlign w:val="bottom"/>
          </w:tcPr>
          <w:p w:rsidR="000957DB" w:rsidRPr="005220A6" w:rsidRDefault="000957DB" w:rsidP="00B676F2">
            <w:pPr>
              <w:spacing w:after="80" w:line="160" w:lineRule="exact"/>
              <w:ind w:right="40"/>
              <w:rPr>
                <w:bCs/>
                <w:i/>
                <w:sz w:val="14"/>
              </w:rPr>
            </w:pPr>
          </w:p>
        </w:tc>
        <w:tc>
          <w:tcPr>
            <w:tcW w:w="768" w:type="dxa"/>
            <w:tcBorders>
              <w:top w:val="single" w:sz="4" w:space="0" w:color="auto"/>
              <w:bottom w:val="single" w:sz="12" w:space="0" w:color="auto"/>
            </w:tcBorders>
            <w:shd w:val="clear" w:color="auto" w:fill="auto"/>
            <w:vAlign w:val="bottom"/>
          </w:tcPr>
          <w:p w:rsidR="000957DB" w:rsidRPr="005220A6" w:rsidRDefault="000957DB" w:rsidP="000957DB">
            <w:pPr>
              <w:spacing w:before="40" w:after="80" w:line="160" w:lineRule="exact"/>
              <w:ind w:right="43"/>
              <w:jc w:val="right"/>
              <w:rPr>
                <w:bCs/>
                <w:i/>
                <w:sz w:val="14"/>
              </w:rPr>
            </w:pPr>
            <w:r w:rsidRPr="005220A6">
              <w:rPr>
                <w:bCs/>
                <w:i/>
                <w:sz w:val="14"/>
              </w:rPr>
              <w:t>Hombres</w:t>
            </w:r>
          </w:p>
        </w:tc>
        <w:tc>
          <w:tcPr>
            <w:tcW w:w="845" w:type="dxa"/>
            <w:tcBorders>
              <w:top w:val="single" w:sz="4" w:space="0" w:color="auto"/>
              <w:bottom w:val="single" w:sz="12" w:space="0" w:color="auto"/>
            </w:tcBorders>
            <w:shd w:val="clear" w:color="auto" w:fill="auto"/>
            <w:vAlign w:val="bottom"/>
          </w:tcPr>
          <w:p w:rsidR="000957DB" w:rsidRPr="005220A6" w:rsidRDefault="000957DB" w:rsidP="000957DB">
            <w:pPr>
              <w:spacing w:before="40" w:after="80" w:line="160" w:lineRule="exact"/>
              <w:ind w:right="43"/>
              <w:jc w:val="right"/>
              <w:rPr>
                <w:bCs/>
                <w:i/>
                <w:sz w:val="14"/>
              </w:rPr>
            </w:pPr>
            <w:r w:rsidRPr="005220A6">
              <w:rPr>
                <w:bCs/>
                <w:i/>
                <w:sz w:val="14"/>
              </w:rPr>
              <w:t>Mujeres</w:t>
            </w:r>
          </w:p>
        </w:tc>
        <w:tc>
          <w:tcPr>
            <w:tcW w:w="820" w:type="dxa"/>
            <w:tcBorders>
              <w:top w:val="single" w:sz="4" w:space="0" w:color="auto"/>
              <w:bottom w:val="single" w:sz="12" w:space="0" w:color="auto"/>
            </w:tcBorders>
            <w:shd w:val="clear" w:color="auto" w:fill="auto"/>
            <w:vAlign w:val="bottom"/>
          </w:tcPr>
          <w:p w:rsidR="000957DB" w:rsidRPr="005220A6" w:rsidRDefault="000957DB" w:rsidP="000957DB">
            <w:pPr>
              <w:spacing w:before="40" w:after="80" w:line="160" w:lineRule="exact"/>
              <w:ind w:right="43"/>
              <w:jc w:val="right"/>
              <w:rPr>
                <w:bCs/>
                <w:i/>
                <w:sz w:val="14"/>
              </w:rPr>
            </w:pPr>
            <w:r w:rsidRPr="005220A6">
              <w:rPr>
                <w:bCs/>
                <w:i/>
                <w:sz w:val="14"/>
              </w:rPr>
              <w:t>M/H (%)</w:t>
            </w:r>
          </w:p>
        </w:tc>
        <w:tc>
          <w:tcPr>
            <w:tcW w:w="947" w:type="dxa"/>
            <w:tcBorders>
              <w:top w:val="single" w:sz="4" w:space="0" w:color="auto"/>
              <w:bottom w:val="single" w:sz="12" w:space="0" w:color="auto"/>
            </w:tcBorders>
            <w:shd w:val="clear" w:color="auto" w:fill="auto"/>
            <w:vAlign w:val="bottom"/>
          </w:tcPr>
          <w:p w:rsidR="000957DB" w:rsidRPr="005220A6" w:rsidRDefault="000957DB" w:rsidP="000957DB">
            <w:pPr>
              <w:spacing w:before="40" w:after="80" w:line="160" w:lineRule="exact"/>
              <w:ind w:right="43"/>
              <w:jc w:val="right"/>
              <w:rPr>
                <w:bCs/>
                <w:i/>
                <w:sz w:val="14"/>
              </w:rPr>
            </w:pPr>
            <w:r w:rsidRPr="005220A6">
              <w:rPr>
                <w:bCs/>
                <w:i/>
                <w:sz w:val="14"/>
              </w:rPr>
              <w:t>Difer. (euros)</w:t>
            </w:r>
          </w:p>
        </w:tc>
        <w:tc>
          <w:tcPr>
            <w:tcW w:w="846" w:type="dxa"/>
            <w:gridSpan w:val="2"/>
            <w:tcBorders>
              <w:bottom w:val="single" w:sz="12" w:space="0" w:color="auto"/>
            </w:tcBorders>
            <w:shd w:val="clear" w:color="auto" w:fill="auto"/>
            <w:vAlign w:val="bottom"/>
          </w:tcPr>
          <w:p w:rsidR="000957DB" w:rsidRPr="005220A6" w:rsidRDefault="000957DB" w:rsidP="000957DB">
            <w:pPr>
              <w:spacing w:before="40" w:after="80" w:line="160" w:lineRule="exact"/>
              <w:ind w:right="43"/>
              <w:jc w:val="right"/>
              <w:rPr>
                <w:bCs/>
                <w:i/>
                <w:sz w:val="14"/>
              </w:rPr>
            </w:pPr>
            <w:r w:rsidRPr="005220A6">
              <w:rPr>
                <w:bCs/>
                <w:i/>
                <w:sz w:val="14"/>
              </w:rPr>
              <w:t>Hombres</w:t>
            </w:r>
          </w:p>
        </w:tc>
        <w:tc>
          <w:tcPr>
            <w:tcW w:w="848" w:type="dxa"/>
            <w:tcBorders>
              <w:top w:val="single" w:sz="4" w:space="0" w:color="auto"/>
              <w:bottom w:val="single" w:sz="12" w:space="0" w:color="auto"/>
            </w:tcBorders>
            <w:shd w:val="clear" w:color="auto" w:fill="auto"/>
            <w:vAlign w:val="bottom"/>
          </w:tcPr>
          <w:p w:rsidR="000957DB" w:rsidRPr="005220A6" w:rsidRDefault="000957DB" w:rsidP="000957DB">
            <w:pPr>
              <w:pStyle w:val="Heading1"/>
              <w:suppressAutoHyphens/>
              <w:spacing w:before="40" w:after="80" w:line="160" w:lineRule="exact"/>
              <w:ind w:right="43"/>
              <w:jc w:val="right"/>
              <w:rPr>
                <w:rFonts w:eastAsia="Arial Unicode MS"/>
                <w:bCs/>
                <w:iCs w:val="0"/>
                <w:sz w:val="14"/>
                <w:u w:val="none"/>
              </w:rPr>
            </w:pPr>
            <w:r w:rsidRPr="005220A6">
              <w:rPr>
                <w:bCs/>
                <w:iCs w:val="0"/>
                <w:sz w:val="14"/>
                <w:u w:val="none"/>
              </w:rPr>
              <w:t>Mujeres</w:t>
            </w:r>
          </w:p>
        </w:tc>
        <w:tc>
          <w:tcPr>
            <w:tcW w:w="803" w:type="dxa"/>
            <w:tcBorders>
              <w:top w:val="single" w:sz="4" w:space="0" w:color="auto"/>
              <w:bottom w:val="single" w:sz="12" w:space="0" w:color="auto"/>
            </w:tcBorders>
            <w:shd w:val="clear" w:color="auto" w:fill="auto"/>
            <w:vAlign w:val="bottom"/>
          </w:tcPr>
          <w:p w:rsidR="000957DB" w:rsidRPr="005220A6" w:rsidRDefault="000957DB" w:rsidP="000957DB">
            <w:pPr>
              <w:spacing w:before="40" w:after="80" w:line="160" w:lineRule="exact"/>
              <w:ind w:right="43"/>
              <w:jc w:val="right"/>
              <w:rPr>
                <w:bCs/>
                <w:i/>
                <w:sz w:val="14"/>
              </w:rPr>
            </w:pPr>
            <w:r w:rsidRPr="005220A6">
              <w:rPr>
                <w:bCs/>
                <w:i/>
                <w:sz w:val="14"/>
              </w:rPr>
              <w:t>M/H (%)</w:t>
            </w:r>
          </w:p>
        </w:tc>
        <w:tc>
          <w:tcPr>
            <w:tcW w:w="954" w:type="dxa"/>
            <w:tcBorders>
              <w:top w:val="single" w:sz="4" w:space="0" w:color="auto"/>
              <w:bottom w:val="single" w:sz="12" w:space="0" w:color="auto"/>
            </w:tcBorders>
            <w:shd w:val="clear" w:color="auto" w:fill="auto"/>
            <w:vAlign w:val="bottom"/>
          </w:tcPr>
          <w:p w:rsidR="000957DB" w:rsidRPr="005220A6" w:rsidRDefault="000957DB" w:rsidP="000957DB">
            <w:pPr>
              <w:spacing w:before="40" w:after="80" w:line="160" w:lineRule="exact"/>
              <w:ind w:right="43"/>
              <w:jc w:val="right"/>
              <w:rPr>
                <w:bCs/>
                <w:i/>
                <w:sz w:val="14"/>
              </w:rPr>
            </w:pPr>
            <w:r w:rsidRPr="005220A6">
              <w:rPr>
                <w:bCs/>
                <w:i/>
                <w:sz w:val="14"/>
              </w:rPr>
              <w:t>Difer. (euros)</w:t>
            </w:r>
          </w:p>
        </w:tc>
      </w:tr>
      <w:tr w:rsidR="00001607" w:rsidRPr="005220A6">
        <w:tblPrEx>
          <w:tblCellMar>
            <w:top w:w="0" w:type="dxa"/>
            <w:bottom w:w="0" w:type="dxa"/>
          </w:tblCellMar>
        </w:tblPrEx>
        <w:trPr>
          <w:trHeight w:hRule="exact" w:val="115"/>
          <w:tblHeader/>
        </w:trPr>
        <w:tc>
          <w:tcPr>
            <w:tcW w:w="1752" w:type="dxa"/>
            <w:tcBorders>
              <w:top w:val="single" w:sz="12" w:space="0" w:color="auto"/>
            </w:tcBorders>
            <w:shd w:val="clear" w:color="auto" w:fill="auto"/>
            <w:vAlign w:val="bottom"/>
          </w:tcPr>
          <w:p w:rsidR="00B676F2" w:rsidRPr="005220A6" w:rsidRDefault="00B676F2" w:rsidP="00B676F2">
            <w:pPr>
              <w:spacing w:before="40" w:after="81" w:line="210" w:lineRule="exact"/>
              <w:ind w:right="40"/>
              <w:rPr>
                <w:sz w:val="17"/>
              </w:rPr>
            </w:pPr>
          </w:p>
        </w:tc>
        <w:tc>
          <w:tcPr>
            <w:tcW w:w="768" w:type="dxa"/>
            <w:tcBorders>
              <w:top w:val="single" w:sz="12" w:space="0" w:color="auto"/>
            </w:tcBorders>
            <w:shd w:val="clear" w:color="auto" w:fill="auto"/>
            <w:vAlign w:val="bottom"/>
          </w:tcPr>
          <w:p w:rsidR="00B676F2" w:rsidRPr="005220A6" w:rsidRDefault="00B676F2" w:rsidP="00B676F2">
            <w:pPr>
              <w:spacing w:before="40" w:after="81" w:line="210" w:lineRule="exact"/>
              <w:ind w:right="40"/>
              <w:jc w:val="right"/>
              <w:rPr>
                <w:sz w:val="17"/>
              </w:rPr>
            </w:pPr>
          </w:p>
        </w:tc>
        <w:tc>
          <w:tcPr>
            <w:tcW w:w="845" w:type="dxa"/>
            <w:tcBorders>
              <w:top w:val="single" w:sz="12" w:space="0" w:color="auto"/>
            </w:tcBorders>
            <w:shd w:val="clear" w:color="auto" w:fill="auto"/>
            <w:vAlign w:val="bottom"/>
          </w:tcPr>
          <w:p w:rsidR="00B676F2" w:rsidRPr="005220A6" w:rsidRDefault="00B676F2" w:rsidP="00B676F2">
            <w:pPr>
              <w:spacing w:before="40" w:after="81" w:line="210" w:lineRule="exact"/>
              <w:ind w:right="40"/>
              <w:jc w:val="right"/>
              <w:rPr>
                <w:sz w:val="17"/>
              </w:rPr>
            </w:pPr>
          </w:p>
        </w:tc>
        <w:tc>
          <w:tcPr>
            <w:tcW w:w="820" w:type="dxa"/>
            <w:tcBorders>
              <w:top w:val="single" w:sz="12" w:space="0" w:color="auto"/>
            </w:tcBorders>
            <w:shd w:val="clear" w:color="auto" w:fill="auto"/>
            <w:vAlign w:val="bottom"/>
          </w:tcPr>
          <w:p w:rsidR="00B676F2" w:rsidRPr="005220A6" w:rsidRDefault="00B676F2" w:rsidP="00B676F2">
            <w:pPr>
              <w:spacing w:before="40" w:after="81" w:line="210" w:lineRule="exact"/>
              <w:ind w:right="40"/>
              <w:jc w:val="right"/>
              <w:rPr>
                <w:sz w:val="17"/>
              </w:rPr>
            </w:pPr>
          </w:p>
        </w:tc>
        <w:tc>
          <w:tcPr>
            <w:tcW w:w="947" w:type="dxa"/>
            <w:tcBorders>
              <w:top w:val="single" w:sz="12" w:space="0" w:color="auto"/>
            </w:tcBorders>
            <w:shd w:val="clear" w:color="auto" w:fill="auto"/>
            <w:vAlign w:val="bottom"/>
          </w:tcPr>
          <w:p w:rsidR="00B676F2" w:rsidRPr="005220A6" w:rsidRDefault="00B676F2" w:rsidP="00B676F2">
            <w:pPr>
              <w:spacing w:before="40" w:after="81" w:line="210" w:lineRule="exact"/>
              <w:ind w:right="40"/>
              <w:jc w:val="right"/>
              <w:rPr>
                <w:sz w:val="17"/>
              </w:rPr>
            </w:pPr>
          </w:p>
        </w:tc>
        <w:tc>
          <w:tcPr>
            <w:tcW w:w="846" w:type="dxa"/>
            <w:gridSpan w:val="2"/>
            <w:tcBorders>
              <w:top w:val="single" w:sz="12" w:space="0" w:color="auto"/>
            </w:tcBorders>
            <w:shd w:val="clear" w:color="auto" w:fill="auto"/>
            <w:vAlign w:val="bottom"/>
          </w:tcPr>
          <w:p w:rsidR="00B676F2" w:rsidRPr="005220A6" w:rsidRDefault="00B676F2" w:rsidP="00B676F2">
            <w:pPr>
              <w:spacing w:before="40" w:after="81" w:line="210" w:lineRule="exact"/>
              <w:ind w:right="40"/>
              <w:jc w:val="right"/>
              <w:rPr>
                <w:sz w:val="17"/>
              </w:rPr>
            </w:pPr>
          </w:p>
        </w:tc>
        <w:tc>
          <w:tcPr>
            <w:tcW w:w="848" w:type="dxa"/>
            <w:tcBorders>
              <w:top w:val="single" w:sz="12" w:space="0" w:color="auto"/>
            </w:tcBorders>
            <w:shd w:val="clear" w:color="auto" w:fill="auto"/>
            <w:vAlign w:val="bottom"/>
          </w:tcPr>
          <w:p w:rsidR="00B676F2" w:rsidRPr="005220A6" w:rsidRDefault="00B676F2" w:rsidP="00B676F2">
            <w:pPr>
              <w:spacing w:before="40" w:after="81" w:line="210" w:lineRule="exact"/>
              <w:ind w:right="40"/>
              <w:jc w:val="right"/>
              <w:rPr>
                <w:sz w:val="17"/>
              </w:rPr>
            </w:pPr>
          </w:p>
        </w:tc>
        <w:tc>
          <w:tcPr>
            <w:tcW w:w="803" w:type="dxa"/>
            <w:tcBorders>
              <w:top w:val="single" w:sz="12" w:space="0" w:color="auto"/>
            </w:tcBorders>
            <w:shd w:val="clear" w:color="auto" w:fill="auto"/>
            <w:vAlign w:val="bottom"/>
          </w:tcPr>
          <w:p w:rsidR="00B676F2" w:rsidRPr="005220A6" w:rsidRDefault="00B676F2" w:rsidP="00B676F2">
            <w:pPr>
              <w:spacing w:before="40" w:after="81" w:line="210" w:lineRule="exact"/>
              <w:ind w:right="40"/>
              <w:jc w:val="right"/>
              <w:rPr>
                <w:sz w:val="17"/>
              </w:rPr>
            </w:pPr>
          </w:p>
        </w:tc>
        <w:tc>
          <w:tcPr>
            <w:tcW w:w="954" w:type="dxa"/>
            <w:tcBorders>
              <w:top w:val="single" w:sz="12" w:space="0" w:color="auto"/>
            </w:tcBorders>
            <w:shd w:val="clear" w:color="auto" w:fill="auto"/>
            <w:vAlign w:val="bottom"/>
          </w:tcPr>
          <w:p w:rsidR="00B676F2" w:rsidRPr="005220A6" w:rsidRDefault="00B676F2" w:rsidP="00B676F2">
            <w:pPr>
              <w:spacing w:before="40" w:after="81" w:line="210" w:lineRule="exact"/>
              <w:ind w:right="40"/>
              <w:jc w:val="right"/>
              <w:rPr>
                <w:sz w:val="17"/>
              </w:rPr>
            </w:pPr>
          </w:p>
        </w:tc>
      </w:tr>
      <w:tr w:rsidR="00001607" w:rsidRPr="005220A6">
        <w:tblPrEx>
          <w:tblCellMar>
            <w:top w:w="0" w:type="dxa"/>
            <w:bottom w:w="0" w:type="dxa"/>
          </w:tblCellMar>
        </w:tblPrEx>
        <w:tc>
          <w:tcPr>
            <w:tcW w:w="1752" w:type="dxa"/>
            <w:shd w:val="clear" w:color="auto" w:fill="auto"/>
            <w:vAlign w:val="bottom"/>
          </w:tcPr>
          <w:p w:rsidR="00B676F2" w:rsidRPr="005220A6" w:rsidRDefault="00B676F2" w:rsidP="00B676F2">
            <w:pPr>
              <w:tabs>
                <w:tab w:val="left" w:pos="288"/>
                <w:tab w:val="left" w:pos="576"/>
                <w:tab w:val="left" w:pos="864"/>
                <w:tab w:val="left" w:pos="1152"/>
              </w:tabs>
              <w:spacing w:before="81" w:after="81" w:line="210" w:lineRule="exact"/>
              <w:ind w:right="40"/>
              <w:rPr>
                <w:sz w:val="17"/>
              </w:rPr>
            </w:pPr>
            <w:r w:rsidRPr="005220A6">
              <w:rPr>
                <w:sz w:val="17"/>
              </w:rPr>
              <w:t>Total</w:t>
            </w:r>
          </w:p>
        </w:tc>
        <w:tc>
          <w:tcPr>
            <w:tcW w:w="768" w:type="dxa"/>
            <w:shd w:val="clear" w:color="auto" w:fill="auto"/>
            <w:vAlign w:val="bottom"/>
          </w:tcPr>
          <w:p w:rsidR="00B676F2" w:rsidRPr="005220A6" w:rsidRDefault="00B676F2" w:rsidP="00B676F2">
            <w:pPr>
              <w:tabs>
                <w:tab w:val="left" w:pos="288"/>
                <w:tab w:val="left" w:pos="576"/>
                <w:tab w:val="left" w:pos="864"/>
                <w:tab w:val="left" w:pos="1152"/>
              </w:tabs>
              <w:spacing w:before="81" w:after="81" w:line="210" w:lineRule="exact"/>
              <w:ind w:right="40"/>
              <w:jc w:val="right"/>
              <w:rPr>
                <w:sz w:val="17"/>
              </w:rPr>
            </w:pPr>
            <w:r w:rsidRPr="005220A6">
              <w:rPr>
                <w:sz w:val="17"/>
              </w:rPr>
              <w:t>808,68</w:t>
            </w:r>
          </w:p>
        </w:tc>
        <w:tc>
          <w:tcPr>
            <w:tcW w:w="845" w:type="dxa"/>
            <w:shd w:val="clear" w:color="auto" w:fill="auto"/>
            <w:vAlign w:val="bottom"/>
          </w:tcPr>
          <w:p w:rsidR="00B676F2" w:rsidRPr="005220A6" w:rsidRDefault="00B676F2" w:rsidP="00B676F2">
            <w:pPr>
              <w:tabs>
                <w:tab w:val="left" w:pos="288"/>
                <w:tab w:val="left" w:pos="576"/>
                <w:tab w:val="left" w:pos="864"/>
                <w:tab w:val="left" w:pos="1152"/>
              </w:tabs>
              <w:spacing w:before="81" w:after="81" w:line="210" w:lineRule="exact"/>
              <w:ind w:right="40"/>
              <w:jc w:val="right"/>
              <w:rPr>
                <w:sz w:val="17"/>
              </w:rPr>
            </w:pPr>
            <w:r w:rsidRPr="005220A6">
              <w:rPr>
                <w:sz w:val="17"/>
              </w:rPr>
              <w:t>647,32</w:t>
            </w:r>
          </w:p>
        </w:tc>
        <w:tc>
          <w:tcPr>
            <w:tcW w:w="820" w:type="dxa"/>
            <w:shd w:val="clear" w:color="auto" w:fill="auto"/>
            <w:vAlign w:val="bottom"/>
          </w:tcPr>
          <w:p w:rsidR="00B676F2" w:rsidRPr="005220A6" w:rsidRDefault="00B676F2" w:rsidP="00B676F2">
            <w:pPr>
              <w:tabs>
                <w:tab w:val="left" w:pos="288"/>
                <w:tab w:val="left" w:pos="576"/>
                <w:tab w:val="left" w:pos="864"/>
                <w:tab w:val="left" w:pos="1152"/>
              </w:tabs>
              <w:spacing w:before="81" w:after="81" w:line="210" w:lineRule="exact"/>
              <w:ind w:right="40"/>
              <w:jc w:val="right"/>
              <w:rPr>
                <w:sz w:val="17"/>
              </w:rPr>
            </w:pPr>
            <w:r w:rsidRPr="005220A6">
              <w:rPr>
                <w:sz w:val="17"/>
              </w:rPr>
              <w:t>80,0</w:t>
            </w:r>
          </w:p>
        </w:tc>
        <w:tc>
          <w:tcPr>
            <w:tcW w:w="947" w:type="dxa"/>
            <w:shd w:val="clear" w:color="auto" w:fill="auto"/>
            <w:vAlign w:val="bottom"/>
          </w:tcPr>
          <w:p w:rsidR="00B676F2" w:rsidRPr="005220A6" w:rsidRDefault="00B676F2" w:rsidP="00B676F2">
            <w:pPr>
              <w:tabs>
                <w:tab w:val="left" w:pos="288"/>
                <w:tab w:val="left" w:pos="576"/>
                <w:tab w:val="left" w:pos="864"/>
                <w:tab w:val="left" w:pos="1152"/>
              </w:tabs>
              <w:spacing w:before="81" w:after="81" w:line="210" w:lineRule="exact"/>
              <w:ind w:right="40"/>
              <w:jc w:val="right"/>
              <w:rPr>
                <w:sz w:val="17"/>
              </w:rPr>
            </w:pPr>
            <w:r w:rsidRPr="005220A6">
              <w:rPr>
                <w:sz w:val="17"/>
              </w:rPr>
              <w:t>161,35</w:t>
            </w:r>
          </w:p>
        </w:tc>
        <w:tc>
          <w:tcPr>
            <w:tcW w:w="846" w:type="dxa"/>
            <w:gridSpan w:val="2"/>
            <w:shd w:val="clear" w:color="auto" w:fill="auto"/>
            <w:vAlign w:val="bottom"/>
          </w:tcPr>
          <w:p w:rsidR="00B676F2" w:rsidRPr="005220A6" w:rsidRDefault="00B676F2" w:rsidP="00B676F2">
            <w:pPr>
              <w:tabs>
                <w:tab w:val="left" w:pos="288"/>
                <w:tab w:val="left" w:pos="576"/>
                <w:tab w:val="left" w:pos="864"/>
                <w:tab w:val="left" w:pos="1152"/>
              </w:tabs>
              <w:spacing w:before="81" w:after="81" w:line="210" w:lineRule="exact"/>
              <w:ind w:right="40"/>
              <w:jc w:val="right"/>
              <w:rPr>
                <w:sz w:val="17"/>
              </w:rPr>
            </w:pPr>
            <w:r w:rsidRPr="005220A6">
              <w:rPr>
                <w:sz w:val="17"/>
              </w:rPr>
              <w:t>973,85</w:t>
            </w:r>
          </w:p>
        </w:tc>
        <w:tc>
          <w:tcPr>
            <w:tcW w:w="848" w:type="dxa"/>
            <w:shd w:val="clear" w:color="auto" w:fill="auto"/>
            <w:vAlign w:val="bottom"/>
          </w:tcPr>
          <w:p w:rsidR="00B676F2" w:rsidRPr="005220A6" w:rsidRDefault="00B676F2" w:rsidP="00B676F2">
            <w:pPr>
              <w:tabs>
                <w:tab w:val="left" w:pos="288"/>
                <w:tab w:val="left" w:pos="576"/>
                <w:tab w:val="left" w:pos="864"/>
                <w:tab w:val="left" w:pos="1152"/>
              </w:tabs>
              <w:spacing w:before="81" w:after="81" w:line="210" w:lineRule="exact"/>
              <w:ind w:right="40"/>
              <w:jc w:val="right"/>
              <w:rPr>
                <w:sz w:val="17"/>
              </w:rPr>
            </w:pPr>
            <w:r w:rsidRPr="005220A6">
              <w:rPr>
                <w:sz w:val="17"/>
              </w:rPr>
              <w:t>747,81</w:t>
            </w:r>
          </w:p>
        </w:tc>
        <w:tc>
          <w:tcPr>
            <w:tcW w:w="803" w:type="dxa"/>
            <w:shd w:val="clear" w:color="auto" w:fill="auto"/>
            <w:vAlign w:val="bottom"/>
          </w:tcPr>
          <w:p w:rsidR="00B676F2" w:rsidRPr="005220A6" w:rsidRDefault="00B676F2" w:rsidP="00B676F2">
            <w:pPr>
              <w:tabs>
                <w:tab w:val="left" w:pos="288"/>
                <w:tab w:val="left" w:pos="576"/>
                <w:tab w:val="left" w:pos="864"/>
                <w:tab w:val="left" w:pos="1152"/>
              </w:tabs>
              <w:spacing w:before="81" w:after="81" w:line="210" w:lineRule="exact"/>
              <w:ind w:right="40"/>
              <w:jc w:val="right"/>
              <w:rPr>
                <w:sz w:val="17"/>
              </w:rPr>
            </w:pPr>
            <w:r w:rsidRPr="005220A6">
              <w:rPr>
                <w:sz w:val="17"/>
              </w:rPr>
              <w:t>76,8</w:t>
            </w:r>
          </w:p>
        </w:tc>
        <w:tc>
          <w:tcPr>
            <w:tcW w:w="954" w:type="dxa"/>
            <w:shd w:val="clear" w:color="auto" w:fill="auto"/>
            <w:vAlign w:val="bottom"/>
          </w:tcPr>
          <w:p w:rsidR="00B676F2" w:rsidRPr="005220A6" w:rsidRDefault="00B676F2" w:rsidP="00B676F2">
            <w:pPr>
              <w:tabs>
                <w:tab w:val="left" w:pos="288"/>
                <w:tab w:val="left" w:pos="576"/>
                <w:tab w:val="left" w:pos="864"/>
                <w:tab w:val="left" w:pos="1152"/>
              </w:tabs>
              <w:spacing w:before="81" w:after="81" w:line="210" w:lineRule="exact"/>
              <w:ind w:right="40"/>
              <w:jc w:val="right"/>
              <w:rPr>
                <w:sz w:val="17"/>
              </w:rPr>
            </w:pPr>
            <w:r w:rsidRPr="005220A6">
              <w:rPr>
                <w:sz w:val="17"/>
              </w:rPr>
              <w:t>226,05</w:t>
            </w:r>
          </w:p>
        </w:tc>
      </w:tr>
      <w:tr w:rsidR="00001607" w:rsidRPr="005220A6">
        <w:tblPrEx>
          <w:tblCellMar>
            <w:top w:w="0" w:type="dxa"/>
            <w:bottom w:w="0" w:type="dxa"/>
          </w:tblCellMar>
        </w:tblPrEx>
        <w:tc>
          <w:tcPr>
            <w:tcW w:w="1752" w:type="dxa"/>
            <w:shd w:val="clear" w:color="auto" w:fill="auto"/>
            <w:vAlign w:val="bottom"/>
          </w:tcPr>
          <w:p w:rsidR="00B676F2" w:rsidRPr="005220A6" w:rsidRDefault="00B676F2" w:rsidP="00B676F2">
            <w:pPr>
              <w:tabs>
                <w:tab w:val="left" w:pos="288"/>
                <w:tab w:val="left" w:pos="576"/>
                <w:tab w:val="left" w:pos="864"/>
                <w:tab w:val="left" w:pos="1152"/>
              </w:tabs>
              <w:spacing w:before="81" w:after="40" w:line="210" w:lineRule="exact"/>
              <w:ind w:right="40"/>
              <w:rPr>
                <w:sz w:val="17"/>
              </w:rPr>
            </w:pPr>
            <w:r w:rsidRPr="005220A6">
              <w:rPr>
                <w:sz w:val="17"/>
              </w:rPr>
              <w:t>Directivos</w:t>
            </w:r>
          </w:p>
        </w:tc>
        <w:tc>
          <w:tcPr>
            <w:tcW w:w="768" w:type="dxa"/>
            <w:shd w:val="clear" w:color="auto" w:fill="auto"/>
            <w:vAlign w:val="bottom"/>
          </w:tcPr>
          <w:p w:rsidR="00B676F2" w:rsidRPr="005220A6" w:rsidRDefault="00B676F2" w:rsidP="00B676F2">
            <w:pPr>
              <w:tabs>
                <w:tab w:val="left" w:pos="288"/>
                <w:tab w:val="left" w:pos="576"/>
                <w:tab w:val="left" w:pos="864"/>
                <w:tab w:val="left" w:pos="1152"/>
              </w:tabs>
              <w:spacing w:before="81" w:after="40" w:line="210" w:lineRule="exact"/>
              <w:ind w:right="40"/>
              <w:jc w:val="right"/>
              <w:rPr>
                <w:sz w:val="17"/>
              </w:rPr>
            </w:pPr>
            <w:r w:rsidRPr="005220A6">
              <w:rPr>
                <w:sz w:val="17"/>
              </w:rPr>
              <w:t>2</w:t>
            </w:r>
            <w:r w:rsidR="000957DB" w:rsidRPr="005220A6">
              <w:rPr>
                <w:sz w:val="17"/>
              </w:rPr>
              <w:t xml:space="preserve"> </w:t>
            </w:r>
            <w:r w:rsidRPr="005220A6">
              <w:rPr>
                <w:sz w:val="17"/>
              </w:rPr>
              <w:t>163,18</w:t>
            </w:r>
          </w:p>
        </w:tc>
        <w:tc>
          <w:tcPr>
            <w:tcW w:w="845" w:type="dxa"/>
            <w:shd w:val="clear" w:color="auto" w:fill="auto"/>
            <w:vAlign w:val="bottom"/>
          </w:tcPr>
          <w:p w:rsidR="00B676F2" w:rsidRPr="005220A6" w:rsidRDefault="00B676F2" w:rsidP="00B676F2">
            <w:pPr>
              <w:tabs>
                <w:tab w:val="left" w:pos="288"/>
                <w:tab w:val="left" w:pos="576"/>
                <w:tab w:val="left" w:pos="864"/>
                <w:tab w:val="left" w:pos="1152"/>
              </w:tabs>
              <w:spacing w:before="81" w:after="40" w:line="210" w:lineRule="exact"/>
              <w:ind w:right="40"/>
              <w:jc w:val="right"/>
              <w:rPr>
                <w:sz w:val="17"/>
              </w:rPr>
            </w:pPr>
            <w:r w:rsidRPr="005220A6">
              <w:rPr>
                <w:sz w:val="17"/>
              </w:rPr>
              <w:t>1</w:t>
            </w:r>
            <w:r w:rsidR="000957DB" w:rsidRPr="005220A6">
              <w:rPr>
                <w:sz w:val="17"/>
              </w:rPr>
              <w:t xml:space="preserve"> </w:t>
            </w:r>
            <w:r w:rsidRPr="005220A6">
              <w:rPr>
                <w:sz w:val="17"/>
              </w:rPr>
              <w:t>596,73</w:t>
            </w:r>
          </w:p>
        </w:tc>
        <w:tc>
          <w:tcPr>
            <w:tcW w:w="820" w:type="dxa"/>
            <w:shd w:val="clear" w:color="auto" w:fill="auto"/>
            <w:vAlign w:val="bottom"/>
          </w:tcPr>
          <w:p w:rsidR="00B676F2" w:rsidRPr="005220A6" w:rsidRDefault="00B676F2" w:rsidP="00B676F2">
            <w:pPr>
              <w:tabs>
                <w:tab w:val="left" w:pos="288"/>
                <w:tab w:val="left" w:pos="576"/>
                <w:tab w:val="left" w:pos="864"/>
                <w:tab w:val="left" w:pos="1152"/>
              </w:tabs>
              <w:spacing w:before="81" w:after="40" w:line="210" w:lineRule="exact"/>
              <w:ind w:right="40"/>
              <w:jc w:val="right"/>
              <w:rPr>
                <w:sz w:val="17"/>
              </w:rPr>
            </w:pPr>
            <w:r w:rsidRPr="005220A6">
              <w:rPr>
                <w:sz w:val="17"/>
              </w:rPr>
              <w:t>73,8</w:t>
            </w:r>
          </w:p>
        </w:tc>
        <w:tc>
          <w:tcPr>
            <w:tcW w:w="947" w:type="dxa"/>
            <w:shd w:val="clear" w:color="auto" w:fill="auto"/>
            <w:vAlign w:val="bottom"/>
          </w:tcPr>
          <w:p w:rsidR="00B676F2" w:rsidRPr="005220A6" w:rsidRDefault="00B676F2" w:rsidP="00B676F2">
            <w:pPr>
              <w:tabs>
                <w:tab w:val="left" w:pos="288"/>
                <w:tab w:val="left" w:pos="576"/>
                <w:tab w:val="left" w:pos="864"/>
                <w:tab w:val="left" w:pos="1152"/>
              </w:tabs>
              <w:spacing w:before="81" w:after="40" w:line="210" w:lineRule="exact"/>
              <w:ind w:right="40"/>
              <w:jc w:val="right"/>
              <w:rPr>
                <w:sz w:val="17"/>
              </w:rPr>
            </w:pPr>
            <w:r w:rsidRPr="005220A6">
              <w:rPr>
                <w:sz w:val="17"/>
              </w:rPr>
              <w:t>566,45</w:t>
            </w:r>
          </w:p>
        </w:tc>
        <w:tc>
          <w:tcPr>
            <w:tcW w:w="846" w:type="dxa"/>
            <w:gridSpan w:val="2"/>
            <w:shd w:val="clear" w:color="auto" w:fill="auto"/>
            <w:vAlign w:val="bottom"/>
          </w:tcPr>
          <w:p w:rsidR="00B676F2" w:rsidRPr="005220A6" w:rsidRDefault="00B676F2" w:rsidP="00B676F2">
            <w:pPr>
              <w:tabs>
                <w:tab w:val="left" w:pos="288"/>
                <w:tab w:val="left" w:pos="576"/>
                <w:tab w:val="left" w:pos="864"/>
                <w:tab w:val="left" w:pos="1152"/>
              </w:tabs>
              <w:spacing w:before="81" w:after="40" w:line="210" w:lineRule="exact"/>
              <w:ind w:right="40"/>
              <w:jc w:val="right"/>
              <w:rPr>
                <w:sz w:val="17"/>
              </w:rPr>
            </w:pPr>
            <w:r w:rsidRPr="005220A6">
              <w:rPr>
                <w:sz w:val="17"/>
              </w:rPr>
              <w:t>2</w:t>
            </w:r>
            <w:r w:rsidR="000957DB" w:rsidRPr="005220A6">
              <w:rPr>
                <w:sz w:val="17"/>
              </w:rPr>
              <w:t xml:space="preserve"> </w:t>
            </w:r>
            <w:r w:rsidRPr="005220A6">
              <w:rPr>
                <w:sz w:val="17"/>
              </w:rPr>
              <w:t>473,63</w:t>
            </w:r>
          </w:p>
        </w:tc>
        <w:tc>
          <w:tcPr>
            <w:tcW w:w="848" w:type="dxa"/>
            <w:shd w:val="clear" w:color="auto" w:fill="auto"/>
            <w:vAlign w:val="bottom"/>
          </w:tcPr>
          <w:p w:rsidR="00B676F2" w:rsidRPr="005220A6" w:rsidRDefault="00B676F2" w:rsidP="00B676F2">
            <w:pPr>
              <w:tabs>
                <w:tab w:val="left" w:pos="288"/>
                <w:tab w:val="left" w:pos="576"/>
                <w:tab w:val="left" w:pos="864"/>
                <w:tab w:val="left" w:pos="1152"/>
              </w:tabs>
              <w:spacing w:before="81" w:after="40" w:line="210" w:lineRule="exact"/>
              <w:ind w:right="40"/>
              <w:jc w:val="right"/>
              <w:rPr>
                <w:sz w:val="17"/>
              </w:rPr>
            </w:pPr>
            <w:r w:rsidRPr="005220A6">
              <w:rPr>
                <w:sz w:val="17"/>
              </w:rPr>
              <w:t>1</w:t>
            </w:r>
            <w:r w:rsidR="000957DB" w:rsidRPr="005220A6">
              <w:rPr>
                <w:sz w:val="17"/>
              </w:rPr>
              <w:t xml:space="preserve"> </w:t>
            </w:r>
            <w:r w:rsidRPr="005220A6">
              <w:rPr>
                <w:sz w:val="17"/>
              </w:rPr>
              <w:t>810,00</w:t>
            </w:r>
          </w:p>
        </w:tc>
        <w:tc>
          <w:tcPr>
            <w:tcW w:w="803" w:type="dxa"/>
            <w:shd w:val="clear" w:color="auto" w:fill="auto"/>
            <w:vAlign w:val="bottom"/>
          </w:tcPr>
          <w:p w:rsidR="00B676F2" w:rsidRPr="005220A6" w:rsidRDefault="00B676F2" w:rsidP="00B676F2">
            <w:pPr>
              <w:tabs>
                <w:tab w:val="left" w:pos="288"/>
                <w:tab w:val="left" w:pos="576"/>
                <w:tab w:val="left" w:pos="864"/>
                <w:tab w:val="left" w:pos="1152"/>
              </w:tabs>
              <w:spacing w:before="81" w:after="40" w:line="210" w:lineRule="exact"/>
              <w:ind w:right="40"/>
              <w:jc w:val="right"/>
              <w:rPr>
                <w:sz w:val="17"/>
              </w:rPr>
            </w:pPr>
            <w:r w:rsidRPr="005220A6">
              <w:rPr>
                <w:sz w:val="17"/>
              </w:rPr>
              <w:t>73,2</w:t>
            </w:r>
          </w:p>
        </w:tc>
        <w:tc>
          <w:tcPr>
            <w:tcW w:w="954" w:type="dxa"/>
            <w:shd w:val="clear" w:color="auto" w:fill="auto"/>
            <w:vAlign w:val="bottom"/>
          </w:tcPr>
          <w:p w:rsidR="00B676F2" w:rsidRPr="005220A6" w:rsidRDefault="00B676F2" w:rsidP="00B676F2">
            <w:pPr>
              <w:tabs>
                <w:tab w:val="left" w:pos="288"/>
                <w:tab w:val="left" w:pos="576"/>
                <w:tab w:val="left" w:pos="864"/>
                <w:tab w:val="left" w:pos="1152"/>
              </w:tabs>
              <w:spacing w:before="81" w:after="40" w:line="210" w:lineRule="exact"/>
              <w:ind w:right="40"/>
              <w:jc w:val="right"/>
              <w:rPr>
                <w:sz w:val="17"/>
              </w:rPr>
            </w:pPr>
            <w:r w:rsidRPr="005220A6">
              <w:rPr>
                <w:sz w:val="17"/>
              </w:rPr>
              <w:t>663,63</w:t>
            </w:r>
          </w:p>
        </w:tc>
      </w:tr>
      <w:tr w:rsidR="00001607" w:rsidRPr="005220A6">
        <w:tblPrEx>
          <w:tblCellMar>
            <w:top w:w="0" w:type="dxa"/>
            <w:bottom w:w="0" w:type="dxa"/>
          </w:tblCellMar>
        </w:tblPrEx>
        <w:tc>
          <w:tcPr>
            <w:tcW w:w="1752"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rPr>
                <w:sz w:val="17"/>
              </w:rPr>
            </w:pPr>
            <w:r w:rsidRPr="005220A6">
              <w:rPr>
                <w:sz w:val="17"/>
              </w:rPr>
              <w:t>Personal administrativo intermedio</w:t>
            </w:r>
          </w:p>
        </w:tc>
        <w:tc>
          <w:tcPr>
            <w:tcW w:w="768"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1 422,47</w:t>
            </w:r>
          </w:p>
        </w:tc>
        <w:tc>
          <w:tcPr>
            <w:tcW w:w="845"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1 224,36</w:t>
            </w:r>
          </w:p>
        </w:tc>
        <w:tc>
          <w:tcPr>
            <w:tcW w:w="820"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86,1</w:t>
            </w:r>
          </w:p>
        </w:tc>
        <w:tc>
          <w:tcPr>
            <w:tcW w:w="947"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198,11</w:t>
            </w:r>
          </w:p>
        </w:tc>
        <w:tc>
          <w:tcPr>
            <w:tcW w:w="846" w:type="dxa"/>
            <w:gridSpan w:val="2"/>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1 691,44</w:t>
            </w:r>
          </w:p>
        </w:tc>
        <w:tc>
          <w:tcPr>
            <w:tcW w:w="848"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1 396,98</w:t>
            </w:r>
          </w:p>
        </w:tc>
        <w:tc>
          <w:tcPr>
            <w:tcW w:w="803"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82,6</w:t>
            </w:r>
          </w:p>
        </w:tc>
        <w:tc>
          <w:tcPr>
            <w:tcW w:w="954"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294,46</w:t>
            </w:r>
          </w:p>
        </w:tc>
      </w:tr>
      <w:tr w:rsidR="00001607" w:rsidRPr="005220A6">
        <w:tblPrEx>
          <w:tblCellMar>
            <w:top w:w="0" w:type="dxa"/>
            <w:bottom w:w="0" w:type="dxa"/>
          </w:tblCellMar>
        </w:tblPrEx>
        <w:tc>
          <w:tcPr>
            <w:tcW w:w="1752" w:type="dxa"/>
            <w:shd w:val="clear" w:color="auto" w:fill="auto"/>
            <w:vAlign w:val="bottom"/>
          </w:tcPr>
          <w:p w:rsidR="00B676F2" w:rsidRPr="005220A6" w:rsidRDefault="00001607" w:rsidP="00B676F2">
            <w:pPr>
              <w:tabs>
                <w:tab w:val="left" w:pos="288"/>
                <w:tab w:val="left" w:pos="576"/>
                <w:tab w:val="left" w:pos="864"/>
                <w:tab w:val="left" w:pos="1152"/>
              </w:tabs>
              <w:spacing w:before="40" w:after="40" w:line="210" w:lineRule="exact"/>
              <w:ind w:right="40"/>
              <w:rPr>
                <w:sz w:val="17"/>
              </w:rPr>
            </w:pPr>
            <w:r w:rsidRPr="005220A6">
              <w:rPr>
                <w:sz w:val="17"/>
              </w:rPr>
              <w:t>Capataces y jefes de equipo</w:t>
            </w:r>
          </w:p>
        </w:tc>
        <w:tc>
          <w:tcPr>
            <w:tcW w:w="768"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988,23</w:t>
            </w:r>
          </w:p>
        </w:tc>
        <w:tc>
          <w:tcPr>
            <w:tcW w:w="845"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853,09</w:t>
            </w:r>
          </w:p>
        </w:tc>
        <w:tc>
          <w:tcPr>
            <w:tcW w:w="820"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86,3</w:t>
            </w:r>
          </w:p>
        </w:tc>
        <w:tc>
          <w:tcPr>
            <w:tcW w:w="947"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135,14</w:t>
            </w:r>
          </w:p>
        </w:tc>
        <w:tc>
          <w:tcPr>
            <w:tcW w:w="846" w:type="dxa"/>
            <w:gridSpan w:val="2"/>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1 196,08</w:t>
            </w:r>
          </w:p>
        </w:tc>
        <w:tc>
          <w:tcPr>
            <w:tcW w:w="848"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996,84</w:t>
            </w:r>
          </w:p>
        </w:tc>
        <w:tc>
          <w:tcPr>
            <w:tcW w:w="803"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83,3</w:t>
            </w:r>
          </w:p>
        </w:tc>
        <w:tc>
          <w:tcPr>
            <w:tcW w:w="954"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199,24</w:t>
            </w:r>
          </w:p>
        </w:tc>
      </w:tr>
      <w:tr w:rsidR="00001607" w:rsidRPr="005220A6">
        <w:tblPrEx>
          <w:tblCellMar>
            <w:top w:w="0" w:type="dxa"/>
            <w:bottom w:w="0" w:type="dxa"/>
          </w:tblCellMar>
        </w:tblPrEx>
        <w:tc>
          <w:tcPr>
            <w:tcW w:w="1752"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rPr>
                <w:sz w:val="17"/>
              </w:rPr>
            </w:pPr>
            <w:r w:rsidRPr="005220A6">
              <w:rPr>
                <w:sz w:val="17"/>
              </w:rPr>
              <w:t>Profesionales altamente calificados</w:t>
            </w:r>
          </w:p>
        </w:tc>
        <w:tc>
          <w:tcPr>
            <w:tcW w:w="768"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1 125,67</w:t>
            </w:r>
          </w:p>
        </w:tc>
        <w:tc>
          <w:tcPr>
            <w:tcW w:w="845"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998,80</w:t>
            </w:r>
          </w:p>
        </w:tc>
        <w:tc>
          <w:tcPr>
            <w:tcW w:w="820"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88,7</w:t>
            </w:r>
          </w:p>
        </w:tc>
        <w:tc>
          <w:tcPr>
            <w:tcW w:w="947"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126,88</w:t>
            </w:r>
          </w:p>
        </w:tc>
        <w:tc>
          <w:tcPr>
            <w:tcW w:w="846" w:type="dxa"/>
            <w:gridSpan w:val="2"/>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1 413,91</w:t>
            </w:r>
          </w:p>
        </w:tc>
        <w:tc>
          <w:tcPr>
            <w:tcW w:w="848"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1 185,60</w:t>
            </w:r>
          </w:p>
        </w:tc>
        <w:tc>
          <w:tcPr>
            <w:tcW w:w="803"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83,9</w:t>
            </w:r>
          </w:p>
        </w:tc>
        <w:tc>
          <w:tcPr>
            <w:tcW w:w="954"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228,30</w:t>
            </w:r>
          </w:p>
        </w:tc>
      </w:tr>
      <w:tr w:rsidR="00001607" w:rsidRPr="005220A6">
        <w:tblPrEx>
          <w:tblCellMar>
            <w:top w:w="0" w:type="dxa"/>
            <w:bottom w:w="0" w:type="dxa"/>
          </w:tblCellMar>
        </w:tblPrEx>
        <w:tc>
          <w:tcPr>
            <w:tcW w:w="1752"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rPr>
                <w:sz w:val="17"/>
              </w:rPr>
            </w:pPr>
            <w:r w:rsidRPr="005220A6">
              <w:rPr>
                <w:sz w:val="17"/>
              </w:rPr>
              <w:t xml:space="preserve">Profesionales semicalificados </w:t>
            </w:r>
          </w:p>
        </w:tc>
        <w:tc>
          <w:tcPr>
            <w:tcW w:w="768"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643,21</w:t>
            </w:r>
          </w:p>
        </w:tc>
        <w:tc>
          <w:tcPr>
            <w:tcW w:w="845"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572,59</w:t>
            </w:r>
          </w:p>
        </w:tc>
        <w:tc>
          <w:tcPr>
            <w:tcW w:w="820"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89,0</w:t>
            </w:r>
          </w:p>
        </w:tc>
        <w:tc>
          <w:tcPr>
            <w:tcW w:w="947"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70,62</w:t>
            </w:r>
          </w:p>
        </w:tc>
        <w:tc>
          <w:tcPr>
            <w:tcW w:w="846" w:type="dxa"/>
            <w:gridSpan w:val="2"/>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783,60</w:t>
            </w:r>
          </w:p>
        </w:tc>
        <w:tc>
          <w:tcPr>
            <w:tcW w:w="848"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668,40</w:t>
            </w:r>
          </w:p>
        </w:tc>
        <w:tc>
          <w:tcPr>
            <w:tcW w:w="803"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85,3</w:t>
            </w:r>
          </w:p>
        </w:tc>
        <w:tc>
          <w:tcPr>
            <w:tcW w:w="954"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115,20</w:t>
            </w:r>
          </w:p>
        </w:tc>
      </w:tr>
      <w:tr w:rsidR="00001607" w:rsidRPr="005220A6">
        <w:tblPrEx>
          <w:tblCellMar>
            <w:top w:w="0" w:type="dxa"/>
            <w:bottom w:w="0" w:type="dxa"/>
          </w:tblCellMar>
        </w:tblPrEx>
        <w:tc>
          <w:tcPr>
            <w:tcW w:w="1752"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rPr>
                <w:sz w:val="17"/>
              </w:rPr>
            </w:pPr>
            <w:r w:rsidRPr="005220A6">
              <w:rPr>
                <w:sz w:val="17"/>
              </w:rPr>
              <w:t xml:space="preserve">Profesionales calificados </w:t>
            </w:r>
          </w:p>
        </w:tc>
        <w:tc>
          <w:tcPr>
            <w:tcW w:w="768"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553,68</w:t>
            </w:r>
          </w:p>
        </w:tc>
        <w:tc>
          <w:tcPr>
            <w:tcW w:w="845"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475,14</w:t>
            </w:r>
          </w:p>
        </w:tc>
        <w:tc>
          <w:tcPr>
            <w:tcW w:w="820"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85,8</w:t>
            </w:r>
          </w:p>
        </w:tc>
        <w:tc>
          <w:tcPr>
            <w:tcW w:w="947"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78,53</w:t>
            </w:r>
          </w:p>
        </w:tc>
        <w:tc>
          <w:tcPr>
            <w:tcW w:w="846" w:type="dxa"/>
            <w:gridSpan w:val="2"/>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685,28</w:t>
            </w:r>
          </w:p>
        </w:tc>
        <w:tc>
          <w:tcPr>
            <w:tcW w:w="848"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543,05</w:t>
            </w:r>
          </w:p>
        </w:tc>
        <w:tc>
          <w:tcPr>
            <w:tcW w:w="803"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79,2</w:t>
            </w:r>
          </w:p>
        </w:tc>
        <w:tc>
          <w:tcPr>
            <w:tcW w:w="954"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142,23</w:t>
            </w:r>
          </w:p>
        </w:tc>
      </w:tr>
      <w:tr w:rsidR="00001607" w:rsidRPr="005220A6">
        <w:tblPrEx>
          <w:tblCellMar>
            <w:top w:w="0" w:type="dxa"/>
            <w:bottom w:w="0" w:type="dxa"/>
          </w:tblCellMar>
        </w:tblPrEx>
        <w:tc>
          <w:tcPr>
            <w:tcW w:w="1752"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rPr>
                <w:sz w:val="17"/>
              </w:rPr>
            </w:pPr>
            <w:r w:rsidRPr="005220A6">
              <w:rPr>
                <w:sz w:val="17"/>
              </w:rPr>
              <w:t xml:space="preserve">Profesionales no calificados </w:t>
            </w:r>
          </w:p>
        </w:tc>
        <w:tc>
          <w:tcPr>
            <w:tcW w:w="768"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471,20</w:t>
            </w:r>
          </w:p>
        </w:tc>
        <w:tc>
          <w:tcPr>
            <w:tcW w:w="845"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422,65</w:t>
            </w:r>
          </w:p>
        </w:tc>
        <w:tc>
          <w:tcPr>
            <w:tcW w:w="820"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89,7</w:t>
            </w:r>
          </w:p>
        </w:tc>
        <w:tc>
          <w:tcPr>
            <w:tcW w:w="947"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48,56</w:t>
            </w:r>
          </w:p>
        </w:tc>
        <w:tc>
          <w:tcPr>
            <w:tcW w:w="846" w:type="dxa"/>
            <w:gridSpan w:val="2"/>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567,84</w:t>
            </w:r>
          </w:p>
        </w:tc>
        <w:tc>
          <w:tcPr>
            <w:tcW w:w="848"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480,65</w:t>
            </w:r>
          </w:p>
        </w:tc>
        <w:tc>
          <w:tcPr>
            <w:tcW w:w="803"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84,6</w:t>
            </w:r>
          </w:p>
        </w:tc>
        <w:tc>
          <w:tcPr>
            <w:tcW w:w="954"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87,19</w:t>
            </w:r>
          </w:p>
        </w:tc>
      </w:tr>
      <w:tr w:rsidR="00001607" w:rsidRPr="005220A6">
        <w:tblPrEx>
          <w:tblCellMar>
            <w:top w:w="0" w:type="dxa"/>
            <w:bottom w:w="0" w:type="dxa"/>
          </w:tblCellMar>
        </w:tblPrEx>
        <w:tc>
          <w:tcPr>
            <w:tcW w:w="1752"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rPr>
                <w:sz w:val="17"/>
              </w:rPr>
            </w:pPr>
            <w:r w:rsidRPr="005220A6">
              <w:rPr>
                <w:sz w:val="17"/>
              </w:rPr>
              <w:t xml:space="preserve">Aprendices </w:t>
            </w:r>
          </w:p>
        </w:tc>
        <w:tc>
          <w:tcPr>
            <w:tcW w:w="768"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432,71</w:t>
            </w:r>
          </w:p>
        </w:tc>
        <w:tc>
          <w:tcPr>
            <w:tcW w:w="845"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411,59</w:t>
            </w:r>
          </w:p>
        </w:tc>
        <w:tc>
          <w:tcPr>
            <w:tcW w:w="820"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95,1</w:t>
            </w:r>
          </w:p>
        </w:tc>
        <w:tc>
          <w:tcPr>
            <w:tcW w:w="947"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21,12</w:t>
            </w:r>
          </w:p>
        </w:tc>
        <w:tc>
          <w:tcPr>
            <w:tcW w:w="846" w:type="dxa"/>
            <w:gridSpan w:val="2"/>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500,60</w:t>
            </w:r>
          </w:p>
        </w:tc>
        <w:tc>
          <w:tcPr>
            <w:tcW w:w="848"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468,25</w:t>
            </w:r>
          </w:p>
        </w:tc>
        <w:tc>
          <w:tcPr>
            <w:tcW w:w="803"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93,5</w:t>
            </w:r>
          </w:p>
        </w:tc>
        <w:tc>
          <w:tcPr>
            <w:tcW w:w="954" w:type="dxa"/>
            <w:shd w:val="clear" w:color="auto" w:fill="auto"/>
            <w:vAlign w:val="bottom"/>
          </w:tcPr>
          <w:p w:rsidR="00B676F2" w:rsidRPr="005220A6" w:rsidRDefault="00B676F2" w:rsidP="00B676F2">
            <w:pPr>
              <w:tabs>
                <w:tab w:val="left" w:pos="288"/>
                <w:tab w:val="left" w:pos="576"/>
                <w:tab w:val="left" w:pos="864"/>
                <w:tab w:val="left" w:pos="1152"/>
              </w:tabs>
              <w:spacing w:before="40" w:after="40" w:line="210" w:lineRule="exact"/>
              <w:ind w:right="40"/>
              <w:jc w:val="right"/>
              <w:rPr>
                <w:sz w:val="17"/>
              </w:rPr>
            </w:pPr>
            <w:r w:rsidRPr="005220A6">
              <w:rPr>
                <w:sz w:val="17"/>
              </w:rPr>
              <w:t>32,35</w:t>
            </w:r>
          </w:p>
        </w:tc>
      </w:tr>
      <w:tr w:rsidR="00001607" w:rsidRPr="005220A6">
        <w:tblPrEx>
          <w:tblCellMar>
            <w:top w:w="0" w:type="dxa"/>
            <w:bottom w:w="0" w:type="dxa"/>
          </w:tblCellMar>
        </w:tblPrEx>
        <w:tc>
          <w:tcPr>
            <w:tcW w:w="1752" w:type="dxa"/>
            <w:tcBorders>
              <w:bottom w:val="single" w:sz="12" w:space="0" w:color="auto"/>
            </w:tcBorders>
            <w:shd w:val="clear" w:color="auto" w:fill="auto"/>
            <w:vAlign w:val="bottom"/>
          </w:tcPr>
          <w:p w:rsidR="00B676F2" w:rsidRPr="005220A6" w:rsidRDefault="00B676F2" w:rsidP="00B676F2">
            <w:pPr>
              <w:tabs>
                <w:tab w:val="left" w:pos="288"/>
                <w:tab w:val="left" w:pos="576"/>
                <w:tab w:val="left" w:pos="864"/>
                <w:tab w:val="left" w:pos="1152"/>
              </w:tabs>
              <w:spacing w:before="40" w:after="80" w:line="210" w:lineRule="exact"/>
              <w:ind w:right="43"/>
              <w:rPr>
                <w:sz w:val="17"/>
              </w:rPr>
            </w:pPr>
            <w:r w:rsidRPr="005220A6">
              <w:rPr>
                <w:sz w:val="17"/>
              </w:rPr>
              <w:t>Grado de preparación desconocido</w:t>
            </w:r>
          </w:p>
        </w:tc>
        <w:tc>
          <w:tcPr>
            <w:tcW w:w="768" w:type="dxa"/>
            <w:tcBorders>
              <w:bottom w:val="single" w:sz="12" w:space="0" w:color="auto"/>
            </w:tcBorders>
            <w:shd w:val="clear" w:color="auto" w:fill="auto"/>
            <w:vAlign w:val="bottom"/>
          </w:tcPr>
          <w:p w:rsidR="00B676F2" w:rsidRPr="005220A6" w:rsidRDefault="00B676F2" w:rsidP="00B676F2">
            <w:pPr>
              <w:tabs>
                <w:tab w:val="left" w:pos="288"/>
                <w:tab w:val="left" w:pos="576"/>
                <w:tab w:val="left" w:pos="864"/>
                <w:tab w:val="left" w:pos="1152"/>
              </w:tabs>
              <w:spacing w:before="40" w:after="80" w:line="210" w:lineRule="exact"/>
              <w:ind w:right="43"/>
              <w:jc w:val="right"/>
              <w:rPr>
                <w:sz w:val="17"/>
              </w:rPr>
            </w:pPr>
            <w:r w:rsidRPr="005220A6">
              <w:rPr>
                <w:sz w:val="17"/>
              </w:rPr>
              <w:t>665,90</w:t>
            </w:r>
          </w:p>
        </w:tc>
        <w:tc>
          <w:tcPr>
            <w:tcW w:w="845" w:type="dxa"/>
            <w:tcBorders>
              <w:bottom w:val="single" w:sz="12" w:space="0" w:color="auto"/>
            </w:tcBorders>
            <w:shd w:val="clear" w:color="auto" w:fill="auto"/>
            <w:vAlign w:val="bottom"/>
          </w:tcPr>
          <w:p w:rsidR="00B676F2" w:rsidRPr="005220A6" w:rsidRDefault="00B676F2" w:rsidP="00B676F2">
            <w:pPr>
              <w:tabs>
                <w:tab w:val="left" w:pos="288"/>
                <w:tab w:val="left" w:pos="576"/>
                <w:tab w:val="left" w:pos="864"/>
                <w:tab w:val="left" w:pos="1152"/>
              </w:tabs>
              <w:spacing w:before="40" w:after="80" w:line="210" w:lineRule="exact"/>
              <w:ind w:right="43"/>
              <w:jc w:val="right"/>
              <w:rPr>
                <w:sz w:val="17"/>
              </w:rPr>
            </w:pPr>
            <w:r w:rsidRPr="005220A6">
              <w:rPr>
                <w:sz w:val="17"/>
              </w:rPr>
              <w:t>547,80</w:t>
            </w:r>
          </w:p>
        </w:tc>
        <w:tc>
          <w:tcPr>
            <w:tcW w:w="820" w:type="dxa"/>
            <w:tcBorders>
              <w:bottom w:val="single" w:sz="12" w:space="0" w:color="auto"/>
            </w:tcBorders>
            <w:shd w:val="clear" w:color="auto" w:fill="auto"/>
            <w:vAlign w:val="bottom"/>
          </w:tcPr>
          <w:p w:rsidR="00B676F2" w:rsidRPr="005220A6" w:rsidRDefault="00B676F2" w:rsidP="00B676F2">
            <w:pPr>
              <w:tabs>
                <w:tab w:val="left" w:pos="288"/>
                <w:tab w:val="left" w:pos="576"/>
                <w:tab w:val="left" w:pos="864"/>
                <w:tab w:val="left" w:pos="1152"/>
              </w:tabs>
              <w:spacing w:before="40" w:after="80" w:line="210" w:lineRule="exact"/>
              <w:ind w:right="43"/>
              <w:jc w:val="right"/>
              <w:rPr>
                <w:sz w:val="17"/>
              </w:rPr>
            </w:pPr>
            <w:r w:rsidRPr="005220A6">
              <w:rPr>
                <w:sz w:val="17"/>
              </w:rPr>
              <w:t>82,3</w:t>
            </w:r>
          </w:p>
        </w:tc>
        <w:tc>
          <w:tcPr>
            <w:tcW w:w="947" w:type="dxa"/>
            <w:tcBorders>
              <w:bottom w:val="single" w:sz="12" w:space="0" w:color="auto"/>
            </w:tcBorders>
            <w:shd w:val="clear" w:color="auto" w:fill="auto"/>
            <w:vAlign w:val="bottom"/>
          </w:tcPr>
          <w:p w:rsidR="00B676F2" w:rsidRPr="005220A6" w:rsidRDefault="00B676F2" w:rsidP="00B676F2">
            <w:pPr>
              <w:tabs>
                <w:tab w:val="left" w:pos="288"/>
                <w:tab w:val="left" w:pos="576"/>
                <w:tab w:val="left" w:pos="864"/>
                <w:tab w:val="left" w:pos="1152"/>
              </w:tabs>
              <w:spacing w:before="40" w:after="80" w:line="210" w:lineRule="exact"/>
              <w:ind w:right="43"/>
              <w:jc w:val="right"/>
              <w:rPr>
                <w:sz w:val="17"/>
              </w:rPr>
            </w:pPr>
            <w:r w:rsidRPr="005220A6">
              <w:rPr>
                <w:sz w:val="17"/>
              </w:rPr>
              <w:t>118,10</w:t>
            </w:r>
          </w:p>
        </w:tc>
        <w:tc>
          <w:tcPr>
            <w:tcW w:w="846" w:type="dxa"/>
            <w:gridSpan w:val="2"/>
            <w:tcBorders>
              <w:bottom w:val="single" w:sz="12" w:space="0" w:color="auto"/>
            </w:tcBorders>
            <w:shd w:val="clear" w:color="auto" w:fill="auto"/>
            <w:vAlign w:val="bottom"/>
          </w:tcPr>
          <w:p w:rsidR="00B676F2" w:rsidRPr="005220A6" w:rsidRDefault="00B676F2" w:rsidP="00B676F2">
            <w:pPr>
              <w:tabs>
                <w:tab w:val="left" w:pos="288"/>
                <w:tab w:val="left" w:pos="576"/>
                <w:tab w:val="left" w:pos="864"/>
                <w:tab w:val="left" w:pos="1152"/>
              </w:tabs>
              <w:spacing w:before="40" w:after="80" w:line="210" w:lineRule="exact"/>
              <w:ind w:right="43"/>
              <w:jc w:val="right"/>
              <w:rPr>
                <w:sz w:val="17"/>
              </w:rPr>
            </w:pPr>
            <w:r w:rsidRPr="005220A6">
              <w:rPr>
                <w:sz w:val="17"/>
              </w:rPr>
              <w:t>818,29</w:t>
            </w:r>
          </w:p>
        </w:tc>
        <w:tc>
          <w:tcPr>
            <w:tcW w:w="848" w:type="dxa"/>
            <w:tcBorders>
              <w:bottom w:val="single" w:sz="12" w:space="0" w:color="auto"/>
            </w:tcBorders>
            <w:shd w:val="clear" w:color="auto" w:fill="auto"/>
            <w:vAlign w:val="bottom"/>
          </w:tcPr>
          <w:p w:rsidR="00B676F2" w:rsidRPr="005220A6" w:rsidRDefault="00B676F2" w:rsidP="00B676F2">
            <w:pPr>
              <w:tabs>
                <w:tab w:val="left" w:pos="288"/>
                <w:tab w:val="left" w:pos="576"/>
                <w:tab w:val="left" w:pos="864"/>
                <w:tab w:val="left" w:pos="1152"/>
              </w:tabs>
              <w:spacing w:before="40" w:after="80" w:line="210" w:lineRule="exact"/>
              <w:ind w:right="43"/>
              <w:jc w:val="right"/>
              <w:rPr>
                <w:sz w:val="17"/>
              </w:rPr>
            </w:pPr>
            <w:r w:rsidRPr="005220A6">
              <w:rPr>
                <w:sz w:val="17"/>
              </w:rPr>
              <w:t>629,32</w:t>
            </w:r>
          </w:p>
        </w:tc>
        <w:tc>
          <w:tcPr>
            <w:tcW w:w="803" w:type="dxa"/>
            <w:tcBorders>
              <w:bottom w:val="single" w:sz="12" w:space="0" w:color="auto"/>
            </w:tcBorders>
            <w:shd w:val="clear" w:color="auto" w:fill="auto"/>
            <w:vAlign w:val="bottom"/>
          </w:tcPr>
          <w:p w:rsidR="00B676F2" w:rsidRPr="005220A6" w:rsidRDefault="00B676F2" w:rsidP="00B676F2">
            <w:pPr>
              <w:tabs>
                <w:tab w:val="left" w:pos="288"/>
                <w:tab w:val="left" w:pos="576"/>
                <w:tab w:val="left" w:pos="864"/>
                <w:tab w:val="left" w:pos="1152"/>
              </w:tabs>
              <w:spacing w:before="40" w:after="80" w:line="210" w:lineRule="exact"/>
              <w:ind w:right="43"/>
              <w:jc w:val="right"/>
              <w:rPr>
                <w:sz w:val="17"/>
              </w:rPr>
            </w:pPr>
            <w:r w:rsidRPr="005220A6">
              <w:rPr>
                <w:sz w:val="17"/>
              </w:rPr>
              <w:t>76,9</w:t>
            </w:r>
          </w:p>
        </w:tc>
        <w:tc>
          <w:tcPr>
            <w:tcW w:w="954" w:type="dxa"/>
            <w:tcBorders>
              <w:bottom w:val="single" w:sz="12" w:space="0" w:color="auto"/>
            </w:tcBorders>
            <w:shd w:val="clear" w:color="auto" w:fill="auto"/>
            <w:vAlign w:val="bottom"/>
          </w:tcPr>
          <w:p w:rsidR="00B676F2" w:rsidRPr="005220A6" w:rsidRDefault="00B676F2" w:rsidP="00B676F2">
            <w:pPr>
              <w:tabs>
                <w:tab w:val="left" w:pos="288"/>
                <w:tab w:val="left" w:pos="576"/>
                <w:tab w:val="left" w:pos="864"/>
                <w:tab w:val="left" w:pos="1152"/>
              </w:tabs>
              <w:spacing w:before="40" w:after="80" w:line="210" w:lineRule="exact"/>
              <w:ind w:right="43"/>
              <w:jc w:val="right"/>
              <w:rPr>
                <w:sz w:val="17"/>
              </w:rPr>
            </w:pPr>
            <w:r w:rsidRPr="005220A6">
              <w:rPr>
                <w:sz w:val="17"/>
              </w:rPr>
              <w:t>188,97</w:t>
            </w:r>
          </w:p>
        </w:tc>
      </w:tr>
    </w:tbl>
    <w:p w:rsidR="00C3693E" w:rsidRPr="005220A6" w:rsidRDefault="00C3693E" w:rsidP="00C3693E">
      <w:pPr>
        <w:pStyle w:val="SingleTxt"/>
        <w:spacing w:after="0" w:line="120" w:lineRule="exact"/>
        <w:rPr>
          <w:sz w:val="10"/>
        </w:rPr>
      </w:pPr>
    </w:p>
    <w:p w:rsidR="00114B55" w:rsidRPr="005220A6" w:rsidRDefault="00114B55" w:rsidP="00C3693E">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Lista de personal del Ministerio de Trabajo. </w:t>
      </w:r>
    </w:p>
    <w:p w:rsidR="00C3693E" w:rsidRPr="005220A6" w:rsidRDefault="00C3693E" w:rsidP="00C3693E">
      <w:pPr>
        <w:pStyle w:val="SingleTxt"/>
        <w:spacing w:after="0" w:line="120" w:lineRule="exact"/>
        <w:rPr>
          <w:sz w:val="10"/>
        </w:rPr>
      </w:pPr>
    </w:p>
    <w:p w:rsidR="00C3693E" w:rsidRPr="005220A6" w:rsidRDefault="00C3693E" w:rsidP="00C3693E">
      <w:pPr>
        <w:pStyle w:val="SingleTxt"/>
        <w:spacing w:after="0" w:line="120" w:lineRule="exact"/>
        <w:rPr>
          <w:sz w:val="10"/>
        </w:rPr>
      </w:pPr>
    </w:p>
    <w:p w:rsidR="00C3693E" w:rsidRPr="005220A6" w:rsidRDefault="00C3693E" w:rsidP="00C3693E">
      <w:pPr>
        <w:pStyle w:val="SingleTxt"/>
        <w:spacing w:after="0" w:line="120" w:lineRule="exact"/>
        <w:rPr>
          <w:sz w:val="10"/>
        </w:rPr>
      </w:pPr>
    </w:p>
    <w:p w:rsidR="00114B55" w:rsidRPr="005220A6" w:rsidRDefault="00C3693E" w:rsidP="00CF4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Promedio del salario básico mensual y de los ingresos mensuales (en</w:t>
      </w:r>
      <w:r w:rsidR="00CF44E0" w:rsidRPr="005220A6">
        <w:t xml:space="preserve"> euros</w:t>
      </w:r>
      <w:r w:rsidR="00114B55" w:rsidRPr="005220A6">
        <w:t>)</w:t>
      </w:r>
      <w:r w:rsidRPr="005220A6">
        <w:t xml:space="preserve"> </w:t>
      </w:r>
      <w:r w:rsidR="00114B55" w:rsidRPr="005220A6">
        <w:t>por</w:t>
      </w:r>
      <w:r w:rsidR="00CF44E0" w:rsidRPr="005220A6">
        <w:t> </w:t>
      </w:r>
      <w:r w:rsidR="00114B55" w:rsidRPr="005220A6">
        <w:t>grado de preparación y sexo (2005)</w:t>
      </w:r>
    </w:p>
    <w:p w:rsidR="00CF44E0" w:rsidRPr="005220A6" w:rsidRDefault="00CF44E0" w:rsidP="00CF44E0">
      <w:pPr>
        <w:pStyle w:val="SingleTxt"/>
        <w:spacing w:after="0" w:line="120" w:lineRule="exact"/>
        <w:rPr>
          <w:sz w:val="10"/>
        </w:rPr>
      </w:pPr>
    </w:p>
    <w:p w:rsidR="00CF44E0" w:rsidRPr="005220A6" w:rsidRDefault="00CF44E0" w:rsidP="00CF44E0">
      <w:pPr>
        <w:pStyle w:val="SingleTxt"/>
        <w:spacing w:after="0" w:line="120" w:lineRule="exact"/>
        <w:rPr>
          <w:sz w:val="10"/>
        </w:rPr>
      </w:pPr>
    </w:p>
    <w:tbl>
      <w:tblPr>
        <w:tblW w:w="8583" w:type="dxa"/>
        <w:tblInd w:w="1260" w:type="dxa"/>
        <w:tblLayout w:type="fixed"/>
        <w:tblCellMar>
          <w:left w:w="0" w:type="dxa"/>
          <w:right w:w="0" w:type="dxa"/>
        </w:tblCellMar>
        <w:tblLook w:val="0000" w:firstRow="0" w:lastRow="0" w:firstColumn="0" w:lastColumn="0" w:noHBand="0" w:noVBand="0"/>
      </w:tblPr>
      <w:tblGrid>
        <w:gridCol w:w="1752"/>
        <w:gridCol w:w="768"/>
        <w:gridCol w:w="845"/>
        <w:gridCol w:w="820"/>
        <w:gridCol w:w="947"/>
        <w:gridCol w:w="111"/>
        <w:gridCol w:w="735"/>
        <w:gridCol w:w="848"/>
        <w:gridCol w:w="803"/>
        <w:gridCol w:w="954"/>
      </w:tblGrid>
      <w:tr w:rsidR="006463BD" w:rsidRPr="005220A6">
        <w:tblPrEx>
          <w:tblCellMar>
            <w:top w:w="0" w:type="dxa"/>
            <w:bottom w:w="0" w:type="dxa"/>
          </w:tblCellMar>
        </w:tblPrEx>
        <w:trPr>
          <w:tblHeader/>
        </w:trPr>
        <w:tc>
          <w:tcPr>
            <w:tcW w:w="1752" w:type="dxa"/>
            <w:vMerge w:val="restart"/>
            <w:tcBorders>
              <w:top w:val="single" w:sz="4" w:space="0" w:color="auto"/>
            </w:tcBorders>
            <w:shd w:val="clear" w:color="auto" w:fill="auto"/>
            <w:vAlign w:val="bottom"/>
          </w:tcPr>
          <w:p w:rsidR="006463BD" w:rsidRPr="005220A6" w:rsidRDefault="006463BD" w:rsidP="006463BD">
            <w:pPr>
              <w:spacing w:after="80" w:line="160" w:lineRule="exact"/>
              <w:ind w:right="40"/>
              <w:rPr>
                <w:i/>
                <w:sz w:val="14"/>
              </w:rPr>
            </w:pPr>
            <w:r w:rsidRPr="005220A6">
              <w:rPr>
                <w:bCs/>
                <w:i/>
                <w:sz w:val="14"/>
              </w:rPr>
              <w:t xml:space="preserve">Grado de </w:t>
            </w:r>
            <w:r w:rsidRPr="005220A6">
              <w:rPr>
                <w:bCs/>
                <w:i/>
                <w:sz w:val="14"/>
              </w:rPr>
              <w:br/>
              <w:t>preparación</w:t>
            </w:r>
          </w:p>
        </w:tc>
        <w:tc>
          <w:tcPr>
            <w:tcW w:w="3380" w:type="dxa"/>
            <w:gridSpan w:val="4"/>
            <w:tcBorders>
              <w:top w:val="single" w:sz="4" w:space="0" w:color="auto"/>
              <w:bottom w:val="single" w:sz="4" w:space="0" w:color="auto"/>
            </w:tcBorders>
            <w:shd w:val="clear" w:color="auto" w:fill="auto"/>
            <w:vAlign w:val="bottom"/>
          </w:tcPr>
          <w:p w:rsidR="006463BD" w:rsidRPr="005220A6" w:rsidRDefault="006463BD" w:rsidP="006463BD">
            <w:pPr>
              <w:tabs>
                <w:tab w:val="left" w:pos="288"/>
                <w:tab w:val="left" w:pos="576"/>
                <w:tab w:val="left" w:pos="864"/>
                <w:tab w:val="left" w:pos="1152"/>
              </w:tabs>
              <w:spacing w:before="80" w:after="80" w:line="160" w:lineRule="exact"/>
              <w:ind w:right="40"/>
              <w:jc w:val="center"/>
              <w:rPr>
                <w:i/>
                <w:sz w:val="14"/>
              </w:rPr>
            </w:pPr>
            <w:r w:rsidRPr="005220A6">
              <w:rPr>
                <w:i/>
                <w:sz w:val="14"/>
              </w:rPr>
              <w:t>Salario básico</w:t>
            </w:r>
          </w:p>
        </w:tc>
        <w:tc>
          <w:tcPr>
            <w:tcW w:w="111" w:type="dxa"/>
            <w:tcBorders>
              <w:top w:val="single" w:sz="4" w:space="0" w:color="auto"/>
            </w:tcBorders>
            <w:shd w:val="clear" w:color="auto" w:fill="auto"/>
            <w:vAlign w:val="bottom"/>
          </w:tcPr>
          <w:p w:rsidR="006463BD" w:rsidRPr="005220A6" w:rsidRDefault="006463BD" w:rsidP="006463BD">
            <w:pPr>
              <w:tabs>
                <w:tab w:val="left" w:pos="288"/>
                <w:tab w:val="left" w:pos="576"/>
                <w:tab w:val="left" w:pos="864"/>
                <w:tab w:val="left" w:pos="1152"/>
              </w:tabs>
              <w:spacing w:before="80" w:after="80" w:line="160" w:lineRule="exact"/>
              <w:ind w:right="40"/>
              <w:jc w:val="right"/>
              <w:rPr>
                <w:i/>
                <w:sz w:val="14"/>
              </w:rPr>
            </w:pPr>
          </w:p>
        </w:tc>
        <w:tc>
          <w:tcPr>
            <w:tcW w:w="3340" w:type="dxa"/>
            <w:gridSpan w:val="4"/>
            <w:tcBorders>
              <w:top w:val="single" w:sz="4" w:space="0" w:color="auto"/>
              <w:bottom w:val="single" w:sz="4" w:space="0" w:color="auto"/>
            </w:tcBorders>
            <w:shd w:val="clear" w:color="auto" w:fill="auto"/>
            <w:vAlign w:val="bottom"/>
          </w:tcPr>
          <w:p w:rsidR="006463BD" w:rsidRPr="005220A6" w:rsidRDefault="006463BD" w:rsidP="006463BD">
            <w:pPr>
              <w:tabs>
                <w:tab w:val="left" w:pos="288"/>
                <w:tab w:val="left" w:pos="576"/>
                <w:tab w:val="left" w:pos="864"/>
                <w:tab w:val="left" w:pos="1152"/>
              </w:tabs>
              <w:spacing w:before="80" w:after="80" w:line="160" w:lineRule="exact"/>
              <w:ind w:right="40"/>
              <w:jc w:val="center"/>
              <w:rPr>
                <w:i/>
                <w:sz w:val="14"/>
              </w:rPr>
            </w:pPr>
            <w:r w:rsidRPr="005220A6">
              <w:rPr>
                <w:i/>
                <w:sz w:val="14"/>
              </w:rPr>
              <w:t>Ingresos</w:t>
            </w:r>
          </w:p>
        </w:tc>
      </w:tr>
      <w:tr w:rsidR="006463BD" w:rsidRPr="005220A6">
        <w:tblPrEx>
          <w:tblCellMar>
            <w:top w:w="0" w:type="dxa"/>
            <w:bottom w:w="0" w:type="dxa"/>
          </w:tblCellMar>
        </w:tblPrEx>
        <w:trPr>
          <w:tblHeader/>
        </w:trPr>
        <w:tc>
          <w:tcPr>
            <w:tcW w:w="1752" w:type="dxa"/>
            <w:vMerge/>
            <w:tcBorders>
              <w:bottom w:val="single" w:sz="12" w:space="0" w:color="auto"/>
            </w:tcBorders>
            <w:shd w:val="clear" w:color="auto" w:fill="auto"/>
            <w:vAlign w:val="bottom"/>
          </w:tcPr>
          <w:p w:rsidR="006463BD" w:rsidRPr="005220A6" w:rsidRDefault="006463BD" w:rsidP="006463BD">
            <w:pPr>
              <w:spacing w:after="80" w:line="160" w:lineRule="exact"/>
              <w:ind w:right="40"/>
              <w:rPr>
                <w:bCs/>
                <w:i/>
                <w:sz w:val="14"/>
              </w:rPr>
            </w:pPr>
          </w:p>
        </w:tc>
        <w:tc>
          <w:tcPr>
            <w:tcW w:w="768" w:type="dxa"/>
            <w:tcBorders>
              <w:top w:val="single" w:sz="4" w:space="0" w:color="auto"/>
              <w:bottom w:val="single" w:sz="12" w:space="0" w:color="auto"/>
            </w:tcBorders>
            <w:shd w:val="clear" w:color="auto" w:fill="auto"/>
            <w:vAlign w:val="bottom"/>
          </w:tcPr>
          <w:p w:rsidR="006463BD" w:rsidRPr="005220A6" w:rsidRDefault="006463BD" w:rsidP="006463BD">
            <w:pPr>
              <w:spacing w:before="40" w:after="80" w:line="160" w:lineRule="exact"/>
              <w:ind w:right="43"/>
              <w:jc w:val="right"/>
              <w:rPr>
                <w:bCs/>
                <w:i/>
                <w:sz w:val="14"/>
              </w:rPr>
            </w:pPr>
            <w:r w:rsidRPr="005220A6">
              <w:rPr>
                <w:bCs/>
                <w:i/>
                <w:sz w:val="14"/>
              </w:rPr>
              <w:t>Hombres</w:t>
            </w:r>
          </w:p>
        </w:tc>
        <w:tc>
          <w:tcPr>
            <w:tcW w:w="845" w:type="dxa"/>
            <w:tcBorders>
              <w:top w:val="single" w:sz="4" w:space="0" w:color="auto"/>
              <w:bottom w:val="single" w:sz="12" w:space="0" w:color="auto"/>
            </w:tcBorders>
            <w:shd w:val="clear" w:color="auto" w:fill="auto"/>
            <w:vAlign w:val="bottom"/>
          </w:tcPr>
          <w:p w:rsidR="006463BD" w:rsidRPr="005220A6" w:rsidRDefault="006463BD" w:rsidP="006463BD">
            <w:pPr>
              <w:spacing w:before="40" w:after="80" w:line="160" w:lineRule="exact"/>
              <w:ind w:right="43"/>
              <w:jc w:val="right"/>
              <w:rPr>
                <w:bCs/>
                <w:i/>
                <w:sz w:val="14"/>
              </w:rPr>
            </w:pPr>
            <w:r w:rsidRPr="005220A6">
              <w:rPr>
                <w:bCs/>
                <w:i/>
                <w:sz w:val="14"/>
              </w:rPr>
              <w:t>Mujeres</w:t>
            </w:r>
          </w:p>
        </w:tc>
        <w:tc>
          <w:tcPr>
            <w:tcW w:w="820" w:type="dxa"/>
            <w:tcBorders>
              <w:top w:val="single" w:sz="4" w:space="0" w:color="auto"/>
              <w:bottom w:val="single" w:sz="12" w:space="0" w:color="auto"/>
            </w:tcBorders>
            <w:shd w:val="clear" w:color="auto" w:fill="auto"/>
            <w:vAlign w:val="bottom"/>
          </w:tcPr>
          <w:p w:rsidR="006463BD" w:rsidRPr="005220A6" w:rsidRDefault="006463BD" w:rsidP="006463BD">
            <w:pPr>
              <w:spacing w:before="40" w:after="80" w:line="160" w:lineRule="exact"/>
              <w:ind w:right="43"/>
              <w:jc w:val="right"/>
              <w:rPr>
                <w:bCs/>
                <w:i/>
                <w:sz w:val="14"/>
              </w:rPr>
            </w:pPr>
            <w:r w:rsidRPr="005220A6">
              <w:rPr>
                <w:bCs/>
                <w:i/>
                <w:sz w:val="14"/>
              </w:rPr>
              <w:t>M/H (%)</w:t>
            </w:r>
          </w:p>
        </w:tc>
        <w:tc>
          <w:tcPr>
            <w:tcW w:w="947" w:type="dxa"/>
            <w:tcBorders>
              <w:top w:val="single" w:sz="4" w:space="0" w:color="auto"/>
              <w:bottom w:val="single" w:sz="12" w:space="0" w:color="auto"/>
            </w:tcBorders>
            <w:shd w:val="clear" w:color="auto" w:fill="auto"/>
            <w:vAlign w:val="bottom"/>
          </w:tcPr>
          <w:p w:rsidR="006463BD" w:rsidRPr="005220A6" w:rsidRDefault="006463BD" w:rsidP="006463BD">
            <w:pPr>
              <w:spacing w:before="40" w:after="80" w:line="160" w:lineRule="exact"/>
              <w:ind w:right="43"/>
              <w:jc w:val="right"/>
              <w:rPr>
                <w:bCs/>
                <w:i/>
                <w:sz w:val="14"/>
              </w:rPr>
            </w:pPr>
            <w:r w:rsidRPr="005220A6">
              <w:rPr>
                <w:bCs/>
                <w:i/>
                <w:sz w:val="14"/>
              </w:rPr>
              <w:t>Difer. (euros)</w:t>
            </w:r>
          </w:p>
        </w:tc>
        <w:tc>
          <w:tcPr>
            <w:tcW w:w="846" w:type="dxa"/>
            <w:gridSpan w:val="2"/>
            <w:tcBorders>
              <w:bottom w:val="single" w:sz="12" w:space="0" w:color="auto"/>
            </w:tcBorders>
            <w:shd w:val="clear" w:color="auto" w:fill="auto"/>
            <w:vAlign w:val="bottom"/>
          </w:tcPr>
          <w:p w:rsidR="006463BD" w:rsidRPr="005220A6" w:rsidRDefault="006463BD" w:rsidP="006463BD">
            <w:pPr>
              <w:spacing w:before="40" w:after="80" w:line="160" w:lineRule="exact"/>
              <w:ind w:right="43"/>
              <w:jc w:val="right"/>
              <w:rPr>
                <w:bCs/>
                <w:i/>
                <w:sz w:val="14"/>
              </w:rPr>
            </w:pPr>
            <w:r w:rsidRPr="005220A6">
              <w:rPr>
                <w:bCs/>
                <w:i/>
                <w:sz w:val="14"/>
              </w:rPr>
              <w:t>Hombres</w:t>
            </w:r>
          </w:p>
        </w:tc>
        <w:tc>
          <w:tcPr>
            <w:tcW w:w="848" w:type="dxa"/>
            <w:tcBorders>
              <w:top w:val="single" w:sz="4" w:space="0" w:color="auto"/>
              <w:bottom w:val="single" w:sz="12" w:space="0" w:color="auto"/>
            </w:tcBorders>
            <w:shd w:val="clear" w:color="auto" w:fill="auto"/>
            <w:vAlign w:val="bottom"/>
          </w:tcPr>
          <w:p w:rsidR="006463BD" w:rsidRPr="005220A6" w:rsidRDefault="006463BD" w:rsidP="006463BD">
            <w:pPr>
              <w:pStyle w:val="Heading1"/>
              <w:suppressAutoHyphens/>
              <w:spacing w:before="40" w:after="80" w:line="160" w:lineRule="exact"/>
              <w:ind w:right="43"/>
              <w:jc w:val="right"/>
              <w:rPr>
                <w:rFonts w:eastAsia="Arial Unicode MS"/>
                <w:bCs/>
                <w:iCs w:val="0"/>
                <w:sz w:val="14"/>
                <w:u w:val="none"/>
              </w:rPr>
            </w:pPr>
            <w:r w:rsidRPr="005220A6">
              <w:rPr>
                <w:bCs/>
                <w:iCs w:val="0"/>
                <w:sz w:val="14"/>
                <w:u w:val="none"/>
              </w:rPr>
              <w:t>Mujeres</w:t>
            </w:r>
          </w:p>
        </w:tc>
        <w:tc>
          <w:tcPr>
            <w:tcW w:w="803" w:type="dxa"/>
            <w:tcBorders>
              <w:top w:val="single" w:sz="4" w:space="0" w:color="auto"/>
              <w:bottom w:val="single" w:sz="12" w:space="0" w:color="auto"/>
            </w:tcBorders>
            <w:shd w:val="clear" w:color="auto" w:fill="auto"/>
            <w:vAlign w:val="bottom"/>
          </w:tcPr>
          <w:p w:rsidR="006463BD" w:rsidRPr="005220A6" w:rsidRDefault="006463BD" w:rsidP="006463BD">
            <w:pPr>
              <w:spacing w:before="40" w:after="80" w:line="160" w:lineRule="exact"/>
              <w:ind w:right="43"/>
              <w:jc w:val="right"/>
              <w:rPr>
                <w:bCs/>
                <w:i/>
                <w:sz w:val="14"/>
              </w:rPr>
            </w:pPr>
            <w:r w:rsidRPr="005220A6">
              <w:rPr>
                <w:bCs/>
                <w:i/>
                <w:sz w:val="14"/>
              </w:rPr>
              <w:t>M/H (%)</w:t>
            </w:r>
          </w:p>
        </w:tc>
        <w:tc>
          <w:tcPr>
            <w:tcW w:w="954" w:type="dxa"/>
            <w:tcBorders>
              <w:top w:val="single" w:sz="4" w:space="0" w:color="auto"/>
              <w:bottom w:val="single" w:sz="12" w:space="0" w:color="auto"/>
            </w:tcBorders>
            <w:shd w:val="clear" w:color="auto" w:fill="auto"/>
            <w:vAlign w:val="bottom"/>
          </w:tcPr>
          <w:p w:rsidR="006463BD" w:rsidRPr="005220A6" w:rsidRDefault="006463BD" w:rsidP="006463BD">
            <w:pPr>
              <w:spacing w:before="40" w:after="80" w:line="160" w:lineRule="exact"/>
              <w:ind w:right="43"/>
              <w:jc w:val="right"/>
              <w:rPr>
                <w:bCs/>
                <w:i/>
                <w:sz w:val="14"/>
              </w:rPr>
            </w:pPr>
            <w:r w:rsidRPr="005220A6">
              <w:rPr>
                <w:bCs/>
                <w:i/>
                <w:sz w:val="14"/>
              </w:rPr>
              <w:t>Difer. (euros)</w:t>
            </w:r>
          </w:p>
        </w:tc>
      </w:tr>
      <w:tr w:rsidR="006463BD" w:rsidRPr="005220A6">
        <w:tblPrEx>
          <w:tblCellMar>
            <w:top w:w="0" w:type="dxa"/>
            <w:bottom w:w="0" w:type="dxa"/>
          </w:tblCellMar>
        </w:tblPrEx>
        <w:trPr>
          <w:trHeight w:hRule="exact" w:val="115"/>
          <w:tblHeader/>
        </w:trPr>
        <w:tc>
          <w:tcPr>
            <w:tcW w:w="1752" w:type="dxa"/>
            <w:tcBorders>
              <w:top w:val="single" w:sz="12" w:space="0" w:color="auto"/>
            </w:tcBorders>
            <w:shd w:val="clear" w:color="auto" w:fill="auto"/>
            <w:vAlign w:val="bottom"/>
          </w:tcPr>
          <w:p w:rsidR="006463BD" w:rsidRPr="005220A6" w:rsidRDefault="006463BD" w:rsidP="006463BD">
            <w:pPr>
              <w:spacing w:before="40" w:after="81" w:line="210" w:lineRule="exact"/>
              <w:ind w:right="40"/>
              <w:rPr>
                <w:sz w:val="17"/>
              </w:rPr>
            </w:pPr>
          </w:p>
        </w:tc>
        <w:tc>
          <w:tcPr>
            <w:tcW w:w="768" w:type="dxa"/>
            <w:tcBorders>
              <w:top w:val="single" w:sz="12" w:space="0" w:color="auto"/>
            </w:tcBorders>
            <w:shd w:val="clear" w:color="auto" w:fill="auto"/>
            <w:vAlign w:val="bottom"/>
          </w:tcPr>
          <w:p w:rsidR="006463BD" w:rsidRPr="005220A6" w:rsidRDefault="006463BD" w:rsidP="006463BD">
            <w:pPr>
              <w:spacing w:before="40" w:after="81" w:line="210" w:lineRule="exact"/>
              <w:ind w:right="40"/>
              <w:jc w:val="right"/>
              <w:rPr>
                <w:sz w:val="17"/>
              </w:rPr>
            </w:pPr>
          </w:p>
        </w:tc>
        <w:tc>
          <w:tcPr>
            <w:tcW w:w="845" w:type="dxa"/>
            <w:tcBorders>
              <w:top w:val="single" w:sz="12" w:space="0" w:color="auto"/>
            </w:tcBorders>
            <w:shd w:val="clear" w:color="auto" w:fill="auto"/>
            <w:vAlign w:val="bottom"/>
          </w:tcPr>
          <w:p w:rsidR="006463BD" w:rsidRPr="005220A6" w:rsidRDefault="006463BD" w:rsidP="006463BD">
            <w:pPr>
              <w:spacing w:before="40" w:after="81" w:line="210" w:lineRule="exact"/>
              <w:ind w:right="40"/>
              <w:jc w:val="right"/>
              <w:rPr>
                <w:sz w:val="17"/>
              </w:rPr>
            </w:pPr>
          </w:p>
        </w:tc>
        <w:tc>
          <w:tcPr>
            <w:tcW w:w="820" w:type="dxa"/>
            <w:tcBorders>
              <w:top w:val="single" w:sz="12" w:space="0" w:color="auto"/>
            </w:tcBorders>
            <w:shd w:val="clear" w:color="auto" w:fill="auto"/>
            <w:vAlign w:val="bottom"/>
          </w:tcPr>
          <w:p w:rsidR="006463BD" w:rsidRPr="005220A6" w:rsidRDefault="006463BD" w:rsidP="006463BD">
            <w:pPr>
              <w:spacing w:before="40" w:after="81" w:line="210" w:lineRule="exact"/>
              <w:ind w:right="40"/>
              <w:jc w:val="right"/>
              <w:rPr>
                <w:sz w:val="17"/>
              </w:rPr>
            </w:pPr>
          </w:p>
        </w:tc>
        <w:tc>
          <w:tcPr>
            <w:tcW w:w="947" w:type="dxa"/>
            <w:tcBorders>
              <w:top w:val="single" w:sz="12" w:space="0" w:color="auto"/>
            </w:tcBorders>
            <w:shd w:val="clear" w:color="auto" w:fill="auto"/>
            <w:vAlign w:val="bottom"/>
          </w:tcPr>
          <w:p w:rsidR="006463BD" w:rsidRPr="005220A6" w:rsidRDefault="006463BD" w:rsidP="006463BD">
            <w:pPr>
              <w:spacing w:before="40" w:after="81" w:line="210" w:lineRule="exact"/>
              <w:ind w:right="40"/>
              <w:jc w:val="right"/>
              <w:rPr>
                <w:sz w:val="17"/>
              </w:rPr>
            </w:pPr>
          </w:p>
        </w:tc>
        <w:tc>
          <w:tcPr>
            <w:tcW w:w="846" w:type="dxa"/>
            <w:gridSpan w:val="2"/>
            <w:tcBorders>
              <w:top w:val="single" w:sz="12" w:space="0" w:color="auto"/>
            </w:tcBorders>
            <w:shd w:val="clear" w:color="auto" w:fill="auto"/>
            <w:vAlign w:val="bottom"/>
          </w:tcPr>
          <w:p w:rsidR="006463BD" w:rsidRPr="005220A6" w:rsidRDefault="006463BD" w:rsidP="006463BD">
            <w:pPr>
              <w:spacing w:before="40" w:after="81" w:line="210" w:lineRule="exact"/>
              <w:ind w:right="40"/>
              <w:jc w:val="right"/>
              <w:rPr>
                <w:sz w:val="17"/>
              </w:rPr>
            </w:pPr>
          </w:p>
        </w:tc>
        <w:tc>
          <w:tcPr>
            <w:tcW w:w="848" w:type="dxa"/>
            <w:tcBorders>
              <w:top w:val="single" w:sz="12" w:space="0" w:color="auto"/>
            </w:tcBorders>
            <w:shd w:val="clear" w:color="auto" w:fill="auto"/>
            <w:vAlign w:val="bottom"/>
          </w:tcPr>
          <w:p w:rsidR="006463BD" w:rsidRPr="005220A6" w:rsidRDefault="006463BD" w:rsidP="006463BD">
            <w:pPr>
              <w:spacing w:before="40" w:after="81" w:line="210" w:lineRule="exact"/>
              <w:ind w:right="40"/>
              <w:jc w:val="right"/>
              <w:rPr>
                <w:sz w:val="17"/>
              </w:rPr>
            </w:pPr>
          </w:p>
        </w:tc>
        <w:tc>
          <w:tcPr>
            <w:tcW w:w="803" w:type="dxa"/>
            <w:tcBorders>
              <w:top w:val="single" w:sz="12" w:space="0" w:color="auto"/>
            </w:tcBorders>
            <w:shd w:val="clear" w:color="auto" w:fill="auto"/>
            <w:vAlign w:val="bottom"/>
          </w:tcPr>
          <w:p w:rsidR="006463BD" w:rsidRPr="005220A6" w:rsidRDefault="006463BD" w:rsidP="006463BD">
            <w:pPr>
              <w:spacing w:before="40" w:after="81" w:line="210" w:lineRule="exact"/>
              <w:ind w:right="40"/>
              <w:jc w:val="right"/>
              <w:rPr>
                <w:sz w:val="17"/>
              </w:rPr>
            </w:pPr>
          </w:p>
        </w:tc>
        <w:tc>
          <w:tcPr>
            <w:tcW w:w="954" w:type="dxa"/>
            <w:tcBorders>
              <w:top w:val="single" w:sz="12" w:space="0" w:color="auto"/>
            </w:tcBorders>
            <w:shd w:val="clear" w:color="auto" w:fill="auto"/>
            <w:vAlign w:val="bottom"/>
          </w:tcPr>
          <w:p w:rsidR="006463BD" w:rsidRPr="005220A6" w:rsidRDefault="006463BD" w:rsidP="006463BD">
            <w:pPr>
              <w:spacing w:before="40" w:after="81" w:line="210" w:lineRule="exact"/>
              <w:ind w:right="40"/>
              <w:jc w:val="right"/>
              <w:rPr>
                <w:sz w:val="17"/>
              </w:rPr>
            </w:pPr>
          </w:p>
        </w:tc>
      </w:tr>
      <w:tr w:rsidR="006463BD" w:rsidRPr="005220A6">
        <w:tblPrEx>
          <w:tblCellMar>
            <w:top w:w="0" w:type="dxa"/>
            <w:bottom w:w="0" w:type="dxa"/>
          </w:tblCellMar>
        </w:tblPrEx>
        <w:tc>
          <w:tcPr>
            <w:tcW w:w="1752" w:type="dxa"/>
            <w:shd w:val="clear" w:color="auto" w:fill="auto"/>
            <w:vAlign w:val="bottom"/>
          </w:tcPr>
          <w:p w:rsidR="006463BD" w:rsidRPr="005220A6" w:rsidRDefault="006463BD" w:rsidP="006463BD">
            <w:pPr>
              <w:tabs>
                <w:tab w:val="left" w:pos="288"/>
                <w:tab w:val="left" w:pos="576"/>
                <w:tab w:val="left" w:pos="864"/>
                <w:tab w:val="left" w:pos="1152"/>
              </w:tabs>
              <w:spacing w:before="81" w:after="81" w:line="210" w:lineRule="exact"/>
              <w:ind w:right="40"/>
              <w:rPr>
                <w:sz w:val="17"/>
              </w:rPr>
            </w:pPr>
            <w:r w:rsidRPr="005220A6">
              <w:rPr>
                <w:sz w:val="17"/>
              </w:rPr>
              <w:t>Total</w:t>
            </w:r>
          </w:p>
        </w:tc>
        <w:tc>
          <w:tcPr>
            <w:tcW w:w="76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835,6</w:t>
            </w:r>
            <w:r w:rsidR="00704A64">
              <w:rPr>
                <w:sz w:val="17"/>
              </w:rPr>
              <w:t>0</w:t>
            </w:r>
          </w:p>
        </w:tc>
        <w:tc>
          <w:tcPr>
            <w:tcW w:w="845"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674,11</w:t>
            </w:r>
          </w:p>
        </w:tc>
        <w:tc>
          <w:tcPr>
            <w:tcW w:w="820"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80,7</w:t>
            </w:r>
          </w:p>
        </w:tc>
        <w:tc>
          <w:tcPr>
            <w:tcW w:w="947"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161,53</w:t>
            </w:r>
          </w:p>
        </w:tc>
        <w:tc>
          <w:tcPr>
            <w:tcW w:w="846" w:type="dxa"/>
            <w:gridSpan w:val="2"/>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1 005,1</w:t>
            </w:r>
            <w:r w:rsidR="00704A64">
              <w:rPr>
                <w:sz w:val="17"/>
              </w:rPr>
              <w:t>0</w:t>
            </w:r>
          </w:p>
        </w:tc>
        <w:tc>
          <w:tcPr>
            <w:tcW w:w="84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778,16</w:t>
            </w:r>
          </w:p>
        </w:tc>
        <w:tc>
          <w:tcPr>
            <w:tcW w:w="803"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77,4</w:t>
            </w:r>
          </w:p>
        </w:tc>
        <w:tc>
          <w:tcPr>
            <w:tcW w:w="954"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226,96</w:t>
            </w:r>
          </w:p>
        </w:tc>
      </w:tr>
      <w:tr w:rsidR="006463BD" w:rsidRPr="005220A6">
        <w:tblPrEx>
          <w:tblCellMar>
            <w:top w:w="0" w:type="dxa"/>
            <w:bottom w:w="0" w:type="dxa"/>
          </w:tblCellMar>
        </w:tblPrEx>
        <w:tc>
          <w:tcPr>
            <w:tcW w:w="1752" w:type="dxa"/>
            <w:shd w:val="clear" w:color="auto" w:fill="auto"/>
            <w:vAlign w:val="bottom"/>
          </w:tcPr>
          <w:p w:rsidR="006463BD" w:rsidRPr="005220A6" w:rsidRDefault="006463BD" w:rsidP="006463BD">
            <w:pPr>
              <w:tabs>
                <w:tab w:val="left" w:pos="288"/>
                <w:tab w:val="left" w:pos="576"/>
                <w:tab w:val="left" w:pos="864"/>
                <w:tab w:val="left" w:pos="1152"/>
              </w:tabs>
              <w:spacing w:before="81" w:after="40" w:line="210" w:lineRule="exact"/>
              <w:ind w:right="40"/>
              <w:rPr>
                <w:sz w:val="17"/>
              </w:rPr>
            </w:pPr>
            <w:r w:rsidRPr="005220A6">
              <w:rPr>
                <w:sz w:val="17"/>
              </w:rPr>
              <w:t>Directivos</w:t>
            </w:r>
          </w:p>
        </w:tc>
        <w:tc>
          <w:tcPr>
            <w:tcW w:w="76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2 382</w:t>
            </w:r>
            <w:r w:rsidR="00704A64">
              <w:rPr>
                <w:sz w:val="17"/>
              </w:rPr>
              <w:t>,00</w:t>
            </w:r>
          </w:p>
        </w:tc>
        <w:tc>
          <w:tcPr>
            <w:tcW w:w="845"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1 681,67</w:t>
            </w:r>
          </w:p>
        </w:tc>
        <w:tc>
          <w:tcPr>
            <w:tcW w:w="820"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70,6</w:t>
            </w:r>
          </w:p>
        </w:tc>
        <w:tc>
          <w:tcPr>
            <w:tcW w:w="947"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700,08</w:t>
            </w:r>
          </w:p>
        </w:tc>
        <w:tc>
          <w:tcPr>
            <w:tcW w:w="846" w:type="dxa"/>
            <w:gridSpan w:val="2"/>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2 722,2</w:t>
            </w:r>
            <w:r w:rsidR="00704A64">
              <w:rPr>
                <w:sz w:val="17"/>
              </w:rPr>
              <w:t>0</w:t>
            </w:r>
          </w:p>
        </w:tc>
        <w:tc>
          <w:tcPr>
            <w:tcW w:w="84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1 908,11</w:t>
            </w:r>
          </w:p>
        </w:tc>
        <w:tc>
          <w:tcPr>
            <w:tcW w:w="803"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70,1</w:t>
            </w:r>
          </w:p>
        </w:tc>
        <w:tc>
          <w:tcPr>
            <w:tcW w:w="954"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814,13</w:t>
            </w:r>
          </w:p>
        </w:tc>
      </w:tr>
      <w:tr w:rsidR="006463BD" w:rsidRPr="005220A6">
        <w:tblPrEx>
          <w:tblCellMar>
            <w:top w:w="0" w:type="dxa"/>
            <w:bottom w:w="0" w:type="dxa"/>
          </w:tblCellMar>
        </w:tblPrEx>
        <w:tc>
          <w:tcPr>
            <w:tcW w:w="1752"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rPr>
                <w:sz w:val="17"/>
              </w:rPr>
            </w:pPr>
            <w:r w:rsidRPr="005220A6">
              <w:rPr>
                <w:sz w:val="17"/>
              </w:rPr>
              <w:t>Personal administrativo intermedio</w:t>
            </w:r>
          </w:p>
        </w:tc>
        <w:tc>
          <w:tcPr>
            <w:tcW w:w="76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1 467</w:t>
            </w:r>
            <w:r w:rsidR="00704A64">
              <w:rPr>
                <w:sz w:val="17"/>
              </w:rPr>
              <w:t>,00</w:t>
            </w:r>
          </w:p>
        </w:tc>
        <w:tc>
          <w:tcPr>
            <w:tcW w:w="845"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1 274,47</w:t>
            </w:r>
          </w:p>
        </w:tc>
        <w:tc>
          <w:tcPr>
            <w:tcW w:w="820"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86,9</w:t>
            </w:r>
          </w:p>
        </w:tc>
        <w:tc>
          <w:tcPr>
            <w:tcW w:w="947"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192,4</w:t>
            </w:r>
            <w:r w:rsidR="00704A64">
              <w:rPr>
                <w:sz w:val="17"/>
              </w:rPr>
              <w:t>0</w:t>
            </w:r>
          </w:p>
        </w:tc>
        <w:tc>
          <w:tcPr>
            <w:tcW w:w="846" w:type="dxa"/>
            <w:gridSpan w:val="2"/>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1 751,4</w:t>
            </w:r>
            <w:r w:rsidR="00704A64">
              <w:rPr>
                <w:sz w:val="17"/>
              </w:rPr>
              <w:t>0</w:t>
            </w:r>
          </w:p>
        </w:tc>
        <w:tc>
          <w:tcPr>
            <w:tcW w:w="84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1 451,44</w:t>
            </w:r>
          </w:p>
        </w:tc>
        <w:tc>
          <w:tcPr>
            <w:tcW w:w="803"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82,9</w:t>
            </w:r>
          </w:p>
        </w:tc>
        <w:tc>
          <w:tcPr>
            <w:tcW w:w="954"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299,95</w:t>
            </w:r>
          </w:p>
        </w:tc>
      </w:tr>
      <w:tr w:rsidR="006463BD" w:rsidRPr="005220A6">
        <w:tblPrEx>
          <w:tblCellMar>
            <w:top w:w="0" w:type="dxa"/>
            <w:bottom w:w="0" w:type="dxa"/>
          </w:tblCellMar>
        </w:tblPrEx>
        <w:tc>
          <w:tcPr>
            <w:tcW w:w="1752"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rPr>
                <w:sz w:val="17"/>
              </w:rPr>
            </w:pPr>
            <w:r w:rsidRPr="005220A6">
              <w:rPr>
                <w:sz w:val="17"/>
              </w:rPr>
              <w:t>Capataces y jefes de equipo</w:t>
            </w:r>
          </w:p>
        </w:tc>
        <w:tc>
          <w:tcPr>
            <w:tcW w:w="76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w:t>
            </w:r>
            <w:r w:rsidR="00704A64">
              <w:rPr>
                <w:sz w:val="17"/>
              </w:rPr>
              <w:t xml:space="preserve"> </w:t>
            </w:r>
            <w:r w:rsidRPr="005220A6">
              <w:rPr>
                <w:sz w:val="17"/>
              </w:rPr>
              <w:t>029</w:t>
            </w:r>
            <w:r w:rsidR="00704A64">
              <w:rPr>
                <w:sz w:val="17"/>
              </w:rPr>
              <w:t>,00</w:t>
            </w:r>
          </w:p>
        </w:tc>
        <w:tc>
          <w:tcPr>
            <w:tcW w:w="845"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882,08</w:t>
            </w:r>
          </w:p>
        </w:tc>
        <w:tc>
          <w:tcPr>
            <w:tcW w:w="820"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85,8</w:t>
            </w:r>
          </w:p>
        </w:tc>
        <w:tc>
          <w:tcPr>
            <w:tcW w:w="947"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146,51</w:t>
            </w:r>
          </w:p>
        </w:tc>
        <w:tc>
          <w:tcPr>
            <w:tcW w:w="846" w:type="dxa"/>
            <w:gridSpan w:val="2"/>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1 240,5</w:t>
            </w:r>
            <w:r w:rsidR="00704A64">
              <w:rPr>
                <w:sz w:val="17"/>
              </w:rPr>
              <w:t>0</w:t>
            </w:r>
          </w:p>
        </w:tc>
        <w:tc>
          <w:tcPr>
            <w:tcW w:w="84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1 029,53</w:t>
            </w:r>
          </w:p>
        </w:tc>
        <w:tc>
          <w:tcPr>
            <w:tcW w:w="803"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83,0</w:t>
            </w:r>
          </w:p>
        </w:tc>
        <w:tc>
          <w:tcPr>
            <w:tcW w:w="954"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210,94</w:t>
            </w:r>
          </w:p>
        </w:tc>
      </w:tr>
      <w:tr w:rsidR="006463BD" w:rsidRPr="005220A6">
        <w:tblPrEx>
          <w:tblCellMar>
            <w:top w:w="0" w:type="dxa"/>
            <w:bottom w:w="0" w:type="dxa"/>
          </w:tblCellMar>
        </w:tblPrEx>
        <w:tc>
          <w:tcPr>
            <w:tcW w:w="1752"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rPr>
                <w:sz w:val="17"/>
              </w:rPr>
            </w:pPr>
            <w:r w:rsidRPr="005220A6">
              <w:rPr>
                <w:sz w:val="17"/>
              </w:rPr>
              <w:t>Profesionales altamente calificados</w:t>
            </w:r>
          </w:p>
        </w:tc>
        <w:tc>
          <w:tcPr>
            <w:tcW w:w="76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1 164</w:t>
            </w:r>
            <w:r w:rsidR="00704A64">
              <w:rPr>
                <w:sz w:val="17"/>
              </w:rPr>
              <w:t>,00</w:t>
            </w:r>
          </w:p>
        </w:tc>
        <w:tc>
          <w:tcPr>
            <w:tcW w:w="845"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1 026,27</w:t>
            </w:r>
          </w:p>
        </w:tc>
        <w:tc>
          <w:tcPr>
            <w:tcW w:w="820"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88,1</w:t>
            </w:r>
          </w:p>
        </w:tc>
        <w:tc>
          <w:tcPr>
            <w:tcW w:w="947"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138,02</w:t>
            </w:r>
          </w:p>
        </w:tc>
        <w:tc>
          <w:tcPr>
            <w:tcW w:w="846" w:type="dxa"/>
            <w:gridSpan w:val="2"/>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1 449,2</w:t>
            </w:r>
            <w:r w:rsidR="00704A64">
              <w:rPr>
                <w:sz w:val="17"/>
              </w:rPr>
              <w:t>0</w:t>
            </w:r>
          </w:p>
        </w:tc>
        <w:tc>
          <w:tcPr>
            <w:tcW w:w="84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1 218,12</w:t>
            </w:r>
          </w:p>
        </w:tc>
        <w:tc>
          <w:tcPr>
            <w:tcW w:w="803"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84,1</w:t>
            </w:r>
          </w:p>
        </w:tc>
        <w:tc>
          <w:tcPr>
            <w:tcW w:w="954"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231,09</w:t>
            </w:r>
          </w:p>
        </w:tc>
      </w:tr>
      <w:tr w:rsidR="006463BD" w:rsidRPr="005220A6">
        <w:tblPrEx>
          <w:tblCellMar>
            <w:top w:w="0" w:type="dxa"/>
            <w:bottom w:w="0" w:type="dxa"/>
          </w:tblCellMar>
        </w:tblPrEx>
        <w:tc>
          <w:tcPr>
            <w:tcW w:w="1752"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rPr>
                <w:sz w:val="17"/>
              </w:rPr>
            </w:pPr>
            <w:r w:rsidRPr="005220A6">
              <w:rPr>
                <w:sz w:val="17"/>
              </w:rPr>
              <w:t xml:space="preserve">Profesionales semicalificados </w:t>
            </w:r>
          </w:p>
        </w:tc>
        <w:tc>
          <w:tcPr>
            <w:tcW w:w="76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654,76</w:t>
            </w:r>
          </w:p>
        </w:tc>
        <w:tc>
          <w:tcPr>
            <w:tcW w:w="845"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586,74</w:t>
            </w:r>
          </w:p>
        </w:tc>
        <w:tc>
          <w:tcPr>
            <w:tcW w:w="820"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89,6</w:t>
            </w:r>
          </w:p>
        </w:tc>
        <w:tc>
          <w:tcPr>
            <w:tcW w:w="947"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68,02</w:t>
            </w:r>
          </w:p>
        </w:tc>
        <w:tc>
          <w:tcPr>
            <w:tcW w:w="846" w:type="dxa"/>
            <w:gridSpan w:val="2"/>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797,72</w:t>
            </w:r>
          </w:p>
        </w:tc>
        <w:tc>
          <w:tcPr>
            <w:tcW w:w="84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683,58</w:t>
            </w:r>
          </w:p>
        </w:tc>
        <w:tc>
          <w:tcPr>
            <w:tcW w:w="803"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85,7</w:t>
            </w:r>
          </w:p>
        </w:tc>
        <w:tc>
          <w:tcPr>
            <w:tcW w:w="954"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114,13</w:t>
            </w:r>
          </w:p>
        </w:tc>
      </w:tr>
      <w:tr w:rsidR="006463BD" w:rsidRPr="005220A6">
        <w:tblPrEx>
          <w:tblCellMar>
            <w:top w:w="0" w:type="dxa"/>
            <w:bottom w:w="0" w:type="dxa"/>
          </w:tblCellMar>
        </w:tblPrEx>
        <w:tc>
          <w:tcPr>
            <w:tcW w:w="1752"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rPr>
                <w:sz w:val="17"/>
              </w:rPr>
            </w:pPr>
            <w:r w:rsidRPr="005220A6">
              <w:rPr>
                <w:sz w:val="17"/>
              </w:rPr>
              <w:t xml:space="preserve">Profesionales calificados </w:t>
            </w:r>
          </w:p>
        </w:tc>
        <w:tc>
          <w:tcPr>
            <w:tcW w:w="76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564,85</w:t>
            </w:r>
          </w:p>
        </w:tc>
        <w:tc>
          <w:tcPr>
            <w:tcW w:w="845"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485,24</w:t>
            </w:r>
          </w:p>
        </w:tc>
        <w:tc>
          <w:tcPr>
            <w:tcW w:w="820"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85,9</w:t>
            </w:r>
          </w:p>
        </w:tc>
        <w:tc>
          <w:tcPr>
            <w:tcW w:w="947"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79,61</w:t>
            </w:r>
          </w:p>
        </w:tc>
        <w:tc>
          <w:tcPr>
            <w:tcW w:w="846" w:type="dxa"/>
            <w:gridSpan w:val="2"/>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698,5</w:t>
            </w:r>
            <w:r w:rsidR="00704A64">
              <w:rPr>
                <w:sz w:val="17"/>
              </w:rPr>
              <w:t>0</w:t>
            </w:r>
          </w:p>
        </w:tc>
        <w:tc>
          <w:tcPr>
            <w:tcW w:w="84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555,07</w:t>
            </w:r>
          </w:p>
        </w:tc>
        <w:tc>
          <w:tcPr>
            <w:tcW w:w="803"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79,5</w:t>
            </w:r>
          </w:p>
        </w:tc>
        <w:tc>
          <w:tcPr>
            <w:tcW w:w="954"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143,43</w:t>
            </w:r>
          </w:p>
        </w:tc>
      </w:tr>
      <w:tr w:rsidR="006463BD" w:rsidRPr="005220A6">
        <w:tblPrEx>
          <w:tblCellMar>
            <w:top w:w="0" w:type="dxa"/>
            <w:bottom w:w="0" w:type="dxa"/>
          </w:tblCellMar>
        </w:tblPrEx>
        <w:tc>
          <w:tcPr>
            <w:tcW w:w="1752"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rPr>
                <w:sz w:val="17"/>
              </w:rPr>
            </w:pPr>
            <w:r w:rsidRPr="005220A6">
              <w:rPr>
                <w:sz w:val="17"/>
              </w:rPr>
              <w:t xml:space="preserve">Profesionales no calificados </w:t>
            </w:r>
          </w:p>
        </w:tc>
        <w:tc>
          <w:tcPr>
            <w:tcW w:w="76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480,29</w:t>
            </w:r>
          </w:p>
        </w:tc>
        <w:tc>
          <w:tcPr>
            <w:tcW w:w="845"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431,14</w:t>
            </w:r>
          </w:p>
        </w:tc>
        <w:tc>
          <w:tcPr>
            <w:tcW w:w="820"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89,8</w:t>
            </w:r>
          </w:p>
        </w:tc>
        <w:tc>
          <w:tcPr>
            <w:tcW w:w="947"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49,15</w:t>
            </w:r>
          </w:p>
        </w:tc>
        <w:tc>
          <w:tcPr>
            <w:tcW w:w="846" w:type="dxa"/>
            <w:gridSpan w:val="2"/>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576,78</w:t>
            </w:r>
          </w:p>
        </w:tc>
        <w:tc>
          <w:tcPr>
            <w:tcW w:w="84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489,92</w:t>
            </w:r>
          </w:p>
        </w:tc>
        <w:tc>
          <w:tcPr>
            <w:tcW w:w="803"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84,9</w:t>
            </w:r>
          </w:p>
        </w:tc>
        <w:tc>
          <w:tcPr>
            <w:tcW w:w="954"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86,86</w:t>
            </w:r>
          </w:p>
        </w:tc>
      </w:tr>
      <w:tr w:rsidR="006463BD" w:rsidRPr="005220A6">
        <w:tblPrEx>
          <w:tblCellMar>
            <w:top w:w="0" w:type="dxa"/>
            <w:bottom w:w="0" w:type="dxa"/>
          </w:tblCellMar>
        </w:tblPrEx>
        <w:tc>
          <w:tcPr>
            <w:tcW w:w="1752"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rPr>
                <w:sz w:val="17"/>
              </w:rPr>
            </w:pPr>
            <w:r w:rsidRPr="005220A6">
              <w:rPr>
                <w:sz w:val="17"/>
              </w:rPr>
              <w:t xml:space="preserve">Aprendices </w:t>
            </w:r>
          </w:p>
        </w:tc>
        <w:tc>
          <w:tcPr>
            <w:tcW w:w="76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448,94</w:t>
            </w:r>
          </w:p>
        </w:tc>
        <w:tc>
          <w:tcPr>
            <w:tcW w:w="845"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422,73</w:t>
            </w:r>
          </w:p>
        </w:tc>
        <w:tc>
          <w:tcPr>
            <w:tcW w:w="820"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94,2</w:t>
            </w:r>
          </w:p>
        </w:tc>
        <w:tc>
          <w:tcPr>
            <w:tcW w:w="947"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26,21</w:t>
            </w:r>
          </w:p>
        </w:tc>
        <w:tc>
          <w:tcPr>
            <w:tcW w:w="846" w:type="dxa"/>
            <w:gridSpan w:val="2"/>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521,02</w:t>
            </w:r>
          </w:p>
        </w:tc>
        <w:tc>
          <w:tcPr>
            <w:tcW w:w="848"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480,51</w:t>
            </w:r>
          </w:p>
        </w:tc>
        <w:tc>
          <w:tcPr>
            <w:tcW w:w="803"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92,2</w:t>
            </w:r>
          </w:p>
        </w:tc>
        <w:tc>
          <w:tcPr>
            <w:tcW w:w="954" w:type="dxa"/>
            <w:shd w:val="clear" w:color="auto" w:fill="auto"/>
            <w:vAlign w:val="bottom"/>
          </w:tcPr>
          <w:p w:rsidR="006463BD" w:rsidRPr="005220A6" w:rsidRDefault="006463BD" w:rsidP="006463BD">
            <w:pPr>
              <w:tabs>
                <w:tab w:val="left" w:pos="288"/>
                <w:tab w:val="left" w:pos="576"/>
                <w:tab w:val="left" w:pos="864"/>
                <w:tab w:val="left" w:pos="1152"/>
              </w:tabs>
              <w:spacing w:before="40" w:after="40" w:line="210" w:lineRule="exact"/>
              <w:ind w:right="40"/>
              <w:jc w:val="right"/>
              <w:rPr>
                <w:sz w:val="17"/>
              </w:rPr>
            </w:pPr>
            <w:r w:rsidRPr="005220A6">
              <w:rPr>
                <w:sz w:val="17"/>
              </w:rPr>
              <w:t>40,51</w:t>
            </w:r>
          </w:p>
        </w:tc>
      </w:tr>
      <w:tr w:rsidR="006463BD" w:rsidRPr="005220A6">
        <w:tblPrEx>
          <w:tblCellMar>
            <w:top w:w="0" w:type="dxa"/>
            <w:bottom w:w="0" w:type="dxa"/>
          </w:tblCellMar>
        </w:tblPrEx>
        <w:tc>
          <w:tcPr>
            <w:tcW w:w="1752" w:type="dxa"/>
            <w:tcBorders>
              <w:bottom w:val="single" w:sz="12" w:space="0" w:color="auto"/>
            </w:tcBorders>
            <w:shd w:val="clear" w:color="auto" w:fill="auto"/>
            <w:vAlign w:val="bottom"/>
          </w:tcPr>
          <w:p w:rsidR="006463BD" w:rsidRPr="005220A6" w:rsidRDefault="006463BD" w:rsidP="006463BD">
            <w:pPr>
              <w:tabs>
                <w:tab w:val="left" w:pos="288"/>
                <w:tab w:val="left" w:pos="576"/>
                <w:tab w:val="left" w:pos="864"/>
                <w:tab w:val="left" w:pos="1152"/>
              </w:tabs>
              <w:spacing w:before="40" w:after="80" w:line="210" w:lineRule="exact"/>
              <w:ind w:right="43"/>
              <w:rPr>
                <w:sz w:val="17"/>
              </w:rPr>
            </w:pPr>
            <w:r w:rsidRPr="005220A6">
              <w:rPr>
                <w:sz w:val="17"/>
              </w:rPr>
              <w:t>Grado de preparación desconocido</w:t>
            </w:r>
          </w:p>
        </w:tc>
        <w:tc>
          <w:tcPr>
            <w:tcW w:w="768" w:type="dxa"/>
            <w:tcBorders>
              <w:bottom w:val="single" w:sz="12" w:space="0" w:color="auto"/>
            </w:tcBorders>
            <w:shd w:val="clear" w:color="auto" w:fill="auto"/>
            <w:vAlign w:val="bottom"/>
          </w:tcPr>
          <w:p w:rsidR="006463BD" w:rsidRPr="005220A6" w:rsidRDefault="006463BD" w:rsidP="006463BD">
            <w:pPr>
              <w:tabs>
                <w:tab w:val="left" w:pos="288"/>
                <w:tab w:val="left" w:pos="576"/>
                <w:tab w:val="left" w:pos="864"/>
                <w:tab w:val="left" w:pos="1152"/>
              </w:tabs>
              <w:spacing w:before="40" w:after="80" w:line="210" w:lineRule="exact"/>
              <w:ind w:right="40"/>
              <w:jc w:val="right"/>
              <w:rPr>
                <w:sz w:val="17"/>
              </w:rPr>
            </w:pPr>
            <w:r w:rsidRPr="005220A6">
              <w:rPr>
                <w:sz w:val="17"/>
              </w:rPr>
              <w:t>677,44</w:t>
            </w:r>
          </w:p>
        </w:tc>
        <w:tc>
          <w:tcPr>
            <w:tcW w:w="845" w:type="dxa"/>
            <w:tcBorders>
              <w:bottom w:val="single" w:sz="12" w:space="0" w:color="auto"/>
            </w:tcBorders>
            <w:shd w:val="clear" w:color="auto" w:fill="auto"/>
            <w:vAlign w:val="bottom"/>
          </w:tcPr>
          <w:p w:rsidR="006463BD" w:rsidRPr="005220A6" w:rsidRDefault="006463BD" w:rsidP="006463BD">
            <w:pPr>
              <w:tabs>
                <w:tab w:val="left" w:pos="288"/>
                <w:tab w:val="left" w:pos="576"/>
                <w:tab w:val="left" w:pos="864"/>
                <w:tab w:val="left" w:pos="1152"/>
              </w:tabs>
              <w:spacing w:before="40" w:after="80" w:line="210" w:lineRule="exact"/>
              <w:ind w:right="40"/>
              <w:jc w:val="right"/>
              <w:rPr>
                <w:sz w:val="17"/>
              </w:rPr>
            </w:pPr>
            <w:r w:rsidRPr="005220A6">
              <w:rPr>
                <w:sz w:val="17"/>
              </w:rPr>
              <w:t>588,13</w:t>
            </w:r>
          </w:p>
        </w:tc>
        <w:tc>
          <w:tcPr>
            <w:tcW w:w="820" w:type="dxa"/>
            <w:tcBorders>
              <w:bottom w:val="single" w:sz="12" w:space="0" w:color="auto"/>
            </w:tcBorders>
            <w:shd w:val="clear" w:color="auto" w:fill="auto"/>
            <w:vAlign w:val="bottom"/>
          </w:tcPr>
          <w:p w:rsidR="006463BD" w:rsidRPr="005220A6" w:rsidRDefault="006463BD" w:rsidP="006463BD">
            <w:pPr>
              <w:tabs>
                <w:tab w:val="left" w:pos="288"/>
                <w:tab w:val="left" w:pos="576"/>
                <w:tab w:val="left" w:pos="864"/>
                <w:tab w:val="left" w:pos="1152"/>
              </w:tabs>
              <w:spacing w:before="40" w:after="80" w:line="210" w:lineRule="exact"/>
              <w:ind w:right="40"/>
              <w:jc w:val="right"/>
              <w:rPr>
                <w:sz w:val="17"/>
              </w:rPr>
            </w:pPr>
            <w:r w:rsidRPr="005220A6">
              <w:rPr>
                <w:sz w:val="17"/>
              </w:rPr>
              <w:t>6,8</w:t>
            </w:r>
          </w:p>
        </w:tc>
        <w:tc>
          <w:tcPr>
            <w:tcW w:w="947" w:type="dxa"/>
            <w:tcBorders>
              <w:bottom w:val="single" w:sz="12" w:space="0" w:color="auto"/>
            </w:tcBorders>
            <w:shd w:val="clear" w:color="auto" w:fill="auto"/>
            <w:vAlign w:val="bottom"/>
          </w:tcPr>
          <w:p w:rsidR="006463BD" w:rsidRPr="005220A6" w:rsidRDefault="006463BD" w:rsidP="006463BD">
            <w:pPr>
              <w:tabs>
                <w:tab w:val="left" w:pos="288"/>
                <w:tab w:val="left" w:pos="576"/>
                <w:tab w:val="left" w:pos="864"/>
                <w:tab w:val="left" w:pos="1152"/>
              </w:tabs>
              <w:spacing w:before="40" w:after="80" w:line="210" w:lineRule="exact"/>
              <w:ind w:right="40"/>
              <w:jc w:val="right"/>
              <w:rPr>
                <w:sz w:val="17"/>
              </w:rPr>
            </w:pPr>
            <w:r w:rsidRPr="005220A6">
              <w:rPr>
                <w:sz w:val="17"/>
              </w:rPr>
              <w:t>89,31</w:t>
            </w:r>
          </w:p>
        </w:tc>
        <w:tc>
          <w:tcPr>
            <w:tcW w:w="846" w:type="dxa"/>
            <w:gridSpan w:val="2"/>
            <w:tcBorders>
              <w:bottom w:val="single" w:sz="12" w:space="0" w:color="auto"/>
            </w:tcBorders>
            <w:shd w:val="clear" w:color="auto" w:fill="auto"/>
            <w:vAlign w:val="bottom"/>
          </w:tcPr>
          <w:p w:rsidR="006463BD" w:rsidRPr="005220A6" w:rsidRDefault="006463BD" w:rsidP="006463BD">
            <w:pPr>
              <w:tabs>
                <w:tab w:val="left" w:pos="288"/>
                <w:tab w:val="left" w:pos="576"/>
                <w:tab w:val="left" w:pos="864"/>
                <w:tab w:val="left" w:pos="1152"/>
              </w:tabs>
              <w:spacing w:before="40" w:after="80" w:line="210" w:lineRule="exact"/>
              <w:ind w:right="40"/>
              <w:jc w:val="right"/>
              <w:rPr>
                <w:sz w:val="17"/>
              </w:rPr>
            </w:pPr>
            <w:r w:rsidRPr="005220A6">
              <w:rPr>
                <w:sz w:val="17"/>
              </w:rPr>
              <w:t>824,32</w:t>
            </w:r>
          </w:p>
        </w:tc>
        <w:tc>
          <w:tcPr>
            <w:tcW w:w="848" w:type="dxa"/>
            <w:tcBorders>
              <w:bottom w:val="single" w:sz="12" w:space="0" w:color="auto"/>
            </w:tcBorders>
            <w:shd w:val="clear" w:color="auto" w:fill="auto"/>
            <w:vAlign w:val="bottom"/>
          </w:tcPr>
          <w:p w:rsidR="006463BD" w:rsidRPr="005220A6" w:rsidRDefault="006463BD" w:rsidP="006463BD">
            <w:pPr>
              <w:tabs>
                <w:tab w:val="left" w:pos="288"/>
                <w:tab w:val="left" w:pos="576"/>
                <w:tab w:val="left" w:pos="864"/>
                <w:tab w:val="left" w:pos="1152"/>
              </w:tabs>
              <w:spacing w:before="40" w:after="80" w:line="210" w:lineRule="exact"/>
              <w:ind w:right="40"/>
              <w:jc w:val="right"/>
              <w:rPr>
                <w:sz w:val="17"/>
              </w:rPr>
            </w:pPr>
            <w:r w:rsidRPr="005220A6">
              <w:rPr>
                <w:sz w:val="17"/>
              </w:rPr>
              <w:t>674,86</w:t>
            </w:r>
          </w:p>
        </w:tc>
        <w:tc>
          <w:tcPr>
            <w:tcW w:w="803" w:type="dxa"/>
            <w:tcBorders>
              <w:bottom w:val="single" w:sz="12" w:space="0" w:color="auto"/>
            </w:tcBorders>
            <w:shd w:val="clear" w:color="auto" w:fill="auto"/>
            <w:vAlign w:val="bottom"/>
          </w:tcPr>
          <w:p w:rsidR="006463BD" w:rsidRPr="005220A6" w:rsidRDefault="006463BD" w:rsidP="006463BD">
            <w:pPr>
              <w:tabs>
                <w:tab w:val="left" w:pos="288"/>
                <w:tab w:val="left" w:pos="576"/>
                <w:tab w:val="left" w:pos="864"/>
                <w:tab w:val="left" w:pos="1152"/>
              </w:tabs>
              <w:spacing w:before="40" w:after="80" w:line="210" w:lineRule="exact"/>
              <w:ind w:right="40"/>
              <w:jc w:val="right"/>
              <w:rPr>
                <w:sz w:val="17"/>
              </w:rPr>
            </w:pPr>
            <w:r w:rsidRPr="005220A6">
              <w:rPr>
                <w:sz w:val="17"/>
              </w:rPr>
              <w:t>81,9</w:t>
            </w:r>
          </w:p>
        </w:tc>
        <w:tc>
          <w:tcPr>
            <w:tcW w:w="954" w:type="dxa"/>
            <w:tcBorders>
              <w:bottom w:val="single" w:sz="12" w:space="0" w:color="auto"/>
            </w:tcBorders>
            <w:shd w:val="clear" w:color="auto" w:fill="auto"/>
            <w:vAlign w:val="bottom"/>
          </w:tcPr>
          <w:p w:rsidR="006463BD" w:rsidRPr="005220A6" w:rsidRDefault="006463BD" w:rsidP="006463BD">
            <w:pPr>
              <w:tabs>
                <w:tab w:val="left" w:pos="288"/>
                <w:tab w:val="left" w:pos="576"/>
                <w:tab w:val="left" w:pos="864"/>
                <w:tab w:val="left" w:pos="1152"/>
              </w:tabs>
              <w:spacing w:before="40" w:after="80" w:line="210" w:lineRule="exact"/>
              <w:ind w:right="40"/>
              <w:jc w:val="right"/>
              <w:rPr>
                <w:sz w:val="17"/>
              </w:rPr>
            </w:pPr>
            <w:r w:rsidRPr="005220A6">
              <w:rPr>
                <w:sz w:val="17"/>
              </w:rPr>
              <w:t>149,46</w:t>
            </w:r>
          </w:p>
        </w:tc>
      </w:tr>
    </w:tbl>
    <w:p w:rsidR="00C3693E" w:rsidRPr="005220A6" w:rsidRDefault="00C3693E" w:rsidP="00C3693E">
      <w:pPr>
        <w:pStyle w:val="SingleTxt"/>
        <w:spacing w:after="0" w:line="120" w:lineRule="exact"/>
        <w:rPr>
          <w:sz w:val="10"/>
        </w:rPr>
      </w:pPr>
    </w:p>
    <w:p w:rsidR="00114B55" w:rsidRPr="005220A6" w:rsidRDefault="00114B55" w:rsidP="00C3693E">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Lista de personal del Ministerio de Trabajo. </w:t>
      </w:r>
    </w:p>
    <w:p w:rsidR="00C3693E" w:rsidRPr="005220A6" w:rsidRDefault="00C3693E" w:rsidP="00C3693E">
      <w:pPr>
        <w:pStyle w:val="SingleTxt"/>
        <w:spacing w:after="0" w:line="120" w:lineRule="exact"/>
        <w:rPr>
          <w:sz w:val="10"/>
        </w:rPr>
      </w:pPr>
    </w:p>
    <w:p w:rsidR="00C3693E" w:rsidRPr="005220A6" w:rsidRDefault="00C3693E" w:rsidP="00C3693E">
      <w:pPr>
        <w:pStyle w:val="SingleTxt"/>
        <w:spacing w:after="0" w:line="120" w:lineRule="exact"/>
        <w:rPr>
          <w:sz w:val="10"/>
        </w:rPr>
      </w:pPr>
    </w:p>
    <w:p w:rsidR="00B253E3" w:rsidRPr="005220A6" w:rsidRDefault="00B253E3" w:rsidP="00C3693E">
      <w:pPr>
        <w:pStyle w:val="SingleTxt"/>
        <w:spacing w:after="0" w:line="120" w:lineRule="exact"/>
        <w:rPr>
          <w:sz w:val="10"/>
        </w:rPr>
      </w:pPr>
    </w:p>
    <w:p w:rsidR="00114B55" w:rsidRPr="005220A6" w:rsidRDefault="00C3693E" w:rsidP="00114B55">
      <w:pPr>
        <w:pStyle w:val="SingleTxt"/>
      </w:pPr>
      <w:r w:rsidRPr="005220A6">
        <w:tab/>
      </w:r>
      <w:r w:rsidR="00114B55" w:rsidRPr="005220A6">
        <w:t xml:space="preserve">Si se analiza la disparidad de las remuneraciones por razón de género, resulta evidente que hay una gran brecha en los ingresos por razón de género en las actividades donde es mayor la participación femenina: por ejemplo, en 2005, en las actividades relacionadas con “Otros servicios comunitarios, sociales y personales” y en el sector “Salud y asistencia social” las mujeres cobraban 58,4% y 66,9%, respectivamente, de lo que ganaban los hombres. En algunas actividades como “Transporte, almacenamiento y comunicaciones”, “Minería” y “Construcción”, los datos indican que las mujeres están mejor pagadas, lo contrario de lo que por lo general ocurre; hay, sin embargo, una explicación, que radica en las diferentes ocupaciones que la mujer desempeña en dichas actividades. </w:t>
      </w:r>
    </w:p>
    <w:p w:rsidR="00C3693E" w:rsidRPr="005220A6" w:rsidRDefault="00C3693E" w:rsidP="00C3693E">
      <w:pPr>
        <w:pStyle w:val="SingleTxt"/>
        <w:spacing w:after="0" w:line="120" w:lineRule="exact"/>
        <w:rPr>
          <w:sz w:val="10"/>
        </w:rPr>
      </w:pPr>
    </w:p>
    <w:p w:rsidR="009D3281" w:rsidRPr="005220A6" w:rsidRDefault="009D3281" w:rsidP="00C3693E">
      <w:pPr>
        <w:pStyle w:val="SingleTxt"/>
        <w:spacing w:after="0" w:line="120" w:lineRule="exact"/>
        <w:rPr>
          <w:sz w:val="10"/>
        </w:rPr>
      </w:pPr>
    </w:p>
    <w:p w:rsidR="00114B55" w:rsidRPr="005220A6" w:rsidRDefault="00C3693E" w:rsidP="0064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Relación porcentual entre los salarios básicos mensuales y </w:t>
      </w:r>
      <w:r w:rsidR="009D3281" w:rsidRPr="005220A6">
        <w:br/>
      </w:r>
      <w:r w:rsidR="00114B55" w:rsidRPr="005220A6">
        <w:t xml:space="preserve">los ingresos mensuales que en promedio cobran mujeres y </w:t>
      </w:r>
      <w:r w:rsidR="009D3281" w:rsidRPr="005220A6">
        <w:br/>
      </w:r>
      <w:r w:rsidR="00114B55" w:rsidRPr="005220A6">
        <w:t xml:space="preserve">hombres, desglosados por actividad </w:t>
      </w:r>
      <w:r w:rsidR="006463BD" w:rsidRPr="005220A6">
        <w:br/>
      </w:r>
      <w:r w:rsidR="00114B55" w:rsidRPr="005220A6">
        <w:t>(2004-2005)</w:t>
      </w:r>
    </w:p>
    <w:p w:rsidR="006463BD" w:rsidRPr="005220A6" w:rsidRDefault="006463BD" w:rsidP="00C3693E">
      <w:pPr>
        <w:pStyle w:val="SingleTxt"/>
        <w:spacing w:after="0" w:line="120" w:lineRule="exact"/>
        <w:rPr>
          <w:sz w:val="10"/>
        </w:rPr>
      </w:pPr>
    </w:p>
    <w:p w:rsidR="009D3281" w:rsidRPr="005220A6" w:rsidRDefault="009D3281" w:rsidP="00C3693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10"/>
        <w:gridCol w:w="1252"/>
        <w:gridCol w:w="1253"/>
        <w:gridCol w:w="122"/>
        <w:gridCol w:w="1130"/>
        <w:gridCol w:w="1253"/>
      </w:tblGrid>
      <w:tr w:rsidR="0012567F" w:rsidRPr="005220A6">
        <w:tblPrEx>
          <w:tblCellMar>
            <w:top w:w="0" w:type="dxa"/>
            <w:bottom w:w="0" w:type="dxa"/>
          </w:tblCellMar>
        </w:tblPrEx>
        <w:trPr>
          <w:tblHeader/>
        </w:trPr>
        <w:tc>
          <w:tcPr>
            <w:tcW w:w="2310" w:type="dxa"/>
            <w:vMerge w:val="restart"/>
            <w:tcBorders>
              <w:top w:val="single" w:sz="4" w:space="0" w:color="auto"/>
            </w:tcBorders>
            <w:shd w:val="clear" w:color="auto" w:fill="auto"/>
            <w:vAlign w:val="bottom"/>
          </w:tcPr>
          <w:p w:rsidR="0012567F" w:rsidRPr="005220A6" w:rsidRDefault="0012567F" w:rsidP="0012567F">
            <w:pPr>
              <w:tabs>
                <w:tab w:val="left" w:pos="288"/>
                <w:tab w:val="left" w:pos="576"/>
                <w:tab w:val="left" w:pos="864"/>
                <w:tab w:val="left" w:pos="1152"/>
              </w:tabs>
              <w:spacing w:before="80" w:after="80" w:line="160" w:lineRule="exact"/>
              <w:ind w:right="40"/>
              <w:rPr>
                <w:i/>
                <w:sz w:val="14"/>
              </w:rPr>
            </w:pPr>
          </w:p>
        </w:tc>
        <w:tc>
          <w:tcPr>
            <w:tcW w:w="2505" w:type="dxa"/>
            <w:gridSpan w:val="2"/>
            <w:tcBorders>
              <w:top w:val="single" w:sz="4" w:space="0" w:color="auto"/>
              <w:bottom w:val="single" w:sz="4" w:space="0" w:color="auto"/>
            </w:tcBorders>
            <w:shd w:val="clear" w:color="auto" w:fill="auto"/>
            <w:vAlign w:val="bottom"/>
          </w:tcPr>
          <w:p w:rsidR="0012567F" w:rsidRPr="005220A6" w:rsidRDefault="0012567F" w:rsidP="0012567F">
            <w:pPr>
              <w:tabs>
                <w:tab w:val="left" w:pos="288"/>
                <w:tab w:val="left" w:pos="576"/>
                <w:tab w:val="left" w:pos="864"/>
                <w:tab w:val="left" w:pos="1152"/>
              </w:tabs>
              <w:spacing w:before="80" w:after="80" w:line="160" w:lineRule="exact"/>
              <w:ind w:right="40"/>
              <w:jc w:val="center"/>
              <w:rPr>
                <w:i/>
                <w:sz w:val="14"/>
              </w:rPr>
            </w:pPr>
            <w:r w:rsidRPr="005220A6">
              <w:rPr>
                <w:i/>
                <w:sz w:val="14"/>
              </w:rPr>
              <w:t>2004</w:t>
            </w:r>
          </w:p>
        </w:tc>
        <w:tc>
          <w:tcPr>
            <w:tcW w:w="122" w:type="dxa"/>
            <w:tcBorders>
              <w:top w:val="single" w:sz="4" w:space="0" w:color="auto"/>
            </w:tcBorders>
            <w:shd w:val="clear" w:color="auto" w:fill="auto"/>
            <w:vAlign w:val="bottom"/>
          </w:tcPr>
          <w:p w:rsidR="0012567F" w:rsidRPr="005220A6" w:rsidRDefault="0012567F" w:rsidP="0012567F">
            <w:pPr>
              <w:tabs>
                <w:tab w:val="left" w:pos="288"/>
                <w:tab w:val="left" w:pos="576"/>
                <w:tab w:val="left" w:pos="864"/>
                <w:tab w:val="left" w:pos="1152"/>
              </w:tabs>
              <w:spacing w:before="80" w:after="80" w:line="160" w:lineRule="exact"/>
              <w:ind w:right="40"/>
              <w:jc w:val="center"/>
              <w:rPr>
                <w:i/>
                <w:sz w:val="14"/>
              </w:rPr>
            </w:pPr>
          </w:p>
        </w:tc>
        <w:tc>
          <w:tcPr>
            <w:tcW w:w="2383" w:type="dxa"/>
            <w:gridSpan w:val="2"/>
            <w:tcBorders>
              <w:top w:val="single" w:sz="4" w:space="0" w:color="auto"/>
              <w:bottom w:val="single" w:sz="4" w:space="0" w:color="auto"/>
            </w:tcBorders>
            <w:shd w:val="clear" w:color="auto" w:fill="auto"/>
            <w:vAlign w:val="bottom"/>
          </w:tcPr>
          <w:p w:rsidR="0012567F" w:rsidRPr="005220A6" w:rsidRDefault="0012567F" w:rsidP="0012567F">
            <w:pPr>
              <w:tabs>
                <w:tab w:val="left" w:pos="288"/>
                <w:tab w:val="left" w:pos="576"/>
                <w:tab w:val="left" w:pos="864"/>
                <w:tab w:val="left" w:pos="1152"/>
              </w:tabs>
              <w:spacing w:before="80" w:after="80" w:line="160" w:lineRule="exact"/>
              <w:ind w:right="40"/>
              <w:jc w:val="center"/>
              <w:rPr>
                <w:i/>
                <w:sz w:val="14"/>
              </w:rPr>
            </w:pPr>
            <w:r w:rsidRPr="005220A6">
              <w:rPr>
                <w:i/>
                <w:sz w:val="14"/>
              </w:rPr>
              <w:t>2005</w:t>
            </w:r>
          </w:p>
        </w:tc>
      </w:tr>
      <w:tr w:rsidR="0012567F" w:rsidRPr="005220A6">
        <w:tblPrEx>
          <w:tblCellMar>
            <w:top w:w="0" w:type="dxa"/>
            <w:bottom w:w="0" w:type="dxa"/>
          </w:tblCellMar>
        </w:tblPrEx>
        <w:trPr>
          <w:tblHeader/>
        </w:trPr>
        <w:tc>
          <w:tcPr>
            <w:tcW w:w="2310" w:type="dxa"/>
            <w:vMerge/>
            <w:tcBorders>
              <w:bottom w:val="single" w:sz="12" w:space="0" w:color="auto"/>
            </w:tcBorders>
            <w:shd w:val="clear" w:color="auto" w:fill="auto"/>
            <w:vAlign w:val="bottom"/>
          </w:tcPr>
          <w:p w:rsidR="0012567F" w:rsidRPr="005220A6" w:rsidRDefault="0012567F" w:rsidP="0012567F">
            <w:pPr>
              <w:tabs>
                <w:tab w:val="left" w:pos="288"/>
                <w:tab w:val="left" w:pos="576"/>
                <w:tab w:val="left" w:pos="864"/>
                <w:tab w:val="left" w:pos="1152"/>
              </w:tabs>
              <w:spacing w:after="80" w:line="160" w:lineRule="exact"/>
              <w:ind w:right="40"/>
              <w:rPr>
                <w:i/>
                <w:sz w:val="14"/>
              </w:rPr>
            </w:pPr>
          </w:p>
        </w:tc>
        <w:tc>
          <w:tcPr>
            <w:tcW w:w="1252" w:type="dxa"/>
            <w:tcBorders>
              <w:top w:val="single" w:sz="4" w:space="0" w:color="auto"/>
              <w:bottom w:val="single" w:sz="12" w:space="0" w:color="auto"/>
            </w:tcBorders>
            <w:shd w:val="clear" w:color="auto" w:fill="auto"/>
            <w:vAlign w:val="bottom"/>
          </w:tcPr>
          <w:p w:rsidR="0012567F" w:rsidRPr="005220A6" w:rsidRDefault="0012567F" w:rsidP="0012567F">
            <w:pPr>
              <w:spacing w:before="40" w:after="80" w:line="160" w:lineRule="exact"/>
              <w:ind w:right="43"/>
              <w:jc w:val="right"/>
              <w:rPr>
                <w:bCs/>
                <w:i/>
                <w:sz w:val="14"/>
              </w:rPr>
            </w:pPr>
            <w:r w:rsidRPr="005220A6">
              <w:rPr>
                <w:bCs/>
                <w:i/>
                <w:sz w:val="14"/>
              </w:rPr>
              <w:t>Salarios básicos</w:t>
            </w:r>
          </w:p>
        </w:tc>
        <w:tc>
          <w:tcPr>
            <w:tcW w:w="1253" w:type="dxa"/>
            <w:tcBorders>
              <w:top w:val="single" w:sz="4" w:space="0" w:color="auto"/>
              <w:bottom w:val="single" w:sz="12" w:space="0" w:color="auto"/>
            </w:tcBorders>
            <w:shd w:val="clear" w:color="auto" w:fill="auto"/>
            <w:vAlign w:val="bottom"/>
          </w:tcPr>
          <w:p w:rsidR="0012567F" w:rsidRPr="005220A6" w:rsidRDefault="0012567F" w:rsidP="0012567F">
            <w:pPr>
              <w:spacing w:before="40" w:after="80" w:line="160" w:lineRule="exact"/>
              <w:ind w:right="43"/>
              <w:jc w:val="right"/>
              <w:rPr>
                <w:bCs/>
                <w:i/>
                <w:sz w:val="14"/>
              </w:rPr>
            </w:pPr>
            <w:r w:rsidRPr="005220A6">
              <w:rPr>
                <w:bCs/>
                <w:i/>
                <w:sz w:val="14"/>
              </w:rPr>
              <w:t>Ingresos</w:t>
            </w:r>
          </w:p>
        </w:tc>
        <w:tc>
          <w:tcPr>
            <w:tcW w:w="1252" w:type="dxa"/>
            <w:gridSpan w:val="2"/>
            <w:tcBorders>
              <w:bottom w:val="single" w:sz="12" w:space="0" w:color="auto"/>
            </w:tcBorders>
            <w:shd w:val="clear" w:color="auto" w:fill="auto"/>
            <w:vAlign w:val="bottom"/>
          </w:tcPr>
          <w:p w:rsidR="0012567F" w:rsidRPr="005220A6" w:rsidRDefault="0012567F" w:rsidP="0012567F">
            <w:pPr>
              <w:spacing w:before="40" w:after="80" w:line="160" w:lineRule="exact"/>
              <w:ind w:right="43"/>
              <w:jc w:val="right"/>
              <w:rPr>
                <w:bCs/>
                <w:i/>
                <w:sz w:val="14"/>
              </w:rPr>
            </w:pPr>
            <w:r w:rsidRPr="005220A6">
              <w:rPr>
                <w:bCs/>
                <w:i/>
                <w:sz w:val="14"/>
              </w:rPr>
              <w:t>Salarios básicos</w:t>
            </w:r>
          </w:p>
        </w:tc>
        <w:tc>
          <w:tcPr>
            <w:tcW w:w="1253" w:type="dxa"/>
            <w:tcBorders>
              <w:top w:val="single" w:sz="4" w:space="0" w:color="auto"/>
              <w:bottom w:val="single" w:sz="12" w:space="0" w:color="auto"/>
            </w:tcBorders>
            <w:shd w:val="clear" w:color="auto" w:fill="auto"/>
            <w:vAlign w:val="bottom"/>
          </w:tcPr>
          <w:p w:rsidR="0012567F" w:rsidRPr="005220A6" w:rsidRDefault="0012567F" w:rsidP="0012567F">
            <w:pPr>
              <w:spacing w:before="40" w:after="80" w:line="160" w:lineRule="exact"/>
              <w:ind w:right="43"/>
              <w:jc w:val="right"/>
              <w:rPr>
                <w:bCs/>
                <w:i/>
                <w:sz w:val="14"/>
              </w:rPr>
            </w:pPr>
            <w:r w:rsidRPr="005220A6">
              <w:rPr>
                <w:bCs/>
                <w:i/>
                <w:sz w:val="14"/>
              </w:rPr>
              <w:t>Ingresos</w:t>
            </w:r>
          </w:p>
        </w:tc>
      </w:tr>
      <w:tr w:rsidR="0012567F" w:rsidRPr="005220A6">
        <w:tblPrEx>
          <w:tblCellMar>
            <w:top w:w="0" w:type="dxa"/>
            <w:bottom w:w="0" w:type="dxa"/>
          </w:tblCellMar>
        </w:tblPrEx>
        <w:trPr>
          <w:trHeight w:hRule="exact" w:val="115"/>
          <w:tblHeader/>
        </w:trPr>
        <w:tc>
          <w:tcPr>
            <w:tcW w:w="2310" w:type="dxa"/>
            <w:tcBorders>
              <w:top w:val="single" w:sz="12" w:space="0" w:color="auto"/>
            </w:tcBorders>
            <w:shd w:val="clear" w:color="auto" w:fill="auto"/>
            <w:vAlign w:val="bottom"/>
          </w:tcPr>
          <w:p w:rsidR="0012567F" w:rsidRPr="005220A6" w:rsidRDefault="0012567F" w:rsidP="0012567F">
            <w:pPr>
              <w:pStyle w:val="Heading1"/>
              <w:suppressAutoHyphens/>
              <w:spacing w:before="40" w:after="40" w:line="210" w:lineRule="exact"/>
              <w:ind w:right="40"/>
              <w:rPr>
                <w:i w:val="0"/>
                <w:iCs w:val="0"/>
                <w:sz w:val="17"/>
                <w:u w:val="none"/>
              </w:rPr>
            </w:pPr>
          </w:p>
        </w:tc>
        <w:tc>
          <w:tcPr>
            <w:tcW w:w="1252" w:type="dxa"/>
            <w:tcBorders>
              <w:top w:val="single" w:sz="12" w:space="0" w:color="auto"/>
            </w:tcBorders>
            <w:shd w:val="clear" w:color="auto" w:fill="auto"/>
            <w:vAlign w:val="bottom"/>
          </w:tcPr>
          <w:p w:rsidR="0012567F" w:rsidRPr="005220A6" w:rsidRDefault="0012567F" w:rsidP="0012567F">
            <w:pPr>
              <w:spacing w:before="40" w:after="40" w:line="210" w:lineRule="exact"/>
              <w:ind w:right="40"/>
              <w:jc w:val="right"/>
              <w:rPr>
                <w:sz w:val="17"/>
              </w:rPr>
            </w:pPr>
          </w:p>
        </w:tc>
        <w:tc>
          <w:tcPr>
            <w:tcW w:w="1253" w:type="dxa"/>
            <w:tcBorders>
              <w:top w:val="single" w:sz="12" w:space="0" w:color="auto"/>
            </w:tcBorders>
            <w:shd w:val="clear" w:color="auto" w:fill="auto"/>
            <w:vAlign w:val="bottom"/>
          </w:tcPr>
          <w:p w:rsidR="0012567F" w:rsidRPr="005220A6" w:rsidRDefault="0012567F" w:rsidP="0012567F">
            <w:pPr>
              <w:spacing w:before="40" w:after="40" w:line="210" w:lineRule="exact"/>
              <w:ind w:right="40"/>
              <w:jc w:val="right"/>
              <w:rPr>
                <w:sz w:val="17"/>
              </w:rPr>
            </w:pPr>
          </w:p>
        </w:tc>
        <w:tc>
          <w:tcPr>
            <w:tcW w:w="1252" w:type="dxa"/>
            <w:gridSpan w:val="2"/>
            <w:tcBorders>
              <w:top w:val="single" w:sz="12" w:space="0" w:color="auto"/>
            </w:tcBorders>
            <w:shd w:val="clear" w:color="auto" w:fill="auto"/>
            <w:vAlign w:val="bottom"/>
          </w:tcPr>
          <w:p w:rsidR="0012567F" w:rsidRPr="005220A6" w:rsidRDefault="0012567F" w:rsidP="0012567F">
            <w:pPr>
              <w:spacing w:before="40" w:after="40" w:line="210" w:lineRule="exact"/>
              <w:ind w:right="40"/>
              <w:jc w:val="right"/>
              <w:rPr>
                <w:sz w:val="17"/>
              </w:rPr>
            </w:pPr>
          </w:p>
        </w:tc>
        <w:tc>
          <w:tcPr>
            <w:tcW w:w="1253" w:type="dxa"/>
            <w:tcBorders>
              <w:top w:val="single" w:sz="12" w:space="0" w:color="auto"/>
            </w:tcBorders>
            <w:shd w:val="clear" w:color="auto" w:fill="auto"/>
            <w:vAlign w:val="bottom"/>
          </w:tcPr>
          <w:p w:rsidR="0012567F" w:rsidRPr="005220A6" w:rsidRDefault="0012567F" w:rsidP="0012567F">
            <w:pPr>
              <w:spacing w:before="40" w:after="40" w:line="210" w:lineRule="exact"/>
              <w:ind w:right="40"/>
              <w:jc w:val="right"/>
              <w:rPr>
                <w:sz w:val="17"/>
              </w:rPr>
            </w:pPr>
          </w:p>
        </w:tc>
      </w:tr>
      <w:tr w:rsidR="00550D69" w:rsidRPr="005220A6">
        <w:tblPrEx>
          <w:tblCellMar>
            <w:top w:w="0" w:type="dxa"/>
            <w:bottom w:w="0" w:type="dxa"/>
          </w:tblCellMar>
        </w:tblPrEx>
        <w:tc>
          <w:tcPr>
            <w:tcW w:w="2310" w:type="dxa"/>
            <w:shd w:val="clear" w:color="auto" w:fill="auto"/>
            <w:vAlign w:val="bottom"/>
          </w:tcPr>
          <w:p w:rsidR="00550D69" w:rsidRPr="005220A6" w:rsidRDefault="00550D69" w:rsidP="009D3281">
            <w:pPr>
              <w:pStyle w:val="Heading1"/>
              <w:tabs>
                <w:tab w:val="left" w:pos="288"/>
                <w:tab w:val="left" w:pos="576"/>
                <w:tab w:val="left" w:pos="864"/>
                <w:tab w:val="left" w:pos="1152"/>
              </w:tabs>
              <w:suppressAutoHyphens/>
              <w:spacing w:before="40" w:after="80" w:line="210" w:lineRule="exact"/>
              <w:ind w:right="43"/>
              <w:rPr>
                <w:rFonts w:eastAsia="Arial Unicode MS"/>
                <w:i w:val="0"/>
                <w:iCs w:val="0"/>
                <w:sz w:val="17"/>
                <w:u w:val="none"/>
              </w:rPr>
            </w:pPr>
            <w:r w:rsidRPr="005220A6">
              <w:rPr>
                <w:i w:val="0"/>
                <w:iCs w:val="0"/>
                <w:sz w:val="17"/>
                <w:u w:val="none"/>
              </w:rPr>
              <w:t>Total</w:t>
            </w:r>
          </w:p>
        </w:tc>
        <w:tc>
          <w:tcPr>
            <w:tcW w:w="1252" w:type="dxa"/>
            <w:shd w:val="clear" w:color="auto" w:fill="auto"/>
            <w:vAlign w:val="bottom"/>
          </w:tcPr>
          <w:p w:rsidR="00550D69" w:rsidRPr="005220A6" w:rsidRDefault="00550D69" w:rsidP="009D3281">
            <w:pPr>
              <w:tabs>
                <w:tab w:val="left" w:pos="288"/>
                <w:tab w:val="left" w:pos="576"/>
                <w:tab w:val="left" w:pos="864"/>
                <w:tab w:val="left" w:pos="1152"/>
              </w:tabs>
              <w:spacing w:before="40" w:after="80" w:line="210" w:lineRule="exact"/>
              <w:ind w:right="43"/>
              <w:jc w:val="right"/>
              <w:rPr>
                <w:sz w:val="17"/>
              </w:rPr>
            </w:pPr>
            <w:r w:rsidRPr="005220A6">
              <w:rPr>
                <w:sz w:val="17"/>
              </w:rPr>
              <w:t>80</w:t>
            </w:r>
            <w:r w:rsidR="00704A64">
              <w:rPr>
                <w:sz w:val="17"/>
              </w:rPr>
              <w:t>,0</w:t>
            </w:r>
          </w:p>
        </w:tc>
        <w:tc>
          <w:tcPr>
            <w:tcW w:w="1253" w:type="dxa"/>
            <w:shd w:val="clear" w:color="auto" w:fill="auto"/>
            <w:vAlign w:val="bottom"/>
          </w:tcPr>
          <w:p w:rsidR="00550D69" w:rsidRPr="005220A6" w:rsidRDefault="00550D69" w:rsidP="009D3281">
            <w:pPr>
              <w:tabs>
                <w:tab w:val="left" w:pos="288"/>
                <w:tab w:val="left" w:pos="576"/>
                <w:tab w:val="left" w:pos="864"/>
                <w:tab w:val="left" w:pos="1152"/>
              </w:tabs>
              <w:spacing w:before="40" w:after="80" w:line="210" w:lineRule="exact"/>
              <w:ind w:right="43"/>
              <w:jc w:val="right"/>
              <w:rPr>
                <w:sz w:val="17"/>
              </w:rPr>
            </w:pPr>
            <w:r w:rsidRPr="005220A6">
              <w:rPr>
                <w:sz w:val="17"/>
              </w:rPr>
              <w:t>76,8</w:t>
            </w:r>
          </w:p>
        </w:tc>
        <w:tc>
          <w:tcPr>
            <w:tcW w:w="1252" w:type="dxa"/>
            <w:gridSpan w:val="2"/>
            <w:shd w:val="clear" w:color="auto" w:fill="auto"/>
            <w:vAlign w:val="bottom"/>
          </w:tcPr>
          <w:p w:rsidR="00550D69" w:rsidRPr="005220A6" w:rsidRDefault="00550D69" w:rsidP="009D3281">
            <w:pPr>
              <w:tabs>
                <w:tab w:val="left" w:pos="288"/>
                <w:tab w:val="left" w:pos="576"/>
                <w:tab w:val="left" w:pos="864"/>
                <w:tab w:val="left" w:pos="1152"/>
              </w:tabs>
              <w:spacing w:before="40" w:after="80" w:line="210" w:lineRule="exact"/>
              <w:ind w:right="43"/>
              <w:jc w:val="right"/>
              <w:rPr>
                <w:sz w:val="17"/>
              </w:rPr>
            </w:pPr>
            <w:r w:rsidRPr="005220A6">
              <w:rPr>
                <w:sz w:val="17"/>
              </w:rPr>
              <w:t>80,7</w:t>
            </w:r>
          </w:p>
        </w:tc>
        <w:tc>
          <w:tcPr>
            <w:tcW w:w="1253" w:type="dxa"/>
            <w:shd w:val="clear" w:color="auto" w:fill="auto"/>
            <w:vAlign w:val="bottom"/>
          </w:tcPr>
          <w:p w:rsidR="00550D69" w:rsidRPr="005220A6" w:rsidRDefault="00550D69" w:rsidP="009D3281">
            <w:pPr>
              <w:tabs>
                <w:tab w:val="left" w:pos="288"/>
                <w:tab w:val="left" w:pos="576"/>
                <w:tab w:val="left" w:pos="864"/>
                <w:tab w:val="left" w:pos="1152"/>
              </w:tabs>
              <w:spacing w:before="40" w:after="80" w:line="210" w:lineRule="exact"/>
              <w:ind w:right="43"/>
              <w:jc w:val="right"/>
              <w:rPr>
                <w:sz w:val="17"/>
              </w:rPr>
            </w:pPr>
            <w:r w:rsidRPr="005220A6">
              <w:rPr>
                <w:sz w:val="17"/>
              </w:rPr>
              <w:t>77,4</w:t>
            </w:r>
          </w:p>
        </w:tc>
      </w:tr>
      <w:tr w:rsidR="00550D69" w:rsidRPr="005220A6">
        <w:tblPrEx>
          <w:tblCellMar>
            <w:top w:w="0" w:type="dxa"/>
            <w:bottom w:w="0" w:type="dxa"/>
          </w:tblCellMar>
        </w:tblPrEx>
        <w:tc>
          <w:tcPr>
            <w:tcW w:w="2310"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rPr>
                <w:sz w:val="17"/>
              </w:rPr>
            </w:pPr>
            <w:r w:rsidRPr="005220A6">
              <w:rPr>
                <w:sz w:val="17"/>
              </w:rPr>
              <w:t>Agricultura y ganadería</w:t>
            </w:r>
          </w:p>
        </w:tc>
        <w:tc>
          <w:tcPr>
            <w:tcW w:w="1252"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83</w:t>
            </w:r>
            <w:r w:rsidR="00704A64">
              <w:rPr>
                <w:sz w:val="17"/>
              </w:rPr>
              <w:t>,0</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82,6</w:t>
            </w:r>
          </w:p>
        </w:tc>
        <w:tc>
          <w:tcPr>
            <w:tcW w:w="1252" w:type="dxa"/>
            <w:gridSpan w:val="2"/>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83,2</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82,4</w:t>
            </w:r>
          </w:p>
        </w:tc>
      </w:tr>
      <w:tr w:rsidR="00550D69" w:rsidRPr="005220A6">
        <w:tblPrEx>
          <w:tblCellMar>
            <w:top w:w="0" w:type="dxa"/>
            <w:bottom w:w="0" w:type="dxa"/>
          </w:tblCellMar>
        </w:tblPrEx>
        <w:tc>
          <w:tcPr>
            <w:tcW w:w="2310"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rPr>
                <w:sz w:val="17"/>
              </w:rPr>
            </w:pPr>
            <w:r w:rsidRPr="005220A6">
              <w:rPr>
                <w:sz w:val="17"/>
              </w:rPr>
              <w:t>Pesca</w:t>
            </w:r>
          </w:p>
        </w:tc>
        <w:tc>
          <w:tcPr>
            <w:tcW w:w="1252"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90,8</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95,6</w:t>
            </w:r>
          </w:p>
        </w:tc>
        <w:tc>
          <w:tcPr>
            <w:tcW w:w="1252" w:type="dxa"/>
            <w:gridSpan w:val="2"/>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82,5</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91,8</w:t>
            </w:r>
          </w:p>
        </w:tc>
      </w:tr>
      <w:tr w:rsidR="00550D69" w:rsidRPr="005220A6">
        <w:tblPrEx>
          <w:tblCellMar>
            <w:top w:w="0" w:type="dxa"/>
            <w:bottom w:w="0" w:type="dxa"/>
          </w:tblCellMar>
        </w:tblPrEx>
        <w:tc>
          <w:tcPr>
            <w:tcW w:w="2310"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rPr>
                <w:sz w:val="17"/>
              </w:rPr>
            </w:pPr>
            <w:r w:rsidRPr="005220A6">
              <w:rPr>
                <w:sz w:val="17"/>
              </w:rPr>
              <w:t>Minas y canteras</w:t>
            </w:r>
          </w:p>
        </w:tc>
        <w:tc>
          <w:tcPr>
            <w:tcW w:w="1252"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106,6</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99,8</w:t>
            </w:r>
          </w:p>
        </w:tc>
        <w:tc>
          <w:tcPr>
            <w:tcW w:w="1252" w:type="dxa"/>
            <w:gridSpan w:val="2"/>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109</w:t>
            </w:r>
            <w:r w:rsidR="00704A64">
              <w:rPr>
                <w:sz w:val="17"/>
              </w:rPr>
              <w:t>,0</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101,7</w:t>
            </w:r>
          </w:p>
        </w:tc>
      </w:tr>
      <w:tr w:rsidR="00550D69" w:rsidRPr="005220A6">
        <w:tblPrEx>
          <w:tblCellMar>
            <w:top w:w="0" w:type="dxa"/>
            <w:bottom w:w="0" w:type="dxa"/>
          </w:tblCellMar>
        </w:tblPrEx>
        <w:tc>
          <w:tcPr>
            <w:tcW w:w="2310"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rPr>
                <w:sz w:val="17"/>
              </w:rPr>
            </w:pPr>
            <w:r w:rsidRPr="005220A6">
              <w:rPr>
                <w:sz w:val="17"/>
              </w:rPr>
              <w:t>Industria fabril</w:t>
            </w:r>
          </w:p>
        </w:tc>
        <w:tc>
          <w:tcPr>
            <w:tcW w:w="1252"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70,3</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67,8</w:t>
            </w:r>
          </w:p>
        </w:tc>
        <w:tc>
          <w:tcPr>
            <w:tcW w:w="1252" w:type="dxa"/>
            <w:gridSpan w:val="2"/>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70,1</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67,6</w:t>
            </w:r>
          </w:p>
        </w:tc>
      </w:tr>
      <w:tr w:rsidR="00550D69" w:rsidRPr="005220A6">
        <w:tblPrEx>
          <w:tblCellMar>
            <w:top w:w="0" w:type="dxa"/>
            <w:bottom w:w="0" w:type="dxa"/>
          </w:tblCellMar>
        </w:tblPrEx>
        <w:tc>
          <w:tcPr>
            <w:tcW w:w="2310"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rPr>
                <w:sz w:val="17"/>
              </w:rPr>
            </w:pPr>
            <w:r w:rsidRPr="005220A6">
              <w:rPr>
                <w:sz w:val="17"/>
              </w:rPr>
              <w:t>Abastecimiento de electricidad, gas y agua</w:t>
            </w:r>
          </w:p>
        </w:tc>
        <w:tc>
          <w:tcPr>
            <w:tcW w:w="1252"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98,5</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89,1</w:t>
            </w:r>
          </w:p>
        </w:tc>
        <w:tc>
          <w:tcPr>
            <w:tcW w:w="1252" w:type="dxa"/>
            <w:gridSpan w:val="2"/>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99,7</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89,7</w:t>
            </w:r>
          </w:p>
        </w:tc>
      </w:tr>
      <w:tr w:rsidR="00550D69" w:rsidRPr="005220A6">
        <w:tblPrEx>
          <w:tblCellMar>
            <w:top w:w="0" w:type="dxa"/>
            <w:bottom w:w="0" w:type="dxa"/>
          </w:tblCellMar>
        </w:tblPrEx>
        <w:tc>
          <w:tcPr>
            <w:tcW w:w="2310"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rPr>
                <w:sz w:val="17"/>
              </w:rPr>
            </w:pPr>
            <w:r w:rsidRPr="005220A6">
              <w:rPr>
                <w:sz w:val="17"/>
              </w:rPr>
              <w:t>Construcción</w:t>
            </w:r>
          </w:p>
        </w:tc>
        <w:tc>
          <w:tcPr>
            <w:tcW w:w="1252"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109,4</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105,9</w:t>
            </w:r>
          </w:p>
        </w:tc>
        <w:tc>
          <w:tcPr>
            <w:tcW w:w="1252" w:type="dxa"/>
            <w:gridSpan w:val="2"/>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109,6</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105,6</w:t>
            </w:r>
          </w:p>
        </w:tc>
      </w:tr>
      <w:tr w:rsidR="00550D69" w:rsidRPr="005220A6">
        <w:tblPrEx>
          <w:tblCellMar>
            <w:top w:w="0" w:type="dxa"/>
            <w:bottom w:w="0" w:type="dxa"/>
          </w:tblCellMar>
        </w:tblPrEx>
        <w:tc>
          <w:tcPr>
            <w:tcW w:w="2310"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rPr>
                <w:sz w:val="17"/>
              </w:rPr>
            </w:pPr>
            <w:r w:rsidRPr="005220A6">
              <w:rPr>
                <w:sz w:val="17"/>
              </w:rPr>
              <w:t>Comercio mayorista y minorista y reparación de automóviles</w:t>
            </w:r>
          </w:p>
        </w:tc>
        <w:tc>
          <w:tcPr>
            <w:tcW w:w="1252"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79,5</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79,6</w:t>
            </w:r>
          </w:p>
        </w:tc>
        <w:tc>
          <w:tcPr>
            <w:tcW w:w="1252" w:type="dxa"/>
            <w:gridSpan w:val="2"/>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79,8</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79,9</w:t>
            </w:r>
          </w:p>
        </w:tc>
      </w:tr>
      <w:tr w:rsidR="00550D69" w:rsidRPr="005220A6">
        <w:tblPrEx>
          <w:tblCellMar>
            <w:top w:w="0" w:type="dxa"/>
            <w:bottom w:w="0" w:type="dxa"/>
          </w:tblCellMar>
        </w:tblPrEx>
        <w:tc>
          <w:tcPr>
            <w:tcW w:w="2310"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rPr>
                <w:sz w:val="17"/>
              </w:rPr>
            </w:pPr>
            <w:r w:rsidRPr="005220A6">
              <w:rPr>
                <w:sz w:val="17"/>
              </w:rPr>
              <w:t>Hoteles y restaurantes</w:t>
            </w:r>
          </w:p>
        </w:tc>
        <w:tc>
          <w:tcPr>
            <w:tcW w:w="1252"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79,7</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78,5</w:t>
            </w:r>
          </w:p>
        </w:tc>
        <w:tc>
          <w:tcPr>
            <w:tcW w:w="1252" w:type="dxa"/>
            <w:gridSpan w:val="2"/>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79,4</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78,3</w:t>
            </w:r>
          </w:p>
        </w:tc>
      </w:tr>
      <w:tr w:rsidR="00550D69" w:rsidRPr="005220A6">
        <w:tblPrEx>
          <w:tblCellMar>
            <w:top w:w="0" w:type="dxa"/>
            <w:bottom w:w="0" w:type="dxa"/>
          </w:tblCellMar>
        </w:tblPrEx>
        <w:tc>
          <w:tcPr>
            <w:tcW w:w="2310"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rPr>
                <w:sz w:val="17"/>
              </w:rPr>
            </w:pPr>
            <w:r w:rsidRPr="005220A6">
              <w:rPr>
                <w:sz w:val="17"/>
              </w:rPr>
              <w:t xml:space="preserve">Transporte, almacenamiento y comunicaciones </w:t>
            </w:r>
          </w:p>
        </w:tc>
        <w:tc>
          <w:tcPr>
            <w:tcW w:w="1252"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112,6</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103,1</w:t>
            </w:r>
          </w:p>
        </w:tc>
        <w:tc>
          <w:tcPr>
            <w:tcW w:w="1252" w:type="dxa"/>
            <w:gridSpan w:val="2"/>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114,9</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105,4</w:t>
            </w:r>
          </w:p>
        </w:tc>
      </w:tr>
      <w:tr w:rsidR="00550D69" w:rsidRPr="005220A6">
        <w:tblPrEx>
          <w:tblCellMar>
            <w:top w:w="0" w:type="dxa"/>
            <w:bottom w:w="0" w:type="dxa"/>
          </w:tblCellMar>
        </w:tblPrEx>
        <w:tc>
          <w:tcPr>
            <w:tcW w:w="2310"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rPr>
                <w:sz w:val="17"/>
              </w:rPr>
            </w:pPr>
            <w:r w:rsidRPr="005220A6">
              <w:rPr>
                <w:sz w:val="17"/>
              </w:rPr>
              <w:t>Intermediación financiera</w:t>
            </w:r>
          </w:p>
        </w:tc>
        <w:tc>
          <w:tcPr>
            <w:tcW w:w="1252"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81,4</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78</w:t>
            </w:r>
            <w:r w:rsidR="00704A64">
              <w:rPr>
                <w:sz w:val="17"/>
              </w:rPr>
              <w:t>,0</w:t>
            </w:r>
          </w:p>
        </w:tc>
        <w:tc>
          <w:tcPr>
            <w:tcW w:w="1252" w:type="dxa"/>
            <w:gridSpan w:val="2"/>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80,8</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77,3</w:t>
            </w:r>
          </w:p>
        </w:tc>
      </w:tr>
      <w:tr w:rsidR="00550D69" w:rsidRPr="005220A6">
        <w:tblPrEx>
          <w:tblCellMar>
            <w:top w:w="0" w:type="dxa"/>
            <w:bottom w:w="0" w:type="dxa"/>
          </w:tblCellMar>
        </w:tblPrEx>
        <w:tc>
          <w:tcPr>
            <w:tcW w:w="2310"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rPr>
                <w:sz w:val="17"/>
              </w:rPr>
            </w:pPr>
            <w:r w:rsidRPr="005220A6">
              <w:rPr>
                <w:sz w:val="17"/>
              </w:rPr>
              <w:t>Propiedades inmobiliarias, alquileres y actividades comerciales</w:t>
            </w:r>
          </w:p>
        </w:tc>
        <w:tc>
          <w:tcPr>
            <w:tcW w:w="1252"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76,6</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75</w:t>
            </w:r>
            <w:r w:rsidR="00704A64">
              <w:rPr>
                <w:sz w:val="17"/>
              </w:rPr>
              <w:t>,0</w:t>
            </w:r>
          </w:p>
        </w:tc>
        <w:tc>
          <w:tcPr>
            <w:tcW w:w="1252" w:type="dxa"/>
            <w:gridSpan w:val="2"/>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76,8</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75,6</w:t>
            </w:r>
          </w:p>
        </w:tc>
      </w:tr>
      <w:tr w:rsidR="00550D69" w:rsidRPr="005220A6">
        <w:tblPrEx>
          <w:tblCellMar>
            <w:top w:w="0" w:type="dxa"/>
            <w:bottom w:w="0" w:type="dxa"/>
          </w:tblCellMar>
        </w:tblPrEx>
        <w:tc>
          <w:tcPr>
            <w:tcW w:w="2310"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rPr>
                <w:sz w:val="17"/>
              </w:rPr>
            </w:pPr>
            <w:r w:rsidRPr="005220A6">
              <w:rPr>
                <w:sz w:val="17"/>
              </w:rPr>
              <w:t xml:space="preserve">Administración Pública y Defensa y Seguridad Social Obligatoria </w:t>
            </w:r>
          </w:p>
        </w:tc>
        <w:tc>
          <w:tcPr>
            <w:tcW w:w="1252"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100,8</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97,4</w:t>
            </w:r>
          </w:p>
        </w:tc>
        <w:tc>
          <w:tcPr>
            <w:tcW w:w="1252" w:type="dxa"/>
            <w:gridSpan w:val="2"/>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104,3</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101,1</w:t>
            </w:r>
          </w:p>
        </w:tc>
      </w:tr>
      <w:tr w:rsidR="00550D69" w:rsidRPr="005220A6">
        <w:tblPrEx>
          <w:tblCellMar>
            <w:top w:w="0" w:type="dxa"/>
            <w:bottom w:w="0" w:type="dxa"/>
          </w:tblCellMar>
        </w:tblPrEx>
        <w:tc>
          <w:tcPr>
            <w:tcW w:w="2310"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rPr>
                <w:sz w:val="17"/>
              </w:rPr>
            </w:pPr>
            <w:r w:rsidRPr="005220A6">
              <w:rPr>
                <w:sz w:val="17"/>
              </w:rPr>
              <w:t xml:space="preserve">Educación </w:t>
            </w:r>
          </w:p>
        </w:tc>
        <w:tc>
          <w:tcPr>
            <w:tcW w:w="1252"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79</w:t>
            </w:r>
            <w:r w:rsidR="00704A64">
              <w:rPr>
                <w:sz w:val="17"/>
              </w:rPr>
              <w:t>,0</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76,8</w:t>
            </w:r>
          </w:p>
        </w:tc>
        <w:tc>
          <w:tcPr>
            <w:tcW w:w="1252" w:type="dxa"/>
            <w:gridSpan w:val="2"/>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78,4</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76,4</w:t>
            </w:r>
          </w:p>
        </w:tc>
      </w:tr>
      <w:tr w:rsidR="00550D69" w:rsidRPr="005220A6">
        <w:tblPrEx>
          <w:tblCellMar>
            <w:top w:w="0" w:type="dxa"/>
            <w:bottom w:w="0" w:type="dxa"/>
          </w:tblCellMar>
        </w:tblPrEx>
        <w:tc>
          <w:tcPr>
            <w:tcW w:w="2310"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rPr>
                <w:sz w:val="17"/>
              </w:rPr>
            </w:pPr>
            <w:r w:rsidRPr="005220A6">
              <w:rPr>
                <w:sz w:val="17"/>
              </w:rPr>
              <w:t xml:space="preserve">Salud y asistencia social </w:t>
            </w:r>
          </w:p>
        </w:tc>
        <w:tc>
          <w:tcPr>
            <w:tcW w:w="1252"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70,7</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69,5</w:t>
            </w:r>
          </w:p>
        </w:tc>
        <w:tc>
          <w:tcPr>
            <w:tcW w:w="1252" w:type="dxa"/>
            <w:gridSpan w:val="2"/>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69,6</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66,9</w:t>
            </w:r>
          </w:p>
        </w:tc>
      </w:tr>
      <w:tr w:rsidR="00550D69" w:rsidRPr="005220A6">
        <w:tblPrEx>
          <w:tblCellMar>
            <w:top w:w="0" w:type="dxa"/>
            <w:bottom w:w="0" w:type="dxa"/>
          </w:tblCellMar>
        </w:tblPrEx>
        <w:tc>
          <w:tcPr>
            <w:tcW w:w="2310"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rPr>
                <w:sz w:val="17"/>
              </w:rPr>
            </w:pPr>
            <w:r w:rsidRPr="005220A6">
              <w:rPr>
                <w:sz w:val="17"/>
              </w:rPr>
              <w:t>Otros servicios comunitarios, sociales y personales</w:t>
            </w:r>
          </w:p>
        </w:tc>
        <w:tc>
          <w:tcPr>
            <w:tcW w:w="1252"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60,2</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58</w:t>
            </w:r>
            <w:r w:rsidR="00704A64">
              <w:rPr>
                <w:sz w:val="17"/>
              </w:rPr>
              <w:t>,0</w:t>
            </w:r>
          </w:p>
        </w:tc>
        <w:tc>
          <w:tcPr>
            <w:tcW w:w="1252" w:type="dxa"/>
            <w:gridSpan w:val="2"/>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60,3</w:t>
            </w:r>
          </w:p>
        </w:tc>
        <w:tc>
          <w:tcPr>
            <w:tcW w:w="1253" w:type="dxa"/>
            <w:shd w:val="clear" w:color="auto" w:fill="auto"/>
            <w:vAlign w:val="bottom"/>
          </w:tcPr>
          <w:p w:rsidR="00550D69" w:rsidRPr="005220A6" w:rsidRDefault="00550D69" w:rsidP="0012567F">
            <w:pPr>
              <w:tabs>
                <w:tab w:val="left" w:pos="288"/>
                <w:tab w:val="left" w:pos="576"/>
                <w:tab w:val="left" w:pos="864"/>
                <w:tab w:val="left" w:pos="1152"/>
              </w:tabs>
              <w:spacing w:before="40" w:after="40" w:line="210" w:lineRule="exact"/>
              <w:ind w:right="40"/>
              <w:jc w:val="right"/>
              <w:rPr>
                <w:sz w:val="17"/>
              </w:rPr>
            </w:pPr>
            <w:r w:rsidRPr="005220A6">
              <w:rPr>
                <w:sz w:val="17"/>
              </w:rPr>
              <w:t>58,4</w:t>
            </w:r>
          </w:p>
        </w:tc>
      </w:tr>
      <w:tr w:rsidR="00550D69" w:rsidRPr="005220A6">
        <w:tblPrEx>
          <w:tblCellMar>
            <w:top w:w="0" w:type="dxa"/>
            <w:bottom w:w="0" w:type="dxa"/>
          </w:tblCellMar>
        </w:tblPrEx>
        <w:tc>
          <w:tcPr>
            <w:tcW w:w="2310" w:type="dxa"/>
            <w:tcBorders>
              <w:bottom w:val="single" w:sz="12" w:space="0" w:color="auto"/>
            </w:tcBorders>
            <w:shd w:val="clear" w:color="auto" w:fill="auto"/>
            <w:vAlign w:val="bottom"/>
          </w:tcPr>
          <w:p w:rsidR="00550D69" w:rsidRPr="005220A6" w:rsidRDefault="00550D69" w:rsidP="0012567F">
            <w:pPr>
              <w:tabs>
                <w:tab w:val="left" w:pos="288"/>
                <w:tab w:val="left" w:pos="576"/>
                <w:tab w:val="left" w:pos="864"/>
                <w:tab w:val="left" w:pos="1152"/>
              </w:tabs>
              <w:spacing w:before="40" w:after="80" w:line="210" w:lineRule="exact"/>
              <w:ind w:right="43"/>
              <w:rPr>
                <w:sz w:val="17"/>
              </w:rPr>
            </w:pPr>
            <w:r w:rsidRPr="005220A6">
              <w:rPr>
                <w:sz w:val="17"/>
              </w:rPr>
              <w:t>Organizaciones internacionales e instituciones extraterritoriales</w:t>
            </w:r>
          </w:p>
        </w:tc>
        <w:tc>
          <w:tcPr>
            <w:tcW w:w="1252" w:type="dxa"/>
            <w:tcBorders>
              <w:bottom w:val="single" w:sz="12" w:space="0" w:color="auto"/>
            </w:tcBorders>
            <w:shd w:val="clear" w:color="auto" w:fill="auto"/>
            <w:vAlign w:val="bottom"/>
          </w:tcPr>
          <w:p w:rsidR="00550D69" w:rsidRPr="005220A6" w:rsidRDefault="00550D69" w:rsidP="0012567F">
            <w:pPr>
              <w:tabs>
                <w:tab w:val="left" w:pos="288"/>
                <w:tab w:val="left" w:pos="576"/>
                <w:tab w:val="left" w:pos="864"/>
                <w:tab w:val="left" w:pos="1152"/>
              </w:tabs>
              <w:spacing w:before="40" w:after="80" w:line="210" w:lineRule="exact"/>
              <w:ind w:right="43"/>
              <w:jc w:val="right"/>
              <w:rPr>
                <w:sz w:val="17"/>
              </w:rPr>
            </w:pPr>
            <w:r w:rsidRPr="005220A6">
              <w:rPr>
                <w:sz w:val="17"/>
              </w:rPr>
              <w:t>95,2</w:t>
            </w:r>
          </w:p>
        </w:tc>
        <w:tc>
          <w:tcPr>
            <w:tcW w:w="1253" w:type="dxa"/>
            <w:tcBorders>
              <w:bottom w:val="single" w:sz="12" w:space="0" w:color="auto"/>
            </w:tcBorders>
            <w:shd w:val="clear" w:color="auto" w:fill="auto"/>
            <w:vAlign w:val="bottom"/>
          </w:tcPr>
          <w:p w:rsidR="00550D69" w:rsidRPr="005220A6" w:rsidRDefault="00550D69" w:rsidP="0012567F">
            <w:pPr>
              <w:tabs>
                <w:tab w:val="left" w:pos="288"/>
                <w:tab w:val="left" w:pos="576"/>
                <w:tab w:val="left" w:pos="864"/>
                <w:tab w:val="left" w:pos="1152"/>
              </w:tabs>
              <w:spacing w:before="40" w:after="80" w:line="210" w:lineRule="exact"/>
              <w:ind w:right="43"/>
              <w:jc w:val="right"/>
              <w:rPr>
                <w:sz w:val="17"/>
              </w:rPr>
            </w:pPr>
            <w:r w:rsidRPr="005220A6">
              <w:rPr>
                <w:sz w:val="17"/>
              </w:rPr>
              <w:t>95,4</w:t>
            </w:r>
          </w:p>
        </w:tc>
        <w:tc>
          <w:tcPr>
            <w:tcW w:w="1252" w:type="dxa"/>
            <w:gridSpan w:val="2"/>
            <w:tcBorders>
              <w:bottom w:val="single" w:sz="12" w:space="0" w:color="auto"/>
            </w:tcBorders>
            <w:shd w:val="clear" w:color="auto" w:fill="auto"/>
            <w:vAlign w:val="bottom"/>
          </w:tcPr>
          <w:p w:rsidR="00550D69" w:rsidRPr="005220A6" w:rsidRDefault="00550D69" w:rsidP="0012567F">
            <w:pPr>
              <w:tabs>
                <w:tab w:val="left" w:pos="288"/>
                <w:tab w:val="left" w:pos="576"/>
                <w:tab w:val="left" w:pos="864"/>
                <w:tab w:val="left" w:pos="1152"/>
              </w:tabs>
              <w:spacing w:before="40" w:after="80" w:line="210" w:lineRule="exact"/>
              <w:ind w:right="43"/>
              <w:jc w:val="right"/>
              <w:rPr>
                <w:sz w:val="17"/>
              </w:rPr>
            </w:pPr>
            <w:r w:rsidRPr="005220A6">
              <w:rPr>
                <w:sz w:val="17"/>
              </w:rPr>
              <w:t>101,6</w:t>
            </w:r>
          </w:p>
        </w:tc>
        <w:tc>
          <w:tcPr>
            <w:tcW w:w="1253" w:type="dxa"/>
            <w:tcBorders>
              <w:bottom w:val="single" w:sz="12" w:space="0" w:color="auto"/>
            </w:tcBorders>
            <w:shd w:val="clear" w:color="auto" w:fill="auto"/>
            <w:vAlign w:val="bottom"/>
          </w:tcPr>
          <w:p w:rsidR="00550D69" w:rsidRPr="005220A6" w:rsidRDefault="00550D69" w:rsidP="0012567F">
            <w:pPr>
              <w:tabs>
                <w:tab w:val="left" w:pos="288"/>
                <w:tab w:val="left" w:pos="576"/>
                <w:tab w:val="left" w:pos="864"/>
                <w:tab w:val="left" w:pos="1152"/>
              </w:tabs>
              <w:spacing w:before="40" w:after="80" w:line="210" w:lineRule="exact"/>
              <w:ind w:right="43"/>
              <w:jc w:val="right"/>
              <w:rPr>
                <w:sz w:val="17"/>
              </w:rPr>
            </w:pPr>
            <w:r w:rsidRPr="005220A6">
              <w:rPr>
                <w:sz w:val="17"/>
              </w:rPr>
              <w:t>105</w:t>
            </w:r>
            <w:r w:rsidR="00704A64">
              <w:rPr>
                <w:sz w:val="17"/>
              </w:rPr>
              <w:t>,0</w:t>
            </w:r>
          </w:p>
        </w:tc>
      </w:tr>
    </w:tbl>
    <w:p w:rsidR="00C3693E" w:rsidRPr="005220A6" w:rsidRDefault="00C3693E" w:rsidP="00C3693E">
      <w:pPr>
        <w:pStyle w:val="SingleTxt"/>
        <w:spacing w:after="0" w:line="120" w:lineRule="exact"/>
        <w:rPr>
          <w:sz w:val="10"/>
        </w:rPr>
      </w:pPr>
    </w:p>
    <w:p w:rsidR="00114B55" w:rsidRPr="005220A6" w:rsidRDefault="00114B55" w:rsidP="00C3693E">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Lista de personal del Ministerio de Trabajo. </w:t>
      </w:r>
    </w:p>
    <w:p w:rsidR="00C3693E" w:rsidRPr="005220A6" w:rsidRDefault="00C3693E" w:rsidP="00C3693E">
      <w:pPr>
        <w:pStyle w:val="SingleTxt"/>
        <w:spacing w:after="0" w:line="120" w:lineRule="exact"/>
        <w:rPr>
          <w:sz w:val="10"/>
        </w:rPr>
      </w:pPr>
    </w:p>
    <w:p w:rsidR="00C3693E" w:rsidRPr="005220A6" w:rsidRDefault="00C3693E" w:rsidP="00C3693E">
      <w:pPr>
        <w:pStyle w:val="SingleTxt"/>
        <w:spacing w:after="0" w:line="120" w:lineRule="exact"/>
        <w:rPr>
          <w:sz w:val="10"/>
        </w:rPr>
      </w:pPr>
    </w:p>
    <w:p w:rsidR="00B253E3" w:rsidRPr="005220A6" w:rsidRDefault="00B253E3" w:rsidP="00C3693E">
      <w:pPr>
        <w:pStyle w:val="SingleTxt"/>
        <w:spacing w:after="0" w:line="120" w:lineRule="exact"/>
        <w:rPr>
          <w:sz w:val="10"/>
        </w:rPr>
      </w:pPr>
    </w:p>
    <w:p w:rsidR="00114B55" w:rsidRPr="005220A6" w:rsidRDefault="00C3693E" w:rsidP="009D32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Maternidad y paternidad</w:t>
      </w:r>
    </w:p>
    <w:p w:rsidR="00C3693E" w:rsidRPr="005220A6" w:rsidRDefault="00C3693E" w:rsidP="009D3281">
      <w:pPr>
        <w:pStyle w:val="SingleTxt"/>
        <w:keepNext/>
        <w:keepLines/>
        <w:spacing w:after="0" w:line="120" w:lineRule="exact"/>
        <w:rPr>
          <w:sz w:val="10"/>
        </w:rPr>
      </w:pPr>
    </w:p>
    <w:p w:rsidR="00114B55" w:rsidRPr="005220A6" w:rsidRDefault="00C3693E" w:rsidP="009D3281">
      <w:pPr>
        <w:pStyle w:val="SingleTxt"/>
        <w:keepNext/>
        <w:keepLines/>
      </w:pPr>
      <w:r w:rsidRPr="005220A6">
        <w:tab/>
      </w:r>
      <w:r w:rsidR="00114B55" w:rsidRPr="005220A6">
        <w:t>La licencia de maternidad puede durar 150 días, a opción de la madre que trabaja</w:t>
      </w:r>
      <w:r w:rsidR="00B253E3" w:rsidRPr="005220A6">
        <w:rPr>
          <w:rStyle w:val="FootnoteReference"/>
        </w:rPr>
        <w:footnoteReference w:id="53"/>
      </w:r>
      <w:r w:rsidR="00114B55" w:rsidRPr="005220A6">
        <w:t>.</w:t>
      </w:r>
      <w:r w:rsidR="00D71487" w:rsidRPr="005220A6">
        <w:t xml:space="preserve"> </w:t>
      </w:r>
      <w:r w:rsidR="00114B55" w:rsidRPr="005220A6">
        <w:t xml:space="preserve">En ese caso, las trabajadoras que cuenten con la cobertura del sistema general de seguridad social tienen derecho al subsidio de maternidad (la suma diaria que cobra la beneficiaria es el 80% de la remuneración de referencia). La licencia de maternidad de 150 días puede ser compartida por el padre en las condiciones que fueron explicadas en el último informe (con arreglo a la licencia de paternidad o a la ausencia, párrafo 15). </w:t>
      </w:r>
    </w:p>
    <w:p w:rsidR="00114B55" w:rsidRPr="005220A6" w:rsidRDefault="00114B55" w:rsidP="00114B55">
      <w:pPr>
        <w:pStyle w:val="SingleTxt"/>
      </w:pPr>
      <w:r w:rsidRPr="005220A6">
        <w:tab/>
        <w:t>Durante la licencia de paternidad, los padres trabajadores tienen derecho a la misma protección contra el despi</w:t>
      </w:r>
      <w:r w:rsidR="00C3693E" w:rsidRPr="005220A6">
        <w:t>do con que cuentan las madres</w:t>
      </w:r>
      <w:r w:rsidR="00B253E3" w:rsidRPr="005220A6">
        <w:rPr>
          <w:rStyle w:val="FootnoteReference"/>
        </w:rPr>
        <w:footnoteReference w:id="54"/>
      </w:r>
      <w:r w:rsidR="00C3693E" w:rsidRPr="005220A6">
        <w:t>.</w:t>
      </w:r>
    </w:p>
    <w:p w:rsidR="00C3693E" w:rsidRPr="005220A6" w:rsidRDefault="00C3693E" w:rsidP="00C3693E">
      <w:pPr>
        <w:pStyle w:val="SingleTxt"/>
        <w:spacing w:after="0" w:line="120" w:lineRule="exact"/>
        <w:rPr>
          <w:sz w:val="10"/>
        </w:rPr>
      </w:pPr>
    </w:p>
    <w:p w:rsidR="00114B55" w:rsidRPr="005220A6" w:rsidRDefault="00C3693E" w:rsidP="00B25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Conciliación entre el trabajo </w:t>
      </w:r>
      <w:r w:rsidRPr="005220A6">
        <w:t>y la vida privada y familiar</w:t>
      </w:r>
    </w:p>
    <w:p w:rsidR="00C3693E" w:rsidRPr="005220A6" w:rsidRDefault="00C3693E" w:rsidP="00C3693E">
      <w:pPr>
        <w:pStyle w:val="SingleTxt"/>
        <w:spacing w:after="0" w:line="120" w:lineRule="exact"/>
        <w:rPr>
          <w:sz w:val="10"/>
        </w:rPr>
      </w:pPr>
    </w:p>
    <w:p w:rsidR="00114B55" w:rsidRPr="005220A6" w:rsidRDefault="00114B55" w:rsidP="00114B55">
      <w:pPr>
        <w:pStyle w:val="SingleTxt"/>
      </w:pPr>
      <w:r w:rsidRPr="005220A6">
        <w:tab/>
        <w:t>La sexta revisión de la Constitución</w:t>
      </w:r>
      <w:r w:rsidR="00B253E3" w:rsidRPr="005220A6">
        <w:rPr>
          <w:rStyle w:val="FootnoteReference"/>
        </w:rPr>
        <w:footnoteReference w:id="55"/>
      </w:r>
      <w:r w:rsidR="00D71487" w:rsidRPr="005220A6">
        <w:t xml:space="preserve"> </w:t>
      </w:r>
      <w:r w:rsidRPr="005220A6">
        <w:t xml:space="preserve">establece expresamente que corresponde al Estado promover el equilibrio entre el trabajo y la vida de familia mediante la concertación de diferentes políticas sectoriales. </w:t>
      </w:r>
    </w:p>
    <w:p w:rsidR="00114B55" w:rsidRPr="005220A6" w:rsidRDefault="00114B55" w:rsidP="00114B55">
      <w:pPr>
        <w:pStyle w:val="SingleTxt"/>
      </w:pPr>
      <w:r w:rsidRPr="005220A6">
        <w:tab/>
        <w:t>En 2006 se pusieron en marcha dos programas para incrementar la disponibilidad de i</w:t>
      </w:r>
      <w:r w:rsidR="00C3693E" w:rsidRPr="005220A6">
        <w:t>nfraestructuras de asistencia</w:t>
      </w:r>
      <w:r w:rsidR="00B253E3" w:rsidRPr="005220A6">
        <w:rPr>
          <w:rStyle w:val="FootnoteReference"/>
        </w:rPr>
        <w:footnoteReference w:id="56"/>
      </w:r>
      <w:r w:rsidR="00C3693E" w:rsidRPr="005220A6">
        <w:t>:</w:t>
      </w:r>
    </w:p>
    <w:p w:rsidR="00114B55" w:rsidRPr="005220A6" w:rsidRDefault="00C3693E" w:rsidP="00C3693E">
      <w:pPr>
        <w:pStyle w:val="SingleTxt"/>
        <w:tabs>
          <w:tab w:val="right" w:pos="1685"/>
        </w:tabs>
        <w:ind w:left="1742" w:hanging="475"/>
      </w:pPr>
      <w:r w:rsidRPr="005220A6">
        <w:tab/>
        <w:t>–</w:t>
      </w:r>
      <w:r w:rsidR="00114B55" w:rsidRPr="005220A6">
        <w:tab/>
      </w:r>
      <w:r w:rsidRPr="005220A6">
        <w:t xml:space="preserve">El </w:t>
      </w:r>
      <w:r w:rsidR="00114B55" w:rsidRPr="005220A6">
        <w:t>Programa de Expansión de la Red del Servicio Social (PARES)</w:t>
      </w:r>
      <w:r w:rsidR="00CB1A22" w:rsidRPr="005220A6">
        <w:rPr>
          <w:rStyle w:val="FootnoteReference"/>
        </w:rPr>
        <w:footnoteReference w:id="57"/>
      </w:r>
      <w:r w:rsidR="00114B55" w:rsidRPr="005220A6">
        <w:t>,</w:t>
      </w:r>
      <w:r w:rsidR="00D71487" w:rsidRPr="005220A6">
        <w:t xml:space="preserve"> </w:t>
      </w:r>
      <w:r w:rsidR="00114B55" w:rsidRPr="005220A6">
        <w:t xml:space="preserve">cuyo objetivo es apoyar la ampliación, el desarrollo y la consolidación de los servicios y de la red de respuestas sociales para niños, ancianos y personas con discapacidad; </w:t>
      </w:r>
    </w:p>
    <w:p w:rsidR="00114B55" w:rsidRPr="005220A6" w:rsidRDefault="00C3693E" w:rsidP="00C3693E">
      <w:pPr>
        <w:pStyle w:val="SingleTxt"/>
        <w:tabs>
          <w:tab w:val="right" w:pos="1685"/>
        </w:tabs>
        <w:ind w:left="1742" w:hanging="475"/>
      </w:pPr>
      <w:r w:rsidRPr="005220A6">
        <w:tab/>
        <w:t>–</w:t>
      </w:r>
      <w:r w:rsidR="00114B55" w:rsidRPr="005220A6">
        <w:tab/>
      </w:r>
      <w:r w:rsidRPr="005220A6">
        <w:t xml:space="preserve">El </w:t>
      </w:r>
      <w:r w:rsidR="00114B55" w:rsidRPr="005220A6">
        <w:t>Programa de Apoyo a la Inversión en Servicios Sociales (PAIES)</w:t>
      </w:r>
      <w:r w:rsidR="00CB1A22" w:rsidRPr="005220A6">
        <w:rPr>
          <w:rStyle w:val="FootnoteReference"/>
        </w:rPr>
        <w:footnoteReference w:id="58"/>
      </w:r>
      <w:r w:rsidR="00114B55" w:rsidRPr="005220A6">
        <w:t>,</w:t>
      </w:r>
      <w:r w:rsidR="00D71487" w:rsidRPr="005220A6">
        <w:t xml:space="preserve"> </w:t>
      </w:r>
      <w:r w:rsidR="00114B55" w:rsidRPr="005220A6">
        <w:t xml:space="preserve">que procura estimular las inversiones en servicios sociales brindando apoyo a la iniciativa privada. </w:t>
      </w:r>
    </w:p>
    <w:p w:rsidR="00114B55" w:rsidRPr="005220A6" w:rsidRDefault="00C3693E" w:rsidP="00114B55">
      <w:pPr>
        <w:pStyle w:val="SingleTxt"/>
      </w:pPr>
      <w:r w:rsidRPr="005220A6">
        <w:tab/>
      </w:r>
      <w:r w:rsidR="00114B55" w:rsidRPr="005220A6">
        <w:t>Asimismo, a fin de facilitar a los padres la conciliación de su vida laboral con la privada, se determinó que los establecimientos de enseñanza preescolar y las escuelas primarias permaneciesen abiertos por lo menos ocho horas diarias y hasta las</w:t>
      </w:r>
      <w:r w:rsidRPr="005220A6">
        <w:t xml:space="preserve"> 17.30 horas</w:t>
      </w:r>
      <w:r w:rsidR="00CB1A22" w:rsidRPr="005220A6">
        <w:rPr>
          <w:rStyle w:val="FootnoteReference"/>
        </w:rPr>
        <w:footnoteReference w:id="59"/>
      </w:r>
      <w:r w:rsidRPr="005220A6">
        <w:t>.</w:t>
      </w:r>
    </w:p>
    <w:p w:rsidR="00114B55" w:rsidRPr="005220A6" w:rsidRDefault="00114B55" w:rsidP="00114B55">
      <w:pPr>
        <w:pStyle w:val="SingleTxt"/>
      </w:pPr>
      <w:r w:rsidRPr="005220A6">
        <w:tab/>
        <w:t>A efectos de promover la conciliación entre la vida privada y familiar con la laboral en las empresas del Estado, se aprobó una resolución</w:t>
      </w:r>
      <w:r w:rsidR="00CB1A22" w:rsidRPr="005220A6">
        <w:rPr>
          <w:rStyle w:val="FootnoteReference"/>
        </w:rPr>
        <w:footnoteReference w:id="60"/>
      </w:r>
      <w:r w:rsidR="00D71487" w:rsidRPr="005220A6">
        <w:t xml:space="preserve"> </w:t>
      </w:r>
      <w:r w:rsidRPr="005220A6">
        <w:t>en virtud de la cual las empresas estatales aceptan el principio de la buena gobernanza y deben adoptar planes de promoción de la igualdad que procuren lograr una verdadera igualdad de trato y de oportunidades para hombres y mujeres, eliminar la discriminación por razón de género y permitir el equilibrio entre la vida privada y familiar y la vida labor</w:t>
      </w:r>
      <w:r w:rsidR="00C3693E" w:rsidRPr="005220A6">
        <w:t>al.</w:t>
      </w:r>
    </w:p>
    <w:p w:rsidR="00C3693E" w:rsidRPr="005220A6" w:rsidRDefault="00C3693E" w:rsidP="00C3693E">
      <w:pPr>
        <w:pStyle w:val="SingleTxt"/>
        <w:spacing w:after="0" w:line="120" w:lineRule="exact"/>
        <w:rPr>
          <w:sz w:val="10"/>
        </w:rPr>
      </w:pPr>
    </w:p>
    <w:p w:rsidR="00114B55" w:rsidRPr="005220A6" w:rsidRDefault="00C3693E" w:rsidP="00CB1A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Trabajo no remunerado</w:t>
      </w:r>
      <w:r w:rsidR="00CB1A22" w:rsidRPr="005220A6">
        <w:rPr>
          <w:rStyle w:val="FootnoteReference"/>
          <w:b w:val="0"/>
        </w:rPr>
        <w:footnoteReference w:id="61"/>
      </w:r>
    </w:p>
    <w:p w:rsidR="00C3693E" w:rsidRPr="005220A6" w:rsidRDefault="00C3693E" w:rsidP="00CB1A22">
      <w:pPr>
        <w:pStyle w:val="SingleTxt"/>
        <w:keepNext/>
        <w:keepLines/>
        <w:spacing w:after="0" w:line="120" w:lineRule="exact"/>
        <w:rPr>
          <w:sz w:val="10"/>
        </w:rPr>
      </w:pPr>
    </w:p>
    <w:p w:rsidR="00114B55" w:rsidRPr="005220A6" w:rsidRDefault="00C3693E" w:rsidP="00CB1A22">
      <w:pPr>
        <w:pStyle w:val="SingleTxt"/>
        <w:keepNext/>
        <w:keepLines/>
      </w:pPr>
      <w:r w:rsidRPr="005220A6">
        <w:tab/>
      </w:r>
      <w:r w:rsidR="00114B55" w:rsidRPr="005220A6">
        <w:t>Las mujeres trabajan tres horas más que los hombres porque realizan tareas no remuneradas (quehaceres domésticos y atención de la familia), lo que lleva la jornada laboral de la mujer a 12 horas y 49 min</w:t>
      </w:r>
      <w:r w:rsidR="00B253E3" w:rsidRPr="005220A6">
        <w:t>utos (en comparación con las 10 </w:t>
      </w:r>
      <w:r w:rsidR="00114B55" w:rsidRPr="005220A6">
        <w:t xml:space="preserve">horas y 56 minutos de la jornada del hombre). </w:t>
      </w:r>
    </w:p>
    <w:p w:rsidR="00114B55" w:rsidRPr="005220A6" w:rsidRDefault="00C3693E" w:rsidP="00114B55">
      <w:pPr>
        <w:pStyle w:val="SingleTxt"/>
      </w:pPr>
      <w:r w:rsidRPr="005220A6">
        <w:tab/>
      </w:r>
      <w:r w:rsidR="00114B55" w:rsidRPr="005220A6">
        <w:t>Esa diferencia subsiste cuando el análisis se restringe a la población con empleo. La participación del hombre en el trabaj</w:t>
      </w:r>
      <w:r w:rsidR="00B253E3" w:rsidRPr="005220A6">
        <w:t>o remunerado es de 9 horas y 11 </w:t>
      </w:r>
      <w:r w:rsidR="00114B55" w:rsidRPr="005220A6">
        <w:t>minutos, en comparación con las 8 horas y 4 minutos de la mujer empleada. En lo que se refiere a los quehaceres domésticos y a la atención de la familia, el hombre y la mujer con empleo les dedican 1 hora y 38 minutos y 4 horas y 7 minutos por día, respectivamente.</w:t>
      </w:r>
    </w:p>
    <w:p w:rsidR="00C3693E" w:rsidRPr="005220A6" w:rsidRDefault="00C3693E" w:rsidP="00C3693E">
      <w:pPr>
        <w:pStyle w:val="SingleTxt"/>
        <w:spacing w:after="0" w:line="120" w:lineRule="exact"/>
        <w:rPr>
          <w:sz w:val="10"/>
        </w:rPr>
      </w:pPr>
    </w:p>
    <w:p w:rsidR="00114B55" w:rsidRPr="005220A6" w:rsidRDefault="00C3693E" w:rsidP="009D32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Desempleo</w:t>
      </w:r>
    </w:p>
    <w:p w:rsidR="00C3693E" w:rsidRPr="005220A6" w:rsidRDefault="00C3693E" w:rsidP="00C3693E">
      <w:pPr>
        <w:pStyle w:val="SingleTxt"/>
        <w:spacing w:after="0" w:line="120" w:lineRule="exact"/>
        <w:rPr>
          <w:sz w:val="10"/>
        </w:rPr>
      </w:pPr>
    </w:p>
    <w:p w:rsidR="00114B55" w:rsidRPr="005220A6" w:rsidRDefault="00C3693E" w:rsidP="00114B55">
      <w:pPr>
        <w:pStyle w:val="SingleTxt"/>
      </w:pPr>
      <w:r w:rsidRPr="005220A6">
        <w:tab/>
      </w:r>
      <w:r w:rsidR="00114B55" w:rsidRPr="005220A6">
        <w:t xml:space="preserve">En relación con el desempleo, las mujeres también constituyen un grupo particularmente vulnerable. La tasa de desempleo de las mujeres es más alta que la correspondiente a los hombres (9,7% contra 6,8% en el primer semestre de 2007; la diferencia alcanza, pues, a 2,9%) incluso donde el desempleo es bajo. </w:t>
      </w:r>
    </w:p>
    <w:p w:rsidR="00F6412C" w:rsidRPr="005220A6" w:rsidRDefault="00F6412C" w:rsidP="00F6412C">
      <w:pPr>
        <w:pStyle w:val="SingleTxt"/>
        <w:spacing w:after="0" w:line="120" w:lineRule="exact"/>
        <w:rPr>
          <w:sz w:val="10"/>
        </w:rPr>
      </w:pPr>
    </w:p>
    <w:p w:rsidR="00114B55" w:rsidRPr="005220A6" w:rsidRDefault="00F6412C" w:rsidP="00A878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Tasa de desempleo en función del sexo </w:t>
      </w:r>
      <w:r w:rsidR="00A878FC" w:rsidRPr="005220A6">
        <w:br/>
      </w:r>
      <w:r w:rsidR="00114B55" w:rsidRPr="005220A6">
        <w:t>(2004-1</w:t>
      </w:r>
      <w:r w:rsidR="00114B55" w:rsidRPr="005220A6">
        <w:rPr>
          <w:vertAlign w:val="superscript"/>
        </w:rPr>
        <w:t>er</w:t>
      </w:r>
      <w:r w:rsidR="00114B55" w:rsidRPr="005220A6">
        <w:t xml:space="preserve"> semestre de 2007)</w:t>
      </w:r>
    </w:p>
    <w:p w:rsidR="00F6412C" w:rsidRPr="005220A6" w:rsidRDefault="00F6412C" w:rsidP="00F6412C">
      <w:pPr>
        <w:pStyle w:val="SingleTxt"/>
        <w:spacing w:after="0" w:line="120" w:lineRule="exact"/>
        <w:rPr>
          <w:sz w:val="10"/>
        </w:rPr>
      </w:pPr>
    </w:p>
    <w:p w:rsidR="00A878FC" w:rsidRPr="005220A6" w:rsidRDefault="00A878FC" w:rsidP="00F6412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1665"/>
        <w:gridCol w:w="1830"/>
        <w:gridCol w:w="1830"/>
      </w:tblGrid>
      <w:tr w:rsidR="009D3281" w:rsidRPr="005220A6">
        <w:tblPrEx>
          <w:tblCellMar>
            <w:top w:w="0" w:type="dxa"/>
            <w:bottom w:w="0" w:type="dxa"/>
          </w:tblCellMar>
        </w:tblPrEx>
        <w:trPr>
          <w:tblHeader/>
        </w:trPr>
        <w:tc>
          <w:tcPr>
            <w:tcW w:w="1995" w:type="dxa"/>
            <w:tcBorders>
              <w:top w:val="single" w:sz="4" w:space="0" w:color="auto"/>
              <w:bottom w:val="single" w:sz="12" w:space="0" w:color="auto"/>
            </w:tcBorders>
            <w:shd w:val="clear" w:color="auto" w:fill="auto"/>
            <w:vAlign w:val="bottom"/>
          </w:tcPr>
          <w:p w:rsidR="009D3281" w:rsidRPr="005220A6" w:rsidRDefault="009D3281" w:rsidP="00B64900">
            <w:pPr>
              <w:tabs>
                <w:tab w:val="left" w:pos="288"/>
                <w:tab w:val="left" w:pos="576"/>
                <w:tab w:val="left" w:pos="864"/>
                <w:tab w:val="left" w:pos="1152"/>
              </w:tabs>
              <w:spacing w:before="80" w:after="80" w:line="160" w:lineRule="exact"/>
              <w:ind w:right="40"/>
              <w:rPr>
                <w:i/>
                <w:sz w:val="14"/>
              </w:rPr>
            </w:pPr>
          </w:p>
        </w:tc>
        <w:tc>
          <w:tcPr>
            <w:tcW w:w="1665" w:type="dxa"/>
            <w:tcBorders>
              <w:top w:val="single" w:sz="4" w:space="0" w:color="auto"/>
              <w:bottom w:val="single" w:sz="12" w:space="0" w:color="auto"/>
            </w:tcBorders>
            <w:shd w:val="clear" w:color="auto" w:fill="auto"/>
            <w:vAlign w:val="bottom"/>
          </w:tcPr>
          <w:p w:rsidR="009D3281" w:rsidRPr="005220A6" w:rsidRDefault="009D3281" w:rsidP="00B64900">
            <w:pPr>
              <w:spacing w:before="80" w:after="80" w:line="160" w:lineRule="exact"/>
              <w:ind w:right="40"/>
              <w:jc w:val="right"/>
              <w:rPr>
                <w:bCs/>
                <w:i/>
                <w:sz w:val="14"/>
              </w:rPr>
            </w:pPr>
            <w:r w:rsidRPr="005220A6">
              <w:rPr>
                <w:bCs/>
                <w:i/>
                <w:sz w:val="14"/>
              </w:rPr>
              <w:t>Total</w:t>
            </w:r>
          </w:p>
        </w:tc>
        <w:tc>
          <w:tcPr>
            <w:tcW w:w="1830" w:type="dxa"/>
            <w:tcBorders>
              <w:top w:val="single" w:sz="4" w:space="0" w:color="auto"/>
              <w:bottom w:val="single" w:sz="12" w:space="0" w:color="auto"/>
            </w:tcBorders>
            <w:shd w:val="clear" w:color="auto" w:fill="auto"/>
            <w:vAlign w:val="bottom"/>
          </w:tcPr>
          <w:p w:rsidR="009D3281" w:rsidRPr="005220A6" w:rsidRDefault="009D3281" w:rsidP="00B64900">
            <w:pPr>
              <w:spacing w:before="80" w:after="80" w:line="160" w:lineRule="exact"/>
              <w:ind w:right="40"/>
              <w:jc w:val="right"/>
              <w:rPr>
                <w:bCs/>
                <w:i/>
                <w:sz w:val="14"/>
              </w:rPr>
            </w:pPr>
            <w:r w:rsidRPr="005220A6">
              <w:rPr>
                <w:bCs/>
                <w:i/>
                <w:sz w:val="14"/>
              </w:rPr>
              <w:t>Hombres</w:t>
            </w:r>
          </w:p>
        </w:tc>
        <w:tc>
          <w:tcPr>
            <w:tcW w:w="1830" w:type="dxa"/>
            <w:tcBorders>
              <w:top w:val="single" w:sz="4" w:space="0" w:color="auto"/>
              <w:bottom w:val="single" w:sz="12" w:space="0" w:color="auto"/>
            </w:tcBorders>
            <w:shd w:val="clear" w:color="auto" w:fill="auto"/>
            <w:vAlign w:val="bottom"/>
          </w:tcPr>
          <w:p w:rsidR="009D3281" w:rsidRPr="005220A6" w:rsidRDefault="009D3281" w:rsidP="00B64900">
            <w:pPr>
              <w:spacing w:before="80" w:after="80" w:line="160" w:lineRule="exact"/>
              <w:ind w:right="40"/>
              <w:jc w:val="right"/>
              <w:rPr>
                <w:bCs/>
                <w:i/>
                <w:sz w:val="14"/>
              </w:rPr>
            </w:pPr>
            <w:r w:rsidRPr="005220A6">
              <w:rPr>
                <w:bCs/>
                <w:i/>
                <w:sz w:val="14"/>
              </w:rPr>
              <w:t>Mujeres</w:t>
            </w:r>
          </w:p>
        </w:tc>
      </w:tr>
      <w:tr w:rsidR="00B64900" w:rsidRPr="005220A6">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B64900" w:rsidRPr="005220A6" w:rsidRDefault="00B64900" w:rsidP="00B64900">
            <w:pPr>
              <w:tabs>
                <w:tab w:val="left" w:pos="288"/>
                <w:tab w:val="left" w:pos="576"/>
                <w:tab w:val="left" w:pos="864"/>
                <w:tab w:val="left" w:pos="1152"/>
              </w:tabs>
              <w:spacing w:before="40" w:after="40" w:line="210" w:lineRule="exact"/>
              <w:ind w:right="40"/>
              <w:rPr>
                <w:bCs/>
                <w:sz w:val="17"/>
              </w:rPr>
            </w:pPr>
          </w:p>
        </w:tc>
        <w:tc>
          <w:tcPr>
            <w:tcW w:w="1665" w:type="dxa"/>
            <w:tcBorders>
              <w:top w:val="single" w:sz="12" w:space="0" w:color="auto"/>
            </w:tcBorders>
            <w:shd w:val="clear" w:color="auto" w:fill="auto"/>
            <w:vAlign w:val="bottom"/>
          </w:tcPr>
          <w:p w:rsidR="00B64900" w:rsidRPr="005220A6" w:rsidRDefault="00B64900" w:rsidP="00B649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B64900" w:rsidRPr="005220A6" w:rsidRDefault="00B64900" w:rsidP="00B649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B64900" w:rsidRPr="005220A6" w:rsidRDefault="00B64900" w:rsidP="00B64900">
            <w:pPr>
              <w:tabs>
                <w:tab w:val="left" w:pos="288"/>
                <w:tab w:val="left" w:pos="576"/>
                <w:tab w:val="left" w:pos="864"/>
                <w:tab w:val="left" w:pos="1152"/>
              </w:tabs>
              <w:spacing w:before="40" w:after="40" w:line="210" w:lineRule="exact"/>
              <w:ind w:right="40"/>
              <w:jc w:val="right"/>
              <w:rPr>
                <w:sz w:val="17"/>
              </w:rPr>
            </w:pPr>
          </w:p>
        </w:tc>
      </w:tr>
      <w:tr w:rsidR="009D3281" w:rsidRPr="005220A6">
        <w:tblPrEx>
          <w:tblCellMar>
            <w:top w:w="0" w:type="dxa"/>
            <w:bottom w:w="0" w:type="dxa"/>
          </w:tblCellMar>
        </w:tblPrEx>
        <w:tc>
          <w:tcPr>
            <w:tcW w:w="1995" w:type="dxa"/>
            <w:shd w:val="clear" w:color="auto" w:fill="auto"/>
            <w:vAlign w:val="bottom"/>
          </w:tcPr>
          <w:p w:rsidR="009D3281" w:rsidRPr="005220A6" w:rsidRDefault="009D3281" w:rsidP="00B64900">
            <w:pPr>
              <w:tabs>
                <w:tab w:val="left" w:pos="288"/>
                <w:tab w:val="left" w:pos="576"/>
                <w:tab w:val="left" w:pos="864"/>
                <w:tab w:val="left" w:pos="1152"/>
              </w:tabs>
              <w:spacing w:before="40" w:after="40" w:line="210" w:lineRule="exact"/>
              <w:ind w:right="40"/>
              <w:rPr>
                <w:bCs/>
                <w:sz w:val="17"/>
              </w:rPr>
            </w:pPr>
            <w:r w:rsidRPr="005220A6">
              <w:rPr>
                <w:bCs/>
                <w:sz w:val="17"/>
              </w:rPr>
              <w:t>2004</w:t>
            </w:r>
          </w:p>
        </w:tc>
        <w:tc>
          <w:tcPr>
            <w:tcW w:w="1665" w:type="dxa"/>
            <w:shd w:val="clear" w:color="auto" w:fill="auto"/>
            <w:vAlign w:val="bottom"/>
          </w:tcPr>
          <w:p w:rsidR="009D3281" w:rsidRPr="005220A6" w:rsidRDefault="009D3281" w:rsidP="00B64900">
            <w:pPr>
              <w:tabs>
                <w:tab w:val="left" w:pos="288"/>
                <w:tab w:val="left" w:pos="576"/>
                <w:tab w:val="left" w:pos="864"/>
                <w:tab w:val="left" w:pos="1152"/>
              </w:tabs>
              <w:spacing w:before="40" w:after="40" w:line="210" w:lineRule="exact"/>
              <w:ind w:right="40"/>
              <w:jc w:val="right"/>
              <w:rPr>
                <w:sz w:val="17"/>
              </w:rPr>
            </w:pPr>
            <w:r w:rsidRPr="005220A6">
              <w:rPr>
                <w:sz w:val="17"/>
              </w:rPr>
              <w:t>6,7</w:t>
            </w:r>
          </w:p>
        </w:tc>
        <w:tc>
          <w:tcPr>
            <w:tcW w:w="1830" w:type="dxa"/>
            <w:shd w:val="clear" w:color="auto" w:fill="auto"/>
            <w:vAlign w:val="bottom"/>
          </w:tcPr>
          <w:p w:rsidR="009D3281" w:rsidRPr="005220A6" w:rsidRDefault="009D3281" w:rsidP="00B64900">
            <w:pPr>
              <w:tabs>
                <w:tab w:val="left" w:pos="288"/>
                <w:tab w:val="left" w:pos="576"/>
                <w:tab w:val="left" w:pos="864"/>
                <w:tab w:val="left" w:pos="1152"/>
              </w:tabs>
              <w:spacing w:before="40" w:after="40" w:line="210" w:lineRule="exact"/>
              <w:ind w:right="40"/>
              <w:jc w:val="right"/>
              <w:rPr>
                <w:sz w:val="17"/>
              </w:rPr>
            </w:pPr>
            <w:r w:rsidRPr="005220A6">
              <w:rPr>
                <w:sz w:val="17"/>
              </w:rPr>
              <w:t>5,8</w:t>
            </w:r>
          </w:p>
        </w:tc>
        <w:tc>
          <w:tcPr>
            <w:tcW w:w="1830" w:type="dxa"/>
            <w:shd w:val="clear" w:color="auto" w:fill="auto"/>
            <w:vAlign w:val="bottom"/>
          </w:tcPr>
          <w:p w:rsidR="009D3281" w:rsidRPr="005220A6" w:rsidRDefault="009D3281" w:rsidP="00B64900">
            <w:pPr>
              <w:tabs>
                <w:tab w:val="left" w:pos="288"/>
                <w:tab w:val="left" w:pos="576"/>
                <w:tab w:val="left" w:pos="864"/>
                <w:tab w:val="left" w:pos="1152"/>
              </w:tabs>
              <w:spacing w:before="40" w:after="40" w:line="210" w:lineRule="exact"/>
              <w:ind w:right="40"/>
              <w:jc w:val="right"/>
              <w:rPr>
                <w:sz w:val="17"/>
              </w:rPr>
            </w:pPr>
            <w:r w:rsidRPr="005220A6">
              <w:rPr>
                <w:sz w:val="17"/>
              </w:rPr>
              <w:t>7,6</w:t>
            </w:r>
          </w:p>
        </w:tc>
      </w:tr>
      <w:tr w:rsidR="009D3281" w:rsidRPr="005220A6">
        <w:tblPrEx>
          <w:tblCellMar>
            <w:top w:w="0" w:type="dxa"/>
            <w:bottom w:w="0" w:type="dxa"/>
          </w:tblCellMar>
        </w:tblPrEx>
        <w:tc>
          <w:tcPr>
            <w:tcW w:w="1995" w:type="dxa"/>
            <w:shd w:val="clear" w:color="auto" w:fill="auto"/>
            <w:vAlign w:val="bottom"/>
          </w:tcPr>
          <w:p w:rsidR="009D3281" w:rsidRPr="005220A6" w:rsidRDefault="009D3281" w:rsidP="00B64900">
            <w:pPr>
              <w:tabs>
                <w:tab w:val="left" w:pos="288"/>
                <w:tab w:val="left" w:pos="576"/>
                <w:tab w:val="left" w:pos="864"/>
                <w:tab w:val="left" w:pos="1152"/>
              </w:tabs>
              <w:spacing w:before="40" w:after="40" w:line="210" w:lineRule="exact"/>
              <w:ind w:right="40"/>
              <w:rPr>
                <w:bCs/>
                <w:sz w:val="17"/>
              </w:rPr>
            </w:pPr>
            <w:r w:rsidRPr="005220A6">
              <w:rPr>
                <w:bCs/>
                <w:sz w:val="17"/>
              </w:rPr>
              <w:t>2005</w:t>
            </w:r>
          </w:p>
        </w:tc>
        <w:tc>
          <w:tcPr>
            <w:tcW w:w="1665" w:type="dxa"/>
            <w:shd w:val="clear" w:color="auto" w:fill="auto"/>
            <w:vAlign w:val="bottom"/>
          </w:tcPr>
          <w:p w:rsidR="009D3281" w:rsidRPr="005220A6" w:rsidRDefault="009D3281" w:rsidP="00B64900">
            <w:pPr>
              <w:tabs>
                <w:tab w:val="left" w:pos="288"/>
                <w:tab w:val="left" w:pos="576"/>
                <w:tab w:val="left" w:pos="864"/>
                <w:tab w:val="left" w:pos="1152"/>
              </w:tabs>
              <w:spacing w:before="40" w:after="40" w:line="210" w:lineRule="exact"/>
              <w:ind w:right="40"/>
              <w:jc w:val="right"/>
              <w:rPr>
                <w:sz w:val="17"/>
              </w:rPr>
            </w:pPr>
            <w:r w:rsidRPr="005220A6">
              <w:rPr>
                <w:sz w:val="17"/>
              </w:rPr>
              <w:t>7,6</w:t>
            </w:r>
          </w:p>
        </w:tc>
        <w:tc>
          <w:tcPr>
            <w:tcW w:w="1830" w:type="dxa"/>
            <w:shd w:val="clear" w:color="auto" w:fill="auto"/>
            <w:vAlign w:val="bottom"/>
          </w:tcPr>
          <w:p w:rsidR="009D3281" w:rsidRPr="005220A6" w:rsidRDefault="009D3281" w:rsidP="00B64900">
            <w:pPr>
              <w:tabs>
                <w:tab w:val="left" w:pos="288"/>
                <w:tab w:val="left" w:pos="576"/>
                <w:tab w:val="left" w:pos="864"/>
                <w:tab w:val="left" w:pos="1152"/>
              </w:tabs>
              <w:spacing w:before="40" w:after="40" w:line="210" w:lineRule="exact"/>
              <w:ind w:right="40"/>
              <w:jc w:val="right"/>
              <w:rPr>
                <w:sz w:val="17"/>
              </w:rPr>
            </w:pPr>
            <w:r w:rsidRPr="005220A6">
              <w:rPr>
                <w:sz w:val="17"/>
              </w:rPr>
              <w:t>6,7</w:t>
            </w:r>
          </w:p>
        </w:tc>
        <w:tc>
          <w:tcPr>
            <w:tcW w:w="1830" w:type="dxa"/>
            <w:shd w:val="clear" w:color="auto" w:fill="auto"/>
            <w:vAlign w:val="bottom"/>
          </w:tcPr>
          <w:p w:rsidR="009D3281" w:rsidRPr="005220A6" w:rsidRDefault="009D3281" w:rsidP="00B64900">
            <w:pPr>
              <w:tabs>
                <w:tab w:val="left" w:pos="288"/>
                <w:tab w:val="left" w:pos="576"/>
                <w:tab w:val="left" w:pos="864"/>
                <w:tab w:val="left" w:pos="1152"/>
              </w:tabs>
              <w:spacing w:before="40" w:after="40" w:line="210" w:lineRule="exact"/>
              <w:ind w:right="40"/>
              <w:jc w:val="right"/>
              <w:rPr>
                <w:sz w:val="17"/>
              </w:rPr>
            </w:pPr>
            <w:r w:rsidRPr="005220A6">
              <w:rPr>
                <w:sz w:val="17"/>
              </w:rPr>
              <w:t>8,7</w:t>
            </w:r>
          </w:p>
        </w:tc>
      </w:tr>
      <w:tr w:rsidR="009D3281" w:rsidRPr="005220A6">
        <w:tblPrEx>
          <w:tblCellMar>
            <w:top w:w="0" w:type="dxa"/>
            <w:bottom w:w="0" w:type="dxa"/>
          </w:tblCellMar>
        </w:tblPrEx>
        <w:tc>
          <w:tcPr>
            <w:tcW w:w="1995" w:type="dxa"/>
            <w:shd w:val="clear" w:color="auto" w:fill="auto"/>
            <w:vAlign w:val="bottom"/>
          </w:tcPr>
          <w:p w:rsidR="009D3281" w:rsidRPr="005220A6" w:rsidRDefault="009D3281" w:rsidP="00B64900">
            <w:pPr>
              <w:tabs>
                <w:tab w:val="left" w:pos="288"/>
                <w:tab w:val="left" w:pos="576"/>
                <w:tab w:val="left" w:pos="864"/>
                <w:tab w:val="left" w:pos="1152"/>
              </w:tabs>
              <w:spacing w:before="40" w:after="40" w:line="210" w:lineRule="exact"/>
              <w:ind w:right="40"/>
              <w:rPr>
                <w:bCs/>
                <w:sz w:val="17"/>
              </w:rPr>
            </w:pPr>
            <w:r w:rsidRPr="005220A6">
              <w:rPr>
                <w:bCs/>
                <w:sz w:val="17"/>
              </w:rPr>
              <w:t>2006</w:t>
            </w:r>
          </w:p>
        </w:tc>
        <w:tc>
          <w:tcPr>
            <w:tcW w:w="1665" w:type="dxa"/>
            <w:shd w:val="clear" w:color="auto" w:fill="auto"/>
            <w:vAlign w:val="bottom"/>
          </w:tcPr>
          <w:p w:rsidR="009D3281" w:rsidRPr="005220A6" w:rsidRDefault="009D3281" w:rsidP="00B64900">
            <w:pPr>
              <w:tabs>
                <w:tab w:val="left" w:pos="288"/>
                <w:tab w:val="left" w:pos="576"/>
                <w:tab w:val="left" w:pos="864"/>
                <w:tab w:val="left" w:pos="1152"/>
              </w:tabs>
              <w:spacing w:before="40" w:after="40" w:line="210" w:lineRule="exact"/>
              <w:ind w:right="40"/>
              <w:jc w:val="right"/>
              <w:rPr>
                <w:sz w:val="17"/>
              </w:rPr>
            </w:pPr>
            <w:r w:rsidRPr="005220A6">
              <w:rPr>
                <w:sz w:val="17"/>
              </w:rPr>
              <w:t>7,7</w:t>
            </w:r>
          </w:p>
        </w:tc>
        <w:tc>
          <w:tcPr>
            <w:tcW w:w="1830" w:type="dxa"/>
            <w:shd w:val="clear" w:color="auto" w:fill="auto"/>
            <w:vAlign w:val="bottom"/>
          </w:tcPr>
          <w:p w:rsidR="009D3281" w:rsidRPr="005220A6" w:rsidRDefault="009D3281" w:rsidP="00B64900">
            <w:pPr>
              <w:tabs>
                <w:tab w:val="left" w:pos="288"/>
                <w:tab w:val="left" w:pos="576"/>
                <w:tab w:val="left" w:pos="864"/>
                <w:tab w:val="left" w:pos="1152"/>
              </w:tabs>
              <w:spacing w:before="40" w:after="40" w:line="210" w:lineRule="exact"/>
              <w:ind w:right="40"/>
              <w:jc w:val="right"/>
              <w:rPr>
                <w:sz w:val="17"/>
              </w:rPr>
            </w:pPr>
            <w:r w:rsidRPr="005220A6">
              <w:rPr>
                <w:sz w:val="17"/>
              </w:rPr>
              <w:t>6,5</w:t>
            </w:r>
          </w:p>
        </w:tc>
        <w:tc>
          <w:tcPr>
            <w:tcW w:w="1830" w:type="dxa"/>
            <w:shd w:val="clear" w:color="auto" w:fill="auto"/>
            <w:vAlign w:val="bottom"/>
          </w:tcPr>
          <w:p w:rsidR="009D3281" w:rsidRPr="005220A6" w:rsidRDefault="009D3281" w:rsidP="00B64900">
            <w:pPr>
              <w:tabs>
                <w:tab w:val="left" w:pos="288"/>
                <w:tab w:val="left" w:pos="576"/>
                <w:tab w:val="left" w:pos="864"/>
                <w:tab w:val="left" w:pos="1152"/>
              </w:tabs>
              <w:spacing w:before="40" w:after="40" w:line="210" w:lineRule="exact"/>
              <w:ind w:right="40"/>
              <w:jc w:val="right"/>
              <w:rPr>
                <w:sz w:val="17"/>
              </w:rPr>
            </w:pPr>
            <w:r w:rsidRPr="005220A6">
              <w:rPr>
                <w:sz w:val="17"/>
              </w:rPr>
              <w:t>9,0</w:t>
            </w:r>
          </w:p>
        </w:tc>
      </w:tr>
      <w:tr w:rsidR="009D3281" w:rsidRPr="005220A6">
        <w:tblPrEx>
          <w:tblCellMar>
            <w:top w:w="0" w:type="dxa"/>
            <w:bottom w:w="0" w:type="dxa"/>
          </w:tblCellMar>
        </w:tblPrEx>
        <w:tc>
          <w:tcPr>
            <w:tcW w:w="1995" w:type="dxa"/>
            <w:tcBorders>
              <w:bottom w:val="single" w:sz="12" w:space="0" w:color="auto"/>
            </w:tcBorders>
            <w:shd w:val="clear" w:color="auto" w:fill="auto"/>
            <w:vAlign w:val="bottom"/>
          </w:tcPr>
          <w:p w:rsidR="009D3281" w:rsidRPr="005220A6" w:rsidRDefault="00B64900" w:rsidP="00B64900">
            <w:pPr>
              <w:tabs>
                <w:tab w:val="left" w:pos="288"/>
                <w:tab w:val="left" w:pos="576"/>
                <w:tab w:val="left" w:pos="864"/>
                <w:tab w:val="left" w:pos="1152"/>
              </w:tabs>
              <w:spacing w:before="40" w:after="80" w:line="210" w:lineRule="exact"/>
              <w:ind w:right="43"/>
              <w:rPr>
                <w:bCs/>
                <w:sz w:val="17"/>
              </w:rPr>
            </w:pPr>
            <w:r w:rsidRPr="005220A6">
              <w:rPr>
                <w:bCs/>
                <w:sz w:val="17"/>
              </w:rPr>
              <w:t>Primer</w:t>
            </w:r>
            <w:r w:rsidR="009D3281" w:rsidRPr="005220A6">
              <w:rPr>
                <w:bCs/>
                <w:sz w:val="17"/>
              </w:rPr>
              <w:t xml:space="preserve"> sem</w:t>
            </w:r>
            <w:r w:rsidRPr="005220A6">
              <w:rPr>
                <w:bCs/>
                <w:sz w:val="17"/>
              </w:rPr>
              <w:t>estre de</w:t>
            </w:r>
            <w:r w:rsidR="009D3281" w:rsidRPr="005220A6">
              <w:rPr>
                <w:bCs/>
                <w:sz w:val="17"/>
              </w:rPr>
              <w:t xml:space="preserve"> 2007</w:t>
            </w:r>
          </w:p>
        </w:tc>
        <w:tc>
          <w:tcPr>
            <w:tcW w:w="1665" w:type="dxa"/>
            <w:tcBorders>
              <w:bottom w:val="single" w:sz="12" w:space="0" w:color="auto"/>
            </w:tcBorders>
            <w:shd w:val="clear" w:color="auto" w:fill="auto"/>
            <w:vAlign w:val="bottom"/>
          </w:tcPr>
          <w:p w:rsidR="009D3281" w:rsidRPr="005220A6" w:rsidRDefault="009D3281" w:rsidP="00B64900">
            <w:pPr>
              <w:tabs>
                <w:tab w:val="left" w:pos="288"/>
                <w:tab w:val="left" w:pos="576"/>
                <w:tab w:val="left" w:pos="864"/>
                <w:tab w:val="left" w:pos="1152"/>
              </w:tabs>
              <w:spacing w:before="40" w:after="80" w:line="210" w:lineRule="exact"/>
              <w:ind w:right="43"/>
              <w:jc w:val="right"/>
              <w:rPr>
                <w:sz w:val="17"/>
              </w:rPr>
            </w:pPr>
            <w:r w:rsidRPr="005220A6">
              <w:rPr>
                <w:sz w:val="17"/>
              </w:rPr>
              <w:t>7,9</w:t>
            </w:r>
          </w:p>
        </w:tc>
        <w:tc>
          <w:tcPr>
            <w:tcW w:w="1830" w:type="dxa"/>
            <w:tcBorders>
              <w:bottom w:val="single" w:sz="12" w:space="0" w:color="auto"/>
            </w:tcBorders>
            <w:shd w:val="clear" w:color="auto" w:fill="auto"/>
            <w:vAlign w:val="bottom"/>
          </w:tcPr>
          <w:p w:rsidR="009D3281" w:rsidRPr="005220A6" w:rsidRDefault="009D3281" w:rsidP="00B64900">
            <w:pPr>
              <w:tabs>
                <w:tab w:val="left" w:pos="288"/>
                <w:tab w:val="left" w:pos="576"/>
                <w:tab w:val="left" w:pos="864"/>
                <w:tab w:val="left" w:pos="1152"/>
              </w:tabs>
              <w:spacing w:before="40" w:after="80" w:line="210" w:lineRule="exact"/>
              <w:ind w:right="43"/>
              <w:jc w:val="right"/>
              <w:rPr>
                <w:sz w:val="17"/>
              </w:rPr>
            </w:pPr>
            <w:r w:rsidRPr="005220A6">
              <w:rPr>
                <w:sz w:val="17"/>
              </w:rPr>
              <w:t>6,8</w:t>
            </w:r>
          </w:p>
        </w:tc>
        <w:tc>
          <w:tcPr>
            <w:tcW w:w="1830" w:type="dxa"/>
            <w:tcBorders>
              <w:bottom w:val="single" w:sz="12" w:space="0" w:color="auto"/>
            </w:tcBorders>
            <w:shd w:val="clear" w:color="auto" w:fill="auto"/>
            <w:vAlign w:val="bottom"/>
          </w:tcPr>
          <w:p w:rsidR="009D3281" w:rsidRPr="005220A6" w:rsidRDefault="009D3281" w:rsidP="00B64900">
            <w:pPr>
              <w:tabs>
                <w:tab w:val="left" w:pos="288"/>
                <w:tab w:val="left" w:pos="576"/>
                <w:tab w:val="left" w:pos="864"/>
                <w:tab w:val="left" w:pos="1152"/>
              </w:tabs>
              <w:spacing w:before="40" w:after="80" w:line="210" w:lineRule="exact"/>
              <w:ind w:right="43"/>
              <w:jc w:val="right"/>
              <w:rPr>
                <w:sz w:val="17"/>
              </w:rPr>
            </w:pPr>
            <w:r w:rsidRPr="005220A6">
              <w:rPr>
                <w:sz w:val="17"/>
              </w:rPr>
              <w:t>9,7</w:t>
            </w:r>
          </w:p>
        </w:tc>
      </w:tr>
    </w:tbl>
    <w:p w:rsidR="00F6412C" w:rsidRPr="005220A6" w:rsidRDefault="00F6412C" w:rsidP="00F6412C">
      <w:pPr>
        <w:pStyle w:val="SingleTxt"/>
        <w:spacing w:after="0" w:line="120" w:lineRule="exact"/>
        <w:rPr>
          <w:sz w:val="10"/>
        </w:rPr>
      </w:pPr>
    </w:p>
    <w:p w:rsidR="00114B55" w:rsidRPr="005220A6" w:rsidRDefault="00114B55" w:rsidP="00F6412C">
      <w:pPr>
        <w:pStyle w:val="FootnoteText"/>
        <w:tabs>
          <w:tab w:val="clear" w:pos="418"/>
          <w:tab w:val="right" w:pos="1476"/>
          <w:tab w:val="left" w:pos="1548"/>
          <w:tab w:val="right" w:pos="1836"/>
          <w:tab w:val="left" w:pos="1908"/>
        </w:tabs>
        <w:ind w:left="1548" w:right="1267" w:hanging="288"/>
      </w:pPr>
      <w:r w:rsidRPr="005220A6">
        <w:rPr>
          <w:i/>
        </w:rPr>
        <w:t>Fuente</w:t>
      </w:r>
      <w:r w:rsidRPr="005220A6">
        <w:t>: Encuesta sobre la fuerza laboral del Instituto Nacional de Estadística (INE).</w:t>
      </w:r>
    </w:p>
    <w:p w:rsidR="00F6412C" w:rsidRPr="005220A6" w:rsidRDefault="00F6412C" w:rsidP="00F6412C">
      <w:pPr>
        <w:pStyle w:val="SingleTxt"/>
        <w:spacing w:after="0" w:line="120" w:lineRule="exact"/>
        <w:rPr>
          <w:sz w:val="10"/>
        </w:rPr>
      </w:pPr>
    </w:p>
    <w:p w:rsidR="00F6412C" w:rsidRPr="005220A6" w:rsidRDefault="00F6412C" w:rsidP="00F6412C">
      <w:pPr>
        <w:pStyle w:val="SingleTxt"/>
        <w:spacing w:after="0" w:line="120" w:lineRule="exact"/>
        <w:rPr>
          <w:sz w:val="10"/>
        </w:rPr>
      </w:pPr>
    </w:p>
    <w:p w:rsidR="00F6412C" w:rsidRPr="005220A6" w:rsidRDefault="00F6412C" w:rsidP="00F6412C">
      <w:pPr>
        <w:pStyle w:val="SingleTxt"/>
        <w:spacing w:after="0" w:line="120" w:lineRule="exact"/>
        <w:rPr>
          <w:sz w:val="10"/>
        </w:rPr>
      </w:pPr>
    </w:p>
    <w:p w:rsidR="00114B55" w:rsidRPr="005220A6" w:rsidRDefault="00F6412C" w:rsidP="00114B55">
      <w:pPr>
        <w:pStyle w:val="SingleTxt"/>
      </w:pPr>
      <w:r w:rsidRPr="005220A6">
        <w:tab/>
      </w:r>
      <w:r w:rsidR="00114B55" w:rsidRPr="005220A6">
        <w:t>Contrariamente a lo que sucede en la Unión Europea de los 25 Estados miembros (UE25), donde se registra una tendencia a la disminución del desempleo, en particular entre las mujeres,</w:t>
      </w:r>
      <w:r w:rsidR="00D71487" w:rsidRPr="005220A6">
        <w:t xml:space="preserve"> </w:t>
      </w:r>
      <w:r w:rsidR="00114B55" w:rsidRPr="005220A6">
        <w:t xml:space="preserve">en Portugal la tasa de desempleo femenino aumentó entre 2004 y el primer semestre de 2007. </w:t>
      </w:r>
    </w:p>
    <w:p w:rsidR="00114B55" w:rsidRPr="005220A6" w:rsidRDefault="00F6412C" w:rsidP="00114B55">
      <w:pPr>
        <w:pStyle w:val="SingleTxt"/>
      </w:pPr>
      <w:r w:rsidRPr="005220A6">
        <w:tab/>
      </w:r>
      <w:r w:rsidR="00114B55" w:rsidRPr="005220A6">
        <w:t xml:space="preserve">Cabe señalar asimismo que la diferencia entre las tasas de desempleo de hombres y mujeres es particularmente alta en relación con los jóvenes (15 a 24 años de edad): la brecha era de 5,9% en el primer semestre de 2007. Sin embargo, con respecto a las personas de 55 a 64 años de edad, la tasa de desempleo es mayor entre los hombres (+1,3%). </w:t>
      </w:r>
    </w:p>
    <w:p w:rsidR="00114B55" w:rsidRPr="005220A6" w:rsidRDefault="00F6412C" w:rsidP="00114B55">
      <w:pPr>
        <w:pStyle w:val="SingleTxt"/>
      </w:pPr>
      <w:r w:rsidRPr="005220A6">
        <w:tab/>
      </w:r>
      <w:r w:rsidR="00114B55" w:rsidRPr="005220A6">
        <w:t xml:space="preserve">Una de las causas principales de que la tasa de desempleo de las mujeres sea mayor que la de los hombres es que la fuerza laboral femenina ha crecido con mucha más rapidez que la masculina. Por esa razón el mercado del empleo ha experimentado más dificultades para absorber el aumento de la fuerza laboral femenina. </w:t>
      </w:r>
    </w:p>
    <w:p w:rsidR="00114B55" w:rsidRPr="005220A6" w:rsidRDefault="00F6412C" w:rsidP="00114B55">
      <w:pPr>
        <w:pStyle w:val="SingleTxt"/>
      </w:pPr>
      <w:r w:rsidRPr="005220A6">
        <w:tab/>
      </w:r>
      <w:r w:rsidR="00114B55" w:rsidRPr="005220A6">
        <w:t>Corresponde señalar asimismo que, mientras el desempleo es mucho mayor entre las personas con pocos títulos y méritos (menos de nueve a</w:t>
      </w:r>
      <w:r w:rsidRPr="005220A6">
        <w:t>ños de enseñanza obligatoria) —</w:t>
      </w:r>
      <w:r w:rsidR="00114B55" w:rsidRPr="005220A6">
        <w:t xml:space="preserve">lo que naturalmente revela el déficit estructural del país desde el punto de vista de la educación y la </w:t>
      </w:r>
      <w:r w:rsidRPr="005220A6">
        <w:t>formación en términos relativos—</w:t>
      </w:r>
      <w:r w:rsidR="00114B55" w:rsidRPr="005220A6">
        <w:t xml:space="preserve"> la disparidad de las tasas de desempleo desglosadas por sexo también es más pronunciada entre las personas con mejores títulos y más méritos, un grupo en que las mujeres están excesivamente representadas. En gran medida esa situación es el reflejo de que, en Portugal, la mujer suele dedicar, en promedio, más tiempo que el hombre a su formación inicial. Por ejemplo, las mujeres son actualmente mayoría entre los estudiantes que siguen estudios superiores o incluso cursos de enseñanza secundaria. </w:t>
      </w:r>
    </w:p>
    <w:p w:rsidR="00F6412C" w:rsidRPr="005220A6" w:rsidRDefault="00F6412C" w:rsidP="00F6412C">
      <w:pPr>
        <w:pStyle w:val="SingleTxt"/>
        <w:spacing w:after="0" w:line="120" w:lineRule="exact"/>
        <w:rPr>
          <w:sz w:val="10"/>
        </w:rPr>
      </w:pPr>
    </w:p>
    <w:p w:rsidR="00114B55" w:rsidRPr="005220A6" w:rsidRDefault="00F6412C" w:rsidP="00A03A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Porcentaje de la población desempleada por grupo de edad y sexo </w:t>
      </w:r>
      <w:r w:rsidR="00A03A1F" w:rsidRPr="005220A6">
        <w:br/>
      </w:r>
      <w:r w:rsidR="00114B55" w:rsidRPr="005220A6">
        <w:t>(2004-2006)</w:t>
      </w:r>
    </w:p>
    <w:p w:rsidR="00A03A1F" w:rsidRPr="005220A6" w:rsidRDefault="00A03A1F" w:rsidP="00F6412C">
      <w:pPr>
        <w:pStyle w:val="SingleTxt"/>
        <w:spacing w:after="0" w:line="120" w:lineRule="exact"/>
        <w:rPr>
          <w:sz w:val="10"/>
        </w:rPr>
      </w:pPr>
    </w:p>
    <w:p w:rsidR="00A03A1F" w:rsidRPr="005220A6" w:rsidRDefault="00A03A1F" w:rsidP="00A03A1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48"/>
        <w:gridCol w:w="672"/>
        <w:gridCol w:w="795"/>
        <w:gridCol w:w="105"/>
        <w:gridCol w:w="735"/>
        <w:gridCol w:w="786"/>
        <w:gridCol w:w="54"/>
        <w:gridCol w:w="738"/>
        <w:gridCol w:w="840"/>
        <w:gridCol w:w="54"/>
        <w:gridCol w:w="786"/>
        <w:gridCol w:w="834"/>
      </w:tblGrid>
      <w:tr w:rsidR="00A03A1F" w:rsidRPr="005220A6">
        <w:tblPrEx>
          <w:tblCellMar>
            <w:top w:w="0" w:type="dxa"/>
            <w:bottom w:w="0" w:type="dxa"/>
          </w:tblCellMar>
        </w:tblPrEx>
        <w:trPr>
          <w:tblHeader/>
        </w:trPr>
        <w:tc>
          <w:tcPr>
            <w:tcW w:w="948" w:type="dxa"/>
            <w:vMerge w:val="restart"/>
            <w:tcBorders>
              <w:top w:val="single" w:sz="4" w:space="0" w:color="auto"/>
            </w:tcBorders>
            <w:shd w:val="clear" w:color="auto" w:fill="auto"/>
            <w:vAlign w:val="bottom"/>
          </w:tcPr>
          <w:p w:rsidR="00A03A1F" w:rsidRPr="005220A6" w:rsidRDefault="00A03A1F" w:rsidP="00A03A1F">
            <w:pPr>
              <w:tabs>
                <w:tab w:val="left" w:pos="288"/>
                <w:tab w:val="left" w:pos="576"/>
                <w:tab w:val="left" w:pos="864"/>
                <w:tab w:val="left" w:pos="1152"/>
              </w:tabs>
              <w:spacing w:before="80" w:after="80" w:line="160" w:lineRule="exact"/>
              <w:ind w:right="40"/>
              <w:rPr>
                <w:i/>
                <w:sz w:val="14"/>
              </w:rPr>
            </w:pPr>
          </w:p>
        </w:tc>
        <w:tc>
          <w:tcPr>
            <w:tcW w:w="1467" w:type="dxa"/>
            <w:gridSpan w:val="2"/>
            <w:tcBorders>
              <w:top w:val="single" w:sz="4" w:space="0" w:color="auto"/>
              <w:bottom w:val="single" w:sz="4" w:space="0" w:color="auto"/>
            </w:tcBorders>
            <w:shd w:val="clear" w:color="auto" w:fill="auto"/>
            <w:vAlign w:val="bottom"/>
          </w:tcPr>
          <w:p w:rsidR="00A03A1F" w:rsidRPr="005220A6" w:rsidRDefault="00A03A1F" w:rsidP="00A03A1F">
            <w:pPr>
              <w:tabs>
                <w:tab w:val="left" w:pos="288"/>
                <w:tab w:val="left" w:pos="576"/>
                <w:tab w:val="left" w:pos="864"/>
                <w:tab w:val="left" w:pos="1152"/>
              </w:tabs>
              <w:spacing w:before="80" w:after="80" w:line="160" w:lineRule="exact"/>
              <w:ind w:right="40"/>
              <w:jc w:val="center"/>
              <w:rPr>
                <w:i/>
                <w:sz w:val="14"/>
              </w:rPr>
            </w:pPr>
            <w:r w:rsidRPr="005220A6">
              <w:rPr>
                <w:i/>
                <w:sz w:val="14"/>
              </w:rPr>
              <w:t>2004</w:t>
            </w:r>
          </w:p>
        </w:tc>
        <w:tc>
          <w:tcPr>
            <w:tcW w:w="105" w:type="dxa"/>
            <w:tcBorders>
              <w:top w:val="single" w:sz="4" w:space="0" w:color="auto"/>
            </w:tcBorders>
            <w:shd w:val="clear" w:color="auto" w:fill="auto"/>
            <w:vAlign w:val="bottom"/>
          </w:tcPr>
          <w:p w:rsidR="00A03A1F" w:rsidRPr="005220A6" w:rsidRDefault="00A03A1F" w:rsidP="00A03A1F">
            <w:pPr>
              <w:tabs>
                <w:tab w:val="left" w:pos="288"/>
                <w:tab w:val="left" w:pos="576"/>
                <w:tab w:val="left" w:pos="864"/>
                <w:tab w:val="left" w:pos="1152"/>
              </w:tabs>
              <w:spacing w:before="80" w:after="80" w:line="160" w:lineRule="exact"/>
              <w:ind w:right="40"/>
              <w:jc w:val="center"/>
              <w:rPr>
                <w:i/>
                <w:sz w:val="14"/>
              </w:rPr>
            </w:pPr>
          </w:p>
        </w:tc>
        <w:tc>
          <w:tcPr>
            <w:tcW w:w="1521" w:type="dxa"/>
            <w:gridSpan w:val="2"/>
            <w:tcBorders>
              <w:top w:val="single" w:sz="4" w:space="0" w:color="auto"/>
              <w:bottom w:val="single" w:sz="4" w:space="0" w:color="auto"/>
            </w:tcBorders>
            <w:shd w:val="clear" w:color="auto" w:fill="auto"/>
            <w:vAlign w:val="bottom"/>
          </w:tcPr>
          <w:p w:rsidR="00A03A1F" w:rsidRPr="005220A6" w:rsidRDefault="00A03A1F" w:rsidP="00A03A1F">
            <w:pPr>
              <w:tabs>
                <w:tab w:val="left" w:pos="288"/>
                <w:tab w:val="left" w:pos="576"/>
                <w:tab w:val="left" w:pos="864"/>
                <w:tab w:val="left" w:pos="1152"/>
              </w:tabs>
              <w:spacing w:before="80" w:after="80" w:line="160" w:lineRule="exact"/>
              <w:ind w:right="40"/>
              <w:jc w:val="center"/>
              <w:rPr>
                <w:i/>
                <w:sz w:val="14"/>
              </w:rPr>
            </w:pPr>
            <w:r w:rsidRPr="005220A6">
              <w:rPr>
                <w:i/>
                <w:sz w:val="14"/>
              </w:rPr>
              <w:t>2005</w:t>
            </w:r>
          </w:p>
        </w:tc>
        <w:tc>
          <w:tcPr>
            <w:tcW w:w="54" w:type="dxa"/>
            <w:tcBorders>
              <w:top w:val="single" w:sz="4" w:space="0" w:color="auto"/>
            </w:tcBorders>
            <w:shd w:val="clear" w:color="auto" w:fill="auto"/>
            <w:vAlign w:val="bottom"/>
          </w:tcPr>
          <w:p w:rsidR="00A03A1F" w:rsidRPr="005220A6" w:rsidRDefault="00A03A1F" w:rsidP="00A03A1F">
            <w:pPr>
              <w:tabs>
                <w:tab w:val="left" w:pos="288"/>
                <w:tab w:val="left" w:pos="576"/>
                <w:tab w:val="left" w:pos="864"/>
                <w:tab w:val="left" w:pos="1152"/>
              </w:tabs>
              <w:spacing w:before="80" w:after="80" w:line="160" w:lineRule="exact"/>
              <w:ind w:right="40"/>
              <w:jc w:val="center"/>
              <w:rPr>
                <w:i/>
                <w:sz w:val="14"/>
              </w:rPr>
            </w:pPr>
          </w:p>
        </w:tc>
        <w:tc>
          <w:tcPr>
            <w:tcW w:w="1578" w:type="dxa"/>
            <w:gridSpan w:val="2"/>
            <w:tcBorders>
              <w:top w:val="single" w:sz="4" w:space="0" w:color="auto"/>
              <w:bottom w:val="single" w:sz="4" w:space="0" w:color="auto"/>
            </w:tcBorders>
            <w:shd w:val="clear" w:color="auto" w:fill="auto"/>
            <w:vAlign w:val="bottom"/>
          </w:tcPr>
          <w:p w:rsidR="00A03A1F" w:rsidRPr="005220A6" w:rsidRDefault="00A03A1F" w:rsidP="00A03A1F">
            <w:pPr>
              <w:tabs>
                <w:tab w:val="left" w:pos="288"/>
                <w:tab w:val="left" w:pos="576"/>
                <w:tab w:val="left" w:pos="864"/>
                <w:tab w:val="left" w:pos="1152"/>
              </w:tabs>
              <w:spacing w:before="80" w:after="80" w:line="160" w:lineRule="exact"/>
              <w:ind w:right="40"/>
              <w:jc w:val="center"/>
              <w:rPr>
                <w:i/>
                <w:sz w:val="14"/>
              </w:rPr>
            </w:pPr>
            <w:r w:rsidRPr="005220A6">
              <w:rPr>
                <w:i/>
                <w:sz w:val="14"/>
              </w:rPr>
              <w:t>2006</w:t>
            </w:r>
          </w:p>
        </w:tc>
        <w:tc>
          <w:tcPr>
            <w:tcW w:w="54" w:type="dxa"/>
            <w:tcBorders>
              <w:top w:val="single" w:sz="4" w:space="0" w:color="auto"/>
            </w:tcBorders>
            <w:shd w:val="clear" w:color="auto" w:fill="auto"/>
            <w:vAlign w:val="bottom"/>
          </w:tcPr>
          <w:p w:rsidR="00A03A1F" w:rsidRPr="005220A6" w:rsidRDefault="00A03A1F" w:rsidP="00A03A1F">
            <w:pPr>
              <w:tabs>
                <w:tab w:val="left" w:pos="288"/>
                <w:tab w:val="left" w:pos="576"/>
                <w:tab w:val="left" w:pos="864"/>
                <w:tab w:val="left" w:pos="1152"/>
              </w:tabs>
              <w:spacing w:before="80" w:after="80" w:line="160" w:lineRule="exact"/>
              <w:ind w:right="40"/>
              <w:jc w:val="center"/>
              <w:rPr>
                <w:i/>
                <w:sz w:val="14"/>
              </w:rPr>
            </w:pPr>
          </w:p>
        </w:tc>
        <w:tc>
          <w:tcPr>
            <w:tcW w:w="1620" w:type="dxa"/>
            <w:gridSpan w:val="2"/>
            <w:tcBorders>
              <w:top w:val="single" w:sz="4" w:space="0" w:color="auto"/>
              <w:bottom w:val="single" w:sz="4" w:space="0" w:color="auto"/>
            </w:tcBorders>
            <w:shd w:val="clear" w:color="auto" w:fill="auto"/>
            <w:vAlign w:val="bottom"/>
          </w:tcPr>
          <w:p w:rsidR="00A03A1F" w:rsidRPr="005220A6" w:rsidRDefault="00A03A1F" w:rsidP="00A03A1F">
            <w:pPr>
              <w:tabs>
                <w:tab w:val="left" w:pos="288"/>
                <w:tab w:val="left" w:pos="576"/>
                <w:tab w:val="left" w:pos="864"/>
                <w:tab w:val="left" w:pos="1152"/>
              </w:tabs>
              <w:spacing w:before="80" w:after="80" w:line="160" w:lineRule="exact"/>
              <w:ind w:right="40"/>
              <w:jc w:val="center"/>
              <w:rPr>
                <w:i/>
                <w:sz w:val="14"/>
              </w:rPr>
            </w:pPr>
            <w:r w:rsidRPr="005220A6">
              <w:rPr>
                <w:i/>
                <w:sz w:val="14"/>
              </w:rPr>
              <w:t>1</w:t>
            </w:r>
            <w:r w:rsidRPr="005220A6">
              <w:rPr>
                <w:i/>
                <w:sz w:val="14"/>
                <w:vertAlign w:val="superscript"/>
              </w:rPr>
              <w:t>er</w:t>
            </w:r>
            <w:r w:rsidRPr="005220A6">
              <w:rPr>
                <w:i/>
                <w:sz w:val="14"/>
              </w:rPr>
              <w:t xml:space="preserve"> semestre de 2007</w:t>
            </w:r>
          </w:p>
        </w:tc>
      </w:tr>
      <w:tr w:rsidR="00A03A1F" w:rsidRPr="005220A6">
        <w:tblPrEx>
          <w:tblCellMar>
            <w:top w:w="0" w:type="dxa"/>
            <w:bottom w:w="0" w:type="dxa"/>
          </w:tblCellMar>
        </w:tblPrEx>
        <w:trPr>
          <w:tblHeader/>
        </w:trPr>
        <w:tc>
          <w:tcPr>
            <w:tcW w:w="948" w:type="dxa"/>
            <w:vMerge/>
            <w:tcBorders>
              <w:bottom w:val="single" w:sz="12" w:space="0" w:color="auto"/>
            </w:tcBorders>
            <w:shd w:val="clear" w:color="auto" w:fill="auto"/>
            <w:vAlign w:val="bottom"/>
          </w:tcPr>
          <w:p w:rsidR="00A03A1F" w:rsidRPr="005220A6" w:rsidRDefault="00A03A1F" w:rsidP="00A03A1F">
            <w:pPr>
              <w:tabs>
                <w:tab w:val="left" w:pos="288"/>
                <w:tab w:val="left" w:pos="576"/>
                <w:tab w:val="left" w:pos="864"/>
                <w:tab w:val="left" w:pos="1152"/>
              </w:tabs>
              <w:spacing w:after="80" w:line="160" w:lineRule="exact"/>
              <w:ind w:right="40"/>
              <w:rPr>
                <w:i/>
                <w:sz w:val="14"/>
              </w:rPr>
            </w:pPr>
          </w:p>
        </w:tc>
        <w:tc>
          <w:tcPr>
            <w:tcW w:w="672" w:type="dxa"/>
            <w:tcBorders>
              <w:top w:val="single" w:sz="4" w:space="0" w:color="auto"/>
              <w:bottom w:val="single" w:sz="12" w:space="0" w:color="auto"/>
            </w:tcBorders>
            <w:shd w:val="clear" w:color="auto" w:fill="auto"/>
            <w:vAlign w:val="bottom"/>
          </w:tcPr>
          <w:p w:rsidR="00A03A1F" w:rsidRPr="005220A6" w:rsidRDefault="00A03A1F" w:rsidP="00A03A1F">
            <w:pPr>
              <w:spacing w:before="40" w:after="80" w:line="160" w:lineRule="exact"/>
              <w:ind w:right="43"/>
              <w:jc w:val="right"/>
              <w:rPr>
                <w:bCs/>
                <w:i/>
                <w:sz w:val="14"/>
              </w:rPr>
            </w:pPr>
            <w:r w:rsidRPr="005220A6">
              <w:rPr>
                <w:bCs/>
                <w:i/>
                <w:sz w:val="14"/>
              </w:rPr>
              <w:t>Mujeres</w:t>
            </w:r>
          </w:p>
        </w:tc>
        <w:tc>
          <w:tcPr>
            <w:tcW w:w="795" w:type="dxa"/>
            <w:tcBorders>
              <w:top w:val="single" w:sz="4" w:space="0" w:color="auto"/>
              <w:bottom w:val="single" w:sz="12" w:space="0" w:color="auto"/>
            </w:tcBorders>
            <w:shd w:val="clear" w:color="auto" w:fill="auto"/>
            <w:vAlign w:val="bottom"/>
          </w:tcPr>
          <w:p w:rsidR="00A03A1F" w:rsidRPr="005220A6" w:rsidRDefault="00A03A1F" w:rsidP="00A03A1F">
            <w:pPr>
              <w:spacing w:before="40" w:after="80" w:line="160" w:lineRule="exact"/>
              <w:ind w:right="43"/>
              <w:jc w:val="right"/>
              <w:rPr>
                <w:bCs/>
                <w:i/>
                <w:sz w:val="14"/>
              </w:rPr>
            </w:pPr>
            <w:r w:rsidRPr="005220A6">
              <w:rPr>
                <w:bCs/>
                <w:i/>
                <w:sz w:val="14"/>
              </w:rPr>
              <w:t>Hombres</w:t>
            </w:r>
          </w:p>
        </w:tc>
        <w:tc>
          <w:tcPr>
            <w:tcW w:w="840" w:type="dxa"/>
            <w:gridSpan w:val="2"/>
            <w:tcBorders>
              <w:bottom w:val="single" w:sz="12" w:space="0" w:color="auto"/>
            </w:tcBorders>
            <w:shd w:val="clear" w:color="auto" w:fill="auto"/>
            <w:vAlign w:val="bottom"/>
          </w:tcPr>
          <w:p w:rsidR="00A03A1F" w:rsidRPr="005220A6" w:rsidRDefault="00A03A1F" w:rsidP="00A03A1F">
            <w:pPr>
              <w:spacing w:before="40" w:after="80" w:line="160" w:lineRule="exact"/>
              <w:ind w:right="43"/>
              <w:jc w:val="right"/>
              <w:rPr>
                <w:bCs/>
                <w:i/>
                <w:sz w:val="14"/>
              </w:rPr>
            </w:pPr>
            <w:r w:rsidRPr="005220A6">
              <w:rPr>
                <w:bCs/>
                <w:i/>
                <w:sz w:val="14"/>
              </w:rPr>
              <w:t>Mujeres</w:t>
            </w:r>
          </w:p>
        </w:tc>
        <w:tc>
          <w:tcPr>
            <w:tcW w:w="786" w:type="dxa"/>
            <w:tcBorders>
              <w:top w:val="single" w:sz="4" w:space="0" w:color="auto"/>
              <w:bottom w:val="single" w:sz="12" w:space="0" w:color="auto"/>
            </w:tcBorders>
            <w:shd w:val="clear" w:color="auto" w:fill="auto"/>
            <w:vAlign w:val="bottom"/>
          </w:tcPr>
          <w:p w:rsidR="00A03A1F" w:rsidRPr="005220A6" w:rsidRDefault="00A03A1F" w:rsidP="00A03A1F">
            <w:pPr>
              <w:spacing w:before="40" w:after="80" w:line="160" w:lineRule="exact"/>
              <w:ind w:right="43"/>
              <w:jc w:val="right"/>
              <w:rPr>
                <w:bCs/>
                <w:i/>
                <w:sz w:val="14"/>
              </w:rPr>
            </w:pPr>
            <w:r w:rsidRPr="005220A6">
              <w:rPr>
                <w:bCs/>
                <w:i/>
                <w:sz w:val="14"/>
              </w:rPr>
              <w:t>Hombres</w:t>
            </w:r>
          </w:p>
        </w:tc>
        <w:tc>
          <w:tcPr>
            <w:tcW w:w="792" w:type="dxa"/>
            <w:gridSpan w:val="2"/>
            <w:tcBorders>
              <w:bottom w:val="single" w:sz="12" w:space="0" w:color="auto"/>
            </w:tcBorders>
            <w:shd w:val="clear" w:color="auto" w:fill="auto"/>
            <w:vAlign w:val="bottom"/>
          </w:tcPr>
          <w:p w:rsidR="00A03A1F" w:rsidRPr="005220A6" w:rsidRDefault="00A03A1F" w:rsidP="00A03A1F">
            <w:pPr>
              <w:spacing w:before="40" w:after="80" w:line="160" w:lineRule="exact"/>
              <w:ind w:right="43"/>
              <w:jc w:val="right"/>
              <w:rPr>
                <w:bCs/>
                <w:i/>
                <w:sz w:val="14"/>
              </w:rPr>
            </w:pPr>
            <w:r w:rsidRPr="005220A6">
              <w:rPr>
                <w:bCs/>
                <w:i/>
                <w:sz w:val="14"/>
              </w:rPr>
              <w:t>Mujeres</w:t>
            </w:r>
          </w:p>
        </w:tc>
        <w:tc>
          <w:tcPr>
            <w:tcW w:w="840" w:type="dxa"/>
            <w:tcBorders>
              <w:top w:val="single" w:sz="4" w:space="0" w:color="auto"/>
              <w:bottom w:val="single" w:sz="12" w:space="0" w:color="auto"/>
            </w:tcBorders>
            <w:shd w:val="clear" w:color="auto" w:fill="auto"/>
            <w:vAlign w:val="bottom"/>
          </w:tcPr>
          <w:p w:rsidR="00A03A1F" w:rsidRPr="005220A6" w:rsidRDefault="00A03A1F" w:rsidP="00A03A1F">
            <w:pPr>
              <w:spacing w:before="40" w:after="80" w:line="160" w:lineRule="exact"/>
              <w:ind w:right="43"/>
              <w:jc w:val="right"/>
              <w:rPr>
                <w:bCs/>
                <w:i/>
                <w:sz w:val="14"/>
              </w:rPr>
            </w:pPr>
            <w:r w:rsidRPr="005220A6">
              <w:rPr>
                <w:bCs/>
                <w:i/>
                <w:sz w:val="14"/>
              </w:rPr>
              <w:t>Hombres</w:t>
            </w:r>
          </w:p>
        </w:tc>
        <w:tc>
          <w:tcPr>
            <w:tcW w:w="840" w:type="dxa"/>
            <w:gridSpan w:val="2"/>
            <w:tcBorders>
              <w:bottom w:val="single" w:sz="12" w:space="0" w:color="auto"/>
            </w:tcBorders>
            <w:shd w:val="clear" w:color="auto" w:fill="auto"/>
            <w:vAlign w:val="bottom"/>
          </w:tcPr>
          <w:p w:rsidR="00A03A1F" w:rsidRPr="005220A6" w:rsidRDefault="00A03A1F" w:rsidP="00A03A1F">
            <w:pPr>
              <w:spacing w:before="40" w:after="80" w:line="160" w:lineRule="exact"/>
              <w:ind w:right="43"/>
              <w:jc w:val="right"/>
              <w:rPr>
                <w:bCs/>
                <w:i/>
                <w:sz w:val="14"/>
              </w:rPr>
            </w:pPr>
            <w:r w:rsidRPr="005220A6">
              <w:rPr>
                <w:bCs/>
                <w:i/>
                <w:sz w:val="14"/>
              </w:rPr>
              <w:t>Mujeres</w:t>
            </w:r>
          </w:p>
        </w:tc>
        <w:tc>
          <w:tcPr>
            <w:tcW w:w="834" w:type="dxa"/>
            <w:tcBorders>
              <w:top w:val="single" w:sz="4" w:space="0" w:color="auto"/>
              <w:bottom w:val="single" w:sz="12" w:space="0" w:color="auto"/>
            </w:tcBorders>
            <w:shd w:val="clear" w:color="auto" w:fill="auto"/>
            <w:vAlign w:val="bottom"/>
          </w:tcPr>
          <w:p w:rsidR="00A03A1F" w:rsidRPr="005220A6" w:rsidRDefault="00A03A1F" w:rsidP="00A03A1F">
            <w:pPr>
              <w:spacing w:before="40" w:after="80" w:line="160" w:lineRule="exact"/>
              <w:ind w:right="43"/>
              <w:jc w:val="right"/>
              <w:rPr>
                <w:bCs/>
                <w:i/>
                <w:sz w:val="14"/>
              </w:rPr>
            </w:pPr>
            <w:r w:rsidRPr="005220A6">
              <w:rPr>
                <w:bCs/>
                <w:i/>
                <w:sz w:val="14"/>
              </w:rPr>
              <w:t>Hombres</w:t>
            </w:r>
          </w:p>
        </w:tc>
      </w:tr>
      <w:tr w:rsidR="00A03A1F" w:rsidRPr="005220A6">
        <w:tblPrEx>
          <w:tblCellMar>
            <w:top w:w="0" w:type="dxa"/>
            <w:bottom w:w="0" w:type="dxa"/>
          </w:tblCellMar>
        </w:tblPrEx>
        <w:trPr>
          <w:trHeight w:hRule="exact" w:val="115"/>
          <w:tblHeader/>
        </w:trPr>
        <w:tc>
          <w:tcPr>
            <w:tcW w:w="948" w:type="dxa"/>
            <w:tcBorders>
              <w:top w:val="single" w:sz="12" w:space="0" w:color="auto"/>
            </w:tcBorders>
            <w:shd w:val="clear" w:color="auto" w:fill="auto"/>
            <w:vAlign w:val="bottom"/>
          </w:tcPr>
          <w:p w:rsidR="00A03A1F" w:rsidRPr="005220A6" w:rsidRDefault="00A03A1F" w:rsidP="00A03A1F">
            <w:pPr>
              <w:spacing w:before="40" w:after="40" w:line="210" w:lineRule="exact"/>
              <w:ind w:right="40"/>
              <w:rPr>
                <w:sz w:val="17"/>
              </w:rPr>
            </w:pPr>
          </w:p>
        </w:tc>
        <w:tc>
          <w:tcPr>
            <w:tcW w:w="672" w:type="dxa"/>
            <w:tcBorders>
              <w:top w:val="single" w:sz="12" w:space="0" w:color="auto"/>
            </w:tcBorders>
            <w:shd w:val="clear" w:color="auto" w:fill="auto"/>
            <w:vAlign w:val="bottom"/>
          </w:tcPr>
          <w:p w:rsidR="00A03A1F" w:rsidRPr="005220A6" w:rsidRDefault="00A03A1F" w:rsidP="00A03A1F">
            <w:pPr>
              <w:spacing w:before="40" w:after="40" w:line="210" w:lineRule="exact"/>
              <w:ind w:right="40"/>
              <w:jc w:val="right"/>
              <w:rPr>
                <w:sz w:val="17"/>
              </w:rPr>
            </w:pPr>
          </w:p>
        </w:tc>
        <w:tc>
          <w:tcPr>
            <w:tcW w:w="795" w:type="dxa"/>
            <w:tcBorders>
              <w:top w:val="single" w:sz="12" w:space="0" w:color="auto"/>
            </w:tcBorders>
            <w:shd w:val="clear" w:color="auto" w:fill="auto"/>
            <w:vAlign w:val="bottom"/>
          </w:tcPr>
          <w:p w:rsidR="00A03A1F" w:rsidRPr="005220A6" w:rsidRDefault="00A03A1F" w:rsidP="00A03A1F">
            <w:pPr>
              <w:spacing w:before="40" w:after="40" w:line="210" w:lineRule="exact"/>
              <w:ind w:right="40"/>
              <w:jc w:val="right"/>
              <w:rPr>
                <w:sz w:val="17"/>
              </w:rPr>
            </w:pPr>
          </w:p>
        </w:tc>
        <w:tc>
          <w:tcPr>
            <w:tcW w:w="840" w:type="dxa"/>
            <w:gridSpan w:val="2"/>
            <w:tcBorders>
              <w:top w:val="single" w:sz="12" w:space="0" w:color="auto"/>
            </w:tcBorders>
            <w:shd w:val="clear" w:color="auto" w:fill="auto"/>
            <w:vAlign w:val="bottom"/>
          </w:tcPr>
          <w:p w:rsidR="00A03A1F" w:rsidRPr="005220A6" w:rsidRDefault="00A03A1F" w:rsidP="00A03A1F">
            <w:pPr>
              <w:spacing w:before="40" w:after="40" w:line="210" w:lineRule="exact"/>
              <w:ind w:right="40"/>
              <w:jc w:val="right"/>
              <w:rPr>
                <w:sz w:val="17"/>
              </w:rPr>
            </w:pPr>
          </w:p>
        </w:tc>
        <w:tc>
          <w:tcPr>
            <w:tcW w:w="786" w:type="dxa"/>
            <w:tcBorders>
              <w:top w:val="single" w:sz="12" w:space="0" w:color="auto"/>
            </w:tcBorders>
            <w:shd w:val="clear" w:color="auto" w:fill="auto"/>
            <w:vAlign w:val="bottom"/>
          </w:tcPr>
          <w:p w:rsidR="00A03A1F" w:rsidRPr="005220A6" w:rsidRDefault="00A03A1F" w:rsidP="00A03A1F">
            <w:pPr>
              <w:spacing w:before="40" w:after="40" w:line="210" w:lineRule="exact"/>
              <w:ind w:right="40"/>
              <w:jc w:val="right"/>
              <w:rPr>
                <w:sz w:val="17"/>
              </w:rPr>
            </w:pPr>
          </w:p>
        </w:tc>
        <w:tc>
          <w:tcPr>
            <w:tcW w:w="792" w:type="dxa"/>
            <w:gridSpan w:val="2"/>
            <w:tcBorders>
              <w:top w:val="single" w:sz="12" w:space="0" w:color="auto"/>
            </w:tcBorders>
            <w:shd w:val="clear" w:color="auto" w:fill="auto"/>
            <w:vAlign w:val="bottom"/>
          </w:tcPr>
          <w:p w:rsidR="00A03A1F" w:rsidRPr="005220A6" w:rsidRDefault="00A03A1F" w:rsidP="00A03A1F">
            <w:pPr>
              <w:spacing w:before="40" w:after="40" w:line="210" w:lineRule="exact"/>
              <w:ind w:right="40"/>
              <w:jc w:val="right"/>
              <w:rPr>
                <w:sz w:val="17"/>
              </w:rPr>
            </w:pPr>
          </w:p>
        </w:tc>
        <w:tc>
          <w:tcPr>
            <w:tcW w:w="840" w:type="dxa"/>
            <w:tcBorders>
              <w:top w:val="single" w:sz="12" w:space="0" w:color="auto"/>
            </w:tcBorders>
            <w:shd w:val="clear" w:color="auto" w:fill="auto"/>
            <w:vAlign w:val="bottom"/>
          </w:tcPr>
          <w:p w:rsidR="00A03A1F" w:rsidRPr="005220A6" w:rsidRDefault="00A03A1F" w:rsidP="00A03A1F">
            <w:pPr>
              <w:spacing w:before="40" w:after="40" w:line="210" w:lineRule="exact"/>
              <w:ind w:right="40"/>
              <w:jc w:val="right"/>
              <w:rPr>
                <w:sz w:val="17"/>
              </w:rPr>
            </w:pPr>
          </w:p>
        </w:tc>
        <w:tc>
          <w:tcPr>
            <w:tcW w:w="840" w:type="dxa"/>
            <w:gridSpan w:val="2"/>
            <w:tcBorders>
              <w:top w:val="single" w:sz="12" w:space="0" w:color="auto"/>
            </w:tcBorders>
            <w:shd w:val="clear" w:color="auto" w:fill="auto"/>
            <w:vAlign w:val="bottom"/>
          </w:tcPr>
          <w:p w:rsidR="00A03A1F" w:rsidRPr="005220A6" w:rsidRDefault="00A03A1F" w:rsidP="00A03A1F">
            <w:pPr>
              <w:spacing w:before="40" w:after="40" w:line="210" w:lineRule="exact"/>
              <w:ind w:right="40"/>
              <w:jc w:val="right"/>
              <w:rPr>
                <w:sz w:val="17"/>
              </w:rPr>
            </w:pPr>
          </w:p>
        </w:tc>
        <w:tc>
          <w:tcPr>
            <w:tcW w:w="834" w:type="dxa"/>
            <w:tcBorders>
              <w:top w:val="single" w:sz="12" w:space="0" w:color="auto"/>
            </w:tcBorders>
            <w:shd w:val="clear" w:color="auto" w:fill="auto"/>
            <w:vAlign w:val="bottom"/>
          </w:tcPr>
          <w:p w:rsidR="00A03A1F" w:rsidRPr="005220A6" w:rsidRDefault="00A03A1F" w:rsidP="00A03A1F">
            <w:pPr>
              <w:spacing w:before="40" w:after="40" w:line="210" w:lineRule="exact"/>
              <w:ind w:right="40"/>
              <w:jc w:val="right"/>
              <w:rPr>
                <w:sz w:val="17"/>
              </w:rPr>
            </w:pPr>
          </w:p>
        </w:tc>
      </w:tr>
      <w:tr w:rsidR="007D3065" w:rsidRPr="005220A6">
        <w:tblPrEx>
          <w:tblCellMar>
            <w:top w:w="0" w:type="dxa"/>
            <w:bottom w:w="0" w:type="dxa"/>
          </w:tblCellMar>
        </w:tblPrEx>
        <w:tc>
          <w:tcPr>
            <w:tcW w:w="948" w:type="dxa"/>
            <w:shd w:val="clear" w:color="auto" w:fill="auto"/>
            <w:vAlign w:val="bottom"/>
          </w:tcPr>
          <w:p w:rsidR="007D3065" w:rsidRPr="005220A6" w:rsidRDefault="007D3065" w:rsidP="00A03A1F">
            <w:pPr>
              <w:tabs>
                <w:tab w:val="left" w:pos="288"/>
                <w:tab w:val="left" w:pos="576"/>
                <w:tab w:val="left" w:pos="864"/>
                <w:tab w:val="left" w:pos="1152"/>
              </w:tabs>
              <w:spacing w:before="40" w:after="40" w:line="210" w:lineRule="exact"/>
              <w:ind w:right="40"/>
              <w:rPr>
                <w:sz w:val="17"/>
              </w:rPr>
            </w:pPr>
            <w:r w:rsidRPr="005220A6">
              <w:rPr>
                <w:sz w:val="17"/>
              </w:rPr>
              <w:t>15-24 años</w:t>
            </w:r>
          </w:p>
        </w:tc>
        <w:tc>
          <w:tcPr>
            <w:tcW w:w="672" w:type="dxa"/>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51,1</w:t>
            </w:r>
          </w:p>
        </w:tc>
        <w:tc>
          <w:tcPr>
            <w:tcW w:w="795" w:type="dxa"/>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48,9</w:t>
            </w:r>
          </w:p>
        </w:tc>
        <w:tc>
          <w:tcPr>
            <w:tcW w:w="840" w:type="dxa"/>
            <w:gridSpan w:val="2"/>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52,7</w:t>
            </w:r>
          </w:p>
        </w:tc>
        <w:tc>
          <w:tcPr>
            <w:tcW w:w="786" w:type="dxa"/>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47,3</w:t>
            </w:r>
          </w:p>
        </w:tc>
        <w:tc>
          <w:tcPr>
            <w:tcW w:w="792" w:type="dxa"/>
            <w:gridSpan w:val="2"/>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50,3</w:t>
            </w:r>
          </w:p>
        </w:tc>
        <w:tc>
          <w:tcPr>
            <w:tcW w:w="840" w:type="dxa"/>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49,6</w:t>
            </w:r>
          </w:p>
        </w:tc>
        <w:tc>
          <w:tcPr>
            <w:tcW w:w="840" w:type="dxa"/>
            <w:gridSpan w:val="2"/>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53,5</w:t>
            </w:r>
          </w:p>
        </w:tc>
        <w:tc>
          <w:tcPr>
            <w:tcW w:w="834" w:type="dxa"/>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46,3</w:t>
            </w:r>
          </w:p>
        </w:tc>
      </w:tr>
      <w:tr w:rsidR="007D3065" w:rsidRPr="005220A6">
        <w:tblPrEx>
          <w:tblCellMar>
            <w:top w:w="0" w:type="dxa"/>
            <w:bottom w:w="0" w:type="dxa"/>
          </w:tblCellMar>
        </w:tblPrEx>
        <w:tc>
          <w:tcPr>
            <w:tcW w:w="948" w:type="dxa"/>
            <w:shd w:val="clear" w:color="auto" w:fill="auto"/>
            <w:vAlign w:val="bottom"/>
          </w:tcPr>
          <w:p w:rsidR="007D3065" w:rsidRPr="005220A6" w:rsidRDefault="007D3065" w:rsidP="00A03A1F">
            <w:pPr>
              <w:tabs>
                <w:tab w:val="left" w:pos="288"/>
                <w:tab w:val="left" w:pos="576"/>
                <w:tab w:val="left" w:pos="864"/>
                <w:tab w:val="left" w:pos="1152"/>
              </w:tabs>
              <w:spacing w:before="40" w:after="40" w:line="210" w:lineRule="exact"/>
              <w:ind w:right="40"/>
              <w:rPr>
                <w:sz w:val="17"/>
              </w:rPr>
            </w:pPr>
            <w:r w:rsidRPr="005220A6">
              <w:rPr>
                <w:sz w:val="17"/>
              </w:rPr>
              <w:t>25-54 años</w:t>
            </w:r>
          </w:p>
        </w:tc>
        <w:tc>
          <w:tcPr>
            <w:tcW w:w="672" w:type="dxa"/>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55,0</w:t>
            </w:r>
          </w:p>
        </w:tc>
        <w:tc>
          <w:tcPr>
            <w:tcW w:w="795" w:type="dxa"/>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45,0</w:t>
            </w:r>
          </w:p>
        </w:tc>
        <w:tc>
          <w:tcPr>
            <w:tcW w:w="840" w:type="dxa"/>
            <w:gridSpan w:val="2"/>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55,2</w:t>
            </w:r>
          </w:p>
        </w:tc>
        <w:tc>
          <w:tcPr>
            <w:tcW w:w="786" w:type="dxa"/>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44,8</w:t>
            </w:r>
          </w:p>
        </w:tc>
        <w:tc>
          <w:tcPr>
            <w:tcW w:w="792" w:type="dxa"/>
            <w:gridSpan w:val="2"/>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58,1</w:t>
            </w:r>
          </w:p>
        </w:tc>
        <w:tc>
          <w:tcPr>
            <w:tcW w:w="840" w:type="dxa"/>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41,9</w:t>
            </w:r>
          </w:p>
        </w:tc>
        <w:tc>
          <w:tcPr>
            <w:tcW w:w="840" w:type="dxa"/>
            <w:gridSpan w:val="2"/>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58,3</w:t>
            </w:r>
          </w:p>
        </w:tc>
        <w:tc>
          <w:tcPr>
            <w:tcW w:w="834" w:type="dxa"/>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41,7</w:t>
            </w:r>
          </w:p>
        </w:tc>
      </w:tr>
      <w:tr w:rsidR="007D3065" w:rsidRPr="005220A6">
        <w:tblPrEx>
          <w:tblCellMar>
            <w:top w:w="0" w:type="dxa"/>
            <w:bottom w:w="0" w:type="dxa"/>
          </w:tblCellMar>
        </w:tblPrEx>
        <w:tc>
          <w:tcPr>
            <w:tcW w:w="948" w:type="dxa"/>
            <w:shd w:val="clear" w:color="auto" w:fill="auto"/>
            <w:vAlign w:val="bottom"/>
          </w:tcPr>
          <w:p w:rsidR="007D3065" w:rsidRPr="005220A6" w:rsidRDefault="007D3065" w:rsidP="00A03A1F">
            <w:pPr>
              <w:tabs>
                <w:tab w:val="left" w:pos="288"/>
                <w:tab w:val="left" w:pos="576"/>
                <w:tab w:val="left" w:pos="864"/>
                <w:tab w:val="left" w:pos="1152"/>
              </w:tabs>
              <w:spacing w:before="40" w:after="40" w:line="210" w:lineRule="exact"/>
              <w:ind w:right="40"/>
              <w:rPr>
                <w:sz w:val="17"/>
              </w:rPr>
            </w:pPr>
            <w:r w:rsidRPr="005220A6">
              <w:rPr>
                <w:sz w:val="17"/>
              </w:rPr>
              <w:t>55-64 años</w:t>
            </w:r>
          </w:p>
        </w:tc>
        <w:tc>
          <w:tcPr>
            <w:tcW w:w="672" w:type="dxa"/>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40,8</w:t>
            </w:r>
          </w:p>
        </w:tc>
        <w:tc>
          <w:tcPr>
            <w:tcW w:w="795" w:type="dxa"/>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59,1</w:t>
            </w:r>
          </w:p>
        </w:tc>
        <w:tc>
          <w:tcPr>
            <w:tcW w:w="840" w:type="dxa"/>
            <w:gridSpan w:val="2"/>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38,8</w:t>
            </w:r>
          </w:p>
        </w:tc>
        <w:tc>
          <w:tcPr>
            <w:tcW w:w="786" w:type="dxa"/>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61,2</w:t>
            </w:r>
          </w:p>
        </w:tc>
        <w:tc>
          <w:tcPr>
            <w:tcW w:w="792" w:type="dxa"/>
            <w:gridSpan w:val="2"/>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36,5</w:t>
            </w:r>
          </w:p>
        </w:tc>
        <w:tc>
          <w:tcPr>
            <w:tcW w:w="840" w:type="dxa"/>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63,5</w:t>
            </w:r>
          </w:p>
        </w:tc>
        <w:tc>
          <w:tcPr>
            <w:tcW w:w="840" w:type="dxa"/>
            <w:gridSpan w:val="2"/>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40,0</w:t>
            </w:r>
          </w:p>
        </w:tc>
        <w:tc>
          <w:tcPr>
            <w:tcW w:w="834" w:type="dxa"/>
            <w:shd w:val="clear" w:color="auto" w:fill="auto"/>
            <w:vAlign w:val="bottom"/>
          </w:tcPr>
          <w:p w:rsidR="007D3065" w:rsidRPr="005220A6" w:rsidRDefault="007D3065" w:rsidP="007D3065">
            <w:pPr>
              <w:tabs>
                <w:tab w:val="left" w:pos="288"/>
                <w:tab w:val="left" w:pos="576"/>
                <w:tab w:val="left" w:pos="864"/>
                <w:tab w:val="left" w:pos="1152"/>
              </w:tabs>
              <w:spacing w:before="40" w:after="40" w:line="210" w:lineRule="exact"/>
              <w:ind w:right="40"/>
              <w:jc w:val="right"/>
              <w:rPr>
                <w:sz w:val="17"/>
              </w:rPr>
            </w:pPr>
            <w:r w:rsidRPr="005220A6">
              <w:rPr>
                <w:sz w:val="17"/>
              </w:rPr>
              <w:t>59,9</w:t>
            </w:r>
          </w:p>
        </w:tc>
      </w:tr>
      <w:tr w:rsidR="007D3065" w:rsidRPr="005220A6">
        <w:tblPrEx>
          <w:tblCellMar>
            <w:top w:w="0" w:type="dxa"/>
            <w:bottom w:w="0" w:type="dxa"/>
          </w:tblCellMar>
        </w:tblPrEx>
        <w:tc>
          <w:tcPr>
            <w:tcW w:w="948" w:type="dxa"/>
            <w:tcBorders>
              <w:bottom w:val="single" w:sz="12" w:space="0" w:color="auto"/>
            </w:tcBorders>
            <w:shd w:val="clear" w:color="auto" w:fill="auto"/>
            <w:vAlign w:val="bottom"/>
          </w:tcPr>
          <w:p w:rsidR="007D3065" w:rsidRPr="005220A6" w:rsidRDefault="007D3065" w:rsidP="00A03A1F">
            <w:pPr>
              <w:tabs>
                <w:tab w:val="left" w:pos="288"/>
                <w:tab w:val="left" w:pos="576"/>
                <w:tab w:val="left" w:pos="864"/>
                <w:tab w:val="left" w:pos="1152"/>
              </w:tabs>
              <w:spacing w:before="40" w:after="80" w:line="210" w:lineRule="exact"/>
              <w:ind w:right="43"/>
              <w:rPr>
                <w:sz w:val="17"/>
              </w:rPr>
            </w:pPr>
            <w:r w:rsidRPr="005220A6">
              <w:rPr>
                <w:sz w:val="17"/>
              </w:rPr>
              <w:t>15-64 años</w:t>
            </w:r>
          </w:p>
        </w:tc>
        <w:tc>
          <w:tcPr>
            <w:tcW w:w="672" w:type="dxa"/>
            <w:tcBorders>
              <w:bottom w:val="single" w:sz="12" w:space="0" w:color="auto"/>
            </w:tcBorders>
            <w:shd w:val="clear" w:color="auto" w:fill="auto"/>
            <w:vAlign w:val="bottom"/>
          </w:tcPr>
          <w:p w:rsidR="007D3065" w:rsidRPr="005220A6" w:rsidRDefault="007D3065" w:rsidP="007D3065">
            <w:pPr>
              <w:tabs>
                <w:tab w:val="left" w:pos="288"/>
                <w:tab w:val="left" w:pos="576"/>
                <w:tab w:val="left" w:pos="864"/>
                <w:tab w:val="left" w:pos="1152"/>
              </w:tabs>
              <w:spacing w:before="40" w:after="80" w:line="210" w:lineRule="exact"/>
              <w:ind w:right="43"/>
              <w:jc w:val="right"/>
              <w:rPr>
                <w:sz w:val="17"/>
              </w:rPr>
            </w:pPr>
            <w:r w:rsidRPr="005220A6">
              <w:rPr>
                <w:sz w:val="17"/>
              </w:rPr>
              <w:t>52,7</w:t>
            </w:r>
          </w:p>
        </w:tc>
        <w:tc>
          <w:tcPr>
            <w:tcW w:w="795" w:type="dxa"/>
            <w:tcBorders>
              <w:bottom w:val="single" w:sz="12" w:space="0" w:color="auto"/>
            </w:tcBorders>
            <w:shd w:val="clear" w:color="auto" w:fill="auto"/>
            <w:vAlign w:val="bottom"/>
          </w:tcPr>
          <w:p w:rsidR="007D3065" w:rsidRPr="005220A6" w:rsidRDefault="007D3065" w:rsidP="007D3065">
            <w:pPr>
              <w:tabs>
                <w:tab w:val="left" w:pos="288"/>
                <w:tab w:val="left" w:pos="576"/>
                <w:tab w:val="left" w:pos="864"/>
                <w:tab w:val="left" w:pos="1152"/>
              </w:tabs>
              <w:spacing w:before="40" w:after="80" w:line="210" w:lineRule="exact"/>
              <w:ind w:right="43"/>
              <w:jc w:val="right"/>
              <w:rPr>
                <w:sz w:val="17"/>
              </w:rPr>
            </w:pPr>
            <w:r w:rsidRPr="005220A6">
              <w:rPr>
                <w:sz w:val="17"/>
              </w:rPr>
              <w:t>47,3</w:t>
            </w:r>
          </w:p>
        </w:tc>
        <w:tc>
          <w:tcPr>
            <w:tcW w:w="840" w:type="dxa"/>
            <w:gridSpan w:val="2"/>
            <w:tcBorders>
              <w:bottom w:val="single" w:sz="12" w:space="0" w:color="auto"/>
            </w:tcBorders>
            <w:shd w:val="clear" w:color="auto" w:fill="auto"/>
            <w:vAlign w:val="bottom"/>
          </w:tcPr>
          <w:p w:rsidR="007D3065" w:rsidRPr="005220A6" w:rsidRDefault="007D3065" w:rsidP="007D3065">
            <w:pPr>
              <w:tabs>
                <w:tab w:val="left" w:pos="288"/>
                <w:tab w:val="left" w:pos="576"/>
                <w:tab w:val="left" w:pos="864"/>
                <w:tab w:val="left" w:pos="1152"/>
              </w:tabs>
              <w:spacing w:before="40" w:after="80" w:line="210" w:lineRule="exact"/>
              <w:ind w:right="43"/>
              <w:jc w:val="right"/>
              <w:rPr>
                <w:sz w:val="17"/>
              </w:rPr>
            </w:pPr>
            <w:r w:rsidRPr="005220A6">
              <w:rPr>
                <w:sz w:val="17"/>
              </w:rPr>
              <w:t>53,1</w:t>
            </w:r>
          </w:p>
        </w:tc>
        <w:tc>
          <w:tcPr>
            <w:tcW w:w="786" w:type="dxa"/>
            <w:tcBorders>
              <w:bottom w:val="single" w:sz="12" w:space="0" w:color="auto"/>
            </w:tcBorders>
            <w:shd w:val="clear" w:color="auto" w:fill="auto"/>
            <w:vAlign w:val="bottom"/>
          </w:tcPr>
          <w:p w:rsidR="007D3065" w:rsidRPr="005220A6" w:rsidRDefault="007D3065" w:rsidP="007D3065">
            <w:pPr>
              <w:tabs>
                <w:tab w:val="left" w:pos="288"/>
                <w:tab w:val="left" w:pos="576"/>
                <w:tab w:val="left" w:pos="864"/>
                <w:tab w:val="left" w:pos="1152"/>
              </w:tabs>
              <w:spacing w:before="40" w:after="80" w:line="210" w:lineRule="exact"/>
              <w:ind w:right="43"/>
              <w:jc w:val="right"/>
              <w:rPr>
                <w:sz w:val="17"/>
              </w:rPr>
            </w:pPr>
            <w:r w:rsidRPr="005220A6">
              <w:rPr>
                <w:sz w:val="17"/>
              </w:rPr>
              <w:t>46,9</w:t>
            </w:r>
          </w:p>
        </w:tc>
        <w:tc>
          <w:tcPr>
            <w:tcW w:w="792" w:type="dxa"/>
            <w:gridSpan w:val="2"/>
            <w:tcBorders>
              <w:bottom w:val="single" w:sz="12" w:space="0" w:color="auto"/>
            </w:tcBorders>
            <w:shd w:val="clear" w:color="auto" w:fill="auto"/>
            <w:vAlign w:val="bottom"/>
          </w:tcPr>
          <w:p w:rsidR="007D3065" w:rsidRPr="005220A6" w:rsidRDefault="007D3065" w:rsidP="007D3065">
            <w:pPr>
              <w:tabs>
                <w:tab w:val="left" w:pos="288"/>
                <w:tab w:val="left" w:pos="576"/>
                <w:tab w:val="left" w:pos="864"/>
                <w:tab w:val="left" w:pos="1152"/>
              </w:tabs>
              <w:spacing w:before="40" w:after="80" w:line="210" w:lineRule="exact"/>
              <w:ind w:right="43"/>
              <w:jc w:val="right"/>
              <w:rPr>
                <w:sz w:val="17"/>
              </w:rPr>
            </w:pPr>
            <w:r w:rsidRPr="005220A6">
              <w:rPr>
                <w:sz w:val="17"/>
              </w:rPr>
              <w:t>54,5</w:t>
            </w:r>
          </w:p>
        </w:tc>
        <w:tc>
          <w:tcPr>
            <w:tcW w:w="840" w:type="dxa"/>
            <w:tcBorders>
              <w:bottom w:val="single" w:sz="12" w:space="0" w:color="auto"/>
            </w:tcBorders>
            <w:shd w:val="clear" w:color="auto" w:fill="auto"/>
            <w:vAlign w:val="bottom"/>
          </w:tcPr>
          <w:p w:rsidR="007D3065" w:rsidRPr="005220A6" w:rsidRDefault="007D3065" w:rsidP="007D3065">
            <w:pPr>
              <w:tabs>
                <w:tab w:val="left" w:pos="288"/>
                <w:tab w:val="left" w:pos="576"/>
                <w:tab w:val="left" w:pos="864"/>
                <w:tab w:val="left" w:pos="1152"/>
              </w:tabs>
              <w:spacing w:before="40" w:after="80" w:line="210" w:lineRule="exact"/>
              <w:ind w:right="43"/>
              <w:jc w:val="right"/>
              <w:rPr>
                <w:sz w:val="17"/>
              </w:rPr>
            </w:pPr>
            <w:r w:rsidRPr="005220A6">
              <w:rPr>
                <w:sz w:val="17"/>
              </w:rPr>
              <w:t>45,5</w:t>
            </w:r>
          </w:p>
        </w:tc>
        <w:tc>
          <w:tcPr>
            <w:tcW w:w="840" w:type="dxa"/>
            <w:gridSpan w:val="2"/>
            <w:tcBorders>
              <w:bottom w:val="single" w:sz="12" w:space="0" w:color="auto"/>
            </w:tcBorders>
            <w:shd w:val="clear" w:color="auto" w:fill="auto"/>
            <w:vAlign w:val="bottom"/>
          </w:tcPr>
          <w:p w:rsidR="007D3065" w:rsidRPr="005220A6" w:rsidRDefault="007D3065" w:rsidP="007D3065">
            <w:pPr>
              <w:tabs>
                <w:tab w:val="left" w:pos="288"/>
                <w:tab w:val="left" w:pos="576"/>
                <w:tab w:val="left" w:pos="864"/>
                <w:tab w:val="left" w:pos="1152"/>
              </w:tabs>
              <w:spacing w:before="40" w:after="80" w:line="210" w:lineRule="exact"/>
              <w:ind w:right="43"/>
              <w:jc w:val="right"/>
              <w:rPr>
                <w:sz w:val="17"/>
              </w:rPr>
            </w:pPr>
            <w:r w:rsidRPr="005220A6">
              <w:rPr>
                <w:sz w:val="17"/>
              </w:rPr>
              <w:t>55,7</w:t>
            </w:r>
          </w:p>
        </w:tc>
        <w:tc>
          <w:tcPr>
            <w:tcW w:w="834" w:type="dxa"/>
            <w:tcBorders>
              <w:bottom w:val="single" w:sz="12" w:space="0" w:color="auto"/>
            </w:tcBorders>
            <w:shd w:val="clear" w:color="auto" w:fill="auto"/>
            <w:vAlign w:val="bottom"/>
          </w:tcPr>
          <w:p w:rsidR="007D3065" w:rsidRPr="005220A6" w:rsidRDefault="007D3065" w:rsidP="007D3065">
            <w:pPr>
              <w:tabs>
                <w:tab w:val="left" w:pos="288"/>
                <w:tab w:val="left" w:pos="576"/>
                <w:tab w:val="left" w:pos="864"/>
                <w:tab w:val="left" w:pos="1152"/>
              </w:tabs>
              <w:spacing w:before="40" w:after="80" w:line="210" w:lineRule="exact"/>
              <w:ind w:right="43"/>
              <w:jc w:val="right"/>
              <w:rPr>
                <w:sz w:val="17"/>
              </w:rPr>
            </w:pPr>
            <w:r w:rsidRPr="005220A6">
              <w:rPr>
                <w:sz w:val="17"/>
              </w:rPr>
              <w:t>44,3</w:t>
            </w:r>
          </w:p>
        </w:tc>
      </w:tr>
    </w:tbl>
    <w:p w:rsidR="00A03A1F" w:rsidRPr="005220A6" w:rsidRDefault="00A03A1F" w:rsidP="00A03A1F">
      <w:pPr>
        <w:pStyle w:val="SingleTxt"/>
        <w:spacing w:after="0" w:line="120" w:lineRule="exact"/>
        <w:rPr>
          <w:sz w:val="10"/>
        </w:rPr>
      </w:pPr>
    </w:p>
    <w:p w:rsidR="00114B55" w:rsidRPr="005220A6" w:rsidRDefault="00114B55" w:rsidP="00F6412C">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Encuesta sobre la fuerza laboral del Instituto Nacional de Estadística (INE). </w:t>
      </w:r>
    </w:p>
    <w:p w:rsidR="00F6412C" w:rsidRPr="005220A6" w:rsidRDefault="00F6412C" w:rsidP="00F6412C">
      <w:pPr>
        <w:pStyle w:val="SingleTxt"/>
        <w:spacing w:after="0" w:line="120" w:lineRule="exact"/>
        <w:rPr>
          <w:sz w:val="10"/>
        </w:rPr>
      </w:pPr>
    </w:p>
    <w:p w:rsidR="00F6412C" w:rsidRPr="005220A6" w:rsidRDefault="00F6412C" w:rsidP="00F6412C">
      <w:pPr>
        <w:pStyle w:val="SingleTxt"/>
        <w:spacing w:after="0" w:line="120" w:lineRule="exact"/>
        <w:rPr>
          <w:sz w:val="10"/>
        </w:rPr>
      </w:pPr>
    </w:p>
    <w:p w:rsidR="00F6412C" w:rsidRPr="005220A6" w:rsidRDefault="00F6412C" w:rsidP="00F6412C">
      <w:pPr>
        <w:pStyle w:val="SingleTxt"/>
        <w:spacing w:after="0" w:line="120" w:lineRule="exact"/>
        <w:rPr>
          <w:sz w:val="10"/>
        </w:rPr>
      </w:pPr>
    </w:p>
    <w:p w:rsidR="00114B55" w:rsidRPr="005220A6" w:rsidRDefault="00F6412C" w:rsidP="00114B55">
      <w:pPr>
        <w:pStyle w:val="SingleTxt"/>
      </w:pPr>
      <w:r w:rsidRPr="005220A6">
        <w:tab/>
      </w:r>
      <w:r w:rsidR="00114B55" w:rsidRPr="005220A6">
        <w:t>La preponderancia de las mujeres desocupadas en la población desempleada total aumentó globalmente (de 52,7% a 55,7%) entre 2004 y el primer semestre de</w:t>
      </w:r>
      <w:r w:rsidR="00053152" w:rsidRPr="005220A6">
        <w:t> </w:t>
      </w:r>
      <w:r w:rsidR="00114B55" w:rsidRPr="005220A6">
        <w:t xml:space="preserve">2007. En el siguiente cuadro también se puede advertir un incremento de la tasa de feminización de la población desempleada que busca un nuevo empleo. </w:t>
      </w:r>
    </w:p>
    <w:p w:rsidR="00F6412C" w:rsidRPr="005220A6" w:rsidRDefault="00F6412C" w:rsidP="00F6412C">
      <w:pPr>
        <w:pStyle w:val="SingleTxt"/>
        <w:spacing w:after="0" w:line="120" w:lineRule="exact"/>
        <w:rPr>
          <w:sz w:val="10"/>
        </w:rPr>
      </w:pPr>
    </w:p>
    <w:p w:rsidR="007B7A6F" w:rsidRPr="005220A6" w:rsidRDefault="007B7A6F" w:rsidP="00F6412C">
      <w:pPr>
        <w:pStyle w:val="SingleTxt"/>
        <w:spacing w:after="0" w:line="120" w:lineRule="exact"/>
        <w:rPr>
          <w:sz w:val="10"/>
        </w:rPr>
      </w:pPr>
    </w:p>
    <w:p w:rsidR="00114B55" w:rsidRPr="005220A6" w:rsidRDefault="00114B55" w:rsidP="003D2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220A6">
        <w:t>Porcentaje de la población desempleada que buscaba su primer empleo, u otro nuevo,</w:t>
      </w:r>
      <w:r w:rsidR="00F6412C" w:rsidRPr="005220A6">
        <w:t xml:space="preserve"> </w:t>
      </w:r>
      <w:r w:rsidRPr="005220A6">
        <w:t>desglosada por sexo (2004-1</w:t>
      </w:r>
      <w:r w:rsidRPr="005220A6">
        <w:rPr>
          <w:vertAlign w:val="superscript"/>
        </w:rPr>
        <w:t>er</w:t>
      </w:r>
      <w:r w:rsidRPr="005220A6">
        <w:t xml:space="preserve"> semestre de 2007)</w:t>
      </w:r>
    </w:p>
    <w:p w:rsidR="003D2E12" w:rsidRPr="005220A6" w:rsidRDefault="003D2E12" w:rsidP="003D2E12">
      <w:pPr>
        <w:spacing w:line="120" w:lineRule="exact"/>
        <w:rPr>
          <w:sz w:val="10"/>
        </w:rPr>
      </w:pPr>
    </w:p>
    <w:p w:rsidR="003D2E12" w:rsidRPr="005220A6" w:rsidRDefault="003D2E12" w:rsidP="003D2E12">
      <w:pPr>
        <w:spacing w:line="120" w:lineRule="exact"/>
        <w:rPr>
          <w:sz w:val="10"/>
        </w:rPr>
      </w:pPr>
    </w:p>
    <w:tbl>
      <w:tblPr>
        <w:tblW w:w="9846" w:type="dxa"/>
        <w:tblLayout w:type="fixed"/>
        <w:tblCellMar>
          <w:left w:w="0" w:type="dxa"/>
          <w:right w:w="0" w:type="dxa"/>
        </w:tblCellMar>
        <w:tblLook w:val="0000" w:firstRow="0" w:lastRow="0" w:firstColumn="0" w:lastColumn="0" w:noHBand="0" w:noVBand="0"/>
      </w:tblPr>
      <w:tblGrid>
        <w:gridCol w:w="1394"/>
        <w:gridCol w:w="706"/>
        <w:gridCol w:w="707"/>
        <w:gridCol w:w="707"/>
        <w:gridCol w:w="113"/>
        <w:gridCol w:w="593"/>
        <w:gridCol w:w="707"/>
        <w:gridCol w:w="707"/>
        <w:gridCol w:w="99"/>
        <w:gridCol w:w="607"/>
        <w:gridCol w:w="707"/>
        <w:gridCol w:w="707"/>
        <w:gridCol w:w="109"/>
        <w:gridCol w:w="597"/>
        <w:gridCol w:w="707"/>
        <w:gridCol w:w="679"/>
      </w:tblGrid>
      <w:tr w:rsidR="003D2E12" w:rsidRPr="005220A6">
        <w:tblPrEx>
          <w:tblCellMar>
            <w:top w:w="0" w:type="dxa"/>
            <w:bottom w:w="0" w:type="dxa"/>
          </w:tblCellMar>
        </w:tblPrEx>
        <w:trPr>
          <w:tblHeader/>
        </w:trPr>
        <w:tc>
          <w:tcPr>
            <w:tcW w:w="1394" w:type="dxa"/>
            <w:vMerge w:val="restart"/>
            <w:tcBorders>
              <w:top w:val="single" w:sz="4"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after="80" w:line="160" w:lineRule="exact"/>
              <w:ind w:right="40"/>
              <w:rPr>
                <w:i/>
                <w:sz w:val="14"/>
              </w:rPr>
            </w:pPr>
            <w:r w:rsidRPr="005220A6">
              <w:rPr>
                <w:i/>
                <w:sz w:val="14"/>
              </w:rPr>
              <w:t>Población desempleada</w:t>
            </w:r>
          </w:p>
        </w:tc>
        <w:tc>
          <w:tcPr>
            <w:tcW w:w="2120" w:type="dxa"/>
            <w:gridSpan w:val="3"/>
            <w:tcBorders>
              <w:top w:val="single" w:sz="4" w:space="0" w:color="auto"/>
              <w:bottom w:val="single" w:sz="4" w:space="0" w:color="auto"/>
            </w:tcBorders>
            <w:shd w:val="clear" w:color="auto" w:fill="auto"/>
            <w:vAlign w:val="bottom"/>
          </w:tcPr>
          <w:p w:rsidR="003D2E12" w:rsidRPr="005220A6" w:rsidRDefault="003D2E12" w:rsidP="003D2E12">
            <w:pPr>
              <w:spacing w:before="80" w:after="80" w:line="160" w:lineRule="exact"/>
              <w:ind w:right="40"/>
              <w:jc w:val="center"/>
              <w:rPr>
                <w:i/>
                <w:sz w:val="14"/>
              </w:rPr>
            </w:pPr>
            <w:r w:rsidRPr="005220A6">
              <w:rPr>
                <w:i/>
                <w:sz w:val="14"/>
              </w:rPr>
              <w:t>2004</w:t>
            </w:r>
          </w:p>
        </w:tc>
        <w:tc>
          <w:tcPr>
            <w:tcW w:w="113" w:type="dxa"/>
            <w:tcBorders>
              <w:top w:val="single" w:sz="4" w:space="0" w:color="auto"/>
            </w:tcBorders>
            <w:shd w:val="clear" w:color="auto" w:fill="auto"/>
            <w:vAlign w:val="bottom"/>
          </w:tcPr>
          <w:p w:rsidR="003D2E12" w:rsidRPr="005220A6" w:rsidRDefault="003D2E12" w:rsidP="003D2E12">
            <w:pPr>
              <w:spacing w:before="80" w:after="80" w:line="160" w:lineRule="exact"/>
              <w:ind w:right="40"/>
              <w:jc w:val="center"/>
              <w:rPr>
                <w:i/>
                <w:sz w:val="14"/>
              </w:rPr>
            </w:pPr>
          </w:p>
        </w:tc>
        <w:tc>
          <w:tcPr>
            <w:tcW w:w="2007" w:type="dxa"/>
            <w:gridSpan w:val="3"/>
            <w:tcBorders>
              <w:top w:val="single" w:sz="4" w:space="0" w:color="auto"/>
              <w:bottom w:val="single" w:sz="4" w:space="0" w:color="auto"/>
            </w:tcBorders>
            <w:shd w:val="clear" w:color="auto" w:fill="auto"/>
            <w:vAlign w:val="bottom"/>
          </w:tcPr>
          <w:p w:rsidR="003D2E12" w:rsidRPr="005220A6" w:rsidRDefault="003D2E12" w:rsidP="003D2E12">
            <w:pPr>
              <w:spacing w:before="80" w:after="80" w:line="160" w:lineRule="exact"/>
              <w:ind w:right="40"/>
              <w:jc w:val="center"/>
              <w:rPr>
                <w:i/>
                <w:sz w:val="14"/>
              </w:rPr>
            </w:pPr>
            <w:r w:rsidRPr="005220A6">
              <w:rPr>
                <w:i/>
                <w:sz w:val="14"/>
              </w:rPr>
              <w:t>2005</w:t>
            </w:r>
          </w:p>
        </w:tc>
        <w:tc>
          <w:tcPr>
            <w:tcW w:w="99" w:type="dxa"/>
            <w:tcBorders>
              <w:top w:val="single" w:sz="4" w:space="0" w:color="auto"/>
            </w:tcBorders>
            <w:shd w:val="clear" w:color="auto" w:fill="auto"/>
            <w:vAlign w:val="bottom"/>
          </w:tcPr>
          <w:p w:rsidR="003D2E12" w:rsidRPr="005220A6" w:rsidRDefault="003D2E12" w:rsidP="003D2E12">
            <w:pPr>
              <w:spacing w:before="80" w:after="80" w:line="160" w:lineRule="exact"/>
              <w:ind w:right="40"/>
              <w:jc w:val="center"/>
              <w:rPr>
                <w:i/>
                <w:sz w:val="14"/>
              </w:rPr>
            </w:pPr>
          </w:p>
        </w:tc>
        <w:tc>
          <w:tcPr>
            <w:tcW w:w="2021" w:type="dxa"/>
            <w:gridSpan w:val="3"/>
            <w:tcBorders>
              <w:top w:val="single" w:sz="4" w:space="0" w:color="auto"/>
              <w:bottom w:val="single" w:sz="4" w:space="0" w:color="auto"/>
            </w:tcBorders>
            <w:shd w:val="clear" w:color="auto" w:fill="auto"/>
            <w:vAlign w:val="bottom"/>
          </w:tcPr>
          <w:p w:rsidR="003D2E12" w:rsidRPr="005220A6" w:rsidRDefault="003D2E12" w:rsidP="003D2E12">
            <w:pPr>
              <w:spacing w:before="80" w:after="80" w:line="160" w:lineRule="exact"/>
              <w:ind w:right="40"/>
              <w:jc w:val="center"/>
              <w:rPr>
                <w:i/>
                <w:sz w:val="14"/>
              </w:rPr>
            </w:pPr>
            <w:r w:rsidRPr="005220A6">
              <w:rPr>
                <w:i/>
                <w:sz w:val="14"/>
              </w:rPr>
              <w:t>2006</w:t>
            </w:r>
          </w:p>
        </w:tc>
        <w:tc>
          <w:tcPr>
            <w:tcW w:w="109" w:type="dxa"/>
            <w:tcBorders>
              <w:top w:val="single" w:sz="4" w:space="0" w:color="auto"/>
            </w:tcBorders>
            <w:shd w:val="clear" w:color="auto" w:fill="auto"/>
            <w:vAlign w:val="bottom"/>
          </w:tcPr>
          <w:p w:rsidR="003D2E12" w:rsidRPr="005220A6" w:rsidRDefault="003D2E12" w:rsidP="003D2E12">
            <w:pPr>
              <w:spacing w:before="80" w:after="80" w:line="160" w:lineRule="exact"/>
              <w:ind w:right="40"/>
              <w:jc w:val="center"/>
              <w:rPr>
                <w:i/>
                <w:sz w:val="14"/>
              </w:rPr>
            </w:pPr>
          </w:p>
        </w:tc>
        <w:tc>
          <w:tcPr>
            <w:tcW w:w="1983" w:type="dxa"/>
            <w:gridSpan w:val="3"/>
            <w:tcBorders>
              <w:top w:val="single" w:sz="4" w:space="0" w:color="auto"/>
              <w:bottom w:val="single" w:sz="4" w:space="0" w:color="auto"/>
            </w:tcBorders>
            <w:shd w:val="clear" w:color="auto" w:fill="auto"/>
            <w:vAlign w:val="bottom"/>
          </w:tcPr>
          <w:p w:rsidR="003D2E12" w:rsidRPr="005220A6" w:rsidRDefault="003D2E12" w:rsidP="003D2E12">
            <w:pPr>
              <w:spacing w:before="80" w:after="80" w:line="160" w:lineRule="exact"/>
              <w:ind w:right="40"/>
              <w:jc w:val="center"/>
              <w:rPr>
                <w:i/>
                <w:sz w:val="14"/>
              </w:rPr>
            </w:pPr>
            <w:r w:rsidRPr="005220A6">
              <w:rPr>
                <w:i/>
                <w:sz w:val="14"/>
              </w:rPr>
              <w:t>1</w:t>
            </w:r>
            <w:r w:rsidRPr="005220A6">
              <w:rPr>
                <w:i/>
                <w:sz w:val="14"/>
                <w:vertAlign w:val="superscript"/>
              </w:rPr>
              <w:t>er</w:t>
            </w:r>
            <w:r w:rsidRPr="005220A6">
              <w:rPr>
                <w:i/>
                <w:sz w:val="14"/>
              </w:rPr>
              <w:t xml:space="preserve"> semestre de 2007</w:t>
            </w:r>
          </w:p>
        </w:tc>
      </w:tr>
      <w:tr w:rsidR="003D2E12" w:rsidRPr="005220A6">
        <w:tblPrEx>
          <w:tblCellMar>
            <w:top w:w="0" w:type="dxa"/>
            <w:bottom w:w="0" w:type="dxa"/>
          </w:tblCellMar>
        </w:tblPrEx>
        <w:trPr>
          <w:tblHeader/>
        </w:trPr>
        <w:tc>
          <w:tcPr>
            <w:tcW w:w="1394" w:type="dxa"/>
            <w:vMerge/>
            <w:tcBorders>
              <w:bottom w:val="single" w:sz="12"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after="80" w:line="160" w:lineRule="exact"/>
              <w:ind w:right="40"/>
              <w:rPr>
                <w:i/>
                <w:sz w:val="14"/>
              </w:rPr>
            </w:pPr>
          </w:p>
        </w:tc>
        <w:tc>
          <w:tcPr>
            <w:tcW w:w="706" w:type="dxa"/>
            <w:tcBorders>
              <w:top w:val="single" w:sz="4" w:space="0" w:color="auto"/>
              <w:bottom w:val="single" w:sz="12" w:space="0" w:color="auto"/>
            </w:tcBorders>
            <w:shd w:val="clear" w:color="auto" w:fill="auto"/>
            <w:vAlign w:val="bottom"/>
          </w:tcPr>
          <w:p w:rsidR="003D2E12" w:rsidRPr="005220A6" w:rsidRDefault="003D2E12" w:rsidP="00B36B4A">
            <w:pPr>
              <w:spacing w:before="40" w:after="80" w:line="160" w:lineRule="exact"/>
              <w:ind w:right="43"/>
              <w:jc w:val="right"/>
              <w:rPr>
                <w:i/>
                <w:sz w:val="14"/>
              </w:rPr>
            </w:pPr>
            <w:r w:rsidRPr="005220A6">
              <w:rPr>
                <w:i/>
                <w:sz w:val="14"/>
              </w:rPr>
              <w:t>M</w:t>
            </w:r>
          </w:p>
        </w:tc>
        <w:tc>
          <w:tcPr>
            <w:tcW w:w="707" w:type="dxa"/>
            <w:tcBorders>
              <w:top w:val="single" w:sz="4" w:space="0" w:color="auto"/>
              <w:bottom w:val="single" w:sz="12" w:space="0" w:color="auto"/>
            </w:tcBorders>
            <w:shd w:val="clear" w:color="auto" w:fill="auto"/>
            <w:vAlign w:val="bottom"/>
          </w:tcPr>
          <w:p w:rsidR="003D2E12" w:rsidRPr="005220A6" w:rsidRDefault="003D2E12" w:rsidP="00B36B4A">
            <w:pPr>
              <w:spacing w:before="40" w:after="80" w:line="160" w:lineRule="exact"/>
              <w:ind w:right="43"/>
              <w:jc w:val="right"/>
              <w:rPr>
                <w:i/>
                <w:sz w:val="14"/>
              </w:rPr>
            </w:pPr>
            <w:r w:rsidRPr="005220A6">
              <w:rPr>
                <w:i/>
                <w:sz w:val="14"/>
              </w:rPr>
              <w:t>H</w:t>
            </w:r>
          </w:p>
        </w:tc>
        <w:tc>
          <w:tcPr>
            <w:tcW w:w="707" w:type="dxa"/>
            <w:tcBorders>
              <w:top w:val="single" w:sz="4" w:space="0" w:color="auto"/>
              <w:bottom w:val="single" w:sz="12" w:space="0" w:color="auto"/>
            </w:tcBorders>
            <w:shd w:val="clear" w:color="auto" w:fill="auto"/>
            <w:vAlign w:val="bottom"/>
          </w:tcPr>
          <w:p w:rsidR="003D2E12" w:rsidRPr="005220A6" w:rsidRDefault="003D2E12" w:rsidP="00B36B4A">
            <w:pPr>
              <w:spacing w:before="40" w:after="80" w:line="160" w:lineRule="exact"/>
              <w:ind w:right="43"/>
              <w:jc w:val="right"/>
              <w:rPr>
                <w:i/>
                <w:sz w:val="14"/>
              </w:rPr>
            </w:pPr>
            <w:r w:rsidRPr="005220A6">
              <w:rPr>
                <w:i/>
                <w:sz w:val="14"/>
              </w:rPr>
              <w:t>Femini-zación</w:t>
            </w:r>
          </w:p>
        </w:tc>
        <w:tc>
          <w:tcPr>
            <w:tcW w:w="706" w:type="dxa"/>
            <w:gridSpan w:val="2"/>
            <w:tcBorders>
              <w:bottom w:val="single" w:sz="12" w:space="0" w:color="auto"/>
            </w:tcBorders>
            <w:shd w:val="clear" w:color="auto" w:fill="auto"/>
            <w:vAlign w:val="bottom"/>
          </w:tcPr>
          <w:p w:rsidR="003D2E12" w:rsidRPr="005220A6" w:rsidRDefault="003D2E12" w:rsidP="00B36B4A">
            <w:pPr>
              <w:spacing w:before="40" w:after="80" w:line="160" w:lineRule="exact"/>
              <w:ind w:right="43"/>
              <w:jc w:val="right"/>
              <w:rPr>
                <w:i/>
                <w:sz w:val="14"/>
              </w:rPr>
            </w:pPr>
            <w:r w:rsidRPr="005220A6">
              <w:rPr>
                <w:i/>
                <w:sz w:val="14"/>
              </w:rPr>
              <w:t>M</w:t>
            </w:r>
          </w:p>
        </w:tc>
        <w:tc>
          <w:tcPr>
            <w:tcW w:w="707" w:type="dxa"/>
            <w:tcBorders>
              <w:top w:val="single" w:sz="4" w:space="0" w:color="auto"/>
              <w:bottom w:val="single" w:sz="12" w:space="0" w:color="auto"/>
            </w:tcBorders>
            <w:shd w:val="clear" w:color="auto" w:fill="auto"/>
            <w:vAlign w:val="bottom"/>
          </w:tcPr>
          <w:p w:rsidR="003D2E12" w:rsidRPr="005220A6" w:rsidRDefault="003D2E12" w:rsidP="00B36B4A">
            <w:pPr>
              <w:spacing w:before="40" w:after="80" w:line="160" w:lineRule="exact"/>
              <w:ind w:right="43"/>
              <w:jc w:val="right"/>
              <w:rPr>
                <w:i/>
                <w:sz w:val="14"/>
              </w:rPr>
            </w:pPr>
            <w:r w:rsidRPr="005220A6">
              <w:rPr>
                <w:i/>
                <w:sz w:val="14"/>
              </w:rPr>
              <w:t>H</w:t>
            </w:r>
          </w:p>
        </w:tc>
        <w:tc>
          <w:tcPr>
            <w:tcW w:w="707" w:type="dxa"/>
            <w:tcBorders>
              <w:top w:val="single" w:sz="4" w:space="0" w:color="auto"/>
              <w:bottom w:val="single" w:sz="12" w:space="0" w:color="auto"/>
            </w:tcBorders>
            <w:shd w:val="clear" w:color="auto" w:fill="auto"/>
            <w:vAlign w:val="bottom"/>
          </w:tcPr>
          <w:p w:rsidR="003D2E12" w:rsidRPr="005220A6" w:rsidRDefault="003D2E12" w:rsidP="00B36B4A">
            <w:pPr>
              <w:spacing w:before="40" w:after="80" w:line="160" w:lineRule="exact"/>
              <w:ind w:right="43"/>
              <w:jc w:val="right"/>
              <w:rPr>
                <w:i/>
                <w:sz w:val="14"/>
              </w:rPr>
            </w:pPr>
            <w:r w:rsidRPr="005220A6">
              <w:rPr>
                <w:i/>
                <w:sz w:val="14"/>
              </w:rPr>
              <w:t>Femini-zación</w:t>
            </w:r>
          </w:p>
        </w:tc>
        <w:tc>
          <w:tcPr>
            <w:tcW w:w="706" w:type="dxa"/>
            <w:gridSpan w:val="2"/>
            <w:tcBorders>
              <w:bottom w:val="single" w:sz="12" w:space="0" w:color="auto"/>
            </w:tcBorders>
            <w:shd w:val="clear" w:color="auto" w:fill="auto"/>
            <w:vAlign w:val="bottom"/>
          </w:tcPr>
          <w:p w:rsidR="003D2E12" w:rsidRPr="005220A6" w:rsidRDefault="003D2E12" w:rsidP="00B36B4A">
            <w:pPr>
              <w:spacing w:before="40" w:after="80" w:line="160" w:lineRule="exact"/>
              <w:ind w:right="43"/>
              <w:jc w:val="right"/>
              <w:rPr>
                <w:i/>
                <w:sz w:val="14"/>
              </w:rPr>
            </w:pPr>
            <w:r w:rsidRPr="005220A6">
              <w:rPr>
                <w:i/>
                <w:sz w:val="14"/>
              </w:rPr>
              <w:t>M</w:t>
            </w:r>
          </w:p>
        </w:tc>
        <w:tc>
          <w:tcPr>
            <w:tcW w:w="707" w:type="dxa"/>
            <w:tcBorders>
              <w:top w:val="single" w:sz="4" w:space="0" w:color="auto"/>
              <w:bottom w:val="single" w:sz="12" w:space="0" w:color="auto"/>
            </w:tcBorders>
            <w:shd w:val="clear" w:color="auto" w:fill="auto"/>
            <w:vAlign w:val="bottom"/>
          </w:tcPr>
          <w:p w:rsidR="003D2E12" w:rsidRPr="005220A6" w:rsidRDefault="003D2E12" w:rsidP="00B36B4A">
            <w:pPr>
              <w:spacing w:before="40" w:after="80" w:line="160" w:lineRule="exact"/>
              <w:ind w:right="43"/>
              <w:jc w:val="right"/>
              <w:rPr>
                <w:i/>
                <w:sz w:val="14"/>
              </w:rPr>
            </w:pPr>
            <w:r w:rsidRPr="005220A6">
              <w:rPr>
                <w:i/>
                <w:sz w:val="14"/>
              </w:rPr>
              <w:t>H</w:t>
            </w:r>
          </w:p>
        </w:tc>
        <w:tc>
          <w:tcPr>
            <w:tcW w:w="707" w:type="dxa"/>
            <w:tcBorders>
              <w:top w:val="single" w:sz="4" w:space="0" w:color="auto"/>
              <w:bottom w:val="single" w:sz="12" w:space="0" w:color="auto"/>
            </w:tcBorders>
            <w:shd w:val="clear" w:color="auto" w:fill="auto"/>
            <w:vAlign w:val="bottom"/>
          </w:tcPr>
          <w:p w:rsidR="003D2E12" w:rsidRPr="005220A6" w:rsidRDefault="003D2E12" w:rsidP="00B36B4A">
            <w:pPr>
              <w:spacing w:before="40" w:after="80" w:line="160" w:lineRule="exact"/>
              <w:ind w:right="43"/>
              <w:jc w:val="right"/>
              <w:rPr>
                <w:i/>
                <w:sz w:val="14"/>
              </w:rPr>
            </w:pPr>
            <w:r w:rsidRPr="005220A6">
              <w:rPr>
                <w:i/>
                <w:sz w:val="14"/>
              </w:rPr>
              <w:t>Femini-zación</w:t>
            </w:r>
          </w:p>
        </w:tc>
        <w:tc>
          <w:tcPr>
            <w:tcW w:w="706" w:type="dxa"/>
            <w:gridSpan w:val="2"/>
            <w:tcBorders>
              <w:bottom w:val="single" w:sz="12" w:space="0" w:color="auto"/>
            </w:tcBorders>
            <w:shd w:val="clear" w:color="auto" w:fill="auto"/>
            <w:vAlign w:val="bottom"/>
          </w:tcPr>
          <w:p w:rsidR="003D2E12" w:rsidRPr="005220A6" w:rsidRDefault="003D2E12" w:rsidP="00B36B4A">
            <w:pPr>
              <w:spacing w:before="40" w:after="80" w:line="160" w:lineRule="exact"/>
              <w:ind w:right="43"/>
              <w:jc w:val="right"/>
              <w:rPr>
                <w:i/>
                <w:sz w:val="14"/>
              </w:rPr>
            </w:pPr>
            <w:r w:rsidRPr="005220A6">
              <w:rPr>
                <w:i/>
                <w:sz w:val="14"/>
              </w:rPr>
              <w:t>M</w:t>
            </w:r>
          </w:p>
        </w:tc>
        <w:tc>
          <w:tcPr>
            <w:tcW w:w="707" w:type="dxa"/>
            <w:tcBorders>
              <w:top w:val="single" w:sz="4" w:space="0" w:color="auto"/>
              <w:bottom w:val="single" w:sz="12" w:space="0" w:color="auto"/>
            </w:tcBorders>
            <w:shd w:val="clear" w:color="auto" w:fill="auto"/>
            <w:vAlign w:val="bottom"/>
          </w:tcPr>
          <w:p w:rsidR="003D2E12" w:rsidRPr="005220A6" w:rsidRDefault="003D2E12" w:rsidP="00B36B4A">
            <w:pPr>
              <w:spacing w:before="40" w:after="80" w:line="160" w:lineRule="exact"/>
              <w:ind w:right="43"/>
              <w:jc w:val="right"/>
              <w:rPr>
                <w:i/>
                <w:sz w:val="14"/>
              </w:rPr>
            </w:pPr>
            <w:r w:rsidRPr="005220A6">
              <w:rPr>
                <w:i/>
                <w:sz w:val="14"/>
              </w:rPr>
              <w:t>H</w:t>
            </w:r>
          </w:p>
        </w:tc>
        <w:tc>
          <w:tcPr>
            <w:tcW w:w="679" w:type="dxa"/>
            <w:tcBorders>
              <w:top w:val="single" w:sz="4" w:space="0" w:color="auto"/>
              <w:bottom w:val="single" w:sz="12" w:space="0" w:color="auto"/>
            </w:tcBorders>
            <w:shd w:val="clear" w:color="auto" w:fill="auto"/>
            <w:vAlign w:val="bottom"/>
          </w:tcPr>
          <w:p w:rsidR="003D2E12" w:rsidRPr="005220A6" w:rsidRDefault="003D2E12" w:rsidP="00B36B4A">
            <w:pPr>
              <w:spacing w:before="40" w:after="80" w:line="160" w:lineRule="exact"/>
              <w:ind w:right="43"/>
              <w:jc w:val="right"/>
              <w:rPr>
                <w:i/>
                <w:sz w:val="14"/>
              </w:rPr>
            </w:pPr>
            <w:r w:rsidRPr="005220A6">
              <w:rPr>
                <w:i/>
                <w:sz w:val="14"/>
              </w:rPr>
              <w:t>Femini-zación</w:t>
            </w:r>
          </w:p>
        </w:tc>
      </w:tr>
      <w:tr w:rsidR="003D2E12" w:rsidRPr="005220A6">
        <w:tblPrEx>
          <w:tblCellMar>
            <w:top w:w="0" w:type="dxa"/>
            <w:bottom w:w="0" w:type="dxa"/>
          </w:tblCellMar>
        </w:tblPrEx>
        <w:trPr>
          <w:trHeight w:hRule="exact" w:val="115"/>
          <w:tblHeader/>
        </w:trPr>
        <w:tc>
          <w:tcPr>
            <w:tcW w:w="1394" w:type="dxa"/>
            <w:tcBorders>
              <w:top w:val="single" w:sz="12" w:space="0" w:color="auto"/>
            </w:tcBorders>
            <w:shd w:val="clear" w:color="auto" w:fill="auto"/>
            <w:vAlign w:val="bottom"/>
          </w:tcPr>
          <w:p w:rsidR="003D2E12" w:rsidRPr="005220A6" w:rsidRDefault="003D2E12" w:rsidP="003D2E12">
            <w:pPr>
              <w:spacing w:before="40" w:after="40" w:line="210" w:lineRule="exact"/>
              <w:ind w:right="40"/>
              <w:rPr>
                <w:sz w:val="17"/>
              </w:rPr>
            </w:pPr>
          </w:p>
        </w:tc>
        <w:tc>
          <w:tcPr>
            <w:tcW w:w="706" w:type="dxa"/>
            <w:tcBorders>
              <w:top w:val="single" w:sz="12" w:space="0" w:color="auto"/>
            </w:tcBorders>
            <w:shd w:val="clear" w:color="auto" w:fill="auto"/>
            <w:vAlign w:val="bottom"/>
          </w:tcPr>
          <w:p w:rsidR="003D2E12" w:rsidRPr="005220A6" w:rsidRDefault="003D2E12" w:rsidP="003D2E12">
            <w:pPr>
              <w:spacing w:before="40" w:after="40" w:line="210" w:lineRule="exact"/>
              <w:ind w:right="40"/>
              <w:jc w:val="right"/>
              <w:rPr>
                <w:sz w:val="17"/>
              </w:rPr>
            </w:pPr>
          </w:p>
        </w:tc>
        <w:tc>
          <w:tcPr>
            <w:tcW w:w="707" w:type="dxa"/>
            <w:tcBorders>
              <w:top w:val="single" w:sz="12" w:space="0" w:color="auto"/>
            </w:tcBorders>
            <w:shd w:val="clear" w:color="auto" w:fill="auto"/>
            <w:vAlign w:val="bottom"/>
          </w:tcPr>
          <w:p w:rsidR="003D2E12" w:rsidRPr="005220A6" w:rsidRDefault="003D2E12" w:rsidP="003D2E12">
            <w:pPr>
              <w:spacing w:before="40" w:after="40" w:line="210" w:lineRule="exact"/>
              <w:ind w:right="40"/>
              <w:jc w:val="right"/>
              <w:rPr>
                <w:sz w:val="17"/>
              </w:rPr>
            </w:pPr>
          </w:p>
        </w:tc>
        <w:tc>
          <w:tcPr>
            <w:tcW w:w="707" w:type="dxa"/>
            <w:tcBorders>
              <w:top w:val="single" w:sz="12" w:space="0" w:color="auto"/>
            </w:tcBorders>
            <w:shd w:val="clear" w:color="auto" w:fill="auto"/>
            <w:vAlign w:val="bottom"/>
          </w:tcPr>
          <w:p w:rsidR="003D2E12" w:rsidRPr="005220A6" w:rsidRDefault="003D2E12" w:rsidP="003D2E12">
            <w:pPr>
              <w:spacing w:before="40" w:after="40" w:line="210" w:lineRule="exact"/>
              <w:ind w:right="40"/>
              <w:jc w:val="right"/>
              <w:rPr>
                <w:sz w:val="17"/>
              </w:rPr>
            </w:pPr>
          </w:p>
        </w:tc>
        <w:tc>
          <w:tcPr>
            <w:tcW w:w="706" w:type="dxa"/>
            <w:gridSpan w:val="2"/>
            <w:tcBorders>
              <w:top w:val="single" w:sz="12" w:space="0" w:color="auto"/>
            </w:tcBorders>
            <w:shd w:val="clear" w:color="auto" w:fill="auto"/>
            <w:vAlign w:val="bottom"/>
          </w:tcPr>
          <w:p w:rsidR="003D2E12" w:rsidRPr="005220A6" w:rsidRDefault="003D2E12" w:rsidP="003D2E12">
            <w:pPr>
              <w:spacing w:before="40" w:after="40" w:line="210" w:lineRule="exact"/>
              <w:ind w:right="40"/>
              <w:jc w:val="right"/>
              <w:rPr>
                <w:sz w:val="17"/>
              </w:rPr>
            </w:pPr>
          </w:p>
        </w:tc>
        <w:tc>
          <w:tcPr>
            <w:tcW w:w="707" w:type="dxa"/>
            <w:tcBorders>
              <w:top w:val="single" w:sz="12" w:space="0" w:color="auto"/>
            </w:tcBorders>
            <w:shd w:val="clear" w:color="auto" w:fill="auto"/>
            <w:vAlign w:val="bottom"/>
          </w:tcPr>
          <w:p w:rsidR="003D2E12" w:rsidRPr="005220A6" w:rsidRDefault="003D2E12" w:rsidP="003D2E12">
            <w:pPr>
              <w:spacing w:before="40" w:after="40" w:line="210" w:lineRule="exact"/>
              <w:ind w:right="40"/>
              <w:jc w:val="right"/>
              <w:rPr>
                <w:sz w:val="17"/>
              </w:rPr>
            </w:pPr>
          </w:p>
        </w:tc>
        <w:tc>
          <w:tcPr>
            <w:tcW w:w="707" w:type="dxa"/>
            <w:tcBorders>
              <w:top w:val="single" w:sz="12" w:space="0" w:color="auto"/>
            </w:tcBorders>
            <w:shd w:val="clear" w:color="auto" w:fill="auto"/>
            <w:vAlign w:val="bottom"/>
          </w:tcPr>
          <w:p w:rsidR="003D2E12" w:rsidRPr="005220A6" w:rsidRDefault="003D2E12" w:rsidP="003D2E12">
            <w:pPr>
              <w:spacing w:before="40" w:after="40" w:line="210" w:lineRule="exact"/>
              <w:ind w:right="40"/>
              <w:jc w:val="right"/>
              <w:rPr>
                <w:sz w:val="17"/>
              </w:rPr>
            </w:pPr>
          </w:p>
        </w:tc>
        <w:tc>
          <w:tcPr>
            <w:tcW w:w="706" w:type="dxa"/>
            <w:gridSpan w:val="2"/>
            <w:tcBorders>
              <w:top w:val="single" w:sz="12" w:space="0" w:color="auto"/>
            </w:tcBorders>
            <w:shd w:val="clear" w:color="auto" w:fill="auto"/>
            <w:vAlign w:val="bottom"/>
          </w:tcPr>
          <w:p w:rsidR="003D2E12" w:rsidRPr="005220A6" w:rsidRDefault="003D2E12" w:rsidP="003D2E12">
            <w:pPr>
              <w:spacing w:before="40" w:after="40" w:line="210" w:lineRule="exact"/>
              <w:ind w:right="40"/>
              <w:jc w:val="right"/>
              <w:rPr>
                <w:sz w:val="17"/>
              </w:rPr>
            </w:pPr>
          </w:p>
        </w:tc>
        <w:tc>
          <w:tcPr>
            <w:tcW w:w="707" w:type="dxa"/>
            <w:tcBorders>
              <w:top w:val="single" w:sz="12" w:space="0" w:color="auto"/>
            </w:tcBorders>
            <w:shd w:val="clear" w:color="auto" w:fill="auto"/>
            <w:vAlign w:val="bottom"/>
          </w:tcPr>
          <w:p w:rsidR="003D2E12" w:rsidRPr="005220A6" w:rsidRDefault="003D2E12" w:rsidP="003D2E12">
            <w:pPr>
              <w:spacing w:before="40" w:after="40" w:line="210" w:lineRule="exact"/>
              <w:ind w:right="40"/>
              <w:jc w:val="right"/>
              <w:rPr>
                <w:sz w:val="17"/>
              </w:rPr>
            </w:pPr>
          </w:p>
        </w:tc>
        <w:tc>
          <w:tcPr>
            <w:tcW w:w="707" w:type="dxa"/>
            <w:tcBorders>
              <w:top w:val="single" w:sz="12" w:space="0" w:color="auto"/>
            </w:tcBorders>
            <w:shd w:val="clear" w:color="auto" w:fill="auto"/>
            <w:vAlign w:val="bottom"/>
          </w:tcPr>
          <w:p w:rsidR="003D2E12" w:rsidRPr="005220A6" w:rsidRDefault="003D2E12" w:rsidP="003D2E12">
            <w:pPr>
              <w:spacing w:before="40" w:after="40" w:line="210" w:lineRule="exact"/>
              <w:ind w:right="40"/>
              <w:jc w:val="right"/>
              <w:rPr>
                <w:sz w:val="17"/>
              </w:rPr>
            </w:pPr>
          </w:p>
        </w:tc>
        <w:tc>
          <w:tcPr>
            <w:tcW w:w="706" w:type="dxa"/>
            <w:gridSpan w:val="2"/>
            <w:tcBorders>
              <w:top w:val="single" w:sz="12" w:space="0" w:color="auto"/>
            </w:tcBorders>
            <w:shd w:val="clear" w:color="auto" w:fill="auto"/>
            <w:vAlign w:val="bottom"/>
          </w:tcPr>
          <w:p w:rsidR="003D2E12" w:rsidRPr="005220A6" w:rsidRDefault="003D2E12" w:rsidP="003D2E12">
            <w:pPr>
              <w:spacing w:before="40" w:after="40" w:line="210" w:lineRule="exact"/>
              <w:ind w:right="40"/>
              <w:jc w:val="right"/>
              <w:rPr>
                <w:sz w:val="17"/>
              </w:rPr>
            </w:pPr>
          </w:p>
        </w:tc>
        <w:tc>
          <w:tcPr>
            <w:tcW w:w="707" w:type="dxa"/>
            <w:tcBorders>
              <w:top w:val="single" w:sz="12" w:space="0" w:color="auto"/>
            </w:tcBorders>
            <w:shd w:val="clear" w:color="auto" w:fill="auto"/>
            <w:vAlign w:val="bottom"/>
          </w:tcPr>
          <w:p w:rsidR="003D2E12" w:rsidRPr="005220A6" w:rsidRDefault="003D2E12" w:rsidP="003D2E12">
            <w:pPr>
              <w:spacing w:before="40" w:after="40" w:line="210" w:lineRule="exact"/>
              <w:ind w:right="40"/>
              <w:jc w:val="right"/>
              <w:rPr>
                <w:sz w:val="17"/>
              </w:rPr>
            </w:pPr>
          </w:p>
        </w:tc>
        <w:tc>
          <w:tcPr>
            <w:tcW w:w="679" w:type="dxa"/>
            <w:tcBorders>
              <w:top w:val="single" w:sz="12" w:space="0" w:color="auto"/>
            </w:tcBorders>
            <w:shd w:val="clear" w:color="auto" w:fill="auto"/>
            <w:vAlign w:val="bottom"/>
          </w:tcPr>
          <w:p w:rsidR="003D2E12" w:rsidRPr="005220A6" w:rsidRDefault="003D2E12" w:rsidP="003D2E12">
            <w:pPr>
              <w:spacing w:before="40" w:after="40" w:line="210" w:lineRule="exact"/>
              <w:ind w:right="40"/>
              <w:jc w:val="right"/>
              <w:rPr>
                <w:sz w:val="17"/>
              </w:rPr>
            </w:pPr>
          </w:p>
        </w:tc>
      </w:tr>
      <w:tr w:rsidR="003D2E12" w:rsidRPr="005220A6">
        <w:tblPrEx>
          <w:tblCellMar>
            <w:top w:w="0" w:type="dxa"/>
            <w:bottom w:w="0" w:type="dxa"/>
          </w:tblCellMar>
        </w:tblPrEx>
        <w:tc>
          <w:tcPr>
            <w:tcW w:w="1394" w:type="dxa"/>
            <w:shd w:val="clear" w:color="auto" w:fill="auto"/>
            <w:vAlign w:val="bottom"/>
          </w:tcPr>
          <w:p w:rsidR="003D2E12" w:rsidRPr="005220A6" w:rsidRDefault="003D2E12" w:rsidP="003D2E12">
            <w:pPr>
              <w:tabs>
                <w:tab w:val="left" w:pos="288"/>
                <w:tab w:val="left" w:pos="576"/>
                <w:tab w:val="left" w:pos="864"/>
                <w:tab w:val="left" w:pos="1152"/>
              </w:tabs>
              <w:spacing w:before="40" w:after="40" w:line="210" w:lineRule="exact"/>
              <w:ind w:right="40"/>
              <w:rPr>
                <w:sz w:val="17"/>
              </w:rPr>
            </w:pPr>
            <w:r w:rsidRPr="005220A6">
              <w:rPr>
                <w:sz w:val="17"/>
              </w:rPr>
              <w:t>En busca de su primer empleo</w:t>
            </w:r>
          </w:p>
        </w:tc>
        <w:tc>
          <w:tcPr>
            <w:tcW w:w="706" w:type="dxa"/>
            <w:shd w:val="clear" w:color="auto" w:fill="auto"/>
            <w:vAlign w:val="bottom"/>
          </w:tcPr>
          <w:p w:rsidR="003D2E12" w:rsidRPr="005220A6" w:rsidRDefault="003D2E12" w:rsidP="003D2E12">
            <w:pPr>
              <w:tabs>
                <w:tab w:val="left" w:pos="288"/>
                <w:tab w:val="left" w:pos="576"/>
                <w:tab w:val="left" w:pos="864"/>
                <w:tab w:val="left" w:pos="1152"/>
              </w:tabs>
              <w:spacing w:before="40" w:after="40" w:line="210" w:lineRule="exact"/>
              <w:ind w:right="40"/>
              <w:jc w:val="right"/>
              <w:rPr>
                <w:sz w:val="17"/>
              </w:rPr>
            </w:pPr>
            <w:r w:rsidRPr="005220A6">
              <w:rPr>
                <w:sz w:val="17"/>
              </w:rPr>
              <w:t>14,2</w:t>
            </w:r>
          </w:p>
        </w:tc>
        <w:tc>
          <w:tcPr>
            <w:tcW w:w="707" w:type="dxa"/>
            <w:shd w:val="clear" w:color="auto" w:fill="auto"/>
            <w:vAlign w:val="bottom"/>
          </w:tcPr>
          <w:p w:rsidR="003D2E12" w:rsidRPr="005220A6" w:rsidRDefault="003D2E12" w:rsidP="003D2E12">
            <w:pPr>
              <w:tabs>
                <w:tab w:val="left" w:pos="288"/>
                <w:tab w:val="left" w:pos="576"/>
                <w:tab w:val="left" w:pos="864"/>
                <w:tab w:val="left" w:pos="1152"/>
              </w:tabs>
              <w:spacing w:before="40" w:after="40" w:line="210" w:lineRule="exact"/>
              <w:ind w:right="40"/>
              <w:jc w:val="right"/>
              <w:rPr>
                <w:sz w:val="17"/>
              </w:rPr>
            </w:pPr>
            <w:r w:rsidRPr="005220A6">
              <w:rPr>
                <w:sz w:val="17"/>
              </w:rPr>
              <w:t>12,7</w:t>
            </w:r>
          </w:p>
        </w:tc>
        <w:tc>
          <w:tcPr>
            <w:tcW w:w="707" w:type="dxa"/>
            <w:shd w:val="clear" w:color="auto" w:fill="auto"/>
            <w:vAlign w:val="bottom"/>
          </w:tcPr>
          <w:p w:rsidR="003D2E12" w:rsidRPr="005220A6" w:rsidRDefault="003D2E12" w:rsidP="003D2E12">
            <w:pPr>
              <w:tabs>
                <w:tab w:val="left" w:pos="288"/>
                <w:tab w:val="left" w:pos="576"/>
                <w:tab w:val="left" w:pos="864"/>
                <w:tab w:val="left" w:pos="1152"/>
              </w:tabs>
              <w:spacing w:before="40" w:after="40" w:line="210" w:lineRule="exact"/>
              <w:ind w:right="40"/>
              <w:jc w:val="right"/>
              <w:rPr>
                <w:sz w:val="17"/>
              </w:rPr>
            </w:pPr>
            <w:r w:rsidRPr="005220A6">
              <w:rPr>
                <w:sz w:val="17"/>
              </w:rPr>
              <w:t>55,4</w:t>
            </w:r>
          </w:p>
        </w:tc>
        <w:tc>
          <w:tcPr>
            <w:tcW w:w="706" w:type="dxa"/>
            <w:gridSpan w:val="2"/>
            <w:shd w:val="clear" w:color="auto" w:fill="auto"/>
            <w:vAlign w:val="bottom"/>
          </w:tcPr>
          <w:p w:rsidR="003D2E12" w:rsidRPr="005220A6" w:rsidRDefault="003D2E12" w:rsidP="003D2E12">
            <w:pPr>
              <w:tabs>
                <w:tab w:val="left" w:pos="288"/>
                <w:tab w:val="left" w:pos="576"/>
                <w:tab w:val="left" w:pos="864"/>
                <w:tab w:val="left" w:pos="1152"/>
              </w:tabs>
              <w:spacing w:before="40" w:after="40" w:line="210" w:lineRule="exact"/>
              <w:ind w:right="40"/>
              <w:jc w:val="right"/>
              <w:rPr>
                <w:sz w:val="17"/>
              </w:rPr>
            </w:pPr>
            <w:r w:rsidRPr="005220A6">
              <w:rPr>
                <w:sz w:val="17"/>
              </w:rPr>
              <w:t>16,0</w:t>
            </w:r>
          </w:p>
        </w:tc>
        <w:tc>
          <w:tcPr>
            <w:tcW w:w="707" w:type="dxa"/>
            <w:shd w:val="clear" w:color="auto" w:fill="auto"/>
            <w:vAlign w:val="bottom"/>
          </w:tcPr>
          <w:p w:rsidR="003D2E12" w:rsidRPr="005220A6" w:rsidRDefault="003D2E12" w:rsidP="003D2E12">
            <w:pPr>
              <w:tabs>
                <w:tab w:val="left" w:pos="288"/>
                <w:tab w:val="left" w:pos="576"/>
                <w:tab w:val="left" w:pos="864"/>
                <w:tab w:val="left" w:pos="1152"/>
              </w:tabs>
              <w:spacing w:before="40" w:after="40" w:line="210" w:lineRule="exact"/>
              <w:ind w:right="40"/>
              <w:jc w:val="right"/>
              <w:rPr>
                <w:sz w:val="17"/>
              </w:rPr>
            </w:pPr>
            <w:r w:rsidRPr="005220A6">
              <w:rPr>
                <w:sz w:val="17"/>
              </w:rPr>
              <w:t>11,5</w:t>
            </w:r>
          </w:p>
        </w:tc>
        <w:tc>
          <w:tcPr>
            <w:tcW w:w="707" w:type="dxa"/>
            <w:shd w:val="clear" w:color="auto" w:fill="auto"/>
            <w:vAlign w:val="bottom"/>
          </w:tcPr>
          <w:p w:rsidR="003D2E12" w:rsidRPr="005220A6" w:rsidRDefault="003D2E12" w:rsidP="003D2E12">
            <w:pPr>
              <w:tabs>
                <w:tab w:val="left" w:pos="288"/>
                <w:tab w:val="left" w:pos="576"/>
                <w:tab w:val="left" w:pos="864"/>
                <w:tab w:val="left" w:pos="1152"/>
              </w:tabs>
              <w:spacing w:before="40" w:after="40" w:line="210" w:lineRule="exact"/>
              <w:ind w:right="40"/>
              <w:jc w:val="right"/>
              <w:rPr>
                <w:sz w:val="17"/>
              </w:rPr>
            </w:pPr>
            <w:r w:rsidRPr="005220A6">
              <w:rPr>
                <w:sz w:val="17"/>
              </w:rPr>
              <w:t>61,0</w:t>
            </w:r>
          </w:p>
        </w:tc>
        <w:tc>
          <w:tcPr>
            <w:tcW w:w="706" w:type="dxa"/>
            <w:gridSpan w:val="2"/>
            <w:shd w:val="clear" w:color="auto" w:fill="auto"/>
            <w:vAlign w:val="bottom"/>
          </w:tcPr>
          <w:p w:rsidR="003D2E12" w:rsidRPr="005220A6" w:rsidRDefault="003D2E12" w:rsidP="003D2E12">
            <w:pPr>
              <w:tabs>
                <w:tab w:val="left" w:pos="288"/>
                <w:tab w:val="left" w:pos="576"/>
                <w:tab w:val="left" w:pos="864"/>
                <w:tab w:val="left" w:pos="1152"/>
              </w:tabs>
              <w:spacing w:before="40" w:after="40" w:line="210" w:lineRule="exact"/>
              <w:ind w:right="40"/>
              <w:jc w:val="right"/>
              <w:rPr>
                <w:sz w:val="17"/>
              </w:rPr>
            </w:pPr>
            <w:r w:rsidRPr="005220A6">
              <w:rPr>
                <w:sz w:val="17"/>
              </w:rPr>
              <w:t>14,3</w:t>
            </w:r>
          </w:p>
        </w:tc>
        <w:tc>
          <w:tcPr>
            <w:tcW w:w="707" w:type="dxa"/>
            <w:shd w:val="clear" w:color="auto" w:fill="auto"/>
            <w:vAlign w:val="bottom"/>
          </w:tcPr>
          <w:p w:rsidR="003D2E12" w:rsidRPr="005220A6" w:rsidRDefault="003D2E12" w:rsidP="003D2E12">
            <w:pPr>
              <w:tabs>
                <w:tab w:val="left" w:pos="288"/>
                <w:tab w:val="left" w:pos="576"/>
                <w:tab w:val="left" w:pos="864"/>
                <w:tab w:val="left" w:pos="1152"/>
              </w:tabs>
              <w:spacing w:before="40" w:after="40" w:line="210" w:lineRule="exact"/>
              <w:ind w:right="40"/>
              <w:jc w:val="right"/>
              <w:rPr>
                <w:sz w:val="17"/>
              </w:rPr>
            </w:pPr>
            <w:r w:rsidRPr="005220A6">
              <w:rPr>
                <w:sz w:val="17"/>
              </w:rPr>
              <w:t>13,1</w:t>
            </w:r>
          </w:p>
        </w:tc>
        <w:tc>
          <w:tcPr>
            <w:tcW w:w="707" w:type="dxa"/>
            <w:shd w:val="clear" w:color="auto" w:fill="auto"/>
            <w:vAlign w:val="bottom"/>
          </w:tcPr>
          <w:p w:rsidR="003D2E12" w:rsidRPr="005220A6" w:rsidRDefault="003D2E12" w:rsidP="003D2E12">
            <w:pPr>
              <w:tabs>
                <w:tab w:val="left" w:pos="288"/>
                <w:tab w:val="left" w:pos="576"/>
                <w:tab w:val="left" w:pos="864"/>
                <w:tab w:val="left" w:pos="1152"/>
              </w:tabs>
              <w:spacing w:before="40" w:after="40" w:line="210" w:lineRule="exact"/>
              <w:ind w:right="40"/>
              <w:jc w:val="right"/>
              <w:rPr>
                <w:sz w:val="17"/>
              </w:rPr>
            </w:pPr>
            <w:r w:rsidRPr="005220A6">
              <w:rPr>
                <w:sz w:val="17"/>
              </w:rPr>
              <w:t>56,5</w:t>
            </w:r>
          </w:p>
        </w:tc>
        <w:tc>
          <w:tcPr>
            <w:tcW w:w="706" w:type="dxa"/>
            <w:gridSpan w:val="2"/>
            <w:shd w:val="clear" w:color="auto" w:fill="auto"/>
            <w:vAlign w:val="bottom"/>
          </w:tcPr>
          <w:p w:rsidR="003D2E12" w:rsidRPr="005220A6" w:rsidRDefault="003D2E12" w:rsidP="003D2E12">
            <w:pPr>
              <w:tabs>
                <w:tab w:val="left" w:pos="288"/>
                <w:tab w:val="left" w:pos="576"/>
                <w:tab w:val="left" w:pos="864"/>
                <w:tab w:val="left" w:pos="1152"/>
              </w:tabs>
              <w:spacing w:before="40" w:after="40" w:line="210" w:lineRule="exact"/>
              <w:ind w:right="40"/>
              <w:jc w:val="right"/>
              <w:rPr>
                <w:sz w:val="17"/>
              </w:rPr>
            </w:pPr>
            <w:r w:rsidRPr="005220A6">
              <w:rPr>
                <w:sz w:val="17"/>
              </w:rPr>
              <w:t>14,0</w:t>
            </w:r>
          </w:p>
        </w:tc>
        <w:tc>
          <w:tcPr>
            <w:tcW w:w="707" w:type="dxa"/>
            <w:shd w:val="clear" w:color="auto" w:fill="auto"/>
            <w:vAlign w:val="bottom"/>
          </w:tcPr>
          <w:p w:rsidR="003D2E12" w:rsidRPr="005220A6" w:rsidRDefault="003D2E12" w:rsidP="003D2E12">
            <w:pPr>
              <w:tabs>
                <w:tab w:val="left" w:pos="288"/>
                <w:tab w:val="left" w:pos="576"/>
                <w:tab w:val="left" w:pos="864"/>
                <w:tab w:val="left" w:pos="1152"/>
              </w:tabs>
              <w:spacing w:before="40" w:after="40" w:line="210" w:lineRule="exact"/>
              <w:ind w:right="40"/>
              <w:jc w:val="right"/>
              <w:rPr>
                <w:sz w:val="17"/>
              </w:rPr>
            </w:pPr>
            <w:r w:rsidRPr="005220A6">
              <w:rPr>
                <w:sz w:val="17"/>
              </w:rPr>
              <w:t>13,0</w:t>
            </w:r>
          </w:p>
        </w:tc>
        <w:tc>
          <w:tcPr>
            <w:tcW w:w="679" w:type="dxa"/>
            <w:shd w:val="clear" w:color="auto" w:fill="auto"/>
            <w:vAlign w:val="bottom"/>
          </w:tcPr>
          <w:p w:rsidR="003D2E12" w:rsidRPr="005220A6" w:rsidRDefault="003D2E12" w:rsidP="003D2E12">
            <w:pPr>
              <w:tabs>
                <w:tab w:val="left" w:pos="288"/>
                <w:tab w:val="left" w:pos="576"/>
                <w:tab w:val="left" w:pos="864"/>
                <w:tab w:val="left" w:pos="1152"/>
              </w:tabs>
              <w:spacing w:before="40" w:after="40" w:line="210" w:lineRule="exact"/>
              <w:ind w:right="40"/>
              <w:jc w:val="right"/>
              <w:rPr>
                <w:sz w:val="17"/>
              </w:rPr>
            </w:pPr>
            <w:r w:rsidRPr="005220A6">
              <w:rPr>
                <w:sz w:val="17"/>
              </w:rPr>
              <w:t>54,7</w:t>
            </w:r>
          </w:p>
        </w:tc>
      </w:tr>
      <w:tr w:rsidR="003D2E12" w:rsidRPr="005220A6">
        <w:tblPrEx>
          <w:tblCellMar>
            <w:top w:w="0" w:type="dxa"/>
            <w:bottom w:w="0" w:type="dxa"/>
          </w:tblCellMar>
        </w:tblPrEx>
        <w:tc>
          <w:tcPr>
            <w:tcW w:w="1394" w:type="dxa"/>
            <w:tcBorders>
              <w:bottom w:val="single" w:sz="4"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40" w:after="81" w:line="210" w:lineRule="exact"/>
              <w:ind w:right="40"/>
              <w:rPr>
                <w:sz w:val="17"/>
              </w:rPr>
            </w:pPr>
            <w:r w:rsidRPr="005220A6">
              <w:rPr>
                <w:sz w:val="17"/>
              </w:rPr>
              <w:t>En busca de un nuevo empleo</w:t>
            </w:r>
          </w:p>
        </w:tc>
        <w:tc>
          <w:tcPr>
            <w:tcW w:w="706" w:type="dxa"/>
            <w:tcBorders>
              <w:bottom w:val="single" w:sz="4"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40" w:after="81" w:line="210" w:lineRule="exact"/>
              <w:ind w:right="40"/>
              <w:jc w:val="right"/>
              <w:rPr>
                <w:sz w:val="17"/>
              </w:rPr>
            </w:pPr>
            <w:r w:rsidRPr="005220A6">
              <w:rPr>
                <w:sz w:val="17"/>
              </w:rPr>
              <w:t>85,8</w:t>
            </w:r>
          </w:p>
        </w:tc>
        <w:tc>
          <w:tcPr>
            <w:tcW w:w="707" w:type="dxa"/>
            <w:tcBorders>
              <w:bottom w:val="single" w:sz="4"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40" w:after="81" w:line="210" w:lineRule="exact"/>
              <w:ind w:right="40"/>
              <w:jc w:val="right"/>
              <w:rPr>
                <w:sz w:val="17"/>
              </w:rPr>
            </w:pPr>
            <w:r w:rsidRPr="005220A6">
              <w:rPr>
                <w:sz w:val="17"/>
              </w:rPr>
              <w:t>87,3</w:t>
            </w:r>
          </w:p>
        </w:tc>
        <w:tc>
          <w:tcPr>
            <w:tcW w:w="707" w:type="dxa"/>
            <w:tcBorders>
              <w:bottom w:val="single" w:sz="4"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40" w:after="81" w:line="210" w:lineRule="exact"/>
              <w:ind w:right="40"/>
              <w:jc w:val="right"/>
              <w:rPr>
                <w:sz w:val="17"/>
              </w:rPr>
            </w:pPr>
            <w:r w:rsidRPr="005220A6">
              <w:rPr>
                <w:sz w:val="17"/>
              </w:rPr>
              <w:t>52,2</w:t>
            </w:r>
          </w:p>
        </w:tc>
        <w:tc>
          <w:tcPr>
            <w:tcW w:w="706" w:type="dxa"/>
            <w:gridSpan w:val="2"/>
            <w:tcBorders>
              <w:bottom w:val="single" w:sz="4"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40" w:after="81" w:line="210" w:lineRule="exact"/>
              <w:ind w:right="40"/>
              <w:jc w:val="right"/>
              <w:rPr>
                <w:sz w:val="17"/>
              </w:rPr>
            </w:pPr>
            <w:r w:rsidRPr="005220A6">
              <w:rPr>
                <w:sz w:val="17"/>
              </w:rPr>
              <w:t>84,0</w:t>
            </w:r>
          </w:p>
        </w:tc>
        <w:tc>
          <w:tcPr>
            <w:tcW w:w="707" w:type="dxa"/>
            <w:tcBorders>
              <w:bottom w:val="single" w:sz="4"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40" w:after="81" w:line="210" w:lineRule="exact"/>
              <w:ind w:right="40"/>
              <w:jc w:val="right"/>
              <w:rPr>
                <w:sz w:val="17"/>
              </w:rPr>
            </w:pPr>
            <w:r w:rsidRPr="005220A6">
              <w:rPr>
                <w:sz w:val="17"/>
              </w:rPr>
              <w:t>88,5</w:t>
            </w:r>
          </w:p>
        </w:tc>
        <w:tc>
          <w:tcPr>
            <w:tcW w:w="707" w:type="dxa"/>
            <w:tcBorders>
              <w:bottom w:val="single" w:sz="4"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40" w:after="81" w:line="210" w:lineRule="exact"/>
              <w:ind w:right="40"/>
              <w:jc w:val="right"/>
              <w:rPr>
                <w:sz w:val="17"/>
              </w:rPr>
            </w:pPr>
            <w:r w:rsidRPr="005220A6">
              <w:rPr>
                <w:sz w:val="17"/>
              </w:rPr>
              <w:t>51,8</w:t>
            </w:r>
          </w:p>
        </w:tc>
        <w:tc>
          <w:tcPr>
            <w:tcW w:w="706" w:type="dxa"/>
            <w:gridSpan w:val="2"/>
            <w:tcBorders>
              <w:bottom w:val="single" w:sz="4"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40" w:after="81" w:line="210" w:lineRule="exact"/>
              <w:ind w:right="40"/>
              <w:jc w:val="right"/>
              <w:rPr>
                <w:sz w:val="17"/>
              </w:rPr>
            </w:pPr>
            <w:r w:rsidRPr="005220A6">
              <w:rPr>
                <w:sz w:val="17"/>
              </w:rPr>
              <w:t>85,7</w:t>
            </w:r>
          </w:p>
        </w:tc>
        <w:tc>
          <w:tcPr>
            <w:tcW w:w="707" w:type="dxa"/>
            <w:tcBorders>
              <w:bottom w:val="single" w:sz="4"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40" w:after="81" w:line="210" w:lineRule="exact"/>
              <w:ind w:right="40"/>
              <w:jc w:val="right"/>
              <w:rPr>
                <w:sz w:val="17"/>
              </w:rPr>
            </w:pPr>
            <w:r w:rsidRPr="005220A6">
              <w:rPr>
                <w:sz w:val="17"/>
              </w:rPr>
              <w:t>86,9</w:t>
            </w:r>
          </w:p>
        </w:tc>
        <w:tc>
          <w:tcPr>
            <w:tcW w:w="707" w:type="dxa"/>
            <w:tcBorders>
              <w:bottom w:val="single" w:sz="4"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40" w:after="81" w:line="210" w:lineRule="exact"/>
              <w:ind w:right="40"/>
              <w:jc w:val="right"/>
              <w:rPr>
                <w:sz w:val="17"/>
              </w:rPr>
            </w:pPr>
            <w:r w:rsidRPr="005220A6">
              <w:rPr>
                <w:sz w:val="17"/>
              </w:rPr>
              <w:t>54,2</w:t>
            </w:r>
          </w:p>
        </w:tc>
        <w:tc>
          <w:tcPr>
            <w:tcW w:w="706" w:type="dxa"/>
            <w:gridSpan w:val="2"/>
            <w:tcBorders>
              <w:bottom w:val="single" w:sz="4"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40" w:after="81" w:line="210" w:lineRule="exact"/>
              <w:ind w:right="40"/>
              <w:jc w:val="right"/>
              <w:rPr>
                <w:sz w:val="17"/>
              </w:rPr>
            </w:pPr>
            <w:r w:rsidRPr="005220A6">
              <w:rPr>
                <w:sz w:val="17"/>
              </w:rPr>
              <w:t>86,0</w:t>
            </w:r>
          </w:p>
        </w:tc>
        <w:tc>
          <w:tcPr>
            <w:tcW w:w="707" w:type="dxa"/>
            <w:tcBorders>
              <w:bottom w:val="single" w:sz="4"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40" w:after="81" w:line="210" w:lineRule="exact"/>
              <w:ind w:right="40"/>
              <w:jc w:val="right"/>
              <w:rPr>
                <w:sz w:val="17"/>
              </w:rPr>
            </w:pPr>
            <w:r w:rsidRPr="005220A6">
              <w:rPr>
                <w:sz w:val="17"/>
              </w:rPr>
              <w:t>87,0</w:t>
            </w:r>
          </w:p>
        </w:tc>
        <w:tc>
          <w:tcPr>
            <w:tcW w:w="679" w:type="dxa"/>
            <w:tcBorders>
              <w:bottom w:val="single" w:sz="4"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40" w:after="81" w:line="210" w:lineRule="exact"/>
              <w:ind w:right="40"/>
              <w:jc w:val="right"/>
              <w:rPr>
                <w:sz w:val="17"/>
              </w:rPr>
            </w:pPr>
            <w:r w:rsidRPr="005220A6">
              <w:rPr>
                <w:sz w:val="17"/>
              </w:rPr>
              <w:t>52,5</w:t>
            </w:r>
          </w:p>
        </w:tc>
      </w:tr>
      <w:tr w:rsidR="003D2E12" w:rsidRPr="005220A6">
        <w:tblPrEx>
          <w:tblCellMar>
            <w:top w:w="0" w:type="dxa"/>
            <w:bottom w:w="0" w:type="dxa"/>
          </w:tblCellMar>
        </w:tblPrEx>
        <w:tc>
          <w:tcPr>
            <w:tcW w:w="1394" w:type="dxa"/>
            <w:tcBorders>
              <w:top w:val="single" w:sz="4" w:space="0" w:color="auto"/>
              <w:bottom w:val="single" w:sz="12"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81" w:after="81" w:line="210" w:lineRule="exact"/>
              <w:ind w:right="40"/>
              <w:rPr>
                <w:b/>
                <w:sz w:val="17"/>
              </w:rPr>
            </w:pPr>
          </w:p>
        </w:tc>
        <w:tc>
          <w:tcPr>
            <w:tcW w:w="706" w:type="dxa"/>
            <w:tcBorders>
              <w:top w:val="single" w:sz="4" w:space="0" w:color="auto"/>
              <w:bottom w:val="single" w:sz="12"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707" w:type="dxa"/>
            <w:tcBorders>
              <w:top w:val="single" w:sz="4" w:space="0" w:color="auto"/>
              <w:bottom w:val="single" w:sz="12"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707" w:type="dxa"/>
            <w:tcBorders>
              <w:top w:val="single" w:sz="4" w:space="0" w:color="auto"/>
              <w:bottom w:val="single" w:sz="12"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81" w:after="81" w:line="210" w:lineRule="exact"/>
              <w:ind w:right="40"/>
              <w:jc w:val="right"/>
              <w:rPr>
                <w:b/>
                <w:sz w:val="17"/>
              </w:rPr>
            </w:pPr>
          </w:p>
        </w:tc>
        <w:tc>
          <w:tcPr>
            <w:tcW w:w="706" w:type="dxa"/>
            <w:gridSpan w:val="2"/>
            <w:tcBorders>
              <w:top w:val="single" w:sz="4" w:space="0" w:color="auto"/>
              <w:bottom w:val="single" w:sz="12"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707" w:type="dxa"/>
            <w:tcBorders>
              <w:top w:val="single" w:sz="4" w:space="0" w:color="auto"/>
              <w:bottom w:val="single" w:sz="12"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707" w:type="dxa"/>
            <w:tcBorders>
              <w:top w:val="single" w:sz="4" w:space="0" w:color="auto"/>
              <w:bottom w:val="single" w:sz="12"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81" w:after="81" w:line="210" w:lineRule="exact"/>
              <w:ind w:right="40"/>
              <w:jc w:val="right"/>
              <w:rPr>
                <w:b/>
                <w:sz w:val="17"/>
              </w:rPr>
            </w:pPr>
          </w:p>
        </w:tc>
        <w:tc>
          <w:tcPr>
            <w:tcW w:w="706" w:type="dxa"/>
            <w:gridSpan w:val="2"/>
            <w:tcBorders>
              <w:top w:val="single" w:sz="4" w:space="0" w:color="auto"/>
              <w:bottom w:val="single" w:sz="12"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707" w:type="dxa"/>
            <w:tcBorders>
              <w:top w:val="single" w:sz="4" w:space="0" w:color="auto"/>
              <w:bottom w:val="single" w:sz="12"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707" w:type="dxa"/>
            <w:tcBorders>
              <w:top w:val="single" w:sz="4" w:space="0" w:color="auto"/>
              <w:bottom w:val="single" w:sz="12"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81" w:after="81" w:line="210" w:lineRule="exact"/>
              <w:ind w:right="40"/>
              <w:jc w:val="right"/>
              <w:rPr>
                <w:b/>
                <w:sz w:val="17"/>
              </w:rPr>
            </w:pPr>
          </w:p>
        </w:tc>
        <w:tc>
          <w:tcPr>
            <w:tcW w:w="706" w:type="dxa"/>
            <w:gridSpan w:val="2"/>
            <w:tcBorders>
              <w:top w:val="single" w:sz="4" w:space="0" w:color="auto"/>
              <w:bottom w:val="single" w:sz="12"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707" w:type="dxa"/>
            <w:tcBorders>
              <w:top w:val="single" w:sz="4" w:space="0" w:color="auto"/>
              <w:bottom w:val="single" w:sz="12"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679" w:type="dxa"/>
            <w:tcBorders>
              <w:top w:val="single" w:sz="4" w:space="0" w:color="auto"/>
              <w:bottom w:val="single" w:sz="12" w:space="0" w:color="auto"/>
            </w:tcBorders>
            <w:shd w:val="clear" w:color="auto" w:fill="auto"/>
            <w:vAlign w:val="bottom"/>
          </w:tcPr>
          <w:p w:rsidR="003D2E12" w:rsidRPr="005220A6" w:rsidRDefault="003D2E12" w:rsidP="003D2E12">
            <w:pPr>
              <w:tabs>
                <w:tab w:val="left" w:pos="288"/>
                <w:tab w:val="left" w:pos="576"/>
                <w:tab w:val="left" w:pos="864"/>
                <w:tab w:val="left" w:pos="1152"/>
              </w:tabs>
              <w:spacing w:before="81" w:after="81" w:line="210" w:lineRule="exact"/>
              <w:ind w:right="40"/>
              <w:jc w:val="right"/>
              <w:rPr>
                <w:b/>
                <w:sz w:val="17"/>
              </w:rPr>
            </w:pPr>
          </w:p>
        </w:tc>
      </w:tr>
    </w:tbl>
    <w:p w:rsidR="003D2E12" w:rsidRPr="005220A6" w:rsidRDefault="003D2E12" w:rsidP="003D2E12">
      <w:pPr>
        <w:pStyle w:val="SingleTxt"/>
        <w:spacing w:after="0" w:line="120" w:lineRule="exact"/>
        <w:rPr>
          <w:sz w:val="10"/>
        </w:rPr>
      </w:pPr>
    </w:p>
    <w:p w:rsidR="00114B55" w:rsidRPr="005220A6" w:rsidRDefault="00114B55" w:rsidP="003D2E12">
      <w:pPr>
        <w:pStyle w:val="FootnoteText"/>
        <w:tabs>
          <w:tab w:val="clear" w:pos="418"/>
          <w:tab w:val="right" w:pos="216"/>
          <w:tab w:val="left" w:pos="288"/>
          <w:tab w:val="right" w:pos="576"/>
          <w:tab w:val="left" w:pos="648"/>
        </w:tabs>
        <w:ind w:left="288" w:hanging="288"/>
      </w:pPr>
      <w:r w:rsidRPr="005220A6">
        <w:rPr>
          <w:i/>
        </w:rPr>
        <w:t>Fuente</w:t>
      </w:r>
      <w:r w:rsidRPr="005220A6">
        <w:t>: Encuesta sobre la fuerza laboral del Instituto Nacional de Estadística (INE).</w:t>
      </w: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114B55" w:rsidRPr="005220A6" w:rsidRDefault="00114B55" w:rsidP="00B36B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220A6">
        <w:t xml:space="preserve">Duración del desempleo (%) según el sexo </w:t>
      </w:r>
      <w:r w:rsidR="002C21BA" w:rsidRPr="005220A6">
        <w:br/>
      </w:r>
      <w:r w:rsidRPr="005220A6">
        <w:t>(2004-1</w:t>
      </w:r>
      <w:r w:rsidRPr="005220A6">
        <w:rPr>
          <w:vertAlign w:val="superscript"/>
        </w:rPr>
        <w:t>er</w:t>
      </w:r>
      <w:r w:rsidRPr="005220A6">
        <w:t xml:space="preserve"> semestre de 2007)</w:t>
      </w:r>
    </w:p>
    <w:p w:rsidR="00B36B4A" w:rsidRPr="005220A6" w:rsidRDefault="00B36B4A" w:rsidP="00B36B4A">
      <w:pPr>
        <w:spacing w:line="120" w:lineRule="exact"/>
        <w:rPr>
          <w:sz w:val="10"/>
        </w:rPr>
      </w:pPr>
    </w:p>
    <w:p w:rsidR="00B36B4A" w:rsidRPr="005220A6" w:rsidRDefault="00B36B4A" w:rsidP="00B36B4A">
      <w:pPr>
        <w:spacing w:line="120" w:lineRule="exact"/>
        <w:rPr>
          <w:sz w:val="10"/>
        </w:rPr>
      </w:pPr>
    </w:p>
    <w:tbl>
      <w:tblPr>
        <w:tblW w:w="9846" w:type="dxa"/>
        <w:tblLayout w:type="fixed"/>
        <w:tblCellMar>
          <w:left w:w="0" w:type="dxa"/>
          <w:right w:w="0" w:type="dxa"/>
        </w:tblCellMar>
        <w:tblLook w:val="0000" w:firstRow="0" w:lastRow="0" w:firstColumn="0" w:lastColumn="0" w:noHBand="0" w:noVBand="0"/>
      </w:tblPr>
      <w:tblGrid>
        <w:gridCol w:w="1394"/>
        <w:gridCol w:w="706"/>
        <w:gridCol w:w="707"/>
        <w:gridCol w:w="707"/>
        <w:gridCol w:w="113"/>
        <w:gridCol w:w="593"/>
        <w:gridCol w:w="707"/>
        <w:gridCol w:w="707"/>
        <w:gridCol w:w="99"/>
        <w:gridCol w:w="607"/>
        <w:gridCol w:w="707"/>
        <w:gridCol w:w="707"/>
        <w:gridCol w:w="109"/>
        <w:gridCol w:w="597"/>
        <w:gridCol w:w="707"/>
        <w:gridCol w:w="679"/>
      </w:tblGrid>
      <w:tr w:rsidR="00B36B4A" w:rsidRPr="005220A6">
        <w:tblPrEx>
          <w:tblCellMar>
            <w:top w:w="0" w:type="dxa"/>
            <w:bottom w:w="0" w:type="dxa"/>
          </w:tblCellMar>
        </w:tblPrEx>
        <w:trPr>
          <w:tblHeader/>
        </w:trPr>
        <w:tc>
          <w:tcPr>
            <w:tcW w:w="1394" w:type="dxa"/>
            <w:vMerge w:val="restart"/>
            <w:tcBorders>
              <w:top w:val="single" w:sz="4" w:space="0" w:color="auto"/>
            </w:tcBorders>
            <w:shd w:val="clear" w:color="auto" w:fill="auto"/>
            <w:vAlign w:val="bottom"/>
          </w:tcPr>
          <w:p w:rsidR="00B36B4A" w:rsidRPr="005220A6" w:rsidRDefault="00B36B4A" w:rsidP="00B36B4A">
            <w:pPr>
              <w:tabs>
                <w:tab w:val="left" w:pos="288"/>
                <w:tab w:val="left" w:pos="576"/>
                <w:tab w:val="left" w:pos="864"/>
                <w:tab w:val="left" w:pos="1152"/>
              </w:tabs>
              <w:spacing w:after="80" w:line="160" w:lineRule="exact"/>
              <w:ind w:left="14" w:right="40"/>
              <w:rPr>
                <w:i/>
                <w:sz w:val="14"/>
              </w:rPr>
            </w:pPr>
            <w:r w:rsidRPr="005220A6">
              <w:rPr>
                <w:i/>
                <w:sz w:val="14"/>
              </w:rPr>
              <w:t>Duración del desempleo</w:t>
            </w:r>
          </w:p>
        </w:tc>
        <w:tc>
          <w:tcPr>
            <w:tcW w:w="2120" w:type="dxa"/>
            <w:gridSpan w:val="3"/>
            <w:tcBorders>
              <w:top w:val="single" w:sz="4" w:space="0" w:color="auto"/>
              <w:bottom w:val="single" w:sz="4" w:space="0" w:color="auto"/>
            </w:tcBorders>
            <w:shd w:val="clear" w:color="auto" w:fill="auto"/>
            <w:vAlign w:val="bottom"/>
          </w:tcPr>
          <w:p w:rsidR="00B36B4A" w:rsidRPr="005220A6" w:rsidRDefault="00B36B4A" w:rsidP="007B7A6F">
            <w:pPr>
              <w:spacing w:before="80" w:after="80" w:line="160" w:lineRule="exact"/>
              <w:ind w:right="40"/>
              <w:jc w:val="center"/>
              <w:rPr>
                <w:i/>
                <w:sz w:val="14"/>
              </w:rPr>
            </w:pPr>
            <w:r w:rsidRPr="005220A6">
              <w:rPr>
                <w:i/>
                <w:sz w:val="14"/>
              </w:rPr>
              <w:t>2004</w:t>
            </w:r>
          </w:p>
        </w:tc>
        <w:tc>
          <w:tcPr>
            <w:tcW w:w="113" w:type="dxa"/>
            <w:tcBorders>
              <w:top w:val="single" w:sz="4" w:space="0" w:color="auto"/>
            </w:tcBorders>
            <w:shd w:val="clear" w:color="auto" w:fill="auto"/>
            <w:vAlign w:val="bottom"/>
          </w:tcPr>
          <w:p w:rsidR="00B36B4A" w:rsidRPr="005220A6" w:rsidRDefault="00B36B4A" w:rsidP="007B7A6F">
            <w:pPr>
              <w:spacing w:before="80" w:after="80" w:line="160" w:lineRule="exact"/>
              <w:ind w:right="40"/>
              <w:jc w:val="center"/>
              <w:rPr>
                <w:i/>
                <w:sz w:val="14"/>
              </w:rPr>
            </w:pPr>
          </w:p>
        </w:tc>
        <w:tc>
          <w:tcPr>
            <w:tcW w:w="2007" w:type="dxa"/>
            <w:gridSpan w:val="3"/>
            <w:tcBorders>
              <w:top w:val="single" w:sz="4" w:space="0" w:color="auto"/>
              <w:bottom w:val="single" w:sz="4" w:space="0" w:color="auto"/>
            </w:tcBorders>
            <w:shd w:val="clear" w:color="auto" w:fill="auto"/>
            <w:vAlign w:val="bottom"/>
          </w:tcPr>
          <w:p w:rsidR="00B36B4A" w:rsidRPr="005220A6" w:rsidRDefault="00B36B4A" w:rsidP="007B7A6F">
            <w:pPr>
              <w:spacing w:before="80" w:after="80" w:line="160" w:lineRule="exact"/>
              <w:ind w:right="40"/>
              <w:jc w:val="center"/>
              <w:rPr>
                <w:i/>
                <w:sz w:val="14"/>
              </w:rPr>
            </w:pPr>
            <w:r w:rsidRPr="005220A6">
              <w:rPr>
                <w:i/>
                <w:sz w:val="14"/>
              </w:rPr>
              <w:t>2005</w:t>
            </w:r>
          </w:p>
        </w:tc>
        <w:tc>
          <w:tcPr>
            <w:tcW w:w="99" w:type="dxa"/>
            <w:tcBorders>
              <w:top w:val="single" w:sz="4" w:space="0" w:color="auto"/>
            </w:tcBorders>
            <w:shd w:val="clear" w:color="auto" w:fill="auto"/>
            <w:vAlign w:val="bottom"/>
          </w:tcPr>
          <w:p w:rsidR="00B36B4A" w:rsidRPr="005220A6" w:rsidRDefault="00B36B4A" w:rsidP="007B7A6F">
            <w:pPr>
              <w:spacing w:before="80" w:after="80" w:line="160" w:lineRule="exact"/>
              <w:ind w:right="40"/>
              <w:jc w:val="center"/>
              <w:rPr>
                <w:i/>
                <w:sz w:val="14"/>
              </w:rPr>
            </w:pPr>
          </w:p>
        </w:tc>
        <w:tc>
          <w:tcPr>
            <w:tcW w:w="2021" w:type="dxa"/>
            <w:gridSpan w:val="3"/>
            <w:tcBorders>
              <w:top w:val="single" w:sz="4" w:space="0" w:color="auto"/>
              <w:bottom w:val="single" w:sz="4" w:space="0" w:color="auto"/>
            </w:tcBorders>
            <w:shd w:val="clear" w:color="auto" w:fill="auto"/>
            <w:vAlign w:val="bottom"/>
          </w:tcPr>
          <w:p w:rsidR="00B36B4A" w:rsidRPr="005220A6" w:rsidRDefault="00B36B4A" w:rsidP="007B7A6F">
            <w:pPr>
              <w:spacing w:before="80" w:after="80" w:line="160" w:lineRule="exact"/>
              <w:ind w:right="40"/>
              <w:jc w:val="center"/>
              <w:rPr>
                <w:i/>
                <w:sz w:val="14"/>
              </w:rPr>
            </w:pPr>
            <w:r w:rsidRPr="005220A6">
              <w:rPr>
                <w:i/>
                <w:sz w:val="14"/>
              </w:rPr>
              <w:t>2006</w:t>
            </w:r>
          </w:p>
        </w:tc>
        <w:tc>
          <w:tcPr>
            <w:tcW w:w="109" w:type="dxa"/>
            <w:tcBorders>
              <w:top w:val="single" w:sz="4" w:space="0" w:color="auto"/>
            </w:tcBorders>
            <w:shd w:val="clear" w:color="auto" w:fill="auto"/>
            <w:vAlign w:val="bottom"/>
          </w:tcPr>
          <w:p w:rsidR="00B36B4A" w:rsidRPr="005220A6" w:rsidRDefault="00B36B4A" w:rsidP="007B7A6F">
            <w:pPr>
              <w:spacing w:before="80" w:after="80" w:line="160" w:lineRule="exact"/>
              <w:ind w:right="40"/>
              <w:jc w:val="center"/>
              <w:rPr>
                <w:i/>
                <w:sz w:val="14"/>
              </w:rPr>
            </w:pPr>
          </w:p>
        </w:tc>
        <w:tc>
          <w:tcPr>
            <w:tcW w:w="1983" w:type="dxa"/>
            <w:gridSpan w:val="3"/>
            <w:tcBorders>
              <w:top w:val="single" w:sz="4" w:space="0" w:color="auto"/>
              <w:bottom w:val="single" w:sz="4" w:space="0" w:color="auto"/>
            </w:tcBorders>
            <w:shd w:val="clear" w:color="auto" w:fill="auto"/>
            <w:vAlign w:val="bottom"/>
          </w:tcPr>
          <w:p w:rsidR="00B36B4A" w:rsidRPr="005220A6" w:rsidRDefault="00B36B4A" w:rsidP="007B7A6F">
            <w:pPr>
              <w:spacing w:before="80" w:after="80" w:line="160" w:lineRule="exact"/>
              <w:ind w:right="40"/>
              <w:jc w:val="center"/>
              <w:rPr>
                <w:i/>
                <w:sz w:val="14"/>
              </w:rPr>
            </w:pPr>
            <w:r w:rsidRPr="005220A6">
              <w:rPr>
                <w:i/>
                <w:sz w:val="14"/>
              </w:rPr>
              <w:t>1</w:t>
            </w:r>
            <w:r w:rsidRPr="005220A6">
              <w:rPr>
                <w:i/>
                <w:sz w:val="14"/>
                <w:vertAlign w:val="superscript"/>
              </w:rPr>
              <w:t>er</w:t>
            </w:r>
            <w:r w:rsidRPr="005220A6">
              <w:rPr>
                <w:i/>
                <w:sz w:val="14"/>
              </w:rPr>
              <w:t xml:space="preserve"> semestre de 2007</w:t>
            </w:r>
          </w:p>
        </w:tc>
      </w:tr>
      <w:tr w:rsidR="00B36B4A" w:rsidRPr="005220A6">
        <w:tblPrEx>
          <w:tblCellMar>
            <w:top w:w="0" w:type="dxa"/>
            <w:bottom w:w="0" w:type="dxa"/>
          </w:tblCellMar>
        </w:tblPrEx>
        <w:trPr>
          <w:tblHeader/>
        </w:trPr>
        <w:tc>
          <w:tcPr>
            <w:tcW w:w="1394" w:type="dxa"/>
            <w:vMerge/>
            <w:tcBorders>
              <w:bottom w:val="single" w:sz="12" w:space="0" w:color="auto"/>
            </w:tcBorders>
            <w:shd w:val="clear" w:color="auto" w:fill="auto"/>
            <w:vAlign w:val="bottom"/>
          </w:tcPr>
          <w:p w:rsidR="00B36B4A" w:rsidRPr="005220A6" w:rsidRDefault="00B36B4A" w:rsidP="00B36B4A">
            <w:pPr>
              <w:tabs>
                <w:tab w:val="left" w:pos="288"/>
                <w:tab w:val="left" w:pos="576"/>
                <w:tab w:val="left" w:pos="864"/>
                <w:tab w:val="left" w:pos="1152"/>
              </w:tabs>
              <w:spacing w:after="80" w:line="160" w:lineRule="exact"/>
              <w:ind w:left="14" w:right="40"/>
              <w:rPr>
                <w:i/>
                <w:sz w:val="14"/>
              </w:rPr>
            </w:pPr>
          </w:p>
        </w:tc>
        <w:tc>
          <w:tcPr>
            <w:tcW w:w="706" w:type="dxa"/>
            <w:tcBorders>
              <w:top w:val="single" w:sz="4" w:space="0" w:color="auto"/>
              <w:bottom w:val="single" w:sz="12" w:space="0" w:color="auto"/>
            </w:tcBorders>
            <w:shd w:val="clear" w:color="auto" w:fill="auto"/>
            <w:vAlign w:val="bottom"/>
          </w:tcPr>
          <w:p w:rsidR="00B36B4A" w:rsidRPr="005220A6" w:rsidRDefault="00B36B4A" w:rsidP="007B7A6F">
            <w:pPr>
              <w:spacing w:before="40" w:after="80" w:line="160" w:lineRule="exact"/>
              <w:ind w:right="43"/>
              <w:jc w:val="right"/>
              <w:rPr>
                <w:i/>
                <w:sz w:val="14"/>
              </w:rPr>
            </w:pPr>
            <w:r w:rsidRPr="005220A6">
              <w:rPr>
                <w:i/>
                <w:sz w:val="14"/>
              </w:rPr>
              <w:t>M</w:t>
            </w:r>
          </w:p>
        </w:tc>
        <w:tc>
          <w:tcPr>
            <w:tcW w:w="707" w:type="dxa"/>
            <w:tcBorders>
              <w:top w:val="single" w:sz="4" w:space="0" w:color="auto"/>
              <w:bottom w:val="single" w:sz="12" w:space="0" w:color="auto"/>
            </w:tcBorders>
            <w:shd w:val="clear" w:color="auto" w:fill="auto"/>
            <w:vAlign w:val="bottom"/>
          </w:tcPr>
          <w:p w:rsidR="00B36B4A" w:rsidRPr="005220A6" w:rsidRDefault="00B36B4A" w:rsidP="007B7A6F">
            <w:pPr>
              <w:spacing w:before="40" w:after="80" w:line="160" w:lineRule="exact"/>
              <w:ind w:right="43"/>
              <w:jc w:val="right"/>
              <w:rPr>
                <w:i/>
                <w:sz w:val="14"/>
              </w:rPr>
            </w:pPr>
            <w:r w:rsidRPr="005220A6">
              <w:rPr>
                <w:i/>
                <w:sz w:val="14"/>
              </w:rPr>
              <w:t>H</w:t>
            </w:r>
          </w:p>
        </w:tc>
        <w:tc>
          <w:tcPr>
            <w:tcW w:w="707" w:type="dxa"/>
            <w:tcBorders>
              <w:top w:val="single" w:sz="4" w:space="0" w:color="auto"/>
              <w:bottom w:val="single" w:sz="12" w:space="0" w:color="auto"/>
            </w:tcBorders>
            <w:shd w:val="clear" w:color="auto" w:fill="auto"/>
            <w:vAlign w:val="bottom"/>
          </w:tcPr>
          <w:p w:rsidR="00B36B4A" w:rsidRPr="005220A6" w:rsidRDefault="00B36B4A" w:rsidP="007B7A6F">
            <w:pPr>
              <w:spacing w:before="40" w:after="80" w:line="160" w:lineRule="exact"/>
              <w:ind w:right="43"/>
              <w:jc w:val="right"/>
              <w:rPr>
                <w:i/>
                <w:sz w:val="14"/>
              </w:rPr>
            </w:pPr>
            <w:r w:rsidRPr="005220A6">
              <w:rPr>
                <w:i/>
                <w:sz w:val="14"/>
              </w:rPr>
              <w:t>Femini-zación</w:t>
            </w:r>
          </w:p>
        </w:tc>
        <w:tc>
          <w:tcPr>
            <w:tcW w:w="706" w:type="dxa"/>
            <w:gridSpan w:val="2"/>
            <w:tcBorders>
              <w:bottom w:val="single" w:sz="12" w:space="0" w:color="auto"/>
            </w:tcBorders>
            <w:shd w:val="clear" w:color="auto" w:fill="auto"/>
            <w:vAlign w:val="bottom"/>
          </w:tcPr>
          <w:p w:rsidR="00B36B4A" w:rsidRPr="005220A6" w:rsidRDefault="00B36B4A" w:rsidP="007B7A6F">
            <w:pPr>
              <w:spacing w:before="40" w:after="80" w:line="160" w:lineRule="exact"/>
              <w:ind w:right="43"/>
              <w:jc w:val="right"/>
              <w:rPr>
                <w:i/>
                <w:sz w:val="14"/>
              </w:rPr>
            </w:pPr>
            <w:r w:rsidRPr="005220A6">
              <w:rPr>
                <w:i/>
                <w:sz w:val="14"/>
              </w:rPr>
              <w:t>M</w:t>
            </w:r>
          </w:p>
        </w:tc>
        <w:tc>
          <w:tcPr>
            <w:tcW w:w="707" w:type="dxa"/>
            <w:tcBorders>
              <w:top w:val="single" w:sz="4" w:space="0" w:color="auto"/>
              <w:bottom w:val="single" w:sz="12" w:space="0" w:color="auto"/>
            </w:tcBorders>
            <w:shd w:val="clear" w:color="auto" w:fill="auto"/>
            <w:vAlign w:val="bottom"/>
          </w:tcPr>
          <w:p w:rsidR="00B36B4A" w:rsidRPr="005220A6" w:rsidRDefault="00B36B4A" w:rsidP="007B7A6F">
            <w:pPr>
              <w:spacing w:before="40" w:after="80" w:line="160" w:lineRule="exact"/>
              <w:ind w:right="43"/>
              <w:jc w:val="right"/>
              <w:rPr>
                <w:i/>
                <w:sz w:val="14"/>
              </w:rPr>
            </w:pPr>
            <w:r w:rsidRPr="005220A6">
              <w:rPr>
                <w:i/>
                <w:sz w:val="14"/>
              </w:rPr>
              <w:t>H</w:t>
            </w:r>
          </w:p>
        </w:tc>
        <w:tc>
          <w:tcPr>
            <w:tcW w:w="707" w:type="dxa"/>
            <w:tcBorders>
              <w:top w:val="single" w:sz="4" w:space="0" w:color="auto"/>
              <w:bottom w:val="single" w:sz="12" w:space="0" w:color="auto"/>
            </w:tcBorders>
            <w:shd w:val="clear" w:color="auto" w:fill="auto"/>
            <w:vAlign w:val="bottom"/>
          </w:tcPr>
          <w:p w:rsidR="00B36B4A" w:rsidRPr="005220A6" w:rsidRDefault="00B36B4A" w:rsidP="007B7A6F">
            <w:pPr>
              <w:spacing w:before="40" w:after="80" w:line="160" w:lineRule="exact"/>
              <w:ind w:right="43"/>
              <w:jc w:val="right"/>
              <w:rPr>
                <w:i/>
                <w:sz w:val="14"/>
              </w:rPr>
            </w:pPr>
            <w:r w:rsidRPr="005220A6">
              <w:rPr>
                <w:i/>
                <w:sz w:val="14"/>
              </w:rPr>
              <w:t>Femini-zación</w:t>
            </w:r>
          </w:p>
        </w:tc>
        <w:tc>
          <w:tcPr>
            <w:tcW w:w="706" w:type="dxa"/>
            <w:gridSpan w:val="2"/>
            <w:tcBorders>
              <w:bottom w:val="single" w:sz="12" w:space="0" w:color="auto"/>
            </w:tcBorders>
            <w:shd w:val="clear" w:color="auto" w:fill="auto"/>
            <w:vAlign w:val="bottom"/>
          </w:tcPr>
          <w:p w:rsidR="00B36B4A" w:rsidRPr="005220A6" w:rsidRDefault="00B36B4A" w:rsidP="007B7A6F">
            <w:pPr>
              <w:spacing w:before="40" w:after="80" w:line="160" w:lineRule="exact"/>
              <w:ind w:right="43"/>
              <w:jc w:val="right"/>
              <w:rPr>
                <w:i/>
                <w:sz w:val="14"/>
              </w:rPr>
            </w:pPr>
            <w:r w:rsidRPr="005220A6">
              <w:rPr>
                <w:i/>
                <w:sz w:val="14"/>
              </w:rPr>
              <w:t>M</w:t>
            </w:r>
          </w:p>
        </w:tc>
        <w:tc>
          <w:tcPr>
            <w:tcW w:w="707" w:type="dxa"/>
            <w:tcBorders>
              <w:top w:val="single" w:sz="4" w:space="0" w:color="auto"/>
              <w:bottom w:val="single" w:sz="12" w:space="0" w:color="auto"/>
            </w:tcBorders>
            <w:shd w:val="clear" w:color="auto" w:fill="auto"/>
            <w:vAlign w:val="bottom"/>
          </w:tcPr>
          <w:p w:rsidR="00B36B4A" w:rsidRPr="005220A6" w:rsidRDefault="00B36B4A" w:rsidP="007B7A6F">
            <w:pPr>
              <w:spacing w:before="40" w:after="80" w:line="160" w:lineRule="exact"/>
              <w:ind w:right="43"/>
              <w:jc w:val="right"/>
              <w:rPr>
                <w:i/>
                <w:sz w:val="14"/>
              </w:rPr>
            </w:pPr>
            <w:r w:rsidRPr="005220A6">
              <w:rPr>
                <w:i/>
                <w:sz w:val="14"/>
              </w:rPr>
              <w:t>H</w:t>
            </w:r>
          </w:p>
        </w:tc>
        <w:tc>
          <w:tcPr>
            <w:tcW w:w="707" w:type="dxa"/>
            <w:tcBorders>
              <w:top w:val="single" w:sz="4" w:space="0" w:color="auto"/>
              <w:bottom w:val="single" w:sz="12" w:space="0" w:color="auto"/>
            </w:tcBorders>
            <w:shd w:val="clear" w:color="auto" w:fill="auto"/>
            <w:vAlign w:val="bottom"/>
          </w:tcPr>
          <w:p w:rsidR="00B36B4A" w:rsidRPr="005220A6" w:rsidRDefault="00B36B4A" w:rsidP="007B7A6F">
            <w:pPr>
              <w:spacing w:before="40" w:after="80" w:line="160" w:lineRule="exact"/>
              <w:ind w:right="43"/>
              <w:jc w:val="right"/>
              <w:rPr>
                <w:i/>
                <w:sz w:val="14"/>
              </w:rPr>
            </w:pPr>
            <w:r w:rsidRPr="005220A6">
              <w:rPr>
                <w:i/>
                <w:sz w:val="14"/>
              </w:rPr>
              <w:t>Femini-zación</w:t>
            </w:r>
          </w:p>
        </w:tc>
        <w:tc>
          <w:tcPr>
            <w:tcW w:w="706" w:type="dxa"/>
            <w:gridSpan w:val="2"/>
            <w:tcBorders>
              <w:bottom w:val="single" w:sz="12" w:space="0" w:color="auto"/>
            </w:tcBorders>
            <w:shd w:val="clear" w:color="auto" w:fill="auto"/>
            <w:vAlign w:val="bottom"/>
          </w:tcPr>
          <w:p w:rsidR="00B36B4A" w:rsidRPr="005220A6" w:rsidRDefault="00B36B4A" w:rsidP="007B7A6F">
            <w:pPr>
              <w:spacing w:before="40" w:after="80" w:line="160" w:lineRule="exact"/>
              <w:ind w:right="43"/>
              <w:jc w:val="right"/>
              <w:rPr>
                <w:i/>
                <w:sz w:val="14"/>
              </w:rPr>
            </w:pPr>
            <w:r w:rsidRPr="005220A6">
              <w:rPr>
                <w:i/>
                <w:sz w:val="14"/>
              </w:rPr>
              <w:t>M</w:t>
            </w:r>
          </w:p>
        </w:tc>
        <w:tc>
          <w:tcPr>
            <w:tcW w:w="707" w:type="dxa"/>
            <w:tcBorders>
              <w:top w:val="single" w:sz="4" w:space="0" w:color="auto"/>
              <w:bottom w:val="single" w:sz="12" w:space="0" w:color="auto"/>
            </w:tcBorders>
            <w:shd w:val="clear" w:color="auto" w:fill="auto"/>
            <w:vAlign w:val="bottom"/>
          </w:tcPr>
          <w:p w:rsidR="00B36B4A" w:rsidRPr="005220A6" w:rsidRDefault="00B36B4A" w:rsidP="007B7A6F">
            <w:pPr>
              <w:spacing w:before="40" w:after="80" w:line="160" w:lineRule="exact"/>
              <w:ind w:right="43"/>
              <w:jc w:val="right"/>
              <w:rPr>
                <w:i/>
                <w:sz w:val="14"/>
              </w:rPr>
            </w:pPr>
            <w:r w:rsidRPr="005220A6">
              <w:rPr>
                <w:i/>
                <w:sz w:val="14"/>
              </w:rPr>
              <w:t>H</w:t>
            </w:r>
          </w:p>
        </w:tc>
        <w:tc>
          <w:tcPr>
            <w:tcW w:w="679" w:type="dxa"/>
            <w:tcBorders>
              <w:top w:val="single" w:sz="4" w:space="0" w:color="auto"/>
              <w:bottom w:val="single" w:sz="12" w:space="0" w:color="auto"/>
            </w:tcBorders>
            <w:shd w:val="clear" w:color="auto" w:fill="auto"/>
            <w:vAlign w:val="bottom"/>
          </w:tcPr>
          <w:p w:rsidR="00B36B4A" w:rsidRPr="005220A6" w:rsidRDefault="00B36B4A" w:rsidP="007B7A6F">
            <w:pPr>
              <w:spacing w:before="40" w:after="80" w:line="160" w:lineRule="exact"/>
              <w:ind w:right="43"/>
              <w:jc w:val="right"/>
              <w:rPr>
                <w:i/>
                <w:sz w:val="14"/>
              </w:rPr>
            </w:pPr>
            <w:r w:rsidRPr="005220A6">
              <w:rPr>
                <w:i/>
                <w:sz w:val="14"/>
              </w:rPr>
              <w:t>Femini-zación</w:t>
            </w:r>
          </w:p>
        </w:tc>
      </w:tr>
      <w:tr w:rsidR="00B36B4A" w:rsidRPr="005220A6">
        <w:tblPrEx>
          <w:tblCellMar>
            <w:top w:w="0" w:type="dxa"/>
            <w:bottom w:w="0" w:type="dxa"/>
          </w:tblCellMar>
        </w:tblPrEx>
        <w:trPr>
          <w:trHeight w:hRule="exact" w:val="115"/>
          <w:tblHeader/>
        </w:trPr>
        <w:tc>
          <w:tcPr>
            <w:tcW w:w="1394" w:type="dxa"/>
            <w:tcBorders>
              <w:top w:val="single" w:sz="12" w:space="0" w:color="auto"/>
            </w:tcBorders>
            <w:shd w:val="clear" w:color="auto" w:fill="auto"/>
            <w:vAlign w:val="bottom"/>
          </w:tcPr>
          <w:p w:rsidR="00B36B4A" w:rsidRPr="005220A6" w:rsidRDefault="00B36B4A" w:rsidP="00B36B4A">
            <w:pPr>
              <w:spacing w:before="40" w:after="40" w:line="210" w:lineRule="exact"/>
              <w:ind w:left="14" w:right="40"/>
              <w:rPr>
                <w:sz w:val="17"/>
              </w:rPr>
            </w:pPr>
          </w:p>
        </w:tc>
        <w:tc>
          <w:tcPr>
            <w:tcW w:w="706" w:type="dxa"/>
            <w:tcBorders>
              <w:top w:val="single" w:sz="12" w:space="0" w:color="auto"/>
            </w:tcBorders>
            <w:shd w:val="clear" w:color="auto" w:fill="auto"/>
            <w:vAlign w:val="bottom"/>
          </w:tcPr>
          <w:p w:rsidR="00B36B4A" w:rsidRPr="005220A6" w:rsidRDefault="00B36B4A" w:rsidP="007B7A6F">
            <w:pPr>
              <w:spacing w:before="40" w:after="40" w:line="210" w:lineRule="exact"/>
              <w:ind w:right="40"/>
              <w:jc w:val="right"/>
              <w:rPr>
                <w:sz w:val="17"/>
              </w:rPr>
            </w:pPr>
          </w:p>
        </w:tc>
        <w:tc>
          <w:tcPr>
            <w:tcW w:w="707" w:type="dxa"/>
            <w:tcBorders>
              <w:top w:val="single" w:sz="12" w:space="0" w:color="auto"/>
            </w:tcBorders>
            <w:shd w:val="clear" w:color="auto" w:fill="auto"/>
            <w:vAlign w:val="bottom"/>
          </w:tcPr>
          <w:p w:rsidR="00B36B4A" w:rsidRPr="005220A6" w:rsidRDefault="00B36B4A" w:rsidP="007B7A6F">
            <w:pPr>
              <w:spacing w:before="40" w:after="40" w:line="210" w:lineRule="exact"/>
              <w:ind w:right="40"/>
              <w:jc w:val="right"/>
              <w:rPr>
                <w:sz w:val="17"/>
              </w:rPr>
            </w:pPr>
          </w:p>
        </w:tc>
        <w:tc>
          <w:tcPr>
            <w:tcW w:w="707" w:type="dxa"/>
            <w:tcBorders>
              <w:top w:val="single" w:sz="12" w:space="0" w:color="auto"/>
            </w:tcBorders>
            <w:shd w:val="clear" w:color="auto" w:fill="auto"/>
            <w:vAlign w:val="bottom"/>
          </w:tcPr>
          <w:p w:rsidR="00B36B4A" w:rsidRPr="005220A6" w:rsidRDefault="00B36B4A" w:rsidP="007B7A6F">
            <w:pPr>
              <w:spacing w:before="40" w:after="40" w:line="210" w:lineRule="exact"/>
              <w:ind w:right="40"/>
              <w:jc w:val="right"/>
              <w:rPr>
                <w:sz w:val="17"/>
              </w:rPr>
            </w:pPr>
          </w:p>
        </w:tc>
        <w:tc>
          <w:tcPr>
            <w:tcW w:w="706" w:type="dxa"/>
            <w:gridSpan w:val="2"/>
            <w:tcBorders>
              <w:top w:val="single" w:sz="12" w:space="0" w:color="auto"/>
            </w:tcBorders>
            <w:shd w:val="clear" w:color="auto" w:fill="auto"/>
            <w:vAlign w:val="bottom"/>
          </w:tcPr>
          <w:p w:rsidR="00B36B4A" w:rsidRPr="005220A6" w:rsidRDefault="00B36B4A" w:rsidP="007B7A6F">
            <w:pPr>
              <w:spacing w:before="40" w:after="40" w:line="210" w:lineRule="exact"/>
              <w:ind w:right="40"/>
              <w:jc w:val="right"/>
              <w:rPr>
                <w:sz w:val="17"/>
              </w:rPr>
            </w:pPr>
          </w:p>
        </w:tc>
        <w:tc>
          <w:tcPr>
            <w:tcW w:w="707" w:type="dxa"/>
            <w:tcBorders>
              <w:top w:val="single" w:sz="12" w:space="0" w:color="auto"/>
            </w:tcBorders>
            <w:shd w:val="clear" w:color="auto" w:fill="auto"/>
            <w:vAlign w:val="bottom"/>
          </w:tcPr>
          <w:p w:rsidR="00B36B4A" w:rsidRPr="005220A6" w:rsidRDefault="00B36B4A" w:rsidP="007B7A6F">
            <w:pPr>
              <w:spacing w:before="40" w:after="40" w:line="210" w:lineRule="exact"/>
              <w:ind w:right="40"/>
              <w:jc w:val="right"/>
              <w:rPr>
                <w:sz w:val="17"/>
              </w:rPr>
            </w:pPr>
          </w:p>
        </w:tc>
        <w:tc>
          <w:tcPr>
            <w:tcW w:w="707" w:type="dxa"/>
            <w:tcBorders>
              <w:top w:val="single" w:sz="12" w:space="0" w:color="auto"/>
            </w:tcBorders>
            <w:shd w:val="clear" w:color="auto" w:fill="auto"/>
            <w:vAlign w:val="bottom"/>
          </w:tcPr>
          <w:p w:rsidR="00B36B4A" w:rsidRPr="005220A6" w:rsidRDefault="00B36B4A" w:rsidP="007B7A6F">
            <w:pPr>
              <w:spacing w:before="40" w:after="40" w:line="210" w:lineRule="exact"/>
              <w:ind w:right="40"/>
              <w:jc w:val="right"/>
              <w:rPr>
                <w:sz w:val="17"/>
              </w:rPr>
            </w:pPr>
          </w:p>
        </w:tc>
        <w:tc>
          <w:tcPr>
            <w:tcW w:w="706" w:type="dxa"/>
            <w:gridSpan w:val="2"/>
            <w:tcBorders>
              <w:top w:val="single" w:sz="12" w:space="0" w:color="auto"/>
            </w:tcBorders>
            <w:shd w:val="clear" w:color="auto" w:fill="auto"/>
            <w:vAlign w:val="bottom"/>
          </w:tcPr>
          <w:p w:rsidR="00B36B4A" w:rsidRPr="005220A6" w:rsidRDefault="00B36B4A" w:rsidP="007B7A6F">
            <w:pPr>
              <w:spacing w:before="40" w:after="40" w:line="210" w:lineRule="exact"/>
              <w:ind w:right="40"/>
              <w:jc w:val="right"/>
              <w:rPr>
                <w:sz w:val="17"/>
              </w:rPr>
            </w:pPr>
          </w:p>
        </w:tc>
        <w:tc>
          <w:tcPr>
            <w:tcW w:w="707" w:type="dxa"/>
            <w:tcBorders>
              <w:top w:val="single" w:sz="12" w:space="0" w:color="auto"/>
            </w:tcBorders>
            <w:shd w:val="clear" w:color="auto" w:fill="auto"/>
            <w:vAlign w:val="bottom"/>
          </w:tcPr>
          <w:p w:rsidR="00B36B4A" w:rsidRPr="005220A6" w:rsidRDefault="00B36B4A" w:rsidP="007B7A6F">
            <w:pPr>
              <w:spacing w:before="40" w:after="40" w:line="210" w:lineRule="exact"/>
              <w:ind w:right="40"/>
              <w:jc w:val="right"/>
              <w:rPr>
                <w:sz w:val="17"/>
              </w:rPr>
            </w:pPr>
          </w:p>
        </w:tc>
        <w:tc>
          <w:tcPr>
            <w:tcW w:w="707" w:type="dxa"/>
            <w:tcBorders>
              <w:top w:val="single" w:sz="12" w:space="0" w:color="auto"/>
            </w:tcBorders>
            <w:shd w:val="clear" w:color="auto" w:fill="auto"/>
            <w:vAlign w:val="bottom"/>
          </w:tcPr>
          <w:p w:rsidR="00B36B4A" w:rsidRPr="005220A6" w:rsidRDefault="00B36B4A" w:rsidP="007B7A6F">
            <w:pPr>
              <w:spacing w:before="40" w:after="40" w:line="210" w:lineRule="exact"/>
              <w:ind w:right="40"/>
              <w:jc w:val="right"/>
              <w:rPr>
                <w:sz w:val="17"/>
              </w:rPr>
            </w:pPr>
          </w:p>
        </w:tc>
        <w:tc>
          <w:tcPr>
            <w:tcW w:w="706" w:type="dxa"/>
            <w:gridSpan w:val="2"/>
            <w:tcBorders>
              <w:top w:val="single" w:sz="12" w:space="0" w:color="auto"/>
            </w:tcBorders>
            <w:shd w:val="clear" w:color="auto" w:fill="auto"/>
            <w:vAlign w:val="bottom"/>
          </w:tcPr>
          <w:p w:rsidR="00B36B4A" w:rsidRPr="005220A6" w:rsidRDefault="00B36B4A" w:rsidP="007B7A6F">
            <w:pPr>
              <w:spacing w:before="40" w:after="40" w:line="210" w:lineRule="exact"/>
              <w:ind w:right="40"/>
              <w:jc w:val="right"/>
              <w:rPr>
                <w:sz w:val="17"/>
              </w:rPr>
            </w:pPr>
          </w:p>
        </w:tc>
        <w:tc>
          <w:tcPr>
            <w:tcW w:w="707" w:type="dxa"/>
            <w:tcBorders>
              <w:top w:val="single" w:sz="12" w:space="0" w:color="auto"/>
            </w:tcBorders>
            <w:shd w:val="clear" w:color="auto" w:fill="auto"/>
            <w:vAlign w:val="bottom"/>
          </w:tcPr>
          <w:p w:rsidR="00B36B4A" w:rsidRPr="005220A6" w:rsidRDefault="00B36B4A" w:rsidP="007B7A6F">
            <w:pPr>
              <w:spacing w:before="40" w:after="40" w:line="210" w:lineRule="exact"/>
              <w:ind w:right="40"/>
              <w:jc w:val="right"/>
              <w:rPr>
                <w:sz w:val="17"/>
              </w:rPr>
            </w:pPr>
          </w:p>
        </w:tc>
        <w:tc>
          <w:tcPr>
            <w:tcW w:w="679" w:type="dxa"/>
            <w:tcBorders>
              <w:top w:val="single" w:sz="12" w:space="0" w:color="auto"/>
            </w:tcBorders>
            <w:shd w:val="clear" w:color="auto" w:fill="auto"/>
            <w:vAlign w:val="bottom"/>
          </w:tcPr>
          <w:p w:rsidR="00B36B4A" w:rsidRPr="005220A6" w:rsidRDefault="00B36B4A" w:rsidP="007B7A6F">
            <w:pPr>
              <w:spacing w:before="40" w:after="40" w:line="210" w:lineRule="exact"/>
              <w:ind w:right="40"/>
              <w:jc w:val="right"/>
              <w:rPr>
                <w:sz w:val="17"/>
              </w:rPr>
            </w:pPr>
          </w:p>
        </w:tc>
      </w:tr>
      <w:tr w:rsidR="00B36B4A" w:rsidRPr="005220A6">
        <w:tblPrEx>
          <w:tblCellMar>
            <w:top w:w="0" w:type="dxa"/>
            <w:bottom w:w="0" w:type="dxa"/>
          </w:tblCellMar>
        </w:tblPrEx>
        <w:tc>
          <w:tcPr>
            <w:tcW w:w="1394" w:type="dxa"/>
            <w:shd w:val="clear" w:color="auto" w:fill="auto"/>
            <w:vAlign w:val="bottom"/>
          </w:tcPr>
          <w:p w:rsidR="00B36B4A" w:rsidRPr="005220A6" w:rsidRDefault="00B36B4A" w:rsidP="00B36B4A">
            <w:pPr>
              <w:tabs>
                <w:tab w:val="left" w:pos="288"/>
                <w:tab w:val="left" w:pos="576"/>
                <w:tab w:val="left" w:pos="864"/>
                <w:tab w:val="left" w:pos="1152"/>
              </w:tabs>
              <w:spacing w:before="40" w:after="40" w:line="210" w:lineRule="exact"/>
              <w:ind w:left="14" w:right="40"/>
              <w:rPr>
                <w:bCs/>
                <w:sz w:val="17"/>
              </w:rPr>
            </w:pPr>
            <w:r w:rsidRPr="005220A6">
              <w:rPr>
                <w:bCs/>
                <w:sz w:val="17"/>
              </w:rPr>
              <w:t>&lt;= 11 meses</w:t>
            </w:r>
          </w:p>
        </w:tc>
        <w:tc>
          <w:tcPr>
            <w:tcW w:w="706"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41,9</w:t>
            </w:r>
          </w:p>
        </w:tc>
        <w:tc>
          <w:tcPr>
            <w:tcW w:w="707"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44,5</w:t>
            </w:r>
          </w:p>
        </w:tc>
        <w:tc>
          <w:tcPr>
            <w:tcW w:w="707"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51,5</w:t>
            </w:r>
          </w:p>
        </w:tc>
        <w:tc>
          <w:tcPr>
            <w:tcW w:w="706" w:type="dxa"/>
            <w:gridSpan w:val="2"/>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38,4</w:t>
            </w:r>
          </w:p>
        </w:tc>
        <w:tc>
          <w:tcPr>
            <w:tcW w:w="707"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41,3</w:t>
            </w:r>
          </w:p>
        </w:tc>
        <w:tc>
          <w:tcPr>
            <w:tcW w:w="707"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52,1</w:t>
            </w:r>
          </w:p>
        </w:tc>
        <w:tc>
          <w:tcPr>
            <w:tcW w:w="706" w:type="dxa"/>
            <w:gridSpan w:val="2"/>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37,7</w:t>
            </w:r>
          </w:p>
        </w:tc>
        <w:tc>
          <w:tcPr>
            <w:tcW w:w="707"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36,2</w:t>
            </w:r>
          </w:p>
        </w:tc>
        <w:tc>
          <w:tcPr>
            <w:tcW w:w="707"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55,6</w:t>
            </w:r>
          </w:p>
        </w:tc>
        <w:tc>
          <w:tcPr>
            <w:tcW w:w="706" w:type="dxa"/>
            <w:gridSpan w:val="2"/>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40,1</w:t>
            </w:r>
          </w:p>
        </w:tc>
        <w:tc>
          <w:tcPr>
            <w:tcW w:w="707"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38,0</w:t>
            </w:r>
          </w:p>
        </w:tc>
        <w:tc>
          <w:tcPr>
            <w:tcW w:w="679"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56,7</w:t>
            </w:r>
          </w:p>
        </w:tc>
      </w:tr>
      <w:tr w:rsidR="00B36B4A" w:rsidRPr="005220A6">
        <w:tblPrEx>
          <w:tblCellMar>
            <w:top w:w="0" w:type="dxa"/>
            <w:bottom w:w="0" w:type="dxa"/>
          </w:tblCellMar>
        </w:tblPrEx>
        <w:tc>
          <w:tcPr>
            <w:tcW w:w="1394" w:type="dxa"/>
            <w:shd w:val="clear" w:color="auto" w:fill="auto"/>
            <w:vAlign w:val="bottom"/>
          </w:tcPr>
          <w:p w:rsidR="00B36B4A" w:rsidRPr="005220A6" w:rsidRDefault="00B36B4A" w:rsidP="00B36B4A">
            <w:pPr>
              <w:tabs>
                <w:tab w:val="left" w:pos="288"/>
                <w:tab w:val="left" w:pos="576"/>
                <w:tab w:val="left" w:pos="864"/>
                <w:tab w:val="left" w:pos="1152"/>
              </w:tabs>
              <w:spacing w:before="40" w:after="40" w:line="210" w:lineRule="exact"/>
              <w:ind w:left="14" w:right="40"/>
              <w:rPr>
                <w:bCs/>
                <w:sz w:val="17"/>
              </w:rPr>
            </w:pPr>
            <w:r w:rsidRPr="005220A6">
              <w:rPr>
                <w:bCs/>
                <w:sz w:val="17"/>
              </w:rPr>
              <w:t>12 meses o más</w:t>
            </w:r>
          </w:p>
        </w:tc>
        <w:tc>
          <w:tcPr>
            <w:tcW w:w="706"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38,0</w:t>
            </w:r>
          </w:p>
        </w:tc>
        <w:tc>
          <w:tcPr>
            <w:tcW w:w="707"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36,8</w:t>
            </w:r>
          </w:p>
        </w:tc>
        <w:tc>
          <w:tcPr>
            <w:tcW w:w="707"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53,9</w:t>
            </w:r>
          </w:p>
        </w:tc>
        <w:tc>
          <w:tcPr>
            <w:tcW w:w="706" w:type="dxa"/>
            <w:gridSpan w:val="2"/>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40,1</w:t>
            </w:r>
          </w:p>
        </w:tc>
        <w:tc>
          <w:tcPr>
            <w:tcW w:w="707"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40,1</w:t>
            </w:r>
          </w:p>
        </w:tc>
        <w:tc>
          <w:tcPr>
            <w:tcW w:w="707"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54,0</w:t>
            </w:r>
          </w:p>
        </w:tc>
        <w:tc>
          <w:tcPr>
            <w:tcW w:w="706" w:type="dxa"/>
            <w:gridSpan w:val="2"/>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39,2</w:t>
            </w:r>
          </w:p>
        </w:tc>
        <w:tc>
          <w:tcPr>
            <w:tcW w:w="707"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40,8</w:t>
            </w:r>
          </w:p>
        </w:tc>
        <w:tc>
          <w:tcPr>
            <w:tcW w:w="707"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53,6</w:t>
            </w:r>
          </w:p>
        </w:tc>
        <w:tc>
          <w:tcPr>
            <w:tcW w:w="706" w:type="dxa"/>
            <w:gridSpan w:val="2"/>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37,7</w:t>
            </w:r>
          </w:p>
        </w:tc>
        <w:tc>
          <w:tcPr>
            <w:tcW w:w="707"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39,1</w:t>
            </w:r>
          </w:p>
        </w:tc>
        <w:tc>
          <w:tcPr>
            <w:tcW w:w="679" w:type="dxa"/>
            <w:shd w:val="clear" w:color="auto" w:fill="auto"/>
            <w:vAlign w:val="bottom"/>
          </w:tcPr>
          <w:p w:rsidR="00B36B4A" w:rsidRPr="005220A6" w:rsidRDefault="00B36B4A" w:rsidP="007B7A6F">
            <w:pPr>
              <w:tabs>
                <w:tab w:val="left" w:pos="288"/>
                <w:tab w:val="left" w:pos="576"/>
                <w:tab w:val="left" w:pos="864"/>
                <w:tab w:val="left" w:pos="1152"/>
              </w:tabs>
              <w:spacing w:before="40" w:after="40" w:line="210" w:lineRule="exact"/>
              <w:ind w:right="40"/>
              <w:jc w:val="right"/>
              <w:rPr>
                <w:sz w:val="17"/>
              </w:rPr>
            </w:pPr>
            <w:r w:rsidRPr="005220A6">
              <w:rPr>
                <w:sz w:val="17"/>
              </w:rPr>
              <w:t>54,5</w:t>
            </w:r>
          </w:p>
        </w:tc>
      </w:tr>
      <w:tr w:rsidR="00B36B4A" w:rsidRPr="005220A6">
        <w:tblPrEx>
          <w:tblCellMar>
            <w:top w:w="0" w:type="dxa"/>
            <w:bottom w:w="0" w:type="dxa"/>
          </w:tblCellMar>
        </w:tblPrEx>
        <w:tc>
          <w:tcPr>
            <w:tcW w:w="1394" w:type="dxa"/>
            <w:tcBorders>
              <w:bottom w:val="single" w:sz="4" w:space="0" w:color="auto"/>
            </w:tcBorders>
            <w:shd w:val="clear" w:color="auto" w:fill="auto"/>
            <w:vAlign w:val="bottom"/>
          </w:tcPr>
          <w:p w:rsidR="00B36B4A" w:rsidRPr="005220A6" w:rsidRDefault="00B36B4A" w:rsidP="00B36B4A">
            <w:pPr>
              <w:tabs>
                <w:tab w:val="left" w:pos="288"/>
                <w:tab w:val="left" w:pos="576"/>
                <w:tab w:val="left" w:pos="864"/>
                <w:tab w:val="left" w:pos="1152"/>
              </w:tabs>
              <w:spacing w:before="40" w:after="81" w:line="210" w:lineRule="exact"/>
              <w:ind w:left="14" w:right="43"/>
              <w:rPr>
                <w:bCs/>
                <w:sz w:val="17"/>
              </w:rPr>
            </w:pPr>
            <w:r w:rsidRPr="005220A6">
              <w:rPr>
                <w:bCs/>
                <w:sz w:val="17"/>
              </w:rPr>
              <w:t>25 meses o más</w:t>
            </w:r>
          </w:p>
        </w:tc>
        <w:tc>
          <w:tcPr>
            <w:tcW w:w="706" w:type="dxa"/>
            <w:tcBorders>
              <w:bottom w:val="single" w:sz="4"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40" w:after="81" w:line="210" w:lineRule="exact"/>
              <w:ind w:right="43"/>
              <w:jc w:val="right"/>
              <w:rPr>
                <w:sz w:val="17"/>
              </w:rPr>
            </w:pPr>
            <w:r w:rsidRPr="005220A6">
              <w:rPr>
                <w:sz w:val="17"/>
              </w:rPr>
              <w:t>20,1</w:t>
            </w:r>
          </w:p>
        </w:tc>
        <w:tc>
          <w:tcPr>
            <w:tcW w:w="707" w:type="dxa"/>
            <w:tcBorders>
              <w:bottom w:val="single" w:sz="4"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40" w:after="81" w:line="210" w:lineRule="exact"/>
              <w:ind w:right="43"/>
              <w:jc w:val="right"/>
              <w:rPr>
                <w:sz w:val="17"/>
              </w:rPr>
            </w:pPr>
            <w:r w:rsidRPr="005220A6">
              <w:rPr>
                <w:sz w:val="17"/>
              </w:rPr>
              <w:t>18,7</w:t>
            </w:r>
          </w:p>
        </w:tc>
        <w:tc>
          <w:tcPr>
            <w:tcW w:w="707" w:type="dxa"/>
            <w:tcBorders>
              <w:bottom w:val="single" w:sz="4"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40" w:after="81" w:line="210" w:lineRule="exact"/>
              <w:ind w:right="43"/>
              <w:jc w:val="right"/>
              <w:rPr>
                <w:sz w:val="17"/>
              </w:rPr>
            </w:pPr>
            <w:r w:rsidRPr="005220A6">
              <w:rPr>
                <w:sz w:val="17"/>
              </w:rPr>
              <w:t>54,7</w:t>
            </w:r>
          </w:p>
        </w:tc>
        <w:tc>
          <w:tcPr>
            <w:tcW w:w="706" w:type="dxa"/>
            <w:gridSpan w:val="2"/>
            <w:tcBorders>
              <w:bottom w:val="single" w:sz="4"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40" w:after="81" w:line="210" w:lineRule="exact"/>
              <w:ind w:right="43"/>
              <w:jc w:val="right"/>
              <w:rPr>
                <w:sz w:val="17"/>
              </w:rPr>
            </w:pPr>
            <w:r w:rsidRPr="005220A6">
              <w:rPr>
                <w:sz w:val="17"/>
              </w:rPr>
              <w:t>21,5</w:t>
            </w:r>
          </w:p>
        </w:tc>
        <w:tc>
          <w:tcPr>
            <w:tcW w:w="707" w:type="dxa"/>
            <w:tcBorders>
              <w:bottom w:val="single" w:sz="4"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40" w:after="81" w:line="210" w:lineRule="exact"/>
              <w:ind w:right="43"/>
              <w:jc w:val="right"/>
              <w:rPr>
                <w:sz w:val="17"/>
              </w:rPr>
            </w:pPr>
            <w:r w:rsidRPr="005220A6">
              <w:rPr>
                <w:sz w:val="17"/>
              </w:rPr>
              <w:t>18,6</w:t>
            </w:r>
          </w:p>
        </w:tc>
        <w:tc>
          <w:tcPr>
            <w:tcW w:w="707" w:type="dxa"/>
            <w:tcBorders>
              <w:bottom w:val="single" w:sz="4"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40" w:after="81" w:line="210" w:lineRule="exact"/>
              <w:ind w:right="43"/>
              <w:jc w:val="right"/>
              <w:rPr>
                <w:sz w:val="17"/>
              </w:rPr>
            </w:pPr>
            <w:r w:rsidRPr="005220A6">
              <w:rPr>
                <w:sz w:val="17"/>
              </w:rPr>
              <w:t>57,6</w:t>
            </w:r>
          </w:p>
        </w:tc>
        <w:tc>
          <w:tcPr>
            <w:tcW w:w="706" w:type="dxa"/>
            <w:gridSpan w:val="2"/>
            <w:tcBorders>
              <w:bottom w:val="single" w:sz="4"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40" w:after="81" w:line="210" w:lineRule="exact"/>
              <w:ind w:right="43"/>
              <w:jc w:val="right"/>
              <w:rPr>
                <w:sz w:val="17"/>
              </w:rPr>
            </w:pPr>
            <w:r w:rsidRPr="005220A6">
              <w:rPr>
                <w:sz w:val="17"/>
              </w:rPr>
              <w:t>23,1</w:t>
            </w:r>
          </w:p>
        </w:tc>
        <w:tc>
          <w:tcPr>
            <w:tcW w:w="707" w:type="dxa"/>
            <w:tcBorders>
              <w:bottom w:val="single" w:sz="4"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40" w:after="81" w:line="210" w:lineRule="exact"/>
              <w:ind w:right="43"/>
              <w:jc w:val="right"/>
              <w:rPr>
                <w:sz w:val="17"/>
              </w:rPr>
            </w:pPr>
            <w:r w:rsidRPr="005220A6">
              <w:rPr>
                <w:sz w:val="17"/>
              </w:rPr>
              <w:t>23,0</w:t>
            </w:r>
          </w:p>
        </w:tc>
        <w:tc>
          <w:tcPr>
            <w:tcW w:w="707" w:type="dxa"/>
            <w:tcBorders>
              <w:bottom w:val="single" w:sz="4"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40" w:after="81" w:line="210" w:lineRule="exact"/>
              <w:ind w:right="43"/>
              <w:jc w:val="right"/>
              <w:rPr>
                <w:sz w:val="17"/>
              </w:rPr>
            </w:pPr>
            <w:r w:rsidRPr="005220A6">
              <w:rPr>
                <w:sz w:val="17"/>
              </w:rPr>
              <w:t>54,7</w:t>
            </w:r>
          </w:p>
        </w:tc>
        <w:tc>
          <w:tcPr>
            <w:tcW w:w="706" w:type="dxa"/>
            <w:gridSpan w:val="2"/>
            <w:tcBorders>
              <w:bottom w:val="single" w:sz="4"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40" w:after="81" w:line="210" w:lineRule="exact"/>
              <w:ind w:right="43"/>
              <w:jc w:val="right"/>
              <w:rPr>
                <w:sz w:val="17"/>
              </w:rPr>
            </w:pPr>
            <w:r w:rsidRPr="005220A6">
              <w:rPr>
                <w:sz w:val="17"/>
              </w:rPr>
              <w:t>22,2</w:t>
            </w:r>
          </w:p>
        </w:tc>
        <w:tc>
          <w:tcPr>
            <w:tcW w:w="707" w:type="dxa"/>
            <w:tcBorders>
              <w:bottom w:val="single" w:sz="4"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40" w:after="81" w:line="210" w:lineRule="exact"/>
              <w:ind w:right="43"/>
              <w:jc w:val="right"/>
              <w:rPr>
                <w:sz w:val="17"/>
              </w:rPr>
            </w:pPr>
            <w:r w:rsidRPr="005220A6">
              <w:rPr>
                <w:sz w:val="17"/>
              </w:rPr>
              <w:t>22,9</w:t>
            </w:r>
          </w:p>
        </w:tc>
        <w:tc>
          <w:tcPr>
            <w:tcW w:w="679" w:type="dxa"/>
            <w:tcBorders>
              <w:bottom w:val="single" w:sz="4"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40" w:after="81" w:line="210" w:lineRule="exact"/>
              <w:ind w:right="43"/>
              <w:jc w:val="right"/>
              <w:rPr>
                <w:sz w:val="17"/>
              </w:rPr>
            </w:pPr>
            <w:r w:rsidRPr="005220A6">
              <w:rPr>
                <w:sz w:val="17"/>
              </w:rPr>
              <w:t>54,6</w:t>
            </w:r>
          </w:p>
        </w:tc>
      </w:tr>
      <w:tr w:rsidR="00B36B4A" w:rsidRPr="005220A6">
        <w:tblPrEx>
          <w:tblCellMar>
            <w:top w:w="0" w:type="dxa"/>
            <w:bottom w:w="0" w:type="dxa"/>
          </w:tblCellMar>
        </w:tblPrEx>
        <w:tc>
          <w:tcPr>
            <w:tcW w:w="1394" w:type="dxa"/>
            <w:tcBorders>
              <w:top w:val="single" w:sz="4" w:space="0" w:color="auto"/>
              <w:bottom w:val="single" w:sz="12" w:space="0" w:color="auto"/>
            </w:tcBorders>
            <w:shd w:val="clear" w:color="auto" w:fill="auto"/>
            <w:vAlign w:val="bottom"/>
          </w:tcPr>
          <w:p w:rsidR="00B36B4A" w:rsidRPr="005220A6" w:rsidRDefault="00B36B4A" w:rsidP="00B36B4A">
            <w:pPr>
              <w:tabs>
                <w:tab w:val="left" w:pos="288"/>
                <w:tab w:val="left" w:pos="576"/>
                <w:tab w:val="left" w:pos="864"/>
                <w:tab w:val="left" w:pos="1152"/>
              </w:tabs>
              <w:spacing w:before="81" w:after="81" w:line="210" w:lineRule="exact"/>
              <w:ind w:left="14" w:right="40"/>
              <w:rPr>
                <w:b/>
                <w:sz w:val="17"/>
              </w:rPr>
            </w:pPr>
          </w:p>
        </w:tc>
        <w:tc>
          <w:tcPr>
            <w:tcW w:w="706" w:type="dxa"/>
            <w:tcBorders>
              <w:top w:val="single" w:sz="4" w:space="0" w:color="auto"/>
              <w:bottom w:val="single" w:sz="12"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707" w:type="dxa"/>
            <w:tcBorders>
              <w:top w:val="single" w:sz="4" w:space="0" w:color="auto"/>
              <w:bottom w:val="single" w:sz="12"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707" w:type="dxa"/>
            <w:tcBorders>
              <w:top w:val="single" w:sz="4" w:space="0" w:color="auto"/>
              <w:bottom w:val="single" w:sz="12"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81" w:after="81" w:line="210" w:lineRule="exact"/>
              <w:ind w:right="40"/>
              <w:jc w:val="right"/>
              <w:rPr>
                <w:b/>
                <w:sz w:val="17"/>
              </w:rPr>
            </w:pPr>
          </w:p>
        </w:tc>
        <w:tc>
          <w:tcPr>
            <w:tcW w:w="706" w:type="dxa"/>
            <w:gridSpan w:val="2"/>
            <w:tcBorders>
              <w:top w:val="single" w:sz="4" w:space="0" w:color="auto"/>
              <w:bottom w:val="single" w:sz="12"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707" w:type="dxa"/>
            <w:tcBorders>
              <w:top w:val="single" w:sz="4" w:space="0" w:color="auto"/>
              <w:bottom w:val="single" w:sz="12"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707" w:type="dxa"/>
            <w:tcBorders>
              <w:top w:val="single" w:sz="4" w:space="0" w:color="auto"/>
              <w:bottom w:val="single" w:sz="12"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81" w:after="81" w:line="210" w:lineRule="exact"/>
              <w:ind w:right="40"/>
              <w:jc w:val="right"/>
              <w:rPr>
                <w:b/>
                <w:sz w:val="17"/>
              </w:rPr>
            </w:pPr>
          </w:p>
        </w:tc>
        <w:tc>
          <w:tcPr>
            <w:tcW w:w="706" w:type="dxa"/>
            <w:gridSpan w:val="2"/>
            <w:tcBorders>
              <w:top w:val="single" w:sz="4" w:space="0" w:color="auto"/>
              <w:bottom w:val="single" w:sz="12"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707" w:type="dxa"/>
            <w:tcBorders>
              <w:top w:val="single" w:sz="4" w:space="0" w:color="auto"/>
              <w:bottom w:val="single" w:sz="12"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707" w:type="dxa"/>
            <w:tcBorders>
              <w:top w:val="single" w:sz="4" w:space="0" w:color="auto"/>
              <w:bottom w:val="single" w:sz="12"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81" w:after="81" w:line="210" w:lineRule="exact"/>
              <w:ind w:right="40"/>
              <w:jc w:val="right"/>
              <w:rPr>
                <w:b/>
                <w:sz w:val="17"/>
              </w:rPr>
            </w:pPr>
          </w:p>
        </w:tc>
        <w:tc>
          <w:tcPr>
            <w:tcW w:w="706" w:type="dxa"/>
            <w:gridSpan w:val="2"/>
            <w:tcBorders>
              <w:top w:val="single" w:sz="4" w:space="0" w:color="auto"/>
              <w:bottom w:val="single" w:sz="12"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707" w:type="dxa"/>
            <w:tcBorders>
              <w:top w:val="single" w:sz="4" w:space="0" w:color="auto"/>
              <w:bottom w:val="single" w:sz="12"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81" w:after="81" w:line="210" w:lineRule="exact"/>
              <w:ind w:right="40"/>
              <w:jc w:val="right"/>
              <w:rPr>
                <w:b/>
                <w:sz w:val="17"/>
              </w:rPr>
            </w:pPr>
            <w:r w:rsidRPr="005220A6">
              <w:rPr>
                <w:b/>
                <w:sz w:val="17"/>
              </w:rPr>
              <w:t>100,0</w:t>
            </w:r>
          </w:p>
        </w:tc>
        <w:tc>
          <w:tcPr>
            <w:tcW w:w="679" w:type="dxa"/>
            <w:tcBorders>
              <w:top w:val="single" w:sz="4" w:space="0" w:color="auto"/>
              <w:bottom w:val="single" w:sz="12" w:space="0" w:color="auto"/>
            </w:tcBorders>
            <w:shd w:val="clear" w:color="auto" w:fill="auto"/>
            <w:vAlign w:val="bottom"/>
          </w:tcPr>
          <w:p w:rsidR="00B36B4A" w:rsidRPr="005220A6" w:rsidRDefault="00B36B4A" w:rsidP="007B7A6F">
            <w:pPr>
              <w:tabs>
                <w:tab w:val="left" w:pos="288"/>
                <w:tab w:val="left" w:pos="576"/>
                <w:tab w:val="left" w:pos="864"/>
                <w:tab w:val="left" w:pos="1152"/>
              </w:tabs>
              <w:spacing w:before="81" w:after="81" w:line="210" w:lineRule="exact"/>
              <w:ind w:right="40"/>
              <w:jc w:val="right"/>
              <w:rPr>
                <w:b/>
                <w:sz w:val="17"/>
              </w:rPr>
            </w:pPr>
          </w:p>
        </w:tc>
      </w:tr>
    </w:tbl>
    <w:p w:rsidR="00B36B4A" w:rsidRPr="005220A6" w:rsidRDefault="00B36B4A" w:rsidP="00B36B4A">
      <w:pPr>
        <w:pStyle w:val="SingleTxt"/>
        <w:spacing w:after="0" w:line="120" w:lineRule="exact"/>
        <w:rPr>
          <w:sz w:val="10"/>
        </w:rPr>
      </w:pPr>
    </w:p>
    <w:p w:rsidR="00114B55" w:rsidRPr="005220A6" w:rsidRDefault="00114B55" w:rsidP="00B36B4A">
      <w:pPr>
        <w:pStyle w:val="FootnoteText"/>
        <w:tabs>
          <w:tab w:val="clear" w:pos="418"/>
          <w:tab w:val="right" w:pos="216"/>
          <w:tab w:val="left" w:pos="288"/>
          <w:tab w:val="right" w:pos="576"/>
          <w:tab w:val="left" w:pos="648"/>
        </w:tabs>
        <w:ind w:left="288" w:hanging="288"/>
      </w:pPr>
      <w:r w:rsidRPr="005220A6">
        <w:rPr>
          <w:i/>
        </w:rPr>
        <w:t>Fuente</w:t>
      </w:r>
      <w:r w:rsidRPr="005220A6">
        <w:t>: Encuesta sobre la fuerza laboral del Instituto Nacional de Estadística (INE).</w:t>
      </w: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7B7A6F" w:rsidRPr="005220A6" w:rsidRDefault="007B7A6F" w:rsidP="004710D2">
      <w:pPr>
        <w:pStyle w:val="SingleTxt"/>
        <w:spacing w:after="0" w:line="120" w:lineRule="exact"/>
        <w:rPr>
          <w:sz w:val="10"/>
        </w:rPr>
      </w:pPr>
    </w:p>
    <w:p w:rsidR="00114B55" w:rsidRPr="005220A6" w:rsidRDefault="004710D2" w:rsidP="007B7A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Artículo 12</w:t>
      </w:r>
      <w:r w:rsidR="007B7A6F" w:rsidRPr="005220A6">
        <w:br/>
      </w:r>
      <w:r w:rsidR="00114B55" w:rsidRPr="005220A6">
        <w:t>Igualdad en e</w:t>
      </w:r>
      <w:r w:rsidRPr="005220A6">
        <w:t>l acceso a la atención de salud</w:t>
      </w:r>
    </w:p>
    <w:p w:rsidR="004710D2" w:rsidRPr="005220A6" w:rsidRDefault="004710D2" w:rsidP="004710D2">
      <w:pPr>
        <w:pStyle w:val="SingleTxt"/>
        <w:spacing w:after="0" w:line="120" w:lineRule="exact"/>
        <w:rPr>
          <w:sz w:val="10"/>
        </w:rPr>
      </w:pPr>
    </w:p>
    <w:p w:rsidR="007B7A6F" w:rsidRPr="005220A6" w:rsidRDefault="007B7A6F" w:rsidP="004710D2">
      <w:pPr>
        <w:pStyle w:val="SingleTxt"/>
        <w:spacing w:after="0" w:line="120" w:lineRule="exact"/>
        <w:rPr>
          <w:sz w:val="10"/>
        </w:rPr>
      </w:pPr>
    </w:p>
    <w:p w:rsidR="00114B55" w:rsidRPr="005220A6" w:rsidRDefault="004710D2" w:rsidP="007B7A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Datos significativos sobre el </w:t>
      </w:r>
      <w:r w:rsidRPr="005220A6">
        <w:t>estado de salud de la población</w:t>
      </w:r>
    </w:p>
    <w:p w:rsidR="007B7A6F" w:rsidRPr="005220A6" w:rsidRDefault="007B7A6F" w:rsidP="007B7A6F">
      <w:pPr>
        <w:pStyle w:val="SingleTxt"/>
        <w:spacing w:after="0" w:line="120" w:lineRule="exact"/>
        <w:rPr>
          <w:sz w:val="10"/>
        </w:rPr>
      </w:pPr>
    </w:p>
    <w:p w:rsidR="00114B55" w:rsidRPr="005220A6" w:rsidRDefault="004710D2" w:rsidP="007B7A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Indicadores demográficos</w:t>
      </w:r>
    </w:p>
    <w:p w:rsidR="004710D2" w:rsidRPr="005220A6" w:rsidRDefault="004710D2" w:rsidP="004710D2">
      <w:pPr>
        <w:pStyle w:val="SingleTxt"/>
        <w:spacing w:after="0" w:line="120" w:lineRule="exact"/>
        <w:rPr>
          <w:sz w:val="10"/>
        </w:rPr>
      </w:pPr>
    </w:p>
    <w:p w:rsidR="00114B55" w:rsidRPr="005220A6" w:rsidRDefault="004710D2" w:rsidP="00114B55">
      <w:pPr>
        <w:pStyle w:val="SingleTxt"/>
      </w:pPr>
      <w:r w:rsidRPr="005220A6">
        <w:tab/>
      </w:r>
      <w:r w:rsidR="00114B55" w:rsidRPr="005220A6">
        <w:t>En Portugal, la esperanza de vida al nacer casi</w:t>
      </w:r>
      <w:r w:rsidR="007B7A6F" w:rsidRPr="005220A6">
        <w:t xml:space="preserve"> coincide con el promedio de la </w:t>
      </w:r>
      <w:r w:rsidR="00114B55" w:rsidRPr="005220A6">
        <w:t>Unión Europea. En 2005, la esperanza de vida al nacer era en promedio de 78,2 años, en comparación con el promedio (78,8 a</w:t>
      </w:r>
      <w:r w:rsidR="007B7A6F" w:rsidRPr="005220A6">
        <w:t>ños) de la Unión Europea de los </w:t>
      </w:r>
      <w:r w:rsidR="00114B55" w:rsidRPr="005220A6">
        <w:t xml:space="preserve">15 Estados miembros (Organización de Cooperación y Desarrollo Económicos (OCDE), 2006). Hay una notable diferencia entre las estimaciones de la esperanza de vida de mujeres y hombres en Portugal: 81,4 años y 74,9 años, respectivamente. </w:t>
      </w:r>
    </w:p>
    <w:p w:rsidR="004710D2" w:rsidRPr="005220A6" w:rsidRDefault="004710D2" w:rsidP="004710D2">
      <w:pPr>
        <w:pStyle w:val="SingleTxt"/>
        <w:spacing w:after="0" w:line="120" w:lineRule="exact"/>
        <w:rPr>
          <w:sz w:val="10"/>
        </w:rPr>
      </w:pPr>
    </w:p>
    <w:p w:rsidR="00114B55" w:rsidRPr="005220A6" w:rsidRDefault="004710D2" w:rsidP="007B7A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Esperanza de vida al nacer</w:t>
      </w:r>
    </w:p>
    <w:p w:rsidR="004710D2" w:rsidRPr="005220A6" w:rsidRDefault="004710D2" w:rsidP="004710D2">
      <w:pPr>
        <w:pStyle w:val="SingleTxt"/>
        <w:spacing w:after="0" w:line="120" w:lineRule="exact"/>
        <w:rPr>
          <w:sz w:val="10"/>
        </w:rPr>
      </w:pPr>
    </w:p>
    <w:p w:rsidR="007B7A6F" w:rsidRPr="005220A6" w:rsidRDefault="007B7A6F" w:rsidP="004710D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7C0874" w:rsidRPr="005220A6">
        <w:tblPrEx>
          <w:tblCellMar>
            <w:top w:w="0" w:type="dxa"/>
            <w:bottom w:w="0" w:type="dxa"/>
          </w:tblCellMar>
        </w:tblPrEx>
        <w:trPr>
          <w:tblHeader/>
        </w:trPr>
        <w:tc>
          <w:tcPr>
            <w:tcW w:w="732" w:type="dxa"/>
            <w:tcBorders>
              <w:top w:val="single" w:sz="4" w:space="0" w:color="auto"/>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80" w:after="80" w:line="160" w:lineRule="exact"/>
              <w:ind w:right="40"/>
              <w:rPr>
                <w:i/>
                <w:sz w:val="14"/>
              </w:rPr>
            </w:pPr>
          </w:p>
        </w:tc>
        <w:tc>
          <w:tcPr>
            <w:tcW w:w="732" w:type="dxa"/>
            <w:tcBorders>
              <w:top w:val="single" w:sz="4" w:space="0" w:color="auto"/>
              <w:bottom w:val="single" w:sz="12" w:space="0" w:color="auto"/>
            </w:tcBorders>
            <w:shd w:val="clear" w:color="auto" w:fill="auto"/>
            <w:vAlign w:val="bottom"/>
          </w:tcPr>
          <w:p w:rsidR="007C0874" w:rsidRPr="005220A6" w:rsidRDefault="007C0874" w:rsidP="007C0874">
            <w:pPr>
              <w:spacing w:before="80" w:after="80" w:line="160" w:lineRule="exact"/>
              <w:ind w:right="40"/>
              <w:jc w:val="right"/>
              <w:rPr>
                <w:i/>
                <w:sz w:val="14"/>
              </w:rPr>
            </w:pPr>
            <w:r w:rsidRPr="005220A6">
              <w:rPr>
                <w:i/>
                <w:sz w:val="14"/>
              </w:rPr>
              <w:t>1995</w:t>
            </w:r>
          </w:p>
        </w:tc>
        <w:tc>
          <w:tcPr>
            <w:tcW w:w="732" w:type="dxa"/>
            <w:tcBorders>
              <w:top w:val="single" w:sz="4" w:space="0" w:color="auto"/>
              <w:bottom w:val="single" w:sz="12" w:space="0" w:color="auto"/>
            </w:tcBorders>
            <w:shd w:val="clear" w:color="auto" w:fill="auto"/>
            <w:vAlign w:val="bottom"/>
          </w:tcPr>
          <w:p w:rsidR="007C0874" w:rsidRPr="005220A6" w:rsidRDefault="007C0874" w:rsidP="007C0874">
            <w:pPr>
              <w:spacing w:before="80" w:after="80" w:line="160" w:lineRule="exact"/>
              <w:ind w:right="40"/>
              <w:jc w:val="right"/>
              <w:rPr>
                <w:i/>
                <w:sz w:val="14"/>
              </w:rPr>
            </w:pPr>
            <w:r w:rsidRPr="005220A6">
              <w:rPr>
                <w:i/>
                <w:sz w:val="14"/>
              </w:rPr>
              <w:t>2000</w:t>
            </w:r>
          </w:p>
        </w:tc>
        <w:tc>
          <w:tcPr>
            <w:tcW w:w="732" w:type="dxa"/>
            <w:tcBorders>
              <w:top w:val="single" w:sz="4" w:space="0" w:color="auto"/>
              <w:bottom w:val="single" w:sz="12" w:space="0" w:color="auto"/>
            </w:tcBorders>
            <w:shd w:val="clear" w:color="auto" w:fill="auto"/>
            <w:vAlign w:val="bottom"/>
          </w:tcPr>
          <w:p w:rsidR="007C0874" w:rsidRPr="005220A6" w:rsidRDefault="007C0874" w:rsidP="007C0874">
            <w:pPr>
              <w:spacing w:before="80" w:after="80" w:line="160" w:lineRule="exact"/>
              <w:ind w:right="40"/>
              <w:jc w:val="right"/>
              <w:rPr>
                <w:i/>
                <w:sz w:val="14"/>
              </w:rPr>
            </w:pPr>
            <w:r w:rsidRPr="005220A6">
              <w:rPr>
                <w:i/>
                <w:sz w:val="14"/>
              </w:rPr>
              <w:t>2001</w:t>
            </w:r>
          </w:p>
        </w:tc>
        <w:tc>
          <w:tcPr>
            <w:tcW w:w="732" w:type="dxa"/>
            <w:tcBorders>
              <w:top w:val="single" w:sz="4" w:space="0" w:color="auto"/>
              <w:bottom w:val="single" w:sz="12" w:space="0" w:color="auto"/>
            </w:tcBorders>
            <w:shd w:val="clear" w:color="auto" w:fill="auto"/>
            <w:vAlign w:val="bottom"/>
          </w:tcPr>
          <w:p w:rsidR="007C0874" w:rsidRPr="005220A6" w:rsidRDefault="007C0874" w:rsidP="007C0874">
            <w:pPr>
              <w:spacing w:before="80" w:after="80" w:line="160" w:lineRule="exact"/>
              <w:ind w:right="40"/>
              <w:jc w:val="right"/>
              <w:rPr>
                <w:i/>
                <w:sz w:val="14"/>
              </w:rPr>
            </w:pPr>
            <w:r w:rsidRPr="005220A6">
              <w:rPr>
                <w:i/>
                <w:sz w:val="14"/>
              </w:rPr>
              <w:t>2002</w:t>
            </w:r>
          </w:p>
        </w:tc>
        <w:tc>
          <w:tcPr>
            <w:tcW w:w="732" w:type="dxa"/>
            <w:tcBorders>
              <w:top w:val="single" w:sz="4" w:space="0" w:color="auto"/>
              <w:bottom w:val="single" w:sz="12" w:space="0" w:color="auto"/>
            </w:tcBorders>
            <w:shd w:val="clear" w:color="auto" w:fill="auto"/>
            <w:vAlign w:val="bottom"/>
          </w:tcPr>
          <w:p w:rsidR="007C0874" w:rsidRPr="005220A6" w:rsidRDefault="007C0874" w:rsidP="007C0874">
            <w:pPr>
              <w:spacing w:before="80" w:after="80" w:line="160" w:lineRule="exact"/>
              <w:ind w:right="40"/>
              <w:jc w:val="right"/>
              <w:rPr>
                <w:i/>
                <w:sz w:val="14"/>
              </w:rPr>
            </w:pPr>
            <w:r w:rsidRPr="005220A6">
              <w:rPr>
                <w:i/>
                <w:sz w:val="14"/>
              </w:rPr>
              <w:t>2003</w:t>
            </w:r>
          </w:p>
        </w:tc>
        <w:tc>
          <w:tcPr>
            <w:tcW w:w="732" w:type="dxa"/>
            <w:tcBorders>
              <w:top w:val="single" w:sz="4" w:space="0" w:color="auto"/>
              <w:bottom w:val="single" w:sz="12" w:space="0" w:color="auto"/>
            </w:tcBorders>
            <w:shd w:val="clear" w:color="auto" w:fill="auto"/>
            <w:vAlign w:val="bottom"/>
          </w:tcPr>
          <w:p w:rsidR="007C0874" w:rsidRPr="005220A6" w:rsidRDefault="007C0874" w:rsidP="007C0874">
            <w:pPr>
              <w:spacing w:before="80" w:after="80" w:line="160" w:lineRule="exact"/>
              <w:ind w:right="40"/>
              <w:jc w:val="right"/>
              <w:rPr>
                <w:i/>
                <w:sz w:val="14"/>
              </w:rPr>
            </w:pPr>
            <w:r w:rsidRPr="005220A6">
              <w:rPr>
                <w:i/>
                <w:sz w:val="14"/>
              </w:rPr>
              <w:t>2004</w:t>
            </w:r>
          </w:p>
        </w:tc>
        <w:tc>
          <w:tcPr>
            <w:tcW w:w="732" w:type="dxa"/>
            <w:tcBorders>
              <w:top w:val="single" w:sz="4" w:space="0" w:color="auto"/>
              <w:bottom w:val="single" w:sz="12" w:space="0" w:color="auto"/>
            </w:tcBorders>
            <w:shd w:val="clear" w:color="auto" w:fill="auto"/>
            <w:vAlign w:val="bottom"/>
          </w:tcPr>
          <w:p w:rsidR="007C0874" w:rsidRPr="005220A6" w:rsidRDefault="007C0874" w:rsidP="007C0874">
            <w:pPr>
              <w:spacing w:before="80" w:after="80" w:line="160" w:lineRule="exact"/>
              <w:ind w:right="40"/>
              <w:jc w:val="right"/>
              <w:rPr>
                <w:i/>
                <w:sz w:val="14"/>
              </w:rPr>
            </w:pPr>
            <w:r w:rsidRPr="005220A6">
              <w:rPr>
                <w:i/>
                <w:sz w:val="14"/>
              </w:rPr>
              <w:t>2005</w:t>
            </w:r>
          </w:p>
        </w:tc>
        <w:tc>
          <w:tcPr>
            <w:tcW w:w="732" w:type="dxa"/>
            <w:tcBorders>
              <w:top w:val="single" w:sz="4" w:space="0" w:color="auto"/>
              <w:bottom w:val="single" w:sz="12" w:space="0" w:color="auto"/>
            </w:tcBorders>
            <w:shd w:val="clear" w:color="auto" w:fill="auto"/>
            <w:vAlign w:val="bottom"/>
          </w:tcPr>
          <w:p w:rsidR="007C0874" w:rsidRPr="005220A6" w:rsidRDefault="007C0874" w:rsidP="007C0874">
            <w:pPr>
              <w:spacing w:before="80" w:after="80" w:line="160" w:lineRule="exact"/>
              <w:ind w:right="40"/>
              <w:jc w:val="right"/>
              <w:rPr>
                <w:i/>
                <w:sz w:val="14"/>
              </w:rPr>
            </w:pPr>
            <w:r w:rsidRPr="005220A6">
              <w:rPr>
                <w:i/>
                <w:sz w:val="14"/>
              </w:rPr>
              <w:t>2006</w:t>
            </w:r>
          </w:p>
        </w:tc>
        <w:tc>
          <w:tcPr>
            <w:tcW w:w="732" w:type="dxa"/>
            <w:tcBorders>
              <w:top w:val="single" w:sz="4" w:space="0" w:color="auto"/>
              <w:bottom w:val="single" w:sz="12" w:space="0" w:color="auto"/>
            </w:tcBorders>
            <w:shd w:val="clear" w:color="auto" w:fill="auto"/>
            <w:vAlign w:val="bottom"/>
          </w:tcPr>
          <w:p w:rsidR="007C0874" w:rsidRPr="005220A6" w:rsidRDefault="007C0874" w:rsidP="007C0874">
            <w:pPr>
              <w:spacing w:before="80" w:after="80" w:line="160" w:lineRule="exact"/>
              <w:ind w:right="40"/>
              <w:jc w:val="right"/>
              <w:rPr>
                <w:i/>
                <w:sz w:val="14"/>
              </w:rPr>
            </w:pPr>
            <w:r w:rsidRPr="005220A6">
              <w:rPr>
                <w:i/>
                <w:sz w:val="14"/>
              </w:rPr>
              <w:t>2025</w:t>
            </w:r>
          </w:p>
        </w:tc>
      </w:tr>
      <w:tr w:rsidR="007C0874" w:rsidRPr="005220A6">
        <w:tblPrEx>
          <w:tblCellMar>
            <w:top w:w="0" w:type="dxa"/>
            <w:bottom w:w="0" w:type="dxa"/>
          </w:tblCellMar>
        </w:tblPrEx>
        <w:trPr>
          <w:trHeight w:hRule="exact" w:val="115"/>
          <w:tblHeader/>
        </w:trPr>
        <w:tc>
          <w:tcPr>
            <w:tcW w:w="732"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center"/>
              <w:rPr>
                <w:sz w:val="17"/>
              </w:rPr>
            </w:pPr>
          </w:p>
        </w:tc>
        <w:tc>
          <w:tcPr>
            <w:tcW w:w="732"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c>
          <w:tcPr>
            <w:tcW w:w="732"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c>
          <w:tcPr>
            <w:tcW w:w="732"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c>
          <w:tcPr>
            <w:tcW w:w="732"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c>
          <w:tcPr>
            <w:tcW w:w="732"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c>
          <w:tcPr>
            <w:tcW w:w="732"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c>
          <w:tcPr>
            <w:tcW w:w="732"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c>
          <w:tcPr>
            <w:tcW w:w="732"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c>
          <w:tcPr>
            <w:tcW w:w="732"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r>
      <w:tr w:rsidR="007C0874" w:rsidRPr="005220A6">
        <w:tblPrEx>
          <w:tblCellMar>
            <w:top w:w="0" w:type="dxa"/>
            <w:bottom w:w="0" w:type="dxa"/>
          </w:tblCellMar>
        </w:tblPrEx>
        <w:tc>
          <w:tcPr>
            <w:tcW w:w="732"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center"/>
              <w:rPr>
                <w:sz w:val="17"/>
              </w:rPr>
            </w:pPr>
            <w:r w:rsidRPr="005220A6">
              <w:rPr>
                <w:sz w:val="17"/>
              </w:rPr>
              <w:t>Mujeres</w:t>
            </w:r>
          </w:p>
        </w:tc>
        <w:tc>
          <w:tcPr>
            <w:tcW w:w="732"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79,0</w:t>
            </w:r>
          </w:p>
        </w:tc>
        <w:tc>
          <w:tcPr>
            <w:tcW w:w="732"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79,9</w:t>
            </w:r>
          </w:p>
        </w:tc>
        <w:tc>
          <w:tcPr>
            <w:tcW w:w="732"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80,4</w:t>
            </w:r>
          </w:p>
        </w:tc>
        <w:tc>
          <w:tcPr>
            <w:tcW w:w="732"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80,6</w:t>
            </w:r>
          </w:p>
        </w:tc>
        <w:tc>
          <w:tcPr>
            <w:tcW w:w="732"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80,6</w:t>
            </w:r>
          </w:p>
        </w:tc>
        <w:tc>
          <w:tcPr>
            <w:tcW w:w="732"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81,0</w:t>
            </w:r>
          </w:p>
        </w:tc>
        <w:tc>
          <w:tcPr>
            <w:tcW w:w="732"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81,4</w:t>
            </w:r>
          </w:p>
        </w:tc>
        <w:tc>
          <w:tcPr>
            <w:tcW w:w="732"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81,8</w:t>
            </w:r>
          </w:p>
        </w:tc>
        <w:tc>
          <w:tcPr>
            <w:tcW w:w="732"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83,0</w:t>
            </w:r>
          </w:p>
        </w:tc>
      </w:tr>
      <w:tr w:rsidR="007C0874" w:rsidRPr="005220A6">
        <w:tblPrEx>
          <w:tblCellMar>
            <w:top w:w="0" w:type="dxa"/>
            <w:bottom w:w="0" w:type="dxa"/>
          </w:tblCellMar>
        </w:tblPrEx>
        <w:tc>
          <w:tcPr>
            <w:tcW w:w="732"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center"/>
              <w:rPr>
                <w:sz w:val="17"/>
              </w:rPr>
            </w:pPr>
            <w:r w:rsidRPr="005220A6">
              <w:rPr>
                <w:sz w:val="17"/>
              </w:rPr>
              <w:t>Hombres</w:t>
            </w:r>
          </w:p>
        </w:tc>
        <w:tc>
          <w:tcPr>
            <w:tcW w:w="732"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71,8</w:t>
            </w:r>
          </w:p>
        </w:tc>
        <w:tc>
          <w:tcPr>
            <w:tcW w:w="732"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72,9</w:t>
            </w:r>
          </w:p>
        </w:tc>
        <w:tc>
          <w:tcPr>
            <w:tcW w:w="732"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73,4</w:t>
            </w:r>
          </w:p>
        </w:tc>
        <w:tc>
          <w:tcPr>
            <w:tcW w:w="732"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73,7</w:t>
            </w:r>
          </w:p>
        </w:tc>
        <w:tc>
          <w:tcPr>
            <w:tcW w:w="732"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74,0</w:t>
            </w:r>
          </w:p>
        </w:tc>
        <w:tc>
          <w:tcPr>
            <w:tcW w:w="732"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74,5</w:t>
            </w:r>
          </w:p>
        </w:tc>
        <w:tc>
          <w:tcPr>
            <w:tcW w:w="732"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74,9</w:t>
            </w:r>
          </w:p>
        </w:tc>
        <w:tc>
          <w:tcPr>
            <w:tcW w:w="732"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75,2</w:t>
            </w:r>
          </w:p>
        </w:tc>
        <w:tc>
          <w:tcPr>
            <w:tcW w:w="732"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77,0</w:t>
            </w:r>
          </w:p>
        </w:tc>
      </w:tr>
    </w:tbl>
    <w:p w:rsidR="004710D2" w:rsidRPr="005220A6" w:rsidRDefault="004710D2" w:rsidP="004710D2">
      <w:pPr>
        <w:pStyle w:val="SingleTxt"/>
        <w:spacing w:after="0" w:line="120" w:lineRule="exact"/>
        <w:rPr>
          <w:sz w:val="10"/>
        </w:rPr>
      </w:pPr>
    </w:p>
    <w:p w:rsidR="00114B55" w:rsidRPr="005220A6" w:rsidRDefault="00114B55" w:rsidP="004710D2">
      <w:pPr>
        <w:pStyle w:val="FootnoteText"/>
        <w:tabs>
          <w:tab w:val="clear" w:pos="418"/>
          <w:tab w:val="right" w:pos="1476"/>
          <w:tab w:val="left" w:pos="1548"/>
          <w:tab w:val="right" w:pos="1836"/>
          <w:tab w:val="left" w:pos="1908"/>
        </w:tabs>
        <w:ind w:left="1548" w:right="1267" w:hanging="288"/>
      </w:pPr>
      <w:r w:rsidRPr="005220A6">
        <w:rPr>
          <w:i/>
        </w:rPr>
        <w:t>Fuente</w:t>
      </w:r>
      <w:r w:rsidRPr="005220A6">
        <w:t>: INE: estimaciones de la población portug</w:t>
      </w:r>
      <w:r w:rsidR="004710D2" w:rsidRPr="005220A6">
        <w:t>uesa residente, 2007.</w:t>
      </w: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114B55" w:rsidRPr="005220A6" w:rsidRDefault="004710D2" w:rsidP="007C08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Encuesta Nacional de Salud</w:t>
      </w:r>
    </w:p>
    <w:p w:rsidR="004710D2" w:rsidRPr="005220A6" w:rsidRDefault="004710D2" w:rsidP="004710D2">
      <w:pPr>
        <w:pStyle w:val="SingleTxt"/>
        <w:spacing w:after="0" w:line="120" w:lineRule="exact"/>
        <w:rPr>
          <w:sz w:val="10"/>
        </w:rPr>
      </w:pPr>
    </w:p>
    <w:p w:rsidR="00114B55" w:rsidRPr="005220A6" w:rsidRDefault="004710D2" w:rsidP="00114B55">
      <w:pPr>
        <w:pStyle w:val="SingleTxt"/>
      </w:pPr>
      <w:r w:rsidRPr="005220A6">
        <w:tab/>
      </w:r>
      <w:r w:rsidR="00114B55" w:rsidRPr="005220A6">
        <w:t xml:space="preserve">En Portugal, con ocasión de las entrevistas realizadas durante las Encuestas Nacionales de Salud (ENS) de 1995-1996, 1998-1999 y 2005-2006, se formuló la siguiente pregunta: “En general, ¿cómo considera Ud. que está de salud?” para determinar la percepción personal del estado de salud de los encuestados. En términos generales, hombres y mujeres demostraron una positiva mejora de su apreciación de la propia salud. Un porcentaje de mujeres menor que el de los hombres dio respuestas positivas sobre su estado de salud. Al mismo tiempo, hubo más mujeres que hombres entre quienes manifestaron sensaciones negativas con respecto a su salud. </w:t>
      </w:r>
    </w:p>
    <w:p w:rsidR="004710D2" w:rsidRPr="005220A6" w:rsidRDefault="004710D2" w:rsidP="004710D2">
      <w:pPr>
        <w:pStyle w:val="SingleTxt"/>
        <w:spacing w:after="0" w:line="120" w:lineRule="exact"/>
        <w:rPr>
          <w:sz w:val="10"/>
        </w:rPr>
      </w:pPr>
    </w:p>
    <w:p w:rsidR="00114B55" w:rsidRPr="005220A6" w:rsidRDefault="004710D2" w:rsidP="007C08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Percepción personal del estado de salud de la población portuguesa continental</w:t>
      </w:r>
    </w:p>
    <w:p w:rsidR="004710D2" w:rsidRPr="005220A6" w:rsidRDefault="004710D2" w:rsidP="004710D2">
      <w:pPr>
        <w:pStyle w:val="SingleTxt"/>
        <w:spacing w:after="0" w:line="120" w:lineRule="exact"/>
        <w:rPr>
          <w:sz w:val="10"/>
        </w:rPr>
      </w:pPr>
    </w:p>
    <w:p w:rsidR="007C0874" w:rsidRPr="005220A6" w:rsidRDefault="007C0874" w:rsidP="004710D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70"/>
        <w:gridCol w:w="650"/>
        <w:gridCol w:w="650"/>
        <w:gridCol w:w="650"/>
        <w:gridCol w:w="90"/>
        <w:gridCol w:w="560"/>
        <w:gridCol w:w="650"/>
        <w:gridCol w:w="650"/>
        <w:gridCol w:w="84"/>
        <w:gridCol w:w="566"/>
        <w:gridCol w:w="650"/>
        <w:gridCol w:w="650"/>
      </w:tblGrid>
      <w:tr w:rsidR="00301094" w:rsidRPr="005220A6">
        <w:tblPrEx>
          <w:tblCellMar>
            <w:top w:w="0" w:type="dxa"/>
            <w:bottom w:w="0" w:type="dxa"/>
          </w:tblCellMar>
        </w:tblPrEx>
        <w:trPr>
          <w:tblHeader/>
        </w:trPr>
        <w:tc>
          <w:tcPr>
            <w:tcW w:w="1470" w:type="dxa"/>
            <w:vMerge w:val="restart"/>
            <w:tcBorders>
              <w:top w:val="single" w:sz="4" w:space="0" w:color="auto"/>
            </w:tcBorders>
            <w:shd w:val="clear" w:color="auto" w:fill="auto"/>
            <w:vAlign w:val="bottom"/>
          </w:tcPr>
          <w:p w:rsidR="00301094" w:rsidRPr="005220A6" w:rsidRDefault="00301094" w:rsidP="007C0874">
            <w:pPr>
              <w:tabs>
                <w:tab w:val="left" w:pos="288"/>
                <w:tab w:val="left" w:pos="576"/>
                <w:tab w:val="left" w:pos="864"/>
                <w:tab w:val="left" w:pos="1152"/>
              </w:tabs>
              <w:spacing w:before="80" w:after="80" w:line="160" w:lineRule="exact"/>
              <w:ind w:right="40"/>
              <w:rPr>
                <w:i/>
                <w:sz w:val="14"/>
              </w:rPr>
            </w:pPr>
          </w:p>
        </w:tc>
        <w:tc>
          <w:tcPr>
            <w:tcW w:w="1950" w:type="dxa"/>
            <w:gridSpan w:val="3"/>
            <w:tcBorders>
              <w:top w:val="single" w:sz="4" w:space="0" w:color="auto"/>
              <w:bottom w:val="single" w:sz="4" w:space="0" w:color="auto"/>
            </w:tcBorders>
            <w:shd w:val="clear" w:color="auto" w:fill="auto"/>
            <w:vAlign w:val="bottom"/>
          </w:tcPr>
          <w:p w:rsidR="00301094" w:rsidRPr="005220A6" w:rsidRDefault="00301094" w:rsidP="00301094">
            <w:pPr>
              <w:spacing w:before="80" w:after="80" w:line="160" w:lineRule="exact"/>
              <w:ind w:right="40"/>
              <w:jc w:val="center"/>
              <w:rPr>
                <w:i/>
                <w:sz w:val="14"/>
              </w:rPr>
            </w:pPr>
            <w:r w:rsidRPr="005220A6">
              <w:rPr>
                <w:i/>
                <w:sz w:val="14"/>
              </w:rPr>
              <w:t>ENS 1995-1996</w:t>
            </w:r>
          </w:p>
        </w:tc>
        <w:tc>
          <w:tcPr>
            <w:tcW w:w="90" w:type="dxa"/>
            <w:tcBorders>
              <w:top w:val="single" w:sz="4" w:space="0" w:color="auto"/>
            </w:tcBorders>
            <w:shd w:val="clear" w:color="auto" w:fill="auto"/>
            <w:vAlign w:val="bottom"/>
          </w:tcPr>
          <w:p w:rsidR="00301094" w:rsidRPr="005220A6" w:rsidRDefault="00301094" w:rsidP="00301094">
            <w:pPr>
              <w:tabs>
                <w:tab w:val="left" w:pos="288"/>
                <w:tab w:val="left" w:pos="576"/>
                <w:tab w:val="left" w:pos="864"/>
                <w:tab w:val="left" w:pos="1152"/>
              </w:tabs>
              <w:spacing w:before="80" w:after="80" w:line="160" w:lineRule="exact"/>
              <w:ind w:right="40"/>
              <w:jc w:val="center"/>
              <w:rPr>
                <w:i/>
                <w:sz w:val="14"/>
              </w:rPr>
            </w:pPr>
          </w:p>
        </w:tc>
        <w:tc>
          <w:tcPr>
            <w:tcW w:w="1860" w:type="dxa"/>
            <w:gridSpan w:val="3"/>
            <w:tcBorders>
              <w:top w:val="single" w:sz="4" w:space="0" w:color="auto"/>
              <w:bottom w:val="single" w:sz="4" w:space="0" w:color="auto"/>
            </w:tcBorders>
            <w:shd w:val="clear" w:color="auto" w:fill="auto"/>
            <w:vAlign w:val="bottom"/>
          </w:tcPr>
          <w:p w:rsidR="00301094" w:rsidRPr="005220A6" w:rsidRDefault="00301094" w:rsidP="00301094">
            <w:pPr>
              <w:tabs>
                <w:tab w:val="left" w:pos="288"/>
                <w:tab w:val="left" w:pos="576"/>
                <w:tab w:val="left" w:pos="864"/>
                <w:tab w:val="left" w:pos="1152"/>
              </w:tabs>
              <w:spacing w:before="80" w:after="80" w:line="160" w:lineRule="exact"/>
              <w:ind w:right="40"/>
              <w:jc w:val="center"/>
              <w:rPr>
                <w:i/>
                <w:sz w:val="14"/>
              </w:rPr>
            </w:pPr>
            <w:r w:rsidRPr="005220A6">
              <w:rPr>
                <w:i/>
                <w:sz w:val="14"/>
              </w:rPr>
              <w:t>ENS 1998-1999</w:t>
            </w:r>
          </w:p>
        </w:tc>
        <w:tc>
          <w:tcPr>
            <w:tcW w:w="84" w:type="dxa"/>
            <w:tcBorders>
              <w:top w:val="single" w:sz="4" w:space="0" w:color="auto"/>
            </w:tcBorders>
            <w:shd w:val="clear" w:color="auto" w:fill="auto"/>
            <w:vAlign w:val="bottom"/>
          </w:tcPr>
          <w:p w:rsidR="00301094" w:rsidRPr="005220A6" w:rsidRDefault="00301094" w:rsidP="00301094">
            <w:pPr>
              <w:tabs>
                <w:tab w:val="left" w:pos="288"/>
                <w:tab w:val="left" w:pos="576"/>
                <w:tab w:val="left" w:pos="864"/>
                <w:tab w:val="left" w:pos="1152"/>
              </w:tabs>
              <w:spacing w:before="80" w:after="80" w:line="160" w:lineRule="exact"/>
              <w:ind w:right="40"/>
              <w:jc w:val="center"/>
              <w:rPr>
                <w:i/>
                <w:sz w:val="14"/>
              </w:rPr>
            </w:pPr>
          </w:p>
        </w:tc>
        <w:tc>
          <w:tcPr>
            <w:tcW w:w="1866" w:type="dxa"/>
            <w:gridSpan w:val="3"/>
            <w:tcBorders>
              <w:top w:val="single" w:sz="4" w:space="0" w:color="auto"/>
              <w:bottom w:val="single" w:sz="4" w:space="0" w:color="auto"/>
            </w:tcBorders>
            <w:shd w:val="clear" w:color="auto" w:fill="auto"/>
            <w:vAlign w:val="bottom"/>
          </w:tcPr>
          <w:p w:rsidR="00301094" w:rsidRPr="005220A6" w:rsidRDefault="00301094" w:rsidP="00301094">
            <w:pPr>
              <w:spacing w:before="80" w:after="80" w:line="160" w:lineRule="exact"/>
              <w:ind w:right="40"/>
              <w:jc w:val="center"/>
              <w:rPr>
                <w:i/>
                <w:sz w:val="14"/>
              </w:rPr>
            </w:pPr>
            <w:r w:rsidRPr="005220A6">
              <w:rPr>
                <w:i/>
                <w:sz w:val="14"/>
              </w:rPr>
              <w:t>ENS 2005-2006</w:t>
            </w:r>
          </w:p>
        </w:tc>
      </w:tr>
      <w:tr w:rsidR="00301094" w:rsidRPr="005220A6">
        <w:tblPrEx>
          <w:tblCellMar>
            <w:top w:w="0" w:type="dxa"/>
            <w:bottom w:w="0" w:type="dxa"/>
          </w:tblCellMar>
        </w:tblPrEx>
        <w:trPr>
          <w:tblHeader/>
        </w:trPr>
        <w:tc>
          <w:tcPr>
            <w:tcW w:w="1470" w:type="dxa"/>
            <w:vMerge/>
            <w:tcBorders>
              <w:bottom w:val="single" w:sz="12" w:space="0" w:color="auto"/>
            </w:tcBorders>
            <w:shd w:val="clear" w:color="auto" w:fill="auto"/>
            <w:vAlign w:val="bottom"/>
          </w:tcPr>
          <w:p w:rsidR="00301094" w:rsidRPr="005220A6" w:rsidRDefault="00301094" w:rsidP="007C0874">
            <w:pPr>
              <w:tabs>
                <w:tab w:val="left" w:pos="288"/>
                <w:tab w:val="left" w:pos="576"/>
                <w:tab w:val="left" w:pos="864"/>
                <w:tab w:val="left" w:pos="1152"/>
              </w:tabs>
              <w:spacing w:after="80" w:line="160" w:lineRule="exact"/>
              <w:ind w:right="40"/>
              <w:rPr>
                <w:i/>
                <w:sz w:val="14"/>
              </w:rPr>
            </w:pPr>
          </w:p>
        </w:tc>
        <w:tc>
          <w:tcPr>
            <w:tcW w:w="650" w:type="dxa"/>
            <w:tcBorders>
              <w:top w:val="single" w:sz="4" w:space="0" w:color="auto"/>
              <w:bottom w:val="single" w:sz="12" w:space="0" w:color="auto"/>
            </w:tcBorders>
            <w:shd w:val="clear" w:color="auto" w:fill="auto"/>
            <w:vAlign w:val="bottom"/>
          </w:tcPr>
          <w:p w:rsidR="00301094" w:rsidRPr="005220A6" w:rsidRDefault="00301094" w:rsidP="007C0874">
            <w:pPr>
              <w:spacing w:before="40" w:after="80" w:line="160" w:lineRule="exact"/>
              <w:ind w:right="43"/>
              <w:jc w:val="right"/>
              <w:rPr>
                <w:i/>
                <w:sz w:val="14"/>
              </w:rPr>
            </w:pPr>
            <w:r w:rsidRPr="005220A6">
              <w:rPr>
                <w:i/>
                <w:sz w:val="14"/>
              </w:rPr>
              <w:t>H</w:t>
            </w:r>
          </w:p>
        </w:tc>
        <w:tc>
          <w:tcPr>
            <w:tcW w:w="650" w:type="dxa"/>
            <w:tcBorders>
              <w:top w:val="single" w:sz="4" w:space="0" w:color="auto"/>
              <w:bottom w:val="single" w:sz="12" w:space="0" w:color="auto"/>
            </w:tcBorders>
            <w:shd w:val="clear" w:color="auto" w:fill="auto"/>
            <w:vAlign w:val="bottom"/>
          </w:tcPr>
          <w:p w:rsidR="00301094" w:rsidRPr="005220A6" w:rsidRDefault="00301094" w:rsidP="007C0874">
            <w:pPr>
              <w:spacing w:before="40" w:after="80" w:line="160" w:lineRule="exact"/>
              <w:ind w:right="43"/>
              <w:jc w:val="right"/>
              <w:rPr>
                <w:i/>
                <w:sz w:val="14"/>
              </w:rPr>
            </w:pPr>
            <w:r w:rsidRPr="005220A6">
              <w:rPr>
                <w:i/>
                <w:sz w:val="14"/>
              </w:rPr>
              <w:t>M</w:t>
            </w:r>
          </w:p>
        </w:tc>
        <w:tc>
          <w:tcPr>
            <w:tcW w:w="650" w:type="dxa"/>
            <w:tcBorders>
              <w:top w:val="single" w:sz="4" w:space="0" w:color="auto"/>
              <w:bottom w:val="single" w:sz="12" w:space="0" w:color="auto"/>
            </w:tcBorders>
            <w:shd w:val="clear" w:color="auto" w:fill="auto"/>
            <w:vAlign w:val="bottom"/>
          </w:tcPr>
          <w:p w:rsidR="00301094" w:rsidRPr="005220A6" w:rsidRDefault="00301094" w:rsidP="007C0874">
            <w:pPr>
              <w:spacing w:before="40" w:after="80" w:line="160" w:lineRule="exact"/>
              <w:ind w:right="43"/>
              <w:jc w:val="right"/>
              <w:rPr>
                <w:i/>
                <w:sz w:val="14"/>
              </w:rPr>
            </w:pPr>
            <w:r w:rsidRPr="005220A6">
              <w:rPr>
                <w:i/>
                <w:sz w:val="14"/>
              </w:rPr>
              <w:t>Total</w:t>
            </w:r>
          </w:p>
        </w:tc>
        <w:tc>
          <w:tcPr>
            <w:tcW w:w="650" w:type="dxa"/>
            <w:gridSpan w:val="2"/>
            <w:tcBorders>
              <w:bottom w:val="single" w:sz="12" w:space="0" w:color="auto"/>
            </w:tcBorders>
            <w:shd w:val="clear" w:color="auto" w:fill="auto"/>
            <w:vAlign w:val="bottom"/>
          </w:tcPr>
          <w:p w:rsidR="00301094" w:rsidRPr="005220A6" w:rsidRDefault="00301094" w:rsidP="007C0874">
            <w:pPr>
              <w:spacing w:before="40" w:after="80" w:line="160" w:lineRule="exact"/>
              <w:ind w:right="43"/>
              <w:jc w:val="right"/>
              <w:rPr>
                <w:i/>
                <w:sz w:val="14"/>
              </w:rPr>
            </w:pPr>
            <w:r w:rsidRPr="005220A6">
              <w:rPr>
                <w:i/>
                <w:sz w:val="14"/>
              </w:rPr>
              <w:t>H</w:t>
            </w:r>
          </w:p>
        </w:tc>
        <w:tc>
          <w:tcPr>
            <w:tcW w:w="650" w:type="dxa"/>
            <w:tcBorders>
              <w:top w:val="single" w:sz="4" w:space="0" w:color="auto"/>
              <w:bottom w:val="single" w:sz="12" w:space="0" w:color="auto"/>
            </w:tcBorders>
            <w:shd w:val="clear" w:color="auto" w:fill="auto"/>
            <w:vAlign w:val="bottom"/>
          </w:tcPr>
          <w:p w:rsidR="00301094" w:rsidRPr="005220A6" w:rsidRDefault="00301094" w:rsidP="007C0874">
            <w:pPr>
              <w:spacing w:before="40" w:after="80" w:line="160" w:lineRule="exact"/>
              <w:ind w:right="43"/>
              <w:jc w:val="right"/>
              <w:rPr>
                <w:i/>
                <w:sz w:val="14"/>
              </w:rPr>
            </w:pPr>
            <w:r w:rsidRPr="005220A6">
              <w:rPr>
                <w:i/>
                <w:sz w:val="14"/>
              </w:rPr>
              <w:t>M</w:t>
            </w:r>
          </w:p>
        </w:tc>
        <w:tc>
          <w:tcPr>
            <w:tcW w:w="650" w:type="dxa"/>
            <w:tcBorders>
              <w:top w:val="single" w:sz="4" w:space="0" w:color="auto"/>
              <w:bottom w:val="single" w:sz="12" w:space="0" w:color="auto"/>
            </w:tcBorders>
            <w:shd w:val="clear" w:color="auto" w:fill="auto"/>
            <w:vAlign w:val="bottom"/>
          </w:tcPr>
          <w:p w:rsidR="00301094" w:rsidRPr="005220A6" w:rsidRDefault="00301094" w:rsidP="007C0874">
            <w:pPr>
              <w:spacing w:before="40" w:after="80" w:line="160" w:lineRule="exact"/>
              <w:ind w:right="43"/>
              <w:jc w:val="right"/>
              <w:rPr>
                <w:i/>
                <w:sz w:val="14"/>
              </w:rPr>
            </w:pPr>
            <w:r w:rsidRPr="005220A6">
              <w:rPr>
                <w:i/>
                <w:sz w:val="14"/>
              </w:rPr>
              <w:t>Total</w:t>
            </w:r>
          </w:p>
        </w:tc>
        <w:tc>
          <w:tcPr>
            <w:tcW w:w="650" w:type="dxa"/>
            <w:gridSpan w:val="2"/>
            <w:tcBorders>
              <w:bottom w:val="single" w:sz="12" w:space="0" w:color="auto"/>
            </w:tcBorders>
            <w:shd w:val="clear" w:color="auto" w:fill="auto"/>
            <w:vAlign w:val="bottom"/>
          </w:tcPr>
          <w:p w:rsidR="00301094" w:rsidRPr="005220A6" w:rsidRDefault="00301094" w:rsidP="007C0874">
            <w:pPr>
              <w:spacing w:before="40" w:after="80" w:line="160" w:lineRule="exact"/>
              <w:ind w:right="43"/>
              <w:jc w:val="right"/>
              <w:rPr>
                <w:i/>
                <w:sz w:val="14"/>
              </w:rPr>
            </w:pPr>
            <w:r w:rsidRPr="005220A6">
              <w:rPr>
                <w:i/>
                <w:sz w:val="14"/>
              </w:rPr>
              <w:t>H</w:t>
            </w:r>
          </w:p>
        </w:tc>
        <w:tc>
          <w:tcPr>
            <w:tcW w:w="650" w:type="dxa"/>
            <w:tcBorders>
              <w:top w:val="single" w:sz="4" w:space="0" w:color="auto"/>
              <w:bottom w:val="single" w:sz="12" w:space="0" w:color="auto"/>
            </w:tcBorders>
            <w:shd w:val="clear" w:color="auto" w:fill="auto"/>
            <w:vAlign w:val="bottom"/>
          </w:tcPr>
          <w:p w:rsidR="00301094" w:rsidRPr="005220A6" w:rsidRDefault="00301094" w:rsidP="007C0874">
            <w:pPr>
              <w:spacing w:before="40" w:after="80" w:line="160" w:lineRule="exact"/>
              <w:ind w:right="43"/>
              <w:jc w:val="right"/>
              <w:rPr>
                <w:i/>
                <w:sz w:val="14"/>
              </w:rPr>
            </w:pPr>
            <w:r w:rsidRPr="005220A6">
              <w:rPr>
                <w:i/>
                <w:sz w:val="14"/>
              </w:rPr>
              <w:t>M</w:t>
            </w:r>
          </w:p>
        </w:tc>
        <w:tc>
          <w:tcPr>
            <w:tcW w:w="650" w:type="dxa"/>
            <w:tcBorders>
              <w:top w:val="single" w:sz="4" w:space="0" w:color="auto"/>
              <w:bottom w:val="single" w:sz="12" w:space="0" w:color="auto"/>
            </w:tcBorders>
            <w:shd w:val="clear" w:color="auto" w:fill="auto"/>
            <w:vAlign w:val="bottom"/>
          </w:tcPr>
          <w:p w:rsidR="00301094" w:rsidRPr="005220A6" w:rsidRDefault="00301094" w:rsidP="007C0874">
            <w:pPr>
              <w:spacing w:before="40" w:after="80" w:line="160" w:lineRule="exact"/>
              <w:ind w:right="43"/>
              <w:jc w:val="right"/>
              <w:rPr>
                <w:i/>
                <w:sz w:val="14"/>
              </w:rPr>
            </w:pPr>
            <w:r w:rsidRPr="005220A6">
              <w:rPr>
                <w:i/>
                <w:sz w:val="14"/>
              </w:rPr>
              <w:t>Total</w:t>
            </w:r>
          </w:p>
        </w:tc>
      </w:tr>
      <w:tr w:rsidR="007C0874" w:rsidRPr="005220A6">
        <w:tblPrEx>
          <w:tblCellMar>
            <w:top w:w="0" w:type="dxa"/>
            <w:bottom w:w="0" w:type="dxa"/>
          </w:tblCellMar>
        </w:tblPrEx>
        <w:trPr>
          <w:trHeight w:hRule="exact" w:val="115"/>
          <w:tblHeader/>
        </w:trPr>
        <w:tc>
          <w:tcPr>
            <w:tcW w:w="1470" w:type="dxa"/>
            <w:tcBorders>
              <w:top w:val="single" w:sz="12" w:space="0" w:color="auto"/>
            </w:tcBorders>
            <w:shd w:val="clear" w:color="auto" w:fill="auto"/>
            <w:vAlign w:val="bottom"/>
          </w:tcPr>
          <w:p w:rsidR="007C0874" w:rsidRPr="005220A6" w:rsidRDefault="007C0874" w:rsidP="007C0874">
            <w:pPr>
              <w:spacing w:before="40" w:after="40" w:line="210" w:lineRule="exact"/>
              <w:ind w:right="40"/>
              <w:rPr>
                <w:sz w:val="17"/>
              </w:rPr>
            </w:pPr>
          </w:p>
        </w:tc>
        <w:tc>
          <w:tcPr>
            <w:tcW w:w="650"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c>
          <w:tcPr>
            <w:tcW w:w="650"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c>
          <w:tcPr>
            <w:tcW w:w="650"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c>
          <w:tcPr>
            <w:tcW w:w="650" w:type="dxa"/>
            <w:gridSpan w:val="2"/>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c>
          <w:tcPr>
            <w:tcW w:w="650"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c>
          <w:tcPr>
            <w:tcW w:w="650"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c>
          <w:tcPr>
            <w:tcW w:w="650" w:type="dxa"/>
            <w:gridSpan w:val="2"/>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c>
          <w:tcPr>
            <w:tcW w:w="650"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c>
          <w:tcPr>
            <w:tcW w:w="650" w:type="dxa"/>
            <w:tcBorders>
              <w:top w:val="single" w:sz="12" w:space="0" w:color="auto"/>
            </w:tcBorders>
            <w:shd w:val="clear" w:color="auto" w:fill="auto"/>
            <w:vAlign w:val="bottom"/>
          </w:tcPr>
          <w:p w:rsidR="007C0874" w:rsidRPr="005220A6" w:rsidRDefault="007C0874" w:rsidP="007C0874">
            <w:pPr>
              <w:spacing w:before="40" w:after="40" w:line="210" w:lineRule="exact"/>
              <w:ind w:right="40"/>
              <w:jc w:val="right"/>
              <w:rPr>
                <w:sz w:val="17"/>
              </w:rPr>
            </w:pPr>
          </w:p>
        </w:tc>
      </w:tr>
      <w:tr w:rsidR="007C0874" w:rsidRPr="005220A6">
        <w:tblPrEx>
          <w:tblCellMar>
            <w:top w:w="0" w:type="dxa"/>
            <w:bottom w:w="0" w:type="dxa"/>
          </w:tblCellMar>
        </w:tblPrEx>
        <w:tc>
          <w:tcPr>
            <w:tcW w:w="1470" w:type="dxa"/>
            <w:shd w:val="clear" w:color="auto" w:fill="auto"/>
            <w:vAlign w:val="bottom"/>
          </w:tcPr>
          <w:p w:rsidR="007C0874" w:rsidRPr="005220A6" w:rsidRDefault="001E15C0" w:rsidP="007C0874">
            <w:pPr>
              <w:tabs>
                <w:tab w:val="left" w:pos="288"/>
                <w:tab w:val="left" w:pos="576"/>
                <w:tab w:val="left" w:pos="864"/>
                <w:tab w:val="left" w:pos="1152"/>
              </w:tabs>
              <w:spacing w:before="40" w:after="40" w:line="210" w:lineRule="exact"/>
              <w:ind w:right="40"/>
              <w:rPr>
                <w:sz w:val="17"/>
              </w:rPr>
            </w:pPr>
            <w:r w:rsidRPr="005220A6">
              <w:rPr>
                <w:sz w:val="17"/>
              </w:rPr>
              <w:t>Bueno</w:t>
            </w:r>
            <w:r w:rsidR="007C0874" w:rsidRPr="005220A6">
              <w:rPr>
                <w:sz w:val="17"/>
              </w:rPr>
              <w:t>/</w:t>
            </w:r>
            <w:r w:rsidRPr="005220A6">
              <w:rPr>
                <w:sz w:val="17"/>
              </w:rPr>
              <w:t xml:space="preserve">Muy </w:t>
            </w:r>
            <w:r w:rsidR="007C0874" w:rsidRPr="005220A6">
              <w:rPr>
                <w:sz w:val="17"/>
              </w:rPr>
              <w:t>bueno</w:t>
            </w:r>
          </w:p>
        </w:tc>
        <w:tc>
          <w:tcPr>
            <w:tcW w:w="650"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35,6%</w:t>
            </w:r>
          </w:p>
        </w:tc>
        <w:tc>
          <w:tcPr>
            <w:tcW w:w="650"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25,4%</w:t>
            </w:r>
          </w:p>
        </w:tc>
        <w:tc>
          <w:tcPr>
            <w:tcW w:w="650"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29,4%</w:t>
            </w:r>
          </w:p>
        </w:tc>
        <w:tc>
          <w:tcPr>
            <w:tcW w:w="650" w:type="dxa"/>
            <w:gridSpan w:val="2"/>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38,5%</w:t>
            </w:r>
          </w:p>
        </w:tc>
        <w:tc>
          <w:tcPr>
            <w:tcW w:w="650"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27</w:t>
            </w:r>
            <w:r w:rsidR="005B0878" w:rsidRPr="005220A6">
              <w:rPr>
                <w:sz w:val="17"/>
              </w:rPr>
              <w:t>,0</w:t>
            </w:r>
            <w:r w:rsidRPr="005220A6">
              <w:rPr>
                <w:sz w:val="17"/>
              </w:rPr>
              <w:t>%</w:t>
            </w:r>
          </w:p>
        </w:tc>
        <w:tc>
          <w:tcPr>
            <w:tcW w:w="650"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31,3%</w:t>
            </w:r>
          </w:p>
        </w:tc>
        <w:tc>
          <w:tcPr>
            <w:tcW w:w="650" w:type="dxa"/>
            <w:gridSpan w:val="2"/>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59,3%</w:t>
            </w:r>
          </w:p>
        </w:tc>
        <w:tc>
          <w:tcPr>
            <w:tcW w:w="650"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47,4%</w:t>
            </w:r>
          </w:p>
        </w:tc>
        <w:tc>
          <w:tcPr>
            <w:tcW w:w="650"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53,2%</w:t>
            </w:r>
          </w:p>
        </w:tc>
      </w:tr>
      <w:tr w:rsidR="007C0874" w:rsidRPr="005220A6">
        <w:tblPrEx>
          <w:tblCellMar>
            <w:top w:w="0" w:type="dxa"/>
            <w:bottom w:w="0" w:type="dxa"/>
          </w:tblCellMar>
        </w:tblPrEx>
        <w:tc>
          <w:tcPr>
            <w:tcW w:w="1470"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rPr>
                <w:sz w:val="17"/>
              </w:rPr>
            </w:pPr>
            <w:r w:rsidRPr="005220A6">
              <w:rPr>
                <w:sz w:val="17"/>
              </w:rPr>
              <w:t>Regular</w:t>
            </w:r>
          </w:p>
        </w:tc>
        <w:tc>
          <w:tcPr>
            <w:tcW w:w="650"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41,1%</w:t>
            </w:r>
          </w:p>
        </w:tc>
        <w:tc>
          <w:tcPr>
            <w:tcW w:w="650"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41,5%</w:t>
            </w:r>
          </w:p>
        </w:tc>
        <w:tc>
          <w:tcPr>
            <w:tcW w:w="650"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41,3%</w:t>
            </w:r>
          </w:p>
        </w:tc>
        <w:tc>
          <w:tcPr>
            <w:tcW w:w="650" w:type="dxa"/>
            <w:gridSpan w:val="2"/>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41,6%</w:t>
            </w:r>
          </w:p>
        </w:tc>
        <w:tc>
          <w:tcPr>
            <w:tcW w:w="650"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43,7%</w:t>
            </w:r>
          </w:p>
        </w:tc>
        <w:tc>
          <w:tcPr>
            <w:tcW w:w="650"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42,9%</w:t>
            </w:r>
          </w:p>
        </w:tc>
        <w:tc>
          <w:tcPr>
            <w:tcW w:w="650" w:type="dxa"/>
            <w:gridSpan w:val="2"/>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30,2%</w:t>
            </w:r>
          </w:p>
        </w:tc>
        <w:tc>
          <w:tcPr>
            <w:tcW w:w="650"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35,1%</w:t>
            </w:r>
          </w:p>
        </w:tc>
        <w:tc>
          <w:tcPr>
            <w:tcW w:w="650" w:type="dxa"/>
            <w:shd w:val="clear" w:color="auto" w:fill="auto"/>
            <w:vAlign w:val="bottom"/>
          </w:tcPr>
          <w:p w:rsidR="007C0874" w:rsidRPr="005220A6" w:rsidRDefault="007C0874" w:rsidP="007C0874">
            <w:pPr>
              <w:tabs>
                <w:tab w:val="left" w:pos="288"/>
                <w:tab w:val="left" w:pos="576"/>
                <w:tab w:val="left" w:pos="864"/>
                <w:tab w:val="left" w:pos="1152"/>
              </w:tabs>
              <w:spacing w:before="40" w:after="40" w:line="210" w:lineRule="exact"/>
              <w:ind w:right="40"/>
              <w:jc w:val="right"/>
              <w:rPr>
                <w:sz w:val="17"/>
              </w:rPr>
            </w:pPr>
            <w:r w:rsidRPr="005220A6">
              <w:rPr>
                <w:sz w:val="17"/>
              </w:rPr>
              <w:t>32,8%</w:t>
            </w:r>
          </w:p>
        </w:tc>
      </w:tr>
      <w:tr w:rsidR="007C0874" w:rsidRPr="005220A6">
        <w:tblPrEx>
          <w:tblCellMar>
            <w:top w:w="0" w:type="dxa"/>
            <w:bottom w:w="0" w:type="dxa"/>
          </w:tblCellMar>
        </w:tblPrEx>
        <w:tc>
          <w:tcPr>
            <w:tcW w:w="1470" w:type="dxa"/>
            <w:tcBorders>
              <w:bottom w:val="single" w:sz="12" w:space="0" w:color="auto"/>
            </w:tcBorders>
            <w:shd w:val="clear" w:color="auto" w:fill="auto"/>
            <w:vAlign w:val="bottom"/>
          </w:tcPr>
          <w:p w:rsidR="007C0874" w:rsidRPr="005220A6" w:rsidRDefault="001E15C0" w:rsidP="007C0874">
            <w:pPr>
              <w:tabs>
                <w:tab w:val="left" w:pos="288"/>
                <w:tab w:val="left" w:pos="576"/>
                <w:tab w:val="left" w:pos="864"/>
                <w:tab w:val="left" w:pos="1152"/>
              </w:tabs>
              <w:spacing w:before="40" w:after="80" w:line="210" w:lineRule="exact"/>
              <w:ind w:right="43"/>
              <w:rPr>
                <w:sz w:val="17"/>
              </w:rPr>
            </w:pPr>
            <w:r w:rsidRPr="005220A6">
              <w:rPr>
                <w:sz w:val="17"/>
              </w:rPr>
              <w:t xml:space="preserve">Malo/Muy </w:t>
            </w:r>
            <w:r w:rsidR="007C0874" w:rsidRPr="005220A6">
              <w:rPr>
                <w:sz w:val="17"/>
              </w:rPr>
              <w:t>malo</w:t>
            </w:r>
          </w:p>
        </w:tc>
        <w:tc>
          <w:tcPr>
            <w:tcW w:w="650"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23,3%</w:t>
            </w:r>
          </w:p>
        </w:tc>
        <w:tc>
          <w:tcPr>
            <w:tcW w:w="650"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33,1%</w:t>
            </w:r>
          </w:p>
        </w:tc>
        <w:tc>
          <w:tcPr>
            <w:tcW w:w="650"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29,3%</w:t>
            </w:r>
          </w:p>
        </w:tc>
        <w:tc>
          <w:tcPr>
            <w:tcW w:w="650" w:type="dxa"/>
            <w:gridSpan w:val="2"/>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19,9%</w:t>
            </w:r>
          </w:p>
        </w:tc>
        <w:tc>
          <w:tcPr>
            <w:tcW w:w="650"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29,3%</w:t>
            </w:r>
          </w:p>
        </w:tc>
        <w:tc>
          <w:tcPr>
            <w:tcW w:w="650"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25,8%</w:t>
            </w:r>
          </w:p>
        </w:tc>
        <w:tc>
          <w:tcPr>
            <w:tcW w:w="650" w:type="dxa"/>
            <w:gridSpan w:val="2"/>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10,4%</w:t>
            </w:r>
          </w:p>
        </w:tc>
        <w:tc>
          <w:tcPr>
            <w:tcW w:w="650"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17,5%</w:t>
            </w:r>
          </w:p>
        </w:tc>
        <w:tc>
          <w:tcPr>
            <w:tcW w:w="650" w:type="dxa"/>
            <w:tcBorders>
              <w:bottom w:val="single" w:sz="12" w:space="0" w:color="auto"/>
            </w:tcBorders>
            <w:shd w:val="clear" w:color="auto" w:fill="auto"/>
            <w:vAlign w:val="bottom"/>
          </w:tcPr>
          <w:p w:rsidR="007C0874" w:rsidRPr="005220A6" w:rsidRDefault="007C0874" w:rsidP="007C0874">
            <w:pPr>
              <w:tabs>
                <w:tab w:val="left" w:pos="288"/>
                <w:tab w:val="left" w:pos="576"/>
                <w:tab w:val="left" w:pos="864"/>
                <w:tab w:val="left" w:pos="1152"/>
              </w:tabs>
              <w:spacing w:before="40" w:after="80" w:line="210" w:lineRule="exact"/>
              <w:ind w:right="43"/>
              <w:jc w:val="right"/>
              <w:rPr>
                <w:sz w:val="17"/>
              </w:rPr>
            </w:pPr>
            <w:r w:rsidRPr="005220A6">
              <w:rPr>
                <w:sz w:val="17"/>
              </w:rPr>
              <w:t>14,1%</w:t>
            </w:r>
          </w:p>
        </w:tc>
      </w:tr>
    </w:tbl>
    <w:p w:rsidR="004710D2" w:rsidRPr="005220A6" w:rsidRDefault="004710D2" w:rsidP="004710D2">
      <w:pPr>
        <w:pStyle w:val="SingleTxt"/>
        <w:spacing w:after="0" w:line="120" w:lineRule="exact"/>
        <w:rPr>
          <w:sz w:val="10"/>
        </w:rPr>
      </w:pPr>
    </w:p>
    <w:p w:rsidR="00114B55" w:rsidRPr="005220A6" w:rsidRDefault="00114B55" w:rsidP="004710D2">
      <w:pPr>
        <w:pStyle w:val="FootnoteText"/>
        <w:tabs>
          <w:tab w:val="clear" w:pos="418"/>
          <w:tab w:val="right" w:pos="1476"/>
          <w:tab w:val="left" w:pos="1548"/>
          <w:tab w:val="right" w:pos="1836"/>
          <w:tab w:val="left" w:pos="1908"/>
        </w:tabs>
        <w:ind w:left="1548" w:right="1267" w:hanging="288"/>
      </w:pPr>
      <w:r w:rsidRPr="005220A6">
        <w:rPr>
          <w:i/>
        </w:rPr>
        <w:t>Fuente</w:t>
      </w:r>
      <w:r w:rsidRPr="005220A6">
        <w:t>: ENS 1995-1996, ENS 1998-1999 y ENS 2005-2006.</w:t>
      </w: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114B55" w:rsidRPr="005220A6" w:rsidRDefault="004710D2" w:rsidP="007C08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Servicios de salud</w:t>
      </w:r>
    </w:p>
    <w:p w:rsidR="004710D2" w:rsidRPr="005220A6" w:rsidRDefault="004710D2" w:rsidP="004710D2">
      <w:pPr>
        <w:pStyle w:val="SingleTxt"/>
        <w:spacing w:after="0" w:line="120" w:lineRule="exact"/>
        <w:rPr>
          <w:sz w:val="10"/>
        </w:rPr>
      </w:pPr>
    </w:p>
    <w:p w:rsidR="00114B55" w:rsidRPr="005220A6" w:rsidRDefault="004710D2" w:rsidP="00114B55">
      <w:pPr>
        <w:pStyle w:val="SingleTxt"/>
      </w:pPr>
      <w:r w:rsidRPr="005220A6">
        <w:tab/>
      </w:r>
      <w:r w:rsidR="00114B55" w:rsidRPr="005220A6">
        <w:t>En Portugal, el número de médicos per cápita a</w:t>
      </w:r>
      <w:r w:rsidRPr="005220A6">
        <w:t>scendía en 2005 a 3,4 por 1.000 </w:t>
      </w:r>
      <w:r w:rsidR="00114B55" w:rsidRPr="005220A6">
        <w:t>habitantes y superaba, por lo tanto,</w:t>
      </w:r>
      <w:r w:rsidR="00D71487" w:rsidRPr="005220A6">
        <w:t xml:space="preserve"> </w:t>
      </w:r>
      <w:r w:rsidR="00114B55" w:rsidRPr="005220A6">
        <w:t>el promedio de 3,0 de la OCDE. Al igual que en la mayoría de los otros países de la OCDE, el número de médicos per cápita aumentó entre 1990 y 2005. De conformidad con las “Prescripciones médicas”, en 2004 había en Portugal 34.255 médicos. Los datos de la Dirección General de Salud correspondientes a 2004 indicaban que, de ese total, 23.389 médicos eran empleados del Sistema Nacional de Salud. Los médicos generales y los médicos de familia, es decir, los especializados en medicina de familia, representaban 29,5% del total de médicos del Sistema Nacional de Salud.</w:t>
      </w:r>
    </w:p>
    <w:p w:rsidR="00114B55" w:rsidRPr="005220A6" w:rsidRDefault="004710D2" w:rsidP="00114B55">
      <w:pPr>
        <w:pStyle w:val="SingleTxt"/>
      </w:pPr>
      <w:r w:rsidRPr="005220A6">
        <w:tab/>
      </w:r>
      <w:r w:rsidR="00114B55" w:rsidRPr="005220A6">
        <w:t>El cuadro que se presenta a continuaci</w:t>
      </w:r>
      <w:r w:rsidRPr="005220A6">
        <w:t>ón indica que en 2005 había 4,6 </w:t>
      </w:r>
      <w:r w:rsidR="00114B55" w:rsidRPr="005220A6">
        <w:t xml:space="preserve">enfermeras por 1.000 habitantes, un número mucho más bajo que el promedio de 8,6 correspondiente a los países de la OCDE. Aunque la proporción de enfermeras por 1.000 habitantes ha aumentado en Portugal, sigue siendo una de las más bajas de Europa. En 2005, el número de enfermeras era, en promedio, de 4,6 y 8,6 por 1.000 habitantes en Portugal y la Unión Europea, respectivamente. Las enfermeras trabajan en hospitales centrales y de distrito (alrededor de 74%), en servicios de atención primaria (20%) y en servicios de psiquiatría (3%). </w:t>
      </w:r>
    </w:p>
    <w:p w:rsidR="004710D2" w:rsidRPr="005220A6" w:rsidRDefault="004710D2" w:rsidP="004710D2">
      <w:pPr>
        <w:pStyle w:val="SingleTxt"/>
        <w:spacing w:after="0" w:line="120" w:lineRule="exact"/>
        <w:rPr>
          <w:sz w:val="10"/>
        </w:rPr>
      </w:pPr>
    </w:p>
    <w:p w:rsidR="00114B55" w:rsidRPr="005220A6" w:rsidRDefault="004710D2" w:rsidP="005B08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Personal dedicado a la atención de la salud (por 1.000 habitantes) </w:t>
      </w:r>
      <w:r w:rsidR="005B0878" w:rsidRPr="005220A6">
        <w:br/>
      </w:r>
      <w:r w:rsidR="00114B55" w:rsidRPr="005220A6">
        <w:t>en 1990, 1995 y de 2000 a 2004</w:t>
      </w:r>
    </w:p>
    <w:p w:rsidR="004710D2" w:rsidRPr="005220A6" w:rsidRDefault="004710D2" w:rsidP="004710D2">
      <w:pPr>
        <w:pStyle w:val="SingleTxt"/>
        <w:spacing w:after="0" w:line="120" w:lineRule="exact"/>
        <w:rPr>
          <w:sz w:val="10"/>
        </w:rPr>
      </w:pPr>
    </w:p>
    <w:p w:rsidR="005B0878" w:rsidRPr="005220A6" w:rsidRDefault="005B0878" w:rsidP="004710D2">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2100"/>
        <w:gridCol w:w="745"/>
        <w:gridCol w:w="746"/>
        <w:gridCol w:w="746"/>
        <w:gridCol w:w="745"/>
        <w:gridCol w:w="746"/>
        <w:gridCol w:w="746"/>
        <w:gridCol w:w="746"/>
      </w:tblGrid>
      <w:tr w:rsidR="00BC08DA" w:rsidRPr="005220A6">
        <w:tblPrEx>
          <w:tblCellMar>
            <w:top w:w="0" w:type="dxa"/>
            <w:bottom w:w="0" w:type="dxa"/>
          </w:tblCellMar>
        </w:tblPrEx>
        <w:trPr>
          <w:tblHeader/>
        </w:trPr>
        <w:tc>
          <w:tcPr>
            <w:tcW w:w="2100" w:type="dxa"/>
            <w:tcBorders>
              <w:top w:val="single" w:sz="4" w:space="0" w:color="auto"/>
              <w:bottom w:val="single" w:sz="12" w:space="0" w:color="auto"/>
            </w:tcBorders>
            <w:shd w:val="clear" w:color="auto" w:fill="auto"/>
            <w:vAlign w:val="bottom"/>
          </w:tcPr>
          <w:p w:rsidR="00BC08DA" w:rsidRPr="005220A6" w:rsidRDefault="00BC08DA" w:rsidP="00BC08DA">
            <w:pPr>
              <w:tabs>
                <w:tab w:val="left" w:pos="288"/>
                <w:tab w:val="left" w:pos="576"/>
                <w:tab w:val="left" w:pos="864"/>
                <w:tab w:val="left" w:pos="1152"/>
              </w:tabs>
              <w:spacing w:before="80" w:after="80" w:line="160" w:lineRule="exact"/>
              <w:ind w:right="40"/>
              <w:rPr>
                <w:i/>
                <w:sz w:val="14"/>
              </w:rPr>
            </w:pPr>
          </w:p>
        </w:tc>
        <w:tc>
          <w:tcPr>
            <w:tcW w:w="745" w:type="dxa"/>
            <w:tcBorders>
              <w:top w:val="single" w:sz="4" w:space="0" w:color="auto"/>
              <w:bottom w:val="single" w:sz="12" w:space="0" w:color="auto"/>
            </w:tcBorders>
            <w:shd w:val="clear" w:color="auto" w:fill="auto"/>
            <w:vAlign w:val="bottom"/>
          </w:tcPr>
          <w:p w:rsidR="00BC08DA" w:rsidRPr="005220A6" w:rsidRDefault="00BC08DA" w:rsidP="00BC08DA">
            <w:pPr>
              <w:spacing w:before="80" w:after="80" w:line="160" w:lineRule="exact"/>
              <w:ind w:right="40"/>
              <w:jc w:val="right"/>
              <w:rPr>
                <w:i/>
                <w:sz w:val="14"/>
              </w:rPr>
            </w:pPr>
            <w:r w:rsidRPr="005220A6">
              <w:rPr>
                <w:i/>
                <w:sz w:val="14"/>
              </w:rPr>
              <w:t>1990</w:t>
            </w:r>
          </w:p>
        </w:tc>
        <w:tc>
          <w:tcPr>
            <w:tcW w:w="746" w:type="dxa"/>
            <w:tcBorders>
              <w:top w:val="single" w:sz="4" w:space="0" w:color="auto"/>
              <w:bottom w:val="single" w:sz="12" w:space="0" w:color="auto"/>
            </w:tcBorders>
            <w:shd w:val="clear" w:color="auto" w:fill="auto"/>
            <w:vAlign w:val="bottom"/>
          </w:tcPr>
          <w:p w:rsidR="00BC08DA" w:rsidRPr="005220A6" w:rsidRDefault="00BC08DA" w:rsidP="00BC08DA">
            <w:pPr>
              <w:spacing w:before="80" w:after="80" w:line="160" w:lineRule="exact"/>
              <w:ind w:right="40"/>
              <w:jc w:val="right"/>
              <w:rPr>
                <w:i/>
                <w:sz w:val="14"/>
              </w:rPr>
            </w:pPr>
            <w:r w:rsidRPr="005220A6">
              <w:rPr>
                <w:i/>
                <w:sz w:val="14"/>
              </w:rPr>
              <w:t>1995</w:t>
            </w:r>
          </w:p>
        </w:tc>
        <w:tc>
          <w:tcPr>
            <w:tcW w:w="746" w:type="dxa"/>
            <w:tcBorders>
              <w:top w:val="single" w:sz="4" w:space="0" w:color="auto"/>
              <w:bottom w:val="single" w:sz="12" w:space="0" w:color="auto"/>
            </w:tcBorders>
            <w:shd w:val="clear" w:color="auto" w:fill="auto"/>
            <w:vAlign w:val="bottom"/>
          </w:tcPr>
          <w:p w:rsidR="00BC08DA" w:rsidRPr="005220A6" w:rsidRDefault="00BC08DA" w:rsidP="00BC08DA">
            <w:pPr>
              <w:spacing w:before="80" w:after="80" w:line="160" w:lineRule="exact"/>
              <w:ind w:right="40"/>
              <w:jc w:val="right"/>
              <w:rPr>
                <w:i/>
                <w:sz w:val="14"/>
              </w:rPr>
            </w:pPr>
            <w:r w:rsidRPr="005220A6">
              <w:rPr>
                <w:i/>
                <w:sz w:val="14"/>
              </w:rPr>
              <w:t>2000</w:t>
            </w:r>
          </w:p>
        </w:tc>
        <w:tc>
          <w:tcPr>
            <w:tcW w:w="745" w:type="dxa"/>
            <w:tcBorders>
              <w:top w:val="single" w:sz="4" w:space="0" w:color="auto"/>
              <w:bottom w:val="single" w:sz="12" w:space="0" w:color="auto"/>
            </w:tcBorders>
            <w:shd w:val="clear" w:color="auto" w:fill="auto"/>
            <w:vAlign w:val="bottom"/>
          </w:tcPr>
          <w:p w:rsidR="00BC08DA" w:rsidRPr="005220A6" w:rsidRDefault="00BC08DA" w:rsidP="00BC08DA">
            <w:pPr>
              <w:spacing w:before="80" w:after="80" w:line="160" w:lineRule="exact"/>
              <w:ind w:right="40"/>
              <w:jc w:val="right"/>
              <w:rPr>
                <w:i/>
                <w:sz w:val="14"/>
              </w:rPr>
            </w:pPr>
            <w:r w:rsidRPr="005220A6">
              <w:rPr>
                <w:i/>
                <w:sz w:val="14"/>
              </w:rPr>
              <w:t>2001</w:t>
            </w:r>
          </w:p>
        </w:tc>
        <w:tc>
          <w:tcPr>
            <w:tcW w:w="746" w:type="dxa"/>
            <w:tcBorders>
              <w:top w:val="single" w:sz="4" w:space="0" w:color="auto"/>
              <w:bottom w:val="single" w:sz="12" w:space="0" w:color="auto"/>
            </w:tcBorders>
            <w:shd w:val="clear" w:color="auto" w:fill="auto"/>
            <w:vAlign w:val="bottom"/>
          </w:tcPr>
          <w:p w:rsidR="00BC08DA" w:rsidRPr="005220A6" w:rsidRDefault="00BC08DA" w:rsidP="00BC08DA">
            <w:pPr>
              <w:spacing w:before="80" w:after="80" w:line="160" w:lineRule="exact"/>
              <w:ind w:right="40"/>
              <w:jc w:val="right"/>
              <w:rPr>
                <w:i/>
                <w:sz w:val="14"/>
              </w:rPr>
            </w:pPr>
            <w:r w:rsidRPr="005220A6">
              <w:rPr>
                <w:i/>
                <w:sz w:val="14"/>
              </w:rPr>
              <w:t>2002</w:t>
            </w:r>
          </w:p>
        </w:tc>
        <w:tc>
          <w:tcPr>
            <w:tcW w:w="746" w:type="dxa"/>
            <w:tcBorders>
              <w:top w:val="single" w:sz="4" w:space="0" w:color="auto"/>
              <w:bottom w:val="single" w:sz="12" w:space="0" w:color="auto"/>
            </w:tcBorders>
            <w:shd w:val="clear" w:color="auto" w:fill="auto"/>
            <w:vAlign w:val="bottom"/>
          </w:tcPr>
          <w:p w:rsidR="00BC08DA" w:rsidRPr="005220A6" w:rsidRDefault="00BC08DA" w:rsidP="00BC08DA">
            <w:pPr>
              <w:spacing w:before="80" w:after="80" w:line="160" w:lineRule="exact"/>
              <w:ind w:right="40"/>
              <w:jc w:val="right"/>
              <w:rPr>
                <w:i/>
                <w:sz w:val="14"/>
              </w:rPr>
            </w:pPr>
            <w:r w:rsidRPr="005220A6">
              <w:rPr>
                <w:i/>
                <w:sz w:val="14"/>
              </w:rPr>
              <w:t>2003</w:t>
            </w:r>
          </w:p>
        </w:tc>
        <w:tc>
          <w:tcPr>
            <w:tcW w:w="746" w:type="dxa"/>
            <w:tcBorders>
              <w:top w:val="single" w:sz="4" w:space="0" w:color="auto"/>
              <w:bottom w:val="single" w:sz="12" w:space="0" w:color="auto"/>
            </w:tcBorders>
            <w:shd w:val="clear" w:color="auto" w:fill="auto"/>
            <w:vAlign w:val="bottom"/>
          </w:tcPr>
          <w:p w:rsidR="00BC08DA" w:rsidRPr="005220A6" w:rsidRDefault="00BC08DA" w:rsidP="00BC08DA">
            <w:pPr>
              <w:spacing w:before="80" w:after="80" w:line="160" w:lineRule="exact"/>
              <w:ind w:right="40"/>
              <w:jc w:val="right"/>
              <w:rPr>
                <w:i/>
                <w:sz w:val="14"/>
              </w:rPr>
            </w:pPr>
            <w:r w:rsidRPr="005220A6">
              <w:rPr>
                <w:i/>
                <w:sz w:val="14"/>
              </w:rPr>
              <w:t>2004</w:t>
            </w:r>
          </w:p>
        </w:tc>
      </w:tr>
      <w:tr w:rsidR="00BC08DA" w:rsidRPr="005220A6">
        <w:tblPrEx>
          <w:tblCellMar>
            <w:top w:w="0" w:type="dxa"/>
            <w:bottom w:w="0" w:type="dxa"/>
          </w:tblCellMar>
        </w:tblPrEx>
        <w:trPr>
          <w:trHeight w:hRule="exact" w:val="115"/>
          <w:tblHeader/>
        </w:trPr>
        <w:tc>
          <w:tcPr>
            <w:tcW w:w="2100" w:type="dxa"/>
            <w:tcBorders>
              <w:top w:val="single" w:sz="12" w:space="0" w:color="auto"/>
            </w:tcBorders>
            <w:shd w:val="clear" w:color="auto" w:fill="auto"/>
            <w:vAlign w:val="bottom"/>
          </w:tcPr>
          <w:p w:rsidR="00BC08DA" w:rsidRPr="005220A6" w:rsidRDefault="00BC08DA" w:rsidP="00BC08DA">
            <w:pPr>
              <w:spacing w:before="40" w:after="40" w:line="210" w:lineRule="exact"/>
              <w:ind w:right="40"/>
              <w:rPr>
                <w:sz w:val="17"/>
              </w:rPr>
            </w:pPr>
          </w:p>
        </w:tc>
        <w:tc>
          <w:tcPr>
            <w:tcW w:w="745" w:type="dxa"/>
            <w:tcBorders>
              <w:top w:val="single" w:sz="12" w:space="0" w:color="auto"/>
            </w:tcBorders>
            <w:shd w:val="clear" w:color="auto" w:fill="auto"/>
            <w:vAlign w:val="bottom"/>
          </w:tcPr>
          <w:p w:rsidR="00BC08DA" w:rsidRPr="005220A6" w:rsidRDefault="00BC08DA" w:rsidP="00BC08DA">
            <w:pPr>
              <w:spacing w:before="40" w:after="40" w:line="210" w:lineRule="exact"/>
              <w:ind w:right="40"/>
              <w:jc w:val="right"/>
              <w:rPr>
                <w:sz w:val="17"/>
              </w:rPr>
            </w:pPr>
          </w:p>
        </w:tc>
        <w:tc>
          <w:tcPr>
            <w:tcW w:w="746" w:type="dxa"/>
            <w:tcBorders>
              <w:top w:val="single" w:sz="12" w:space="0" w:color="auto"/>
            </w:tcBorders>
            <w:shd w:val="clear" w:color="auto" w:fill="auto"/>
            <w:vAlign w:val="bottom"/>
          </w:tcPr>
          <w:p w:rsidR="00BC08DA" w:rsidRPr="005220A6" w:rsidRDefault="00BC08DA" w:rsidP="00BC08DA">
            <w:pPr>
              <w:spacing w:before="40" w:after="40" w:line="210" w:lineRule="exact"/>
              <w:ind w:right="40"/>
              <w:jc w:val="right"/>
              <w:rPr>
                <w:sz w:val="17"/>
              </w:rPr>
            </w:pPr>
          </w:p>
        </w:tc>
        <w:tc>
          <w:tcPr>
            <w:tcW w:w="746" w:type="dxa"/>
            <w:tcBorders>
              <w:top w:val="single" w:sz="12" w:space="0" w:color="auto"/>
            </w:tcBorders>
            <w:shd w:val="clear" w:color="auto" w:fill="auto"/>
            <w:vAlign w:val="bottom"/>
          </w:tcPr>
          <w:p w:rsidR="00BC08DA" w:rsidRPr="005220A6" w:rsidRDefault="00BC08DA" w:rsidP="00BC08DA">
            <w:pPr>
              <w:spacing w:before="40" w:after="40" w:line="210" w:lineRule="exact"/>
              <w:ind w:right="40"/>
              <w:jc w:val="right"/>
              <w:rPr>
                <w:sz w:val="17"/>
              </w:rPr>
            </w:pPr>
          </w:p>
        </w:tc>
        <w:tc>
          <w:tcPr>
            <w:tcW w:w="745" w:type="dxa"/>
            <w:tcBorders>
              <w:top w:val="single" w:sz="12" w:space="0" w:color="auto"/>
            </w:tcBorders>
            <w:shd w:val="clear" w:color="auto" w:fill="auto"/>
            <w:vAlign w:val="bottom"/>
          </w:tcPr>
          <w:p w:rsidR="00BC08DA" w:rsidRPr="005220A6" w:rsidRDefault="00BC08DA" w:rsidP="00BC08DA">
            <w:pPr>
              <w:spacing w:before="40" w:after="40" w:line="210" w:lineRule="exact"/>
              <w:ind w:right="40"/>
              <w:jc w:val="right"/>
              <w:rPr>
                <w:sz w:val="17"/>
              </w:rPr>
            </w:pPr>
          </w:p>
        </w:tc>
        <w:tc>
          <w:tcPr>
            <w:tcW w:w="746" w:type="dxa"/>
            <w:tcBorders>
              <w:top w:val="single" w:sz="12" w:space="0" w:color="auto"/>
            </w:tcBorders>
            <w:shd w:val="clear" w:color="auto" w:fill="auto"/>
            <w:vAlign w:val="bottom"/>
          </w:tcPr>
          <w:p w:rsidR="00BC08DA" w:rsidRPr="005220A6" w:rsidRDefault="00BC08DA" w:rsidP="00BC08DA">
            <w:pPr>
              <w:spacing w:before="40" w:after="40" w:line="210" w:lineRule="exact"/>
              <w:ind w:right="40"/>
              <w:jc w:val="right"/>
              <w:rPr>
                <w:sz w:val="17"/>
              </w:rPr>
            </w:pPr>
          </w:p>
        </w:tc>
        <w:tc>
          <w:tcPr>
            <w:tcW w:w="746" w:type="dxa"/>
            <w:tcBorders>
              <w:top w:val="single" w:sz="12" w:space="0" w:color="auto"/>
            </w:tcBorders>
            <w:shd w:val="clear" w:color="auto" w:fill="auto"/>
            <w:vAlign w:val="bottom"/>
          </w:tcPr>
          <w:p w:rsidR="00BC08DA" w:rsidRPr="005220A6" w:rsidRDefault="00BC08DA" w:rsidP="00BC08DA">
            <w:pPr>
              <w:spacing w:before="40" w:after="40" w:line="210" w:lineRule="exact"/>
              <w:ind w:right="40"/>
              <w:jc w:val="right"/>
              <w:rPr>
                <w:sz w:val="17"/>
              </w:rPr>
            </w:pPr>
          </w:p>
        </w:tc>
        <w:tc>
          <w:tcPr>
            <w:tcW w:w="746" w:type="dxa"/>
            <w:tcBorders>
              <w:top w:val="single" w:sz="12" w:space="0" w:color="auto"/>
            </w:tcBorders>
            <w:shd w:val="clear" w:color="auto" w:fill="auto"/>
            <w:vAlign w:val="bottom"/>
          </w:tcPr>
          <w:p w:rsidR="00BC08DA" w:rsidRPr="005220A6" w:rsidRDefault="00BC08DA" w:rsidP="00BC08DA">
            <w:pPr>
              <w:spacing w:before="40" w:after="40" w:line="210" w:lineRule="exact"/>
              <w:ind w:right="40"/>
              <w:jc w:val="right"/>
              <w:rPr>
                <w:sz w:val="17"/>
              </w:rPr>
            </w:pPr>
          </w:p>
        </w:tc>
      </w:tr>
      <w:tr w:rsidR="00BC08DA" w:rsidRPr="005220A6">
        <w:tblPrEx>
          <w:tblCellMar>
            <w:top w:w="0" w:type="dxa"/>
            <w:bottom w:w="0" w:type="dxa"/>
          </w:tblCellMar>
        </w:tblPrEx>
        <w:tc>
          <w:tcPr>
            <w:tcW w:w="2100"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rPr>
                <w:sz w:val="17"/>
              </w:rPr>
            </w:pPr>
            <w:r w:rsidRPr="005220A6">
              <w:rPr>
                <w:sz w:val="17"/>
              </w:rPr>
              <w:t>% del total de empleados en el sector de la salud</w:t>
            </w:r>
          </w:p>
        </w:tc>
        <w:tc>
          <w:tcPr>
            <w:tcW w:w="745"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2,3</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2,7</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2,8</w:t>
            </w:r>
          </w:p>
        </w:tc>
        <w:tc>
          <w:tcPr>
            <w:tcW w:w="745"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2,7</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2,8</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2,8</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w:t>
            </w:r>
          </w:p>
        </w:tc>
      </w:tr>
      <w:tr w:rsidR="00BC08DA" w:rsidRPr="005220A6">
        <w:tblPrEx>
          <w:tblCellMar>
            <w:top w:w="0" w:type="dxa"/>
            <w:bottom w:w="0" w:type="dxa"/>
          </w:tblCellMar>
        </w:tblPrEx>
        <w:tc>
          <w:tcPr>
            <w:tcW w:w="2100"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rPr>
                <w:sz w:val="17"/>
              </w:rPr>
            </w:pPr>
            <w:r w:rsidRPr="005220A6">
              <w:rPr>
                <w:sz w:val="17"/>
              </w:rPr>
              <w:t>Médicos en ejercicio de su profesión</w:t>
            </w:r>
          </w:p>
        </w:tc>
        <w:tc>
          <w:tcPr>
            <w:tcW w:w="745"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2,8</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3,0</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3,2</w:t>
            </w:r>
          </w:p>
        </w:tc>
        <w:tc>
          <w:tcPr>
            <w:tcW w:w="745"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3,2</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3,3</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3,3</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3,4</w:t>
            </w:r>
          </w:p>
        </w:tc>
      </w:tr>
      <w:tr w:rsidR="00BC08DA" w:rsidRPr="005220A6">
        <w:tblPrEx>
          <w:tblCellMar>
            <w:top w:w="0" w:type="dxa"/>
            <w:bottom w:w="0" w:type="dxa"/>
          </w:tblCellMar>
        </w:tblPrEx>
        <w:tc>
          <w:tcPr>
            <w:tcW w:w="2100"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rPr>
                <w:sz w:val="17"/>
              </w:rPr>
            </w:pPr>
            <w:r w:rsidRPr="005220A6">
              <w:rPr>
                <w:sz w:val="17"/>
              </w:rPr>
              <w:t>Médicos generales</w:t>
            </w:r>
          </w:p>
        </w:tc>
        <w:tc>
          <w:tcPr>
            <w:tcW w:w="745"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0,4</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0,4</w:t>
            </w:r>
          </w:p>
        </w:tc>
        <w:tc>
          <w:tcPr>
            <w:tcW w:w="745"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0,4</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0,4</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0,5</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0,5</w:t>
            </w:r>
          </w:p>
        </w:tc>
      </w:tr>
      <w:tr w:rsidR="00BC08DA" w:rsidRPr="005220A6">
        <w:tblPrEx>
          <w:tblCellMar>
            <w:top w:w="0" w:type="dxa"/>
            <w:bottom w:w="0" w:type="dxa"/>
          </w:tblCellMar>
        </w:tblPrEx>
        <w:tc>
          <w:tcPr>
            <w:tcW w:w="2100"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rPr>
                <w:sz w:val="17"/>
              </w:rPr>
            </w:pPr>
            <w:r w:rsidRPr="005220A6">
              <w:rPr>
                <w:sz w:val="17"/>
              </w:rPr>
              <w:t>Especialistas en ejercicio</w:t>
            </w:r>
          </w:p>
        </w:tc>
        <w:tc>
          <w:tcPr>
            <w:tcW w:w="745"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0,9</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1,6</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1,8</w:t>
            </w:r>
          </w:p>
        </w:tc>
        <w:tc>
          <w:tcPr>
            <w:tcW w:w="745"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1,8</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1,8</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1,9</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2,0</w:t>
            </w:r>
          </w:p>
        </w:tc>
      </w:tr>
      <w:tr w:rsidR="00BC08DA" w:rsidRPr="005220A6">
        <w:tblPrEx>
          <w:tblCellMar>
            <w:top w:w="0" w:type="dxa"/>
            <w:bottom w:w="0" w:type="dxa"/>
          </w:tblCellMar>
        </w:tblPrEx>
        <w:tc>
          <w:tcPr>
            <w:tcW w:w="2100"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rPr>
                <w:sz w:val="17"/>
              </w:rPr>
            </w:pPr>
            <w:r w:rsidRPr="005220A6">
              <w:rPr>
                <w:sz w:val="17"/>
              </w:rPr>
              <w:t>Odontólogos en ejercicio</w:t>
            </w:r>
          </w:p>
        </w:tc>
        <w:tc>
          <w:tcPr>
            <w:tcW w:w="745"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0,2</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0,3</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0,4</w:t>
            </w:r>
          </w:p>
        </w:tc>
        <w:tc>
          <w:tcPr>
            <w:tcW w:w="745"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0,5</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0,5</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0,5</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0,6</w:t>
            </w:r>
          </w:p>
        </w:tc>
      </w:tr>
      <w:tr w:rsidR="00BC08DA" w:rsidRPr="005220A6">
        <w:tblPrEx>
          <w:tblCellMar>
            <w:top w:w="0" w:type="dxa"/>
            <w:bottom w:w="0" w:type="dxa"/>
          </w:tblCellMar>
        </w:tblPrEx>
        <w:tc>
          <w:tcPr>
            <w:tcW w:w="2100"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rPr>
                <w:sz w:val="17"/>
              </w:rPr>
            </w:pPr>
            <w:r w:rsidRPr="005220A6">
              <w:rPr>
                <w:sz w:val="17"/>
              </w:rPr>
              <w:t>Farmacéuticos en ejercicio</w:t>
            </w:r>
          </w:p>
        </w:tc>
        <w:tc>
          <w:tcPr>
            <w:tcW w:w="745"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0,6</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0,7</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0,8</w:t>
            </w:r>
          </w:p>
        </w:tc>
        <w:tc>
          <w:tcPr>
            <w:tcW w:w="745"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0,8</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0,8</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0,9</w:t>
            </w:r>
          </w:p>
        </w:tc>
        <w:tc>
          <w:tcPr>
            <w:tcW w:w="746" w:type="dxa"/>
            <w:shd w:val="clear" w:color="auto" w:fill="auto"/>
            <w:vAlign w:val="bottom"/>
          </w:tcPr>
          <w:p w:rsidR="00BC08DA" w:rsidRPr="005220A6" w:rsidRDefault="00BC08DA" w:rsidP="00BC08DA">
            <w:pPr>
              <w:tabs>
                <w:tab w:val="left" w:pos="288"/>
                <w:tab w:val="left" w:pos="576"/>
                <w:tab w:val="left" w:pos="864"/>
                <w:tab w:val="left" w:pos="1152"/>
              </w:tabs>
              <w:spacing w:before="40" w:after="40" w:line="210" w:lineRule="exact"/>
              <w:ind w:right="40"/>
              <w:jc w:val="right"/>
              <w:rPr>
                <w:sz w:val="17"/>
              </w:rPr>
            </w:pPr>
            <w:r w:rsidRPr="005220A6">
              <w:rPr>
                <w:sz w:val="17"/>
              </w:rPr>
              <w:t>0,9</w:t>
            </w:r>
          </w:p>
        </w:tc>
      </w:tr>
      <w:tr w:rsidR="00BC08DA" w:rsidRPr="005220A6">
        <w:tblPrEx>
          <w:tblCellMar>
            <w:top w:w="0" w:type="dxa"/>
            <w:bottom w:w="0" w:type="dxa"/>
          </w:tblCellMar>
        </w:tblPrEx>
        <w:tc>
          <w:tcPr>
            <w:tcW w:w="2100" w:type="dxa"/>
            <w:tcBorders>
              <w:bottom w:val="single" w:sz="12" w:space="0" w:color="auto"/>
            </w:tcBorders>
            <w:shd w:val="clear" w:color="auto" w:fill="auto"/>
            <w:vAlign w:val="bottom"/>
          </w:tcPr>
          <w:p w:rsidR="00BC08DA" w:rsidRPr="005220A6" w:rsidRDefault="00BC08DA" w:rsidP="00BC08DA">
            <w:pPr>
              <w:tabs>
                <w:tab w:val="left" w:pos="288"/>
                <w:tab w:val="left" w:pos="576"/>
                <w:tab w:val="left" w:pos="864"/>
                <w:tab w:val="left" w:pos="1152"/>
              </w:tabs>
              <w:spacing w:before="40" w:after="80" w:line="210" w:lineRule="exact"/>
              <w:ind w:right="43"/>
              <w:rPr>
                <w:sz w:val="17"/>
              </w:rPr>
            </w:pPr>
            <w:r w:rsidRPr="005220A6">
              <w:rPr>
                <w:sz w:val="17"/>
              </w:rPr>
              <w:t>Enfermeros en ejercicio</w:t>
            </w:r>
          </w:p>
        </w:tc>
        <w:tc>
          <w:tcPr>
            <w:tcW w:w="745" w:type="dxa"/>
            <w:tcBorders>
              <w:bottom w:val="single" w:sz="12" w:space="0" w:color="auto"/>
            </w:tcBorders>
            <w:shd w:val="clear" w:color="auto" w:fill="auto"/>
            <w:vAlign w:val="bottom"/>
          </w:tcPr>
          <w:p w:rsidR="00BC08DA" w:rsidRPr="005220A6" w:rsidRDefault="00BC08DA" w:rsidP="00BC08DA">
            <w:pPr>
              <w:tabs>
                <w:tab w:val="left" w:pos="288"/>
                <w:tab w:val="left" w:pos="576"/>
                <w:tab w:val="left" w:pos="864"/>
                <w:tab w:val="left" w:pos="1152"/>
              </w:tabs>
              <w:spacing w:before="40" w:after="80" w:line="210" w:lineRule="exact"/>
              <w:ind w:right="43"/>
              <w:jc w:val="right"/>
              <w:rPr>
                <w:sz w:val="17"/>
              </w:rPr>
            </w:pPr>
            <w:r w:rsidRPr="005220A6">
              <w:rPr>
                <w:sz w:val="17"/>
              </w:rPr>
              <w:t>2,8</w:t>
            </w:r>
          </w:p>
        </w:tc>
        <w:tc>
          <w:tcPr>
            <w:tcW w:w="746" w:type="dxa"/>
            <w:tcBorders>
              <w:bottom w:val="single" w:sz="12" w:space="0" w:color="auto"/>
            </w:tcBorders>
            <w:shd w:val="clear" w:color="auto" w:fill="auto"/>
            <w:vAlign w:val="bottom"/>
          </w:tcPr>
          <w:p w:rsidR="00BC08DA" w:rsidRPr="005220A6" w:rsidRDefault="00BC08DA" w:rsidP="00BC08DA">
            <w:pPr>
              <w:tabs>
                <w:tab w:val="left" w:pos="288"/>
                <w:tab w:val="left" w:pos="576"/>
                <w:tab w:val="left" w:pos="864"/>
                <w:tab w:val="left" w:pos="1152"/>
              </w:tabs>
              <w:spacing w:before="40" w:after="80" w:line="210" w:lineRule="exact"/>
              <w:ind w:right="43"/>
              <w:jc w:val="right"/>
              <w:rPr>
                <w:sz w:val="17"/>
              </w:rPr>
            </w:pPr>
            <w:r w:rsidRPr="005220A6">
              <w:rPr>
                <w:sz w:val="17"/>
              </w:rPr>
              <w:t>3,4</w:t>
            </w:r>
          </w:p>
        </w:tc>
        <w:tc>
          <w:tcPr>
            <w:tcW w:w="746" w:type="dxa"/>
            <w:tcBorders>
              <w:bottom w:val="single" w:sz="12" w:space="0" w:color="auto"/>
            </w:tcBorders>
            <w:shd w:val="clear" w:color="auto" w:fill="auto"/>
            <w:vAlign w:val="bottom"/>
          </w:tcPr>
          <w:p w:rsidR="00BC08DA" w:rsidRPr="005220A6" w:rsidRDefault="00BC08DA" w:rsidP="00BC08DA">
            <w:pPr>
              <w:tabs>
                <w:tab w:val="left" w:pos="288"/>
                <w:tab w:val="left" w:pos="576"/>
                <w:tab w:val="left" w:pos="864"/>
                <w:tab w:val="left" w:pos="1152"/>
              </w:tabs>
              <w:spacing w:before="40" w:after="80" w:line="210" w:lineRule="exact"/>
              <w:ind w:right="43"/>
              <w:jc w:val="right"/>
              <w:rPr>
                <w:sz w:val="17"/>
              </w:rPr>
            </w:pPr>
            <w:r w:rsidRPr="005220A6">
              <w:rPr>
                <w:sz w:val="17"/>
              </w:rPr>
              <w:t>3,7</w:t>
            </w:r>
          </w:p>
        </w:tc>
        <w:tc>
          <w:tcPr>
            <w:tcW w:w="745" w:type="dxa"/>
            <w:tcBorders>
              <w:bottom w:val="single" w:sz="12" w:space="0" w:color="auto"/>
            </w:tcBorders>
            <w:shd w:val="clear" w:color="auto" w:fill="auto"/>
            <w:vAlign w:val="bottom"/>
          </w:tcPr>
          <w:p w:rsidR="00BC08DA" w:rsidRPr="005220A6" w:rsidRDefault="00BC08DA" w:rsidP="00BC08DA">
            <w:pPr>
              <w:tabs>
                <w:tab w:val="left" w:pos="288"/>
                <w:tab w:val="left" w:pos="576"/>
                <w:tab w:val="left" w:pos="864"/>
                <w:tab w:val="left" w:pos="1152"/>
              </w:tabs>
              <w:spacing w:before="40" w:after="80" w:line="210" w:lineRule="exact"/>
              <w:ind w:right="43"/>
              <w:jc w:val="right"/>
              <w:rPr>
                <w:sz w:val="17"/>
              </w:rPr>
            </w:pPr>
            <w:r w:rsidRPr="005220A6">
              <w:rPr>
                <w:sz w:val="17"/>
              </w:rPr>
              <w:t>3,8</w:t>
            </w:r>
          </w:p>
        </w:tc>
        <w:tc>
          <w:tcPr>
            <w:tcW w:w="746" w:type="dxa"/>
            <w:tcBorders>
              <w:bottom w:val="single" w:sz="12" w:space="0" w:color="auto"/>
            </w:tcBorders>
            <w:shd w:val="clear" w:color="auto" w:fill="auto"/>
            <w:vAlign w:val="bottom"/>
          </w:tcPr>
          <w:p w:rsidR="00BC08DA" w:rsidRPr="005220A6" w:rsidRDefault="00BC08DA" w:rsidP="00BC08DA">
            <w:pPr>
              <w:tabs>
                <w:tab w:val="left" w:pos="288"/>
                <w:tab w:val="left" w:pos="576"/>
                <w:tab w:val="left" w:pos="864"/>
                <w:tab w:val="left" w:pos="1152"/>
              </w:tabs>
              <w:spacing w:before="40" w:after="80" w:line="210" w:lineRule="exact"/>
              <w:ind w:right="43"/>
              <w:jc w:val="right"/>
              <w:rPr>
                <w:sz w:val="17"/>
              </w:rPr>
            </w:pPr>
            <w:r w:rsidRPr="005220A6">
              <w:rPr>
                <w:sz w:val="17"/>
              </w:rPr>
              <w:t>4,0</w:t>
            </w:r>
          </w:p>
        </w:tc>
        <w:tc>
          <w:tcPr>
            <w:tcW w:w="746" w:type="dxa"/>
            <w:tcBorders>
              <w:bottom w:val="single" w:sz="12" w:space="0" w:color="auto"/>
            </w:tcBorders>
            <w:shd w:val="clear" w:color="auto" w:fill="auto"/>
            <w:vAlign w:val="bottom"/>
          </w:tcPr>
          <w:p w:rsidR="00BC08DA" w:rsidRPr="005220A6" w:rsidRDefault="00BC08DA" w:rsidP="00BC08DA">
            <w:pPr>
              <w:tabs>
                <w:tab w:val="left" w:pos="288"/>
                <w:tab w:val="left" w:pos="576"/>
                <w:tab w:val="left" w:pos="864"/>
                <w:tab w:val="left" w:pos="1152"/>
              </w:tabs>
              <w:spacing w:before="40" w:after="80" w:line="210" w:lineRule="exact"/>
              <w:ind w:right="43"/>
              <w:jc w:val="right"/>
              <w:rPr>
                <w:sz w:val="17"/>
              </w:rPr>
            </w:pPr>
            <w:r w:rsidRPr="005220A6">
              <w:rPr>
                <w:sz w:val="17"/>
              </w:rPr>
              <w:t>4,2</w:t>
            </w:r>
          </w:p>
        </w:tc>
        <w:tc>
          <w:tcPr>
            <w:tcW w:w="746" w:type="dxa"/>
            <w:tcBorders>
              <w:bottom w:val="single" w:sz="12" w:space="0" w:color="auto"/>
            </w:tcBorders>
            <w:shd w:val="clear" w:color="auto" w:fill="auto"/>
            <w:vAlign w:val="bottom"/>
          </w:tcPr>
          <w:p w:rsidR="00BC08DA" w:rsidRPr="005220A6" w:rsidRDefault="00BC08DA" w:rsidP="00BC08DA">
            <w:pPr>
              <w:tabs>
                <w:tab w:val="left" w:pos="288"/>
                <w:tab w:val="left" w:pos="576"/>
                <w:tab w:val="left" w:pos="864"/>
                <w:tab w:val="left" w:pos="1152"/>
              </w:tabs>
              <w:spacing w:before="40" w:after="80" w:line="210" w:lineRule="exact"/>
              <w:ind w:right="43"/>
              <w:jc w:val="right"/>
              <w:rPr>
                <w:sz w:val="17"/>
              </w:rPr>
            </w:pPr>
            <w:r w:rsidRPr="005220A6">
              <w:rPr>
                <w:sz w:val="17"/>
              </w:rPr>
              <w:t>4,4</w:t>
            </w:r>
          </w:p>
        </w:tc>
      </w:tr>
    </w:tbl>
    <w:p w:rsidR="004710D2" w:rsidRPr="005220A6" w:rsidRDefault="004710D2" w:rsidP="004710D2">
      <w:pPr>
        <w:pStyle w:val="SingleTxt"/>
        <w:spacing w:after="0" w:line="120" w:lineRule="exact"/>
        <w:rPr>
          <w:sz w:val="10"/>
        </w:rPr>
      </w:pPr>
    </w:p>
    <w:p w:rsidR="00114B55" w:rsidRPr="005220A6" w:rsidRDefault="00114B55" w:rsidP="004710D2">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OCDE, 2005. </w:t>
      </w: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114B55" w:rsidRPr="005220A6" w:rsidRDefault="004710D2" w:rsidP="00BC0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Consultas</w:t>
      </w:r>
    </w:p>
    <w:p w:rsidR="004710D2" w:rsidRPr="005220A6" w:rsidRDefault="004710D2" w:rsidP="004710D2">
      <w:pPr>
        <w:pStyle w:val="SingleTxt"/>
        <w:spacing w:after="0" w:line="120" w:lineRule="exact"/>
        <w:rPr>
          <w:sz w:val="10"/>
        </w:rPr>
      </w:pPr>
    </w:p>
    <w:p w:rsidR="00114B55" w:rsidRPr="005220A6" w:rsidRDefault="004710D2" w:rsidP="00114B55">
      <w:pPr>
        <w:pStyle w:val="SingleTxt"/>
      </w:pPr>
      <w:r w:rsidRPr="005220A6">
        <w:tab/>
      </w:r>
      <w:r w:rsidR="00114B55" w:rsidRPr="005220A6">
        <w:t xml:space="preserve">Se notificó que el número de consultas per cápita a los médicos de Portugal fue de 3,9 en 2005, en comparación con las casi siete consultas anuales que en promedio se realizaban en la Unión Europea. </w:t>
      </w:r>
    </w:p>
    <w:p w:rsidR="004710D2" w:rsidRPr="005220A6" w:rsidRDefault="004710D2" w:rsidP="004710D2">
      <w:pPr>
        <w:pStyle w:val="SingleTxt"/>
        <w:spacing w:after="0" w:line="120" w:lineRule="exact"/>
        <w:rPr>
          <w:sz w:val="10"/>
        </w:rPr>
      </w:pPr>
    </w:p>
    <w:p w:rsidR="00114B55" w:rsidRPr="005220A6" w:rsidRDefault="004710D2" w:rsidP="00BC0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Número de consultas per cápita (por año y sexo)</w:t>
      </w:r>
    </w:p>
    <w:p w:rsidR="004710D2" w:rsidRPr="005220A6" w:rsidRDefault="004710D2" w:rsidP="004710D2">
      <w:pPr>
        <w:pStyle w:val="SingleTxt"/>
        <w:spacing w:after="0" w:line="120" w:lineRule="exact"/>
        <w:rPr>
          <w:sz w:val="10"/>
        </w:rPr>
      </w:pPr>
    </w:p>
    <w:p w:rsidR="00BC08DA" w:rsidRPr="005220A6" w:rsidRDefault="00BC08DA" w:rsidP="004710D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150"/>
        <w:gridCol w:w="2415"/>
        <w:gridCol w:w="1755"/>
      </w:tblGrid>
      <w:tr w:rsidR="00E71C37" w:rsidRPr="005220A6">
        <w:tblPrEx>
          <w:tblCellMar>
            <w:top w:w="0" w:type="dxa"/>
            <w:bottom w:w="0" w:type="dxa"/>
          </w:tblCellMar>
        </w:tblPrEx>
        <w:trPr>
          <w:tblHeader/>
        </w:trPr>
        <w:tc>
          <w:tcPr>
            <w:tcW w:w="3150" w:type="dxa"/>
            <w:tcBorders>
              <w:top w:val="single" w:sz="4" w:space="0" w:color="auto"/>
              <w:bottom w:val="single" w:sz="12" w:space="0" w:color="auto"/>
            </w:tcBorders>
            <w:shd w:val="clear" w:color="auto" w:fill="auto"/>
            <w:vAlign w:val="bottom"/>
          </w:tcPr>
          <w:p w:rsidR="00E71C37" w:rsidRPr="005220A6" w:rsidRDefault="00E71C37" w:rsidP="00E71C37">
            <w:pPr>
              <w:tabs>
                <w:tab w:val="left" w:pos="288"/>
                <w:tab w:val="left" w:pos="576"/>
                <w:tab w:val="left" w:pos="864"/>
                <w:tab w:val="left" w:pos="1152"/>
              </w:tabs>
              <w:spacing w:before="80" w:after="80" w:line="160" w:lineRule="exact"/>
              <w:ind w:right="40"/>
              <w:rPr>
                <w:i/>
                <w:sz w:val="14"/>
              </w:rPr>
            </w:pPr>
          </w:p>
        </w:tc>
        <w:tc>
          <w:tcPr>
            <w:tcW w:w="2415" w:type="dxa"/>
            <w:tcBorders>
              <w:top w:val="single" w:sz="4" w:space="0" w:color="auto"/>
              <w:bottom w:val="single" w:sz="12" w:space="0" w:color="auto"/>
            </w:tcBorders>
            <w:shd w:val="clear" w:color="auto" w:fill="auto"/>
            <w:vAlign w:val="bottom"/>
          </w:tcPr>
          <w:p w:rsidR="00E71C37" w:rsidRPr="005220A6" w:rsidRDefault="00E71C37" w:rsidP="00E71C37">
            <w:pPr>
              <w:spacing w:before="80" w:after="80" w:line="160" w:lineRule="exact"/>
              <w:ind w:right="40"/>
              <w:jc w:val="right"/>
              <w:rPr>
                <w:i/>
                <w:sz w:val="14"/>
              </w:rPr>
            </w:pPr>
            <w:r w:rsidRPr="005220A6">
              <w:rPr>
                <w:i/>
                <w:sz w:val="14"/>
              </w:rPr>
              <w:t>Número de consultas anuales per cápita a médicos (atención primaria de la salud y hospitales)</w:t>
            </w:r>
          </w:p>
        </w:tc>
        <w:tc>
          <w:tcPr>
            <w:tcW w:w="1755" w:type="dxa"/>
            <w:tcBorders>
              <w:top w:val="single" w:sz="4" w:space="0" w:color="auto"/>
              <w:bottom w:val="single" w:sz="12" w:space="0" w:color="auto"/>
            </w:tcBorders>
            <w:shd w:val="clear" w:color="auto" w:fill="auto"/>
            <w:vAlign w:val="bottom"/>
          </w:tcPr>
          <w:p w:rsidR="00E71C37" w:rsidRPr="005220A6" w:rsidRDefault="00E71C37" w:rsidP="00E71C37">
            <w:pPr>
              <w:spacing w:before="80" w:after="80" w:line="160" w:lineRule="exact"/>
              <w:ind w:right="40"/>
              <w:jc w:val="right"/>
              <w:rPr>
                <w:i/>
                <w:sz w:val="14"/>
              </w:rPr>
            </w:pPr>
            <w:r w:rsidRPr="005220A6">
              <w:rPr>
                <w:i/>
                <w:sz w:val="14"/>
              </w:rPr>
              <w:t xml:space="preserve">Número de </w:t>
            </w:r>
            <w:r w:rsidRPr="005220A6">
              <w:rPr>
                <w:i/>
                <w:sz w:val="14"/>
              </w:rPr>
              <w:br/>
              <w:t>consultas por año</w:t>
            </w:r>
          </w:p>
        </w:tc>
      </w:tr>
      <w:tr w:rsidR="00E71C37" w:rsidRPr="005220A6">
        <w:tblPrEx>
          <w:tblCellMar>
            <w:top w:w="0" w:type="dxa"/>
            <w:bottom w:w="0" w:type="dxa"/>
          </w:tblCellMar>
        </w:tblPrEx>
        <w:trPr>
          <w:trHeight w:hRule="exact" w:val="115"/>
          <w:tblHeader/>
        </w:trPr>
        <w:tc>
          <w:tcPr>
            <w:tcW w:w="3150" w:type="dxa"/>
            <w:tcBorders>
              <w:top w:val="single" w:sz="12" w:space="0" w:color="auto"/>
            </w:tcBorders>
            <w:shd w:val="clear" w:color="auto" w:fill="auto"/>
            <w:vAlign w:val="bottom"/>
          </w:tcPr>
          <w:p w:rsidR="00E71C37" w:rsidRPr="005220A6" w:rsidRDefault="00E71C37" w:rsidP="00E71C37">
            <w:pPr>
              <w:spacing w:before="40" w:after="40" w:line="210" w:lineRule="exact"/>
              <w:ind w:right="40"/>
              <w:rPr>
                <w:sz w:val="17"/>
              </w:rPr>
            </w:pPr>
          </w:p>
        </w:tc>
        <w:tc>
          <w:tcPr>
            <w:tcW w:w="2415" w:type="dxa"/>
            <w:tcBorders>
              <w:top w:val="single" w:sz="12" w:space="0" w:color="auto"/>
            </w:tcBorders>
            <w:shd w:val="clear" w:color="auto" w:fill="auto"/>
            <w:vAlign w:val="bottom"/>
          </w:tcPr>
          <w:p w:rsidR="00E71C37" w:rsidRPr="005220A6" w:rsidRDefault="00E71C37" w:rsidP="00E71C37">
            <w:pPr>
              <w:spacing w:before="40" w:after="40" w:line="210" w:lineRule="exact"/>
              <w:ind w:right="40"/>
              <w:jc w:val="right"/>
              <w:rPr>
                <w:sz w:val="17"/>
              </w:rPr>
            </w:pPr>
          </w:p>
        </w:tc>
        <w:tc>
          <w:tcPr>
            <w:tcW w:w="1755" w:type="dxa"/>
            <w:tcBorders>
              <w:top w:val="single" w:sz="12" w:space="0" w:color="auto"/>
            </w:tcBorders>
            <w:shd w:val="clear" w:color="auto" w:fill="auto"/>
            <w:vAlign w:val="bottom"/>
          </w:tcPr>
          <w:p w:rsidR="00E71C37" w:rsidRPr="005220A6" w:rsidRDefault="00E71C37" w:rsidP="00E71C37">
            <w:pPr>
              <w:spacing w:before="40" w:after="40" w:line="210" w:lineRule="exact"/>
              <w:ind w:right="40"/>
              <w:jc w:val="right"/>
              <w:rPr>
                <w:sz w:val="17"/>
              </w:rPr>
            </w:pPr>
          </w:p>
        </w:tc>
      </w:tr>
      <w:tr w:rsidR="00E71C37" w:rsidRPr="005220A6">
        <w:tblPrEx>
          <w:tblCellMar>
            <w:top w:w="0" w:type="dxa"/>
            <w:bottom w:w="0" w:type="dxa"/>
          </w:tblCellMar>
        </w:tblPrEx>
        <w:tc>
          <w:tcPr>
            <w:tcW w:w="3150" w:type="dxa"/>
            <w:shd w:val="clear" w:color="auto" w:fill="auto"/>
            <w:vAlign w:val="bottom"/>
          </w:tcPr>
          <w:p w:rsidR="00E71C37" w:rsidRPr="005220A6" w:rsidRDefault="00E71C37" w:rsidP="00E71C37">
            <w:pPr>
              <w:tabs>
                <w:tab w:val="left" w:pos="288"/>
                <w:tab w:val="left" w:pos="576"/>
                <w:tab w:val="left" w:pos="864"/>
                <w:tab w:val="left" w:pos="1152"/>
              </w:tabs>
              <w:spacing w:before="40" w:after="40" w:line="210" w:lineRule="exact"/>
              <w:ind w:right="40"/>
              <w:rPr>
                <w:b/>
                <w:sz w:val="17"/>
              </w:rPr>
            </w:pPr>
            <w:r w:rsidRPr="005220A6">
              <w:rPr>
                <w:b/>
                <w:sz w:val="17"/>
              </w:rPr>
              <w:t>Meta del Plan Nacional de Salud 2010</w:t>
            </w:r>
          </w:p>
        </w:tc>
        <w:tc>
          <w:tcPr>
            <w:tcW w:w="2415" w:type="dxa"/>
            <w:shd w:val="clear" w:color="auto" w:fill="auto"/>
            <w:vAlign w:val="bottom"/>
          </w:tcPr>
          <w:p w:rsidR="00E71C37" w:rsidRPr="005220A6" w:rsidRDefault="00E71C37" w:rsidP="00EC6FE4">
            <w:pPr>
              <w:tabs>
                <w:tab w:val="left" w:pos="288"/>
                <w:tab w:val="left" w:pos="576"/>
                <w:tab w:val="left" w:pos="864"/>
                <w:tab w:val="left" w:pos="1152"/>
              </w:tabs>
              <w:spacing w:before="40" w:after="40" w:line="210" w:lineRule="exact"/>
              <w:ind w:right="144"/>
              <w:jc w:val="right"/>
              <w:rPr>
                <w:sz w:val="17"/>
              </w:rPr>
            </w:pPr>
            <w:r w:rsidRPr="005220A6">
              <w:rPr>
                <w:sz w:val="17"/>
              </w:rPr>
              <w:t>4</w:t>
            </w:r>
          </w:p>
        </w:tc>
        <w:tc>
          <w:tcPr>
            <w:tcW w:w="1755" w:type="dxa"/>
            <w:shd w:val="clear" w:color="auto" w:fill="auto"/>
            <w:vAlign w:val="bottom"/>
          </w:tcPr>
          <w:p w:rsidR="00E71C37" w:rsidRPr="005220A6" w:rsidRDefault="00E71C37" w:rsidP="00E71C37">
            <w:pPr>
              <w:tabs>
                <w:tab w:val="left" w:pos="288"/>
                <w:tab w:val="left" w:pos="576"/>
                <w:tab w:val="left" w:pos="864"/>
                <w:tab w:val="left" w:pos="1152"/>
              </w:tabs>
              <w:spacing w:before="40" w:after="40" w:line="210" w:lineRule="exact"/>
              <w:ind w:right="40"/>
              <w:jc w:val="right"/>
              <w:rPr>
                <w:sz w:val="17"/>
              </w:rPr>
            </w:pPr>
          </w:p>
        </w:tc>
      </w:tr>
      <w:tr w:rsidR="00E71C37" w:rsidRPr="005220A6">
        <w:tblPrEx>
          <w:tblCellMar>
            <w:top w:w="0" w:type="dxa"/>
            <w:bottom w:w="0" w:type="dxa"/>
          </w:tblCellMar>
        </w:tblPrEx>
        <w:tc>
          <w:tcPr>
            <w:tcW w:w="3150" w:type="dxa"/>
            <w:shd w:val="clear" w:color="auto" w:fill="auto"/>
            <w:vAlign w:val="bottom"/>
          </w:tcPr>
          <w:p w:rsidR="00E71C37" w:rsidRPr="005220A6" w:rsidRDefault="00E71C37" w:rsidP="00E71C37">
            <w:pPr>
              <w:tabs>
                <w:tab w:val="left" w:pos="288"/>
                <w:tab w:val="left" w:pos="576"/>
                <w:tab w:val="left" w:pos="864"/>
                <w:tab w:val="left" w:pos="1152"/>
              </w:tabs>
              <w:spacing w:before="40" w:after="40" w:line="210" w:lineRule="exact"/>
              <w:ind w:right="40"/>
              <w:rPr>
                <w:sz w:val="17"/>
              </w:rPr>
            </w:pPr>
            <w:r w:rsidRPr="005220A6">
              <w:rPr>
                <w:sz w:val="17"/>
              </w:rPr>
              <w:t>Promedio OCDE</w:t>
            </w:r>
          </w:p>
        </w:tc>
        <w:tc>
          <w:tcPr>
            <w:tcW w:w="2415" w:type="dxa"/>
            <w:shd w:val="clear" w:color="auto" w:fill="auto"/>
            <w:vAlign w:val="bottom"/>
          </w:tcPr>
          <w:p w:rsidR="00E71C37" w:rsidRPr="005220A6" w:rsidRDefault="00E71C37" w:rsidP="00EC6FE4">
            <w:pPr>
              <w:tabs>
                <w:tab w:val="left" w:pos="288"/>
                <w:tab w:val="left" w:pos="576"/>
                <w:tab w:val="left" w:pos="864"/>
                <w:tab w:val="left" w:pos="1152"/>
              </w:tabs>
              <w:spacing w:before="40" w:after="40" w:line="210" w:lineRule="exact"/>
              <w:ind w:right="144"/>
              <w:jc w:val="right"/>
              <w:rPr>
                <w:sz w:val="17"/>
              </w:rPr>
            </w:pPr>
            <w:r w:rsidRPr="005220A6">
              <w:rPr>
                <w:sz w:val="17"/>
              </w:rPr>
              <w:t>6,8</w:t>
            </w:r>
          </w:p>
        </w:tc>
        <w:tc>
          <w:tcPr>
            <w:tcW w:w="1755" w:type="dxa"/>
            <w:shd w:val="clear" w:color="auto" w:fill="auto"/>
            <w:vAlign w:val="bottom"/>
          </w:tcPr>
          <w:p w:rsidR="00E71C37" w:rsidRPr="005220A6" w:rsidRDefault="00E71C37" w:rsidP="00E71C37">
            <w:pPr>
              <w:tabs>
                <w:tab w:val="left" w:pos="288"/>
                <w:tab w:val="left" w:pos="576"/>
                <w:tab w:val="left" w:pos="864"/>
                <w:tab w:val="left" w:pos="1152"/>
              </w:tabs>
              <w:spacing w:before="40" w:after="40" w:line="210" w:lineRule="exact"/>
              <w:ind w:right="40"/>
              <w:jc w:val="right"/>
              <w:rPr>
                <w:sz w:val="17"/>
              </w:rPr>
            </w:pPr>
          </w:p>
        </w:tc>
      </w:tr>
      <w:tr w:rsidR="00E71C37" w:rsidRPr="005220A6">
        <w:tblPrEx>
          <w:tblCellMar>
            <w:top w:w="0" w:type="dxa"/>
            <w:bottom w:w="0" w:type="dxa"/>
          </w:tblCellMar>
        </w:tblPrEx>
        <w:tc>
          <w:tcPr>
            <w:tcW w:w="3150" w:type="dxa"/>
            <w:shd w:val="clear" w:color="auto" w:fill="auto"/>
            <w:vAlign w:val="bottom"/>
          </w:tcPr>
          <w:p w:rsidR="00E71C37" w:rsidRPr="005220A6" w:rsidRDefault="00E71C37" w:rsidP="00E71C37">
            <w:pPr>
              <w:tabs>
                <w:tab w:val="left" w:pos="288"/>
                <w:tab w:val="left" w:pos="576"/>
                <w:tab w:val="left" w:pos="864"/>
                <w:tab w:val="left" w:pos="1152"/>
              </w:tabs>
              <w:spacing w:before="40" w:after="40" w:line="210" w:lineRule="exact"/>
              <w:ind w:right="40"/>
              <w:rPr>
                <w:sz w:val="17"/>
              </w:rPr>
            </w:pPr>
            <w:r w:rsidRPr="005220A6">
              <w:rPr>
                <w:sz w:val="17"/>
              </w:rPr>
              <w:t>Portugal 2002</w:t>
            </w:r>
          </w:p>
        </w:tc>
        <w:tc>
          <w:tcPr>
            <w:tcW w:w="2415" w:type="dxa"/>
            <w:shd w:val="clear" w:color="auto" w:fill="auto"/>
            <w:vAlign w:val="bottom"/>
          </w:tcPr>
          <w:p w:rsidR="00E71C37" w:rsidRPr="005220A6" w:rsidRDefault="00E71C37" w:rsidP="00EC6FE4">
            <w:pPr>
              <w:tabs>
                <w:tab w:val="left" w:pos="288"/>
                <w:tab w:val="left" w:pos="576"/>
                <w:tab w:val="left" w:pos="864"/>
                <w:tab w:val="left" w:pos="1152"/>
              </w:tabs>
              <w:spacing w:before="40" w:after="40" w:line="210" w:lineRule="exact"/>
              <w:ind w:right="144"/>
              <w:jc w:val="right"/>
              <w:rPr>
                <w:sz w:val="17"/>
              </w:rPr>
            </w:pPr>
            <w:r w:rsidRPr="005220A6">
              <w:rPr>
                <w:sz w:val="17"/>
              </w:rPr>
              <w:t>3,5</w:t>
            </w:r>
          </w:p>
        </w:tc>
        <w:tc>
          <w:tcPr>
            <w:tcW w:w="1755" w:type="dxa"/>
            <w:shd w:val="clear" w:color="auto" w:fill="auto"/>
            <w:vAlign w:val="bottom"/>
          </w:tcPr>
          <w:p w:rsidR="00E71C37" w:rsidRPr="005220A6" w:rsidRDefault="00E71C37" w:rsidP="00E71C37">
            <w:pPr>
              <w:tabs>
                <w:tab w:val="left" w:pos="288"/>
                <w:tab w:val="left" w:pos="576"/>
                <w:tab w:val="left" w:pos="864"/>
                <w:tab w:val="left" w:pos="1152"/>
              </w:tabs>
              <w:spacing w:before="40" w:after="40" w:line="210" w:lineRule="exact"/>
              <w:ind w:right="40"/>
              <w:jc w:val="right"/>
              <w:rPr>
                <w:sz w:val="17"/>
              </w:rPr>
            </w:pPr>
            <w:r w:rsidRPr="005220A6">
              <w:rPr>
                <w:sz w:val="17"/>
              </w:rPr>
              <w:t>38 765 902</w:t>
            </w:r>
          </w:p>
        </w:tc>
      </w:tr>
      <w:tr w:rsidR="00E71C37" w:rsidRPr="005220A6">
        <w:tblPrEx>
          <w:tblCellMar>
            <w:top w:w="0" w:type="dxa"/>
            <w:bottom w:w="0" w:type="dxa"/>
          </w:tblCellMar>
        </w:tblPrEx>
        <w:tc>
          <w:tcPr>
            <w:tcW w:w="3150" w:type="dxa"/>
            <w:shd w:val="clear" w:color="auto" w:fill="auto"/>
            <w:vAlign w:val="bottom"/>
          </w:tcPr>
          <w:p w:rsidR="00E71C37" w:rsidRPr="005220A6" w:rsidRDefault="00E71C37" w:rsidP="00E71C37">
            <w:pPr>
              <w:tabs>
                <w:tab w:val="left" w:pos="288"/>
                <w:tab w:val="left" w:pos="576"/>
                <w:tab w:val="left" w:pos="864"/>
                <w:tab w:val="left" w:pos="1152"/>
              </w:tabs>
              <w:spacing w:before="40" w:after="40" w:line="210" w:lineRule="exact"/>
              <w:ind w:right="40"/>
              <w:rPr>
                <w:sz w:val="17"/>
              </w:rPr>
            </w:pPr>
            <w:r w:rsidRPr="005220A6">
              <w:rPr>
                <w:sz w:val="17"/>
              </w:rPr>
              <w:t>Portugal – continente (2004)</w:t>
            </w:r>
          </w:p>
        </w:tc>
        <w:tc>
          <w:tcPr>
            <w:tcW w:w="2415" w:type="dxa"/>
            <w:shd w:val="clear" w:color="auto" w:fill="auto"/>
            <w:vAlign w:val="bottom"/>
          </w:tcPr>
          <w:p w:rsidR="00E71C37" w:rsidRPr="005220A6" w:rsidRDefault="00E71C37" w:rsidP="00EC6FE4">
            <w:pPr>
              <w:tabs>
                <w:tab w:val="left" w:pos="288"/>
                <w:tab w:val="left" w:pos="576"/>
                <w:tab w:val="left" w:pos="864"/>
                <w:tab w:val="left" w:pos="1152"/>
              </w:tabs>
              <w:spacing w:before="40" w:after="40" w:line="210" w:lineRule="exact"/>
              <w:ind w:right="144"/>
              <w:jc w:val="right"/>
              <w:rPr>
                <w:sz w:val="17"/>
              </w:rPr>
            </w:pPr>
            <w:r w:rsidRPr="005220A6">
              <w:rPr>
                <w:sz w:val="17"/>
              </w:rPr>
              <w:t>3,9</w:t>
            </w:r>
          </w:p>
        </w:tc>
        <w:tc>
          <w:tcPr>
            <w:tcW w:w="1755" w:type="dxa"/>
            <w:shd w:val="clear" w:color="auto" w:fill="auto"/>
            <w:vAlign w:val="bottom"/>
          </w:tcPr>
          <w:p w:rsidR="00E71C37" w:rsidRPr="005220A6" w:rsidRDefault="00E71C37" w:rsidP="00E71C37">
            <w:pPr>
              <w:tabs>
                <w:tab w:val="left" w:pos="288"/>
                <w:tab w:val="left" w:pos="576"/>
                <w:tab w:val="left" w:pos="864"/>
                <w:tab w:val="left" w:pos="1152"/>
              </w:tabs>
              <w:spacing w:before="40" w:after="40" w:line="210" w:lineRule="exact"/>
              <w:ind w:right="40"/>
              <w:jc w:val="right"/>
              <w:rPr>
                <w:sz w:val="17"/>
              </w:rPr>
            </w:pPr>
            <w:r w:rsidRPr="005220A6">
              <w:rPr>
                <w:sz w:val="17"/>
              </w:rPr>
              <w:t>39 511 335</w:t>
            </w:r>
          </w:p>
        </w:tc>
      </w:tr>
      <w:tr w:rsidR="00E71C37" w:rsidRPr="005220A6">
        <w:tblPrEx>
          <w:tblCellMar>
            <w:top w:w="0" w:type="dxa"/>
            <w:bottom w:w="0" w:type="dxa"/>
          </w:tblCellMar>
        </w:tblPrEx>
        <w:tc>
          <w:tcPr>
            <w:tcW w:w="3150" w:type="dxa"/>
            <w:shd w:val="clear" w:color="auto" w:fill="auto"/>
            <w:vAlign w:val="bottom"/>
          </w:tcPr>
          <w:p w:rsidR="00E71C37" w:rsidRPr="005220A6" w:rsidRDefault="00E71C37" w:rsidP="00E71C37">
            <w:pPr>
              <w:tabs>
                <w:tab w:val="left" w:pos="288"/>
                <w:tab w:val="left" w:pos="576"/>
                <w:tab w:val="left" w:pos="864"/>
                <w:tab w:val="left" w:pos="1152"/>
              </w:tabs>
              <w:spacing w:before="40" w:after="40" w:line="210" w:lineRule="exact"/>
              <w:ind w:right="40"/>
              <w:rPr>
                <w:sz w:val="17"/>
              </w:rPr>
            </w:pPr>
            <w:r w:rsidRPr="005220A6">
              <w:rPr>
                <w:sz w:val="17"/>
              </w:rPr>
              <w:t>Portugal – continente (2005)</w:t>
            </w:r>
          </w:p>
        </w:tc>
        <w:tc>
          <w:tcPr>
            <w:tcW w:w="2415" w:type="dxa"/>
            <w:shd w:val="clear" w:color="auto" w:fill="auto"/>
            <w:vAlign w:val="bottom"/>
          </w:tcPr>
          <w:p w:rsidR="00E71C37" w:rsidRPr="005220A6" w:rsidRDefault="00E71C37" w:rsidP="00EC6FE4">
            <w:pPr>
              <w:tabs>
                <w:tab w:val="left" w:pos="288"/>
                <w:tab w:val="left" w:pos="576"/>
                <w:tab w:val="left" w:pos="864"/>
                <w:tab w:val="left" w:pos="1152"/>
              </w:tabs>
              <w:spacing w:before="40" w:after="40" w:line="210" w:lineRule="exact"/>
              <w:ind w:right="144"/>
              <w:jc w:val="right"/>
              <w:rPr>
                <w:sz w:val="17"/>
              </w:rPr>
            </w:pPr>
            <w:r w:rsidRPr="005220A6">
              <w:rPr>
                <w:sz w:val="17"/>
              </w:rPr>
              <w:t>3,9</w:t>
            </w:r>
          </w:p>
        </w:tc>
        <w:tc>
          <w:tcPr>
            <w:tcW w:w="1755" w:type="dxa"/>
            <w:shd w:val="clear" w:color="auto" w:fill="auto"/>
            <w:vAlign w:val="bottom"/>
          </w:tcPr>
          <w:p w:rsidR="00E71C37" w:rsidRPr="005220A6" w:rsidRDefault="00E71C37" w:rsidP="00E71C37">
            <w:pPr>
              <w:tabs>
                <w:tab w:val="left" w:pos="288"/>
                <w:tab w:val="left" w:pos="576"/>
                <w:tab w:val="left" w:pos="864"/>
                <w:tab w:val="left" w:pos="1152"/>
              </w:tabs>
              <w:spacing w:before="40" w:after="40" w:line="210" w:lineRule="exact"/>
              <w:ind w:right="40"/>
              <w:jc w:val="right"/>
              <w:rPr>
                <w:sz w:val="17"/>
              </w:rPr>
            </w:pPr>
          </w:p>
        </w:tc>
      </w:tr>
      <w:tr w:rsidR="00E71C37" w:rsidRPr="005220A6">
        <w:tblPrEx>
          <w:tblCellMar>
            <w:top w:w="0" w:type="dxa"/>
            <w:bottom w:w="0" w:type="dxa"/>
          </w:tblCellMar>
        </w:tblPrEx>
        <w:tc>
          <w:tcPr>
            <w:tcW w:w="3150" w:type="dxa"/>
            <w:shd w:val="clear" w:color="auto" w:fill="auto"/>
            <w:vAlign w:val="bottom"/>
          </w:tcPr>
          <w:p w:rsidR="00E71C37" w:rsidRPr="005220A6" w:rsidRDefault="00E71C37" w:rsidP="00E71C37">
            <w:pPr>
              <w:tabs>
                <w:tab w:val="left" w:pos="288"/>
                <w:tab w:val="left" w:pos="576"/>
                <w:tab w:val="left" w:pos="864"/>
                <w:tab w:val="left" w:pos="1152"/>
              </w:tabs>
              <w:spacing w:before="40" w:after="40" w:line="210" w:lineRule="exact"/>
              <w:ind w:right="40"/>
              <w:rPr>
                <w:b/>
                <w:sz w:val="17"/>
              </w:rPr>
            </w:pPr>
            <w:r w:rsidRPr="005220A6">
              <w:rPr>
                <w:b/>
                <w:sz w:val="17"/>
              </w:rPr>
              <w:t>Portugal – Consultas por sexo</w:t>
            </w:r>
          </w:p>
        </w:tc>
        <w:tc>
          <w:tcPr>
            <w:tcW w:w="2415" w:type="dxa"/>
            <w:shd w:val="clear" w:color="auto" w:fill="auto"/>
            <w:vAlign w:val="bottom"/>
          </w:tcPr>
          <w:p w:rsidR="00E71C37" w:rsidRPr="005220A6" w:rsidRDefault="00E71C37" w:rsidP="00E71C37">
            <w:pPr>
              <w:tabs>
                <w:tab w:val="left" w:pos="288"/>
                <w:tab w:val="left" w:pos="576"/>
                <w:tab w:val="left" w:pos="864"/>
                <w:tab w:val="left" w:pos="1152"/>
              </w:tabs>
              <w:spacing w:before="40" w:after="40" w:line="210" w:lineRule="exact"/>
              <w:ind w:right="40"/>
              <w:jc w:val="right"/>
              <w:rPr>
                <w:sz w:val="17"/>
              </w:rPr>
            </w:pPr>
          </w:p>
        </w:tc>
        <w:tc>
          <w:tcPr>
            <w:tcW w:w="1755" w:type="dxa"/>
            <w:shd w:val="clear" w:color="auto" w:fill="auto"/>
            <w:vAlign w:val="bottom"/>
          </w:tcPr>
          <w:p w:rsidR="00E71C37" w:rsidRPr="005220A6" w:rsidRDefault="00E71C37" w:rsidP="00E71C37">
            <w:pPr>
              <w:tabs>
                <w:tab w:val="left" w:pos="288"/>
                <w:tab w:val="left" w:pos="576"/>
                <w:tab w:val="left" w:pos="864"/>
                <w:tab w:val="left" w:pos="1152"/>
              </w:tabs>
              <w:spacing w:before="40" w:after="40" w:line="210" w:lineRule="exact"/>
              <w:ind w:right="40"/>
              <w:jc w:val="right"/>
              <w:rPr>
                <w:sz w:val="17"/>
              </w:rPr>
            </w:pPr>
          </w:p>
        </w:tc>
      </w:tr>
      <w:tr w:rsidR="00E71C37" w:rsidRPr="005220A6">
        <w:tblPrEx>
          <w:tblCellMar>
            <w:top w:w="0" w:type="dxa"/>
            <w:bottom w:w="0" w:type="dxa"/>
          </w:tblCellMar>
        </w:tblPrEx>
        <w:tc>
          <w:tcPr>
            <w:tcW w:w="3150" w:type="dxa"/>
            <w:shd w:val="clear" w:color="auto" w:fill="auto"/>
            <w:vAlign w:val="bottom"/>
          </w:tcPr>
          <w:p w:rsidR="00E71C37" w:rsidRPr="005220A6" w:rsidRDefault="00E71C37" w:rsidP="00E71C37">
            <w:pPr>
              <w:tabs>
                <w:tab w:val="left" w:pos="288"/>
                <w:tab w:val="left" w:pos="576"/>
                <w:tab w:val="left" w:pos="864"/>
                <w:tab w:val="left" w:pos="1152"/>
              </w:tabs>
              <w:spacing w:before="40" w:after="40" w:line="210" w:lineRule="exact"/>
              <w:ind w:right="40"/>
              <w:rPr>
                <w:sz w:val="17"/>
              </w:rPr>
            </w:pPr>
            <w:r w:rsidRPr="005220A6">
              <w:rPr>
                <w:sz w:val="17"/>
              </w:rPr>
              <w:tab/>
              <w:t>2004</w:t>
            </w:r>
          </w:p>
        </w:tc>
        <w:tc>
          <w:tcPr>
            <w:tcW w:w="2415" w:type="dxa"/>
            <w:shd w:val="clear" w:color="auto" w:fill="auto"/>
            <w:vAlign w:val="bottom"/>
          </w:tcPr>
          <w:p w:rsidR="00E71C37" w:rsidRPr="005220A6" w:rsidRDefault="00E71C37" w:rsidP="00EC6FE4">
            <w:pPr>
              <w:tabs>
                <w:tab w:val="left" w:pos="288"/>
                <w:tab w:val="left" w:pos="576"/>
                <w:tab w:val="left" w:pos="864"/>
                <w:tab w:val="left" w:pos="1152"/>
              </w:tabs>
              <w:spacing w:before="40" w:after="40" w:line="210" w:lineRule="exact"/>
              <w:ind w:right="40"/>
              <w:rPr>
                <w:sz w:val="17"/>
              </w:rPr>
            </w:pPr>
            <w:r w:rsidRPr="005220A6">
              <w:rPr>
                <w:sz w:val="17"/>
              </w:rPr>
              <w:t>H: 1,6</w:t>
            </w:r>
            <w:r w:rsidRPr="005220A6">
              <w:rPr>
                <w:sz w:val="17"/>
              </w:rPr>
              <w:tab/>
            </w:r>
            <w:r w:rsidRPr="005220A6">
              <w:rPr>
                <w:sz w:val="17"/>
              </w:rPr>
              <w:tab/>
            </w:r>
            <w:r w:rsidRPr="005220A6">
              <w:rPr>
                <w:sz w:val="17"/>
              </w:rPr>
              <w:tab/>
              <w:t>M: 2,3</w:t>
            </w:r>
          </w:p>
        </w:tc>
        <w:tc>
          <w:tcPr>
            <w:tcW w:w="1755" w:type="dxa"/>
            <w:shd w:val="clear" w:color="auto" w:fill="auto"/>
            <w:vAlign w:val="bottom"/>
          </w:tcPr>
          <w:p w:rsidR="00E71C37" w:rsidRPr="005220A6" w:rsidRDefault="00E71C37" w:rsidP="00E71C37">
            <w:pPr>
              <w:tabs>
                <w:tab w:val="left" w:pos="288"/>
                <w:tab w:val="left" w:pos="576"/>
                <w:tab w:val="left" w:pos="864"/>
                <w:tab w:val="left" w:pos="1152"/>
              </w:tabs>
              <w:spacing w:before="40" w:after="40" w:line="210" w:lineRule="exact"/>
              <w:ind w:right="40"/>
              <w:jc w:val="right"/>
              <w:rPr>
                <w:sz w:val="17"/>
              </w:rPr>
            </w:pPr>
          </w:p>
        </w:tc>
      </w:tr>
      <w:tr w:rsidR="00E71C37" w:rsidRPr="005220A6">
        <w:tblPrEx>
          <w:tblCellMar>
            <w:top w:w="0" w:type="dxa"/>
            <w:bottom w:w="0" w:type="dxa"/>
          </w:tblCellMar>
        </w:tblPrEx>
        <w:tc>
          <w:tcPr>
            <w:tcW w:w="3150" w:type="dxa"/>
            <w:tcBorders>
              <w:bottom w:val="single" w:sz="12" w:space="0" w:color="auto"/>
            </w:tcBorders>
            <w:shd w:val="clear" w:color="auto" w:fill="auto"/>
            <w:vAlign w:val="bottom"/>
          </w:tcPr>
          <w:p w:rsidR="00E71C37" w:rsidRPr="005220A6" w:rsidRDefault="00E71C37" w:rsidP="00E71C37">
            <w:pPr>
              <w:tabs>
                <w:tab w:val="left" w:pos="288"/>
                <w:tab w:val="left" w:pos="576"/>
                <w:tab w:val="left" w:pos="864"/>
                <w:tab w:val="left" w:pos="1152"/>
              </w:tabs>
              <w:spacing w:before="40" w:after="80" w:line="210" w:lineRule="exact"/>
              <w:ind w:right="43"/>
              <w:rPr>
                <w:sz w:val="17"/>
              </w:rPr>
            </w:pPr>
            <w:r w:rsidRPr="005220A6">
              <w:rPr>
                <w:sz w:val="17"/>
              </w:rPr>
              <w:tab/>
              <w:t>2005</w:t>
            </w:r>
          </w:p>
        </w:tc>
        <w:tc>
          <w:tcPr>
            <w:tcW w:w="2415" w:type="dxa"/>
            <w:tcBorders>
              <w:bottom w:val="single" w:sz="12" w:space="0" w:color="auto"/>
            </w:tcBorders>
            <w:shd w:val="clear" w:color="auto" w:fill="auto"/>
            <w:vAlign w:val="bottom"/>
          </w:tcPr>
          <w:p w:rsidR="00E71C37" w:rsidRPr="005220A6" w:rsidRDefault="00E71C37" w:rsidP="00EC6FE4">
            <w:pPr>
              <w:tabs>
                <w:tab w:val="left" w:pos="288"/>
                <w:tab w:val="left" w:pos="576"/>
                <w:tab w:val="left" w:pos="864"/>
                <w:tab w:val="left" w:pos="1152"/>
              </w:tabs>
              <w:spacing w:before="40" w:after="80" w:line="210" w:lineRule="exact"/>
              <w:ind w:right="43"/>
              <w:rPr>
                <w:sz w:val="17"/>
              </w:rPr>
            </w:pPr>
            <w:r w:rsidRPr="005220A6">
              <w:rPr>
                <w:sz w:val="17"/>
              </w:rPr>
              <w:t>H: 1,7</w:t>
            </w:r>
            <w:r w:rsidRPr="005220A6">
              <w:rPr>
                <w:sz w:val="17"/>
              </w:rPr>
              <w:tab/>
            </w:r>
            <w:r w:rsidRPr="005220A6">
              <w:rPr>
                <w:sz w:val="17"/>
              </w:rPr>
              <w:tab/>
            </w:r>
            <w:r w:rsidRPr="005220A6">
              <w:rPr>
                <w:sz w:val="17"/>
              </w:rPr>
              <w:tab/>
              <w:t>M: 2,2</w:t>
            </w:r>
          </w:p>
        </w:tc>
        <w:tc>
          <w:tcPr>
            <w:tcW w:w="1755" w:type="dxa"/>
            <w:tcBorders>
              <w:bottom w:val="single" w:sz="12" w:space="0" w:color="auto"/>
            </w:tcBorders>
            <w:shd w:val="clear" w:color="auto" w:fill="auto"/>
            <w:vAlign w:val="bottom"/>
          </w:tcPr>
          <w:p w:rsidR="00E71C37" w:rsidRPr="005220A6" w:rsidRDefault="00E71C37" w:rsidP="00E71C37">
            <w:pPr>
              <w:tabs>
                <w:tab w:val="left" w:pos="288"/>
                <w:tab w:val="left" w:pos="576"/>
                <w:tab w:val="left" w:pos="864"/>
                <w:tab w:val="left" w:pos="1152"/>
              </w:tabs>
              <w:spacing w:before="40" w:after="80" w:line="210" w:lineRule="exact"/>
              <w:ind w:right="43"/>
              <w:jc w:val="right"/>
              <w:rPr>
                <w:sz w:val="17"/>
              </w:rPr>
            </w:pPr>
          </w:p>
        </w:tc>
      </w:tr>
    </w:tbl>
    <w:p w:rsidR="004710D2" w:rsidRPr="005220A6" w:rsidRDefault="004710D2" w:rsidP="004710D2">
      <w:pPr>
        <w:pStyle w:val="SingleTxt"/>
        <w:spacing w:after="0" w:line="120" w:lineRule="exact"/>
        <w:rPr>
          <w:sz w:val="10"/>
        </w:rPr>
      </w:pPr>
    </w:p>
    <w:p w:rsidR="00114B55" w:rsidRPr="005220A6" w:rsidRDefault="00114B55" w:rsidP="004710D2">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Alto Comisionado para la Salud, 2007. </w:t>
      </w: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114B55" w:rsidRPr="005220A6" w:rsidRDefault="004710D2" w:rsidP="00E71C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Personal a cargo de la atención de salud (por 100.000 habitantes)</w:t>
      </w:r>
    </w:p>
    <w:p w:rsidR="004710D2" w:rsidRPr="005220A6" w:rsidRDefault="004710D2" w:rsidP="004710D2">
      <w:pPr>
        <w:pStyle w:val="SingleTxt"/>
        <w:spacing w:after="0" w:line="120" w:lineRule="exact"/>
        <w:rPr>
          <w:sz w:val="10"/>
        </w:rPr>
      </w:pPr>
    </w:p>
    <w:p w:rsidR="00E71C37" w:rsidRPr="005220A6" w:rsidRDefault="00E71C37" w:rsidP="004710D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35"/>
        <w:gridCol w:w="2045"/>
        <w:gridCol w:w="2440"/>
      </w:tblGrid>
      <w:tr w:rsidR="00EC6FE4" w:rsidRPr="005220A6">
        <w:tblPrEx>
          <w:tblCellMar>
            <w:top w:w="0" w:type="dxa"/>
            <w:bottom w:w="0" w:type="dxa"/>
          </w:tblCellMar>
        </w:tblPrEx>
        <w:trPr>
          <w:tblHeader/>
        </w:trPr>
        <w:tc>
          <w:tcPr>
            <w:tcW w:w="2835" w:type="dxa"/>
            <w:tcBorders>
              <w:top w:val="single" w:sz="4" w:space="0" w:color="auto"/>
              <w:bottom w:val="single" w:sz="12" w:space="0" w:color="auto"/>
            </w:tcBorders>
            <w:shd w:val="clear" w:color="auto" w:fill="auto"/>
            <w:vAlign w:val="bottom"/>
          </w:tcPr>
          <w:p w:rsidR="00EC6FE4" w:rsidRPr="005220A6" w:rsidRDefault="00EC6FE4" w:rsidP="00EC6FE4">
            <w:pPr>
              <w:tabs>
                <w:tab w:val="left" w:pos="288"/>
                <w:tab w:val="left" w:pos="576"/>
                <w:tab w:val="left" w:pos="864"/>
                <w:tab w:val="left" w:pos="1152"/>
              </w:tabs>
              <w:spacing w:before="80" w:after="80" w:line="160" w:lineRule="exact"/>
              <w:ind w:right="40"/>
              <w:rPr>
                <w:i/>
                <w:sz w:val="14"/>
              </w:rPr>
            </w:pPr>
            <w:r w:rsidRPr="005220A6">
              <w:rPr>
                <w:i/>
                <w:sz w:val="14"/>
              </w:rPr>
              <w:t>Profesionales en ejercicio de su profesión</w:t>
            </w:r>
          </w:p>
        </w:tc>
        <w:tc>
          <w:tcPr>
            <w:tcW w:w="2045" w:type="dxa"/>
            <w:tcBorders>
              <w:top w:val="single" w:sz="4" w:space="0" w:color="auto"/>
              <w:bottom w:val="single" w:sz="12" w:space="0" w:color="auto"/>
            </w:tcBorders>
            <w:shd w:val="clear" w:color="auto" w:fill="auto"/>
            <w:vAlign w:val="bottom"/>
          </w:tcPr>
          <w:p w:rsidR="00EC6FE4" w:rsidRPr="005220A6" w:rsidRDefault="00EC6FE4" w:rsidP="00EC6FE4">
            <w:pPr>
              <w:tabs>
                <w:tab w:val="left" w:pos="288"/>
                <w:tab w:val="left" w:pos="576"/>
                <w:tab w:val="left" w:pos="864"/>
                <w:tab w:val="left" w:pos="1152"/>
              </w:tabs>
              <w:spacing w:before="80" w:after="80" w:line="160" w:lineRule="exact"/>
              <w:ind w:right="40"/>
              <w:jc w:val="right"/>
              <w:rPr>
                <w:i/>
                <w:sz w:val="14"/>
              </w:rPr>
            </w:pPr>
            <w:r w:rsidRPr="005220A6">
              <w:rPr>
                <w:i/>
                <w:sz w:val="14"/>
              </w:rPr>
              <w:t>2004</w:t>
            </w:r>
          </w:p>
        </w:tc>
        <w:tc>
          <w:tcPr>
            <w:tcW w:w="2440" w:type="dxa"/>
            <w:tcBorders>
              <w:top w:val="single" w:sz="4" w:space="0" w:color="auto"/>
              <w:bottom w:val="single" w:sz="12" w:space="0" w:color="auto"/>
            </w:tcBorders>
            <w:shd w:val="clear" w:color="auto" w:fill="auto"/>
            <w:vAlign w:val="bottom"/>
          </w:tcPr>
          <w:p w:rsidR="00EC6FE4" w:rsidRPr="005220A6" w:rsidRDefault="00EC6FE4" w:rsidP="00EC6FE4">
            <w:pPr>
              <w:tabs>
                <w:tab w:val="left" w:pos="288"/>
                <w:tab w:val="left" w:pos="576"/>
                <w:tab w:val="left" w:pos="864"/>
                <w:tab w:val="left" w:pos="1152"/>
              </w:tabs>
              <w:spacing w:before="80" w:after="80" w:line="160" w:lineRule="exact"/>
              <w:ind w:right="40"/>
              <w:jc w:val="right"/>
              <w:rPr>
                <w:i/>
                <w:sz w:val="14"/>
              </w:rPr>
            </w:pPr>
            <w:r w:rsidRPr="005220A6">
              <w:rPr>
                <w:i/>
                <w:sz w:val="14"/>
              </w:rPr>
              <w:t>2005</w:t>
            </w:r>
          </w:p>
        </w:tc>
      </w:tr>
      <w:tr w:rsidR="00EC6FE4" w:rsidRPr="005220A6">
        <w:tblPrEx>
          <w:tblCellMar>
            <w:top w:w="0" w:type="dxa"/>
            <w:bottom w:w="0" w:type="dxa"/>
          </w:tblCellMar>
        </w:tblPrEx>
        <w:trPr>
          <w:trHeight w:hRule="exact" w:val="115"/>
          <w:tblHeader/>
        </w:trPr>
        <w:tc>
          <w:tcPr>
            <w:tcW w:w="2835" w:type="dxa"/>
            <w:tcBorders>
              <w:top w:val="single" w:sz="12" w:space="0" w:color="auto"/>
            </w:tcBorders>
            <w:shd w:val="clear" w:color="auto" w:fill="auto"/>
            <w:vAlign w:val="bottom"/>
          </w:tcPr>
          <w:p w:rsidR="00EC6FE4" w:rsidRPr="005220A6" w:rsidRDefault="00EC6FE4" w:rsidP="00EC6FE4">
            <w:pPr>
              <w:spacing w:before="40" w:after="40" w:line="210" w:lineRule="exact"/>
              <w:ind w:right="40"/>
              <w:rPr>
                <w:sz w:val="17"/>
              </w:rPr>
            </w:pPr>
          </w:p>
        </w:tc>
        <w:tc>
          <w:tcPr>
            <w:tcW w:w="2045" w:type="dxa"/>
            <w:tcBorders>
              <w:top w:val="single" w:sz="12" w:space="0" w:color="auto"/>
            </w:tcBorders>
            <w:shd w:val="clear" w:color="auto" w:fill="auto"/>
            <w:vAlign w:val="bottom"/>
          </w:tcPr>
          <w:p w:rsidR="00EC6FE4" w:rsidRPr="005220A6" w:rsidRDefault="00EC6FE4" w:rsidP="00EC6FE4">
            <w:pPr>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EC6FE4" w:rsidRPr="005220A6" w:rsidRDefault="00EC6FE4" w:rsidP="00EC6FE4">
            <w:pPr>
              <w:spacing w:before="40" w:after="40" w:line="210" w:lineRule="exact"/>
              <w:ind w:right="40"/>
              <w:jc w:val="right"/>
              <w:rPr>
                <w:sz w:val="17"/>
              </w:rPr>
            </w:pPr>
          </w:p>
        </w:tc>
      </w:tr>
      <w:tr w:rsidR="00EC6FE4" w:rsidRPr="005220A6">
        <w:tblPrEx>
          <w:tblCellMar>
            <w:top w:w="0" w:type="dxa"/>
            <w:bottom w:w="0" w:type="dxa"/>
          </w:tblCellMar>
        </w:tblPrEx>
        <w:tc>
          <w:tcPr>
            <w:tcW w:w="2835" w:type="dxa"/>
            <w:shd w:val="clear" w:color="auto" w:fill="auto"/>
            <w:vAlign w:val="bottom"/>
          </w:tcPr>
          <w:p w:rsidR="00EC6FE4" w:rsidRPr="005220A6" w:rsidRDefault="00EC6FE4" w:rsidP="00EC6FE4">
            <w:pPr>
              <w:tabs>
                <w:tab w:val="left" w:pos="288"/>
                <w:tab w:val="left" w:pos="576"/>
                <w:tab w:val="left" w:pos="864"/>
                <w:tab w:val="left" w:pos="1152"/>
              </w:tabs>
              <w:spacing w:before="40" w:after="40" w:line="210" w:lineRule="exact"/>
              <w:ind w:right="40"/>
              <w:rPr>
                <w:sz w:val="17"/>
              </w:rPr>
            </w:pPr>
            <w:r w:rsidRPr="005220A6">
              <w:rPr>
                <w:sz w:val="17"/>
              </w:rPr>
              <w:t>Especialistas</w:t>
            </w:r>
          </w:p>
        </w:tc>
        <w:tc>
          <w:tcPr>
            <w:tcW w:w="2045" w:type="dxa"/>
            <w:shd w:val="clear" w:color="auto" w:fill="auto"/>
            <w:vAlign w:val="bottom"/>
          </w:tcPr>
          <w:p w:rsidR="00EC6FE4" w:rsidRPr="005220A6" w:rsidRDefault="00EC6FE4" w:rsidP="00EC6FE4">
            <w:pPr>
              <w:tabs>
                <w:tab w:val="left" w:pos="288"/>
                <w:tab w:val="left" w:pos="576"/>
                <w:tab w:val="left" w:pos="864"/>
                <w:tab w:val="left" w:pos="1152"/>
              </w:tabs>
              <w:spacing w:before="40" w:after="40" w:line="210" w:lineRule="exact"/>
              <w:ind w:right="40"/>
              <w:jc w:val="right"/>
              <w:rPr>
                <w:sz w:val="17"/>
              </w:rPr>
            </w:pPr>
            <w:r w:rsidRPr="005220A6">
              <w:rPr>
                <w:sz w:val="17"/>
              </w:rPr>
              <w:t>247,1</w:t>
            </w:r>
          </w:p>
        </w:tc>
        <w:tc>
          <w:tcPr>
            <w:tcW w:w="2440" w:type="dxa"/>
            <w:shd w:val="clear" w:color="auto" w:fill="auto"/>
            <w:vAlign w:val="bottom"/>
          </w:tcPr>
          <w:p w:rsidR="00EC6FE4" w:rsidRPr="005220A6" w:rsidRDefault="00EC6FE4" w:rsidP="00EC6FE4">
            <w:pPr>
              <w:tabs>
                <w:tab w:val="left" w:pos="288"/>
                <w:tab w:val="left" w:pos="576"/>
                <w:tab w:val="left" w:pos="864"/>
                <w:tab w:val="left" w:pos="1152"/>
              </w:tabs>
              <w:spacing w:before="40" w:after="40" w:line="210" w:lineRule="exact"/>
              <w:ind w:right="40"/>
              <w:jc w:val="right"/>
              <w:rPr>
                <w:sz w:val="17"/>
              </w:rPr>
            </w:pPr>
            <w:r w:rsidRPr="005220A6">
              <w:rPr>
                <w:sz w:val="17"/>
              </w:rPr>
              <w:t>254,8</w:t>
            </w:r>
          </w:p>
        </w:tc>
      </w:tr>
      <w:tr w:rsidR="00EC6FE4" w:rsidRPr="005220A6">
        <w:tblPrEx>
          <w:tblCellMar>
            <w:top w:w="0" w:type="dxa"/>
            <w:bottom w:w="0" w:type="dxa"/>
          </w:tblCellMar>
        </w:tblPrEx>
        <w:tc>
          <w:tcPr>
            <w:tcW w:w="2835" w:type="dxa"/>
            <w:shd w:val="clear" w:color="auto" w:fill="auto"/>
            <w:vAlign w:val="bottom"/>
          </w:tcPr>
          <w:p w:rsidR="00EC6FE4" w:rsidRPr="005220A6" w:rsidRDefault="00EC6FE4" w:rsidP="00EC6FE4">
            <w:pPr>
              <w:tabs>
                <w:tab w:val="left" w:pos="288"/>
                <w:tab w:val="left" w:pos="576"/>
                <w:tab w:val="left" w:pos="864"/>
                <w:tab w:val="left" w:pos="1152"/>
              </w:tabs>
              <w:spacing w:before="40" w:after="40" w:line="210" w:lineRule="exact"/>
              <w:ind w:right="40"/>
              <w:rPr>
                <w:sz w:val="17"/>
              </w:rPr>
            </w:pPr>
            <w:r w:rsidRPr="005220A6">
              <w:rPr>
                <w:sz w:val="17"/>
              </w:rPr>
              <w:t>Médicos generales</w:t>
            </w:r>
          </w:p>
        </w:tc>
        <w:tc>
          <w:tcPr>
            <w:tcW w:w="2045" w:type="dxa"/>
            <w:shd w:val="clear" w:color="auto" w:fill="auto"/>
            <w:vAlign w:val="bottom"/>
          </w:tcPr>
          <w:p w:rsidR="00EC6FE4" w:rsidRPr="005220A6" w:rsidRDefault="00EC6FE4" w:rsidP="00EC6FE4">
            <w:pPr>
              <w:tabs>
                <w:tab w:val="left" w:pos="288"/>
                <w:tab w:val="left" w:pos="576"/>
                <w:tab w:val="left" w:pos="864"/>
                <w:tab w:val="left" w:pos="1152"/>
              </w:tabs>
              <w:spacing w:before="40" w:after="40" w:line="210" w:lineRule="exact"/>
              <w:ind w:right="40"/>
              <w:jc w:val="right"/>
              <w:rPr>
                <w:sz w:val="17"/>
              </w:rPr>
            </w:pPr>
            <w:r w:rsidRPr="005220A6">
              <w:rPr>
                <w:sz w:val="17"/>
              </w:rPr>
              <w:t>46,6</w:t>
            </w:r>
          </w:p>
        </w:tc>
        <w:tc>
          <w:tcPr>
            <w:tcW w:w="2440" w:type="dxa"/>
            <w:shd w:val="clear" w:color="auto" w:fill="auto"/>
            <w:vAlign w:val="bottom"/>
          </w:tcPr>
          <w:p w:rsidR="00EC6FE4" w:rsidRPr="005220A6" w:rsidRDefault="00EC6FE4" w:rsidP="00EC6FE4">
            <w:pPr>
              <w:tabs>
                <w:tab w:val="left" w:pos="288"/>
                <w:tab w:val="left" w:pos="576"/>
                <w:tab w:val="left" w:pos="864"/>
                <w:tab w:val="left" w:pos="1152"/>
              </w:tabs>
              <w:spacing w:before="40" w:after="40" w:line="210" w:lineRule="exact"/>
              <w:ind w:right="40"/>
              <w:jc w:val="right"/>
              <w:rPr>
                <w:sz w:val="17"/>
              </w:rPr>
            </w:pPr>
            <w:r w:rsidRPr="005220A6">
              <w:rPr>
                <w:sz w:val="17"/>
              </w:rPr>
              <w:t>47,2</w:t>
            </w:r>
          </w:p>
        </w:tc>
      </w:tr>
      <w:tr w:rsidR="00EC6FE4" w:rsidRPr="005220A6">
        <w:tblPrEx>
          <w:tblCellMar>
            <w:top w:w="0" w:type="dxa"/>
            <w:bottom w:w="0" w:type="dxa"/>
          </w:tblCellMar>
        </w:tblPrEx>
        <w:tc>
          <w:tcPr>
            <w:tcW w:w="2835" w:type="dxa"/>
            <w:tcBorders>
              <w:bottom w:val="single" w:sz="12" w:space="0" w:color="auto"/>
            </w:tcBorders>
            <w:shd w:val="clear" w:color="auto" w:fill="auto"/>
            <w:vAlign w:val="bottom"/>
          </w:tcPr>
          <w:p w:rsidR="00EC6FE4" w:rsidRPr="005220A6" w:rsidRDefault="00EC6FE4" w:rsidP="00EC6FE4">
            <w:pPr>
              <w:tabs>
                <w:tab w:val="left" w:pos="288"/>
                <w:tab w:val="left" w:pos="576"/>
                <w:tab w:val="left" w:pos="864"/>
                <w:tab w:val="left" w:pos="1152"/>
              </w:tabs>
              <w:spacing w:before="40" w:after="80" w:line="210" w:lineRule="exact"/>
              <w:ind w:right="43"/>
              <w:rPr>
                <w:sz w:val="17"/>
              </w:rPr>
            </w:pPr>
            <w:r w:rsidRPr="005220A6">
              <w:rPr>
                <w:sz w:val="17"/>
              </w:rPr>
              <w:t>Enfermeros</w:t>
            </w:r>
          </w:p>
        </w:tc>
        <w:tc>
          <w:tcPr>
            <w:tcW w:w="2045" w:type="dxa"/>
            <w:tcBorders>
              <w:bottom w:val="single" w:sz="12" w:space="0" w:color="auto"/>
            </w:tcBorders>
            <w:shd w:val="clear" w:color="auto" w:fill="auto"/>
            <w:vAlign w:val="bottom"/>
          </w:tcPr>
          <w:p w:rsidR="00EC6FE4" w:rsidRPr="005220A6" w:rsidRDefault="00EC6FE4" w:rsidP="00EC6FE4">
            <w:pPr>
              <w:tabs>
                <w:tab w:val="left" w:pos="288"/>
                <w:tab w:val="left" w:pos="576"/>
                <w:tab w:val="left" w:pos="864"/>
                <w:tab w:val="left" w:pos="1152"/>
              </w:tabs>
              <w:spacing w:before="40" w:after="80" w:line="210" w:lineRule="exact"/>
              <w:ind w:right="43"/>
              <w:jc w:val="right"/>
              <w:rPr>
                <w:sz w:val="17"/>
              </w:rPr>
            </w:pPr>
            <w:r w:rsidRPr="005220A6">
              <w:rPr>
                <w:sz w:val="17"/>
              </w:rPr>
              <w:t>397,2</w:t>
            </w:r>
          </w:p>
        </w:tc>
        <w:tc>
          <w:tcPr>
            <w:tcW w:w="2440" w:type="dxa"/>
            <w:tcBorders>
              <w:bottom w:val="single" w:sz="12" w:space="0" w:color="auto"/>
            </w:tcBorders>
            <w:shd w:val="clear" w:color="auto" w:fill="auto"/>
            <w:vAlign w:val="bottom"/>
          </w:tcPr>
          <w:p w:rsidR="00EC6FE4" w:rsidRPr="005220A6" w:rsidRDefault="00EC6FE4" w:rsidP="00EC6FE4">
            <w:pPr>
              <w:tabs>
                <w:tab w:val="left" w:pos="288"/>
                <w:tab w:val="left" w:pos="576"/>
                <w:tab w:val="left" w:pos="864"/>
                <w:tab w:val="left" w:pos="1152"/>
              </w:tabs>
              <w:spacing w:before="40" w:after="80" w:line="210" w:lineRule="exact"/>
              <w:ind w:right="43"/>
              <w:jc w:val="right"/>
              <w:rPr>
                <w:sz w:val="17"/>
              </w:rPr>
            </w:pPr>
            <w:r w:rsidRPr="005220A6">
              <w:rPr>
                <w:sz w:val="17"/>
              </w:rPr>
              <w:t>447,9</w:t>
            </w:r>
          </w:p>
        </w:tc>
      </w:tr>
    </w:tbl>
    <w:p w:rsidR="004710D2" w:rsidRPr="005220A6" w:rsidRDefault="004710D2" w:rsidP="004710D2">
      <w:pPr>
        <w:pStyle w:val="SingleTxt"/>
        <w:spacing w:after="0" w:line="120" w:lineRule="exact"/>
        <w:rPr>
          <w:sz w:val="10"/>
        </w:rPr>
      </w:pPr>
    </w:p>
    <w:p w:rsidR="00114B55" w:rsidRPr="005220A6" w:rsidRDefault="00114B55" w:rsidP="004710D2">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Alto Comisionado para la Salud, 2007. </w:t>
      </w: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114B55" w:rsidRPr="005220A6" w:rsidRDefault="004710D2" w:rsidP="00EC6F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Número de consultas anuales por habitante (por año y sexo)</w:t>
      </w:r>
    </w:p>
    <w:p w:rsidR="004710D2" w:rsidRPr="005220A6" w:rsidRDefault="004710D2" w:rsidP="004710D2">
      <w:pPr>
        <w:pStyle w:val="SingleTxt"/>
        <w:spacing w:after="0" w:line="120" w:lineRule="exact"/>
        <w:rPr>
          <w:sz w:val="10"/>
        </w:rPr>
      </w:pPr>
    </w:p>
    <w:p w:rsidR="00EC6FE4" w:rsidRPr="005220A6" w:rsidRDefault="00EC6FE4" w:rsidP="004710D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06"/>
        <w:gridCol w:w="1053"/>
        <w:gridCol w:w="1089"/>
        <w:gridCol w:w="95"/>
        <w:gridCol w:w="994"/>
        <w:gridCol w:w="1089"/>
      </w:tblGrid>
      <w:tr w:rsidR="00351416" w:rsidRPr="005220A6">
        <w:tblPrEx>
          <w:tblCellMar>
            <w:top w:w="0" w:type="dxa"/>
            <w:bottom w:w="0" w:type="dxa"/>
          </w:tblCellMar>
        </w:tblPrEx>
        <w:trPr>
          <w:tblHeader/>
        </w:trPr>
        <w:tc>
          <w:tcPr>
            <w:tcW w:w="3006" w:type="dxa"/>
            <w:tcBorders>
              <w:top w:val="single" w:sz="4" w:space="0" w:color="auto"/>
            </w:tcBorders>
            <w:shd w:val="clear" w:color="auto" w:fill="auto"/>
            <w:vAlign w:val="bottom"/>
          </w:tcPr>
          <w:p w:rsidR="00351416" w:rsidRPr="005220A6" w:rsidRDefault="00351416" w:rsidP="00EC6FE4">
            <w:pPr>
              <w:tabs>
                <w:tab w:val="left" w:pos="288"/>
                <w:tab w:val="left" w:pos="576"/>
                <w:tab w:val="left" w:pos="864"/>
                <w:tab w:val="left" w:pos="1152"/>
              </w:tabs>
              <w:spacing w:before="80" w:after="80" w:line="160" w:lineRule="exact"/>
              <w:ind w:right="40"/>
              <w:rPr>
                <w:i/>
                <w:sz w:val="14"/>
              </w:rPr>
            </w:pPr>
          </w:p>
        </w:tc>
        <w:tc>
          <w:tcPr>
            <w:tcW w:w="2142" w:type="dxa"/>
            <w:gridSpan w:val="2"/>
            <w:tcBorders>
              <w:top w:val="single" w:sz="4" w:space="0" w:color="auto"/>
              <w:bottom w:val="single" w:sz="4" w:space="0" w:color="auto"/>
            </w:tcBorders>
            <w:shd w:val="clear" w:color="auto" w:fill="auto"/>
            <w:vAlign w:val="bottom"/>
          </w:tcPr>
          <w:p w:rsidR="00351416" w:rsidRPr="005220A6" w:rsidRDefault="00351416" w:rsidP="00351416">
            <w:pPr>
              <w:tabs>
                <w:tab w:val="left" w:pos="288"/>
                <w:tab w:val="left" w:pos="576"/>
                <w:tab w:val="left" w:pos="864"/>
                <w:tab w:val="left" w:pos="1152"/>
              </w:tabs>
              <w:spacing w:before="80" w:after="80" w:line="160" w:lineRule="exact"/>
              <w:ind w:right="40"/>
              <w:jc w:val="center"/>
              <w:rPr>
                <w:i/>
                <w:sz w:val="14"/>
              </w:rPr>
            </w:pPr>
            <w:r w:rsidRPr="005220A6">
              <w:rPr>
                <w:i/>
                <w:sz w:val="14"/>
              </w:rPr>
              <w:t>2004</w:t>
            </w:r>
          </w:p>
        </w:tc>
        <w:tc>
          <w:tcPr>
            <w:tcW w:w="95" w:type="dxa"/>
            <w:tcBorders>
              <w:top w:val="single" w:sz="4" w:space="0" w:color="auto"/>
            </w:tcBorders>
            <w:shd w:val="clear" w:color="auto" w:fill="auto"/>
            <w:vAlign w:val="bottom"/>
          </w:tcPr>
          <w:p w:rsidR="00351416" w:rsidRPr="005220A6" w:rsidRDefault="00351416" w:rsidP="00351416">
            <w:pPr>
              <w:tabs>
                <w:tab w:val="left" w:pos="288"/>
                <w:tab w:val="left" w:pos="576"/>
                <w:tab w:val="left" w:pos="864"/>
                <w:tab w:val="left" w:pos="1152"/>
              </w:tabs>
              <w:spacing w:before="80" w:after="80" w:line="160" w:lineRule="exact"/>
              <w:ind w:right="40"/>
              <w:jc w:val="center"/>
              <w:rPr>
                <w:i/>
                <w:sz w:val="14"/>
              </w:rPr>
            </w:pPr>
          </w:p>
        </w:tc>
        <w:tc>
          <w:tcPr>
            <w:tcW w:w="2083" w:type="dxa"/>
            <w:gridSpan w:val="2"/>
            <w:tcBorders>
              <w:top w:val="single" w:sz="4" w:space="0" w:color="auto"/>
              <w:bottom w:val="single" w:sz="4" w:space="0" w:color="auto"/>
            </w:tcBorders>
            <w:shd w:val="clear" w:color="auto" w:fill="auto"/>
            <w:vAlign w:val="bottom"/>
          </w:tcPr>
          <w:p w:rsidR="00351416" w:rsidRPr="005220A6" w:rsidRDefault="00351416" w:rsidP="00351416">
            <w:pPr>
              <w:tabs>
                <w:tab w:val="left" w:pos="288"/>
                <w:tab w:val="left" w:pos="576"/>
                <w:tab w:val="left" w:pos="864"/>
                <w:tab w:val="left" w:pos="1152"/>
              </w:tabs>
              <w:spacing w:before="80" w:after="80" w:line="160" w:lineRule="exact"/>
              <w:ind w:right="40"/>
              <w:jc w:val="center"/>
              <w:rPr>
                <w:i/>
                <w:sz w:val="14"/>
              </w:rPr>
            </w:pPr>
            <w:r w:rsidRPr="005220A6">
              <w:rPr>
                <w:i/>
                <w:sz w:val="14"/>
              </w:rPr>
              <w:t>2005</w:t>
            </w:r>
          </w:p>
        </w:tc>
      </w:tr>
      <w:tr w:rsidR="00EC6FE4" w:rsidRPr="005220A6">
        <w:tblPrEx>
          <w:tblCellMar>
            <w:top w:w="0" w:type="dxa"/>
            <w:bottom w:w="0" w:type="dxa"/>
          </w:tblCellMar>
        </w:tblPrEx>
        <w:trPr>
          <w:tblHeader/>
        </w:trPr>
        <w:tc>
          <w:tcPr>
            <w:tcW w:w="3006" w:type="dxa"/>
            <w:tcBorders>
              <w:bottom w:val="single" w:sz="12" w:space="0" w:color="auto"/>
            </w:tcBorders>
            <w:shd w:val="clear" w:color="auto" w:fill="auto"/>
            <w:vAlign w:val="bottom"/>
          </w:tcPr>
          <w:p w:rsidR="00EC6FE4" w:rsidRPr="005220A6" w:rsidRDefault="00EC6FE4" w:rsidP="00EC6FE4">
            <w:pPr>
              <w:tabs>
                <w:tab w:val="left" w:pos="288"/>
                <w:tab w:val="left" w:pos="576"/>
                <w:tab w:val="left" w:pos="864"/>
                <w:tab w:val="left" w:pos="1152"/>
              </w:tabs>
              <w:spacing w:after="80" w:line="160" w:lineRule="exact"/>
              <w:ind w:right="40"/>
              <w:rPr>
                <w:i/>
                <w:sz w:val="14"/>
              </w:rPr>
            </w:pPr>
          </w:p>
        </w:tc>
        <w:tc>
          <w:tcPr>
            <w:tcW w:w="1053" w:type="dxa"/>
            <w:tcBorders>
              <w:top w:val="single" w:sz="4" w:space="0" w:color="auto"/>
              <w:bottom w:val="single" w:sz="12" w:space="0" w:color="auto"/>
            </w:tcBorders>
            <w:shd w:val="clear" w:color="auto" w:fill="auto"/>
            <w:vAlign w:val="bottom"/>
          </w:tcPr>
          <w:p w:rsidR="00EC6FE4" w:rsidRPr="005220A6" w:rsidRDefault="00EC6FE4" w:rsidP="00EC6FE4">
            <w:pPr>
              <w:tabs>
                <w:tab w:val="left" w:pos="288"/>
                <w:tab w:val="left" w:pos="576"/>
                <w:tab w:val="left" w:pos="864"/>
                <w:tab w:val="left" w:pos="1152"/>
              </w:tabs>
              <w:spacing w:after="80" w:line="160" w:lineRule="exact"/>
              <w:ind w:right="40"/>
              <w:jc w:val="right"/>
              <w:rPr>
                <w:i/>
                <w:sz w:val="14"/>
              </w:rPr>
            </w:pPr>
            <w:r w:rsidRPr="005220A6">
              <w:rPr>
                <w:i/>
                <w:sz w:val="14"/>
              </w:rPr>
              <w:t>Hombres</w:t>
            </w:r>
          </w:p>
        </w:tc>
        <w:tc>
          <w:tcPr>
            <w:tcW w:w="1089" w:type="dxa"/>
            <w:tcBorders>
              <w:top w:val="single" w:sz="4" w:space="0" w:color="auto"/>
              <w:bottom w:val="single" w:sz="12" w:space="0" w:color="auto"/>
            </w:tcBorders>
            <w:shd w:val="clear" w:color="auto" w:fill="auto"/>
            <w:vAlign w:val="bottom"/>
          </w:tcPr>
          <w:p w:rsidR="00EC6FE4" w:rsidRPr="005220A6" w:rsidRDefault="00EC6FE4" w:rsidP="00EC6FE4">
            <w:pPr>
              <w:tabs>
                <w:tab w:val="left" w:pos="288"/>
                <w:tab w:val="left" w:pos="576"/>
                <w:tab w:val="left" w:pos="864"/>
                <w:tab w:val="left" w:pos="1152"/>
              </w:tabs>
              <w:spacing w:after="80" w:line="160" w:lineRule="exact"/>
              <w:ind w:right="40"/>
              <w:jc w:val="right"/>
              <w:rPr>
                <w:i/>
                <w:sz w:val="14"/>
              </w:rPr>
            </w:pPr>
            <w:r w:rsidRPr="005220A6">
              <w:rPr>
                <w:i/>
                <w:sz w:val="14"/>
              </w:rPr>
              <w:t>Mujeres</w:t>
            </w:r>
          </w:p>
        </w:tc>
        <w:tc>
          <w:tcPr>
            <w:tcW w:w="1089" w:type="dxa"/>
            <w:gridSpan w:val="2"/>
            <w:tcBorders>
              <w:bottom w:val="single" w:sz="12" w:space="0" w:color="auto"/>
            </w:tcBorders>
            <w:shd w:val="clear" w:color="auto" w:fill="auto"/>
            <w:vAlign w:val="bottom"/>
          </w:tcPr>
          <w:p w:rsidR="00EC6FE4" w:rsidRPr="005220A6" w:rsidRDefault="00EC6FE4" w:rsidP="00EC6FE4">
            <w:pPr>
              <w:tabs>
                <w:tab w:val="left" w:pos="288"/>
                <w:tab w:val="left" w:pos="576"/>
                <w:tab w:val="left" w:pos="864"/>
                <w:tab w:val="left" w:pos="1152"/>
              </w:tabs>
              <w:spacing w:after="80" w:line="160" w:lineRule="exact"/>
              <w:ind w:right="40"/>
              <w:jc w:val="right"/>
              <w:rPr>
                <w:i/>
                <w:sz w:val="14"/>
              </w:rPr>
            </w:pPr>
            <w:r w:rsidRPr="005220A6">
              <w:rPr>
                <w:i/>
                <w:sz w:val="14"/>
              </w:rPr>
              <w:t>Hombres</w:t>
            </w:r>
          </w:p>
        </w:tc>
        <w:tc>
          <w:tcPr>
            <w:tcW w:w="1089" w:type="dxa"/>
            <w:tcBorders>
              <w:top w:val="single" w:sz="4" w:space="0" w:color="auto"/>
              <w:bottom w:val="single" w:sz="12" w:space="0" w:color="auto"/>
            </w:tcBorders>
            <w:shd w:val="clear" w:color="auto" w:fill="auto"/>
            <w:vAlign w:val="bottom"/>
          </w:tcPr>
          <w:p w:rsidR="00EC6FE4" w:rsidRPr="005220A6" w:rsidRDefault="00EC6FE4" w:rsidP="00EC6FE4">
            <w:pPr>
              <w:tabs>
                <w:tab w:val="left" w:pos="288"/>
                <w:tab w:val="left" w:pos="576"/>
                <w:tab w:val="left" w:pos="864"/>
                <w:tab w:val="left" w:pos="1152"/>
              </w:tabs>
              <w:spacing w:after="80" w:line="160" w:lineRule="exact"/>
              <w:ind w:right="40"/>
              <w:jc w:val="right"/>
              <w:rPr>
                <w:i/>
                <w:sz w:val="14"/>
              </w:rPr>
            </w:pPr>
            <w:r w:rsidRPr="005220A6">
              <w:rPr>
                <w:i/>
                <w:sz w:val="14"/>
              </w:rPr>
              <w:t>Mujeres</w:t>
            </w:r>
          </w:p>
        </w:tc>
      </w:tr>
      <w:tr w:rsidR="00EC6FE4" w:rsidRPr="005220A6">
        <w:tblPrEx>
          <w:tblCellMar>
            <w:top w:w="0" w:type="dxa"/>
            <w:bottom w:w="0" w:type="dxa"/>
          </w:tblCellMar>
        </w:tblPrEx>
        <w:trPr>
          <w:trHeight w:hRule="exact" w:val="115"/>
          <w:tblHeader/>
        </w:trPr>
        <w:tc>
          <w:tcPr>
            <w:tcW w:w="3006" w:type="dxa"/>
            <w:tcBorders>
              <w:top w:val="single" w:sz="12" w:space="0" w:color="auto"/>
            </w:tcBorders>
            <w:shd w:val="clear" w:color="auto" w:fill="auto"/>
            <w:vAlign w:val="bottom"/>
          </w:tcPr>
          <w:p w:rsidR="00EC6FE4" w:rsidRPr="005220A6" w:rsidRDefault="00EC6FE4" w:rsidP="00EC6FE4">
            <w:pPr>
              <w:spacing w:before="40" w:after="40" w:line="210" w:lineRule="exact"/>
              <w:ind w:right="40"/>
              <w:rPr>
                <w:sz w:val="17"/>
              </w:rPr>
            </w:pPr>
          </w:p>
        </w:tc>
        <w:tc>
          <w:tcPr>
            <w:tcW w:w="1053" w:type="dxa"/>
            <w:tcBorders>
              <w:top w:val="single" w:sz="12" w:space="0" w:color="auto"/>
            </w:tcBorders>
            <w:shd w:val="clear" w:color="auto" w:fill="auto"/>
            <w:vAlign w:val="bottom"/>
          </w:tcPr>
          <w:p w:rsidR="00EC6FE4" w:rsidRPr="005220A6" w:rsidRDefault="00EC6FE4" w:rsidP="00EC6FE4">
            <w:pPr>
              <w:spacing w:before="40" w:after="40" w:line="210" w:lineRule="exact"/>
              <w:ind w:right="40"/>
              <w:jc w:val="right"/>
              <w:rPr>
                <w:sz w:val="17"/>
              </w:rPr>
            </w:pPr>
          </w:p>
        </w:tc>
        <w:tc>
          <w:tcPr>
            <w:tcW w:w="1089" w:type="dxa"/>
            <w:tcBorders>
              <w:top w:val="single" w:sz="12" w:space="0" w:color="auto"/>
            </w:tcBorders>
            <w:shd w:val="clear" w:color="auto" w:fill="auto"/>
            <w:vAlign w:val="bottom"/>
          </w:tcPr>
          <w:p w:rsidR="00EC6FE4" w:rsidRPr="005220A6" w:rsidRDefault="00EC6FE4" w:rsidP="00EC6FE4">
            <w:pPr>
              <w:spacing w:before="40" w:after="40" w:line="210" w:lineRule="exact"/>
              <w:ind w:right="40"/>
              <w:jc w:val="right"/>
              <w:rPr>
                <w:sz w:val="17"/>
              </w:rPr>
            </w:pPr>
          </w:p>
        </w:tc>
        <w:tc>
          <w:tcPr>
            <w:tcW w:w="1089" w:type="dxa"/>
            <w:gridSpan w:val="2"/>
            <w:tcBorders>
              <w:top w:val="single" w:sz="12" w:space="0" w:color="auto"/>
            </w:tcBorders>
            <w:shd w:val="clear" w:color="auto" w:fill="auto"/>
            <w:vAlign w:val="bottom"/>
          </w:tcPr>
          <w:p w:rsidR="00EC6FE4" w:rsidRPr="005220A6" w:rsidRDefault="00EC6FE4" w:rsidP="00EC6FE4">
            <w:pPr>
              <w:spacing w:before="40" w:after="40" w:line="210" w:lineRule="exact"/>
              <w:ind w:right="40"/>
              <w:jc w:val="right"/>
              <w:rPr>
                <w:sz w:val="17"/>
              </w:rPr>
            </w:pPr>
          </w:p>
        </w:tc>
        <w:tc>
          <w:tcPr>
            <w:tcW w:w="1089" w:type="dxa"/>
            <w:tcBorders>
              <w:top w:val="single" w:sz="12" w:space="0" w:color="auto"/>
            </w:tcBorders>
            <w:shd w:val="clear" w:color="auto" w:fill="auto"/>
            <w:vAlign w:val="bottom"/>
          </w:tcPr>
          <w:p w:rsidR="00EC6FE4" w:rsidRPr="005220A6" w:rsidRDefault="00EC6FE4" w:rsidP="00EC6FE4">
            <w:pPr>
              <w:spacing w:before="40" w:after="40" w:line="210" w:lineRule="exact"/>
              <w:ind w:right="40"/>
              <w:jc w:val="right"/>
              <w:rPr>
                <w:sz w:val="17"/>
              </w:rPr>
            </w:pPr>
          </w:p>
        </w:tc>
      </w:tr>
      <w:tr w:rsidR="00EC6FE4" w:rsidRPr="005220A6">
        <w:tblPrEx>
          <w:tblCellMar>
            <w:top w:w="0" w:type="dxa"/>
            <w:bottom w:w="0" w:type="dxa"/>
          </w:tblCellMar>
        </w:tblPrEx>
        <w:tc>
          <w:tcPr>
            <w:tcW w:w="3006" w:type="dxa"/>
            <w:shd w:val="clear" w:color="auto" w:fill="auto"/>
            <w:vAlign w:val="bottom"/>
          </w:tcPr>
          <w:p w:rsidR="00EC6FE4" w:rsidRPr="005220A6" w:rsidRDefault="00EC6FE4" w:rsidP="00EC6FE4">
            <w:pPr>
              <w:tabs>
                <w:tab w:val="left" w:pos="288"/>
                <w:tab w:val="left" w:pos="576"/>
                <w:tab w:val="left" w:pos="864"/>
                <w:tab w:val="left" w:pos="1152"/>
              </w:tabs>
              <w:spacing w:before="40" w:after="40" w:line="210" w:lineRule="exact"/>
              <w:ind w:right="40"/>
              <w:rPr>
                <w:sz w:val="17"/>
              </w:rPr>
            </w:pPr>
            <w:r w:rsidRPr="005220A6">
              <w:rPr>
                <w:sz w:val="17"/>
              </w:rPr>
              <w:t>Consultas a médicos generales</w:t>
            </w:r>
          </w:p>
        </w:tc>
        <w:tc>
          <w:tcPr>
            <w:tcW w:w="1053" w:type="dxa"/>
            <w:shd w:val="clear" w:color="auto" w:fill="auto"/>
            <w:vAlign w:val="bottom"/>
          </w:tcPr>
          <w:p w:rsidR="00EC6FE4" w:rsidRPr="005220A6" w:rsidRDefault="00EC6FE4" w:rsidP="00EC6FE4">
            <w:pPr>
              <w:tabs>
                <w:tab w:val="left" w:pos="288"/>
                <w:tab w:val="left" w:pos="576"/>
                <w:tab w:val="left" w:pos="864"/>
                <w:tab w:val="left" w:pos="1152"/>
              </w:tabs>
              <w:spacing w:before="40" w:after="40" w:line="210" w:lineRule="exact"/>
              <w:ind w:right="40"/>
              <w:jc w:val="right"/>
              <w:rPr>
                <w:sz w:val="17"/>
              </w:rPr>
            </w:pPr>
            <w:r w:rsidRPr="005220A6">
              <w:rPr>
                <w:sz w:val="17"/>
              </w:rPr>
              <w:t>0,9</w:t>
            </w:r>
          </w:p>
        </w:tc>
        <w:tc>
          <w:tcPr>
            <w:tcW w:w="1089" w:type="dxa"/>
            <w:shd w:val="clear" w:color="auto" w:fill="auto"/>
            <w:vAlign w:val="bottom"/>
          </w:tcPr>
          <w:p w:rsidR="00EC6FE4" w:rsidRPr="005220A6" w:rsidRDefault="00EC6FE4" w:rsidP="00EC6FE4">
            <w:pPr>
              <w:tabs>
                <w:tab w:val="left" w:pos="288"/>
                <w:tab w:val="left" w:pos="576"/>
                <w:tab w:val="left" w:pos="864"/>
                <w:tab w:val="left" w:pos="1152"/>
              </w:tabs>
              <w:spacing w:before="40" w:after="40" w:line="210" w:lineRule="exact"/>
              <w:ind w:right="40"/>
              <w:jc w:val="right"/>
              <w:rPr>
                <w:sz w:val="17"/>
              </w:rPr>
            </w:pPr>
            <w:r w:rsidRPr="005220A6">
              <w:rPr>
                <w:sz w:val="17"/>
              </w:rPr>
              <w:t>1,4</w:t>
            </w:r>
          </w:p>
        </w:tc>
        <w:tc>
          <w:tcPr>
            <w:tcW w:w="1089" w:type="dxa"/>
            <w:gridSpan w:val="2"/>
            <w:shd w:val="clear" w:color="auto" w:fill="auto"/>
            <w:vAlign w:val="bottom"/>
          </w:tcPr>
          <w:p w:rsidR="00EC6FE4" w:rsidRPr="005220A6" w:rsidRDefault="00EC6FE4" w:rsidP="00EC6FE4">
            <w:pPr>
              <w:tabs>
                <w:tab w:val="left" w:pos="288"/>
                <w:tab w:val="left" w:pos="576"/>
                <w:tab w:val="left" w:pos="864"/>
                <w:tab w:val="left" w:pos="1152"/>
              </w:tabs>
              <w:spacing w:before="40" w:after="40" w:line="210" w:lineRule="exact"/>
              <w:ind w:right="40"/>
              <w:jc w:val="right"/>
              <w:rPr>
                <w:sz w:val="17"/>
              </w:rPr>
            </w:pPr>
            <w:r w:rsidRPr="005220A6">
              <w:rPr>
                <w:sz w:val="17"/>
              </w:rPr>
              <w:t>0,9</w:t>
            </w:r>
          </w:p>
        </w:tc>
        <w:tc>
          <w:tcPr>
            <w:tcW w:w="1089" w:type="dxa"/>
            <w:shd w:val="clear" w:color="auto" w:fill="auto"/>
            <w:vAlign w:val="bottom"/>
          </w:tcPr>
          <w:p w:rsidR="00EC6FE4" w:rsidRPr="005220A6" w:rsidRDefault="00EC6FE4" w:rsidP="00EC6FE4">
            <w:pPr>
              <w:tabs>
                <w:tab w:val="left" w:pos="288"/>
                <w:tab w:val="left" w:pos="576"/>
                <w:tab w:val="left" w:pos="864"/>
                <w:tab w:val="left" w:pos="1152"/>
              </w:tabs>
              <w:spacing w:before="40" w:after="40" w:line="210" w:lineRule="exact"/>
              <w:ind w:right="40"/>
              <w:jc w:val="right"/>
              <w:rPr>
                <w:sz w:val="17"/>
              </w:rPr>
            </w:pPr>
            <w:r w:rsidRPr="005220A6">
              <w:rPr>
                <w:sz w:val="17"/>
              </w:rPr>
              <w:t>1,4</w:t>
            </w:r>
          </w:p>
        </w:tc>
      </w:tr>
      <w:tr w:rsidR="00EC6FE4" w:rsidRPr="005220A6">
        <w:tblPrEx>
          <w:tblCellMar>
            <w:top w:w="0" w:type="dxa"/>
            <w:bottom w:w="0" w:type="dxa"/>
          </w:tblCellMar>
        </w:tblPrEx>
        <w:tc>
          <w:tcPr>
            <w:tcW w:w="3006" w:type="dxa"/>
            <w:tcBorders>
              <w:bottom w:val="single" w:sz="12" w:space="0" w:color="auto"/>
            </w:tcBorders>
            <w:shd w:val="clear" w:color="auto" w:fill="auto"/>
            <w:vAlign w:val="bottom"/>
          </w:tcPr>
          <w:p w:rsidR="00EC6FE4" w:rsidRPr="005220A6" w:rsidRDefault="00EC6FE4" w:rsidP="00EC6FE4">
            <w:pPr>
              <w:tabs>
                <w:tab w:val="left" w:pos="288"/>
                <w:tab w:val="left" w:pos="576"/>
                <w:tab w:val="left" w:pos="864"/>
                <w:tab w:val="left" w:pos="1152"/>
              </w:tabs>
              <w:spacing w:before="40" w:after="80" w:line="210" w:lineRule="exact"/>
              <w:ind w:right="43"/>
              <w:rPr>
                <w:sz w:val="17"/>
              </w:rPr>
            </w:pPr>
            <w:r w:rsidRPr="005220A6">
              <w:rPr>
                <w:sz w:val="17"/>
              </w:rPr>
              <w:t>Consultas en dispensarios y hospitales</w:t>
            </w:r>
          </w:p>
        </w:tc>
        <w:tc>
          <w:tcPr>
            <w:tcW w:w="1053" w:type="dxa"/>
            <w:tcBorders>
              <w:bottom w:val="single" w:sz="12" w:space="0" w:color="auto"/>
            </w:tcBorders>
            <w:shd w:val="clear" w:color="auto" w:fill="auto"/>
            <w:vAlign w:val="bottom"/>
          </w:tcPr>
          <w:p w:rsidR="00EC6FE4" w:rsidRPr="005220A6" w:rsidRDefault="00EC6FE4" w:rsidP="00EC6FE4">
            <w:pPr>
              <w:tabs>
                <w:tab w:val="left" w:pos="288"/>
                <w:tab w:val="left" w:pos="576"/>
                <w:tab w:val="left" w:pos="864"/>
                <w:tab w:val="left" w:pos="1152"/>
              </w:tabs>
              <w:spacing w:before="40" w:after="80" w:line="210" w:lineRule="exact"/>
              <w:ind w:right="43"/>
              <w:jc w:val="right"/>
              <w:rPr>
                <w:sz w:val="17"/>
              </w:rPr>
            </w:pPr>
            <w:r w:rsidRPr="005220A6">
              <w:rPr>
                <w:sz w:val="17"/>
              </w:rPr>
              <w:t>1,6</w:t>
            </w:r>
          </w:p>
        </w:tc>
        <w:tc>
          <w:tcPr>
            <w:tcW w:w="1089" w:type="dxa"/>
            <w:tcBorders>
              <w:bottom w:val="single" w:sz="12" w:space="0" w:color="auto"/>
            </w:tcBorders>
            <w:shd w:val="clear" w:color="auto" w:fill="auto"/>
            <w:vAlign w:val="bottom"/>
          </w:tcPr>
          <w:p w:rsidR="00EC6FE4" w:rsidRPr="005220A6" w:rsidRDefault="00EC6FE4" w:rsidP="00EC6FE4">
            <w:pPr>
              <w:tabs>
                <w:tab w:val="left" w:pos="288"/>
                <w:tab w:val="left" w:pos="576"/>
                <w:tab w:val="left" w:pos="864"/>
                <w:tab w:val="left" w:pos="1152"/>
              </w:tabs>
              <w:spacing w:before="40" w:after="80" w:line="210" w:lineRule="exact"/>
              <w:ind w:right="43"/>
              <w:jc w:val="right"/>
              <w:rPr>
                <w:sz w:val="17"/>
              </w:rPr>
            </w:pPr>
            <w:r w:rsidRPr="005220A6">
              <w:rPr>
                <w:sz w:val="17"/>
              </w:rPr>
              <w:t>2,3</w:t>
            </w:r>
          </w:p>
        </w:tc>
        <w:tc>
          <w:tcPr>
            <w:tcW w:w="1089" w:type="dxa"/>
            <w:gridSpan w:val="2"/>
            <w:tcBorders>
              <w:bottom w:val="single" w:sz="12" w:space="0" w:color="auto"/>
            </w:tcBorders>
            <w:shd w:val="clear" w:color="auto" w:fill="auto"/>
            <w:vAlign w:val="bottom"/>
          </w:tcPr>
          <w:p w:rsidR="00EC6FE4" w:rsidRPr="005220A6" w:rsidRDefault="00EC6FE4" w:rsidP="00EC6FE4">
            <w:pPr>
              <w:tabs>
                <w:tab w:val="left" w:pos="288"/>
                <w:tab w:val="left" w:pos="576"/>
                <w:tab w:val="left" w:pos="864"/>
                <w:tab w:val="left" w:pos="1152"/>
              </w:tabs>
              <w:spacing w:before="40" w:after="80" w:line="210" w:lineRule="exact"/>
              <w:ind w:right="43"/>
              <w:jc w:val="right"/>
              <w:rPr>
                <w:sz w:val="17"/>
              </w:rPr>
            </w:pPr>
            <w:r w:rsidRPr="005220A6">
              <w:rPr>
                <w:sz w:val="17"/>
              </w:rPr>
              <w:t>1,7</w:t>
            </w:r>
          </w:p>
        </w:tc>
        <w:tc>
          <w:tcPr>
            <w:tcW w:w="1089" w:type="dxa"/>
            <w:tcBorders>
              <w:bottom w:val="single" w:sz="12" w:space="0" w:color="auto"/>
            </w:tcBorders>
            <w:shd w:val="clear" w:color="auto" w:fill="auto"/>
            <w:vAlign w:val="bottom"/>
          </w:tcPr>
          <w:p w:rsidR="00EC6FE4" w:rsidRPr="005220A6" w:rsidRDefault="00EC6FE4" w:rsidP="00EC6FE4">
            <w:pPr>
              <w:tabs>
                <w:tab w:val="left" w:pos="288"/>
                <w:tab w:val="left" w:pos="576"/>
                <w:tab w:val="left" w:pos="864"/>
                <w:tab w:val="left" w:pos="1152"/>
              </w:tabs>
              <w:spacing w:before="40" w:after="80" w:line="210" w:lineRule="exact"/>
              <w:ind w:right="43"/>
              <w:jc w:val="right"/>
              <w:rPr>
                <w:sz w:val="17"/>
              </w:rPr>
            </w:pPr>
            <w:r w:rsidRPr="005220A6">
              <w:rPr>
                <w:sz w:val="17"/>
              </w:rPr>
              <w:t>2,2</w:t>
            </w:r>
          </w:p>
        </w:tc>
      </w:tr>
    </w:tbl>
    <w:p w:rsidR="004710D2" w:rsidRPr="005220A6" w:rsidRDefault="004710D2" w:rsidP="004710D2">
      <w:pPr>
        <w:pStyle w:val="SingleTxt"/>
        <w:spacing w:after="0" w:line="120" w:lineRule="exact"/>
        <w:rPr>
          <w:sz w:val="10"/>
        </w:rPr>
      </w:pPr>
    </w:p>
    <w:p w:rsidR="00114B55" w:rsidRPr="005220A6" w:rsidRDefault="00114B55" w:rsidP="004710D2">
      <w:pPr>
        <w:pStyle w:val="FootnoteText"/>
        <w:tabs>
          <w:tab w:val="clear" w:pos="418"/>
          <w:tab w:val="right" w:pos="1476"/>
          <w:tab w:val="left" w:pos="1548"/>
          <w:tab w:val="right" w:pos="1836"/>
          <w:tab w:val="left" w:pos="1908"/>
        </w:tabs>
        <w:ind w:left="1548" w:right="1267" w:hanging="288"/>
      </w:pPr>
      <w:r w:rsidRPr="005220A6">
        <w:rPr>
          <w:i/>
        </w:rPr>
        <w:t>Fuente</w:t>
      </w:r>
      <w:r w:rsidRPr="005220A6">
        <w:t>: Alto C</w:t>
      </w:r>
      <w:r w:rsidR="004710D2" w:rsidRPr="005220A6">
        <w:t>omisionado para la Salud, 2007.</w:t>
      </w: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114B55" w:rsidRPr="005220A6" w:rsidRDefault="004710D2" w:rsidP="00D04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Indicadores de mortalidad</w:t>
      </w:r>
    </w:p>
    <w:p w:rsidR="004710D2" w:rsidRPr="005220A6" w:rsidRDefault="004710D2" w:rsidP="00D04CA7">
      <w:pPr>
        <w:pStyle w:val="SingleTxt"/>
        <w:keepNext/>
        <w:keepLines/>
        <w:spacing w:after="0" w:line="120" w:lineRule="exact"/>
        <w:rPr>
          <w:sz w:val="10"/>
        </w:rPr>
      </w:pPr>
    </w:p>
    <w:p w:rsidR="00114B55" w:rsidRPr="005220A6" w:rsidRDefault="004710D2" w:rsidP="00D04CA7">
      <w:pPr>
        <w:pStyle w:val="SingleTxt"/>
        <w:keepNext/>
        <w:keepLines/>
      </w:pPr>
      <w:r w:rsidRPr="005220A6">
        <w:tab/>
      </w:r>
      <w:r w:rsidR="00114B55" w:rsidRPr="005220A6">
        <w:t>Los indicadores de salud infantil han mejorado d</w:t>
      </w:r>
      <w:r w:rsidR="005A62A1" w:rsidRPr="005220A6">
        <w:t>e manera significativa a partir </w:t>
      </w:r>
      <w:r w:rsidR="00114B55" w:rsidRPr="005220A6">
        <w:t xml:space="preserve">de los años setenta y en la actualidad se acercan al promedio alcanzado en Europa. La tasa de mortalidad infantil cayó de 24,3 por 1.000 en 1980 a 3,5 por 1.000 en 2005. </w:t>
      </w:r>
    </w:p>
    <w:p w:rsidR="004710D2" w:rsidRPr="005220A6" w:rsidRDefault="004710D2" w:rsidP="00D04CA7">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1065"/>
        <w:gridCol w:w="1065"/>
        <w:gridCol w:w="1065"/>
        <w:gridCol w:w="1065"/>
        <w:gridCol w:w="1065"/>
      </w:tblGrid>
      <w:tr w:rsidR="005A62A1" w:rsidRPr="005220A6">
        <w:tblPrEx>
          <w:tblCellMar>
            <w:top w:w="0" w:type="dxa"/>
            <w:bottom w:w="0" w:type="dxa"/>
          </w:tblCellMar>
        </w:tblPrEx>
        <w:trPr>
          <w:tblHeader/>
        </w:trPr>
        <w:tc>
          <w:tcPr>
            <w:tcW w:w="1995" w:type="dxa"/>
            <w:tcBorders>
              <w:top w:val="single" w:sz="4" w:space="0" w:color="auto"/>
              <w:bottom w:val="single" w:sz="12" w:space="0" w:color="auto"/>
            </w:tcBorders>
            <w:shd w:val="clear" w:color="auto" w:fill="auto"/>
            <w:vAlign w:val="bottom"/>
          </w:tcPr>
          <w:p w:rsidR="005A62A1" w:rsidRPr="005220A6" w:rsidRDefault="005A62A1" w:rsidP="005A62A1">
            <w:pPr>
              <w:tabs>
                <w:tab w:val="left" w:pos="288"/>
                <w:tab w:val="left" w:pos="576"/>
                <w:tab w:val="left" w:pos="864"/>
                <w:tab w:val="left" w:pos="1152"/>
              </w:tabs>
              <w:spacing w:before="80" w:after="80" w:line="160" w:lineRule="exact"/>
              <w:ind w:right="40"/>
              <w:rPr>
                <w:i/>
                <w:sz w:val="14"/>
              </w:rPr>
            </w:pPr>
          </w:p>
        </w:tc>
        <w:tc>
          <w:tcPr>
            <w:tcW w:w="1065" w:type="dxa"/>
            <w:tcBorders>
              <w:top w:val="single" w:sz="4" w:space="0" w:color="auto"/>
              <w:bottom w:val="single" w:sz="12" w:space="0" w:color="auto"/>
            </w:tcBorders>
            <w:shd w:val="clear" w:color="auto" w:fill="auto"/>
            <w:vAlign w:val="bottom"/>
          </w:tcPr>
          <w:p w:rsidR="005A62A1" w:rsidRPr="005220A6" w:rsidRDefault="005A62A1" w:rsidP="005A62A1">
            <w:pPr>
              <w:pStyle w:val="tabelaougrfico"/>
              <w:suppressAutoHyphens/>
              <w:spacing w:before="80" w:beforeAutospacing="0" w:after="80" w:afterAutospacing="0" w:line="160" w:lineRule="exact"/>
              <w:ind w:right="40"/>
              <w:jc w:val="right"/>
              <w:rPr>
                <w:i/>
                <w:sz w:val="14"/>
                <w:lang w:val="es-ES"/>
              </w:rPr>
            </w:pPr>
            <w:r w:rsidRPr="005220A6">
              <w:rPr>
                <w:i/>
                <w:sz w:val="14"/>
                <w:lang w:val="es-ES"/>
              </w:rPr>
              <w:t>1980</w:t>
            </w:r>
          </w:p>
        </w:tc>
        <w:tc>
          <w:tcPr>
            <w:tcW w:w="1065" w:type="dxa"/>
            <w:tcBorders>
              <w:top w:val="single" w:sz="4" w:space="0" w:color="auto"/>
              <w:bottom w:val="single" w:sz="12" w:space="0" w:color="auto"/>
            </w:tcBorders>
            <w:shd w:val="clear" w:color="auto" w:fill="auto"/>
            <w:vAlign w:val="bottom"/>
          </w:tcPr>
          <w:p w:rsidR="005A62A1" w:rsidRPr="005220A6" w:rsidRDefault="005A62A1" w:rsidP="005A62A1">
            <w:pPr>
              <w:pStyle w:val="tabelaougrfico"/>
              <w:suppressAutoHyphens/>
              <w:spacing w:before="80" w:beforeAutospacing="0" w:after="80" w:afterAutospacing="0" w:line="160" w:lineRule="exact"/>
              <w:ind w:right="40"/>
              <w:jc w:val="right"/>
              <w:rPr>
                <w:i/>
                <w:sz w:val="14"/>
                <w:lang w:val="es-ES"/>
              </w:rPr>
            </w:pPr>
            <w:r w:rsidRPr="005220A6">
              <w:rPr>
                <w:i/>
                <w:sz w:val="14"/>
                <w:lang w:val="es-ES"/>
              </w:rPr>
              <w:t>1990</w:t>
            </w:r>
          </w:p>
        </w:tc>
        <w:tc>
          <w:tcPr>
            <w:tcW w:w="1065" w:type="dxa"/>
            <w:tcBorders>
              <w:top w:val="single" w:sz="4" w:space="0" w:color="auto"/>
              <w:bottom w:val="single" w:sz="12" w:space="0" w:color="auto"/>
            </w:tcBorders>
            <w:shd w:val="clear" w:color="auto" w:fill="auto"/>
            <w:vAlign w:val="bottom"/>
          </w:tcPr>
          <w:p w:rsidR="005A62A1" w:rsidRPr="005220A6" w:rsidRDefault="005A62A1" w:rsidP="005A62A1">
            <w:pPr>
              <w:pStyle w:val="tabelaougrfico"/>
              <w:suppressAutoHyphens/>
              <w:spacing w:before="80" w:beforeAutospacing="0" w:after="80" w:afterAutospacing="0" w:line="160" w:lineRule="exact"/>
              <w:ind w:right="40"/>
              <w:jc w:val="right"/>
              <w:rPr>
                <w:i/>
                <w:sz w:val="14"/>
                <w:lang w:val="es-ES"/>
              </w:rPr>
            </w:pPr>
            <w:r w:rsidRPr="005220A6">
              <w:rPr>
                <w:i/>
                <w:sz w:val="14"/>
                <w:lang w:val="es-ES"/>
              </w:rPr>
              <w:t>2000</w:t>
            </w:r>
          </w:p>
        </w:tc>
        <w:tc>
          <w:tcPr>
            <w:tcW w:w="1065" w:type="dxa"/>
            <w:tcBorders>
              <w:top w:val="single" w:sz="4" w:space="0" w:color="auto"/>
              <w:bottom w:val="single" w:sz="12" w:space="0" w:color="auto"/>
            </w:tcBorders>
            <w:shd w:val="clear" w:color="auto" w:fill="auto"/>
            <w:vAlign w:val="bottom"/>
          </w:tcPr>
          <w:p w:rsidR="005A62A1" w:rsidRPr="005220A6" w:rsidRDefault="005A62A1" w:rsidP="005A62A1">
            <w:pPr>
              <w:pStyle w:val="tabelaougrfico"/>
              <w:suppressAutoHyphens/>
              <w:spacing w:before="80" w:beforeAutospacing="0" w:after="80" w:afterAutospacing="0" w:line="160" w:lineRule="exact"/>
              <w:ind w:right="40"/>
              <w:jc w:val="right"/>
              <w:rPr>
                <w:i/>
                <w:sz w:val="14"/>
                <w:lang w:val="es-ES"/>
              </w:rPr>
            </w:pPr>
            <w:r w:rsidRPr="005220A6">
              <w:rPr>
                <w:i/>
                <w:sz w:val="14"/>
                <w:lang w:val="es-ES"/>
              </w:rPr>
              <w:t>2004</w:t>
            </w:r>
          </w:p>
        </w:tc>
        <w:tc>
          <w:tcPr>
            <w:tcW w:w="1065" w:type="dxa"/>
            <w:tcBorders>
              <w:top w:val="single" w:sz="4" w:space="0" w:color="auto"/>
              <w:bottom w:val="single" w:sz="12" w:space="0" w:color="auto"/>
            </w:tcBorders>
            <w:shd w:val="clear" w:color="auto" w:fill="auto"/>
            <w:vAlign w:val="bottom"/>
          </w:tcPr>
          <w:p w:rsidR="005A62A1" w:rsidRPr="005220A6" w:rsidRDefault="005A62A1" w:rsidP="005A62A1">
            <w:pPr>
              <w:pStyle w:val="tabelaougrfico"/>
              <w:suppressAutoHyphens/>
              <w:spacing w:before="80" w:beforeAutospacing="0" w:after="80" w:afterAutospacing="0" w:line="160" w:lineRule="exact"/>
              <w:ind w:right="40"/>
              <w:jc w:val="right"/>
              <w:rPr>
                <w:i/>
                <w:sz w:val="14"/>
                <w:lang w:val="es-ES"/>
              </w:rPr>
            </w:pPr>
            <w:r w:rsidRPr="005220A6">
              <w:rPr>
                <w:i/>
                <w:sz w:val="14"/>
                <w:lang w:val="es-ES"/>
              </w:rPr>
              <w:t>2005</w:t>
            </w:r>
          </w:p>
        </w:tc>
      </w:tr>
      <w:tr w:rsidR="005A62A1" w:rsidRPr="005220A6">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5A62A1" w:rsidRPr="005220A6" w:rsidRDefault="005A62A1" w:rsidP="005A62A1">
            <w:pPr>
              <w:pStyle w:val="tabelaougrfico"/>
              <w:suppressAutoHyphens/>
              <w:spacing w:before="40" w:beforeAutospacing="0" w:after="40" w:afterAutospacing="0" w:line="210" w:lineRule="exact"/>
              <w:ind w:right="40"/>
              <w:rPr>
                <w:sz w:val="17"/>
                <w:lang w:val="es-ES"/>
              </w:rPr>
            </w:pPr>
          </w:p>
        </w:tc>
        <w:tc>
          <w:tcPr>
            <w:tcW w:w="1065" w:type="dxa"/>
            <w:tcBorders>
              <w:top w:val="single" w:sz="12" w:space="0" w:color="auto"/>
            </w:tcBorders>
            <w:shd w:val="clear" w:color="auto" w:fill="auto"/>
            <w:vAlign w:val="bottom"/>
          </w:tcPr>
          <w:p w:rsidR="005A62A1" w:rsidRPr="005220A6" w:rsidRDefault="005A62A1" w:rsidP="005A62A1">
            <w:pPr>
              <w:pStyle w:val="tabelaougrfico"/>
              <w:suppressAutoHyphens/>
              <w:spacing w:before="40" w:beforeAutospacing="0" w:after="40" w:afterAutospacing="0" w:line="210" w:lineRule="exact"/>
              <w:ind w:right="40"/>
              <w:jc w:val="right"/>
              <w:rPr>
                <w:sz w:val="17"/>
                <w:lang w:val="es-ES"/>
              </w:rPr>
            </w:pPr>
          </w:p>
        </w:tc>
        <w:tc>
          <w:tcPr>
            <w:tcW w:w="1065" w:type="dxa"/>
            <w:tcBorders>
              <w:top w:val="single" w:sz="12" w:space="0" w:color="auto"/>
            </w:tcBorders>
            <w:shd w:val="clear" w:color="auto" w:fill="auto"/>
            <w:vAlign w:val="bottom"/>
          </w:tcPr>
          <w:p w:rsidR="005A62A1" w:rsidRPr="005220A6" w:rsidRDefault="005A62A1" w:rsidP="005A62A1">
            <w:pPr>
              <w:spacing w:before="40" w:after="40" w:line="210" w:lineRule="exact"/>
              <w:ind w:right="40"/>
              <w:jc w:val="right"/>
              <w:rPr>
                <w:sz w:val="17"/>
              </w:rPr>
            </w:pPr>
          </w:p>
        </w:tc>
        <w:tc>
          <w:tcPr>
            <w:tcW w:w="1065" w:type="dxa"/>
            <w:tcBorders>
              <w:top w:val="single" w:sz="12" w:space="0" w:color="auto"/>
            </w:tcBorders>
            <w:shd w:val="clear" w:color="auto" w:fill="auto"/>
            <w:vAlign w:val="bottom"/>
          </w:tcPr>
          <w:p w:rsidR="005A62A1" w:rsidRPr="005220A6" w:rsidRDefault="005A62A1" w:rsidP="005A62A1">
            <w:pPr>
              <w:pStyle w:val="tabelaougrfico"/>
              <w:suppressAutoHyphens/>
              <w:spacing w:before="40" w:beforeAutospacing="0" w:after="40" w:afterAutospacing="0" w:line="210" w:lineRule="exact"/>
              <w:ind w:right="40"/>
              <w:jc w:val="right"/>
              <w:rPr>
                <w:sz w:val="17"/>
                <w:lang w:val="es-ES"/>
              </w:rPr>
            </w:pPr>
          </w:p>
        </w:tc>
        <w:tc>
          <w:tcPr>
            <w:tcW w:w="1065" w:type="dxa"/>
            <w:tcBorders>
              <w:top w:val="single" w:sz="12" w:space="0" w:color="auto"/>
            </w:tcBorders>
            <w:shd w:val="clear" w:color="auto" w:fill="auto"/>
            <w:vAlign w:val="bottom"/>
          </w:tcPr>
          <w:p w:rsidR="005A62A1" w:rsidRPr="005220A6" w:rsidRDefault="005A62A1" w:rsidP="005A62A1">
            <w:pPr>
              <w:pStyle w:val="tabelaougrfico"/>
              <w:suppressAutoHyphens/>
              <w:spacing w:before="40" w:beforeAutospacing="0" w:after="40" w:afterAutospacing="0" w:line="210" w:lineRule="exact"/>
              <w:ind w:right="40"/>
              <w:jc w:val="right"/>
              <w:rPr>
                <w:sz w:val="17"/>
                <w:lang w:val="es-ES"/>
              </w:rPr>
            </w:pPr>
          </w:p>
        </w:tc>
        <w:tc>
          <w:tcPr>
            <w:tcW w:w="1065" w:type="dxa"/>
            <w:tcBorders>
              <w:top w:val="single" w:sz="12" w:space="0" w:color="auto"/>
            </w:tcBorders>
            <w:shd w:val="clear" w:color="auto" w:fill="auto"/>
            <w:vAlign w:val="bottom"/>
          </w:tcPr>
          <w:p w:rsidR="005A62A1" w:rsidRPr="005220A6" w:rsidRDefault="005A62A1" w:rsidP="005A62A1">
            <w:pPr>
              <w:pStyle w:val="tabelaougrfico"/>
              <w:suppressAutoHyphens/>
              <w:spacing w:before="40" w:beforeAutospacing="0" w:after="40" w:afterAutospacing="0" w:line="210" w:lineRule="exact"/>
              <w:ind w:right="40"/>
              <w:jc w:val="right"/>
              <w:rPr>
                <w:sz w:val="17"/>
                <w:lang w:val="es-ES"/>
              </w:rPr>
            </w:pPr>
          </w:p>
        </w:tc>
      </w:tr>
      <w:tr w:rsidR="005A62A1" w:rsidRPr="005220A6">
        <w:tblPrEx>
          <w:tblCellMar>
            <w:top w:w="0" w:type="dxa"/>
            <w:bottom w:w="0" w:type="dxa"/>
          </w:tblCellMar>
        </w:tblPrEx>
        <w:tc>
          <w:tcPr>
            <w:tcW w:w="1995" w:type="dxa"/>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40" w:afterAutospacing="0" w:line="210" w:lineRule="exact"/>
              <w:ind w:right="40"/>
              <w:rPr>
                <w:sz w:val="17"/>
                <w:lang w:val="es-ES"/>
              </w:rPr>
            </w:pPr>
            <w:r w:rsidRPr="005220A6">
              <w:rPr>
                <w:sz w:val="17"/>
                <w:lang w:val="es-ES"/>
              </w:rPr>
              <w:t xml:space="preserve">Tasa de mortalidad </w:t>
            </w:r>
            <w:r w:rsidRPr="005220A6">
              <w:rPr>
                <w:sz w:val="17"/>
                <w:lang w:val="es-ES"/>
              </w:rPr>
              <w:br/>
              <w:t>(por 1</w:t>
            </w:r>
            <w:r w:rsidR="00657F91">
              <w:rPr>
                <w:sz w:val="17"/>
                <w:lang w:val="es-ES"/>
              </w:rPr>
              <w:t>.</w:t>
            </w:r>
            <w:r w:rsidRPr="005220A6">
              <w:rPr>
                <w:sz w:val="17"/>
                <w:lang w:val="es-ES"/>
              </w:rPr>
              <w:t>000 mujeres adultas)</w:t>
            </w:r>
          </w:p>
        </w:tc>
        <w:tc>
          <w:tcPr>
            <w:tcW w:w="1065" w:type="dxa"/>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8,7</w:t>
            </w:r>
          </w:p>
        </w:tc>
        <w:tc>
          <w:tcPr>
            <w:tcW w:w="1065" w:type="dxa"/>
            <w:shd w:val="clear" w:color="auto" w:fill="auto"/>
            <w:vAlign w:val="bottom"/>
          </w:tcPr>
          <w:p w:rsidR="005A62A1" w:rsidRPr="005220A6" w:rsidRDefault="005A62A1" w:rsidP="005A62A1">
            <w:pPr>
              <w:tabs>
                <w:tab w:val="left" w:pos="288"/>
                <w:tab w:val="left" w:pos="576"/>
                <w:tab w:val="left" w:pos="864"/>
                <w:tab w:val="left" w:pos="1152"/>
              </w:tabs>
              <w:spacing w:before="40" w:after="40" w:line="210" w:lineRule="exact"/>
              <w:ind w:right="40"/>
              <w:jc w:val="right"/>
              <w:rPr>
                <w:sz w:val="17"/>
              </w:rPr>
            </w:pPr>
            <w:r w:rsidRPr="005220A6">
              <w:rPr>
                <w:sz w:val="17"/>
              </w:rPr>
              <w:t>9,6</w:t>
            </w:r>
          </w:p>
        </w:tc>
        <w:tc>
          <w:tcPr>
            <w:tcW w:w="1065" w:type="dxa"/>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9,5</w:t>
            </w:r>
          </w:p>
        </w:tc>
        <w:tc>
          <w:tcPr>
            <w:tcW w:w="1065" w:type="dxa"/>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9,0</w:t>
            </w:r>
          </w:p>
        </w:tc>
        <w:tc>
          <w:tcPr>
            <w:tcW w:w="1065" w:type="dxa"/>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w:t>
            </w:r>
          </w:p>
        </w:tc>
      </w:tr>
      <w:tr w:rsidR="005A62A1" w:rsidRPr="005220A6">
        <w:tblPrEx>
          <w:tblCellMar>
            <w:top w:w="0" w:type="dxa"/>
            <w:bottom w:w="0" w:type="dxa"/>
          </w:tblCellMar>
        </w:tblPrEx>
        <w:tc>
          <w:tcPr>
            <w:tcW w:w="1995" w:type="dxa"/>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40" w:afterAutospacing="0" w:line="210" w:lineRule="exact"/>
              <w:ind w:right="40"/>
              <w:rPr>
                <w:sz w:val="17"/>
                <w:lang w:val="es-ES"/>
              </w:rPr>
            </w:pPr>
            <w:r w:rsidRPr="005220A6">
              <w:rPr>
                <w:sz w:val="17"/>
                <w:lang w:val="es-ES"/>
              </w:rPr>
              <w:t xml:space="preserve">Tasa de mortalidad </w:t>
            </w:r>
            <w:r w:rsidRPr="005220A6">
              <w:rPr>
                <w:sz w:val="17"/>
                <w:lang w:val="es-ES"/>
              </w:rPr>
              <w:br/>
              <w:t>(por 1</w:t>
            </w:r>
            <w:r w:rsidR="00657F91">
              <w:rPr>
                <w:sz w:val="17"/>
                <w:lang w:val="es-ES"/>
              </w:rPr>
              <w:t>.</w:t>
            </w:r>
            <w:r w:rsidRPr="005220A6">
              <w:rPr>
                <w:sz w:val="17"/>
                <w:lang w:val="es-ES"/>
              </w:rPr>
              <w:t>000 varones adultos)</w:t>
            </w:r>
          </w:p>
        </w:tc>
        <w:tc>
          <w:tcPr>
            <w:tcW w:w="1065" w:type="dxa"/>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10,6</w:t>
            </w:r>
          </w:p>
        </w:tc>
        <w:tc>
          <w:tcPr>
            <w:tcW w:w="1065" w:type="dxa"/>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11,1</w:t>
            </w:r>
          </w:p>
        </w:tc>
        <w:tc>
          <w:tcPr>
            <w:tcW w:w="1065" w:type="dxa"/>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11,2</w:t>
            </w:r>
          </w:p>
        </w:tc>
        <w:tc>
          <w:tcPr>
            <w:tcW w:w="1065" w:type="dxa"/>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10,5</w:t>
            </w:r>
          </w:p>
        </w:tc>
        <w:tc>
          <w:tcPr>
            <w:tcW w:w="1065" w:type="dxa"/>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w:t>
            </w:r>
          </w:p>
        </w:tc>
      </w:tr>
      <w:tr w:rsidR="005A62A1" w:rsidRPr="005220A6">
        <w:tblPrEx>
          <w:tblCellMar>
            <w:top w:w="0" w:type="dxa"/>
            <w:bottom w:w="0" w:type="dxa"/>
          </w:tblCellMar>
        </w:tblPrEx>
        <w:tc>
          <w:tcPr>
            <w:tcW w:w="1995" w:type="dxa"/>
            <w:tcBorders>
              <w:bottom w:val="single" w:sz="12" w:space="0" w:color="auto"/>
            </w:tcBorders>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80" w:afterAutospacing="0" w:line="210" w:lineRule="exact"/>
              <w:ind w:right="43"/>
              <w:rPr>
                <w:sz w:val="17"/>
                <w:lang w:val="es-ES"/>
              </w:rPr>
            </w:pPr>
            <w:r w:rsidRPr="005220A6">
              <w:rPr>
                <w:sz w:val="17"/>
                <w:lang w:val="es-ES"/>
              </w:rPr>
              <w:t xml:space="preserve">Mortalidad infantil </w:t>
            </w:r>
            <w:r w:rsidRPr="005220A6">
              <w:rPr>
                <w:sz w:val="17"/>
                <w:lang w:val="es-ES"/>
              </w:rPr>
              <w:br/>
              <w:t>(por 1</w:t>
            </w:r>
            <w:r w:rsidR="00657F91">
              <w:rPr>
                <w:sz w:val="17"/>
                <w:lang w:val="es-ES"/>
              </w:rPr>
              <w:t>.</w:t>
            </w:r>
            <w:r w:rsidRPr="005220A6">
              <w:rPr>
                <w:sz w:val="17"/>
                <w:lang w:val="es-ES"/>
              </w:rPr>
              <w:t>000 nacimientos)</w:t>
            </w:r>
          </w:p>
        </w:tc>
        <w:tc>
          <w:tcPr>
            <w:tcW w:w="1065" w:type="dxa"/>
            <w:tcBorders>
              <w:bottom w:val="single" w:sz="12" w:space="0" w:color="auto"/>
            </w:tcBorders>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80" w:afterAutospacing="0" w:line="210" w:lineRule="exact"/>
              <w:ind w:right="43"/>
              <w:jc w:val="right"/>
              <w:rPr>
                <w:sz w:val="17"/>
                <w:lang w:val="es-ES"/>
              </w:rPr>
            </w:pPr>
            <w:r w:rsidRPr="005220A6">
              <w:rPr>
                <w:sz w:val="17"/>
                <w:lang w:val="es-ES"/>
              </w:rPr>
              <w:t>24,3</w:t>
            </w:r>
          </w:p>
        </w:tc>
        <w:tc>
          <w:tcPr>
            <w:tcW w:w="1065" w:type="dxa"/>
            <w:tcBorders>
              <w:bottom w:val="single" w:sz="12" w:space="0" w:color="auto"/>
            </w:tcBorders>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80" w:afterAutospacing="0" w:line="210" w:lineRule="exact"/>
              <w:ind w:right="43"/>
              <w:jc w:val="right"/>
              <w:rPr>
                <w:sz w:val="17"/>
                <w:lang w:val="es-ES"/>
              </w:rPr>
            </w:pPr>
            <w:r w:rsidRPr="005220A6">
              <w:rPr>
                <w:sz w:val="17"/>
                <w:lang w:val="es-ES"/>
              </w:rPr>
              <w:t>11,0</w:t>
            </w:r>
          </w:p>
        </w:tc>
        <w:tc>
          <w:tcPr>
            <w:tcW w:w="1065" w:type="dxa"/>
            <w:tcBorders>
              <w:bottom w:val="single" w:sz="12" w:space="0" w:color="auto"/>
            </w:tcBorders>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80" w:afterAutospacing="0" w:line="210" w:lineRule="exact"/>
              <w:ind w:right="43"/>
              <w:jc w:val="right"/>
              <w:rPr>
                <w:sz w:val="17"/>
                <w:lang w:val="es-ES"/>
              </w:rPr>
            </w:pPr>
            <w:r w:rsidRPr="005220A6">
              <w:rPr>
                <w:sz w:val="17"/>
                <w:lang w:val="es-ES"/>
              </w:rPr>
              <w:t>5,5</w:t>
            </w:r>
          </w:p>
        </w:tc>
        <w:tc>
          <w:tcPr>
            <w:tcW w:w="1065" w:type="dxa"/>
            <w:tcBorders>
              <w:bottom w:val="single" w:sz="12" w:space="0" w:color="auto"/>
            </w:tcBorders>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80" w:afterAutospacing="0" w:line="210" w:lineRule="exact"/>
              <w:ind w:right="43"/>
              <w:jc w:val="right"/>
              <w:rPr>
                <w:sz w:val="17"/>
                <w:lang w:val="es-ES"/>
              </w:rPr>
            </w:pPr>
            <w:r w:rsidRPr="005220A6">
              <w:rPr>
                <w:sz w:val="17"/>
                <w:lang w:val="es-ES"/>
              </w:rPr>
              <w:t>3,9</w:t>
            </w:r>
          </w:p>
        </w:tc>
        <w:tc>
          <w:tcPr>
            <w:tcW w:w="1065" w:type="dxa"/>
            <w:tcBorders>
              <w:bottom w:val="single" w:sz="12" w:space="0" w:color="auto"/>
            </w:tcBorders>
            <w:shd w:val="clear" w:color="auto" w:fill="auto"/>
            <w:vAlign w:val="bottom"/>
          </w:tcPr>
          <w:p w:rsidR="005A62A1" w:rsidRPr="005220A6" w:rsidRDefault="005A62A1" w:rsidP="005A62A1">
            <w:pPr>
              <w:pStyle w:val="tabelaougrfico"/>
              <w:tabs>
                <w:tab w:val="left" w:pos="288"/>
                <w:tab w:val="left" w:pos="576"/>
                <w:tab w:val="left" w:pos="864"/>
                <w:tab w:val="left" w:pos="1152"/>
              </w:tabs>
              <w:suppressAutoHyphens/>
              <w:spacing w:before="40" w:beforeAutospacing="0" w:after="80" w:afterAutospacing="0" w:line="210" w:lineRule="exact"/>
              <w:ind w:right="43"/>
              <w:jc w:val="right"/>
              <w:rPr>
                <w:sz w:val="17"/>
                <w:lang w:val="es-ES"/>
              </w:rPr>
            </w:pPr>
            <w:r w:rsidRPr="005220A6">
              <w:rPr>
                <w:sz w:val="17"/>
                <w:lang w:val="es-ES"/>
              </w:rPr>
              <w:t>3,5</w:t>
            </w:r>
          </w:p>
        </w:tc>
      </w:tr>
    </w:tbl>
    <w:p w:rsidR="004710D2" w:rsidRPr="005220A6" w:rsidRDefault="004710D2" w:rsidP="004710D2">
      <w:pPr>
        <w:pStyle w:val="SingleTxt"/>
        <w:spacing w:after="0" w:line="120" w:lineRule="exact"/>
        <w:rPr>
          <w:sz w:val="10"/>
        </w:rPr>
      </w:pPr>
    </w:p>
    <w:p w:rsidR="00114B55" w:rsidRPr="005220A6" w:rsidRDefault="00114B55" w:rsidP="004710D2">
      <w:pPr>
        <w:pStyle w:val="FootnoteText"/>
        <w:tabs>
          <w:tab w:val="clear" w:pos="418"/>
          <w:tab w:val="right" w:pos="1476"/>
          <w:tab w:val="left" w:pos="1548"/>
          <w:tab w:val="right" w:pos="1836"/>
          <w:tab w:val="left" w:pos="1908"/>
        </w:tabs>
        <w:ind w:left="1548" w:right="1267" w:hanging="288"/>
      </w:pPr>
      <w:r w:rsidRPr="005220A6">
        <w:rPr>
          <w:i/>
        </w:rPr>
        <w:t>Fuente</w:t>
      </w:r>
      <w:r w:rsidRPr="005220A6">
        <w:t>: Oficina Regional de la OMS en Europ</w:t>
      </w:r>
      <w:r w:rsidR="005E2830" w:rsidRPr="005220A6">
        <w:t>a, 2007; OCDE, 2006; INE, 2005.</w:t>
      </w: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114B55" w:rsidRPr="005220A6" w:rsidRDefault="004710D2" w:rsidP="005A6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Principales ca</w:t>
      </w:r>
      <w:r w:rsidRPr="005220A6">
        <w:t>usas de muerte</w:t>
      </w:r>
    </w:p>
    <w:p w:rsidR="004710D2" w:rsidRPr="005220A6" w:rsidRDefault="004710D2" w:rsidP="004710D2">
      <w:pPr>
        <w:pStyle w:val="SingleTxt"/>
        <w:spacing w:after="0" w:line="120" w:lineRule="exact"/>
        <w:rPr>
          <w:sz w:val="10"/>
        </w:rPr>
      </w:pPr>
    </w:p>
    <w:p w:rsidR="00114B55" w:rsidRPr="005220A6" w:rsidRDefault="004710D2" w:rsidP="00114B55">
      <w:pPr>
        <w:pStyle w:val="SingleTxt"/>
      </w:pPr>
      <w:r w:rsidRPr="005220A6">
        <w:tab/>
      </w:r>
      <w:r w:rsidR="00114B55" w:rsidRPr="005220A6">
        <w:t xml:space="preserve">Desde el decenio iniciado en 1980 las principales causas de muerte han sido las afecciones del sistema circulatorio, las enfermedades cerebrovasculares y las neoplasias malignas. Según la Dirección General de Salud, es probable que esas tres sigan siendo las principales causas de muerte de la población portuguesa en los próximos años. </w:t>
      </w:r>
    </w:p>
    <w:p w:rsidR="00114B55" w:rsidRPr="005220A6" w:rsidRDefault="004710D2" w:rsidP="00114B55">
      <w:pPr>
        <w:pStyle w:val="SingleTxt"/>
      </w:pPr>
      <w:r w:rsidRPr="005220A6">
        <w:tab/>
      </w:r>
      <w:r w:rsidR="00114B55" w:rsidRPr="005220A6">
        <w:t xml:space="preserve">Las afecciones del sistema circulatorio fueron, junto con las neoplasias malignas, la causa de más de 50% de las muertes registradas en 2004. Las tasas de mortalidad provocadas por esas enfermedades han superado el promedio de la UE en los últimos decenios, a pesar de haber mostrado una clara tendencia descendente. Por el contrario, Portugal es uno de los países de la UE en que la tasa de mortalidad por cardiopatías isquémicas es más baja. </w:t>
      </w:r>
    </w:p>
    <w:p w:rsidR="004710D2" w:rsidRPr="005220A6" w:rsidRDefault="004710D2" w:rsidP="004710D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40"/>
        <w:gridCol w:w="1460"/>
        <w:gridCol w:w="1460"/>
        <w:gridCol w:w="1460"/>
      </w:tblGrid>
      <w:tr w:rsidR="005E2830" w:rsidRPr="005220A6">
        <w:tblPrEx>
          <w:tblCellMar>
            <w:top w:w="0" w:type="dxa"/>
            <w:bottom w:w="0" w:type="dxa"/>
          </w:tblCellMar>
        </w:tblPrEx>
        <w:trPr>
          <w:tblHeader/>
        </w:trPr>
        <w:tc>
          <w:tcPr>
            <w:tcW w:w="2940" w:type="dxa"/>
            <w:tcBorders>
              <w:top w:val="single" w:sz="4" w:space="0" w:color="auto"/>
              <w:bottom w:val="single" w:sz="12" w:space="0" w:color="auto"/>
            </w:tcBorders>
            <w:shd w:val="clear" w:color="auto" w:fill="auto"/>
            <w:vAlign w:val="bottom"/>
          </w:tcPr>
          <w:p w:rsidR="005E2830" w:rsidRPr="005220A6" w:rsidRDefault="005E2830" w:rsidP="005E2830">
            <w:pPr>
              <w:pStyle w:val="tabelaougrfico"/>
              <w:suppressAutoHyphens/>
              <w:spacing w:before="80" w:beforeAutospacing="0" w:after="80" w:afterAutospacing="0" w:line="160" w:lineRule="exact"/>
              <w:ind w:right="40"/>
              <w:rPr>
                <w:i/>
                <w:sz w:val="14"/>
                <w:lang w:val="es-ES"/>
              </w:rPr>
            </w:pPr>
            <w:r w:rsidRPr="005220A6">
              <w:rPr>
                <w:i/>
                <w:sz w:val="14"/>
                <w:lang w:val="es-ES"/>
              </w:rPr>
              <w:t>Causas de muerte</w:t>
            </w:r>
          </w:p>
        </w:tc>
        <w:tc>
          <w:tcPr>
            <w:tcW w:w="1460" w:type="dxa"/>
            <w:tcBorders>
              <w:top w:val="single" w:sz="4" w:space="0" w:color="auto"/>
              <w:bottom w:val="single" w:sz="12" w:space="0" w:color="auto"/>
            </w:tcBorders>
            <w:shd w:val="clear" w:color="auto" w:fill="auto"/>
            <w:vAlign w:val="bottom"/>
          </w:tcPr>
          <w:p w:rsidR="005E2830" w:rsidRPr="005220A6" w:rsidRDefault="005E2830" w:rsidP="005E2830">
            <w:pPr>
              <w:pStyle w:val="tabelaougrfico"/>
              <w:suppressAutoHyphens/>
              <w:spacing w:before="80" w:beforeAutospacing="0" w:after="80" w:afterAutospacing="0" w:line="160" w:lineRule="exact"/>
              <w:ind w:right="40"/>
              <w:jc w:val="right"/>
              <w:rPr>
                <w:i/>
                <w:sz w:val="14"/>
                <w:lang w:val="es-ES"/>
              </w:rPr>
            </w:pPr>
            <w:r w:rsidRPr="005220A6">
              <w:rPr>
                <w:i/>
                <w:sz w:val="14"/>
                <w:lang w:val="es-ES"/>
              </w:rPr>
              <w:t>2000</w:t>
            </w:r>
          </w:p>
        </w:tc>
        <w:tc>
          <w:tcPr>
            <w:tcW w:w="1460" w:type="dxa"/>
            <w:tcBorders>
              <w:top w:val="single" w:sz="4" w:space="0" w:color="auto"/>
              <w:bottom w:val="single" w:sz="12" w:space="0" w:color="auto"/>
            </w:tcBorders>
            <w:shd w:val="clear" w:color="auto" w:fill="auto"/>
            <w:vAlign w:val="bottom"/>
          </w:tcPr>
          <w:p w:rsidR="005E2830" w:rsidRPr="005220A6" w:rsidRDefault="005E2830" w:rsidP="005E2830">
            <w:pPr>
              <w:pStyle w:val="tabelaougrfico"/>
              <w:suppressAutoHyphens/>
              <w:spacing w:before="80" w:beforeAutospacing="0" w:after="80" w:afterAutospacing="0" w:line="160" w:lineRule="exact"/>
              <w:ind w:right="40"/>
              <w:jc w:val="right"/>
              <w:rPr>
                <w:i/>
                <w:sz w:val="14"/>
                <w:lang w:val="es-ES"/>
              </w:rPr>
            </w:pPr>
            <w:r w:rsidRPr="005220A6">
              <w:rPr>
                <w:i/>
                <w:sz w:val="14"/>
                <w:lang w:val="es-ES"/>
              </w:rPr>
              <w:t>2003</w:t>
            </w:r>
          </w:p>
        </w:tc>
        <w:tc>
          <w:tcPr>
            <w:tcW w:w="1460" w:type="dxa"/>
            <w:tcBorders>
              <w:top w:val="single" w:sz="4" w:space="0" w:color="auto"/>
              <w:bottom w:val="single" w:sz="12" w:space="0" w:color="auto"/>
            </w:tcBorders>
            <w:shd w:val="clear" w:color="auto" w:fill="auto"/>
            <w:vAlign w:val="bottom"/>
          </w:tcPr>
          <w:p w:rsidR="005E2830" w:rsidRPr="005220A6" w:rsidRDefault="005E2830" w:rsidP="005E2830">
            <w:pPr>
              <w:pStyle w:val="tabelaougrfico"/>
              <w:suppressAutoHyphens/>
              <w:spacing w:before="80" w:beforeAutospacing="0" w:after="80" w:afterAutospacing="0" w:line="160" w:lineRule="exact"/>
              <w:ind w:right="40"/>
              <w:jc w:val="right"/>
              <w:rPr>
                <w:i/>
                <w:sz w:val="14"/>
                <w:lang w:val="es-ES"/>
              </w:rPr>
            </w:pPr>
            <w:r w:rsidRPr="005220A6">
              <w:rPr>
                <w:i/>
                <w:sz w:val="14"/>
                <w:lang w:val="es-ES"/>
              </w:rPr>
              <w:t>2004</w:t>
            </w:r>
          </w:p>
        </w:tc>
      </w:tr>
      <w:tr w:rsidR="005E2830" w:rsidRPr="005220A6">
        <w:tblPrEx>
          <w:tblCellMar>
            <w:top w:w="0" w:type="dxa"/>
            <w:bottom w:w="0" w:type="dxa"/>
          </w:tblCellMar>
        </w:tblPrEx>
        <w:trPr>
          <w:trHeight w:hRule="exact" w:val="115"/>
          <w:tblHeader/>
        </w:trPr>
        <w:tc>
          <w:tcPr>
            <w:tcW w:w="2940" w:type="dxa"/>
            <w:tcBorders>
              <w:top w:val="single" w:sz="12" w:space="0" w:color="auto"/>
            </w:tcBorders>
            <w:shd w:val="clear" w:color="auto" w:fill="auto"/>
            <w:vAlign w:val="bottom"/>
          </w:tcPr>
          <w:p w:rsidR="005E2830" w:rsidRPr="005220A6" w:rsidRDefault="005E2830" w:rsidP="005E2830">
            <w:pPr>
              <w:pStyle w:val="tabelaougrfico"/>
              <w:suppressAutoHyphens/>
              <w:spacing w:before="40" w:beforeAutospacing="0" w:after="40" w:afterAutospacing="0" w:line="210" w:lineRule="exact"/>
              <w:ind w:right="40"/>
              <w:rPr>
                <w:sz w:val="17"/>
                <w:lang w:val="es-ES"/>
              </w:rPr>
            </w:pPr>
          </w:p>
        </w:tc>
        <w:tc>
          <w:tcPr>
            <w:tcW w:w="1460" w:type="dxa"/>
            <w:tcBorders>
              <w:top w:val="single" w:sz="12" w:space="0" w:color="auto"/>
            </w:tcBorders>
            <w:shd w:val="clear" w:color="auto" w:fill="auto"/>
            <w:vAlign w:val="bottom"/>
          </w:tcPr>
          <w:p w:rsidR="005E2830" w:rsidRPr="005220A6" w:rsidRDefault="005E2830" w:rsidP="005E2830">
            <w:pPr>
              <w:pStyle w:val="tabelaougrfico"/>
              <w:suppressAutoHyphens/>
              <w:spacing w:before="40" w:beforeAutospacing="0" w:after="40" w:afterAutospacing="0" w:line="210" w:lineRule="exact"/>
              <w:ind w:right="40"/>
              <w:jc w:val="right"/>
              <w:rPr>
                <w:sz w:val="17"/>
                <w:lang w:val="es-ES"/>
              </w:rPr>
            </w:pPr>
          </w:p>
        </w:tc>
        <w:tc>
          <w:tcPr>
            <w:tcW w:w="1460" w:type="dxa"/>
            <w:tcBorders>
              <w:top w:val="single" w:sz="12" w:space="0" w:color="auto"/>
            </w:tcBorders>
            <w:shd w:val="clear" w:color="auto" w:fill="auto"/>
            <w:vAlign w:val="bottom"/>
          </w:tcPr>
          <w:p w:rsidR="005E2830" w:rsidRPr="005220A6" w:rsidRDefault="005E2830" w:rsidP="005E2830">
            <w:pPr>
              <w:pStyle w:val="tabelaougrfico"/>
              <w:suppressAutoHyphens/>
              <w:spacing w:before="40" w:beforeAutospacing="0" w:after="40" w:afterAutospacing="0" w:line="210" w:lineRule="exact"/>
              <w:ind w:right="40"/>
              <w:jc w:val="right"/>
              <w:rPr>
                <w:sz w:val="17"/>
                <w:lang w:val="es-ES"/>
              </w:rPr>
            </w:pPr>
          </w:p>
        </w:tc>
        <w:tc>
          <w:tcPr>
            <w:tcW w:w="1460" w:type="dxa"/>
            <w:tcBorders>
              <w:top w:val="single" w:sz="12" w:space="0" w:color="auto"/>
            </w:tcBorders>
            <w:shd w:val="clear" w:color="auto" w:fill="auto"/>
            <w:vAlign w:val="bottom"/>
          </w:tcPr>
          <w:p w:rsidR="005E2830" w:rsidRPr="005220A6" w:rsidRDefault="005E2830" w:rsidP="005E2830">
            <w:pPr>
              <w:pStyle w:val="tabelaougrfico"/>
              <w:suppressAutoHyphens/>
              <w:spacing w:before="40" w:beforeAutospacing="0" w:after="40" w:afterAutospacing="0" w:line="210" w:lineRule="exact"/>
              <w:ind w:right="40"/>
              <w:jc w:val="right"/>
              <w:rPr>
                <w:sz w:val="17"/>
                <w:lang w:val="es-ES"/>
              </w:rPr>
            </w:pPr>
          </w:p>
        </w:tc>
      </w:tr>
      <w:tr w:rsidR="005E2830" w:rsidRPr="005220A6">
        <w:tblPrEx>
          <w:tblCellMar>
            <w:top w:w="0" w:type="dxa"/>
            <w:bottom w:w="0" w:type="dxa"/>
          </w:tblCellMar>
        </w:tblPrEx>
        <w:tc>
          <w:tcPr>
            <w:tcW w:w="294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rPr>
                <w:sz w:val="17"/>
                <w:lang w:val="es-ES"/>
              </w:rPr>
            </w:pPr>
            <w:r w:rsidRPr="005220A6">
              <w:rPr>
                <w:sz w:val="17"/>
                <w:lang w:val="es-ES"/>
              </w:rPr>
              <w:t>Afecciones del sistema circulatorio</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272,1</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244</w:t>
            </w:r>
            <w:r w:rsidR="007364E0" w:rsidRPr="005220A6">
              <w:rPr>
                <w:sz w:val="17"/>
                <w:lang w:val="es-ES"/>
              </w:rPr>
              <w:t>,0</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217,2</w:t>
            </w:r>
          </w:p>
        </w:tc>
      </w:tr>
      <w:tr w:rsidR="005E2830" w:rsidRPr="005220A6">
        <w:tblPrEx>
          <w:tblCellMar>
            <w:top w:w="0" w:type="dxa"/>
            <w:bottom w:w="0" w:type="dxa"/>
          </w:tblCellMar>
        </w:tblPrEx>
        <w:tc>
          <w:tcPr>
            <w:tcW w:w="294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rPr>
                <w:sz w:val="17"/>
                <w:lang w:val="es-ES"/>
              </w:rPr>
            </w:pPr>
            <w:r w:rsidRPr="005220A6">
              <w:rPr>
                <w:sz w:val="17"/>
                <w:lang w:val="es-ES"/>
              </w:rPr>
              <w:t>Enfermedades cerebrovasculares</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139,8</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113,2</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97,6</w:t>
            </w:r>
          </w:p>
        </w:tc>
      </w:tr>
      <w:tr w:rsidR="005E2830" w:rsidRPr="005220A6">
        <w:tblPrEx>
          <w:tblCellMar>
            <w:top w:w="0" w:type="dxa"/>
            <w:bottom w:w="0" w:type="dxa"/>
          </w:tblCellMar>
        </w:tblPrEx>
        <w:tc>
          <w:tcPr>
            <w:tcW w:w="294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rPr>
                <w:sz w:val="17"/>
                <w:lang w:val="es-ES"/>
              </w:rPr>
            </w:pPr>
            <w:r w:rsidRPr="005220A6">
              <w:rPr>
                <w:sz w:val="17"/>
                <w:lang w:val="es-ES"/>
              </w:rPr>
              <w:t>Cardiopatías isquémicas</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61,1</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59,6</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54,2</w:t>
            </w:r>
          </w:p>
        </w:tc>
      </w:tr>
      <w:tr w:rsidR="005E2830" w:rsidRPr="005220A6">
        <w:tblPrEx>
          <w:tblCellMar>
            <w:top w:w="0" w:type="dxa"/>
            <w:bottom w:w="0" w:type="dxa"/>
          </w:tblCellMar>
        </w:tblPrEx>
        <w:tc>
          <w:tcPr>
            <w:tcW w:w="294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rPr>
                <w:sz w:val="17"/>
                <w:lang w:val="es-ES"/>
              </w:rPr>
            </w:pPr>
            <w:r w:rsidRPr="005220A6">
              <w:rPr>
                <w:sz w:val="17"/>
                <w:lang w:val="es-ES"/>
              </w:rPr>
              <w:t>Neoplasias malignas</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169,4</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159,4</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154,3</w:t>
            </w:r>
          </w:p>
        </w:tc>
      </w:tr>
      <w:tr w:rsidR="005E2830" w:rsidRPr="005220A6">
        <w:tblPrEx>
          <w:tblCellMar>
            <w:top w:w="0" w:type="dxa"/>
            <w:bottom w:w="0" w:type="dxa"/>
          </w:tblCellMar>
        </w:tblPrEx>
        <w:tc>
          <w:tcPr>
            <w:tcW w:w="294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rPr>
                <w:sz w:val="17"/>
                <w:lang w:val="es-ES"/>
              </w:rPr>
            </w:pPr>
            <w:r w:rsidRPr="005220A6">
              <w:rPr>
                <w:sz w:val="17"/>
                <w:lang w:val="es-ES"/>
              </w:rPr>
              <w:t>Enfermedades de las vías respiratorias</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66,8</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55,2</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49</w:t>
            </w:r>
            <w:r w:rsidR="007364E0" w:rsidRPr="005220A6">
              <w:rPr>
                <w:sz w:val="17"/>
                <w:lang w:val="es-ES"/>
              </w:rPr>
              <w:t>,0</w:t>
            </w:r>
          </w:p>
        </w:tc>
      </w:tr>
      <w:tr w:rsidR="005E2830" w:rsidRPr="005220A6">
        <w:tblPrEx>
          <w:tblCellMar>
            <w:top w:w="0" w:type="dxa"/>
            <w:bottom w:w="0" w:type="dxa"/>
          </w:tblCellMar>
        </w:tblPrEx>
        <w:tc>
          <w:tcPr>
            <w:tcW w:w="294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rPr>
                <w:sz w:val="17"/>
                <w:lang w:val="es-ES"/>
              </w:rPr>
            </w:pPr>
            <w:r w:rsidRPr="005220A6">
              <w:rPr>
                <w:sz w:val="17"/>
                <w:lang w:val="es-ES"/>
              </w:rPr>
              <w:t>Enfermedades del sistema digestivo</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31,4</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32,3</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31,6</w:t>
            </w:r>
          </w:p>
        </w:tc>
      </w:tr>
      <w:tr w:rsidR="005E2830" w:rsidRPr="005220A6">
        <w:tblPrEx>
          <w:tblCellMar>
            <w:top w:w="0" w:type="dxa"/>
            <w:bottom w:w="0" w:type="dxa"/>
          </w:tblCellMar>
        </w:tblPrEx>
        <w:tc>
          <w:tcPr>
            <w:tcW w:w="294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rPr>
                <w:i/>
                <w:iCs/>
                <w:sz w:val="17"/>
                <w:lang w:val="es-ES"/>
              </w:rPr>
            </w:pPr>
            <w:r w:rsidRPr="005220A6">
              <w:rPr>
                <w:i/>
                <w:iCs/>
                <w:sz w:val="17"/>
                <w:lang w:val="es-ES"/>
              </w:rPr>
              <w:t>Diabetes mellitus</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21,1</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27,3</w:t>
            </w:r>
          </w:p>
        </w:tc>
        <w:tc>
          <w:tcPr>
            <w:tcW w:w="1460" w:type="dxa"/>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40" w:afterAutospacing="0" w:line="210" w:lineRule="exact"/>
              <w:ind w:right="40"/>
              <w:jc w:val="right"/>
              <w:rPr>
                <w:sz w:val="17"/>
                <w:lang w:val="es-ES"/>
              </w:rPr>
            </w:pPr>
            <w:r w:rsidRPr="005220A6">
              <w:rPr>
                <w:sz w:val="17"/>
                <w:lang w:val="es-ES"/>
              </w:rPr>
              <w:t>26,1</w:t>
            </w:r>
          </w:p>
        </w:tc>
      </w:tr>
      <w:tr w:rsidR="005E2830" w:rsidRPr="005220A6">
        <w:tblPrEx>
          <w:tblCellMar>
            <w:top w:w="0" w:type="dxa"/>
            <w:bottom w:w="0" w:type="dxa"/>
          </w:tblCellMar>
        </w:tblPrEx>
        <w:tc>
          <w:tcPr>
            <w:tcW w:w="2940" w:type="dxa"/>
            <w:tcBorders>
              <w:bottom w:val="single" w:sz="12" w:space="0" w:color="auto"/>
            </w:tcBorders>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80" w:afterAutospacing="0" w:line="210" w:lineRule="exact"/>
              <w:ind w:right="43"/>
              <w:rPr>
                <w:sz w:val="17"/>
                <w:lang w:val="es-ES"/>
              </w:rPr>
            </w:pPr>
            <w:r w:rsidRPr="005220A6">
              <w:rPr>
                <w:sz w:val="17"/>
                <w:lang w:val="es-ES"/>
              </w:rPr>
              <w:t>Accidentes de transporte interno</w:t>
            </w:r>
          </w:p>
        </w:tc>
        <w:tc>
          <w:tcPr>
            <w:tcW w:w="1460" w:type="dxa"/>
            <w:tcBorders>
              <w:bottom w:val="single" w:sz="12" w:space="0" w:color="auto"/>
            </w:tcBorders>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80" w:afterAutospacing="0" w:line="210" w:lineRule="exact"/>
              <w:ind w:right="43"/>
              <w:jc w:val="right"/>
              <w:rPr>
                <w:sz w:val="17"/>
                <w:lang w:val="es-ES"/>
              </w:rPr>
            </w:pPr>
            <w:r w:rsidRPr="005220A6">
              <w:rPr>
                <w:sz w:val="17"/>
                <w:lang w:val="es-ES"/>
              </w:rPr>
              <w:t>12,4</w:t>
            </w:r>
          </w:p>
        </w:tc>
        <w:tc>
          <w:tcPr>
            <w:tcW w:w="1460" w:type="dxa"/>
            <w:tcBorders>
              <w:bottom w:val="single" w:sz="12" w:space="0" w:color="auto"/>
            </w:tcBorders>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80" w:afterAutospacing="0" w:line="210" w:lineRule="exact"/>
              <w:ind w:right="43"/>
              <w:jc w:val="right"/>
              <w:rPr>
                <w:sz w:val="17"/>
                <w:lang w:val="es-ES"/>
              </w:rPr>
            </w:pPr>
            <w:r w:rsidRPr="005220A6">
              <w:rPr>
                <w:sz w:val="17"/>
                <w:lang w:val="es-ES"/>
              </w:rPr>
              <w:t>16,7</w:t>
            </w:r>
          </w:p>
        </w:tc>
        <w:tc>
          <w:tcPr>
            <w:tcW w:w="1460" w:type="dxa"/>
            <w:tcBorders>
              <w:bottom w:val="single" w:sz="12" w:space="0" w:color="auto"/>
            </w:tcBorders>
            <w:shd w:val="clear" w:color="auto" w:fill="auto"/>
            <w:vAlign w:val="bottom"/>
          </w:tcPr>
          <w:p w:rsidR="005E2830" w:rsidRPr="005220A6" w:rsidRDefault="005E2830" w:rsidP="005E2830">
            <w:pPr>
              <w:pStyle w:val="tabelaougrfico"/>
              <w:tabs>
                <w:tab w:val="left" w:pos="288"/>
                <w:tab w:val="left" w:pos="576"/>
                <w:tab w:val="left" w:pos="864"/>
                <w:tab w:val="left" w:pos="1152"/>
              </w:tabs>
              <w:suppressAutoHyphens/>
              <w:spacing w:before="40" w:beforeAutospacing="0" w:after="80" w:afterAutospacing="0" w:line="210" w:lineRule="exact"/>
              <w:ind w:right="43"/>
              <w:jc w:val="right"/>
              <w:rPr>
                <w:sz w:val="17"/>
                <w:lang w:val="es-ES"/>
              </w:rPr>
            </w:pPr>
            <w:r w:rsidRPr="005220A6">
              <w:rPr>
                <w:sz w:val="17"/>
                <w:lang w:val="es-ES"/>
              </w:rPr>
              <w:t>14,5</w:t>
            </w:r>
          </w:p>
        </w:tc>
      </w:tr>
    </w:tbl>
    <w:p w:rsidR="004710D2" w:rsidRPr="005220A6" w:rsidRDefault="004710D2" w:rsidP="004710D2">
      <w:pPr>
        <w:pStyle w:val="SingleTxt"/>
        <w:spacing w:after="0" w:line="120" w:lineRule="exact"/>
        <w:rPr>
          <w:sz w:val="10"/>
        </w:rPr>
      </w:pPr>
    </w:p>
    <w:p w:rsidR="00114B55" w:rsidRPr="005220A6" w:rsidRDefault="00114B55" w:rsidP="004710D2">
      <w:pPr>
        <w:pStyle w:val="FootnoteText"/>
        <w:tabs>
          <w:tab w:val="clear" w:pos="418"/>
          <w:tab w:val="right" w:pos="1476"/>
          <w:tab w:val="left" w:pos="1548"/>
          <w:tab w:val="right" w:pos="1836"/>
          <w:tab w:val="left" w:pos="1908"/>
        </w:tabs>
        <w:ind w:left="1548" w:right="1267" w:hanging="288"/>
      </w:pPr>
      <w:r w:rsidRPr="005220A6">
        <w:rPr>
          <w:i/>
        </w:rPr>
        <w:t>Fuente</w:t>
      </w:r>
      <w:r w:rsidR="005E2830" w:rsidRPr="005220A6">
        <w:t>: Dirección General de Salud.</w:t>
      </w: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114B55" w:rsidRPr="005220A6" w:rsidRDefault="004710D2" w:rsidP="00D04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Enfermedades cardiovasculares</w:t>
      </w:r>
    </w:p>
    <w:p w:rsidR="004710D2" w:rsidRPr="005220A6" w:rsidRDefault="004710D2" w:rsidP="00D04CA7">
      <w:pPr>
        <w:pStyle w:val="SingleTxt"/>
        <w:keepNext/>
        <w:keepLines/>
        <w:spacing w:after="0" w:line="120" w:lineRule="exact"/>
        <w:rPr>
          <w:sz w:val="10"/>
        </w:rPr>
      </w:pPr>
    </w:p>
    <w:p w:rsidR="00114B55" w:rsidRPr="005220A6" w:rsidRDefault="004710D2" w:rsidP="00D04CA7">
      <w:pPr>
        <w:pStyle w:val="SingleTxt"/>
        <w:keepNext/>
        <w:keepLines/>
      </w:pPr>
      <w:r w:rsidRPr="005220A6">
        <w:tab/>
      </w:r>
      <w:r w:rsidR="00114B55" w:rsidRPr="005220A6">
        <w:t xml:space="preserve">Las afecciones del sistema circulatorio </w:t>
      </w:r>
      <w:r w:rsidRPr="005220A6">
        <w:t>—</w:t>
      </w:r>
      <w:r w:rsidR="00114B55" w:rsidRPr="005220A6">
        <w:t>ataques apopléticos, cardiopatías corona</w:t>
      </w:r>
      <w:r w:rsidRPr="005220A6">
        <w:t>rias y cardiopatías isquémicas—</w:t>
      </w:r>
      <w:r w:rsidR="00114B55" w:rsidRPr="005220A6">
        <w:t xml:space="preserve"> son las principales causas de muerte en Portugal.</w:t>
      </w:r>
    </w:p>
    <w:p w:rsidR="00114B55" w:rsidRPr="005220A6" w:rsidRDefault="004710D2" w:rsidP="00114B55">
      <w:pPr>
        <w:pStyle w:val="SingleTxt"/>
      </w:pPr>
      <w:r w:rsidRPr="005220A6">
        <w:tab/>
      </w:r>
      <w:r w:rsidR="00114B55" w:rsidRPr="005220A6">
        <w:t>El Programa Nacional de Acción Preventiva y Lucha contra las Enfermedades Cardiovasculares se puso en marcha en 2003 y fue actualizado en 2006 para reducir el riesgo de esas enfermedades procurando, fundamentalmente:</w:t>
      </w:r>
    </w:p>
    <w:p w:rsidR="00114B55" w:rsidRPr="005220A6" w:rsidRDefault="004710D2" w:rsidP="004710D2">
      <w:pPr>
        <w:pStyle w:val="SingleTxt"/>
        <w:tabs>
          <w:tab w:val="right" w:pos="1685"/>
        </w:tabs>
        <w:ind w:left="1742" w:hanging="475"/>
      </w:pPr>
      <w:r w:rsidRPr="005220A6">
        <w:tab/>
        <w:t>–</w:t>
      </w:r>
      <w:r w:rsidR="00114B55" w:rsidRPr="005220A6">
        <w:tab/>
      </w:r>
      <w:r w:rsidRPr="005220A6">
        <w:t xml:space="preserve">Mejorar </w:t>
      </w:r>
      <w:r w:rsidR="00114B55" w:rsidRPr="005220A6">
        <w:t xml:space="preserve">la vigilancia epidemiológica de las patologías cardiovasculares; </w:t>
      </w:r>
    </w:p>
    <w:p w:rsidR="00114B55" w:rsidRPr="005220A6" w:rsidRDefault="004710D2" w:rsidP="004710D2">
      <w:pPr>
        <w:pStyle w:val="SingleTxt"/>
        <w:tabs>
          <w:tab w:val="right" w:pos="1685"/>
        </w:tabs>
        <w:ind w:left="1742" w:hanging="475"/>
      </w:pPr>
      <w:r w:rsidRPr="005220A6">
        <w:tab/>
        <w:t>–</w:t>
      </w:r>
      <w:r w:rsidR="00114B55" w:rsidRPr="005220A6">
        <w:tab/>
      </w:r>
      <w:r w:rsidRPr="005220A6">
        <w:t xml:space="preserve">Inducir </w:t>
      </w:r>
      <w:r w:rsidR="00114B55" w:rsidRPr="005220A6">
        <w:t xml:space="preserve">a los ciudadanos a hacerse responsables de su propia salud; </w:t>
      </w:r>
    </w:p>
    <w:p w:rsidR="00114B55" w:rsidRPr="005220A6" w:rsidRDefault="004710D2" w:rsidP="004710D2">
      <w:pPr>
        <w:pStyle w:val="SingleTxt"/>
        <w:tabs>
          <w:tab w:val="right" w:pos="1685"/>
        </w:tabs>
        <w:ind w:left="1742" w:hanging="475"/>
      </w:pPr>
      <w:r w:rsidRPr="005220A6">
        <w:tab/>
        <w:t>–</w:t>
      </w:r>
      <w:r w:rsidR="00114B55" w:rsidRPr="005220A6">
        <w:tab/>
      </w:r>
      <w:r w:rsidRPr="005220A6">
        <w:t xml:space="preserve">Mejorar </w:t>
      </w:r>
      <w:r w:rsidR="00114B55" w:rsidRPr="005220A6">
        <w:t>la organización de los servicios de salud, especialmente con respecto al funcionamiento periódico de los equipos de salud y a la manera de enfocar los dolores precordiales y los ataques apopléticos;</w:t>
      </w:r>
    </w:p>
    <w:p w:rsidR="00114B55" w:rsidRPr="005220A6" w:rsidRDefault="004710D2" w:rsidP="004710D2">
      <w:pPr>
        <w:pStyle w:val="SingleTxt"/>
        <w:tabs>
          <w:tab w:val="right" w:pos="1685"/>
        </w:tabs>
        <w:ind w:left="1742" w:hanging="475"/>
      </w:pPr>
      <w:r w:rsidRPr="005220A6">
        <w:tab/>
        <w:t>–</w:t>
      </w:r>
      <w:r w:rsidR="00114B55" w:rsidRPr="005220A6">
        <w:tab/>
      </w:r>
      <w:r w:rsidRPr="005220A6">
        <w:t xml:space="preserve">Promover </w:t>
      </w:r>
      <w:r w:rsidR="00114B55" w:rsidRPr="005220A6">
        <w:t xml:space="preserve">el respeto por las buenas prácticas clínicas y terapéuticas. </w:t>
      </w:r>
    </w:p>
    <w:p w:rsidR="00114B55" w:rsidRPr="005220A6" w:rsidRDefault="004710D2" w:rsidP="00114B55">
      <w:pPr>
        <w:pStyle w:val="SingleTxt"/>
      </w:pPr>
      <w:r w:rsidRPr="005220A6">
        <w:tab/>
      </w:r>
      <w:r w:rsidR="00114B55" w:rsidRPr="005220A6">
        <w:t>En 2006 se determinó que la puesta en marcha de las Redes de Referencia para Emergencias Cardiovasculares era una prioridad de fundamental importancia para lograr el buen funcionamiento de los seguimientos rápidos de emergencia de los infartos de miocardio y los ataques apopléticos y facilitar así el posible acceso de pacientes en situaciones de emergencia a los hospitales más apropiados.</w:t>
      </w:r>
    </w:p>
    <w:p w:rsidR="00114B55" w:rsidRPr="005220A6" w:rsidRDefault="004710D2" w:rsidP="00114B55">
      <w:pPr>
        <w:pStyle w:val="SingleTxt"/>
      </w:pPr>
      <w:r w:rsidRPr="005220A6">
        <w:tab/>
      </w:r>
      <w:r w:rsidR="00114B55" w:rsidRPr="005220A6">
        <w:t xml:space="preserve">La detección temprana de la hipertensión, en particular en las personas que corren más riesgo de sufrir problemas cardiovasculares, la correcta vía terapéutica (farmacológica y no farmacológica) y la consecución del objetivo de controlar la presión arterial constituyen desde hace mucho tiempo las intervenciones de carácter prioritario para los prestadores de servicios de atención de salud. Siempre que es posible, esas intervenciones van acompañadas no sólo por pruebas de detección colectivas, conforme a la planificación y las realidades locales y regionales, sino también por campañas de concienciación. </w:t>
      </w:r>
    </w:p>
    <w:p w:rsidR="004710D2" w:rsidRPr="005220A6" w:rsidRDefault="004710D2" w:rsidP="004710D2">
      <w:pPr>
        <w:pStyle w:val="SingleTxt"/>
        <w:spacing w:after="0" w:line="120" w:lineRule="exact"/>
        <w:rPr>
          <w:sz w:val="10"/>
        </w:rPr>
      </w:pPr>
    </w:p>
    <w:p w:rsidR="00114B55" w:rsidRPr="005220A6" w:rsidRDefault="004710D2" w:rsidP="00736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Afecciones del sistema circulatorio </w:t>
      </w:r>
      <w:r w:rsidR="00D04CA7" w:rsidRPr="005220A6">
        <w:br/>
      </w:r>
      <w:r w:rsidR="00B861A3" w:rsidRPr="005220A6">
        <w:t>(tasa SDR SDRAM/</w:t>
      </w:r>
      <w:r w:rsidR="00114B55" w:rsidRPr="005220A6">
        <w:t>100.000 habitantes)</w:t>
      </w:r>
    </w:p>
    <w:p w:rsidR="004710D2" w:rsidRPr="005220A6" w:rsidRDefault="004710D2" w:rsidP="004710D2">
      <w:pPr>
        <w:pStyle w:val="SingleTxt"/>
        <w:spacing w:after="0" w:line="120" w:lineRule="exact"/>
        <w:rPr>
          <w:sz w:val="10"/>
        </w:rPr>
      </w:pPr>
    </w:p>
    <w:p w:rsidR="007364E0" w:rsidRPr="005220A6" w:rsidRDefault="007364E0" w:rsidP="004710D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1200"/>
        <w:gridCol w:w="1200"/>
        <w:gridCol w:w="1200"/>
        <w:gridCol w:w="1200"/>
      </w:tblGrid>
      <w:tr w:rsidR="007364E0" w:rsidRPr="005220A6">
        <w:tblPrEx>
          <w:tblCellMar>
            <w:top w:w="0" w:type="dxa"/>
            <w:bottom w:w="0" w:type="dxa"/>
          </w:tblCellMar>
        </w:tblPrEx>
        <w:trPr>
          <w:tblHeader/>
        </w:trPr>
        <w:tc>
          <w:tcPr>
            <w:tcW w:w="2520" w:type="dxa"/>
            <w:tcBorders>
              <w:top w:val="single" w:sz="4" w:space="0" w:color="auto"/>
              <w:bottom w:val="single" w:sz="12" w:space="0" w:color="auto"/>
            </w:tcBorders>
            <w:shd w:val="clear" w:color="auto" w:fill="auto"/>
            <w:vAlign w:val="bottom"/>
          </w:tcPr>
          <w:p w:rsidR="007364E0" w:rsidRPr="005220A6" w:rsidRDefault="007364E0" w:rsidP="007364E0">
            <w:pPr>
              <w:tabs>
                <w:tab w:val="left" w:pos="288"/>
                <w:tab w:val="left" w:pos="576"/>
                <w:tab w:val="left" w:pos="864"/>
                <w:tab w:val="left" w:pos="1152"/>
              </w:tabs>
              <w:spacing w:before="80" w:after="80" w:line="160" w:lineRule="exact"/>
              <w:ind w:right="40"/>
              <w:rPr>
                <w:i/>
                <w:sz w:val="14"/>
              </w:rPr>
            </w:pPr>
          </w:p>
        </w:tc>
        <w:tc>
          <w:tcPr>
            <w:tcW w:w="1200" w:type="dxa"/>
            <w:tcBorders>
              <w:top w:val="single" w:sz="4" w:space="0" w:color="auto"/>
              <w:bottom w:val="single" w:sz="12" w:space="0" w:color="auto"/>
            </w:tcBorders>
            <w:shd w:val="clear" w:color="auto" w:fill="auto"/>
            <w:vAlign w:val="bottom"/>
          </w:tcPr>
          <w:p w:rsidR="007364E0" w:rsidRPr="005220A6" w:rsidRDefault="007364E0" w:rsidP="007364E0">
            <w:pPr>
              <w:spacing w:before="80" w:after="80" w:line="160" w:lineRule="exact"/>
              <w:ind w:right="40"/>
              <w:jc w:val="right"/>
              <w:rPr>
                <w:i/>
                <w:sz w:val="14"/>
              </w:rPr>
            </w:pPr>
            <w:r w:rsidRPr="005220A6">
              <w:rPr>
                <w:i/>
                <w:sz w:val="14"/>
              </w:rPr>
              <w:t>1981</w:t>
            </w:r>
          </w:p>
        </w:tc>
        <w:tc>
          <w:tcPr>
            <w:tcW w:w="1200" w:type="dxa"/>
            <w:tcBorders>
              <w:top w:val="single" w:sz="4" w:space="0" w:color="auto"/>
              <w:bottom w:val="single" w:sz="12" w:space="0" w:color="auto"/>
            </w:tcBorders>
            <w:shd w:val="clear" w:color="auto" w:fill="auto"/>
            <w:vAlign w:val="bottom"/>
          </w:tcPr>
          <w:p w:rsidR="007364E0" w:rsidRPr="005220A6" w:rsidRDefault="007364E0" w:rsidP="007364E0">
            <w:pPr>
              <w:spacing w:before="80" w:after="80" w:line="160" w:lineRule="exact"/>
              <w:ind w:right="40"/>
              <w:jc w:val="right"/>
              <w:rPr>
                <w:i/>
                <w:sz w:val="14"/>
              </w:rPr>
            </w:pPr>
            <w:r w:rsidRPr="005220A6">
              <w:rPr>
                <w:i/>
                <w:sz w:val="14"/>
              </w:rPr>
              <w:t>1991</w:t>
            </w:r>
          </w:p>
        </w:tc>
        <w:tc>
          <w:tcPr>
            <w:tcW w:w="1200" w:type="dxa"/>
            <w:tcBorders>
              <w:top w:val="single" w:sz="4" w:space="0" w:color="auto"/>
              <w:bottom w:val="single" w:sz="12" w:space="0" w:color="auto"/>
            </w:tcBorders>
            <w:shd w:val="clear" w:color="auto" w:fill="auto"/>
            <w:vAlign w:val="bottom"/>
          </w:tcPr>
          <w:p w:rsidR="007364E0" w:rsidRPr="005220A6" w:rsidRDefault="007364E0" w:rsidP="007364E0">
            <w:pPr>
              <w:spacing w:before="80" w:after="80" w:line="160" w:lineRule="exact"/>
              <w:ind w:right="40"/>
              <w:jc w:val="right"/>
              <w:rPr>
                <w:i/>
                <w:sz w:val="14"/>
              </w:rPr>
            </w:pPr>
            <w:r w:rsidRPr="005220A6">
              <w:rPr>
                <w:i/>
                <w:sz w:val="14"/>
              </w:rPr>
              <w:t>2001</w:t>
            </w:r>
          </w:p>
        </w:tc>
        <w:tc>
          <w:tcPr>
            <w:tcW w:w="1200" w:type="dxa"/>
            <w:tcBorders>
              <w:top w:val="single" w:sz="4" w:space="0" w:color="auto"/>
              <w:bottom w:val="single" w:sz="12" w:space="0" w:color="auto"/>
            </w:tcBorders>
            <w:shd w:val="clear" w:color="auto" w:fill="auto"/>
            <w:vAlign w:val="bottom"/>
          </w:tcPr>
          <w:p w:rsidR="007364E0" w:rsidRPr="005220A6" w:rsidRDefault="007364E0" w:rsidP="007364E0">
            <w:pPr>
              <w:spacing w:before="80" w:after="80" w:line="160" w:lineRule="exact"/>
              <w:ind w:right="40"/>
              <w:jc w:val="right"/>
              <w:rPr>
                <w:i/>
                <w:sz w:val="14"/>
              </w:rPr>
            </w:pPr>
            <w:r w:rsidRPr="005220A6">
              <w:rPr>
                <w:i/>
                <w:sz w:val="14"/>
              </w:rPr>
              <w:t>2003</w:t>
            </w:r>
          </w:p>
        </w:tc>
      </w:tr>
      <w:tr w:rsidR="007364E0" w:rsidRPr="005220A6">
        <w:tblPrEx>
          <w:tblCellMar>
            <w:top w:w="0" w:type="dxa"/>
            <w:bottom w:w="0" w:type="dxa"/>
          </w:tblCellMar>
        </w:tblPrEx>
        <w:trPr>
          <w:trHeight w:hRule="exact" w:val="115"/>
          <w:tblHeader/>
        </w:trPr>
        <w:tc>
          <w:tcPr>
            <w:tcW w:w="2520" w:type="dxa"/>
            <w:tcBorders>
              <w:top w:val="single" w:sz="12" w:space="0" w:color="auto"/>
            </w:tcBorders>
            <w:shd w:val="clear" w:color="auto" w:fill="auto"/>
            <w:vAlign w:val="bottom"/>
          </w:tcPr>
          <w:p w:rsidR="007364E0" w:rsidRPr="005220A6" w:rsidRDefault="007364E0" w:rsidP="007364E0">
            <w:pPr>
              <w:spacing w:before="40" w:after="40" w:line="210" w:lineRule="exact"/>
              <w:ind w:right="40"/>
              <w:rPr>
                <w:sz w:val="17"/>
              </w:rPr>
            </w:pPr>
          </w:p>
        </w:tc>
        <w:tc>
          <w:tcPr>
            <w:tcW w:w="1200" w:type="dxa"/>
            <w:tcBorders>
              <w:top w:val="single" w:sz="12" w:space="0" w:color="auto"/>
            </w:tcBorders>
            <w:shd w:val="clear" w:color="auto" w:fill="auto"/>
            <w:vAlign w:val="bottom"/>
          </w:tcPr>
          <w:p w:rsidR="007364E0" w:rsidRPr="005220A6" w:rsidRDefault="007364E0" w:rsidP="007364E0">
            <w:pPr>
              <w:spacing w:before="40" w:after="40" w:line="210" w:lineRule="exact"/>
              <w:ind w:right="40"/>
              <w:jc w:val="right"/>
              <w:rPr>
                <w:sz w:val="17"/>
              </w:rPr>
            </w:pPr>
          </w:p>
        </w:tc>
        <w:tc>
          <w:tcPr>
            <w:tcW w:w="1200" w:type="dxa"/>
            <w:tcBorders>
              <w:top w:val="single" w:sz="12" w:space="0" w:color="auto"/>
            </w:tcBorders>
            <w:shd w:val="clear" w:color="auto" w:fill="auto"/>
            <w:vAlign w:val="bottom"/>
          </w:tcPr>
          <w:p w:rsidR="007364E0" w:rsidRPr="005220A6" w:rsidRDefault="007364E0" w:rsidP="007364E0">
            <w:pPr>
              <w:spacing w:before="40" w:after="40" w:line="210" w:lineRule="exact"/>
              <w:ind w:right="40"/>
              <w:jc w:val="right"/>
              <w:rPr>
                <w:sz w:val="17"/>
              </w:rPr>
            </w:pPr>
          </w:p>
        </w:tc>
        <w:tc>
          <w:tcPr>
            <w:tcW w:w="1200" w:type="dxa"/>
            <w:tcBorders>
              <w:top w:val="single" w:sz="12" w:space="0" w:color="auto"/>
            </w:tcBorders>
            <w:shd w:val="clear" w:color="auto" w:fill="auto"/>
            <w:vAlign w:val="bottom"/>
          </w:tcPr>
          <w:p w:rsidR="007364E0" w:rsidRPr="005220A6" w:rsidRDefault="007364E0" w:rsidP="007364E0">
            <w:pPr>
              <w:spacing w:before="40" w:after="40" w:line="210" w:lineRule="exact"/>
              <w:ind w:right="40"/>
              <w:jc w:val="right"/>
              <w:rPr>
                <w:sz w:val="17"/>
              </w:rPr>
            </w:pPr>
          </w:p>
        </w:tc>
        <w:tc>
          <w:tcPr>
            <w:tcW w:w="1200" w:type="dxa"/>
            <w:tcBorders>
              <w:top w:val="single" w:sz="12" w:space="0" w:color="auto"/>
            </w:tcBorders>
            <w:shd w:val="clear" w:color="auto" w:fill="auto"/>
            <w:vAlign w:val="bottom"/>
          </w:tcPr>
          <w:p w:rsidR="007364E0" w:rsidRPr="005220A6" w:rsidRDefault="007364E0" w:rsidP="007364E0">
            <w:pPr>
              <w:spacing w:before="40" w:after="40" w:line="210" w:lineRule="exact"/>
              <w:ind w:right="40"/>
              <w:jc w:val="right"/>
              <w:rPr>
                <w:sz w:val="17"/>
              </w:rPr>
            </w:pPr>
          </w:p>
        </w:tc>
      </w:tr>
      <w:tr w:rsidR="007364E0" w:rsidRPr="005220A6">
        <w:tblPrEx>
          <w:tblCellMar>
            <w:top w:w="0" w:type="dxa"/>
            <w:bottom w:w="0" w:type="dxa"/>
          </w:tblCellMar>
        </w:tblPrEx>
        <w:tc>
          <w:tcPr>
            <w:tcW w:w="2520" w:type="dxa"/>
            <w:shd w:val="clear" w:color="auto" w:fill="auto"/>
            <w:vAlign w:val="bottom"/>
          </w:tcPr>
          <w:p w:rsidR="007364E0" w:rsidRPr="005220A6" w:rsidRDefault="007364E0" w:rsidP="007364E0">
            <w:pPr>
              <w:tabs>
                <w:tab w:val="left" w:pos="288"/>
                <w:tab w:val="left" w:pos="576"/>
                <w:tab w:val="left" w:pos="864"/>
                <w:tab w:val="left" w:pos="1152"/>
              </w:tabs>
              <w:spacing w:before="40" w:after="40" w:line="210" w:lineRule="exact"/>
              <w:ind w:right="40"/>
              <w:rPr>
                <w:sz w:val="17"/>
              </w:rPr>
            </w:pPr>
            <w:r w:rsidRPr="005220A6">
              <w:rPr>
                <w:sz w:val="17"/>
              </w:rPr>
              <w:t>Total</w:t>
            </w:r>
          </w:p>
        </w:tc>
        <w:tc>
          <w:tcPr>
            <w:tcW w:w="1200" w:type="dxa"/>
            <w:shd w:val="clear" w:color="auto" w:fill="auto"/>
            <w:vAlign w:val="bottom"/>
          </w:tcPr>
          <w:p w:rsidR="007364E0" w:rsidRPr="005220A6" w:rsidRDefault="007364E0" w:rsidP="007364E0">
            <w:pPr>
              <w:tabs>
                <w:tab w:val="left" w:pos="288"/>
                <w:tab w:val="left" w:pos="576"/>
                <w:tab w:val="left" w:pos="864"/>
                <w:tab w:val="left" w:pos="1152"/>
              </w:tabs>
              <w:spacing w:before="40" w:after="40" w:line="210" w:lineRule="exact"/>
              <w:ind w:right="40"/>
              <w:jc w:val="right"/>
              <w:rPr>
                <w:sz w:val="17"/>
              </w:rPr>
            </w:pPr>
            <w:r w:rsidRPr="005220A6">
              <w:rPr>
                <w:sz w:val="17"/>
              </w:rPr>
              <w:t>439,7</w:t>
            </w:r>
          </w:p>
        </w:tc>
        <w:tc>
          <w:tcPr>
            <w:tcW w:w="1200" w:type="dxa"/>
            <w:shd w:val="clear" w:color="auto" w:fill="auto"/>
            <w:vAlign w:val="bottom"/>
          </w:tcPr>
          <w:p w:rsidR="007364E0" w:rsidRPr="005220A6" w:rsidRDefault="007364E0" w:rsidP="007364E0">
            <w:pPr>
              <w:tabs>
                <w:tab w:val="left" w:pos="288"/>
                <w:tab w:val="left" w:pos="576"/>
                <w:tab w:val="left" w:pos="864"/>
                <w:tab w:val="left" w:pos="1152"/>
              </w:tabs>
              <w:spacing w:before="40" w:after="40" w:line="210" w:lineRule="exact"/>
              <w:ind w:right="40"/>
              <w:jc w:val="right"/>
              <w:rPr>
                <w:sz w:val="17"/>
              </w:rPr>
            </w:pPr>
            <w:r w:rsidRPr="005220A6">
              <w:rPr>
                <w:sz w:val="17"/>
              </w:rPr>
              <w:t>366,6</w:t>
            </w:r>
          </w:p>
        </w:tc>
        <w:tc>
          <w:tcPr>
            <w:tcW w:w="1200" w:type="dxa"/>
            <w:shd w:val="clear" w:color="auto" w:fill="auto"/>
            <w:vAlign w:val="bottom"/>
          </w:tcPr>
          <w:p w:rsidR="007364E0" w:rsidRPr="005220A6" w:rsidRDefault="007364E0" w:rsidP="007364E0">
            <w:pPr>
              <w:tabs>
                <w:tab w:val="left" w:pos="288"/>
                <w:tab w:val="left" w:pos="576"/>
                <w:tab w:val="left" w:pos="864"/>
                <w:tab w:val="left" w:pos="1152"/>
              </w:tabs>
              <w:spacing w:before="40" w:after="40" w:line="210" w:lineRule="exact"/>
              <w:ind w:right="40"/>
              <w:jc w:val="right"/>
              <w:rPr>
                <w:sz w:val="17"/>
              </w:rPr>
            </w:pPr>
            <w:r w:rsidRPr="005220A6">
              <w:rPr>
                <w:sz w:val="17"/>
              </w:rPr>
              <w:t>251,9</w:t>
            </w:r>
          </w:p>
        </w:tc>
        <w:tc>
          <w:tcPr>
            <w:tcW w:w="1200" w:type="dxa"/>
            <w:shd w:val="clear" w:color="auto" w:fill="auto"/>
            <w:vAlign w:val="bottom"/>
          </w:tcPr>
          <w:p w:rsidR="007364E0" w:rsidRPr="005220A6" w:rsidRDefault="007364E0" w:rsidP="007364E0">
            <w:pPr>
              <w:tabs>
                <w:tab w:val="left" w:pos="288"/>
                <w:tab w:val="left" w:pos="576"/>
                <w:tab w:val="left" w:pos="864"/>
                <w:tab w:val="left" w:pos="1152"/>
              </w:tabs>
              <w:spacing w:before="40" w:after="40" w:line="210" w:lineRule="exact"/>
              <w:ind w:right="40"/>
              <w:jc w:val="right"/>
              <w:rPr>
                <w:sz w:val="17"/>
              </w:rPr>
            </w:pPr>
            <w:r w:rsidRPr="005220A6">
              <w:rPr>
                <w:sz w:val="17"/>
              </w:rPr>
              <w:t>242,0</w:t>
            </w:r>
          </w:p>
        </w:tc>
      </w:tr>
      <w:tr w:rsidR="007364E0" w:rsidRPr="005220A6">
        <w:tblPrEx>
          <w:tblCellMar>
            <w:top w:w="0" w:type="dxa"/>
            <w:bottom w:w="0" w:type="dxa"/>
          </w:tblCellMar>
        </w:tblPrEx>
        <w:tc>
          <w:tcPr>
            <w:tcW w:w="2520" w:type="dxa"/>
            <w:shd w:val="clear" w:color="auto" w:fill="auto"/>
            <w:vAlign w:val="bottom"/>
          </w:tcPr>
          <w:p w:rsidR="007364E0" w:rsidRPr="005220A6" w:rsidRDefault="007364E0" w:rsidP="007364E0">
            <w:pPr>
              <w:tabs>
                <w:tab w:val="left" w:pos="288"/>
                <w:tab w:val="left" w:pos="576"/>
                <w:tab w:val="left" w:pos="864"/>
                <w:tab w:val="left" w:pos="1152"/>
              </w:tabs>
              <w:spacing w:before="40" w:after="40" w:line="210" w:lineRule="exact"/>
              <w:ind w:right="40"/>
              <w:rPr>
                <w:sz w:val="17"/>
              </w:rPr>
            </w:pPr>
            <w:r w:rsidRPr="005220A6">
              <w:rPr>
                <w:sz w:val="17"/>
              </w:rPr>
              <w:t>Enfermedades cerebrovasculares</w:t>
            </w:r>
          </w:p>
        </w:tc>
        <w:tc>
          <w:tcPr>
            <w:tcW w:w="1200" w:type="dxa"/>
            <w:shd w:val="clear" w:color="auto" w:fill="auto"/>
            <w:vAlign w:val="bottom"/>
          </w:tcPr>
          <w:p w:rsidR="007364E0" w:rsidRPr="005220A6" w:rsidRDefault="007364E0" w:rsidP="007364E0">
            <w:pPr>
              <w:tabs>
                <w:tab w:val="left" w:pos="288"/>
                <w:tab w:val="left" w:pos="576"/>
                <w:tab w:val="left" w:pos="864"/>
                <w:tab w:val="left" w:pos="1152"/>
              </w:tabs>
              <w:spacing w:before="40" w:after="40" w:line="210" w:lineRule="exact"/>
              <w:ind w:right="40"/>
              <w:jc w:val="right"/>
              <w:rPr>
                <w:sz w:val="17"/>
              </w:rPr>
            </w:pPr>
            <w:r w:rsidRPr="005220A6">
              <w:rPr>
                <w:sz w:val="17"/>
              </w:rPr>
              <w:t>252,2</w:t>
            </w:r>
          </w:p>
        </w:tc>
        <w:tc>
          <w:tcPr>
            <w:tcW w:w="1200" w:type="dxa"/>
            <w:shd w:val="clear" w:color="auto" w:fill="auto"/>
            <w:vAlign w:val="bottom"/>
          </w:tcPr>
          <w:p w:rsidR="007364E0" w:rsidRPr="005220A6" w:rsidRDefault="007364E0" w:rsidP="007364E0">
            <w:pPr>
              <w:tabs>
                <w:tab w:val="left" w:pos="288"/>
                <w:tab w:val="left" w:pos="576"/>
                <w:tab w:val="left" w:pos="864"/>
                <w:tab w:val="left" w:pos="1152"/>
              </w:tabs>
              <w:spacing w:before="40" w:after="40" w:line="210" w:lineRule="exact"/>
              <w:ind w:right="40"/>
              <w:jc w:val="right"/>
              <w:rPr>
                <w:sz w:val="17"/>
              </w:rPr>
            </w:pPr>
            <w:r w:rsidRPr="005220A6">
              <w:rPr>
                <w:sz w:val="17"/>
              </w:rPr>
              <w:t>202,5</w:t>
            </w:r>
          </w:p>
        </w:tc>
        <w:tc>
          <w:tcPr>
            <w:tcW w:w="1200" w:type="dxa"/>
            <w:shd w:val="clear" w:color="auto" w:fill="auto"/>
            <w:vAlign w:val="bottom"/>
          </w:tcPr>
          <w:p w:rsidR="007364E0" w:rsidRPr="005220A6" w:rsidRDefault="007364E0" w:rsidP="007364E0">
            <w:pPr>
              <w:tabs>
                <w:tab w:val="left" w:pos="288"/>
                <w:tab w:val="left" w:pos="576"/>
                <w:tab w:val="left" w:pos="864"/>
                <w:tab w:val="left" w:pos="1152"/>
              </w:tabs>
              <w:spacing w:before="40" w:after="40" w:line="210" w:lineRule="exact"/>
              <w:ind w:right="40"/>
              <w:jc w:val="right"/>
              <w:rPr>
                <w:sz w:val="17"/>
              </w:rPr>
            </w:pPr>
            <w:r w:rsidRPr="005220A6">
              <w:rPr>
                <w:sz w:val="17"/>
              </w:rPr>
              <w:t>124,9</w:t>
            </w:r>
          </w:p>
        </w:tc>
        <w:tc>
          <w:tcPr>
            <w:tcW w:w="1200" w:type="dxa"/>
            <w:shd w:val="clear" w:color="auto" w:fill="auto"/>
            <w:vAlign w:val="bottom"/>
          </w:tcPr>
          <w:p w:rsidR="007364E0" w:rsidRPr="005220A6" w:rsidRDefault="007364E0" w:rsidP="007364E0">
            <w:pPr>
              <w:tabs>
                <w:tab w:val="left" w:pos="288"/>
                <w:tab w:val="left" w:pos="576"/>
                <w:tab w:val="left" w:pos="864"/>
                <w:tab w:val="left" w:pos="1152"/>
              </w:tabs>
              <w:spacing w:before="40" w:after="40" w:line="210" w:lineRule="exact"/>
              <w:ind w:right="40"/>
              <w:jc w:val="right"/>
              <w:rPr>
                <w:sz w:val="17"/>
              </w:rPr>
            </w:pPr>
            <w:r w:rsidRPr="005220A6">
              <w:rPr>
                <w:sz w:val="17"/>
              </w:rPr>
              <w:t>111,2</w:t>
            </w:r>
          </w:p>
        </w:tc>
      </w:tr>
      <w:tr w:rsidR="007364E0" w:rsidRPr="005220A6">
        <w:tblPrEx>
          <w:tblCellMar>
            <w:top w:w="0" w:type="dxa"/>
            <w:bottom w:w="0" w:type="dxa"/>
          </w:tblCellMar>
        </w:tblPrEx>
        <w:tc>
          <w:tcPr>
            <w:tcW w:w="2520" w:type="dxa"/>
            <w:shd w:val="clear" w:color="auto" w:fill="auto"/>
            <w:vAlign w:val="bottom"/>
          </w:tcPr>
          <w:p w:rsidR="007364E0" w:rsidRPr="005220A6" w:rsidRDefault="007364E0" w:rsidP="007364E0">
            <w:pPr>
              <w:tabs>
                <w:tab w:val="left" w:pos="288"/>
                <w:tab w:val="left" w:pos="576"/>
                <w:tab w:val="left" w:pos="864"/>
                <w:tab w:val="left" w:pos="1152"/>
              </w:tabs>
              <w:spacing w:before="40" w:after="40" w:line="210" w:lineRule="exact"/>
              <w:ind w:right="40"/>
              <w:rPr>
                <w:sz w:val="17"/>
              </w:rPr>
            </w:pPr>
            <w:r w:rsidRPr="005220A6">
              <w:rPr>
                <w:sz w:val="17"/>
              </w:rPr>
              <w:t>Cardiopatías isquémicas</w:t>
            </w:r>
          </w:p>
        </w:tc>
        <w:tc>
          <w:tcPr>
            <w:tcW w:w="1200" w:type="dxa"/>
            <w:shd w:val="clear" w:color="auto" w:fill="auto"/>
            <w:vAlign w:val="bottom"/>
          </w:tcPr>
          <w:p w:rsidR="007364E0" w:rsidRPr="005220A6" w:rsidRDefault="007364E0" w:rsidP="007364E0">
            <w:pPr>
              <w:tabs>
                <w:tab w:val="left" w:pos="288"/>
                <w:tab w:val="left" w:pos="576"/>
                <w:tab w:val="left" w:pos="864"/>
                <w:tab w:val="left" w:pos="1152"/>
              </w:tabs>
              <w:spacing w:before="40" w:after="40" w:line="210" w:lineRule="exact"/>
              <w:ind w:right="40"/>
              <w:jc w:val="right"/>
              <w:rPr>
                <w:sz w:val="17"/>
              </w:rPr>
            </w:pPr>
            <w:r w:rsidRPr="005220A6">
              <w:rPr>
                <w:sz w:val="17"/>
              </w:rPr>
              <w:t>81,5</w:t>
            </w:r>
          </w:p>
        </w:tc>
        <w:tc>
          <w:tcPr>
            <w:tcW w:w="1200" w:type="dxa"/>
            <w:shd w:val="clear" w:color="auto" w:fill="auto"/>
            <w:vAlign w:val="bottom"/>
          </w:tcPr>
          <w:p w:rsidR="007364E0" w:rsidRPr="005220A6" w:rsidRDefault="007364E0" w:rsidP="007364E0">
            <w:pPr>
              <w:tabs>
                <w:tab w:val="left" w:pos="288"/>
                <w:tab w:val="left" w:pos="576"/>
                <w:tab w:val="left" w:pos="864"/>
                <w:tab w:val="left" w:pos="1152"/>
              </w:tabs>
              <w:spacing w:before="40" w:after="40" w:line="210" w:lineRule="exact"/>
              <w:ind w:right="40"/>
              <w:jc w:val="right"/>
              <w:rPr>
                <w:sz w:val="17"/>
              </w:rPr>
            </w:pPr>
            <w:r w:rsidRPr="005220A6">
              <w:rPr>
                <w:sz w:val="17"/>
              </w:rPr>
              <w:t>78,2</w:t>
            </w:r>
          </w:p>
        </w:tc>
        <w:tc>
          <w:tcPr>
            <w:tcW w:w="1200" w:type="dxa"/>
            <w:shd w:val="clear" w:color="auto" w:fill="auto"/>
            <w:vAlign w:val="bottom"/>
          </w:tcPr>
          <w:p w:rsidR="007364E0" w:rsidRPr="005220A6" w:rsidRDefault="007364E0" w:rsidP="007364E0">
            <w:pPr>
              <w:tabs>
                <w:tab w:val="left" w:pos="288"/>
                <w:tab w:val="left" w:pos="576"/>
                <w:tab w:val="left" w:pos="864"/>
                <w:tab w:val="left" w:pos="1152"/>
              </w:tabs>
              <w:spacing w:before="40" w:after="40" w:line="210" w:lineRule="exact"/>
              <w:ind w:right="40"/>
              <w:jc w:val="right"/>
              <w:rPr>
                <w:sz w:val="17"/>
              </w:rPr>
            </w:pPr>
            <w:r w:rsidRPr="005220A6">
              <w:rPr>
                <w:sz w:val="17"/>
              </w:rPr>
              <w:t>58,7</w:t>
            </w:r>
          </w:p>
        </w:tc>
        <w:tc>
          <w:tcPr>
            <w:tcW w:w="1200" w:type="dxa"/>
            <w:shd w:val="clear" w:color="auto" w:fill="auto"/>
            <w:vAlign w:val="bottom"/>
          </w:tcPr>
          <w:p w:rsidR="007364E0" w:rsidRPr="005220A6" w:rsidRDefault="007364E0" w:rsidP="007364E0">
            <w:pPr>
              <w:tabs>
                <w:tab w:val="left" w:pos="288"/>
                <w:tab w:val="left" w:pos="576"/>
                <w:tab w:val="left" w:pos="864"/>
                <w:tab w:val="left" w:pos="1152"/>
              </w:tabs>
              <w:spacing w:before="40" w:after="40" w:line="210" w:lineRule="exact"/>
              <w:ind w:right="40"/>
              <w:jc w:val="right"/>
              <w:rPr>
                <w:sz w:val="17"/>
              </w:rPr>
            </w:pPr>
            <w:r w:rsidRPr="005220A6">
              <w:rPr>
                <w:sz w:val="17"/>
              </w:rPr>
              <w:t>59,4</w:t>
            </w:r>
          </w:p>
        </w:tc>
      </w:tr>
      <w:tr w:rsidR="007364E0" w:rsidRPr="005220A6">
        <w:tblPrEx>
          <w:tblCellMar>
            <w:top w:w="0" w:type="dxa"/>
            <w:bottom w:w="0" w:type="dxa"/>
          </w:tblCellMar>
        </w:tblPrEx>
        <w:tc>
          <w:tcPr>
            <w:tcW w:w="2520" w:type="dxa"/>
            <w:tcBorders>
              <w:bottom w:val="single" w:sz="12" w:space="0" w:color="auto"/>
            </w:tcBorders>
            <w:shd w:val="clear" w:color="auto" w:fill="auto"/>
            <w:vAlign w:val="bottom"/>
          </w:tcPr>
          <w:p w:rsidR="007364E0" w:rsidRPr="005220A6" w:rsidRDefault="007364E0" w:rsidP="00EA63AB">
            <w:pPr>
              <w:tabs>
                <w:tab w:val="left" w:pos="288"/>
                <w:tab w:val="left" w:pos="576"/>
                <w:tab w:val="left" w:pos="864"/>
                <w:tab w:val="left" w:pos="1152"/>
              </w:tabs>
              <w:spacing w:before="40" w:after="80" w:line="210" w:lineRule="exact"/>
              <w:ind w:right="43"/>
              <w:rPr>
                <w:sz w:val="17"/>
              </w:rPr>
            </w:pPr>
            <w:r w:rsidRPr="005220A6">
              <w:rPr>
                <w:sz w:val="17"/>
              </w:rPr>
              <w:t>Infarto agudo de miocardio</w:t>
            </w:r>
          </w:p>
        </w:tc>
        <w:tc>
          <w:tcPr>
            <w:tcW w:w="1200" w:type="dxa"/>
            <w:tcBorders>
              <w:bottom w:val="single" w:sz="12" w:space="0" w:color="auto"/>
            </w:tcBorders>
            <w:shd w:val="clear" w:color="auto" w:fill="auto"/>
            <w:vAlign w:val="bottom"/>
          </w:tcPr>
          <w:p w:rsidR="007364E0" w:rsidRPr="005220A6" w:rsidRDefault="007364E0" w:rsidP="00EA63AB">
            <w:pPr>
              <w:tabs>
                <w:tab w:val="left" w:pos="288"/>
                <w:tab w:val="left" w:pos="576"/>
                <w:tab w:val="left" w:pos="864"/>
                <w:tab w:val="left" w:pos="1152"/>
              </w:tabs>
              <w:spacing w:before="40" w:after="80" w:line="210" w:lineRule="exact"/>
              <w:ind w:right="43"/>
              <w:jc w:val="right"/>
              <w:rPr>
                <w:sz w:val="17"/>
              </w:rPr>
            </w:pPr>
            <w:r w:rsidRPr="005220A6">
              <w:rPr>
                <w:sz w:val="17"/>
              </w:rPr>
              <w:t>55,2</w:t>
            </w:r>
          </w:p>
        </w:tc>
        <w:tc>
          <w:tcPr>
            <w:tcW w:w="1200" w:type="dxa"/>
            <w:tcBorders>
              <w:bottom w:val="single" w:sz="12" w:space="0" w:color="auto"/>
            </w:tcBorders>
            <w:shd w:val="clear" w:color="auto" w:fill="auto"/>
            <w:vAlign w:val="bottom"/>
          </w:tcPr>
          <w:p w:rsidR="007364E0" w:rsidRPr="005220A6" w:rsidRDefault="007364E0" w:rsidP="00EA63AB">
            <w:pPr>
              <w:tabs>
                <w:tab w:val="left" w:pos="288"/>
                <w:tab w:val="left" w:pos="576"/>
                <w:tab w:val="left" w:pos="864"/>
                <w:tab w:val="left" w:pos="1152"/>
              </w:tabs>
              <w:spacing w:before="40" w:after="80" w:line="210" w:lineRule="exact"/>
              <w:ind w:right="43"/>
              <w:jc w:val="right"/>
              <w:rPr>
                <w:sz w:val="17"/>
              </w:rPr>
            </w:pPr>
            <w:r w:rsidRPr="005220A6">
              <w:rPr>
                <w:sz w:val="17"/>
              </w:rPr>
              <w:t>58,3</w:t>
            </w:r>
          </w:p>
        </w:tc>
        <w:tc>
          <w:tcPr>
            <w:tcW w:w="1200" w:type="dxa"/>
            <w:tcBorders>
              <w:bottom w:val="single" w:sz="12" w:space="0" w:color="auto"/>
            </w:tcBorders>
            <w:shd w:val="clear" w:color="auto" w:fill="auto"/>
            <w:vAlign w:val="bottom"/>
          </w:tcPr>
          <w:p w:rsidR="007364E0" w:rsidRPr="005220A6" w:rsidRDefault="007364E0" w:rsidP="00EA63AB">
            <w:pPr>
              <w:tabs>
                <w:tab w:val="left" w:pos="288"/>
                <w:tab w:val="left" w:pos="576"/>
                <w:tab w:val="left" w:pos="864"/>
                <w:tab w:val="left" w:pos="1152"/>
              </w:tabs>
              <w:spacing w:before="40" w:after="80" w:line="210" w:lineRule="exact"/>
              <w:ind w:right="43"/>
              <w:jc w:val="right"/>
              <w:rPr>
                <w:sz w:val="17"/>
              </w:rPr>
            </w:pPr>
            <w:r w:rsidRPr="005220A6">
              <w:rPr>
                <w:sz w:val="17"/>
              </w:rPr>
              <w:t>42,6</w:t>
            </w:r>
          </w:p>
        </w:tc>
        <w:tc>
          <w:tcPr>
            <w:tcW w:w="1200" w:type="dxa"/>
            <w:tcBorders>
              <w:bottom w:val="single" w:sz="12" w:space="0" w:color="auto"/>
            </w:tcBorders>
            <w:shd w:val="clear" w:color="auto" w:fill="auto"/>
            <w:vAlign w:val="bottom"/>
          </w:tcPr>
          <w:p w:rsidR="007364E0" w:rsidRPr="005220A6" w:rsidRDefault="007364E0" w:rsidP="00EA63AB">
            <w:pPr>
              <w:tabs>
                <w:tab w:val="left" w:pos="288"/>
                <w:tab w:val="left" w:pos="576"/>
                <w:tab w:val="left" w:pos="864"/>
                <w:tab w:val="left" w:pos="1152"/>
              </w:tabs>
              <w:spacing w:before="40" w:after="80" w:line="210" w:lineRule="exact"/>
              <w:ind w:right="43"/>
              <w:jc w:val="right"/>
              <w:rPr>
                <w:sz w:val="17"/>
              </w:rPr>
            </w:pPr>
            <w:r w:rsidRPr="005220A6">
              <w:rPr>
                <w:sz w:val="17"/>
              </w:rPr>
              <w:t>43,1</w:t>
            </w:r>
          </w:p>
        </w:tc>
      </w:tr>
    </w:tbl>
    <w:p w:rsidR="004710D2" w:rsidRPr="005220A6" w:rsidRDefault="004710D2" w:rsidP="004710D2">
      <w:pPr>
        <w:pStyle w:val="SingleTxt"/>
        <w:spacing w:after="0" w:line="120" w:lineRule="exact"/>
        <w:rPr>
          <w:sz w:val="10"/>
        </w:rPr>
      </w:pPr>
    </w:p>
    <w:p w:rsidR="00114B55" w:rsidRPr="005220A6" w:rsidRDefault="00114B55" w:rsidP="004710D2">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Datos de la OCDE, 2006. </w:t>
      </w: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114B55" w:rsidRPr="005220A6" w:rsidRDefault="004710D2" w:rsidP="00D04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Tasa de mortalidad por cardiopatías isquémicas – porcentaje de muertes</w:t>
      </w:r>
      <w:r w:rsidRPr="005220A6">
        <w:t xml:space="preserve"> </w:t>
      </w:r>
      <w:r w:rsidR="00114B55" w:rsidRPr="005220A6">
        <w:t>intrahospitalarias por región y sexo</w:t>
      </w:r>
    </w:p>
    <w:p w:rsidR="004710D2" w:rsidRPr="005220A6" w:rsidRDefault="004710D2" w:rsidP="00D04CA7">
      <w:pPr>
        <w:pStyle w:val="SingleTxt"/>
        <w:keepNext/>
        <w:keepLines/>
        <w:spacing w:after="0" w:line="120" w:lineRule="exact"/>
        <w:rPr>
          <w:sz w:val="10"/>
        </w:rPr>
      </w:pPr>
    </w:p>
    <w:p w:rsidR="007364E0" w:rsidRPr="005220A6" w:rsidRDefault="007364E0" w:rsidP="00D04CA7">
      <w:pPr>
        <w:pStyle w:val="SingleTxt"/>
        <w:keepNext/>
        <w:keepLines/>
        <w:spacing w:after="0" w:line="120" w:lineRule="exact"/>
        <w:rPr>
          <w:sz w:val="10"/>
        </w:rPr>
      </w:pPr>
    </w:p>
    <w:p w:rsidR="00C035A8" w:rsidRPr="00C2359B" w:rsidRDefault="00C035A8" w:rsidP="00C035A8">
      <w:pPr>
        <w:suppressAutoHyphens w:val="0"/>
        <w:spacing w:line="240" w:lineRule="auto"/>
        <w:jc w:val="center"/>
        <w:rPr>
          <w:spacing w:val="0"/>
          <w:w w:val="100"/>
          <w:kern w:val="0"/>
          <w:sz w:val="24"/>
          <w:szCs w:val="24"/>
          <w:lang w:val="en-US" w:eastAsia="es-ES"/>
        </w:rPr>
      </w:pPr>
      <w:r w:rsidRPr="005220A6">
        <w:rPr>
          <w:spacing w:val="0"/>
          <w:w w:val="100"/>
          <w:kern w:val="0"/>
          <w:sz w:val="24"/>
          <w:szCs w:val="24"/>
          <w:lang w:eastAsia="es-ES"/>
        </w:rPr>
        <w:fldChar w:fldCharType="begin"/>
      </w:r>
      <w:r w:rsidRPr="00C2359B">
        <w:rPr>
          <w:spacing w:val="0"/>
          <w:w w:val="100"/>
          <w:kern w:val="0"/>
          <w:sz w:val="24"/>
          <w:szCs w:val="24"/>
          <w:lang w:val="en-US" w:eastAsia="es-ES"/>
        </w:rPr>
        <w:instrText xml:space="preserve"> EMBED Excel.Chart.8 </w:instrText>
      </w:r>
      <w:r w:rsidRPr="005220A6">
        <w:rPr>
          <w:spacing w:val="0"/>
          <w:w w:val="100"/>
          <w:kern w:val="0"/>
        </w:rPr>
        <w:fldChar w:fldCharType="separate"/>
      </w:r>
      <w:r w:rsidR="00E6100A">
        <w:rPr>
          <w:b/>
          <w:bCs/>
          <w:spacing w:val="0"/>
          <w:w w:val="100"/>
          <w:kern w:val="0"/>
          <w:lang w:val="en-US"/>
        </w:rPr>
        <w:t>Error! Objects cannot be created from editing field codes.</w:t>
      </w:r>
      <w:r w:rsidRPr="005220A6">
        <w:rPr>
          <w:spacing w:val="0"/>
          <w:w w:val="100"/>
          <w:kern w:val="0"/>
          <w:sz w:val="24"/>
          <w:szCs w:val="24"/>
          <w:lang w:eastAsia="es-ES"/>
        </w:rPr>
        <w:fldChar w:fldCharType="end"/>
      </w:r>
    </w:p>
    <w:p w:rsidR="004710D2" w:rsidRPr="00C2359B" w:rsidRDefault="004710D2" w:rsidP="004710D2">
      <w:pPr>
        <w:pStyle w:val="SingleTxt"/>
        <w:spacing w:after="0" w:line="120" w:lineRule="exact"/>
        <w:rPr>
          <w:sz w:val="10"/>
          <w:lang w:val="en-US"/>
        </w:rPr>
      </w:pPr>
    </w:p>
    <w:p w:rsidR="00114B55" w:rsidRPr="005220A6" w:rsidRDefault="00114B55" w:rsidP="004710D2">
      <w:pPr>
        <w:pStyle w:val="FootnoteText"/>
        <w:tabs>
          <w:tab w:val="clear" w:pos="418"/>
          <w:tab w:val="right" w:pos="1476"/>
          <w:tab w:val="left" w:pos="1548"/>
          <w:tab w:val="right" w:pos="1836"/>
          <w:tab w:val="left" w:pos="1908"/>
        </w:tabs>
        <w:ind w:left="1548" w:right="1267" w:hanging="288"/>
      </w:pPr>
      <w:r w:rsidRPr="005220A6">
        <w:rPr>
          <w:i/>
        </w:rPr>
        <w:t>Fuente</w:t>
      </w:r>
      <w:r w:rsidRPr="005220A6">
        <w:t>: Alto Comisionado para la Salud, 2007</w:t>
      </w:r>
    </w:p>
    <w:p w:rsidR="004710D2" w:rsidRPr="005220A6" w:rsidRDefault="004710D2" w:rsidP="004710D2">
      <w:pPr>
        <w:pStyle w:val="SingleTxt"/>
        <w:spacing w:after="0" w:line="120" w:lineRule="exact"/>
        <w:rPr>
          <w:sz w:val="10"/>
        </w:rPr>
      </w:pPr>
    </w:p>
    <w:p w:rsidR="00C035A8" w:rsidRPr="005220A6" w:rsidRDefault="00C035A8"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114B55" w:rsidRPr="005220A6" w:rsidRDefault="004710D2" w:rsidP="00736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Tasa de mortalidad por ataques apopléticos – porcentaje de muertes</w:t>
      </w:r>
      <w:r w:rsidRPr="005220A6">
        <w:t xml:space="preserve"> </w:t>
      </w:r>
      <w:r w:rsidR="00114B55" w:rsidRPr="005220A6">
        <w:t>intrahospitalarias por región y sexo</w:t>
      </w:r>
    </w:p>
    <w:p w:rsidR="004710D2" w:rsidRPr="005220A6" w:rsidRDefault="004710D2" w:rsidP="004710D2">
      <w:pPr>
        <w:pStyle w:val="SingleTxt"/>
        <w:spacing w:after="0" w:line="120" w:lineRule="exact"/>
        <w:rPr>
          <w:sz w:val="10"/>
        </w:rPr>
      </w:pPr>
    </w:p>
    <w:p w:rsidR="007364E0" w:rsidRPr="005220A6" w:rsidRDefault="007364E0" w:rsidP="004710D2">
      <w:pPr>
        <w:pStyle w:val="SingleTxt"/>
        <w:spacing w:after="0" w:line="120" w:lineRule="exact"/>
        <w:rPr>
          <w:sz w:val="10"/>
        </w:rPr>
      </w:pPr>
    </w:p>
    <w:p w:rsidR="00C035A8" w:rsidRPr="00C2359B" w:rsidRDefault="00C035A8" w:rsidP="00C035A8">
      <w:pPr>
        <w:suppressAutoHyphens w:val="0"/>
        <w:spacing w:line="240" w:lineRule="auto"/>
        <w:jc w:val="center"/>
        <w:rPr>
          <w:spacing w:val="0"/>
          <w:w w:val="100"/>
          <w:kern w:val="0"/>
          <w:sz w:val="24"/>
          <w:szCs w:val="24"/>
          <w:lang w:val="en-US" w:eastAsia="es-ES"/>
        </w:rPr>
      </w:pPr>
      <w:r w:rsidRPr="005220A6">
        <w:rPr>
          <w:spacing w:val="0"/>
          <w:w w:val="100"/>
          <w:kern w:val="0"/>
          <w:sz w:val="24"/>
          <w:szCs w:val="24"/>
          <w:lang w:eastAsia="es-ES"/>
        </w:rPr>
        <w:fldChar w:fldCharType="begin"/>
      </w:r>
      <w:r w:rsidRPr="00C2359B">
        <w:rPr>
          <w:spacing w:val="0"/>
          <w:w w:val="100"/>
          <w:kern w:val="0"/>
          <w:sz w:val="24"/>
          <w:szCs w:val="24"/>
          <w:lang w:val="en-US" w:eastAsia="es-ES"/>
        </w:rPr>
        <w:instrText xml:space="preserve"> EMBED Excel.Chart.8 </w:instrText>
      </w:r>
      <w:r w:rsidRPr="005220A6">
        <w:rPr>
          <w:spacing w:val="0"/>
          <w:w w:val="100"/>
          <w:kern w:val="0"/>
        </w:rPr>
        <w:fldChar w:fldCharType="separate"/>
      </w:r>
      <w:r w:rsidR="00E6100A">
        <w:rPr>
          <w:b/>
          <w:bCs/>
          <w:spacing w:val="0"/>
          <w:w w:val="100"/>
          <w:kern w:val="0"/>
          <w:lang w:val="en-US"/>
        </w:rPr>
        <w:t>Error! Objects cannot be created from editing field codes.</w:t>
      </w:r>
      <w:r w:rsidRPr="005220A6">
        <w:rPr>
          <w:spacing w:val="0"/>
          <w:w w:val="100"/>
          <w:kern w:val="0"/>
          <w:sz w:val="24"/>
          <w:szCs w:val="24"/>
          <w:lang w:eastAsia="es-ES"/>
        </w:rPr>
        <w:fldChar w:fldCharType="end"/>
      </w:r>
    </w:p>
    <w:p w:rsidR="004710D2" w:rsidRPr="00C2359B" w:rsidRDefault="004710D2" w:rsidP="004710D2">
      <w:pPr>
        <w:pStyle w:val="SingleTxt"/>
        <w:spacing w:after="0" w:line="120" w:lineRule="exact"/>
        <w:rPr>
          <w:sz w:val="10"/>
          <w:lang w:val="en-US"/>
        </w:rPr>
      </w:pPr>
    </w:p>
    <w:p w:rsidR="00114B55" w:rsidRPr="005220A6" w:rsidRDefault="00114B55" w:rsidP="004710D2">
      <w:pPr>
        <w:pStyle w:val="FootnoteText"/>
        <w:tabs>
          <w:tab w:val="clear" w:pos="418"/>
          <w:tab w:val="right" w:pos="1476"/>
          <w:tab w:val="left" w:pos="1548"/>
          <w:tab w:val="right" w:pos="1836"/>
          <w:tab w:val="left" w:pos="1908"/>
        </w:tabs>
        <w:ind w:left="1548" w:right="1267" w:hanging="288"/>
      </w:pPr>
      <w:r w:rsidRPr="005220A6">
        <w:rPr>
          <w:i/>
        </w:rPr>
        <w:t>Fuente</w:t>
      </w:r>
      <w:r w:rsidRPr="005220A6">
        <w:t>: Alto Comisionado para la Salud, 2007</w:t>
      </w:r>
    </w:p>
    <w:p w:rsidR="00A03C11" w:rsidRPr="005220A6" w:rsidRDefault="00A03C11" w:rsidP="00A03C11">
      <w:pPr>
        <w:pStyle w:val="SingleTxt"/>
        <w:suppressAutoHyphens/>
        <w:spacing w:after="0" w:line="120" w:lineRule="exact"/>
        <w:rPr>
          <w:sz w:val="10"/>
        </w:rPr>
      </w:pPr>
    </w:p>
    <w:p w:rsidR="00A03C11" w:rsidRPr="005220A6" w:rsidRDefault="00A03C11" w:rsidP="00A03C11">
      <w:pPr>
        <w:pStyle w:val="SingleTxt"/>
        <w:suppressAutoHyphens/>
        <w:spacing w:after="0" w:line="120" w:lineRule="exact"/>
        <w:rPr>
          <w:sz w:val="10"/>
        </w:rPr>
      </w:pPr>
    </w:p>
    <w:p w:rsidR="00A03C11" w:rsidRPr="005220A6" w:rsidRDefault="00A03C11" w:rsidP="00A03C11">
      <w:pPr>
        <w:pStyle w:val="SingleTxt"/>
        <w:suppressAutoHyphens/>
        <w:spacing w:after="0" w:line="120" w:lineRule="exact"/>
        <w:rPr>
          <w:sz w:val="10"/>
        </w:rPr>
      </w:pPr>
    </w:p>
    <w:p w:rsidR="00114B55" w:rsidRPr="005220A6" w:rsidRDefault="004710D2" w:rsidP="00736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Neoplasias malignas</w:t>
      </w:r>
    </w:p>
    <w:p w:rsidR="004710D2" w:rsidRPr="005220A6" w:rsidRDefault="004710D2" w:rsidP="004710D2">
      <w:pPr>
        <w:pStyle w:val="SingleTxt"/>
        <w:spacing w:after="0" w:line="120" w:lineRule="exact"/>
        <w:rPr>
          <w:sz w:val="10"/>
        </w:rPr>
      </w:pPr>
    </w:p>
    <w:p w:rsidR="00114B55" w:rsidRPr="005220A6" w:rsidRDefault="004710D2" w:rsidP="00114B55">
      <w:pPr>
        <w:pStyle w:val="SingleTxt"/>
      </w:pPr>
      <w:r w:rsidRPr="005220A6">
        <w:tab/>
      </w:r>
      <w:r w:rsidR="00114B55" w:rsidRPr="005220A6">
        <w:t xml:space="preserve">Las neoplasias malignas ocupan el segundo lugar entre las principales causas de muerte en Portugal. Las neoplasias malignas, que producen en los pacientes y sus familias fuertes efectos que repercuten significativamente en las estructuras sociales y económicas, constituyen una de las prioridades del Plan Nacional de Salud. Por eso se instituyó el Programa Nacional de Acción Preventiva y Lucha contra las Enfermedades Oncológicas. </w:t>
      </w:r>
    </w:p>
    <w:p w:rsidR="00114B55" w:rsidRPr="005220A6" w:rsidRDefault="004710D2" w:rsidP="00114B55">
      <w:pPr>
        <w:pStyle w:val="SingleTxt"/>
      </w:pPr>
      <w:r w:rsidRPr="005220A6">
        <w:tab/>
      </w:r>
      <w:r w:rsidR="00114B55" w:rsidRPr="005220A6">
        <w:t xml:space="preserve">El objetivo de ese Programa es reducir la incidencia y la tasa de mortalidad del cáncer mediante la aplicación de una serie de medidas que comprenden la educación y la promoción de la salud, la detección sistemática y un diagnóstico temprano y de mayor calidad, además de un tratamiento correcto y oportuno. El Programa también procura que sea posible la continuidad de la atención en diferentes localidades y con múltiples profesionales. Esto ha de permitir que se preste una atención más adecuada, que se adapte a las necesidades y maximice la eficacia y la facilidad de utilizarla, para que los pacientes oncológicos queden más conformes y obtengan más consuelo. </w:t>
      </w:r>
    </w:p>
    <w:p w:rsidR="004710D2" w:rsidRPr="005220A6" w:rsidRDefault="004710D2" w:rsidP="004710D2">
      <w:pPr>
        <w:pStyle w:val="SingleTxt"/>
        <w:spacing w:after="0" w:line="120" w:lineRule="exact"/>
        <w:rPr>
          <w:sz w:val="10"/>
        </w:rPr>
      </w:pPr>
    </w:p>
    <w:p w:rsidR="00114B55" w:rsidRPr="005220A6" w:rsidRDefault="004710D2" w:rsidP="00A0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Tasa de mortalidad (por 100.000 habitantes) por cáncer del recto y del colon</w:t>
      </w:r>
      <w:r w:rsidRPr="005220A6">
        <w:t xml:space="preserve"> </w:t>
      </w:r>
      <w:r w:rsidR="00114B55" w:rsidRPr="005220A6">
        <w:t>antes de cumplir 65 años de edad, por región y sexo</w:t>
      </w:r>
    </w:p>
    <w:p w:rsidR="00A03C11" w:rsidRPr="005220A6" w:rsidRDefault="00A03C11" w:rsidP="00A03C11">
      <w:pPr>
        <w:pStyle w:val="SingleTxt"/>
        <w:spacing w:after="0" w:line="120" w:lineRule="exact"/>
        <w:rPr>
          <w:sz w:val="10"/>
        </w:rPr>
      </w:pPr>
    </w:p>
    <w:p w:rsidR="00A03C11" w:rsidRPr="005220A6" w:rsidRDefault="00A03C11" w:rsidP="00A03C11">
      <w:pPr>
        <w:pStyle w:val="SingleTxt"/>
        <w:spacing w:after="0" w:line="120" w:lineRule="exact"/>
        <w:rPr>
          <w:sz w:val="10"/>
        </w:rPr>
      </w:pPr>
    </w:p>
    <w:p w:rsidR="00A03C11" w:rsidRPr="00C2359B" w:rsidRDefault="00A03C11" w:rsidP="00A03C11">
      <w:pPr>
        <w:suppressAutoHyphens w:val="0"/>
        <w:spacing w:line="240" w:lineRule="auto"/>
        <w:jc w:val="center"/>
        <w:rPr>
          <w:spacing w:val="0"/>
          <w:w w:val="100"/>
          <w:kern w:val="0"/>
          <w:sz w:val="24"/>
          <w:szCs w:val="24"/>
          <w:lang w:val="en-US" w:eastAsia="es-ES"/>
        </w:rPr>
      </w:pPr>
      <w:r w:rsidRPr="005220A6">
        <w:rPr>
          <w:spacing w:val="0"/>
          <w:w w:val="100"/>
          <w:kern w:val="0"/>
          <w:sz w:val="24"/>
          <w:szCs w:val="24"/>
          <w:lang w:eastAsia="es-ES"/>
        </w:rPr>
        <w:fldChar w:fldCharType="begin"/>
      </w:r>
      <w:r w:rsidRPr="00C2359B">
        <w:rPr>
          <w:spacing w:val="0"/>
          <w:w w:val="100"/>
          <w:kern w:val="0"/>
          <w:sz w:val="24"/>
          <w:szCs w:val="24"/>
          <w:lang w:val="en-US" w:eastAsia="es-ES"/>
        </w:rPr>
        <w:instrText xml:space="preserve"> EMBED Excel.Chart.8 </w:instrText>
      </w:r>
      <w:r w:rsidRPr="005220A6">
        <w:rPr>
          <w:spacing w:val="0"/>
          <w:w w:val="100"/>
          <w:kern w:val="0"/>
        </w:rPr>
        <w:fldChar w:fldCharType="separate"/>
      </w:r>
      <w:r w:rsidR="00E6100A">
        <w:rPr>
          <w:b/>
          <w:bCs/>
          <w:spacing w:val="0"/>
          <w:w w:val="100"/>
          <w:kern w:val="0"/>
          <w:lang w:val="en-US"/>
        </w:rPr>
        <w:t>Error! Objects cannot be created from editing field codes.</w:t>
      </w:r>
      <w:r w:rsidRPr="005220A6">
        <w:rPr>
          <w:spacing w:val="0"/>
          <w:w w:val="100"/>
          <w:kern w:val="0"/>
          <w:sz w:val="24"/>
          <w:szCs w:val="24"/>
          <w:lang w:eastAsia="es-ES"/>
        </w:rPr>
        <w:fldChar w:fldCharType="end"/>
      </w:r>
    </w:p>
    <w:p w:rsidR="00A03C11" w:rsidRPr="00C2359B" w:rsidRDefault="00A03C11" w:rsidP="00A03C11">
      <w:pPr>
        <w:pStyle w:val="SingleTxt"/>
        <w:spacing w:after="0" w:line="120" w:lineRule="exact"/>
        <w:rPr>
          <w:sz w:val="10"/>
          <w:lang w:val="en-US"/>
        </w:rPr>
      </w:pPr>
    </w:p>
    <w:p w:rsidR="00114B55" w:rsidRPr="005220A6" w:rsidRDefault="00114B55" w:rsidP="004710D2">
      <w:pPr>
        <w:pStyle w:val="FootnoteText"/>
        <w:tabs>
          <w:tab w:val="clear" w:pos="418"/>
          <w:tab w:val="right" w:pos="1476"/>
          <w:tab w:val="left" w:pos="1548"/>
          <w:tab w:val="right" w:pos="1836"/>
          <w:tab w:val="left" w:pos="1908"/>
        </w:tabs>
        <w:ind w:left="1548" w:right="1267" w:hanging="288"/>
      </w:pPr>
      <w:r w:rsidRPr="005220A6">
        <w:rPr>
          <w:i/>
        </w:rPr>
        <w:t>Fuente</w:t>
      </w:r>
      <w:r w:rsidRPr="005220A6">
        <w:t>: Alto Comisionado para la Salud, 2007</w:t>
      </w:r>
      <w:r w:rsidR="004710D2" w:rsidRPr="005220A6">
        <w:t>.</w:t>
      </w: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4710D2" w:rsidRPr="005220A6" w:rsidRDefault="004710D2" w:rsidP="004710D2">
      <w:pPr>
        <w:pStyle w:val="SingleTxt"/>
        <w:spacing w:after="0" w:line="120" w:lineRule="exact"/>
        <w:rPr>
          <w:sz w:val="10"/>
        </w:rPr>
      </w:pPr>
    </w:p>
    <w:p w:rsidR="00114B55" w:rsidRPr="005220A6" w:rsidRDefault="004710D2" w:rsidP="00A0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VIH/SIDA</w:t>
      </w:r>
    </w:p>
    <w:p w:rsidR="004710D2" w:rsidRPr="005220A6" w:rsidRDefault="004710D2" w:rsidP="004710D2">
      <w:pPr>
        <w:pStyle w:val="SingleTxt"/>
        <w:spacing w:after="0" w:line="120" w:lineRule="exact"/>
        <w:rPr>
          <w:sz w:val="10"/>
        </w:rPr>
      </w:pPr>
    </w:p>
    <w:p w:rsidR="00114B55" w:rsidRPr="005220A6" w:rsidRDefault="004710D2" w:rsidP="00114B55">
      <w:pPr>
        <w:pStyle w:val="SingleTxt"/>
      </w:pPr>
      <w:r w:rsidRPr="005220A6">
        <w:tab/>
      </w:r>
      <w:r w:rsidR="00114B55" w:rsidRPr="005220A6">
        <w:t>Portugal tiene una de las tasas de prevalencia del virus de la inmunodeficiencia humana (VIH) más alta de Europa, pues duplica con creces las tasas más elevadas observadas en otros sitios de la UE. De conformidad con el Centro de Vigilancia de las Enfermedades Transmisibles del Instituto Nacional de Salud Dr. Ricardo Jorge (INSA), al 30 de diciembre de 2006 se habían notificado en total 30.366 casos de infección por el VIH/SIDA en difer</w:t>
      </w:r>
      <w:r w:rsidRPr="005220A6">
        <w:t>entes etapas de la enfermedad.</w:t>
      </w:r>
    </w:p>
    <w:p w:rsidR="00114B55" w:rsidRPr="005220A6" w:rsidRDefault="00114B55" w:rsidP="00114B55">
      <w:pPr>
        <w:pStyle w:val="SingleTxt"/>
      </w:pPr>
      <w:r w:rsidRPr="005220A6">
        <w:tab/>
        <w:t>El Programa Nacional de Acción Preventiva y Lucha contra la Infección por el VIH/SIDA (2007-2010) pretende reducir en Portugal, al menos en un 25%, el número de nuevas infecciones por el VIH y de nuevos casos de SIDA, así como el de las muertes causadas por ese síndrome. También se propone contribuir en el ámbito internacional, con ayuda pública, a reducir la transmisión del VIH y a mejorar la calidad de la atención y del apoyo brindados a las personas infectadas por el VIH o enfermas de SIDA. A fin de alcanzar esos dos objetivos se han determi</w:t>
      </w:r>
      <w:r w:rsidR="004710D2" w:rsidRPr="005220A6">
        <w:t>nado once esferas prioritarias:</w:t>
      </w:r>
    </w:p>
    <w:p w:rsidR="00114B55" w:rsidRPr="005220A6" w:rsidRDefault="004710D2" w:rsidP="003A5621">
      <w:pPr>
        <w:pStyle w:val="SingleTxt"/>
        <w:tabs>
          <w:tab w:val="right" w:pos="1685"/>
        </w:tabs>
        <w:spacing w:after="100"/>
        <w:ind w:left="1742" w:hanging="475"/>
      </w:pPr>
      <w:r w:rsidRPr="005220A6">
        <w:tab/>
        <w:t>–</w:t>
      </w:r>
      <w:r w:rsidR="00114B55" w:rsidRPr="005220A6">
        <w:tab/>
      </w:r>
      <w:r w:rsidRPr="005220A6">
        <w:t xml:space="preserve">Conocimiento </w:t>
      </w:r>
      <w:r w:rsidR="00114B55" w:rsidRPr="005220A6">
        <w:t xml:space="preserve">de la infección; </w:t>
      </w:r>
    </w:p>
    <w:p w:rsidR="00114B55" w:rsidRPr="005220A6" w:rsidRDefault="004710D2" w:rsidP="003A5621">
      <w:pPr>
        <w:pStyle w:val="SingleTxt"/>
        <w:tabs>
          <w:tab w:val="right" w:pos="1685"/>
        </w:tabs>
        <w:spacing w:after="100"/>
        <w:ind w:left="1742" w:hanging="475"/>
      </w:pPr>
      <w:r w:rsidRPr="005220A6">
        <w:tab/>
        <w:t>–</w:t>
      </w:r>
      <w:r w:rsidR="00114B55" w:rsidRPr="005220A6">
        <w:tab/>
      </w:r>
      <w:r w:rsidRPr="005220A6">
        <w:t xml:space="preserve">Prevención </w:t>
      </w:r>
      <w:r w:rsidR="00114B55" w:rsidRPr="005220A6">
        <w:t>de la infección prestando especial atenció</w:t>
      </w:r>
      <w:r w:rsidR="00A03C11" w:rsidRPr="005220A6">
        <w:t>n a los grupos más vulnerables;</w:t>
      </w:r>
    </w:p>
    <w:p w:rsidR="00114B55" w:rsidRPr="005220A6" w:rsidRDefault="004710D2" w:rsidP="003A5621">
      <w:pPr>
        <w:pStyle w:val="SingleTxt"/>
        <w:tabs>
          <w:tab w:val="right" w:pos="1685"/>
        </w:tabs>
        <w:spacing w:after="100"/>
        <w:ind w:left="1742" w:hanging="475"/>
      </w:pPr>
      <w:r w:rsidRPr="005220A6">
        <w:tab/>
        <w:t>–</w:t>
      </w:r>
      <w:r w:rsidR="00114B55" w:rsidRPr="005220A6">
        <w:tab/>
      </w:r>
      <w:r w:rsidRPr="005220A6">
        <w:rPr>
          <w:spacing w:val="0"/>
        </w:rPr>
        <w:t xml:space="preserve">Acceso </w:t>
      </w:r>
      <w:r w:rsidR="00114B55" w:rsidRPr="005220A6">
        <w:rPr>
          <w:spacing w:val="0"/>
        </w:rPr>
        <w:t xml:space="preserve">a la detección precoz de la infección y a la </w:t>
      </w:r>
      <w:r w:rsidR="00A03C11" w:rsidRPr="005220A6">
        <w:rPr>
          <w:spacing w:val="0"/>
        </w:rPr>
        <w:t>remisión a un centro apropiado;</w:t>
      </w:r>
    </w:p>
    <w:p w:rsidR="00114B55" w:rsidRPr="005220A6" w:rsidRDefault="004710D2" w:rsidP="003A5621">
      <w:pPr>
        <w:pStyle w:val="SingleTxt"/>
        <w:tabs>
          <w:tab w:val="right" w:pos="1685"/>
        </w:tabs>
        <w:spacing w:after="100"/>
        <w:ind w:left="1742" w:hanging="475"/>
      </w:pPr>
      <w:r w:rsidRPr="005220A6">
        <w:tab/>
        <w:t>–</w:t>
      </w:r>
      <w:r w:rsidR="00114B55" w:rsidRPr="005220A6">
        <w:tab/>
      </w:r>
      <w:r w:rsidRPr="005220A6">
        <w:t xml:space="preserve">Acceso </w:t>
      </w:r>
      <w:r w:rsidR="00114B55" w:rsidRPr="005220A6">
        <w:t xml:space="preserve">a un tratamiento de vanguardia; </w:t>
      </w:r>
    </w:p>
    <w:p w:rsidR="00114B55" w:rsidRPr="005220A6" w:rsidRDefault="004710D2" w:rsidP="003A5621">
      <w:pPr>
        <w:pStyle w:val="SingleTxt"/>
        <w:tabs>
          <w:tab w:val="right" w:pos="1685"/>
        </w:tabs>
        <w:spacing w:after="100"/>
        <w:ind w:left="1742" w:hanging="475"/>
      </w:pPr>
      <w:r w:rsidRPr="005220A6">
        <w:tab/>
        <w:t>–</w:t>
      </w:r>
      <w:r w:rsidR="00114B55" w:rsidRPr="005220A6">
        <w:tab/>
      </w:r>
      <w:r w:rsidRPr="005220A6">
        <w:t xml:space="preserve">Garantía </w:t>
      </w:r>
      <w:r w:rsidR="00114B55" w:rsidRPr="005220A6">
        <w:t xml:space="preserve">de la continuidad de la atención y del apoyo social a las personas infectadas y afectadas; </w:t>
      </w:r>
    </w:p>
    <w:p w:rsidR="00114B55" w:rsidRPr="005220A6" w:rsidRDefault="004710D2" w:rsidP="003A5621">
      <w:pPr>
        <w:pStyle w:val="SingleTxt"/>
        <w:tabs>
          <w:tab w:val="right" w:pos="1685"/>
        </w:tabs>
        <w:spacing w:after="100"/>
        <w:ind w:left="1742" w:hanging="475"/>
      </w:pPr>
      <w:r w:rsidRPr="005220A6">
        <w:tab/>
        <w:t>–</w:t>
      </w:r>
      <w:r w:rsidR="00114B55" w:rsidRPr="005220A6">
        <w:tab/>
      </w:r>
      <w:r w:rsidRPr="005220A6">
        <w:t xml:space="preserve">Reducción </w:t>
      </w:r>
      <w:r w:rsidR="00114B55" w:rsidRPr="005220A6">
        <w:t xml:space="preserve">del estigma y la discriminación; </w:t>
      </w:r>
    </w:p>
    <w:p w:rsidR="00114B55" w:rsidRPr="005220A6" w:rsidRDefault="004710D2" w:rsidP="003A5621">
      <w:pPr>
        <w:pStyle w:val="SingleTxt"/>
        <w:tabs>
          <w:tab w:val="right" w:pos="1685"/>
        </w:tabs>
        <w:spacing w:after="100"/>
        <w:ind w:left="1742" w:hanging="475"/>
      </w:pPr>
      <w:r w:rsidRPr="005220A6">
        <w:tab/>
        <w:t>–</w:t>
      </w:r>
      <w:r w:rsidR="00114B55" w:rsidRPr="005220A6">
        <w:tab/>
      </w:r>
      <w:r w:rsidRPr="005220A6">
        <w:t xml:space="preserve">Distribución </w:t>
      </w:r>
      <w:r w:rsidR="00114B55" w:rsidRPr="005220A6">
        <w:t xml:space="preserve">de las responsabilidades compartidas entre las partes interesadas correspondientes; </w:t>
      </w:r>
    </w:p>
    <w:p w:rsidR="00114B55" w:rsidRPr="005220A6" w:rsidRDefault="004710D2" w:rsidP="003A5621">
      <w:pPr>
        <w:pStyle w:val="SingleTxt"/>
        <w:tabs>
          <w:tab w:val="right" w:pos="1685"/>
        </w:tabs>
        <w:spacing w:after="100"/>
        <w:ind w:left="1742" w:hanging="475"/>
      </w:pPr>
      <w:r w:rsidRPr="005220A6">
        <w:tab/>
        <w:t>–</w:t>
      </w:r>
      <w:r w:rsidR="00114B55" w:rsidRPr="005220A6">
        <w:tab/>
      </w:r>
      <w:r w:rsidRPr="005220A6">
        <w:t xml:space="preserve">Garantía </w:t>
      </w:r>
      <w:r w:rsidR="00114B55" w:rsidRPr="005220A6">
        <w:t xml:space="preserve">de capacitación permanente; </w:t>
      </w:r>
    </w:p>
    <w:p w:rsidR="00114B55" w:rsidRPr="005220A6" w:rsidRDefault="004710D2" w:rsidP="003A5621">
      <w:pPr>
        <w:pStyle w:val="SingleTxt"/>
        <w:tabs>
          <w:tab w:val="right" w:pos="1685"/>
        </w:tabs>
        <w:spacing w:after="100"/>
        <w:ind w:left="1742" w:hanging="475"/>
      </w:pPr>
      <w:r w:rsidRPr="005220A6">
        <w:tab/>
        <w:t>–</w:t>
      </w:r>
      <w:r w:rsidR="00114B55" w:rsidRPr="005220A6">
        <w:tab/>
      </w:r>
      <w:r w:rsidRPr="005220A6">
        <w:t xml:space="preserve">Fomento </w:t>
      </w:r>
      <w:r w:rsidR="00114B55" w:rsidRPr="005220A6">
        <w:t xml:space="preserve">de la investigación; </w:t>
      </w:r>
    </w:p>
    <w:p w:rsidR="00114B55" w:rsidRPr="005220A6" w:rsidRDefault="004710D2" w:rsidP="003A5621">
      <w:pPr>
        <w:pStyle w:val="SingleTxt"/>
        <w:tabs>
          <w:tab w:val="right" w:pos="1685"/>
        </w:tabs>
        <w:spacing w:after="100"/>
        <w:ind w:left="1742" w:hanging="475"/>
      </w:pPr>
      <w:r w:rsidRPr="005220A6">
        <w:tab/>
        <w:t>–</w:t>
      </w:r>
      <w:r w:rsidR="00114B55" w:rsidRPr="005220A6">
        <w:tab/>
      </w:r>
      <w:r w:rsidRPr="005220A6">
        <w:t xml:space="preserve">Desarrollo </w:t>
      </w:r>
      <w:r w:rsidR="00114B55" w:rsidRPr="005220A6">
        <w:t xml:space="preserve">de la cooperación internacional; </w:t>
      </w:r>
    </w:p>
    <w:p w:rsidR="00114B55" w:rsidRPr="005220A6" w:rsidRDefault="00A1510F" w:rsidP="00A1510F">
      <w:pPr>
        <w:pStyle w:val="SingleTxt"/>
        <w:tabs>
          <w:tab w:val="right" w:pos="1685"/>
        </w:tabs>
        <w:ind w:left="1742" w:hanging="475"/>
      </w:pPr>
      <w:r w:rsidRPr="005220A6">
        <w:tab/>
        <w:t>–</w:t>
      </w:r>
      <w:r w:rsidR="00114B55" w:rsidRPr="005220A6">
        <w:tab/>
      </w:r>
      <w:r w:rsidRPr="005220A6">
        <w:t xml:space="preserve">Control </w:t>
      </w:r>
      <w:r w:rsidR="00114B55" w:rsidRPr="005220A6">
        <w:t xml:space="preserve">y evaluación. </w:t>
      </w:r>
    </w:p>
    <w:p w:rsidR="00A1510F" w:rsidRPr="005220A6" w:rsidRDefault="00A1510F" w:rsidP="00A1510F">
      <w:pPr>
        <w:pStyle w:val="SingleTxt"/>
        <w:spacing w:after="0" w:line="120" w:lineRule="exact"/>
        <w:rPr>
          <w:sz w:val="10"/>
        </w:rPr>
      </w:pPr>
    </w:p>
    <w:p w:rsidR="00114B55" w:rsidRPr="005220A6" w:rsidRDefault="00A1510F" w:rsidP="00A0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Tasa de mortalidad (por 100.000 habitantes) por el VIH/SIDA</w:t>
      </w:r>
      <w:r w:rsidRPr="005220A6">
        <w:t xml:space="preserve"> </w:t>
      </w:r>
      <w:r w:rsidR="00A03C11" w:rsidRPr="005220A6">
        <w:br/>
      </w:r>
      <w:r w:rsidR="00114B55" w:rsidRPr="005220A6">
        <w:t>antes de los 65 años de edad, por región y sexo</w:t>
      </w:r>
    </w:p>
    <w:p w:rsidR="00A03C11" w:rsidRPr="005220A6" w:rsidRDefault="00A03C11" w:rsidP="00A03C11">
      <w:pPr>
        <w:pStyle w:val="SingleTxt"/>
        <w:spacing w:after="0" w:line="120" w:lineRule="exact"/>
        <w:rPr>
          <w:sz w:val="10"/>
        </w:rPr>
      </w:pPr>
    </w:p>
    <w:p w:rsidR="00A03C11" w:rsidRPr="005220A6" w:rsidRDefault="00A03C11" w:rsidP="00A03C11">
      <w:pPr>
        <w:pStyle w:val="SingleTxt"/>
        <w:spacing w:after="0" w:line="120" w:lineRule="exact"/>
        <w:rPr>
          <w:sz w:val="10"/>
        </w:rPr>
      </w:pPr>
    </w:p>
    <w:p w:rsidR="00A03C11" w:rsidRPr="00C2359B" w:rsidRDefault="00A03C11" w:rsidP="00A03C11">
      <w:pPr>
        <w:suppressAutoHyphens w:val="0"/>
        <w:spacing w:line="240" w:lineRule="auto"/>
        <w:jc w:val="center"/>
        <w:rPr>
          <w:spacing w:val="0"/>
          <w:w w:val="100"/>
          <w:kern w:val="0"/>
          <w:sz w:val="24"/>
          <w:szCs w:val="24"/>
          <w:lang w:val="en-US" w:eastAsia="es-ES"/>
        </w:rPr>
      </w:pPr>
      <w:r w:rsidRPr="005220A6">
        <w:rPr>
          <w:spacing w:val="0"/>
          <w:w w:val="100"/>
          <w:kern w:val="0"/>
          <w:sz w:val="24"/>
          <w:szCs w:val="24"/>
          <w:lang w:eastAsia="es-ES"/>
        </w:rPr>
        <w:fldChar w:fldCharType="begin"/>
      </w:r>
      <w:r w:rsidRPr="00C2359B">
        <w:rPr>
          <w:spacing w:val="0"/>
          <w:w w:val="100"/>
          <w:kern w:val="0"/>
          <w:sz w:val="24"/>
          <w:szCs w:val="24"/>
          <w:lang w:val="en-US" w:eastAsia="es-ES"/>
        </w:rPr>
        <w:instrText xml:space="preserve"> EMBED Excel.Chart.8 </w:instrText>
      </w:r>
      <w:r w:rsidRPr="005220A6">
        <w:rPr>
          <w:spacing w:val="0"/>
          <w:w w:val="100"/>
          <w:kern w:val="0"/>
        </w:rPr>
        <w:fldChar w:fldCharType="separate"/>
      </w:r>
      <w:r w:rsidR="00E6100A">
        <w:rPr>
          <w:b/>
          <w:bCs/>
          <w:spacing w:val="0"/>
          <w:w w:val="100"/>
          <w:kern w:val="0"/>
          <w:lang w:val="en-US"/>
        </w:rPr>
        <w:t>Error! Objects cannot be created from editing field codes.</w:t>
      </w:r>
      <w:r w:rsidRPr="005220A6">
        <w:rPr>
          <w:spacing w:val="0"/>
          <w:w w:val="100"/>
          <w:kern w:val="0"/>
          <w:sz w:val="24"/>
          <w:szCs w:val="24"/>
          <w:lang w:eastAsia="es-ES"/>
        </w:rPr>
        <w:fldChar w:fldCharType="end"/>
      </w:r>
    </w:p>
    <w:p w:rsidR="00A1510F" w:rsidRPr="00C2359B" w:rsidRDefault="00A1510F" w:rsidP="00A1510F">
      <w:pPr>
        <w:pStyle w:val="SingleTxt"/>
        <w:spacing w:after="0" w:line="120" w:lineRule="exact"/>
        <w:rPr>
          <w:sz w:val="10"/>
          <w:lang w:val="en-US"/>
        </w:rPr>
      </w:pPr>
    </w:p>
    <w:p w:rsidR="00114B55" w:rsidRPr="005220A6" w:rsidRDefault="00114B55" w:rsidP="00A1510F">
      <w:pPr>
        <w:pStyle w:val="FootnoteText"/>
        <w:tabs>
          <w:tab w:val="clear" w:pos="418"/>
          <w:tab w:val="right" w:pos="1476"/>
          <w:tab w:val="left" w:pos="1548"/>
          <w:tab w:val="right" w:pos="1836"/>
          <w:tab w:val="left" w:pos="1908"/>
        </w:tabs>
        <w:ind w:left="1548" w:right="1267" w:hanging="288"/>
      </w:pPr>
      <w:r w:rsidRPr="005220A6">
        <w:rPr>
          <w:i/>
        </w:rPr>
        <w:t>Fuente</w:t>
      </w:r>
      <w:r w:rsidRPr="005220A6">
        <w:t>: Alto Comisionado para la Salud, 2007.</w:t>
      </w:r>
    </w:p>
    <w:p w:rsidR="00275D97" w:rsidRPr="005220A6" w:rsidRDefault="00275D97" w:rsidP="00275D97">
      <w:pPr>
        <w:pStyle w:val="SingleTxt"/>
        <w:suppressAutoHyphens/>
        <w:spacing w:after="0" w:line="120" w:lineRule="exact"/>
        <w:rPr>
          <w:sz w:val="10"/>
        </w:rPr>
      </w:pPr>
    </w:p>
    <w:p w:rsidR="00114B55" w:rsidRPr="005220A6" w:rsidRDefault="00A1510F" w:rsidP="00A0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Tuberculosis</w:t>
      </w:r>
    </w:p>
    <w:p w:rsidR="00A1510F" w:rsidRPr="005220A6" w:rsidRDefault="00A1510F" w:rsidP="00A1510F">
      <w:pPr>
        <w:pStyle w:val="SingleTxt"/>
        <w:spacing w:after="0" w:line="120" w:lineRule="exact"/>
        <w:rPr>
          <w:sz w:val="10"/>
        </w:rPr>
      </w:pPr>
    </w:p>
    <w:p w:rsidR="00114B55" w:rsidRPr="005220A6" w:rsidRDefault="00A1510F" w:rsidP="00114B55">
      <w:pPr>
        <w:pStyle w:val="SingleTxt"/>
      </w:pPr>
      <w:r w:rsidRPr="005220A6">
        <w:tab/>
      </w:r>
      <w:r w:rsidR="00114B55" w:rsidRPr="005220A6">
        <w:t>En 2005 se notificaron 426.717 casos de tuberculosis en la Región de Europa de la Organización Mundial de la Salud (OMS). La tasa de notificación global llegó en promedio a 48 casos por 100.000 habitantes, aunque en los últimos años se apreció una gran variabilidad entre países.</w:t>
      </w:r>
      <w:r w:rsidR="00D71487" w:rsidRPr="005220A6">
        <w:t xml:space="preserve"> </w:t>
      </w:r>
    </w:p>
    <w:p w:rsidR="00114B55" w:rsidRPr="005220A6" w:rsidRDefault="00A1510F" w:rsidP="00114B55">
      <w:pPr>
        <w:pStyle w:val="SingleTxt"/>
      </w:pPr>
      <w:r w:rsidRPr="005220A6">
        <w:tab/>
      </w:r>
      <w:r w:rsidR="00114B55" w:rsidRPr="005220A6">
        <w:t xml:space="preserve">En Portugal se registra una incidencia de 31/100.000 habitantes, muy por encima de la tasa media europea, de 12,8/100.000 habitantes. No obstante, la tasa de incidencia actual indica que en los últimos 17 años el riesgo de contraer tuberculosis se redujo a la mitad en Portugal. </w:t>
      </w:r>
    </w:p>
    <w:p w:rsidR="00114B55" w:rsidRPr="005220A6" w:rsidRDefault="00A1510F" w:rsidP="00114B55">
      <w:pPr>
        <w:pStyle w:val="SingleTxt"/>
      </w:pPr>
      <w:r w:rsidRPr="005220A6">
        <w:tab/>
      </w:r>
      <w:r w:rsidR="00114B55" w:rsidRPr="005220A6">
        <w:t xml:space="preserve">El número de casos totales y nuevos de tuberculosis ha ido en descenso durante el último decenio. Los datos estadísticos correspondientes al Programa Nacional contra la Tuberculosis indican que la tasa de detección de nuevos casos superó la meta fijada por la OMS (70%). Sin embargo, ha ido decreciendo gradualmente de 95% en 2002 a 78% en 2004. </w:t>
      </w:r>
    </w:p>
    <w:p w:rsidR="00114B55" w:rsidRPr="005220A6" w:rsidRDefault="00A1510F" w:rsidP="00114B55">
      <w:pPr>
        <w:pStyle w:val="SingleTxt"/>
      </w:pPr>
      <w:r w:rsidRPr="005220A6">
        <w:tab/>
      </w:r>
      <w:r w:rsidR="00114B55" w:rsidRPr="005220A6">
        <w:t xml:space="preserve">La tasa de incidencia disminuyó de 49/1.000 habitantes en 1995 a 35/1.000 habitantes en 2004. La tasa de tratamientos eficaces afecta a la tasa de incidencia posterior y es a la vez un factor importante en la lucha contra las cepas resistentes a los medicamentos que van apareciendo. </w:t>
      </w:r>
    </w:p>
    <w:p w:rsidR="00114B55" w:rsidRPr="005220A6" w:rsidRDefault="00A1510F" w:rsidP="00114B55">
      <w:pPr>
        <w:pStyle w:val="SingleTxt"/>
      </w:pPr>
      <w:r w:rsidRPr="005220A6">
        <w:tab/>
      </w:r>
      <w:r w:rsidR="00114B55" w:rsidRPr="005220A6">
        <w:t xml:space="preserve">Otro indicador de los progresos logrados es el muy significativo descenso de los casos de tuberculosis resistente al tratamiento multimedicamentoso en el último decenio, fundamentalmente como consecuencia de un notable aumento de los casos de retratamiento satisfactorio. </w:t>
      </w:r>
    </w:p>
    <w:p w:rsidR="00A1510F" w:rsidRPr="005220A6" w:rsidRDefault="00A1510F" w:rsidP="00A1510F">
      <w:pPr>
        <w:pStyle w:val="SingleTxt"/>
        <w:spacing w:after="0" w:line="120" w:lineRule="exact"/>
        <w:rPr>
          <w:sz w:val="10"/>
        </w:rPr>
      </w:pPr>
    </w:p>
    <w:p w:rsidR="00275D97" w:rsidRPr="005220A6" w:rsidRDefault="00275D97" w:rsidP="00A1510F">
      <w:pPr>
        <w:pStyle w:val="SingleTxt"/>
        <w:spacing w:after="0" w:line="120" w:lineRule="exact"/>
        <w:rPr>
          <w:sz w:val="10"/>
        </w:rPr>
      </w:pPr>
    </w:p>
    <w:p w:rsidR="00114B55" w:rsidRPr="005220A6" w:rsidRDefault="00A1510F" w:rsidP="00A0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Nuevos casos de tuberculosis notificados </w:t>
      </w:r>
      <w:r w:rsidR="00275D97" w:rsidRPr="005220A6">
        <w:br/>
      </w:r>
      <w:r w:rsidR="00114B55" w:rsidRPr="005220A6">
        <w:t>(por 100.000 habitantes)</w:t>
      </w:r>
    </w:p>
    <w:p w:rsidR="00A03C11" w:rsidRPr="005220A6" w:rsidRDefault="00A03C11" w:rsidP="00A1510F">
      <w:pPr>
        <w:pStyle w:val="SingleTxt"/>
        <w:spacing w:after="0" w:line="120" w:lineRule="exact"/>
        <w:rPr>
          <w:sz w:val="10"/>
        </w:rPr>
      </w:pPr>
    </w:p>
    <w:p w:rsidR="00275D97" w:rsidRPr="005220A6" w:rsidRDefault="00275D97" w:rsidP="00A1510F">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5D58B7" w:rsidRPr="005220A6">
        <w:tblPrEx>
          <w:tblCellMar>
            <w:top w:w="0" w:type="dxa"/>
            <w:bottom w:w="0" w:type="dxa"/>
          </w:tblCellMar>
        </w:tblPrEx>
        <w:trPr>
          <w:tblHeader/>
        </w:trPr>
        <w:tc>
          <w:tcPr>
            <w:tcW w:w="915" w:type="dxa"/>
            <w:tcBorders>
              <w:top w:val="single" w:sz="4" w:space="0" w:color="auto"/>
              <w:bottom w:val="single" w:sz="12" w:space="0" w:color="auto"/>
            </w:tcBorders>
            <w:shd w:val="clear" w:color="auto" w:fill="auto"/>
            <w:vAlign w:val="bottom"/>
          </w:tcPr>
          <w:p w:rsidR="005D58B7" w:rsidRPr="005220A6" w:rsidRDefault="005D58B7" w:rsidP="005D58B7">
            <w:pPr>
              <w:pStyle w:val="tabelaougrfico"/>
              <w:suppressAutoHyphens/>
              <w:spacing w:before="80" w:beforeAutospacing="0" w:after="80" w:afterAutospacing="0" w:line="160" w:lineRule="exact"/>
              <w:ind w:right="40"/>
              <w:jc w:val="right"/>
              <w:rPr>
                <w:i/>
                <w:sz w:val="14"/>
                <w:lang w:val="es-ES"/>
              </w:rPr>
            </w:pPr>
            <w:r w:rsidRPr="005220A6">
              <w:rPr>
                <w:i/>
                <w:sz w:val="14"/>
                <w:lang w:val="es-ES"/>
              </w:rPr>
              <w:t>1998</w:t>
            </w:r>
          </w:p>
        </w:tc>
        <w:tc>
          <w:tcPr>
            <w:tcW w:w="915" w:type="dxa"/>
            <w:tcBorders>
              <w:top w:val="single" w:sz="4" w:space="0" w:color="auto"/>
              <w:bottom w:val="single" w:sz="12" w:space="0" w:color="auto"/>
            </w:tcBorders>
            <w:shd w:val="clear" w:color="auto" w:fill="auto"/>
            <w:vAlign w:val="bottom"/>
          </w:tcPr>
          <w:p w:rsidR="005D58B7" w:rsidRPr="005220A6" w:rsidRDefault="005D58B7" w:rsidP="005D58B7">
            <w:pPr>
              <w:pStyle w:val="tabelaougrfico"/>
              <w:suppressAutoHyphens/>
              <w:spacing w:before="80" w:beforeAutospacing="0" w:after="80" w:afterAutospacing="0" w:line="160" w:lineRule="exact"/>
              <w:ind w:right="40"/>
              <w:jc w:val="right"/>
              <w:rPr>
                <w:i/>
                <w:sz w:val="14"/>
                <w:lang w:val="es-ES"/>
              </w:rPr>
            </w:pPr>
            <w:r w:rsidRPr="005220A6">
              <w:rPr>
                <w:i/>
                <w:sz w:val="14"/>
                <w:lang w:val="es-ES"/>
              </w:rPr>
              <w:t>1999</w:t>
            </w:r>
          </w:p>
        </w:tc>
        <w:tc>
          <w:tcPr>
            <w:tcW w:w="915" w:type="dxa"/>
            <w:tcBorders>
              <w:top w:val="single" w:sz="4" w:space="0" w:color="auto"/>
              <w:bottom w:val="single" w:sz="12" w:space="0" w:color="auto"/>
            </w:tcBorders>
            <w:shd w:val="clear" w:color="auto" w:fill="auto"/>
            <w:vAlign w:val="bottom"/>
          </w:tcPr>
          <w:p w:rsidR="005D58B7" w:rsidRPr="005220A6" w:rsidRDefault="005D58B7" w:rsidP="005D58B7">
            <w:pPr>
              <w:pStyle w:val="tabelaougrfico"/>
              <w:suppressAutoHyphens/>
              <w:spacing w:before="80" w:beforeAutospacing="0" w:after="80" w:afterAutospacing="0" w:line="160" w:lineRule="exact"/>
              <w:ind w:right="40"/>
              <w:jc w:val="right"/>
              <w:rPr>
                <w:i/>
                <w:sz w:val="14"/>
                <w:lang w:val="es-ES"/>
              </w:rPr>
            </w:pPr>
            <w:r w:rsidRPr="005220A6">
              <w:rPr>
                <w:i/>
                <w:sz w:val="14"/>
                <w:lang w:val="es-ES"/>
              </w:rPr>
              <w:t>2000</w:t>
            </w:r>
          </w:p>
        </w:tc>
        <w:tc>
          <w:tcPr>
            <w:tcW w:w="915" w:type="dxa"/>
            <w:tcBorders>
              <w:top w:val="single" w:sz="4" w:space="0" w:color="auto"/>
              <w:bottom w:val="single" w:sz="12" w:space="0" w:color="auto"/>
            </w:tcBorders>
            <w:shd w:val="clear" w:color="auto" w:fill="auto"/>
            <w:vAlign w:val="bottom"/>
          </w:tcPr>
          <w:p w:rsidR="005D58B7" w:rsidRPr="005220A6" w:rsidRDefault="005D58B7" w:rsidP="005D58B7">
            <w:pPr>
              <w:pStyle w:val="tabelaougrfico"/>
              <w:suppressAutoHyphens/>
              <w:spacing w:before="80" w:beforeAutospacing="0" w:after="80" w:afterAutospacing="0" w:line="160" w:lineRule="exact"/>
              <w:ind w:right="40"/>
              <w:jc w:val="right"/>
              <w:rPr>
                <w:i/>
                <w:sz w:val="14"/>
                <w:lang w:val="es-ES"/>
              </w:rPr>
            </w:pPr>
            <w:r w:rsidRPr="005220A6">
              <w:rPr>
                <w:i/>
                <w:sz w:val="14"/>
                <w:lang w:val="es-ES"/>
              </w:rPr>
              <w:t>2001</w:t>
            </w:r>
          </w:p>
        </w:tc>
        <w:tc>
          <w:tcPr>
            <w:tcW w:w="915" w:type="dxa"/>
            <w:tcBorders>
              <w:top w:val="single" w:sz="4" w:space="0" w:color="auto"/>
              <w:bottom w:val="single" w:sz="12" w:space="0" w:color="auto"/>
            </w:tcBorders>
            <w:shd w:val="clear" w:color="auto" w:fill="auto"/>
            <w:vAlign w:val="bottom"/>
          </w:tcPr>
          <w:p w:rsidR="005D58B7" w:rsidRPr="005220A6" w:rsidRDefault="005D58B7" w:rsidP="005D58B7">
            <w:pPr>
              <w:pStyle w:val="tabelaougrfico"/>
              <w:suppressAutoHyphens/>
              <w:spacing w:before="80" w:beforeAutospacing="0" w:after="80" w:afterAutospacing="0" w:line="160" w:lineRule="exact"/>
              <w:ind w:right="40"/>
              <w:jc w:val="right"/>
              <w:rPr>
                <w:i/>
                <w:sz w:val="14"/>
                <w:lang w:val="es-ES"/>
              </w:rPr>
            </w:pPr>
            <w:r w:rsidRPr="005220A6">
              <w:rPr>
                <w:i/>
                <w:sz w:val="14"/>
                <w:lang w:val="es-ES"/>
              </w:rPr>
              <w:t>2002</w:t>
            </w:r>
          </w:p>
        </w:tc>
        <w:tc>
          <w:tcPr>
            <w:tcW w:w="915" w:type="dxa"/>
            <w:tcBorders>
              <w:top w:val="single" w:sz="4" w:space="0" w:color="auto"/>
              <w:bottom w:val="single" w:sz="12" w:space="0" w:color="auto"/>
            </w:tcBorders>
            <w:shd w:val="clear" w:color="auto" w:fill="auto"/>
            <w:vAlign w:val="bottom"/>
          </w:tcPr>
          <w:p w:rsidR="005D58B7" w:rsidRPr="005220A6" w:rsidRDefault="005D58B7" w:rsidP="005D58B7">
            <w:pPr>
              <w:pStyle w:val="tabelaougrfico"/>
              <w:suppressAutoHyphens/>
              <w:spacing w:before="80" w:beforeAutospacing="0" w:after="80" w:afterAutospacing="0" w:line="160" w:lineRule="exact"/>
              <w:ind w:right="40"/>
              <w:jc w:val="right"/>
              <w:rPr>
                <w:i/>
                <w:sz w:val="14"/>
                <w:lang w:val="es-ES"/>
              </w:rPr>
            </w:pPr>
            <w:r w:rsidRPr="005220A6">
              <w:rPr>
                <w:i/>
                <w:sz w:val="14"/>
                <w:lang w:val="es-ES"/>
              </w:rPr>
              <w:t>2003</w:t>
            </w:r>
          </w:p>
        </w:tc>
        <w:tc>
          <w:tcPr>
            <w:tcW w:w="915" w:type="dxa"/>
            <w:tcBorders>
              <w:top w:val="single" w:sz="4" w:space="0" w:color="auto"/>
              <w:bottom w:val="single" w:sz="12" w:space="0" w:color="auto"/>
            </w:tcBorders>
            <w:shd w:val="clear" w:color="auto" w:fill="auto"/>
            <w:vAlign w:val="bottom"/>
          </w:tcPr>
          <w:p w:rsidR="005D58B7" w:rsidRPr="005220A6" w:rsidRDefault="005D58B7" w:rsidP="005D58B7">
            <w:pPr>
              <w:pStyle w:val="tabelaougrfico"/>
              <w:suppressAutoHyphens/>
              <w:spacing w:before="80" w:beforeAutospacing="0" w:after="80" w:afterAutospacing="0" w:line="160" w:lineRule="exact"/>
              <w:ind w:right="40"/>
              <w:jc w:val="right"/>
              <w:rPr>
                <w:i/>
                <w:sz w:val="14"/>
                <w:lang w:val="es-ES"/>
              </w:rPr>
            </w:pPr>
            <w:r w:rsidRPr="005220A6">
              <w:rPr>
                <w:i/>
                <w:sz w:val="14"/>
                <w:lang w:val="es-ES"/>
              </w:rPr>
              <w:t>2004</w:t>
            </w:r>
          </w:p>
        </w:tc>
        <w:tc>
          <w:tcPr>
            <w:tcW w:w="915" w:type="dxa"/>
            <w:tcBorders>
              <w:top w:val="single" w:sz="4" w:space="0" w:color="auto"/>
              <w:bottom w:val="single" w:sz="12" w:space="0" w:color="auto"/>
            </w:tcBorders>
            <w:shd w:val="clear" w:color="auto" w:fill="auto"/>
            <w:vAlign w:val="bottom"/>
          </w:tcPr>
          <w:p w:rsidR="005D58B7" w:rsidRPr="005220A6" w:rsidRDefault="005D58B7" w:rsidP="005D58B7">
            <w:pPr>
              <w:pStyle w:val="tabelaougrfico"/>
              <w:suppressAutoHyphens/>
              <w:spacing w:before="80" w:beforeAutospacing="0" w:after="80" w:afterAutospacing="0" w:line="160" w:lineRule="exact"/>
              <w:ind w:right="40"/>
              <w:jc w:val="right"/>
              <w:rPr>
                <w:i/>
                <w:sz w:val="14"/>
                <w:lang w:val="es-ES"/>
              </w:rPr>
            </w:pPr>
            <w:r w:rsidRPr="005220A6">
              <w:rPr>
                <w:i/>
                <w:sz w:val="14"/>
                <w:lang w:val="es-ES"/>
              </w:rPr>
              <w:t>2005</w:t>
            </w:r>
          </w:p>
        </w:tc>
      </w:tr>
      <w:tr w:rsidR="005D58B7" w:rsidRPr="005220A6">
        <w:tblPrEx>
          <w:tblCellMar>
            <w:top w:w="0" w:type="dxa"/>
            <w:bottom w:w="0" w:type="dxa"/>
          </w:tblCellMar>
        </w:tblPrEx>
        <w:trPr>
          <w:trHeight w:hRule="exact" w:val="115"/>
          <w:tblHeader/>
        </w:trPr>
        <w:tc>
          <w:tcPr>
            <w:tcW w:w="915" w:type="dxa"/>
            <w:tcBorders>
              <w:top w:val="single" w:sz="12" w:space="0" w:color="auto"/>
            </w:tcBorders>
            <w:shd w:val="clear" w:color="auto" w:fill="auto"/>
            <w:vAlign w:val="bottom"/>
          </w:tcPr>
          <w:p w:rsidR="005D58B7" w:rsidRPr="005220A6" w:rsidRDefault="005D58B7" w:rsidP="005D58B7">
            <w:pPr>
              <w:pStyle w:val="tabelaougrfico"/>
              <w:suppressAutoHyphens/>
              <w:spacing w:before="40" w:beforeAutospacing="0" w:after="40" w:afterAutospacing="0" w:line="210" w:lineRule="exact"/>
              <w:ind w:right="40"/>
              <w:jc w:val="right"/>
              <w:rPr>
                <w:sz w:val="17"/>
                <w:lang w:val="es-ES"/>
              </w:rPr>
            </w:pPr>
          </w:p>
        </w:tc>
        <w:tc>
          <w:tcPr>
            <w:tcW w:w="915" w:type="dxa"/>
            <w:tcBorders>
              <w:top w:val="single" w:sz="12" w:space="0" w:color="auto"/>
            </w:tcBorders>
            <w:shd w:val="clear" w:color="auto" w:fill="auto"/>
            <w:vAlign w:val="bottom"/>
          </w:tcPr>
          <w:p w:rsidR="005D58B7" w:rsidRPr="005220A6" w:rsidRDefault="005D58B7" w:rsidP="005D58B7">
            <w:pPr>
              <w:pStyle w:val="tabelaougrfico"/>
              <w:suppressAutoHyphens/>
              <w:spacing w:before="40" w:beforeAutospacing="0" w:after="40" w:afterAutospacing="0" w:line="210" w:lineRule="exact"/>
              <w:ind w:right="40"/>
              <w:jc w:val="right"/>
              <w:rPr>
                <w:sz w:val="17"/>
                <w:lang w:val="es-ES"/>
              </w:rPr>
            </w:pPr>
          </w:p>
        </w:tc>
        <w:tc>
          <w:tcPr>
            <w:tcW w:w="915" w:type="dxa"/>
            <w:tcBorders>
              <w:top w:val="single" w:sz="12" w:space="0" w:color="auto"/>
            </w:tcBorders>
            <w:shd w:val="clear" w:color="auto" w:fill="auto"/>
            <w:vAlign w:val="bottom"/>
          </w:tcPr>
          <w:p w:rsidR="005D58B7" w:rsidRPr="005220A6" w:rsidRDefault="005D58B7" w:rsidP="005D58B7">
            <w:pPr>
              <w:pStyle w:val="tabelaougrfico"/>
              <w:suppressAutoHyphens/>
              <w:spacing w:before="40" w:beforeAutospacing="0" w:after="40" w:afterAutospacing="0" w:line="210" w:lineRule="exact"/>
              <w:ind w:right="40"/>
              <w:jc w:val="right"/>
              <w:rPr>
                <w:sz w:val="17"/>
                <w:lang w:val="es-ES"/>
              </w:rPr>
            </w:pPr>
          </w:p>
        </w:tc>
        <w:tc>
          <w:tcPr>
            <w:tcW w:w="915" w:type="dxa"/>
            <w:tcBorders>
              <w:top w:val="single" w:sz="12" w:space="0" w:color="auto"/>
            </w:tcBorders>
            <w:shd w:val="clear" w:color="auto" w:fill="auto"/>
            <w:vAlign w:val="bottom"/>
          </w:tcPr>
          <w:p w:rsidR="005D58B7" w:rsidRPr="005220A6" w:rsidRDefault="005D58B7" w:rsidP="005D58B7">
            <w:pPr>
              <w:pStyle w:val="tabelaougrfico"/>
              <w:suppressAutoHyphens/>
              <w:spacing w:before="40" w:beforeAutospacing="0" w:after="40" w:afterAutospacing="0" w:line="210" w:lineRule="exact"/>
              <w:ind w:right="40"/>
              <w:jc w:val="right"/>
              <w:rPr>
                <w:sz w:val="17"/>
                <w:lang w:val="es-ES"/>
              </w:rPr>
            </w:pPr>
          </w:p>
        </w:tc>
        <w:tc>
          <w:tcPr>
            <w:tcW w:w="915" w:type="dxa"/>
            <w:tcBorders>
              <w:top w:val="single" w:sz="12" w:space="0" w:color="auto"/>
            </w:tcBorders>
            <w:shd w:val="clear" w:color="auto" w:fill="auto"/>
            <w:vAlign w:val="bottom"/>
          </w:tcPr>
          <w:p w:rsidR="005D58B7" w:rsidRPr="005220A6" w:rsidRDefault="005D58B7" w:rsidP="005D58B7">
            <w:pPr>
              <w:pStyle w:val="tabelaougrfico"/>
              <w:suppressAutoHyphens/>
              <w:spacing w:before="40" w:beforeAutospacing="0" w:after="40" w:afterAutospacing="0" w:line="210" w:lineRule="exact"/>
              <w:ind w:right="40"/>
              <w:jc w:val="right"/>
              <w:rPr>
                <w:sz w:val="17"/>
                <w:lang w:val="es-ES"/>
              </w:rPr>
            </w:pPr>
          </w:p>
        </w:tc>
        <w:tc>
          <w:tcPr>
            <w:tcW w:w="915" w:type="dxa"/>
            <w:tcBorders>
              <w:top w:val="single" w:sz="12" w:space="0" w:color="auto"/>
            </w:tcBorders>
            <w:shd w:val="clear" w:color="auto" w:fill="auto"/>
            <w:vAlign w:val="bottom"/>
          </w:tcPr>
          <w:p w:rsidR="005D58B7" w:rsidRPr="005220A6" w:rsidRDefault="005D58B7" w:rsidP="005D58B7">
            <w:pPr>
              <w:pStyle w:val="tabelaougrfico"/>
              <w:suppressAutoHyphens/>
              <w:spacing w:before="40" w:beforeAutospacing="0" w:after="40" w:afterAutospacing="0" w:line="210" w:lineRule="exact"/>
              <w:ind w:right="40"/>
              <w:jc w:val="right"/>
              <w:rPr>
                <w:sz w:val="17"/>
                <w:lang w:val="es-ES"/>
              </w:rPr>
            </w:pPr>
          </w:p>
        </w:tc>
        <w:tc>
          <w:tcPr>
            <w:tcW w:w="915" w:type="dxa"/>
            <w:tcBorders>
              <w:top w:val="single" w:sz="12" w:space="0" w:color="auto"/>
            </w:tcBorders>
            <w:shd w:val="clear" w:color="auto" w:fill="auto"/>
            <w:vAlign w:val="bottom"/>
          </w:tcPr>
          <w:p w:rsidR="005D58B7" w:rsidRPr="005220A6" w:rsidRDefault="005D58B7" w:rsidP="005D58B7">
            <w:pPr>
              <w:pStyle w:val="tabelaougrfico"/>
              <w:suppressAutoHyphens/>
              <w:spacing w:before="40" w:beforeAutospacing="0" w:after="40" w:afterAutospacing="0" w:line="210" w:lineRule="exact"/>
              <w:ind w:right="40"/>
              <w:jc w:val="right"/>
              <w:rPr>
                <w:sz w:val="17"/>
                <w:lang w:val="es-ES"/>
              </w:rPr>
            </w:pPr>
          </w:p>
        </w:tc>
        <w:tc>
          <w:tcPr>
            <w:tcW w:w="915" w:type="dxa"/>
            <w:tcBorders>
              <w:top w:val="single" w:sz="12" w:space="0" w:color="auto"/>
            </w:tcBorders>
            <w:shd w:val="clear" w:color="auto" w:fill="auto"/>
            <w:vAlign w:val="bottom"/>
          </w:tcPr>
          <w:p w:rsidR="005D58B7" w:rsidRPr="005220A6" w:rsidRDefault="005D58B7" w:rsidP="005D58B7">
            <w:pPr>
              <w:pStyle w:val="tabelaougrfico"/>
              <w:suppressAutoHyphens/>
              <w:spacing w:before="40" w:beforeAutospacing="0" w:after="40" w:afterAutospacing="0" w:line="210" w:lineRule="exact"/>
              <w:ind w:right="40"/>
              <w:jc w:val="right"/>
              <w:rPr>
                <w:sz w:val="17"/>
                <w:lang w:val="es-ES"/>
              </w:rPr>
            </w:pPr>
          </w:p>
        </w:tc>
      </w:tr>
      <w:tr w:rsidR="005D58B7" w:rsidRPr="005220A6">
        <w:tblPrEx>
          <w:tblCellMar>
            <w:top w:w="0" w:type="dxa"/>
            <w:bottom w:w="0" w:type="dxa"/>
          </w:tblCellMar>
        </w:tblPrEx>
        <w:tc>
          <w:tcPr>
            <w:tcW w:w="915" w:type="dxa"/>
            <w:tcBorders>
              <w:bottom w:val="single" w:sz="12" w:space="0" w:color="auto"/>
            </w:tcBorders>
            <w:shd w:val="clear" w:color="auto" w:fill="auto"/>
            <w:vAlign w:val="bottom"/>
          </w:tcPr>
          <w:p w:rsidR="005D58B7" w:rsidRPr="005220A6" w:rsidRDefault="005D58B7" w:rsidP="005D58B7">
            <w:pPr>
              <w:pStyle w:val="tabelaougrfico"/>
              <w:tabs>
                <w:tab w:val="left" w:pos="288"/>
                <w:tab w:val="left" w:pos="576"/>
                <w:tab w:val="left" w:pos="864"/>
                <w:tab w:val="left" w:pos="1152"/>
              </w:tabs>
              <w:suppressAutoHyphens/>
              <w:spacing w:before="40" w:beforeAutospacing="0" w:after="80" w:afterAutospacing="0" w:line="210" w:lineRule="exact"/>
              <w:ind w:right="43"/>
              <w:jc w:val="right"/>
              <w:rPr>
                <w:sz w:val="17"/>
                <w:lang w:val="es-ES"/>
              </w:rPr>
            </w:pPr>
            <w:r w:rsidRPr="005220A6">
              <w:rPr>
                <w:sz w:val="17"/>
                <w:lang w:val="es-ES"/>
              </w:rPr>
              <w:t>47,1</w:t>
            </w:r>
          </w:p>
        </w:tc>
        <w:tc>
          <w:tcPr>
            <w:tcW w:w="915" w:type="dxa"/>
            <w:tcBorders>
              <w:bottom w:val="single" w:sz="12" w:space="0" w:color="auto"/>
            </w:tcBorders>
            <w:shd w:val="clear" w:color="auto" w:fill="auto"/>
            <w:vAlign w:val="bottom"/>
          </w:tcPr>
          <w:p w:rsidR="005D58B7" w:rsidRPr="005220A6" w:rsidRDefault="005D58B7" w:rsidP="005D58B7">
            <w:pPr>
              <w:pStyle w:val="tabelaougrfico"/>
              <w:tabs>
                <w:tab w:val="left" w:pos="288"/>
                <w:tab w:val="left" w:pos="576"/>
                <w:tab w:val="left" w:pos="864"/>
                <w:tab w:val="left" w:pos="1152"/>
              </w:tabs>
              <w:suppressAutoHyphens/>
              <w:spacing w:before="40" w:beforeAutospacing="0" w:after="80" w:afterAutospacing="0" w:line="210" w:lineRule="exact"/>
              <w:ind w:right="43"/>
              <w:jc w:val="right"/>
              <w:rPr>
                <w:sz w:val="17"/>
                <w:lang w:val="es-ES"/>
              </w:rPr>
            </w:pPr>
            <w:r w:rsidRPr="005220A6">
              <w:rPr>
                <w:sz w:val="17"/>
                <w:lang w:val="es-ES"/>
              </w:rPr>
              <w:t>46,4</w:t>
            </w:r>
          </w:p>
        </w:tc>
        <w:tc>
          <w:tcPr>
            <w:tcW w:w="915" w:type="dxa"/>
            <w:tcBorders>
              <w:bottom w:val="single" w:sz="12" w:space="0" w:color="auto"/>
            </w:tcBorders>
            <w:shd w:val="clear" w:color="auto" w:fill="auto"/>
            <w:vAlign w:val="bottom"/>
          </w:tcPr>
          <w:p w:rsidR="005D58B7" w:rsidRPr="005220A6" w:rsidRDefault="005D58B7" w:rsidP="005D58B7">
            <w:pPr>
              <w:pStyle w:val="tabelaougrfico"/>
              <w:tabs>
                <w:tab w:val="left" w:pos="288"/>
                <w:tab w:val="left" w:pos="576"/>
                <w:tab w:val="left" w:pos="864"/>
                <w:tab w:val="left" w:pos="1152"/>
              </w:tabs>
              <w:suppressAutoHyphens/>
              <w:spacing w:before="40" w:beforeAutospacing="0" w:after="80" w:afterAutospacing="0" w:line="210" w:lineRule="exact"/>
              <w:ind w:right="43"/>
              <w:jc w:val="right"/>
              <w:rPr>
                <w:sz w:val="17"/>
                <w:lang w:val="es-ES"/>
              </w:rPr>
            </w:pPr>
            <w:r w:rsidRPr="005220A6">
              <w:rPr>
                <w:sz w:val="17"/>
                <w:lang w:val="es-ES"/>
              </w:rPr>
              <w:t>41,1</w:t>
            </w:r>
          </w:p>
        </w:tc>
        <w:tc>
          <w:tcPr>
            <w:tcW w:w="915" w:type="dxa"/>
            <w:tcBorders>
              <w:bottom w:val="single" w:sz="12" w:space="0" w:color="auto"/>
            </w:tcBorders>
            <w:shd w:val="clear" w:color="auto" w:fill="auto"/>
            <w:vAlign w:val="bottom"/>
          </w:tcPr>
          <w:p w:rsidR="005D58B7" w:rsidRPr="005220A6" w:rsidRDefault="005D58B7" w:rsidP="005D58B7">
            <w:pPr>
              <w:pStyle w:val="tabelaougrfico"/>
              <w:tabs>
                <w:tab w:val="left" w:pos="288"/>
                <w:tab w:val="left" w:pos="576"/>
                <w:tab w:val="left" w:pos="864"/>
                <w:tab w:val="left" w:pos="1152"/>
              </w:tabs>
              <w:suppressAutoHyphens/>
              <w:spacing w:before="40" w:beforeAutospacing="0" w:after="80" w:afterAutospacing="0" w:line="210" w:lineRule="exact"/>
              <w:ind w:right="43"/>
              <w:jc w:val="right"/>
              <w:rPr>
                <w:sz w:val="17"/>
                <w:lang w:val="es-ES"/>
              </w:rPr>
            </w:pPr>
            <w:r w:rsidRPr="005220A6">
              <w:rPr>
                <w:sz w:val="17"/>
                <w:lang w:val="es-ES"/>
              </w:rPr>
              <w:t>38,8</w:t>
            </w:r>
          </w:p>
        </w:tc>
        <w:tc>
          <w:tcPr>
            <w:tcW w:w="915" w:type="dxa"/>
            <w:tcBorders>
              <w:bottom w:val="single" w:sz="12" w:space="0" w:color="auto"/>
            </w:tcBorders>
            <w:shd w:val="clear" w:color="auto" w:fill="auto"/>
            <w:vAlign w:val="bottom"/>
          </w:tcPr>
          <w:p w:rsidR="005D58B7" w:rsidRPr="005220A6" w:rsidRDefault="005D58B7" w:rsidP="005D58B7">
            <w:pPr>
              <w:pStyle w:val="tabelaougrfico"/>
              <w:tabs>
                <w:tab w:val="left" w:pos="288"/>
                <w:tab w:val="left" w:pos="576"/>
                <w:tab w:val="left" w:pos="864"/>
                <w:tab w:val="left" w:pos="1152"/>
              </w:tabs>
              <w:suppressAutoHyphens/>
              <w:spacing w:before="40" w:beforeAutospacing="0" w:after="80" w:afterAutospacing="0" w:line="210" w:lineRule="exact"/>
              <w:ind w:right="43"/>
              <w:jc w:val="right"/>
              <w:rPr>
                <w:sz w:val="17"/>
                <w:lang w:val="es-ES"/>
              </w:rPr>
            </w:pPr>
            <w:r w:rsidRPr="005220A6">
              <w:rPr>
                <w:sz w:val="17"/>
                <w:lang w:val="es-ES"/>
              </w:rPr>
              <w:t>41</w:t>
            </w:r>
          </w:p>
        </w:tc>
        <w:tc>
          <w:tcPr>
            <w:tcW w:w="915" w:type="dxa"/>
            <w:tcBorders>
              <w:bottom w:val="single" w:sz="12" w:space="0" w:color="auto"/>
            </w:tcBorders>
            <w:shd w:val="clear" w:color="auto" w:fill="auto"/>
            <w:vAlign w:val="bottom"/>
          </w:tcPr>
          <w:p w:rsidR="005D58B7" w:rsidRPr="005220A6" w:rsidRDefault="005D58B7" w:rsidP="005D58B7">
            <w:pPr>
              <w:pStyle w:val="tabelaougrfico"/>
              <w:tabs>
                <w:tab w:val="left" w:pos="288"/>
                <w:tab w:val="left" w:pos="576"/>
                <w:tab w:val="left" w:pos="864"/>
                <w:tab w:val="left" w:pos="1152"/>
              </w:tabs>
              <w:suppressAutoHyphens/>
              <w:spacing w:before="40" w:beforeAutospacing="0" w:after="80" w:afterAutospacing="0" w:line="210" w:lineRule="exact"/>
              <w:ind w:right="43"/>
              <w:jc w:val="right"/>
              <w:rPr>
                <w:sz w:val="17"/>
                <w:lang w:val="es-ES"/>
              </w:rPr>
            </w:pPr>
            <w:r w:rsidRPr="005220A6">
              <w:rPr>
                <w:sz w:val="17"/>
                <w:lang w:val="es-ES"/>
              </w:rPr>
              <w:t>36,4</w:t>
            </w:r>
          </w:p>
        </w:tc>
        <w:tc>
          <w:tcPr>
            <w:tcW w:w="915" w:type="dxa"/>
            <w:tcBorders>
              <w:bottom w:val="single" w:sz="12" w:space="0" w:color="auto"/>
            </w:tcBorders>
            <w:shd w:val="clear" w:color="auto" w:fill="auto"/>
            <w:vAlign w:val="bottom"/>
          </w:tcPr>
          <w:p w:rsidR="005D58B7" w:rsidRPr="005220A6" w:rsidRDefault="005D58B7" w:rsidP="005D58B7">
            <w:pPr>
              <w:pStyle w:val="tabelaougrfico"/>
              <w:tabs>
                <w:tab w:val="left" w:pos="288"/>
                <w:tab w:val="left" w:pos="576"/>
                <w:tab w:val="left" w:pos="864"/>
                <w:tab w:val="left" w:pos="1152"/>
              </w:tabs>
              <w:suppressAutoHyphens/>
              <w:spacing w:before="40" w:beforeAutospacing="0" w:after="80" w:afterAutospacing="0" w:line="210" w:lineRule="exact"/>
              <w:ind w:right="43"/>
              <w:jc w:val="right"/>
              <w:rPr>
                <w:sz w:val="17"/>
                <w:lang w:val="es-ES"/>
              </w:rPr>
            </w:pPr>
            <w:r w:rsidRPr="005220A6">
              <w:rPr>
                <w:sz w:val="17"/>
                <w:lang w:val="es-ES"/>
              </w:rPr>
              <w:t>34,3</w:t>
            </w:r>
          </w:p>
        </w:tc>
        <w:tc>
          <w:tcPr>
            <w:tcW w:w="915" w:type="dxa"/>
            <w:tcBorders>
              <w:bottom w:val="single" w:sz="12" w:space="0" w:color="auto"/>
            </w:tcBorders>
            <w:shd w:val="clear" w:color="auto" w:fill="auto"/>
            <w:vAlign w:val="bottom"/>
          </w:tcPr>
          <w:p w:rsidR="005D58B7" w:rsidRPr="005220A6" w:rsidRDefault="005D58B7" w:rsidP="005D58B7">
            <w:pPr>
              <w:pStyle w:val="tabelaougrfico"/>
              <w:tabs>
                <w:tab w:val="left" w:pos="288"/>
                <w:tab w:val="left" w:pos="576"/>
                <w:tab w:val="left" w:pos="864"/>
                <w:tab w:val="left" w:pos="1152"/>
              </w:tabs>
              <w:suppressAutoHyphens/>
              <w:spacing w:before="40" w:beforeAutospacing="0" w:after="80" w:afterAutospacing="0" w:line="210" w:lineRule="exact"/>
              <w:ind w:right="43"/>
              <w:jc w:val="right"/>
              <w:rPr>
                <w:sz w:val="17"/>
                <w:lang w:val="es-ES"/>
              </w:rPr>
            </w:pPr>
            <w:r w:rsidRPr="005220A6">
              <w:rPr>
                <w:sz w:val="17"/>
                <w:lang w:val="es-ES"/>
              </w:rPr>
              <w:t>31</w:t>
            </w:r>
          </w:p>
        </w:tc>
      </w:tr>
    </w:tbl>
    <w:p w:rsidR="00A1510F" w:rsidRPr="005220A6" w:rsidRDefault="00A1510F" w:rsidP="00A1510F">
      <w:pPr>
        <w:pStyle w:val="SingleTxt"/>
        <w:spacing w:after="0" w:line="120" w:lineRule="exact"/>
        <w:rPr>
          <w:sz w:val="10"/>
        </w:rPr>
      </w:pPr>
    </w:p>
    <w:p w:rsidR="00A1510F" w:rsidRPr="005220A6" w:rsidRDefault="00A1510F" w:rsidP="00A1510F">
      <w:pPr>
        <w:pStyle w:val="SingleTxt"/>
        <w:spacing w:after="0" w:line="120" w:lineRule="exact"/>
        <w:rPr>
          <w:sz w:val="10"/>
        </w:rPr>
      </w:pPr>
    </w:p>
    <w:p w:rsidR="00FF475A" w:rsidRPr="005220A6" w:rsidRDefault="00FF475A" w:rsidP="00A1510F">
      <w:pPr>
        <w:pStyle w:val="SingleTxt"/>
        <w:spacing w:after="0" w:line="120" w:lineRule="exact"/>
        <w:rPr>
          <w:sz w:val="10"/>
        </w:rPr>
      </w:pPr>
    </w:p>
    <w:p w:rsidR="00114B55" w:rsidRPr="005220A6" w:rsidRDefault="00A1510F" w:rsidP="00FF47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Suicidio</w:t>
      </w:r>
    </w:p>
    <w:p w:rsidR="00A1510F" w:rsidRPr="005220A6" w:rsidRDefault="00A1510F" w:rsidP="00FF475A">
      <w:pPr>
        <w:pStyle w:val="SingleTxt"/>
        <w:keepNext/>
        <w:keepLines/>
        <w:spacing w:after="0" w:line="120" w:lineRule="exact"/>
        <w:rPr>
          <w:sz w:val="10"/>
        </w:rPr>
      </w:pPr>
    </w:p>
    <w:p w:rsidR="00114B55" w:rsidRPr="005220A6" w:rsidRDefault="00A1510F" w:rsidP="00FF47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Tasa de mortalidad estandarizada por suicidios</w:t>
      </w:r>
      <w:r w:rsidRPr="005220A6">
        <w:t xml:space="preserve"> </w:t>
      </w:r>
      <w:r w:rsidR="005D58B7" w:rsidRPr="005220A6">
        <w:t>antes de los 65 años de </w:t>
      </w:r>
      <w:r w:rsidR="00114B55" w:rsidRPr="005220A6">
        <w:t>edad/100.000 habitantes</w:t>
      </w:r>
    </w:p>
    <w:p w:rsidR="00DA7D69" w:rsidRPr="005220A6" w:rsidRDefault="00DA7D69" w:rsidP="00FF475A">
      <w:pPr>
        <w:pStyle w:val="SingleTxt"/>
        <w:keepNext/>
        <w:keepLines/>
        <w:spacing w:after="0" w:line="120" w:lineRule="exact"/>
        <w:rPr>
          <w:sz w:val="10"/>
        </w:rPr>
      </w:pPr>
    </w:p>
    <w:p w:rsidR="00DA7D69" w:rsidRPr="005220A6" w:rsidRDefault="00DA7D69" w:rsidP="00FF475A">
      <w:pPr>
        <w:pStyle w:val="SingleTxt"/>
        <w:keepNext/>
        <w:keepLines/>
        <w:spacing w:after="0" w:line="120" w:lineRule="exact"/>
        <w:rPr>
          <w:sz w:val="10"/>
        </w:rPr>
      </w:pPr>
    </w:p>
    <w:p w:rsidR="00DA7D69" w:rsidRPr="005220A6" w:rsidRDefault="00743C5D" w:rsidP="00FF475A">
      <w:pPr>
        <w:pStyle w:val="BodyText"/>
        <w:keepNext/>
        <w:keepLines/>
        <w:jc w:val="center"/>
        <w:rPr>
          <w:b/>
          <w:bCs/>
          <w:sz w:val="22"/>
          <w:lang w:val="es-ES"/>
        </w:rPr>
      </w:pPr>
      <w:r w:rsidRPr="005220A6">
        <w:rPr>
          <w:lang w:val="es-ES"/>
        </w:rPr>
        <w:object w:dxaOrig="9990" w:dyaOrig="91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0.5pt;height:4in" o:ole="">
            <v:imagedata r:id="rId14" o:title=""/>
          </v:shape>
          <o:OLEObject Type="Embed" ProgID="Excel.Chart.8" ShapeID="_x0000_i1025" DrawAspect="Content" ObjectID="_1395248940" r:id="rId15"/>
        </w:object>
      </w:r>
    </w:p>
    <w:p w:rsidR="00A1510F" w:rsidRPr="005220A6" w:rsidRDefault="00A1510F" w:rsidP="00FF475A">
      <w:pPr>
        <w:pStyle w:val="SingleTxt"/>
        <w:keepNext/>
        <w:keepLines/>
        <w:spacing w:after="0" w:line="120" w:lineRule="exact"/>
        <w:rPr>
          <w:sz w:val="10"/>
        </w:rPr>
      </w:pPr>
    </w:p>
    <w:p w:rsidR="00114B55" w:rsidRPr="005220A6" w:rsidRDefault="00114B55" w:rsidP="00FF475A">
      <w:pPr>
        <w:pStyle w:val="FootnoteText"/>
        <w:keepNext/>
        <w:keepLines/>
        <w:tabs>
          <w:tab w:val="clear" w:pos="418"/>
          <w:tab w:val="right" w:pos="1476"/>
          <w:tab w:val="left" w:pos="1548"/>
          <w:tab w:val="right" w:pos="1836"/>
          <w:tab w:val="left" w:pos="1908"/>
        </w:tabs>
        <w:ind w:left="1548" w:right="1267" w:hanging="288"/>
      </w:pPr>
      <w:r w:rsidRPr="005220A6">
        <w:rPr>
          <w:i/>
        </w:rPr>
        <w:t>Fuente</w:t>
      </w:r>
      <w:r w:rsidRPr="005220A6">
        <w:t xml:space="preserve">: Alto Comisionado para la Salud, 2007. </w:t>
      </w:r>
    </w:p>
    <w:p w:rsidR="00A1510F" w:rsidRPr="005220A6" w:rsidRDefault="00A1510F" w:rsidP="00A1510F">
      <w:pPr>
        <w:pStyle w:val="SingleTxt"/>
        <w:spacing w:after="0" w:line="120" w:lineRule="exact"/>
        <w:rPr>
          <w:sz w:val="10"/>
        </w:rPr>
      </w:pPr>
    </w:p>
    <w:p w:rsidR="00A1510F" w:rsidRPr="005220A6" w:rsidRDefault="00A1510F" w:rsidP="00A1510F">
      <w:pPr>
        <w:pStyle w:val="SingleTxt"/>
        <w:spacing w:after="0" w:line="120" w:lineRule="exact"/>
        <w:rPr>
          <w:sz w:val="10"/>
        </w:rPr>
      </w:pPr>
    </w:p>
    <w:p w:rsidR="00A1510F" w:rsidRPr="005220A6" w:rsidRDefault="00A1510F" w:rsidP="00A1510F">
      <w:pPr>
        <w:pStyle w:val="SingleTxt"/>
        <w:spacing w:after="0" w:line="120" w:lineRule="exact"/>
        <w:rPr>
          <w:sz w:val="10"/>
        </w:rPr>
      </w:pPr>
    </w:p>
    <w:p w:rsidR="00114B55" w:rsidRPr="005220A6" w:rsidRDefault="00A1510F" w:rsidP="00114B55">
      <w:pPr>
        <w:pStyle w:val="SingleTxt"/>
      </w:pPr>
      <w:r w:rsidRPr="005220A6">
        <w:tab/>
      </w:r>
      <w:r w:rsidR="00114B55" w:rsidRPr="005220A6">
        <w:t xml:space="preserve">En Portugal, la tasa de suicidios aumentó de 5/100.000 habitantes en 2001 a 7,1/100.000 habitantes en 2004 para descender a 5,3/100.000 habitantes en 2005. </w:t>
      </w:r>
    </w:p>
    <w:p w:rsidR="00A1510F" w:rsidRPr="005220A6" w:rsidRDefault="00A1510F" w:rsidP="00A1510F">
      <w:pPr>
        <w:pStyle w:val="SingleTxt"/>
        <w:spacing w:after="0" w:line="120" w:lineRule="exact"/>
        <w:rPr>
          <w:sz w:val="10"/>
        </w:rPr>
      </w:pPr>
    </w:p>
    <w:p w:rsidR="00114B55" w:rsidRPr="005220A6" w:rsidRDefault="00A1510F" w:rsidP="00DA7D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Alcoholismo</w:t>
      </w:r>
    </w:p>
    <w:p w:rsidR="00A1510F" w:rsidRPr="005220A6" w:rsidRDefault="00A1510F" w:rsidP="00A1510F">
      <w:pPr>
        <w:pStyle w:val="SingleTxt"/>
        <w:spacing w:after="0" w:line="120" w:lineRule="exact"/>
        <w:rPr>
          <w:sz w:val="10"/>
        </w:rPr>
      </w:pPr>
    </w:p>
    <w:p w:rsidR="00114B55" w:rsidRPr="005220A6" w:rsidRDefault="00A1510F" w:rsidP="00114B55">
      <w:pPr>
        <w:pStyle w:val="SingleTxt"/>
      </w:pPr>
      <w:r w:rsidRPr="005220A6">
        <w:tab/>
      </w:r>
      <w:r w:rsidR="00114B55" w:rsidRPr="005220A6">
        <w:t>El consumo excesivo de alcohol produce numerosos efectos nocivos en la salud. La elevada ingesta de alcohol incrementa el riesgo de cardiopatías y de accidentes cerebrovasculares o vasculares, así como de cirrosis hepática y de ciertos tipos de cáncer. El alcohol contribuye asimismo a la muerte y la discapacidad por accidentes y lesiones, agresiones, violencia, homicidios y suicidios.</w:t>
      </w:r>
    </w:p>
    <w:p w:rsidR="00114B55" w:rsidRPr="005220A6" w:rsidRDefault="00A1510F" w:rsidP="00114B55">
      <w:pPr>
        <w:pStyle w:val="SingleTxt"/>
      </w:pPr>
      <w:r w:rsidRPr="005220A6">
        <w:tab/>
      </w:r>
      <w:r w:rsidR="00114B55" w:rsidRPr="005220A6">
        <w:t xml:space="preserve">El consumo de alcohol, medido por las ventas anuales, se mantiene dentro del promedio registrado en los países de la OCDE (9,5 litros por adulto). </w:t>
      </w:r>
    </w:p>
    <w:p w:rsidR="00114B55" w:rsidRPr="005220A6" w:rsidRDefault="00A1510F" w:rsidP="00114B55">
      <w:pPr>
        <w:pStyle w:val="SingleTxt"/>
      </w:pPr>
      <w:r w:rsidRPr="005220A6">
        <w:tab/>
      </w:r>
      <w:r w:rsidR="00114B55" w:rsidRPr="005220A6">
        <w:t xml:space="preserve">En Portugal, el consumo de alcohol muestra cierta tendencia a disminuir; pese a ello, sigue siendo alto y es preciso reducirlo. Hay que adoptar, pues, más medidas en materia de educación para la salud, concienciación acerca de los peligros del consumo excesivo de alcohol, respuestas terapéuticas para las personas alcohólicas y restricciones publicitarias. </w:t>
      </w:r>
    </w:p>
    <w:p w:rsidR="00114B55" w:rsidRPr="005220A6" w:rsidRDefault="00A1510F" w:rsidP="00114B55">
      <w:pPr>
        <w:pStyle w:val="SingleTxt"/>
      </w:pPr>
      <w:r w:rsidRPr="005220A6">
        <w:tab/>
      </w:r>
      <w:r w:rsidR="00114B55" w:rsidRPr="005220A6">
        <w:t xml:space="preserve">Una de las facetas del consumo de alcohol que concita cada vez más atención es su relación con la manera de conducir y los accidentes de tránsito en calles y carreteras. Portugal es el país europeo con la más alta tasa de mortalidad relacionada con el alcohol. Alrededor de 40% de las personas que mueren en accidentes de tránsito tienen rastros de alcohol en la sangre (entre las víctimas de accidentes, los niveles de alcoholemia superan el 0,2 g/l y el 0,5 g/l en 24,4% y en 18,6% de los casos, respectivamente). </w:t>
      </w:r>
    </w:p>
    <w:p w:rsidR="00114B55" w:rsidRPr="005220A6" w:rsidRDefault="00A1510F" w:rsidP="00114B55">
      <w:pPr>
        <w:pStyle w:val="SingleTxt"/>
      </w:pPr>
      <w:r w:rsidRPr="005220A6">
        <w:tab/>
      </w:r>
      <w:r w:rsidR="00114B55" w:rsidRPr="005220A6">
        <w:t xml:space="preserve">La tasa de mortalidad por enfermedades crónicas del hígado y cirrosis, ajustada por edad, ha disminuido de manera significativa en Portugal en los tres últimos decenios (de 20,4/100.000 en 1970 a 10,4/100.000 en 2003) y ya está muy por debajo del valor que se registra en promedio en los países de la Región de Europa (22,8/100.000). Sin embargo, en 2004 las enfermedades crónicas del hígado fueron la causa de 1,6% de las muertes registradas en Portugal (la tasa correspondiente es de 15,6/100.000 habitantes). </w:t>
      </w:r>
    </w:p>
    <w:p w:rsidR="00A1510F" w:rsidRPr="005220A6" w:rsidRDefault="00A1510F" w:rsidP="00A1510F">
      <w:pPr>
        <w:pStyle w:val="SingleTxt"/>
        <w:spacing w:after="0" w:line="120" w:lineRule="exact"/>
        <w:rPr>
          <w:sz w:val="10"/>
        </w:rPr>
      </w:pPr>
    </w:p>
    <w:p w:rsidR="00114B55" w:rsidRPr="005220A6" w:rsidRDefault="00A1510F" w:rsidP="00FF47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Tasa de mortalidad estandarizada (por 100.000 habitantes) por enfermedades relacionadas con el consumo de alcohol antes de los 65 años de edad, </w:t>
      </w:r>
      <w:r w:rsidR="00FF475A" w:rsidRPr="005220A6">
        <w:br/>
      </w:r>
      <w:r w:rsidR="00114B55" w:rsidRPr="005220A6">
        <w:t>por región y sexo</w:t>
      </w:r>
    </w:p>
    <w:p w:rsidR="00FF475A" w:rsidRPr="005220A6" w:rsidRDefault="00FF475A" w:rsidP="00FF475A">
      <w:pPr>
        <w:pStyle w:val="SingleTxt"/>
        <w:spacing w:after="0" w:line="120" w:lineRule="exact"/>
        <w:rPr>
          <w:sz w:val="10"/>
        </w:rPr>
      </w:pPr>
    </w:p>
    <w:p w:rsidR="00FF475A" w:rsidRPr="005220A6" w:rsidRDefault="00FF475A" w:rsidP="00FF475A">
      <w:pPr>
        <w:pStyle w:val="SingleTxt"/>
        <w:spacing w:after="0" w:line="120" w:lineRule="exact"/>
        <w:rPr>
          <w:sz w:val="10"/>
        </w:rPr>
      </w:pPr>
    </w:p>
    <w:p w:rsidR="003F7ED2" w:rsidRPr="005220A6" w:rsidRDefault="003F7ED2" w:rsidP="003F7ED2">
      <w:pPr>
        <w:pStyle w:val="BodyText"/>
        <w:jc w:val="center"/>
        <w:rPr>
          <w:b/>
          <w:bCs/>
          <w:sz w:val="22"/>
          <w:lang w:val="es-ES"/>
        </w:rPr>
      </w:pPr>
      <w:r w:rsidRPr="005220A6">
        <w:rPr>
          <w:lang w:val="es-ES"/>
        </w:rPr>
        <w:object w:dxaOrig="7440" w:dyaOrig="5338">
          <v:shape id="_x0000_i1026" type="#_x0000_t75" style="width:372pt;height:234pt" o:ole="">
            <v:imagedata r:id="rId16" o:title=""/>
          </v:shape>
          <o:OLEObject Type="Embed" ProgID="Excel.Chart.8" ShapeID="_x0000_i1026" DrawAspect="Content" ObjectID="_1395248941" r:id="rId17"/>
        </w:object>
      </w:r>
    </w:p>
    <w:p w:rsidR="00A1510F" w:rsidRPr="005220A6" w:rsidRDefault="00A1510F" w:rsidP="00A1510F">
      <w:pPr>
        <w:pStyle w:val="SingleTxt"/>
        <w:spacing w:after="0" w:line="120" w:lineRule="exact"/>
        <w:rPr>
          <w:sz w:val="10"/>
        </w:rPr>
      </w:pPr>
    </w:p>
    <w:p w:rsidR="00114B55" w:rsidRPr="005220A6" w:rsidRDefault="00114B55" w:rsidP="00A1510F">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Alto Comisionado para la Salud, 2007. </w:t>
      </w:r>
    </w:p>
    <w:p w:rsidR="00A1510F" w:rsidRPr="005220A6" w:rsidRDefault="00A1510F" w:rsidP="00A1510F">
      <w:pPr>
        <w:pStyle w:val="SingleTxt"/>
        <w:spacing w:after="0" w:line="120" w:lineRule="exact"/>
        <w:rPr>
          <w:sz w:val="10"/>
        </w:rPr>
      </w:pPr>
    </w:p>
    <w:p w:rsidR="00A1510F" w:rsidRPr="005220A6" w:rsidRDefault="00A1510F" w:rsidP="00A1510F">
      <w:pPr>
        <w:pStyle w:val="SingleTxt"/>
        <w:spacing w:after="0" w:line="120" w:lineRule="exact"/>
        <w:rPr>
          <w:sz w:val="10"/>
        </w:rPr>
      </w:pPr>
    </w:p>
    <w:p w:rsidR="00A1510F" w:rsidRPr="005220A6" w:rsidRDefault="00A1510F" w:rsidP="00A1510F">
      <w:pPr>
        <w:pStyle w:val="SingleTxt"/>
        <w:spacing w:after="0" w:line="120" w:lineRule="exact"/>
        <w:rPr>
          <w:sz w:val="10"/>
        </w:rPr>
      </w:pPr>
    </w:p>
    <w:p w:rsidR="00114B55" w:rsidRPr="005220A6" w:rsidRDefault="00A1510F" w:rsidP="00DA7D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Planificación de la familia</w:t>
      </w:r>
    </w:p>
    <w:p w:rsidR="00A1510F" w:rsidRPr="005220A6" w:rsidRDefault="00A1510F" w:rsidP="00A1510F">
      <w:pPr>
        <w:pStyle w:val="SingleTxt"/>
        <w:spacing w:after="0" w:line="120" w:lineRule="exact"/>
        <w:rPr>
          <w:sz w:val="10"/>
        </w:rPr>
      </w:pPr>
    </w:p>
    <w:p w:rsidR="00114B55" w:rsidRPr="005220A6" w:rsidRDefault="00A1510F" w:rsidP="00114B55">
      <w:pPr>
        <w:pStyle w:val="SingleTxt"/>
      </w:pPr>
      <w:r w:rsidRPr="005220A6">
        <w:tab/>
      </w:r>
      <w:r w:rsidR="00114B55" w:rsidRPr="005220A6">
        <w:t>Entre las medidas que se aplican en materia de planificación de la familia, cabe mencionar: la disponibilidad, en todas las farmacias, de la totalidad de los métodos anticonceptivos previstos por la legislación en vigencia; la promoción de una interacción eficaz que comprenda los centros de asistencia a los jóvenes, los hospitales y los dispensarios ambulatorios para que el ámbito de las consultas sobre planificación de la familia y salud materna se amplíe y abarque también a los adolescentes y los jóvenes, que constituyen un grupo particularmente vulnerable; la ampliación del acceso a medios y métodos anticonceptivos para prevenir embarazos no deseados o imprevistos, en particular entre grupos especialmente vulnerables que se caracterizan por la exclusión social, las necesidades económicas o las dificultades para tener acceso al sistema público de salud y, además,</w:t>
      </w:r>
      <w:r w:rsidR="00D71487" w:rsidRPr="005220A6">
        <w:t xml:space="preserve"> </w:t>
      </w:r>
      <w:r w:rsidR="00114B55" w:rsidRPr="005220A6">
        <w:t>la reducción de los plazos de espera para la práctica de ligaduras de trompas o vasectomí</w:t>
      </w:r>
      <w:r w:rsidRPr="005220A6">
        <w:t>as.</w:t>
      </w:r>
    </w:p>
    <w:p w:rsidR="00A1510F" w:rsidRPr="005220A6" w:rsidRDefault="00A1510F" w:rsidP="00A1510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75"/>
        <w:gridCol w:w="1215"/>
        <w:gridCol w:w="1215"/>
        <w:gridCol w:w="1215"/>
      </w:tblGrid>
      <w:tr w:rsidR="00431085" w:rsidRPr="005220A6">
        <w:tblPrEx>
          <w:tblCellMar>
            <w:top w:w="0" w:type="dxa"/>
            <w:bottom w:w="0" w:type="dxa"/>
          </w:tblCellMar>
        </w:tblPrEx>
        <w:trPr>
          <w:tblHeader/>
        </w:trPr>
        <w:tc>
          <w:tcPr>
            <w:tcW w:w="3675" w:type="dxa"/>
            <w:tcBorders>
              <w:top w:val="single" w:sz="4" w:space="0" w:color="auto"/>
              <w:bottom w:val="single" w:sz="12" w:space="0" w:color="auto"/>
            </w:tcBorders>
            <w:shd w:val="clear" w:color="auto" w:fill="auto"/>
            <w:vAlign w:val="bottom"/>
          </w:tcPr>
          <w:p w:rsidR="00431085" w:rsidRPr="005220A6" w:rsidRDefault="00431085" w:rsidP="00431085">
            <w:pPr>
              <w:spacing w:before="80" w:after="80" w:line="160" w:lineRule="exact"/>
              <w:ind w:right="40"/>
              <w:rPr>
                <w:i/>
                <w:sz w:val="14"/>
              </w:rPr>
            </w:pPr>
            <w:r w:rsidRPr="005220A6">
              <w:rPr>
                <w:i/>
                <w:sz w:val="14"/>
              </w:rPr>
              <w:t>Planificación de la familia</w:t>
            </w:r>
          </w:p>
        </w:tc>
        <w:tc>
          <w:tcPr>
            <w:tcW w:w="1215" w:type="dxa"/>
            <w:tcBorders>
              <w:top w:val="single" w:sz="4" w:space="0" w:color="auto"/>
              <w:bottom w:val="single" w:sz="12" w:space="0" w:color="auto"/>
            </w:tcBorders>
            <w:shd w:val="clear" w:color="auto" w:fill="auto"/>
            <w:vAlign w:val="bottom"/>
          </w:tcPr>
          <w:p w:rsidR="00431085" w:rsidRPr="005220A6" w:rsidRDefault="00431085" w:rsidP="00431085">
            <w:pPr>
              <w:spacing w:before="80" w:after="80" w:line="160" w:lineRule="exact"/>
              <w:ind w:right="40"/>
              <w:jc w:val="right"/>
              <w:rPr>
                <w:i/>
                <w:sz w:val="14"/>
              </w:rPr>
            </w:pPr>
            <w:r w:rsidRPr="005220A6">
              <w:rPr>
                <w:i/>
                <w:sz w:val="14"/>
              </w:rPr>
              <w:t>2004</w:t>
            </w:r>
          </w:p>
        </w:tc>
        <w:tc>
          <w:tcPr>
            <w:tcW w:w="1215" w:type="dxa"/>
            <w:tcBorders>
              <w:top w:val="single" w:sz="4" w:space="0" w:color="auto"/>
              <w:bottom w:val="single" w:sz="12" w:space="0" w:color="auto"/>
            </w:tcBorders>
            <w:shd w:val="clear" w:color="auto" w:fill="auto"/>
            <w:vAlign w:val="bottom"/>
          </w:tcPr>
          <w:p w:rsidR="00431085" w:rsidRPr="005220A6" w:rsidRDefault="00431085" w:rsidP="00431085">
            <w:pPr>
              <w:spacing w:before="80" w:after="80" w:line="160" w:lineRule="exact"/>
              <w:ind w:right="40"/>
              <w:jc w:val="right"/>
              <w:rPr>
                <w:i/>
                <w:sz w:val="14"/>
              </w:rPr>
            </w:pPr>
            <w:r w:rsidRPr="005220A6">
              <w:rPr>
                <w:i/>
                <w:sz w:val="14"/>
              </w:rPr>
              <w:t>2006</w:t>
            </w:r>
          </w:p>
        </w:tc>
        <w:tc>
          <w:tcPr>
            <w:tcW w:w="1215" w:type="dxa"/>
            <w:tcBorders>
              <w:top w:val="single" w:sz="4" w:space="0" w:color="auto"/>
              <w:bottom w:val="single" w:sz="12" w:space="0" w:color="auto"/>
            </w:tcBorders>
            <w:shd w:val="clear" w:color="auto" w:fill="auto"/>
            <w:vAlign w:val="bottom"/>
          </w:tcPr>
          <w:p w:rsidR="00431085" w:rsidRPr="005220A6" w:rsidRDefault="00431085" w:rsidP="00431085">
            <w:pPr>
              <w:spacing w:before="80" w:after="80" w:line="160" w:lineRule="exact"/>
              <w:ind w:right="40"/>
              <w:jc w:val="right"/>
              <w:rPr>
                <w:i/>
                <w:sz w:val="14"/>
              </w:rPr>
            </w:pPr>
            <w:r w:rsidRPr="005220A6">
              <w:rPr>
                <w:i/>
                <w:sz w:val="14"/>
              </w:rPr>
              <w:t>Var. 04-06</w:t>
            </w:r>
          </w:p>
        </w:tc>
      </w:tr>
      <w:tr w:rsidR="00431085" w:rsidRPr="005220A6">
        <w:tblPrEx>
          <w:tblCellMar>
            <w:top w:w="0" w:type="dxa"/>
            <w:bottom w:w="0" w:type="dxa"/>
          </w:tblCellMar>
        </w:tblPrEx>
        <w:trPr>
          <w:trHeight w:hRule="exact" w:val="115"/>
          <w:tblHeader/>
        </w:trPr>
        <w:tc>
          <w:tcPr>
            <w:tcW w:w="3675" w:type="dxa"/>
            <w:tcBorders>
              <w:top w:val="single" w:sz="12" w:space="0" w:color="auto"/>
            </w:tcBorders>
            <w:shd w:val="clear" w:color="auto" w:fill="auto"/>
            <w:vAlign w:val="bottom"/>
          </w:tcPr>
          <w:p w:rsidR="00431085" w:rsidRPr="005220A6" w:rsidRDefault="00431085" w:rsidP="00431085">
            <w:pPr>
              <w:spacing w:before="40" w:after="40" w:line="210" w:lineRule="exact"/>
              <w:ind w:right="40"/>
              <w:rPr>
                <w:sz w:val="17"/>
              </w:rPr>
            </w:pPr>
          </w:p>
        </w:tc>
        <w:tc>
          <w:tcPr>
            <w:tcW w:w="1215" w:type="dxa"/>
            <w:tcBorders>
              <w:top w:val="single" w:sz="12" w:space="0" w:color="auto"/>
            </w:tcBorders>
            <w:shd w:val="clear" w:color="auto" w:fill="auto"/>
            <w:vAlign w:val="bottom"/>
          </w:tcPr>
          <w:p w:rsidR="00431085" w:rsidRPr="005220A6" w:rsidRDefault="00431085" w:rsidP="00431085">
            <w:pPr>
              <w:spacing w:before="40" w:after="40" w:line="210" w:lineRule="exact"/>
              <w:ind w:right="40"/>
              <w:jc w:val="right"/>
              <w:rPr>
                <w:sz w:val="17"/>
              </w:rPr>
            </w:pPr>
          </w:p>
        </w:tc>
        <w:tc>
          <w:tcPr>
            <w:tcW w:w="1215" w:type="dxa"/>
            <w:tcBorders>
              <w:top w:val="single" w:sz="12" w:space="0" w:color="auto"/>
            </w:tcBorders>
            <w:shd w:val="clear" w:color="auto" w:fill="auto"/>
            <w:vAlign w:val="bottom"/>
          </w:tcPr>
          <w:p w:rsidR="00431085" w:rsidRPr="005220A6" w:rsidRDefault="00431085" w:rsidP="00431085">
            <w:pPr>
              <w:spacing w:before="40" w:after="40" w:line="210" w:lineRule="exact"/>
              <w:ind w:right="40"/>
              <w:jc w:val="right"/>
              <w:rPr>
                <w:sz w:val="17"/>
              </w:rPr>
            </w:pPr>
          </w:p>
        </w:tc>
        <w:tc>
          <w:tcPr>
            <w:tcW w:w="1215" w:type="dxa"/>
            <w:tcBorders>
              <w:top w:val="single" w:sz="12" w:space="0" w:color="auto"/>
            </w:tcBorders>
            <w:shd w:val="clear" w:color="auto" w:fill="auto"/>
            <w:vAlign w:val="bottom"/>
          </w:tcPr>
          <w:p w:rsidR="00431085" w:rsidRPr="005220A6" w:rsidRDefault="00431085" w:rsidP="00431085">
            <w:pPr>
              <w:spacing w:before="40" w:after="40" w:line="210" w:lineRule="exact"/>
              <w:ind w:right="40"/>
              <w:jc w:val="right"/>
              <w:rPr>
                <w:sz w:val="17"/>
              </w:rPr>
            </w:pPr>
          </w:p>
        </w:tc>
      </w:tr>
      <w:tr w:rsidR="00431085" w:rsidRPr="005220A6">
        <w:tblPrEx>
          <w:tblCellMar>
            <w:top w:w="0" w:type="dxa"/>
            <w:bottom w:w="0" w:type="dxa"/>
          </w:tblCellMar>
        </w:tblPrEx>
        <w:tc>
          <w:tcPr>
            <w:tcW w:w="367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rPr>
                <w:sz w:val="17"/>
              </w:rPr>
            </w:pPr>
            <w:r w:rsidRPr="005220A6">
              <w:rPr>
                <w:sz w:val="17"/>
              </w:rPr>
              <w:t>Hospitales que ofrecen servicios de planificación de la familia</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93,3%</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95,8%</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2,7%</w:t>
            </w:r>
          </w:p>
        </w:tc>
      </w:tr>
      <w:tr w:rsidR="00431085" w:rsidRPr="005220A6">
        <w:tblPrEx>
          <w:tblCellMar>
            <w:top w:w="0" w:type="dxa"/>
            <w:bottom w:w="0" w:type="dxa"/>
          </w:tblCellMar>
        </w:tblPrEx>
        <w:tc>
          <w:tcPr>
            <w:tcW w:w="367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rPr>
                <w:sz w:val="17"/>
              </w:rPr>
            </w:pPr>
            <w:r w:rsidRPr="005220A6">
              <w:rPr>
                <w:sz w:val="17"/>
              </w:rPr>
              <w:t>Hospitales con protocolos con centros de salud especializados en anticoncepción de riesgo o quirúrgica</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71,1%</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82,6%</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16,2%</w:t>
            </w:r>
          </w:p>
        </w:tc>
      </w:tr>
      <w:tr w:rsidR="00431085" w:rsidRPr="005220A6">
        <w:tblPrEx>
          <w:tblCellMar>
            <w:top w:w="0" w:type="dxa"/>
            <w:bottom w:w="0" w:type="dxa"/>
          </w:tblCellMar>
        </w:tblPrEx>
        <w:tc>
          <w:tcPr>
            <w:tcW w:w="367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rPr>
                <w:sz w:val="17"/>
              </w:rPr>
            </w:pPr>
            <w:r w:rsidRPr="005220A6">
              <w:rPr>
                <w:sz w:val="17"/>
              </w:rPr>
              <w:t>Hospitales con normas internas sobre planificación de la familia para embarazos de riesgo y abortos con complicaciones</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51,1%</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88,6%</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73,4%</w:t>
            </w:r>
          </w:p>
        </w:tc>
      </w:tr>
      <w:tr w:rsidR="00431085" w:rsidRPr="005220A6">
        <w:tblPrEx>
          <w:tblCellMar>
            <w:top w:w="0" w:type="dxa"/>
            <w:bottom w:w="0" w:type="dxa"/>
          </w:tblCellMar>
        </w:tblPrEx>
        <w:tc>
          <w:tcPr>
            <w:tcW w:w="367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rPr>
                <w:sz w:val="17"/>
              </w:rPr>
            </w:pPr>
            <w:r w:rsidRPr="005220A6">
              <w:rPr>
                <w:sz w:val="17"/>
              </w:rPr>
              <w:t>Hospitales que ofrecen métodos anticonceptivos en las consultas sobre planificación de la familia</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n.d.</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67,4%</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w:t>
            </w:r>
          </w:p>
        </w:tc>
      </w:tr>
      <w:tr w:rsidR="00431085" w:rsidRPr="005220A6">
        <w:tblPrEx>
          <w:tblCellMar>
            <w:top w:w="0" w:type="dxa"/>
            <w:bottom w:w="0" w:type="dxa"/>
          </w:tblCellMar>
        </w:tblPrEx>
        <w:tc>
          <w:tcPr>
            <w:tcW w:w="367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rPr>
                <w:sz w:val="17"/>
              </w:rPr>
            </w:pPr>
            <w:r w:rsidRPr="005220A6">
              <w:rPr>
                <w:sz w:val="17"/>
              </w:rPr>
              <w:t>Hospitales con servicios de urgencia en planificación de la familia y anticoncepción en situaciones de emergencia</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n.d.</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48,9%</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w:t>
            </w:r>
          </w:p>
        </w:tc>
      </w:tr>
      <w:tr w:rsidR="00431085" w:rsidRPr="005220A6">
        <w:tblPrEx>
          <w:tblCellMar>
            <w:top w:w="0" w:type="dxa"/>
            <w:bottom w:w="0" w:type="dxa"/>
          </w:tblCellMar>
        </w:tblPrEx>
        <w:tc>
          <w:tcPr>
            <w:tcW w:w="367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rPr>
                <w:sz w:val="17"/>
              </w:rPr>
            </w:pPr>
            <w:r w:rsidRPr="005220A6">
              <w:rPr>
                <w:sz w:val="17"/>
              </w:rPr>
              <w:t>Centros de salud con existencias de anticonceptivos para 6 meses</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14,8%</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35,6%</w:t>
            </w:r>
          </w:p>
        </w:tc>
        <w:tc>
          <w:tcPr>
            <w:tcW w:w="1215" w:type="dxa"/>
            <w:shd w:val="clear" w:color="auto" w:fill="auto"/>
            <w:vAlign w:val="bottom"/>
          </w:tcPr>
          <w:p w:rsidR="00431085" w:rsidRPr="005220A6" w:rsidRDefault="00431085" w:rsidP="00431085">
            <w:pPr>
              <w:tabs>
                <w:tab w:val="left" w:pos="288"/>
                <w:tab w:val="left" w:pos="576"/>
                <w:tab w:val="left" w:pos="864"/>
                <w:tab w:val="left" w:pos="1152"/>
              </w:tabs>
              <w:spacing w:before="40" w:after="40" w:line="210" w:lineRule="exact"/>
              <w:ind w:right="40"/>
              <w:jc w:val="right"/>
              <w:rPr>
                <w:sz w:val="17"/>
              </w:rPr>
            </w:pPr>
            <w:r w:rsidRPr="005220A6">
              <w:rPr>
                <w:sz w:val="17"/>
              </w:rPr>
              <w:t>140,5%</w:t>
            </w:r>
          </w:p>
        </w:tc>
      </w:tr>
      <w:tr w:rsidR="00431085" w:rsidRPr="005220A6">
        <w:tblPrEx>
          <w:tblCellMar>
            <w:top w:w="0" w:type="dxa"/>
            <w:bottom w:w="0" w:type="dxa"/>
          </w:tblCellMar>
        </w:tblPrEx>
        <w:tc>
          <w:tcPr>
            <w:tcW w:w="3675" w:type="dxa"/>
            <w:tcBorders>
              <w:bottom w:val="single" w:sz="12" w:space="0" w:color="auto"/>
            </w:tcBorders>
            <w:shd w:val="clear" w:color="auto" w:fill="auto"/>
            <w:vAlign w:val="bottom"/>
          </w:tcPr>
          <w:p w:rsidR="00431085" w:rsidRPr="005220A6" w:rsidRDefault="00431085" w:rsidP="00BA0A49">
            <w:pPr>
              <w:tabs>
                <w:tab w:val="left" w:pos="288"/>
                <w:tab w:val="left" w:pos="576"/>
                <w:tab w:val="left" w:pos="864"/>
                <w:tab w:val="left" w:pos="1152"/>
              </w:tabs>
              <w:spacing w:before="40" w:after="80" w:line="210" w:lineRule="exact"/>
              <w:ind w:right="43"/>
              <w:rPr>
                <w:sz w:val="17"/>
              </w:rPr>
            </w:pPr>
            <w:r w:rsidRPr="005220A6">
              <w:rPr>
                <w:sz w:val="17"/>
              </w:rPr>
              <w:t>Centros de salud que atienden consultas de menores de 20 años</w:t>
            </w:r>
          </w:p>
        </w:tc>
        <w:tc>
          <w:tcPr>
            <w:tcW w:w="1215" w:type="dxa"/>
            <w:tcBorders>
              <w:bottom w:val="single" w:sz="12" w:space="0" w:color="auto"/>
            </w:tcBorders>
            <w:shd w:val="clear" w:color="auto" w:fill="auto"/>
            <w:vAlign w:val="bottom"/>
          </w:tcPr>
          <w:p w:rsidR="00431085" w:rsidRPr="005220A6" w:rsidRDefault="00431085" w:rsidP="00BA0A49">
            <w:pPr>
              <w:tabs>
                <w:tab w:val="left" w:pos="288"/>
                <w:tab w:val="left" w:pos="576"/>
                <w:tab w:val="left" w:pos="864"/>
                <w:tab w:val="left" w:pos="1152"/>
              </w:tabs>
              <w:spacing w:before="40" w:after="80" w:line="210" w:lineRule="exact"/>
              <w:ind w:right="43"/>
              <w:jc w:val="right"/>
              <w:rPr>
                <w:sz w:val="17"/>
              </w:rPr>
            </w:pPr>
            <w:r w:rsidRPr="005220A6">
              <w:rPr>
                <w:sz w:val="17"/>
              </w:rPr>
              <w:t>n.d.</w:t>
            </w:r>
          </w:p>
        </w:tc>
        <w:tc>
          <w:tcPr>
            <w:tcW w:w="1215" w:type="dxa"/>
            <w:tcBorders>
              <w:bottom w:val="single" w:sz="12" w:space="0" w:color="auto"/>
            </w:tcBorders>
            <w:shd w:val="clear" w:color="auto" w:fill="auto"/>
            <w:vAlign w:val="bottom"/>
          </w:tcPr>
          <w:p w:rsidR="00431085" w:rsidRPr="005220A6" w:rsidRDefault="00431085" w:rsidP="00BA0A49">
            <w:pPr>
              <w:tabs>
                <w:tab w:val="left" w:pos="288"/>
                <w:tab w:val="left" w:pos="576"/>
                <w:tab w:val="left" w:pos="864"/>
                <w:tab w:val="left" w:pos="1152"/>
              </w:tabs>
              <w:spacing w:before="40" w:after="80" w:line="210" w:lineRule="exact"/>
              <w:ind w:right="43"/>
              <w:jc w:val="right"/>
              <w:rPr>
                <w:sz w:val="17"/>
              </w:rPr>
            </w:pPr>
            <w:r w:rsidRPr="005220A6">
              <w:rPr>
                <w:sz w:val="17"/>
              </w:rPr>
              <w:t>57,3%</w:t>
            </w:r>
          </w:p>
        </w:tc>
        <w:tc>
          <w:tcPr>
            <w:tcW w:w="1215" w:type="dxa"/>
            <w:tcBorders>
              <w:bottom w:val="single" w:sz="12" w:space="0" w:color="auto"/>
            </w:tcBorders>
            <w:shd w:val="clear" w:color="auto" w:fill="auto"/>
            <w:vAlign w:val="bottom"/>
          </w:tcPr>
          <w:p w:rsidR="00431085" w:rsidRPr="005220A6" w:rsidRDefault="00431085" w:rsidP="00BA0A49">
            <w:pPr>
              <w:tabs>
                <w:tab w:val="left" w:pos="288"/>
                <w:tab w:val="left" w:pos="576"/>
                <w:tab w:val="left" w:pos="864"/>
                <w:tab w:val="left" w:pos="1152"/>
              </w:tabs>
              <w:spacing w:before="40" w:after="80" w:line="210" w:lineRule="exact"/>
              <w:ind w:right="43"/>
              <w:jc w:val="right"/>
              <w:rPr>
                <w:sz w:val="17"/>
              </w:rPr>
            </w:pPr>
            <w:r w:rsidRPr="005220A6">
              <w:rPr>
                <w:sz w:val="17"/>
              </w:rPr>
              <w:t>--</w:t>
            </w:r>
          </w:p>
        </w:tc>
      </w:tr>
    </w:tbl>
    <w:p w:rsidR="00A1510F" w:rsidRPr="005220A6" w:rsidRDefault="00A1510F" w:rsidP="00A1510F">
      <w:pPr>
        <w:pStyle w:val="SingleTxt"/>
        <w:spacing w:after="0" w:line="120" w:lineRule="exact"/>
        <w:rPr>
          <w:sz w:val="10"/>
        </w:rPr>
      </w:pPr>
    </w:p>
    <w:p w:rsidR="00114B55" w:rsidRPr="005220A6" w:rsidRDefault="00114B55" w:rsidP="00A1510F">
      <w:pPr>
        <w:pStyle w:val="FootnoteText"/>
        <w:tabs>
          <w:tab w:val="clear" w:pos="418"/>
          <w:tab w:val="right" w:pos="1476"/>
          <w:tab w:val="left" w:pos="1548"/>
          <w:tab w:val="right" w:pos="1836"/>
          <w:tab w:val="left" w:pos="1908"/>
        </w:tabs>
        <w:ind w:left="1548" w:right="1267" w:hanging="288"/>
      </w:pPr>
      <w:r w:rsidRPr="005220A6">
        <w:t xml:space="preserve">n.d.: datos no disponibles. </w:t>
      </w:r>
    </w:p>
    <w:p w:rsidR="00A1510F" w:rsidRPr="005220A6" w:rsidRDefault="00A1510F" w:rsidP="00A1510F">
      <w:pPr>
        <w:pStyle w:val="SingleTxt"/>
        <w:spacing w:after="0" w:line="120" w:lineRule="exact"/>
        <w:rPr>
          <w:sz w:val="10"/>
        </w:rPr>
      </w:pPr>
    </w:p>
    <w:p w:rsidR="00114B55" w:rsidRPr="005220A6" w:rsidRDefault="00114B55" w:rsidP="00A1510F">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Dirección General de Salud, 2006. </w:t>
      </w:r>
    </w:p>
    <w:p w:rsidR="00A1510F" w:rsidRPr="005220A6" w:rsidRDefault="00A1510F" w:rsidP="00A1510F">
      <w:pPr>
        <w:pStyle w:val="SingleTxt"/>
        <w:spacing w:after="0" w:line="120" w:lineRule="exact"/>
        <w:rPr>
          <w:sz w:val="10"/>
        </w:rPr>
      </w:pPr>
    </w:p>
    <w:p w:rsidR="00A1510F" w:rsidRPr="005220A6" w:rsidRDefault="00A1510F" w:rsidP="00A1510F">
      <w:pPr>
        <w:pStyle w:val="SingleTxt"/>
        <w:spacing w:after="0" w:line="120" w:lineRule="exact"/>
        <w:rPr>
          <w:sz w:val="10"/>
        </w:rPr>
      </w:pPr>
    </w:p>
    <w:p w:rsidR="00A1510F" w:rsidRPr="005220A6" w:rsidRDefault="00A1510F" w:rsidP="00A1510F">
      <w:pPr>
        <w:pStyle w:val="SingleTxt"/>
        <w:spacing w:after="0" w:line="120" w:lineRule="exact"/>
        <w:rPr>
          <w:sz w:val="10"/>
        </w:rPr>
      </w:pPr>
    </w:p>
    <w:p w:rsidR="00114B55" w:rsidRPr="005220A6" w:rsidRDefault="00A1510F" w:rsidP="004310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Utilización de métodos anticonceptivos (%)</w:t>
      </w:r>
    </w:p>
    <w:p w:rsidR="00A1510F" w:rsidRPr="005220A6" w:rsidRDefault="00A1510F" w:rsidP="00A1510F">
      <w:pPr>
        <w:pStyle w:val="SingleTxt"/>
        <w:spacing w:after="0" w:line="120" w:lineRule="exact"/>
        <w:rPr>
          <w:sz w:val="10"/>
        </w:rPr>
      </w:pPr>
    </w:p>
    <w:p w:rsidR="00114B55" w:rsidRPr="005220A6" w:rsidRDefault="00A1510F" w:rsidP="00114B55">
      <w:pPr>
        <w:pStyle w:val="SingleTxt"/>
      </w:pPr>
      <w:r w:rsidRPr="005220A6">
        <w:tab/>
      </w:r>
      <w:r w:rsidR="00114B55" w:rsidRPr="005220A6">
        <w:t xml:space="preserve">Las principales estimaciones de la Cuarta Encuesta Nacional de Salud (2005-2006) permiten extraer algunas conclusiones. En primer término, la píldora sigue siendo el método más utilizado por las mujeres portuguesas, a pesar de que las generaciones más jóvenes empiezan a usar el preservativo en forma generalizada. Aunque en los años ochenta sólo 30% de las mujeres entrevistadas usaba la píldora, ese porcentaje subió a 60% en los años noventa (52,3% en 1993 y 62,3% en 1997). En 2005 llegó a 66%. </w:t>
      </w:r>
    </w:p>
    <w:p w:rsidR="00114B55" w:rsidRPr="005220A6" w:rsidRDefault="00A1510F" w:rsidP="00114B55">
      <w:pPr>
        <w:pStyle w:val="SingleTxt"/>
      </w:pPr>
      <w:r w:rsidRPr="005220A6">
        <w:tab/>
      </w:r>
      <w:r w:rsidR="00114B55" w:rsidRPr="005220A6">
        <w:t xml:space="preserve">El porcentaje de población que utilizaba preservativos, que llegaba sólo a 8% en los años ochenta, llegó a 9,3% en 1993, a 14,6% en 1997 y a 13% en 2005. </w:t>
      </w:r>
    </w:p>
    <w:p w:rsidR="00114B55" w:rsidRPr="005220A6" w:rsidRDefault="00A1510F" w:rsidP="00114B55">
      <w:pPr>
        <w:pStyle w:val="SingleTxt"/>
      </w:pPr>
      <w:r w:rsidRPr="005220A6">
        <w:tab/>
      </w:r>
      <w:r w:rsidR="00114B55" w:rsidRPr="005220A6">
        <w:t xml:space="preserve">También se comprobó una importante reducción del porcentaje de mujeres que en Portugal recurrían al </w:t>
      </w:r>
      <w:r w:rsidR="00114B55" w:rsidRPr="005220A6">
        <w:rPr>
          <w:i/>
        </w:rPr>
        <w:t>coitus interruptus</w:t>
      </w:r>
      <w:r w:rsidR="00114B55" w:rsidRPr="005220A6">
        <w:t xml:space="preserve"> como método anticonceptivo, una</w:t>
      </w:r>
      <w:r w:rsidR="00BA0A49" w:rsidRPr="005220A6">
        <w:t> </w:t>
      </w:r>
      <w:r w:rsidR="00114B55" w:rsidRPr="005220A6">
        <w:t>práctica muy poco fiable. El porcentaje de la población que utilizaba ese método, que era de 38% en 1980 y 17,6% en 199</w:t>
      </w:r>
      <w:r w:rsidR="00BA0A49" w:rsidRPr="005220A6">
        <w:t>3, descendió a 7,1% en 1997 y a </w:t>
      </w:r>
      <w:r w:rsidR="006B619B" w:rsidRPr="005220A6">
        <w:t>4% en 2005.</w:t>
      </w:r>
    </w:p>
    <w:p w:rsidR="00A1510F" w:rsidRPr="005220A6" w:rsidRDefault="00A1510F" w:rsidP="00A1510F">
      <w:pPr>
        <w:pStyle w:val="SingleTxt"/>
        <w:spacing w:after="0" w:line="120" w:lineRule="exact"/>
        <w:rPr>
          <w:sz w:val="10"/>
        </w:rPr>
      </w:pPr>
    </w:p>
    <w:p w:rsidR="005E627A" w:rsidRPr="005220A6" w:rsidRDefault="005E627A" w:rsidP="00A1510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40"/>
        <w:gridCol w:w="1095"/>
        <w:gridCol w:w="1095"/>
        <w:gridCol w:w="1095"/>
        <w:gridCol w:w="1095"/>
      </w:tblGrid>
      <w:tr w:rsidR="00BA0A49" w:rsidRPr="005220A6">
        <w:tblPrEx>
          <w:tblCellMar>
            <w:top w:w="0" w:type="dxa"/>
            <w:bottom w:w="0" w:type="dxa"/>
          </w:tblCellMar>
        </w:tblPrEx>
        <w:trPr>
          <w:tblHeader/>
        </w:trPr>
        <w:tc>
          <w:tcPr>
            <w:tcW w:w="2940" w:type="dxa"/>
            <w:tcBorders>
              <w:top w:val="single" w:sz="4" w:space="0" w:color="auto"/>
              <w:bottom w:val="single" w:sz="12" w:space="0" w:color="auto"/>
            </w:tcBorders>
            <w:shd w:val="clear" w:color="auto" w:fill="auto"/>
            <w:vAlign w:val="bottom"/>
          </w:tcPr>
          <w:p w:rsidR="00BA0A49" w:rsidRPr="005220A6" w:rsidRDefault="00BA0A49" w:rsidP="006B619B">
            <w:pPr>
              <w:keepNext/>
              <w:keepLines/>
              <w:spacing w:before="80" w:after="80" w:line="160" w:lineRule="exact"/>
              <w:ind w:right="43"/>
              <w:rPr>
                <w:i/>
                <w:sz w:val="14"/>
              </w:rPr>
            </w:pPr>
            <w:r w:rsidRPr="005220A6">
              <w:rPr>
                <w:i/>
                <w:sz w:val="14"/>
              </w:rPr>
              <w:t>Métodos</w:t>
            </w:r>
          </w:p>
        </w:tc>
        <w:tc>
          <w:tcPr>
            <w:tcW w:w="1095" w:type="dxa"/>
            <w:tcBorders>
              <w:top w:val="single" w:sz="4" w:space="0" w:color="auto"/>
              <w:bottom w:val="single" w:sz="12" w:space="0" w:color="auto"/>
            </w:tcBorders>
            <w:shd w:val="clear" w:color="auto" w:fill="auto"/>
            <w:vAlign w:val="bottom"/>
          </w:tcPr>
          <w:p w:rsidR="00BA0A49" w:rsidRPr="005220A6" w:rsidRDefault="00BA0A49" w:rsidP="00BA0A49">
            <w:pPr>
              <w:spacing w:before="80" w:after="80" w:line="160" w:lineRule="exact"/>
              <w:ind w:right="40"/>
              <w:jc w:val="right"/>
              <w:rPr>
                <w:i/>
                <w:sz w:val="14"/>
              </w:rPr>
            </w:pPr>
            <w:r w:rsidRPr="005220A6">
              <w:rPr>
                <w:i/>
                <w:sz w:val="14"/>
              </w:rPr>
              <w:t>1980</w:t>
            </w:r>
          </w:p>
        </w:tc>
        <w:tc>
          <w:tcPr>
            <w:tcW w:w="1095" w:type="dxa"/>
            <w:tcBorders>
              <w:top w:val="single" w:sz="4" w:space="0" w:color="auto"/>
              <w:bottom w:val="single" w:sz="12" w:space="0" w:color="auto"/>
            </w:tcBorders>
            <w:shd w:val="clear" w:color="auto" w:fill="auto"/>
            <w:vAlign w:val="bottom"/>
          </w:tcPr>
          <w:p w:rsidR="00BA0A49" w:rsidRPr="005220A6" w:rsidRDefault="00BA0A49" w:rsidP="00BA0A49">
            <w:pPr>
              <w:spacing w:before="80" w:after="80" w:line="160" w:lineRule="exact"/>
              <w:ind w:right="40"/>
              <w:jc w:val="right"/>
              <w:rPr>
                <w:i/>
                <w:sz w:val="14"/>
              </w:rPr>
            </w:pPr>
            <w:r w:rsidRPr="005220A6">
              <w:rPr>
                <w:i/>
                <w:sz w:val="14"/>
              </w:rPr>
              <w:t>1993</w:t>
            </w:r>
          </w:p>
        </w:tc>
        <w:tc>
          <w:tcPr>
            <w:tcW w:w="1095" w:type="dxa"/>
            <w:tcBorders>
              <w:top w:val="single" w:sz="4" w:space="0" w:color="auto"/>
              <w:bottom w:val="single" w:sz="12" w:space="0" w:color="auto"/>
            </w:tcBorders>
            <w:shd w:val="clear" w:color="auto" w:fill="auto"/>
            <w:vAlign w:val="bottom"/>
          </w:tcPr>
          <w:p w:rsidR="00BA0A49" w:rsidRPr="005220A6" w:rsidRDefault="00BA0A49" w:rsidP="00BA0A49">
            <w:pPr>
              <w:spacing w:before="80" w:after="80" w:line="160" w:lineRule="exact"/>
              <w:ind w:right="40"/>
              <w:jc w:val="right"/>
              <w:rPr>
                <w:i/>
                <w:sz w:val="14"/>
              </w:rPr>
            </w:pPr>
            <w:r w:rsidRPr="005220A6">
              <w:rPr>
                <w:i/>
                <w:sz w:val="14"/>
              </w:rPr>
              <w:t>1997</w:t>
            </w:r>
          </w:p>
        </w:tc>
        <w:tc>
          <w:tcPr>
            <w:tcW w:w="1095" w:type="dxa"/>
            <w:tcBorders>
              <w:top w:val="single" w:sz="4" w:space="0" w:color="auto"/>
              <w:bottom w:val="single" w:sz="12" w:space="0" w:color="auto"/>
            </w:tcBorders>
            <w:shd w:val="clear" w:color="auto" w:fill="auto"/>
            <w:vAlign w:val="bottom"/>
          </w:tcPr>
          <w:p w:rsidR="00BA0A49" w:rsidRPr="005220A6" w:rsidRDefault="00BA0A49" w:rsidP="00BA0A49">
            <w:pPr>
              <w:spacing w:before="80" w:after="80" w:line="160" w:lineRule="exact"/>
              <w:ind w:right="40"/>
              <w:jc w:val="right"/>
              <w:rPr>
                <w:i/>
                <w:sz w:val="14"/>
              </w:rPr>
            </w:pPr>
            <w:r w:rsidRPr="005220A6">
              <w:rPr>
                <w:i/>
                <w:sz w:val="14"/>
              </w:rPr>
              <w:t>2005</w:t>
            </w:r>
          </w:p>
        </w:tc>
      </w:tr>
      <w:tr w:rsidR="00BA0A49" w:rsidRPr="005220A6">
        <w:tblPrEx>
          <w:tblCellMar>
            <w:top w:w="0" w:type="dxa"/>
            <w:bottom w:w="0" w:type="dxa"/>
          </w:tblCellMar>
        </w:tblPrEx>
        <w:trPr>
          <w:trHeight w:hRule="exact" w:val="115"/>
          <w:tblHeader/>
        </w:trPr>
        <w:tc>
          <w:tcPr>
            <w:tcW w:w="2940" w:type="dxa"/>
            <w:tcBorders>
              <w:top w:val="single" w:sz="12" w:space="0" w:color="auto"/>
            </w:tcBorders>
            <w:shd w:val="clear" w:color="auto" w:fill="auto"/>
            <w:vAlign w:val="bottom"/>
          </w:tcPr>
          <w:p w:rsidR="00BA0A49" w:rsidRPr="005220A6" w:rsidRDefault="00BA0A49" w:rsidP="006B619B">
            <w:pPr>
              <w:keepNext/>
              <w:keepLines/>
              <w:spacing w:before="40" w:after="40" w:line="210" w:lineRule="exact"/>
              <w:ind w:right="43"/>
              <w:rPr>
                <w:sz w:val="17"/>
              </w:rPr>
            </w:pPr>
          </w:p>
        </w:tc>
        <w:tc>
          <w:tcPr>
            <w:tcW w:w="1095" w:type="dxa"/>
            <w:tcBorders>
              <w:top w:val="single" w:sz="12" w:space="0" w:color="auto"/>
            </w:tcBorders>
            <w:shd w:val="clear" w:color="auto" w:fill="auto"/>
            <w:vAlign w:val="bottom"/>
          </w:tcPr>
          <w:p w:rsidR="00BA0A49" w:rsidRPr="005220A6" w:rsidRDefault="00BA0A49" w:rsidP="00BA0A49">
            <w:pPr>
              <w:spacing w:before="40" w:after="40" w:line="210" w:lineRule="exact"/>
              <w:ind w:right="40"/>
              <w:jc w:val="right"/>
              <w:rPr>
                <w:sz w:val="17"/>
              </w:rPr>
            </w:pPr>
          </w:p>
        </w:tc>
        <w:tc>
          <w:tcPr>
            <w:tcW w:w="1095" w:type="dxa"/>
            <w:tcBorders>
              <w:top w:val="single" w:sz="12" w:space="0" w:color="auto"/>
            </w:tcBorders>
            <w:shd w:val="clear" w:color="auto" w:fill="auto"/>
            <w:vAlign w:val="bottom"/>
          </w:tcPr>
          <w:p w:rsidR="00BA0A49" w:rsidRPr="005220A6" w:rsidRDefault="00BA0A49" w:rsidP="00BA0A49">
            <w:pPr>
              <w:spacing w:before="40" w:after="40" w:line="210" w:lineRule="exact"/>
              <w:ind w:right="40"/>
              <w:jc w:val="right"/>
              <w:rPr>
                <w:sz w:val="17"/>
              </w:rPr>
            </w:pPr>
          </w:p>
        </w:tc>
        <w:tc>
          <w:tcPr>
            <w:tcW w:w="1095" w:type="dxa"/>
            <w:tcBorders>
              <w:top w:val="single" w:sz="12" w:space="0" w:color="auto"/>
            </w:tcBorders>
            <w:shd w:val="clear" w:color="auto" w:fill="auto"/>
            <w:vAlign w:val="bottom"/>
          </w:tcPr>
          <w:p w:rsidR="00BA0A49" w:rsidRPr="005220A6" w:rsidRDefault="00BA0A49" w:rsidP="00BA0A49">
            <w:pPr>
              <w:spacing w:before="40" w:after="40" w:line="210" w:lineRule="exact"/>
              <w:ind w:right="40"/>
              <w:jc w:val="right"/>
              <w:rPr>
                <w:sz w:val="17"/>
              </w:rPr>
            </w:pPr>
          </w:p>
        </w:tc>
        <w:tc>
          <w:tcPr>
            <w:tcW w:w="1095" w:type="dxa"/>
            <w:tcBorders>
              <w:top w:val="single" w:sz="12" w:space="0" w:color="auto"/>
            </w:tcBorders>
            <w:shd w:val="clear" w:color="auto" w:fill="auto"/>
            <w:vAlign w:val="bottom"/>
          </w:tcPr>
          <w:p w:rsidR="00BA0A49" w:rsidRPr="005220A6" w:rsidRDefault="00BA0A49" w:rsidP="00BA0A49">
            <w:pPr>
              <w:spacing w:before="40" w:after="40" w:line="210" w:lineRule="exact"/>
              <w:ind w:right="40"/>
              <w:jc w:val="right"/>
              <w:rPr>
                <w:sz w:val="17"/>
              </w:rPr>
            </w:pPr>
          </w:p>
        </w:tc>
      </w:tr>
      <w:tr w:rsidR="00BA0A49" w:rsidRPr="005220A6">
        <w:tblPrEx>
          <w:tblCellMar>
            <w:top w:w="0" w:type="dxa"/>
            <w:bottom w:w="0" w:type="dxa"/>
          </w:tblCellMar>
        </w:tblPrEx>
        <w:tc>
          <w:tcPr>
            <w:tcW w:w="2940" w:type="dxa"/>
            <w:shd w:val="clear" w:color="auto" w:fill="auto"/>
            <w:vAlign w:val="bottom"/>
          </w:tcPr>
          <w:p w:rsidR="00BA0A49" w:rsidRPr="005220A6" w:rsidRDefault="00BA0A49" w:rsidP="006B619B">
            <w:pPr>
              <w:keepNext/>
              <w:keepLines/>
              <w:tabs>
                <w:tab w:val="left" w:pos="288"/>
                <w:tab w:val="left" w:pos="576"/>
                <w:tab w:val="left" w:pos="864"/>
                <w:tab w:val="left" w:pos="1152"/>
              </w:tabs>
              <w:spacing w:before="40" w:after="40" w:line="210" w:lineRule="exact"/>
              <w:ind w:right="43"/>
              <w:rPr>
                <w:sz w:val="17"/>
              </w:rPr>
            </w:pPr>
            <w:r w:rsidRPr="005220A6">
              <w:rPr>
                <w:sz w:val="17"/>
              </w:rPr>
              <w:t>Píldora</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30</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52,3</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62,3</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66</w:t>
            </w:r>
          </w:p>
        </w:tc>
      </w:tr>
      <w:tr w:rsidR="00BA0A49" w:rsidRPr="005220A6">
        <w:tblPrEx>
          <w:tblCellMar>
            <w:top w:w="0" w:type="dxa"/>
            <w:bottom w:w="0" w:type="dxa"/>
          </w:tblCellMar>
        </w:tblPrEx>
        <w:tc>
          <w:tcPr>
            <w:tcW w:w="2940" w:type="dxa"/>
            <w:shd w:val="clear" w:color="auto" w:fill="auto"/>
            <w:vAlign w:val="bottom"/>
          </w:tcPr>
          <w:p w:rsidR="00BA0A49" w:rsidRPr="005220A6" w:rsidRDefault="00BA0A49" w:rsidP="006B619B">
            <w:pPr>
              <w:tabs>
                <w:tab w:val="left" w:pos="288"/>
                <w:tab w:val="left" w:pos="576"/>
                <w:tab w:val="left" w:pos="864"/>
                <w:tab w:val="left" w:pos="1152"/>
              </w:tabs>
              <w:spacing w:before="40" w:after="40" w:line="210" w:lineRule="exact"/>
              <w:ind w:right="40"/>
              <w:rPr>
                <w:sz w:val="17"/>
              </w:rPr>
            </w:pPr>
            <w:r w:rsidRPr="005220A6">
              <w:rPr>
                <w:sz w:val="17"/>
              </w:rPr>
              <w:t>Dispositivo intrauterino (DIU)</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10</w:t>
            </w:r>
            <w:r w:rsidR="006B619B" w:rsidRPr="005220A6">
              <w:rPr>
                <w:sz w:val="17"/>
              </w:rPr>
              <w:t>,0</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9,7</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9</w:t>
            </w:r>
          </w:p>
        </w:tc>
      </w:tr>
      <w:tr w:rsidR="00BA0A49" w:rsidRPr="005220A6">
        <w:tblPrEx>
          <w:tblCellMar>
            <w:top w:w="0" w:type="dxa"/>
            <w:bottom w:w="0" w:type="dxa"/>
          </w:tblCellMar>
        </w:tblPrEx>
        <w:tc>
          <w:tcPr>
            <w:tcW w:w="2940" w:type="dxa"/>
            <w:shd w:val="clear" w:color="auto" w:fill="auto"/>
            <w:vAlign w:val="bottom"/>
          </w:tcPr>
          <w:p w:rsidR="00BA0A49" w:rsidRPr="005220A6" w:rsidRDefault="00BA0A49" w:rsidP="006B619B">
            <w:pPr>
              <w:tabs>
                <w:tab w:val="left" w:pos="288"/>
                <w:tab w:val="left" w:pos="576"/>
                <w:tab w:val="left" w:pos="864"/>
                <w:tab w:val="left" w:pos="1152"/>
              </w:tabs>
              <w:spacing w:before="40" w:after="40" w:line="210" w:lineRule="exact"/>
              <w:ind w:right="40"/>
              <w:rPr>
                <w:sz w:val="17"/>
              </w:rPr>
            </w:pPr>
            <w:r w:rsidRPr="005220A6">
              <w:rPr>
                <w:sz w:val="17"/>
              </w:rPr>
              <w:t>Inyecciones de hormonas</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0,6</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0,5</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0</w:t>
            </w:r>
          </w:p>
        </w:tc>
      </w:tr>
      <w:tr w:rsidR="00BA0A49" w:rsidRPr="005220A6">
        <w:tblPrEx>
          <w:tblCellMar>
            <w:top w:w="0" w:type="dxa"/>
            <w:bottom w:w="0" w:type="dxa"/>
          </w:tblCellMar>
        </w:tblPrEx>
        <w:tc>
          <w:tcPr>
            <w:tcW w:w="2940" w:type="dxa"/>
            <w:shd w:val="clear" w:color="auto" w:fill="auto"/>
            <w:vAlign w:val="bottom"/>
          </w:tcPr>
          <w:p w:rsidR="00BA0A49" w:rsidRPr="005220A6" w:rsidRDefault="005E627A" w:rsidP="006B619B">
            <w:pPr>
              <w:tabs>
                <w:tab w:val="left" w:pos="288"/>
                <w:tab w:val="left" w:pos="576"/>
                <w:tab w:val="left" w:pos="864"/>
                <w:tab w:val="left" w:pos="1152"/>
              </w:tabs>
              <w:spacing w:before="40" w:after="40" w:line="210" w:lineRule="exact"/>
              <w:ind w:right="40"/>
              <w:rPr>
                <w:sz w:val="17"/>
              </w:rPr>
            </w:pPr>
            <w:r w:rsidRPr="005220A6">
              <w:rPr>
                <w:sz w:val="17"/>
              </w:rPr>
              <w:t>Preservativos</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8</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9,3</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14,6</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13</w:t>
            </w:r>
          </w:p>
        </w:tc>
      </w:tr>
      <w:tr w:rsidR="00BA0A49" w:rsidRPr="005220A6">
        <w:tblPrEx>
          <w:tblCellMar>
            <w:top w:w="0" w:type="dxa"/>
            <w:bottom w:w="0" w:type="dxa"/>
          </w:tblCellMar>
        </w:tblPrEx>
        <w:tc>
          <w:tcPr>
            <w:tcW w:w="2940" w:type="dxa"/>
            <w:shd w:val="clear" w:color="auto" w:fill="auto"/>
            <w:vAlign w:val="bottom"/>
          </w:tcPr>
          <w:p w:rsidR="00BA0A49" w:rsidRPr="005220A6" w:rsidRDefault="00BA0A49" w:rsidP="006B619B">
            <w:pPr>
              <w:tabs>
                <w:tab w:val="left" w:pos="288"/>
                <w:tab w:val="left" w:pos="576"/>
                <w:tab w:val="left" w:pos="864"/>
                <w:tab w:val="left" w:pos="1152"/>
              </w:tabs>
              <w:spacing w:before="40" w:after="40" w:line="210" w:lineRule="exact"/>
              <w:ind w:right="40"/>
              <w:rPr>
                <w:sz w:val="17"/>
              </w:rPr>
            </w:pPr>
            <w:r w:rsidRPr="005220A6">
              <w:rPr>
                <w:sz w:val="17"/>
              </w:rPr>
              <w:t>Espermicidas</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0,9</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2,1</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0</w:t>
            </w:r>
          </w:p>
        </w:tc>
      </w:tr>
      <w:tr w:rsidR="00BA0A49" w:rsidRPr="005220A6">
        <w:tblPrEx>
          <w:tblCellMar>
            <w:top w:w="0" w:type="dxa"/>
            <w:bottom w:w="0" w:type="dxa"/>
          </w:tblCellMar>
        </w:tblPrEx>
        <w:tc>
          <w:tcPr>
            <w:tcW w:w="2940" w:type="dxa"/>
            <w:shd w:val="clear" w:color="auto" w:fill="auto"/>
            <w:vAlign w:val="bottom"/>
          </w:tcPr>
          <w:p w:rsidR="00BA0A49" w:rsidRPr="005220A6" w:rsidRDefault="005E627A" w:rsidP="006B619B">
            <w:pPr>
              <w:tabs>
                <w:tab w:val="left" w:pos="288"/>
                <w:tab w:val="left" w:pos="576"/>
                <w:tab w:val="left" w:pos="864"/>
                <w:tab w:val="left" w:pos="1152"/>
              </w:tabs>
              <w:spacing w:before="40" w:after="40" w:line="210" w:lineRule="exact"/>
              <w:ind w:right="40"/>
              <w:rPr>
                <w:sz w:val="17"/>
              </w:rPr>
            </w:pPr>
            <w:r w:rsidRPr="005220A6">
              <w:rPr>
                <w:sz w:val="17"/>
              </w:rPr>
              <w:t>Métodos naturales</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2,7</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3,1</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2</w:t>
            </w:r>
          </w:p>
        </w:tc>
      </w:tr>
      <w:tr w:rsidR="00BA0A49" w:rsidRPr="005220A6">
        <w:tblPrEx>
          <w:tblCellMar>
            <w:top w:w="0" w:type="dxa"/>
            <w:bottom w:w="0" w:type="dxa"/>
          </w:tblCellMar>
        </w:tblPrEx>
        <w:tc>
          <w:tcPr>
            <w:tcW w:w="2940" w:type="dxa"/>
            <w:shd w:val="clear" w:color="auto" w:fill="auto"/>
            <w:vAlign w:val="bottom"/>
          </w:tcPr>
          <w:p w:rsidR="00BA0A49" w:rsidRPr="005220A6" w:rsidRDefault="00BA0A49" w:rsidP="006B619B">
            <w:pPr>
              <w:tabs>
                <w:tab w:val="left" w:pos="288"/>
                <w:tab w:val="left" w:pos="576"/>
                <w:tab w:val="left" w:pos="864"/>
                <w:tab w:val="left" w:pos="1152"/>
              </w:tabs>
              <w:spacing w:before="40" w:after="40" w:line="210" w:lineRule="exact"/>
              <w:ind w:right="40"/>
              <w:rPr>
                <w:i/>
                <w:sz w:val="17"/>
              </w:rPr>
            </w:pPr>
            <w:r w:rsidRPr="005220A6">
              <w:rPr>
                <w:i/>
                <w:sz w:val="17"/>
              </w:rPr>
              <w:t>Coitus interruptus</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38</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17,6</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7,1</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4</w:t>
            </w:r>
          </w:p>
        </w:tc>
      </w:tr>
      <w:tr w:rsidR="00BA0A49" w:rsidRPr="005220A6">
        <w:tblPrEx>
          <w:tblCellMar>
            <w:top w:w="0" w:type="dxa"/>
            <w:bottom w:w="0" w:type="dxa"/>
          </w:tblCellMar>
        </w:tblPrEx>
        <w:tc>
          <w:tcPr>
            <w:tcW w:w="2940" w:type="dxa"/>
            <w:shd w:val="clear" w:color="auto" w:fill="auto"/>
            <w:vAlign w:val="bottom"/>
          </w:tcPr>
          <w:p w:rsidR="00BA0A49" w:rsidRPr="005220A6" w:rsidRDefault="00BA0A49" w:rsidP="006B619B">
            <w:pPr>
              <w:tabs>
                <w:tab w:val="left" w:pos="288"/>
                <w:tab w:val="left" w:pos="576"/>
                <w:tab w:val="left" w:pos="864"/>
                <w:tab w:val="left" w:pos="1152"/>
              </w:tabs>
              <w:spacing w:before="40" w:after="40" w:line="210" w:lineRule="exact"/>
              <w:ind w:right="40"/>
              <w:rPr>
                <w:sz w:val="17"/>
              </w:rPr>
            </w:pPr>
            <w:r w:rsidRPr="005220A6">
              <w:rPr>
                <w:sz w:val="17"/>
              </w:rPr>
              <w:t>Vasectomía y ligadura de trompas</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5,9</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w:t>
            </w:r>
          </w:p>
        </w:tc>
        <w:tc>
          <w:tcPr>
            <w:tcW w:w="1095" w:type="dxa"/>
            <w:shd w:val="clear" w:color="auto" w:fill="auto"/>
            <w:vAlign w:val="bottom"/>
          </w:tcPr>
          <w:p w:rsidR="00BA0A49" w:rsidRPr="005220A6" w:rsidRDefault="00BA0A49" w:rsidP="00BA0A49">
            <w:pPr>
              <w:tabs>
                <w:tab w:val="left" w:pos="288"/>
                <w:tab w:val="left" w:pos="576"/>
                <w:tab w:val="left" w:pos="864"/>
                <w:tab w:val="left" w:pos="1152"/>
              </w:tabs>
              <w:spacing w:before="40" w:after="40" w:line="210" w:lineRule="exact"/>
              <w:ind w:right="40"/>
              <w:jc w:val="right"/>
              <w:rPr>
                <w:sz w:val="17"/>
              </w:rPr>
            </w:pPr>
            <w:r w:rsidRPr="005220A6">
              <w:rPr>
                <w:sz w:val="17"/>
              </w:rPr>
              <w:t>0</w:t>
            </w:r>
          </w:p>
        </w:tc>
      </w:tr>
      <w:tr w:rsidR="00BA0A49" w:rsidRPr="005220A6">
        <w:tblPrEx>
          <w:tblCellMar>
            <w:top w:w="0" w:type="dxa"/>
            <w:bottom w:w="0" w:type="dxa"/>
          </w:tblCellMar>
        </w:tblPrEx>
        <w:tc>
          <w:tcPr>
            <w:tcW w:w="2940" w:type="dxa"/>
            <w:tcBorders>
              <w:bottom w:val="single" w:sz="12" w:space="0" w:color="auto"/>
            </w:tcBorders>
            <w:shd w:val="clear" w:color="auto" w:fill="auto"/>
            <w:vAlign w:val="bottom"/>
          </w:tcPr>
          <w:p w:rsidR="00BA0A49" w:rsidRPr="005220A6" w:rsidRDefault="00BA0A49" w:rsidP="006B619B">
            <w:pPr>
              <w:tabs>
                <w:tab w:val="left" w:pos="288"/>
                <w:tab w:val="left" w:pos="576"/>
                <w:tab w:val="left" w:pos="864"/>
                <w:tab w:val="left" w:pos="1152"/>
              </w:tabs>
              <w:spacing w:before="40" w:after="80" w:line="210" w:lineRule="exact"/>
              <w:ind w:right="43"/>
              <w:rPr>
                <w:sz w:val="17"/>
              </w:rPr>
            </w:pPr>
            <w:r w:rsidRPr="005220A6">
              <w:rPr>
                <w:sz w:val="17"/>
              </w:rPr>
              <w:t>Otros</w:t>
            </w:r>
          </w:p>
        </w:tc>
        <w:tc>
          <w:tcPr>
            <w:tcW w:w="1095" w:type="dxa"/>
            <w:tcBorders>
              <w:bottom w:val="single" w:sz="12" w:space="0" w:color="auto"/>
            </w:tcBorders>
            <w:shd w:val="clear" w:color="auto" w:fill="auto"/>
            <w:vAlign w:val="bottom"/>
          </w:tcPr>
          <w:p w:rsidR="00BA0A49" w:rsidRPr="005220A6" w:rsidRDefault="00BA0A49" w:rsidP="00BA0A49">
            <w:pPr>
              <w:tabs>
                <w:tab w:val="left" w:pos="288"/>
                <w:tab w:val="left" w:pos="576"/>
                <w:tab w:val="left" w:pos="864"/>
                <w:tab w:val="left" w:pos="1152"/>
              </w:tabs>
              <w:spacing w:before="40" w:after="80" w:line="210" w:lineRule="exact"/>
              <w:ind w:right="43"/>
              <w:jc w:val="right"/>
              <w:rPr>
                <w:sz w:val="17"/>
              </w:rPr>
            </w:pPr>
            <w:r w:rsidRPr="005220A6">
              <w:rPr>
                <w:sz w:val="17"/>
              </w:rPr>
              <w:t>–</w:t>
            </w:r>
          </w:p>
        </w:tc>
        <w:tc>
          <w:tcPr>
            <w:tcW w:w="1095" w:type="dxa"/>
            <w:tcBorders>
              <w:bottom w:val="single" w:sz="12" w:space="0" w:color="auto"/>
            </w:tcBorders>
            <w:shd w:val="clear" w:color="auto" w:fill="auto"/>
            <w:vAlign w:val="bottom"/>
          </w:tcPr>
          <w:p w:rsidR="00BA0A49" w:rsidRPr="005220A6" w:rsidRDefault="00BA0A49" w:rsidP="00BA0A49">
            <w:pPr>
              <w:tabs>
                <w:tab w:val="left" w:pos="288"/>
                <w:tab w:val="left" w:pos="576"/>
                <w:tab w:val="left" w:pos="864"/>
                <w:tab w:val="left" w:pos="1152"/>
              </w:tabs>
              <w:spacing w:before="40" w:after="80" w:line="210" w:lineRule="exact"/>
              <w:ind w:right="43"/>
              <w:jc w:val="right"/>
              <w:rPr>
                <w:sz w:val="17"/>
              </w:rPr>
            </w:pPr>
            <w:r w:rsidRPr="005220A6">
              <w:rPr>
                <w:sz w:val="17"/>
              </w:rPr>
              <w:t>0,6</w:t>
            </w:r>
          </w:p>
        </w:tc>
        <w:tc>
          <w:tcPr>
            <w:tcW w:w="1095" w:type="dxa"/>
            <w:tcBorders>
              <w:bottom w:val="single" w:sz="12" w:space="0" w:color="auto"/>
            </w:tcBorders>
            <w:shd w:val="clear" w:color="auto" w:fill="auto"/>
            <w:vAlign w:val="bottom"/>
          </w:tcPr>
          <w:p w:rsidR="00BA0A49" w:rsidRPr="005220A6" w:rsidRDefault="00BA0A49" w:rsidP="00BA0A49">
            <w:pPr>
              <w:tabs>
                <w:tab w:val="left" w:pos="288"/>
                <w:tab w:val="left" w:pos="576"/>
                <w:tab w:val="left" w:pos="864"/>
                <w:tab w:val="left" w:pos="1152"/>
              </w:tabs>
              <w:spacing w:before="40" w:after="80" w:line="210" w:lineRule="exact"/>
              <w:ind w:right="43"/>
              <w:jc w:val="right"/>
              <w:rPr>
                <w:sz w:val="17"/>
              </w:rPr>
            </w:pPr>
            <w:r w:rsidRPr="005220A6">
              <w:rPr>
                <w:sz w:val="17"/>
              </w:rPr>
              <w:t>0,5</w:t>
            </w:r>
          </w:p>
        </w:tc>
        <w:tc>
          <w:tcPr>
            <w:tcW w:w="1095" w:type="dxa"/>
            <w:tcBorders>
              <w:bottom w:val="single" w:sz="12" w:space="0" w:color="auto"/>
            </w:tcBorders>
            <w:shd w:val="clear" w:color="auto" w:fill="auto"/>
            <w:vAlign w:val="bottom"/>
          </w:tcPr>
          <w:p w:rsidR="00BA0A49" w:rsidRPr="005220A6" w:rsidRDefault="00BA0A49" w:rsidP="00BA0A49">
            <w:pPr>
              <w:tabs>
                <w:tab w:val="left" w:pos="288"/>
                <w:tab w:val="left" w:pos="576"/>
                <w:tab w:val="left" w:pos="864"/>
                <w:tab w:val="left" w:pos="1152"/>
              </w:tabs>
              <w:spacing w:before="40" w:after="80" w:line="210" w:lineRule="exact"/>
              <w:ind w:right="43"/>
              <w:jc w:val="right"/>
              <w:rPr>
                <w:sz w:val="17"/>
              </w:rPr>
            </w:pPr>
            <w:r w:rsidRPr="005220A6">
              <w:rPr>
                <w:sz w:val="17"/>
              </w:rPr>
              <w:t>1</w:t>
            </w:r>
          </w:p>
        </w:tc>
      </w:tr>
    </w:tbl>
    <w:p w:rsidR="00A1510F" w:rsidRPr="005220A6" w:rsidRDefault="00A1510F" w:rsidP="00A1510F">
      <w:pPr>
        <w:pStyle w:val="SingleTxt"/>
        <w:spacing w:after="0" w:line="120" w:lineRule="exact"/>
        <w:rPr>
          <w:sz w:val="10"/>
        </w:rPr>
      </w:pPr>
    </w:p>
    <w:p w:rsidR="00114B55" w:rsidRPr="005220A6" w:rsidRDefault="00114B55" w:rsidP="00A1510F">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ENS 1995-1996, ENS 1998-1999 y ENS 2005-2006. </w:t>
      </w:r>
    </w:p>
    <w:p w:rsidR="00A1510F" w:rsidRPr="005220A6" w:rsidRDefault="00A1510F" w:rsidP="00A1510F">
      <w:pPr>
        <w:pStyle w:val="SingleTxt"/>
        <w:spacing w:after="0" w:line="120" w:lineRule="exact"/>
        <w:rPr>
          <w:sz w:val="10"/>
        </w:rPr>
      </w:pPr>
    </w:p>
    <w:p w:rsidR="00A1510F" w:rsidRPr="005220A6" w:rsidRDefault="00A1510F" w:rsidP="00A1510F">
      <w:pPr>
        <w:pStyle w:val="SingleTxt"/>
        <w:spacing w:after="0" w:line="120" w:lineRule="exact"/>
        <w:rPr>
          <w:sz w:val="10"/>
        </w:rPr>
      </w:pPr>
    </w:p>
    <w:p w:rsidR="00A1510F" w:rsidRPr="005220A6" w:rsidRDefault="00A1510F" w:rsidP="00A1510F">
      <w:pPr>
        <w:pStyle w:val="SingleTxt"/>
        <w:spacing w:after="0" w:line="120" w:lineRule="exact"/>
        <w:rPr>
          <w:sz w:val="10"/>
        </w:rPr>
      </w:pPr>
    </w:p>
    <w:p w:rsidR="00114B55" w:rsidRPr="005220A6" w:rsidRDefault="00A1510F" w:rsidP="006B6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Embarazo de mujeres de menos </w:t>
      </w:r>
      <w:r w:rsidRPr="005220A6">
        <w:t>de 20 años</w:t>
      </w:r>
    </w:p>
    <w:p w:rsidR="00A1510F" w:rsidRPr="005220A6" w:rsidRDefault="00A1510F" w:rsidP="00A1510F">
      <w:pPr>
        <w:pStyle w:val="SingleTxt"/>
        <w:spacing w:after="0" w:line="120" w:lineRule="exact"/>
        <w:rPr>
          <w:sz w:val="10"/>
        </w:rPr>
      </w:pPr>
    </w:p>
    <w:p w:rsidR="00114B55" w:rsidRPr="005220A6" w:rsidRDefault="00A1510F" w:rsidP="00114B55">
      <w:pPr>
        <w:pStyle w:val="SingleTxt"/>
      </w:pPr>
      <w:r w:rsidRPr="005220A6">
        <w:tab/>
      </w:r>
      <w:r w:rsidR="00114B55" w:rsidRPr="005220A6">
        <w:t xml:space="preserve">Uno de los objetivos establecidos en el Tercer Plan Nacional para la Igualdad, la Ciudadanía y las Cuestiones de Género fue reducir el número de embarazos de adolescentes. Según el Alto Comisionado para la Salud, la tasa de madres adolescentes en relación con el total de nacimientos en Portugal descendió en un 18,6% entre 2001 y 2005 (de 5,9% en 2001 a 4,8% en 2005). </w:t>
      </w:r>
    </w:p>
    <w:p w:rsidR="00114B55" w:rsidRPr="005220A6" w:rsidRDefault="00A1510F" w:rsidP="00114B55">
      <w:pPr>
        <w:pStyle w:val="SingleTxt"/>
      </w:pPr>
      <w:r w:rsidRPr="005220A6">
        <w:tab/>
      </w:r>
      <w:r w:rsidR="00114B55" w:rsidRPr="005220A6">
        <w:t xml:space="preserve">Las medidas adoptadas en materia de planificación de la familia fueron importantes y contribuyeron a reducir el porcentaje de nacidos vivos de madres adolescentes (de 10,6% en 1979 a 5,0% en 2005). El número de nacimientos de padres adolescentes también mostró una tendencia a la baja: 1.579 en 2004 (aproximadamente una cuarta parte de los nacimientos de madres adolescentes). Padre y madre eran adolescentes en 1% de los nacimientos registrados en 2004 (1.116 en total), en tanto que la madre tenía menos de 16 años de edad en 313 de los nacimientos que se registraron en 2004. </w:t>
      </w:r>
    </w:p>
    <w:p w:rsidR="00A1510F" w:rsidRPr="005220A6" w:rsidRDefault="00A1510F" w:rsidP="00A1510F">
      <w:pPr>
        <w:pStyle w:val="SingleTxt"/>
        <w:spacing w:after="0" w:line="120" w:lineRule="exact"/>
        <w:rPr>
          <w:sz w:val="10"/>
        </w:rPr>
      </w:pPr>
    </w:p>
    <w:p w:rsidR="005E627A" w:rsidRPr="005220A6" w:rsidRDefault="005E627A" w:rsidP="00A1510F">
      <w:pPr>
        <w:pStyle w:val="SingleTxt"/>
        <w:spacing w:after="0" w:line="120" w:lineRule="exact"/>
        <w:rPr>
          <w:sz w:val="10"/>
        </w:rPr>
      </w:pPr>
    </w:p>
    <w:p w:rsidR="00114B55" w:rsidRPr="005220A6" w:rsidRDefault="00A1510F" w:rsidP="005E62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Tasa de madres adolescentes (de menos de 20 añ</w:t>
      </w:r>
      <w:r w:rsidR="005E627A" w:rsidRPr="005220A6">
        <w:t xml:space="preserve">os) en relación </w:t>
      </w:r>
      <w:r w:rsidR="005E627A" w:rsidRPr="005220A6">
        <w:br/>
        <w:t xml:space="preserve">con el total de </w:t>
      </w:r>
      <w:r w:rsidR="00114B55" w:rsidRPr="005220A6">
        <w:t>nacimientos (por 100 nacidos vivos)</w:t>
      </w:r>
      <w:r w:rsidR="00D71487" w:rsidRPr="005220A6">
        <w:t xml:space="preserve"> </w:t>
      </w:r>
      <w:r w:rsidR="005E627A" w:rsidRPr="005220A6">
        <w:br/>
      </w:r>
      <w:r w:rsidR="00114B55" w:rsidRPr="005220A6">
        <w:t>registrados en Portugal, por región</w:t>
      </w:r>
    </w:p>
    <w:p w:rsidR="00A1510F" w:rsidRPr="005220A6" w:rsidRDefault="00A1510F" w:rsidP="00A1510F">
      <w:pPr>
        <w:pStyle w:val="SingleTxt"/>
        <w:spacing w:after="0" w:line="120" w:lineRule="exact"/>
        <w:rPr>
          <w:sz w:val="10"/>
        </w:rPr>
      </w:pPr>
    </w:p>
    <w:p w:rsidR="005E627A" w:rsidRPr="005220A6" w:rsidRDefault="005E627A" w:rsidP="00A1510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1760"/>
        <w:gridCol w:w="3120"/>
      </w:tblGrid>
      <w:tr w:rsidR="005E627A" w:rsidRPr="005220A6">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5E627A" w:rsidRPr="005220A6" w:rsidRDefault="005E627A" w:rsidP="005E627A">
            <w:pPr>
              <w:tabs>
                <w:tab w:val="left" w:pos="288"/>
                <w:tab w:val="left" w:pos="576"/>
                <w:tab w:val="left" w:pos="864"/>
                <w:tab w:val="left" w:pos="1152"/>
              </w:tabs>
              <w:spacing w:before="80" w:after="80" w:line="160" w:lineRule="exact"/>
              <w:ind w:right="40"/>
              <w:rPr>
                <w:i/>
                <w:sz w:val="14"/>
              </w:rPr>
            </w:pPr>
          </w:p>
        </w:tc>
        <w:tc>
          <w:tcPr>
            <w:tcW w:w="1760" w:type="dxa"/>
            <w:tcBorders>
              <w:top w:val="single" w:sz="4" w:space="0" w:color="auto"/>
              <w:bottom w:val="single" w:sz="12" w:space="0" w:color="auto"/>
            </w:tcBorders>
            <w:shd w:val="clear" w:color="auto" w:fill="auto"/>
            <w:vAlign w:val="bottom"/>
          </w:tcPr>
          <w:p w:rsidR="005E627A" w:rsidRPr="005220A6" w:rsidRDefault="005E627A" w:rsidP="005E627A">
            <w:pPr>
              <w:tabs>
                <w:tab w:val="left" w:pos="288"/>
                <w:tab w:val="left" w:pos="576"/>
                <w:tab w:val="left" w:pos="864"/>
                <w:tab w:val="left" w:pos="1152"/>
              </w:tabs>
              <w:spacing w:before="80" w:after="80" w:line="160" w:lineRule="exact"/>
              <w:ind w:right="40"/>
              <w:jc w:val="right"/>
              <w:rPr>
                <w:i/>
                <w:sz w:val="14"/>
              </w:rPr>
            </w:pPr>
            <w:r w:rsidRPr="005220A6">
              <w:rPr>
                <w:i/>
                <w:sz w:val="14"/>
              </w:rPr>
              <w:t>2004</w:t>
            </w:r>
          </w:p>
        </w:tc>
        <w:tc>
          <w:tcPr>
            <w:tcW w:w="3120" w:type="dxa"/>
            <w:tcBorders>
              <w:top w:val="single" w:sz="4" w:space="0" w:color="auto"/>
              <w:bottom w:val="single" w:sz="12" w:space="0" w:color="auto"/>
            </w:tcBorders>
            <w:shd w:val="clear" w:color="auto" w:fill="auto"/>
            <w:vAlign w:val="bottom"/>
          </w:tcPr>
          <w:p w:rsidR="005E627A" w:rsidRPr="005220A6" w:rsidRDefault="005E627A" w:rsidP="005E627A">
            <w:pPr>
              <w:tabs>
                <w:tab w:val="left" w:pos="288"/>
                <w:tab w:val="left" w:pos="576"/>
                <w:tab w:val="left" w:pos="864"/>
                <w:tab w:val="left" w:pos="1152"/>
              </w:tabs>
              <w:spacing w:before="80" w:after="80" w:line="160" w:lineRule="exact"/>
              <w:ind w:right="40"/>
              <w:jc w:val="right"/>
              <w:rPr>
                <w:i/>
                <w:sz w:val="14"/>
              </w:rPr>
            </w:pPr>
            <w:r w:rsidRPr="005220A6">
              <w:rPr>
                <w:i/>
                <w:sz w:val="14"/>
              </w:rPr>
              <w:t>2005</w:t>
            </w:r>
          </w:p>
        </w:tc>
      </w:tr>
      <w:tr w:rsidR="005E627A" w:rsidRPr="005220A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5E627A" w:rsidRPr="005220A6" w:rsidRDefault="005E627A" w:rsidP="005E627A">
            <w:pPr>
              <w:spacing w:before="40" w:after="40" w:line="210" w:lineRule="exact"/>
              <w:ind w:right="40"/>
              <w:rPr>
                <w:sz w:val="17"/>
              </w:rPr>
            </w:pPr>
          </w:p>
        </w:tc>
        <w:tc>
          <w:tcPr>
            <w:tcW w:w="1760" w:type="dxa"/>
            <w:tcBorders>
              <w:top w:val="single" w:sz="12" w:space="0" w:color="auto"/>
            </w:tcBorders>
            <w:shd w:val="clear" w:color="auto" w:fill="auto"/>
            <w:vAlign w:val="bottom"/>
          </w:tcPr>
          <w:p w:rsidR="005E627A" w:rsidRPr="005220A6" w:rsidRDefault="005E627A" w:rsidP="005E627A">
            <w:pPr>
              <w:spacing w:before="40" w:after="40" w:line="210" w:lineRule="exact"/>
              <w:ind w:right="40"/>
              <w:jc w:val="right"/>
              <w:rPr>
                <w:sz w:val="17"/>
              </w:rPr>
            </w:pPr>
          </w:p>
        </w:tc>
        <w:tc>
          <w:tcPr>
            <w:tcW w:w="3120" w:type="dxa"/>
            <w:tcBorders>
              <w:top w:val="single" w:sz="12" w:space="0" w:color="auto"/>
            </w:tcBorders>
            <w:shd w:val="clear" w:color="auto" w:fill="auto"/>
            <w:vAlign w:val="bottom"/>
          </w:tcPr>
          <w:p w:rsidR="005E627A" w:rsidRPr="005220A6" w:rsidRDefault="005E627A" w:rsidP="005E627A">
            <w:pPr>
              <w:spacing w:before="40" w:after="40" w:line="210" w:lineRule="exact"/>
              <w:ind w:right="40"/>
              <w:jc w:val="right"/>
              <w:rPr>
                <w:sz w:val="17"/>
              </w:rPr>
            </w:pPr>
          </w:p>
        </w:tc>
      </w:tr>
      <w:tr w:rsidR="005E627A" w:rsidRPr="005220A6">
        <w:tblPrEx>
          <w:tblCellMar>
            <w:top w:w="0" w:type="dxa"/>
            <w:bottom w:w="0" w:type="dxa"/>
          </w:tblCellMar>
        </w:tblPrEx>
        <w:tc>
          <w:tcPr>
            <w:tcW w:w="2440" w:type="dxa"/>
            <w:shd w:val="clear" w:color="auto" w:fill="auto"/>
            <w:vAlign w:val="bottom"/>
          </w:tcPr>
          <w:p w:rsidR="005E627A" w:rsidRPr="005220A6" w:rsidRDefault="005E627A" w:rsidP="005E627A">
            <w:pPr>
              <w:tabs>
                <w:tab w:val="left" w:pos="288"/>
                <w:tab w:val="left" w:pos="576"/>
                <w:tab w:val="left" w:pos="864"/>
                <w:tab w:val="left" w:pos="1152"/>
              </w:tabs>
              <w:spacing w:before="40" w:after="40" w:line="210" w:lineRule="exact"/>
              <w:ind w:right="40"/>
              <w:rPr>
                <w:sz w:val="17"/>
              </w:rPr>
            </w:pPr>
            <w:r w:rsidRPr="005220A6">
              <w:rPr>
                <w:sz w:val="17"/>
              </w:rPr>
              <w:t>Portugal</w:t>
            </w:r>
          </w:p>
        </w:tc>
        <w:tc>
          <w:tcPr>
            <w:tcW w:w="1760" w:type="dxa"/>
            <w:shd w:val="clear" w:color="auto" w:fill="auto"/>
            <w:vAlign w:val="bottom"/>
          </w:tcPr>
          <w:p w:rsidR="005E627A" w:rsidRPr="005220A6" w:rsidRDefault="005E627A" w:rsidP="005E627A">
            <w:pPr>
              <w:tabs>
                <w:tab w:val="left" w:pos="288"/>
                <w:tab w:val="left" w:pos="576"/>
                <w:tab w:val="left" w:pos="864"/>
                <w:tab w:val="left" w:pos="1152"/>
              </w:tabs>
              <w:spacing w:before="40" w:after="40" w:line="210" w:lineRule="exact"/>
              <w:ind w:right="40"/>
              <w:jc w:val="right"/>
              <w:rPr>
                <w:sz w:val="17"/>
              </w:rPr>
            </w:pPr>
            <w:r w:rsidRPr="005220A6">
              <w:rPr>
                <w:sz w:val="17"/>
              </w:rPr>
              <w:t>5,1</w:t>
            </w:r>
          </w:p>
        </w:tc>
        <w:tc>
          <w:tcPr>
            <w:tcW w:w="3120" w:type="dxa"/>
            <w:shd w:val="clear" w:color="auto" w:fill="auto"/>
            <w:vAlign w:val="bottom"/>
          </w:tcPr>
          <w:p w:rsidR="005E627A" w:rsidRPr="005220A6" w:rsidRDefault="005E627A" w:rsidP="005E627A">
            <w:pPr>
              <w:tabs>
                <w:tab w:val="left" w:pos="288"/>
                <w:tab w:val="left" w:pos="576"/>
                <w:tab w:val="left" w:pos="864"/>
                <w:tab w:val="left" w:pos="1152"/>
              </w:tabs>
              <w:spacing w:before="40" w:after="40" w:line="210" w:lineRule="exact"/>
              <w:ind w:right="40"/>
              <w:jc w:val="right"/>
              <w:rPr>
                <w:sz w:val="17"/>
              </w:rPr>
            </w:pPr>
            <w:r w:rsidRPr="005220A6">
              <w:rPr>
                <w:sz w:val="17"/>
              </w:rPr>
              <w:t>4,8</w:t>
            </w:r>
          </w:p>
        </w:tc>
      </w:tr>
      <w:tr w:rsidR="005E627A" w:rsidRPr="005220A6">
        <w:tblPrEx>
          <w:tblCellMar>
            <w:top w:w="0" w:type="dxa"/>
            <w:bottom w:w="0" w:type="dxa"/>
          </w:tblCellMar>
        </w:tblPrEx>
        <w:tc>
          <w:tcPr>
            <w:tcW w:w="2440" w:type="dxa"/>
            <w:shd w:val="clear" w:color="auto" w:fill="auto"/>
            <w:vAlign w:val="bottom"/>
          </w:tcPr>
          <w:p w:rsidR="005E627A" w:rsidRPr="005220A6" w:rsidRDefault="005E627A" w:rsidP="005E627A">
            <w:pPr>
              <w:tabs>
                <w:tab w:val="left" w:pos="288"/>
                <w:tab w:val="left" w:pos="576"/>
                <w:tab w:val="left" w:pos="864"/>
                <w:tab w:val="left" w:pos="1152"/>
              </w:tabs>
              <w:spacing w:before="40" w:after="40" w:line="210" w:lineRule="exact"/>
              <w:ind w:right="40"/>
              <w:rPr>
                <w:sz w:val="17"/>
              </w:rPr>
            </w:pPr>
            <w:r w:rsidRPr="005220A6">
              <w:rPr>
                <w:sz w:val="17"/>
              </w:rPr>
              <w:t>Norte</w:t>
            </w:r>
          </w:p>
        </w:tc>
        <w:tc>
          <w:tcPr>
            <w:tcW w:w="1760" w:type="dxa"/>
            <w:shd w:val="clear" w:color="auto" w:fill="auto"/>
            <w:vAlign w:val="bottom"/>
          </w:tcPr>
          <w:p w:rsidR="005E627A" w:rsidRPr="005220A6" w:rsidRDefault="005E627A" w:rsidP="005E627A">
            <w:pPr>
              <w:tabs>
                <w:tab w:val="left" w:pos="288"/>
                <w:tab w:val="left" w:pos="576"/>
                <w:tab w:val="left" w:pos="864"/>
                <w:tab w:val="left" w:pos="1152"/>
              </w:tabs>
              <w:spacing w:before="40" w:after="40" w:line="210" w:lineRule="exact"/>
              <w:ind w:right="40"/>
              <w:jc w:val="right"/>
              <w:rPr>
                <w:sz w:val="17"/>
              </w:rPr>
            </w:pPr>
            <w:r w:rsidRPr="005220A6">
              <w:rPr>
                <w:sz w:val="17"/>
              </w:rPr>
              <w:t>5,1</w:t>
            </w:r>
          </w:p>
        </w:tc>
        <w:tc>
          <w:tcPr>
            <w:tcW w:w="3120" w:type="dxa"/>
            <w:shd w:val="clear" w:color="auto" w:fill="auto"/>
            <w:vAlign w:val="bottom"/>
          </w:tcPr>
          <w:p w:rsidR="005E627A" w:rsidRPr="005220A6" w:rsidRDefault="005E627A" w:rsidP="005E627A">
            <w:pPr>
              <w:tabs>
                <w:tab w:val="left" w:pos="288"/>
                <w:tab w:val="left" w:pos="576"/>
                <w:tab w:val="left" w:pos="864"/>
                <w:tab w:val="left" w:pos="1152"/>
              </w:tabs>
              <w:spacing w:before="40" w:after="40" w:line="210" w:lineRule="exact"/>
              <w:ind w:right="40"/>
              <w:jc w:val="right"/>
              <w:rPr>
                <w:sz w:val="17"/>
              </w:rPr>
            </w:pPr>
            <w:r w:rsidRPr="005220A6">
              <w:rPr>
                <w:sz w:val="17"/>
              </w:rPr>
              <w:t>5,0</w:t>
            </w:r>
          </w:p>
        </w:tc>
      </w:tr>
      <w:tr w:rsidR="005E627A" w:rsidRPr="005220A6">
        <w:tblPrEx>
          <w:tblCellMar>
            <w:top w:w="0" w:type="dxa"/>
            <w:bottom w:w="0" w:type="dxa"/>
          </w:tblCellMar>
        </w:tblPrEx>
        <w:tc>
          <w:tcPr>
            <w:tcW w:w="2440" w:type="dxa"/>
            <w:shd w:val="clear" w:color="auto" w:fill="auto"/>
            <w:vAlign w:val="bottom"/>
          </w:tcPr>
          <w:p w:rsidR="005E627A" w:rsidRPr="005220A6" w:rsidRDefault="005E627A" w:rsidP="005E627A">
            <w:pPr>
              <w:tabs>
                <w:tab w:val="left" w:pos="288"/>
                <w:tab w:val="left" w:pos="576"/>
                <w:tab w:val="left" w:pos="864"/>
                <w:tab w:val="left" w:pos="1152"/>
              </w:tabs>
              <w:spacing w:before="40" w:after="40" w:line="210" w:lineRule="exact"/>
              <w:ind w:right="40"/>
              <w:rPr>
                <w:sz w:val="17"/>
              </w:rPr>
            </w:pPr>
            <w:r w:rsidRPr="005220A6">
              <w:rPr>
                <w:sz w:val="17"/>
              </w:rPr>
              <w:t>Centro</w:t>
            </w:r>
          </w:p>
        </w:tc>
        <w:tc>
          <w:tcPr>
            <w:tcW w:w="1760" w:type="dxa"/>
            <w:shd w:val="clear" w:color="auto" w:fill="auto"/>
            <w:vAlign w:val="bottom"/>
          </w:tcPr>
          <w:p w:rsidR="005E627A" w:rsidRPr="005220A6" w:rsidRDefault="005E627A" w:rsidP="005E627A">
            <w:pPr>
              <w:tabs>
                <w:tab w:val="left" w:pos="288"/>
                <w:tab w:val="left" w:pos="576"/>
                <w:tab w:val="left" w:pos="864"/>
                <w:tab w:val="left" w:pos="1152"/>
              </w:tabs>
              <w:spacing w:before="40" w:after="40" w:line="210" w:lineRule="exact"/>
              <w:ind w:right="40"/>
              <w:jc w:val="right"/>
              <w:rPr>
                <w:sz w:val="17"/>
              </w:rPr>
            </w:pPr>
            <w:r w:rsidRPr="005220A6">
              <w:rPr>
                <w:sz w:val="17"/>
              </w:rPr>
              <w:t>4,7</w:t>
            </w:r>
          </w:p>
        </w:tc>
        <w:tc>
          <w:tcPr>
            <w:tcW w:w="3120" w:type="dxa"/>
            <w:shd w:val="clear" w:color="auto" w:fill="auto"/>
            <w:vAlign w:val="bottom"/>
          </w:tcPr>
          <w:p w:rsidR="005E627A" w:rsidRPr="005220A6" w:rsidRDefault="005E627A" w:rsidP="005E627A">
            <w:pPr>
              <w:tabs>
                <w:tab w:val="left" w:pos="288"/>
                <w:tab w:val="left" w:pos="576"/>
                <w:tab w:val="left" w:pos="864"/>
                <w:tab w:val="left" w:pos="1152"/>
              </w:tabs>
              <w:spacing w:before="40" w:after="40" w:line="210" w:lineRule="exact"/>
              <w:ind w:right="40"/>
              <w:jc w:val="right"/>
              <w:rPr>
                <w:sz w:val="17"/>
              </w:rPr>
            </w:pPr>
            <w:r w:rsidRPr="005220A6">
              <w:rPr>
                <w:sz w:val="17"/>
              </w:rPr>
              <w:t>4,4</w:t>
            </w:r>
          </w:p>
        </w:tc>
      </w:tr>
      <w:tr w:rsidR="005E627A" w:rsidRPr="005220A6">
        <w:tblPrEx>
          <w:tblCellMar>
            <w:top w:w="0" w:type="dxa"/>
            <w:bottom w:w="0" w:type="dxa"/>
          </w:tblCellMar>
        </w:tblPrEx>
        <w:tc>
          <w:tcPr>
            <w:tcW w:w="2440" w:type="dxa"/>
            <w:shd w:val="clear" w:color="auto" w:fill="auto"/>
            <w:vAlign w:val="bottom"/>
          </w:tcPr>
          <w:p w:rsidR="005E627A" w:rsidRPr="005220A6" w:rsidRDefault="005E627A" w:rsidP="005E627A">
            <w:pPr>
              <w:tabs>
                <w:tab w:val="left" w:pos="288"/>
                <w:tab w:val="left" w:pos="576"/>
                <w:tab w:val="left" w:pos="864"/>
                <w:tab w:val="left" w:pos="1152"/>
              </w:tabs>
              <w:spacing w:before="40" w:after="40" w:line="210" w:lineRule="exact"/>
              <w:ind w:right="40"/>
              <w:rPr>
                <w:sz w:val="17"/>
              </w:rPr>
            </w:pPr>
            <w:r w:rsidRPr="005220A6">
              <w:rPr>
                <w:sz w:val="17"/>
              </w:rPr>
              <w:t>Lisboa</w:t>
            </w:r>
          </w:p>
        </w:tc>
        <w:tc>
          <w:tcPr>
            <w:tcW w:w="1760" w:type="dxa"/>
            <w:shd w:val="clear" w:color="auto" w:fill="auto"/>
            <w:vAlign w:val="bottom"/>
          </w:tcPr>
          <w:p w:rsidR="005E627A" w:rsidRPr="005220A6" w:rsidRDefault="005E627A" w:rsidP="005E627A">
            <w:pPr>
              <w:tabs>
                <w:tab w:val="left" w:pos="288"/>
                <w:tab w:val="left" w:pos="576"/>
                <w:tab w:val="left" w:pos="864"/>
                <w:tab w:val="left" w:pos="1152"/>
              </w:tabs>
              <w:spacing w:before="40" w:after="40" w:line="210" w:lineRule="exact"/>
              <w:ind w:right="40"/>
              <w:jc w:val="right"/>
              <w:rPr>
                <w:sz w:val="17"/>
              </w:rPr>
            </w:pPr>
            <w:r w:rsidRPr="005220A6">
              <w:rPr>
                <w:sz w:val="17"/>
              </w:rPr>
              <w:t>5,0</w:t>
            </w:r>
          </w:p>
        </w:tc>
        <w:tc>
          <w:tcPr>
            <w:tcW w:w="3120" w:type="dxa"/>
            <w:shd w:val="clear" w:color="auto" w:fill="auto"/>
            <w:vAlign w:val="bottom"/>
          </w:tcPr>
          <w:p w:rsidR="005E627A" w:rsidRPr="005220A6" w:rsidRDefault="005E627A" w:rsidP="005E627A">
            <w:pPr>
              <w:tabs>
                <w:tab w:val="left" w:pos="288"/>
                <w:tab w:val="left" w:pos="576"/>
                <w:tab w:val="left" w:pos="864"/>
                <w:tab w:val="left" w:pos="1152"/>
              </w:tabs>
              <w:spacing w:before="40" w:after="40" w:line="210" w:lineRule="exact"/>
              <w:ind w:right="40"/>
              <w:jc w:val="right"/>
              <w:rPr>
                <w:sz w:val="17"/>
              </w:rPr>
            </w:pPr>
            <w:r w:rsidRPr="005220A6">
              <w:rPr>
                <w:sz w:val="17"/>
              </w:rPr>
              <w:t>4,6</w:t>
            </w:r>
          </w:p>
        </w:tc>
      </w:tr>
      <w:tr w:rsidR="005E627A" w:rsidRPr="005220A6">
        <w:tblPrEx>
          <w:tblCellMar>
            <w:top w:w="0" w:type="dxa"/>
            <w:bottom w:w="0" w:type="dxa"/>
          </w:tblCellMar>
        </w:tblPrEx>
        <w:tc>
          <w:tcPr>
            <w:tcW w:w="2440" w:type="dxa"/>
            <w:shd w:val="clear" w:color="auto" w:fill="auto"/>
            <w:vAlign w:val="bottom"/>
          </w:tcPr>
          <w:p w:rsidR="005E627A" w:rsidRPr="005220A6" w:rsidRDefault="005E627A" w:rsidP="005E627A">
            <w:pPr>
              <w:tabs>
                <w:tab w:val="left" w:pos="288"/>
                <w:tab w:val="left" w:pos="576"/>
                <w:tab w:val="left" w:pos="864"/>
                <w:tab w:val="left" w:pos="1152"/>
              </w:tabs>
              <w:spacing w:before="40" w:after="40" w:line="210" w:lineRule="exact"/>
              <w:ind w:right="40"/>
              <w:rPr>
                <w:sz w:val="17"/>
              </w:rPr>
            </w:pPr>
            <w:r w:rsidRPr="005220A6">
              <w:rPr>
                <w:sz w:val="17"/>
              </w:rPr>
              <w:t>Alentejo</w:t>
            </w:r>
          </w:p>
        </w:tc>
        <w:tc>
          <w:tcPr>
            <w:tcW w:w="1760" w:type="dxa"/>
            <w:shd w:val="clear" w:color="auto" w:fill="auto"/>
            <w:vAlign w:val="bottom"/>
          </w:tcPr>
          <w:p w:rsidR="005E627A" w:rsidRPr="005220A6" w:rsidRDefault="005E627A" w:rsidP="005E627A">
            <w:pPr>
              <w:tabs>
                <w:tab w:val="left" w:pos="288"/>
                <w:tab w:val="left" w:pos="576"/>
                <w:tab w:val="left" w:pos="864"/>
                <w:tab w:val="left" w:pos="1152"/>
              </w:tabs>
              <w:spacing w:before="40" w:after="40" w:line="210" w:lineRule="exact"/>
              <w:ind w:right="40"/>
              <w:jc w:val="right"/>
              <w:rPr>
                <w:sz w:val="17"/>
              </w:rPr>
            </w:pPr>
            <w:r w:rsidRPr="005220A6">
              <w:rPr>
                <w:sz w:val="17"/>
              </w:rPr>
              <w:t>6,2</w:t>
            </w:r>
          </w:p>
        </w:tc>
        <w:tc>
          <w:tcPr>
            <w:tcW w:w="3120" w:type="dxa"/>
            <w:shd w:val="clear" w:color="auto" w:fill="auto"/>
            <w:vAlign w:val="bottom"/>
          </w:tcPr>
          <w:p w:rsidR="005E627A" w:rsidRPr="005220A6" w:rsidRDefault="005E627A" w:rsidP="005E627A">
            <w:pPr>
              <w:tabs>
                <w:tab w:val="left" w:pos="288"/>
                <w:tab w:val="left" w:pos="576"/>
                <w:tab w:val="left" w:pos="864"/>
                <w:tab w:val="left" w:pos="1152"/>
              </w:tabs>
              <w:spacing w:before="40" w:after="40" w:line="210" w:lineRule="exact"/>
              <w:ind w:right="40"/>
              <w:jc w:val="right"/>
              <w:rPr>
                <w:sz w:val="17"/>
              </w:rPr>
            </w:pPr>
            <w:r w:rsidRPr="005220A6">
              <w:rPr>
                <w:sz w:val="17"/>
              </w:rPr>
              <w:t>6,0</w:t>
            </w:r>
          </w:p>
        </w:tc>
      </w:tr>
      <w:tr w:rsidR="005E627A" w:rsidRPr="005220A6">
        <w:tblPrEx>
          <w:tblCellMar>
            <w:top w:w="0" w:type="dxa"/>
            <w:bottom w:w="0" w:type="dxa"/>
          </w:tblCellMar>
        </w:tblPrEx>
        <w:tc>
          <w:tcPr>
            <w:tcW w:w="2440" w:type="dxa"/>
            <w:tcBorders>
              <w:bottom w:val="single" w:sz="12" w:space="0" w:color="auto"/>
            </w:tcBorders>
            <w:shd w:val="clear" w:color="auto" w:fill="auto"/>
            <w:vAlign w:val="bottom"/>
          </w:tcPr>
          <w:p w:rsidR="005E627A" w:rsidRPr="005220A6" w:rsidRDefault="005E627A" w:rsidP="005E627A">
            <w:pPr>
              <w:tabs>
                <w:tab w:val="left" w:pos="288"/>
                <w:tab w:val="left" w:pos="576"/>
                <w:tab w:val="left" w:pos="864"/>
                <w:tab w:val="left" w:pos="1152"/>
              </w:tabs>
              <w:spacing w:before="40" w:after="80" w:line="210" w:lineRule="exact"/>
              <w:ind w:right="43"/>
              <w:rPr>
                <w:sz w:val="17"/>
              </w:rPr>
            </w:pPr>
            <w:r w:rsidRPr="005220A6">
              <w:rPr>
                <w:sz w:val="17"/>
              </w:rPr>
              <w:t>Algarbe</w:t>
            </w:r>
          </w:p>
        </w:tc>
        <w:tc>
          <w:tcPr>
            <w:tcW w:w="1760" w:type="dxa"/>
            <w:tcBorders>
              <w:bottom w:val="single" w:sz="12" w:space="0" w:color="auto"/>
            </w:tcBorders>
            <w:shd w:val="clear" w:color="auto" w:fill="auto"/>
            <w:vAlign w:val="bottom"/>
          </w:tcPr>
          <w:p w:rsidR="005E627A" w:rsidRPr="005220A6" w:rsidRDefault="005E627A" w:rsidP="005E627A">
            <w:pPr>
              <w:tabs>
                <w:tab w:val="left" w:pos="288"/>
                <w:tab w:val="left" w:pos="576"/>
                <w:tab w:val="left" w:pos="864"/>
                <w:tab w:val="left" w:pos="1152"/>
              </w:tabs>
              <w:spacing w:before="40" w:after="80" w:line="210" w:lineRule="exact"/>
              <w:ind w:right="43"/>
              <w:jc w:val="right"/>
              <w:rPr>
                <w:sz w:val="17"/>
              </w:rPr>
            </w:pPr>
            <w:r w:rsidRPr="005220A6">
              <w:rPr>
                <w:sz w:val="17"/>
              </w:rPr>
              <w:t>5,9</w:t>
            </w:r>
          </w:p>
        </w:tc>
        <w:tc>
          <w:tcPr>
            <w:tcW w:w="3120" w:type="dxa"/>
            <w:tcBorders>
              <w:bottom w:val="single" w:sz="12" w:space="0" w:color="auto"/>
            </w:tcBorders>
            <w:shd w:val="clear" w:color="auto" w:fill="auto"/>
            <w:vAlign w:val="bottom"/>
          </w:tcPr>
          <w:p w:rsidR="005E627A" w:rsidRPr="005220A6" w:rsidRDefault="005E627A" w:rsidP="005E627A">
            <w:pPr>
              <w:tabs>
                <w:tab w:val="left" w:pos="288"/>
                <w:tab w:val="left" w:pos="576"/>
                <w:tab w:val="left" w:pos="864"/>
                <w:tab w:val="left" w:pos="1152"/>
              </w:tabs>
              <w:spacing w:before="40" w:after="80" w:line="210" w:lineRule="exact"/>
              <w:ind w:right="43"/>
              <w:jc w:val="right"/>
              <w:rPr>
                <w:sz w:val="17"/>
              </w:rPr>
            </w:pPr>
            <w:r w:rsidRPr="005220A6">
              <w:rPr>
                <w:sz w:val="17"/>
              </w:rPr>
              <w:t>5,2</w:t>
            </w:r>
          </w:p>
        </w:tc>
      </w:tr>
    </w:tbl>
    <w:p w:rsidR="00A1510F" w:rsidRPr="005220A6" w:rsidRDefault="00A1510F" w:rsidP="00A1510F">
      <w:pPr>
        <w:pStyle w:val="SingleTxt"/>
        <w:spacing w:after="0" w:line="120" w:lineRule="exact"/>
        <w:rPr>
          <w:sz w:val="10"/>
        </w:rPr>
      </w:pPr>
    </w:p>
    <w:p w:rsidR="00114B55" w:rsidRPr="005220A6" w:rsidRDefault="00114B55" w:rsidP="00A1510F">
      <w:pPr>
        <w:pStyle w:val="FootnoteText"/>
        <w:tabs>
          <w:tab w:val="clear" w:pos="418"/>
          <w:tab w:val="right" w:pos="1476"/>
          <w:tab w:val="left" w:pos="1548"/>
          <w:tab w:val="right" w:pos="1836"/>
          <w:tab w:val="left" w:pos="1908"/>
        </w:tabs>
        <w:ind w:left="1548" w:right="1267" w:hanging="288"/>
      </w:pPr>
      <w:r w:rsidRPr="005220A6">
        <w:rPr>
          <w:i/>
        </w:rPr>
        <w:t>Fuente</w:t>
      </w:r>
      <w:r w:rsidRPr="005220A6">
        <w:t>: Alto Comisionado para la Salud, 2007.</w:t>
      </w:r>
    </w:p>
    <w:p w:rsidR="00A1510F" w:rsidRPr="005220A6" w:rsidRDefault="00A1510F" w:rsidP="00A1510F">
      <w:pPr>
        <w:pStyle w:val="SingleTxt"/>
        <w:spacing w:after="0" w:line="120" w:lineRule="exact"/>
        <w:rPr>
          <w:sz w:val="10"/>
        </w:rPr>
      </w:pPr>
    </w:p>
    <w:p w:rsidR="00A1510F" w:rsidRPr="005220A6" w:rsidRDefault="00A1510F" w:rsidP="00A1510F">
      <w:pPr>
        <w:pStyle w:val="SingleTxt"/>
        <w:spacing w:after="0" w:line="120" w:lineRule="exact"/>
        <w:rPr>
          <w:sz w:val="10"/>
        </w:rPr>
      </w:pPr>
    </w:p>
    <w:p w:rsidR="00A1510F" w:rsidRPr="005220A6" w:rsidRDefault="00A1510F" w:rsidP="00A1510F">
      <w:pPr>
        <w:pStyle w:val="SingleTxt"/>
        <w:spacing w:after="0" w:line="120" w:lineRule="exact"/>
        <w:rPr>
          <w:sz w:val="10"/>
        </w:rPr>
      </w:pPr>
    </w:p>
    <w:p w:rsidR="00114B55" w:rsidRPr="005220A6" w:rsidRDefault="00A1510F" w:rsidP="005E62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Tasa de madres adolescentes (de menos de 20 años) </w:t>
      </w:r>
      <w:r w:rsidR="005E627A" w:rsidRPr="005220A6">
        <w:br/>
      </w:r>
      <w:r w:rsidR="00114B55" w:rsidRPr="005220A6">
        <w:t>en relación con el total de nacimientos</w:t>
      </w:r>
      <w:r w:rsidRPr="005220A6">
        <w:t xml:space="preserve"> </w:t>
      </w:r>
      <w:r w:rsidR="005E627A" w:rsidRPr="005220A6">
        <w:br/>
        <w:t>(por 100 nacidos vivos)</w:t>
      </w:r>
    </w:p>
    <w:p w:rsidR="00A1510F" w:rsidRPr="005220A6" w:rsidRDefault="00A1510F" w:rsidP="00A1510F">
      <w:pPr>
        <w:pStyle w:val="SingleTxt"/>
        <w:spacing w:after="0" w:line="120" w:lineRule="exact"/>
        <w:rPr>
          <w:sz w:val="10"/>
        </w:rPr>
      </w:pPr>
    </w:p>
    <w:p w:rsidR="005E627A" w:rsidRPr="005220A6" w:rsidRDefault="005E627A" w:rsidP="00A1510F">
      <w:pPr>
        <w:pStyle w:val="SingleTxt"/>
        <w:spacing w:after="0" w:line="120" w:lineRule="exact"/>
        <w:rPr>
          <w:sz w:val="10"/>
        </w:rPr>
      </w:pPr>
    </w:p>
    <w:p w:rsidR="00C34DEE" w:rsidRPr="005220A6" w:rsidRDefault="00C34DEE" w:rsidP="00C34DEE">
      <w:pPr>
        <w:tabs>
          <w:tab w:val="left" w:pos="1206"/>
        </w:tabs>
        <w:suppressAutoHyphens w:val="0"/>
        <w:spacing w:line="240" w:lineRule="auto"/>
        <w:rPr>
          <w:spacing w:val="0"/>
          <w:w w:val="100"/>
          <w:kern w:val="0"/>
          <w:sz w:val="24"/>
          <w:szCs w:val="24"/>
          <w:lang w:eastAsia="es-ES"/>
        </w:rPr>
      </w:pPr>
      <w:r w:rsidRPr="005220A6">
        <w:rPr>
          <w:spacing w:val="0"/>
          <w:w w:val="100"/>
          <w:kern w:val="0"/>
          <w:sz w:val="24"/>
          <w:szCs w:val="24"/>
          <w:lang w:eastAsia="es-ES"/>
        </w:rPr>
        <w:tab/>
      </w:r>
      <w:r w:rsidR="000845D5" w:rsidRPr="005220A6">
        <w:rPr>
          <w:spacing w:val="0"/>
          <w:w w:val="100"/>
          <w:kern w:val="0"/>
          <w:sz w:val="24"/>
          <w:szCs w:val="24"/>
          <w:lang w:eastAsia="es-ES"/>
        </w:rPr>
        <w:object w:dxaOrig="7425" w:dyaOrig="4620">
          <v:shape id="_x0000_i1027" type="#_x0000_t75" style="width:371.25pt;height:231pt" o:ole="">
            <v:imagedata r:id="rId18" o:title=""/>
          </v:shape>
          <o:OLEObject Type="Embed" ProgID="Excel.Chart.8" ShapeID="_x0000_i1027" DrawAspect="Content" ObjectID="_1395248942" r:id="rId19">
            <o:FieldCodes>\s</o:FieldCodes>
          </o:OLEObject>
        </w:object>
      </w:r>
    </w:p>
    <w:p w:rsidR="00C34DEE" w:rsidRPr="005220A6" w:rsidRDefault="00C34DEE" w:rsidP="00C34DEE">
      <w:pPr>
        <w:pStyle w:val="SingleTxt"/>
        <w:spacing w:after="0" w:line="120" w:lineRule="exact"/>
        <w:rPr>
          <w:sz w:val="10"/>
        </w:rPr>
      </w:pPr>
    </w:p>
    <w:p w:rsidR="00114B55" w:rsidRPr="005220A6" w:rsidRDefault="00114B55" w:rsidP="00A1510F">
      <w:pPr>
        <w:pStyle w:val="FootnoteText"/>
        <w:tabs>
          <w:tab w:val="clear" w:pos="418"/>
          <w:tab w:val="right" w:pos="1476"/>
          <w:tab w:val="left" w:pos="1548"/>
          <w:tab w:val="right" w:pos="1836"/>
          <w:tab w:val="left" w:pos="1908"/>
        </w:tabs>
        <w:ind w:left="1548" w:right="1267" w:hanging="288"/>
      </w:pPr>
      <w:r w:rsidRPr="005220A6">
        <w:rPr>
          <w:i/>
        </w:rPr>
        <w:t>Fuente</w:t>
      </w:r>
      <w:r w:rsidRPr="005220A6">
        <w:t>: Alto Comisionado para la Salud, 2007.</w:t>
      </w:r>
    </w:p>
    <w:p w:rsidR="00A1510F" w:rsidRPr="005220A6" w:rsidRDefault="00A1510F" w:rsidP="00A1510F">
      <w:pPr>
        <w:pStyle w:val="SingleTxt"/>
        <w:spacing w:after="0" w:line="120" w:lineRule="exact"/>
        <w:rPr>
          <w:sz w:val="10"/>
        </w:rPr>
      </w:pPr>
    </w:p>
    <w:p w:rsidR="00A1510F" w:rsidRPr="005220A6" w:rsidRDefault="00A1510F" w:rsidP="00A1510F">
      <w:pPr>
        <w:pStyle w:val="SingleTxt"/>
        <w:spacing w:after="0" w:line="120" w:lineRule="exact"/>
        <w:rPr>
          <w:sz w:val="10"/>
        </w:rPr>
      </w:pPr>
    </w:p>
    <w:p w:rsidR="00A1510F" w:rsidRPr="005220A6" w:rsidRDefault="00A1510F" w:rsidP="00A1510F">
      <w:pPr>
        <w:pStyle w:val="SingleTxt"/>
        <w:spacing w:after="0" w:line="120" w:lineRule="exact"/>
        <w:rPr>
          <w:sz w:val="10"/>
        </w:rPr>
      </w:pPr>
    </w:p>
    <w:p w:rsidR="00114B55" w:rsidRPr="005220A6" w:rsidRDefault="00A1510F" w:rsidP="00F0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Aborto legalizado</w:t>
      </w:r>
    </w:p>
    <w:p w:rsidR="00A1510F" w:rsidRPr="005220A6" w:rsidRDefault="00A1510F" w:rsidP="00A1510F">
      <w:pPr>
        <w:pStyle w:val="SingleTxt"/>
        <w:spacing w:after="0" w:line="120" w:lineRule="exact"/>
        <w:rPr>
          <w:sz w:val="10"/>
        </w:rPr>
      </w:pPr>
    </w:p>
    <w:p w:rsidR="00114B55" w:rsidRPr="005220A6" w:rsidRDefault="00A1510F" w:rsidP="00114B55">
      <w:pPr>
        <w:pStyle w:val="SingleTxt"/>
      </w:pPr>
      <w:r w:rsidRPr="005220A6">
        <w:tab/>
      </w:r>
      <w:r w:rsidR="00114B55" w:rsidRPr="005220A6">
        <w:t xml:space="preserve">En febrero de 2007 se celebró en Portugal un referéndum para legalizar el aborto hasta diez semanas después de producido el embarazo. El 59,24% de los votantes portugueses se pronunciaron a favor de la propuesta (sólo votó el 43,6% de los ciudadanos inscritos en el padrón electoral). </w:t>
      </w:r>
    </w:p>
    <w:p w:rsidR="00114B55" w:rsidRPr="005220A6" w:rsidRDefault="00A1510F" w:rsidP="00114B55">
      <w:pPr>
        <w:pStyle w:val="SingleTxt"/>
      </w:pPr>
      <w:r w:rsidRPr="005220A6">
        <w:tab/>
      </w:r>
      <w:r w:rsidR="00114B55" w:rsidRPr="005220A6">
        <w:t xml:space="preserve">La Ley 16/2007 de 17 de abril de 2007 permite la interrupción voluntaria del embarazo durante sus diez primeras semanas, en un hospital público y en forma gratuita. Con arreglo a la nueva Ley, en el curso de las diez primeras semanas de un embarazo no deseado, la mujer puede recurrir a los servicios médicos para realizar un aborto seguro sin temor a ser procesada penalmente. </w:t>
      </w:r>
    </w:p>
    <w:p w:rsidR="00114B55" w:rsidRPr="005220A6" w:rsidRDefault="00A1510F" w:rsidP="00114B55">
      <w:pPr>
        <w:pStyle w:val="SingleTxt"/>
      </w:pPr>
      <w:r w:rsidRPr="005220A6">
        <w:tab/>
      </w:r>
      <w:r w:rsidR="00114B55" w:rsidRPr="005220A6">
        <w:t xml:space="preserve">El instrumento jurídico que reglamenta la aplicación de la Ley 16/2007, aprobado en junio de 2007, establece las circunstancias, los procedimientos administrativos, las condiciones técnicas y logísticas y la información pertinente que deben proporcionar a la mujer embarazada los centros de salud oficiales u oficialmente reconocidos. </w:t>
      </w:r>
    </w:p>
    <w:p w:rsidR="00114B55" w:rsidRPr="005220A6" w:rsidRDefault="0046337A" w:rsidP="00114B55">
      <w:pPr>
        <w:pStyle w:val="SingleTxt"/>
      </w:pPr>
      <w:r w:rsidRPr="005220A6">
        <w:tab/>
      </w:r>
      <w:r w:rsidR="00114B55" w:rsidRPr="005220A6">
        <w:t>Las mujeres que recurren al Sistema Nacional de Salud para abortar quedan exentas del pago del arancel por el servicio. Se impone un período de reflexión de</w:t>
      </w:r>
      <w:r w:rsidR="00657F91">
        <w:t> </w:t>
      </w:r>
      <w:r w:rsidR="00114B55" w:rsidRPr="005220A6">
        <w:t>48 horas y, durante las dos semanas posteriores al aborto, esas mujeres deben asistir a cursos de planificación de la familia para recibir información sobre métodos anticonceptivos.</w:t>
      </w:r>
    </w:p>
    <w:p w:rsidR="0046337A" w:rsidRPr="005220A6" w:rsidRDefault="0046337A" w:rsidP="0046337A">
      <w:pPr>
        <w:pStyle w:val="SingleTxt"/>
        <w:spacing w:after="0" w:line="120" w:lineRule="exact"/>
        <w:rPr>
          <w:sz w:val="10"/>
        </w:rPr>
      </w:pPr>
    </w:p>
    <w:p w:rsidR="00114B55" w:rsidRPr="005220A6" w:rsidRDefault="0046337A" w:rsidP="009A17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Pr</w:t>
      </w:r>
      <w:r w:rsidRPr="005220A6">
        <w:t>ocreación clínicamente asistida</w:t>
      </w:r>
    </w:p>
    <w:p w:rsidR="0046337A" w:rsidRPr="005220A6" w:rsidRDefault="0046337A" w:rsidP="009A17B4">
      <w:pPr>
        <w:pStyle w:val="SingleTxt"/>
        <w:keepNext/>
        <w:keepLines/>
        <w:spacing w:after="0" w:line="120" w:lineRule="exact"/>
        <w:rPr>
          <w:sz w:val="10"/>
        </w:rPr>
      </w:pPr>
    </w:p>
    <w:p w:rsidR="00114B55" w:rsidRPr="005220A6" w:rsidRDefault="0046337A" w:rsidP="009A17B4">
      <w:pPr>
        <w:pStyle w:val="SingleTxt"/>
        <w:keepNext/>
        <w:keepLines/>
      </w:pPr>
      <w:r w:rsidRPr="005220A6">
        <w:tab/>
      </w:r>
      <w:r w:rsidR="00114B55" w:rsidRPr="005220A6">
        <w:t xml:space="preserve">En 2006 se aprobó la nueva Ley sobre procreación clínicamente asistida (Ley 32/2006 de 26 de julio de 2006). Esa Ley regula las siguientes técnicas de procreación clínicamente asistida: inseminación artificial; fertilización </w:t>
      </w:r>
      <w:r w:rsidR="00114B55" w:rsidRPr="005220A6">
        <w:rPr>
          <w:i/>
        </w:rPr>
        <w:t>in vitro</w:t>
      </w:r>
      <w:r w:rsidR="00114B55" w:rsidRPr="005220A6">
        <w:t xml:space="preserve">; inyección intracitoplásmica de un espermatozoide; transferencia de embriones, gametos o cigotos; diagnóstico genético antes de la implantación, y otras técnicas de laboratorio equivalentes o subsidiarias que entrañen la manipulación de gametos o embriones. </w:t>
      </w:r>
    </w:p>
    <w:p w:rsidR="00114B55" w:rsidRPr="005220A6" w:rsidRDefault="0046337A" w:rsidP="00114B55">
      <w:pPr>
        <w:pStyle w:val="SingleTxt"/>
      </w:pPr>
      <w:r w:rsidRPr="005220A6">
        <w:tab/>
      </w:r>
      <w:r w:rsidR="00114B55" w:rsidRPr="005220A6">
        <w:t xml:space="preserve">El Consejo Nacional de Procreación Clínicamente Asistida, establecido en virtud de dicha Ley, es el encargado de emitir opiniones sobre las cuestiones éticas y sociales relacionadas con la procreación clínicamente asistida. </w:t>
      </w:r>
    </w:p>
    <w:p w:rsidR="00114B55" w:rsidRPr="005220A6" w:rsidRDefault="0046337A" w:rsidP="00114B55">
      <w:pPr>
        <w:pStyle w:val="SingleTxt"/>
      </w:pPr>
      <w:r w:rsidRPr="005220A6">
        <w:tab/>
      </w:r>
      <w:r w:rsidR="00114B55" w:rsidRPr="005220A6">
        <w:t xml:space="preserve">Únicamente las personas casadas y que no estén separadas legalmente ni </w:t>
      </w:r>
      <w:r w:rsidR="00114B55" w:rsidRPr="005220A6">
        <w:rPr>
          <w:i/>
        </w:rPr>
        <w:t>de facto</w:t>
      </w:r>
      <w:r w:rsidR="00114B55" w:rsidRPr="005220A6">
        <w:t xml:space="preserve"> o las parejas que vivan juntas en concubinato durante más de dos años pueden utilizar las técnicas de procreación clínicamente asistida. </w:t>
      </w:r>
    </w:p>
    <w:p w:rsidR="0046337A" w:rsidRPr="005220A6" w:rsidRDefault="0046337A" w:rsidP="0046337A">
      <w:pPr>
        <w:pStyle w:val="SingleTxt"/>
        <w:spacing w:after="0" w:line="120" w:lineRule="exact"/>
        <w:rPr>
          <w:sz w:val="10"/>
        </w:rPr>
      </w:pPr>
    </w:p>
    <w:p w:rsidR="0046337A" w:rsidRPr="005220A6" w:rsidRDefault="0046337A" w:rsidP="0046337A">
      <w:pPr>
        <w:pStyle w:val="SingleTxt"/>
        <w:spacing w:after="0" w:line="120" w:lineRule="exact"/>
        <w:rPr>
          <w:sz w:val="10"/>
        </w:rPr>
      </w:pPr>
    </w:p>
    <w:p w:rsidR="00114B55" w:rsidRPr="005220A6" w:rsidRDefault="0046337A" w:rsidP="009A17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Art</w:t>
      </w:r>
      <w:r w:rsidRPr="005220A6">
        <w:t>ículo 13</w:t>
      </w:r>
      <w:r w:rsidR="009A17B4" w:rsidRPr="005220A6">
        <w:br/>
      </w:r>
      <w:r w:rsidR="00114B55" w:rsidRPr="005220A6">
        <w:t>Pre</w:t>
      </w:r>
      <w:r w:rsidRPr="005220A6">
        <w:t>staciones sociales y económicas</w:t>
      </w:r>
    </w:p>
    <w:p w:rsidR="0046337A" w:rsidRPr="005220A6" w:rsidRDefault="0046337A" w:rsidP="0046337A">
      <w:pPr>
        <w:pStyle w:val="SingleTxt"/>
        <w:spacing w:after="0" w:line="120" w:lineRule="exact"/>
        <w:rPr>
          <w:sz w:val="10"/>
        </w:rPr>
      </w:pPr>
    </w:p>
    <w:p w:rsidR="009A17B4" w:rsidRPr="005220A6" w:rsidRDefault="009A17B4" w:rsidP="0046337A">
      <w:pPr>
        <w:pStyle w:val="SingleTxt"/>
        <w:spacing w:after="0" w:line="120" w:lineRule="exact"/>
        <w:rPr>
          <w:sz w:val="10"/>
        </w:rPr>
      </w:pPr>
    </w:p>
    <w:p w:rsidR="00114B55" w:rsidRPr="005220A6" w:rsidRDefault="0046337A" w:rsidP="00114B55">
      <w:pPr>
        <w:pStyle w:val="SingleTxt"/>
      </w:pPr>
      <w:r w:rsidRPr="005220A6">
        <w:tab/>
      </w:r>
      <w:r w:rsidR="00114B55" w:rsidRPr="005220A6">
        <w:t>Las nuevas bases generales del Sistema de Asistencia Social</w:t>
      </w:r>
      <w:r w:rsidR="009A17B4" w:rsidRPr="005220A6">
        <w:rPr>
          <w:rStyle w:val="FootnoteReference"/>
        </w:rPr>
        <w:footnoteReference w:id="62"/>
      </w:r>
      <w:r w:rsidR="00D71487" w:rsidRPr="005220A6">
        <w:t xml:space="preserve"> </w:t>
      </w:r>
      <w:r w:rsidR="00114B55" w:rsidRPr="005220A6">
        <w:t xml:space="preserve">consagran los principios de igualdad (no discriminación de los beneficiarios por razón de sexo, por ejemplo) y de solidaridad (transfiriendo recursos entre ciudadanos a efectos de garantizar la igualdad de oportunidades para todos y proporcionando prestaciones sociales a los más desfavorecidos) como las principales líneas de acción para todo el sistema de seguridad social. La Ley 4/2007 de 16 de enero de 2007 requiere la creación de condiciones especiales para promover la natalidad y por eso procura conseguir un equilibrio entre la vida privada y de familia y la vida laboral y tiene en cuenta, en particular, el tiempo que se necesita para cuidar de los hijos. </w:t>
      </w:r>
    </w:p>
    <w:p w:rsidR="00114B55" w:rsidRPr="005220A6" w:rsidRDefault="0046337A" w:rsidP="00114B55">
      <w:pPr>
        <w:pStyle w:val="SingleTxt"/>
      </w:pPr>
      <w:r w:rsidRPr="005220A6">
        <w:tab/>
      </w:r>
      <w:r w:rsidR="00114B55" w:rsidRPr="005220A6">
        <w:t>En la actualidad</w:t>
      </w:r>
      <w:r w:rsidR="009A17B4" w:rsidRPr="005220A6">
        <w:rPr>
          <w:rStyle w:val="FootnoteReference"/>
        </w:rPr>
        <w:footnoteReference w:id="63"/>
      </w:r>
      <w:r w:rsidR="00D71487" w:rsidRPr="005220A6">
        <w:t xml:space="preserve"> </w:t>
      </w:r>
      <w:r w:rsidR="00114B55" w:rsidRPr="005220A6">
        <w:t>funcionan el “sistema para empleados”, el “sistema para trabajadores por cuenta propia” y el “sistema de seguridad social voluntario”, todos los cuales forman parte del Sistema General de Seguridad Social; a ellos hay que sumar el “sistema no contributivo”. La cobertura de esos sistemas abarca la enfermedad, la maternidad, las dolencias ocupacionales, el desempleo, los deberes para con la familia, la discapacidad, la vejez y la muerte. Además de esos cuatro sistemas, también funciona un “sistema especial de seguridad social para las actividades agropecuarias”, que cubre la discapacidad, la vejez, la muerte y los deberes para con la familia (en el caso de los jubilados del</w:t>
      </w:r>
      <w:r w:rsidRPr="005220A6">
        <w:t xml:space="preserve"> sector agrícola y ganadero).</w:t>
      </w:r>
    </w:p>
    <w:p w:rsidR="00114B55" w:rsidRPr="005220A6" w:rsidRDefault="0046337A" w:rsidP="00114B55">
      <w:pPr>
        <w:pStyle w:val="SingleTxt"/>
      </w:pPr>
      <w:r w:rsidRPr="005220A6">
        <w:tab/>
      </w:r>
      <w:r w:rsidR="00114B55" w:rsidRPr="005220A6">
        <w:t xml:space="preserve">Los datos correspondientes al período 2004-2007 indican que las mujeres constituyen alrededor del 57% de los beneficiarios de los sistemas de seguridad social no contributivos y aproximadamente 46% de los beneficiarios de los sistemas contributivos, lo que pone de manifiesto la particular vulnerabilidad de la mujer ante la pobreza. </w:t>
      </w:r>
    </w:p>
    <w:p w:rsidR="00114B55" w:rsidRPr="005220A6" w:rsidRDefault="000E1BA2" w:rsidP="00F0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Datos sobre las mujeres y los hombres que reciben prestaciones</w:t>
      </w:r>
      <w:r w:rsidRPr="005220A6">
        <w:t xml:space="preserve"> </w:t>
      </w:r>
      <w:r w:rsidR="00927BAF" w:rsidRPr="005220A6">
        <w:br/>
      </w:r>
      <w:r w:rsidR="00114B55" w:rsidRPr="005220A6">
        <w:t>de la seguridad social en el sistema no contributivo</w:t>
      </w:r>
    </w:p>
    <w:p w:rsidR="000E1BA2" w:rsidRPr="005220A6" w:rsidRDefault="000E1BA2" w:rsidP="000E1BA2">
      <w:pPr>
        <w:pStyle w:val="SingleTxt"/>
        <w:spacing w:after="0" w:line="120" w:lineRule="exact"/>
        <w:rPr>
          <w:sz w:val="10"/>
        </w:rPr>
      </w:pPr>
    </w:p>
    <w:p w:rsidR="00F072F5" w:rsidRPr="005220A6" w:rsidRDefault="00F072F5" w:rsidP="000E1BA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706530" w:rsidRPr="005220A6">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706530" w:rsidRPr="005220A6" w:rsidRDefault="00706530" w:rsidP="00706530">
            <w:pPr>
              <w:spacing w:before="80" w:after="80" w:line="160" w:lineRule="exact"/>
              <w:ind w:right="40"/>
              <w:rPr>
                <w:rFonts w:eastAsia="PMingLiU"/>
                <w:bCs/>
                <w:i/>
                <w:sz w:val="14"/>
              </w:rPr>
            </w:pPr>
            <w:r w:rsidRPr="005220A6">
              <w:rPr>
                <w:rFonts w:eastAsia="PMingLiU"/>
                <w:bCs/>
                <w:i/>
                <w:sz w:val="14"/>
              </w:rPr>
              <w:t>Unidad: personas</w:t>
            </w:r>
          </w:p>
        </w:tc>
        <w:tc>
          <w:tcPr>
            <w:tcW w:w="1464" w:type="dxa"/>
            <w:tcBorders>
              <w:top w:val="single" w:sz="4" w:space="0" w:color="auto"/>
              <w:bottom w:val="single" w:sz="12" w:space="0" w:color="auto"/>
            </w:tcBorders>
            <w:shd w:val="clear" w:color="auto" w:fill="auto"/>
            <w:vAlign w:val="bottom"/>
          </w:tcPr>
          <w:p w:rsidR="00706530" w:rsidRPr="005220A6" w:rsidRDefault="00706530" w:rsidP="00706530">
            <w:pPr>
              <w:spacing w:before="80" w:after="80" w:line="160" w:lineRule="exact"/>
              <w:ind w:right="40"/>
              <w:jc w:val="right"/>
              <w:rPr>
                <w:rFonts w:eastAsia="PMingLiU"/>
                <w:bCs/>
                <w:i/>
                <w:sz w:val="14"/>
              </w:rPr>
            </w:pPr>
            <w:r w:rsidRPr="005220A6">
              <w:rPr>
                <w:rFonts w:eastAsia="PMingLiU"/>
                <w:bCs/>
                <w:i/>
                <w:sz w:val="14"/>
              </w:rPr>
              <w:t>2004</w:t>
            </w:r>
          </w:p>
        </w:tc>
        <w:tc>
          <w:tcPr>
            <w:tcW w:w="1464" w:type="dxa"/>
            <w:tcBorders>
              <w:top w:val="single" w:sz="4" w:space="0" w:color="auto"/>
              <w:bottom w:val="single" w:sz="12" w:space="0" w:color="auto"/>
            </w:tcBorders>
            <w:shd w:val="clear" w:color="auto" w:fill="auto"/>
            <w:vAlign w:val="bottom"/>
          </w:tcPr>
          <w:p w:rsidR="00706530" w:rsidRPr="005220A6" w:rsidRDefault="00706530" w:rsidP="00706530">
            <w:pPr>
              <w:spacing w:before="80" w:after="80" w:line="160" w:lineRule="exact"/>
              <w:ind w:right="40"/>
              <w:jc w:val="right"/>
              <w:rPr>
                <w:rFonts w:eastAsia="PMingLiU"/>
                <w:bCs/>
                <w:i/>
                <w:sz w:val="14"/>
              </w:rPr>
            </w:pPr>
            <w:r w:rsidRPr="005220A6">
              <w:rPr>
                <w:rFonts w:eastAsia="PMingLiU"/>
                <w:bCs/>
                <w:i/>
                <w:sz w:val="14"/>
              </w:rPr>
              <w:t>2005</w:t>
            </w:r>
          </w:p>
        </w:tc>
        <w:tc>
          <w:tcPr>
            <w:tcW w:w="1464" w:type="dxa"/>
            <w:tcBorders>
              <w:top w:val="single" w:sz="4" w:space="0" w:color="auto"/>
              <w:bottom w:val="single" w:sz="12" w:space="0" w:color="auto"/>
            </w:tcBorders>
            <w:shd w:val="clear" w:color="auto" w:fill="auto"/>
            <w:vAlign w:val="bottom"/>
          </w:tcPr>
          <w:p w:rsidR="00706530" w:rsidRPr="005220A6" w:rsidRDefault="00706530" w:rsidP="00706530">
            <w:pPr>
              <w:spacing w:before="80" w:after="80" w:line="160" w:lineRule="exact"/>
              <w:ind w:right="40"/>
              <w:jc w:val="right"/>
              <w:rPr>
                <w:rFonts w:eastAsia="PMingLiU"/>
                <w:bCs/>
                <w:i/>
                <w:sz w:val="14"/>
              </w:rPr>
            </w:pPr>
            <w:r w:rsidRPr="005220A6">
              <w:rPr>
                <w:rFonts w:eastAsia="PMingLiU"/>
                <w:bCs/>
                <w:i/>
                <w:sz w:val="14"/>
              </w:rPr>
              <w:t>2006</w:t>
            </w:r>
          </w:p>
        </w:tc>
        <w:tc>
          <w:tcPr>
            <w:tcW w:w="1464" w:type="dxa"/>
            <w:tcBorders>
              <w:top w:val="single" w:sz="4" w:space="0" w:color="auto"/>
              <w:bottom w:val="single" w:sz="12" w:space="0" w:color="auto"/>
            </w:tcBorders>
            <w:shd w:val="clear" w:color="auto" w:fill="auto"/>
            <w:vAlign w:val="bottom"/>
          </w:tcPr>
          <w:p w:rsidR="00706530" w:rsidRPr="005220A6" w:rsidRDefault="00706530" w:rsidP="00706530">
            <w:pPr>
              <w:spacing w:before="80" w:after="80" w:line="160" w:lineRule="exact"/>
              <w:ind w:right="40"/>
              <w:jc w:val="right"/>
              <w:rPr>
                <w:rFonts w:eastAsia="PMingLiU"/>
                <w:bCs/>
                <w:i/>
                <w:sz w:val="14"/>
              </w:rPr>
            </w:pPr>
            <w:r w:rsidRPr="005220A6">
              <w:rPr>
                <w:rFonts w:eastAsia="PMingLiU"/>
                <w:bCs/>
                <w:i/>
                <w:sz w:val="14"/>
              </w:rPr>
              <w:t>1</w:t>
            </w:r>
            <w:r w:rsidRPr="005220A6">
              <w:rPr>
                <w:rFonts w:eastAsia="PMingLiU"/>
                <w:bCs/>
                <w:i/>
                <w:sz w:val="14"/>
                <w:vertAlign w:val="superscript"/>
              </w:rPr>
              <w:t>er</w:t>
            </w:r>
            <w:r w:rsidRPr="005220A6">
              <w:rPr>
                <w:rFonts w:eastAsia="PMingLiU"/>
                <w:bCs/>
                <w:i/>
                <w:sz w:val="14"/>
              </w:rPr>
              <w:t xml:space="preserve"> semestre de 2007</w:t>
            </w:r>
          </w:p>
        </w:tc>
      </w:tr>
      <w:tr w:rsidR="00706530" w:rsidRPr="005220A6">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706530" w:rsidRPr="005220A6" w:rsidRDefault="00706530" w:rsidP="00706530">
            <w:pPr>
              <w:spacing w:before="40" w:after="81" w:line="210" w:lineRule="exact"/>
              <w:ind w:right="40"/>
              <w:rPr>
                <w:rFonts w:eastAsia="PMingLiU"/>
                <w:bCs/>
                <w:sz w:val="17"/>
              </w:rPr>
            </w:pPr>
          </w:p>
        </w:tc>
        <w:tc>
          <w:tcPr>
            <w:tcW w:w="1464" w:type="dxa"/>
            <w:tcBorders>
              <w:top w:val="single" w:sz="12" w:space="0" w:color="auto"/>
            </w:tcBorders>
            <w:shd w:val="clear" w:color="auto" w:fill="auto"/>
            <w:vAlign w:val="bottom"/>
          </w:tcPr>
          <w:p w:rsidR="00706530" w:rsidRPr="005220A6" w:rsidRDefault="00706530" w:rsidP="00706530">
            <w:pPr>
              <w:spacing w:before="40" w:after="81" w:line="210" w:lineRule="exact"/>
              <w:ind w:right="40"/>
              <w:jc w:val="right"/>
              <w:rPr>
                <w:rFonts w:eastAsia="PMingLiU"/>
                <w:bCs/>
                <w:iCs/>
                <w:sz w:val="17"/>
              </w:rPr>
            </w:pPr>
          </w:p>
        </w:tc>
        <w:tc>
          <w:tcPr>
            <w:tcW w:w="1464" w:type="dxa"/>
            <w:tcBorders>
              <w:top w:val="single" w:sz="12" w:space="0" w:color="auto"/>
            </w:tcBorders>
            <w:shd w:val="clear" w:color="auto" w:fill="auto"/>
            <w:vAlign w:val="bottom"/>
          </w:tcPr>
          <w:p w:rsidR="00706530" w:rsidRPr="005220A6" w:rsidRDefault="00706530" w:rsidP="00706530">
            <w:pPr>
              <w:spacing w:before="40" w:after="81" w:line="210" w:lineRule="exact"/>
              <w:ind w:right="40"/>
              <w:jc w:val="right"/>
              <w:rPr>
                <w:rFonts w:eastAsia="PMingLiU"/>
                <w:bCs/>
                <w:iCs/>
                <w:sz w:val="17"/>
              </w:rPr>
            </w:pPr>
          </w:p>
        </w:tc>
        <w:tc>
          <w:tcPr>
            <w:tcW w:w="1464" w:type="dxa"/>
            <w:tcBorders>
              <w:top w:val="single" w:sz="12" w:space="0" w:color="auto"/>
            </w:tcBorders>
            <w:shd w:val="clear" w:color="auto" w:fill="auto"/>
            <w:vAlign w:val="bottom"/>
          </w:tcPr>
          <w:p w:rsidR="00706530" w:rsidRPr="005220A6" w:rsidRDefault="00706530" w:rsidP="00706530">
            <w:pPr>
              <w:spacing w:before="40" w:after="81" w:line="210" w:lineRule="exact"/>
              <w:ind w:right="40"/>
              <w:jc w:val="right"/>
              <w:rPr>
                <w:rFonts w:eastAsia="PMingLiU"/>
                <w:bCs/>
                <w:iCs/>
                <w:sz w:val="17"/>
              </w:rPr>
            </w:pPr>
          </w:p>
        </w:tc>
        <w:tc>
          <w:tcPr>
            <w:tcW w:w="1464" w:type="dxa"/>
            <w:tcBorders>
              <w:top w:val="single" w:sz="12" w:space="0" w:color="auto"/>
            </w:tcBorders>
            <w:shd w:val="clear" w:color="auto" w:fill="auto"/>
            <w:vAlign w:val="bottom"/>
          </w:tcPr>
          <w:p w:rsidR="00706530" w:rsidRPr="005220A6" w:rsidRDefault="00706530" w:rsidP="00706530">
            <w:pPr>
              <w:spacing w:before="40" w:after="81" w:line="210" w:lineRule="exact"/>
              <w:ind w:right="40"/>
              <w:jc w:val="right"/>
              <w:rPr>
                <w:rFonts w:eastAsia="PMingLiU"/>
                <w:bCs/>
                <w:iCs/>
                <w:sz w:val="17"/>
              </w:rPr>
            </w:pPr>
          </w:p>
        </w:tc>
      </w:tr>
      <w:tr w:rsidR="00706530" w:rsidRPr="005220A6">
        <w:tblPrEx>
          <w:tblCellMar>
            <w:top w:w="0" w:type="dxa"/>
            <w:bottom w:w="0" w:type="dxa"/>
          </w:tblCellMar>
        </w:tblPrEx>
        <w:tc>
          <w:tcPr>
            <w:tcW w:w="1464" w:type="dxa"/>
            <w:tcBorders>
              <w:bottom w:val="single" w:sz="4" w:space="0" w:color="auto"/>
            </w:tcBorders>
            <w:shd w:val="clear" w:color="auto" w:fill="auto"/>
            <w:vAlign w:val="bottom"/>
          </w:tcPr>
          <w:p w:rsidR="00706530" w:rsidRPr="005220A6" w:rsidRDefault="00706530" w:rsidP="00706530">
            <w:pPr>
              <w:tabs>
                <w:tab w:val="left" w:pos="288"/>
                <w:tab w:val="left" w:pos="576"/>
                <w:tab w:val="left" w:pos="864"/>
                <w:tab w:val="left" w:pos="1152"/>
              </w:tabs>
              <w:spacing w:before="81" w:after="81" w:line="210" w:lineRule="exact"/>
              <w:ind w:right="40"/>
              <w:rPr>
                <w:rFonts w:eastAsia="PMingLiU"/>
                <w:b/>
                <w:bCs/>
                <w:sz w:val="17"/>
              </w:rPr>
            </w:pPr>
            <w:r w:rsidRPr="005220A6">
              <w:rPr>
                <w:rFonts w:eastAsia="PMingLiU"/>
                <w:b/>
                <w:bCs/>
                <w:sz w:val="17"/>
              </w:rPr>
              <w:tab/>
              <w:t>Total</w:t>
            </w:r>
          </w:p>
        </w:tc>
        <w:tc>
          <w:tcPr>
            <w:tcW w:w="1464" w:type="dxa"/>
            <w:tcBorders>
              <w:bottom w:val="single" w:sz="4" w:space="0" w:color="auto"/>
            </w:tcBorders>
            <w:shd w:val="clear" w:color="auto" w:fill="auto"/>
            <w:vAlign w:val="bottom"/>
          </w:tcPr>
          <w:p w:rsidR="00706530" w:rsidRPr="005220A6" w:rsidRDefault="00706530" w:rsidP="00706530">
            <w:pPr>
              <w:tabs>
                <w:tab w:val="left" w:pos="288"/>
                <w:tab w:val="left" w:pos="576"/>
                <w:tab w:val="left" w:pos="864"/>
                <w:tab w:val="left" w:pos="1152"/>
              </w:tabs>
              <w:spacing w:before="81" w:after="81" w:line="210" w:lineRule="exact"/>
              <w:ind w:right="40"/>
              <w:jc w:val="right"/>
              <w:rPr>
                <w:rFonts w:eastAsia="PMingLiU"/>
                <w:b/>
                <w:bCs/>
                <w:iCs/>
                <w:sz w:val="17"/>
              </w:rPr>
            </w:pPr>
            <w:r w:rsidRPr="005220A6">
              <w:rPr>
                <w:rFonts w:eastAsia="PMingLiU"/>
                <w:b/>
                <w:bCs/>
                <w:iCs/>
                <w:sz w:val="17"/>
              </w:rPr>
              <w:t>272 787</w:t>
            </w:r>
          </w:p>
        </w:tc>
        <w:tc>
          <w:tcPr>
            <w:tcW w:w="1464" w:type="dxa"/>
            <w:tcBorders>
              <w:bottom w:val="single" w:sz="4" w:space="0" w:color="auto"/>
            </w:tcBorders>
            <w:shd w:val="clear" w:color="auto" w:fill="auto"/>
            <w:vAlign w:val="bottom"/>
          </w:tcPr>
          <w:p w:rsidR="00706530" w:rsidRPr="005220A6" w:rsidRDefault="00706530" w:rsidP="00706530">
            <w:pPr>
              <w:tabs>
                <w:tab w:val="left" w:pos="288"/>
                <w:tab w:val="left" w:pos="576"/>
                <w:tab w:val="left" w:pos="864"/>
                <w:tab w:val="left" w:pos="1152"/>
              </w:tabs>
              <w:spacing w:before="81" w:after="81" w:line="210" w:lineRule="exact"/>
              <w:ind w:right="40"/>
              <w:jc w:val="right"/>
              <w:rPr>
                <w:rFonts w:eastAsia="PMingLiU"/>
                <w:b/>
                <w:bCs/>
                <w:iCs/>
                <w:sz w:val="17"/>
              </w:rPr>
            </w:pPr>
            <w:r w:rsidRPr="005220A6">
              <w:rPr>
                <w:rFonts w:eastAsia="PMingLiU"/>
                <w:b/>
                <w:bCs/>
                <w:iCs/>
                <w:sz w:val="17"/>
              </w:rPr>
              <w:t>297 486</w:t>
            </w:r>
          </w:p>
        </w:tc>
        <w:tc>
          <w:tcPr>
            <w:tcW w:w="1464" w:type="dxa"/>
            <w:tcBorders>
              <w:bottom w:val="single" w:sz="4" w:space="0" w:color="auto"/>
            </w:tcBorders>
            <w:shd w:val="clear" w:color="auto" w:fill="auto"/>
            <w:vAlign w:val="bottom"/>
          </w:tcPr>
          <w:p w:rsidR="00706530" w:rsidRPr="005220A6" w:rsidRDefault="00706530" w:rsidP="00706530">
            <w:pPr>
              <w:tabs>
                <w:tab w:val="left" w:pos="288"/>
                <w:tab w:val="left" w:pos="576"/>
                <w:tab w:val="left" w:pos="864"/>
                <w:tab w:val="left" w:pos="1152"/>
              </w:tabs>
              <w:spacing w:before="81" w:after="81" w:line="210" w:lineRule="exact"/>
              <w:ind w:right="40"/>
              <w:jc w:val="right"/>
              <w:rPr>
                <w:rFonts w:eastAsia="PMingLiU"/>
                <w:b/>
                <w:bCs/>
                <w:iCs/>
                <w:sz w:val="17"/>
              </w:rPr>
            </w:pPr>
            <w:r w:rsidRPr="005220A6">
              <w:rPr>
                <w:rFonts w:eastAsia="PMingLiU"/>
                <w:b/>
                <w:bCs/>
                <w:iCs/>
                <w:sz w:val="17"/>
              </w:rPr>
              <w:t>301 418</w:t>
            </w:r>
          </w:p>
        </w:tc>
        <w:tc>
          <w:tcPr>
            <w:tcW w:w="1464" w:type="dxa"/>
            <w:tcBorders>
              <w:bottom w:val="single" w:sz="4" w:space="0" w:color="auto"/>
            </w:tcBorders>
            <w:shd w:val="clear" w:color="auto" w:fill="auto"/>
            <w:vAlign w:val="bottom"/>
          </w:tcPr>
          <w:p w:rsidR="00706530" w:rsidRPr="005220A6" w:rsidRDefault="00706530" w:rsidP="00706530">
            <w:pPr>
              <w:tabs>
                <w:tab w:val="left" w:pos="288"/>
                <w:tab w:val="left" w:pos="576"/>
                <w:tab w:val="left" w:pos="864"/>
                <w:tab w:val="left" w:pos="1152"/>
              </w:tabs>
              <w:spacing w:before="81" w:after="81" w:line="210" w:lineRule="exact"/>
              <w:ind w:right="40"/>
              <w:jc w:val="right"/>
              <w:rPr>
                <w:rFonts w:eastAsia="PMingLiU"/>
                <w:b/>
                <w:bCs/>
                <w:iCs/>
                <w:sz w:val="17"/>
              </w:rPr>
            </w:pPr>
            <w:r w:rsidRPr="005220A6">
              <w:rPr>
                <w:rFonts w:eastAsia="PMingLiU"/>
                <w:b/>
                <w:bCs/>
                <w:iCs/>
                <w:sz w:val="17"/>
              </w:rPr>
              <w:t>294 277</w:t>
            </w:r>
          </w:p>
        </w:tc>
      </w:tr>
      <w:tr w:rsidR="00706530" w:rsidRPr="005220A6">
        <w:tblPrEx>
          <w:tblCellMar>
            <w:top w:w="0" w:type="dxa"/>
            <w:bottom w:w="0" w:type="dxa"/>
          </w:tblCellMar>
        </w:tblPrEx>
        <w:tc>
          <w:tcPr>
            <w:tcW w:w="1464" w:type="dxa"/>
            <w:tcBorders>
              <w:top w:val="single" w:sz="4" w:space="0" w:color="auto"/>
            </w:tcBorders>
            <w:shd w:val="clear" w:color="auto" w:fill="auto"/>
            <w:vAlign w:val="bottom"/>
          </w:tcPr>
          <w:p w:rsidR="00706530" w:rsidRPr="005220A6" w:rsidRDefault="00706530" w:rsidP="00706530">
            <w:pPr>
              <w:pStyle w:val="Heading7"/>
              <w:tabs>
                <w:tab w:val="left" w:pos="288"/>
                <w:tab w:val="left" w:pos="576"/>
                <w:tab w:val="left" w:pos="864"/>
                <w:tab w:val="left" w:pos="1152"/>
              </w:tabs>
              <w:suppressAutoHyphens/>
              <w:spacing w:before="81" w:after="40" w:line="210" w:lineRule="exact"/>
              <w:ind w:right="40"/>
              <w:rPr>
                <w:rFonts w:ascii="Times New Roman" w:eastAsia="PMingLiU" w:hAnsi="Times New Roman" w:cs="Times New Roman"/>
                <w:b w:val="0"/>
                <w:sz w:val="17"/>
              </w:rPr>
            </w:pPr>
            <w:r w:rsidRPr="005220A6">
              <w:rPr>
                <w:rFonts w:ascii="Times New Roman" w:eastAsia="PMingLiU" w:hAnsi="Times New Roman" w:cs="Times New Roman"/>
                <w:b w:val="0"/>
                <w:sz w:val="17"/>
              </w:rPr>
              <w:t>Mujeres</w:t>
            </w:r>
          </w:p>
        </w:tc>
        <w:tc>
          <w:tcPr>
            <w:tcW w:w="1464" w:type="dxa"/>
            <w:tcBorders>
              <w:top w:val="single" w:sz="4" w:space="0" w:color="auto"/>
            </w:tcBorders>
            <w:shd w:val="clear" w:color="auto" w:fill="auto"/>
            <w:vAlign w:val="bottom"/>
          </w:tcPr>
          <w:p w:rsidR="00706530" w:rsidRPr="005220A6" w:rsidRDefault="00706530" w:rsidP="00706530">
            <w:pPr>
              <w:tabs>
                <w:tab w:val="left" w:pos="288"/>
                <w:tab w:val="left" w:pos="576"/>
                <w:tab w:val="left" w:pos="864"/>
                <w:tab w:val="left" w:pos="1152"/>
              </w:tabs>
              <w:spacing w:before="81" w:after="40" w:line="210" w:lineRule="exact"/>
              <w:ind w:right="40"/>
              <w:jc w:val="right"/>
              <w:rPr>
                <w:rFonts w:eastAsia="PMingLiU"/>
                <w:sz w:val="17"/>
              </w:rPr>
            </w:pPr>
            <w:r w:rsidRPr="005220A6">
              <w:rPr>
                <w:rFonts w:eastAsia="PMingLiU"/>
                <w:sz w:val="17"/>
              </w:rPr>
              <w:t>156 277</w:t>
            </w:r>
          </w:p>
        </w:tc>
        <w:tc>
          <w:tcPr>
            <w:tcW w:w="1464" w:type="dxa"/>
            <w:tcBorders>
              <w:top w:val="single" w:sz="4" w:space="0" w:color="auto"/>
            </w:tcBorders>
            <w:shd w:val="clear" w:color="auto" w:fill="auto"/>
            <w:vAlign w:val="bottom"/>
          </w:tcPr>
          <w:p w:rsidR="00706530" w:rsidRPr="005220A6" w:rsidRDefault="00706530" w:rsidP="00706530">
            <w:pPr>
              <w:tabs>
                <w:tab w:val="left" w:pos="288"/>
                <w:tab w:val="left" w:pos="576"/>
                <w:tab w:val="left" w:pos="864"/>
                <w:tab w:val="left" w:pos="1152"/>
              </w:tabs>
              <w:spacing w:before="81" w:after="40" w:line="210" w:lineRule="exact"/>
              <w:ind w:right="40"/>
              <w:jc w:val="right"/>
              <w:rPr>
                <w:rFonts w:eastAsia="PMingLiU"/>
                <w:sz w:val="17"/>
              </w:rPr>
            </w:pPr>
            <w:r w:rsidRPr="005220A6">
              <w:rPr>
                <w:rFonts w:eastAsia="PMingLiU"/>
                <w:sz w:val="17"/>
              </w:rPr>
              <w:t>169 781</w:t>
            </w:r>
          </w:p>
        </w:tc>
        <w:tc>
          <w:tcPr>
            <w:tcW w:w="1464" w:type="dxa"/>
            <w:tcBorders>
              <w:top w:val="single" w:sz="4" w:space="0" w:color="auto"/>
            </w:tcBorders>
            <w:shd w:val="clear" w:color="auto" w:fill="auto"/>
            <w:vAlign w:val="bottom"/>
          </w:tcPr>
          <w:p w:rsidR="00706530" w:rsidRPr="005220A6" w:rsidRDefault="00706530" w:rsidP="00706530">
            <w:pPr>
              <w:tabs>
                <w:tab w:val="left" w:pos="288"/>
                <w:tab w:val="left" w:pos="576"/>
                <w:tab w:val="left" w:pos="864"/>
                <w:tab w:val="left" w:pos="1152"/>
              </w:tabs>
              <w:spacing w:before="81" w:after="40" w:line="210" w:lineRule="exact"/>
              <w:ind w:right="40"/>
              <w:jc w:val="right"/>
              <w:rPr>
                <w:rFonts w:eastAsia="PMingLiU"/>
                <w:sz w:val="17"/>
              </w:rPr>
            </w:pPr>
            <w:r w:rsidRPr="005220A6">
              <w:rPr>
                <w:rFonts w:eastAsia="PMingLiU"/>
                <w:sz w:val="17"/>
              </w:rPr>
              <w:t>171 935</w:t>
            </w:r>
          </w:p>
        </w:tc>
        <w:tc>
          <w:tcPr>
            <w:tcW w:w="1464" w:type="dxa"/>
            <w:tcBorders>
              <w:top w:val="single" w:sz="4" w:space="0" w:color="auto"/>
            </w:tcBorders>
            <w:shd w:val="clear" w:color="auto" w:fill="auto"/>
            <w:vAlign w:val="bottom"/>
          </w:tcPr>
          <w:p w:rsidR="00706530" w:rsidRPr="005220A6" w:rsidRDefault="00706530" w:rsidP="00706530">
            <w:pPr>
              <w:tabs>
                <w:tab w:val="left" w:pos="288"/>
                <w:tab w:val="left" w:pos="576"/>
                <w:tab w:val="left" w:pos="864"/>
                <w:tab w:val="left" w:pos="1152"/>
              </w:tabs>
              <w:spacing w:before="81" w:after="40" w:line="210" w:lineRule="exact"/>
              <w:ind w:right="40"/>
              <w:jc w:val="right"/>
              <w:rPr>
                <w:rFonts w:eastAsia="PMingLiU"/>
                <w:sz w:val="17"/>
              </w:rPr>
            </w:pPr>
            <w:r w:rsidRPr="005220A6">
              <w:rPr>
                <w:rFonts w:eastAsia="PMingLiU"/>
                <w:sz w:val="17"/>
              </w:rPr>
              <w:t>168 833</w:t>
            </w:r>
          </w:p>
        </w:tc>
      </w:tr>
      <w:tr w:rsidR="00706530" w:rsidRPr="005220A6">
        <w:tblPrEx>
          <w:tblCellMar>
            <w:top w:w="0" w:type="dxa"/>
            <w:bottom w:w="0" w:type="dxa"/>
          </w:tblCellMar>
        </w:tblPrEx>
        <w:tc>
          <w:tcPr>
            <w:tcW w:w="1464" w:type="dxa"/>
            <w:tcBorders>
              <w:bottom w:val="single" w:sz="12" w:space="0" w:color="auto"/>
            </w:tcBorders>
            <w:shd w:val="clear" w:color="auto" w:fill="auto"/>
            <w:vAlign w:val="bottom"/>
          </w:tcPr>
          <w:p w:rsidR="00706530" w:rsidRPr="005220A6" w:rsidRDefault="00706530" w:rsidP="00706530">
            <w:pPr>
              <w:tabs>
                <w:tab w:val="left" w:pos="288"/>
                <w:tab w:val="left" w:pos="576"/>
                <w:tab w:val="left" w:pos="864"/>
                <w:tab w:val="left" w:pos="1152"/>
              </w:tabs>
              <w:spacing w:before="40" w:after="80" w:line="210" w:lineRule="exact"/>
              <w:ind w:right="43"/>
              <w:rPr>
                <w:rFonts w:eastAsia="PMingLiU"/>
                <w:bCs/>
                <w:sz w:val="17"/>
              </w:rPr>
            </w:pPr>
            <w:r w:rsidRPr="005220A6">
              <w:rPr>
                <w:rFonts w:eastAsia="PMingLiU"/>
                <w:bCs/>
                <w:sz w:val="17"/>
              </w:rPr>
              <w:t>Hombres</w:t>
            </w:r>
          </w:p>
        </w:tc>
        <w:tc>
          <w:tcPr>
            <w:tcW w:w="1464" w:type="dxa"/>
            <w:tcBorders>
              <w:bottom w:val="single" w:sz="12" w:space="0" w:color="auto"/>
            </w:tcBorders>
            <w:shd w:val="clear" w:color="auto" w:fill="auto"/>
            <w:vAlign w:val="bottom"/>
          </w:tcPr>
          <w:p w:rsidR="00706530" w:rsidRPr="005220A6" w:rsidRDefault="00706530" w:rsidP="00706530">
            <w:pPr>
              <w:tabs>
                <w:tab w:val="left" w:pos="288"/>
                <w:tab w:val="left" w:pos="576"/>
                <w:tab w:val="left" w:pos="864"/>
                <w:tab w:val="left" w:pos="1152"/>
              </w:tabs>
              <w:spacing w:before="40" w:after="80" w:line="210" w:lineRule="exact"/>
              <w:ind w:right="43"/>
              <w:jc w:val="right"/>
              <w:rPr>
                <w:rFonts w:eastAsia="PMingLiU"/>
                <w:sz w:val="17"/>
              </w:rPr>
            </w:pPr>
            <w:r w:rsidRPr="005220A6">
              <w:rPr>
                <w:rFonts w:eastAsia="PMingLiU"/>
                <w:sz w:val="17"/>
              </w:rPr>
              <w:t>116 510</w:t>
            </w:r>
          </w:p>
        </w:tc>
        <w:tc>
          <w:tcPr>
            <w:tcW w:w="1464" w:type="dxa"/>
            <w:tcBorders>
              <w:bottom w:val="single" w:sz="12" w:space="0" w:color="auto"/>
            </w:tcBorders>
            <w:shd w:val="clear" w:color="auto" w:fill="auto"/>
            <w:vAlign w:val="bottom"/>
          </w:tcPr>
          <w:p w:rsidR="00706530" w:rsidRPr="005220A6" w:rsidRDefault="00706530" w:rsidP="00706530">
            <w:pPr>
              <w:tabs>
                <w:tab w:val="left" w:pos="288"/>
                <w:tab w:val="left" w:pos="576"/>
                <w:tab w:val="left" w:pos="864"/>
                <w:tab w:val="left" w:pos="1152"/>
              </w:tabs>
              <w:spacing w:before="40" w:after="80" w:line="210" w:lineRule="exact"/>
              <w:ind w:right="43"/>
              <w:jc w:val="right"/>
              <w:rPr>
                <w:rFonts w:eastAsia="PMingLiU"/>
                <w:sz w:val="17"/>
              </w:rPr>
            </w:pPr>
            <w:r w:rsidRPr="005220A6">
              <w:rPr>
                <w:rFonts w:eastAsia="PMingLiU"/>
                <w:sz w:val="17"/>
              </w:rPr>
              <w:t>127 705</w:t>
            </w:r>
          </w:p>
        </w:tc>
        <w:tc>
          <w:tcPr>
            <w:tcW w:w="1464" w:type="dxa"/>
            <w:tcBorders>
              <w:bottom w:val="single" w:sz="12" w:space="0" w:color="auto"/>
            </w:tcBorders>
            <w:shd w:val="clear" w:color="auto" w:fill="auto"/>
            <w:vAlign w:val="bottom"/>
          </w:tcPr>
          <w:p w:rsidR="00706530" w:rsidRPr="005220A6" w:rsidRDefault="00706530" w:rsidP="00706530">
            <w:pPr>
              <w:tabs>
                <w:tab w:val="left" w:pos="288"/>
                <w:tab w:val="left" w:pos="576"/>
                <w:tab w:val="left" w:pos="864"/>
                <w:tab w:val="left" w:pos="1152"/>
              </w:tabs>
              <w:spacing w:before="40" w:after="80" w:line="210" w:lineRule="exact"/>
              <w:ind w:right="43"/>
              <w:jc w:val="right"/>
              <w:rPr>
                <w:rFonts w:eastAsia="PMingLiU"/>
                <w:sz w:val="17"/>
              </w:rPr>
            </w:pPr>
            <w:r w:rsidRPr="005220A6">
              <w:rPr>
                <w:rFonts w:eastAsia="PMingLiU"/>
                <w:sz w:val="17"/>
              </w:rPr>
              <w:t>129 483</w:t>
            </w:r>
          </w:p>
        </w:tc>
        <w:tc>
          <w:tcPr>
            <w:tcW w:w="1464" w:type="dxa"/>
            <w:tcBorders>
              <w:bottom w:val="single" w:sz="12" w:space="0" w:color="auto"/>
            </w:tcBorders>
            <w:shd w:val="clear" w:color="auto" w:fill="auto"/>
            <w:vAlign w:val="bottom"/>
          </w:tcPr>
          <w:p w:rsidR="00706530" w:rsidRPr="005220A6" w:rsidRDefault="00706530" w:rsidP="00706530">
            <w:pPr>
              <w:tabs>
                <w:tab w:val="left" w:pos="288"/>
                <w:tab w:val="left" w:pos="576"/>
                <w:tab w:val="left" w:pos="864"/>
                <w:tab w:val="left" w:pos="1152"/>
              </w:tabs>
              <w:spacing w:before="40" w:after="80" w:line="210" w:lineRule="exact"/>
              <w:ind w:right="43"/>
              <w:jc w:val="right"/>
              <w:rPr>
                <w:rFonts w:eastAsia="PMingLiU"/>
                <w:sz w:val="17"/>
              </w:rPr>
            </w:pPr>
            <w:r w:rsidRPr="005220A6">
              <w:rPr>
                <w:rFonts w:eastAsia="PMingLiU"/>
                <w:sz w:val="17"/>
              </w:rPr>
              <w:t>125 444</w:t>
            </w:r>
          </w:p>
        </w:tc>
      </w:tr>
    </w:tbl>
    <w:p w:rsidR="000E1BA2" w:rsidRPr="005220A6" w:rsidRDefault="000E1BA2" w:rsidP="000E1BA2">
      <w:pPr>
        <w:pStyle w:val="SingleTxt"/>
        <w:spacing w:after="0" w:line="120" w:lineRule="exact"/>
        <w:rPr>
          <w:sz w:val="10"/>
        </w:rPr>
      </w:pPr>
    </w:p>
    <w:p w:rsidR="00114B55" w:rsidRPr="005220A6" w:rsidRDefault="00114B55" w:rsidP="000E1BA2">
      <w:pPr>
        <w:pStyle w:val="FootnoteText"/>
        <w:tabs>
          <w:tab w:val="clear" w:pos="418"/>
          <w:tab w:val="right" w:pos="1476"/>
          <w:tab w:val="left" w:pos="1548"/>
          <w:tab w:val="right" w:pos="1836"/>
          <w:tab w:val="left" w:pos="1908"/>
        </w:tabs>
        <w:ind w:left="1548" w:right="1267" w:hanging="288"/>
      </w:pPr>
      <w:r w:rsidRPr="005220A6">
        <w:rPr>
          <w:i/>
        </w:rPr>
        <w:t>Fuente</w:t>
      </w:r>
      <w:r w:rsidRPr="005220A6">
        <w:t>: Datos estadísticos de la Seguridad Social.</w:t>
      </w:r>
    </w:p>
    <w:p w:rsidR="000E1BA2" w:rsidRPr="005220A6" w:rsidRDefault="000E1BA2" w:rsidP="000E1BA2">
      <w:pPr>
        <w:pStyle w:val="SingleTxt"/>
        <w:spacing w:after="0" w:line="120" w:lineRule="exact"/>
        <w:rPr>
          <w:sz w:val="10"/>
        </w:rPr>
      </w:pPr>
    </w:p>
    <w:p w:rsidR="000E1BA2" w:rsidRPr="005220A6" w:rsidRDefault="000E1BA2" w:rsidP="000E1BA2">
      <w:pPr>
        <w:pStyle w:val="SingleTxt"/>
        <w:spacing w:after="0" w:line="120" w:lineRule="exact"/>
        <w:rPr>
          <w:sz w:val="10"/>
        </w:rPr>
      </w:pPr>
    </w:p>
    <w:p w:rsidR="000E1BA2" w:rsidRPr="005220A6" w:rsidRDefault="000E1BA2" w:rsidP="000E1BA2">
      <w:pPr>
        <w:pStyle w:val="SingleTxt"/>
        <w:spacing w:after="0" w:line="120" w:lineRule="exact"/>
        <w:rPr>
          <w:sz w:val="10"/>
        </w:rPr>
      </w:pPr>
    </w:p>
    <w:p w:rsidR="00114B55" w:rsidRPr="005220A6" w:rsidRDefault="000E1BA2" w:rsidP="00114B55">
      <w:pPr>
        <w:pStyle w:val="SingleTxt"/>
      </w:pPr>
      <w:r w:rsidRPr="005220A6">
        <w:tab/>
      </w:r>
      <w:r w:rsidR="00114B55" w:rsidRPr="005220A6">
        <w:t>En 2003 entró en vigor la Ley de asignación para la reinserción social</w:t>
      </w:r>
      <w:r w:rsidR="00927BAF" w:rsidRPr="005220A6">
        <w:rPr>
          <w:rStyle w:val="FootnoteReference"/>
        </w:rPr>
        <w:footnoteReference w:id="64"/>
      </w:r>
      <w:r w:rsidR="00114B55" w:rsidRPr="005220A6">
        <w:t>.</w:t>
      </w:r>
      <w:r w:rsidR="00D71487" w:rsidRPr="005220A6">
        <w:t xml:space="preserve"> </w:t>
      </w:r>
      <w:r w:rsidR="00114B55" w:rsidRPr="005220A6">
        <w:t xml:space="preserve">Al igual que una Ley anterior, la Ley del ingreso mínimo garantizado, respeta el principio de la igualdad y prohíbe todo tipo de discriminación de los beneficiarios, especialmente por razón de sexo. Algunas de las modificaciones introducidas, que se relacionan con el componente de inserción social de esas medidas, tienen por objeto adecuar los programas a la situación de cada persona y al tamaño de su familia y pueden incluir la prestación de apoyo complementario para la atención de la salud, la educación, el transporte y la vivienda. </w:t>
      </w:r>
    </w:p>
    <w:p w:rsidR="00114B55" w:rsidRPr="005220A6" w:rsidRDefault="000E1BA2" w:rsidP="00114B55">
      <w:pPr>
        <w:pStyle w:val="SingleTxt"/>
      </w:pPr>
      <w:r w:rsidRPr="005220A6">
        <w:tab/>
      </w:r>
      <w:r w:rsidR="00114B55" w:rsidRPr="005220A6">
        <w:t xml:space="preserve">La “asignación para la reinserción social” es un pago incluido en el subsistema de solidaridad y forma parte de un programa de inserción social que procura asegurarse de que las personas y sus familias dispongan de recursos para satisfacer sus necesidades mínimas a efectos de facilitar su progresiva inserción en las actividades sociales, laborales y comunitarias. </w:t>
      </w:r>
    </w:p>
    <w:p w:rsidR="00114B55" w:rsidRPr="005220A6" w:rsidRDefault="000E1BA2" w:rsidP="00114B55">
      <w:pPr>
        <w:pStyle w:val="SingleTxt"/>
      </w:pPr>
      <w:r w:rsidRPr="005220A6">
        <w:tab/>
      </w:r>
      <w:r w:rsidR="00114B55" w:rsidRPr="005220A6">
        <w:t xml:space="preserve">Una mujer de menos de 18 años de edad tiene derecho a la “asignación para la reinserción social” siempre que cumpla los requisitos exigidos por la Ley y esté embarazada o tenga a su exclusivo cargo el cuidado de menores, tanto si está casada como si vive en concubinato durante más de un año. </w:t>
      </w:r>
    </w:p>
    <w:p w:rsidR="000E1BA2" w:rsidRPr="005220A6" w:rsidRDefault="000E1BA2" w:rsidP="000E1BA2">
      <w:pPr>
        <w:pStyle w:val="SingleTxt"/>
        <w:spacing w:after="0" w:line="120" w:lineRule="exact"/>
        <w:rPr>
          <w:sz w:val="10"/>
        </w:rPr>
      </w:pPr>
    </w:p>
    <w:p w:rsidR="00114B55" w:rsidRPr="005220A6" w:rsidRDefault="000E1BA2" w:rsidP="00F07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Personas que reciben la asignación para la reinserción social, </w:t>
      </w:r>
      <w:r w:rsidR="00927BAF" w:rsidRPr="005220A6">
        <w:br/>
      </w:r>
      <w:r w:rsidR="00114B55" w:rsidRPr="005220A6">
        <w:t>por sexo</w:t>
      </w:r>
    </w:p>
    <w:p w:rsidR="000E1BA2" w:rsidRPr="005220A6" w:rsidRDefault="000E1BA2" w:rsidP="000E1BA2">
      <w:pPr>
        <w:pStyle w:val="SingleTxt"/>
        <w:spacing w:after="0" w:line="120" w:lineRule="exact"/>
        <w:rPr>
          <w:sz w:val="10"/>
        </w:rPr>
      </w:pPr>
    </w:p>
    <w:p w:rsidR="00927BAF" w:rsidRPr="005220A6" w:rsidRDefault="00927BAF" w:rsidP="00927BA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927BAF" w:rsidRPr="005220A6">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927BAF" w:rsidRPr="005220A6" w:rsidRDefault="00927BAF" w:rsidP="00927BAF">
            <w:pPr>
              <w:spacing w:before="80" w:after="80" w:line="160" w:lineRule="exact"/>
              <w:ind w:right="40"/>
              <w:rPr>
                <w:rFonts w:eastAsia="PMingLiU"/>
                <w:bCs/>
                <w:i/>
                <w:sz w:val="14"/>
              </w:rPr>
            </w:pPr>
            <w:r w:rsidRPr="005220A6">
              <w:rPr>
                <w:rFonts w:eastAsia="PMingLiU"/>
                <w:bCs/>
                <w:i/>
                <w:sz w:val="14"/>
              </w:rPr>
              <w:t>Unidad: personas</w:t>
            </w:r>
          </w:p>
        </w:tc>
        <w:tc>
          <w:tcPr>
            <w:tcW w:w="1464" w:type="dxa"/>
            <w:tcBorders>
              <w:top w:val="single" w:sz="4" w:space="0" w:color="auto"/>
              <w:bottom w:val="single" w:sz="12" w:space="0" w:color="auto"/>
            </w:tcBorders>
            <w:shd w:val="clear" w:color="auto" w:fill="auto"/>
            <w:vAlign w:val="bottom"/>
          </w:tcPr>
          <w:p w:rsidR="00927BAF" w:rsidRPr="005220A6" w:rsidRDefault="00927BAF" w:rsidP="00927BAF">
            <w:pPr>
              <w:spacing w:before="80" w:after="80" w:line="160" w:lineRule="exact"/>
              <w:ind w:right="40"/>
              <w:jc w:val="right"/>
              <w:rPr>
                <w:rFonts w:eastAsia="PMingLiU"/>
                <w:bCs/>
                <w:i/>
                <w:sz w:val="14"/>
              </w:rPr>
            </w:pPr>
            <w:r w:rsidRPr="005220A6">
              <w:rPr>
                <w:rFonts w:eastAsia="PMingLiU"/>
                <w:bCs/>
                <w:i/>
                <w:sz w:val="14"/>
              </w:rPr>
              <w:t>2004</w:t>
            </w:r>
          </w:p>
        </w:tc>
        <w:tc>
          <w:tcPr>
            <w:tcW w:w="1464" w:type="dxa"/>
            <w:tcBorders>
              <w:top w:val="single" w:sz="4" w:space="0" w:color="auto"/>
              <w:bottom w:val="single" w:sz="12" w:space="0" w:color="auto"/>
            </w:tcBorders>
            <w:shd w:val="clear" w:color="auto" w:fill="auto"/>
            <w:vAlign w:val="bottom"/>
          </w:tcPr>
          <w:p w:rsidR="00927BAF" w:rsidRPr="005220A6" w:rsidRDefault="00927BAF" w:rsidP="00927BAF">
            <w:pPr>
              <w:spacing w:before="80" w:after="80" w:line="160" w:lineRule="exact"/>
              <w:ind w:right="40"/>
              <w:jc w:val="right"/>
              <w:rPr>
                <w:rFonts w:eastAsia="PMingLiU"/>
                <w:bCs/>
                <w:i/>
                <w:sz w:val="14"/>
              </w:rPr>
            </w:pPr>
            <w:r w:rsidRPr="005220A6">
              <w:rPr>
                <w:rFonts w:eastAsia="PMingLiU"/>
                <w:bCs/>
                <w:i/>
                <w:sz w:val="14"/>
              </w:rPr>
              <w:t>2005</w:t>
            </w:r>
          </w:p>
        </w:tc>
        <w:tc>
          <w:tcPr>
            <w:tcW w:w="1464" w:type="dxa"/>
            <w:tcBorders>
              <w:top w:val="single" w:sz="4" w:space="0" w:color="auto"/>
              <w:bottom w:val="single" w:sz="12" w:space="0" w:color="auto"/>
            </w:tcBorders>
            <w:shd w:val="clear" w:color="auto" w:fill="auto"/>
            <w:vAlign w:val="bottom"/>
          </w:tcPr>
          <w:p w:rsidR="00927BAF" w:rsidRPr="005220A6" w:rsidRDefault="00927BAF" w:rsidP="00927BAF">
            <w:pPr>
              <w:spacing w:before="80" w:after="80" w:line="160" w:lineRule="exact"/>
              <w:ind w:right="40"/>
              <w:jc w:val="right"/>
              <w:rPr>
                <w:rFonts w:eastAsia="PMingLiU"/>
                <w:bCs/>
                <w:i/>
                <w:sz w:val="14"/>
              </w:rPr>
            </w:pPr>
            <w:r w:rsidRPr="005220A6">
              <w:rPr>
                <w:rFonts w:eastAsia="PMingLiU"/>
                <w:bCs/>
                <w:i/>
                <w:sz w:val="14"/>
              </w:rPr>
              <w:t>2006</w:t>
            </w:r>
          </w:p>
        </w:tc>
        <w:tc>
          <w:tcPr>
            <w:tcW w:w="1464" w:type="dxa"/>
            <w:tcBorders>
              <w:top w:val="single" w:sz="4" w:space="0" w:color="auto"/>
              <w:bottom w:val="single" w:sz="12" w:space="0" w:color="auto"/>
            </w:tcBorders>
            <w:shd w:val="clear" w:color="auto" w:fill="auto"/>
            <w:vAlign w:val="bottom"/>
          </w:tcPr>
          <w:p w:rsidR="00927BAF" w:rsidRPr="005220A6" w:rsidRDefault="00927BAF" w:rsidP="00927BAF">
            <w:pPr>
              <w:spacing w:before="80" w:after="80" w:line="160" w:lineRule="exact"/>
              <w:ind w:right="40"/>
              <w:jc w:val="right"/>
              <w:rPr>
                <w:rFonts w:eastAsia="PMingLiU"/>
                <w:bCs/>
                <w:i/>
                <w:sz w:val="14"/>
              </w:rPr>
            </w:pPr>
            <w:r w:rsidRPr="005220A6">
              <w:rPr>
                <w:rFonts w:eastAsia="PMingLiU"/>
                <w:bCs/>
                <w:i/>
                <w:sz w:val="14"/>
              </w:rPr>
              <w:t>1</w:t>
            </w:r>
            <w:r w:rsidRPr="005220A6">
              <w:rPr>
                <w:rFonts w:eastAsia="PMingLiU"/>
                <w:bCs/>
                <w:i/>
                <w:sz w:val="14"/>
                <w:vertAlign w:val="superscript"/>
              </w:rPr>
              <w:t>er</w:t>
            </w:r>
            <w:r w:rsidRPr="005220A6">
              <w:rPr>
                <w:rFonts w:eastAsia="PMingLiU"/>
                <w:bCs/>
                <w:i/>
                <w:sz w:val="14"/>
              </w:rPr>
              <w:t xml:space="preserve"> semestre de 2007</w:t>
            </w:r>
          </w:p>
        </w:tc>
      </w:tr>
      <w:tr w:rsidR="00927BAF" w:rsidRPr="005220A6">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927BAF" w:rsidRPr="005220A6" w:rsidRDefault="00927BAF" w:rsidP="00927BAF">
            <w:pPr>
              <w:spacing w:before="40" w:after="81" w:line="210" w:lineRule="exact"/>
              <w:ind w:right="40"/>
              <w:rPr>
                <w:rFonts w:eastAsia="PMingLiU"/>
                <w:bCs/>
                <w:sz w:val="17"/>
              </w:rPr>
            </w:pPr>
          </w:p>
        </w:tc>
        <w:tc>
          <w:tcPr>
            <w:tcW w:w="1464" w:type="dxa"/>
            <w:tcBorders>
              <w:top w:val="single" w:sz="12" w:space="0" w:color="auto"/>
            </w:tcBorders>
            <w:shd w:val="clear" w:color="auto" w:fill="auto"/>
            <w:vAlign w:val="bottom"/>
          </w:tcPr>
          <w:p w:rsidR="00927BAF" w:rsidRPr="005220A6" w:rsidRDefault="00927BAF" w:rsidP="00927BAF">
            <w:pPr>
              <w:spacing w:before="40" w:after="81" w:line="210" w:lineRule="exact"/>
              <w:ind w:right="40"/>
              <w:jc w:val="right"/>
              <w:rPr>
                <w:rFonts w:eastAsia="PMingLiU"/>
                <w:bCs/>
                <w:iCs/>
                <w:sz w:val="17"/>
              </w:rPr>
            </w:pPr>
          </w:p>
        </w:tc>
        <w:tc>
          <w:tcPr>
            <w:tcW w:w="1464" w:type="dxa"/>
            <w:tcBorders>
              <w:top w:val="single" w:sz="12" w:space="0" w:color="auto"/>
            </w:tcBorders>
            <w:shd w:val="clear" w:color="auto" w:fill="auto"/>
            <w:vAlign w:val="bottom"/>
          </w:tcPr>
          <w:p w:rsidR="00927BAF" w:rsidRPr="005220A6" w:rsidRDefault="00927BAF" w:rsidP="00927BAF">
            <w:pPr>
              <w:spacing w:before="40" w:after="81" w:line="210" w:lineRule="exact"/>
              <w:ind w:right="40"/>
              <w:jc w:val="right"/>
              <w:rPr>
                <w:rFonts w:eastAsia="PMingLiU"/>
                <w:bCs/>
                <w:iCs/>
                <w:sz w:val="17"/>
              </w:rPr>
            </w:pPr>
          </w:p>
        </w:tc>
        <w:tc>
          <w:tcPr>
            <w:tcW w:w="1464" w:type="dxa"/>
            <w:tcBorders>
              <w:top w:val="single" w:sz="12" w:space="0" w:color="auto"/>
            </w:tcBorders>
            <w:shd w:val="clear" w:color="auto" w:fill="auto"/>
            <w:vAlign w:val="bottom"/>
          </w:tcPr>
          <w:p w:rsidR="00927BAF" w:rsidRPr="005220A6" w:rsidRDefault="00927BAF" w:rsidP="00927BAF">
            <w:pPr>
              <w:spacing w:before="40" w:after="81" w:line="210" w:lineRule="exact"/>
              <w:ind w:right="40"/>
              <w:jc w:val="right"/>
              <w:rPr>
                <w:rFonts w:eastAsia="PMingLiU"/>
                <w:bCs/>
                <w:iCs/>
                <w:sz w:val="17"/>
              </w:rPr>
            </w:pPr>
          </w:p>
        </w:tc>
        <w:tc>
          <w:tcPr>
            <w:tcW w:w="1464" w:type="dxa"/>
            <w:tcBorders>
              <w:top w:val="single" w:sz="12" w:space="0" w:color="auto"/>
            </w:tcBorders>
            <w:shd w:val="clear" w:color="auto" w:fill="auto"/>
            <w:vAlign w:val="bottom"/>
          </w:tcPr>
          <w:p w:rsidR="00927BAF" w:rsidRPr="005220A6" w:rsidRDefault="00927BAF" w:rsidP="00927BAF">
            <w:pPr>
              <w:spacing w:before="40" w:after="81" w:line="210" w:lineRule="exact"/>
              <w:ind w:right="40"/>
              <w:jc w:val="right"/>
              <w:rPr>
                <w:rFonts w:eastAsia="PMingLiU"/>
                <w:bCs/>
                <w:iCs/>
                <w:sz w:val="17"/>
              </w:rPr>
            </w:pPr>
          </w:p>
        </w:tc>
      </w:tr>
      <w:tr w:rsidR="00927BAF" w:rsidRPr="005220A6">
        <w:tblPrEx>
          <w:tblCellMar>
            <w:top w:w="0" w:type="dxa"/>
            <w:bottom w:w="0" w:type="dxa"/>
          </w:tblCellMar>
        </w:tblPrEx>
        <w:tc>
          <w:tcPr>
            <w:tcW w:w="1464" w:type="dxa"/>
            <w:tcBorders>
              <w:bottom w:val="single" w:sz="4" w:space="0" w:color="auto"/>
            </w:tcBorders>
            <w:shd w:val="clear" w:color="auto" w:fill="auto"/>
            <w:vAlign w:val="bottom"/>
          </w:tcPr>
          <w:p w:rsidR="00927BAF" w:rsidRPr="005220A6" w:rsidRDefault="00927BAF" w:rsidP="00927BAF">
            <w:pPr>
              <w:tabs>
                <w:tab w:val="left" w:pos="288"/>
                <w:tab w:val="left" w:pos="576"/>
                <w:tab w:val="left" w:pos="864"/>
                <w:tab w:val="left" w:pos="1152"/>
              </w:tabs>
              <w:spacing w:before="81" w:after="81" w:line="210" w:lineRule="exact"/>
              <w:ind w:right="40"/>
              <w:rPr>
                <w:rFonts w:eastAsia="PMingLiU"/>
                <w:b/>
                <w:bCs/>
                <w:sz w:val="17"/>
              </w:rPr>
            </w:pPr>
            <w:r w:rsidRPr="005220A6">
              <w:rPr>
                <w:rFonts w:eastAsia="PMingLiU"/>
                <w:b/>
                <w:bCs/>
                <w:sz w:val="17"/>
              </w:rPr>
              <w:tab/>
              <w:t>Total</w:t>
            </w:r>
          </w:p>
        </w:tc>
        <w:tc>
          <w:tcPr>
            <w:tcW w:w="1464" w:type="dxa"/>
            <w:tcBorders>
              <w:bottom w:val="single" w:sz="4" w:space="0" w:color="auto"/>
            </w:tcBorders>
            <w:shd w:val="clear" w:color="auto" w:fill="auto"/>
            <w:vAlign w:val="bottom"/>
          </w:tcPr>
          <w:p w:rsidR="00927BAF" w:rsidRPr="005220A6" w:rsidRDefault="00927BAF" w:rsidP="00927BAF">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86 147</w:t>
            </w:r>
          </w:p>
        </w:tc>
        <w:tc>
          <w:tcPr>
            <w:tcW w:w="1464" w:type="dxa"/>
            <w:tcBorders>
              <w:bottom w:val="single" w:sz="4" w:space="0" w:color="auto"/>
            </w:tcBorders>
            <w:shd w:val="clear" w:color="auto" w:fill="auto"/>
            <w:vAlign w:val="bottom"/>
          </w:tcPr>
          <w:p w:rsidR="00927BAF" w:rsidRPr="005220A6" w:rsidRDefault="00927BAF" w:rsidP="00927BAF">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202 035</w:t>
            </w:r>
          </w:p>
        </w:tc>
        <w:tc>
          <w:tcPr>
            <w:tcW w:w="1464" w:type="dxa"/>
            <w:tcBorders>
              <w:bottom w:val="single" w:sz="4" w:space="0" w:color="auto"/>
            </w:tcBorders>
            <w:shd w:val="clear" w:color="auto" w:fill="auto"/>
            <w:vAlign w:val="bottom"/>
          </w:tcPr>
          <w:p w:rsidR="00927BAF" w:rsidRPr="005220A6" w:rsidRDefault="00927BAF" w:rsidP="00927BAF">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339 328</w:t>
            </w:r>
          </w:p>
        </w:tc>
        <w:tc>
          <w:tcPr>
            <w:tcW w:w="1464" w:type="dxa"/>
            <w:tcBorders>
              <w:bottom w:val="single" w:sz="4" w:space="0" w:color="auto"/>
            </w:tcBorders>
            <w:shd w:val="clear" w:color="auto" w:fill="auto"/>
            <w:vAlign w:val="bottom"/>
          </w:tcPr>
          <w:p w:rsidR="00927BAF" w:rsidRPr="005220A6" w:rsidRDefault="00927BAF" w:rsidP="00927BAF">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331 108</w:t>
            </w:r>
          </w:p>
        </w:tc>
      </w:tr>
      <w:tr w:rsidR="00927BAF" w:rsidRPr="005220A6">
        <w:tblPrEx>
          <w:tblCellMar>
            <w:top w:w="0" w:type="dxa"/>
            <w:bottom w:w="0" w:type="dxa"/>
          </w:tblCellMar>
        </w:tblPrEx>
        <w:tc>
          <w:tcPr>
            <w:tcW w:w="1464" w:type="dxa"/>
            <w:tcBorders>
              <w:top w:val="single" w:sz="4" w:space="0" w:color="auto"/>
            </w:tcBorders>
            <w:shd w:val="clear" w:color="auto" w:fill="auto"/>
            <w:vAlign w:val="bottom"/>
          </w:tcPr>
          <w:p w:rsidR="00927BAF" w:rsidRPr="005220A6" w:rsidRDefault="00927BAF" w:rsidP="00927BAF">
            <w:pPr>
              <w:pStyle w:val="Heading7"/>
              <w:tabs>
                <w:tab w:val="left" w:pos="288"/>
                <w:tab w:val="left" w:pos="576"/>
                <w:tab w:val="left" w:pos="864"/>
                <w:tab w:val="left" w:pos="1152"/>
              </w:tabs>
              <w:suppressAutoHyphens/>
              <w:spacing w:before="81" w:after="40" w:line="210" w:lineRule="exact"/>
              <w:ind w:right="40"/>
              <w:rPr>
                <w:rFonts w:ascii="Times New Roman" w:eastAsia="PMingLiU" w:hAnsi="Times New Roman" w:cs="Times New Roman"/>
                <w:b w:val="0"/>
                <w:sz w:val="17"/>
              </w:rPr>
            </w:pPr>
            <w:r w:rsidRPr="005220A6">
              <w:rPr>
                <w:rFonts w:ascii="Times New Roman" w:eastAsia="PMingLiU" w:hAnsi="Times New Roman" w:cs="Times New Roman"/>
                <w:b w:val="0"/>
                <w:sz w:val="17"/>
              </w:rPr>
              <w:t>Mujeres</w:t>
            </w:r>
          </w:p>
        </w:tc>
        <w:tc>
          <w:tcPr>
            <w:tcW w:w="1464" w:type="dxa"/>
            <w:tcBorders>
              <w:top w:val="single" w:sz="4" w:space="0" w:color="auto"/>
            </w:tcBorders>
            <w:shd w:val="clear" w:color="auto" w:fill="auto"/>
            <w:vAlign w:val="bottom"/>
          </w:tcPr>
          <w:p w:rsidR="00927BAF" w:rsidRPr="005220A6" w:rsidRDefault="00927BAF" w:rsidP="00927BAF">
            <w:pPr>
              <w:tabs>
                <w:tab w:val="left" w:pos="288"/>
                <w:tab w:val="left" w:pos="576"/>
                <w:tab w:val="left" w:pos="864"/>
                <w:tab w:val="left" w:pos="1152"/>
              </w:tabs>
              <w:spacing w:before="81" w:after="40" w:line="210" w:lineRule="exact"/>
              <w:ind w:right="40"/>
              <w:jc w:val="right"/>
              <w:rPr>
                <w:sz w:val="17"/>
              </w:rPr>
            </w:pPr>
            <w:r w:rsidRPr="005220A6">
              <w:rPr>
                <w:sz w:val="17"/>
              </w:rPr>
              <w:t>46 119</w:t>
            </w:r>
          </w:p>
        </w:tc>
        <w:tc>
          <w:tcPr>
            <w:tcW w:w="1464" w:type="dxa"/>
            <w:tcBorders>
              <w:top w:val="single" w:sz="4" w:space="0" w:color="auto"/>
            </w:tcBorders>
            <w:shd w:val="clear" w:color="auto" w:fill="auto"/>
            <w:vAlign w:val="bottom"/>
          </w:tcPr>
          <w:p w:rsidR="00927BAF" w:rsidRPr="005220A6" w:rsidRDefault="00927BAF" w:rsidP="00927BAF">
            <w:pPr>
              <w:tabs>
                <w:tab w:val="left" w:pos="288"/>
                <w:tab w:val="left" w:pos="576"/>
                <w:tab w:val="left" w:pos="864"/>
                <w:tab w:val="left" w:pos="1152"/>
              </w:tabs>
              <w:spacing w:before="81" w:after="40" w:line="210" w:lineRule="exact"/>
              <w:ind w:right="40"/>
              <w:jc w:val="right"/>
              <w:rPr>
                <w:sz w:val="17"/>
              </w:rPr>
            </w:pPr>
            <w:r w:rsidRPr="005220A6">
              <w:rPr>
                <w:sz w:val="17"/>
              </w:rPr>
              <w:t>107 838</w:t>
            </w:r>
          </w:p>
        </w:tc>
        <w:tc>
          <w:tcPr>
            <w:tcW w:w="1464" w:type="dxa"/>
            <w:tcBorders>
              <w:top w:val="single" w:sz="4" w:space="0" w:color="auto"/>
            </w:tcBorders>
            <w:shd w:val="clear" w:color="auto" w:fill="auto"/>
            <w:vAlign w:val="bottom"/>
          </w:tcPr>
          <w:p w:rsidR="00927BAF" w:rsidRPr="005220A6" w:rsidRDefault="00927BAF" w:rsidP="00927BAF">
            <w:pPr>
              <w:tabs>
                <w:tab w:val="left" w:pos="288"/>
                <w:tab w:val="left" w:pos="576"/>
                <w:tab w:val="left" w:pos="864"/>
                <w:tab w:val="left" w:pos="1152"/>
              </w:tabs>
              <w:spacing w:before="81" w:after="40" w:line="210" w:lineRule="exact"/>
              <w:ind w:right="40"/>
              <w:jc w:val="right"/>
              <w:rPr>
                <w:sz w:val="17"/>
              </w:rPr>
            </w:pPr>
            <w:r w:rsidRPr="005220A6">
              <w:rPr>
                <w:sz w:val="17"/>
              </w:rPr>
              <w:t>181 451</w:t>
            </w:r>
          </w:p>
        </w:tc>
        <w:tc>
          <w:tcPr>
            <w:tcW w:w="1464" w:type="dxa"/>
            <w:tcBorders>
              <w:top w:val="single" w:sz="4" w:space="0" w:color="auto"/>
            </w:tcBorders>
            <w:shd w:val="clear" w:color="auto" w:fill="auto"/>
            <w:vAlign w:val="bottom"/>
          </w:tcPr>
          <w:p w:rsidR="00927BAF" w:rsidRPr="005220A6" w:rsidRDefault="00927BAF" w:rsidP="00927BAF">
            <w:pPr>
              <w:tabs>
                <w:tab w:val="left" w:pos="288"/>
                <w:tab w:val="left" w:pos="576"/>
                <w:tab w:val="left" w:pos="864"/>
                <w:tab w:val="left" w:pos="1152"/>
              </w:tabs>
              <w:spacing w:before="81" w:after="40" w:line="210" w:lineRule="exact"/>
              <w:ind w:right="40"/>
              <w:jc w:val="right"/>
              <w:rPr>
                <w:sz w:val="17"/>
              </w:rPr>
            </w:pPr>
            <w:r w:rsidRPr="005220A6">
              <w:rPr>
                <w:sz w:val="17"/>
              </w:rPr>
              <w:t>176 996</w:t>
            </w:r>
          </w:p>
        </w:tc>
      </w:tr>
      <w:tr w:rsidR="00927BAF" w:rsidRPr="005220A6">
        <w:tblPrEx>
          <w:tblCellMar>
            <w:top w:w="0" w:type="dxa"/>
            <w:bottom w:w="0" w:type="dxa"/>
          </w:tblCellMar>
        </w:tblPrEx>
        <w:tc>
          <w:tcPr>
            <w:tcW w:w="1464" w:type="dxa"/>
            <w:tcBorders>
              <w:bottom w:val="single" w:sz="12" w:space="0" w:color="auto"/>
            </w:tcBorders>
            <w:shd w:val="clear" w:color="auto" w:fill="auto"/>
            <w:vAlign w:val="bottom"/>
          </w:tcPr>
          <w:p w:rsidR="00927BAF" w:rsidRPr="005220A6" w:rsidRDefault="00927BAF" w:rsidP="00927BAF">
            <w:pPr>
              <w:tabs>
                <w:tab w:val="left" w:pos="288"/>
                <w:tab w:val="left" w:pos="576"/>
                <w:tab w:val="left" w:pos="864"/>
                <w:tab w:val="left" w:pos="1152"/>
              </w:tabs>
              <w:spacing w:before="40" w:after="80" w:line="210" w:lineRule="exact"/>
              <w:ind w:right="43"/>
              <w:rPr>
                <w:rFonts w:eastAsia="PMingLiU"/>
                <w:bCs/>
                <w:sz w:val="17"/>
              </w:rPr>
            </w:pPr>
            <w:r w:rsidRPr="005220A6">
              <w:rPr>
                <w:rFonts w:eastAsia="PMingLiU"/>
                <w:bCs/>
                <w:sz w:val="17"/>
              </w:rPr>
              <w:t>Hombres</w:t>
            </w:r>
          </w:p>
        </w:tc>
        <w:tc>
          <w:tcPr>
            <w:tcW w:w="1464" w:type="dxa"/>
            <w:tcBorders>
              <w:bottom w:val="single" w:sz="12" w:space="0" w:color="auto"/>
            </w:tcBorders>
            <w:shd w:val="clear" w:color="auto" w:fill="auto"/>
            <w:vAlign w:val="bottom"/>
          </w:tcPr>
          <w:p w:rsidR="00927BAF" w:rsidRPr="005220A6" w:rsidRDefault="00927BAF" w:rsidP="00927BAF">
            <w:pPr>
              <w:tabs>
                <w:tab w:val="left" w:pos="288"/>
                <w:tab w:val="left" w:pos="576"/>
                <w:tab w:val="left" w:pos="864"/>
                <w:tab w:val="left" w:pos="1152"/>
              </w:tabs>
              <w:spacing w:before="40" w:after="80" w:line="210" w:lineRule="exact"/>
              <w:ind w:right="43"/>
              <w:jc w:val="right"/>
              <w:rPr>
                <w:sz w:val="17"/>
              </w:rPr>
            </w:pPr>
            <w:r w:rsidRPr="005220A6">
              <w:rPr>
                <w:sz w:val="17"/>
              </w:rPr>
              <w:t>40 028</w:t>
            </w:r>
          </w:p>
        </w:tc>
        <w:tc>
          <w:tcPr>
            <w:tcW w:w="1464" w:type="dxa"/>
            <w:tcBorders>
              <w:bottom w:val="single" w:sz="12" w:space="0" w:color="auto"/>
            </w:tcBorders>
            <w:shd w:val="clear" w:color="auto" w:fill="auto"/>
            <w:vAlign w:val="bottom"/>
          </w:tcPr>
          <w:p w:rsidR="00927BAF" w:rsidRPr="005220A6" w:rsidRDefault="00927BAF" w:rsidP="00927BAF">
            <w:pPr>
              <w:tabs>
                <w:tab w:val="left" w:pos="288"/>
                <w:tab w:val="left" w:pos="576"/>
                <w:tab w:val="left" w:pos="864"/>
                <w:tab w:val="left" w:pos="1152"/>
              </w:tabs>
              <w:spacing w:before="40" w:after="80" w:line="210" w:lineRule="exact"/>
              <w:ind w:right="43"/>
              <w:jc w:val="right"/>
              <w:rPr>
                <w:sz w:val="17"/>
              </w:rPr>
            </w:pPr>
            <w:r w:rsidRPr="005220A6">
              <w:rPr>
                <w:sz w:val="17"/>
              </w:rPr>
              <w:t>94 197</w:t>
            </w:r>
          </w:p>
        </w:tc>
        <w:tc>
          <w:tcPr>
            <w:tcW w:w="1464" w:type="dxa"/>
            <w:tcBorders>
              <w:bottom w:val="single" w:sz="12" w:space="0" w:color="auto"/>
            </w:tcBorders>
            <w:shd w:val="clear" w:color="auto" w:fill="auto"/>
            <w:vAlign w:val="bottom"/>
          </w:tcPr>
          <w:p w:rsidR="00927BAF" w:rsidRPr="005220A6" w:rsidRDefault="00927BAF" w:rsidP="00927BAF">
            <w:pPr>
              <w:tabs>
                <w:tab w:val="left" w:pos="288"/>
                <w:tab w:val="left" w:pos="576"/>
                <w:tab w:val="left" w:pos="864"/>
                <w:tab w:val="left" w:pos="1152"/>
              </w:tabs>
              <w:spacing w:before="40" w:after="80" w:line="210" w:lineRule="exact"/>
              <w:ind w:right="43"/>
              <w:jc w:val="right"/>
              <w:rPr>
                <w:sz w:val="17"/>
              </w:rPr>
            </w:pPr>
            <w:r w:rsidRPr="005220A6">
              <w:rPr>
                <w:sz w:val="17"/>
              </w:rPr>
              <w:t>157 877</w:t>
            </w:r>
          </w:p>
        </w:tc>
        <w:tc>
          <w:tcPr>
            <w:tcW w:w="1464" w:type="dxa"/>
            <w:tcBorders>
              <w:bottom w:val="single" w:sz="12" w:space="0" w:color="auto"/>
            </w:tcBorders>
            <w:shd w:val="clear" w:color="auto" w:fill="auto"/>
            <w:vAlign w:val="bottom"/>
          </w:tcPr>
          <w:p w:rsidR="00927BAF" w:rsidRPr="005220A6" w:rsidRDefault="00927BAF" w:rsidP="00927BAF">
            <w:pPr>
              <w:tabs>
                <w:tab w:val="left" w:pos="288"/>
                <w:tab w:val="left" w:pos="576"/>
                <w:tab w:val="left" w:pos="864"/>
                <w:tab w:val="left" w:pos="1152"/>
              </w:tabs>
              <w:spacing w:before="40" w:after="80" w:line="210" w:lineRule="exact"/>
              <w:ind w:right="43"/>
              <w:jc w:val="right"/>
              <w:rPr>
                <w:sz w:val="17"/>
              </w:rPr>
            </w:pPr>
            <w:r w:rsidRPr="005220A6">
              <w:rPr>
                <w:sz w:val="17"/>
              </w:rPr>
              <w:t>154 112</w:t>
            </w:r>
          </w:p>
        </w:tc>
      </w:tr>
    </w:tbl>
    <w:p w:rsidR="00927BAF" w:rsidRPr="005220A6" w:rsidRDefault="00927BAF" w:rsidP="00927BAF">
      <w:pPr>
        <w:pStyle w:val="SingleTxt"/>
        <w:spacing w:after="0" w:line="120" w:lineRule="exact"/>
        <w:rPr>
          <w:sz w:val="10"/>
        </w:rPr>
      </w:pPr>
    </w:p>
    <w:p w:rsidR="000E1BA2" w:rsidRPr="005220A6" w:rsidRDefault="000E1BA2" w:rsidP="000E1BA2">
      <w:pPr>
        <w:pStyle w:val="SingleTxt"/>
        <w:spacing w:after="0" w:line="120" w:lineRule="exact"/>
        <w:rPr>
          <w:sz w:val="10"/>
        </w:rPr>
      </w:pPr>
    </w:p>
    <w:p w:rsidR="00114B55" w:rsidRPr="005220A6" w:rsidRDefault="00114B55" w:rsidP="000E1BA2">
      <w:pPr>
        <w:pStyle w:val="FootnoteText"/>
        <w:tabs>
          <w:tab w:val="clear" w:pos="418"/>
          <w:tab w:val="right" w:pos="1476"/>
          <w:tab w:val="left" w:pos="1548"/>
          <w:tab w:val="right" w:pos="1836"/>
          <w:tab w:val="left" w:pos="1908"/>
        </w:tabs>
        <w:ind w:left="1548" w:right="1267" w:hanging="288"/>
      </w:pPr>
      <w:r w:rsidRPr="005220A6">
        <w:rPr>
          <w:i/>
        </w:rPr>
        <w:t>Fuente</w:t>
      </w:r>
      <w:r w:rsidRPr="005220A6">
        <w:t>: Datos estadísticos de la Seguridad Social.</w:t>
      </w:r>
    </w:p>
    <w:p w:rsidR="000E1BA2" w:rsidRPr="005220A6" w:rsidRDefault="000E1BA2" w:rsidP="000E1BA2">
      <w:pPr>
        <w:pStyle w:val="SingleTxt"/>
        <w:spacing w:after="0" w:line="120" w:lineRule="exact"/>
        <w:rPr>
          <w:sz w:val="10"/>
        </w:rPr>
      </w:pPr>
    </w:p>
    <w:p w:rsidR="000E1BA2" w:rsidRPr="005220A6" w:rsidRDefault="000E1BA2" w:rsidP="000E1BA2">
      <w:pPr>
        <w:pStyle w:val="SingleTxt"/>
        <w:spacing w:after="0" w:line="120" w:lineRule="exact"/>
        <w:rPr>
          <w:sz w:val="10"/>
        </w:rPr>
      </w:pPr>
    </w:p>
    <w:p w:rsidR="000E1BA2" w:rsidRPr="005220A6" w:rsidRDefault="000E1BA2" w:rsidP="000E1BA2">
      <w:pPr>
        <w:pStyle w:val="SingleTxt"/>
        <w:spacing w:after="0" w:line="120" w:lineRule="exact"/>
        <w:rPr>
          <w:sz w:val="10"/>
        </w:rPr>
      </w:pPr>
    </w:p>
    <w:p w:rsidR="00114B55" w:rsidRPr="005220A6" w:rsidRDefault="000E1BA2" w:rsidP="00114B55">
      <w:pPr>
        <w:pStyle w:val="SingleTxt"/>
      </w:pPr>
      <w:r w:rsidRPr="005220A6">
        <w:tab/>
      </w:r>
      <w:r w:rsidR="00114B55" w:rsidRPr="005220A6">
        <w:t xml:space="preserve">Según los datos correspondientes al período comprendido entre 2004 y el primer semestre de 2007, las mujeres constituyen alrededor de 53,5% de los beneficiarios de la mencionada asignación, lo que pone de relieve su gran vulnerabilidad ante la pobreza. El importante aumento registrado a partir de 2004 se debe a la desaparición del “ingreso mínimo garantizado”. </w:t>
      </w:r>
    </w:p>
    <w:p w:rsidR="00114B55" w:rsidRPr="005220A6" w:rsidRDefault="00114B55" w:rsidP="00114B55">
      <w:pPr>
        <w:pStyle w:val="SingleTxt"/>
      </w:pPr>
      <w:r w:rsidRPr="005220A6">
        <w:tab/>
        <w:t xml:space="preserve">Los beneficiarios de la asignación para la reinserción social son los siguientes tipos de familia: </w:t>
      </w:r>
    </w:p>
    <w:p w:rsidR="007A29F1" w:rsidRPr="005220A6" w:rsidRDefault="007A29F1" w:rsidP="007A29F1">
      <w:pPr>
        <w:pStyle w:val="SingleTxt"/>
        <w:spacing w:after="0" w:line="120" w:lineRule="exact"/>
        <w:rPr>
          <w:sz w:val="10"/>
        </w:rPr>
      </w:pPr>
    </w:p>
    <w:p w:rsidR="00114B55" w:rsidRPr="005220A6" w:rsidRDefault="007A29F1" w:rsidP="007A2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Beneficiarios de la asignación para la reinserción social, </w:t>
      </w:r>
      <w:r w:rsidR="000B7E84" w:rsidRPr="005220A6">
        <w:br/>
      </w:r>
      <w:r w:rsidR="00114B55" w:rsidRPr="005220A6">
        <w:t>por tipo de familia</w:t>
      </w:r>
    </w:p>
    <w:p w:rsidR="007A29F1" w:rsidRPr="005220A6" w:rsidRDefault="007A29F1" w:rsidP="007A29F1">
      <w:pPr>
        <w:pStyle w:val="SingleTxt"/>
        <w:spacing w:after="0" w:line="120" w:lineRule="exact"/>
        <w:rPr>
          <w:sz w:val="10"/>
        </w:rPr>
      </w:pPr>
    </w:p>
    <w:p w:rsidR="007A29F1" w:rsidRPr="005220A6" w:rsidRDefault="007A29F1" w:rsidP="007A29F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35"/>
        <w:gridCol w:w="885"/>
        <w:gridCol w:w="1200"/>
        <w:gridCol w:w="1200"/>
        <w:gridCol w:w="1200"/>
      </w:tblGrid>
      <w:tr w:rsidR="007A29F1" w:rsidRPr="005220A6">
        <w:tblPrEx>
          <w:tblCellMar>
            <w:top w:w="0" w:type="dxa"/>
            <w:bottom w:w="0" w:type="dxa"/>
          </w:tblCellMar>
        </w:tblPrEx>
        <w:trPr>
          <w:tblHeader/>
        </w:trPr>
        <w:tc>
          <w:tcPr>
            <w:tcW w:w="2835" w:type="dxa"/>
            <w:tcBorders>
              <w:top w:val="single" w:sz="4" w:space="0" w:color="auto"/>
              <w:bottom w:val="single" w:sz="12" w:space="0" w:color="auto"/>
            </w:tcBorders>
            <w:shd w:val="clear" w:color="auto" w:fill="auto"/>
            <w:vAlign w:val="bottom"/>
          </w:tcPr>
          <w:p w:rsidR="007A29F1" w:rsidRPr="005220A6" w:rsidRDefault="007A29F1" w:rsidP="007A29F1">
            <w:pPr>
              <w:spacing w:before="80" w:after="80" w:line="160" w:lineRule="exact"/>
              <w:ind w:right="40"/>
              <w:rPr>
                <w:rFonts w:eastAsia="PMingLiU"/>
                <w:bCs/>
                <w:i/>
                <w:sz w:val="14"/>
              </w:rPr>
            </w:pPr>
            <w:r w:rsidRPr="005220A6">
              <w:rPr>
                <w:rFonts w:eastAsia="PMingLiU"/>
                <w:bCs/>
                <w:i/>
                <w:sz w:val="14"/>
              </w:rPr>
              <w:t>Unidad: personas</w:t>
            </w:r>
          </w:p>
        </w:tc>
        <w:tc>
          <w:tcPr>
            <w:tcW w:w="885" w:type="dxa"/>
            <w:tcBorders>
              <w:top w:val="single" w:sz="4" w:space="0" w:color="auto"/>
              <w:bottom w:val="single" w:sz="12" w:space="0" w:color="auto"/>
            </w:tcBorders>
            <w:shd w:val="clear" w:color="auto" w:fill="auto"/>
            <w:vAlign w:val="bottom"/>
          </w:tcPr>
          <w:p w:rsidR="007A29F1" w:rsidRPr="005220A6" w:rsidRDefault="007A29F1" w:rsidP="007A29F1">
            <w:pPr>
              <w:spacing w:before="80" w:after="80" w:line="160" w:lineRule="exact"/>
              <w:ind w:right="40"/>
              <w:jc w:val="right"/>
              <w:rPr>
                <w:rFonts w:eastAsia="PMingLiU"/>
                <w:bCs/>
                <w:i/>
                <w:sz w:val="14"/>
              </w:rPr>
            </w:pPr>
            <w:r w:rsidRPr="005220A6">
              <w:rPr>
                <w:rFonts w:eastAsia="PMingLiU"/>
                <w:bCs/>
                <w:i/>
                <w:sz w:val="14"/>
              </w:rPr>
              <w:t>2004</w:t>
            </w:r>
          </w:p>
        </w:tc>
        <w:tc>
          <w:tcPr>
            <w:tcW w:w="1200" w:type="dxa"/>
            <w:tcBorders>
              <w:top w:val="single" w:sz="4" w:space="0" w:color="auto"/>
              <w:bottom w:val="single" w:sz="12" w:space="0" w:color="auto"/>
            </w:tcBorders>
            <w:shd w:val="clear" w:color="auto" w:fill="auto"/>
            <w:vAlign w:val="bottom"/>
          </w:tcPr>
          <w:p w:rsidR="007A29F1" w:rsidRPr="005220A6" w:rsidRDefault="007A29F1" w:rsidP="007A29F1">
            <w:pPr>
              <w:spacing w:before="80" w:after="80" w:line="160" w:lineRule="exact"/>
              <w:ind w:right="40"/>
              <w:jc w:val="right"/>
              <w:rPr>
                <w:rFonts w:eastAsia="PMingLiU"/>
                <w:bCs/>
                <w:i/>
                <w:sz w:val="14"/>
              </w:rPr>
            </w:pPr>
            <w:r w:rsidRPr="005220A6">
              <w:rPr>
                <w:rFonts w:eastAsia="PMingLiU"/>
                <w:bCs/>
                <w:i/>
                <w:sz w:val="14"/>
              </w:rPr>
              <w:t>2005</w:t>
            </w:r>
          </w:p>
        </w:tc>
        <w:tc>
          <w:tcPr>
            <w:tcW w:w="1200" w:type="dxa"/>
            <w:tcBorders>
              <w:top w:val="single" w:sz="4" w:space="0" w:color="auto"/>
              <w:bottom w:val="single" w:sz="12" w:space="0" w:color="auto"/>
            </w:tcBorders>
            <w:shd w:val="clear" w:color="auto" w:fill="auto"/>
            <w:vAlign w:val="bottom"/>
          </w:tcPr>
          <w:p w:rsidR="007A29F1" w:rsidRPr="005220A6" w:rsidRDefault="007A29F1" w:rsidP="007A29F1">
            <w:pPr>
              <w:spacing w:before="80" w:after="80" w:line="160" w:lineRule="exact"/>
              <w:ind w:right="40"/>
              <w:jc w:val="right"/>
              <w:rPr>
                <w:rFonts w:eastAsia="PMingLiU"/>
                <w:bCs/>
                <w:i/>
                <w:sz w:val="14"/>
              </w:rPr>
            </w:pPr>
            <w:r w:rsidRPr="005220A6">
              <w:rPr>
                <w:rFonts w:eastAsia="PMingLiU"/>
                <w:bCs/>
                <w:i/>
                <w:sz w:val="14"/>
              </w:rPr>
              <w:t>2006</w:t>
            </w:r>
          </w:p>
        </w:tc>
        <w:tc>
          <w:tcPr>
            <w:tcW w:w="1200" w:type="dxa"/>
            <w:tcBorders>
              <w:top w:val="single" w:sz="4" w:space="0" w:color="auto"/>
              <w:bottom w:val="single" w:sz="12" w:space="0" w:color="auto"/>
            </w:tcBorders>
            <w:shd w:val="clear" w:color="auto" w:fill="auto"/>
            <w:vAlign w:val="bottom"/>
          </w:tcPr>
          <w:p w:rsidR="007A29F1" w:rsidRPr="005220A6" w:rsidRDefault="007A29F1" w:rsidP="007A29F1">
            <w:pPr>
              <w:spacing w:before="80" w:after="80" w:line="160" w:lineRule="exact"/>
              <w:ind w:right="40"/>
              <w:jc w:val="right"/>
              <w:rPr>
                <w:rFonts w:eastAsia="PMingLiU"/>
                <w:bCs/>
                <w:i/>
                <w:sz w:val="14"/>
              </w:rPr>
            </w:pPr>
            <w:r w:rsidRPr="005220A6">
              <w:rPr>
                <w:rFonts w:eastAsia="PMingLiU"/>
                <w:bCs/>
                <w:i/>
                <w:sz w:val="14"/>
              </w:rPr>
              <w:t>1</w:t>
            </w:r>
            <w:r w:rsidRPr="005220A6">
              <w:rPr>
                <w:rFonts w:eastAsia="PMingLiU"/>
                <w:bCs/>
                <w:i/>
                <w:sz w:val="14"/>
                <w:vertAlign w:val="superscript"/>
              </w:rPr>
              <w:t>er</w:t>
            </w:r>
            <w:r w:rsidRPr="005220A6">
              <w:rPr>
                <w:rFonts w:eastAsia="PMingLiU"/>
                <w:bCs/>
                <w:i/>
                <w:sz w:val="14"/>
              </w:rPr>
              <w:t xml:space="preserve"> semestre </w:t>
            </w:r>
            <w:r w:rsidR="000B7E84" w:rsidRPr="005220A6">
              <w:rPr>
                <w:rFonts w:eastAsia="PMingLiU"/>
                <w:bCs/>
                <w:i/>
                <w:sz w:val="14"/>
              </w:rPr>
              <w:br/>
            </w:r>
            <w:r w:rsidRPr="005220A6">
              <w:rPr>
                <w:rFonts w:eastAsia="PMingLiU"/>
                <w:bCs/>
                <w:i/>
                <w:sz w:val="14"/>
              </w:rPr>
              <w:t>de 2007</w:t>
            </w:r>
          </w:p>
        </w:tc>
      </w:tr>
      <w:tr w:rsidR="007A29F1" w:rsidRPr="005220A6">
        <w:tblPrEx>
          <w:tblCellMar>
            <w:top w:w="0" w:type="dxa"/>
            <w:bottom w:w="0" w:type="dxa"/>
          </w:tblCellMar>
        </w:tblPrEx>
        <w:trPr>
          <w:trHeight w:hRule="exact" w:val="115"/>
          <w:tblHeader/>
        </w:trPr>
        <w:tc>
          <w:tcPr>
            <w:tcW w:w="2835" w:type="dxa"/>
            <w:tcBorders>
              <w:top w:val="single" w:sz="12" w:space="0" w:color="auto"/>
            </w:tcBorders>
            <w:shd w:val="clear" w:color="auto" w:fill="auto"/>
            <w:vAlign w:val="bottom"/>
          </w:tcPr>
          <w:p w:rsidR="007A29F1" w:rsidRPr="005220A6" w:rsidRDefault="007A29F1" w:rsidP="007A29F1">
            <w:pPr>
              <w:spacing w:before="40" w:after="81" w:line="210" w:lineRule="exact"/>
              <w:ind w:right="40"/>
              <w:rPr>
                <w:rFonts w:eastAsia="PMingLiU"/>
                <w:bCs/>
                <w:sz w:val="17"/>
              </w:rPr>
            </w:pPr>
          </w:p>
        </w:tc>
        <w:tc>
          <w:tcPr>
            <w:tcW w:w="885" w:type="dxa"/>
            <w:tcBorders>
              <w:top w:val="single" w:sz="12" w:space="0" w:color="auto"/>
            </w:tcBorders>
            <w:shd w:val="clear" w:color="auto" w:fill="auto"/>
            <w:vAlign w:val="bottom"/>
          </w:tcPr>
          <w:p w:rsidR="007A29F1" w:rsidRPr="005220A6" w:rsidRDefault="007A29F1" w:rsidP="007A29F1">
            <w:pPr>
              <w:spacing w:before="40" w:after="81" w:line="210" w:lineRule="exact"/>
              <w:ind w:right="40"/>
              <w:jc w:val="right"/>
              <w:rPr>
                <w:rFonts w:eastAsia="PMingLiU"/>
                <w:bCs/>
                <w:iCs/>
                <w:sz w:val="17"/>
              </w:rPr>
            </w:pPr>
          </w:p>
        </w:tc>
        <w:tc>
          <w:tcPr>
            <w:tcW w:w="1200" w:type="dxa"/>
            <w:tcBorders>
              <w:top w:val="single" w:sz="12" w:space="0" w:color="auto"/>
            </w:tcBorders>
            <w:shd w:val="clear" w:color="auto" w:fill="auto"/>
            <w:vAlign w:val="bottom"/>
          </w:tcPr>
          <w:p w:rsidR="007A29F1" w:rsidRPr="005220A6" w:rsidRDefault="007A29F1" w:rsidP="007A29F1">
            <w:pPr>
              <w:spacing w:before="40" w:after="81" w:line="210" w:lineRule="exact"/>
              <w:ind w:right="40"/>
              <w:jc w:val="right"/>
              <w:rPr>
                <w:rFonts w:eastAsia="PMingLiU"/>
                <w:bCs/>
                <w:iCs/>
                <w:sz w:val="17"/>
              </w:rPr>
            </w:pPr>
          </w:p>
        </w:tc>
        <w:tc>
          <w:tcPr>
            <w:tcW w:w="1200" w:type="dxa"/>
            <w:tcBorders>
              <w:top w:val="single" w:sz="12" w:space="0" w:color="auto"/>
            </w:tcBorders>
            <w:shd w:val="clear" w:color="auto" w:fill="auto"/>
            <w:vAlign w:val="bottom"/>
          </w:tcPr>
          <w:p w:rsidR="007A29F1" w:rsidRPr="005220A6" w:rsidRDefault="007A29F1" w:rsidP="007A29F1">
            <w:pPr>
              <w:spacing w:before="40" w:after="81" w:line="210" w:lineRule="exact"/>
              <w:ind w:right="40"/>
              <w:jc w:val="right"/>
              <w:rPr>
                <w:rFonts w:eastAsia="PMingLiU"/>
                <w:bCs/>
                <w:iCs/>
                <w:sz w:val="17"/>
              </w:rPr>
            </w:pPr>
          </w:p>
        </w:tc>
        <w:tc>
          <w:tcPr>
            <w:tcW w:w="1200" w:type="dxa"/>
            <w:tcBorders>
              <w:top w:val="single" w:sz="12" w:space="0" w:color="auto"/>
            </w:tcBorders>
            <w:shd w:val="clear" w:color="auto" w:fill="auto"/>
            <w:vAlign w:val="bottom"/>
          </w:tcPr>
          <w:p w:rsidR="007A29F1" w:rsidRPr="005220A6" w:rsidRDefault="007A29F1" w:rsidP="007A29F1">
            <w:pPr>
              <w:spacing w:before="40" w:after="81" w:line="210" w:lineRule="exact"/>
              <w:ind w:right="40"/>
              <w:jc w:val="right"/>
              <w:rPr>
                <w:rFonts w:eastAsia="PMingLiU"/>
                <w:bCs/>
                <w:iCs/>
                <w:sz w:val="17"/>
              </w:rPr>
            </w:pPr>
          </w:p>
        </w:tc>
      </w:tr>
      <w:tr w:rsidR="007A29F1" w:rsidRPr="005220A6">
        <w:tblPrEx>
          <w:tblCellMar>
            <w:top w:w="0" w:type="dxa"/>
            <w:bottom w:w="0" w:type="dxa"/>
          </w:tblCellMar>
        </w:tblPrEx>
        <w:tc>
          <w:tcPr>
            <w:tcW w:w="2835" w:type="dxa"/>
            <w:tcBorders>
              <w:bottom w:val="single" w:sz="4" w:space="0" w:color="auto"/>
            </w:tcBorders>
            <w:shd w:val="clear" w:color="auto" w:fill="auto"/>
            <w:vAlign w:val="bottom"/>
          </w:tcPr>
          <w:p w:rsidR="007A29F1" w:rsidRPr="005220A6" w:rsidRDefault="007A29F1" w:rsidP="007A29F1">
            <w:pPr>
              <w:tabs>
                <w:tab w:val="left" w:pos="288"/>
                <w:tab w:val="left" w:pos="576"/>
                <w:tab w:val="left" w:pos="864"/>
                <w:tab w:val="left" w:pos="1152"/>
              </w:tabs>
              <w:spacing w:before="81" w:after="81" w:line="210" w:lineRule="exact"/>
              <w:ind w:right="40"/>
              <w:rPr>
                <w:rFonts w:eastAsia="PMingLiU"/>
                <w:b/>
                <w:bCs/>
                <w:sz w:val="17"/>
              </w:rPr>
            </w:pPr>
            <w:r w:rsidRPr="005220A6">
              <w:rPr>
                <w:rFonts w:eastAsia="PMingLiU"/>
                <w:b/>
                <w:bCs/>
                <w:sz w:val="17"/>
              </w:rPr>
              <w:tab/>
              <w:t>Total</w:t>
            </w:r>
          </w:p>
        </w:tc>
        <w:tc>
          <w:tcPr>
            <w:tcW w:w="885" w:type="dxa"/>
            <w:tcBorders>
              <w:bottom w:val="single" w:sz="4" w:space="0" w:color="auto"/>
            </w:tcBorders>
            <w:shd w:val="clear" w:color="auto" w:fill="auto"/>
            <w:vAlign w:val="bottom"/>
          </w:tcPr>
          <w:p w:rsidR="007A29F1" w:rsidRPr="005220A6" w:rsidRDefault="007A29F1" w:rsidP="007A29F1">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31 063</w:t>
            </w:r>
          </w:p>
        </w:tc>
        <w:tc>
          <w:tcPr>
            <w:tcW w:w="1200" w:type="dxa"/>
            <w:tcBorders>
              <w:bottom w:val="single" w:sz="4" w:space="0" w:color="auto"/>
            </w:tcBorders>
            <w:shd w:val="clear" w:color="auto" w:fill="auto"/>
            <w:vAlign w:val="bottom"/>
          </w:tcPr>
          <w:p w:rsidR="007A29F1" w:rsidRPr="005220A6" w:rsidRDefault="007A29F1" w:rsidP="007A29F1">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71 621</w:t>
            </w:r>
          </w:p>
        </w:tc>
        <w:tc>
          <w:tcPr>
            <w:tcW w:w="1200" w:type="dxa"/>
            <w:tcBorders>
              <w:bottom w:val="single" w:sz="4" w:space="0" w:color="auto"/>
            </w:tcBorders>
            <w:shd w:val="clear" w:color="auto" w:fill="auto"/>
            <w:vAlign w:val="bottom"/>
          </w:tcPr>
          <w:p w:rsidR="007A29F1" w:rsidRPr="005220A6" w:rsidRDefault="007A29F1" w:rsidP="007A29F1">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123 540</w:t>
            </w:r>
          </w:p>
        </w:tc>
        <w:tc>
          <w:tcPr>
            <w:tcW w:w="1200" w:type="dxa"/>
            <w:tcBorders>
              <w:bottom w:val="single" w:sz="4" w:space="0" w:color="auto"/>
            </w:tcBorders>
            <w:shd w:val="clear" w:color="auto" w:fill="auto"/>
            <w:vAlign w:val="bottom"/>
          </w:tcPr>
          <w:p w:rsidR="007A29F1" w:rsidRPr="005220A6" w:rsidRDefault="007A29F1" w:rsidP="007A29F1">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119 914</w:t>
            </w:r>
          </w:p>
        </w:tc>
      </w:tr>
      <w:tr w:rsidR="007A29F1" w:rsidRPr="005220A6">
        <w:tblPrEx>
          <w:tblCellMar>
            <w:top w:w="0" w:type="dxa"/>
            <w:bottom w:w="0" w:type="dxa"/>
          </w:tblCellMar>
        </w:tblPrEx>
        <w:tc>
          <w:tcPr>
            <w:tcW w:w="2835" w:type="dxa"/>
            <w:tcBorders>
              <w:top w:val="single" w:sz="4" w:space="0" w:color="auto"/>
            </w:tcBorders>
            <w:shd w:val="clear" w:color="auto" w:fill="auto"/>
            <w:vAlign w:val="bottom"/>
          </w:tcPr>
          <w:p w:rsidR="007A29F1" w:rsidRPr="005220A6" w:rsidRDefault="007A29F1" w:rsidP="007A29F1">
            <w:pPr>
              <w:tabs>
                <w:tab w:val="left" w:pos="288"/>
                <w:tab w:val="left" w:pos="576"/>
                <w:tab w:val="left" w:pos="864"/>
                <w:tab w:val="left" w:pos="1152"/>
              </w:tabs>
              <w:spacing w:before="81" w:after="40" w:line="210" w:lineRule="exact"/>
              <w:ind w:right="40"/>
              <w:rPr>
                <w:sz w:val="17"/>
              </w:rPr>
            </w:pPr>
            <w:r w:rsidRPr="005220A6">
              <w:rPr>
                <w:sz w:val="17"/>
              </w:rPr>
              <w:t>Pareja con hijos</w:t>
            </w:r>
          </w:p>
        </w:tc>
        <w:tc>
          <w:tcPr>
            <w:tcW w:w="885" w:type="dxa"/>
            <w:tcBorders>
              <w:top w:val="single" w:sz="4" w:space="0" w:color="auto"/>
            </w:tcBorders>
            <w:shd w:val="clear" w:color="auto" w:fill="auto"/>
            <w:vAlign w:val="bottom"/>
          </w:tcPr>
          <w:p w:rsidR="007A29F1" w:rsidRPr="005220A6" w:rsidRDefault="007A29F1" w:rsidP="007A29F1">
            <w:pPr>
              <w:tabs>
                <w:tab w:val="left" w:pos="288"/>
                <w:tab w:val="left" w:pos="576"/>
                <w:tab w:val="left" w:pos="864"/>
                <w:tab w:val="left" w:pos="1152"/>
              </w:tabs>
              <w:spacing w:before="81" w:after="40" w:line="210" w:lineRule="exact"/>
              <w:ind w:right="40"/>
              <w:jc w:val="right"/>
              <w:rPr>
                <w:sz w:val="17"/>
              </w:rPr>
            </w:pPr>
            <w:r w:rsidRPr="005220A6">
              <w:rPr>
                <w:sz w:val="17"/>
              </w:rPr>
              <w:t>8 714</w:t>
            </w:r>
          </w:p>
        </w:tc>
        <w:tc>
          <w:tcPr>
            <w:tcW w:w="1200" w:type="dxa"/>
            <w:tcBorders>
              <w:top w:val="single" w:sz="4" w:space="0" w:color="auto"/>
            </w:tcBorders>
            <w:shd w:val="clear" w:color="auto" w:fill="auto"/>
            <w:vAlign w:val="bottom"/>
          </w:tcPr>
          <w:p w:rsidR="007A29F1" w:rsidRPr="005220A6" w:rsidRDefault="007A29F1" w:rsidP="007A29F1">
            <w:pPr>
              <w:tabs>
                <w:tab w:val="left" w:pos="288"/>
                <w:tab w:val="left" w:pos="576"/>
                <w:tab w:val="left" w:pos="864"/>
                <w:tab w:val="left" w:pos="1152"/>
              </w:tabs>
              <w:spacing w:before="81" w:after="40" w:line="210" w:lineRule="exact"/>
              <w:ind w:right="40"/>
              <w:jc w:val="right"/>
              <w:rPr>
                <w:sz w:val="17"/>
              </w:rPr>
            </w:pPr>
            <w:r w:rsidRPr="005220A6">
              <w:rPr>
                <w:sz w:val="17"/>
              </w:rPr>
              <w:t>18 540</w:t>
            </w:r>
          </w:p>
        </w:tc>
        <w:tc>
          <w:tcPr>
            <w:tcW w:w="1200" w:type="dxa"/>
            <w:tcBorders>
              <w:top w:val="single" w:sz="4" w:space="0" w:color="auto"/>
            </w:tcBorders>
            <w:shd w:val="clear" w:color="auto" w:fill="auto"/>
            <w:vAlign w:val="bottom"/>
          </w:tcPr>
          <w:p w:rsidR="007A29F1" w:rsidRPr="005220A6" w:rsidRDefault="007A29F1" w:rsidP="007A29F1">
            <w:pPr>
              <w:tabs>
                <w:tab w:val="left" w:pos="288"/>
                <w:tab w:val="left" w:pos="576"/>
                <w:tab w:val="left" w:pos="864"/>
                <w:tab w:val="left" w:pos="1152"/>
              </w:tabs>
              <w:spacing w:before="81" w:after="40" w:line="210" w:lineRule="exact"/>
              <w:ind w:right="40"/>
              <w:jc w:val="right"/>
              <w:rPr>
                <w:sz w:val="17"/>
              </w:rPr>
            </w:pPr>
            <w:r w:rsidRPr="005220A6">
              <w:rPr>
                <w:sz w:val="17"/>
              </w:rPr>
              <w:t>19 780</w:t>
            </w:r>
          </w:p>
        </w:tc>
        <w:tc>
          <w:tcPr>
            <w:tcW w:w="1200" w:type="dxa"/>
            <w:tcBorders>
              <w:top w:val="single" w:sz="4" w:space="0" w:color="auto"/>
            </w:tcBorders>
            <w:shd w:val="clear" w:color="auto" w:fill="auto"/>
            <w:vAlign w:val="bottom"/>
          </w:tcPr>
          <w:p w:rsidR="007A29F1" w:rsidRPr="005220A6" w:rsidRDefault="007A29F1" w:rsidP="007A29F1">
            <w:pPr>
              <w:tabs>
                <w:tab w:val="left" w:pos="288"/>
                <w:tab w:val="left" w:pos="576"/>
                <w:tab w:val="left" w:pos="864"/>
                <w:tab w:val="left" w:pos="1152"/>
              </w:tabs>
              <w:spacing w:before="81" w:after="40" w:line="210" w:lineRule="exact"/>
              <w:ind w:right="40"/>
              <w:jc w:val="right"/>
              <w:rPr>
                <w:sz w:val="17"/>
              </w:rPr>
            </w:pPr>
            <w:r w:rsidRPr="005220A6">
              <w:rPr>
                <w:sz w:val="17"/>
              </w:rPr>
              <w:t>15 671</w:t>
            </w:r>
          </w:p>
        </w:tc>
      </w:tr>
      <w:tr w:rsidR="007A29F1" w:rsidRPr="005220A6">
        <w:tblPrEx>
          <w:tblCellMar>
            <w:top w:w="0" w:type="dxa"/>
            <w:bottom w:w="0" w:type="dxa"/>
          </w:tblCellMar>
        </w:tblPrEx>
        <w:tc>
          <w:tcPr>
            <w:tcW w:w="2835"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rPr>
                <w:sz w:val="17"/>
              </w:rPr>
            </w:pPr>
            <w:r w:rsidRPr="005220A6">
              <w:rPr>
                <w:sz w:val="17"/>
              </w:rPr>
              <w:t xml:space="preserve">Pareja sin hijos </w:t>
            </w:r>
          </w:p>
        </w:tc>
        <w:tc>
          <w:tcPr>
            <w:tcW w:w="885"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4 106</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7 888</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8 410</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7 031</w:t>
            </w:r>
          </w:p>
        </w:tc>
      </w:tr>
      <w:tr w:rsidR="007A29F1" w:rsidRPr="005220A6">
        <w:tblPrEx>
          <w:tblCellMar>
            <w:top w:w="0" w:type="dxa"/>
            <w:bottom w:w="0" w:type="dxa"/>
          </w:tblCellMar>
        </w:tblPrEx>
        <w:tc>
          <w:tcPr>
            <w:tcW w:w="2835"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rPr>
                <w:sz w:val="17"/>
              </w:rPr>
            </w:pPr>
            <w:r w:rsidRPr="005220A6">
              <w:rPr>
                <w:sz w:val="17"/>
              </w:rPr>
              <w:t>Mujer sola u hombre solo</w:t>
            </w:r>
          </w:p>
        </w:tc>
        <w:tc>
          <w:tcPr>
            <w:tcW w:w="885"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8 022</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16 544</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18 897</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14 912</w:t>
            </w:r>
          </w:p>
        </w:tc>
      </w:tr>
      <w:tr w:rsidR="007A29F1" w:rsidRPr="005220A6">
        <w:tblPrEx>
          <w:tblCellMar>
            <w:top w:w="0" w:type="dxa"/>
            <w:bottom w:w="0" w:type="dxa"/>
          </w:tblCellMar>
        </w:tblPrEx>
        <w:tc>
          <w:tcPr>
            <w:tcW w:w="2835"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rPr>
                <w:sz w:val="17"/>
              </w:rPr>
            </w:pPr>
            <w:r w:rsidRPr="005220A6">
              <w:rPr>
                <w:sz w:val="17"/>
              </w:rPr>
              <w:t xml:space="preserve">Familia monoparental (mujer u hombre) con hijos </w:t>
            </w:r>
          </w:p>
        </w:tc>
        <w:tc>
          <w:tcPr>
            <w:tcW w:w="885"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6 600</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13 921</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15 659</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12 262</w:t>
            </w:r>
          </w:p>
        </w:tc>
      </w:tr>
      <w:tr w:rsidR="007A29F1" w:rsidRPr="005220A6">
        <w:tblPrEx>
          <w:tblCellMar>
            <w:top w:w="0" w:type="dxa"/>
            <w:bottom w:w="0" w:type="dxa"/>
          </w:tblCellMar>
        </w:tblPrEx>
        <w:tc>
          <w:tcPr>
            <w:tcW w:w="2835"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rPr>
                <w:sz w:val="17"/>
              </w:rPr>
            </w:pPr>
            <w:r w:rsidRPr="005220A6">
              <w:rPr>
                <w:sz w:val="17"/>
              </w:rPr>
              <w:t>Pareja mixta (uno de sus miembros no es el padre o la madre)</w:t>
            </w:r>
          </w:p>
        </w:tc>
        <w:tc>
          <w:tcPr>
            <w:tcW w:w="885"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2 479</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12 204</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58 130</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67 933</w:t>
            </w:r>
          </w:p>
        </w:tc>
      </w:tr>
      <w:tr w:rsidR="007A29F1" w:rsidRPr="005220A6">
        <w:tblPrEx>
          <w:tblCellMar>
            <w:top w:w="0" w:type="dxa"/>
            <w:bottom w:w="0" w:type="dxa"/>
          </w:tblCellMar>
        </w:tblPrEx>
        <w:tc>
          <w:tcPr>
            <w:tcW w:w="2835"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rPr>
                <w:sz w:val="17"/>
              </w:rPr>
            </w:pPr>
            <w:r w:rsidRPr="005220A6">
              <w:rPr>
                <w:sz w:val="17"/>
              </w:rPr>
              <w:t>Familia ampliada (dos o más parejas o padres solteros)</w:t>
            </w:r>
          </w:p>
        </w:tc>
        <w:tc>
          <w:tcPr>
            <w:tcW w:w="885"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1 110</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2 345</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2 323</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1 815</w:t>
            </w:r>
          </w:p>
        </w:tc>
      </w:tr>
      <w:tr w:rsidR="007A29F1" w:rsidRPr="005220A6">
        <w:tblPrEx>
          <w:tblCellMar>
            <w:top w:w="0" w:type="dxa"/>
            <w:bottom w:w="0" w:type="dxa"/>
          </w:tblCellMar>
        </w:tblPrEx>
        <w:tc>
          <w:tcPr>
            <w:tcW w:w="2835"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rPr>
                <w:sz w:val="17"/>
              </w:rPr>
            </w:pPr>
            <w:r w:rsidRPr="005220A6">
              <w:rPr>
                <w:sz w:val="17"/>
              </w:rPr>
              <w:t>Familia extensa (con miembros que no son los progenitores)</w:t>
            </w:r>
          </w:p>
        </w:tc>
        <w:tc>
          <w:tcPr>
            <w:tcW w:w="885"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10</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135</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295</w:t>
            </w:r>
          </w:p>
        </w:tc>
        <w:tc>
          <w:tcPr>
            <w:tcW w:w="1200" w:type="dxa"/>
            <w:shd w:val="clear" w:color="auto" w:fill="auto"/>
            <w:vAlign w:val="bottom"/>
          </w:tcPr>
          <w:p w:rsidR="007A29F1" w:rsidRPr="005220A6" w:rsidRDefault="007A29F1" w:rsidP="007A29F1">
            <w:pPr>
              <w:tabs>
                <w:tab w:val="left" w:pos="288"/>
                <w:tab w:val="left" w:pos="576"/>
                <w:tab w:val="left" w:pos="864"/>
                <w:tab w:val="left" w:pos="1152"/>
              </w:tabs>
              <w:spacing w:before="40" w:after="40" w:line="210" w:lineRule="exact"/>
              <w:ind w:right="40"/>
              <w:jc w:val="right"/>
              <w:rPr>
                <w:sz w:val="17"/>
              </w:rPr>
            </w:pPr>
            <w:r w:rsidRPr="005220A6">
              <w:rPr>
                <w:sz w:val="17"/>
              </w:rPr>
              <w:t>259</w:t>
            </w:r>
          </w:p>
        </w:tc>
      </w:tr>
      <w:tr w:rsidR="007A29F1" w:rsidRPr="005220A6">
        <w:tblPrEx>
          <w:tblCellMar>
            <w:top w:w="0" w:type="dxa"/>
            <w:bottom w:w="0" w:type="dxa"/>
          </w:tblCellMar>
        </w:tblPrEx>
        <w:tc>
          <w:tcPr>
            <w:tcW w:w="2835" w:type="dxa"/>
            <w:tcBorders>
              <w:bottom w:val="single" w:sz="12" w:space="0" w:color="auto"/>
            </w:tcBorders>
            <w:shd w:val="clear" w:color="auto" w:fill="auto"/>
            <w:vAlign w:val="bottom"/>
          </w:tcPr>
          <w:p w:rsidR="007A29F1" w:rsidRPr="005220A6" w:rsidRDefault="007A29F1" w:rsidP="000B7E84">
            <w:pPr>
              <w:tabs>
                <w:tab w:val="left" w:pos="288"/>
                <w:tab w:val="left" w:pos="576"/>
                <w:tab w:val="left" w:pos="864"/>
                <w:tab w:val="left" w:pos="1152"/>
              </w:tabs>
              <w:spacing w:before="40" w:after="80" w:line="210" w:lineRule="exact"/>
              <w:ind w:right="43"/>
              <w:rPr>
                <w:sz w:val="17"/>
              </w:rPr>
            </w:pPr>
            <w:r w:rsidRPr="005220A6">
              <w:rPr>
                <w:sz w:val="17"/>
              </w:rPr>
              <w:t xml:space="preserve">Abuelos con nietos </w:t>
            </w:r>
          </w:p>
        </w:tc>
        <w:tc>
          <w:tcPr>
            <w:tcW w:w="885" w:type="dxa"/>
            <w:tcBorders>
              <w:bottom w:val="single" w:sz="12" w:space="0" w:color="auto"/>
            </w:tcBorders>
            <w:shd w:val="clear" w:color="auto" w:fill="auto"/>
            <w:vAlign w:val="bottom"/>
          </w:tcPr>
          <w:p w:rsidR="007A29F1" w:rsidRPr="005220A6" w:rsidRDefault="007A29F1" w:rsidP="000B7E84">
            <w:pPr>
              <w:tabs>
                <w:tab w:val="left" w:pos="288"/>
                <w:tab w:val="left" w:pos="576"/>
                <w:tab w:val="left" w:pos="864"/>
                <w:tab w:val="left" w:pos="1152"/>
              </w:tabs>
              <w:spacing w:before="40" w:after="80" w:line="210" w:lineRule="exact"/>
              <w:ind w:right="43"/>
              <w:jc w:val="right"/>
              <w:rPr>
                <w:sz w:val="17"/>
              </w:rPr>
            </w:pPr>
            <w:r w:rsidRPr="005220A6">
              <w:rPr>
                <w:sz w:val="17"/>
              </w:rPr>
              <w:t>22</w:t>
            </w:r>
          </w:p>
        </w:tc>
        <w:tc>
          <w:tcPr>
            <w:tcW w:w="1200" w:type="dxa"/>
            <w:tcBorders>
              <w:bottom w:val="single" w:sz="12" w:space="0" w:color="auto"/>
            </w:tcBorders>
            <w:shd w:val="clear" w:color="auto" w:fill="auto"/>
            <w:vAlign w:val="bottom"/>
          </w:tcPr>
          <w:p w:rsidR="007A29F1" w:rsidRPr="005220A6" w:rsidRDefault="007A29F1" w:rsidP="000B7E84">
            <w:pPr>
              <w:tabs>
                <w:tab w:val="left" w:pos="288"/>
                <w:tab w:val="left" w:pos="576"/>
                <w:tab w:val="left" w:pos="864"/>
                <w:tab w:val="left" w:pos="1152"/>
              </w:tabs>
              <w:spacing w:before="40" w:after="80" w:line="210" w:lineRule="exact"/>
              <w:ind w:right="43"/>
              <w:jc w:val="right"/>
              <w:rPr>
                <w:sz w:val="17"/>
              </w:rPr>
            </w:pPr>
            <w:r w:rsidRPr="005220A6">
              <w:rPr>
                <w:sz w:val="17"/>
              </w:rPr>
              <w:t>44</w:t>
            </w:r>
          </w:p>
        </w:tc>
        <w:tc>
          <w:tcPr>
            <w:tcW w:w="1200" w:type="dxa"/>
            <w:tcBorders>
              <w:bottom w:val="single" w:sz="12" w:space="0" w:color="auto"/>
            </w:tcBorders>
            <w:shd w:val="clear" w:color="auto" w:fill="auto"/>
            <w:vAlign w:val="bottom"/>
          </w:tcPr>
          <w:p w:rsidR="007A29F1" w:rsidRPr="005220A6" w:rsidRDefault="007A29F1" w:rsidP="000B7E84">
            <w:pPr>
              <w:tabs>
                <w:tab w:val="left" w:pos="288"/>
                <w:tab w:val="left" w:pos="576"/>
                <w:tab w:val="left" w:pos="864"/>
                <w:tab w:val="left" w:pos="1152"/>
              </w:tabs>
              <w:spacing w:before="40" w:after="80" w:line="210" w:lineRule="exact"/>
              <w:ind w:right="43"/>
              <w:jc w:val="right"/>
              <w:rPr>
                <w:sz w:val="17"/>
              </w:rPr>
            </w:pPr>
            <w:r w:rsidRPr="005220A6">
              <w:rPr>
                <w:sz w:val="17"/>
              </w:rPr>
              <w:t>46</w:t>
            </w:r>
          </w:p>
        </w:tc>
        <w:tc>
          <w:tcPr>
            <w:tcW w:w="1200" w:type="dxa"/>
            <w:tcBorders>
              <w:bottom w:val="single" w:sz="12" w:space="0" w:color="auto"/>
            </w:tcBorders>
            <w:shd w:val="clear" w:color="auto" w:fill="auto"/>
            <w:vAlign w:val="bottom"/>
          </w:tcPr>
          <w:p w:rsidR="007A29F1" w:rsidRPr="005220A6" w:rsidRDefault="007A29F1" w:rsidP="000B7E84">
            <w:pPr>
              <w:tabs>
                <w:tab w:val="left" w:pos="288"/>
                <w:tab w:val="left" w:pos="576"/>
                <w:tab w:val="left" w:pos="864"/>
                <w:tab w:val="left" w:pos="1152"/>
              </w:tabs>
              <w:spacing w:before="40" w:after="80" w:line="210" w:lineRule="exact"/>
              <w:ind w:right="43"/>
              <w:jc w:val="right"/>
              <w:rPr>
                <w:sz w:val="17"/>
              </w:rPr>
            </w:pPr>
            <w:r w:rsidRPr="005220A6">
              <w:rPr>
                <w:sz w:val="17"/>
              </w:rPr>
              <w:t>31</w:t>
            </w:r>
          </w:p>
        </w:tc>
      </w:tr>
    </w:tbl>
    <w:p w:rsidR="000E1BA2" w:rsidRPr="005220A6" w:rsidRDefault="000E1BA2" w:rsidP="000E1BA2">
      <w:pPr>
        <w:pStyle w:val="SingleTxt"/>
        <w:spacing w:after="0" w:line="120" w:lineRule="exact"/>
        <w:rPr>
          <w:sz w:val="10"/>
        </w:rPr>
      </w:pPr>
    </w:p>
    <w:p w:rsidR="00114B55" w:rsidRPr="005220A6" w:rsidRDefault="00114B55" w:rsidP="000E1BA2">
      <w:pPr>
        <w:pStyle w:val="FootnoteText"/>
        <w:tabs>
          <w:tab w:val="clear" w:pos="418"/>
          <w:tab w:val="right" w:pos="1476"/>
          <w:tab w:val="left" w:pos="1548"/>
          <w:tab w:val="right" w:pos="1836"/>
          <w:tab w:val="left" w:pos="1908"/>
        </w:tabs>
        <w:ind w:left="1548" w:right="1267" w:hanging="288"/>
      </w:pPr>
      <w:r w:rsidRPr="005220A6">
        <w:rPr>
          <w:i/>
        </w:rPr>
        <w:t>Fuente</w:t>
      </w:r>
      <w:r w:rsidRPr="005220A6">
        <w:t>: Datos estadísticos de la Seguridad Social.</w:t>
      </w:r>
    </w:p>
    <w:p w:rsidR="000E1BA2" w:rsidRPr="005220A6" w:rsidRDefault="000E1BA2" w:rsidP="000E1BA2">
      <w:pPr>
        <w:pStyle w:val="SingleTxt"/>
        <w:spacing w:after="0" w:line="120" w:lineRule="exact"/>
        <w:rPr>
          <w:sz w:val="10"/>
        </w:rPr>
      </w:pPr>
    </w:p>
    <w:p w:rsidR="000E1BA2" w:rsidRPr="005220A6" w:rsidRDefault="000E1BA2" w:rsidP="000E1BA2">
      <w:pPr>
        <w:pStyle w:val="SingleTxt"/>
        <w:spacing w:after="0" w:line="120" w:lineRule="exact"/>
        <w:rPr>
          <w:sz w:val="10"/>
        </w:rPr>
      </w:pPr>
    </w:p>
    <w:p w:rsidR="000E1BA2" w:rsidRPr="005220A6" w:rsidRDefault="000E1BA2" w:rsidP="000E1BA2">
      <w:pPr>
        <w:pStyle w:val="SingleTxt"/>
        <w:spacing w:after="0" w:line="120" w:lineRule="exact"/>
        <w:rPr>
          <w:sz w:val="10"/>
        </w:rPr>
      </w:pPr>
    </w:p>
    <w:p w:rsidR="00114B55" w:rsidRPr="005220A6" w:rsidRDefault="000E1BA2" w:rsidP="00114B55">
      <w:pPr>
        <w:pStyle w:val="SingleTxt"/>
      </w:pPr>
      <w:r w:rsidRPr="005220A6">
        <w:tab/>
      </w:r>
      <w:r w:rsidR="00114B55" w:rsidRPr="005220A6">
        <w:t xml:space="preserve">En 2006 y el primer semestre de 2007 se puede observar un importante aumento de las familias formadas por parejas mixtas (en el primer semestre de 2007 las familias de ese tipo constituían ya más de la mitad de los beneficiarios de la asignación para la reinserción social). </w:t>
      </w:r>
    </w:p>
    <w:p w:rsidR="000E1BA2" w:rsidRPr="005220A6" w:rsidRDefault="000E1BA2" w:rsidP="000E1BA2">
      <w:pPr>
        <w:pStyle w:val="SingleTxt"/>
        <w:spacing w:after="0" w:line="120" w:lineRule="exact"/>
        <w:rPr>
          <w:sz w:val="10"/>
        </w:rPr>
      </w:pPr>
    </w:p>
    <w:p w:rsidR="00114B55" w:rsidRPr="005220A6" w:rsidRDefault="000E1BA2" w:rsidP="000B7E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Personas que en 2004 eran beneficiarias del ingreso mínimo garantizado</w:t>
      </w:r>
      <w:r w:rsidRPr="005220A6">
        <w:t xml:space="preserve"> </w:t>
      </w:r>
      <w:r w:rsidR="000B7E84" w:rsidRPr="005220A6">
        <w:br/>
      </w:r>
      <w:r w:rsidR="00114B55" w:rsidRPr="005220A6">
        <w:t>(por tipo de familia y sexo)</w:t>
      </w:r>
    </w:p>
    <w:p w:rsidR="000E1BA2" w:rsidRPr="005220A6" w:rsidRDefault="000E1BA2" w:rsidP="000E1BA2">
      <w:pPr>
        <w:pStyle w:val="SingleTxt"/>
        <w:spacing w:after="0" w:line="120" w:lineRule="exact"/>
        <w:rPr>
          <w:sz w:val="10"/>
        </w:rPr>
      </w:pPr>
    </w:p>
    <w:p w:rsidR="000B7E84" w:rsidRPr="005220A6" w:rsidRDefault="000B7E84" w:rsidP="000E1BA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25"/>
        <w:gridCol w:w="1565"/>
        <w:gridCol w:w="1565"/>
        <w:gridCol w:w="1565"/>
      </w:tblGrid>
      <w:tr w:rsidR="000B7E84" w:rsidRPr="005220A6">
        <w:tblPrEx>
          <w:tblCellMar>
            <w:top w:w="0" w:type="dxa"/>
            <w:bottom w:w="0" w:type="dxa"/>
          </w:tblCellMar>
        </w:tblPrEx>
        <w:trPr>
          <w:tblHeader/>
        </w:trPr>
        <w:tc>
          <w:tcPr>
            <w:tcW w:w="2625" w:type="dxa"/>
            <w:tcBorders>
              <w:top w:val="single" w:sz="4" w:space="0" w:color="auto"/>
              <w:bottom w:val="single" w:sz="12" w:space="0" w:color="auto"/>
            </w:tcBorders>
            <w:shd w:val="clear" w:color="auto" w:fill="auto"/>
            <w:vAlign w:val="bottom"/>
          </w:tcPr>
          <w:p w:rsidR="000B7E84" w:rsidRPr="005220A6" w:rsidRDefault="000B7E84" w:rsidP="00F4279F">
            <w:pPr>
              <w:spacing w:before="80" w:after="80" w:line="160" w:lineRule="exact"/>
              <w:ind w:right="40"/>
              <w:rPr>
                <w:bCs/>
                <w:i/>
                <w:sz w:val="14"/>
              </w:rPr>
            </w:pPr>
            <w:r w:rsidRPr="005220A6">
              <w:rPr>
                <w:bCs/>
                <w:i/>
                <w:sz w:val="14"/>
              </w:rPr>
              <w:t xml:space="preserve">Unidad: tipo de familia </w:t>
            </w:r>
          </w:p>
        </w:tc>
        <w:tc>
          <w:tcPr>
            <w:tcW w:w="1565" w:type="dxa"/>
            <w:tcBorders>
              <w:top w:val="single" w:sz="4" w:space="0" w:color="auto"/>
              <w:bottom w:val="single" w:sz="12" w:space="0" w:color="auto"/>
            </w:tcBorders>
            <w:shd w:val="clear" w:color="auto" w:fill="auto"/>
            <w:vAlign w:val="bottom"/>
          </w:tcPr>
          <w:p w:rsidR="000B7E84" w:rsidRPr="005220A6" w:rsidRDefault="000B7E84" w:rsidP="00F4279F">
            <w:pPr>
              <w:spacing w:before="80" w:after="80" w:line="160" w:lineRule="exact"/>
              <w:ind w:right="40"/>
              <w:jc w:val="right"/>
              <w:rPr>
                <w:bCs/>
                <w:i/>
                <w:sz w:val="14"/>
              </w:rPr>
            </w:pPr>
            <w:r w:rsidRPr="005220A6">
              <w:rPr>
                <w:bCs/>
                <w:i/>
                <w:sz w:val="14"/>
              </w:rPr>
              <w:t>Número</w:t>
            </w:r>
          </w:p>
        </w:tc>
        <w:tc>
          <w:tcPr>
            <w:tcW w:w="1565" w:type="dxa"/>
            <w:tcBorders>
              <w:top w:val="single" w:sz="4" w:space="0" w:color="auto"/>
              <w:bottom w:val="single" w:sz="12" w:space="0" w:color="auto"/>
            </w:tcBorders>
            <w:shd w:val="clear" w:color="auto" w:fill="auto"/>
            <w:vAlign w:val="bottom"/>
          </w:tcPr>
          <w:p w:rsidR="000B7E84" w:rsidRPr="005220A6" w:rsidRDefault="000B7E84" w:rsidP="00F4279F">
            <w:pPr>
              <w:spacing w:before="80" w:after="80" w:line="160" w:lineRule="exact"/>
              <w:ind w:right="40"/>
              <w:jc w:val="right"/>
              <w:rPr>
                <w:bCs/>
                <w:i/>
                <w:sz w:val="14"/>
              </w:rPr>
            </w:pPr>
            <w:r w:rsidRPr="005220A6">
              <w:rPr>
                <w:bCs/>
                <w:i/>
                <w:sz w:val="14"/>
              </w:rPr>
              <w:t>%</w:t>
            </w:r>
          </w:p>
        </w:tc>
        <w:tc>
          <w:tcPr>
            <w:tcW w:w="1565" w:type="dxa"/>
            <w:tcBorders>
              <w:top w:val="single" w:sz="4" w:space="0" w:color="auto"/>
              <w:bottom w:val="single" w:sz="12"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80" w:after="80" w:line="160" w:lineRule="exact"/>
              <w:ind w:right="40"/>
              <w:jc w:val="right"/>
              <w:rPr>
                <w:i/>
                <w:sz w:val="14"/>
              </w:rPr>
            </w:pPr>
          </w:p>
        </w:tc>
      </w:tr>
      <w:tr w:rsidR="00F4279F" w:rsidRPr="005220A6">
        <w:tblPrEx>
          <w:tblCellMar>
            <w:top w:w="0" w:type="dxa"/>
            <w:bottom w:w="0" w:type="dxa"/>
          </w:tblCellMar>
        </w:tblPrEx>
        <w:trPr>
          <w:trHeight w:hRule="exact" w:val="115"/>
          <w:tblHeader/>
        </w:trPr>
        <w:tc>
          <w:tcPr>
            <w:tcW w:w="2625" w:type="dxa"/>
            <w:tcBorders>
              <w:top w:val="single" w:sz="12" w:space="0" w:color="auto"/>
              <w:bottom w:val="single" w:sz="4" w:space="0" w:color="auto"/>
            </w:tcBorders>
            <w:shd w:val="clear" w:color="auto" w:fill="auto"/>
            <w:vAlign w:val="bottom"/>
          </w:tcPr>
          <w:p w:rsidR="00F4279F" w:rsidRPr="005220A6" w:rsidRDefault="00F4279F" w:rsidP="00F4279F">
            <w:pPr>
              <w:spacing w:before="40" w:after="81" w:line="210" w:lineRule="exact"/>
              <w:ind w:right="40"/>
              <w:rPr>
                <w:bCs/>
                <w:sz w:val="17"/>
              </w:rPr>
            </w:pPr>
          </w:p>
        </w:tc>
        <w:tc>
          <w:tcPr>
            <w:tcW w:w="1565" w:type="dxa"/>
            <w:tcBorders>
              <w:top w:val="single" w:sz="12" w:space="0" w:color="auto"/>
              <w:bottom w:val="single" w:sz="4" w:space="0" w:color="auto"/>
            </w:tcBorders>
            <w:shd w:val="clear" w:color="auto" w:fill="auto"/>
            <w:vAlign w:val="bottom"/>
          </w:tcPr>
          <w:p w:rsidR="00F4279F" w:rsidRPr="005220A6" w:rsidRDefault="00F4279F" w:rsidP="00F4279F">
            <w:pPr>
              <w:spacing w:before="40" w:after="81" w:line="210" w:lineRule="exact"/>
              <w:ind w:right="40"/>
              <w:jc w:val="right"/>
              <w:rPr>
                <w:bCs/>
                <w:iCs/>
                <w:sz w:val="17"/>
              </w:rPr>
            </w:pPr>
          </w:p>
        </w:tc>
        <w:tc>
          <w:tcPr>
            <w:tcW w:w="1565" w:type="dxa"/>
            <w:tcBorders>
              <w:top w:val="single" w:sz="12" w:space="0" w:color="auto"/>
              <w:bottom w:val="single" w:sz="4" w:space="0" w:color="auto"/>
            </w:tcBorders>
            <w:shd w:val="clear" w:color="auto" w:fill="auto"/>
            <w:vAlign w:val="bottom"/>
          </w:tcPr>
          <w:p w:rsidR="00F4279F" w:rsidRPr="005220A6" w:rsidRDefault="00F4279F" w:rsidP="00F4279F">
            <w:pPr>
              <w:spacing w:before="40" w:after="81" w:line="210" w:lineRule="exact"/>
              <w:ind w:right="40"/>
              <w:jc w:val="right"/>
              <w:rPr>
                <w:bCs/>
                <w:iCs/>
                <w:sz w:val="17"/>
              </w:rPr>
            </w:pPr>
          </w:p>
        </w:tc>
        <w:tc>
          <w:tcPr>
            <w:tcW w:w="1565" w:type="dxa"/>
            <w:tcBorders>
              <w:top w:val="single" w:sz="12" w:space="0" w:color="auto"/>
              <w:bottom w:val="single" w:sz="4" w:space="0" w:color="auto"/>
            </w:tcBorders>
            <w:shd w:val="clear" w:color="auto" w:fill="auto"/>
            <w:vAlign w:val="bottom"/>
          </w:tcPr>
          <w:p w:rsidR="00F4279F" w:rsidRPr="005220A6" w:rsidRDefault="00F4279F" w:rsidP="00F4279F">
            <w:pPr>
              <w:tabs>
                <w:tab w:val="left" w:pos="288"/>
                <w:tab w:val="left" w:pos="576"/>
                <w:tab w:val="left" w:pos="864"/>
                <w:tab w:val="left" w:pos="1152"/>
              </w:tabs>
              <w:spacing w:before="40" w:after="81" w:line="210" w:lineRule="exact"/>
              <w:ind w:right="40"/>
              <w:jc w:val="right"/>
              <w:rPr>
                <w:sz w:val="17"/>
              </w:rPr>
            </w:pPr>
          </w:p>
        </w:tc>
      </w:tr>
      <w:tr w:rsidR="000B7E84" w:rsidRPr="005220A6">
        <w:tblPrEx>
          <w:tblCellMar>
            <w:top w:w="0" w:type="dxa"/>
            <w:bottom w:w="0" w:type="dxa"/>
          </w:tblCellMar>
        </w:tblPrEx>
        <w:tc>
          <w:tcPr>
            <w:tcW w:w="2625" w:type="dxa"/>
            <w:tcBorders>
              <w:top w:val="single" w:sz="4" w:space="0" w:color="auto"/>
              <w:bottom w:val="single" w:sz="4" w:space="0" w:color="auto"/>
            </w:tcBorders>
            <w:shd w:val="clear" w:color="auto" w:fill="auto"/>
            <w:vAlign w:val="bottom"/>
          </w:tcPr>
          <w:p w:rsidR="000B7E84" w:rsidRPr="005220A6" w:rsidRDefault="00F4279F" w:rsidP="00F4279F">
            <w:pPr>
              <w:tabs>
                <w:tab w:val="left" w:pos="288"/>
                <w:tab w:val="left" w:pos="576"/>
                <w:tab w:val="left" w:pos="864"/>
                <w:tab w:val="left" w:pos="1152"/>
              </w:tabs>
              <w:spacing w:before="81" w:after="81" w:line="210" w:lineRule="exact"/>
              <w:ind w:right="40"/>
              <w:rPr>
                <w:b/>
                <w:bCs/>
                <w:sz w:val="17"/>
              </w:rPr>
            </w:pPr>
            <w:r w:rsidRPr="005220A6">
              <w:rPr>
                <w:b/>
                <w:bCs/>
                <w:sz w:val="17"/>
              </w:rPr>
              <w:tab/>
            </w:r>
            <w:r w:rsidR="000B7E84" w:rsidRPr="005220A6">
              <w:rPr>
                <w:b/>
                <w:bCs/>
                <w:sz w:val="17"/>
              </w:rPr>
              <w:t>Total</w:t>
            </w:r>
          </w:p>
        </w:tc>
        <w:tc>
          <w:tcPr>
            <w:tcW w:w="1565" w:type="dxa"/>
            <w:tcBorders>
              <w:top w:val="single" w:sz="4" w:space="0" w:color="auto"/>
              <w:bottom w:val="single" w:sz="4" w:space="0" w:color="auto"/>
            </w:tcBorders>
            <w:shd w:val="clear" w:color="auto" w:fill="auto"/>
            <w:vAlign w:val="bottom"/>
          </w:tcPr>
          <w:p w:rsidR="000B7E84" w:rsidRPr="005220A6" w:rsidRDefault="00F4279F" w:rsidP="00F4279F">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 xml:space="preserve">95 </w:t>
            </w:r>
            <w:r w:rsidR="000B7E84" w:rsidRPr="005220A6">
              <w:rPr>
                <w:b/>
                <w:bCs/>
                <w:iCs/>
                <w:sz w:val="17"/>
              </w:rPr>
              <w:t>841</w:t>
            </w:r>
          </w:p>
        </w:tc>
        <w:tc>
          <w:tcPr>
            <w:tcW w:w="1565" w:type="dxa"/>
            <w:tcBorders>
              <w:top w:val="single" w:sz="4" w:space="0" w:color="auto"/>
              <w:bottom w:val="single" w:sz="4"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100</w:t>
            </w:r>
            <w:r w:rsidR="00F4279F" w:rsidRPr="005220A6">
              <w:rPr>
                <w:b/>
                <w:bCs/>
                <w:iCs/>
                <w:sz w:val="17"/>
              </w:rPr>
              <w:t>,0</w:t>
            </w:r>
          </w:p>
        </w:tc>
        <w:tc>
          <w:tcPr>
            <w:tcW w:w="1565" w:type="dxa"/>
            <w:tcBorders>
              <w:top w:val="single" w:sz="4" w:space="0" w:color="auto"/>
              <w:bottom w:val="single" w:sz="4"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81" w:after="81" w:line="210" w:lineRule="exact"/>
              <w:ind w:right="40"/>
              <w:jc w:val="right"/>
              <w:rPr>
                <w:b/>
                <w:sz w:val="17"/>
              </w:rPr>
            </w:pPr>
          </w:p>
        </w:tc>
      </w:tr>
      <w:tr w:rsidR="000B7E84" w:rsidRPr="005220A6">
        <w:tblPrEx>
          <w:tblCellMar>
            <w:top w:w="0" w:type="dxa"/>
            <w:bottom w:w="0" w:type="dxa"/>
          </w:tblCellMar>
        </w:tblPrEx>
        <w:tc>
          <w:tcPr>
            <w:tcW w:w="2625" w:type="dxa"/>
            <w:tcBorders>
              <w:top w:val="single" w:sz="4" w:space="0" w:color="auto"/>
            </w:tcBorders>
            <w:shd w:val="clear" w:color="auto" w:fill="auto"/>
            <w:vAlign w:val="bottom"/>
          </w:tcPr>
          <w:p w:rsidR="000B7E84" w:rsidRPr="005220A6" w:rsidRDefault="000B7E84" w:rsidP="00F4279F">
            <w:pPr>
              <w:pStyle w:val="Heading1"/>
              <w:tabs>
                <w:tab w:val="left" w:pos="288"/>
                <w:tab w:val="left" w:pos="576"/>
                <w:tab w:val="left" w:pos="864"/>
                <w:tab w:val="left" w:pos="1152"/>
              </w:tabs>
              <w:suppressAutoHyphens/>
              <w:spacing w:before="81" w:after="40" w:line="210" w:lineRule="exact"/>
              <w:ind w:right="40"/>
              <w:rPr>
                <w:rFonts w:eastAsia="Arial Unicode MS"/>
                <w:i w:val="0"/>
                <w:iCs w:val="0"/>
                <w:sz w:val="17"/>
                <w:u w:val="none"/>
              </w:rPr>
            </w:pPr>
            <w:r w:rsidRPr="005220A6">
              <w:rPr>
                <w:rFonts w:eastAsia="Arial Unicode MS"/>
                <w:i w:val="0"/>
                <w:iCs w:val="0"/>
                <w:sz w:val="17"/>
                <w:u w:val="none"/>
              </w:rPr>
              <w:t>Pareja sin hijos</w:t>
            </w:r>
          </w:p>
        </w:tc>
        <w:tc>
          <w:tcPr>
            <w:tcW w:w="1565" w:type="dxa"/>
            <w:tcBorders>
              <w:top w:val="single" w:sz="4" w:space="0" w:color="auto"/>
            </w:tcBorders>
            <w:shd w:val="clear" w:color="auto" w:fill="auto"/>
            <w:vAlign w:val="bottom"/>
          </w:tcPr>
          <w:p w:rsidR="000B7E84" w:rsidRPr="005220A6" w:rsidRDefault="00F4279F" w:rsidP="00F4279F">
            <w:pPr>
              <w:tabs>
                <w:tab w:val="left" w:pos="288"/>
                <w:tab w:val="left" w:pos="576"/>
                <w:tab w:val="left" w:pos="864"/>
                <w:tab w:val="left" w:pos="1152"/>
              </w:tabs>
              <w:spacing w:before="81" w:after="40" w:line="210" w:lineRule="exact"/>
              <w:ind w:right="40"/>
              <w:jc w:val="right"/>
              <w:rPr>
                <w:sz w:val="17"/>
              </w:rPr>
            </w:pPr>
            <w:r w:rsidRPr="005220A6">
              <w:rPr>
                <w:sz w:val="17"/>
              </w:rPr>
              <w:t xml:space="preserve">13 </w:t>
            </w:r>
            <w:r w:rsidR="000B7E84" w:rsidRPr="005220A6">
              <w:rPr>
                <w:sz w:val="17"/>
              </w:rPr>
              <w:t>296</w:t>
            </w:r>
          </w:p>
        </w:tc>
        <w:tc>
          <w:tcPr>
            <w:tcW w:w="1565" w:type="dxa"/>
            <w:tcBorders>
              <w:top w:val="single" w:sz="4"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81" w:after="40" w:line="210" w:lineRule="exact"/>
              <w:ind w:right="40"/>
              <w:jc w:val="right"/>
              <w:rPr>
                <w:sz w:val="17"/>
              </w:rPr>
            </w:pPr>
            <w:r w:rsidRPr="005220A6">
              <w:rPr>
                <w:sz w:val="17"/>
              </w:rPr>
              <w:t>13,9</w:t>
            </w:r>
          </w:p>
        </w:tc>
        <w:tc>
          <w:tcPr>
            <w:tcW w:w="1565" w:type="dxa"/>
            <w:tcBorders>
              <w:top w:val="single" w:sz="4"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81" w:after="40" w:line="210" w:lineRule="exact"/>
              <w:ind w:right="40"/>
              <w:jc w:val="right"/>
              <w:rPr>
                <w:sz w:val="17"/>
              </w:rPr>
            </w:pPr>
          </w:p>
        </w:tc>
      </w:tr>
      <w:tr w:rsidR="000B7E84" w:rsidRPr="005220A6">
        <w:tblPrEx>
          <w:tblCellMar>
            <w:top w:w="0" w:type="dxa"/>
            <w:bottom w:w="0" w:type="dxa"/>
          </w:tblCellMar>
        </w:tblPrEx>
        <w:tc>
          <w:tcPr>
            <w:tcW w:w="2625" w:type="dxa"/>
            <w:shd w:val="clear" w:color="auto" w:fill="auto"/>
            <w:vAlign w:val="bottom"/>
          </w:tcPr>
          <w:p w:rsidR="000B7E84" w:rsidRPr="005220A6" w:rsidRDefault="00F4279F" w:rsidP="00F4279F">
            <w:pPr>
              <w:pStyle w:val="FootnoteText"/>
              <w:tabs>
                <w:tab w:val="left" w:pos="288"/>
                <w:tab w:val="left" w:pos="576"/>
                <w:tab w:val="left" w:pos="864"/>
                <w:tab w:val="left" w:pos="1152"/>
              </w:tabs>
              <w:spacing w:before="40" w:after="40"/>
              <w:ind w:right="40"/>
              <w:rPr>
                <w:szCs w:val="24"/>
              </w:rPr>
            </w:pPr>
            <w:r w:rsidRPr="005220A6">
              <w:rPr>
                <w:szCs w:val="24"/>
              </w:rPr>
              <w:t>Pareja con hijos</w:t>
            </w:r>
          </w:p>
        </w:tc>
        <w:tc>
          <w:tcPr>
            <w:tcW w:w="1565" w:type="dxa"/>
            <w:shd w:val="clear" w:color="auto" w:fill="auto"/>
            <w:vAlign w:val="bottom"/>
          </w:tcPr>
          <w:p w:rsidR="000B7E84" w:rsidRPr="005220A6" w:rsidRDefault="00F4279F" w:rsidP="00F4279F">
            <w:pPr>
              <w:tabs>
                <w:tab w:val="left" w:pos="288"/>
                <w:tab w:val="left" w:pos="576"/>
                <w:tab w:val="left" w:pos="864"/>
                <w:tab w:val="left" w:pos="1152"/>
              </w:tabs>
              <w:spacing w:before="40" w:after="40" w:line="210" w:lineRule="exact"/>
              <w:ind w:right="40"/>
              <w:jc w:val="right"/>
              <w:rPr>
                <w:sz w:val="17"/>
              </w:rPr>
            </w:pPr>
            <w:r w:rsidRPr="005220A6">
              <w:rPr>
                <w:sz w:val="17"/>
              </w:rPr>
              <w:t xml:space="preserve">30 </w:t>
            </w:r>
            <w:r w:rsidR="000B7E84" w:rsidRPr="005220A6">
              <w:rPr>
                <w:sz w:val="17"/>
              </w:rPr>
              <w:t>061</w:t>
            </w:r>
          </w:p>
        </w:tc>
        <w:tc>
          <w:tcPr>
            <w:tcW w:w="156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jc w:val="right"/>
              <w:rPr>
                <w:sz w:val="17"/>
              </w:rPr>
            </w:pPr>
            <w:r w:rsidRPr="005220A6">
              <w:rPr>
                <w:sz w:val="17"/>
              </w:rPr>
              <w:t>31,4</w:t>
            </w:r>
          </w:p>
        </w:tc>
        <w:tc>
          <w:tcPr>
            <w:tcW w:w="156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jc w:val="right"/>
              <w:rPr>
                <w:sz w:val="17"/>
              </w:rPr>
            </w:pPr>
          </w:p>
        </w:tc>
      </w:tr>
      <w:tr w:rsidR="000B7E84" w:rsidRPr="005220A6">
        <w:tblPrEx>
          <w:tblCellMar>
            <w:top w:w="0" w:type="dxa"/>
            <w:bottom w:w="0" w:type="dxa"/>
          </w:tblCellMar>
        </w:tblPrEx>
        <w:tc>
          <w:tcPr>
            <w:tcW w:w="2625" w:type="dxa"/>
            <w:shd w:val="clear" w:color="auto" w:fill="auto"/>
            <w:vAlign w:val="bottom"/>
          </w:tcPr>
          <w:p w:rsidR="000B7E84" w:rsidRPr="005220A6" w:rsidRDefault="00F4279F" w:rsidP="00F4279F">
            <w:pPr>
              <w:pStyle w:val="FootnoteText"/>
              <w:tabs>
                <w:tab w:val="left" w:pos="288"/>
                <w:tab w:val="left" w:pos="576"/>
                <w:tab w:val="left" w:pos="864"/>
                <w:tab w:val="left" w:pos="1152"/>
              </w:tabs>
              <w:spacing w:before="40" w:after="40"/>
              <w:ind w:right="40"/>
              <w:rPr>
                <w:szCs w:val="24"/>
              </w:rPr>
            </w:pPr>
            <w:r w:rsidRPr="005220A6">
              <w:rPr>
                <w:szCs w:val="24"/>
              </w:rPr>
              <w:t>Más de una pareja con hijos</w:t>
            </w:r>
          </w:p>
        </w:tc>
        <w:tc>
          <w:tcPr>
            <w:tcW w:w="1565" w:type="dxa"/>
            <w:shd w:val="clear" w:color="auto" w:fill="auto"/>
            <w:vAlign w:val="bottom"/>
          </w:tcPr>
          <w:p w:rsidR="000B7E84" w:rsidRPr="005220A6" w:rsidRDefault="00F4279F" w:rsidP="00F4279F">
            <w:pPr>
              <w:tabs>
                <w:tab w:val="left" w:pos="288"/>
                <w:tab w:val="left" w:pos="576"/>
                <w:tab w:val="left" w:pos="864"/>
                <w:tab w:val="left" w:pos="1152"/>
              </w:tabs>
              <w:spacing w:before="40" w:after="40" w:line="210" w:lineRule="exact"/>
              <w:ind w:right="40"/>
              <w:jc w:val="right"/>
              <w:rPr>
                <w:sz w:val="17"/>
              </w:rPr>
            </w:pPr>
            <w:r w:rsidRPr="005220A6">
              <w:rPr>
                <w:sz w:val="17"/>
              </w:rPr>
              <w:t xml:space="preserve">3 </w:t>
            </w:r>
            <w:r w:rsidR="000B7E84" w:rsidRPr="005220A6">
              <w:rPr>
                <w:sz w:val="17"/>
              </w:rPr>
              <w:t>995</w:t>
            </w:r>
          </w:p>
        </w:tc>
        <w:tc>
          <w:tcPr>
            <w:tcW w:w="156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jc w:val="right"/>
              <w:rPr>
                <w:sz w:val="17"/>
              </w:rPr>
            </w:pPr>
            <w:r w:rsidRPr="005220A6">
              <w:rPr>
                <w:sz w:val="17"/>
              </w:rPr>
              <w:t>4,2</w:t>
            </w:r>
          </w:p>
        </w:tc>
        <w:tc>
          <w:tcPr>
            <w:tcW w:w="156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jc w:val="right"/>
              <w:rPr>
                <w:sz w:val="17"/>
              </w:rPr>
            </w:pPr>
          </w:p>
        </w:tc>
      </w:tr>
      <w:tr w:rsidR="000B7E84" w:rsidRPr="005220A6">
        <w:tblPrEx>
          <w:tblCellMar>
            <w:top w:w="0" w:type="dxa"/>
            <w:bottom w:w="0" w:type="dxa"/>
          </w:tblCellMar>
        </w:tblPrEx>
        <w:tc>
          <w:tcPr>
            <w:tcW w:w="2625" w:type="dxa"/>
            <w:shd w:val="clear" w:color="auto" w:fill="auto"/>
            <w:vAlign w:val="bottom"/>
          </w:tcPr>
          <w:p w:rsidR="000B7E84" w:rsidRPr="005220A6" w:rsidRDefault="000B7E84" w:rsidP="00F4279F">
            <w:pPr>
              <w:pStyle w:val="FootnoteText"/>
              <w:tabs>
                <w:tab w:val="left" w:pos="288"/>
                <w:tab w:val="left" w:pos="576"/>
                <w:tab w:val="left" w:pos="864"/>
                <w:tab w:val="left" w:pos="1152"/>
              </w:tabs>
              <w:spacing w:before="40" w:after="40"/>
              <w:ind w:right="40"/>
              <w:rPr>
                <w:szCs w:val="24"/>
              </w:rPr>
            </w:pPr>
            <w:r w:rsidRPr="005220A6">
              <w:rPr>
                <w:szCs w:val="24"/>
              </w:rPr>
              <w:t>Madre soltera</w:t>
            </w:r>
          </w:p>
        </w:tc>
        <w:tc>
          <w:tcPr>
            <w:tcW w:w="156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jc w:val="right"/>
              <w:rPr>
                <w:sz w:val="17"/>
              </w:rPr>
            </w:pPr>
            <w:r w:rsidRPr="005220A6">
              <w:rPr>
                <w:sz w:val="17"/>
              </w:rPr>
              <w:t>20 784</w:t>
            </w:r>
          </w:p>
        </w:tc>
        <w:tc>
          <w:tcPr>
            <w:tcW w:w="156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jc w:val="right"/>
              <w:rPr>
                <w:sz w:val="17"/>
              </w:rPr>
            </w:pPr>
            <w:r w:rsidRPr="005220A6">
              <w:rPr>
                <w:sz w:val="17"/>
              </w:rPr>
              <w:t>21,7</w:t>
            </w:r>
          </w:p>
        </w:tc>
        <w:tc>
          <w:tcPr>
            <w:tcW w:w="156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jc w:val="right"/>
              <w:rPr>
                <w:sz w:val="17"/>
              </w:rPr>
            </w:pPr>
          </w:p>
        </w:tc>
      </w:tr>
      <w:tr w:rsidR="000B7E84" w:rsidRPr="005220A6">
        <w:tblPrEx>
          <w:tblCellMar>
            <w:top w:w="0" w:type="dxa"/>
            <w:bottom w:w="0" w:type="dxa"/>
          </w:tblCellMar>
        </w:tblPrEx>
        <w:tc>
          <w:tcPr>
            <w:tcW w:w="262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rPr>
                <w:sz w:val="17"/>
              </w:rPr>
            </w:pPr>
            <w:r w:rsidRPr="005220A6">
              <w:rPr>
                <w:sz w:val="17"/>
              </w:rPr>
              <w:t>Padre soltero</w:t>
            </w:r>
          </w:p>
        </w:tc>
        <w:tc>
          <w:tcPr>
            <w:tcW w:w="156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jc w:val="right"/>
              <w:rPr>
                <w:sz w:val="17"/>
              </w:rPr>
            </w:pPr>
            <w:r w:rsidRPr="005220A6">
              <w:rPr>
                <w:sz w:val="17"/>
              </w:rPr>
              <w:t>1 336</w:t>
            </w:r>
          </w:p>
        </w:tc>
        <w:tc>
          <w:tcPr>
            <w:tcW w:w="156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jc w:val="right"/>
              <w:rPr>
                <w:sz w:val="17"/>
              </w:rPr>
            </w:pPr>
            <w:r w:rsidRPr="005220A6">
              <w:rPr>
                <w:sz w:val="17"/>
              </w:rPr>
              <w:t>1,4</w:t>
            </w:r>
          </w:p>
        </w:tc>
        <w:tc>
          <w:tcPr>
            <w:tcW w:w="156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jc w:val="right"/>
              <w:rPr>
                <w:sz w:val="17"/>
              </w:rPr>
            </w:pPr>
          </w:p>
        </w:tc>
      </w:tr>
      <w:tr w:rsidR="000B7E84" w:rsidRPr="005220A6">
        <w:tblPrEx>
          <w:tblCellMar>
            <w:top w:w="0" w:type="dxa"/>
            <w:bottom w:w="0" w:type="dxa"/>
          </w:tblCellMar>
        </w:tblPrEx>
        <w:tc>
          <w:tcPr>
            <w:tcW w:w="2625" w:type="dxa"/>
            <w:shd w:val="clear" w:color="auto" w:fill="auto"/>
            <w:vAlign w:val="bottom"/>
          </w:tcPr>
          <w:p w:rsidR="000B7E84" w:rsidRPr="005220A6" w:rsidRDefault="00F4279F" w:rsidP="00F4279F">
            <w:pPr>
              <w:tabs>
                <w:tab w:val="left" w:pos="288"/>
                <w:tab w:val="left" w:pos="576"/>
                <w:tab w:val="left" w:pos="864"/>
                <w:tab w:val="left" w:pos="1152"/>
              </w:tabs>
              <w:spacing w:before="40" w:after="40" w:line="210" w:lineRule="exact"/>
              <w:ind w:right="40"/>
              <w:rPr>
                <w:sz w:val="17"/>
              </w:rPr>
            </w:pPr>
            <w:r w:rsidRPr="005220A6">
              <w:rPr>
                <w:sz w:val="17"/>
              </w:rPr>
              <w:t>Mujer sola</w:t>
            </w:r>
          </w:p>
        </w:tc>
        <w:tc>
          <w:tcPr>
            <w:tcW w:w="156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jc w:val="right"/>
              <w:rPr>
                <w:sz w:val="17"/>
              </w:rPr>
            </w:pPr>
            <w:r w:rsidRPr="005220A6">
              <w:rPr>
                <w:sz w:val="17"/>
              </w:rPr>
              <w:t>13 713</w:t>
            </w:r>
          </w:p>
        </w:tc>
        <w:tc>
          <w:tcPr>
            <w:tcW w:w="156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jc w:val="right"/>
              <w:rPr>
                <w:sz w:val="17"/>
              </w:rPr>
            </w:pPr>
            <w:r w:rsidRPr="005220A6">
              <w:rPr>
                <w:sz w:val="17"/>
              </w:rPr>
              <w:t>14,3</w:t>
            </w:r>
          </w:p>
        </w:tc>
        <w:tc>
          <w:tcPr>
            <w:tcW w:w="156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jc w:val="right"/>
              <w:rPr>
                <w:sz w:val="17"/>
              </w:rPr>
            </w:pPr>
          </w:p>
        </w:tc>
      </w:tr>
      <w:tr w:rsidR="000B7E84" w:rsidRPr="005220A6">
        <w:tblPrEx>
          <w:tblCellMar>
            <w:top w:w="0" w:type="dxa"/>
            <w:bottom w:w="0" w:type="dxa"/>
          </w:tblCellMar>
        </w:tblPrEx>
        <w:tc>
          <w:tcPr>
            <w:tcW w:w="2625" w:type="dxa"/>
            <w:shd w:val="clear" w:color="auto" w:fill="auto"/>
            <w:vAlign w:val="bottom"/>
          </w:tcPr>
          <w:p w:rsidR="000B7E84" w:rsidRPr="005220A6" w:rsidRDefault="00F4279F" w:rsidP="00F4279F">
            <w:pPr>
              <w:tabs>
                <w:tab w:val="left" w:pos="288"/>
                <w:tab w:val="left" w:pos="576"/>
                <w:tab w:val="left" w:pos="864"/>
                <w:tab w:val="left" w:pos="1152"/>
              </w:tabs>
              <w:spacing w:before="40" w:after="40" w:line="210" w:lineRule="exact"/>
              <w:ind w:right="40"/>
              <w:rPr>
                <w:sz w:val="17"/>
              </w:rPr>
            </w:pPr>
            <w:r w:rsidRPr="005220A6">
              <w:rPr>
                <w:sz w:val="17"/>
              </w:rPr>
              <w:t>Hombre solo</w:t>
            </w:r>
          </w:p>
        </w:tc>
        <w:tc>
          <w:tcPr>
            <w:tcW w:w="156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jc w:val="right"/>
              <w:rPr>
                <w:sz w:val="17"/>
              </w:rPr>
            </w:pPr>
            <w:r w:rsidRPr="005220A6">
              <w:rPr>
                <w:sz w:val="17"/>
              </w:rPr>
              <w:t>12 391</w:t>
            </w:r>
          </w:p>
        </w:tc>
        <w:tc>
          <w:tcPr>
            <w:tcW w:w="156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jc w:val="right"/>
              <w:rPr>
                <w:sz w:val="17"/>
              </w:rPr>
            </w:pPr>
            <w:r w:rsidRPr="005220A6">
              <w:rPr>
                <w:sz w:val="17"/>
              </w:rPr>
              <w:t>12,9</w:t>
            </w:r>
          </w:p>
        </w:tc>
        <w:tc>
          <w:tcPr>
            <w:tcW w:w="1565" w:type="dxa"/>
            <w:shd w:val="clear" w:color="auto" w:fill="auto"/>
            <w:vAlign w:val="bottom"/>
          </w:tcPr>
          <w:p w:rsidR="000B7E84" w:rsidRPr="005220A6" w:rsidRDefault="000B7E84" w:rsidP="00F4279F">
            <w:pPr>
              <w:tabs>
                <w:tab w:val="left" w:pos="288"/>
                <w:tab w:val="left" w:pos="576"/>
                <w:tab w:val="left" w:pos="864"/>
                <w:tab w:val="left" w:pos="1152"/>
              </w:tabs>
              <w:spacing w:before="40" w:after="40" w:line="210" w:lineRule="exact"/>
              <w:ind w:right="40"/>
              <w:jc w:val="right"/>
              <w:rPr>
                <w:sz w:val="17"/>
              </w:rPr>
            </w:pPr>
          </w:p>
        </w:tc>
      </w:tr>
      <w:tr w:rsidR="000B7E84" w:rsidRPr="005220A6">
        <w:tblPrEx>
          <w:tblCellMar>
            <w:top w:w="0" w:type="dxa"/>
            <w:bottom w:w="0" w:type="dxa"/>
          </w:tblCellMar>
        </w:tblPrEx>
        <w:tc>
          <w:tcPr>
            <w:tcW w:w="2625" w:type="dxa"/>
            <w:tcBorders>
              <w:bottom w:val="single" w:sz="4" w:space="0" w:color="auto"/>
            </w:tcBorders>
            <w:shd w:val="clear" w:color="auto" w:fill="auto"/>
            <w:vAlign w:val="bottom"/>
          </w:tcPr>
          <w:p w:rsidR="000B7E84" w:rsidRPr="005220A6" w:rsidRDefault="00F4279F" w:rsidP="00F4279F">
            <w:pPr>
              <w:tabs>
                <w:tab w:val="left" w:pos="288"/>
                <w:tab w:val="left" w:pos="576"/>
                <w:tab w:val="left" w:pos="864"/>
                <w:tab w:val="left" w:pos="1152"/>
              </w:tabs>
              <w:spacing w:before="40" w:after="80" w:line="210" w:lineRule="exact"/>
              <w:ind w:right="43"/>
              <w:rPr>
                <w:sz w:val="17"/>
              </w:rPr>
            </w:pPr>
            <w:r w:rsidRPr="005220A6">
              <w:rPr>
                <w:sz w:val="17"/>
              </w:rPr>
              <w:t>Otro</w:t>
            </w:r>
          </w:p>
        </w:tc>
        <w:tc>
          <w:tcPr>
            <w:tcW w:w="1565" w:type="dxa"/>
            <w:tcBorders>
              <w:bottom w:val="single" w:sz="4"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40" w:after="80" w:line="210" w:lineRule="exact"/>
              <w:ind w:right="43"/>
              <w:jc w:val="right"/>
              <w:rPr>
                <w:sz w:val="17"/>
              </w:rPr>
            </w:pPr>
            <w:r w:rsidRPr="005220A6">
              <w:rPr>
                <w:sz w:val="17"/>
              </w:rPr>
              <w:t>265</w:t>
            </w:r>
          </w:p>
        </w:tc>
        <w:tc>
          <w:tcPr>
            <w:tcW w:w="1565" w:type="dxa"/>
            <w:tcBorders>
              <w:bottom w:val="single" w:sz="4"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40" w:after="80" w:line="210" w:lineRule="exact"/>
              <w:ind w:right="43"/>
              <w:jc w:val="right"/>
              <w:rPr>
                <w:sz w:val="17"/>
              </w:rPr>
            </w:pPr>
            <w:r w:rsidRPr="005220A6">
              <w:rPr>
                <w:sz w:val="17"/>
              </w:rPr>
              <w:t>0,3</w:t>
            </w:r>
          </w:p>
        </w:tc>
        <w:tc>
          <w:tcPr>
            <w:tcW w:w="1565" w:type="dxa"/>
            <w:tcBorders>
              <w:bottom w:val="single" w:sz="4"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40" w:after="80" w:line="210" w:lineRule="exact"/>
              <w:ind w:right="43"/>
              <w:jc w:val="right"/>
              <w:rPr>
                <w:sz w:val="17"/>
              </w:rPr>
            </w:pPr>
          </w:p>
        </w:tc>
      </w:tr>
      <w:tr w:rsidR="00F4279F" w:rsidRPr="005220A6">
        <w:tblPrEx>
          <w:tblCellMar>
            <w:top w:w="0" w:type="dxa"/>
            <w:bottom w:w="0" w:type="dxa"/>
          </w:tblCellMar>
        </w:tblPrEx>
        <w:trPr>
          <w:trHeight w:hRule="exact" w:val="115"/>
        </w:trPr>
        <w:tc>
          <w:tcPr>
            <w:tcW w:w="2625" w:type="dxa"/>
            <w:tcBorders>
              <w:top w:val="single" w:sz="4" w:space="0" w:color="auto"/>
            </w:tcBorders>
            <w:shd w:val="clear" w:color="auto" w:fill="auto"/>
            <w:vAlign w:val="bottom"/>
          </w:tcPr>
          <w:p w:rsidR="00F4279F" w:rsidRPr="005220A6" w:rsidRDefault="00F4279F" w:rsidP="00F4279F">
            <w:pPr>
              <w:pStyle w:val="Heading8"/>
              <w:tabs>
                <w:tab w:val="left" w:pos="288"/>
                <w:tab w:val="left" w:pos="576"/>
                <w:tab w:val="left" w:pos="864"/>
                <w:tab w:val="left" w:pos="1152"/>
              </w:tabs>
              <w:spacing w:before="40" w:after="81" w:line="210" w:lineRule="exact"/>
              <w:ind w:right="40"/>
              <w:rPr>
                <w:i w:val="0"/>
                <w:sz w:val="17"/>
              </w:rPr>
            </w:pPr>
          </w:p>
        </w:tc>
        <w:tc>
          <w:tcPr>
            <w:tcW w:w="1565" w:type="dxa"/>
            <w:tcBorders>
              <w:top w:val="single" w:sz="4" w:space="0" w:color="auto"/>
            </w:tcBorders>
            <w:shd w:val="clear" w:color="auto" w:fill="auto"/>
            <w:vAlign w:val="bottom"/>
          </w:tcPr>
          <w:p w:rsidR="00F4279F" w:rsidRPr="005220A6" w:rsidRDefault="00F4279F" w:rsidP="00F4279F">
            <w:pPr>
              <w:tabs>
                <w:tab w:val="left" w:pos="288"/>
                <w:tab w:val="left" w:pos="576"/>
                <w:tab w:val="left" w:pos="864"/>
                <w:tab w:val="left" w:pos="1152"/>
              </w:tabs>
              <w:spacing w:before="40" w:after="81" w:line="210" w:lineRule="exact"/>
              <w:ind w:right="40"/>
              <w:jc w:val="right"/>
              <w:rPr>
                <w:bCs/>
                <w:sz w:val="17"/>
              </w:rPr>
            </w:pPr>
          </w:p>
        </w:tc>
        <w:tc>
          <w:tcPr>
            <w:tcW w:w="1565" w:type="dxa"/>
            <w:tcBorders>
              <w:top w:val="single" w:sz="4" w:space="0" w:color="auto"/>
            </w:tcBorders>
            <w:shd w:val="clear" w:color="auto" w:fill="auto"/>
            <w:vAlign w:val="bottom"/>
          </w:tcPr>
          <w:p w:rsidR="00F4279F" w:rsidRPr="005220A6" w:rsidRDefault="00F4279F" w:rsidP="00F4279F">
            <w:pPr>
              <w:tabs>
                <w:tab w:val="left" w:pos="288"/>
                <w:tab w:val="left" w:pos="576"/>
                <w:tab w:val="left" w:pos="864"/>
                <w:tab w:val="left" w:pos="1152"/>
              </w:tabs>
              <w:spacing w:before="40" w:after="81" w:line="210" w:lineRule="exact"/>
              <w:ind w:right="40"/>
              <w:jc w:val="right"/>
              <w:rPr>
                <w:bCs/>
                <w:sz w:val="17"/>
              </w:rPr>
            </w:pPr>
          </w:p>
        </w:tc>
        <w:tc>
          <w:tcPr>
            <w:tcW w:w="1565" w:type="dxa"/>
            <w:tcBorders>
              <w:top w:val="single" w:sz="4" w:space="0" w:color="auto"/>
            </w:tcBorders>
            <w:shd w:val="clear" w:color="auto" w:fill="auto"/>
            <w:vAlign w:val="bottom"/>
          </w:tcPr>
          <w:p w:rsidR="00F4279F" w:rsidRPr="005220A6" w:rsidRDefault="00F4279F" w:rsidP="00F4279F">
            <w:pPr>
              <w:pStyle w:val="Heading2"/>
              <w:tabs>
                <w:tab w:val="left" w:pos="288"/>
                <w:tab w:val="left" w:pos="576"/>
                <w:tab w:val="left" w:pos="864"/>
                <w:tab w:val="left" w:pos="1152"/>
              </w:tabs>
              <w:suppressAutoHyphens/>
              <w:spacing w:before="40" w:after="81" w:line="210" w:lineRule="exact"/>
              <w:ind w:right="40"/>
              <w:jc w:val="right"/>
              <w:rPr>
                <w:bCs w:val="0"/>
                <w:sz w:val="17"/>
                <w:lang w:val="es-ES"/>
              </w:rPr>
            </w:pPr>
          </w:p>
        </w:tc>
      </w:tr>
      <w:tr w:rsidR="000B7E84" w:rsidRPr="005220A6">
        <w:tblPrEx>
          <w:tblCellMar>
            <w:top w:w="0" w:type="dxa"/>
            <w:bottom w:w="0" w:type="dxa"/>
          </w:tblCellMar>
        </w:tblPrEx>
        <w:tc>
          <w:tcPr>
            <w:tcW w:w="2625" w:type="dxa"/>
            <w:tcBorders>
              <w:bottom w:val="single" w:sz="12" w:space="0" w:color="auto"/>
            </w:tcBorders>
            <w:shd w:val="clear" w:color="auto" w:fill="auto"/>
            <w:vAlign w:val="bottom"/>
          </w:tcPr>
          <w:p w:rsidR="000B7E84" w:rsidRPr="005220A6" w:rsidRDefault="000B7E84" w:rsidP="00F4279F">
            <w:pPr>
              <w:pStyle w:val="Heading8"/>
              <w:tabs>
                <w:tab w:val="left" w:pos="288"/>
                <w:tab w:val="left" w:pos="576"/>
                <w:tab w:val="left" w:pos="864"/>
                <w:tab w:val="left" w:pos="1152"/>
              </w:tabs>
              <w:spacing w:before="40" w:after="81" w:line="210" w:lineRule="exact"/>
              <w:ind w:right="40"/>
              <w:rPr>
                <w:sz w:val="14"/>
                <w:szCs w:val="14"/>
              </w:rPr>
            </w:pPr>
            <w:r w:rsidRPr="005220A6">
              <w:rPr>
                <w:sz w:val="14"/>
                <w:szCs w:val="14"/>
              </w:rPr>
              <w:t>Unidad: personas</w:t>
            </w:r>
          </w:p>
        </w:tc>
        <w:tc>
          <w:tcPr>
            <w:tcW w:w="1565" w:type="dxa"/>
            <w:tcBorders>
              <w:bottom w:val="single" w:sz="12"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40" w:after="81" w:line="210" w:lineRule="exact"/>
              <w:ind w:right="40"/>
              <w:jc w:val="right"/>
              <w:rPr>
                <w:bCs/>
                <w:i/>
                <w:sz w:val="14"/>
                <w:szCs w:val="14"/>
              </w:rPr>
            </w:pPr>
            <w:r w:rsidRPr="005220A6">
              <w:rPr>
                <w:bCs/>
                <w:i/>
                <w:sz w:val="14"/>
                <w:szCs w:val="14"/>
              </w:rPr>
              <w:t>Mujeres</w:t>
            </w:r>
          </w:p>
        </w:tc>
        <w:tc>
          <w:tcPr>
            <w:tcW w:w="1565" w:type="dxa"/>
            <w:tcBorders>
              <w:bottom w:val="single" w:sz="12"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40" w:after="81" w:line="210" w:lineRule="exact"/>
              <w:ind w:right="40"/>
              <w:jc w:val="right"/>
              <w:rPr>
                <w:bCs/>
                <w:i/>
                <w:sz w:val="14"/>
                <w:szCs w:val="14"/>
              </w:rPr>
            </w:pPr>
            <w:r w:rsidRPr="005220A6">
              <w:rPr>
                <w:bCs/>
                <w:i/>
                <w:sz w:val="14"/>
                <w:szCs w:val="14"/>
              </w:rPr>
              <w:t>Hombres</w:t>
            </w:r>
          </w:p>
        </w:tc>
        <w:tc>
          <w:tcPr>
            <w:tcW w:w="1565" w:type="dxa"/>
            <w:tcBorders>
              <w:bottom w:val="single" w:sz="12" w:space="0" w:color="auto"/>
            </w:tcBorders>
            <w:shd w:val="clear" w:color="auto" w:fill="auto"/>
            <w:vAlign w:val="bottom"/>
          </w:tcPr>
          <w:p w:rsidR="000B7E84" w:rsidRPr="005220A6" w:rsidRDefault="000B7E84" w:rsidP="00F4279F">
            <w:pPr>
              <w:pStyle w:val="Heading2"/>
              <w:tabs>
                <w:tab w:val="left" w:pos="288"/>
                <w:tab w:val="left" w:pos="576"/>
                <w:tab w:val="left" w:pos="864"/>
                <w:tab w:val="left" w:pos="1152"/>
              </w:tabs>
              <w:suppressAutoHyphens/>
              <w:spacing w:before="40" w:after="81" w:line="210" w:lineRule="exact"/>
              <w:ind w:right="40"/>
              <w:jc w:val="right"/>
              <w:rPr>
                <w:rFonts w:eastAsia="Arial Unicode MS"/>
                <w:bCs w:val="0"/>
                <w:i/>
                <w:sz w:val="14"/>
                <w:szCs w:val="14"/>
                <w:lang w:val="es-ES"/>
              </w:rPr>
            </w:pPr>
            <w:r w:rsidRPr="005220A6">
              <w:rPr>
                <w:bCs w:val="0"/>
                <w:i/>
                <w:sz w:val="14"/>
                <w:szCs w:val="14"/>
                <w:lang w:val="es-ES"/>
              </w:rPr>
              <w:t>Total</w:t>
            </w:r>
          </w:p>
        </w:tc>
      </w:tr>
      <w:tr w:rsidR="00F4279F" w:rsidRPr="005220A6">
        <w:tblPrEx>
          <w:tblCellMar>
            <w:top w:w="0" w:type="dxa"/>
            <w:bottom w:w="0" w:type="dxa"/>
          </w:tblCellMar>
        </w:tblPrEx>
        <w:trPr>
          <w:trHeight w:hRule="exact" w:val="115"/>
        </w:trPr>
        <w:tc>
          <w:tcPr>
            <w:tcW w:w="2625" w:type="dxa"/>
            <w:tcBorders>
              <w:top w:val="single" w:sz="12" w:space="0" w:color="auto"/>
            </w:tcBorders>
            <w:shd w:val="clear" w:color="auto" w:fill="auto"/>
            <w:vAlign w:val="bottom"/>
          </w:tcPr>
          <w:p w:rsidR="00F4279F" w:rsidRPr="005220A6" w:rsidRDefault="00F4279F" w:rsidP="00F4279F">
            <w:pPr>
              <w:pStyle w:val="Heading9"/>
              <w:tabs>
                <w:tab w:val="left" w:pos="288"/>
                <w:tab w:val="left" w:pos="576"/>
                <w:tab w:val="left" w:pos="864"/>
                <w:tab w:val="left" w:pos="1152"/>
              </w:tabs>
              <w:spacing w:before="81" w:after="81" w:line="210" w:lineRule="exact"/>
              <w:ind w:right="40"/>
              <w:rPr>
                <w:rFonts w:ascii="Times New Roman" w:hAnsi="Times New Roman" w:cs="Times New Roman"/>
                <w:b/>
                <w:sz w:val="17"/>
              </w:rPr>
            </w:pPr>
          </w:p>
        </w:tc>
        <w:tc>
          <w:tcPr>
            <w:tcW w:w="1565" w:type="dxa"/>
            <w:tcBorders>
              <w:top w:val="single" w:sz="12" w:space="0" w:color="auto"/>
            </w:tcBorders>
            <w:shd w:val="clear" w:color="auto" w:fill="auto"/>
            <w:vAlign w:val="bottom"/>
          </w:tcPr>
          <w:p w:rsidR="00F4279F" w:rsidRPr="005220A6" w:rsidRDefault="00F4279F" w:rsidP="00F4279F">
            <w:pPr>
              <w:tabs>
                <w:tab w:val="left" w:pos="288"/>
                <w:tab w:val="left" w:pos="576"/>
                <w:tab w:val="left" w:pos="864"/>
                <w:tab w:val="left" w:pos="1152"/>
              </w:tabs>
              <w:spacing w:before="81" w:after="81" w:line="210" w:lineRule="exact"/>
              <w:ind w:right="40"/>
              <w:jc w:val="right"/>
              <w:rPr>
                <w:b/>
                <w:bCs/>
                <w:iCs/>
                <w:sz w:val="17"/>
              </w:rPr>
            </w:pPr>
          </w:p>
        </w:tc>
        <w:tc>
          <w:tcPr>
            <w:tcW w:w="1565" w:type="dxa"/>
            <w:tcBorders>
              <w:top w:val="single" w:sz="12" w:space="0" w:color="auto"/>
            </w:tcBorders>
            <w:shd w:val="clear" w:color="auto" w:fill="auto"/>
            <w:vAlign w:val="bottom"/>
          </w:tcPr>
          <w:p w:rsidR="00F4279F" w:rsidRPr="005220A6" w:rsidRDefault="00F4279F" w:rsidP="00F4279F">
            <w:pPr>
              <w:tabs>
                <w:tab w:val="left" w:pos="288"/>
                <w:tab w:val="left" w:pos="576"/>
                <w:tab w:val="left" w:pos="864"/>
                <w:tab w:val="left" w:pos="1152"/>
              </w:tabs>
              <w:spacing w:before="81" w:after="81" w:line="210" w:lineRule="exact"/>
              <w:ind w:right="40"/>
              <w:jc w:val="right"/>
              <w:rPr>
                <w:b/>
                <w:bCs/>
                <w:iCs/>
                <w:sz w:val="17"/>
              </w:rPr>
            </w:pPr>
          </w:p>
        </w:tc>
        <w:tc>
          <w:tcPr>
            <w:tcW w:w="1565" w:type="dxa"/>
            <w:tcBorders>
              <w:top w:val="single" w:sz="12" w:space="0" w:color="auto"/>
            </w:tcBorders>
            <w:shd w:val="clear" w:color="auto" w:fill="auto"/>
            <w:vAlign w:val="bottom"/>
          </w:tcPr>
          <w:p w:rsidR="00F4279F" w:rsidRPr="005220A6" w:rsidRDefault="00F4279F" w:rsidP="00F4279F">
            <w:pPr>
              <w:tabs>
                <w:tab w:val="left" w:pos="288"/>
                <w:tab w:val="left" w:pos="576"/>
                <w:tab w:val="left" w:pos="864"/>
                <w:tab w:val="left" w:pos="1152"/>
              </w:tabs>
              <w:spacing w:before="81" w:after="81" w:line="210" w:lineRule="exact"/>
              <w:ind w:right="40"/>
              <w:jc w:val="right"/>
              <w:rPr>
                <w:b/>
                <w:bCs/>
                <w:sz w:val="17"/>
              </w:rPr>
            </w:pPr>
          </w:p>
        </w:tc>
      </w:tr>
      <w:tr w:rsidR="000B7E84" w:rsidRPr="005220A6">
        <w:tblPrEx>
          <w:tblCellMar>
            <w:top w:w="0" w:type="dxa"/>
            <w:bottom w:w="0" w:type="dxa"/>
          </w:tblCellMar>
        </w:tblPrEx>
        <w:tc>
          <w:tcPr>
            <w:tcW w:w="2625" w:type="dxa"/>
            <w:tcBorders>
              <w:bottom w:val="single" w:sz="4" w:space="0" w:color="auto"/>
            </w:tcBorders>
            <w:shd w:val="clear" w:color="auto" w:fill="auto"/>
            <w:vAlign w:val="bottom"/>
          </w:tcPr>
          <w:p w:rsidR="000B7E84" w:rsidRPr="005220A6" w:rsidRDefault="00F4279F" w:rsidP="00F4279F">
            <w:pPr>
              <w:pStyle w:val="Heading9"/>
              <w:tabs>
                <w:tab w:val="left" w:pos="288"/>
                <w:tab w:val="left" w:pos="576"/>
                <w:tab w:val="left" w:pos="864"/>
                <w:tab w:val="left" w:pos="1152"/>
              </w:tabs>
              <w:spacing w:before="81" w:after="81" w:line="210" w:lineRule="exact"/>
              <w:ind w:right="40"/>
              <w:rPr>
                <w:rFonts w:ascii="Times New Roman" w:hAnsi="Times New Roman" w:cs="Times New Roman"/>
                <w:b/>
                <w:sz w:val="17"/>
              </w:rPr>
            </w:pPr>
            <w:r w:rsidRPr="005220A6">
              <w:rPr>
                <w:rFonts w:ascii="Times New Roman" w:hAnsi="Times New Roman" w:cs="Times New Roman"/>
                <w:b/>
                <w:sz w:val="17"/>
              </w:rPr>
              <w:tab/>
            </w:r>
            <w:r w:rsidR="000B7E84" w:rsidRPr="005220A6">
              <w:rPr>
                <w:rFonts w:ascii="Times New Roman" w:hAnsi="Times New Roman" w:cs="Times New Roman"/>
                <w:b/>
                <w:sz w:val="17"/>
              </w:rPr>
              <w:t>Total</w:t>
            </w:r>
          </w:p>
        </w:tc>
        <w:tc>
          <w:tcPr>
            <w:tcW w:w="1565" w:type="dxa"/>
            <w:tcBorders>
              <w:bottom w:val="single" w:sz="4"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149 623</w:t>
            </w:r>
          </w:p>
        </w:tc>
        <w:tc>
          <w:tcPr>
            <w:tcW w:w="1565" w:type="dxa"/>
            <w:tcBorders>
              <w:bottom w:val="single" w:sz="4"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131 968</w:t>
            </w:r>
          </w:p>
        </w:tc>
        <w:tc>
          <w:tcPr>
            <w:tcW w:w="1565" w:type="dxa"/>
            <w:tcBorders>
              <w:bottom w:val="single" w:sz="4"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81" w:after="81" w:line="210" w:lineRule="exact"/>
              <w:ind w:right="40"/>
              <w:jc w:val="right"/>
              <w:rPr>
                <w:b/>
                <w:bCs/>
                <w:sz w:val="17"/>
              </w:rPr>
            </w:pPr>
            <w:r w:rsidRPr="005220A6">
              <w:rPr>
                <w:b/>
                <w:bCs/>
                <w:sz w:val="17"/>
              </w:rPr>
              <w:t>281 591</w:t>
            </w:r>
          </w:p>
        </w:tc>
      </w:tr>
      <w:tr w:rsidR="000B7E84" w:rsidRPr="005220A6">
        <w:tblPrEx>
          <w:tblCellMar>
            <w:top w:w="0" w:type="dxa"/>
            <w:bottom w:w="0" w:type="dxa"/>
          </w:tblCellMar>
        </w:tblPrEx>
        <w:tc>
          <w:tcPr>
            <w:tcW w:w="2625" w:type="dxa"/>
            <w:tcBorders>
              <w:top w:val="single" w:sz="4"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81" w:after="40" w:line="210" w:lineRule="exact"/>
              <w:ind w:right="40"/>
              <w:rPr>
                <w:sz w:val="17"/>
              </w:rPr>
            </w:pPr>
            <w:r w:rsidRPr="005220A6">
              <w:rPr>
                <w:sz w:val="17"/>
              </w:rPr>
              <w:t>Sin título</w:t>
            </w:r>
          </w:p>
        </w:tc>
        <w:tc>
          <w:tcPr>
            <w:tcW w:w="1565" w:type="dxa"/>
            <w:tcBorders>
              <w:top w:val="single" w:sz="4"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81" w:after="40" w:line="210" w:lineRule="exact"/>
              <w:ind w:right="40"/>
              <w:jc w:val="right"/>
              <w:rPr>
                <w:sz w:val="17"/>
              </w:rPr>
            </w:pPr>
            <w:r w:rsidRPr="005220A6">
              <w:rPr>
                <w:sz w:val="17"/>
              </w:rPr>
              <w:t>82 638</w:t>
            </w:r>
          </w:p>
        </w:tc>
        <w:tc>
          <w:tcPr>
            <w:tcW w:w="1565" w:type="dxa"/>
            <w:tcBorders>
              <w:top w:val="single" w:sz="4"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81" w:after="40" w:line="210" w:lineRule="exact"/>
              <w:ind w:right="40"/>
              <w:jc w:val="right"/>
              <w:rPr>
                <w:sz w:val="17"/>
              </w:rPr>
            </w:pPr>
            <w:r w:rsidRPr="005220A6">
              <w:rPr>
                <w:sz w:val="17"/>
              </w:rPr>
              <w:t>103 112</w:t>
            </w:r>
          </w:p>
        </w:tc>
        <w:tc>
          <w:tcPr>
            <w:tcW w:w="1565" w:type="dxa"/>
            <w:tcBorders>
              <w:top w:val="single" w:sz="4" w:space="0" w:color="auto"/>
            </w:tcBorders>
            <w:shd w:val="clear" w:color="auto" w:fill="auto"/>
            <w:vAlign w:val="bottom"/>
          </w:tcPr>
          <w:p w:rsidR="000B7E84" w:rsidRPr="005220A6" w:rsidRDefault="000B7E84" w:rsidP="00F4279F">
            <w:pPr>
              <w:tabs>
                <w:tab w:val="left" w:pos="288"/>
                <w:tab w:val="left" w:pos="576"/>
                <w:tab w:val="left" w:pos="864"/>
                <w:tab w:val="left" w:pos="1152"/>
              </w:tabs>
              <w:spacing w:before="81" w:after="40" w:line="210" w:lineRule="exact"/>
              <w:ind w:right="40"/>
              <w:jc w:val="right"/>
              <w:rPr>
                <w:sz w:val="17"/>
              </w:rPr>
            </w:pPr>
            <w:r w:rsidRPr="005220A6">
              <w:rPr>
                <w:sz w:val="17"/>
              </w:rPr>
              <w:t>185 750</w:t>
            </w:r>
          </w:p>
        </w:tc>
      </w:tr>
      <w:tr w:rsidR="000B7E84" w:rsidRPr="005220A6">
        <w:tblPrEx>
          <w:tblCellMar>
            <w:top w:w="0" w:type="dxa"/>
            <w:bottom w:w="0" w:type="dxa"/>
          </w:tblCellMar>
        </w:tblPrEx>
        <w:tc>
          <w:tcPr>
            <w:tcW w:w="2625" w:type="dxa"/>
            <w:tcBorders>
              <w:bottom w:val="single" w:sz="12" w:space="0" w:color="auto"/>
            </w:tcBorders>
            <w:shd w:val="clear" w:color="auto" w:fill="auto"/>
            <w:vAlign w:val="bottom"/>
          </w:tcPr>
          <w:p w:rsidR="000B7E84" w:rsidRPr="005220A6" w:rsidRDefault="00F4279F" w:rsidP="00D50742">
            <w:pPr>
              <w:tabs>
                <w:tab w:val="left" w:pos="288"/>
                <w:tab w:val="left" w:pos="576"/>
                <w:tab w:val="left" w:pos="864"/>
                <w:tab w:val="left" w:pos="1152"/>
              </w:tabs>
              <w:spacing w:before="40" w:after="80" w:line="210" w:lineRule="exact"/>
              <w:ind w:right="43"/>
              <w:rPr>
                <w:sz w:val="17"/>
              </w:rPr>
            </w:pPr>
            <w:r w:rsidRPr="005220A6">
              <w:rPr>
                <w:sz w:val="17"/>
              </w:rPr>
              <w:t>Con título</w:t>
            </w:r>
          </w:p>
        </w:tc>
        <w:tc>
          <w:tcPr>
            <w:tcW w:w="1565" w:type="dxa"/>
            <w:tcBorders>
              <w:bottom w:val="single" w:sz="12" w:space="0" w:color="auto"/>
            </w:tcBorders>
            <w:shd w:val="clear" w:color="auto" w:fill="auto"/>
            <w:vAlign w:val="bottom"/>
          </w:tcPr>
          <w:p w:rsidR="000B7E84" w:rsidRPr="005220A6" w:rsidRDefault="000B7E84" w:rsidP="00D50742">
            <w:pPr>
              <w:tabs>
                <w:tab w:val="left" w:pos="288"/>
                <w:tab w:val="left" w:pos="576"/>
                <w:tab w:val="left" w:pos="864"/>
                <w:tab w:val="left" w:pos="1152"/>
              </w:tabs>
              <w:spacing w:before="40" w:after="80" w:line="210" w:lineRule="exact"/>
              <w:ind w:right="43"/>
              <w:jc w:val="right"/>
              <w:rPr>
                <w:sz w:val="17"/>
              </w:rPr>
            </w:pPr>
            <w:r w:rsidRPr="005220A6">
              <w:rPr>
                <w:sz w:val="17"/>
              </w:rPr>
              <w:t>66 985</w:t>
            </w:r>
          </w:p>
        </w:tc>
        <w:tc>
          <w:tcPr>
            <w:tcW w:w="1565" w:type="dxa"/>
            <w:tcBorders>
              <w:bottom w:val="single" w:sz="12" w:space="0" w:color="auto"/>
            </w:tcBorders>
            <w:shd w:val="clear" w:color="auto" w:fill="auto"/>
            <w:vAlign w:val="bottom"/>
          </w:tcPr>
          <w:p w:rsidR="000B7E84" w:rsidRPr="005220A6" w:rsidRDefault="000B7E84" w:rsidP="00D50742">
            <w:pPr>
              <w:tabs>
                <w:tab w:val="left" w:pos="288"/>
                <w:tab w:val="left" w:pos="576"/>
                <w:tab w:val="left" w:pos="864"/>
                <w:tab w:val="left" w:pos="1152"/>
              </w:tabs>
              <w:spacing w:before="40" w:after="80" w:line="210" w:lineRule="exact"/>
              <w:ind w:right="43"/>
              <w:jc w:val="right"/>
              <w:rPr>
                <w:sz w:val="17"/>
              </w:rPr>
            </w:pPr>
            <w:r w:rsidRPr="005220A6">
              <w:rPr>
                <w:sz w:val="17"/>
              </w:rPr>
              <w:t>28 856</w:t>
            </w:r>
          </w:p>
        </w:tc>
        <w:tc>
          <w:tcPr>
            <w:tcW w:w="1565" w:type="dxa"/>
            <w:tcBorders>
              <w:bottom w:val="single" w:sz="12" w:space="0" w:color="auto"/>
            </w:tcBorders>
            <w:shd w:val="clear" w:color="auto" w:fill="auto"/>
            <w:vAlign w:val="bottom"/>
          </w:tcPr>
          <w:p w:rsidR="000B7E84" w:rsidRPr="005220A6" w:rsidRDefault="000B7E84" w:rsidP="00D50742">
            <w:pPr>
              <w:tabs>
                <w:tab w:val="left" w:pos="288"/>
                <w:tab w:val="left" w:pos="576"/>
                <w:tab w:val="left" w:pos="864"/>
                <w:tab w:val="left" w:pos="1152"/>
              </w:tabs>
              <w:spacing w:before="40" w:after="80" w:line="210" w:lineRule="exact"/>
              <w:ind w:right="43"/>
              <w:jc w:val="right"/>
              <w:rPr>
                <w:sz w:val="17"/>
              </w:rPr>
            </w:pPr>
            <w:r w:rsidRPr="005220A6">
              <w:rPr>
                <w:sz w:val="17"/>
              </w:rPr>
              <w:t>95 841</w:t>
            </w:r>
          </w:p>
        </w:tc>
      </w:tr>
    </w:tbl>
    <w:p w:rsidR="000E1BA2" w:rsidRPr="005220A6" w:rsidRDefault="000E1BA2" w:rsidP="000E1BA2">
      <w:pPr>
        <w:pStyle w:val="SingleTxt"/>
        <w:spacing w:after="0" w:line="120" w:lineRule="exact"/>
        <w:rPr>
          <w:sz w:val="10"/>
        </w:rPr>
      </w:pPr>
    </w:p>
    <w:p w:rsidR="00114B55" w:rsidRPr="005220A6" w:rsidRDefault="00114B55" w:rsidP="000E1BA2">
      <w:pPr>
        <w:pStyle w:val="FootnoteText"/>
        <w:tabs>
          <w:tab w:val="clear" w:pos="418"/>
          <w:tab w:val="right" w:pos="1476"/>
          <w:tab w:val="left" w:pos="1548"/>
          <w:tab w:val="right" w:pos="1836"/>
          <w:tab w:val="left" w:pos="1908"/>
        </w:tabs>
        <w:ind w:left="1548" w:right="1267" w:hanging="288"/>
      </w:pPr>
      <w:r w:rsidRPr="005220A6">
        <w:rPr>
          <w:i/>
        </w:rPr>
        <w:t>Fuente</w:t>
      </w:r>
      <w:r w:rsidRPr="005220A6">
        <w:t>: Datos estadísticos de la Seguridad Social.</w:t>
      </w:r>
    </w:p>
    <w:p w:rsidR="000E1BA2" w:rsidRPr="005220A6" w:rsidRDefault="000E1BA2" w:rsidP="000E1BA2">
      <w:pPr>
        <w:pStyle w:val="SingleTxt"/>
        <w:spacing w:after="0" w:line="120" w:lineRule="exact"/>
        <w:rPr>
          <w:sz w:val="10"/>
        </w:rPr>
      </w:pPr>
    </w:p>
    <w:p w:rsidR="000E1BA2" w:rsidRPr="005220A6" w:rsidRDefault="000E1BA2" w:rsidP="000E1BA2">
      <w:pPr>
        <w:pStyle w:val="SingleTxt"/>
        <w:spacing w:after="0" w:line="120" w:lineRule="exact"/>
        <w:rPr>
          <w:sz w:val="10"/>
        </w:rPr>
      </w:pPr>
    </w:p>
    <w:p w:rsidR="000E1BA2" w:rsidRPr="005220A6" w:rsidRDefault="000E1BA2" w:rsidP="000E1BA2">
      <w:pPr>
        <w:pStyle w:val="SingleTxt"/>
        <w:spacing w:after="0" w:line="120" w:lineRule="exact"/>
        <w:rPr>
          <w:sz w:val="10"/>
        </w:rPr>
      </w:pPr>
    </w:p>
    <w:p w:rsidR="00114B55" w:rsidRPr="005220A6" w:rsidRDefault="000E1BA2" w:rsidP="00114B55">
      <w:pPr>
        <w:pStyle w:val="SingleTxt"/>
      </w:pPr>
      <w:r w:rsidRPr="005220A6">
        <w:tab/>
      </w:r>
      <w:r w:rsidR="00114B55" w:rsidRPr="005220A6">
        <w:t>En 2004, 36% de las familias que recibían el “ingreso mínimo garantizado” eran mujeres solas o que mantenían a sus hijos.</w:t>
      </w:r>
    </w:p>
    <w:p w:rsidR="00114B55" w:rsidRPr="005220A6" w:rsidRDefault="000E1BA2" w:rsidP="00114B55">
      <w:pPr>
        <w:pStyle w:val="SingleTxt"/>
      </w:pPr>
      <w:r w:rsidRPr="005220A6">
        <w:tab/>
      </w:r>
      <w:r w:rsidR="00114B55" w:rsidRPr="005220A6">
        <w:t>Con la “asignación para la reinserción social” se otorgan beneficios especiales a las familias de personas discapacitadas física o mentalmente, enfermos crónicos o personas de edad avanzada con un alto grado de dependencia. El importe de esos beneficios se determina en la resolución ministe</w:t>
      </w:r>
      <w:r w:rsidR="00F4279F" w:rsidRPr="005220A6">
        <w:t>rial 105/2004 de 26 de enero de </w:t>
      </w:r>
      <w:r w:rsidR="00114B55" w:rsidRPr="005220A6">
        <w:t xml:space="preserve">2004. </w:t>
      </w:r>
    </w:p>
    <w:p w:rsidR="000E1BA2" w:rsidRPr="005220A6" w:rsidRDefault="000E1BA2" w:rsidP="000E1BA2">
      <w:pPr>
        <w:pStyle w:val="SingleTxt"/>
        <w:spacing w:after="0" w:line="120" w:lineRule="exact"/>
        <w:rPr>
          <w:sz w:val="10"/>
        </w:rPr>
      </w:pPr>
    </w:p>
    <w:p w:rsidR="00114B55" w:rsidRPr="005220A6" w:rsidRDefault="000E1BA2" w:rsidP="00F42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Indemnizaciones por desempleo</w:t>
      </w:r>
    </w:p>
    <w:p w:rsidR="000E1BA2" w:rsidRPr="005220A6" w:rsidRDefault="000E1BA2" w:rsidP="000E1BA2">
      <w:pPr>
        <w:pStyle w:val="SingleTxt"/>
        <w:spacing w:after="0" w:line="120" w:lineRule="exact"/>
        <w:rPr>
          <w:sz w:val="10"/>
        </w:rPr>
      </w:pPr>
    </w:p>
    <w:p w:rsidR="00114B55" w:rsidRPr="005220A6" w:rsidRDefault="000E1BA2" w:rsidP="00114B55">
      <w:pPr>
        <w:pStyle w:val="SingleTxt"/>
      </w:pPr>
      <w:r w:rsidRPr="005220A6">
        <w:tab/>
      </w:r>
      <w:r w:rsidR="00114B55" w:rsidRPr="005220A6">
        <w:t>En los dos últimos años la mayoría de las personas que recibieron indemnizaciones por desempleo fueron mujeres. Eso se explica porque a las mujeres les cuesta más tiempo que a los hombres encontrar un nuevo empleo.</w:t>
      </w:r>
    </w:p>
    <w:p w:rsidR="00C05829" w:rsidRPr="005220A6" w:rsidRDefault="00C05829" w:rsidP="00C05829">
      <w:pPr>
        <w:pStyle w:val="SingleTxt"/>
        <w:spacing w:after="0" w:line="120" w:lineRule="exact"/>
        <w:rPr>
          <w:sz w:val="10"/>
        </w:rPr>
      </w:pPr>
    </w:p>
    <w:p w:rsidR="00114B55" w:rsidRPr="005220A6" w:rsidRDefault="000E1BA2" w:rsidP="00D507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Personas que reciben indemnizaciones por desempleo, </w:t>
      </w:r>
      <w:r w:rsidR="00C05829" w:rsidRPr="005220A6">
        <w:br/>
      </w:r>
      <w:r w:rsidR="00114B55" w:rsidRPr="005220A6">
        <w:t>por sexo</w:t>
      </w:r>
    </w:p>
    <w:p w:rsidR="00D50742" w:rsidRPr="005220A6" w:rsidRDefault="00D50742" w:rsidP="000E1BA2">
      <w:pPr>
        <w:pStyle w:val="SingleTxt"/>
        <w:spacing w:after="0" w:line="120" w:lineRule="exact"/>
        <w:rPr>
          <w:sz w:val="10"/>
        </w:rPr>
      </w:pPr>
    </w:p>
    <w:p w:rsidR="00C05829" w:rsidRPr="005220A6" w:rsidRDefault="00C05829" w:rsidP="000E1BA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15"/>
        <w:gridCol w:w="817"/>
        <w:gridCol w:w="818"/>
        <w:gridCol w:w="81"/>
        <w:gridCol w:w="737"/>
        <w:gridCol w:w="818"/>
        <w:gridCol w:w="65"/>
        <w:gridCol w:w="753"/>
        <w:gridCol w:w="818"/>
      </w:tblGrid>
      <w:tr w:rsidR="00C05829" w:rsidRPr="005220A6">
        <w:tblPrEx>
          <w:tblCellMar>
            <w:top w:w="0" w:type="dxa"/>
            <w:bottom w:w="0" w:type="dxa"/>
          </w:tblCellMar>
        </w:tblPrEx>
        <w:trPr>
          <w:tblHeader/>
        </w:trPr>
        <w:tc>
          <w:tcPr>
            <w:tcW w:w="2415" w:type="dxa"/>
            <w:vMerge w:val="restart"/>
            <w:tcBorders>
              <w:top w:val="single" w:sz="4" w:space="0" w:color="auto"/>
            </w:tcBorders>
            <w:shd w:val="clear" w:color="auto" w:fill="auto"/>
            <w:vAlign w:val="bottom"/>
          </w:tcPr>
          <w:p w:rsidR="00C05829" w:rsidRPr="005220A6" w:rsidRDefault="00C05829" w:rsidP="00D50742">
            <w:pPr>
              <w:spacing w:after="80" w:line="160" w:lineRule="exact"/>
              <w:ind w:right="40"/>
              <w:rPr>
                <w:i/>
                <w:sz w:val="14"/>
              </w:rPr>
            </w:pPr>
            <w:r w:rsidRPr="005220A6">
              <w:rPr>
                <w:bCs/>
                <w:i/>
                <w:sz w:val="14"/>
              </w:rPr>
              <w:t>Unidad: personas</w:t>
            </w:r>
          </w:p>
        </w:tc>
        <w:tc>
          <w:tcPr>
            <w:tcW w:w="1635" w:type="dxa"/>
            <w:gridSpan w:val="2"/>
            <w:tcBorders>
              <w:top w:val="single" w:sz="4" w:space="0" w:color="auto"/>
              <w:bottom w:val="single" w:sz="4" w:space="0" w:color="auto"/>
            </w:tcBorders>
            <w:shd w:val="clear" w:color="auto" w:fill="auto"/>
            <w:vAlign w:val="bottom"/>
          </w:tcPr>
          <w:p w:rsidR="00C05829" w:rsidRPr="005220A6" w:rsidRDefault="00C05829" w:rsidP="00C05829">
            <w:pPr>
              <w:tabs>
                <w:tab w:val="left" w:pos="288"/>
                <w:tab w:val="left" w:pos="576"/>
                <w:tab w:val="left" w:pos="864"/>
                <w:tab w:val="left" w:pos="1152"/>
              </w:tabs>
              <w:spacing w:before="80" w:after="80" w:line="160" w:lineRule="exact"/>
              <w:ind w:right="40"/>
              <w:jc w:val="center"/>
              <w:rPr>
                <w:i/>
                <w:sz w:val="14"/>
              </w:rPr>
            </w:pPr>
            <w:r w:rsidRPr="005220A6">
              <w:rPr>
                <w:i/>
                <w:sz w:val="14"/>
              </w:rPr>
              <w:t>2004</w:t>
            </w:r>
          </w:p>
        </w:tc>
        <w:tc>
          <w:tcPr>
            <w:tcW w:w="81" w:type="dxa"/>
            <w:tcBorders>
              <w:top w:val="single" w:sz="4" w:space="0" w:color="auto"/>
            </w:tcBorders>
            <w:shd w:val="clear" w:color="auto" w:fill="auto"/>
            <w:vAlign w:val="bottom"/>
          </w:tcPr>
          <w:p w:rsidR="00C05829" w:rsidRPr="005220A6" w:rsidRDefault="00C05829" w:rsidP="00D50742">
            <w:pPr>
              <w:tabs>
                <w:tab w:val="left" w:pos="288"/>
                <w:tab w:val="left" w:pos="576"/>
                <w:tab w:val="left" w:pos="864"/>
                <w:tab w:val="left" w:pos="1152"/>
              </w:tabs>
              <w:spacing w:before="80" w:after="80" w:line="160" w:lineRule="exact"/>
              <w:ind w:right="40"/>
              <w:jc w:val="right"/>
              <w:rPr>
                <w:i/>
                <w:sz w:val="14"/>
              </w:rPr>
            </w:pPr>
          </w:p>
        </w:tc>
        <w:tc>
          <w:tcPr>
            <w:tcW w:w="1555" w:type="dxa"/>
            <w:gridSpan w:val="2"/>
            <w:tcBorders>
              <w:top w:val="single" w:sz="4" w:space="0" w:color="auto"/>
              <w:bottom w:val="single" w:sz="4" w:space="0" w:color="auto"/>
            </w:tcBorders>
            <w:shd w:val="clear" w:color="auto" w:fill="auto"/>
            <w:vAlign w:val="bottom"/>
          </w:tcPr>
          <w:p w:rsidR="00C05829" w:rsidRPr="005220A6" w:rsidRDefault="00C05829" w:rsidP="00C05829">
            <w:pPr>
              <w:tabs>
                <w:tab w:val="left" w:pos="288"/>
                <w:tab w:val="left" w:pos="576"/>
                <w:tab w:val="left" w:pos="864"/>
                <w:tab w:val="left" w:pos="1152"/>
              </w:tabs>
              <w:spacing w:before="80" w:after="80" w:line="160" w:lineRule="exact"/>
              <w:ind w:right="40"/>
              <w:jc w:val="center"/>
              <w:rPr>
                <w:i/>
                <w:sz w:val="14"/>
              </w:rPr>
            </w:pPr>
            <w:r w:rsidRPr="005220A6">
              <w:rPr>
                <w:i/>
                <w:sz w:val="14"/>
              </w:rPr>
              <w:t>2005</w:t>
            </w:r>
          </w:p>
        </w:tc>
        <w:tc>
          <w:tcPr>
            <w:tcW w:w="65" w:type="dxa"/>
            <w:tcBorders>
              <w:top w:val="single" w:sz="4" w:space="0" w:color="auto"/>
            </w:tcBorders>
            <w:shd w:val="clear" w:color="auto" w:fill="auto"/>
            <w:vAlign w:val="bottom"/>
          </w:tcPr>
          <w:p w:rsidR="00C05829" w:rsidRPr="005220A6" w:rsidRDefault="00C05829" w:rsidP="00D50742">
            <w:pPr>
              <w:tabs>
                <w:tab w:val="left" w:pos="288"/>
                <w:tab w:val="left" w:pos="576"/>
                <w:tab w:val="left" w:pos="864"/>
                <w:tab w:val="left" w:pos="1152"/>
              </w:tabs>
              <w:spacing w:before="80" w:after="80" w:line="160" w:lineRule="exact"/>
              <w:ind w:right="40"/>
              <w:jc w:val="right"/>
              <w:rPr>
                <w:i/>
                <w:sz w:val="14"/>
              </w:rPr>
            </w:pPr>
          </w:p>
        </w:tc>
        <w:tc>
          <w:tcPr>
            <w:tcW w:w="1571" w:type="dxa"/>
            <w:gridSpan w:val="2"/>
            <w:tcBorders>
              <w:top w:val="single" w:sz="4" w:space="0" w:color="auto"/>
              <w:bottom w:val="single" w:sz="4" w:space="0" w:color="auto"/>
            </w:tcBorders>
            <w:shd w:val="clear" w:color="auto" w:fill="auto"/>
            <w:vAlign w:val="bottom"/>
          </w:tcPr>
          <w:p w:rsidR="00C05829" w:rsidRPr="005220A6" w:rsidRDefault="00C05829" w:rsidP="00C05829">
            <w:pPr>
              <w:tabs>
                <w:tab w:val="left" w:pos="288"/>
                <w:tab w:val="left" w:pos="576"/>
                <w:tab w:val="left" w:pos="864"/>
                <w:tab w:val="left" w:pos="1152"/>
              </w:tabs>
              <w:spacing w:before="80" w:after="80" w:line="160" w:lineRule="exact"/>
              <w:ind w:right="40"/>
              <w:jc w:val="center"/>
              <w:rPr>
                <w:i/>
                <w:sz w:val="14"/>
              </w:rPr>
            </w:pPr>
            <w:r w:rsidRPr="005220A6">
              <w:rPr>
                <w:i/>
                <w:sz w:val="14"/>
              </w:rPr>
              <w:t>2006</w:t>
            </w:r>
          </w:p>
        </w:tc>
      </w:tr>
      <w:tr w:rsidR="00C05829" w:rsidRPr="005220A6">
        <w:tblPrEx>
          <w:tblCellMar>
            <w:top w:w="0" w:type="dxa"/>
            <w:bottom w:w="0" w:type="dxa"/>
          </w:tblCellMar>
        </w:tblPrEx>
        <w:trPr>
          <w:tblHeader/>
        </w:trPr>
        <w:tc>
          <w:tcPr>
            <w:tcW w:w="2415" w:type="dxa"/>
            <w:vMerge/>
            <w:tcBorders>
              <w:bottom w:val="single" w:sz="12" w:space="0" w:color="auto"/>
            </w:tcBorders>
            <w:shd w:val="clear" w:color="auto" w:fill="auto"/>
            <w:vAlign w:val="bottom"/>
          </w:tcPr>
          <w:p w:rsidR="00C05829" w:rsidRPr="005220A6" w:rsidRDefault="00C05829" w:rsidP="00D50742">
            <w:pPr>
              <w:spacing w:after="80" w:line="160" w:lineRule="exact"/>
              <w:ind w:right="40"/>
              <w:rPr>
                <w:bCs/>
                <w:i/>
                <w:sz w:val="14"/>
              </w:rPr>
            </w:pPr>
          </w:p>
        </w:tc>
        <w:tc>
          <w:tcPr>
            <w:tcW w:w="817" w:type="dxa"/>
            <w:tcBorders>
              <w:top w:val="single" w:sz="4" w:space="0" w:color="auto"/>
              <w:bottom w:val="single" w:sz="12" w:space="0" w:color="auto"/>
            </w:tcBorders>
            <w:shd w:val="clear" w:color="auto" w:fill="auto"/>
            <w:vAlign w:val="bottom"/>
          </w:tcPr>
          <w:p w:rsidR="00C05829" w:rsidRPr="005220A6" w:rsidRDefault="00C05829" w:rsidP="00C05829">
            <w:pPr>
              <w:spacing w:before="40" w:after="80" w:line="160" w:lineRule="exact"/>
              <w:ind w:right="43"/>
              <w:jc w:val="right"/>
              <w:rPr>
                <w:bCs/>
                <w:i/>
                <w:sz w:val="14"/>
              </w:rPr>
            </w:pPr>
            <w:r w:rsidRPr="005220A6">
              <w:rPr>
                <w:bCs/>
                <w:i/>
                <w:sz w:val="14"/>
              </w:rPr>
              <w:t>Total</w:t>
            </w:r>
          </w:p>
        </w:tc>
        <w:tc>
          <w:tcPr>
            <w:tcW w:w="818" w:type="dxa"/>
            <w:tcBorders>
              <w:top w:val="single" w:sz="4" w:space="0" w:color="auto"/>
              <w:bottom w:val="single" w:sz="12" w:space="0" w:color="auto"/>
            </w:tcBorders>
            <w:shd w:val="clear" w:color="auto" w:fill="auto"/>
            <w:vAlign w:val="bottom"/>
          </w:tcPr>
          <w:p w:rsidR="00C05829" w:rsidRPr="005220A6" w:rsidRDefault="00C05829" w:rsidP="00C05829">
            <w:pPr>
              <w:spacing w:before="40" w:after="80" w:line="160" w:lineRule="exact"/>
              <w:ind w:right="43"/>
              <w:jc w:val="right"/>
              <w:rPr>
                <w:bCs/>
                <w:i/>
                <w:sz w:val="14"/>
              </w:rPr>
            </w:pPr>
            <w:r w:rsidRPr="005220A6">
              <w:rPr>
                <w:bCs/>
                <w:i/>
                <w:sz w:val="14"/>
              </w:rPr>
              <w:t xml:space="preserve">Mujeres </w:t>
            </w:r>
            <w:r w:rsidR="00B861A3" w:rsidRPr="005220A6">
              <w:rPr>
                <w:bCs/>
                <w:i/>
                <w:sz w:val="14"/>
              </w:rPr>
              <w:br/>
            </w:r>
            <w:r w:rsidRPr="005220A6">
              <w:rPr>
                <w:bCs/>
                <w:i/>
                <w:sz w:val="14"/>
              </w:rPr>
              <w:t>% total</w:t>
            </w:r>
          </w:p>
        </w:tc>
        <w:tc>
          <w:tcPr>
            <w:tcW w:w="818" w:type="dxa"/>
            <w:gridSpan w:val="2"/>
            <w:tcBorders>
              <w:bottom w:val="single" w:sz="12" w:space="0" w:color="auto"/>
            </w:tcBorders>
            <w:shd w:val="clear" w:color="auto" w:fill="auto"/>
            <w:vAlign w:val="bottom"/>
          </w:tcPr>
          <w:p w:rsidR="00C05829" w:rsidRPr="005220A6" w:rsidRDefault="00C05829" w:rsidP="00C05829">
            <w:pPr>
              <w:spacing w:before="40" w:after="80" w:line="160" w:lineRule="exact"/>
              <w:ind w:right="43"/>
              <w:jc w:val="right"/>
              <w:rPr>
                <w:bCs/>
                <w:i/>
                <w:sz w:val="14"/>
              </w:rPr>
            </w:pPr>
            <w:r w:rsidRPr="005220A6">
              <w:rPr>
                <w:bCs/>
                <w:i/>
                <w:sz w:val="14"/>
              </w:rPr>
              <w:t>Total</w:t>
            </w:r>
          </w:p>
        </w:tc>
        <w:tc>
          <w:tcPr>
            <w:tcW w:w="818" w:type="dxa"/>
            <w:tcBorders>
              <w:top w:val="single" w:sz="4" w:space="0" w:color="auto"/>
              <w:bottom w:val="single" w:sz="12" w:space="0" w:color="auto"/>
            </w:tcBorders>
            <w:shd w:val="clear" w:color="auto" w:fill="auto"/>
            <w:vAlign w:val="bottom"/>
          </w:tcPr>
          <w:p w:rsidR="00C05829" w:rsidRPr="005220A6" w:rsidRDefault="00C05829" w:rsidP="00C05829">
            <w:pPr>
              <w:spacing w:before="40" w:after="80" w:line="160" w:lineRule="exact"/>
              <w:ind w:right="43"/>
              <w:jc w:val="right"/>
              <w:rPr>
                <w:bCs/>
                <w:i/>
                <w:sz w:val="14"/>
              </w:rPr>
            </w:pPr>
            <w:r w:rsidRPr="005220A6">
              <w:rPr>
                <w:bCs/>
                <w:i/>
                <w:sz w:val="14"/>
              </w:rPr>
              <w:t xml:space="preserve">Mujeres </w:t>
            </w:r>
            <w:r w:rsidR="00B861A3" w:rsidRPr="005220A6">
              <w:rPr>
                <w:bCs/>
                <w:i/>
                <w:sz w:val="14"/>
              </w:rPr>
              <w:br/>
            </w:r>
            <w:r w:rsidRPr="005220A6">
              <w:rPr>
                <w:bCs/>
                <w:i/>
                <w:sz w:val="14"/>
              </w:rPr>
              <w:t>% total</w:t>
            </w:r>
          </w:p>
        </w:tc>
        <w:tc>
          <w:tcPr>
            <w:tcW w:w="818" w:type="dxa"/>
            <w:gridSpan w:val="2"/>
            <w:tcBorders>
              <w:bottom w:val="single" w:sz="12" w:space="0" w:color="auto"/>
            </w:tcBorders>
            <w:shd w:val="clear" w:color="auto" w:fill="auto"/>
            <w:vAlign w:val="bottom"/>
          </w:tcPr>
          <w:p w:rsidR="00C05829" w:rsidRPr="005220A6" w:rsidRDefault="00C05829" w:rsidP="00C05829">
            <w:pPr>
              <w:spacing w:before="40" w:after="80" w:line="160" w:lineRule="exact"/>
              <w:ind w:right="43"/>
              <w:jc w:val="right"/>
              <w:rPr>
                <w:bCs/>
                <w:i/>
                <w:sz w:val="14"/>
              </w:rPr>
            </w:pPr>
            <w:r w:rsidRPr="005220A6">
              <w:rPr>
                <w:bCs/>
                <w:i/>
                <w:sz w:val="14"/>
              </w:rPr>
              <w:t>Total</w:t>
            </w:r>
          </w:p>
        </w:tc>
        <w:tc>
          <w:tcPr>
            <w:tcW w:w="818" w:type="dxa"/>
            <w:tcBorders>
              <w:top w:val="single" w:sz="4" w:space="0" w:color="auto"/>
              <w:bottom w:val="single" w:sz="12" w:space="0" w:color="auto"/>
            </w:tcBorders>
            <w:shd w:val="clear" w:color="auto" w:fill="auto"/>
            <w:vAlign w:val="bottom"/>
          </w:tcPr>
          <w:p w:rsidR="00C05829" w:rsidRPr="005220A6" w:rsidRDefault="00C05829" w:rsidP="00C05829">
            <w:pPr>
              <w:spacing w:before="40" w:after="80" w:line="160" w:lineRule="exact"/>
              <w:ind w:right="43"/>
              <w:jc w:val="right"/>
              <w:rPr>
                <w:bCs/>
                <w:i/>
                <w:sz w:val="14"/>
              </w:rPr>
            </w:pPr>
            <w:r w:rsidRPr="005220A6">
              <w:rPr>
                <w:bCs/>
                <w:i/>
                <w:sz w:val="14"/>
              </w:rPr>
              <w:t xml:space="preserve">Mujeres </w:t>
            </w:r>
            <w:r w:rsidR="00B861A3" w:rsidRPr="005220A6">
              <w:rPr>
                <w:bCs/>
                <w:i/>
                <w:sz w:val="14"/>
              </w:rPr>
              <w:br/>
            </w:r>
            <w:r w:rsidRPr="005220A6">
              <w:rPr>
                <w:bCs/>
                <w:i/>
                <w:sz w:val="14"/>
              </w:rPr>
              <w:t>% total</w:t>
            </w:r>
          </w:p>
        </w:tc>
      </w:tr>
      <w:tr w:rsidR="00D50742" w:rsidRPr="005220A6">
        <w:tblPrEx>
          <w:tblCellMar>
            <w:top w:w="0" w:type="dxa"/>
            <w:bottom w:w="0" w:type="dxa"/>
          </w:tblCellMar>
        </w:tblPrEx>
        <w:trPr>
          <w:trHeight w:hRule="exact" w:val="115"/>
          <w:tblHeader/>
        </w:trPr>
        <w:tc>
          <w:tcPr>
            <w:tcW w:w="2415" w:type="dxa"/>
            <w:tcBorders>
              <w:top w:val="single" w:sz="12" w:space="0" w:color="auto"/>
            </w:tcBorders>
            <w:shd w:val="clear" w:color="auto" w:fill="auto"/>
            <w:vAlign w:val="bottom"/>
          </w:tcPr>
          <w:p w:rsidR="00D50742" w:rsidRPr="005220A6" w:rsidRDefault="00D50742" w:rsidP="00C05829">
            <w:pPr>
              <w:spacing w:before="40" w:after="81" w:line="210" w:lineRule="exact"/>
              <w:ind w:right="40"/>
              <w:rPr>
                <w:bCs/>
                <w:sz w:val="17"/>
              </w:rPr>
            </w:pPr>
          </w:p>
        </w:tc>
        <w:tc>
          <w:tcPr>
            <w:tcW w:w="817" w:type="dxa"/>
            <w:tcBorders>
              <w:top w:val="single" w:sz="12" w:space="0" w:color="auto"/>
            </w:tcBorders>
            <w:shd w:val="clear" w:color="auto" w:fill="auto"/>
            <w:vAlign w:val="bottom"/>
          </w:tcPr>
          <w:p w:rsidR="00D50742" w:rsidRPr="005220A6" w:rsidRDefault="00D50742" w:rsidP="00C05829">
            <w:pPr>
              <w:spacing w:before="40" w:after="81" w:line="210" w:lineRule="exact"/>
              <w:ind w:right="40"/>
              <w:jc w:val="right"/>
              <w:rPr>
                <w:bCs/>
                <w:iCs/>
                <w:sz w:val="17"/>
              </w:rPr>
            </w:pPr>
          </w:p>
        </w:tc>
        <w:tc>
          <w:tcPr>
            <w:tcW w:w="818" w:type="dxa"/>
            <w:tcBorders>
              <w:top w:val="single" w:sz="12" w:space="0" w:color="auto"/>
            </w:tcBorders>
            <w:shd w:val="clear" w:color="auto" w:fill="auto"/>
            <w:vAlign w:val="bottom"/>
          </w:tcPr>
          <w:p w:rsidR="00D50742" w:rsidRPr="005220A6" w:rsidRDefault="00D50742" w:rsidP="00C05829">
            <w:pPr>
              <w:spacing w:before="40" w:after="81" w:line="210" w:lineRule="exact"/>
              <w:ind w:right="40"/>
              <w:jc w:val="right"/>
              <w:rPr>
                <w:bCs/>
                <w:iCs/>
                <w:sz w:val="17"/>
              </w:rPr>
            </w:pPr>
          </w:p>
        </w:tc>
        <w:tc>
          <w:tcPr>
            <w:tcW w:w="818" w:type="dxa"/>
            <w:gridSpan w:val="2"/>
            <w:tcBorders>
              <w:top w:val="single" w:sz="12" w:space="0" w:color="auto"/>
            </w:tcBorders>
            <w:shd w:val="clear" w:color="auto" w:fill="auto"/>
            <w:vAlign w:val="bottom"/>
          </w:tcPr>
          <w:p w:rsidR="00D50742" w:rsidRPr="005220A6" w:rsidRDefault="00D50742" w:rsidP="00C05829">
            <w:pPr>
              <w:spacing w:before="40" w:after="81" w:line="210" w:lineRule="exact"/>
              <w:ind w:right="40"/>
              <w:jc w:val="right"/>
              <w:rPr>
                <w:bCs/>
                <w:iCs/>
                <w:sz w:val="17"/>
              </w:rPr>
            </w:pPr>
          </w:p>
        </w:tc>
        <w:tc>
          <w:tcPr>
            <w:tcW w:w="818" w:type="dxa"/>
            <w:tcBorders>
              <w:top w:val="single" w:sz="12" w:space="0" w:color="auto"/>
            </w:tcBorders>
            <w:shd w:val="clear" w:color="auto" w:fill="auto"/>
            <w:vAlign w:val="bottom"/>
          </w:tcPr>
          <w:p w:rsidR="00D50742" w:rsidRPr="005220A6" w:rsidRDefault="00D50742" w:rsidP="00C05829">
            <w:pPr>
              <w:spacing w:before="40" w:after="81" w:line="210" w:lineRule="exact"/>
              <w:ind w:right="40"/>
              <w:jc w:val="right"/>
              <w:rPr>
                <w:bCs/>
                <w:iCs/>
                <w:sz w:val="17"/>
              </w:rPr>
            </w:pPr>
          </w:p>
        </w:tc>
        <w:tc>
          <w:tcPr>
            <w:tcW w:w="818" w:type="dxa"/>
            <w:gridSpan w:val="2"/>
            <w:tcBorders>
              <w:top w:val="single" w:sz="12" w:space="0" w:color="auto"/>
            </w:tcBorders>
            <w:shd w:val="clear" w:color="auto" w:fill="auto"/>
            <w:vAlign w:val="bottom"/>
          </w:tcPr>
          <w:p w:rsidR="00D50742" w:rsidRPr="005220A6" w:rsidRDefault="00D50742" w:rsidP="00C05829">
            <w:pPr>
              <w:spacing w:before="40" w:after="81" w:line="210" w:lineRule="exact"/>
              <w:ind w:right="40"/>
              <w:jc w:val="right"/>
              <w:rPr>
                <w:bCs/>
                <w:iCs/>
                <w:sz w:val="17"/>
              </w:rPr>
            </w:pPr>
          </w:p>
        </w:tc>
        <w:tc>
          <w:tcPr>
            <w:tcW w:w="818" w:type="dxa"/>
            <w:tcBorders>
              <w:top w:val="single" w:sz="12" w:space="0" w:color="auto"/>
            </w:tcBorders>
            <w:shd w:val="clear" w:color="auto" w:fill="auto"/>
            <w:vAlign w:val="bottom"/>
          </w:tcPr>
          <w:p w:rsidR="00D50742" w:rsidRPr="005220A6" w:rsidRDefault="00D50742" w:rsidP="00C05829">
            <w:pPr>
              <w:spacing w:before="40" w:after="81" w:line="210" w:lineRule="exact"/>
              <w:ind w:right="40"/>
              <w:jc w:val="right"/>
              <w:rPr>
                <w:bCs/>
                <w:iCs/>
                <w:sz w:val="17"/>
              </w:rPr>
            </w:pPr>
          </w:p>
        </w:tc>
      </w:tr>
      <w:tr w:rsidR="00D50742" w:rsidRPr="005220A6">
        <w:tblPrEx>
          <w:tblCellMar>
            <w:top w:w="0" w:type="dxa"/>
            <w:bottom w:w="0" w:type="dxa"/>
          </w:tblCellMar>
        </w:tblPrEx>
        <w:tc>
          <w:tcPr>
            <w:tcW w:w="2415" w:type="dxa"/>
            <w:tcBorders>
              <w:bottom w:val="single" w:sz="4"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81" w:after="81" w:line="210" w:lineRule="exact"/>
              <w:ind w:right="40"/>
              <w:rPr>
                <w:b/>
                <w:bCs/>
                <w:sz w:val="17"/>
              </w:rPr>
            </w:pPr>
            <w:r w:rsidRPr="005220A6">
              <w:rPr>
                <w:b/>
                <w:bCs/>
                <w:sz w:val="17"/>
              </w:rPr>
              <w:tab/>
              <w:t>Total</w:t>
            </w:r>
          </w:p>
        </w:tc>
        <w:tc>
          <w:tcPr>
            <w:tcW w:w="817" w:type="dxa"/>
            <w:tcBorders>
              <w:bottom w:val="single" w:sz="4"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534 829</w:t>
            </w:r>
          </w:p>
        </w:tc>
        <w:tc>
          <w:tcPr>
            <w:tcW w:w="818" w:type="dxa"/>
            <w:tcBorders>
              <w:bottom w:val="single" w:sz="4"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43,6</w:t>
            </w:r>
          </w:p>
        </w:tc>
        <w:tc>
          <w:tcPr>
            <w:tcW w:w="818" w:type="dxa"/>
            <w:gridSpan w:val="2"/>
            <w:tcBorders>
              <w:bottom w:val="single" w:sz="4"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558 001</w:t>
            </w:r>
          </w:p>
        </w:tc>
        <w:tc>
          <w:tcPr>
            <w:tcW w:w="818" w:type="dxa"/>
            <w:tcBorders>
              <w:bottom w:val="single" w:sz="4"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56,1</w:t>
            </w:r>
          </w:p>
        </w:tc>
        <w:tc>
          <w:tcPr>
            <w:tcW w:w="818" w:type="dxa"/>
            <w:gridSpan w:val="2"/>
            <w:tcBorders>
              <w:bottom w:val="single" w:sz="4"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559 070</w:t>
            </w:r>
          </w:p>
        </w:tc>
        <w:tc>
          <w:tcPr>
            <w:tcW w:w="818" w:type="dxa"/>
            <w:tcBorders>
              <w:bottom w:val="single" w:sz="4"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81" w:after="81" w:line="210" w:lineRule="exact"/>
              <w:ind w:right="40"/>
              <w:jc w:val="right"/>
              <w:rPr>
                <w:b/>
                <w:bCs/>
                <w:iCs/>
                <w:sz w:val="17"/>
              </w:rPr>
            </w:pPr>
            <w:r w:rsidRPr="005220A6">
              <w:rPr>
                <w:b/>
                <w:bCs/>
                <w:iCs/>
                <w:sz w:val="17"/>
              </w:rPr>
              <w:t>56,2</w:t>
            </w:r>
          </w:p>
        </w:tc>
      </w:tr>
      <w:tr w:rsidR="00D50742" w:rsidRPr="005220A6">
        <w:tblPrEx>
          <w:tblCellMar>
            <w:top w:w="0" w:type="dxa"/>
            <w:bottom w:w="0" w:type="dxa"/>
          </w:tblCellMar>
        </w:tblPrEx>
        <w:tc>
          <w:tcPr>
            <w:tcW w:w="2415" w:type="dxa"/>
            <w:tcBorders>
              <w:top w:val="single" w:sz="4" w:space="0" w:color="auto"/>
            </w:tcBorders>
            <w:shd w:val="clear" w:color="auto" w:fill="auto"/>
            <w:vAlign w:val="bottom"/>
          </w:tcPr>
          <w:p w:rsidR="00D50742" w:rsidRPr="005220A6" w:rsidRDefault="00D50742" w:rsidP="00C05829">
            <w:pPr>
              <w:pStyle w:val="FootnoteText"/>
              <w:tabs>
                <w:tab w:val="left" w:pos="288"/>
                <w:tab w:val="left" w:pos="576"/>
                <w:tab w:val="left" w:pos="864"/>
                <w:tab w:val="left" w:pos="1152"/>
              </w:tabs>
              <w:spacing w:before="81" w:after="40"/>
              <w:ind w:right="40"/>
              <w:rPr>
                <w:szCs w:val="24"/>
              </w:rPr>
            </w:pPr>
            <w:r w:rsidRPr="005220A6">
              <w:rPr>
                <w:szCs w:val="24"/>
              </w:rPr>
              <w:t>Indemnización por desempleo</w:t>
            </w:r>
          </w:p>
        </w:tc>
        <w:tc>
          <w:tcPr>
            <w:tcW w:w="817" w:type="dxa"/>
            <w:tcBorders>
              <w:top w:val="single" w:sz="4"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81" w:after="40" w:line="210" w:lineRule="exact"/>
              <w:ind w:right="40"/>
              <w:jc w:val="right"/>
              <w:rPr>
                <w:sz w:val="17"/>
              </w:rPr>
            </w:pPr>
            <w:r w:rsidRPr="005220A6">
              <w:rPr>
                <w:sz w:val="17"/>
              </w:rPr>
              <w:t>371 636</w:t>
            </w:r>
          </w:p>
        </w:tc>
        <w:tc>
          <w:tcPr>
            <w:tcW w:w="818" w:type="dxa"/>
            <w:tcBorders>
              <w:top w:val="single" w:sz="4"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81" w:after="40" w:line="210" w:lineRule="exact"/>
              <w:ind w:right="40"/>
              <w:jc w:val="right"/>
              <w:rPr>
                <w:sz w:val="17"/>
              </w:rPr>
            </w:pPr>
            <w:r w:rsidRPr="005220A6">
              <w:rPr>
                <w:sz w:val="17"/>
              </w:rPr>
              <w:t>45,9</w:t>
            </w:r>
          </w:p>
        </w:tc>
        <w:tc>
          <w:tcPr>
            <w:tcW w:w="818" w:type="dxa"/>
            <w:gridSpan w:val="2"/>
            <w:tcBorders>
              <w:top w:val="single" w:sz="4"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81" w:after="40" w:line="210" w:lineRule="exact"/>
              <w:ind w:right="40"/>
              <w:jc w:val="right"/>
              <w:rPr>
                <w:sz w:val="17"/>
              </w:rPr>
            </w:pPr>
            <w:r w:rsidRPr="005220A6">
              <w:rPr>
                <w:sz w:val="17"/>
              </w:rPr>
              <w:t>398 018</w:t>
            </w:r>
          </w:p>
        </w:tc>
        <w:tc>
          <w:tcPr>
            <w:tcW w:w="818" w:type="dxa"/>
            <w:tcBorders>
              <w:top w:val="single" w:sz="4"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81" w:after="40" w:line="210" w:lineRule="exact"/>
              <w:ind w:right="40"/>
              <w:jc w:val="right"/>
              <w:rPr>
                <w:sz w:val="17"/>
              </w:rPr>
            </w:pPr>
            <w:r w:rsidRPr="005220A6">
              <w:rPr>
                <w:sz w:val="17"/>
              </w:rPr>
              <w:t>53,9</w:t>
            </w:r>
          </w:p>
        </w:tc>
        <w:tc>
          <w:tcPr>
            <w:tcW w:w="818" w:type="dxa"/>
            <w:gridSpan w:val="2"/>
            <w:tcBorders>
              <w:top w:val="single" w:sz="4"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81" w:after="40" w:line="210" w:lineRule="exact"/>
              <w:ind w:right="40"/>
              <w:jc w:val="right"/>
              <w:rPr>
                <w:sz w:val="17"/>
              </w:rPr>
            </w:pPr>
            <w:r w:rsidRPr="005220A6">
              <w:rPr>
                <w:sz w:val="17"/>
              </w:rPr>
              <w:t>399 966</w:t>
            </w:r>
          </w:p>
        </w:tc>
        <w:tc>
          <w:tcPr>
            <w:tcW w:w="818" w:type="dxa"/>
            <w:tcBorders>
              <w:top w:val="single" w:sz="4"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81" w:after="40" w:line="210" w:lineRule="exact"/>
              <w:ind w:right="40"/>
              <w:jc w:val="right"/>
              <w:rPr>
                <w:sz w:val="17"/>
              </w:rPr>
            </w:pPr>
            <w:r w:rsidRPr="005220A6">
              <w:rPr>
                <w:sz w:val="17"/>
              </w:rPr>
              <w:t>54,1</w:t>
            </w:r>
          </w:p>
        </w:tc>
      </w:tr>
      <w:tr w:rsidR="00D50742" w:rsidRPr="005220A6">
        <w:tblPrEx>
          <w:tblCellMar>
            <w:top w:w="0" w:type="dxa"/>
            <w:bottom w:w="0" w:type="dxa"/>
          </w:tblCellMar>
        </w:tblPrEx>
        <w:tc>
          <w:tcPr>
            <w:tcW w:w="2415" w:type="dxa"/>
            <w:shd w:val="clear" w:color="auto" w:fill="auto"/>
            <w:vAlign w:val="bottom"/>
          </w:tcPr>
          <w:p w:rsidR="00D50742" w:rsidRPr="005220A6" w:rsidRDefault="00D50742" w:rsidP="00D50742">
            <w:pPr>
              <w:tabs>
                <w:tab w:val="left" w:pos="288"/>
                <w:tab w:val="left" w:pos="576"/>
                <w:tab w:val="left" w:pos="864"/>
                <w:tab w:val="left" w:pos="1152"/>
              </w:tabs>
              <w:spacing w:before="40" w:after="40" w:line="210" w:lineRule="exact"/>
              <w:ind w:right="40"/>
              <w:rPr>
                <w:sz w:val="17"/>
              </w:rPr>
            </w:pPr>
            <w:r w:rsidRPr="005220A6">
              <w:rPr>
                <w:sz w:val="17"/>
              </w:rPr>
              <w:t>Primera prestación social por desempleo</w:t>
            </w:r>
          </w:p>
        </w:tc>
        <w:tc>
          <w:tcPr>
            <w:tcW w:w="817" w:type="dxa"/>
            <w:shd w:val="clear" w:color="auto" w:fill="auto"/>
            <w:vAlign w:val="bottom"/>
          </w:tcPr>
          <w:p w:rsidR="00D50742" w:rsidRPr="005220A6" w:rsidRDefault="00D50742" w:rsidP="00D50742">
            <w:pPr>
              <w:tabs>
                <w:tab w:val="left" w:pos="288"/>
                <w:tab w:val="left" w:pos="576"/>
                <w:tab w:val="left" w:pos="864"/>
                <w:tab w:val="left" w:pos="1152"/>
              </w:tabs>
              <w:spacing w:before="40" w:after="40" w:line="210" w:lineRule="exact"/>
              <w:ind w:right="40"/>
              <w:jc w:val="right"/>
              <w:rPr>
                <w:sz w:val="17"/>
              </w:rPr>
            </w:pPr>
            <w:r w:rsidRPr="005220A6">
              <w:rPr>
                <w:sz w:val="17"/>
              </w:rPr>
              <w:t>85 984</w:t>
            </w:r>
          </w:p>
        </w:tc>
        <w:tc>
          <w:tcPr>
            <w:tcW w:w="818" w:type="dxa"/>
            <w:shd w:val="clear" w:color="auto" w:fill="auto"/>
            <w:vAlign w:val="bottom"/>
          </w:tcPr>
          <w:p w:rsidR="00D50742" w:rsidRPr="005220A6" w:rsidRDefault="00D50742" w:rsidP="00D50742">
            <w:pPr>
              <w:tabs>
                <w:tab w:val="left" w:pos="288"/>
                <w:tab w:val="left" w:pos="576"/>
                <w:tab w:val="left" w:pos="864"/>
                <w:tab w:val="left" w:pos="1152"/>
              </w:tabs>
              <w:spacing w:before="40" w:after="40" w:line="210" w:lineRule="exact"/>
              <w:ind w:right="40"/>
              <w:jc w:val="right"/>
              <w:rPr>
                <w:sz w:val="17"/>
              </w:rPr>
            </w:pPr>
            <w:r w:rsidRPr="005220A6">
              <w:rPr>
                <w:sz w:val="17"/>
              </w:rPr>
              <w:t>37,9</w:t>
            </w:r>
          </w:p>
        </w:tc>
        <w:tc>
          <w:tcPr>
            <w:tcW w:w="818" w:type="dxa"/>
            <w:gridSpan w:val="2"/>
            <w:shd w:val="clear" w:color="auto" w:fill="auto"/>
            <w:vAlign w:val="bottom"/>
          </w:tcPr>
          <w:p w:rsidR="00D50742" w:rsidRPr="005220A6" w:rsidRDefault="00D50742" w:rsidP="00D50742">
            <w:pPr>
              <w:tabs>
                <w:tab w:val="left" w:pos="288"/>
                <w:tab w:val="left" w:pos="576"/>
                <w:tab w:val="left" w:pos="864"/>
                <w:tab w:val="left" w:pos="1152"/>
              </w:tabs>
              <w:spacing w:before="40" w:after="40" w:line="210" w:lineRule="exact"/>
              <w:ind w:right="40"/>
              <w:jc w:val="right"/>
              <w:rPr>
                <w:sz w:val="17"/>
              </w:rPr>
            </w:pPr>
            <w:r w:rsidRPr="005220A6">
              <w:rPr>
                <w:sz w:val="17"/>
              </w:rPr>
              <w:t>72 522</w:t>
            </w:r>
          </w:p>
        </w:tc>
        <w:tc>
          <w:tcPr>
            <w:tcW w:w="818" w:type="dxa"/>
            <w:shd w:val="clear" w:color="auto" w:fill="auto"/>
            <w:vAlign w:val="bottom"/>
          </w:tcPr>
          <w:p w:rsidR="00D50742" w:rsidRPr="005220A6" w:rsidRDefault="00D50742" w:rsidP="00D50742">
            <w:pPr>
              <w:tabs>
                <w:tab w:val="left" w:pos="288"/>
                <w:tab w:val="left" w:pos="576"/>
                <w:tab w:val="left" w:pos="864"/>
                <w:tab w:val="left" w:pos="1152"/>
              </w:tabs>
              <w:spacing w:before="40" w:after="40" w:line="210" w:lineRule="exact"/>
              <w:ind w:right="40"/>
              <w:jc w:val="right"/>
              <w:rPr>
                <w:sz w:val="17"/>
              </w:rPr>
            </w:pPr>
            <w:r w:rsidRPr="005220A6">
              <w:rPr>
                <w:sz w:val="17"/>
              </w:rPr>
              <w:t>61,4</w:t>
            </w:r>
          </w:p>
        </w:tc>
        <w:tc>
          <w:tcPr>
            <w:tcW w:w="818" w:type="dxa"/>
            <w:gridSpan w:val="2"/>
            <w:shd w:val="clear" w:color="auto" w:fill="auto"/>
            <w:vAlign w:val="bottom"/>
          </w:tcPr>
          <w:p w:rsidR="00D50742" w:rsidRPr="005220A6" w:rsidRDefault="00D50742" w:rsidP="00D50742">
            <w:pPr>
              <w:tabs>
                <w:tab w:val="left" w:pos="288"/>
                <w:tab w:val="left" w:pos="576"/>
                <w:tab w:val="left" w:pos="864"/>
                <w:tab w:val="left" w:pos="1152"/>
              </w:tabs>
              <w:spacing w:before="40" w:after="40" w:line="210" w:lineRule="exact"/>
              <w:ind w:right="40"/>
              <w:jc w:val="right"/>
              <w:rPr>
                <w:sz w:val="17"/>
              </w:rPr>
            </w:pPr>
            <w:r w:rsidRPr="005220A6">
              <w:rPr>
                <w:sz w:val="17"/>
              </w:rPr>
              <w:t>67 580</w:t>
            </w:r>
          </w:p>
        </w:tc>
        <w:tc>
          <w:tcPr>
            <w:tcW w:w="818" w:type="dxa"/>
            <w:shd w:val="clear" w:color="auto" w:fill="auto"/>
            <w:vAlign w:val="bottom"/>
          </w:tcPr>
          <w:p w:rsidR="00D50742" w:rsidRPr="005220A6" w:rsidRDefault="00D50742" w:rsidP="00D50742">
            <w:pPr>
              <w:tabs>
                <w:tab w:val="left" w:pos="288"/>
                <w:tab w:val="left" w:pos="576"/>
                <w:tab w:val="left" w:pos="864"/>
                <w:tab w:val="left" w:pos="1152"/>
              </w:tabs>
              <w:spacing w:before="40" w:after="40" w:line="210" w:lineRule="exact"/>
              <w:ind w:right="40"/>
              <w:jc w:val="right"/>
              <w:rPr>
                <w:sz w:val="17"/>
              </w:rPr>
            </w:pPr>
            <w:r w:rsidRPr="005220A6">
              <w:rPr>
                <w:sz w:val="17"/>
              </w:rPr>
              <w:t>61,2</w:t>
            </w:r>
          </w:p>
        </w:tc>
      </w:tr>
      <w:tr w:rsidR="00D50742" w:rsidRPr="005220A6">
        <w:tblPrEx>
          <w:tblCellMar>
            <w:top w:w="0" w:type="dxa"/>
            <w:bottom w:w="0" w:type="dxa"/>
          </w:tblCellMar>
        </w:tblPrEx>
        <w:tc>
          <w:tcPr>
            <w:tcW w:w="2415" w:type="dxa"/>
            <w:shd w:val="clear" w:color="auto" w:fill="auto"/>
            <w:vAlign w:val="bottom"/>
          </w:tcPr>
          <w:p w:rsidR="00D50742" w:rsidRPr="005220A6" w:rsidRDefault="00D50742" w:rsidP="00D50742">
            <w:pPr>
              <w:tabs>
                <w:tab w:val="left" w:pos="288"/>
                <w:tab w:val="left" w:pos="576"/>
                <w:tab w:val="left" w:pos="864"/>
                <w:tab w:val="left" w:pos="1152"/>
              </w:tabs>
              <w:spacing w:before="40" w:after="40" w:line="210" w:lineRule="exact"/>
              <w:ind w:right="40"/>
              <w:rPr>
                <w:sz w:val="17"/>
              </w:rPr>
            </w:pPr>
            <w:r w:rsidRPr="005220A6">
              <w:rPr>
                <w:sz w:val="17"/>
              </w:rPr>
              <w:t>Posterior prestación social por desempleo</w:t>
            </w:r>
          </w:p>
        </w:tc>
        <w:tc>
          <w:tcPr>
            <w:tcW w:w="817" w:type="dxa"/>
            <w:shd w:val="clear" w:color="auto" w:fill="auto"/>
            <w:vAlign w:val="bottom"/>
          </w:tcPr>
          <w:p w:rsidR="00D50742" w:rsidRPr="005220A6" w:rsidRDefault="00D50742" w:rsidP="00D50742">
            <w:pPr>
              <w:tabs>
                <w:tab w:val="left" w:pos="288"/>
                <w:tab w:val="left" w:pos="576"/>
                <w:tab w:val="left" w:pos="864"/>
                <w:tab w:val="left" w:pos="1152"/>
              </w:tabs>
              <w:spacing w:before="40" w:after="40" w:line="210" w:lineRule="exact"/>
              <w:ind w:right="40"/>
              <w:jc w:val="right"/>
              <w:rPr>
                <w:sz w:val="17"/>
              </w:rPr>
            </w:pPr>
            <w:r w:rsidRPr="005220A6">
              <w:rPr>
                <w:sz w:val="17"/>
              </w:rPr>
              <w:t>76 590</w:t>
            </w:r>
          </w:p>
        </w:tc>
        <w:tc>
          <w:tcPr>
            <w:tcW w:w="818" w:type="dxa"/>
            <w:shd w:val="clear" w:color="auto" w:fill="auto"/>
            <w:vAlign w:val="bottom"/>
          </w:tcPr>
          <w:p w:rsidR="00D50742" w:rsidRPr="005220A6" w:rsidRDefault="00D50742" w:rsidP="00D50742">
            <w:pPr>
              <w:tabs>
                <w:tab w:val="left" w:pos="288"/>
                <w:tab w:val="left" w:pos="576"/>
                <w:tab w:val="left" w:pos="864"/>
                <w:tab w:val="left" w:pos="1152"/>
              </w:tabs>
              <w:spacing w:before="40" w:after="40" w:line="210" w:lineRule="exact"/>
              <w:ind w:right="40"/>
              <w:jc w:val="right"/>
              <w:rPr>
                <w:sz w:val="17"/>
              </w:rPr>
            </w:pPr>
            <w:r w:rsidRPr="005220A6">
              <w:rPr>
                <w:sz w:val="17"/>
              </w:rPr>
              <w:t>38,5</w:t>
            </w:r>
          </w:p>
        </w:tc>
        <w:tc>
          <w:tcPr>
            <w:tcW w:w="818" w:type="dxa"/>
            <w:gridSpan w:val="2"/>
            <w:shd w:val="clear" w:color="auto" w:fill="auto"/>
            <w:vAlign w:val="bottom"/>
          </w:tcPr>
          <w:p w:rsidR="00D50742" w:rsidRPr="005220A6" w:rsidRDefault="00D50742" w:rsidP="00D50742">
            <w:pPr>
              <w:tabs>
                <w:tab w:val="left" w:pos="288"/>
                <w:tab w:val="left" w:pos="576"/>
                <w:tab w:val="left" w:pos="864"/>
                <w:tab w:val="left" w:pos="1152"/>
              </w:tabs>
              <w:spacing w:before="40" w:after="40" w:line="210" w:lineRule="exact"/>
              <w:ind w:right="40"/>
              <w:jc w:val="right"/>
              <w:rPr>
                <w:sz w:val="17"/>
              </w:rPr>
            </w:pPr>
            <w:r w:rsidRPr="005220A6">
              <w:rPr>
                <w:sz w:val="17"/>
              </w:rPr>
              <w:t>86 973</w:t>
            </w:r>
          </w:p>
        </w:tc>
        <w:tc>
          <w:tcPr>
            <w:tcW w:w="818" w:type="dxa"/>
            <w:shd w:val="clear" w:color="auto" w:fill="auto"/>
            <w:vAlign w:val="bottom"/>
          </w:tcPr>
          <w:p w:rsidR="00D50742" w:rsidRPr="005220A6" w:rsidRDefault="00D50742" w:rsidP="00D50742">
            <w:pPr>
              <w:tabs>
                <w:tab w:val="left" w:pos="288"/>
                <w:tab w:val="left" w:pos="576"/>
                <w:tab w:val="left" w:pos="864"/>
                <w:tab w:val="left" w:pos="1152"/>
              </w:tabs>
              <w:spacing w:before="40" w:after="40" w:line="210" w:lineRule="exact"/>
              <w:ind w:right="40"/>
              <w:jc w:val="right"/>
              <w:rPr>
                <w:sz w:val="17"/>
              </w:rPr>
            </w:pPr>
            <w:r w:rsidRPr="005220A6">
              <w:rPr>
                <w:sz w:val="17"/>
              </w:rPr>
              <w:t>61,4</w:t>
            </w:r>
          </w:p>
        </w:tc>
        <w:tc>
          <w:tcPr>
            <w:tcW w:w="818" w:type="dxa"/>
            <w:gridSpan w:val="2"/>
            <w:shd w:val="clear" w:color="auto" w:fill="auto"/>
            <w:vAlign w:val="bottom"/>
          </w:tcPr>
          <w:p w:rsidR="00D50742" w:rsidRPr="005220A6" w:rsidRDefault="00D50742" w:rsidP="00D50742">
            <w:pPr>
              <w:tabs>
                <w:tab w:val="left" w:pos="288"/>
                <w:tab w:val="left" w:pos="576"/>
                <w:tab w:val="left" w:pos="864"/>
                <w:tab w:val="left" w:pos="1152"/>
              </w:tabs>
              <w:spacing w:before="40" w:after="40" w:line="210" w:lineRule="exact"/>
              <w:ind w:right="40"/>
              <w:jc w:val="right"/>
              <w:rPr>
                <w:sz w:val="17"/>
              </w:rPr>
            </w:pPr>
            <w:r w:rsidRPr="005220A6">
              <w:rPr>
                <w:sz w:val="17"/>
              </w:rPr>
              <w:t>91 062</w:t>
            </w:r>
          </w:p>
        </w:tc>
        <w:tc>
          <w:tcPr>
            <w:tcW w:w="818" w:type="dxa"/>
            <w:shd w:val="clear" w:color="auto" w:fill="auto"/>
            <w:vAlign w:val="bottom"/>
          </w:tcPr>
          <w:p w:rsidR="00D50742" w:rsidRPr="005220A6" w:rsidRDefault="00D50742" w:rsidP="00D50742">
            <w:pPr>
              <w:tabs>
                <w:tab w:val="left" w:pos="288"/>
                <w:tab w:val="left" w:pos="576"/>
                <w:tab w:val="left" w:pos="864"/>
                <w:tab w:val="left" w:pos="1152"/>
              </w:tabs>
              <w:spacing w:before="40" w:after="40" w:line="210" w:lineRule="exact"/>
              <w:ind w:right="40"/>
              <w:jc w:val="right"/>
              <w:rPr>
                <w:sz w:val="17"/>
              </w:rPr>
            </w:pPr>
            <w:r w:rsidRPr="005220A6">
              <w:rPr>
                <w:sz w:val="17"/>
              </w:rPr>
              <w:t>61,8</w:t>
            </w:r>
          </w:p>
        </w:tc>
      </w:tr>
      <w:tr w:rsidR="00D50742" w:rsidRPr="005220A6">
        <w:tblPrEx>
          <w:tblCellMar>
            <w:top w:w="0" w:type="dxa"/>
            <w:bottom w:w="0" w:type="dxa"/>
          </w:tblCellMar>
        </w:tblPrEx>
        <w:tc>
          <w:tcPr>
            <w:tcW w:w="2415" w:type="dxa"/>
            <w:tcBorders>
              <w:bottom w:val="single" w:sz="12"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40" w:after="80" w:line="210" w:lineRule="exact"/>
              <w:ind w:right="43"/>
              <w:rPr>
                <w:sz w:val="17"/>
              </w:rPr>
            </w:pPr>
            <w:r w:rsidRPr="005220A6">
              <w:rPr>
                <w:sz w:val="17"/>
              </w:rPr>
              <w:t>Extensión de la prestación social por desempleo</w:t>
            </w:r>
          </w:p>
        </w:tc>
        <w:tc>
          <w:tcPr>
            <w:tcW w:w="817" w:type="dxa"/>
            <w:tcBorders>
              <w:bottom w:val="single" w:sz="12"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40" w:after="80" w:line="210" w:lineRule="exact"/>
              <w:ind w:right="43"/>
              <w:jc w:val="right"/>
              <w:rPr>
                <w:sz w:val="17"/>
              </w:rPr>
            </w:pPr>
            <w:r w:rsidRPr="005220A6">
              <w:rPr>
                <w:sz w:val="17"/>
              </w:rPr>
              <w:t>619</w:t>
            </w:r>
          </w:p>
        </w:tc>
        <w:tc>
          <w:tcPr>
            <w:tcW w:w="818" w:type="dxa"/>
            <w:tcBorders>
              <w:bottom w:val="single" w:sz="12"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40" w:after="80" w:line="210" w:lineRule="exact"/>
              <w:ind w:right="43"/>
              <w:jc w:val="right"/>
              <w:rPr>
                <w:sz w:val="17"/>
              </w:rPr>
            </w:pPr>
            <w:r w:rsidRPr="005220A6">
              <w:rPr>
                <w:sz w:val="17"/>
              </w:rPr>
              <w:t>40,5</w:t>
            </w:r>
          </w:p>
        </w:tc>
        <w:tc>
          <w:tcPr>
            <w:tcW w:w="818" w:type="dxa"/>
            <w:gridSpan w:val="2"/>
            <w:tcBorders>
              <w:bottom w:val="single" w:sz="12"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40" w:after="80" w:line="210" w:lineRule="exact"/>
              <w:ind w:right="43"/>
              <w:jc w:val="right"/>
              <w:rPr>
                <w:sz w:val="17"/>
              </w:rPr>
            </w:pPr>
            <w:r w:rsidRPr="005220A6">
              <w:rPr>
                <w:sz w:val="17"/>
              </w:rPr>
              <w:t>488</w:t>
            </w:r>
          </w:p>
        </w:tc>
        <w:tc>
          <w:tcPr>
            <w:tcW w:w="818" w:type="dxa"/>
            <w:tcBorders>
              <w:bottom w:val="single" w:sz="12"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40" w:after="80" w:line="210" w:lineRule="exact"/>
              <w:ind w:right="43"/>
              <w:jc w:val="right"/>
              <w:rPr>
                <w:sz w:val="17"/>
              </w:rPr>
            </w:pPr>
            <w:r w:rsidRPr="005220A6">
              <w:rPr>
                <w:sz w:val="17"/>
              </w:rPr>
              <w:t>60,2</w:t>
            </w:r>
          </w:p>
        </w:tc>
        <w:tc>
          <w:tcPr>
            <w:tcW w:w="818" w:type="dxa"/>
            <w:gridSpan w:val="2"/>
            <w:tcBorders>
              <w:bottom w:val="single" w:sz="12"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40" w:after="80" w:line="210" w:lineRule="exact"/>
              <w:ind w:right="43"/>
              <w:jc w:val="right"/>
              <w:rPr>
                <w:sz w:val="17"/>
              </w:rPr>
            </w:pPr>
            <w:r w:rsidRPr="005220A6">
              <w:rPr>
                <w:sz w:val="17"/>
              </w:rPr>
              <w:t>462</w:t>
            </w:r>
          </w:p>
        </w:tc>
        <w:tc>
          <w:tcPr>
            <w:tcW w:w="818" w:type="dxa"/>
            <w:tcBorders>
              <w:bottom w:val="single" w:sz="12" w:space="0" w:color="auto"/>
            </w:tcBorders>
            <w:shd w:val="clear" w:color="auto" w:fill="auto"/>
            <w:vAlign w:val="bottom"/>
          </w:tcPr>
          <w:p w:rsidR="00D50742" w:rsidRPr="005220A6" w:rsidRDefault="00D50742" w:rsidP="00C05829">
            <w:pPr>
              <w:tabs>
                <w:tab w:val="left" w:pos="288"/>
                <w:tab w:val="left" w:pos="576"/>
                <w:tab w:val="left" w:pos="864"/>
                <w:tab w:val="left" w:pos="1152"/>
              </w:tabs>
              <w:spacing w:before="40" w:after="80" w:line="210" w:lineRule="exact"/>
              <w:ind w:right="43"/>
              <w:jc w:val="right"/>
              <w:rPr>
                <w:sz w:val="17"/>
              </w:rPr>
            </w:pPr>
            <w:r w:rsidRPr="005220A6">
              <w:rPr>
                <w:sz w:val="17"/>
              </w:rPr>
              <w:t>60,6</w:t>
            </w:r>
          </w:p>
        </w:tc>
      </w:tr>
    </w:tbl>
    <w:p w:rsidR="000E1BA2" w:rsidRPr="005220A6" w:rsidRDefault="000E1BA2" w:rsidP="000E1BA2">
      <w:pPr>
        <w:pStyle w:val="SingleTxt"/>
        <w:spacing w:after="0" w:line="120" w:lineRule="exact"/>
        <w:rPr>
          <w:sz w:val="10"/>
        </w:rPr>
      </w:pPr>
    </w:p>
    <w:p w:rsidR="00114B55" w:rsidRPr="005220A6" w:rsidRDefault="00114B55" w:rsidP="000E1BA2">
      <w:pPr>
        <w:pStyle w:val="FootnoteText"/>
        <w:tabs>
          <w:tab w:val="clear" w:pos="418"/>
          <w:tab w:val="right" w:pos="1476"/>
          <w:tab w:val="left" w:pos="1548"/>
          <w:tab w:val="right" w:pos="1836"/>
          <w:tab w:val="left" w:pos="1908"/>
        </w:tabs>
        <w:ind w:left="1548" w:right="1267" w:hanging="288"/>
      </w:pPr>
      <w:r w:rsidRPr="005220A6">
        <w:rPr>
          <w:i/>
        </w:rPr>
        <w:t>Fuente</w:t>
      </w:r>
      <w:r w:rsidRPr="005220A6">
        <w:t>: Datos estadísticos de la Seguridad Social.</w:t>
      </w:r>
    </w:p>
    <w:p w:rsidR="000E1BA2" w:rsidRPr="005220A6" w:rsidRDefault="000E1BA2" w:rsidP="000E1BA2">
      <w:pPr>
        <w:pStyle w:val="SingleTxt"/>
        <w:spacing w:after="0" w:line="120" w:lineRule="exact"/>
        <w:rPr>
          <w:sz w:val="10"/>
        </w:rPr>
      </w:pPr>
    </w:p>
    <w:p w:rsidR="000E1BA2" w:rsidRPr="005220A6" w:rsidRDefault="000E1BA2" w:rsidP="000E1BA2">
      <w:pPr>
        <w:pStyle w:val="SingleTxt"/>
        <w:spacing w:after="0" w:line="120" w:lineRule="exact"/>
        <w:rPr>
          <w:sz w:val="10"/>
        </w:rPr>
      </w:pPr>
    </w:p>
    <w:p w:rsidR="000E1BA2" w:rsidRPr="005220A6" w:rsidRDefault="000E1BA2" w:rsidP="000E1BA2">
      <w:pPr>
        <w:pStyle w:val="SingleTxt"/>
        <w:spacing w:after="0" w:line="120" w:lineRule="exact"/>
        <w:rPr>
          <w:sz w:val="10"/>
        </w:rPr>
      </w:pPr>
    </w:p>
    <w:p w:rsidR="00114B55" w:rsidRPr="005220A6" w:rsidRDefault="000E1BA2" w:rsidP="00C05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La m</w:t>
      </w:r>
      <w:r w:rsidRPr="005220A6">
        <w:t>ujer y la actividad empresarial</w:t>
      </w:r>
    </w:p>
    <w:p w:rsidR="000E1BA2" w:rsidRPr="005220A6" w:rsidRDefault="000E1BA2" w:rsidP="00C05829">
      <w:pPr>
        <w:pStyle w:val="SingleTxt"/>
        <w:keepNext/>
        <w:keepLines/>
        <w:spacing w:after="0" w:line="120" w:lineRule="exact"/>
        <w:rPr>
          <w:sz w:val="10"/>
        </w:rPr>
      </w:pPr>
    </w:p>
    <w:p w:rsidR="00114B55" w:rsidRPr="005220A6" w:rsidRDefault="000E1BA2" w:rsidP="00C05829">
      <w:pPr>
        <w:pStyle w:val="SingleTxt"/>
        <w:keepNext/>
        <w:keepLines/>
      </w:pPr>
      <w:r w:rsidRPr="005220A6">
        <w:tab/>
      </w:r>
      <w:r w:rsidR="00114B55" w:rsidRPr="005220A6">
        <w:t>Según la edición del año en curso del Observatorio de la Creación de Empresas</w:t>
      </w:r>
      <w:r w:rsidR="00C05829" w:rsidRPr="005220A6">
        <w:rPr>
          <w:rStyle w:val="FootnoteReference"/>
        </w:rPr>
        <w:footnoteReference w:id="65"/>
      </w:r>
      <w:r w:rsidR="00D71487" w:rsidRPr="005220A6">
        <w:t xml:space="preserve"> </w:t>
      </w:r>
      <w:r w:rsidR="00114B55" w:rsidRPr="005220A6">
        <w:t xml:space="preserve">en Portugal, aproximadamente una tercera parte del total de empresarios son mujeres. La gran mayoría de ellas, casi el 90%, procura participar efectivamente en su empresa y eso es muy importante. De ese porcentaje, las tres cuartas partes son dueñas de al menos la mitad de la sociedad y 30% tienen una participación mayoritaria en la empresa. Además, una cuarta parte es dueña de toda la empresa y única empresaria. Cabe señalar que entre los empresarios jóvenes (26 a 35 años de edad) la proporción de mujeres suele ser un poco mayor, de 40% aproximadamente, lo que refleja una representación de los géneros más equilibrada entre las nuevas generaciones. </w:t>
      </w:r>
    </w:p>
    <w:p w:rsidR="00114B55" w:rsidRPr="005220A6" w:rsidRDefault="00114B55" w:rsidP="00114B55">
      <w:pPr>
        <w:pStyle w:val="SingleTxt"/>
      </w:pPr>
      <w:r w:rsidRPr="005220A6">
        <w:tab/>
        <w:t xml:space="preserve">La experiencia anterior en materia de conducción de un negocio es más común entre los empresarios varones (más de la mitad de ellos ya han emprendido iniciativas en el mundo de los negocios en el curso de su vida laboral). Sin embargo, alrededor de la tercera parte de las mujeres empresarias también han tenido antes una experiencia similar y la administración de una empresa no es para ellas una novedad. </w:t>
      </w:r>
    </w:p>
    <w:p w:rsidR="00114B55" w:rsidRPr="005220A6" w:rsidRDefault="00114B55" w:rsidP="00114B55">
      <w:pPr>
        <w:pStyle w:val="SingleTxt"/>
      </w:pPr>
      <w:r w:rsidRPr="005220A6">
        <w:tab/>
        <w:t xml:space="preserve">A pesar de ello, también es cierto que la proporción de hombres de negocios es mayor que la de mujeres de negocios entre los nuevos empresarios. Por otra parte, los resultados de la encuesta indican que más mujeres que hombres tuvieron un empleo inmediatamente antes de emprender una iniciativa en el mundo de los negocios y que es considerablemente mayor la proporción de mujeres que antes estaban desempleadas o eran amas de casa o amas de llaves. Prevalecen, pues, ciertas características diferentes. </w:t>
      </w:r>
    </w:p>
    <w:p w:rsidR="00114B55" w:rsidRPr="005220A6" w:rsidRDefault="00114B55" w:rsidP="00114B55">
      <w:pPr>
        <w:pStyle w:val="SingleTxt"/>
      </w:pPr>
      <w:r w:rsidRPr="005220A6">
        <w:tab/>
        <w:t>Las posibilidades de crear o innovar, de garantizar la estabilidad económica de la familia o de aprovechar una oportunidad son las principales razones de abrir una empresa en Portugal, tanto para los hombres como para las mujeres. Sin embargo, las mujeres suelen valorar más los factores económicos, fundamentalmente la estabilidad financiera, en tanto que los hombres dan relativamente más importancia a la posibilidad de crear algo nuevo.</w:t>
      </w:r>
      <w:r w:rsidR="00D71487" w:rsidRPr="005220A6">
        <w:t xml:space="preserve"> </w:t>
      </w:r>
    </w:p>
    <w:p w:rsidR="00114B55" w:rsidRPr="005220A6" w:rsidRDefault="00114B55" w:rsidP="00114B55">
      <w:pPr>
        <w:pStyle w:val="SingleTxt"/>
      </w:pPr>
      <w:r w:rsidRPr="005220A6">
        <w:tab/>
        <w:t xml:space="preserve">La posibilidad de sentirse personalmente realizados es otra importante motivación que induce tanto a mujeres como a hombres a emprender iniciativas en el mundo de los negocios; empero, esa posibilidad adquiere particular importancia para las mujeres (que la mencionan en casi 40% de los casos, mientras los hombres lo hacen 28% de las veces). Probablemente eso tenga que ver con sus anteriores experiencias laborales. De hecho, aunque en su gran mayoría tanto las empresarias como los empresarios se consideran conformes o incluso muy conformes con su carrera laboral anterior, las mujeres suelen mostrar un mayor grado de disconformidad, en particular cuando antes han estado desempleadas o realizando quehaceres domésticos. Es perfectamente comprensible que, en esas situaciones, el hecho de sentirse realizadas personalmente adquiera para las mujeres especial importancia. </w:t>
      </w:r>
    </w:p>
    <w:p w:rsidR="000E1BA2" w:rsidRPr="005220A6" w:rsidRDefault="000E1BA2" w:rsidP="000E1BA2">
      <w:pPr>
        <w:pStyle w:val="SingleTxt"/>
        <w:spacing w:after="0" w:line="120" w:lineRule="exact"/>
        <w:rPr>
          <w:sz w:val="10"/>
        </w:rPr>
      </w:pPr>
    </w:p>
    <w:p w:rsidR="00114B55" w:rsidRPr="005220A6" w:rsidRDefault="000E1BA2" w:rsidP="00C05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La mujer y los sistemas públicos de apoyo al empresariado femenino </w:t>
      </w:r>
      <w:r w:rsidR="00C05829" w:rsidRPr="005220A6">
        <w:br/>
      </w:r>
      <w:r w:rsidR="00114B55" w:rsidRPr="005220A6">
        <w:t>o a la mujer de</w:t>
      </w:r>
      <w:r w:rsidR="00C05829" w:rsidRPr="005220A6">
        <w:t>dicada al mundo de los negocios</w:t>
      </w:r>
    </w:p>
    <w:p w:rsidR="000E1BA2" w:rsidRPr="005220A6" w:rsidRDefault="000E1BA2" w:rsidP="000E1BA2">
      <w:pPr>
        <w:pStyle w:val="SingleTxt"/>
        <w:spacing w:after="0" w:line="120" w:lineRule="exact"/>
        <w:rPr>
          <w:sz w:val="10"/>
        </w:rPr>
      </w:pPr>
    </w:p>
    <w:p w:rsidR="00114B55" w:rsidRPr="005220A6" w:rsidRDefault="000E1BA2" w:rsidP="00114B55">
      <w:pPr>
        <w:pStyle w:val="SingleTxt"/>
      </w:pPr>
      <w:r w:rsidRPr="005220A6">
        <w:tab/>
      </w:r>
      <w:r w:rsidR="00114B55" w:rsidRPr="005220A6">
        <w:t xml:space="preserve">Aunque en los programas de referencia no se han adoptado medidas positivas durante el período examinado en el presente informe, las empresarias y mujeres de negocios portuguesas son importantes beneficiarias de los incentivos que brinda el Programa de Incentivos para la Modernización de las Actividades Económicas (Tercer Marco de Apoyo Comunitario). </w:t>
      </w:r>
    </w:p>
    <w:p w:rsidR="00114B55" w:rsidRPr="005220A6" w:rsidRDefault="00114B55" w:rsidP="00114B55">
      <w:pPr>
        <w:pStyle w:val="SingleTxt"/>
      </w:pPr>
      <w:r w:rsidRPr="005220A6">
        <w:tab/>
        <w:t>En cuanto a los sistemas de incentivos que promueve el Instituto Público de Apoyo a la Pequeña y Mediana Empresa y la Innovación (IAPMEI), 54% de los proyectos seleccionados en 2006 y el primer semestre de 2007 para brindar apoyo financiero a las inversiones correspondieron a empresas entre cuyos socios había mujeres (en más de 99% de los casos se trataba de pequeñas y medianas empresas (PyME)). Esos proyectos, que abarcan inversiones de más de 324 millones</w:t>
      </w:r>
      <w:r w:rsidR="00CF44E0" w:rsidRPr="005220A6">
        <w:t xml:space="preserve"> de euros</w:t>
      </w:r>
      <w:r w:rsidRPr="005220A6">
        <w:t xml:space="preserve">, se beneficiarán con </w:t>
      </w:r>
      <w:r w:rsidR="00CF44E0" w:rsidRPr="005220A6">
        <w:t xml:space="preserve">incentivos por valor de más de </w:t>
      </w:r>
      <w:r w:rsidRPr="005220A6">
        <w:t>83,4 millones</w:t>
      </w:r>
      <w:r w:rsidR="00CF44E0" w:rsidRPr="005220A6">
        <w:t xml:space="preserve"> de euros</w:t>
      </w:r>
      <w:r w:rsidRPr="005220A6">
        <w:t xml:space="preserve">. </w:t>
      </w:r>
    </w:p>
    <w:p w:rsidR="00114B55" w:rsidRPr="005220A6" w:rsidRDefault="00114B55" w:rsidP="00114B55">
      <w:pPr>
        <w:pStyle w:val="SingleTxt"/>
      </w:pPr>
      <w:r w:rsidRPr="005220A6">
        <w:tab/>
        <w:t>En la esfera del desarrollo de aptitudes, el IAPMEI dirige un programa de acción y capacitación</w:t>
      </w:r>
      <w:r w:rsidR="00C05829" w:rsidRPr="005220A6">
        <w:rPr>
          <w:rStyle w:val="FootnoteReference"/>
        </w:rPr>
        <w:footnoteReference w:id="66"/>
      </w:r>
      <w:r w:rsidR="00D71487" w:rsidRPr="005220A6">
        <w:t xml:space="preserve"> </w:t>
      </w:r>
      <w:r w:rsidRPr="005220A6">
        <w:t>destinado a directores de PyME. Alrededor de 30% de los directores que hasta ahora participan en él son mujeres. Está en marcha otro programa</w:t>
      </w:r>
      <w:r w:rsidR="00C05829" w:rsidRPr="005220A6">
        <w:rPr>
          <w:rStyle w:val="FootnoteReference"/>
        </w:rPr>
        <w:footnoteReference w:id="67"/>
      </w:r>
      <w:r w:rsidR="00D71487" w:rsidRPr="005220A6">
        <w:t xml:space="preserve"> </w:t>
      </w:r>
      <w:r w:rsidRPr="005220A6">
        <w:t>que promueve la integración de jóvenes profesionales sumamente calificados en las PyME. La mayoría (51,5%) de los beneficiarios del programa,</w:t>
      </w:r>
      <w:r w:rsidR="00C05829" w:rsidRPr="005220A6">
        <w:t xml:space="preserve"> iniciado en 2006, son mujeres.</w:t>
      </w:r>
    </w:p>
    <w:p w:rsidR="00114B55" w:rsidRPr="005220A6" w:rsidRDefault="00114B55" w:rsidP="00114B55">
      <w:pPr>
        <w:pStyle w:val="SingleTxt"/>
      </w:pPr>
      <w:r w:rsidRPr="005220A6">
        <w:tab/>
        <w:t xml:space="preserve">Al mismo tiempo, por más que no estén expresamente destinados a las mujeres, los programas en marcha que procuran promover el espíritu empresarial están por entero abiertos a la participación de ese grupo destinatario y logran atraer su atención. De hecho, teniendo en cuenta el apoyo prestado a 200 proyectos, la composición de los equipos durante 2006 y 2007 fue la siguiente: solamente con jefes varones, 45%; con jefes y jefas, 30%, y únicamente con jefas mujeres, 25%; eso quiere decir que en la mayoría de los proyectos participan y se benefician mujeres con espíritu empresarial. </w:t>
      </w:r>
    </w:p>
    <w:p w:rsidR="00114B55" w:rsidRPr="005220A6" w:rsidRDefault="00114B55" w:rsidP="00114B55">
      <w:pPr>
        <w:pStyle w:val="SingleTxt"/>
      </w:pPr>
      <w:r w:rsidRPr="005220A6">
        <w:tab/>
        <w:t xml:space="preserve">Aunque es evidente que las mujeres son importantes beneficiarias de los programas de apoyo públicos, también es preciso reconocer la necesidad de adoptar algunas medidas positivas en determinadas esferas para ampliar la gama de oportunidades ofrecidas a las mujeres. </w:t>
      </w:r>
    </w:p>
    <w:p w:rsidR="00114B55" w:rsidRPr="005220A6" w:rsidRDefault="00114B55" w:rsidP="00114B55">
      <w:pPr>
        <w:pStyle w:val="SingleTxt"/>
      </w:pPr>
      <w:r w:rsidRPr="005220A6">
        <w:tab/>
        <w:t xml:space="preserve">Por consiguiente, el IAPMEI trabaja ahora en el diseño del “Programa de fomento de la capacidad empresarial de la mujer”. Ese Programa, todavía en su etapa preliminar, pretende contribuir a cambiar las características del empresariado portugués (que sigue estando compuesto fundamentalmente por hombres, como se ha señalado </w:t>
      </w:r>
      <w:r w:rsidRPr="005220A6">
        <w:rPr>
          <w:i/>
        </w:rPr>
        <w:t>supra</w:t>
      </w:r>
      <w:r w:rsidRPr="005220A6">
        <w:t xml:space="preserve">); para cambiarlas, favorece la aparición de nuevas empresarias y nuevas empresas en sectores estratégicos innovadores y promueve la determinación de nuevas oportunidades de hacer negocios, además de reforzar la dinámica por la cual se concretan proyectos innovadores impulsados por mujeres. </w:t>
      </w:r>
    </w:p>
    <w:p w:rsidR="00114B55" w:rsidRPr="005220A6" w:rsidRDefault="00114B55" w:rsidP="00114B55">
      <w:pPr>
        <w:pStyle w:val="SingleTxt"/>
      </w:pPr>
      <w:r w:rsidRPr="005220A6">
        <w:tab/>
        <w:t xml:space="preserve">El “Programa de fomento de la capacidad empresarial de la mujer”, basado en un enfoque sistémico, proporciona distintos tipos de apoyo (información, evaluación tecnológica, capacitación, guía, entrenamiento y desarrollo de ideas latentes, entre otras cosas) y abarca distintas etapas del proceso de puesta en marcha. En tales circunstancias, el principal objetivo del Programa es la formación de mujeres con un alto grado de capacitación (en los campos de la ciencia, la tecnología y la administración), dotadas de gran capacidad empresarial y con afán de desarrollar nuevos proyectos en nuevas esferas tecnológicas. </w:t>
      </w:r>
    </w:p>
    <w:p w:rsidR="00114B55" w:rsidRPr="005220A6" w:rsidRDefault="00114B55" w:rsidP="00114B55">
      <w:pPr>
        <w:pStyle w:val="SingleTxt"/>
      </w:pPr>
      <w:r w:rsidRPr="005220A6">
        <w:tab/>
        <w:t xml:space="preserve">Además de las iniciativas públicas señaladas </w:t>
      </w:r>
      <w:r w:rsidRPr="005220A6">
        <w:rPr>
          <w:i/>
        </w:rPr>
        <w:t>supra</w:t>
      </w:r>
      <w:r w:rsidRPr="005220A6">
        <w:t xml:space="preserve">, funcionan algunos otros proyectos que procuran promover la igualdad de oportunidades para hombres y mujeres en el mundo de los negocios: son proyectos que impulsa la sociedad civil, principalmente por conducto de asociaciones locales o profesionales, lo que confirma que en Portugal se reconoce cada vez más la importancia del tema. </w:t>
      </w:r>
    </w:p>
    <w:p w:rsidR="000E1BA2" w:rsidRPr="005220A6" w:rsidRDefault="000E1BA2" w:rsidP="000E1BA2">
      <w:pPr>
        <w:pStyle w:val="SingleTxt"/>
        <w:spacing w:after="0" w:line="120" w:lineRule="exact"/>
        <w:rPr>
          <w:sz w:val="10"/>
        </w:rPr>
      </w:pPr>
    </w:p>
    <w:p w:rsidR="00114B55" w:rsidRPr="005220A6" w:rsidRDefault="000E1BA2" w:rsidP="004E0B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Pobreza e inclusión social</w:t>
      </w:r>
    </w:p>
    <w:p w:rsidR="000E1BA2" w:rsidRPr="005220A6" w:rsidRDefault="000E1BA2" w:rsidP="000E1BA2">
      <w:pPr>
        <w:pStyle w:val="SingleTxt"/>
        <w:spacing w:after="0" w:line="120" w:lineRule="exact"/>
        <w:rPr>
          <w:sz w:val="10"/>
        </w:rPr>
      </w:pPr>
    </w:p>
    <w:p w:rsidR="00114B55" w:rsidRPr="005220A6" w:rsidRDefault="000E1BA2" w:rsidP="00114B55">
      <w:pPr>
        <w:pStyle w:val="SingleTxt"/>
      </w:pPr>
      <w:r w:rsidRPr="005220A6">
        <w:tab/>
      </w:r>
      <w:r w:rsidR="00114B55" w:rsidRPr="005220A6">
        <w:t xml:space="preserve">La estrategia nacional de inclusión social, basada fundamentalmente en el Plan Nacional para la Inclusión Social 2006-2008, comprende las siguientes prioridades políticas: i) combatir la pobreza de niños y ancianos con medidas que garanticen sus derechos cívicos básicos; ii) corregir los problemas que se presentan en materia de educación y formación/preparación y iii) superar la discriminación contra las personas con discapacidad y los inmigrantes. </w:t>
      </w:r>
    </w:p>
    <w:p w:rsidR="00114B55" w:rsidRPr="005220A6" w:rsidRDefault="00A415A9" w:rsidP="00114B55">
      <w:pPr>
        <w:pStyle w:val="SingleTxt"/>
      </w:pPr>
      <w:r w:rsidRPr="005220A6">
        <w:tab/>
      </w:r>
      <w:r w:rsidR="00114B55" w:rsidRPr="005220A6">
        <w:t xml:space="preserve">Entre las diversas medidas adoptadas, cabe destacar las siguientes: i) la Asignación para la reinserción social; ii) el Complemento solidario para personas de edad avanzada; iii) el Programa de la Red Social; iv) los Contratos locales para promover el desarrollo social; v) los Programas de ampliación de los servicios sociales (PARES y PAIES); vi) la Red de Atención Permanente; vii) el Plan de viviendas cómodas para las personas de edad avanzada, y viii) el Programa de apoyo integrado a las personas de edad avanzada (PAII). </w:t>
      </w:r>
    </w:p>
    <w:p w:rsidR="00114B55" w:rsidRPr="005220A6" w:rsidRDefault="00A415A9" w:rsidP="00114B55">
      <w:pPr>
        <w:pStyle w:val="SingleTxt"/>
      </w:pPr>
      <w:r w:rsidRPr="005220A6">
        <w:tab/>
      </w:r>
      <w:r w:rsidR="00114B55" w:rsidRPr="005220A6">
        <w:t xml:space="preserve">En el nivel mínimo de la asistencia social, la Asignación para la reinserción social/Ingreso mínimo garantizado, establecida por la Ley 13/2003 de 21 de mayo de 2003 en sustitución del Ingreso mínimo garantizado, fue reforzada por el decreto-ley 42/2006 de 23 de febrero de 2006. La lógica de la intervención, basada en el seguimiento de las familias por parte del Núcleo de Inserción Local y las instituciones privadas de solidaridad social, por medio de protocolos, así como en la confianza en hacer buen uso de los recursos comunitarios para corregir situaciones comprobadas de extrema necesidad, se modificó con las enmiendas introducidas por la Ley 45/2005 de 29 de agosto de 2005 y también como consecuencia de la propia estrategia de intervención, que procura reforzar los componentes de inserción social e integración profesional de los beneficiarios. </w:t>
      </w:r>
    </w:p>
    <w:p w:rsidR="00114B55" w:rsidRPr="005220A6" w:rsidRDefault="00A415A9" w:rsidP="00114B55">
      <w:pPr>
        <w:pStyle w:val="SingleTxt"/>
      </w:pPr>
      <w:r w:rsidRPr="005220A6">
        <w:tab/>
      </w:r>
      <w:r w:rsidR="00114B55" w:rsidRPr="005220A6">
        <w:t>Siempre en el ámbito de la protección social de las personas más necesitadas, el Complemento solidario para personas de edad avanzada fue instituido por el decreto-ley 323/2005 de 29 de diciembre de 2005 con el propósito de reducir la pobreza entre las personas de más de 65 años</w:t>
      </w:r>
      <w:r w:rsidR="00950B60" w:rsidRPr="005220A6">
        <w:rPr>
          <w:rStyle w:val="FootnoteReference"/>
        </w:rPr>
        <w:footnoteReference w:id="68"/>
      </w:r>
      <w:r w:rsidR="00114B55" w:rsidRPr="005220A6">
        <w:t>,</w:t>
      </w:r>
      <w:r w:rsidR="00D71487" w:rsidRPr="005220A6">
        <w:t xml:space="preserve"> </w:t>
      </w:r>
      <w:r w:rsidR="00114B55" w:rsidRPr="005220A6">
        <w:t xml:space="preserve">de manera eficaz y socialmente equitativa, garantizándoles un ingreso anual de 4.200 </w:t>
      </w:r>
      <w:r w:rsidR="00CF44E0" w:rsidRPr="005220A6">
        <w:t xml:space="preserve">euros </w:t>
      </w:r>
      <w:r w:rsidR="00114B55" w:rsidRPr="005220A6">
        <w:t xml:space="preserve">como mínimo. Esa suma, que se destina a los beneficiarios de edad avanzada de pensiones al supérstite o su equivalente en cualquier sistema de protección social nacional o extranjero, se paga a toda persona que resida legalmente en Portugal. Se examinan los ingresos y la situación doméstica de los peticionarios de edad avanzada, mujeres u hombres, para determinar si procede concederles una ayuda pecuniaria mensual que complemente sus ingresos y contribuya a mitigar situaciones de necesidad de dinero con más rapidez que con la aplicación de una estrategia de aumento de las pensiones. </w:t>
      </w:r>
    </w:p>
    <w:p w:rsidR="00114B55" w:rsidRPr="005220A6" w:rsidRDefault="00A415A9" w:rsidP="00114B55">
      <w:pPr>
        <w:pStyle w:val="SingleTxt"/>
      </w:pPr>
      <w:r w:rsidRPr="005220A6">
        <w:tab/>
      </w:r>
      <w:r w:rsidR="00114B55" w:rsidRPr="005220A6">
        <w:t>En 2006, el Complemento solidario para per</w:t>
      </w:r>
      <w:r w:rsidR="00950B60" w:rsidRPr="005220A6">
        <w:t>sonas de edad avanzada tuvo por </w:t>
      </w:r>
      <w:r w:rsidR="00114B55" w:rsidRPr="005220A6">
        <w:t xml:space="preserve">destinatarias únicamente a personas de más de 80 años: fue reclamado por 24.228 ancianos y otorgado a un total de 18.684 </w:t>
      </w:r>
      <w:r w:rsidR="00950B60" w:rsidRPr="005220A6">
        <w:t>beneficiarios: 13.653 mujeres y </w:t>
      </w:r>
      <w:r w:rsidR="00114B55" w:rsidRPr="005220A6">
        <w:t>5.031 hombres. La suma mensual media cobrada por cada beneficiario (12 veces por año) fue de 79,67</w:t>
      </w:r>
      <w:r w:rsidR="00CF44E0" w:rsidRPr="005220A6">
        <w:t xml:space="preserve"> euros</w:t>
      </w:r>
      <w:r w:rsidR="00950B60" w:rsidRPr="005220A6">
        <w:rPr>
          <w:rStyle w:val="FootnoteReference"/>
        </w:rPr>
        <w:footnoteReference w:id="69"/>
      </w:r>
      <w:r w:rsidR="00114B55" w:rsidRPr="005220A6">
        <w:t>.</w:t>
      </w:r>
      <w:r w:rsidR="00D71487" w:rsidRPr="005220A6">
        <w:t xml:space="preserve"> </w:t>
      </w:r>
      <w:r w:rsidR="00114B55" w:rsidRPr="005220A6">
        <w:t xml:space="preserve">En promedio, </w:t>
      </w:r>
      <w:r w:rsidR="00950B60" w:rsidRPr="005220A6">
        <w:t>los ingresos de los casi 18.000 </w:t>
      </w:r>
      <w:r w:rsidR="00114B55" w:rsidRPr="005220A6">
        <w:t>beneficiarios con solicitudes activas a fin de año fueron aumentados casi</w:t>
      </w:r>
      <w:r w:rsidR="00950B60" w:rsidRPr="005220A6">
        <w:t xml:space="preserve"> un </w:t>
      </w:r>
      <w:r w:rsidR="00114B55" w:rsidRPr="005220A6">
        <w:t>30%: si bien esas personas no fueron sacadas de la pobreza de esa manera, por lo menos pudieron mitigar considerablemente la intensidad y el rigor de sus necesidades. En la actualidad, el Complemento solidario para personas de edad avanzada beneficia a casi 50.000 personas de más de 70 años (a partir de 2008 beneficiará también a las que tengan más de 65 años) con ingresos muy por debajo del umbral de la pobreza, permitiéndoles incrementar lo que perciben mensualmente en casi</w:t>
      </w:r>
      <w:r w:rsidR="00D71487" w:rsidRPr="005220A6">
        <w:t xml:space="preserve"> </w:t>
      </w:r>
      <w:r w:rsidR="00114B55" w:rsidRPr="005220A6">
        <w:t xml:space="preserve">80 </w:t>
      </w:r>
      <w:r w:rsidR="00CF44E0" w:rsidRPr="005220A6">
        <w:t xml:space="preserve">euros </w:t>
      </w:r>
      <w:r w:rsidR="00114B55" w:rsidRPr="005220A6">
        <w:t xml:space="preserve">en promedio. </w:t>
      </w:r>
    </w:p>
    <w:p w:rsidR="00114B55" w:rsidRPr="005220A6" w:rsidRDefault="00A415A9" w:rsidP="00114B55">
      <w:pPr>
        <w:pStyle w:val="SingleTxt"/>
      </w:pPr>
      <w:r w:rsidRPr="005220A6">
        <w:tab/>
      </w:r>
      <w:r w:rsidR="00114B55" w:rsidRPr="005220A6">
        <w:t>La lucha contra la pobreza y la exclusión social, además de librarse en los servicios y equipos sociales y de salud, se desarrolla en las redes de cercanía,</w:t>
      </w:r>
      <w:r w:rsidR="00D71487" w:rsidRPr="005220A6">
        <w:t xml:space="preserve"> </w:t>
      </w:r>
      <w:r w:rsidR="00114B55" w:rsidRPr="005220A6">
        <w:t>y la determinación de los problemas y características particulares de determinado territorio permite aplicar estrategias de intervención concretas. En tales circunstancias, se seleccionan previamente, conforme a las necesidades conocidas, los contratos locales para promover el desarrollo social</w:t>
      </w:r>
      <w:r w:rsidR="00950B60" w:rsidRPr="005220A6">
        <w:rPr>
          <w:rStyle w:val="FootnoteReference"/>
        </w:rPr>
        <w:footnoteReference w:id="70"/>
      </w:r>
      <w:r w:rsidR="00114B55" w:rsidRPr="005220A6">
        <w:t>;</w:t>
      </w:r>
      <w:r w:rsidR="00D71487" w:rsidRPr="005220A6">
        <w:t xml:space="preserve"> </w:t>
      </w:r>
      <w:r w:rsidR="00114B55" w:rsidRPr="005220A6">
        <w:t>los respectivos municipios son invitados a desarrollar el proyecto, junto con una ONG encargada de la coordinación, y esos contratos se organizan a partir de las redes sociales locales, gracias a alianzas de intervención en un eje estratégico: familia y comunidad, empleo y capacitación y posibilidades de acceso e información. Inicialmente, se han de desarrollar 30 contratos locales para promover el desarrollo y ya suman cinco los proyectos que se protocolizan.</w:t>
      </w:r>
      <w:r w:rsidR="00D71487" w:rsidRPr="005220A6">
        <w:t xml:space="preserve"> </w:t>
      </w:r>
    </w:p>
    <w:p w:rsidR="00A415A9" w:rsidRPr="005220A6" w:rsidRDefault="00A415A9" w:rsidP="00A415A9">
      <w:pPr>
        <w:pStyle w:val="SingleTxt"/>
        <w:spacing w:after="0" w:line="120" w:lineRule="exact"/>
        <w:rPr>
          <w:sz w:val="10"/>
        </w:rPr>
      </w:pPr>
    </w:p>
    <w:p w:rsidR="00A415A9" w:rsidRPr="005220A6" w:rsidRDefault="00A415A9" w:rsidP="00A415A9">
      <w:pPr>
        <w:pStyle w:val="SingleTxt"/>
        <w:spacing w:after="0" w:line="120" w:lineRule="exact"/>
        <w:rPr>
          <w:sz w:val="10"/>
        </w:rPr>
      </w:pPr>
    </w:p>
    <w:p w:rsidR="00114B55" w:rsidRPr="005220A6" w:rsidRDefault="00A415A9" w:rsidP="00950B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Artículo 14</w:t>
      </w:r>
      <w:r w:rsidR="00950B60" w:rsidRPr="005220A6">
        <w:br/>
      </w:r>
      <w:r w:rsidRPr="005220A6">
        <w:t>La mujer rural</w:t>
      </w:r>
    </w:p>
    <w:p w:rsidR="00A415A9" w:rsidRPr="005220A6" w:rsidRDefault="00A415A9" w:rsidP="00A415A9">
      <w:pPr>
        <w:pStyle w:val="SingleTxt"/>
        <w:spacing w:after="0" w:line="120" w:lineRule="exact"/>
        <w:rPr>
          <w:sz w:val="10"/>
        </w:rPr>
      </w:pPr>
    </w:p>
    <w:p w:rsidR="00950B60" w:rsidRPr="005220A6" w:rsidRDefault="00950B60" w:rsidP="00A415A9">
      <w:pPr>
        <w:pStyle w:val="SingleTxt"/>
        <w:spacing w:after="0" w:line="120" w:lineRule="exact"/>
        <w:rPr>
          <w:sz w:val="10"/>
        </w:rPr>
      </w:pPr>
    </w:p>
    <w:p w:rsidR="00114B55" w:rsidRPr="005220A6" w:rsidRDefault="00A415A9" w:rsidP="00950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Consideraciones económica</w:t>
      </w:r>
      <w:r w:rsidRPr="005220A6">
        <w:t>s</w:t>
      </w:r>
    </w:p>
    <w:p w:rsidR="00A415A9" w:rsidRPr="005220A6" w:rsidRDefault="00A415A9" w:rsidP="00A415A9">
      <w:pPr>
        <w:pStyle w:val="SingleTxt"/>
        <w:spacing w:after="0" w:line="120" w:lineRule="exact"/>
        <w:rPr>
          <w:sz w:val="10"/>
        </w:rPr>
      </w:pPr>
    </w:p>
    <w:p w:rsidR="00114B55" w:rsidRPr="005220A6" w:rsidRDefault="00A415A9" w:rsidP="00114B55">
      <w:pPr>
        <w:pStyle w:val="SingleTxt"/>
      </w:pPr>
      <w:r w:rsidRPr="005220A6">
        <w:tab/>
      </w:r>
      <w:r w:rsidR="00114B55" w:rsidRPr="005220A6">
        <w:t>La tierra clasificada como rural representa en Portugal 85,4% de la superficie total del país. La agricultura y la ganadería constituyen un sector económico muy importante en las zonas rurales y la participación de la mujer se puede evaluar con arreglo</w:t>
      </w:r>
      <w:r w:rsidRPr="005220A6">
        <w:t xml:space="preserve"> a los siguientes indicadores</w:t>
      </w:r>
      <w:r w:rsidR="00950B60" w:rsidRPr="005220A6">
        <w:rPr>
          <w:rStyle w:val="FootnoteReference"/>
        </w:rPr>
        <w:footnoteReference w:id="71"/>
      </w:r>
      <w:r w:rsidRPr="005220A6">
        <w:t>:</w:t>
      </w:r>
    </w:p>
    <w:p w:rsidR="00114B55" w:rsidRPr="005220A6" w:rsidRDefault="00A415A9" w:rsidP="00A415A9">
      <w:pPr>
        <w:pStyle w:val="SingleTxt"/>
        <w:tabs>
          <w:tab w:val="right" w:pos="1685"/>
        </w:tabs>
        <w:ind w:left="1742" w:hanging="475"/>
      </w:pPr>
      <w:r w:rsidRPr="005220A6">
        <w:tab/>
        <w:t>–</w:t>
      </w:r>
      <w:r w:rsidR="00114B55" w:rsidRPr="005220A6">
        <w:tab/>
        <w:t>25,7% de los producto</w:t>
      </w:r>
      <w:r w:rsidRPr="005220A6">
        <w:t>res agropecuarios son mujeres</w:t>
      </w:r>
      <w:r w:rsidR="00950B60" w:rsidRPr="005220A6">
        <w:rPr>
          <w:rStyle w:val="FootnoteReference"/>
        </w:rPr>
        <w:footnoteReference w:id="72"/>
      </w:r>
      <w:r w:rsidRPr="005220A6">
        <w:t>;</w:t>
      </w:r>
    </w:p>
    <w:p w:rsidR="00114B55" w:rsidRPr="005220A6" w:rsidRDefault="00A415A9" w:rsidP="00A415A9">
      <w:pPr>
        <w:pStyle w:val="SingleTxt"/>
        <w:tabs>
          <w:tab w:val="right" w:pos="1685"/>
        </w:tabs>
        <w:ind w:left="1742" w:hanging="475"/>
      </w:pPr>
      <w:r w:rsidRPr="005220A6">
        <w:tab/>
        <w:t>–</w:t>
      </w:r>
      <w:r w:rsidR="00114B55" w:rsidRPr="005220A6">
        <w:tab/>
      </w:r>
      <w:r w:rsidRPr="005220A6">
        <w:t xml:space="preserve">De </w:t>
      </w:r>
      <w:r w:rsidR="00114B55" w:rsidRPr="005220A6">
        <w:t xml:space="preserve">ese porcentaje, 22,7% tiene más de 65 años, 26,5% tiene entre 55 y 64 años y 30,2% tiene de 45 a 54 años. Esto quiere decir que 79,4% de las mujeres dedicadas a la producción agropecuaria tienen más de 45 años; </w:t>
      </w:r>
    </w:p>
    <w:p w:rsidR="00114B55" w:rsidRPr="005220A6" w:rsidRDefault="00A415A9" w:rsidP="00A415A9">
      <w:pPr>
        <w:pStyle w:val="SingleTxt"/>
        <w:tabs>
          <w:tab w:val="right" w:pos="1685"/>
        </w:tabs>
        <w:ind w:left="1742" w:hanging="475"/>
      </w:pPr>
      <w:r w:rsidRPr="005220A6">
        <w:tab/>
        <w:t>–</w:t>
      </w:r>
      <w:r w:rsidR="00114B55" w:rsidRPr="005220A6">
        <w:tab/>
      </w:r>
      <w:r w:rsidRPr="005220A6">
        <w:t xml:space="preserve">En </w:t>
      </w:r>
      <w:r w:rsidR="00114B55" w:rsidRPr="005220A6">
        <w:t xml:space="preserve">las regiones del Norte (septentrional) y del Centro (central) del país se congregan el 35,7% y el 37,1%, respectivamente, de los productores agropecuarios del país; </w:t>
      </w:r>
    </w:p>
    <w:p w:rsidR="00114B55" w:rsidRPr="005220A6" w:rsidRDefault="00A415A9" w:rsidP="00A415A9">
      <w:pPr>
        <w:pStyle w:val="SingleTxt"/>
        <w:tabs>
          <w:tab w:val="right" w:pos="1685"/>
        </w:tabs>
        <w:ind w:left="1742" w:hanging="475"/>
      </w:pPr>
      <w:r w:rsidRPr="005220A6">
        <w:tab/>
        <w:t>–</w:t>
      </w:r>
      <w:r w:rsidR="00114B55" w:rsidRPr="005220A6">
        <w:tab/>
      </w:r>
      <w:r w:rsidR="00950B60" w:rsidRPr="005220A6">
        <w:t xml:space="preserve">El </w:t>
      </w:r>
      <w:r w:rsidR="00114B55" w:rsidRPr="005220A6">
        <w:t>grado de instrucción de las mujeres dedicadas a la producción agropecuaria</w:t>
      </w:r>
      <w:r w:rsidR="00E74F49" w:rsidRPr="005220A6">
        <w:t xml:space="preserve"> es el siguiente:</w:t>
      </w:r>
    </w:p>
    <w:p w:rsidR="00114B55" w:rsidRPr="005220A6" w:rsidRDefault="00A415A9" w:rsidP="00E74F49">
      <w:pPr>
        <w:pStyle w:val="SingleTxt"/>
        <w:tabs>
          <w:tab w:val="clear" w:pos="1742"/>
          <w:tab w:val="left" w:pos="1575"/>
          <w:tab w:val="right" w:pos="2100"/>
        </w:tabs>
        <w:ind w:left="2205" w:hanging="938"/>
      </w:pPr>
      <w:r w:rsidRPr="005220A6">
        <w:tab/>
      </w:r>
      <w:r w:rsidRPr="005220A6">
        <w:tab/>
        <w:t>–</w:t>
      </w:r>
      <w:r w:rsidR="00114B55" w:rsidRPr="005220A6">
        <w:tab/>
      </w:r>
      <w:r w:rsidR="00E74F49" w:rsidRPr="005220A6">
        <w:t xml:space="preserve">Educación </w:t>
      </w:r>
      <w:r w:rsidRPr="005220A6">
        <w:t>primaria: 56,0%;</w:t>
      </w:r>
    </w:p>
    <w:p w:rsidR="00114B55" w:rsidRPr="005220A6" w:rsidRDefault="00A415A9" w:rsidP="00E74F49">
      <w:pPr>
        <w:pStyle w:val="SingleTxt"/>
        <w:tabs>
          <w:tab w:val="clear" w:pos="1742"/>
          <w:tab w:val="left" w:pos="1575"/>
          <w:tab w:val="right" w:pos="2100"/>
        </w:tabs>
        <w:ind w:left="2205" w:hanging="938"/>
      </w:pPr>
      <w:r w:rsidRPr="005220A6">
        <w:tab/>
      </w:r>
      <w:r w:rsidRPr="005220A6">
        <w:tab/>
        <w:t>–</w:t>
      </w:r>
      <w:r w:rsidR="00114B55" w:rsidRPr="005220A6">
        <w:tab/>
      </w:r>
      <w:r w:rsidR="00E74F49" w:rsidRPr="005220A6">
        <w:t xml:space="preserve">Capaces </w:t>
      </w:r>
      <w:r w:rsidR="00114B55" w:rsidRPr="005220A6">
        <w:t xml:space="preserve">de leer y escribir: 20,9%; </w:t>
      </w:r>
    </w:p>
    <w:p w:rsidR="00114B55" w:rsidRPr="005220A6" w:rsidRDefault="00A415A9" w:rsidP="00E74F49">
      <w:pPr>
        <w:pStyle w:val="SingleTxt"/>
        <w:tabs>
          <w:tab w:val="clear" w:pos="1742"/>
          <w:tab w:val="left" w:pos="1575"/>
          <w:tab w:val="right" w:pos="2100"/>
        </w:tabs>
        <w:ind w:left="2205" w:hanging="938"/>
      </w:pPr>
      <w:r w:rsidRPr="005220A6">
        <w:tab/>
      </w:r>
      <w:r w:rsidRPr="005220A6">
        <w:tab/>
        <w:t>–</w:t>
      </w:r>
      <w:r w:rsidR="00114B55" w:rsidRPr="005220A6">
        <w:tab/>
      </w:r>
      <w:r w:rsidR="00E74F49" w:rsidRPr="005220A6">
        <w:t>Analfabetas</w:t>
      </w:r>
      <w:r w:rsidR="00114B55" w:rsidRPr="005220A6">
        <w:t>: 17,8%;</w:t>
      </w:r>
    </w:p>
    <w:p w:rsidR="00114B55" w:rsidRPr="005220A6" w:rsidRDefault="00A415A9" w:rsidP="00E74F49">
      <w:pPr>
        <w:pStyle w:val="SingleTxt"/>
        <w:tabs>
          <w:tab w:val="clear" w:pos="1742"/>
          <w:tab w:val="left" w:pos="1575"/>
          <w:tab w:val="right" w:pos="2100"/>
        </w:tabs>
        <w:ind w:left="2205" w:hanging="938"/>
      </w:pPr>
      <w:r w:rsidRPr="005220A6">
        <w:tab/>
      </w:r>
      <w:r w:rsidRPr="005220A6">
        <w:tab/>
        <w:t>–</w:t>
      </w:r>
      <w:r w:rsidR="00114B55" w:rsidRPr="005220A6">
        <w:tab/>
      </w:r>
      <w:r w:rsidR="00E74F49" w:rsidRPr="005220A6">
        <w:t xml:space="preserve">Educación </w:t>
      </w:r>
      <w:r w:rsidR="00114B55" w:rsidRPr="005220A6">
        <w:t xml:space="preserve">secundaria en temas agropecuarios: 0,2%; </w:t>
      </w:r>
    </w:p>
    <w:p w:rsidR="00114B55" w:rsidRPr="005220A6" w:rsidRDefault="00A415A9" w:rsidP="00E74F49">
      <w:pPr>
        <w:pStyle w:val="SingleTxt"/>
        <w:tabs>
          <w:tab w:val="clear" w:pos="1742"/>
          <w:tab w:val="left" w:pos="1575"/>
          <w:tab w:val="right" w:pos="2100"/>
        </w:tabs>
        <w:ind w:left="2205" w:hanging="938"/>
      </w:pPr>
      <w:r w:rsidRPr="005220A6">
        <w:tab/>
      </w:r>
      <w:r w:rsidRPr="005220A6">
        <w:tab/>
        <w:t>–</w:t>
      </w:r>
      <w:r w:rsidR="00114B55" w:rsidRPr="005220A6">
        <w:tab/>
      </w:r>
      <w:r w:rsidR="00E74F49" w:rsidRPr="005220A6">
        <w:t xml:space="preserve">Graduadas </w:t>
      </w:r>
      <w:r w:rsidR="00114B55" w:rsidRPr="005220A6">
        <w:t>en agronomía (con diploma de un instituto politécnico o título universitario): 0,3%.</w:t>
      </w:r>
    </w:p>
    <w:p w:rsidR="00114B55" w:rsidRPr="005220A6" w:rsidRDefault="00A415A9" w:rsidP="00950B60">
      <w:pPr>
        <w:pStyle w:val="SingleTxt"/>
        <w:tabs>
          <w:tab w:val="right" w:pos="1685"/>
        </w:tabs>
        <w:ind w:left="1742" w:hanging="475"/>
      </w:pPr>
      <w:r w:rsidRPr="005220A6">
        <w:tab/>
        <w:t>–</w:t>
      </w:r>
      <w:r w:rsidR="00114B55" w:rsidRPr="005220A6">
        <w:tab/>
        <w:t>90,7% de las mujeres dedicadas a la explotación agropecuaria sólo recibieron una formación profesional práctica;</w:t>
      </w:r>
    </w:p>
    <w:p w:rsidR="00114B55" w:rsidRPr="005220A6" w:rsidRDefault="00A415A9" w:rsidP="00950B60">
      <w:pPr>
        <w:pStyle w:val="SingleTxt"/>
        <w:tabs>
          <w:tab w:val="right" w:pos="1685"/>
        </w:tabs>
        <w:ind w:left="1742" w:hanging="475"/>
      </w:pPr>
      <w:r w:rsidRPr="005220A6">
        <w:tab/>
        <w:t>–</w:t>
      </w:r>
      <w:r w:rsidR="00114B55" w:rsidRPr="005220A6">
        <w:tab/>
        <w:t xml:space="preserve">80,9% de las mujeres dedicadas a la explotación agropecuaria trabajan a jornada parcial en sus propios campos; </w:t>
      </w:r>
    </w:p>
    <w:p w:rsidR="00114B55" w:rsidRPr="005220A6" w:rsidRDefault="00A415A9" w:rsidP="00950B60">
      <w:pPr>
        <w:pStyle w:val="SingleTxt"/>
        <w:tabs>
          <w:tab w:val="right" w:pos="1685"/>
        </w:tabs>
        <w:ind w:left="1742" w:hanging="475"/>
      </w:pPr>
      <w:r w:rsidRPr="005220A6">
        <w:tab/>
        <w:t>–</w:t>
      </w:r>
      <w:r w:rsidR="00114B55" w:rsidRPr="005220A6">
        <w:tab/>
      </w:r>
      <w:r w:rsidR="0084695D" w:rsidRPr="005220A6">
        <w:t xml:space="preserve">Los </w:t>
      </w:r>
      <w:r w:rsidR="00114B55" w:rsidRPr="005220A6">
        <w:t xml:space="preserve">trabajadores a jornada completa (16,5%) tienen más de 45 años; </w:t>
      </w:r>
    </w:p>
    <w:p w:rsidR="00114B55" w:rsidRPr="005220A6" w:rsidRDefault="00A415A9" w:rsidP="00950B60">
      <w:pPr>
        <w:pStyle w:val="SingleTxt"/>
        <w:tabs>
          <w:tab w:val="right" w:pos="1685"/>
        </w:tabs>
        <w:ind w:left="1742" w:hanging="475"/>
      </w:pPr>
      <w:r w:rsidRPr="005220A6">
        <w:tab/>
        <w:t>–</w:t>
      </w:r>
      <w:r w:rsidR="00114B55" w:rsidRPr="005220A6">
        <w:tab/>
        <w:t>15,9% de las productoras agropecuarias t</w:t>
      </w:r>
      <w:r w:rsidR="00094F05" w:rsidRPr="005220A6">
        <w:t>ienen otra ocupación remunerada </w:t>
      </w:r>
      <w:r w:rsidR="00114B55" w:rsidRPr="005220A6">
        <w:t xml:space="preserve">fuera de sus campos, en la mayoría de los casos en el sector de los servicios. </w:t>
      </w:r>
    </w:p>
    <w:p w:rsidR="00114B55" w:rsidRPr="005220A6" w:rsidRDefault="00114B55" w:rsidP="00114B55">
      <w:pPr>
        <w:pStyle w:val="SingleTxt"/>
      </w:pPr>
      <w:r w:rsidRPr="005220A6">
        <w:tab/>
        <w:t xml:space="preserve">Portugal ocupaba el décimo lugar entre los </w:t>
      </w:r>
      <w:r w:rsidR="00094F05" w:rsidRPr="005220A6">
        <w:t xml:space="preserve">25 Estados miembros de la Unión </w:t>
      </w:r>
      <w:r w:rsidRPr="005220A6">
        <w:t>Europea (UE25) en relación con la población económicamente activa que trabajaba en el sector agropecuario (7,7%) en 2005. El pro</w:t>
      </w:r>
      <w:r w:rsidR="00094F05" w:rsidRPr="005220A6">
        <w:t>medio para UE25 fue entonces de </w:t>
      </w:r>
      <w:r w:rsidRPr="005220A6">
        <w:t>4,8%. La población femenina económicamente activa que trabaja en agricultura y ganadería es de edad avanzada y tiene</w:t>
      </w:r>
      <w:r w:rsidR="00094F05" w:rsidRPr="005220A6">
        <w:t xml:space="preserve"> un bajo nivel de educación. En </w:t>
      </w:r>
      <w:r w:rsidRPr="005220A6">
        <w:t xml:space="preserve">su mayoría, las mujeres trabajan en pequeñas propiedades rurales. </w:t>
      </w:r>
    </w:p>
    <w:p w:rsidR="00114B55" w:rsidRPr="005220A6" w:rsidRDefault="00114B55" w:rsidP="00114B55">
      <w:pPr>
        <w:pStyle w:val="SingleTxt"/>
      </w:pPr>
      <w:r w:rsidRPr="005220A6">
        <w:tab/>
        <w:t xml:space="preserve">La mayoría de las mujeres que trabajan en el sector agropecuario lo hacen a jornada parcial, a menos que esas tareas formen parte de los quehaceres domésticos en casa de los propietarios de la finca. En ese caso, trabajan a jornada completa. Esto quiere decir que, en su mayoría, las mujeres dedicadas a la producción agropecuaria lo hacen para ayudar a su propia familia. </w:t>
      </w:r>
    </w:p>
    <w:p w:rsidR="00114B55" w:rsidRPr="005220A6" w:rsidRDefault="00114B55" w:rsidP="00114B55">
      <w:pPr>
        <w:pStyle w:val="SingleTxt"/>
      </w:pPr>
      <w:r w:rsidRPr="005220A6">
        <w:tab/>
        <w:t xml:space="preserve">Por otra parte, en el sector agropecuario trabaja más de 11,7% de toda la población empleada. La proporción de mujeres y hombres que trabajan en dicho sector es muy similar: aunque la de los hombres era mayor que la de las mujeres, la situación se estabilizó entre 2004 y 2006. </w:t>
      </w:r>
    </w:p>
    <w:p w:rsidR="00A415A9" w:rsidRPr="005220A6" w:rsidRDefault="00A415A9" w:rsidP="00A415A9">
      <w:pPr>
        <w:pStyle w:val="SingleTxt"/>
        <w:spacing w:after="0" w:line="120" w:lineRule="exact"/>
        <w:rPr>
          <w:sz w:val="10"/>
        </w:rPr>
      </w:pPr>
    </w:p>
    <w:p w:rsidR="00114B55" w:rsidRPr="005220A6" w:rsidRDefault="00A415A9" w:rsidP="00094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Población e</w:t>
      </w:r>
      <w:r w:rsidRPr="005220A6">
        <w:t>mpleada por sector de actividad</w:t>
      </w:r>
    </w:p>
    <w:p w:rsidR="00A415A9" w:rsidRPr="005220A6" w:rsidRDefault="00A415A9" w:rsidP="00094F05">
      <w:pPr>
        <w:pStyle w:val="SingleTxt"/>
        <w:keepNext/>
        <w:keepLines/>
        <w:spacing w:after="0" w:line="120" w:lineRule="exact"/>
        <w:rPr>
          <w:sz w:val="10"/>
        </w:rPr>
      </w:pPr>
    </w:p>
    <w:p w:rsidR="00094F05" w:rsidRPr="005220A6" w:rsidRDefault="00094F05" w:rsidP="00094F05">
      <w:pPr>
        <w:pStyle w:val="SingleTxt"/>
        <w:keepNext/>
        <w:keepLines/>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995"/>
        <w:gridCol w:w="525"/>
        <w:gridCol w:w="109"/>
        <w:gridCol w:w="1049"/>
        <w:gridCol w:w="1226"/>
        <w:gridCol w:w="1226"/>
        <w:gridCol w:w="1226"/>
        <w:gridCol w:w="99"/>
        <w:gridCol w:w="1127"/>
      </w:tblGrid>
      <w:tr w:rsidR="004F7975" w:rsidRPr="005220A6">
        <w:tblPrEx>
          <w:tblCellMar>
            <w:top w:w="0" w:type="dxa"/>
            <w:bottom w:w="0" w:type="dxa"/>
          </w:tblCellMar>
        </w:tblPrEx>
        <w:trPr>
          <w:tblHeader/>
        </w:trPr>
        <w:tc>
          <w:tcPr>
            <w:tcW w:w="1995" w:type="dxa"/>
            <w:vMerge w:val="restart"/>
            <w:tcBorders>
              <w:top w:val="single" w:sz="4" w:space="0" w:color="auto"/>
            </w:tcBorders>
            <w:shd w:val="clear" w:color="auto" w:fill="auto"/>
            <w:vAlign w:val="bottom"/>
          </w:tcPr>
          <w:p w:rsidR="004F7975" w:rsidRPr="005220A6" w:rsidRDefault="004F7975" w:rsidP="00094F05">
            <w:pPr>
              <w:keepNext/>
              <w:keepLines/>
              <w:spacing w:after="80" w:line="160" w:lineRule="exact"/>
              <w:ind w:right="40"/>
              <w:rPr>
                <w:i/>
                <w:sz w:val="14"/>
              </w:rPr>
            </w:pPr>
            <w:r w:rsidRPr="005220A6">
              <w:rPr>
                <w:bCs/>
                <w:i/>
                <w:sz w:val="14"/>
              </w:rPr>
              <w:t>Portugal</w:t>
            </w:r>
          </w:p>
        </w:tc>
        <w:tc>
          <w:tcPr>
            <w:tcW w:w="525" w:type="dxa"/>
            <w:vMerge w:val="restart"/>
            <w:tcBorders>
              <w:top w:val="single" w:sz="4" w:space="0" w:color="auto"/>
            </w:tcBorders>
            <w:shd w:val="clear" w:color="auto" w:fill="auto"/>
            <w:vAlign w:val="bottom"/>
          </w:tcPr>
          <w:p w:rsidR="004F7975" w:rsidRPr="005220A6" w:rsidRDefault="004F7975" w:rsidP="00094F05">
            <w:pPr>
              <w:keepNext/>
              <w:keepLines/>
              <w:spacing w:after="80" w:line="160" w:lineRule="exact"/>
              <w:ind w:right="40"/>
              <w:jc w:val="right"/>
              <w:rPr>
                <w:i/>
                <w:sz w:val="14"/>
              </w:rPr>
            </w:pPr>
            <w:r w:rsidRPr="005220A6">
              <w:rPr>
                <w:bCs/>
                <w:i/>
                <w:sz w:val="14"/>
              </w:rPr>
              <w:t>Género</w:t>
            </w:r>
          </w:p>
        </w:tc>
        <w:tc>
          <w:tcPr>
            <w:tcW w:w="109" w:type="dxa"/>
            <w:tcBorders>
              <w:top w:val="single" w:sz="4" w:space="0" w:color="auto"/>
            </w:tcBorders>
            <w:shd w:val="clear" w:color="auto" w:fill="auto"/>
            <w:vAlign w:val="bottom"/>
          </w:tcPr>
          <w:p w:rsidR="004F7975" w:rsidRPr="005220A6" w:rsidRDefault="004F7975" w:rsidP="004F7975">
            <w:pPr>
              <w:keepNext/>
              <w:keepLines/>
              <w:spacing w:before="80" w:after="80" w:line="160" w:lineRule="exact"/>
              <w:ind w:right="40"/>
              <w:jc w:val="right"/>
              <w:rPr>
                <w:bCs/>
                <w:i/>
                <w:sz w:val="14"/>
              </w:rPr>
            </w:pPr>
          </w:p>
        </w:tc>
        <w:tc>
          <w:tcPr>
            <w:tcW w:w="1049" w:type="dxa"/>
            <w:tcBorders>
              <w:top w:val="single" w:sz="4" w:space="0" w:color="auto"/>
              <w:bottom w:val="single" w:sz="4" w:space="0" w:color="auto"/>
            </w:tcBorders>
            <w:shd w:val="clear" w:color="auto" w:fill="auto"/>
            <w:vAlign w:val="bottom"/>
          </w:tcPr>
          <w:p w:rsidR="004F7975" w:rsidRPr="005220A6" w:rsidRDefault="004F7975" w:rsidP="00094F05">
            <w:pPr>
              <w:keepNext/>
              <w:keepLines/>
              <w:spacing w:before="80" w:after="80" w:line="160" w:lineRule="exact"/>
              <w:ind w:right="40"/>
              <w:jc w:val="right"/>
              <w:rPr>
                <w:bCs/>
                <w:i/>
                <w:sz w:val="14"/>
              </w:rPr>
            </w:pPr>
            <w:r w:rsidRPr="005220A6">
              <w:rPr>
                <w:bCs/>
                <w:i/>
                <w:sz w:val="14"/>
              </w:rPr>
              <w:t>2003</w:t>
            </w:r>
          </w:p>
        </w:tc>
        <w:tc>
          <w:tcPr>
            <w:tcW w:w="1226" w:type="dxa"/>
            <w:tcBorders>
              <w:top w:val="single" w:sz="4" w:space="0" w:color="auto"/>
              <w:bottom w:val="single" w:sz="4" w:space="0" w:color="auto"/>
            </w:tcBorders>
            <w:shd w:val="clear" w:color="auto" w:fill="auto"/>
            <w:vAlign w:val="bottom"/>
          </w:tcPr>
          <w:p w:rsidR="004F7975" w:rsidRPr="005220A6" w:rsidRDefault="004F7975" w:rsidP="00094F05">
            <w:pPr>
              <w:keepNext/>
              <w:keepLines/>
              <w:spacing w:before="80" w:after="80" w:line="160" w:lineRule="exact"/>
              <w:ind w:right="40"/>
              <w:jc w:val="right"/>
              <w:rPr>
                <w:bCs/>
                <w:i/>
                <w:sz w:val="14"/>
              </w:rPr>
            </w:pPr>
            <w:r w:rsidRPr="005220A6">
              <w:rPr>
                <w:bCs/>
                <w:i/>
                <w:sz w:val="14"/>
              </w:rPr>
              <w:t>2004</w:t>
            </w:r>
          </w:p>
        </w:tc>
        <w:tc>
          <w:tcPr>
            <w:tcW w:w="1226" w:type="dxa"/>
            <w:tcBorders>
              <w:top w:val="single" w:sz="4" w:space="0" w:color="auto"/>
              <w:bottom w:val="single" w:sz="4" w:space="0" w:color="auto"/>
            </w:tcBorders>
            <w:shd w:val="clear" w:color="auto" w:fill="auto"/>
            <w:vAlign w:val="bottom"/>
          </w:tcPr>
          <w:p w:rsidR="004F7975" w:rsidRPr="005220A6" w:rsidRDefault="004F7975" w:rsidP="00094F05">
            <w:pPr>
              <w:keepNext/>
              <w:keepLines/>
              <w:spacing w:before="80" w:after="80" w:line="160" w:lineRule="exact"/>
              <w:ind w:right="40"/>
              <w:jc w:val="right"/>
              <w:rPr>
                <w:bCs/>
                <w:i/>
                <w:sz w:val="14"/>
              </w:rPr>
            </w:pPr>
            <w:r w:rsidRPr="005220A6">
              <w:rPr>
                <w:bCs/>
                <w:i/>
                <w:sz w:val="14"/>
              </w:rPr>
              <w:t>2005</w:t>
            </w:r>
          </w:p>
        </w:tc>
        <w:tc>
          <w:tcPr>
            <w:tcW w:w="1226" w:type="dxa"/>
            <w:tcBorders>
              <w:top w:val="single" w:sz="4" w:space="0" w:color="auto"/>
              <w:bottom w:val="single" w:sz="4" w:space="0" w:color="auto"/>
            </w:tcBorders>
            <w:shd w:val="clear" w:color="auto" w:fill="auto"/>
            <w:vAlign w:val="bottom"/>
          </w:tcPr>
          <w:p w:rsidR="004F7975" w:rsidRPr="005220A6" w:rsidRDefault="004F7975" w:rsidP="00094F05">
            <w:pPr>
              <w:keepNext/>
              <w:keepLines/>
              <w:spacing w:before="80" w:after="80" w:line="160" w:lineRule="exact"/>
              <w:ind w:right="40"/>
              <w:jc w:val="right"/>
              <w:rPr>
                <w:bCs/>
                <w:i/>
                <w:sz w:val="14"/>
              </w:rPr>
            </w:pPr>
            <w:r w:rsidRPr="005220A6">
              <w:rPr>
                <w:bCs/>
                <w:i/>
                <w:sz w:val="14"/>
              </w:rPr>
              <w:t>2006</w:t>
            </w:r>
          </w:p>
        </w:tc>
        <w:tc>
          <w:tcPr>
            <w:tcW w:w="99" w:type="dxa"/>
            <w:tcBorders>
              <w:top w:val="single" w:sz="4" w:space="0" w:color="auto"/>
            </w:tcBorders>
            <w:shd w:val="clear" w:color="auto" w:fill="auto"/>
            <w:vAlign w:val="bottom"/>
          </w:tcPr>
          <w:p w:rsidR="004F7975" w:rsidRPr="005220A6" w:rsidRDefault="004F7975" w:rsidP="004F7975">
            <w:pPr>
              <w:keepNext/>
              <w:keepLines/>
              <w:spacing w:before="80" w:after="80" w:line="160" w:lineRule="exact"/>
              <w:ind w:right="40"/>
              <w:jc w:val="right"/>
              <w:rPr>
                <w:bCs/>
                <w:i/>
                <w:sz w:val="14"/>
              </w:rPr>
            </w:pPr>
          </w:p>
        </w:tc>
        <w:tc>
          <w:tcPr>
            <w:tcW w:w="1127" w:type="dxa"/>
            <w:tcBorders>
              <w:top w:val="single" w:sz="4" w:space="0" w:color="auto"/>
              <w:bottom w:val="single" w:sz="4" w:space="0" w:color="auto"/>
            </w:tcBorders>
            <w:shd w:val="clear" w:color="auto" w:fill="auto"/>
            <w:vAlign w:val="bottom"/>
          </w:tcPr>
          <w:p w:rsidR="004F7975" w:rsidRPr="005220A6" w:rsidRDefault="004F7975" w:rsidP="00094F05">
            <w:pPr>
              <w:keepNext/>
              <w:keepLines/>
              <w:spacing w:before="80" w:after="80" w:line="160" w:lineRule="exact"/>
              <w:ind w:right="40"/>
              <w:jc w:val="right"/>
              <w:rPr>
                <w:bCs/>
                <w:i/>
                <w:sz w:val="14"/>
              </w:rPr>
            </w:pPr>
            <w:r w:rsidRPr="005220A6">
              <w:rPr>
                <w:bCs/>
                <w:i/>
                <w:sz w:val="14"/>
              </w:rPr>
              <w:t>2006/2005</w:t>
            </w:r>
          </w:p>
        </w:tc>
      </w:tr>
      <w:tr w:rsidR="004F7975" w:rsidRPr="005220A6">
        <w:tblPrEx>
          <w:tblCellMar>
            <w:top w:w="0" w:type="dxa"/>
            <w:bottom w:w="0" w:type="dxa"/>
          </w:tblCellMar>
        </w:tblPrEx>
        <w:trPr>
          <w:tblHeader/>
        </w:trPr>
        <w:tc>
          <w:tcPr>
            <w:tcW w:w="1995" w:type="dxa"/>
            <w:vMerge/>
            <w:tcBorders>
              <w:bottom w:val="single" w:sz="12" w:space="0" w:color="auto"/>
            </w:tcBorders>
            <w:shd w:val="clear" w:color="auto" w:fill="auto"/>
            <w:vAlign w:val="bottom"/>
          </w:tcPr>
          <w:p w:rsidR="004F7975" w:rsidRPr="005220A6" w:rsidRDefault="004F7975" w:rsidP="00094F05">
            <w:pPr>
              <w:keepNext/>
              <w:keepLines/>
              <w:spacing w:after="80" w:line="160" w:lineRule="exact"/>
              <w:ind w:right="40"/>
              <w:rPr>
                <w:bCs/>
                <w:i/>
                <w:sz w:val="14"/>
              </w:rPr>
            </w:pPr>
          </w:p>
        </w:tc>
        <w:tc>
          <w:tcPr>
            <w:tcW w:w="525" w:type="dxa"/>
            <w:vMerge/>
            <w:tcBorders>
              <w:bottom w:val="single" w:sz="12" w:space="0" w:color="auto"/>
            </w:tcBorders>
            <w:shd w:val="clear" w:color="auto" w:fill="auto"/>
            <w:vAlign w:val="bottom"/>
          </w:tcPr>
          <w:p w:rsidR="004F7975" w:rsidRPr="005220A6" w:rsidRDefault="004F7975" w:rsidP="00094F05">
            <w:pPr>
              <w:keepNext/>
              <w:keepLines/>
              <w:spacing w:after="80" w:line="160" w:lineRule="exact"/>
              <w:ind w:right="40"/>
              <w:jc w:val="right"/>
              <w:rPr>
                <w:bCs/>
                <w:i/>
                <w:sz w:val="14"/>
              </w:rPr>
            </w:pPr>
          </w:p>
        </w:tc>
        <w:tc>
          <w:tcPr>
            <w:tcW w:w="4836" w:type="dxa"/>
            <w:gridSpan w:val="5"/>
            <w:tcBorders>
              <w:bottom w:val="single" w:sz="12" w:space="0" w:color="auto"/>
            </w:tcBorders>
            <w:shd w:val="clear" w:color="auto" w:fill="auto"/>
            <w:vAlign w:val="bottom"/>
          </w:tcPr>
          <w:p w:rsidR="004F7975" w:rsidRPr="005220A6" w:rsidRDefault="004F7975" w:rsidP="004F7975">
            <w:pPr>
              <w:keepNext/>
              <w:keepLines/>
              <w:spacing w:before="40" w:after="80" w:line="160" w:lineRule="exact"/>
              <w:ind w:right="43"/>
              <w:jc w:val="center"/>
              <w:rPr>
                <w:i/>
                <w:sz w:val="14"/>
              </w:rPr>
            </w:pPr>
            <w:r w:rsidRPr="005220A6">
              <w:rPr>
                <w:i/>
                <w:sz w:val="14"/>
              </w:rPr>
              <w:t>Miles de personas</w:t>
            </w:r>
          </w:p>
        </w:tc>
        <w:tc>
          <w:tcPr>
            <w:tcW w:w="1226" w:type="dxa"/>
            <w:gridSpan w:val="2"/>
            <w:tcBorders>
              <w:bottom w:val="single" w:sz="12" w:space="0" w:color="auto"/>
            </w:tcBorders>
            <w:shd w:val="clear" w:color="auto" w:fill="auto"/>
            <w:vAlign w:val="bottom"/>
          </w:tcPr>
          <w:p w:rsidR="004F7975" w:rsidRPr="005220A6" w:rsidRDefault="004F7975" w:rsidP="004F7975">
            <w:pPr>
              <w:keepNext/>
              <w:keepLines/>
              <w:spacing w:before="40" w:after="80" w:line="160" w:lineRule="exact"/>
              <w:ind w:right="43"/>
              <w:jc w:val="right"/>
              <w:rPr>
                <w:i/>
                <w:sz w:val="14"/>
              </w:rPr>
            </w:pPr>
            <w:r w:rsidRPr="005220A6">
              <w:rPr>
                <w:i/>
                <w:sz w:val="14"/>
              </w:rPr>
              <w:t>%</w:t>
            </w:r>
          </w:p>
        </w:tc>
      </w:tr>
      <w:tr w:rsidR="00094F05" w:rsidRPr="005220A6">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094F05" w:rsidRPr="005220A6" w:rsidRDefault="00094F05" w:rsidP="00094F05">
            <w:pPr>
              <w:keepNext/>
              <w:keepLines/>
              <w:spacing w:before="40" w:after="40" w:line="210" w:lineRule="exact"/>
              <w:ind w:right="40"/>
              <w:rPr>
                <w:bCs/>
                <w:sz w:val="17"/>
              </w:rPr>
            </w:pPr>
          </w:p>
        </w:tc>
        <w:tc>
          <w:tcPr>
            <w:tcW w:w="525" w:type="dxa"/>
            <w:tcBorders>
              <w:top w:val="single" w:sz="12" w:space="0" w:color="auto"/>
            </w:tcBorders>
            <w:shd w:val="clear" w:color="auto" w:fill="auto"/>
            <w:vAlign w:val="bottom"/>
          </w:tcPr>
          <w:p w:rsidR="00094F05" w:rsidRPr="005220A6" w:rsidRDefault="00094F05" w:rsidP="00094F05">
            <w:pPr>
              <w:pStyle w:val="Heading1"/>
              <w:keepLines/>
              <w:suppressAutoHyphens/>
              <w:spacing w:before="40" w:after="40" w:line="210" w:lineRule="exact"/>
              <w:ind w:right="40"/>
              <w:jc w:val="right"/>
              <w:rPr>
                <w:i w:val="0"/>
                <w:iCs w:val="0"/>
                <w:sz w:val="17"/>
                <w:u w:val="none"/>
              </w:rPr>
            </w:pPr>
          </w:p>
        </w:tc>
        <w:tc>
          <w:tcPr>
            <w:tcW w:w="1158" w:type="dxa"/>
            <w:gridSpan w:val="2"/>
            <w:tcBorders>
              <w:top w:val="single" w:sz="12" w:space="0" w:color="auto"/>
            </w:tcBorders>
            <w:shd w:val="clear" w:color="auto" w:fill="auto"/>
            <w:vAlign w:val="bottom"/>
          </w:tcPr>
          <w:p w:rsidR="00094F05" w:rsidRPr="005220A6" w:rsidRDefault="00094F05" w:rsidP="00094F05">
            <w:pPr>
              <w:keepNext/>
              <w:keepLines/>
              <w:spacing w:before="40" w:after="40" w:line="210" w:lineRule="exact"/>
              <w:ind w:right="40"/>
              <w:jc w:val="right"/>
              <w:rPr>
                <w:bCs/>
                <w:sz w:val="17"/>
              </w:rPr>
            </w:pPr>
          </w:p>
        </w:tc>
        <w:tc>
          <w:tcPr>
            <w:tcW w:w="1226" w:type="dxa"/>
            <w:tcBorders>
              <w:top w:val="single" w:sz="12" w:space="0" w:color="auto"/>
            </w:tcBorders>
            <w:shd w:val="clear" w:color="auto" w:fill="auto"/>
            <w:vAlign w:val="bottom"/>
          </w:tcPr>
          <w:p w:rsidR="00094F05" w:rsidRPr="005220A6" w:rsidRDefault="00094F05" w:rsidP="00094F05">
            <w:pPr>
              <w:keepNext/>
              <w:keepLines/>
              <w:spacing w:before="40" w:after="40" w:line="210" w:lineRule="exact"/>
              <w:ind w:right="40"/>
              <w:jc w:val="right"/>
              <w:rPr>
                <w:bCs/>
                <w:sz w:val="17"/>
              </w:rPr>
            </w:pPr>
          </w:p>
        </w:tc>
        <w:tc>
          <w:tcPr>
            <w:tcW w:w="1226" w:type="dxa"/>
            <w:tcBorders>
              <w:top w:val="single" w:sz="12" w:space="0" w:color="auto"/>
            </w:tcBorders>
            <w:shd w:val="clear" w:color="auto" w:fill="auto"/>
            <w:vAlign w:val="bottom"/>
          </w:tcPr>
          <w:p w:rsidR="00094F05" w:rsidRPr="005220A6" w:rsidRDefault="00094F05" w:rsidP="00094F05">
            <w:pPr>
              <w:keepNext/>
              <w:keepLines/>
              <w:spacing w:before="40" w:after="40" w:line="210" w:lineRule="exact"/>
              <w:ind w:right="40"/>
              <w:jc w:val="right"/>
              <w:rPr>
                <w:bCs/>
                <w:sz w:val="17"/>
              </w:rPr>
            </w:pPr>
          </w:p>
        </w:tc>
        <w:tc>
          <w:tcPr>
            <w:tcW w:w="1226" w:type="dxa"/>
            <w:tcBorders>
              <w:top w:val="single" w:sz="12" w:space="0" w:color="auto"/>
            </w:tcBorders>
            <w:shd w:val="clear" w:color="auto" w:fill="auto"/>
            <w:vAlign w:val="bottom"/>
          </w:tcPr>
          <w:p w:rsidR="00094F05" w:rsidRPr="005220A6" w:rsidRDefault="00094F05" w:rsidP="00094F05">
            <w:pPr>
              <w:keepNext/>
              <w:keepLines/>
              <w:spacing w:before="40" w:after="40" w:line="210" w:lineRule="exact"/>
              <w:ind w:right="40"/>
              <w:jc w:val="right"/>
              <w:rPr>
                <w:bCs/>
                <w:sz w:val="17"/>
              </w:rPr>
            </w:pPr>
          </w:p>
        </w:tc>
        <w:tc>
          <w:tcPr>
            <w:tcW w:w="1226" w:type="dxa"/>
            <w:gridSpan w:val="2"/>
            <w:tcBorders>
              <w:top w:val="single" w:sz="12" w:space="0" w:color="auto"/>
            </w:tcBorders>
            <w:shd w:val="clear" w:color="auto" w:fill="auto"/>
            <w:vAlign w:val="bottom"/>
          </w:tcPr>
          <w:p w:rsidR="00094F05" w:rsidRPr="005220A6" w:rsidRDefault="00094F05" w:rsidP="00094F05">
            <w:pPr>
              <w:keepNext/>
              <w:keepLines/>
              <w:spacing w:before="40" w:after="40" w:line="210" w:lineRule="exact"/>
              <w:ind w:right="40"/>
              <w:jc w:val="right"/>
              <w:rPr>
                <w:bCs/>
                <w:sz w:val="17"/>
              </w:rPr>
            </w:pPr>
          </w:p>
        </w:tc>
      </w:tr>
      <w:tr w:rsidR="00094F05" w:rsidRPr="005220A6">
        <w:tblPrEx>
          <w:tblCellMar>
            <w:top w:w="0" w:type="dxa"/>
            <w:bottom w:w="0" w:type="dxa"/>
          </w:tblCellMar>
        </w:tblPrEx>
        <w:tc>
          <w:tcPr>
            <w:tcW w:w="1995" w:type="dxa"/>
            <w:vMerge w:val="restart"/>
            <w:shd w:val="clear" w:color="auto" w:fill="auto"/>
          </w:tcPr>
          <w:p w:rsidR="00094F05" w:rsidRPr="005220A6" w:rsidRDefault="00094F05" w:rsidP="00094F05">
            <w:pPr>
              <w:keepNext/>
              <w:keepLines/>
              <w:tabs>
                <w:tab w:val="left" w:pos="288"/>
                <w:tab w:val="left" w:pos="576"/>
                <w:tab w:val="left" w:pos="864"/>
                <w:tab w:val="left" w:pos="1152"/>
              </w:tabs>
              <w:spacing w:before="40" w:after="40" w:line="210" w:lineRule="exact"/>
              <w:ind w:right="40"/>
              <w:rPr>
                <w:bCs/>
                <w:sz w:val="17"/>
              </w:rPr>
            </w:pPr>
            <w:r w:rsidRPr="005220A6">
              <w:rPr>
                <w:bCs/>
                <w:sz w:val="17"/>
              </w:rPr>
              <w:t>Población empleada</w:t>
            </w:r>
          </w:p>
        </w:tc>
        <w:tc>
          <w:tcPr>
            <w:tcW w:w="525" w:type="dxa"/>
            <w:shd w:val="clear" w:color="auto" w:fill="auto"/>
            <w:vAlign w:val="bottom"/>
          </w:tcPr>
          <w:p w:rsidR="00094F05" w:rsidRPr="005220A6" w:rsidRDefault="00094F05" w:rsidP="00094F05">
            <w:pPr>
              <w:pStyle w:val="Heading1"/>
              <w:keepLines/>
              <w:tabs>
                <w:tab w:val="left" w:pos="288"/>
                <w:tab w:val="left" w:pos="576"/>
                <w:tab w:val="left" w:pos="864"/>
                <w:tab w:val="left" w:pos="1152"/>
              </w:tabs>
              <w:suppressAutoHyphens/>
              <w:spacing w:before="40" w:after="40" w:line="210" w:lineRule="exact"/>
              <w:ind w:right="40"/>
              <w:jc w:val="right"/>
              <w:rPr>
                <w:rFonts w:eastAsia="Arial Unicode MS"/>
                <w:b/>
                <w:i w:val="0"/>
                <w:sz w:val="17"/>
                <w:u w:val="none"/>
              </w:rPr>
            </w:pPr>
            <w:r w:rsidRPr="005220A6">
              <w:rPr>
                <w:b/>
                <w:i w:val="0"/>
                <w:iCs w:val="0"/>
                <w:sz w:val="17"/>
                <w:u w:val="none"/>
              </w:rPr>
              <w:t>HM</w:t>
            </w:r>
          </w:p>
        </w:tc>
        <w:tc>
          <w:tcPr>
            <w:tcW w:w="1158" w:type="dxa"/>
            <w:gridSpan w:val="2"/>
            <w:shd w:val="clear" w:color="auto" w:fill="auto"/>
            <w:vAlign w:val="bottom"/>
          </w:tcPr>
          <w:p w:rsidR="00094F05" w:rsidRPr="005220A6" w:rsidRDefault="00094F05" w:rsidP="00094F05">
            <w:pPr>
              <w:keepNext/>
              <w:keepLines/>
              <w:tabs>
                <w:tab w:val="left" w:pos="288"/>
                <w:tab w:val="left" w:pos="576"/>
                <w:tab w:val="left" w:pos="864"/>
                <w:tab w:val="left" w:pos="1152"/>
              </w:tabs>
              <w:spacing w:before="40" w:after="40" w:line="210" w:lineRule="exact"/>
              <w:ind w:right="40"/>
              <w:jc w:val="right"/>
              <w:rPr>
                <w:b/>
                <w:bCs/>
                <w:sz w:val="17"/>
              </w:rPr>
            </w:pPr>
            <w:r w:rsidRPr="005220A6">
              <w:rPr>
                <w:b/>
                <w:bCs/>
                <w:sz w:val="17"/>
              </w:rPr>
              <w:t>5 118</w:t>
            </w:r>
          </w:p>
        </w:tc>
        <w:tc>
          <w:tcPr>
            <w:tcW w:w="1226" w:type="dxa"/>
            <w:shd w:val="clear" w:color="auto" w:fill="auto"/>
            <w:vAlign w:val="bottom"/>
          </w:tcPr>
          <w:p w:rsidR="00094F05" w:rsidRPr="005220A6" w:rsidRDefault="00094F05" w:rsidP="00094F05">
            <w:pPr>
              <w:keepNext/>
              <w:keepLines/>
              <w:tabs>
                <w:tab w:val="left" w:pos="288"/>
                <w:tab w:val="left" w:pos="576"/>
                <w:tab w:val="left" w:pos="864"/>
                <w:tab w:val="left" w:pos="1152"/>
              </w:tabs>
              <w:spacing w:before="40" w:after="40" w:line="210" w:lineRule="exact"/>
              <w:ind w:right="40"/>
              <w:jc w:val="right"/>
              <w:rPr>
                <w:b/>
                <w:bCs/>
                <w:sz w:val="17"/>
              </w:rPr>
            </w:pPr>
            <w:r w:rsidRPr="005220A6">
              <w:rPr>
                <w:b/>
                <w:bCs/>
                <w:sz w:val="17"/>
              </w:rPr>
              <w:t>5 123</w:t>
            </w:r>
          </w:p>
        </w:tc>
        <w:tc>
          <w:tcPr>
            <w:tcW w:w="1226" w:type="dxa"/>
            <w:shd w:val="clear" w:color="auto" w:fill="auto"/>
            <w:vAlign w:val="bottom"/>
          </w:tcPr>
          <w:p w:rsidR="00094F05" w:rsidRPr="005220A6" w:rsidRDefault="00094F05" w:rsidP="00094F05">
            <w:pPr>
              <w:keepNext/>
              <w:keepLines/>
              <w:tabs>
                <w:tab w:val="left" w:pos="288"/>
                <w:tab w:val="left" w:pos="576"/>
                <w:tab w:val="left" w:pos="864"/>
                <w:tab w:val="left" w:pos="1152"/>
              </w:tabs>
              <w:spacing w:before="40" w:after="40" w:line="210" w:lineRule="exact"/>
              <w:ind w:right="40"/>
              <w:jc w:val="right"/>
              <w:rPr>
                <w:b/>
                <w:bCs/>
                <w:sz w:val="17"/>
              </w:rPr>
            </w:pPr>
            <w:r w:rsidRPr="005220A6">
              <w:rPr>
                <w:b/>
                <w:bCs/>
                <w:sz w:val="17"/>
              </w:rPr>
              <w:t>5 123</w:t>
            </w:r>
          </w:p>
        </w:tc>
        <w:tc>
          <w:tcPr>
            <w:tcW w:w="1226" w:type="dxa"/>
            <w:shd w:val="clear" w:color="auto" w:fill="auto"/>
            <w:vAlign w:val="bottom"/>
          </w:tcPr>
          <w:p w:rsidR="00094F05" w:rsidRPr="005220A6" w:rsidRDefault="00094F05" w:rsidP="00094F05">
            <w:pPr>
              <w:keepNext/>
              <w:keepLines/>
              <w:tabs>
                <w:tab w:val="left" w:pos="288"/>
                <w:tab w:val="left" w:pos="576"/>
                <w:tab w:val="left" w:pos="864"/>
                <w:tab w:val="left" w:pos="1152"/>
              </w:tabs>
              <w:spacing w:before="40" w:after="40" w:line="210" w:lineRule="exact"/>
              <w:ind w:right="40"/>
              <w:jc w:val="right"/>
              <w:rPr>
                <w:b/>
                <w:bCs/>
                <w:sz w:val="17"/>
              </w:rPr>
            </w:pPr>
            <w:r w:rsidRPr="005220A6">
              <w:rPr>
                <w:b/>
                <w:bCs/>
                <w:sz w:val="17"/>
              </w:rPr>
              <w:t>5 160</w:t>
            </w:r>
          </w:p>
        </w:tc>
        <w:tc>
          <w:tcPr>
            <w:tcW w:w="1226" w:type="dxa"/>
            <w:gridSpan w:val="2"/>
            <w:shd w:val="clear" w:color="auto" w:fill="auto"/>
            <w:vAlign w:val="bottom"/>
          </w:tcPr>
          <w:p w:rsidR="00094F05" w:rsidRPr="005220A6" w:rsidRDefault="00094F05" w:rsidP="00094F05">
            <w:pPr>
              <w:keepNext/>
              <w:keepLines/>
              <w:tabs>
                <w:tab w:val="left" w:pos="288"/>
                <w:tab w:val="left" w:pos="576"/>
                <w:tab w:val="left" w:pos="864"/>
                <w:tab w:val="left" w:pos="1152"/>
              </w:tabs>
              <w:spacing w:before="40" w:after="40" w:line="210" w:lineRule="exact"/>
              <w:ind w:right="40"/>
              <w:jc w:val="right"/>
              <w:rPr>
                <w:b/>
                <w:bCs/>
                <w:sz w:val="17"/>
              </w:rPr>
            </w:pPr>
            <w:r w:rsidRPr="005220A6">
              <w:rPr>
                <w:b/>
                <w:bCs/>
                <w:sz w:val="17"/>
              </w:rPr>
              <w:t>0,7</w:t>
            </w:r>
          </w:p>
        </w:tc>
      </w:tr>
      <w:tr w:rsidR="00094F05" w:rsidRPr="005220A6">
        <w:tblPrEx>
          <w:tblCellMar>
            <w:top w:w="0" w:type="dxa"/>
            <w:bottom w:w="0" w:type="dxa"/>
          </w:tblCellMar>
        </w:tblPrEx>
        <w:tc>
          <w:tcPr>
            <w:tcW w:w="1995" w:type="dxa"/>
            <w:vMerge/>
            <w:shd w:val="clear" w:color="auto" w:fill="auto"/>
            <w:vAlign w:val="bottom"/>
          </w:tcPr>
          <w:p w:rsidR="00094F05" w:rsidRPr="005220A6" w:rsidRDefault="00094F05" w:rsidP="00094F05">
            <w:pPr>
              <w:keepNext/>
              <w:keepLines/>
              <w:tabs>
                <w:tab w:val="left" w:pos="288"/>
                <w:tab w:val="left" w:pos="576"/>
                <w:tab w:val="left" w:pos="864"/>
                <w:tab w:val="left" w:pos="1152"/>
              </w:tabs>
              <w:spacing w:before="40" w:after="40" w:line="210" w:lineRule="exact"/>
              <w:ind w:right="40"/>
              <w:rPr>
                <w:sz w:val="17"/>
              </w:rPr>
            </w:pPr>
          </w:p>
        </w:tc>
        <w:tc>
          <w:tcPr>
            <w:tcW w:w="525" w:type="dxa"/>
            <w:shd w:val="clear" w:color="auto" w:fill="auto"/>
            <w:vAlign w:val="bottom"/>
          </w:tcPr>
          <w:p w:rsidR="00094F05" w:rsidRPr="005220A6" w:rsidRDefault="00094F05" w:rsidP="00094F05">
            <w:pPr>
              <w:keepNext/>
              <w:keepLines/>
              <w:tabs>
                <w:tab w:val="left" w:pos="288"/>
                <w:tab w:val="left" w:pos="576"/>
                <w:tab w:val="left" w:pos="864"/>
                <w:tab w:val="left" w:pos="1152"/>
              </w:tabs>
              <w:spacing w:before="40" w:after="40" w:line="210" w:lineRule="exact"/>
              <w:ind w:right="40"/>
              <w:jc w:val="right"/>
              <w:rPr>
                <w:sz w:val="17"/>
              </w:rPr>
            </w:pPr>
            <w:r w:rsidRPr="005220A6">
              <w:rPr>
                <w:sz w:val="17"/>
              </w:rPr>
              <w:t>H</w:t>
            </w:r>
          </w:p>
        </w:tc>
        <w:tc>
          <w:tcPr>
            <w:tcW w:w="1158" w:type="dxa"/>
            <w:gridSpan w:val="2"/>
            <w:shd w:val="clear" w:color="auto" w:fill="auto"/>
            <w:vAlign w:val="bottom"/>
          </w:tcPr>
          <w:p w:rsidR="00094F05" w:rsidRPr="005220A6" w:rsidRDefault="00094F05" w:rsidP="00094F05">
            <w:pPr>
              <w:keepNext/>
              <w:keepLines/>
              <w:tabs>
                <w:tab w:val="left" w:pos="288"/>
                <w:tab w:val="left" w:pos="576"/>
                <w:tab w:val="left" w:pos="864"/>
                <w:tab w:val="left" w:pos="1152"/>
              </w:tabs>
              <w:spacing w:before="40" w:after="40" w:line="210" w:lineRule="exact"/>
              <w:ind w:right="40"/>
              <w:jc w:val="right"/>
              <w:rPr>
                <w:sz w:val="17"/>
              </w:rPr>
            </w:pPr>
            <w:r w:rsidRPr="005220A6">
              <w:rPr>
                <w:sz w:val="17"/>
              </w:rPr>
              <w:t>2 787</w:t>
            </w:r>
          </w:p>
        </w:tc>
        <w:tc>
          <w:tcPr>
            <w:tcW w:w="1226" w:type="dxa"/>
            <w:shd w:val="clear" w:color="auto" w:fill="auto"/>
            <w:vAlign w:val="bottom"/>
          </w:tcPr>
          <w:p w:rsidR="00094F05" w:rsidRPr="005220A6" w:rsidRDefault="00094F05" w:rsidP="00094F05">
            <w:pPr>
              <w:keepNext/>
              <w:keepLines/>
              <w:tabs>
                <w:tab w:val="left" w:pos="288"/>
                <w:tab w:val="left" w:pos="576"/>
                <w:tab w:val="left" w:pos="864"/>
                <w:tab w:val="left" w:pos="1152"/>
              </w:tabs>
              <w:spacing w:before="40" w:after="40" w:line="210" w:lineRule="exact"/>
              <w:ind w:right="40"/>
              <w:jc w:val="right"/>
              <w:rPr>
                <w:sz w:val="17"/>
              </w:rPr>
            </w:pPr>
            <w:r w:rsidRPr="005220A6">
              <w:rPr>
                <w:sz w:val="17"/>
              </w:rPr>
              <w:t>2 784</w:t>
            </w:r>
          </w:p>
        </w:tc>
        <w:tc>
          <w:tcPr>
            <w:tcW w:w="1226" w:type="dxa"/>
            <w:shd w:val="clear" w:color="auto" w:fill="auto"/>
            <w:vAlign w:val="bottom"/>
          </w:tcPr>
          <w:p w:rsidR="00094F05" w:rsidRPr="005220A6" w:rsidRDefault="00094F05" w:rsidP="00094F05">
            <w:pPr>
              <w:keepNext/>
              <w:keepLines/>
              <w:tabs>
                <w:tab w:val="left" w:pos="288"/>
                <w:tab w:val="left" w:pos="576"/>
                <w:tab w:val="left" w:pos="864"/>
                <w:tab w:val="left" w:pos="1152"/>
              </w:tabs>
              <w:spacing w:before="40" w:after="40" w:line="210" w:lineRule="exact"/>
              <w:ind w:right="40"/>
              <w:jc w:val="right"/>
              <w:rPr>
                <w:sz w:val="17"/>
              </w:rPr>
            </w:pPr>
            <w:r w:rsidRPr="005220A6">
              <w:rPr>
                <w:sz w:val="17"/>
              </w:rPr>
              <w:t>2 765</w:t>
            </w:r>
          </w:p>
        </w:tc>
        <w:tc>
          <w:tcPr>
            <w:tcW w:w="1226" w:type="dxa"/>
            <w:shd w:val="clear" w:color="auto" w:fill="auto"/>
            <w:vAlign w:val="bottom"/>
          </w:tcPr>
          <w:p w:rsidR="00094F05" w:rsidRPr="005220A6" w:rsidRDefault="00094F05" w:rsidP="00094F05">
            <w:pPr>
              <w:keepNext/>
              <w:keepLines/>
              <w:tabs>
                <w:tab w:val="left" w:pos="288"/>
                <w:tab w:val="left" w:pos="576"/>
                <w:tab w:val="left" w:pos="864"/>
                <w:tab w:val="left" w:pos="1152"/>
              </w:tabs>
              <w:spacing w:before="40" w:after="40" w:line="210" w:lineRule="exact"/>
              <w:ind w:right="40"/>
              <w:jc w:val="right"/>
              <w:rPr>
                <w:sz w:val="17"/>
              </w:rPr>
            </w:pPr>
            <w:r w:rsidRPr="005220A6">
              <w:rPr>
                <w:sz w:val="17"/>
              </w:rPr>
              <w:t>2 790</w:t>
            </w:r>
          </w:p>
        </w:tc>
        <w:tc>
          <w:tcPr>
            <w:tcW w:w="1226" w:type="dxa"/>
            <w:gridSpan w:val="2"/>
            <w:shd w:val="clear" w:color="auto" w:fill="auto"/>
            <w:vAlign w:val="bottom"/>
          </w:tcPr>
          <w:p w:rsidR="00094F05" w:rsidRPr="005220A6" w:rsidRDefault="00094F05" w:rsidP="00094F05">
            <w:pPr>
              <w:keepNext/>
              <w:keepLines/>
              <w:tabs>
                <w:tab w:val="left" w:pos="288"/>
                <w:tab w:val="left" w:pos="576"/>
                <w:tab w:val="left" w:pos="864"/>
                <w:tab w:val="left" w:pos="1152"/>
              </w:tabs>
              <w:spacing w:before="40" w:after="40" w:line="210" w:lineRule="exact"/>
              <w:ind w:right="40"/>
              <w:jc w:val="right"/>
              <w:rPr>
                <w:sz w:val="17"/>
              </w:rPr>
            </w:pPr>
            <w:r w:rsidRPr="005220A6">
              <w:rPr>
                <w:sz w:val="17"/>
              </w:rPr>
              <w:t>0,9</w:t>
            </w:r>
          </w:p>
        </w:tc>
      </w:tr>
      <w:tr w:rsidR="00094F05" w:rsidRPr="005220A6">
        <w:tblPrEx>
          <w:tblCellMar>
            <w:top w:w="0" w:type="dxa"/>
            <w:bottom w:w="0" w:type="dxa"/>
          </w:tblCellMar>
        </w:tblPrEx>
        <w:tc>
          <w:tcPr>
            <w:tcW w:w="1995" w:type="dxa"/>
            <w:vMerge/>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rPr>
                <w:sz w:val="17"/>
              </w:rPr>
            </w:pPr>
          </w:p>
        </w:tc>
        <w:tc>
          <w:tcPr>
            <w:tcW w:w="525"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M</w:t>
            </w:r>
          </w:p>
        </w:tc>
        <w:tc>
          <w:tcPr>
            <w:tcW w:w="1158"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2 331</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2 339</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2 357</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2 370</w:t>
            </w:r>
          </w:p>
        </w:tc>
        <w:tc>
          <w:tcPr>
            <w:tcW w:w="1226"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0,5</w:t>
            </w:r>
          </w:p>
        </w:tc>
      </w:tr>
      <w:tr w:rsidR="00094F05" w:rsidRPr="005220A6">
        <w:tblPrEx>
          <w:tblCellMar>
            <w:top w:w="0" w:type="dxa"/>
            <w:bottom w:w="0" w:type="dxa"/>
          </w:tblCellMar>
        </w:tblPrEx>
        <w:tc>
          <w:tcPr>
            <w:tcW w:w="1995" w:type="dxa"/>
            <w:vMerge w:val="restart"/>
            <w:shd w:val="clear" w:color="auto" w:fill="auto"/>
          </w:tcPr>
          <w:p w:rsidR="00094F05" w:rsidRPr="005220A6" w:rsidRDefault="00094F05" w:rsidP="00094F05">
            <w:pPr>
              <w:tabs>
                <w:tab w:val="left" w:pos="288"/>
                <w:tab w:val="left" w:pos="576"/>
                <w:tab w:val="left" w:pos="864"/>
                <w:tab w:val="left" w:pos="1152"/>
              </w:tabs>
              <w:spacing w:before="40" w:after="40" w:line="210" w:lineRule="exact"/>
              <w:ind w:right="40"/>
              <w:rPr>
                <w:bCs/>
                <w:sz w:val="17"/>
              </w:rPr>
            </w:pPr>
            <w:r w:rsidRPr="005220A6">
              <w:rPr>
                <w:bCs/>
                <w:sz w:val="17"/>
              </w:rPr>
              <w:t>Agricultura y ganadería, silvicultura y pesca</w:t>
            </w:r>
          </w:p>
        </w:tc>
        <w:tc>
          <w:tcPr>
            <w:tcW w:w="525" w:type="dxa"/>
            <w:shd w:val="clear" w:color="auto" w:fill="auto"/>
            <w:vAlign w:val="bottom"/>
          </w:tcPr>
          <w:p w:rsidR="00094F05" w:rsidRPr="005220A6" w:rsidRDefault="00094F05" w:rsidP="00094F05">
            <w:pPr>
              <w:pStyle w:val="Heading1"/>
              <w:tabs>
                <w:tab w:val="left" w:pos="288"/>
                <w:tab w:val="left" w:pos="576"/>
                <w:tab w:val="left" w:pos="864"/>
                <w:tab w:val="left" w:pos="1152"/>
              </w:tabs>
              <w:suppressAutoHyphens/>
              <w:spacing w:before="40" w:after="40" w:line="210" w:lineRule="exact"/>
              <w:ind w:right="40"/>
              <w:jc w:val="right"/>
              <w:rPr>
                <w:rFonts w:eastAsia="Arial Unicode MS"/>
                <w:b/>
                <w:i w:val="0"/>
                <w:iCs w:val="0"/>
                <w:sz w:val="17"/>
                <w:u w:val="none"/>
              </w:rPr>
            </w:pPr>
            <w:r w:rsidRPr="005220A6">
              <w:rPr>
                <w:b/>
                <w:i w:val="0"/>
                <w:iCs w:val="0"/>
                <w:sz w:val="17"/>
                <w:u w:val="none"/>
              </w:rPr>
              <w:t>HM</w:t>
            </w:r>
          </w:p>
        </w:tc>
        <w:tc>
          <w:tcPr>
            <w:tcW w:w="1158"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b/>
                <w:bCs/>
                <w:sz w:val="17"/>
              </w:rPr>
            </w:pPr>
            <w:r w:rsidRPr="005220A6">
              <w:rPr>
                <w:b/>
                <w:bCs/>
                <w:sz w:val="17"/>
              </w:rPr>
              <w:t>642,1</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b/>
                <w:bCs/>
                <w:sz w:val="17"/>
              </w:rPr>
            </w:pPr>
            <w:r w:rsidRPr="005220A6">
              <w:rPr>
                <w:b/>
                <w:bCs/>
                <w:sz w:val="17"/>
              </w:rPr>
              <w:t>618,1</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b/>
                <w:bCs/>
                <w:sz w:val="17"/>
              </w:rPr>
            </w:pPr>
            <w:r w:rsidRPr="005220A6">
              <w:rPr>
                <w:b/>
                <w:bCs/>
                <w:sz w:val="17"/>
              </w:rPr>
              <w:t>606,2</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b/>
                <w:bCs/>
                <w:sz w:val="17"/>
              </w:rPr>
            </w:pPr>
            <w:r w:rsidRPr="005220A6">
              <w:rPr>
                <w:b/>
                <w:bCs/>
                <w:sz w:val="17"/>
              </w:rPr>
              <w:t>603,8</w:t>
            </w:r>
          </w:p>
        </w:tc>
        <w:tc>
          <w:tcPr>
            <w:tcW w:w="1226"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b/>
                <w:bCs/>
                <w:sz w:val="17"/>
              </w:rPr>
            </w:pPr>
            <w:r w:rsidRPr="005220A6">
              <w:rPr>
                <w:b/>
                <w:bCs/>
                <w:sz w:val="17"/>
              </w:rPr>
              <w:t>-0,4</w:t>
            </w:r>
          </w:p>
        </w:tc>
      </w:tr>
      <w:tr w:rsidR="00094F05" w:rsidRPr="005220A6">
        <w:tblPrEx>
          <w:tblCellMar>
            <w:top w:w="0" w:type="dxa"/>
            <w:bottom w:w="0" w:type="dxa"/>
          </w:tblCellMar>
        </w:tblPrEx>
        <w:tc>
          <w:tcPr>
            <w:tcW w:w="1995" w:type="dxa"/>
            <w:vMerge/>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rPr>
                <w:sz w:val="17"/>
              </w:rPr>
            </w:pPr>
          </w:p>
        </w:tc>
        <w:tc>
          <w:tcPr>
            <w:tcW w:w="525"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H</w:t>
            </w:r>
          </w:p>
        </w:tc>
        <w:tc>
          <w:tcPr>
            <w:tcW w:w="1158"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328,7</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320,9</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301,9</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310,4</w:t>
            </w:r>
          </w:p>
        </w:tc>
        <w:tc>
          <w:tcPr>
            <w:tcW w:w="1226"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2,8</w:t>
            </w:r>
          </w:p>
        </w:tc>
      </w:tr>
      <w:tr w:rsidR="00094F05" w:rsidRPr="005220A6">
        <w:tblPrEx>
          <w:tblCellMar>
            <w:top w:w="0" w:type="dxa"/>
            <w:bottom w:w="0" w:type="dxa"/>
          </w:tblCellMar>
        </w:tblPrEx>
        <w:tc>
          <w:tcPr>
            <w:tcW w:w="1995" w:type="dxa"/>
            <w:vMerge/>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rPr>
                <w:sz w:val="17"/>
              </w:rPr>
            </w:pPr>
          </w:p>
        </w:tc>
        <w:tc>
          <w:tcPr>
            <w:tcW w:w="525"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M</w:t>
            </w:r>
          </w:p>
        </w:tc>
        <w:tc>
          <w:tcPr>
            <w:tcW w:w="1158"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313,4</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297,2</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304,4</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293,4</w:t>
            </w:r>
          </w:p>
        </w:tc>
        <w:tc>
          <w:tcPr>
            <w:tcW w:w="1226"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-3,6</w:t>
            </w:r>
          </w:p>
        </w:tc>
      </w:tr>
      <w:tr w:rsidR="00094F05" w:rsidRPr="005220A6">
        <w:tblPrEx>
          <w:tblCellMar>
            <w:top w:w="0" w:type="dxa"/>
            <w:bottom w:w="0" w:type="dxa"/>
          </w:tblCellMar>
        </w:tblPrEx>
        <w:tc>
          <w:tcPr>
            <w:tcW w:w="1995" w:type="dxa"/>
            <w:vMerge w:val="restart"/>
            <w:shd w:val="clear" w:color="auto" w:fill="auto"/>
          </w:tcPr>
          <w:p w:rsidR="00094F05" w:rsidRPr="005220A6" w:rsidRDefault="00094F05" w:rsidP="00094F05">
            <w:pPr>
              <w:tabs>
                <w:tab w:val="left" w:pos="288"/>
                <w:tab w:val="left" w:pos="576"/>
                <w:tab w:val="left" w:pos="864"/>
                <w:tab w:val="left" w:pos="1152"/>
              </w:tabs>
              <w:spacing w:before="40" w:after="40" w:line="210" w:lineRule="exact"/>
              <w:ind w:right="40"/>
              <w:rPr>
                <w:bCs/>
                <w:sz w:val="17"/>
              </w:rPr>
            </w:pPr>
            <w:r w:rsidRPr="005220A6">
              <w:rPr>
                <w:bCs/>
                <w:sz w:val="17"/>
              </w:rPr>
              <w:t>Industria, construcción, agua y energía</w:t>
            </w:r>
          </w:p>
        </w:tc>
        <w:tc>
          <w:tcPr>
            <w:tcW w:w="525" w:type="dxa"/>
            <w:shd w:val="clear" w:color="auto" w:fill="auto"/>
            <w:vAlign w:val="bottom"/>
          </w:tcPr>
          <w:p w:rsidR="00094F05" w:rsidRPr="005220A6" w:rsidRDefault="00094F05" w:rsidP="00094F05">
            <w:pPr>
              <w:pStyle w:val="Heading1"/>
              <w:tabs>
                <w:tab w:val="left" w:pos="288"/>
                <w:tab w:val="left" w:pos="576"/>
                <w:tab w:val="left" w:pos="864"/>
                <w:tab w:val="left" w:pos="1152"/>
              </w:tabs>
              <w:suppressAutoHyphens/>
              <w:spacing w:before="40" w:after="40" w:line="210" w:lineRule="exact"/>
              <w:ind w:right="40"/>
              <w:jc w:val="right"/>
              <w:rPr>
                <w:rFonts w:eastAsia="Arial Unicode MS"/>
                <w:b/>
                <w:i w:val="0"/>
                <w:iCs w:val="0"/>
                <w:sz w:val="17"/>
                <w:u w:val="none"/>
              </w:rPr>
            </w:pPr>
            <w:r w:rsidRPr="005220A6">
              <w:rPr>
                <w:b/>
                <w:i w:val="0"/>
                <w:iCs w:val="0"/>
                <w:sz w:val="17"/>
                <w:u w:val="none"/>
              </w:rPr>
              <w:t>HM</w:t>
            </w:r>
          </w:p>
        </w:tc>
        <w:tc>
          <w:tcPr>
            <w:tcW w:w="1158"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b/>
                <w:bCs/>
                <w:sz w:val="17"/>
              </w:rPr>
            </w:pPr>
            <w:r w:rsidRPr="005220A6">
              <w:rPr>
                <w:b/>
                <w:bCs/>
                <w:sz w:val="17"/>
              </w:rPr>
              <w:t>1 652,8</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b/>
                <w:bCs/>
                <w:sz w:val="17"/>
              </w:rPr>
            </w:pPr>
            <w:r w:rsidRPr="005220A6">
              <w:rPr>
                <w:b/>
                <w:bCs/>
                <w:sz w:val="17"/>
              </w:rPr>
              <w:t>1 596,0</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b/>
                <w:bCs/>
                <w:sz w:val="17"/>
              </w:rPr>
            </w:pPr>
            <w:r w:rsidRPr="005220A6">
              <w:rPr>
                <w:b/>
                <w:bCs/>
                <w:sz w:val="17"/>
              </w:rPr>
              <w:t>1 566,6</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b/>
                <w:bCs/>
                <w:sz w:val="17"/>
              </w:rPr>
            </w:pPr>
            <w:r w:rsidRPr="005220A6">
              <w:rPr>
                <w:b/>
                <w:bCs/>
                <w:sz w:val="17"/>
              </w:rPr>
              <w:t>1 577,2</w:t>
            </w:r>
          </w:p>
        </w:tc>
        <w:tc>
          <w:tcPr>
            <w:tcW w:w="1226"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b/>
                <w:bCs/>
                <w:sz w:val="17"/>
              </w:rPr>
            </w:pPr>
            <w:r w:rsidRPr="005220A6">
              <w:rPr>
                <w:b/>
                <w:bCs/>
                <w:sz w:val="17"/>
              </w:rPr>
              <w:t>0,7</w:t>
            </w:r>
          </w:p>
        </w:tc>
      </w:tr>
      <w:tr w:rsidR="00094F05" w:rsidRPr="005220A6">
        <w:tblPrEx>
          <w:tblCellMar>
            <w:top w:w="0" w:type="dxa"/>
            <w:bottom w:w="0" w:type="dxa"/>
          </w:tblCellMar>
        </w:tblPrEx>
        <w:tc>
          <w:tcPr>
            <w:tcW w:w="1995" w:type="dxa"/>
            <w:vMerge/>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rPr>
                <w:sz w:val="17"/>
              </w:rPr>
            </w:pPr>
          </w:p>
        </w:tc>
        <w:tc>
          <w:tcPr>
            <w:tcW w:w="525"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H</w:t>
            </w:r>
          </w:p>
        </w:tc>
        <w:tc>
          <w:tcPr>
            <w:tcW w:w="1158"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1 174,7</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1 136,1</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1 128,6</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1 130,6</w:t>
            </w:r>
          </w:p>
        </w:tc>
        <w:tc>
          <w:tcPr>
            <w:tcW w:w="1226"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0,2</w:t>
            </w:r>
          </w:p>
        </w:tc>
      </w:tr>
      <w:tr w:rsidR="00094F05" w:rsidRPr="005220A6">
        <w:tblPrEx>
          <w:tblCellMar>
            <w:top w:w="0" w:type="dxa"/>
            <w:bottom w:w="0" w:type="dxa"/>
          </w:tblCellMar>
        </w:tblPrEx>
        <w:tc>
          <w:tcPr>
            <w:tcW w:w="1995" w:type="dxa"/>
            <w:vMerge/>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rPr>
                <w:sz w:val="17"/>
              </w:rPr>
            </w:pPr>
          </w:p>
        </w:tc>
        <w:tc>
          <w:tcPr>
            <w:tcW w:w="525"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M</w:t>
            </w:r>
          </w:p>
        </w:tc>
        <w:tc>
          <w:tcPr>
            <w:tcW w:w="1158"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478,1</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459,9</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438,0</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446,6</w:t>
            </w:r>
          </w:p>
        </w:tc>
        <w:tc>
          <w:tcPr>
            <w:tcW w:w="1226"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2,0</w:t>
            </w:r>
          </w:p>
        </w:tc>
      </w:tr>
      <w:tr w:rsidR="00094F05" w:rsidRPr="005220A6">
        <w:tblPrEx>
          <w:tblCellMar>
            <w:top w:w="0" w:type="dxa"/>
            <w:bottom w:w="0" w:type="dxa"/>
          </w:tblCellMar>
        </w:tblPrEx>
        <w:tc>
          <w:tcPr>
            <w:tcW w:w="1995" w:type="dxa"/>
            <w:vMerge w:val="restart"/>
            <w:shd w:val="clear" w:color="auto" w:fill="auto"/>
          </w:tcPr>
          <w:p w:rsidR="00094F05" w:rsidRPr="005220A6" w:rsidRDefault="00094F05" w:rsidP="00094F05">
            <w:pPr>
              <w:pStyle w:val="Heading9"/>
              <w:tabs>
                <w:tab w:val="left" w:pos="288"/>
                <w:tab w:val="left" w:pos="576"/>
                <w:tab w:val="left" w:pos="864"/>
                <w:tab w:val="left" w:pos="1152"/>
              </w:tabs>
              <w:spacing w:before="40" w:after="40" w:line="210" w:lineRule="exact"/>
              <w:ind w:right="40"/>
              <w:rPr>
                <w:rFonts w:ascii="Times New Roman" w:hAnsi="Times New Roman" w:cs="Times New Roman"/>
                <w:sz w:val="17"/>
              </w:rPr>
            </w:pPr>
            <w:r w:rsidRPr="005220A6">
              <w:rPr>
                <w:rFonts w:ascii="Times New Roman" w:hAnsi="Times New Roman" w:cs="Times New Roman"/>
                <w:sz w:val="17"/>
              </w:rPr>
              <w:t>Servicios</w:t>
            </w:r>
          </w:p>
        </w:tc>
        <w:tc>
          <w:tcPr>
            <w:tcW w:w="525" w:type="dxa"/>
            <w:shd w:val="clear" w:color="auto" w:fill="auto"/>
            <w:vAlign w:val="bottom"/>
          </w:tcPr>
          <w:p w:rsidR="00094F05" w:rsidRPr="005220A6" w:rsidRDefault="00094F05" w:rsidP="00094F05">
            <w:pPr>
              <w:pStyle w:val="Heading1"/>
              <w:tabs>
                <w:tab w:val="left" w:pos="288"/>
                <w:tab w:val="left" w:pos="576"/>
                <w:tab w:val="left" w:pos="864"/>
                <w:tab w:val="left" w:pos="1152"/>
              </w:tabs>
              <w:suppressAutoHyphens/>
              <w:spacing w:before="40" w:after="40" w:line="210" w:lineRule="exact"/>
              <w:ind w:right="40"/>
              <w:jc w:val="right"/>
              <w:rPr>
                <w:rFonts w:eastAsia="Arial Unicode MS"/>
                <w:b/>
                <w:i w:val="0"/>
                <w:iCs w:val="0"/>
                <w:sz w:val="17"/>
                <w:u w:val="none"/>
              </w:rPr>
            </w:pPr>
            <w:r w:rsidRPr="005220A6">
              <w:rPr>
                <w:b/>
                <w:i w:val="0"/>
                <w:iCs w:val="0"/>
                <w:sz w:val="17"/>
                <w:u w:val="none"/>
              </w:rPr>
              <w:t>HM</w:t>
            </w:r>
          </w:p>
        </w:tc>
        <w:tc>
          <w:tcPr>
            <w:tcW w:w="1158"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b/>
                <w:bCs/>
                <w:sz w:val="17"/>
              </w:rPr>
            </w:pPr>
            <w:r w:rsidRPr="005220A6">
              <w:rPr>
                <w:b/>
                <w:bCs/>
                <w:sz w:val="17"/>
              </w:rPr>
              <w:t>2 823,1</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b/>
                <w:bCs/>
                <w:sz w:val="17"/>
              </w:rPr>
            </w:pPr>
            <w:r w:rsidRPr="005220A6">
              <w:rPr>
                <w:b/>
                <w:bCs/>
                <w:sz w:val="17"/>
              </w:rPr>
              <w:t>2 908,6</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b/>
                <w:bCs/>
                <w:sz w:val="17"/>
              </w:rPr>
            </w:pPr>
            <w:r w:rsidRPr="005220A6">
              <w:rPr>
                <w:b/>
                <w:bCs/>
                <w:sz w:val="17"/>
              </w:rPr>
              <w:t>2 949,8</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b/>
                <w:bCs/>
                <w:sz w:val="17"/>
              </w:rPr>
            </w:pPr>
            <w:r w:rsidRPr="005220A6">
              <w:rPr>
                <w:b/>
                <w:bCs/>
                <w:sz w:val="17"/>
              </w:rPr>
              <w:t>2 978,4</w:t>
            </w:r>
          </w:p>
        </w:tc>
        <w:tc>
          <w:tcPr>
            <w:tcW w:w="1226"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b/>
                <w:bCs/>
                <w:sz w:val="17"/>
              </w:rPr>
            </w:pPr>
            <w:r w:rsidRPr="005220A6">
              <w:rPr>
                <w:b/>
                <w:bCs/>
                <w:sz w:val="17"/>
              </w:rPr>
              <w:t>1,0</w:t>
            </w:r>
          </w:p>
        </w:tc>
      </w:tr>
      <w:tr w:rsidR="00094F05" w:rsidRPr="005220A6">
        <w:tblPrEx>
          <w:tblCellMar>
            <w:top w:w="0" w:type="dxa"/>
            <w:bottom w:w="0" w:type="dxa"/>
          </w:tblCellMar>
        </w:tblPrEx>
        <w:tc>
          <w:tcPr>
            <w:tcW w:w="1995" w:type="dxa"/>
            <w:vMerge/>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rPr>
                <w:sz w:val="17"/>
              </w:rPr>
            </w:pPr>
          </w:p>
        </w:tc>
        <w:tc>
          <w:tcPr>
            <w:tcW w:w="525"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H</w:t>
            </w:r>
          </w:p>
        </w:tc>
        <w:tc>
          <w:tcPr>
            <w:tcW w:w="1158"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1 283,6</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1 327,2</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1 335,0</w:t>
            </w:r>
          </w:p>
        </w:tc>
        <w:tc>
          <w:tcPr>
            <w:tcW w:w="1226" w:type="dxa"/>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1 348,6</w:t>
            </w:r>
          </w:p>
        </w:tc>
        <w:tc>
          <w:tcPr>
            <w:tcW w:w="1226" w:type="dxa"/>
            <w:gridSpan w:val="2"/>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jc w:val="right"/>
              <w:rPr>
                <w:sz w:val="17"/>
              </w:rPr>
            </w:pPr>
            <w:r w:rsidRPr="005220A6">
              <w:rPr>
                <w:sz w:val="17"/>
              </w:rPr>
              <w:t>1,0</w:t>
            </w:r>
          </w:p>
        </w:tc>
      </w:tr>
      <w:tr w:rsidR="00094F05" w:rsidRPr="005220A6">
        <w:tblPrEx>
          <w:tblCellMar>
            <w:top w:w="0" w:type="dxa"/>
            <w:bottom w:w="0" w:type="dxa"/>
          </w:tblCellMar>
        </w:tblPrEx>
        <w:tc>
          <w:tcPr>
            <w:tcW w:w="1995" w:type="dxa"/>
            <w:vMerge/>
            <w:tcBorders>
              <w:bottom w:val="single" w:sz="12" w:space="0" w:color="auto"/>
            </w:tcBorders>
            <w:shd w:val="clear" w:color="auto" w:fill="auto"/>
            <w:vAlign w:val="bottom"/>
          </w:tcPr>
          <w:p w:rsidR="00094F05" w:rsidRPr="005220A6" w:rsidRDefault="00094F05" w:rsidP="00094F05">
            <w:pPr>
              <w:tabs>
                <w:tab w:val="left" w:pos="288"/>
                <w:tab w:val="left" w:pos="576"/>
                <w:tab w:val="left" w:pos="864"/>
                <w:tab w:val="left" w:pos="1152"/>
              </w:tabs>
              <w:spacing w:before="40" w:after="40" w:line="210" w:lineRule="exact"/>
              <w:ind w:right="40"/>
              <w:rPr>
                <w:sz w:val="17"/>
              </w:rPr>
            </w:pPr>
          </w:p>
        </w:tc>
        <w:tc>
          <w:tcPr>
            <w:tcW w:w="525" w:type="dxa"/>
            <w:tcBorders>
              <w:bottom w:val="single" w:sz="12" w:space="0" w:color="auto"/>
            </w:tcBorders>
            <w:shd w:val="clear" w:color="auto" w:fill="auto"/>
            <w:vAlign w:val="bottom"/>
          </w:tcPr>
          <w:p w:rsidR="00094F05" w:rsidRPr="005220A6" w:rsidRDefault="00094F05" w:rsidP="004F7975">
            <w:pPr>
              <w:tabs>
                <w:tab w:val="left" w:pos="288"/>
                <w:tab w:val="left" w:pos="576"/>
                <w:tab w:val="left" w:pos="864"/>
                <w:tab w:val="left" w:pos="1152"/>
              </w:tabs>
              <w:spacing w:before="40" w:after="80" w:line="210" w:lineRule="exact"/>
              <w:ind w:right="43"/>
              <w:jc w:val="right"/>
              <w:rPr>
                <w:sz w:val="17"/>
              </w:rPr>
            </w:pPr>
            <w:r w:rsidRPr="005220A6">
              <w:rPr>
                <w:sz w:val="17"/>
              </w:rPr>
              <w:t>M</w:t>
            </w:r>
          </w:p>
        </w:tc>
        <w:tc>
          <w:tcPr>
            <w:tcW w:w="1158" w:type="dxa"/>
            <w:gridSpan w:val="2"/>
            <w:tcBorders>
              <w:bottom w:val="single" w:sz="12" w:space="0" w:color="auto"/>
            </w:tcBorders>
            <w:shd w:val="clear" w:color="auto" w:fill="auto"/>
            <w:vAlign w:val="bottom"/>
          </w:tcPr>
          <w:p w:rsidR="00094F05" w:rsidRPr="005220A6" w:rsidRDefault="00094F05" w:rsidP="004F7975">
            <w:pPr>
              <w:tabs>
                <w:tab w:val="left" w:pos="288"/>
                <w:tab w:val="left" w:pos="576"/>
                <w:tab w:val="left" w:pos="864"/>
                <w:tab w:val="left" w:pos="1152"/>
              </w:tabs>
              <w:spacing w:before="40" w:after="80" w:line="210" w:lineRule="exact"/>
              <w:ind w:right="43"/>
              <w:jc w:val="right"/>
              <w:rPr>
                <w:sz w:val="17"/>
              </w:rPr>
            </w:pPr>
            <w:r w:rsidRPr="005220A6">
              <w:rPr>
                <w:sz w:val="17"/>
              </w:rPr>
              <w:t>1 539,4</w:t>
            </w:r>
          </w:p>
        </w:tc>
        <w:tc>
          <w:tcPr>
            <w:tcW w:w="1226" w:type="dxa"/>
            <w:tcBorders>
              <w:bottom w:val="single" w:sz="12" w:space="0" w:color="auto"/>
            </w:tcBorders>
            <w:shd w:val="clear" w:color="auto" w:fill="auto"/>
            <w:vAlign w:val="bottom"/>
          </w:tcPr>
          <w:p w:rsidR="00094F05" w:rsidRPr="005220A6" w:rsidRDefault="00094F05" w:rsidP="004F7975">
            <w:pPr>
              <w:tabs>
                <w:tab w:val="left" w:pos="288"/>
                <w:tab w:val="left" w:pos="576"/>
                <w:tab w:val="left" w:pos="864"/>
                <w:tab w:val="left" w:pos="1152"/>
              </w:tabs>
              <w:spacing w:before="40" w:after="80" w:line="210" w:lineRule="exact"/>
              <w:ind w:right="43"/>
              <w:jc w:val="right"/>
              <w:rPr>
                <w:sz w:val="17"/>
              </w:rPr>
            </w:pPr>
            <w:r w:rsidRPr="005220A6">
              <w:rPr>
                <w:sz w:val="17"/>
              </w:rPr>
              <w:t>1 581,5</w:t>
            </w:r>
          </w:p>
        </w:tc>
        <w:tc>
          <w:tcPr>
            <w:tcW w:w="1226" w:type="dxa"/>
            <w:tcBorders>
              <w:bottom w:val="single" w:sz="12" w:space="0" w:color="auto"/>
            </w:tcBorders>
            <w:shd w:val="clear" w:color="auto" w:fill="auto"/>
            <w:vAlign w:val="bottom"/>
          </w:tcPr>
          <w:p w:rsidR="00094F05" w:rsidRPr="005220A6" w:rsidRDefault="00094F05" w:rsidP="004F7975">
            <w:pPr>
              <w:tabs>
                <w:tab w:val="left" w:pos="288"/>
                <w:tab w:val="left" w:pos="576"/>
                <w:tab w:val="left" w:pos="864"/>
                <w:tab w:val="left" w:pos="1152"/>
              </w:tabs>
              <w:spacing w:before="40" w:after="80" w:line="210" w:lineRule="exact"/>
              <w:ind w:right="43"/>
              <w:jc w:val="right"/>
              <w:rPr>
                <w:sz w:val="17"/>
              </w:rPr>
            </w:pPr>
            <w:r w:rsidRPr="005220A6">
              <w:rPr>
                <w:sz w:val="17"/>
              </w:rPr>
              <w:t>1 614,8</w:t>
            </w:r>
          </w:p>
        </w:tc>
        <w:tc>
          <w:tcPr>
            <w:tcW w:w="1226" w:type="dxa"/>
            <w:tcBorders>
              <w:bottom w:val="single" w:sz="12" w:space="0" w:color="auto"/>
            </w:tcBorders>
            <w:shd w:val="clear" w:color="auto" w:fill="auto"/>
            <w:vAlign w:val="bottom"/>
          </w:tcPr>
          <w:p w:rsidR="00094F05" w:rsidRPr="005220A6" w:rsidRDefault="00094F05" w:rsidP="004F7975">
            <w:pPr>
              <w:tabs>
                <w:tab w:val="left" w:pos="288"/>
                <w:tab w:val="left" w:pos="576"/>
                <w:tab w:val="left" w:pos="864"/>
                <w:tab w:val="left" w:pos="1152"/>
              </w:tabs>
              <w:spacing w:before="40" w:after="80" w:line="210" w:lineRule="exact"/>
              <w:ind w:right="43"/>
              <w:jc w:val="right"/>
              <w:rPr>
                <w:sz w:val="17"/>
              </w:rPr>
            </w:pPr>
            <w:r w:rsidRPr="005220A6">
              <w:rPr>
                <w:sz w:val="17"/>
              </w:rPr>
              <w:t>1 629,8</w:t>
            </w:r>
          </w:p>
        </w:tc>
        <w:tc>
          <w:tcPr>
            <w:tcW w:w="1226" w:type="dxa"/>
            <w:gridSpan w:val="2"/>
            <w:tcBorders>
              <w:bottom w:val="single" w:sz="12" w:space="0" w:color="auto"/>
            </w:tcBorders>
            <w:shd w:val="clear" w:color="auto" w:fill="auto"/>
            <w:vAlign w:val="bottom"/>
          </w:tcPr>
          <w:p w:rsidR="00094F05" w:rsidRPr="005220A6" w:rsidRDefault="00094F05" w:rsidP="004F7975">
            <w:pPr>
              <w:tabs>
                <w:tab w:val="left" w:pos="288"/>
                <w:tab w:val="left" w:pos="576"/>
                <w:tab w:val="left" w:pos="864"/>
                <w:tab w:val="left" w:pos="1152"/>
              </w:tabs>
              <w:spacing w:before="40" w:after="80" w:line="210" w:lineRule="exact"/>
              <w:ind w:right="43"/>
              <w:jc w:val="right"/>
              <w:rPr>
                <w:sz w:val="17"/>
              </w:rPr>
            </w:pPr>
            <w:r w:rsidRPr="005220A6">
              <w:rPr>
                <w:sz w:val="17"/>
              </w:rPr>
              <w:t>0,9</w:t>
            </w:r>
          </w:p>
        </w:tc>
      </w:tr>
    </w:tbl>
    <w:p w:rsidR="00A415A9" w:rsidRPr="005220A6" w:rsidRDefault="00A415A9" w:rsidP="00A415A9">
      <w:pPr>
        <w:pStyle w:val="SingleTxt"/>
        <w:spacing w:after="0" w:line="120" w:lineRule="exact"/>
        <w:rPr>
          <w:sz w:val="10"/>
        </w:rPr>
      </w:pPr>
    </w:p>
    <w:p w:rsidR="00A415A9" w:rsidRPr="005220A6" w:rsidRDefault="00114B55" w:rsidP="00A415A9">
      <w:pPr>
        <w:pStyle w:val="FootnoteText"/>
        <w:tabs>
          <w:tab w:val="clear" w:pos="418"/>
          <w:tab w:val="right" w:pos="1476"/>
          <w:tab w:val="left" w:pos="1548"/>
          <w:tab w:val="right" w:pos="1836"/>
          <w:tab w:val="left" w:pos="1908"/>
        </w:tabs>
        <w:ind w:left="1548" w:right="1267" w:hanging="288"/>
      </w:pPr>
      <w:r w:rsidRPr="005220A6">
        <w:rPr>
          <w:i/>
        </w:rPr>
        <w:t>Fuente</w:t>
      </w:r>
      <w:r w:rsidRPr="005220A6">
        <w:t>: Datos estadísticos del empleo (INE).</w:t>
      </w:r>
    </w:p>
    <w:p w:rsidR="00A415A9" w:rsidRPr="005220A6" w:rsidRDefault="00A415A9" w:rsidP="00A415A9">
      <w:pPr>
        <w:pStyle w:val="SingleTxt"/>
        <w:spacing w:after="0" w:line="120" w:lineRule="exact"/>
        <w:rPr>
          <w:sz w:val="10"/>
        </w:rPr>
      </w:pPr>
    </w:p>
    <w:p w:rsidR="008B0821" w:rsidRPr="005220A6" w:rsidRDefault="008B0821" w:rsidP="00A415A9">
      <w:pPr>
        <w:pStyle w:val="SingleTxt"/>
        <w:spacing w:after="0" w:line="120" w:lineRule="exact"/>
        <w:rPr>
          <w:sz w:val="10"/>
        </w:rPr>
      </w:pPr>
    </w:p>
    <w:p w:rsidR="00A415A9" w:rsidRPr="005220A6" w:rsidRDefault="00A415A9" w:rsidP="00A415A9">
      <w:pPr>
        <w:pStyle w:val="SingleTxt"/>
        <w:spacing w:after="0" w:line="120" w:lineRule="exact"/>
        <w:rPr>
          <w:sz w:val="10"/>
        </w:rPr>
      </w:pPr>
    </w:p>
    <w:p w:rsidR="00114B55" w:rsidRPr="005220A6" w:rsidRDefault="00A415A9" w:rsidP="00114B55">
      <w:pPr>
        <w:pStyle w:val="SingleTxt"/>
      </w:pPr>
      <w:r w:rsidRPr="005220A6">
        <w:tab/>
      </w:r>
      <w:r w:rsidR="00114B55" w:rsidRPr="005220A6">
        <w:t xml:space="preserve">Las productoras agropecuarias constituyen el 25,7% de la población total que trabajaba en el sector agropecuario en 2005. Su distribución es la siguiente: </w:t>
      </w:r>
    </w:p>
    <w:p w:rsidR="00A415A9" w:rsidRPr="005220A6" w:rsidRDefault="00A415A9" w:rsidP="00A415A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687"/>
        <w:gridCol w:w="633"/>
      </w:tblGrid>
      <w:tr w:rsidR="001A7765" w:rsidRPr="005220A6">
        <w:tblPrEx>
          <w:tblCellMar>
            <w:top w:w="0" w:type="dxa"/>
            <w:bottom w:w="0" w:type="dxa"/>
          </w:tblCellMar>
        </w:tblPrEx>
        <w:trPr>
          <w:tblHeader/>
        </w:trPr>
        <w:tc>
          <w:tcPr>
            <w:tcW w:w="6687" w:type="dxa"/>
            <w:tcBorders>
              <w:top w:val="single" w:sz="4" w:space="0" w:color="auto"/>
              <w:bottom w:val="single" w:sz="12" w:space="0" w:color="auto"/>
            </w:tcBorders>
            <w:shd w:val="clear" w:color="auto" w:fill="auto"/>
            <w:vAlign w:val="bottom"/>
          </w:tcPr>
          <w:p w:rsidR="001A7765" w:rsidRPr="005220A6" w:rsidRDefault="001A7765" w:rsidP="0045034A">
            <w:pPr>
              <w:tabs>
                <w:tab w:val="left" w:pos="288"/>
                <w:tab w:val="left" w:pos="576"/>
                <w:tab w:val="left" w:pos="864"/>
                <w:tab w:val="left" w:pos="1152"/>
              </w:tabs>
              <w:spacing w:before="80" w:after="80" w:line="160" w:lineRule="exact"/>
              <w:ind w:right="40"/>
              <w:rPr>
                <w:i/>
                <w:sz w:val="14"/>
              </w:rPr>
            </w:pPr>
            <w:r w:rsidRPr="005220A6">
              <w:rPr>
                <w:i/>
                <w:sz w:val="14"/>
              </w:rPr>
              <w:t>Clasificación</w:t>
            </w:r>
          </w:p>
        </w:tc>
        <w:tc>
          <w:tcPr>
            <w:tcW w:w="633" w:type="dxa"/>
            <w:tcBorders>
              <w:top w:val="single" w:sz="4" w:space="0" w:color="auto"/>
              <w:bottom w:val="single" w:sz="12" w:space="0" w:color="auto"/>
            </w:tcBorders>
            <w:shd w:val="clear" w:color="auto" w:fill="auto"/>
            <w:vAlign w:val="bottom"/>
          </w:tcPr>
          <w:p w:rsidR="001A7765" w:rsidRPr="005220A6" w:rsidRDefault="001A7765" w:rsidP="0045034A">
            <w:pPr>
              <w:tabs>
                <w:tab w:val="left" w:pos="288"/>
                <w:tab w:val="left" w:pos="576"/>
                <w:tab w:val="left" w:pos="864"/>
                <w:tab w:val="left" w:pos="1152"/>
              </w:tabs>
              <w:spacing w:before="80" w:after="80" w:line="160" w:lineRule="exact"/>
              <w:ind w:right="40"/>
              <w:jc w:val="right"/>
              <w:rPr>
                <w:i/>
                <w:sz w:val="14"/>
              </w:rPr>
            </w:pPr>
            <w:r w:rsidRPr="005220A6">
              <w:rPr>
                <w:i/>
                <w:sz w:val="14"/>
              </w:rPr>
              <w:t>Año 2005</w:t>
            </w:r>
            <w:r w:rsidR="00206816" w:rsidRPr="005220A6">
              <w:rPr>
                <w:i/>
                <w:sz w:val="14"/>
              </w:rPr>
              <w:t xml:space="preserve"> (%)</w:t>
            </w:r>
          </w:p>
        </w:tc>
      </w:tr>
      <w:tr w:rsidR="002D7231" w:rsidRPr="005220A6">
        <w:tblPrEx>
          <w:tblCellMar>
            <w:top w:w="0" w:type="dxa"/>
            <w:bottom w:w="0" w:type="dxa"/>
          </w:tblCellMar>
        </w:tblPrEx>
        <w:trPr>
          <w:trHeight w:hRule="exact" w:val="115"/>
          <w:tblHeader/>
        </w:trPr>
        <w:tc>
          <w:tcPr>
            <w:tcW w:w="6687" w:type="dxa"/>
            <w:tcBorders>
              <w:top w:val="single" w:sz="12" w:space="0" w:color="auto"/>
            </w:tcBorders>
            <w:shd w:val="clear" w:color="auto" w:fill="auto"/>
            <w:vAlign w:val="bottom"/>
          </w:tcPr>
          <w:p w:rsidR="002D7231" w:rsidRPr="005220A6" w:rsidRDefault="002D7231" w:rsidP="0045034A">
            <w:pPr>
              <w:tabs>
                <w:tab w:val="left" w:pos="288"/>
                <w:tab w:val="left" w:pos="576"/>
                <w:tab w:val="left" w:pos="864"/>
                <w:tab w:val="left" w:pos="1152"/>
              </w:tabs>
              <w:spacing w:before="40" w:after="40" w:line="210" w:lineRule="exact"/>
              <w:ind w:right="40"/>
              <w:rPr>
                <w:b/>
                <w:sz w:val="17"/>
                <w:szCs w:val="17"/>
              </w:rPr>
            </w:pPr>
          </w:p>
        </w:tc>
        <w:tc>
          <w:tcPr>
            <w:tcW w:w="633" w:type="dxa"/>
            <w:tcBorders>
              <w:top w:val="single" w:sz="12" w:space="0" w:color="auto"/>
            </w:tcBorders>
            <w:shd w:val="clear" w:color="auto" w:fill="auto"/>
            <w:vAlign w:val="bottom"/>
          </w:tcPr>
          <w:p w:rsidR="002D7231" w:rsidRPr="005220A6" w:rsidRDefault="002D7231" w:rsidP="0045034A">
            <w:pPr>
              <w:tabs>
                <w:tab w:val="left" w:pos="288"/>
                <w:tab w:val="left" w:pos="576"/>
                <w:tab w:val="left" w:pos="864"/>
                <w:tab w:val="left" w:pos="1152"/>
              </w:tabs>
              <w:spacing w:before="40" w:after="40" w:line="210" w:lineRule="exact"/>
              <w:ind w:right="40"/>
              <w:jc w:val="right"/>
              <w:rPr>
                <w:sz w:val="17"/>
              </w:rPr>
            </w:pPr>
          </w:p>
        </w:tc>
      </w:tr>
      <w:tr w:rsidR="00206816" w:rsidRPr="005220A6">
        <w:tblPrEx>
          <w:tblCellMar>
            <w:top w:w="0" w:type="dxa"/>
            <w:bottom w:w="0" w:type="dxa"/>
          </w:tblCellMar>
        </w:tblPrEx>
        <w:tc>
          <w:tcPr>
            <w:tcW w:w="6687" w:type="dxa"/>
            <w:shd w:val="clear" w:color="auto" w:fill="auto"/>
            <w:vAlign w:val="bottom"/>
          </w:tcPr>
          <w:p w:rsidR="00206816" w:rsidRPr="005220A6" w:rsidRDefault="00206816" w:rsidP="0045034A">
            <w:pPr>
              <w:tabs>
                <w:tab w:val="left" w:pos="288"/>
                <w:tab w:val="left" w:pos="576"/>
                <w:tab w:val="left" w:pos="864"/>
                <w:tab w:val="left" w:pos="1152"/>
              </w:tabs>
              <w:spacing w:before="40" w:after="40" w:line="210" w:lineRule="exact"/>
              <w:ind w:right="40"/>
              <w:rPr>
                <w:sz w:val="17"/>
              </w:rPr>
            </w:pPr>
            <w:r w:rsidRPr="005220A6">
              <w:rPr>
                <w:b/>
                <w:sz w:val="17"/>
                <w:szCs w:val="17"/>
              </w:rPr>
              <w:t>Porcentaje por grupo de edad</w:t>
            </w:r>
          </w:p>
        </w:tc>
        <w:tc>
          <w:tcPr>
            <w:tcW w:w="633" w:type="dxa"/>
            <w:shd w:val="clear" w:color="auto" w:fill="auto"/>
            <w:vAlign w:val="bottom"/>
          </w:tcPr>
          <w:p w:rsidR="00206816" w:rsidRPr="005220A6" w:rsidRDefault="00206816" w:rsidP="0045034A">
            <w:pPr>
              <w:tabs>
                <w:tab w:val="left" w:pos="288"/>
                <w:tab w:val="left" w:pos="576"/>
                <w:tab w:val="left" w:pos="864"/>
                <w:tab w:val="left" w:pos="1152"/>
              </w:tabs>
              <w:spacing w:before="40" w:after="40" w:line="210" w:lineRule="exact"/>
              <w:ind w:right="40"/>
              <w:jc w:val="right"/>
              <w:rPr>
                <w:sz w:val="17"/>
              </w:rPr>
            </w:pPr>
          </w:p>
        </w:tc>
      </w:tr>
      <w:tr w:rsidR="001A7765" w:rsidRPr="005220A6">
        <w:tblPrEx>
          <w:tblCellMar>
            <w:top w:w="0" w:type="dxa"/>
            <w:bottom w:w="0" w:type="dxa"/>
          </w:tblCellMar>
        </w:tblPrEx>
        <w:tc>
          <w:tcPr>
            <w:tcW w:w="6687" w:type="dxa"/>
            <w:shd w:val="clear" w:color="auto" w:fill="auto"/>
            <w:vAlign w:val="bottom"/>
          </w:tcPr>
          <w:p w:rsidR="001A7765"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1A7765" w:rsidRPr="005220A6">
              <w:rPr>
                <w:sz w:val="17"/>
              </w:rPr>
              <w:t>15 a 34 años</w:t>
            </w:r>
          </w:p>
        </w:tc>
        <w:tc>
          <w:tcPr>
            <w:tcW w:w="633" w:type="dxa"/>
            <w:shd w:val="clear" w:color="auto" w:fill="auto"/>
            <w:vAlign w:val="bottom"/>
          </w:tcPr>
          <w:p w:rsidR="001A7765" w:rsidRPr="005220A6" w:rsidRDefault="001A7765" w:rsidP="0045034A">
            <w:pPr>
              <w:tabs>
                <w:tab w:val="left" w:pos="288"/>
                <w:tab w:val="left" w:pos="576"/>
                <w:tab w:val="left" w:pos="864"/>
                <w:tab w:val="left" w:pos="1152"/>
              </w:tabs>
              <w:spacing w:before="40" w:after="40" w:line="210" w:lineRule="exact"/>
              <w:ind w:right="40"/>
              <w:jc w:val="right"/>
              <w:rPr>
                <w:sz w:val="17"/>
              </w:rPr>
            </w:pPr>
            <w:r w:rsidRPr="005220A6">
              <w:rPr>
                <w:sz w:val="17"/>
              </w:rPr>
              <w:t>27,0</w:t>
            </w:r>
          </w:p>
        </w:tc>
      </w:tr>
      <w:tr w:rsidR="001A7765" w:rsidRPr="005220A6">
        <w:tblPrEx>
          <w:tblCellMar>
            <w:top w:w="0" w:type="dxa"/>
            <w:bottom w:w="0" w:type="dxa"/>
          </w:tblCellMar>
        </w:tblPrEx>
        <w:tc>
          <w:tcPr>
            <w:tcW w:w="6687" w:type="dxa"/>
            <w:shd w:val="clear" w:color="auto" w:fill="auto"/>
            <w:vAlign w:val="bottom"/>
          </w:tcPr>
          <w:p w:rsidR="001A7765"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1A7765" w:rsidRPr="005220A6">
              <w:rPr>
                <w:sz w:val="17"/>
              </w:rPr>
              <w:t>35 a 44 años</w:t>
            </w:r>
          </w:p>
        </w:tc>
        <w:tc>
          <w:tcPr>
            <w:tcW w:w="633" w:type="dxa"/>
            <w:shd w:val="clear" w:color="auto" w:fill="auto"/>
            <w:vAlign w:val="bottom"/>
          </w:tcPr>
          <w:p w:rsidR="001A7765" w:rsidRPr="005220A6" w:rsidRDefault="001A7765" w:rsidP="0045034A">
            <w:pPr>
              <w:tabs>
                <w:tab w:val="left" w:pos="288"/>
                <w:tab w:val="left" w:pos="576"/>
                <w:tab w:val="left" w:pos="864"/>
                <w:tab w:val="left" w:pos="1152"/>
              </w:tabs>
              <w:spacing w:before="40" w:after="40" w:line="210" w:lineRule="exact"/>
              <w:ind w:right="40"/>
              <w:jc w:val="right"/>
              <w:rPr>
                <w:sz w:val="17"/>
              </w:rPr>
            </w:pPr>
            <w:r w:rsidRPr="005220A6">
              <w:rPr>
                <w:sz w:val="17"/>
              </w:rPr>
              <w:t>31,2</w:t>
            </w:r>
          </w:p>
        </w:tc>
      </w:tr>
      <w:tr w:rsidR="001A7765" w:rsidRPr="005220A6">
        <w:tblPrEx>
          <w:tblCellMar>
            <w:top w:w="0" w:type="dxa"/>
            <w:bottom w:w="0" w:type="dxa"/>
          </w:tblCellMar>
        </w:tblPrEx>
        <w:tc>
          <w:tcPr>
            <w:tcW w:w="6687" w:type="dxa"/>
            <w:shd w:val="clear" w:color="auto" w:fill="auto"/>
            <w:vAlign w:val="bottom"/>
          </w:tcPr>
          <w:p w:rsidR="001A7765"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1A7765" w:rsidRPr="005220A6">
              <w:rPr>
                <w:sz w:val="17"/>
              </w:rPr>
              <w:t>45 a 54 años</w:t>
            </w:r>
          </w:p>
        </w:tc>
        <w:tc>
          <w:tcPr>
            <w:tcW w:w="633" w:type="dxa"/>
            <w:shd w:val="clear" w:color="auto" w:fill="auto"/>
            <w:vAlign w:val="bottom"/>
          </w:tcPr>
          <w:p w:rsidR="001A7765" w:rsidRPr="005220A6" w:rsidRDefault="001A7765" w:rsidP="0045034A">
            <w:pPr>
              <w:tabs>
                <w:tab w:val="left" w:pos="288"/>
                <w:tab w:val="left" w:pos="576"/>
                <w:tab w:val="left" w:pos="864"/>
                <w:tab w:val="left" w:pos="1152"/>
              </w:tabs>
              <w:spacing w:before="40" w:after="40" w:line="210" w:lineRule="exact"/>
              <w:ind w:right="40"/>
              <w:jc w:val="right"/>
              <w:rPr>
                <w:sz w:val="17"/>
              </w:rPr>
            </w:pPr>
            <w:r w:rsidRPr="005220A6">
              <w:rPr>
                <w:sz w:val="17"/>
              </w:rPr>
              <w:t>30,2</w:t>
            </w:r>
          </w:p>
        </w:tc>
      </w:tr>
      <w:tr w:rsidR="001A7765" w:rsidRPr="005220A6">
        <w:tblPrEx>
          <w:tblCellMar>
            <w:top w:w="0" w:type="dxa"/>
            <w:bottom w:w="0" w:type="dxa"/>
          </w:tblCellMar>
        </w:tblPrEx>
        <w:tc>
          <w:tcPr>
            <w:tcW w:w="6687" w:type="dxa"/>
            <w:shd w:val="clear" w:color="auto" w:fill="auto"/>
            <w:vAlign w:val="bottom"/>
          </w:tcPr>
          <w:p w:rsidR="001A7765"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1A7765" w:rsidRPr="005220A6">
              <w:rPr>
                <w:sz w:val="17"/>
              </w:rPr>
              <w:t>55 a 64 años</w:t>
            </w:r>
          </w:p>
        </w:tc>
        <w:tc>
          <w:tcPr>
            <w:tcW w:w="633" w:type="dxa"/>
            <w:shd w:val="clear" w:color="auto" w:fill="auto"/>
            <w:vAlign w:val="bottom"/>
          </w:tcPr>
          <w:p w:rsidR="001A7765" w:rsidRPr="005220A6" w:rsidRDefault="001A7765" w:rsidP="0045034A">
            <w:pPr>
              <w:tabs>
                <w:tab w:val="left" w:pos="288"/>
                <w:tab w:val="left" w:pos="576"/>
                <w:tab w:val="left" w:pos="864"/>
                <w:tab w:val="left" w:pos="1152"/>
              </w:tabs>
              <w:spacing w:before="40" w:after="40" w:line="210" w:lineRule="exact"/>
              <w:ind w:right="40"/>
              <w:jc w:val="right"/>
              <w:rPr>
                <w:sz w:val="17"/>
              </w:rPr>
            </w:pPr>
            <w:r w:rsidRPr="005220A6">
              <w:rPr>
                <w:sz w:val="17"/>
              </w:rPr>
              <w:t>26,5</w:t>
            </w:r>
          </w:p>
        </w:tc>
      </w:tr>
      <w:tr w:rsidR="001A7765" w:rsidRPr="005220A6">
        <w:tblPrEx>
          <w:tblCellMar>
            <w:top w:w="0" w:type="dxa"/>
            <w:bottom w:w="0" w:type="dxa"/>
          </w:tblCellMar>
        </w:tblPrEx>
        <w:tc>
          <w:tcPr>
            <w:tcW w:w="6687" w:type="dxa"/>
            <w:shd w:val="clear" w:color="auto" w:fill="auto"/>
            <w:vAlign w:val="bottom"/>
          </w:tcPr>
          <w:p w:rsidR="001A7765" w:rsidRPr="005220A6" w:rsidRDefault="00206816" w:rsidP="0045034A">
            <w:pPr>
              <w:tabs>
                <w:tab w:val="left" w:pos="288"/>
                <w:tab w:val="left" w:pos="576"/>
                <w:tab w:val="left" w:pos="864"/>
                <w:tab w:val="left" w:pos="1152"/>
              </w:tabs>
              <w:spacing w:before="40" w:after="80" w:line="210" w:lineRule="exact"/>
              <w:ind w:right="43"/>
              <w:rPr>
                <w:sz w:val="17"/>
              </w:rPr>
            </w:pPr>
            <w:r w:rsidRPr="005220A6">
              <w:rPr>
                <w:sz w:val="17"/>
              </w:rPr>
              <w:tab/>
            </w:r>
            <w:r w:rsidR="001A7765" w:rsidRPr="005220A6">
              <w:rPr>
                <w:sz w:val="17"/>
              </w:rPr>
              <w:t>≥ 65 años</w:t>
            </w:r>
          </w:p>
        </w:tc>
        <w:tc>
          <w:tcPr>
            <w:tcW w:w="633" w:type="dxa"/>
            <w:shd w:val="clear" w:color="auto" w:fill="auto"/>
            <w:vAlign w:val="bottom"/>
          </w:tcPr>
          <w:p w:rsidR="001A7765" w:rsidRPr="005220A6" w:rsidRDefault="001A7765" w:rsidP="0045034A">
            <w:pPr>
              <w:tabs>
                <w:tab w:val="left" w:pos="288"/>
                <w:tab w:val="left" w:pos="576"/>
                <w:tab w:val="left" w:pos="864"/>
                <w:tab w:val="left" w:pos="1152"/>
              </w:tabs>
              <w:spacing w:before="40" w:after="80" w:line="210" w:lineRule="exact"/>
              <w:ind w:right="43"/>
              <w:jc w:val="right"/>
              <w:rPr>
                <w:sz w:val="17"/>
              </w:rPr>
            </w:pPr>
            <w:r w:rsidRPr="005220A6">
              <w:rPr>
                <w:sz w:val="17"/>
              </w:rPr>
              <w:t>22,7</w:t>
            </w:r>
          </w:p>
        </w:tc>
      </w:tr>
      <w:tr w:rsidR="00206816" w:rsidRPr="005220A6">
        <w:tblPrEx>
          <w:tblCellMar>
            <w:top w:w="0" w:type="dxa"/>
            <w:bottom w:w="0" w:type="dxa"/>
          </w:tblCellMar>
        </w:tblPrEx>
        <w:tc>
          <w:tcPr>
            <w:tcW w:w="6687" w:type="dxa"/>
            <w:shd w:val="clear" w:color="auto" w:fill="auto"/>
            <w:vAlign w:val="bottom"/>
          </w:tcPr>
          <w:p w:rsidR="00206816" w:rsidRPr="005220A6" w:rsidRDefault="00206816" w:rsidP="0045034A">
            <w:pPr>
              <w:tabs>
                <w:tab w:val="left" w:pos="288"/>
                <w:tab w:val="left" w:pos="576"/>
                <w:tab w:val="left" w:pos="864"/>
                <w:tab w:val="left" w:pos="1152"/>
              </w:tabs>
              <w:spacing w:before="40" w:after="40" w:line="210" w:lineRule="exact"/>
              <w:ind w:right="40"/>
              <w:rPr>
                <w:sz w:val="17"/>
              </w:rPr>
            </w:pPr>
            <w:r w:rsidRPr="005220A6">
              <w:rPr>
                <w:b/>
                <w:sz w:val="17"/>
                <w:szCs w:val="17"/>
              </w:rPr>
              <w:t>Porcentaje del total de productoras agropecuarias por NUTS 2</w:t>
            </w:r>
            <w:r w:rsidR="000456BA" w:rsidRPr="005220A6">
              <w:rPr>
                <w:rStyle w:val="FootnoteReference"/>
                <w:sz w:val="17"/>
                <w:szCs w:val="17"/>
              </w:rPr>
              <w:footnoteReference w:id="73"/>
            </w:r>
          </w:p>
        </w:tc>
        <w:tc>
          <w:tcPr>
            <w:tcW w:w="633" w:type="dxa"/>
            <w:shd w:val="clear" w:color="auto" w:fill="auto"/>
            <w:vAlign w:val="bottom"/>
          </w:tcPr>
          <w:p w:rsidR="00206816" w:rsidRPr="005220A6" w:rsidRDefault="00206816" w:rsidP="0045034A">
            <w:pPr>
              <w:tabs>
                <w:tab w:val="left" w:pos="288"/>
                <w:tab w:val="left" w:pos="576"/>
                <w:tab w:val="left" w:pos="864"/>
                <w:tab w:val="left" w:pos="1152"/>
              </w:tabs>
              <w:spacing w:before="40" w:after="40" w:line="210" w:lineRule="exact"/>
              <w:ind w:right="40"/>
              <w:jc w:val="right"/>
              <w:rPr>
                <w:sz w:val="17"/>
              </w:rPr>
            </w:pPr>
          </w:p>
        </w:tc>
      </w:tr>
      <w:tr w:rsidR="00CF0FDD" w:rsidRPr="005220A6">
        <w:tblPrEx>
          <w:tblCellMar>
            <w:top w:w="0" w:type="dxa"/>
            <w:bottom w:w="0" w:type="dxa"/>
          </w:tblCellMar>
        </w:tblPrEx>
        <w:tc>
          <w:tcPr>
            <w:tcW w:w="6687" w:type="dxa"/>
            <w:shd w:val="clear" w:color="auto" w:fill="auto"/>
            <w:vAlign w:val="bottom"/>
          </w:tcPr>
          <w:p w:rsidR="00CF0FDD"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Norte</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35,4</w:t>
            </w:r>
          </w:p>
        </w:tc>
      </w:tr>
      <w:tr w:rsidR="00CF0FDD" w:rsidRPr="005220A6">
        <w:tblPrEx>
          <w:tblCellMar>
            <w:top w:w="0" w:type="dxa"/>
            <w:bottom w:w="0" w:type="dxa"/>
          </w:tblCellMar>
        </w:tblPrEx>
        <w:tc>
          <w:tcPr>
            <w:tcW w:w="6687" w:type="dxa"/>
            <w:shd w:val="clear" w:color="auto" w:fill="auto"/>
            <w:vAlign w:val="bottom"/>
          </w:tcPr>
          <w:p w:rsidR="00CF0FDD"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Centro</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37,1</w:t>
            </w:r>
          </w:p>
        </w:tc>
      </w:tr>
      <w:tr w:rsidR="00CF0FDD" w:rsidRPr="005220A6">
        <w:tblPrEx>
          <w:tblCellMar>
            <w:top w:w="0" w:type="dxa"/>
            <w:bottom w:w="0" w:type="dxa"/>
          </w:tblCellMar>
        </w:tblPrEx>
        <w:tc>
          <w:tcPr>
            <w:tcW w:w="6687" w:type="dxa"/>
            <w:shd w:val="clear" w:color="auto" w:fill="auto"/>
            <w:vAlign w:val="bottom"/>
          </w:tcPr>
          <w:p w:rsidR="00CF0FDD"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Lisboa</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2,7</w:t>
            </w:r>
          </w:p>
        </w:tc>
      </w:tr>
      <w:tr w:rsidR="00CF0FDD" w:rsidRPr="005220A6">
        <w:tblPrEx>
          <w:tblCellMar>
            <w:top w:w="0" w:type="dxa"/>
            <w:bottom w:w="0" w:type="dxa"/>
          </w:tblCellMar>
        </w:tblPrEx>
        <w:tc>
          <w:tcPr>
            <w:tcW w:w="6687" w:type="dxa"/>
            <w:shd w:val="clear" w:color="auto" w:fill="auto"/>
            <w:vAlign w:val="bottom"/>
          </w:tcPr>
          <w:p w:rsidR="00CF0FDD"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Alentejo</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11,9</w:t>
            </w:r>
          </w:p>
        </w:tc>
      </w:tr>
      <w:tr w:rsidR="00CF0FDD" w:rsidRPr="005220A6">
        <w:tblPrEx>
          <w:tblCellMar>
            <w:top w:w="0" w:type="dxa"/>
            <w:bottom w:w="0" w:type="dxa"/>
          </w:tblCellMar>
        </w:tblPrEx>
        <w:tc>
          <w:tcPr>
            <w:tcW w:w="6687" w:type="dxa"/>
            <w:shd w:val="clear" w:color="auto" w:fill="auto"/>
            <w:vAlign w:val="bottom"/>
          </w:tcPr>
          <w:p w:rsidR="00CF0FDD"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Algarve</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4,6</w:t>
            </w:r>
          </w:p>
        </w:tc>
      </w:tr>
      <w:tr w:rsidR="00CF0FDD" w:rsidRPr="005220A6">
        <w:tblPrEx>
          <w:tblCellMar>
            <w:top w:w="0" w:type="dxa"/>
            <w:bottom w:w="0" w:type="dxa"/>
          </w:tblCellMar>
        </w:tblPrEx>
        <w:tc>
          <w:tcPr>
            <w:tcW w:w="6687" w:type="dxa"/>
            <w:shd w:val="clear" w:color="auto" w:fill="auto"/>
            <w:vAlign w:val="bottom"/>
          </w:tcPr>
          <w:p w:rsidR="00CF0FDD"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Azores</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4,8</w:t>
            </w:r>
          </w:p>
        </w:tc>
      </w:tr>
      <w:tr w:rsidR="00CF0FDD" w:rsidRPr="005220A6">
        <w:tblPrEx>
          <w:tblCellMar>
            <w:top w:w="0" w:type="dxa"/>
            <w:bottom w:w="0" w:type="dxa"/>
          </w:tblCellMar>
        </w:tblPrEx>
        <w:tc>
          <w:tcPr>
            <w:tcW w:w="6687" w:type="dxa"/>
            <w:shd w:val="clear" w:color="auto" w:fill="auto"/>
            <w:vAlign w:val="bottom"/>
          </w:tcPr>
          <w:p w:rsidR="00CF0FDD" w:rsidRPr="005220A6" w:rsidRDefault="00206816" w:rsidP="00112419">
            <w:pPr>
              <w:tabs>
                <w:tab w:val="left" w:pos="288"/>
                <w:tab w:val="left" w:pos="576"/>
                <w:tab w:val="left" w:pos="864"/>
                <w:tab w:val="left" w:pos="1152"/>
              </w:tabs>
              <w:spacing w:before="40" w:after="80" w:line="210" w:lineRule="exact"/>
              <w:ind w:right="43"/>
              <w:rPr>
                <w:sz w:val="17"/>
              </w:rPr>
            </w:pPr>
            <w:r w:rsidRPr="005220A6">
              <w:rPr>
                <w:sz w:val="17"/>
              </w:rPr>
              <w:tab/>
            </w:r>
            <w:r w:rsidR="00CF0FDD" w:rsidRPr="005220A6">
              <w:rPr>
                <w:sz w:val="17"/>
              </w:rPr>
              <w:t>Madeira</w:t>
            </w:r>
          </w:p>
        </w:tc>
        <w:tc>
          <w:tcPr>
            <w:tcW w:w="633" w:type="dxa"/>
            <w:shd w:val="clear" w:color="auto" w:fill="auto"/>
            <w:vAlign w:val="bottom"/>
          </w:tcPr>
          <w:p w:rsidR="00CF0FDD" w:rsidRPr="005220A6" w:rsidRDefault="00CF0FDD" w:rsidP="00112419">
            <w:pPr>
              <w:tabs>
                <w:tab w:val="left" w:pos="288"/>
                <w:tab w:val="left" w:pos="576"/>
                <w:tab w:val="left" w:pos="864"/>
                <w:tab w:val="left" w:pos="1152"/>
              </w:tabs>
              <w:spacing w:before="40" w:after="80" w:line="210" w:lineRule="exact"/>
              <w:ind w:right="43"/>
              <w:jc w:val="right"/>
              <w:rPr>
                <w:sz w:val="17"/>
              </w:rPr>
            </w:pPr>
            <w:r w:rsidRPr="005220A6">
              <w:rPr>
                <w:sz w:val="17"/>
              </w:rPr>
              <w:t>3,6</w:t>
            </w:r>
          </w:p>
        </w:tc>
      </w:tr>
      <w:tr w:rsidR="00206816" w:rsidRPr="005220A6">
        <w:tblPrEx>
          <w:tblCellMar>
            <w:top w:w="0" w:type="dxa"/>
            <w:bottom w:w="0" w:type="dxa"/>
          </w:tblCellMar>
        </w:tblPrEx>
        <w:tc>
          <w:tcPr>
            <w:tcW w:w="6687" w:type="dxa"/>
            <w:shd w:val="clear" w:color="auto" w:fill="auto"/>
            <w:vAlign w:val="bottom"/>
          </w:tcPr>
          <w:p w:rsidR="00206816" w:rsidRPr="005220A6" w:rsidRDefault="00206816" w:rsidP="0045034A">
            <w:pPr>
              <w:tabs>
                <w:tab w:val="left" w:pos="288"/>
                <w:tab w:val="left" w:pos="576"/>
                <w:tab w:val="left" w:pos="864"/>
                <w:tab w:val="left" w:pos="1152"/>
              </w:tabs>
              <w:spacing w:before="40" w:after="40" w:line="210" w:lineRule="exact"/>
              <w:ind w:right="40"/>
              <w:rPr>
                <w:sz w:val="17"/>
              </w:rPr>
            </w:pPr>
            <w:r w:rsidRPr="005220A6">
              <w:rPr>
                <w:b/>
                <w:sz w:val="17"/>
                <w:szCs w:val="17"/>
              </w:rPr>
              <w:t>Porcentaje de productoras agropecuarias por nivel de educación</w:t>
            </w:r>
          </w:p>
        </w:tc>
        <w:tc>
          <w:tcPr>
            <w:tcW w:w="633" w:type="dxa"/>
            <w:shd w:val="clear" w:color="auto" w:fill="auto"/>
            <w:vAlign w:val="bottom"/>
          </w:tcPr>
          <w:p w:rsidR="00206816" w:rsidRPr="005220A6" w:rsidRDefault="00206816" w:rsidP="0045034A">
            <w:pPr>
              <w:tabs>
                <w:tab w:val="left" w:pos="288"/>
                <w:tab w:val="left" w:pos="576"/>
                <w:tab w:val="left" w:pos="864"/>
                <w:tab w:val="left" w:pos="1152"/>
              </w:tabs>
              <w:spacing w:before="40" w:after="40" w:line="210" w:lineRule="exact"/>
              <w:ind w:right="40"/>
              <w:jc w:val="right"/>
              <w:rPr>
                <w:sz w:val="17"/>
              </w:rPr>
            </w:pPr>
          </w:p>
        </w:tc>
      </w:tr>
      <w:tr w:rsidR="00CF0FDD" w:rsidRPr="005220A6">
        <w:tblPrEx>
          <w:tblCellMar>
            <w:top w:w="0" w:type="dxa"/>
            <w:bottom w:w="0" w:type="dxa"/>
          </w:tblCellMar>
        </w:tblPrEx>
        <w:tc>
          <w:tcPr>
            <w:tcW w:w="6687" w:type="dxa"/>
            <w:shd w:val="clear" w:color="auto" w:fill="auto"/>
            <w:vAlign w:val="bottom"/>
          </w:tcPr>
          <w:p w:rsidR="00CF0FDD"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No saben leer ni escribir</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17,</w:t>
            </w:r>
            <w:r w:rsidR="0011661B" w:rsidRPr="005220A6">
              <w:rPr>
                <w:sz w:val="17"/>
              </w:rPr>
              <w:t>8</w:t>
            </w:r>
          </w:p>
        </w:tc>
      </w:tr>
      <w:tr w:rsidR="00CF0FDD" w:rsidRPr="005220A6">
        <w:tblPrEx>
          <w:tblCellMar>
            <w:top w:w="0" w:type="dxa"/>
            <w:bottom w:w="0" w:type="dxa"/>
          </w:tblCellMar>
        </w:tblPrEx>
        <w:tc>
          <w:tcPr>
            <w:tcW w:w="6687" w:type="dxa"/>
            <w:shd w:val="clear" w:color="auto" w:fill="auto"/>
            <w:vAlign w:val="bottom"/>
          </w:tcPr>
          <w:p w:rsidR="00CF0FDD"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 xml:space="preserve">Saben leer y escribir </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20,9</w:t>
            </w:r>
          </w:p>
        </w:tc>
      </w:tr>
      <w:tr w:rsidR="00CF0FDD" w:rsidRPr="005220A6">
        <w:tblPrEx>
          <w:tblCellMar>
            <w:top w:w="0" w:type="dxa"/>
            <w:bottom w:w="0" w:type="dxa"/>
          </w:tblCellMar>
        </w:tblPrEx>
        <w:tc>
          <w:tcPr>
            <w:tcW w:w="6687" w:type="dxa"/>
            <w:shd w:val="clear" w:color="auto" w:fill="auto"/>
            <w:vAlign w:val="bottom"/>
          </w:tcPr>
          <w:p w:rsidR="00CF0FDD"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 xml:space="preserve">Educación básica – </w:t>
            </w:r>
            <w:r w:rsidRPr="005220A6">
              <w:rPr>
                <w:sz w:val="17"/>
              </w:rPr>
              <w:t xml:space="preserve">Primer </w:t>
            </w:r>
            <w:r w:rsidR="00CF0FDD" w:rsidRPr="005220A6">
              <w:rPr>
                <w:sz w:val="17"/>
              </w:rPr>
              <w:t>ciclo</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44,0</w:t>
            </w:r>
          </w:p>
        </w:tc>
      </w:tr>
      <w:tr w:rsidR="00CF0FDD" w:rsidRPr="005220A6">
        <w:tblPrEx>
          <w:tblCellMar>
            <w:top w:w="0" w:type="dxa"/>
            <w:bottom w:w="0" w:type="dxa"/>
          </w:tblCellMar>
        </w:tblPrEx>
        <w:tc>
          <w:tcPr>
            <w:tcW w:w="6687" w:type="dxa"/>
            <w:shd w:val="clear" w:color="auto" w:fill="auto"/>
            <w:vAlign w:val="bottom"/>
          </w:tcPr>
          <w:p w:rsidR="00CF0FDD"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t xml:space="preserve">Educación básica – Segundo </w:t>
            </w:r>
            <w:r w:rsidR="00CF0FDD" w:rsidRPr="005220A6">
              <w:rPr>
                <w:sz w:val="17"/>
              </w:rPr>
              <w:t>ciclo</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8,9</w:t>
            </w:r>
          </w:p>
        </w:tc>
      </w:tr>
      <w:tr w:rsidR="00CF0FDD" w:rsidRPr="005220A6">
        <w:tblPrEx>
          <w:tblCellMar>
            <w:top w:w="0" w:type="dxa"/>
            <w:bottom w:w="0" w:type="dxa"/>
          </w:tblCellMar>
        </w:tblPrEx>
        <w:tc>
          <w:tcPr>
            <w:tcW w:w="6687" w:type="dxa"/>
            <w:shd w:val="clear" w:color="auto" w:fill="auto"/>
            <w:vAlign w:val="bottom"/>
          </w:tcPr>
          <w:p w:rsidR="00CF0FDD"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 xml:space="preserve">Educación básica – </w:t>
            </w:r>
            <w:r w:rsidRPr="005220A6">
              <w:rPr>
                <w:sz w:val="17"/>
              </w:rPr>
              <w:t xml:space="preserve">Tercer </w:t>
            </w:r>
            <w:r w:rsidR="00CF0FDD" w:rsidRPr="005220A6">
              <w:rPr>
                <w:sz w:val="17"/>
              </w:rPr>
              <w:t>ciclo</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3,1</w:t>
            </w:r>
          </w:p>
        </w:tc>
      </w:tr>
      <w:tr w:rsidR="00CF0FDD" w:rsidRPr="005220A6">
        <w:tblPrEx>
          <w:tblCellMar>
            <w:top w:w="0" w:type="dxa"/>
            <w:bottom w:w="0" w:type="dxa"/>
          </w:tblCellMar>
        </w:tblPrEx>
        <w:tc>
          <w:tcPr>
            <w:tcW w:w="6687" w:type="dxa"/>
            <w:shd w:val="clear" w:color="auto" w:fill="auto"/>
            <w:vAlign w:val="bottom"/>
          </w:tcPr>
          <w:p w:rsidR="00CF0FDD"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Educación secundaria en agronomía</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0,2</w:t>
            </w:r>
          </w:p>
        </w:tc>
      </w:tr>
      <w:tr w:rsidR="00CF0FDD" w:rsidRPr="005220A6">
        <w:tblPrEx>
          <w:tblCellMar>
            <w:top w:w="0" w:type="dxa"/>
            <w:bottom w:w="0" w:type="dxa"/>
          </w:tblCellMar>
        </w:tblPrEx>
        <w:tc>
          <w:tcPr>
            <w:tcW w:w="6687" w:type="dxa"/>
            <w:shd w:val="clear" w:color="auto" w:fill="auto"/>
            <w:vAlign w:val="bottom"/>
          </w:tcPr>
          <w:p w:rsidR="00CF0FDD"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Educación secundaria, pero no en agronomía</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1,7</w:t>
            </w:r>
          </w:p>
        </w:tc>
      </w:tr>
      <w:tr w:rsidR="00CF0FDD" w:rsidRPr="005220A6">
        <w:tblPrEx>
          <w:tblCellMar>
            <w:top w:w="0" w:type="dxa"/>
            <w:bottom w:w="0" w:type="dxa"/>
          </w:tblCellMar>
        </w:tblPrEx>
        <w:tc>
          <w:tcPr>
            <w:tcW w:w="6687" w:type="dxa"/>
            <w:shd w:val="clear" w:color="auto" w:fill="auto"/>
            <w:vAlign w:val="bottom"/>
          </w:tcPr>
          <w:p w:rsidR="00CF0FDD" w:rsidRPr="005220A6" w:rsidRDefault="00206816"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Institutos Politécnicos – Universidades</w:t>
            </w:r>
            <w:r w:rsidRPr="005220A6">
              <w:rPr>
                <w:sz w:val="17"/>
              </w:rPr>
              <w:t xml:space="preserve"> </w:t>
            </w:r>
            <w:r w:rsidR="00CF0FDD" w:rsidRPr="005220A6">
              <w:rPr>
                <w:sz w:val="17"/>
              </w:rPr>
              <w:t>(especialización en agronomía)</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0,3</w:t>
            </w:r>
          </w:p>
        </w:tc>
      </w:tr>
      <w:tr w:rsidR="00CF0FDD" w:rsidRPr="005220A6">
        <w:tblPrEx>
          <w:tblCellMar>
            <w:top w:w="0" w:type="dxa"/>
            <w:bottom w:w="0" w:type="dxa"/>
          </w:tblCellMar>
        </w:tblPrEx>
        <w:tc>
          <w:tcPr>
            <w:tcW w:w="6687" w:type="dxa"/>
            <w:shd w:val="clear" w:color="auto" w:fill="auto"/>
            <w:vAlign w:val="bottom"/>
          </w:tcPr>
          <w:p w:rsidR="00CF0FDD" w:rsidRPr="005220A6" w:rsidRDefault="00206816" w:rsidP="00112419">
            <w:pPr>
              <w:tabs>
                <w:tab w:val="left" w:pos="288"/>
                <w:tab w:val="left" w:pos="576"/>
                <w:tab w:val="left" w:pos="864"/>
                <w:tab w:val="left" w:pos="1152"/>
              </w:tabs>
              <w:spacing w:before="40" w:after="80" w:line="210" w:lineRule="exact"/>
              <w:ind w:right="43"/>
              <w:rPr>
                <w:sz w:val="17"/>
              </w:rPr>
            </w:pPr>
            <w:r w:rsidRPr="005220A6">
              <w:rPr>
                <w:sz w:val="17"/>
              </w:rPr>
              <w:tab/>
            </w:r>
            <w:r w:rsidR="00CF0FDD" w:rsidRPr="005220A6">
              <w:rPr>
                <w:sz w:val="17"/>
              </w:rPr>
              <w:t>Institutos Politécnicos – Universidades</w:t>
            </w:r>
            <w:r w:rsidRPr="005220A6">
              <w:rPr>
                <w:sz w:val="17"/>
              </w:rPr>
              <w:t xml:space="preserve"> </w:t>
            </w:r>
            <w:r w:rsidR="00CF0FDD" w:rsidRPr="005220A6">
              <w:rPr>
                <w:sz w:val="17"/>
              </w:rPr>
              <w:t>(sin especialización en agronomía)</w:t>
            </w:r>
          </w:p>
        </w:tc>
        <w:tc>
          <w:tcPr>
            <w:tcW w:w="633" w:type="dxa"/>
            <w:shd w:val="clear" w:color="auto" w:fill="auto"/>
            <w:vAlign w:val="bottom"/>
          </w:tcPr>
          <w:p w:rsidR="00CF0FDD" w:rsidRPr="005220A6" w:rsidRDefault="00CF0FDD" w:rsidP="00112419">
            <w:pPr>
              <w:tabs>
                <w:tab w:val="left" w:pos="288"/>
                <w:tab w:val="left" w:pos="576"/>
                <w:tab w:val="left" w:pos="864"/>
                <w:tab w:val="left" w:pos="1152"/>
              </w:tabs>
              <w:spacing w:before="40" w:after="80" w:line="210" w:lineRule="exact"/>
              <w:ind w:right="43"/>
              <w:jc w:val="right"/>
              <w:rPr>
                <w:sz w:val="17"/>
              </w:rPr>
            </w:pPr>
            <w:r w:rsidRPr="005220A6">
              <w:rPr>
                <w:sz w:val="17"/>
              </w:rPr>
              <w:t>3,1</w:t>
            </w:r>
          </w:p>
        </w:tc>
      </w:tr>
      <w:tr w:rsidR="000814B0" w:rsidRPr="005220A6">
        <w:tblPrEx>
          <w:tblCellMar>
            <w:top w:w="0" w:type="dxa"/>
            <w:bottom w:w="0" w:type="dxa"/>
          </w:tblCellMar>
        </w:tblPrEx>
        <w:tc>
          <w:tcPr>
            <w:tcW w:w="6687" w:type="dxa"/>
            <w:shd w:val="clear" w:color="auto" w:fill="auto"/>
            <w:vAlign w:val="bottom"/>
          </w:tcPr>
          <w:p w:rsidR="000814B0" w:rsidRPr="005220A6" w:rsidRDefault="000814B0" w:rsidP="0045034A">
            <w:pPr>
              <w:tabs>
                <w:tab w:val="left" w:pos="288"/>
                <w:tab w:val="left" w:pos="576"/>
                <w:tab w:val="left" w:pos="864"/>
                <w:tab w:val="left" w:pos="1152"/>
              </w:tabs>
              <w:spacing w:before="40" w:after="40" w:line="210" w:lineRule="exact"/>
              <w:ind w:right="40"/>
              <w:rPr>
                <w:sz w:val="17"/>
              </w:rPr>
            </w:pPr>
            <w:r w:rsidRPr="005220A6">
              <w:rPr>
                <w:b/>
                <w:sz w:val="17"/>
                <w:szCs w:val="17"/>
              </w:rPr>
              <w:t>Porcentaje de productoras agropecuarias con formación profesional en agronomía</w:t>
            </w:r>
          </w:p>
        </w:tc>
        <w:tc>
          <w:tcPr>
            <w:tcW w:w="633" w:type="dxa"/>
            <w:shd w:val="clear" w:color="auto" w:fill="auto"/>
            <w:vAlign w:val="bottom"/>
          </w:tcPr>
          <w:p w:rsidR="000814B0" w:rsidRPr="005220A6" w:rsidRDefault="000814B0" w:rsidP="0045034A">
            <w:pPr>
              <w:tabs>
                <w:tab w:val="left" w:pos="288"/>
                <w:tab w:val="left" w:pos="576"/>
                <w:tab w:val="left" w:pos="864"/>
                <w:tab w:val="left" w:pos="1152"/>
              </w:tabs>
              <w:spacing w:before="40" w:after="40" w:line="210" w:lineRule="exact"/>
              <w:ind w:right="40"/>
              <w:jc w:val="right"/>
              <w:rPr>
                <w:sz w:val="17"/>
              </w:rPr>
            </w:pPr>
          </w:p>
        </w:tc>
      </w:tr>
      <w:tr w:rsidR="00CF0FDD" w:rsidRPr="005220A6">
        <w:tblPrEx>
          <w:tblCellMar>
            <w:top w:w="0" w:type="dxa"/>
            <w:bottom w:w="0" w:type="dxa"/>
          </w:tblCellMar>
        </w:tblPrEx>
        <w:tc>
          <w:tcPr>
            <w:tcW w:w="6687" w:type="dxa"/>
            <w:shd w:val="clear" w:color="auto" w:fill="auto"/>
            <w:vAlign w:val="bottom"/>
          </w:tcPr>
          <w:p w:rsidR="00CF0FDD" w:rsidRPr="005220A6" w:rsidRDefault="000814B0"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Formación práctica exclusivamente</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90,7</w:t>
            </w:r>
          </w:p>
        </w:tc>
      </w:tr>
      <w:tr w:rsidR="00CF0FDD" w:rsidRPr="005220A6">
        <w:tblPrEx>
          <w:tblCellMar>
            <w:top w:w="0" w:type="dxa"/>
            <w:bottom w:w="0" w:type="dxa"/>
          </w:tblCellMar>
        </w:tblPrEx>
        <w:tc>
          <w:tcPr>
            <w:tcW w:w="6687" w:type="dxa"/>
            <w:shd w:val="clear" w:color="auto" w:fill="auto"/>
            <w:vAlign w:val="bottom"/>
          </w:tcPr>
          <w:p w:rsidR="00CF0FDD" w:rsidRPr="005220A6" w:rsidRDefault="000814B0"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Formación en cursos breves</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5,4</w:t>
            </w:r>
          </w:p>
        </w:tc>
      </w:tr>
      <w:tr w:rsidR="00CF0FDD" w:rsidRPr="005220A6">
        <w:tblPrEx>
          <w:tblCellMar>
            <w:top w:w="0" w:type="dxa"/>
            <w:bottom w:w="0" w:type="dxa"/>
          </w:tblCellMar>
        </w:tblPrEx>
        <w:tc>
          <w:tcPr>
            <w:tcW w:w="6687" w:type="dxa"/>
            <w:shd w:val="clear" w:color="auto" w:fill="auto"/>
            <w:vAlign w:val="bottom"/>
          </w:tcPr>
          <w:p w:rsidR="00CF0FDD" w:rsidRPr="005220A6" w:rsidRDefault="000814B0"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Formación en cursos extensos</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2,1</w:t>
            </w:r>
          </w:p>
        </w:tc>
      </w:tr>
      <w:tr w:rsidR="00CF0FDD" w:rsidRPr="005220A6">
        <w:tblPrEx>
          <w:tblCellMar>
            <w:top w:w="0" w:type="dxa"/>
            <w:bottom w:w="0" w:type="dxa"/>
          </w:tblCellMar>
        </w:tblPrEx>
        <w:tc>
          <w:tcPr>
            <w:tcW w:w="6687" w:type="dxa"/>
            <w:shd w:val="clear" w:color="auto" w:fill="auto"/>
            <w:vAlign w:val="bottom"/>
          </w:tcPr>
          <w:p w:rsidR="00CF0FDD" w:rsidRPr="005220A6" w:rsidRDefault="000814B0"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Formación en cursos breves y extensos</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1,3</w:t>
            </w:r>
          </w:p>
        </w:tc>
      </w:tr>
      <w:tr w:rsidR="00CF0FDD" w:rsidRPr="005220A6">
        <w:tblPrEx>
          <w:tblCellMar>
            <w:top w:w="0" w:type="dxa"/>
            <w:bottom w:w="0" w:type="dxa"/>
          </w:tblCellMar>
        </w:tblPrEx>
        <w:tc>
          <w:tcPr>
            <w:tcW w:w="6687" w:type="dxa"/>
            <w:shd w:val="clear" w:color="auto" w:fill="auto"/>
            <w:vAlign w:val="bottom"/>
          </w:tcPr>
          <w:p w:rsidR="00CF0FDD" w:rsidRPr="005220A6" w:rsidRDefault="000814B0" w:rsidP="00112419">
            <w:pPr>
              <w:tabs>
                <w:tab w:val="left" w:pos="288"/>
                <w:tab w:val="left" w:pos="576"/>
                <w:tab w:val="left" w:pos="864"/>
                <w:tab w:val="left" w:pos="1152"/>
              </w:tabs>
              <w:spacing w:before="40" w:after="80" w:line="210" w:lineRule="exact"/>
              <w:ind w:right="43"/>
              <w:rPr>
                <w:sz w:val="17"/>
              </w:rPr>
            </w:pPr>
            <w:r w:rsidRPr="005220A6">
              <w:rPr>
                <w:sz w:val="17"/>
              </w:rPr>
              <w:tab/>
            </w:r>
            <w:r w:rsidR="00CF0FDD" w:rsidRPr="005220A6">
              <w:rPr>
                <w:sz w:val="17"/>
              </w:rPr>
              <w:t>Formación completa</w:t>
            </w:r>
          </w:p>
        </w:tc>
        <w:tc>
          <w:tcPr>
            <w:tcW w:w="633" w:type="dxa"/>
            <w:shd w:val="clear" w:color="auto" w:fill="auto"/>
            <w:vAlign w:val="bottom"/>
          </w:tcPr>
          <w:p w:rsidR="00CF0FDD" w:rsidRPr="005220A6" w:rsidRDefault="00CF0FDD" w:rsidP="00112419">
            <w:pPr>
              <w:tabs>
                <w:tab w:val="left" w:pos="288"/>
                <w:tab w:val="left" w:pos="576"/>
                <w:tab w:val="left" w:pos="864"/>
                <w:tab w:val="left" w:pos="1152"/>
              </w:tabs>
              <w:spacing w:before="40" w:after="80" w:line="210" w:lineRule="exact"/>
              <w:ind w:right="43"/>
              <w:jc w:val="right"/>
              <w:rPr>
                <w:sz w:val="17"/>
              </w:rPr>
            </w:pPr>
            <w:r w:rsidRPr="005220A6">
              <w:rPr>
                <w:sz w:val="17"/>
              </w:rPr>
              <w:t>0,5</w:t>
            </w:r>
          </w:p>
        </w:tc>
      </w:tr>
      <w:tr w:rsidR="000814B0" w:rsidRPr="005220A6">
        <w:tblPrEx>
          <w:tblCellMar>
            <w:top w:w="0" w:type="dxa"/>
            <w:bottom w:w="0" w:type="dxa"/>
          </w:tblCellMar>
        </w:tblPrEx>
        <w:tc>
          <w:tcPr>
            <w:tcW w:w="6687" w:type="dxa"/>
            <w:shd w:val="clear" w:color="auto" w:fill="auto"/>
            <w:vAlign w:val="bottom"/>
          </w:tcPr>
          <w:p w:rsidR="000814B0" w:rsidRPr="005220A6" w:rsidRDefault="000814B0" w:rsidP="0045034A">
            <w:pPr>
              <w:tabs>
                <w:tab w:val="left" w:pos="288"/>
                <w:tab w:val="left" w:pos="576"/>
                <w:tab w:val="left" w:pos="864"/>
                <w:tab w:val="left" w:pos="1152"/>
              </w:tabs>
              <w:spacing w:before="40" w:after="40" w:line="210" w:lineRule="exact"/>
              <w:ind w:right="40"/>
              <w:rPr>
                <w:sz w:val="17"/>
              </w:rPr>
            </w:pPr>
            <w:r w:rsidRPr="005220A6">
              <w:rPr>
                <w:b/>
                <w:sz w:val="17"/>
                <w:szCs w:val="17"/>
              </w:rPr>
              <w:t>Porcentaje de productoras agropecuarias según la duración de su jornada de trabajo en el campo</w:t>
            </w:r>
          </w:p>
        </w:tc>
        <w:tc>
          <w:tcPr>
            <w:tcW w:w="633" w:type="dxa"/>
            <w:shd w:val="clear" w:color="auto" w:fill="auto"/>
            <w:vAlign w:val="bottom"/>
          </w:tcPr>
          <w:p w:rsidR="000814B0" w:rsidRPr="005220A6" w:rsidRDefault="000814B0" w:rsidP="0045034A">
            <w:pPr>
              <w:tabs>
                <w:tab w:val="left" w:pos="288"/>
                <w:tab w:val="left" w:pos="576"/>
                <w:tab w:val="left" w:pos="864"/>
                <w:tab w:val="left" w:pos="1152"/>
              </w:tabs>
              <w:spacing w:before="40" w:after="40" w:line="210" w:lineRule="exact"/>
              <w:ind w:right="40"/>
              <w:jc w:val="right"/>
              <w:rPr>
                <w:sz w:val="17"/>
              </w:rPr>
            </w:pPr>
          </w:p>
        </w:tc>
      </w:tr>
      <w:tr w:rsidR="00CF0FDD" w:rsidRPr="005220A6">
        <w:tblPrEx>
          <w:tblCellMar>
            <w:top w:w="0" w:type="dxa"/>
            <w:bottom w:w="0" w:type="dxa"/>
          </w:tblCellMar>
        </w:tblPrEx>
        <w:tc>
          <w:tcPr>
            <w:tcW w:w="6687" w:type="dxa"/>
            <w:shd w:val="clear" w:color="auto" w:fill="auto"/>
            <w:vAlign w:val="bottom"/>
          </w:tcPr>
          <w:p w:rsidR="00CF0FDD" w:rsidRPr="005220A6" w:rsidRDefault="000814B0"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Jornada parcial</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80,9</w:t>
            </w:r>
          </w:p>
        </w:tc>
      </w:tr>
      <w:tr w:rsidR="00CF0FDD" w:rsidRPr="005220A6">
        <w:tblPrEx>
          <w:tblCellMar>
            <w:top w:w="0" w:type="dxa"/>
            <w:bottom w:w="0" w:type="dxa"/>
          </w:tblCellMar>
        </w:tblPrEx>
        <w:tc>
          <w:tcPr>
            <w:tcW w:w="6687" w:type="dxa"/>
            <w:shd w:val="clear" w:color="auto" w:fill="auto"/>
            <w:vAlign w:val="bottom"/>
          </w:tcPr>
          <w:p w:rsidR="00CF0FDD" w:rsidRPr="005220A6" w:rsidRDefault="000814B0"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&gt; 0% a &lt; 50%</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47,2</w:t>
            </w:r>
          </w:p>
        </w:tc>
      </w:tr>
      <w:tr w:rsidR="00CF0FDD" w:rsidRPr="005220A6">
        <w:tblPrEx>
          <w:tblCellMar>
            <w:top w:w="0" w:type="dxa"/>
            <w:bottom w:w="0" w:type="dxa"/>
          </w:tblCellMar>
        </w:tblPrEx>
        <w:tc>
          <w:tcPr>
            <w:tcW w:w="6687" w:type="dxa"/>
            <w:shd w:val="clear" w:color="auto" w:fill="auto"/>
            <w:vAlign w:val="bottom"/>
          </w:tcPr>
          <w:p w:rsidR="00CF0FDD" w:rsidRPr="005220A6" w:rsidRDefault="000814B0" w:rsidP="0045034A">
            <w:pPr>
              <w:tabs>
                <w:tab w:val="left" w:pos="288"/>
                <w:tab w:val="left" w:pos="576"/>
                <w:tab w:val="left" w:pos="864"/>
                <w:tab w:val="left" w:pos="1152"/>
              </w:tabs>
              <w:spacing w:before="40" w:after="40" w:line="210" w:lineRule="exact"/>
              <w:ind w:right="40"/>
              <w:rPr>
                <w:sz w:val="17"/>
              </w:rPr>
            </w:pPr>
            <w:r w:rsidRPr="005220A6">
              <w:rPr>
                <w:sz w:val="17"/>
              </w:rPr>
              <w:tab/>
            </w:r>
            <w:r w:rsidR="00CF0FDD" w:rsidRPr="005220A6">
              <w:rPr>
                <w:sz w:val="17"/>
              </w:rPr>
              <w:t>&gt;</w:t>
            </w:r>
            <w:r w:rsidR="00631FF5" w:rsidRPr="005220A6">
              <w:rPr>
                <w:sz w:val="17"/>
              </w:rPr>
              <w:t xml:space="preserve"> </w:t>
            </w:r>
            <w:r w:rsidR="00CF0FDD" w:rsidRPr="005220A6">
              <w:rPr>
                <w:sz w:val="17"/>
              </w:rPr>
              <w:t>50% a &lt; 100%</w:t>
            </w:r>
          </w:p>
        </w:tc>
        <w:tc>
          <w:tcPr>
            <w:tcW w:w="633" w:type="dxa"/>
            <w:shd w:val="clear" w:color="auto" w:fill="auto"/>
            <w:vAlign w:val="bottom"/>
          </w:tcPr>
          <w:p w:rsidR="00CF0FDD" w:rsidRPr="005220A6" w:rsidRDefault="00CF0FDD" w:rsidP="0045034A">
            <w:pPr>
              <w:tabs>
                <w:tab w:val="left" w:pos="288"/>
                <w:tab w:val="left" w:pos="576"/>
                <w:tab w:val="left" w:pos="864"/>
                <w:tab w:val="left" w:pos="1152"/>
              </w:tabs>
              <w:spacing w:before="40" w:after="40" w:line="210" w:lineRule="exact"/>
              <w:ind w:right="40"/>
              <w:jc w:val="right"/>
              <w:rPr>
                <w:sz w:val="17"/>
              </w:rPr>
            </w:pPr>
            <w:r w:rsidRPr="005220A6">
              <w:rPr>
                <w:sz w:val="17"/>
              </w:rPr>
              <w:t>33,7</w:t>
            </w:r>
          </w:p>
        </w:tc>
      </w:tr>
      <w:tr w:rsidR="00CF0FDD" w:rsidRPr="005220A6">
        <w:tblPrEx>
          <w:tblCellMar>
            <w:top w:w="0" w:type="dxa"/>
            <w:bottom w:w="0" w:type="dxa"/>
          </w:tblCellMar>
        </w:tblPrEx>
        <w:tc>
          <w:tcPr>
            <w:tcW w:w="6687" w:type="dxa"/>
            <w:shd w:val="clear" w:color="auto" w:fill="auto"/>
            <w:vAlign w:val="bottom"/>
          </w:tcPr>
          <w:p w:rsidR="00CF0FDD" w:rsidRPr="005220A6" w:rsidRDefault="000814B0" w:rsidP="00112419">
            <w:pPr>
              <w:tabs>
                <w:tab w:val="left" w:pos="288"/>
                <w:tab w:val="left" w:pos="576"/>
                <w:tab w:val="left" w:pos="864"/>
                <w:tab w:val="left" w:pos="1152"/>
              </w:tabs>
              <w:spacing w:before="40" w:after="80" w:line="210" w:lineRule="exact"/>
              <w:ind w:right="43"/>
              <w:rPr>
                <w:sz w:val="17"/>
              </w:rPr>
            </w:pPr>
            <w:r w:rsidRPr="005220A6">
              <w:rPr>
                <w:sz w:val="17"/>
              </w:rPr>
              <w:tab/>
            </w:r>
            <w:r w:rsidR="00CF0FDD" w:rsidRPr="005220A6">
              <w:rPr>
                <w:sz w:val="17"/>
              </w:rPr>
              <w:t>Jornada completa</w:t>
            </w:r>
          </w:p>
        </w:tc>
        <w:tc>
          <w:tcPr>
            <w:tcW w:w="633" w:type="dxa"/>
            <w:shd w:val="clear" w:color="auto" w:fill="auto"/>
            <w:vAlign w:val="bottom"/>
          </w:tcPr>
          <w:p w:rsidR="00CF0FDD" w:rsidRPr="005220A6" w:rsidRDefault="00CF0FDD" w:rsidP="00112419">
            <w:pPr>
              <w:tabs>
                <w:tab w:val="left" w:pos="288"/>
                <w:tab w:val="left" w:pos="576"/>
                <w:tab w:val="left" w:pos="864"/>
                <w:tab w:val="left" w:pos="1152"/>
              </w:tabs>
              <w:spacing w:before="40" w:after="80" w:line="210" w:lineRule="exact"/>
              <w:ind w:right="43"/>
              <w:jc w:val="right"/>
              <w:rPr>
                <w:sz w:val="17"/>
              </w:rPr>
            </w:pPr>
            <w:r w:rsidRPr="005220A6">
              <w:rPr>
                <w:sz w:val="17"/>
              </w:rPr>
              <w:t>19,1</w:t>
            </w:r>
          </w:p>
        </w:tc>
      </w:tr>
      <w:tr w:rsidR="00FF3B7A" w:rsidRPr="005220A6">
        <w:tblPrEx>
          <w:tblCellMar>
            <w:top w:w="0" w:type="dxa"/>
            <w:bottom w:w="0" w:type="dxa"/>
          </w:tblCellMar>
        </w:tblPrEx>
        <w:tc>
          <w:tcPr>
            <w:tcW w:w="6687" w:type="dxa"/>
            <w:shd w:val="clear" w:color="auto" w:fill="auto"/>
            <w:vAlign w:val="bottom"/>
          </w:tcPr>
          <w:p w:rsidR="00FF3B7A" w:rsidRPr="005220A6" w:rsidRDefault="00FF3B7A" w:rsidP="0045034A">
            <w:pPr>
              <w:tabs>
                <w:tab w:val="left" w:pos="288"/>
                <w:tab w:val="left" w:pos="576"/>
                <w:tab w:val="left" w:pos="864"/>
                <w:tab w:val="left" w:pos="1152"/>
              </w:tabs>
              <w:spacing w:before="40" w:after="40" w:line="210" w:lineRule="exact"/>
              <w:ind w:right="40"/>
              <w:rPr>
                <w:sz w:val="17"/>
                <w:szCs w:val="17"/>
              </w:rPr>
            </w:pPr>
            <w:r w:rsidRPr="005220A6">
              <w:rPr>
                <w:b/>
                <w:sz w:val="17"/>
                <w:szCs w:val="17"/>
              </w:rPr>
              <w:t>Porcentaje de productoras agropecuarias que t</w:t>
            </w:r>
            <w:r w:rsidR="002D7231" w:rsidRPr="005220A6">
              <w:rPr>
                <w:b/>
                <w:sz w:val="17"/>
                <w:szCs w:val="17"/>
              </w:rPr>
              <w:t>rabajan a jornada completa, por </w:t>
            </w:r>
            <w:r w:rsidRPr="005220A6">
              <w:rPr>
                <w:b/>
                <w:sz w:val="17"/>
                <w:szCs w:val="17"/>
              </w:rPr>
              <w:t>edad</w:t>
            </w:r>
          </w:p>
        </w:tc>
        <w:tc>
          <w:tcPr>
            <w:tcW w:w="633" w:type="dxa"/>
            <w:shd w:val="clear" w:color="auto" w:fill="auto"/>
            <w:vAlign w:val="bottom"/>
          </w:tcPr>
          <w:p w:rsidR="00FF3B7A" w:rsidRPr="005220A6" w:rsidRDefault="00FF3B7A" w:rsidP="0045034A">
            <w:pPr>
              <w:tabs>
                <w:tab w:val="left" w:pos="288"/>
                <w:tab w:val="left" w:pos="576"/>
                <w:tab w:val="left" w:pos="864"/>
                <w:tab w:val="left" w:pos="1152"/>
              </w:tabs>
              <w:spacing w:before="40" w:after="40" w:line="210" w:lineRule="exact"/>
              <w:ind w:right="40"/>
              <w:jc w:val="right"/>
              <w:rPr>
                <w:sz w:val="17"/>
              </w:rPr>
            </w:pPr>
          </w:p>
        </w:tc>
      </w:tr>
      <w:tr w:rsidR="0045034A" w:rsidRPr="005220A6">
        <w:tblPrEx>
          <w:tblCellMar>
            <w:top w:w="0" w:type="dxa"/>
            <w:bottom w:w="0" w:type="dxa"/>
          </w:tblCellMar>
        </w:tblPrEx>
        <w:tc>
          <w:tcPr>
            <w:tcW w:w="6687" w:type="dxa"/>
            <w:shd w:val="clear" w:color="auto" w:fill="auto"/>
            <w:vAlign w:val="bottom"/>
          </w:tcPr>
          <w:p w:rsidR="0045034A" w:rsidRPr="005220A6" w:rsidRDefault="00FF3B7A" w:rsidP="0045034A">
            <w:pPr>
              <w:tabs>
                <w:tab w:val="left" w:pos="288"/>
                <w:tab w:val="left" w:pos="576"/>
                <w:tab w:val="left" w:pos="864"/>
                <w:tab w:val="left" w:pos="1152"/>
              </w:tabs>
              <w:spacing w:before="40" w:after="40" w:line="210" w:lineRule="exact"/>
              <w:ind w:right="40"/>
              <w:rPr>
                <w:sz w:val="17"/>
              </w:rPr>
            </w:pPr>
            <w:r w:rsidRPr="005220A6">
              <w:rPr>
                <w:sz w:val="17"/>
              </w:rPr>
              <w:tab/>
            </w:r>
            <w:r w:rsidR="0045034A" w:rsidRPr="005220A6">
              <w:rPr>
                <w:sz w:val="17"/>
              </w:rPr>
              <w:t>15 a 34 años</w:t>
            </w:r>
          </w:p>
        </w:tc>
        <w:tc>
          <w:tcPr>
            <w:tcW w:w="633" w:type="dxa"/>
            <w:shd w:val="clear" w:color="auto" w:fill="auto"/>
            <w:vAlign w:val="bottom"/>
          </w:tcPr>
          <w:p w:rsidR="0045034A" w:rsidRPr="005220A6" w:rsidRDefault="0045034A" w:rsidP="0045034A">
            <w:pPr>
              <w:tabs>
                <w:tab w:val="left" w:pos="288"/>
                <w:tab w:val="left" w:pos="576"/>
                <w:tab w:val="left" w:pos="864"/>
                <w:tab w:val="left" w:pos="1152"/>
              </w:tabs>
              <w:spacing w:before="40" w:after="40" w:line="210" w:lineRule="exact"/>
              <w:ind w:right="40"/>
              <w:jc w:val="right"/>
              <w:rPr>
                <w:sz w:val="17"/>
              </w:rPr>
            </w:pPr>
            <w:r w:rsidRPr="005220A6">
              <w:rPr>
                <w:sz w:val="17"/>
              </w:rPr>
              <w:t>0,5</w:t>
            </w:r>
          </w:p>
        </w:tc>
      </w:tr>
      <w:tr w:rsidR="0045034A" w:rsidRPr="005220A6">
        <w:tblPrEx>
          <w:tblCellMar>
            <w:top w:w="0" w:type="dxa"/>
            <w:bottom w:w="0" w:type="dxa"/>
          </w:tblCellMar>
        </w:tblPrEx>
        <w:tc>
          <w:tcPr>
            <w:tcW w:w="6687" w:type="dxa"/>
            <w:shd w:val="clear" w:color="auto" w:fill="auto"/>
            <w:vAlign w:val="bottom"/>
          </w:tcPr>
          <w:p w:rsidR="0045034A" w:rsidRPr="005220A6" w:rsidRDefault="00FF3B7A" w:rsidP="0045034A">
            <w:pPr>
              <w:tabs>
                <w:tab w:val="left" w:pos="288"/>
                <w:tab w:val="left" w:pos="576"/>
                <w:tab w:val="left" w:pos="864"/>
                <w:tab w:val="left" w:pos="1152"/>
              </w:tabs>
              <w:spacing w:before="40" w:after="40" w:line="210" w:lineRule="exact"/>
              <w:ind w:right="40"/>
              <w:rPr>
                <w:sz w:val="17"/>
              </w:rPr>
            </w:pPr>
            <w:r w:rsidRPr="005220A6">
              <w:rPr>
                <w:sz w:val="17"/>
              </w:rPr>
              <w:tab/>
            </w:r>
            <w:r w:rsidR="0045034A" w:rsidRPr="005220A6">
              <w:rPr>
                <w:sz w:val="17"/>
              </w:rPr>
              <w:t>35 a 44 años</w:t>
            </w:r>
          </w:p>
        </w:tc>
        <w:tc>
          <w:tcPr>
            <w:tcW w:w="633" w:type="dxa"/>
            <w:shd w:val="clear" w:color="auto" w:fill="auto"/>
            <w:vAlign w:val="bottom"/>
          </w:tcPr>
          <w:p w:rsidR="0045034A" w:rsidRPr="005220A6" w:rsidRDefault="0045034A" w:rsidP="0045034A">
            <w:pPr>
              <w:tabs>
                <w:tab w:val="left" w:pos="288"/>
                <w:tab w:val="left" w:pos="576"/>
                <w:tab w:val="left" w:pos="864"/>
                <w:tab w:val="left" w:pos="1152"/>
              </w:tabs>
              <w:spacing w:before="40" w:after="40" w:line="210" w:lineRule="exact"/>
              <w:ind w:right="40"/>
              <w:jc w:val="right"/>
              <w:rPr>
                <w:sz w:val="17"/>
              </w:rPr>
            </w:pPr>
            <w:r w:rsidRPr="005220A6">
              <w:rPr>
                <w:sz w:val="17"/>
              </w:rPr>
              <w:t>2,1</w:t>
            </w:r>
          </w:p>
        </w:tc>
      </w:tr>
      <w:tr w:rsidR="0045034A" w:rsidRPr="005220A6">
        <w:tblPrEx>
          <w:tblCellMar>
            <w:top w:w="0" w:type="dxa"/>
            <w:bottom w:w="0" w:type="dxa"/>
          </w:tblCellMar>
        </w:tblPrEx>
        <w:tc>
          <w:tcPr>
            <w:tcW w:w="6687" w:type="dxa"/>
            <w:shd w:val="clear" w:color="auto" w:fill="auto"/>
            <w:vAlign w:val="bottom"/>
          </w:tcPr>
          <w:p w:rsidR="0045034A" w:rsidRPr="005220A6" w:rsidRDefault="00FF3B7A" w:rsidP="0045034A">
            <w:pPr>
              <w:tabs>
                <w:tab w:val="left" w:pos="288"/>
                <w:tab w:val="left" w:pos="576"/>
                <w:tab w:val="left" w:pos="864"/>
                <w:tab w:val="left" w:pos="1152"/>
              </w:tabs>
              <w:spacing w:before="40" w:after="40" w:line="210" w:lineRule="exact"/>
              <w:ind w:right="40"/>
              <w:rPr>
                <w:sz w:val="17"/>
              </w:rPr>
            </w:pPr>
            <w:r w:rsidRPr="005220A6">
              <w:rPr>
                <w:sz w:val="17"/>
              </w:rPr>
              <w:tab/>
            </w:r>
            <w:r w:rsidR="0045034A" w:rsidRPr="005220A6">
              <w:rPr>
                <w:sz w:val="17"/>
              </w:rPr>
              <w:t xml:space="preserve">≥ 45 años </w:t>
            </w:r>
          </w:p>
        </w:tc>
        <w:tc>
          <w:tcPr>
            <w:tcW w:w="633" w:type="dxa"/>
            <w:shd w:val="clear" w:color="auto" w:fill="auto"/>
            <w:vAlign w:val="bottom"/>
          </w:tcPr>
          <w:p w:rsidR="0045034A" w:rsidRPr="005220A6" w:rsidRDefault="0045034A" w:rsidP="0045034A">
            <w:pPr>
              <w:tabs>
                <w:tab w:val="left" w:pos="288"/>
                <w:tab w:val="left" w:pos="576"/>
                <w:tab w:val="left" w:pos="864"/>
                <w:tab w:val="left" w:pos="1152"/>
              </w:tabs>
              <w:spacing w:before="40" w:after="40" w:line="210" w:lineRule="exact"/>
              <w:ind w:right="40"/>
              <w:jc w:val="right"/>
              <w:rPr>
                <w:sz w:val="17"/>
              </w:rPr>
            </w:pPr>
            <w:r w:rsidRPr="005220A6">
              <w:rPr>
                <w:sz w:val="17"/>
              </w:rPr>
              <w:t>16,5</w:t>
            </w:r>
          </w:p>
        </w:tc>
      </w:tr>
      <w:tr w:rsidR="0045034A" w:rsidRPr="005220A6">
        <w:tblPrEx>
          <w:tblCellMar>
            <w:top w:w="0" w:type="dxa"/>
            <w:bottom w:w="0" w:type="dxa"/>
          </w:tblCellMar>
        </w:tblPrEx>
        <w:tc>
          <w:tcPr>
            <w:tcW w:w="6687" w:type="dxa"/>
            <w:shd w:val="clear" w:color="auto" w:fill="auto"/>
            <w:vAlign w:val="bottom"/>
          </w:tcPr>
          <w:p w:rsidR="0045034A" w:rsidRPr="005220A6" w:rsidRDefault="00FF3B7A" w:rsidP="0045034A">
            <w:pPr>
              <w:tabs>
                <w:tab w:val="left" w:pos="288"/>
                <w:tab w:val="left" w:pos="576"/>
                <w:tab w:val="left" w:pos="864"/>
                <w:tab w:val="left" w:pos="1152"/>
              </w:tabs>
              <w:spacing w:before="40" w:after="40" w:line="210" w:lineRule="exact"/>
              <w:ind w:right="40"/>
              <w:rPr>
                <w:sz w:val="17"/>
              </w:rPr>
            </w:pPr>
            <w:r w:rsidRPr="005220A6">
              <w:rPr>
                <w:sz w:val="17"/>
              </w:rPr>
              <w:tab/>
            </w:r>
            <w:r w:rsidR="0045034A" w:rsidRPr="005220A6">
              <w:rPr>
                <w:sz w:val="17"/>
              </w:rPr>
              <w:t>45 a 54 años</w:t>
            </w:r>
          </w:p>
        </w:tc>
        <w:tc>
          <w:tcPr>
            <w:tcW w:w="633" w:type="dxa"/>
            <w:shd w:val="clear" w:color="auto" w:fill="auto"/>
            <w:vAlign w:val="bottom"/>
          </w:tcPr>
          <w:p w:rsidR="0045034A" w:rsidRPr="005220A6" w:rsidRDefault="0045034A" w:rsidP="0045034A">
            <w:pPr>
              <w:tabs>
                <w:tab w:val="left" w:pos="288"/>
                <w:tab w:val="left" w:pos="576"/>
                <w:tab w:val="left" w:pos="864"/>
                <w:tab w:val="left" w:pos="1152"/>
              </w:tabs>
              <w:spacing w:before="40" w:after="40" w:line="210" w:lineRule="exact"/>
              <w:ind w:right="40"/>
              <w:jc w:val="right"/>
              <w:rPr>
                <w:sz w:val="17"/>
              </w:rPr>
            </w:pPr>
            <w:r w:rsidRPr="005220A6">
              <w:rPr>
                <w:sz w:val="17"/>
              </w:rPr>
              <w:t>2,1</w:t>
            </w:r>
          </w:p>
        </w:tc>
      </w:tr>
      <w:tr w:rsidR="0045034A" w:rsidRPr="005220A6">
        <w:tblPrEx>
          <w:tblCellMar>
            <w:top w:w="0" w:type="dxa"/>
            <w:bottom w:w="0" w:type="dxa"/>
          </w:tblCellMar>
        </w:tblPrEx>
        <w:tc>
          <w:tcPr>
            <w:tcW w:w="6687" w:type="dxa"/>
            <w:shd w:val="clear" w:color="auto" w:fill="auto"/>
            <w:vAlign w:val="bottom"/>
          </w:tcPr>
          <w:p w:rsidR="0045034A" w:rsidRPr="005220A6" w:rsidRDefault="00FF3B7A" w:rsidP="0045034A">
            <w:pPr>
              <w:tabs>
                <w:tab w:val="left" w:pos="288"/>
                <w:tab w:val="left" w:pos="576"/>
                <w:tab w:val="left" w:pos="864"/>
                <w:tab w:val="left" w:pos="1152"/>
              </w:tabs>
              <w:spacing w:before="40" w:after="40" w:line="210" w:lineRule="exact"/>
              <w:ind w:right="40"/>
              <w:rPr>
                <w:sz w:val="17"/>
              </w:rPr>
            </w:pPr>
            <w:r w:rsidRPr="005220A6">
              <w:rPr>
                <w:sz w:val="17"/>
              </w:rPr>
              <w:tab/>
            </w:r>
            <w:r w:rsidR="0045034A" w:rsidRPr="005220A6">
              <w:rPr>
                <w:sz w:val="17"/>
              </w:rPr>
              <w:t>55 a 64 años</w:t>
            </w:r>
          </w:p>
        </w:tc>
        <w:tc>
          <w:tcPr>
            <w:tcW w:w="633" w:type="dxa"/>
            <w:shd w:val="clear" w:color="auto" w:fill="auto"/>
            <w:vAlign w:val="bottom"/>
          </w:tcPr>
          <w:p w:rsidR="0045034A" w:rsidRPr="005220A6" w:rsidRDefault="0045034A" w:rsidP="0045034A">
            <w:pPr>
              <w:tabs>
                <w:tab w:val="left" w:pos="288"/>
                <w:tab w:val="left" w:pos="576"/>
                <w:tab w:val="left" w:pos="864"/>
                <w:tab w:val="left" w:pos="1152"/>
              </w:tabs>
              <w:spacing w:before="40" w:after="40" w:line="210" w:lineRule="exact"/>
              <w:ind w:right="40"/>
              <w:jc w:val="right"/>
              <w:rPr>
                <w:sz w:val="17"/>
              </w:rPr>
            </w:pPr>
            <w:r w:rsidRPr="005220A6">
              <w:rPr>
                <w:sz w:val="17"/>
              </w:rPr>
              <w:t>4,8</w:t>
            </w:r>
          </w:p>
        </w:tc>
      </w:tr>
      <w:tr w:rsidR="0045034A" w:rsidRPr="005220A6">
        <w:tblPrEx>
          <w:tblCellMar>
            <w:top w:w="0" w:type="dxa"/>
            <w:bottom w:w="0" w:type="dxa"/>
          </w:tblCellMar>
        </w:tblPrEx>
        <w:tc>
          <w:tcPr>
            <w:tcW w:w="6687" w:type="dxa"/>
            <w:shd w:val="clear" w:color="auto" w:fill="auto"/>
            <w:vAlign w:val="bottom"/>
          </w:tcPr>
          <w:p w:rsidR="0045034A" w:rsidRPr="005220A6" w:rsidRDefault="00FF3B7A" w:rsidP="00112419">
            <w:pPr>
              <w:tabs>
                <w:tab w:val="left" w:pos="288"/>
                <w:tab w:val="left" w:pos="576"/>
                <w:tab w:val="left" w:pos="864"/>
                <w:tab w:val="left" w:pos="1152"/>
              </w:tabs>
              <w:spacing w:before="40" w:after="80" w:line="210" w:lineRule="exact"/>
              <w:ind w:right="43"/>
              <w:rPr>
                <w:sz w:val="17"/>
              </w:rPr>
            </w:pPr>
            <w:r w:rsidRPr="005220A6">
              <w:rPr>
                <w:sz w:val="17"/>
              </w:rPr>
              <w:tab/>
            </w:r>
            <w:r w:rsidR="0045034A" w:rsidRPr="005220A6">
              <w:rPr>
                <w:sz w:val="17"/>
              </w:rPr>
              <w:t>≥ 65 años</w:t>
            </w:r>
          </w:p>
        </w:tc>
        <w:tc>
          <w:tcPr>
            <w:tcW w:w="633" w:type="dxa"/>
            <w:shd w:val="clear" w:color="auto" w:fill="auto"/>
            <w:vAlign w:val="bottom"/>
          </w:tcPr>
          <w:p w:rsidR="0045034A" w:rsidRPr="005220A6" w:rsidRDefault="0045034A" w:rsidP="00112419">
            <w:pPr>
              <w:tabs>
                <w:tab w:val="left" w:pos="288"/>
                <w:tab w:val="left" w:pos="576"/>
                <w:tab w:val="left" w:pos="864"/>
                <w:tab w:val="left" w:pos="1152"/>
              </w:tabs>
              <w:spacing w:before="40" w:after="80" w:line="210" w:lineRule="exact"/>
              <w:ind w:right="43"/>
              <w:jc w:val="right"/>
              <w:rPr>
                <w:sz w:val="17"/>
              </w:rPr>
            </w:pPr>
            <w:r w:rsidRPr="005220A6">
              <w:rPr>
                <w:sz w:val="17"/>
              </w:rPr>
              <w:t>5,5</w:t>
            </w:r>
          </w:p>
        </w:tc>
      </w:tr>
      <w:tr w:rsidR="00FF3B7A" w:rsidRPr="005220A6">
        <w:tblPrEx>
          <w:tblCellMar>
            <w:top w:w="0" w:type="dxa"/>
            <w:bottom w:w="0" w:type="dxa"/>
          </w:tblCellMar>
        </w:tblPrEx>
        <w:tc>
          <w:tcPr>
            <w:tcW w:w="6687" w:type="dxa"/>
            <w:shd w:val="clear" w:color="auto" w:fill="auto"/>
            <w:vAlign w:val="bottom"/>
          </w:tcPr>
          <w:p w:rsidR="00FF3B7A" w:rsidRPr="005220A6" w:rsidRDefault="00FF3B7A" w:rsidP="002D7231">
            <w:pPr>
              <w:tabs>
                <w:tab w:val="left" w:pos="288"/>
                <w:tab w:val="left" w:pos="576"/>
                <w:tab w:val="left" w:pos="864"/>
                <w:tab w:val="left" w:pos="1152"/>
              </w:tabs>
              <w:spacing w:before="40" w:after="120" w:line="210" w:lineRule="exact"/>
              <w:ind w:right="43"/>
              <w:rPr>
                <w:b/>
                <w:sz w:val="17"/>
              </w:rPr>
            </w:pPr>
            <w:r w:rsidRPr="005220A6">
              <w:rPr>
                <w:b/>
                <w:sz w:val="17"/>
              </w:rPr>
              <w:t>Porcentaje de mujeres con ocupaciones remuneradas fuera de la explotación agropecuaria</w:t>
            </w:r>
          </w:p>
        </w:tc>
        <w:tc>
          <w:tcPr>
            <w:tcW w:w="633" w:type="dxa"/>
            <w:shd w:val="clear" w:color="auto" w:fill="auto"/>
            <w:vAlign w:val="bottom"/>
          </w:tcPr>
          <w:p w:rsidR="00FF3B7A" w:rsidRPr="005220A6" w:rsidRDefault="00FF3B7A" w:rsidP="00112419">
            <w:pPr>
              <w:tabs>
                <w:tab w:val="left" w:pos="288"/>
                <w:tab w:val="left" w:pos="576"/>
                <w:tab w:val="left" w:pos="864"/>
                <w:tab w:val="left" w:pos="1152"/>
              </w:tabs>
              <w:spacing w:before="40" w:after="80" w:line="210" w:lineRule="exact"/>
              <w:ind w:right="43"/>
              <w:jc w:val="right"/>
              <w:rPr>
                <w:sz w:val="17"/>
              </w:rPr>
            </w:pPr>
            <w:r w:rsidRPr="005220A6">
              <w:rPr>
                <w:sz w:val="17"/>
              </w:rPr>
              <w:t>15,9</w:t>
            </w:r>
          </w:p>
        </w:tc>
      </w:tr>
      <w:tr w:rsidR="00FF3B7A" w:rsidRPr="005220A6">
        <w:tblPrEx>
          <w:tblCellMar>
            <w:top w:w="0" w:type="dxa"/>
            <w:bottom w:w="0" w:type="dxa"/>
          </w:tblCellMar>
        </w:tblPrEx>
        <w:tc>
          <w:tcPr>
            <w:tcW w:w="6687" w:type="dxa"/>
            <w:tcBorders>
              <w:bottom w:val="single" w:sz="12" w:space="0" w:color="auto"/>
            </w:tcBorders>
            <w:shd w:val="clear" w:color="auto" w:fill="auto"/>
            <w:vAlign w:val="bottom"/>
          </w:tcPr>
          <w:p w:rsidR="00FF3B7A" w:rsidRPr="005220A6" w:rsidRDefault="00FF3B7A" w:rsidP="002D7231">
            <w:pPr>
              <w:tabs>
                <w:tab w:val="left" w:pos="288"/>
                <w:tab w:val="left" w:pos="576"/>
                <w:tab w:val="left" w:pos="864"/>
                <w:tab w:val="left" w:pos="1152"/>
              </w:tabs>
              <w:spacing w:before="40" w:after="120" w:line="210" w:lineRule="exact"/>
              <w:ind w:right="43"/>
              <w:rPr>
                <w:b/>
                <w:sz w:val="17"/>
              </w:rPr>
            </w:pPr>
            <w:r w:rsidRPr="005220A6">
              <w:rPr>
                <w:b/>
                <w:sz w:val="17"/>
              </w:rPr>
              <w:t>Porcentaje en el sector terciario</w:t>
            </w:r>
          </w:p>
        </w:tc>
        <w:tc>
          <w:tcPr>
            <w:tcW w:w="633" w:type="dxa"/>
            <w:tcBorders>
              <w:bottom w:val="single" w:sz="12" w:space="0" w:color="auto"/>
            </w:tcBorders>
            <w:shd w:val="clear" w:color="auto" w:fill="auto"/>
            <w:vAlign w:val="bottom"/>
          </w:tcPr>
          <w:p w:rsidR="00FF3B7A" w:rsidRPr="005220A6" w:rsidRDefault="00FF3B7A" w:rsidP="002D7231">
            <w:pPr>
              <w:tabs>
                <w:tab w:val="left" w:pos="288"/>
                <w:tab w:val="left" w:pos="576"/>
                <w:tab w:val="left" w:pos="864"/>
                <w:tab w:val="left" w:pos="1152"/>
              </w:tabs>
              <w:spacing w:before="40" w:after="120" w:line="210" w:lineRule="exact"/>
              <w:ind w:right="43"/>
              <w:jc w:val="right"/>
              <w:rPr>
                <w:sz w:val="17"/>
              </w:rPr>
            </w:pPr>
            <w:r w:rsidRPr="005220A6">
              <w:rPr>
                <w:sz w:val="17"/>
              </w:rPr>
              <w:t>71,4</w:t>
            </w:r>
          </w:p>
        </w:tc>
      </w:tr>
    </w:tbl>
    <w:p w:rsidR="0045034A" w:rsidRPr="005220A6" w:rsidRDefault="0045034A" w:rsidP="0045034A">
      <w:pPr>
        <w:pStyle w:val="SingleTxt"/>
        <w:spacing w:after="0" w:line="120" w:lineRule="exact"/>
        <w:rPr>
          <w:sz w:val="10"/>
        </w:rPr>
      </w:pPr>
    </w:p>
    <w:p w:rsidR="00114B55" w:rsidRPr="005220A6" w:rsidRDefault="00114B55" w:rsidP="00A415A9">
      <w:pPr>
        <w:pStyle w:val="FootnoteText"/>
        <w:tabs>
          <w:tab w:val="clear" w:pos="418"/>
          <w:tab w:val="right" w:pos="1476"/>
          <w:tab w:val="left" w:pos="1548"/>
          <w:tab w:val="right" w:pos="1836"/>
          <w:tab w:val="left" w:pos="1908"/>
        </w:tabs>
        <w:ind w:left="1548" w:right="1267" w:hanging="288"/>
      </w:pPr>
      <w:r w:rsidRPr="005220A6">
        <w:rPr>
          <w:i/>
        </w:rPr>
        <w:t>Fuente</w:t>
      </w:r>
      <w:r w:rsidRPr="005220A6">
        <w:t>: Encuesta sobre la estructura de las explotaciones a</w:t>
      </w:r>
      <w:r w:rsidR="0045034A" w:rsidRPr="005220A6">
        <w:t>grícolas. INE, 2005 y EUROSTAT, </w:t>
      </w:r>
      <w:r w:rsidRPr="005220A6">
        <w:t>2005.</w:t>
      </w:r>
    </w:p>
    <w:p w:rsidR="00A415A9" w:rsidRPr="005220A6" w:rsidRDefault="00A415A9" w:rsidP="00A415A9">
      <w:pPr>
        <w:pStyle w:val="SingleTxt"/>
        <w:spacing w:after="0" w:line="120" w:lineRule="exact"/>
        <w:rPr>
          <w:sz w:val="10"/>
        </w:rPr>
      </w:pPr>
    </w:p>
    <w:p w:rsidR="00A415A9" w:rsidRPr="005220A6" w:rsidRDefault="00A415A9" w:rsidP="00A415A9">
      <w:pPr>
        <w:pStyle w:val="SingleTxt"/>
        <w:spacing w:after="0" w:line="120" w:lineRule="exact"/>
        <w:rPr>
          <w:sz w:val="10"/>
        </w:rPr>
      </w:pPr>
    </w:p>
    <w:p w:rsidR="00A415A9" w:rsidRPr="005220A6" w:rsidRDefault="00A415A9" w:rsidP="00A415A9">
      <w:pPr>
        <w:pStyle w:val="SingleTxt"/>
        <w:spacing w:after="0" w:line="120" w:lineRule="exact"/>
        <w:rPr>
          <w:sz w:val="10"/>
        </w:rPr>
      </w:pPr>
    </w:p>
    <w:p w:rsidR="00114B55" w:rsidRPr="005220A6" w:rsidRDefault="00A415A9" w:rsidP="00450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Asociaciones</w:t>
      </w:r>
    </w:p>
    <w:p w:rsidR="00A415A9" w:rsidRPr="005220A6" w:rsidRDefault="00A415A9" w:rsidP="00A415A9">
      <w:pPr>
        <w:pStyle w:val="SingleTxt"/>
        <w:spacing w:after="0" w:line="120" w:lineRule="exact"/>
        <w:rPr>
          <w:sz w:val="10"/>
        </w:rPr>
      </w:pPr>
    </w:p>
    <w:p w:rsidR="00114B55" w:rsidRPr="005220A6" w:rsidRDefault="00A415A9" w:rsidP="00114B55">
      <w:pPr>
        <w:pStyle w:val="SingleTxt"/>
      </w:pPr>
      <w:r w:rsidRPr="005220A6">
        <w:tab/>
      </w:r>
      <w:r w:rsidR="00114B55" w:rsidRPr="005220A6">
        <w:t xml:space="preserve">Las mujeres dedicadas a la agricultura o la ganadería se han organizado en asociaciones desde hace casi veinte años. Esas asociaciones procuran ayudar a las productoras agropecuarias no sólo a capacitarse y obtener información sino también a organizar todo tipo de actividades que promuevan una más dinámica participación de la mujer en su vida laboral, a fin de erradicar costumbres y prácticas que suponen una verdadera discriminación contra la mujer. </w:t>
      </w:r>
    </w:p>
    <w:p w:rsidR="00A415A9" w:rsidRPr="005220A6" w:rsidRDefault="00A415A9" w:rsidP="00A415A9">
      <w:pPr>
        <w:pStyle w:val="SingleTxt"/>
        <w:spacing w:after="0" w:line="120" w:lineRule="exact"/>
        <w:rPr>
          <w:sz w:val="10"/>
        </w:rPr>
      </w:pPr>
    </w:p>
    <w:p w:rsidR="00114B55" w:rsidRPr="005220A6" w:rsidRDefault="00A415A9" w:rsidP="002D7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Políticas públicas</w:t>
      </w:r>
    </w:p>
    <w:p w:rsidR="00A415A9" w:rsidRPr="005220A6" w:rsidRDefault="00A415A9" w:rsidP="00A415A9">
      <w:pPr>
        <w:pStyle w:val="SingleTxt"/>
        <w:spacing w:after="0" w:line="120" w:lineRule="exact"/>
        <w:rPr>
          <w:sz w:val="10"/>
        </w:rPr>
      </w:pPr>
    </w:p>
    <w:p w:rsidR="00114B55" w:rsidRPr="005220A6" w:rsidRDefault="00A415A9" w:rsidP="00114B55">
      <w:pPr>
        <w:pStyle w:val="SingleTxt"/>
      </w:pPr>
      <w:r w:rsidRPr="005220A6">
        <w:tab/>
      </w:r>
      <w:r w:rsidR="00114B55" w:rsidRPr="005220A6">
        <w:t>Se prepararon tres programas de desarrollo regional (Portugal continental, las Azores y Madeira) en que se tuvo en cuenta la preocupación por brindar las mismas oportunidades a mujeres y hombres en el marco de una disposición normativa del Consejo de la Unión Europea (CUE)</w:t>
      </w:r>
      <w:r w:rsidR="0011661B" w:rsidRPr="005220A6">
        <w:rPr>
          <w:rStyle w:val="FootnoteReference"/>
        </w:rPr>
        <w:footnoteReference w:id="74"/>
      </w:r>
      <w:r w:rsidR="00D71487" w:rsidRPr="005220A6">
        <w:t xml:space="preserve"> </w:t>
      </w:r>
      <w:r w:rsidR="00114B55" w:rsidRPr="005220A6">
        <w:t>relativa al apoyo que el Fondo Europeo Agrícola de Desarrollo Rural (FEADER) proporciona al desarrollo rural.</w:t>
      </w:r>
    </w:p>
    <w:p w:rsidR="00114B55" w:rsidRPr="005220A6" w:rsidRDefault="00A415A9" w:rsidP="00114B55">
      <w:pPr>
        <w:pStyle w:val="SingleTxt"/>
      </w:pPr>
      <w:r w:rsidRPr="005220A6">
        <w:tab/>
      </w:r>
      <w:r w:rsidR="00114B55" w:rsidRPr="005220A6">
        <w:t xml:space="preserve">En esos programas se contempla la necesidad de promover la igualdad de oportunidades y reducir las disparidades de género. </w:t>
      </w:r>
    </w:p>
    <w:p w:rsidR="00114B55" w:rsidRPr="005220A6" w:rsidRDefault="00A415A9" w:rsidP="00114B55">
      <w:pPr>
        <w:pStyle w:val="SingleTxt"/>
      </w:pPr>
      <w:r w:rsidRPr="005220A6">
        <w:tab/>
      </w:r>
      <w:r w:rsidR="00114B55" w:rsidRPr="005220A6">
        <w:t xml:space="preserve">Cabe destacar la importancia que se otorga a la diversificación de las actividades agropecuarias. Son medidas que procuran apoyar la realización, en las propiedades rurales, de actividades que por lo general están a cargo de mujeres, aunque todavía haya hombres que administran la explotación agropecuaria. </w:t>
      </w:r>
    </w:p>
    <w:p w:rsidR="00114B55" w:rsidRPr="005220A6" w:rsidRDefault="00A415A9" w:rsidP="00114B55">
      <w:pPr>
        <w:pStyle w:val="SingleTxt"/>
      </w:pPr>
      <w:r w:rsidRPr="005220A6">
        <w:tab/>
      </w:r>
      <w:r w:rsidR="00114B55" w:rsidRPr="005220A6">
        <w:t>La experiencia ha demostrado que hay un predominio de la mujer tanto en las asociaciones dedicadas al desarrollo local como en los empleos generados por los proyectos antedichos.</w:t>
      </w:r>
      <w:r w:rsidR="00D71487" w:rsidRPr="005220A6">
        <w:t xml:space="preserve"> </w:t>
      </w:r>
    </w:p>
    <w:p w:rsidR="00A415A9" w:rsidRPr="005220A6" w:rsidRDefault="00A415A9" w:rsidP="00A415A9">
      <w:pPr>
        <w:pStyle w:val="SingleTxt"/>
        <w:spacing w:after="0" w:line="120" w:lineRule="exact"/>
        <w:rPr>
          <w:sz w:val="10"/>
        </w:rPr>
      </w:pPr>
    </w:p>
    <w:p w:rsidR="00114B55" w:rsidRPr="005220A6" w:rsidRDefault="00A415A9" w:rsidP="00116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Formación profesi</w:t>
      </w:r>
      <w:r w:rsidRPr="005220A6">
        <w:t>onal de las poblaciones rurales</w:t>
      </w:r>
    </w:p>
    <w:p w:rsidR="00A415A9" w:rsidRPr="005220A6" w:rsidRDefault="00A415A9" w:rsidP="00A415A9">
      <w:pPr>
        <w:pStyle w:val="SingleTxt"/>
        <w:spacing w:after="0" w:line="120" w:lineRule="exact"/>
        <w:rPr>
          <w:sz w:val="10"/>
        </w:rPr>
      </w:pPr>
    </w:p>
    <w:p w:rsidR="00114B55" w:rsidRPr="005220A6" w:rsidRDefault="00A415A9" w:rsidP="00114B55">
      <w:pPr>
        <w:pStyle w:val="SingleTxt"/>
      </w:pPr>
      <w:r w:rsidRPr="005220A6">
        <w:tab/>
      </w:r>
      <w:r w:rsidR="00114B55" w:rsidRPr="005220A6">
        <w:t>Según el informe correspondiente a 2006 del programa “AGRO” de la Unión Europea, la situación de la formación profesional y de los cursillistas con respecto a actividades resultantes de la acción 7.1, que procura</w:t>
      </w:r>
      <w:r w:rsidR="00D71487" w:rsidRPr="005220A6">
        <w:t xml:space="preserve"> </w:t>
      </w:r>
      <w:r w:rsidR="00114B55" w:rsidRPr="005220A6">
        <w:t xml:space="preserve">la participación de los cursillistas en la agricultura y la ganadería, la agroindustria y el desarrollo, y de la acción 7.2, que promueve la formación de formadores, es la siguiente: </w:t>
      </w:r>
    </w:p>
    <w:p w:rsidR="00A415A9" w:rsidRPr="005220A6" w:rsidRDefault="00A415A9" w:rsidP="00A415A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65"/>
        <w:gridCol w:w="744"/>
        <w:gridCol w:w="744"/>
        <w:gridCol w:w="82"/>
        <w:gridCol w:w="662"/>
        <w:gridCol w:w="744"/>
        <w:gridCol w:w="68"/>
        <w:gridCol w:w="676"/>
        <w:gridCol w:w="744"/>
        <w:gridCol w:w="84"/>
        <w:gridCol w:w="660"/>
        <w:gridCol w:w="744"/>
      </w:tblGrid>
      <w:tr w:rsidR="00A5223E" w:rsidRPr="005220A6">
        <w:tblPrEx>
          <w:tblCellMar>
            <w:top w:w="0" w:type="dxa"/>
            <w:bottom w:w="0" w:type="dxa"/>
          </w:tblCellMar>
        </w:tblPrEx>
        <w:trPr>
          <w:tblHeader/>
        </w:trPr>
        <w:tc>
          <w:tcPr>
            <w:tcW w:w="1365" w:type="dxa"/>
            <w:vMerge w:val="restart"/>
            <w:tcBorders>
              <w:top w:val="single" w:sz="4" w:space="0" w:color="auto"/>
            </w:tcBorders>
            <w:shd w:val="clear" w:color="auto" w:fill="auto"/>
            <w:vAlign w:val="bottom"/>
          </w:tcPr>
          <w:p w:rsidR="00A5223E" w:rsidRPr="005220A6" w:rsidRDefault="00A5223E" w:rsidP="00631FF5">
            <w:pPr>
              <w:spacing w:after="80" w:line="160" w:lineRule="exact"/>
              <w:ind w:right="40"/>
              <w:rPr>
                <w:i/>
                <w:sz w:val="14"/>
              </w:rPr>
            </w:pPr>
            <w:r w:rsidRPr="005220A6">
              <w:rPr>
                <w:bCs/>
                <w:i/>
                <w:sz w:val="14"/>
              </w:rPr>
              <w:t>Edad</w:t>
            </w:r>
          </w:p>
        </w:tc>
        <w:tc>
          <w:tcPr>
            <w:tcW w:w="2976" w:type="dxa"/>
            <w:gridSpan w:val="5"/>
            <w:tcBorders>
              <w:top w:val="single" w:sz="4" w:space="0" w:color="auto"/>
              <w:bottom w:val="single" w:sz="4" w:space="0" w:color="auto"/>
            </w:tcBorders>
            <w:shd w:val="clear" w:color="auto" w:fill="auto"/>
            <w:vAlign w:val="bottom"/>
          </w:tcPr>
          <w:p w:rsidR="00A5223E" w:rsidRPr="005220A6" w:rsidRDefault="00A5223E" w:rsidP="00A5223E">
            <w:pPr>
              <w:spacing w:before="80" w:after="80" w:line="160" w:lineRule="exact"/>
              <w:ind w:right="40"/>
              <w:jc w:val="center"/>
              <w:rPr>
                <w:i/>
                <w:sz w:val="14"/>
              </w:rPr>
            </w:pPr>
            <w:r w:rsidRPr="005220A6">
              <w:rPr>
                <w:i/>
                <w:sz w:val="14"/>
              </w:rPr>
              <w:t>Acción 7.1</w:t>
            </w:r>
          </w:p>
        </w:tc>
        <w:tc>
          <w:tcPr>
            <w:tcW w:w="68" w:type="dxa"/>
            <w:tcBorders>
              <w:top w:val="single" w:sz="4" w:space="0" w:color="auto"/>
            </w:tcBorders>
            <w:shd w:val="clear" w:color="auto" w:fill="auto"/>
            <w:vAlign w:val="bottom"/>
          </w:tcPr>
          <w:p w:rsidR="00A5223E" w:rsidRPr="005220A6" w:rsidRDefault="00A5223E" w:rsidP="00631FF5">
            <w:pPr>
              <w:spacing w:before="80" w:after="80" w:line="160" w:lineRule="exact"/>
              <w:ind w:right="40"/>
              <w:jc w:val="right"/>
              <w:rPr>
                <w:i/>
                <w:sz w:val="14"/>
              </w:rPr>
            </w:pPr>
          </w:p>
        </w:tc>
        <w:tc>
          <w:tcPr>
            <w:tcW w:w="2908" w:type="dxa"/>
            <w:gridSpan w:val="5"/>
            <w:tcBorders>
              <w:top w:val="single" w:sz="4" w:space="0" w:color="auto"/>
              <w:bottom w:val="single" w:sz="4" w:space="0" w:color="auto"/>
            </w:tcBorders>
            <w:shd w:val="clear" w:color="auto" w:fill="auto"/>
            <w:vAlign w:val="bottom"/>
          </w:tcPr>
          <w:p w:rsidR="00A5223E" w:rsidRPr="005220A6" w:rsidRDefault="00A5223E" w:rsidP="00A5223E">
            <w:pPr>
              <w:tabs>
                <w:tab w:val="left" w:pos="288"/>
                <w:tab w:val="left" w:pos="576"/>
                <w:tab w:val="left" w:pos="864"/>
                <w:tab w:val="left" w:pos="1152"/>
              </w:tabs>
              <w:spacing w:before="80" w:after="80" w:line="160" w:lineRule="exact"/>
              <w:ind w:right="40"/>
              <w:jc w:val="center"/>
              <w:rPr>
                <w:i/>
                <w:sz w:val="14"/>
              </w:rPr>
            </w:pPr>
            <w:r w:rsidRPr="005220A6">
              <w:rPr>
                <w:i/>
                <w:sz w:val="14"/>
              </w:rPr>
              <w:t>Acción 7.2</w:t>
            </w:r>
          </w:p>
        </w:tc>
      </w:tr>
      <w:tr w:rsidR="00A5223E" w:rsidRPr="005220A6">
        <w:tblPrEx>
          <w:tblCellMar>
            <w:top w:w="0" w:type="dxa"/>
            <w:bottom w:w="0" w:type="dxa"/>
          </w:tblCellMar>
        </w:tblPrEx>
        <w:trPr>
          <w:tblHeader/>
        </w:trPr>
        <w:tc>
          <w:tcPr>
            <w:tcW w:w="1365" w:type="dxa"/>
            <w:vMerge/>
            <w:shd w:val="clear" w:color="auto" w:fill="auto"/>
            <w:vAlign w:val="bottom"/>
          </w:tcPr>
          <w:p w:rsidR="00A5223E" w:rsidRPr="005220A6" w:rsidRDefault="00A5223E" w:rsidP="00631FF5">
            <w:pPr>
              <w:spacing w:after="80" w:line="160" w:lineRule="exact"/>
              <w:ind w:right="40"/>
              <w:rPr>
                <w:i/>
                <w:sz w:val="14"/>
              </w:rPr>
            </w:pPr>
          </w:p>
        </w:tc>
        <w:tc>
          <w:tcPr>
            <w:tcW w:w="1488" w:type="dxa"/>
            <w:gridSpan w:val="2"/>
            <w:tcBorders>
              <w:top w:val="single" w:sz="4" w:space="0" w:color="auto"/>
              <w:bottom w:val="single" w:sz="4" w:space="0" w:color="auto"/>
            </w:tcBorders>
            <w:shd w:val="clear" w:color="auto" w:fill="auto"/>
            <w:vAlign w:val="bottom"/>
          </w:tcPr>
          <w:p w:rsidR="00A5223E" w:rsidRPr="005220A6" w:rsidRDefault="00A5223E" w:rsidP="00A5223E">
            <w:pPr>
              <w:spacing w:before="40" w:after="80" w:line="160" w:lineRule="exact"/>
              <w:ind w:right="43"/>
              <w:jc w:val="center"/>
              <w:rPr>
                <w:i/>
                <w:sz w:val="14"/>
              </w:rPr>
            </w:pPr>
            <w:r w:rsidRPr="005220A6">
              <w:rPr>
                <w:i/>
                <w:sz w:val="14"/>
              </w:rPr>
              <w:t>Iniciada</w:t>
            </w:r>
          </w:p>
        </w:tc>
        <w:tc>
          <w:tcPr>
            <w:tcW w:w="82" w:type="dxa"/>
            <w:tcBorders>
              <w:top w:val="single" w:sz="4" w:space="0" w:color="auto"/>
            </w:tcBorders>
            <w:shd w:val="clear" w:color="auto" w:fill="auto"/>
            <w:vAlign w:val="bottom"/>
          </w:tcPr>
          <w:p w:rsidR="00A5223E" w:rsidRPr="005220A6" w:rsidRDefault="00A5223E" w:rsidP="00A5223E">
            <w:pPr>
              <w:tabs>
                <w:tab w:val="left" w:pos="288"/>
                <w:tab w:val="left" w:pos="576"/>
                <w:tab w:val="left" w:pos="864"/>
                <w:tab w:val="left" w:pos="1152"/>
              </w:tabs>
              <w:spacing w:before="40" w:after="80" w:line="160" w:lineRule="exact"/>
              <w:ind w:right="43"/>
              <w:jc w:val="right"/>
              <w:rPr>
                <w:i/>
                <w:sz w:val="14"/>
              </w:rPr>
            </w:pPr>
          </w:p>
        </w:tc>
        <w:tc>
          <w:tcPr>
            <w:tcW w:w="1406" w:type="dxa"/>
            <w:gridSpan w:val="2"/>
            <w:tcBorders>
              <w:top w:val="single" w:sz="4" w:space="0" w:color="auto"/>
              <w:bottom w:val="single" w:sz="4" w:space="0" w:color="auto"/>
            </w:tcBorders>
            <w:shd w:val="clear" w:color="auto" w:fill="auto"/>
            <w:vAlign w:val="bottom"/>
          </w:tcPr>
          <w:p w:rsidR="00A5223E" w:rsidRPr="005220A6" w:rsidRDefault="00A5223E" w:rsidP="00A5223E">
            <w:pPr>
              <w:tabs>
                <w:tab w:val="left" w:pos="288"/>
                <w:tab w:val="left" w:pos="576"/>
                <w:tab w:val="left" w:pos="864"/>
                <w:tab w:val="left" w:pos="1152"/>
              </w:tabs>
              <w:spacing w:before="40" w:after="80" w:line="160" w:lineRule="exact"/>
              <w:ind w:right="43"/>
              <w:jc w:val="center"/>
              <w:rPr>
                <w:i/>
                <w:sz w:val="14"/>
              </w:rPr>
            </w:pPr>
            <w:r w:rsidRPr="005220A6">
              <w:rPr>
                <w:i/>
                <w:sz w:val="14"/>
              </w:rPr>
              <w:t>Concluida</w:t>
            </w:r>
          </w:p>
        </w:tc>
        <w:tc>
          <w:tcPr>
            <w:tcW w:w="68" w:type="dxa"/>
            <w:shd w:val="clear" w:color="auto" w:fill="auto"/>
            <w:vAlign w:val="bottom"/>
          </w:tcPr>
          <w:p w:rsidR="00A5223E" w:rsidRPr="005220A6" w:rsidRDefault="00A5223E" w:rsidP="00A5223E">
            <w:pPr>
              <w:spacing w:before="40" w:after="80" w:line="160" w:lineRule="exact"/>
              <w:ind w:right="43"/>
              <w:jc w:val="right"/>
              <w:rPr>
                <w:i/>
                <w:sz w:val="14"/>
              </w:rPr>
            </w:pPr>
          </w:p>
        </w:tc>
        <w:tc>
          <w:tcPr>
            <w:tcW w:w="1420" w:type="dxa"/>
            <w:gridSpan w:val="2"/>
            <w:tcBorders>
              <w:top w:val="single" w:sz="4" w:space="0" w:color="auto"/>
              <w:bottom w:val="single" w:sz="4" w:space="0" w:color="auto"/>
            </w:tcBorders>
            <w:shd w:val="clear" w:color="auto" w:fill="auto"/>
            <w:vAlign w:val="bottom"/>
          </w:tcPr>
          <w:p w:rsidR="00A5223E" w:rsidRPr="005220A6" w:rsidRDefault="00A5223E" w:rsidP="00A5223E">
            <w:pPr>
              <w:spacing w:before="40" w:after="80" w:line="160" w:lineRule="exact"/>
              <w:ind w:right="43"/>
              <w:jc w:val="center"/>
              <w:rPr>
                <w:i/>
                <w:sz w:val="14"/>
              </w:rPr>
            </w:pPr>
            <w:r w:rsidRPr="005220A6">
              <w:rPr>
                <w:i/>
                <w:sz w:val="14"/>
              </w:rPr>
              <w:t>Iniciada</w:t>
            </w:r>
          </w:p>
        </w:tc>
        <w:tc>
          <w:tcPr>
            <w:tcW w:w="84" w:type="dxa"/>
            <w:tcBorders>
              <w:top w:val="single" w:sz="4" w:space="0" w:color="auto"/>
            </w:tcBorders>
            <w:shd w:val="clear" w:color="auto" w:fill="auto"/>
            <w:vAlign w:val="bottom"/>
          </w:tcPr>
          <w:p w:rsidR="00A5223E" w:rsidRPr="005220A6" w:rsidRDefault="00A5223E" w:rsidP="00A5223E">
            <w:pPr>
              <w:tabs>
                <w:tab w:val="left" w:pos="288"/>
                <w:tab w:val="left" w:pos="576"/>
                <w:tab w:val="left" w:pos="864"/>
                <w:tab w:val="left" w:pos="1152"/>
              </w:tabs>
              <w:spacing w:before="40" w:after="80" w:line="160" w:lineRule="exact"/>
              <w:ind w:right="43"/>
              <w:jc w:val="right"/>
              <w:rPr>
                <w:i/>
                <w:sz w:val="14"/>
              </w:rPr>
            </w:pPr>
          </w:p>
        </w:tc>
        <w:tc>
          <w:tcPr>
            <w:tcW w:w="1404" w:type="dxa"/>
            <w:gridSpan w:val="2"/>
            <w:tcBorders>
              <w:top w:val="single" w:sz="4" w:space="0" w:color="auto"/>
              <w:bottom w:val="single" w:sz="4" w:space="0" w:color="auto"/>
            </w:tcBorders>
            <w:shd w:val="clear" w:color="auto" w:fill="auto"/>
            <w:vAlign w:val="bottom"/>
          </w:tcPr>
          <w:p w:rsidR="00A5223E" w:rsidRPr="005220A6" w:rsidRDefault="00A5223E" w:rsidP="00A5223E">
            <w:pPr>
              <w:tabs>
                <w:tab w:val="left" w:pos="288"/>
                <w:tab w:val="left" w:pos="576"/>
                <w:tab w:val="left" w:pos="864"/>
                <w:tab w:val="left" w:pos="1152"/>
              </w:tabs>
              <w:spacing w:before="40" w:after="80" w:line="160" w:lineRule="exact"/>
              <w:ind w:right="43"/>
              <w:jc w:val="center"/>
              <w:rPr>
                <w:i/>
                <w:sz w:val="14"/>
              </w:rPr>
            </w:pPr>
            <w:r w:rsidRPr="005220A6">
              <w:rPr>
                <w:i/>
                <w:sz w:val="14"/>
              </w:rPr>
              <w:t>Concluida</w:t>
            </w:r>
          </w:p>
        </w:tc>
      </w:tr>
      <w:tr w:rsidR="00A5223E" w:rsidRPr="005220A6">
        <w:tblPrEx>
          <w:tblCellMar>
            <w:top w:w="0" w:type="dxa"/>
            <w:bottom w:w="0" w:type="dxa"/>
          </w:tblCellMar>
        </w:tblPrEx>
        <w:trPr>
          <w:tblHeader/>
        </w:trPr>
        <w:tc>
          <w:tcPr>
            <w:tcW w:w="1365" w:type="dxa"/>
            <w:vMerge/>
            <w:tcBorders>
              <w:bottom w:val="single" w:sz="12" w:space="0" w:color="auto"/>
            </w:tcBorders>
            <w:shd w:val="clear" w:color="auto" w:fill="auto"/>
            <w:vAlign w:val="bottom"/>
          </w:tcPr>
          <w:p w:rsidR="00A5223E" w:rsidRPr="005220A6" w:rsidRDefault="00A5223E" w:rsidP="00631FF5">
            <w:pPr>
              <w:spacing w:after="80" w:line="160" w:lineRule="exact"/>
              <w:ind w:right="40"/>
              <w:rPr>
                <w:bCs/>
                <w:i/>
                <w:sz w:val="14"/>
              </w:rPr>
            </w:pPr>
          </w:p>
        </w:tc>
        <w:tc>
          <w:tcPr>
            <w:tcW w:w="744" w:type="dxa"/>
            <w:tcBorders>
              <w:top w:val="single" w:sz="4" w:space="0" w:color="auto"/>
              <w:bottom w:val="single" w:sz="12" w:space="0" w:color="auto"/>
            </w:tcBorders>
            <w:shd w:val="clear" w:color="auto" w:fill="auto"/>
            <w:vAlign w:val="bottom"/>
          </w:tcPr>
          <w:p w:rsidR="00A5223E" w:rsidRPr="005220A6" w:rsidRDefault="00A5223E" w:rsidP="00A5223E">
            <w:pPr>
              <w:spacing w:before="40" w:after="80" w:line="160" w:lineRule="exact"/>
              <w:ind w:right="43"/>
              <w:jc w:val="right"/>
              <w:rPr>
                <w:i/>
                <w:sz w:val="14"/>
              </w:rPr>
            </w:pPr>
            <w:r w:rsidRPr="005220A6">
              <w:rPr>
                <w:i/>
                <w:sz w:val="14"/>
              </w:rPr>
              <w:t>H</w:t>
            </w:r>
          </w:p>
        </w:tc>
        <w:tc>
          <w:tcPr>
            <w:tcW w:w="744" w:type="dxa"/>
            <w:tcBorders>
              <w:top w:val="single" w:sz="4" w:space="0" w:color="auto"/>
              <w:bottom w:val="single" w:sz="12" w:space="0" w:color="auto"/>
            </w:tcBorders>
            <w:shd w:val="clear" w:color="auto" w:fill="auto"/>
            <w:vAlign w:val="bottom"/>
          </w:tcPr>
          <w:p w:rsidR="00A5223E" w:rsidRPr="005220A6" w:rsidRDefault="00A5223E" w:rsidP="00A5223E">
            <w:pPr>
              <w:spacing w:before="40" w:after="80" w:line="160" w:lineRule="exact"/>
              <w:ind w:right="43"/>
              <w:jc w:val="right"/>
              <w:rPr>
                <w:i/>
                <w:sz w:val="14"/>
              </w:rPr>
            </w:pPr>
            <w:r w:rsidRPr="005220A6">
              <w:rPr>
                <w:i/>
                <w:sz w:val="14"/>
              </w:rPr>
              <w:t>M</w:t>
            </w:r>
          </w:p>
        </w:tc>
        <w:tc>
          <w:tcPr>
            <w:tcW w:w="744" w:type="dxa"/>
            <w:gridSpan w:val="2"/>
            <w:tcBorders>
              <w:bottom w:val="single" w:sz="12" w:space="0" w:color="auto"/>
            </w:tcBorders>
            <w:shd w:val="clear" w:color="auto" w:fill="auto"/>
            <w:vAlign w:val="bottom"/>
          </w:tcPr>
          <w:p w:rsidR="00A5223E" w:rsidRPr="005220A6" w:rsidRDefault="00A5223E" w:rsidP="00A5223E">
            <w:pPr>
              <w:spacing w:before="40" w:after="80" w:line="160" w:lineRule="exact"/>
              <w:ind w:right="43"/>
              <w:jc w:val="right"/>
              <w:rPr>
                <w:i/>
                <w:sz w:val="14"/>
              </w:rPr>
            </w:pPr>
            <w:r w:rsidRPr="005220A6">
              <w:rPr>
                <w:i/>
                <w:sz w:val="14"/>
              </w:rPr>
              <w:t>H</w:t>
            </w:r>
          </w:p>
        </w:tc>
        <w:tc>
          <w:tcPr>
            <w:tcW w:w="744" w:type="dxa"/>
            <w:tcBorders>
              <w:top w:val="single" w:sz="4" w:space="0" w:color="auto"/>
              <w:bottom w:val="single" w:sz="12" w:space="0" w:color="auto"/>
            </w:tcBorders>
            <w:shd w:val="clear" w:color="auto" w:fill="auto"/>
            <w:vAlign w:val="bottom"/>
          </w:tcPr>
          <w:p w:rsidR="00A5223E" w:rsidRPr="005220A6" w:rsidRDefault="00A5223E" w:rsidP="00A5223E">
            <w:pPr>
              <w:spacing w:before="40" w:after="80" w:line="160" w:lineRule="exact"/>
              <w:ind w:right="43"/>
              <w:jc w:val="right"/>
              <w:rPr>
                <w:i/>
                <w:sz w:val="14"/>
              </w:rPr>
            </w:pPr>
            <w:r w:rsidRPr="005220A6">
              <w:rPr>
                <w:i/>
                <w:sz w:val="14"/>
              </w:rPr>
              <w:t>M</w:t>
            </w:r>
          </w:p>
        </w:tc>
        <w:tc>
          <w:tcPr>
            <w:tcW w:w="744" w:type="dxa"/>
            <w:gridSpan w:val="2"/>
            <w:tcBorders>
              <w:bottom w:val="single" w:sz="12" w:space="0" w:color="auto"/>
            </w:tcBorders>
            <w:shd w:val="clear" w:color="auto" w:fill="auto"/>
            <w:vAlign w:val="bottom"/>
          </w:tcPr>
          <w:p w:rsidR="00A5223E" w:rsidRPr="005220A6" w:rsidRDefault="00A5223E" w:rsidP="00A5223E">
            <w:pPr>
              <w:spacing w:before="40" w:after="80" w:line="160" w:lineRule="exact"/>
              <w:ind w:right="43"/>
              <w:jc w:val="right"/>
              <w:rPr>
                <w:i/>
                <w:sz w:val="14"/>
              </w:rPr>
            </w:pPr>
            <w:r w:rsidRPr="005220A6">
              <w:rPr>
                <w:i/>
                <w:sz w:val="14"/>
              </w:rPr>
              <w:t>H</w:t>
            </w:r>
          </w:p>
        </w:tc>
        <w:tc>
          <w:tcPr>
            <w:tcW w:w="744" w:type="dxa"/>
            <w:tcBorders>
              <w:top w:val="single" w:sz="4" w:space="0" w:color="auto"/>
              <w:bottom w:val="single" w:sz="12" w:space="0" w:color="auto"/>
            </w:tcBorders>
            <w:shd w:val="clear" w:color="auto" w:fill="auto"/>
            <w:vAlign w:val="bottom"/>
          </w:tcPr>
          <w:p w:rsidR="00A5223E" w:rsidRPr="005220A6" w:rsidRDefault="00A5223E" w:rsidP="00A5223E">
            <w:pPr>
              <w:spacing w:before="40" w:after="80" w:line="160" w:lineRule="exact"/>
              <w:ind w:right="43"/>
              <w:jc w:val="right"/>
              <w:rPr>
                <w:i/>
                <w:sz w:val="14"/>
              </w:rPr>
            </w:pPr>
            <w:r w:rsidRPr="005220A6">
              <w:rPr>
                <w:i/>
                <w:sz w:val="14"/>
              </w:rPr>
              <w:t>M</w:t>
            </w:r>
          </w:p>
        </w:tc>
        <w:tc>
          <w:tcPr>
            <w:tcW w:w="744" w:type="dxa"/>
            <w:gridSpan w:val="2"/>
            <w:tcBorders>
              <w:bottom w:val="single" w:sz="12" w:space="0" w:color="auto"/>
            </w:tcBorders>
            <w:shd w:val="clear" w:color="auto" w:fill="auto"/>
            <w:vAlign w:val="bottom"/>
          </w:tcPr>
          <w:p w:rsidR="00A5223E" w:rsidRPr="005220A6" w:rsidRDefault="00A5223E" w:rsidP="00A5223E">
            <w:pPr>
              <w:spacing w:before="40" w:after="80" w:line="160" w:lineRule="exact"/>
              <w:ind w:right="43"/>
              <w:jc w:val="right"/>
              <w:rPr>
                <w:i/>
                <w:sz w:val="14"/>
              </w:rPr>
            </w:pPr>
            <w:r w:rsidRPr="005220A6">
              <w:rPr>
                <w:i/>
                <w:sz w:val="14"/>
              </w:rPr>
              <w:t>H</w:t>
            </w:r>
          </w:p>
        </w:tc>
        <w:tc>
          <w:tcPr>
            <w:tcW w:w="744" w:type="dxa"/>
            <w:tcBorders>
              <w:top w:val="single" w:sz="4" w:space="0" w:color="auto"/>
              <w:bottom w:val="single" w:sz="12" w:space="0" w:color="auto"/>
            </w:tcBorders>
            <w:shd w:val="clear" w:color="auto" w:fill="auto"/>
            <w:vAlign w:val="bottom"/>
          </w:tcPr>
          <w:p w:rsidR="00A5223E" w:rsidRPr="005220A6" w:rsidRDefault="00A5223E" w:rsidP="00A5223E">
            <w:pPr>
              <w:spacing w:before="40" w:after="80" w:line="160" w:lineRule="exact"/>
              <w:ind w:right="43"/>
              <w:jc w:val="right"/>
              <w:rPr>
                <w:i/>
                <w:sz w:val="14"/>
              </w:rPr>
            </w:pPr>
            <w:r w:rsidRPr="005220A6">
              <w:rPr>
                <w:i/>
                <w:sz w:val="14"/>
              </w:rPr>
              <w:t>M</w:t>
            </w:r>
          </w:p>
        </w:tc>
      </w:tr>
      <w:tr w:rsidR="00631FF5" w:rsidRPr="005220A6">
        <w:tblPrEx>
          <w:tblCellMar>
            <w:top w:w="0" w:type="dxa"/>
            <w:bottom w:w="0" w:type="dxa"/>
          </w:tblCellMar>
        </w:tblPrEx>
        <w:trPr>
          <w:trHeight w:hRule="exact" w:val="115"/>
          <w:tblHeader/>
        </w:trPr>
        <w:tc>
          <w:tcPr>
            <w:tcW w:w="1365" w:type="dxa"/>
            <w:tcBorders>
              <w:top w:val="single" w:sz="12" w:space="0" w:color="auto"/>
            </w:tcBorders>
            <w:shd w:val="clear" w:color="auto" w:fill="auto"/>
            <w:vAlign w:val="bottom"/>
          </w:tcPr>
          <w:p w:rsidR="00631FF5" w:rsidRPr="005220A6" w:rsidRDefault="00631FF5" w:rsidP="00631FF5">
            <w:pPr>
              <w:spacing w:before="40" w:after="40" w:line="210" w:lineRule="exact"/>
              <w:ind w:right="40"/>
              <w:rPr>
                <w:sz w:val="17"/>
              </w:rPr>
            </w:pPr>
          </w:p>
        </w:tc>
        <w:tc>
          <w:tcPr>
            <w:tcW w:w="744" w:type="dxa"/>
            <w:tcBorders>
              <w:top w:val="single" w:sz="12" w:space="0" w:color="auto"/>
            </w:tcBorders>
            <w:shd w:val="clear" w:color="auto" w:fill="auto"/>
            <w:vAlign w:val="bottom"/>
          </w:tcPr>
          <w:p w:rsidR="00631FF5" w:rsidRPr="005220A6" w:rsidRDefault="00631FF5" w:rsidP="00631FF5">
            <w:pPr>
              <w:spacing w:before="40" w:after="40" w:line="210" w:lineRule="exact"/>
              <w:ind w:right="40"/>
              <w:jc w:val="right"/>
              <w:rPr>
                <w:sz w:val="17"/>
              </w:rPr>
            </w:pPr>
          </w:p>
        </w:tc>
        <w:tc>
          <w:tcPr>
            <w:tcW w:w="744" w:type="dxa"/>
            <w:tcBorders>
              <w:top w:val="single" w:sz="12" w:space="0" w:color="auto"/>
            </w:tcBorders>
            <w:shd w:val="clear" w:color="auto" w:fill="auto"/>
            <w:vAlign w:val="bottom"/>
          </w:tcPr>
          <w:p w:rsidR="00631FF5" w:rsidRPr="005220A6" w:rsidRDefault="00631FF5" w:rsidP="00631FF5">
            <w:pPr>
              <w:spacing w:before="40" w:after="40" w:line="210" w:lineRule="exact"/>
              <w:ind w:right="40"/>
              <w:jc w:val="right"/>
              <w:rPr>
                <w:sz w:val="17"/>
              </w:rPr>
            </w:pPr>
          </w:p>
        </w:tc>
        <w:tc>
          <w:tcPr>
            <w:tcW w:w="744" w:type="dxa"/>
            <w:gridSpan w:val="2"/>
            <w:tcBorders>
              <w:top w:val="single" w:sz="12" w:space="0" w:color="auto"/>
            </w:tcBorders>
            <w:shd w:val="clear" w:color="auto" w:fill="auto"/>
            <w:vAlign w:val="bottom"/>
          </w:tcPr>
          <w:p w:rsidR="00631FF5" w:rsidRPr="005220A6" w:rsidRDefault="00631FF5" w:rsidP="00631FF5">
            <w:pPr>
              <w:spacing w:before="40" w:after="40" w:line="210" w:lineRule="exact"/>
              <w:ind w:right="40"/>
              <w:jc w:val="right"/>
              <w:rPr>
                <w:sz w:val="17"/>
              </w:rPr>
            </w:pPr>
          </w:p>
        </w:tc>
        <w:tc>
          <w:tcPr>
            <w:tcW w:w="744" w:type="dxa"/>
            <w:tcBorders>
              <w:top w:val="single" w:sz="12" w:space="0" w:color="auto"/>
            </w:tcBorders>
            <w:shd w:val="clear" w:color="auto" w:fill="auto"/>
            <w:vAlign w:val="bottom"/>
          </w:tcPr>
          <w:p w:rsidR="00631FF5" w:rsidRPr="005220A6" w:rsidRDefault="00631FF5" w:rsidP="00631FF5">
            <w:pPr>
              <w:spacing w:before="40" w:after="40" w:line="210" w:lineRule="exact"/>
              <w:ind w:right="40"/>
              <w:jc w:val="right"/>
              <w:rPr>
                <w:sz w:val="17"/>
              </w:rPr>
            </w:pPr>
          </w:p>
        </w:tc>
        <w:tc>
          <w:tcPr>
            <w:tcW w:w="744" w:type="dxa"/>
            <w:gridSpan w:val="2"/>
            <w:tcBorders>
              <w:top w:val="single" w:sz="12" w:space="0" w:color="auto"/>
            </w:tcBorders>
            <w:shd w:val="clear" w:color="auto" w:fill="auto"/>
            <w:vAlign w:val="bottom"/>
          </w:tcPr>
          <w:p w:rsidR="00631FF5" w:rsidRPr="005220A6" w:rsidRDefault="00631FF5" w:rsidP="00631FF5">
            <w:pPr>
              <w:spacing w:before="40" w:after="40" w:line="210" w:lineRule="exact"/>
              <w:ind w:right="40"/>
              <w:jc w:val="right"/>
              <w:rPr>
                <w:sz w:val="17"/>
              </w:rPr>
            </w:pPr>
          </w:p>
        </w:tc>
        <w:tc>
          <w:tcPr>
            <w:tcW w:w="744" w:type="dxa"/>
            <w:tcBorders>
              <w:top w:val="single" w:sz="12" w:space="0" w:color="auto"/>
            </w:tcBorders>
            <w:shd w:val="clear" w:color="auto" w:fill="auto"/>
            <w:vAlign w:val="bottom"/>
          </w:tcPr>
          <w:p w:rsidR="00631FF5" w:rsidRPr="005220A6" w:rsidRDefault="00631FF5" w:rsidP="00631FF5">
            <w:pPr>
              <w:spacing w:before="40" w:after="40" w:line="210" w:lineRule="exact"/>
              <w:ind w:right="40"/>
              <w:jc w:val="right"/>
              <w:rPr>
                <w:sz w:val="17"/>
              </w:rPr>
            </w:pPr>
          </w:p>
        </w:tc>
        <w:tc>
          <w:tcPr>
            <w:tcW w:w="744" w:type="dxa"/>
            <w:gridSpan w:val="2"/>
            <w:tcBorders>
              <w:top w:val="single" w:sz="12" w:space="0" w:color="auto"/>
            </w:tcBorders>
            <w:shd w:val="clear" w:color="auto" w:fill="auto"/>
            <w:vAlign w:val="bottom"/>
          </w:tcPr>
          <w:p w:rsidR="00631FF5" w:rsidRPr="005220A6" w:rsidRDefault="00631FF5" w:rsidP="00631FF5">
            <w:pPr>
              <w:spacing w:before="40" w:after="40" w:line="210" w:lineRule="exact"/>
              <w:ind w:right="40"/>
              <w:jc w:val="right"/>
              <w:rPr>
                <w:sz w:val="17"/>
              </w:rPr>
            </w:pPr>
          </w:p>
        </w:tc>
        <w:tc>
          <w:tcPr>
            <w:tcW w:w="744" w:type="dxa"/>
            <w:tcBorders>
              <w:top w:val="single" w:sz="12" w:space="0" w:color="auto"/>
            </w:tcBorders>
            <w:shd w:val="clear" w:color="auto" w:fill="auto"/>
            <w:vAlign w:val="bottom"/>
          </w:tcPr>
          <w:p w:rsidR="00631FF5" w:rsidRPr="005220A6" w:rsidRDefault="00631FF5" w:rsidP="00631FF5">
            <w:pPr>
              <w:spacing w:before="40" w:after="40" w:line="210" w:lineRule="exact"/>
              <w:ind w:right="40"/>
              <w:jc w:val="right"/>
              <w:rPr>
                <w:sz w:val="17"/>
              </w:rPr>
            </w:pPr>
          </w:p>
        </w:tc>
      </w:tr>
      <w:tr w:rsidR="00631FF5" w:rsidRPr="005220A6">
        <w:tblPrEx>
          <w:tblCellMar>
            <w:top w:w="0" w:type="dxa"/>
            <w:bottom w:w="0" w:type="dxa"/>
          </w:tblCellMar>
        </w:tblPrEx>
        <w:tc>
          <w:tcPr>
            <w:tcW w:w="1365"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rPr>
                <w:sz w:val="17"/>
              </w:rPr>
            </w:pPr>
            <w:r w:rsidRPr="005220A6">
              <w:rPr>
                <w:sz w:val="17"/>
              </w:rPr>
              <w:t xml:space="preserve">&lt; 25 años </w:t>
            </w:r>
          </w:p>
        </w:tc>
        <w:tc>
          <w:tcPr>
            <w:tcW w:w="744"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7 704</w:t>
            </w:r>
          </w:p>
        </w:tc>
        <w:tc>
          <w:tcPr>
            <w:tcW w:w="744"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10 117</w:t>
            </w:r>
          </w:p>
        </w:tc>
        <w:tc>
          <w:tcPr>
            <w:tcW w:w="744" w:type="dxa"/>
            <w:gridSpan w:val="2"/>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7 513</w:t>
            </w:r>
          </w:p>
        </w:tc>
        <w:tc>
          <w:tcPr>
            <w:tcW w:w="744"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9 821</w:t>
            </w:r>
          </w:p>
        </w:tc>
        <w:tc>
          <w:tcPr>
            <w:tcW w:w="744" w:type="dxa"/>
            <w:gridSpan w:val="2"/>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398</w:t>
            </w:r>
          </w:p>
        </w:tc>
        <w:tc>
          <w:tcPr>
            <w:tcW w:w="744"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704</w:t>
            </w:r>
          </w:p>
        </w:tc>
        <w:tc>
          <w:tcPr>
            <w:tcW w:w="744" w:type="dxa"/>
            <w:gridSpan w:val="2"/>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373</w:t>
            </w:r>
          </w:p>
        </w:tc>
        <w:tc>
          <w:tcPr>
            <w:tcW w:w="744"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649</w:t>
            </w:r>
          </w:p>
        </w:tc>
      </w:tr>
      <w:tr w:rsidR="00631FF5" w:rsidRPr="005220A6">
        <w:tblPrEx>
          <w:tblCellMar>
            <w:top w:w="0" w:type="dxa"/>
            <w:bottom w:w="0" w:type="dxa"/>
          </w:tblCellMar>
        </w:tblPrEx>
        <w:tc>
          <w:tcPr>
            <w:tcW w:w="1365"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rPr>
                <w:sz w:val="17"/>
              </w:rPr>
            </w:pPr>
            <w:r w:rsidRPr="005220A6">
              <w:rPr>
                <w:sz w:val="17"/>
              </w:rPr>
              <w:t>25 a 45 años</w:t>
            </w:r>
          </w:p>
        </w:tc>
        <w:tc>
          <w:tcPr>
            <w:tcW w:w="744"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18 041</w:t>
            </w:r>
          </w:p>
        </w:tc>
        <w:tc>
          <w:tcPr>
            <w:tcW w:w="744"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27 109</w:t>
            </w:r>
          </w:p>
        </w:tc>
        <w:tc>
          <w:tcPr>
            <w:tcW w:w="744" w:type="dxa"/>
            <w:gridSpan w:val="2"/>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17 686</w:t>
            </w:r>
          </w:p>
        </w:tc>
        <w:tc>
          <w:tcPr>
            <w:tcW w:w="744"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26 535</w:t>
            </w:r>
          </w:p>
        </w:tc>
        <w:tc>
          <w:tcPr>
            <w:tcW w:w="744" w:type="dxa"/>
            <w:gridSpan w:val="2"/>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4 665</w:t>
            </w:r>
          </w:p>
        </w:tc>
        <w:tc>
          <w:tcPr>
            <w:tcW w:w="744"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4 356</w:t>
            </w:r>
          </w:p>
        </w:tc>
        <w:tc>
          <w:tcPr>
            <w:tcW w:w="744" w:type="dxa"/>
            <w:gridSpan w:val="2"/>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4 507</w:t>
            </w:r>
          </w:p>
        </w:tc>
        <w:tc>
          <w:tcPr>
            <w:tcW w:w="744"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4 577</w:t>
            </w:r>
          </w:p>
        </w:tc>
      </w:tr>
      <w:tr w:rsidR="00631FF5" w:rsidRPr="005220A6">
        <w:tblPrEx>
          <w:tblCellMar>
            <w:top w:w="0" w:type="dxa"/>
            <w:bottom w:w="0" w:type="dxa"/>
          </w:tblCellMar>
        </w:tblPrEx>
        <w:tc>
          <w:tcPr>
            <w:tcW w:w="1365"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rPr>
                <w:sz w:val="17"/>
              </w:rPr>
            </w:pPr>
            <w:r w:rsidRPr="005220A6">
              <w:rPr>
                <w:sz w:val="17"/>
              </w:rPr>
              <w:t>45 a 65 años</w:t>
            </w:r>
          </w:p>
        </w:tc>
        <w:tc>
          <w:tcPr>
            <w:tcW w:w="744"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19 115</w:t>
            </w:r>
          </w:p>
        </w:tc>
        <w:tc>
          <w:tcPr>
            <w:tcW w:w="744"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20 312</w:t>
            </w:r>
          </w:p>
        </w:tc>
        <w:tc>
          <w:tcPr>
            <w:tcW w:w="744" w:type="dxa"/>
            <w:gridSpan w:val="2"/>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18 938</w:t>
            </w:r>
          </w:p>
        </w:tc>
        <w:tc>
          <w:tcPr>
            <w:tcW w:w="744"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20 067</w:t>
            </w:r>
          </w:p>
        </w:tc>
        <w:tc>
          <w:tcPr>
            <w:tcW w:w="744" w:type="dxa"/>
            <w:gridSpan w:val="2"/>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1 933</w:t>
            </w:r>
          </w:p>
        </w:tc>
        <w:tc>
          <w:tcPr>
            <w:tcW w:w="744"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961</w:t>
            </w:r>
          </w:p>
        </w:tc>
        <w:tc>
          <w:tcPr>
            <w:tcW w:w="744" w:type="dxa"/>
            <w:gridSpan w:val="2"/>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1 958</w:t>
            </w:r>
          </w:p>
        </w:tc>
        <w:tc>
          <w:tcPr>
            <w:tcW w:w="744" w:type="dxa"/>
            <w:shd w:val="clear" w:color="auto" w:fill="auto"/>
            <w:vAlign w:val="bottom"/>
          </w:tcPr>
          <w:p w:rsidR="00631FF5" w:rsidRPr="005220A6" w:rsidRDefault="00631FF5" w:rsidP="00631FF5">
            <w:pPr>
              <w:tabs>
                <w:tab w:val="left" w:pos="288"/>
                <w:tab w:val="left" w:pos="576"/>
                <w:tab w:val="left" w:pos="864"/>
                <w:tab w:val="left" w:pos="1152"/>
              </w:tabs>
              <w:spacing w:before="40" w:after="40" w:line="210" w:lineRule="exact"/>
              <w:ind w:right="40"/>
              <w:jc w:val="right"/>
              <w:rPr>
                <w:sz w:val="17"/>
              </w:rPr>
            </w:pPr>
            <w:r w:rsidRPr="005220A6">
              <w:rPr>
                <w:sz w:val="17"/>
              </w:rPr>
              <w:t>948</w:t>
            </w:r>
          </w:p>
        </w:tc>
      </w:tr>
      <w:tr w:rsidR="00631FF5" w:rsidRPr="005220A6">
        <w:tblPrEx>
          <w:tblCellMar>
            <w:top w:w="0" w:type="dxa"/>
            <w:bottom w:w="0" w:type="dxa"/>
          </w:tblCellMar>
        </w:tblPrEx>
        <w:tc>
          <w:tcPr>
            <w:tcW w:w="1365" w:type="dxa"/>
            <w:tcBorders>
              <w:bottom w:val="single" w:sz="4"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40" w:after="81" w:line="210" w:lineRule="exact"/>
              <w:ind w:right="40"/>
              <w:rPr>
                <w:sz w:val="17"/>
              </w:rPr>
            </w:pPr>
            <w:r w:rsidRPr="005220A6">
              <w:rPr>
                <w:sz w:val="17"/>
              </w:rPr>
              <w:t>≥ 65 años</w:t>
            </w:r>
          </w:p>
        </w:tc>
        <w:tc>
          <w:tcPr>
            <w:tcW w:w="744" w:type="dxa"/>
            <w:tcBorders>
              <w:bottom w:val="single" w:sz="4"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40" w:after="81" w:line="210" w:lineRule="exact"/>
              <w:ind w:right="40"/>
              <w:jc w:val="right"/>
              <w:rPr>
                <w:sz w:val="17"/>
              </w:rPr>
            </w:pPr>
            <w:r w:rsidRPr="005220A6">
              <w:rPr>
                <w:sz w:val="17"/>
              </w:rPr>
              <w:t>5 543</w:t>
            </w:r>
          </w:p>
        </w:tc>
        <w:tc>
          <w:tcPr>
            <w:tcW w:w="744" w:type="dxa"/>
            <w:tcBorders>
              <w:bottom w:val="single" w:sz="4"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40" w:after="81" w:line="210" w:lineRule="exact"/>
              <w:ind w:right="40"/>
              <w:jc w:val="right"/>
              <w:rPr>
                <w:sz w:val="17"/>
              </w:rPr>
            </w:pPr>
            <w:r w:rsidRPr="005220A6">
              <w:rPr>
                <w:sz w:val="17"/>
              </w:rPr>
              <w:t>1 373</w:t>
            </w:r>
          </w:p>
        </w:tc>
        <w:tc>
          <w:tcPr>
            <w:tcW w:w="744" w:type="dxa"/>
            <w:gridSpan w:val="2"/>
            <w:tcBorders>
              <w:bottom w:val="single" w:sz="4"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40" w:after="81" w:line="210" w:lineRule="exact"/>
              <w:ind w:right="40"/>
              <w:jc w:val="right"/>
              <w:rPr>
                <w:sz w:val="17"/>
              </w:rPr>
            </w:pPr>
            <w:r w:rsidRPr="005220A6">
              <w:rPr>
                <w:sz w:val="17"/>
              </w:rPr>
              <w:t>5 476</w:t>
            </w:r>
          </w:p>
        </w:tc>
        <w:tc>
          <w:tcPr>
            <w:tcW w:w="744" w:type="dxa"/>
            <w:tcBorders>
              <w:bottom w:val="single" w:sz="4"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40" w:after="81" w:line="210" w:lineRule="exact"/>
              <w:ind w:right="40"/>
              <w:jc w:val="right"/>
              <w:rPr>
                <w:sz w:val="17"/>
              </w:rPr>
            </w:pPr>
            <w:r w:rsidRPr="005220A6">
              <w:rPr>
                <w:sz w:val="17"/>
              </w:rPr>
              <w:t>1 341</w:t>
            </w:r>
          </w:p>
        </w:tc>
        <w:tc>
          <w:tcPr>
            <w:tcW w:w="744" w:type="dxa"/>
            <w:gridSpan w:val="2"/>
            <w:tcBorders>
              <w:bottom w:val="single" w:sz="4"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40" w:after="81" w:line="210" w:lineRule="exact"/>
              <w:ind w:right="40"/>
              <w:jc w:val="right"/>
              <w:rPr>
                <w:sz w:val="17"/>
              </w:rPr>
            </w:pPr>
            <w:r w:rsidRPr="005220A6">
              <w:rPr>
                <w:sz w:val="17"/>
              </w:rPr>
              <w:t>60</w:t>
            </w:r>
          </w:p>
        </w:tc>
        <w:tc>
          <w:tcPr>
            <w:tcW w:w="744" w:type="dxa"/>
            <w:tcBorders>
              <w:bottom w:val="single" w:sz="4"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40" w:after="81" w:line="210" w:lineRule="exact"/>
              <w:ind w:right="40"/>
              <w:jc w:val="right"/>
              <w:rPr>
                <w:sz w:val="17"/>
              </w:rPr>
            </w:pPr>
            <w:r w:rsidRPr="005220A6">
              <w:rPr>
                <w:sz w:val="17"/>
              </w:rPr>
              <w:t>10</w:t>
            </w:r>
          </w:p>
        </w:tc>
        <w:tc>
          <w:tcPr>
            <w:tcW w:w="744" w:type="dxa"/>
            <w:gridSpan w:val="2"/>
            <w:tcBorders>
              <w:bottom w:val="single" w:sz="4"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40" w:after="81" w:line="210" w:lineRule="exact"/>
              <w:ind w:right="40"/>
              <w:jc w:val="right"/>
              <w:rPr>
                <w:sz w:val="17"/>
              </w:rPr>
            </w:pPr>
            <w:r w:rsidRPr="005220A6">
              <w:rPr>
                <w:sz w:val="17"/>
              </w:rPr>
              <w:t>61</w:t>
            </w:r>
          </w:p>
        </w:tc>
        <w:tc>
          <w:tcPr>
            <w:tcW w:w="744" w:type="dxa"/>
            <w:tcBorders>
              <w:bottom w:val="single" w:sz="4"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40" w:after="81" w:line="210" w:lineRule="exact"/>
              <w:ind w:right="40"/>
              <w:jc w:val="right"/>
              <w:rPr>
                <w:sz w:val="17"/>
              </w:rPr>
            </w:pPr>
            <w:r w:rsidRPr="005220A6">
              <w:rPr>
                <w:sz w:val="17"/>
              </w:rPr>
              <w:t>10</w:t>
            </w:r>
          </w:p>
        </w:tc>
      </w:tr>
      <w:tr w:rsidR="00631FF5" w:rsidRPr="005220A6">
        <w:tblPrEx>
          <w:tblCellMar>
            <w:top w:w="0" w:type="dxa"/>
            <w:bottom w:w="0" w:type="dxa"/>
          </w:tblCellMar>
        </w:tblPrEx>
        <w:tc>
          <w:tcPr>
            <w:tcW w:w="1365" w:type="dxa"/>
            <w:tcBorders>
              <w:top w:val="single" w:sz="4" w:space="0" w:color="auto"/>
              <w:bottom w:val="single" w:sz="12"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81" w:after="81" w:line="210" w:lineRule="exact"/>
              <w:ind w:right="40"/>
              <w:rPr>
                <w:b/>
                <w:sz w:val="17"/>
              </w:rPr>
            </w:pPr>
            <w:r w:rsidRPr="005220A6">
              <w:rPr>
                <w:b/>
                <w:sz w:val="17"/>
              </w:rPr>
              <w:tab/>
              <w:t>Total</w:t>
            </w:r>
          </w:p>
        </w:tc>
        <w:tc>
          <w:tcPr>
            <w:tcW w:w="744" w:type="dxa"/>
            <w:tcBorders>
              <w:top w:val="single" w:sz="4" w:space="0" w:color="auto"/>
              <w:bottom w:val="single" w:sz="12"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81" w:after="81" w:line="210" w:lineRule="exact"/>
              <w:ind w:right="40"/>
              <w:jc w:val="right"/>
              <w:rPr>
                <w:b/>
                <w:sz w:val="17"/>
              </w:rPr>
            </w:pPr>
            <w:r w:rsidRPr="005220A6">
              <w:rPr>
                <w:b/>
                <w:sz w:val="17"/>
              </w:rPr>
              <w:t>50 403</w:t>
            </w:r>
          </w:p>
        </w:tc>
        <w:tc>
          <w:tcPr>
            <w:tcW w:w="744" w:type="dxa"/>
            <w:tcBorders>
              <w:top w:val="single" w:sz="4" w:space="0" w:color="auto"/>
              <w:bottom w:val="single" w:sz="12"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81" w:after="81" w:line="210" w:lineRule="exact"/>
              <w:ind w:right="40"/>
              <w:jc w:val="right"/>
              <w:rPr>
                <w:b/>
                <w:sz w:val="17"/>
              </w:rPr>
            </w:pPr>
            <w:r w:rsidRPr="005220A6">
              <w:rPr>
                <w:b/>
                <w:sz w:val="17"/>
              </w:rPr>
              <w:t>58 911</w:t>
            </w:r>
          </w:p>
        </w:tc>
        <w:tc>
          <w:tcPr>
            <w:tcW w:w="744" w:type="dxa"/>
            <w:gridSpan w:val="2"/>
            <w:tcBorders>
              <w:top w:val="single" w:sz="4" w:space="0" w:color="auto"/>
              <w:bottom w:val="single" w:sz="12"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81" w:after="81" w:line="210" w:lineRule="exact"/>
              <w:ind w:right="40"/>
              <w:jc w:val="right"/>
              <w:rPr>
                <w:b/>
                <w:sz w:val="17"/>
              </w:rPr>
            </w:pPr>
            <w:r w:rsidRPr="005220A6">
              <w:rPr>
                <w:b/>
                <w:sz w:val="17"/>
              </w:rPr>
              <w:t>49 613</w:t>
            </w:r>
          </w:p>
        </w:tc>
        <w:tc>
          <w:tcPr>
            <w:tcW w:w="744" w:type="dxa"/>
            <w:tcBorders>
              <w:top w:val="single" w:sz="4" w:space="0" w:color="auto"/>
              <w:bottom w:val="single" w:sz="12"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81" w:after="81" w:line="210" w:lineRule="exact"/>
              <w:ind w:right="40"/>
              <w:jc w:val="right"/>
              <w:rPr>
                <w:b/>
                <w:sz w:val="17"/>
              </w:rPr>
            </w:pPr>
            <w:r w:rsidRPr="005220A6">
              <w:rPr>
                <w:b/>
                <w:sz w:val="17"/>
              </w:rPr>
              <w:t>57 764</w:t>
            </w:r>
          </w:p>
        </w:tc>
        <w:tc>
          <w:tcPr>
            <w:tcW w:w="744" w:type="dxa"/>
            <w:gridSpan w:val="2"/>
            <w:tcBorders>
              <w:top w:val="single" w:sz="4" w:space="0" w:color="auto"/>
              <w:bottom w:val="single" w:sz="12"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81" w:after="81" w:line="210" w:lineRule="exact"/>
              <w:ind w:right="40"/>
              <w:jc w:val="right"/>
              <w:rPr>
                <w:b/>
                <w:sz w:val="17"/>
              </w:rPr>
            </w:pPr>
            <w:r w:rsidRPr="005220A6">
              <w:rPr>
                <w:b/>
                <w:sz w:val="17"/>
              </w:rPr>
              <w:t>7 056</w:t>
            </w:r>
          </w:p>
        </w:tc>
        <w:tc>
          <w:tcPr>
            <w:tcW w:w="744" w:type="dxa"/>
            <w:tcBorders>
              <w:top w:val="single" w:sz="4" w:space="0" w:color="auto"/>
              <w:bottom w:val="single" w:sz="12"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81" w:after="81" w:line="210" w:lineRule="exact"/>
              <w:ind w:right="40"/>
              <w:jc w:val="right"/>
              <w:rPr>
                <w:b/>
                <w:sz w:val="17"/>
              </w:rPr>
            </w:pPr>
            <w:r w:rsidRPr="005220A6">
              <w:rPr>
                <w:b/>
                <w:sz w:val="17"/>
              </w:rPr>
              <w:t>6 031</w:t>
            </w:r>
          </w:p>
        </w:tc>
        <w:tc>
          <w:tcPr>
            <w:tcW w:w="744" w:type="dxa"/>
            <w:gridSpan w:val="2"/>
            <w:tcBorders>
              <w:top w:val="single" w:sz="4" w:space="0" w:color="auto"/>
              <w:bottom w:val="single" w:sz="12"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81" w:after="81" w:line="210" w:lineRule="exact"/>
              <w:ind w:right="40"/>
              <w:jc w:val="right"/>
              <w:rPr>
                <w:b/>
                <w:sz w:val="17"/>
              </w:rPr>
            </w:pPr>
            <w:r w:rsidRPr="005220A6">
              <w:rPr>
                <w:b/>
                <w:sz w:val="17"/>
              </w:rPr>
              <w:t>6 899</w:t>
            </w:r>
          </w:p>
        </w:tc>
        <w:tc>
          <w:tcPr>
            <w:tcW w:w="744" w:type="dxa"/>
            <w:tcBorders>
              <w:top w:val="single" w:sz="4" w:space="0" w:color="auto"/>
              <w:bottom w:val="single" w:sz="12" w:space="0" w:color="auto"/>
            </w:tcBorders>
            <w:shd w:val="clear" w:color="auto" w:fill="auto"/>
            <w:vAlign w:val="bottom"/>
          </w:tcPr>
          <w:p w:rsidR="00631FF5" w:rsidRPr="005220A6" w:rsidRDefault="00631FF5" w:rsidP="00631FF5">
            <w:pPr>
              <w:tabs>
                <w:tab w:val="left" w:pos="288"/>
                <w:tab w:val="left" w:pos="576"/>
                <w:tab w:val="left" w:pos="864"/>
                <w:tab w:val="left" w:pos="1152"/>
              </w:tabs>
              <w:spacing w:before="81" w:after="81" w:line="210" w:lineRule="exact"/>
              <w:ind w:right="40"/>
              <w:jc w:val="right"/>
              <w:rPr>
                <w:b/>
                <w:sz w:val="17"/>
              </w:rPr>
            </w:pPr>
            <w:r w:rsidRPr="005220A6">
              <w:rPr>
                <w:b/>
                <w:sz w:val="17"/>
              </w:rPr>
              <w:t>6 184</w:t>
            </w:r>
          </w:p>
        </w:tc>
      </w:tr>
    </w:tbl>
    <w:p w:rsidR="00631FF5" w:rsidRPr="005220A6" w:rsidRDefault="00631FF5" w:rsidP="00631FF5">
      <w:pPr>
        <w:pStyle w:val="SingleTxt"/>
        <w:spacing w:after="0" w:line="120" w:lineRule="exact"/>
        <w:rPr>
          <w:sz w:val="10"/>
        </w:rPr>
      </w:pPr>
    </w:p>
    <w:p w:rsidR="00631FF5" w:rsidRPr="005220A6" w:rsidRDefault="00631FF5" w:rsidP="00631FF5">
      <w:pPr>
        <w:pStyle w:val="SingleTxt"/>
        <w:spacing w:after="0" w:line="120" w:lineRule="exact"/>
        <w:rPr>
          <w:sz w:val="10"/>
        </w:rPr>
      </w:pPr>
    </w:p>
    <w:p w:rsidR="00205503" w:rsidRPr="005220A6" w:rsidRDefault="00205503" w:rsidP="00631FF5">
      <w:pPr>
        <w:pStyle w:val="SingleTxt"/>
        <w:spacing w:after="0" w:line="120" w:lineRule="exact"/>
        <w:rPr>
          <w:sz w:val="10"/>
        </w:rPr>
      </w:pPr>
    </w:p>
    <w:p w:rsidR="00114B55" w:rsidRPr="005220A6" w:rsidRDefault="00A415A9" w:rsidP="00114B55">
      <w:pPr>
        <w:pStyle w:val="SingleTxt"/>
      </w:pPr>
      <w:r w:rsidRPr="005220A6">
        <w:tab/>
      </w:r>
      <w:r w:rsidR="00114B55" w:rsidRPr="005220A6">
        <w:t>La tasa de asistencia más elevada se registr</w:t>
      </w:r>
      <w:r w:rsidR="00631FF5" w:rsidRPr="005220A6">
        <w:t>a entre las personas de 25 a 45 </w:t>
      </w:r>
      <w:r w:rsidR="00114B55" w:rsidRPr="005220A6">
        <w:t xml:space="preserve">años, un grupo de edad en que predominan las mujeres, pero también es importante entre las personas de 45 a 65 años. </w:t>
      </w:r>
    </w:p>
    <w:p w:rsidR="00205503" w:rsidRPr="005220A6" w:rsidRDefault="00205503" w:rsidP="00205503">
      <w:pPr>
        <w:pStyle w:val="SingleTxt"/>
        <w:spacing w:after="0" w:line="120" w:lineRule="exact"/>
        <w:rPr>
          <w:sz w:val="10"/>
        </w:rPr>
      </w:pPr>
    </w:p>
    <w:p w:rsidR="00205503" w:rsidRPr="005220A6" w:rsidRDefault="00205503" w:rsidP="002055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21"/>
        <w:gridCol w:w="588"/>
        <w:gridCol w:w="744"/>
        <w:gridCol w:w="82"/>
        <w:gridCol w:w="662"/>
        <w:gridCol w:w="744"/>
        <w:gridCol w:w="68"/>
        <w:gridCol w:w="676"/>
        <w:gridCol w:w="744"/>
        <w:gridCol w:w="84"/>
        <w:gridCol w:w="660"/>
        <w:gridCol w:w="744"/>
      </w:tblGrid>
      <w:tr w:rsidR="00205503" w:rsidRPr="005220A6">
        <w:tblPrEx>
          <w:tblCellMar>
            <w:top w:w="0" w:type="dxa"/>
            <w:bottom w:w="0" w:type="dxa"/>
          </w:tblCellMar>
        </w:tblPrEx>
        <w:trPr>
          <w:tblHeader/>
        </w:trPr>
        <w:tc>
          <w:tcPr>
            <w:tcW w:w="1521" w:type="dxa"/>
            <w:vMerge w:val="restart"/>
            <w:tcBorders>
              <w:top w:val="single" w:sz="4" w:space="0" w:color="auto"/>
            </w:tcBorders>
            <w:shd w:val="clear" w:color="auto" w:fill="auto"/>
            <w:vAlign w:val="bottom"/>
          </w:tcPr>
          <w:p w:rsidR="00205503" w:rsidRPr="005220A6" w:rsidRDefault="00205503" w:rsidP="00205503">
            <w:pPr>
              <w:keepNext/>
              <w:keepLines/>
              <w:spacing w:after="80" w:line="160" w:lineRule="exact"/>
              <w:ind w:right="43"/>
              <w:rPr>
                <w:i/>
                <w:sz w:val="14"/>
              </w:rPr>
            </w:pPr>
            <w:r w:rsidRPr="005220A6">
              <w:rPr>
                <w:bCs/>
                <w:i/>
                <w:sz w:val="14"/>
              </w:rPr>
              <w:t>Educación</w:t>
            </w:r>
          </w:p>
        </w:tc>
        <w:tc>
          <w:tcPr>
            <w:tcW w:w="2820" w:type="dxa"/>
            <w:gridSpan w:val="5"/>
            <w:tcBorders>
              <w:top w:val="single" w:sz="4" w:space="0" w:color="auto"/>
              <w:bottom w:val="single" w:sz="4" w:space="0" w:color="auto"/>
            </w:tcBorders>
            <w:shd w:val="clear" w:color="auto" w:fill="auto"/>
            <w:vAlign w:val="bottom"/>
          </w:tcPr>
          <w:p w:rsidR="00205503" w:rsidRPr="005220A6" w:rsidRDefault="00205503" w:rsidP="00C132D4">
            <w:pPr>
              <w:spacing w:before="80" w:after="80" w:line="160" w:lineRule="exact"/>
              <w:ind w:right="40"/>
              <w:jc w:val="center"/>
              <w:rPr>
                <w:i/>
                <w:sz w:val="14"/>
              </w:rPr>
            </w:pPr>
            <w:r w:rsidRPr="005220A6">
              <w:rPr>
                <w:i/>
                <w:sz w:val="14"/>
              </w:rPr>
              <w:t>Acción 7.1</w:t>
            </w:r>
          </w:p>
        </w:tc>
        <w:tc>
          <w:tcPr>
            <w:tcW w:w="68" w:type="dxa"/>
            <w:tcBorders>
              <w:top w:val="single" w:sz="4" w:space="0" w:color="auto"/>
            </w:tcBorders>
            <w:shd w:val="clear" w:color="auto" w:fill="auto"/>
            <w:vAlign w:val="bottom"/>
          </w:tcPr>
          <w:p w:rsidR="00205503" w:rsidRPr="005220A6" w:rsidRDefault="00205503" w:rsidP="00C132D4">
            <w:pPr>
              <w:spacing w:before="80" w:after="80" w:line="160" w:lineRule="exact"/>
              <w:ind w:right="40"/>
              <w:jc w:val="right"/>
              <w:rPr>
                <w:i/>
                <w:sz w:val="14"/>
              </w:rPr>
            </w:pPr>
          </w:p>
        </w:tc>
        <w:tc>
          <w:tcPr>
            <w:tcW w:w="2908" w:type="dxa"/>
            <w:gridSpan w:val="5"/>
            <w:tcBorders>
              <w:top w:val="single" w:sz="4" w:space="0" w:color="auto"/>
              <w:bottom w:val="single" w:sz="4"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80" w:after="80" w:line="160" w:lineRule="exact"/>
              <w:ind w:right="40"/>
              <w:jc w:val="center"/>
              <w:rPr>
                <w:i/>
                <w:sz w:val="14"/>
              </w:rPr>
            </w:pPr>
            <w:r w:rsidRPr="005220A6">
              <w:rPr>
                <w:i/>
                <w:sz w:val="14"/>
              </w:rPr>
              <w:t>Acción 7.2</w:t>
            </w:r>
          </w:p>
        </w:tc>
      </w:tr>
      <w:tr w:rsidR="00205503" w:rsidRPr="005220A6">
        <w:tblPrEx>
          <w:tblCellMar>
            <w:top w:w="0" w:type="dxa"/>
            <w:bottom w:w="0" w:type="dxa"/>
          </w:tblCellMar>
        </w:tblPrEx>
        <w:trPr>
          <w:tblHeader/>
        </w:trPr>
        <w:tc>
          <w:tcPr>
            <w:tcW w:w="1521" w:type="dxa"/>
            <w:vMerge/>
            <w:shd w:val="clear" w:color="auto" w:fill="auto"/>
            <w:vAlign w:val="bottom"/>
          </w:tcPr>
          <w:p w:rsidR="00205503" w:rsidRPr="005220A6" w:rsidRDefault="00205503" w:rsidP="00205503">
            <w:pPr>
              <w:keepNext/>
              <w:keepLines/>
              <w:spacing w:after="80" w:line="160" w:lineRule="exact"/>
              <w:ind w:right="40"/>
              <w:rPr>
                <w:i/>
                <w:sz w:val="14"/>
              </w:rPr>
            </w:pPr>
          </w:p>
        </w:tc>
        <w:tc>
          <w:tcPr>
            <w:tcW w:w="1332" w:type="dxa"/>
            <w:gridSpan w:val="2"/>
            <w:tcBorders>
              <w:top w:val="single" w:sz="4" w:space="0" w:color="auto"/>
              <w:bottom w:val="single" w:sz="4" w:space="0" w:color="auto"/>
            </w:tcBorders>
            <w:shd w:val="clear" w:color="auto" w:fill="auto"/>
            <w:vAlign w:val="bottom"/>
          </w:tcPr>
          <w:p w:rsidR="00205503" w:rsidRPr="005220A6" w:rsidRDefault="00205503" w:rsidP="00C132D4">
            <w:pPr>
              <w:spacing w:before="40" w:after="80" w:line="160" w:lineRule="exact"/>
              <w:ind w:right="43"/>
              <w:jc w:val="center"/>
              <w:rPr>
                <w:i/>
                <w:sz w:val="14"/>
              </w:rPr>
            </w:pPr>
            <w:r w:rsidRPr="005220A6">
              <w:rPr>
                <w:i/>
                <w:sz w:val="14"/>
              </w:rPr>
              <w:t>Iniciada</w:t>
            </w:r>
          </w:p>
        </w:tc>
        <w:tc>
          <w:tcPr>
            <w:tcW w:w="82" w:type="dxa"/>
            <w:tcBorders>
              <w:top w:val="single" w:sz="4"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40" w:after="80" w:line="160" w:lineRule="exact"/>
              <w:ind w:right="43"/>
              <w:jc w:val="right"/>
              <w:rPr>
                <w:i/>
                <w:sz w:val="14"/>
              </w:rPr>
            </w:pPr>
          </w:p>
        </w:tc>
        <w:tc>
          <w:tcPr>
            <w:tcW w:w="1406" w:type="dxa"/>
            <w:gridSpan w:val="2"/>
            <w:tcBorders>
              <w:top w:val="single" w:sz="4" w:space="0" w:color="auto"/>
              <w:bottom w:val="single" w:sz="4"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40" w:after="80" w:line="160" w:lineRule="exact"/>
              <w:ind w:right="43"/>
              <w:jc w:val="center"/>
              <w:rPr>
                <w:i/>
                <w:sz w:val="14"/>
              </w:rPr>
            </w:pPr>
            <w:r w:rsidRPr="005220A6">
              <w:rPr>
                <w:i/>
                <w:sz w:val="14"/>
              </w:rPr>
              <w:t>Concluida</w:t>
            </w:r>
          </w:p>
        </w:tc>
        <w:tc>
          <w:tcPr>
            <w:tcW w:w="68" w:type="dxa"/>
            <w:shd w:val="clear" w:color="auto" w:fill="auto"/>
            <w:vAlign w:val="bottom"/>
          </w:tcPr>
          <w:p w:rsidR="00205503" w:rsidRPr="005220A6" w:rsidRDefault="00205503" w:rsidP="00C132D4">
            <w:pPr>
              <w:spacing w:before="40" w:after="80" w:line="160" w:lineRule="exact"/>
              <w:ind w:right="43"/>
              <w:jc w:val="right"/>
              <w:rPr>
                <w:i/>
                <w:sz w:val="14"/>
              </w:rPr>
            </w:pPr>
          </w:p>
        </w:tc>
        <w:tc>
          <w:tcPr>
            <w:tcW w:w="1420" w:type="dxa"/>
            <w:gridSpan w:val="2"/>
            <w:tcBorders>
              <w:top w:val="single" w:sz="4" w:space="0" w:color="auto"/>
              <w:bottom w:val="single" w:sz="4" w:space="0" w:color="auto"/>
            </w:tcBorders>
            <w:shd w:val="clear" w:color="auto" w:fill="auto"/>
            <w:vAlign w:val="bottom"/>
          </w:tcPr>
          <w:p w:rsidR="00205503" w:rsidRPr="005220A6" w:rsidRDefault="00205503" w:rsidP="00C132D4">
            <w:pPr>
              <w:spacing w:before="40" w:after="80" w:line="160" w:lineRule="exact"/>
              <w:ind w:right="43"/>
              <w:jc w:val="center"/>
              <w:rPr>
                <w:i/>
                <w:sz w:val="14"/>
              </w:rPr>
            </w:pPr>
            <w:r w:rsidRPr="005220A6">
              <w:rPr>
                <w:i/>
                <w:sz w:val="14"/>
              </w:rPr>
              <w:t>Iniciada</w:t>
            </w:r>
          </w:p>
        </w:tc>
        <w:tc>
          <w:tcPr>
            <w:tcW w:w="84" w:type="dxa"/>
            <w:tcBorders>
              <w:top w:val="single" w:sz="4"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40" w:after="80" w:line="160" w:lineRule="exact"/>
              <w:ind w:right="43"/>
              <w:jc w:val="right"/>
              <w:rPr>
                <w:i/>
                <w:sz w:val="14"/>
              </w:rPr>
            </w:pPr>
          </w:p>
        </w:tc>
        <w:tc>
          <w:tcPr>
            <w:tcW w:w="1404" w:type="dxa"/>
            <w:gridSpan w:val="2"/>
            <w:tcBorders>
              <w:top w:val="single" w:sz="4" w:space="0" w:color="auto"/>
              <w:bottom w:val="single" w:sz="4"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40" w:after="80" w:line="160" w:lineRule="exact"/>
              <w:ind w:right="43"/>
              <w:jc w:val="center"/>
              <w:rPr>
                <w:i/>
                <w:sz w:val="14"/>
              </w:rPr>
            </w:pPr>
            <w:r w:rsidRPr="005220A6">
              <w:rPr>
                <w:i/>
                <w:sz w:val="14"/>
              </w:rPr>
              <w:t>Concluida</w:t>
            </w:r>
          </w:p>
        </w:tc>
      </w:tr>
      <w:tr w:rsidR="00205503" w:rsidRPr="005220A6">
        <w:tblPrEx>
          <w:tblCellMar>
            <w:top w:w="0" w:type="dxa"/>
            <w:bottom w:w="0" w:type="dxa"/>
          </w:tblCellMar>
        </w:tblPrEx>
        <w:trPr>
          <w:tblHeader/>
        </w:trPr>
        <w:tc>
          <w:tcPr>
            <w:tcW w:w="1521" w:type="dxa"/>
            <w:vMerge/>
            <w:tcBorders>
              <w:bottom w:val="single" w:sz="12" w:space="0" w:color="auto"/>
            </w:tcBorders>
            <w:shd w:val="clear" w:color="auto" w:fill="auto"/>
            <w:vAlign w:val="bottom"/>
          </w:tcPr>
          <w:p w:rsidR="00205503" w:rsidRPr="005220A6" w:rsidRDefault="00205503" w:rsidP="00205503">
            <w:pPr>
              <w:keepNext/>
              <w:keepLines/>
              <w:spacing w:after="80" w:line="160" w:lineRule="exact"/>
              <w:ind w:right="40"/>
              <w:rPr>
                <w:bCs/>
                <w:i/>
                <w:sz w:val="14"/>
              </w:rPr>
            </w:pPr>
          </w:p>
        </w:tc>
        <w:tc>
          <w:tcPr>
            <w:tcW w:w="588" w:type="dxa"/>
            <w:tcBorders>
              <w:top w:val="single" w:sz="4" w:space="0" w:color="auto"/>
              <w:bottom w:val="single" w:sz="12" w:space="0" w:color="auto"/>
            </w:tcBorders>
            <w:shd w:val="clear" w:color="auto" w:fill="auto"/>
            <w:vAlign w:val="bottom"/>
          </w:tcPr>
          <w:p w:rsidR="00205503" w:rsidRPr="005220A6" w:rsidRDefault="00205503" w:rsidP="00C132D4">
            <w:pPr>
              <w:spacing w:before="40" w:after="80" w:line="160" w:lineRule="exact"/>
              <w:ind w:right="43"/>
              <w:jc w:val="right"/>
              <w:rPr>
                <w:i/>
                <w:sz w:val="14"/>
              </w:rPr>
            </w:pPr>
            <w:r w:rsidRPr="005220A6">
              <w:rPr>
                <w:i/>
                <w:sz w:val="14"/>
              </w:rPr>
              <w:t>H</w:t>
            </w:r>
          </w:p>
        </w:tc>
        <w:tc>
          <w:tcPr>
            <w:tcW w:w="744" w:type="dxa"/>
            <w:tcBorders>
              <w:top w:val="single" w:sz="4" w:space="0" w:color="auto"/>
              <w:bottom w:val="single" w:sz="12" w:space="0" w:color="auto"/>
            </w:tcBorders>
            <w:shd w:val="clear" w:color="auto" w:fill="auto"/>
            <w:vAlign w:val="bottom"/>
          </w:tcPr>
          <w:p w:rsidR="00205503" w:rsidRPr="005220A6" w:rsidRDefault="00205503" w:rsidP="00C132D4">
            <w:pPr>
              <w:spacing w:before="40" w:after="80" w:line="160" w:lineRule="exact"/>
              <w:ind w:right="43"/>
              <w:jc w:val="right"/>
              <w:rPr>
                <w:i/>
                <w:sz w:val="14"/>
              </w:rPr>
            </w:pPr>
            <w:r w:rsidRPr="005220A6">
              <w:rPr>
                <w:i/>
                <w:sz w:val="14"/>
              </w:rPr>
              <w:t>M</w:t>
            </w:r>
          </w:p>
        </w:tc>
        <w:tc>
          <w:tcPr>
            <w:tcW w:w="744" w:type="dxa"/>
            <w:gridSpan w:val="2"/>
            <w:tcBorders>
              <w:bottom w:val="single" w:sz="12" w:space="0" w:color="auto"/>
            </w:tcBorders>
            <w:shd w:val="clear" w:color="auto" w:fill="auto"/>
            <w:vAlign w:val="bottom"/>
          </w:tcPr>
          <w:p w:rsidR="00205503" w:rsidRPr="005220A6" w:rsidRDefault="00205503" w:rsidP="00C132D4">
            <w:pPr>
              <w:spacing w:before="40" w:after="80" w:line="160" w:lineRule="exact"/>
              <w:ind w:right="43"/>
              <w:jc w:val="right"/>
              <w:rPr>
                <w:i/>
                <w:sz w:val="14"/>
              </w:rPr>
            </w:pPr>
            <w:r w:rsidRPr="005220A6">
              <w:rPr>
                <w:i/>
                <w:sz w:val="14"/>
              </w:rPr>
              <w:t>H</w:t>
            </w:r>
          </w:p>
        </w:tc>
        <w:tc>
          <w:tcPr>
            <w:tcW w:w="744" w:type="dxa"/>
            <w:tcBorders>
              <w:top w:val="single" w:sz="4" w:space="0" w:color="auto"/>
              <w:bottom w:val="single" w:sz="12" w:space="0" w:color="auto"/>
            </w:tcBorders>
            <w:shd w:val="clear" w:color="auto" w:fill="auto"/>
            <w:vAlign w:val="bottom"/>
          </w:tcPr>
          <w:p w:rsidR="00205503" w:rsidRPr="005220A6" w:rsidRDefault="00205503" w:rsidP="00C132D4">
            <w:pPr>
              <w:spacing w:before="40" w:after="80" w:line="160" w:lineRule="exact"/>
              <w:ind w:right="43"/>
              <w:jc w:val="right"/>
              <w:rPr>
                <w:i/>
                <w:sz w:val="14"/>
              </w:rPr>
            </w:pPr>
            <w:r w:rsidRPr="005220A6">
              <w:rPr>
                <w:i/>
                <w:sz w:val="14"/>
              </w:rPr>
              <w:t>M</w:t>
            </w:r>
          </w:p>
        </w:tc>
        <w:tc>
          <w:tcPr>
            <w:tcW w:w="744" w:type="dxa"/>
            <w:gridSpan w:val="2"/>
            <w:tcBorders>
              <w:bottom w:val="single" w:sz="12" w:space="0" w:color="auto"/>
            </w:tcBorders>
            <w:shd w:val="clear" w:color="auto" w:fill="auto"/>
            <w:vAlign w:val="bottom"/>
          </w:tcPr>
          <w:p w:rsidR="00205503" w:rsidRPr="005220A6" w:rsidRDefault="00205503" w:rsidP="00C132D4">
            <w:pPr>
              <w:spacing w:before="40" w:after="80" w:line="160" w:lineRule="exact"/>
              <w:ind w:right="43"/>
              <w:jc w:val="right"/>
              <w:rPr>
                <w:i/>
                <w:sz w:val="14"/>
              </w:rPr>
            </w:pPr>
            <w:r w:rsidRPr="005220A6">
              <w:rPr>
                <w:i/>
                <w:sz w:val="14"/>
              </w:rPr>
              <w:t>H</w:t>
            </w:r>
          </w:p>
        </w:tc>
        <w:tc>
          <w:tcPr>
            <w:tcW w:w="744" w:type="dxa"/>
            <w:tcBorders>
              <w:top w:val="single" w:sz="4" w:space="0" w:color="auto"/>
              <w:bottom w:val="single" w:sz="12" w:space="0" w:color="auto"/>
            </w:tcBorders>
            <w:shd w:val="clear" w:color="auto" w:fill="auto"/>
            <w:vAlign w:val="bottom"/>
          </w:tcPr>
          <w:p w:rsidR="00205503" w:rsidRPr="005220A6" w:rsidRDefault="00205503" w:rsidP="00C132D4">
            <w:pPr>
              <w:spacing w:before="40" w:after="80" w:line="160" w:lineRule="exact"/>
              <w:ind w:right="43"/>
              <w:jc w:val="right"/>
              <w:rPr>
                <w:i/>
                <w:sz w:val="14"/>
              </w:rPr>
            </w:pPr>
            <w:r w:rsidRPr="005220A6">
              <w:rPr>
                <w:i/>
                <w:sz w:val="14"/>
              </w:rPr>
              <w:t>M</w:t>
            </w:r>
          </w:p>
        </w:tc>
        <w:tc>
          <w:tcPr>
            <w:tcW w:w="744" w:type="dxa"/>
            <w:gridSpan w:val="2"/>
            <w:tcBorders>
              <w:bottom w:val="single" w:sz="12" w:space="0" w:color="auto"/>
            </w:tcBorders>
            <w:shd w:val="clear" w:color="auto" w:fill="auto"/>
            <w:vAlign w:val="bottom"/>
          </w:tcPr>
          <w:p w:rsidR="00205503" w:rsidRPr="005220A6" w:rsidRDefault="00205503" w:rsidP="00C132D4">
            <w:pPr>
              <w:spacing w:before="40" w:after="80" w:line="160" w:lineRule="exact"/>
              <w:ind w:right="43"/>
              <w:jc w:val="right"/>
              <w:rPr>
                <w:i/>
                <w:sz w:val="14"/>
              </w:rPr>
            </w:pPr>
            <w:r w:rsidRPr="005220A6">
              <w:rPr>
                <w:i/>
                <w:sz w:val="14"/>
              </w:rPr>
              <w:t>H</w:t>
            </w:r>
          </w:p>
        </w:tc>
        <w:tc>
          <w:tcPr>
            <w:tcW w:w="744" w:type="dxa"/>
            <w:tcBorders>
              <w:top w:val="single" w:sz="4" w:space="0" w:color="auto"/>
              <w:bottom w:val="single" w:sz="12" w:space="0" w:color="auto"/>
            </w:tcBorders>
            <w:shd w:val="clear" w:color="auto" w:fill="auto"/>
            <w:vAlign w:val="bottom"/>
          </w:tcPr>
          <w:p w:rsidR="00205503" w:rsidRPr="005220A6" w:rsidRDefault="00205503" w:rsidP="00C132D4">
            <w:pPr>
              <w:spacing w:before="40" w:after="80" w:line="160" w:lineRule="exact"/>
              <w:ind w:right="43"/>
              <w:jc w:val="right"/>
              <w:rPr>
                <w:i/>
                <w:sz w:val="14"/>
              </w:rPr>
            </w:pPr>
            <w:r w:rsidRPr="005220A6">
              <w:rPr>
                <w:i/>
                <w:sz w:val="14"/>
              </w:rPr>
              <w:t>M</w:t>
            </w:r>
          </w:p>
        </w:tc>
      </w:tr>
      <w:tr w:rsidR="00205503" w:rsidRPr="005220A6">
        <w:tblPrEx>
          <w:tblCellMar>
            <w:top w:w="0" w:type="dxa"/>
            <w:bottom w:w="0" w:type="dxa"/>
          </w:tblCellMar>
        </w:tblPrEx>
        <w:trPr>
          <w:trHeight w:hRule="exact" w:val="115"/>
          <w:tblHeader/>
        </w:trPr>
        <w:tc>
          <w:tcPr>
            <w:tcW w:w="1521" w:type="dxa"/>
            <w:tcBorders>
              <w:top w:val="single" w:sz="12" w:space="0" w:color="auto"/>
            </w:tcBorders>
            <w:shd w:val="clear" w:color="auto" w:fill="auto"/>
            <w:vAlign w:val="bottom"/>
          </w:tcPr>
          <w:p w:rsidR="00205503" w:rsidRPr="005220A6" w:rsidRDefault="00205503" w:rsidP="00205503">
            <w:pPr>
              <w:keepNext/>
              <w:keepLines/>
              <w:spacing w:before="40" w:after="40" w:line="210" w:lineRule="exact"/>
              <w:ind w:right="40"/>
              <w:rPr>
                <w:sz w:val="17"/>
              </w:rPr>
            </w:pPr>
          </w:p>
        </w:tc>
        <w:tc>
          <w:tcPr>
            <w:tcW w:w="588" w:type="dxa"/>
            <w:tcBorders>
              <w:top w:val="single" w:sz="12" w:space="0" w:color="auto"/>
            </w:tcBorders>
            <w:shd w:val="clear" w:color="auto" w:fill="auto"/>
            <w:vAlign w:val="bottom"/>
          </w:tcPr>
          <w:p w:rsidR="00205503" w:rsidRPr="005220A6" w:rsidRDefault="00205503" w:rsidP="00C132D4">
            <w:pPr>
              <w:spacing w:before="40" w:after="40" w:line="210" w:lineRule="exact"/>
              <w:ind w:right="40"/>
              <w:jc w:val="right"/>
              <w:rPr>
                <w:sz w:val="17"/>
              </w:rPr>
            </w:pPr>
          </w:p>
        </w:tc>
        <w:tc>
          <w:tcPr>
            <w:tcW w:w="744" w:type="dxa"/>
            <w:tcBorders>
              <w:top w:val="single" w:sz="12" w:space="0" w:color="auto"/>
            </w:tcBorders>
            <w:shd w:val="clear" w:color="auto" w:fill="auto"/>
            <w:vAlign w:val="bottom"/>
          </w:tcPr>
          <w:p w:rsidR="00205503" w:rsidRPr="005220A6" w:rsidRDefault="00205503" w:rsidP="00C132D4">
            <w:pPr>
              <w:spacing w:before="40" w:after="40" w:line="210" w:lineRule="exact"/>
              <w:ind w:right="40"/>
              <w:jc w:val="right"/>
              <w:rPr>
                <w:sz w:val="17"/>
              </w:rPr>
            </w:pPr>
          </w:p>
        </w:tc>
        <w:tc>
          <w:tcPr>
            <w:tcW w:w="744" w:type="dxa"/>
            <w:gridSpan w:val="2"/>
            <w:tcBorders>
              <w:top w:val="single" w:sz="12" w:space="0" w:color="auto"/>
            </w:tcBorders>
            <w:shd w:val="clear" w:color="auto" w:fill="auto"/>
            <w:vAlign w:val="bottom"/>
          </w:tcPr>
          <w:p w:rsidR="00205503" w:rsidRPr="005220A6" w:rsidRDefault="00205503" w:rsidP="00C132D4">
            <w:pPr>
              <w:spacing w:before="40" w:after="40" w:line="210" w:lineRule="exact"/>
              <w:ind w:right="40"/>
              <w:jc w:val="right"/>
              <w:rPr>
                <w:sz w:val="17"/>
              </w:rPr>
            </w:pPr>
          </w:p>
        </w:tc>
        <w:tc>
          <w:tcPr>
            <w:tcW w:w="744" w:type="dxa"/>
            <w:tcBorders>
              <w:top w:val="single" w:sz="12" w:space="0" w:color="auto"/>
            </w:tcBorders>
            <w:shd w:val="clear" w:color="auto" w:fill="auto"/>
            <w:vAlign w:val="bottom"/>
          </w:tcPr>
          <w:p w:rsidR="00205503" w:rsidRPr="005220A6" w:rsidRDefault="00205503" w:rsidP="00C132D4">
            <w:pPr>
              <w:spacing w:before="40" w:after="40" w:line="210" w:lineRule="exact"/>
              <w:ind w:right="40"/>
              <w:jc w:val="right"/>
              <w:rPr>
                <w:sz w:val="17"/>
              </w:rPr>
            </w:pPr>
          </w:p>
        </w:tc>
        <w:tc>
          <w:tcPr>
            <w:tcW w:w="744" w:type="dxa"/>
            <w:gridSpan w:val="2"/>
            <w:tcBorders>
              <w:top w:val="single" w:sz="12" w:space="0" w:color="auto"/>
            </w:tcBorders>
            <w:shd w:val="clear" w:color="auto" w:fill="auto"/>
            <w:vAlign w:val="bottom"/>
          </w:tcPr>
          <w:p w:rsidR="00205503" w:rsidRPr="005220A6" w:rsidRDefault="00205503" w:rsidP="00C132D4">
            <w:pPr>
              <w:spacing w:before="40" w:after="40" w:line="210" w:lineRule="exact"/>
              <w:ind w:right="40"/>
              <w:jc w:val="right"/>
              <w:rPr>
                <w:sz w:val="17"/>
              </w:rPr>
            </w:pPr>
          </w:p>
        </w:tc>
        <w:tc>
          <w:tcPr>
            <w:tcW w:w="744" w:type="dxa"/>
            <w:tcBorders>
              <w:top w:val="single" w:sz="12" w:space="0" w:color="auto"/>
            </w:tcBorders>
            <w:shd w:val="clear" w:color="auto" w:fill="auto"/>
            <w:vAlign w:val="bottom"/>
          </w:tcPr>
          <w:p w:rsidR="00205503" w:rsidRPr="005220A6" w:rsidRDefault="00205503" w:rsidP="00C132D4">
            <w:pPr>
              <w:spacing w:before="40" w:after="40" w:line="210" w:lineRule="exact"/>
              <w:ind w:right="40"/>
              <w:jc w:val="right"/>
              <w:rPr>
                <w:sz w:val="17"/>
              </w:rPr>
            </w:pPr>
          </w:p>
        </w:tc>
        <w:tc>
          <w:tcPr>
            <w:tcW w:w="744" w:type="dxa"/>
            <w:gridSpan w:val="2"/>
            <w:tcBorders>
              <w:top w:val="single" w:sz="12" w:space="0" w:color="auto"/>
            </w:tcBorders>
            <w:shd w:val="clear" w:color="auto" w:fill="auto"/>
            <w:vAlign w:val="bottom"/>
          </w:tcPr>
          <w:p w:rsidR="00205503" w:rsidRPr="005220A6" w:rsidRDefault="00205503" w:rsidP="00C132D4">
            <w:pPr>
              <w:spacing w:before="40" w:after="40" w:line="210" w:lineRule="exact"/>
              <w:ind w:right="40"/>
              <w:jc w:val="right"/>
              <w:rPr>
                <w:sz w:val="17"/>
              </w:rPr>
            </w:pPr>
          </w:p>
        </w:tc>
        <w:tc>
          <w:tcPr>
            <w:tcW w:w="744" w:type="dxa"/>
            <w:tcBorders>
              <w:top w:val="single" w:sz="12" w:space="0" w:color="auto"/>
            </w:tcBorders>
            <w:shd w:val="clear" w:color="auto" w:fill="auto"/>
            <w:vAlign w:val="bottom"/>
          </w:tcPr>
          <w:p w:rsidR="00205503" w:rsidRPr="005220A6" w:rsidRDefault="00205503" w:rsidP="00C132D4">
            <w:pPr>
              <w:spacing w:before="40" w:after="40" w:line="210" w:lineRule="exact"/>
              <w:ind w:right="40"/>
              <w:jc w:val="right"/>
              <w:rPr>
                <w:sz w:val="17"/>
              </w:rPr>
            </w:pPr>
          </w:p>
        </w:tc>
      </w:tr>
      <w:tr w:rsidR="00205503" w:rsidRPr="005220A6">
        <w:tblPrEx>
          <w:tblCellMar>
            <w:top w:w="0" w:type="dxa"/>
            <w:bottom w:w="0" w:type="dxa"/>
          </w:tblCellMar>
        </w:tblPrEx>
        <w:tc>
          <w:tcPr>
            <w:tcW w:w="1521" w:type="dxa"/>
            <w:shd w:val="clear" w:color="auto" w:fill="auto"/>
            <w:vAlign w:val="bottom"/>
          </w:tcPr>
          <w:p w:rsidR="00205503" w:rsidRPr="005220A6" w:rsidRDefault="00205503" w:rsidP="00205503">
            <w:pPr>
              <w:keepNext/>
              <w:keepLines/>
              <w:tabs>
                <w:tab w:val="left" w:pos="288"/>
                <w:tab w:val="left" w:pos="576"/>
                <w:tab w:val="left" w:pos="864"/>
                <w:tab w:val="left" w:pos="1152"/>
              </w:tabs>
              <w:spacing w:before="40" w:after="40" w:line="210" w:lineRule="exact"/>
              <w:ind w:right="40"/>
              <w:rPr>
                <w:sz w:val="17"/>
              </w:rPr>
            </w:pPr>
            <w:r w:rsidRPr="005220A6">
              <w:rPr>
                <w:sz w:val="17"/>
              </w:rPr>
              <w:t>&lt; 4 años</w:t>
            </w:r>
          </w:p>
        </w:tc>
        <w:tc>
          <w:tcPr>
            <w:tcW w:w="588"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2 390</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2 319</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2 369</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2</w:t>
            </w:r>
            <w:r w:rsidR="003B4E2F">
              <w:rPr>
                <w:sz w:val="17"/>
              </w:rPr>
              <w:t xml:space="preserve"> </w:t>
            </w:r>
            <w:r w:rsidRPr="005220A6">
              <w:rPr>
                <w:sz w:val="17"/>
              </w:rPr>
              <w:t>300</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4</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0</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4</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0</w:t>
            </w:r>
          </w:p>
        </w:tc>
      </w:tr>
      <w:tr w:rsidR="00205503" w:rsidRPr="005220A6">
        <w:tblPrEx>
          <w:tblCellMar>
            <w:top w:w="0" w:type="dxa"/>
            <w:bottom w:w="0" w:type="dxa"/>
          </w:tblCellMar>
        </w:tblPrEx>
        <w:tc>
          <w:tcPr>
            <w:tcW w:w="1521"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rPr>
                <w:sz w:val="17"/>
              </w:rPr>
            </w:pPr>
            <w:r w:rsidRPr="005220A6">
              <w:rPr>
                <w:sz w:val="17"/>
              </w:rPr>
              <w:t>1</w:t>
            </w:r>
            <w:r w:rsidRPr="005220A6">
              <w:rPr>
                <w:sz w:val="17"/>
                <w:vertAlign w:val="superscript"/>
              </w:rPr>
              <w:t>er</w:t>
            </w:r>
            <w:r w:rsidRPr="005220A6">
              <w:rPr>
                <w:sz w:val="17"/>
              </w:rPr>
              <w:t xml:space="preserve"> ciclo (4 años)</w:t>
            </w:r>
          </w:p>
        </w:tc>
        <w:tc>
          <w:tcPr>
            <w:tcW w:w="588"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18 971</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22 285</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18 823</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22 018</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47</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27</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47</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26</w:t>
            </w:r>
          </w:p>
        </w:tc>
      </w:tr>
      <w:tr w:rsidR="00205503" w:rsidRPr="005220A6">
        <w:tblPrEx>
          <w:tblCellMar>
            <w:top w:w="0" w:type="dxa"/>
            <w:bottom w:w="0" w:type="dxa"/>
          </w:tblCellMar>
        </w:tblPrEx>
        <w:tc>
          <w:tcPr>
            <w:tcW w:w="1521"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rPr>
                <w:sz w:val="17"/>
              </w:rPr>
            </w:pPr>
            <w:r w:rsidRPr="005220A6">
              <w:rPr>
                <w:sz w:val="17"/>
              </w:rPr>
              <w:t>2º ciclo (6 años)</w:t>
            </w:r>
          </w:p>
        </w:tc>
        <w:tc>
          <w:tcPr>
            <w:tcW w:w="588"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8 996</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15 453</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8 845</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15 082</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45</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65</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43</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63</w:t>
            </w:r>
          </w:p>
        </w:tc>
      </w:tr>
      <w:tr w:rsidR="00205503" w:rsidRPr="005220A6">
        <w:tblPrEx>
          <w:tblCellMar>
            <w:top w:w="0" w:type="dxa"/>
            <w:bottom w:w="0" w:type="dxa"/>
          </w:tblCellMar>
        </w:tblPrEx>
        <w:tc>
          <w:tcPr>
            <w:tcW w:w="1521"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rPr>
                <w:sz w:val="17"/>
              </w:rPr>
            </w:pPr>
            <w:r w:rsidRPr="005220A6">
              <w:rPr>
                <w:sz w:val="17"/>
              </w:rPr>
              <w:t>3</w:t>
            </w:r>
            <w:r w:rsidRPr="005220A6">
              <w:rPr>
                <w:sz w:val="17"/>
                <w:vertAlign w:val="superscript"/>
              </w:rPr>
              <w:t xml:space="preserve">er </w:t>
            </w:r>
            <w:r w:rsidRPr="005220A6">
              <w:rPr>
                <w:sz w:val="17"/>
              </w:rPr>
              <w:t>ciclo (9 años)</w:t>
            </w:r>
          </w:p>
        </w:tc>
        <w:tc>
          <w:tcPr>
            <w:tcW w:w="588"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8 367</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8 348</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8 142</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8 112</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142</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105</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141</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100</w:t>
            </w:r>
          </w:p>
        </w:tc>
      </w:tr>
      <w:tr w:rsidR="00205503" w:rsidRPr="005220A6">
        <w:tblPrEx>
          <w:tblCellMar>
            <w:top w:w="0" w:type="dxa"/>
            <w:bottom w:w="0" w:type="dxa"/>
          </w:tblCellMar>
        </w:tblPrEx>
        <w:tc>
          <w:tcPr>
            <w:tcW w:w="1521"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rPr>
                <w:sz w:val="17"/>
              </w:rPr>
            </w:pPr>
            <w:r w:rsidRPr="005220A6">
              <w:rPr>
                <w:sz w:val="17"/>
              </w:rPr>
              <w:t>Ed. Secundaria</w:t>
            </w:r>
          </w:p>
        </w:tc>
        <w:tc>
          <w:tcPr>
            <w:tcW w:w="588"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7 942</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7 315</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7 763</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7 113</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594</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307</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577</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304</w:t>
            </w:r>
          </w:p>
        </w:tc>
      </w:tr>
      <w:tr w:rsidR="00205503" w:rsidRPr="005220A6">
        <w:tblPrEx>
          <w:tblCellMar>
            <w:top w:w="0" w:type="dxa"/>
            <w:bottom w:w="0" w:type="dxa"/>
          </w:tblCellMar>
        </w:tblPrEx>
        <w:tc>
          <w:tcPr>
            <w:tcW w:w="1521"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rPr>
                <w:sz w:val="17"/>
              </w:rPr>
            </w:pPr>
            <w:r w:rsidRPr="005220A6">
              <w:rPr>
                <w:sz w:val="17"/>
              </w:rPr>
              <w:t>Título universitario</w:t>
            </w:r>
          </w:p>
        </w:tc>
        <w:tc>
          <w:tcPr>
            <w:tcW w:w="588"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3 622</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3 111</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3 557</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3 061</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6 040</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5 630</w:t>
            </w:r>
          </w:p>
        </w:tc>
        <w:tc>
          <w:tcPr>
            <w:tcW w:w="744" w:type="dxa"/>
            <w:gridSpan w:val="2"/>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5 913</w:t>
            </w:r>
          </w:p>
        </w:tc>
        <w:tc>
          <w:tcPr>
            <w:tcW w:w="744" w:type="dxa"/>
            <w:shd w:val="clear" w:color="auto" w:fill="auto"/>
            <w:vAlign w:val="bottom"/>
          </w:tcPr>
          <w:p w:rsidR="00205503" w:rsidRPr="005220A6" w:rsidRDefault="00205503" w:rsidP="00C132D4">
            <w:pPr>
              <w:tabs>
                <w:tab w:val="left" w:pos="288"/>
                <w:tab w:val="left" w:pos="576"/>
                <w:tab w:val="left" w:pos="864"/>
                <w:tab w:val="left" w:pos="1152"/>
              </w:tabs>
              <w:spacing w:before="40" w:after="40" w:line="210" w:lineRule="exact"/>
              <w:ind w:right="40"/>
              <w:jc w:val="right"/>
              <w:rPr>
                <w:sz w:val="17"/>
              </w:rPr>
            </w:pPr>
            <w:r w:rsidRPr="005220A6">
              <w:rPr>
                <w:sz w:val="17"/>
              </w:rPr>
              <w:t>5 503</w:t>
            </w:r>
          </w:p>
        </w:tc>
      </w:tr>
      <w:tr w:rsidR="00205503" w:rsidRPr="005220A6">
        <w:tblPrEx>
          <w:tblCellMar>
            <w:top w:w="0" w:type="dxa"/>
            <w:bottom w:w="0" w:type="dxa"/>
          </w:tblCellMar>
        </w:tblPrEx>
        <w:tc>
          <w:tcPr>
            <w:tcW w:w="1521" w:type="dxa"/>
            <w:tcBorders>
              <w:bottom w:val="single" w:sz="4"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40" w:after="81" w:line="210" w:lineRule="exact"/>
              <w:ind w:right="40"/>
              <w:rPr>
                <w:sz w:val="17"/>
              </w:rPr>
            </w:pPr>
            <w:r w:rsidRPr="005220A6">
              <w:rPr>
                <w:sz w:val="17"/>
              </w:rPr>
              <w:t>Maestría/Doctorado</w:t>
            </w:r>
          </w:p>
        </w:tc>
        <w:tc>
          <w:tcPr>
            <w:tcW w:w="588" w:type="dxa"/>
            <w:tcBorders>
              <w:bottom w:val="single" w:sz="4"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40" w:after="81" w:line="210" w:lineRule="exact"/>
              <w:ind w:right="40"/>
              <w:jc w:val="right"/>
              <w:rPr>
                <w:sz w:val="17"/>
              </w:rPr>
            </w:pPr>
            <w:r w:rsidRPr="005220A6">
              <w:rPr>
                <w:sz w:val="17"/>
              </w:rPr>
              <w:t>115</w:t>
            </w:r>
          </w:p>
        </w:tc>
        <w:tc>
          <w:tcPr>
            <w:tcW w:w="744" w:type="dxa"/>
            <w:tcBorders>
              <w:bottom w:val="single" w:sz="4"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40" w:after="81" w:line="210" w:lineRule="exact"/>
              <w:ind w:right="40"/>
              <w:jc w:val="right"/>
              <w:rPr>
                <w:sz w:val="17"/>
              </w:rPr>
            </w:pPr>
            <w:r w:rsidRPr="005220A6">
              <w:rPr>
                <w:sz w:val="17"/>
              </w:rPr>
              <w:t>80</w:t>
            </w:r>
          </w:p>
        </w:tc>
        <w:tc>
          <w:tcPr>
            <w:tcW w:w="744" w:type="dxa"/>
            <w:gridSpan w:val="2"/>
            <w:tcBorders>
              <w:bottom w:val="single" w:sz="4"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40" w:after="81" w:line="210" w:lineRule="exact"/>
              <w:ind w:right="40"/>
              <w:jc w:val="right"/>
              <w:rPr>
                <w:sz w:val="17"/>
              </w:rPr>
            </w:pPr>
            <w:r w:rsidRPr="005220A6">
              <w:rPr>
                <w:sz w:val="17"/>
              </w:rPr>
              <w:t>114</w:t>
            </w:r>
          </w:p>
        </w:tc>
        <w:tc>
          <w:tcPr>
            <w:tcW w:w="744" w:type="dxa"/>
            <w:tcBorders>
              <w:bottom w:val="single" w:sz="4"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40" w:after="81" w:line="210" w:lineRule="exact"/>
              <w:ind w:right="40"/>
              <w:jc w:val="right"/>
              <w:rPr>
                <w:sz w:val="17"/>
              </w:rPr>
            </w:pPr>
            <w:r w:rsidRPr="005220A6">
              <w:rPr>
                <w:sz w:val="17"/>
              </w:rPr>
              <w:t>78</w:t>
            </w:r>
          </w:p>
        </w:tc>
        <w:tc>
          <w:tcPr>
            <w:tcW w:w="744" w:type="dxa"/>
            <w:gridSpan w:val="2"/>
            <w:tcBorders>
              <w:bottom w:val="single" w:sz="4"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40" w:after="81" w:line="210" w:lineRule="exact"/>
              <w:ind w:right="40"/>
              <w:jc w:val="right"/>
              <w:rPr>
                <w:sz w:val="17"/>
              </w:rPr>
            </w:pPr>
            <w:r w:rsidRPr="005220A6">
              <w:rPr>
                <w:sz w:val="17"/>
              </w:rPr>
              <w:t>184</w:t>
            </w:r>
          </w:p>
        </w:tc>
        <w:tc>
          <w:tcPr>
            <w:tcW w:w="744" w:type="dxa"/>
            <w:tcBorders>
              <w:bottom w:val="single" w:sz="4"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40" w:after="81" w:line="210" w:lineRule="exact"/>
              <w:ind w:right="40"/>
              <w:jc w:val="right"/>
              <w:rPr>
                <w:sz w:val="17"/>
              </w:rPr>
            </w:pPr>
            <w:r w:rsidRPr="005220A6">
              <w:rPr>
                <w:sz w:val="17"/>
              </w:rPr>
              <w:t>197</w:t>
            </w:r>
          </w:p>
        </w:tc>
        <w:tc>
          <w:tcPr>
            <w:tcW w:w="744" w:type="dxa"/>
            <w:gridSpan w:val="2"/>
            <w:tcBorders>
              <w:bottom w:val="single" w:sz="4"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40" w:after="81" w:line="210" w:lineRule="exact"/>
              <w:ind w:right="40"/>
              <w:jc w:val="right"/>
              <w:rPr>
                <w:sz w:val="17"/>
              </w:rPr>
            </w:pPr>
            <w:r w:rsidRPr="005220A6">
              <w:rPr>
                <w:sz w:val="17"/>
              </w:rPr>
              <w:t>174</w:t>
            </w:r>
          </w:p>
        </w:tc>
        <w:tc>
          <w:tcPr>
            <w:tcW w:w="744" w:type="dxa"/>
            <w:tcBorders>
              <w:bottom w:val="single" w:sz="4"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40" w:after="81" w:line="210" w:lineRule="exact"/>
              <w:ind w:right="40"/>
              <w:jc w:val="right"/>
              <w:rPr>
                <w:sz w:val="17"/>
              </w:rPr>
            </w:pPr>
            <w:r w:rsidRPr="005220A6">
              <w:rPr>
                <w:sz w:val="17"/>
              </w:rPr>
              <w:t>188</w:t>
            </w:r>
          </w:p>
        </w:tc>
      </w:tr>
      <w:tr w:rsidR="00205503" w:rsidRPr="005220A6">
        <w:tblPrEx>
          <w:tblCellMar>
            <w:top w:w="0" w:type="dxa"/>
            <w:bottom w:w="0" w:type="dxa"/>
          </w:tblCellMar>
        </w:tblPrEx>
        <w:tc>
          <w:tcPr>
            <w:tcW w:w="1521" w:type="dxa"/>
            <w:tcBorders>
              <w:top w:val="single" w:sz="4" w:space="0" w:color="auto"/>
              <w:bottom w:val="single" w:sz="12"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81" w:after="81" w:line="210" w:lineRule="exact"/>
              <w:ind w:right="40"/>
              <w:rPr>
                <w:b/>
                <w:sz w:val="17"/>
              </w:rPr>
            </w:pPr>
            <w:r w:rsidRPr="005220A6">
              <w:rPr>
                <w:b/>
                <w:sz w:val="17"/>
              </w:rPr>
              <w:tab/>
              <w:t>Total</w:t>
            </w:r>
          </w:p>
        </w:tc>
        <w:tc>
          <w:tcPr>
            <w:tcW w:w="588" w:type="dxa"/>
            <w:tcBorders>
              <w:top w:val="single" w:sz="4" w:space="0" w:color="auto"/>
              <w:bottom w:val="single" w:sz="12"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81" w:after="81" w:line="210" w:lineRule="exact"/>
              <w:ind w:right="40"/>
              <w:jc w:val="right"/>
              <w:rPr>
                <w:b/>
                <w:sz w:val="17"/>
              </w:rPr>
            </w:pPr>
            <w:r w:rsidRPr="005220A6">
              <w:rPr>
                <w:b/>
                <w:sz w:val="17"/>
              </w:rPr>
              <w:t>50 403</w:t>
            </w:r>
          </w:p>
        </w:tc>
        <w:tc>
          <w:tcPr>
            <w:tcW w:w="744" w:type="dxa"/>
            <w:tcBorders>
              <w:top w:val="single" w:sz="4" w:space="0" w:color="auto"/>
              <w:bottom w:val="single" w:sz="12"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81" w:after="81" w:line="210" w:lineRule="exact"/>
              <w:ind w:right="40"/>
              <w:jc w:val="right"/>
              <w:rPr>
                <w:b/>
                <w:sz w:val="17"/>
              </w:rPr>
            </w:pPr>
            <w:r w:rsidRPr="005220A6">
              <w:rPr>
                <w:b/>
                <w:sz w:val="17"/>
              </w:rPr>
              <w:t>58 911</w:t>
            </w:r>
          </w:p>
        </w:tc>
        <w:tc>
          <w:tcPr>
            <w:tcW w:w="744" w:type="dxa"/>
            <w:gridSpan w:val="2"/>
            <w:tcBorders>
              <w:top w:val="single" w:sz="4" w:space="0" w:color="auto"/>
              <w:bottom w:val="single" w:sz="12"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81" w:after="81" w:line="210" w:lineRule="exact"/>
              <w:ind w:right="40"/>
              <w:jc w:val="right"/>
              <w:rPr>
                <w:b/>
                <w:sz w:val="17"/>
              </w:rPr>
            </w:pPr>
            <w:r w:rsidRPr="005220A6">
              <w:rPr>
                <w:b/>
                <w:sz w:val="17"/>
              </w:rPr>
              <w:t>49 613</w:t>
            </w:r>
          </w:p>
        </w:tc>
        <w:tc>
          <w:tcPr>
            <w:tcW w:w="744" w:type="dxa"/>
            <w:tcBorders>
              <w:top w:val="single" w:sz="4" w:space="0" w:color="auto"/>
              <w:bottom w:val="single" w:sz="12"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81" w:after="81" w:line="210" w:lineRule="exact"/>
              <w:ind w:right="40"/>
              <w:jc w:val="right"/>
              <w:rPr>
                <w:b/>
                <w:sz w:val="17"/>
              </w:rPr>
            </w:pPr>
            <w:r w:rsidRPr="005220A6">
              <w:rPr>
                <w:b/>
                <w:sz w:val="17"/>
              </w:rPr>
              <w:t>57 764</w:t>
            </w:r>
          </w:p>
        </w:tc>
        <w:tc>
          <w:tcPr>
            <w:tcW w:w="744" w:type="dxa"/>
            <w:gridSpan w:val="2"/>
            <w:tcBorders>
              <w:top w:val="single" w:sz="4" w:space="0" w:color="auto"/>
              <w:bottom w:val="single" w:sz="12"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81" w:after="81" w:line="210" w:lineRule="exact"/>
              <w:ind w:right="40"/>
              <w:jc w:val="right"/>
              <w:rPr>
                <w:b/>
                <w:sz w:val="17"/>
              </w:rPr>
            </w:pPr>
            <w:r w:rsidRPr="005220A6">
              <w:rPr>
                <w:b/>
                <w:sz w:val="17"/>
              </w:rPr>
              <w:t>7 056</w:t>
            </w:r>
          </w:p>
        </w:tc>
        <w:tc>
          <w:tcPr>
            <w:tcW w:w="744" w:type="dxa"/>
            <w:tcBorders>
              <w:top w:val="single" w:sz="4" w:space="0" w:color="auto"/>
              <w:bottom w:val="single" w:sz="12"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81" w:after="81" w:line="210" w:lineRule="exact"/>
              <w:ind w:right="40"/>
              <w:jc w:val="right"/>
              <w:rPr>
                <w:b/>
                <w:sz w:val="17"/>
              </w:rPr>
            </w:pPr>
            <w:r w:rsidRPr="005220A6">
              <w:rPr>
                <w:b/>
                <w:sz w:val="17"/>
              </w:rPr>
              <w:t>6 331</w:t>
            </w:r>
          </w:p>
        </w:tc>
        <w:tc>
          <w:tcPr>
            <w:tcW w:w="744" w:type="dxa"/>
            <w:gridSpan w:val="2"/>
            <w:tcBorders>
              <w:top w:val="single" w:sz="4" w:space="0" w:color="auto"/>
              <w:bottom w:val="single" w:sz="12"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81" w:after="81" w:line="210" w:lineRule="exact"/>
              <w:ind w:right="40"/>
              <w:jc w:val="right"/>
              <w:rPr>
                <w:b/>
                <w:sz w:val="17"/>
              </w:rPr>
            </w:pPr>
            <w:r w:rsidRPr="005220A6">
              <w:rPr>
                <w:b/>
                <w:sz w:val="17"/>
              </w:rPr>
              <w:t>6 899</w:t>
            </w:r>
          </w:p>
        </w:tc>
        <w:tc>
          <w:tcPr>
            <w:tcW w:w="744" w:type="dxa"/>
            <w:tcBorders>
              <w:top w:val="single" w:sz="4" w:space="0" w:color="auto"/>
              <w:bottom w:val="single" w:sz="12" w:space="0" w:color="auto"/>
            </w:tcBorders>
            <w:shd w:val="clear" w:color="auto" w:fill="auto"/>
            <w:vAlign w:val="bottom"/>
          </w:tcPr>
          <w:p w:rsidR="00205503" w:rsidRPr="005220A6" w:rsidRDefault="00205503" w:rsidP="00C132D4">
            <w:pPr>
              <w:tabs>
                <w:tab w:val="left" w:pos="288"/>
                <w:tab w:val="left" w:pos="576"/>
                <w:tab w:val="left" w:pos="864"/>
                <w:tab w:val="left" w:pos="1152"/>
              </w:tabs>
              <w:spacing w:before="81" w:after="81" w:line="210" w:lineRule="exact"/>
              <w:ind w:right="40"/>
              <w:jc w:val="right"/>
              <w:rPr>
                <w:b/>
                <w:sz w:val="17"/>
              </w:rPr>
            </w:pPr>
            <w:r w:rsidRPr="005220A6">
              <w:rPr>
                <w:b/>
                <w:sz w:val="17"/>
              </w:rPr>
              <w:t>6 184</w:t>
            </w:r>
          </w:p>
        </w:tc>
      </w:tr>
    </w:tbl>
    <w:p w:rsidR="00205503" w:rsidRPr="005220A6" w:rsidRDefault="00205503" w:rsidP="00205503">
      <w:pPr>
        <w:pStyle w:val="SingleTxt"/>
        <w:spacing w:after="0" w:line="120" w:lineRule="exact"/>
        <w:rPr>
          <w:sz w:val="10"/>
        </w:rPr>
      </w:pPr>
    </w:p>
    <w:p w:rsidR="00205503" w:rsidRPr="005220A6" w:rsidRDefault="00205503" w:rsidP="00205503">
      <w:pPr>
        <w:pStyle w:val="SingleTxt"/>
        <w:spacing w:after="0" w:line="120" w:lineRule="exact"/>
        <w:rPr>
          <w:sz w:val="10"/>
        </w:rPr>
      </w:pPr>
    </w:p>
    <w:p w:rsidR="00114B55" w:rsidRPr="005220A6" w:rsidRDefault="00A415A9" w:rsidP="00114B55">
      <w:pPr>
        <w:pStyle w:val="SingleTxt"/>
      </w:pPr>
      <w:r w:rsidRPr="005220A6">
        <w:tab/>
      </w:r>
      <w:r w:rsidR="00114B55" w:rsidRPr="005220A6">
        <w:t xml:space="preserve">En cuanto a la educación, el grupo más importante se congrega en el primer ciclo de la enseñanza básica (cuatro años). </w:t>
      </w:r>
    </w:p>
    <w:p w:rsidR="00C132D4" w:rsidRPr="005220A6" w:rsidRDefault="00C132D4" w:rsidP="00C132D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21"/>
        <w:gridCol w:w="588"/>
        <w:gridCol w:w="744"/>
        <w:gridCol w:w="744"/>
        <w:gridCol w:w="744"/>
        <w:gridCol w:w="68"/>
        <w:gridCol w:w="676"/>
        <w:gridCol w:w="744"/>
        <w:gridCol w:w="744"/>
        <w:gridCol w:w="744"/>
      </w:tblGrid>
      <w:tr w:rsidR="002427E8" w:rsidRPr="005220A6">
        <w:tblPrEx>
          <w:tblCellMar>
            <w:top w:w="0" w:type="dxa"/>
            <w:bottom w:w="0" w:type="dxa"/>
          </w:tblCellMar>
        </w:tblPrEx>
        <w:trPr>
          <w:tblHeader/>
        </w:trPr>
        <w:tc>
          <w:tcPr>
            <w:tcW w:w="1521" w:type="dxa"/>
            <w:vMerge w:val="restart"/>
            <w:tcBorders>
              <w:top w:val="single" w:sz="4" w:space="0" w:color="auto"/>
            </w:tcBorders>
            <w:shd w:val="clear" w:color="auto" w:fill="auto"/>
            <w:vAlign w:val="bottom"/>
          </w:tcPr>
          <w:p w:rsidR="002427E8" w:rsidRPr="005220A6" w:rsidRDefault="002427E8" w:rsidP="002D3BAC">
            <w:pPr>
              <w:spacing w:after="80" w:line="160" w:lineRule="exact"/>
              <w:ind w:right="40"/>
              <w:rPr>
                <w:i/>
                <w:sz w:val="14"/>
              </w:rPr>
            </w:pPr>
            <w:r w:rsidRPr="005220A6">
              <w:rPr>
                <w:i/>
                <w:sz w:val="14"/>
              </w:rPr>
              <w:t>Tipo de capacitación</w:t>
            </w:r>
          </w:p>
        </w:tc>
        <w:tc>
          <w:tcPr>
            <w:tcW w:w="2820" w:type="dxa"/>
            <w:gridSpan w:val="4"/>
            <w:tcBorders>
              <w:top w:val="single" w:sz="4" w:space="0" w:color="auto"/>
              <w:bottom w:val="single" w:sz="4" w:space="0" w:color="auto"/>
            </w:tcBorders>
            <w:shd w:val="clear" w:color="auto" w:fill="auto"/>
            <w:vAlign w:val="bottom"/>
          </w:tcPr>
          <w:p w:rsidR="002427E8" w:rsidRPr="005220A6" w:rsidRDefault="002427E8" w:rsidP="002D3BAC">
            <w:pPr>
              <w:spacing w:before="80" w:after="80" w:line="160" w:lineRule="exact"/>
              <w:ind w:right="40"/>
              <w:jc w:val="center"/>
              <w:rPr>
                <w:i/>
                <w:sz w:val="14"/>
              </w:rPr>
            </w:pPr>
            <w:r w:rsidRPr="005220A6">
              <w:rPr>
                <w:i/>
                <w:sz w:val="14"/>
              </w:rPr>
              <w:t>Acción 7.1</w:t>
            </w:r>
          </w:p>
        </w:tc>
        <w:tc>
          <w:tcPr>
            <w:tcW w:w="68" w:type="dxa"/>
            <w:tcBorders>
              <w:top w:val="single" w:sz="4" w:space="0" w:color="auto"/>
            </w:tcBorders>
            <w:shd w:val="clear" w:color="auto" w:fill="auto"/>
            <w:vAlign w:val="bottom"/>
          </w:tcPr>
          <w:p w:rsidR="002427E8" w:rsidRPr="005220A6" w:rsidRDefault="002427E8" w:rsidP="002D3BAC">
            <w:pPr>
              <w:spacing w:before="80" w:after="80" w:line="160" w:lineRule="exact"/>
              <w:ind w:right="40"/>
              <w:jc w:val="right"/>
              <w:rPr>
                <w:i/>
                <w:sz w:val="14"/>
              </w:rPr>
            </w:pPr>
          </w:p>
        </w:tc>
        <w:tc>
          <w:tcPr>
            <w:tcW w:w="2908" w:type="dxa"/>
            <w:gridSpan w:val="4"/>
            <w:tcBorders>
              <w:top w:val="single" w:sz="4" w:space="0" w:color="auto"/>
              <w:bottom w:val="single" w:sz="4"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80" w:after="80" w:line="160" w:lineRule="exact"/>
              <w:ind w:right="40"/>
              <w:jc w:val="center"/>
              <w:rPr>
                <w:i/>
                <w:sz w:val="14"/>
              </w:rPr>
            </w:pPr>
            <w:r w:rsidRPr="005220A6">
              <w:rPr>
                <w:i/>
                <w:sz w:val="14"/>
              </w:rPr>
              <w:t>Acción 7.2</w:t>
            </w:r>
          </w:p>
        </w:tc>
      </w:tr>
      <w:tr w:rsidR="002427E8" w:rsidRPr="005220A6">
        <w:tblPrEx>
          <w:tblCellMar>
            <w:top w:w="0" w:type="dxa"/>
            <w:bottom w:w="0" w:type="dxa"/>
          </w:tblCellMar>
        </w:tblPrEx>
        <w:trPr>
          <w:tblHeader/>
        </w:trPr>
        <w:tc>
          <w:tcPr>
            <w:tcW w:w="1521" w:type="dxa"/>
            <w:vMerge/>
            <w:tcBorders>
              <w:bottom w:val="single" w:sz="12" w:space="0" w:color="auto"/>
            </w:tcBorders>
            <w:shd w:val="clear" w:color="auto" w:fill="auto"/>
            <w:vAlign w:val="bottom"/>
          </w:tcPr>
          <w:p w:rsidR="002427E8" w:rsidRPr="005220A6" w:rsidRDefault="002427E8" w:rsidP="002D3BAC">
            <w:pPr>
              <w:spacing w:after="80" w:line="160" w:lineRule="exact"/>
              <w:ind w:right="40"/>
              <w:rPr>
                <w:bCs/>
                <w:i/>
                <w:sz w:val="14"/>
              </w:rPr>
            </w:pPr>
          </w:p>
        </w:tc>
        <w:tc>
          <w:tcPr>
            <w:tcW w:w="588" w:type="dxa"/>
            <w:tcBorders>
              <w:top w:val="single" w:sz="4" w:space="0" w:color="auto"/>
              <w:bottom w:val="single" w:sz="12" w:space="0" w:color="auto"/>
            </w:tcBorders>
            <w:shd w:val="clear" w:color="auto" w:fill="auto"/>
            <w:vAlign w:val="bottom"/>
          </w:tcPr>
          <w:p w:rsidR="002427E8" w:rsidRPr="005220A6" w:rsidRDefault="002427E8" w:rsidP="002D3BAC">
            <w:pPr>
              <w:spacing w:before="40" w:after="80" w:line="160" w:lineRule="exact"/>
              <w:ind w:right="43"/>
              <w:jc w:val="right"/>
              <w:rPr>
                <w:i/>
                <w:sz w:val="14"/>
              </w:rPr>
            </w:pPr>
            <w:r w:rsidRPr="005220A6">
              <w:rPr>
                <w:i/>
                <w:sz w:val="14"/>
              </w:rPr>
              <w:t>Activ.</w:t>
            </w:r>
          </w:p>
        </w:tc>
        <w:tc>
          <w:tcPr>
            <w:tcW w:w="744" w:type="dxa"/>
            <w:tcBorders>
              <w:top w:val="single" w:sz="4" w:space="0" w:color="auto"/>
              <w:bottom w:val="single" w:sz="12" w:space="0" w:color="auto"/>
            </w:tcBorders>
            <w:shd w:val="clear" w:color="auto" w:fill="auto"/>
            <w:vAlign w:val="bottom"/>
          </w:tcPr>
          <w:p w:rsidR="002427E8" w:rsidRPr="005220A6" w:rsidRDefault="002427E8" w:rsidP="002D3BAC">
            <w:pPr>
              <w:spacing w:before="40" w:after="80" w:line="160" w:lineRule="exact"/>
              <w:ind w:right="43"/>
              <w:jc w:val="right"/>
              <w:rPr>
                <w:i/>
                <w:sz w:val="14"/>
              </w:rPr>
            </w:pPr>
            <w:r w:rsidRPr="005220A6">
              <w:rPr>
                <w:i/>
                <w:sz w:val="14"/>
              </w:rPr>
              <w:t>Horas</w:t>
            </w:r>
          </w:p>
        </w:tc>
        <w:tc>
          <w:tcPr>
            <w:tcW w:w="744" w:type="dxa"/>
            <w:tcBorders>
              <w:bottom w:val="single" w:sz="12" w:space="0" w:color="auto"/>
            </w:tcBorders>
            <w:shd w:val="clear" w:color="auto" w:fill="auto"/>
            <w:vAlign w:val="bottom"/>
          </w:tcPr>
          <w:p w:rsidR="002427E8" w:rsidRPr="005220A6" w:rsidRDefault="002427E8" w:rsidP="002D3BAC">
            <w:pPr>
              <w:spacing w:before="40" w:after="80" w:line="160" w:lineRule="exact"/>
              <w:ind w:right="43"/>
              <w:jc w:val="right"/>
              <w:rPr>
                <w:i/>
                <w:sz w:val="14"/>
              </w:rPr>
            </w:pPr>
            <w:r w:rsidRPr="005220A6">
              <w:rPr>
                <w:i/>
                <w:sz w:val="14"/>
              </w:rPr>
              <w:t>H</w:t>
            </w:r>
          </w:p>
        </w:tc>
        <w:tc>
          <w:tcPr>
            <w:tcW w:w="744" w:type="dxa"/>
            <w:tcBorders>
              <w:top w:val="single" w:sz="4" w:space="0" w:color="auto"/>
              <w:bottom w:val="single" w:sz="12" w:space="0" w:color="auto"/>
            </w:tcBorders>
            <w:shd w:val="clear" w:color="auto" w:fill="auto"/>
            <w:vAlign w:val="bottom"/>
          </w:tcPr>
          <w:p w:rsidR="002427E8" w:rsidRPr="005220A6" w:rsidRDefault="002427E8" w:rsidP="002D3BAC">
            <w:pPr>
              <w:spacing w:before="40" w:after="80" w:line="160" w:lineRule="exact"/>
              <w:ind w:right="43"/>
              <w:jc w:val="right"/>
              <w:rPr>
                <w:i/>
                <w:sz w:val="14"/>
              </w:rPr>
            </w:pPr>
            <w:r w:rsidRPr="005220A6">
              <w:rPr>
                <w:i/>
                <w:sz w:val="14"/>
              </w:rPr>
              <w:t>M</w:t>
            </w:r>
          </w:p>
        </w:tc>
        <w:tc>
          <w:tcPr>
            <w:tcW w:w="744" w:type="dxa"/>
            <w:gridSpan w:val="2"/>
            <w:tcBorders>
              <w:bottom w:val="single" w:sz="12" w:space="0" w:color="auto"/>
            </w:tcBorders>
            <w:shd w:val="clear" w:color="auto" w:fill="auto"/>
            <w:vAlign w:val="bottom"/>
          </w:tcPr>
          <w:p w:rsidR="002427E8" w:rsidRPr="005220A6" w:rsidRDefault="002427E8" w:rsidP="002D3BAC">
            <w:pPr>
              <w:spacing w:before="40" w:after="80" w:line="160" w:lineRule="exact"/>
              <w:ind w:right="43"/>
              <w:jc w:val="right"/>
              <w:rPr>
                <w:i/>
                <w:sz w:val="14"/>
              </w:rPr>
            </w:pPr>
            <w:r w:rsidRPr="005220A6">
              <w:rPr>
                <w:i/>
                <w:sz w:val="14"/>
              </w:rPr>
              <w:t>Activ.</w:t>
            </w:r>
          </w:p>
        </w:tc>
        <w:tc>
          <w:tcPr>
            <w:tcW w:w="744" w:type="dxa"/>
            <w:tcBorders>
              <w:top w:val="single" w:sz="4" w:space="0" w:color="auto"/>
              <w:bottom w:val="single" w:sz="12" w:space="0" w:color="auto"/>
            </w:tcBorders>
            <w:shd w:val="clear" w:color="auto" w:fill="auto"/>
            <w:vAlign w:val="bottom"/>
          </w:tcPr>
          <w:p w:rsidR="002427E8" w:rsidRPr="005220A6" w:rsidRDefault="002427E8" w:rsidP="002D3BAC">
            <w:pPr>
              <w:spacing w:before="40" w:after="80" w:line="160" w:lineRule="exact"/>
              <w:ind w:right="43"/>
              <w:jc w:val="right"/>
              <w:rPr>
                <w:i/>
                <w:sz w:val="14"/>
              </w:rPr>
            </w:pPr>
            <w:r w:rsidRPr="005220A6">
              <w:rPr>
                <w:i/>
                <w:sz w:val="14"/>
              </w:rPr>
              <w:t>Horas</w:t>
            </w:r>
          </w:p>
        </w:tc>
        <w:tc>
          <w:tcPr>
            <w:tcW w:w="744" w:type="dxa"/>
            <w:tcBorders>
              <w:bottom w:val="single" w:sz="12" w:space="0" w:color="auto"/>
            </w:tcBorders>
            <w:shd w:val="clear" w:color="auto" w:fill="auto"/>
            <w:vAlign w:val="bottom"/>
          </w:tcPr>
          <w:p w:rsidR="002427E8" w:rsidRPr="005220A6" w:rsidRDefault="002427E8" w:rsidP="002D3BAC">
            <w:pPr>
              <w:spacing w:before="40" w:after="80" w:line="160" w:lineRule="exact"/>
              <w:ind w:right="43"/>
              <w:jc w:val="right"/>
              <w:rPr>
                <w:i/>
                <w:sz w:val="14"/>
              </w:rPr>
            </w:pPr>
            <w:r w:rsidRPr="005220A6">
              <w:rPr>
                <w:i/>
                <w:sz w:val="14"/>
              </w:rPr>
              <w:t>H</w:t>
            </w:r>
          </w:p>
        </w:tc>
        <w:tc>
          <w:tcPr>
            <w:tcW w:w="744" w:type="dxa"/>
            <w:tcBorders>
              <w:top w:val="single" w:sz="4" w:space="0" w:color="auto"/>
              <w:bottom w:val="single" w:sz="12" w:space="0" w:color="auto"/>
            </w:tcBorders>
            <w:shd w:val="clear" w:color="auto" w:fill="auto"/>
            <w:vAlign w:val="bottom"/>
          </w:tcPr>
          <w:p w:rsidR="002427E8" w:rsidRPr="005220A6" w:rsidRDefault="002427E8" w:rsidP="002D3BAC">
            <w:pPr>
              <w:spacing w:before="40" w:after="80" w:line="160" w:lineRule="exact"/>
              <w:ind w:right="43"/>
              <w:jc w:val="right"/>
              <w:rPr>
                <w:i/>
                <w:sz w:val="14"/>
              </w:rPr>
            </w:pPr>
            <w:r w:rsidRPr="005220A6">
              <w:rPr>
                <w:i/>
                <w:sz w:val="14"/>
              </w:rPr>
              <w:t>M</w:t>
            </w:r>
          </w:p>
        </w:tc>
      </w:tr>
      <w:tr w:rsidR="002427E8" w:rsidRPr="005220A6">
        <w:tblPrEx>
          <w:tblCellMar>
            <w:top w:w="0" w:type="dxa"/>
            <w:bottom w:w="0" w:type="dxa"/>
          </w:tblCellMar>
        </w:tblPrEx>
        <w:trPr>
          <w:trHeight w:hRule="exact" w:val="115"/>
          <w:tblHeader/>
        </w:trPr>
        <w:tc>
          <w:tcPr>
            <w:tcW w:w="1521" w:type="dxa"/>
            <w:tcBorders>
              <w:top w:val="single" w:sz="12" w:space="0" w:color="auto"/>
            </w:tcBorders>
            <w:shd w:val="clear" w:color="auto" w:fill="auto"/>
            <w:vAlign w:val="bottom"/>
          </w:tcPr>
          <w:p w:rsidR="002427E8" w:rsidRPr="005220A6" w:rsidRDefault="002427E8" w:rsidP="002D3BAC">
            <w:pPr>
              <w:spacing w:before="40" w:after="40" w:line="210" w:lineRule="exact"/>
              <w:ind w:right="40"/>
              <w:rPr>
                <w:sz w:val="17"/>
              </w:rPr>
            </w:pPr>
          </w:p>
        </w:tc>
        <w:tc>
          <w:tcPr>
            <w:tcW w:w="588" w:type="dxa"/>
            <w:tcBorders>
              <w:top w:val="single" w:sz="12" w:space="0" w:color="auto"/>
            </w:tcBorders>
            <w:shd w:val="clear" w:color="auto" w:fill="auto"/>
            <w:vAlign w:val="bottom"/>
          </w:tcPr>
          <w:p w:rsidR="002427E8" w:rsidRPr="005220A6" w:rsidRDefault="002427E8" w:rsidP="002D3BAC">
            <w:pPr>
              <w:spacing w:before="40" w:after="40" w:line="210" w:lineRule="exact"/>
              <w:ind w:right="40"/>
              <w:jc w:val="right"/>
              <w:rPr>
                <w:sz w:val="17"/>
              </w:rPr>
            </w:pPr>
          </w:p>
        </w:tc>
        <w:tc>
          <w:tcPr>
            <w:tcW w:w="744" w:type="dxa"/>
            <w:tcBorders>
              <w:top w:val="single" w:sz="12" w:space="0" w:color="auto"/>
            </w:tcBorders>
            <w:shd w:val="clear" w:color="auto" w:fill="auto"/>
            <w:vAlign w:val="bottom"/>
          </w:tcPr>
          <w:p w:rsidR="002427E8" w:rsidRPr="005220A6" w:rsidRDefault="002427E8" w:rsidP="002D3BAC">
            <w:pPr>
              <w:spacing w:before="40" w:after="40" w:line="210" w:lineRule="exact"/>
              <w:ind w:right="40"/>
              <w:jc w:val="right"/>
              <w:rPr>
                <w:sz w:val="17"/>
              </w:rPr>
            </w:pPr>
          </w:p>
        </w:tc>
        <w:tc>
          <w:tcPr>
            <w:tcW w:w="744" w:type="dxa"/>
            <w:tcBorders>
              <w:top w:val="single" w:sz="12" w:space="0" w:color="auto"/>
            </w:tcBorders>
            <w:shd w:val="clear" w:color="auto" w:fill="auto"/>
            <w:vAlign w:val="bottom"/>
          </w:tcPr>
          <w:p w:rsidR="002427E8" w:rsidRPr="005220A6" w:rsidRDefault="002427E8" w:rsidP="002D3BAC">
            <w:pPr>
              <w:spacing w:before="40" w:after="40" w:line="210" w:lineRule="exact"/>
              <w:ind w:right="40"/>
              <w:jc w:val="right"/>
              <w:rPr>
                <w:sz w:val="17"/>
              </w:rPr>
            </w:pPr>
          </w:p>
        </w:tc>
        <w:tc>
          <w:tcPr>
            <w:tcW w:w="744" w:type="dxa"/>
            <w:tcBorders>
              <w:top w:val="single" w:sz="12" w:space="0" w:color="auto"/>
            </w:tcBorders>
            <w:shd w:val="clear" w:color="auto" w:fill="auto"/>
            <w:vAlign w:val="bottom"/>
          </w:tcPr>
          <w:p w:rsidR="002427E8" w:rsidRPr="005220A6" w:rsidRDefault="002427E8" w:rsidP="002D3BAC">
            <w:pPr>
              <w:spacing w:before="40" w:after="40" w:line="210" w:lineRule="exact"/>
              <w:ind w:right="40"/>
              <w:jc w:val="right"/>
              <w:rPr>
                <w:sz w:val="17"/>
              </w:rPr>
            </w:pPr>
          </w:p>
        </w:tc>
        <w:tc>
          <w:tcPr>
            <w:tcW w:w="744" w:type="dxa"/>
            <w:gridSpan w:val="2"/>
            <w:tcBorders>
              <w:top w:val="single" w:sz="12" w:space="0" w:color="auto"/>
            </w:tcBorders>
            <w:shd w:val="clear" w:color="auto" w:fill="auto"/>
            <w:vAlign w:val="bottom"/>
          </w:tcPr>
          <w:p w:rsidR="002427E8" w:rsidRPr="005220A6" w:rsidRDefault="002427E8" w:rsidP="002D3BAC">
            <w:pPr>
              <w:spacing w:before="40" w:after="40" w:line="210" w:lineRule="exact"/>
              <w:ind w:right="40"/>
              <w:jc w:val="right"/>
              <w:rPr>
                <w:sz w:val="17"/>
              </w:rPr>
            </w:pPr>
          </w:p>
        </w:tc>
        <w:tc>
          <w:tcPr>
            <w:tcW w:w="744" w:type="dxa"/>
            <w:tcBorders>
              <w:top w:val="single" w:sz="12" w:space="0" w:color="auto"/>
            </w:tcBorders>
            <w:shd w:val="clear" w:color="auto" w:fill="auto"/>
            <w:vAlign w:val="bottom"/>
          </w:tcPr>
          <w:p w:rsidR="002427E8" w:rsidRPr="005220A6" w:rsidRDefault="002427E8" w:rsidP="002D3BAC">
            <w:pPr>
              <w:spacing w:before="40" w:after="40" w:line="210" w:lineRule="exact"/>
              <w:ind w:right="40"/>
              <w:jc w:val="right"/>
              <w:rPr>
                <w:sz w:val="17"/>
              </w:rPr>
            </w:pPr>
          </w:p>
        </w:tc>
        <w:tc>
          <w:tcPr>
            <w:tcW w:w="744" w:type="dxa"/>
            <w:tcBorders>
              <w:top w:val="single" w:sz="12" w:space="0" w:color="auto"/>
            </w:tcBorders>
            <w:shd w:val="clear" w:color="auto" w:fill="auto"/>
            <w:vAlign w:val="bottom"/>
          </w:tcPr>
          <w:p w:rsidR="002427E8" w:rsidRPr="005220A6" w:rsidRDefault="002427E8" w:rsidP="002D3BAC">
            <w:pPr>
              <w:spacing w:before="40" w:after="40" w:line="210" w:lineRule="exact"/>
              <w:ind w:right="40"/>
              <w:jc w:val="right"/>
              <w:rPr>
                <w:sz w:val="17"/>
              </w:rPr>
            </w:pPr>
          </w:p>
        </w:tc>
        <w:tc>
          <w:tcPr>
            <w:tcW w:w="744" w:type="dxa"/>
            <w:tcBorders>
              <w:top w:val="single" w:sz="12" w:space="0" w:color="auto"/>
            </w:tcBorders>
            <w:shd w:val="clear" w:color="auto" w:fill="auto"/>
            <w:vAlign w:val="bottom"/>
          </w:tcPr>
          <w:p w:rsidR="002427E8" w:rsidRPr="005220A6" w:rsidRDefault="002427E8" w:rsidP="002D3BAC">
            <w:pPr>
              <w:spacing w:before="40" w:after="40" w:line="210" w:lineRule="exact"/>
              <w:ind w:right="40"/>
              <w:jc w:val="right"/>
              <w:rPr>
                <w:sz w:val="17"/>
              </w:rPr>
            </w:pPr>
          </w:p>
        </w:tc>
      </w:tr>
      <w:tr w:rsidR="002427E8" w:rsidRPr="005220A6">
        <w:tblPrEx>
          <w:tblCellMar>
            <w:top w:w="0" w:type="dxa"/>
            <w:bottom w:w="0" w:type="dxa"/>
          </w:tblCellMar>
        </w:tblPrEx>
        <w:tc>
          <w:tcPr>
            <w:tcW w:w="1521"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rPr>
                <w:sz w:val="17"/>
              </w:rPr>
            </w:pPr>
            <w:r w:rsidRPr="005220A6">
              <w:rPr>
                <w:sz w:val="17"/>
              </w:rPr>
              <w:t>Módulos TIC</w:t>
            </w:r>
          </w:p>
        </w:tc>
        <w:tc>
          <w:tcPr>
            <w:tcW w:w="588"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231</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26 397</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1 247</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2 283</w:t>
            </w:r>
          </w:p>
        </w:tc>
        <w:tc>
          <w:tcPr>
            <w:tcW w:w="744" w:type="dxa"/>
            <w:gridSpan w:val="2"/>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27</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1 353</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549</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541</w:t>
            </w:r>
          </w:p>
        </w:tc>
      </w:tr>
      <w:tr w:rsidR="002427E8" w:rsidRPr="005220A6">
        <w:tblPrEx>
          <w:tblCellMar>
            <w:top w:w="0" w:type="dxa"/>
            <w:bottom w:w="0" w:type="dxa"/>
          </w:tblCellMar>
        </w:tblPrEx>
        <w:tc>
          <w:tcPr>
            <w:tcW w:w="1521"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rPr>
                <w:sz w:val="17"/>
              </w:rPr>
            </w:pPr>
            <w:r w:rsidRPr="005220A6">
              <w:rPr>
                <w:sz w:val="17"/>
              </w:rPr>
              <w:t>Actividades TIC</w:t>
            </w:r>
          </w:p>
        </w:tc>
        <w:tc>
          <w:tcPr>
            <w:tcW w:w="588"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67</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20 509</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460</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722</w:t>
            </w:r>
          </w:p>
        </w:tc>
        <w:tc>
          <w:tcPr>
            <w:tcW w:w="744" w:type="dxa"/>
            <w:gridSpan w:val="2"/>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11</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372</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40</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46</w:t>
            </w:r>
          </w:p>
        </w:tc>
      </w:tr>
      <w:tr w:rsidR="002427E8" w:rsidRPr="005220A6">
        <w:tblPrEx>
          <w:tblCellMar>
            <w:top w:w="0" w:type="dxa"/>
            <w:bottom w:w="0" w:type="dxa"/>
          </w:tblCellMar>
        </w:tblPrEx>
        <w:tc>
          <w:tcPr>
            <w:tcW w:w="1521"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rPr>
                <w:sz w:val="17"/>
              </w:rPr>
            </w:pPr>
            <w:r w:rsidRPr="005220A6">
              <w:rPr>
                <w:sz w:val="17"/>
              </w:rPr>
              <w:t>Módulos M. amb.</w:t>
            </w:r>
          </w:p>
        </w:tc>
        <w:tc>
          <w:tcPr>
            <w:tcW w:w="588"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1 199</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61 894</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7 810</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9 517</w:t>
            </w:r>
          </w:p>
        </w:tc>
        <w:tc>
          <w:tcPr>
            <w:tcW w:w="744" w:type="dxa"/>
            <w:gridSpan w:val="2"/>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298</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7 804</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1 159</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1 083</w:t>
            </w:r>
          </w:p>
        </w:tc>
      </w:tr>
      <w:tr w:rsidR="002427E8" w:rsidRPr="005220A6">
        <w:tblPrEx>
          <w:tblCellMar>
            <w:top w:w="0" w:type="dxa"/>
            <w:bottom w:w="0" w:type="dxa"/>
          </w:tblCellMar>
        </w:tblPrEx>
        <w:tc>
          <w:tcPr>
            <w:tcW w:w="1521"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rPr>
                <w:sz w:val="17"/>
              </w:rPr>
            </w:pPr>
            <w:r w:rsidRPr="005220A6">
              <w:rPr>
                <w:sz w:val="17"/>
              </w:rPr>
              <w:t>Actividades M. amb.</w:t>
            </w:r>
          </w:p>
        </w:tc>
        <w:tc>
          <w:tcPr>
            <w:tcW w:w="588"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760</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43 841</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5 802</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3 972</w:t>
            </w:r>
          </w:p>
        </w:tc>
        <w:tc>
          <w:tcPr>
            <w:tcW w:w="744" w:type="dxa"/>
            <w:gridSpan w:val="2"/>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32</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4 677</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331</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363</w:t>
            </w:r>
          </w:p>
        </w:tc>
      </w:tr>
      <w:tr w:rsidR="002427E8" w:rsidRPr="005220A6">
        <w:tblPrEx>
          <w:tblCellMar>
            <w:top w:w="0" w:type="dxa"/>
            <w:bottom w:w="0" w:type="dxa"/>
          </w:tblCellMar>
        </w:tblPrEx>
        <w:tc>
          <w:tcPr>
            <w:tcW w:w="1521"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rPr>
                <w:sz w:val="17"/>
              </w:rPr>
            </w:pPr>
            <w:r w:rsidRPr="005220A6">
              <w:rPr>
                <w:sz w:val="17"/>
              </w:rPr>
              <w:t>Módulos DC</w:t>
            </w:r>
          </w:p>
        </w:tc>
        <w:tc>
          <w:tcPr>
            <w:tcW w:w="588"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153</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17 058</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1 024</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1 440</w:t>
            </w:r>
          </w:p>
        </w:tc>
        <w:tc>
          <w:tcPr>
            <w:tcW w:w="744" w:type="dxa"/>
            <w:gridSpan w:val="2"/>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6</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103</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48</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36</w:t>
            </w:r>
          </w:p>
        </w:tc>
      </w:tr>
      <w:tr w:rsidR="002427E8" w:rsidRPr="005220A6">
        <w:tblPrEx>
          <w:tblCellMar>
            <w:top w:w="0" w:type="dxa"/>
            <w:bottom w:w="0" w:type="dxa"/>
          </w:tblCellMar>
        </w:tblPrEx>
        <w:tc>
          <w:tcPr>
            <w:tcW w:w="1521"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rPr>
                <w:sz w:val="17"/>
              </w:rPr>
            </w:pPr>
            <w:r w:rsidRPr="005220A6">
              <w:rPr>
                <w:sz w:val="17"/>
              </w:rPr>
              <w:t>Actividades DC</w:t>
            </w:r>
          </w:p>
        </w:tc>
        <w:tc>
          <w:tcPr>
            <w:tcW w:w="588"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31</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5 431</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311</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511</w:t>
            </w:r>
          </w:p>
        </w:tc>
        <w:tc>
          <w:tcPr>
            <w:tcW w:w="744" w:type="dxa"/>
            <w:gridSpan w:val="2"/>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1</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94</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8</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9</w:t>
            </w:r>
          </w:p>
        </w:tc>
      </w:tr>
      <w:tr w:rsidR="002427E8" w:rsidRPr="005220A6">
        <w:tblPrEx>
          <w:tblCellMar>
            <w:top w:w="0" w:type="dxa"/>
            <w:bottom w:w="0" w:type="dxa"/>
          </w:tblCellMar>
        </w:tblPrEx>
        <w:tc>
          <w:tcPr>
            <w:tcW w:w="1521"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rPr>
                <w:sz w:val="17"/>
              </w:rPr>
            </w:pPr>
            <w:r w:rsidRPr="005220A6">
              <w:rPr>
                <w:sz w:val="17"/>
              </w:rPr>
              <w:t>Período de prueba</w:t>
            </w:r>
          </w:p>
        </w:tc>
        <w:tc>
          <w:tcPr>
            <w:tcW w:w="588"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0</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0</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0</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0</w:t>
            </w:r>
          </w:p>
        </w:tc>
        <w:tc>
          <w:tcPr>
            <w:tcW w:w="744" w:type="dxa"/>
            <w:gridSpan w:val="2"/>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1</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10</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35</w:t>
            </w:r>
          </w:p>
        </w:tc>
        <w:tc>
          <w:tcPr>
            <w:tcW w:w="744" w:type="dxa"/>
            <w:shd w:val="clear" w:color="auto" w:fill="auto"/>
            <w:vAlign w:val="bottom"/>
          </w:tcPr>
          <w:p w:rsidR="002427E8" w:rsidRPr="005220A6" w:rsidRDefault="002427E8" w:rsidP="002D3BAC">
            <w:pPr>
              <w:tabs>
                <w:tab w:val="left" w:pos="288"/>
                <w:tab w:val="left" w:pos="576"/>
                <w:tab w:val="left" w:pos="864"/>
                <w:tab w:val="left" w:pos="1152"/>
              </w:tabs>
              <w:spacing w:before="40" w:after="40" w:line="210" w:lineRule="exact"/>
              <w:ind w:right="40"/>
              <w:jc w:val="right"/>
              <w:rPr>
                <w:sz w:val="17"/>
              </w:rPr>
            </w:pPr>
            <w:r w:rsidRPr="005220A6">
              <w:rPr>
                <w:sz w:val="17"/>
              </w:rPr>
              <w:t>15</w:t>
            </w:r>
          </w:p>
        </w:tc>
      </w:tr>
      <w:tr w:rsidR="002427E8" w:rsidRPr="005220A6">
        <w:tblPrEx>
          <w:tblCellMar>
            <w:top w:w="0" w:type="dxa"/>
            <w:bottom w:w="0" w:type="dxa"/>
          </w:tblCellMar>
        </w:tblPrEx>
        <w:tc>
          <w:tcPr>
            <w:tcW w:w="1521" w:type="dxa"/>
            <w:tcBorders>
              <w:bottom w:val="single" w:sz="4"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40" w:after="81" w:line="210" w:lineRule="exact"/>
              <w:ind w:right="40"/>
              <w:rPr>
                <w:sz w:val="17"/>
              </w:rPr>
            </w:pPr>
            <w:r w:rsidRPr="005220A6">
              <w:rPr>
                <w:sz w:val="17"/>
              </w:rPr>
              <w:t>En el extranjero</w:t>
            </w:r>
          </w:p>
        </w:tc>
        <w:tc>
          <w:tcPr>
            <w:tcW w:w="588" w:type="dxa"/>
            <w:tcBorders>
              <w:bottom w:val="single" w:sz="4"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40" w:after="81" w:line="210" w:lineRule="exact"/>
              <w:ind w:right="40"/>
              <w:jc w:val="right"/>
              <w:rPr>
                <w:sz w:val="17"/>
              </w:rPr>
            </w:pPr>
            <w:r w:rsidRPr="005220A6">
              <w:rPr>
                <w:sz w:val="17"/>
              </w:rPr>
              <w:t>10</w:t>
            </w:r>
          </w:p>
        </w:tc>
        <w:tc>
          <w:tcPr>
            <w:tcW w:w="744" w:type="dxa"/>
            <w:tcBorders>
              <w:bottom w:val="single" w:sz="4"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40" w:after="81" w:line="210" w:lineRule="exact"/>
              <w:ind w:right="40"/>
              <w:jc w:val="right"/>
              <w:rPr>
                <w:sz w:val="17"/>
              </w:rPr>
            </w:pPr>
            <w:r w:rsidRPr="005220A6">
              <w:rPr>
                <w:sz w:val="17"/>
              </w:rPr>
              <w:t>394</w:t>
            </w:r>
          </w:p>
        </w:tc>
        <w:tc>
          <w:tcPr>
            <w:tcW w:w="744" w:type="dxa"/>
            <w:tcBorders>
              <w:bottom w:val="single" w:sz="4"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40" w:after="81" w:line="210" w:lineRule="exact"/>
              <w:ind w:right="40"/>
              <w:jc w:val="right"/>
              <w:rPr>
                <w:sz w:val="17"/>
              </w:rPr>
            </w:pPr>
            <w:r w:rsidRPr="005220A6">
              <w:rPr>
                <w:sz w:val="17"/>
              </w:rPr>
              <w:t>90</w:t>
            </w:r>
          </w:p>
        </w:tc>
        <w:tc>
          <w:tcPr>
            <w:tcW w:w="744" w:type="dxa"/>
            <w:tcBorders>
              <w:bottom w:val="single" w:sz="4"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40" w:after="81" w:line="210" w:lineRule="exact"/>
              <w:ind w:right="40"/>
              <w:jc w:val="right"/>
              <w:rPr>
                <w:sz w:val="17"/>
              </w:rPr>
            </w:pPr>
            <w:r w:rsidRPr="005220A6">
              <w:rPr>
                <w:sz w:val="17"/>
              </w:rPr>
              <w:t>93</w:t>
            </w:r>
          </w:p>
        </w:tc>
        <w:tc>
          <w:tcPr>
            <w:tcW w:w="744" w:type="dxa"/>
            <w:gridSpan w:val="2"/>
            <w:tcBorders>
              <w:bottom w:val="single" w:sz="4"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40" w:after="81" w:line="210" w:lineRule="exact"/>
              <w:ind w:right="40"/>
              <w:jc w:val="right"/>
              <w:rPr>
                <w:sz w:val="17"/>
              </w:rPr>
            </w:pPr>
            <w:r w:rsidRPr="005220A6">
              <w:rPr>
                <w:sz w:val="17"/>
              </w:rPr>
              <w:t>0</w:t>
            </w:r>
          </w:p>
        </w:tc>
        <w:tc>
          <w:tcPr>
            <w:tcW w:w="744" w:type="dxa"/>
            <w:tcBorders>
              <w:bottom w:val="single" w:sz="4"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40" w:after="81" w:line="210" w:lineRule="exact"/>
              <w:ind w:right="40"/>
              <w:jc w:val="right"/>
              <w:rPr>
                <w:sz w:val="17"/>
              </w:rPr>
            </w:pPr>
            <w:r w:rsidRPr="005220A6">
              <w:rPr>
                <w:sz w:val="17"/>
              </w:rPr>
              <w:t>0</w:t>
            </w:r>
          </w:p>
        </w:tc>
        <w:tc>
          <w:tcPr>
            <w:tcW w:w="744" w:type="dxa"/>
            <w:tcBorders>
              <w:bottom w:val="single" w:sz="4"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40" w:after="81" w:line="210" w:lineRule="exact"/>
              <w:ind w:right="40"/>
              <w:jc w:val="right"/>
              <w:rPr>
                <w:sz w:val="17"/>
              </w:rPr>
            </w:pPr>
            <w:r w:rsidRPr="005220A6">
              <w:rPr>
                <w:sz w:val="17"/>
              </w:rPr>
              <w:t>21</w:t>
            </w:r>
          </w:p>
        </w:tc>
        <w:tc>
          <w:tcPr>
            <w:tcW w:w="744" w:type="dxa"/>
            <w:tcBorders>
              <w:bottom w:val="single" w:sz="4"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40" w:after="81" w:line="210" w:lineRule="exact"/>
              <w:ind w:right="40"/>
              <w:jc w:val="right"/>
              <w:rPr>
                <w:sz w:val="17"/>
              </w:rPr>
            </w:pPr>
            <w:r w:rsidRPr="005220A6">
              <w:rPr>
                <w:sz w:val="17"/>
              </w:rPr>
              <w:t>18</w:t>
            </w:r>
          </w:p>
        </w:tc>
      </w:tr>
      <w:tr w:rsidR="002427E8" w:rsidRPr="005220A6">
        <w:tblPrEx>
          <w:tblCellMar>
            <w:top w:w="0" w:type="dxa"/>
            <w:bottom w:w="0" w:type="dxa"/>
          </w:tblCellMar>
        </w:tblPrEx>
        <w:tc>
          <w:tcPr>
            <w:tcW w:w="1521" w:type="dxa"/>
            <w:tcBorders>
              <w:top w:val="single" w:sz="4" w:space="0" w:color="auto"/>
              <w:bottom w:val="single" w:sz="12"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81" w:after="81" w:line="210" w:lineRule="exact"/>
              <w:ind w:right="40"/>
              <w:rPr>
                <w:b/>
                <w:sz w:val="17"/>
              </w:rPr>
            </w:pPr>
            <w:r w:rsidRPr="005220A6">
              <w:rPr>
                <w:b/>
                <w:sz w:val="17"/>
              </w:rPr>
              <w:tab/>
              <w:t>Total</w:t>
            </w:r>
          </w:p>
        </w:tc>
        <w:tc>
          <w:tcPr>
            <w:tcW w:w="588" w:type="dxa"/>
            <w:tcBorders>
              <w:top w:val="single" w:sz="4" w:space="0" w:color="auto"/>
              <w:bottom w:val="single" w:sz="12"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81" w:after="81" w:line="210" w:lineRule="exact"/>
              <w:ind w:right="40"/>
              <w:jc w:val="right"/>
              <w:rPr>
                <w:b/>
                <w:sz w:val="17"/>
              </w:rPr>
            </w:pPr>
            <w:r w:rsidRPr="005220A6">
              <w:rPr>
                <w:b/>
                <w:sz w:val="17"/>
              </w:rPr>
              <w:t>2 451</w:t>
            </w:r>
          </w:p>
        </w:tc>
        <w:tc>
          <w:tcPr>
            <w:tcW w:w="744" w:type="dxa"/>
            <w:tcBorders>
              <w:top w:val="single" w:sz="4" w:space="0" w:color="auto"/>
              <w:bottom w:val="single" w:sz="12"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81" w:after="81" w:line="210" w:lineRule="exact"/>
              <w:ind w:right="40"/>
              <w:jc w:val="right"/>
              <w:rPr>
                <w:b/>
                <w:sz w:val="17"/>
              </w:rPr>
            </w:pPr>
            <w:r w:rsidRPr="005220A6">
              <w:rPr>
                <w:b/>
                <w:sz w:val="17"/>
              </w:rPr>
              <w:t>175 524</w:t>
            </w:r>
          </w:p>
        </w:tc>
        <w:tc>
          <w:tcPr>
            <w:tcW w:w="744" w:type="dxa"/>
            <w:tcBorders>
              <w:top w:val="single" w:sz="4" w:space="0" w:color="auto"/>
              <w:bottom w:val="single" w:sz="12"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81" w:after="81" w:line="210" w:lineRule="exact"/>
              <w:ind w:right="40"/>
              <w:jc w:val="right"/>
              <w:rPr>
                <w:b/>
                <w:sz w:val="17"/>
              </w:rPr>
            </w:pPr>
            <w:r w:rsidRPr="005220A6">
              <w:rPr>
                <w:b/>
                <w:sz w:val="17"/>
              </w:rPr>
              <w:t>16 744</w:t>
            </w:r>
          </w:p>
        </w:tc>
        <w:tc>
          <w:tcPr>
            <w:tcW w:w="744" w:type="dxa"/>
            <w:tcBorders>
              <w:top w:val="single" w:sz="4" w:space="0" w:color="auto"/>
              <w:bottom w:val="single" w:sz="12"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81" w:after="81" w:line="210" w:lineRule="exact"/>
              <w:ind w:right="40"/>
              <w:jc w:val="right"/>
              <w:rPr>
                <w:b/>
                <w:sz w:val="17"/>
              </w:rPr>
            </w:pPr>
            <w:r w:rsidRPr="005220A6">
              <w:rPr>
                <w:b/>
                <w:sz w:val="17"/>
              </w:rPr>
              <w:t>18 538</w:t>
            </w:r>
          </w:p>
        </w:tc>
        <w:tc>
          <w:tcPr>
            <w:tcW w:w="744" w:type="dxa"/>
            <w:gridSpan w:val="2"/>
            <w:tcBorders>
              <w:top w:val="single" w:sz="4" w:space="0" w:color="auto"/>
              <w:bottom w:val="single" w:sz="12"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81" w:after="81" w:line="210" w:lineRule="exact"/>
              <w:ind w:right="40"/>
              <w:jc w:val="right"/>
              <w:rPr>
                <w:b/>
                <w:sz w:val="17"/>
              </w:rPr>
            </w:pPr>
            <w:r w:rsidRPr="005220A6">
              <w:rPr>
                <w:b/>
                <w:sz w:val="17"/>
              </w:rPr>
              <w:t>376</w:t>
            </w:r>
          </w:p>
        </w:tc>
        <w:tc>
          <w:tcPr>
            <w:tcW w:w="744" w:type="dxa"/>
            <w:tcBorders>
              <w:top w:val="single" w:sz="4" w:space="0" w:color="auto"/>
              <w:bottom w:val="single" w:sz="12"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81" w:after="81" w:line="210" w:lineRule="exact"/>
              <w:ind w:right="40"/>
              <w:jc w:val="right"/>
              <w:rPr>
                <w:b/>
                <w:sz w:val="17"/>
              </w:rPr>
            </w:pPr>
            <w:r w:rsidRPr="005220A6">
              <w:rPr>
                <w:b/>
                <w:sz w:val="17"/>
              </w:rPr>
              <w:t>14 413</w:t>
            </w:r>
          </w:p>
        </w:tc>
        <w:tc>
          <w:tcPr>
            <w:tcW w:w="744" w:type="dxa"/>
            <w:tcBorders>
              <w:top w:val="single" w:sz="4" w:space="0" w:color="auto"/>
              <w:bottom w:val="single" w:sz="12"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81" w:after="81" w:line="210" w:lineRule="exact"/>
              <w:ind w:right="40"/>
              <w:jc w:val="right"/>
              <w:rPr>
                <w:b/>
                <w:sz w:val="17"/>
              </w:rPr>
            </w:pPr>
            <w:r w:rsidRPr="005220A6">
              <w:rPr>
                <w:b/>
                <w:sz w:val="17"/>
              </w:rPr>
              <w:t>2 191</w:t>
            </w:r>
          </w:p>
        </w:tc>
        <w:tc>
          <w:tcPr>
            <w:tcW w:w="744" w:type="dxa"/>
            <w:tcBorders>
              <w:top w:val="single" w:sz="4" w:space="0" w:color="auto"/>
              <w:bottom w:val="single" w:sz="12" w:space="0" w:color="auto"/>
            </w:tcBorders>
            <w:shd w:val="clear" w:color="auto" w:fill="auto"/>
            <w:vAlign w:val="bottom"/>
          </w:tcPr>
          <w:p w:rsidR="002427E8" w:rsidRPr="005220A6" w:rsidRDefault="002427E8" w:rsidP="002D3BAC">
            <w:pPr>
              <w:tabs>
                <w:tab w:val="left" w:pos="288"/>
                <w:tab w:val="left" w:pos="576"/>
                <w:tab w:val="left" w:pos="864"/>
                <w:tab w:val="left" w:pos="1152"/>
              </w:tabs>
              <w:spacing w:before="81" w:after="81" w:line="210" w:lineRule="exact"/>
              <w:ind w:right="40"/>
              <w:jc w:val="right"/>
              <w:rPr>
                <w:b/>
                <w:sz w:val="17"/>
              </w:rPr>
            </w:pPr>
            <w:r w:rsidRPr="005220A6">
              <w:rPr>
                <w:b/>
                <w:sz w:val="17"/>
              </w:rPr>
              <w:t>2 111</w:t>
            </w:r>
          </w:p>
        </w:tc>
      </w:tr>
    </w:tbl>
    <w:p w:rsidR="002427E8" w:rsidRPr="005220A6" w:rsidRDefault="002427E8" w:rsidP="002427E8">
      <w:pPr>
        <w:pStyle w:val="SingleTxt"/>
        <w:spacing w:after="0" w:line="120" w:lineRule="exact"/>
        <w:rPr>
          <w:sz w:val="10"/>
        </w:rPr>
      </w:pPr>
    </w:p>
    <w:p w:rsidR="002427E8" w:rsidRPr="005220A6" w:rsidRDefault="002427E8" w:rsidP="002427E8">
      <w:pPr>
        <w:pStyle w:val="SingleTxt"/>
        <w:spacing w:after="0" w:line="120" w:lineRule="exact"/>
        <w:rPr>
          <w:sz w:val="10"/>
        </w:rPr>
      </w:pPr>
    </w:p>
    <w:p w:rsidR="00114B55" w:rsidRPr="005220A6" w:rsidRDefault="00A415A9" w:rsidP="00114B55">
      <w:pPr>
        <w:pStyle w:val="SingleTxt"/>
      </w:pPr>
      <w:r w:rsidRPr="005220A6">
        <w:tab/>
      </w:r>
      <w:r w:rsidR="00114B55" w:rsidRPr="005220A6">
        <w:t>En este cuadro se indican tres tipos de capacitación: en tecnología de la información y las comunicaciones (TIC), en medio ambiente (M. amb.) y en desarrollo de la capacidad (DC); una vez más, las mujeres tienen más participación que los hombres en el total de las actividades de capacitación.</w:t>
      </w:r>
      <w:r w:rsidR="00D71487" w:rsidRPr="005220A6">
        <w:t xml:space="preserve"> </w:t>
      </w:r>
    </w:p>
    <w:p w:rsidR="00121CE3" w:rsidRPr="005220A6" w:rsidRDefault="00121CE3" w:rsidP="00121CE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35"/>
        <w:gridCol w:w="747"/>
        <w:gridCol w:w="748"/>
        <w:gridCol w:w="748"/>
        <w:gridCol w:w="54"/>
        <w:gridCol w:w="694"/>
        <w:gridCol w:w="748"/>
        <w:gridCol w:w="748"/>
      </w:tblGrid>
      <w:tr w:rsidR="006B43E7" w:rsidRPr="005220A6">
        <w:tblPrEx>
          <w:tblCellMar>
            <w:top w:w="0" w:type="dxa"/>
            <w:bottom w:w="0" w:type="dxa"/>
          </w:tblCellMar>
        </w:tblPrEx>
        <w:trPr>
          <w:tblHeader/>
        </w:trPr>
        <w:tc>
          <w:tcPr>
            <w:tcW w:w="2835" w:type="dxa"/>
            <w:vMerge w:val="restart"/>
            <w:tcBorders>
              <w:top w:val="single" w:sz="4" w:space="0" w:color="auto"/>
            </w:tcBorders>
            <w:shd w:val="clear" w:color="auto" w:fill="auto"/>
            <w:vAlign w:val="bottom"/>
          </w:tcPr>
          <w:p w:rsidR="006B43E7" w:rsidRPr="005220A6" w:rsidRDefault="006B43E7" w:rsidP="00121CE3">
            <w:pPr>
              <w:spacing w:after="80" w:line="160" w:lineRule="exact"/>
              <w:ind w:right="40"/>
              <w:rPr>
                <w:i/>
                <w:sz w:val="14"/>
              </w:rPr>
            </w:pPr>
            <w:r w:rsidRPr="005220A6">
              <w:rPr>
                <w:i/>
                <w:sz w:val="14"/>
              </w:rPr>
              <w:t xml:space="preserve">Esferas de capacitación </w:t>
            </w:r>
            <w:r w:rsidRPr="005220A6">
              <w:rPr>
                <w:i/>
                <w:sz w:val="14"/>
              </w:rPr>
              <w:br/>
              <w:t>(%)</w:t>
            </w:r>
          </w:p>
        </w:tc>
        <w:tc>
          <w:tcPr>
            <w:tcW w:w="2243" w:type="dxa"/>
            <w:gridSpan w:val="3"/>
            <w:tcBorders>
              <w:top w:val="single" w:sz="4" w:space="0" w:color="auto"/>
              <w:bottom w:val="single" w:sz="4" w:space="0" w:color="auto"/>
            </w:tcBorders>
            <w:shd w:val="clear" w:color="auto" w:fill="auto"/>
            <w:vAlign w:val="bottom"/>
          </w:tcPr>
          <w:p w:rsidR="006B43E7" w:rsidRPr="005220A6" w:rsidRDefault="006B43E7" w:rsidP="002D3BAC">
            <w:pPr>
              <w:spacing w:before="80" w:after="80" w:line="160" w:lineRule="exact"/>
              <w:ind w:right="40"/>
              <w:jc w:val="center"/>
              <w:rPr>
                <w:i/>
                <w:sz w:val="14"/>
              </w:rPr>
            </w:pPr>
            <w:r w:rsidRPr="005220A6">
              <w:rPr>
                <w:i/>
                <w:sz w:val="14"/>
              </w:rPr>
              <w:t>Acción 7.1</w:t>
            </w:r>
          </w:p>
        </w:tc>
        <w:tc>
          <w:tcPr>
            <w:tcW w:w="54" w:type="dxa"/>
            <w:tcBorders>
              <w:top w:val="single" w:sz="4" w:space="0" w:color="auto"/>
            </w:tcBorders>
            <w:shd w:val="clear" w:color="auto" w:fill="auto"/>
            <w:vAlign w:val="bottom"/>
          </w:tcPr>
          <w:p w:rsidR="006B43E7" w:rsidRPr="005220A6" w:rsidRDefault="006B43E7" w:rsidP="00121CE3">
            <w:pPr>
              <w:spacing w:before="80" w:after="80" w:line="160" w:lineRule="exact"/>
              <w:ind w:right="40"/>
              <w:jc w:val="right"/>
              <w:rPr>
                <w:i/>
                <w:sz w:val="14"/>
              </w:rPr>
            </w:pPr>
          </w:p>
        </w:tc>
        <w:tc>
          <w:tcPr>
            <w:tcW w:w="2190" w:type="dxa"/>
            <w:gridSpan w:val="3"/>
            <w:tcBorders>
              <w:top w:val="single" w:sz="4" w:space="0" w:color="auto"/>
              <w:bottom w:val="single" w:sz="4" w:space="0" w:color="auto"/>
            </w:tcBorders>
            <w:shd w:val="clear" w:color="auto" w:fill="auto"/>
            <w:vAlign w:val="bottom"/>
          </w:tcPr>
          <w:p w:rsidR="006B43E7" w:rsidRPr="005220A6" w:rsidRDefault="006B43E7" w:rsidP="002D3BAC">
            <w:pPr>
              <w:tabs>
                <w:tab w:val="left" w:pos="288"/>
                <w:tab w:val="left" w:pos="576"/>
                <w:tab w:val="left" w:pos="864"/>
                <w:tab w:val="left" w:pos="1152"/>
              </w:tabs>
              <w:spacing w:before="80" w:after="80" w:line="160" w:lineRule="exact"/>
              <w:ind w:right="40"/>
              <w:jc w:val="center"/>
              <w:rPr>
                <w:i/>
                <w:sz w:val="14"/>
              </w:rPr>
            </w:pPr>
            <w:r w:rsidRPr="005220A6">
              <w:rPr>
                <w:i/>
                <w:sz w:val="14"/>
              </w:rPr>
              <w:t>Acción 7.2</w:t>
            </w:r>
          </w:p>
        </w:tc>
      </w:tr>
      <w:tr w:rsidR="006B43E7" w:rsidRPr="005220A6">
        <w:tblPrEx>
          <w:tblCellMar>
            <w:top w:w="0" w:type="dxa"/>
            <w:bottom w:w="0" w:type="dxa"/>
          </w:tblCellMar>
        </w:tblPrEx>
        <w:trPr>
          <w:tblHeader/>
        </w:trPr>
        <w:tc>
          <w:tcPr>
            <w:tcW w:w="2835" w:type="dxa"/>
            <w:vMerge/>
            <w:tcBorders>
              <w:bottom w:val="single" w:sz="12" w:space="0" w:color="auto"/>
            </w:tcBorders>
            <w:shd w:val="clear" w:color="auto" w:fill="auto"/>
            <w:vAlign w:val="bottom"/>
          </w:tcPr>
          <w:p w:rsidR="006B43E7" w:rsidRPr="005220A6" w:rsidRDefault="006B43E7" w:rsidP="00121CE3">
            <w:pPr>
              <w:spacing w:after="80" w:line="160" w:lineRule="exact"/>
              <w:ind w:right="40"/>
              <w:rPr>
                <w:i/>
                <w:sz w:val="14"/>
              </w:rPr>
            </w:pPr>
          </w:p>
        </w:tc>
        <w:tc>
          <w:tcPr>
            <w:tcW w:w="747" w:type="dxa"/>
            <w:tcBorders>
              <w:top w:val="single" w:sz="4" w:space="0" w:color="auto"/>
              <w:bottom w:val="single" w:sz="12" w:space="0" w:color="auto"/>
            </w:tcBorders>
            <w:shd w:val="clear" w:color="auto" w:fill="auto"/>
            <w:vAlign w:val="bottom"/>
          </w:tcPr>
          <w:p w:rsidR="006B43E7" w:rsidRPr="005220A6" w:rsidRDefault="006B43E7" w:rsidP="00121CE3">
            <w:pPr>
              <w:spacing w:after="80" w:line="160" w:lineRule="exact"/>
              <w:ind w:right="40"/>
              <w:jc w:val="right"/>
              <w:rPr>
                <w:i/>
                <w:sz w:val="14"/>
              </w:rPr>
            </w:pPr>
            <w:r w:rsidRPr="005220A6">
              <w:rPr>
                <w:i/>
                <w:sz w:val="14"/>
              </w:rPr>
              <w:t>Activ.</w:t>
            </w:r>
          </w:p>
        </w:tc>
        <w:tc>
          <w:tcPr>
            <w:tcW w:w="748" w:type="dxa"/>
            <w:tcBorders>
              <w:top w:val="single" w:sz="4" w:space="0" w:color="auto"/>
              <w:bottom w:val="single" w:sz="12" w:space="0" w:color="auto"/>
            </w:tcBorders>
            <w:shd w:val="clear" w:color="auto" w:fill="auto"/>
            <w:vAlign w:val="bottom"/>
          </w:tcPr>
          <w:p w:rsidR="006B43E7" w:rsidRPr="005220A6" w:rsidRDefault="006B43E7" w:rsidP="00121CE3">
            <w:pPr>
              <w:spacing w:after="80" w:line="160" w:lineRule="exact"/>
              <w:ind w:right="40"/>
              <w:jc w:val="right"/>
              <w:rPr>
                <w:i/>
                <w:sz w:val="14"/>
              </w:rPr>
            </w:pPr>
            <w:r w:rsidRPr="005220A6">
              <w:rPr>
                <w:i/>
                <w:sz w:val="14"/>
              </w:rPr>
              <w:t>H</w:t>
            </w:r>
          </w:p>
        </w:tc>
        <w:tc>
          <w:tcPr>
            <w:tcW w:w="748" w:type="dxa"/>
            <w:tcBorders>
              <w:top w:val="single" w:sz="4" w:space="0" w:color="auto"/>
              <w:bottom w:val="single" w:sz="12" w:space="0" w:color="auto"/>
            </w:tcBorders>
            <w:shd w:val="clear" w:color="auto" w:fill="auto"/>
            <w:vAlign w:val="bottom"/>
          </w:tcPr>
          <w:p w:rsidR="006B43E7" w:rsidRPr="005220A6" w:rsidRDefault="006B43E7" w:rsidP="00121CE3">
            <w:pPr>
              <w:spacing w:after="80" w:line="160" w:lineRule="exact"/>
              <w:ind w:right="40"/>
              <w:jc w:val="right"/>
              <w:rPr>
                <w:i/>
                <w:sz w:val="14"/>
              </w:rPr>
            </w:pPr>
            <w:r w:rsidRPr="005220A6">
              <w:rPr>
                <w:i/>
                <w:sz w:val="14"/>
              </w:rPr>
              <w:t>M</w:t>
            </w:r>
          </w:p>
        </w:tc>
        <w:tc>
          <w:tcPr>
            <w:tcW w:w="748" w:type="dxa"/>
            <w:gridSpan w:val="2"/>
            <w:tcBorders>
              <w:bottom w:val="single" w:sz="12" w:space="0" w:color="auto"/>
            </w:tcBorders>
            <w:shd w:val="clear" w:color="auto" w:fill="auto"/>
            <w:vAlign w:val="bottom"/>
          </w:tcPr>
          <w:p w:rsidR="006B43E7" w:rsidRPr="005220A6" w:rsidRDefault="006B43E7" w:rsidP="00121CE3">
            <w:pPr>
              <w:spacing w:after="80" w:line="160" w:lineRule="exact"/>
              <w:ind w:right="40"/>
              <w:jc w:val="right"/>
              <w:rPr>
                <w:i/>
                <w:sz w:val="14"/>
              </w:rPr>
            </w:pPr>
            <w:r w:rsidRPr="005220A6">
              <w:rPr>
                <w:i/>
                <w:sz w:val="14"/>
              </w:rPr>
              <w:t>Activ.</w:t>
            </w:r>
          </w:p>
        </w:tc>
        <w:tc>
          <w:tcPr>
            <w:tcW w:w="748" w:type="dxa"/>
            <w:tcBorders>
              <w:top w:val="single" w:sz="4" w:space="0" w:color="auto"/>
              <w:bottom w:val="single" w:sz="12" w:space="0" w:color="auto"/>
            </w:tcBorders>
            <w:shd w:val="clear" w:color="auto" w:fill="auto"/>
            <w:vAlign w:val="bottom"/>
          </w:tcPr>
          <w:p w:rsidR="006B43E7" w:rsidRPr="005220A6" w:rsidRDefault="006B43E7" w:rsidP="00121CE3">
            <w:pPr>
              <w:spacing w:after="80" w:line="160" w:lineRule="exact"/>
              <w:ind w:right="40"/>
              <w:jc w:val="right"/>
              <w:rPr>
                <w:i/>
                <w:sz w:val="14"/>
              </w:rPr>
            </w:pPr>
            <w:r w:rsidRPr="005220A6">
              <w:rPr>
                <w:i/>
                <w:sz w:val="14"/>
              </w:rPr>
              <w:t>H</w:t>
            </w:r>
          </w:p>
        </w:tc>
        <w:tc>
          <w:tcPr>
            <w:tcW w:w="748" w:type="dxa"/>
            <w:tcBorders>
              <w:top w:val="single" w:sz="4" w:space="0" w:color="auto"/>
              <w:bottom w:val="single" w:sz="12" w:space="0" w:color="auto"/>
            </w:tcBorders>
            <w:shd w:val="clear" w:color="auto" w:fill="auto"/>
            <w:vAlign w:val="bottom"/>
          </w:tcPr>
          <w:p w:rsidR="006B43E7" w:rsidRPr="005220A6" w:rsidRDefault="006B43E7" w:rsidP="00121CE3">
            <w:pPr>
              <w:spacing w:after="80" w:line="160" w:lineRule="exact"/>
              <w:ind w:right="40"/>
              <w:jc w:val="right"/>
              <w:rPr>
                <w:i/>
                <w:sz w:val="14"/>
              </w:rPr>
            </w:pPr>
            <w:r w:rsidRPr="005220A6">
              <w:rPr>
                <w:i/>
                <w:sz w:val="14"/>
              </w:rPr>
              <w:t>M</w:t>
            </w:r>
          </w:p>
        </w:tc>
      </w:tr>
      <w:tr w:rsidR="00121CE3" w:rsidRPr="005220A6">
        <w:tblPrEx>
          <w:tblCellMar>
            <w:top w:w="0" w:type="dxa"/>
            <w:bottom w:w="0" w:type="dxa"/>
          </w:tblCellMar>
        </w:tblPrEx>
        <w:trPr>
          <w:trHeight w:hRule="exact" w:val="115"/>
          <w:tblHeader/>
        </w:trPr>
        <w:tc>
          <w:tcPr>
            <w:tcW w:w="2835" w:type="dxa"/>
            <w:tcBorders>
              <w:top w:val="single" w:sz="12" w:space="0" w:color="auto"/>
            </w:tcBorders>
            <w:shd w:val="clear" w:color="auto" w:fill="auto"/>
            <w:vAlign w:val="bottom"/>
          </w:tcPr>
          <w:p w:rsidR="00121CE3" w:rsidRPr="005220A6" w:rsidRDefault="00121CE3" w:rsidP="00121CE3">
            <w:pPr>
              <w:spacing w:before="40" w:after="40" w:line="210" w:lineRule="exact"/>
              <w:ind w:right="40"/>
              <w:rPr>
                <w:sz w:val="17"/>
              </w:rPr>
            </w:pPr>
          </w:p>
        </w:tc>
        <w:tc>
          <w:tcPr>
            <w:tcW w:w="747" w:type="dxa"/>
            <w:tcBorders>
              <w:top w:val="single" w:sz="12" w:space="0" w:color="auto"/>
            </w:tcBorders>
            <w:shd w:val="clear" w:color="auto" w:fill="auto"/>
            <w:vAlign w:val="bottom"/>
          </w:tcPr>
          <w:p w:rsidR="00121CE3" w:rsidRPr="005220A6" w:rsidRDefault="00121CE3" w:rsidP="00121CE3">
            <w:pPr>
              <w:spacing w:before="40" w:after="40" w:line="210" w:lineRule="exact"/>
              <w:ind w:right="40"/>
              <w:jc w:val="right"/>
              <w:rPr>
                <w:sz w:val="17"/>
              </w:rPr>
            </w:pPr>
          </w:p>
        </w:tc>
        <w:tc>
          <w:tcPr>
            <w:tcW w:w="748" w:type="dxa"/>
            <w:tcBorders>
              <w:top w:val="single" w:sz="12" w:space="0" w:color="auto"/>
            </w:tcBorders>
            <w:shd w:val="clear" w:color="auto" w:fill="auto"/>
            <w:vAlign w:val="bottom"/>
          </w:tcPr>
          <w:p w:rsidR="00121CE3" w:rsidRPr="005220A6" w:rsidRDefault="00121CE3" w:rsidP="00121CE3">
            <w:pPr>
              <w:spacing w:before="40" w:after="40" w:line="210" w:lineRule="exact"/>
              <w:ind w:right="40"/>
              <w:jc w:val="right"/>
              <w:rPr>
                <w:sz w:val="17"/>
              </w:rPr>
            </w:pPr>
          </w:p>
        </w:tc>
        <w:tc>
          <w:tcPr>
            <w:tcW w:w="748" w:type="dxa"/>
            <w:tcBorders>
              <w:top w:val="single" w:sz="12" w:space="0" w:color="auto"/>
            </w:tcBorders>
            <w:shd w:val="clear" w:color="auto" w:fill="auto"/>
            <w:vAlign w:val="bottom"/>
          </w:tcPr>
          <w:p w:rsidR="00121CE3" w:rsidRPr="005220A6" w:rsidRDefault="00121CE3" w:rsidP="00121CE3">
            <w:pPr>
              <w:spacing w:before="40" w:after="40" w:line="210" w:lineRule="exact"/>
              <w:ind w:right="40"/>
              <w:jc w:val="right"/>
              <w:rPr>
                <w:sz w:val="17"/>
              </w:rPr>
            </w:pPr>
          </w:p>
        </w:tc>
        <w:tc>
          <w:tcPr>
            <w:tcW w:w="748" w:type="dxa"/>
            <w:gridSpan w:val="2"/>
            <w:tcBorders>
              <w:top w:val="single" w:sz="12" w:space="0" w:color="auto"/>
            </w:tcBorders>
            <w:shd w:val="clear" w:color="auto" w:fill="auto"/>
            <w:vAlign w:val="bottom"/>
          </w:tcPr>
          <w:p w:rsidR="00121CE3" w:rsidRPr="005220A6" w:rsidRDefault="00121CE3" w:rsidP="00121CE3">
            <w:pPr>
              <w:spacing w:before="40" w:after="40" w:line="210" w:lineRule="exact"/>
              <w:ind w:right="40"/>
              <w:jc w:val="right"/>
              <w:rPr>
                <w:sz w:val="17"/>
              </w:rPr>
            </w:pPr>
          </w:p>
        </w:tc>
        <w:tc>
          <w:tcPr>
            <w:tcW w:w="748" w:type="dxa"/>
            <w:tcBorders>
              <w:top w:val="single" w:sz="12" w:space="0" w:color="auto"/>
            </w:tcBorders>
            <w:shd w:val="clear" w:color="auto" w:fill="auto"/>
            <w:vAlign w:val="bottom"/>
          </w:tcPr>
          <w:p w:rsidR="00121CE3" w:rsidRPr="005220A6" w:rsidRDefault="00121CE3" w:rsidP="00121CE3">
            <w:pPr>
              <w:spacing w:before="40" w:after="40" w:line="210" w:lineRule="exact"/>
              <w:ind w:right="40"/>
              <w:jc w:val="right"/>
              <w:rPr>
                <w:sz w:val="17"/>
              </w:rPr>
            </w:pPr>
          </w:p>
        </w:tc>
        <w:tc>
          <w:tcPr>
            <w:tcW w:w="748" w:type="dxa"/>
            <w:tcBorders>
              <w:top w:val="single" w:sz="12" w:space="0" w:color="auto"/>
            </w:tcBorders>
            <w:shd w:val="clear" w:color="auto" w:fill="auto"/>
            <w:vAlign w:val="bottom"/>
          </w:tcPr>
          <w:p w:rsidR="00121CE3" w:rsidRPr="005220A6" w:rsidRDefault="00121CE3" w:rsidP="00121CE3">
            <w:pPr>
              <w:spacing w:before="40" w:after="40" w:line="210" w:lineRule="exact"/>
              <w:ind w:right="40"/>
              <w:jc w:val="right"/>
              <w:rPr>
                <w:sz w:val="17"/>
              </w:rPr>
            </w:pP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Artesanías</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1,2</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0,1</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1,2</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Formación de maestros y formadores</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0,1</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0,1</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22,8</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19,3</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25,8</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Ciencias económicas</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0,7</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0,4</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0,8</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0,3</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Comercio</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0,6</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0,6</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1,3</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1,1</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0,8</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0,6</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Comercialización y publicidad</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0,1</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0,1</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0,1</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0,5</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0,3</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0,2</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Contabilidad y fiscalidad</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0,4</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0,9</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0,8</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1,4</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1,9</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1,1</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Gestión y administración</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0,9</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1,6</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2,4</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1,9</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5,3</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4,2</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Tareas de secretaría y administrativas</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0,3</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Computadoras – usuarios</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2,4</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1,7</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2,3</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0,8</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2,0</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Finanzas, banca y seguros</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2,7</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2,2</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2,6</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Industrias de la alimentación</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4,9</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2,8</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6,7</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12,8</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5,4</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7,1</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Agronomía, silvicultura y pesca</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0,9</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5,4</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5,7</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5,4</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21,9</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13,8</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Producción agrícola y ganadera</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51,9</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43,2</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47,8</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22,3</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18,1</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12,9</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Floricultura y jardinería</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2,1</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2,1</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4,0</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0,3</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0,1</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0,2</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Bosques y caza</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6,1</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5,3</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6,0</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2,7</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3,2</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2,9</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Veterinaria</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0,4</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0,5</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0,2</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Turismo y tiempo libre</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0,7</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0,3</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0,8</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Protección del medio ambiente</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25,4</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33,5</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18,2</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17,4</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16,4</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19,9</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Salud y seguridad en el trabajo</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0,3</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0,1</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0,3</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2,4</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1,3</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2,4</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Protección de las personas y la propiedad</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1,2</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1,4</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1,1</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1,1</w:t>
            </w:r>
          </w:p>
        </w:tc>
      </w:tr>
      <w:tr w:rsidR="00121CE3" w:rsidRPr="005220A6">
        <w:tblPrEx>
          <w:tblCellMar>
            <w:top w:w="0" w:type="dxa"/>
            <w:bottom w:w="0" w:type="dxa"/>
          </w:tblCellMar>
        </w:tblPrEx>
        <w:tc>
          <w:tcPr>
            <w:tcW w:w="2835"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rPr>
                <w:sz w:val="17"/>
              </w:rPr>
            </w:pPr>
            <w:r w:rsidRPr="005220A6">
              <w:rPr>
                <w:sz w:val="17"/>
              </w:rPr>
              <w:t>Arquitectura y urbanismo</w:t>
            </w:r>
          </w:p>
        </w:tc>
        <w:tc>
          <w:tcPr>
            <w:tcW w:w="747"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0,4</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0,0</w:t>
            </w:r>
          </w:p>
        </w:tc>
        <w:tc>
          <w:tcPr>
            <w:tcW w:w="748" w:type="dxa"/>
            <w:gridSpan w:val="2"/>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2,7</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1,4</w:t>
            </w:r>
          </w:p>
        </w:tc>
        <w:tc>
          <w:tcPr>
            <w:tcW w:w="748" w:type="dxa"/>
            <w:shd w:val="clear" w:color="auto" w:fill="auto"/>
            <w:vAlign w:val="bottom"/>
          </w:tcPr>
          <w:p w:rsidR="00121CE3" w:rsidRPr="005220A6" w:rsidRDefault="00121CE3" w:rsidP="00121CE3">
            <w:pPr>
              <w:tabs>
                <w:tab w:val="left" w:pos="288"/>
                <w:tab w:val="left" w:pos="576"/>
                <w:tab w:val="left" w:pos="864"/>
                <w:tab w:val="left" w:pos="1152"/>
              </w:tabs>
              <w:spacing w:before="40" w:after="40" w:line="210" w:lineRule="exact"/>
              <w:ind w:right="40"/>
              <w:jc w:val="right"/>
              <w:rPr>
                <w:sz w:val="17"/>
              </w:rPr>
            </w:pPr>
            <w:r w:rsidRPr="005220A6">
              <w:rPr>
                <w:sz w:val="17"/>
              </w:rPr>
              <w:t>2,3</w:t>
            </w:r>
          </w:p>
        </w:tc>
      </w:tr>
      <w:tr w:rsidR="00121CE3" w:rsidRPr="005220A6">
        <w:tblPrEx>
          <w:tblCellMar>
            <w:top w:w="0" w:type="dxa"/>
            <w:bottom w:w="0" w:type="dxa"/>
          </w:tblCellMar>
        </w:tblPrEx>
        <w:tc>
          <w:tcPr>
            <w:tcW w:w="2835" w:type="dxa"/>
            <w:tcBorders>
              <w:bottom w:val="single" w:sz="4" w:space="0" w:color="auto"/>
            </w:tcBorders>
            <w:shd w:val="clear" w:color="auto" w:fill="auto"/>
            <w:vAlign w:val="bottom"/>
          </w:tcPr>
          <w:p w:rsidR="00121CE3" w:rsidRPr="005220A6" w:rsidRDefault="00121CE3" w:rsidP="00121CE3">
            <w:pPr>
              <w:tabs>
                <w:tab w:val="left" w:pos="288"/>
                <w:tab w:val="left" w:pos="576"/>
                <w:tab w:val="left" w:pos="864"/>
                <w:tab w:val="left" w:pos="1152"/>
              </w:tabs>
              <w:spacing w:before="40" w:after="81" w:line="210" w:lineRule="exact"/>
              <w:ind w:right="40"/>
              <w:rPr>
                <w:sz w:val="17"/>
              </w:rPr>
            </w:pPr>
            <w:r w:rsidRPr="005220A6">
              <w:rPr>
                <w:sz w:val="17"/>
              </w:rPr>
              <w:t>Matemáticas y estadística</w:t>
            </w:r>
          </w:p>
        </w:tc>
        <w:tc>
          <w:tcPr>
            <w:tcW w:w="747" w:type="dxa"/>
            <w:tcBorders>
              <w:bottom w:val="single" w:sz="4" w:space="0" w:color="auto"/>
            </w:tcBorders>
            <w:shd w:val="clear" w:color="auto" w:fill="auto"/>
            <w:vAlign w:val="bottom"/>
          </w:tcPr>
          <w:p w:rsidR="00121CE3" w:rsidRPr="005220A6" w:rsidRDefault="00121CE3" w:rsidP="00121CE3">
            <w:pPr>
              <w:tabs>
                <w:tab w:val="left" w:pos="288"/>
                <w:tab w:val="left" w:pos="576"/>
                <w:tab w:val="left" w:pos="864"/>
                <w:tab w:val="left" w:pos="1152"/>
              </w:tabs>
              <w:spacing w:before="40" w:after="81" w:line="210" w:lineRule="exact"/>
              <w:ind w:right="40"/>
              <w:jc w:val="right"/>
              <w:rPr>
                <w:sz w:val="17"/>
              </w:rPr>
            </w:pPr>
            <w:r w:rsidRPr="005220A6">
              <w:rPr>
                <w:sz w:val="17"/>
              </w:rPr>
              <w:t>0,0</w:t>
            </w:r>
          </w:p>
        </w:tc>
        <w:tc>
          <w:tcPr>
            <w:tcW w:w="748" w:type="dxa"/>
            <w:tcBorders>
              <w:bottom w:val="single" w:sz="4" w:space="0" w:color="auto"/>
            </w:tcBorders>
            <w:shd w:val="clear" w:color="auto" w:fill="auto"/>
            <w:vAlign w:val="bottom"/>
          </w:tcPr>
          <w:p w:rsidR="00121CE3" w:rsidRPr="005220A6" w:rsidRDefault="00121CE3" w:rsidP="00121CE3">
            <w:pPr>
              <w:tabs>
                <w:tab w:val="left" w:pos="288"/>
                <w:tab w:val="left" w:pos="576"/>
                <w:tab w:val="left" w:pos="864"/>
                <w:tab w:val="left" w:pos="1152"/>
              </w:tabs>
              <w:spacing w:before="40" w:after="81" w:line="210" w:lineRule="exact"/>
              <w:ind w:right="40"/>
              <w:jc w:val="right"/>
              <w:rPr>
                <w:sz w:val="17"/>
              </w:rPr>
            </w:pPr>
            <w:r w:rsidRPr="005220A6">
              <w:rPr>
                <w:sz w:val="17"/>
              </w:rPr>
              <w:t>0,0</w:t>
            </w:r>
          </w:p>
        </w:tc>
        <w:tc>
          <w:tcPr>
            <w:tcW w:w="748" w:type="dxa"/>
            <w:tcBorders>
              <w:bottom w:val="single" w:sz="4" w:space="0" w:color="auto"/>
            </w:tcBorders>
            <w:shd w:val="clear" w:color="auto" w:fill="auto"/>
            <w:vAlign w:val="bottom"/>
          </w:tcPr>
          <w:p w:rsidR="00121CE3" w:rsidRPr="005220A6" w:rsidRDefault="00121CE3" w:rsidP="00121CE3">
            <w:pPr>
              <w:tabs>
                <w:tab w:val="left" w:pos="288"/>
                <w:tab w:val="left" w:pos="576"/>
                <w:tab w:val="left" w:pos="864"/>
                <w:tab w:val="left" w:pos="1152"/>
              </w:tabs>
              <w:spacing w:before="40" w:after="81" w:line="210" w:lineRule="exact"/>
              <w:ind w:right="40"/>
              <w:jc w:val="right"/>
              <w:rPr>
                <w:sz w:val="17"/>
              </w:rPr>
            </w:pPr>
            <w:r w:rsidRPr="005220A6">
              <w:rPr>
                <w:sz w:val="17"/>
              </w:rPr>
              <w:t>0,0</w:t>
            </w:r>
          </w:p>
        </w:tc>
        <w:tc>
          <w:tcPr>
            <w:tcW w:w="748" w:type="dxa"/>
            <w:gridSpan w:val="2"/>
            <w:tcBorders>
              <w:bottom w:val="single" w:sz="4" w:space="0" w:color="auto"/>
            </w:tcBorders>
            <w:shd w:val="clear" w:color="auto" w:fill="auto"/>
            <w:vAlign w:val="bottom"/>
          </w:tcPr>
          <w:p w:rsidR="00121CE3" w:rsidRPr="005220A6" w:rsidRDefault="00121CE3" w:rsidP="00121CE3">
            <w:pPr>
              <w:tabs>
                <w:tab w:val="left" w:pos="288"/>
                <w:tab w:val="left" w:pos="576"/>
                <w:tab w:val="left" w:pos="864"/>
                <w:tab w:val="left" w:pos="1152"/>
              </w:tabs>
              <w:spacing w:before="40" w:after="81" w:line="210" w:lineRule="exact"/>
              <w:ind w:right="40"/>
              <w:jc w:val="right"/>
              <w:rPr>
                <w:sz w:val="17"/>
              </w:rPr>
            </w:pPr>
            <w:r w:rsidRPr="005220A6">
              <w:rPr>
                <w:sz w:val="17"/>
              </w:rPr>
              <w:t>0,8</w:t>
            </w:r>
          </w:p>
        </w:tc>
        <w:tc>
          <w:tcPr>
            <w:tcW w:w="748" w:type="dxa"/>
            <w:tcBorders>
              <w:bottom w:val="single" w:sz="4" w:space="0" w:color="auto"/>
            </w:tcBorders>
            <w:shd w:val="clear" w:color="auto" w:fill="auto"/>
            <w:vAlign w:val="bottom"/>
          </w:tcPr>
          <w:p w:rsidR="00121CE3" w:rsidRPr="005220A6" w:rsidRDefault="00121CE3" w:rsidP="00121CE3">
            <w:pPr>
              <w:tabs>
                <w:tab w:val="left" w:pos="288"/>
                <w:tab w:val="left" w:pos="576"/>
                <w:tab w:val="left" w:pos="864"/>
                <w:tab w:val="left" w:pos="1152"/>
              </w:tabs>
              <w:spacing w:before="40" w:after="81" w:line="210" w:lineRule="exact"/>
              <w:ind w:right="40"/>
              <w:jc w:val="right"/>
              <w:rPr>
                <w:sz w:val="17"/>
              </w:rPr>
            </w:pPr>
            <w:r w:rsidRPr="005220A6">
              <w:rPr>
                <w:sz w:val="17"/>
              </w:rPr>
              <w:t>0,3</w:t>
            </w:r>
          </w:p>
        </w:tc>
        <w:tc>
          <w:tcPr>
            <w:tcW w:w="748" w:type="dxa"/>
            <w:tcBorders>
              <w:bottom w:val="single" w:sz="4" w:space="0" w:color="auto"/>
            </w:tcBorders>
            <w:shd w:val="clear" w:color="auto" w:fill="auto"/>
            <w:vAlign w:val="bottom"/>
          </w:tcPr>
          <w:p w:rsidR="00121CE3" w:rsidRPr="005220A6" w:rsidRDefault="00121CE3" w:rsidP="00121CE3">
            <w:pPr>
              <w:tabs>
                <w:tab w:val="left" w:pos="288"/>
                <w:tab w:val="left" w:pos="576"/>
                <w:tab w:val="left" w:pos="864"/>
                <w:tab w:val="left" w:pos="1152"/>
              </w:tabs>
              <w:spacing w:before="40" w:after="81" w:line="210" w:lineRule="exact"/>
              <w:ind w:right="40"/>
              <w:jc w:val="right"/>
              <w:rPr>
                <w:sz w:val="17"/>
              </w:rPr>
            </w:pPr>
            <w:r w:rsidRPr="005220A6">
              <w:rPr>
                <w:sz w:val="17"/>
              </w:rPr>
              <w:t>0,8</w:t>
            </w:r>
          </w:p>
        </w:tc>
      </w:tr>
      <w:tr w:rsidR="00121CE3" w:rsidRPr="005220A6">
        <w:tblPrEx>
          <w:tblCellMar>
            <w:top w:w="0" w:type="dxa"/>
            <w:bottom w:w="0" w:type="dxa"/>
          </w:tblCellMar>
        </w:tblPrEx>
        <w:tc>
          <w:tcPr>
            <w:tcW w:w="2835" w:type="dxa"/>
            <w:tcBorders>
              <w:top w:val="single" w:sz="4" w:space="0" w:color="auto"/>
              <w:bottom w:val="single" w:sz="12" w:space="0" w:color="auto"/>
            </w:tcBorders>
            <w:shd w:val="clear" w:color="auto" w:fill="auto"/>
            <w:vAlign w:val="bottom"/>
          </w:tcPr>
          <w:p w:rsidR="00121CE3" w:rsidRPr="005220A6" w:rsidRDefault="00121CE3" w:rsidP="00121CE3">
            <w:pPr>
              <w:tabs>
                <w:tab w:val="left" w:pos="288"/>
                <w:tab w:val="left" w:pos="576"/>
                <w:tab w:val="left" w:pos="864"/>
                <w:tab w:val="left" w:pos="1152"/>
              </w:tabs>
              <w:spacing w:before="81" w:after="81" w:line="210" w:lineRule="exact"/>
              <w:ind w:right="40"/>
              <w:rPr>
                <w:b/>
                <w:sz w:val="17"/>
              </w:rPr>
            </w:pPr>
            <w:r w:rsidRPr="005220A6">
              <w:rPr>
                <w:b/>
                <w:sz w:val="17"/>
              </w:rPr>
              <w:tab/>
              <w:t>Total (No.)</w:t>
            </w:r>
          </w:p>
        </w:tc>
        <w:tc>
          <w:tcPr>
            <w:tcW w:w="747" w:type="dxa"/>
            <w:tcBorders>
              <w:top w:val="single" w:sz="4" w:space="0" w:color="auto"/>
              <w:bottom w:val="single" w:sz="12" w:space="0" w:color="auto"/>
            </w:tcBorders>
            <w:shd w:val="clear" w:color="auto" w:fill="auto"/>
            <w:vAlign w:val="bottom"/>
          </w:tcPr>
          <w:p w:rsidR="00121CE3" w:rsidRPr="005220A6" w:rsidRDefault="00121CE3" w:rsidP="00121CE3">
            <w:pPr>
              <w:tabs>
                <w:tab w:val="left" w:pos="288"/>
                <w:tab w:val="left" w:pos="576"/>
                <w:tab w:val="left" w:pos="864"/>
                <w:tab w:val="left" w:pos="1152"/>
              </w:tabs>
              <w:spacing w:before="81" w:after="81" w:line="210" w:lineRule="exact"/>
              <w:ind w:right="40"/>
              <w:jc w:val="right"/>
              <w:rPr>
                <w:b/>
                <w:sz w:val="17"/>
              </w:rPr>
            </w:pPr>
            <w:r w:rsidRPr="005220A6">
              <w:rPr>
                <w:b/>
                <w:sz w:val="17"/>
              </w:rPr>
              <w:t>5 966</w:t>
            </w:r>
          </w:p>
        </w:tc>
        <w:tc>
          <w:tcPr>
            <w:tcW w:w="748" w:type="dxa"/>
            <w:tcBorders>
              <w:top w:val="single" w:sz="4" w:space="0" w:color="auto"/>
              <w:bottom w:val="single" w:sz="12" w:space="0" w:color="auto"/>
            </w:tcBorders>
            <w:shd w:val="clear" w:color="auto" w:fill="auto"/>
            <w:vAlign w:val="bottom"/>
          </w:tcPr>
          <w:p w:rsidR="00121CE3" w:rsidRPr="005220A6" w:rsidRDefault="00121CE3" w:rsidP="00121CE3">
            <w:pPr>
              <w:tabs>
                <w:tab w:val="left" w:pos="288"/>
                <w:tab w:val="left" w:pos="576"/>
                <w:tab w:val="left" w:pos="864"/>
                <w:tab w:val="left" w:pos="1152"/>
              </w:tabs>
              <w:spacing w:before="81" w:after="81" w:line="210" w:lineRule="exact"/>
              <w:ind w:right="40"/>
              <w:jc w:val="right"/>
              <w:rPr>
                <w:b/>
                <w:sz w:val="17"/>
              </w:rPr>
            </w:pPr>
            <w:r w:rsidRPr="005220A6">
              <w:rPr>
                <w:b/>
                <w:sz w:val="17"/>
              </w:rPr>
              <w:t>49 613</w:t>
            </w:r>
          </w:p>
        </w:tc>
        <w:tc>
          <w:tcPr>
            <w:tcW w:w="748" w:type="dxa"/>
            <w:tcBorders>
              <w:top w:val="single" w:sz="4" w:space="0" w:color="auto"/>
              <w:bottom w:val="single" w:sz="12" w:space="0" w:color="auto"/>
            </w:tcBorders>
            <w:shd w:val="clear" w:color="auto" w:fill="auto"/>
            <w:vAlign w:val="bottom"/>
          </w:tcPr>
          <w:p w:rsidR="00121CE3" w:rsidRPr="005220A6" w:rsidRDefault="00121CE3" w:rsidP="00121CE3">
            <w:pPr>
              <w:tabs>
                <w:tab w:val="left" w:pos="288"/>
                <w:tab w:val="left" w:pos="576"/>
                <w:tab w:val="left" w:pos="864"/>
                <w:tab w:val="left" w:pos="1152"/>
              </w:tabs>
              <w:spacing w:before="81" w:after="81" w:line="210" w:lineRule="exact"/>
              <w:ind w:right="40"/>
              <w:jc w:val="right"/>
              <w:rPr>
                <w:b/>
                <w:sz w:val="17"/>
              </w:rPr>
            </w:pPr>
            <w:r w:rsidRPr="005220A6">
              <w:rPr>
                <w:b/>
                <w:sz w:val="17"/>
              </w:rPr>
              <w:t>57 764</w:t>
            </w:r>
          </w:p>
        </w:tc>
        <w:tc>
          <w:tcPr>
            <w:tcW w:w="748" w:type="dxa"/>
            <w:gridSpan w:val="2"/>
            <w:tcBorders>
              <w:top w:val="single" w:sz="4" w:space="0" w:color="auto"/>
              <w:bottom w:val="single" w:sz="12" w:space="0" w:color="auto"/>
            </w:tcBorders>
            <w:shd w:val="clear" w:color="auto" w:fill="auto"/>
            <w:vAlign w:val="bottom"/>
          </w:tcPr>
          <w:p w:rsidR="00121CE3" w:rsidRPr="005220A6" w:rsidRDefault="00121CE3" w:rsidP="00121CE3">
            <w:pPr>
              <w:tabs>
                <w:tab w:val="left" w:pos="288"/>
                <w:tab w:val="left" w:pos="576"/>
                <w:tab w:val="left" w:pos="864"/>
                <w:tab w:val="left" w:pos="1152"/>
              </w:tabs>
              <w:spacing w:before="81" w:after="81" w:line="210" w:lineRule="exact"/>
              <w:ind w:right="40"/>
              <w:jc w:val="right"/>
              <w:rPr>
                <w:b/>
                <w:sz w:val="17"/>
              </w:rPr>
            </w:pPr>
            <w:r w:rsidRPr="005220A6">
              <w:rPr>
                <w:b/>
                <w:sz w:val="17"/>
              </w:rPr>
              <w:t>591</w:t>
            </w:r>
          </w:p>
        </w:tc>
        <w:tc>
          <w:tcPr>
            <w:tcW w:w="748" w:type="dxa"/>
            <w:tcBorders>
              <w:top w:val="single" w:sz="4" w:space="0" w:color="auto"/>
              <w:bottom w:val="single" w:sz="12" w:space="0" w:color="auto"/>
            </w:tcBorders>
            <w:shd w:val="clear" w:color="auto" w:fill="auto"/>
            <w:vAlign w:val="bottom"/>
          </w:tcPr>
          <w:p w:rsidR="00121CE3" w:rsidRPr="005220A6" w:rsidRDefault="00121CE3" w:rsidP="00121CE3">
            <w:pPr>
              <w:tabs>
                <w:tab w:val="left" w:pos="288"/>
                <w:tab w:val="left" w:pos="576"/>
                <w:tab w:val="left" w:pos="864"/>
                <w:tab w:val="left" w:pos="1152"/>
              </w:tabs>
              <w:spacing w:before="81" w:after="81" w:line="210" w:lineRule="exact"/>
              <w:ind w:right="40"/>
              <w:jc w:val="right"/>
              <w:rPr>
                <w:b/>
                <w:sz w:val="17"/>
              </w:rPr>
            </w:pPr>
            <w:r w:rsidRPr="005220A6">
              <w:rPr>
                <w:b/>
                <w:sz w:val="17"/>
              </w:rPr>
              <w:t>6 899</w:t>
            </w:r>
          </w:p>
        </w:tc>
        <w:tc>
          <w:tcPr>
            <w:tcW w:w="748" w:type="dxa"/>
            <w:tcBorders>
              <w:top w:val="single" w:sz="4" w:space="0" w:color="auto"/>
              <w:bottom w:val="single" w:sz="12" w:space="0" w:color="auto"/>
            </w:tcBorders>
            <w:shd w:val="clear" w:color="auto" w:fill="auto"/>
            <w:vAlign w:val="bottom"/>
          </w:tcPr>
          <w:p w:rsidR="00121CE3" w:rsidRPr="005220A6" w:rsidRDefault="00121CE3" w:rsidP="00121CE3">
            <w:pPr>
              <w:tabs>
                <w:tab w:val="left" w:pos="288"/>
                <w:tab w:val="left" w:pos="576"/>
                <w:tab w:val="left" w:pos="864"/>
                <w:tab w:val="left" w:pos="1152"/>
              </w:tabs>
              <w:spacing w:before="81" w:after="81" w:line="210" w:lineRule="exact"/>
              <w:ind w:right="40"/>
              <w:jc w:val="right"/>
              <w:rPr>
                <w:b/>
                <w:sz w:val="17"/>
              </w:rPr>
            </w:pPr>
            <w:r w:rsidRPr="005220A6">
              <w:rPr>
                <w:b/>
                <w:sz w:val="17"/>
              </w:rPr>
              <w:t>6 184</w:t>
            </w:r>
          </w:p>
        </w:tc>
      </w:tr>
    </w:tbl>
    <w:p w:rsidR="006B43E7" w:rsidRPr="005220A6" w:rsidRDefault="006B43E7" w:rsidP="006B43E7">
      <w:pPr>
        <w:pStyle w:val="SingleTxt"/>
        <w:spacing w:after="0" w:line="120" w:lineRule="exact"/>
        <w:rPr>
          <w:sz w:val="10"/>
        </w:rPr>
      </w:pPr>
    </w:p>
    <w:p w:rsidR="006B43E7" w:rsidRPr="005220A6" w:rsidRDefault="006B43E7" w:rsidP="006B43E7">
      <w:pPr>
        <w:pStyle w:val="SingleTxt"/>
        <w:spacing w:after="0" w:line="120" w:lineRule="exact"/>
        <w:rPr>
          <w:sz w:val="10"/>
        </w:rPr>
      </w:pPr>
    </w:p>
    <w:p w:rsidR="00114B55" w:rsidRPr="005220A6" w:rsidRDefault="00A415A9" w:rsidP="00114B55">
      <w:pPr>
        <w:pStyle w:val="SingleTxt"/>
      </w:pPr>
      <w:r w:rsidRPr="005220A6">
        <w:tab/>
      </w:r>
      <w:r w:rsidR="00114B55" w:rsidRPr="005220A6">
        <w:t xml:space="preserve">En relación con las esferas de capacitación, se destacan la producción agrícola y ganadera y la protección del medio ambiente. </w:t>
      </w:r>
    </w:p>
    <w:p w:rsidR="00114B55" w:rsidRPr="005220A6" w:rsidRDefault="00A415A9" w:rsidP="00114B55">
      <w:pPr>
        <w:pStyle w:val="SingleTxt"/>
      </w:pPr>
      <w:r w:rsidRPr="005220A6">
        <w:tab/>
      </w:r>
      <w:r w:rsidR="00114B55" w:rsidRPr="005220A6">
        <w:t xml:space="preserve">Según esta información, las medidas de apoyo a la formación profesional para promover la igualdad de los géneros suponen una contribución importante. En la mayoría de las actividades desarrolladas se observa que la mujer participa incluso en mayor medida que el hombre. </w:t>
      </w:r>
    </w:p>
    <w:p w:rsidR="00A415A9" w:rsidRPr="005220A6" w:rsidRDefault="00A415A9" w:rsidP="00A415A9">
      <w:pPr>
        <w:pStyle w:val="SingleTxt"/>
        <w:spacing w:after="0" w:line="120" w:lineRule="exact"/>
        <w:rPr>
          <w:sz w:val="10"/>
        </w:rPr>
      </w:pPr>
    </w:p>
    <w:p w:rsidR="00A415A9" w:rsidRPr="005220A6" w:rsidRDefault="00A415A9" w:rsidP="00A415A9">
      <w:pPr>
        <w:pStyle w:val="SingleTxt"/>
        <w:spacing w:after="0" w:line="120" w:lineRule="exact"/>
        <w:rPr>
          <w:sz w:val="10"/>
        </w:rPr>
      </w:pPr>
    </w:p>
    <w:p w:rsidR="00054415" w:rsidRPr="005220A6" w:rsidRDefault="00054415" w:rsidP="00A415A9">
      <w:pPr>
        <w:pStyle w:val="SingleTxt"/>
        <w:spacing w:after="0" w:line="120" w:lineRule="exact"/>
        <w:rPr>
          <w:sz w:val="10"/>
        </w:rPr>
      </w:pPr>
    </w:p>
    <w:p w:rsidR="00114B55" w:rsidRPr="005220A6" w:rsidRDefault="00A415A9" w:rsidP="004E48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Artículo 15</w:t>
      </w:r>
      <w:r w:rsidR="004E48EF" w:rsidRPr="005220A6">
        <w:br/>
      </w:r>
      <w:r w:rsidR="00114B55" w:rsidRPr="005220A6">
        <w:t>Igualdad</w:t>
      </w:r>
      <w:r w:rsidRPr="005220A6">
        <w:t xml:space="preserve"> ante la ley y en materia civil</w:t>
      </w:r>
    </w:p>
    <w:p w:rsidR="00A415A9" w:rsidRPr="005220A6" w:rsidRDefault="00A415A9" w:rsidP="00A415A9">
      <w:pPr>
        <w:pStyle w:val="SingleTxt"/>
        <w:spacing w:after="0" w:line="120" w:lineRule="exact"/>
        <w:rPr>
          <w:sz w:val="10"/>
        </w:rPr>
      </w:pPr>
    </w:p>
    <w:p w:rsidR="004E48EF" w:rsidRPr="005220A6" w:rsidRDefault="004E48EF" w:rsidP="00A415A9">
      <w:pPr>
        <w:pStyle w:val="SingleTxt"/>
        <w:spacing w:after="0" w:line="120" w:lineRule="exact"/>
        <w:rPr>
          <w:sz w:val="10"/>
        </w:rPr>
      </w:pPr>
    </w:p>
    <w:p w:rsidR="00114B55" w:rsidRPr="005220A6" w:rsidRDefault="00A415A9" w:rsidP="00114B55">
      <w:pPr>
        <w:pStyle w:val="SingleTxt"/>
      </w:pPr>
      <w:r w:rsidRPr="005220A6">
        <w:tab/>
      </w:r>
      <w:r w:rsidR="00114B55" w:rsidRPr="005220A6">
        <w:t>No se han producido cambios durante el período que se examina.</w:t>
      </w:r>
    </w:p>
    <w:p w:rsidR="00A415A9" w:rsidRPr="005220A6" w:rsidRDefault="00A415A9" w:rsidP="00A415A9">
      <w:pPr>
        <w:pStyle w:val="SingleTxt"/>
        <w:spacing w:after="0" w:line="120" w:lineRule="exact"/>
        <w:rPr>
          <w:sz w:val="10"/>
        </w:rPr>
      </w:pPr>
    </w:p>
    <w:p w:rsidR="00054415" w:rsidRPr="005220A6" w:rsidRDefault="00054415" w:rsidP="00A415A9">
      <w:pPr>
        <w:pStyle w:val="SingleTxt"/>
        <w:spacing w:after="0" w:line="120" w:lineRule="exact"/>
        <w:rPr>
          <w:sz w:val="10"/>
        </w:rPr>
      </w:pPr>
    </w:p>
    <w:p w:rsidR="00A415A9" w:rsidRPr="005220A6" w:rsidRDefault="00A415A9" w:rsidP="00A415A9">
      <w:pPr>
        <w:pStyle w:val="SingleTxt"/>
        <w:spacing w:after="0" w:line="120" w:lineRule="exact"/>
        <w:rPr>
          <w:sz w:val="10"/>
        </w:rPr>
      </w:pPr>
    </w:p>
    <w:p w:rsidR="00114B55" w:rsidRPr="005220A6" w:rsidRDefault="00A415A9" w:rsidP="004E48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Artículo 16</w:t>
      </w:r>
      <w:r w:rsidR="004E48EF" w:rsidRPr="005220A6">
        <w:br/>
      </w:r>
      <w:r w:rsidR="00114B55" w:rsidRPr="005220A6">
        <w:t>Igualdad en el mat</w:t>
      </w:r>
      <w:r w:rsidRPr="005220A6">
        <w:t>rimonio y el derecho de familia</w:t>
      </w:r>
    </w:p>
    <w:p w:rsidR="00A415A9" w:rsidRPr="005220A6" w:rsidRDefault="00A415A9" w:rsidP="00A415A9">
      <w:pPr>
        <w:pStyle w:val="SingleTxt"/>
        <w:spacing w:after="0" w:line="120" w:lineRule="exact"/>
        <w:rPr>
          <w:sz w:val="10"/>
        </w:rPr>
      </w:pPr>
    </w:p>
    <w:p w:rsidR="004E48EF" w:rsidRPr="005220A6" w:rsidRDefault="004E48EF" w:rsidP="00A415A9">
      <w:pPr>
        <w:pStyle w:val="SingleTxt"/>
        <w:spacing w:after="0" w:line="120" w:lineRule="exact"/>
        <w:rPr>
          <w:sz w:val="10"/>
        </w:rPr>
      </w:pPr>
    </w:p>
    <w:p w:rsidR="00114B55" w:rsidRPr="005220A6" w:rsidRDefault="00A415A9" w:rsidP="00114B55">
      <w:pPr>
        <w:pStyle w:val="SingleTxt"/>
      </w:pPr>
      <w:r w:rsidRPr="005220A6">
        <w:tab/>
      </w:r>
      <w:r w:rsidR="00114B55" w:rsidRPr="005220A6">
        <w:t xml:space="preserve">La resolución ministerial 701/2006 de 13 de julio de 2006 reglamenta la inscripción en el sistema de protección social para los funcionarios públicos, en carácter de familiares de las personas beneficiarias, de quienquiera que viviere o hubiere vivido en concubinato con cualquier persona beneficiaria, incluso en el caso de que ésta hubiere fallecido. </w:t>
      </w:r>
    </w:p>
    <w:p w:rsidR="00114B55" w:rsidRPr="005220A6" w:rsidRDefault="00A415A9" w:rsidP="00114B55">
      <w:pPr>
        <w:pStyle w:val="SingleTxt"/>
      </w:pPr>
      <w:r w:rsidRPr="005220A6">
        <w:tab/>
      </w:r>
      <w:r w:rsidR="00114B55" w:rsidRPr="005220A6">
        <w:t>Las metas del Plan denominado “Cien compromisos con la política de familia (2004-2006)”</w:t>
      </w:r>
      <w:r w:rsidR="00054415" w:rsidRPr="005220A6">
        <w:rPr>
          <w:rStyle w:val="FootnoteReference"/>
        </w:rPr>
        <w:footnoteReference w:id="75"/>
      </w:r>
      <w:r w:rsidR="00D71487" w:rsidRPr="005220A6">
        <w:t xml:space="preserve"> </w:t>
      </w:r>
      <w:r w:rsidR="00114B55" w:rsidRPr="005220A6">
        <w:t xml:space="preserve">son: el reconocimiento de la familia como unidad social básica; la intensificación del carácter global e integrado de las políticas sectoriales que afectan a la familia; la promoción de la presencia de la familia en la sociedad; el fomento de la solidaridad y de la distribución de responsabilidades compartidas entre generaciones; un mayor desarrollo del ciclo de la vida familiar y la consolidación de la estabilidad de la familia; el logro de un equilibrio entre los deberes para con la familia y las obligaciones laborales, y el apoyo a las familias con necesidades especiales. Siempre que sus objetivos guardaran relación con la familia, las esferas de intervención prioritarias fueron los vínculos conyugales y de maternidad o paternidad, la niñez y la juventud, la educación y la capacitación, el envejecimiento, la comunidad, la cultura y el tiempo libre, la salud, la sociedad de la información y la seguridad social. </w:t>
      </w:r>
    </w:p>
    <w:p w:rsidR="00114B55" w:rsidRPr="005220A6" w:rsidRDefault="00A415A9" w:rsidP="00114B55">
      <w:pPr>
        <w:pStyle w:val="SingleTxt"/>
      </w:pPr>
      <w:r w:rsidRPr="005220A6">
        <w:tab/>
      </w:r>
      <w:r w:rsidR="00114B55" w:rsidRPr="005220A6">
        <w:t xml:space="preserve">En virtud del decreto-ley 155/2006 de 7 de agosto de 2006 se establecieron la Comisión de Política de Familia y el Consejo Asesor en Cuestiones de Familia para que se aseguraran de la participación de representantes de los distintos Ministerios y de diversas ONG en la evaluación, elaboración y aplicación de medidas políticas con repercusión en la familia. La Comisión presenta sus informes al Ministro encargado de las cuestiones de trabajo y solidaridad social y puede formular recomendaciones al Ministro a cargo de la igualdad de los géneros en un marco de colaboración estratégica. </w:t>
      </w:r>
    </w:p>
    <w:p w:rsidR="00054415" w:rsidRPr="005220A6" w:rsidRDefault="00054415" w:rsidP="00054415">
      <w:pPr>
        <w:pStyle w:val="SingleTxt"/>
        <w:spacing w:after="0" w:line="120" w:lineRule="exact"/>
        <w:rPr>
          <w:sz w:val="10"/>
        </w:rPr>
      </w:pPr>
    </w:p>
    <w:p w:rsidR="00054415" w:rsidRPr="005220A6" w:rsidRDefault="00054415" w:rsidP="00054415">
      <w:pPr>
        <w:pStyle w:val="SingleTxt"/>
        <w:spacing w:after="0" w:line="120" w:lineRule="exact"/>
        <w:rPr>
          <w:sz w:val="10"/>
        </w:rPr>
      </w:pPr>
    </w:p>
    <w:p w:rsidR="00114B55" w:rsidRPr="005220A6" w:rsidRDefault="00054415" w:rsidP="000544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D71487" w:rsidRPr="005220A6">
        <w:t>Recomendación general No.</w:t>
      </w:r>
      <w:r w:rsidR="00114B55" w:rsidRPr="005220A6">
        <w:t xml:space="preserve"> 19 del Comité para la Eliminación de la</w:t>
      </w:r>
      <w:r w:rsidRPr="005220A6">
        <w:t> </w:t>
      </w:r>
      <w:r w:rsidR="00114B55" w:rsidRPr="005220A6">
        <w:t>Discriminación contra la Mujer (11º per</w:t>
      </w:r>
      <w:r w:rsidR="00CF38DA" w:rsidRPr="005220A6">
        <w:t>í</w:t>
      </w:r>
      <w:r w:rsidR="00114B55" w:rsidRPr="005220A6">
        <w:t>odo de sesiones, 1992)</w:t>
      </w:r>
    </w:p>
    <w:p w:rsidR="00054415" w:rsidRPr="005220A6" w:rsidRDefault="00054415" w:rsidP="00054415">
      <w:pPr>
        <w:pStyle w:val="SingleTxt"/>
        <w:spacing w:after="0" w:line="120" w:lineRule="exact"/>
        <w:rPr>
          <w:sz w:val="10"/>
        </w:rPr>
      </w:pPr>
    </w:p>
    <w:p w:rsidR="00114B55" w:rsidRPr="005220A6" w:rsidRDefault="00054415" w:rsidP="000544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D71487" w:rsidRPr="005220A6">
        <w:t>Recomendación general No.</w:t>
      </w:r>
      <w:r w:rsidR="00114B55" w:rsidRPr="005220A6">
        <w:t xml:space="preserve"> 12 del Comité para la Eliminación de la</w:t>
      </w:r>
      <w:r w:rsidRPr="005220A6">
        <w:t> </w:t>
      </w:r>
      <w:r w:rsidR="00114B55" w:rsidRPr="005220A6">
        <w:t>Discriminación contra la Mujer (octavo per</w:t>
      </w:r>
      <w:r w:rsidR="00CF38DA" w:rsidRPr="005220A6">
        <w:t>í</w:t>
      </w:r>
      <w:r w:rsidR="00114B55" w:rsidRPr="005220A6">
        <w:t>odo de sesiones, 1989)</w:t>
      </w:r>
    </w:p>
    <w:p w:rsidR="00A415A9" w:rsidRPr="005220A6" w:rsidRDefault="00A415A9" w:rsidP="00A415A9">
      <w:pPr>
        <w:pStyle w:val="SingleTxt"/>
        <w:spacing w:after="0" w:line="120" w:lineRule="exact"/>
        <w:rPr>
          <w:sz w:val="10"/>
        </w:rPr>
      </w:pPr>
    </w:p>
    <w:p w:rsidR="00114B55" w:rsidRPr="005220A6" w:rsidRDefault="00A415A9" w:rsidP="000544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Violencia contra la mujer</w:t>
      </w:r>
    </w:p>
    <w:p w:rsidR="00A415A9" w:rsidRPr="005220A6" w:rsidRDefault="00A415A9" w:rsidP="00A415A9">
      <w:pPr>
        <w:pStyle w:val="SingleTxt"/>
        <w:spacing w:after="0" w:line="120" w:lineRule="exact"/>
        <w:rPr>
          <w:sz w:val="10"/>
        </w:rPr>
      </w:pPr>
    </w:p>
    <w:p w:rsidR="00114B55" w:rsidRPr="005220A6" w:rsidRDefault="00A415A9" w:rsidP="00114B55">
      <w:pPr>
        <w:pStyle w:val="SingleTxt"/>
      </w:pPr>
      <w:r w:rsidRPr="005220A6">
        <w:tab/>
      </w:r>
      <w:r w:rsidR="00114B55" w:rsidRPr="005220A6">
        <w:t>Teniendo en cuenta las recomendaciones 19 y 20 del Comité para la Eliminación de la Discriminación contra la Mujer, que se refieren a la obligación de los Estados de presentar informes sobre la violencia contra la mujer, Portugal presenta la siguiente información sobre el particular.</w:t>
      </w:r>
      <w:r w:rsidR="00D71487" w:rsidRPr="005220A6">
        <w:t xml:space="preserve"> </w:t>
      </w:r>
    </w:p>
    <w:p w:rsidR="00114B55" w:rsidRPr="005220A6" w:rsidRDefault="00114B55" w:rsidP="00114B55">
      <w:pPr>
        <w:pStyle w:val="SingleTxt"/>
      </w:pPr>
      <w:r w:rsidRPr="005220A6">
        <w:tab/>
        <w:t>Hasta fines de 2004, la Comisión para la Igualdad y los Derechos de la Mujer era la encargada de aplicar el Segundo Plan Nacional contra la Violencia en el Hogar. A principios de 2005, se encomendó el cumplimiento de esa función al nuevo Grupo de Tareas contra la Violencia en el Hogar</w:t>
      </w:r>
      <w:r w:rsidR="00CF38DA" w:rsidRPr="005220A6">
        <w:rPr>
          <w:rStyle w:val="FootnoteReference"/>
        </w:rPr>
        <w:footnoteReference w:id="76"/>
      </w:r>
      <w:r w:rsidRPr="005220A6">
        <w:t>,</w:t>
      </w:r>
      <w:r w:rsidR="00D71487" w:rsidRPr="005220A6">
        <w:t xml:space="preserve"> </w:t>
      </w:r>
      <w:r w:rsidRPr="005220A6">
        <w:t>que posteriormente quedó sometido a una doble supervisión</w:t>
      </w:r>
      <w:r w:rsidR="00CF38DA" w:rsidRPr="005220A6">
        <w:rPr>
          <w:rStyle w:val="FootnoteReference"/>
        </w:rPr>
        <w:footnoteReference w:id="77"/>
      </w:r>
      <w:r w:rsidRPr="005220A6">
        <w:t>:</w:t>
      </w:r>
      <w:r w:rsidR="00D71487" w:rsidRPr="005220A6">
        <w:t xml:space="preserve"> </w:t>
      </w:r>
      <w:r w:rsidRPr="005220A6">
        <w:t>la de la Secretaría de Estado de la Presidencia del Consejo de Ministros, a la que incumbe abordar las cuestiones relativas a la igualdad de los géneros, y la del Ministerio de Trabajo y Solidaridad Social.</w:t>
      </w:r>
    </w:p>
    <w:p w:rsidR="00114B55" w:rsidRPr="005220A6" w:rsidRDefault="00114B55" w:rsidP="00114B55">
      <w:pPr>
        <w:pStyle w:val="SingleTxt"/>
      </w:pPr>
      <w:r w:rsidRPr="005220A6">
        <w:tab/>
        <w:t>La misión principal de dicho Grupo de Tareas fue articular las intervenciones requeridas por el Segundo Plan Nacional contra la Violencia en el Hogar y por otros planes de acción sectoriales del Estado, como por ejemplo el Plan Nacional para la Igualdad, el Plan Nacional para la Inclusión Social, el Plan Nacional de Empleo, el Plan Nacional para la Prevención de la Deserción Escolar, el Plan Nacional de Salud y el Plan de Supervisión y Auditorías Sociales para la Protección de Menores, Ancianos y Personas con Discapacidad.</w:t>
      </w:r>
      <w:r w:rsidR="00D71487" w:rsidRPr="005220A6">
        <w:t xml:space="preserve"> </w:t>
      </w:r>
    </w:p>
    <w:p w:rsidR="00114B55" w:rsidRPr="005220A6" w:rsidRDefault="00114B55" w:rsidP="00114B55">
      <w:pPr>
        <w:pStyle w:val="SingleTxt"/>
      </w:pPr>
      <w:r w:rsidRPr="005220A6">
        <w:tab/>
        <w:t>En abril de 2007, de conformidad con la iniciativa del Consejo de Europa “Parlamentos Unidos para Combatir la Violencia en el Hogar contra la Mujer”, el Parlamento portugués</w:t>
      </w:r>
      <w:r w:rsidR="00CF38DA" w:rsidRPr="005220A6">
        <w:rPr>
          <w:rStyle w:val="FootnoteReference"/>
        </w:rPr>
        <w:footnoteReference w:id="78"/>
      </w:r>
      <w:r w:rsidR="00D71487" w:rsidRPr="005220A6">
        <w:t xml:space="preserve"> </w:t>
      </w:r>
      <w:r w:rsidRPr="005220A6">
        <w:t>declaró que el combate de la violencia contra la mujer, que comprende la violencia en el hogar, era una prioridad de su programa político por mandato del electorado a su representación nacional. Anunció asimismo una serie de medidas que proyecta adoptar: entre otras, la reforma de la legislación vigente sobre la violencia en el hogar, una campaña para que las víctimas cobren conciencia de sus derechos, la promoción de la cultura de la no violencia, la consolidación de la protección de las víctimas, la represión de los delincuentes y la concienciación de todas las partes comprometidas.</w:t>
      </w:r>
      <w:r w:rsidR="00D71487" w:rsidRPr="005220A6">
        <w:t xml:space="preserve"> </w:t>
      </w:r>
    </w:p>
    <w:p w:rsidR="00A415A9" w:rsidRPr="005220A6" w:rsidRDefault="00A415A9" w:rsidP="00A415A9">
      <w:pPr>
        <w:pStyle w:val="SingleTxt"/>
        <w:spacing w:after="0" w:line="120" w:lineRule="exact"/>
        <w:rPr>
          <w:sz w:val="10"/>
        </w:rPr>
      </w:pPr>
    </w:p>
    <w:p w:rsidR="00114B55" w:rsidRPr="005220A6" w:rsidRDefault="00A415A9" w:rsidP="000544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Datos</w:t>
      </w:r>
      <w:r w:rsidR="00697D1C" w:rsidRPr="005220A6">
        <w:t xml:space="preserve"> sobre la violencia en el hogar</w:t>
      </w:r>
      <w:r w:rsidR="00CF38DA" w:rsidRPr="005220A6">
        <w:br/>
      </w:r>
      <w:r w:rsidR="00114B55" w:rsidRPr="005220A6">
        <w:rPr>
          <w:b w:val="0"/>
        </w:rPr>
        <w:t>(registrados por las fuerzas de seguridad)</w:t>
      </w:r>
    </w:p>
    <w:p w:rsidR="00A415A9" w:rsidRPr="005220A6" w:rsidRDefault="00A415A9" w:rsidP="00A415A9">
      <w:pPr>
        <w:pStyle w:val="SingleTxt"/>
        <w:spacing w:after="0" w:line="120" w:lineRule="exact"/>
        <w:rPr>
          <w:sz w:val="10"/>
        </w:rPr>
      </w:pPr>
    </w:p>
    <w:p w:rsidR="00114B55" w:rsidRPr="005220A6" w:rsidRDefault="00A415A9" w:rsidP="00A415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rPr>
          <w:b w:val="0"/>
        </w:rPr>
        <w:tab/>
      </w:r>
      <w:r w:rsidRPr="005220A6">
        <w:rPr>
          <w:b w:val="0"/>
        </w:rPr>
        <w:tab/>
      </w:r>
      <w:r w:rsidR="00114B55" w:rsidRPr="005220A6">
        <w:rPr>
          <w:b w:val="0"/>
        </w:rPr>
        <w:t>Cuadro 6</w:t>
      </w:r>
      <w:r w:rsidRPr="005220A6">
        <w:rPr>
          <w:b w:val="0"/>
        </w:rPr>
        <w:br/>
      </w:r>
      <w:r w:rsidR="00114B55" w:rsidRPr="005220A6">
        <w:t>Informes sobre la violencia en el hogar</w:t>
      </w:r>
      <w:r w:rsidRPr="005220A6">
        <w:t xml:space="preserve"> </w:t>
      </w:r>
      <w:r w:rsidR="00114B55" w:rsidRPr="005220A6">
        <w:t>e indicador de la violencia entre parejas</w:t>
      </w:r>
    </w:p>
    <w:p w:rsidR="00A415A9" w:rsidRPr="005220A6" w:rsidRDefault="00A415A9" w:rsidP="00A415A9">
      <w:pPr>
        <w:pStyle w:val="SingleTxt"/>
        <w:spacing w:after="0" w:line="120" w:lineRule="exact"/>
        <w:rPr>
          <w:sz w:val="10"/>
        </w:rPr>
      </w:pPr>
    </w:p>
    <w:p w:rsidR="00054415" w:rsidRPr="005220A6" w:rsidRDefault="00054415" w:rsidP="00A415A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30"/>
        <w:gridCol w:w="1365"/>
        <w:gridCol w:w="2100"/>
        <w:gridCol w:w="3225"/>
      </w:tblGrid>
      <w:tr w:rsidR="00CF38DA" w:rsidRPr="005220A6">
        <w:tblPrEx>
          <w:tblCellMar>
            <w:top w:w="0" w:type="dxa"/>
            <w:bottom w:w="0" w:type="dxa"/>
          </w:tblCellMar>
        </w:tblPrEx>
        <w:trPr>
          <w:tblHeader/>
        </w:trPr>
        <w:tc>
          <w:tcPr>
            <w:tcW w:w="630" w:type="dxa"/>
            <w:tcBorders>
              <w:top w:val="single" w:sz="4" w:space="0" w:color="auto"/>
              <w:bottom w:val="single" w:sz="12" w:space="0" w:color="auto"/>
            </w:tcBorders>
            <w:shd w:val="clear" w:color="auto" w:fill="auto"/>
            <w:vAlign w:val="bottom"/>
          </w:tcPr>
          <w:p w:rsidR="00CF38DA" w:rsidRPr="005220A6" w:rsidRDefault="00CF38DA" w:rsidP="00CF38DA">
            <w:pPr>
              <w:tabs>
                <w:tab w:val="left" w:pos="0"/>
              </w:tabs>
              <w:spacing w:before="80" w:after="80" w:line="160" w:lineRule="exact"/>
              <w:ind w:right="40"/>
              <w:rPr>
                <w:i/>
                <w:sz w:val="14"/>
              </w:rPr>
            </w:pPr>
            <w:r w:rsidRPr="005220A6">
              <w:rPr>
                <w:i/>
                <w:sz w:val="14"/>
              </w:rPr>
              <w:t>Año</w:t>
            </w:r>
          </w:p>
        </w:tc>
        <w:tc>
          <w:tcPr>
            <w:tcW w:w="1365" w:type="dxa"/>
            <w:tcBorders>
              <w:top w:val="single" w:sz="4" w:space="0" w:color="auto"/>
              <w:bottom w:val="single" w:sz="12" w:space="0" w:color="auto"/>
            </w:tcBorders>
            <w:shd w:val="clear" w:color="auto" w:fill="auto"/>
            <w:vAlign w:val="bottom"/>
          </w:tcPr>
          <w:p w:rsidR="00CF38DA" w:rsidRPr="005220A6" w:rsidRDefault="00CF38DA" w:rsidP="00CF38DA">
            <w:pPr>
              <w:tabs>
                <w:tab w:val="left" w:pos="0"/>
              </w:tabs>
              <w:spacing w:before="80" w:after="80" w:line="160" w:lineRule="exact"/>
              <w:ind w:right="40"/>
              <w:jc w:val="right"/>
              <w:rPr>
                <w:i/>
                <w:sz w:val="14"/>
              </w:rPr>
            </w:pPr>
            <w:r w:rsidRPr="005220A6">
              <w:rPr>
                <w:i/>
                <w:sz w:val="14"/>
              </w:rPr>
              <w:t xml:space="preserve">Número de </w:t>
            </w:r>
            <w:r w:rsidR="00DE03F1" w:rsidRPr="005220A6">
              <w:rPr>
                <w:i/>
                <w:sz w:val="14"/>
              </w:rPr>
              <w:br/>
            </w:r>
            <w:r w:rsidRPr="005220A6">
              <w:rPr>
                <w:i/>
                <w:sz w:val="14"/>
              </w:rPr>
              <w:t>informes</w:t>
            </w:r>
          </w:p>
        </w:tc>
        <w:tc>
          <w:tcPr>
            <w:tcW w:w="2100" w:type="dxa"/>
            <w:tcBorders>
              <w:top w:val="single" w:sz="4" w:space="0" w:color="auto"/>
              <w:bottom w:val="single" w:sz="12" w:space="0" w:color="auto"/>
            </w:tcBorders>
            <w:shd w:val="clear" w:color="auto" w:fill="auto"/>
            <w:vAlign w:val="bottom"/>
          </w:tcPr>
          <w:p w:rsidR="00CF38DA" w:rsidRPr="005220A6" w:rsidRDefault="00CF38DA" w:rsidP="00CF38DA">
            <w:pPr>
              <w:tabs>
                <w:tab w:val="left" w:pos="0"/>
              </w:tabs>
              <w:spacing w:before="80" w:after="80" w:line="160" w:lineRule="exact"/>
              <w:ind w:right="40"/>
              <w:jc w:val="right"/>
              <w:rPr>
                <w:i/>
                <w:sz w:val="14"/>
              </w:rPr>
            </w:pPr>
            <w:r w:rsidRPr="005220A6">
              <w:rPr>
                <w:i/>
                <w:sz w:val="14"/>
              </w:rPr>
              <w:t xml:space="preserve">Informes sobre violencia </w:t>
            </w:r>
            <w:r w:rsidR="00DE03F1" w:rsidRPr="005220A6">
              <w:rPr>
                <w:i/>
                <w:sz w:val="14"/>
              </w:rPr>
              <w:br/>
            </w:r>
            <w:r w:rsidRPr="005220A6">
              <w:rPr>
                <w:i/>
                <w:sz w:val="14"/>
              </w:rPr>
              <w:t>entre parejas</w:t>
            </w:r>
          </w:p>
        </w:tc>
        <w:tc>
          <w:tcPr>
            <w:tcW w:w="3225" w:type="dxa"/>
            <w:tcBorders>
              <w:top w:val="single" w:sz="4" w:space="0" w:color="auto"/>
              <w:bottom w:val="single" w:sz="12" w:space="0" w:color="auto"/>
            </w:tcBorders>
            <w:shd w:val="clear" w:color="auto" w:fill="auto"/>
            <w:vAlign w:val="bottom"/>
          </w:tcPr>
          <w:p w:rsidR="00CF38DA" w:rsidRPr="005220A6" w:rsidRDefault="00CF38DA" w:rsidP="00CF38DA">
            <w:pPr>
              <w:tabs>
                <w:tab w:val="left" w:pos="0"/>
              </w:tabs>
              <w:spacing w:before="80" w:after="80" w:line="160" w:lineRule="exact"/>
              <w:ind w:right="40"/>
              <w:jc w:val="right"/>
              <w:rPr>
                <w:i/>
                <w:sz w:val="14"/>
              </w:rPr>
            </w:pPr>
            <w:r w:rsidRPr="005220A6">
              <w:rPr>
                <w:i/>
                <w:sz w:val="14"/>
              </w:rPr>
              <w:t>Proporción (%) de informes sobre viole</w:t>
            </w:r>
            <w:r w:rsidR="00B861A3" w:rsidRPr="005220A6">
              <w:rPr>
                <w:i/>
                <w:sz w:val="14"/>
              </w:rPr>
              <w:t xml:space="preserve">ncia entre parejas respecto de </w:t>
            </w:r>
            <w:r w:rsidRPr="005220A6">
              <w:rPr>
                <w:i/>
                <w:sz w:val="14"/>
              </w:rPr>
              <w:t>la totalidad de los informes</w:t>
            </w:r>
          </w:p>
        </w:tc>
      </w:tr>
      <w:tr w:rsidR="00CF38DA" w:rsidRPr="005220A6">
        <w:tblPrEx>
          <w:tblCellMar>
            <w:top w:w="0" w:type="dxa"/>
            <w:bottom w:w="0" w:type="dxa"/>
          </w:tblCellMar>
        </w:tblPrEx>
        <w:trPr>
          <w:trHeight w:hRule="exact" w:val="115"/>
          <w:tblHeader/>
        </w:trPr>
        <w:tc>
          <w:tcPr>
            <w:tcW w:w="630" w:type="dxa"/>
            <w:tcBorders>
              <w:top w:val="single" w:sz="12" w:space="0" w:color="auto"/>
            </w:tcBorders>
            <w:shd w:val="clear" w:color="auto" w:fill="auto"/>
            <w:vAlign w:val="bottom"/>
          </w:tcPr>
          <w:p w:rsidR="00CF38DA" w:rsidRPr="005220A6" w:rsidRDefault="00CF38DA" w:rsidP="00CF38DA">
            <w:pPr>
              <w:tabs>
                <w:tab w:val="left" w:pos="0"/>
              </w:tabs>
              <w:spacing w:before="40" w:after="40" w:line="210" w:lineRule="exact"/>
              <w:ind w:right="40"/>
              <w:rPr>
                <w:sz w:val="17"/>
              </w:rPr>
            </w:pPr>
          </w:p>
        </w:tc>
        <w:tc>
          <w:tcPr>
            <w:tcW w:w="1365" w:type="dxa"/>
            <w:tcBorders>
              <w:top w:val="single" w:sz="12" w:space="0" w:color="auto"/>
            </w:tcBorders>
            <w:shd w:val="clear" w:color="auto" w:fill="auto"/>
            <w:vAlign w:val="bottom"/>
          </w:tcPr>
          <w:p w:rsidR="00CF38DA" w:rsidRPr="005220A6" w:rsidRDefault="00CF38DA" w:rsidP="00CF38DA">
            <w:pPr>
              <w:tabs>
                <w:tab w:val="left" w:pos="0"/>
              </w:tabs>
              <w:spacing w:before="40" w:after="40" w:line="210" w:lineRule="exact"/>
              <w:ind w:right="40"/>
              <w:jc w:val="right"/>
              <w:rPr>
                <w:sz w:val="17"/>
              </w:rPr>
            </w:pPr>
          </w:p>
        </w:tc>
        <w:tc>
          <w:tcPr>
            <w:tcW w:w="2100" w:type="dxa"/>
            <w:tcBorders>
              <w:top w:val="single" w:sz="12" w:space="0" w:color="auto"/>
            </w:tcBorders>
            <w:shd w:val="clear" w:color="auto" w:fill="auto"/>
            <w:vAlign w:val="bottom"/>
          </w:tcPr>
          <w:p w:rsidR="00CF38DA" w:rsidRPr="005220A6" w:rsidRDefault="00CF38DA" w:rsidP="00CF38DA">
            <w:pPr>
              <w:tabs>
                <w:tab w:val="left" w:pos="0"/>
                <w:tab w:val="left" w:pos="1844"/>
              </w:tabs>
              <w:spacing w:before="40" w:after="40" w:line="210" w:lineRule="exact"/>
              <w:ind w:right="40"/>
              <w:jc w:val="right"/>
              <w:rPr>
                <w:sz w:val="17"/>
              </w:rPr>
            </w:pPr>
          </w:p>
        </w:tc>
        <w:tc>
          <w:tcPr>
            <w:tcW w:w="3225" w:type="dxa"/>
            <w:tcBorders>
              <w:top w:val="single" w:sz="12" w:space="0" w:color="auto"/>
            </w:tcBorders>
            <w:shd w:val="clear" w:color="auto" w:fill="auto"/>
            <w:vAlign w:val="bottom"/>
          </w:tcPr>
          <w:p w:rsidR="00CF38DA" w:rsidRPr="005220A6" w:rsidRDefault="00CF38DA" w:rsidP="00CF38DA">
            <w:pPr>
              <w:tabs>
                <w:tab w:val="left" w:pos="0"/>
              </w:tabs>
              <w:spacing w:before="40" w:after="40" w:line="210" w:lineRule="exact"/>
              <w:ind w:right="40"/>
              <w:jc w:val="right"/>
              <w:rPr>
                <w:sz w:val="17"/>
              </w:rPr>
            </w:pPr>
          </w:p>
        </w:tc>
      </w:tr>
      <w:tr w:rsidR="00CF38DA" w:rsidRPr="005220A6">
        <w:tblPrEx>
          <w:tblCellMar>
            <w:top w:w="0" w:type="dxa"/>
            <w:bottom w:w="0" w:type="dxa"/>
          </w:tblCellMar>
        </w:tblPrEx>
        <w:tc>
          <w:tcPr>
            <w:tcW w:w="630" w:type="dxa"/>
            <w:shd w:val="clear" w:color="auto" w:fill="auto"/>
            <w:vAlign w:val="bottom"/>
          </w:tcPr>
          <w:p w:rsidR="00CF38DA" w:rsidRPr="005220A6" w:rsidRDefault="00CF38DA" w:rsidP="00CF38DA">
            <w:pPr>
              <w:tabs>
                <w:tab w:val="left" w:pos="0"/>
                <w:tab w:val="left" w:pos="288"/>
                <w:tab w:val="left" w:pos="576"/>
                <w:tab w:val="left" w:pos="864"/>
                <w:tab w:val="left" w:pos="1152"/>
              </w:tabs>
              <w:spacing w:before="40" w:after="40" w:line="210" w:lineRule="exact"/>
              <w:ind w:right="40"/>
              <w:rPr>
                <w:sz w:val="17"/>
              </w:rPr>
            </w:pPr>
            <w:r w:rsidRPr="005220A6">
              <w:rPr>
                <w:sz w:val="17"/>
              </w:rPr>
              <w:t>2004</w:t>
            </w:r>
          </w:p>
        </w:tc>
        <w:tc>
          <w:tcPr>
            <w:tcW w:w="1365" w:type="dxa"/>
            <w:shd w:val="clear" w:color="auto" w:fill="auto"/>
            <w:vAlign w:val="bottom"/>
          </w:tcPr>
          <w:p w:rsidR="00CF38DA" w:rsidRPr="005220A6" w:rsidRDefault="00CF38DA" w:rsidP="00CF38DA">
            <w:pPr>
              <w:tabs>
                <w:tab w:val="left" w:pos="0"/>
                <w:tab w:val="left" w:pos="288"/>
                <w:tab w:val="left" w:pos="576"/>
                <w:tab w:val="left" w:pos="864"/>
                <w:tab w:val="left" w:pos="1152"/>
              </w:tabs>
              <w:spacing w:before="40" w:after="40" w:line="210" w:lineRule="exact"/>
              <w:ind w:right="40"/>
              <w:jc w:val="right"/>
              <w:rPr>
                <w:sz w:val="17"/>
              </w:rPr>
            </w:pPr>
            <w:r w:rsidRPr="005220A6">
              <w:rPr>
                <w:sz w:val="17"/>
              </w:rPr>
              <w:t>15 541</w:t>
            </w:r>
          </w:p>
        </w:tc>
        <w:tc>
          <w:tcPr>
            <w:tcW w:w="2100" w:type="dxa"/>
            <w:shd w:val="clear" w:color="auto" w:fill="auto"/>
            <w:vAlign w:val="bottom"/>
          </w:tcPr>
          <w:p w:rsidR="00CF38DA" w:rsidRPr="005220A6" w:rsidRDefault="00CF38DA" w:rsidP="00CF38DA">
            <w:pPr>
              <w:tabs>
                <w:tab w:val="left" w:pos="0"/>
                <w:tab w:val="left" w:pos="288"/>
                <w:tab w:val="left" w:pos="576"/>
                <w:tab w:val="left" w:pos="864"/>
                <w:tab w:val="left" w:pos="1152"/>
                <w:tab w:val="left" w:pos="1844"/>
              </w:tabs>
              <w:spacing w:before="40" w:after="40" w:line="210" w:lineRule="exact"/>
              <w:ind w:right="40"/>
              <w:jc w:val="right"/>
              <w:rPr>
                <w:sz w:val="17"/>
              </w:rPr>
            </w:pPr>
            <w:r w:rsidRPr="005220A6">
              <w:rPr>
                <w:sz w:val="17"/>
              </w:rPr>
              <w:t>13 259</w:t>
            </w:r>
          </w:p>
        </w:tc>
        <w:tc>
          <w:tcPr>
            <w:tcW w:w="3225" w:type="dxa"/>
            <w:shd w:val="clear" w:color="auto" w:fill="auto"/>
            <w:vAlign w:val="bottom"/>
          </w:tcPr>
          <w:p w:rsidR="00CF38DA" w:rsidRPr="005220A6" w:rsidRDefault="00CF38DA" w:rsidP="00CF38DA">
            <w:pPr>
              <w:tabs>
                <w:tab w:val="left" w:pos="0"/>
                <w:tab w:val="left" w:pos="288"/>
                <w:tab w:val="left" w:pos="576"/>
                <w:tab w:val="left" w:pos="864"/>
                <w:tab w:val="left" w:pos="1152"/>
              </w:tabs>
              <w:spacing w:before="40" w:after="40" w:line="210" w:lineRule="exact"/>
              <w:ind w:right="40"/>
              <w:jc w:val="right"/>
              <w:rPr>
                <w:sz w:val="17"/>
              </w:rPr>
            </w:pPr>
            <w:r w:rsidRPr="005220A6">
              <w:rPr>
                <w:sz w:val="17"/>
              </w:rPr>
              <w:t>85</w:t>
            </w:r>
          </w:p>
        </w:tc>
      </w:tr>
      <w:tr w:rsidR="00CF38DA" w:rsidRPr="005220A6">
        <w:tblPrEx>
          <w:tblCellMar>
            <w:top w:w="0" w:type="dxa"/>
            <w:bottom w:w="0" w:type="dxa"/>
          </w:tblCellMar>
        </w:tblPrEx>
        <w:tc>
          <w:tcPr>
            <w:tcW w:w="630" w:type="dxa"/>
            <w:shd w:val="clear" w:color="auto" w:fill="auto"/>
            <w:vAlign w:val="bottom"/>
          </w:tcPr>
          <w:p w:rsidR="00CF38DA" w:rsidRPr="005220A6" w:rsidRDefault="00CF38DA" w:rsidP="00CF38DA">
            <w:pPr>
              <w:tabs>
                <w:tab w:val="left" w:pos="0"/>
                <w:tab w:val="left" w:pos="288"/>
                <w:tab w:val="left" w:pos="576"/>
                <w:tab w:val="left" w:pos="864"/>
                <w:tab w:val="left" w:pos="1152"/>
              </w:tabs>
              <w:spacing w:before="40" w:after="40" w:line="210" w:lineRule="exact"/>
              <w:ind w:right="40"/>
              <w:rPr>
                <w:sz w:val="17"/>
              </w:rPr>
            </w:pPr>
            <w:r w:rsidRPr="005220A6">
              <w:rPr>
                <w:sz w:val="17"/>
              </w:rPr>
              <w:t>2005</w:t>
            </w:r>
          </w:p>
        </w:tc>
        <w:tc>
          <w:tcPr>
            <w:tcW w:w="1365" w:type="dxa"/>
            <w:shd w:val="clear" w:color="auto" w:fill="auto"/>
            <w:vAlign w:val="bottom"/>
          </w:tcPr>
          <w:p w:rsidR="00CF38DA" w:rsidRPr="005220A6" w:rsidRDefault="00CF38DA" w:rsidP="00CF38DA">
            <w:pPr>
              <w:tabs>
                <w:tab w:val="left" w:pos="0"/>
                <w:tab w:val="left" w:pos="288"/>
                <w:tab w:val="left" w:pos="576"/>
                <w:tab w:val="left" w:pos="864"/>
                <w:tab w:val="left" w:pos="1152"/>
              </w:tabs>
              <w:spacing w:before="40" w:after="40" w:line="210" w:lineRule="exact"/>
              <w:ind w:right="40"/>
              <w:jc w:val="right"/>
              <w:rPr>
                <w:sz w:val="17"/>
              </w:rPr>
            </w:pPr>
            <w:r w:rsidRPr="005220A6">
              <w:rPr>
                <w:sz w:val="17"/>
              </w:rPr>
              <w:t>17 422</w:t>
            </w:r>
          </w:p>
        </w:tc>
        <w:tc>
          <w:tcPr>
            <w:tcW w:w="2100" w:type="dxa"/>
            <w:shd w:val="clear" w:color="auto" w:fill="auto"/>
            <w:vAlign w:val="bottom"/>
          </w:tcPr>
          <w:p w:rsidR="00CF38DA" w:rsidRPr="005220A6" w:rsidRDefault="00CF38DA" w:rsidP="00CF38DA">
            <w:pPr>
              <w:tabs>
                <w:tab w:val="left" w:pos="0"/>
                <w:tab w:val="left" w:pos="288"/>
                <w:tab w:val="left" w:pos="576"/>
                <w:tab w:val="left" w:pos="864"/>
                <w:tab w:val="left" w:pos="1152"/>
              </w:tabs>
              <w:spacing w:before="40" w:after="40" w:line="210" w:lineRule="exact"/>
              <w:ind w:right="40"/>
              <w:jc w:val="right"/>
              <w:rPr>
                <w:sz w:val="17"/>
              </w:rPr>
            </w:pPr>
            <w:r w:rsidRPr="005220A6">
              <w:rPr>
                <w:sz w:val="17"/>
              </w:rPr>
              <w:t>14 975</w:t>
            </w:r>
          </w:p>
        </w:tc>
        <w:tc>
          <w:tcPr>
            <w:tcW w:w="3225" w:type="dxa"/>
            <w:shd w:val="clear" w:color="auto" w:fill="auto"/>
            <w:vAlign w:val="bottom"/>
          </w:tcPr>
          <w:p w:rsidR="00CF38DA" w:rsidRPr="005220A6" w:rsidRDefault="00CF38DA" w:rsidP="00CF38DA">
            <w:pPr>
              <w:tabs>
                <w:tab w:val="left" w:pos="0"/>
                <w:tab w:val="left" w:pos="288"/>
                <w:tab w:val="left" w:pos="576"/>
                <w:tab w:val="left" w:pos="864"/>
                <w:tab w:val="left" w:pos="1152"/>
              </w:tabs>
              <w:spacing w:before="40" w:after="40" w:line="210" w:lineRule="exact"/>
              <w:ind w:right="40"/>
              <w:jc w:val="right"/>
              <w:rPr>
                <w:sz w:val="17"/>
              </w:rPr>
            </w:pPr>
            <w:r w:rsidRPr="005220A6">
              <w:rPr>
                <w:sz w:val="17"/>
              </w:rPr>
              <w:t>86</w:t>
            </w:r>
          </w:p>
        </w:tc>
      </w:tr>
      <w:tr w:rsidR="00CF38DA" w:rsidRPr="005220A6">
        <w:tblPrEx>
          <w:tblCellMar>
            <w:top w:w="0" w:type="dxa"/>
            <w:bottom w:w="0" w:type="dxa"/>
          </w:tblCellMar>
        </w:tblPrEx>
        <w:tc>
          <w:tcPr>
            <w:tcW w:w="630" w:type="dxa"/>
            <w:tcBorders>
              <w:bottom w:val="single" w:sz="12" w:space="0" w:color="auto"/>
            </w:tcBorders>
            <w:shd w:val="clear" w:color="auto" w:fill="auto"/>
            <w:vAlign w:val="bottom"/>
          </w:tcPr>
          <w:p w:rsidR="00CF38DA" w:rsidRPr="005220A6" w:rsidRDefault="00CF38DA" w:rsidP="00CF38DA">
            <w:pPr>
              <w:tabs>
                <w:tab w:val="left" w:pos="0"/>
                <w:tab w:val="left" w:pos="288"/>
                <w:tab w:val="left" w:pos="576"/>
                <w:tab w:val="left" w:pos="864"/>
                <w:tab w:val="left" w:pos="1152"/>
              </w:tabs>
              <w:spacing w:before="40" w:after="80" w:line="210" w:lineRule="exact"/>
              <w:ind w:right="43"/>
              <w:rPr>
                <w:sz w:val="17"/>
              </w:rPr>
            </w:pPr>
            <w:r w:rsidRPr="005220A6">
              <w:rPr>
                <w:sz w:val="17"/>
              </w:rPr>
              <w:t>2006</w:t>
            </w:r>
          </w:p>
        </w:tc>
        <w:tc>
          <w:tcPr>
            <w:tcW w:w="1365" w:type="dxa"/>
            <w:tcBorders>
              <w:bottom w:val="single" w:sz="12" w:space="0" w:color="auto"/>
            </w:tcBorders>
            <w:shd w:val="clear" w:color="auto" w:fill="auto"/>
            <w:vAlign w:val="bottom"/>
          </w:tcPr>
          <w:p w:rsidR="00CF38DA" w:rsidRPr="005220A6" w:rsidRDefault="00CF38DA" w:rsidP="00CF38DA">
            <w:pPr>
              <w:tabs>
                <w:tab w:val="left" w:pos="0"/>
                <w:tab w:val="left" w:pos="288"/>
                <w:tab w:val="left" w:pos="576"/>
                <w:tab w:val="left" w:pos="864"/>
                <w:tab w:val="left" w:pos="1152"/>
              </w:tabs>
              <w:spacing w:before="40" w:after="80" w:line="210" w:lineRule="exact"/>
              <w:ind w:right="43"/>
              <w:jc w:val="right"/>
              <w:rPr>
                <w:sz w:val="17"/>
              </w:rPr>
            </w:pPr>
            <w:r w:rsidRPr="005220A6">
              <w:rPr>
                <w:sz w:val="17"/>
              </w:rPr>
              <w:t>20 595</w:t>
            </w:r>
          </w:p>
        </w:tc>
        <w:tc>
          <w:tcPr>
            <w:tcW w:w="2100" w:type="dxa"/>
            <w:tcBorders>
              <w:bottom w:val="single" w:sz="12" w:space="0" w:color="auto"/>
            </w:tcBorders>
            <w:shd w:val="clear" w:color="auto" w:fill="auto"/>
            <w:vAlign w:val="bottom"/>
          </w:tcPr>
          <w:p w:rsidR="00CF38DA" w:rsidRPr="005220A6" w:rsidRDefault="00CF38DA" w:rsidP="00CF38DA">
            <w:pPr>
              <w:tabs>
                <w:tab w:val="left" w:pos="0"/>
                <w:tab w:val="left" w:pos="288"/>
                <w:tab w:val="left" w:pos="576"/>
                <w:tab w:val="left" w:pos="864"/>
                <w:tab w:val="left" w:pos="1152"/>
                <w:tab w:val="left" w:pos="1844"/>
              </w:tabs>
              <w:spacing w:before="40" w:after="80" w:line="210" w:lineRule="exact"/>
              <w:ind w:right="43"/>
              <w:jc w:val="right"/>
              <w:rPr>
                <w:sz w:val="17"/>
              </w:rPr>
            </w:pPr>
            <w:r w:rsidRPr="005220A6">
              <w:rPr>
                <w:sz w:val="17"/>
              </w:rPr>
              <w:t>17 340</w:t>
            </w:r>
          </w:p>
        </w:tc>
        <w:tc>
          <w:tcPr>
            <w:tcW w:w="3225" w:type="dxa"/>
            <w:tcBorders>
              <w:bottom w:val="single" w:sz="12" w:space="0" w:color="auto"/>
            </w:tcBorders>
            <w:shd w:val="clear" w:color="auto" w:fill="auto"/>
            <w:vAlign w:val="bottom"/>
          </w:tcPr>
          <w:p w:rsidR="00CF38DA" w:rsidRPr="005220A6" w:rsidRDefault="00CF38DA" w:rsidP="00CF38DA">
            <w:pPr>
              <w:tabs>
                <w:tab w:val="left" w:pos="0"/>
                <w:tab w:val="left" w:pos="288"/>
                <w:tab w:val="left" w:pos="576"/>
                <w:tab w:val="left" w:pos="864"/>
                <w:tab w:val="left" w:pos="1152"/>
              </w:tabs>
              <w:spacing w:before="40" w:after="80" w:line="210" w:lineRule="exact"/>
              <w:ind w:right="43"/>
              <w:jc w:val="right"/>
              <w:rPr>
                <w:sz w:val="17"/>
              </w:rPr>
            </w:pPr>
            <w:r w:rsidRPr="005220A6">
              <w:rPr>
                <w:sz w:val="17"/>
              </w:rPr>
              <w:t>84</w:t>
            </w:r>
          </w:p>
        </w:tc>
      </w:tr>
    </w:tbl>
    <w:p w:rsidR="00CF38DA" w:rsidRPr="005220A6" w:rsidRDefault="00CF38DA" w:rsidP="00CF38DA">
      <w:pPr>
        <w:pStyle w:val="SingleTxt"/>
        <w:spacing w:after="0" w:line="120" w:lineRule="exact"/>
        <w:rPr>
          <w:sz w:val="10"/>
        </w:rPr>
      </w:pPr>
    </w:p>
    <w:p w:rsidR="00114B55" w:rsidRPr="005220A6" w:rsidRDefault="00114B55" w:rsidP="00A415A9">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Ministerio del Interior. </w:t>
      </w:r>
    </w:p>
    <w:p w:rsidR="00A415A9" w:rsidRPr="005220A6" w:rsidRDefault="00A415A9" w:rsidP="00A415A9">
      <w:pPr>
        <w:pStyle w:val="SingleTxt"/>
        <w:spacing w:after="0" w:line="120" w:lineRule="exact"/>
        <w:rPr>
          <w:sz w:val="10"/>
        </w:rPr>
      </w:pPr>
    </w:p>
    <w:p w:rsidR="00A415A9" w:rsidRPr="005220A6" w:rsidRDefault="00A415A9" w:rsidP="00A415A9">
      <w:pPr>
        <w:pStyle w:val="SingleTxt"/>
        <w:spacing w:after="0" w:line="120" w:lineRule="exact"/>
        <w:rPr>
          <w:sz w:val="10"/>
        </w:rPr>
      </w:pPr>
    </w:p>
    <w:p w:rsidR="00A415A9" w:rsidRPr="005220A6" w:rsidRDefault="00A415A9" w:rsidP="00A415A9">
      <w:pPr>
        <w:pStyle w:val="SingleTxt"/>
        <w:spacing w:after="0" w:line="120" w:lineRule="exact"/>
        <w:rPr>
          <w:sz w:val="10"/>
        </w:rPr>
      </w:pPr>
    </w:p>
    <w:p w:rsidR="00114B55" w:rsidRPr="005220A6" w:rsidRDefault="00A415A9" w:rsidP="00A415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rPr>
          <w:b w:val="0"/>
        </w:rPr>
        <w:tab/>
      </w:r>
      <w:r w:rsidRPr="005220A6">
        <w:rPr>
          <w:b w:val="0"/>
        </w:rPr>
        <w:tab/>
      </w:r>
      <w:r w:rsidR="00114B55" w:rsidRPr="005220A6">
        <w:rPr>
          <w:b w:val="0"/>
        </w:rPr>
        <w:t>Cuadro 7</w:t>
      </w:r>
      <w:r w:rsidRPr="005220A6">
        <w:rPr>
          <w:b w:val="0"/>
        </w:rPr>
        <w:br/>
      </w:r>
      <w:r w:rsidR="00114B55" w:rsidRPr="005220A6">
        <w:t>Número de víctimas, por sexo,</w:t>
      </w:r>
      <w:r w:rsidRPr="005220A6">
        <w:t xml:space="preserve"> </w:t>
      </w:r>
      <w:r w:rsidR="00114B55" w:rsidRPr="005220A6">
        <w:t xml:space="preserve">e indicador de las diferencias </w:t>
      </w:r>
      <w:r w:rsidR="00F75BA6" w:rsidRPr="005220A6">
        <w:br/>
      </w:r>
      <w:r w:rsidR="00114B55" w:rsidRPr="005220A6">
        <w:t>de género en la victimización</w:t>
      </w:r>
    </w:p>
    <w:p w:rsidR="00A415A9" w:rsidRPr="005220A6" w:rsidRDefault="00A415A9" w:rsidP="00A415A9">
      <w:pPr>
        <w:pStyle w:val="SingleTxt"/>
        <w:spacing w:after="0" w:line="120" w:lineRule="exact"/>
        <w:rPr>
          <w:sz w:val="10"/>
        </w:rPr>
      </w:pPr>
    </w:p>
    <w:p w:rsidR="00054415" w:rsidRPr="005220A6" w:rsidRDefault="00054415" w:rsidP="00A415A9">
      <w:pPr>
        <w:pStyle w:val="SingleTxt"/>
        <w:spacing w:after="0" w:line="120" w:lineRule="exact"/>
        <w:rPr>
          <w:sz w:val="10"/>
        </w:rPr>
      </w:pPr>
    </w:p>
    <w:tbl>
      <w:tblPr>
        <w:tblW w:w="7326" w:type="dxa"/>
        <w:tblInd w:w="1260" w:type="dxa"/>
        <w:tblLayout w:type="fixed"/>
        <w:tblCellMar>
          <w:left w:w="0" w:type="dxa"/>
          <w:right w:w="0" w:type="dxa"/>
        </w:tblCellMar>
        <w:tblLook w:val="0000" w:firstRow="0" w:lastRow="0" w:firstColumn="0" w:lastColumn="0" w:noHBand="0" w:noVBand="0"/>
      </w:tblPr>
      <w:tblGrid>
        <w:gridCol w:w="630"/>
        <w:gridCol w:w="1336"/>
        <w:gridCol w:w="1445"/>
        <w:gridCol w:w="1827"/>
        <w:gridCol w:w="2088"/>
      </w:tblGrid>
      <w:tr w:rsidR="00F75BA6" w:rsidRPr="005220A6">
        <w:tblPrEx>
          <w:tblCellMar>
            <w:top w:w="0" w:type="dxa"/>
            <w:bottom w:w="0" w:type="dxa"/>
          </w:tblCellMar>
        </w:tblPrEx>
        <w:trPr>
          <w:tblHeader/>
        </w:trPr>
        <w:tc>
          <w:tcPr>
            <w:tcW w:w="630" w:type="dxa"/>
            <w:tcBorders>
              <w:top w:val="single" w:sz="4" w:space="0" w:color="auto"/>
              <w:bottom w:val="single" w:sz="12" w:space="0" w:color="auto"/>
            </w:tcBorders>
            <w:shd w:val="clear" w:color="auto" w:fill="auto"/>
            <w:vAlign w:val="bottom"/>
          </w:tcPr>
          <w:p w:rsidR="00F75BA6" w:rsidRPr="005220A6" w:rsidRDefault="00F75BA6" w:rsidP="00F75BA6">
            <w:pPr>
              <w:tabs>
                <w:tab w:val="left" w:pos="0"/>
              </w:tabs>
              <w:spacing w:before="80" w:after="80" w:line="160" w:lineRule="exact"/>
              <w:ind w:right="40"/>
              <w:rPr>
                <w:i/>
                <w:sz w:val="14"/>
              </w:rPr>
            </w:pPr>
            <w:r w:rsidRPr="005220A6">
              <w:rPr>
                <w:i/>
                <w:sz w:val="14"/>
              </w:rPr>
              <w:t>Año</w:t>
            </w:r>
          </w:p>
        </w:tc>
        <w:tc>
          <w:tcPr>
            <w:tcW w:w="1336" w:type="dxa"/>
            <w:tcBorders>
              <w:top w:val="single" w:sz="4" w:space="0" w:color="auto"/>
              <w:bottom w:val="single" w:sz="12" w:space="0" w:color="auto"/>
            </w:tcBorders>
            <w:shd w:val="clear" w:color="auto" w:fill="auto"/>
            <w:vAlign w:val="bottom"/>
          </w:tcPr>
          <w:p w:rsidR="00F75BA6" w:rsidRPr="005220A6" w:rsidRDefault="00F75BA6" w:rsidP="00F75BA6">
            <w:pPr>
              <w:tabs>
                <w:tab w:val="left" w:pos="0"/>
              </w:tabs>
              <w:spacing w:before="80" w:after="80" w:line="160" w:lineRule="exact"/>
              <w:ind w:right="40"/>
              <w:jc w:val="right"/>
              <w:rPr>
                <w:i/>
                <w:sz w:val="14"/>
              </w:rPr>
            </w:pPr>
            <w:r w:rsidRPr="005220A6">
              <w:rPr>
                <w:i/>
                <w:sz w:val="14"/>
              </w:rPr>
              <w:t>Número de víctimas</w:t>
            </w:r>
          </w:p>
        </w:tc>
        <w:tc>
          <w:tcPr>
            <w:tcW w:w="1445" w:type="dxa"/>
            <w:tcBorders>
              <w:top w:val="single" w:sz="4" w:space="0" w:color="auto"/>
              <w:bottom w:val="single" w:sz="12" w:space="0" w:color="auto"/>
            </w:tcBorders>
            <w:shd w:val="clear" w:color="auto" w:fill="auto"/>
            <w:vAlign w:val="bottom"/>
          </w:tcPr>
          <w:p w:rsidR="00F75BA6" w:rsidRPr="005220A6" w:rsidRDefault="00F75BA6" w:rsidP="00F75BA6">
            <w:pPr>
              <w:tabs>
                <w:tab w:val="left" w:pos="0"/>
              </w:tabs>
              <w:spacing w:before="80" w:after="80" w:line="160" w:lineRule="exact"/>
              <w:ind w:right="40"/>
              <w:jc w:val="right"/>
              <w:rPr>
                <w:i/>
                <w:sz w:val="14"/>
              </w:rPr>
            </w:pPr>
            <w:r w:rsidRPr="005220A6">
              <w:rPr>
                <w:i/>
                <w:sz w:val="14"/>
              </w:rPr>
              <w:t>Número de víctimas mujeres</w:t>
            </w:r>
          </w:p>
        </w:tc>
        <w:tc>
          <w:tcPr>
            <w:tcW w:w="1827" w:type="dxa"/>
            <w:tcBorders>
              <w:top w:val="single" w:sz="4" w:space="0" w:color="auto"/>
              <w:bottom w:val="single" w:sz="12" w:space="0" w:color="auto"/>
            </w:tcBorders>
            <w:shd w:val="clear" w:color="auto" w:fill="auto"/>
            <w:vAlign w:val="bottom"/>
          </w:tcPr>
          <w:p w:rsidR="00F75BA6" w:rsidRPr="005220A6" w:rsidRDefault="00F75BA6" w:rsidP="00F75BA6">
            <w:pPr>
              <w:tabs>
                <w:tab w:val="left" w:pos="0"/>
              </w:tabs>
              <w:spacing w:before="80" w:after="80" w:line="160" w:lineRule="exact"/>
              <w:ind w:right="40"/>
              <w:jc w:val="right"/>
              <w:rPr>
                <w:i/>
                <w:sz w:val="14"/>
              </w:rPr>
            </w:pPr>
            <w:r w:rsidRPr="005220A6">
              <w:rPr>
                <w:i/>
                <w:sz w:val="14"/>
              </w:rPr>
              <w:t>Proporción (%) de mujeres en el total de víctimas</w:t>
            </w:r>
          </w:p>
        </w:tc>
        <w:tc>
          <w:tcPr>
            <w:tcW w:w="2088" w:type="dxa"/>
            <w:tcBorders>
              <w:top w:val="single" w:sz="4" w:space="0" w:color="auto"/>
              <w:bottom w:val="single" w:sz="12" w:space="0" w:color="auto"/>
            </w:tcBorders>
            <w:shd w:val="clear" w:color="auto" w:fill="auto"/>
            <w:vAlign w:val="bottom"/>
          </w:tcPr>
          <w:p w:rsidR="00F75BA6" w:rsidRPr="005220A6" w:rsidRDefault="00F75BA6" w:rsidP="00F75BA6">
            <w:pPr>
              <w:tabs>
                <w:tab w:val="left" w:pos="0"/>
              </w:tabs>
              <w:spacing w:before="80" w:after="80" w:line="160" w:lineRule="exact"/>
              <w:ind w:right="40"/>
              <w:jc w:val="right"/>
              <w:rPr>
                <w:i/>
                <w:sz w:val="14"/>
              </w:rPr>
            </w:pPr>
            <w:r w:rsidRPr="005220A6">
              <w:rPr>
                <w:i/>
                <w:sz w:val="14"/>
              </w:rPr>
              <w:t xml:space="preserve">Proporción (%) de varones </w:t>
            </w:r>
            <w:r w:rsidR="00697D1C" w:rsidRPr="005220A6">
              <w:rPr>
                <w:i/>
                <w:sz w:val="14"/>
              </w:rPr>
              <w:br/>
            </w:r>
            <w:r w:rsidRPr="005220A6">
              <w:rPr>
                <w:i/>
                <w:sz w:val="14"/>
              </w:rPr>
              <w:t xml:space="preserve">entre las víctimas </w:t>
            </w:r>
            <w:r w:rsidR="0025341F">
              <w:rPr>
                <w:i/>
                <w:sz w:val="14"/>
              </w:rPr>
              <w:br/>
            </w:r>
            <w:r w:rsidRPr="005220A6">
              <w:rPr>
                <w:i/>
                <w:sz w:val="14"/>
              </w:rPr>
              <w:t>(razón varones/mujeres)</w:t>
            </w:r>
          </w:p>
        </w:tc>
      </w:tr>
      <w:tr w:rsidR="00F75BA6" w:rsidRPr="005220A6">
        <w:tblPrEx>
          <w:tblCellMar>
            <w:top w:w="0" w:type="dxa"/>
            <w:bottom w:w="0" w:type="dxa"/>
          </w:tblCellMar>
        </w:tblPrEx>
        <w:trPr>
          <w:trHeight w:hRule="exact" w:val="115"/>
          <w:tblHeader/>
        </w:trPr>
        <w:tc>
          <w:tcPr>
            <w:tcW w:w="630" w:type="dxa"/>
            <w:tcBorders>
              <w:top w:val="single" w:sz="12" w:space="0" w:color="auto"/>
            </w:tcBorders>
            <w:shd w:val="clear" w:color="auto" w:fill="auto"/>
            <w:vAlign w:val="bottom"/>
          </w:tcPr>
          <w:p w:rsidR="00F75BA6" w:rsidRPr="005220A6" w:rsidRDefault="00F75BA6" w:rsidP="00F75BA6">
            <w:pPr>
              <w:tabs>
                <w:tab w:val="left" w:pos="0"/>
              </w:tabs>
              <w:spacing w:before="40" w:after="40" w:line="210" w:lineRule="exact"/>
              <w:ind w:right="40"/>
              <w:rPr>
                <w:sz w:val="17"/>
              </w:rPr>
            </w:pPr>
          </w:p>
        </w:tc>
        <w:tc>
          <w:tcPr>
            <w:tcW w:w="1336" w:type="dxa"/>
            <w:tcBorders>
              <w:top w:val="single" w:sz="12" w:space="0" w:color="auto"/>
            </w:tcBorders>
            <w:shd w:val="clear" w:color="auto" w:fill="auto"/>
            <w:vAlign w:val="bottom"/>
          </w:tcPr>
          <w:p w:rsidR="00F75BA6" w:rsidRPr="005220A6" w:rsidRDefault="00F75BA6" w:rsidP="00F75BA6">
            <w:pPr>
              <w:tabs>
                <w:tab w:val="left" w:pos="0"/>
                <w:tab w:val="left" w:pos="1324"/>
              </w:tabs>
              <w:spacing w:before="40" w:after="40" w:line="210" w:lineRule="exact"/>
              <w:ind w:right="40"/>
              <w:jc w:val="right"/>
              <w:rPr>
                <w:sz w:val="17"/>
              </w:rPr>
            </w:pPr>
          </w:p>
        </w:tc>
        <w:tc>
          <w:tcPr>
            <w:tcW w:w="1445" w:type="dxa"/>
            <w:tcBorders>
              <w:top w:val="single" w:sz="12" w:space="0" w:color="auto"/>
            </w:tcBorders>
            <w:shd w:val="clear" w:color="auto" w:fill="auto"/>
            <w:vAlign w:val="bottom"/>
          </w:tcPr>
          <w:p w:rsidR="00F75BA6" w:rsidRPr="005220A6" w:rsidRDefault="00F75BA6" w:rsidP="00F75BA6">
            <w:pPr>
              <w:tabs>
                <w:tab w:val="left" w:pos="-122"/>
              </w:tabs>
              <w:spacing w:before="40" w:after="40" w:line="210" w:lineRule="exact"/>
              <w:ind w:right="40"/>
              <w:jc w:val="right"/>
              <w:rPr>
                <w:sz w:val="17"/>
              </w:rPr>
            </w:pPr>
          </w:p>
        </w:tc>
        <w:tc>
          <w:tcPr>
            <w:tcW w:w="1827" w:type="dxa"/>
            <w:tcBorders>
              <w:top w:val="single" w:sz="12" w:space="0" w:color="auto"/>
            </w:tcBorders>
            <w:shd w:val="clear" w:color="auto" w:fill="auto"/>
            <w:vAlign w:val="bottom"/>
          </w:tcPr>
          <w:p w:rsidR="00F75BA6" w:rsidRPr="005220A6" w:rsidRDefault="00F75BA6" w:rsidP="00F75BA6">
            <w:pPr>
              <w:tabs>
                <w:tab w:val="left" w:pos="0"/>
              </w:tabs>
              <w:spacing w:before="40" w:after="40" w:line="210" w:lineRule="exact"/>
              <w:ind w:right="40"/>
              <w:jc w:val="right"/>
              <w:rPr>
                <w:sz w:val="17"/>
              </w:rPr>
            </w:pPr>
          </w:p>
        </w:tc>
        <w:tc>
          <w:tcPr>
            <w:tcW w:w="2088" w:type="dxa"/>
            <w:tcBorders>
              <w:top w:val="single" w:sz="12" w:space="0" w:color="auto"/>
            </w:tcBorders>
            <w:shd w:val="clear" w:color="auto" w:fill="auto"/>
            <w:vAlign w:val="bottom"/>
          </w:tcPr>
          <w:p w:rsidR="00F75BA6" w:rsidRPr="005220A6" w:rsidRDefault="00F75BA6" w:rsidP="00F75BA6">
            <w:pPr>
              <w:tabs>
                <w:tab w:val="left" w:pos="0"/>
              </w:tabs>
              <w:spacing w:before="40" w:after="40" w:afterAutospacing="1" w:line="210" w:lineRule="exact"/>
              <w:ind w:right="40"/>
              <w:jc w:val="right"/>
              <w:rPr>
                <w:sz w:val="17"/>
              </w:rPr>
            </w:pPr>
          </w:p>
        </w:tc>
      </w:tr>
      <w:tr w:rsidR="00F75BA6" w:rsidRPr="005220A6">
        <w:tblPrEx>
          <w:tblCellMar>
            <w:top w:w="0" w:type="dxa"/>
            <w:bottom w:w="0" w:type="dxa"/>
          </w:tblCellMar>
        </w:tblPrEx>
        <w:tc>
          <w:tcPr>
            <w:tcW w:w="630" w:type="dxa"/>
            <w:shd w:val="clear" w:color="auto" w:fill="auto"/>
            <w:vAlign w:val="bottom"/>
          </w:tcPr>
          <w:p w:rsidR="00F75BA6" w:rsidRPr="005220A6" w:rsidRDefault="00F75BA6" w:rsidP="00F75BA6">
            <w:pPr>
              <w:tabs>
                <w:tab w:val="left" w:pos="0"/>
                <w:tab w:val="left" w:pos="288"/>
                <w:tab w:val="left" w:pos="576"/>
                <w:tab w:val="left" w:pos="864"/>
                <w:tab w:val="left" w:pos="1152"/>
              </w:tabs>
              <w:spacing w:before="40" w:after="40" w:line="210" w:lineRule="exact"/>
              <w:ind w:right="40"/>
              <w:rPr>
                <w:sz w:val="17"/>
              </w:rPr>
            </w:pPr>
            <w:r w:rsidRPr="005220A6">
              <w:rPr>
                <w:sz w:val="17"/>
              </w:rPr>
              <w:t>2004</w:t>
            </w:r>
          </w:p>
        </w:tc>
        <w:tc>
          <w:tcPr>
            <w:tcW w:w="1336" w:type="dxa"/>
            <w:shd w:val="clear" w:color="auto" w:fill="auto"/>
            <w:vAlign w:val="bottom"/>
          </w:tcPr>
          <w:p w:rsidR="00F75BA6" w:rsidRPr="005220A6" w:rsidRDefault="00F75BA6" w:rsidP="00F75BA6">
            <w:pPr>
              <w:tabs>
                <w:tab w:val="left" w:pos="0"/>
                <w:tab w:val="left" w:pos="288"/>
                <w:tab w:val="left" w:pos="576"/>
                <w:tab w:val="left" w:pos="864"/>
                <w:tab w:val="left" w:pos="1152"/>
                <w:tab w:val="left" w:pos="1324"/>
              </w:tabs>
              <w:spacing w:before="40" w:after="40" w:line="210" w:lineRule="exact"/>
              <w:ind w:right="40"/>
              <w:jc w:val="right"/>
              <w:rPr>
                <w:sz w:val="17"/>
              </w:rPr>
            </w:pPr>
            <w:r w:rsidRPr="005220A6">
              <w:rPr>
                <w:sz w:val="17"/>
              </w:rPr>
              <w:t>15 810</w:t>
            </w:r>
          </w:p>
        </w:tc>
        <w:tc>
          <w:tcPr>
            <w:tcW w:w="1445" w:type="dxa"/>
            <w:shd w:val="clear" w:color="auto" w:fill="auto"/>
            <w:vAlign w:val="bottom"/>
          </w:tcPr>
          <w:p w:rsidR="00F75BA6" w:rsidRPr="005220A6" w:rsidRDefault="00F75BA6" w:rsidP="00F75BA6">
            <w:pPr>
              <w:tabs>
                <w:tab w:val="left" w:pos="-122"/>
                <w:tab w:val="left" w:pos="288"/>
                <w:tab w:val="left" w:pos="576"/>
                <w:tab w:val="left" w:pos="864"/>
                <w:tab w:val="left" w:pos="1152"/>
              </w:tabs>
              <w:spacing w:before="40" w:after="40" w:line="210" w:lineRule="exact"/>
              <w:ind w:right="40"/>
              <w:jc w:val="right"/>
              <w:rPr>
                <w:sz w:val="17"/>
              </w:rPr>
            </w:pPr>
            <w:r w:rsidRPr="005220A6">
              <w:rPr>
                <w:sz w:val="17"/>
              </w:rPr>
              <w:t>13 575</w:t>
            </w:r>
          </w:p>
        </w:tc>
        <w:tc>
          <w:tcPr>
            <w:tcW w:w="1827" w:type="dxa"/>
            <w:shd w:val="clear" w:color="auto" w:fill="auto"/>
            <w:vAlign w:val="bottom"/>
          </w:tcPr>
          <w:p w:rsidR="00F75BA6" w:rsidRPr="005220A6" w:rsidRDefault="00F75BA6" w:rsidP="00F75BA6">
            <w:pPr>
              <w:tabs>
                <w:tab w:val="left" w:pos="0"/>
                <w:tab w:val="left" w:pos="288"/>
                <w:tab w:val="left" w:pos="576"/>
                <w:tab w:val="left" w:pos="864"/>
                <w:tab w:val="left" w:pos="1152"/>
              </w:tabs>
              <w:spacing w:before="40" w:after="40" w:line="210" w:lineRule="exact"/>
              <w:ind w:right="40"/>
              <w:jc w:val="right"/>
              <w:rPr>
                <w:sz w:val="17"/>
              </w:rPr>
            </w:pPr>
            <w:r w:rsidRPr="005220A6">
              <w:rPr>
                <w:sz w:val="17"/>
              </w:rPr>
              <w:t>86</w:t>
            </w:r>
          </w:p>
        </w:tc>
        <w:tc>
          <w:tcPr>
            <w:tcW w:w="2088" w:type="dxa"/>
            <w:shd w:val="clear" w:color="auto" w:fill="auto"/>
            <w:vAlign w:val="bottom"/>
          </w:tcPr>
          <w:p w:rsidR="00F75BA6" w:rsidRPr="005220A6" w:rsidRDefault="00F75BA6" w:rsidP="00F75BA6">
            <w:pPr>
              <w:tabs>
                <w:tab w:val="left" w:pos="0"/>
                <w:tab w:val="left" w:pos="288"/>
                <w:tab w:val="left" w:pos="576"/>
                <w:tab w:val="left" w:pos="864"/>
                <w:tab w:val="left" w:pos="1152"/>
              </w:tabs>
              <w:spacing w:before="40" w:after="40" w:afterAutospacing="1" w:line="210" w:lineRule="exact"/>
              <w:ind w:right="40"/>
              <w:jc w:val="right"/>
              <w:rPr>
                <w:sz w:val="17"/>
              </w:rPr>
            </w:pPr>
            <w:r w:rsidRPr="005220A6">
              <w:rPr>
                <w:sz w:val="17"/>
              </w:rPr>
              <w:t>16</w:t>
            </w:r>
          </w:p>
        </w:tc>
      </w:tr>
      <w:tr w:rsidR="00F75BA6" w:rsidRPr="005220A6">
        <w:tblPrEx>
          <w:tblCellMar>
            <w:top w:w="0" w:type="dxa"/>
            <w:bottom w:w="0" w:type="dxa"/>
          </w:tblCellMar>
        </w:tblPrEx>
        <w:tc>
          <w:tcPr>
            <w:tcW w:w="630" w:type="dxa"/>
            <w:shd w:val="clear" w:color="auto" w:fill="auto"/>
            <w:vAlign w:val="bottom"/>
          </w:tcPr>
          <w:p w:rsidR="00F75BA6" w:rsidRPr="005220A6" w:rsidRDefault="00F75BA6" w:rsidP="00F75BA6">
            <w:pPr>
              <w:tabs>
                <w:tab w:val="left" w:pos="0"/>
                <w:tab w:val="left" w:pos="288"/>
                <w:tab w:val="left" w:pos="576"/>
                <w:tab w:val="left" w:pos="864"/>
                <w:tab w:val="left" w:pos="1152"/>
              </w:tabs>
              <w:spacing w:before="40" w:after="40" w:line="210" w:lineRule="exact"/>
              <w:ind w:right="40"/>
              <w:rPr>
                <w:sz w:val="17"/>
              </w:rPr>
            </w:pPr>
            <w:r w:rsidRPr="005220A6">
              <w:rPr>
                <w:sz w:val="17"/>
              </w:rPr>
              <w:t>2005</w:t>
            </w:r>
          </w:p>
        </w:tc>
        <w:tc>
          <w:tcPr>
            <w:tcW w:w="1336" w:type="dxa"/>
            <w:shd w:val="clear" w:color="auto" w:fill="auto"/>
            <w:vAlign w:val="bottom"/>
          </w:tcPr>
          <w:p w:rsidR="00F75BA6" w:rsidRPr="005220A6" w:rsidRDefault="00F75BA6" w:rsidP="00F75BA6">
            <w:pPr>
              <w:tabs>
                <w:tab w:val="left" w:pos="0"/>
                <w:tab w:val="left" w:pos="288"/>
                <w:tab w:val="left" w:pos="576"/>
                <w:tab w:val="left" w:pos="864"/>
                <w:tab w:val="left" w:pos="1152"/>
              </w:tabs>
              <w:spacing w:before="40" w:after="40" w:line="210" w:lineRule="exact"/>
              <w:ind w:right="40"/>
              <w:jc w:val="right"/>
              <w:rPr>
                <w:sz w:val="17"/>
              </w:rPr>
            </w:pPr>
            <w:r w:rsidRPr="005220A6">
              <w:rPr>
                <w:sz w:val="17"/>
              </w:rPr>
              <w:t>17 021</w:t>
            </w:r>
          </w:p>
        </w:tc>
        <w:tc>
          <w:tcPr>
            <w:tcW w:w="1445" w:type="dxa"/>
            <w:shd w:val="clear" w:color="auto" w:fill="auto"/>
            <w:vAlign w:val="bottom"/>
          </w:tcPr>
          <w:p w:rsidR="00F75BA6" w:rsidRPr="005220A6" w:rsidRDefault="00F75BA6" w:rsidP="00F75BA6">
            <w:pPr>
              <w:tabs>
                <w:tab w:val="left" w:pos="-122"/>
                <w:tab w:val="left" w:pos="288"/>
                <w:tab w:val="left" w:pos="576"/>
                <w:tab w:val="left" w:pos="864"/>
                <w:tab w:val="left" w:pos="1152"/>
              </w:tabs>
              <w:spacing w:before="40" w:after="40" w:line="210" w:lineRule="exact"/>
              <w:ind w:right="40"/>
              <w:jc w:val="right"/>
              <w:rPr>
                <w:sz w:val="17"/>
              </w:rPr>
            </w:pPr>
            <w:r w:rsidRPr="005220A6">
              <w:rPr>
                <w:sz w:val="17"/>
              </w:rPr>
              <w:t>14 482</w:t>
            </w:r>
          </w:p>
        </w:tc>
        <w:tc>
          <w:tcPr>
            <w:tcW w:w="1827" w:type="dxa"/>
            <w:shd w:val="clear" w:color="auto" w:fill="auto"/>
            <w:vAlign w:val="bottom"/>
          </w:tcPr>
          <w:p w:rsidR="00F75BA6" w:rsidRPr="005220A6" w:rsidRDefault="00F75BA6" w:rsidP="00F75BA6">
            <w:pPr>
              <w:tabs>
                <w:tab w:val="left" w:pos="0"/>
                <w:tab w:val="left" w:pos="288"/>
                <w:tab w:val="left" w:pos="576"/>
                <w:tab w:val="left" w:pos="864"/>
                <w:tab w:val="left" w:pos="1152"/>
              </w:tabs>
              <w:spacing w:before="40" w:after="40" w:line="210" w:lineRule="exact"/>
              <w:ind w:right="40"/>
              <w:jc w:val="right"/>
              <w:rPr>
                <w:sz w:val="17"/>
              </w:rPr>
            </w:pPr>
            <w:r w:rsidRPr="005220A6">
              <w:rPr>
                <w:sz w:val="17"/>
              </w:rPr>
              <w:t>85</w:t>
            </w:r>
          </w:p>
        </w:tc>
        <w:tc>
          <w:tcPr>
            <w:tcW w:w="2088" w:type="dxa"/>
            <w:shd w:val="clear" w:color="auto" w:fill="auto"/>
            <w:vAlign w:val="bottom"/>
          </w:tcPr>
          <w:p w:rsidR="00F75BA6" w:rsidRPr="005220A6" w:rsidRDefault="00F75BA6" w:rsidP="00F75BA6">
            <w:pPr>
              <w:tabs>
                <w:tab w:val="left" w:pos="0"/>
                <w:tab w:val="left" w:pos="288"/>
                <w:tab w:val="left" w:pos="576"/>
                <w:tab w:val="left" w:pos="864"/>
                <w:tab w:val="left" w:pos="1152"/>
              </w:tabs>
              <w:spacing w:before="40" w:after="40" w:afterAutospacing="1" w:line="210" w:lineRule="exact"/>
              <w:ind w:right="40"/>
              <w:jc w:val="right"/>
              <w:rPr>
                <w:sz w:val="17"/>
              </w:rPr>
            </w:pPr>
            <w:r w:rsidRPr="005220A6">
              <w:rPr>
                <w:sz w:val="17"/>
              </w:rPr>
              <w:t>18</w:t>
            </w:r>
          </w:p>
        </w:tc>
      </w:tr>
      <w:tr w:rsidR="00F75BA6" w:rsidRPr="005220A6">
        <w:tblPrEx>
          <w:tblCellMar>
            <w:top w:w="0" w:type="dxa"/>
            <w:bottom w:w="0" w:type="dxa"/>
          </w:tblCellMar>
        </w:tblPrEx>
        <w:tc>
          <w:tcPr>
            <w:tcW w:w="630" w:type="dxa"/>
            <w:tcBorders>
              <w:bottom w:val="single" w:sz="12" w:space="0" w:color="auto"/>
            </w:tcBorders>
            <w:shd w:val="clear" w:color="auto" w:fill="auto"/>
            <w:vAlign w:val="bottom"/>
          </w:tcPr>
          <w:p w:rsidR="00F75BA6" w:rsidRPr="005220A6" w:rsidRDefault="00F75BA6" w:rsidP="00F75BA6">
            <w:pPr>
              <w:tabs>
                <w:tab w:val="left" w:pos="0"/>
                <w:tab w:val="left" w:pos="288"/>
                <w:tab w:val="left" w:pos="576"/>
                <w:tab w:val="left" w:pos="864"/>
                <w:tab w:val="left" w:pos="1152"/>
              </w:tabs>
              <w:spacing w:before="40" w:after="80" w:line="210" w:lineRule="exact"/>
              <w:ind w:right="43"/>
              <w:rPr>
                <w:sz w:val="17"/>
              </w:rPr>
            </w:pPr>
            <w:r w:rsidRPr="005220A6">
              <w:rPr>
                <w:sz w:val="17"/>
              </w:rPr>
              <w:t>2006</w:t>
            </w:r>
          </w:p>
        </w:tc>
        <w:tc>
          <w:tcPr>
            <w:tcW w:w="1336" w:type="dxa"/>
            <w:tcBorders>
              <w:bottom w:val="single" w:sz="12" w:space="0" w:color="auto"/>
            </w:tcBorders>
            <w:shd w:val="clear" w:color="auto" w:fill="auto"/>
            <w:vAlign w:val="bottom"/>
          </w:tcPr>
          <w:p w:rsidR="00F75BA6" w:rsidRPr="005220A6" w:rsidRDefault="00F75BA6" w:rsidP="00F75BA6">
            <w:pPr>
              <w:tabs>
                <w:tab w:val="left" w:pos="0"/>
                <w:tab w:val="left" w:pos="288"/>
                <w:tab w:val="left" w:pos="576"/>
                <w:tab w:val="left" w:pos="864"/>
                <w:tab w:val="left" w:pos="1152"/>
              </w:tabs>
              <w:spacing w:before="40" w:after="80" w:line="210" w:lineRule="exact"/>
              <w:ind w:right="43"/>
              <w:jc w:val="right"/>
              <w:rPr>
                <w:sz w:val="17"/>
              </w:rPr>
            </w:pPr>
            <w:r w:rsidRPr="005220A6">
              <w:rPr>
                <w:sz w:val="17"/>
              </w:rPr>
              <w:t>20 678</w:t>
            </w:r>
          </w:p>
        </w:tc>
        <w:tc>
          <w:tcPr>
            <w:tcW w:w="1445" w:type="dxa"/>
            <w:tcBorders>
              <w:bottom w:val="single" w:sz="12" w:space="0" w:color="auto"/>
            </w:tcBorders>
            <w:shd w:val="clear" w:color="auto" w:fill="auto"/>
            <w:vAlign w:val="bottom"/>
          </w:tcPr>
          <w:p w:rsidR="00F75BA6" w:rsidRPr="005220A6" w:rsidRDefault="00F75BA6" w:rsidP="00F75BA6">
            <w:pPr>
              <w:tabs>
                <w:tab w:val="left" w:pos="-122"/>
                <w:tab w:val="left" w:pos="288"/>
                <w:tab w:val="left" w:pos="576"/>
                <w:tab w:val="left" w:pos="864"/>
                <w:tab w:val="left" w:pos="1152"/>
              </w:tabs>
              <w:spacing w:before="40" w:after="80" w:line="210" w:lineRule="exact"/>
              <w:ind w:right="43"/>
              <w:jc w:val="right"/>
              <w:rPr>
                <w:sz w:val="17"/>
              </w:rPr>
            </w:pPr>
            <w:r w:rsidRPr="005220A6">
              <w:rPr>
                <w:sz w:val="17"/>
              </w:rPr>
              <w:t>18 033</w:t>
            </w:r>
          </w:p>
        </w:tc>
        <w:tc>
          <w:tcPr>
            <w:tcW w:w="1827" w:type="dxa"/>
            <w:tcBorders>
              <w:bottom w:val="single" w:sz="12" w:space="0" w:color="auto"/>
            </w:tcBorders>
            <w:shd w:val="clear" w:color="auto" w:fill="auto"/>
            <w:vAlign w:val="bottom"/>
          </w:tcPr>
          <w:p w:rsidR="00F75BA6" w:rsidRPr="005220A6" w:rsidRDefault="00F75BA6" w:rsidP="00F75BA6">
            <w:pPr>
              <w:tabs>
                <w:tab w:val="left" w:pos="0"/>
                <w:tab w:val="left" w:pos="288"/>
                <w:tab w:val="left" w:pos="576"/>
                <w:tab w:val="left" w:pos="864"/>
                <w:tab w:val="left" w:pos="1152"/>
              </w:tabs>
              <w:spacing w:before="40" w:after="80" w:line="210" w:lineRule="exact"/>
              <w:ind w:right="43"/>
              <w:jc w:val="right"/>
              <w:rPr>
                <w:bCs/>
                <w:sz w:val="17"/>
              </w:rPr>
            </w:pPr>
            <w:r w:rsidRPr="005220A6">
              <w:rPr>
                <w:sz w:val="17"/>
              </w:rPr>
              <w:t>87</w:t>
            </w:r>
          </w:p>
        </w:tc>
        <w:tc>
          <w:tcPr>
            <w:tcW w:w="2088" w:type="dxa"/>
            <w:tcBorders>
              <w:bottom w:val="single" w:sz="12" w:space="0" w:color="auto"/>
            </w:tcBorders>
            <w:shd w:val="clear" w:color="auto" w:fill="auto"/>
            <w:vAlign w:val="bottom"/>
          </w:tcPr>
          <w:p w:rsidR="00F75BA6" w:rsidRPr="005220A6" w:rsidRDefault="00F75BA6" w:rsidP="00F75BA6">
            <w:pPr>
              <w:tabs>
                <w:tab w:val="left" w:pos="0"/>
                <w:tab w:val="left" w:pos="288"/>
                <w:tab w:val="left" w:pos="576"/>
                <w:tab w:val="left" w:pos="864"/>
                <w:tab w:val="left" w:pos="1152"/>
              </w:tabs>
              <w:spacing w:before="40" w:after="80" w:line="210" w:lineRule="exact"/>
              <w:ind w:right="43"/>
              <w:jc w:val="right"/>
              <w:rPr>
                <w:bCs/>
                <w:sz w:val="17"/>
              </w:rPr>
            </w:pPr>
            <w:r w:rsidRPr="005220A6">
              <w:rPr>
                <w:bCs/>
                <w:sz w:val="17"/>
              </w:rPr>
              <w:t>15</w:t>
            </w:r>
          </w:p>
        </w:tc>
      </w:tr>
    </w:tbl>
    <w:p w:rsidR="00F75BA6" w:rsidRPr="005220A6" w:rsidRDefault="00F75BA6" w:rsidP="00F75BA6">
      <w:pPr>
        <w:pStyle w:val="SingleTxt"/>
        <w:spacing w:after="0" w:line="120" w:lineRule="exact"/>
        <w:rPr>
          <w:sz w:val="10"/>
        </w:rPr>
      </w:pPr>
    </w:p>
    <w:p w:rsidR="00114B55" w:rsidRPr="005220A6" w:rsidRDefault="00114B55" w:rsidP="00A415A9">
      <w:pPr>
        <w:pStyle w:val="FootnoteText"/>
        <w:tabs>
          <w:tab w:val="clear" w:pos="418"/>
          <w:tab w:val="right" w:pos="1476"/>
          <w:tab w:val="left" w:pos="1548"/>
          <w:tab w:val="right" w:pos="1836"/>
          <w:tab w:val="left" w:pos="1908"/>
        </w:tabs>
        <w:ind w:left="1548" w:right="1267" w:hanging="288"/>
      </w:pPr>
      <w:r w:rsidRPr="005220A6">
        <w:rPr>
          <w:i/>
        </w:rPr>
        <w:t>Fuente</w:t>
      </w:r>
      <w:r w:rsidRPr="005220A6">
        <w:t xml:space="preserve">: Ministerio del Interior. </w:t>
      </w:r>
    </w:p>
    <w:p w:rsidR="00A415A9" w:rsidRPr="005220A6" w:rsidRDefault="00A415A9" w:rsidP="00A415A9">
      <w:pPr>
        <w:pStyle w:val="SingleTxt"/>
        <w:spacing w:after="0" w:line="120" w:lineRule="exact"/>
        <w:rPr>
          <w:sz w:val="10"/>
        </w:rPr>
      </w:pPr>
    </w:p>
    <w:p w:rsidR="00A415A9" w:rsidRPr="005220A6" w:rsidRDefault="00A415A9" w:rsidP="00A415A9">
      <w:pPr>
        <w:pStyle w:val="SingleTxt"/>
        <w:spacing w:after="0" w:line="120" w:lineRule="exact"/>
        <w:rPr>
          <w:sz w:val="10"/>
        </w:rPr>
      </w:pPr>
    </w:p>
    <w:p w:rsidR="00114B55" w:rsidRPr="005220A6" w:rsidRDefault="00A415A9" w:rsidP="00114B55">
      <w:pPr>
        <w:pStyle w:val="SingleTxt"/>
      </w:pPr>
      <w:r w:rsidRPr="005220A6">
        <w:tab/>
      </w:r>
      <w:r w:rsidR="00114B55" w:rsidRPr="005220A6">
        <w:t xml:space="preserve">Durante el período 2004-2006 se registró un aumento del número de casos notificados de ese tipo de delito. Esa tendencia fue producto de diversos factores, pero fundamentalmente del sistema de anotación de esos delitos, que pasó a ser autónomo, y de una más clara y amplia percepción social del fenómeno, que contribuyó a que aumentara el número de informes sobre las víctimas. </w:t>
      </w:r>
    </w:p>
    <w:p w:rsidR="00114B55" w:rsidRPr="005220A6" w:rsidRDefault="00A415A9" w:rsidP="00114B55">
      <w:pPr>
        <w:pStyle w:val="SingleTxt"/>
      </w:pPr>
      <w:r w:rsidRPr="005220A6">
        <w:tab/>
      </w:r>
      <w:r w:rsidR="00114B55" w:rsidRPr="005220A6">
        <w:t>En su mayoría, los delitos de violencia en el hogar que se notifican se relacionan con la violencia entre parejas: entre 84% y 86% de los casos se produce en el marco de relaciones íntimas (cuadro 6). Por otra parte, la mayoría de las víctimas son mujeres: en 85% a 87% de los casos son mujeres las que sufren violencia (cuadro 6). Por cada 100 mujeres hay únicamente 16, 18 ó 15 hombres (en</w:t>
      </w:r>
      <w:r w:rsidR="0025341F">
        <w:t> </w:t>
      </w:r>
      <w:r w:rsidR="00114B55" w:rsidRPr="005220A6">
        <w:t xml:space="preserve">2004, 2005 y 2006, respectivamente) que son víctimas de ese delito (cuadro 7). Entre 2004 y 2006 la discrepancia entre víctimas mujeres y varones siguió siendo similar. </w:t>
      </w:r>
    </w:p>
    <w:p w:rsidR="00114B55" w:rsidRPr="005220A6" w:rsidRDefault="00A415A9" w:rsidP="00114B55">
      <w:pPr>
        <w:pStyle w:val="SingleTxt"/>
      </w:pPr>
      <w:r w:rsidRPr="005220A6">
        <w:tab/>
      </w:r>
      <w:r w:rsidR="00114B55" w:rsidRPr="005220A6">
        <w:t xml:space="preserve">Desde 1998 funciona en forma gratuita una línea telefónica de información para las víctimas de violencia en el hogar que, además de información, les proporciona apoyo y asesoramiento. Entre 2004 y el primer semestre de 2007 esa línea recibió 17.034 llamadas, de las cuales 7.177 guardaban relación con la violencia en el seno de la familia. </w:t>
      </w:r>
    </w:p>
    <w:p w:rsidR="00A415A9" w:rsidRPr="005220A6" w:rsidRDefault="00A415A9" w:rsidP="00A415A9">
      <w:pPr>
        <w:pStyle w:val="SingleTxt"/>
        <w:spacing w:after="0" w:line="120" w:lineRule="exact"/>
        <w:rPr>
          <w:sz w:val="10"/>
        </w:rPr>
      </w:pPr>
    </w:p>
    <w:p w:rsidR="00114B55" w:rsidRPr="005220A6" w:rsidRDefault="00A415A9" w:rsidP="000544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Asistencia social psiquiátrica, a escala nacional, a las vícti</w:t>
      </w:r>
      <w:r w:rsidR="00054415" w:rsidRPr="005220A6">
        <w:t xml:space="preserve">mas </w:t>
      </w:r>
      <w:r w:rsidR="00054415" w:rsidRPr="005220A6">
        <w:br/>
        <w:t>de la violencia en el hogar</w:t>
      </w:r>
    </w:p>
    <w:p w:rsidR="00A415A9" w:rsidRPr="005220A6" w:rsidRDefault="00A415A9" w:rsidP="00A415A9">
      <w:pPr>
        <w:pStyle w:val="SingleTxt"/>
        <w:spacing w:after="0" w:line="120" w:lineRule="exact"/>
        <w:rPr>
          <w:sz w:val="10"/>
        </w:rPr>
      </w:pPr>
    </w:p>
    <w:p w:rsidR="00114B55" w:rsidRPr="005220A6" w:rsidRDefault="00A415A9" w:rsidP="00114B55">
      <w:pPr>
        <w:pStyle w:val="SingleTxt"/>
      </w:pPr>
      <w:r w:rsidRPr="005220A6">
        <w:tab/>
      </w:r>
      <w:r w:rsidR="00114B55" w:rsidRPr="005220A6">
        <w:t>En 2005 se estableció la Red Nacional de Centros contra la Violencia en el Hogar para brindar una respuesta integrada a los casos de violencia en el hogar y ampliar los recursos existentes para combatirla. Habida cuenta de que esa Red de apoyo a las víctimas</w:t>
      </w:r>
      <w:r w:rsidR="00D71487" w:rsidRPr="005220A6">
        <w:t xml:space="preserve"> </w:t>
      </w:r>
      <w:r w:rsidR="00114B55" w:rsidRPr="005220A6">
        <w:t xml:space="preserve">es un complemento de la Red de refugios, se otorgó prioridad al establecimiento de centros de crisis en los distritos donde no se prestaba asistencia a esas víctimas. Se espera que la cobertura llegue a </w:t>
      </w:r>
      <w:r w:rsidR="00054415" w:rsidRPr="005220A6">
        <w:t>todo el país a fines de </w:t>
      </w:r>
      <w:r w:rsidR="00114B55" w:rsidRPr="005220A6">
        <w:t xml:space="preserve">2007. </w:t>
      </w:r>
    </w:p>
    <w:p w:rsidR="00114B55" w:rsidRPr="005220A6" w:rsidRDefault="00A415A9" w:rsidP="00114B55">
      <w:pPr>
        <w:pStyle w:val="SingleTxt"/>
      </w:pPr>
      <w:r w:rsidRPr="005220A6">
        <w:tab/>
      </w:r>
      <w:r w:rsidR="00114B55" w:rsidRPr="005220A6">
        <w:t>En 2006 se estableció una Comisión de Evaluación para que evaluara la utilidad de los refugios</w:t>
      </w:r>
      <w:r w:rsidR="00697D1C" w:rsidRPr="005220A6">
        <w:rPr>
          <w:rStyle w:val="FootnoteReference"/>
        </w:rPr>
        <w:footnoteReference w:id="79"/>
      </w:r>
      <w:r w:rsidR="00114B55" w:rsidRPr="005220A6">
        <w:t>.</w:t>
      </w:r>
      <w:r w:rsidR="00D71487" w:rsidRPr="005220A6">
        <w:t xml:space="preserve"> </w:t>
      </w:r>
      <w:r w:rsidR="00114B55" w:rsidRPr="005220A6">
        <w:t xml:space="preserve">Esa Comisión presentó su informe final, con sus conclusiones, en octubre de 2006. </w:t>
      </w:r>
    </w:p>
    <w:p w:rsidR="00114B55" w:rsidRPr="005220A6" w:rsidRDefault="00A415A9" w:rsidP="00114B55">
      <w:pPr>
        <w:pStyle w:val="SingleTxt"/>
      </w:pPr>
      <w:r w:rsidRPr="005220A6">
        <w:tab/>
      </w:r>
      <w:r w:rsidR="00114B55" w:rsidRPr="005220A6">
        <w:t xml:space="preserve">La Comisión para la Igualdad y los Derechos de la Mujer debe aprobar por adelantado los reglamentos internos de los refugios a efectos de estandarizar y validar su organización. </w:t>
      </w:r>
    </w:p>
    <w:p w:rsidR="00114B55" w:rsidRPr="005220A6" w:rsidRDefault="00A415A9" w:rsidP="00114B55">
      <w:pPr>
        <w:pStyle w:val="SingleTxt"/>
      </w:pPr>
      <w:r w:rsidRPr="005220A6">
        <w:tab/>
      </w:r>
      <w:r w:rsidR="00114B55" w:rsidRPr="005220A6">
        <w:t xml:space="preserve">El decreto-ley 201/2007 de 24 de mayo de 2007 eximió a las víctimas de violencia en el hogar de todo pago directo de la atención de salud. </w:t>
      </w:r>
    </w:p>
    <w:p w:rsidR="00114B55" w:rsidRPr="005220A6" w:rsidRDefault="00A415A9" w:rsidP="00114B55">
      <w:pPr>
        <w:pStyle w:val="SingleTxt"/>
      </w:pPr>
      <w:r w:rsidRPr="005220A6">
        <w:tab/>
      </w:r>
      <w:r w:rsidR="00114B55" w:rsidRPr="005220A6">
        <w:t xml:space="preserve">En 2006 se publicó una guía de servicios en que se enumeran los servicios públicos y privados disponibles en la esfera de la violencia en el hogar. Se distribuyó entre las entidades y los médicos que proporcionan apoyo directo o indirecto en esa esfera. </w:t>
      </w:r>
    </w:p>
    <w:p w:rsidR="00114B55" w:rsidRPr="005220A6" w:rsidRDefault="00A415A9" w:rsidP="00114B55">
      <w:pPr>
        <w:pStyle w:val="SingleTxt"/>
      </w:pPr>
      <w:r w:rsidRPr="005220A6">
        <w:tab/>
      </w:r>
      <w:r w:rsidR="00114B55" w:rsidRPr="005220A6">
        <w:t xml:space="preserve">Se puede decir, en términos generales, que se han hecho importantes inversiones para mejorar la cantidad y la calidad de las respuestas psicosociales: centros de crisis, líneas telefónicas de ayuda de emergencia y refugios administrados por organismos públicos y la sociedad civil. </w:t>
      </w:r>
    </w:p>
    <w:p w:rsidR="00A415A9" w:rsidRPr="005220A6" w:rsidRDefault="00A415A9" w:rsidP="00A415A9">
      <w:pPr>
        <w:pStyle w:val="SingleTxt"/>
        <w:spacing w:after="0" w:line="120" w:lineRule="exact"/>
        <w:rPr>
          <w:sz w:val="10"/>
        </w:rPr>
      </w:pPr>
    </w:p>
    <w:p w:rsidR="00114B55" w:rsidRPr="005220A6" w:rsidRDefault="00A415A9" w:rsidP="000544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Prevención y control de la violencia con</w:t>
      </w:r>
      <w:r w:rsidRPr="005220A6">
        <w:t>tra la mujer o en el hogar</w:t>
      </w:r>
    </w:p>
    <w:p w:rsidR="00A415A9" w:rsidRPr="005220A6" w:rsidRDefault="00A415A9" w:rsidP="00A415A9">
      <w:pPr>
        <w:pStyle w:val="SingleTxt"/>
        <w:spacing w:after="0" w:line="120" w:lineRule="exact"/>
        <w:rPr>
          <w:sz w:val="10"/>
        </w:rPr>
      </w:pPr>
    </w:p>
    <w:p w:rsidR="00114B55" w:rsidRPr="005220A6" w:rsidRDefault="00A415A9" w:rsidP="00114B55">
      <w:pPr>
        <w:pStyle w:val="SingleTxt"/>
      </w:pPr>
      <w:r w:rsidRPr="005220A6">
        <w:tab/>
      </w:r>
      <w:r w:rsidR="00114B55" w:rsidRPr="005220A6">
        <w:t>Los resultados conseguidos en esa esfera tienen que ver con la evaluación de las posibilidades de incrementar la seguridad de las víctimas. En el período que se examina, el informe incluido en la resolución 17/20</w:t>
      </w:r>
      <w:r w:rsidR="00697D1C" w:rsidRPr="005220A6">
        <w:t>06 del Consejo de Ministros, de </w:t>
      </w:r>
      <w:r w:rsidR="00114B55" w:rsidRPr="005220A6">
        <w:t xml:space="preserve">12 de enero de 2006, evalúa la conveniencia de utilizar métodos de vigilancia electrónicos para controlar los movimientos de los delincuentes y adoptar medidas que los mantengan alejados del hogar familiar. </w:t>
      </w:r>
    </w:p>
    <w:p w:rsidR="00114B55" w:rsidRPr="005220A6" w:rsidRDefault="00114B55" w:rsidP="00114B55">
      <w:pPr>
        <w:pStyle w:val="SingleTxt"/>
      </w:pPr>
      <w:r w:rsidRPr="005220A6">
        <w:tab/>
        <w:t xml:space="preserve">En 2005 se redactó </w:t>
      </w:r>
      <w:r w:rsidR="00A415A9" w:rsidRPr="005220A6">
        <w:t>—</w:t>
      </w:r>
      <w:r w:rsidRPr="005220A6">
        <w:t>y despu</w:t>
      </w:r>
      <w:r w:rsidR="00A415A9" w:rsidRPr="005220A6">
        <w:t>és se distribuyó ampliamente—</w:t>
      </w:r>
      <w:r w:rsidRPr="005220A6">
        <w:t xml:space="preserve"> un volante, objetivo y fácilmente comprensible, sobre los derechos y las obligaciones de las víctimas de violencia en el hogar durante el desarrollo de las causas penales. </w:t>
      </w:r>
    </w:p>
    <w:p w:rsidR="00114B55" w:rsidRPr="005220A6" w:rsidRDefault="00114B55" w:rsidP="00114B55">
      <w:pPr>
        <w:pStyle w:val="SingleTxt"/>
      </w:pPr>
      <w:r w:rsidRPr="005220A6">
        <w:tab/>
        <w:t xml:space="preserve">En enero de 2006 se ideó una notificación estándar que permitirá reunir datos estadísticos más exactos y pormenorizados sobre la violencia en el hogar registrada por la policía. El correspondiente formulario permite analizar diversas variables que caracterizan a la víctima y al agresor y determinan las circunstancias en que se produce la agresión, lo que facilita la elaboración de indicadores fiables e internacionalmente comparables sobre la magnitud y la configuración del fenómeno. </w:t>
      </w:r>
    </w:p>
    <w:p w:rsidR="00114B55" w:rsidRPr="005220A6" w:rsidRDefault="00114B55" w:rsidP="00114B55">
      <w:pPr>
        <w:pStyle w:val="SingleTxt"/>
      </w:pPr>
      <w:r w:rsidRPr="005220A6">
        <w:tab/>
        <w:t xml:space="preserve">De conformidad con el Programa Integrado de Policía de Cercanía, se establecieron equipos de cercanía y apoyo a las víctimas. Entre los propósitos que persiguen esos equipos figuran la prevención de la violencia en el hogar, el apoyo a las víctimas y el seguimiento de las secuelas de la violencia. En 2006 esos equipos, que estaban formados por 240 agentes, se dividieron entre 22 subdependencias (una en cada comando metropolitano o regional). El proyecto experimental se ampliará para que abarque un mayor número de subdependencias. </w:t>
      </w:r>
    </w:p>
    <w:p w:rsidR="00114B55" w:rsidRPr="005220A6" w:rsidRDefault="00A415A9" w:rsidP="00114B55">
      <w:pPr>
        <w:pStyle w:val="SingleTxt"/>
      </w:pPr>
      <w:r w:rsidRPr="005220A6">
        <w:tab/>
      </w:r>
      <w:r w:rsidR="00114B55" w:rsidRPr="005220A6">
        <w:t xml:space="preserve">En 2006, la Policía de Seguridad Pública contaba con 142 oficinas que elaboraban informes sobre los delitos y prestaban asistencia a las víctimas. Fueron establecidas para ofrecer servicios especializados, capaces de hacer frente a situaciones y delitos violentos y prestar mejores servicios de asistencia, protección y remisión (a centros especializados) a los grupos más vulnerables: niños, mujeres y personas de edad avanzada o con discapacidad. </w:t>
      </w:r>
    </w:p>
    <w:p w:rsidR="00114B55" w:rsidRPr="005220A6" w:rsidRDefault="00A415A9" w:rsidP="00114B55">
      <w:pPr>
        <w:pStyle w:val="SingleTxt"/>
      </w:pPr>
      <w:r w:rsidRPr="005220A6">
        <w:tab/>
      </w:r>
      <w:r w:rsidR="00114B55" w:rsidRPr="005220A6">
        <w:t>En 2004 la Guardia Nacional Republicana (GNR) empezó a establecer las oficinas “NMUME” (</w:t>
      </w:r>
      <w:r w:rsidR="00114B55" w:rsidRPr="005220A6">
        <w:rPr>
          <w:i/>
        </w:rPr>
        <w:t>Núcleo Mulher e Menor</w:t>
      </w:r>
      <w:r w:rsidR="00114B55" w:rsidRPr="005220A6">
        <w:t xml:space="preserve">: Núcleo mujer y menor), preparadas especialmente para tratar con las víctimas de violencia en el hogar. En junio de 2007 había, distribuidas por todo el territorio nacional, 250 de esas oficinas, cómodas y adecuadas para respetar la intimidad. </w:t>
      </w:r>
    </w:p>
    <w:p w:rsidR="00114B55" w:rsidRPr="005220A6" w:rsidRDefault="00114B55" w:rsidP="00114B55">
      <w:pPr>
        <w:pStyle w:val="SingleTxt"/>
      </w:pPr>
      <w:r w:rsidRPr="005220A6">
        <w:tab/>
        <w:t xml:space="preserve">También se capacita especialmente a los oficiales de la GNR que han de formar parte de ese servicio y, al respecto, se da prioridad al personal femenino, pues la mayoría de las víctimas de violencia en el hogar son mujeres. En 2007, las mujeres constituían 29% de los oficiales de las “NMUME”. El número de horas dedicadas a los problemas de la violencia contra la mujer ha ido aumentando en los programas de capacitación de los miembros de esa fuerza policial. </w:t>
      </w:r>
    </w:p>
    <w:p w:rsidR="00114B55" w:rsidRPr="005220A6" w:rsidRDefault="00114B55" w:rsidP="00114B55">
      <w:pPr>
        <w:pStyle w:val="SingleTxt"/>
      </w:pPr>
      <w:r w:rsidRPr="005220A6">
        <w:tab/>
        <w:t xml:space="preserve">Se han logrado importantes progresos en las prácticas policiales y judiciales, sobre todo como consecuencia de las inversiones cada vez mayores que realizan los ministerios a cargo de las campañas de concienciación y de la capacitación de policías y fiscales, de la aceleración tanto de la reunión de pruebas por parte de la policía como de los procedimientos judiciales, de la oportuna presentación de los cargos y de la imposición de penas apropiadas a los delincuentes. </w:t>
      </w:r>
    </w:p>
    <w:p w:rsidR="00A415A9" w:rsidRPr="005220A6" w:rsidRDefault="00A415A9" w:rsidP="00A415A9">
      <w:pPr>
        <w:pStyle w:val="SingleTxt"/>
        <w:spacing w:after="0" w:line="120" w:lineRule="exact"/>
        <w:rPr>
          <w:sz w:val="10"/>
        </w:rPr>
      </w:pPr>
    </w:p>
    <w:p w:rsidR="00114B55" w:rsidRPr="005220A6" w:rsidRDefault="00A415A9" w:rsidP="00697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El Código Penal</w:t>
      </w:r>
    </w:p>
    <w:p w:rsidR="00A415A9" w:rsidRPr="005220A6" w:rsidRDefault="00A415A9" w:rsidP="00697D1C">
      <w:pPr>
        <w:pStyle w:val="SingleTxt"/>
        <w:keepNext/>
        <w:keepLines/>
        <w:spacing w:after="0" w:line="120" w:lineRule="exact"/>
        <w:rPr>
          <w:sz w:val="10"/>
        </w:rPr>
      </w:pPr>
    </w:p>
    <w:p w:rsidR="00114B55" w:rsidRPr="005220A6" w:rsidRDefault="00A415A9" w:rsidP="00697D1C">
      <w:pPr>
        <w:pStyle w:val="SingleTxt"/>
        <w:keepNext/>
        <w:keepLines/>
      </w:pPr>
      <w:r w:rsidRPr="005220A6">
        <w:tab/>
      </w:r>
      <w:r w:rsidR="00114B55" w:rsidRPr="005220A6">
        <w:t xml:space="preserve">El Código Penal se ha sometido a revisión y se espera que su nueva versión entre en vigor el 15 de septiembre de 2007. Las disposiciones relativas a la violencia </w:t>
      </w:r>
      <w:r w:rsidR="00697D1C" w:rsidRPr="005220A6">
        <w:t>en el hogar son las siguientes:</w:t>
      </w:r>
    </w:p>
    <w:p w:rsidR="00114B55" w:rsidRPr="005220A6" w:rsidRDefault="00A415A9" w:rsidP="00114B55">
      <w:pPr>
        <w:pStyle w:val="SingleTxt"/>
      </w:pPr>
      <w:r w:rsidRPr="005220A6">
        <w:tab/>
      </w:r>
      <w:r w:rsidR="00114B55" w:rsidRPr="005220A6">
        <w:t xml:space="preserve">La violencia en el hogar se tipifica por primera vez como delito (artículo 152) y se reprime con pena de prisión de uno a cinco años. El delito consiste en infligir, de manera reiterada o no, malos tratos físicos o psicológicos </w:t>
      </w:r>
      <w:r w:rsidRPr="005220A6">
        <w:t>—</w:t>
      </w:r>
      <w:r w:rsidR="00114B55" w:rsidRPr="005220A6">
        <w:t>que comprenden el castigo corporal, la restricción de la</w:t>
      </w:r>
      <w:r w:rsidRPr="005220A6">
        <w:t xml:space="preserve"> libertad</w:t>
      </w:r>
      <w:r w:rsidR="00D71487" w:rsidRPr="005220A6">
        <w:t xml:space="preserve"> </w:t>
      </w:r>
      <w:r w:rsidRPr="005220A6">
        <w:t>o abusos deshonestos—</w:t>
      </w:r>
      <w:r w:rsidR="00114B55" w:rsidRPr="005220A6">
        <w:t xml:space="preserve"> a la pareja, la ex pareja, una persona del mismo o de distinto sexo que hubiere mantenido o que mantuviere una relación análoga a la mantenida por una pareja, o una persona vulnerable en razón de su edad, deficiencia, enfermedad, embarazo o dependencia económica respecto del agresor.</w:t>
      </w:r>
    </w:p>
    <w:p w:rsidR="00114B55" w:rsidRPr="005220A6" w:rsidRDefault="00A415A9" w:rsidP="00114B55">
      <w:pPr>
        <w:pStyle w:val="SingleTxt"/>
      </w:pPr>
      <w:r w:rsidRPr="005220A6">
        <w:tab/>
      </w:r>
      <w:r w:rsidR="00114B55" w:rsidRPr="005220A6">
        <w:t xml:space="preserve">Con arreglo a dicha revisión, el límite inferior de la pena de prisión se eleva de uno a dos años si la víctima es menor de edad o si el delito se consuma en presencia de menores, en una residencia compartida o en la residencia de la víctima. </w:t>
      </w:r>
    </w:p>
    <w:p w:rsidR="00114B55" w:rsidRPr="005220A6" w:rsidRDefault="00A415A9" w:rsidP="00114B55">
      <w:pPr>
        <w:pStyle w:val="SingleTxt"/>
      </w:pPr>
      <w:r w:rsidRPr="005220A6">
        <w:tab/>
      </w:r>
      <w:r w:rsidR="00114B55" w:rsidRPr="005220A6">
        <w:t xml:space="preserve">Si los hechos dieran lugar a un delito grave para la integridad mental de la víctima o provocaran su muerte, el agresor será castigado con pena de prisión de dos a ocho años en el primer caso y de tres a diez años en el segundo. </w:t>
      </w:r>
    </w:p>
    <w:p w:rsidR="00114B55" w:rsidRPr="005220A6" w:rsidRDefault="00A415A9" w:rsidP="00114B55">
      <w:pPr>
        <w:pStyle w:val="SingleTxt"/>
      </w:pPr>
      <w:r w:rsidRPr="005220A6">
        <w:tab/>
      </w:r>
      <w:r w:rsidR="00114B55" w:rsidRPr="005220A6">
        <w:t xml:space="preserve">La protección de las víctimas puede comprender las siguientes medidas: prohibir al agresor que entable cualquier tipo de contacto con sus víctimas; impedir que el agresor se acerque a la casa o al lugar de trabajo de la víctima, lo que se puede controlar a distancia con medios técnicos apropiados; prohibirle el uso de armas de fuego o la tenencia de un permiso para portarlas (por un período de seis meses a cinco años), y obligarlo a participar en programas de prevención de la violencia en el hogar. El agresor puede ser privado del ejercicio de la patria potestad, la tutela o cualquier otra prerrogativa en el seno de la familia por un período de uno a diez años. </w:t>
      </w:r>
    </w:p>
    <w:p w:rsidR="00114B55" w:rsidRPr="005220A6" w:rsidRDefault="00A415A9" w:rsidP="00114B55">
      <w:pPr>
        <w:pStyle w:val="SingleTxt"/>
      </w:pPr>
      <w:r w:rsidRPr="005220A6">
        <w:tab/>
      </w:r>
      <w:r w:rsidR="00114B55" w:rsidRPr="005220A6">
        <w:t>De conformidad con la nueva versión del Código Penal, el asesinato de la pareja, la ex pareja, una persona del mismo o diferente sexo con quien el delincuente tuviere o hubiere tenido una relación análoga a la que mantienen las parejas, incluso sin cohabitación, o un antepasado con descendencia común en primer grado, se considera homicidio calificado y se</w:t>
      </w:r>
      <w:r w:rsidR="006D7990" w:rsidRPr="005220A6">
        <w:t xml:space="preserve"> castiga con pena de prisión de </w:t>
      </w:r>
      <w:r w:rsidR="00114B55" w:rsidRPr="005220A6">
        <w:t xml:space="preserve">12 a 25 años (artículo 132). </w:t>
      </w:r>
    </w:p>
    <w:p w:rsidR="00114B55" w:rsidRPr="005220A6" w:rsidRDefault="00A415A9" w:rsidP="00114B55">
      <w:pPr>
        <w:pStyle w:val="SingleTxt"/>
      </w:pPr>
      <w:r w:rsidRPr="005220A6">
        <w:tab/>
      </w:r>
      <w:r w:rsidR="00114B55" w:rsidRPr="005220A6">
        <w:t>En el nuevo Código Penal, el odio basado en el color o el sexo de la víctima constituye (entre otros factores) un agravante en razón del cual el homicidio también se considera calificado.</w:t>
      </w:r>
    </w:p>
    <w:p w:rsidR="00A415A9" w:rsidRPr="005220A6" w:rsidRDefault="00A415A9" w:rsidP="00A415A9">
      <w:pPr>
        <w:pStyle w:val="SingleTxt"/>
        <w:spacing w:after="0" w:line="120" w:lineRule="exact"/>
        <w:rPr>
          <w:sz w:val="10"/>
        </w:rPr>
      </w:pPr>
    </w:p>
    <w:p w:rsidR="00114B55" w:rsidRPr="005220A6" w:rsidRDefault="00A415A9" w:rsidP="000544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 xml:space="preserve">Código </w:t>
      </w:r>
      <w:r w:rsidRPr="005220A6">
        <w:t>de Procedimientos en lo Penal</w:t>
      </w:r>
    </w:p>
    <w:p w:rsidR="00A415A9" w:rsidRPr="005220A6" w:rsidRDefault="00A415A9" w:rsidP="00A415A9">
      <w:pPr>
        <w:pStyle w:val="SingleTxt"/>
        <w:spacing w:after="0" w:line="120" w:lineRule="exact"/>
        <w:rPr>
          <w:sz w:val="10"/>
        </w:rPr>
      </w:pPr>
    </w:p>
    <w:p w:rsidR="00A415A9" w:rsidRPr="005220A6" w:rsidRDefault="00A415A9" w:rsidP="00114B55">
      <w:pPr>
        <w:pStyle w:val="SingleTxt"/>
      </w:pPr>
      <w:r w:rsidRPr="005220A6">
        <w:tab/>
      </w:r>
      <w:r w:rsidR="00114B55" w:rsidRPr="005220A6">
        <w:t xml:space="preserve">El nuevo Código de Procedimientos en lo Penal también se revisó y ya fue aprobado. Se espera que entre en vigor el 15 de septiembre de 2007. En su nueva versión figuran algunos artículos relativos a la violencia en el hogar que se reseñan a continuación. </w:t>
      </w:r>
    </w:p>
    <w:p w:rsidR="00114B55" w:rsidRPr="005220A6" w:rsidRDefault="00A415A9" w:rsidP="00114B55">
      <w:pPr>
        <w:pStyle w:val="SingleTxt"/>
      </w:pPr>
      <w:r w:rsidRPr="005220A6">
        <w:tab/>
      </w:r>
      <w:r w:rsidR="00114B55" w:rsidRPr="005220A6">
        <w:t xml:space="preserve">Con respecto a las prohibiciones y a la conducta que debe seguir el delincuente, el artículo 200 del Código de Procedimientos en lo Penal, en su nueva versión, prohíbe terminantemente que el delincuente entable contacto </w:t>
      </w:r>
      <w:r w:rsidR="00114B55" w:rsidRPr="005220A6">
        <w:rPr>
          <w:i/>
        </w:rPr>
        <w:t>de cualquier manera</w:t>
      </w:r>
      <w:r w:rsidR="00114B55" w:rsidRPr="005220A6">
        <w:t xml:space="preserve"> con determinadas personas. Esa prohibición supone asimismo la adopción de nuevas medidas: por ejemplo, la prohibición de adquirir o utilizar armas de fuego o de transferir, hasta que termine el plazo establecido, armas de fuego u otros objetos que puedan facilitar la comisión de otro delito, a lo que se suma la posibilidad de imponer al delincuente, sea varón o mujer, con su consentimiento, la obligación de seguir un tratamiento de su adicción en una institución apropiada, siempre que esa adicción sea un factor que contribuya a la comisión del acto delictivo. </w:t>
      </w:r>
    </w:p>
    <w:p w:rsidR="00114B55" w:rsidRPr="005220A6" w:rsidRDefault="00A415A9" w:rsidP="00114B55">
      <w:pPr>
        <w:pStyle w:val="SingleTxt"/>
      </w:pPr>
      <w:r w:rsidRPr="005220A6">
        <w:tab/>
      </w:r>
      <w:r w:rsidR="00114B55" w:rsidRPr="005220A6">
        <w:t xml:space="preserve">El artículo 281, relativo a la suspensión provisional de un proceso, determina que esa suspensión es factible si se satisfacen las diversas condiciones exigidas. Con arreglo al nuevo Código, se añade otra condición: que esa medida no haya sido aplicada antes en relación con un delito de la misma índole. Además, es preciso que se cumplan dos condiciones adicionales: la primera, que el grado de culpabilidad no sea muy elevado y, la segunda, que el acusado no haya sido condenado previamente por un delito de la misma índole (en el Código anterior se hablaba de antecedentes penales). </w:t>
      </w:r>
    </w:p>
    <w:p w:rsidR="00114B55" w:rsidRPr="005220A6" w:rsidRDefault="00A415A9" w:rsidP="00114B55">
      <w:pPr>
        <w:pStyle w:val="SingleTxt"/>
      </w:pPr>
      <w:r w:rsidRPr="005220A6">
        <w:tab/>
      </w:r>
      <w:r w:rsidR="00114B55" w:rsidRPr="005220A6">
        <w:t xml:space="preserve">Es posible imponer al delincuente, por separado o acumulativamente, ciertas normas de conducta. Una nueva disposición prevé la posibilidad de que el delincuente preste un servicio de interés público, además de pagar una suma determinada a instituciones de solidaridad social estatales o privadas. Se añaden, además, nuevas obligaciones: asistir a determinados programas y realizar ciertas actividades, vivir en un lugar determinado y no frecuentar ciertas asociaciones ni participar en ciertas reuniones. </w:t>
      </w:r>
    </w:p>
    <w:p w:rsidR="00114B55" w:rsidRPr="005220A6" w:rsidRDefault="00A415A9" w:rsidP="00114B55">
      <w:pPr>
        <w:pStyle w:val="SingleTxt"/>
      </w:pPr>
      <w:r w:rsidRPr="005220A6">
        <w:tab/>
      </w:r>
      <w:r w:rsidR="00114B55" w:rsidRPr="005220A6">
        <w:t xml:space="preserve">Según los términos del citado artículo, en los casos de violencia en el hogar que no resulten agravados por los resultados, el Ministerio Público podrá, a petición explícita y voluntaria de la víctima y con el acuerdo del juez y del agresor, decidir la suspensión del proceso siempre que se cumplan dos condiciones: que no se haya aplicado esa medida ni se haya dictado una condena en relación con un delito de la misma índole. </w:t>
      </w:r>
    </w:p>
    <w:p w:rsidR="00114B55" w:rsidRPr="005220A6" w:rsidRDefault="00A415A9" w:rsidP="00114B55">
      <w:pPr>
        <w:pStyle w:val="SingleTxt"/>
      </w:pPr>
      <w:r w:rsidRPr="005220A6">
        <w:tab/>
      </w:r>
      <w:r w:rsidR="00114B55" w:rsidRPr="005220A6">
        <w:t xml:space="preserve">En los casos de violencia en el hogar, el período máximo de suspensión es de cinco años (artículo 282). </w:t>
      </w:r>
    </w:p>
    <w:p w:rsidR="00A415A9" w:rsidRPr="005220A6" w:rsidRDefault="00A415A9" w:rsidP="00A415A9">
      <w:pPr>
        <w:pStyle w:val="SingleTxt"/>
        <w:spacing w:after="0" w:line="120" w:lineRule="exact"/>
        <w:rPr>
          <w:sz w:val="10"/>
        </w:rPr>
      </w:pPr>
    </w:p>
    <w:p w:rsidR="00114B55" w:rsidRPr="005220A6" w:rsidRDefault="00A415A9" w:rsidP="00181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Le</w:t>
      </w:r>
      <w:r w:rsidRPr="005220A6">
        <w:t>y 23/2007 de 4 de julio de 2007</w:t>
      </w:r>
    </w:p>
    <w:p w:rsidR="00A415A9" w:rsidRPr="005220A6" w:rsidRDefault="00A415A9" w:rsidP="00A415A9">
      <w:pPr>
        <w:pStyle w:val="SingleTxt"/>
        <w:spacing w:after="0" w:line="120" w:lineRule="exact"/>
        <w:rPr>
          <w:sz w:val="10"/>
        </w:rPr>
      </w:pPr>
    </w:p>
    <w:p w:rsidR="00114B55" w:rsidRPr="005220A6" w:rsidRDefault="00114B55" w:rsidP="00114B55">
      <w:pPr>
        <w:pStyle w:val="SingleTxt"/>
      </w:pPr>
      <w:r w:rsidRPr="005220A6">
        <w:tab/>
        <w:t xml:space="preserve">Con arreglo a la nueva ley que reglamenta la entrada, permanencia, salida y expulsión de extranjeros del territorio nacional (Ley 23/2007 de 4 de julio de 2007), si el poseedor de un permiso de residencia es condenado por cometer actos de violencia en el hogar, se podrá conceder a los miembros de su familia un permiso de residencia autónomo por el término habitual (dos años) en virtud del artículo 107. </w:t>
      </w:r>
    </w:p>
    <w:p w:rsidR="00A415A9" w:rsidRPr="005220A6" w:rsidRDefault="00A415A9" w:rsidP="00A415A9">
      <w:pPr>
        <w:pStyle w:val="SingleTxt"/>
        <w:spacing w:after="0" w:line="120" w:lineRule="exact"/>
        <w:rPr>
          <w:sz w:val="10"/>
        </w:rPr>
      </w:pPr>
    </w:p>
    <w:p w:rsidR="00114B55" w:rsidRPr="005220A6" w:rsidRDefault="00A415A9" w:rsidP="00181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Mayor notoriedad del fenómeno de la violencia en el hogar</w:t>
      </w:r>
    </w:p>
    <w:p w:rsidR="00A415A9" w:rsidRPr="005220A6" w:rsidRDefault="00A415A9" w:rsidP="00A415A9">
      <w:pPr>
        <w:pStyle w:val="SingleTxt"/>
        <w:spacing w:after="0" w:line="120" w:lineRule="exact"/>
        <w:rPr>
          <w:sz w:val="10"/>
        </w:rPr>
      </w:pPr>
    </w:p>
    <w:p w:rsidR="00114B55" w:rsidRPr="005220A6" w:rsidRDefault="00114B55" w:rsidP="00114B55">
      <w:pPr>
        <w:pStyle w:val="SingleTxt"/>
      </w:pPr>
      <w:r w:rsidRPr="005220A6">
        <w:tab/>
        <w:t xml:space="preserve">En el período que se examina, se desarrollaron varias campañas contra la violencia en el hogar. Para llevarlas a cabo hubo que producir y distribuir, en gran parte en 2007, material que promoviera una toma de conciencia por parte de la sociedad civil y de los organismos que se ocupan de la violencia en el hogar. En esas campañas se utilizaron diversos medios de difusión y se movilizaron agentes sociales relacionados, por ejemplo, con la salud, la educación, la intervención social o las autoridades locales. </w:t>
      </w:r>
    </w:p>
    <w:p w:rsidR="00114B55" w:rsidRPr="005220A6" w:rsidRDefault="00114B55" w:rsidP="00114B55">
      <w:pPr>
        <w:pStyle w:val="SingleTxt"/>
      </w:pPr>
      <w:r w:rsidRPr="005220A6">
        <w:tab/>
        <w:t xml:space="preserve">La notoriedad del fenómeno se hizo mayor en virtud de los debates y los servicios noticiosos sobre el problema transmitidos por radio y televisión y también por la prensa escrita. En las escuelas se apreció un considerable interés de maestros y estudiantes que se manifestó, entre otras cosas, en escritos y gráficos sobre el tema de la violencia en el hogar. Se desarrollaron campañas de concienciación en las escuelas, con la participación de estudiantes y maestros y el apoyo de las autoridades locales, que consideraron que esas actividades eran la mejor forma de prevención primaria, una cuestión prioritaria para los Planes Nacionales Segundo y Tercero contra la Violencia en el Hogar. </w:t>
      </w:r>
    </w:p>
    <w:p w:rsidR="00A415A9" w:rsidRPr="005220A6" w:rsidRDefault="00A415A9" w:rsidP="00A415A9">
      <w:pPr>
        <w:pStyle w:val="SingleTxt"/>
        <w:spacing w:after="0" w:line="120" w:lineRule="exact"/>
        <w:rPr>
          <w:sz w:val="10"/>
        </w:rPr>
      </w:pPr>
    </w:p>
    <w:p w:rsidR="00114B55" w:rsidRPr="005220A6" w:rsidRDefault="00A415A9" w:rsidP="00181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t>Más proyectos</w:t>
      </w:r>
    </w:p>
    <w:p w:rsidR="00A415A9" w:rsidRPr="005220A6" w:rsidRDefault="00A415A9" w:rsidP="00A415A9">
      <w:pPr>
        <w:pStyle w:val="SingleTxt"/>
        <w:spacing w:after="0" w:line="120" w:lineRule="exact"/>
        <w:rPr>
          <w:sz w:val="10"/>
        </w:rPr>
      </w:pPr>
    </w:p>
    <w:p w:rsidR="00114B55" w:rsidRPr="005220A6" w:rsidRDefault="00A415A9" w:rsidP="00114B55">
      <w:pPr>
        <w:pStyle w:val="SingleTxt"/>
      </w:pPr>
      <w:r w:rsidRPr="005220A6">
        <w:tab/>
      </w:r>
      <w:r w:rsidR="00114B55" w:rsidRPr="005220A6">
        <w:t xml:space="preserve">Entre 2004 y 2006 se registró el mayor número de proyectos promovidos por entidades públicas y privadas, que por cierto comprendieron actividades relacionadas con la violencia en el hogar. El aumento de su número se puede explicar por el incremento de los fondos públicos destinados a las ONG que trabajaban en ese campo. </w:t>
      </w:r>
    </w:p>
    <w:p w:rsidR="00114B55" w:rsidRPr="005220A6" w:rsidRDefault="00A415A9" w:rsidP="00114B55">
      <w:pPr>
        <w:pStyle w:val="SingleTxt"/>
      </w:pPr>
      <w:r w:rsidRPr="005220A6">
        <w:tab/>
      </w:r>
      <w:r w:rsidR="00114B55" w:rsidRPr="005220A6">
        <w:t xml:space="preserve">En el decreto-ley 56/2006 de 15 de marzo de 2006 se estableció que los sectores que recibiesen fondos de la lotería nacional con arreglo a la asignación dispuesta por el Ministerio de Trabajo y Solidaridad Social debían incluir en sus programas la lucha contra la violencia en el hogar y la violencia por razón de género. </w:t>
      </w:r>
    </w:p>
    <w:p w:rsidR="00A415A9" w:rsidRPr="005220A6" w:rsidRDefault="00A415A9" w:rsidP="00A415A9">
      <w:pPr>
        <w:pStyle w:val="SingleTxt"/>
        <w:spacing w:after="0" w:line="120" w:lineRule="exact"/>
        <w:rPr>
          <w:sz w:val="10"/>
        </w:rPr>
      </w:pPr>
    </w:p>
    <w:p w:rsidR="00114B55" w:rsidRPr="005220A6" w:rsidRDefault="00A415A9" w:rsidP="00181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20A6">
        <w:tab/>
      </w:r>
      <w:r w:rsidRPr="005220A6">
        <w:tab/>
      </w:r>
      <w:r w:rsidR="00114B55" w:rsidRPr="005220A6">
        <w:t>M</w:t>
      </w:r>
      <w:r w:rsidRPr="005220A6">
        <w:t>ás capacitación e investigación</w:t>
      </w:r>
    </w:p>
    <w:p w:rsidR="00A415A9" w:rsidRPr="005220A6" w:rsidRDefault="00A415A9" w:rsidP="00A415A9">
      <w:pPr>
        <w:pStyle w:val="SingleTxt"/>
        <w:spacing w:after="0" w:line="120" w:lineRule="exact"/>
        <w:rPr>
          <w:sz w:val="10"/>
        </w:rPr>
      </w:pPr>
    </w:p>
    <w:p w:rsidR="00114B55" w:rsidRPr="005220A6" w:rsidRDefault="00114B55" w:rsidP="00114B55">
      <w:pPr>
        <w:pStyle w:val="SingleTxt"/>
      </w:pPr>
      <w:r w:rsidRPr="005220A6">
        <w:tab/>
        <w:t xml:space="preserve">Las actividades emprendidas se centran en la capacitación multidisciplinaria inicial y permanente de los grupos destinatarios más directamente vinculados con la asistencia y la protección brindadas a las víctimas de la violencia en el hogar: entre otros, oficiales de policía, expertos de ONG, fiscales, profesionales de la atención de salud y abogados. </w:t>
      </w:r>
    </w:p>
    <w:p w:rsidR="00114B55" w:rsidRPr="005220A6" w:rsidRDefault="00114B55" w:rsidP="00114B55">
      <w:pPr>
        <w:pStyle w:val="SingleTxt"/>
      </w:pPr>
      <w:r w:rsidRPr="005220A6">
        <w:tab/>
        <w:t>Por ejemplo, entre 2004 y el primer semes</w:t>
      </w:r>
      <w:r w:rsidR="0018192F" w:rsidRPr="005220A6">
        <w:t>tre de 2007 la Delegación de la </w:t>
      </w:r>
      <w:r w:rsidRPr="005220A6">
        <w:t xml:space="preserve">Región Norte de la Comisión para la Igualdad y los Derechos de la Mujer organizó cursos de capacitación y campañas de concienciación en que participaron 1.979 personas. Tanto en la capacitación como en la concienciación se establecieron diversos puntos de referencia para satisfacer las necesidades de diferentes auditorios: profesionales de la atención de salud, oficiales de policía, asistentes sociales, equipos encargados de los refugios y público en general. </w:t>
      </w:r>
    </w:p>
    <w:p w:rsidR="00114B55" w:rsidRPr="005220A6" w:rsidRDefault="00114B55" w:rsidP="00114B55">
      <w:pPr>
        <w:pStyle w:val="SingleTxt"/>
      </w:pPr>
      <w:r w:rsidRPr="005220A6">
        <w:tab/>
        <w:t xml:space="preserve">En el curso de 2005 la Oficina de Coordinación de la Seguridad Interior dictó cursos de capacitación en violencia contra la mujer para 260 miembros del personal policial. Entre los temas abarcados se destacaron la comprensión del fenómeno desde el punto de vista de la sociología, técnicas para entrevistas, el apoyo a las víctimas (incluida su remisión a centros especializados) y la percepción del ciclo de violencia. </w:t>
      </w:r>
    </w:p>
    <w:p w:rsidR="00114B55" w:rsidRPr="005220A6" w:rsidRDefault="00114B55" w:rsidP="00114B55">
      <w:pPr>
        <w:pStyle w:val="SingleTxt"/>
      </w:pPr>
      <w:r w:rsidRPr="005220A6">
        <w:tab/>
        <w:t xml:space="preserve">Con posterioridad, la Policía de Seguridad Pública siguió el ejemplo de la iniciativa anterior y en mayo de 2006 ya había organizado 394 cursos de capacitación para 7.496 miembros de su personal. </w:t>
      </w:r>
    </w:p>
    <w:p w:rsidR="00114B55" w:rsidRPr="005220A6" w:rsidRDefault="00114B55" w:rsidP="00114B55">
      <w:pPr>
        <w:pStyle w:val="SingleTxt"/>
      </w:pPr>
      <w:r w:rsidRPr="005220A6">
        <w:tab/>
        <w:t xml:space="preserve">En 2005, 2006 y el primer semestre de 2007 el Grupo de Tareas contra la Violencia en el Hogar y entidades de la sociedad civil organizaron seminarios nacionales e internacionales que ofrecieron la oportunidad de compartir, actualizar y sistematizar los conocimientos adquiridos en la materia. Entre otros, cabe citar como ejemplos los seminarios “Prevención de la violencia en el hogar: políticas locales e intervención de cercanía”, “Violencia en el hogar: intervención integrada”, “Salud y violencia en el hogar” y “Políticas de promoción de la igualdad – Violencia contra la mujer y refugios: intervención femenina según los distintos auditorios”. </w:t>
      </w:r>
    </w:p>
    <w:p w:rsidR="00114B55" w:rsidRPr="005220A6" w:rsidRDefault="00114B55" w:rsidP="00114B55">
      <w:pPr>
        <w:pStyle w:val="SingleTxt"/>
      </w:pPr>
      <w:r w:rsidRPr="005220A6">
        <w:tab/>
        <w:t>También se dictaron cursos que exigieron la coordinación con entidades portuguesas y extranjeras: por ejemplo, “Violencia en las relaciones íntimas – Intervención en situaciones de crisis”, “Generación de un proceso de cambio para los hombres golpeadores” y “</w:t>
      </w:r>
      <w:r w:rsidRPr="005220A6">
        <w:rPr>
          <w:i/>
        </w:rPr>
        <w:t>Por nuestro bien: un proceso de cambio personal y social</w:t>
      </w:r>
      <w:r w:rsidRPr="005220A6">
        <w:t xml:space="preserve">”; los dos últimos cursos fueron dictados por instructores del Proyecto de intervención en cuestiones del hogar de Duluth, que estudios y documentos de las Naciones Unidas consideran como importante punto de referencia. </w:t>
      </w:r>
    </w:p>
    <w:p w:rsidR="00A415A9" w:rsidRPr="005220A6" w:rsidRDefault="00114B55" w:rsidP="00114B55">
      <w:pPr>
        <w:pStyle w:val="SingleTxt"/>
      </w:pPr>
      <w:r w:rsidRPr="005220A6">
        <w:tab/>
        <w:t xml:space="preserve">En lo que atañe a la investigación, se ha llamado a licitación pública para realizar un estudio a escala nacional sobre la violencia contra la mujer, con objeto de actualizar los datos obtenidos en la Encuesta sobre </w:t>
      </w:r>
      <w:r w:rsidR="00753A25" w:rsidRPr="005220A6">
        <w:t>la violencia contra la mujer de </w:t>
      </w:r>
      <w:r w:rsidRPr="005220A6">
        <w:t xml:space="preserve">1995. </w:t>
      </w:r>
    </w:p>
    <w:p w:rsidR="00114B55" w:rsidRPr="005220A6" w:rsidRDefault="00114B55" w:rsidP="00114B55">
      <w:pPr>
        <w:pStyle w:val="SingleTxt"/>
      </w:pPr>
      <w:r w:rsidRPr="005220A6">
        <w:tab/>
        <w:t xml:space="preserve">El Instituto Nacional de Estadística también estableció un grupo de trabajo para que determinara la magnitud de la violencia en el hogar a partir de los datos reunidos por la policía, que por otra parte han de ser incorporados en la base de datos sobre cuestiones de género del Instituto. </w:t>
      </w:r>
    </w:p>
    <w:p w:rsidR="00114B55" w:rsidRPr="005220A6" w:rsidRDefault="00114B55" w:rsidP="00114B55">
      <w:pPr>
        <w:pStyle w:val="SingleTxt"/>
      </w:pPr>
      <w:r w:rsidRPr="005220A6">
        <w:tab/>
        <w:t xml:space="preserve">Como parte de la generación de los recursos para la rehabilitación y el tratamiento clínico de los golpeadores que voluntariamente quieran cambiar de conducta, conforme a lo previsto en el Segundo Plan Nacional contra la Violencia en el Hogar, en 2005 se llevó a cabo y se publicó un estudio titulado “Trato otorgado en Portugal a quienes perpetran actos de violencia en el hogar – Estudio preliminar”, que ha de servir de guía para aplicar las medidas correspondientes. </w:t>
      </w:r>
    </w:p>
    <w:p w:rsidR="00114B55" w:rsidRPr="005220A6" w:rsidRDefault="00114B55" w:rsidP="00114B55">
      <w:pPr>
        <w:pStyle w:val="SingleTxt"/>
      </w:pPr>
      <w:r w:rsidRPr="005220A6">
        <w:tab/>
        <w:t xml:space="preserve">El “Estudio tripartito para librar una lucha sostenida contra la violencia en el hogar”, realizado en 2004, abarcó tres componentes fundamentales: la determinación de los métodos y los indicadores que han de utilizarse en los censos y los análisis de investigaciones; la reseña de las intervenciones y actividades de capacitación en la esfera de la violencia que se llevaron a cabo en Portugal en los últimos 50 años, y la preparación de guías para ayudar a las víctimas, unida a la producción de material informativo sobre el tema de la violencia en el hogar. </w:t>
      </w:r>
    </w:p>
    <w:p w:rsidR="00114B55" w:rsidRPr="005220A6" w:rsidRDefault="00114B55" w:rsidP="00114B55">
      <w:pPr>
        <w:pStyle w:val="SingleTxt"/>
      </w:pPr>
      <w:r w:rsidRPr="005220A6">
        <w:tab/>
        <w:t>En su condición de miembro del Consejo de Europa y en el marco de una iniciativa del Consejo, la “Campaña para combatir la violencia contra la mujer, incluida la violencia en el hogar”, Portugal organizó uno de los cinco seminarios regionales programados, lo que demuestra que no escatima esfuerzos y que realiza inversiones en procura de aplicar los sucesivos Planes nacionales contra la violencia en el hogar y de promover una participación cada vez mayor de la sociedad civil.</w:t>
      </w:r>
    </w:p>
    <w:p w:rsidR="00114B55" w:rsidRPr="005220A6" w:rsidRDefault="00114B55" w:rsidP="00114B55">
      <w:pPr>
        <w:pStyle w:val="SingleTxt"/>
      </w:pPr>
      <w:r w:rsidRPr="005220A6">
        <w:rPr>
          <w:noProof/>
          <w:w w:val="100"/>
        </w:rPr>
        <w:pict>
          <v:line id="_x0000_s1027" style="position:absolute;left:0;text-align:left;z-index:2" from="210.2pt,24pt" to="282.2pt,24pt" strokeweight=".25pt"/>
        </w:pict>
      </w:r>
    </w:p>
    <w:sectPr w:rsidR="00114B55" w:rsidRPr="005220A6" w:rsidSect="00E215C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19T21:34:00Z" w:initials="Start">
    <w:p w:rsidR="00415DDE" w:rsidRPr="00382002" w:rsidRDefault="00415DDE">
      <w:pPr>
        <w:pStyle w:val="CommentText"/>
        <w:rPr>
          <w:lang w:val="en-US"/>
        </w:rPr>
      </w:pPr>
      <w:r>
        <w:fldChar w:fldCharType="begin"/>
      </w:r>
      <w:r w:rsidRPr="00382002">
        <w:rPr>
          <w:rStyle w:val="CommentReference"/>
          <w:lang w:val="en-US"/>
        </w:rPr>
        <w:instrText xml:space="preserve"> </w:instrText>
      </w:r>
      <w:r w:rsidRPr="00382002">
        <w:rPr>
          <w:lang w:val="en-US"/>
        </w:rPr>
        <w:instrText>PAGE \# "'Page: '#'</w:instrText>
      </w:r>
      <w:r w:rsidRPr="00382002">
        <w:rPr>
          <w:lang w:val="en-US"/>
        </w:rPr>
        <w:br/>
        <w:instrText>'"</w:instrText>
      </w:r>
      <w:r w:rsidRPr="00382002">
        <w:rPr>
          <w:rStyle w:val="CommentReference"/>
          <w:lang w:val="en-US"/>
        </w:rPr>
        <w:instrText xml:space="preserve"> </w:instrText>
      </w:r>
      <w:r>
        <w:fldChar w:fldCharType="end"/>
      </w:r>
      <w:r>
        <w:rPr>
          <w:rStyle w:val="CommentReference"/>
        </w:rPr>
        <w:annotationRef/>
      </w:r>
      <w:r w:rsidRPr="00382002">
        <w:rPr>
          <w:lang w:val="en-US"/>
        </w:rPr>
        <w:t>&lt;&lt;ODS JOB NO&gt;&gt;N0822010S&lt;&lt;ODS JOB NO&gt;&gt;</w:t>
      </w:r>
    </w:p>
    <w:p w:rsidR="00415DDE" w:rsidRPr="00382002" w:rsidRDefault="00415DDE">
      <w:pPr>
        <w:pStyle w:val="CommentText"/>
        <w:rPr>
          <w:lang w:val="en-US"/>
        </w:rPr>
      </w:pPr>
      <w:r w:rsidRPr="00382002">
        <w:rPr>
          <w:lang w:val="en-US"/>
        </w:rPr>
        <w:t>&lt;&lt;ODS DOC SYMBOL1&gt;&gt;CEDAW/C/PRT/7&lt;&lt;ODS DOC SYMBOL1&gt;&gt;</w:t>
      </w:r>
    </w:p>
    <w:p w:rsidR="00415DDE" w:rsidRPr="00382002" w:rsidRDefault="00415DDE">
      <w:pPr>
        <w:pStyle w:val="CommentText"/>
        <w:rPr>
          <w:lang w:val="en-US"/>
        </w:rPr>
      </w:pPr>
      <w:r w:rsidRPr="0038200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5C6" w:rsidRDefault="008225C6">
      <w:r>
        <w:separator/>
      </w:r>
    </w:p>
  </w:endnote>
  <w:endnote w:type="continuationSeparator" w:id="0">
    <w:p w:rsidR="008225C6" w:rsidRDefault="00822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15DDE">
      <w:tblPrEx>
        <w:tblCellMar>
          <w:top w:w="0" w:type="dxa"/>
          <w:bottom w:w="0" w:type="dxa"/>
        </w:tblCellMar>
      </w:tblPrEx>
      <w:tc>
        <w:tcPr>
          <w:tcW w:w="5033" w:type="dxa"/>
          <w:shd w:val="clear" w:color="auto" w:fill="auto"/>
        </w:tcPr>
        <w:p w:rsidR="00415DDE" w:rsidRPr="006E57B8" w:rsidRDefault="00415DDE" w:rsidP="006E57B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100A">
            <w:rPr>
              <w:b w:val="0"/>
              <w:w w:val="103"/>
              <w:sz w:val="14"/>
            </w:rPr>
            <w:t>08-22010</w:t>
          </w:r>
          <w:r>
            <w:rPr>
              <w:b w:val="0"/>
              <w:w w:val="103"/>
              <w:sz w:val="14"/>
            </w:rPr>
            <w:fldChar w:fldCharType="end"/>
          </w:r>
        </w:p>
      </w:tc>
      <w:tc>
        <w:tcPr>
          <w:tcW w:w="5033" w:type="dxa"/>
          <w:shd w:val="clear" w:color="auto" w:fill="auto"/>
        </w:tcPr>
        <w:p w:rsidR="00415DDE" w:rsidRPr="006E57B8" w:rsidRDefault="00415DDE" w:rsidP="006E57B8">
          <w:pPr>
            <w:pStyle w:val="Footer"/>
            <w:rPr>
              <w:w w:val="103"/>
            </w:rPr>
          </w:pPr>
          <w:r>
            <w:rPr>
              <w:w w:val="103"/>
            </w:rPr>
            <w:fldChar w:fldCharType="begin"/>
          </w:r>
          <w:r>
            <w:rPr>
              <w:w w:val="103"/>
            </w:rPr>
            <w:instrText xml:space="preserve"> PAGE  \* MERGEFORMAT </w:instrText>
          </w:r>
          <w:r>
            <w:rPr>
              <w:w w:val="103"/>
            </w:rPr>
            <w:fldChar w:fldCharType="separate"/>
          </w:r>
          <w:r w:rsidR="00E6100A">
            <w:rPr>
              <w:w w:val="103"/>
            </w:rPr>
            <w:t>88</w:t>
          </w:r>
          <w:r>
            <w:rPr>
              <w:w w:val="103"/>
            </w:rPr>
            <w:fldChar w:fldCharType="end"/>
          </w:r>
        </w:p>
      </w:tc>
    </w:tr>
  </w:tbl>
  <w:p w:rsidR="00415DDE" w:rsidRPr="006E57B8" w:rsidRDefault="00415DDE" w:rsidP="006E57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15DDE">
      <w:tblPrEx>
        <w:tblCellMar>
          <w:top w:w="0" w:type="dxa"/>
          <w:bottom w:w="0" w:type="dxa"/>
        </w:tblCellMar>
      </w:tblPrEx>
      <w:tc>
        <w:tcPr>
          <w:tcW w:w="5033" w:type="dxa"/>
          <w:shd w:val="clear" w:color="auto" w:fill="auto"/>
        </w:tcPr>
        <w:p w:rsidR="00415DDE" w:rsidRPr="006E57B8" w:rsidRDefault="00415DDE" w:rsidP="006E57B8">
          <w:pPr>
            <w:pStyle w:val="Footer"/>
            <w:jc w:val="right"/>
            <w:rPr>
              <w:w w:val="103"/>
            </w:rPr>
          </w:pPr>
          <w:r>
            <w:rPr>
              <w:w w:val="103"/>
            </w:rPr>
            <w:fldChar w:fldCharType="begin"/>
          </w:r>
          <w:r>
            <w:rPr>
              <w:w w:val="103"/>
            </w:rPr>
            <w:instrText xml:space="preserve"> PAGE  \* MERGEFORMAT </w:instrText>
          </w:r>
          <w:r>
            <w:rPr>
              <w:w w:val="103"/>
            </w:rPr>
            <w:fldChar w:fldCharType="separate"/>
          </w:r>
          <w:r w:rsidR="00E6100A">
            <w:rPr>
              <w:w w:val="103"/>
            </w:rPr>
            <w:t>87</w:t>
          </w:r>
          <w:r>
            <w:rPr>
              <w:w w:val="103"/>
            </w:rPr>
            <w:fldChar w:fldCharType="end"/>
          </w:r>
        </w:p>
      </w:tc>
      <w:tc>
        <w:tcPr>
          <w:tcW w:w="5033" w:type="dxa"/>
          <w:shd w:val="clear" w:color="auto" w:fill="auto"/>
        </w:tcPr>
        <w:p w:rsidR="00415DDE" w:rsidRPr="006E57B8" w:rsidRDefault="00415DDE" w:rsidP="006E57B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100A">
            <w:rPr>
              <w:b w:val="0"/>
              <w:w w:val="103"/>
              <w:sz w:val="14"/>
            </w:rPr>
            <w:t>08-22010</w:t>
          </w:r>
          <w:r>
            <w:rPr>
              <w:b w:val="0"/>
              <w:w w:val="103"/>
              <w:sz w:val="14"/>
            </w:rPr>
            <w:fldChar w:fldCharType="end"/>
          </w:r>
        </w:p>
      </w:tc>
    </w:tr>
  </w:tbl>
  <w:p w:rsidR="00415DDE" w:rsidRPr="006E57B8" w:rsidRDefault="00415DDE" w:rsidP="006E57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DDE" w:rsidRDefault="00415DDE" w:rsidP="006E57B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6100A">
      <w:rPr>
        <w:b w:val="0"/>
        <w:sz w:val="20"/>
      </w:rPr>
      <w:t>08-22010 (S)</w:t>
    </w:r>
    <w:r>
      <w:rPr>
        <w:b w:val="0"/>
        <w:sz w:val="20"/>
      </w:rPr>
      <w:fldChar w:fldCharType="end"/>
    </w:r>
    <w:r>
      <w:rPr>
        <w:b w:val="0"/>
        <w:sz w:val="20"/>
      </w:rPr>
      <w:t xml:space="preserve"> </w:t>
    </w:r>
  </w:p>
  <w:p w:rsidR="00415DDE" w:rsidRPr="006E57B8" w:rsidRDefault="00415DDE" w:rsidP="006E57B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6100A">
      <w:rPr>
        <w:rFonts w:ascii="Barcode 3 of 9 by request" w:hAnsi="Barcode 3 of 9 by request"/>
        <w:b w:val="0"/>
        <w:sz w:val="24"/>
      </w:rPr>
      <w:t>*0822010*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5C6" w:rsidRPr="00D71487" w:rsidRDefault="008225C6" w:rsidP="00D71487">
      <w:pPr>
        <w:pStyle w:val="Footer"/>
        <w:spacing w:after="80"/>
        <w:ind w:left="792"/>
        <w:rPr>
          <w:sz w:val="16"/>
        </w:rPr>
      </w:pPr>
      <w:r w:rsidRPr="00D71487">
        <w:rPr>
          <w:sz w:val="16"/>
        </w:rPr>
        <w:t>__________________</w:t>
      </w:r>
    </w:p>
  </w:footnote>
  <w:footnote w:type="continuationSeparator" w:id="0">
    <w:p w:rsidR="008225C6" w:rsidRPr="00D71487" w:rsidRDefault="008225C6" w:rsidP="00D71487">
      <w:pPr>
        <w:pStyle w:val="Footer"/>
        <w:spacing w:after="80"/>
        <w:ind w:left="792"/>
        <w:rPr>
          <w:sz w:val="16"/>
        </w:rPr>
      </w:pPr>
      <w:r w:rsidRPr="00D71487">
        <w:rPr>
          <w:sz w:val="16"/>
        </w:rPr>
        <w:t>__________________</w:t>
      </w:r>
    </w:p>
  </w:footnote>
  <w:footnote w:id="1">
    <w:p w:rsidR="00415DDE" w:rsidRPr="00D71487" w:rsidRDefault="00415DDE" w:rsidP="00D714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71487">
        <w:t>Párrafo 1 del artículo 23 del Código de Trabajo e inciso a) del párrafo 2 del artículo 32 de la Ley 35/2004 de 29 de julio de 2004.</w:t>
      </w:r>
    </w:p>
  </w:footnote>
  <w:footnote w:id="2">
    <w:p w:rsidR="00415DDE" w:rsidRPr="00995E7D" w:rsidRDefault="00415DDE" w:rsidP="00995E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95E7D">
        <w:t>De conformidad con el párrafo 1 del artículo 23 del Código de Tra</w:t>
      </w:r>
      <w:r>
        <w:t>bajo y el inciso b) del párrafo </w:t>
      </w:r>
      <w:r w:rsidRPr="00995E7D">
        <w:t>2 del artículo 32 de la Ley 35/2004 de 29 de julio de 2004.</w:t>
      </w:r>
    </w:p>
  </w:footnote>
  <w:footnote w:id="3">
    <w:p w:rsidR="00415DDE" w:rsidRPr="00995E7D" w:rsidRDefault="00415DDE" w:rsidP="00995E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95E7D">
        <w:t>Párrafo 1 del artículo 32 de la Ley 35/2004 de 29 de julio de 2004.</w:t>
      </w:r>
    </w:p>
  </w:footnote>
  <w:footnote w:id="4">
    <w:p w:rsidR="00415DDE" w:rsidRPr="00995E7D" w:rsidRDefault="00415DDE" w:rsidP="00995E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95E7D">
        <w:t>Párrafo 3 del artículo 32 de la Ley 35/2004 de 29 de julio de 2004.</w:t>
      </w:r>
    </w:p>
  </w:footnote>
  <w:footnote w:id="5">
    <w:p w:rsidR="00415DDE" w:rsidRPr="00995E7D" w:rsidRDefault="00415DDE" w:rsidP="00995E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95E7D">
        <w:t>Párrafos 1 y 2 del artículo 24 del Código de Trabajo.</w:t>
      </w:r>
    </w:p>
  </w:footnote>
  <w:footnote w:id="6">
    <w:p w:rsidR="00415DDE" w:rsidRPr="00995E7D" w:rsidRDefault="00415DDE" w:rsidP="00995E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95E7D">
        <w:t>Párrafo 3 del artículo 24 del Código de Trabajo.</w:t>
      </w:r>
    </w:p>
  </w:footnote>
  <w:footnote w:id="7">
    <w:p w:rsidR="00415DDE" w:rsidRPr="00995E7D" w:rsidRDefault="00415DDE" w:rsidP="00995E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95E7D">
        <w:t xml:space="preserve">Las multas impuestas pueden variar de 20 a 600 unidades de cuenta (una unidad </w:t>
      </w:r>
      <w:r>
        <w:br/>
      </w:r>
      <w:r w:rsidRPr="00995E7D">
        <w:t xml:space="preserve">de cuenta = 89 </w:t>
      </w:r>
      <w:r>
        <w:t xml:space="preserve">euros </w:t>
      </w:r>
      <w:r w:rsidRPr="00995E7D">
        <w:t xml:space="preserve">entre 2004 y 2006 y 96 </w:t>
      </w:r>
      <w:r>
        <w:t xml:space="preserve">euros </w:t>
      </w:r>
      <w:r w:rsidRPr="00995E7D">
        <w:t>entre 2007 y 2009).</w:t>
      </w:r>
    </w:p>
  </w:footnote>
  <w:footnote w:id="8">
    <w:p w:rsidR="00415DDE" w:rsidRPr="00995E7D" w:rsidRDefault="00415DDE" w:rsidP="00995E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95E7D">
        <w:t>Artículo 642 del Código de Trabajo.</w:t>
      </w:r>
    </w:p>
  </w:footnote>
  <w:footnote w:id="9">
    <w:p w:rsidR="00415DDE" w:rsidRPr="00184954" w:rsidRDefault="00415DDE" w:rsidP="0018495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Ley 10/2001 de 21 de mayo de 2001.</w:t>
      </w:r>
    </w:p>
  </w:footnote>
  <w:footnote w:id="10">
    <w:p w:rsidR="00415DDE" w:rsidRPr="00184954" w:rsidRDefault="00415DDE" w:rsidP="001849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También comprende una descripción del régimen legal para la igualdad entre los géneros en el trabajo, el empleo y la formación profesional y para la protección de la paternidad y la maternidad, que entró en vigor con el Código de Trabajo (Ley 99/2003 de 27 de agosto de 2003, reformada por la Ley 9/2006 de 20 de marzo de 2006) y la Reglamentación del Código de Trabajo (Ley 35/2004 de 29 de julio de 2004, reformada asimismo por la Ley 9/2006 de 20 de marzo de 2006).</w:t>
      </w:r>
    </w:p>
  </w:footnote>
  <w:footnote w:id="11">
    <w:p w:rsidR="00415DDE" w:rsidRPr="00184954" w:rsidRDefault="00415DDE" w:rsidP="001849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84954">
        <w:t>Ley 5/2007 de 16 de enero de 2007.</w:t>
      </w:r>
    </w:p>
  </w:footnote>
  <w:footnote w:id="12">
    <w:p w:rsidR="00415DDE" w:rsidRPr="005228DC" w:rsidRDefault="00415DDE" w:rsidP="005228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228DC">
        <w:t>El establecimiento de la CIG fue aprobado por el decreto-ley 164/2007 de 3 de mayo de 2007.</w:t>
      </w:r>
    </w:p>
  </w:footnote>
  <w:footnote w:id="13">
    <w:p w:rsidR="00415DDE" w:rsidRPr="005228DC" w:rsidRDefault="00415DDE" w:rsidP="005228D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Decreto-ley 39/2006 de 20 de febrero de 2006. </w:t>
      </w:r>
    </w:p>
  </w:footnote>
  <w:footnote w:id="14">
    <w:p w:rsidR="00415DDE" w:rsidRPr="005228DC" w:rsidRDefault="00415DDE" w:rsidP="005228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Decreto-ley 121/2006 de 22 de junio de 2006.</w:t>
      </w:r>
    </w:p>
  </w:footnote>
  <w:footnote w:id="15">
    <w:p w:rsidR="00415DDE" w:rsidRPr="005228DC" w:rsidRDefault="00415DDE" w:rsidP="005228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Decreto-ley 155/2006 de 7 de agosto de 2006.</w:t>
      </w:r>
    </w:p>
  </w:footnote>
  <w:footnote w:id="16">
    <w:p w:rsidR="00415DDE" w:rsidRPr="00F940FC" w:rsidRDefault="00415DDE" w:rsidP="005228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940FC">
        <w:t>Decreto-ley 52/2007de 8 de marzo de 2007.</w:t>
      </w:r>
    </w:p>
  </w:footnote>
  <w:footnote w:id="17">
    <w:p w:rsidR="00415DDE" w:rsidRPr="00F940FC" w:rsidRDefault="00415DDE" w:rsidP="005228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940FC">
        <w:t>Decreto-ley 79/2005 de 15 de abril de 2005 (modificado por el decreto-ley 201/2006 de 27 de octubre de 2006).</w:t>
      </w:r>
    </w:p>
  </w:footnote>
  <w:footnote w:id="18">
    <w:p w:rsidR="00415DDE" w:rsidRPr="00F940FC" w:rsidRDefault="00415DDE" w:rsidP="00F940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940FC">
        <w:t>Hasta ahora, sólo figura en el registro un fallo judicial.</w:t>
      </w:r>
    </w:p>
  </w:footnote>
  <w:footnote w:id="19">
    <w:p w:rsidR="00415DDE" w:rsidRPr="00F940FC" w:rsidRDefault="00415DDE" w:rsidP="00F940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940FC">
        <w:t>www.cite.gov.pt</w:t>
      </w:r>
      <w:r>
        <w:t>.</w:t>
      </w:r>
    </w:p>
  </w:footnote>
  <w:footnote w:id="20">
    <w:p w:rsidR="00415DDE" w:rsidRPr="00C033BE" w:rsidRDefault="00415DDE" w:rsidP="00C033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033BE">
        <w:t>Resolución 82/2007 del Consejo de Ministros, de 22 de junio de 2007.</w:t>
      </w:r>
    </w:p>
  </w:footnote>
  <w:footnote w:id="21">
    <w:p w:rsidR="00415DDE" w:rsidRPr="00993C43" w:rsidRDefault="00415DDE" w:rsidP="00993C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93C43">
        <w:t>Resolución 83/2007 del Consejo de Ministros, de 22 de junio de 2007.</w:t>
      </w:r>
    </w:p>
  </w:footnote>
  <w:footnote w:id="22">
    <w:p w:rsidR="00415DDE" w:rsidRPr="00993C43" w:rsidRDefault="00415DDE" w:rsidP="00993C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93C43">
        <w:t>Resolución 81/2007 del Consejo de Ministros, de 22 de junio de 2007.</w:t>
      </w:r>
    </w:p>
  </w:footnote>
  <w:footnote w:id="23">
    <w:p w:rsidR="00415DDE" w:rsidRPr="00993C43" w:rsidRDefault="00415DDE" w:rsidP="00993C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93C43">
        <w:t>Ley 52/2005 de 31 de agosto de 2005.</w:t>
      </w:r>
    </w:p>
  </w:footnote>
  <w:footnote w:id="24">
    <w:p w:rsidR="00415DDE" w:rsidRPr="00993C43" w:rsidRDefault="00415DDE" w:rsidP="00993C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93C43">
        <w:t>Resolución 196/2005 del Consejo de Ministros, de 22 de diciembre de 2005.</w:t>
      </w:r>
    </w:p>
  </w:footnote>
  <w:footnote w:id="25">
    <w:p w:rsidR="00415DDE" w:rsidRPr="00993C43" w:rsidRDefault="00415DDE" w:rsidP="00993C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93C43">
        <w:t>Resolución 64/2006 del Consejo de Ministros, de 18 de mayo de 2006, que enmienda la resolución 82/2005 del Consejo de Ministros, de 15 de abril de 2005.</w:t>
      </w:r>
    </w:p>
  </w:footnote>
  <w:footnote w:id="26">
    <w:p w:rsidR="00415DDE" w:rsidRPr="00993C43" w:rsidRDefault="00415DDE" w:rsidP="00993C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93C43">
        <w:t>Ley 23/2006 de 23 de junio de 2006.</w:t>
      </w:r>
    </w:p>
  </w:footnote>
  <w:footnote w:id="27">
    <w:p w:rsidR="00415DDE" w:rsidRPr="006F6AEB" w:rsidRDefault="00415DDE" w:rsidP="006F6AE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Aprobado por la Ley 53-A/2006 de 29 de diciembre de 2006.</w:t>
      </w:r>
    </w:p>
  </w:footnote>
  <w:footnote w:id="28">
    <w:p w:rsidR="00415DDE" w:rsidRPr="008F08FE" w:rsidRDefault="00415DDE" w:rsidP="006F6AE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Resolución 120/2006 del Consejo de Ministros, de 21 de septiembre de 2006.</w:t>
      </w:r>
    </w:p>
  </w:footnote>
  <w:footnote w:id="29">
    <w:p w:rsidR="00415DDE" w:rsidRPr="008F08FE" w:rsidRDefault="00415DDE" w:rsidP="006F6AE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Ley orgánica 3/2006 de 21 de agosto de 2006, rectificada conforme a la declaración 71/2006 de 4 de octubre de 2006.</w:t>
      </w:r>
    </w:p>
  </w:footnote>
  <w:footnote w:id="30">
    <w:p w:rsidR="00415DDE" w:rsidRPr="006F6AEB" w:rsidRDefault="00415DDE" w:rsidP="006F6AE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Ley 53-A/2006 de 29 de diciembre de 2006 (Presupuesto del Estado de 2007).</w:t>
      </w:r>
    </w:p>
  </w:footnote>
  <w:footnote w:id="31">
    <w:p w:rsidR="00415DDE" w:rsidRPr="008F08FE" w:rsidRDefault="00415DDE" w:rsidP="006F6AE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Comunicación conjunta 186/2002 de 12 de marzo de 2002.</w:t>
      </w:r>
    </w:p>
  </w:footnote>
  <w:footnote w:id="32">
    <w:p w:rsidR="00415DDE" w:rsidRPr="008F08FE" w:rsidRDefault="00415DDE" w:rsidP="008F08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F08FE">
        <w:t xml:space="preserve">En </w:t>
      </w:r>
      <w:r w:rsidRPr="008F08FE">
        <w:rPr>
          <w:i/>
        </w:rPr>
        <w:t>Quaternaire</w:t>
      </w:r>
      <w:r w:rsidRPr="008F08FE">
        <w:t xml:space="preserve"> Portugal, S.A. 2005</w:t>
      </w:r>
      <w:r>
        <w:t>.</w:t>
      </w:r>
    </w:p>
  </w:footnote>
  <w:footnote w:id="33">
    <w:p w:rsidR="00415DDE" w:rsidRPr="008F08FE" w:rsidRDefault="00415DDE" w:rsidP="008F08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F08FE">
        <w:t>Resolución 88/2006 del Consejo de Ministros, de 18 de julio de 2006.</w:t>
      </w:r>
    </w:p>
  </w:footnote>
  <w:footnote w:id="34">
    <w:p w:rsidR="00415DDE" w:rsidRPr="007E538B" w:rsidRDefault="00415DDE" w:rsidP="007E53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E538B">
        <w:t>Por resolución 32/2004 del Parlamento portugués, ratificada por el decreto presidencial 19/2004 de 2 de abril de 2004.</w:t>
      </w:r>
    </w:p>
  </w:footnote>
  <w:footnote w:id="35">
    <w:p w:rsidR="00415DDE" w:rsidRPr="007E538B" w:rsidRDefault="00415DDE" w:rsidP="007E53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E538B">
        <w:t>Véanse los artículos 1 y 2 del presente Informe.</w:t>
      </w:r>
    </w:p>
  </w:footnote>
  <w:footnote w:id="36">
    <w:p w:rsidR="00415DDE" w:rsidRPr="002E6CD6" w:rsidRDefault="00415DDE" w:rsidP="002E6CD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Ley 23/2007, relativa a la inmigración, de 4 de julio de 2007.</w:t>
      </w:r>
    </w:p>
  </w:footnote>
  <w:footnote w:id="37">
    <w:p w:rsidR="00415DDE" w:rsidRPr="002E6CD6" w:rsidRDefault="00415DDE" w:rsidP="007E53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Directiva 2004/81 del Consejo de Europa, de 29 de abril de 2004, relativa a la emisión de permisos de residencia para personas procedentes de países no pertenecientes a la Unión Europea que hubieren sido víctimas de la trata de seres humanos u objeto de medidas tendientes a facilitar la inmigración ilegal y que, además, cooperasen con las autoridades.</w:t>
      </w:r>
    </w:p>
  </w:footnote>
  <w:footnote w:id="38">
    <w:p w:rsidR="00415DDE" w:rsidRPr="002E6CD6" w:rsidRDefault="00415DDE" w:rsidP="002E6C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E6CD6">
        <w:t>Resolución 166/2006 del Consejo de Ministros, de 15 de diciembre de 2006.</w:t>
      </w:r>
    </w:p>
  </w:footnote>
  <w:footnote w:id="39">
    <w:p w:rsidR="00415DDE" w:rsidRPr="002E6CD6" w:rsidRDefault="00415DDE" w:rsidP="002E6C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E6CD6">
        <w:t>Resolución 63-A/2007 del Consejo de Ministros, de 3 de mayo de 2007.</w:t>
      </w:r>
    </w:p>
  </w:footnote>
  <w:footnote w:id="40">
    <w:p w:rsidR="00415DDE" w:rsidRPr="00AB2BA5" w:rsidRDefault="00415DDE" w:rsidP="00575A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B2BA5">
        <w:t>Resolución 38/2006 del Consejo de Ministros, de 18 de abril de 2006.</w:t>
      </w:r>
    </w:p>
  </w:footnote>
  <w:footnote w:id="41">
    <w:p w:rsidR="00415DDE" w:rsidRPr="00AB2BA5" w:rsidRDefault="00415DDE" w:rsidP="00AB2B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B2BA5">
        <w:t>Ley orgánica 3/2006, de 21 de agosto de 2006, rectificada conforme a la declaración 71/2006 de 4 de octubre de 2006.</w:t>
      </w:r>
    </w:p>
  </w:footnote>
  <w:footnote w:id="42">
    <w:p w:rsidR="00415DDE" w:rsidRPr="005E6E78" w:rsidRDefault="00415DDE" w:rsidP="005E6E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E6E78">
        <w:t>Por razones políticas excepcionales, en 2007 se realizaron nuevas elecciones para el Ayuntamiento de Lisboa.</w:t>
      </w:r>
    </w:p>
  </w:footnote>
  <w:footnote w:id="43">
    <w:p w:rsidR="00415DDE" w:rsidRPr="008B26D9" w:rsidRDefault="00415DDE" w:rsidP="008B26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B26D9">
        <w:t>Establece cupos para la participación de mujeres y hombres en las listas de candidatos a una elección (la participación mínima es de 33% para cada sexo).</w:t>
      </w:r>
    </w:p>
  </w:footnote>
  <w:footnote w:id="44">
    <w:p w:rsidR="00415DDE" w:rsidRPr="00F87442" w:rsidRDefault="00415DDE" w:rsidP="00F874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87442">
        <w:t>Aunque esta posibilidad se estableció en virtud de la Ley orgánica 2/2006 de 17 de abril</w:t>
      </w:r>
      <w:r>
        <w:t xml:space="preserve"> de </w:t>
      </w:r>
      <w:r w:rsidRPr="00F87442">
        <w:t>2006, sólo se pudo llevar a la práctica cuando se dictó el decreto-ley 237 A/2006 de 14 de diciembre de 2006, que reglamentó la citada Ley orgánica.</w:t>
      </w:r>
    </w:p>
  </w:footnote>
  <w:footnote w:id="45">
    <w:p w:rsidR="00415DDE" w:rsidRPr="00890F55" w:rsidRDefault="00415DDE" w:rsidP="00890F55">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r>
      <w:r w:rsidRPr="00890F55">
        <w:t>Año lectivo 2005-2006.</w:t>
      </w:r>
    </w:p>
  </w:footnote>
  <w:footnote w:id="46">
    <w:p w:rsidR="00415DDE" w:rsidRPr="00571C2A" w:rsidRDefault="00415DDE" w:rsidP="00571C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71C2A">
        <w:t>Por despacho 1937/2005 de 13 de septiembre de 2005.</w:t>
      </w:r>
    </w:p>
  </w:footnote>
  <w:footnote w:id="47">
    <w:p w:rsidR="00415DDE" w:rsidRPr="00F5091D" w:rsidRDefault="00415DDE" w:rsidP="00F5091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Resolución 183/2005 del Consejo de Ministros, de 28 de noviembre de 2005.</w:t>
      </w:r>
    </w:p>
  </w:footnote>
  <w:footnote w:id="48">
    <w:p w:rsidR="00415DDE" w:rsidRPr="008E3E82" w:rsidRDefault="00415DDE" w:rsidP="00F509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Ley 99/2003 de 27 de agosto de 2003, reformada por la Ley 9/2006 de 20 de marzo de 2006.</w:t>
      </w:r>
    </w:p>
  </w:footnote>
  <w:footnote w:id="49">
    <w:p w:rsidR="00415DDE" w:rsidRPr="008E3E82" w:rsidRDefault="00415DDE" w:rsidP="00F509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Ley 35/2004 de 29 de julio de 2004, reformada asimismo por la Ley 9/2006 de 20 de marzo de 2006.</w:t>
      </w:r>
    </w:p>
  </w:footnote>
  <w:footnote w:id="50">
    <w:p w:rsidR="00415DDE" w:rsidRPr="008E3E82" w:rsidRDefault="00415DDE" w:rsidP="00F509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Ley 35/2004 de 29 de julio de 2004, que reglamenta el Código de Trabajo (aprobado por Ley 99/2003 de 27 de agosto de 2003).</w:t>
      </w:r>
    </w:p>
  </w:footnote>
  <w:footnote w:id="51">
    <w:p w:rsidR="00415DDE" w:rsidRPr="00011EE9" w:rsidRDefault="00415DDE" w:rsidP="00011E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11EE9">
        <w:t xml:space="preserve">Rato, H. (coord.) </w:t>
      </w:r>
      <w:r w:rsidRPr="00011EE9">
        <w:rPr>
          <w:i/>
        </w:rPr>
        <w:t>et al</w:t>
      </w:r>
      <w:r w:rsidRPr="00011EE9">
        <w:t xml:space="preserve"> (2007). La igualdad de los géneros en la Administración Pública Central de Portugal. Oeiras: INA.</w:t>
      </w:r>
    </w:p>
  </w:footnote>
  <w:footnote w:id="52">
    <w:p w:rsidR="00415DDE" w:rsidRPr="00A1699B" w:rsidRDefault="00415DDE" w:rsidP="00A1699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1699B">
        <w:t>La “lista de personal” es una fuente administrativa compilada por el Ministerio de Trabajo y Seguridad Social. Sin embargo, algunos sectores de actividad están cubiertos de manera deficiente, porque las organizaciones empresariales son más débiles tanto en la Administración Pública como en el sector agropecuario.</w:t>
      </w:r>
    </w:p>
  </w:footnote>
  <w:footnote w:id="53">
    <w:p w:rsidR="00415DDE" w:rsidRPr="00B253E3" w:rsidRDefault="00415DDE" w:rsidP="00B253E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Párrafo 1 del artículo 68 del Reglamento del Código de Trabajo.</w:t>
      </w:r>
    </w:p>
  </w:footnote>
  <w:footnote w:id="54">
    <w:p w:rsidR="00415DDE" w:rsidRPr="00B253E3" w:rsidRDefault="00415DDE" w:rsidP="00B253E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Párrafo 4 del artículo 98 del Reglamento del Código de Trabajo.</w:t>
      </w:r>
    </w:p>
  </w:footnote>
  <w:footnote w:id="55">
    <w:p w:rsidR="00415DDE" w:rsidRPr="00B253E3" w:rsidRDefault="00415DDE" w:rsidP="00B253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Párrafo 2 del artículo 67 de la Ley fundamental 1/2004 de 24 de julio de 2004.</w:t>
      </w:r>
    </w:p>
  </w:footnote>
  <w:footnote w:id="56">
    <w:p w:rsidR="00415DDE" w:rsidRPr="00B253E3" w:rsidRDefault="00415DDE" w:rsidP="00B253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Plan de Acción Nacional para el Empleo (2005-2008). Informe complementario, 2006, del Ministerio de Trabajo y Solidaridad Social.</w:t>
      </w:r>
    </w:p>
  </w:footnote>
  <w:footnote w:id="57">
    <w:p w:rsidR="00415DDE" w:rsidRPr="00CB1A22" w:rsidRDefault="00415DDE" w:rsidP="00CB1A2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Disposición reglamentaria 426/2006 de 2 de mayo de 2006 y despacho 10516/2006 de 11 de mayo de 2006.</w:t>
      </w:r>
    </w:p>
  </w:footnote>
  <w:footnote w:id="58">
    <w:p w:rsidR="00415DDE" w:rsidRPr="00CB1A22" w:rsidRDefault="00415DDE" w:rsidP="00CB1A2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Disposición reglamentaria 869/2006 de 29 de agosto de 2006.</w:t>
      </w:r>
    </w:p>
  </w:footnote>
  <w:footnote w:id="59">
    <w:p w:rsidR="00415DDE" w:rsidRPr="00CB1A22" w:rsidRDefault="00415DDE" w:rsidP="00CB1A2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Despacho 12591/2006 de 16 de junio de 2006.</w:t>
      </w:r>
    </w:p>
  </w:footnote>
  <w:footnote w:id="60">
    <w:p w:rsidR="00415DDE" w:rsidRPr="00CB1A22" w:rsidRDefault="00415DDE" w:rsidP="00CB1A2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Resolución 49/2007 del Consejo de Ministros, de 28 de marzo de 2007.</w:t>
      </w:r>
    </w:p>
  </w:footnote>
  <w:footnote w:id="61">
    <w:p w:rsidR="00415DDE" w:rsidRPr="00CB1A22" w:rsidRDefault="00415DDE" w:rsidP="00CB1A2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B1A22">
        <w:rPr>
          <w:i/>
        </w:rPr>
        <w:t>Fuente</w:t>
      </w:r>
      <w:r>
        <w:t>: cálculos propios basados en el Estudio del INE sobre la ocupación del tiempo, 1999, publicado en el Informe anual del MTSS/CITE sobre los progresos logrados en materia de igualdad de oportunidades en el trabajo, el empleo y la formación profesional – 2005. Lisboa (2007).</w:t>
      </w:r>
    </w:p>
  </w:footnote>
  <w:footnote w:id="62">
    <w:p w:rsidR="00415DDE" w:rsidRPr="009A17B4" w:rsidRDefault="00415DDE" w:rsidP="009A17B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Aprobado por la Ley 4/2007 de 16 de enero de 2007.</w:t>
      </w:r>
    </w:p>
  </w:footnote>
  <w:footnote w:id="63">
    <w:p w:rsidR="00415DDE" w:rsidRPr="009A17B4" w:rsidRDefault="00415DDE" w:rsidP="009A17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Ley 4/2007 de 16 de enero de 2007 establece las bases generales del sistema de asistencia social y mantiene las normas legales y reglamentarias aprobadas por la Ley 28/84 de 14 de agosto de 1984, la Ley 17/2000 de 8 de agosto de 2000 y la Ley 32/2002 de 20 de diciembre de 2002.</w:t>
      </w:r>
    </w:p>
  </w:footnote>
  <w:footnote w:id="64">
    <w:p w:rsidR="00415DDE" w:rsidRPr="00927BAF" w:rsidRDefault="00415DDE" w:rsidP="00927B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27BAF">
        <w:t>La Ley 13/2003 de 21 de mayo de 2003 (enmendada y publicada de nuevo de resultas de la Declaración de rectificación 7/2003 de 29 de mayo de 2003) sustituyó a la Ley anterior de “Ingreso mínimo garantizado” y entrañó el establecimiento de la “Asignación para la reinserción social”. La reglamentación de la Ley fue producto del decreto-ley 283/2003 de 8 de noviembre de 2003, cuyo texto completo se publica en el anexo del decreto-</w:t>
      </w:r>
      <w:r>
        <w:t>ley 42/2006 de 23 de febrero de </w:t>
      </w:r>
      <w:r w:rsidRPr="00927BAF">
        <w:t>2006.</w:t>
      </w:r>
    </w:p>
  </w:footnote>
  <w:footnote w:id="65">
    <w:p w:rsidR="00415DDE" w:rsidRPr="00C05829" w:rsidRDefault="00415DDE" w:rsidP="00C0582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05829">
        <w:t>El Observatorio de la Creación de Empresas es un proyecto que desde 1999 dirige el Instituto Público de Apoyo a la Pequeña y Mediana Empresa y la Innovación (IAPMEI) con la colaboración de la Red Portuguesa de Centros de Trámite Empresarial. Los empresarios son entrevistados cuando sus sociedades quedan constituidas legalmente.</w:t>
      </w:r>
    </w:p>
  </w:footnote>
  <w:footnote w:id="66">
    <w:p w:rsidR="00415DDE" w:rsidRPr="00C05829" w:rsidRDefault="00415DDE" w:rsidP="00C0582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“Programa Gerir” (Programa de Administración).</w:t>
      </w:r>
    </w:p>
  </w:footnote>
  <w:footnote w:id="67">
    <w:p w:rsidR="00415DDE" w:rsidRPr="00C05829" w:rsidRDefault="00415DDE" w:rsidP="00C0582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“Programa QIPME” (Programa de integración de profesionales sumamente calificados en las PyME).</w:t>
      </w:r>
    </w:p>
  </w:footnote>
  <w:footnote w:id="68">
    <w:p w:rsidR="00415DDE" w:rsidRPr="00950B60" w:rsidRDefault="00415DDE" w:rsidP="00950B6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El Complemento se aplica por etapas: en 2006, sólo a personas de más de 80 años; en 2007, a mayores de 70 años y, a partir de 2008, a todo el universo de personas de más 65 años con necesidades financieras.</w:t>
      </w:r>
    </w:p>
  </w:footnote>
  <w:footnote w:id="69">
    <w:p w:rsidR="00415DDE" w:rsidRPr="00950B60" w:rsidRDefault="00415DDE" w:rsidP="00950B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50B60">
        <w:rPr>
          <w:i/>
        </w:rPr>
        <w:t>Fuente</w:t>
      </w:r>
      <w:r>
        <w:t>: Instituto de Informática y Estadística de la Seguridad Social.</w:t>
      </w:r>
    </w:p>
  </w:footnote>
  <w:footnote w:id="70">
    <w:p w:rsidR="00415DDE" w:rsidRPr="00950B60" w:rsidRDefault="00415DDE" w:rsidP="00950B6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Despacho 396/2007 de 2 de abril de 2007.</w:t>
      </w:r>
    </w:p>
  </w:footnote>
  <w:footnote w:id="71">
    <w:p w:rsidR="00415DDE" w:rsidRPr="00950B60" w:rsidRDefault="00415DDE" w:rsidP="00950B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50B60">
        <w:rPr>
          <w:i/>
        </w:rPr>
        <w:t>Fuente</w:t>
      </w:r>
      <w:r>
        <w:t>: INE – Estudio sobre la estructura de las explotaciones agrícolas, 2005 y EUROSTAT, 2005.</w:t>
      </w:r>
    </w:p>
  </w:footnote>
  <w:footnote w:id="72">
    <w:p w:rsidR="00415DDE" w:rsidRPr="00950B60" w:rsidRDefault="00415DDE" w:rsidP="00950B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“Productoras agropecuarias” son las mujeres dueñas de los terrenos explotados; “mujeres que trabajan en el agro” son las mujeres que trabajan en explotaciones agropecuarias que no son de su propiedad.</w:t>
      </w:r>
    </w:p>
  </w:footnote>
  <w:footnote w:id="73">
    <w:p w:rsidR="00415DDE" w:rsidRPr="000456BA" w:rsidRDefault="00415DDE" w:rsidP="000456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456BA">
        <w:t xml:space="preserve">NUTS </w:t>
      </w:r>
      <w:r>
        <w:t>=</w:t>
      </w:r>
      <w:r w:rsidRPr="000456BA">
        <w:t xml:space="preserve"> Nomenclatura de las Unidades Territoriales Estadísticas. Para más información, sírvase ver</w:t>
      </w:r>
      <w:r>
        <w:t>:</w:t>
      </w:r>
      <w:r w:rsidRPr="000456BA">
        <w:t xml:space="preserve"> http://ec.europa.eu/eurostat/ramon/nuts/basicnuts_regions_en.html.</w:t>
      </w:r>
    </w:p>
  </w:footnote>
  <w:footnote w:id="74">
    <w:p w:rsidR="00415DDE" w:rsidRPr="0011661B" w:rsidRDefault="00415DDE" w:rsidP="001166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1661B">
        <w:t>Disposición normativa 1698/2005 del Consejo Europeo (CE), de 20 de septiembre de 2005.</w:t>
      </w:r>
    </w:p>
  </w:footnote>
  <w:footnote w:id="75">
    <w:p w:rsidR="00415DDE" w:rsidRPr="00054415" w:rsidRDefault="00415DDE" w:rsidP="000544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54415">
        <w:t>Resolución 50/2004 del Consejo de Ministros, de 13 de abril de 2004.</w:t>
      </w:r>
    </w:p>
  </w:footnote>
  <w:footnote w:id="76">
    <w:p w:rsidR="00415DDE" w:rsidRPr="00CF38DA" w:rsidRDefault="00415DDE" w:rsidP="00CF38D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Resolución 21/2005 del Consejo de Ministros, de 28 de enero de 2005, en virtud de la cual se aprobó el informe anual del Segundo Plan Nacional contra la Violencia en el Hogar y se estableció el Grupo de Tareas contra la Violencia en el Hogar a pedido del Ministro de Trabajo y Solidaridad Social.</w:t>
      </w:r>
    </w:p>
  </w:footnote>
  <w:footnote w:id="77">
    <w:p w:rsidR="00415DDE" w:rsidRPr="00CF38DA" w:rsidRDefault="00415DDE" w:rsidP="00CF38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Resolución 194/2005 del Consejo de Ministros, de 27 de junio de 2005.</w:t>
      </w:r>
    </w:p>
  </w:footnote>
  <w:footnote w:id="78">
    <w:p w:rsidR="00415DDE" w:rsidRPr="00CF38DA" w:rsidRDefault="00415DDE" w:rsidP="00CF38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Resolución parlamentaria 17/2007 de 26 de abril de 2007.</w:t>
      </w:r>
    </w:p>
  </w:footnote>
  <w:footnote w:id="79">
    <w:p w:rsidR="00415DDE" w:rsidRPr="00697D1C" w:rsidRDefault="00415DDE" w:rsidP="00697D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97D1C">
        <w:t>Decreto reglamentario 1/2006 de 25 de enero de 2006, que reglamenta la organización, el funcionamiento y la supervisión de los refugios.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15DDE">
      <w:tblPrEx>
        <w:tblCellMar>
          <w:top w:w="0" w:type="dxa"/>
          <w:bottom w:w="0" w:type="dxa"/>
        </w:tblCellMar>
      </w:tblPrEx>
      <w:trPr>
        <w:trHeight w:hRule="exact" w:val="864"/>
      </w:trPr>
      <w:tc>
        <w:tcPr>
          <w:tcW w:w="4838" w:type="dxa"/>
          <w:shd w:val="clear" w:color="auto" w:fill="auto"/>
          <w:vAlign w:val="bottom"/>
        </w:tcPr>
        <w:p w:rsidR="00415DDE" w:rsidRPr="006E57B8" w:rsidRDefault="00415DDE" w:rsidP="006E57B8">
          <w:pPr>
            <w:pStyle w:val="Header"/>
            <w:spacing w:after="80"/>
            <w:rPr>
              <w:b/>
            </w:rPr>
          </w:pPr>
          <w:r>
            <w:rPr>
              <w:b/>
            </w:rPr>
            <w:fldChar w:fldCharType="begin"/>
          </w:r>
          <w:r>
            <w:rPr>
              <w:b/>
            </w:rPr>
            <w:instrText xml:space="preserve"> DOCVARIABLE "sss1" \* MERGEFORMAT </w:instrText>
          </w:r>
          <w:r>
            <w:rPr>
              <w:b/>
            </w:rPr>
            <w:fldChar w:fldCharType="separate"/>
          </w:r>
          <w:r w:rsidR="00E6100A">
            <w:rPr>
              <w:b/>
            </w:rPr>
            <w:t>CEDAW/C/PRT/7</w:t>
          </w:r>
          <w:r>
            <w:rPr>
              <w:b/>
            </w:rPr>
            <w:fldChar w:fldCharType="end"/>
          </w:r>
        </w:p>
      </w:tc>
      <w:tc>
        <w:tcPr>
          <w:tcW w:w="5033" w:type="dxa"/>
          <w:shd w:val="clear" w:color="auto" w:fill="auto"/>
          <w:vAlign w:val="bottom"/>
        </w:tcPr>
        <w:p w:rsidR="00415DDE" w:rsidRDefault="00415DDE" w:rsidP="006E57B8">
          <w:pPr>
            <w:pStyle w:val="Header"/>
          </w:pPr>
        </w:p>
      </w:tc>
    </w:tr>
  </w:tbl>
  <w:p w:rsidR="00415DDE" w:rsidRPr="006E57B8" w:rsidRDefault="00415DDE" w:rsidP="006E57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15DDE">
      <w:tblPrEx>
        <w:tblCellMar>
          <w:top w:w="0" w:type="dxa"/>
          <w:bottom w:w="0" w:type="dxa"/>
        </w:tblCellMar>
      </w:tblPrEx>
      <w:trPr>
        <w:trHeight w:hRule="exact" w:val="864"/>
      </w:trPr>
      <w:tc>
        <w:tcPr>
          <w:tcW w:w="4838" w:type="dxa"/>
          <w:shd w:val="clear" w:color="auto" w:fill="auto"/>
          <w:vAlign w:val="bottom"/>
        </w:tcPr>
        <w:p w:rsidR="00415DDE" w:rsidRDefault="00415DDE" w:rsidP="006E57B8">
          <w:pPr>
            <w:pStyle w:val="Header"/>
          </w:pPr>
        </w:p>
      </w:tc>
      <w:tc>
        <w:tcPr>
          <w:tcW w:w="5033" w:type="dxa"/>
          <w:shd w:val="clear" w:color="auto" w:fill="auto"/>
          <w:vAlign w:val="bottom"/>
        </w:tcPr>
        <w:p w:rsidR="00415DDE" w:rsidRPr="006E57B8" w:rsidRDefault="00415DDE" w:rsidP="006E57B8">
          <w:pPr>
            <w:pStyle w:val="Header"/>
            <w:spacing w:after="80"/>
            <w:jc w:val="right"/>
            <w:rPr>
              <w:b/>
            </w:rPr>
          </w:pPr>
          <w:r>
            <w:rPr>
              <w:b/>
            </w:rPr>
            <w:fldChar w:fldCharType="begin"/>
          </w:r>
          <w:r>
            <w:rPr>
              <w:b/>
            </w:rPr>
            <w:instrText xml:space="preserve"> DOCVARIABLE "sss1" \* MERGEFORMAT </w:instrText>
          </w:r>
          <w:r>
            <w:rPr>
              <w:b/>
            </w:rPr>
            <w:fldChar w:fldCharType="separate"/>
          </w:r>
          <w:r w:rsidR="00E6100A">
            <w:rPr>
              <w:b/>
            </w:rPr>
            <w:t>CEDAW/C/PRT/7</w:t>
          </w:r>
          <w:r>
            <w:rPr>
              <w:b/>
            </w:rPr>
            <w:fldChar w:fldCharType="end"/>
          </w:r>
        </w:p>
      </w:tc>
    </w:tr>
  </w:tbl>
  <w:p w:rsidR="00415DDE" w:rsidRPr="006E57B8" w:rsidRDefault="00415DDE" w:rsidP="006E57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15DD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15DDE" w:rsidRDefault="00415DDE" w:rsidP="006E57B8">
          <w:pPr>
            <w:pStyle w:val="Header"/>
            <w:spacing w:after="120"/>
          </w:pPr>
        </w:p>
      </w:tc>
      <w:tc>
        <w:tcPr>
          <w:tcW w:w="2059" w:type="dxa"/>
          <w:tcBorders>
            <w:bottom w:val="single" w:sz="4" w:space="0" w:color="auto"/>
          </w:tcBorders>
          <w:shd w:val="clear" w:color="auto" w:fill="auto"/>
          <w:vAlign w:val="bottom"/>
        </w:tcPr>
        <w:p w:rsidR="00415DDE" w:rsidRPr="006E57B8" w:rsidRDefault="00415DDE" w:rsidP="006E57B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15DDE" w:rsidRDefault="00415DDE" w:rsidP="006E57B8">
          <w:pPr>
            <w:pStyle w:val="Header"/>
            <w:spacing w:after="120"/>
          </w:pPr>
        </w:p>
      </w:tc>
      <w:tc>
        <w:tcPr>
          <w:tcW w:w="6523" w:type="dxa"/>
          <w:gridSpan w:val="3"/>
          <w:tcBorders>
            <w:bottom w:val="single" w:sz="4" w:space="0" w:color="auto"/>
          </w:tcBorders>
          <w:shd w:val="clear" w:color="auto" w:fill="auto"/>
          <w:vAlign w:val="bottom"/>
        </w:tcPr>
        <w:p w:rsidR="00415DDE" w:rsidRPr="006E57B8" w:rsidRDefault="00415DDE" w:rsidP="006E57B8">
          <w:pPr>
            <w:spacing w:after="80" w:line="240" w:lineRule="auto"/>
            <w:jc w:val="right"/>
            <w:rPr>
              <w:position w:val="-4"/>
            </w:rPr>
          </w:pPr>
          <w:r>
            <w:rPr>
              <w:position w:val="-4"/>
              <w:sz w:val="40"/>
            </w:rPr>
            <w:t>CEDAW</w:t>
          </w:r>
          <w:r>
            <w:rPr>
              <w:position w:val="-4"/>
            </w:rPr>
            <w:t>/C/PRT/7</w:t>
          </w:r>
        </w:p>
      </w:tc>
    </w:tr>
    <w:tr w:rsidR="00415DDE" w:rsidRPr="006E57B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15DDE" w:rsidRDefault="00415DDE" w:rsidP="006E57B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415DDE" w:rsidRPr="006E57B8" w:rsidRDefault="00415DDE" w:rsidP="006E57B8">
          <w:pPr>
            <w:pStyle w:val="Header"/>
            <w:spacing w:before="109"/>
          </w:pPr>
        </w:p>
      </w:tc>
      <w:tc>
        <w:tcPr>
          <w:tcW w:w="5227" w:type="dxa"/>
          <w:gridSpan w:val="3"/>
          <w:tcBorders>
            <w:top w:val="single" w:sz="4" w:space="0" w:color="auto"/>
            <w:bottom w:val="single" w:sz="12" w:space="0" w:color="auto"/>
          </w:tcBorders>
          <w:shd w:val="clear" w:color="auto" w:fill="auto"/>
        </w:tcPr>
        <w:p w:rsidR="00415DDE" w:rsidRPr="006E57B8" w:rsidRDefault="00415DDE" w:rsidP="006E57B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15DDE" w:rsidRPr="00382002" w:rsidRDefault="00415DDE" w:rsidP="006E57B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15DDE" w:rsidRDefault="00415DDE" w:rsidP="006E57B8">
          <w:pPr>
            <w:spacing w:before="240"/>
          </w:pPr>
          <w:r>
            <w:t>Distr. general</w:t>
          </w:r>
        </w:p>
        <w:p w:rsidR="00415DDE" w:rsidRDefault="00415DDE" w:rsidP="006E57B8">
          <w:r>
            <w:t>29 de enero de 2008</w:t>
          </w:r>
        </w:p>
        <w:p w:rsidR="00415DDE" w:rsidRDefault="00415DDE" w:rsidP="006E57B8">
          <w:r>
            <w:t>Español</w:t>
          </w:r>
        </w:p>
        <w:p w:rsidR="00415DDE" w:rsidRPr="006E57B8" w:rsidRDefault="00415DDE" w:rsidP="006E57B8">
          <w:r>
            <w:t>Original: inglés</w:t>
          </w:r>
        </w:p>
      </w:tc>
    </w:tr>
  </w:tbl>
  <w:p w:rsidR="00415DDE" w:rsidRPr="006E57B8" w:rsidRDefault="00415DDE" w:rsidP="006E57B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6F0A4E"/>
    <w:multiLevelType w:val="hybridMultilevel"/>
    <w:tmpl w:val="E868932A"/>
    <w:lvl w:ilvl="0" w:tplc="D8CCB150">
      <w:start w:val="3"/>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561A79D1"/>
    <w:multiLevelType w:val="multilevel"/>
    <w:tmpl w:val="3C34E56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2010*"/>
    <w:docVar w:name="CreationDt" w:val="19/03/2008 21:34:34"/>
    <w:docVar w:name="DocCategory" w:val="Doc"/>
    <w:docVar w:name="DocType" w:val="Final"/>
    <w:docVar w:name="FooterJN" w:val="08-22010"/>
    <w:docVar w:name="jobn" w:val="08-22010 (S)"/>
    <w:docVar w:name="jobnDT" w:val="08-22010 (S)   190308"/>
    <w:docVar w:name="jobnDTDT" w:val="08-22010 (S)   190308   190308"/>
    <w:docVar w:name="JobNo" w:val="0822010S"/>
    <w:docVar w:name="OandT" w:val="luis mario"/>
    <w:docVar w:name="sss1" w:val="CEDAW/C/PRT/7"/>
    <w:docVar w:name="sss2" w:val="-"/>
    <w:docVar w:name="Symbol1" w:val="CEDAW/C/PRT/7"/>
    <w:docVar w:name="Symbol2" w:val="-"/>
  </w:docVars>
  <w:rsids>
    <w:rsidRoot w:val="002D1C9E"/>
    <w:rsid w:val="0000072D"/>
    <w:rsid w:val="00001607"/>
    <w:rsid w:val="000062B5"/>
    <w:rsid w:val="000106CE"/>
    <w:rsid w:val="0001118E"/>
    <w:rsid w:val="00011EE9"/>
    <w:rsid w:val="00012754"/>
    <w:rsid w:val="00013791"/>
    <w:rsid w:val="00013820"/>
    <w:rsid w:val="00014D30"/>
    <w:rsid w:val="00015C8A"/>
    <w:rsid w:val="00017ECE"/>
    <w:rsid w:val="00020C79"/>
    <w:rsid w:val="00023039"/>
    <w:rsid w:val="00027AA3"/>
    <w:rsid w:val="0003137D"/>
    <w:rsid w:val="000319E2"/>
    <w:rsid w:val="0003472A"/>
    <w:rsid w:val="00043E27"/>
    <w:rsid w:val="000440BE"/>
    <w:rsid w:val="000456BA"/>
    <w:rsid w:val="000459C3"/>
    <w:rsid w:val="00050A5A"/>
    <w:rsid w:val="00052D59"/>
    <w:rsid w:val="00053152"/>
    <w:rsid w:val="0005429F"/>
    <w:rsid w:val="00054415"/>
    <w:rsid w:val="00055E2B"/>
    <w:rsid w:val="00055EC5"/>
    <w:rsid w:val="00056ECD"/>
    <w:rsid w:val="00062604"/>
    <w:rsid w:val="00062B81"/>
    <w:rsid w:val="00063133"/>
    <w:rsid w:val="00064A42"/>
    <w:rsid w:val="00067C32"/>
    <w:rsid w:val="00067D37"/>
    <w:rsid w:val="00071881"/>
    <w:rsid w:val="00072340"/>
    <w:rsid w:val="000728A0"/>
    <w:rsid w:val="000740B5"/>
    <w:rsid w:val="0007531F"/>
    <w:rsid w:val="00075AAD"/>
    <w:rsid w:val="000800AC"/>
    <w:rsid w:val="000809A0"/>
    <w:rsid w:val="000814B0"/>
    <w:rsid w:val="00083977"/>
    <w:rsid w:val="00083D9F"/>
    <w:rsid w:val="000845D5"/>
    <w:rsid w:val="00085AA4"/>
    <w:rsid w:val="0008766B"/>
    <w:rsid w:val="00092BD1"/>
    <w:rsid w:val="00094741"/>
    <w:rsid w:val="00094F05"/>
    <w:rsid w:val="000957DB"/>
    <w:rsid w:val="00095801"/>
    <w:rsid w:val="0009598A"/>
    <w:rsid w:val="000A1971"/>
    <w:rsid w:val="000A5F8D"/>
    <w:rsid w:val="000B0E9F"/>
    <w:rsid w:val="000B2C4A"/>
    <w:rsid w:val="000B7E84"/>
    <w:rsid w:val="000C17ED"/>
    <w:rsid w:val="000C31DC"/>
    <w:rsid w:val="000C3258"/>
    <w:rsid w:val="000C4255"/>
    <w:rsid w:val="000C6334"/>
    <w:rsid w:val="000C758F"/>
    <w:rsid w:val="000C7EAA"/>
    <w:rsid w:val="000D50F5"/>
    <w:rsid w:val="000D78DF"/>
    <w:rsid w:val="000E0F46"/>
    <w:rsid w:val="000E1BA2"/>
    <w:rsid w:val="000E242B"/>
    <w:rsid w:val="000E26E4"/>
    <w:rsid w:val="000E37F3"/>
    <w:rsid w:val="000E529B"/>
    <w:rsid w:val="000E6227"/>
    <w:rsid w:val="000F0B65"/>
    <w:rsid w:val="000F36CD"/>
    <w:rsid w:val="000F400F"/>
    <w:rsid w:val="00100910"/>
    <w:rsid w:val="001020C5"/>
    <w:rsid w:val="00102CB2"/>
    <w:rsid w:val="001037C1"/>
    <w:rsid w:val="001055F8"/>
    <w:rsid w:val="001073ED"/>
    <w:rsid w:val="00107845"/>
    <w:rsid w:val="00110A84"/>
    <w:rsid w:val="0011114E"/>
    <w:rsid w:val="00112419"/>
    <w:rsid w:val="001136FA"/>
    <w:rsid w:val="00114279"/>
    <w:rsid w:val="00114B55"/>
    <w:rsid w:val="00116112"/>
    <w:rsid w:val="0011661B"/>
    <w:rsid w:val="001207C5"/>
    <w:rsid w:val="001211A1"/>
    <w:rsid w:val="00121CE3"/>
    <w:rsid w:val="00123074"/>
    <w:rsid w:val="0012409D"/>
    <w:rsid w:val="0012567F"/>
    <w:rsid w:val="00125AC9"/>
    <w:rsid w:val="00126F1D"/>
    <w:rsid w:val="00132732"/>
    <w:rsid w:val="001330E4"/>
    <w:rsid w:val="00133E87"/>
    <w:rsid w:val="00134493"/>
    <w:rsid w:val="00135DB4"/>
    <w:rsid w:val="00135EC7"/>
    <w:rsid w:val="00136BDD"/>
    <w:rsid w:val="00137BBA"/>
    <w:rsid w:val="001407BE"/>
    <w:rsid w:val="00145E8E"/>
    <w:rsid w:val="00146437"/>
    <w:rsid w:val="0014723C"/>
    <w:rsid w:val="00150EA2"/>
    <w:rsid w:val="00155A41"/>
    <w:rsid w:val="00157A4A"/>
    <w:rsid w:val="00165D4B"/>
    <w:rsid w:val="00173C71"/>
    <w:rsid w:val="00175C5B"/>
    <w:rsid w:val="00177771"/>
    <w:rsid w:val="001806BF"/>
    <w:rsid w:val="0018112D"/>
    <w:rsid w:val="0018192F"/>
    <w:rsid w:val="00184954"/>
    <w:rsid w:val="00184E9B"/>
    <w:rsid w:val="00190010"/>
    <w:rsid w:val="00190EA6"/>
    <w:rsid w:val="001926C3"/>
    <w:rsid w:val="00192D98"/>
    <w:rsid w:val="0019418A"/>
    <w:rsid w:val="00195A4C"/>
    <w:rsid w:val="001960A4"/>
    <w:rsid w:val="001965E9"/>
    <w:rsid w:val="00196FBE"/>
    <w:rsid w:val="001A4AE7"/>
    <w:rsid w:val="001A54D1"/>
    <w:rsid w:val="001A60E3"/>
    <w:rsid w:val="001A7765"/>
    <w:rsid w:val="001B329C"/>
    <w:rsid w:val="001B60E2"/>
    <w:rsid w:val="001B6FD7"/>
    <w:rsid w:val="001C188A"/>
    <w:rsid w:val="001C432E"/>
    <w:rsid w:val="001C63C8"/>
    <w:rsid w:val="001C7517"/>
    <w:rsid w:val="001D183C"/>
    <w:rsid w:val="001D1F07"/>
    <w:rsid w:val="001D1F1A"/>
    <w:rsid w:val="001D33CF"/>
    <w:rsid w:val="001E0B75"/>
    <w:rsid w:val="001E15C0"/>
    <w:rsid w:val="001E281A"/>
    <w:rsid w:val="001E4D46"/>
    <w:rsid w:val="001E4E97"/>
    <w:rsid w:val="001E62FC"/>
    <w:rsid w:val="001E67F8"/>
    <w:rsid w:val="001E6893"/>
    <w:rsid w:val="001F247B"/>
    <w:rsid w:val="001F4382"/>
    <w:rsid w:val="001F5549"/>
    <w:rsid w:val="001F756E"/>
    <w:rsid w:val="002005C9"/>
    <w:rsid w:val="00205503"/>
    <w:rsid w:val="00206201"/>
    <w:rsid w:val="00206816"/>
    <w:rsid w:val="0020798C"/>
    <w:rsid w:val="0021064B"/>
    <w:rsid w:val="00211092"/>
    <w:rsid w:val="002110AD"/>
    <w:rsid w:val="002137B8"/>
    <w:rsid w:val="00214045"/>
    <w:rsid w:val="002141AB"/>
    <w:rsid w:val="0021482D"/>
    <w:rsid w:val="00216289"/>
    <w:rsid w:val="002226A7"/>
    <w:rsid w:val="00223916"/>
    <w:rsid w:val="002247E4"/>
    <w:rsid w:val="00230589"/>
    <w:rsid w:val="00231E2D"/>
    <w:rsid w:val="00231E9D"/>
    <w:rsid w:val="00232129"/>
    <w:rsid w:val="00232AD9"/>
    <w:rsid w:val="00232B8B"/>
    <w:rsid w:val="002336A2"/>
    <w:rsid w:val="00233987"/>
    <w:rsid w:val="00235875"/>
    <w:rsid w:val="0023608C"/>
    <w:rsid w:val="00237893"/>
    <w:rsid w:val="00240064"/>
    <w:rsid w:val="0024185D"/>
    <w:rsid w:val="00242553"/>
    <w:rsid w:val="002427E8"/>
    <w:rsid w:val="00243C18"/>
    <w:rsid w:val="0024548D"/>
    <w:rsid w:val="00246B49"/>
    <w:rsid w:val="002475AC"/>
    <w:rsid w:val="00252DAE"/>
    <w:rsid w:val="0025341F"/>
    <w:rsid w:val="0025342A"/>
    <w:rsid w:val="00253B54"/>
    <w:rsid w:val="002551B5"/>
    <w:rsid w:val="0025759F"/>
    <w:rsid w:val="002652F8"/>
    <w:rsid w:val="002667F8"/>
    <w:rsid w:val="00267CE0"/>
    <w:rsid w:val="00270F56"/>
    <w:rsid w:val="00275BDE"/>
    <w:rsid w:val="00275D97"/>
    <w:rsid w:val="00276625"/>
    <w:rsid w:val="00277837"/>
    <w:rsid w:val="00281F12"/>
    <w:rsid w:val="00282537"/>
    <w:rsid w:val="00283E56"/>
    <w:rsid w:val="00286CAC"/>
    <w:rsid w:val="00292EF5"/>
    <w:rsid w:val="00293873"/>
    <w:rsid w:val="002938C4"/>
    <w:rsid w:val="002959CB"/>
    <w:rsid w:val="002A129A"/>
    <w:rsid w:val="002A1568"/>
    <w:rsid w:val="002A1671"/>
    <w:rsid w:val="002A42F0"/>
    <w:rsid w:val="002B0A66"/>
    <w:rsid w:val="002B27CF"/>
    <w:rsid w:val="002B34BA"/>
    <w:rsid w:val="002B3F02"/>
    <w:rsid w:val="002B58D6"/>
    <w:rsid w:val="002B71CA"/>
    <w:rsid w:val="002C21BA"/>
    <w:rsid w:val="002C2BB1"/>
    <w:rsid w:val="002C3308"/>
    <w:rsid w:val="002C6E4D"/>
    <w:rsid w:val="002C79F7"/>
    <w:rsid w:val="002C7AFC"/>
    <w:rsid w:val="002D144E"/>
    <w:rsid w:val="002D1C9E"/>
    <w:rsid w:val="002D2A03"/>
    <w:rsid w:val="002D3BAC"/>
    <w:rsid w:val="002D51D5"/>
    <w:rsid w:val="002D6694"/>
    <w:rsid w:val="002D7231"/>
    <w:rsid w:val="002D785F"/>
    <w:rsid w:val="002E03E7"/>
    <w:rsid w:val="002E5A73"/>
    <w:rsid w:val="002E650A"/>
    <w:rsid w:val="002E6CD6"/>
    <w:rsid w:val="002E74A2"/>
    <w:rsid w:val="002F1EC3"/>
    <w:rsid w:val="00300DDD"/>
    <w:rsid w:val="00300F03"/>
    <w:rsid w:val="00301094"/>
    <w:rsid w:val="003019E3"/>
    <w:rsid w:val="00302AB9"/>
    <w:rsid w:val="0030390C"/>
    <w:rsid w:val="003073EC"/>
    <w:rsid w:val="00307C6E"/>
    <w:rsid w:val="003126FF"/>
    <w:rsid w:val="00313B54"/>
    <w:rsid w:val="00316594"/>
    <w:rsid w:val="00316C56"/>
    <w:rsid w:val="00325C3D"/>
    <w:rsid w:val="003276C4"/>
    <w:rsid w:val="00333CBA"/>
    <w:rsid w:val="00333E91"/>
    <w:rsid w:val="00335D35"/>
    <w:rsid w:val="00337162"/>
    <w:rsid w:val="00337B75"/>
    <w:rsid w:val="00341B82"/>
    <w:rsid w:val="00347043"/>
    <w:rsid w:val="00351416"/>
    <w:rsid w:val="003514ED"/>
    <w:rsid w:val="00351A2C"/>
    <w:rsid w:val="00353602"/>
    <w:rsid w:val="00355947"/>
    <w:rsid w:val="00357A14"/>
    <w:rsid w:val="00357FB1"/>
    <w:rsid w:val="00361894"/>
    <w:rsid w:val="003634CA"/>
    <w:rsid w:val="00365062"/>
    <w:rsid w:val="00365631"/>
    <w:rsid w:val="00366072"/>
    <w:rsid w:val="00366222"/>
    <w:rsid w:val="00366858"/>
    <w:rsid w:val="00366871"/>
    <w:rsid w:val="00371E34"/>
    <w:rsid w:val="003738D5"/>
    <w:rsid w:val="00375469"/>
    <w:rsid w:val="00375CA0"/>
    <w:rsid w:val="00377B5A"/>
    <w:rsid w:val="00382002"/>
    <w:rsid w:val="00382F81"/>
    <w:rsid w:val="00387392"/>
    <w:rsid w:val="00392649"/>
    <w:rsid w:val="003A20E7"/>
    <w:rsid w:val="003A2F71"/>
    <w:rsid w:val="003A30B9"/>
    <w:rsid w:val="003A4647"/>
    <w:rsid w:val="003A4D6B"/>
    <w:rsid w:val="003A5621"/>
    <w:rsid w:val="003A611F"/>
    <w:rsid w:val="003A74B4"/>
    <w:rsid w:val="003B2AEA"/>
    <w:rsid w:val="003B4E2F"/>
    <w:rsid w:val="003B751B"/>
    <w:rsid w:val="003B7FE4"/>
    <w:rsid w:val="003C2ED6"/>
    <w:rsid w:val="003C44A6"/>
    <w:rsid w:val="003C60C3"/>
    <w:rsid w:val="003D00BE"/>
    <w:rsid w:val="003D09C7"/>
    <w:rsid w:val="003D1B13"/>
    <w:rsid w:val="003D2E12"/>
    <w:rsid w:val="003D5DB5"/>
    <w:rsid w:val="003D7E3B"/>
    <w:rsid w:val="003E05DB"/>
    <w:rsid w:val="003E3E25"/>
    <w:rsid w:val="003E7CC9"/>
    <w:rsid w:val="003E7CDB"/>
    <w:rsid w:val="003F0D89"/>
    <w:rsid w:val="003F1AF0"/>
    <w:rsid w:val="003F2EFC"/>
    <w:rsid w:val="003F5ADC"/>
    <w:rsid w:val="003F7ED2"/>
    <w:rsid w:val="004064F4"/>
    <w:rsid w:val="004079F9"/>
    <w:rsid w:val="00410462"/>
    <w:rsid w:val="00410C45"/>
    <w:rsid w:val="00415DDE"/>
    <w:rsid w:val="00423D9B"/>
    <w:rsid w:val="0042692D"/>
    <w:rsid w:val="00426FC1"/>
    <w:rsid w:val="00431085"/>
    <w:rsid w:val="0043148A"/>
    <w:rsid w:val="00435DBD"/>
    <w:rsid w:val="004363ED"/>
    <w:rsid w:val="00436728"/>
    <w:rsid w:val="00437931"/>
    <w:rsid w:val="00437F25"/>
    <w:rsid w:val="00440CAE"/>
    <w:rsid w:val="00441F51"/>
    <w:rsid w:val="00444EFF"/>
    <w:rsid w:val="0045034A"/>
    <w:rsid w:val="00451DD9"/>
    <w:rsid w:val="0045391A"/>
    <w:rsid w:val="0045540E"/>
    <w:rsid w:val="004560A5"/>
    <w:rsid w:val="00461B95"/>
    <w:rsid w:val="0046337A"/>
    <w:rsid w:val="004633EE"/>
    <w:rsid w:val="004710D2"/>
    <w:rsid w:val="00471F95"/>
    <w:rsid w:val="00473162"/>
    <w:rsid w:val="00473D8C"/>
    <w:rsid w:val="0048046D"/>
    <w:rsid w:val="004809F2"/>
    <w:rsid w:val="00483B31"/>
    <w:rsid w:val="00484EA3"/>
    <w:rsid w:val="004854D6"/>
    <w:rsid w:val="00487CDB"/>
    <w:rsid w:val="00490331"/>
    <w:rsid w:val="00491316"/>
    <w:rsid w:val="0049579C"/>
    <w:rsid w:val="004A16DB"/>
    <w:rsid w:val="004A3E54"/>
    <w:rsid w:val="004A7B5F"/>
    <w:rsid w:val="004B159B"/>
    <w:rsid w:val="004B3EB0"/>
    <w:rsid w:val="004B55D6"/>
    <w:rsid w:val="004C0752"/>
    <w:rsid w:val="004C2947"/>
    <w:rsid w:val="004C3F5D"/>
    <w:rsid w:val="004C48AC"/>
    <w:rsid w:val="004C5507"/>
    <w:rsid w:val="004C5629"/>
    <w:rsid w:val="004C6AD3"/>
    <w:rsid w:val="004D1096"/>
    <w:rsid w:val="004D1A01"/>
    <w:rsid w:val="004D2AD1"/>
    <w:rsid w:val="004D2D09"/>
    <w:rsid w:val="004D2EB5"/>
    <w:rsid w:val="004D3B19"/>
    <w:rsid w:val="004D6453"/>
    <w:rsid w:val="004D7661"/>
    <w:rsid w:val="004E0B7E"/>
    <w:rsid w:val="004E0DC5"/>
    <w:rsid w:val="004E22D2"/>
    <w:rsid w:val="004E2933"/>
    <w:rsid w:val="004E48EF"/>
    <w:rsid w:val="004F096E"/>
    <w:rsid w:val="004F36A7"/>
    <w:rsid w:val="004F372C"/>
    <w:rsid w:val="004F4640"/>
    <w:rsid w:val="004F5013"/>
    <w:rsid w:val="004F7325"/>
    <w:rsid w:val="004F7975"/>
    <w:rsid w:val="005026B5"/>
    <w:rsid w:val="005047FD"/>
    <w:rsid w:val="00505251"/>
    <w:rsid w:val="00506E8F"/>
    <w:rsid w:val="0051041A"/>
    <w:rsid w:val="0051153C"/>
    <w:rsid w:val="005179F0"/>
    <w:rsid w:val="005220A6"/>
    <w:rsid w:val="005228DC"/>
    <w:rsid w:val="00522971"/>
    <w:rsid w:val="005267A1"/>
    <w:rsid w:val="00530CF7"/>
    <w:rsid w:val="005328DD"/>
    <w:rsid w:val="00534224"/>
    <w:rsid w:val="00534A45"/>
    <w:rsid w:val="00535BFC"/>
    <w:rsid w:val="0053621E"/>
    <w:rsid w:val="00540B53"/>
    <w:rsid w:val="00541814"/>
    <w:rsid w:val="005448F7"/>
    <w:rsid w:val="00544D5C"/>
    <w:rsid w:val="0054536C"/>
    <w:rsid w:val="00546F55"/>
    <w:rsid w:val="0055019F"/>
    <w:rsid w:val="005501F8"/>
    <w:rsid w:val="00550D69"/>
    <w:rsid w:val="00552525"/>
    <w:rsid w:val="00552B23"/>
    <w:rsid w:val="00555BEE"/>
    <w:rsid w:val="00560E67"/>
    <w:rsid w:val="0056257B"/>
    <w:rsid w:val="00562D4F"/>
    <w:rsid w:val="00570430"/>
    <w:rsid w:val="00571C2A"/>
    <w:rsid w:val="00572942"/>
    <w:rsid w:val="00573251"/>
    <w:rsid w:val="00575AB4"/>
    <w:rsid w:val="00577663"/>
    <w:rsid w:val="005803DE"/>
    <w:rsid w:val="00583B0B"/>
    <w:rsid w:val="00587300"/>
    <w:rsid w:val="00587C68"/>
    <w:rsid w:val="0059179D"/>
    <w:rsid w:val="0059336A"/>
    <w:rsid w:val="005933B8"/>
    <w:rsid w:val="00594777"/>
    <w:rsid w:val="00594A76"/>
    <w:rsid w:val="00595E7A"/>
    <w:rsid w:val="0059759C"/>
    <w:rsid w:val="005A0889"/>
    <w:rsid w:val="005A1AA4"/>
    <w:rsid w:val="005A497E"/>
    <w:rsid w:val="005A62A1"/>
    <w:rsid w:val="005A6AF2"/>
    <w:rsid w:val="005B0878"/>
    <w:rsid w:val="005B641B"/>
    <w:rsid w:val="005B7B19"/>
    <w:rsid w:val="005C046A"/>
    <w:rsid w:val="005C2BC2"/>
    <w:rsid w:val="005C2F42"/>
    <w:rsid w:val="005C3234"/>
    <w:rsid w:val="005C53DB"/>
    <w:rsid w:val="005C757F"/>
    <w:rsid w:val="005D23AB"/>
    <w:rsid w:val="005D2616"/>
    <w:rsid w:val="005D277E"/>
    <w:rsid w:val="005D404A"/>
    <w:rsid w:val="005D58B7"/>
    <w:rsid w:val="005E00CA"/>
    <w:rsid w:val="005E2830"/>
    <w:rsid w:val="005E3E2B"/>
    <w:rsid w:val="005E627A"/>
    <w:rsid w:val="005E6E78"/>
    <w:rsid w:val="005E74A4"/>
    <w:rsid w:val="005E7DB8"/>
    <w:rsid w:val="005F33BA"/>
    <w:rsid w:val="005F3A8B"/>
    <w:rsid w:val="005F733F"/>
    <w:rsid w:val="0060090F"/>
    <w:rsid w:val="006023A1"/>
    <w:rsid w:val="00603DFD"/>
    <w:rsid w:val="00604578"/>
    <w:rsid w:val="00605B0E"/>
    <w:rsid w:val="006062E3"/>
    <w:rsid w:val="00610E4B"/>
    <w:rsid w:val="006110A5"/>
    <w:rsid w:val="00611228"/>
    <w:rsid w:val="00611804"/>
    <w:rsid w:val="00611B66"/>
    <w:rsid w:val="00611B92"/>
    <w:rsid w:val="00612117"/>
    <w:rsid w:val="00612FAC"/>
    <w:rsid w:val="00615772"/>
    <w:rsid w:val="00623C9B"/>
    <w:rsid w:val="00624D2D"/>
    <w:rsid w:val="00630ABC"/>
    <w:rsid w:val="00631FF5"/>
    <w:rsid w:val="00632375"/>
    <w:rsid w:val="006336FA"/>
    <w:rsid w:val="0063794F"/>
    <w:rsid w:val="006405AF"/>
    <w:rsid w:val="00640AAB"/>
    <w:rsid w:val="006421DC"/>
    <w:rsid w:val="00645CC5"/>
    <w:rsid w:val="006463BD"/>
    <w:rsid w:val="00646874"/>
    <w:rsid w:val="00646B31"/>
    <w:rsid w:val="00646D81"/>
    <w:rsid w:val="0065637A"/>
    <w:rsid w:val="00657F91"/>
    <w:rsid w:val="00660072"/>
    <w:rsid w:val="00661E58"/>
    <w:rsid w:val="00661E6D"/>
    <w:rsid w:val="00662910"/>
    <w:rsid w:val="00663BA8"/>
    <w:rsid w:val="00665CAE"/>
    <w:rsid w:val="00665E5E"/>
    <w:rsid w:val="006724FE"/>
    <w:rsid w:val="006750D3"/>
    <w:rsid w:val="00675EDA"/>
    <w:rsid w:val="00677878"/>
    <w:rsid w:val="006816B6"/>
    <w:rsid w:val="00681985"/>
    <w:rsid w:val="00681F6D"/>
    <w:rsid w:val="00683244"/>
    <w:rsid w:val="0068344F"/>
    <w:rsid w:val="0068539C"/>
    <w:rsid w:val="006858AD"/>
    <w:rsid w:val="00685999"/>
    <w:rsid w:val="00692724"/>
    <w:rsid w:val="00693A33"/>
    <w:rsid w:val="00695B51"/>
    <w:rsid w:val="00697D1C"/>
    <w:rsid w:val="006A398B"/>
    <w:rsid w:val="006A54DD"/>
    <w:rsid w:val="006B0412"/>
    <w:rsid w:val="006B43E7"/>
    <w:rsid w:val="006B5DA3"/>
    <w:rsid w:val="006B619B"/>
    <w:rsid w:val="006C1475"/>
    <w:rsid w:val="006C2E04"/>
    <w:rsid w:val="006C3516"/>
    <w:rsid w:val="006C57F8"/>
    <w:rsid w:val="006C72A4"/>
    <w:rsid w:val="006C78F1"/>
    <w:rsid w:val="006C7F48"/>
    <w:rsid w:val="006D0592"/>
    <w:rsid w:val="006D28B0"/>
    <w:rsid w:val="006D3B60"/>
    <w:rsid w:val="006D439C"/>
    <w:rsid w:val="006D6F64"/>
    <w:rsid w:val="006D7990"/>
    <w:rsid w:val="006E2B71"/>
    <w:rsid w:val="006E57B8"/>
    <w:rsid w:val="006E7391"/>
    <w:rsid w:val="006E74C1"/>
    <w:rsid w:val="006E74C9"/>
    <w:rsid w:val="006E760F"/>
    <w:rsid w:val="006F1466"/>
    <w:rsid w:val="006F2AC2"/>
    <w:rsid w:val="006F6AEB"/>
    <w:rsid w:val="00700B6F"/>
    <w:rsid w:val="00700C10"/>
    <w:rsid w:val="00703F61"/>
    <w:rsid w:val="00704A64"/>
    <w:rsid w:val="0070581B"/>
    <w:rsid w:val="00706530"/>
    <w:rsid w:val="00706B65"/>
    <w:rsid w:val="0071069C"/>
    <w:rsid w:val="00712D88"/>
    <w:rsid w:val="00720A54"/>
    <w:rsid w:val="00720B67"/>
    <w:rsid w:val="007210DB"/>
    <w:rsid w:val="00721219"/>
    <w:rsid w:val="007262B1"/>
    <w:rsid w:val="0072782C"/>
    <w:rsid w:val="0073074E"/>
    <w:rsid w:val="00730856"/>
    <w:rsid w:val="00730A68"/>
    <w:rsid w:val="00732616"/>
    <w:rsid w:val="007340D1"/>
    <w:rsid w:val="00735E9D"/>
    <w:rsid w:val="007364E0"/>
    <w:rsid w:val="0073680B"/>
    <w:rsid w:val="00737F79"/>
    <w:rsid w:val="00743B62"/>
    <w:rsid w:val="00743C5D"/>
    <w:rsid w:val="00746FD1"/>
    <w:rsid w:val="0075036C"/>
    <w:rsid w:val="007518B8"/>
    <w:rsid w:val="007525BE"/>
    <w:rsid w:val="00752C21"/>
    <w:rsid w:val="00753A25"/>
    <w:rsid w:val="00753D1A"/>
    <w:rsid w:val="00755475"/>
    <w:rsid w:val="00756AC6"/>
    <w:rsid w:val="00757A11"/>
    <w:rsid w:val="0076020C"/>
    <w:rsid w:val="0076411E"/>
    <w:rsid w:val="00771BE1"/>
    <w:rsid w:val="0077399D"/>
    <w:rsid w:val="00774940"/>
    <w:rsid w:val="007755A8"/>
    <w:rsid w:val="00777A7E"/>
    <w:rsid w:val="00777C56"/>
    <w:rsid w:val="00777D23"/>
    <w:rsid w:val="00780481"/>
    <w:rsid w:val="00780686"/>
    <w:rsid w:val="00782773"/>
    <w:rsid w:val="00786ABA"/>
    <w:rsid w:val="00790034"/>
    <w:rsid w:val="0079119C"/>
    <w:rsid w:val="00792B18"/>
    <w:rsid w:val="007946B8"/>
    <w:rsid w:val="0079583B"/>
    <w:rsid w:val="007A0181"/>
    <w:rsid w:val="007A1420"/>
    <w:rsid w:val="007A2530"/>
    <w:rsid w:val="007A29F1"/>
    <w:rsid w:val="007A4EB2"/>
    <w:rsid w:val="007A5A6C"/>
    <w:rsid w:val="007A774B"/>
    <w:rsid w:val="007B0BB1"/>
    <w:rsid w:val="007B1498"/>
    <w:rsid w:val="007B4A7A"/>
    <w:rsid w:val="007B4E6D"/>
    <w:rsid w:val="007B7A6F"/>
    <w:rsid w:val="007C0874"/>
    <w:rsid w:val="007C252B"/>
    <w:rsid w:val="007C29A0"/>
    <w:rsid w:val="007C566A"/>
    <w:rsid w:val="007D3065"/>
    <w:rsid w:val="007D6648"/>
    <w:rsid w:val="007E244F"/>
    <w:rsid w:val="007E538B"/>
    <w:rsid w:val="007F01FF"/>
    <w:rsid w:val="007F1345"/>
    <w:rsid w:val="007F6475"/>
    <w:rsid w:val="008043B6"/>
    <w:rsid w:val="00804D9D"/>
    <w:rsid w:val="00806940"/>
    <w:rsid w:val="0081023F"/>
    <w:rsid w:val="00810C3D"/>
    <w:rsid w:val="00813483"/>
    <w:rsid w:val="00815CB2"/>
    <w:rsid w:val="00817971"/>
    <w:rsid w:val="00817A4C"/>
    <w:rsid w:val="00817CB6"/>
    <w:rsid w:val="008222BA"/>
    <w:rsid w:val="00822356"/>
    <w:rsid w:val="008225C6"/>
    <w:rsid w:val="00824B8A"/>
    <w:rsid w:val="00832AE6"/>
    <w:rsid w:val="00836560"/>
    <w:rsid w:val="00836D65"/>
    <w:rsid w:val="008410C7"/>
    <w:rsid w:val="00841164"/>
    <w:rsid w:val="0084695D"/>
    <w:rsid w:val="00847AE3"/>
    <w:rsid w:val="00852195"/>
    <w:rsid w:val="008611BE"/>
    <w:rsid w:val="008614C9"/>
    <w:rsid w:val="00862384"/>
    <w:rsid w:val="00863567"/>
    <w:rsid w:val="008669F5"/>
    <w:rsid w:val="008670B1"/>
    <w:rsid w:val="008670E9"/>
    <w:rsid w:val="00870553"/>
    <w:rsid w:val="00876217"/>
    <w:rsid w:val="008773B4"/>
    <w:rsid w:val="00877F1B"/>
    <w:rsid w:val="00877FAD"/>
    <w:rsid w:val="00881D42"/>
    <w:rsid w:val="00890F55"/>
    <w:rsid w:val="00891CD5"/>
    <w:rsid w:val="008925C7"/>
    <w:rsid w:val="008934A4"/>
    <w:rsid w:val="00893BE5"/>
    <w:rsid w:val="00897982"/>
    <w:rsid w:val="008A590B"/>
    <w:rsid w:val="008A7A99"/>
    <w:rsid w:val="008B0821"/>
    <w:rsid w:val="008B0B0C"/>
    <w:rsid w:val="008B26CE"/>
    <w:rsid w:val="008B26D9"/>
    <w:rsid w:val="008B3326"/>
    <w:rsid w:val="008B5212"/>
    <w:rsid w:val="008B5A86"/>
    <w:rsid w:val="008B62BD"/>
    <w:rsid w:val="008B649A"/>
    <w:rsid w:val="008C1B38"/>
    <w:rsid w:val="008C3687"/>
    <w:rsid w:val="008D1EFE"/>
    <w:rsid w:val="008D3145"/>
    <w:rsid w:val="008D328B"/>
    <w:rsid w:val="008D32BA"/>
    <w:rsid w:val="008E2A64"/>
    <w:rsid w:val="008E3E82"/>
    <w:rsid w:val="008E5F82"/>
    <w:rsid w:val="008E6E56"/>
    <w:rsid w:val="008E73DE"/>
    <w:rsid w:val="008F08FE"/>
    <w:rsid w:val="008F161D"/>
    <w:rsid w:val="008F2398"/>
    <w:rsid w:val="008F3AEE"/>
    <w:rsid w:val="008F476D"/>
    <w:rsid w:val="008F7731"/>
    <w:rsid w:val="00901B32"/>
    <w:rsid w:val="009037DF"/>
    <w:rsid w:val="0090529C"/>
    <w:rsid w:val="00905909"/>
    <w:rsid w:val="00905CF2"/>
    <w:rsid w:val="009062FB"/>
    <w:rsid w:val="0091106B"/>
    <w:rsid w:val="009120E7"/>
    <w:rsid w:val="0091552D"/>
    <w:rsid w:val="0091659C"/>
    <w:rsid w:val="0092061A"/>
    <w:rsid w:val="00920A73"/>
    <w:rsid w:val="0092388C"/>
    <w:rsid w:val="00924063"/>
    <w:rsid w:val="009268DB"/>
    <w:rsid w:val="009276D0"/>
    <w:rsid w:val="00927BAF"/>
    <w:rsid w:val="00931A97"/>
    <w:rsid w:val="009334CC"/>
    <w:rsid w:val="00935C49"/>
    <w:rsid w:val="00936AD7"/>
    <w:rsid w:val="00937420"/>
    <w:rsid w:val="00942E41"/>
    <w:rsid w:val="0094501B"/>
    <w:rsid w:val="00945901"/>
    <w:rsid w:val="00946622"/>
    <w:rsid w:val="00947105"/>
    <w:rsid w:val="00950B60"/>
    <w:rsid w:val="009514B1"/>
    <w:rsid w:val="009522EB"/>
    <w:rsid w:val="009540A8"/>
    <w:rsid w:val="009555D2"/>
    <w:rsid w:val="00956B8C"/>
    <w:rsid w:val="00961F22"/>
    <w:rsid w:val="0096259C"/>
    <w:rsid w:val="00962922"/>
    <w:rsid w:val="00963006"/>
    <w:rsid w:val="009661A9"/>
    <w:rsid w:val="00970B22"/>
    <w:rsid w:val="00977A9E"/>
    <w:rsid w:val="00977B7E"/>
    <w:rsid w:val="00983CA1"/>
    <w:rsid w:val="009855C4"/>
    <w:rsid w:val="009874CC"/>
    <w:rsid w:val="00990825"/>
    <w:rsid w:val="00990F50"/>
    <w:rsid w:val="009923C1"/>
    <w:rsid w:val="009926A8"/>
    <w:rsid w:val="009927CA"/>
    <w:rsid w:val="00993C43"/>
    <w:rsid w:val="00994352"/>
    <w:rsid w:val="009959B1"/>
    <w:rsid w:val="00995E7D"/>
    <w:rsid w:val="00997AF2"/>
    <w:rsid w:val="009A0699"/>
    <w:rsid w:val="009A17B4"/>
    <w:rsid w:val="009A5A65"/>
    <w:rsid w:val="009B2DA7"/>
    <w:rsid w:val="009B355E"/>
    <w:rsid w:val="009B5C15"/>
    <w:rsid w:val="009B5C68"/>
    <w:rsid w:val="009C08DB"/>
    <w:rsid w:val="009C1538"/>
    <w:rsid w:val="009C1AA7"/>
    <w:rsid w:val="009C4B17"/>
    <w:rsid w:val="009C4D02"/>
    <w:rsid w:val="009C77C2"/>
    <w:rsid w:val="009D01F8"/>
    <w:rsid w:val="009D3281"/>
    <w:rsid w:val="009E0D79"/>
    <w:rsid w:val="009E380C"/>
    <w:rsid w:val="009F11C4"/>
    <w:rsid w:val="009F13CA"/>
    <w:rsid w:val="009F3C08"/>
    <w:rsid w:val="009F5744"/>
    <w:rsid w:val="009F584F"/>
    <w:rsid w:val="009F7A03"/>
    <w:rsid w:val="00A03120"/>
    <w:rsid w:val="00A03A1F"/>
    <w:rsid w:val="00A03C11"/>
    <w:rsid w:val="00A05379"/>
    <w:rsid w:val="00A05C99"/>
    <w:rsid w:val="00A07463"/>
    <w:rsid w:val="00A075EC"/>
    <w:rsid w:val="00A10EA8"/>
    <w:rsid w:val="00A148BB"/>
    <w:rsid w:val="00A1510F"/>
    <w:rsid w:val="00A1699B"/>
    <w:rsid w:val="00A216E9"/>
    <w:rsid w:val="00A21DB3"/>
    <w:rsid w:val="00A244CF"/>
    <w:rsid w:val="00A2653A"/>
    <w:rsid w:val="00A275E3"/>
    <w:rsid w:val="00A31CD2"/>
    <w:rsid w:val="00A34657"/>
    <w:rsid w:val="00A415A9"/>
    <w:rsid w:val="00A44A87"/>
    <w:rsid w:val="00A4546F"/>
    <w:rsid w:val="00A465E5"/>
    <w:rsid w:val="00A50A77"/>
    <w:rsid w:val="00A5223E"/>
    <w:rsid w:val="00A52B31"/>
    <w:rsid w:val="00A53CC6"/>
    <w:rsid w:val="00A54B54"/>
    <w:rsid w:val="00A54D3B"/>
    <w:rsid w:val="00A5736F"/>
    <w:rsid w:val="00A57EAF"/>
    <w:rsid w:val="00A62FAB"/>
    <w:rsid w:val="00A63EDA"/>
    <w:rsid w:val="00A655AF"/>
    <w:rsid w:val="00A65964"/>
    <w:rsid w:val="00A7183B"/>
    <w:rsid w:val="00A727AB"/>
    <w:rsid w:val="00A72C9D"/>
    <w:rsid w:val="00A74DBC"/>
    <w:rsid w:val="00A80181"/>
    <w:rsid w:val="00A81981"/>
    <w:rsid w:val="00A81AE7"/>
    <w:rsid w:val="00A81E02"/>
    <w:rsid w:val="00A8301E"/>
    <w:rsid w:val="00A85DF8"/>
    <w:rsid w:val="00A871F1"/>
    <w:rsid w:val="00A878FC"/>
    <w:rsid w:val="00A90BE2"/>
    <w:rsid w:val="00A93C1A"/>
    <w:rsid w:val="00A948A4"/>
    <w:rsid w:val="00A96ECC"/>
    <w:rsid w:val="00AA17D9"/>
    <w:rsid w:val="00AA1EC1"/>
    <w:rsid w:val="00AA54BD"/>
    <w:rsid w:val="00AA6B4A"/>
    <w:rsid w:val="00AA7BED"/>
    <w:rsid w:val="00AB0C81"/>
    <w:rsid w:val="00AB2BA5"/>
    <w:rsid w:val="00AB3E31"/>
    <w:rsid w:val="00AC110B"/>
    <w:rsid w:val="00AC4305"/>
    <w:rsid w:val="00AC45C7"/>
    <w:rsid w:val="00AC5238"/>
    <w:rsid w:val="00AD05CA"/>
    <w:rsid w:val="00AD0F79"/>
    <w:rsid w:val="00AD1E95"/>
    <w:rsid w:val="00AD2D78"/>
    <w:rsid w:val="00AD6806"/>
    <w:rsid w:val="00AD687E"/>
    <w:rsid w:val="00AD760F"/>
    <w:rsid w:val="00AE03BD"/>
    <w:rsid w:val="00AE1076"/>
    <w:rsid w:val="00AE23B5"/>
    <w:rsid w:val="00AE3585"/>
    <w:rsid w:val="00AE443F"/>
    <w:rsid w:val="00AE66C5"/>
    <w:rsid w:val="00AE69A7"/>
    <w:rsid w:val="00AF1968"/>
    <w:rsid w:val="00AF2643"/>
    <w:rsid w:val="00AF7846"/>
    <w:rsid w:val="00B00550"/>
    <w:rsid w:val="00B00A20"/>
    <w:rsid w:val="00B01BB1"/>
    <w:rsid w:val="00B02CAB"/>
    <w:rsid w:val="00B05209"/>
    <w:rsid w:val="00B05FFE"/>
    <w:rsid w:val="00B110D9"/>
    <w:rsid w:val="00B14085"/>
    <w:rsid w:val="00B151FA"/>
    <w:rsid w:val="00B15335"/>
    <w:rsid w:val="00B1558F"/>
    <w:rsid w:val="00B1678F"/>
    <w:rsid w:val="00B20BBA"/>
    <w:rsid w:val="00B23C31"/>
    <w:rsid w:val="00B253E3"/>
    <w:rsid w:val="00B25EDC"/>
    <w:rsid w:val="00B25EE7"/>
    <w:rsid w:val="00B30CC2"/>
    <w:rsid w:val="00B31902"/>
    <w:rsid w:val="00B35EA8"/>
    <w:rsid w:val="00B36B4A"/>
    <w:rsid w:val="00B37FE0"/>
    <w:rsid w:val="00B42207"/>
    <w:rsid w:val="00B42AD0"/>
    <w:rsid w:val="00B44D7B"/>
    <w:rsid w:val="00B462E9"/>
    <w:rsid w:val="00B5040D"/>
    <w:rsid w:val="00B51122"/>
    <w:rsid w:val="00B52E24"/>
    <w:rsid w:val="00B5382A"/>
    <w:rsid w:val="00B54061"/>
    <w:rsid w:val="00B55A59"/>
    <w:rsid w:val="00B607E3"/>
    <w:rsid w:val="00B64262"/>
    <w:rsid w:val="00B64900"/>
    <w:rsid w:val="00B673F5"/>
    <w:rsid w:val="00B676F2"/>
    <w:rsid w:val="00B73D79"/>
    <w:rsid w:val="00B744CC"/>
    <w:rsid w:val="00B8129D"/>
    <w:rsid w:val="00B819CF"/>
    <w:rsid w:val="00B819E0"/>
    <w:rsid w:val="00B82A30"/>
    <w:rsid w:val="00B82EA6"/>
    <w:rsid w:val="00B83B24"/>
    <w:rsid w:val="00B84243"/>
    <w:rsid w:val="00B85ABA"/>
    <w:rsid w:val="00B861A3"/>
    <w:rsid w:val="00B863C7"/>
    <w:rsid w:val="00B86933"/>
    <w:rsid w:val="00B90196"/>
    <w:rsid w:val="00B912A3"/>
    <w:rsid w:val="00B972EF"/>
    <w:rsid w:val="00BA0023"/>
    <w:rsid w:val="00BA0706"/>
    <w:rsid w:val="00BA0A49"/>
    <w:rsid w:val="00BA5B91"/>
    <w:rsid w:val="00BA7721"/>
    <w:rsid w:val="00BB32E5"/>
    <w:rsid w:val="00BB3480"/>
    <w:rsid w:val="00BB6753"/>
    <w:rsid w:val="00BB6E2D"/>
    <w:rsid w:val="00BC0031"/>
    <w:rsid w:val="00BC08DA"/>
    <w:rsid w:val="00BC5E10"/>
    <w:rsid w:val="00BC74DE"/>
    <w:rsid w:val="00BD25C9"/>
    <w:rsid w:val="00BD27B7"/>
    <w:rsid w:val="00BD4888"/>
    <w:rsid w:val="00BD4C08"/>
    <w:rsid w:val="00BD5910"/>
    <w:rsid w:val="00BE0999"/>
    <w:rsid w:val="00BE22AC"/>
    <w:rsid w:val="00BE2F1C"/>
    <w:rsid w:val="00BE49B7"/>
    <w:rsid w:val="00BE4A10"/>
    <w:rsid w:val="00BE6171"/>
    <w:rsid w:val="00BE61BC"/>
    <w:rsid w:val="00BE794D"/>
    <w:rsid w:val="00C0096E"/>
    <w:rsid w:val="00C020E7"/>
    <w:rsid w:val="00C033BE"/>
    <w:rsid w:val="00C035A8"/>
    <w:rsid w:val="00C0454E"/>
    <w:rsid w:val="00C05829"/>
    <w:rsid w:val="00C1085E"/>
    <w:rsid w:val="00C11050"/>
    <w:rsid w:val="00C11A2F"/>
    <w:rsid w:val="00C132D4"/>
    <w:rsid w:val="00C17EE6"/>
    <w:rsid w:val="00C2359B"/>
    <w:rsid w:val="00C260AF"/>
    <w:rsid w:val="00C26DB5"/>
    <w:rsid w:val="00C3043B"/>
    <w:rsid w:val="00C3067B"/>
    <w:rsid w:val="00C331A1"/>
    <w:rsid w:val="00C34DEE"/>
    <w:rsid w:val="00C35237"/>
    <w:rsid w:val="00C356B3"/>
    <w:rsid w:val="00C362A6"/>
    <w:rsid w:val="00C364E3"/>
    <w:rsid w:val="00C36915"/>
    <w:rsid w:val="00C3693E"/>
    <w:rsid w:val="00C371CE"/>
    <w:rsid w:val="00C37867"/>
    <w:rsid w:val="00C379B2"/>
    <w:rsid w:val="00C40A97"/>
    <w:rsid w:val="00C42E2C"/>
    <w:rsid w:val="00C449FE"/>
    <w:rsid w:val="00C457A3"/>
    <w:rsid w:val="00C4652A"/>
    <w:rsid w:val="00C4719E"/>
    <w:rsid w:val="00C4728A"/>
    <w:rsid w:val="00C52CD2"/>
    <w:rsid w:val="00C53CB7"/>
    <w:rsid w:val="00C55FEA"/>
    <w:rsid w:val="00C64473"/>
    <w:rsid w:val="00C64A2D"/>
    <w:rsid w:val="00C653DC"/>
    <w:rsid w:val="00C66EB1"/>
    <w:rsid w:val="00C67355"/>
    <w:rsid w:val="00C708B9"/>
    <w:rsid w:val="00C71015"/>
    <w:rsid w:val="00C7414C"/>
    <w:rsid w:val="00C755BA"/>
    <w:rsid w:val="00C771C9"/>
    <w:rsid w:val="00C8292C"/>
    <w:rsid w:val="00C8639B"/>
    <w:rsid w:val="00C87D40"/>
    <w:rsid w:val="00C87E37"/>
    <w:rsid w:val="00C9084E"/>
    <w:rsid w:val="00C90B67"/>
    <w:rsid w:val="00C946AB"/>
    <w:rsid w:val="00CA42F8"/>
    <w:rsid w:val="00CA5AF1"/>
    <w:rsid w:val="00CA5D5B"/>
    <w:rsid w:val="00CA6805"/>
    <w:rsid w:val="00CB185B"/>
    <w:rsid w:val="00CB1A22"/>
    <w:rsid w:val="00CB1CE6"/>
    <w:rsid w:val="00CB2045"/>
    <w:rsid w:val="00CB3D7E"/>
    <w:rsid w:val="00CB5C7B"/>
    <w:rsid w:val="00CB6745"/>
    <w:rsid w:val="00CC17AB"/>
    <w:rsid w:val="00CC23F4"/>
    <w:rsid w:val="00CC3F88"/>
    <w:rsid w:val="00CC53D0"/>
    <w:rsid w:val="00CC565B"/>
    <w:rsid w:val="00CC5DA3"/>
    <w:rsid w:val="00CD2761"/>
    <w:rsid w:val="00CD4760"/>
    <w:rsid w:val="00CD6110"/>
    <w:rsid w:val="00CD6868"/>
    <w:rsid w:val="00CD690E"/>
    <w:rsid w:val="00CD6CD7"/>
    <w:rsid w:val="00CD73F4"/>
    <w:rsid w:val="00CE0A8E"/>
    <w:rsid w:val="00CE29B8"/>
    <w:rsid w:val="00CE4AE1"/>
    <w:rsid w:val="00CE6CBD"/>
    <w:rsid w:val="00CF0421"/>
    <w:rsid w:val="00CF0C33"/>
    <w:rsid w:val="00CF0FDD"/>
    <w:rsid w:val="00CF2DE0"/>
    <w:rsid w:val="00CF2F52"/>
    <w:rsid w:val="00CF38DA"/>
    <w:rsid w:val="00CF405C"/>
    <w:rsid w:val="00CF44E0"/>
    <w:rsid w:val="00CF587C"/>
    <w:rsid w:val="00CF6569"/>
    <w:rsid w:val="00CF676B"/>
    <w:rsid w:val="00CF701C"/>
    <w:rsid w:val="00D00316"/>
    <w:rsid w:val="00D03B3F"/>
    <w:rsid w:val="00D04A1F"/>
    <w:rsid w:val="00D04CA7"/>
    <w:rsid w:val="00D065FB"/>
    <w:rsid w:val="00D06D1C"/>
    <w:rsid w:val="00D112F1"/>
    <w:rsid w:val="00D126AB"/>
    <w:rsid w:val="00D17B42"/>
    <w:rsid w:val="00D21913"/>
    <w:rsid w:val="00D21D64"/>
    <w:rsid w:val="00D238FB"/>
    <w:rsid w:val="00D260DB"/>
    <w:rsid w:val="00D268CD"/>
    <w:rsid w:val="00D2707B"/>
    <w:rsid w:val="00D3227B"/>
    <w:rsid w:val="00D36C67"/>
    <w:rsid w:val="00D41E60"/>
    <w:rsid w:val="00D4205A"/>
    <w:rsid w:val="00D43063"/>
    <w:rsid w:val="00D44D25"/>
    <w:rsid w:val="00D45803"/>
    <w:rsid w:val="00D50742"/>
    <w:rsid w:val="00D52172"/>
    <w:rsid w:val="00D5620B"/>
    <w:rsid w:val="00D577FC"/>
    <w:rsid w:val="00D6305A"/>
    <w:rsid w:val="00D71487"/>
    <w:rsid w:val="00D74F2D"/>
    <w:rsid w:val="00D77214"/>
    <w:rsid w:val="00D80837"/>
    <w:rsid w:val="00D80BCA"/>
    <w:rsid w:val="00D82BC9"/>
    <w:rsid w:val="00D8507E"/>
    <w:rsid w:val="00D85AE7"/>
    <w:rsid w:val="00D9109F"/>
    <w:rsid w:val="00D94C4B"/>
    <w:rsid w:val="00D96706"/>
    <w:rsid w:val="00DA1FBE"/>
    <w:rsid w:val="00DA57A4"/>
    <w:rsid w:val="00DA647D"/>
    <w:rsid w:val="00DA6854"/>
    <w:rsid w:val="00DA6E34"/>
    <w:rsid w:val="00DA7D69"/>
    <w:rsid w:val="00DB1BFE"/>
    <w:rsid w:val="00DB4A2C"/>
    <w:rsid w:val="00DB7D34"/>
    <w:rsid w:val="00DB7EC6"/>
    <w:rsid w:val="00DC058D"/>
    <w:rsid w:val="00DC0E0A"/>
    <w:rsid w:val="00DC12D2"/>
    <w:rsid w:val="00DC4EA7"/>
    <w:rsid w:val="00DC5592"/>
    <w:rsid w:val="00DC686C"/>
    <w:rsid w:val="00DC6943"/>
    <w:rsid w:val="00DC7E7D"/>
    <w:rsid w:val="00DD2DC6"/>
    <w:rsid w:val="00DD43EF"/>
    <w:rsid w:val="00DD669B"/>
    <w:rsid w:val="00DD7141"/>
    <w:rsid w:val="00DD79BB"/>
    <w:rsid w:val="00DE03F1"/>
    <w:rsid w:val="00DE5496"/>
    <w:rsid w:val="00DE57E3"/>
    <w:rsid w:val="00DE65EF"/>
    <w:rsid w:val="00DF12A9"/>
    <w:rsid w:val="00DF130D"/>
    <w:rsid w:val="00DF1369"/>
    <w:rsid w:val="00DF2E73"/>
    <w:rsid w:val="00DF3030"/>
    <w:rsid w:val="00DF51E8"/>
    <w:rsid w:val="00E014A0"/>
    <w:rsid w:val="00E02E9D"/>
    <w:rsid w:val="00E0682F"/>
    <w:rsid w:val="00E07FB6"/>
    <w:rsid w:val="00E13203"/>
    <w:rsid w:val="00E13710"/>
    <w:rsid w:val="00E13D6C"/>
    <w:rsid w:val="00E14807"/>
    <w:rsid w:val="00E1695C"/>
    <w:rsid w:val="00E1733A"/>
    <w:rsid w:val="00E215C3"/>
    <w:rsid w:val="00E23E9E"/>
    <w:rsid w:val="00E26429"/>
    <w:rsid w:val="00E3159B"/>
    <w:rsid w:val="00E31960"/>
    <w:rsid w:val="00E31D49"/>
    <w:rsid w:val="00E35205"/>
    <w:rsid w:val="00E37748"/>
    <w:rsid w:val="00E378E3"/>
    <w:rsid w:val="00E4291F"/>
    <w:rsid w:val="00E42C6D"/>
    <w:rsid w:val="00E45EBB"/>
    <w:rsid w:val="00E5044A"/>
    <w:rsid w:val="00E5166E"/>
    <w:rsid w:val="00E52C5D"/>
    <w:rsid w:val="00E578AB"/>
    <w:rsid w:val="00E60F60"/>
    <w:rsid w:val="00E6100A"/>
    <w:rsid w:val="00E63078"/>
    <w:rsid w:val="00E7108F"/>
    <w:rsid w:val="00E714E3"/>
    <w:rsid w:val="00E71C37"/>
    <w:rsid w:val="00E73C2D"/>
    <w:rsid w:val="00E74F49"/>
    <w:rsid w:val="00E75B16"/>
    <w:rsid w:val="00E77079"/>
    <w:rsid w:val="00E77D42"/>
    <w:rsid w:val="00E814D4"/>
    <w:rsid w:val="00E82591"/>
    <w:rsid w:val="00E82FD8"/>
    <w:rsid w:val="00E9036B"/>
    <w:rsid w:val="00E91926"/>
    <w:rsid w:val="00E91E15"/>
    <w:rsid w:val="00E92147"/>
    <w:rsid w:val="00E93338"/>
    <w:rsid w:val="00E93765"/>
    <w:rsid w:val="00E94BDF"/>
    <w:rsid w:val="00E95ABE"/>
    <w:rsid w:val="00EA0C95"/>
    <w:rsid w:val="00EA3FA9"/>
    <w:rsid w:val="00EA63AB"/>
    <w:rsid w:val="00EB06AD"/>
    <w:rsid w:val="00EB0817"/>
    <w:rsid w:val="00EB0ECF"/>
    <w:rsid w:val="00EB15D4"/>
    <w:rsid w:val="00EB2078"/>
    <w:rsid w:val="00EB2651"/>
    <w:rsid w:val="00EB4EB6"/>
    <w:rsid w:val="00EC1B4C"/>
    <w:rsid w:val="00EC3080"/>
    <w:rsid w:val="00EC3A64"/>
    <w:rsid w:val="00EC6FE4"/>
    <w:rsid w:val="00ED13AE"/>
    <w:rsid w:val="00ED1ADC"/>
    <w:rsid w:val="00ED2CA4"/>
    <w:rsid w:val="00ED2F2D"/>
    <w:rsid w:val="00ED46DD"/>
    <w:rsid w:val="00ED715B"/>
    <w:rsid w:val="00EE3140"/>
    <w:rsid w:val="00EE4F9E"/>
    <w:rsid w:val="00EE5405"/>
    <w:rsid w:val="00EE6EEF"/>
    <w:rsid w:val="00EF152C"/>
    <w:rsid w:val="00EF3B96"/>
    <w:rsid w:val="00EF44FE"/>
    <w:rsid w:val="00EF58FB"/>
    <w:rsid w:val="00EF7CFE"/>
    <w:rsid w:val="00EF7D5A"/>
    <w:rsid w:val="00F0025E"/>
    <w:rsid w:val="00F05D6E"/>
    <w:rsid w:val="00F072F5"/>
    <w:rsid w:val="00F07425"/>
    <w:rsid w:val="00F077AF"/>
    <w:rsid w:val="00F07938"/>
    <w:rsid w:val="00F1177A"/>
    <w:rsid w:val="00F12C45"/>
    <w:rsid w:val="00F15F10"/>
    <w:rsid w:val="00F166ED"/>
    <w:rsid w:val="00F22643"/>
    <w:rsid w:val="00F2357F"/>
    <w:rsid w:val="00F24088"/>
    <w:rsid w:val="00F25984"/>
    <w:rsid w:val="00F30F60"/>
    <w:rsid w:val="00F34535"/>
    <w:rsid w:val="00F41781"/>
    <w:rsid w:val="00F4279F"/>
    <w:rsid w:val="00F42884"/>
    <w:rsid w:val="00F446B7"/>
    <w:rsid w:val="00F50403"/>
    <w:rsid w:val="00F50449"/>
    <w:rsid w:val="00F5091D"/>
    <w:rsid w:val="00F55CBF"/>
    <w:rsid w:val="00F6000C"/>
    <w:rsid w:val="00F6005B"/>
    <w:rsid w:val="00F60C64"/>
    <w:rsid w:val="00F635DA"/>
    <w:rsid w:val="00F6412C"/>
    <w:rsid w:val="00F64E47"/>
    <w:rsid w:val="00F65179"/>
    <w:rsid w:val="00F66AF8"/>
    <w:rsid w:val="00F677DF"/>
    <w:rsid w:val="00F67EA1"/>
    <w:rsid w:val="00F71731"/>
    <w:rsid w:val="00F719BF"/>
    <w:rsid w:val="00F75BA6"/>
    <w:rsid w:val="00F77E64"/>
    <w:rsid w:val="00F83622"/>
    <w:rsid w:val="00F87442"/>
    <w:rsid w:val="00F938E2"/>
    <w:rsid w:val="00F940FC"/>
    <w:rsid w:val="00F9739E"/>
    <w:rsid w:val="00F97EF3"/>
    <w:rsid w:val="00FA020D"/>
    <w:rsid w:val="00FA1073"/>
    <w:rsid w:val="00FA275A"/>
    <w:rsid w:val="00FA37FC"/>
    <w:rsid w:val="00FB07B1"/>
    <w:rsid w:val="00FB0A07"/>
    <w:rsid w:val="00FB3476"/>
    <w:rsid w:val="00FB4BF9"/>
    <w:rsid w:val="00FB6166"/>
    <w:rsid w:val="00FB68E4"/>
    <w:rsid w:val="00FB6A47"/>
    <w:rsid w:val="00FC0D3D"/>
    <w:rsid w:val="00FC64ED"/>
    <w:rsid w:val="00FD1430"/>
    <w:rsid w:val="00FD5793"/>
    <w:rsid w:val="00FD6CD1"/>
    <w:rsid w:val="00FD72E1"/>
    <w:rsid w:val="00FE5E73"/>
    <w:rsid w:val="00FE73F8"/>
    <w:rsid w:val="00FF1DA4"/>
    <w:rsid w:val="00FF3B7A"/>
    <w:rsid w:val="00FF47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A1699B"/>
    <w:pPr>
      <w:keepNext/>
      <w:suppressAutoHyphens w:val="0"/>
      <w:spacing w:line="240" w:lineRule="auto"/>
      <w:outlineLvl w:val="0"/>
    </w:pPr>
    <w:rPr>
      <w:i/>
      <w:iCs/>
      <w:spacing w:val="0"/>
      <w:w w:val="100"/>
      <w:kern w:val="0"/>
      <w:sz w:val="24"/>
      <w:szCs w:val="24"/>
      <w:u w:val="single"/>
      <w:lang w:eastAsia="es-ES"/>
    </w:rPr>
  </w:style>
  <w:style w:type="paragraph" w:styleId="Heading2">
    <w:name w:val="heading 2"/>
    <w:basedOn w:val="Normal"/>
    <w:next w:val="Normal"/>
    <w:qFormat/>
    <w:rsid w:val="00541814"/>
    <w:pPr>
      <w:keepNext/>
      <w:suppressAutoHyphens w:val="0"/>
      <w:spacing w:line="240" w:lineRule="auto"/>
      <w:outlineLvl w:val="1"/>
    </w:pPr>
    <w:rPr>
      <w:bCs/>
      <w:spacing w:val="0"/>
      <w:w w:val="100"/>
      <w:kern w:val="0"/>
      <w:sz w:val="28"/>
      <w:szCs w:val="24"/>
      <w:lang w:val="es-ES_tradnl" w:eastAsia="es-ES"/>
    </w:rPr>
  </w:style>
  <w:style w:type="paragraph" w:styleId="Heading4">
    <w:name w:val="heading 4"/>
    <w:basedOn w:val="Normal"/>
    <w:next w:val="Normal"/>
    <w:qFormat/>
    <w:rsid w:val="00B55A59"/>
    <w:pPr>
      <w:keepNext/>
      <w:suppressAutoHyphens w:val="0"/>
      <w:spacing w:line="240" w:lineRule="auto"/>
      <w:jc w:val="both"/>
      <w:outlineLvl w:val="3"/>
    </w:pPr>
    <w:rPr>
      <w:b/>
      <w:bCs/>
      <w:spacing w:val="0"/>
      <w:w w:val="100"/>
      <w:kern w:val="0"/>
      <w:sz w:val="24"/>
      <w:szCs w:val="24"/>
      <w:lang w:val="es-ES_tradnl" w:eastAsia="es-ES"/>
    </w:rPr>
  </w:style>
  <w:style w:type="paragraph" w:styleId="Heading7">
    <w:name w:val="heading 7"/>
    <w:basedOn w:val="Normal"/>
    <w:next w:val="Normal"/>
    <w:qFormat/>
    <w:rsid w:val="00706530"/>
    <w:pPr>
      <w:keepNext/>
      <w:suppressAutoHyphens w:val="0"/>
      <w:spacing w:line="240" w:lineRule="auto"/>
      <w:outlineLvl w:val="6"/>
    </w:pPr>
    <w:rPr>
      <w:rFonts w:ascii="Arial" w:hAnsi="Arial" w:cs="Arial"/>
      <w:b/>
      <w:bCs/>
      <w:spacing w:val="0"/>
      <w:w w:val="100"/>
      <w:kern w:val="0"/>
      <w:sz w:val="22"/>
      <w:szCs w:val="24"/>
      <w:lang w:eastAsia="es-ES"/>
    </w:rPr>
  </w:style>
  <w:style w:type="paragraph" w:styleId="Heading8">
    <w:name w:val="heading 8"/>
    <w:basedOn w:val="Normal"/>
    <w:next w:val="Normal"/>
    <w:qFormat/>
    <w:rsid w:val="00114B55"/>
    <w:pPr>
      <w:numPr>
        <w:ilvl w:val="7"/>
        <w:numId w:val="1"/>
      </w:numPr>
      <w:spacing w:before="240" w:after="60"/>
      <w:outlineLvl w:val="7"/>
    </w:pPr>
    <w:rPr>
      <w:i/>
      <w:iCs/>
      <w:sz w:val="24"/>
      <w:szCs w:val="24"/>
    </w:rPr>
  </w:style>
  <w:style w:type="paragraph" w:styleId="Heading9">
    <w:name w:val="heading 9"/>
    <w:basedOn w:val="Normal"/>
    <w:next w:val="Normal"/>
    <w:qFormat/>
    <w:rsid w:val="00114B55"/>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6E57B8"/>
  </w:style>
  <w:style w:type="paragraph" w:styleId="CommentSubject">
    <w:name w:val="annotation subject"/>
    <w:basedOn w:val="CommentText"/>
    <w:next w:val="CommentText"/>
    <w:semiHidden/>
    <w:rsid w:val="006E57B8"/>
    <w:rPr>
      <w:b/>
      <w:bCs/>
    </w:rPr>
  </w:style>
  <w:style w:type="paragraph" w:styleId="BodyText2">
    <w:name w:val="Body Text 2"/>
    <w:basedOn w:val="Normal"/>
    <w:rsid w:val="000440BE"/>
    <w:pPr>
      <w:suppressAutoHyphens w:val="0"/>
      <w:spacing w:line="240" w:lineRule="auto"/>
      <w:jc w:val="both"/>
    </w:pPr>
    <w:rPr>
      <w:spacing w:val="0"/>
      <w:w w:val="100"/>
      <w:kern w:val="0"/>
      <w:lang w:val="en-GB" w:eastAsia="pt-PT"/>
    </w:rPr>
  </w:style>
  <w:style w:type="paragraph" w:styleId="BodyTextIndent">
    <w:name w:val="Body Text Indent"/>
    <w:basedOn w:val="Normal"/>
    <w:rsid w:val="00135DB4"/>
    <w:pPr>
      <w:suppressAutoHyphens w:val="0"/>
      <w:spacing w:line="240" w:lineRule="auto"/>
      <w:ind w:firstLine="708"/>
      <w:jc w:val="both"/>
    </w:pPr>
    <w:rPr>
      <w:spacing w:val="0"/>
      <w:w w:val="100"/>
      <w:kern w:val="0"/>
      <w:sz w:val="24"/>
      <w:szCs w:val="24"/>
      <w:lang w:val="es-ES_tradnl" w:eastAsia="es-ES"/>
    </w:rPr>
  </w:style>
  <w:style w:type="paragraph" w:styleId="BodyText">
    <w:name w:val="Body Text"/>
    <w:basedOn w:val="Normal"/>
    <w:rsid w:val="00EF7CFE"/>
    <w:pPr>
      <w:suppressAutoHyphens w:val="0"/>
      <w:spacing w:line="240" w:lineRule="auto"/>
      <w:jc w:val="both"/>
    </w:pPr>
    <w:rPr>
      <w:spacing w:val="0"/>
      <w:w w:val="100"/>
      <w:kern w:val="0"/>
      <w:sz w:val="24"/>
      <w:szCs w:val="24"/>
      <w:lang w:val="es-ES_tradnl" w:eastAsia="es-ES"/>
    </w:rPr>
  </w:style>
  <w:style w:type="paragraph" w:customStyle="1" w:styleId="tabelaougrfico">
    <w:name w:val="tabelaougrfico"/>
    <w:basedOn w:val="Normal"/>
    <w:rsid w:val="005A62A1"/>
    <w:pPr>
      <w:suppressAutoHyphens w:val="0"/>
      <w:spacing w:before="100" w:beforeAutospacing="1" w:after="100" w:afterAutospacing="1" w:line="240" w:lineRule="auto"/>
    </w:pPr>
    <w:rPr>
      <w:spacing w:val="0"/>
      <w:w w:val="100"/>
      <w:kern w:val="0"/>
      <w:sz w:val="24"/>
      <w:szCs w:val="24"/>
      <w:lang w:val="pt-PT"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Excel_Chart1.xls"/><Relationship Id="rId10" Type="http://schemas.openxmlformats.org/officeDocument/2006/relationships/footer" Target="footer2.xml"/><Relationship Id="rId19" Type="http://schemas.openxmlformats.org/officeDocument/2006/relationships/oleObject" Target="embeddings/Microsoft_Excel_Chart3.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31865</Words>
  <Characters>181635</Characters>
  <Application>Microsoft Office Word</Application>
  <DocSecurity>4</DocSecurity>
  <Lines>1513</Lines>
  <Paragraphs>426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213074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Spanish_Text_Proc</cp:lastModifiedBy>
  <cp:revision>10</cp:revision>
  <cp:lastPrinted>2008-03-24T15:33:00Z</cp:lastPrinted>
  <dcterms:created xsi:type="dcterms:W3CDTF">2008-03-24T12:42:00Z</dcterms:created>
  <dcterms:modified xsi:type="dcterms:W3CDTF">2008-03-24T15:35:00Z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0822010</vt:lpwstr>
  </property>
  <property fmtid="{D5CDD505-2E9C-101B-9397-08002B2CF9AE}" pid="3" name="Symbol1">
    <vt:lpwstr>CEDAW/C/PRT/7</vt:lpwstr>
  </property>
  <property fmtid="{D5CDD505-2E9C-101B-9397-08002B2CF9AE}" pid="4" name="Symbol2">
    <vt:lpwstr/>
  </property>
  <property fmtid="{D5CDD505-2E9C-101B-9397-08002B2CF9AE}" pid="5" name="Translator">
    <vt:lpwstr/>
  </property>
  <property fmtid="{D5CDD505-2E9C-101B-9397-08002B2CF9AE}" pid="6" name="Comment">
    <vt:lpwstr>External doc.</vt:lpwstr>
  </property>
  <property fmtid="{D5CDD505-2E9C-101B-9397-08002B2CF9AE}" pid="7" name="DraftPages">
    <vt:lpwstr>88</vt:lpwstr>
  </property>
  <property fmtid="{D5CDD505-2E9C-101B-9397-08002B2CF9AE}" pid="8" name="Operator">
    <vt:lpwstr>luis mario/Claudia</vt:lpwstr>
  </property>
</Properties>
</file>