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7041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7041D" w:rsidRPr="00792C04" w:rsidRDefault="0007041D">
            <w:pPr>
              <w:rPr>
                <w:lang w:val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7041D" w:rsidRDefault="00027156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  <w:lang w:val="ru-RU"/>
              </w:rPr>
              <w:t>Организация Объединенных Наций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7041D" w:rsidRDefault="0007041D">
            <w:pPr>
              <w:jc w:val="right"/>
            </w:pPr>
            <w:r>
              <w:rPr>
                <w:sz w:val="40"/>
              </w:rPr>
              <w:t>CERD</w:t>
            </w:r>
            <w:r>
              <w:t>/C/SR.1988</w:t>
            </w:r>
          </w:p>
        </w:tc>
      </w:tr>
      <w:tr w:rsidR="0007041D" w:rsidRPr="003D230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7041D" w:rsidRDefault="0007041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7041D" w:rsidRPr="00027156" w:rsidRDefault="00027156">
            <w:pPr>
              <w:spacing w:before="120" w:line="380" w:lineRule="exact"/>
              <w:rPr>
                <w:b/>
                <w:sz w:val="40"/>
                <w:szCs w:val="40"/>
                <w:lang w:val="ru-RU"/>
              </w:rPr>
            </w:pPr>
            <w:r>
              <w:rPr>
                <w:b/>
                <w:sz w:val="34"/>
                <w:szCs w:val="34"/>
                <w:lang w:val="ru-RU"/>
              </w:rPr>
              <w:t>Международная</w:t>
            </w:r>
            <w:r w:rsidRPr="00027156">
              <w:rPr>
                <w:b/>
                <w:sz w:val="34"/>
                <w:szCs w:val="34"/>
                <w:lang w:val="ru-RU"/>
              </w:rPr>
              <w:t xml:space="preserve"> </w:t>
            </w:r>
            <w:r>
              <w:rPr>
                <w:b/>
                <w:sz w:val="34"/>
                <w:szCs w:val="34"/>
                <w:lang w:val="ru-RU"/>
              </w:rPr>
              <w:t>конвенция</w:t>
            </w:r>
            <w:r w:rsidRPr="00027156">
              <w:rPr>
                <w:b/>
                <w:sz w:val="34"/>
                <w:szCs w:val="34"/>
                <w:lang w:val="ru-RU"/>
              </w:rPr>
              <w:t xml:space="preserve"> </w:t>
            </w:r>
            <w:r>
              <w:rPr>
                <w:b/>
                <w:sz w:val="34"/>
                <w:szCs w:val="34"/>
                <w:lang w:val="ru-RU"/>
              </w:rPr>
              <w:t>о</w:t>
            </w:r>
            <w:r w:rsidRPr="00027156">
              <w:rPr>
                <w:b/>
                <w:sz w:val="34"/>
                <w:szCs w:val="34"/>
                <w:lang w:val="ru-RU"/>
              </w:rPr>
              <w:t xml:space="preserve"> </w:t>
            </w:r>
            <w:r>
              <w:rPr>
                <w:b/>
                <w:sz w:val="34"/>
                <w:szCs w:val="34"/>
                <w:lang w:val="ru-RU"/>
              </w:rPr>
              <w:t>ликвидации</w:t>
            </w:r>
            <w:r w:rsidRPr="00027156">
              <w:rPr>
                <w:b/>
                <w:sz w:val="34"/>
                <w:szCs w:val="34"/>
                <w:lang w:val="ru-RU"/>
              </w:rPr>
              <w:t xml:space="preserve"> </w:t>
            </w:r>
            <w:r>
              <w:rPr>
                <w:b/>
                <w:sz w:val="34"/>
                <w:szCs w:val="34"/>
                <w:lang w:val="ru-RU"/>
              </w:rPr>
              <w:t>всех</w:t>
            </w:r>
            <w:r w:rsidRPr="00027156">
              <w:rPr>
                <w:b/>
                <w:sz w:val="34"/>
                <w:szCs w:val="34"/>
                <w:lang w:val="ru-RU"/>
              </w:rPr>
              <w:t xml:space="preserve"> </w:t>
            </w:r>
            <w:r>
              <w:rPr>
                <w:b/>
                <w:sz w:val="34"/>
                <w:szCs w:val="34"/>
                <w:lang w:val="ru-RU"/>
              </w:rPr>
              <w:t>форм</w:t>
            </w:r>
            <w:r w:rsidRPr="00027156">
              <w:rPr>
                <w:b/>
                <w:sz w:val="34"/>
                <w:szCs w:val="34"/>
                <w:lang w:val="ru-RU"/>
              </w:rPr>
              <w:t xml:space="preserve"> </w:t>
            </w:r>
            <w:r>
              <w:rPr>
                <w:b/>
                <w:sz w:val="34"/>
                <w:szCs w:val="34"/>
                <w:lang w:val="ru-RU"/>
              </w:rPr>
              <w:t>расовой</w:t>
            </w:r>
            <w:r w:rsidRPr="00027156">
              <w:rPr>
                <w:b/>
                <w:sz w:val="34"/>
                <w:szCs w:val="34"/>
                <w:lang w:val="ru-RU"/>
              </w:rPr>
              <w:t xml:space="preserve"> </w:t>
            </w:r>
            <w:r>
              <w:rPr>
                <w:b/>
                <w:sz w:val="34"/>
                <w:szCs w:val="34"/>
                <w:lang w:val="ru-RU"/>
              </w:rPr>
              <w:t>дискриминации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7041D" w:rsidRPr="00027156" w:rsidRDefault="0007041D">
            <w:pPr>
              <w:spacing w:before="240"/>
              <w:rPr>
                <w:lang w:val="en-US"/>
              </w:rPr>
            </w:pPr>
            <w:r w:rsidRPr="00027156">
              <w:rPr>
                <w:lang w:val="en-US"/>
              </w:rPr>
              <w:t xml:space="preserve">Distr. </w:t>
            </w:r>
            <w:r w:rsidR="00027156" w:rsidRPr="00027156">
              <w:rPr>
                <w:lang w:val="en-US"/>
              </w:rPr>
              <w:t>general</w:t>
            </w:r>
          </w:p>
          <w:p w:rsidR="0007041D" w:rsidRPr="003D2301" w:rsidRDefault="003D2301">
            <w:pPr>
              <w:spacing w:line="240" w:lineRule="exact"/>
              <w:rPr>
                <w:lang w:val="ru-RU"/>
              </w:rPr>
            </w:pPr>
            <w:r>
              <w:rPr>
                <w:lang w:val="en-US"/>
              </w:rPr>
              <w:t>21</w:t>
            </w:r>
            <w:r w:rsidR="0007041D" w:rsidRPr="003D2301">
              <w:rPr>
                <w:lang w:val="ru-RU"/>
              </w:rPr>
              <w:t xml:space="preserve"> </w:t>
            </w:r>
            <w:r>
              <w:rPr>
                <w:lang w:val="en-US"/>
              </w:rPr>
              <w:t>May</w:t>
            </w:r>
            <w:r w:rsidR="0007041D" w:rsidRPr="003D2301">
              <w:rPr>
                <w:lang w:val="ru-RU"/>
              </w:rPr>
              <w:t xml:space="preserve"> 2010</w:t>
            </w:r>
          </w:p>
          <w:p w:rsidR="00027156" w:rsidRPr="003D2301" w:rsidRDefault="00027156">
            <w:pPr>
              <w:spacing w:line="240" w:lineRule="exact"/>
              <w:rPr>
                <w:lang w:val="ru-RU"/>
              </w:rPr>
            </w:pPr>
            <w:r w:rsidRPr="00027156">
              <w:rPr>
                <w:lang w:val="en-US"/>
              </w:rPr>
              <w:t>Russian</w:t>
            </w:r>
          </w:p>
          <w:p w:rsidR="0007041D" w:rsidRPr="003D2301" w:rsidRDefault="0007041D">
            <w:pPr>
              <w:spacing w:line="240" w:lineRule="exact"/>
              <w:rPr>
                <w:lang w:val="ru-RU"/>
              </w:rPr>
            </w:pPr>
            <w:r w:rsidRPr="00027156">
              <w:rPr>
                <w:lang w:val="en-US"/>
              </w:rPr>
              <w:t>Original</w:t>
            </w:r>
            <w:r w:rsidRPr="003D2301">
              <w:rPr>
                <w:lang w:val="ru-RU"/>
              </w:rPr>
              <w:t xml:space="preserve">: </w:t>
            </w:r>
            <w:r w:rsidR="00027156" w:rsidRPr="00027156">
              <w:rPr>
                <w:lang w:val="en-US"/>
              </w:rPr>
              <w:t>French</w:t>
            </w:r>
          </w:p>
        </w:tc>
      </w:tr>
    </w:tbl>
    <w:p w:rsidR="0007041D" w:rsidRPr="00027156" w:rsidRDefault="00027156">
      <w:pPr>
        <w:spacing w:before="12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Комитет по ликвидации расовой дискриминации</w:t>
      </w:r>
    </w:p>
    <w:p w:rsidR="0007041D" w:rsidRPr="00027156" w:rsidRDefault="00027156">
      <w:pPr>
        <w:spacing w:after="120"/>
        <w:rPr>
          <w:b/>
          <w:lang w:val="ru-RU"/>
        </w:rPr>
      </w:pPr>
      <w:r>
        <w:rPr>
          <w:b/>
          <w:lang w:val="ru-RU"/>
        </w:rPr>
        <w:t>Семьдесят шестая сессия</w:t>
      </w:r>
    </w:p>
    <w:p w:rsidR="0007041D" w:rsidRPr="00027156" w:rsidRDefault="00027156">
      <w:pPr>
        <w:rPr>
          <w:b/>
          <w:lang w:val="ru-RU"/>
        </w:rPr>
      </w:pPr>
      <w:r>
        <w:rPr>
          <w:b/>
          <w:lang w:val="ru-RU"/>
        </w:rPr>
        <w:t>Краткий отчет о</w:t>
      </w:r>
      <w:r w:rsidR="0007041D" w:rsidRPr="00027156">
        <w:rPr>
          <w:b/>
          <w:lang w:val="ru-RU"/>
        </w:rPr>
        <w:t xml:space="preserve"> 1988</w:t>
      </w:r>
      <w:r>
        <w:rPr>
          <w:b/>
          <w:lang w:val="ru-RU"/>
        </w:rPr>
        <w:t>-м заседании,</w:t>
      </w:r>
    </w:p>
    <w:p w:rsidR="0007041D" w:rsidRPr="00027156" w:rsidRDefault="00027156">
      <w:pPr>
        <w:rPr>
          <w:lang w:val="ru-RU"/>
        </w:rPr>
      </w:pPr>
      <w:r>
        <w:rPr>
          <w:lang w:val="ru-RU"/>
        </w:rPr>
        <w:t>состоявшемся</w:t>
      </w:r>
      <w:r w:rsidRPr="00027156">
        <w:rPr>
          <w:lang w:val="ru-RU"/>
        </w:rPr>
        <w:t xml:space="preserve"> </w:t>
      </w:r>
      <w:r>
        <w:rPr>
          <w:lang w:val="ru-RU"/>
        </w:rPr>
        <w:t>во</w:t>
      </w:r>
      <w:r w:rsidRPr="00027156">
        <w:rPr>
          <w:lang w:val="ru-RU"/>
        </w:rPr>
        <w:t xml:space="preserve"> </w:t>
      </w:r>
      <w:r>
        <w:rPr>
          <w:lang w:val="ru-RU"/>
        </w:rPr>
        <w:t>Дворце</w:t>
      </w:r>
      <w:r w:rsidRPr="00027156">
        <w:rPr>
          <w:lang w:val="ru-RU"/>
        </w:rPr>
        <w:t xml:space="preserve"> </w:t>
      </w:r>
      <w:r>
        <w:rPr>
          <w:lang w:val="ru-RU"/>
        </w:rPr>
        <w:t>Вильсона в Женеве</w:t>
      </w:r>
      <w:r w:rsidR="0007041D" w:rsidRPr="00027156">
        <w:rPr>
          <w:lang w:val="ru-RU"/>
        </w:rPr>
        <w:t xml:space="preserve">, </w:t>
      </w:r>
      <w:r w:rsidR="003D2301" w:rsidRPr="003D2301">
        <w:rPr>
          <w:lang w:val="ru-RU"/>
        </w:rPr>
        <w:br/>
      </w:r>
      <w:r>
        <w:rPr>
          <w:lang w:val="ru-RU"/>
        </w:rPr>
        <w:t>в четверг, 25 февраля</w:t>
      </w:r>
      <w:r w:rsidR="0007041D" w:rsidRPr="00027156">
        <w:rPr>
          <w:lang w:val="ru-RU"/>
        </w:rPr>
        <w:t xml:space="preserve"> 2010</w:t>
      </w:r>
      <w:r>
        <w:rPr>
          <w:lang w:val="ru-RU"/>
        </w:rPr>
        <w:t xml:space="preserve"> года, в</w:t>
      </w:r>
      <w:r w:rsidR="0007041D" w:rsidRPr="00027156">
        <w:rPr>
          <w:lang w:val="ru-RU"/>
        </w:rPr>
        <w:t xml:space="preserve"> 10 </w:t>
      </w:r>
      <w:r>
        <w:rPr>
          <w:lang w:val="ru-RU"/>
        </w:rPr>
        <w:t>ч. 00 м.</w:t>
      </w:r>
    </w:p>
    <w:p w:rsidR="0007041D" w:rsidRPr="00027156" w:rsidRDefault="00027156" w:rsidP="003D2301">
      <w:pPr>
        <w:spacing w:before="120"/>
        <w:rPr>
          <w:lang w:val="ru-RU"/>
        </w:rPr>
      </w:pPr>
      <w:r>
        <w:rPr>
          <w:i/>
          <w:lang w:val="ru-RU"/>
        </w:rPr>
        <w:t>Председатель</w:t>
      </w:r>
      <w:r w:rsidR="0007041D" w:rsidRPr="00027156">
        <w:rPr>
          <w:lang w:val="ru-RU"/>
        </w:rPr>
        <w:t>:</w:t>
      </w:r>
      <w:r>
        <w:rPr>
          <w:lang w:val="ru-RU"/>
        </w:rPr>
        <w:t xml:space="preserve"> </w:t>
      </w:r>
      <w:r w:rsidR="003D2301" w:rsidRPr="003D2301">
        <w:rPr>
          <w:lang w:val="ru-RU"/>
        </w:rPr>
        <w:tab/>
      </w:r>
      <w:r>
        <w:rPr>
          <w:lang w:val="ru-RU"/>
        </w:rPr>
        <w:t xml:space="preserve">г-н </w:t>
      </w:r>
      <w:proofErr w:type="spellStart"/>
      <w:r>
        <w:rPr>
          <w:lang w:val="ru-RU"/>
        </w:rPr>
        <w:t>Кемаль</w:t>
      </w:r>
      <w:proofErr w:type="spellEnd"/>
    </w:p>
    <w:p w:rsidR="0007041D" w:rsidRPr="00027156" w:rsidRDefault="00027156">
      <w:pPr>
        <w:spacing w:before="360" w:after="2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Содержание</w:t>
      </w:r>
    </w:p>
    <w:p w:rsidR="0007041D" w:rsidRPr="00027156" w:rsidRDefault="00027156">
      <w:pPr>
        <w:pStyle w:val="SingleTxtG"/>
        <w:rPr>
          <w:lang w:val="ru-RU"/>
        </w:rPr>
      </w:pPr>
      <w:r>
        <w:rPr>
          <w:lang w:val="ru-RU"/>
        </w:rPr>
        <w:t>Рассмотрение докладов, замечаний и сведений, представленных государствами-участниками по статье 9 Конвенции</w:t>
      </w:r>
      <w:r w:rsidR="0007041D" w:rsidRPr="00027156">
        <w:rPr>
          <w:lang w:val="ru-RU"/>
        </w:rPr>
        <w:t xml:space="preserve"> (</w:t>
      </w:r>
      <w:r>
        <w:rPr>
          <w:i/>
          <w:lang w:val="ru-RU"/>
        </w:rPr>
        <w:t>продолжение</w:t>
      </w:r>
      <w:r w:rsidR="0007041D" w:rsidRPr="00027156">
        <w:rPr>
          <w:lang w:val="ru-RU"/>
        </w:rPr>
        <w:t>)</w:t>
      </w:r>
    </w:p>
    <w:p w:rsidR="0007041D" w:rsidRPr="00BE4561" w:rsidRDefault="00027156">
      <w:pPr>
        <w:pStyle w:val="SingleTxtG"/>
        <w:ind w:left="1701"/>
        <w:rPr>
          <w:lang w:val="ru-RU"/>
        </w:rPr>
      </w:pPr>
      <w:r>
        <w:rPr>
          <w:i/>
          <w:lang w:val="ru-RU"/>
        </w:rPr>
        <w:t>Третий – шестой периодические доклады Японии</w:t>
      </w:r>
      <w:r w:rsidR="0007041D" w:rsidRPr="00BE4561">
        <w:rPr>
          <w:lang w:val="ru-RU"/>
        </w:rPr>
        <w:t xml:space="preserve"> </w:t>
      </w:r>
      <w:r w:rsidR="0007041D" w:rsidRPr="003D2301">
        <w:rPr>
          <w:lang w:val="ru-RU"/>
        </w:rPr>
        <w:t>(</w:t>
      </w:r>
      <w:r w:rsidRPr="003D2301">
        <w:rPr>
          <w:lang w:val="ru-RU"/>
        </w:rPr>
        <w:t>продолжение</w:t>
      </w:r>
      <w:r w:rsidR="0007041D" w:rsidRPr="003D2301">
        <w:rPr>
          <w:lang w:val="ru-RU"/>
        </w:rPr>
        <w:t>)</w:t>
      </w:r>
    </w:p>
    <w:p w:rsidR="0007041D" w:rsidRPr="00BE4561" w:rsidRDefault="0007041D">
      <w:pPr>
        <w:pStyle w:val="SingleTxtG"/>
        <w:rPr>
          <w:i/>
          <w:lang w:val="ru-RU"/>
        </w:rPr>
      </w:pPr>
      <w:r w:rsidRPr="00BE4561">
        <w:rPr>
          <w:lang w:val="ru-RU"/>
        </w:rPr>
        <w:br w:type="page"/>
      </w:r>
      <w:r w:rsidR="00BE4561">
        <w:rPr>
          <w:i/>
          <w:lang w:val="ru-RU"/>
        </w:rPr>
        <w:t>Заседание</w:t>
      </w:r>
      <w:r w:rsidR="00BE4561" w:rsidRPr="00BE4561">
        <w:rPr>
          <w:i/>
          <w:lang w:val="ru-RU"/>
        </w:rPr>
        <w:t xml:space="preserve"> </w:t>
      </w:r>
      <w:r w:rsidR="00BE4561">
        <w:rPr>
          <w:i/>
          <w:lang w:val="ru-RU"/>
        </w:rPr>
        <w:t>открывается</w:t>
      </w:r>
      <w:r w:rsidR="00BE4561" w:rsidRPr="00BE4561">
        <w:rPr>
          <w:i/>
          <w:lang w:val="ru-RU"/>
        </w:rPr>
        <w:t xml:space="preserve"> </w:t>
      </w:r>
      <w:r w:rsidR="00BE4561">
        <w:rPr>
          <w:i/>
          <w:lang w:val="ru-RU"/>
        </w:rPr>
        <w:t>в</w:t>
      </w:r>
      <w:r w:rsidR="00BE4561" w:rsidRPr="00BE4561">
        <w:rPr>
          <w:i/>
          <w:lang w:val="ru-RU"/>
        </w:rPr>
        <w:t xml:space="preserve"> 10 </w:t>
      </w:r>
      <w:r w:rsidR="00BE4561">
        <w:rPr>
          <w:i/>
          <w:lang w:val="ru-RU"/>
        </w:rPr>
        <w:t>час</w:t>
      </w:r>
      <w:r w:rsidR="00BE4561" w:rsidRPr="00BE4561">
        <w:rPr>
          <w:i/>
          <w:lang w:val="ru-RU"/>
        </w:rPr>
        <w:t xml:space="preserve">. </w:t>
      </w:r>
      <w:r w:rsidR="00BE4561">
        <w:rPr>
          <w:i/>
          <w:lang w:val="ru-RU"/>
        </w:rPr>
        <w:t>00 мин.</w:t>
      </w:r>
    </w:p>
    <w:p w:rsidR="0007041D" w:rsidRPr="00BE4561" w:rsidRDefault="0007041D">
      <w:pPr>
        <w:pStyle w:val="H23G"/>
        <w:rPr>
          <w:lang w:val="ru-RU"/>
        </w:rPr>
      </w:pPr>
      <w:r w:rsidRPr="00BE4561">
        <w:rPr>
          <w:lang w:val="ru-RU"/>
        </w:rPr>
        <w:tab/>
      </w:r>
      <w:r w:rsidRPr="00BE4561">
        <w:rPr>
          <w:lang w:val="ru-RU"/>
        </w:rPr>
        <w:tab/>
      </w:r>
      <w:r w:rsidR="00BE4561">
        <w:rPr>
          <w:lang w:val="ru-RU"/>
        </w:rPr>
        <w:t>Рассмотрение докладов, замечаний и сведений, представленных государствами-участниками по статье 9 Конвенции</w:t>
      </w:r>
      <w:r w:rsidRPr="00BE4561">
        <w:rPr>
          <w:lang w:val="ru-RU"/>
        </w:rPr>
        <w:t xml:space="preserve"> </w:t>
      </w:r>
      <w:r w:rsidRPr="00BE4561">
        <w:rPr>
          <w:b w:val="0"/>
          <w:lang w:val="ru-RU"/>
        </w:rPr>
        <w:t>(</w:t>
      </w:r>
      <w:r w:rsidR="00BE4561">
        <w:rPr>
          <w:b w:val="0"/>
          <w:lang w:val="ru-RU"/>
        </w:rPr>
        <w:t>пункт 6 повестки дня</w:t>
      </w:r>
      <w:r w:rsidRPr="00BE4561">
        <w:rPr>
          <w:b w:val="0"/>
          <w:lang w:val="ru-RU"/>
        </w:rPr>
        <w:t>) (</w:t>
      </w:r>
      <w:r w:rsidR="00BE4561">
        <w:rPr>
          <w:b w:val="0"/>
          <w:i/>
          <w:lang w:val="ru-RU"/>
        </w:rPr>
        <w:t>продолжение</w:t>
      </w:r>
      <w:r w:rsidRPr="00BE4561">
        <w:rPr>
          <w:b w:val="0"/>
          <w:lang w:val="ru-RU"/>
        </w:rPr>
        <w:t>)</w:t>
      </w:r>
    </w:p>
    <w:p w:rsidR="0007041D" w:rsidRPr="00BE4561" w:rsidRDefault="00BE4561">
      <w:pPr>
        <w:pStyle w:val="SingleTxtG"/>
        <w:rPr>
          <w:lang w:val="ru-RU"/>
        </w:rPr>
      </w:pPr>
      <w:r>
        <w:rPr>
          <w:i/>
          <w:lang w:val="ru-RU"/>
        </w:rPr>
        <w:t>Третий – шестой периодические доклады Японии</w:t>
      </w:r>
      <w:r w:rsidR="0007041D" w:rsidRPr="00BE4561">
        <w:rPr>
          <w:i/>
          <w:lang w:val="ru-RU"/>
        </w:rPr>
        <w:t xml:space="preserve"> </w:t>
      </w:r>
      <w:r w:rsidR="0007041D" w:rsidRPr="00BE4561">
        <w:rPr>
          <w:lang w:val="ru-RU"/>
        </w:rPr>
        <w:t>(</w:t>
      </w:r>
      <w:r>
        <w:rPr>
          <w:i/>
          <w:lang w:val="ru-RU"/>
        </w:rPr>
        <w:t>продолжение</w:t>
      </w:r>
      <w:r w:rsidR="0007041D" w:rsidRPr="00BE4561">
        <w:rPr>
          <w:lang w:val="ru-RU"/>
        </w:rPr>
        <w:t>) (</w:t>
      </w:r>
      <w:r w:rsidR="0007041D">
        <w:t>CERD</w:t>
      </w:r>
      <w:r w:rsidR="0007041D" w:rsidRPr="00BE4561">
        <w:rPr>
          <w:lang w:val="ru-RU"/>
        </w:rPr>
        <w:t>/</w:t>
      </w:r>
      <w:r w:rsidR="0007041D">
        <w:t>C</w:t>
      </w:r>
      <w:r w:rsidR="0007041D" w:rsidRPr="00BE4561">
        <w:rPr>
          <w:lang w:val="ru-RU"/>
        </w:rPr>
        <w:t>/</w:t>
      </w:r>
      <w:r w:rsidR="0007041D">
        <w:t>JPN</w:t>
      </w:r>
      <w:r w:rsidR="0007041D" w:rsidRPr="00BE4561">
        <w:rPr>
          <w:lang w:val="ru-RU"/>
        </w:rPr>
        <w:t xml:space="preserve">/3-6, </w:t>
      </w:r>
      <w:r w:rsidR="0007041D">
        <w:t>CERD</w:t>
      </w:r>
      <w:r w:rsidR="0007041D" w:rsidRPr="00BE4561">
        <w:rPr>
          <w:lang w:val="ru-RU"/>
        </w:rPr>
        <w:t>/</w:t>
      </w:r>
      <w:r w:rsidR="0007041D">
        <w:t>C</w:t>
      </w:r>
      <w:r w:rsidR="0007041D" w:rsidRPr="00BE4561">
        <w:rPr>
          <w:lang w:val="ru-RU"/>
        </w:rPr>
        <w:t>/</w:t>
      </w:r>
      <w:r w:rsidR="0007041D">
        <w:t>JPN</w:t>
      </w:r>
      <w:r w:rsidR="0007041D" w:rsidRPr="00BE4561">
        <w:rPr>
          <w:lang w:val="ru-RU"/>
        </w:rPr>
        <w:t>/</w:t>
      </w:r>
      <w:r w:rsidR="0007041D">
        <w:t>Q</w:t>
      </w:r>
      <w:r w:rsidR="0007041D" w:rsidRPr="00BE4561">
        <w:rPr>
          <w:lang w:val="ru-RU"/>
        </w:rPr>
        <w:t>/6)</w:t>
      </w:r>
    </w:p>
    <w:p w:rsidR="00BE4561" w:rsidRPr="00BE4561" w:rsidRDefault="00BE4561">
      <w:pPr>
        <w:pStyle w:val="SingleTxtG"/>
        <w:rPr>
          <w:i/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>
        <w:rPr>
          <w:i/>
          <w:lang w:val="ru-RU"/>
        </w:rPr>
        <w:t>По приглашению Председателя японская делегация вновь занимает места за столом Комитета.</w:t>
      </w:r>
    </w:p>
    <w:p w:rsidR="0007041D" w:rsidRPr="00BE4561" w:rsidRDefault="00BE4561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</w:r>
      <w:r w:rsidRPr="00BE4561">
        <w:rPr>
          <w:b/>
          <w:lang w:val="ru-RU"/>
        </w:rPr>
        <w:t xml:space="preserve">Г-н </w:t>
      </w:r>
      <w:proofErr w:type="spellStart"/>
      <w:r w:rsidRPr="00BE4561">
        <w:rPr>
          <w:b/>
          <w:lang w:val="ru-RU"/>
        </w:rPr>
        <w:t>Акияма</w:t>
      </w:r>
      <w:proofErr w:type="spellEnd"/>
      <w:r>
        <w:rPr>
          <w:lang w:val="ru-RU"/>
        </w:rPr>
        <w:t xml:space="preserve"> (Япония), отвечая на вопросы г-жи </w:t>
      </w:r>
      <w:proofErr w:type="spellStart"/>
      <w:r>
        <w:rPr>
          <w:lang w:val="ru-RU"/>
        </w:rPr>
        <w:t>Дах</w:t>
      </w:r>
      <w:proofErr w:type="spellEnd"/>
      <w:r>
        <w:rPr>
          <w:lang w:val="ru-RU"/>
        </w:rPr>
        <w:t xml:space="preserve"> и г-на Диакону о положении </w:t>
      </w:r>
      <w:proofErr w:type="spellStart"/>
      <w:r>
        <w:rPr>
          <w:lang w:val="ru-RU"/>
        </w:rPr>
        <w:t>айнов</w:t>
      </w:r>
      <w:proofErr w:type="spellEnd"/>
      <w:r>
        <w:rPr>
          <w:lang w:val="ru-RU"/>
        </w:rPr>
        <w:t xml:space="preserve"> </w:t>
      </w:r>
      <w:r w:rsidRPr="00BE4561">
        <w:rPr>
          <w:lang w:val="ru-RU"/>
        </w:rPr>
        <w:t>(</w:t>
      </w:r>
      <w:r>
        <w:t>CERD</w:t>
      </w:r>
      <w:r w:rsidRPr="00BE4561">
        <w:rPr>
          <w:lang w:val="ru-RU"/>
        </w:rPr>
        <w:t>/</w:t>
      </w:r>
      <w:r>
        <w:t>C</w:t>
      </w:r>
      <w:r w:rsidRPr="00BE4561">
        <w:rPr>
          <w:lang w:val="ru-RU"/>
        </w:rPr>
        <w:t>/</w:t>
      </w:r>
      <w:r>
        <w:t>JPN</w:t>
      </w:r>
      <w:r w:rsidRPr="00BE4561">
        <w:rPr>
          <w:lang w:val="ru-RU"/>
        </w:rPr>
        <w:t xml:space="preserve">/3-6, </w:t>
      </w:r>
      <w:r>
        <w:rPr>
          <w:lang w:val="ru-RU"/>
        </w:rPr>
        <w:t>пункт</w:t>
      </w:r>
      <w:r w:rsidRPr="00BE4561">
        <w:rPr>
          <w:lang w:val="ru-RU"/>
        </w:rPr>
        <w:t xml:space="preserve"> 10)</w:t>
      </w:r>
      <w:r>
        <w:rPr>
          <w:lang w:val="ru-RU"/>
        </w:rPr>
        <w:t xml:space="preserve"> напоминает, что 6 июня 2008 года японский Парламент единогласно принял резолюцию об официальном признании существования коренного </w:t>
      </w:r>
      <w:proofErr w:type="spellStart"/>
      <w:r>
        <w:rPr>
          <w:lang w:val="ru-RU"/>
        </w:rPr>
        <w:t>айнского</w:t>
      </w:r>
      <w:proofErr w:type="spellEnd"/>
      <w:r>
        <w:rPr>
          <w:lang w:val="ru-RU"/>
        </w:rPr>
        <w:t xml:space="preserve"> народа. </w:t>
      </w:r>
      <w:r w:rsidR="00AA63BF">
        <w:rPr>
          <w:lang w:val="ru-RU"/>
        </w:rPr>
        <w:t xml:space="preserve">На основании этой резолюции  правительство решило создать консультативную группу в составе видных деятелей по вопросам политики в интересах </w:t>
      </w:r>
      <w:proofErr w:type="spellStart"/>
      <w:r w:rsidR="00AA63BF">
        <w:rPr>
          <w:lang w:val="ru-RU"/>
        </w:rPr>
        <w:t>айнов</w:t>
      </w:r>
      <w:proofErr w:type="spellEnd"/>
      <w:r w:rsidR="00AA63BF">
        <w:rPr>
          <w:lang w:val="ru-RU"/>
        </w:rPr>
        <w:t xml:space="preserve">. В августе 2009 года был предпринят ряд инициатив по управлению этой политикой, которая осуществляется в координации с другими министерствами. В декабре 2009 года был создан Консультативный совет по вопросам продвижения </w:t>
      </w:r>
      <w:proofErr w:type="spellStart"/>
      <w:r w:rsidR="00AA63BF">
        <w:rPr>
          <w:lang w:val="ru-RU"/>
        </w:rPr>
        <w:t>айнской</w:t>
      </w:r>
      <w:proofErr w:type="spellEnd"/>
      <w:r w:rsidR="00AA63BF">
        <w:rPr>
          <w:lang w:val="ru-RU"/>
        </w:rPr>
        <w:t xml:space="preserve"> политики. </w:t>
      </w:r>
      <w:r w:rsidR="001C02AF">
        <w:rPr>
          <w:lang w:val="ru-RU"/>
        </w:rPr>
        <w:t xml:space="preserve">Этот Совет, в состав которого входят семь деятелей, включая представителя </w:t>
      </w:r>
      <w:proofErr w:type="spellStart"/>
      <w:r w:rsidR="001C02AF">
        <w:rPr>
          <w:lang w:val="ru-RU"/>
        </w:rPr>
        <w:t>айнов</w:t>
      </w:r>
      <w:proofErr w:type="spellEnd"/>
      <w:r w:rsidR="001C02AF">
        <w:rPr>
          <w:lang w:val="ru-RU"/>
        </w:rPr>
        <w:t xml:space="preserve">, трижды с момента своего создания посетил Хоккайдо, где в основном проживают </w:t>
      </w:r>
      <w:proofErr w:type="spellStart"/>
      <w:r w:rsidR="001C02AF">
        <w:rPr>
          <w:lang w:val="ru-RU"/>
        </w:rPr>
        <w:t>айны</w:t>
      </w:r>
      <w:proofErr w:type="spellEnd"/>
      <w:r w:rsidR="001C02AF">
        <w:rPr>
          <w:lang w:val="ru-RU"/>
        </w:rPr>
        <w:t xml:space="preserve">, для оценки потребностей и требований </w:t>
      </w:r>
      <w:proofErr w:type="spellStart"/>
      <w:r w:rsidR="001C02AF">
        <w:rPr>
          <w:lang w:val="ru-RU"/>
        </w:rPr>
        <w:t>айнов</w:t>
      </w:r>
      <w:proofErr w:type="spellEnd"/>
      <w:r w:rsidR="001C02AF">
        <w:rPr>
          <w:lang w:val="ru-RU"/>
        </w:rPr>
        <w:t xml:space="preserve"> и обеспечения их участия в разработке политики по улучшению их условий жизни. В ближайшее время должно быть проведено национальное исследование условий жизни этого коренного народа на острове Хоккайдо и в других частях японской территории.</w:t>
      </w:r>
    </w:p>
    <w:p w:rsidR="0007041D" w:rsidRPr="00AF50E4" w:rsidRDefault="001C02AF">
      <w:pPr>
        <w:pStyle w:val="SingleTxtG"/>
        <w:rPr>
          <w:lang w:val="fr-FR"/>
        </w:rPr>
      </w:pPr>
      <w:r>
        <w:rPr>
          <w:bCs/>
          <w:lang w:val="ru-RU"/>
        </w:rPr>
        <w:t>3.</w:t>
      </w:r>
      <w:r>
        <w:rPr>
          <w:bCs/>
          <w:lang w:val="ru-RU"/>
        </w:rPr>
        <w:tab/>
        <w:t xml:space="preserve">Г-н </w:t>
      </w:r>
      <w:proofErr w:type="spellStart"/>
      <w:r>
        <w:rPr>
          <w:bCs/>
          <w:lang w:val="ru-RU"/>
        </w:rPr>
        <w:t>Акияма</w:t>
      </w:r>
      <w:proofErr w:type="spellEnd"/>
      <w:r>
        <w:rPr>
          <w:bCs/>
          <w:lang w:val="ru-RU"/>
        </w:rPr>
        <w:t xml:space="preserve"> объясняет, что</w:t>
      </w:r>
      <w:r w:rsidR="00E048B2">
        <w:rPr>
          <w:bCs/>
          <w:lang w:val="ru-RU"/>
        </w:rPr>
        <w:t xml:space="preserve"> </w:t>
      </w:r>
      <w:proofErr w:type="spellStart"/>
      <w:r w:rsidR="00E048B2">
        <w:rPr>
          <w:bCs/>
          <w:lang w:val="ru-RU"/>
        </w:rPr>
        <w:t>айнский</w:t>
      </w:r>
      <w:proofErr w:type="spellEnd"/>
      <w:r w:rsidR="00E048B2">
        <w:rPr>
          <w:bCs/>
          <w:lang w:val="ru-RU"/>
        </w:rPr>
        <w:t xml:space="preserve"> народ долго страдал от различных форм дискриминации, в частности от государственной дискриминационной политики.</w:t>
      </w:r>
      <w:r w:rsidR="00AF50E4">
        <w:rPr>
          <w:bCs/>
          <w:lang w:val="ru-RU"/>
        </w:rPr>
        <w:t xml:space="preserve"> Ассоциация защиты прав </w:t>
      </w:r>
      <w:proofErr w:type="spellStart"/>
      <w:r w:rsidR="00AF50E4">
        <w:rPr>
          <w:bCs/>
          <w:lang w:val="ru-RU"/>
        </w:rPr>
        <w:t>айнов</w:t>
      </w:r>
      <w:proofErr w:type="spellEnd"/>
      <w:r w:rsidR="00AF50E4">
        <w:rPr>
          <w:bCs/>
          <w:lang w:val="ru-RU"/>
        </w:rPr>
        <w:t xml:space="preserve"> несколько лет назад решила больше не включать в свое наименование слово </w:t>
      </w:r>
      <w:r w:rsidR="003D2301">
        <w:rPr>
          <w:bCs/>
          <w:lang w:val="ru-RU"/>
        </w:rPr>
        <w:t>"</w:t>
      </w:r>
      <w:proofErr w:type="spellStart"/>
      <w:r w:rsidR="00AF50E4">
        <w:rPr>
          <w:bCs/>
          <w:lang w:val="ru-RU"/>
        </w:rPr>
        <w:t>айны</w:t>
      </w:r>
      <w:proofErr w:type="spellEnd"/>
      <w:r w:rsidR="003D2301">
        <w:rPr>
          <w:bCs/>
          <w:lang w:val="ru-RU"/>
        </w:rPr>
        <w:t>"</w:t>
      </w:r>
      <w:r w:rsidR="00AF50E4">
        <w:rPr>
          <w:bCs/>
          <w:lang w:val="ru-RU"/>
        </w:rPr>
        <w:t xml:space="preserve"> по причине систематической дискриминации, объектом которой являются члены их общины, а использовать слово </w:t>
      </w:r>
      <w:r w:rsidR="003D2301">
        <w:rPr>
          <w:bCs/>
          <w:lang w:val="ru-RU"/>
        </w:rPr>
        <w:t>"</w:t>
      </w:r>
      <w:proofErr w:type="spellStart"/>
      <w:r w:rsidR="00AF50E4">
        <w:rPr>
          <w:bCs/>
          <w:lang w:val="ru-RU"/>
        </w:rPr>
        <w:t>утарис</w:t>
      </w:r>
      <w:proofErr w:type="spellEnd"/>
      <w:r w:rsidR="003D2301">
        <w:rPr>
          <w:bCs/>
          <w:lang w:val="ru-RU"/>
        </w:rPr>
        <w:t>"</w:t>
      </w:r>
      <w:r w:rsidR="00AF50E4">
        <w:rPr>
          <w:bCs/>
          <w:lang w:val="ru-RU"/>
        </w:rPr>
        <w:t xml:space="preserve">, то есть </w:t>
      </w:r>
      <w:r w:rsidR="003D2301">
        <w:rPr>
          <w:bCs/>
          <w:lang w:val="ru-RU"/>
        </w:rPr>
        <w:t>"</w:t>
      </w:r>
      <w:r w:rsidR="00AF50E4">
        <w:rPr>
          <w:bCs/>
          <w:lang w:val="ru-RU"/>
        </w:rPr>
        <w:t>патриоты</w:t>
      </w:r>
      <w:r w:rsidR="003D2301">
        <w:rPr>
          <w:bCs/>
          <w:lang w:val="ru-RU"/>
        </w:rPr>
        <w:t>"</w:t>
      </w:r>
      <w:r w:rsidR="00AF50E4">
        <w:rPr>
          <w:bCs/>
          <w:lang w:val="ru-RU"/>
        </w:rPr>
        <w:t>. В</w:t>
      </w:r>
      <w:r w:rsidR="00AF50E4" w:rsidRPr="00AF50E4">
        <w:rPr>
          <w:bCs/>
          <w:lang w:val="fr-FR"/>
        </w:rPr>
        <w:t xml:space="preserve"> 2009 </w:t>
      </w:r>
      <w:r w:rsidR="00AF50E4">
        <w:rPr>
          <w:bCs/>
          <w:lang w:val="ru-RU"/>
        </w:rPr>
        <w:t>году</w:t>
      </w:r>
      <w:r w:rsidR="00AF50E4" w:rsidRPr="00AF50E4">
        <w:rPr>
          <w:bCs/>
          <w:lang w:val="fr-FR"/>
        </w:rPr>
        <w:t xml:space="preserve"> </w:t>
      </w:r>
      <w:r w:rsidR="00AF50E4">
        <w:rPr>
          <w:bCs/>
          <w:lang w:val="ru-RU"/>
        </w:rPr>
        <w:t>было</w:t>
      </w:r>
      <w:r w:rsidR="00AF50E4" w:rsidRPr="00AF50E4">
        <w:rPr>
          <w:bCs/>
          <w:lang w:val="fr-FR"/>
        </w:rPr>
        <w:t xml:space="preserve"> </w:t>
      </w:r>
      <w:r w:rsidR="00AF50E4">
        <w:rPr>
          <w:bCs/>
          <w:lang w:val="ru-RU"/>
        </w:rPr>
        <w:t>решено</w:t>
      </w:r>
      <w:r w:rsidR="00AF50E4" w:rsidRPr="00AF50E4">
        <w:rPr>
          <w:bCs/>
          <w:lang w:val="fr-FR"/>
        </w:rPr>
        <w:t xml:space="preserve"> </w:t>
      </w:r>
      <w:r w:rsidR="00AF50E4">
        <w:rPr>
          <w:bCs/>
          <w:lang w:val="ru-RU"/>
        </w:rPr>
        <w:t>использовать</w:t>
      </w:r>
      <w:r w:rsidR="00AF50E4" w:rsidRPr="00AF50E4">
        <w:rPr>
          <w:bCs/>
          <w:lang w:val="fr-FR"/>
        </w:rPr>
        <w:t xml:space="preserve"> </w:t>
      </w:r>
      <w:r w:rsidR="00AF50E4">
        <w:rPr>
          <w:bCs/>
          <w:lang w:val="ru-RU"/>
        </w:rPr>
        <w:t>название</w:t>
      </w:r>
      <w:r w:rsidR="00AF50E4" w:rsidRPr="00AF50E4">
        <w:rPr>
          <w:bCs/>
          <w:lang w:val="fr-FR"/>
        </w:rPr>
        <w:t xml:space="preserve"> </w:t>
      </w:r>
      <w:r w:rsidR="003D2301">
        <w:rPr>
          <w:bCs/>
          <w:lang w:val="fr-FR"/>
        </w:rPr>
        <w:t>"</w:t>
      </w:r>
      <w:proofErr w:type="spellStart"/>
      <w:r w:rsidR="00AF50E4">
        <w:rPr>
          <w:bCs/>
          <w:lang w:val="ru-RU"/>
        </w:rPr>
        <w:t>айны</w:t>
      </w:r>
      <w:proofErr w:type="spellEnd"/>
      <w:r w:rsidR="00AF50E4" w:rsidRPr="00AF50E4">
        <w:rPr>
          <w:bCs/>
          <w:lang w:val="fr-FR"/>
        </w:rPr>
        <w:t>/</w:t>
      </w:r>
      <w:proofErr w:type="spellStart"/>
      <w:r w:rsidR="00AF50E4">
        <w:rPr>
          <w:bCs/>
          <w:lang w:val="ru-RU"/>
        </w:rPr>
        <w:t>утарис</w:t>
      </w:r>
      <w:proofErr w:type="spellEnd"/>
      <w:r w:rsidR="003D2301">
        <w:rPr>
          <w:bCs/>
          <w:lang w:val="fr-FR"/>
        </w:rPr>
        <w:t>"</w:t>
      </w:r>
      <w:r w:rsidR="00AF50E4" w:rsidRPr="00AF50E4">
        <w:rPr>
          <w:bCs/>
          <w:lang w:val="fr-FR"/>
        </w:rPr>
        <w:t xml:space="preserve">. </w:t>
      </w:r>
    </w:p>
    <w:p w:rsidR="0007041D" w:rsidRPr="00AF50E4" w:rsidRDefault="00AF50E4">
      <w:pPr>
        <w:pStyle w:val="SingleTxtG"/>
        <w:rPr>
          <w:lang w:val="ru-RU"/>
        </w:rPr>
      </w:pPr>
      <w:r w:rsidRPr="00AF50E4">
        <w:rPr>
          <w:bCs/>
          <w:lang w:val="ru-RU"/>
        </w:rPr>
        <w:t>4.</w:t>
      </w:r>
      <w:r w:rsidRPr="00AF50E4">
        <w:rPr>
          <w:bCs/>
          <w:lang w:val="ru-RU"/>
        </w:rPr>
        <w:tab/>
      </w:r>
      <w:r>
        <w:rPr>
          <w:bCs/>
          <w:lang w:val="ru-RU"/>
        </w:rPr>
        <w:t xml:space="preserve">Отвечая г-ну Диакону, который хотел узнать, почему </w:t>
      </w:r>
      <w:proofErr w:type="spellStart"/>
      <w:r>
        <w:rPr>
          <w:bCs/>
          <w:lang w:val="ru-RU"/>
        </w:rPr>
        <w:t>айны</w:t>
      </w:r>
      <w:proofErr w:type="spellEnd"/>
      <w:r>
        <w:rPr>
          <w:bCs/>
          <w:lang w:val="ru-RU"/>
        </w:rPr>
        <w:t xml:space="preserve"> имеют ограниченный доступ к земельным ресурсам, и были ли приняты специальные меры для гарантирования соблюдения их прав, г-н </w:t>
      </w:r>
      <w:proofErr w:type="spellStart"/>
      <w:r>
        <w:rPr>
          <w:bCs/>
          <w:lang w:val="ru-RU"/>
        </w:rPr>
        <w:t>Акияма</w:t>
      </w:r>
      <w:proofErr w:type="spellEnd"/>
      <w:r>
        <w:rPr>
          <w:bCs/>
          <w:lang w:val="ru-RU"/>
        </w:rPr>
        <w:t xml:space="preserve"> признает, что доступ </w:t>
      </w:r>
      <w:proofErr w:type="spellStart"/>
      <w:r>
        <w:rPr>
          <w:bCs/>
          <w:lang w:val="ru-RU"/>
        </w:rPr>
        <w:t>айнов</w:t>
      </w:r>
      <w:proofErr w:type="spellEnd"/>
      <w:r>
        <w:rPr>
          <w:bCs/>
          <w:lang w:val="ru-RU"/>
        </w:rPr>
        <w:t xml:space="preserve"> к природным ресурсам был ограничен, в частности, в области рыболовства и в особенности в сфере ловли лосося во внутренних водах страны. Однако он уточняет, что это ограничение применяется ко всем японцам</w:t>
      </w:r>
      <w:r w:rsidR="00AE549F">
        <w:rPr>
          <w:bCs/>
          <w:lang w:val="ru-RU"/>
        </w:rPr>
        <w:t xml:space="preserve">, а не только к этому коренному народу. Тем не менее, японское правительство разрешило </w:t>
      </w:r>
      <w:proofErr w:type="spellStart"/>
      <w:r w:rsidR="00AE549F">
        <w:rPr>
          <w:bCs/>
          <w:lang w:val="ru-RU"/>
        </w:rPr>
        <w:t>айнам</w:t>
      </w:r>
      <w:proofErr w:type="spellEnd"/>
      <w:r w:rsidR="00AE549F">
        <w:rPr>
          <w:bCs/>
          <w:lang w:val="ru-RU"/>
        </w:rPr>
        <w:t xml:space="preserve"> заниматься рыболовством в некоторых </w:t>
      </w:r>
      <w:r w:rsidR="00B54E7D">
        <w:rPr>
          <w:bCs/>
          <w:lang w:val="ru-RU"/>
        </w:rPr>
        <w:t xml:space="preserve">водных артериях. Были также приняты меры для создания двух </w:t>
      </w:r>
      <w:r w:rsidR="006720E6">
        <w:rPr>
          <w:bCs/>
          <w:lang w:val="ru-RU"/>
        </w:rPr>
        <w:t>защищенных</w:t>
      </w:r>
      <w:r w:rsidR="00B54E7D">
        <w:rPr>
          <w:bCs/>
          <w:lang w:val="ru-RU"/>
        </w:rPr>
        <w:t xml:space="preserve"> районов на острове Хоккайдо, которые</w:t>
      </w:r>
      <w:r w:rsidR="005D4F3E">
        <w:rPr>
          <w:bCs/>
          <w:lang w:val="ru-RU"/>
        </w:rPr>
        <w:t xml:space="preserve"> в перспективе</w:t>
      </w:r>
      <w:r w:rsidR="00B54E7D">
        <w:rPr>
          <w:bCs/>
          <w:lang w:val="ru-RU"/>
        </w:rPr>
        <w:t xml:space="preserve"> будут трансформированы в парки и природные заповедники. </w:t>
      </w:r>
    </w:p>
    <w:p w:rsidR="0007041D" w:rsidRPr="005D4F3E" w:rsidRDefault="005D4F3E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 xml:space="preserve">Г-н </w:t>
      </w:r>
      <w:proofErr w:type="spellStart"/>
      <w:r>
        <w:rPr>
          <w:lang w:val="ru-RU"/>
        </w:rPr>
        <w:t>Акияма</w:t>
      </w:r>
      <w:proofErr w:type="spellEnd"/>
      <w:r>
        <w:rPr>
          <w:lang w:val="ru-RU"/>
        </w:rPr>
        <w:t xml:space="preserve"> отмечает, что государственная политика в интересах </w:t>
      </w:r>
      <w:proofErr w:type="spellStart"/>
      <w:r>
        <w:rPr>
          <w:lang w:val="ru-RU"/>
        </w:rPr>
        <w:t>айнов</w:t>
      </w:r>
      <w:proofErr w:type="spellEnd"/>
      <w:r>
        <w:rPr>
          <w:lang w:val="ru-RU"/>
        </w:rPr>
        <w:t xml:space="preserve"> </w:t>
      </w:r>
      <w:r w:rsidR="00A51ACC">
        <w:rPr>
          <w:lang w:val="ru-RU"/>
        </w:rPr>
        <w:t>будет пересматриваться в свете выводов национального исследования, и что она будет учитывать рекомендации, которые сформулирует Комитет.</w:t>
      </w:r>
    </w:p>
    <w:p w:rsidR="0007041D" w:rsidRPr="00A51ACC" w:rsidRDefault="00A51ACC">
      <w:pPr>
        <w:pStyle w:val="SingleTxtG"/>
        <w:rPr>
          <w:lang w:val="ru-RU"/>
        </w:rPr>
      </w:pPr>
      <w:r>
        <w:rPr>
          <w:bCs/>
          <w:lang w:val="ru-RU"/>
        </w:rPr>
        <w:t>6.</w:t>
      </w:r>
      <w:r>
        <w:rPr>
          <w:bCs/>
          <w:lang w:val="ru-RU"/>
        </w:rPr>
        <w:tab/>
      </w:r>
      <w:r w:rsidRPr="00A51ACC">
        <w:rPr>
          <w:b/>
          <w:bCs/>
          <w:lang w:val="ru-RU"/>
        </w:rPr>
        <w:t xml:space="preserve">Г-жа </w:t>
      </w:r>
      <w:proofErr w:type="spellStart"/>
      <w:r w:rsidRPr="00A51ACC">
        <w:rPr>
          <w:b/>
          <w:bCs/>
          <w:lang w:val="ru-RU"/>
        </w:rPr>
        <w:t>Сино</w:t>
      </w:r>
      <w:proofErr w:type="spellEnd"/>
      <w:r>
        <w:rPr>
          <w:bCs/>
          <w:lang w:val="ru-RU"/>
        </w:rPr>
        <w:t xml:space="preserve"> (Япония) говорит, что японское правительство в полной мере признает многообразие культуры </w:t>
      </w:r>
      <w:proofErr w:type="spellStart"/>
      <w:r>
        <w:rPr>
          <w:bCs/>
          <w:lang w:val="ru-RU"/>
        </w:rPr>
        <w:t>айнов</w:t>
      </w:r>
      <w:proofErr w:type="spellEnd"/>
      <w:r>
        <w:rPr>
          <w:bCs/>
          <w:lang w:val="ru-RU"/>
        </w:rPr>
        <w:t xml:space="preserve"> и обязалось ее защищать в качестве не только государства-участника Конвенции, но также и участника Декларации Организации Объединенных Наций о правах коренных народов.</w:t>
      </w:r>
      <w:r w:rsidR="006720E6">
        <w:rPr>
          <w:bCs/>
          <w:lang w:val="ru-RU"/>
        </w:rPr>
        <w:t xml:space="preserve"> Т</w:t>
      </w:r>
      <w:r w:rsidR="00594E16">
        <w:rPr>
          <w:bCs/>
          <w:lang w:val="ru-RU"/>
        </w:rPr>
        <w:t>ак</w:t>
      </w:r>
      <w:r w:rsidR="006720E6">
        <w:rPr>
          <w:bCs/>
          <w:lang w:val="ru-RU"/>
        </w:rPr>
        <w:t>им образом</w:t>
      </w:r>
      <w:r w:rsidR="00594E16">
        <w:rPr>
          <w:bCs/>
          <w:lang w:val="ru-RU"/>
        </w:rPr>
        <w:t xml:space="preserve">, </w:t>
      </w:r>
      <w:proofErr w:type="spellStart"/>
      <w:r w:rsidR="00594E16">
        <w:rPr>
          <w:bCs/>
          <w:lang w:val="ru-RU"/>
        </w:rPr>
        <w:t>айнский</w:t>
      </w:r>
      <w:proofErr w:type="spellEnd"/>
      <w:r w:rsidR="00594E16">
        <w:rPr>
          <w:bCs/>
          <w:lang w:val="ru-RU"/>
        </w:rPr>
        <w:t xml:space="preserve"> народ является единственным народом, который признан в качес</w:t>
      </w:r>
      <w:r w:rsidR="006720E6">
        <w:rPr>
          <w:bCs/>
          <w:lang w:val="ru-RU"/>
        </w:rPr>
        <w:t xml:space="preserve">тве коренного в Японии. </w:t>
      </w:r>
      <w:proofErr w:type="spellStart"/>
      <w:r w:rsidR="006720E6">
        <w:rPr>
          <w:bCs/>
          <w:lang w:val="ru-RU"/>
        </w:rPr>
        <w:t>Айны</w:t>
      </w:r>
      <w:proofErr w:type="spellEnd"/>
      <w:r w:rsidR="006720E6">
        <w:rPr>
          <w:bCs/>
          <w:lang w:val="ru-RU"/>
        </w:rPr>
        <w:t>, будучи</w:t>
      </w:r>
      <w:r w:rsidR="00594E16">
        <w:rPr>
          <w:bCs/>
          <w:lang w:val="ru-RU"/>
        </w:rPr>
        <w:t xml:space="preserve"> японцами, пользуются такими же правами как и все другие граждане и имеют право жить в соответствии с </w:t>
      </w:r>
      <w:r w:rsidR="00E83C67">
        <w:rPr>
          <w:bCs/>
          <w:lang w:val="ru-RU"/>
        </w:rPr>
        <w:t>подходящим</w:t>
      </w:r>
      <w:r w:rsidR="00594E16">
        <w:rPr>
          <w:bCs/>
          <w:lang w:val="ru-RU"/>
        </w:rPr>
        <w:t xml:space="preserve"> для них образом жизни </w:t>
      </w:r>
      <w:r w:rsidR="00E83C67">
        <w:rPr>
          <w:bCs/>
          <w:lang w:val="ru-RU"/>
        </w:rPr>
        <w:t xml:space="preserve">и использовать </w:t>
      </w:r>
      <w:r w:rsidR="006720E6">
        <w:rPr>
          <w:bCs/>
          <w:lang w:val="ru-RU"/>
        </w:rPr>
        <w:t xml:space="preserve">свой родной </w:t>
      </w:r>
      <w:r w:rsidR="00E83C67">
        <w:rPr>
          <w:bCs/>
          <w:lang w:val="ru-RU"/>
        </w:rPr>
        <w:t xml:space="preserve">язык. </w:t>
      </w:r>
    </w:p>
    <w:p w:rsidR="0007041D" w:rsidRPr="00E83C67" w:rsidRDefault="00E83C67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 w:rsidRPr="00E83C67">
        <w:rPr>
          <w:b/>
          <w:lang w:val="ru-RU"/>
        </w:rPr>
        <w:t xml:space="preserve">Г-жа </w:t>
      </w:r>
      <w:proofErr w:type="spellStart"/>
      <w:r w:rsidRPr="00E83C67">
        <w:rPr>
          <w:b/>
          <w:lang w:val="ru-RU"/>
        </w:rPr>
        <w:t>Кониши</w:t>
      </w:r>
      <w:proofErr w:type="spellEnd"/>
      <w:r>
        <w:rPr>
          <w:lang w:val="ru-RU"/>
        </w:rPr>
        <w:t xml:space="preserve"> (Япония) говорит, что японские государственные школы на уровне обязательного обр</w:t>
      </w:r>
      <w:r w:rsidR="000E2409">
        <w:rPr>
          <w:lang w:val="ru-RU"/>
        </w:rPr>
        <w:t>азования гарантируют иностранным</w:t>
      </w:r>
      <w:r>
        <w:rPr>
          <w:lang w:val="ru-RU"/>
        </w:rPr>
        <w:t xml:space="preserve"> гражданам возможность пользоваться</w:t>
      </w:r>
      <w:r w:rsidR="000E2409">
        <w:rPr>
          <w:lang w:val="ru-RU"/>
        </w:rPr>
        <w:t xml:space="preserve"> по их желанию</w:t>
      </w:r>
      <w:r>
        <w:rPr>
          <w:lang w:val="ru-RU"/>
        </w:rPr>
        <w:t xml:space="preserve"> бесплатным обучением</w:t>
      </w:r>
      <w:r w:rsidR="000E2409">
        <w:rPr>
          <w:lang w:val="ru-RU"/>
        </w:rPr>
        <w:t xml:space="preserve"> на таких же условиях, что и японские дети. Дети, имеющие ино</w:t>
      </w:r>
      <w:r w:rsidR="007175ED">
        <w:rPr>
          <w:lang w:val="ru-RU"/>
        </w:rPr>
        <w:t>странное гражданство, могут также</w:t>
      </w:r>
      <w:r w:rsidR="000E2409">
        <w:rPr>
          <w:lang w:val="ru-RU"/>
        </w:rPr>
        <w:t xml:space="preserve"> получать образование на своем родном языке и </w:t>
      </w:r>
      <w:r w:rsidR="007175ED">
        <w:rPr>
          <w:lang w:val="ru-RU"/>
        </w:rPr>
        <w:t>проходить обучение</w:t>
      </w:r>
      <w:r w:rsidR="007230FF">
        <w:rPr>
          <w:lang w:val="ru-RU"/>
        </w:rPr>
        <w:t xml:space="preserve"> культуре страны своего происхождения. Кроме того, когда эти иностранные дети поступают в школу, все делается для обеспечения того, чтобы они могли без излишних трудностей получать образование на японском языке, которое обычно дается японских детям. В этих целях они, в частности, пользуются помощью в области изучения японского языка и поддержкой своих преподавателей, а также других лиц</w:t>
      </w:r>
      <w:r w:rsidR="005A1EB8">
        <w:rPr>
          <w:lang w:val="ru-RU"/>
        </w:rPr>
        <w:t>, говорящих на своем родном языке.</w:t>
      </w:r>
    </w:p>
    <w:p w:rsidR="0007041D" w:rsidRPr="005A1EB8" w:rsidRDefault="005A1EB8">
      <w:pPr>
        <w:pStyle w:val="SingleTxtG"/>
        <w:keepNext/>
        <w:keepLines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 xml:space="preserve">Отвечая на вопрос г-на </w:t>
      </w:r>
      <w:proofErr w:type="spellStart"/>
      <w:r>
        <w:rPr>
          <w:lang w:val="ru-RU"/>
        </w:rPr>
        <w:t>Торнберри</w:t>
      </w:r>
      <w:proofErr w:type="spellEnd"/>
      <w:r>
        <w:rPr>
          <w:lang w:val="ru-RU"/>
        </w:rPr>
        <w:t xml:space="preserve">, который хотел узнать о положении японцев бразильского происхождения в системе японского обязательного образования, г-жа </w:t>
      </w:r>
      <w:proofErr w:type="spellStart"/>
      <w:r>
        <w:rPr>
          <w:lang w:val="ru-RU"/>
        </w:rPr>
        <w:t>Кониши</w:t>
      </w:r>
      <w:proofErr w:type="spellEnd"/>
      <w:r>
        <w:rPr>
          <w:lang w:val="ru-RU"/>
        </w:rPr>
        <w:t xml:space="preserve"> объясняет</w:t>
      </w:r>
      <w:r w:rsidR="00627909">
        <w:rPr>
          <w:lang w:val="ru-RU"/>
        </w:rPr>
        <w:t xml:space="preserve">, что в стране насчитывается 84 школьных учреждения, которые принимают учеников бразильского происхождения. </w:t>
      </w:r>
      <w:r w:rsidR="00763473">
        <w:rPr>
          <w:lang w:val="ru-RU"/>
        </w:rPr>
        <w:t>Государство предоставляет поддержку школам, где</w:t>
      </w:r>
      <w:r w:rsidR="007175ED">
        <w:rPr>
          <w:lang w:val="ru-RU"/>
        </w:rPr>
        <w:t xml:space="preserve"> обучаются иностранцы, в плане </w:t>
      </w:r>
      <w:r w:rsidR="00763473">
        <w:rPr>
          <w:lang w:val="ru-RU"/>
        </w:rPr>
        <w:t>платы за обучение и снижения школьных сборов. Открытие предназначенных для иностранцев школ дол</w:t>
      </w:r>
      <w:r w:rsidR="007175ED">
        <w:rPr>
          <w:lang w:val="ru-RU"/>
        </w:rPr>
        <w:t>жно быть разрешено центральным г</w:t>
      </w:r>
      <w:r w:rsidR="00763473">
        <w:rPr>
          <w:lang w:val="ru-RU"/>
        </w:rPr>
        <w:t xml:space="preserve">убернатором. Они пользуются налоговыми льготами при определенных условиях. </w:t>
      </w:r>
    </w:p>
    <w:p w:rsidR="0007041D" w:rsidRPr="00763473" w:rsidRDefault="007737CB">
      <w:pPr>
        <w:pStyle w:val="SingleTxtG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 w:rsidRPr="007737CB">
        <w:rPr>
          <w:b/>
          <w:lang w:val="ru-RU"/>
        </w:rPr>
        <w:t xml:space="preserve">Г-н </w:t>
      </w:r>
      <w:proofErr w:type="spellStart"/>
      <w:r w:rsidRPr="007737CB">
        <w:rPr>
          <w:b/>
          <w:lang w:val="ru-RU"/>
        </w:rPr>
        <w:t>Хошида</w:t>
      </w:r>
      <w:proofErr w:type="spellEnd"/>
      <w:r>
        <w:rPr>
          <w:lang w:val="ru-RU"/>
        </w:rPr>
        <w:t xml:space="preserve"> (Япония) говорит, что проживающие в Японии корейцы</w:t>
      </w:r>
      <w:r w:rsidR="007B0498">
        <w:rPr>
          <w:lang w:val="ru-RU"/>
        </w:rPr>
        <w:t>, которые не желают учиться в японских образовательных учреждениях, главным образом поступают в северокорейские или южнокорейские школы, но что их также могут при желании бесплатно принять в школы обязательного образования. Для недопущения дискриминации корейцев в области занятости был проведен ряд кампаний по повыш</w:t>
      </w:r>
      <w:r w:rsidR="007175ED">
        <w:rPr>
          <w:lang w:val="ru-RU"/>
        </w:rPr>
        <w:t>ению осведомленности работодателей</w:t>
      </w:r>
      <w:r w:rsidR="007B0498">
        <w:rPr>
          <w:lang w:val="ru-RU"/>
        </w:rPr>
        <w:t xml:space="preserve">. </w:t>
      </w:r>
      <w:r w:rsidR="00333F74">
        <w:rPr>
          <w:lang w:val="ru-RU"/>
        </w:rPr>
        <w:t xml:space="preserve">Корейцы имеют право, как и все проживающие на законном основании в Японии иностранцы, на выплаты по социальному обеспечению. </w:t>
      </w:r>
    </w:p>
    <w:p w:rsidR="0007041D" w:rsidRPr="00333F74" w:rsidRDefault="00333F74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 w:rsidRPr="00333F74">
        <w:rPr>
          <w:b/>
          <w:lang w:val="ru-RU"/>
        </w:rPr>
        <w:t xml:space="preserve">Г-н </w:t>
      </w:r>
      <w:proofErr w:type="spellStart"/>
      <w:r w:rsidRPr="00333F74">
        <w:rPr>
          <w:b/>
          <w:lang w:val="ru-RU"/>
        </w:rPr>
        <w:t>Эхара</w:t>
      </w:r>
      <w:proofErr w:type="spellEnd"/>
      <w:r>
        <w:rPr>
          <w:lang w:val="ru-RU"/>
        </w:rPr>
        <w:t xml:space="preserve"> (Япония) отмечает, что </w:t>
      </w:r>
      <w:r w:rsidR="00384C6A">
        <w:rPr>
          <w:lang w:val="ru-RU"/>
        </w:rPr>
        <w:t>для борьбы с нападками на</w:t>
      </w:r>
      <w:r w:rsidR="00792C04">
        <w:rPr>
          <w:lang w:val="ru-RU"/>
        </w:rPr>
        <w:t xml:space="preserve"> учеников, посещающих в Японии северокорейские или южнокорейские школьные учреждения, Министерство юстиции организовало кампанию по повышению осведомленности в области соблюдения прав иностранцев. В общем плане</w:t>
      </w:r>
      <w:r w:rsidR="00384C6A">
        <w:rPr>
          <w:lang w:val="ru-RU"/>
        </w:rPr>
        <w:t>, в случае наличия подозрений в</w:t>
      </w:r>
      <w:r w:rsidR="00792C04">
        <w:rPr>
          <w:lang w:val="ru-RU"/>
        </w:rPr>
        <w:t xml:space="preserve"> совершени</w:t>
      </w:r>
      <w:r w:rsidR="00384C6A">
        <w:rPr>
          <w:lang w:val="ru-RU"/>
        </w:rPr>
        <w:t>и</w:t>
      </w:r>
      <w:r w:rsidR="00792C04">
        <w:rPr>
          <w:lang w:val="ru-RU"/>
        </w:rPr>
        <w:t xml:space="preserve"> таких деяний срочно открывается расследование, и принимаются коррективные меры. Представитель добавляет, что сразу же после ядерных испытаний, проведенных Северной Кореей в октябре 2006 года, Япония приняла значительные меры д</w:t>
      </w:r>
      <w:r w:rsidR="00D85D41">
        <w:rPr>
          <w:lang w:val="ru-RU"/>
        </w:rPr>
        <w:t>ля борьбы с актами нападений</w:t>
      </w:r>
      <w:r w:rsidR="00792C04">
        <w:rPr>
          <w:lang w:val="ru-RU"/>
        </w:rPr>
        <w:t xml:space="preserve"> и другими формами насилия, совершаемыми против корейских школьников. Региональные и окружные управления по юридическим вопросам приняли похожие меры</w:t>
      </w:r>
      <w:r w:rsidR="00AB29D4">
        <w:rPr>
          <w:lang w:val="ru-RU"/>
        </w:rPr>
        <w:t xml:space="preserve"> для борьбы с этими проблемами после северокорейских подземных ядерных испытаний в апреле 2009 года.</w:t>
      </w:r>
    </w:p>
    <w:p w:rsidR="0007041D" w:rsidRPr="00AB29D4" w:rsidRDefault="00AB29D4">
      <w:pPr>
        <w:pStyle w:val="SingleTxtG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 w:rsidRPr="00AB29D4">
        <w:rPr>
          <w:b/>
          <w:lang w:val="ru-RU"/>
        </w:rPr>
        <w:t xml:space="preserve">Г-жа </w:t>
      </w:r>
      <w:proofErr w:type="spellStart"/>
      <w:r w:rsidRPr="00AB29D4">
        <w:rPr>
          <w:b/>
          <w:lang w:val="ru-RU"/>
        </w:rPr>
        <w:t>Кониши</w:t>
      </w:r>
      <w:proofErr w:type="spellEnd"/>
      <w:r>
        <w:rPr>
          <w:lang w:val="ru-RU"/>
        </w:rPr>
        <w:t xml:space="preserve"> (Япония) говорит, что</w:t>
      </w:r>
      <w:r w:rsidR="00D77113">
        <w:rPr>
          <w:lang w:val="ru-RU"/>
        </w:rPr>
        <w:t xml:space="preserve"> проживающие в Японии корейцы могут посещать курсы по углублению знаний о своем языке и культуре. На основании первой статьи </w:t>
      </w:r>
      <w:r w:rsidR="00553AB5">
        <w:rPr>
          <w:lang w:val="ru-RU"/>
        </w:rPr>
        <w:t xml:space="preserve">закона об образовании корейские школьники могут обучаться по специально разработанной для них программе. Северокорейские или южнокорейские школы обычно субсидируются местными органами власти. Что касается утверждений о дискриминации </w:t>
      </w:r>
      <w:r w:rsidR="00110F8B">
        <w:rPr>
          <w:lang w:val="ru-RU"/>
        </w:rPr>
        <w:t xml:space="preserve">при поступлении в высшие учебные заведения, то </w:t>
      </w:r>
      <w:r w:rsidR="00110F8B">
        <w:rPr>
          <w:lang w:val="ru-RU"/>
        </w:rPr>
        <w:br/>
        <w:t xml:space="preserve">г-жа </w:t>
      </w:r>
      <w:proofErr w:type="spellStart"/>
      <w:r w:rsidR="00110F8B">
        <w:rPr>
          <w:lang w:val="ru-RU"/>
        </w:rPr>
        <w:t>Кониши</w:t>
      </w:r>
      <w:proofErr w:type="spellEnd"/>
      <w:r w:rsidR="00110F8B">
        <w:rPr>
          <w:lang w:val="ru-RU"/>
        </w:rPr>
        <w:t xml:space="preserve"> говорит, что критерии приема разнятся в зависимости от университета. До реформы вступительных экзаменов в высшие учебные заведения, которая была проведена в сентябре 2003 года, студенты корейского происхождения могли столкнуться с проблемой признания дипломов. Однако с тех пор дипломы, выданные корейскими школами, в полной мере признаются всеми высшими учебными заведениями, и корейцы могут, таким образом, поступить в университет по своему выбору при условии успешной сдачи вступительных экзаменов.</w:t>
      </w:r>
    </w:p>
    <w:p w:rsidR="0007041D" w:rsidRPr="00016679" w:rsidRDefault="00016679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 xml:space="preserve">Что касается образования в области прав человека, то специальные программы внедрены начиная с начальной школы. С марта 2002 года национальным планом в сфере образования предусматривается обучение правам человека на всех уровнях школьной подготовки.  </w:t>
      </w:r>
    </w:p>
    <w:p w:rsidR="0007041D" w:rsidRPr="00016679" w:rsidRDefault="00016679">
      <w:pPr>
        <w:pStyle w:val="SingleTxtG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 w:rsidRPr="00016679">
        <w:rPr>
          <w:b/>
          <w:lang w:val="ru-RU"/>
        </w:rPr>
        <w:t xml:space="preserve">Г-н </w:t>
      </w:r>
      <w:proofErr w:type="spellStart"/>
      <w:r w:rsidRPr="00016679">
        <w:rPr>
          <w:b/>
          <w:lang w:val="ru-RU"/>
        </w:rPr>
        <w:t>Огава</w:t>
      </w:r>
      <w:proofErr w:type="spellEnd"/>
      <w:r>
        <w:rPr>
          <w:lang w:val="ru-RU"/>
        </w:rPr>
        <w:t xml:space="preserve"> говорит, что</w:t>
      </w:r>
      <w:r w:rsidR="0002421C">
        <w:rPr>
          <w:lang w:val="ru-RU"/>
        </w:rPr>
        <w:t xml:space="preserve"> органы по правам человека Министерства юстиции внимательно отслеживают ситуацию в области дискриминации в отношении иностранцев и предоставляют консультации всем учреждениям по правам человека о средствах повышения эффективности борьбы с расовой дискриминацией. </w:t>
      </w:r>
      <w:r w:rsidR="006E3F70">
        <w:rPr>
          <w:lang w:val="ru-RU"/>
        </w:rPr>
        <w:t>В случае утверждений о нарушении прав человека в кратчайшие сроки проводятся расследования</w:t>
      </w:r>
      <w:r w:rsidR="00EF4F7B">
        <w:rPr>
          <w:lang w:val="ru-RU"/>
        </w:rPr>
        <w:t>, и в случае необходимости принимаются санкции. В 2008 году был</w:t>
      </w:r>
      <w:r w:rsidR="008622B8">
        <w:rPr>
          <w:lang w:val="ru-RU"/>
        </w:rPr>
        <w:t xml:space="preserve"> зарегистрирован 121 случай нарушения прав иностранцев, среди которых 16 непосредственных нападений.</w:t>
      </w:r>
    </w:p>
    <w:p w:rsidR="0007041D" w:rsidRPr="008622B8" w:rsidRDefault="008622B8">
      <w:pPr>
        <w:pStyle w:val="SingleTxtG"/>
        <w:keepNext/>
        <w:keepLines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 xml:space="preserve">Управление по правам человека приняло меры для пресечения любого подстрекательства к ненависти и расовой дискриминации в Интернете. Японское правительство не щадит усилий для установления личности авторов расистских идей, а в случае невозможности их идентификации для установления контактов с </w:t>
      </w:r>
      <w:r w:rsidR="003A48D4">
        <w:rPr>
          <w:lang w:val="ru-RU"/>
        </w:rPr>
        <w:t>провайдерами</w:t>
      </w:r>
      <w:r>
        <w:rPr>
          <w:lang w:val="ru-RU"/>
        </w:rPr>
        <w:t xml:space="preserve"> соо</w:t>
      </w:r>
      <w:r w:rsidR="003A48D4">
        <w:rPr>
          <w:lang w:val="ru-RU"/>
        </w:rPr>
        <w:t>тветствующих сайтов, в том числе с теми</w:t>
      </w:r>
      <w:r>
        <w:rPr>
          <w:lang w:val="ru-RU"/>
        </w:rPr>
        <w:t xml:space="preserve">, </w:t>
      </w:r>
      <w:r w:rsidR="003A48D4">
        <w:rPr>
          <w:lang w:val="ru-RU"/>
        </w:rPr>
        <w:t>которые находятся</w:t>
      </w:r>
      <w:r>
        <w:rPr>
          <w:lang w:val="ru-RU"/>
        </w:rPr>
        <w:t xml:space="preserve"> за границей.</w:t>
      </w:r>
    </w:p>
    <w:p w:rsidR="0007041D" w:rsidRPr="003A48D4" w:rsidRDefault="003A48D4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Японское правительство разделяет мнение ряда членов Комитета, в соответствии с которым следовало бы создать полностью независимое и соответствующее Парижским принципам национальное учреждение по правам человека. Соответствующий законопроект находится в стадии разработки, однако точный срок создания такого учреждения пока еще не был утвержден.</w:t>
      </w:r>
    </w:p>
    <w:p w:rsidR="0007041D" w:rsidRPr="00CE0236" w:rsidRDefault="003A48D4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 w:rsidRPr="003A48D4">
        <w:rPr>
          <w:b/>
          <w:lang w:val="ru-RU"/>
        </w:rPr>
        <w:t xml:space="preserve">Г-жа </w:t>
      </w:r>
      <w:proofErr w:type="spellStart"/>
      <w:r w:rsidRPr="003A48D4">
        <w:rPr>
          <w:b/>
          <w:lang w:val="ru-RU"/>
        </w:rPr>
        <w:t>Сино</w:t>
      </w:r>
      <w:proofErr w:type="spellEnd"/>
      <w:r>
        <w:rPr>
          <w:lang w:val="ru-RU"/>
        </w:rPr>
        <w:t xml:space="preserve"> (Япония) говорит, что</w:t>
      </w:r>
      <w:r w:rsidR="003625AE">
        <w:rPr>
          <w:lang w:val="ru-RU"/>
        </w:rPr>
        <w:t xml:space="preserve"> японское правительство не считает</w:t>
      </w:r>
      <w:r w:rsidR="007F23A9">
        <w:rPr>
          <w:lang w:val="ru-RU"/>
        </w:rPr>
        <w:t>, что расизм и расовая дискриминация</w:t>
      </w:r>
      <w:r w:rsidR="004C12F6">
        <w:rPr>
          <w:lang w:val="ru-RU"/>
        </w:rPr>
        <w:t xml:space="preserve"> представлены в Японии в такой степени, которая оправдывала бы возможность принятии репрессивных законов при снятии оговорок к абзацам </w:t>
      </w:r>
      <w:r w:rsidR="004C12F6">
        <w:rPr>
          <w:i/>
          <w:lang w:val="en-GB"/>
        </w:rPr>
        <w:t>a</w:t>
      </w:r>
      <w:r w:rsidR="004C12F6" w:rsidRPr="004C12F6">
        <w:rPr>
          <w:i/>
          <w:lang w:val="ru-RU"/>
        </w:rPr>
        <w:t xml:space="preserve"> </w:t>
      </w:r>
      <w:r w:rsidR="00CE0236">
        <w:rPr>
          <w:lang w:val="ru-RU"/>
        </w:rPr>
        <w:t xml:space="preserve">и </w:t>
      </w:r>
      <w:r w:rsidR="00CE0236">
        <w:rPr>
          <w:i/>
          <w:lang w:val="en-GB"/>
        </w:rPr>
        <w:t>b</w:t>
      </w:r>
      <w:r w:rsidR="00CE0236">
        <w:rPr>
          <w:lang w:val="ru-RU"/>
        </w:rPr>
        <w:t xml:space="preserve"> статьи 4 Конвенции и с риском нанесения необоснованного ущерба свободе выражения мнений. Что касается права на голосование для иностранцев, то порядка пятнадцати законопроектов</w:t>
      </w:r>
      <w:r w:rsidR="00D85D41">
        <w:rPr>
          <w:lang w:val="ru-RU"/>
        </w:rPr>
        <w:t>,</w:t>
      </w:r>
      <w:r w:rsidR="00CE0236">
        <w:rPr>
          <w:lang w:val="ru-RU"/>
        </w:rPr>
        <w:t xml:space="preserve"> направленных на узаконивание данного права применительно к местным выборам</w:t>
      </w:r>
      <w:r w:rsidR="00D85D41">
        <w:rPr>
          <w:lang w:val="ru-RU"/>
        </w:rPr>
        <w:t>,</w:t>
      </w:r>
      <w:r w:rsidR="00CE0236">
        <w:rPr>
          <w:lang w:val="ru-RU"/>
        </w:rPr>
        <w:t xml:space="preserve"> было передано в Парламент, который пока еще</w:t>
      </w:r>
      <w:r w:rsidR="00D85D41">
        <w:rPr>
          <w:lang w:val="ru-RU"/>
        </w:rPr>
        <w:t xml:space="preserve"> не</w:t>
      </w:r>
      <w:r w:rsidR="00CE0236">
        <w:rPr>
          <w:lang w:val="ru-RU"/>
        </w:rPr>
        <w:t xml:space="preserve"> высказался по этому вопросу. </w:t>
      </w:r>
    </w:p>
    <w:p w:rsidR="0007041D" w:rsidRPr="00CE0236" w:rsidRDefault="00CE0236">
      <w:pPr>
        <w:pStyle w:val="SingleTxtG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 xml:space="preserve">Отвечая на вопрос, заданный г-ном де </w:t>
      </w:r>
      <w:proofErr w:type="spellStart"/>
      <w:r>
        <w:rPr>
          <w:lang w:val="ru-RU"/>
        </w:rPr>
        <w:t>Гуттом</w:t>
      </w:r>
      <w:proofErr w:type="spellEnd"/>
      <w:r>
        <w:rPr>
          <w:lang w:val="ru-RU"/>
        </w:rPr>
        <w:t xml:space="preserve">, г-жа </w:t>
      </w:r>
      <w:proofErr w:type="spellStart"/>
      <w:r>
        <w:rPr>
          <w:lang w:val="ru-RU"/>
        </w:rPr>
        <w:t>Сино</w:t>
      </w:r>
      <w:proofErr w:type="spellEnd"/>
      <w:r>
        <w:rPr>
          <w:lang w:val="ru-RU"/>
        </w:rPr>
        <w:t xml:space="preserve"> говорит, что Верховный суд отказался назначить иностранца на пост </w:t>
      </w:r>
      <w:r w:rsidR="0008762E">
        <w:rPr>
          <w:lang w:val="ru-RU"/>
        </w:rPr>
        <w:t>посредника по семейным вопросам, поскольку обладатель этого поста осуществляет государственный мандат. По японскому законодательству ни один иностранец не может работать в системе государственной службы.</w:t>
      </w:r>
    </w:p>
    <w:p w:rsidR="0007041D" w:rsidRPr="0008762E" w:rsidRDefault="0008762E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r w:rsidRPr="0008762E">
        <w:rPr>
          <w:b/>
          <w:lang w:val="ru-RU"/>
        </w:rPr>
        <w:t xml:space="preserve">Г-жа </w:t>
      </w:r>
      <w:proofErr w:type="spellStart"/>
      <w:r w:rsidRPr="0008762E">
        <w:rPr>
          <w:b/>
          <w:lang w:val="ru-RU"/>
        </w:rPr>
        <w:t>Аоно</w:t>
      </w:r>
      <w:proofErr w:type="spellEnd"/>
      <w:r>
        <w:rPr>
          <w:lang w:val="ru-RU"/>
        </w:rPr>
        <w:t xml:space="preserve"> (Япония) говорит, что специальные постоянные жители пользуются особым статусом по отноше</w:t>
      </w:r>
      <w:r w:rsidR="00671665">
        <w:rPr>
          <w:lang w:val="ru-RU"/>
        </w:rPr>
        <w:t>нию к другим иностранным резидентам</w:t>
      </w:r>
      <w:r>
        <w:rPr>
          <w:lang w:val="ru-RU"/>
        </w:rPr>
        <w:t>, и что условия натурализации</w:t>
      </w:r>
      <w:r w:rsidR="00671665">
        <w:rPr>
          <w:lang w:val="ru-RU"/>
        </w:rPr>
        <w:t xml:space="preserve"> для них являются весьма гибкими. Натурализованные лица абсолютно не обязаны менять фамилию</w:t>
      </w:r>
      <w:r w:rsidR="00D01F90">
        <w:rPr>
          <w:lang w:val="ru-RU"/>
        </w:rPr>
        <w:t>, но могут при желании сделать это. Будучи так, иностранцам иногда рекомендуется взять фамилию, близкую к японской, для облегчения их интеграции в общество. Не существует ни квот, ни каких бы то ни было ограничений в отношении беженцев из Индокитая, Вьетнама или Мьянмы. Бланки заявлений о признании статуса беженца переводятся на несколько языков и легко доступны в Интернете. Их можно также с легкостью получить у сотрудников службы иммиграции, распределенных по территории страны. Кроме того,</w:t>
      </w:r>
      <w:r w:rsidR="00471FD7">
        <w:rPr>
          <w:lang w:val="ru-RU"/>
        </w:rPr>
        <w:t xml:space="preserve"> беженцы могут запросить услуги переводчика, а издержки, связанные с обращением на получение статуса беженца, берет на себя правительство. </w:t>
      </w:r>
    </w:p>
    <w:p w:rsidR="0007041D" w:rsidRPr="001F4A80" w:rsidRDefault="00A86B17">
      <w:pPr>
        <w:pStyle w:val="SingleTxtG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 w:rsidR="001F4A80">
        <w:rPr>
          <w:lang w:val="ru-RU"/>
        </w:rPr>
        <w:t xml:space="preserve">Г-жа </w:t>
      </w:r>
      <w:proofErr w:type="spellStart"/>
      <w:r w:rsidR="001F4A80">
        <w:rPr>
          <w:lang w:val="ru-RU"/>
        </w:rPr>
        <w:t>Аоно</w:t>
      </w:r>
      <w:proofErr w:type="spellEnd"/>
      <w:r w:rsidR="001F4A80">
        <w:rPr>
          <w:lang w:val="ru-RU"/>
        </w:rPr>
        <w:t xml:space="preserve"> полагает нецелесообразным принимать общий закон о расовой дискриминации, поскольку его страна располагает широким законодательным арсеналом, позволяющим карать акты расовой дискриминации. Дискриминация и подстрекательство к расовой ненависти запрещены, и этот запрет соблюдается</w:t>
      </w:r>
      <w:r w:rsidR="00706B0C">
        <w:rPr>
          <w:lang w:val="ru-RU"/>
        </w:rPr>
        <w:t xml:space="preserve">, насколько это возможно. Ни один закон не рассматривает расовую мотивацию как правонарушение, но судьи в делах по расизму часто ссылаются на понятие </w:t>
      </w:r>
      <w:r w:rsidR="003D2301">
        <w:rPr>
          <w:lang w:val="ru-RU"/>
        </w:rPr>
        <w:t>"</w:t>
      </w:r>
      <w:r w:rsidR="00706B0C">
        <w:rPr>
          <w:lang w:val="ru-RU"/>
        </w:rPr>
        <w:t>злой умысел</w:t>
      </w:r>
      <w:r w:rsidR="003D2301">
        <w:rPr>
          <w:lang w:val="ru-RU"/>
        </w:rPr>
        <w:t>"</w:t>
      </w:r>
      <w:r w:rsidR="00706B0C">
        <w:rPr>
          <w:lang w:val="ru-RU"/>
        </w:rPr>
        <w:t>, который составляет отягчающее обстоятельство в уголовном праве.</w:t>
      </w:r>
    </w:p>
    <w:p w:rsidR="0007041D" w:rsidRPr="00706B0C" w:rsidRDefault="00706B0C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Ратифицированные Японией международные конвенции имеют такую же силу как и национальные законы. Частное лицо может подать жалобу со ссылкой на международные договоры по правам человека, как это показывают различные дела, приведенные в пункте 66 рассматриваемого доклада. </w:t>
      </w:r>
    </w:p>
    <w:p w:rsidR="0007041D" w:rsidRPr="00706B0C" w:rsidRDefault="00706B0C">
      <w:pPr>
        <w:pStyle w:val="SingleTxtG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 xml:space="preserve">Япония не планирует ратифицировать поправку к пункту 6 статьи 8 Конвенции, так как она считает, что только государства-участники должны брать на себя расходы членов Комитета в течение срока их мандата. </w:t>
      </w:r>
    </w:p>
    <w:p w:rsidR="0007041D" w:rsidRPr="00706B0C" w:rsidRDefault="00706B0C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Япония не ратифицировала Межд</w:t>
      </w:r>
      <w:r w:rsidR="00C572D7">
        <w:rPr>
          <w:lang w:val="ru-RU"/>
        </w:rPr>
        <w:t>ународную конвенцию о</w:t>
      </w:r>
      <w:r>
        <w:rPr>
          <w:lang w:val="ru-RU"/>
        </w:rPr>
        <w:t xml:space="preserve"> пресечении преступления апартеида</w:t>
      </w:r>
      <w:r w:rsidR="00C572D7">
        <w:rPr>
          <w:lang w:val="ru-RU"/>
        </w:rPr>
        <w:t xml:space="preserve"> и наказании за него</w:t>
      </w:r>
      <w:r>
        <w:rPr>
          <w:lang w:val="ru-RU"/>
        </w:rPr>
        <w:t xml:space="preserve">, но, тем не менее, никогда не </w:t>
      </w:r>
      <w:r w:rsidR="0053039B">
        <w:rPr>
          <w:lang w:val="ru-RU"/>
        </w:rPr>
        <w:t xml:space="preserve">проявляла терпимости к апартеиду, который она ассоциирует с явным нарушением прав человека. Она также не ратифицировала Конвенцию о предупреждении </w:t>
      </w:r>
      <w:r w:rsidR="00C572D7">
        <w:rPr>
          <w:lang w:val="ru-RU"/>
        </w:rPr>
        <w:t xml:space="preserve">преступления </w:t>
      </w:r>
      <w:r w:rsidR="0053039B">
        <w:rPr>
          <w:lang w:val="ru-RU"/>
        </w:rPr>
        <w:t>геноцида и наказании за него</w:t>
      </w:r>
      <w:r w:rsidR="00B833D7">
        <w:rPr>
          <w:lang w:val="ru-RU"/>
        </w:rPr>
        <w:t>, но обладает достаточно широким законодательным арсеналом для пресечения этого преступления. В любом случае, Япония должна провести ряд реформ для возможности перенесения положений данной конвенции во внутреннее право.</w:t>
      </w:r>
    </w:p>
    <w:p w:rsidR="0007041D" w:rsidRPr="00B833D7" w:rsidRDefault="00055EF2">
      <w:pPr>
        <w:pStyle w:val="SingleTxtG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 w:rsidRPr="00055EF2">
        <w:rPr>
          <w:b/>
          <w:lang w:val="ru-RU"/>
        </w:rPr>
        <w:t xml:space="preserve">Г-н </w:t>
      </w:r>
      <w:proofErr w:type="spellStart"/>
      <w:r w:rsidRPr="00055EF2">
        <w:rPr>
          <w:b/>
          <w:lang w:val="ru-RU"/>
        </w:rPr>
        <w:t>Хошида</w:t>
      </w:r>
      <w:proofErr w:type="spellEnd"/>
      <w:r>
        <w:rPr>
          <w:lang w:val="ru-RU"/>
        </w:rPr>
        <w:t xml:space="preserve"> (Япония) говорит, что Япония ратифицировала Конвенцию </w:t>
      </w:r>
      <w:r>
        <w:rPr>
          <w:lang w:val="ru-RU"/>
        </w:rPr>
        <w:br/>
        <w:t>№ 111 Международной организации труда (МОТ) о д</w:t>
      </w:r>
      <w:r w:rsidR="00C572D7">
        <w:rPr>
          <w:lang w:val="ru-RU"/>
        </w:rPr>
        <w:t>искриминации в области труда и занятий</w:t>
      </w:r>
      <w:r>
        <w:rPr>
          <w:lang w:val="ru-RU"/>
        </w:rPr>
        <w:t xml:space="preserve"> и, таким образом, не щадит усилий для обеспечения ее применения. Она приняла с этой целью все необходимые меры для борьбы с дискриминацией на работе и обеспечения равенства всех перед законом, в том числе на рабочем месте.</w:t>
      </w:r>
      <w:r w:rsidR="0090530D">
        <w:rPr>
          <w:lang w:val="ru-RU"/>
        </w:rPr>
        <w:t xml:space="preserve"> Япония пока не провела необходимых реформ для принятия Конвенции № 169 МОТ о коренных </w:t>
      </w:r>
      <w:r w:rsidR="00C572D7">
        <w:rPr>
          <w:lang w:val="ru-RU"/>
        </w:rPr>
        <w:t xml:space="preserve">народах и народах, ведущих </w:t>
      </w:r>
      <w:r w:rsidR="0090530D">
        <w:rPr>
          <w:lang w:val="ru-RU"/>
        </w:rPr>
        <w:t>племенн</w:t>
      </w:r>
      <w:r w:rsidR="00C572D7">
        <w:rPr>
          <w:lang w:val="ru-RU"/>
        </w:rPr>
        <w:t>ой образ жизни</w:t>
      </w:r>
      <w:r w:rsidR="0090530D">
        <w:rPr>
          <w:lang w:val="ru-RU"/>
        </w:rPr>
        <w:t xml:space="preserve">. </w:t>
      </w:r>
    </w:p>
    <w:p w:rsidR="0007041D" w:rsidRPr="0090530D" w:rsidRDefault="00576465">
      <w:pPr>
        <w:pStyle w:val="SingleTxtG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 w:rsidRPr="00576465">
        <w:rPr>
          <w:b/>
          <w:lang w:val="ru-RU"/>
        </w:rPr>
        <w:t>Г-н Диакону</w:t>
      </w:r>
      <w:r>
        <w:rPr>
          <w:lang w:val="ru-RU"/>
        </w:rPr>
        <w:t xml:space="preserve"> говорит, что в Японии существенно улучшилось положение </w:t>
      </w:r>
      <w:proofErr w:type="spellStart"/>
      <w:r>
        <w:rPr>
          <w:lang w:val="ru-RU"/>
        </w:rPr>
        <w:t>айнов</w:t>
      </w:r>
      <w:proofErr w:type="spellEnd"/>
      <w:r>
        <w:rPr>
          <w:lang w:val="ru-RU"/>
        </w:rPr>
        <w:t>, однако удел, уготованный другим коренным народам, продолжает вызывать озабоченности.</w:t>
      </w:r>
      <w:r w:rsidR="004D33F8">
        <w:rPr>
          <w:lang w:val="ru-RU"/>
        </w:rPr>
        <w:t xml:space="preserve"> Он спрашивает, почему Япония не попыталась установить диалог с другими коренными народами, в частности, путем проведения консультаций с их представи</w:t>
      </w:r>
      <w:r w:rsidR="00772472">
        <w:rPr>
          <w:lang w:val="ru-RU"/>
        </w:rPr>
        <w:t>телями для выяснения их трудностей</w:t>
      </w:r>
      <w:r w:rsidR="004D33F8">
        <w:rPr>
          <w:lang w:val="ru-RU"/>
        </w:rPr>
        <w:t>.</w:t>
      </w:r>
    </w:p>
    <w:p w:rsidR="0007041D" w:rsidRPr="004D33F8" w:rsidRDefault="004D33F8">
      <w:pPr>
        <w:pStyle w:val="SingleTxtG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 xml:space="preserve">Он затрагивает дискриминацию в отношении </w:t>
      </w:r>
      <w:proofErr w:type="spellStart"/>
      <w:r>
        <w:rPr>
          <w:lang w:val="ru-RU"/>
        </w:rPr>
        <w:t>буракуминов</w:t>
      </w:r>
      <w:proofErr w:type="spellEnd"/>
      <w:r>
        <w:rPr>
          <w:lang w:val="ru-RU"/>
        </w:rPr>
        <w:t xml:space="preserve"> и говорит, что вопр</w:t>
      </w:r>
      <w:r w:rsidR="00772472">
        <w:rPr>
          <w:lang w:val="ru-RU"/>
        </w:rPr>
        <w:t xml:space="preserve">ос о дискриминации на основе </w:t>
      </w:r>
      <w:r>
        <w:rPr>
          <w:lang w:val="ru-RU"/>
        </w:rPr>
        <w:t>происхождени</w:t>
      </w:r>
      <w:r w:rsidR="00772472">
        <w:rPr>
          <w:lang w:val="ru-RU"/>
        </w:rPr>
        <w:t>я</w:t>
      </w:r>
      <w:r>
        <w:rPr>
          <w:lang w:val="ru-RU"/>
        </w:rPr>
        <w:t>, о чем идет речь в данном случае, относится к сфере Конвенции. Он хотел бы выяснить точку зрения делегации по этому вопросу. Он, кроме того, сожалеет</w:t>
      </w:r>
      <w:r w:rsidR="00C3755B">
        <w:rPr>
          <w:lang w:val="ru-RU"/>
        </w:rPr>
        <w:t>, что расовая мотивация не составляет</w:t>
      </w:r>
      <w:r w:rsidR="00D04DBD">
        <w:rPr>
          <w:lang w:val="ru-RU"/>
        </w:rPr>
        <w:t xml:space="preserve"> отягчающего обстоятельства в уголовном праве, и предлагает государству-участнику исправить эту </w:t>
      </w:r>
      <w:r w:rsidR="00772472">
        <w:rPr>
          <w:lang w:val="ru-RU"/>
        </w:rPr>
        <w:t>ситуацию</w:t>
      </w:r>
      <w:r w:rsidR="00D04DBD">
        <w:rPr>
          <w:lang w:val="ru-RU"/>
        </w:rPr>
        <w:t>.</w:t>
      </w:r>
    </w:p>
    <w:p w:rsidR="0007041D" w:rsidRPr="00D04DBD" w:rsidRDefault="00D04DBD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 w:rsidRPr="00D04DBD">
        <w:rPr>
          <w:b/>
          <w:lang w:val="ru-RU"/>
        </w:rPr>
        <w:t xml:space="preserve">Г-н </w:t>
      </w:r>
      <w:proofErr w:type="spellStart"/>
      <w:r w:rsidRPr="00D04DBD">
        <w:rPr>
          <w:b/>
          <w:lang w:val="ru-RU"/>
        </w:rPr>
        <w:t>Лахири</w:t>
      </w:r>
      <w:proofErr w:type="spellEnd"/>
      <w:r>
        <w:rPr>
          <w:lang w:val="ru-RU"/>
        </w:rPr>
        <w:t xml:space="preserve"> выражает удовлетворение тем, что японское правительство признает необходимость создания независимого национального учреждения по правам человека на основе Парижских принципов и предпринимает действия по его созданию. Однако он констатирует, что мнения Комитета и японского</w:t>
      </w:r>
      <w:r w:rsidR="00772472">
        <w:rPr>
          <w:lang w:val="ru-RU"/>
        </w:rPr>
        <w:t xml:space="preserve"> правительства также расходятся</w:t>
      </w:r>
      <w:r>
        <w:rPr>
          <w:lang w:val="ru-RU"/>
        </w:rPr>
        <w:t xml:space="preserve"> по многим вопросам. С 2001 года был зарегистрирован очень слабый прогресс в плане правовых положений, направленных на обеспечение эффективного выполнения Конвенции, в частности, в том, что касается групп меньшинств. Лица корейского происхождения и в меньшей степени китайского происхождения все еще</w:t>
      </w:r>
      <w:r w:rsidR="008F0D11">
        <w:rPr>
          <w:lang w:val="ru-RU"/>
        </w:rPr>
        <w:t xml:space="preserve"> поставлены</w:t>
      </w:r>
      <w:r>
        <w:rPr>
          <w:lang w:val="ru-RU"/>
        </w:rPr>
        <w:t xml:space="preserve"> в неблагоприятны</w:t>
      </w:r>
      <w:r w:rsidR="008F0D11">
        <w:rPr>
          <w:lang w:val="ru-RU"/>
        </w:rPr>
        <w:t>е</w:t>
      </w:r>
      <w:r>
        <w:rPr>
          <w:lang w:val="ru-RU"/>
        </w:rPr>
        <w:t xml:space="preserve"> условия в японском обществе</w:t>
      </w:r>
      <w:r w:rsidR="008F0D11">
        <w:rPr>
          <w:lang w:val="ru-RU"/>
        </w:rPr>
        <w:t>, а государст</w:t>
      </w:r>
      <w:r w:rsidR="00830A51">
        <w:rPr>
          <w:lang w:val="ru-RU"/>
        </w:rPr>
        <w:t>во-участник на практике не выполнило</w:t>
      </w:r>
      <w:r w:rsidR="008F0D11">
        <w:rPr>
          <w:lang w:val="ru-RU"/>
        </w:rPr>
        <w:t xml:space="preserve"> сформулированные Комитетом рекомендации в ходе рассмотрения его предыдущего доклада. </w:t>
      </w:r>
    </w:p>
    <w:p w:rsidR="0007041D" w:rsidRPr="00014AB6" w:rsidRDefault="00014AB6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Таким образом</w:t>
      </w:r>
      <w:r w:rsidR="008F0D11">
        <w:rPr>
          <w:lang w:val="ru-RU"/>
        </w:rPr>
        <w:t>, Комитет сможет сформулировать рекомендации, направленные на внесение изменений в правовую систему</w:t>
      </w:r>
      <w:r w:rsidR="00A0251D">
        <w:rPr>
          <w:lang w:val="ru-RU"/>
        </w:rPr>
        <w:t xml:space="preserve"> и их практическое применение в Японии с тем, чтобы привести их в большее соответствие с международным правом. Г-н </w:t>
      </w:r>
      <w:proofErr w:type="spellStart"/>
      <w:r w:rsidR="00A0251D">
        <w:rPr>
          <w:lang w:val="ru-RU"/>
        </w:rPr>
        <w:t>Лахири</w:t>
      </w:r>
      <w:proofErr w:type="spellEnd"/>
      <w:r w:rsidR="00DE13CD">
        <w:rPr>
          <w:lang w:val="ru-RU"/>
        </w:rPr>
        <w:t xml:space="preserve"> </w:t>
      </w:r>
      <w:r w:rsidR="00F4596D">
        <w:rPr>
          <w:lang w:val="ru-RU"/>
        </w:rPr>
        <w:t xml:space="preserve">надеется, что </w:t>
      </w:r>
      <w:r>
        <w:rPr>
          <w:lang w:val="ru-RU"/>
        </w:rPr>
        <w:t>в</w:t>
      </w:r>
      <w:r w:rsidRPr="00014AB6">
        <w:rPr>
          <w:lang w:val="ru-RU"/>
        </w:rPr>
        <w:t xml:space="preserve"> </w:t>
      </w:r>
      <w:r>
        <w:rPr>
          <w:lang w:val="ru-RU"/>
        </w:rPr>
        <w:t>ходе</w:t>
      </w:r>
      <w:r w:rsidRPr="00014AB6">
        <w:rPr>
          <w:lang w:val="ru-RU"/>
        </w:rPr>
        <w:t xml:space="preserve"> </w:t>
      </w:r>
      <w:r>
        <w:rPr>
          <w:lang w:val="ru-RU"/>
        </w:rPr>
        <w:t>следующего</w:t>
      </w:r>
      <w:r w:rsidRPr="00014AB6">
        <w:rPr>
          <w:lang w:val="ru-RU"/>
        </w:rPr>
        <w:t xml:space="preserve"> </w:t>
      </w:r>
      <w:r>
        <w:rPr>
          <w:lang w:val="ru-RU"/>
        </w:rPr>
        <w:t>совещания</w:t>
      </w:r>
      <w:r w:rsidRPr="00014AB6">
        <w:rPr>
          <w:lang w:val="ru-RU"/>
        </w:rPr>
        <w:t xml:space="preserve"> </w:t>
      </w:r>
      <w:r>
        <w:rPr>
          <w:lang w:val="ru-RU"/>
        </w:rPr>
        <w:t>с</w:t>
      </w:r>
      <w:r w:rsidRPr="00014AB6">
        <w:rPr>
          <w:lang w:val="ru-RU"/>
        </w:rPr>
        <w:t xml:space="preserve"> </w:t>
      </w:r>
      <w:r>
        <w:rPr>
          <w:lang w:val="ru-RU"/>
        </w:rPr>
        <w:t>представителями</w:t>
      </w:r>
      <w:r w:rsidRPr="00014AB6">
        <w:rPr>
          <w:lang w:val="ru-RU"/>
        </w:rPr>
        <w:t xml:space="preserve"> </w:t>
      </w:r>
      <w:r>
        <w:rPr>
          <w:lang w:val="ru-RU"/>
        </w:rPr>
        <w:t xml:space="preserve">Японии </w:t>
      </w:r>
      <w:r w:rsidR="00F4596D">
        <w:rPr>
          <w:lang w:val="ru-RU"/>
        </w:rPr>
        <w:t xml:space="preserve">Комитет </w:t>
      </w:r>
      <w:r>
        <w:rPr>
          <w:lang w:val="ru-RU"/>
        </w:rPr>
        <w:t xml:space="preserve">сможет </w:t>
      </w:r>
      <w:r w:rsidR="00F4596D">
        <w:rPr>
          <w:lang w:val="ru-RU"/>
        </w:rPr>
        <w:t>констатир</w:t>
      </w:r>
      <w:r>
        <w:rPr>
          <w:lang w:val="ru-RU"/>
        </w:rPr>
        <w:t>овать</w:t>
      </w:r>
      <w:r w:rsidR="00F4596D">
        <w:rPr>
          <w:lang w:val="ru-RU"/>
        </w:rPr>
        <w:t xml:space="preserve"> большее совпадение мнений в отношении механизмов по применению Конвенции</w:t>
      </w:r>
      <w:r w:rsidR="00F4596D" w:rsidRPr="00014AB6">
        <w:rPr>
          <w:lang w:val="ru-RU"/>
        </w:rPr>
        <w:t>.</w:t>
      </w:r>
    </w:p>
    <w:p w:rsidR="0007041D" w:rsidRPr="00F4596D" w:rsidRDefault="00F4596D">
      <w:pPr>
        <w:pStyle w:val="SingleTxtG"/>
        <w:rPr>
          <w:lang w:val="ru-RU"/>
        </w:rPr>
      </w:pPr>
      <w:r w:rsidRPr="00F4596D">
        <w:rPr>
          <w:lang w:val="ru-RU"/>
        </w:rPr>
        <w:t>28.</w:t>
      </w:r>
      <w:r w:rsidRPr="00F4596D">
        <w:rPr>
          <w:lang w:val="ru-RU"/>
        </w:rPr>
        <w:tab/>
      </w:r>
      <w:r w:rsidRPr="00F4596D">
        <w:rPr>
          <w:b/>
          <w:lang w:val="ru-RU"/>
        </w:rPr>
        <w:t xml:space="preserve">Г-н де </w:t>
      </w:r>
      <w:proofErr w:type="spellStart"/>
      <w:r w:rsidRPr="00F4596D">
        <w:rPr>
          <w:b/>
          <w:lang w:val="ru-RU"/>
        </w:rPr>
        <w:t>Гутт</w:t>
      </w:r>
      <w:proofErr w:type="spellEnd"/>
      <w:r>
        <w:rPr>
          <w:lang w:val="ru-RU"/>
        </w:rPr>
        <w:t xml:space="preserve"> спрашивает, </w:t>
      </w:r>
      <w:r w:rsidR="00014AB6">
        <w:rPr>
          <w:lang w:val="ru-RU"/>
        </w:rPr>
        <w:t>могла бы Япония после ощутимого</w:t>
      </w:r>
      <w:r w:rsidR="00900DAA">
        <w:rPr>
          <w:lang w:val="ru-RU"/>
        </w:rPr>
        <w:t xml:space="preserve"> признания прав </w:t>
      </w:r>
      <w:proofErr w:type="spellStart"/>
      <w:r w:rsidR="00900DAA">
        <w:rPr>
          <w:lang w:val="ru-RU"/>
        </w:rPr>
        <w:t>айнского</w:t>
      </w:r>
      <w:proofErr w:type="spellEnd"/>
      <w:r w:rsidR="00900DAA">
        <w:rPr>
          <w:lang w:val="ru-RU"/>
        </w:rPr>
        <w:t xml:space="preserve"> народа предусмотреть проведение консультаций с другими этническими группами, которые требуют поощрения их прав, в частности с </w:t>
      </w:r>
      <w:proofErr w:type="spellStart"/>
      <w:r w:rsidR="00900DAA">
        <w:rPr>
          <w:lang w:val="ru-RU"/>
        </w:rPr>
        <w:t>буракуминами</w:t>
      </w:r>
      <w:proofErr w:type="spellEnd"/>
      <w:r w:rsidR="00900DAA">
        <w:rPr>
          <w:lang w:val="ru-RU"/>
        </w:rPr>
        <w:t xml:space="preserve"> и жителями Окинавы. Следует в этой связи напомнить, что в соответствии с</w:t>
      </w:r>
      <w:r w:rsidR="00490DB9">
        <w:rPr>
          <w:lang w:val="ru-RU"/>
        </w:rPr>
        <w:t xml:space="preserve"> докладом,</w:t>
      </w:r>
      <w:r w:rsidR="00900DAA">
        <w:rPr>
          <w:lang w:val="ru-RU"/>
        </w:rPr>
        <w:t xml:space="preserve"> подготовленным в 2005 году Специальным докладчиком Организации Объединенных Наций</w:t>
      </w:r>
      <w:r w:rsidR="00490DB9">
        <w:rPr>
          <w:lang w:val="ru-RU"/>
        </w:rPr>
        <w:t xml:space="preserve"> по современным формам расизма, в Японии насчитывается около 3 миллионов </w:t>
      </w:r>
      <w:proofErr w:type="spellStart"/>
      <w:r w:rsidR="00490DB9">
        <w:rPr>
          <w:lang w:val="ru-RU"/>
        </w:rPr>
        <w:t>буракуминов</w:t>
      </w:r>
      <w:proofErr w:type="spellEnd"/>
      <w:r w:rsidR="00490DB9">
        <w:rPr>
          <w:lang w:val="ru-RU"/>
        </w:rPr>
        <w:t xml:space="preserve">, которые происходят из общин, рассматривавшихся в качестве парий в феодальный период, поскольку их члены занимались, как считалось, нечистыми профессиями. Это прошлое лежит тяжким грузом на данной группе населения, хотя касты были уже давно отменены в Японии, и это вызывает возможную дискриминацию на основе происхождения. Комитет напоминает, что первая статья Конвенции также рассматривает этот вид дискриминации, которому была посвящена Общая рекомендация </w:t>
      </w:r>
      <w:r w:rsidR="00655604">
        <w:rPr>
          <w:lang w:val="ru-RU"/>
        </w:rPr>
        <w:t xml:space="preserve">Комитета </w:t>
      </w:r>
      <w:r w:rsidR="00490DB9">
        <w:rPr>
          <w:lang w:val="ru-RU"/>
        </w:rPr>
        <w:t>№ 29 о дискриминации на основе происхождения.</w:t>
      </w:r>
      <w:r w:rsidR="00655604">
        <w:rPr>
          <w:lang w:val="ru-RU"/>
        </w:rPr>
        <w:t xml:space="preserve"> Комитет был бы заинтересован в получении дополнительной информации по данному вопросу. </w:t>
      </w:r>
    </w:p>
    <w:p w:rsidR="0007041D" w:rsidRPr="003F297B" w:rsidRDefault="00655604">
      <w:pPr>
        <w:pStyle w:val="SingleTxtG"/>
        <w:rPr>
          <w:lang w:val="fr-FR"/>
        </w:rPr>
      </w:pPr>
      <w:r>
        <w:rPr>
          <w:lang w:val="ru-RU"/>
        </w:rPr>
        <w:t>29.</w:t>
      </w:r>
      <w:r>
        <w:rPr>
          <w:lang w:val="ru-RU"/>
        </w:rPr>
        <w:tab/>
      </w:r>
      <w:r w:rsidRPr="00655604">
        <w:rPr>
          <w:b/>
          <w:lang w:val="ru-RU"/>
        </w:rPr>
        <w:t xml:space="preserve">Г-н </w:t>
      </w:r>
      <w:proofErr w:type="spellStart"/>
      <w:r w:rsidRPr="00655604">
        <w:rPr>
          <w:b/>
          <w:lang w:val="ru-RU"/>
        </w:rPr>
        <w:t>Проспер</w:t>
      </w:r>
      <w:proofErr w:type="spellEnd"/>
      <w:r>
        <w:rPr>
          <w:lang w:val="ru-RU"/>
        </w:rPr>
        <w:t xml:space="preserve"> выражает удивление, что Япония присоедин</w:t>
      </w:r>
      <w:r w:rsidR="00B42A6F">
        <w:rPr>
          <w:lang w:val="ru-RU"/>
        </w:rPr>
        <w:t>илась к</w:t>
      </w:r>
      <w:r>
        <w:rPr>
          <w:lang w:val="ru-RU"/>
        </w:rPr>
        <w:t xml:space="preserve"> Римскому статуту Международного уголовного суда (МУС), но не ратифицировала Конвенцию о геноциде. Отмечая, что МУС основывается на принципе </w:t>
      </w:r>
      <w:proofErr w:type="spellStart"/>
      <w:r>
        <w:rPr>
          <w:lang w:val="ru-RU"/>
        </w:rPr>
        <w:t>комплементарности</w:t>
      </w:r>
      <w:proofErr w:type="spellEnd"/>
      <w:r>
        <w:rPr>
          <w:lang w:val="ru-RU"/>
        </w:rPr>
        <w:t>, он задается вопросом о взаимосвязи этих двух документов, учитывая, что МУС осуществляет уголовное преследование за военные преступления и, в частности, за преступления геноцида. Он</w:t>
      </w:r>
      <w:r w:rsidRPr="003F297B">
        <w:rPr>
          <w:lang w:val="fr-FR"/>
        </w:rPr>
        <w:t xml:space="preserve"> </w:t>
      </w:r>
      <w:r>
        <w:rPr>
          <w:lang w:val="ru-RU"/>
        </w:rPr>
        <w:t>запрашивает</w:t>
      </w:r>
      <w:r w:rsidR="00AB53C7" w:rsidRPr="003F297B">
        <w:rPr>
          <w:lang w:val="fr-FR"/>
        </w:rPr>
        <w:t xml:space="preserve"> </w:t>
      </w:r>
      <w:r w:rsidR="00AB53C7">
        <w:rPr>
          <w:lang w:val="ru-RU"/>
        </w:rPr>
        <w:t>дополнительные</w:t>
      </w:r>
      <w:r w:rsidR="00AB53C7" w:rsidRPr="003F297B">
        <w:rPr>
          <w:lang w:val="fr-FR"/>
        </w:rPr>
        <w:t xml:space="preserve"> </w:t>
      </w:r>
      <w:r w:rsidR="00AB53C7">
        <w:rPr>
          <w:lang w:val="ru-RU"/>
        </w:rPr>
        <w:t>сведения</w:t>
      </w:r>
      <w:r w:rsidR="00AB53C7" w:rsidRPr="003F297B">
        <w:rPr>
          <w:lang w:val="fr-FR"/>
        </w:rPr>
        <w:t xml:space="preserve"> </w:t>
      </w:r>
      <w:r w:rsidR="00AB53C7">
        <w:rPr>
          <w:lang w:val="ru-RU"/>
        </w:rPr>
        <w:t>по</w:t>
      </w:r>
      <w:r w:rsidR="00AB53C7" w:rsidRPr="003F297B">
        <w:rPr>
          <w:lang w:val="fr-FR"/>
        </w:rPr>
        <w:t xml:space="preserve"> </w:t>
      </w:r>
      <w:r w:rsidR="00AB53C7">
        <w:rPr>
          <w:lang w:val="ru-RU"/>
        </w:rPr>
        <w:t>данному</w:t>
      </w:r>
      <w:r w:rsidR="00AB53C7" w:rsidRPr="003F297B">
        <w:rPr>
          <w:lang w:val="fr-FR"/>
        </w:rPr>
        <w:t xml:space="preserve"> </w:t>
      </w:r>
      <w:r w:rsidR="00AB53C7">
        <w:rPr>
          <w:lang w:val="ru-RU"/>
        </w:rPr>
        <w:t>вопросу</w:t>
      </w:r>
      <w:r w:rsidR="00AB53C7" w:rsidRPr="003F297B">
        <w:rPr>
          <w:lang w:val="fr-FR"/>
        </w:rPr>
        <w:t>.</w:t>
      </w:r>
      <w:r w:rsidRPr="003F297B">
        <w:rPr>
          <w:lang w:val="fr-FR"/>
        </w:rPr>
        <w:t xml:space="preserve"> </w:t>
      </w:r>
    </w:p>
    <w:p w:rsidR="0007041D" w:rsidRPr="003F297B" w:rsidRDefault="003F297B">
      <w:pPr>
        <w:pStyle w:val="SingleTxtG"/>
        <w:rPr>
          <w:lang w:val="ru-RU"/>
        </w:rPr>
      </w:pPr>
      <w:r w:rsidRPr="003F297B">
        <w:rPr>
          <w:lang w:val="ru-RU"/>
        </w:rPr>
        <w:t>30.</w:t>
      </w:r>
      <w:r w:rsidRPr="003F297B">
        <w:rPr>
          <w:lang w:val="ru-RU"/>
        </w:rPr>
        <w:tab/>
      </w:r>
      <w:r w:rsidRPr="003F297B">
        <w:rPr>
          <w:b/>
          <w:lang w:val="ru-RU"/>
        </w:rPr>
        <w:t xml:space="preserve">Г-н </w:t>
      </w:r>
      <w:proofErr w:type="spellStart"/>
      <w:r w:rsidRPr="003F297B">
        <w:rPr>
          <w:b/>
          <w:lang w:val="ru-RU"/>
        </w:rPr>
        <w:t>Мартинес</w:t>
      </w:r>
      <w:proofErr w:type="spellEnd"/>
      <w:r>
        <w:rPr>
          <w:lang w:val="ru-RU"/>
        </w:rPr>
        <w:t xml:space="preserve"> хочет привлечь внимание к роли Японии в области международного сотрудничества в интересах прав человека и в конкретном плане напоминает, что в декабре 2009 года Генеральная Ассамблея получила ее поддержку, когда она провозгласила 2011 год </w:t>
      </w:r>
      <w:r w:rsidR="003D2301">
        <w:rPr>
          <w:lang w:val="ru-RU"/>
        </w:rPr>
        <w:t>"</w:t>
      </w:r>
      <w:r>
        <w:rPr>
          <w:lang w:val="ru-RU"/>
        </w:rPr>
        <w:t>Международным годом лиц африканског</w:t>
      </w:r>
      <w:r w:rsidR="00B42A6F">
        <w:rPr>
          <w:lang w:val="ru-RU"/>
        </w:rPr>
        <w:t>о происхождения</w:t>
      </w:r>
      <w:r w:rsidR="003D2301">
        <w:rPr>
          <w:lang w:val="ru-RU"/>
        </w:rPr>
        <w:t>"</w:t>
      </w:r>
      <w:r w:rsidR="00B42A6F">
        <w:rPr>
          <w:lang w:val="ru-RU"/>
        </w:rPr>
        <w:t>. Он выражает</w:t>
      </w:r>
      <w:r>
        <w:rPr>
          <w:lang w:val="ru-RU"/>
        </w:rPr>
        <w:t xml:space="preserve"> оптимизм в отношении приверженности Японии этому процессу и предполагает, что ее содействие позволит достичь поставленных целей, в частности, создать фонд добровольных взносов.</w:t>
      </w:r>
    </w:p>
    <w:p w:rsidR="0007041D" w:rsidRPr="003F297B" w:rsidRDefault="003F297B">
      <w:pPr>
        <w:pStyle w:val="SingleTxtG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 w:rsidRPr="003F297B">
        <w:rPr>
          <w:b/>
          <w:lang w:val="ru-RU"/>
        </w:rPr>
        <w:t xml:space="preserve">Г-н Кали </w:t>
      </w:r>
      <w:proofErr w:type="spellStart"/>
      <w:r w:rsidRPr="003F297B">
        <w:rPr>
          <w:b/>
          <w:lang w:val="ru-RU"/>
        </w:rPr>
        <w:t>Цай</w:t>
      </w:r>
      <w:proofErr w:type="spellEnd"/>
      <w:r>
        <w:rPr>
          <w:lang w:val="ru-RU"/>
        </w:rPr>
        <w:t xml:space="preserve"> спрашивает, могла бы Япония предусмотреть возможность</w:t>
      </w:r>
      <w:r w:rsidR="00B42A6F">
        <w:rPr>
          <w:lang w:val="ru-RU"/>
        </w:rPr>
        <w:t xml:space="preserve"> того</w:t>
      </w:r>
      <w:r>
        <w:rPr>
          <w:lang w:val="ru-RU"/>
        </w:rPr>
        <w:t xml:space="preserve">, чтобы </w:t>
      </w:r>
      <w:proofErr w:type="spellStart"/>
      <w:r>
        <w:rPr>
          <w:lang w:val="ru-RU"/>
        </w:rPr>
        <w:t>айнский</w:t>
      </w:r>
      <w:proofErr w:type="spellEnd"/>
      <w:r>
        <w:rPr>
          <w:lang w:val="ru-RU"/>
        </w:rPr>
        <w:t xml:space="preserve"> народ имел представительство на паритетных началах в Консультативной группе по вопросам политики в отношении </w:t>
      </w:r>
      <w:proofErr w:type="spellStart"/>
      <w:r>
        <w:rPr>
          <w:lang w:val="ru-RU"/>
        </w:rPr>
        <w:t>айнского</w:t>
      </w:r>
      <w:proofErr w:type="spellEnd"/>
      <w:r>
        <w:rPr>
          <w:lang w:val="ru-RU"/>
        </w:rPr>
        <w:t xml:space="preserve"> народа. Что касается жителей Окинавы, то он отмечает, что, по мнению одного эксперта, одним из средств признания коренных народов является самоопределение и тот факт, что этот народ занимал до колонизации географическое пространст</w:t>
      </w:r>
      <w:r w:rsidR="008D00F3">
        <w:rPr>
          <w:lang w:val="ru-RU"/>
        </w:rPr>
        <w:t xml:space="preserve">во, на котором было основано государство. Это случай народа Окинавы, который, кроме того, имеет свою собственную культуру и свой собственный язык. Как следствие, г-н Кали </w:t>
      </w:r>
      <w:proofErr w:type="spellStart"/>
      <w:r w:rsidR="008D00F3">
        <w:rPr>
          <w:lang w:val="ru-RU"/>
        </w:rPr>
        <w:t>Цай</w:t>
      </w:r>
      <w:proofErr w:type="spellEnd"/>
      <w:r w:rsidR="008D00F3">
        <w:rPr>
          <w:lang w:val="ru-RU"/>
        </w:rPr>
        <w:t xml:space="preserve"> полагает, что было бы неплохо, если бы Япония признала жителей Окинавы в качестве коренного народа. </w:t>
      </w:r>
    </w:p>
    <w:p w:rsidR="0007041D" w:rsidRPr="008D00F3" w:rsidRDefault="008D00F3">
      <w:pPr>
        <w:pStyle w:val="SingleTxtG"/>
        <w:rPr>
          <w:lang w:val="ru-RU"/>
        </w:rPr>
      </w:pPr>
      <w:r w:rsidRPr="008D00F3">
        <w:rPr>
          <w:lang w:val="ru-RU"/>
        </w:rPr>
        <w:t>32.</w:t>
      </w:r>
      <w:r w:rsidRPr="008D00F3">
        <w:rPr>
          <w:lang w:val="ru-RU"/>
        </w:rPr>
        <w:tab/>
        <w:t xml:space="preserve">Г-н Кали </w:t>
      </w:r>
      <w:proofErr w:type="spellStart"/>
      <w:r w:rsidRPr="008D00F3">
        <w:rPr>
          <w:lang w:val="ru-RU"/>
        </w:rPr>
        <w:t>Цай</w:t>
      </w:r>
      <w:proofErr w:type="spellEnd"/>
      <w:r w:rsidRPr="008D00F3">
        <w:rPr>
          <w:lang w:val="ru-RU"/>
        </w:rPr>
        <w:t xml:space="preserve"> констатирует, что</w:t>
      </w:r>
      <w:r>
        <w:rPr>
          <w:lang w:val="ru-RU"/>
        </w:rPr>
        <w:t xml:space="preserve"> закон о</w:t>
      </w:r>
      <w:r w:rsidR="00AC153D">
        <w:rPr>
          <w:lang w:val="ru-RU"/>
        </w:rPr>
        <w:t xml:space="preserve"> пенсиях устанавливает особые ограничения в отношении предоставления пенсии гражданам корейского происхождения и инвалидам. Полагая неприемлемым, что такие важные этнические группы не пользуются выплатами, на которые они имеют право, он предлагает Японии исправить эту правовую проблему.</w:t>
      </w:r>
    </w:p>
    <w:p w:rsidR="008D00F3" w:rsidRPr="008D00F3" w:rsidRDefault="00AC153D">
      <w:pPr>
        <w:pStyle w:val="SingleTxtG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 w:rsidRPr="00AC153D">
        <w:rPr>
          <w:b/>
          <w:lang w:val="ru-RU"/>
        </w:rPr>
        <w:t>Г-н Автономов</w:t>
      </w:r>
      <w:r>
        <w:rPr>
          <w:lang w:val="ru-RU"/>
        </w:rPr>
        <w:t xml:space="preserve"> констатирует, что законодательство о регистрации семьи было изменено с тем, чтобы защитить персональные данные и не допустить получения кем бы то ни было доступа к таким данным как этническое происхождение. Он хотел бы больше узнать о внесенных в этот закон изменениях, в частности, повлияли ли они позитивно на положение </w:t>
      </w:r>
      <w:proofErr w:type="spellStart"/>
      <w:r>
        <w:rPr>
          <w:lang w:val="ru-RU"/>
        </w:rPr>
        <w:t>буракуминов</w:t>
      </w:r>
      <w:proofErr w:type="spellEnd"/>
      <w:r>
        <w:rPr>
          <w:lang w:val="ru-RU"/>
        </w:rPr>
        <w:t xml:space="preserve"> и на дискриминацию, жертвами которой они являются.</w:t>
      </w:r>
    </w:p>
    <w:p w:rsidR="0007041D" w:rsidRPr="00AC153D" w:rsidRDefault="00AC153D">
      <w:pPr>
        <w:pStyle w:val="SingleTxtG"/>
        <w:rPr>
          <w:lang w:val="ru-RU"/>
        </w:rPr>
      </w:pPr>
      <w:r>
        <w:rPr>
          <w:bCs/>
          <w:lang w:val="ru-RU"/>
        </w:rPr>
        <w:t>34.</w:t>
      </w:r>
      <w:r>
        <w:rPr>
          <w:bCs/>
          <w:lang w:val="ru-RU"/>
        </w:rPr>
        <w:tab/>
      </w:r>
      <w:r w:rsidRPr="00DB703F">
        <w:rPr>
          <w:b/>
          <w:bCs/>
          <w:lang w:val="ru-RU"/>
        </w:rPr>
        <w:t xml:space="preserve">Председатель </w:t>
      </w:r>
      <w:r w:rsidR="00DB703F">
        <w:rPr>
          <w:bCs/>
          <w:lang w:val="ru-RU"/>
        </w:rPr>
        <w:t xml:space="preserve">говорит, что, насколько он знает, японский народ присутствует в Японии также долго как и </w:t>
      </w:r>
      <w:proofErr w:type="spellStart"/>
      <w:r w:rsidR="00DB703F">
        <w:rPr>
          <w:bCs/>
          <w:lang w:val="ru-RU"/>
        </w:rPr>
        <w:t>айны</w:t>
      </w:r>
      <w:proofErr w:type="spellEnd"/>
      <w:r w:rsidR="00DB703F">
        <w:rPr>
          <w:bCs/>
          <w:lang w:val="ru-RU"/>
        </w:rPr>
        <w:t>, которые являются единственно признанным в Японии коренным народом. Он спрашивает, могли бы японцы в этом плане рассматриваться как коренной народ.</w:t>
      </w:r>
    </w:p>
    <w:p w:rsidR="0007041D" w:rsidRPr="00AC153D" w:rsidRDefault="00DB703F">
      <w:pPr>
        <w:pStyle w:val="SingleTxtG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Pr="00DB703F">
        <w:rPr>
          <w:b/>
          <w:lang w:val="ru-RU"/>
        </w:rPr>
        <w:t xml:space="preserve">Г-н </w:t>
      </w:r>
      <w:proofErr w:type="spellStart"/>
      <w:r w:rsidRPr="00DB703F">
        <w:rPr>
          <w:b/>
          <w:lang w:val="ru-RU"/>
        </w:rPr>
        <w:t>Уеда</w:t>
      </w:r>
      <w:proofErr w:type="spellEnd"/>
      <w:r>
        <w:rPr>
          <w:lang w:val="ru-RU"/>
        </w:rPr>
        <w:t xml:space="preserve"> (Япония) заявляет, что в отсутствие международного консенсуса в отношении понятия коренного народа Япония могла бы с трудом определить это понятие. Ситуация в Японии является особенной, поскольку предки нынешних японцев находились в числе первых обитателей архипелага. </w:t>
      </w:r>
      <w:proofErr w:type="spellStart"/>
      <w:r w:rsidR="00FA53A6">
        <w:rPr>
          <w:lang w:val="ru-RU"/>
        </w:rPr>
        <w:t>Айны</w:t>
      </w:r>
      <w:proofErr w:type="spellEnd"/>
      <w:r w:rsidR="00FA53A6">
        <w:rPr>
          <w:lang w:val="ru-RU"/>
        </w:rPr>
        <w:t xml:space="preserve"> являются коренным народом, так как они имеют собственные культуру и историю, но их язык принадлежит к группе японских языков, и они имеют японское гражданство. С другой стороны, в проведенных многочисленных исследованиях о жителях Окинавы делается, главным образом, вывод о том, что речь идет о японском населении</w:t>
      </w:r>
      <w:r w:rsidR="005F135F">
        <w:rPr>
          <w:lang w:val="ru-RU"/>
        </w:rPr>
        <w:t xml:space="preserve">. По этой причине им не был предоставлен статус коренного народа. Будучи так, правительство признает, что жители Окинавы имеют особенную историю, и что они нуждаются в экономической помощи. При этом </w:t>
      </w:r>
      <w:r w:rsidR="00F929A8">
        <w:rPr>
          <w:lang w:val="ru-RU"/>
        </w:rPr>
        <w:t>им выделяется специальная помощь в целях улучшения их условий жизни.</w:t>
      </w:r>
    </w:p>
    <w:p w:rsidR="0007041D" w:rsidRPr="00DB703F" w:rsidRDefault="00F929A8">
      <w:pPr>
        <w:pStyle w:val="SingleTxtG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 w:rsidRPr="00F929A8">
        <w:rPr>
          <w:b/>
          <w:lang w:val="ru-RU"/>
        </w:rPr>
        <w:t xml:space="preserve">Г-жа </w:t>
      </w:r>
      <w:proofErr w:type="spellStart"/>
      <w:r w:rsidRPr="00F929A8">
        <w:rPr>
          <w:b/>
          <w:lang w:val="ru-RU"/>
        </w:rPr>
        <w:t>Сино</w:t>
      </w:r>
      <w:proofErr w:type="spellEnd"/>
      <w:r>
        <w:rPr>
          <w:lang w:val="ru-RU"/>
        </w:rPr>
        <w:t xml:space="preserve"> (Япония) отмечает, что помимо </w:t>
      </w:r>
      <w:proofErr w:type="spellStart"/>
      <w:r>
        <w:rPr>
          <w:lang w:val="ru-RU"/>
        </w:rPr>
        <w:t>айнов</w:t>
      </w:r>
      <w:proofErr w:type="spellEnd"/>
      <w:r>
        <w:rPr>
          <w:lang w:val="ru-RU"/>
        </w:rPr>
        <w:t xml:space="preserve"> Япония проводит консультации с другими народами, и уточняет, что в феврале 2006 года Управление по правам человека и гуманитарным вопросам разместило на своем интернет-сайте обращение к представителям коренных народов в целях получения их письменных комментариев. В марте 2006 года Управление провело встречи с некоторыми НПО, проявляющими активность в этой области, а в июле 2006 года и августе 2007 года оно пригласило членов этих общин</w:t>
      </w:r>
      <w:r w:rsidR="006265C7">
        <w:rPr>
          <w:lang w:val="ru-RU"/>
        </w:rPr>
        <w:t xml:space="preserve"> принять участие в совещаниях и приступить к весьма углубленному обмену мнениями в рамках разработки периодического доклада.</w:t>
      </w:r>
    </w:p>
    <w:p w:rsidR="0007041D" w:rsidRPr="00F929A8" w:rsidRDefault="006265C7">
      <w:pPr>
        <w:pStyle w:val="SingleTxtG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 w:rsidRPr="006265C7">
        <w:rPr>
          <w:b/>
          <w:lang w:val="ru-RU"/>
        </w:rPr>
        <w:t xml:space="preserve">Г-н </w:t>
      </w:r>
      <w:proofErr w:type="spellStart"/>
      <w:r w:rsidRPr="006265C7">
        <w:rPr>
          <w:b/>
          <w:lang w:val="ru-RU"/>
        </w:rPr>
        <w:t>Акияма</w:t>
      </w:r>
      <w:proofErr w:type="spellEnd"/>
      <w:r>
        <w:rPr>
          <w:lang w:val="ru-RU"/>
        </w:rPr>
        <w:t xml:space="preserve"> (Япония) отмечает, что совет по вопросам поощрения политики в отношении </w:t>
      </w:r>
      <w:proofErr w:type="spellStart"/>
      <w:r>
        <w:rPr>
          <w:lang w:val="ru-RU"/>
        </w:rPr>
        <w:t>айнов</w:t>
      </w:r>
      <w:proofErr w:type="spellEnd"/>
      <w:r>
        <w:rPr>
          <w:lang w:val="ru-RU"/>
        </w:rPr>
        <w:t xml:space="preserve"> состоит из 12 членов, среди которых 5 являются </w:t>
      </w:r>
      <w:proofErr w:type="spellStart"/>
      <w:r>
        <w:rPr>
          <w:lang w:val="ru-RU"/>
        </w:rPr>
        <w:t>айнами</w:t>
      </w:r>
      <w:proofErr w:type="spellEnd"/>
      <w:r>
        <w:rPr>
          <w:lang w:val="ru-RU"/>
        </w:rPr>
        <w:t xml:space="preserve">. Речь, таким образом, не идет об органе с паритетным составом, однако </w:t>
      </w:r>
      <w:proofErr w:type="spellStart"/>
      <w:r>
        <w:rPr>
          <w:lang w:val="ru-RU"/>
        </w:rPr>
        <w:t>айны</w:t>
      </w:r>
      <w:proofErr w:type="spellEnd"/>
      <w:r>
        <w:rPr>
          <w:lang w:val="ru-RU"/>
        </w:rPr>
        <w:t xml:space="preserve"> участвуют в его работе </w:t>
      </w:r>
      <w:r w:rsidR="002C547B">
        <w:rPr>
          <w:lang w:val="ru-RU"/>
        </w:rPr>
        <w:t xml:space="preserve">вместе </w:t>
      </w:r>
      <w:r>
        <w:rPr>
          <w:lang w:val="ru-RU"/>
        </w:rPr>
        <w:t xml:space="preserve">со специалистами в области </w:t>
      </w:r>
      <w:proofErr w:type="spellStart"/>
      <w:r>
        <w:rPr>
          <w:lang w:val="ru-RU"/>
        </w:rPr>
        <w:t>айнской</w:t>
      </w:r>
      <w:proofErr w:type="spellEnd"/>
      <w:r>
        <w:rPr>
          <w:lang w:val="ru-RU"/>
        </w:rPr>
        <w:t xml:space="preserve"> политики и представителями местных властей и округов, где проживают </w:t>
      </w:r>
      <w:proofErr w:type="spellStart"/>
      <w:r>
        <w:rPr>
          <w:lang w:val="ru-RU"/>
        </w:rPr>
        <w:t>айны</w:t>
      </w:r>
      <w:proofErr w:type="spellEnd"/>
      <w:r>
        <w:rPr>
          <w:lang w:val="ru-RU"/>
        </w:rPr>
        <w:t>.</w:t>
      </w:r>
    </w:p>
    <w:p w:rsidR="0007041D" w:rsidRPr="006265C7" w:rsidRDefault="006265C7">
      <w:pPr>
        <w:pStyle w:val="SingleTxtG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 w:rsidRPr="006265C7">
        <w:rPr>
          <w:b/>
          <w:lang w:val="ru-RU"/>
        </w:rPr>
        <w:t xml:space="preserve">Г-н </w:t>
      </w:r>
      <w:proofErr w:type="spellStart"/>
      <w:r w:rsidRPr="006265C7">
        <w:rPr>
          <w:b/>
          <w:lang w:val="ru-RU"/>
        </w:rPr>
        <w:t>Хошиба</w:t>
      </w:r>
      <w:proofErr w:type="spellEnd"/>
      <w:r>
        <w:rPr>
          <w:lang w:val="ru-RU"/>
        </w:rPr>
        <w:t xml:space="preserve"> сообщает, что право на пенсию более не сопровождается условиями, относящимися к гражданству, и что, таким образом, иностранные граждане имеют на нее право на тех же основаниях как и японцы. Оговорка о гражданстве существовала до 1991 года и была снята в 1992 году. По</w:t>
      </w:r>
      <w:r w:rsidRPr="006265C7">
        <w:rPr>
          <w:lang w:val="ru-RU"/>
        </w:rPr>
        <w:t xml:space="preserve"> </w:t>
      </w:r>
      <w:r>
        <w:rPr>
          <w:lang w:val="ru-RU"/>
        </w:rPr>
        <w:t>этой</w:t>
      </w:r>
      <w:r w:rsidRPr="006265C7">
        <w:rPr>
          <w:lang w:val="ru-RU"/>
        </w:rPr>
        <w:t xml:space="preserve"> </w:t>
      </w:r>
      <w:r>
        <w:rPr>
          <w:lang w:val="ru-RU"/>
        </w:rPr>
        <w:t>причине</w:t>
      </w:r>
      <w:r w:rsidRPr="006265C7">
        <w:rPr>
          <w:lang w:val="ru-RU"/>
        </w:rPr>
        <w:t xml:space="preserve"> </w:t>
      </w:r>
      <w:r>
        <w:rPr>
          <w:lang w:val="ru-RU"/>
        </w:rPr>
        <w:t>до</w:t>
      </w:r>
      <w:r w:rsidRPr="006265C7">
        <w:rPr>
          <w:lang w:val="ru-RU"/>
        </w:rPr>
        <w:t xml:space="preserve"> 1992 </w:t>
      </w:r>
      <w:r>
        <w:rPr>
          <w:lang w:val="ru-RU"/>
        </w:rPr>
        <w:t>года</w:t>
      </w:r>
      <w:r w:rsidRPr="006265C7">
        <w:rPr>
          <w:lang w:val="ru-RU"/>
        </w:rPr>
        <w:t xml:space="preserve"> </w:t>
      </w:r>
      <w:r>
        <w:rPr>
          <w:lang w:val="ru-RU"/>
        </w:rPr>
        <w:t>корейцы не имели права на выплату пенсий и имели очень сложные условия жизни. Тем не менее, правительство оказывало им социальные услуги и продолжит внимательно отслеживать их положение.</w:t>
      </w:r>
    </w:p>
    <w:p w:rsidR="0007041D" w:rsidRPr="00AB5411" w:rsidRDefault="00AB5411">
      <w:pPr>
        <w:pStyle w:val="SingleTxtG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 w:rsidRPr="00AB5411">
        <w:rPr>
          <w:b/>
          <w:lang w:val="ru-RU"/>
        </w:rPr>
        <w:t xml:space="preserve">Г-жа </w:t>
      </w:r>
      <w:proofErr w:type="spellStart"/>
      <w:r w:rsidRPr="00AB5411">
        <w:rPr>
          <w:b/>
          <w:lang w:val="ru-RU"/>
        </w:rPr>
        <w:t>Сино</w:t>
      </w:r>
      <w:proofErr w:type="spellEnd"/>
      <w:r>
        <w:rPr>
          <w:lang w:val="ru-RU"/>
        </w:rPr>
        <w:t xml:space="preserve"> (Япония) говорит, что борьба должна вестись со всеми видами дискриминации, включая дискриминацию в отношении выходцев из округов </w:t>
      </w:r>
      <w:proofErr w:type="spellStart"/>
      <w:r w:rsidR="00856507">
        <w:rPr>
          <w:i/>
          <w:lang w:val="ru-RU"/>
        </w:rPr>
        <w:t>Дова</w:t>
      </w:r>
      <w:proofErr w:type="spellEnd"/>
      <w:r w:rsidRPr="00AB5411">
        <w:rPr>
          <w:lang w:val="ru-RU"/>
        </w:rPr>
        <w:t>.</w:t>
      </w:r>
    </w:p>
    <w:p w:rsidR="0007041D" w:rsidRPr="00AB5411" w:rsidRDefault="00D67E03">
      <w:pPr>
        <w:pStyle w:val="SingleTxtG"/>
        <w:rPr>
          <w:lang w:val="ru-RU"/>
        </w:rPr>
      </w:pPr>
      <w:r>
        <w:rPr>
          <w:bCs/>
          <w:lang w:val="ru-RU"/>
        </w:rPr>
        <w:t>40.</w:t>
      </w:r>
      <w:r>
        <w:rPr>
          <w:bCs/>
          <w:lang w:val="ru-RU"/>
        </w:rPr>
        <w:tab/>
      </w:r>
      <w:r w:rsidRPr="00D67E03">
        <w:rPr>
          <w:b/>
          <w:bCs/>
          <w:lang w:val="ru-RU"/>
        </w:rPr>
        <w:t xml:space="preserve">Г-н </w:t>
      </w:r>
      <w:proofErr w:type="spellStart"/>
      <w:r w:rsidRPr="00D67E03">
        <w:rPr>
          <w:b/>
          <w:bCs/>
          <w:lang w:val="ru-RU"/>
        </w:rPr>
        <w:t>Аоно</w:t>
      </w:r>
      <w:proofErr w:type="spellEnd"/>
      <w:r w:rsidRPr="00D67E03">
        <w:rPr>
          <w:b/>
          <w:bCs/>
          <w:lang w:val="ru-RU"/>
        </w:rPr>
        <w:t xml:space="preserve"> (</w:t>
      </w:r>
      <w:r>
        <w:rPr>
          <w:bCs/>
          <w:lang w:val="ru-RU"/>
        </w:rPr>
        <w:t xml:space="preserve">Япония) признает, что до пересмотра в 2007 году закона о регистрации актов гражданского состояния </w:t>
      </w:r>
      <w:r w:rsidR="00CC728B">
        <w:rPr>
          <w:bCs/>
          <w:lang w:val="ru-RU"/>
        </w:rPr>
        <w:t>персональные</w:t>
      </w:r>
      <w:r w:rsidR="00EA6FCC">
        <w:rPr>
          <w:bCs/>
          <w:lang w:val="ru-RU"/>
        </w:rPr>
        <w:t xml:space="preserve"> данные не были защищены, что</w:t>
      </w:r>
      <w:r w:rsidR="00CA62CE">
        <w:rPr>
          <w:bCs/>
          <w:lang w:val="ru-RU"/>
        </w:rPr>
        <w:t xml:space="preserve"> привело к злоупотреблениям. С тех пор предусмотрены санкции против каждого, кто нарушает принципы,</w:t>
      </w:r>
      <w:r w:rsidR="00CA62CE" w:rsidRPr="00CA62CE">
        <w:rPr>
          <w:bCs/>
          <w:lang w:val="ru-RU"/>
        </w:rPr>
        <w:t xml:space="preserve"> </w:t>
      </w:r>
      <w:r w:rsidR="00CA62CE">
        <w:rPr>
          <w:bCs/>
          <w:lang w:val="ru-RU"/>
        </w:rPr>
        <w:t>изложенные в пересмотренном законе, который гарантирует более высокий уровень конфиденциальности.</w:t>
      </w:r>
    </w:p>
    <w:p w:rsidR="0007041D" w:rsidRPr="00856507" w:rsidRDefault="00164777">
      <w:pPr>
        <w:pStyle w:val="SingleTxtG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 w:rsidRPr="00164777">
        <w:rPr>
          <w:b/>
          <w:lang w:val="ru-RU"/>
        </w:rPr>
        <w:t xml:space="preserve">Г-н </w:t>
      </w:r>
      <w:proofErr w:type="spellStart"/>
      <w:r w:rsidRPr="00164777">
        <w:rPr>
          <w:b/>
          <w:lang w:val="ru-RU"/>
        </w:rPr>
        <w:t>Огава</w:t>
      </w:r>
      <w:proofErr w:type="spellEnd"/>
      <w:r>
        <w:rPr>
          <w:lang w:val="ru-RU"/>
        </w:rPr>
        <w:t xml:space="preserve"> (Япония) говорит, что Министерство юстиции внедрило программы, направленные на повышение осведомленности судебных работников в области прав человека.</w:t>
      </w:r>
    </w:p>
    <w:p w:rsidR="0007041D" w:rsidRPr="00164777" w:rsidRDefault="00164777">
      <w:pPr>
        <w:pStyle w:val="SingleTxtG"/>
        <w:rPr>
          <w:lang w:val="ru-RU"/>
        </w:rPr>
      </w:pPr>
      <w:r>
        <w:rPr>
          <w:bCs/>
          <w:lang w:val="ru-RU"/>
        </w:rPr>
        <w:t>42.</w:t>
      </w:r>
      <w:r>
        <w:rPr>
          <w:bCs/>
          <w:lang w:val="ru-RU"/>
        </w:rPr>
        <w:tab/>
      </w:r>
      <w:r w:rsidRPr="002C547B">
        <w:rPr>
          <w:bCs/>
          <w:lang w:val="ru-RU"/>
        </w:rPr>
        <w:t xml:space="preserve">Г-н </w:t>
      </w:r>
      <w:proofErr w:type="spellStart"/>
      <w:r w:rsidRPr="002C547B">
        <w:rPr>
          <w:bCs/>
          <w:lang w:val="ru-RU"/>
        </w:rPr>
        <w:t>Огава</w:t>
      </w:r>
      <w:proofErr w:type="spellEnd"/>
      <w:r>
        <w:rPr>
          <w:bCs/>
          <w:lang w:val="ru-RU"/>
        </w:rPr>
        <w:t xml:space="preserve"> отмечает, что в рамках процедуры приема на работу предприятие, получающее персональные данные о кандидате, должно воздерживаться от учета определенного числа данных частного характера</w:t>
      </w:r>
      <w:r w:rsidR="002B5A89">
        <w:rPr>
          <w:bCs/>
          <w:lang w:val="ru-RU"/>
        </w:rPr>
        <w:t>, при невыполнении чего процедура может быть признана дискриминационной.</w:t>
      </w:r>
    </w:p>
    <w:p w:rsidR="0007041D" w:rsidRPr="00164777" w:rsidRDefault="002B5A89">
      <w:pPr>
        <w:pStyle w:val="SingleTxtG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>Правонарушения, расистская мотивация которых была доказана, караются более тяжким наказанием.</w:t>
      </w:r>
    </w:p>
    <w:p w:rsidR="0007041D" w:rsidRPr="002B5A89" w:rsidRDefault="002A183B">
      <w:pPr>
        <w:pStyle w:val="SingleTxtG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 w:rsidRPr="002A183B">
        <w:rPr>
          <w:b/>
          <w:lang w:val="ru-RU"/>
        </w:rPr>
        <w:t xml:space="preserve">Г-н Линдгрен </w:t>
      </w:r>
      <w:proofErr w:type="spellStart"/>
      <w:r w:rsidRPr="002A183B">
        <w:rPr>
          <w:b/>
          <w:lang w:val="ru-RU"/>
        </w:rPr>
        <w:t>Алвес</w:t>
      </w:r>
      <w:proofErr w:type="spellEnd"/>
      <w:r>
        <w:rPr>
          <w:lang w:val="ru-RU"/>
        </w:rPr>
        <w:t xml:space="preserve"> спрашивает, что отличает </w:t>
      </w:r>
      <w:proofErr w:type="spellStart"/>
      <w:r>
        <w:rPr>
          <w:lang w:val="ru-RU"/>
        </w:rPr>
        <w:t>буракуминов</w:t>
      </w:r>
      <w:proofErr w:type="spellEnd"/>
      <w:r>
        <w:rPr>
          <w:lang w:val="ru-RU"/>
        </w:rPr>
        <w:t xml:space="preserve"> от остальной части населения.</w:t>
      </w:r>
    </w:p>
    <w:p w:rsidR="0007041D" w:rsidRPr="002A183B" w:rsidRDefault="002A183B">
      <w:pPr>
        <w:pStyle w:val="SingleTxtG"/>
        <w:rPr>
          <w:lang w:val="ru-RU"/>
        </w:rPr>
      </w:pPr>
      <w:r>
        <w:rPr>
          <w:bCs/>
          <w:lang w:val="ru-RU"/>
        </w:rPr>
        <w:t>45.</w:t>
      </w:r>
      <w:r>
        <w:rPr>
          <w:bCs/>
          <w:lang w:val="ru-RU"/>
        </w:rPr>
        <w:tab/>
      </w:r>
      <w:r w:rsidRPr="002A183B">
        <w:rPr>
          <w:b/>
          <w:bCs/>
          <w:lang w:val="ru-RU"/>
        </w:rPr>
        <w:t xml:space="preserve">Г-н </w:t>
      </w:r>
      <w:proofErr w:type="spellStart"/>
      <w:r w:rsidRPr="002A183B">
        <w:rPr>
          <w:b/>
          <w:bCs/>
          <w:lang w:val="ru-RU"/>
        </w:rPr>
        <w:t>Уеда</w:t>
      </w:r>
      <w:proofErr w:type="spellEnd"/>
      <w:r>
        <w:rPr>
          <w:bCs/>
          <w:lang w:val="ru-RU"/>
        </w:rPr>
        <w:t xml:space="preserve"> (Япония) говорит, что никакие физические черты не отличают </w:t>
      </w:r>
      <w:proofErr w:type="spellStart"/>
      <w:r>
        <w:rPr>
          <w:bCs/>
          <w:lang w:val="ru-RU"/>
        </w:rPr>
        <w:t>буракуминов</w:t>
      </w:r>
      <w:proofErr w:type="spellEnd"/>
      <w:r>
        <w:rPr>
          <w:bCs/>
          <w:lang w:val="ru-RU"/>
        </w:rPr>
        <w:t xml:space="preserve"> от остальной части населения, поскольку они имеют японское происхождение.</w:t>
      </w:r>
    </w:p>
    <w:p w:rsidR="0007041D" w:rsidRPr="002A183B" w:rsidRDefault="002A183B">
      <w:pPr>
        <w:pStyle w:val="SingleTxtG"/>
        <w:rPr>
          <w:lang w:val="ru-RU"/>
        </w:rPr>
      </w:pPr>
      <w:r>
        <w:rPr>
          <w:bCs/>
          <w:lang w:val="ru-RU"/>
        </w:rPr>
        <w:t>46.</w:t>
      </w:r>
      <w:r>
        <w:rPr>
          <w:bCs/>
          <w:lang w:val="ru-RU"/>
        </w:rPr>
        <w:tab/>
      </w:r>
      <w:r w:rsidRPr="002A183B">
        <w:rPr>
          <w:b/>
          <w:bCs/>
          <w:lang w:val="ru-RU"/>
        </w:rPr>
        <w:t xml:space="preserve">Г-н </w:t>
      </w:r>
      <w:proofErr w:type="spellStart"/>
      <w:r w:rsidRPr="002A183B">
        <w:rPr>
          <w:b/>
          <w:bCs/>
          <w:lang w:val="ru-RU"/>
        </w:rPr>
        <w:t>Торнберри</w:t>
      </w:r>
      <w:proofErr w:type="spellEnd"/>
      <w:r>
        <w:rPr>
          <w:bCs/>
          <w:lang w:val="ru-RU"/>
        </w:rPr>
        <w:t xml:space="preserve"> (докладчик по Японии) выражает удовлетворение плодотворным диалогом</w:t>
      </w:r>
      <w:r w:rsidR="00E908F7">
        <w:rPr>
          <w:bCs/>
          <w:lang w:val="ru-RU"/>
        </w:rPr>
        <w:t xml:space="preserve">, который был установлен с японской делегацией. Он отмечает, что Комитет сможет отметить в своих заключительных замечаниях определенное число выявленных позитивных моментов. Речь, в частности, </w:t>
      </w:r>
      <w:r w:rsidR="00D42877">
        <w:rPr>
          <w:bCs/>
          <w:lang w:val="ru-RU"/>
        </w:rPr>
        <w:t xml:space="preserve">идет о значении, которое государство-участник придает образованию в области прав человека, в частности, для лиц, которые в силу своей профессии часто имеют дело с неяпонскими группами населения. Комитет, безусловно, выразит удовлетворение достигнутым государством-участником прогрессом в области предоставления права голоса иностранцам и тем, что </w:t>
      </w:r>
      <w:proofErr w:type="spellStart"/>
      <w:r w:rsidR="00D42877">
        <w:rPr>
          <w:bCs/>
          <w:lang w:val="ru-RU"/>
        </w:rPr>
        <w:t>айнский</w:t>
      </w:r>
      <w:proofErr w:type="spellEnd"/>
      <w:r w:rsidR="00D42877">
        <w:rPr>
          <w:bCs/>
          <w:lang w:val="ru-RU"/>
        </w:rPr>
        <w:t xml:space="preserve"> народ был признан в качестве коренного. Комитет, несомненно,</w:t>
      </w:r>
      <w:r w:rsidR="00CD6624">
        <w:rPr>
          <w:bCs/>
          <w:lang w:val="ru-RU"/>
        </w:rPr>
        <w:t xml:space="preserve"> предложит ему больше консультироваться с этим народом в ходе разработки мер в его интересах. </w:t>
      </w:r>
      <w:r w:rsidR="00D42877">
        <w:rPr>
          <w:bCs/>
          <w:lang w:val="ru-RU"/>
        </w:rPr>
        <w:t xml:space="preserve"> </w:t>
      </w:r>
    </w:p>
    <w:p w:rsidR="0007041D" w:rsidRPr="00CD6624" w:rsidRDefault="00CD6624">
      <w:pPr>
        <w:pStyle w:val="SingleTxtG"/>
        <w:rPr>
          <w:lang w:val="ru-RU"/>
        </w:rPr>
      </w:pPr>
      <w:r>
        <w:rPr>
          <w:bCs/>
          <w:lang w:val="ru-RU"/>
        </w:rPr>
        <w:t>47.</w:t>
      </w:r>
      <w:r>
        <w:rPr>
          <w:bCs/>
          <w:lang w:val="ru-RU"/>
        </w:rPr>
        <w:tab/>
        <w:t>Комитет, без сомнения, призовет государство-участника внимательно изучить положение жителей Окинавы, разработать политику в интересах беженцев и в целях образования групп меньшинств и в особенности</w:t>
      </w:r>
      <w:r w:rsidR="00FD5C58">
        <w:rPr>
          <w:bCs/>
          <w:lang w:val="ru-RU"/>
        </w:rPr>
        <w:t xml:space="preserve"> разработать закон о запрете расовой дискриминации. Он, без сомнения, предложит Японии ввести санкции за подстрекательство к ненависти, предусмотреть средства правовой защиты для жертв ненавистнических высказываний, сделать заявление, предусмотренное статьей 14 Конвенции и снять оговорки, которые она сделала при присоединении к Конвенции.</w:t>
      </w:r>
    </w:p>
    <w:p w:rsidR="0007041D" w:rsidRDefault="00694791">
      <w:pPr>
        <w:pStyle w:val="SingleTxtG"/>
        <w:keepNext/>
        <w:keepLines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 w:rsidRPr="00694791">
        <w:rPr>
          <w:b/>
          <w:lang w:val="ru-RU"/>
        </w:rPr>
        <w:t xml:space="preserve">Председатель </w:t>
      </w:r>
      <w:r>
        <w:rPr>
          <w:lang w:val="ru-RU"/>
        </w:rPr>
        <w:t>говорит, что Комитет завершил первую часть рассмотрения третьего – шестого периодических докладов Японии.</w:t>
      </w:r>
    </w:p>
    <w:p w:rsidR="00694791" w:rsidRPr="00694791" w:rsidRDefault="00694791">
      <w:pPr>
        <w:pStyle w:val="SingleTxtG"/>
        <w:keepNext/>
        <w:keepLines/>
        <w:rPr>
          <w:i/>
          <w:lang w:val="ru-RU"/>
        </w:rPr>
      </w:pPr>
      <w:r>
        <w:rPr>
          <w:i/>
          <w:lang w:val="ru-RU"/>
        </w:rPr>
        <w:t>Заседание закрывается в 13 ч. 00 м.</w:t>
      </w:r>
    </w:p>
    <w:p w:rsidR="0007041D" w:rsidRPr="00694791" w:rsidRDefault="00694791">
      <w:pPr>
        <w:pStyle w:val="SingleTxtG"/>
        <w:rPr>
          <w:lang w:val="ru-RU"/>
        </w:rPr>
      </w:pPr>
      <w:r>
        <w:rPr>
          <w:lang w:val="ru-RU"/>
        </w:rPr>
        <w:t xml:space="preserve"> </w:t>
      </w:r>
    </w:p>
    <w:sectPr w:rsidR="0007041D" w:rsidRPr="0069479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0BD" w:rsidRDefault="003860BD"/>
  </w:endnote>
  <w:endnote w:type="continuationSeparator" w:id="0">
    <w:p w:rsidR="003860BD" w:rsidRDefault="003860BD"/>
  </w:endnote>
  <w:endnote w:type="continuationNotice" w:id="1">
    <w:p w:rsidR="003860BD" w:rsidRDefault="003860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0BD" w:rsidRPr="003D2301" w:rsidRDefault="003860BD">
    <w:pPr>
      <w:pStyle w:val="Footer"/>
      <w:tabs>
        <w:tab w:val="right" w:pos="9638"/>
      </w:tabs>
      <w:rPr>
        <w:lang w:val="ru-RU"/>
      </w:rPr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8</w:t>
    </w:r>
    <w:r>
      <w:rPr>
        <w:b/>
        <w:sz w:val="18"/>
      </w:rPr>
      <w:fldChar w:fldCharType="end"/>
    </w:r>
    <w:r>
      <w:rPr>
        <w:b/>
        <w:sz w:val="18"/>
      </w:rPr>
      <w:tab/>
    </w:r>
    <w:r>
      <w:t>GE.10-4085</w:t>
    </w:r>
    <w:r>
      <w:rPr>
        <w:lang w:val="ru-RU"/>
      </w:rPr>
      <w:t>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0BD" w:rsidRDefault="003860BD">
    <w:pPr>
      <w:pStyle w:val="Footer"/>
      <w:tabs>
        <w:tab w:val="right" w:pos="9638"/>
      </w:tabs>
      <w:rPr>
        <w:b/>
        <w:sz w:val="18"/>
      </w:rPr>
    </w:pPr>
    <w:r>
      <w:t>GE.10-4085</w:t>
    </w:r>
    <w:r>
      <w:rPr>
        <w:lang w:val="ru-RU"/>
      </w:rPr>
      <w:t>4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7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0BD" w:rsidRDefault="003860BD">
    <w:pPr>
      <w:pBdr>
        <w:bottom w:val="single" w:sz="4" w:space="1" w:color="auto"/>
      </w:pBdr>
      <w:spacing w:line="240" w:lineRule="auto"/>
    </w:pPr>
  </w:p>
  <w:p w:rsidR="003860BD" w:rsidRDefault="003860BD" w:rsidP="00BE4561">
    <w:pPr>
      <w:spacing w:after="120"/>
      <w:ind w:firstLine="567"/>
      <w:rPr>
        <w:lang w:val="ru-RU"/>
      </w:rPr>
    </w:pPr>
  </w:p>
  <w:p w:rsidR="003860BD" w:rsidRPr="003B7CF8" w:rsidRDefault="003860BD" w:rsidP="00BE4561">
    <w:pPr>
      <w:spacing w:after="120"/>
      <w:ind w:firstLine="567"/>
      <w:rPr>
        <w:sz w:val="18"/>
        <w:szCs w:val="18"/>
        <w:lang w:val="ru-RU"/>
      </w:rPr>
    </w:pPr>
    <w:r w:rsidRPr="003B7CF8">
      <w:rPr>
        <w:sz w:val="18"/>
        <w:szCs w:val="18"/>
        <w:lang w:val="ru-RU"/>
      </w:rPr>
      <w:t>В настоящий отчет могут вноситься поправки.</w:t>
    </w:r>
  </w:p>
  <w:p w:rsidR="003860BD" w:rsidRPr="003B7CF8" w:rsidRDefault="003860BD" w:rsidP="003B7CF8">
    <w:pPr>
      <w:spacing w:after="120" w:line="240" w:lineRule="exact"/>
      <w:ind w:left="567"/>
      <w:jc w:val="both"/>
      <w:rPr>
        <w:sz w:val="18"/>
        <w:szCs w:val="18"/>
        <w:lang w:val="ru-RU"/>
      </w:rPr>
    </w:pPr>
    <w:r w:rsidRPr="003B7CF8">
      <w:rPr>
        <w:sz w:val="18"/>
        <w:szCs w:val="18"/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3B7CF8">
      <w:rPr>
        <w:i/>
        <w:sz w:val="18"/>
        <w:szCs w:val="18"/>
        <w:lang w:val="ru-RU"/>
      </w:rPr>
      <w:t>в течение одной недели с момента выпуска настоящего документа</w:t>
    </w:r>
    <w:r w:rsidRPr="003B7CF8">
      <w:rPr>
        <w:sz w:val="18"/>
        <w:szCs w:val="18"/>
        <w:lang w:val="ru-RU"/>
      </w:rPr>
      <w:t xml:space="preserve"> в Группу издания официальных документов, комната </w:t>
    </w:r>
    <w:r w:rsidRPr="003B7CF8">
      <w:rPr>
        <w:sz w:val="18"/>
        <w:szCs w:val="18"/>
      </w:rPr>
      <w:t>E</w:t>
    </w:r>
    <w:r w:rsidRPr="003B7CF8">
      <w:rPr>
        <w:sz w:val="18"/>
        <w:szCs w:val="18"/>
        <w:lang w:val="ru-RU"/>
      </w:rPr>
      <w:t>.4108, Дворец Наций, Женева.</w:t>
    </w:r>
  </w:p>
  <w:p w:rsidR="003860BD" w:rsidRPr="003B7CF8" w:rsidRDefault="003860BD" w:rsidP="003B7CF8">
    <w:pPr>
      <w:spacing w:after="240" w:line="240" w:lineRule="exact"/>
      <w:ind w:left="567"/>
      <w:jc w:val="both"/>
      <w:rPr>
        <w:sz w:val="18"/>
        <w:szCs w:val="18"/>
        <w:lang w:val="ru-RU"/>
      </w:rPr>
    </w:pPr>
    <w:r w:rsidRPr="003B7CF8">
      <w:rPr>
        <w:sz w:val="18"/>
        <w:szCs w:val="18"/>
        <w:lang w:val="ru-RU"/>
      </w:rPr>
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</w:r>
  </w:p>
  <w:p w:rsidR="003860BD" w:rsidRDefault="003860BD">
    <w:pPr>
      <w:spacing w:line="240" w:lineRule="auto"/>
    </w:pPr>
    <w:r>
      <w:t>GE.10-40854  (</w:t>
    </w:r>
    <w:r>
      <w:rPr>
        <w:lang w:val="en-GB"/>
      </w:rPr>
      <w:t>R</w:t>
    </w:r>
    <w:r>
      <w:t>)    210510    210510</w:t>
    </w:r>
    <w:r>
      <w:tab/>
    </w:r>
    <w:r>
      <w:tab/>
    </w:r>
    <w:r>
      <w:tab/>
    </w:r>
    <w: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0BD" w:rsidRDefault="003860BD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860BD" w:rsidRDefault="003860BD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3860BD" w:rsidRDefault="003860B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0BD" w:rsidRDefault="003860BD">
    <w:pPr>
      <w:pStyle w:val="Header"/>
    </w:pPr>
    <w:r>
      <w:t>CERD/C/SR.1988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0BD" w:rsidRDefault="003860BD">
    <w:pPr>
      <w:pStyle w:val="Header"/>
      <w:jc w:val="right"/>
    </w:pPr>
    <w:r>
      <w:t>CERD/C/SR.1988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DB6C3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97C5D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A1AE7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A4A6E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37ED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728"/>
    <w:rsid w:val="00014AB6"/>
    <w:rsid w:val="00016679"/>
    <w:rsid w:val="0002421C"/>
    <w:rsid w:val="00027156"/>
    <w:rsid w:val="00055EF2"/>
    <w:rsid w:val="0007041D"/>
    <w:rsid w:val="0008762E"/>
    <w:rsid w:val="000E2409"/>
    <w:rsid w:val="000F7965"/>
    <w:rsid w:val="00110F8B"/>
    <w:rsid w:val="00164777"/>
    <w:rsid w:val="001C02AF"/>
    <w:rsid w:val="001F4A80"/>
    <w:rsid w:val="00290713"/>
    <w:rsid w:val="002A183B"/>
    <w:rsid w:val="002B5A89"/>
    <w:rsid w:val="002C547B"/>
    <w:rsid w:val="00333F74"/>
    <w:rsid w:val="003625AE"/>
    <w:rsid w:val="00384C6A"/>
    <w:rsid w:val="003860BD"/>
    <w:rsid w:val="003A48D4"/>
    <w:rsid w:val="003B7CF8"/>
    <w:rsid w:val="003D2301"/>
    <w:rsid w:val="003F297B"/>
    <w:rsid w:val="004029E4"/>
    <w:rsid w:val="00471FD7"/>
    <w:rsid w:val="00490DB9"/>
    <w:rsid w:val="004C12F6"/>
    <w:rsid w:val="004D33F8"/>
    <w:rsid w:val="00505791"/>
    <w:rsid w:val="0053039B"/>
    <w:rsid w:val="00553AB5"/>
    <w:rsid w:val="00576465"/>
    <w:rsid w:val="00594E16"/>
    <w:rsid w:val="005A1EB8"/>
    <w:rsid w:val="005C3C13"/>
    <w:rsid w:val="005D4F3E"/>
    <w:rsid w:val="005F135F"/>
    <w:rsid w:val="006265C7"/>
    <w:rsid w:val="00627909"/>
    <w:rsid w:val="00653CBD"/>
    <w:rsid w:val="00655604"/>
    <w:rsid w:val="00671665"/>
    <w:rsid w:val="006720E6"/>
    <w:rsid w:val="00694791"/>
    <w:rsid w:val="006D5F72"/>
    <w:rsid w:val="006E3F70"/>
    <w:rsid w:val="00706B0C"/>
    <w:rsid w:val="007175ED"/>
    <w:rsid w:val="007230FF"/>
    <w:rsid w:val="00763473"/>
    <w:rsid w:val="00772472"/>
    <w:rsid w:val="007737CB"/>
    <w:rsid w:val="00792C04"/>
    <w:rsid w:val="00797A7A"/>
    <w:rsid w:val="007B0498"/>
    <w:rsid w:val="007D2F78"/>
    <w:rsid w:val="007F23A9"/>
    <w:rsid w:val="00813C27"/>
    <w:rsid w:val="00830A51"/>
    <w:rsid w:val="00856507"/>
    <w:rsid w:val="00857684"/>
    <w:rsid w:val="008622B8"/>
    <w:rsid w:val="008D00F3"/>
    <w:rsid w:val="008D32C5"/>
    <w:rsid w:val="008F0D11"/>
    <w:rsid w:val="00900DAA"/>
    <w:rsid w:val="0090530D"/>
    <w:rsid w:val="00A0251D"/>
    <w:rsid w:val="00A51ACC"/>
    <w:rsid w:val="00A86B17"/>
    <w:rsid w:val="00A93BC7"/>
    <w:rsid w:val="00AA63BF"/>
    <w:rsid w:val="00AB29D4"/>
    <w:rsid w:val="00AB53C7"/>
    <w:rsid w:val="00AB5411"/>
    <w:rsid w:val="00AC153D"/>
    <w:rsid w:val="00AE549F"/>
    <w:rsid w:val="00AF50E4"/>
    <w:rsid w:val="00B03FA0"/>
    <w:rsid w:val="00B10A67"/>
    <w:rsid w:val="00B42A6F"/>
    <w:rsid w:val="00B54E7D"/>
    <w:rsid w:val="00B8009A"/>
    <w:rsid w:val="00B833D7"/>
    <w:rsid w:val="00B86A10"/>
    <w:rsid w:val="00BA4B77"/>
    <w:rsid w:val="00BE4561"/>
    <w:rsid w:val="00C109BE"/>
    <w:rsid w:val="00C3755B"/>
    <w:rsid w:val="00C572D7"/>
    <w:rsid w:val="00CA62CE"/>
    <w:rsid w:val="00CB0C54"/>
    <w:rsid w:val="00CC728B"/>
    <w:rsid w:val="00CD6624"/>
    <w:rsid w:val="00CE0236"/>
    <w:rsid w:val="00D01F90"/>
    <w:rsid w:val="00D04DBD"/>
    <w:rsid w:val="00D42877"/>
    <w:rsid w:val="00D67E03"/>
    <w:rsid w:val="00D77113"/>
    <w:rsid w:val="00D85D41"/>
    <w:rsid w:val="00DB703F"/>
    <w:rsid w:val="00DE13CD"/>
    <w:rsid w:val="00E048B2"/>
    <w:rsid w:val="00E13728"/>
    <w:rsid w:val="00E83C67"/>
    <w:rsid w:val="00E908F7"/>
    <w:rsid w:val="00EA6FCC"/>
    <w:rsid w:val="00EF4F7B"/>
    <w:rsid w:val="00F4596D"/>
    <w:rsid w:val="00F929A8"/>
    <w:rsid w:val="00FA53A6"/>
    <w:rsid w:val="00FD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outlineLvl w:val="1"/>
    </w:pPr>
  </w:style>
  <w:style w:type="paragraph" w:styleId="Heading3">
    <w:name w:val="heading 3"/>
    <w:basedOn w:val="Normal"/>
    <w:next w:val="Normal"/>
    <w:qFormat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</w:style>
  <w:style w:type="character" w:styleId="PageNumber">
    <w:name w:val="page number"/>
    <w:aliases w:val="7_G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pPr>
      <w:spacing w:line="240" w:lineRule="auto"/>
    </w:pPr>
    <w:rPr>
      <w:sz w:val="16"/>
    </w:rPr>
  </w:style>
  <w:style w:type="character" w:styleId="Hyperlink">
    <w:name w:val="Hyperlink"/>
    <w:rPr>
      <w:color w:val="auto"/>
      <w:u w:val="none"/>
    </w:rPr>
  </w:style>
  <w:style w:type="character" w:styleId="FollowedHyperlink">
    <w:name w:val="FollowedHyperlink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Q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Q1</Template>
  <TotalTime>0</TotalTime>
  <Pages>8</Pages>
  <Words>3564</Words>
  <Characters>20319</Characters>
  <Application>Microsoft Office Word</Application>
  <DocSecurity>4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CERD/C/SR.1988</vt:lpstr>
    </vt:vector>
  </TitlesOfParts>
  <Company>Corinne</Company>
  <LinksUpToDate>false</LinksUpToDate>
  <CharactersWithSpaces>23836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CERD/C/SR.1988</dc:title>
  <dc:subject/>
  <dc:creator>Pool</dc:creator>
  <cp:keywords/>
  <dc:description/>
  <cp:lastModifiedBy>Оssipova</cp:lastModifiedBy>
  <cp:revision>2</cp:revision>
  <cp:lastPrinted>2010-05-21T08:51:00Z</cp:lastPrinted>
  <dcterms:created xsi:type="dcterms:W3CDTF">2010-05-21T08:58:00Z</dcterms:created>
  <dcterms:modified xsi:type="dcterms:W3CDTF">2010-05-21T08:58:00Z</dcterms:modified>
</cp:coreProperties>
</file>