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41061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 </w:t>
                  </w:r>
                  <w:r>
                    <w:rPr>
                      <w:lang w:val="en-US"/>
                    </w:rPr>
                    <w:t>130504     130504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41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/C/64/CO/6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28 April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четвертая сессия</w:t>
      </w:r>
    </w:p>
    <w:p w:rsidR="00000000" w:rsidRDefault="00000000">
      <w:r>
        <w:t>23 февраля - 12 марта 2004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 УЧАСТНИКАМИ В СООТВЕТСТВИИ СО СТАТЬЕЙ 9 КОНВЕНЦИИ</w:t>
      </w:r>
    </w:p>
    <w:p w:rsidR="00000000" w:rsidRDefault="00000000">
      <w:pPr>
        <w:pStyle w:val="16"/>
        <w:rPr>
          <w:b/>
          <w:bCs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Заключительные замечания Комитета по ликвидации</w:t>
      </w:r>
    </w:p>
    <w:p w:rsidR="00000000" w:rsidRDefault="00000000">
      <w:pPr>
        <w:pStyle w:val="10"/>
        <w:rPr>
          <w:b w:val="0"/>
        </w:rPr>
      </w:pPr>
      <w:r>
        <w:rPr>
          <w:bCs/>
        </w:rPr>
        <w:t>расовой дискриминации</w:t>
      </w:r>
    </w:p>
    <w:p w:rsidR="00000000" w:rsidRDefault="00000000">
      <w:pPr>
        <w:pStyle w:val="10"/>
        <w:rPr>
          <w:b w:val="0"/>
        </w:rPr>
      </w:pPr>
    </w:p>
    <w:p w:rsidR="00000000" w:rsidRDefault="00000000">
      <w:pPr>
        <w:jc w:val="center"/>
      </w:pPr>
      <w:r>
        <w:t>ИСПАНИЯ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1.</w:t>
      </w:r>
      <w:r>
        <w:tab/>
        <w:t>Комитет рассмотрел шестнадцатый и семнадцатый периодические доклады Испании, представленные в одном документе (CERD/C/431/Add.7), на своих 1616-м и 1617-м заседаниях (CERD/C/SR.1616 и 1617) 24 и 25 февраля 2004 года.  На своем 1638</w:t>
      </w:r>
      <w:r>
        <w:noBreakHyphen/>
        <w:t>м заседании 10 марта 2004 года он принял следующие заключительные замечания.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А.</w:t>
      </w:r>
      <w:r>
        <w:rPr>
          <w:bCs/>
        </w:rPr>
        <w:tab/>
        <w:t>Введение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2.</w:t>
      </w:r>
      <w:r>
        <w:tab/>
        <w:t>Комитет с удовлетворением отмечает доклад, представленный государством-участником, и обновленную информацию, предоставленную в устном и письменном виде делегацией.  Комитет отмечает, что в докладе учтены многие из вызывавших озабоченность вопросов и рекомендаций, сформулированных Комитетом по итогам рассмотрения предыдущего доклада государства-участника.</w:t>
      </w:r>
    </w:p>
    <w:p w:rsidR="00000000" w:rsidRDefault="00000000"/>
    <w:p w:rsidR="00000000" w:rsidRDefault="00000000">
      <w:r>
        <w:br w:type="page"/>
        <w:t>3.</w:t>
      </w:r>
      <w:r>
        <w:tab/>
        <w:t>Комитет с удовлетворением отмечает также участие в его работе многочисленной делегации и выражает признательность за конструктивные ответы на заданные вопросы.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В.</w:t>
      </w:r>
      <w:r>
        <w:rPr>
          <w:bCs/>
        </w:rPr>
        <w:tab/>
        <w:t>Позитивные аспекты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4.</w:t>
      </w:r>
      <w:r>
        <w:tab/>
        <w:t>Комитет с удовлетворением отмечает принятие ряда мер по регулированию и стимулированию законной иммиграции.  В этой связи Комитет с удовлетворением отмечает: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Глобальную программу координации и регулирования иммиграции в Испанию (программу ГРЕКО);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учреждение Совета по иммиграционной политике;</w:t>
      </w:r>
    </w:p>
    <w:p w:rsidR="00000000" w:rsidRDefault="00000000"/>
    <w:p w:rsidR="00000000" w:rsidRDefault="00000000">
      <w:pPr>
        <w:ind w:left="1134" w:hanging="1134"/>
      </w:pPr>
      <w:r>
        <w:tab/>
        <w:t>с)</w:t>
      </w:r>
      <w:r>
        <w:tab/>
        <w:t>создание Форума по вопросам социальной интеграции иммигрантов, в котором участвуют объединения мигрантов и организации социальной поддержки;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учреждение Центра по наблюдению за иммиграцией.</w:t>
      </w:r>
    </w:p>
    <w:p w:rsidR="00000000" w:rsidRDefault="00000000"/>
    <w:p w:rsidR="00000000" w:rsidRDefault="00000000">
      <w:r>
        <w:t>5.</w:t>
      </w:r>
      <w:r>
        <w:tab/>
        <w:t>Кроме того, Комитет с удовлетворением отмечает, что в последнее время в национальном законодательстве Испании были учтены положения антидискриминационных директив Европейского союза 2000/43 (директивы по расовым вопросам) и 2000/78 (директивы об основах равноправия), и, соответственно, был претворен в жизнь принцип равного отношения к лицам независимо от их расового или этнического происхождения и была создана общая основа для обеспечения равноправия в области трудоустройства и занятости.  В этой связи Комитет с удовлетворением отмечает также, что сразу же вслед за этим был учрежден Совет по содействию обеспечению равноправия и недискриминации лиц независимо от их расового или этнического происхождения.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учет концепции преступлений против человечности в соответствии со статьей 607-бис Уголовного кодекса, а также включение в число элементов таких преступлений действий, совершение которых было обусловлено, в частности, расовыми или этническими причинами.  Комитет с удовлетворением отмечает также, что в рамках статьи 174 Уголовного кодекса среди возможных мотивов совершения преступления пытки были указаны соображения дискриминации.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 также реализуемые меры и программы по борьбе с торговлей людьми и международной проституцией, в том числе принятие плана действий по борьбе с сексуальной эксплуатацией несовершеннолетних.</w:t>
      </w:r>
    </w:p>
    <w:p w:rsidR="00000000" w:rsidRDefault="00000000"/>
    <w:p w:rsidR="00000000" w:rsidRDefault="00000000">
      <w:r>
        <w:t>8.</w:t>
      </w:r>
      <w:r>
        <w:tab/>
        <w:t>Кроме того, Комитет с удовлетворением отмечает активные меры, принимаемые в социальной, экономической, культурной и иных сферах в связи с общиной цыган, включая, в частности: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дальнейшее осуществление Программы развития в интересах цыган, цель которой состоит в стимулировании доступа представителей общины цыган - наравне с населением в целом - к услугам по линии государственной системы образования, здравоохранения, жилищного обеспечения, занятости;</w:t>
      </w:r>
    </w:p>
    <w:p w:rsidR="00000000" w:rsidRDefault="00000000"/>
    <w:p w:rsidR="00000000" w:rsidRDefault="00000000">
      <w:pPr>
        <w:ind w:left="1134" w:hanging="1134"/>
      </w:pPr>
      <w:r>
        <w:tab/>
      </w:r>
      <w:proofErr w:type="spellStart"/>
      <w:r>
        <w:t>b</w:t>
      </w:r>
      <w:proofErr w:type="spellEnd"/>
      <w:r>
        <w:t>)</w:t>
      </w:r>
      <w:r>
        <w:tab/>
        <w:t>осуществление Национального плана действий по борьбе с социальным отчуждением, в котором община цыган рассматривается в качестве группы, требующей к себе особого внимания;</w:t>
      </w:r>
    </w:p>
    <w:p w:rsidR="00000000" w:rsidRDefault="00000000"/>
    <w:p w:rsidR="00000000" w:rsidRDefault="00000000">
      <w:pPr>
        <w:ind w:left="1134" w:hanging="1134"/>
      </w:pPr>
      <w:r>
        <w:tab/>
        <w:t>с)</w:t>
      </w:r>
      <w:r>
        <w:tab/>
        <w:t>создание Группы по образованию цыган, в задачу которой входит улучшение нынешнего положения в области образования детей и молодежи из числа цыган.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С.</w:t>
      </w:r>
      <w:r>
        <w:rPr>
          <w:bCs/>
        </w:rPr>
        <w:tab/>
        <w:t>Вопросы, вызывающие озабоченность, и рекомендации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9.</w:t>
      </w:r>
      <w:r>
        <w:tab/>
        <w:t>Комитет принимает к сведению мнение государства-участника о защите личных данных, согласно которому статистическая информация о численности лиц, принадлежащих к расовым или этническим группам, может стать причиной дискриминации.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 xml:space="preserve">Вследствие отсутствия статистических данных об этническом составе испанского общества Комитет рекомендует государству-участнику предоставить в последующих докладах оценку демографического состава населения в соответствии с просьбой, изложенной в пункте 8 руководящих принципов подготовки докладов и обращает внимание государства-участника на свою общую рекомендацию </w:t>
      </w:r>
      <w:r>
        <w:rPr>
          <w:b/>
          <w:bCs/>
          <w:lang w:val="en-US"/>
        </w:rPr>
        <w:t>VIII</w:t>
      </w:r>
      <w:r>
        <w:rPr>
          <w:b/>
          <w:bCs/>
        </w:rPr>
        <w:t xml:space="preserve"> о причислении к расовым или этническим группам на основе самоидентификации.</w:t>
      </w:r>
    </w:p>
    <w:p w:rsidR="00000000" w:rsidRDefault="00000000">
      <w:pPr>
        <w:ind w:left="567" w:hanging="567"/>
      </w:pPr>
    </w:p>
    <w:p w:rsidR="00000000" w:rsidRDefault="00000000">
      <w:r>
        <w:t>10.</w:t>
      </w:r>
      <w:r>
        <w:tab/>
        <w:t xml:space="preserve">Отмечая неустанные усилия, предпринимаемые государством-участником по борьбе с расовой дискриминацией, включая недавнее создание Испанского центра по вопросам расизма и ксенофобии, Комитет выражает озабоченность в связи с проявлениями расизма и ксенофобии и возрождением дискриминационного отношения, особенно к цыганам, североафриканцам, мусульманам и </w:t>
      </w:r>
      <w:proofErr w:type="spellStart"/>
      <w:r>
        <w:t>латиноамериканцам</w:t>
      </w:r>
      <w:proofErr w:type="spellEnd"/>
      <w:r>
        <w:t>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призывает государство-участник продолжать отслеживать все тенденции, которые могут порождать проявления расизма и ксенофобии, и вести борьбу с негативными последствиями таких тенденций.  Комитет рекомендует далее государству-участнику продолжать содействовать на всех уровнях системы образования повышению общей информированности о многообразии различных культур и реализовывать на практике эффективные меры, способствующие включению групп меньшинств в жизнь испанского общества.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11.</w:t>
      </w:r>
      <w:r>
        <w:tab/>
        <w:t>Выражалась также озабоченность в связи с полученными сообщениями о случаях неправомерного поведения полиции в отношении этнических меньшинств или лиц неиспанского происхождения, включая использование ругательных или оскорбительных выражений, плохое обращение и насилие.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обращает внимание государства-участника на свою общую рекомендацию </w:t>
      </w:r>
      <w:r>
        <w:rPr>
          <w:b/>
          <w:bCs/>
          <w:lang w:val="en-US"/>
        </w:rPr>
        <w:t>XIII</w:t>
      </w:r>
      <w:r>
        <w:rPr>
          <w:b/>
          <w:bCs/>
        </w:rPr>
        <w:t xml:space="preserve"> о подготовке должностных лиц правоохранительных органов по вопросам защиты прав человека и напоминает, что сотрудники правоохранительных органов должны пройти углубленную подготовку, с тем чтобы при исполнении своих служебных обязанностей они уважали и защищали человеческое достоинство и обеспечивали и соблюдали права человека всех лиц без различия по признаку расы, цвета кожи или национального или этнического происхождения.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12.</w:t>
      </w:r>
      <w:r>
        <w:tab/>
        <w:t>Комитет отмечает внесение законодателями изменений в Закон об иностранцах, которые могут, как утверждается, усложнить процесс упорядочения положения не имеющих соответствующего статуса иммигрантов.  Комитет выражает озабоченность в связи с последовавшим увеличением числа не имеющих соответствующего статуса иммигрантов и негативными последствиями для реализации ими своих прав.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рекомендует, чтобы государство-участник, поддерживая установленные каналы миграции, приняло необходимые меры для обеспечения адекватных средств упорядочения положения иностранцев, проживающих в Испании без соответствующего статуса.  Он рекомендует также государству-участнику обеспечить, чтобы все иностранцы в стране пользовались правами человека независимо от наличия у них необходимых документов или соответствующего статуса.  При этом Комитет предлагает также государству-участнику изучить возможность подписания и ратификации Международной конвенции о защите прав всех трудящихся-мигрантов и членов их семей, где закрепляется целый ряд прав человека, которыми должны пользоваться все трудящиеся-мигранты и члены их семей независимо от наличия у них соответствующего статуса.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13.</w:t>
      </w:r>
      <w:r>
        <w:tab/>
        <w:t xml:space="preserve">С удовлетворением отмечая продолжающееся сотрудничество между государством-участником и Управлением Верховного комиссара Организации Объединенных Наций по делам беженцев, а также решимость государства-участника совершенствовать систему предоставления убежища в стране путем учета в испанском законодательстве к февралю 2005 года директивы Европейского союза 2003/9, в которой излагаются минимальные стандарты приема просителей убежища, Комитет выражает озабоченность в связи с плохими условиями, в которых оказываются просители убежища в переполненных центрах приема, особенно в </w:t>
      </w:r>
      <w:proofErr w:type="spellStart"/>
      <w:r>
        <w:t>Сеуте</w:t>
      </w:r>
      <w:proofErr w:type="spellEnd"/>
      <w:r>
        <w:t xml:space="preserve"> и на Канарских островах.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Комитет рекомендует государству-участнику принять соответствующие необходимые меры по улучшению положения просителей убежища, особенно в </w:t>
      </w:r>
      <w:proofErr w:type="spellStart"/>
      <w:r>
        <w:rPr>
          <w:b/>
          <w:bCs/>
        </w:rPr>
        <w:t>Сеуте</w:t>
      </w:r>
      <w:proofErr w:type="spellEnd"/>
      <w:r>
        <w:rPr>
          <w:b/>
          <w:bCs/>
        </w:rPr>
        <w:t xml:space="preserve"> и на Канарских Островах.  Он предлагает также государству-участнику предоставить в его следующем периодическом докладе дополнительную информацию по данному вопросу.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14.</w:t>
      </w:r>
      <w:r>
        <w:tab/>
        <w:t xml:space="preserve">С удовлетворением отмечая подписание в 2003 году Меморандума о взаимопонимании между Испанией и Марокко по вопросам оказания помощи в репатриации не сопровождаемых взрослыми детей-иностранцев, Комитет выражает озабоченность в связи с положением этих детей, в частности, по поводу плохих условий содержания в центрах приема несовершеннолетних (особенно в </w:t>
      </w:r>
      <w:proofErr w:type="spellStart"/>
      <w:r>
        <w:t>Сеуте</w:t>
      </w:r>
      <w:proofErr w:type="spellEnd"/>
      <w:r>
        <w:t xml:space="preserve"> и </w:t>
      </w:r>
      <w:proofErr w:type="spellStart"/>
      <w:r>
        <w:t>Мелилье</w:t>
      </w:r>
      <w:proofErr w:type="spellEnd"/>
      <w:r>
        <w:t>).</w:t>
      </w:r>
    </w:p>
    <w:p w:rsidR="00000000" w:rsidRDefault="00000000"/>
    <w:p w:rsidR="00000000" w:rsidRDefault="00000000">
      <w:pPr>
        <w:pStyle w:val="BodyTextIndent"/>
        <w:spacing w:line="288" w:lineRule="auto"/>
      </w:pPr>
      <w:r>
        <w:t>Комитет рекомендует государству-участнику принять все необходимые меры по улучшению условий содержания в центрах приема несовершеннолетних и обеспечить соблюдение действующего законодательства, с тем чтобы высылка не сопровождаемых взрослыми детей-иностранцев осуществлялась в соответствии с установленным порядком.  Комитет предлагает также государству-участнику предоставить разъяснения по вопросу о предполагаемом сокращении возраста совершеннолетия для целей высылки с 18 до 16 лет.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r>
        <w:t>15.</w:t>
      </w:r>
      <w:r>
        <w:tab/>
        <w:t>В отношении статьи 5 Конвенции Комитет, с удовлетворением отмечая активные меры, предпринимаемые государством-участником по улучшению общего положения цыган, выражает озабоченность в связи с затруднениями, с которыми по</w:t>
      </w:r>
      <w:r>
        <w:noBreakHyphen/>
        <w:t>прежнему сталкиваются многие из них в области трудоустройства, обеспечения жильем и образования, а также в связи с предполагаемыми случаями дискриминации в повседневной жизни.</w:t>
      </w:r>
    </w:p>
    <w:p w:rsidR="00000000" w:rsidRDefault="00000000"/>
    <w:p w:rsidR="00000000" w:rsidRDefault="00000000">
      <w:pPr>
        <w:pStyle w:val="BodyTextIndent"/>
        <w:spacing w:line="288" w:lineRule="auto"/>
      </w:pPr>
      <w:r>
        <w:t xml:space="preserve">Комитет обращает внимание государства-участника на свою общую рекомендацию </w:t>
      </w:r>
      <w:proofErr w:type="spellStart"/>
      <w:r>
        <w:t>ХХVII</w:t>
      </w:r>
      <w:proofErr w:type="spellEnd"/>
      <w:r>
        <w:t xml:space="preserve"> о дискриминации в отношении рома (цыган) и рекомендует государству-участнику принять все необходимые меры в целях обеспечения терпимости и преодоления предрассудков и негативных стереотипов, с тем чтобы не допустить какой-либо формы дискриминации в отношении представителей общины рома (цыган).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r>
        <w:t>16.</w:t>
      </w:r>
      <w:r>
        <w:tab/>
        <w:t>В отношении статьи 6 Конвенции Комитет с удовлетворением отмечает включение в доклад государства-участника примеров судебных решений, в которых к случаям расовой дискриминации было применено уголовное законодательство.  Вместе с тем, чтобы получить более всеобъемлющее представление о данном вопросе, Комитет просит государство-участник включить в свой следующий периодический доклад статистическую информацию о возбужденных делах и назначенных наказаниях в случае правонарушений, касающихся расовой дискриминации, а также о применении соответствующих положений действующего внутреннего законодательства.</w:t>
      </w:r>
    </w:p>
    <w:p w:rsidR="00000000" w:rsidRDefault="00000000"/>
    <w:p w:rsidR="00000000" w:rsidRDefault="00000000">
      <w:r>
        <w:t>17.</w:t>
      </w:r>
      <w:r>
        <w:tab/>
        <w:t>Комитет настоятельно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 - участников Конвенции и одобренную Генеральной Ассамблеей в ее резолюции 47/111.  В этой связи Комитет обращает внимание на резолюцию 57/194 Генеральной Ассамблеи, в которой Генеральная Ассамблея самым настоятельным образом призвала государства-участники ускорить их внутренние процедуры ратификации поправки и оперативно уведомить Генерального секретаря в письменной форме о своем согласии с этой поправкой.  С аналогичным призывом к государствам-участникам Генеральная Ассамблея вновь обратилась в своей резолюции 58/160.</w:t>
      </w:r>
    </w:p>
    <w:p w:rsidR="00000000" w:rsidRDefault="00000000"/>
    <w:p w:rsidR="00000000" w:rsidRDefault="00000000">
      <w:r>
        <w:t>18.</w:t>
      </w:r>
      <w:r>
        <w:tab/>
        <w:t>Комитет призывает государство-участник при подготовке следующего периодического доклада консультироваться с организациями гражданского общества, занимающимися вопросами борьбы с расовой дискриминацией.</w:t>
      </w:r>
    </w:p>
    <w:p w:rsidR="00000000" w:rsidRDefault="00000000"/>
    <w:p w:rsidR="00000000" w:rsidRDefault="00000000">
      <w:r>
        <w:t>19.</w:t>
      </w:r>
      <w:r>
        <w:tab/>
        <w:t>Комитет рекомендует государству-участнику и впредь обеспечивать доступность докладов общественности с момента их представления и аналогичным образом предавать гласности замечания Комитета по этим докладам.</w:t>
      </w:r>
    </w:p>
    <w:p w:rsidR="00000000" w:rsidRDefault="00000000"/>
    <w:p w:rsidR="00000000" w:rsidRDefault="00000000">
      <w:pPr>
        <w:rPr>
          <w:lang w:val="en-US"/>
        </w:rPr>
      </w:pPr>
      <w:r>
        <w:t>20.</w:t>
      </w:r>
      <w:r>
        <w:tab/>
        <w:t>Комитет рекомендует государству-участнику представить его восемнадцатый периодический доклад совместно с девятнадцатым и двадцатым периодическими докладами, подлежащими представлению 4 января 2008 года, и ответить на все вопросы, затронутые в настоящих заключительных замечаниях.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------</w:t>
      </w:r>
    </w:p>
    <w:p w:rsidR="00000000" w:rsidRDefault="00000000">
      <w:pPr>
        <w:tabs>
          <w:tab w:val="left" w:pos="0"/>
          <w:tab w:val="left" w:pos="7086"/>
        </w:tabs>
        <w:rPr>
          <w:sz w:val="20"/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CERD/C/64/CO/6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CERD/C/64/CO/6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spacing w:line="720" w:lineRule="auto"/>
      <w:ind w:left="567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4</TotalTime>
  <Pages>1</Pages>
  <Words>1795</Words>
  <Characters>10234</Characters>
  <Application>Microsoft Office Word</Application>
  <DocSecurity>4</DocSecurity>
  <Lines>85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Kataeva</dc:creator>
  <cp:keywords/>
  <dc:description/>
  <cp:lastModifiedBy>Kataeva</cp:lastModifiedBy>
  <cp:revision>3</cp:revision>
  <cp:lastPrinted>2004-05-13T13:27:00Z</cp:lastPrinted>
  <dcterms:created xsi:type="dcterms:W3CDTF">2004-05-13T13:26:00Z</dcterms:created>
  <dcterms:modified xsi:type="dcterms:W3CDTF">2004-05-13T13:27:00Z</dcterms:modified>
</cp:coreProperties>
</file>