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AB4308">
            <w:bookmarkStart w:id="0" w:name="_GoBack"/>
            <w:bookmarkEnd w:id="0"/>
          </w:p>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AB4308" w:rsidP="00AB4308">
            <w:pPr>
              <w:jc w:val="right"/>
            </w:pPr>
            <w:r w:rsidRPr="00AB4308">
              <w:rPr>
                <w:sz w:val="40"/>
              </w:rPr>
              <w:t>CRPD</w:t>
            </w:r>
            <w:r>
              <w:t>/C/DZA/Q/1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AB4308" w:rsidP="003C5869">
            <w:pPr>
              <w:spacing w:before="240"/>
            </w:pPr>
            <w:r>
              <w:t>Distr. générale</w:t>
            </w:r>
          </w:p>
          <w:p w:rsidR="00AB4308" w:rsidRDefault="00AB4308" w:rsidP="00AB4308">
            <w:pPr>
              <w:spacing w:line="240" w:lineRule="exact"/>
            </w:pPr>
            <w:r>
              <w:t>19 avril 2018</w:t>
            </w:r>
          </w:p>
          <w:p w:rsidR="00AB4308" w:rsidRDefault="00AB4308" w:rsidP="00AB4308">
            <w:pPr>
              <w:spacing w:line="240" w:lineRule="exact"/>
            </w:pPr>
            <w:r>
              <w:t>Français</w:t>
            </w:r>
          </w:p>
          <w:p w:rsidR="00AB4308" w:rsidRDefault="00AB4308" w:rsidP="00AB4308">
            <w:pPr>
              <w:spacing w:line="240" w:lineRule="exact"/>
            </w:pPr>
            <w:r>
              <w:t>Original</w:t>
            </w:r>
            <w:r w:rsidR="008267BA">
              <w:t> :</w:t>
            </w:r>
            <w:r>
              <w:t xml:space="preserve"> anglais</w:t>
            </w:r>
          </w:p>
          <w:p w:rsidR="00ED185B" w:rsidRPr="00DB58B5" w:rsidRDefault="00D41029" w:rsidP="00AB4308">
            <w:pPr>
              <w:spacing w:line="240" w:lineRule="exact"/>
            </w:pPr>
            <w:r w:rsidRPr="00ED185B">
              <w:rPr>
                <w:lang w:val="fr-FR"/>
              </w:rPr>
              <w:t>Anglais, espagnol, français</w:t>
            </w:r>
            <w:r w:rsidRPr="00ED185B">
              <w:rPr>
                <w:lang w:val="fr-FR"/>
              </w:rPr>
              <w:t xml:space="preserve"> </w:t>
            </w:r>
            <w:r w:rsidRPr="00ED185B">
              <w:rPr>
                <w:lang w:val="fr-FR"/>
              </w:rPr>
              <w:t xml:space="preserve">et </w:t>
            </w:r>
            <w:r w:rsidRPr="00ED185B">
              <w:rPr>
                <w:lang w:val="fr-FR"/>
              </w:rPr>
              <w:t>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592479" w:rsidRPr="00ED185B" w:rsidRDefault="00D41029" w:rsidP="00ED185B">
      <w:pPr>
        <w:pStyle w:val="HChG"/>
        <w:rPr>
          <w:lang w:val="fr-FR"/>
        </w:rPr>
      </w:pPr>
      <w:r w:rsidRPr="00ED185B">
        <w:rPr>
          <w:lang w:val="fr-FR"/>
        </w:rPr>
        <w:tab/>
      </w:r>
      <w:r w:rsidRPr="00ED185B">
        <w:rPr>
          <w:lang w:val="fr-FR"/>
        </w:rPr>
        <w:tab/>
        <w:t>Liste de points concernant le rapport initial de l’Algérie</w:t>
      </w:r>
      <w:r w:rsidR="00061C1C" w:rsidRPr="00061C1C">
        <w:rPr>
          <w:rStyle w:val="Appelnotedebasdep"/>
          <w:b w:val="0"/>
          <w:sz w:val="20"/>
          <w:vertAlign w:val="baseline"/>
        </w:rPr>
        <w:footnoteReference w:customMarkFollows="1" w:id="2"/>
        <w:t>*</w:t>
      </w:r>
    </w:p>
    <w:p w:rsidR="00592479" w:rsidRPr="00ED185B" w:rsidRDefault="00061C1C" w:rsidP="00ED185B">
      <w:pPr>
        <w:pStyle w:val="H1G"/>
        <w:rPr>
          <w:lang w:val="fr-FR"/>
        </w:rPr>
      </w:pPr>
      <w:r>
        <w:rPr>
          <w:lang w:val="fr-FR"/>
        </w:rPr>
        <w:tab/>
      </w:r>
      <w:r w:rsidR="00D41029" w:rsidRPr="00ED185B">
        <w:rPr>
          <w:lang w:val="fr-FR"/>
        </w:rPr>
        <w:t>A.</w:t>
      </w:r>
      <w:r w:rsidR="00D41029" w:rsidRPr="00ED185B">
        <w:rPr>
          <w:lang w:val="fr-FR"/>
        </w:rPr>
        <w:tab/>
        <w:t>Objet et obligations générales (</w:t>
      </w:r>
      <w:r w:rsidR="008267BA">
        <w:rPr>
          <w:lang w:val="fr-FR"/>
        </w:rPr>
        <w:t>art. </w:t>
      </w:r>
      <w:r w:rsidR="00D41029" w:rsidRPr="00ED185B">
        <w:rPr>
          <w:lang w:val="fr-FR"/>
        </w:rPr>
        <w:t>1</w:t>
      </w:r>
      <w:r w:rsidR="003A50E0" w:rsidRPr="003A50E0">
        <w:rPr>
          <w:vertAlign w:val="superscript"/>
          <w:lang w:val="fr-FR"/>
        </w:rPr>
        <w:t>er</w:t>
      </w:r>
      <w:r w:rsidR="003A50E0">
        <w:rPr>
          <w:lang w:val="fr-FR"/>
        </w:rPr>
        <w:t xml:space="preserve"> </w:t>
      </w:r>
      <w:r w:rsidR="00D41029" w:rsidRPr="00ED185B">
        <w:rPr>
          <w:lang w:val="fr-FR"/>
        </w:rPr>
        <w:t>à 4)</w:t>
      </w:r>
    </w:p>
    <w:p w:rsidR="00592479" w:rsidRPr="00ED185B" w:rsidRDefault="00D41029" w:rsidP="00ED185B">
      <w:pPr>
        <w:pStyle w:val="SingleTxtG"/>
        <w:rPr>
          <w:lang w:val="fr-FR"/>
        </w:rPr>
      </w:pPr>
      <w:r w:rsidRPr="00ED185B">
        <w:rPr>
          <w:lang w:val="fr-FR"/>
        </w:rPr>
        <w:t>1.</w:t>
      </w:r>
      <w:r w:rsidRPr="00ED185B">
        <w:rPr>
          <w:lang w:val="fr-FR"/>
        </w:rPr>
        <w:tab/>
        <w:t>Indiquer</w:t>
      </w:r>
      <w:r w:rsidR="008267BA">
        <w:rPr>
          <w:lang w:val="fr-FR"/>
        </w:rPr>
        <w:t> :</w:t>
      </w:r>
    </w:p>
    <w:p w:rsidR="00592479" w:rsidRPr="00ED185B" w:rsidRDefault="00D41029" w:rsidP="00ED185B">
      <w:pPr>
        <w:pStyle w:val="SingleTxtG"/>
        <w:ind w:firstLine="567"/>
        <w:rPr>
          <w:lang w:val="fr-FR"/>
        </w:rPr>
      </w:pPr>
      <w:r w:rsidRPr="00ED185B">
        <w:rPr>
          <w:lang w:val="fr-FR"/>
        </w:rPr>
        <w:t>a)</w:t>
      </w:r>
      <w:r w:rsidRPr="00ED185B">
        <w:rPr>
          <w:lang w:val="fr-FR"/>
        </w:rPr>
        <w:tab/>
      </w:r>
      <w:r w:rsidRPr="00ED185B">
        <w:rPr>
          <w:lang w:val="fr-FR"/>
        </w:rPr>
        <w:t>Si des mesures ont été prises en vue d</w:t>
      </w:r>
      <w:r w:rsidR="003A50E0">
        <w:rPr>
          <w:lang w:val="fr-FR"/>
        </w:rPr>
        <w:t>’</w:t>
      </w:r>
      <w:r w:rsidRPr="00ED185B">
        <w:rPr>
          <w:lang w:val="fr-FR"/>
        </w:rPr>
        <w:t xml:space="preserve">harmoniser pleinement la législation nationale, en particulier le Code de la famille et le Code civil, avec la Convention et de garantir que la définition du handicap qui figure dans la loi </w:t>
      </w:r>
      <w:r w:rsidR="003F6131" w:rsidRPr="003F6131">
        <w:rPr>
          <w:rFonts w:eastAsia="MS Mincho"/>
          <w:szCs w:val="22"/>
          <w:lang w:val="fr-FR"/>
        </w:rPr>
        <w:t>n</w:t>
      </w:r>
      <w:r w:rsidR="003F6131" w:rsidRPr="003F6131">
        <w:rPr>
          <w:rFonts w:eastAsia="MS Mincho"/>
          <w:szCs w:val="22"/>
          <w:vertAlign w:val="superscript"/>
          <w:lang w:val="fr-FR"/>
        </w:rPr>
        <w:t>o</w:t>
      </w:r>
      <w:r w:rsidR="003F6131">
        <w:rPr>
          <w:lang w:val="fr-FR"/>
        </w:rPr>
        <w:t> </w:t>
      </w:r>
      <w:r w:rsidRPr="00ED185B">
        <w:rPr>
          <w:lang w:val="fr-FR"/>
        </w:rPr>
        <w:t>02-09 du 8</w:t>
      </w:r>
      <w:r w:rsidR="008267BA">
        <w:rPr>
          <w:lang w:val="fr-FR"/>
        </w:rPr>
        <w:t xml:space="preserve"> mai </w:t>
      </w:r>
      <w:r w:rsidRPr="00ED185B">
        <w:rPr>
          <w:lang w:val="fr-FR"/>
        </w:rPr>
        <w:t>2002 relat</w:t>
      </w:r>
      <w:r w:rsidRPr="00ED185B">
        <w:rPr>
          <w:lang w:val="fr-FR"/>
        </w:rPr>
        <w:t>ive à la protection</w:t>
      </w:r>
      <w:r w:rsidRPr="00ED185B">
        <w:rPr>
          <w:lang w:val="fr-FR"/>
        </w:rPr>
        <w:t xml:space="preserve"> </w:t>
      </w:r>
      <w:r w:rsidRPr="00ED185B">
        <w:rPr>
          <w:lang w:val="fr-FR"/>
        </w:rPr>
        <w:t>et la promotion</w:t>
      </w:r>
      <w:r w:rsidRPr="00ED185B">
        <w:rPr>
          <w:lang w:val="fr-FR"/>
        </w:rPr>
        <w:t xml:space="preserve"> des personnes handicapées</w:t>
      </w:r>
      <w:r w:rsidRPr="00ED185B">
        <w:rPr>
          <w:lang w:val="fr-FR"/>
        </w:rPr>
        <w:t xml:space="preserve"> corresponde pleinement à </w:t>
      </w:r>
      <w:r w:rsidRPr="00ED185B">
        <w:rPr>
          <w:lang w:val="fr-FR"/>
        </w:rPr>
        <w:t>l’</w:t>
      </w:r>
      <w:r w:rsidRPr="00ED185B">
        <w:rPr>
          <w:lang w:val="fr-FR"/>
        </w:rPr>
        <w:t>approche du handicap fondée sur les droits de l’homme</w:t>
      </w:r>
      <w:r w:rsidR="008267BA">
        <w:rPr>
          <w:lang w:val="fr-FR"/>
        </w:rPr>
        <w:t> ;</w:t>
      </w:r>
    </w:p>
    <w:p w:rsidR="00592479" w:rsidRPr="00ED185B" w:rsidRDefault="00D41029" w:rsidP="00ED185B">
      <w:pPr>
        <w:pStyle w:val="SingleTxtG"/>
        <w:ind w:firstLine="567"/>
        <w:rPr>
          <w:lang w:val="fr-FR"/>
        </w:rPr>
      </w:pPr>
      <w:r w:rsidRPr="00ED185B">
        <w:rPr>
          <w:lang w:val="fr-FR"/>
        </w:rPr>
        <w:t>b)</w:t>
      </w:r>
      <w:r w:rsidRPr="00ED185B">
        <w:rPr>
          <w:lang w:val="fr-FR"/>
        </w:rPr>
        <w:tab/>
        <w:t xml:space="preserve">Si la loi </w:t>
      </w:r>
      <w:r w:rsidR="003F6131" w:rsidRPr="003F6131">
        <w:rPr>
          <w:rFonts w:eastAsia="MS Mincho"/>
          <w:szCs w:val="22"/>
          <w:lang w:val="fr-FR"/>
        </w:rPr>
        <w:t>n</w:t>
      </w:r>
      <w:r w:rsidR="003F6131" w:rsidRPr="003F6131">
        <w:rPr>
          <w:rFonts w:eastAsia="MS Mincho"/>
          <w:szCs w:val="22"/>
          <w:vertAlign w:val="superscript"/>
          <w:lang w:val="fr-FR"/>
        </w:rPr>
        <w:t>o</w:t>
      </w:r>
      <w:r w:rsidR="003F6131">
        <w:rPr>
          <w:lang w:val="fr-FR"/>
        </w:rPr>
        <w:t> </w:t>
      </w:r>
      <w:r w:rsidRPr="00ED185B">
        <w:rPr>
          <w:lang w:val="fr-FR"/>
        </w:rPr>
        <w:t>02-09 concerne toutes les personnes handicapées.</w:t>
      </w:r>
    </w:p>
    <w:p w:rsidR="00592479" w:rsidRPr="00ED185B" w:rsidRDefault="00D41029" w:rsidP="00ED185B">
      <w:pPr>
        <w:pStyle w:val="SingleTxtG"/>
        <w:rPr>
          <w:lang w:val="fr-FR"/>
        </w:rPr>
      </w:pPr>
      <w:r w:rsidRPr="00ED185B">
        <w:rPr>
          <w:lang w:val="fr-FR"/>
        </w:rPr>
        <w:t>2.</w:t>
      </w:r>
      <w:r w:rsidRPr="00ED185B">
        <w:rPr>
          <w:lang w:val="fr-FR"/>
        </w:rPr>
        <w:tab/>
        <w:t>À la suite de l</w:t>
      </w:r>
      <w:r w:rsidR="003A50E0">
        <w:rPr>
          <w:lang w:val="fr-FR"/>
        </w:rPr>
        <w:t>’</w:t>
      </w:r>
      <w:r w:rsidRPr="00ED185B">
        <w:rPr>
          <w:lang w:val="fr-FR"/>
        </w:rPr>
        <w:t>adoption des lois énu</w:t>
      </w:r>
      <w:r w:rsidRPr="00ED185B">
        <w:rPr>
          <w:lang w:val="fr-FR"/>
        </w:rPr>
        <w:t>mérées au paragraphe 48 du rapport de l</w:t>
      </w:r>
      <w:r w:rsidR="003A50E0">
        <w:rPr>
          <w:lang w:val="fr-FR"/>
        </w:rPr>
        <w:t>’</w:t>
      </w:r>
      <w:r w:rsidRPr="00ED185B">
        <w:rPr>
          <w:lang w:val="fr-FR"/>
        </w:rPr>
        <w:t>État partie (CRPD/C/DZA/1) concernant les personnes handicapées, préciser</w:t>
      </w:r>
      <w:r w:rsidR="008267BA">
        <w:rPr>
          <w:lang w:val="fr-FR"/>
        </w:rPr>
        <w:t> :</w:t>
      </w:r>
      <w:r w:rsidRPr="00ED185B">
        <w:rPr>
          <w:lang w:val="fr-FR"/>
        </w:rPr>
        <w:t xml:space="preserve"> </w:t>
      </w:r>
    </w:p>
    <w:p w:rsidR="00592479" w:rsidRPr="00ED185B" w:rsidRDefault="00D41029" w:rsidP="00061C1C">
      <w:pPr>
        <w:pStyle w:val="SingleTxtG"/>
        <w:ind w:firstLine="567"/>
        <w:rPr>
          <w:lang w:val="fr-FR"/>
        </w:rPr>
      </w:pPr>
      <w:r w:rsidRPr="00ED185B">
        <w:rPr>
          <w:lang w:val="fr-FR"/>
        </w:rPr>
        <w:t>a)</w:t>
      </w:r>
      <w:r w:rsidRPr="00ED185B">
        <w:rPr>
          <w:lang w:val="fr-FR"/>
        </w:rPr>
        <w:tab/>
        <w:t>Si des mesures ont été prises en vue de l</w:t>
      </w:r>
      <w:r w:rsidR="003A50E0">
        <w:rPr>
          <w:lang w:val="fr-FR"/>
        </w:rPr>
        <w:t>’</w:t>
      </w:r>
      <w:r w:rsidRPr="00ED185B">
        <w:rPr>
          <w:lang w:val="fr-FR"/>
        </w:rPr>
        <w:t>adoption d</w:t>
      </w:r>
      <w:r w:rsidR="003A50E0">
        <w:rPr>
          <w:lang w:val="fr-FR"/>
        </w:rPr>
        <w:t>’</w:t>
      </w:r>
      <w:r w:rsidRPr="00ED185B">
        <w:rPr>
          <w:lang w:val="fr-FR"/>
        </w:rPr>
        <w:t>une politique globale et d</w:t>
      </w:r>
      <w:r w:rsidR="003A50E0">
        <w:rPr>
          <w:lang w:val="fr-FR"/>
        </w:rPr>
        <w:t>’</w:t>
      </w:r>
      <w:r w:rsidRPr="00ED185B">
        <w:rPr>
          <w:lang w:val="fr-FR"/>
        </w:rPr>
        <w:t>un plan d</w:t>
      </w:r>
      <w:r w:rsidR="003A50E0">
        <w:rPr>
          <w:lang w:val="fr-FR"/>
        </w:rPr>
        <w:t>’</w:t>
      </w:r>
      <w:r w:rsidRPr="00ED185B">
        <w:rPr>
          <w:lang w:val="fr-FR"/>
        </w:rPr>
        <w:t>action national doté</w:t>
      </w:r>
      <w:r w:rsidRPr="00ED185B">
        <w:rPr>
          <w:lang w:val="fr-FR"/>
        </w:rPr>
        <w:t>s</w:t>
      </w:r>
      <w:r w:rsidRPr="00ED185B">
        <w:rPr>
          <w:lang w:val="fr-FR"/>
        </w:rPr>
        <w:t xml:space="preserve"> de </w:t>
      </w:r>
      <w:r w:rsidRPr="00ED185B">
        <w:rPr>
          <w:lang w:val="fr-FR"/>
        </w:rPr>
        <w:t xml:space="preserve">leurs propres </w:t>
      </w:r>
      <w:r w:rsidRPr="00ED185B">
        <w:rPr>
          <w:lang w:val="fr-FR"/>
        </w:rPr>
        <w:t>crédits</w:t>
      </w:r>
      <w:r w:rsidRPr="00ED185B">
        <w:rPr>
          <w:lang w:val="fr-FR"/>
        </w:rPr>
        <w:t xml:space="preserve"> budgétaires </w:t>
      </w:r>
      <w:r w:rsidRPr="00ED185B">
        <w:rPr>
          <w:lang w:val="fr-FR"/>
        </w:rPr>
        <w:t>en vue de mettre en œuvre la législation mentionnée plus haut</w:t>
      </w:r>
      <w:r w:rsidR="008267BA">
        <w:rPr>
          <w:lang w:val="fr-FR"/>
        </w:rPr>
        <w:t> ;</w:t>
      </w:r>
    </w:p>
    <w:p w:rsidR="00592479" w:rsidRPr="00ED185B" w:rsidRDefault="00D41029" w:rsidP="00061C1C">
      <w:pPr>
        <w:pStyle w:val="SingleTxtG"/>
        <w:ind w:firstLine="567"/>
        <w:rPr>
          <w:lang w:val="fr-FR"/>
        </w:rPr>
      </w:pPr>
      <w:r w:rsidRPr="00ED185B">
        <w:rPr>
          <w:lang w:val="fr-FR"/>
        </w:rPr>
        <w:t>b)</w:t>
      </w:r>
      <w:r w:rsidRPr="00ED185B">
        <w:rPr>
          <w:lang w:val="fr-FR"/>
        </w:rPr>
        <w:tab/>
        <w:t xml:space="preserve">Si </w:t>
      </w:r>
      <w:r w:rsidRPr="00ED185B">
        <w:rPr>
          <w:lang w:val="fr-FR"/>
        </w:rPr>
        <w:t>l’évaluation du handicap</w:t>
      </w:r>
      <w:r w:rsidRPr="00ED185B">
        <w:rPr>
          <w:lang w:val="fr-FR"/>
        </w:rPr>
        <w:t xml:space="preserve"> et la question de la délivrance de carte d</w:t>
      </w:r>
      <w:r w:rsidR="003A50E0">
        <w:rPr>
          <w:lang w:val="fr-FR"/>
        </w:rPr>
        <w:t>’</w:t>
      </w:r>
      <w:r w:rsidRPr="00ED185B">
        <w:rPr>
          <w:lang w:val="fr-FR"/>
        </w:rPr>
        <w:t xml:space="preserve">identité ou de passeport, documents qui mentionnent souvent le handicap de la personne dans </w:t>
      </w:r>
      <w:r w:rsidRPr="00ED185B">
        <w:rPr>
          <w:lang w:val="fr-FR"/>
        </w:rPr>
        <w:t xml:space="preserve">la rubrique </w:t>
      </w:r>
      <w:r w:rsidR="003A50E0">
        <w:rPr>
          <w:lang w:val="fr-FR"/>
        </w:rPr>
        <w:t>« </w:t>
      </w:r>
      <w:r w:rsidRPr="00ED185B">
        <w:rPr>
          <w:lang w:val="fr-FR"/>
        </w:rPr>
        <w:t>signes particuliers</w:t>
      </w:r>
      <w:r w:rsidR="003A50E0">
        <w:rPr>
          <w:lang w:val="fr-FR"/>
        </w:rPr>
        <w:t> »</w:t>
      </w:r>
      <w:r w:rsidRPr="00ED185B">
        <w:rPr>
          <w:lang w:val="fr-FR"/>
        </w:rPr>
        <w:t>, on</w:t>
      </w:r>
      <w:r w:rsidRPr="00ED185B">
        <w:rPr>
          <w:lang w:val="fr-FR"/>
        </w:rPr>
        <w:t>t</w:t>
      </w:r>
      <w:r w:rsidRPr="00ED185B">
        <w:rPr>
          <w:lang w:val="fr-FR"/>
        </w:rPr>
        <w:t xml:space="preserve"> été réexaminé</w:t>
      </w:r>
      <w:r w:rsidRPr="00ED185B">
        <w:rPr>
          <w:lang w:val="fr-FR"/>
        </w:rPr>
        <w:t>e</w:t>
      </w:r>
      <w:r w:rsidRPr="00ED185B">
        <w:rPr>
          <w:lang w:val="fr-FR"/>
        </w:rPr>
        <w:t>s en vue de garantir leur conformité aux principes généraux de la Convention</w:t>
      </w:r>
      <w:r w:rsidR="008267BA">
        <w:rPr>
          <w:lang w:val="fr-FR"/>
        </w:rPr>
        <w:t> ;</w:t>
      </w:r>
    </w:p>
    <w:p w:rsidR="00592479" w:rsidRPr="00ED185B" w:rsidRDefault="00061C1C" w:rsidP="00061C1C">
      <w:pPr>
        <w:pStyle w:val="SingleTxtG"/>
        <w:ind w:firstLine="567"/>
        <w:rPr>
          <w:lang w:val="fr-FR"/>
        </w:rPr>
      </w:pPr>
      <w:r>
        <w:rPr>
          <w:lang w:val="fr-FR"/>
        </w:rPr>
        <w:t>c)</w:t>
      </w:r>
      <w:r w:rsidR="00D41029" w:rsidRPr="00ED185B">
        <w:rPr>
          <w:lang w:val="fr-FR"/>
        </w:rPr>
        <w:tab/>
        <w:t>Si le Conseil national des personnes handicapées</w:t>
      </w:r>
      <w:r w:rsidR="00D41029" w:rsidRPr="00ED185B">
        <w:rPr>
          <w:lang w:val="fr-FR"/>
        </w:rPr>
        <w:t xml:space="preserve"> ou toute autre instance permanente </w:t>
      </w:r>
      <w:r w:rsidR="00D41029" w:rsidRPr="00ED185B">
        <w:rPr>
          <w:lang w:val="fr-FR"/>
        </w:rPr>
        <w:t>consulte</w:t>
      </w:r>
      <w:r w:rsidR="00D41029" w:rsidRPr="00ED185B">
        <w:rPr>
          <w:lang w:val="fr-FR"/>
        </w:rPr>
        <w:t xml:space="preserve"> les personnes handicapées et leurs organisations représentatives </w:t>
      </w:r>
      <w:r w:rsidR="00D41029" w:rsidRPr="00ED185B">
        <w:rPr>
          <w:lang w:val="fr-FR"/>
        </w:rPr>
        <w:t xml:space="preserve">et garantit leur participation, notamment celle des organisations de femmes et des personnes présentant un handicap psychosocial ou intellectuel, </w:t>
      </w:r>
      <w:r w:rsidR="00D41029" w:rsidRPr="00ED185B">
        <w:rPr>
          <w:lang w:val="fr-FR"/>
        </w:rPr>
        <w:t>à</w:t>
      </w:r>
      <w:r w:rsidR="00D41029" w:rsidRPr="00ED185B">
        <w:rPr>
          <w:lang w:val="fr-FR"/>
        </w:rPr>
        <w:t xml:space="preserve"> </w:t>
      </w:r>
      <w:r w:rsidR="00D41029" w:rsidRPr="00ED185B">
        <w:rPr>
          <w:lang w:val="fr-FR"/>
        </w:rPr>
        <w:t>l</w:t>
      </w:r>
      <w:r w:rsidR="003A50E0">
        <w:rPr>
          <w:lang w:val="fr-FR"/>
        </w:rPr>
        <w:t>’</w:t>
      </w:r>
      <w:r w:rsidR="00D41029" w:rsidRPr="00ED185B">
        <w:rPr>
          <w:lang w:val="fr-FR"/>
        </w:rPr>
        <w:t>élaborat</w:t>
      </w:r>
      <w:r w:rsidR="00D41029" w:rsidRPr="00ED185B">
        <w:rPr>
          <w:lang w:val="fr-FR"/>
        </w:rPr>
        <w:t>ion et</w:t>
      </w:r>
      <w:r w:rsidR="00D41029" w:rsidRPr="00ED185B">
        <w:rPr>
          <w:lang w:val="fr-FR"/>
        </w:rPr>
        <w:t xml:space="preserve"> à</w:t>
      </w:r>
      <w:r w:rsidR="00D41029" w:rsidRPr="00ED185B">
        <w:rPr>
          <w:lang w:val="fr-FR"/>
        </w:rPr>
        <w:t xml:space="preserve"> la mise en œuvre de</w:t>
      </w:r>
      <w:r w:rsidR="00D41029" w:rsidRPr="00ED185B">
        <w:rPr>
          <w:lang w:val="fr-FR"/>
        </w:rPr>
        <w:t xml:space="preserve"> la législation, des politiques</w:t>
      </w:r>
      <w:r w:rsidR="00D41029" w:rsidRPr="00ED185B">
        <w:rPr>
          <w:lang w:val="fr-FR"/>
        </w:rPr>
        <w:t xml:space="preserve"> et des processus administratifs et </w:t>
      </w:r>
      <w:r w:rsidR="00D41029" w:rsidRPr="00ED185B">
        <w:rPr>
          <w:lang w:val="fr-FR"/>
        </w:rPr>
        <w:t>à</w:t>
      </w:r>
      <w:r w:rsidR="00D41029" w:rsidRPr="00ED185B">
        <w:rPr>
          <w:lang w:val="fr-FR"/>
        </w:rPr>
        <w:t xml:space="preserve"> </w:t>
      </w:r>
      <w:r w:rsidR="00D41029" w:rsidRPr="00ED185B">
        <w:rPr>
          <w:lang w:val="fr-FR"/>
        </w:rPr>
        <w:t>l’examen</w:t>
      </w:r>
      <w:r w:rsidR="00D41029" w:rsidRPr="00ED185B">
        <w:rPr>
          <w:lang w:val="fr-FR"/>
        </w:rPr>
        <w:t xml:space="preserve"> des autres questions </w:t>
      </w:r>
      <w:r w:rsidR="00D41029" w:rsidRPr="00ED185B">
        <w:rPr>
          <w:lang w:val="fr-FR"/>
        </w:rPr>
        <w:t xml:space="preserve">qui </w:t>
      </w:r>
      <w:r w:rsidR="00D41029" w:rsidRPr="00ED185B">
        <w:rPr>
          <w:lang w:val="fr-FR"/>
        </w:rPr>
        <w:t>les concern</w:t>
      </w:r>
      <w:r w:rsidR="00D41029" w:rsidRPr="00ED185B">
        <w:rPr>
          <w:lang w:val="fr-FR"/>
        </w:rPr>
        <w:t>e</w:t>
      </w:r>
      <w:r w:rsidR="00D41029" w:rsidRPr="00ED185B">
        <w:rPr>
          <w:lang w:val="fr-FR"/>
        </w:rPr>
        <w:t>nt</w:t>
      </w:r>
      <w:r w:rsidR="00D41029" w:rsidRPr="00ED185B">
        <w:rPr>
          <w:lang w:val="fr-FR"/>
        </w:rPr>
        <w:t>.</w:t>
      </w:r>
    </w:p>
    <w:p w:rsidR="00592479" w:rsidRPr="00ED185B" w:rsidRDefault="00E2300A" w:rsidP="00E2300A">
      <w:pPr>
        <w:pStyle w:val="H1G"/>
        <w:rPr>
          <w:lang w:val="fr-FR"/>
        </w:rPr>
      </w:pPr>
      <w:r>
        <w:rPr>
          <w:lang w:val="fr-FR"/>
        </w:rPr>
        <w:tab/>
      </w:r>
      <w:r w:rsidR="00D41029" w:rsidRPr="00ED185B">
        <w:rPr>
          <w:lang w:val="fr-FR"/>
        </w:rPr>
        <w:t>B.</w:t>
      </w:r>
      <w:r w:rsidR="00D41029" w:rsidRPr="00ED185B">
        <w:rPr>
          <w:lang w:val="fr-FR"/>
        </w:rPr>
        <w:tab/>
        <w:t>Droits spécifiques (</w:t>
      </w:r>
      <w:r w:rsidR="008267BA">
        <w:rPr>
          <w:lang w:val="fr-FR"/>
        </w:rPr>
        <w:t>art. </w:t>
      </w:r>
      <w:r w:rsidR="00D41029" w:rsidRPr="00ED185B">
        <w:rPr>
          <w:lang w:val="fr-FR"/>
        </w:rPr>
        <w:t>5 à 30)</w:t>
      </w:r>
    </w:p>
    <w:p w:rsidR="00592479" w:rsidRPr="00ED185B" w:rsidRDefault="00D41029" w:rsidP="00E2300A">
      <w:pPr>
        <w:pStyle w:val="H23G"/>
        <w:rPr>
          <w:lang w:val="fr-FR"/>
        </w:rPr>
      </w:pPr>
      <w:r w:rsidRPr="00ED185B">
        <w:rPr>
          <w:lang w:val="fr-FR"/>
        </w:rPr>
        <w:tab/>
      </w:r>
      <w:r w:rsidRPr="00ED185B">
        <w:rPr>
          <w:lang w:val="fr-FR"/>
        </w:rPr>
        <w:tab/>
        <w:t>Égalité et non-discrimination (</w:t>
      </w:r>
      <w:r w:rsidR="008267BA">
        <w:rPr>
          <w:lang w:val="fr-FR"/>
        </w:rPr>
        <w:t>art. </w:t>
      </w:r>
      <w:r w:rsidRPr="00ED185B">
        <w:rPr>
          <w:lang w:val="fr-FR"/>
        </w:rPr>
        <w:t>5)</w:t>
      </w:r>
    </w:p>
    <w:p w:rsidR="00592479" w:rsidRPr="00ED185B" w:rsidRDefault="00D41029" w:rsidP="00ED185B">
      <w:pPr>
        <w:pStyle w:val="SingleTxtG"/>
        <w:rPr>
          <w:lang w:val="fr-FR"/>
        </w:rPr>
      </w:pPr>
      <w:r w:rsidRPr="00ED185B">
        <w:rPr>
          <w:lang w:val="fr-FR"/>
        </w:rPr>
        <w:t>3.</w:t>
      </w:r>
      <w:r w:rsidRPr="00ED185B">
        <w:rPr>
          <w:lang w:val="fr-FR"/>
        </w:rPr>
        <w:tab/>
      </w:r>
      <w:r w:rsidRPr="00ED185B">
        <w:rPr>
          <w:lang w:val="fr-FR"/>
        </w:rPr>
        <w:t>Indiquer</w:t>
      </w:r>
      <w:r w:rsidR="008267BA">
        <w:rPr>
          <w:lang w:val="fr-FR"/>
        </w:rPr>
        <w:t> :</w:t>
      </w:r>
      <w:r w:rsidRPr="00ED185B">
        <w:rPr>
          <w:lang w:val="fr-FR"/>
        </w:rPr>
        <w:t xml:space="preserve"> </w:t>
      </w:r>
    </w:p>
    <w:p w:rsidR="00592479" w:rsidRPr="00ED185B" w:rsidRDefault="00061C1C" w:rsidP="00061C1C">
      <w:pPr>
        <w:pStyle w:val="SingleTxtG"/>
        <w:ind w:firstLine="567"/>
        <w:rPr>
          <w:lang w:val="fr-FR"/>
        </w:rPr>
      </w:pPr>
      <w:r>
        <w:rPr>
          <w:lang w:val="fr-FR"/>
        </w:rPr>
        <w:t>a)</w:t>
      </w:r>
      <w:r w:rsidR="00D41029" w:rsidRPr="00ED185B">
        <w:rPr>
          <w:lang w:val="fr-FR"/>
        </w:rPr>
        <w:tab/>
        <w:t>Si l</w:t>
      </w:r>
      <w:r w:rsidR="003A50E0">
        <w:rPr>
          <w:lang w:val="fr-FR"/>
        </w:rPr>
        <w:t>’</w:t>
      </w:r>
      <w:r w:rsidR="00D41029" w:rsidRPr="00ED185B">
        <w:rPr>
          <w:lang w:val="fr-FR"/>
        </w:rPr>
        <w:t xml:space="preserve">État partie entend modifier sa </w:t>
      </w:r>
      <w:r w:rsidR="00D41029" w:rsidRPr="00ED185B">
        <w:rPr>
          <w:lang w:val="fr-FR"/>
        </w:rPr>
        <w:t>C</w:t>
      </w:r>
      <w:r w:rsidR="00D41029" w:rsidRPr="00ED185B">
        <w:rPr>
          <w:lang w:val="fr-FR"/>
        </w:rPr>
        <w:t>onstitution en vue d</w:t>
      </w:r>
      <w:r w:rsidR="003A50E0">
        <w:rPr>
          <w:lang w:val="fr-FR"/>
        </w:rPr>
        <w:t>’</w:t>
      </w:r>
      <w:r w:rsidR="00D41029" w:rsidRPr="00ED185B">
        <w:rPr>
          <w:lang w:val="fr-FR"/>
        </w:rPr>
        <w:t>inclure le handicap parmi les motifs de discrimination interdits par l</w:t>
      </w:r>
      <w:r w:rsidR="003A50E0">
        <w:rPr>
          <w:lang w:val="fr-FR"/>
        </w:rPr>
        <w:t>’</w:t>
      </w:r>
      <w:r w:rsidR="00D41029" w:rsidRPr="00ED185B">
        <w:rPr>
          <w:lang w:val="fr-FR"/>
        </w:rPr>
        <w:t>article 29</w:t>
      </w:r>
      <w:r w:rsidR="00D41029" w:rsidRPr="00ED185B">
        <w:rPr>
          <w:lang w:val="fr-FR"/>
        </w:rPr>
        <w:t xml:space="preserve"> (</w:t>
      </w:r>
      <w:r w:rsidR="008267BA">
        <w:rPr>
          <w:lang w:val="fr-FR"/>
        </w:rPr>
        <w:t>par. </w:t>
      </w:r>
      <w:r w:rsidR="00D41029" w:rsidRPr="00ED185B">
        <w:rPr>
          <w:lang w:val="fr-FR"/>
        </w:rPr>
        <w:t>63)</w:t>
      </w:r>
      <w:r w:rsidR="00D41029" w:rsidRPr="00ED185B">
        <w:rPr>
          <w:vertAlign w:val="superscript"/>
        </w:rPr>
        <w:footnoteReference w:id="3"/>
      </w:r>
      <w:r w:rsidR="008267BA">
        <w:rPr>
          <w:lang w:val="fr-FR"/>
        </w:rPr>
        <w:t> ;</w:t>
      </w:r>
    </w:p>
    <w:p w:rsidR="00592479" w:rsidRPr="00ED185B" w:rsidRDefault="00061C1C" w:rsidP="00061C1C">
      <w:pPr>
        <w:pStyle w:val="SingleTxtG"/>
        <w:ind w:firstLine="567"/>
        <w:rPr>
          <w:lang w:val="fr-FR"/>
        </w:rPr>
      </w:pPr>
      <w:r>
        <w:rPr>
          <w:lang w:val="fr-FR"/>
        </w:rPr>
        <w:lastRenderedPageBreak/>
        <w:t>b)</w:t>
      </w:r>
      <w:r w:rsidR="00D41029" w:rsidRPr="00ED185B">
        <w:rPr>
          <w:lang w:val="fr-FR"/>
        </w:rPr>
        <w:tab/>
        <w:t xml:space="preserve">Si le refus d’aménagement raisonnable, notamment en ce qui concerne les droits à </w:t>
      </w:r>
      <w:r w:rsidR="00D41029" w:rsidRPr="00ED185B">
        <w:rPr>
          <w:lang w:val="fr-FR"/>
        </w:rPr>
        <w:t>l’insertion scolaire et professionnelle</w:t>
      </w:r>
      <w:r w:rsidR="00D41029" w:rsidRPr="00ED185B">
        <w:rPr>
          <w:lang w:val="fr-FR"/>
        </w:rPr>
        <w:t xml:space="preserve">, est considéré comme une discrimination fondée sur le handicap, en particulier dans la loi </w:t>
      </w:r>
      <w:r w:rsidR="003F6131" w:rsidRPr="003F6131">
        <w:rPr>
          <w:rFonts w:eastAsia="MS Mincho"/>
          <w:szCs w:val="22"/>
          <w:lang w:val="fr-FR"/>
        </w:rPr>
        <w:t>n</w:t>
      </w:r>
      <w:r w:rsidR="003F6131" w:rsidRPr="003F6131">
        <w:rPr>
          <w:rFonts w:eastAsia="MS Mincho"/>
          <w:szCs w:val="22"/>
          <w:vertAlign w:val="superscript"/>
          <w:lang w:val="fr-FR"/>
        </w:rPr>
        <w:t>o</w:t>
      </w:r>
      <w:r w:rsidR="003F6131">
        <w:rPr>
          <w:lang w:val="fr-FR"/>
        </w:rPr>
        <w:t> </w:t>
      </w:r>
      <w:r w:rsidR="00D41029" w:rsidRPr="00ED185B">
        <w:rPr>
          <w:lang w:val="fr-FR"/>
        </w:rPr>
        <w:t>02-09 du 8</w:t>
      </w:r>
      <w:r w:rsidR="008267BA">
        <w:rPr>
          <w:lang w:val="fr-FR"/>
        </w:rPr>
        <w:t xml:space="preserve"> mai </w:t>
      </w:r>
      <w:r w:rsidR="00D41029" w:rsidRPr="00ED185B">
        <w:rPr>
          <w:lang w:val="fr-FR"/>
        </w:rPr>
        <w:t xml:space="preserve">2002 relative à la protection </w:t>
      </w:r>
      <w:r w:rsidR="00D41029" w:rsidRPr="00ED185B">
        <w:rPr>
          <w:lang w:val="fr-FR"/>
        </w:rPr>
        <w:t xml:space="preserve">et à la promotion </w:t>
      </w:r>
      <w:r w:rsidR="00D41029" w:rsidRPr="00ED185B">
        <w:rPr>
          <w:lang w:val="fr-FR"/>
        </w:rPr>
        <w:t xml:space="preserve">des personnes </w:t>
      </w:r>
      <w:r w:rsidR="00D41029" w:rsidRPr="00ED185B">
        <w:rPr>
          <w:lang w:val="fr-FR"/>
        </w:rPr>
        <w:t>handicapées</w:t>
      </w:r>
      <w:r w:rsidR="008267BA">
        <w:rPr>
          <w:lang w:val="fr-FR"/>
        </w:rPr>
        <w:t> ;</w:t>
      </w:r>
    </w:p>
    <w:p w:rsidR="00592479" w:rsidRPr="00ED185B" w:rsidRDefault="00061C1C" w:rsidP="00061C1C">
      <w:pPr>
        <w:pStyle w:val="SingleTxtG"/>
        <w:ind w:firstLine="567"/>
        <w:rPr>
          <w:lang w:val="fr-FR"/>
        </w:rPr>
      </w:pPr>
      <w:r>
        <w:rPr>
          <w:lang w:val="fr-FR"/>
        </w:rPr>
        <w:t>c)</w:t>
      </w:r>
      <w:r w:rsidR="00D41029" w:rsidRPr="00ED185B">
        <w:rPr>
          <w:lang w:val="fr-FR"/>
        </w:rPr>
        <w:tab/>
        <w:t>S</w:t>
      </w:r>
      <w:r w:rsidR="003A50E0">
        <w:rPr>
          <w:lang w:val="fr-FR"/>
        </w:rPr>
        <w:t>’</w:t>
      </w:r>
      <w:r w:rsidR="00D41029" w:rsidRPr="00ED185B">
        <w:rPr>
          <w:lang w:val="fr-FR"/>
        </w:rPr>
        <w:t xml:space="preserve">il existe des dispositions légales interdisant les formes multiples et </w:t>
      </w:r>
      <w:r w:rsidR="00D41029" w:rsidRPr="00ED185B">
        <w:rPr>
          <w:lang w:val="fr-FR"/>
        </w:rPr>
        <w:t>croisées</w:t>
      </w:r>
      <w:r w:rsidR="00D41029" w:rsidRPr="00ED185B">
        <w:rPr>
          <w:lang w:val="fr-FR"/>
        </w:rPr>
        <w:t xml:space="preserve"> </w:t>
      </w:r>
      <w:r w:rsidR="00D41029" w:rsidRPr="00ED185B">
        <w:rPr>
          <w:lang w:val="fr-FR"/>
        </w:rPr>
        <w:t>de discrimination à l</w:t>
      </w:r>
      <w:r w:rsidR="003A50E0">
        <w:rPr>
          <w:lang w:val="fr-FR"/>
        </w:rPr>
        <w:t>’</w:t>
      </w:r>
      <w:r w:rsidR="00D41029" w:rsidRPr="00ED185B">
        <w:rPr>
          <w:lang w:val="fr-FR"/>
        </w:rPr>
        <w:t>égard des personnes handicapées, notamment celles appartenant à des minorités ethniques, religieuses ou linguistiques, don</w:t>
      </w:r>
      <w:r w:rsidR="00D41029" w:rsidRPr="00ED185B">
        <w:rPr>
          <w:lang w:val="fr-FR"/>
        </w:rPr>
        <w:t>t les Amazighs, les Sahraouis, les noirs, les migrants, les réfugiés et les demandeurs d’asile handicapés, ainsi que les femmes, les enfants, les lesbiennes, les gays, les bisexuels et les personnes transgenres et intersex</w:t>
      </w:r>
      <w:r w:rsidR="00D41029" w:rsidRPr="00ED185B">
        <w:rPr>
          <w:lang w:val="fr-FR"/>
        </w:rPr>
        <w:t>es en situation de handicap.</w:t>
      </w:r>
    </w:p>
    <w:p w:rsidR="00592479" w:rsidRPr="00ED185B" w:rsidRDefault="00D41029" w:rsidP="00ED185B">
      <w:pPr>
        <w:pStyle w:val="SingleTxtG"/>
        <w:rPr>
          <w:lang w:val="fr-FR"/>
        </w:rPr>
      </w:pPr>
      <w:r w:rsidRPr="00ED185B">
        <w:rPr>
          <w:lang w:val="fr-FR"/>
        </w:rPr>
        <w:t>4.</w:t>
      </w:r>
      <w:r w:rsidRPr="00ED185B">
        <w:rPr>
          <w:lang w:val="fr-FR"/>
        </w:rPr>
        <w:tab/>
      </w:r>
      <w:r w:rsidRPr="00ED185B">
        <w:rPr>
          <w:lang w:val="fr-FR"/>
        </w:rPr>
        <w:t>Donner des renseignements sur les cas signalés de violation du droit des personnes handicapées à l’égalité et à la non-discrimination, les enquêtes ouvertes sur ces affaires et le type de sanctions auxquelles elles ont donné lieu ainsi que les indemnisatio</w:t>
      </w:r>
      <w:r w:rsidRPr="00ED185B">
        <w:rPr>
          <w:lang w:val="fr-FR"/>
        </w:rPr>
        <w:t>ns accordées aux victimes.</w:t>
      </w:r>
    </w:p>
    <w:p w:rsidR="00592479" w:rsidRPr="00ED185B" w:rsidRDefault="00D41029" w:rsidP="00E2300A">
      <w:pPr>
        <w:pStyle w:val="H23G"/>
        <w:rPr>
          <w:lang w:val="fr-FR"/>
        </w:rPr>
      </w:pPr>
      <w:r w:rsidRPr="00ED185B">
        <w:rPr>
          <w:lang w:val="fr-FR"/>
        </w:rPr>
        <w:tab/>
      </w:r>
      <w:r w:rsidRPr="00ED185B">
        <w:rPr>
          <w:lang w:val="fr-FR"/>
        </w:rPr>
        <w:tab/>
        <w:t>Femmes handicapées (</w:t>
      </w:r>
      <w:r w:rsidR="008267BA">
        <w:rPr>
          <w:lang w:val="fr-FR"/>
        </w:rPr>
        <w:t>art. </w:t>
      </w:r>
      <w:r w:rsidRPr="00ED185B">
        <w:rPr>
          <w:lang w:val="fr-FR"/>
        </w:rPr>
        <w:t>6)</w:t>
      </w:r>
    </w:p>
    <w:p w:rsidR="00592479" w:rsidRPr="00ED185B" w:rsidRDefault="00D41029" w:rsidP="00ED185B">
      <w:pPr>
        <w:pStyle w:val="SingleTxtG"/>
        <w:rPr>
          <w:lang w:val="fr-FR"/>
        </w:rPr>
      </w:pPr>
      <w:r w:rsidRPr="00ED185B">
        <w:rPr>
          <w:lang w:val="fr-FR"/>
        </w:rPr>
        <w:t>5.</w:t>
      </w:r>
      <w:r w:rsidRPr="00ED185B">
        <w:rPr>
          <w:lang w:val="fr-FR"/>
        </w:rPr>
        <w:tab/>
        <w:t xml:space="preserve">Donner des renseignements sur les mesures prises pour intégrer les droits des femmes et des filles handicapées et donner une image positive de ces personnes en </w:t>
      </w:r>
      <w:r w:rsidRPr="00ED185B">
        <w:rPr>
          <w:lang w:val="fr-FR"/>
        </w:rPr>
        <w:t>tant que</w:t>
      </w:r>
      <w:r w:rsidRPr="00ED185B">
        <w:rPr>
          <w:lang w:val="fr-FR"/>
        </w:rPr>
        <w:t xml:space="preserve"> titulaires de droits dans les politiques et stratégies pour l’égalité des sexes, notamment la stratégie nationale pour l</w:t>
      </w:r>
      <w:r w:rsidR="003A50E0">
        <w:rPr>
          <w:lang w:val="fr-FR"/>
        </w:rPr>
        <w:t>’</w:t>
      </w:r>
      <w:r w:rsidRPr="00ED185B">
        <w:rPr>
          <w:lang w:val="fr-FR"/>
        </w:rPr>
        <w:t>intégration et la promotion de la femme</w:t>
      </w:r>
      <w:r w:rsidRPr="00ED185B">
        <w:rPr>
          <w:lang w:val="fr-FR"/>
        </w:rPr>
        <w:t xml:space="preserve"> et les plans d</w:t>
      </w:r>
      <w:r w:rsidR="003A50E0">
        <w:rPr>
          <w:lang w:val="fr-FR"/>
        </w:rPr>
        <w:t>’</w:t>
      </w:r>
      <w:r w:rsidRPr="00ED185B">
        <w:rPr>
          <w:lang w:val="fr-FR"/>
        </w:rPr>
        <w:t xml:space="preserve">action </w:t>
      </w:r>
      <w:r w:rsidRPr="00ED185B">
        <w:rPr>
          <w:lang w:val="fr-FR"/>
        </w:rPr>
        <w:t xml:space="preserve">nationaux </w:t>
      </w:r>
      <w:r w:rsidRPr="00ED185B">
        <w:rPr>
          <w:lang w:val="fr-FR"/>
        </w:rPr>
        <w:t>correspondants, ainsi que pour lutter contre la discriminat</w:t>
      </w:r>
      <w:r w:rsidRPr="00ED185B">
        <w:rPr>
          <w:lang w:val="fr-FR"/>
        </w:rPr>
        <w:t>ion à l’égard des femmes et des filles handicapées dans tous les domaines, en particulier la discrimination découlant de pratiques traditionnelles et culturelles. Fournir des informations sur les activités menées en collaboration avec les organisations qui</w:t>
      </w:r>
      <w:r w:rsidRPr="00ED185B">
        <w:rPr>
          <w:lang w:val="fr-FR"/>
        </w:rPr>
        <w:t xml:space="preserve"> représentent les femmes et les filles handicapées.</w:t>
      </w:r>
    </w:p>
    <w:p w:rsidR="00592479" w:rsidRPr="00ED185B" w:rsidRDefault="00D41029" w:rsidP="00ED185B">
      <w:pPr>
        <w:pStyle w:val="SingleTxtG"/>
        <w:rPr>
          <w:lang w:val="fr-FR"/>
        </w:rPr>
      </w:pPr>
      <w:r w:rsidRPr="00ED185B">
        <w:rPr>
          <w:lang w:val="fr-FR"/>
        </w:rPr>
        <w:t>6.</w:t>
      </w:r>
      <w:r w:rsidRPr="00ED185B">
        <w:rPr>
          <w:lang w:val="fr-FR"/>
        </w:rPr>
        <w:tab/>
        <w:t>Compte tenu de la cible 5.2 des objectifs de développement durable, afin d</w:t>
      </w:r>
      <w:r w:rsidR="003A50E0">
        <w:rPr>
          <w:lang w:val="fr-FR"/>
        </w:rPr>
        <w:t>’</w:t>
      </w:r>
      <w:r w:rsidRPr="00ED185B">
        <w:rPr>
          <w:lang w:val="fr-FR"/>
        </w:rPr>
        <w:t>éliminer toutes les formes de violence à l’égard des femmes et des filles handicapées dans la sphère publique et dans la vie p</w:t>
      </w:r>
      <w:r w:rsidRPr="00ED185B">
        <w:rPr>
          <w:lang w:val="fr-FR"/>
        </w:rPr>
        <w:t>rivée, dont la traite, l’exploitation sexuelle et d’autres formes d’exploitation</w:t>
      </w:r>
      <w:r w:rsidR="008267BA">
        <w:rPr>
          <w:lang w:val="fr-FR"/>
        </w:rPr>
        <w:t> :</w:t>
      </w:r>
    </w:p>
    <w:p w:rsidR="00592479" w:rsidRPr="00ED185B" w:rsidRDefault="00061C1C" w:rsidP="00061C1C">
      <w:pPr>
        <w:pStyle w:val="SingleTxtG"/>
        <w:ind w:firstLine="567"/>
        <w:rPr>
          <w:lang w:val="fr-FR"/>
        </w:rPr>
      </w:pPr>
      <w:r>
        <w:rPr>
          <w:lang w:val="fr-FR"/>
        </w:rPr>
        <w:t>a)</w:t>
      </w:r>
      <w:r w:rsidR="00D41029" w:rsidRPr="00ED185B">
        <w:rPr>
          <w:lang w:val="fr-FR"/>
        </w:rPr>
        <w:tab/>
        <w:t xml:space="preserve">Fournir des données et des renseignements sur </w:t>
      </w:r>
      <w:r w:rsidR="00D41029" w:rsidRPr="00ED185B">
        <w:rPr>
          <w:lang w:val="fr-FR"/>
        </w:rPr>
        <w:t>la</w:t>
      </w:r>
      <w:r w:rsidR="00D41029" w:rsidRPr="00ED185B">
        <w:rPr>
          <w:lang w:val="fr-FR"/>
        </w:rPr>
        <w:t xml:space="preserve"> </w:t>
      </w:r>
      <w:r w:rsidR="00D41029" w:rsidRPr="00ED185B">
        <w:rPr>
          <w:lang w:val="fr-FR"/>
        </w:rPr>
        <w:t>violence</w:t>
      </w:r>
      <w:r w:rsidR="00D41029" w:rsidRPr="00ED185B">
        <w:rPr>
          <w:lang w:val="fr-FR"/>
        </w:rPr>
        <w:t xml:space="preserve"> </w:t>
      </w:r>
      <w:r w:rsidR="00D41029" w:rsidRPr="00ED185B">
        <w:rPr>
          <w:lang w:val="fr-FR"/>
        </w:rPr>
        <w:t>s</w:t>
      </w:r>
      <w:r w:rsidR="00D41029" w:rsidRPr="00ED185B">
        <w:rPr>
          <w:lang w:val="fr-FR"/>
        </w:rPr>
        <w:t>exuelle et</w:t>
      </w:r>
      <w:r w:rsidR="00D41029" w:rsidRPr="00ED185B">
        <w:rPr>
          <w:lang w:val="fr-FR"/>
        </w:rPr>
        <w:t xml:space="preserve"> sexiste</w:t>
      </w:r>
      <w:r w:rsidR="00D41029" w:rsidRPr="00ED185B">
        <w:rPr>
          <w:lang w:val="fr-FR"/>
        </w:rPr>
        <w:t xml:space="preserve"> et sur les programmes visant à protéger les femmes et les filles handicapées contre la</w:t>
      </w:r>
      <w:r w:rsidR="00D41029" w:rsidRPr="00ED185B">
        <w:rPr>
          <w:lang w:val="fr-FR"/>
        </w:rPr>
        <w:t xml:space="preserve"> violence et à leur apporter un soutien</w:t>
      </w:r>
      <w:r w:rsidR="008267BA">
        <w:rPr>
          <w:lang w:val="fr-FR"/>
        </w:rPr>
        <w:t> ;</w:t>
      </w:r>
    </w:p>
    <w:p w:rsidR="00592479" w:rsidRPr="00ED185B" w:rsidRDefault="00061C1C" w:rsidP="00061C1C">
      <w:pPr>
        <w:pStyle w:val="SingleTxtG"/>
        <w:ind w:firstLine="567"/>
        <w:rPr>
          <w:lang w:val="fr-FR"/>
        </w:rPr>
      </w:pPr>
      <w:r>
        <w:rPr>
          <w:lang w:val="fr-FR"/>
        </w:rPr>
        <w:t>b)</w:t>
      </w:r>
      <w:r w:rsidR="00D41029" w:rsidRPr="00ED185B">
        <w:rPr>
          <w:lang w:val="fr-FR"/>
        </w:rPr>
        <w:tab/>
        <w:t>Indiquer les mesures envisagé</w:t>
      </w:r>
      <w:r w:rsidR="00D41029" w:rsidRPr="00ED185B">
        <w:rPr>
          <w:lang w:val="fr-FR"/>
        </w:rPr>
        <w:t>es</w:t>
      </w:r>
      <w:r w:rsidR="00D41029" w:rsidRPr="00ED185B">
        <w:rPr>
          <w:lang w:val="fr-FR"/>
        </w:rPr>
        <w:t xml:space="preserve"> en vue d’adopter une loi </w:t>
      </w:r>
      <w:r w:rsidR="00D41029" w:rsidRPr="00ED185B">
        <w:rPr>
          <w:lang w:val="fr-FR"/>
        </w:rPr>
        <w:t>contre la violence à l’égard des femmes qui prévoirait une définition de la violence intégrant la notion de handicap et qui traiterai</w:t>
      </w:r>
      <w:r w:rsidR="00D41029" w:rsidRPr="00ED185B">
        <w:rPr>
          <w:lang w:val="fr-FR"/>
        </w:rPr>
        <w:t>t des obstacles spécifiques entravant l’accès des femmes et des filles handicapées à la justice.</w:t>
      </w:r>
    </w:p>
    <w:p w:rsidR="00592479" w:rsidRPr="00ED185B" w:rsidRDefault="00D41029" w:rsidP="00ED185B">
      <w:pPr>
        <w:pStyle w:val="SingleTxtG"/>
        <w:rPr>
          <w:lang w:val="fr-FR"/>
        </w:rPr>
      </w:pPr>
      <w:r w:rsidRPr="00ED185B">
        <w:rPr>
          <w:lang w:val="fr-FR"/>
        </w:rPr>
        <w:t>7.</w:t>
      </w:r>
      <w:r w:rsidRPr="00ED185B">
        <w:rPr>
          <w:lang w:val="fr-FR"/>
        </w:rPr>
        <w:tab/>
      </w:r>
      <w:r w:rsidRPr="00ED185B">
        <w:rPr>
          <w:lang w:val="fr-FR"/>
        </w:rPr>
        <w:t>D</w:t>
      </w:r>
      <w:r w:rsidRPr="00ED185B">
        <w:rPr>
          <w:lang w:val="fr-FR"/>
        </w:rPr>
        <w:t xml:space="preserve">onner des informations sur </w:t>
      </w:r>
      <w:r w:rsidRPr="00ED185B">
        <w:rPr>
          <w:lang w:val="fr-FR"/>
        </w:rPr>
        <w:t>l</w:t>
      </w:r>
      <w:r w:rsidRPr="00ED185B">
        <w:rPr>
          <w:lang w:val="fr-FR"/>
        </w:rPr>
        <w:t xml:space="preserve">es mesures prises </w:t>
      </w:r>
      <w:r w:rsidRPr="00ED185B">
        <w:rPr>
          <w:lang w:val="fr-FR"/>
        </w:rPr>
        <w:t>afin</w:t>
      </w:r>
      <w:r w:rsidR="008267BA">
        <w:rPr>
          <w:lang w:val="fr-FR"/>
        </w:rPr>
        <w:t> :</w:t>
      </w:r>
    </w:p>
    <w:p w:rsidR="00592479" w:rsidRPr="00ED185B" w:rsidRDefault="00061C1C" w:rsidP="00061C1C">
      <w:pPr>
        <w:pStyle w:val="SingleTxtG"/>
        <w:ind w:firstLine="567"/>
        <w:rPr>
          <w:lang w:val="fr-FR"/>
        </w:rPr>
      </w:pPr>
      <w:r>
        <w:rPr>
          <w:lang w:val="fr-FR"/>
        </w:rPr>
        <w:t>a)</w:t>
      </w:r>
      <w:r w:rsidR="00D41029" w:rsidRPr="00ED185B">
        <w:rPr>
          <w:lang w:val="fr-FR"/>
        </w:rPr>
        <w:tab/>
      </w:r>
      <w:r w:rsidR="00DF4316" w:rsidRPr="00ED185B">
        <w:rPr>
          <w:lang w:val="fr-FR"/>
        </w:rPr>
        <w:t xml:space="preserve">De </w:t>
      </w:r>
      <w:r w:rsidR="00D41029" w:rsidRPr="00ED185B">
        <w:rPr>
          <w:lang w:val="fr-FR"/>
        </w:rPr>
        <w:t xml:space="preserve">permettre aux femmes </w:t>
      </w:r>
      <w:r w:rsidR="00D41029" w:rsidRPr="00ED185B">
        <w:rPr>
          <w:lang w:val="fr-FR"/>
        </w:rPr>
        <w:t xml:space="preserve">célibataires </w:t>
      </w:r>
      <w:r w:rsidR="00D41029" w:rsidRPr="00ED185B">
        <w:rPr>
          <w:lang w:val="fr-FR"/>
        </w:rPr>
        <w:t xml:space="preserve">handicapées </w:t>
      </w:r>
      <w:r w:rsidR="00D41029" w:rsidRPr="00ED185B">
        <w:rPr>
          <w:lang w:val="fr-FR"/>
        </w:rPr>
        <w:t>d</w:t>
      </w:r>
      <w:r w:rsidR="003A50E0">
        <w:rPr>
          <w:lang w:val="fr-FR"/>
        </w:rPr>
        <w:t>’</w:t>
      </w:r>
      <w:r w:rsidR="00D41029" w:rsidRPr="00ED185B">
        <w:rPr>
          <w:lang w:val="fr-FR"/>
        </w:rPr>
        <w:t>accéder à des logements sociaux, aux programmes de prévention du cancer du sein et à d</w:t>
      </w:r>
      <w:r w:rsidR="003A50E0">
        <w:rPr>
          <w:lang w:val="fr-FR"/>
        </w:rPr>
        <w:t>’</w:t>
      </w:r>
      <w:r w:rsidR="00D41029" w:rsidRPr="00ED185B">
        <w:rPr>
          <w:lang w:val="fr-FR"/>
        </w:rPr>
        <w:t>autres programmes connexes</w:t>
      </w:r>
      <w:r w:rsidR="008267BA">
        <w:rPr>
          <w:lang w:val="fr-FR"/>
        </w:rPr>
        <w:t> ;</w:t>
      </w:r>
    </w:p>
    <w:p w:rsidR="00592479" w:rsidRPr="00ED185B" w:rsidRDefault="00061C1C" w:rsidP="00061C1C">
      <w:pPr>
        <w:pStyle w:val="SingleTxtG"/>
        <w:ind w:firstLine="567"/>
        <w:rPr>
          <w:lang w:val="fr-FR"/>
        </w:rPr>
      </w:pPr>
      <w:r>
        <w:rPr>
          <w:lang w:val="fr-FR"/>
        </w:rPr>
        <w:t>b)</w:t>
      </w:r>
      <w:r w:rsidR="00D41029" w:rsidRPr="00ED185B">
        <w:rPr>
          <w:lang w:val="fr-FR"/>
        </w:rPr>
        <w:tab/>
      </w:r>
      <w:r w:rsidR="00DF4316" w:rsidRPr="00ED185B">
        <w:rPr>
          <w:lang w:val="fr-FR"/>
        </w:rPr>
        <w:t>D</w:t>
      </w:r>
      <w:r w:rsidR="00DF4316">
        <w:rPr>
          <w:lang w:val="fr-FR"/>
        </w:rPr>
        <w:t>’</w:t>
      </w:r>
      <w:r w:rsidR="00DF4316" w:rsidRPr="00ED185B">
        <w:rPr>
          <w:lang w:val="fr-FR"/>
        </w:rPr>
        <w:t xml:space="preserve">augmenter </w:t>
      </w:r>
      <w:r w:rsidR="00D41029" w:rsidRPr="00ED185B">
        <w:rPr>
          <w:lang w:val="fr-FR"/>
        </w:rPr>
        <w:t>l</w:t>
      </w:r>
      <w:r w:rsidR="003A50E0">
        <w:rPr>
          <w:lang w:val="fr-FR"/>
        </w:rPr>
        <w:t>’</w:t>
      </w:r>
      <w:r w:rsidR="00D41029" w:rsidRPr="00ED185B">
        <w:rPr>
          <w:lang w:val="fr-FR"/>
        </w:rPr>
        <w:t>allocation</w:t>
      </w:r>
      <w:r w:rsidR="00D41029" w:rsidRPr="00ED185B">
        <w:rPr>
          <w:lang w:val="fr-FR"/>
        </w:rPr>
        <w:t xml:space="preserve"> versée aux femmes divorcées qui ont des enfants handicapés.</w:t>
      </w:r>
    </w:p>
    <w:p w:rsidR="00592479" w:rsidRPr="00ED185B" w:rsidRDefault="00D41029" w:rsidP="00ED185B">
      <w:pPr>
        <w:pStyle w:val="SingleTxtG"/>
        <w:rPr>
          <w:lang w:val="fr-FR"/>
        </w:rPr>
      </w:pPr>
      <w:r w:rsidRPr="00ED185B">
        <w:rPr>
          <w:lang w:val="fr-FR"/>
        </w:rPr>
        <w:t>8.</w:t>
      </w:r>
      <w:r w:rsidRPr="00ED185B">
        <w:rPr>
          <w:lang w:val="fr-FR"/>
        </w:rPr>
        <w:tab/>
        <w:t>Fournir des informati</w:t>
      </w:r>
      <w:r w:rsidRPr="00ED185B">
        <w:rPr>
          <w:lang w:val="fr-FR"/>
        </w:rPr>
        <w:t>ons sur le plan d</w:t>
      </w:r>
      <w:r w:rsidR="003A50E0">
        <w:rPr>
          <w:lang w:val="fr-FR"/>
        </w:rPr>
        <w:t>’</w:t>
      </w:r>
      <w:r w:rsidRPr="00ED185B">
        <w:rPr>
          <w:lang w:val="fr-FR"/>
        </w:rPr>
        <w:t>action visant à mettre en œuvre les principes de la Convention en ce qui concerne les femmes handicapées (</w:t>
      </w:r>
      <w:r w:rsidR="008267BA">
        <w:rPr>
          <w:lang w:val="fr-FR"/>
        </w:rPr>
        <w:t>par. </w:t>
      </w:r>
      <w:r w:rsidRPr="00ED185B">
        <w:rPr>
          <w:lang w:val="fr-FR"/>
        </w:rPr>
        <w:t>72) et préciser s</w:t>
      </w:r>
      <w:r w:rsidR="003A50E0">
        <w:rPr>
          <w:lang w:val="fr-FR"/>
        </w:rPr>
        <w:t>’</w:t>
      </w:r>
      <w:r w:rsidRPr="00ED185B">
        <w:rPr>
          <w:lang w:val="fr-FR"/>
        </w:rPr>
        <w:t xml:space="preserve">il comprend des mesures visant à promouvoir </w:t>
      </w:r>
      <w:r w:rsidRPr="00ED185B">
        <w:rPr>
          <w:lang w:val="fr-FR"/>
        </w:rPr>
        <w:t>la</w:t>
      </w:r>
      <w:r w:rsidRPr="00ED185B">
        <w:rPr>
          <w:lang w:val="fr-FR"/>
        </w:rPr>
        <w:t xml:space="preserve"> </w:t>
      </w:r>
      <w:r w:rsidRPr="00ED185B">
        <w:rPr>
          <w:lang w:val="fr-FR"/>
        </w:rPr>
        <w:t>participation</w:t>
      </w:r>
      <w:r w:rsidRPr="00ED185B">
        <w:rPr>
          <w:lang w:val="fr-FR"/>
        </w:rPr>
        <w:t xml:space="preserve"> de ces femmes</w:t>
      </w:r>
      <w:r w:rsidRPr="00ED185B">
        <w:rPr>
          <w:lang w:val="fr-FR"/>
        </w:rPr>
        <w:t xml:space="preserve"> à la vie publique et politiqu</w:t>
      </w:r>
      <w:r w:rsidRPr="00ED185B">
        <w:rPr>
          <w:lang w:val="fr-FR"/>
        </w:rPr>
        <w:t>e.</w:t>
      </w:r>
    </w:p>
    <w:p w:rsidR="00592479" w:rsidRPr="00ED185B" w:rsidRDefault="00D41029" w:rsidP="00E2300A">
      <w:pPr>
        <w:pStyle w:val="H23G"/>
        <w:rPr>
          <w:lang w:val="fr-FR"/>
        </w:rPr>
      </w:pPr>
      <w:r w:rsidRPr="00ED185B">
        <w:rPr>
          <w:lang w:val="fr-FR"/>
        </w:rPr>
        <w:tab/>
      </w:r>
      <w:r w:rsidRPr="00ED185B">
        <w:rPr>
          <w:lang w:val="fr-FR"/>
        </w:rPr>
        <w:tab/>
        <w:t>Enfants handicapés (</w:t>
      </w:r>
      <w:r w:rsidR="008267BA">
        <w:rPr>
          <w:lang w:val="fr-FR"/>
        </w:rPr>
        <w:t>art. </w:t>
      </w:r>
      <w:r w:rsidRPr="00ED185B">
        <w:rPr>
          <w:lang w:val="fr-FR"/>
        </w:rPr>
        <w:t>7)</w:t>
      </w:r>
    </w:p>
    <w:p w:rsidR="00592479" w:rsidRPr="00ED185B" w:rsidRDefault="00D41029" w:rsidP="00ED185B">
      <w:pPr>
        <w:pStyle w:val="SingleTxtG"/>
        <w:rPr>
          <w:lang w:val="fr-FR"/>
        </w:rPr>
      </w:pPr>
      <w:r w:rsidRPr="00ED185B">
        <w:rPr>
          <w:lang w:val="fr-FR"/>
        </w:rPr>
        <w:t>9.</w:t>
      </w:r>
      <w:r w:rsidRPr="00ED185B">
        <w:rPr>
          <w:lang w:val="fr-FR"/>
        </w:rPr>
        <w:tab/>
        <w:t>Donner des informations sur</w:t>
      </w:r>
      <w:r w:rsidR="008267BA">
        <w:rPr>
          <w:lang w:val="fr-FR"/>
        </w:rPr>
        <w:t> :</w:t>
      </w:r>
    </w:p>
    <w:p w:rsidR="00592479" w:rsidRPr="00ED185B" w:rsidRDefault="00061C1C" w:rsidP="00061C1C">
      <w:pPr>
        <w:pStyle w:val="SingleTxtG"/>
        <w:ind w:firstLine="567"/>
        <w:rPr>
          <w:lang w:val="fr-FR"/>
        </w:rPr>
      </w:pPr>
      <w:r>
        <w:rPr>
          <w:lang w:val="fr-FR"/>
        </w:rPr>
        <w:t>a)</w:t>
      </w:r>
      <w:r w:rsidR="00D41029" w:rsidRPr="00ED185B">
        <w:rPr>
          <w:lang w:val="fr-FR"/>
        </w:rPr>
        <w:tab/>
        <w:t>La façon dont les droits des enfants handicapés sont pris en considération dans les stratégies et politiques nationales en faveur des enfants</w:t>
      </w:r>
      <w:r w:rsidR="008267BA">
        <w:rPr>
          <w:lang w:val="fr-FR"/>
        </w:rPr>
        <w:t> ;</w:t>
      </w:r>
    </w:p>
    <w:p w:rsidR="00592479" w:rsidRPr="00ED185B" w:rsidRDefault="00061C1C" w:rsidP="00D84F69">
      <w:pPr>
        <w:pStyle w:val="SingleTxtG"/>
        <w:spacing w:after="100"/>
        <w:ind w:firstLine="567"/>
        <w:rPr>
          <w:lang w:val="fr-FR"/>
        </w:rPr>
      </w:pPr>
      <w:r>
        <w:rPr>
          <w:lang w:val="fr-FR"/>
        </w:rPr>
        <w:lastRenderedPageBreak/>
        <w:t>b)</w:t>
      </w:r>
      <w:r w:rsidR="00D41029" w:rsidRPr="00ED185B">
        <w:rPr>
          <w:lang w:val="fr-FR"/>
        </w:rPr>
        <w:tab/>
      </w:r>
      <w:r w:rsidR="00D41029" w:rsidRPr="00ED185B">
        <w:rPr>
          <w:lang w:val="fr-FR"/>
        </w:rPr>
        <w:t xml:space="preserve">Les mesures prises pour prémunir les enfants handicapés contre toutes les formes de violence et dans tous les contextes, y compris dans les </w:t>
      </w:r>
      <w:r w:rsidR="00D41029" w:rsidRPr="00ED185B">
        <w:rPr>
          <w:lang w:val="fr-FR"/>
        </w:rPr>
        <w:t xml:space="preserve">institutions </w:t>
      </w:r>
      <w:r w:rsidR="00D41029" w:rsidRPr="00ED185B">
        <w:rPr>
          <w:lang w:val="fr-FR"/>
        </w:rPr>
        <w:t xml:space="preserve">spécialisées, et pour </w:t>
      </w:r>
      <w:r w:rsidR="00D41029" w:rsidRPr="00ED185B">
        <w:rPr>
          <w:lang w:val="fr-FR"/>
        </w:rPr>
        <w:t>protéger les</w:t>
      </w:r>
      <w:r w:rsidR="00D41029" w:rsidRPr="00ED185B">
        <w:rPr>
          <w:lang w:val="fr-FR"/>
        </w:rPr>
        <w:t xml:space="preserve"> enfants handicapés abandonnés.</w:t>
      </w:r>
    </w:p>
    <w:p w:rsidR="00592479" w:rsidRPr="00ED185B" w:rsidRDefault="00D41029" w:rsidP="00D84F69">
      <w:pPr>
        <w:pStyle w:val="SingleTxtG"/>
        <w:spacing w:after="100"/>
        <w:rPr>
          <w:lang w:val="fr-FR"/>
        </w:rPr>
      </w:pPr>
      <w:r w:rsidRPr="00ED185B">
        <w:rPr>
          <w:lang w:val="fr-FR"/>
        </w:rPr>
        <w:t>10.</w:t>
      </w:r>
      <w:r w:rsidRPr="00ED185B">
        <w:rPr>
          <w:lang w:val="fr-FR"/>
        </w:rPr>
        <w:tab/>
        <w:t>Indiquer</w:t>
      </w:r>
      <w:r w:rsidRPr="00ED185B">
        <w:rPr>
          <w:lang w:val="fr-FR"/>
        </w:rPr>
        <w:t xml:space="preserve"> si l’État partie a l’intention</w:t>
      </w:r>
      <w:r w:rsidR="008267BA">
        <w:rPr>
          <w:lang w:val="fr-FR"/>
        </w:rPr>
        <w:t> :</w:t>
      </w:r>
    </w:p>
    <w:p w:rsidR="00592479" w:rsidRPr="00ED185B" w:rsidRDefault="00061C1C" w:rsidP="00D84F69">
      <w:pPr>
        <w:pStyle w:val="SingleTxtG"/>
        <w:spacing w:after="100"/>
        <w:ind w:firstLine="567"/>
        <w:rPr>
          <w:lang w:val="fr-FR"/>
        </w:rPr>
      </w:pPr>
      <w:r>
        <w:rPr>
          <w:lang w:val="fr-FR"/>
        </w:rPr>
        <w:t>a)</w:t>
      </w:r>
      <w:r w:rsidR="00D41029" w:rsidRPr="00ED185B">
        <w:rPr>
          <w:lang w:val="fr-FR"/>
        </w:rPr>
        <w:tab/>
        <w:t xml:space="preserve">De verser aux parents rencontrant des difficultés financières une allocation leur permettant de subvenir aux besoins de leur enfant handicapé </w:t>
      </w:r>
      <w:r w:rsidR="00D41029" w:rsidRPr="00ED185B">
        <w:rPr>
          <w:lang w:val="fr-FR"/>
        </w:rPr>
        <w:t>avant qu’il n’atteigne l’âge de</w:t>
      </w:r>
      <w:r w:rsidR="00D41029" w:rsidRPr="00ED185B">
        <w:rPr>
          <w:lang w:val="fr-FR"/>
        </w:rPr>
        <w:t xml:space="preserve"> 18 ans (</w:t>
      </w:r>
      <w:r w:rsidR="008267BA">
        <w:rPr>
          <w:lang w:val="fr-FR"/>
        </w:rPr>
        <w:t>par. </w:t>
      </w:r>
      <w:r w:rsidR="00D41029" w:rsidRPr="00ED185B">
        <w:rPr>
          <w:lang w:val="fr-FR"/>
        </w:rPr>
        <w:t>84)</w:t>
      </w:r>
      <w:r w:rsidR="008267BA">
        <w:rPr>
          <w:lang w:val="fr-FR"/>
        </w:rPr>
        <w:t> ;</w:t>
      </w:r>
    </w:p>
    <w:p w:rsidR="00592479" w:rsidRPr="00ED185B" w:rsidRDefault="00061C1C" w:rsidP="00D84F69">
      <w:pPr>
        <w:pStyle w:val="SingleTxtG"/>
        <w:spacing w:after="100"/>
        <w:ind w:firstLine="567"/>
        <w:rPr>
          <w:lang w:val="fr-FR"/>
        </w:rPr>
      </w:pPr>
      <w:r>
        <w:rPr>
          <w:lang w:val="fr-FR"/>
        </w:rPr>
        <w:t>b)</w:t>
      </w:r>
      <w:r w:rsidR="00D41029" w:rsidRPr="00ED185B">
        <w:rPr>
          <w:lang w:val="fr-FR"/>
        </w:rPr>
        <w:tab/>
        <w:t>De fourn</w:t>
      </w:r>
      <w:r w:rsidR="00D41029" w:rsidRPr="00ED185B">
        <w:rPr>
          <w:lang w:val="fr-FR"/>
        </w:rPr>
        <w:t>ir aux associations de parents d</w:t>
      </w:r>
      <w:r w:rsidR="003A50E0">
        <w:rPr>
          <w:lang w:val="fr-FR"/>
        </w:rPr>
        <w:t>’</w:t>
      </w:r>
      <w:r w:rsidR="00D41029" w:rsidRPr="00ED185B">
        <w:rPr>
          <w:lang w:val="fr-FR"/>
        </w:rPr>
        <w:t>enfants handicapés l</w:t>
      </w:r>
      <w:r w:rsidR="003A50E0">
        <w:rPr>
          <w:lang w:val="fr-FR"/>
        </w:rPr>
        <w:t>’</w:t>
      </w:r>
      <w:r w:rsidR="00D41029" w:rsidRPr="00ED185B">
        <w:rPr>
          <w:lang w:val="fr-FR"/>
        </w:rPr>
        <w:t>appui financier dont elles ont besoin</w:t>
      </w:r>
      <w:r w:rsidR="008267BA">
        <w:rPr>
          <w:lang w:val="fr-FR"/>
        </w:rPr>
        <w:t> ;</w:t>
      </w:r>
    </w:p>
    <w:p w:rsidR="00592479" w:rsidRPr="00ED185B" w:rsidRDefault="00061C1C" w:rsidP="00D84F69">
      <w:pPr>
        <w:pStyle w:val="SingleTxtG"/>
        <w:spacing w:after="100"/>
        <w:ind w:firstLine="567"/>
        <w:rPr>
          <w:lang w:val="fr-FR"/>
        </w:rPr>
      </w:pPr>
      <w:r>
        <w:rPr>
          <w:lang w:val="fr-FR"/>
        </w:rPr>
        <w:t>c)</w:t>
      </w:r>
      <w:r w:rsidR="00D41029" w:rsidRPr="00ED185B">
        <w:rPr>
          <w:lang w:val="fr-FR"/>
        </w:rPr>
        <w:tab/>
        <w:t xml:space="preserve">De venir en aide aux enfants </w:t>
      </w:r>
      <w:r w:rsidR="00D41029" w:rsidRPr="00ED185B">
        <w:rPr>
          <w:lang w:val="fr-FR"/>
        </w:rPr>
        <w:t>ayant</w:t>
      </w:r>
      <w:r w:rsidR="00D41029" w:rsidRPr="00ED185B">
        <w:rPr>
          <w:lang w:val="fr-FR"/>
        </w:rPr>
        <w:t xml:space="preserve"> </w:t>
      </w:r>
      <w:r w:rsidR="00D41029" w:rsidRPr="00ED185B">
        <w:rPr>
          <w:lang w:val="fr-FR"/>
        </w:rPr>
        <w:t>une infirmité motrice cérébrale.</w:t>
      </w:r>
    </w:p>
    <w:p w:rsidR="00592479" w:rsidRPr="00ED185B" w:rsidRDefault="00D41029" w:rsidP="00E2300A">
      <w:pPr>
        <w:pStyle w:val="H23G"/>
        <w:rPr>
          <w:lang w:val="fr-FR"/>
        </w:rPr>
      </w:pPr>
      <w:r w:rsidRPr="00ED185B">
        <w:rPr>
          <w:lang w:val="fr-FR"/>
        </w:rPr>
        <w:tab/>
      </w:r>
      <w:r w:rsidRPr="00ED185B">
        <w:rPr>
          <w:lang w:val="fr-FR"/>
        </w:rPr>
        <w:tab/>
        <w:t>Sensibilisation (</w:t>
      </w:r>
      <w:r w:rsidR="008267BA">
        <w:rPr>
          <w:lang w:val="fr-FR"/>
        </w:rPr>
        <w:t>art. </w:t>
      </w:r>
      <w:r w:rsidRPr="00ED185B">
        <w:rPr>
          <w:lang w:val="fr-FR"/>
        </w:rPr>
        <w:t>8)</w:t>
      </w:r>
    </w:p>
    <w:p w:rsidR="00592479" w:rsidRPr="00ED185B" w:rsidRDefault="00D41029" w:rsidP="00D84F69">
      <w:pPr>
        <w:pStyle w:val="SingleTxtG"/>
        <w:spacing w:after="100"/>
        <w:rPr>
          <w:lang w:val="fr-FR"/>
        </w:rPr>
      </w:pPr>
      <w:r w:rsidRPr="00ED185B">
        <w:rPr>
          <w:lang w:val="fr-FR"/>
        </w:rPr>
        <w:t>11.</w:t>
      </w:r>
      <w:r w:rsidRPr="00ED185B">
        <w:rPr>
          <w:lang w:val="fr-FR"/>
        </w:rPr>
        <w:tab/>
        <w:t xml:space="preserve">Donner des renseignements sur les mécanismes </w:t>
      </w:r>
      <w:r w:rsidRPr="00ED185B">
        <w:rPr>
          <w:lang w:val="fr-FR"/>
        </w:rPr>
        <w:t>officiels chargés de financer les campagnes nationales de sensibilisation</w:t>
      </w:r>
      <w:r w:rsidRPr="00ED185B">
        <w:rPr>
          <w:lang w:val="fr-FR"/>
        </w:rPr>
        <w:t xml:space="preserve">, de consulter </w:t>
      </w:r>
      <w:r w:rsidRPr="00ED185B">
        <w:rPr>
          <w:lang w:val="fr-FR"/>
        </w:rPr>
        <w:t xml:space="preserve">les personnes handicapées et les organisations qui les représentent </w:t>
      </w:r>
      <w:r w:rsidRPr="00ED185B">
        <w:rPr>
          <w:lang w:val="fr-FR"/>
        </w:rPr>
        <w:t>et d’assurer leur participation</w:t>
      </w:r>
      <w:r w:rsidRPr="00ED185B">
        <w:rPr>
          <w:lang w:val="fr-FR"/>
        </w:rPr>
        <w:t xml:space="preserve">, </w:t>
      </w:r>
      <w:r w:rsidRPr="00ED185B">
        <w:rPr>
          <w:lang w:val="fr-FR"/>
        </w:rPr>
        <w:t>notamment</w:t>
      </w:r>
      <w:r w:rsidRPr="00ED185B">
        <w:rPr>
          <w:lang w:val="fr-FR"/>
        </w:rPr>
        <w:t xml:space="preserve"> </w:t>
      </w:r>
      <w:r w:rsidRPr="00ED185B">
        <w:rPr>
          <w:lang w:val="fr-FR"/>
        </w:rPr>
        <w:t>dans le cadre</w:t>
      </w:r>
      <w:r w:rsidRPr="00ED185B">
        <w:rPr>
          <w:lang w:val="fr-FR"/>
        </w:rPr>
        <w:t xml:space="preserve"> </w:t>
      </w:r>
      <w:r w:rsidRPr="00ED185B">
        <w:rPr>
          <w:lang w:val="fr-FR"/>
        </w:rPr>
        <w:t>d</w:t>
      </w:r>
      <w:r w:rsidRPr="00ED185B">
        <w:rPr>
          <w:lang w:val="fr-FR"/>
        </w:rPr>
        <w:t>es campagnes médiatique</w:t>
      </w:r>
      <w:r w:rsidRPr="00ED185B">
        <w:rPr>
          <w:lang w:val="fr-FR"/>
        </w:rPr>
        <w:t>s de lutte contre la discrimination à l’</w:t>
      </w:r>
      <w:r w:rsidRPr="00ED185B">
        <w:rPr>
          <w:lang w:val="fr-FR"/>
        </w:rPr>
        <w:t>égard des personnes handicapées</w:t>
      </w:r>
      <w:r w:rsidRPr="00ED185B">
        <w:rPr>
          <w:lang w:val="fr-FR"/>
        </w:rPr>
        <w:t>,</w:t>
      </w:r>
      <w:r w:rsidRPr="00ED185B">
        <w:rPr>
          <w:lang w:val="fr-FR"/>
        </w:rPr>
        <w:t xml:space="preserve"> et</w:t>
      </w:r>
      <w:r w:rsidRPr="00ED185B">
        <w:rPr>
          <w:lang w:val="fr-FR"/>
        </w:rPr>
        <w:t xml:space="preserve"> </w:t>
      </w:r>
      <w:r w:rsidRPr="00ED185B">
        <w:rPr>
          <w:lang w:val="fr-FR"/>
        </w:rPr>
        <w:t>en particulier de faire participer</w:t>
      </w:r>
      <w:r w:rsidRPr="00ED185B">
        <w:rPr>
          <w:lang w:val="fr-FR"/>
        </w:rPr>
        <w:t xml:space="preserve"> ces personnes </w:t>
      </w:r>
      <w:r w:rsidRPr="00ED185B">
        <w:rPr>
          <w:lang w:val="fr-FR"/>
        </w:rPr>
        <w:t>à</w:t>
      </w:r>
      <w:r w:rsidRPr="00ED185B">
        <w:rPr>
          <w:lang w:val="fr-FR"/>
        </w:rPr>
        <w:t xml:space="preserve"> </w:t>
      </w:r>
      <w:r w:rsidRPr="00ED185B">
        <w:rPr>
          <w:lang w:val="fr-FR"/>
        </w:rPr>
        <w:t>l</w:t>
      </w:r>
      <w:r w:rsidR="003A50E0">
        <w:rPr>
          <w:lang w:val="fr-FR"/>
        </w:rPr>
        <w:t>’</w:t>
      </w:r>
      <w:r w:rsidRPr="00ED185B">
        <w:rPr>
          <w:lang w:val="fr-FR"/>
        </w:rPr>
        <w:t xml:space="preserve">organisation et </w:t>
      </w:r>
      <w:r w:rsidRPr="00ED185B">
        <w:rPr>
          <w:lang w:val="fr-FR"/>
        </w:rPr>
        <w:t xml:space="preserve">à </w:t>
      </w:r>
      <w:r w:rsidRPr="00ED185B">
        <w:rPr>
          <w:lang w:val="fr-FR"/>
        </w:rPr>
        <w:t>l</w:t>
      </w:r>
      <w:r w:rsidR="003A50E0">
        <w:rPr>
          <w:lang w:val="fr-FR"/>
        </w:rPr>
        <w:t>’</w:t>
      </w:r>
      <w:r w:rsidRPr="00ED185B">
        <w:rPr>
          <w:lang w:val="fr-FR"/>
        </w:rPr>
        <w:t xml:space="preserve">exécution des programmes des journées nationale, maghrébine et internationale des </w:t>
      </w:r>
      <w:r w:rsidRPr="00ED185B">
        <w:rPr>
          <w:lang w:val="fr-FR"/>
        </w:rPr>
        <w:t>personnes handicapées, qui sont célébrées chaque année (</w:t>
      </w:r>
      <w:r w:rsidR="008267BA">
        <w:rPr>
          <w:lang w:val="fr-FR"/>
        </w:rPr>
        <w:t>par. </w:t>
      </w:r>
      <w:r w:rsidRPr="00ED185B">
        <w:rPr>
          <w:lang w:val="fr-FR"/>
        </w:rPr>
        <w:t>92).</w:t>
      </w:r>
    </w:p>
    <w:p w:rsidR="00592479" w:rsidRPr="00ED185B" w:rsidRDefault="00D41029" w:rsidP="00D84F69">
      <w:pPr>
        <w:pStyle w:val="SingleTxtG"/>
        <w:spacing w:after="100"/>
        <w:rPr>
          <w:lang w:val="fr-FR"/>
        </w:rPr>
      </w:pPr>
      <w:r w:rsidRPr="00ED185B">
        <w:rPr>
          <w:lang w:val="fr-FR"/>
        </w:rPr>
        <w:t>12.</w:t>
      </w:r>
      <w:r w:rsidRPr="00ED185B">
        <w:rPr>
          <w:lang w:val="fr-FR"/>
        </w:rPr>
        <w:tab/>
        <w:t xml:space="preserve">Donner des précisions sur les dispositions légales et les mesures de politique générale </w:t>
      </w:r>
      <w:r w:rsidRPr="00ED185B">
        <w:rPr>
          <w:lang w:val="fr-FR"/>
        </w:rPr>
        <w:t>visant à</w:t>
      </w:r>
      <w:r w:rsidRPr="00ED185B">
        <w:rPr>
          <w:lang w:val="fr-FR"/>
        </w:rPr>
        <w:t xml:space="preserve"> combattre les préjugés, les stéréotypes et les pratiques </w:t>
      </w:r>
      <w:r w:rsidRPr="00ED185B">
        <w:rPr>
          <w:lang w:val="fr-FR"/>
        </w:rPr>
        <w:t>préjudiciable</w:t>
      </w:r>
      <w:r w:rsidRPr="00ED185B">
        <w:rPr>
          <w:lang w:val="fr-FR"/>
        </w:rPr>
        <w:t>s</w:t>
      </w:r>
      <w:r w:rsidRPr="00ED185B">
        <w:rPr>
          <w:lang w:val="fr-FR"/>
        </w:rPr>
        <w:t xml:space="preserve">, notamment les crimes </w:t>
      </w:r>
      <w:r w:rsidRPr="00ED185B">
        <w:rPr>
          <w:lang w:val="fr-FR"/>
        </w:rPr>
        <w:t>de haine</w:t>
      </w:r>
      <w:r w:rsidRPr="00ED185B">
        <w:rPr>
          <w:lang w:val="fr-FR"/>
        </w:rPr>
        <w:t>, concernant les personnes handicapées dans tous les domaines de leur vie.</w:t>
      </w:r>
    </w:p>
    <w:p w:rsidR="00592479" w:rsidRPr="00ED185B" w:rsidRDefault="00D41029" w:rsidP="00E2300A">
      <w:pPr>
        <w:pStyle w:val="H23G"/>
        <w:rPr>
          <w:lang w:val="fr-FR"/>
        </w:rPr>
      </w:pPr>
      <w:r w:rsidRPr="00ED185B">
        <w:rPr>
          <w:lang w:val="fr-FR"/>
        </w:rPr>
        <w:tab/>
      </w:r>
      <w:r w:rsidRPr="00ED185B">
        <w:rPr>
          <w:lang w:val="fr-FR"/>
        </w:rPr>
        <w:tab/>
        <w:t>Accessibilité (</w:t>
      </w:r>
      <w:r w:rsidR="008267BA">
        <w:rPr>
          <w:lang w:val="fr-FR"/>
        </w:rPr>
        <w:t>art. </w:t>
      </w:r>
      <w:r w:rsidRPr="00ED185B">
        <w:rPr>
          <w:lang w:val="fr-FR"/>
        </w:rPr>
        <w:t>9)</w:t>
      </w:r>
    </w:p>
    <w:p w:rsidR="00592479" w:rsidRPr="00ED185B" w:rsidRDefault="00D41029" w:rsidP="00D84F69">
      <w:pPr>
        <w:pStyle w:val="SingleTxtG"/>
        <w:spacing w:after="100"/>
        <w:rPr>
          <w:lang w:val="fr-FR"/>
        </w:rPr>
      </w:pPr>
      <w:r w:rsidRPr="00ED185B">
        <w:rPr>
          <w:lang w:val="fr-FR"/>
        </w:rPr>
        <w:t>13.</w:t>
      </w:r>
      <w:r w:rsidRPr="00ED185B">
        <w:rPr>
          <w:lang w:val="fr-FR"/>
        </w:rPr>
        <w:tab/>
        <w:t>Eu égard aux paragraphes 102 et 103 du rapport de l</w:t>
      </w:r>
      <w:r w:rsidR="003A50E0">
        <w:rPr>
          <w:lang w:val="fr-FR"/>
        </w:rPr>
        <w:t>’</w:t>
      </w:r>
      <w:r w:rsidRPr="00ED185B">
        <w:rPr>
          <w:lang w:val="fr-FR"/>
        </w:rPr>
        <w:t>État</w:t>
      </w:r>
      <w:r w:rsidR="00DF4316">
        <w:rPr>
          <w:lang w:val="fr-FR"/>
        </w:rPr>
        <w:t xml:space="preserve"> partie</w:t>
      </w:r>
      <w:r w:rsidRPr="00ED185B">
        <w:rPr>
          <w:lang w:val="fr-FR"/>
        </w:rPr>
        <w:t>, fournir des informations</w:t>
      </w:r>
      <w:r w:rsidR="008267BA">
        <w:rPr>
          <w:lang w:val="fr-FR"/>
        </w:rPr>
        <w:t> :</w:t>
      </w:r>
      <w:r w:rsidRPr="00ED185B">
        <w:rPr>
          <w:lang w:val="fr-FR"/>
        </w:rPr>
        <w:t xml:space="preserve"> </w:t>
      </w:r>
    </w:p>
    <w:p w:rsidR="00592479" w:rsidRPr="00ED185B" w:rsidRDefault="00061C1C" w:rsidP="00D84F69">
      <w:pPr>
        <w:pStyle w:val="SingleTxtG"/>
        <w:spacing w:after="100"/>
        <w:ind w:firstLine="567"/>
        <w:rPr>
          <w:lang w:val="fr-FR"/>
        </w:rPr>
      </w:pPr>
      <w:r>
        <w:rPr>
          <w:lang w:val="fr-FR"/>
        </w:rPr>
        <w:t>a)</w:t>
      </w:r>
      <w:r w:rsidR="00D41029" w:rsidRPr="00ED185B">
        <w:rPr>
          <w:lang w:val="fr-FR"/>
        </w:rPr>
        <w:tab/>
        <w:t xml:space="preserve">Sur la conformité de </w:t>
      </w:r>
      <w:r w:rsidR="00D41029" w:rsidRPr="00ED185B">
        <w:rPr>
          <w:lang w:val="fr-FR"/>
        </w:rPr>
        <w:t>la législation actuelle avec l</w:t>
      </w:r>
      <w:r w:rsidR="003A50E0">
        <w:rPr>
          <w:lang w:val="fr-FR"/>
        </w:rPr>
        <w:t>’</w:t>
      </w:r>
      <w:r w:rsidR="00D41029" w:rsidRPr="00ED185B">
        <w:rPr>
          <w:lang w:val="fr-FR"/>
        </w:rPr>
        <w:t>article 9 de la Convention et avec l</w:t>
      </w:r>
      <w:r w:rsidR="003A50E0">
        <w:rPr>
          <w:lang w:val="fr-FR"/>
        </w:rPr>
        <w:t>’</w:t>
      </w:r>
      <w:r w:rsidR="00D41029" w:rsidRPr="00ED185B">
        <w:rPr>
          <w:lang w:val="fr-FR"/>
        </w:rPr>
        <w:t xml:space="preserve">observation générale </w:t>
      </w:r>
      <w:r w:rsidR="003F6131" w:rsidRPr="003F6131">
        <w:rPr>
          <w:rFonts w:eastAsia="MS Mincho"/>
          <w:szCs w:val="22"/>
          <w:lang w:val="fr-FR"/>
        </w:rPr>
        <w:t>n</w:t>
      </w:r>
      <w:r w:rsidR="003F6131" w:rsidRPr="003F6131">
        <w:rPr>
          <w:rFonts w:eastAsia="MS Mincho"/>
          <w:szCs w:val="22"/>
          <w:vertAlign w:val="superscript"/>
          <w:lang w:val="fr-FR"/>
        </w:rPr>
        <w:t>o</w:t>
      </w:r>
      <w:r w:rsidR="003F6131">
        <w:rPr>
          <w:lang w:val="fr-FR"/>
        </w:rPr>
        <w:t> </w:t>
      </w:r>
      <w:r w:rsidR="00D41029" w:rsidRPr="00ED185B">
        <w:rPr>
          <w:lang w:val="fr-FR"/>
        </w:rPr>
        <w:t>2 du Comité (2014) relative à l</w:t>
      </w:r>
      <w:r w:rsidR="003A50E0">
        <w:rPr>
          <w:lang w:val="fr-FR"/>
        </w:rPr>
        <w:t>’</w:t>
      </w:r>
      <w:r w:rsidR="00D41029" w:rsidRPr="00ED185B">
        <w:rPr>
          <w:lang w:val="fr-FR"/>
        </w:rPr>
        <w:t>accessibilité de l</w:t>
      </w:r>
      <w:r w:rsidR="003A50E0">
        <w:rPr>
          <w:lang w:val="fr-FR"/>
        </w:rPr>
        <w:t>’</w:t>
      </w:r>
      <w:r w:rsidR="00D41029" w:rsidRPr="00ED185B">
        <w:rPr>
          <w:lang w:val="fr-FR"/>
        </w:rPr>
        <w:t>environnement bâti, des technologies de l</w:t>
      </w:r>
      <w:r w:rsidR="003A50E0">
        <w:rPr>
          <w:lang w:val="fr-FR"/>
        </w:rPr>
        <w:t>’</w:t>
      </w:r>
      <w:r w:rsidR="00D41029" w:rsidRPr="00ED185B">
        <w:rPr>
          <w:lang w:val="fr-FR"/>
        </w:rPr>
        <w:t>information et de la communication et des transports publics, et sur les</w:t>
      </w:r>
      <w:r w:rsidR="00D41029" w:rsidRPr="00ED185B">
        <w:rPr>
          <w:lang w:val="fr-FR"/>
        </w:rPr>
        <w:t xml:space="preserve"> mesures prises pour assurer le suivi de cette législation et la mettre en œuvre, notamment en recourant à des sanctions</w:t>
      </w:r>
      <w:r w:rsidR="00DF4316">
        <w:rPr>
          <w:lang w:val="fr-FR"/>
        </w:rPr>
        <w:t> ;</w:t>
      </w:r>
    </w:p>
    <w:p w:rsidR="00592479" w:rsidRPr="00ED185B" w:rsidRDefault="00061C1C" w:rsidP="00D84F69">
      <w:pPr>
        <w:pStyle w:val="SingleTxtG"/>
        <w:spacing w:after="100"/>
        <w:ind w:firstLine="567"/>
        <w:rPr>
          <w:lang w:val="fr-FR"/>
        </w:rPr>
      </w:pPr>
      <w:r>
        <w:rPr>
          <w:lang w:val="fr-FR"/>
        </w:rPr>
        <w:t>b)</w:t>
      </w:r>
      <w:r w:rsidR="00D41029" w:rsidRPr="00ED185B">
        <w:rPr>
          <w:lang w:val="fr-FR"/>
        </w:rPr>
        <w:tab/>
        <w:t xml:space="preserve">Sur les mesures prises afin </w:t>
      </w:r>
      <w:r w:rsidR="00D41029" w:rsidRPr="00ED185B">
        <w:rPr>
          <w:lang w:val="fr-FR"/>
        </w:rPr>
        <w:t xml:space="preserve">que les différents </w:t>
      </w:r>
      <w:r w:rsidR="00D41029" w:rsidRPr="00ED185B">
        <w:rPr>
          <w:lang w:val="fr-FR"/>
        </w:rPr>
        <w:t>services et</w:t>
      </w:r>
      <w:r w:rsidR="00D41029" w:rsidRPr="00ED185B">
        <w:rPr>
          <w:lang w:val="fr-FR"/>
        </w:rPr>
        <w:t xml:space="preserve"> technologies </w:t>
      </w:r>
      <w:r w:rsidR="00D41029" w:rsidRPr="00ED185B">
        <w:rPr>
          <w:lang w:val="fr-FR"/>
        </w:rPr>
        <w:t xml:space="preserve">d’information et de communication </w:t>
      </w:r>
      <w:r w:rsidR="00D41029" w:rsidRPr="00ED185B">
        <w:rPr>
          <w:lang w:val="fr-FR"/>
        </w:rPr>
        <w:t>mis à la disposition du public soient pleinement access</w:t>
      </w:r>
      <w:r w:rsidR="00DF4316">
        <w:rPr>
          <w:lang w:val="fr-FR"/>
        </w:rPr>
        <w:t>ibles aux personnes handicapées ;</w:t>
      </w:r>
    </w:p>
    <w:p w:rsidR="00592479" w:rsidRPr="00ED185B" w:rsidRDefault="00061C1C" w:rsidP="00D84F69">
      <w:pPr>
        <w:pStyle w:val="SingleTxtG"/>
        <w:spacing w:after="100"/>
        <w:ind w:firstLine="567"/>
        <w:rPr>
          <w:lang w:val="fr-FR"/>
        </w:rPr>
      </w:pPr>
      <w:r>
        <w:rPr>
          <w:lang w:val="fr-FR"/>
        </w:rPr>
        <w:t>c)</w:t>
      </w:r>
      <w:r w:rsidR="00D41029" w:rsidRPr="00ED185B">
        <w:rPr>
          <w:lang w:val="fr-FR"/>
        </w:rPr>
        <w:tab/>
        <w:t xml:space="preserve">Sur le budget alloué à la </w:t>
      </w:r>
      <w:r w:rsidR="00D41029" w:rsidRPr="00ED185B">
        <w:rPr>
          <w:lang w:val="fr-FR"/>
        </w:rPr>
        <w:t>C</w:t>
      </w:r>
      <w:r w:rsidR="00D41029" w:rsidRPr="00ED185B">
        <w:rPr>
          <w:lang w:val="fr-FR"/>
        </w:rPr>
        <w:t>ommission nationale d’accessibilité des personnes handicapées pour le suivi et l</w:t>
      </w:r>
      <w:r w:rsidR="003A50E0">
        <w:rPr>
          <w:lang w:val="fr-FR"/>
        </w:rPr>
        <w:t>’</w:t>
      </w:r>
      <w:r w:rsidR="00D41029" w:rsidRPr="00ED185B">
        <w:rPr>
          <w:lang w:val="fr-FR"/>
        </w:rPr>
        <w:t>évaluation des n</w:t>
      </w:r>
      <w:r w:rsidR="00D41029" w:rsidRPr="00ED185B">
        <w:rPr>
          <w:lang w:val="fr-FR"/>
        </w:rPr>
        <w:t>ormes d</w:t>
      </w:r>
      <w:r w:rsidR="003A50E0">
        <w:rPr>
          <w:lang w:val="fr-FR"/>
        </w:rPr>
        <w:t>’</w:t>
      </w:r>
      <w:r w:rsidR="00D41029" w:rsidRPr="00ED185B">
        <w:rPr>
          <w:lang w:val="fr-FR"/>
        </w:rPr>
        <w:t>accessibilité (</w:t>
      </w:r>
      <w:r w:rsidR="008267BA">
        <w:rPr>
          <w:lang w:val="fr-FR"/>
        </w:rPr>
        <w:t>par. </w:t>
      </w:r>
      <w:r w:rsidR="00D41029" w:rsidRPr="00ED185B">
        <w:rPr>
          <w:lang w:val="fr-FR"/>
        </w:rPr>
        <w:t>103).</w:t>
      </w:r>
    </w:p>
    <w:p w:rsidR="00592479" w:rsidRPr="00ED185B" w:rsidRDefault="00D41029" w:rsidP="00D84F69">
      <w:pPr>
        <w:pStyle w:val="SingleTxtG"/>
        <w:spacing w:after="100"/>
        <w:rPr>
          <w:lang w:val="fr-FR"/>
        </w:rPr>
      </w:pPr>
      <w:r w:rsidRPr="00ED185B">
        <w:rPr>
          <w:lang w:val="fr-FR"/>
        </w:rPr>
        <w:t>14.</w:t>
      </w:r>
      <w:r w:rsidRPr="00ED185B">
        <w:rPr>
          <w:lang w:val="fr-FR"/>
        </w:rPr>
        <w:tab/>
        <w:t>En ce qui concerne la norme algérienne d’accessibilité NA 16227</w:t>
      </w:r>
      <w:r w:rsidRPr="00ED185B">
        <w:rPr>
          <w:lang w:val="fr-FR"/>
        </w:rPr>
        <w:t xml:space="preserve"> (</w:t>
      </w:r>
      <w:r w:rsidR="008267BA">
        <w:rPr>
          <w:lang w:val="fr-FR"/>
        </w:rPr>
        <w:t>par. </w:t>
      </w:r>
      <w:r w:rsidRPr="00ED185B">
        <w:rPr>
          <w:lang w:val="fr-FR"/>
        </w:rPr>
        <w:t>106), fournir des informations sur le nombre de plaintes reçues jusqu</w:t>
      </w:r>
      <w:r w:rsidR="003A50E0">
        <w:rPr>
          <w:lang w:val="fr-FR"/>
        </w:rPr>
        <w:t>’</w:t>
      </w:r>
      <w:r w:rsidRPr="00ED185B">
        <w:rPr>
          <w:lang w:val="fr-FR"/>
        </w:rPr>
        <w:t>à présent sur la non-conformité de logements, d</w:t>
      </w:r>
      <w:r w:rsidR="003A50E0">
        <w:rPr>
          <w:lang w:val="fr-FR"/>
        </w:rPr>
        <w:t>’</w:t>
      </w:r>
      <w:r w:rsidRPr="00ED185B">
        <w:rPr>
          <w:lang w:val="fr-FR"/>
        </w:rPr>
        <w:t>écoles, d</w:t>
      </w:r>
      <w:r w:rsidR="003A50E0">
        <w:rPr>
          <w:lang w:val="fr-FR"/>
        </w:rPr>
        <w:t>’</w:t>
      </w:r>
      <w:r w:rsidRPr="00ED185B">
        <w:rPr>
          <w:lang w:val="fr-FR"/>
        </w:rPr>
        <w:t>hôpitaux ou d</w:t>
      </w:r>
      <w:r w:rsidR="003A50E0">
        <w:rPr>
          <w:lang w:val="fr-FR"/>
        </w:rPr>
        <w:t>’</w:t>
      </w:r>
      <w:r w:rsidRPr="00ED185B">
        <w:rPr>
          <w:lang w:val="fr-FR"/>
        </w:rPr>
        <w:t>aut</w:t>
      </w:r>
      <w:r w:rsidRPr="00ED185B">
        <w:rPr>
          <w:lang w:val="fr-FR"/>
        </w:rPr>
        <w:t xml:space="preserve">res bâtiments publics, et sur les réparations qui auraient éventuellement été apportées aux victimes, en particulier les personnes </w:t>
      </w:r>
      <w:r w:rsidRPr="00ED185B">
        <w:rPr>
          <w:lang w:val="fr-FR"/>
        </w:rPr>
        <w:t>présentant</w:t>
      </w:r>
      <w:r w:rsidRPr="00ED185B">
        <w:rPr>
          <w:lang w:val="fr-FR"/>
        </w:rPr>
        <w:t xml:space="preserve"> </w:t>
      </w:r>
      <w:r w:rsidRPr="00ED185B">
        <w:rPr>
          <w:lang w:val="fr-FR"/>
        </w:rPr>
        <w:t>un handicap psychosocial ou intellectuel.</w:t>
      </w:r>
    </w:p>
    <w:p w:rsidR="00592479" w:rsidRPr="00ED185B" w:rsidRDefault="00D41029" w:rsidP="00E2300A">
      <w:pPr>
        <w:pStyle w:val="H23G"/>
        <w:rPr>
          <w:lang w:val="fr-FR"/>
        </w:rPr>
      </w:pPr>
      <w:r w:rsidRPr="00ED185B">
        <w:rPr>
          <w:lang w:val="fr-FR"/>
        </w:rPr>
        <w:tab/>
      </w:r>
      <w:r w:rsidRPr="00ED185B">
        <w:rPr>
          <w:lang w:val="fr-FR"/>
        </w:rPr>
        <w:tab/>
        <w:t xml:space="preserve">Situations de risque et situations d’urgence humanitaire </w:t>
      </w:r>
      <w:r w:rsidRPr="00ED185B">
        <w:rPr>
          <w:lang w:val="fr-FR"/>
        </w:rPr>
        <w:t>(</w:t>
      </w:r>
      <w:r w:rsidR="008267BA">
        <w:rPr>
          <w:lang w:val="fr-FR"/>
        </w:rPr>
        <w:t>art. </w:t>
      </w:r>
      <w:r w:rsidRPr="00ED185B">
        <w:rPr>
          <w:lang w:val="fr-FR"/>
        </w:rPr>
        <w:t>11)</w:t>
      </w:r>
    </w:p>
    <w:p w:rsidR="00592479" w:rsidRPr="00ED185B" w:rsidRDefault="00D41029" w:rsidP="00D84F69">
      <w:pPr>
        <w:pStyle w:val="SingleTxtG"/>
        <w:spacing w:after="100"/>
        <w:rPr>
          <w:lang w:val="fr-FR"/>
        </w:rPr>
      </w:pPr>
      <w:r w:rsidRPr="00ED185B">
        <w:rPr>
          <w:lang w:val="fr-FR"/>
        </w:rPr>
        <w:t>15.</w:t>
      </w:r>
      <w:r w:rsidRPr="00ED185B">
        <w:rPr>
          <w:lang w:val="fr-FR"/>
        </w:rPr>
        <w:tab/>
      </w:r>
      <w:r w:rsidRPr="00ED185B">
        <w:rPr>
          <w:lang w:val="fr-FR"/>
        </w:rPr>
        <w:t>I</w:t>
      </w:r>
      <w:r w:rsidRPr="00ED185B">
        <w:rPr>
          <w:lang w:val="fr-FR"/>
        </w:rPr>
        <w:t>ndiquer</w:t>
      </w:r>
      <w:r w:rsidR="008267BA">
        <w:rPr>
          <w:lang w:val="fr-FR"/>
        </w:rPr>
        <w:t> :</w:t>
      </w:r>
    </w:p>
    <w:p w:rsidR="00592479" w:rsidRPr="00ED185B" w:rsidRDefault="00061C1C" w:rsidP="00D84F69">
      <w:pPr>
        <w:pStyle w:val="SingleTxtG"/>
        <w:spacing w:after="100"/>
        <w:ind w:firstLine="567"/>
        <w:rPr>
          <w:lang w:val="fr-FR"/>
        </w:rPr>
      </w:pPr>
      <w:r>
        <w:rPr>
          <w:lang w:val="fr-FR"/>
        </w:rPr>
        <w:t>a)</w:t>
      </w:r>
      <w:r w:rsidR="00D41029" w:rsidRPr="00ED185B">
        <w:rPr>
          <w:lang w:val="fr-FR"/>
        </w:rPr>
        <w:tab/>
        <w:t>Les mesures prises pour garantir l’accessibilité et la disponibilité des services humanit</w:t>
      </w:r>
      <w:r w:rsidR="00D41029" w:rsidRPr="00ED185B">
        <w:rPr>
          <w:lang w:val="fr-FR"/>
        </w:rPr>
        <w:t xml:space="preserve">aires et des services d’urgence </w:t>
      </w:r>
      <w:r w:rsidR="00D41029" w:rsidRPr="00ED185B">
        <w:rPr>
          <w:lang w:val="fr-FR"/>
        </w:rPr>
        <w:t xml:space="preserve">à toutes les personnes handicapées, notamment </w:t>
      </w:r>
      <w:r w:rsidR="00D41029" w:rsidRPr="00ED185B">
        <w:rPr>
          <w:lang w:val="fr-FR"/>
        </w:rPr>
        <w:t>d</w:t>
      </w:r>
      <w:r w:rsidR="00D41029" w:rsidRPr="00ED185B">
        <w:rPr>
          <w:lang w:val="fr-FR"/>
        </w:rPr>
        <w:t>es appareils</w:t>
      </w:r>
      <w:r w:rsidR="00D41029" w:rsidRPr="00ED185B">
        <w:rPr>
          <w:lang w:val="fr-FR"/>
        </w:rPr>
        <w:t xml:space="preserve"> d’aide</w:t>
      </w:r>
      <w:r w:rsidR="00D41029" w:rsidRPr="00ED185B">
        <w:rPr>
          <w:lang w:val="fr-FR"/>
        </w:rPr>
        <w:t xml:space="preserve">, </w:t>
      </w:r>
      <w:r w:rsidR="00D41029" w:rsidRPr="00ED185B">
        <w:rPr>
          <w:lang w:val="fr-FR"/>
        </w:rPr>
        <w:t>d</w:t>
      </w:r>
      <w:r w:rsidR="00D41029" w:rsidRPr="00ED185B">
        <w:rPr>
          <w:lang w:val="fr-FR"/>
        </w:rPr>
        <w:t xml:space="preserve">es refuges, </w:t>
      </w:r>
      <w:r w:rsidR="00D41029" w:rsidRPr="00ED185B">
        <w:rPr>
          <w:lang w:val="fr-FR"/>
        </w:rPr>
        <w:t>d</w:t>
      </w:r>
      <w:r w:rsidR="00D41029" w:rsidRPr="00ED185B">
        <w:rPr>
          <w:lang w:val="fr-FR"/>
        </w:rPr>
        <w:t xml:space="preserve">es services et </w:t>
      </w:r>
      <w:r w:rsidR="00D41029" w:rsidRPr="00ED185B">
        <w:rPr>
          <w:lang w:val="fr-FR"/>
        </w:rPr>
        <w:t>d</w:t>
      </w:r>
      <w:r w:rsidR="00D41029" w:rsidRPr="00ED185B">
        <w:rPr>
          <w:lang w:val="fr-FR"/>
        </w:rPr>
        <w:t xml:space="preserve">es dispositifs de secours, y compris </w:t>
      </w:r>
      <w:r w:rsidR="00D41029" w:rsidRPr="00ED185B">
        <w:rPr>
          <w:lang w:val="fr-FR"/>
        </w:rPr>
        <w:t>d</w:t>
      </w:r>
      <w:r w:rsidR="00D41029" w:rsidRPr="00ED185B">
        <w:rPr>
          <w:lang w:val="fr-FR"/>
        </w:rPr>
        <w:t xml:space="preserve">es services d’aide sociale et </w:t>
      </w:r>
      <w:r w:rsidR="00D41029" w:rsidRPr="00ED185B">
        <w:rPr>
          <w:lang w:val="fr-FR"/>
        </w:rPr>
        <w:t>d</w:t>
      </w:r>
      <w:r w:rsidR="00D41029" w:rsidRPr="00ED185B">
        <w:rPr>
          <w:lang w:val="fr-FR"/>
        </w:rPr>
        <w:t>es services de santé</w:t>
      </w:r>
      <w:r w:rsidR="008267BA">
        <w:rPr>
          <w:lang w:val="fr-FR"/>
        </w:rPr>
        <w:t> ;</w:t>
      </w:r>
    </w:p>
    <w:p w:rsidR="00592479" w:rsidRPr="00ED185B" w:rsidRDefault="00061C1C" w:rsidP="00D84F69">
      <w:pPr>
        <w:pStyle w:val="SingleTxtG"/>
        <w:spacing w:after="100"/>
        <w:ind w:firstLine="567"/>
        <w:rPr>
          <w:lang w:val="fr-FR"/>
        </w:rPr>
      </w:pPr>
      <w:r>
        <w:rPr>
          <w:lang w:val="fr-FR"/>
        </w:rPr>
        <w:t>b)</w:t>
      </w:r>
      <w:r w:rsidR="00D41029" w:rsidRPr="00ED185B">
        <w:rPr>
          <w:lang w:val="fr-FR"/>
        </w:rPr>
        <w:tab/>
        <w:t>Si les personnes handicapées ont été prises en compte dans le guide d’intervention en situa</w:t>
      </w:r>
      <w:r w:rsidR="00D41029" w:rsidRPr="00ED185B">
        <w:rPr>
          <w:lang w:val="fr-FR"/>
        </w:rPr>
        <w:t>tion de crise ou de catastrophe naturelle</w:t>
      </w:r>
      <w:r w:rsidR="00D41029" w:rsidRPr="00ED185B">
        <w:rPr>
          <w:lang w:val="fr-FR"/>
        </w:rPr>
        <w:t xml:space="preserve"> et dans la formation pe</w:t>
      </w:r>
      <w:r w:rsidR="00D41029" w:rsidRPr="00ED185B">
        <w:rPr>
          <w:lang w:val="fr-FR"/>
        </w:rPr>
        <w:t xml:space="preserve">rmanente </w:t>
      </w:r>
      <w:r w:rsidR="00D41029" w:rsidRPr="00ED185B">
        <w:rPr>
          <w:lang w:val="fr-FR"/>
        </w:rPr>
        <w:t>concernant</w:t>
      </w:r>
      <w:r w:rsidR="00D41029" w:rsidRPr="00ED185B">
        <w:rPr>
          <w:lang w:val="fr-FR"/>
        </w:rPr>
        <w:t xml:space="preserve"> </w:t>
      </w:r>
      <w:r w:rsidR="00D41029" w:rsidRPr="00ED185B">
        <w:rPr>
          <w:lang w:val="fr-FR"/>
        </w:rPr>
        <w:t>la prise en charge des victimes qui est dispensée aux psychologues (</w:t>
      </w:r>
      <w:r w:rsidR="008267BA">
        <w:rPr>
          <w:lang w:val="fr-FR"/>
        </w:rPr>
        <w:t>par. </w:t>
      </w:r>
      <w:r w:rsidR="00D41029" w:rsidRPr="00ED185B">
        <w:rPr>
          <w:lang w:val="fr-FR"/>
        </w:rPr>
        <w:t>124).</w:t>
      </w:r>
    </w:p>
    <w:p w:rsidR="00592479" w:rsidRPr="00ED185B" w:rsidRDefault="00D41029" w:rsidP="00E2300A">
      <w:pPr>
        <w:pStyle w:val="H23G"/>
        <w:rPr>
          <w:lang w:val="fr-FR"/>
        </w:rPr>
      </w:pPr>
      <w:r w:rsidRPr="00ED185B">
        <w:rPr>
          <w:lang w:val="fr-FR"/>
        </w:rPr>
        <w:lastRenderedPageBreak/>
        <w:tab/>
      </w:r>
      <w:r w:rsidRPr="00ED185B">
        <w:rPr>
          <w:lang w:val="fr-FR"/>
        </w:rPr>
        <w:tab/>
        <w:t>Reconnaissance de la personnalité juridique dans des conditions d’égalité (</w:t>
      </w:r>
      <w:r w:rsidR="008267BA">
        <w:rPr>
          <w:lang w:val="fr-FR"/>
        </w:rPr>
        <w:t>art. </w:t>
      </w:r>
      <w:r w:rsidRPr="00ED185B">
        <w:rPr>
          <w:lang w:val="fr-FR"/>
        </w:rPr>
        <w:t>12)</w:t>
      </w:r>
    </w:p>
    <w:p w:rsidR="00592479" w:rsidRPr="00ED185B" w:rsidRDefault="00D41029" w:rsidP="00ED185B">
      <w:pPr>
        <w:pStyle w:val="SingleTxtG"/>
        <w:rPr>
          <w:lang w:val="fr-FR"/>
        </w:rPr>
      </w:pPr>
      <w:r w:rsidRPr="00ED185B">
        <w:rPr>
          <w:lang w:val="fr-FR"/>
        </w:rPr>
        <w:t>16.</w:t>
      </w:r>
      <w:r w:rsidRPr="00ED185B">
        <w:rPr>
          <w:lang w:val="fr-FR"/>
        </w:rPr>
        <w:tab/>
        <w:t>Conformément à l</w:t>
      </w:r>
      <w:r w:rsidR="003A50E0">
        <w:rPr>
          <w:lang w:val="fr-FR"/>
        </w:rPr>
        <w:t>’</w:t>
      </w:r>
      <w:r w:rsidRPr="00ED185B">
        <w:rPr>
          <w:lang w:val="fr-FR"/>
        </w:rPr>
        <w:t xml:space="preserve">observation générale </w:t>
      </w:r>
      <w:r w:rsidR="003F6131" w:rsidRPr="003F6131">
        <w:rPr>
          <w:rFonts w:eastAsia="MS Mincho"/>
          <w:szCs w:val="22"/>
          <w:lang w:val="fr-FR"/>
        </w:rPr>
        <w:t>n</w:t>
      </w:r>
      <w:r w:rsidR="003F6131" w:rsidRPr="003F6131">
        <w:rPr>
          <w:rFonts w:eastAsia="MS Mincho"/>
          <w:szCs w:val="22"/>
          <w:vertAlign w:val="superscript"/>
          <w:lang w:val="fr-FR"/>
        </w:rPr>
        <w:t>o</w:t>
      </w:r>
      <w:r w:rsidR="003F6131">
        <w:rPr>
          <w:lang w:val="fr-FR"/>
        </w:rPr>
        <w:t> </w:t>
      </w:r>
      <w:r w:rsidRPr="00ED185B">
        <w:rPr>
          <w:lang w:val="fr-FR"/>
        </w:rPr>
        <w:t xml:space="preserve">1 du Comité (2014) </w:t>
      </w:r>
      <w:r w:rsidRPr="00ED185B">
        <w:rPr>
          <w:lang w:val="fr-FR"/>
        </w:rPr>
        <w:t>sur la reconnaissance de la personnalité juridique dans des conditions d’égalité</w:t>
      </w:r>
      <w:r w:rsidRPr="00ED185B">
        <w:rPr>
          <w:lang w:val="fr-FR"/>
        </w:rPr>
        <w:t>, indiquer</w:t>
      </w:r>
      <w:r w:rsidR="008267BA">
        <w:rPr>
          <w:lang w:val="fr-FR"/>
        </w:rPr>
        <w:t> :</w:t>
      </w:r>
    </w:p>
    <w:p w:rsidR="00592479" w:rsidRPr="00ED185B" w:rsidRDefault="00061C1C" w:rsidP="00061C1C">
      <w:pPr>
        <w:pStyle w:val="SingleTxtG"/>
        <w:ind w:firstLine="567"/>
        <w:rPr>
          <w:lang w:val="fr-FR"/>
        </w:rPr>
      </w:pPr>
      <w:r>
        <w:rPr>
          <w:lang w:val="fr-FR"/>
        </w:rPr>
        <w:t>a)</w:t>
      </w:r>
      <w:r w:rsidR="00D41029" w:rsidRPr="00ED185B">
        <w:rPr>
          <w:lang w:val="fr-FR"/>
        </w:rPr>
        <w:tab/>
      </w:r>
      <w:r w:rsidR="00D41029" w:rsidRPr="00ED185B">
        <w:rPr>
          <w:lang w:val="fr-FR"/>
        </w:rPr>
        <w:t>Si l</w:t>
      </w:r>
      <w:r w:rsidR="003A50E0">
        <w:rPr>
          <w:lang w:val="fr-FR"/>
        </w:rPr>
        <w:t>’</w:t>
      </w:r>
      <w:r w:rsidR="00D41029" w:rsidRPr="00ED185B">
        <w:rPr>
          <w:lang w:val="fr-FR"/>
        </w:rPr>
        <w:t>État partie a pris des mesures en vue de remplacer, en ce qui concerne l</w:t>
      </w:r>
      <w:r w:rsidR="003A50E0">
        <w:rPr>
          <w:lang w:val="fr-FR"/>
        </w:rPr>
        <w:t>’</w:t>
      </w:r>
      <w:r w:rsidR="00D41029" w:rsidRPr="00ED185B">
        <w:rPr>
          <w:lang w:val="fr-FR"/>
        </w:rPr>
        <w:t>exercice de la capacité juridique, le régime de prise de décision</w:t>
      </w:r>
      <w:r w:rsidR="00DF4316">
        <w:rPr>
          <w:lang w:val="fr-FR"/>
        </w:rPr>
        <w:t>s</w:t>
      </w:r>
      <w:r w:rsidR="00D41029" w:rsidRPr="00ED185B">
        <w:rPr>
          <w:lang w:val="fr-FR"/>
        </w:rPr>
        <w:t xml:space="preserve"> substitutive par un régime de prise de décision</w:t>
      </w:r>
      <w:r w:rsidR="00DF4316">
        <w:rPr>
          <w:lang w:val="fr-FR"/>
        </w:rPr>
        <w:t>s</w:t>
      </w:r>
      <w:r w:rsidR="00D41029" w:rsidRPr="00ED185B">
        <w:rPr>
          <w:lang w:val="fr-FR"/>
        </w:rPr>
        <w:t xml:space="preserve"> assistée et s</w:t>
      </w:r>
      <w:r w:rsidR="003A50E0">
        <w:rPr>
          <w:lang w:val="fr-FR"/>
        </w:rPr>
        <w:t>’</w:t>
      </w:r>
      <w:r w:rsidR="00D41029" w:rsidRPr="00ED185B">
        <w:rPr>
          <w:lang w:val="fr-FR"/>
        </w:rPr>
        <w:t>il a l</w:t>
      </w:r>
      <w:r w:rsidR="003A50E0">
        <w:rPr>
          <w:lang w:val="fr-FR"/>
        </w:rPr>
        <w:t>’</w:t>
      </w:r>
      <w:r w:rsidR="00D41029" w:rsidRPr="00ED185B">
        <w:rPr>
          <w:lang w:val="fr-FR"/>
        </w:rPr>
        <w:t xml:space="preserve">intention de modifier ou </w:t>
      </w:r>
      <w:r w:rsidR="00D41029" w:rsidRPr="00ED185B">
        <w:rPr>
          <w:lang w:val="fr-FR"/>
        </w:rPr>
        <w:t>d’</w:t>
      </w:r>
      <w:r w:rsidR="00D41029" w:rsidRPr="00ED185B">
        <w:rPr>
          <w:lang w:val="fr-FR"/>
        </w:rPr>
        <w:t>abroger</w:t>
      </w:r>
      <w:r w:rsidR="00D41029" w:rsidRPr="00ED185B">
        <w:rPr>
          <w:lang w:val="fr-FR"/>
        </w:rPr>
        <w:t xml:space="preserve"> les arti</w:t>
      </w:r>
      <w:r w:rsidR="00D41029" w:rsidRPr="00ED185B">
        <w:rPr>
          <w:lang w:val="fr-FR"/>
        </w:rPr>
        <w:t>cles 40, 42, 43, 44 et 78 de son Code civil qui autorisent la mise sous tutelle des personnes handicapées (</w:t>
      </w:r>
      <w:r w:rsidR="008267BA">
        <w:rPr>
          <w:lang w:val="fr-FR"/>
        </w:rPr>
        <w:t>par. </w:t>
      </w:r>
      <w:r w:rsidR="00D41029" w:rsidRPr="00ED185B">
        <w:rPr>
          <w:lang w:val="fr-FR"/>
        </w:rPr>
        <w:t>129</w:t>
      </w:r>
      <w:r w:rsidR="00D41029" w:rsidRPr="00ED185B">
        <w:rPr>
          <w:lang w:val="fr-FR"/>
        </w:rPr>
        <w:t xml:space="preserve"> à</w:t>
      </w:r>
      <w:r w:rsidR="00DF4316">
        <w:rPr>
          <w:lang w:val="fr-FR"/>
        </w:rPr>
        <w:t xml:space="preserve"> </w:t>
      </w:r>
      <w:r w:rsidR="00D41029" w:rsidRPr="00ED185B">
        <w:rPr>
          <w:lang w:val="fr-FR"/>
        </w:rPr>
        <w:t>131)</w:t>
      </w:r>
      <w:r w:rsidR="008267BA">
        <w:rPr>
          <w:lang w:val="fr-FR"/>
        </w:rPr>
        <w:t> ;</w:t>
      </w:r>
      <w:r w:rsidR="00D41029" w:rsidRPr="00ED185B">
        <w:rPr>
          <w:lang w:val="fr-FR"/>
        </w:rPr>
        <w:t xml:space="preserve"> </w:t>
      </w:r>
    </w:p>
    <w:p w:rsidR="00592479" w:rsidRPr="00ED185B" w:rsidRDefault="00061C1C" w:rsidP="00061C1C">
      <w:pPr>
        <w:pStyle w:val="SingleTxtG"/>
        <w:ind w:firstLine="567"/>
        <w:rPr>
          <w:lang w:val="fr-FR"/>
        </w:rPr>
      </w:pPr>
      <w:r>
        <w:rPr>
          <w:lang w:val="fr-FR"/>
        </w:rPr>
        <w:t>b)</w:t>
      </w:r>
      <w:r w:rsidR="00D41029" w:rsidRPr="00ED185B">
        <w:rPr>
          <w:lang w:val="fr-FR"/>
        </w:rPr>
        <w:tab/>
        <w:t>Si l</w:t>
      </w:r>
      <w:r w:rsidR="003A50E0">
        <w:rPr>
          <w:lang w:val="fr-FR"/>
        </w:rPr>
        <w:t>’</w:t>
      </w:r>
      <w:r w:rsidR="00D41029" w:rsidRPr="00ED185B">
        <w:rPr>
          <w:lang w:val="fr-FR"/>
        </w:rPr>
        <w:t>article 386 du Code pénal prévoit des peines d</w:t>
      </w:r>
      <w:r w:rsidR="003A50E0">
        <w:rPr>
          <w:lang w:val="fr-FR"/>
        </w:rPr>
        <w:t>’</w:t>
      </w:r>
      <w:r w:rsidR="00D41029" w:rsidRPr="00ED185B">
        <w:rPr>
          <w:lang w:val="fr-FR"/>
        </w:rPr>
        <w:t>emprisonnement et d</w:t>
      </w:r>
      <w:r w:rsidR="003A50E0">
        <w:rPr>
          <w:lang w:val="fr-FR"/>
        </w:rPr>
        <w:t>’</w:t>
      </w:r>
      <w:r w:rsidR="00D41029" w:rsidRPr="00ED185B">
        <w:rPr>
          <w:lang w:val="fr-FR"/>
        </w:rPr>
        <w:t>amende dans le cas où une personne handicapée est dépos</w:t>
      </w:r>
      <w:r w:rsidR="00D41029" w:rsidRPr="00ED185B">
        <w:rPr>
          <w:lang w:val="fr-FR"/>
        </w:rPr>
        <w:t xml:space="preserve">sédée, </w:t>
      </w:r>
      <w:r w:rsidR="003A50E0">
        <w:rPr>
          <w:lang w:val="fr-FR"/>
        </w:rPr>
        <w:t>« </w:t>
      </w:r>
      <w:r w:rsidR="00D41029" w:rsidRPr="00ED185B">
        <w:rPr>
          <w:lang w:val="fr-FR"/>
        </w:rPr>
        <w:t>par surprise ou par fraude</w:t>
      </w:r>
      <w:r w:rsidR="003A50E0">
        <w:rPr>
          <w:lang w:val="fr-FR"/>
        </w:rPr>
        <w:t> »</w:t>
      </w:r>
      <w:r w:rsidR="00D41029" w:rsidRPr="00ED185B">
        <w:rPr>
          <w:lang w:val="fr-FR"/>
        </w:rPr>
        <w:t>, d</w:t>
      </w:r>
      <w:r w:rsidR="003A50E0">
        <w:rPr>
          <w:lang w:val="fr-FR"/>
        </w:rPr>
        <w:t>’</w:t>
      </w:r>
      <w:r w:rsidR="00D41029" w:rsidRPr="00ED185B">
        <w:rPr>
          <w:lang w:val="fr-FR"/>
        </w:rPr>
        <w:t>un bien immeuble</w:t>
      </w:r>
      <w:r w:rsidR="00D41029" w:rsidRPr="00ED185B">
        <w:rPr>
          <w:lang w:val="fr-FR"/>
        </w:rPr>
        <w:t xml:space="preserve"> en raison de son handicap (</w:t>
      </w:r>
      <w:r w:rsidR="008267BA">
        <w:rPr>
          <w:lang w:val="fr-FR"/>
        </w:rPr>
        <w:t>par. </w:t>
      </w:r>
      <w:r w:rsidR="00D41029" w:rsidRPr="00ED185B">
        <w:rPr>
          <w:lang w:val="fr-FR"/>
        </w:rPr>
        <w:t>137).</w:t>
      </w:r>
    </w:p>
    <w:p w:rsidR="00592479" w:rsidRPr="00ED185B" w:rsidRDefault="00D41029" w:rsidP="00E2300A">
      <w:pPr>
        <w:pStyle w:val="H23G"/>
        <w:rPr>
          <w:lang w:val="fr-FR"/>
        </w:rPr>
      </w:pPr>
      <w:r w:rsidRPr="00ED185B">
        <w:rPr>
          <w:lang w:val="fr-FR"/>
        </w:rPr>
        <w:tab/>
      </w:r>
      <w:r w:rsidRPr="00ED185B">
        <w:rPr>
          <w:lang w:val="fr-FR"/>
        </w:rPr>
        <w:tab/>
        <w:t>Accès à la justice (</w:t>
      </w:r>
      <w:r w:rsidR="008267BA">
        <w:rPr>
          <w:lang w:val="fr-FR"/>
        </w:rPr>
        <w:t>art. </w:t>
      </w:r>
      <w:r w:rsidRPr="00ED185B">
        <w:rPr>
          <w:lang w:val="fr-FR"/>
        </w:rPr>
        <w:t>13)</w:t>
      </w:r>
    </w:p>
    <w:p w:rsidR="00592479" w:rsidRPr="00ED185B" w:rsidRDefault="00D41029" w:rsidP="00ED185B">
      <w:pPr>
        <w:pStyle w:val="SingleTxtG"/>
        <w:rPr>
          <w:lang w:val="fr-FR"/>
        </w:rPr>
      </w:pPr>
      <w:r w:rsidRPr="00ED185B">
        <w:rPr>
          <w:lang w:val="fr-FR"/>
        </w:rPr>
        <w:t>17.</w:t>
      </w:r>
      <w:r w:rsidRPr="00ED185B">
        <w:rPr>
          <w:lang w:val="fr-FR"/>
        </w:rPr>
        <w:tab/>
      </w:r>
      <w:r w:rsidRPr="00ED185B">
        <w:rPr>
          <w:lang w:val="fr-FR"/>
        </w:rPr>
        <w:t>I</w:t>
      </w:r>
      <w:r w:rsidRPr="00ED185B">
        <w:rPr>
          <w:lang w:val="fr-FR"/>
        </w:rPr>
        <w:t>ndiquer</w:t>
      </w:r>
      <w:r w:rsidR="008267BA">
        <w:rPr>
          <w:lang w:val="fr-FR"/>
        </w:rPr>
        <w:t> :</w:t>
      </w:r>
      <w:r w:rsidRPr="00ED185B">
        <w:rPr>
          <w:lang w:val="fr-FR"/>
        </w:rPr>
        <w:t xml:space="preserve"> </w:t>
      </w:r>
    </w:p>
    <w:p w:rsidR="00592479" w:rsidRPr="00ED185B" w:rsidRDefault="00061C1C" w:rsidP="00061C1C">
      <w:pPr>
        <w:pStyle w:val="SingleTxtG"/>
        <w:ind w:firstLine="567"/>
        <w:rPr>
          <w:lang w:val="fr-FR"/>
        </w:rPr>
      </w:pPr>
      <w:r>
        <w:rPr>
          <w:lang w:val="fr-FR"/>
        </w:rPr>
        <w:t>a)</w:t>
      </w:r>
      <w:r w:rsidR="00D41029" w:rsidRPr="00ED185B">
        <w:rPr>
          <w:lang w:val="fr-FR"/>
        </w:rPr>
        <w:tab/>
        <w:t xml:space="preserve">Les mesures prises pour mettre en œuvre le </w:t>
      </w:r>
      <w:r w:rsidR="00D41029" w:rsidRPr="00ED185B">
        <w:rPr>
          <w:lang w:val="fr-FR"/>
        </w:rPr>
        <w:t>principe</w:t>
      </w:r>
      <w:r w:rsidR="00D41029" w:rsidRPr="00ED185B">
        <w:rPr>
          <w:lang w:val="fr-FR"/>
        </w:rPr>
        <w:t xml:space="preserve"> </w:t>
      </w:r>
      <w:r w:rsidR="00D41029" w:rsidRPr="00ED185B">
        <w:rPr>
          <w:lang w:val="fr-FR"/>
        </w:rPr>
        <w:t>d</w:t>
      </w:r>
      <w:r w:rsidR="003A50E0">
        <w:rPr>
          <w:lang w:val="fr-FR"/>
        </w:rPr>
        <w:t>’</w:t>
      </w:r>
      <w:r w:rsidR="00D41029" w:rsidRPr="00ED185B">
        <w:rPr>
          <w:lang w:val="fr-FR"/>
        </w:rPr>
        <w:t xml:space="preserve">aménagements procéduraux et </w:t>
      </w:r>
      <w:r w:rsidR="00D41029" w:rsidRPr="00ED185B">
        <w:rPr>
          <w:lang w:val="fr-FR"/>
        </w:rPr>
        <w:t>d’</w:t>
      </w:r>
      <w:r w:rsidR="00D41029" w:rsidRPr="00ED185B">
        <w:rPr>
          <w:lang w:val="fr-FR"/>
        </w:rPr>
        <w:t xml:space="preserve">aménagements en fonction de l’âge, qui est immédiatement applicable comme un droit de la personne en vertu de la Convention, afin que les personnes handicapées </w:t>
      </w:r>
      <w:r w:rsidR="00D41029" w:rsidRPr="00ED185B">
        <w:rPr>
          <w:lang w:val="fr-FR"/>
        </w:rPr>
        <w:t>aient accès</w:t>
      </w:r>
      <w:r w:rsidR="00D41029" w:rsidRPr="00ED185B">
        <w:rPr>
          <w:lang w:val="fr-FR"/>
        </w:rPr>
        <w:t xml:space="preserve"> </w:t>
      </w:r>
      <w:r w:rsidR="00D41029" w:rsidRPr="00ED185B">
        <w:rPr>
          <w:lang w:val="fr-FR"/>
        </w:rPr>
        <w:t>à la justice dans des conditions d</w:t>
      </w:r>
      <w:r w:rsidR="003A50E0">
        <w:rPr>
          <w:lang w:val="fr-FR"/>
        </w:rPr>
        <w:t>’</w:t>
      </w:r>
      <w:r w:rsidR="00D41029" w:rsidRPr="00ED185B">
        <w:rPr>
          <w:lang w:val="fr-FR"/>
        </w:rPr>
        <w:t>égalité</w:t>
      </w:r>
      <w:r w:rsidR="008267BA">
        <w:rPr>
          <w:lang w:val="fr-FR"/>
        </w:rPr>
        <w:t> ;</w:t>
      </w:r>
    </w:p>
    <w:p w:rsidR="00592479" w:rsidRPr="00ED185B" w:rsidRDefault="00061C1C" w:rsidP="00061C1C">
      <w:pPr>
        <w:pStyle w:val="SingleTxtG"/>
        <w:ind w:firstLine="567"/>
        <w:rPr>
          <w:lang w:val="fr-FR"/>
        </w:rPr>
      </w:pPr>
      <w:r>
        <w:rPr>
          <w:lang w:val="fr-FR"/>
        </w:rPr>
        <w:t>b)</w:t>
      </w:r>
      <w:r w:rsidR="00D41029" w:rsidRPr="00ED185B">
        <w:rPr>
          <w:lang w:val="fr-FR"/>
        </w:rPr>
        <w:tab/>
        <w:t>Les mesures adoptées afin d</w:t>
      </w:r>
      <w:r w:rsidR="00D41029" w:rsidRPr="00ED185B">
        <w:rPr>
          <w:lang w:val="fr-FR"/>
        </w:rPr>
        <w:t xml:space="preserve">e rendre accessible l’environnement physique des locaux judiciaires, dont les tribunaux, les commissariats de police et les prisons, et </w:t>
      </w:r>
      <w:r w:rsidR="00D41029" w:rsidRPr="00ED185B">
        <w:rPr>
          <w:lang w:val="fr-FR"/>
        </w:rPr>
        <w:t>de</w:t>
      </w:r>
      <w:r w:rsidR="00D41029" w:rsidRPr="00ED185B">
        <w:rPr>
          <w:lang w:val="fr-FR"/>
        </w:rPr>
        <w:t xml:space="preserve"> </w:t>
      </w:r>
      <w:r w:rsidR="00D41029" w:rsidRPr="00ED185B">
        <w:rPr>
          <w:lang w:val="fr-FR"/>
        </w:rPr>
        <w:t>fournir à toutes les personnes handicapées des renseignements sur le système judiciaire présentés sous des forme</w:t>
      </w:r>
      <w:r w:rsidR="00D41029" w:rsidRPr="00ED185B">
        <w:rPr>
          <w:lang w:val="fr-FR"/>
        </w:rPr>
        <w:t>s appropriées</w:t>
      </w:r>
      <w:r w:rsidR="008267BA">
        <w:rPr>
          <w:lang w:val="fr-FR"/>
        </w:rPr>
        <w:t> ;</w:t>
      </w:r>
    </w:p>
    <w:p w:rsidR="00592479" w:rsidRPr="00ED185B" w:rsidRDefault="00061C1C" w:rsidP="00061C1C">
      <w:pPr>
        <w:pStyle w:val="SingleTxtG"/>
        <w:ind w:firstLine="567"/>
        <w:rPr>
          <w:lang w:val="fr-FR"/>
        </w:rPr>
      </w:pPr>
      <w:r>
        <w:rPr>
          <w:lang w:val="fr-FR"/>
        </w:rPr>
        <w:t>c)</w:t>
      </w:r>
      <w:r w:rsidR="00D41029" w:rsidRPr="00ED185B">
        <w:rPr>
          <w:lang w:val="fr-FR"/>
        </w:rPr>
        <w:tab/>
        <w:t>Le nombre de personnes handicapées qui ont (depuis la présentation du rapport initial) bénéficié d</w:t>
      </w:r>
      <w:r w:rsidR="003A50E0">
        <w:rPr>
          <w:lang w:val="fr-FR"/>
        </w:rPr>
        <w:t>’</w:t>
      </w:r>
      <w:r w:rsidR="00D41029" w:rsidRPr="00ED185B">
        <w:rPr>
          <w:lang w:val="fr-FR"/>
        </w:rPr>
        <w:t>une assistance judiciaire, conformément à l</w:t>
      </w:r>
      <w:r w:rsidR="003A50E0">
        <w:rPr>
          <w:lang w:val="fr-FR"/>
        </w:rPr>
        <w:t>’</w:t>
      </w:r>
      <w:r w:rsidR="00D41029" w:rsidRPr="00ED185B">
        <w:rPr>
          <w:lang w:val="fr-FR"/>
        </w:rPr>
        <w:t>article 28 de l</w:t>
      </w:r>
      <w:r w:rsidR="003A50E0">
        <w:rPr>
          <w:lang w:val="fr-FR"/>
        </w:rPr>
        <w:t>’</w:t>
      </w:r>
      <w:r w:rsidR="00D41029" w:rsidRPr="00ED185B">
        <w:rPr>
          <w:lang w:val="fr-FR"/>
        </w:rPr>
        <w:t>ordonnance 71-57 du 5</w:t>
      </w:r>
      <w:r w:rsidR="008267BA">
        <w:rPr>
          <w:lang w:val="fr-FR"/>
        </w:rPr>
        <w:t> août</w:t>
      </w:r>
      <w:r w:rsidR="00D41029" w:rsidRPr="00ED185B">
        <w:rPr>
          <w:lang w:val="fr-FR"/>
        </w:rPr>
        <w:t xml:space="preserve"> 197</w:t>
      </w:r>
      <w:r w:rsidR="00DF4316">
        <w:rPr>
          <w:lang w:val="fr-FR"/>
        </w:rPr>
        <w:t>1</w:t>
      </w:r>
      <w:r w:rsidR="00D41029" w:rsidRPr="00ED185B">
        <w:rPr>
          <w:lang w:val="fr-FR"/>
        </w:rPr>
        <w:t xml:space="preserve"> r</w:t>
      </w:r>
      <w:r w:rsidR="00D41029" w:rsidRPr="00ED185B">
        <w:rPr>
          <w:lang w:val="fr-FR"/>
        </w:rPr>
        <w:t>elative à l</w:t>
      </w:r>
      <w:r w:rsidR="003A50E0">
        <w:rPr>
          <w:lang w:val="fr-FR"/>
        </w:rPr>
        <w:t>’</w:t>
      </w:r>
      <w:r w:rsidR="00D41029" w:rsidRPr="00ED185B">
        <w:rPr>
          <w:lang w:val="fr-FR"/>
        </w:rPr>
        <w:t>assistance judiciaire</w:t>
      </w:r>
      <w:r w:rsidR="00D41029" w:rsidRPr="00ED185B">
        <w:rPr>
          <w:lang w:val="fr-FR"/>
        </w:rPr>
        <w:t>, et l</w:t>
      </w:r>
      <w:r w:rsidR="003A50E0">
        <w:rPr>
          <w:lang w:val="fr-FR"/>
        </w:rPr>
        <w:t>’</w:t>
      </w:r>
      <w:r w:rsidR="00D41029" w:rsidRPr="00ED185B">
        <w:rPr>
          <w:lang w:val="fr-FR"/>
        </w:rPr>
        <w:t>is</w:t>
      </w:r>
      <w:r w:rsidR="00D41029" w:rsidRPr="00ED185B">
        <w:rPr>
          <w:lang w:val="fr-FR"/>
        </w:rPr>
        <w:t>sue des affaires</w:t>
      </w:r>
      <w:r w:rsidR="00D41029" w:rsidRPr="00ED185B">
        <w:rPr>
          <w:lang w:val="fr-FR"/>
        </w:rPr>
        <w:t xml:space="preserve"> concernées</w:t>
      </w:r>
      <w:r w:rsidR="00D41029" w:rsidRPr="00ED185B">
        <w:rPr>
          <w:lang w:val="fr-FR"/>
        </w:rPr>
        <w:t xml:space="preserve"> (par</w:t>
      </w:r>
      <w:r w:rsidR="00DF4316">
        <w:rPr>
          <w:lang w:val="fr-FR"/>
        </w:rPr>
        <w:t>.</w:t>
      </w:r>
      <w:r w:rsidR="00803BC7">
        <w:rPr>
          <w:lang w:val="fr-FR"/>
        </w:rPr>
        <w:t> </w:t>
      </w:r>
      <w:r w:rsidR="00D41029" w:rsidRPr="00ED185B">
        <w:rPr>
          <w:lang w:val="fr-FR"/>
        </w:rPr>
        <w:t>142).</w:t>
      </w:r>
    </w:p>
    <w:p w:rsidR="00592479" w:rsidRPr="00ED185B" w:rsidRDefault="00D41029" w:rsidP="00ED185B">
      <w:pPr>
        <w:pStyle w:val="SingleTxtG"/>
        <w:rPr>
          <w:lang w:val="fr-FR"/>
        </w:rPr>
      </w:pPr>
      <w:r w:rsidRPr="00ED185B">
        <w:rPr>
          <w:lang w:val="fr-FR"/>
        </w:rPr>
        <w:t>18.</w:t>
      </w:r>
      <w:r w:rsidRPr="00ED185B">
        <w:rPr>
          <w:lang w:val="fr-FR"/>
        </w:rPr>
        <w:tab/>
        <w:t>Fournir également des informations sur les mesures mises en place en vue de promouvoir la participation des personnes handicapées au système de justice en tant qu</w:t>
      </w:r>
      <w:r w:rsidR="003A50E0">
        <w:rPr>
          <w:lang w:val="fr-FR"/>
        </w:rPr>
        <w:t>’</w:t>
      </w:r>
      <w:r w:rsidRPr="00ED185B">
        <w:rPr>
          <w:lang w:val="fr-FR"/>
        </w:rPr>
        <w:t xml:space="preserve">avocats, juges et </w:t>
      </w:r>
      <w:r w:rsidRPr="00ED185B">
        <w:rPr>
          <w:lang w:val="fr-FR"/>
        </w:rPr>
        <w:t>resp</w:t>
      </w:r>
      <w:r w:rsidRPr="00ED185B">
        <w:rPr>
          <w:lang w:val="fr-FR"/>
        </w:rPr>
        <w:t>onsables de l’application de la loi</w:t>
      </w:r>
      <w:r w:rsidRPr="00ED185B">
        <w:rPr>
          <w:lang w:val="fr-FR"/>
        </w:rPr>
        <w:t>.</w:t>
      </w:r>
    </w:p>
    <w:p w:rsidR="00592479" w:rsidRPr="00ED185B" w:rsidRDefault="00D41029" w:rsidP="00E2300A">
      <w:pPr>
        <w:pStyle w:val="H23G"/>
        <w:rPr>
          <w:lang w:val="fr-FR"/>
        </w:rPr>
      </w:pPr>
      <w:r w:rsidRPr="00ED185B">
        <w:rPr>
          <w:lang w:val="fr-FR"/>
        </w:rPr>
        <w:tab/>
      </w:r>
      <w:r w:rsidRPr="00ED185B">
        <w:rPr>
          <w:lang w:val="fr-FR"/>
        </w:rPr>
        <w:tab/>
        <w:t>Liberté et sécurité de la personne (</w:t>
      </w:r>
      <w:r w:rsidR="008267BA">
        <w:rPr>
          <w:lang w:val="fr-FR"/>
        </w:rPr>
        <w:t>art. </w:t>
      </w:r>
      <w:r w:rsidRPr="00ED185B">
        <w:rPr>
          <w:lang w:val="fr-FR"/>
        </w:rPr>
        <w:t>14)</w:t>
      </w:r>
    </w:p>
    <w:p w:rsidR="00592479" w:rsidRPr="00ED185B" w:rsidRDefault="00D41029" w:rsidP="00ED185B">
      <w:pPr>
        <w:pStyle w:val="SingleTxtG"/>
        <w:rPr>
          <w:lang w:val="fr-FR"/>
        </w:rPr>
      </w:pPr>
      <w:r w:rsidRPr="00ED185B">
        <w:rPr>
          <w:lang w:val="fr-FR"/>
        </w:rPr>
        <w:t>19.</w:t>
      </w:r>
      <w:r w:rsidRPr="00ED185B">
        <w:rPr>
          <w:lang w:val="fr-FR"/>
        </w:rPr>
        <w:tab/>
      </w:r>
      <w:r w:rsidRPr="00ED185B">
        <w:rPr>
          <w:lang w:val="fr-FR"/>
        </w:rPr>
        <w:t>I</w:t>
      </w:r>
      <w:r w:rsidRPr="00ED185B">
        <w:rPr>
          <w:lang w:val="fr-FR"/>
        </w:rPr>
        <w:t xml:space="preserve">ndiquer si </w:t>
      </w:r>
      <w:r w:rsidRPr="00ED185B">
        <w:rPr>
          <w:lang w:val="fr-FR"/>
        </w:rPr>
        <w:t>d</w:t>
      </w:r>
      <w:r w:rsidRPr="00ED185B">
        <w:rPr>
          <w:lang w:val="fr-FR"/>
        </w:rPr>
        <w:t xml:space="preserve">es agents pénitentiaires et </w:t>
      </w:r>
      <w:r w:rsidRPr="00ED185B">
        <w:rPr>
          <w:lang w:val="fr-FR"/>
        </w:rPr>
        <w:t>d’</w:t>
      </w:r>
      <w:r w:rsidRPr="00ED185B">
        <w:rPr>
          <w:lang w:val="fr-FR"/>
        </w:rPr>
        <w:t>autres personnels concernés ont reçu une formation relative au respect et à la protection de la liberté et de la sécurité des personnes handicapées dans les prisons et les centres de détention, et indiquer si des mesures sont prises et des protocoles appli</w:t>
      </w:r>
      <w:r w:rsidRPr="00ED185B">
        <w:rPr>
          <w:lang w:val="fr-FR"/>
        </w:rPr>
        <w:t>qués en vue d</w:t>
      </w:r>
      <w:r w:rsidR="003A50E0">
        <w:rPr>
          <w:lang w:val="fr-FR"/>
        </w:rPr>
        <w:t>’</w:t>
      </w:r>
      <w:r w:rsidRPr="00ED185B">
        <w:rPr>
          <w:lang w:val="fr-FR"/>
        </w:rPr>
        <w:t xml:space="preserve">un contrôle par le juge de </w:t>
      </w:r>
      <w:r w:rsidRPr="00ED185B">
        <w:rPr>
          <w:lang w:val="fr-FR"/>
        </w:rPr>
        <w:t>la liberté et la</w:t>
      </w:r>
      <w:r w:rsidRPr="00ED185B">
        <w:rPr>
          <w:lang w:val="fr-FR"/>
        </w:rPr>
        <w:t xml:space="preserve"> sécurité</w:t>
      </w:r>
      <w:r w:rsidRPr="00ED185B">
        <w:rPr>
          <w:lang w:val="fr-FR"/>
        </w:rPr>
        <w:t xml:space="preserve"> de ces personnes, dont le respect de leur</w:t>
      </w:r>
      <w:r w:rsidRPr="00ED185B">
        <w:rPr>
          <w:lang w:val="fr-FR"/>
        </w:rPr>
        <w:t xml:space="preserve"> consentement libre quelle que soit la procédure.</w:t>
      </w:r>
    </w:p>
    <w:p w:rsidR="00592479" w:rsidRPr="00ED185B" w:rsidRDefault="00D41029" w:rsidP="00E2300A">
      <w:pPr>
        <w:pStyle w:val="H23G"/>
        <w:rPr>
          <w:lang w:val="fr-FR"/>
        </w:rPr>
      </w:pPr>
      <w:r w:rsidRPr="00ED185B">
        <w:rPr>
          <w:lang w:val="fr-FR"/>
        </w:rPr>
        <w:tab/>
      </w:r>
      <w:r w:rsidRPr="00ED185B">
        <w:rPr>
          <w:lang w:val="fr-FR"/>
        </w:rPr>
        <w:tab/>
        <w:t>Droit de ne pas être soumis à la torture ni à des peines ou traitements cruels, inhumains ou dég</w:t>
      </w:r>
      <w:r w:rsidRPr="00ED185B">
        <w:rPr>
          <w:lang w:val="fr-FR"/>
        </w:rPr>
        <w:t>radants (</w:t>
      </w:r>
      <w:r w:rsidR="008267BA">
        <w:rPr>
          <w:lang w:val="fr-FR"/>
        </w:rPr>
        <w:t>art. </w:t>
      </w:r>
      <w:r w:rsidRPr="00ED185B">
        <w:rPr>
          <w:lang w:val="fr-FR"/>
        </w:rPr>
        <w:t>15)</w:t>
      </w:r>
    </w:p>
    <w:p w:rsidR="00592479" w:rsidRPr="00ED185B" w:rsidRDefault="00D41029" w:rsidP="00ED185B">
      <w:pPr>
        <w:pStyle w:val="SingleTxtG"/>
        <w:rPr>
          <w:lang w:val="fr-FR"/>
        </w:rPr>
      </w:pPr>
      <w:bookmarkStart w:id="1" w:name="OLE_LINK4"/>
      <w:bookmarkStart w:id="2" w:name="OLE_LINK3"/>
      <w:r w:rsidRPr="00ED185B">
        <w:rPr>
          <w:lang w:val="fr-FR"/>
        </w:rPr>
        <w:t>20.</w:t>
      </w:r>
      <w:r w:rsidRPr="00ED185B">
        <w:rPr>
          <w:lang w:val="fr-FR"/>
        </w:rPr>
        <w:tab/>
        <w:t>Fournir des données statistiques désagrégées par sexe, âge et statut migratoire sur le nombre de personnes handicapées qui ont été soumises à la torture ou à des peines ou traitements cruels, inhumains ou dégradants (</w:t>
      </w:r>
      <w:r w:rsidR="008267BA">
        <w:rPr>
          <w:lang w:val="fr-FR"/>
        </w:rPr>
        <w:t>par. </w:t>
      </w:r>
      <w:r w:rsidRPr="00ED185B">
        <w:rPr>
          <w:lang w:val="fr-FR"/>
        </w:rPr>
        <w:t>157). Ind</w:t>
      </w:r>
      <w:r w:rsidRPr="00ED185B">
        <w:rPr>
          <w:lang w:val="fr-FR"/>
        </w:rPr>
        <w:t>iquer également si l</w:t>
      </w:r>
      <w:r w:rsidR="003A50E0">
        <w:rPr>
          <w:lang w:val="fr-FR"/>
        </w:rPr>
        <w:t>’</w:t>
      </w:r>
      <w:r w:rsidRPr="00ED185B">
        <w:rPr>
          <w:lang w:val="fr-FR"/>
        </w:rPr>
        <w:t>État partie envisage de ratifier le Protocole facultatif se rapportant à la Convention contre la torture et autres peines ou traitements cruels, inhumains ou dégradants et de mettre en place un mécanisme national indépendant de prévent</w:t>
      </w:r>
      <w:r w:rsidRPr="00ED185B">
        <w:rPr>
          <w:lang w:val="fr-FR"/>
        </w:rPr>
        <w:t>ion de la torture qui aurait pour mandat de surveiller l’ensemble des lieux dans lesquels des personnes handicapées peuvent être privées de liberté.</w:t>
      </w:r>
      <w:bookmarkEnd w:id="1"/>
      <w:bookmarkEnd w:id="2"/>
    </w:p>
    <w:p w:rsidR="00592479" w:rsidRPr="00ED185B" w:rsidRDefault="00D41029" w:rsidP="00E2300A">
      <w:pPr>
        <w:pStyle w:val="H23G"/>
        <w:rPr>
          <w:lang w:val="fr-FR"/>
        </w:rPr>
      </w:pPr>
      <w:r w:rsidRPr="00E2300A">
        <w:rPr>
          <w:lang w:val="fr-FR"/>
        </w:rPr>
        <w:tab/>
      </w:r>
      <w:r w:rsidRPr="00E2300A">
        <w:rPr>
          <w:lang w:val="fr-FR"/>
        </w:rPr>
        <w:tab/>
        <w:t>Droit de ne pas être soumis à l’exploitation, à la violence et à la maltraitance</w:t>
      </w:r>
      <w:r w:rsidRPr="00ED185B">
        <w:rPr>
          <w:lang w:val="fr-FR"/>
        </w:rPr>
        <w:t xml:space="preserve"> (</w:t>
      </w:r>
      <w:r w:rsidR="008267BA">
        <w:rPr>
          <w:lang w:val="fr-FR"/>
        </w:rPr>
        <w:t>art. </w:t>
      </w:r>
      <w:r w:rsidRPr="00ED185B">
        <w:rPr>
          <w:lang w:val="fr-FR"/>
        </w:rPr>
        <w:t>16)</w:t>
      </w:r>
    </w:p>
    <w:p w:rsidR="00592479" w:rsidRPr="00ED185B" w:rsidRDefault="00D41029" w:rsidP="00ED185B">
      <w:pPr>
        <w:pStyle w:val="SingleTxtG"/>
        <w:rPr>
          <w:lang w:val="fr-FR"/>
        </w:rPr>
      </w:pPr>
      <w:r w:rsidRPr="00ED185B">
        <w:rPr>
          <w:lang w:val="fr-FR"/>
        </w:rPr>
        <w:t>21.</w:t>
      </w:r>
      <w:r w:rsidRPr="00ED185B">
        <w:rPr>
          <w:lang w:val="fr-FR"/>
        </w:rPr>
        <w:tab/>
        <w:t xml:space="preserve">Donner </w:t>
      </w:r>
      <w:r w:rsidRPr="00ED185B">
        <w:rPr>
          <w:lang w:val="fr-FR"/>
        </w:rPr>
        <w:t>des informations sur</w:t>
      </w:r>
      <w:r w:rsidR="008267BA">
        <w:rPr>
          <w:lang w:val="fr-FR"/>
        </w:rPr>
        <w:t> :</w:t>
      </w:r>
    </w:p>
    <w:p w:rsidR="00592479" w:rsidRPr="00ED185B" w:rsidRDefault="00061C1C" w:rsidP="00061C1C">
      <w:pPr>
        <w:pStyle w:val="SingleTxtG"/>
        <w:ind w:firstLine="567"/>
        <w:rPr>
          <w:lang w:val="fr-FR"/>
        </w:rPr>
      </w:pPr>
      <w:r>
        <w:rPr>
          <w:lang w:val="fr-FR"/>
        </w:rPr>
        <w:t>a)</w:t>
      </w:r>
      <w:r w:rsidR="00D41029" w:rsidRPr="00ED185B">
        <w:rPr>
          <w:lang w:val="fr-FR"/>
        </w:rPr>
        <w:tab/>
        <w:t xml:space="preserve">Le nombre de cas et la nature des diverses formes de violence à l’égard des personnes handicapées, en fournissant des données ventilées par sexe et par âge sur les </w:t>
      </w:r>
      <w:r w:rsidR="00D41029" w:rsidRPr="00ED185B">
        <w:rPr>
          <w:lang w:val="fr-FR"/>
        </w:rPr>
        <w:t>cas</w:t>
      </w:r>
      <w:r w:rsidR="00D41029" w:rsidRPr="00ED185B">
        <w:rPr>
          <w:lang w:val="fr-FR"/>
        </w:rPr>
        <w:t xml:space="preserve"> de violence et de sévices signalés par des inspecteurs dans d</w:t>
      </w:r>
      <w:r w:rsidR="00D41029" w:rsidRPr="00ED185B">
        <w:rPr>
          <w:lang w:val="fr-FR"/>
        </w:rPr>
        <w:t xml:space="preserve">es internats spécialisés gérés </w:t>
      </w:r>
      <w:r w:rsidR="00D41029" w:rsidRPr="00ED185B">
        <w:rPr>
          <w:lang w:val="fr-FR"/>
        </w:rPr>
        <w:lastRenderedPageBreak/>
        <w:t>par le Ministère de la solidarité nationale, de la famille et de la condition de la femme</w:t>
      </w:r>
      <w:r w:rsidR="00D41029" w:rsidRPr="00ED185B">
        <w:rPr>
          <w:lang w:val="fr-FR"/>
        </w:rPr>
        <w:t>, dans d</w:t>
      </w:r>
      <w:r w:rsidR="00D41029" w:rsidRPr="00ED185B">
        <w:rPr>
          <w:lang w:val="fr-FR"/>
        </w:rPr>
        <w:t xml:space="preserve">es hôpitaux, en particulier </w:t>
      </w:r>
      <w:r w:rsidR="00D41029" w:rsidRPr="00ED185B">
        <w:rPr>
          <w:lang w:val="fr-FR"/>
        </w:rPr>
        <w:t>d</w:t>
      </w:r>
      <w:r w:rsidR="00D41029" w:rsidRPr="00ED185B">
        <w:rPr>
          <w:lang w:val="fr-FR"/>
        </w:rPr>
        <w:t xml:space="preserve">es établissements psychiatriques, ainsi que dans </w:t>
      </w:r>
      <w:r w:rsidR="00D41029" w:rsidRPr="00ED185B">
        <w:rPr>
          <w:lang w:val="fr-FR"/>
        </w:rPr>
        <w:t>d</w:t>
      </w:r>
      <w:r w:rsidR="00D41029" w:rsidRPr="00ED185B">
        <w:rPr>
          <w:lang w:val="fr-FR"/>
        </w:rPr>
        <w:t>es lieux de détention</w:t>
      </w:r>
      <w:r w:rsidR="008267BA">
        <w:rPr>
          <w:lang w:val="fr-FR"/>
        </w:rPr>
        <w:t> ;</w:t>
      </w:r>
      <w:r w:rsidR="00D41029" w:rsidRPr="00ED185B">
        <w:rPr>
          <w:lang w:val="fr-FR"/>
        </w:rPr>
        <w:t xml:space="preserve"> </w:t>
      </w:r>
    </w:p>
    <w:p w:rsidR="00592479" w:rsidRPr="00ED185B" w:rsidRDefault="00061C1C" w:rsidP="00061C1C">
      <w:pPr>
        <w:pStyle w:val="SingleTxtG"/>
        <w:ind w:firstLine="567"/>
        <w:rPr>
          <w:lang w:val="fr-FR"/>
        </w:rPr>
      </w:pPr>
      <w:r>
        <w:rPr>
          <w:lang w:val="fr-FR"/>
        </w:rPr>
        <w:t>b)</w:t>
      </w:r>
      <w:r w:rsidR="00D41029" w:rsidRPr="00ED185B">
        <w:rPr>
          <w:lang w:val="fr-FR"/>
        </w:rPr>
        <w:tab/>
      </w:r>
      <w:r w:rsidR="00D41029" w:rsidRPr="00ED185B">
        <w:rPr>
          <w:lang w:val="fr-FR"/>
        </w:rPr>
        <w:t xml:space="preserve">Les mécanismes visant à garantir que les personnes handicapées soumises à des violences et à des sévices, en particulier les femmes et les filles </w:t>
      </w:r>
      <w:r w:rsidR="00D41029" w:rsidRPr="00ED185B">
        <w:rPr>
          <w:lang w:val="fr-FR"/>
        </w:rPr>
        <w:t>ayant un</w:t>
      </w:r>
      <w:r w:rsidR="00D41029" w:rsidRPr="00ED185B">
        <w:rPr>
          <w:lang w:val="fr-FR"/>
        </w:rPr>
        <w:t xml:space="preserve"> </w:t>
      </w:r>
      <w:r w:rsidR="00D41029" w:rsidRPr="00ED185B">
        <w:rPr>
          <w:lang w:val="fr-FR"/>
        </w:rPr>
        <w:t>handicap psychosocial ou intellectuel, aient la possibilité d</w:t>
      </w:r>
      <w:r w:rsidR="003A50E0">
        <w:rPr>
          <w:lang w:val="fr-FR"/>
        </w:rPr>
        <w:t>’</w:t>
      </w:r>
      <w:r w:rsidR="00D41029" w:rsidRPr="00ED185B">
        <w:rPr>
          <w:lang w:val="fr-FR"/>
        </w:rPr>
        <w:t>obtenir réparation, y comp</w:t>
      </w:r>
      <w:r w:rsidR="00D41029" w:rsidRPr="00ED185B">
        <w:rPr>
          <w:lang w:val="fr-FR"/>
        </w:rPr>
        <w:t>ris une indemnisation adéquate, ainsi que des mesures efficaces de rétablissement, de réadaptation et de réinsertion sociale.</w:t>
      </w:r>
    </w:p>
    <w:p w:rsidR="00592479" w:rsidRPr="00ED185B" w:rsidRDefault="00D41029" w:rsidP="00E2300A">
      <w:pPr>
        <w:pStyle w:val="H23G"/>
        <w:rPr>
          <w:lang w:val="fr-FR"/>
        </w:rPr>
      </w:pPr>
      <w:r w:rsidRPr="00ED185B">
        <w:rPr>
          <w:lang w:val="fr-FR"/>
        </w:rPr>
        <w:tab/>
      </w:r>
      <w:r w:rsidRPr="00ED185B">
        <w:rPr>
          <w:lang w:val="fr-FR"/>
        </w:rPr>
        <w:tab/>
        <w:t>Autonomie de vie et inclusion dans la société (</w:t>
      </w:r>
      <w:r w:rsidR="008267BA">
        <w:rPr>
          <w:lang w:val="fr-FR"/>
        </w:rPr>
        <w:t>art. </w:t>
      </w:r>
      <w:r w:rsidRPr="00ED185B">
        <w:rPr>
          <w:lang w:val="fr-FR"/>
        </w:rPr>
        <w:t>19)</w:t>
      </w:r>
    </w:p>
    <w:p w:rsidR="00592479" w:rsidRPr="00ED185B" w:rsidRDefault="00D41029" w:rsidP="00ED185B">
      <w:pPr>
        <w:pStyle w:val="SingleTxtG"/>
        <w:rPr>
          <w:lang w:val="fr-FR"/>
        </w:rPr>
      </w:pPr>
      <w:r w:rsidRPr="00ED185B">
        <w:rPr>
          <w:lang w:val="fr-FR"/>
        </w:rPr>
        <w:t>22.</w:t>
      </w:r>
      <w:r w:rsidRPr="00ED185B">
        <w:rPr>
          <w:lang w:val="fr-FR"/>
        </w:rPr>
        <w:tab/>
        <w:t>Préciser</w:t>
      </w:r>
      <w:r w:rsidR="008267BA">
        <w:rPr>
          <w:lang w:val="fr-FR"/>
        </w:rPr>
        <w:t> :</w:t>
      </w:r>
    </w:p>
    <w:p w:rsidR="00592479" w:rsidRPr="00ED185B" w:rsidRDefault="00061C1C" w:rsidP="00061C1C">
      <w:pPr>
        <w:pStyle w:val="SingleTxtG"/>
        <w:ind w:firstLine="567"/>
        <w:rPr>
          <w:lang w:val="fr-FR"/>
        </w:rPr>
      </w:pPr>
      <w:r>
        <w:rPr>
          <w:lang w:val="fr-FR"/>
        </w:rPr>
        <w:t>a)</w:t>
      </w:r>
      <w:r w:rsidR="00D41029" w:rsidRPr="00ED185B">
        <w:rPr>
          <w:lang w:val="fr-FR"/>
        </w:rPr>
        <w:tab/>
        <w:t>Si le droit à l</w:t>
      </w:r>
      <w:r w:rsidR="003A50E0">
        <w:rPr>
          <w:lang w:val="fr-FR"/>
        </w:rPr>
        <w:t>’</w:t>
      </w:r>
      <w:r w:rsidR="00D41029" w:rsidRPr="00ED185B">
        <w:rPr>
          <w:lang w:val="fr-FR"/>
        </w:rPr>
        <w:t>autonomie de vie et à l</w:t>
      </w:r>
      <w:r w:rsidR="003A50E0">
        <w:rPr>
          <w:lang w:val="fr-FR"/>
        </w:rPr>
        <w:t>’</w:t>
      </w:r>
      <w:r w:rsidR="00D41029" w:rsidRPr="00ED185B">
        <w:rPr>
          <w:lang w:val="fr-FR"/>
        </w:rPr>
        <w:t xml:space="preserve">inclusion </w:t>
      </w:r>
      <w:r w:rsidR="00D41029" w:rsidRPr="00ED185B">
        <w:rPr>
          <w:lang w:val="fr-FR"/>
        </w:rPr>
        <w:t>dans la société est expressément reconnu par la loi et, si tel est le cas, quelles sont les mesures de mise en œuvre et de suivi existantes</w:t>
      </w:r>
      <w:r w:rsidR="008267BA">
        <w:rPr>
          <w:lang w:val="fr-FR"/>
        </w:rPr>
        <w:t> ;</w:t>
      </w:r>
    </w:p>
    <w:p w:rsidR="00592479" w:rsidRPr="00ED185B" w:rsidRDefault="00061C1C" w:rsidP="00061C1C">
      <w:pPr>
        <w:pStyle w:val="SingleTxtG"/>
        <w:ind w:firstLine="567"/>
        <w:rPr>
          <w:lang w:val="fr-FR"/>
        </w:rPr>
      </w:pPr>
      <w:r>
        <w:rPr>
          <w:lang w:val="fr-FR"/>
        </w:rPr>
        <w:t>b)</w:t>
      </w:r>
      <w:r w:rsidR="00D41029" w:rsidRPr="00ED185B">
        <w:rPr>
          <w:lang w:val="fr-FR"/>
        </w:rPr>
        <w:tab/>
        <w:t>Si l</w:t>
      </w:r>
      <w:r w:rsidR="003A50E0">
        <w:rPr>
          <w:lang w:val="fr-FR"/>
        </w:rPr>
        <w:t>’</w:t>
      </w:r>
      <w:r w:rsidR="00D41029" w:rsidRPr="00ED185B">
        <w:rPr>
          <w:lang w:val="fr-FR"/>
        </w:rPr>
        <w:t>Agence du développement social</w:t>
      </w:r>
      <w:r w:rsidR="00D41029" w:rsidRPr="00ED185B">
        <w:rPr>
          <w:lang w:val="fr-FR"/>
        </w:rPr>
        <w:t xml:space="preserve"> et ses cellules de proximité de solidarité</w:t>
      </w:r>
      <w:r w:rsidR="00D41029" w:rsidRPr="00ED185B">
        <w:rPr>
          <w:lang w:val="fr-FR"/>
        </w:rPr>
        <w:t xml:space="preserve"> ont le mandat et la capaci</w:t>
      </w:r>
      <w:r w:rsidR="00D41029" w:rsidRPr="00ED185B">
        <w:rPr>
          <w:lang w:val="fr-FR"/>
        </w:rPr>
        <w:t>té de garantir que le droit des personnes handicapées de vivre de manière autonome et d</w:t>
      </w:r>
      <w:r w:rsidR="003A50E0">
        <w:rPr>
          <w:lang w:val="fr-FR"/>
        </w:rPr>
        <w:t>’</w:t>
      </w:r>
      <w:r w:rsidR="00D41029" w:rsidRPr="00ED185B">
        <w:rPr>
          <w:lang w:val="fr-FR"/>
        </w:rPr>
        <w:t>être incluses dans la société est respecté et protégé en pratique (</w:t>
      </w:r>
      <w:r w:rsidR="008267BA">
        <w:rPr>
          <w:lang w:val="fr-FR"/>
        </w:rPr>
        <w:t>par. </w:t>
      </w:r>
      <w:r w:rsidR="00D41029" w:rsidRPr="00ED185B">
        <w:rPr>
          <w:lang w:val="fr-FR"/>
        </w:rPr>
        <w:t>184)</w:t>
      </w:r>
      <w:r w:rsidR="008267BA">
        <w:rPr>
          <w:lang w:val="fr-FR"/>
        </w:rPr>
        <w:t> ;</w:t>
      </w:r>
    </w:p>
    <w:p w:rsidR="00592479" w:rsidRPr="00ED185B" w:rsidRDefault="00061C1C" w:rsidP="00061C1C">
      <w:pPr>
        <w:pStyle w:val="SingleTxtG"/>
        <w:ind w:firstLine="567"/>
        <w:rPr>
          <w:lang w:val="fr-FR"/>
        </w:rPr>
      </w:pPr>
      <w:r>
        <w:rPr>
          <w:lang w:val="fr-FR"/>
        </w:rPr>
        <w:t>c)</w:t>
      </w:r>
      <w:r w:rsidR="00D41029" w:rsidRPr="00ED185B">
        <w:rPr>
          <w:lang w:val="fr-FR"/>
        </w:rPr>
        <w:tab/>
        <w:t>Si les services d</w:t>
      </w:r>
      <w:r w:rsidR="003A50E0">
        <w:rPr>
          <w:lang w:val="fr-FR"/>
        </w:rPr>
        <w:t>’</w:t>
      </w:r>
      <w:r w:rsidR="00D41029" w:rsidRPr="00ED185B">
        <w:rPr>
          <w:lang w:val="fr-FR"/>
        </w:rPr>
        <w:t>aide à domicile mis en place par le Ministère de la santé visent aus</w:t>
      </w:r>
      <w:r w:rsidR="00D41029" w:rsidRPr="00ED185B">
        <w:rPr>
          <w:lang w:val="fr-FR"/>
        </w:rPr>
        <w:t>si les personnes handicapées qui ne peuvent pas se déplacer et qui vivent chez elles (</w:t>
      </w:r>
      <w:r w:rsidR="008267BA">
        <w:rPr>
          <w:lang w:val="fr-FR"/>
        </w:rPr>
        <w:t>par. </w:t>
      </w:r>
      <w:r w:rsidR="00D41029" w:rsidRPr="00ED185B">
        <w:rPr>
          <w:lang w:val="fr-FR"/>
        </w:rPr>
        <w:t>189).</w:t>
      </w:r>
    </w:p>
    <w:p w:rsidR="00592479" w:rsidRPr="00ED185B" w:rsidRDefault="00D41029" w:rsidP="00E2300A">
      <w:pPr>
        <w:pStyle w:val="H23G"/>
        <w:rPr>
          <w:lang w:val="fr-FR"/>
        </w:rPr>
      </w:pPr>
      <w:bookmarkStart w:id="3" w:name="_Toc480363450"/>
      <w:r w:rsidRPr="00ED185B">
        <w:rPr>
          <w:lang w:val="fr-FR"/>
        </w:rPr>
        <w:tab/>
      </w:r>
      <w:r w:rsidRPr="00ED185B">
        <w:rPr>
          <w:lang w:val="fr-FR"/>
        </w:rPr>
        <w:tab/>
        <w:t>Mobilité personnelle (</w:t>
      </w:r>
      <w:r w:rsidR="008267BA">
        <w:rPr>
          <w:lang w:val="fr-FR"/>
        </w:rPr>
        <w:t>art. </w:t>
      </w:r>
      <w:r w:rsidRPr="00ED185B">
        <w:rPr>
          <w:lang w:val="fr-FR"/>
        </w:rPr>
        <w:t>20)</w:t>
      </w:r>
      <w:bookmarkEnd w:id="3"/>
    </w:p>
    <w:p w:rsidR="00592479" w:rsidRPr="00ED185B" w:rsidRDefault="00D41029" w:rsidP="00ED185B">
      <w:pPr>
        <w:pStyle w:val="SingleTxtG"/>
        <w:rPr>
          <w:lang w:val="fr-FR"/>
        </w:rPr>
      </w:pPr>
      <w:r w:rsidRPr="00ED185B">
        <w:rPr>
          <w:lang w:val="fr-FR"/>
        </w:rPr>
        <w:t>23.</w:t>
      </w:r>
      <w:r w:rsidRPr="00ED185B">
        <w:rPr>
          <w:lang w:val="fr-FR"/>
        </w:rPr>
        <w:tab/>
        <w:t>Indiquer :</w:t>
      </w:r>
    </w:p>
    <w:p w:rsidR="00592479" w:rsidRPr="00ED185B" w:rsidRDefault="00061C1C" w:rsidP="00061C1C">
      <w:pPr>
        <w:pStyle w:val="SingleTxtG"/>
        <w:ind w:firstLine="567"/>
        <w:rPr>
          <w:lang w:val="fr-FR"/>
        </w:rPr>
      </w:pPr>
      <w:r>
        <w:rPr>
          <w:lang w:val="fr-FR"/>
        </w:rPr>
        <w:t>a)</w:t>
      </w:r>
      <w:r w:rsidR="00D41029" w:rsidRPr="00ED185B">
        <w:rPr>
          <w:lang w:val="fr-FR"/>
        </w:rPr>
        <w:tab/>
        <w:t xml:space="preserve">Quels mécanismes ont été mis en place pour aider les personnes handicapées, en particulier celles </w:t>
      </w:r>
      <w:r w:rsidR="00D41029" w:rsidRPr="00ED185B">
        <w:rPr>
          <w:lang w:val="fr-FR"/>
        </w:rPr>
        <w:t>ayant</w:t>
      </w:r>
      <w:r w:rsidR="00D41029" w:rsidRPr="00ED185B">
        <w:rPr>
          <w:lang w:val="fr-FR"/>
        </w:rPr>
        <w:t xml:space="preserve"> </w:t>
      </w:r>
      <w:r w:rsidR="00D41029" w:rsidRPr="00ED185B">
        <w:rPr>
          <w:lang w:val="fr-FR"/>
        </w:rPr>
        <w:t xml:space="preserve">un handicap visuel ou </w:t>
      </w:r>
      <w:r w:rsidR="00D41029" w:rsidRPr="00ED185B">
        <w:rPr>
          <w:lang w:val="fr-FR"/>
        </w:rPr>
        <w:t xml:space="preserve">moteur, à obtenir des aides à la mobilité et des appareils et </w:t>
      </w:r>
      <w:r w:rsidR="00D41029" w:rsidRPr="00ED185B">
        <w:rPr>
          <w:lang w:val="fr-FR"/>
        </w:rPr>
        <w:t>à</w:t>
      </w:r>
      <w:r w:rsidR="00D41029" w:rsidRPr="00ED185B">
        <w:rPr>
          <w:lang w:val="fr-FR"/>
        </w:rPr>
        <w:t xml:space="preserve"> </w:t>
      </w:r>
      <w:r w:rsidR="00D41029" w:rsidRPr="00ED185B">
        <w:rPr>
          <w:lang w:val="fr-FR"/>
        </w:rPr>
        <w:t xml:space="preserve">bénéficier de technologies auxiliaires et de moyens d’assistance facilitant leur vie quotidienne ainsi que de l’aide d’intermédiaires, afin </w:t>
      </w:r>
      <w:r w:rsidR="00D41029" w:rsidRPr="00ED185B">
        <w:rPr>
          <w:lang w:val="fr-FR"/>
        </w:rPr>
        <w:t>d’améliorer leur mobilité personnelle</w:t>
      </w:r>
      <w:r w:rsidR="008267BA">
        <w:rPr>
          <w:lang w:val="fr-FR"/>
        </w:rPr>
        <w:t> ;</w:t>
      </w:r>
    </w:p>
    <w:p w:rsidR="00592479" w:rsidRPr="00ED185B" w:rsidRDefault="00061C1C" w:rsidP="00061C1C">
      <w:pPr>
        <w:pStyle w:val="SingleTxtG"/>
        <w:ind w:firstLine="567"/>
        <w:rPr>
          <w:lang w:val="fr-FR"/>
        </w:rPr>
      </w:pPr>
      <w:r>
        <w:rPr>
          <w:lang w:val="fr-FR"/>
        </w:rPr>
        <w:t>b)</w:t>
      </w:r>
      <w:r w:rsidR="00D41029" w:rsidRPr="00ED185B">
        <w:rPr>
          <w:lang w:val="fr-FR"/>
        </w:rPr>
        <w:tab/>
        <w:t xml:space="preserve">Si le Ministère des transports entend porter à </w:t>
      </w:r>
      <w:r w:rsidR="00DF4316">
        <w:rPr>
          <w:lang w:val="fr-FR"/>
        </w:rPr>
        <w:t>dix</w:t>
      </w:r>
      <w:r w:rsidR="00D41029" w:rsidRPr="00ED185B">
        <w:rPr>
          <w:lang w:val="fr-FR"/>
        </w:rPr>
        <w:t xml:space="preserve"> ans la durée de validité du permis de conduire des personnes handicapées.</w:t>
      </w:r>
    </w:p>
    <w:p w:rsidR="00592479" w:rsidRPr="00ED185B" w:rsidRDefault="00D41029" w:rsidP="00E2300A">
      <w:pPr>
        <w:pStyle w:val="H23G"/>
        <w:rPr>
          <w:lang w:val="fr-FR"/>
        </w:rPr>
      </w:pPr>
      <w:bookmarkStart w:id="4" w:name="_Toc474309896"/>
      <w:bookmarkStart w:id="5" w:name="_Toc475107919"/>
      <w:bookmarkStart w:id="6" w:name="_Toc475117826"/>
      <w:bookmarkStart w:id="7" w:name="_Toc475117934"/>
      <w:r w:rsidRPr="00ED185B">
        <w:rPr>
          <w:lang w:val="fr-FR"/>
        </w:rPr>
        <w:tab/>
      </w:r>
      <w:r w:rsidRPr="00ED185B">
        <w:rPr>
          <w:lang w:val="fr-FR"/>
        </w:rPr>
        <w:tab/>
        <w:t>Liberté d’expression et d’opinion et accès à l’information (</w:t>
      </w:r>
      <w:r w:rsidR="008267BA">
        <w:rPr>
          <w:lang w:val="fr-FR"/>
        </w:rPr>
        <w:t>art. </w:t>
      </w:r>
      <w:r w:rsidRPr="00ED185B">
        <w:rPr>
          <w:lang w:val="fr-FR"/>
        </w:rPr>
        <w:t>21)</w:t>
      </w:r>
      <w:bookmarkEnd w:id="4"/>
      <w:bookmarkEnd w:id="5"/>
      <w:bookmarkEnd w:id="6"/>
      <w:bookmarkEnd w:id="7"/>
    </w:p>
    <w:p w:rsidR="00592479" w:rsidRPr="00ED185B" w:rsidRDefault="00D41029" w:rsidP="00ED185B">
      <w:pPr>
        <w:pStyle w:val="SingleTxtG"/>
        <w:rPr>
          <w:lang w:val="fr-FR"/>
        </w:rPr>
      </w:pPr>
      <w:r w:rsidRPr="00ED185B">
        <w:rPr>
          <w:lang w:val="fr-FR"/>
        </w:rPr>
        <w:t>24.</w:t>
      </w:r>
      <w:r w:rsidRPr="00ED185B">
        <w:rPr>
          <w:lang w:val="fr-FR"/>
        </w:rPr>
        <w:tab/>
        <w:t>Indiquer s</w:t>
      </w:r>
      <w:r w:rsidRPr="00ED185B">
        <w:rPr>
          <w:lang w:val="fr-FR"/>
        </w:rPr>
        <w:t>i l’État partie a l’intention</w:t>
      </w:r>
      <w:r w:rsidR="008267BA">
        <w:rPr>
          <w:lang w:val="fr-FR"/>
        </w:rPr>
        <w:t> :</w:t>
      </w:r>
    </w:p>
    <w:p w:rsidR="00592479" w:rsidRPr="00ED185B" w:rsidRDefault="00061C1C" w:rsidP="00061C1C">
      <w:pPr>
        <w:pStyle w:val="SingleTxtG"/>
        <w:ind w:firstLine="567"/>
        <w:rPr>
          <w:lang w:val="fr-FR"/>
        </w:rPr>
      </w:pPr>
      <w:r>
        <w:rPr>
          <w:lang w:val="fr-FR"/>
        </w:rPr>
        <w:t>a)</w:t>
      </w:r>
      <w:r w:rsidR="00D41029" w:rsidRPr="00ED185B">
        <w:rPr>
          <w:lang w:val="fr-FR"/>
        </w:rPr>
        <w:tab/>
        <w:t xml:space="preserve">De dispenser une formation sur la Convention aux journalistes et aux professionnels des médias afin </w:t>
      </w:r>
      <w:r w:rsidR="00D41029" w:rsidRPr="00ED185B">
        <w:rPr>
          <w:lang w:val="fr-FR"/>
        </w:rPr>
        <w:t>de faire connaître</w:t>
      </w:r>
      <w:r w:rsidR="00D41029" w:rsidRPr="00ED185B">
        <w:rPr>
          <w:lang w:val="fr-FR"/>
        </w:rPr>
        <w:t xml:space="preserve"> les droits des personnes handicapées</w:t>
      </w:r>
      <w:r w:rsidR="008267BA">
        <w:rPr>
          <w:lang w:val="fr-FR"/>
        </w:rPr>
        <w:t> ;</w:t>
      </w:r>
    </w:p>
    <w:p w:rsidR="00592479" w:rsidRPr="00ED185B" w:rsidRDefault="00061C1C" w:rsidP="00061C1C">
      <w:pPr>
        <w:pStyle w:val="SingleTxtG"/>
        <w:ind w:firstLine="567"/>
        <w:rPr>
          <w:lang w:val="fr-FR"/>
        </w:rPr>
      </w:pPr>
      <w:r>
        <w:rPr>
          <w:lang w:val="fr-FR"/>
        </w:rPr>
        <w:t>b)</w:t>
      </w:r>
      <w:r w:rsidR="00D41029" w:rsidRPr="00ED185B">
        <w:rPr>
          <w:lang w:val="fr-FR"/>
        </w:rPr>
        <w:tab/>
      </w:r>
      <w:r w:rsidR="00D41029" w:rsidRPr="00ED185B">
        <w:rPr>
          <w:lang w:val="fr-FR"/>
        </w:rPr>
        <w:t>De rendre les technologies de l</w:t>
      </w:r>
      <w:r w:rsidR="003A50E0">
        <w:rPr>
          <w:lang w:val="fr-FR"/>
        </w:rPr>
        <w:t>’</w:t>
      </w:r>
      <w:r w:rsidR="00D41029" w:rsidRPr="00ED185B">
        <w:rPr>
          <w:lang w:val="fr-FR"/>
        </w:rPr>
        <w:t xml:space="preserve">information et </w:t>
      </w:r>
      <w:r w:rsidR="00D41029" w:rsidRPr="00ED185B">
        <w:rPr>
          <w:lang w:val="fr-FR"/>
        </w:rPr>
        <w:t>de la</w:t>
      </w:r>
      <w:r w:rsidR="00D41029" w:rsidRPr="00ED185B">
        <w:rPr>
          <w:lang w:val="fr-FR"/>
        </w:rPr>
        <w:t xml:space="preserve"> </w:t>
      </w:r>
      <w:r w:rsidR="00D41029" w:rsidRPr="00ED185B">
        <w:rPr>
          <w:lang w:val="fr-FR"/>
        </w:rPr>
        <w:t>communication</w:t>
      </w:r>
      <w:r w:rsidR="00D41029" w:rsidRPr="00ED185B">
        <w:rPr>
          <w:lang w:val="fr-FR"/>
        </w:rPr>
        <w:t xml:space="preserve"> plus accessibles aux personnes handicapées en vue de promouvoir leur droit d</w:t>
      </w:r>
      <w:r w:rsidR="003A50E0">
        <w:rPr>
          <w:lang w:val="fr-FR"/>
        </w:rPr>
        <w:t>’</w:t>
      </w:r>
      <w:r w:rsidR="00D41029" w:rsidRPr="00ED185B">
        <w:rPr>
          <w:lang w:val="fr-FR"/>
        </w:rPr>
        <w:t>accéder à l</w:t>
      </w:r>
      <w:r w:rsidR="003A50E0">
        <w:rPr>
          <w:lang w:val="fr-FR"/>
        </w:rPr>
        <w:t>’</w:t>
      </w:r>
      <w:r w:rsidR="00D41029" w:rsidRPr="00ED185B">
        <w:rPr>
          <w:lang w:val="fr-FR"/>
        </w:rPr>
        <w:t>information et d</w:t>
      </w:r>
      <w:r w:rsidR="003A50E0">
        <w:rPr>
          <w:lang w:val="fr-FR"/>
        </w:rPr>
        <w:t>’</w:t>
      </w:r>
      <w:r w:rsidR="00D41029" w:rsidRPr="00ED185B">
        <w:rPr>
          <w:lang w:val="fr-FR"/>
        </w:rPr>
        <w:t>exprimer librement leurs opinions dans des conditions d</w:t>
      </w:r>
      <w:r w:rsidR="003A50E0">
        <w:rPr>
          <w:lang w:val="fr-FR"/>
        </w:rPr>
        <w:t>’</w:t>
      </w:r>
      <w:r w:rsidR="00D41029" w:rsidRPr="00ED185B">
        <w:rPr>
          <w:lang w:val="fr-FR"/>
        </w:rPr>
        <w:t>égalité</w:t>
      </w:r>
      <w:r w:rsidR="008267BA">
        <w:rPr>
          <w:lang w:val="fr-FR"/>
        </w:rPr>
        <w:t> ;</w:t>
      </w:r>
    </w:p>
    <w:p w:rsidR="00592479" w:rsidRPr="00ED185B" w:rsidRDefault="00061C1C" w:rsidP="00061C1C">
      <w:pPr>
        <w:pStyle w:val="SingleTxtG"/>
        <w:ind w:firstLine="567"/>
        <w:rPr>
          <w:lang w:val="fr-FR"/>
        </w:rPr>
      </w:pPr>
      <w:r>
        <w:rPr>
          <w:lang w:val="fr-FR"/>
        </w:rPr>
        <w:t>c)</w:t>
      </w:r>
      <w:r w:rsidR="00D41029" w:rsidRPr="00ED185B">
        <w:rPr>
          <w:lang w:val="fr-FR"/>
        </w:rPr>
        <w:tab/>
        <w:t>De reconn</w:t>
      </w:r>
      <w:r w:rsidR="00D41029" w:rsidRPr="00ED185B">
        <w:rPr>
          <w:lang w:val="fr-FR"/>
        </w:rPr>
        <w:t>aître la langue des signes algérienne comme une des langues officielles de l</w:t>
      </w:r>
      <w:r w:rsidR="003A50E0">
        <w:rPr>
          <w:lang w:val="fr-FR"/>
        </w:rPr>
        <w:t>’</w:t>
      </w:r>
      <w:r w:rsidR="00D41029" w:rsidRPr="00ED185B">
        <w:rPr>
          <w:lang w:val="fr-FR"/>
        </w:rPr>
        <w:t>État partie.</w:t>
      </w:r>
    </w:p>
    <w:p w:rsidR="00592479" w:rsidRPr="00ED185B" w:rsidRDefault="00D41029" w:rsidP="00E2300A">
      <w:pPr>
        <w:pStyle w:val="H23G"/>
        <w:rPr>
          <w:lang w:val="fr-FR"/>
        </w:rPr>
      </w:pPr>
      <w:r w:rsidRPr="00ED185B">
        <w:rPr>
          <w:lang w:val="fr-FR"/>
        </w:rPr>
        <w:tab/>
      </w:r>
      <w:r w:rsidRPr="00ED185B">
        <w:rPr>
          <w:lang w:val="fr-FR"/>
        </w:rPr>
        <w:tab/>
        <w:t>Respect de la vie privée (</w:t>
      </w:r>
      <w:r w:rsidR="008267BA">
        <w:rPr>
          <w:lang w:val="fr-FR"/>
        </w:rPr>
        <w:t>art. </w:t>
      </w:r>
      <w:r w:rsidRPr="00ED185B">
        <w:rPr>
          <w:lang w:val="fr-FR"/>
        </w:rPr>
        <w:t>22)</w:t>
      </w:r>
    </w:p>
    <w:p w:rsidR="00592479" w:rsidRPr="00ED185B" w:rsidRDefault="00D41029" w:rsidP="00ED185B">
      <w:pPr>
        <w:pStyle w:val="SingleTxtG"/>
        <w:rPr>
          <w:lang w:val="fr-FR"/>
        </w:rPr>
      </w:pPr>
      <w:r w:rsidRPr="00ED185B">
        <w:rPr>
          <w:lang w:val="fr-FR"/>
        </w:rPr>
        <w:t>25.</w:t>
      </w:r>
      <w:r w:rsidRPr="00ED185B">
        <w:rPr>
          <w:lang w:val="fr-FR"/>
        </w:rPr>
        <w:tab/>
        <w:t>Fournir des informations sur les mesures prises ou envisagées par l</w:t>
      </w:r>
      <w:r w:rsidR="003A50E0">
        <w:rPr>
          <w:lang w:val="fr-FR"/>
        </w:rPr>
        <w:t>’</w:t>
      </w:r>
      <w:r w:rsidRPr="00ED185B">
        <w:rPr>
          <w:lang w:val="fr-FR"/>
        </w:rPr>
        <w:t xml:space="preserve">État partie en vue de dissuader les médias de publier </w:t>
      </w:r>
      <w:r w:rsidRPr="00ED185B">
        <w:rPr>
          <w:lang w:val="fr-FR"/>
        </w:rPr>
        <w:t>des contenus péjoratifs et ne respectant pas la vie privée et la liberté de choix des personnes handicapées.</w:t>
      </w:r>
    </w:p>
    <w:p w:rsidR="00592479" w:rsidRPr="00ED185B" w:rsidRDefault="00D41029" w:rsidP="00E2300A">
      <w:pPr>
        <w:pStyle w:val="H23G"/>
        <w:rPr>
          <w:lang w:val="fr-FR"/>
        </w:rPr>
      </w:pPr>
      <w:r w:rsidRPr="00ED185B">
        <w:rPr>
          <w:lang w:val="fr-FR"/>
        </w:rPr>
        <w:tab/>
      </w:r>
      <w:r w:rsidRPr="00ED185B">
        <w:rPr>
          <w:lang w:val="fr-FR"/>
        </w:rPr>
        <w:tab/>
        <w:t>Respect du domicile et de la famille (</w:t>
      </w:r>
      <w:r w:rsidR="008267BA">
        <w:rPr>
          <w:lang w:val="fr-FR"/>
        </w:rPr>
        <w:t>art. </w:t>
      </w:r>
      <w:r w:rsidRPr="00ED185B">
        <w:rPr>
          <w:lang w:val="fr-FR"/>
        </w:rPr>
        <w:t>23)</w:t>
      </w:r>
    </w:p>
    <w:p w:rsidR="00592479" w:rsidRPr="00ED185B" w:rsidRDefault="00D41029" w:rsidP="00ED185B">
      <w:pPr>
        <w:pStyle w:val="SingleTxtG"/>
        <w:rPr>
          <w:lang w:val="fr-FR"/>
        </w:rPr>
      </w:pPr>
      <w:r w:rsidRPr="00ED185B">
        <w:rPr>
          <w:lang w:val="fr-FR"/>
        </w:rPr>
        <w:t>26.</w:t>
      </w:r>
      <w:r w:rsidRPr="00ED185B">
        <w:rPr>
          <w:lang w:val="fr-FR"/>
        </w:rPr>
        <w:tab/>
        <w:t>Donner des informations sur</w:t>
      </w:r>
      <w:r w:rsidR="008267BA">
        <w:rPr>
          <w:lang w:val="fr-FR"/>
        </w:rPr>
        <w:t> :</w:t>
      </w:r>
    </w:p>
    <w:p w:rsidR="00592479" w:rsidRPr="00ED185B" w:rsidRDefault="00061C1C" w:rsidP="00061C1C">
      <w:pPr>
        <w:pStyle w:val="SingleTxtG"/>
        <w:ind w:firstLine="567"/>
        <w:rPr>
          <w:lang w:val="fr-FR"/>
        </w:rPr>
      </w:pPr>
      <w:r>
        <w:rPr>
          <w:lang w:val="fr-FR"/>
        </w:rPr>
        <w:t>a)</w:t>
      </w:r>
      <w:r w:rsidR="00D41029" w:rsidRPr="00ED185B">
        <w:rPr>
          <w:lang w:val="fr-FR"/>
        </w:rPr>
        <w:tab/>
        <w:t>Les mesures prises pour garantir le droit à la vie famili</w:t>
      </w:r>
      <w:r w:rsidR="00D41029" w:rsidRPr="00ED185B">
        <w:rPr>
          <w:lang w:val="fr-FR"/>
        </w:rPr>
        <w:t xml:space="preserve">ale et à la </w:t>
      </w:r>
      <w:r w:rsidR="00D41029" w:rsidRPr="00ED185B">
        <w:rPr>
          <w:lang w:val="fr-FR"/>
        </w:rPr>
        <w:t>parental</w:t>
      </w:r>
      <w:r w:rsidR="00D41029" w:rsidRPr="00ED185B">
        <w:rPr>
          <w:lang w:val="fr-FR"/>
        </w:rPr>
        <w:t>ité</w:t>
      </w:r>
      <w:r w:rsidR="00D41029" w:rsidRPr="00ED185B">
        <w:rPr>
          <w:lang w:val="fr-FR"/>
        </w:rPr>
        <w:t xml:space="preserve"> de toutes les personnes handicapées, y compris celles dont la capacité juridique a été restreinte</w:t>
      </w:r>
      <w:r w:rsidR="008267BA">
        <w:rPr>
          <w:lang w:val="fr-FR"/>
        </w:rPr>
        <w:t> ;</w:t>
      </w:r>
    </w:p>
    <w:p w:rsidR="00592479" w:rsidRPr="00ED185B" w:rsidRDefault="00061C1C" w:rsidP="00061C1C">
      <w:pPr>
        <w:pStyle w:val="SingleTxtG"/>
        <w:ind w:firstLine="567"/>
        <w:rPr>
          <w:lang w:val="fr-FR"/>
        </w:rPr>
      </w:pPr>
      <w:r>
        <w:rPr>
          <w:lang w:val="fr-FR"/>
        </w:rPr>
        <w:lastRenderedPageBreak/>
        <w:t>b)</w:t>
      </w:r>
      <w:r w:rsidR="00D41029" w:rsidRPr="00ED185B">
        <w:rPr>
          <w:lang w:val="fr-FR"/>
        </w:rPr>
        <w:tab/>
        <w:t>Les services d’appui proposés aux familles d’enfants handicapés, notamment les services d’intervention précoce.</w:t>
      </w:r>
    </w:p>
    <w:p w:rsidR="00592479" w:rsidRPr="00ED185B" w:rsidRDefault="00D41029" w:rsidP="00E2300A">
      <w:pPr>
        <w:pStyle w:val="H23G"/>
        <w:rPr>
          <w:lang w:val="fr-FR"/>
        </w:rPr>
      </w:pPr>
      <w:r w:rsidRPr="00ED185B">
        <w:rPr>
          <w:lang w:val="fr-FR"/>
        </w:rPr>
        <w:tab/>
      </w:r>
      <w:r w:rsidRPr="00ED185B">
        <w:rPr>
          <w:lang w:val="fr-FR"/>
        </w:rPr>
        <w:tab/>
        <w:t>Éduca</w:t>
      </w:r>
      <w:r w:rsidRPr="00ED185B">
        <w:rPr>
          <w:lang w:val="fr-FR"/>
        </w:rPr>
        <w:t>tion (</w:t>
      </w:r>
      <w:r w:rsidR="008267BA">
        <w:rPr>
          <w:lang w:val="fr-FR"/>
        </w:rPr>
        <w:t>art. </w:t>
      </w:r>
      <w:r w:rsidRPr="00ED185B">
        <w:rPr>
          <w:lang w:val="fr-FR"/>
        </w:rPr>
        <w:t>24)</w:t>
      </w:r>
    </w:p>
    <w:p w:rsidR="00592479" w:rsidRPr="00ED185B" w:rsidRDefault="00D41029" w:rsidP="00ED185B">
      <w:pPr>
        <w:pStyle w:val="SingleTxtG"/>
        <w:rPr>
          <w:lang w:val="fr-FR"/>
        </w:rPr>
      </w:pPr>
      <w:r w:rsidRPr="00ED185B">
        <w:rPr>
          <w:lang w:val="fr-FR"/>
        </w:rPr>
        <w:t>27.</w:t>
      </w:r>
      <w:r w:rsidRPr="00ED185B">
        <w:rPr>
          <w:lang w:val="fr-FR"/>
        </w:rPr>
        <w:tab/>
        <w:t>Conformément à l</w:t>
      </w:r>
      <w:r w:rsidR="003A50E0">
        <w:rPr>
          <w:lang w:val="fr-FR"/>
        </w:rPr>
        <w:t>’</w:t>
      </w:r>
      <w:r w:rsidRPr="00ED185B">
        <w:rPr>
          <w:lang w:val="fr-FR"/>
        </w:rPr>
        <w:t>article 24 de la Convention et à l</w:t>
      </w:r>
      <w:r w:rsidR="003A50E0">
        <w:rPr>
          <w:lang w:val="fr-FR"/>
        </w:rPr>
        <w:t>’</w:t>
      </w:r>
      <w:r w:rsidRPr="00ED185B">
        <w:rPr>
          <w:lang w:val="fr-FR"/>
        </w:rPr>
        <w:t xml:space="preserve">observation générale </w:t>
      </w:r>
      <w:r w:rsidR="003F6131" w:rsidRPr="003F6131">
        <w:rPr>
          <w:rFonts w:eastAsia="MS Mincho"/>
          <w:szCs w:val="22"/>
          <w:lang w:val="fr-FR"/>
        </w:rPr>
        <w:t>n</w:t>
      </w:r>
      <w:r w:rsidR="003F6131" w:rsidRPr="003F6131">
        <w:rPr>
          <w:rFonts w:eastAsia="MS Mincho"/>
          <w:szCs w:val="22"/>
          <w:vertAlign w:val="superscript"/>
          <w:lang w:val="fr-FR"/>
        </w:rPr>
        <w:t>o</w:t>
      </w:r>
      <w:r w:rsidR="003F6131">
        <w:rPr>
          <w:lang w:val="fr-FR"/>
        </w:rPr>
        <w:t> </w:t>
      </w:r>
      <w:r w:rsidRPr="00ED185B">
        <w:rPr>
          <w:lang w:val="fr-FR"/>
        </w:rPr>
        <w:t>4 du Comité (2016) sur le droit à l’éducation inclusive</w:t>
      </w:r>
      <w:r w:rsidRPr="00ED185B">
        <w:rPr>
          <w:lang w:val="fr-FR"/>
        </w:rPr>
        <w:t xml:space="preserve">, fournir des informations sur les mesures législatives et </w:t>
      </w:r>
      <w:r w:rsidRPr="00ED185B">
        <w:rPr>
          <w:lang w:val="fr-FR"/>
        </w:rPr>
        <w:t>de politique générale</w:t>
      </w:r>
      <w:r w:rsidRPr="00ED185B">
        <w:rPr>
          <w:lang w:val="fr-FR"/>
        </w:rPr>
        <w:t xml:space="preserve"> </w:t>
      </w:r>
      <w:r w:rsidRPr="00ED185B">
        <w:rPr>
          <w:lang w:val="fr-FR"/>
        </w:rPr>
        <w:t xml:space="preserve">visant </w:t>
      </w:r>
      <w:r w:rsidRPr="00ED185B">
        <w:rPr>
          <w:lang w:val="fr-FR"/>
        </w:rPr>
        <w:t>expressément</w:t>
      </w:r>
      <w:r w:rsidRPr="00ED185B">
        <w:rPr>
          <w:lang w:val="fr-FR"/>
        </w:rPr>
        <w:t xml:space="preserve"> </w:t>
      </w:r>
      <w:r w:rsidRPr="00ED185B">
        <w:rPr>
          <w:lang w:val="fr-FR"/>
        </w:rPr>
        <w:t>à promouvoir l</w:t>
      </w:r>
      <w:r w:rsidR="003A50E0">
        <w:rPr>
          <w:lang w:val="fr-FR"/>
        </w:rPr>
        <w:t>’</w:t>
      </w:r>
      <w:r w:rsidRPr="00ED185B">
        <w:rPr>
          <w:lang w:val="fr-FR"/>
        </w:rPr>
        <w:t xml:space="preserve">éducation inclusive des enfants et des </w:t>
      </w:r>
      <w:r w:rsidRPr="00ED185B">
        <w:rPr>
          <w:lang w:val="fr-FR"/>
        </w:rPr>
        <w:t>adultes</w:t>
      </w:r>
      <w:r w:rsidRPr="00ED185B">
        <w:rPr>
          <w:lang w:val="fr-FR"/>
        </w:rPr>
        <w:t xml:space="preserve"> handicapés</w:t>
      </w:r>
      <w:r w:rsidRPr="00ED185B">
        <w:rPr>
          <w:lang w:val="fr-FR"/>
        </w:rPr>
        <w:t>, et indiquer si l</w:t>
      </w:r>
      <w:r w:rsidR="003A50E0">
        <w:rPr>
          <w:lang w:val="fr-FR"/>
        </w:rPr>
        <w:t>’</w:t>
      </w:r>
      <w:r w:rsidRPr="00ED185B">
        <w:rPr>
          <w:lang w:val="fr-FR"/>
        </w:rPr>
        <w:t>État a établi un calendrier pour l</w:t>
      </w:r>
      <w:r w:rsidR="003A50E0">
        <w:rPr>
          <w:lang w:val="fr-FR"/>
        </w:rPr>
        <w:t>’</w:t>
      </w:r>
      <w:r w:rsidRPr="00ED185B">
        <w:rPr>
          <w:lang w:val="fr-FR"/>
        </w:rPr>
        <w:t xml:space="preserve">inclusion des enfants </w:t>
      </w:r>
      <w:r w:rsidRPr="00ED185B">
        <w:rPr>
          <w:lang w:val="fr-FR"/>
        </w:rPr>
        <w:t>ayant</w:t>
      </w:r>
      <w:r w:rsidRPr="00ED185B">
        <w:rPr>
          <w:lang w:val="fr-FR"/>
        </w:rPr>
        <w:t xml:space="preserve"> </w:t>
      </w:r>
      <w:r w:rsidRPr="00ED185B">
        <w:rPr>
          <w:lang w:val="fr-FR"/>
        </w:rPr>
        <w:t>une déficience sensorielle (</w:t>
      </w:r>
      <w:r w:rsidRPr="00ED185B">
        <w:rPr>
          <w:lang w:val="fr-FR"/>
        </w:rPr>
        <w:t>enfants sourds ou aveugles),</w:t>
      </w:r>
      <w:r w:rsidRPr="00ED185B">
        <w:rPr>
          <w:lang w:val="fr-FR"/>
        </w:rPr>
        <w:t xml:space="preserve"> </w:t>
      </w:r>
      <w:r w:rsidRPr="00ED185B">
        <w:rPr>
          <w:lang w:val="fr-FR"/>
        </w:rPr>
        <w:t>le</w:t>
      </w:r>
      <w:r w:rsidRPr="00ED185B">
        <w:rPr>
          <w:lang w:val="fr-FR"/>
        </w:rPr>
        <w:t xml:space="preserve"> </w:t>
      </w:r>
      <w:r w:rsidRPr="00ED185B">
        <w:rPr>
          <w:lang w:val="fr-FR"/>
        </w:rPr>
        <w:t xml:space="preserve">syndrome de Down ou </w:t>
      </w:r>
      <w:r w:rsidRPr="00ED185B">
        <w:rPr>
          <w:lang w:val="fr-FR"/>
        </w:rPr>
        <w:t xml:space="preserve">un handicap psychosocial ou intellectuel, des enfants autistes et des enfants </w:t>
      </w:r>
      <w:r w:rsidRPr="00ED185B">
        <w:rPr>
          <w:lang w:val="fr-FR"/>
        </w:rPr>
        <w:t>présentant</w:t>
      </w:r>
      <w:r w:rsidRPr="00ED185B">
        <w:rPr>
          <w:lang w:val="fr-FR"/>
        </w:rPr>
        <w:t xml:space="preserve"> </w:t>
      </w:r>
      <w:r w:rsidRPr="00ED185B">
        <w:rPr>
          <w:lang w:val="fr-FR"/>
        </w:rPr>
        <w:t>un handicap moteur dans l</w:t>
      </w:r>
      <w:r w:rsidR="003A50E0">
        <w:rPr>
          <w:lang w:val="fr-FR"/>
        </w:rPr>
        <w:t>’</w:t>
      </w:r>
      <w:r w:rsidRPr="00ED185B">
        <w:rPr>
          <w:lang w:val="fr-FR"/>
        </w:rPr>
        <w:t>enseignement ordin</w:t>
      </w:r>
      <w:r w:rsidR="00DF4316">
        <w:rPr>
          <w:lang w:val="fr-FR"/>
        </w:rPr>
        <w:t xml:space="preserve">aire, aux côtés des enfants non </w:t>
      </w:r>
      <w:r w:rsidRPr="00ED185B">
        <w:rPr>
          <w:lang w:val="fr-FR"/>
        </w:rPr>
        <w:t>handicapés (</w:t>
      </w:r>
      <w:r w:rsidR="008267BA">
        <w:rPr>
          <w:lang w:val="fr-FR"/>
        </w:rPr>
        <w:t>par. </w:t>
      </w:r>
      <w:r w:rsidRPr="00ED185B">
        <w:rPr>
          <w:lang w:val="fr-FR"/>
        </w:rPr>
        <w:t>210). Indiquer également si le Ministère de l</w:t>
      </w:r>
      <w:r w:rsidR="003A50E0">
        <w:rPr>
          <w:lang w:val="fr-FR"/>
        </w:rPr>
        <w:t>’</w:t>
      </w:r>
      <w:r w:rsidRPr="00ED185B">
        <w:rPr>
          <w:lang w:val="fr-FR"/>
        </w:rPr>
        <w:t>éducation nationale va mettre en place des mesures d</w:t>
      </w:r>
      <w:r w:rsidR="003A50E0">
        <w:rPr>
          <w:lang w:val="fr-FR"/>
        </w:rPr>
        <w:t>’</w:t>
      </w:r>
      <w:r w:rsidRPr="00ED185B">
        <w:rPr>
          <w:lang w:val="fr-FR"/>
        </w:rPr>
        <w:t xml:space="preserve">accompagnement des enfants handicapés afin de promouvoir leur </w:t>
      </w:r>
      <w:r w:rsidRPr="00ED185B">
        <w:rPr>
          <w:lang w:val="fr-FR"/>
        </w:rPr>
        <w:t>insertion dans le</w:t>
      </w:r>
      <w:r w:rsidRPr="00ED185B">
        <w:rPr>
          <w:lang w:val="fr-FR"/>
        </w:rPr>
        <w:t xml:space="preserve"> système éducatif ordinaire.</w:t>
      </w:r>
    </w:p>
    <w:p w:rsidR="00592479" w:rsidRPr="00ED185B" w:rsidRDefault="00D41029" w:rsidP="00ED185B">
      <w:pPr>
        <w:pStyle w:val="SingleTxtG"/>
        <w:rPr>
          <w:lang w:val="fr-FR"/>
        </w:rPr>
      </w:pPr>
      <w:r w:rsidRPr="00ED185B">
        <w:rPr>
          <w:lang w:val="fr-FR"/>
        </w:rPr>
        <w:t>28.</w:t>
      </w:r>
      <w:r w:rsidRPr="00ED185B">
        <w:rPr>
          <w:lang w:val="fr-FR"/>
        </w:rPr>
        <w:tab/>
        <w:t xml:space="preserve">Fournir des informations sur les classes pilotes </w:t>
      </w:r>
      <w:r w:rsidRPr="00ED185B">
        <w:rPr>
          <w:lang w:val="fr-FR"/>
        </w:rPr>
        <w:t>destinées aux</w:t>
      </w:r>
      <w:r w:rsidRPr="00ED185B">
        <w:rPr>
          <w:lang w:val="fr-FR"/>
        </w:rPr>
        <w:t xml:space="preserve"> enfants présentant </w:t>
      </w:r>
      <w:r w:rsidRPr="00ED185B">
        <w:rPr>
          <w:lang w:val="fr-FR"/>
        </w:rPr>
        <w:t xml:space="preserve">un handicap mental </w:t>
      </w:r>
      <w:r w:rsidR="003A50E0">
        <w:rPr>
          <w:lang w:val="fr-FR"/>
        </w:rPr>
        <w:t>« </w:t>
      </w:r>
      <w:r w:rsidRPr="00ED185B">
        <w:rPr>
          <w:lang w:val="fr-FR"/>
        </w:rPr>
        <w:t>léger</w:t>
      </w:r>
      <w:r w:rsidR="003A50E0">
        <w:rPr>
          <w:lang w:val="fr-FR"/>
        </w:rPr>
        <w:t> »</w:t>
      </w:r>
      <w:r w:rsidRPr="00ED185B">
        <w:rPr>
          <w:lang w:val="fr-FR"/>
        </w:rPr>
        <w:t xml:space="preserve"> qui ont été ouvertes dans des écoles ordinaires (</w:t>
      </w:r>
      <w:r w:rsidR="008267BA">
        <w:rPr>
          <w:lang w:val="fr-FR"/>
        </w:rPr>
        <w:t>par. </w:t>
      </w:r>
      <w:r w:rsidRPr="00ED185B">
        <w:rPr>
          <w:lang w:val="fr-FR"/>
        </w:rPr>
        <w:t>225).</w:t>
      </w:r>
    </w:p>
    <w:p w:rsidR="00592479" w:rsidRPr="00ED185B" w:rsidRDefault="00D41029" w:rsidP="00E2300A">
      <w:pPr>
        <w:pStyle w:val="H23G"/>
        <w:rPr>
          <w:lang w:val="fr-FR"/>
        </w:rPr>
      </w:pPr>
      <w:bookmarkStart w:id="8" w:name="OLE_LINK2"/>
      <w:r w:rsidRPr="00ED185B">
        <w:rPr>
          <w:lang w:val="fr-FR"/>
        </w:rPr>
        <w:tab/>
      </w:r>
      <w:r w:rsidRPr="00ED185B">
        <w:rPr>
          <w:lang w:val="fr-FR"/>
        </w:rPr>
        <w:tab/>
        <w:t>Santé (</w:t>
      </w:r>
      <w:r w:rsidR="008267BA">
        <w:rPr>
          <w:lang w:val="fr-FR"/>
        </w:rPr>
        <w:t>art. </w:t>
      </w:r>
      <w:r w:rsidRPr="00ED185B">
        <w:rPr>
          <w:lang w:val="fr-FR"/>
        </w:rPr>
        <w:t>25)</w:t>
      </w:r>
      <w:bookmarkEnd w:id="8"/>
    </w:p>
    <w:p w:rsidR="00592479" w:rsidRPr="00ED185B" w:rsidRDefault="00D41029" w:rsidP="00ED185B">
      <w:pPr>
        <w:pStyle w:val="SingleTxtG"/>
        <w:rPr>
          <w:lang w:val="fr-FR"/>
        </w:rPr>
      </w:pPr>
      <w:r w:rsidRPr="00ED185B">
        <w:rPr>
          <w:lang w:val="fr-FR"/>
        </w:rPr>
        <w:t>29.</w:t>
      </w:r>
      <w:r w:rsidRPr="00ED185B">
        <w:rPr>
          <w:lang w:val="fr-FR"/>
        </w:rPr>
        <w:tab/>
        <w:t xml:space="preserve">Indiquer le nombre de centres de soins </w:t>
      </w:r>
      <w:r w:rsidRPr="00ED185B">
        <w:rPr>
          <w:lang w:val="fr-FR"/>
        </w:rPr>
        <w:t xml:space="preserve">spécialisés dans la médecine physique et </w:t>
      </w:r>
      <w:r w:rsidRPr="00ED185B">
        <w:rPr>
          <w:lang w:val="fr-FR"/>
        </w:rPr>
        <w:t>la réadaptation, au vu de l</w:t>
      </w:r>
      <w:r w:rsidR="003A50E0">
        <w:rPr>
          <w:lang w:val="fr-FR"/>
        </w:rPr>
        <w:t>’</w:t>
      </w:r>
      <w:r w:rsidRPr="00ED185B">
        <w:rPr>
          <w:lang w:val="fr-FR"/>
        </w:rPr>
        <w:t>augmentation de la demande ces dernières décennies.</w:t>
      </w:r>
    </w:p>
    <w:p w:rsidR="00592479" w:rsidRPr="00ED185B" w:rsidRDefault="00D41029" w:rsidP="00ED185B">
      <w:pPr>
        <w:pStyle w:val="SingleTxtG"/>
        <w:rPr>
          <w:lang w:val="fr-FR"/>
        </w:rPr>
      </w:pPr>
      <w:r w:rsidRPr="00ED185B">
        <w:rPr>
          <w:lang w:val="fr-FR"/>
        </w:rPr>
        <w:t>30.</w:t>
      </w:r>
      <w:r w:rsidRPr="00ED185B">
        <w:rPr>
          <w:lang w:val="fr-FR"/>
        </w:rPr>
        <w:tab/>
        <w:t>Préciser les mesures prises pour permettre aux femmes et aux filles handicap</w:t>
      </w:r>
      <w:r w:rsidRPr="00ED185B">
        <w:rPr>
          <w:lang w:val="fr-FR"/>
        </w:rPr>
        <w:t>ées d</w:t>
      </w:r>
      <w:r w:rsidR="003A50E0">
        <w:rPr>
          <w:lang w:val="fr-FR"/>
        </w:rPr>
        <w:t>’</w:t>
      </w:r>
      <w:r w:rsidRPr="00ED185B">
        <w:rPr>
          <w:lang w:val="fr-FR"/>
        </w:rPr>
        <w:t>accéder à des services de santé, notamment en ce qui concerne la santé sexuelle et procréative et les droits qui y sont liés, et à des informations sur le VIH/sida dans des conditions d</w:t>
      </w:r>
      <w:r w:rsidR="003A50E0">
        <w:rPr>
          <w:lang w:val="fr-FR"/>
        </w:rPr>
        <w:t>’</w:t>
      </w:r>
      <w:r w:rsidRPr="00ED185B">
        <w:rPr>
          <w:lang w:val="fr-FR"/>
        </w:rPr>
        <w:t>égalité.</w:t>
      </w:r>
    </w:p>
    <w:p w:rsidR="00592479" w:rsidRPr="00ED185B" w:rsidRDefault="00D41029" w:rsidP="00ED185B">
      <w:pPr>
        <w:pStyle w:val="SingleTxtG"/>
        <w:rPr>
          <w:lang w:val="fr-FR"/>
        </w:rPr>
      </w:pPr>
      <w:r w:rsidRPr="00ED185B">
        <w:rPr>
          <w:lang w:val="fr-FR"/>
        </w:rPr>
        <w:t>31.</w:t>
      </w:r>
      <w:r w:rsidRPr="00ED185B">
        <w:rPr>
          <w:lang w:val="fr-FR"/>
        </w:rPr>
        <w:tab/>
        <w:t xml:space="preserve">Donner des informations </w:t>
      </w:r>
      <w:r w:rsidRPr="00ED185B">
        <w:rPr>
          <w:lang w:val="fr-FR"/>
        </w:rPr>
        <w:t>à jour sur les mesure</w:t>
      </w:r>
      <w:r w:rsidRPr="00ED185B">
        <w:rPr>
          <w:lang w:val="fr-FR"/>
        </w:rPr>
        <w:t>s prises concernant la santé et la réadaptation dans le cadre du plan d’action national d’assistance aux victimes des mines antipersonnel</w:t>
      </w:r>
      <w:r w:rsidRPr="00ED185B">
        <w:rPr>
          <w:lang w:val="fr-FR"/>
        </w:rPr>
        <w:t>, lancé en 2013 (</w:t>
      </w:r>
      <w:r w:rsidR="008267BA">
        <w:rPr>
          <w:lang w:val="fr-FR"/>
        </w:rPr>
        <w:t>par. </w:t>
      </w:r>
      <w:r w:rsidRPr="00ED185B">
        <w:rPr>
          <w:lang w:val="fr-FR"/>
        </w:rPr>
        <w:t>237).</w:t>
      </w:r>
    </w:p>
    <w:p w:rsidR="00592479" w:rsidRPr="00ED185B" w:rsidRDefault="00D41029" w:rsidP="00E2300A">
      <w:pPr>
        <w:pStyle w:val="H23G"/>
        <w:rPr>
          <w:lang w:val="fr-FR"/>
        </w:rPr>
      </w:pPr>
      <w:r w:rsidRPr="00ED185B">
        <w:rPr>
          <w:lang w:val="fr-FR"/>
        </w:rPr>
        <w:tab/>
      </w:r>
      <w:r w:rsidRPr="00ED185B">
        <w:rPr>
          <w:lang w:val="fr-FR"/>
        </w:rPr>
        <w:tab/>
        <w:t>Travail et emploi (</w:t>
      </w:r>
      <w:r w:rsidR="008267BA">
        <w:rPr>
          <w:lang w:val="fr-FR"/>
        </w:rPr>
        <w:t>art. </w:t>
      </w:r>
      <w:r w:rsidRPr="00ED185B">
        <w:rPr>
          <w:lang w:val="fr-FR"/>
        </w:rPr>
        <w:t>27)</w:t>
      </w:r>
    </w:p>
    <w:p w:rsidR="00592479" w:rsidRPr="00ED185B" w:rsidRDefault="00D41029" w:rsidP="00ED185B">
      <w:pPr>
        <w:pStyle w:val="SingleTxtG"/>
        <w:rPr>
          <w:lang w:val="fr-FR"/>
        </w:rPr>
      </w:pPr>
      <w:r w:rsidRPr="00ED185B">
        <w:rPr>
          <w:lang w:val="fr-FR"/>
        </w:rPr>
        <w:t>32.</w:t>
      </w:r>
      <w:r w:rsidRPr="00ED185B">
        <w:rPr>
          <w:lang w:val="fr-FR"/>
        </w:rPr>
        <w:tab/>
        <w:t>Fournir des informations sur le projet de créer une</w:t>
      </w:r>
      <w:r w:rsidRPr="00ED185B">
        <w:rPr>
          <w:lang w:val="fr-FR"/>
        </w:rPr>
        <w:t xml:space="preserve"> structure visant à adapter les lieux de travail aux personnes handicapées et indiquer quelles institutions étatiques sont chargées du suivi et de l’évaluation du système de quota</w:t>
      </w:r>
      <w:r w:rsidRPr="00ED185B">
        <w:rPr>
          <w:lang w:val="fr-FR"/>
        </w:rPr>
        <w:t>s</w:t>
      </w:r>
      <w:r w:rsidRPr="00ED185B">
        <w:rPr>
          <w:lang w:val="fr-FR"/>
        </w:rPr>
        <w:t xml:space="preserve"> concernant le </w:t>
      </w:r>
      <w:r w:rsidRPr="00ED185B">
        <w:rPr>
          <w:lang w:val="fr-FR"/>
        </w:rPr>
        <w:t xml:space="preserve">droit au </w:t>
      </w:r>
      <w:r w:rsidRPr="00ED185B">
        <w:rPr>
          <w:lang w:val="fr-FR"/>
        </w:rPr>
        <w:t>travail et</w:t>
      </w:r>
      <w:r w:rsidRPr="00ED185B">
        <w:rPr>
          <w:lang w:val="fr-FR"/>
        </w:rPr>
        <w:t xml:space="preserve"> à</w:t>
      </w:r>
      <w:r w:rsidRPr="00ED185B">
        <w:rPr>
          <w:lang w:val="fr-FR"/>
        </w:rPr>
        <w:t xml:space="preserve"> l</w:t>
      </w:r>
      <w:r w:rsidR="003A50E0">
        <w:rPr>
          <w:lang w:val="fr-FR"/>
        </w:rPr>
        <w:t>’</w:t>
      </w:r>
      <w:r w:rsidRPr="00ED185B">
        <w:rPr>
          <w:lang w:val="fr-FR"/>
        </w:rPr>
        <w:t xml:space="preserve">emploi. Fournir des informations sur le nombre de travailleurs handicapés recrutés à titre permanent </w:t>
      </w:r>
      <w:r w:rsidRPr="00DF4316">
        <w:rPr>
          <w:spacing w:val="-2"/>
          <w:lang w:val="fr-FR"/>
        </w:rPr>
        <w:t>dans le secteur privé depuis l</w:t>
      </w:r>
      <w:r w:rsidR="003A50E0" w:rsidRPr="00DF4316">
        <w:rPr>
          <w:spacing w:val="-2"/>
          <w:lang w:val="fr-FR"/>
        </w:rPr>
        <w:t>’</w:t>
      </w:r>
      <w:r w:rsidRPr="00DF4316">
        <w:rPr>
          <w:spacing w:val="-2"/>
          <w:lang w:val="fr-FR"/>
        </w:rPr>
        <w:t>entrée en vigueur de l</w:t>
      </w:r>
      <w:r w:rsidR="003A50E0" w:rsidRPr="00DF4316">
        <w:rPr>
          <w:spacing w:val="-2"/>
          <w:lang w:val="fr-FR"/>
        </w:rPr>
        <w:t>’</w:t>
      </w:r>
      <w:r w:rsidRPr="00DF4316">
        <w:rPr>
          <w:spacing w:val="-2"/>
          <w:lang w:val="fr-FR"/>
        </w:rPr>
        <w:t xml:space="preserve">article 27, </w:t>
      </w:r>
      <w:r w:rsidRPr="00DF4316">
        <w:rPr>
          <w:spacing w:val="-2"/>
          <w:lang w:val="fr-FR"/>
        </w:rPr>
        <w:t>paragraphe</w:t>
      </w:r>
      <w:r w:rsidRPr="00DF4316">
        <w:rPr>
          <w:spacing w:val="-2"/>
          <w:lang w:val="fr-FR"/>
        </w:rPr>
        <w:t xml:space="preserve"> </w:t>
      </w:r>
      <w:r w:rsidRPr="00DF4316">
        <w:rPr>
          <w:spacing w:val="-2"/>
          <w:lang w:val="fr-FR"/>
        </w:rPr>
        <w:t xml:space="preserve">1, de la loi </w:t>
      </w:r>
      <w:r w:rsidR="008267BA" w:rsidRPr="00DF4316">
        <w:rPr>
          <w:rFonts w:eastAsia="MS Mincho"/>
          <w:spacing w:val="-2"/>
          <w:szCs w:val="22"/>
          <w:lang w:val="fr-FR"/>
        </w:rPr>
        <w:t>n</w:t>
      </w:r>
      <w:r w:rsidR="008267BA" w:rsidRPr="00DF4316">
        <w:rPr>
          <w:rFonts w:eastAsia="MS Mincho"/>
          <w:spacing w:val="-2"/>
          <w:szCs w:val="22"/>
          <w:vertAlign w:val="superscript"/>
          <w:lang w:val="fr-FR"/>
        </w:rPr>
        <w:t>o</w:t>
      </w:r>
      <w:r w:rsidR="008267BA" w:rsidRPr="00DF4316">
        <w:rPr>
          <w:spacing w:val="-2"/>
          <w:lang w:val="fr-FR"/>
        </w:rPr>
        <w:t> </w:t>
      </w:r>
      <w:r w:rsidRPr="00DF4316">
        <w:rPr>
          <w:spacing w:val="-2"/>
          <w:lang w:val="fr-FR"/>
        </w:rPr>
        <w:t>02-09</w:t>
      </w:r>
      <w:r w:rsidRPr="00ED185B">
        <w:rPr>
          <w:lang w:val="fr-FR"/>
        </w:rPr>
        <w:t xml:space="preserve"> du 8</w:t>
      </w:r>
      <w:r w:rsidR="008267BA">
        <w:rPr>
          <w:lang w:val="fr-FR"/>
        </w:rPr>
        <w:t xml:space="preserve"> mai </w:t>
      </w:r>
      <w:r w:rsidRPr="00ED185B">
        <w:rPr>
          <w:lang w:val="fr-FR"/>
        </w:rPr>
        <w:t>2002, qui prévoit que tous les employ</w:t>
      </w:r>
      <w:r w:rsidRPr="00ED185B">
        <w:rPr>
          <w:lang w:val="fr-FR"/>
        </w:rPr>
        <w:t>eurs doivent consacrer au moins 1</w:t>
      </w:r>
      <w:r w:rsidR="008267BA">
        <w:rPr>
          <w:lang w:val="fr-FR"/>
        </w:rPr>
        <w:t> </w:t>
      </w:r>
      <w:r w:rsidRPr="00ED185B">
        <w:rPr>
          <w:lang w:val="fr-FR"/>
        </w:rPr>
        <w:t>% des postes de travail aux personnes handicapées dont la qualité de travailleur est reconnue</w:t>
      </w:r>
      <w:r w:rsidRPr="00ED185B">
        <w:rPr>
          <w:lang w:val="fr-FR"/>
        </w:rPr>
        <w:t xml:space="preserve"> (</w:t>
      </w:r>
      <w:r w:rsidR="008267BA">
        <w:rPr>
          <w:lang w:val="fr-FR"/>
        </w:rPr>
        <w:t>par. </w:t>
      </w:r>
      <w:r w:rsidRPr="00ED185B">
        <w:rPr>
          <w:lang w:val="fr-FR"/>
        </w:rPr>
        <w:t>243).</w:t>
      </w:r>
    </w:p>
    <w:p w:rsidR="00592479" w:rsidRPr="00ED185B" w:rsidRDefault="00D41029" w:rsidP="00ED185B">
      <w:pPr>
        <w:pStyle w:val="SingleTxtG"/>
        <w:rPr>
          <w:lang w:val="fr-FR"/>
        </w:rPr>
      </w:pPr>
      <w:r w:rsidRPr="00ED185B">
        <w:rPr>
          <w:lang w:val="fr-FR"/>
        </w:rPr>
        <w:t>33.</w:t>
      </w:r>
      <w:r w:rsidRPr="00ED185B">
        <w:rPr>
          <w:lang w:val="fr-FR"/>
        </w:rPr>
        <w:tab/>
        <w:t>Préciser quel décret exécutif fixe les modalités inhérentes à la réservation des postes de travail, à la déter</w:t>
      </w:r>
      <w:r w:rsidRPr="00ED185B">
        <w:rPr>
          <w:lang w:val="fr-FR"/>
        </w:rPr>
        <w:t xml:space="preserve">mination de la contribution financière et à l’attribution de subventions pour l’aménagement et l’équipement des postes de travail </w:t>
      </w:r>
      <w:r w:rsidRPr="00ED185B">
        <w:rPr>
          <w:lang w:val="fr-FR"/>
        </w:rPr>
        <w:t>destinés aux</w:t>
      </w:r>
      <w:r w:rsidRPr="00ED185B">
        <w:rPr>
          <w:lang w:val="fr-FR"/>
        </w:rPr>
        <w:t xml:space="preserve"> personnes handicapées (</w:t>
      </w:r>
      <w:r w:rsidR="008267BA">
        <w:rPr>
          <w:lang w:val="fr-FR"/>
        </w:rPr>
        <w:t>par. </w:t>
      </w:r>
      <w:r w:rsidRPr="00ED185B">
        <w:rPr>
          <w:lang w:val="fr-FR"/>
        </w:rPr>
        <w:t>244).</w:t>
      </w:r>
    </w:p>
    <w:p w:rsidR="00592479" w:rsidRPr="00ED185B" w:rsidRDefault="00D41029" w:rsidP="00ED185B">
      <w:pPr>
        <w:pStyle w:val="SingleTxtG"/>
        <w:rPr>
          <w:lang w:val="fr-FR"/>
        </w:rPr>
      </w:pPr>
      <w:r w:rsidRPr="00ED185B">
        <w:rPr>
          <w:lang w:val="fr-FR"/>
        </w:rPr>
        <w:t>34.</w:t>
      </w:r>
      <w:r w:rsidRPr="00ED185B">
        <w:rPr>
          <w:lang w:val="fr-FR"/>
        </w:rPr>
        <w:tab/>
        <w:t>Fournir des données sur la contribution financière versée par les e</w:t>
      </w:r>
      <w:r w:rsidRPr="00ED185B">
        <w:rPr>
          <w:lang w:val="fr-FR"/>
        </w:rPr>
        <w:t xml:space="preserve">mployeurs au </w:t>
      </w:r>
      <w:r w:rsidRPr="00ED185B">
        <w:rPr>
          <w:lang w:val="fr-FR"/>
        </w:rPr>
        <w:t>F</w:t>
      </w:r>
      <w:r w:rsidRPr="00ED185B">
        <w:rPr>
          <w:lang w:val="fr-FR"/>
        </w:rPr>
        <w:t>onds spécial de solidarité nationale</w:t>
      </w:r>
      <w:r w:rsidRPr="00ED185B">
        <w:rPr>
          <w:lang w:val="fr-FR"/>
        </w:rPr>
        <w:t xml:space="preserve"> et indiquer combien d</w:t>
      </w:r>
      <w:r w:rsidR="003A50E0">
        <w:rPr>
          <w:lang w:val="fr-FR"/>
        </w:rPr>
        <w:t>’</w:t>
      </w:r>
      <w:r w:rsidRPr="00ED185B">
        <w:rPr>
          <w:lang w:val="fr-FR"/>
        </w:rPr>
        <w:t xml:space="preserve">employeurs se sont adressés à ce </w:t>
      </w:r>
      <w:r w:rsidRPr="00ED185B">
        <w:rPr>
          <w:lang w:val="fr-FR"/>
        </w:rPr>
        <w:t>F</w:t>
      </w:r>
      <w:r w:rsidRPr="00ED185B">
        <w:rPr>
          <w:lang w:val="fr-FR"/>
        </w:rPr>
        <w:t>onds pour obtenir des subventions en vue d</w:t>
      </w:r>
      <w:r w:rsidR="003A50E0">
        <w:rPr>
          <w:lang w:val="fr-FR"/>
        </w:rPr>
        <w:t>’</w:t>
      </w:r>
      <w:r w:rsidRPr="00ED185B">
        <w:rPr>
          <w:lang w:val="fr-FR"/>
        </w:rPr>
        <w:t xml:space="preserve">aménager et </w:t>
      </w:r>
      <w:r w:rsidRPr="00ED185B">
        <w:rPr>
          <w:lang w:val="fr-FR"/>
        </w:rPr>
        <w:t>d’</w:t>
      </w:r>
      <w:r w:rsidRPr="00ED185B">
        <w:rPr>
          <w:lang w:val="fr-FR"/>
        </w:rPr>
        <w:t>équiper les postes de travail lors du recrutement de personnes handicapées.</w:t>
      </w:r>
    </w:p>
    <w:p w:rsidR="00592479" w:rsidRPr="00ED185B" w:rsidRDefault="00D41029" w:rsidP="00E2300A">
      <w:pPr>
        <w:pStyle w:val="H23G"/>
        <w:rPr>
          <w:lang w:val="fr-FR"/>
        </w:rPr>
      </w:pPr>
      <w:r w:rsidRPr="00ED185B">
        <w:rPr>
          <w:lang w:val="fr-FR"/>
        </w:rPr>
        <w:tab/>
      </w:r>
      <w:r w:rsidRPr="00ED185B">
        <w:rPr>
          <w:lang w:val="fr-FR"/>
        </w:rPr>
        <w:tab/>
        <w:t>Niveau de</w:t>
      </w:r>
      <w:r w:rsidRPr="00ED185B">
        <w:rPr>
          <w:lang w:val="fr-FR"/>
        </w:rPr>
        <w:t xml:space="preserve"> vie adéquat et protection sociale (</w:t>
      </w:r>
      <w:r w:rsidR="008267BA">
        <w:rPr>
          <w:lang w:val="fr-FR"/>
        </w:rPr>
        <w:t>art. </w:t>
      </w:r>
      <w:r w:rsidRPr="00ED185B">
        <w:rPr>
          <w:lang w:val="fr-FR"/>
        </w:rPr>
        <w:t>28)</w:t>
      </w:r>
      <w:bookmarkStart w:id="9" w:name="_Toc480363456"/>
      <w:bookmarkEnd w:id="9"/>
    </w:p>
    <w:p w:rsidR="00592479" w:rsidRPr="00ED185B" w:rsidRDefault="00D41029" w:rsidP="00ED185B">
      <w:pPr>
        <w:pStyle w:val="SingleTxtG"/>
        <w:rPr>
          <w:lang w:val="fr-FR"/>
        </w:rPr>
      </w:pPr>
      <w:r w:rsidRPr="00ED185B">
        <w:rPr>
          <w:lang w:val="fr-FR"/>
        </w:rPr>
        <w:t>35.</w:t>
      </w:r>
      <w:r w:rsidRPr="00ED185B">
        <w:rPr>
          <w:lang w:val="fr-FR"/>
        </w:rPr>
        <w:tab/>
        <w:t>Indiquer :</w:t>
      </w:r>
    </w:p>
    <w:p w:rsidR="00592479" w:rsidRPr="00ED185B" w:rsidRDefault="00061C1C" w:rsidP="00061C1C">
      <w:pPr>
        <w:pStyle w:val="SingleTxtG"/>
        <w:ind w:firstLine="567"/>
        <w:rPr>
          <w:lang w:val="fr-FR"/>
        </w:rPr>
      </w:pPr>
      <w:r>
        <w:rPr>
          <w:lang w:val="fr-FR"/>
        </w:rPr>
        <w:t>a)</w:t>
      </w:r>
      <w:r w:rsidR="00D41029" w:rsidRPr="00ED185B">
        <w:rPr>
          <w:lang w:val="fr-FR"/>
        </w:rPr>
        <w:tab/>
      </w:r>
      <w:r w:rsidR="00D41029" w:rsidRPr="00ED185B">
        <w:rPr>
          <w:lang w:val="fr-FR"/>
        </w:rPr>
        <w:t>Comment</w:t>
      </w:r>
      <w:r w:rsidR="00D41029" w:rsidRPr="00ED185B">
        <w:rPr>
          <w:lang w:val="fr-FR"/>
        </w:rPr>
        <w:t xml:space="preserve"> les mesures </w:t>
      </w:r>
      <w:r w:rsidR="00D41029" w:rsidRPr="00ED185B">
        <w:rPr>
          <w:lang w:val="fr-FR"/>
        </w:rPr>
        <w:t>en faveur des personnes handicapées sont intégrées dans la stratégie nationale de réduction de la pauvreté</w:t>
      </w:r>
      <w:r w:rsidR="008267BA">
        <w:rPr>
          <w:lang w:val="fr-FR"/>
        </w:rPr>
        <w:t> ;</w:t>
      </w:r>
    </w:p>
    <w:p w:rsidR="00592479" w:rsidRPr="00ED185B" w:rsidRDefault="00061C1C" w:rsidP="00061C1C">
      <w:pPr>
        <w:pStyle w:val="SingleTxtG"/>
        <w:ind w:firstLine="567"/>
        <w:rPr>
          <w:lang w:val="fr-FR"/>
        </w:rPr>
      </w:pPr>
      <w:r>
        <w:rPr>
          <w:lang w:val="fr-FR"/>
        </w:rPr>
        <w:t>b)</w:t>
      </w:r>
      <w:r w:rsidR="00D41029" w:rsidRPr="00ED185B">
        <w:rPr>
          <w:lang w:val="fr-FR"/>
        </w:rPr>
        <w:tab/>
        <w:t>Si les personnes handicapées titulaires d</w:t>
      </w:r>
      <w:r w:rsidR="003A50E0">
        <w:rPr>
          <w:lang w:val="fr-FR"/>
        </w:rPr>
        <w:t>’</w:t>
      </w:r>
      <w:r w:rsidR="00D41029" w:rsidRPr="00ED185B">
        <w:rPr>
          <w:lang w:val="fr-FR"/>
        </w:rPr>
        <w:t>un</w:t>
      </w:r>
      <w:r w:rsidR="00D41029" w:rsidRPr="00ED185B">
        <w:rPr>
          <w:lang w:val="fr-FR"/>
        </w:rPr>
        <w:t xml:space="preserve">e carte </w:t>
      </w:r>
      <w:r w:rsidR="00D41029" w:rsidRPr="00ED185B">
        <w:rPr>
          <w:lang w:val="fr-FR"/>
        </w:rPr>
        <w:t>d’invalidité</w:t>
      </w:r>
      <w:r w:rsidR="00D41029" w:rsidRPr="00ED185B">
        <w:rPr>
          <w:lang w:val="fr-FR"/>
        </w:rPr>
        <w:t xml:space="preserve"> </w:t>
      </w:r>
      <w:r w:rsidR="00D41029" w:rsidRPr="00ED185B">
        <w:rPr>
          <w:lang w:val="fr-FR"/>
        </w:rPr>
        <w:t>bénéficient du système de tiers payant (carte CHIFA)</w:t>
      </w:r>
      <w:r w:rsidR="008267BA">
        <w:rPr>
          <w:lang w:val="fr-FR"/>
        </w:rPr>
        <w:t> ;</w:t>
      </w:r>
    </w:p>
    <w:p w:rsidR="00592479" w:rsidRPr="00ED185B" w:rsidRDefault="00061C1C" w:rsidP="00061C1C">
      <w:pPr>
        <w:pStyle w:val="SingleTxtG"/>
        <w:ind w:firstLine="567"/>
        <w:rPr>
          <w:lang w:val="fr-FR"/>
        </w:rPr>
      </w:pPr>
      <w:r>
        <w:rPr>
          <w:lang w:val="fr-FR"/>
        </w:rPr>
        <w:lastRenderedPageBreak/>
        <w:t>c)</w:t>
      </w:r>
      <w:r w:rsidR="00D41029" w:rsidRPr="00ED185B">
        <w:rPr>
          <w:lang w:val="fr-FR"/>
        </w:rPr>
        <w:tab/>
        <w:t>Si les personnes handicapées dans une situation financière difficile auxquelles l</w:t>
      </w:r>
      <w:r w:rsidR="003A50E0">
        <w:rPr>
          <w:lang w:val="fr-FR"/>
        </w:rPr>
        <w:t>’</w:t>
      </w:r>
      <w:r w:rsidR="00D41029" w:rsidRPr="00ED185B">
        <w:rPr>
          <w:lang w:val="fr-FR"/>
        </w:rPr>
        <w:t>État partie verse l</w:t>
      </w:r>
      <w:r w:rsidR="003A50E0">
        <w:rPr>
          <w:lang w:val="fr-FR"/>
        </w:rPr>
        <w:t>’</w:t>
      </w:r>
      <w:r w:rsidR="00D41029" w:rsidRPr="00ED185B">
        <w:rPr>
          <w:lang w:val="fr-FR"/>
        </w:rPr>
        <w:t>allocation de 4</w:t>
      </w:r>
      <w:r w:rsidR="00DF4316">
        <w:rPr>
          <w:lang w:val="fr-FR"/>
        </w:rPr>
        <w:t> </w:t>
      </w:r>
      <w:r w:rsidR="00D41029" w:rsidRPr="00ED185B">
        <w:rPr>
          <w:lang w:val="fr-FR"/>
        </w:rPr>
        <w:t>000 dinars algériens conservent l</w:t>
      </w:r>
      <w:r w:rsidR="003A50E0">
        <w:rPr>
          <w:lang w:val="fr-FR"/>
        </w:rPr>
        <w:t>’</w:t>
      </w:r>
      <w:r w:rsidR="00D41029" w:rsidRPr="00ED185B">
        <w:rPr>
          <w:lang w:val="fr-FR"/>
        </w:rPr>
        <w:t>accès aux m</w:t>
      </w:r>
      <w:r w:rsidR="00D41029" w:rsidRPr="00ED185B">
        <w:rPr>
          <w:lang w:val="fr-FR"/>
        </w:rPr>
        <w:t>esures d</w:t>
      </w:r>
      <w:r w:rsidR="003A50E0">
        <w:rPr>
          <w:lang w:val="fr-FR"/>
        </w:rPr>
        <w:t>’</w:t>
      </w:r>
      <w:r w:rsidR="00D41029" w:rsidRPr="00ED185B">
        <w:rPr>
          <w:lang w:val="fr-FR"/>
        </w:rPr>
        <w:t>aide à l</w:t>
      </w:r>
      <w:r w:rsidR="003A50E0">
        <w:rPr>
          <w:lang w:val="fr-FR"/>
        </w:rPr>
        <w:t>’</w:t>
      </w:r>
      <w:r w:rsidR="00D41029" w:rsidRPr="00ED185B">
        <w:rPr>
          <w:lang w:val="fr-FR"/>
        </w:rPr>
        <w:t>emploi et à d</w:t>
      </w:r>
      <w:r w:rsidR="003A50E0">
        <w:rPr>
          <w:lang w:val="fr-FR"/>
        </w:rPr>
        <w:t>’</w:t>
      </w:r>
      <w:r w:rsidR="00D41029" w:rsidRPr="00ED185B">
        <w:rPr>
          <w:lang w:val="fr-FR"/>
        </w:rPr>
        <w:t>autres mesures de soutien financier.</w:t>
      </w:r>
    </w:p>
    <w:p w:rsidR="00592479" w:rsidRPr="00ED185B" w:rsidRDefault="00D41029" w:rsidP="00ED185B">
      <w:pPr>
        <w:pStyle w:val="SingleTxtG"/>
        <w:rPr>
          <w:lang w:val="fr-FR"/>
        </w:rPr>
      </w:pPr>
      <w:r w:rsidRPr="00ED185B">
        <w:rPr>
          <w:lang w:val="fr-FR"/>
        </w:rPr>
        <w:t>36.</w:t>
      </w:r>
      <w:r w:rsidRPr="00ED185B">
        <w:rPr>
          <w:lang w:val="fr-FR"/>
        </w:rPr>
        <w:tab/>
        <w:t>Préciser quelles sont les mesures de protection sociale existantes qui visent à couvrir les coûts liés au handicap afin de permettre aux personnes handicapées de jouir de leurs droits</w:t>
      </w:r>
      <w:r w:rsidRPr="00ED185B">
        <w:rPr>
          <w:lang w:val="fr-FR"/>
        </w:rPr>
        <w:t xml:space="preserve"> dans des conditions d</w:t>
      </w:r>
      <w:r w:rsidR="003A50E0">
        <w:rPr>
          <w:lang w:val="fr-FR"/>
        </w:rPr>
        <w:t>’</w:t>
      </w:r>
      <w:r w:rsidRPr="00ED185B">
        <w:rPr>
          <w:lang w:val="fr-FR"/>
        </w:rPr>
        <w:t>égalité.</w:t>
      </w:r>
    </w:p>
    <w:p w:rsidR="00592479" w:rsidRPr="00ED185B" w:rsidRDefault="00D41029" w:rsidP="00E2300A">
      <w:pPr>
        <w:pStyle w:val="H23G"/>
        <w:rPr>
          <w:lang w:val="fr-FR"/>
        </w:rPr>
      </w:pPr>
      <w:r w:rsidRPr="00ED185B">
        <w:rPr>
          <w:lang w:val="fr-FR"/>
        </w:rPr>
        <w:tab/>
      </w:r>
      <w:r w:rsidRPr="00ED185B">
        <w:rPr>
          <w:lang w:val="fr-FR"/>
        </w:rPr>
        <w:tab/>
        <w:t>Participation à la vie politique et à la vie publique (</w:t>
      </w:r>
      <w:r w:rsidR="008267BA">
        <w:rPr>
          <w:lang w:val="fr-FR"/>
        </w:rPr>
        <w:t>art. </w:t>
      </w:r>
      <w:r w:rsidRPr="00ED185B">
        <w:rPr>
          <w:lang w:val="fr-FR"/>
        </w:rPr>
        <w:t>29)</w:t>
      </w:r>
    </w:p>
    <w:p w:rsidR="00592479" w:rsidRPr="00ED185B" w:rsidRDefault="00D41029" w:rsidP="00ED185B">
      <w:pPr>
        <w:pStyle w:val="SingleTxtG"/>
        <w:rPr>
          <w:lang w:val="fr-FR"/>
        </w:rPr>
      </w:pPr>
      <w:r w:rsidRPr="00ED185B">
        <w:rPr>
          <w:lang w:val="fr-FR"/>
        </w:rPr>
        <w:t>37.</w:t>
      </w:r>
      <w:r w:rsidRPr="00ED185B">
        <w:rPr>
          <w:lang w:val="fr-FR"/>
        </w:rPr>
        <w:tab/>
        <w:t>Indiquer si l</w:t>
      </w:r>
      <w:r w:rsidR="003A50E0">
        <w:rPr>
          <w:lang w:val="fr-FR"/>
        </w:rPr>
        <w:t>’</w:t>
      </w:r>
      <w:r w:rsidRPr="00ED185B">
        <w:rPr>
          <w:lang w:val="fr-FR"/>
        </w:rPr>
        <w:t>État partie entend modifier ou abroger l</w:t>
      </w:r>
      <w:r w:rsidR="003A50E0">
        <w:rPr>
          <w:lang w:val="fr-FR"/>
        </w:rPr>
        <w:t>’</w:t>
      </w:r>
      <w:r w:rsidRPr="00ED185B">
        <w:rPr>
          <w:lang w:val="fr-FR"/>
        </w:rPr>
        <w:t xml:space="preserve">article 3 de la loi </w:t>
      </w:r>
      <w:r w:rsidR="003F6131" w:rsidRPr="003F6131">
        <w:rPr>
          <w:rFonts w:eastAsia="MS Mincho"/>
          <w:szCs w:val="22"/>
          <w:lang w:val="fr-FR"/>
        </w:rPr>
        <w:t>n</w:t>
      </w:r>
      <w:r w:rsidR="003F6131" w:rsidRPr="003F6131">
        <w:rPr>
          <w:rFonts w:eastAsia="MS Mincho"/>
          <w:szCs w:val="22"/>
          <w:vertAlign w:val="superscript"/>
          <w:lang w:val="fr-FR"/>
        </w:rPr>
        <w:t>o</w:t>
      </w:r>
      <w:r w:rsidR="003F6131">
        <w:rPr>
          <w:lang w:val="fr-FR"/>
        </w:rPr>
        <w:t> </w:t>
      </w:r>
      <w:r w:rsidRPr="00ED185B">
        <w:rPr>
          <w:lang w:val="fr-FR"/>
        </w:rPr>
        <w:t>12-01 du 12</w:t>
      </w:r>
      <w:r w:rsidR="008267BA">
        <w:rPr>
          <w:lang w:val="fr-FR"/>
        </w:rPr>
        <w:t> janvier</w:t>
      </w:r>
      <w:r w:rsidRPr="00ED185B">
        <w:rPr>
          <w:lang w:val="fr-FR"/>
        </w:rPr>
        <w:t xml:space="preserve"> 2012 relative au régime électoral, qui refuse le droit</w:t>
      </w:r>
      <w:r w:rsidRPr="00ED185B">
        <w:rPr>
          <w:lang w:val="fr-FR"/>
        </w:rPr>
        <w:t xml:space="preserve"> de vote aux personnes </w:t>
      </w:r>
      <w:r w:rsidR="003A50E0">
        <w:rPr>
          <w:lang w:val="fr-FR"/>
        </w:rPr>
        <w:t>« </w:t>
      </w:r>
      <w:r w:rsidRPr="00ED185B">
        <w:rPr>
          <w:lang w:val="fr-FR"/>
        </w:rPr>
        <w:t>atteintes d</w:t>
      </w:r>
      <w:r w:rsidR="003A50E0">
        <w:rPr>
          <w:lang w:val="fr-FR"/>
        </w:rPr>
        <w:t>’</w:t>
      </w:r>
      <w:r w:rsidRPr="00ED185B">
        <w:rPr>
          <w:lang w:val="fr-FR"/>
        </w:rPr>
        <w:t>incapacité</w:t>
      </w:r>
      <w:r w:rsidR="003A50E0">
        <w:rPr>
          <w:lang w:val="fr-FR"/>
        </w:rPr>
        <w:t> »</w:t>
      </w:r>
      <w:r w:rsidRPr="00ED185B">
        <w:rPr>
          <w:lang w:val="fr-FR"/>
        </w:rPr>
        <w:t xml:space="preserve"> et fournir des informations sur les conditions </w:t>
      </w:r>
      <w:r w:rsidRPr="00ED185B">
        <w:rPr>
          <w:lang w:val="fr-FR"/>
        </w:rPr>
        <w:t>dans lesquelles</w:t>
      </w:r>
      <w:r w:rsidRPr="00ED185B">
        <w:rPr>
          <w:lang w:val="fr-FR"/>
        </w:rPr>
        <w:t xml:space="preserve"> </w:t>
      </w:r>
      <w:r w:rsidRPr="00ED185B">
        <w:rPr>
          <w:lang w:val="fr-FR"/>
        </w:rPr>
        <w:t xml:space="preserve">les personnes </w:t>
      </w:r>
      <w:r w:rsidRPr="00ED185B">
        <w:rPr>
          <w:lang w:val="fr-FR"/>
        </w:rPr>
        <w:t>ayant</w:t>
      </w:r>
      <w:r w:rsidRPr="00ED185B">
        <w:rPr>
          <w:lang w:val="fr-FR"/>
        </w:rPr>
        <w:t xml:space="preserve"> </w:t>
      </w:r>
      <w:r w:rsidRPr="00ED185B">
        <w:rPr>
          <w:lang w:val="fr-FR"/>
        </w:rPr>
        <w:t>un handicap psychosocial ou intellectuel peuvent exercer leur droit de vote (</w:t>
      </w:r>
      <w:r w:rsidR="008267BA">
        <w:rPr>
          <w:lang w:val="fr-FR"/>
        </w:rPr>
        <w:t>par. </w:t>
      </w:r>
      <w:r w:rsidRPr="00ED185B">
        <w:rPr>
          <w:lang w:val="fr-FR"/>
        </w:rPr>
        <w:t>272).</w:t>
      </w:r>
    </w:p>
    <w:p w:rsidR="00592479" w:rsidRPr="00ED185B" w:rsidRDefault="00D41029" w:rsidP="00ED185B">
      <w:pPr>
        <w:pStyle w:val="SingleTxtG"/>
        <w:rPr>
          <w:lang w:val="fr-FR"/>
        </w:rPr>
      </w:pPr>
      <w:r w:rsidRPr="00ED185B">
        <w:rPr>
          <w:lang w:val="fr-FR"/>
        </w:rPr>
        <w:t>38.</w:t>
      </w:r>
      <w:r w:rsidRPr="00ED185B">
        <w:rPr>
          <w:lang w:val="fr-FR"/>
        </w:rPr>
        <w:tab/>
        <w:t>Indique</w:t>
      </w:r>
      <w:r w:rsidRPr="00ED185B">
        <w:rPr>
          <w:lang w:val="fr-FR"/>
        </w:rPr>
        <w:t>r si l</w:t>
      </w:r>
      <w:r w:rsidR="003A50E0">
        <w:rPr>
          <w:lang w:val="fr-FR"/>
        </w:rPr>
        <w:t>’</w:t>
      </w:r>
      <w:r w:rsidRPr="00ED185B">
        <w:rPr>
          <w:lang w:val="fr-FR"/>
        </w:rPr>
        <w:t xml:space="preserve">article 45 de la loi </w:t>
      </w:r>
      <w:r w:rsidR="003F6131" w:rsidRPr="003F6131">
        <w:rPr>
          <w:rFonts w:eastAsia="MS Mincho"/>
          <w:szCs w:val="22"/>
          <w:lang w:val="fr-FR"/>
        </w:rPr>
        <w:t>n</w:t>
      </w:r>
      <w:r w:rsidR="003F6131" w:rsidRPr="003F6131">
        <w:rPr>
          <w:rFonts w:eastAsia="MS Mincho"/>
          <w:szCs w:val="22"/>
          <w:vertAlign w:val="superscript"/>
          <w:lang w:val="fr-FR"/>
        </w:rPr>
        <w:t>o</w:t>
      </w:r>
      <w:r w:rsidR="003F6131">
        <w:rPr>
          <w:lang w:val="fr-FR"/>
        </w:rPr>
        <w:t> </w:t>
      </w:r>
      <w:r w:rsidRPr="00ED185B">
        <w:rPr>
          <w:lang w:val="fr-FR"/>
        </w:rPr>
        <w:t>12-01 du 12</w:t>
      </w:r>
      <w:r w:rsidR="008267BA">
        <w:rPr>
          <w:lang w:val="fr-FR"/>
        </w:rPr>
        <w:t> janvier</w:t>
      </w:r>
      <w:r w:rsidRPr="00ED185B">
        <w:rPr>
          <w:lang w:val="fr-FR"/>
        </w:rPr>
        <w:t xml:space="preserve"> 2012 prévoit que les bureaux de vote doivent être physiquement accessibles aux personnes </w:t>
      </w:r>
      <w:r w:rsidRPr="00ED185B">
        <w:rPr>
          <w:lang w:val="fr-FR"/>
        </w:rPr>
        <w:t>ayant</w:t>
      </w:r>
      <w:r w:rsidRPr="00ED185B">
        <w:rPr>
          <w:lang w:val="fr-FR"/>
        </w:rPr>
        <w:t xml:space="preserve"> </w:t>
      </w:r>
      <w:r w:rsidRPr="00ED185B">
        <w:rPr>
          <w:lang w:val="fr-FR"/>
        </w:rPr>
        <w:t>divers types de déficiences et utilisables par elles</w:t>
      </w:r>
      <w:r w:rsidRPr="00ED185B">
        <w:rPr>
          <w:lang w:val="fr-FR"/>
        </w:rPr>
        <w:t>,</w:t>
      </w:r>
      <w:r w:rsidRPr="00ED185B">
        <w:rPr>
          <w:lang w:val="fr-FR"/>
        </w:rPr>
        <w:t xml:space="preserve"> et </w:t>
      </w:r>
      <w:r w:rsidRPr="00ED185B">
        <w:rPr>
          <w:lang w:val="fr-FR"/>
        </w:rPr>
        <w:t>s’il prévoit</w:t>
      </w:r>
      <w:r w:rsidRPr="00ED185B">
        <w:rPr>
          <w:lang w:val="fr-FR"/>
        </w:rPr>
        <w:t xml:space="preserve"> des </w:t>
      </w:r>
      <w:r w:rsidRPr="00ED185B">
        <w:rPr>
          <w:lang w:val="fr-FR"/>
        </w:rPr>
        <w:t xml:space="preserve">garanties de plein respect </w:t>
      </w:r>
      <w:r w:rsidRPr="00ED185B">
        <w:rPr>
          <w:lang w:val="fr-FR"/>
        </w:rPr>
        <w:t xml:space="preserve">de la confidentialité et </w:t>
      </w:r>
      <w:r w:rsidRPr="00ED185B">
        <w:rPr>
          <w:lang w:val="fr-FR"/>
        </w:rPr>
        <w:t>du choix de l</w:t>
      </w:r>
      <w:r w:rsidR="003A50E0">
        <w:rPr>
          <w:lang w:val="fr-FR"/>
        </w:rPr>
        <w:t>’</w:t>
      </w:r>
      <w:r w:rsidRPr="00ED185B">
        <w:rPr>
          <w:lang w:val="fr-FR"/>
        </w:rPr>
        <w:t>électeur handicapé lors du vote (</w:t>
      </w:r>
      <w:r w:rsidR="008267BA">
        <w:rPr>
          <w:lang w:val="fr-FR"/>
        </w:rPr>
        <w:t>par. </w:t>
      </w:r>
      <w:r w:rsidRPr="00ED185B">
        <w:rPr>
          <w:lang w:val="fr-FR"/>
        </w:rPr>
        <w:t xml:space="preserve">273). Indiquer également quelles mesures ont été prises pour </w:t>
      </w:r>
      <w:r w:rsidRPr="00ED185B">
        <w:rPr>
          <w:lang w:val="fr-FR"/>
        </w:rPr>
        <w:t>que l</w:t>
      </w:r>
      <w:r w:rsidR="003A50E0">
        <w:rPr>
          <w:lang w:val="fr-FR"/>
        </w:rPr>
        <w:t>’</w:t>
      </w:r>
      <w:r w:rsidRPr="00ED185B">
        <w:rPr>
          <w:lang w:val="fr-FR"/>
        </w:rPr>
        <w:t>information soit disponible dans des formats accessibles, par exemple en</w:t>
      </w:r>
      <w:r w:rsidRPr="00ED185B">
        <w:rPr>
          <w:lang w:val="fr-FR"/>
        </w:rPr>
        <w:t xml:space="preserve"> braille, en langue des signes, ou en format Easy Read</w:t>
      </w:r>
      <w:r w:rsidRPr="00ED185B">
        <w:rPr>
          <w:lang w:val="fr-FR"/>
        </w:rPr>
        <w:t xml:space="preserve"> (langage simplifié)</w:t>
      </w:r>
      <w:r w:rsidRPr="00ED185B">
        <w:rPr>
          <w:lang w:val="fr-FR"/>
        </w:rPr>
        <w:t xml:space="preserve"> pour les personnes qui sont respectivement aveugles ou </w:t>
      </w:r>
      <w:r w:rsidRPr="00ED185B">
        <w:rPr>
          <w:lang w:val="fr-FR"/>
        </w:rPr>
        <w:t>ont une</w:t>
      </w:r>
      <w:r w:rsidRPr="00ED185B">
        <w:rPr>
          <w:lang w:val="fr-FR"/>
        </w:rPr>
        <w:t xml:space="preserve"> déficience visuelle, sourdes ou </w:t>
      </w:r>
      <w:r w:rsidRPr="00ED185B">
        <w:rPr>
          <w:lang w:val="fr-FR"/>
        </w:rPr>
        <w:t>avec</w:t>
      </w:r>
      <w:r w:rsidRPr="00ED185B">
        <w:rPr>
          <w:lang w:val="fr-FR"/>
        </w:rPr>
        <w:t xml:space="preserve"> </w:t>
      </w:r>
      <w:r w:rsidRPr="00ED185B">
        <w:rPr>
          <w:lang w:val="fr-FR"/>
        </w:rPr>
        <w:t xml:space="preserve">une déficience auditive, </w:t>
      </w:r>
      <w:r w:rsidRPr="00ED185B">
        <w:rPr>
          <w:lang w:val="fr-FR"/>
        </w:rPr>
        <w:t xml:space="preserve">ou qui </w:t>
      </w:r>
      <w:r w:rsidRPr="00ED185B">
        <w:rPr>
          <w:lang w:val="fr-FR"/>
        </w:rPr>
        <w:t>présentent</w:t>
      </w:r>
      <w:r w:rsidR="008267BA">
        <w:rPr>
          <w:lang w:val="fr-FR"/>
        </w:rPr>
        <w:t xml:space="preserve"> </w:t>
      </w:r>
      <w:r w:rsidRPr="00ED185B">
        <w:rPr>
          <w:lang w:val="fr-FR"/>
        </w:rPr>
        <w:t>un handicap psychosocial ou intellectuel</w:t>
      </w:r>
      <w:r w:rsidRPr="00ED185B">
        <w:rPr>
          <w:lang w:val="fr-FR"/>
        </w:rPr>
        <w:t>.</w:t>
      </w:r>
    </w:p>
    <w:p w:rsidR="00592479" w:rsidRPr="00ED185B" w:rsidRDefault="00D41029" w:rsidP="00E2300A">
      <w:pPr>
        <w:pStyle w:val="H23G"/>
        <w:rPr>
          <w:lang w:val="fr-FR"/>
        </w:rPr>
      </w:pPr>
      <w:r w:rsidRPr="00ED185B">
        <w:rPr>
          <w:lang w:val="fr-FR"/>
        </w:rPr>
        <w:tab/>
      </w:r>
      <w:r w:rsidRPr="00ED185B">
        <w:rPr>
          <w:lang w:val="fr-FR"/>
        </w:rPr>
        <w:tab/>
        <w:t>Participation à la vie culturelle et récréative, aux loisirs et aux sports (</w:t>
      </w:r>
      <w:r w:rsidR="008267BA">
        <w:rPr>
          <w:lang w:val="fr-FR"/>
        </w:rPr>
        <w:t>art. </w:t>
      </w:r>
      <w:r w:rsidRPr="00ED185B">
        <w:rPr>
          <w:lang w:val="fr-FR"/>
        </w:rPr>
        <w:t>30)</w:t>
      </w:r>
    </w:p>
    <w:p w:rsidR="00592479" w:rsidRPr="00ED185B" w:rsidRDefault="00D41029" w:rsidP="00ED185B">
      <w:pPr>
        <w:pStyle w:val="SingleTxtG"/>
        <w:rPr>
          <w:lang w:val="fr-FR"/>
        </w:rPr>
      </w:pPr>
      <w:r w:rsidRPr="00ED185B">
        <w:rPr>
          <w:lang w:val="fr-FR"/>
        </w:rPr>
        <w:t>39.</w:t>
      </w:r>
      <w:r w:rsidRPr="00ED185B">
        <w:rPr>
          <w:lang w:val="fr-FR"/>
        </w:rPr>
        <w:tab/>
        <w:t xml:space="preserve">Fournir des informations sur les mesures </w:t>
      </w:r>
      <w:r w:rsidRPr="00ED185B">
        <w:rPr>
          <w:lang w:val="fr-FR"/>
        </w:rPr>
        <w:t xml:space="preserve">prises depuis </w:t>
      </w:r>
      <w:r w:rsidRPr="00ED185B">
        <w:rPr>
          <w:lang w:val="fr-FR"/>
        </w:rPr>
        <w:t>la soumission</w:t>
      </w:r>
      <w:r w:rsidRPr="00ED185B">
        <w:rPr>
          <w:lang w:val="fr-FR"/>
        </w:rPr>
        <w:t xml:space="preserve"> du rapport initial en vue de promouvoir et de protéger le droit des personnes handicapées</w:t>
      </w:r>
      <w:r w:rsidRPr="00ED185B">
        <w:rPr>
          <w:lang w:val="fr-FR"/>
        </w:rPr>
        <w:t xml:space="preserve"> à des activités sportives, de loisirs et récréatives inclusives</w:t>
      </w:r>
      <w:r w:rsidRPr="00ED185B">
        <w:rPr>
          <w:lang w:val="fr-FR"/>
        </w:rPr>
        <w:t>, en particulier en ce qui concerne la Fédération sportive des sourds d’Algérie</w:t>
      </w:r>
      <w:r w:rsidRPr="00ED185B">
        <w:rPr>
          <w:lang w:val="fr-FR"/>
        </w:rPr>
        <w:t xml:space="preserve"> et la Fédération al</w:t>
      </w:r>
      <w:r w:rsidRPr="00ED185B">
        <w:rPr>
          <w:lang w:val="fr-FR"/>
        </w:rPr>
        <w:t>gérienne d’handisport</w:t>
      </w:r>
      <w:r w:rsidRPr="00ED185B">
        <w:rPr>
          <w:lang w:val="fr-FR"/>
        </w:rPr>
        <w:t xml:space="preserve"> (</w:t>
      </w:r>
      <w:r w:rsidR="008267BA">
        <w:rPr>
          <w:lang w:val="fr-FR"/>
        </w:rPr>
        <w:t>par. </w:t>
      </w:r>
      <w:r w:rsidRPr="00ED185B">
        <w:rPr>
          <w:lang w:val="fr-FR"/>
        </w:rPr>
        <w:t>277). Fournir également des informations sur les mesures prises en vue de ratifier le Traité de Marrakech visant à faciliter l</w:t>
      </w:r>
      <w:r w:rsidR="003A50E0">
        <w:rPr>
          <w:lang w:val="fr-FR"/>
        </w:rPr>
        <w:t>’</w:t>
      </w:r>
      <w:r w:rsidRPr="00ED185B">
        <w:rPr>
          <w:lang w:val="fr-FR"/>
        </w:rPr>
        <w:t>accès des aveugles, des déficients visuels et des personnes ayant d</w:t>
      </w:r>
      <w:r w:rsidR="003A50E0">
        <w:rPr>
          <w:lang w:val="fr-FR"/>
        </w:rPr>
        <w:t>’</w:t>
      </w:r>
      <w:r w:rsidRPr="00ED185B">
        <w:rPr>
          <w:lang w:val="fr-FR"/>
        </w:rPr>
        <w:t xml:space="preserve">autres difficultés de lecture </w:t>
      </w:r>
      <w:r w:rsidRPr="00ED185B">
        <w:rPr>
          <w:lang w:val="fr-FR"/>
        </w:rPr>
        <w:t>des textes imprimés aux œuvres publiées</w:t>
      </w:r>
      <w:r w:rsidRPr="00ED185B">
        <w:rPr>
          <w:lang w:val="fr-FR"/>
        </w:rPr>
        <w:t>.</w:t>
      </w:r>
    </w:p>
    <w:p w:rsidR="00592479" w:rsidRPr="00ED185B" w:rsidRDefault="00E2300A" w:rsidP="00E2300A">
      <w:pPr>
        <w:pStyle w:val="H1G"/>
        <w:rPr>
          <w:lang w:val="fr-FR"/>
        </w:rPr>
      </w:pPr>
      <w:r>
        <w:rPr>
          <w:lang w:val="fr-FR"/>
        </w:rPr>
        <w:tab/>
      </w:r>
      <w:r w:rsidR="00D41029" w:rsidRPr="00ED185B">
        <w:rPr>
          <w:lang w:val="fr-FR"/>
        </w:rPr>
        <w:t>C.</w:t>
      </w:r>
      <w:r w:rsidR="00D41029" w:rsidRPr="00ED185B">
        <w:rPr>
          <w:lang w:val="fr-FR"/>
        </w:rPr>
        <w:tab/>
        <w:t>Obligations particulières (</w:t>
      </w:r>
      <w:r w:rsidR="008267BA">
        <w:rPr>
          <w:lang w:val="fr-FR"/>
        </w:rPr>
        <w:t>art. </w:t>
      </w:r>
      <w:r w:rsidR="00D41029" w:rsidRPr="00ED185B">
        <w:rPr>
          <w:lang w:val="fr-FR"/>
        </w:rPr>
        <w:t>31 à 33)</w:t>
      </w:r>
    </w:p>
    <w:p w:rsidR="00592479" w:rsidRPr="00ED185B" w:rsidRDefault="00D41029" w:rsidP="00E2300A">
      <w:pPr>
        <w:pStyle w:val="H23G"/>
        <w:rPr>
          <w:lang w:val="fr-FR"/>
        </w:rPr>
      </w:pPr>
      <w:r w:rsidRPr="00ED185B">
        <w:rPr>
          <w:lang w:val="fr-FR"/>
        </w:rPr>
        <w:tab/>
      </w:r>
      <w:r w:rsidRPr="00ED185B">
        <w:rPr>
          <w:lang w:val="fr-FR"/>
        </w:rPr>
        <w:tab/>
        <w:t>Statistiques et collecte des données (</w:t>
      </w:r>
      <w:r w:rsidR="008267BA">
        <w:rPr>
          <w:lang w:val="fr-FR"/>
        </w:rPr>
        <w:t>art. </w:t>
      </w:r>
      <w:r w:rsidRPr="00ED185B">
        <w:rPr>
          <w:lang w:val="fr-FR"/>
        </w:rPr>
        <w:t>31)</w:t>
      </w:r>
    </w:p>
    <w:p w:rsidR="00592479" w:rsidRPr="00ED185B" w:rsidRDefault="00D41029" w:rsidP="00ED185B">
      <w:pPr>
        <w:pStyle w:val="SingleTxtG"/>
        <w:rPr>
          <w:lang w:val="fr-FR"/>
        </w:rPr>
      </w:pPr>
      <w:r w:rsidRPr="00ED185B">
        <w:rPr>
          <w:lang w:val="fr-FR"/>
        </w:rPr>
        <w:t>40.</w:t>
      </w:r>
      <w:r w:rsidRPr="00ED185B">
        <w:rPr>
          <w:lang w:val="fr-FR"/>
        </w:rPr>
        <w:tab/>
        <w:t>Indiquer si les personnes handicapées et les organisations qui les représentent seront consultées dans le cad</w:t>
      </w:r>
      <w:r w:rsidRPr="00ED185B">
        <w:rPr>
          <w:lang w:val="fr-FR"/>
        </w:rPr>
        <w:t>re de l</w:t>
      </w:r>
      <w:r w:rsidR="003A50E0">
        <w:rPr>
          <w:lang w:val="fr-FR"/>
        </w:rPr>
        <w:t>’</w:t>
      </w:r>
      <w:r w:rsidRPr="00ED185B">
        <w:rPr>
          <w:lang w:val="fr-FR"/>
        </w:rPr>
        <w:t xml:space="preserve">élaboration du questionnaire qui sera utilisé pour le prochain recensement général de la population et si le questionnaire de base sur le handicap conçu par le Groupe de Washington servira de modèle pour le questionnaire qui sera utilisé </w:t>
      </w:r>
      <w:r w:rsidRPr="00ED185B">
        <w:rPr>
          <w:lang w:val="fr-FR"/>
        </w:rPr>
        <w:t xml:space="preserve">lors </w:t>
      </w:r>
      <w:r w:rsidRPr="00ED185B">
        <w:rPr>
          <w:lang w:val="fr-FR"/>
        </w:rPr>
        <w:t>de</w:t>
      </w:r>
      <w:r w:rsidRPr="00ED185B">
        <w:rPr>
          <w:lang w:val="fr-FR"/>
        </w:rPr>
        <w:t xml:space="preserve"> </w:t>
      </w:r>
      <w:r w:rsidRPr="00ED185B">
        <w:rPr>
          <w:lang w:val="fr-FR"/>
        </w:rPr>
        <w:t>la collecte de données sur les personnes handicapées.</w:t>
      </w:r>
    </w:p>
    <w:p w:rsidR="00592479" w:rsidRPr="00ED185B" w:rsidRDefault="00D41029" w:rsidP="00E2300A">
      <w:pPr>
        <w:pStyle w:val="H23G"/>
        <w:rPr>
          <w:lang w:val="fr-FR"/>
        </w:rPr>
      </w:pPr>
      <w:r w:rsidRPr="00ED185B">
        <w:rPr>
          <w:lang w:val="fr-FR"/>
        </w:rPr>
        <w:tab/>
      </w:r>
      <w:r w:rsidRPr="00ED185B">
        <w:rPr>
          <w:lang w:val="fr-FR"/>
        </w:rPr>
        <w:tab/>
        <w:t>Coopération internationale (</w:t>
      </w:r>
      <w:r w:rsidR="008267BA">
        <w:rPr>
          <w:lang w:val="fr-FR"/>
        </w:rPr>
        <w:t>art. </w:t>
      </w:r>
      <w:r w:rsidRPr="00ED185B">
        <w:rPr>
          <w:lang w:val="fr-FR"/>
        </w:rPr>
        <w:t>32)</w:t>
      </w:r>
    </w:p>
    <w:p w:rsidR="00592479" w:rsidRPr="00ED185B" w:rsidRDefault="00D41029" w:rsidP="00ED185B">
      <w:pPr>
        <w:pStyle w:val="SingleTxtG"/>
        <w:rPr>
          <w:lang w:val="fr-FR"/>
        </w:rPr>
      </w:pPr>
      <w:r w:rsidRPr="00ED185B">
        <w:rPr>
          <w:lang w:val="fr-FR"/>
        </w:rPr>
        <w:t>41.</w:t>
      </w:r>
      <w:r w:rsidRPr="00ED185B">
        <w:rPr>
          <w:lang w:val="fr-FR"/>
        </w:rPr>
        <w:tab/>
        <w:t>Indiquer :</w:t>
      </w:r>
    </w:p>
    <w:p w:rsidR="00592479" w:rsidRPr="00ED185B" w:rsidRDefault="00061C1C" w:rsidP="00E2300A">
      <w:pPr>
        <w:pStyle w:val="SingleTxtG"/>
        <w:ind w:firstLine="567"/>
        <w:rPr>
          <w:lang w:val="fr-FR"/>
        </w:rPr>
      </w:pPr>
      <w:r>
        <w:rPr>
          <w:lang w:val="fr-FR"/>
        </w:rPr>
        <w:t>a)</w:t>
      </w:r>
      <w:r w:rsidR="00D41029" w:rsidRPr="00ED185B">
        <w:rPr>
          <w:lang w:val="fr-FR"/>
        </w:rPr>
        <w:tab/>
      </w:r>
      <w:r w:rsidR="00D41029" w:rsidRPr="00ED185B">
        <w:rPr>
          <w:lang w:val="fr-FR"/>
        </w:rPr>
        <w:t xml:space="preserve">Dans quelle mesure les personnes handicapées et les organisations qui les représentent sont consultées et participent aux accords, projets et programmes de coopération internationale, en particulier lorsque ceux-ci </w:t>
      </w:r>
      <w:r w:rsidR="00D41029" w:rsidRPr="00ED185B">
        <w:rPr>
          <w:lang w:val="fr-FR"/>
        </w:rPr>
        <w:t>concernent le</w:t>
      </w:r>
      <w:r w:rsidR="00D41029" w:rsidRPr="00ED185B">
        <w:rPr>
          <w:lang w:val="fr-FR"/>
        </w:rPr>
        <w:t xml:space="preserve"> Programme de dév</w:t>
      </w:r>
      <w:r w:rsidR="00D41029" w:rsidRPr="00ED185B">
        <w:rPr>
          <w:lang w:val="fr-FR"/>
        </w:rPr>
        <w:t>eloppement durable à l</w:t>
      </w:r>
      <w:r w:rsidR="003A50E0">
        <w:rPr>
          <w:lang w:val="fr-FR"/>
        </w:rPr>
        <w:t>’</w:t>
      </w:r>
      <w:r w:rsidR="00DF4316">
        <w:rPr>
          <w:lang w:val="fr-FR"/>
        </w:rPr>
        <w:t>horizon 2030 ;</w:t>
      </w:r>
      <w:r w:rsidR="00D41029" w:rsidRPr="00ED185B">
        <w:rPr>
          <w:lang w:val="fr-FR"/>
        </w:rPr>
        <w:t xml:space="preserve"> </w:t>
      </w:r>
    </w:p>
    <w:p w:rsidR="00592479" w:rsidRPr="00ED185B" w:rsidRDefault="00061C1C" w:rsidP="00E2300A">
      <w:pPr>
        <w:pStyle w:val="SingleTxtG"/>
        <w:ind w:firstLine="567"/>
        <w:rPr>
          <w:lang w:val="fr-FR"/>
        </w:rPr>
      </w:pPr>
      <w:r>
        <w:rPr>
          <w:lang w:val="fr-FR"/>
        </w:rPr>
        <w:t>b)</w:t>
      </w:r>
      <w:r w:rsidR="00D41029" w:rsidRPr="00ED185B">
        <w:rPr>
          <w:lang w:val="fr-FR"/>
        </w:rPr>
        <w:tab/>
        <w:t>Si l</w:t>
      </w:r>
      <w:r w:rsidR="003A50E0">
        <w:rPr>
          <w:lang w:val="fr-FR"/>
        </w:rPr>
        <w:t>’</w:t>
      </w:r>
      <w:r w:rsidR="00D41029" w:rsidRPr="00ED185B">
        <w:rPr>
          <w:lang w:val="fr-FR"/>
        </w:rPr>
        <w:t xml:space="preserve">État partie entend modifier la loi </w:t>
      </w:r>
      <w:r w:rsidR="003F6131" w:rsidRPr="003F6131">
        <w:rPr>
          <w:lang w:val="fr-FR"/>
        </w:rPr>
        <w:t>n</w:t>
      </w:r>
      <w:r w:rsidR="003F6131" w:rsidRPr="003F6131">
        <w:rPr>
          <w:vertAlign w:val="superscript"/>
          <w:lang w:val="fr-FR"/>
        </w:rPr>
        <w:t>o</w:t>
      </w:r>
      <w:r w:rsidR="003F6131" w:rsidRPr="003F6131">
        <w:rPr>
          <w:lang w:val="fr-FR"/>
        </w:rPr>
        <w:t> </w:t>
      </w:r>
      <w:r w:rsidR="00D41029" w:rsidRPr="00ED185B">
        <w:rPr>
          <w:lang w:val="fr-FR"/>
        </w:rPr>
        <w:t>12</w:t>
      </w:r>
      <w:r w:rsidR="008267BA">
        <w:rPr>
          <w:lang w:val="fr-FR"/>
        </w:rPr>
        <w:t>-</w:t>
      </w:r>
      <w:r w:rsidR="00D41029" w:rsidRPr="00ED185B">
        <w:rPr>
          <w:lang w:val="fr-FR"/>
        </w:rPr>
        <w:t>06 du 12</w:t>
      </w:r>
      <w:r w:rsidR="008267BA">
        <w:rPr>
          <w:lang w:val="fr-FR"/>
        </w:rPr>
        <w:t> janvier</w:t>
      </w:r>
      <w:r w:rsidR="00D41029" w:rsidRPr="00ED185B">
        <w:rPr>
          <w:lang w:val="fr-FR"/>
        </w:rPr>
        <w:t xml:space="preserve"> 2012 relative aux associations</w:t>
      </w:r>
      <w:r w:rsidR="00D41029" w:rsidRPr="00ED185B">
        <w:rPr>
          <w:lang w:val="fr-FR"/>
        </w:rPr>
        <w:t xml:space="preserve"> (</w:t>
      </w:r>
      <w:r w:rsidR="008267BA">
        <w:rPr>
          <w:lang w:val="fr-FR"/>
        </w:rPr>
        <w:t>par. </w:t>
      </w:r>
      <w:r w:rsidR="00D41029" w:rsidRPr="00ED185B">
        <w:rPr>
          <w:lang w:val="fr-FR"/>
        </w:rPr>
        <w:t>39) en vue de permettre aux associations nationales d</w:t>
      </w:r>
      <w:r w:rsidR="003A50E0">
        <w:rPr>
          <w:lang w:val="fr-FR"/>
        </w:rPr>
        <w:t>’</w:t>
      </w:r>
      <w:r w:rsidR="00D41029" w:rsidRPr="00ED185B">
        <w:rPr>
          <w:lang w:val="fr-FR"/>
        </w:rPr>
        <w:t xml:space="preserve">échanger et de </w:t>
      </w:r>
      <w:r w:rsidR="00D41029" w:rsidRPr="00ED185B">
        <w:rPr>
          <w:lang w:val="fr-FR"/>
        </w:rPr>
        <w:t>mettre en commun leurs données</w:t>
      </w:r>
      <w:r w:rsidR="00D41029" w:rsidRPr="00ED185B">
        <w:rPr>
          <w:lang w:val="fr-FR"/>
        </w:rPr>
        <w:t xml:space="preserve"> </w:t>
      </w:r>
      <w:r w:rsidR="00D41029" w:rsidRPr="00ED185B">
        <w:rPr>
          <w:lang w:val="fr-FR"/>
        </w:rPr>
        <w:t>d’</w:t>
      </w:r>
      <w:r w:rsidR="00D41029" w:rsidRPr="00ED185B">
        <w:rPr>
          <w:lang w:val="fr-FR"/>
        </w:rPr>
        <w:t>expérience</w:t>
      </w:r>
      <w:r w:rsidR="00D41029" w:rsidRPr="00ED185B">
        <w:rPr>
          <w:lang w:val="fr-FR"/>
        </w:rPr>
        <w:t xml:space="preserve"> avec des </w:t>
      </w:r>
      <w:r w:rsidR="00D41029" w:rsidRPr="00ED185B">
        <w:rPr>
          <w:lang w:val="fr-FR"/>
        </w:rPr>
        <w:t>organisations</w:t>
      </w:r>
      <w:r w:rsidR="00D41029" w:rsidRPr="00ED185B">
        <w:rPr>
          <w:lang w:val="fr-FR"/>
        </w:rPr>
        <w:t xml:space="preserve"> internationales de personnes handicapées, et s</w:t>
      </w:r>
      <w:r w:rsidR="003A50E0">
        <w:rPr>
          <w:lang w:val="fr-FR"/>
        </w:rPr>
        <w:t>’</w:t>
      </w:r>
      <w:r w:rsidR="00D41029" w:rsidRPr="00ED185B">
        <w:rPr>
          <w:lang w:val="fr-FR"/>
        </w:rPr>
        <w:t>il entend faire participer les organisations de personnes handicapées à l</w:t>
      </w:r>
      <w:r w:rsidR="003A50E0">
        <w:rPr>
          <w:lang w:val="fr-FR"/>
        </w:rPr>
        <w:t>’</w:t>
      </w:r>
      <w:r w:rsidR="00D41029" w:rsidRPr="00ED185B">
        <w:rPr>
          <w:lang w:val="fr-FR"/>
        </w:rPr>
        <w:t xml:space="preserve">élaboration et à la mise en œuvre des politiques internationales portant sur le handicap. </w:t>
      </w:r>
    </w:p>
    <w:p w:rsidR="00592479" w:rsidRPr="00ED185B" w:rsidRDefault="00D41029" w:rsidP="00E2300A">
      <w:pPr>
        <w:pStyle w:val="H23G"/>
        <w:rPr>
          <w:lang w:val="fr-FR"/>
        </w:rPr>
      </w:pPr>
      <w:r w:rsidRPr="00ED185B">
        <w:rPr>
          <w:lang w:val="fr-FR"/>
        </w:rPr>
        <w:lastRenderedPageBreak/>
        <w:tab/>
      </w:r>
      <w:r w:rsidRPr="00ED185B">
        <w:rPr>
          <w:lang w:val="fr-FR"/>
        </w:rPr>
        <w:tab/>
        <w:t>Application et sui</w:t>
      </w:r>
      <w:r w:rsidRPr="00ED185B">
        <w:rPr>
          <w:lang w:val="fr-FR"/>
        </w:rPr>
        <w:t>vi au niveau national (</w:t>
      </w:r>
      <w:r w:rsidR="008267BA">
        <w:rPr>
          <w:lang w:val="fr-FR"/>
        </w:rPr>
        <w:t>art. </w:t>
      </w:r>
      <w:r w:rsidRPr="00ED185B">
        <w:rPr>
          <w:lang w:val="fr-FR"/>
        </w:rPr>
        <w:t>33)</w:t>
      </w:r>
    </w:p>
    <w:p w:rsidR="00EB5942" w:rsidRDefault="00D41029" w:rsidP="00ED185B">
      <w:pPr>
        <w:pStyle w:val="SingleTxtG"/>
        <w:rPr>
          <w:lang w:val="fr-FR"/>
        </w:rPr>
      </w:pPr>
      <w:r w:rsidRPr="00ED185B">
        <w:rPr>
          <w:lang w:val="fr-FR"/>
        </w:rPr>
        <w:t>42.</w:t>
      </w:r>
      <w:r w:rsidRPr="00ED185B">
        <w:rPr>
          <w:lang w:val="fr-FR"/>
        </w:rPr>
        <w:tab/>
        <w:t xml:space="preserve">Indiquer quelle institution ou </w:t>
      </w:r>
      <w:r w:rsidRPr="00ED185B">
        <w:rPr>
          <w:lang w:val="fr-FR"/>
        </w:rPr>
        <w:t>organisme a été désigné</w:t>
      </w:r>
      <w:r w:rsidRPr="00ED185B">
        <w:rPr>
          <w:lang w:val="fr-FR"/>
        </w:rPr>
        <w:t xml:space="preserve"> comme point de contact ou mécanisme de coordination pour la mise en œuvre de la Convention dans l</w:t>
      </w:r>
      <w:r w:rsidR="003A50E0">
        <w:rPr>
          <w:lang w:val="fr-FR"/>
        </w:rPr>
        <w:t>’</w:t>
      </w:r>
      <w:r w:rsidRPr="00ED185B">
        <w:rPr>
          <w:lang w:val="fr-FR"/>
        </w:rPr>
        <w:t>État partie (</w:t>
      </w:r>
      <w:r w:rsidR="008267BA">
        <w:rPr>
          <w:lang w:val="fr-FR"/>
        </w:rPr>
        <w:t>par. </w:t>
      </w:r>
      <w:r w:rsidRPr="00ED185B">
        <w:rPr>
          <w:lang w:val="fr-FR"/>
        </w:rPr>
        <w:t>303). Indiquer s</w:t>
      </w:r>
      <w:r w:rsidR="003A50E0">
        <w:rPr>
          <w:lang w:val="fr-FR"/>
        </w:rPr>
        <w:t>’</w:t>
      </w:r>
      <w:r w:rsidRPr="00ED185B">
        <w:rPr>
          <w:lang w:val="fr-FR"/>
        </w:rPr>
        <w:t>il existe déjà des mécanismes</w:t>
      </w:r>
      <w:r w:rsidRPr="00ED185B">
        <w:rPr>
          <w:lang w:val="fr-FR"/>
        </w:rPr>
        <w:t xml:space="preserve"> </w:t>
      </w:r>
      <w:r w:rsidRPr="00ED185B">
        <w:rPr>
          <w:lang w:val="fr-FR"/>
        </w:rPr>
        <w:t xml:space="preserve">indépendants </w:t>
      </w:r>
      <w:r w:rsidRPr="00ED185B">
        <w:rPr>
          <w:lang w:val="fr-FR"/>
        </w:rPr>
        <w:t xml:space="preserve">de suivi </w:t>
      </w:r>
      <w:r w:rsidRPr="00ED185B">
        <w:rPr>
          <w:lang w:val="fr-FR"/>
        </w:rPr>
        <w:t>de</w:t>
      </w:r>
      <w:r w:rsidRPr="00ED185B">
        <w:rPr>
          <w:lang w:val="fr-FR"/>
        </w:rPr>
        <w:t xml:space="preserve"> </w:t>
      </w:r>
      <w:r w:rsidRPr="00ED185B">
        <w:rPr>
          <w:lang w:val="fr-FR"/>
        </w:rPr>
        <w:t>la mise en œuvre de la Convention, et préciser de quelle manière l</w:t>
      </w:r>
      <w:r w:rsidR="003A50E0">
        <w:rPr>
          <w:lang w:val="fr-FR"/>
        </w:rPr>
        <w:t>’</w:t>
      </w:r>
      <w:r w:rsidRPr="00ED185B">
        <w:rPr>
          <w:lang w:val="fr-FR"/>
        </w:rPr>
        <w:t>État partie entend faire participer les personnes handicapées et les associations qui les représentent à cette tâche.</w:t>
      </w:r>
    </w:p>
    <w:p w:rsidR="00E2300A" w:rsidRPr="00E2300A" w:rsidRDefault="00E2300A" w:rsidP="00E2300A">
      <w:pPr>
        <w:pStyle w:val="SingleTxtG"/>
        <w:spacing w:before="240" w:after="0"/>
        <w:jc w:val="center"/>
        <w:rPr>
          <w:u w:val="single"/>
        </w:rPr>
      </w:pPr>
      <w:r>
        <w:rPr>
          <w:u w:val="single"/>
        </w:rPr>
        <w:tab/>
      </w:r>
      <w:r>
        <w:rPr>
          <w:u w:val="single"/>
        </w:rPr>
        <w:tab/>
      </w:r>
      <w:r>
        <w:rPr>
          <w:u w:val="single"/>
        </w:rPr>
        <w:tab/>
      </w:r>
    </w:p>
    <w:sectPr w:rsidR="00E2300A" w:rsidRPr="00E2300A" w:rsidSect="00AB43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486" w:rsidRDefault="00857486" w:rsidP="00F95C08">
      <w:pPr>
        <w:spacing w:line="240" w:lineRule="auto"/>
      </w:pPr>
    </w:p>
  </w:endnote>
  <w:endnote w:type="continuationSeparator" w:id="0">
    <w:p w:rsidR="00857486" w:rsidRPr="00AC3823" w:rsidRDefault="00857486" w:rsidP="00AC3823">
      <w:pPr>
        <w:pStyle w:val="Pieddepage"/>
      </w:pPr>
    </w:p>
  </w:endnote>
  <w:endnote w:type="continuationNotice" w:id="1">
    <w:p w:rsidR="00857486" w:rsidRDefault="008574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308" w:rsidRPr="00AB4308" w:rsidRDefault="00AB4308" w:rsidP="00AB4308">
    <w:pPr>
      <w:pStyle w:val="Pieddepage"/>
      <w:tabs>
        <w:tab w:val="right" w:pos="9638"/>
      </w:tabs>
    </w:pPr>
    <w:r w:rsidRPr="00AB4308">
      <w:rPr>
        <w:b/>
        <w:sz w:val="18"/>
      </w:rPr>
      <w:fldChar w:fldCharType="begin"/>
    </w:r>
    <w:r w:rsidRPr="00AB4308">
      <w:rPr>
        <w:b/>
        <w:sz w:val="18"/>
      </w:rPr>
      <w:instrText xml:space="preserve"> PAGE  \* MERGEFORMAT </w:instrText>
    </w:r>
    <w:r w:rsidRPr="00AB4308">
      <w:rPr>
        <w:b/>
        <w:sz w:val="18"/>
      </w:rPr>
      <w:fldChar w:fldCharType="separate"/>
    </w:r>
    <w:r w:rsidR="00536488">
      <w:rPr>
        <w:b/>
        <w:noProof/>
        <w:sz w:val="18"/>
      </w:rPr>
      <w:t>8</w:t>
    </w:r>
    <w:r w:rsidRPr="00AB4308">
      <w:rPr>
        <w:b/>
        <w:sz w:val="18"/>
      </w:rPr>
      <w:fldChar w:fldCharType="end"/>
    </w:r>
    <w:r>
      <w:rPr>
        <w:b/>
        <w:sz w:val="18"/>
      </w:rPr>
      <w:tab/>
    </w:r>
    <w:r>
      <w:t>GE.18-06255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308" w:rsidRPr="00AB4308" w:rsidRDefault="00AB4308" w:rsidP="00AB4308">
    <w:pPr>
      <w:pStyle w:val="Pieddepage"/>
      <w:tabs>
        <w:tab w:val="right" w:pos="9638"/>
      </w:tabs>
      <w:rPr>
        <w:b/>
        <w:sz w:val="18"/>
      </w:rPr>
    </w:pPr>
    <w:r>
      <w:t>GE.18-06255</w:t>
    </w:r>
    <w:r>
      <w:tab/>
    </w:r>
    <w:r w:rsidRPr="00AB4308">
      <w:rPr>
        <w:b/>
        <w:sz w:val="18"/>
      </w:rPr>
      <w:fldChar w:fldCharType="begin"/>
    </w:r>
    <w:r w:rsidRPr="00AB4308">
      <w:rPr>
        <w:b/>
        <w:sz w:val="18"/>
      </w:rPr>
      <w:instrText xml:space="preserve"> PAGE  \* MERGEFORMAT </w:instrText>
    </w:r>
    <w:r w:rsidRPr="00AB4308">
      <w:rPr>
        <w:b/>
        <w:sz w:val="18"/>
      </w:rPr>
      <w:fldChar w:fldCharType="separate"/>
    </w:r>
    <w:r w:rsidR="00536488">
      <w:rPr>
        <w:b/>
        <w:noProof/>
        <w:sz w:val="18"/>
      </w:rPr>
      <w:t>7</w:t>
    </w:r>
    <w:r w:rsidRPr="00AB43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AB4308" w:rsidRDefault="00AB4308" w:rsidP="00AB4308">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18-06255  (F)</w:t>
    </w:r>
    <w:r w:rsidR="00E2300A">
      <w:rPr>
        <w:sz w:val="20"/>
      </w:rPr>
      <w:t xml:space="preserve">    300418    </w:t>
    </w:r>
    <w:r w:rsidR="00DF4316">
      <w:rPr>
        <w:sz w:val="20"/>
      </w:rPr>
      <w:t>30</w:t>
    </w:r>
    <w:r w:rsidR="00E2300A">
      <w:rPr>
        <w:sz w:val="20"/>
      </w:rPr>
      <w:t>0418</w:t>
    </w:r>
    <w:r>
      <w:rPr>
        <w:sz w:val="20"/>
      </w:rPr>
      <w:br/>
    </w:r>
    <w:r w:rsidRPr="00AB4308">
      <w:rPr>
        <w:rFonts w:ascii="C39T30Lfz" w:hAnsi="C39T30Lfz"/>
        <w:sz w:val="56"/>
      </w:rPr>
      <w:t></w:t>
    </w:r>
    <w:r w:rsidRPr="00AB4308">
      <w:rPr>
        <w:rFonts w:ascii="C39T30Lfz" w:hAnsi="C39T30Lfz"/>
        <w:sz w:val="56"/>
      </w:rPr>
      <w:t></w:t>
    </w:r>
    <w:r w:rsidRPr="00AB4308">
      <w:rPr>
        <w:rFonts w:ascii="C39T30Lfz" w:hAnsi="C39T30Lfz"/>
        <w:sz w:val="56"/>
      </w:rPr>
      <w:t></w:t>
    </w:r>
    <w:r w:rsidRPr="00AB4308">
      <w:rPr>
        <w:rFonts w:ascii="C39T30Lfz" w:hAnsi="C39T30Lfz"/>
        <w:sz w:val="56"/>
      </w:rPr>
      <w:t></w:t>
    </w:r>
    <w:r w:rsidRPr="00AB4308">
      <w:rPr>
        <w:rFonts w:ascii="C39T30Lfz" w:hAnsi="C39T30Lfz"/>
        <w:sz w:val="56"/>
      </w:rPr>
      <w:t></w:t>
    </w:r>
    <w:r w:rsidRPr="00AB4308">
      <w:rPr>
        <w:rFonts w:ascii="C39T30Lfz" w:hAnsi="C39T30Lfz"/>
        <w:sz w:val="56"/>
      </w:rPr>
      <w:t></w:t>
    </w:r>
    <w:r w:rsidRPr="00AB4308">
      <w:rPr>
        <w:rFonts w:ascii="C39T30Lfz" w:hAnsi="C39T30Lfz"/>
        <w:sz w:val="56"/>
      </w:rPr>
      <w:t></w:t>
    </w:r>
    <w:r w:rsidRPr="00AB4308">
      <w:rPr>
        <w:rFonts w:ascii="C39T30Lfz" w:hAnsi="C39T30Lfz"/>
        <w:sz w:val="56"/>
      </w:rPr>
      <w:t></w:t>
    </w:r>
    <w:r w:rsidRPr="00AB430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DZA/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ZA/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486" w:rsidRPr="00AC3823" w:rsidRDefault="00857486" w:rsidP="00AC3823">
      <w:pPr>
        <w:pStyle w:val="Pieddepage"/>
        <w:tabs>
          <w:tab w:val="right" w:pos="2155"/>
        </w:tabs>
        <w:spacing w:after="80" w:line="240" w:lineRule="atLeast"/>
        <w:ind w:left="680"/>
        <w:rPr>
          <w:u w:val="single"/>
        </w:rPr>
      </w:pPr>
      <w:r>
        <w:rPr>
          <w:u w:val="single"/>
        </w:rPr>
        <w:tab/>
      </w:r>
    </w:p>
  </w:footnote>
  <w:footnote w:type="continuationSeparator" w:id="0">
    <w:p w:rsidR="00857486" w:rsidRPr="00AC3823" w:rsidRDefault="00857486" w:rsidP="00AC3823">
      <w:pPr>
        <w:pStyle w:val="Pieddepage"/>
        <w:tabs>
          <w:tab w:val="right" w:pos="2155"/>
        </w:tabs>
        <w:spacing w:after="80" w:line="240" w:lineRule="atLeast"/>
        <w:ind w:left="680"/>
        <w:rPr>
          <w:u w:val="single"/>
        </w:rPr>
      </w:pPr>
      <w:r>
        <w:rPr>
          <w:u w:val="single"/>
        </w:rPr>
        <w:tab/>
      </w:r>
    </w:p>
  </w:footnote>
  <w:footnote w:type="continuationNotice" w:id="1">
    <w:p w:rsidR="00857486" w:rsidRPr="00AC3823" w:rsidRDefault="00857486">
      <w:pPr>
        <w:spacing w:line="240" w:lineRule="auto"/>
        <w:rPr>
          <w:sz w:val="2"/>
          <w:szCs w:val="2"/>
        </w:rPr>
      </w:pPr>
    </w:p>
  </w:footnote>
  <w:footnote w:id="2">
    <w:p w:rsidR="00061C1C" w:rsidRPr="00061C1C" w:rsidRDefault="00061C1C">
      <w:pPr>
        <w:pStyle w:val="Notedebasdepage"/>
      </w:pPr>
      <w:r>
        <w:rPr>
          <w:rStyle w:val="Appelnotedebasdep"/>
        </w:rPr>
        <w:tab/>
      </w:r>
      <w:r w:rsidRPr="00061C1C">
        <w:rPr>
          <w:rStyle w:val="Appelnotedebasdep"/>
          <w:sz w:val="20"/>
          <w:vertAlign w:val="baseline"/>
        </w:rPr>
        <w:t>*</w:t>
      </w:r>
      <w:r>
        <w:rPr>
          <w:rStyle w:val="Appelnotedebasdep"/>
          <w:sz w:val="20"/>
          <w:vertAlign w:val="baseline"/>
        </w:rPr>
        <w:tab/>
      </w:r>
      <w:r>
        <w:rPr>
          <w:lang w:val="fr-FR"/>
        </w:rPr>
        <w:t>Adoptée par le groupe de travail de présession à sa neuvième session (12-16</w:t>
      </w:r>
      <w:r w:rsidR="008267BA">
        <w:rPr>
          <w:lang w:val="fr-FR"/>
        </w:rPr>
        <w:t> mars</w:t>
      </w:r>
      <w:r>
        <w:rPr>
          <w:lang w:val="fr-FR"/>
        </w:rPr>
        <w:t xml:space="preserve"> 2018).</w:t>
      </w:r>
    </w:p>
  </w:footnote>
  <w:footnote w:id="3">
    <w:p w:rsidR="00ED185B" w:rsidRPr="00402A74" w:rsidRDefault="00ED185B" w:rsidP="00ED185B">
      <w:pPr>
        <w:pStyle w:val="Notedebasdepage"/>
        <w:rPr>
          <w:lang w:val="fr-FR"/>
        </w:rPr>
      </w:pPr>
      <w:r w:rsidRPr="004B6A60">
        <w:rPr>
          <w:lang w:val="fr-FR"/>
        </w:rPr>
        <w:tab/>
      </w:r>
      <w:r w:rsidRPr="00592479">
        <w:rPr>
          <w:rStyle w:val="Appelnotedebasdep"/>
        </w:rPr>
        <w:footnoteRef/>
      </w:r>
      <w:r>
        <w:rPr>
          <w:lang w:val="fr-FR"/>
        </w:rPr>
        <w:tab/>
        <w:t>Dans le présent document, les numéros de paragraphe indiqués entre parenthèses renvoient au rapport de l</w:t>
      </w:r>
      <w:r w:rsidR="003A50E0">
        <w:rPr>
          <w:lang w:val="fr-FR"/>
        </w:rPr>
        <w:t>’</w:t>
      </w:r>
      <w:r>
        <w:rPr>
          <w:lang w:val="fr-FR"/>
        </w:rPr>
        <w:t xml:space="preserve">État partie (CRPD/C/DZA/1).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308" w:rsidRPr="00AB4308" w:rsidRDefault="00AB4308">
    <w:pPr>
      <w:pStyle w:val="En-tte"/>
    </w:pPr>
    <w:fldSimple w:instr=" TITLE  \* MERGEFORMAT ">
      <w:r w:rsidR="00536488">
        <w:t>CRPD/C/DZA/Q/1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308" w:rsidRPr="00AB4308" w:rsidRDefault="00AB4308" w:rsidP="00AB4308">
    <w:pPr>
      <w:pStyle w:val="En-tte"/>
      <w:jc w:val="right"/>
    </w:pPr>
    <w:fldSimple w:instr=" TITLE  \* MERGEFORMAT ">
      <w:r w:rsidR="00536488">
        <w:t>CRPD/C/DZA/Q/1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486"/>
    <w:rsid w:val="00017F94"/>
    <w:rsid w:val="00023842"/>
    <w:rsid w:val="000334F9"/>
    <w:rsid w:val="00061C1C"/>
    <w:rsid w:val="0007796D"/>
    <w:rsid w:val="000B7790"/>
    <w:rsid w:val="00111F2F"/>
    <w:rsid w:val="001273BC"/>
    <w:rsid w:val="0014365E"/>
    <w:rsid w:val="00176178"/>
    <w:rsid w:val="001F525A"/>
    <w:rsid w:val="00223272"/>
    <w:rsid w:val="0024779E"/>
    <w:rsid w:val="00275896"/>
    <w:rsid w:val="00336EDE"/>
    <w:rsid w:val="003A50E0"/>
    <w:rsid w:val="003C5869"/>
    <w:rsid w:val="003F6131"/>
    <w:rsid w:val="00446FE5"/>
    <w:rsid w:val="00452396"/>
    <w:rsid w:val="00536488"/>
    <w:rsid w:val="005505B7"/>
    <w:rsid w:val="00573BE5"/>
    <w:rsid w:val="00586ED3"/>
    <w:rsid w:val="00596AA9"/>
    <w:rsid w:val="0071601D"/>
    <w:rsid w:val="007A62E6"/>
    <w:rsid w:val="00803BC7"/>
    <w:rsid w:val="0080684C"/>
    <w:rsid w:val="008267BA"/>
    <w:rsid w:val="00857486"/>
    <w:rsid w:val="00871C75"/>
    <w:rsid w:val="008776DC"/>
    <w:rsid w:val="009705C8"/>
    <w:rsid w:val="00A30353"/>
    <w:rsid w:val="00A974B5"/>
    <w:rsid w:val="00AB4308"/>
    <w:rsid w:val="00AC3823"/>
    <w:rsid w:val="00AE323C"/>
    <w:rsid w:val="00AF02B5"/>
    <w:rsid w:val="00B00181"/>
    <w:rsid w:val="00B338A5"/>
    <w:rsid w:val="00B765F7"/>
    <w:rsid w:val="00BA0CA9"/>
    <w:rsid w:val="00C02897"/>
    <w:rsid w:val="00D3439C"/>
    <w:rsid w:val="00D84F69"/>
    <w:rsid w:val="00DB1831"/>
    <w:rsid w:val="00DD3BFD"/>
    <w:rsid w:val="00DF4316"/>
    <w:rsid w:val="00DF6678"/>
    <w:rsid w:val="00E2300A"/>
    <w:rsid w:val="00EB5942"/>
    <w:rsid w:val="00ED185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1FAD3D3"/>
  <w15:docId w15:val="{2C90F46F-2A01-4417-BDAF-CB52E3928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3053</Words>
  <Characters>20340</Characters>
  <Application>Microsoft Office Word</Application>
  <DocSecurity>0</DocSecurity>
  <Lines>1695</Lines>
  <Paragraphs>688</Paragraphs>
  <ScaleCrop>false</ScaleCrop>
  <HeadingPairs>
    <vt:vector size="2" baseType="variant">
      <vt:variant>
        <vt:lpstr>Titre</vt:lpstr>
      </vt:variant>
      <vt:variant>
        <vt:i4>1</vt:i4>
      </vt:variant>
    </vt:vector>
  </HeadingPairs>
  <TitlesOfParts>
    <vt:vector size="1" baseType="lpstr">
      <vt:lpstr>CRPD/C/DZA/Q/1</vt:lpstr>
    </vt:vector>
  </TitlesOfParts>
  <Company>DCM</Company>
  <LinksUpToDate>false</LinksUpToDate>
  <CharactersWithSpaces>22705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CRPD/C/DZA/Q/1</dc:title>
  <dc:subject/>
  <dc:creator>Pascale BEYSARD</dc:creator>
  <cp:keywords/>
  <cp:lastModifiedBy>Pascale Beysard</cp:lastModifiedBy>
  <cp:revision>2</cp:revision>
  <cp:lastPrinted>2018-04-30T12:42:00Z</cp:lastPrinted>
  <dcterms:created xsi:type="dcterms:W3CDTF">2018-04-30T13:51:00Z</dcterms:created>
  <dcterms:modified xsi:type="dcterms:W3CDTF">2018-04-30T13:51:00Z</dcterms:modified>
</cp:coreProperties>
</file>