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058" w:rsidRDefault="001B3058" w:rsidP="001B3058">
      <w:pPr>
        <w:spacing w:line="60" w:lineRule="exact"/>
        <w:rPr>
          <w:sz w:val="6"/>
          <w:lang w:val="en-US"/>
        </w:rPr>
        <w:sectPr w:rsidR="001B3058" w:rsidSect="001B305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25D05" w:rsidRDefault="00925D05" w:rsidP="00925D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925D05" w:rsidRDefault="00925D05" w:rsidP="00925D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925D05" w:rsidRDefault="00925D05" w:rsidP="00925D0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2A17FC">
        <w:rPr>
          <w:b/>
        </w:rPr>
        <w:t>Сорок вторая сессия</w:t>
      </w:r>
    </w:p>
    <w:p w:rsidR="00925D05" w:rsidRDefault="00925D05" w:rsidP="00925D0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октября — 7 ноября 2008 года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925D0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первоначальных и вторых периодических докладов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925D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Бахрейн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  <w:lang w:val="en-US"/>
        </w:rPr>
      </w:pP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B74B9C">
      <w:pPr>
        <w:pStyle w:val="SingleTxt"/>
      </w:pPr>
      <w:r>
        <w:tab/>
        <w:t>Предсессионная рабочая группа рассмотрела сводный первоначальный и второй периодический доклад Бахрейна (</w:t>
      </w:r>
      <w:r>
        <w:rPr>
          <w:lang w:val="en-US"/>
        </w:rPr>
        <w:t>CEDAW</w:t>
      </w:r>
      <w:r w:rsidRPr="002A17FC">
        <w:t>/</w:t>
      </w:r>
      <w:r>
        <w:rPr>
          <w:lang w:val="en-US"/>
        </w:rPr>
        <w:t>C</w:t>
      </w:r>
      <w:r w:rsidRPr="002A17FC">
        <w:t>/</w:t>
      </w:r>
      <w:r>
        <w:rPr>
          <w:lang w:val="en-US"/>
        </w:rPr>
        <w:t>BHR</w:t>
      </w:r>
      <w:r w:rsidRPr="002A17FC">
        <w:t>/2</w:t>
      </w:r>
      <w:r>
        <w:t>).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925D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Законодательство, механизм для деятельности по улучшению положения женщин и национальные планы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B74B9C">
      <w:pPr>
        <w:pStyle w:val="SingleTxt"/>
      </w:pPr>
      <w:r>
        <w:t>1.</w:t>
      </w:r>
      <w:r>
        <w:tab/>
        <w:t>В пунктах 55 и 56 доклада указывается, что сразу же по принятии Ко</w:t>
      </w:r>
      <w:r>
        <w:t>н</w:t>
      </w:r>
      <w:r>
        <w:t>венция становится частью внутригосударственного права. Пожалуйста, пре</w:t>
      </w:r>
      <w:r>
        <w:t>д</w:t>
      </w:r>
      <w:r>
        <w:t>ставьте информацию о судебных или иных административных делах, если т</w:t>
      </w:r>
      <w:r>
        <w:t>а</w:t>
      </w:r>
      <w:r>
        <w:t>ковые были, при рассмотрении которых делалась ссылка на положения Ко</w:t>
      </w:r>
      <w:r>
        <w:t>н</w:t>
      </w:r>
      <w:r>
        <w:t>венции, и представьте информацию об исходе таких дел.</w:t>
      </w:r>
    </w:p>
    <w:p w:rsidR="00925D05" w:rsidRDefault="00925D05" w:rsidP="00B74B9C">
      <w:pPr>
        <w:pStyle w:val="SingleTxt"/>
      </w:pPr>
      <w:r>
        <w:t>2.</w:t>
      </w:r>
      <w:r>
        <w:tab/>
        <w:t>Пожалуйста, представьте информацию о числе женщин, которые были н</w:t>
      </w:r>
      <w:r>
        <w:t>а</w:t>
      </w:r>
      <w:r>
        <w:t>значены в состав Конституционного суда, и укажите, имеются ли какие бы то ни было программы подготовки членов Суда по вопросам Конвенции.</w:t>
      </w:r>
    </w:p>
    <w:p w:rsidR="00925D05" w:rsidRDefault="00925D05" w:rsidP="00B74B9C">
      <w:pPr>
        <w:pStyle w:val="SingleTxt"/>
      </w:pPr>
      <w:r>
        <w:t>3.</w:t>
      </w:r>
      <w:r>
        <w:tab/>
        <w:t>В пункте 80 доклада указывается, что полное осуществление статьи 1 Конвенции по</w:t>
      </w:r>
      <w:r>
        <w:noBreakHyphen/>
        <w:t>прежнему наталкивается на препятствия. Пожалуйста, сообщите о мерах, предпринятых по расширению информированности женщин об их конституционных и юридических правах. Пожалуйста, представьте разверн</w:t>
      </w:r>
      <w:r>
        <w:t>у</w:t>
      </w:r>
      <w:r>
        <w:t>тую информацию об усилиях, предпринятых в целях преодоления обществе</w:t>
      </w:r>
      <w:r>
        <w:t>н</w:t>
      </w:r>
      <w:r>
        <w:t>ных, культурных и традиционных взглядов, которые препятствуют осущест</w:t>
      </w:r>
      <w:r>
        <w:t>в</w:t>
      </w:r>
      <w:r>
        <w:t>лению женщинами своих прав, и о результатах этих усилий применительно к деятел</w:t>
      </w:r>
      <w:r>
        <w:t>ь</w:t>
      </w:r>
      <w:r>
        <w:t>ности по улучшению положения женщин.</w:t>
      </w:r>
    </w:p>
    <w:p w:rsidR="00925D05" w:rsidRDefault="00925D05" w:rsidP="00B74B9C">
      <w:pPr>
        <w:pStyle w:val="SingleTxt"/>
      </w:pPr>
      <w:r>
        <w:t>4.</w:t>
      </w:r>
      <w:r>
        <w:tab/>
        <w:t>Согласно пункту 167 доклада, министерство внутренних дел подготавл</w:t>
      </w:r>
      <w:r>
        <w:t>и</w:t>
      </w:r>
      <w:r>
        <w:t>вает законопроект, нацеленный на ликвидацию случаев дискриминации в о</w:t>
      </w:r>
      <w:r>
        <w:t>т</w:t>
      </w:r>
      <w:r>
        <w:t>ношении женщин применительно к гражданству. Пожалуйста, сообщите о том, в каком состоянии в настоящее время находится этот законопроект, детально опишите его содержание и укажите, будет ли по нему предоставляться гра</w:t>
      </w:r>
      <w:r>
        <w:t>ж</w:t>
      </w:r>
      <w:r>
        <w:t>данство детям, рожденным бахрейнскими женщинами, находящимися замужем за иностранцами.</w:t>
      </w:r>
    </w:p>
    <w:p w:rsidR="00925D05" w:rsidRDefault="00925D05" w:rsidP="00B74B9C">
      <w:pPr>
        <w:pStyle w:val="SingleTxt"/>
      </w:pPr>
      <w:r>
        <w:t>5.</w:t>
      </w:r>
      <w:r>
        <w:tab/>
        <w:t>Согласно пункту 92 доклада, для повышения уровня информированности о правах и проблемах женщин требуются дополнительная подготовка и образ</w:t>
      </w:r>
      <w:r>
        <w:t>о</w:t>
      </w:r>
      <w:r>
        <w:t>вательные программы для адвокатов, судей и сотрудников правоохранительных и судебных органов. Пожалуйста, представьте информацию о любых програ</w:t>
      </w:r>
      <w:r>
        <w:t>м</w:t>
      </w:r>
      <w:r>
        <w:t>мах, которые были осуществлены, и о результатах такой подготовки.</w:t>
      </w:r>
    </w:p>
    <w:p w:rsidR="00925D05" w:rsidRDefault="00925D05" w:rsidP="00B74B9C">
      <w:pPr>
        <w:pStyle w:val="SingleTxt"/>
      </w:pPr>
      <w:r>
        <w:t>6.</w:t>
      </w:r>
      <w:r>
        <w:tab/>
        <w:t>В докладе упоминается, что все еще чинятся препятствия участию же</w:t>
      </w:r>
      <w:r>
        <w:t>н</w:t>
      </w:r>
      <w:r>
        <w:t>щин в политической и общественной жизни, несмотря на меры, введенные в целях содействия их участию. Пожалуйста, представьте информацию о новых конкретных мерах, политике и курсах подготовки в национальном ма</w:t>
      </w:r>
      <w:r>
        <w:t>с</w:t>
      </w:r>
      <w:r>
        <w:t>штабе по вопросам руководящей роли женщин, которые предусматриваются для увел</w:t>
      </w:r>
      <w:r>
        <w:t>и</w:t>
      </w:r>
      <w:r>
        <w:t>чения числа женщин, участвующих в политической и обществе</w:t>
      </w:r>
      <w:r>
        <w:t>н</w:t>
      </w:r>
      <w:r>
        <w:t>ной жизни.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925D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B74B9C">
      <w:pPr>
        <w:pStyle w:val="SingleTxt"/>
      </w:pPr>
      <w:r>
        <w:t>7.</w:t>
      </w:r>
      <w:r>
        <w:tab/>
        <w:t>Согласно пункту 122 доклада, все слои бахрейнского общества озабочены серьезной проблемой бытового насилия. Пожалуйста, укажите, рассматрив</w:t>
      </w:r>
      <w:r>
        <w:t>а</w:t>
      </w:r>
      <w:r>
        <w:t>ются ли любые законопроекты по борьбе с бытовым насилием, и сообщите о средствах правовой защиты и социальных услугах, которыми могут воспольз</w:t>
      </w:r>
      <w:r>
        <w:t>о</w:t>
      </w:r>
      <w:r>
        <w:t>ваться потерпевшие.</w:t>
      </w:r>
    </w:p>
    <w:p w:rsidR="00925D05" w:rsidRDefault="00925D05" w:rsidP="00B74B9C">
      <w:pPr>
        <w:pStyle w:val="SingleTxt"/>
      </w:pPr>
      <w:r>
        <w:t>8.</w:t>
      </w:r>
      <w:r>
        <w:tab/>
        <w:t>Согласно пункту 125 доклада, был создан институт подготовки работн</w:t>
      </w:r>
      <w:r>
        <w:t>и</w:t>
      </w:r>
      <w:r>
        <w:t>ков судебных органов, в котором обучаются и приобретают квалификацию с</w:t>
      </w:r>
      <w:r>
        <w:t>у</w:t>
      </w:r>
      <w:r>
        <w:t>дьи, которые будут заниматься делами, связанными с бытовым насилием, а также проходят подготовку женщины-полицейские, специализирующиеся по таким делам. Пожалуйста, представьте информацию о результатах такой подг</w:t>
      </w:r>
      <w:r>
        <w:t>о</w:t>
      </w:r>
      <w:r>
        <w:t>товки, статистическую информацию о количестве рассмотренных дел, связа</w:t>
      </w:r>
      <w:r>
        <w:t>н</w:t>
      </w:r>
      <w:r>
        <w:t>ных с бытовым насилием, и информацию о принятых решениях. Пожалуйста, также укажите, получают ли такую подготовку полицейские-мужчины.</w:t>
      </w:r>
    </w:p>
    <w:p w:rsidR="00925D05" w:rsidRDefault="00925D05" w:rsidP="00B74B9C">
      <w:pPr>
        <w:pStyle w:val="SingleTxt"/>
      </w:pPr>
      <w:r>
        <w:t>9.</w:t>
      </w:r>
      <w:r>
        <w:tab/>
        <w:t>В пункте 129 доклада говорится о том, что требуется реформа шариатской судебной системы для борьбы с насилием в отношении женщин и рассмотр</w:t>
      </w:r>
      <w:r>
        <w:t>е</w:t>
      </w:r>
      <w:r>
        <w:t>ния связанных с ним дел и что для работы по таким делам необходимо вести подготовку судей и сотрудников правоохранительных органов по вопросам прав человека. Пожалуйста, укажите, пр</w:t>
      </w:r>
      <w:r w:rsidR="006C59A2">
        <w:t>оводилась ли какая бы то ни было</w:t>
      </w:r>
      <w:r>
        <w:t xml:space="preserve"> с</w:t>
      </w:r>
      <w:r>
        <w:t>у</w:t>
      </w:r>
      <w:r>
        <w:t>дебная реформа, и сообщите, какое воздействие это окажет на борьбу против насилия в отношении женщин. Пожалуйста, также сообщите информацию о программах подготовки судей и сотрудников правоохранительных органов, конкретно нацеленных на борьбу с насилием в отношении женщин.</w:t>
      </w:r>
    </w:p>
    <w:p w:rsidR="00925D05" w:rsidRDefault="00925D05" w:rsidP="00B74B9C">
      <w:pPr>
        <w:pStyle w:val="SingleTxt"/>
      </w:pPr>
      <w:r>
        <w:t>10.</w:t>
      </w:r>
      <w:r>
        <w:tab/>
        <w:t>Согласно пункту 325 доклада, правительство внесло проект закона о с</w:t>
      </w:r>
      <w:r>
        <w:t>е</w:t>
      </w:r>
      <w:r>
        <w:t>мье в законодательный орган для его принятия. В пункте 130 доклада говори</w:t>
      </w:r>
      <w:r>
        <w:t>т</w:t>
      </w:r>
      <w:r>
        <w:t>ся, что принятие этого закона сократит масштабы бытового насилия и насилия в отношении женщин. Пожалуйста, представьте информацию о состоянии эт</w:t>
      </w:r>
      <w:r>
        <w:t>о</w:t>
      </w:r>
      <w:r>
        <w:t>го закона в настоящее время и о сроках его принятия.</w:t>
      </w:r>
    </w:p>
    <w:p w:rsidR="00925D05" w:rsidRDefault="00925D05" w:rsidP="00B74B9C">
      <w:pPr>
        <w:pStyle w:val="SingleTxt"/>
      </w:pPr>
      <w:r>
        <w:t>11.</w:t>
      </w:r>
      <w:r>
        <w:tab/>
        <w:t>Пожалуйста, представьте информацию о наличии каких бы то ни было национальных планов по разработке национальной стратегии, касающейся сбора данных о насилии в отношении женщин.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925D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B74B9C">
      <w:pPr>
        <w:pStyle w:val="SingleTxt"/>
      </w:pPr>
      <w:r>
        <w:t>12.</w:t>
      </w:r>
      <w:r>
        <w:tab/>
        <w:t>В пункте 136 доклада говорится о том, что в министерстве внутренних дел был создан отдел для преследования лиц, причастных к преступлению то</w:t>
      </w:r>
      <w:r>
        <w:t>р</w:t>
      </w:r>
      <w:r>
        <w:t>говли людьми, и что в настоящее время разрабатывается законопроект о борьбе с торговлей людьми. Пожалуйста, представьте статистические данные о кол</w:t>
      </w:r>
      <w:r>
        <w:t>и</w:t>
      </w:r>
      <w:r>
        <w:t>честве завершенных судебных дел, решениях по этим делам и о любых усил</w:t>
      </w:r>
      <w:r>
        <w:t>и</w:t>
      </w:r>
      <w:r>
        <w:t>ях, предпринятых в целях сотрудничества с другими странами в борьбе с то</w:t>
      </w:r>
      <w:r>
        <w:t>р</w:t>
      </w:r>
      <w:r>
        <w:t>говлей людьми. Пожалуйста, представьте также информацию о характере зак</w:t>
      </w:r>
      <w:r>
        <w:t>о</w:t>
      </w:r>
      <w:r>
        <w:t>нопроекта о борьбе с торговлей людьми и о сроках его принятия.</w:t>
      </w:r>
    </w:p>
    <w:p w:rsidR="00925D05" w:rsidRDefault="00925D05" w:rsidP="00B74B9C">
      <w:pPr>
        <w:pStyle w:val="SingleTxt"/>
      </w:pPr>
      <w:r>
        <w:t>13.</w:t>
      </w:r>
      <w:r>
        <w:tab/>
        <w:t>Согласно пункту 137 доклада, женские ассоциации и ассоциации, зан</w:t>
      </w:r>
      <w:r>
        <w:t>и</w:t>
      </w:r>
      <w:r>
        <w:t>мающиеся правами человека, приступили к рассмотрению случаев торговли людьми и эксплуатации проституции женщин и путей пресечения подобных явлений. Пожалуйста, представьте информацию о результатах этих исследов</w:t>
      </w:r>
      <w:r>
        <w:t>а</w:t>
      </w:r>
      <w:r>
        <w:t>ний и сообщите, проводились ли кампании по повышению информированн</w:t>
      </w:r>
      <w:r>
        <w:t>о</w:t>
      </w:r>
      <w:r>
        <w:t>сти, включая кампании, нацеленные на иностранных работников. Пожалуйста, представьте также статистические данные о женщинах, которых продают в страну и из нее.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925D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просвещение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B74B9C">
      <w:pPr>
        <w:pStyle w:val="SingleTxt"/>
      </w:pPr>
      <w:r>
        <w:t>14.</w:t>
      </w:r>
      <w:r>
        <w:tab/>
        <w:t>В пунктах 113–119 доклада говорится, что была подготовлена национал</w:t>
      </w:r>
      <w:r>
        <w:t>ь</w:t>
      </w:r>
      <w:r>
        <w:t>ная стратегия по оказанию содействия бахрейнским женщинам и ликвидации стереотипов относительно роли женщин. Министерство информации также подписало протокол о сотрудничестве с Верховным советом по делам женщин для принятия мер в отношении любых средств массовой информации, которые демонстрируют или пропагандируют насилие по признаку пола. Пожалуйста, представьте информацию о том, как обстоят дела с осуществлением этой стр</w:t>
      </w:r>
      <w:r>
        <w:t>а</w:t>
      </w:r>
      <w:r>
        <w:t>тегии и протокола.</w:t>
      </w:r>
    </w:p>
    <w:p w:rsidR="00925D05" w:rsidRDefault="00925D05" w:rsidP="00B74B9C">
      <w:pPr>
        <w:pStyle w:val="SingleTxt"/>
      </w:pPr>
      <w:r>
        <w:t>15.</w:t>
      </w:r>
      <w:r>
        <w:tab/>
        <w:t>В пункте 115 доклада говорится, что Верховный совет по делам женщин и Министерство образования также подписали протокол о сотрудничестве в 2006 году для проведения обзора учебных программ и учебных пособий на предмет ликвидации стереотипов относительно роли женщин. Пожалуйста, представьте информацию об этом обзоре и о том, проводился ли он в отнош</w:t>
      </w:r>
      <w:r>
        <w:t>е</w:t>
      </w:r>
      <w:r>
        <w:t>нии учебных программ. Если нет, то, пожалуйста, укажите, что помешало его проведению. Пожалуйста, представьте информацию о любых мерах по пов</w:t>
      </w:r>
      <w:r>
        <w:t>ы</w:t>
      </w:r>
      <w:r>
        <w:t>шению уровня информированности, осуществленных через средства массовой информации, и о программах просвещения общественности, проведенных или предусматривающихся для того, чтобы ясно дать понять, что насилие в отн</w:t>
      </w:r>
      <w:r>
        <w:t>о</w:t>
      </w:r>
      <w:r>
        <w:t>шении женщин социально и морально неприемлемо.</w:t>
      </w:r>
    </w:p>
    <w:p w:rsidR="00925D05" w:rsidRDefault="00925D05" w:rsidP="00B74B9C">
      <w:pPr>
        <w:pStyle w:val="SingleTxt"/>
      </w:pPr>
      <w:r>
        <w:t>16.</w:t>
      </w:r>
      <w:r>
        <w:tab/>
        <w:t>В пункте 191 доклада говорится о том, что в учебном плане на 2004/05 год предусматривается введение учебников, которые будут включать в себя рассмотрение общественной, политической и экономической роли же</w:t>
      </w:r>
      <w:r>
        <w:t>н</w:t>
      </w:r>
      <w:r>
        <w:t>щин в целях ликвидации стереотипов относительно роли мужчин и женщин. Пожалуйста, конкретно сообщите, был ли включен новый план в учебные пр</w:t>
      </w:r>
      <w:r>
        <w:t>о</w:t>
      </w:r>
      <w:r>
        <w:t>граммы и отслеживалось ли его осуществление, с тем чтобы убедиться в до</w:t>
      </w:r>
      <w:r>
        <w:t>с</w:t>
      </w:r>
      <w:r>
        <w:t>тижении целей ликвидации стереотипов.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925D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925D05" w:rsidRPr="00925D05" w:rsidRDefault="00925D05" w:rsidP="00925D05">
      <w:pPr>
        <w:pStyle w:val="SingleTxt"/>
        <w:keepNext/>
        <w:spacing w:after="0" w:line="120" w:lineRule="exact"/>
        <w:rPr>
          <w:sz w:val="10"/>
        </w:rPr>
      </w:pPr>
    </w:p>
    <w:p w:rsidR="00925D05" w:rsidRDefault="00925D05" w:rsidP="00B74B9C">
      <w:pPr>
        <w:pStyle w:val="SingleTxt"/>
      </w:pPr>
      <w:r>
        <w:t>17.</w:t>
      </w:r>
      <w:r>
        <w:tab/>
        <w:t>Согласно пункту 136 доклада, была создана горячая линия для получения жалоб и оказания консультативной помощи и были назначены инспекторы для надзора за условиями, в которых находятся иностранные работники. Пожалу</w:t>
      </w:r>
      <w:r>
        <w:t>й</w:t>
      </w:r>
      <w:r>
        <w:t>ста, представьте дезагрегированные по признаку пола статистические данные о числе полученных жалоб и укажите, были ли возбуждены какие бы то ни было дела, если да, то какие были приняты решения по этим делам. Пожалуйста, представьте информацию о работе инспекторов по надзору за условиями труда иностранных работников-женщин.</w:t>
      </w:r>
    </w:p>
    <w:p w:rsidR="00925D05" w:rsidRDefault="00925D05" w:rsidP="00B74B9C">
      <w:pPr>
        <w:pStyle w:val="SingleTxt"/>
      </w:pPr>
      <w:r>
        <w:t>18.</w:t>
      </w:r>
      <w:r>
        <w:tab/>
        <w:t>Согласно пункту 241 доклада, предпринимаются усилия по внесению п</w:t>
      </w:r>
      <w:r>
        <w:t>о</w:t>
      </w:r>
      <w:r>
        <w:t>правок в закон о труде в интересах женщин-мигрантов, работающих присл</w:t>
      </w:r>
      <w:r>
        <w:t>у</w:t>
      </w:r>
      <w:r>
        <w:t>гой. Пожалуйста, представьте последние данные о ходе осуществления этой реформы и укажите, позволяет ли этот закон иностранкам, работающим пр</w:t>
      </w:r>
      <w:r>
        <w:t>и</w:t>
      </w:r>
      <w:r>
        <w:t>слугой, пользоваться теми же правами, которыми пользуются бахрейнские женщины. Пожалуйста, укажите также, приведут ли поправки в закон о труде к ликвидации системы кефала.</w:t>
      </w:r>
    </w:p>
    <w:p w:rsidR="00925D05" w:rsidRDefault="00925D05" w:rsidP="00B74B9C">
      <w:pPr>
        <w:pStyle w:val="SingleTxt"/>
      </w:pPr>
      <w:r>
        <w:t>19.</w:t>
      </w:r>
      <w:r>
        <w:tab/>
        <w:t>В пункте 248 доклада говорится о том, что из</w:t>
      </w:r>
      <w:r>
        <w:noBreakHyphen/>
        <w:t>за того, что число женщин на директивных должностях незначительно, женщины все еще сталкиваются с дискриминацией по признаку пола в занятости. Пожалуйста, представьте и</w:t>
      </w:r>
      <w:r>
        <w:t>н</w:t>
      </w:r>
      <w:r>
        <w:t>формацию о шагах, предпринятых по увеличению числа женщин на директи</w:t>
      </w:r>
      <w:r>
        <w:t>в</w:t>
      </w:r>
      <w:r>
        <w:t>ных должностях, и укажите, были ли приняты новые меры по решению вопр</w:t>
      </w:r>
      <w:r>
        <w:t>о</w:t>
      </w:r>
      <w:r>
        <w:t>са о безработице среди женщин как в государственном, так и в частном сект</w:t>
      </w:r>
      <w:r>
        <w:t>о</w:t>
      </w:r>
      <w:r>
        <w:t>рах.</w:t>
      </w:r>
    </w:p>
    <w:p w:rsidR="00925D05" w:rsidRDefault="00925D05" w:rsidP="00B74B9C">
      <w:pPr>
        <w:pStyle w:val="SingleTxt"/>
      </w:pPr>
      <w:r>
        <w:t>20.</w:t>
      </w:r>
      <w:r>
        <w:tab/>
        <w:t>Согласно пункту 230 доклада, частный сектор не предоставляет никаких услуг для ухода за детьми в яслях или детских садах. Пожалуйста, укажите, были ли приняты какие бы то ни было меры для создания таких услуг, и, пож</w:t>
      </w:r>
      <w:r>
        <w:t>а</w:t>
      </w:r>
      <w:r>
        <w:t>луйста, представьте статистические данные о числе созданных подобных зав</w:t>
      </w:r>
      <w:r>
        <w:t>е</w:t>
      </w:r>
      <w:r>
        <w:t>дений.</w:t>
      </w:r>
    </w:p>
    <w:p w:rsidR="00925D05" w:rsidRDefault="00925D05" w:rsidP="00B74B9C">
      <w:pPr>
        <w:pStyle w:val="SingleTxt"/>
      </w:pPr>
      <w:r>
        <w:t>21.</w:t>
      </w:r>
      <w:r>
        <w:tab/>
        <w:t>В пункте 228 доклада говорится о том, что женщины подают жалобы, св</w:t>
      </w:r>
      <w:r>
        <w:t>я</w:t>
      </w:r>
      <w:r>
        <w:t>занные с продвижением по службе на производстве. Пожалуйста, представьте информацию о решениях, принятых по этим жалобам. Пожалуйста, также представьте информацию, в том числе статистические данные, о количестве жалоб, полученных в связи с сексуальными домогательствами и насилием в отношении женщин на производстве.</w:t>
      </w:r>
    </w:p>
    <w:p w:rsidR="00925D05" w:rsidRDefault="00925D05" w:rsidP="00B74B9C">
      <w:pPr>
        <w:pStyle w:val="SingleTxt"/>
      </w:pPr>
      <w:r>
        <w:t>22.</w:t>
      </w:r>
      <w:r>
        <w:tab/>
        <w:t>Согласно пункту 246 доклада, женщины, выполняющие неквалифицир</w:t>
      </w:r>
      <w:r>
        <w:t>о</w:t>
      </w:r>
      <w:r>
        <w:t>ванную работу, трудятся в плохих рабочих условиях и получают низкую зар</w:t>
      </w:r>
      <w:r>
        <w:t>а</w:t>
      </w:r>
      <w:r>
        <w:t>ботную плату. Пожалуйста, укажите любые меры, которые были приняты в ц</w:t>
      </w:r>
      <w:r>
        <w:t>е</w:t>
      </w:r>
      <w:r>
        <w:t>лях решения подобных проблем, и укажите, были ли приняты какие бы то ни было планы, направленные на защиту женщин от дискриминации на произво</w:t>
      </w:r>
      <w:r>
        <w:t>д</w:t>
      </w:r>
      <w:r>
        <w:t>стве или недопущение такой дискриминации.</w:t>
      </w:r>
    </w:p>
    <w:p w:rsidR="00925D05" w:rsidRDefault="00925D05" w:rsidP="00B74B9C">
      <w:pPr>
        <w:pStyle w:val="SingleTxt"/>
      </w:pPr>
      <w:r>
        <w:t>23.</w:t>
      </w:r>
      <w:r>
        <w:tab/>
        <w:t>В пункте 249 доклада указывается, что для оказания помощи безработным женщинам следует ввести страхование на случай безработицы. Пожалуйста, укажите, было ли введено страхование на случай безработицы, и сообщите о любых других программах, которые были созданы в целях оказания помощи безработным женщинам в трудоустройстве.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925D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B74B9C">
      <w:pPr>
        <w:pStyle w:val="SingleTxt"/>
      </w:pPr>
      <w:r>
        <w:t>24.</w:t>
      </w:r>
      <w:r>
        <w:tab/>
        <w:t>Согласно пункту 291 доклада, гражданская ассоциация и министерство образования совместно подготавливают программу по включению в учебные программы темы репродуктивного здоровья. Пожалуйста, представьте инфо</w:t>
      </w:r>
      <w:r>
        <w:t>р</w:t>
      </w:r>
      <w:r>
        <w:t>мацию об осуществлении таких программ и укажите, будут ли они включены в учебный процесс во всех государственных и частных школах. Пожалуйста, также сообщите о любых мерах, которые были осуществлены конкретно в и</w:t>
      </w:r>
      <w:r>
        <w:t>н</w:t>
      </w:r>
      <w:r>
        <w:t>тересах женщин и девочек в целях повышения информированности в масшт</w:t>
      </w:r>
      <w:r>
        <w:t>а</w:t>
      </w:r>
      <w:r>
        <w:t>бах всей страны о рисках и последствиях ВИЧ/СПИДа и других венерических заболеваний.</w:t>
      </w:r>
    </w:p>
    <w:p w:rsidR="00925D05" w:rsidRDefault="00925D05" w:rsidP="00B74B9C">
      <w:pPr>
        <w:pStyle w:val="SingleTxt"/>
      </w:pPr>
      <w:r>
        <w:t>25.</w:t>
      </w:r>
      <w:r>
        <w:tab/>
        <w:t>В пункте 292 доклада говорится о том, что правительство и частный се</w:t>
      </w:r>
      <w:r>
        <w:t>к</w:t>
      </w:r>
      <w:r>
        <w:t>тор подготавливают интенсивные просветительские программы в целях ликв</w:t>
      </w:r>
      <w:r>
        <w:t>и</w:t>
      </w:r>
      <w:r>
        <w:t>дации препятствий для деятельности по планированию семьи, включая некот</w:t>
      </w:r>
      <w:r>
        <w:t>о</w:t>
      </w:r>
      <w:r>
        <w:t>рые культурные и традиционные взгляды, которые не позволяют женщинам практиковать планирование семьи. Пожалуйста, представьте информацию о положении дел с этими программами.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925D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925D05" w:rsidRPr="00925D05" w:rsidRDefault="00925D05" w:rsidP="00925D05">
      <w:pPr>
        <w:pStyle w:val="SingleTxt"/>
        <w:spacing w:after="0" w:line="120" w:lineRule="exact"/>
        <w:rPr>
          <w:sz w:val="10"/>
        </w:rPr>
      </w:pPr>
    </w:p>
    <w:p w:rsidR="00925D05" w:rsidRDefault="00925D05" w:rsidP="00B74B9C">
      <w:pPr>
        <w:pStyle w:val="SingleTxt"/>
      </w:pPr>
      <w:r>
        <w:t>26.</w:t>
      </w:r>
      <w:r>
        <w:tab/>
        <w:t>Согласно пункту 330 доклада, замужние женщины при разводе могут л</w:t>
      </w:r>
      <w:r>
        <w:t>и</w:t>
      </w:r>
      <w:r>
        <w:t>шаться своего собственного имущества. Пожалуйста, укажите меры, которые были приняты в целях оказания помощи таким женщинам в получении своего имущества, и поясните, охватывается ли этот вопрос в проекте закона о семье.</w:t>
      </w:r>
    </w:p>
    <w:p w:rsidR="00925D05" w:rsidRDefault="00925D05" w:rsidP="00B74B9C">
      <w:pPr>
        <w:pStyle w:val="SingleTxt"/>
      </w:pPr>
      <w:r>
        <w:t>27.</w:t>
      </w:r>
      <w:r>
        <w:tab/>
        <w:t>В пункте 325 доклада указывается, что брачный контракт признается лишь в том случае, если он заключен в соответствии с нормами шариатского исламского права. В докладе также говорится, что для женщин и мужчин не существует никакого минимального возраста для вступления в брак, а в кач</w:t>
      </w:r>
      <w:r>
        <w:t>е</w:t>
      </w:r>
      <w:r>
        <w:t>стве минимального возраста для вступления в брак рассматривается возраст достижения половой зрелости. Пожалуйста, укажите, будет ли в проекте закона о семье установлен минимальный возраст вступления в брак для женщин и мужчин и будет ли он соответствовать возрасту достижения совершеннолетия, установленному в Конвенции о правах ребенка.</w:t>
      </w:r>
    </w:p>
    <w:p w:rsidR="00925D05" w:rsidRDefault="00925D05" w:rsidP="00B74B9C">
      <w:pPr>
        <w:pStyle w:val="SingleTxt"/>
      </w:pPr>
      <w:r>
        <w:t>28.</w:t>
      </w:r>
      <w:r>
        <w:tab/>
        <w:t>Пожалуйста, сообщите о любом прогрессе, связанном с ратификацией Факультативного протокола к Конвенции о ликвидации всех форм дискрим</w:t>
      </w:r>
      <w:r>
        <w:t>и</w:t>
      </w:r>
      <w:r>
        <w:t>нации в отношении женщин. Пожалуйста, также сообщите о любом прогрессе в отношении принятия поправки к пункту 1 статьи 20 Конвенции.</w:t>
      </w:r>
    </w:p>
    <w:p w:rsidR="00B46D7A" w:rsidRPr="00925D05" w:rsidRDefault="00925D05" w:rsidP="00925D05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925D05" w:rsidSect="00925D05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5-02T18:29:00Z" w:initials="Start">
    <w:p w:rsidR="0077567C" w:rsidRPr="00925D05" w:rsidRDefault="0077567C">
      <w:pPr>
        <w:pStyle w:val="CommentText"/>
        <w:rPr>
          <w:lang w:val="en-US"/>
        </w:rPr>
      </w:pPr>
      <w:r>
        <w:fldChar w:fldCharType="begin"/>
      </w:r>
      <w:r w:rsidRPr="00925D05">
        <w:rPr>
          <w:rStyle w:val="CommentReference"/>
          <w:lang w:val="en-US"/>
        </w:rPr>
        <w:instrText xml:space="preserve"> </w:instrText>
      </w:r>
      <w:r w:rsidRPr="00925D05">
        <w:rPr>
          <w:lang w:val="en-US"/>
        </w:rPr>
        <w:instrText>PAGE \# "'Page: '#'</w:instrText>
      </w:r>
      <w:r w:rsidRPr="00925D05">
        <w:rPr>
          <w:lang w:val="en-US"/>
        </w:rPr>
        <w:br/>
        <w:instrText>'"</w:instrText>
      </w:r>
      <w:r w:rsidRPr="00925D0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25D05">
        <w:rPr>
          <w:lang w:val="en-US"/>
        </w:rPr>
        <w:t>&lt;&lt;ODS JOB NO&gt;&gt;N0830579R&lt;&lt;ODS JOB NO&gt;&gt;</w:t>
      </w:r>
    </w:p>
    <w:p w:rsidR="0077567C" w:rsidRPr="00925D05" w:rsidRDefault="0077567C">
      <w:pPr>
        <w:pStyle w:val="CommentText"/>
        <w:rPr>
          <w:lang w:val="en-US"/>
        </w:rPr>
      </w:pPr>
      <w:r w:rsidRPr="00925D05">
        <w:rPr>
          <w:lang w:val="en-US"/>
        </w:rPr>
        <w:t>&lt;&lt;ODS DOC SYMBOL1&gt;&gt;CEDAW/C/BHR/Q/2&lt;&lt;ODS DOC SYMBOL1&gt;&gt;</w:t>
      </w:r>
    </w:p>
    <w:p w:rsidR="0077567C" w:rsidRPr="00925D05" w:rsidRDefault="0077567C">
      <w:pPr>
        <w:pStyle w:val="CommentText"/>
        <w:rPr>
          <w:lang w:val="en-US"/>
        </w:rPr>
      </w:pPr>
      <w:r w:rsidRPr="00925D0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98B" w:rsidRPr="005469BD" w:rsidRDefault="00F4098B" w:rsidP="001B3058">
      <w:pPr>
        <w:pStyle w:val="DualTxt"/>
        <w:rPr>
          <w:sz w:val="14"/>
        </w:rPr>
      </w:pPr>
      <w:r>
        <w:separator/>
      </w:r>
    </w:p>
  </w:endnote>
  <w:endnote w:type="continuationSeparator" w:id="0">
    <w:p w:rsidR="00F4098B" w:rsidRPr="005469BD" w:rsidRDefault="00F4098B" w:rsidP="001B3058">
      <w:pPr>
        <w:pStyle w:val="DualTxt"/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7567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7567C" w:rsidRPr="001B3058" w:rsidRDefault="0077567C" w:rsidP="001B305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7567C" w:rsidRPr="001B3058" w:rsidRDefault="0077567C" w:rsidP="001B305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08-30579</w:t>
          </w:r>
          <w:r>
            <w:rPr>
              <w:b w:val="0"/>
              <w:sz w:val="14"/>
            </w:rPr>
            <w:fldChar w:fldCharType="end"/>
          </w:r>
        </w:p>
      </w:tc>
    </w:tr>
  </w:tbl>
  <w:p w:rsidR="0077567C" w:rsidRPr="001B3058" w:rsidRDefault="0077567C" w:rsidP="001B30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7567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7567C" w:rsidRPr="001B3058" w:rsidRDefault="0077567C" w:rsidP="001B305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08-30579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7567C" w:rsidRPr="001B3058" w:rsidRDefault="0077567C" w:rsidP="001B305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77567C" w:rsidRPr="001B3058" w:rsidRDefault="0077567C" w:rsidP="001B30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67C" w:rsidRDefault="0077567C">
    <w:pPr>
      <w:pStyle w:val="Footer"/>
    </w:pPr>
  </w:p>
  <w:p w:rsidR="0077567C" w:rsidRDefault="0077567C" w:rsidP="001B305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08-30579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250408    020508</w:t>
    </w:r>
  </w:p>
  <w:p w:rsidR="0077567C" w:rsidRPr="001B3058" w:rsidRDefault="0077567C" w:rsidP="001B305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*0830579*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98B" w:rsidRPr="005469BD" w:rsidRDefault="00F4098B" w:rsidP="001B3058">
      <w:pPr>
        <w:pStyle w:val="DualTxt"/>
        <w:rPr>
          <w:sz w:val="14"/>
        </w:rPr>
      </w:pPr>
      <w:r>
        <w:separator/>
      </w:r>
    </w:p>
  </w:footnote>
  <w:footnote w:type="continuationSeparator" w:id="0">
    <w:p w:rsidR="00F4098B" w:rsidRPr="005469BD" w:rsidRDefault="00F4098B" w:rsidP="001B3058">
      <w:pPr>
        <w:pStyle w:val="DualTxt"/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7567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7567C" w:rsidRPr="001B3058" w:rsidRDefault="0077567C" w:rsidP="001B305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CEDAW/C/BHR/Q/2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7567C" w:rsidRDefault="0077567C" w:rsidP="001B3058">
          <w:pPr>
            <w:pStyle w:val="Header"/>
          </w:pPr>
        </w:p>
      </w:tc>
    </w:tr>
  </w:tbl>
  <w:p w:rsidR="0077567C" w:rsidRPr="001B3058" w:rsidRDefault="0077567C" w:rsidP="001B305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7567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7567C" w:rsidRDefault="0077567C" w:rsidP="001B305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7567C" w:rsidRPr="001B3058" w:rsidRDefault="0077567C" w:rsidP="001B305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CEDAW/C/BHR/Q/2</w:t>
          </w:r>
          <w:r>
            <w:rPr>
              <w:b/>
            </w:rPr>
            <w:fldChar w:fldCharType="end"/>
          </w:r>
        </w:p>
      </w:tc>
    </w:tr>
  </w:tbl>
  <w:p w:rsidR="0077567C" w:rsidRPr="001B3058" w:rsidRDefault="0077567C" w:rsidP="001B305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7567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7567C" w:rsidRPr="001B3058" w:rsidRDefault="0077567C" w:rsidP="001B305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7567C" w:rsidRDefault="0077567C" w:rsidP="001B305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7567C" w:rsidRPr="001B3058" w:rsidRDefault="0077567C" w:rsidP="001B305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/C/BHR/Q/2</w:t>
          </w:r>
        </w:p>
      </w:tc>
    </w:tr>
    <w:tr w:rsidR="0077567C" w:rsidRPr="00925D0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7567C" w:rsidRDefault="0077567C" w:rsidP="001B305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7567C" w:rsidRPr="001B3058" w:rsidRDefault="0077567C" w:rsidP="001B305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7567C" w:rsidRPr="001B3058" w:rsidRDefault="0077567C" w:rsidP="001B305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7567C" w:rsidRPr="00925D05" w:rsidRDefault="0077567C" w:rsidP="001B305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7567C" w:rsidRPr="00925D05" w:rsidRDefault="0077567C" w:rsidP="001B3058">
          <w:pPr>
            <w:spacing w:before="240"/>
            <w:rPr>
              <w:lang w:val="en-US"/>
            </w:rPr>
          </w:pPr>
          <w:r w:rsidRPr="00925D05">
            <w:rPr>
              <w:lang w:val="en-US"/>
            </w:rPr>
            <w:t>Distr.: General</w:t>
          </w:r>
        </w:p>
        <w:p w:rsidR="0077567C" w:rsidRPr="00925D05" w:rsidRDefault="0077567C" w:rsidP="001B3058">
          <w:pPr>
            <w:rPr>
              <w:lang w:val="en-US"/>
            </w:rPr>
          </w:pPr>
          <w:r w:rsidRPr="00925D05">
            <w:rPr>
              <w:lang w:val="en-US"/>
            </w:rPr>
            <w:t>15 April 2008</w:t>
          </w:r>
        </w:p>
        <w:p w:rsidR="0077567C" w:rsidRPr="00925D05" w:rsidRDefault="0077567C" w:rsidP="001B3058">
          <w:pPr>
            <w:rPr>
              <w:lang w:val="en-US"/>
            </w:rPr>
          </w:pPr>
          <w:r w:rsidRPr="00925D05">
            <w:rPr>
              <w:lang w:val="en-US"/>
            </w:rPr>
            <w:t>Russian</w:t>
          </w:r>
        </w:p>
        <w:p w:rsidR="0077567C" w:rsidRPr="00925D05" w:rsidRDefault="0077567C" w:rsidP="001B3058">
          <w:pPr>
            <w:rPr>
              <w:lang w:val="en-US"/>
            </w:rPr>
          </w:pPr>
          <w:r w:rsidRPr="00925D05">
            <w:rPr>
              <w:lang w:val="en-US"/>
            </w:rPr>
            <w:t>Original: English</w:t>
          </w:r>
        </w:p>
      </w:tc>
    </w:tr>
  </w:tbl>
  <w:p w:rsidR="0077567C" w:rsidRPr="001B3058" w:rsidRDefault="0077567C" w:rsidP="001B305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30579*"/>
    <w:docVar w:name="CreationDt" w:val="02/05/2008 18:29:20"/>
    <w:docVar w:name="DocCategory" w:val="Doc"/>
    <w:docVar w:name="DocType" w:val="Final"/>
    <w:docVar w:name="FooterJN" w:val="08-30579"/>
    <w:docVar w:name="jobn" w:val="08-30579 (R)"/>
    <w:docVar w:name="jobnDT" w:val="08-30579 (R)   020508"/>
    <w:docVar w:name="jobnDTDT" w:val="08-30579 (R)   020508   020508"/>
    <w:docVar w:name="JobNo" w:val="0830579R"/>
    <w:docVar w:name="OandT" w:val=" "/>
    <w:docVar w:name="sss1" w:val="CEDAW/C/BHR/Q/2"/>
    <w:docVar w:name="sss2" w:val="-"/>
    <w:docVar w:name="Symbol1" w:val="CEDAW/C/BHR/Q/2"/>
    <w:docVar w:name="Symbol2" w:val="-"/>
  </w:docVars>
  <w:rsids>
    <w:rsidRoot w:val="009255E6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58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C59A2"/>
    <w:rsid w:val="006E57BD"/>
    <w:rsid w:val="006F23E6"/>
    <w:rsid w:val="006F365F"/>
    <w:rsid w:val="007211BA"/>
    <w:rsid w:val="007529E4"/>
    <w:rsid w:val="0077567C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55E6"/>
    <w:rsid w:val="00925D05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74B9C"/>
    <w:rsid w:val="00B93D7B"/>
    <w:rsid w:val="00BA6CEF"/>
    <w:rsid w:val="00BB39DF"/>
    <w:rsid w:val="00BB592C"/>
    <w:rsid w:val="00BD1023"/>
    <w:rsid w:val="00BD2395"/>
    <w:rsid w:val="00BD5105"/>
    <w:rsid w:val="00BD67FA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2075B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D1C34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A4A"/>
    <w:rsid w:val="00F34ED6"/>
    <w:rsid w:val="00F4098B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B3058"/>
  </w:style>
  <w:style w:type="paragraph" w:styleId="CommentSubject">
    <w:name w:val="annotation subject"/>
    <w:basedOn w:val="CommentText"/>
    <w:next w:val="CommentText"/>
    <w:semiHidden/>
    <w:rsid w:val="001B30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1702</Words>
  <Characters>11081</Characters>
  <Application>Microsoft Office Word</Application>
  <DocSecurity>4</DocSecurity>
  <Lines>226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Nikitina</dc:creator>
  <cp:keywords/>
  <dc:description/>
  <cp:lastModifiedBy>Tatiana Nikitina</cp:lastModifiedBy>
  <cp:revision>4</cp:revision>
  <cp:lastPrinted>2008-05-02T19:49:00Z</cp:lastPrinted>
  <dcterms:created xsi:type="dcterms:W3CDTF">2008-05-02T19:49:00Z</dcterms:created>
  <dcterms:modified xsi:type="dcterms:W3CDTF">2008-05-02T19:50:00Z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0830579</vt:lpwstr>
  </property>
  <property fmtid="{D5CDD505-2E9C-101B-9397-08002B2CF9AE}" pid="3" name="Symbol1">
    <vt:lpwstr>CEDAW/C/BHR/Q/2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Nikitina</vt:lpwstr>
  </property>
</Properties>
</file>