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674E9435" w14:textId="77777777" w:rsidTr="00DC18BF">
        <w:trPr>
          <w:trHeight w:hRule="exact" w:val="851"/>
        </w:trPr>
        <w:tc>
          <w:tcPr>
            <w:tcW w:w="1280" w:type="dxa"/>
            <w:tcBorders>
              <w:bottom w:val="single" w:sz="4" w:space="0" w:color="auto"/>
            </w:tcBorders>
          </w:tcPr>
          <w:p w14:paraId="287BE810" w14:textId="77777777" w:rsidR="00494EB8" w:rsidRPr="00F124C6" w:rsidRDefault="00494EB8" w:rsidP="007D7A4A">
            <w:pPr>
              <w:pStyle w:val="H23GC"/>
            </w:pPr>
          </w:p>
        </w:tc>
        <w:tc>
          <w:tcPr>
            <w:tcW w:w="2273" w:type="dxa"/>
            <w:tcBorders>
              <w:bottom w:val="single" w:sz="4" w:space="0" w:color="auto"/>
            </w:tcBorders>
            <w:vAlign w:val="bottom"/>
          </w:tcPr>
          <w:p w14:paraId="34827DE9"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D253428" w14:textId="0363D635" w:rsidR="00494EB8" w:rsidRPr="007675E2" w:rsidRDefault="00D55FE5" w:rsidP="00DC18BF">
            <w:pPr>
              <w:spacing w:line="240" w:lineRule="atLeast"/>
              <w:jc w:val="right"/>
              <w:rPr>
                <w:sz w:val="20"/>
                <w:szCs w:val="21"/>
              </w:rPr>
            </w:pPr>
            <w:r>
              <w:rPr>
                <w:sz w:val="40"/>
                <w:szCs w:val="21"/>
              </w:rPr>
              <w:t>CAT</w:t>
            </w:r>
            <w:r>
              <w:rPr>
                <w:sz w:val="20"/>
                <w:szCs w:val="21"/>
              </w:rPr>
              <w:t>/C/KOR/CO/6</w:t>
            </w:r>
          </w:p>
        </w:tc>
      </w:tr>
      <w:tr w:rsidR="00494EB8" w:rsidRPr="00F124C6" w14:paraId="5189983E" w14:textId="77777777" w:rsidTr="00DC18BF">
        <w:trPr>
          <w:trHeight w:hRule="exact" w:val="2835"/>
        </w:trPr>
        <w:tc>
          <w:tcPr>
            <w:tcW w:w="1280" w:type="dxa"/>
            <w:tcBorders>
              <w:top w:val="single" w:sz="4" w:space="0" w:color="auto"/>
              <w:bottom w:val="single" w:sz="12" w:space="0" w:color="auto"/>
            </w:tcBorders>
          </w:tcPr>
          <w:p w14:paraId="4C989F80" w14:textId="77777777" w:rsidR="00494EB8" w:rsidRPr="00F124C6" w:rsidRDefault="00494EB8" w:rsidP="00DC18BF">
            <w:pPr>
              <w:spacing w:line="120" w:lineRule="atLeast"/>
              <w:rPr>
                <w:sz w:val="10"/>
                <w:szCs w:val="10"/>
              </w:rPr>
            </w:pPr>
          </w:p>
          <w:p w14:paraId="162BE112"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3E36E807" wp14:editId="5B701A4D">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6634C6"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68036379"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650C071A" w14:textId="1A22DA46" w:rsidR="00494EB8" w:rsidRPr="0004600B" w:rsidRDefault="00D55FE5" w:rsidP="00DC18BF">
            <w:pPr>
              <w:spacing w:before="240" w:line="240" w:lineRule="atLeast"/>
              <w:rPr>
                <w:sz w:val="20"/>
              </w:rPr>
            </w:pPr>
            <w:r>
              <w:rPr>
                <w:sz w:val="20"/>
              </w:rPr>
              <w:t xml:space="preserve">Distr.: </w:t>
            </w:r>
            <w:r>
              <w:rPr>
                <w:rFonts w:hint="eastAsia"/>
                <w:sz w:val="20"/>
              </w:rPr>
              <w:t>General</w:t>
            </w:r>
          </w:p>
          <w:p w14:paraId="19794ABD" w14:textId="0A1994D8" w:rsidR="00494EB8" w:rsidRPr="00F124C6" w:rsidRDefault="00D55FE5" w:rsidP="00DC18BF">
            <w:pPr>
              <w:spacing w:line="240" w:lineRule="atLeast"/>
              <w:rPr>
                <w:sz w:val="20"/>
              </w:rPr>
            </w:pPr>
            <w:r>
              <w:rPr>
                <w:rFonts w:hint="eastAsia"/>
                <w:sz w:val="20"/>
              </w:rPr>
              <w:t>16</w:t>
            </w:r>
            <w:r w:rsidR="00397C31">
              <w:rPr>
                <w:rFonts w:hint="eastAsia"/>
                <w:sz w:val="20"/>
              </w:rPr>
              <w:t xml:space="preserve"> </w:t>
            </w:r>
            <w:r>
              <w:rPr>
                <w:rFonts w:hint="eastAsia"/>
                <w:sz w:val="20"/>
              </w:rPr>
              <w:t>August</w:t>
            </w:r>
            <w:r w:rsidR="005505A1">
              <w:rPr>
                <w:sz w:val="20"/>
              </w:rPr>
              <w:t xml:space="preserve"> </w:t>
            </w:r>
            <w:r>
              <w:rPr>
                <w:sz w:val="20"/>
              </w:rPr>
              <w:t>2</w:t>
            </w:r>
            <w:r w:rsidR="005505A1">
              <w:rPr>
                <w:sz w:val="20"/>
              </w:rPr>
              <w:t>0</w:t>
            </w:r>
            <w:r>
              <w:rPr>
                <w:sz w:val="20"/>
              </w:rPr>
              <w:t>24</w:t>
            </w:r>
          </w:p>
          <w:p w14:paraId="5D34E36A" w14:textId="1047D80B" w:rsidR="00494EB8" w:rsidRPr="00F124C6" w:rsidRDefault="00D55FE5" w:rsidP="00DC18BF">
            <w:pPr>
              <w:spacing w:line="240" w:lineRule="atLeast"/>
              <w:rPr>
                <w:sz w:val="20"/>
              </w:rPr>
            </w:pPr>
            <w:r>
              <w:rPr>
                <w:sz w:val="20"/>
              </w:rPr>
              <w:t>Chinese</w:t>
            </w:r>
            <w:r w:rsidR="00494EB8" w:rsidRPr="00F124C6">
              <w:rPr>
                <w:sz w:val="20"/>
              </w:rPr>
              <w:t xml:space="preserve"> </w:t>
            </w:r>
          </w:p>
          <w:p w14:paraId="51054089" w14:textId="0EFDF782" w:rsidR="00494EB8" w:rsidRPr="00F124C6" w:rsidRDefault="00D55FE5" w:rsidP="00DC18BF">
            <w:pPr>
              <w:spacing w:line="240" w:lineRule="atLeast"/>
            </w:pPr>
            <w:r>
              <w:rPr>
                <w:sz w:val="20"/>
              </w:rPr>
              <w:t>Original: English</w:t>
            </w:r>
          </w:p>
        </w:tc>
      </w:tr>
    </w:tbl>
    <w:p w14:paraId="299E5A4B" w14:textId="77777777" w:rsidR="00D15654" w:rsidRPr="00434A20" w:rsidRDefault="00D15654" w:rsidP="00434A20">
      <w:pPr>
        <w:pStyle w:val="SingleTxtGC"/>
        <w:spacing w:before="120" w:after="0"/>
        <w:ind w:left="0"/>
        <w:rPr>
          <w:rFonts w:ascii="Time New Roman" w:eastAsia="黑体" w:hAnsi="Time New Roman" w:hint="eastAsia"/>
          <w:sz w:val="24"/>
          <w:szCs w:val="24"/>
        </w:rPr>
      </w:pPr>
      <w:r w:rsidRPr="00434A20">
        <w:rPr>
          <w:rFonts w:ascii="Time New Roman" w:eastAsia="黑体" w:hAnsi="Time New Roman" w:hint="eastAsia"/>
          <w:sz w:val="24"/>
          <w:szCs w:val="24"/>
        </w:rPr>
        <w:t>禁止酷刑委员会</w:t>
      </w:r>
    </w:p>
    <w:p w14:paraId="3AFABB73" w14:textId="67842DB3" w:rsidR="00D15654" w:rsidRDefault="00D15654" w:rsidP="00434A20">
      <w:pPr>
        <w:pStyle w:val="HChGC"/>
      </w:pPr>
      <w:r>
        <w:rPr>
          <w:rFonts w:hint="eastAsia"/>
        </w:rPr>
        <w:tab/>
      </w:r>
      <w:r>
        <w:rPr>
          <w:rFonts w:hint="eastAsia"/>
        </w:rPr>
        <w:tab/>
      </w:r>
      <w:r>
        <w:rPr>
          <w:rFonts w:hint="eastAsia"/>
        </w:rPr>
        <w:t>关于大韩民国第六次定期报告的结论性意见</w:t>
      </w:r>
      <w:r w:rsidR="00802E78" w:rsidRPr="00802E78">
        <w:rPr>
          <w:rStyle w:val="a8"/>
          <w:rFonts w:eastAsia="黑体"/>
          <w:sz w:val="28"/>
          <w:vertAlign w:val="baseline"/>
        </w:rPr>
        <w:footnoteReference w:customMarkFollows="1" w:id="2"/>
        <w:t>*</w:t>
      </w:r>
    </w:p>
    <w:p w14:paraId="3FF5FA34" w14:textId="3055C7C2" w:rsidR="00D15654" w:rsidRDefault="00D55FE5" w:rsidP="00D15654">
      <w:pPr>
        <w:pStyle w:val="SingleTxtGC"/>
      </w:pPr>
      <w:r>
        <w:rPr>
          <w:rFonts w:hint="eastAsia"/>
        </w:rPr>
        <w:t>1.</w:t>
      </w:r>
      <w:r w:rsidR="00D15654">
        <w:rPr>
          <w:rFonts w:hint="eastAsia"/>
        </w:rPr>
        <w:tab/>
      </w:r>
      <w:r w:rsidR="00D15654">
        <w:rPr>
          <w:rFonts w:hint="eastAsia"/>
        </w:rPr>
        <w:t>禁止酷刑委员会在</w:t>
      </w:r>
      <w:r>
        <w:rPr>
          <w:rFonts w:hint="eastAsia"/>
        </w:rPr>
        <w:t>2</w:t>
      </w:r>
      <w:r w:rsidR="00D15654">
        <w:rPr>
          <w:rFonts w:hint="eastAsia"/>
        </w:rPr>
        <w:t>0</w:t>
      </w:r>
      <w:r>
        <w:rPr>
          <w:rFonts w:hint="eastAsia"/>
        </w:rPr>
        <w:t>24</w:t>
      </w:r>
      <w:r w:rsidR="00D15654">
        <w:rPr>
          <w:rFonts w:hint="eastAsia"/>
        </w:rPr>
        <w:t>年</w:t>
      </w:r>
      <w:r>
        <w:rPr>
          <w:rFonts w:hint="eastAsia"/>
        </w:rPr>
        <w:t>7</w:t>
      </w:r>
      <w:r w:rsidR="00D15654">
        <w:rPr>
          <w:rFonts w:hint="eastAsia"/>
        </w:rPr>
        <w:t>月</w:t>
      </w:r>
      <w:r>
        <w:rPr>
          <w:rFonts w:hint="eastAsia"/>
        </w:rPr>
        <w:t>1</w:t>
      </w:r>
      <w:r w:rsidR="00D15654">
        <w:rPr>
          <w:rFonts w:hint="eastAsia"/>
        </w:rPr>
        <w:t>0</w:t>
      </w:r>
      <w:r w:rsidR="00D15654">
        <w:rPr>
          <w:rFonts w:hint="eastAsia"/>
        </w:rPr>
        <w:t>日和</w:t>
      </w:r>
      <w:r>
        <w:rPr>
          <w:rFonts w:hint="eastAsia"/>
        </w:rPr>
        <w:t>11</w:t>
      </w:r>
      <w:r w:rsidR="00D15654">
        <w:rPr>
          <w:rFonts w:hint="eastAsia"/>
        </w:rPr>
        <w:t>日举行的第</w:t>
      </w:r>
      <w:r>
        <w:rPr>
          <w:rFonts w:hint="eastAsia"/>
        </w:rPr>
        <w:t>2113</w:t>
      </w:r>
      <w:r w:rsidR="00D15654">
        <w:rPr>
          <w:rFonts w:hint="eastAsia"/>
        </w:rPr>
        <w:t>和第</w:t>
      </w:r>
      <w:r>
        <w:rPr>
          <w:rFonts w:hint="eastAsia"/>
        </w:rPr>
        <w:t>2116</w:t>
      </w:r>
      <w:r w:rsidR="00D15654">
        <w:rPr>
          <w:rFonts w:hint="eastAsia"/>
        </w:rPr>
        <w:t>次会议上</w:t>
      </w:r>
      <w:r w:rsidR="00361D93">
        <w:rPr>
          <w:rStyle w:val="a8"/>
          <w:rFonts w:eastAsia="宋体"/>
        </w:rPr>
        <w:footnoteReference w:id="3"/>
      </w:r>
      <w:r w:rsidR="00361D93">
        <w:rPr>
          <w:rFonts w:hint="eastAsia"/>
        </w:rPr>
        <w:t xml:space="preserve"> </w:t>
      </w:r>
      <w:r w:rsidR="00D15654">
        <w:rPr>
          <w:rFonts w:hint="eastAsia"/>
        </w:rPr>
        <w:t>审议了大韩民国的第六次定期报告</w:t>
      </w:r>
      <w:r>
        <w:rPr>
          <w:rFonts w:hint="eastAsia"/>
        </w:rPr>
        <w:t>，</w:t>
      </w:r>
      <w:r w:rsidR="00361D93">
        <w:rPr>
          <w:rStyle w:val="a8"/>
          <w:rFonts w:eastAsia="宋体"/>
        </w:rPr>
        <w:footnoteReference w:id="4"/>
      </w:r>
      <w:r w:rsidR="00361D93">
        <w:rPr>
          <w:rFonts w:hint="eastAsia"/>
        </w:rPr>
        <w:t xml:space="preserve"> </w:t>
      </w:r>
      <w:r w:rsidR="00D15654">
        <w:rPr>
          <w:rFonts w:hint="eastAsia"/>
        </w:rPr>
        <w:t>并在</w:t>
      </w:r>
      <w:r>
        <w:rPr>
          <w:rFonts w:hint="eastAsia"/>
        </w:rPr>
        <w:t>2</w:t>
      </w:r>
      <w:r w:rsidR="00D15654">
        <w:rPr>
          <w:rFonts w:hint="eastAsia"/>
        </w:rPr>
        <w:t>0</w:t>
      </w:r>
      <w:r>
        <w:rPr>
          <w:rFonts w:hint="eastAsia"/>
        </w:rPr>
        <w:t>24</w:t>
      </w:r>
      <w:r w:rsidR="00D15654">
        <w:rPr>
          <w:rFonts w:hint="eastAsia"/>
        </w:rPr>
        <w:t>年</w:t>
      </w:r>
      <w:r>
        <w:rPr>
          <w:rFonts w:hint="eastAsia"/>
        </w:rPr>
        <w:t>7</w:t>
      </w:r>
      <w:r w:rsidR="00D15654">
        <w:rPr>
          <w:rFonts w:hint="eastAsia"/>
        </w:rPr>
        <w:t>月</w:t>
      </w:r>
      <w:r>
        <w:rPr>
          <w:rFonts w:hint="eastAsia"/>
        </w:rPr>
        <w:t>19</w:t>
      </w:r>
      <w:r w:rsidR="00D15654">
        <w:rPr>
          <w:rFonts w:hint="eastAsia"/>
        </w:rPr>
        <w:t>日举行的第</w:t>
      </w:r>
      <w:r>
        <w:rPr>
          <w:rFonts w:hint="eastAsia"/>
        </w:rPr>
        <w:t>2127</w:t>
      </w:r>
      <w:r w:rsidR="00D15654">
        <w:rPr>
          <w:rFonts w:hint="eastAsia"/>
        </w:rPr>
        <w:t>次会议上通过了本结论性意见。</w:t>
      </w:r>
    </w:p>
    <w:p w14:paraId="5A8C650C" w14:textId="74724BE0" w:rsidR="00D15654" w:rsidRDefault="00434A20" w:rsidP="00434A20">
      <w:pPr>
        <w:pStyle w:val="H1GC"/>
      </w:pPr>
      <w:r>
        <w:tab/>
      </w:r>
      <w:r w:rsidR="00D55FE5">
        <w:rPr>
          <w:rFonts w:hint="eastAsia"/>
        </w:rPr>
        <w:t>A</w:t>
      </w:r>
      <w:r w:rsidR="00D15654">
        <w:rPr>
          <w:rFonts w:hint="eastAsia"/>
        </w:rPr>
        <w:t>.</w:t>
      </w:r>
      <w:r w:rsidR="00D15654">
        <w:rPr>
          <w:rFonts w:hint="eastAsia"/>
        </w:rPr>
        <w:tab/>
      </w:r>
      <w:r w:rsidR="00D15654">
        <w:rPr>
          <w:rFonts w:hint="eastAsia"/>
        </w:rPr>
        <w:t>导言</w:t>
      </w:r>
    </w:p>
    <w:p w14:paraId="570D5420" w14:textId="56200F28" w:rsidR="00D15654" w:rsidRDefault="00D55FE5" w:rsidP="00D15654">
      <w:pPr>
        <w:pStyle w:val="SingleTxtGC"/>
      </w:pPr>
      <w:r>
        <w:rPr>
          <w:rFonts w:hint="eastAsia"/>
        </w:rPr>
        <w:t>2.</w:t>
      </w:r>
      <w:r w:rsidR="00D15654">
        <w:rPr>
          <w:rFonts w:hint="eastAsia"/>
        </w:rPr>
        <w:tab/>
      </w:r>
      <w:r w:rsidR="00D15654">
        <w:rPr>
          <w:rFonts w:hint="eastAsia"/>
        </w:rPr>
        <w:t>委员会对缔约国接受简化报告程序并根据该程序提交定期报告表示赞赏</w:t>
      </w:r>
      <w:r>
        <w:rPr>
          <w:rFonts w:hint="eastAsia"/>
        </w:rPr>
        <w:t>，</w:t>
      </w:r>
      <w:r w:rsidR="00D15654">
        <w:rPr>
          <w:rFonts w:hint="eastAsia"/>
        </w:rPr>
        <w:t>这样做改善了缔约国与委员会之间的合作</w:t>
      </w:r>
      <w:r>
        <w:rPr>
          <w:rFonts w:hint="eastAsia"/>
        </w:rPr>
        <w:t>，</w:t>
      </w:r>
      <w:r w:rsidR="00D15654">
        <w:rPr>
          <w:rFonts w:hint="eastAsia"/>
        </w:rPr>
        <w:t>并将审查报告和与代表团开展对话作为重点。</w:t>
      </w:r>
    </w:p>
    <w:p w14:paraId="35613681" w14:textId="1ABFA34A" w:rsidR="00D15654" w:rsidRDefault="00D55FE5" w:rsidP="00D15654">
      <w:pPr>
        <w:pStyle w:val="SingleTxtGC"/>
      </w:pPr>
      <w:r>
        <w:rPr>
          <w:rFonts w:hint="eastAsia"/>
        </w:rPr>
        <w:t>3.</w:t>
      </w:r>
      <w:r w:rsidR="00D15654">
        <w:rPr>
          <w:rFonts w:hint="eastAsia"/>
        </w:rPr>
        <w:tab/>
      </w:r>
      <w:r w:rsidR="00D15654">
        <w:rPr>
          <w:rFonts w:hint="eastAsia"/>
        </w:rPr>
        <w:t>委员会赞赏有机会与缔约国代表团进行建设性对话</w:t>
      </w:r>
      <w:r>
        <w:rPr>
          <w:rFonts w:hint="eastAsia"/>
        </w:rPr>
        <w:t>，</w:t>
      </w:r>
      <w:r w:rsidR="00D15654">
        <w:rPr>
          <w:rFonts w:hint="eastAsia"/>
        </w:rPr>
        <w:t>并感谢代表团就审议定期报告期间提出的问题与关切</w:t>
      </w:r>
      <w:proofErr w:type="gramStart"/>
      <w:r w:rsidR="00D15654">
        <w:rPr>
          <w:rFonts w:hint="eastAsia"/>
        </w:rPr>
        <w:t>作出</w:t>
      </w:r>
      <w:proofErr w:type="gramEnd"/>
      <w:r w:rsidR="00D15654">
        <w:rPr>
          <w:rFonts w:hint="eastAsia"/>
        </w:rPr>
        <w:t>回复。</w:t>
      </w:r>
    </w:p>
    <w:p w14:paraId="6D74B566" w14:textId="1B5328DD" w:rsidR="00D15654" w:rsidRDefault="00D55FE5" w:rsidP="00282E8E">
      <w:pPr>
        <w:pStyle w:val="H1GC"/>
      </w:pPr>
      <w:r>
        <w:rPr>
          <w:rFonts w:hint="eastAsia"/>
        </w:rPr>
        <w:tab/>
        <w:t>B</w:t>
      </w:r>
      <w:r w:rsidR="00D15654">
        <w:rPr>
          <w:rFonts w:hint="eastAsia"/>
        </w:rPr>
        <w:t>.</w:t>
      </w:r>
      <w:r w:rsidR="00D15654">
        <w:rPr>
          <w:rFonts w:hint="eastAsia"/>
        </w:rPr>
        <w:tab/>
      </w:r>
      <w:r w:rsidR="00D15654">
        <w:rPr>
          <w:rFonts w:hint="eastAsia"/>
        </w:rPr>
        <w:t>积极方面</w:t>
      </w:r>
    </w:p>
    <w:p w14:paraId="315FEF49" w14:textId="4C9DD9B1" w:rsidR="00D15654" w:rsidRDefault="00D55FE5" w:rsidP="00D15654">
      <w:pPr>
        <w:pStyle w:val="SingleTxtGC"/>
      </w:pPr>
      <w:r>
        <w:rPr>
          <w:rFonts w:hint="eastAsia"/>
        </w:rPr>
        <w:t>4.</w:t>
      </w:r>
      <w:r w:rsidR="00D15654">
        <w:rPr>
          <w:rFonts w:hint="eastAsia"/>
        </w:rPr>
        <w:tab/>
      </w:r>
      <w:r w:rsidR="00D15654">
        <w:rPr>
          <w:rFonts w:hint="eastAsia"/>
        </w:rPr>
        <w:t>委员会欢迎缔约国批准以下文书</w:t>
      </w:r>
      <w:r>
        <w:rPr>
          <w:rFonts w:hint="eastAsia"/>
        </w:rPr>
        <w:t>：</w:t>
      </w:r>
    </w:p>
    <w:p w14:paraId="486B8648" w14:textId="06AFC0B4" w:rsidR="00D15654" w:rsidRDefault="00282E8E" w:rsidP="00D15654">
      <w:pPr>
        <w:pStyle w:val="SingleTxtGC"/>
      </w:pPr>
      <w:r>
        <w:tab/>
      </w:r>
      <w:r w:rsidR="00D55FE5">
        <w:rPr>
          <w:rFonts w:hint="eastAsia"/>
        </w:rPr>
        <w:t>(a)</w:t>
      </w:r>
      <w:r w:rsidR="00D15654">
        <w:rPr>
          <w:rFonts w:hint="eastAsia"/>
        </w:rPr>
        <w:tab/>
      </w:r>
      <w:r w:rsidR="00D15654">
        <w:rPr>
          <w:rFonts w:hint="eastAsia"/>
        </w:rPr>
        <w:t>《保护所有人免遭强迫失踪国际公约》</w:t>
      </w:r>
      <w:r w:rsidR="00D55FE5">
        <w:rPr>
          <w:rFonts w:hint="eastAsia"/>
        </w:rPr>
        <w:t>，</w:t>
      </w:r>
      <w:r w:rsidR="00D55FE5">
        <w:rPr>
          <w:rFonts w:hint="eastAsia"/>
        </w:rPr>
        <w:t>2</w:t>
      </w:r>
      <w:r w:rsidR="00D15654">
        <w:rPr>
          <w:rFonts w:hint="eastAsia"/>
        </w:rPr>
        <w:t>0</w:t>
      </w:r>
      <w:r w:rsidR="00D55FE5">
        <w:rPr>
          <w:rFonts w:hint="eastAsia"/>
        </w:rPr>
        <w:t>23</w:t>
      </w:r>
      <w:r w:rsidR="00D15654">
        <w:rPr>
          <w:rFonts w:hint="eastAsia"/>
        </w:rPr>
        <w:t>年</w:t>
      </w:r>
      <w:r w:rsidR="00D55FE5">
        <w:rPr>
          <w:rFonts w:hint="eastAsia"/>
        </w:rPr>
        <w:t>1</w:t>
      </w:r>
      <w:r w:rsidR="00D15654">
        <w:rPr>
          <w:rFonts w:hint="eastAsia"/>
        </w:rPr>
        <w:t>月</w:t>
      </w:r>
      <w:r w:rsidR="00D55FE5">
        <w:rPr>
          <w:rFonts w:hint="eastAsia"/>
        </w:rPr>
        <w:t>；</w:t>
      </w:r>
    </w:p>
    <w:p w14:paraId="600B4BED" w14:textId="1F80623B" w:rsidR="00D15654" w:rsidRDefault="00282E8E" w:rsidP="00D15654">
      <w:pPr>
        <w:pStyle w:val="SingleTxtGC"/>
      </w:pPr>
      <w:r>
        <w:tab/>
      </w:r>
      <w:r w:rsidR="00D55FE5">
        <w:rPr>
          <w:rFonts w:hint="eastAsia"/>
        </w:rPr>
        <w:t>(b)</w:t>
      </w:r>
      <w:r w:rsidR="00D15654">
        <w:rPr>
          <w:rFonts w:hint="eastAsia"/>
        </w:rPr>
        <w:tab/>
      </w:r>
      <w:r w:rsidR="00D15654">
        <w:rPr>
          <w:rFonts w:hint="eastAsia"/>
        </w:rPr>
        <w:t>《残疾人权利公约任择议定书》</w:t>
      </w:r>
      <w:r w:rsidR="00D55FE5">
        <w:rPr>
          <w:rFonts w:hint="eastAsia"/>
        </w:rPr>
        <w:t>，</w:t>
      </w:r>
      <w:r w:rsidR="00D55FE5">
        <w:rPr>
          <w:rFonts w:hint="eastAsia"/>
        </w:rPr>
        <w:t>2</w:t>
      </w:r>
      <w:r w:rsidR="00D15654">
        <w:rPr>
          <w:rFonts w:hint="eastAsia"/>
        </w:rPr>
        <w:t>0</w:t>
      </w:r>
      <w:r w:rsidR="00D55FE5">
        <w:rPr>
          <w:rFonts w:hint="eastAsia"/>
        </w:rPr>
        <w:t>22</w:t>
      </w:r>
      <w:r w:rsidR="00D15654">
        <w:rPr>
          <w:rFonts w:hint="eastAsia"/>
        </w:rPr>
        <w:t>年</w:t>
      </w:r>
      <w:r w:rsidR="00D55FE5">
        <w:rPr>
          <w:rFonts w:hint="eastAsia"/>
        </w:rPr>
        <w:t>12</w:t>
      </w:r>
      <w:r w:rsidR="00D15654">
        <w:rPr>
          <w:rFonts w:hint="eastAsia"/>
        </w:rPr>
        <w:t>月</w:t>
      </w:r>
      <w:r w:rsidR="00D55FE5">
        <w:rPr>
          <w:rFonts w:hint="eastAsia"/>
        </w:rPr>
        <w:t>；</w:t>
      </w:r>
    </w:p>
    <w:p w14:paraId="2C6C9FC9" w14:textId="1B4524B0" w:rsidR="00D15654" w:rsidRDefault="00282E8E" w:rsidP="00D15654">
      <w:pPr>
        <w:pStyle w:val="SingleTxtGC"/>
      </w:pPr>
      <w:r>
        <w:tab/>
      </w:r>
      <w:r w:rsidR="00D55FE5">
        <w:rPr>
          <w:rFonts w:hint="eastAsia"/>
        </w:rPr>
        <w:t>(c)</w:t>
      </w:r>
      <w:r w:rsidR="00D15654">
        <w:rPr>
          <w:rFonts w:hint="eastAsia"/>
        </w:rPr>
        <w:tab/>
      </w:r>
      <w:r w:rsidR="00D15654">
        <w:rPr>
          <w:rFonts w:hint="eastAsia"/>
        </w:rPr>
        <w:t>国际劳工组织《</w:t>
      </w:r>
      <w:r w:rsidR="00D55FE5">
        <w:rPr>
          <w:rFonts w:hint="eastAsia"/>
        </w:rPr>
        <w:t>193</w:t>
      </w:r>
      <w:r w:rsidR="00D15654">
        <w:rPr>
          <w:rFonts w:hint="eastAsia"/>
        </w:rPr>
        <w:t>0</w:t>
      </w:r>
      <w:r w:rsidR="00D15654">
        <w:rPr>
          <w:rFonts w:hint="eastAsia"/>
        </w:rPr>
        <w:t>年强迫劳动公约》</w:t>
      </w:r>
      <w:r w:rsidR="00D55FE5">
        <w:rPr>
          <w:rFonts w:hint="eastAsia"/>
        </w:rPr>
        <w:t>(</w:t>
      </w:r>
      <w:r w:rsidR="00D15654">
        <w:rPr>
          <w:rFonts w:hint="eastAsia"/>
        </w:rPr>
        <w:t>第</w:t>
      </w:r>
      <w:r w:rsidR="00D55FE5">
        <w:rPr>
          <w:rFonts w:hint="eastAsia"/>
        </w:rPr>
        <w:t>29</w:t>
      </w:r>
      <w:r w:rsidR="00D15654">
        <w:rPr>
          <w:rFonts w:hint="eastAsia"/>
        </w:rPr>
        <w:t>号</w:t>
      </w:r>
      <w:r w:rsidR="00D55FE5">
        <w:rPr>
          <w:rFonts w:hint="eastAsia"/>
        </w:rPr>
        <w:t>)</w:t>
      </w:r>
      <w:r w:rsidR="00D55FE5">
        <w:rPr>
          <w:rFonts w:hint="eastAsia"/>
        </w:rPr>
        <w:t>，</w:t>
      </w:r>
      <w:r w:rsidR="00D55FE5">
        <w:rPr>
          <w:rFonts w:hint="eastAsia"/>
        </w:rPr>
        <w:t>2</w:t>
      </w:r>
      <w:r w:rsidR="00D15654">
        <w:rPr>
          <w:rFonts w:hint="eastAsia"/>
        </w:rPr>
        <w:t>0</w:t>
      </w:r>
      <w:r w:rsidR="00D55FE5">
        <w:rPr>
          <w:rFonts w:hint="eastAsia"/>
        </w:rPr>
        <w:t>21</w:t>
      </w:r>
      <w:r w:rsidR="00D15654">
        <w:rPr>
          <w:rFonts w:hint="eastAsia"/>
        </w:rPr>
        <w:t>年</w:t>
      </w:r>
      <w:r w:rsidR="00D55FE5">
        <w:rPr>
          <w:rFonts w:hint="eastAsia"/>
        </w:rPr>
        <w:t>4</w:t>
      </w:r>
      <w:r w:rsidR="00D15654">
        <w:rPr>
          <w:rFonts w:hint="eastAsia"/>
        </w:rPr>
        <w:t>月</w:t>
      </w:r>
      <w:r w:rsidR="00D55FE5">
        <w:rPr>
          <w:rFonts w:hint="eastAsia"/>
        </w:rPr>
        <w:t>2</w:t>
      </w:r>
      <w:r w:rsidR="00D15654">
        <w:rPr>
          <w:rFonts w:hint="eastAsia"/>
        </w:rPr>
        <w:t>0</w:t>
      </w:r>
      <w:r w:rsidR="00D15654">
        <w:rPr>
          <w:rFonts w:hint="eastAsia"/>
        </w:rPr>
        <w:t>日。</w:t>
      </w:r>
    </w:p>
    <w:p w14:paraId="5E3AAFF2" w14:textId="174B3B1D" w:rsidR="00D15654" w:rsidRDefault="00D55FE5" w:rsidP="00D15654">
      <w:pPr>
        <w:pStyle w:val="SingleTxtGC"/>
      </w:pPr>
      <w:r>
        <w:rPr>
          <w:rFonts w:hint="eastAsia"/>
        </w:rPr>
        <w:t>5.</w:t>
      </w:r>
      <w:r w:rsidR="00D15654">
        <w:rPr>
          <w:rFonts w:hint="eastAsia"/>
        </w:rPr>
        <w:tab/>
      </w:r>
      <w:r w:rsidR="00D15654">
        <w:rPr>
          <w:rFonts w:hint="eastAsia"/>
        </w:rPr>
        <w:t>委员会还欢迎缔约国主动修订并出台《公约》相关领域的法律</w:t>
      </w:r>
      <w:r>
        <w:rPr>
          <w:rFonts w:hint="eastAsia"/>
        </w:rPr>
        <w:t>，</w:t>
      </w:r>
      <w:r w:rsidR="00D15654">
        <w:rPr>
          <w:rFonts w:hint="eastAsia"/>
        </w:rPr>
        <w:t>包括</w:t>
      </w:r>
      <w:r>
        <w:rPr>
          <w:rFonts w:hint="eastAsia"/>
        </w:rPr>
        <w:t>：</w:t>
      </w:r>
    </w:p>
    <w:p w14:paraId="0C7CAD29" w14:textId="469D30B4" w:rsidR="00D15654" w:rsidRDefault="00282E8E" w:rsidP="00D15654">
      <w:pPr>
        <w:pStyle w:val="SingleTxtGC"/>
      </w:pPr>
      <w:r>
        <w:tab/>
      </w:r>
      <w:r w:rsidR="00D55FE5">
        <w:rPr>
          <w:rFonts w:hint="eastAsia"/>
        </w:rPr>
        <w:t>(a)</w:t>
      </w:r>
      <w:r w:rsidR="00D15654">
        <w:rPr>
          <w:rFonts w:hint="eastAsia"/>
        </w:rPr>
        <w:tab/>
      </w:r>
      <w:r w:rsidR="00D15654">
        <w:rPr>
          <w:rFonts w:hint="eastAsia"/>
        </w:rPr>
        <w:t>《指定和履行替代服役法》</w:t>
      </w:r>
      <w:r w:rsidR="00D55FE5">
        <w:rPr>
          <w:rFonts w:hint="eastAsia"/>
        </w:rPr>
        <w:t>，</w:t>
      </w:r>
      <w:r w:rsidR="00D55FE5">
        <w:rPr>
          <w:rFonts w:hint="eastAsia"/>
        </w:rPr>
        <w:t>2</w:t>
      </w:r>
      <w:r w:rsidR="00D15654">
        <w:rPr>
          <w:rFonts w:hint="eastAsia"/>
        </w:rPr>
        <w:t>0</w:t>
      </w:r>
      <w:r w:rsidR="00D55FE5">
        <w:rPr>
          <w:rFonts w:hint="eastAsia"/>
        </w:rPr>
        <w:t>19</w:t>
      </w:r>
      <w:r w:rsidR="00D15654">
        <w:rPr>
          <w:rFonts w:hint="eastAsia"/>
        </w:rPr>
        <w:t>年</w:t>
      </w:r>
      <w:r w:rsidR="00D55FE5">
        <w:rPr>
          <w:rFonts w:hint="eastAsia"/>
        </w:rPr>
        <w:t>；</w:t>
      </w:r>
    </w:p>
    <w:p w14:paraId="260BB3FF" w14:textId="17624F25" w:rsidR="00D15654" w:rsidRDefault="00282E8E" w:rsidP="00D15654">
      <w:pPr>
        <w:pStyle w:val="SingleTxtGC"/>
      </w:pPr>
      <w:r>
        <w:tab/>
      </w:r>
      <w:r w:rsidR="00D55FE5">
        <w:rPr>
          <w:rFonts w:hint="eastAsia"/>
        </w:rPr>
        <w:t>(b)</w:t>
      </w:r>
      <w:r w:rsidR="00D15654">
        <w:rPr>
          <w:rFonts w:hint="eastAsia"/>
        </w:rPr>
        <w:tab/>
      </w:r>
      <w:r w:rsidR="00D15654">
        <w:rPr>
          <w:rFonts w:hint="eastAsia"/>
        </w:rPr>
        <w:t>《防止暴力侵害妇女行为框架法》</w:t>
      </w:r>
      <w:r w:rsidR="00D55FE5">
        <w:rPr>
          <w:rFonts w:hint="eastAsia"/>
        </w:rPr>
        <w:t>，</w:t>
      </w:r>
      <w:r w:rsidR="00D55FE5">
        <w:rPr>
          <w:rFonts w:hint="eastAsia"/>
        </w:rPr>
        <w:t>2</w:t>
      </w:r>
      <w:r w:rsidR="00D15654">
        <w:rPr>
          <w:rFonts w:hint="eastAsia"/>
        </w:rPr>
        <w:t>0</w:t>
      </w:r>
      <w:r w:rsidR="00D55FE5">
        <w:rPr>
          <w:rFonts w:hint="eastAsia"/>
        </w:rPr>
        <w:t>19</w:t>
      </w:r>
      <w:r w:rsidR="00D15654">
        <w:rPr>
          <w:rFonts w:hint="eastAsia"/>
        </w:rPr>
        <w:t>年</w:t>
      </w:r>
      <w:r w:rsidR="00D55FE5">
        <w:rPr>
          <w:rFonts w:hint="eastAsia"/>
        </w:rPr>
        <w:t>；</w:t>
      </w:r>
    </w:p>
    <w:p w14:paraId="2A04F6A9" w14:textId="31830B8B" w:rsidR="00D15654" w:rsidRDefault="00282E8E" w:rsidP="00D15654">
      <w:pPr>
        <w:pStyle w:val="SingleTxtGC"/>
      </w:pPr>
      <w:r>
        <w:tab/>
      </w:r>
      <w:r w:rsidR="00D55FE5">
        <w:rPr>
          <w:rFonts w:hint="eastAsia"/>
        </w:rPr>
        <w:t>(c)</w:t>
      </w:r>
      <w:r w:rsidR="00D15654">
        <w:rPr>
          <w:rFonts w:hint="eastAsia"/>
        </w:rPr>
        <w:tab/>
      </w:r>
      <w:r w:rsidR="00D15654">
        <w:rPr>
          <w:rFonts w:hint="eastAsia"/>
        </w:rPr>
        <w:t>修正《关于惩治家庭暴力犯罪的特别案件法》</w:t>
      </w:r>
      <w:r w:rsidR="00D55FE5">
        <w:rPr>
          <w:rFonts w:hint="eastAsia"/>
        </w:rPr>
        <w:t>，</w:t>
      </w:r>
      <w:r w:rsidR="00D15654">
        <w:rPr>
          <w:rFonts w:hint="eastAsia"/>
        </w:rPr>
        <w:t>以加强在犯罪现场的应对</w:t>
      </w:r>
      <w:r w:rsidR="00D55FE5">
        <w:rPr>
          <w:rFonts w:hint="eastAsia"/>
        </w:rPr>
        <w:t>，</w:t>
      </w:r>
      <w:r w:rsidR="00D55FE5">
        <w:rPr>
          <w:rFonts w:hint="eastAsia"/>
        </w:rPr>
        <w:t>2</w:t>
      </w:r>
      <w:r w:rsidR="00D15654">
        <w:rPr>
          <w:rFonts w:hint="eastAsia"/>
        </w:rPr>
        <w:t>0</w:t>
      </w:r>
      <w:r w:rsidR="00D55FE5">
        <w:rPr>
          <w:rFonts w:hint="eastAsia"/>
        </w:rPr>
        <w:t>2</w:t>
      </w:r>
      <w:r w:rsidR="00D15654">
        <w:rPr>
          <w:rFonts w:hint="eastAsia"/>
        </w:rPr>
        <w:t>0</w:t>
      </w:r>
      <w:r w:rsidR="00D15654">
        <w:rPr>
          <w:rFonts w:hint="eastAsia"/>
        </w:rPr>
        <w:t>年</w:t>
      </w:r>
      <w:r w:rsidR="00D55FE5">
        <w:rPr>
          <w:rFonts w:hint="eastAsia"/>
        </w:rPr>
        <w:t>；</w:t>
      </w:r>
    </w:p>
    <w:p w14:paraId="1B776DA4" w14:textId="0B5EA9D1" w:rsidR="00D15654" w:rsidRDefault="00282E8E" w:rsidP="00D15654">
      <w:pPr>
        <w:pStyle w:val="SingleTxtGC"/>
      </w:pPr>
      <w:r>
        <w:lastRenderedPageBreak/>
        <w:tab/>
      </w:r>
      <w:r w:rsidR="00D55FE5">
        <w:rPr>
          <w:rFonts w:hint="eastAsia"/>
        </w:rPr>
        <w:t>(d)</w:t>
      </w:r>
      <w:r w:rsidR="00D15654">
        <w:rPr>
          <w:rFonts w:hint="eastAsia"/>
        </w:rPr>
        <w:tab/>
      </w:r>
      <w:r w:rsidR="00D15654">
        <w:rPr>
          <w:rFonts w:hint="eastAsia"/>
        </w:rPr>
        <w:t>修正《军事人员管理法》</w:t>
      </w:r>
      <w:r w:rsidR="00D55FE5">
        <w:rPr>
          <w:rFonts w:hint="eastAsia"/>
        </w:rPr>
        <w:t>，</w:t>
      </w:r>
      <w:r w:rsidR="00D15654">
        <w:rPr>
          <w:rFonts w:hint="eastAsia"/>
        </w:rPr>
        <w:t>以废除</w:t>
      </w:r>
      <w:r w:rsidR="00D55FE5">
        <w:rPr>
          <w:rFonts w:hint="eastAsia"/>
        </w:rPr>
        <w:t>“</w:t>
      </w:r>
      <w:r w:rsidR="00D15654">
        <w:rPr>
          <w:rFonts w:hint="eastAsia"/>
        </w:rPr>
        <w:t>看守所拘留</w:t>
      </w:r>
      <w:r w:rsidR="00D55FE5">
        <w:rPr>
          <w:rFonts w:hint="eastAsia"/>
        </w:rPr>
        <w:t>”</w:t>
      </w:r>
      <w:r w:rsidR="00D15654">
        <w:rPr>
          <w:rFonts w:hint="eastAsia"/>
        </w:rPr>
        <w:t>制度</w:t>
      </w:r>
      <w:r w:rsidR="00D55FE5">
        <w:rPr>
          <w:rFonts w:hint="eastAsia"/>
        </w:rPr>
        <w:t>，</w:t>
      </w:r>
      <w:r w:rsidR="00D55FE5">
        <w:rPr>
          <w:rFonts w:hint="eastAsia"/>
        </w:rPr>
        <w:t>2</w:t>
      </w:r>
      <w:r w:rsidR="00D15654">
        <w:rPr>
          <w:rFonts w:hint="eastAsia"/>
        </w:rPr>
        <w:t>0</w:t>
      </w:r>
      <w:r w:rsidR="00D55FE5">
        <w:rPr>
          <w:rFonts w:hint="eastAsia"/>
        </w:rPr>
        <w:t>2</w:t>
      </w:r>
      <w:r w:rsidR="00D15654">
        <w:rPr>
          <w:rFonts w:hint="eastAsia"/>
        </w:rPr>
        <w:t>0</w:t>
      </w:r>
      <w:r w:rsidR="00D15654">
        <w:rPr>
          <w:rFonts w:hint="eastAsia"/>
        </w:rPr>
        <w:t>年</w:t>
      </w:r>
      <w:r w:rsidR="00D55FE5">
        <w:rPr>
          <w:rFonts w:hint="eastAsia"/>
        </w:rPr>
        <w:t>；</w:t>
      </w:r>
    </w:p>
    <w:p w14:paraId="4FB5E18D" w14:textId="49A573FE" w:rsidR="00D15654" w:rsidRDefault="00282E8E" w:rsidP="00D15654">
      <w:pPr>
        <w:pStyle w:val="SingleTxtGC"/>
      </w:pPr>
      <w:r>
        <w:tab/>
      </w:r>
      <w:r w:rsidR="00D55FE5">
        <w:rPr>
          <w:rFonts w:hint="eastAsia"/>
        </w:rPr>
        <w:t>(e)</w:t>
      </w:r>
      <w:r w:rsidR="00D15654">
        <w:rPr>
          <w:rFonts w:hint="eastAsia"/>
        </w:rPr>
        <w:tab/>
      </w:r>
      <w:r w:rsidR="00D15654">
        <w:rPr>
          <w:rFonts w:hint="eastAsia"/>
        </w:rPr>
        <w:t>修正《民法》</w:t>
      </w:r>
      <w:r w:rsidR="00D55FE5">
        <w:rPr>
          <w:rFonts w:hint="eastAsia"/>
        </w:rPr>
        <w:t>，</w:t>
      </w:r>
      <w:r w:rsidR="00D15654">
        <w:rPr>
          <w:rFonts w:hint="eastAsia"/>
        </w:rPr>
        <w:t>以删除可被解释为允许父母体罚子女的第</w:t>
      </w:r>
      <w:r w:rsidR="00D55FE5">
        <w:rPr>
          <w:rFonts w:hint="eastAsia"/>
        </w:rPr>
        <w:t>915</w:t>
      </w:r>
      <w:r w:rsidR="00D15654">
        <w:rPr>
          <w:rFonts w:hint="eastAsia"/>
        </w:rPr>
        <w:t>条</w:t>
      </w:r>
      <w:r w:rsidR="00D55FE5">
        <w:rPr>
          <w:rFonts w:hint="eastAsia"/>
        </w:rPr>
        <w:t>，</w:t>
      </w:r>
      <w:r w:rsidR="00D55FE5">
        <w:rPr>
          <w:rFonts w:hint="eastAsia"/>
        </w:rPr>
        <w:t>2</w:t>
      </w:r>
      <w:r w:rsidR="00D15654">
        <w:rPr>
          <w:rFonts w:hint="eastAsia"/>
        </w:rPr>
        <w:t>0</w:t>
      </w:r>
      <w:r w:rsidR="00D55FE5">
        <w:rPr>
          <w:rFonts w:hint="eastAsia"/>
        </w:rPr>
        <w:t>2</w:t>
      </w:r>
      <w:r w:rsidR="00D15654">
        <w:rPr>
          <w:rFonts w:hint="eastAsia"/>
        </w:rPr>
        <w:t>0</w:t>
      </w:r>
      <w:r w:rsidR="00D15654">
        <w:rPr>
          <w:rFonts w:hint="eastAsia"/>
        </w:rPr>
        <w:t>年</w:t>
      </w:r>
      <w:r w:rsidR="00D55FE5">
        <w:rPr>
          <w:rFonts w:hint="eastAsia"/>
        </w:rPr>
        <w:t>；</w:t>
      </w:r>
    </w:p>
    <w:p w14:paraId="0F9AC82D" w14:textId="6B5FB289" w:rsidR="00D15654" w:rsidRDefault="00282E8E" w:rsidP="00D15654">
      <w:pPr>
        <w:pStyle w:val="SingleTxtGC"/>
      </w:pPr>
      <w:r>
        <w:tab/>
      </w:r>
      <w:r w:rsidR="00D55FE5">
        <w:rPr>
          <w:rFonts w:hint="eastAsia"/>
        </w:rPr>
        <w:t>(f)</w:t>
      </w:r>
      <w:r w:rsidR="00D15654">
        <w:rPr>
          <w:rFonts w:hint="eastAsia"/>
        </w:rPr>
        <w:tab/>
      </w:r>
      <w:r w:rsidR="00D15654">
        <w:rPr>
          <w:rFonts w:hint="eastAsia"/>
        </w:rPr>
        <w:t>修正《外籍工人就业法》</w:t>
      </w:r>
      <w:r w:rsidR="00D55FE5">
        <w:rPr>
          <w:rFonts w:hint="eastAsia"/>
        </w:rPr>
        <w:t>，</w:t>
      </w:r>
      <w:r w:rsidR="00D15654">
        <w:rPr>
          <w:rFonts w:hint="eastAsia"/>
        </w:rPr>
        <w:t>以防止暴力侵害移民工人</w:t>
      </w:r>
      <w:r w:rsidR="00D55FE5">
        <w:rPr>
          <w:rFonts w:hint="eastAsia"/>
        </w:rPr>
        <w:t>，</w:t>
      </w:r>
      <w:r w:rsidR="00D55FE5">
        <w:rPr>
          <w:rFonts w:hint="eastAsia"/>
        </w:rPr>
        <w:t>2</w:t>
      </w:r>
      <w:r w:rsidR="00D15654">
        <w:rPr>
          <w:rFonts w:hint="eastAsia"/>
        </w:rPr>
        <w:t>0</w:t>
      </w:r>
      <w:r w:rsidR="00D55FE5">
        <w:rPr>
          <w:rFonts w:hint="eastAsia"/>
        </w:rPr>
        <w:t>21</w:t>
      </w:r>
      <w:r w:rsidR="00D15654">
        <w:rPr>
          <w:rFonts w:hint="eastAsia"/>
        </w:rPr>
        <w:t>年</w:t>
      </w:r>
      <w:r w:rsidR="00D55FE5">
        <w:rPr>
          <w:rFonts w:hint="eastAsia"/>
        </w:rPr>
        <w:t>；</w:t>
      </w:r>
    </w:p>
    <w:p w14:paraId="3FFE13AE" w14:textId="515114C0" w:rsidR="00D15654" w:rsidRDefault="00282E8E" w:rsidP="00D15654">
      <w:pPr>
        <w:pStyle w:val="SingleTxtGC"/>
      </w:pPr>
      <w:r>
        <w:tab/>
      </w:r>
      <w:r w:rsidR="00D55FE5">
        <w:rPr>
          <w:rFonts w:hint="eastAsia"/>
        </w:rPr>
        <w:t>(g)</w:t>
      </w:r>
      <w:r w:rsidR="00D15654">
        <w:rPr>
          <w:rFonts w:hint="eastAsia"/>
        </w:rPr>
        <w:t>《预防人口贩运和保护受害者法》</w:t>
      </w:r>
      <w:r w:rsidR="00D55FE5">
        <w:rPr>
          <w:rFonts w:hint="eastAsia"/>
        </w:rPr>
        <w:t>，</w:t>
      </w:r>
      <w:r w:rsidR="00D55FE5">
        <w:rPr>
          <w:rFonts w:hint="eastAsia"/>
        </w:rPr>
        <w:t>2</w:t>
      </w:r>
      <w:r w:rsidR="00D15654">
        <w:rPr>
          <w:rFonts w:hint="eastAsia"/>
        </w:rPr>
        <w:t>0</w:t>
      </w:r>
      <w:r w:rsidR="00D55FE5">
        <w:rPr>
          <w:rFonts w:hint="eastAsia"/>
        </w:rPr>
        <w:t>21</w:t>
      </w:r>
      <w:r w:rsidR="00D15654">
        <w:rPr>
          <w:rFonts w:hint="eastAsia"/>
        </w:rPr>
        <w:t>年</w:t>
      </w:r>
      <w:r w:rsidR="00D55FE5">
        <w:rPr>
          <w:rFonts w:hint="eastAsia"/>
        </w:rPr>
        <w:t>4</w:t>
      </w:r>
      <w:r w:rsidR="00D15654">
        <w:rPr>
          <w:rFonts w:hint="eastAsia"/>
        </w:rPr>
        <w:t>月。</w:t>
      </w:r>
    </w:p>
    <w:p w14:paraId="1145CFEF" w14:textId="192F2778" w:rsidR="00D15654" w:rsidRDefault="00D55FE5" w:rsidP="00D15654">
      <w:pPr>
        <w:pStyle w:val="SingleTxtGC"/>
      </w:pPr>
      <w:r>
        <w:rPr>
          <w:rFonts w:hint="eastAsia"/>
        </w:rPr>
        <w:t>6.</w:t>
      </w:r>
      <w:r w:rsidR="00D15654">
        <w:rPr>
          <w:rFonts w:hint="eastAsia"/>
        </w:rPr>
        <w:tab/>
      </w:r>
      <w:r w:rsidR="00D15654">
        <w:rPr>
          <w:rFonts w:hint="eastAsia"/>
        </w:rPr>
        <w:t>委员会还欢迎缔约国采取举措修正政策和程序</w:t>
      </w:r>
      <w:r>
        <w:rPr>
          <w:rFonts w:hint="eastAsia"/>
        </w:rPr>
        <w:t>，</w:t>
      </w:r>
      <w:r w:rsidR="00D15654">
        <w:rPr>
          <w:rFonts w:hint="eastAsia"/>
        </w:rPr>
        <w:t>以改善人权保护并适用《公约》</w:t>
      </w:r>
      <w:r>
        <w:rPr>
          <w:rFonts w:hint="eastAsia"/>
        </w:rPr>
        <w:t>，</w:t>
      </w:r>
      <w:r w:rsidR="00D15654">
        <w:rPr>
          <w:rFonts w:hint="eastAsia"/>
        </w:rPr>
        <w:t>特别是以下举措</w:t>
      </w:r>
      <w:r>
        <w:rPr>
          <w:rFonts w:hint="eastAsia"/>
        </w:rPr>
        <w:t>：</w:t>
      </w:r>
    </w:p>
    <w:p w14:paraId="3E46AF82" w14:textId="2E95E1A4" w:rsidR="00D15654" w:rsidRDefault="00282E8E" w:rsidP="00D15654">
      <w:pPr>
        <w:pStyle w:val="SingleTxtGC"/>
      </w:pPr>
      <w:r>
        <w:tab/>
      </w:r>
      <w:r w:rsidR="00D55FE5">
        <w:rPr>
          <w:rFonts w:hint="eastAsia"/>
        </w:rPr>
        <w:t>(a)</w:t>
      </w:r>
      <w:r w:rsidR="00D15654">
        <w:rPr>
          <w:rFonts w:hint="eastAsia"/>
        </w:rPr>
        <w:tab/>
      </w:r>
      <w:r w:rsidR="00D15654">
        <w:rPr>
          <w:rFonts w:hint="eastAsia"/>
        </w:rPr>
        <w:t>通过加强律师出庭权的计划</w:t>
      </w:r>
      <w:r w:rsidR="00D55FE5">
        <w:rPr>
          <w:rFonts w:hint="eastAsia"/>
        </w:rPr>
        <w:t>，</w:t>
      </w:r>
      <w:r w:rsidR="00D55FE5">
        <w:rPr>
          <w:rFonts w:hint="eastAsia"/>
        </w:rPr>
        <w:t>2</w:t>
      </w:r>
      <w:r w:rsidR="00D15654">
        <w:rPr>
          <w:rFonts w:hint="eastAsia"/>
        </w:rPr>
        <w:t>0</w:t>
      </w:r>
      <w:r w:rsidR="00D55FE5">
        <w:rPr>
          <w:rFonts w:hint="eastAsia"/>
        </w:rPr>
        <w:t>19</w:t>
      </w:r>
      <w:r w:rsidR="00D15654">
        <w:rPr>
          <w:rFonts w:hint="eastAsia"/>
        </w:rPr>
        <w:t>年</w:t>
      </w:r>
      <w:r w:rsidR="00D55FE5">
        <w:rPr>
          <w:rFonts w:hint="eastAsia"/>
        </w:rPr>
        <w:t>；</w:t>
      </w:r>
    </w:p>
    <w:p w14:paraId="38C7E418" w14:textId="46FE2CE4" w:rsidR="00D15654" w:rsidRDefault="00282E8E" w:rsidP="00D15654">
      <w:pPr>
        <w:pStyle w:val="SingleTxtGC"/>
      </w:pPr>
      <w:r>
        <w:tab/>
      </w:r>
      <w:r w:rsidR="00D55FE5">
        <w:rPr>
          <w:rFonts w:hint="eastAsia"/>
        </w:rPr>
        <w:t>(b)</w:t>
      </w:r>
      <w:r w:rsidR="00D15654">
        <w:rPr>
          <w:rFonts w:hint="eastAsia"/>
        </w:rPr>
        <w:tab/>
      </w:r>
      <w:r w:rsidR="00D15654">
        <w:rPr>
          <w:rFonts w:hint="eastAsia"/>
        </w:rPr>
        <w:t>通过《危险警用装备使用标准规则》修正案</w:t>
      </w:r>
      <w:r w:rsidR="00D55FE5">
        <w:rPr>
          <w:rFonts w:hint="eastAsia"/>
        </w:rPr>
        <w:t>，</w:t>
      </w:r>
      <w:r w:rsidR="00D15654">
        <w:rPr>
          <w:rFonts w:hint="eastAsia"/>
        </w:rPr>
        <w:t>以限制使用水炮</w:t>
      </w:r>
      <w:r w:rsidR="00D55FE5">
        <w:rPr>
          <w:rFonts w:hint="eastAsia"/>
        </w:rPr>
        <w:t>，</w:t>
      </w:r>
      <w:r w:rsidR="00D55FE5">
        <w:rPr>
          <w:rFonts w:hint="eastAsia"/>
        </w:rPr>
        <w:t>2</w:t>
      </w:r>
      <w:r w:rsidR="00D15654">
        <w:rPr>
          <w:rFonts w:hint="eastAsia"/>
        </w:rPr>
        <w:t>0</w:t>
      </w:r>
      <w:r w:rsidR="00D55FE5">
        <w:rPr>
          <w:rFonts w:hint="eastAsia"/>
        </w:rPr>
        <w:t>2</w:t>
      </w:r>
      <w:r w:rsidR="00D15654">
        <w:rPr>
          <w:rFonts w:hint="eastAsia"/>
        </w:rPr>
        <w:t>0</w:t>
      </w:r>
      <w:r w:rsidR="00D15654">
        <w:rPr>
          <w:rFonts w:hint="eastAsia"/>
        </w:rPr>
        <w:t>年</w:t>
      </w:r>
      <w:r w:rsidR="00D55FE5">
        <w:rPr>
          <w:rFonts w:hint="eastAsia"/>
        </w:rPr>
        <w:t>；</w:t>
      </w:r>
    </w:p>
    <w:p w14:paraId="67864CB3" w14:textId="200CF847" w:rsidR="00D15654" w:rsidRDefault="00282E8E" w:rsidP="00D15654">
      <w:pPr>
        <w:pStyle w:val="SingleTxtGC"/>
      </w:pPr>
      <w:r>
        <w:tab/>
      </w:r>
      <w:r w:rsidR="00D55FE5">
        <w:rPr>
          <w:rFonts w:hint="eastAsia"/>
        </w:rPr>
        <w:t>(c)</w:t>
      </w:r>
      <w:r w:rsidR="00D15654">
        <w:rPr>
          <w:rFonts w:hint="eastAsia"/>
        </w:rPr>
        <w:tab/>
      </w:r>
      <w:r w:rsidR="00D15654">
        <w:rPr>
          <w:rFonts w:hint="eastAsia"/>
        </w:rPr>
        <w:t>通过促进和保护人权国家行动计划</w:t>
      </w:r>
      <w:r w:rsidR="00D55FE5">
        <w:rPr>
          <w:rFonts w:hint="eastAsia"/>
        </w:rPr>
        <w:t>，</w:t>
      </w:r>
      <w:r w:rsidR="00D55FE5">
        <w:rPr>
          <w:rFonts w:hint="eastAsia"/>
        </w:rPr>
        <w:t>2</w:t>
      </w:r>
      <w:r w:rsidR="00D15654">
        <w:rPr>
          <w:rFonts w:hint="eastAsia"/>
        </w:rPr>
        <w:t>0</w:t>
      </w:r>
      <w:r w:rsidR="00D55FE5">
        <w:rPr>
          <w:rFonts w:hint="eastAsia"/>
        </w:rPr>
        <w:t>24</w:t>
      </w:r>
      <w:r w:rsidR="00D15654">
        <w:rPr>
          <w:rFonts w:hint="eastAsia"/>
        </w:rPr>
        <w:t>年</w:t>
      </w:r>
      <w:r w:rsidR="00D55FE5">
        <w:rPr>
          <w:rFonts w:hint="eastAsia"/>
        </w:rPr>
        <w:t>；</w:t>
      </w:r>
    </w:p>
    <w:p w14:paraId="26396305" w14:textId="2C9D8047" w:rsidR="00D15654" w:rsidRDefault="00282E8E" w:rsidP="00D15654">
      <w:pPr>
        <w:pStyle w:val="SingleTxtGC"/>
      </w:pPr>
      <w:r>
        <w:tab/>
      </w:r>
      <w:r w:rsidR="00D55FE5">
        <w:rPr>
          <w:rFonts w:hint="eastAsia"/>
        </w:rPr>
        <w:t>(d)</w:t>
      </w:r>
      <w:r w:rsidR="00D15654">
        <w:rPr>
          <w:rFonts w:hint="eastAsia"/>
        </w:rPr>
        <w:tab/>
      </w:r>
      <w:r w:rsidR="00D15654">
        <w:rPr>
          <w:rFonts w:hint="eastAsia"/>
        </w:rPr>
        <w:t>启动国家创伤康复中心</w:t>
      </w:r>
      <w:r w:rsidR="00D55FE5">
        <w:rPr>
          <w:rFonts w:hint="eastAsia"/>
        </w:rPr>
        <w:t>，</w:t>
      </w:r>
      <w:r w:rsidR="00D15654">
        <w:rPr>
          <w:rFonts w:hint="eastAsia"/>
        </w:rPr>
        <w:t>其任务是治愈国家暴力、敌对势力和国际恐怖主义团体造成的创伤</w:t>
      </w:r>
      <w:r w:rsidR="00D55FE5">
        <w:rPr>
          <w:rFonts w:hint="eastAsia"/>
        </w:rPr>
        <w:t>，</w:t>
      </w:r>
      <w:r w:rsidR="00D55FE5">
        <w:rPr>
          <w:rFonts w:hint="eastAsia"/>
        </w:rPr>
        <w:t>2</w:t>
      </w:r>
      <w:r w:rsidR="00D15654">
        <w:rPr>
          <w:rFonts w:hint="eastAsia"/>
        </w:rPr>
        <w:t>0</w:t>
      </w:r>
      <w:r w:rsidR="00D55FE5">
        <w:rPr>
          <w:rFonts w:hint="eastAsia"/>
        </w:rPr>
        <w:t>24</w:t>
      </w:r>
      <w:r w:rsidR="00D15654">
        <w:rPr>
          <w:rFonts w:hint="eastAsia"/>
        </w:rPr>
        <w:t>年。</w:t>
      </w:r>
    </w:p>
    <w:p w14:paraId="02987131" w14:textId="48D5595F" w:rsidR="00D15654" w:rsidRDefault="00D55FE5" w:rsidP="00282E8E">
      <w:pPr>
        <w:pStyle w:val="H1GC"/>
      </w:pPr>
      <w:r>
        <w:rPr>
          <w:rFonts w:hint="eastAsia"/>
        </w:rPr>
        <w:tab/>
        <w:t>C</w:t>
      </w:r>
      <w:r w:rsidR="00D15654">
        <w:rPr>
          <w:rFonts w:hint="eastAsia"/>
        </w:rPr>
        <w:t>.</w:t>
      </w:r>
      <w:r w:rsidR="00D15654">
        <w:rPr>
          <w:rFonts w:hint="eastAsia"/>
        </w:rPr>
        <w:tab/>
      </w:r>
      <w:r w:rsidR="00D15654">
        <w:rPr>
          <w:rFonts w:hint="eastAsia"/>
        </w:rPr>
        <w:t>关注的主要问题及建议</w:t>
      </w:r>
    </w:p>
    <w:p w14:paraId="2D3B0505" w14:textId="77777777" w:rsidR="00D15654" w:rsidRDefault="00D15654" w:rsidP="00282E8E">
      <w:pPr>
        <w:pStyle w:val="H23GC"/>
      </w:pPr>
      <w:r>
        <w:rPr>
          <w:rFonts w:hint="eastAsia"/>
        </w:rPr>
        <w:tab/>
      </w:r>
      <w:r>
        <w:rPr>
          <w:rFonts w:hint="eastAsia"/>
        </w:rPr>
        <w:tab/>
      </w:r>
      <w:r>
        <w:rPr>
          <w:rFonts w:hint="eastAsia"/>
        </w:rPr>
        <w:t>上</w:t>
      </w:r>
      <w:proofErr w:type="gramStart"/>
      <w:r>
        <w:rPr>
          <w:rFonts w:hint="eastAsia"/>
        </w:rPr>
        <w:t>一报告</w:t>
      </w:r>
      <w:proofErr w:type="gramEnd"/>
      <w:r>
        <w:rPr>
          <w:rFonts w:hint="eastAsia"/>
        </w:rPr>
        <w:t>周期遗留的后续行动问题</w:t>
      </w:r>
    </w:p>
    <w:p w14:paraId="4C3C6EB4" w14:textId="710C3005" w:rsidR="00D15654" w:rsidRDefault="00D55FE5" w:rsidP="00D15654">
      <w:pPr>
        <w:pStyle w:val="SingleTxtGC"/>
      </w:pPr>
      <w:r>
        <w:rPr>
          <w:rFonts w:hint="eastAsia"/>
        </w:rPr>
        <w:t>7.</w:t>
      </w:r>
      <w:r w:rsidR="00D15654">
        <w:rPr>
          <w:rFonts w:hint="eastAsia"/>
        </w:rPr>
        <w:tab/>
      </w:r>
      <w:r w:rsidR="00D15654">
        <w:rPr>
          <w:rFonts w:hint="eastAsia"/>
        </w:rPr>
        <w:t>委员会在关于缔约国第三至第五次合并定期报告的结论性意见中</w:t>
      </w:r>
      <w:r>
        <w:rPr>
          <w:rFonts w:hint="eastAsia"/>
        </w:rPr>
        <w:t>，</w:t>
      </w:r>
      <w:r w:rsidR="00D15654">
        <w:rPr>
          <w:rFonts w:hint="eastAsia"/>
        </w:rPr>
        <w:t>请缔约国提供资料</w:t>
      </w:r>
      <w:r>
        <w:rPr>
          <w:rFonts w:hint="eastAsia"/>
        </w:rPr>
        <w:t>，</w:t>
      </w:r>
      <w:r w:rsidR="00D15654">
        <w:rPr>
          <w:rFonts w:hint="eastAsia"/>
        </w:rPr>
        <w:t>说明委员会建议的落实情况</w:t>
      </w:r>
      <w:r>
        <w:rPr>
          <w:rFonts w:hint="eastAsia"/>
        </w:rPr>
        <w:t>，</w:t>
      </w:r>
      <w:r w:rsidR="00D15654">
        <w:rPr>
          <w:rFonts w:hint="eastAsia"/>
        </w:rPr>
        <w:t>这些建议涉及检察官办公室和国家警察厅对</w:t>
      </w:r>
      <w:r>
        <w:rPr>
          <w:rFonts w:hint="eastAsia"/>
        </w:rPr>
        <w:t>Baek</w:t>
      </w:r>
      <w:r w:rsidR="00D15654">
        <w:rPr>
          <w:rFonts w:hint="eastAsia"/>
        </w:rPr>
        <w:t xml:space="preserve"> </w:t>
      </w:r>
      <w:r>
        <w:rPr>
          <w:rFonts w:hint="eastAsia"/>
        </w:rPr>
        <w:t>Nam</w:t>
      </w:r>
      <w:r w:rsidR="00D15654">
        <w:rPr>
          <w:rFonts w:hint="eastAsia"/>
        </w:rPr>
        <w:t xml:space="preserve"> </w:t>
      </w:r>
      <w:r>
        <w:rPr>
          <w:rFonts w:hint="eastAsia"/>
        </w:rPr>
        <w:t>Gi</w:t>
      </w:r>
      <w:r w:rsidR="00D15654">
        <w:rPr>
          <w:rFonts w:hint="eastAsia"/>
        </w:rPr>
        <w:t>死亡一事的调查结果</w:t>
      </w:r>
      <w:r>
        <w:rPr>
          <w:rFonts w:hint="eastAsia"/>
        </w:rPr>
        <w:t>，</w:t>
      </w:r>
      <w:r w:rsidR="00D15654">
        <w:rPr>
          <w:rFonts w:hint="eastAsia"/>
        </w:rPr>
        <w:t>与</w:t>
      </w:r>
      <w:proofErr w:type="gramStart"/>
      <w:r w:rsidR="00D15654">
        <w:rPr>
          <w:rFonts w:hint="eastAsia"/>
        </w:rPr>
        <w:t>世越号</w:t>
      </w:r>
      <w:proofErr w:type="gramEnd"/>
      <w:r w:rsidR="00D15654">
        <w:rPr>
          <w:rFonts w:hint="eastAsia"/>
        </w:rPr>
        <w:t>渡轮事故有关任何诉讼的结果</w:t>
      </w:r>
      <w:r>
        <w:rPr>
          <w:rFonts w:hint="eastAsia"/>
        </w:rPr>
        <w:t>，</w:t>
      </w:r>
      <w:r w:rsidR="00D15654">
        <w:rPr>
          <w:rFonts w:hint="eastAsia"/>
        </w:rPr>
        <w:t>关闭剩余的</w:t>
      </w:r>
      <w:r>
        <w:rPr>
          <w:rFonts w:hint="eastAsia"/>
        </w:rPr>
        <w:t>“</w:t>
      </w:r>
      <w:r w:rsidR="00D15654">
        <w:rPr>
          <w:rFonts w:hint="eastAsia"/>
        </w:rPr>
        <w:t>替代牢房</w:t>
      </w:r>
      <w:r>
        <w:rPr>
          <w:rFonts w:hint="eastAsia"/>
        </w:rPr>
        <w:t>”</w:t>
      </w:r>
      <w:r w:rsidR="00D15654">
        <w:rPr>
          <w:rFonts w:hint="eastAsia"/>
        </w:rPr>
        <w:t>以及设立军事监察员办公室。</w:t>
      </w:r>
      <w:r w:rsidR="00CA2D77">
        <w:rPr>
          <w:rStyle w:val="a8"/>
          <w:rFonts w:eastAsia="宋体"/>
        </w:rPr>
        <w:footnoteReference w:id="5"/>
      </w:r>
      <w:r w:rsidR="00CA2D77">
        <w:rPr>
          <w:rFonts w:hint="eastAsia"/>
        </w:rPr>
        <w:t xml:space="preserve"> </w:t>
      </w:r>
      <w:r w:rsidR="00D15654">
        <w:rPr>
          <w:rFonts w:hint="eastAsia"/>
        </w:rPr>
        <w:t>鉴于缔约国在</w:t>
      </w:r>
      <w:r>
        <w:rPr>
          <w:rFonts w:hint="eastAsia"/>
        </w:rPr>
        <w:t>2</w:t>
      </w:r>
      <w:r w:rsidR="00D15654">
        <w:rPr>
          <w:rFonts w:hint="eastAsia"/>
        </w:rPr>
        <w:t>0</w:t>
      </w:r>
      <w:r>
        <w:rPr>
          <w:rFonts w:hint="eastAsia"/>
        </w:rPr>
        <w:t>16</w:t>
      </w:r>
      <w:r w:rsidR="00D15654">
        <w:rPr>
          <w:rFonts w:hint="eastAsia"/>
        </w:rPr>
        <w:t>年</w:t>
      </w:r>
      <w:r>
        <w:rPr>
          <w:rFonts w:hint="eastAsia"/>
        </w:rPr>
        <w:t>12</w:t>
      </w:r>
      <w:r w:rsidR="00D15654">
        <w:rPr>
          <w:rFonts w:hint="eastAsia"/>
        </w:rPr>
        <w:t>月</w:t>
      </w:r>
      <w:r>
        <w:rPr>
          <w:rFonts w:hint="eastAsia"/>
        </w:rPr>
        <w:t>9</w:t>
      </w:r>
      <w:r w:rsidR="00D15654">
        <w:rPr>
          <w:rFonts w:hint="eastAsia"/>
        </w:rPr>
        <w:t>日提交的答复、</w:t>
      </w:r>
      <w:r w:rsidR="00CA2D77">
        <w:rPr>
          <w:rStyle w:val="a8"/>
          <w:rFonts w:eastAsia="宋体"/>
        </w:rPr>
        <w:footnoteReference w:id="6"/>
      </w:r>
      <w:r w:rsidR="00CA2D77">
        <w:rPr>
          <w:rFonts w:hint="eastAsia"/>
        </w:rPr>
        <w:t xml:space="preserve"> </w:t>
      </w:r>
      <w:r w:rsidR="00D15654">
        <w:rPr>
          <w:rFonts w:hint="eastAsia"/>
        </w:rPr>
        <w:t>缔约国第六次定期报告所载资料以及代表团在对话期间提供的补充资料</w:t>
      </w:r>
      <w:r>
        <w:rPr>
          <w:rFonts w:hint="eastAsia"/>
        </w:rPr>
        <w:t>，</w:t>
      </w:r>
      <w:r w:rsidR="00D15654">
        <w:rPr>
          <w:rFonts w:hint="eastAsia"/>
        </w:rPr>
        <w:t>委员会认为</w:t>
      </w:r>
      <w:r>
        <w:rPr>
          <w:rFonts w:hint="eastAsia"/>
        </w:rPr>
        <w:t>，</w:t>
      </w:r>
      <w:r w:rsidR="00D15654">
        <w:rPr>
          <w:rFonts w:hint="eastAsia"/>
        </w:rPr>
        <w:t>这些载于先前结论性意见第</w:t>
      </w:r>
      <w:r>
        <w:rPr>
          <w:rFonts w:hint="eastAsia"/>
        </w:rPr>
        <w:t>14(d)</w:t>
      </w:r>
      <w:r w:rsidR="00D15654">
        <w:rPr>
          <w:rFonts w:hint="eastAsia"/>
        </w:rPr>
        <w:t>段和</w:t>
      </w:r>
      <w:r>
        <w:rPr>
          <w:rFonts w:hint="eastAsia"/>
        </w:rPr>
        <w:t>(e)</w:t>
      </w:r>
      <w:r w:rsidR="00D15654">
        <w:rPr>
          <w:rFonts w:hint="eastAsia"/>
        </w:rPr>
        <w:t>段、第</w:t>
      </w:r>
      <w:r>
        <w:rPr>
          <w:rFonts w:hint="eastAsia"/>
        </w:rPr>
        <w:t>26</w:t>
      </w:r>
      <w:r w:rsidR="00D15654">
        <w:rPr>
          <w:rFonts w:hint="eastAsia"/>
        </w:rPr>
        <w:t>段和第</w:t>
      </w:r>
      <w:r>
        <w:rPr>
          <w:rFonts w:hint="eastAsia"/>
        </w:rPr>
        <w:t>36(b)</w:t>
      </w:r>
      <w:r w:rsidR="00D15654">
        <w:rPr>
          <w:rFonts w:hint="eastAsia"/>
        </w:rPr>
        <w:t>段的建议已经落实。</w:t>
      </w:r>
    </w:p>
    <w:p w14:paraId="456FD0B9" w14:textId="77777777" w:rsidR="00D15654" w:rsidRDefault="00D15654" w:rsidP="00282E8E">
      <w:pPr>
        <w:pStyle w:val="H23GC"/>
      </w:pPr>
      <w:r>
        <w:rPr>
          <w:rFonts w:hint="eastAsia"/>
        </w:rPr>
        <w:tab/>
      </w:r>
      <w:r>
        <w:rPr>
          <w:rFonts w:hint="eastAsia"/>
        </w:rPr>
        <w:tab/>
      </w:r>
      <w:r>
        <w:rPr>
          <w:rFonts w:hint="eastAsia"/>
        </w:rPr>
        <w:t>酷刑定义和刑罪化</w:t>
      </w:r>
    </w:p>
    <w:p w14:paraId="6DA7212C" w14:textId="27D568BC" w:rsidR="00D15654" w:rsidRDefault="00D55FE5" w:rsidP="00D15654">
      <w:pPr>
        <w:pStyle w:val="SingleTxtGC"/>
      </w:pPr>
      <w:r>
        <w:rPr>
          <w:rFonts w:hint="eastAsia"/>
        </w:rPr>
        <w:t>8.</w:t>
      </w:r>
      <w:r w:rsidR="00D15654">
        <w:rPr>
          <w:rFonts w:hint="eastAsia"/>
        </w:rPr>
        <w:tab/>
      </w:r>
      <w:r w:rsidR="00D15654">
        <w:rPr>
          <w:rFonts w:hint="eastAsia"/>
        </w:rPr>
        <w:t>委员会注意到代表团解释说</w:t>
      </w:r>
      <w:r>
        <w:rPr>
          <w:rFonts w:hint="eastAsia"/>
        </w:rPr>
        <w:t>，</w:t>
      </w:r>
      <w:r w:rsidR="00D15654">
        <w:rPr>
          <w:rFonts w:hint="eastAsia"/>
        </w:rPr>
        <w:t>酷刑行为属于《刑法》第</w:t>
      </w:r>
      <w:r>
        <w:rPr>
          <w:rFonts w:hint="eastAsia"/>
        </w:rPr>
        <w:t>124</w:t>
      </w:r>
      <w:r w:rsidR="00D15654">
        <w:rPr>
          <w:rFonts w:hint="eastAsia"/>
        </w:rPr>
        <w:t>条和第</w:t>
      </w:r>
      <w:r>
        <w:rPr>
          <w:rFonts w:hint="eastAsia"/>
        </w:rPr>
        <w:t>125</w:t>
      </w:r>
      <w:r w:rsidR="00D15654">
        <w:rPr>
          <w:rFonts w:hint="eastAsia"/>
        </w:rPr>
        <w:t>条的范围</w:t>
      </w:r>
      <w:r>
        <w:rPr>
          <w:rFonts w:hint="eastAsia"/>
        </w:rPr>
        <w:t>，</w:t>
      </w:r>
      <w:r w:rsidR="00D15654">
        <w:rPr>
          <w:rFonts w:hint="eastAsia"/>
        </w:rPr>
        <w:t>但委员会感到关切的是</w:t>
      </w:r>
      <w:r>
        <w:rPr>
          <w:rFonts w:hint="eastAsia"/>
        </w:rPr>
        <w:t>，</w:t>
      </w:r>
      <w:r w:rsidR="00D15654">
        <w:rPr>
          <w:rFonts w:hint="eastAsia"/>
        </w:rPr>
        <w:t>缔约国尚未将酷刑作为一项具体罪行纳入国内法律</w:t>
      </w:r>
      <w:r>
        <w:rPr>
          <w:rFonts w:hint="eastAsia"/>
        </w:rPr>
        <w:t>，</w:t>
      </w:r>
      <w:r w:rsidR="00D15654">
        <w:rPr>
          <w:rFonts w:hint="eastAsia"/>
        </w:rPr>
        <w:t>并制定与《公约》第</w:t>
      </w:r>
      <w:r>
        <w:rPr>
          <w:rFonts w:hint="eastAsia"/>
        </w:rPr>
        <w:t>1</w:t>
      </w:r>
      <w:r w:rsidR="00D15654">
        <w:rPr>
          <w:rFonts w:hint="eastAsia"/>
        </w:rPr>
        <w:t>条相符的普遍适用的定义。《刑法》没有充分和明确地涵盖酷刑的精神和心理层面</w:t>
      </w:r>
      <w:r>
        <w:rPr>
          <w:rFonts w:hint="eastAsia"/>
        </w:rPr>
        <w:t>，</w:t>
      </w:r>
      <w:r w:rsidR="00D15654">
        <w:rPr>
          <w:rFonts w:hint="eastAsia"/>
        </w:rPr>
        <w:t>也没有涵盖在公职人员或以官方身分行使职权的其他人唆使、同意或默许下实施的酷刑行为。委员会还感到关切的是</w:t>
      </w:r>
      <w:r>
        <w:rPr>
          <w:rFonts w:hint="eastAsia"/>
        </w:rPr>
        <w:t>，</w:t>
      </w:r>
      <w:r w:rsidR="00D15654">
        <w:rPr>
          <w:rFonts w:hint="eastAsia"/>
        </w:rPr>
        <w:t>尽管缔约国加重了对造成身体伤害和死亡的</w:t>
      </w:r>
      <w:r>
        <w:rPr>
          <w:rFonts w:hint="eastAsia"/>
        </w:rPr>
        <w:t>“</w:t>
      </w:r>
      <w:r w:rsidR="00D15654">
        <w:rPr>
          <w:rFonts w:hint="eastAsia"/>
        </w:rPr>
        <w:t>暴力和残忍行为</w:t>
      </w:r>
      <w:r>
        <w:rPr>
          <w:rFonts w:hint="eastAsia"/>
        </w:rPr>
        <w:t>”</w:t>
      </w:r>
      <w:r w:rsidR="00D15654">
        <w:rPr>
          <w:rFonts w:hint="eastAsia"/>
        </w:rPr>
        <w:t>的处罚</w:t>
      </w:r>
      <w:r>
        <w:rPr>
          <w:rFonts w:hint="eastAsia"/>
        </w:rPr>
        <w:t>，</w:t>
      </w:r>
      <w:r w:rsidR="00D15654">
        <w:rPr>
          <w:rFonts w:hint="eastAsia"/>
        </w:rPr>
        <w:t>但对酷刑的处罚仍然与这一罪行的严重程度不相称</w:t>
      </w:r>
      <w:r>
        <w:rPr>
          <w:rFonts w:hint="eastAsia"/>
        </w:rPr>
        <w:t>(</w:t>
      </w:r>
      <w:r w:rsidR="00D15654">
        <w:rPr>
          <w:rFonts w:hint="eastAsia"/>
        </w:rPr>
        <w:t>第</w:t>
      </w:r>
      <w:r>
        <w:rPr>
          <w:rFonts w:hint="eastAsia"/>
        </w:rPr>
        <w:t>1</w:t>
      </w:r>
      <w:r w:rsidR="00D15654">
        <w:rPr>
          <w:rFonts w:hint="eastAsia"/>
        </w:rPr>
        <w:t>条和第</w:t>
      </w:r>
      <w:r>
        <w:rPr>
          <w:rFonts w:hint="eastAsia"/>
        </w:rPr>
        <w:t>4</w:t>
      </w:r>
      <w:r w:rsidR="00D15654">
        <w:rPr>
          <w:rFonts w:hint="eastAsia"/>
        </w:rPr>
        <w:t>条</w:t>
      </w:r>
      <w:r>
        <w:rPr>
          <w:rFonts w:hint="eastAsia"/>
        </w:rPr>
        <w:t>)</w:t>
      </w:r>
      <w:r w:rsidR="00D15654">
        <w:rPr>
          <w:rFonts w:hint="eastAsia"/>
        </w:rPr>
        <w:t>。</w:t>
      </w:r>
    </w:p>
    <w:p w14:paraId="3FB07844" w14:textId="31AB5141" w:rsidR="00D15654" w:rsidRPr="00680B63" w:rsidRDefault="00D55FE5" w:rsidP="00680B63">
      <w:pPr>
        <w:pStyle w:val="SingleTxtGC"/>
        <w:keepNext/>
        <w:rPr>
          <w:rFonts w:ascii="Time New Roman" w:eastAsia="黑体" w:hAnsi="Time New Roman" w:hint="eastAsia"/>
        </w:rPr>
      </w:pPr>
      <w:r w:rsidRPr="00680B63">
        <w:rPr>
          <w:rFonts w:ascii="Time New Roman" w:eastAsia="黑体" w:hAnsi="Time New Roman" w:hint="eastAsia"/>
        </w:rPr>
        <w:lastRenderedPageBreak/>
        <w:t>9.</w:t>
      </w:r>
      <w:r w:rsidR="00D15654" w:rsidRPr="00680B63">
        <w:rPr>
          <w:rFonts w:ascii="Time New Roman" w:eastAsia="黑体" w:hAnsi="Time New Roman" w:hint="eastAsia"/>
        </w:rPr>
        <w:tab/>
      </w:r>
      <w:r w:rsidR="00D15654" w:rsidRPr="00680B63">
        <w:rPr>
          <w:rFonts w:ascii="Time New Roman" w:eastAsia="黑体" w:hAnsi="Time New Roman" w:hint="eastAsia"/>
        </w:rPr>
        <w:t>委员会回顾以往建议</w:t>
      </w:r>
      <w:r w:rsidRPr="00680B63">
        <w:rPr>
          <w:rFonts w:ascii="Time New Roman" w:eastAsia="黑体" w:hAnsi="Time New Roman" w:hint="eastAsia"/>
        </w:rPr>
        <w:t>，</w:t>
      </w:r>
      <w:r w:rsidR="00CA2D77" w:rsidRPr="00680B63">
        <w:rPr>
          <w:rStyle w:val="a8"/>
          <w:rFonts w:ascii="Time New Roman" w:eastAsia="黑体" w:hAnsi="Time New Roman"/>
        </w:rPr>
        <w:footnoteReference w:id="7"/>
      </w:r>
      <w:r w:rsidR="00CA2D77" w:rsidRPr="00680B63">
        <w:rPr>
          <w:rFonts w:ascii="Time New Roman" w:eastAsia="黑体" w:hAnsi="Time New Roman" w:hint="eastAsia"/>
        </w:rPr>
        <w:t xml:space="preserve"> </w:t>
      </w:r>
      <w:r w:rsidR="00D15654" w:rsidRPr="00680B63">
        <w:rPr>
          <w:rFonts w:ascii="Time New Roman" w:eastAsia="黑体" w:hAnsi="Time New Roman" w:hint="eastAsia"/>
        </w:rPr>
        <w:t>重申缔约国应当</w:t>
      </w:r>
      <w:r w:rsidRPr="00680B63">
        <w:rPr>
          <w:rFonts w:ascii="Time New Roman" w:eastAsia="黑体" w:hAnsi="Time New Roman" w:hint="eastAsia"/>
        </w:rPr>
        <w:t>：</w:t>
      </w:r>
    </w:p>
    <w:p w14:paraId="7002961A" w14:textId="314EFE62" w:rsidR="00D15654" w:rsidRPr="00680B63" w:rsidRDefault="00282E8E" w:rsidP="00D15654">
      <w:pPr>
        <w:pStyle w:val="SingleTxtGC"/>
        <w:rPr>
          <w:rFonts w:ascii="Time New Roman" w:eastAsia="黑体" w:hAnsi="Time New Roman" w:hint="eastAsia"/>
        </w:rPr>
      </w:pPr>
      <w:r w:rsidRPr="00680B63">
        <w:rPr>
          <w:rFonts w:ascii="Time New Roman" w:eastAsia="黑体" w:hAnsi="Time New Roman"/>
        </w:rPr>
        <w:tab/>
      </w:r>
      <w:r w:rsidR="00D55FE5" w:rsidRPr="00680B63">
        <w:rPr>
          <w:rFonts w:ascii="Time New Roman" w:eastAsia="黑体" w:hAnsi="Time New Roman" w:hint="eastAsia"/>
        </w:rPr>
        <w:t>(a)</w:t>
      </w:r>
      <w:r w:rsidR="00D15654" w:rsidRPr="00680B63">
        <w:rPr>
          <w:rFonts w:ascii="Time New Roman" w:eastAsia="黑体" w:hAnsi="Time New Roman" w:hint="eastAsia"/>
        </w:rPr>
        <w:tab/>
      </w:r>
      <w:r w:rsidR="00D15654" w:rsidRPr="00680B63">
        <w:rPr>
          <w:rFonts w:ascii="Time New Roman" w:eastAsia="黑体" w:hAnsi="Time New Roman" w:hint="eastAsia"/>
        </w:rPr>
        <w:t>在《刑法》中纳入酷刑的定义</w:t>
      </w:r>
      <w:r w:rsidR="00D55FE5" w:rsidRPr="00680B63">
        <w:rPr>
          <w:rFonts w:ascii="Time New Roman" w:eastAsia="黑体" w:hAnsi="Time New Roman" w:hint="eastAsia"/>
        </w:rPr>
        <w:t>，</w:t>
      </w:r>
      <w:r w:rsidR="00D15654" w:rsidRPr="00680B63">
        <w:rPr>
          <w:rFonts w:ascii="Time New Roman" w:eastAsia="黑体" w:hAnsi="Time New Roman" w:hint="eastAsia"/>
        </w:rPr>
        <w:t>该定义须将酷刑界定为一项单独的罪行</w:t>
      </w:r>
      <w:r w:rsidR="00D55FE5" w:rsidRPr="00680B63">
        <w:rPr>
          <w:rFonts w:ascii="Time New Roman" w:eastAsia="黑体" w:hAnsi="Time New Roman" w:hint="eastAsia"/>
        </w:rPr>
        <w:t>，</w:t>
      </w:r>
      <w:r w:rsidR="00D15654" w:rsidRPr="00680B63">
        <w:rPr>
          <w:rFonts w:ascii="Time New Roman" w:eastAsia="黑体" w:hAnsi="Time New Roman" w:hint="eastAsia"/>
        </w:rPr>
        <w:t>并纳入《公约》第</w:t>
      </w:r>
      <w:r w:rsidR="00D55FE5" w:rsidRPr="00680B63">
        <w:rPr>
          <w:rFonts w:ascii="Time New Roman" w:eastAsia="黑体" w:hAnsi="Time New Roman" w:hint="eastAsia"/>
        </w:rPr>
        <w:t>1</w:t>
      </w:r>
      <w:r w:rsidR="00D15654" w:rsidRPr="00680B63">
        <w:rPr>
          <w:rFonts w:ascii="Time New Roman" w:eastAsia="黑体" w:hAnsi="Time New Roman" w:hint="eastAsia"/>
        </w:rPr>
        <w:t>条的所有要素</w:t>
      </w:r>
      <w:r w:rsidR="00D55FE5" w:rsidRPr="00680B63">
        <w:rPr>
          <w:rFonts w:ascii="Time New Roman" w:eastAsia="黑体" w:hAnsi="Time New Roman" w:hint="eastAsia"/>
        </w:rPr>
        <w:t>，</w:t>
      </w:r>
      <w:r w:rsidR="00D15654" w:rsidRPr="00680B63">
        <w:rPr>
          <w:rFonts w:ascii="Time New Roman" w:eastAsia="黑体" w:hAnsi="Time New Roman" w:hint="eastAsia"/>
        </w:rPr>
        <w:t>包括酷刑的精神和心理层面</w:t>
      </w:r>
      <w:r w:rsidR="00D55FE5" w:rsidRPr="00680B63">
        <w:rPr>
          <w:rFonts w:ascii="Time New Roman" w:eastAsia="黑体" w:hAnsi="Time New Roman" w:hint="eastAsia"/>
        </w:rPr>
        <w:t>，</w:t>
      </w:r>
      <w:r w:rsidR="00D15654" w:rsidRPr="00680B63">
        <w:rPr>
          <w:rFonts w:ascii="Time New Roman" w:eastAsia="黑体" w:hAnsi="Time New Roman" w:hint="eastAsia"/>
        </w:rPr>
        <w:t>以及</w:t>
      </w:r>
      <w:r w:rsidR="00D55FE5" w:rsidRPr="00680B63">
        <w:rPr>
          <w:rFonts w:ascii="Time New Roman" w:eastAsia="黑体" w:hAnsi="Time New Roman" w:hint="eastAsia"/>
        </w:rPr>
        <w:t>“</w:t>
      </w:r>
      <w:r w:rsidR="00D15654" w:rsidRPr="00680B63">
        <w:rPr>
          <w:rFonts w:ascii="Time New Roman" w:eastAsia="黑体" w:hAnsi="Time New Roman" w:hint="eastAsia"/>
        </w:rPr>
        <w:t>在公职人员或以官方身分行使职权的其他人同意或默许下</w:t>
      </w:r>
      <w:r w:rsidR="00D55FE5" w:rsidRPr="00680B63">
        <w:rPr>
          <w:rFonts w:ascii="Time New Roman" w:eastAsia="黑体" w:hAnsi="Time New Roman" w:hint="eastAsia"/>
        </w:rPr>
        <w:t>”</w:t>
      </w:r>
      <w:r w:rsidR="00D15654" w:rsidRPr="00680B63">
        <w:rPr>
          <w:rFonts w:ascii="Time New Roman" w:eastAsia="黑体" w:hAnsi="Time New Roman" w:hint="eastAsia"/>
        </w:rPr>
        <w:t>实施酷刑的概念</w:t>
      </w:r>
      <w:r w:rsidR="00D55FE5" w:rsidRPr="00680B63">
        <w:rPr>
          <w:rFonts w:ascii="Time New Roman" w:eastAsia="黑体" w:hAnsi="Time New Roman" w:hint="eastAsia"/>
        </w:rPr>
        <w:t>；</w:t>
      </w:r>
    </w:p>
    <w:p w14:paraId="2E4555A3" w14:textId="3E81C03B" w:rsidR="00D15654" w:rsidRDefault="00282E8E" w:rsidP="00D15654">
      <w:pPr>
        <w:pStyle w:val="SingleTxtGC"/>
      </w:pPr>
      <w:r w:rsidRPr="00680B63">
        <w:rPr>
          <w:rFonts w:ascii="Time New Roman" w:eastAsia="黑体" w:hAnsi="Time New Roman"/>
        </w:rPr>
        <w:tab/>
      </w:r>
      <w:r w:rsidR="00D55FE5" w:rsidRPr="00680B63">
        <w:rPr>
          <w:rFonts w:ascii="Time New Roman" w:eastAsia="黑体" w:hAnsi="Time New Roman" w:hint="eastAsia"/>
        </w:rPr>
        <w:t>(b)</w:t>
      </w:r>
      <w:r w:rsidR="00D15654" w:rsidRPr="00680B63">
        <w:rPr>
          <w:rFonts w:ascii="Time New Roman" w:eastAsia="黑体" w:hAnsi="Time New Roman" w:hint="eastAsia"/>
        </w:rPr>
        <w:tab/>
      </w:r>
      <w:r w:rsidR="00D15654" w:rsidRPr="00680B63">
        <w:rPr>
          <w:rFonts w:ascii="Time New Roman" w:eastAsia="黑体" w:hAnsi="Time New Roman" w:hint="eastAsia"/>
        </w:rPr>
        <w:t>按照《公约》第</w:t>
      </w:r>
      <w:r w:rsidR="00D55FE5" w:rsidRPr="00680B63">
        <w:rPr>
          <w:rFonts w:ascii="Time New Roman" w:eastAsia="黑体" w:hAnsi="Time New Roman" w:hint="eastAsia"/>
        </w:rPr>
        <w:t>4</w:t>
      </w:r>
      <w:r w:rsidR="00D15654" w:rsidRPr="00680B63">
        <w:rPr>
          <w:rFonts w:ascii="Time New Roman" w:eastAsia="黑体" w:hAnsi="Time New Roman" w:hint="eastAsia"/>
        </w:rPr>
        <w:t>条第</w:t>
      </w:r>
      <w:r w:rsidR="00D55FE5" w:rsidRPr="00680B63">
        <w:rPr>
          <w:rFonts w:ascii="Time New Roman" w:eastAsia="黑体" w:hAnsi="Time New Roman" w:hint="eastAsia"/>
        </w:rPr>
        <w:t>2</w:t>
      </w:r>
      <w:r w:rsidR="00D15654" w:rsidRPr="00680B63">
        <w:rPr>
          <w:rFonts w:ascii="Time New Roman" w:eastAsia="黑体" w:hAnsi="Time New Roman" w:hint="eastAsia"/>
        </w:rPr>
        <w:t>款的要求</w:t>
      </w:r>
      <w:r w:rsidR="00D55FE5" w:rsidRPr="00680B63">
        <w:rPr>
          <w:rFonts w:ascii="Time New Roman" w:eastAsia="黑体" w:hAnsi="Time New Roman" w:hint="eastAsia"/>
        </w:rPr>
        <w:t>，</w:t>
      </w:r>
      <w:r w:rsidR="00D15654" w:rsidRPr="00680B63">
        <w:rPr>
          <w:rFonts w:ascii="Time New Roman" w:eastAsia="黑体" w:hAnsi="Time New Roman" w:hint="eastAsia"/>
        </w:rPr>
        <w:t>修订国家法律</w:t>
      </w:r>
      <w:r w:rsidR="00D55FE5" w:rsidRPr="00680B63">
        <w:rPr>
          <w:rFonts w:ascii="Time New Roman" w:eastAsia="黑体" w:hAnsi="Time New Roman" w:hint="eastAsia"/>
        </w:rPr>
        <w:t>，</w:t>
      </w:r>
      <w:r w:rsidR="00D15654" w:rsidRPr="00680B63">
        <w:rPr>
          <w:rFonts w:ascii="Time New Roman" w:eastAsia="黑体" w:hAnsi="Time New Roman" w:hint="eastAsia"/>
        </w:rPr>
        <w:t>确保酷刑行为受到与罪行严重程度相称的处罚</w:t>
      </w:r>
      <w:r w:rsidR="00D55FE5" w:rsidRPr="00680B63">
        <w:rPr>
          <w:rFonts w:ascii="Time New Roman" w:eastAsia="黑体" w:hAnsi="Time New Roman" w:hint="eastAsia"/>
        </w:rPr>
        <w:t>，</w:t>
      </w:r>
      <w:r w:rsidR="00D15654" w:rsidRPr="00680B63">
        <w:rPr>
          <w:rFonts w:ascii="Time New Roman" w:eastAsia="黑体" w:hAnsi="Time New Roman" w:hint="eastAsia"/>
        </w:rPr>
        <w:t>不论是否造成伤害或死亡。</w:t>
      </w:r>
    </w:p>
    <w:p w14:paraId="34F32129" w14:textId="77777777" w:rsidR="00D15654" w:rsidRDefault="00D15654" w:rsidP="00282E8E">
      <w:pPr>
        <w:pStyle w:val="H23GC"/>
      </w:pPr>
      <w:r>
        <w:rPr>
          <w:rFonts w:hint="eastAsia"/>
        </w:rPr>
        <w:tab/>
      </w:r>
      <w:r>
        <w:rPr>
          <w:rFonts w:hint="eastAsia"/>
        </w:rPr>
        <w:tab/>
      </w:r>
      <w:r>
        <w:rPr>
          <w:rFonts w:hint="eastAsia"/>
        </w:rPr>
        <w:t>诉讼时效</w:t>
      </w:r>
    </w:p>
    <w:p w14:paraId="6E4BFEA7" w14:textId="10622DD4" w:rsidR="00D15654" w:rsidRDefault="00D55FE5" w:rsidP="00D15654">
      <w:pPr>
        <w:pStyle w:val="SingleTxtGC"/>
      </w:pPr>
      <w:r>
        <w:rPr>
          <w:rFonts w:hint="eastAsia"/>
        </w:rPr>
        <w:t>10.</w:t>
      </w:r>
      <w:r w:rsidR="00D15654">
        <w:rPr>
          <w:rFonts w:hint="eastAsia"/>
        </w:rPr>
        <w:tab/>
      </w:r>
      <w:r w:rsidR="00D15654">
        <w:rPr>
          <w:rFonts w:hint="eastAsia"/>
        </w:rPr>
        <w:t>委员会对诉讼时效不适用于杀人罪和严重罪行表示肯定</w:t>
      </w:r>
      <w:r>
        <w:rPr>
          <w:rFonts w:hint="eastAsia"/>
        </w:rPr>
        <w:t>，</w:t>
      </w:r>
      <w:r w:rsidR="00D15654">
        <w:rPr>
          <w:rFonts w:hint="eastAsia"/>
        </w:rPr>
        <w:t>但委员会感到关切的是</w:t>
      </w:r>
      <w:r>
        <w:rPr>
          <w:rFonts w:hint="eastAsia"/>
        </w:rPr>
        <w:t>，</w:t>
      </w:r>
      <w:r w:rsidR="00D15654">
        <w:rPr>
          <w:rFonts w:hint="eastAsia"/>
        </w:rPr>
        <w:t>一些酷刑行为的诉讼时效为七年。</w:t>
      </w:r>
    </w:p>
    <w:p w14:paraId="747547EC" w14:textId="13BF2790" w:rsidR="00D15654" w:rsidRPr="00680B63" w:rsidRDefault="00D55FE5" w:rsidP="00D15654">
      <w:pPr>
        <w:pStyle w:val="SingleTxtGC"/>
        <w:rPr>
          <w:rFonts w:ascii="Time New Roman" w:eastAsia="黑体" w:hAnsi="Time New Roman" w:hint="eastAsia"/>
        </w:rPr>
      </w:pPr>
      <w:r w:rsidRPr="00680B63">
        <w:rPr>
          <w:rFonts w:ascii="Time New Roman" w:eastAsia="黑体" w:hAnsi="Time New Roman" w:hint="eastAsia"/>
        </w:rPr>
        <w:t>11.</w:t>
      </w:r>
      <w:r w:rsidR="00D15654" w:rsidRPr="00680B63">
        <w:rPr>
          <w:rFonts w:ascii="Time New Roman" w:eastAsia="黑体" w:hAnsi="Time New Roman" w:hint="eastAsia"/>
        </w:rPr>
        <w:tab/>
      </w:r>
      <w:r w:rsidR="00D15654" w:rsidRPr="00680B63">
        <w:rPr>
          <w:rFonts w:ascii="Time New Roman" w:eastAsia="黑体" w:hAnsi="Time New Roman" w:hint="eastAsia"/>
        </w:rPr>
        <w:t>委员会建议缔约国采取必要的立法措施</w:t>
      </w:r>
      <w:r w:rsidRPr="00680B63">
        <w:rPr>
          <w:rFonts w:ascii="Time New Roman" w:eastAsia="黑体" w:hAnsi="Time New Roman" w:hint="eastAsia"/>
        </w:rPr>
        <w:t>，</w:t>
      </w:r>
      <w:r w:rsidR="00D15654" w:rsidRPr="00680B63">
        <w:rPr>
          <w:rFonts w:ascii="Time New Roman" w:eastAsia="黑体" w:hAnsi="Time New Roman" w:hint="eastAsia"/>
        </w:rPr>
        <w:t>确保酷刑行为不受任何诉讼时效限制。</w:t>
      </w:r>
    </w:p>
    <w:p w14:paraId="5255214B" w14:textId="77777777" w:rsidR="00D15654" w:rsidRDefault="00D15654" w:rsidP="00282E8E">
      <w:pPr>
        <w:pStyle w:val="H23GC"/>
      </w:pPr>
      <w:r>
        <w:rPr>
          <w:rFonts w:hint="eastAsia"/>
        </w:rPr>
        <w:tab/>
      </w:r>
      <w:r>
        <w:rPr>
          <w:rFonts w:hint="eastAsia"/>
        </w:rPr>
        <w:tab/>
      </w:r>
      <w:r>
        <w:rPr>
          <w:rFonts w:hint="eastAsia"/>
        </w:rPr>
        <w:t>基本法律保障</w:t>
      </w:r>
    </w:p>
    <w:p w14:paraId="26EB1E21" w14:textId="3B088564" w:rsidR="00D15654" w:rsidRDefault="00D55FE5" w:rsidP="00D15654">
      <w:pPr>
        <w:pStyle w:val="SingleTxtGC"/>
      </w:pPr>
      <w:r>
        <w:rPr>
          <w:rFonts w:hint="eastAsia"/>
        </w:rPr>
        <w:t>12.</w:t>
      </w:r>
      <w:r w:rsidR="00D15654">
        <w:rPr>
          <w:rFonts w:hint="eastAsia"/>
        </w:rPr>
        <w:tab/>
      </w:r>
      <w:r w:rsidR="00D15654">
        <w:rPr>
          <w:rFonts w:hint="eastAsia"/>
        </w:rPr>
        <w:t>委员会注意到</w:t>
      </w:r>
      <w:r>
        <w:rPr>
          <w:rFonts w:hint="eastAsia"/>
        </w:rPr>
        <w:t>，</w:t>
      </w:r>
      <w:r w:rsidR="00D15654">
        <w:rPr>
          <w:rFonts w:hint="eastAsia"/>
        </w:rPr>
        <w:t>缔约国最近采取措施</w:t>
      </w:r>
      <w:r>
        <w:rPr>
          <w:rFonts w:hint="eastAsia"/>
        </w:rPr>
        <w:t>，</w:t>
      </w:r>
      <w:r w:rsidR="00D15654">
        <w:rPr>
          <w:rFonts w:hint="eastAsia"/>
        </w:rPr>
        <w:t>除其他外力求确保获得律师援助的机会</w:t>
      </w:r>
      <w:r>
        <w:rPr>
          <w:rFonts w:hint="eastAsia"/>
        </w:rPr>
        <w:t>，</w:t>
      </w:r>
      <w:r w:rsidR="00D15654">
        <w:rPr>
          <w:rFonts w:hint="eastAsia"/>
        </w:rPr>
        <w:t>但委员会感到关切的是</w:t>
      </w:r>
      <w:r>
        <w:rPr>
          <w:rFonts w:hint="eastAsia"/>
        </w:rPr>
        <w:t>，</w:t>
      </w:r>
      <w:r w:rsidR="00D15654">
        <w:rPr>
          <w:rFonts w:hint="eastAsia"/>
        </w:rPr>
        <w:t>如人权事务委员会指出的那样</w:t>
      </w:r>
      <w:r>
        <w:rPr>
          <w:rFonts w:hint="eastAsia"/>
        </w:rPr>
        <w:t>，</w:t>
      </w:r>
      <w:r w:rsidR="00195878">
        <w:rPr>
          <w:rStyle w:val="a8"/>
          <w:rFonts w:eastAsia="宋体"/>
        </w:rPr>
        <w:footnoteReference w:id="8"/>
      </w:r>
      <w:r w:rsidR="00195878">
        <w:rPr>
          <w:rFonts w:hint="eastAsia"/>
        </w:rPr>
        <w:t xml:space="preserve"> </w:t>
      </w:r>
      <w:r w:rsidR="00D15654">
        <w:rPr>
          <w:rFonts w:hint="eastAsia"/>
        </w:rPr>
        <w:t>这项权利可能会基于未明确界定的理由</w:t>
      </w:r>
      <w:r>
        <w:rPr>
          <w:rFonts w:hint="eastAsia"/>
        </w:rPr>
        <w:t>，</w:t>
      </w:r>
      <w:r w:rsidR="00D15654">
        <w:rPr>
          <w:rFonts w:hint="eastAsia"/>
        </w:rPr>
        <w:t>包括基于</w:t>
      </w:r>
      <w:r>
        <w:rPr>
          <w:rFonts w:hint="eastAsia"/>
        </w:rPr>
        <w:t>“</w:t>
      </w:r>
      <w:r w:rsidR="00D15654">
        <w:rPr>
          <w:rFonts w:hint="eastAsia"/>
        </w:rPr>
        <w:t>正当理由</w:t>
      </w:r>
      <w:r>
        <w:rPr>
          <w:rFonts w:hint="eastAsia"/>
        </w:rPr>
        <w:t>”</w:t>
      </w:r>
      <w:r w:rsidR="00D15654">
        <w:rPr>
          <w:rFonts w:hint="eastAsia"/>
        </w:rPr>
        <w:t>而受到限制</w:t>
      </w:r>
      <w:r>
        <w:rPr>
          <w:rFonts w:hint="eastAsia"/>
        </w:rPr>
        <w:t>，</w:t>
      </w:r>
      <w:r w:rsidR="00D15654">
        <w:rPr>
          <w:rFonts w:hint="eastAsia"/>
        </w:rPr>
        <w:t>从而使检察官和警察在排除律师代理方面拥有过于广泛的酌处权。禁止酷刑委员会还感到关切的是</w:t>
      </w:r>
      <w:r>
        <w:rPr>
          <w:rFonts w:hint="eastAsia"/>
        </w:rPr>
        <w:t>，</w:t>
      </w:r>
      <w:r w:rsidR="00D15654">
        <w:rPr>
          <w:rFonts w:hint="eastAsia"/>
        </w:rPr>
        <w:t>被拘留者可能无法从拘留一开始就要求和接受医生体检</w:t>
      </w:r>
      <w:r>
        <w:rPr>
          <w:rFonts w:hint="eastAsia"/>
        </w:rPr>
        <w:t>，</w:t>
      </w:r>
      <w:r w:rsidR="00D15654">
        <w:rPr>
          <w:rFonts w:hint="eastAsia"/>
        </w:rPr>
        <w:t>医生可能无法以直接和保密的方式提请检察官注意显示疑似由酷刑所致伤害的体检报告。此外</w:t>
      </w:r>
      <w:r>
        <w:rPr>
          <w:rFonts w:hint="eastAsia"/>
        </w:rPr>
        <w:t>，</w:t>
      </w:r>
      <w:r w:rsidR="00D15654">
        <w:rPr>
          <w:rFonts w:hint="eastAsia"/>
        </w:rPr>
        <w:t>少年拘留中心的审讯室没有配备闭路电视和录像及录音设备</w:t>
      </w:r>
      <w:r>
        <w:rPr>
          <w:rFonts w:hint="eastAsia"/>
        </w:rPr>
        <w:t>(</w:t>
      </w:r>
      <w:r w:rsidR="00D15654">
        <w:rPr>
          <w:rFonts w:hint="eastAsia"/>
        </w:rPr>
        <w:t>第</w:t>
      </w:r>
      <w:r>
        <w:rPr>
          <w:rFonts w:hint="eastAsia"/>
        </w:rPr>
        <w:t>2</w:t>
      </w:r>
      <w:r w:rsidR="00D15654">
        <w:rPr>
          <w:rFonts w:hint="eastAsia"/>
        </w:rPr>
        <w:t>条</w:t>
      </w:r>
      <w:r>
        <w:rPr>
          <w:rFonts w:hint="eastAsia"/>
        </w:rPr>
        <w:t>)</w:t>
      </w:r>
      <w:r w:rsidR="00D15654">
        <w:rPr>
          <w:rFonts w:hint="eastAsia"/>
        </w:rPr>
        <w:t>。</w:t>
      </w:r>
    </w:p>
    <w:p w14:paraId="24EF9056" w14:textId="31066A59" w:rsidR="00D15654" w:rsidRPr="00680B63" w:rsidRDefault="00D55FE5" w:rsidP="00D15654">
      <w:pPr>
        <w:pStyle w:val="SingleTxtGC"/>
        <w:rPr>
          <w:rFonts w:ascii="Time New Roman" w:eastAsia="黑体" w:hAnsi="Time New Roman" w:hint="eastAsia"/>
        </w:rPr>
      </w:pPr>
      <w:r w:rsidRPr="00680B63">
        <w:rPr>
          <w:rFonts w:ascii="Time New Roman" w:eastAsia="黑体" w:hAnsi="Time New Roman" w:hint="eastAsia"/>
        </w:rPr>
        <w:t>13.</w:t>
      </w:r>
      <w:r w:rsidR="00D15654" w:rsidRPr="00680B63">
        <w:rPr>
          <w:rFonts w:ascii="Time New Roman" w:eastAsia="黑体" w:hAnsi="Time New Roman" w:hint="eastAsia"/>
        </w:rPr>
        <w:tab/>
      </w:r>
      <w:r w:rsidR="00D15654" w:rsidRPr="00680B63">
        <w:rPr>
          <w:rFonts w:ascii="Time New Roman" w:eastAsia="黑体" w:hAnsi="Time New Roman" w:hint="eastAsia"/>
        </w:rPr>
        <w:t>缔约国应当确保所有被剥夺自由者无论拘留原因为何</w:t>
      </w:r>
      <w:r w:rsidRPr="00680B63">
        <w:rPr>
          <w:rFonts w:ascii="Time New Roman" w:eastAsia="黑体" w:hAnsi="Time New Roman" w:hint="eastAsia"/>
        </w:rPr>
        <w:t>，</w:t>
      </w:r>
      <w:r w:rsidR="00D15654" w:rsidRPr="00680B63">
        <w:rPr>
          <w:rFonts w:ascii="Time New Roman" w:eastAsia="黑体" w:hAnsi="Time New Roman" w:hint="eastAsia"/>
        </w:rPr>
        <w:t>从拘留一开始就在法律和实践中享有一切基本法律保障</w:t>
      </w:r>
      <w:r w:rsidRPr="00680B63">
        <w:rPr>
          <w:rFonts w:ascii="Time New Roman" w:eastAsia="黑体" w:hAnsi="Time New Roman" w:hint="eastAsia"/>
        </w:rPr>
        <w:t>，</w:t>
      </w:r>
      <w:r w:rsidR="00D15654" w:rsidRPr="00680B63">
        <w:rPr>
          <w:rFonts w:ascii="Time New Roman" w:eastAsia="黑体" w:hAnsi="Time New Roman" w:hint="eastAsia"/>
        </w:rPr>
        <w:t>特别是有权立即获得律师援助</w:t>
      </w:r>
      <w:r w:rsidRPr="00680B63">
        <w:rPr>
          <w:rFonts w:ascii="Time New Roman" w:eastAsia="黑体" w:hAnsi="Time New Roman" w:hint="eastAsia"/>
        </w:rPr>
        <w:t>；</w:t>
      </w:r>
      <w:r w:rsidR="00D15654" w:rsidRPr="00680B63">
        <w:rPr>
          <w:rFonts w:ascii="Time New Roman" w:eastAsia="黑体" w:hAnsi="Time New Roman" w:hint="eastAsia"/>
        </w:rPr>
        <w:t>有权要求并接受由独立医生或自行选择的医生进行的免费体检</w:t>
      </w:r>
      <w:r w:rsidRPr="00680B63">
        <w:rPr>
          <w:rFonts w:ascii="Time New Roman" w:eastAsia="黑体" w:hAnsi="Time New Roman" w:hint="eastAsia"/>
        </w:rPr>
        <w:t>，</w:t>
      </w:r>
      <w:r w:rsidR="00D15654" w:rsidRPr="00680B63">
        <w:rPr>
          <w:rFonts w:ascii="Time New Roman" w:eastAsia="黑体" w:hAnsi="Time New Roman" w:hint="eastAsia"/>
        </w:rPr>
        <w:t>除非相关医生明确要求</w:t>
      </w:r>
      <w:r w:rsidRPr="00680B63">
        <w:rPr>
          <w:rFonts w:ascii="Time New Roman" w:eastAsia="黑体" w:hAnsi="Time New Roman" w:hint="eastAsia"/>
        </w:rPr>
        <w:t>，</w:t>
      </w:r>
      <w:r w:rsidR="00D15654" w:rsidRPr="00680B63">
        <w:rPr>
          <w:rFonts w:ascii="Time New Roman" w:eastAsia="黑体" w:hAnsi="Time New Roman" w:hint="eastAsia"/>
        </w:rPr>
        <w:t>否则体检须在不受警察和监狱工作人员监听的情况下进行</w:t>
      </w:r>
      <w:r w:rsidRPr="00680B63">
        <w:rPr>
          <w:rFonts w:ascii="Time New Roman" w:eastAsia="黑体" w:hAnsi="Time New Roman" w:hint="eastAsia"/>
        </w:rPr>
        <w:t>；</w:t>
      </w:r>
      <w:r w:rsidR="00D15654" w:rsidRPr="00680B63">
        <w:rPr>
          <w:rFonts w:ascii="Time New Roman" w:eastAsia="黑体" w:hAnsi="Time New Roman" w:hint="eastAsia"/>
        </w:rPr>
        <w:t>有权将显示疑似由酷刑或虐待所致伤害的医疗报告立即、直接和保密地提请检察机关注意。缔约国还应当确保少年拘留中心的审讯室安装闭路电视和记录审讯情况的录像及录音设备</w:t>
      </w:r>
      <w:r w:rsidRPr="00680B63">
        <w:rPr>
          <w:rFonts w:ascii="Time New Roman" w:eastAsia="黑体" w:hAnsi="Time New Roman" w:hint="eastAsia"/>
        </w:rPr>
        <w:t>，</w:t>
      </w:r>
      <w:r w:rsidR="00D15654" w:rsidRPr="00680B63">
        <w:rPr>
          <w:rFonts w:ascii="Time New Roman" w:eastAsia="黑体" w:hAnsi="Time New Roman" w:hint="eastAsia"/>
        </w:rPr>
        <w:t>使审讯得到适当记录</w:t>
      </w:r>
      <w:r w:rsidRPr="00680B63">
        <w:rPr>
          <w:rFonts w:ascii="Time New Roman" w:eastAsia="黑体" w:hAnsi="Time New Roman" w:hint="eastAsia"/>
        </w:rPr>
        <w:t>，</w:t>
      </w:r>
      <w:r w:rsidR="00D15654" w:rsidRPr="00680B63">
        <w:rPr>
          <w:rFonts w:ascii="Time New Roman" w:eastAsia="黑体" w:hAnsi="Time New Roman" w:hint="eastAsia"/>
        </w:rPr>
        <w:t>向被告及其律师提供录像带</w:t>
      </w:r>
      <w:r w:rsidRPr="00680B63">
        <w:rPr>
          <w:rFonts w:ascii="Time New Roman" w:eastAsia="黑体" w:hAnsi="Time New Roman" w:hint="eastAsia"/>
        </w:rPr>
        <w:t>，</w:t>
      </w:r>
      <w:r w:rsidR="00D15654" w:rsidRPr="00680B63">
        <w:rPr>
          <w:rFonts w:ascii="Time New Roman" w:eastAsia="黑体" w:hAnsi="Time New Roman" w:hint="eastAsia"/>
        </w:rPr>
        <w:t>使录像带得到审查</w:t>
      </w:r>
      <w:r w:rsidRPr="00680B63">
        <w:rPr>
          <w:rFonts w:ascii="Time New Roman" w:eastAsia="黑体" w:hAnsi="Time New Roman" w:hint="eastAsia"/>
        </w:rPr>
        <w:t>，</w:t>
      </w:r>
      <w:r w:rsidR="00D15654" w:rsidRPr="00680B63">
        <w:rPr>
          <w:rFonts w:ascii="Time New Roman" w:eastAsia="黑体" w:hAnsi="Time New Roman" w:hint="eastAsia"/>
        </w:rPr>
        <w:t>以识别和调查违反《公约》的行为</w:t>
      </w:r>
      <w:r w:rsidRPr="00680B63">
        <w:rPr>
          <w:rFonts w:ascii="Time New Roman" w:eastAsia="黑体" w:hAnsi="Time New Roman" w:hint="eastAsia"/>
        </w:rPr>
        <w:t>，</w:t>
      </w:r>
      <w:r w:rsidR="00D15654" w:rsidRPr="00680B63">
        <w:rPr>
          <w:rFonts w:ascii="Time New Roman" w:eastAsia="黑体" w:hAnsi="Time New Roman" w:hint="eastAsia"/>
        </w:rPr>
        <w:t>并在法庭上将相关资料用作证据。</w:t>
      </w:r>
    </w:p>
    <w:p w14:paraId="1580FD80" w14:textId="77777777" w:rsidR="00D15654" w:rsidRDefault="00D15654" w:rsidP="00282E8E">
      <w:pPr>
        <w:pStyle w:val="H23GC"/>
      </w:pPr>
      <w:r>
        <w:rPr>
          <w:rFonts w:hint="eastAsia"/>
        </w:rPr>
        <w:tab/>
      </w:r>
      <w:r>
        <w:rPr>
          <w:rFonts w:hint="eastAsia"/>
        </w:rPr>
        <w:tab/>
      </w:r>
      <w:r>
        <w:rPr>
          <w:rFonts w:hint="eastAsia"/>
        </w:rPr>
        <w:t>国家人权机构</w:t>
      </w:r>
    </w:p>
    <w:p w14:paraId="1089CB34" w14:textId="12E0C959" w:rsidR="00D15654" w:rsidRDefault="00D55FE5" w:rsidP="00D15654">
      <w:pPr>
        <w:pStyle w:val="SingleTxtGC"/>
      </w:pPr>
      <w:r>
        <w:rPr>
          <w:rFonts w:hint="eastAsia"/>
        </w:rPr>
        <w:t>14.</w:t>
      </w:r>
      <w:r w:rsidR="00D15654">
        <w:rPr>
          <w:rFonts w:hint="eastAsia"/>
        </w:rPr>
        <w:tab/>
      </w:r>
      <w:r w:rsidR="00D15654">
        <w:rPr>
          <w:rFonts w:hint="eastAsia"/>
        </w:rPr>
        <w:t>委员会欢迎韩国国家人权委员会的工作</w:t>
      </w:r>
      <w:r>
        <w:rPr>
          <w:rFonts w:hint="eastAsia"/>
        </w:rPr>
        <w:t>，</w:t>
      </w:r>
      <w:r w:rsidR="00D15654">
        <w:rPr>
          <w:rFonts w:hint="eastAsia"/>
        </w:rPr>
        <w:t>但关切地指出</w:t>
      </w:r>
      <w:r>
        <w:rPr>
          <w:rFonts w:hint="eastAsia"/>
        </w:rPr>
        <w:t>，</w:t>
      </w:r>
      <w:r w:rsidR="00D15654">
        <w:rPr>
          <w:rFonts w:hint="eastAsia"/>
        </w:rPr>
        <w:t>相关法律没有规定明确、透明和参与性的委员会委员甄选及任命程序。此外</w:t>
      </w:r>
      <w:r>
        <w:rPr>
          <w:rFonts w:hint="eastAsia"/>
        </w:rPr>
        <w:t>，</w:t>
      </w:r>
      <w:r w:rsidR="00D15654">
        <w:rPr>
          <w:rFonts w:hint="eastAsia"/>
        </w:rPr>
        <w:t>国家人权委员会无法不受限制地出入所有剥夺自由场所</w:t>
      </w:r>
      <w:r>
        <w:rPr>
          <w:rFonts w:hint="eastAsia"/>
        </w:rPr>
        <w:t>，</w:t>
      </w:r>
      <w:r w:rsidR="00D15654">
        <w:rPr>
          <w:rFonts w:hint="eastAsia"/>
        </w:rPr>
        <w:t>无法进行突击查访</w:t>
      </w:r>
      <w:r>
        <w:rPr>
          <w:rFonts w:hint="eastAsia"/>
        </w:rPr>
        <w:t>，</w:t>
      </w:r>
      <w:r w:rsidR="00D15654">
        <w:rPr>
          <w:rFonts w:hint="eastAsia"/>
        </w:rPr>
        <w:t>也无法保证委员会能够在无人监视的情况下与被剥夺自由者进行私密面谈</w:t>
      </w:r>
      <w:r>
        <w:rPr>
          <w:rFonts w:hint="eastAsia"/>
        </w:rPr>
        <w:t>，</w:t>
      </w:r>
      <w:r w:rsidR="00D15654">
        <w:rPr>
          <w:rFonts w:hint="eastAsia"/>
        </w:rPr>
        <w:t>尽管该委员会的任务规定与缔约国尚未批准的《公约任择议定书》所规定国家防范机制的任务相符</w:t>
      </w:r>
      <w:r>
        <w:rPr>
          <w:rFonts w:hint="eastAsia"/>
        </w:rPr>
        <w:t>(</w:t>
      </w:r>
      <w:r w:rsidR="00D15654">
        <w:rPr>
          <w:rFonts w:hint="eastAsia"/>
        </w:rPr>
        <w:t>第</w:t>
      </w:r>
      <w:r>
        <w:rPr>
          <w:rFonts w:hint="eastAsia"/>
        </w:rPr>
        <w:t>2</w:t>
      </w:r>
      <w:r w:rsidR="00D15654">
        <w:rPr>
          <w:rFonts w:hint="eastAsia"/>
        </w:rPr>
        <w:t>条、第</w:t>
      </w:r>
      <w:r>
        <w:rPr>
          <w:rFonts w:hint="eastAsia"/>
        </w:rPr>
        <w:t>11</w:t>
      </w:r>
      <w:r w:rsidR="00D15654">
        <w:rPr>
          <w:rFonts w:hint="eastAsia"/>
        </w:rPr>
        <w:t>条和第</w:t>
      </w:r>
      <w:r>
        <w:rPr>
          <w:rFonts w:hint="eastAsia"/>
        </w:rPr>
        <w:t>16</w:t>
      </w:r>
      <w:r w:rsidR="00D15654">
        <w:rPr>
          <w:rFonts w:hint="eastAsia"/>
        </w:rPr>
        <w:t>条</w:t>
      </w:r>
      <w:r>
        <w:rPr>
          <w:rFonts w:hint="eastAsia"/>
        </w:rPr>
        <w:t>)</w:t>
      </w:r>
      <w:r w:rsidR="00D15654">
        <w:rPr>
          <w:rFonts w:hint="eastAsia"/>
        </w:rPr>
        <w:t>。</w:t>
      </w:r>
    </w:p>
    <w:p w14:paraId="11454A1B" w14:textId="1579ECAC" w:rsidR="00D15654" w:rsidRPr="00680B63" w:rsidRDefault="00D55FE5" w:rsidP="009A2510">
      <w:pPr>
        <w:pStyle w:val="SingleTxtGC"/>
        <w:keepNext/>
        <w:rPr>
          <w:rFonts w:ascii="Time New Roman" w:eastAsia="黑体" w:hAnsi="Time New Roman" w:hint="eastAsia"/>
        </w:rPr>
      </w:pPr>
      <w:r w:rsidRPr="00680B63">
        <w:rPr>
          <w:rFonts w:ascii="Time New Roman" w:eastAsia="黑体" w:hAnsi="Time New Roman" w:hint="eastAsia"/>
        </w:rPr>
        <w:lastRenderedPageBreak/>
        <w:t>15.</w:t>
      </w:r>
      <w:r w:rsidR="00D15654" w:rsidRPr="00680B63">
        <w:rPr>
          <w:rFonts w:ascii="Time New Roman" w:eastAsia="黑体" w:hAnsi="Time New Roman" w:hint="eastAsia"/>
        </w:rPr>
        <w:tab/>
      </w:r>
      <w:r w:rsidR="00D15654" w:rsidRPr="00680B63">
        <w:rPr>
          <w:rFonts w:ascii="Time New Roman" w:eastAsia="黑体" w:hAnsi="Time New Roman" w:hint="eastAsia"/>
        </w:rPr>
        <w:t>缔约国应当</w:t>
      </w:r>
      <w:r w:rsidRPr="00680B63">
        <w:rPr>
          <w:rFonts w:ascii="Time New Roman" w:eastAsia="黑体" w:hAnsi="Time New Roman" w:hint="eastAsia"/>
        </w:rPr>
        <w:t>：</w:t>
      </w:r>
    </w:p>
    <w:p w14:paraId="2A38BAD6" w14:textId="12B86DFB" w:rsidR="00D15654" w:rsidRPr="00680B63" w:rsidRDefault="00282E8E" w:rsidP="00D15654">
      <w:pPr>
        <w:pStyle w:val="SingleTxtGC"/>
        <w:rPr>
          <w:rFonts w:ascii="Time New Roman" w:eastAsia="黑体" w:hAnsi="Time New Roman" w:hint="eastAsia"/>
        </w:rPr>
      </w:pPr>
      <w:r w:rsidRPr="00680B63">
        <w:rPr>
          <w:rFonts w:ascii="Time New Roman" w:eastAsia="黑体" w:hAnsi="Time New Roman"/>
        </w:rPr>
        <w:tab/>
      </w:r>
      <w:r w:rsidR="00D55FE5" w:rsidRPr="00680B63">
        <w:rPr>
          <w:rFonts w:ascii="Time New Roman" w:eastAsia="黑体" w:hAnsi="Time New Roman" w:hint="eastAsia"/>
        </w:rPr>
        <w:t>(a)</w:t>
      </w:r>
      <w:r w:rsidR="00D15654" w:rsidRPr="00680B63">
        <w:rPr>
          <w:rFonts w:ascii="Time New Roman" w:eastAsia="黑体" w:hAnsi="Time New Roman" w:hint="eastAsia"/>
        </w:rPr>
        <w:tab/>
      </w:r>
      <w:r w:rsidR="00D15654" w:rsidRPr="00680B63">
        <w:rPr>
          <w:rFonts w:ascii="Time New Roman" w:eastAsia="黑体" w:hAnsi="Time New Roman" w:hint="eastAsia"/>
        </w:rPr>
        <w:t>修正法律</w:t>
      </w:r>
      <w:r w:rsidR="00D55FE5" w:rsidRPr="00680B63">
        <w:rPr>
          <w:rFonts w:ascii="Time New Roman" w:eastAsia="黑体" w:hAnsi="Time New Roman" w:hint="eastAsia"/>
        </w:rPr>
        <w:t>，</w:t>
      </w:r>
      <w:r w:rsidR="00D15654" w:rsidRPr="00680B63">
        <w:rPr>
          <w:rFonts w:ascii="Time New Roman" w:eastAsia="黑体" w:hAnsi="Time New Roman" w:hint="eastAsia"/>
        </w:rPr>
        <w:t>按照《关于促进和保护人权的国家机构的地位的原则》</w:t>
      </w:r>
      <w:r w:rsidR="00D55FE5" w:rsidRPr="00680B63">
        <w:rPr>
          <w:rFonts w:ascii="Time New Roman" w:eastAsia="黑体" w:hAnsi="Time New Roman" w:hint="eastAsia"/>
        </w:rPr>
        <w:t>(</w:t>
      </w:r>
      <w:r w:rsidR="00D15654" w:rsidRPr="00680B63">
        <w:rPr>
          <w:rFonts w:ascii="Time New Roman" w:eastAsia="黑体" w:hAnsi="Time New Roman" w:hint="eastAsia"/>
        </w:rPr>
        <w:t>《巴黎原则》</w:t>
      </w:r>
      <w:r w:rsidR="00D55FE5" w:rsidRPr="00680B63">
        <w:rPr>
          <w:rFonts w:ascii="Time New Roman" w:eastAsia="黑体" w:hAnsi="Time New Roman" w:hint="eastAsia"/>
        </w:rPr>
        <w:t>)</w:t>
      </w:r>
      <w:r w:rsidR="00D55FE5" w:rsidRPr="00680B63">
        <w:rPr>
          <w:rFonts w:ascii="Time New Roman" w:eastAsia="黑体" w:hAnsi="Time New Roman" w:hint="eastAsia"/>
        </w:rPr>
        <w:t>，</w:t>
      </w:r>
      <w:r w:rsidR="00D15654" w:rsidRPr="00680B63">
        <w:rPr>
          <w:rFonts w:ascii="Time New Roman" w:eastAsia="黑体" w:hAnsi="Time New Roman" w:hint="eastAsia"/>
        </w:rPr>
        <w:t>确保韩国国家人权委员会委员的甄选和任命程序明确、透明并具有参与性</w:t>
      </w:r>
      <w:r w:rsidR="00D55FE5" w:rsidRPr="00680B63">
        <w:rPr>
          <w:rFonts w:ascii="Time New Roman" w:eastAsia="黑体" w:hAnsi="Time New Roman" w:hint="eastAsia"/>
        </w:rPr>
        <w:t>，</w:t>
      </w:r>
      <w:r w:rsidR="00D15654" w:rsidRPr="00680B63">
        <w:rPr>
          <w:rFonts w:ascii="Time New Roman" w:eastAsia="黑体" w:hAnsi="Time New Roman" w:hint="eastAsia"/>
        </w:rPr>
        <w:t>同时保障该委员会的独立性、多样性和职能自主性</w:t>
      </w:r>
      <w:r w:rsidR="00D55FE5" w:rsidRPr="00680B63">
        <w:rPr>
          <w:rFonts w:ascii="Time New Roman" w:eastAsia="黑体" w:hAnsi="Time New Roman" w:hint="eastAsia"/>
        </w:rPr>
        <w:t>；</w:t>
      </w:r>
    </w:p>
    <w:p w14:paraId="5D647317" w14:textId="485FE1CB" w:rsidR="00D15654" w:rsidRPr="00680B63" w:rsidRDefault="00282E8E" w:rsidP="00D15654">
      <w:pPr>
        <w:pStyle w:val="SingleTxtGC"/>
        <w:rPr>
          <w:rFonts w:ascii="Time New Roman" w:eastAsia="黑体" w:hAnsi="Time New Roman" w:hint="eastAsia"/>
        </w:rPr>
      </w:pPr>
      <w:r w:rsidRPr="00680B63">
        <w:rPr>
          <w:rFonts w:ascii="Time New Roman" w:eastAsia="黑体" w:hAnsi="Time New Roman"/>
        </w:rPr>
        <w:tab/>
      </w:r>
      <w:r w:rsidR="00D55FE5" w:rsidRPr="00680B63">
        <w:rPr>
          <w:rFonts w:ascii="Time New Roman" w:eastAsia="黑体" w:hAnsi="Time New Roman" w:hint="eastAsia"/>
        </w:rPr>
        <w:t>(b)</w:t>
      </w:r>
      <w:r w:rsidR="00D15654" w:rsidRPr="00680B63">
        <w:rPr>
          <w:rFonts w:ascii="Time New Roman" w:eastAsia="黑体" w:hAnsi="Time New Roman" w:hint="eastAsia"/>
        </w:rPr>
        <w:tab/>
      </w:r>
      <w:r w:rsidR="00D15654" w:rsidRPr="00680B63">
        <w:rPr>
          <w:rFonts w:ascii="Time New Roman" w:eastAsia="黑体" w:hAnsi="Time New Roman" w:hint="eastAsia"/>
        </w:rPr>
        <w:t>进一步加强委员会的监测任务</w:t>
      </w:r>
      <w:r w:rsidR="00D55FE5" w:rsidRPr="00680B63">
        <w:rPr>
          <w:rFonts w:ascii="Time New Roman" w:eastAsia="黑体" w:hAnsi="Time New Roman" w:hint="eastAsia"/>
        </w:rPr>
        <w:t>，</w:t>
      </w:r>
      <w:r w:rsidR="00D15654" w:rsidRPr="00680B63">
        <w:rPr>
          <w:rFonts w:ascii="Time New Roman" w:eastAsia="黑体" w:hAnsi="Time New Roman" w:hint="eastAsia"/>
        </w:rPr>
        <w:t>允许委员会出入所有拘留场所</w:t>
      </w:r>
      <w:r w:rsidR="00D55FE5" w:rsidRPr="00680B63">
        <w:rPr>
          <w:rFonts w:ascii="Time New Roman" w:eastAsia="黑体" w:hAnsi="Time New Roman" w:hint="eastAsia"/>
        </w:rPr>
        <w:t>，</w:t>
      </w:r>
      <w:r w:rsidR="00D15654" w:rsidRPr="00680B63">
        <w:rPr>
          <w:rFonts w:ascii="Time New Roman" w:eastAsia="黑体" w:hAnsi="Time New Roman" w:hint="eastAsia"/>
        </w:rPr>
        <w:t>并授权委员会对所有剥夺自由场所</w:t>
      </w:r>
      <w:r w:rsidR="00D55FE5" w:rsidRPr="00680B63">
        <w:rPr>
          <w:rFonts w:ascii="Time New Roman" w:eastAsia="黑体" w:hAnsi="Time New Roman" w:hint="eastAsia"/>
        </w:rPr>
        <w:t>，</w:t>
      </w:r>
      <w:r w:rsidR="00D15654" w:rsidRPr="00680B63">
        <w:rPr>
          <w:rFonts w:ascii="Time New Roman" w:eastAsia="黑体" w:hAnsi="Time New Roman" w:hint="eastAsia"/>
        </w:rPr>
        <w:t>包括精神病院、社会照护机构和其他封闭式机构进行突击查访</w:t>
      </w:r>
      <w:r w:rsidR="00D55FE5" w:rsidRPr="00680B63">
        <w:rPr>
          <w:rFonts w:ascii="Time New Roman" w:eastAsia="黑体" w:hAnsi="Time New Roman" w:hint="eastAsia"/>
        </w:rPr>
        <w:t>，</w:t>
      </w:r>
      <w:r w:rsidR="00D15654" w:rsidRPr="00680B63">
        <w:rPr>
          <w:rFonts w:ascii="Time New Roman" w:eastAsia="黑体" w:hAnsi="Time New Roman" w:hint="eastAsia"/>
        </w:rPr>
        <w:t>并在无人监视的情况下与被剥夺自由者进行保密面谈</w:t>
      </w:r>
      <w:r w:rsidR="00D55FE5" w:rsidRPr="00680B63">
        <w:rPr>
          <w:rFonts w:ascii="Time New Roman" w:eastAsia="黑体" w:hAnsi="Time New Roman" w:hint="eastAsia"/>
        </w:rPr>
        <w:t>；</w:t>
      </w:r>
    </w:p>
    <w:p w14:paraId="71A020E7" w14:textId="2165F7A6" w:rsidR="00D15654" w:rsidRPr="00680B63" w:rsidRDefault="00282E8E" w:rsidP="00D15654">
      <w:pPr>
        <w:pStyle w:val="SingleTxtGC"/>
        <w:rPr>
          <w:rFonts w:ascii="Time New Roman" w:eastAsia="黑体" w:hAnsi="Time New Roman" w:hint="eastAsia"/>
        </w:rPr>
      </w:pPr>
      <w:r w:rsidRPr="00680B63">
        <w:rPr>
          <w:rFonts w:ascii="Time New Roman" w:eastAsia="黑体" w:hAnsi="Time New Roman"/>
        </w:rPr>
        <w:tab/>
      </w:r>
      <w:r w:rsidR="00D55FE5" w:rsidRPr="00680B63">
        <w:rPr>
          <w:rFonts w:ascii="Time New Roman" w:eastAsia="黑体" w:hAnsi="Time New Roman" w:hint="eastAsia"/>
        </w:rPr>
        <w:t>(c)</w:t>
      </w:r>
      <w:r w:rsidR="00D15654" w:rsidRPr="00680B63">
        <w:rPr>
          <w:rFonts w:ascii="Time New Roman" w:eastAsia="黑体" w:hAnsi="Time New Roman" w:hint="eastAsia"/>
        </w:rPr>
        <w:tab/>
      </w:r>
      <w:r w:rsidR="00D15654" w:rsidRPr="00680B63">
        <w:rPr>
          <w:rFonts w:ascii="Time New Roman" w:eastAsia="黑体" w:hAnsi="Time New Roman" w:hint="eastAsia"/>
        </w:rPr>
        <w:t>考虑尽快批准《公约任择议定书》。</w:t>
      </w:r>
    </w:p>
    <w:p w14:paraId="271B3F2C" w14:textId="77777777" w:rsidR="00D15654" w:rsidRDefault="00D15654" w:rsidP="00282E8E">
      <w:pPr>
        <w:pStyle w:val="H23GC"/>
      </w:pPr>
      <w:r>
        <w:rPr>
          <w:rFonts w:hint="eastAsia"/>
        </w:rPr>
        <w:tab/>
      </w:r>
      <w:r>
        <w:rPr>
          <w:rFonts w:hint="eastAsia"/>
        </w:rPr>
        <w:tab/>
      </w:r>
      <w:r>
        <w:rPr>
          <w:rFonts w:hint="eastAsia"/>
        </w:rPr>
        <w:t>拘留条件</w:t>
      </w:r>
    </w:p>
    <w:p w14:paraId="5B533B32" w14:textId="0E5E526F" w:rsidR="00D15654" w:rsidRDefault="00D55FE5" w:rsidP="00D15654">
      <w:pPr>
        <w:pStyle w:val="SingleTxtGC"/>
      </w:pPr>
      <w:r>
        <w:rPr>
          <w:rFonts w:hint="eastAsia"/>
        </w:rPr>
        <w:t>16.</w:t>
      </w:r>
      <w:r w:rsidR="00D15654">
        <w:rPr>
          <w:rFonts w:hint="eastAsia"/>
        </w:rPr>
        <w:tab/>
      </w:r>
      <w:r w:rsidR="00D15654">
        <w:rPr>
          <w:rFonts w:hint="eastAsia"/>
        </w:rPr>
        <w:t>委员会承认缔约国采取步骤改善拘留中心的物质条件</w:t>
      </w:r>
      <w:r>
        <w:rPr>
          <w:rFonts w:hint="eastAsia"/>
        </w:rPr>
        <w:t>，</w:t>
      </w:r>
      <w:r w:rsidR="00D15654">
        <w:rPr>
          <w:rFonts w:hint="eastAsia"/>
        </w:rPr>
        <w:t>降低惩戒设施的占用率</w:t>
      </w:r>
      <w:r>
        <w:rPr>
          <w:rFonts w:hint="eastAsia"/>
        </w:rPr>
        <w:t>，</w:t>
      </w:r>
      <w:r w:rsidR="00D15654">
        <w:rPr>
          <w:rFonts w:hint="eastAsia"/>
        </w:rPr>
        <w:t>包括正在进行建设和翻新项目</w:t>
      </w:r>
      <w:r>
        <w:rPr>
          <w:rFonts w:hint="eastAsia"/>
        </w:rPr>
        <w:t>，</w:t>
      </w:r>
      <w:r w:rsidR="00D15654">
        <w:rPr>
          <w:rFonts w:hint="eastAsia"/>
        </w:rPr>
        <w:t>建立电子监测系统以促进保释</w:t>
      </w:r>
      <w:r>
        <w:rPr>
          <w:rFonts w:hint="eastAsia"/>
        </w:rPr>
        <w:t>，</w:t>
      </w:r>
      <w:r w:rsidR="00D15654">
        <w:rPr>
          <w:rFonts w:hint="eastAsia"/>
        </w:rPr>
        <w:t>采取措施改善监狱医生的工资和工作条件</w:t>
      </w:r>
      <w:r>
        <w:rPr>
          <w:rFonts w:hint="eastAsia"/>
        </w:rPr>
        <w:t>，</w:t>
      </w:r>
      <w:r w:rsidR="00D15654">
        <w:rPr>
          <w:rFonts w:hint="eastAsia"/>
        </w:rPr>
        <w:t>以及更多地使用远程视频应诊和外部医疗援助。不过</w:t>
      </w:r>
      <w:r>
        <w:rPr>
          <w:rFonts w:hint="eastAsia"/>
        </w:rPr>
        <w:t>，</w:t>
      </w:r>
      <w:r w:rsidR="00D15654">
        <w:rPr>
          <w:rFonts w:hint="eastAsia"/>
        </w:rPr>
        <w:t>委员会感到关切的是</w:t>
      </w:r>
      <w:r>
        <w:rPr>
          <w:rFonts w:hint="eastAsia"/>
        </w:rPr>
        <w:t>：</w:t>
      </w:r>
    </w:p>
    <w:p w14:paraId="2312E08E" w14:textId="5FDA590B" w:rsidR="00D15654" w:rsidRDefault="00282E8E" w:rsidP="00D15654">
      <w:pPr>
        <w:pStyle w:val="SingleTxtGC"/>
      </w:pPr>
      <w:r>
        <w:tab/>
      </w:r>
      <w:r w:rsidR="00D55FE5">
        <w:rPr>
          <w:rFonts w:hint="eastAsia"/>
        </w:rPr>
        <w:t>(a)</w:t>
      </w:r>
      <w:r w:rsidR="00D15654">
        <w:rPr>
          <w:rFonts w:hint="eastAsia"/>
        </w:rPr>
        <w:tab/>
      </w:r>
      <w:r w:rsidR="00D15654">
        <w:rPr>
          <w:rFonts w:hint="eastAsia"/>
        </w:rPr>
        <w:t>监狱长期过度拥挤</w:t>
      </w:r>
      <w:r w:rsidR="00D55FE5">
        <w:rPr>
          <w:rFonts w:hint="eastAsia"/>
        </w:rPr>
        <w:t>，</w:t>
      </w:r>
      <w:r w:rsidR="00D15654">
        <w:rPr>
          <w:rFonts w:hint="eastAsia"/>
        </w:rPr>
        <w:t>根据代表团提供的资料</w:t>
      </w:r>
      <w:r w:rsidR="00D55FE5">
        <w:rPr>
          <w:rFonts w:hint="eastAsia"/>
        </w:rPr>
        <w:t>，</w:t>
      </w:r>
      <w:r w:rsidR="00D55FE5">
        <w:rPr>
          <w:rFonts w:hint="eastAsia"/>
        </w:rPr>
        <w:t>2</w:t>
      </w:r>
      <w:r w:rsidR="00D15654">
        <w:rPr>
          <w:rFonts w:hint="eastAsia"/>
        </w:rPr>
        <w:t>0</w:t>
      </w:r>
      <w:r w:rsidR="00D55FE5">
        <w:rPr>
          <w:rFonts w:hint="eastAsia"/>
        </w:rPr>
        <w:t>23</w:t>
      </w:r>
      <w:r w:rsidR="00D15654">
        <w:rPr>
          <w:rFonts w:hint="eastAsia"/>
        </w:rPr>
        <w:t>年全国监狱占用率为</w:t>
      </w:r>
      <w:r w:rsidR="00D55FE5">
        <w:rPr>
          <w:rFonts w:hint="eastAsia"/>
        </w:rPr>
        <w:t>113%</w:t>
      </w:r>
      <w:r w:rsidR="00D55FE5">
        <w:rPr>
          <w:rFonts w:hint="eastAsia"/>
        </w:rPr>
        <w:t>；</w:t>
      </w:r>
    </w:p>
    <w:p w14:paraId="263D76F0" w14:textId="5696EE9C" w:rsidR="00D15654" w:rsidRDefault="00282E8E" w:rsidP="00D15654">
      <w:pPr>
        <w:pStyle w:val="SingleTxtGC"/>
      </w:pPr>
      <w:r>
        <w:tab/>
      </w:r>
      <w:r w:rsidR="00D55FE5">
        <w:rPr>
          <w:rFonts w:hint="eastAsia"/>
        </w:rPr>
        <w:t>(b)</w:t>
      </w:r>
      <w:r w:rsidR="00D15654">
        <w:rPr>
          <w:rFonts w:hint="eastAsia"/>
        </w:rPr>
        <w:tab/>
      </w:r>
      <w:r w:rsidR="00D15654">
        <w:rPr>
          <w:rFonts w:hint="eastAsia"/>
        </w:rPr>
        <w:t>多人牢房中每名囚犯的最低居住面积</w:t>
      </w:r>
      <w:r w:rsidR="00D55FE5">
        <w:rPr>
          <w:rFonts w:hint="eastAsia"/>
        </w:rPr>
        <w:t>(</w:t>
      </w:r>
      <w:r w:rsidR="00D15654">
        <w:rPr>
          <w:rFonts w:hint="eastAsia"/>
        </w:rPr>
        <w:t>每名囚犯</w:t>
      </w:r>
      <w:r w:rsidR="00D55FE5">
        <w:rPr>
          <w:rFonts w:hint="eastAsia"/>
        </w:rPr>
        <w:t>2.58</w:t>
      </w:r>
      <w:r w:rsidR="00D15654">
        <w:rPr>
          <w:rFonts w:hint="eastAsia"/>
        </w:rPr>
        <w:t>平方米</w:t>
      </w:r>
      <w:r w:rsidR="00D55FE5">
        <w:rPr>
          <w:rFonts w:hint="eastAsia"/>
        </w:rPr>
        <w:t>)</w:t>
      </w:r>
      <w:r w:rsidR="00D15654">
        <w:rPr>
          <w:rFonts w:hint="eastAsia"/>
        </w:rPr>
        <w:t>低于国际标准</w:t>
      </w:r>
      <w:r w:rsidR="00D55FE5">
        <w:rPr>
          <w:rFonts w:hint="eastAsia"/>
        </w:rPr>
        <w:t>；</w:t>
      </w:r>
    </w:p>
    <w:p w14:paraId="1F089661" w14:textId="774CBAEC" w:rsidR="00D15654" w:rsidRDefault="00282E8E" w:rsidP="00D15654">
      <w:pPr>
        <w:pStyle w:val="SingleTxtGC"/>
      </w:pPr>
      <w:r>
        <w:tab/>
      </w:r>
      <w:r w:rsidR="00D55FE5">
        <w:rPr>
          <w:rFonts w:hint="eastAsia"/>
        </w:rPr>
        <w:t>(c)</w:t>
      </w:r>
      <w:r w:rsidR="00D15654">
        <w:rPr>
          <w:rFonts w:hint="eastAsia"/>
        </w:rPr>
        <w:tab/>
      </w:r>
      <w:r w:rsidR="00D15654">
        <w:rPr>
          <w:rFonts w:hint="eastAsia"/>
        </w:rPr>
        <w:t>尽管最近采取了一些步骤</w:t>
      </w:r>
      <w:r w:rsidR="00D55FE5">
        <w:rPr>
          <w:rFonts w:hint="eastAsia"/>
        </w:rPr>
        <w:t>，</w:t>
      </w:r>
      <w:r w:rsidR="00D15654">
        <w:rPr>
          <w:rFonts w:hint="eastAsia"/>
        </w:rPr>
        <w:t>但仍然过度使用单独监禁作为纪律措施</w:t>
      </w:r>
      <w:r w:rsidR="00D55FE5">
        <w:rPr>
          <w:rFonts w:hint="eastAsia"/>
        </w:rPr>
        <w:t>，</w:t>
      </w:r>
      <w:r w:rsidR="00D15654">
        <w:rPr>
          <w:rFonts w:hint="eastAsia"/>
        </w:rPr>
        <w:t>单独监禁持续时间长</w:t>
      </w:r>
      <w:r w:rsidR="00D55FE5">
        <w:rPr>
          <w:rFonts w:hint="eastAsia"/>
        </w:rPr>
        <w:t>，</w:t>
      </w:r>
      <w:r w:rsidR="00D15654">
        <w:rPr>
          <w:rFonts w:hint="eastAsia"/>
        </w:rPr>
        <w:t>可长达</w:t>
      </w:r>
      <w:r w:rsidR="00D55FE5">
        <w:rPr>
          <w:rFonts w:hint="eastAsia"/>
        </w:rPr>
        <w:t>45</w:t>
      </w:r>
      <w:r w:rsidR="00D15654">
        <w:rPr>
          <w:rFonts w:hint="eastAsia"/>
        </w:rPr>
        <w:t>天</w:t>
      </w:r>
      <w:r w:rsidR="00D55FE5">
        <w:rPr>
          <w:rFonts w:hint="eastAsia"/>
        </w:rPr>
        <w:t>，</w:t>
      </w:r>
      <w:r w:rsidR="00D15654">
        <w:rPr>
          <w:rFonts w:hint="eastAsia"/>
        </w:rPr>
        <w:t>未由合格医务人员对以这种方式拘留的人员进行日常监测</w:t>
      </w:r>
      <w:r w:rsidR="00D55FE5">
        <w:rPr>
          <w:rFonts w:hint="eastAsia"/>
        </w:rPr>
        <w:t>；</w:t>
      </w:r>
    </w:p>
    <w:p w14:paraId="277DBBC4" w14:textId="55ABF149" w:rsidR="00D15654" w:rsidRDefault="00282E8E" w:rsidP="00D15654">
      <w:pPr>
        <w:pStyle w:val="SingleTxtGC"/>
      </w:pPr>
      <w:r>
        <w:tab/>
      </w:r>
      <w:r w:rsidR="00D55FE5">
        <w:rPr>
          <w:rFonts w:hint="eastAsia"/>
        </w:rPr>
        <w:t>(d)</w:t>
      </w:r>
      <w:r w:rsidR="00D15654">
        <w:rPr>
          <w:rFonts w:hint="eastAsia"/>
        </w:rPr>
        <w:tab/>
      </w:r>
      <w:r w:rsidR="00D15654">
        <w:rPr>
          <w:rFonts w:hint="eastAsia"/>
        </w:rPr>
        <w:t>无法获得适当和及时的卫生保健包括精神卫生保健服务</w:t>
      </w:r>
      <w:r w:rsidR="00D55FE5">
        <w:rPr>
          <w:rFonts w:hint="eastAsia"/>
        </w:rPr>
        <w:t>，</w:t>
      </w:r>
      <w:r w:rsidR="00D15654">
        <w:rPr>
          <w:rFonts w:hint="eastAsia"/>
        </w:rPr>
        <w:t>据报告</w:t>
      </w:r>
      <w:r w:rsidR="00D55FE5">
        <w:rPr>
          <w:rFonts w:hint="eastAsia"/>
        </w:rPr>
        <w:t>，</w:t>
      </w:r>
      <w:r w:rsidR="00D15654">
        <w:rPr>
          <w:rFonts w:hint="eastAsia"/>
        </w:rPr>
        <w:t>这是造成一些人在拘留期间死亡的原因</w:t>
      </w:r>
      <w:r w:rsidR="00D55FE5">
        <w:rPr>
          <w:rFonts w:hint="eastAsia"/>
        </w:rPr>
        <w:t>；</w:t>
      </w:r>
    </w:p>
    <w:p w14:paraId="1D990E58" w14:textId="4054599B" w:rsidR="00D15654" w:rsidRDefault="00282E8E" w:rsidP="00D15654">
      <w:pPr>
        <w:pStyle w:val="SingleTxtGC"/>
      </w:pPr>
      <w:r>
        <w:tab/>
      </w:r>
      <w:r w:rsidR="00D55FE5">
        <w:rPr>
          <w:rFonts w:hint="eastAsia"/>
        </w:rPr>
        <w:t>(e)</w:t>
      </w:r>
      <w:r w:rsidR="00D15654">
        <w:rPr>
          <w:rFonts w:hint="eastAsia"/>
        </w:rPr>
        <w:tab/>
      </w:r>
      <w:r w:rsidR="00D15654">
        <w:rPr>
          <w:rFonts w:hint="eastAsia"/>
        </w:rPr>
        <w:t>在拘留期间死亡的案件中</w:t>
      </w:r>
      <w:r w:rsidR="00D55FE5">
        <w:rPr>
          <w:rFonts w:hint="eastAsia"/>
        </w:rPr>
        <w:t>，</w:t>
      </w:r>
      <w:r w:rsidR="00D15654">
        <w:rPr>
          <w:rFonts w:hint="eastAsia"/>
        </w:rPr>
        <w:t>存在将尸检结果通知死者家属而不向家属提供尸检报告副本的做法</w:t>
      </w:r>
      <w:r w:rsidR="00D55FE5">
        <w:rPr>
          <w:rFonts w:hint="eastAsia"/>
        </w:rPr>
        <w:t>；</w:t>
      </w:r>
    </w:p>
    <w:p w14:paraId="13C80C08" w14:textId="7EFE7236" w:rsidR="00D15654" w:rsidRDefault="00282E8E" w:rsidP="00D15654">
      <w:pPr>
        <w:pStyle w:val="SingleTxtGC"/>
      </w:pPr>
      <w:r>
        <w:tab/>
      </w:r>
      <w:r w:rsidR="00D55FE5">
        <w:rPr>
          <w:rFonts w:hint="eastAsia"/>
        </w:rPr>
        <w:t>(f)</w:t>
      </w:r>
      <w:r w:rsidR="00D15654">
        <w:rPr>
          <w:rFonts w:hint="eastAsia"/>
        </w:rPr>
        <w:tab/>
      </w:r>
      <w:r w:rsidR="00D15654">
        <w:rPr>
          <w:rFonts w:hint="eastAsia"/>
        </w:rPr>
        <w:t>缺乏能够有效调查拘留期间死亡以及酷刑和虐待指控的独立机制</w:t>
      </w:r>
      <w:r w:rsidR="00D55FE5">
        <w:rPr>
          <w:rFonts w:hint="eastAsia"/>
        </w:rPr>
        <w:t>(</w:t>
      </w:r>
      <w:r w:rsidR="00D15654">
        <w:rPr>
          <w:rFonts w:hint="eastAsia"/>
        </w:rPr>
        <w:t>第</w:t>
      </w:r>
      <w:r w:rsidR="00D55FE5">
        <w:rPr>
          <w:rFonts w:hint="eastAsia"/>
        </w:rPr>
        <w:t>2</w:t>
      </w:r>
      <w:r w:rsidR="00D15654">
        <w:rPr>
          <w:rFonts w:hint="eastAsia"/>
        </w:rPr>
        <w:t>条、第</w:t>
      </w:r>
      <w:r w:rsidR="00D55FE5">
        <w:rPr>
          <w:rFonts w:hint="eastAsia"/>
        </w:rPr>
        <w:t>11</w:t>
      </w:r>
      <w:r w:rsidR="00D15654">
        <w:rPr>
          <w:rFonts w:hint="eastAsia"/>
        </w:rPr>
        <w:t>条和第</w:t>
      </w:r>
      <w:r w:rsidR="00D55FE5">
        <w:rPr>
          <w:rFonts w:hint="eastAsia"/>
        </w:rPr>
        <w:t>16</w:t>
      </w:r>
      <w:r w:rsidR="00D15654">
        <w:rPr>
          <w:rFonts w:hint="eastAsia"/>
        </w:rPr>
        <w:t>条</w:t>
      </w:r>
      <w:r w:rsidR="00D55FE5">
        <w:rPr>
          <w:rFonts w:hint="eastAsia"/>
        </w:rPr>
        <w:t>)</w:t>
      </w:r>
      <w:r w:rsidR="00D15654">
        <w:rPr>
          <w:rFonts w:hint="eastAsia"/>
        </w:rPr>
        <w:t>。</w:t>
      </w:r>
    </w:p>
    <w:p w14:paraId="7C823C02" w14:textId="0A788B3C" w:rsidR="00D15654" w:rsidRPr="003A3F59" w:rsidRDefault="00D55FE5" w:rsidP="00D15654">
      <w:pPr>
        <w:pStyle w:val="SingleTxtGC"/>
        <w:rPr>
          <w:rFonts w:ascii="Time New Roman" w:eastAsia="黑体" w:hAnsi="Time New Roman" w:hint="eastAsia"/>
        </w:rPr>
      </w:pPr>
      <w:r w:rsidRPr="003A3F59">
        <w:rPr>
          <w:rFonts w:ascii="Time New Roman" w:eastAsia="黑体" w:hAnsi="Time New Roman" w:hint="eastAsia"/>
        </w:rPr>
        <w:t>17.</w:t>
      </w:r>
      <w:r w:rsidR="00D15654" w:rsidRPr="003A3F59">
        <w:rPr>
          <w:rFonts w:ascii="Time New Roman" w:eastAsia="黑体" w:hAnsi="Time New Roman" w:hint="eastAsia"/>
        </w:rPr>
        <w:tab/>
      </w:r>
      <w:r w:rsidR="00D15654" w:rsidRPr="003A3F59">
        <w:rPr>
          <w:rFonts w:ascii="Time New Roman" w:eastAsia="黑体" w:hAnsi="Time New Roman" w:hint="eastAsia"/>
        </w:rPr>
        <w:t>缔约国应当加紧努力</w:t>
      </w:r>
      <w:r w:rsidRPr="003A3F59">
        <w:rPr>
          <w:rFonts w:ascii="Time New Roman" w:eastAsia="黑体" w:hAnsi="Time New Roman" w:hint="eastAsia"/>
        </w:rPr>
        <w:t>，</w:t>
      </w:r>
      <w:r w:rsidR="00D15654" w:rsidRPr="003A3F59">
        <w:rPr>
          <w:rFonts w:ascii="Time New Roman" w:eastAsia="黑体" w:hAnsi="Time New Roman" w:hint="eastAsia"/>
        </w:rPr>
        <w:t>使拘留条件符合《联合国囚犯待遇最低限度标准规则》</w:t>
      </w:r>
      <w:r w:rsidRPr="003A3F59">
        <w:rPr>
          <w:rFonts w:ascii="Time New Roman" w:eastAsia="黑体" w:hAnsi="Time New Roman" w:hint="eastAsia"/>
        </w:rPr>
        <w:t>(</w:t>
      </w:r>
      <w:r w:rsidR="00D15654" w:rsidRPr="003A3F59">
        <w:rPr>
          <w:rFonts w:ascii="Time New Roman" w:eastAsia="黑体" w:hAnsi="Time New Roman" w:hint="eastAsia"/>
        </w:rPr>
        <w:t>《纳尔逊·曼德拉规则》</w:t>
      </w:r>
      <w:r w:rsidRPr="003A3F59">
        <w:rPr>
          <w:rFonts w:ascii="Time New Roman" w:eastAsia="黑体" w:hAnsi="Time New Roman" w:hint="eastAsia"/>
        </w:rPr>
        <w:t>)</w:t>
      </w:r>
      <w:r w:rsidR="00D15654" w:rsidRPr="003A3F59">
        <w:rPr>
          <w:rFonts w:ascii="Time New Roman" w:eastAsia="黑体" w:hAnsi="Time New Roman" w:hint="eastAsia"/>
        </w:rPr>
        <w:t>。缔约国尤其应当</w:t>
      </w:r>
      <w:r w:rsidRPr="003A3F59">
        <w:rPr>
          <w:rFonts w:ascii="Time New Roman" w:eastAsia="黑体" w:hAnsi="Time New Roman" w:hint="eastAsia"/>
        </w:rPr>
        <w:t>：</w:t>
      </w:r>
    </w:p>
    <w:p w14:paraId="2B452645" w14:textId="027078D5" w:rsidR="00D15654" w:rsidRPr="003A3F59" w:rsidRDefault="00282E8E" w:rsidP="00D15654">
      <w:pPr>
        <w:pStyle w:val="SingleTxtGC"/>
        <w:rPr>
          <w:rFonts w:ascii="Time New Roman" w:eastAsia="黑体" w:hAnsi="Time New Roman" w:hint="eastAsia"/>
        </w:rPr>
      </w:pPr>
      <w:r w:rsidRPr="003A3F59">
        <w:rPr>
          <w:rFonts w:ascii="Time New Roman" w:eastAsia="黑体" w:hAnsi="Time New Roman"/>
        </w:rPr>
        <w:tab/>
      </w:r>
      <w:r w:rsidR="00D55FE5" w:rsidRPr="003A3F59">
        <w:rPr>
          <w:rFonts w:ascii="Time New Roman" w:eastAsia="黑体" w:hAnsi="Time New Roman" w:hint="eastAsia"/>
        </w:rPr>
        <w:t>(a)</w:t>
      </w:r>
      <w:r w:rsidR="00D15654" w:rsidRPr="003A3F59">
        <w:rPr>
          <w:rFonts w:ascii="Time New Roman" w:eastAsia="黑体" w:hAnsi="Time New Roman" w:hint="eastAsia"/>
        </w:rPr>
        <w:tab/>
      </w:r>
      <w:r w:rsidR="00D15654" w:rsidRPr="003A3F59">
        <w:rPr>
          <w:rFonts w:ascii="Time New Roman" w:eastAsia="黑体" w:hAnsi="Time New Roman" w:hint="eastAsia"/>
        </w:rPr>
        <w:t>采取进一步措施</w:t>
      </w:r>
      <w:r w:rsidR="00D55FE5" w:rsidRPr="003A3F59">
        <w:rPr>
          <w:rFonts w:ascii="Time New Roman" w:eastAsia="黑体" w:hAnsi="Time New Roman" w:hint="eastAsia"/>
        </w:rPr>
        <w:t>，</w:t>
      </w:r>
      <w:r w:rsidR="00D15654" w:rsidRPr="003A3F59">
        <w:rPr>
          <w:rFonts w:ascii="Time New Roman" w:eastAsia="黑体" w:hAnsi="Time New Roman" w:hint="eastAsia"/>
        </w:rPr>
        <w:t>缓解监狱和其他拘留中心过度拥挤的状况</w:t>
      </w:r>
      <w:r w:rsidR="00D55FE5" w:rsidRPr="003A3F59">
        <w:rPr>
          <w:rFonts w:ascii="Time New Roman" w:eastAsia="黑体" w:hAnsi="Time New Roman" w:hint="eastAsia"/>
        </w:rPr>
        <w:t>，</w:t>
      </w:r>
      <w:r w:rsidR="00D15654" w:rsidRPr="003A3F59">
        <w:rPr>
          <w:rFonts w:ascii="Time New Roman" w:eastAsia="黑体" w:hAnsi="Time New Roman" w:hint="eastAsia"/>
        </w:rPr>
        <w:t>包括更多地使用拘留替代办法</w:t>
      </w:r>
      <w:r w:rsidR="00D55FE5" w:rsidRPr="003A3F59">
        <w:rPr>
          <w:rFonts w:ascii="Time New Roman" w:eastAsia="黑体" w:hAnsi="Time New Roman" w:hint="eastAsia"/>
        </w:rPr>
        <w:t>，</w:t>
      </w:r>
      <w:r w:rsidR="00D15654" w:rsidRPr="003A3F59">
        <w:rPr>
          <w:rFonts w:ascii="Time New Roman" w:eastAsia="黑体" w:hAnsi="Time New Roman" w:hint="eastAsia"/>
        </w:rPr>
        <w:t>并继续实施计划</w:t>
      </w:r>
      <w:r w:rsidR="00D55FE5" w:rsidRPr="003A3F59">
        <w:rPr>
          <w:rFonts w:ascii="Time New Roman" w:eastAsia="黑体" w:hAnsi="Time New Roman" w:hint="eastAsia"/>
        </w:rPr>
        <w:t>，</w:t>
      </w:r>
      <w:r w:rsidR="00D15654" w:rsidRPr="003A3F59">
        <w:rPr>
          <w:rFonts w:ascii="Time New Roman" w:eastAsia="黑体" w:hAnsi="Time New Roman" w:hint="eastAsia"/>
        </w:rPr>
        <w:t>建设和翻新监狱及其他拘留设施的基础设施。在这方面</w:t>
      </w:r>
      <w:r w:rsidR="00D55FE5" w:rsidRPr="003A3F59">
        <w:rPr>
          <w:rFonts w:ascii="Time New Roman" w:eastAsia="黑体" w:hAnsi="Time New Roman" w:hint="eastAsia"/>
        </w:rPr>
        <w:t>，</w:t>
      </w:r>
      <w:r w:rsidR="00D15654" w:rsidRPr="003A3F59">
        <w:rPr>
          <w:rFonts w:ascii="Time New Roman" w:eastAsia="黑体" w:hAnsi="Time New Roman" w:hint="eastAsia"/>
        </w:rPr>
        <w:t>委员会提请缔约国注意《联合国非拘禁措施最低限度标准规则》</w:t>
      </w:r>
      <w:r w:rsidR="00D55FE5" w:rsidRPr="003A3F59">
        <w:rPr>
          <w:rFonts w:ascii="Time New Roman" w:eastAsia="黑体" w:hAnsi="Time New Roman" w:hint="eastAsia"/>
        </w:rPr>
        <w:t>(</w:t>
      </w:r>
      <w:r w:rsidR="00D15654" w:rsidRPr="003A3F59">
        <w:rPr>
          <w:rFonts w:ascii="Time New Roman" w:eastAsia="黑体" w:hAnsi="Time New Roman" w:hint="eastAsia"/>
        </w:rPr>
        <w:t>《东京规则》</w:t>
      </w:r>
      <w:r w:rsidR="00D55FE5" w:rsidRPr="003A3F59">
        <w:rPr>
          <w:rFonts w:ascii="Time New Roman" w:eastAsia="黑体" w:hAnsi="Time New Roman" w:hint="eastAsia"/>
        </w:rPr>
        <w:t>)</w:t>
      </w:r>
      <w:r w:rsidR="00D15654" w:rsidRPr="003A3F59">
        <w:rPr>
          <w:rFonts w:ascii="Time New Roman" w:eastAsia="黑体" w:hAnsi="Time New Roman" w:hint="eastAsia"/>
        </w:rPr>
        <w:t>和《联合国女性囚犯待遇和女性罪犯非监禁措施规则》</w:t>
      </w:r>
      <w:r w:rsidR="00D55FE5" w:rsidRPr="003A3F59">
        <w:rPr>
          <w:rFonts w:ascii="Time New Roman" w:eastAsia="黑体" w:hAnsi="Time New Roman" w:hint="eastAsia"/>
        </w:rPr>
        <w:t>(</w:t>
      </w:r>
      <w:r w:rsidR="00D15654" w:rsidRPr="003A3F59">
        <w:rPr>
          <w:rFonts w:ascii="Time New Roman" w:eastAsia="黑体" w:hAnsi="Time New Roman" w:hint="eastAsia"/>
        </w:rPr>
        <w:t>《曼谷规则》</w:t>
      </w:r>
      <w:r w:rsidR="00D55FE5" w:rsidRPr="003A3F59">
        <w:rPr>
          <w:rFonts w:ascii="Time New Roman" w:eastAsia="黑体" w:hAnsi="Time New Roman" w:hint="eastAsia"/>
        </w:rPr>
        <w:t>)</w:t>
      </w:r>
      <w:r w:rsidR="00D55FE5" w:rsidRPr="003A3F59">
        <w:rPr>
          <w:rFonts w:ascii="Time New Roman" w:eastAsia="黑体" w:hAnsi="Time New Roman" w:hint="eastAsia"/>
        </w:rPr>
        <w:t>；</w:t>
      </w:r>
    </w:p>
    <w:p w14:paraId="16D9DD31" w14:textId="2FD8368E" w:rsidR="00D15654" w:rsidRPr="003A3F59" w:rsidRDefault="00282E8E" w:rsidP="00D15654">
      <w:pPr>
        <w:pStyle w:val="SingleTxtGC"/>
        <w:rPr>
          <w:rFonts w:ascii="Time New Roman" w:eastAsia="黑体" w:hAnsi="Time New Roman" w:hint="eastAsia"/>
        </w:rPr>
      </w:pPr>
      <w:r w:rsidRPr="003A3F59">
        <w:rPr>
          <w:rFonts w:ascii="Time New Roman" w:eastAsia="黑体" w:hAnsi="Time New Roman"/>
        </w:rPr>
        <w:tab/>
      </w:r>
      <w:r w:rsidR="00D55FE5" w:rsidRPr="003A3F59">
        <w:rPr>
          <w:rFonts w:ascii="Time New Roman" w:eastAsia="黑体" w:hAnsi="Time New Roman" w:hint="eastAsia"/>
        </w:rPr>
        <w:t>(b)</w:t>
      </w:r>
      <w:r w:rsidR="00D15654" w:rsidRPr="003A3F59">
        <w:rPr>
          <w:rFonts w:ascii="Time New Roman" w:eastAsia="黑体" w:hAnsi="Time New Roman" w:hint="eastAsia"/>
        </w:rPr>
        <w:tab/>
      </w:r>
      <w:r w:rsidR="00D15654" w:rsidRPr="003A3F59">
        <w:rPr>
          <w:rFonts w:ascii="Time New Roman" w:eastAsia="黑体" w:hAnsi="Time New Roman" w:hint="eastAsia"/>
        </w:rPr>
        <w:t>修正相关准则和法律</w:t>
      </w:r>
      <w:r w:rsidR="00D55FE5" w:rsidRPr="003A3F59">
        <w:rPr>
          <w:rFonts w:ascii="Time New Roman" w:eastAsia="黑体" w:hAnsi="Time New Roman" w:hint="eastAsia"/>
        </w:rPr>
        <w:t>，</w:t>
      </w:r>
      <w:r w:rsidR="00D15654" w:rsidRPr="003A3F59">
        <w:rPr>
          <w:rFonts w:ascii="Time New Roman" w:eastAsia="黑体" w:hAnsi="Time New Roman" w:hint="eastAsia"/>
        </w:rPr>
        <w:t>以确保每名囚犯的最小生活空间符合国际标准</w:t>
      </w:r>
      <w:r w:rsidR="00D55FE5" w:rsidRPr="003A3F59">
        <w:rPr>
          <w:rFonts w:ascii="Time New Roman" w:eastAsia="黑体" w:hAnsi="Time New Roman" w:hint="eastAsia"/>
        </w:rPr>
        <w:t>，</w:t>
      </w:r>
      <w:r w:rsidR="00D15654" w:rsidRPr="003A3F59">
        <w:rPr>
          <w:rFonts w:ascii="Time New Roman" w:eastAsia="黑体" w:hAnsi="Time New Roman" w:hint="eastAsia"/>
        </w:rPr>
        <w:t>包括在多人牢房中</w:t>
      </w:r>
      <w:r w:rsidR="00D55FE5" w:rsidRPr="003A3F59">
        <w:rPr>
          <w:rFonts w:ascii="Time New Roman" w:eastAsia="黑体" w:hAnsi="Time New Roman" w:hint="eastAsia"/>
        </w:rPr>
        <w:t>；</w:t>
      </w:r>
    </w:p>
    <w:p w14:paraId="3F075626" w14:textId="1E8F2F2A" w:rsidR="00D15654" w:rsidRPr="003A3F59" w:rsidRDefault="00282E8E" w:rsidP="00D15654">
      <w:pPr>
        <w:pStyle w:val="SingleTxtGC"/>
        <w:rPr>
          <w:rFonts w:ascii="Time New Roman" w:eastAsia="黑体" w:hAnsi="Time New Roman" w:hint="eastAsia"/>
        </w:rPr>
      </w:pPr>
      <w:r w:rsidRPr="003A3F59">
        <w:rPr>
          <w:rFonts w:ascii="Time New Roman" w:eastAsia="黑体" w:hAnsi="Time New Roman"/>
        </w:rPr>
        <w:tab/>
      </w:r>
      <w:r w:rsidR="00D55FE5" w:rsidRPr="003A3F59">
        <w:rPr>
          <w:rFonts w:ascii="Time New Roman" w:eastAsia="黑体" w:hAnsi="Time New Roman" w:hint="eastAsia"/>
        </w:rPr>
        <w:t>(c)</w:t>
      </w:r>
      <w:r w:rsidR="00D15654" w:rsidRPr="003A3F59">
        <w:rPr>
          <w:rFonts w:ascii="Time New Roman" w:eastAsia="黑体" w:hAnsi="Time New Roman" w:hint="eastAsia"/>
        </w:rPr>
        <w:tab/>
      </w:r>
      <w:r w:rsidR="00D15654" w:rsidRPr="003A3F59">
        <w:rPr>
          <w:rFonts w:ascii="Time New Roman" w:eastAsia="黑体" w:hAnsi="Time New Roman" w:hint="eastAsia"/>
        </w:rPr>
        <w:t>使关于单独监禁的法律和实践符合国际标准</w:t>
      </w:r>
      <w:r w:rsidR="00D55FE5" w:rsidRPr="003A3F59">
        <w:rPr>
          <w:rFonts w:ascii="Time New Roman" w:eastAsia="黑体" w:hAnsi="Time New Roman" w:hint="eastAsia"/>
        </w:rPr>
        <w:t>，</w:t>
      </w:r>
      <w:r w:rsidR="00D15654" w:rsidRPr="003A3F59">
        <w:rPr>
          <w:rFonts w:ascii="Time New Roman" w:eastAsia="黑体" w:hAnsi="Time New Roman" w:hint="eastAsia"/>
        </w:rPr>
        <w:t>特别是《纳尔逊·曼德拉规则》中规则</w:t>
      </w:r>
      <w:r w:rsidR="00D55FE5" w:rsidRPr="003A3F59">
        <w:rPr>
          <w:rFonts w:ascii="Time New Roman" w:eastAsia="黑体" w:hAnsi="Time New Roman" w:hint="eastAsia"/>
        </w:rPr>
        <w:t>43</w:t>
      </w:r>
      <w:r w:rsidR="00D15654" w:rsidRPr="003A3F59">
        <w:rPr>
          <w:rFonts w:ascii="Time New Roman" w:eastAsia="黑体" w:hAnsi="Time New Roman" w:hint="eastAsia"/>
        </w:rPr>
        <w:t>至规则</w:t>
      </w:r>
      <w:r w:rsidR="00D55FE5" w:rsidRPr="003A3F59">
        <w:rPr>
          <w:rFonts w:ascii="Time New Roman" w:eastAsia="黑体" w:hAnsi="Time New Roman" w:hint="eastAsia"/>
        </w:rPr>
        <w:t>46</w:t>
      </w:r>
      <w:r w:rsidR="00D15654" w:rsidRPr="003A3F59">
        <w:rPr>
          <w:rFonts w:ascii="Time New Roman" w:eastAsia="黑体" w:hAnsi="Time New Roman" w:hint="eastAsia"/>
        </w:rPr>
        <w:t>。缔约国应当根据《纳尔逊·曼德拉规则》中规则</w:t>
      </w:r>
      <w:r w:rsidR="00D55FE5" w:rsidRPr="003A3F59">
        <w:rPr>
          <w:rFonts w:ascii="Time New Roman" w:eastAsia="黑体" w:hAnsi="Time New Roman" w:hint="eastAsia"/>
        </w:rPr>
        <w:t>45(1)</w:t>
      </w:r>
      <w:r w:rsidR="00D55FE5" w:rsidRPr="003A3F59">
        <w:rPr>
          <w:rFonts w:ascii="Time New Roman" w:eastAsia="黑体" w:hAnsi="Time New Roman" w:hint="eastAsia"/>
        </w:rPr>
        <w:t>，</w:t>
      </w:r>
      <w:r w:rsidR="00D15654" w:rsidRPr="003A3F59">
        <w:rPr>
          <w:rFonts w:ascii="Time New Roman" w:eastAsia="黑体" w:hAnsi="Time New Roman" w:hint="eastAsia"/>
        </w:rPr>
        <w:t>确保仅在特殊情况下将单独监禁作为最后手段使用</w:t>
      </w:r>
      <w:r w:rsidR="00D55FE5" w:rsidRPr="003A3F59">
        <w:rPr>
          <w:rFonts w:ascii="Time New Roman" w:eastAsia="黑体" w:hAnsi="Time New Roman" w:hint="eastAsia"/>
        </w:rPr>
        <w:t>，</w:t>
      </w:r>
      <w:r w:rsidR="00D15654" w:rsidRPr="003A3F59">
        <w:rPr>
          <w:rFonts w:ascii="Time New Roman" w:eastAsia="黑体" w:hAnsi="Time New Roman" w:hint="eastAsia"/>
        </w:rPr>
        <w:t>时间能短则短</w:t>
      </w:r>
      <w:r w:rsidR="00D55FE5" w:rsidRPr="003A3F59">
        <w:rPr>
          <w:rFonts w:ascii="Time New Roman" w:eastAsia="黑体" w:hAnsi="Time New Roman" w:hint="eastAsia"/>
        </w:rPr>
        <w:t>，</w:t>
      </w:r>
      <w:r w:rsidR="00D15654" w:rsidRPr="003A3F59">
        <w:rPr>
          <w:rFonts w:ascii="Time New Roman" w:eastAsia="黑体" w:hAnsi="Time New Roman" w:hint="eastAsia"/>
        </w:rPr>
        <w:t>成</w:t>
      </w:r>
      <w:r w:rsidR="00D15654" w:rsidRPr="003A3F59">
        <w:rPr>
          <w:rFonts w:ascii="Time New Roman" w:eastAsia="黑体" w:hAnsi="Time New Roman" w:hint="eastAsia"/>
        </w:rPr>
        <w:lastRenderedPageBreak/>
        <w:t>年人在任何情况下不得单独监禁超过连续</w:t>
      </w:r>
      <w:r w:rsidR="00D55FE5" w:rsidRPr="003A3F59">
        <w:rPr>
          <w:rFonts w:ascii="Time New Roman" w:eastAsia="黑体" w:hAnsi="Time New Roman" w:hint="eastAsia"/>
        </w:rPr>
        <w:t>15</w:t>
      </w:r>
      <w:r w:rsidR="00D15654" w:rsidRPr="003A3F59">
        <w:rPr>
          <w:rFonts w:ascii="Time New Roman" w:eastAsia="黑体" w:hAnsi="Time New Roman" w:hint="eastAsia"/>
        </w:rPr>
        <w:t>天</w:t>
      </w:r>
      <w:r w:rsidR="00D55FE5" w:rsidRPr="003A3F59">
        <w:rPr>
          <w:rFonts w:ascii="Time New Roman" w:eastAsia="黑体" w:hAnsi="Time New Roman" w:hint="eastAsia"/>
        </w:rPr>
        <w:t>，</w:t>
      </w:r>
      <w:r w:rsidR="00D15654" w:rsidRPr="003A3F59">
        <w:rPr>
          <w:rFonts w:ascii="Time New Roman" w:eastAsia="黑体" w:hAnsi="Time New Roman" w:hint="eastAsia"/>
        </w:rPr>
        <w:t>单独监禁措施须接受独立审查</w:t>
      </w:r>
      <w:r w:rsidR="00D55FE5" w:rsidRPr="003A3F59">
        <w:rPr>
          <w:rFonts w:ascii="Time New Roman" w:eastAsia="黑体" w:hAnsi="Time New Roman" w:hint="eastAsia"/>
        </w:rPr>
        <w:t>，</w:t>
      </w:r>
      <w:r w:rsidR="00D15654" w:rsidRPr="003A3F59">
        <w:rPr>
          <w:rFonts w:ascii="Time New Roman" w:eastAsia="黑体" w:hAnsi="Time New Roman" w:hint="eastAsia"/>
        </w:rPr>
        <w:t>而且只能依据主管机关的核准。根据《纳尔逊·曼德拉规则》中规则</w:t>
      </w:r>
      <w:r w:rsidR="00D55FE5" w:rsidRPr="003A3F59">
        <w:rPr>
          <w:rFonts w:ascii="Time New Roman" w:eastAsia="黑体" w:hAnsi="Time New Roman" w:hint="eastAsia"/>
        </w:rPr>
        <w:t>45(2)</w:t>
      </w:r>
      <w:r w:rsidR="00D55FE5" w:rsidRPr="003A3F59">
        <w:rPr>
          <w:rFonts w:ascii="Time New Roman" w:eastAsia="黑体" w:hAnsi="Time New Roman" w:hint="eastAsia"/>
        </w:rPr>
        <w:t>，</w:t>
      </w:r>
      <w:r w:rsidR="00D15654" w:rsidRPr="003A3F59">
        <w:rPr>
          <w:rFonts w:ascii="Time New Roman" w:eastAsia="黑体" w:hAnsi="Time New Roman" w:hint="eastAsia"/>
        </w:rPr>
        <w:t>在有心理、智力或身体残疾的囚犯的状况会因单独监禁而恶化时</w:t>
      </w:r>
      <w:r w:rsidR="00D55FE5" w:rsidRPr="003A3F59">
        <w:rPr>
          <w:rFonts w:ascii="Time New Roman" w:eastAsia="黑体" w:hAnsi="Time New Roman" w:hint="eastAsia"/>
        </w:rPr>
        <w:t>，</w:t>
      </w:r>
      <w:r w:rsidR="00D15654" w:rsidRPr="003A3F59">
        <w:rPr>
          <w:rFonts w:ascii="Time New Roman" w:eastAsia="黑体" w:hAnsi="Time New Roman" w:hint="eastAsia"/>
        </w:rPr>
        <w:t>应当禁止对其实施此类措施</w:t>
      </w:r>
      <w:r w:rsidR="008E75BA">
        <w:rPr>
          <w:rFonts w:ascii="Time New Roman" w:eastAsia="黑体" w:hAnsi="Time New Roman" w:hint="eastAsia"/>
        </w:rPr>
        <w:t>；</w:t>
      </w:r>
    </w:p>
    <w:p w14:paraId="1780D63C" w14:textId="0262BD44" w:rsidR="00D15654" w:rsidRPr="003A3F59" w:rsidRDefault="00282E8E" w:rsidP="00D15654">
      <w:pPr>
        <w:pStyle w:val="SingleTxtGC"/>
        <w:rPr>
          <w:rFonts w:ascii="Time New Roman" w:eastAsia="黑体" w:hAnsi="Time New Roman" w:hint="eastAsia"/>
        </w:rPr>
      </w:pPr>
      <w:r w:rsidRPr="003A3F59">
        <w:rPr>
          <w:rFonts w:ascii="Time New Roman" w:eastAsia="黑体" w:hAnsi="Time New Roman"/>
        </w:rPr>
        <w:tab/>
      </w:r>
      <w:r w:rsidR="00D55FE5" w:rsidRPr="003A3F59">
        <w:rPr>
          <w:rFonts w:ascii="Time New Roman" w:eastAsia="黑体" w:hAnsi="Time New Roman" w:hint="eastAsia"/>
        </w:rPr>
        <w:t>(d)</w:t>
      </w:r>
      <w:r w:rsidR="00D15654" w:rsidRPr="003A3F59">
        <w:rPr>
          <w:rFonts w:ascii="Time New Roman" w:eastAsia="黑体" w:hAnsi="Time New Roman" w:hint="eastAsia"/>
        </w:rPr>
        <w:tab/>
      </w:r>
      <w:r w:rsidR="00D15654" w:rsidRPr="003A3F59">
        <w:rPr>
          <w:rFonts w:ascii="Time New Roman" w:eastAsia="黑体" w:hAnsi="Time New Roman" w:hint="eastAsia"/>
        </w:rPr>
        <w:t>加紧努力</w:t>
      </w:r>
      <w:r w:rsidR="00D55FE5" w:rsidRPr="003A3F59">
        <w:rPr>
          <w:rFonts w:ascii="Time New Roman" w:eastAsia="黑体" w:hAnsi="Time New Roman" w:hint="eastAsia"/>
        </w:rPr>
        <w:t>，</w:t>
      </w:r>
      <w:r w:rsidR="00D15654" w:rsidRPr="003A3F59">
        <w:rPr>
          <w:rFonts w:ascii="Time New Roman" w:eastAsia="黑体" w:hAnsi="Time New Roman" w:hint="eastAsia"/>
        </w:rPr>
        <w:t>确保分配充足的资源包括充足的适任医务人员</w:t>
      </w:r>
      <w:r w:rsidR="00D55FE5" w:rsidRPr="003A3F59">
        <w:rPr>
          <w:rFonts w:ascii="Time New Roman" w:eastAsia="黑体" w:hAnsi="Time New Roman" w:hint="eastAsia"/>
        </w:rPr>
        <w:t>，</w:t>
      </w:r>
      <w:r w:rsidR="00D15654" w:rsidRPr="003A3F59">
        <w:rPr>
          <w:rFonts w:ascii="Time New Roman" w:eastAsia="黑体" w:hAnsi="Time New Roman" w:hint="eastAsia"/>
        </w:rPr>
        <w:t>为囚犯提供适当的卫生保健服务</w:t>
      </w:r>
      <w:r w:rsidR="00D55FE5" w:rsidRPr="003A3F59">
        <w:rPr>
          <w:rFonts w:ascii="Time New Roman" w:eastAsia="黑体" w:hAnsi="Time New Roman" w:hint="eastAsia"/>
        </w:rPr>
        <w:t>，</w:t>
      </w:r>
      <w:r w:rsidR="00D15654" w:rsidRPr="003A3F59">
        <w:rPr>
          <w:rFonts w:ascii="Time New Roman" w:eastAsia="黑体" w:hAnsi="Time New Roman" w:hint="eastAsia"/>
        </w:rPr>
        <w:t>包括精神卫生保健服务</w:t>
      </w:r>
      <w:r w:rsidR="00D55FE5" w:rsidRPr="003A3F59">
        <w:rPr>
          <w:rFonts w:ascii="Time New Roman" w:eastAsia="黑体" w:hAnsi="Time New Roman" w:hint="eastAsia"/>
        </w:rPr>
        <w:t>；</w:t>
      </w:r>
    </w:p>
    <w:p w14:paraId="44A77AE3" w14:textId="21039D5E" w:rsidR="00D15654" w:rsidRPr="003A3F59" w:rsidRDefault="00282E8E" w:rsidP="00D15654">
      <w:pPr>
        <w:pStyle w:val="SingleTxtGC"/>
        <w:rPr>
          <w:rFonts w:ascii="Time New Roman" w:eastAsia="黑体" w:hAnsi="Time New Roman" w:hint="eastAsia"/>
        </w:rPr>
      </w:pPr>
      <w:r w:rsidRPr="003A3F59">
        <w:rPr>
          <w:rFonts w:ascii="Time New Roman" w:eastAsia="黑体" w:hAnsi="Time New Roman"/>
        </w:rPr>
        <w:tab/>
      </w:r>
      <w:r w:rsidR="00D55FE5" w:rsidRPr="003A3F59">
        <w:rPr>
          <w:rFonts w:ascii="Time New Roman" w:eastAsia="黑体" w:hAnsi="Time New Roman" w:hint="eastAsia"/>
        </w:rPr>
        <w:t>(e)</w:t>
      </w:r>
      <w:r w:rsidR="00D15654" w:rsidRPr="003A3F59">
        <w:rPr>
          <w:rFonts w:ascii="Time New Roman" w:eastAsia="黑体" w:hAnsi="Time New Roman" w:hint="eastAsia"/>
        </w:rPr>
        <w:tab/>
      </w:r>
      <w:r w:rsidR="00D15654" w:rsidRPr="003A3F59">
        <w:rPr>
          <w:rFonts w:ascii="Time New Roman" w:eastAsia="黑体" w:hAnsi="Time New Roman" w:hint="eastAsia"/>
        </w:rPr>
        <w:t>确保所有暴力、过度使用武力和拘留期间死亡的事件由与被控施害者无体制或等级关系的独立机制进行彻底调查</w:t>
      </w:r>
      <w:r w:rsidR="00D55FE5" w:rsidRPr="003A3F59">
        <w:rPr>
          <w:rFonts w:ascii="Time New Roman" w:eastAsia="黑体" w:hAnsi="Time New Roman" w:hint="eastAsia"/>
        </w:rPr>
        <w:t>，</w:t>
      </w:r>
      <w:r w:rsidR="00D15654" w:rsidRPr="003A3F59">
        <w:rPr>
          <w:rFonts w:ascii="Time New Roman" w:eastAsia="黑体" w:hAnsi="Time New Roman" w:hint="eastAsia"/>
        </w:rPr>
        <w:t>将责任人绳之以法</w:t>
      </w:r>
      <w:r w:rsidR="00D55FE5" w:rsidRPr="003A3F59">
        <w:rPr>
          <w:rFonts w:ascii="Time New Roman" w:eastAsia="黑体" w:hAnsi="Time New Roman" w:hint="eastAsia"/>
        </w:rPr>
        <w:t>，</w:t>
      </w:r>
      <w:r w:rsidR="00D15654" w:rsidRPr="003A3F59">
        <w:rPr>
          <w:rFonts w:ascii="Time New Roman" w:eastAsia="黑体" w:hAnsi="Time New Roman" w:hint="eastAsia"/>
        </w:rPr>
        <w:t>并为受害者提供补救</w:t>
      </w:r>
      <w:r w:rsidR="00D55FE5" w:rsidRPr="003A3F59">
        <w:rPr>
          <w:rFonts w:ascii="Time New Roman" w:eastAsia="黑体" w:hAnsi="Time New Roman" w:hint="eastAsia"/>
        </w:rPr>
        <w:t>；</w:t>
      </w:r>
    </w:p>
    <w:p w14:paraId="68222E0E" w14:textId="22B8D374" w:rsidR="00D15654" w:rsidRPr="003A3F59" w:rsidRDefault="00282E8E" w:rsidP="00D15654">
      <w:pPr>
        <w:pStyle w:val="SingleTxtGC"/>
        <w:rPr>
          <w:rFonts w:ascii="Time New Roman" w:eastAsia="黑体" w:hAnsi="Time New Roman" w:hint="eastAsia"/>
        </w:rPr>
      </w:pPr>
      <w:r w:rsidRPr="003A3F59">
        <w:rPr>
          <w:rFonts w:ascii="Time New Roman" w:eastAsia="黑体" w:hAnsi="Time New Roman"/>
        </w:rPr>
        <w:tab/>
      </w:r>
      <w:r w:rsidR="00D55FE5" w:rsidRPr="003A3F59">
        <w:rPr>
          <w:rFonts w:ascii="Time New Roman" w:eastAsia="黑体" w:hAnsi="Time New Roman" w:hint="eastAsia"/>
        </w:rPr>
        <w:t>(f)</w:t>
      </w:r>
      <w:r w:rsidR="00D15654" w:rsidRPr="003A3F59">
        <w:rPr>
          <w:rFonts w:ascii="Time New Roman" w:eastAsia="黑体" w:hAnsi="Time New Roman" w:hint="eastAsia"/>
        </w:rPr>
        <w:tab/>
      </w:r>
      <w:r w:rsidR="00D15654" w:rsidRPr="003A3F59">
        <w:rPr>
          <w:rFonts w:ascii="Time New Roman" w:eastAsia="黑体" w:hAnsi="Time New Roman" w:hint="eastAsia"/>
        </w:rPr>
        <w:t>确保对拘留期间死亡事件进行独立的法医检查</w:t>
      </w:r>
      <w:r w:rsidR="00D55FE5" w:rsidRPr="003A3F59">
        <w:rPr>
          <w:rFonts w:ascii="Time New Roman" w:eastAsia="黑体" w:hAnsi="Time New Roman" w:hint="eastAsia"/>
        </w:rPr>
        <w:t>，</w:t>
      </w:r>
      <w:r w:rsidR="00D15654" w:rsidRPr="003A3F59">
        <w:rPr>
          <w:rFonts w:ascii="Time New Roman" w:eastAsia="黑体" w:hAnsi="Time New Roman" w:hint="eastAsia"/>
        </w:rPr>
        <w:t>向死者家属提供尸检报告的副本</w:t>
      </w:r>
      <w:r w:rsidR="00D55FE5" w:rsidRPr="003A3F59">
        <w:rPr>
          <w:rFonts w:ascii="Time New Roman" w:eastAsia="黑体" w:hAnsi="Time New Roman" w:hint="eastAsia"/>
        </w:rPr>
        <w:t>，</w:t>
      </w:r>
      <w:r w:rsidR="00D15654" w:rsidRPr="003A3F59">
        <w:rPr>
          <w:rFonts w:ascii="Time New Roman" w:eastAsia="黑体" w:hAnsi="Time New Roman" w:hint="eastAsia"/>
        </w:rPr>
        <w:t>如果家属提出要求</w:t>
      </w:r>
      <w:r w:rsidR="00D55FE5" w:rsidRPr="003A3F59">
        <w:rPr>
          <w:rFonts w:ascii="Time New Roman" w:eastAsia="黑体" w:hAnsi="Time New Roman" w:hint="eastAsia"/>
        </w:rPr>
        <w:t>，</w:t>
      </w:r>
      <w:r w:rsidR="00D15654" w:rsidRPr="003A3F59">
        <w:rPr>
          <w:rFonts w:ascii="Time New Roman" w:eastAsia="黑体" w:hAnsi="Time New Roman" w:hint="eastAsia"/>
        </w:rPr>
        <w:t>允许家属委托进行私人尸检。</w:t>
      </w:r>
    </w:p>
    <w:p w14:paraId="024DB5E4" w14:textId="77777777" w:rsidR="00D15654" w:rsidRDefault="00D15654" w:rsidP="00282E8E">
      <w:pPr>
        <w:pStyle w:val="H23GC"/>
      </w:pPr>
      <w:r>
        <w:rPr>
          <w:rFonts w:hint="eastAsia"/>
        </w:rPr>
        <w:tab/>
      </w:r>
      <w:r>
        <w:rPr>
          <w:rFonts w:hint="eastAsia"/>
        </w:rPr>
        <w:tab/>
      </w:r>
      <w:r>
        <w:rPr>
          <w:rFonts w:hint="eastAsia"/>
        </w:rPr>
        <w:t>《国家安全法》</w:t>
      </w:r>
    </w:p>
    <w:p w14:paraId="7A47A765" w14:textId="7F66D3D9" w:rsidR="00D15654" w:rsidRDefault="00D55FE5" w:rsidP="00D15654">
      <w:pPr>
        <w:pStyle w:val="SingleTxtGC"/>
      </w:pPr>
      <w:r>
        <w:rPr>
          <w:rFonts w:hint="eastAsia"/>
        </w:rPr>
        <w:t>18.</w:t>
      </w:r>
      <w:r w:rsidR="00D15654">
        <w:rPr>
          <w:rFonts w:hint="eastAsia"/>
        </w:rPr>
        <w:tab/>
      </w:r>
      <w:r w:rsidR="00D15654">
        <w:rPr>
          <w:rFonts w:hint="eastAsia"/>
        </w:rPr>
        <w:t>委员会再次表示关切的是</w:t>
      </w:r>
      <w:r>
        <w:rPr>
          <w:rFonts w:hint="eastAsia"/>
        </w:rPr>
        <w:t>，</w:t>
      </w:r>
      <w:r w:rsidR="00D15654">
        <w:rPr>
          <w:rFonts w:hint="eastAsia"/>
        </w:rPr>
        <w:t>《国家安全法》第</w:t>
      </w:r>
      <w:r>
        <w:rPr>
          <w:rFonts w:hint="eastAsia"/>
        </w:rPr>
        <w:t>2</w:t>
      </w:r>
      <w:r w:rsidR="00D15654">
        <w:rPr>
          <w:rFonts w:hint="eastAsia"/>
        </w:rPr>
        <w:t>条和第</w:t>
      </w:r>
      <w:r>
        <w:rPr>
          <w:rFonts w:hint="eastAsia"/>
        </w:rPr>
        <w:t>7</w:t>
      </w:r>
      <w:r w:rsidR="00D15654">
        <w:rPr>
          <w:rFonts w:hint="eastAsia"/>
        </w:rPr>
        <w:t>条关于</w:t>
      </w:r>
      <w:r>
        <w:rPr>
          <w:rFonts w:hint="eastAsia"/>
        </w:rPr>
        <w:t>“</w:t>
      </w:r>
      <w:r w:rsidR="00D15654">
        <w:rPr>
          <w:rFonts w:hint="eastAsia"/>
        </w:rPr>
        <w:t>反政府组织</w:t>
      </w:r>
      <w:r>
        <w:rPr>
          <w:rFonts w:hint="eastAsia"/>
        </w:rPr>
        <w:t>”</w:t>
      </w:r>
      <w:r w:rsidR="00D15654">
        <w:rPr>
          <w:rFonts w:hint="eastAsia"/>
        </w:rPr>
        <w:t>以及</w:t>
      </w:r>
      <w:r>
        <w:rPr>
          <w:rFonts w:hint="eastAsia"/>
        </w:rPr>
        <w:t>“</w:t>
      </w:r>
      <w:r w:rsidR="00D15654">
        <w:rPr>
          <w:rFonts w:hint="eastAsia"/>
        </w:rPr>
        <w:t>赞美</w:t>
      </w:r>
      <w:r>
        <w:rPr>
          <w:rFonts w:hint="eastAsia"/>
        </w:rPr>
        <w:t>”</w:t>
      </w:r>
      <w:r w:rsidR="00D15654">
        <w:rPr>
          <w:rFonts w:hint="eastAsia"/>
        </w:rPr>
        <w:t>和</w:t>
      </w:r>
      <w:r>
        <w:rPr>
          <w:rFonts w:hint="eastAsia"/>
        </w:rPr>
        <w:t>“</w:t>
      </w:r>
      <w:r w:rsidR="00D15654">
        <w:rPr>
          <w:rFonts w:hint="eastAsia"/>
        </w:rPr>
        <w:t>煽动</w:t>
      </w:r>
      <w:r>
        <w:rPr>
          <w:rFonts w:hint="eastAsia"/>
        </w:rPr>
        <w:t>”</w:t>
      </w:r>
      <w:r w:rsidR="00D15654">
        <w:rPr>
          <w:rFonts w:hint="eastAsia"/>
        </w:rPr>
        <w:t>其活动的措辞过于模糊</w:t>
      </w:r>
      <w:r>
        <w:rPr>
          <w:rFonts w:hint="eastAsia"/>
        </w:rPr>
        <w:t>，</w:t>
      </w:r>
      <w:r w:rsidR="00D15654">
        <w:rPr>
          <w:rFonts w:hint="eastAsia"/>
        </w:rPr>
        <w:t>可能导致违反《公约》。委员会特别关切的是</w:t>
      </w:r>
      <w:r>
        <w:rPr>
          <w:rFonts w:hint="eastAsia"/>
        </w:rPr>
        <w:t>，</w:t>
      </w:r>
      <w:r w:rsidR="00D15654">
        <w:rPr>
          <w:rFonts w:hint="eastAsia"/>
        </w:rPr>
        <w:t>有报告称</w:t>
      </w:r>
      <w:r>
        <w:rPr>
          <w:rFonts w:hint="eastAsia"/>
        </w:rPr>
        <w:t>，</w:t>
      </w:r>
      <w:r w:rsidR="00D15654">
        <w:rPr>
          <w:rFonts w:hint="eastAsia"/>
        </w:rPr>
        <w:t>缔约国根据这些规定进行任意逮捕和拘留</w:t>
      </w:r>
      <w:r>
        <w:rPr>
          <w:rFonts w:hint="eastAsia"/>
        </w:rPr>
        <w:t>(</w:t>
      </w:r>
      <w:r w:rsidR="00D15654">
        <w:rPr>
          <w:rFonts w:hint="eastAsia"/>
        </w:rPr>
        <w:t>第</w:t>
      </w:r>
      <w:r>
        <w:rPr>
          <w:rFonts w:hint="eastAsia"/>
        </w:rPr>
        <w:t>2</w:t>
      </w:r>
      <w:r w:rsidR="00D15654">
        <w:rPr>
          <w:rFonts w:hint="eastAsia"/>
        </w:rPr>
        <w:t>条、第</w:t>
      </w:r>
      <w:r>
        <w:rPr>
          <w:rFonts w:hint="eastAsia"/>
        </w:rPr>
        <w:t>11</w:t>
      </w:r>
      <w:r w:rsidR="00D15654">
        <w:rPr>
          <w:rFonts w:hint="eastAsia"/>
        </w:rPr>
        <w:t>条、第</w:t>
      </w:r>
      <w:r>
        <w:rPr>
          <w:rFonts w:hint="eastAsia"/>
        </w:rPr>
        <w:t>15</w:t>
      </w:r>
      <w:r w:rsidR="00D15654">
        <w:rPr>
          <w:rFonts w:hint="eastAsia"/>
        </w:rPr>
        <w:t>条和第</w:t>
      </w:r>
      <w:r>
        <w:rPr>
          <w:rFonts w:hint="eastAsia"/>
        </w:rPr>
        <w:t>16</w:t>
      </w:r>
      <w:r w:rsidR="00D15654">
        <w:rPr>
          <w:rFonts w:hint="eastAsia"/>
        </w:rPr>
        <w:t>条</w:t>
      </w:r>
      <w:r>
        <w:rPr>
          <w:rFonts w:hint="eastAsia"/>
        </w:rPr>
        <w:t>)</w:t>
      </w:r>
      <w:r w:rsidR="00D15654">
        <w:rPr>
          <w:rFonts w:hint="eastAsia"/>
        </w:rPr>
        <w:t>。</w:t>
      </w:r>
    </w:p>
    <w:p w14:paraId="29EDB70B" w14:textId="4A7BBFD9" w:rsidR="00D15654" w:rsidRPr="003A3F59" w:rsidRDefault="00D55FE5" w:rsidP="00D15654">
      <w:pPr>
        <w:pStyle w:val="SingleTxtGC"/>
        <w:rPr>
          <w:rFonts w:ascii="Time New Roman" w:eastAsia="黑体" w:hAnsi="Time New Roman" w:hint="eastAsia"/>
        </w:rPr>
      </w:pPr>
      <w:r w:rsidRPr="003A3F59">
        <w:rPr>
          <w:rFonts w:ascii="Time New Roman" w:eastAsia="黑体" w:hAnsi="Time New Roman" w:hint="eastAsia"/>
        </w:rPr>
        <w:t>19.</w:t>
      </w:r>
      <w:r w:rsidR="00D15654" w:rsidRPr="003A3F59">
        <w:rPr>
          <w:rFonts w:ascii="Time New Roman" w:eastAsia="黑体" w:hAnsi="Time New Roman" w:hint="eastAsia"/>
        </w:rPr>
        <w:tab/>
      </w:r>
      <w:r w:rsidR="00D15654" w:rsidRPr="003A3F59">
        <w:rPr>
          <w:rFonts w:ascii="Time New Roman" w:eastAsia="黑体" w:hAnsi="Time New Roman" w:hint="eastAsia"/>
        </w:rPr>
        <w:t>委员会回顾以往建议</w:t>
      </w:r>
      <w:r w:rsidRPr="003A3F59">
        <w:rPr>
          <w:rFonts w:ascii="Time New Roman" w:eastAsia="黑体" w:hAnsi="Time New Roman" w:hint="eastAsia"/>
        </w:rPr>
        <w:t>，</w:t>
      </w:r>
      <w:r w:rsidR="00D42124" w:rsidRPr="003A3F59">
        <w:rPr>
          <w:rStyle w:val="a8"/>
          <w:rFonts w:ascii="Time New Roman" w:eastAsia="黑体" w:hAnsi="Time New Roman"/>
        </w:rPr>
        <w:footnoteReference w:id="9"/>
      </w:r>
      <w:r w:rsidR="00D42124" w:rsidRPr="003A3F59">
        <w:rPr>
          <w:rFonts w:ascii="Time New Roman" w:eastAsia="黑体" w:hAnsi="Time New Roman" w:hint="eastAsia"/>
        </w:rPr>
        <w:t xml:space="preserve"> </w:t>
      </w:r>
      <w:r w:rsidR="00D15654" w:rsidRPr="003A3F59">
        <w:rPr>
          <w:rFonts w:ascii="Time New Roman" w:eastAsia="黑体" w:hAnsi="Time New Roman" w:hint="eastAsia"/>
        </w:rPr>
        <w:t>请缔约国废止或修正《国家安全法》</w:t>
      </w:r>
      <w:r w:rsidRPr="003A3F59">
        <w:rPr>
          <w:rFonts w:ascii="Time New Roman" w:eastAsia="黑体" w:hAnsi="Time New Roman" w:hint="eastAsia"/>
        </w:rPr>
        <w:t>，</w:t>
      </w:r>
      <w:r w:rsidR="00D15654" w:rsidRPr="003A3F59">
        <w:rPr>
          <w:rFonts w:ascii="Time New Roman" w:eastAsia="黑体" w:hAnsi="Time New Roman" w:hint="eastAsia"/>
        </w:rPr>
        <w:t>包括该法第</w:t>
      </w:r>
      <w:r w:rsidRPr="003A3F59">
        <w:rPr>
          <w:rFonts w:ascii="Time New Roman" w:eastAsia="黑体" w:hAnsi="Time New Roman" w:hint="eastAsia"/>
        </w:rPr>
        <w:t>7</w:t>
      </w:r>
      <w:r w:rsidR="00D15654" w:rsidRPr="003A3F59">
        <w:rPr>
          <w:rFonts w:ascii="Time New Roman" w:eastAsia="黑体" w:hAnsi="Time New Roman" w:hint="eastAsia"/>
        </w:rPr>
        <w:t>条关于</w:t>
      </w:r>
      <w:r w:rsidRPr="003A3F59">
        <w:rPr>
          <w:rFonts w:ascii="Time New Roman" w:eastAsia="黑体" w:hAnsi="Time New Roman" w:hint="eastAsia"/>
        </w:rPr>
        <w:t>“</w:t>
      </w:r>
      <w:r w:rsidR="00D15654" w:rsidRPr="003A3F59">
        <w:rPr>
          <w:rFonts w:ascii="Time New Roman" w:eastAsia="黑体" w:hAnsi="Time New Roman" w:hint="eastAsia"/>
        </w:rPr>
        <w:t>赞美、煽动等</w:t>
      </w:r>
      <w:r w:rsidRPr="003A3F59">
        <w:rPr>
          <w:rFonts w:ascii="Time New Roman" w:eastAsia="黑体" w:hAnsi="Time New Roman" w:hint="eastAsia"/>
        </w:rPr>
        <w:t>”</w:t>
      </w:r>
      <w:r w:rsidR="00D15654" w:rsidRPr="003A3F59">
        <w:rPr>
          <w:rFonts w:ascii="Time New Roman" w:eastAsia="黑体" w:hAnsi="Time New Roman" w:hint="eastAsia"/>
        </w:rPr>
        <w:t>的模糊措辞</w:t>
      </w:r>
      <w:r w:rsidRPr="003A3F59">
        <w:rPr>
          <w:rFonts w:ascii="Time New Roman" w:eastAsia="黑体" w:hAnsi="Time New Roman" w:hint="eastAsia"/>
        </w:rPr>
        <w:t>，</w:t>
      </w:r>
      <w:r w:rsidR="00D15654" w:rsidRPr="003A3F59">
        <w:rPr>
          <w:rFonts w:ascii="Time New Roman" w:eastAsia="黑体" w:hAnsi="Time New Roman" w:hint="eastAsia"/>
        </w:rPr>
        <w:t>以确保该法符合《公约》</w:t>
      </w:r>
      <w:r w:rsidRPr="003A3F59">
        <w:rPr>
          <w:rFonts w:ascii="Time New Roman" w:eastAsia="黑体" w:hAnsi="Time New Roman" w:hint="eastAsia"/>
        </w:rPr>
        <w:t>，</w:t>
      </w:r>
      <w:r w:rsidR="00D15654" w:rsidRPr="003A3F59">
        <w:rPr>
          <w:rFonts w:ascii="Time New Roman" w:eastAsia="黑体" w:hAnsi="Time New Roman" w:hint="eastAsia"/>
        </w:rPr>
        <w:t>并确保依照该法实施的逮捕和拘留符合人权义务。</w:t>
      </w:r>
    </w:p>
    <w:p w14:paraId="1F93FA63" w14:textId="77777777" w:rsidR="00D15654" w:rsidRDefault="00D15654" w:rsidP="00282E8E">
      <w:pPr>
        <w:pStyle w:val="H23GC"/>
      </w:pPr>
      <w:r>
        <w:rPr>
          <w:rFonts w:hint="eastAsia"/>
        </w:rPr>
        <w:tab/>
      </w:r>
      <w:r>
        <w:rPr>
          <w:rFonts w:hint="eastAsia"/>
        </w:rPr>
        <w:tab/>
      </w:r>
      <w:r>
        <w:rPr>
          <w:rFonts w:hint="eastAsia"/>
        </w:rPr>
        <w:t>死刑</w:t>
      </w:r>
    </w:p>
    <w:p w14:paraId="0AF97632" w14:textId="68517060" w:rsidR="00D15654" w:rsidRDefault="00D55FE5" w:rsidP="00D15654">
      <w:pPr>
        <w:pStyle w:val="SingleTxtGC"/>
      </w:pPr>
      <w:r>
        <w:rPr>
          <w:rFonts w:hint="eastAsia"/>
        </w:rPr>
        <w:t>20.</w:t>
      </w:r>
      <w:r w:rsidR="00D15654">
        <w:rPr>
          <w:rFonts w:hint="eastAsia"/>
        </w:rPr>
        <w:tab/>
      </w:r>
      <w:r w:rsidR="00D15654">
        <w:rPr>
          <w:rFonts w:hint="eastAsia"/>
        </w:rPr>
        <w:t>委员会回顾以往建议</w:t>
      </w:r>
      <w:r>
        <w:rPr>
          <w:rFonts w:hint="eastAsia"/>
        </w:rPr>
        <w:t>，</w:t>
      </w:r>
      <w:r w:rsidR="00D42124">
        <w:rPr>
          <w:rStyle w:val="a8"/>
          <w:rFonts w:eastAsia="宋体"/>
        </w:rPr>
        <w:footnoteReference w:id="10"/>
      </w:r>
      <w:r w:rsidR="00D42124">
        <w:rPr>
          <w:rFonts w:hint="eastAsia"/>
        </w:rPr>
        <w:t xml:space="preserve"> </w:t>
      </w:r>
      <w:r w:rsidR="00D15654">
        <w:rPr>
          <w:rFonts w:hint="eastAsia"/>
        </w:rPr>
        <w:t>并呼应人权事务委员会的关切</w:t>
      </w:r>
      <w:r>
        <w:rPr>
          <w:rFonts w:hint="eastAsia"/>
        </w:rPr>
        <w:t>，</w:t>
      </w:r>
      <w:r w:rsidR="00577C33">
        <w:rPr>
          <w:rStyle w:val="a8"/>
          <w:rFonts w:eastAsia="宋体"/>
        </w:rPr>
        <w:footnoteReference w:id="11"/>
      </w:r>
      <w:r w:rsidR="00577C33">
        <w:rPr>
          <w:rFonts w:hint="eastAsia"/>
        </w:rPr>
        <w:t xml:space="preserve"> </w:t>
      </w:r>
      <w:r w:rsidR="00D15654">
        <w:rPr>
          <w:rFonts w:hint="eastAsia"/>
        </w:rPr>
        <w:t>注意到缔约国自</w:t>
      </w:r>
      <w:r>
        <w:rPr>
          <w:rFonts w:hint="eastAsia"/>
        </w:rPr>
        <w:t>1997</w:t>
      </w:r>
      <w:r w:rsidR="00D15654">
        <w:rPr>
          <w:rFonts w:hint="eastAsia"/>
        </w:rPr>
        <w:t>年以来一直暂停适用死刑</w:t>
      </w:r>
      <w:r>
        <w:rPr>
          <w:rFonts w:hint="eastAsia"/>
        </w:rPr>
        <w:t>，</w:t>
      </w:r>
      <w:r w:rsidR="00D15654">
        <w:rPr>
          <w:rFonts w:hint="eastAsia"/>
        </w:rPr>
        <w:t>但委员会感到严重关切的是</w:t>
      </w:r>
      <w:r>
        <w:rPr>
          <w:rFonts w:hint="eastAsia"/>
        </w:rPr>
        <w:t>，</w:t>
      </w:r>
      <w:r w:rsidR="00D15654">
        <w:rPr>
          <w:rFonts w:hint="eastAsia"/>
        </w:rPr>
        <w:t>法院继续判处死刑</w:t>
      </w:r>
      <w:r>
        <w:rPr>
          <w:rFonts w:hint="eastAsia"/>
        </w:rPr>
        <w:t>，</w:t>
      </w:r>
      <w:r w:rsidR="00D15654">
        <w:rPr>
          <w:rFonts w:hint="eastAsia"/>
        </w:rPr>
        <w:t>许多人仍被关押在死囚牢房</w:t>
      </w:r>
      <w:r>
        <w:rPr>
          <w:rFonts w:hint="eastAsia"/>
        </w:rPr>
        <w:t>(</w:t>
      </w:r>
      <w:r w:rsidR="00D15654">
        <w:rPr>
          <w:rFonts w:hint="eastAsia"/>
        </w:rPr>
        <w:t>第</w:t>
      </w:r>
      <w:r>
        <w:rPr>
          <w:rFonts w:hint="eastAsia"/>
        </w:rPr>
        <w:t>2</w:t>
      </w:r>
      <w:r w:rsidR="00D15654">
        <w:rPr>
          <w:rFonts w:hint="eastAsia"/>
        </w:rPr>
        <w:t>条和第</w:t>
      </w:r>
      <w:r>
        <w:rPr>
          <w:rFonts w:hint="eastAsia"/>
        </w:rPr>
        <w:t>16</w:t>
      </w:r>
      <w:r w:rsidR="00D15654">
        <w:rPr>
          <w:rFonts w:hint="eastAsia"/>
        </w:rPr>
        <w:t>条</w:t>
      </w:r>
      <w:r>
        <w:rPr>
          <w:rFonts w:hint="eastAsia"/>
        </w:rPr>
        <w:t>)</w:t>
      </w:r>
      <w:r w:rsidR="00D15654">
        <w:rPr>
          <w:rFonts w:hint="eastAsia"/>
        </w:rPr>
        <w:t>。</w:t>
      </w:r>
    </w:p>
    <w:p w14:paraId="1F38018E" w14:textId="6E7B0A30" w:rsidR="00D15654" w:rsidRPr="003A3F59" w:rsidRDefault="00D55FE5" w:rsidP="00D15654">
      <w:pPr>
        <w:pStyle w:val="SingleTxtGC"/>
        <w:rPr>
          <w:rFonts w:ascii="Time New Roman" w:eastAsia="黑体" w:hAnsi="Time New Roman" w:hint="eastAsia"/>
        </w:rPr>
      </w:pPr>
      <w:r w:rsidRPr="003A3F59">
        <w:rPr>
          <w:rFonts w:ascii="Time New Roman" w:eastAsia="黑体" w:hAnsi="Time New Roman" w:hint="eastAsia"/>
        </w:rPr>
        <w:t>21.</w:t>
      </w:r>
      <w:r w:rsidR="00D15654" w:rsidRPr="003A3F59">
        <w:rPr>
          <w:rFonts w:ascii="Time New Roman" w:eastAsia="黑体" w:hAnsi="Time New Roman" w:hint="eastAsia"/>
        </w:rPr>
        <w:tab/>
      </w:r>
      <w:r w:rsidR="00D15654" w:rsidRPr="003A3F59">
        <w:rPr>
          <w:rFonts w:ascii="Time New Roman" w:eastAsia="黑体" w:hAnsi="Time New Roman" w:hint="eastAsia"/>
        </w:rPr>
        <w:t>委员会请缔约国</w:t>
      </w:r>
      <w:r w:rsidRPr="003A3F59">
        <w:rPr>
          <w:rFonts w:ascii="Time New Roman" w:eastAsia="黑体" w:hAnsi="Time New Roman" w:hint="eastAsia"/>
        </w:rPr>
        <w:t>：</w:t>
      </w:r>
    </w:p>
    <w:p w14:paraId="42A07090" w14:textId="2794CB61" w:rsidR="00D15654" w:rsidRPr="003A3F59" w:rsidRDefault="00282E8E" w:rsidP="00D15654">
      <w:pPr>
        <w:pStyle w:val="SingleTxtGC"/>
        <w:rPr>
          <w:rFonts w:ascii="Time New Roman" w:eastAsia="黑体" w:hAnsi="Time New Roman" w:hint="eastAsia"/>
        </w:rPr>
      </w:pPr>
      <w:r w:rsidRPr="003A3F59">
        <w:rPr>
          <w:rFonts w:ascii="Time New Roman" w:eastAsia="黑体" w:hAnsi="Time New Roman"/>
        </w:rPr>
        <w:tab/>
      </w:r>
      <w:r w:rsidR="00D55FE5" w:rsidRPr="003A3F59">
        <w:rPr>
          <w:rFonts w:ascii="Time New Roman" w:eastAsia="黑体" w:hAnsi="Time New Roman" w:hint="eastAsia"/>
        </w:rPr>
        <w:t>(a)</w:t>
      </w:r>
      <w:r w:rsidR="00D15654" w:rsidRPr="003A3F59">
        <w:rPr>
          <w:rFonts w:ascii="Time New Roman" w:eastAsia="黑体" w:hAnsi="Time New Roman" w:hint="eastAsia"/>
        </w:rPr>
        <w:tab/>
      </w:r>
      <w:r w:rsidR="00D15654" w:rsidRPr="003A3F59">
        <w:rPr>
          <w:rFonts w:ascii="Time New Roman" w:eastAsia="黑体" w:hAnsi="Time New Roman" w:hint="eastAsia"/>
        </w:rPr>
        <w:t>继续暂停适用死刑</w:t>
      </w:r>
      <w:r w:rsidR="00D55FE5" w:rsidRPr="003A3F59">
        <w:rPr>
          <w:rFonts w:ascii="Time New Roman" w:eastAsia="黑体" w:hAnsi="Time New Roman" w:hint="eastAsia"/>
        </w:rPr>
        <w:t>，</w:t>
      </w:r>
      <w:r w:rsidR="00D15654" w:rsidRPr="003A3F59">
        <w:rPr>
          <w:rFonts w:ascii="Time New Roman" w:eastAsia="黑体" w:hAnsi="Time New Roman" w:hint="eastAsia"/>
        </w:rPr>
        <w:t>考虑废除死刑</w:t>
      </w:r>
      <w:r w:rsidR="00D55FE5" w:rsidRPr="003A3F59">
        <w:rPr>
          <w:rFonts w:ascii="Time New Roman" w:eastAsia="黑体" w:hAnsi="Time New Roman" w:hint="eastAsia"/>
        </w:rPr>
        <w:t>，</w:t>
      </w:r>
      <w:r w:rsidR="00D15654" w:rsidRPr="003A3F59">
        <w:rPr>
          <w:rFonts w:ascii="Time New Roman" w:eastAsia="黑体" w:hAnsi="Time New Roman" w:hint="eastAsia"/>
        </w:rPr>
        <w:t>并批准《旨在废除死刑的〈公民权利和政治权利国际公约〉第二项任意议定书》</w:t>
      </w:r>
      <w:r w:rsidR="00D55FE5" w:rsidRPr="003A3F59">
        <w:rPr>
          <w:rFonts w:ascii="Time New Roman" w:eastAsia="黑体" w:hAnsi="Time New Roman" w:hint="eastAsia"/>
        </w:rPr>
        <w:t>；</w:t>
      </w:r>
    </w:p>
    <w:p w14:paraId="200B2532" w14:textId="124B1199" w:rsidR="00D15654" w:rsidRPr="003A3F59" w:rsidRDefault="00282E8E" w:rsidP="00D15654">
      <w:pPr>
        <w:pStyle w:val="SingleTxtGC"/>
        <w:rPr>
          <w:rFonts w:ascii="Time New Roman" w:eastAsia="黑体" w:hAnsi="Time New Roman" w:hint="eastAsia"/>
        </w:rPr>
      </w:pPr>
      <w:r w:rsidRPr="003A3F59">
        <w:rPr>
          <w:rFonts w:ascii="Time New Roman" w:eastAsia="黑体" w:hAnsi="Time New Roman"/>
        </w:rPr>
        <w:tab/>
      </w:r>
      <w:r w:rsidR="00D55FE5" w:rsidRPr="003A3F59">
        <w:rPr>
          <w:rFonts w:ascii="Time New Roman" w:eastAsia="黑体" w:hAnsi="Time New Roman" w:hint="eastAsia"/>
        </w:rPr>
        <w:t>(b)</w:t>
      </w:r>
      <w:r w:rsidR="00D15654" w:rsidRPr="003A3F59">
        <w:rPr>
          <w:rFonts w:ascii="Time New Roman" w:eastAsia="黑体" w:hAnsi="Time New Roman" w:hint="eastAsia"/>
        </w:rPr>
        <w:tab/>
      </w:r>
      <w:r w:rsidR="00D15654" w:rsidRPr="003A3F59">
        <w:rPr>
          <w:rFonts w:ascii="Time New Roman" w:eastAsia="黑体" w:hAnsi="Time New Roman" w:hint="eastAsia"/>
        </w:rPr>
        <w:t>将所有死刑判决减为有期徒刑</w:t>
      </w:r>
      <w:r w:rsidR="00D55FE5" w:rsidRPr="003A3F59">
        <w:rPr>
          <w:rFonts w:ascii="Time New Roman" w:eastAsia="黑体" w:hAnsi="Time New Roman" w:hint="eastAsia"/>
        </w:rPr>
        <w:t>，</w:t>
      </w:r>
      <w:proofErr w:type="gramStart"/>
      <w:r w:rsidR="00D15654" w:rsidRPr="003A3F59">
        <w:rPr>
          <w:rFonts w:ascii="Time New Roman" w:eastAsia="黑体" w:hAnsi="Time New Roman" w:hint="eastAsia"/>
        </w:rPr>
        <w:t>确保曾</w:t>
      </w:r>
      <w:proofErr w:type="gramEnd"/>
      <w:r w:rsidR="00D15654" w:rsidRPr="003A3F59">
        <w:rPr>
          <w:rFonts w:ascii="Time New Roman" w:eastAsia="黑体" w:hAnsi="Time New Roman" w:hint="eastAsia"/>
        </w:rPr>
        <w:t>被关押在死囚牢房的囚犯与所有其他囚犯享有相同的制度</w:t>
      </w:r>
      <w:r w:rsidR="00D55FE5" w:rsidRPr="003A3F59">
        <w:rPr>
          <w:rFonts w:ascii="Time New Roman" w:eastAsia="黑体" w:hAnsi="Time New Roman" w:hint="eastAsia"/>
        </w:rPr>
        <w:t>，</w:t>
      </w:r>
      <w:r w:rsidR="00D15654" w:rsidRPr="003A3F59">
        <w:rPr>
          <w:rFonts w:ascii="Time New Roman" w:eastAsia="黑体" w:hAnsi="Time New Roman" w:hint="eastAsia"/>
        </w:rPr>
        <w:t>并根据国际标准保障这些囚犯的基本权利和需要。</w:t>
      </w:r>
    </w:p>
    <w:p w14:paraId="669EC3AE" w14:textId="77777777" w:rsidR="00D15654" w:rsidRDefault="00D15654" w:rsidP="00282E8E">
      <w:pPr>
        <w:pStyle w:val="H23GC"/>
      </w:pPr>
      <w:r>
        <w:rPr>
          <w:rFonts w:hint="eastAsia"/>
        </w:rPr>
        <w:tab/>
      </w:r>
      <w:r>
        <w:rPr>
          <w:rFonts w:hint="eastAsia"/>
        </w:rPr>
        <w:tab/>
      </w:r>
      <w:r>
        <w:rPr>
          <w:rFonts w:hint="eastAsia"/>
        </w:rPr>
        <w:t>调查酷刑指控和独立申诉机制</w:t>
      </w:r>
    </w:p>
    <w:p w14:paraId="73C5E637" w14:textId="317CFBA1" w:rsidR="00D15654" w:rsidRDefault="00D55FE5" w:rsidP="00D15654">
      <w:pPr>
        <w:pStyle w:val="SingleTxtGC"/>
      </w:pPr>
      <w:r>
        <w:rPr>
          <w:rFonts w:hint="eastAsia"/>
        </w:rPr>
        <w:t>22.</w:t>
      </w:r>
      <w:r w:rsidR="00D15654">
        <w:rPr>
          <w:rFonts w:hint="eastAsia"/>
        </w:rPr>
        <w:tab/>
      </w:r>
      <w:r w:rsidR="00D15654">
        <w:rPr>
          <w:rFonts w:hint="eastAsia"/>
        </w:rPr>
        <w:t>委员会注意到韩国国家人权委员会的任务以及在全国各地检察官办公室设立的人权中心</w:t>
      </w:r>
      <w:r>
        <w:rPr>
          <w:rFonts w:hint="eastAsia"/>
        </w:rPr>
        <w:t>，</w:t>
      </w:r>
      <w:r w:rsidR="00D15654">
        <w:rPr>
          <w:rFonts w:hint="eastAsia"/>
        </w:rPr>
        <w:t>但感到关切的是</w:t>
      </w:r>
      <w:r>
        <w:rPr>
          <w:rFonts w:hint="eastAsia"/>
        </w:rPr>
        <w:t>，</w:t>
      </w:r>
      <w:r w:rsidR="00D15654">
        <w:rPr>
          <w:rFonts w:hint="eastAsia"/>
        </w:rPr>
        <w:t>并非所有被关押在拘留场所的人都能够利用保密机制举报侵权行为。另一个令人关切的问题是</w:t>
      </w:r>
      <w:r>
        <w:rPr>
          <w:rFonts w:hint="eastAsia"/>
        </w:rPr>
        <w:t>，</w:t>
      </w:r>
      <w:r w:rsidR="00D15654">
        <w:rPr>
          <w:rFonts w:hint="eastAsia"/>
        </w:rPr>
        <w:t>人权中心登记的申诉数量很少</w:t>
      </w:r>
      <w:r>
        <w:rPr>
          <w:rFonts w:hint="eastAsia"/>
        </w:rPr>
        <w:t>，</w:t>
      </w:r>
      <w:r w:rsidR="00D15654">
        <w:rPr>
          <w:rFonts w:hint="eastAsia"/>
        </w:rPr>
        <w:t>令人怀疑人权中心的有效性及其响应的及时性。委员会关切地指出</w:t>
      </w:r>
      <w:r>
        <w:rPr>
          <w:rFonts w:hint="eastAsia"/>
        </w:rPr>
        <w:t>，</w:t>
      </w:r>
      <w:r w:rsidR="00D15654">
        <w:rPr>
          <w:rFonts w:hint="eastAsia"/>
        </w:rPr>
        <w:t>虽然通过司</w:t>
      </w:r>
      <w:r w:rsidR="00D15654">
        <w:rPr>
          <w:rFonts w:hint="eastAsia"/>
        </w:rPr>
        <w:lastRenderedPageBreak/>
        <w:t>法部人权局提出的申诉数量很多</w:t>
      </w:r>
      <w:r>
        <w:rPr>
          <w:rFonts w:hint="eastAsia"/>
        </w:rPr>
        <w:t>，</w:t>
      </w:r>
      <w:r w:rsidR="00D15654">
        <w:rPr>
          <w:rFonts w:hint="eastAsia"/>
        </w:rPr>
        <w:t>但所受理申诉以及随后进行调查、起诉或采取补救措施的比例仍然很低</w:t>
      </w:r>
      <w:r>
        <w:rPr>
          <w:rFonts w:hint="eastAsia"/>
        </w:rPr>
        <w:t>(</w:t>
      </w:r>
      <w:r w:rsidR="00D15654">
        <w:rPr>
          <w:rFonts w:hint="eastAsia"/>
        </w:rPr>
        <w:t>第</w:t>
      </w:r>
      <w:r>
        <w:rPr>
          <w:rFonts w:hint="eastAsia"/>
        </w:rPr>
        <w:t>2</w:t>
      </w:r>
      <w:r w:rsidR="00D15654">
        <w:rPr>
          <w:rFonts w:hint="eastAsia"/>
        </w:rPr>
        <w:t>条、第</w:t>
      </w:r>
      <w:r>
        <w:rPr>
          <w:rFonts w:hint="eastAsia"/>
        </w:rPr>
        <w:t>11</w:t>
      </w:r>
      <w:r w:rsidR="00D15654">
        <w:rPr>
          <w:rFonts w:hint="eastAsia"/>
        </w:rPr>
        <w:t>至第</w:t>
      </w:r>
      <w:r>
        <w:rPr>
          <w:rFonts w:hint="eastAsia"/>
        </w:rPr>
        <w:t>14</w:t>
      </w:r>
      <w:r w:rsidR="00D15654">
        <w:rPr>
          <w:rFonts w:hint="eastAsia"/>
        </w:rPr>
        <w:t>条和第</w:t>
      </w:r>
      <w:r>
        <w:rPr>
          <w:rFonts w:hint="eastAsia"/>
        </w:rPr>
        <w:t>16</w:t>
      </w:r>
      <w:r w:rsidR="00D15654">
        <w:rPr>
          <w:rFonts w:hint="eastAsia"/>
        </w:rPr>
        <w:t>条</w:t>
      </w:r>
      <w:r>
        <w:rPr>
          <w:rFonts w:hint="eastAsia"/>
        </w:rPr>
        <w:t>)</w:t>
      </w:r>
      <w:r w:rsidR="00D15654">
        <w:rPr>
          <w:rFonts w:hint="eastAsia"/>
        </w:rPr>
        <w:t>。</w:t>
      </w:r>
    </w:p>
    <w:p w14:paraId="0A1DBD6D" w14:textId="1819FF0B" w:rsidR="00D15654" w:rsidRPr="003A3F59" w:rsidRDefault="00D55FE5" w:rsidP="00D15654">
      <w:pPr>
        <w:pStyle w:val="SingleTxtGC"/>
        <w:rPr>
          <w:rFonts w:ascii="Time New Roman" w:eastAsia="黑体" w:hAnsi="Time New Roman" w:hint="eastAsia"/>
        </w:rPr>
      </w:pPr>
      <w:r w:rsidRPr="003A3F59">
        <w:rPr>
          <w:rFonts w:ascii="Time New Roman" w:eastAsia="黑体" w:hAnsi="Time New Roman" w:hint="eastAsia"/>
        </w:rPr>
        <w:t>23.</w:t>
      </w:r>
      <w:r w:rsidR="00D15654" w:rsidRPr="003A3F59">
        <w:rPr>
          <w:rFonts w:ascii="Time New Roman" w:eastAsia="黑体" w:hAnsi="Time New Roman" w:hint="eastAsia"/>
        </w:rPr>
        <w:tab/>
      </w:r>
      <w:r w:rsidR="00D15654" w:rsidRPr="003A3F59">
        <w:rPr>
          <w:rFonts w:ascii="Time New Roman" w:eastAsia="黑体" w:hAnsi="Time New Roman" w:hint="eastAsia"/>
        </w:rPr>
        <w:t>缔约国应当</w:t>
      </w:r>
      <w:r w:rsidRPr="003A3F59">
        <w:rPr>
          <w:rFonts w:ascii="Time New Roman" w:eastAsia="黑体" w:hAnsi="Time New Roman" w:hint="eastAsia"/>
        </w:rPr>
        <w:t>：</w:t>
      </w:r>
    </w:p>
    <w:p w14:paraId="31F8B260" w14:textId="64EEC763" w:rsidR="00D15654" w:rsidRPr="003A3F59" w:rsidRDefault="00282E8E" w:rsidP="00D15654">
      <w:pPr>
        <w:pStyle w:val="SingleTxtGC"/>
        <w:rPr>
          <w:rFonts w:ascii="Time New Roman" w:eastAsia="黑体" w:hAnsi="Time New Roman" w:hint="eastAsia"/>
        </w:rPr>
      </w:pPr>
      <w:r w:rsidRPr="003A3F59">
        <w:rPr>
          <w:rFonts w:ascii="Time New Roman" w:eastAsia="黑体" w:hAnsi="Time New Roman"/>
        </w:rPr>
        <w:tab/>
      </w:r>
      <w:r w:rsidR="00D55FE5" w:rsidRPr="003A3F59">
        <w:rPr>
          <w:rFonts w:ascii="Time New Roman" w:eastAsia="黑体" w:hAnsi="Time New Roman" w:hint="eastAsia"/>
        </w:rPr>
        <w:t>(a)</w:t>
      </w:r>
      <w:r w:rsidR="00D15654" w:rsidRPr="003A3F59">
        <w:rPr>
          <w:rFonts w:ascii="Time New Roman" w:eastAsia="黑体" w:hAnsi="Time New Roman" w:hint="eastAsia"/>
        </w:rPr>
        <w:tab/>
      </w:r>
      <w:r w:rsidR="00D15654" w:rsidRPr="003A3F59">
        <w:rPr>
          <w:rFonts w:ascii="Time New Roman" w:eastAsia="黑体" w:hAnsi="Time New Roman" w:hint="eastAsia"/>
        </w:rPr>
        <w:t>在包括拘捕设施和监狱在内的所有拘留场所建立独立、有效、保密和易于利用的申诉机制</w:t>
      </w:r>
      <w:r w:rsidR="00D55FE5" w:rsidRPr="003A3F59">
        <w:rPr>
          <w:rFonts w:ascii="Time New Roman" w:eastAsia="黑体" w:hAnsi="Time New Roman" w:hint="eastAsia"/>
        </w:rPr>
        <w:t>，</w:t>
      </w:r>
      <w:r w:rsidR="00D15654" w:rsidRPr="003A3F59">
        <w:rPr>
          <w:rFonts w:ascii="Time New Roman" w:eastAsia="黑体" w:hAnsi="Time New Roman" w:hint="eastAsia"/>
        </w:rPr>
        <w:t>并保护受害者、证人及其家属免遭任何报复风险</w:t>
      </w:r>
      <w:r w:rsidR="00D55FE5" w:rsidRPr="003A3F59">
        <w:rPr>
          <w:rFonts w:ascii="Time New Roman" w:eastAsia="黑体" w:hAnsi="Time New Roman" w:hint="eastAsia"/>
        </w:rPr>
        <w:t>；</w:t>
      </w:r>
    </w:p>
    <w:p w14:paraId="2CDFD40F" w14:textId="376412A2" w:rsidR="00D15654" w:rsidRPr="003A3F59" w:rsidRDefault="00282E8E" w:rsidP="00D15654">
      <w:pPr>
        <w:pStyle w:val="SingleTxtGC"/>
        <w:rPr>
          <w:rFonts w:ascii="Time New Roman" w:eastAsia="黑体" w:hAnsi="Time New Roman" w:hint="eastAsia"/>
        </w:rPr>
      </w:pPr>
      <w:r w:rsidRPr="003A3F59">
        <w:rPr>
          <w:rFonts w:ascii="Time New Roman" w:eastAsia="黑体" w:hAnsi="Time New Roman"/>
        </w:rPr>
        <w:tab/>
      </w:r>
      <w:r w:rsidR="00D55FE5" w:rsidRPr="003A3F59">
        <w:rPr>
          <w:rFonts w:ascii="Time New Roman" w:eastAsia="黑体" w:hAnsi="Time New Roman" w:hint="eastAsia"/>
        </w:rPr>
        <w:t>(b)</w:t>
      </w:r>
      <w:r w:rsidR="00D15654" w:rsidRPr="003A3F59">
        <w:rPr>
          <w:rFonts w:ascii="Time New Roman" w:eastAsia="黑体" w:hAnsi="Time New Roman" w:hint="eastAsia"/>
        </w:rPr>
        <w:tab/>
      </w:r>
      <w:r w:rsidR="00D15654" w:rsidRPr="003A3F59">
        <w:rPr>
          <w:rFonts w:ascii="Time New Roman" w:eastAsia="黑体" w:hAnsi="Time New Roman" w:hint="eastAsia"/>
        </w:rPr>
        <w:t>加强所有拘留场所的现有申诉机制</w:t>
      </w:r>
      <w:r w:rsidR="00D55FE5" w:rsidRPr="003A3F59">
        <w:rPr>
          <w:rFonts w:ascii="Time New Roman" w:eastAsia="黑体" w:hAnsi="Time New Roman" w:hint="eastAsia"/>
        </w:rPr>
        <w:t>，</w:t>
      </w:r>
      <w:r w:rsidR="00D15654" w:rsidRPr="003A3F59">
        <w:rPr>
          <w:rFonts w:ascii="Time New Roman" w:eastAsia="黑体" w:hAnsi="Time New Roman" w:hint="eastAsia"/>
        </w:rPr>
        <w:t>为此确保在完全私密的情况下保密和不受阻碍地利用这些机制</w:t>
      </w:r>
      <w:r w:rsidR="00D55FE5" w:rsidRPr="003A3F59">
        <w:rPr>
          <w:rFonts w:ascii="Time New Roman" w:eastAsia="黑体" w:hAnsi="Time New Roman" w:hint="eastAsia"/>
        </w:rPr>
        <w:t>，</w:t>
      </w:r>
      <w:r w:rsidR="00D15654" w:rsidRPr="003A3F59">
        <w:rPr>
          <w:rFonts w:ascii="Time New Roman" w:eastAsia="黑体" w:hAnsi="Time New Roman" w:hint="eastAsia"/>
        </w:rPr>
        <w:t>并确保申诉人得到保护</w:t>
      </w:r>
      <w:r w:rsidR="00D55FE5" w:rsidRPr="003A3F59">
        <w:rPr>
          <w:rFonts w:ascii="Time New Roman" w:eastAsia="黑体" w:hAnsi="Time New Roman" w:hint="eastAsia"/>
        </w:rPr>
        <w:t>，</w:t>
      </w:r>
      <w:r w:rsidR="00D15654" w:rsidRPr="003A3F59">
        <w:rPr>
          <w:rFonts w:ascii="Time New Roman" w:eastAsia="黑体" w:hAnsi="Time New Roman" w:hint="eastAsia"/>
        </w:rPr>
        <w:t>不因其申诉而受到任何恐吓或报复</w:t>
      </w:r>
      <w:r w:rsidR="00D55FE5" w:rsidRPr="003A3F59">
        <w:rPr>
          <w:rFonts w:ascii="Time New Roman" w:eastAsia="黑体" w:hAnsi="Time New Roman" w:hint="eastAsia"/>
        </w:rPr>
        <w:t>；</w:t>
      </w:r>
    </w:p>
    <w:p w14:paraId="21D70C5B" w14:textId="152B9963" w:rsidR="00D15654" w:rsidRPr="003A3F59" w:rsidRDefault="00282E8E" w:rsidP="00D15654">
      <w:pPr>
        <w:pStyle w:val="SingleTxtGC"/>
        <w:rPr>
          <w:rFonts w:ascii="Time New Roman" w:eastAsia="黑体" w:hAnsi="Time New Roman" w:hint="eastAsia"/>
        </w:rPr>
      </w:pPr>
      <w:r w:rsidRPr="003A3F59">
        <w:rPr>
          <w:rFonts w:ascii="Time New Roman" w:eastAsia="黑体" w:hAnsi="Time New Roman"/>
        </w:rPr>
        <w:tab/>
      </w:r>
      <w:r w:rsidR="00D55FE5" w:rsidRPr="003A3F59">
        <w:rPr>
          <w:rFonts w:ascii="Time New Roman" w:eastAsia="黑体" w:hAnsi="Time New Roman" w:hint="eastAsia"/>
        </w:rPr>
        <w:t>(c)</w:t>
      </w:r>
      <w:r w:rsidR="00D15654" w:rsidRPr="003A3F59">
        <w:rPr>
          <w:rFonts w:ascii="Time New Roman" w:eastAsia="黑体" w:hAnsi="Time New Roman" w:hint="eastAsia"/>
        </w:rPr>
        <w:tab/>
      </w:r>
      <w:r w:rsidR="00D15654" w:rsidRPr="003A3F59">
        <w:rPr>
          <w:rFonts w:ascii="Time New Roman" w:eastAsia="黑体" w:hAnsi="Time New Roman" w:hint="eastAsia"/>
        </w:rPr>
        <w:t>确保所有酷刑或虐待申诉得到独立机制及时、有效和公正的调查</w:t>
      </w:r>
      <w:r w:rsidR="00D55FE5" w:rsidRPr="003A3F59">
        <w:rPr>
          <w:rFonts w:ascii="Time New Roman" w:eastAsia="黑体" w:hAnsi="Time New Roman" w:hint="eastAsia"/>
        </w:rPr>
        <w:t>，</w:t>
      </w:r>
      <w:r w:rsidR="00D15654" w:rsidRPr="003A3F59">
        <w:rPr>
          <w:rFonts w:ascii="Time New Roman" w:eastAsia="黑体" w:hAnsi="Time New Roman" w:hint="eastAsia"/>
        </w:rPr>
        <w:t>该机制的调查人员与此类行为的涉嫌施害者之间无任何体制或等级关系</w:t>
      </w:r>
      <w:r w:rsidR="00D55FE5" w:rsidRPr="003A3F59">
        <w:rPr>
          <w:rFonts w:ascii="Time New Roman" w:eastAsia="黑体" w:hAnsi="Time New Roman" w:hint="eastAsia"/>
        </w:rPr>
        <w:t>；</w:t>
      </w:r>
    </w:p>
    <w:p w14:paraId="5201CEC8" w14:textId="44A817D9" w:rsidR="00D15654" w:rsidRPr="003A3F59" w:rsidRDefault="00282E8E" w:rsidP="00D15654">
      <w:pPr>
        <w:pStyle w:val="SingleTxtGC"/>
        <w:rPr>
          <w:rFonts w:ascii="Time New Roman" w:eastAsia="黑体" w:hAnsi="Time New Roman" w:hint="eastAsia"/>
        </w:rPr>
      </w:pPr>
      <w:r w:rsidRPr="003A3F59">
        <w:rPr>
          <w:rFonts w:ascii="Time New Roman" w:eastAsia="黑体" w:hAnsi="Time New Roman"/>
        </w:rPr>
        <w:tab/>
      </w:r>
      <w:r w:rsidR="00D55FE5" w:rsidRPr="003A3F59">
        <w:rPr>
          <w:rFonts w:ascii="Time New Roman" w:eastAsia="黑体" w:hAnsi="Time New Roman" w:hint="eastAsia"/>
        </w:rPr>
        <w:t>(d)</w:t>
      </w:r>
      <w:r w:rsidR="00D15654" w:rsidRPr="003A3F59">
        <w:rPr>
          <w:rFonts w:ascii="Time New Roman" w:eastAsia="黑体" w:hAnsi="Time New Roman" w:hint="eastAsia"/>
        </w:rPr>
        <w:tab/>
      </w:r>
      <w:r w:rsidR="00D15654" w:rsidRPr="003A3F59">
        <w:rPr>
          <w:rFonts w:ascii="Time New Roman" w:eastAsia="黑体" w:hAnsi="Time New Roman" w:hint="eastAsia"/>
        </w:rPr>
        <w:t>确保主管机关在有合理理由相信发生酷刑或虐待行为时</w:t>
      </w:r>
      <w:proofErr w:type="gramStart"/>
      <w:r w:rsidR="00D15654" w:rsidRPr="003A3F59">
        <w:rPr>
          <w:rFonts w:ascii="Time New Roman" w:eastAsia="黑体" w:hAnsi="Time New Roman" w:hint="eastAsia"/>
        </w:rPr>
        <w:t>依职展开</w:t>
      </w:r>
      <w:proofErr w:type="gramEnd"/>
      <w:r w:rsidR="00D15654" w:rsidRPr="003A3F59">
        <w:rPr>
          <w:rFonts w:ascii="Time New Roman" w:eastAsia="黑体" w:hAnsi="Time New Roman" w:hint="eastAsia"/>
        </w:rPr>
        <w:t>调查</w:t>
      </w:r>
      <w:r w:rsidR="00D55FE5" w:rsidRPr="003A3F59">
        <w:rPr>
          <w:rFonts w:ascii="Time New Roman" w:eastAsia="黑体" w:hAnsi="Time New Roman" w:hint="eastAsia"/>
        </w:rPr>
        <w:t>，</w:t>
      </w:r>
      <w:r w:rsidR="00D15654" w:rsidRPr="003A3F59">
        <w:rPr>
          <w:rFonts w:ascii="Time New Roman" w:eastAsia="黑体" w:hAnsi="Time New Roman" w:hint="eastAsia"/>
        </w:rPr>
        <w:t>确保在酷刑和虐待案件调查期间将涉嫌施害者立即停职</w:t>
      </w:r>
      <w:r w:rsidR="00D55FE5" w:rsidRPr="003A3F59">
        <w:rPr>
          <w:rFonts w:ascii="Time New Roman" w:eastAsia="黑体" w:hAnsi="Time New Roman" w:hint="eastAsia"/>
        </w:rPr>
        <w:t>，</w:t>
      </w:r>
      <w:r w:rsidR="00D15654" w:rsidRPr="003A3F59">
        <w:rPr>
          <w:rFonts w:ascii="Time New Roman" w:eastAsia="黑体" w:hAnsi="Time New Roman" w:hint="eastAsia"/>
        </w:rPr>
        <w:t>并确保酷刑和虐待行为的涉嫌施害者和对下令实施或容忍这种行为负有责任的上级官员受到适当审判</w:t>
      </w:r>
      <w:r w:rsidR="00D55FE5" w:rsidRPr="003A3F59">
        <w:rPr>
          <w:rFonts w:ascii="Time New Roman" w:eastAsia="黑体" w:hAnsi="Time New Roman" w:hint="eastAsia"/>
        </w:rPr>
        <w:t>，</w:t>
      </w:r>
      <w:r w:rsidR="00D15654" w:rsidRPr="003A3F59">
        <w:rPr>
          <w:rFonts w:ascii="Time New Roman" w:eastAsia="黑体" w:hAnsi="Time New Roman" w:hint="eastAsia"/>
        </w:rPr>
        <w:t>如果认定有罪</w:t>
      </w:r>
      <w:r w:rsidR="00D55FE5" w:rsidRPr="003A3F59">
        <w:rPr>
          <w:rFonts w:ascii="Time New Roman" w:eastAsia="黑体" w:hAnsi="Time New Roman" w:hint="eastAsia"/>
        </w:rPr>
        <w:t>，</w:t>
      </w:r>
      <w:r w:rsidR="00D15654" w:rsidRPr="003A3F59">
        <w:rPr>
          <w:rFonts w:ascii="Time New Roman" w:eastAsia="黑体" w:hAnsi="Time New Roman" w:hint="eastAsia"/>
        </w:rPr>
        <w:t>受到与这些行为严重程度相称的处罚</w:t>
      </w:r>
      <w:r w:rsidR="00D55FE5" w:rsidRPr="003A3F59">
        <w:rPr>
          <w:rFonts w:ascii="Time New Roman" w:eastAsia="黑体" w:hAnsi="Time New Roman" w:hint="eastAsia"/>
        </w:rPr>
        <w:t>，</w:t>
      </w:r>
      <w:r w:rsidR="00D15654" w:rsidRPr="003A3F59">
        <w:rPr>
          <w:rFonts w:ascii="Time New Roman" w:eastAsia="黑体" w:hAnsi="Time New Roman" w:hint="eastAsia"/>
        </w:rPr>
        <w:t>并向受害者提供补救</w:t>
      </w:r>
      <w:r w:rsidR="00D55FE5" w:rsidRPr="003A3F59">
        <w:rPr>
          <w:rFonts w:ascii="Time New Roman" w:eastAsia="黑体" w:hAnsi="Time New Roman" w:hint="eastAsia"/>
        </w:rPr>
        <w:t>；</w:t>
      </w:r>
    </w:p>
    <w:p w14:paraId="2A66B2B0" w14:textId="7FA7B21A" w:rsidR="00D15654" w:rsidRPr="003A3F59" w:rsidRDefault="00282E8E" w:rsidP="00D15654">
      <w:pPr>
        <w:pStyle w:val="SingleTxtGC"/>
        <w:rPr>
          <w:rFonts w:ascii="Time New Roman" w:eastAsia="黑体" w:hAnsi="Time New Roman" w:hint="eastAsia"/>
        </w:rPr>
      </w:pPr>
      <w:r w:rsidRPr="003A3F59">
        <w:rPr>
          <w:rFonts w:ascii="Time New Roman" w:eastAsia="黑体" w:hAnsi="Time New Roman"/>
        </w:rPr>
        <w:tab/>
      </w:r>
      <w:r w:rsidR="00D55FE5" w:rsidRPr="003A3F59">
        <w:rPr>
          <w:rFonts w:ascii="Time New Roman" w:eastAsia="黑体" w:hAnsi="Time New Roman" w:hint="eastAsia"/>
        </w:rPr>
        <w:t>(e)</w:t>
      </w:r>
      <w:r w:rsidR="00D15654" w:rsidRPr="003A3F59">
        <w:rPr>
          <w:rFonts w:ascii="Time New Roman" w:eastAsia="黑体" w:hAnsi="Time New Roman" w:hint="eastAsia"/>
        </w:rPr>
        <w:tab/>
      </w:r>
      <w:r w:rsidR="00D15654" w:rsidRPr="003A3F59">
        <w:rPr>
          <w:rFonts w:ascii="Time New Roman" w:eastAsia="黑体" w:hAnsi="Time New Roman" w:hint="eastAsia"/>
        </w:rPr>
        <w:t>建立面向警察的非胁迫性面谈和调查技巧培训模块</w:t>
      </w:r>
      <w:r w:rsidR="00D55FE5" w:rsidRPr="003A3F59">
        <w:rPr>
          <w:rFonts w:ascii="Time New Roman" w:eastAsia="黑体" w:hAnsi="Time New Roman" w:hint="eastAsia"/>
        </w:rPr>
        <w:t>，</w:t>
      </w:r>
      <w:r w:rsidR="00D15654" w:rsidRPr="003A3F59">
        <w:rPr>
          <w:rFonts w:ascii="Time New Roman" w:eastAsia="黑体" w:hAnsi="Time New Roman" w:hint="eastAsia"/>
        </w:rPr>
        <w:t>包括介绍《为调查和收集信息进行有效面谈的原则》</w:t>
      </w:r>
      <w:r w:rsidR="00D55FE5" w:rsidRPr="003A3F59">
        <w:rPr>
          <w:rFonts w:ascii="Time New Roman" w:eastAsia="黑体" w:hAnsi="Time New Roman" w:hint="eastAsia"/>
        </w:rPr>
        <w:t>，</w:t>
      </w:r>
      <w:r w:rsidR="00D15654" w:rsidRPr="003A3F59">
        <w:rPr>
          <w:rFonts w:ascii="Time New Roman" w:eastAsia="黑体" w:hAnsi="Time New Roman" w:hint="eastAsia"/>
        </w:rPr>
        <w:t>采用先进的调查工具</w:t>
      </w:r>
      <w:r w:rsidR="00D55FE5" w:rsidRPr="003A3F59">
        <w:rPr>
          <w:rFonts w:ascii="Time New Roman" w:eastAsia="黑体" w:hAnsi="Time New Roman" w:hint="eastAsia"/>
        </w:rPr>
        <w:t>，</w:t>
      </w:r>
      <w:r w:rsidR="00D15654" w:rsidRPr="003A3F59">
        <w:rPr>
          <w:rFonts w:ascii="Time New Roman" w:eastAsia="黑体" w:hAnsi="Time New Roman" w:hint="eastAsia"/>
        </w:rPr>
        <w:t>并建立健全的法医证据收集制度</w:t>
      </w:r>
      <w:r w:rsidR="00D55FE5" w:rsidRPr="003A3F59">
        <w:rPr>
          <w:rFonts w:ascii="Time New Roman" w:eastAsia="黑体" w:hAnsi="Time New Roman" w:hint="eastAsia"/>
        </w:rPr>
        <w:t>；</w:t>
      </w:r>
    </w:p>
    <w:p w14:paraId="40E1D038" w14:textId="5F687A37" w:rsidR="00D15654" w:rsidRPr="003A3F59" w:rsidRDefault="00282E8E" w:rsidP="00D15654">
      <w:pPr>
        <w:pStyle w:val="SingleTxtGC"/>
        <w:rPr>
          <w:rFonts w:ascii="Time New Roman" w:eastAsia="黑体" w:hAnsi="Time New Roman" w:hint="eastAsia"/>
        </w:rPr>
      </w:pPr>
      <w:r w:rsidRPr="003A3F59">
        <w:rPr>
          <w:rFonts w:ascii="Time New Roman" w:eastAsia="黑体" w:hAnsi="Time New Roman"/>
        </w:rPr>
        <w:tab/>
      </w:r>
      <w:r w:rsidR="00D55FE5" w:rsidRPr="003A3F59">
        <w:rPr>
          <w:rFonts w:ascii="Time New Roman" w:eastAsia="黑体" w:hAnsi="Time New Roman" w:hint="eastAsia"/>
        </w:rPr>
        <w:t>(f)</w:t>
      </w:r>
      <w:r w:rsidR="00D15654" w:rsidRPr="003A3F59">
        <w:rPr>
          <w:rFonts w:ascii="Time New Roman" w:eastAsia="黑体" w:hAnsi="Time New Roman" w:hint="eastAsia"/>
        </w:rPr>
        <w:tab/>
      </w:r>
      <w:r w:rsidR="00D15654" w:rsidRPr="003A3F59">
        <w:rPr>
          <w:rFonts w:ascii="Time New Roman" w:eastAsia="黑体" w:hAnsi="Time New Roman" w:hint="eastAsia"/>
        </w:rPr>
        <w:t>汇编并公布全面的分类统计资料</w:t>
      </w:r>
      <w:r w:rsidR="00D55FE5" w:rsidRPr="003A3F59">
        <w:rPr>
          <w:rFonts w:ascii="Time New Roman" w:eastAsia="黑体" w:hAnsi="Time New Roman" w:hint="eastAsia"/>
        </w:rPr>
        <w:t>，</w:t>
      </w:r>
      <w:r w:rsidR="00D15654" w:rsidRPr="003A3F59">
        <w:rPr>
          <w:rFonts w:ascii="Time New Roman" w:eastAsia="黑体" w:hAnsi="Time New Roman" w:hint="eastAsia"/>
        </w:rPr>
        <w:t>涵盖收到的所有关于公职人员实施酷刑、虐待、过度使用武力以及所采用胁迫手段的申诉和报告</w:t>
      </w:r>
      <w:r w:rsidR="00D55FE5" w:rsidRPr="003A3F59">
        <w:rPr>
          <w:rFonts w:ascii="Time New Roman" w:eastAsia="黑体" w:hAnsi="Time New Roman" w:hint="eastAsia"/>
        </w:rPr>
        <w:t>，</w:t>
      </w:r>
      <w:r w:rsidR="00D15654" w:rsidRPr="003A3F59">
        <w:rPr>
          <w:rFonts w:ascii="Time New Roman" w:eastAsia="黑体" w:hAnsi="Time New Roman" w:hint="eastAsia"/>
        </w:rPr>
        <w:t>包括是否针对这些申诉开展了调查</w:t>
      </w:r>
      <w:r w:rsidR="00D55FE5" w:rsidRPr="003A3F59">
        <w:rPr>
          <w:rFonts w:ascii="Time New Roman" w:eastAsia="黑体" w:hAnsi="Time New Roman" w:hint="eastAsia"/>
        </w:rPr>
        <w:t>，</w:t>
      </w:r>
      <w:r w:rsidR="00D15654" w:rsidRPr="003A3F59">
        <w:rPr>
          <w:rFonts w:ascii="Time New Roman" w:eastAsia="黑体" w:hAnsi="Time New Roman" w:hint="eastAsia"/>
        </w:rPr>
        <w:t>如果是</w:t>
      </w:r>
      <w:r w:rsidR="00D55FE5" w:rsidRPr="003A3F59">
        <w:rPr>
          <w:rFonts w:ascii="Time New Roman" w:eastAsia="黑体" w:hAnsi="Time New Roman" w:hint="eastAsia"/>
        </w:rPr>
        <w:t>，</w:t>
      </w:r>
      <w:r w:rsidR="00D15654" w:rsidRPr="003A3F59">
        <w:rPr>
          <w:rFonts w:ascii="Time New Roman" w:eastAsia="黑体" w:hAnsi="Time New Roman" w:hint="eastAsia"/>
        </w:rPr>
        <w:t>调查由哪个主管机关进行</w:t>
      </w:r>
      <w:r w:rsidR="00D55FE5" w:rsidRPr="003A3F59">
        <w:rPr>
          <w:rFonts w:ascii="Time New Roman" w:eastAsia="黑体" w:hAnsi="Time New Roman" w:hint="eastAsia"/>
        </w:rPr>
        <w:t>，</w:t>
      </w:r>
      <w:r w:rsidR="00D15654" w:rsidRPr="003A3F59">
        <w:rPr>
          <w:rFonts w:ascii="Time New Roman" w:eastAsia="黑体" w:hAnsi="Time New Roman" w:hint="eastAsia"/>
        </w:rPr>
        <w:t>调查后是否采取了纪律措施或进行起诉</w:t>
      </w:r>
      <w:r w:rsidR="00D55FE5" w:rsidRPr="003A3F59">
        <w:rPr>
          <w:rFonts w:ascii="Time New Roman" w:eastAsia="黑体" w:hAnsi="Time New Roman" w:hint="eastAsia"/>
        </w:rPr>
        <w:t>，</w:t>
      </w:r>
      <w:r w:rsidR="00D15654" w:rsidRPr="003A3F59">
        <w:rPr>
          <w:rFonts w:ascii="Time New Roman" w:eastAsia="黑体" w:hAnsi="Time New Roman" w:hint="eastAsia"/>
        </w:rPr>
        <w:t>受害者是否获得了补救。</w:t>
      </w:r>
    </w:p>
    <w:p w14:paraId="31FDDCB8" w14:textId="77777777" w:rsidR="00D15654" w:rsidRDefault="00D15654" w:rsidP="00282E8E">
      <w:pPr>
        <w:pStyle w:val="H23GC"/>
      </w:pPr>
      <w:r>
        <w:rPr>
          <w:rFonts w:hint="eastAsia"/>
        </w:rPr>
        <w:tab/>
      </w:r>
      <w:r>
        <w:rPr>
          <w:rFonts w:hint="eastAsia"/>
        </w:rPr>
        <w:tab/>
      </w:r>
      <w:r>
        <w:rPr>
          <w:rFonts w:hint="eastAsia"/>
        </w:rPr>
        <w:t>培训</w:t>
      </w:r>
    </w:p>
    <w:p w14:paraId="730959A7" w14:textId="2089C291" w:rsidR="00D15654" w:rsidRDefault="00D55FE5" w:rsidP="00D15654">
      <w:pPr>
        <w:pStyle w:val="SingleTxtGC"/>
      </w:pPr>
      <w:r>
        <w:rPr>
          <w:rFonts w:hint="eastAsia"/>
        </w:rPr>
        <w:t>24.</w:t>
      </w:r>
      <w:r w:rsidR="00D15654">
        <w:rPr>
          <w:rFonts w:hint="eastAsia"/>
        </w:rPr>
        <w:tab/>
      </w:r>
      <w:r w:rsidR="00D15654">
        <w:rPr>
          <w:rFonts w:hint="eastAsia"/>
        </w:rPr>
        <w:t>委员会承认缔约国向卫生保健专业人员、执法人员、移民官员以及军事和司法人员提供关于禁止酷刑的培训</w:t>
      </w:r>
      <w:r>
        <w:rPr>
          <w:rFonts w:hint="eastAsia"/>
        </w:rPr>
        <w:t>，</w:t>
      </w:r>
      <w:r w:rsidR="00D15654">
        <w:rPr>
          <w:rFonts w:hint="eastAsia"/>
        </w:rPr>
        <w:t>但感到遗憾的是</w:t>
      </w:r>
      <w:r>
        <w:rPr>
          <w:rFonts w:hint="eastAsia"/>
        </w:rPr>
        <w:t>，</w:t>
      </w:r>
      <w:r w:rsidR="00D15654">
        <w:rPr>
          <w:rFonts w:hint="eastAsia"/>
        </w:rPr>
        <w:t>缔约国未就经修订的《酷刑和其他残忍、不人道或有辱人格的待遇或处罚的有效调查和文件记录手册》</w:t>
      </w:r>
      <w:r>
        <w:rPr>
          <w:rFonts w:hint="eastAsia"/>
        </w:rPr>
        <w:t>(</w:t>
      </w:r>
      <w:r w:rsidR="00D15654">
        <w:rPr>
          <w:rFonts w:hint="eastAsia"/>
        </w:rPr>
        <w:t>《伊斯坦布尔规程》</w:t>
      </w:r>
      <w:r>
        <w:rPr>
          <w:rFonts w:hint="eastAsia"/>
        </w:rPr>
        <w:t>)</w:t>
      </w:r>
      <w:r w:rsidR="00D15654">
        <w:rPr>
          <w:rFonts w:hint="eastAsia"/>
        </w:rPr>
        <w:t>提供专门培训</w:t>
      </w:r>
      <w:r>
        <w:rPr>
          <w:rFonts w:hint="eastAsia"/>
        </w:rPr>
        <w:t>(</w:t>
      </w:r>
      <w:r w:rsidR="00D15654">
        <w:rPr>
          <w:rFonts w:hint="eastAsia"/>
        </w:rPr>
        <w:t>第</w:t>
      </w:r>
      <w:r>
        <w:rPr>
          <w:rFonts w:hint="eastAsia"/>
        </w:rPr>
        <w:t>1</w:t>
      </w:r>
      <w:r w:rsidR="00D15654">
        <w:rPr>
          <w:rFonts w:hint="eastAsia"/>
        </w:rPr>
        <w:t>0</w:t>
      </w:r>
      <w:r w:rsidR="00D15654">
        <w:rPr>
          <w:rFonts w:hint="eastAsia"/>
        </w:rPr>
        <w:t>条</w:t>
      </w:r>
      <w:r>
        <w:rPr>
          <w:rFonts w:hint="eastAsia"/>
        </w:rPr>
        <w:t>)</w:t>
      </w:r>
      <w:r w:rsidR="00D15654">
        <w:rPr>
          <w:rFonts w:hint="eastAsia"/>
        </w:rPr>
        <w:t>。</w:t>
      </w:r>
    </w:p>
    <w:p w14:paraId="48C16191" w14:textId="7B09B540" w:rsidR="00D15654" w:rsidRPr="003A3F59" w:rsidRDefault="00D55FE5" w:rsidP="00D15654">
      <w:pPr>
        <w:pStyle w:val="SingleTxtGC"/>
        <w:rPr>
          <w:rFonts w:ascii="Time New Roman" w:eastAsia="黑体" w:hAnsi="Time New Roman" w:hint="eastAsia"/>
        </w:rPr>
      </w:pPr>
      <w:r w:rsidRPr="003A3F59">
        <w:rPr>
          <w:rFonts w:ascii="Time New Roman" w:eastAsia="黑体" w:hAnsi="Time New Roman" w:hint="eastAsia"/>
        </w:rPr>
        <w:t>25.</w:t>
      </w:r>
      <w:r w:rsidR="00D15654" w:rsidRPr="003A3F59">
        <w:rPr>
          <w:rFonts w:ascii="Time New Roman" w:eastAsia="黑体" w:hAnsi="Time New Roman" w:hint="eastAsia"/>
        </w:rPr>
        <w:tab/>
      </w:r>
      <w:r w:rsidR="00D15654" w:rsidRPr="003A3F59">
        <w:rPr>
          <w:rFonts w:ascii="Time New Roman" w:eastAsia="黑体" w:hAnsi="Time New Roman" w:hint="eastAsia"/>
        </w:rPr>
        <w:t>缔约国应当</w:t>
      </w:r>
      <w:r w:rsidRPr="003A3F59">
        <w:rPr>
          <w:rFonts w:ascii="Time New Roman" w:eastAsia="黑体" w:hAnsi="Time New Roman" w:hint="eastAsia"/>
        </w:rPr>
        <w:t>：</w:t>
      </w:r>
    </w:p>
    <w:p w14:paraId="3DC8C1EE" w14:textId="46258A0A" w:rsidR="00D15654" w:rsidRPr="003A3F59" w:rsidRDefault="00282E8E" w:rsidP="00D15654">
      <w:pPr>
        <w:pStyle w:val="SingleTxtGC"/>
        <w:rPr>
          <w:rFonts w:ascii="Time New Roman" w:eastAsia="黑体" w:hAnsi="Time New Roman" w:hint="eastAsia"/>
        </w:rPr>
      </w:pPr>
      <w:r w:rsidRPr="003A3F59">
        <w:rPr>
          <w:rFonts w:ascii="Time New Roman" w:eastAsia="黑体" w:hAnsi="Time New Roman"/>
        </w:rPr>
        <w:tab/>
      </w:r>
      <w:r w:rsidR="00D55FE5" w:rsidRPr="003A3F59">
        <w:rPr>
          <w:rFonts w:ascii="Time New Roman" w:eastAsia="黑体" w:hAnsi="Time New Roman" w:hint="eastAsia"/>
        </w:rPr>
        <w:t>(a)</w:t>
      </w:r>
      <w:r w:rsidR="00D15654" w:rsidRPr="003A3F59">
        <w:rPr>
          <w:rFonts w:ascii="Time New Roman" w:eastAsia="黑体" w:hAnsi="Time New Roman" w:hint="eastAsia"/>
        </w:rPr>
        <w:tab/>
      </w:r>
      <w:r w:rsidR="00D15654" w:rsidRPr="003A3F59">
        <w:rPr>
          <w:rFonts w:ascii="Time New Roman" w:eastAsia="黑体" w:hAnsi="Time New Roman" w:hint="eastAsia"/>
        </w:rPr>
        <w:t>进一步制定和实施强制性入职和在职培训方案</w:t>
      </w:r>
      <w:r w:rsidR="00D55FE5" w:rsidRPr="003A3F59">
        <w:rPr>
          <w:rFonts w:ascii="Time New Roman" w:eastAsia="黑体" w:hAnsi="Time New Roman" w:hint="eastAsia"/>
        </w:rPr>
        <w:t>，</w:t>
      </w:r>
      <w:r w:rsidR="00D15654" w:rsidRPr="003A3F59">
        <w:rPr>
          <w:rFonts w:ascii="Time New Roman" w:eastAsia="黑体" w:hAnsi="Time New Roman" w:hint="eastAsia"/>
        </w:rPr>
        <w:t>确保所有公职人员</w:t>
      </w:r>
      <w:r w:rsidR="00D55FE5" w:rsidRPr="003A3F59">
        <w:rPr>
          <w:rFonts w:ascii="Time New Roman" w:eastAsia="黑体" w:hAnsi="Time New Roman" w:hint="eastAsia"/>
        </w:rPr>
        <w:t>，</w:t>
      </w:r>
      <w:r w:rsidR="00D15654" w:rsidRPr="003A3F59">
        <w:rPr>
          <w:rFonts w:ascii="Time New Roman" w:eastAsia="黑体" w:hAnsi="Time New Roman" w:hint="eastAsia"/>
        </w:rPr>
        <w:t>特别是执法人员、军事人员、司法人员、监狱工作人员及其他可能参与拘留、审讯或处理受到任何形式逮捕、拘留或监禁者的人员熟知《公约》规定</w:t>
      </w:r>
      <w:r w:rsidR="00D55FE5" w:rsidRPr="003A3F59">
        <w:rPr>
          <w:rFonts w:ascii="Time New Roman" w:eastAsia="黑体" w:hAnsi="Time New Roman" w:hint="eastAsia"/>
        </w:rPr>
        <w:t>，</w:t>
      </w:r>
      <w:r w:rsidR="00D15654" w:rsidRPr="003A3F59">
        <w:rPr>
          <w:rFonts w:ascii="Time New Roman" w:eastAsia="黑体" w:hAnsi="Time New Roman" w:hint="eastAsia"/>
        </w:rPr>
        <w:t>特别是绝对禁止酷刑的规定</w:t>
      </w:r>
      <w:r w:rsidR="00D55FE5" w:rsidRPr="003A3F59">
        <w:rPr>
          <w:rFonts w:ascii="Time New Roman" w:eastAsia="黑体" w:hAnsi="Time New Roman" w:hint="eastAsia"/>
        </w:rPr>
        <w:t>，</w:t>
      </w:r>
      <w:r w:rsidR="00D15654" w:rsidRPr="003A3F59">
        <w:rPr>
          <w:rFonts w:ascii="Time New Roman" w:eastAsia="黑体" w:hAnsi="Time New Roman" w:hint="eastAsia"/>
        </w:rPr>
        <w:t>并充分认识到侵权行为不会被容忍</w:t>
      </w:r>
      <w:r w:rsidR="00D55FE5" w:rsidRPr="003A3F59">
        <w:rPr>
          <w:rFonts w:ascii="Time New Roman" w:eastAsia="黑体" w:hAnsi="Time New Roman" w:hint="eastAsia"/>
        </w:rPr>
        <w:t>，</w:t>
      </w:r>
      <w:r w:rsidR="00D15654" w:rsidRPr="003A3F59">
        <w:rPr>
          <w:rFonts w:ascii="Time New Roman" w:eastAsia="黑体" w:hAnsi="Time New Roman" w:hint="eastAsia"/>
        </w:rPr>
        <w:t>而是将受到调查</w:t>
      </w:r>
      <w:r w:rsidR="00D55FE5" w:rsidRPr="003A3F59">
        <w:rPr>
          <w:rFonts w:ascii="Time New Roman" w:eastAsia="黑体" w:hAnsi="Time New Roman" w:hint="eastAsia"/>
        </w:rPr>
        <w:t>，</w:t>
      </w:r>
      <w:r w:rsidR="00D15654" w:rsidRPr="003A3F59">
        <w:rPr>
          <w:rFonts w:ascii="Time New Roman" w:eastAsia="黑体" w:hAnsi="Time New Roman" w:hint="eastAsia"/>
        </w:rPr>
        <w:t>责任人将被起诉</w:t>
      </w:r>
      <w:r w:rsidR="00D55FE5" w:rsidRPr="003A3F59">
        <w:rPr>
          <w:rFonts w:ascii="Time New Roman" w:eastAsia="黑体" w:hAnsi="Time New Roman" w:hint="eastAsia"/>
        </w:rPr>
        <w:t>，</w:t>
      </w:r>
      <w:r w:rsidR="00D15654" w:rsidRPr="003A3F59">
        <w:rPr>
          <w:rFonts w:ascii="Time New Roman" w:eastAsia="黑体" w:hAnsi="Time New Roman" w:hint="eastAsia"/>
        </w:rPr>
        <w:t>一经定罪将受到适当的处罚</w:t>
      </w:r>
      <w:r w:rsidR="00D55FE5" w:rsidRPr="003A3F59">
        <w:rPr>
          <w:rFonts w:ascii="Time New Roman" w:eastAsia="黑体" w:hAnsi="Time New Roman" w:hint="eastAsia"/>
        </w:rPr>
        <w:t>；</w:t>
      </w:r>
    </w:p>
    <w:p w14:paraId="59C4A186" w14:textId="292D775A" w:rsidR="00D15654" w:rsidRPr="003A3F59" w:rsidRDefault="00282E8E" w:rsidP="00D15654">
      <w:pPr>
        <w:pStyle w:val="SingleTxtGC"/>
        <w:rPr>
          <w:rFonts w:ascii="Time New Roman" w:eastAsia="黑体" w:hAnsi="Time New Roman" w:hint="eastAsia"/>
        </w:rPr>
      </w:pPr>
      <w:r w:rsidRPr="003A3F59">
        <w:rPr>
          <w:rFonts w:ascii="Time New Roman" w:eastAsia="黑体" w:hAnsi="Time New Roman"/>
        </w:rPr>
        <w:tab/>
      </w:r>
      <w:r w:rsidR="00D55FE5" w:rsidRPr="003A3F59">
        <w:rPr>
          <w:rFonts w:ascii="Time New Roman" w:eastAsia="黑体" w:hAnsi="Time New Roman" w:hint="eastAsia"/>
        </w:rPr>
        <w:t>(b)</w:t>
      </w:r>
      <w:r w:rsidR="00D15654" w:rsidRPr="003A3F59">
        <w:rPr>
          <w:rFonts w:ascii="Time New Roman" w:eastAsia="黑体" w:hAnsi="Time New Roman" w:hint="eastAsia"/>
        </w:rPr>
        <w:tab/>
      </w:r>
      <w:r w:rsidR="00D15654" w:rsidRPr="003A3F59">
        <w:rPr>
          <w:rFonts w:ascii="Time New Roman" w:eastAsia="黑体" w:hAnsi="Time New Roman" w:hint="eastAsia"/>
        </w:rPr>
        <w:t>确保包括医务人员在内的所有相关工作人员接受专门培训</w:t>
      </w:r>
      <w:r w:rsidR="00D55FE5" w:rsidRPr="003A3F59">
        <w:rPr>
          <w:rFonts w:ascii="Time New Roman" w:eastAsia="黑体" w:hAnsi="Time New Roman" w:hint="eastAsia"/>
        </w:rPr>
        <w:t>，</w:t>
      </w:r>
      <w:r w:rsidR="00D15654" w:rsidRPr="003A3F59">
        <w:rPr>
          <w:rFonts w:ascii="Time New Roman" w:eastAsia="黑体" w:hAnsi="Time New Roman" w:hint="eastAsia"/>
        </w:rPr>
        <w:t>以便根据经修订的《伊斯坦布尔规程》识别和报告酷刑和虐待案件</w:t>
      </w:r>
      <w:r w:rsidR="00D55FE5" w:rsidRPr="003A3F59">
        <w:rPr>
          <w:rFonts w:ascii="Time New Roman" w:eastAsia="黑体" w:hAnsi="Time New Roman" w:hint="eastAsia"/>
        </w:rPr>
        <w:t>；</w:t>
      </w:r>
    </w:p>
    <w:p w14:paraId="67757841" w14:textId="504889BE" w:rsidR="00D15654" w:rsidRPr="003A3F59" w:rsidRDefault="00282E8E" w:rsidP="00D15654">
      <w:pPr>
        <w:pStyle w:val="SingleTxtGC"/>
        <w:rPr>
          <w:rFonts w:ascii="Time New Roman" w:eastAsia="黑体" w:hAnsi="Time New Roman" w:hint="eastAsia"/>
        </w:rPr>
      </w:pPr>
      <w:r w:rsidRPr="003A3F59">
        <w:rPr>
          <w:rFonts w:ascii="Time New Roman" w:eastAsia="黑体" w:hAnsi="Time New Roman"/>
        </w:rPr>
        <w:tab/>
      </w:r>
      <w:r w:rsidR="00D55FE5" w:rsidRPr="003A3F59">
        <w:rPr>
          <w:rFonts w:ascii="Time New Roman" w:eastAsia="黑体" w:hAnsi="Time New Roman" w:hint="eastAsia"/>
        </w:rPr>
        <w:t>(c)</w:t>
      </w:r>
      <w:r w:rsidR="00D15654" w:rsidRPr="003A3F59">
        <w:rPr>
          <w:rFonts w:ascii="Time New Roman" w:eastAsia="黑体" w:hAnsi="Time New Roman" w:hint="eastAsia"/>
        </w:rPr>
        <w:tab/>
      </w:r>
      <w:r w:rsidR="00D15654" w:rsidRPr="003A3F59">
        <w:rPr>
          <w:rFonts w:ascii="Time New Roman" w:eastAsia="黑体" w:hAnsi="Time New Roman" w:hint="eastAsia"/>
        </w:rPr>
        <w:t>制定并适用一种方法</w:t>
      </w:r>
      <w:r w:rsidR="00D55FE5" w:rsidRPr="003A3F59">
        <w:rPr>
          <w:rFonts w:ascii="Time New Roman" w:eastAsia="黑体" w:hAnsi="Time New Roman" w:hint="eastAsia"/>
        </w:rPr>
        <w:t>，</w:t>
      </w:r>
      <w:r w:rsidR="00D15654" w:rsidRPr="003A3F59">
        <w:rPr>
          <w:rFonts w:ascii="Time New Roman" w:eastAsia="黑体" w:hAnsi="Time New Roman" w:hint="eastAsia"/>
        </w:rPr>
        <w:t>评估教育和培训方案在减少酷刑和虐待案件数量方面</w:t>
      </w:r>
      <w:r w:rsidR="00D55FE5" w:rsidRPr="003A3F59">
        <w:rPr>
          <w:rFonts w:ascii="Time New Roman" w:eastAsia="黑体" w:hAnsi="Time New Roman" w:hint="eastAsia"/>
        </w:rPr>
        <w:t>，</w:t>
      </w:r>
      <w:r w:rsidR="00D15654" w:rsidRPr="003A3F59">
        <w:rPr>
          <w:rFonts w:ascii="Time New Roman" w:eastAsia="黑体" w:hAnsi="Time New Roman" w:hint="eastAsia"/>
        </w:rPr>
        <w:t>以及在确保识别、记录和调查此类行为及起诉责任人方面的有效性。</w:t>
      </w:r>
    </w:p>
    <w:p w14:paraId="20934901" w14:textId="77777777" w:rsidR="00D15654" w:rsidRDefault="00D15654" w:rsidP="00282E8E">
      <w:pPr>
        <w:pStyle w:val="H23GC"/>
      </w:pPr>
      <w:r>
        <w:rPr>
          <w:rFonts w:hint="eastAsia"/>
        </w:rPr>
        <w:lastRenderedPageBreak/>
        <w:tab/>
      </w:r>
      <w:r>
        <w:rPr>
          <w:rFonts w:hint="eastAsia"/>
        </w:rPr>
        <w:tab/>
      </w:r>
      <w:r>
        <w:rPr>
          <w:rFonts w:hint="eastAsia"/>
        </w:rPr>
        <w:t>军队中的虐待行为</w:t>
      </w:r>
    </w:p>
    <w:p w14:paraId="4D647AB6" w14:textId="6091B7A6" w:rsidR="00D15654" w:rsidRDefault="00D55FE5" w:rsidP="00D15654">
      <w:pPr>
        <w:pStyle w:val="SingleTxtGC"/>
      </w:pPr>
      <w:r>
        <w:rPr>
          <w:rFonts w:hint="eastAsia"/>
        </w:rPr>
        <w:t>26.</w:t>
      </w:r>
      <w:r w:rsidR="00D15654">
        <w:rPr>
          <w:rFonts w:hint="eastAsia"/>
        </w:rPr>
        <w:tab/>
      </w:r>
      <w:r w:rsidR="00D15654">
        <w:rPr>
          <w:rFonts w:hint="eastAsia"/>
        </w:rPr>
        <w:t>委员会承认缔约国采取措施处理军队中的侵犯人权行为</w:t>
      </w:r>
      <w:r>
        <w:rPr>
          <w:rFonts w:hint="eastAsia"/>
        </w:rPr>
        <w:t>，</w:t>
      </w:r>
      <w:r w:rsidR="00D15654">
        <w:rPr>
          <w:rFonts w:hint="eastAsia"/>
        </w:rPr>
        <w:t>但感到关切的是</w:t>
      </w:r>
      <w:r>
        <w:rPr>
          <w:rFonts w:hint="eastAsia"/>
        </w:rPr>
        <w:t>，</w:t>
      </w:r>
      <w:r w:rsidR="00D15654">
        <w:rPr>
          <w:rFonts w:hint="eastAsia"/>
        </w:rPr>
        <w:t>据报告</w:t>
      </w:r>
      <w:r>
        <w:rPr>
          <w:rFonts w:hint="eastAsia"/>
        </w:rPr>
        <w:t>，</w:t>
      </w:r>
      <w:r w:rsidR="00D15654">
        <w:rPr>
          <w:rFonts w:hint="eastAsia"/>
        </w:rPr>
        <w:t>军队中的暴力案件包括性暴力和性别暴力案件有所增加</w:t>
      </w:r>
      <w:r>
        <w:rPr>
          <w:rFonts w:hint="eastAsia"/>
        </w:rPr>
        <w:t>，</w:t>
      </w:r>
      <w:r w:rsidR="00D15654">
        <w:rPr>
          <w:rFonts w:hint="eastAsia"/>
        </w:rPr>
        <w:t>这些案件已造成死亡</w:t>
      </w:r>
      <w:r>
        <w:rPr>
          <w:rFonts w:hint="eastAsia"/>
        </w:rPr>
        <w:t>，</w:t>
      </w:r>
      <w:r w:rsidR="00D15654">
        <w:rPr>
          <w:rFonts w:hint="eastAsia"/>
        </w:rPr>
        <w:t>包括自杀。委员会还感到关切的是</w:t>
      </w:r>
      <w:r>
        <w:rPr>
          <w:rFonts w:hint="eastAsia"/>
        </w:rPr>
        <w:t>，</w:t>
      </w:r>
      <w:r w:rsidR="00D15654">
        <w:rPr>
          <w:rFonts w:hint="eastAsia"/>
        </w:rPr>
        <w:t>《军事刑法》第</w:t>
      </w:r>
      <w:r>
        <w:rPr>
          <w:rFonts w:hint="eastAsia"/>
        </w:rPr>
        <w:t>92</w:t>
      </w:r>
      <w:r w:rsidR="00D15654">
        <w:rPr>
          <w:rFonts w:hint="eastAsia"/>
        </w:rPr>
        <w:t>-</w:t>
      </w:r>
      <w:r>
        <w:rPr>
          <w:rFonts w:hint="eastAsia"/>
        </w:rPr>
        <w:t>6</w:t>
      </w:r>
      <w:r w:rsidR="00D15654">
        <w:rPr>
          <w:rFonts w:hint="eastAsia"/>
        </w:rPr>
        <w:t>条将同性成年人之间自愿性关系定为刑事犯罪</w:t>
      </w:r>
      <w:r>
        <w:rPr>
          <w:rFonts w:hint="eastAsia"/>
        </w:rPr>
        <w:t>，</w:t>
      </w:r>
      <w:r w:rsidR="00D15654">
        <w:rPr>
          <w:rFonts w:hint="eastAsia"/>
        </w:rPr>
        <w:t>相应的处罚是不超过两年的劳动监禁</w:t>
      </w:r>
      <w:r>
        <w:rPr>
          <w:rFonts w:hint="eastAsia"/>
        </w:rPr>
        <w:t>，</w:t>
      </w:r>
      <w:r w:rsidR="00D15654">
        <w:rPr>
          <w:rFonts w:hint="eastAsia"/>
        </w:rPr>
        <w:t>这可能导致违反《公约》</w:t>
      </w:r>
      <w:r>
        <w:rPr>
          <w:rFonts w:hint="eastAsia"/>
        </w:rPr>
        <w:t>(</w:t>
      </w:r>
      <w:r w:rsidR="00D15654">
        <w:rPr>
          <w:rFonts w:hint="eastAsia"/>
        </w:rPr>
        <w:t>第</w:t>
      </w:r>
      <w:r>
        <w:rPr>
          <w:rFonts w:hint="eastAsia"/>
        </w:rPr>
        <w:t>2</w:t>
      </w:r>
      <w:r w:rsidR="00D15654">
        <w:rPr>
          <w:rFonts w:hint="eastAsia"/>
        </w:rPr>
        <w:t>条和第</w:t>
      </w:r>
      <w:r>
        <w:rPr>
          <w:rFonts w:hint="eastAsia"/>
        </w:rPr>
        <w:t>16</w:t>
      </w:r>
      <w:r w:rsidR="00D15654">
        <w:rPr>
          <w:rFonts w:hint="eastAsia"/>
        </w:rPr>
        <w:t>条</w:t>
      </w:r>
      <w:r>
        <w:rPr>
          <w:rFonts w:hint="eastAsia"/>
        </w:rPr>
        <w:t>)</w:t>
      </w:r>
      <w:r w:rsidR="00D15654">
        <w:rPr>
          <w:rFonts w:hint="eastAsia"/>
        </w:rPr>
        <w:t>。</w:t>
      </w:r>
    </w:p>
    <w:p w14:paraId="22C47FAC" w14:textId="2C47FFAC" w:rsidR="00D15654" w:rsidRPr="003A3F59" w:rsidRDefault="00D55FE5" w:rsidP="00D15654">
      <w:pPr>
        <w:pStyle w:val="SingleTxtGC"/>
        <w:rPr>
          <w:rFonts w:ascii="Time New Roman" w:eastAsia="黑体" w:hAnsi="Time New Roman" w:hint="eastAsia"/>
        </w:rPr>
      </w:pPr>
      <w:r w:rsidRPr="003A3F59">
        <w:rPr>
          <w:rFonts w:ascii="Time New Roman" w:eastAsia="黑体" w:hAnsi="Time New Roman" w:hint="eastAsia"/>
        </w:rPr>
        <w:t>27.</w:t>
      </w:r>
      <w:r w:rsidR="00D15654" w:rsidRPr="003A3F59">
        <w:rPr>
          <w:rFonts w:ascii="Time New Roman" w:eastAsia="黑体" w:hAnsi="Time New Roman" w:hint="eastAsia"/>
        </w:rPr>
        <w:tab/>
      </w:r>
      <w:r w:rsidR="00D15654" w:rsidRPr="003A3F59">
        <w:rPr>
          <w:rFonts w:ascii="Time New Roman" w:eastAsia="黑体" w:hAnsi="Time New Roman" w:hint="eastAsia"/>
        </w:rPr>
        <w:t>委员会回顾以往建议</w:t>
      </w:r>
      <w:r w:rsidRPr="003A3F59">
        <w:rPr>
          <w:rFonts w:ascii="Time New Roman" w:eastAsia="黑体" w:hAnsi="Time New Roman" w:hint="eastAsia"/>
        </w:rPr>
        <w:t>，</w:t>
      </w:r>
      <w:r w:rsidR="006F566F" w:rsidRPr="003A3F59">
        <w:rPr>
          <w:rStyle w:val="a8"/>
          <w:rFonts w:ascii="Time New Roman" w:eastAsia="黑体" w:hAnsi="Time New Roman"/>
        </w:rPr>
        <w:footnoteReference w:id="12"/>
      </w:r>
      <w:r w:rsidR="006F566F" w:rsidRPr="003A3F59">
        <w:rPr>
          <w:rFonts w:ascii="Time New Roman" w:eastAsia="黑体" w:hAnsi="Time New Roman" w:hint="eastAsia"/>
        </w:rPr>
        <w:t xml:space="preserve"> </w:t>
      </w:r>
      <w:r w:rsidR="00D15654" w:rsidRPr="003A3F59">
        <w:rPr>
          <w:rFonts w:ascii="Time New Roman" w:eastAsia="黑体" w:hAnsi="Time New Roman" w:hint="eastAsia"/>
        </w:rPr>
        <w:t>并建议缔约国</w:t>
      </w:r>
      <w:r w:rsidRPr="003A3F59">
        <w:rPr>
          <w:rFonts w:ascii="Time New Roman" w:eastAsia="黑体" w:hAnsi="Time New Roman" w:hint="eastAsia"/>
        </w:rPr>
        <w:t>：</w:t>
      </w:r>
    </w:p>
    <w:p w14:paraId="67629E02" w14:textId="09D913E5" w:rsidR="00D15654" w:rsidRPr="003A3F59" w:rsidRDefault="00282E8E" w:rsidP="00D15654">
      <w:pPr>
        <w:pStyle w:val="SingleTxtGC"/>
        <w:rPr>
          <w:rFonts w:ascii="Time New Roman" w:eastAsia="黑体" w:hAnsi="Time New Roman" w:hint="eastAsia"/>
        </w:rPr>
      </w:pPr>
      <w:r w:rsidRPr="003A3F59">
        <w:rPr>
          <w:rFonts w:ascii="Time New Roman" w:eastAsia="黑体" w:hAnsi="Time New Roman"/>
        </w:rPr>
        <w:tab/>
      </w:r>
      <w:r w:rsidR="00D55FE5" w:rsidRPr="003A3F59">
        <w:rPr>
          <w:rFonts w:ascii="Time New Roman" w:eastAsia="黑体" w:hAnsi="Time New Roman" w:hint="eastAsia"/>
        </w:rPr>
        <w:t>(a)</w:t>
      </w:r>
      <w:r w:rsidR="00D15654" w:rsidRPr="003A3F59">
        <w:rPr>
          <w:rFonts w:ascii="Time New Roman" w:eastAsia="黑体" w:hAnsi="Time New Roman" w:hint="eastAsia"/>
        </w:rPr>
        <w:tab/>
      </w:r>
      <w:r w:rsidR="00D15654" w:rsidRPr="003A3F59">
        <w:rPr>
          <w:rFonts w:ascii="Time New Roman" w:eastAsia="黑体" w:hAnsi="Time New Roman" w:hint="eastAsia"/>
        </w:rPr>
        <w:t>继续努力采取战略和方案</w:t>
      </w:r>
      <w:r w:rsidR="00D55FE5" w:rsidRPr="003A3F59">
        <w:rPr>
          <w:rFonts w:ascii="Time New Roman" w:eastAsia="黑体" w:hAnsi="Time New Roman" w:hint="eastAsia"/>
        </w:rPr>
        <w:t>，</w:t>
      </w:r>
      <w:r w:rsidR="00D15654" w:rsidRPr="003A3F59">
        <w:rPr>
          <w:rFonts w:ascii="Time New Roman" w:eastAsia="黑体" w:hAnsi="Time New Roman" w:hint="eastAsia"/>
        </w:rPr>
        <w:t>以防止和消除暴力</w:t>
      </w:r>
      <w:r w:rsidR="00D55FE5" w:rsidRPr="003A3F59">
        <w:rPr>
          <w:rFonts w:ascii="Time New Roman" w:eastAsia="黑体" w:hAnsi="Time New Roman" w:hint="eastAsia"/>
        </w:rPr>
        <w:t>，</w:t>
      </w:r>
      <w:r w:rsidR="00D15654" w:rsidRPr="003A3F59">
        <w:rPr>
          <w:rFonts w:ascii="Time New Roman" w:eastAsia="黑体" w:hAnsi="Time New Roman" w:hint="eastAsia"/>
        </w:rPr>
        <w:t>包括性暴力和性别暴力</w:t>
      </w:r>
      <w:r w:rsidR="00D55FE5" w:rsidRPr="003A3F59">
        <w:rPr>
          <w:rFonts w:ascii="Time New Roman" w:eastAsia="黑体" w:hAnsi="Time New Roman" w:hint="eastAsia"/>
        </w:rPr>
        <w:t>，</w:t>
      </w:r>
      <w:r w:rsidR="00D15654" w:rsidRPr="003A3F59">
        <w:rPr>
          <w:rFonts w:ascii="Time New Roman" w:eastAsia="黑体" w:hAnsi="Time New Roman" w:hint="eastAsia"/>
        </w:rPr>
        <w:t>并防止军队中发生自杀事件</w:t>
      </w:r>
      <w:r w:rsidR="00D55FE5" w:rsidRPr="003A3F59">
        <w:rPr>
          <w:rFonts w:ascii="Time New Roman" w:eastAsia="黑体" w:hAnsi="Time New Roman" w:hint="eastAsia"/>
        </w:rPr>
        <w:t>，</w:t>
      </w:r>
      <w:r w:rsidR="00D15654" w:rsidRPr="003A3F59">
        <w:rPr>
          <w:rFonts w:ascii="Time New Roman" w:eastAsia="黑体" w:hAnsi="Time New Roman" w:hint="eastAsia"/>
        </w:rPr>
        <w:t>包括处理自杀的根本原因</w:t>
      </w:r>
      <w:r w:rsidR="00D55FE5" w:rsidRPr="003A3F59">
        <w:rPr>
          <w:rFonts w:ascii="Time New Roman" w:eastAsia="黑体" w:hAnsi="Time New Roman" w:hint="eastAsia"/>
        </w:rPr>
        <w:t>，</w:t>
      </w:r>
      <w:r w:rsidR="00D15654" w:rsidRPr="003A3F59">
        <w:rPr>
          <w:rFonts w:ascii="Time New Roman" w:eastAsia="黑体" w:hAnsi="Time New Roman" w:hint="eastAsia"/>
        </w:rPr>
        <w:t>比如高度压力造成的心理健康问题</w:t>
      </w:r>
      <w:r w:rsidR="00D55FE5" w:rsidRPr="003A3F59">
        <w:rPr>
          <w:rFonts w:ascii="Time New Roman" w:eastAsia="黑体" w:hAnsi="Time New Roman" w:hint="eastAsia"/>
        </w:rPr>
        <w:t>，</w:t>
      </w:r>
      <w:r w:rsidR="00D15654" w:rsidRPr="003A3F59">
        <w:rPr>
          <w:rFonts w:ascii="Time New Roman" w:eastAsia="黑体" w:hAnsi="Time New Roman" w:hint="eastAsia"/>
        </w:rPr>
        <w:t>并监测、记录和调查此类事件</w:t>
      </w:r>
      <w:r w:rsidR="00D55FE5" w:rsidRPr="003A3F59">
        <w:rPr>
          <w:rFonts w:ascii="Time New Roman" w:eastAsia="黑体" w:hAnsi="Time New Roman" w:hint="eastAsia"/>
        </w:rPr>
        <w:t>；</w:t>
      </w:r>
    </w:p>
    <w:p w14:paraId="4D54993A" w14:textId="67DCF1CF" w:rsidR="00D15654" w:rsidRPr="003A3F59" w:rsidRDefault="00282E8E" w:rsidP="00D15654">
      <w:pPr>
        <w:pStyle w:val="SingleTxtGC"/>
        <w:rPr>
          <w:rFonts w:ascii="Time New Roman" w:eastAsia="黑体" w:hAnsi="Time New Roman" w:hint="eastAsia"/>
        </w:rPr>
      </w:pPr>
      <w:r w:rsidRPr="003A3F59">
        <w:rPr>
          <w:rFonts w:ascii="Time New Roman" w:eastAsia="黑体" w:hAnsi="Time New Roman"/>
        </w:rPr>
        <w:tab/>
      </w:r>
      <w:r w:rsidR="00D55FE5" w:rsidRPr="003A3F59">
        <w:rPr>
          <w:rFonts w:ascii="Time New Roman" w:eastAsia="黑体" w:hAnsi="Time New Roman" w:hint="eastAsia"/>
        </w:rPr>
        <w:t>(b)</w:t>
      </w:r>
      <w:r w:rsidR="00D15654" w:rsidRPr="003A3F59">
        <w:rPr>
          <w:rFonts w:ascii="Time New Roman" w:eastAsia="黑体" w:hAnsi="Time New Roman" w:hint="eastAsia"/>
        </w:rPr>
        <w:tab/>
      </w:r>
      <w:r w:rsidR="00D15654" w:rsidRPr="003A3F59">
        <w:rPr>
          <w:rFonts w:ascii="Time New Roman" w:eastAsia="黑体" w:hAnsi="Time New Roman" w:hint="eastAsia"/>
        </w:rPr>
        <w:t>确保酷刑和虐待指控以及所有死亡案件包括自杀案件由与被控施害者无体制或等级关系的独立机制进行彻底调查</w:t>
      </w:r>
      <w:r w:rsidR="00D55FE5" w:rsidRPr="003A3F59">
        <w:rPr>
          <w:rFonts w:ascii="Time New Roman" w:eastAsia="黑体" w:hAnsi="Time New Roman" w:hint="eastAsia"/>
        </w:rPr>
        <w:t>，</w:t>
      </w:r>
      <w:r w:rsidR="00D15654" w:rsidRPr="003A3F59">
        <w:rPr>
          <w:rFonts w:ascii="Time New Roman" w:eastAsia="黑体" w:hAnsi="Time New Roman" w:hint="eastAsia"/>
        </w:rPr>
        <w:t>通过确定直接施害者和领导层次中的责任</w:t>
      </w:r>
      <w:r w:rsidR="00D55FE5" w:rsidRPr="003A3F59">
        <w:rPr>
          <w:rFonts w:ascii="Time New Roman" w:eastAsia="黑体" w:hAnsi="Time New Roman" w:hint="eastAsia"/>
        </w:rPr>
        <w:t>，</w:t>
      </w:r>
      <w:r w:rsidR="00D15654" w:rsidRPr="003A3F59">
        <w:rPr>
          <w:rFonts w:ascii="Time New Roman" w:eastAsia="黑体" w:hAnsi="Time New Roman" w:hint="eastAsia"/>
        </w:rPr>
        <w:t>将责任人绳之以法</w:t>
      </w:r>
      <w:r w:rsidR="00D55FE5" w:rsidRPr="003A3F59">
        <w:rPr>
          <w:rFonts w:ascii="Time New Roman" w:eastAsia="黑体" w:hAnsi="Time New Roman" w:hint="eastAsia"/>
        </w:rPr>
        <w:t>，</w:t>
      </w:r>
      <w:r w:rsidR="00D15654" w:rsidRPr="003A3F59">
        <w:rPr>
          <w:rFonts w:ascii="Time New Roman" w:eastAsia="黑体" w:hAnsi="Time New Roman" w:hint="eastAsia"/>
        </w:rPr>
        <w:t>并向受害者提供补救</w:t>
      </w:r>
      <w:r w:rsidR="00D55FE5" w:rsidRPr="003A3F59">
        <w:rPr>
          <w:rFonts w:ascii="Time New Roman" w:eastAsia="黑体" w:hAnsi="Time New Roman" w:hint="eastAsia"/>
        </w:rPr>
        <w:t>；</w:t>
      </w:r>
    </w:p>
    <w:p w14:paraId="4187327E" w14:textId="22358631" w:rsidR="00D15654" w:rsidRPr="003A3F59" w:rsidRDefault="00282E8E" w:rsidP="00D15654">
      <w:pPr>
        <w:pStyle w:val="SingleTxtGC"/>
        <w:rPr>
          <w:rFonts w:ascii="Time New Roman" w:eastAsia="黑体" w:hAnsi="Time New Roman" w:hint="eastAsia"/>
        </w:rPr>
      </w:pPr>
      <w:r w:rsidRPr="003A3F59">
        <w:rPr>
          <w:rFonts w:ascii="Time New Roman" w:eastAsia="黑体" w:hAnsi="Time New Roman"/>
        </w:rPr>
        <w:tab/>
      </w:r>
      <w:r w:rsidR="00D55FE5" w:rsidRPr="003A3F59">
        <w:rPr>
          <w:rFonts w:ascii="Time New Roman" w:eastAsia="黑体" w:hAnsi="Time New Roman" w:hint="eastAsia"/>
        </w:rPr>
        <w:t>(c)</w:t>
      </w:r>
      <w:r w:rsidR="00D15654" w:rsidRPr="003A3F59">
        <w:rPr>
          <w:rFonts w:ascii="Time New Roman" w:eastAsia="黑体" w:hAnsi="Time New Roman" w:hint="eastAsia"/>
        </w:rPr>
        <w:tab/>
      </w:r>
      <w:r w:rsidR="00D15654" w:rsidRPr="003A3F59">
        <w:rPr>
          <w:rFonts w:ascii="Time New Roman" w:eastAsia="黑体" w:hAnsi="Time New Roman" w:hint="eastAsia"/>
        </w:rPr>
        <w:t>考虑废止《军事刑法》第</w:t>
      </w:r>
      <w:r w:rsidR="00D55FE5" w:rsidRPr="003A3F59">
        <w:rPr>
          <w:rFonts w:ascii="Time New Roman" w:eastAsia="黑体" w:hAnsi="Time New Roman" w:hint="eastAsia"/>
        </w:rPr>
        <w:t>92</w:t>
      </w:r>
      <w:r w:rsidR="00D15654" w:rsidRPr="003A3F59">
        <w:rPr>
          <w:rFonts w:ascii="Time New Roman" w:eastAsia="黑体" w:hAnsi="Time New Roman" w:hint="eastAsia"/>
        </w:rPr>
        <w:t>-</w:t>
      </w:r>
      <w:r w:rsidR="00D55FE5" w:rsidRPr="003A3F59">
        <w:rPr>
          <w:rFonts w:ascii="Time New Roman" w:eastAsia="黑体" w:hAnsi="Time New Roman" w:hint="eastAsia"/>
        </w:rPr>
        <w:t>6</w:t>
      </w:r>
      <w:r w:rsidR="00D15654" w:rsidRPr="003A3F59">
        <w:rPr>
          <w:rFonts w:ascii="Time New Roman" w:eastAsia="黑体" w:hAnsi="Time New Roman" w:hint="eastAsia"/>
        </w:rPr>
        <w:t>条。</w:t>
      </w:r>
    </w:p>
    <w:p w14:paraId="7AA8DF3E" w14:textId="77777777" w:rsidR="00D15654" w:rsidRDefault="00D15654" w:rsidP="00282E8E">
      <w:pPr>
        <w:pStyle w:val="H23GC"/>
      </w:pPr>
      <w:r>
        <w:rPr>
          <w:rFonts w:hint="eastAsia"/>
        </w:rPr>
        <w:tab/>
      </w:r>
      <w:r>
        <w:rPr>
          <w:rFonts w:hint="eastAsia"/>
        </w:rPr>
        <w:tab/>
      </w:r>
      <w:r>
        <w:rPr>
          <w:rFonts w:hint="eastAsia"/>
        </w:rPr>
        <w:t>非自愿入住精神病院</w:t>
      </w:r>
    </w:p>
    <w:p w14:paraId="3B8934B3" w14:textId="3ED76979" w:rsidR="00D15654" w:rsidRDefault="00D55FE5" w:rsidP="00D15654">
      <w:pPr>
        <w:pStyle w:val="SingleTxtGC"/>
      </w:pPr>
      <w:r>
        <w:rPr>
          <w:rFonts w:hint="eastAsia"/>
        </w:rPr>
        <w:t>28.</w:t>
      </w:r>
      <w:r w:rsidR="00D15654">
        <w:rPr>
          <w:rFonts w:hint="eastAsia"/>
        </w:rPr>
        <w:tab/>
      </w:r>
      <w:r w:rsidR="00D15654">
        <w:rPr>
          <w:rFonts w:hint="eastAsia"/>
        </w:rPr>
        <w:t>委员会注意到缔约国在本报告所述期间采取了措施</w:t>
      </w:r>
      <w:r>
        <w:rPr>
          <w:rFonts w:hint="eastAsia"/>
        </w:rPr>
        <w:t>，</w:t>
      </w:r>
      <w:r w:rsidR="00D15654">
        <w:rPr>
          <w:rFonts w:hint="eastAsia"/>
        </w:rPr>
        <w:t>特别是采取措施改善非自愿住院的程序</w:t>
      </w:r>
      <w:r>
        <w:rPr>
          <w:rFonts w:hint="eastAsia"/>
        </w:rPr>
        <w:t>，</w:t>
      </w:r>
      <w:r w:rsidR="00D15654">
        <w:rPr>
          <w:rFonts w:hint="eastAsia"/>
        </w:rPr>
        <w:t>但仍对以下问题表示关切</w:t>
      </w:r>
      <w:r>
        <w:rPr>
          <w:rFonts w:hint="eastAsia"/>
        </w:rPr>
        <w:t>：</w:t>
      </w:r>
    </w:p>
    <w:p w14:paraId="19B79584" w14:textId="7A69C02B" w:rsidR="00D15654" w:rsidRDefault="00282E8E" w:rsidP="00D15654">
      <w:pPr>
        <w:pStyle w:val="SingleTxtGC"/>
      </w:pPr>
      <w:r>
        <w:tab/>
      </w:r>
      <w:r w:rsidR="00D55FE5">
        <w:rPr>
          <w:rFonts w:hint="eastAsia"/>
        </w:rPr>
        <w:t>(a)</w:t>
      </w:r>
      <w:r w:rsidR="00D15654">
        <w:rPr>
          <w:rFonts w:hint="eastAsia"/>
        </w:rPr>
        <w:tab/>
      </w:r>
      <w:r w:rsidR="00D15654">
        <w:rPr>
          <w:rFonts w:hint="eastAsia"/>
        </w:rPr>
        <w:t>许多对本人或他人不构成威胁的心理或智力残疾者被非自愿安置在精神病院。委员会感到关切的是</w:t>
      </w:r>
      <w:r w:rsidR="00D55FE5">
        <w:rPr>
          <w:rFonts w:hint="eastAsia"/>
        </w:rPr>
        <w:t>，</w:t>
      </w:r>
      <w:r w:rsidR="00D15654">
        <w:rPr>
          <w:rFonts w:hint="eastAsia"/>
        </w:rPr>
        <w:t>有报告称</w:t>
      </w:r>
      <w:r w:rsidR="00D55FE5">
        <w:rPr>
          <w:rFonts w:hint="eastAsia"/>
        </w:rPr>
        <w:t>，</w:t>
      </w:r>
      <w:r w:rsidR="00D15654">
        <w:rPr>
          <w:rFonts w:hint="eastAsia"/>
        </w:rPr>
        <w:t>这些人在根据</w:t>
      </w:r>
      <w:r w:rsidR="00D55FE5">
        <w:rPr>
          <w:rFonts w:hint="eastAsia"/>
        </w:rPr>
        <w:t>“</w:t>
      </w:r>
      <w:r w:rsidR="00D15654">
        <w:rPr>
          <w:rFonts w:hint="eastAsia"/>
        </w:rPr>
        <w:t>同意住院</w:t>
      </w:r>
      <w:r w:rsidR="00D55FE5">
        <w:rPr>
          <w:rFonts w:hint="eastAsia"/>
        </w:rPr>
        <w:t>”</w:t>
      </w:r>
      <w:r w:rsidR="00D15654">
        <w:rPr>
          <w:rFonts w:hint="eastAsia"/>
        </w:rPr>
        <w:t>制度入院后</w:t>
      </w:r>
      <w:r w:rsidR="00D55FE5">
        <w:rPr>
          <w:rFonts w:hint="eastAsia"/>
        </w:rPr>
        <w:t>，</w:t>
      </w:r>
      <w:r w:rsidR="00D15654">
        <w:rPr>
          <w:rFonts w:hint="eastAsia"/>
        </w:rPr>
        <w:t>状态变更为</w:t>
      </w:r>
      <w:r w:rsidR="00D55FE5">
        <w:rPr>
          <w:rFonts w:hint="eastAsia"/>
        </w:rPr>
        <w:t>“</w:t>
      </w:r>
      <w:r w:rsidR="00D15654">
        <w:rPr>
          <w:rFonts w:hint="eastAsia"/>
        </w:rPr>
        <w:t>应法定监护人要求收治入院</w:t>
      </w:r>
      <w:r w:rsidR="00D55FE5">
        <w:rPr>
          <w:rFonts w:hint="eastAsia"/>
        </w:rPr>
        <w:t>”，</w:t>
      </w:r>
      <w:r w:rsidR="00D15654">
        <w:rPr>
          <w:rFonts w:hint="eastAsia"/>
        </w:rPr>
        <w:t>随后被禁止出院</w:t>
      </w:r>
      <w:r w:rsidR="00D55FE5">
        <w:rPr>
          <w:rFonts w:hint="eastAsia"/>
        </w:rPr>
        <w:t>，</w:t>
      </w:r>
      <w:r w:rsidR="00D15654">
        <w:rPr>
          <w:rFonts w:hint="eastAsia"/>
        </w:rPr>
        <w:t>因为他们申请出院时没有取得法定监护人的同意</w:t>
      </w:r>
      <w:r w:rsidR="00D55FE5">
        <w:rPr>
          <w:rFonts w:hint="eastAsia"/>
        </w:rPr>
        <w:t>；</w:t>
      </w:r>
    </w:p>
    <w:p w14:paraId="32EF9E4E" w14:textId="45FE1E91" w:rsidR="00D15654" w:rsidRDefault="00282E8E" w:rsidP="00D15654">
      <w:pPr>
        <w:pStyle w:val="SingleTxtGC"/>
      </w:pPr>
      <w:r>
        <w:tab/>
      </w:r>
      <w:r w:rsidR="00D55FE5">
        <w:rPr>
          <w:rFonts w:hint="eastAsia"/>
        </w:rPr>
        <w:t>(b)</w:t>
      </w:r>
      <w:r w:rsidR="00D15654">
        <w:rPr>
          <w:rFonts w:hint="eastAsia"/>
        </w:rPr>
        <w:tab/>
      </w:r>
      <w:r w:rsidR="00D15654">
        <w:rPr>
          <w:rFonts w:hint="eastAsia"/>
        </w:rPr>
        <w:t>与精神病院非自愿安置有关的程序保障不充分且不适当</w:t>
      </w:r>
      <w:r w:rsidR="00D55FE5">
        <w:rPr>
          <w:rFonts w:hint="eastAsia"/>
        </w:rPr>
        <w:t>；</w:t>
      </w:r>
    </w:p>
    <w:p w14:paraId="2D98D667" w14:textId="40E77EB6" w:rsidR="00D15654" w:rsidRDefault="00282E8E" w:rsidP="00D15654">
      <w:pPr>
        <w:pStyle w:val="SingleTxtGC"/>
      </w:pPr>
      <w:r>
        <w:tab/>
      </w:r>
      <w:r w:rsidR="00D55FE5">
        <w:rPr>
          <w:rFonts w:hint="eastAsia"/>
        </w:rPr>
        <w:t>(c)</w:t>
      </w:r>
      <w:r w:rsidR="00D15654">
        <w:rPr>
          <w:rFonts w:hint="eastAsia"/>
        </w:rPr>
        <w:tab/>
      </w:r>
      <w:r w:rsidR="00D15654">
        <w:rPr>
          <w:rFonts w:hint="eastAsia"/>
        </w:rPr>
        <w:t>进行入院审查的实体缺乏必要的独立性、公正性和资源</w:t>
      </w:r>
      <w:r w:rsidR="00D55FE5">
        <w:rPr>
          <w:rFonts w:hint="eastAsia"/>
        </w:rPr>
        <w:t>，</w:t>
      </w:r>
      <w:r w:rsidR="00D15654">
        <w:rPr>
          <w:rFonts w:hint="eastAsia"/>
        </w:rPr>
        <w:t>在大多数情况下</w:t>
      </w:r>
      <w:r w:rsidR="00D55FE5">
        <w:rPr>
          <w:rFonts w:hint="eastAsia"/>
        </w:rPr>
        <w:t>，</w:t>
      </w:r>
      <w:r w:rsidR="00D15654">
        <w:rPr>
          <w:rFonts w:hint="eastAsia"/>
        </w:rPr>
        <w:t>这些实体的做法是不与患者面谈即</w:t>
      </w:r>
      <w:proofErr w:type="gramStart"/>
      <w:r w:rsidR="00D15654">
        <w:rPr>
          <w:rFonts w:hint="eastAsia"/>
        </w:rPr>
        <w:t>作出</w:t>
      </w:r>
      <w:proofErr w:type="gramEnd"/>
      <w:r w:rsidR="00D15654">
        <w:rPr>
          <w:rFonts w:hint="eastAsia"/>
        </w:rPr>
        <w:t>决定</w:t>
      </w:r>
      <w:r w:rsidR="00D55FE5">
        <w:rPr>
          <w:rFonts w:hint="eastAsia"/>
        </w:rPr>
        <w:t>；</w:t>
      </w:r>
    </w:p>
    <w:p w14:paraId="5B65EC82" w14:textId="0BF4E463" w:rsidR="00D15654" w:rsidRDefault="00282E8E" w:rsidP="00D15654">
      <w:pPr>
        <w:pStyle w:val="SingleTxtGC"/>
      </w:pPr>
      <w:r>
        <w:tab/>
      </w:r>
      <w:r w:rsidR="00D55FE5">
        <w:rPr>
          <w:rFonts w:hint="eastAsia"/>
        </w:rPr>
        <w:t>(d)</w:t>
      </w:r>
      <w:r w:rsidR="00D15654">
        <w:rPr>
          <w:rFonts w:hint="eastAsia"/>
        </w:rPr>
        <w:tab/>
      </w:r>
      <w:r w:rsidR="00D15654">
        <w:rPr>
          <w:rFonts w:hint="eastAsia"/>
        </w:rPr>
        <w:t>尽管国家人权机构收到大量关于精神病院虐待行为的申诉</w:t>
      </w:r>
      <w:r w:rsidR="00D55FE5">
        <w:rPr>
          <w:rFonts w:hint="eastAsia"/>
        </w:rPr>
        <w:t>，</w:t>
      </w:r>
      <w:r w:rsidR="00D15654">
        <w:rPr>
          <w:rFonts w:hint="eastAsia"/>
        </w:rPr>
        <w:t>但缺乏对精神病院的独立监测。</w:t>
      </w:r>
    </w:p>
    <w:p w14:paraId="702F0ED1" w14:textId="7A57DDF1" w:rsidR="00D15654" w:rsidRPr="00856F2E" w:rsidRDefault="00D55FE5" w:rsidP="00D15654">
      <w:pPr>
        <w:pStyle w:val="SingleTxtGC"/>
        <w:rPr>
          <w:rFonts w:ascii="Time New Roman" w:eastAsia="黑体" w:hAnsi="Time New Roman" w:hint="eastAsia"/>
        </w:rPr>
      </w:pPr>
      <w:r w:rsidRPr="00856F2E">
        <w:rPr>
          <w:rFonts w:ascii="Time New Roman" w:eastAsia="黑体" w:hAnsi="Time New Roman" w:hint="eastAsia"/>
        </w:rPr>
        <w:t>29.</w:t>
      </w:r>
      <w:r w:rsidR="00D15654" w:rsidRPr="00856F2E">
        <w:rPr>
          <w:rFonts w:ascii="Time New Roman" w:eastAsia="黑体" w:hAnsi="Time New Roman" w:hint="eastAsia"/>
        </w:rPr>
        <w:tab/>
      </w:r>
      <w:r w:rsidR="00D15654" w:rsidRPr="00856F2E">
        <w:rPr>
          <w:rFonts w:ascii="Time New Roman" w:eastAsia="黑体" w:hAnsi="Time New Roman" w:hint="eastAsia"/>
        </w:rPr>
        <w:t>缔约国应当</w:t>
      </w:r>
      <w:r w:rsidRPr="00856F2E">
        <w:rPr>
          <w:rFonts w:ascii="Time New Roman" w:eastAsia="黑体" w:hAnsi="Time New Roman" w:hint="eastAsia"/>
        </w:rPr>
        <w:t>：</w:t>
      </w:r>
    </w:p>
    <w:p w14:paraId="58584EBA" w14:textId="4CEA5C64" w:rsidR="00D15654" w:rsidRPr="00856F2E" w:rsidRDefault="00282E8E" w:rsidP="00D15654">
      <w:pPr>
        <w:pStyle w:val="SingleTxtGC"/>
        <w:rPr>
          <w:rFonts w:ascii="Time New Roman" w:eastAsia="黑体" w:hAnsi="Time New Roman" w:hint="eastAsia"/>
        </w:rPr>
      </w:pPr>
      <w:r w:rsidRPr="00856F2E">
        <w:rPr>
          <w:rFonts w:ascii="Time New Roman" w:eastAsia="黑体" w:hAnsi="Time New Roman"/>
        </w:rPr>
        <w:tab/>
      </w:r>
      <w:r w:rsidR="00D55FE5" w:rsidRPr="00856F2E">
        <w:rPr>
          <w:rFonts w:ascii="Time New Roman" w:eastAsia="黑体" w:hAnsi="Time New Roman" w:hint="eastAsia"/>
        </w:rPr>
        <w:t>(a)</w:t>
      </w:r>
      <w:r w:rsidR="00D15654" w:rsidRPr="00856F2E">
        <w:rPr>
          <w:rFonts w:ascii="Time New Roman" w:eastAsia="黑体" w:hAnsi="Time New Roman" w:hint="eastAsia"/>
        </w:rPr>
        <w:tab/>
      </w:r>
      <w:r w:rsidR="00D15654" w:rsidRPr="00856F2E">
        <w:rPr>
          <w:rFonts w:ascii="Time New Roman" w:eastAsia="黑体" w:hAnsi="Time New Roman" w:hint="eastAsia"/>
        </w:rPr>
        <w:t>继续努力推动规范非自愿住院的立法并考虑修订相关法律</w:t>
      </w:r>
      <w:r w:rsidR="00D55FE5" w:rsidRPr="00856F2E">
        <w:rPr>
          <w:rFonts w:ascii="Time New Roman" w:eastAsia="黑体" w:hAnsi="Time New Roman" w:hint="eastAsia"/>
        </w:rPr>
        <w:t>，</w:t>
      </w:r>
      <w:r w:rsidR="00D15654" w:rsidRPr="00856F2E">
        <w:rPr>
          <w:rFonts w:ascii="Time New Roman" w:eastAsia="黑体" w:hAnsi="Time New Roman" w:hint="eastAsia"/>
        </w:rPr>
        <w:t>以确保尊重防止酷刑和虐待的法律保障</w:t>
      </w:r>
      <w:r w:rsidR="00D55FE5" w:rsidRPr="00856F2E">
        <w:rPr>
          <w:rFonts w:ascii="Time New Roman" w:eastAsia="黑体" w:hAnsi="Time New Roman" w:hint="eastAsia"/>
        </w:rPr>
        <w:t>，</w:t>
      </w:r>
      <w:r w:rsidR="00D15654" w:rsidRPr="00856F2E">
        <w:rPr>
          <w:rFonts w:ascii="Time New Roman" w:eastAsia="黑体" w:hAnsi="Time New Roman" w:hint="eastAsia"/>
        </w:rPr>
        <w:t>包括进行司法审查</w:t>
      </w:r>
      <w:r w:rsidR="00D55FE5" w:rsidRPr="00856F2E">
        <w:rPr>
          <w:rFonts w:ascii="Time New Roman" w:eastAsia="黑体" w:hAnsi="Time New Roman" w:hint="eastAsia"/>
        </w:rPr>
        <w:t>；</w:t>
      </w:r>
    </w:p>
    <w:p w14:paraId="4ED11780" w14:textId="55E74B88" w:rsidR="00D15654" w:rsidRPr="00856F2E" w:rsidRDefault="00282E8E" w:rsidP="00D15654">
      <w:pPr>
        <w:pStyle w:val="SingleTxtGC"/>
        <w:rPr>
          <w:rFonts w:ascii="Time New Roman" w:eastAsia="黑体" w:hAnsi="Time New Roman" w:hint="eastAsia"/>
        </w:rPr>
      </w:pPr>
      <w:r w:rsidRPr="00856F2E">
        <w:rPr>
          <w:rFonts w:ascii="Time New Roman" w:eastAsia="黑体" w:hAnsi="Time New Roman"/>
        </w:rPr>
        <w:tab/>
      </w:r>
      <w:r w:rsidR="00D55FE5" w:rsidRPr="00856F2E">
        <w:rPr>
          <w:rFonts w:ascii="Time New Roman" w:eastAsia="黑体" w:hAnsi="Time New Roman" w:hint="eastAsia"/>
        </w:rPr>
        <w:t>(b)</w:t>
      </w:r>
      <w:r w:rsidR="00D15654" w:rsidRPr="00856F2E">
        <w:rPr>
          <w:rFonts w:ascii="Time New Roman" w:eastAsia="黑体" w:hAnsi="Time New Roman" w:hint="eastAsia"/>
        </w:rPr>
        <w:tab/>
      </w:r>
      <w:r w:rsidR="00D15654" w:rsidRPr="00856F2E">
        <w:rPr>
          <w:rFonts w:ascii="Time New Roman" w:eastAsia="黑体" w:hAnsi="Time New Roman" w:hint="eastAsia"/>
        </w:rPr>
        <w:t>修订</w:t>
      </w:r>
      <w:r w:rsidR="00D55FE5" w:rsidRPr="00856F2E">
        <w:rPr>
          <w:rFonts w:ascii="Time New Roman" w:eastAsia="黑体" w:hAnsi="Time New Roman" w:hint="eastAsia"/>
        </w:rPr>
        <w:t>“</w:t>
      </w:r>
      <w:r w:rsidR="00D15654" w:rsidRPr="00856F2E">
        <w:rPr>
          <w:rFonts w:ascii="Time New Roman" w:eastAsia="黑体" w:hAnsi="Time New Roman" w:hint="eastAsia"/>
        </w:rPr>
        <w:t>同意住院</w:t>
      </w:r>
      <w:r w:rsidR="00D55FE5" w:rsidRPr="00856F2E">
        <w:rPr>
          <w:rFonts w:ascii="Time New Roman" w:eastAsia="黑体" w:hAnsi="Time New Roman" w:hint="eastAsia"/>
        </w:rPr>
        <w:t>”</w:t>
      </w:r>
      <w:r w:rsidR="00D15654" w:rsidRPr="00856F2E">
        <w:rPr>
          <w:rFonts w:ascii="Time New Roman" w:eastAsia="黑体" w:hAnsi="Time New Roman" w:hint="eastAsia"/>
        </w:rPr>
        <w:t>制度</w:t>
      </w:r>
      <w:r w:rsidR="00D55FE5" w:rsidRPr="00856F2E">
        <w:rPr>
          <w:rFonts w:ascii="Time New Roman" w:eastAsia="黑体" w:hAnsi="Time New Roman" w:hint="eastAsia"/>
        </w:rPr>
        <w:t>，</w:t>
      </w:r>
      <w:r w:rsidR="00D15654" w:rsidRPr="00856F2E">
        <w:rPr>
          <w:rFonts w:ascii="Time New Roman" w:eastAsia="黑体" w:hAnsi="Time New Roman" w:hint="eastAsia"/>
        </w:rPr>
        <w:t>要求入院审查时进行采用面对面评估</w:t>
      </w:r>
      <w:r w:rsidR="00D55FE5" w:rsidRPr="00856F2E">
        <w:rPr>
          <w:rFonts w:ascii="Time New Roman" w:eastAsia="黑体" w:hAnsi="Time New Roman" w:hint="eastAsia"/>
        </w:rPr>
        <w:t>；</w:t>
      </w:r>
    </w:p>
    <w:p w14:paraId="467F72D9" w14:textId="25498D21" w:rsidR="00D15654" w:rsidRPr="00856F2E" w:rsidRDefault="00282E8E" w:rsidP="00D15654">
      <w:pPr>
        <w:pStyle w:val="SingleTxtGC"/>
        <w:rPr>
          <w:rFonts w:ascii="Time New Roman" w:eastAsia="黑体" w:hAnsi="Time New Roman" w:hint="eastAsia"/>
        </w:rPr>
      </w:pPr>
      <w:r w:rsidRPr="00856F2E">
        <w:rPr>
          <w:rFonts w:ascii="Time New Roman" w:eastAsia="黑体" w:hAnsi="Time New Roman"/>
        </w:rPr>
        <w:tab/>
      </w:r>
      <w:r w:rsidR="00D55FE5" w:rsidRPr="00856F2E">
        <w:rPr>
          <w:rFonts w:ascii="Time New Roman" w:eastAsia="黑体" w:hAnsi="Time New Roman" w:hint="eastAsia"/>
        </w:rPr>
        <w:t>(c)</w:t>
      </w:r>
      <w:r w:rsidR="00D15654" w:rsidRPr="00856F2E">
        <w:rPr>
          <w:rFonts w:ascii="Time New Roman" w:eastAsia="黑体" w:hAnsi="Time New Roman" w:hint="eastAsia"/>
        </w:rPr>
        <w:tab/>
      </w:r>
      <w:r w:rsidR="00D15654" w:rsidRPr="00856F2E">
        <w:rPr>
          <w:rFonts w:ascii="Time New Roman" w:eastAsia="黑体" w:hAnsi="Time New Roman" w:hint="eastAsia"/>
        </w:rPr>
        <w:t>为精神病院中的残疾人建立有效、独立、保密和无障碍的申诉机制</w:t>
      </w:r>
      <w:r w:rsidR="00D55FE5" w:rsidRPr="00856F2E">
        <w:rPr>
          <w:rFonts w:ascii="Time New Roman" w:eastAsia="黑体" w:hAnsi="Time New Roman" w:hint="eastAsia"/>
        </w:rPr>
        <w:t>，</w:t>
      </w:r>
      <w:r w:rsidR="00D15654" w:rsidRPr="00856F2E">
        <w:rPr>
          <w:rFonts w:ascii="Time New Roman" w:eastAsia="黑体" w:hAnsi="Time New Roman" w:hint="eastAsia"/>
        </w:rPr>
        <w:t>对公共和私营卫生保健机构中所有虐待行为指控进行及时、公正和彻底的调查</w:t>
      </w:r>
      <w:r w:rsidR="00D55FE5" w:rsidRPr="00856F2E">
        <w:rPr>
          <w:rFonts w:ascii="Time New Roman" w:eastAsia="黑体" w:hAnsi="Time New Roman" w:hint="eastAsia"/>
        </w:rPr>
        <w:t>，</w:t>
      </w:r>
      <w:r w:rsidR="00D15654" w:rsidRPr="00856F2E">
        <w:rPr>
          <w:rFonts w:ascii="Time New Roman" w:eastAsia="黑体" w:hAnsi="Time New Roman" w:hint="eastAsia"/>
        </w:rPr>
        <w:t>起诉涉嫌实施虐待的人员</w:t>
      </w:r>
      <w:r w:rsidR="00D55FE5" w:rsidRPr="00856F2E">
        <w:rPr>
          <w:rFonts w:ascii="Time New Roman" w:eastAsia="黑体" w:hAnsi="Time New Roman" w:hint="eastAsia"/>
        </w:rPr>
        <w:t>，</w:t>
      </w:r>
      <w:r w:rsidR="00D15654" w:rsidRPr="00856F2E">
        <w:rPr>
          <w:rFonts w:ascii="Time New Roman" w:eastAsia="黑体" w:hAnsi="Time New Roman" w:hint="eastAsia"/>
        </w:rPr>
        <w:t>如果认定有罪</w:t>
      </w:r>
      <w:r w:rsidR="00D55FE5" w:rsidRPr="00856F2E">
        <w:rPr>
          <w:rFonts w:ascii="Time New Roman" w:eastAsia="黑体" w:hAnsi="Time New Roman" w:hint="eastAsia"/>
        </w:rPr>
        <w:t>，</w:t>
      </w:r>
      <w:r w:rsidR="00D15654" w:rsidRPr="00856F2E">
        <w:rPr>
          <w:rFonts w:ascii="Time New Roman" w:eastAsia="黑体" w:hAnsi="Time New Roman" w:hint="eastAsia"/>
        </w:rPr>
        <w:t>确保根据行为的严重程度实施处罚</w:t>
      </w:r>
      <w:r w:rsidR="00D55FE5" w:rsidRPr="00856F2E">
        <w:rPr>
          <w:rFonts w:ascii="Time New Roman" w:eastAsia="黑体" w:hAnsi="Time New Roman" w:hint="eastAsia"/>
        </w:rPr>
        <w:t>，</w:t>
      </w:r>
      <w:r w:rsidR="00D15654" w:rsidRPr="00856F2E">
        <w:rPr>
          <w:rFonts w:ascii="Time New Roman" w:eastAsia="黑体" w:hAnsi="Time New Roman" w:hint="eastAsia"/>
        </w:rPr>
        <w:t>并向受害者提供有效的补救和补偿</w:t>
      </w:r>
      <w:r w:rsidR="00D55FE5" w:rsidRPr="00856F2E">
        <w:rPr>
          <w:rFonts w:ascii="Time New Roman" w:eastAsia="黑体" w:hAnsi="Time New Roman" w:hint="eastAsia"/>
        </w:rPr>
        <w:t>；</w:t>
      </w:r>
    </w:p>
    <w:p w14:paraId="2265D782" w14:textId="11B7F3F9" w:rsidR="00D15654" w:rsidRPr="00856F2E" w:rsidRDefault="00282E8E" w:rsidP="00D15654">
      <w:pPr>
        <w:pStyle w:val="SingleTxtGC"/>
        <w:rPr>
          <w:rFonts w:ascii="Time New Roman" w:eastAsia="黑体" w:hAnsi="Time New Roman" w:hint="eastAsia"/>
        </w:rPr>
      </w:pPr>
      <w:r w:rsidRPr="00856F2E">
        <w:rPr>
          <w:rFonts w:ascii="Time New Roman" w:eastAsia="黑体" w:hAnsi="Time New Roman"/>
        </w:rPr>
        <w:tab/>
      </w:r>
      <w:r w:rsidR="00D55FE5" w:rsidRPr="00856F2E">
        <w:rPr>
          <w:rFonts w:ascii="Time New Roman" w:eastAsia="黑体" w:hAnsi="Time New Roman" w:hint="eastAsia"/>
        </w:rPr>
        <w:t>(d)</w:t>
      </w:r>
      <w:r w:rsidR="00D15654" w:rsidRPr="00856F2E">
        <w:rPr>
          <w:rFonts w:ascii="Time New Roman" w:eastAsia="黑体" w:hAnsi="Time New Roman" w:hint="eastAsia"/>
        </w:rPr>
        <w:tab/>
      </w:r>
      <w:r w:rsidR="00D15654" w:rsidRPr="00856F2E">
        <w:rPr>
          <w:rFonts w:ascii="Time New Roman" w:eastAsia="黑体" w:hAnsi="Time New Roman" w:hint="eastAsia"/>
        </w:rPr>
        <w:t>加大力度</w:t>
      </w:r>
      <w:r w:rsidR="00D55FE5" w:rsidRPr="00856F2E">
        <w:rPr>
          <w:rFonts w:ascii="Time New Roman" w:eastAsia="黑体" w:hAnsi="Time New Roman" w:hint="eastAsia"/>
        </w:rPr>
        <w:t>，</w:t>
      </w:r>
      <w:r w:rsidR="00D15654" w:rsidRPr="00856F2E">
        <w:rPr>
          <w:rFonts w:ascii="Time New Roman" w:eastAsia="黑体" w:hAnsi="Time New Roman" w:hint="eastAsia"/>
        </w:rPr>
        <w:t>为社区康复护理和精神卫生服务设施提供充足的资源。</w:t>
      </w:r>
    </w:p>
    <w:p w14:paraId="3809668D" w14:textId="77777777" w:rsidR="00D15654" w:rsidRDefault="00D15654" w:rsidP="00282E8E">
      <w:pPr>
        <w:pStyle w:val="H23GC"/>
      </w:pPr>
      <w:r>
        <w:rPr>
          <w:rFonts w:hint="eastAsia"/>
        </w:rPr>
        <w:lastRenderedPageBreak/>
        <w:tab/>
      </w:r>
      <w:r>
        <w:rPr>
          <w:rFonts w:hint="eastAsia"/>
        </w:rPr>
        <w:tab/>
      </w:r>
      <w:r>
        <w:rPr>
          <w:rFonts w:hint="eastAsia"/>
        </w:rPr>
        <w:t>逃离朝鲜民主主义人民共和国的人员</w:t>
      </w:r>
    </w:p>
    <w:p w14:paraId="5BAFFE45" w14:textId="135E4F5A" w:rsidR="00D15654" w:rsidRDefault="00D55FE5" w:rsidP="00D15654">
      <w:pPr>
        <w:pStyle w:val="SingleTxtGC"/>
      </w:pPr>
      <w:r>
        <w:rPr>
          <w:rFonts w:hint="eastAsia"/>
        </w:rPr>
        <w:t>30.</w:t>
      </w:r>
      <w:r w:rsidR="00D15654">
        <w:rPr>
          <w:rFonts w:hint="eastAsia"/>
        </w:rPr>
        <w:tab/>
      </w:r>
      <w:r w:rsidR="00D15654">
        <w:rPr>
          <w:rFonts w:hint="eastAsia"/>
        </w:rPr>
        <w:t>委员会注意到</w:t>
      </w:r>
      <w:r>
        <w:rPr>
          <w:rFonts w:hint="eastAsia"/>
        </w:rPr>
        <w:t>，</w:t>
      </w:r>
      <w:r w:rsidR="00D15654">
        <w:rPr>
          <w:rFonts w:hint="eastAsia"/>
        </w:rPr>
        <w:t>《脱北者保护与定居支助法》执行法令进行了修正</w:t>
      </w:r>
      <w:r>
        <w:rPr>
          <w:rFonts w:hint="eastAsia"/>
        </w:rPr>
        <w:t>，</w:t>
      </w:r>
      <w:r w:rsidR="00D15654">
        <w:rPr>
          <w:rFonts w:hint="eastAsia"/>
        </w:rPr>
        <w:t>将</w:t>
      </w:r>
      <w:r>
        <w:rPr>
          <w:rFonts w:hint="eastAsia"/>
        </w:rPr>
        <w:t>“</w:t>
      </w:r>
      <w:r w:rsidR="00D15654">
        <w:rPr>
          <w:rFonts w:hint="eastAsia"/>
        </w:rPr>
        <w:t>临时保护</w:t>
      </w:r>
      <w:r>
        <w:rPr>
          <w:rFonts w:hint="eastAsia"/>
        </w:rPr>
        <w:t>”</w:t>
      </w:r>
      <w:r w:rsidR="00D15654">
        <w:rPr>
          <w:rFonts w:hint="eastAsia"/>
        </w:rPr>
        <w:t>期限由</w:t>
      </w:r>
      <w:r>
        <w:rPr>
          <w:rFonts w:hint="eastAsia"/>
        </w:rPr>
        <w:t>18</w:t>
      </w:r>
      <w:r w:rsidR="00D15654">
        <w:rPr>
          <w:rFonts w:hint="eastAsia"/>
        </w:rPr>
        <w:t>0</w:t>
      </w:r>
      <w:r w:rsidR="00D15654">
        <w:rPr>
          <w:rFonts w:hint="eastAsia"/>
        </w:rPr>
        <w:t>天减至</w:t>
      </w:r>
      <w:r>
        <w:rPr>
          <w:rFonts w:hint="eastAsia"/>
        </w:rPr>
        <w:t>9</w:t>
      </w:r>
      <w:r w:rsidR="00D15654">
        <w:rPr>
          <w:rFonts w:hint="eastAsia"/>
        </w:rPr>
        <w:t>0</w:t>
      </w:r>
      <w:r w:rsidR="00D15654">
        <w:rPr>
          <w:rFonts w:hint="eastAsia"/>
        </w:rPr>
        <w:t>天</w:t>
      </w:r>
      <w:r>
        <w:rPr>
          <w:rFonts w:hint="eastAsia"/>
        </w:rPr>
        <w:t>，</w:t>
      </w:r>
      <w:r w:rsidR="00D15654">
        <w:rPr>
          <w:rFonts w:hint="eastAsia"/>
        </w:rPr>
        <w:t>但委员会仍然感到关切的是</w:t>
      </w:r>
      <w:r>
        <w:rPr>
          <w:rFonts w:hint="eastAsia"/>
        </w:rPr>
        <w:t>，</w:t>
      </w:r>
      <w:r w:rsidR="00D15654">
        <w:rPr>
          <w:rFonts w:hint="eastAsia"/>
        </w:rPr>
        <w:t>该法还包括一些例外情况</w:t>
      </w:r>
      <w:r>
        <w:rPr>
          <w:rFonts w:hint="eastAsia"/>
        </w:rPr>
        <w:t>，</w:t>
      </w:r>
      <w:r w:rsidR="00D15654">
        <w:rPr>
          <w:rFonts w:hint="eastAsia"/>
        </w:rPr>
        <w:t>规定可延长这一期限</w:t>
      </w:r>
      <w:r>
        <w:rPr>
          <w:rFonts w:hint="eastAsia"/>
        </w:rPr>
        <w:t>，</w:t>
      </w:r>
      <w:r w:rsidR="00D15654">
        <w:rPr>
          <w:rFonts w:hint="eastAsia"/>
        </w:rPr>
        <w:t>而且这些人员获得律师援助的权利未得到保障。委员会注意到</w:t>
      </w:r>
      <w:r>
        <w:rPr>
          <w:rFonts w:hint="eastAsia"/>
        </w:rPr>
        <w:t>，</w:t>
      </w:r>
      <w:r w:rsidR="00D15654">
        <w:rPr>
          <w:rFonts w:hint="eastAsia"/>
        </w:rPr>
        <w:t>代表团保证缔约国今后将接纳所有逃离朝鲜民主主义人民共和国的人员</w:t>
      </w:r>
      <w:r>
        <w:rPr>
          <w:rFonts w:hint="eastAsia"/>
        </w:rPr>
        <w:t>，</w:t>
      </w:r>
      <w:r w:rsidR="00D15654">
        <w:rPr>
          <w:rFonts w:hint="eastAsia"/>
        </w:rPr>
        <w:t>避免将这些人驱逐出境</w:t>
      </w:r>
      <w:r>
        <w:rPr>
          <w:rFonts w:hint="eastAsia"/>
        </w:rPr>
        <w:t>，</w:t>
      </w:r>
      <w:r w:rsidR="00D15654">
        <w:rPr>
          <w:rFonts w:hint="eastAsia"/>
        </w:rPr>
        <w:t>但委员会注意到</w:t>
      </w:r>
      <w:r>
        <w:rPr>
          <w:rFonts w:hint="eastAsia"/>
        </w:rPr>
        <w:t>，</w:t>
      </w:r>
      <w:r w:rsidR="00D15654">
        <w:rPr>
          <w:rFonts w:hint="eastAsia"/>
        </w:rPr>
        <w:t>在本报告所述期间发生了一起驱回案件</w:t>
      </w:r>
      <w:r>
        <w:rPr>
          <w:rFonts w:hint="eastAsia"/>
        </w:rPr>
        <w:t>(</w:t>
      </w:r>
      <w:r w:rsidR="00D15654">
        <w:rPr>
          <w:rFonts w:hint="eastAsia"/>
        </w:rPr>
        <w:t>第</w:t>
      </w:r>
      <w:r>
        <w:rPr>
          <w:rFonts w:hint="eastAsia"/>
        </w:rPr>
        <w:t>2</w:t>
      </w:r>
      <w:r w:rsidR="00D15654">
        <w:rPr>
          <w:rFonts w:hint="eastAsia"/>
        </w:rPr>
        <w:t>条、第</w:t>
      </w:r>
      <w:r>
        <w:rPr>
          <w:rFonts w:hint="eastAsia"/>
        </w:rPr>
        <w:t>3</w:t>
      </w:r>
      <w:r w:rsidR="00D15654">
        <w:rPr>
          <w:rFonts w:hint="eastAsia"/>
        </w:rPr>
        <w:t>条和第</w:t>
      </w:r>
      <w:r>
        <w:rPr>
          <w:rFonts w:hint="eastAsia"/>
        </w:rPr>
        <w:t>16</w:t>
      </w:r>
      <w:r w:rsidR="00D15654">
        <w:rPr>
          <w:rFonts w:hint="eastAsia"/>
        </w:rPr>
        <w:t>条</w:t>
      </w:r>
      <w:r>
        <w:rPr>
          <w:rFonts w:hint="eastAsia"/>
        </w:rPr>
        <w:t>)</w:t>
      </w:r>
      <w:r w:rsidR="00D15654">
        <w:rPr>
          <w:rFonts w:hint="eastAsia"/>
        </w:rPr>
        <w:t>。</w:t>
      </w:r>
    </w:p>
    <w:p w14:paraId="09BA8F1C" w14:textId="3005A873" w:rsidR="00D15654" w:rsidRPr="00856F2E" w:rsidRDefault="00D55FE5" w:rsidP="00D15654">
      <w:pPr>
        <w:pStyle w:val="SingleTxtGC"/>
        <w:rPr>
          <w:rFonts w:ascii="Time New Roman" w:eastAsia="黑体" w:hAnsi="Time New Roman" w:hint="eastAsia"/>
        </w:rPr>
      </w:pPr>
      <w:r w:rsidRPr="00856F2E">
        <w:rPr>
          <w:rFonts w:ascii="Time New Roman" w:eastAsia="黑体" w:hAnsi="Time New Roman" w:hint="eastAsia"/>
        </w:rPr>
        <w:t>31.</w:t>
      </w:r>
      <w:r w:rsidR="00D15654" w:rsidRPr="00856F2E">
        <w:rPr>
          <w:rFonts w:ascii="Time New Roman" w:eastAsia="黑体" w:hAnsi="Time New Roman" w:hint="eastAsia"/>
        </w:rPr>
        <w:tab/>
      </w:r>
      <w:r w:rsidR="00D15654" w:rsidRPr="00856F2E">
        <w:rPr>
          <w:rFonts w:ascii="Time New Roman" w:eastAsia="黑体" w:hAnsi="Time New Roman" w:hint="eastAsia"/>
        </w:rPr>
        <w:t>缔约国应当</w:t>
      </w:r>
      <w:r w:rsidRPr="00856F2E">
        <w:rPr>
          <w:rFonts w:ascii="Time New Roman" w:eastAsia="黑体" w:hAnsi="Time New Roman" w:hint="eastAsia"/>
        </w:rPr>
        <w:t>：</w:t>
      </w:r>
    </w:p>
    <w:p w14:paraId="5510EA2E" w14:textId="591747C9" w:rsidR="00D15654" w:rsidRPr="00856F2E" w:rsidRDefault="00282E8E" w:rsidP="00D15654">
      <w:pPr>
        <w:pStyle w:val="SingleTxtGC"/>
        <w:rPr>
          <w:rFonts w:ascii="Time New Roman" w:eastAsia="黑体" w:hAnsi="Time New Roman" w:hint="eastAsia"/>
        </w:rPr>
      </w:pPr>
      <w:r w:rsidRPr="00856F2E">
        <w:rPr>
          <w:rFonts w:ascii="Time New Roman" w:eastAsia="黑体" w:hAnsi="Time New Roman"/>
        </w:rPr>
        <w:tab/>
      </w:r>
      <w:r w:rsidR="00D55FE5" w:rsidRPr="00856F2E">
        <w:rPr>
          <w:rFonts w:ascii="Time New Roman" w:eastAsia="黑体" w:hAnsi="Time New Roman" w:hint="eastAsia"/>
        </w:rPr>
        <w:t>(a)</w:t>
      </w:r>
      <w:r w:rsidR="00D15654" w:rsidRPr="00856F2E">
        <w:rPr>
          <w:rFonts w:ascii="Time New Roman" w:eastAsia="黑体" w:hAnsi="Time New Roman" w:hint="eastAsia"/>
        </w:rPr>
        <w:tab/>
      </w:r>
      <w:r w:rsidR="00D15654" w:rsidRPr="00856F2E">
        <w:rPr>
          <w:rFonts w:ascii="Time New Roman" w:eastAsia="黑体" w:hAnsi="Time New Roman" w:hint="eastAsia"/>
        </w:rPr>
        <w:t>确保剥夺逃离朝鲜民主主义人民共和国人员自由的时间尽可能短</w:t>
      </w:r>
      <w:r w:rsidR="00D55FE5" w:rsidRPr="00856F2E">
        <w:rPr>
          <w:rFonts w:ascii="Time New Roman" w:eastAsia="黑体" w:hAnsi="Time New Roman" w:hint="eastAsia"/>
        </w:rPr>
        <w:t>，</w:t>
      </w:r>
      <w:r w:rsidR="00D15654" w:rsidRPr="00856F2E">
        <w:rPr>
          <w:rFonts w:ascii="Time New Roman" w:eastAsia="黑体" w:hAnsi="Time New Roman" w:hint="eastAsia"/>
        </w:rPr>
        <w:t>而且绝不超过法定最长期限</w:t>
      </w:r>
      <w:r w:rsidR="00D55FE5" w:rsidRPr="00856F2E">
        <w:rPr>
          <w:rFonts w:ascii="Time New Roman" w:eastAsia="黑体" w:hAnsi="Time New Roman" w:hint="eastAsia"/>
        </w:rPr>
        <w:t>；</w:t>
      </w:r>
    </w:p>
    <w:p w14:paraId="04F4CBB8" w14:textId="6D29C9ED" w:rsidR="00D15654" w:rsidRPr="00856F2E" w:rsidRDefault="00282E8E" w:rsidP="00D15654">
      <w:pPr>
        <w:pStyle w:val="SingleTxtGC"/>
        <w:rPr>
          <w:rFonts w:ascii="Time New Roman" w:eastAsia="黑体" w:hAnsi="Time New Roman" w:hint="eastAsia"/>
        </w:rPr>
      </w:pPr>
      <w:r w:rsidRPr="00856F2E">
        <w:rPr>
          <w:rFonts w:ascii="Time New Roman" w:eastAsia="黑体" w:hAnsi="Time New Roman"/>
        </w:rPr>
        <w:tab/>
      </w:r>
      <w:r w:rsidR="00D55FE5" w:rsidRPr="00856F2E">
        <w:rPr>
          <w:rFonts w:ascii="Time New Roman" w:eastAsia="黑体" w:hAnsi="Time New Roman" w:hint="eastAsia"/>
        </w:rPr>
        <w:t>(b)</w:t>
      </w:r>
      <w:r w:rsidR="00D15654" w:rsidRPr="00856F2E">
        <w:rPr>
          <w:rFonts w:ascii="Time New Roman" w:eastAsia="黑体" w:hAnsi="Time New Roman" w:hint="eastAsia"/>
        </w:rPr>
        <w:tab/>
      </w:r>
      <w:r w:rsidR="00D15654" w:rsidRPr="00856F2E">
        <w:rPr>
          <w:rFonts w:ascii="Time New Roman" w:eastAsia="黑体" w:hAnsi="Time New Roman" w:hint="eastAsia"/>
        </w:rPr>
        <w:t>确保所有逃离朝鲜民主主义人民共和国的人员享有所有基本法律保障</w:t>
      </w:r>
      <w:r w:rsidR="00D55FE5" w:rsidRPr="00856F2E">
        <w:rPr>
          <w:rFonts w:ascii="Time New Roman" w:eastAsia="黑体" w:hAnsi="Time New Roman" w:hint="eastAsia"/>
        </w:rPr>
        <w:t>，</w:t>
      </w:r>
      <w:r w:rsidR="00D15654" w:rsidRPr="00856F2E">
        <w:rPr>
          <w:rFonts w:ascii="Time New Roman" w:eastAsia="黑体" w:hAnsi="Time New Roman" w:hint="eastAsia"/>
        </w:rPr>
        <w:t>包括有权获得律师援助、卫生保健服务和有效的独立审查</w:t>
      </w:r>
      <w:r w:rsidR="00D55FE5" w:rsidRPr="00856F2E">
        <w:rPr>
          <w:rFonts w:ascii="Time New Roman" w:eastAsia="黑体" w:hAnsi="Time New Roman" w:hint="eastAsia"/>
        </w:rPr>
        <w:t>，</w:t>
      </w:r>
      <w:r w:rsidR="00D15654" w:rsidRPr="00856F2E">
        <w:rPr>
          <w:rFonts w:ascii="Time New Roman" w:eastAsia="黑体" w:hAnsi="Time New Roman" w:hint="eastAsia"/>
        </w:rPr>
        <w:t>并确保他们能够实际获得这些保障</w:t>
      </w:r>
      <w:r w:rsidR="00D55FE5" w:rsidRPr="00856F2E">
        <w:rPr>
          <w:rFonts w:ascii="Time New Roman" w:eastAsia="黑体" w:hAnsi="Time New Roman" w:hint="eastAsia"/>
        </w:rPr>
        <w:t>；</w:t>
      </w:r>
    </w:p>
    <w:p w14:paraId="3E37FFA0" w14:textId="7734761E" w:rsidR="00D15654" w:rsidRPr="00856F2E" w:rsidRDefault="00282E8E" w:rsidP="00D15654">
      <w:pPr>
        <w:pStyle w:val="SingleTxtGC"/>
        <w:rPr>
          <w:rFonts w:ascii="Time New Roman" w:eastAsia="黑体" w:hAnsi="Time New Roman" w:hint="eastAsia"/>
        </w:rPr>
      </w:pPr>
      <w:r w:rsidRPr="00856F2E">
        <w:rPr>
          <w:rFonts w:ascii="Time New Roman" w:eastAsia="黑体" w:hAnsi="Time New Roman"/>
        </w:rPr>
        <w:tab/>
      </w:r>
      <w:r w:rsidR="00D55FE5" w:rsidRPr="00856F2E">
        <w:rPr>
          <w:rFonts w:ascii="Time New Roman" w:eastAsia="黑体" w:hAnsi="Time New Roman" w:hint="eastAsia"/>
        </w:rPr>
        <w:t>(c)</w:t>
      </w:r>
      <w:r w:rsidR="00D15654" w:rsidRPr="00856F2E">
        <w:rPr>
          <w:rFonts w:ascii="Time New Roman" w:eastAsia="黑体" w:hAnsi="Time New Roman" w:hint="eastAsia"/>
        </w:rPr>
        <w:tab/>
      </w:r>
      <w:r w:rsidR="00D15654" w:rsidRPr="00856F2E">
        <w:rPr>
          <w:rFonts w:ascii="Time New Roman" w:eastAsia="黑体" w:hAnsi="Time New Roman" w:hint="eastAsia"/>
        </w:rPr>
        <w:t>根据《公约》第</w:t>
      </w:r>
      <w:r w:rsidR="00D55FE5" w:rsidRPr="00856F2E">
        <w:rPr>
          <w:rFonts w:ascii="Time New Roman" w:eastAsia="黑体" w:hAnsi="Time New Roman" w:hint="eastAsia"/>
        </w:rPr>
        <w:t>3</w:t>
      </w:r>
      <w:r w:rsidR="00D15654" w:rsidRPr="00856F2E">
        <w:rPr>
          <w:rFonts w:ascii="Time New Roman" w:eastAsia="黑体" w:hAnsi="Time New Roman" w:hint="eastAsia"/>
        </w:rPr>
        <w:t>条</w:t>
      </w:r>
      <w:r w:rsidR="00D55FE5" w:rsidRPr="00856F2E">
        <w:rPr>
          <w:rFonts w:ascii="Time New Roman" w:eastAsia="黑体" w:hAnsi="Time New Roman" w:hint="eastAsia"/>
        </w:rPr>
        <w:t>，</w:t>
      </w:r>
      <w:r w:rsidR="00D15654" w:rsidRPr="00856F2E">
        <w:rPr>
          <w:rFonts w:ascii="Time New Roman" w:eastAsia="黑体" w:hAnsi="Time New Roman" w:hint="eastAsia"/>
        </w:rPr>
        <w:t>坚持对所有逃离朝鲜民主主义人民共和国的人员适用</w:t>
      </w:r>
      <w:proofErr w:type="gramStart"/>
      <w:r w:rsidR="00D15654" w:rsidRPr="00856F2E">
        <w:rPr>
          <w:rFonts w:ascii="Time New Roman" w:eastAsia="黑体" w:hAnsi="Time New Roman" w:hint="eastAsia"/>
        </w:rPr>
        <w:t>不</w:t>
      </w:r>
      <w:proofErr w:type="gramEnd"/>
      <w:r w:rsidR="00D15654" w:rsidRPr="00856F2E">
        <w:rPr>
          <w:rFonts w:ascii="Time New Roman" w:eastAsia="黑体" w:hAnsi="Time New Roman" w:hint="eastAsia"/>
        </w:rPr>
        <w:t>推回原则</w:t>
      </w:r>
      <w:r w:rsidR="00D55FE5" w:rsidRPr="00856F2E">
        <w:rPr>
          <w:rFonts w:ascii="Time New Roman" w:eastAsia="黑体" w:hAnsi="Time New Roman" w:hint="eastAsia"/>
        </w:rPr>
        <w:t>，</w:t>
      </w:r>
      <w:r w:rsidR="00D15654" w:rsidRPr="00856F2E">
        <w:rPr>
          <w:rFonts w:ascii="Time New Roman" w:eastAsia="黑体" w:hAnsi="Time New Roman" w:hint="eastAsia"/>
        </w:rPr>
        <w:t>确保不将他们驱逐、遣返或引渡至有实质理由相信他们会面临遭受酷刑危险的国家</w:t>
      </w:r>
      <w:r w:rsidR="00D55FE5" w:rsidRPr="00856F2E">
        <w:rPr>
          <w:rFonts w:ascii="Time New Roman" w:eastAsia="黑体" w:hAnsi="Time New Roman" w:hint="eastAsia"/>
        </w:rPr>
        <w:t>，</w:t>
      </w:r>
      <w:r w:rsidR="00D15654" w:rsidRPr="00856F2E">
        <w:rPr>
          <w:rFonts w:ascii="Time New Roman" w:eastAsia="黑体" w:hAnsi="Time New Roman" w:hint="eastAsia"/>
        </w:rPr>
        <w:t>无论当事人是否涉嫌实施犯罪行为或表达了被视为真诚的叛逃愿望。</w:t>
      </w:r>
    </w:p>
    <w:p w14:paraId="0556764B" w14:textId="77777777" w:rsidR="00D15654" w:rsidRDefault="00D15654" w:rsidP="00282E8E">
      <w:pPr>
        <w:pStyle w:val="H23GC"/>
      </w:pPr>
      <w:r>
        <w:rPr>
          <w:rFonts w:hint="eastAsia"/>
        </w:rPr>
        <w:tab/>
      </w:r>
      <w:r>
        <w:rPr>
          <w:rFonts w:hint="eastAsia"/>
        </w:rPr>
        <w:tab/>
      </w:r>
      <w:r>
        <w:rPr>
          <w:rFonts w:hint="eastAsia"/>
        </w:rPr>
        <w:t>寻求庇护者和移民</w:t>
      </w:r>
    </w:p>
    <w:p w14:paraId="6104D491" w14:textId="21B3E8E9" w:rsidR="00D15654" w:rsidRDefault="00D55FE5" w:rsidP="00D15654">
      <w:pPr>
        <w:pStyle w:val="SingleTxtGC"/>
      </w:pPr>
      <w:r>
        <w:rPr>
          <w:rFonts w:hint="eastAsia"/>
        </w:rPr>
        <w:t>32.</w:t>
      </w:r>
      <w:r w:rsidR="00D15654">
        <w:rPr>
          <w:rFonts w:hint="eastAsia"/>
        </w:rPr>
        <w:tab/>
      </w:r>
      <w:r w:rsidR="00D15654">
        <w:rPr>
          <w:rFonts w:hint="eastAsia"/>
        </w:rPr>
        <w:t>委员会注意到</w:t>
      </w:r>
      <w:r>
        <w:rPr>
          <w:rFonts w:hint="eastAsia"/>
        </w:rPr>
        <w:t>，</w:t>
      </w:r>
      <w:r w:rsidR="00D15654">
        <w:rPr>
          <w:rFonts w:hint="eastAsia"/>
        </w:rPr>
        <w:t>缔约国分配了额外资源</w:t>
      </w:r>
      <w:r>
        <w:rPr>
          <w:rFonts w:hint="eastAsia"/>
        </w:rPr>
        <w:t>，</w:t>
      </w:r>
      <w:r w:rsidR="00D15654">
        <w:rPr>
          <w:rFonts w:hint="eastAsia"/>
        </w:rPr>
        <w:t>以改善难民身份确定程序</w:t>
      </w:r>
      <w:r>
        <w:rPr>
          <w:rFonts w:hint="eastAsia"/>
        </w:rPr>
        <w:t>，</w:t>
      </w:r>
      <w:r w:rsidR="00D15654">
        <w:rPr>
          <w:rFonts w:hint="eastAsia"/>
        </w:rPr>
        <w:t>但委员会关切地指出</w:t>
      </w:r>
      <w:r>
        <w:rPr>
          <w:rFonts w:hint="eastAsia"/>
        </w:rPr>
        <w:t>，</w:t>
      </w:r>
      <w:r w:rsidR="00D15654">
        <w:rPr>
          <w:rFonts w:hint="eastAsia"/>
        </w:rPr>
        <w:t>确认率很低</w:t>
      </w:r>
      <w:r>
        <w:rPr>
          <w:rFonts w:hint="eastAsia"/>
        </w:rPr>
        <w:t>，</w:t>
      </w:r>
      <w:r w:rsidR="00D15654">
        <w:rPr>
          <w:rFonts w:hint="eastAsia"/>
        </w:rPr>
        <w:t>在入境口岸有大量案件未获准进入难民身份确定程序</w:t>
      </w:r>
      <w:r>
        <w:rPr>
          <w:rFonts w:hint="eastAsia"/>
        </w:rPr>
        <w:t>(</w:t>
      </w:r>
      <w:r w:rsidR="00D15654">
        <w:rPr>
          <w:rFonts w:hint="eastAsia"/>
        </w:rPr>
        <w:t>不转介决定</w:t>
      </w:r>
      <w:r>
        <w:rPr>
          <w:rFonts w:hint="eastAsia"/>
        </w:rPr>
        <w:t>)</w:t>
      </w:r>
      <w:r>
        <w:rPr>
          <w:rFonts w:hint="eastAsia"/>
        </w:rPr>
        <w:t>，</w:t>
      </w:r>
      <w:r w:rsidR="00D15654">
        <w:rPr>
          <w:rFonts w:hint="eastAsia"/>
        </w:rPr>
        <w:t>依据是《难民法》执行法令第</w:t>
      </w:r>
      <w:r>
        <w:rPr>
          <w:rFonts w:hint="eastAsia"/>
        </w:rPr>
        <w:t>5</w:t>
      </w:r>
      <w:r w:rsidR="00D15654">
        <w:rPr>
          <w:rFonts w:hint="eastAsia"/>
        </w:rPr>
        <w:t>条。委员会注意到宪法法院</w:t>
      </w:r>
      <w:r>
        <w:rPr>
          <w:rFonts w:hint="eastAsia"/>
        </w:rPr>
        <w:t>2</w:t>
      </w:r>
      <w:r w:rsidR="00D15654">
        <w:rPr>
          <w:rFonts w:hint="eastAsia"/>
        </w:rPr>
        <w:t>0</w:t>
      </w:r>
      <w:r>
        <w:rPr>
          <w:rFonts w:hint="eastAsia"/>
        </w:rPr>
        <w:t>23</w:t>
      </w:r>
      <w:r w:rsidR="00D15654">
        <w:rPr>
          <w:rFonts w:hint="eastAsia"/>
        </w:rPr>
        <w:t>年</w:t>
      </w:r>
      <w:r>
        <w:rPr>
          <w:rFonts w:hint="eastAsia"/>
        </w:rPr>
        <w:t>3</w:t>
      </w:r>
      <w:r w:rsidR="00D15654">
        <w:rPr>
          <w:rFonts w:hint="eastAsia"/>
        </w:rPr>
        <w:t>月</w:t>
      </w:r>
      <w:r>
        <w:rPr>
          <w:rFonts w:hint="eastAsia"/>
        </w:rPr>
        <w:t>23</w:t>
      </w:r>
      <w:r w:rsidR="00D15654">
        <w:rPr>
          <w:rFonts w:hint="eastAsia"/>
        </w:rPr>
        <w:t>日</w:t>
      </w:r>
      <w:proofErr w:type="gramStart"/>
      <w:r w:rsidR="00D15654">
        <w:rPr>
          <w:rFonts w:hint="eastAsia"/>
        </w:rPr>
        <w:t>作出</w:t>
      </w:r>
      <w:proofErr w:type="gramEnd"/>
      <w:r w:rsidR="00D15654">
        <w:rPr>
          <w:rFonts w:hint="eastAsia"/>
        </w:rPr>
        <w:t>的裁决</w:t>
      </w:r>
      <w:r>
        <w:rPr>
          <w:rFonts w:hint="eastAsia"/>
        </w:rPr>
        <w:t>，</w:t>
      </w:r>
      <w:r w:rsidR="00D15654">
        <w:rPr>
          <w:rFonts w:hint="eastAsia"/>
        </w:rPr>
        <w:t>对缔约国仍然缺乏与移民拘留最长期限有关的法律规定感到关切。令人关切的问题还包括</w:t>
      </w:r>
      <w:r>
        <w:rPr>
          <w:rFonts w:hint="eastAsia"/>
        </w:rPr>
        <w:t>，</w:t>
      </w:r>
      <w:r w:rsidR="00D15654">
        <w:rPr>
          <w:rFonts w:hint="eastAsia"/>
        </w:rPr>
        <w:t>缺乏防止任意拘留移民的保障措施</w:t>
      </w:r>
      <w:r>
        <w:rPr>
          <w:rFonts w:hint="eastAsia"/>
        </w:rPr>
        <w:t>，</w:t>
      </w:r>
      <w:r w:rsidR="00D15654">
        <w:rPr>
          <w:rFonts w:hint="eastAsia"/>
        </w:rPr>
        <w:t>在移民拘留设施关押未成年人的做法</w:t>
      </w:r>
      <w:r>
        <w:rPr>
          <w:rFonts w:hint="eastAsia"/>
        </w:rPr>
        <w:t>，</w:t>
      </w:r>
      <w:r w:rsidR="00D15654">
        <w:rPr>
          <w:rFonts w:hint="eastAsia"/>
        </w:rPr>
        <w:t>以及寻求庇护者和人道主义保护身份持有者无法充分获得基本卫生保健和基本需求援助</w:t>
      </w:r>
      <w:r>
        <w:rPr>
          <w:rFonts w:hint="eastAsia"/>
        </w:rPr>
        <w:t>(</w:t>
      </w:r>
      <w:r w:rsidR="00D15654">
        <w:rPr>
          <w:rFonts w:hint="eastAsia"/>
        </w:rPr>
        <w:t>第</w:t>
      </w:r>
      <w:r>
        <w:rPr>
          <w:rFonts w:hint="eastAsia"/>
        </w:rPr>
        <w:t>2</w:t>
      </w:r>
      <w:r w:rsidR="00D15654">
        <w:rPr>
          <w:rFonts w:hint="eastAsia"/>
        </w:rPr>
        <w:t>条、第</w:t>
      </w:r>
      <w:r>
        <w:rPr>
          <w:rFonts w:hint="eastAsia"/>
        </w:rPr>
        <w:t>3</w:t>
      </w:r>
      <w:r w:rsidR="00D15654">
        <w:rPr>
          <w:rFonts w:hint="eastAsia"/>
        </w:rPr>
        <w:t>条、第</w:t>
      </w:r>
      <w:r>
        <w:rPr>
          <w:rFonts w:hint="eastAsia"/>
        </w:rPr>
        <w:t>11</w:t>
      </w:r>
      <w:r w:rsidR="00D15654">
        <w:rPr>
          <w:rFonts w:hint="eastAsia"/>
        </w:rPr>
        <w:t>至第</w:t>
      </w:r>
      <w:r>
        <w:rPr>
          <w:rFonts w:hint="eastAsia"/>
        </w:rPr>
        <w:t>13</w:t>
      </w:r>
      <w:r w:rsidR="00D15654">
        <w:rPr>
          <w:rFonts w:hint="eastAsia"/>
        </w:rPr>
        <w:t>条和第</w:t>
      </w:r>
      <w:r>
        <w:rPr>
          <w:rFonts w:hint="eastAsia"/>
        </w:rPr>
        <w:t>16</w:t>
      </w:r>
      <w:r w:rsidR="00D15654">
        <w:rPr>
          <w:rFonts w:hint="eastAsia"/>
        </w:rPr>
        <w:t>条</w:t>
      </w:r>
      <w:r>
        <w:rPr>
          <w:rFonts w:hint="eastAsia"/>
        </w:rPr>
        <w:t>)</w:t>
      </w:r>
      <w:r w:rsidR="00D15654">
        <w:rPr>
          <w:rFonts w:hint="eastAsia"/>
        </w:rPr>
        <w:t>。</w:t>
      </w:r>
    </w:p>
    <w:p w14:paraId="115B96CB" w14:textId="065594F2" w:rsidR="00D15654" w:rsidRPr="00856F2E" w:rsidRDefault="00D55FE5" w:rsidP="00D15654">
      <w:pPr>
        <w:pStyle w:val="SingleTxtGC"/>
        <w:rPr>
          <w:rFonts w:ascii="Time New Roman" w:eastAsia="黑体" w:hAnsi="Time New Roman" w:hint="eastAsia"/>
        </w:rPr>
      </w:pPr>
      <w:r w:rsidRPr="00856F2E">
        <w:rPr>
          <w:rFonts w:ascii="Time New Roman" w:eastAsia="黑体" w:hAnsi="Time New Roman" w:hint="eastAsia"/>
        </w:rPr>
        <w:t>33.</w:t>
      </w:r>
      <w:r w:rsidR="00D15654" w:rsidRPr="00856F2E">
        <w:rPr>
          <w:rFonts w:ascii="Time New Roman" w:eastAsia="黑体" w:hAnsi="Time New Roman" w:hint="eastAsia"/>
        </w:rPr>
        <w:tab/>
      </w:r>
      <w:r w:rsidR="00D15654" w:rsidRPr="00856F2E">
        <w:rPr>
          <w:rFonts w:ascii="Time New Roman" w:eastAsia="黑体" w:hAnsi="Time New Roman" w:hint="eastAsia"/>
        </w:rPr>
        <w:t>缔约国应当</w:t>
      </w:r>
      <w:r w:rsidRPr="00856F2E">
        <w:rPr>
          <w:rFonts w:ascii="Time New Roman" w:eastAsia="黑体" w:hAnsi="Time New Roman" w:hint="eastAsia"/>
        </w:rPr>
        <w:t>：</w:t>
      </w:r>
    </w:p>
    <w:p w14:paraId="01B4B49B" w14:textId="32A441D4" w:rsidR="00D15654" w:rsidRPr="00856F2E" w:rsidRDefault="00282E8E" w:rsidP="00D15654">
      <w:pPr>
        <w:pStyle w:val="SingleTxtGC"/>
        <w:rPr>
          <w:rFonts w:ascii="Time New Roman" w:eastAsia="黑体" w:hAnsi="Time New Roman" w:hint="eastAsia"/>
        </w:rPr>
      </w:pPr>
      <w:r w:rsidRPr="00856F2E">
        <w:rPr>
          <w:rFonts w:ascii="Time New Roman" w:eastAsia="黑体" w:hAnsi="Time New Roman"/>
        </w:rPr>
        <w:tab/>
      </w:r>
      <w:r w:rsidR="00D55FE5" w:rsidRPr="00856F2E">
        <w:rPr>
          <w:rFonts w:ascii="Time New Roman" w:eastAsia="黑体" w:hAnsi="Time New Roman" w:hint="eastAsia"/>
        </w:rPr>
        <w:t>(a)</w:t>
      </w:r>
      <w:r w:rsidR="00D15654" w:rsidRPr="00856F2E">
        <w:rPr>
          <w:rFonts w:ascii="Time New Roman" w:eastAsia="黑体" w:hAnsi="Time New Roman" w:hint="eastAsia"/>
        </w:rPr>
        <w:tab/>
      </w:r>
      <w:r w:rsidR="00D15654" w:rsidRPr="00856F2E">
        <w:rPr>
          <w:rFonts w:ascii="Time New Roman" w:eastAsia="黑体" w:hAnsi="Time New Roman" w:hint="eastAsia"/>
        </w:rPr>
        <w:t>为难民身份确定机构分配额外资源</w:t>
      </w:r>
      <w:r w:rsidR="00D55FE5" w:rsidRPr="00856F2E">
        <w:rPr>
          <w:rFonts w:ascii="Time New Roman" w:eastAsia="黑体" w:hAnsi="Time New Roman" w:hint="eastAsia"/>
        </w:rPr>
        <w:t>，</w:t>
      </w:r>
      <w:r w:rsidR="00D15654" w:rsidRPr="00856F2E">
        <w:rPr>
          <w:rFonts w:ascii="Time New Roman" w:eastAsia="黑体" w:hAnsi="Time New Roman" w:hint="eastAsia"/>
        </w:rPr>
        <w:t>确保设立有效的独立申诉机制处理否决决定</w:t>
      </w:r>
      <w:r w:rsidR="00D55FE5" w:rsidRPr="00856F2E">
        <w:rPr>
          <w:rFonts w:ascii="Time New Roman" w:eastAsia="黑体" w:hAnsi="Time New Roman" w:hint="eastAsia"/>
        </w:rPr>
        <w:t>，</w:t>
      </w:r>
      <w:r w:rsidR="00D15654" w:rsidRPr="00856F2E">
        <w:rPr>
          <w:rFonts w:ascii="Time New Roman" w:eastAsia="黑体" w:hAnsi="Time New Roman" w:hint="eastAsia"/>
        </w:rPr>
        <w:t>并确保申诉具有中止效力</w:t>
      </w:r>
      <w:r w:rsidR="00D55FE5" w:rsidRPr="00856F2E">
        <w:rPr>
          <w:rFonts w:ascii="Time New Roman" w:eastAsia="黑体" w:hAnsi="Time New Roman" w:hint="eastAsia"/>
        </w:rPr>
        <w:t>；</w:t>
      </w:r>
    </w:p>
    <w:p w14:paraId="0C813D08" w14:textId="627E2F44" w:rsidR="00D15654" w:rsidRPr="00856F2E" w:rsidRDefault="00282E8E" w:rsidP="00D15654">
      <w:pPr>
        <w:pStyle w:val="SingleTxtGC"/>
        <w:rPr>
          <w:rFonts w:ascii="Time New Roman" w:eastAsia="黑体" w:hAnsi="Time New Roman" w:hint="eastAsia"/>
        </w:rPr>
      </w:pPr>
      <w:r w:rsidRPr="00856F2E">
        <w:rPr>
          <w:rFonts w:ascii="Time New Roman" w:eastAsia="黑体" w:hAnsi="Time New Roman"/>
        </w:rPr>
        <w:tab/>
      </w:r>
      <w:r w:rsidR="00D55FE5" w:rsidRPr="00856F2E">
        <w:rPr>
          <w:rFonts w:ascii="Time New Roman" w:eastAsia="黑体" w:hAnsi="Time New Roman" w:hint="eastAsia"/>
        </w:rPr>
        <w:t>(b)</w:t>
      </w:r>
      <w:r w:rsidR="00D15654" w:rsidRPr="00856F2E">
        <w:rPr>
          <w:rFonts w:ascii="Time New Roman" w:eastAsia="黑体" w:hAnsi="Time New Roman" w:hint="eastAsia"/>
        </w:rPr>
        <w:tab/>
      </w:r>
      <w:r w:rsidR="00D15654" w:rsidRPr="00856F2E">
        <w:rPr>
          <w:rFonts w:ascii="Time New Roman" w:eastAsia="黑体" w:hAnsi="Time New Roman" w:hint="eastAsia"/>
        </w:rPr>
        <w:t>修订《难民法》执行法令第</w:t>
      </w:r>
      <w:r w:rsidR="00D55FE5" w:rsidRPr="00856F2E">
        <w:rPr>
          <w:rFonts w:ascii="Time New Roman" w:eastAsia="黑体" w:hAnsi="Time New Roman" w:hint="eastAsia"/>
        </w:rPr>
        <w:t>5</w:t>
      </w:r>
      <w:r w:rsidR="00D15654" w:rsidRPr="00856F2E">
        <w:rPr>
          <w:rFonts w:ascii="Time New Roman" w:eastAsia="黑体" w:hAnsi="Time New Roman" w:hint="eastAsia"/>
        </w:rPr>
        <w:t>条</w:t>
      </w:r>
      <w:r w:rsidR="00D55FE5" w:rsidRPr="00856F2E">
        <w:rPr>
          <w:rFonts w:ascii="Time New Roman" w:eastAsia="黑体" w:hAnsi="Time New Roman" w:hint="eastAsia"/>
        </w:rPr>
        <w:t>，</w:t>
      </w:r>
      <w:r w:rsidR="00D15654" w:rsidRPr="00856F2E">
        <w:rPr>
          <w:rFonts w:ascii="Time New Roman" w:eastAsia="黑体" w:hAnsi="Time New Roman" w:hint="eastAsia"/>
        </w:rPr>
        <w:t>以取消不予转介至庇护程序的理由</w:t>
      </w:r>
      <w:r w:rsidR="00D55FE5" w:rsidRPr="00856F2E">
        <w:rPr>
          <w:rFonts w:ascii="Time New Roman" w:eastAsia="黑体" w:hAnsi="Time New Roman" w:hint="eastAsia"/>
        </w:rPr>
        <w:t>；</w:t>
      </w:r>
    </w:p>
    <w:p w14:paraId="550F2184" w14:textId="1DE827F6" w:rsidR="00D15654" w:rsidRPr="00856F2E" w:rsidRDefault="00282E8E" w:rsidP="00D15654">
      <w:pPr>
        <w:pStyle w:val="SingleTxtGC"/>
        <w:rPr>
          <w:rFonts w:ascii="Time New Roman" w:eastAsia="黑体" w:hAnsi="Time New Roman" w:hint="eastAsia"/>
        </w:rPr>
      </w:pPr>
      <w:r w:rsidRPr="00856F2E">
        <w:rPr>
          <w:rFonts w:ascii="Time New Roman" w:eastAsia="黑体" w:hAnsi="Time New Roman"/>
        </w:rPr>
        <w:tab/>
      </w:r>
      <w:r w:rsidR="00D55FE5" w:rsidRPr="00856F2E">
        <w:rPr>
          <w:rFonts w:ascii="Time New Roman" w:eastAsia="黑体" w:hAnsi="Time New Roman" w:hint="eastAsia"/>
        </w:rPr>
        <w:t>(c)</w:t>
      </w:r>
      <w:r w:rsidR="00D15654" w:rsidRPr="00856F2E">
        <w:rPr>
          <w:rFonts w:ascii="Time New Roman" w:eastAsia="黑体" w:hAnsi="Time New Roman" w:hint="eastAsia"/>
        </w:rPr>
        <w:tab/>
      </w:r>
      <w:r w:rsidR="00D15654" w:rsidRPr="00856F2E">
        <w:rPr>
          <w:rFonts w:ascii="Time New Roman" w:eastAsia="黑体" w:hAnsi="Time New Roman" w:hint="eastAsia"/>
        </w:rPr>
        <w:t>根据宪法法院</w:t>
      </w:r>
      <w:r w:rsidR="00D55FE5" w:rsidRPr="00856F2E">
        <w:rPr>
          <w:rFonts w:ascii="Time New Roman" w:eastAsia="黑体" w:hAnsi="Time New Roman" w:hint="eastAsia"/>
        </w:rPr>
        <w:t>2</w:t>
      </w:r>
      <w:r w:rsidR="00D15654" w:rsidRPr="00856F2E">
        <w:rPr>
          <w:rFonts w:ascii="Time New Roman" w:eastAsia="黑体" w:hAnsi="Time New Roman" w:hint="eastAsia"/>
        </w:rPr>
        <w:t>0</w:t>
      </w:r>
      <w:r w:rsidR="00D55FE5" w:rsidRPr="00856F2E">
        <w:rPr>
          <w:rFonts w:ascii="Time New Roman" w:eastAsia="黑体" w:hAnsi="Time New Roman" w:hint="eastAsia"/>
        </w:rPr>
        <w:t>23</w:t>
      </w:r>
      <w:r w:rsidR="00D15654" w:rsidRPr="00856F2E">
        <w:rPr>
          <w:rFonts w:ascii="Time New Roman" w:eastAsia="黑体" w:hAnsi="Time New Roman" w:hint="eastAsia"/>
        </w:rPr>
        <w:t>年</w:t>
      </w:r>
      <w:r w:rsidR="00D55FE5" w:rsidRPr="00856F2E">
        <w:rPr>
          <w:rFonts w:ascii="Time New Roman" w:eastAsia="黑体" w:hAnsi="Time New Roman" w:hint="eastAsia"/>
        </w:rPr>
        <w:t>3</w:t>
      </w:r>
      <w:r w:rsidR="00D15654" w:rsidRPr="00856F2E">
        <w:rPr>
          <w:rFonts w:ascii="Time New Roman" w:eastAsia="黑体" w:hAnsi="Time New Roman" w:hint="eastAsia"/>
        </w:rPr>
        <w:t>月</w:t>
      </w:r>
      <w:r w:rsidR="00D55FE5" w:rsidRPr="00856F2E">
        <w:rPr>
          <w:rFonts w:ascii="Time New Roman" w:eastAsia="黑体" w:hAnsi="Time New Roman" w:hint="eastAsia"/>
        </w:rPr>
        <w:t>23</w:t>
      </w:r>
      <w:r w:rsidR="00D15654" w:rsidRPr="00856F2E">
        <w:rPr>
          <w:rFonts w:ascii="Time New Roman" w:eastAsia="黑体" w:hAnsi="Time New Roman" w:hint="eastAsia"/>
        </w:rPr>
        <w:t>日</w:t>
      </w:r>
      <w:proofErr w:type="gramStart"/>
      <w:r w:rsidR="00D15654" w:rsidRPr="00856F2E">
        <w:rPr>
          <w:rFonts w:ascii="Time New Roman" w:eastAsia="黑体" w:hAnsi="Time New Roman" w:hint="eastAsia"/>
        </w:rPr>
        <w:t>作出</w:t>
      </w:r>
      <w:proofErr w:type="gramEnd"/>
      <w:r w:rsidR="00D15654" w:rsidRPr="00856F2E">
        <w:rPr>
          <w:rFonts w:ascii="Time New Roman" w:eastAsia="黑体" w:hAnsi="Time New Roman" w:hint="eastAsia"/>
        </w:rPr>
        <w:t>的裁决</w:t>
      </w:r>
      <w:r w:rsidR="00D55FE5" w:rsidRPr="00856F2E">
        <w:rPr>
          <w:rFonts w:ascii="Time New Roman" w:eastAsia="黑体" w:hAnsi="Time New Roman" w:hint="eastAsia"/>
        </w:rPr>
        <w:t>，</w:t>
      </w:r>
      <w:r w:rsidR="00D15654" w:rsidRPr="00856F2E">
        <w:rPr>
          <w:rFonts w:ascii="Time New Roman" w:eastAsia="黑体" w:hAnsi="Time New Roman" w:hint="eastAsia"/>
        </w:rPr>
        <w:t>依照国际标准确立移民拘留的法定最长期限</w:t>
      </w:r>
      <w:r w:rsidR="00D55FE5" w:rsidRPr="00856F2E">
        <w:rPr>
          <w:rFonts w:ascii="Time New Roman" w:eastAsia="黑体" w:hAnsi="Time New Roman" w:hint="eastAsia"/>
        </w:rPr>
        <w:t>，</w:t>
      </w:r>
      <w:r w:rsidR="00D15654" w:rsidRPr="00856F2E">
        <w:rPr>
          <w:rFonts w:ascii="Time New Roman" w:eastAsia="黑体" w:hAnsi="Time New Roman" w:hint="eastAsia"/>
        </w:rPr>
        <w:t>为此修正《移民法》第</w:t>
      </w:r>
      <w:r w:rsidR="00D55FE5" w:rsidRPr="00856F2E">
        <w:rPr>
          <w:rFonts w:ascii="Time New Roman" w:eastAsia="黑体" w:hAnsi="Time New Roman" w:hint="eastAsia"/>
        </w:rPr>
        <w:t>63(1)</w:t>
      </w:r>
      <w:r w:rsidR="00D15654" w:rsidRPr="00856F2E">
        <w:rPr>
          <w:rFonts w:ascii="Time New Roman" w:eastAsia="黑体" w:hAnsi="Time New Roman" w:hint="eastAsia"/>
        </w:rPr>
        <w:t>条</w:t>
      </w:r>
      <w:r w:rsidR="00D55FE5" w:rsidRPr="00856F2E">
        <w:rPr>
          <w:rFonts w:ascii="Time New Roman" w:eastAsia="黑体" w:hAnsi="Time New Roman" w:hint="eastAsia"/>
        </w:rPr>
        <w:t>，</w:t>
      </w:r>
      <w:r w:rsidR="00D15654" w:rsidRPr="00856F2E">
        <w:rPr>
          <w:rFonts w:ascii="Time New Roman" w:eastAsia="黑体" w:hAnsi="Time New Roman" w:hint="eastAsia"/>
        </w:rPr>
        <w:t>并确保移民拘留定期接受独立司法审查</w:t>
      </w:r>
      <w:r w:rsidR="00D55FE5" w:rsidRPr="00856F2E">
        <w:rPr>
          <w:rFonts w:ascii="Time New Roman" w:eastAsia="黑体" w:hAnsi="Time New Roman" w:hint="eastAsia"/>
        </w:rPr>
        <w:t>；</w:t>
      </w:r>
    </w:p>
    <w:p w14:paraId="4085ABF8" w14:textId="6E51BD30" w:rsidR="00D15654" w:rsidRPr="00856F2E" w:rsidRDefault="00282E8E" w:rsidP="00D15654">
      <w:pPr>
        <w:pStyle w:val="SingleTxtGC"/>
        <w:rPr>
          <w:rFonts w:ascii="Time New Roman" w:eastAsia="黑体" w:hAnsi="Time New Roman" w:hint="eastAsia"/>
        </w:rPr>
      </w:pPr>
      <w:r w:rsidRPr="00856F2E">
        <w:rPr>
          <w:rFonts w:ascii="Time New Roman" w:eastAsia="黑体" w:hAnsi="Time New Roman"/>
        </w:rPr>
        <w:tab/>
      </w:r>
      <w:r w:rsidR="00D55FE5" w:rsidRPr="00856F2E">
        <w:rPr>
          <w:rFonts w:ascii="Time New Roman" w:eastAsia="黑体" w:hAnsi="Time New Roman" w:hint="eastAsia"/>
        </w:rPr>
        <w:t>(d)</w:t>
      </w:r>
      <w:r w:rsidR="00D15654" w:rsidRPr="00856F2E">
        <w:rPr>
          <w:rFonts w:ascii="Time New Roman" w:eastAsia="黑体" w:hAnsi="Time New Roman" w:hint="eastAsia"/>
        </w:rPr>
        <w:tab/>
      </w:r>
      <w:r w:rsidR="00D15654" w:rsidRPr="00856F2E">
        <w:rPr>
          <w:rFonts w:ascii="Time New Roman" w:eastAsia="黑体" w:hAnsi="Time New Roman" w:hint="eastAsia"/>
        </w:rPr>
        <w:t>避免拘留未成年移民</w:t>
      </w:r>
      <w:r w:rsidR="00D55FE5" w:rsidRPr="00856F2E">
        <w:rPr>
          <w:rFonts w:ascii="Time New Roman" w:eastAsia="黑体" w:hAnsi="Time New Roman" w:hint="eastAsia"/>
        </w:rPr>
        <w:t>，</w:t>
      </w:r>
      <w:r w:rsidR="00D15654" w:rsidRPr="00856F2E">
        <w:rPr>
          <w:rFonts w:ascii="Time New Roman" w:eastAsia="黑体" w:hAnsi="Time New Roman" w:hint="eastAsia"/>
        </w:rPr>
        <w:t>为儿童及其家人以及孤身儿童提供适当的非拘禁照料安排</w:t>
      </w:r>
      <w:r w:rsidR="00D55FE5" w:rsidRPr="00856F2E">
        <w:rPr>
          <w:rFonts w:ascii="Time New Roman" w:eastAsia="黑体" w:hAnsi="Time New Roman" w:hint="eastAsia"/>
        </w:rPr>
        <w:t>；</w:t>
      </w:r>
    </w:p>
    <w:p w14:paraId="632330A5" w14:textId="50D3DCD0" w:rsidR="00D15654" w:rsidRPr="00856F2E" w:rsidRDefault="00282E8E" w:rsidP="00D15654">
      <w:pPr>
        <w:pStyle w:val="SingleTxtGC"/>
        <w:rPr>
          <w:rFonts w:ascii="Time New Roman" w:eastAsia="黑体" w:hAnsi="Time New Roman" w:hint="eastAsia"/>
        </w:rPr>
      </w:pPr>
      <w:r w:rsidRPr="00856F2E">
        <w:rPr>
          <w:rFonts w:ascii="Time New Roman" w:eastAsia="黑体" w:hAnsi="Time New Roman"/>
        </w:rPr>
        <w:tab/>
      </w:r>
      <w:r w:rsidR="00D55FE5" w:rsidRPr="00856F2E">
        <w:rPr>
          <w:rFonts w:ascii="Time New Roman" w:eastAsia="黑体" w:hAnsi="Time New Roman" w:hint="eastAsia"/>
        </w:rPr>
        <w:t>(e)</w:t>
      </w:r>
      <w:r w:rsidR="00D15654" w:rsidRPr="00856F2E">
        <w:rPr>
          <w:rFonts w:ascii="Time New Roman" w:eastAsia="黑体" w:hAnsi="Time New Roman" w:hint="eastAsia"/>
        </w:rPr>
        <w:tab/>
      </w:r>
      <w:r w:rsidR="00D15654" w:rsidRPr="00856F2E">
        <w:rPr>
          <w:rFonts w:ascii="Time New Roman" w:eastAsia="黑体" w:hAnsi="Time New Roman" w:hint="eastAsia"/>
        </w:rPr>
        <w:t>确保寻求庇护者和人道主义保护身份持有者有效获得工作许可、基本卫生保健和基本需求援助。</w:t>
      </w:r>
    </w:p>
    <w:p w14:paraId="580E04D4" w14:textId="77777777" w:rsidR="00D15654" w:rsidRDefault="00D15654" w:rsidP="00282E8E">
      <w:pPr>
        <w:pStyle w:val="H23GC"/>
      </w:pPr>
      <w:r>
        <w:rPr>
          <w:rFonts w:hint="eastAsia"/>
        </w:rPr>
        <w:lastRenderedPageBreak/>
        <w:tab/>
      </w:r>
      <w:r>
        <w:rPr>
          <w:rFonts w:hint="eastAsia"/>
        </w:rPr>
        <w:tab/>
      </w:r>
      <w:r>
        <w:rPr>
          <w:rFonts w:hint="eastAsia"/>
        </w:rPr>
        <w:t>贩运人口</w:t>
      </w:r>
    </w:p>
    <w:p w14:paraId="2CDC1F85" w14:textId="6ABE0429" w:rsidR="00D15654" w:rsidRDefault="00D55FE5" w:rsidP="00D15654">
      <w:pPr>
        <w:pStyle w:val="SingleTxtGC"/>
      </w:pPr>
      <w:r>
        <w:rPr>
          <w:rFonts w:hint="eastAsia"/>
        </w:rPr>
        <w:t>34.</w:t>
      </w:r>
      <w:r w:rsidR="00D15654">
        <w:rPr>
          <w:rFonts w:hint="eastAsia"/>
        </w:rPr>
        <w:tab/>
      </w:r>
      <w:r w:rsidR="00D15654">
        <w:rPr>
          <w:rFonts w:hint="eastAsia"/>
        </w:rPr>
        <w:t>委员会欢迎缔约国于</w:t>
      </w:r>
      <w:r>
        <w:rPr>
          <w:rFonts w:hint="eastAsia"/>
        </w:rPr>
        <w:t>2</w:t>
      </w:r>
      <w:r w:rsidR="00D15654">
        <w:rPr>
          <w:rFonts w:hint="eastAsia"/>
        </w:rPr>
        <w:t>0</w:t>
      </w:r>
      <w:r>
        <w:rPr>
          <w:rFonts w:hint="eastAsia"/>
        </w:rPr>
        <w:t>21</w:t>
      </w:r>
      <w:r w:rsidR="00D15654">
        <w:rPr>
          <w:rFonts w:hint="eastAsia"/>
        </w:rPr>
        <w:t>年</w:t>
      </w:r>
      <w:r>
        <w:rPr>
          <w:rFonts w:hint="eastAsia"/>
        </w:rPr>
        <w:t>4</w:t>
      </w:r>
      <w:r w:rsidR="00D15654">
        <w:rPr>
          <w:rFonts w:hint="eastAsia"/>
        </w:rPr>
        <w:t>月通过《防止人口贩运和保护受害者法》</w:t>
      </w:r>
      <w:r>
        <w:rPr>
          <w:rFonts w:hint="eastAsia"/>
        </w:rPr>
        <w:t>，</w:t>
      </w:r>
      <w:r w:rsidR="00D15654">
        <w:rPr>
          <w:rFonts w:hint="eastAsia"/>
        </w:rPr>
        <w:t>但感到关切的是</w:t>
      </w:r>
      <w:r>
        <w:rPr>
          <w:rFonts w:hint="eastAsia"/>
        </w:rPr>
        <w:t>，</w:t>
      </w:r>
      <w:r w:rsidR="00D15654">
        <w:rPr>
          <w:rFonts w:hint="eastAsia"/>
        </w:rPr>
        <w:t>该法和《刑法》中所载贩运行为的定义及相关处罚不完全符合《联合国打击跨国有组织犯罪公约关于预防、禁止和惩治贩运人口特别是妇女和儿童行为的补充议定书》的规定</w:t>
      </w:r>
      <w:r>
        <w:rPr>
          <w:rFonts w:hint="eastAsia"/>
        </w:rPr>
        <w:t>(</w:t>
      </w:r>
      <w:r w:rsidR="00D15654">
        <w:rPr>
          <w:rFonts w:hint="eastAsia"/>
        </w:rPr>
        <w:t>第</w:t>
      </w:r>
      <w:r>
        <w:rPr>
          <w:rFonts w:hint="eastAsia"/>
        </w:rPr>
        <w:t>2</w:t>
      </w:r>
      <w:r w:rsidR="00D15654">
        <w:rPr>
          <w:rFonts w:hint="eastAsia"/>
        </w:rPr>
        <w:t>条和第</w:t>
      </w:r>
      <w:r>
        <w:rPr>
          <w:rFonts w:hint="eastAsia"/>
        </w:rPr>
        <w:t>16</w:t>
      </w:r>
      <w:r w:rsidR="00D15654">
        <w:rPr>
          <w:rFonts w:hint="eastAsia"/>
        </w:rPr>
        <w:t>条</w:t>
      </w:r>
      <w:r>
        <w:rPr>
          <w:rFonts w:hint="eastAsia"/>
        </w:rPr>
        <w:t>)</w:t>
      </w:r>
      <w:r w:rsidR="00D15654">
        <w:rPr>
          <w:rFonts w:hint="eastAsia"/>
        </w:rPr>
        <w:t>。</w:t>
      </w:r>
    </w:p>
    <w:p w14:paraId="13B1F761" w14:textId="2A6C2A7D" w:rsidR="00D15654" w:rsidRPr="00856F2E" w:rsidRDefault="00D55FE5" w:rsidP="00D15654">
      <w:pPr>
        <w:pStyle w:val="SingleTxtGC"/>
        <w:rPr>
          <w:rFonts w:ascii="Time New Roman" w:eastAsia="黑体" w:hAnsi="Time New Roman" w:hint="eastAsia"/>
        </w:rPr>
      </w:pPr>
      <w:r w:rsidRPr="00856F2E">
        <w:rPr>
          <w:rFonts w:ascii="Time New Roman" w:eastAsia="黑体" w:hAnsi="Time New Roman" w:hint="eastAsia"/>
        </w:rPr>
        <w:t>35.</w:t>
      </w:r>
      <w:r w:rsidR="00D15654" w:rsidRPr="00856F2E">
        <w:rPr>
          <w:rFonts w:ascii="Time New Roman" w:eastAsia="黑体" w:hAnsi="Time New Roman" w:hint="eastAsia"/>
        </w:rPr>
        <w:tab/>
      </w:r>
      <w:r w:rsidR="00D15654" w:rsidRPr="00856F2E">
        <w:rPr>
          <w:rFonts w:ascii="Time New Roman" w:eastAsia="黑体" w:hAnsi="Time New Roman" w:hint="eastAsia"/>
        </w:rPr>
        <w:t>缔约国应当考虑修正法律中所载贩运人口的定义以及与这一罪行有关的处罚规定</w:t>
      </w:r>
      <w:r w:rsidRPr="00856F2E">
        <w:rPr>
          <w:rFonts w:ascii="Time New Roman" w:eastAsia="黑体" w:hAnsi="Time New Roman" w:hint="eastAsia"/>
        </w:rPr>
        <w:t>，</w:t>
      </w:r>
      <w:r w:rsidR="00D15654" w:rsidRPr="00856F2E">
        <w:rPr>
          <w:rFonts w:ascii="Time New Roman" w:eastAsia="黑体" w:hAnsi="Time New Roman" w:hint="eastAsia"/>
        </w:rPr>
        <w:t>以确保这些规定及其执行完全符合国际标准。</w:t>
      </w:r>
    </w:p>
    <w:p w14:paraId="2D6BF159" w14:textId="77777777" w:rsidR="00D15654" w:rsidRDefault="00D15654" w:rsidP="00282E8E">
      <w:pPr>
        <w:pStyle w:val="H23GC"/>
      </w:pPr>
      <w:r>
        <w:rPr>
          <w:rFonts w:hint="eastAsia"/>
        </w:rPr>
        <w:tab/>
      </w:r>
      <w:r>
        <w:rPr>
          <w:rFonts w:hint="eastAsia"/>
        </w:rPr>
        <w:tab/>
      </w:r>
      <w:r>
        <w:rPr>
          <w:rFonts w:hint="eastAsia"/>
        </w:rPr>
        <w:t>性别暴力</w:t>
      </w:r>
    </w:p>
    <w:p w14:paraId="2116A426" w14:textId="2020DD9C" w:rsidR="00D15654" w:rsidRDefault="00D55FE5" w:rsidP="00D15654">
      <w:pPr>
        <w:pStyle w:val="SingleTxtGC"/>
      </w:pPr>
      <w:r>
        <w:rPr>
          <w:rFonts w:hint="eastAsia"/>
        </w:rPr>
        <w:t>36.</w:t>
      </w:r>
      <w:r w:rsidR="00D15654">
        <w:rPr>
          <w:rFonts w:hint="eastAsia"/>
        </w:rPr>
        <w:tab/>
      </w:r>
      <w:r w:rsidR="00D15654">
        <w:rPr>
          <w:rFonts w:hint="eastAsia"/>
        </w:rPr>
        <w:t>委员会承认缔约国采取措施处理家庭暴力</w:t>
      </w:r>
      <w:r>
        <w:rPr>
          <w:rFonts w:hint="eastAsia"/>
        </w:rPr>
        <w:t>，</w:t>
      </w:r>
      <w:r w:rsidR="00D15654">
        <w:rPr>
          <w:rFonts w:hint="eastAsia"/>
        </w:rPr>
        <w:t>例如在</w:t>
      </w:r>
      <w:r>
        <w:rPr>
          <w:rFonts w:hint="eastAsia"/>
        </w:rPr>
        <w:t>2</w:t>
      </w:r>
      <w:r w:rsidR="00D15654">
        <w:rPr>
          <w:rFonts w:hint="eastAsia"/>
        </w:rPr>
        <w:t>0</w:t>
      </w:r>
      <w:r>
        <w:rPr>
          <w:rFonts w:hint="eastAsia"/>
        </w:rPr>
        <w:t>19</w:t>
      </w:r>
      <w:r w:rsidR="00D15654">
        <w:rPr>
          <w:rFonts w:hint="eastAsia"/>
        </w:rPr>
        <w:t>年通过了《防止暴力侵害妇女行为框架法》</w:t>
      </w:r>
      <w:r>
        <w:rPr>
          <w:rFonts w:hint="eastAsia"/>
        </w:rPr>
        <w:t>，</w:t>
      </w:r>
      <w:r w:rsidR="00D15654">
        <w:rPr>
          <w:rFonts w:hint="eastAsia"/>
        </w:rPr>
        <w:t>并处理其他形式的性别暴力</w:t>
      </w:r>
      <w:r>
        <w:rPr>
          <w:rFonts w:hint="eastAsia"/>
        </w:rPr>
        <w:t>，</w:t>
      </w:r>
      <w:r w:rsidR="00D15654">
        <w:rPr>
          <w:rFonts w:hint="eastAsia"/>
        </w:rPr>
        <w:t>包括盯梢骚扰和网上性虐待</w:t>
      </w:r>
      <w:r>
        <w:rPr>
          <w:rFonts w:hint="eastAsia"/>
        </w:rPr>
        <w:t>，</w:t>
      </w:r>
      <w:r w:rsidR="00D15654">
        <w:rPr>
          <w:rFonts w:hint="eastAsia"/>
        </w:rPr>
        <w:t>但委员会对以下问题感到关切</w:t>
      </w:r>
      <w:r>
        <w:rPr>
          <w:rFonts w:hint="eastAsia"/>
        </w:rPr>
        <w:t>：</w:t>
      </w:r>
    </w:p>
    <w:p w14:paraId="7CA3FDD9" w14:textId="6ACAF37F" w:rsidR="00D15654" w:rsidRDefault="00282E8E" w:rsidP="00D15654">
      <w:pPr>
        <w:pStyle w:val="SingleTxtGC"/>
      </w:pPr>
      <w:r>
        <w:tab/>
      </w:r>
      <w:r w:rsidR="00D55FE5">
        <w:rPr>
          <w:rFonts w:hint="eastAsia"/>
        </w:rPr>
        <w:t>(a)</w:t>
      </w:r>
      <w:r w:rsidR="00D15654">
        <w:rPr>
          <w:rFonts w:hint="eastAsia"/>
        </w:rPr>
        <w:tab/>
      </w:r>
      <w:r w:rsidR="00D15654">
        <w:rPr>
          <w:rFonts w:hint="eastAsia"/>
        </w:rPr>
        <w:t>与家庭暴力有关的申诉数量少</w:t>
      </w:r>
      <w:r w:rsidR="00D55FE5">
        <w:rPr>
          <w:rFonts w:hint="eastAsia"/>
        </w:rPr>
        <w:t>，</w:t>
      </w:r>
      <w:r w:rsidR="00D15654">
        <w:rPr>
          <w:rFonts w:hint="eastAsia"/>
        </w:rPr>
        <w:t>刑事起诉和定罪率低</w:t>
      </w:r>
      <w:r w:rsidR="00D55FE5">
        <w:rPr>
          <w:rFonts w:hint="eastAsia"/>
        </w:rPr>
        <w:t>，</w:t>
      </w:r>
      <w:r w:rsidR="00D15654">
        <w:rPr>
          <w:rFonts w:hint="eastAsia"/>
        </w:rPr>
        <w:t>量刑过轻</w:t>
      </w:r>
      <w:r w:rsidR="00D55FE5">
        <w:rPr>
          <w:rFonts w:hint="eastAsia"/>
        </w:rPr>
        <w:t>；</w:t>
      </w:r>
    </w:p>
    <w:p w14:paraId="3A4E68F1" w14:textId="59B137F3" w:rsidR="00D15654" w:rsidRDefault="00282E8E" w:rsidP="00D15654">
      <w:pPr>
        <w:pStyle w:val="SingleTxtGC"/>
      </w:pPr>
      <w:r>
        <w:tab/>
      </w:r>
      <w:r w:rsidR="00D55FE5">
        <w:rPr>
          <w:rFonts w:hint="eastAsia"/>
        </w:rPr>
        <w:t>(b)</w:t>
      </w:r>
      <w:r w:rsidR="00D15654">
        <w:rPr>
          <w:rFonts w:hint="eastAsia"/>
        </w:rPr>
        <w:tab/>
      </w:r>
      <w:r w:rsidR="00D15654">
        <w:rPr>
          <w:rFonts w:hint="eastAsia"/>
        </w:rPr>
        <w:t>《刑法》中没有明确规定婚内强奸是一种应受惩处的罪行</w:t>
      </w:r>
      <w:r w:rsidR="001C5FDB">
        <w:rPr>
          <w:rStyle w:val="a8"/>
          <w:rFonts w:eastAsia="宋体"/>
        </w:rPr>
        <w:footnoteReference w:id="13"/>
      </w:r>
      <w:r w:rsidR="001C5FDB">
        <w:rPr>
          <w:rFonts w:hint="eastAsia"/>
        </w:rPr>
        <w:t xml:space="preserve"> </w:t>
      </w:r>
      <w:r w:rsidR="00D55FE5">
        <w:rPr>
          <w:rFonts w:hint="eastAsia"/>
        </w:rPr>
        <w:t>(</w:t>
      </w:r>
      <w:r w:rsidR="00D15654">
        <w:rPr>
          <w:rFonts w:hint="eastAsia"/>
        </w:rPr>
        <w:t>第</w:t>
      </w:r>
      <w:r w:rsidR="00D55FE5">
        <w:rPr>
          <w:rFonts w:hint="eastAsia"/>
        </w:rPr>
        <w:t>2</w:t>
      </w:r>
      <w:r w:rsidR="00D15654">
        <w:rPr>
          <w:rFonts w:hint="eastAsia"/>
        </w:rPr>
        <w:t>条和第</w:t>
      </w:r>
      <w:r w:rsidR="00D55FE5">
        <w:rPr>
          <w:rFonts w:hint="eastAsia"/>
        </w:rPr>
        <w:t>16</w:t>
      </w:r>
      <w:r w:rsidR="00D15654">
        <w:rPr>
          <w:rFonts w:hint="eastAsia"/>
        </w:rPr>
        <w:t>条</w:t>
      </w:r>
      <w:r w:rsidR="00D55FE5">
        <w:rPr>
          <w:rFonts w:hint="eastAsia"/>
        </w:rPr>
        <w:t>)</w:t>
      </w:r>
      <w:r w:rsidR="00D15654">
        <w:rPr>
          <w:rFonts w:hint="eastAsia"/>
        </w:rPr>
        <w:t>。</w:t>
      </w:r>
    </w:p>
    <w:p w14:paraId="6D1CA9CF" w14:textId="56219684" w:rsidR="00D15654" w:rsidRPr="00856F2E" w:rsidRDefault="00D55FE5" w:rsidP="00D15654">
      <w:pPr>
        <w:pStyle w:val="SingleTxtGC"/>
        <w:rPr>
          <w:rFonts w:ascii="Time New Roman" w:eastAsia="黑体" w:hAnsi="Time New Roman" w:hint="eastAsia"/>
        </w:rPr>
      </w:pPr>
      <w:r w:rsidRPr="00856F2E">
        <w:rPr>
          <w:rFonts w:ascii="Time New Roman" w:eastAsia="黑体" w:hAnsi="Time New Roman" w:hint="eastAsia"/>
        </w:rPr>
        <w:t>37.</w:t>
      </w:r>
      <w:r w:rsidR="00D15654" w:rsidRPr="00856F2E">
        <w:rPr>
          <w:rFonts w:ascii="Time New Roman" w:eastAsia="黑体" w:hAnsi="Time New Roman" w:hint="eastAsia"/>
        </w:rPr>
        <w:tab/>
      </w:r>
      <w:r w:rsidR="00D15654" w:rsidRPr="00856F2E">
        <w:rPr>
          <w:rFonts w:ascii="Time New Roman" w:eastAsia="黑体" w:hAnsi="Time New Roman" w:hint="eastAsia"/>
        </w:rPr>
        <w:t>缔约国应当</w:t>
      </w:r>
      <w:r w:rsidRPr="00856F2E">
        <w:rPr>
          <w:rFonts w:ascii="Time New Roman" w:eastAsia="黑体" w:hAnsi="Time New Roman" w:hint="eastAsia"/>
        </w:rPr>
        <w:t>：</w:t>
      </w:r>
    </w:p>
    <w:p w14:paraId="7FAB563E" w14:textId="31F1B6D6" w:rsidR="00D15654" w:rsidRPr="00856F2E" w:rsidRDefault="00282E8E" w:rsidP="00D15654">
      <w:pPr>
        <w:pStyle w:val="SingleTxtGC"/>
        <w:rPr>
          <w:rFonts w:ascii="Time New Roman" w:eastAsia="黑体" w:hAnsi="Time New Roman" w:hint="eastAsia"/>
        </w:rPr>
      </w:pPr>
      <w:r w:rsidRPr="00856F2E">
        <w:rPr>
          <w:rFonts w:ascii="Time New Roman" w:eastAsia="黑体" w:hAnsi="Time New Roman"/>
        </w:rPr>
        <w:tab/>
      </w:r>
      <w:r w:rsidR="00D55FE5" w:rsidRPr="00856F2E">
        <w:rPr>
          <w:rFonts w:ascii="Time New Roman" w:eastAsia="黑体" w:hAnsi="Time New Roman" w:hint="eastAsia"/>
        </w:rPr>
        <w:t>(a)</w:t>
      </w:r>
      <w:r w:rsidR="00D15654" w:rsidRPr="00856F2E">
        <w:rPr>
          <w:rFonts w:ascii="Time New Roman" w:eastAsia="黑体" w:hAnsi="Time New Roman" w:hint="eastAsia"/>
        </w:rPr>
        <w:tab/>
      </w:r>
      <w:r w:rsidR="00D15654" w:rsidRPr="00856F2E">
        <w:rPr>
          <w:rFonts w:ascii="Time New Roman" w:eastAsia="黑体" w:hAnsi="Time New Roman" w:hint="eastAsia"/>
        </w:rPr>
        <w:t>确保所有暴力侵害妇女案件包括家庭暴力案件</w:t>
      </w:r>
      <w:r w:rsidR="00D55FE5" w:rsidRPr="00856F2E">
        <w:rPr>
          <w:rFonts w:ascii="Time New Roman" w:eastAsia="黑体" w:hAnsi="Time New Roman" w:hint="eastAsia"/>
        </w:rPr>
        <w:t>，</w:t>
      </w:r>
      <w:r w:rsidR="00D15654" w:rsidRPr="00856F2E">
        <w:rPr>
          <w:rFonts w:ascii="Time New Roman" w:eastAsia="黑体" w:hAnsi="Time New Roman" w:hint="eastAsia"/>
        </w:rPr>
        <w:t>特别是涉及承担《公约》所规定缔约国国际责任的国家主管机关或其他实体作为或不作为的案件得到报告和彻底调查</w:t>
      </w:r>
      <w:r w:rsidR="00D55FE5" w:rsidRPr="00856F2E">
        <w:rPr>
          <w:rFonts w:ascii="Time New Roman" w:eastAsia="黑体" w:hAnsi="Time New Roman" w:hint="eastAsia"/>
        </w:rPr>
        <w:t>，</w:t>
      </w:r>
      <w:r w:rsidR="00D15654" w:rsidRPr="00856F2E">
        <w:rPr>
          <w:rFonts w:ascii="Time New Roman" w:eastAsia="黑体" w:hAnsi="Time New Roman" w:hint="eastAsia"/>
        </w:rPr>
        <w:t>确保施害者受到起诉</w:t>
      </w:r>
      <w:r w:rsidR="00D55FE5" w:rsidRPr="00856F2E">
        <w:rPr>
          <w:rFonts w:ascii="Time New Roman" w:eastAsia="黑体" w:hAnsi="Time New Roman" w:hint="eastAsia"/>
        </w:rPr>
        <w:t>，</w:t>
      </w:r>
      <w:r w:rsidR="00D15654" w:rsidRPr="00856F2E">
        <w:rPr>
          <w:rFonts w:ascii="Time New Roman" w:eastAsia="黑体" w:hAnsi="Time New Roman" w:hint="eastAsia"/>
        </w:rPr>
        <w:t>一经定罪受到适当处罚</w:t>
      </w:r>
      <w:r w:rsidR="00D55FE5" w:rsidRPr="00856F2E">
        <w:rPr>
          <w:rFonts w:ascii="Time New Roman" w:eastAsia="黑体" w:hAnsi="Time New Roman" w:hint="eastAsia"/>
        </w:rPr>
        <w:t>，</w:t>
      </w:r>
      <w:r w:rsidR="00D15654" w:rsidRPr="00856F2E">
        <w:rPr>
          <w:rFonts w:ascii="Time New Roman" w:eastAsia="黑体" w:hAnsi="Time New Roman" w:hint="eastAsia"/>
        </w:rPr>
        <w:t>并确保幸存者获得适当补偿</w:t>
      </w:r>
      <w:r w:rsidR="00D55FE5" w:rsidRPr="00856F2E">
        <w:rPr>
          <w:rFonts w:ascii="Time New Roman" w:eastAsia="黑体" w:hAnsi="Time New Roman" w:hint="eastAsia"/>
        </w:rPr>
        <w:t>；</w:t>
      </w:r>
    </w:p>
    <w:p w14:paraId="6B188607" w14:textId="20FFF008" w:rsidR="00D15654" w:rsidRPr="00856F2E" w:rsidRDefault="00282E8E" w:rsidP="00D15654">
      <w:pPr>
        <w:pStyle w:val="SingleTxtGC"/>
        <w:rPr>
          <w:rFonts w:ascii="Time New Roman" w:eastAsia="黑体" w:hAnsi="Time New Roman" w:hint="eastAsia"/>
        </w:rPr>
      </w:pPr>
      <w:r w:rsidRPr="00856F2E">
        <w:rPr>
          <w:rFonts w:ascii="Time New Roman" w:eastAsia="黑体" w:hAnsi="Time New Roman"/>
        </w:rPr>
        <w:tab/>
      </w:r>
      <w:r w:rsidR="00D55FE5" w:rsidRPr="00856F2E">
        <w:rPr>
          <w:rFonts w:ascii="Time New Roman" w:eastAsia="黑体" w:hAnsi="Time New Roman" w:hint="eastAsia"/>
        </w:rPr>
        <w:t>(b)</w:t>
      </w:r>
      <w:r w:rsidR="00D15654" w:rsidRPr="00856F2E">
        <w:rPr>
          <w:rFonts w:ascii="Time New Roman" w:eastAsia="黑体" w:hAnsi="Time New Roman" w:hint="eastAsia"/>
        </w:rPr>
        <w:tab/>
      </w:r>
      <w:r w:rsidR="00D15654" w:rsidRPr="00856F2E">
        <w:rPr>
          <w:rFonts w:ascii="Time New Roman" w:eastAsia="黑体" w:hAnsi="Time New Roman" w:hint="eastAsia"/>
        </w:rPr>
        <w:t>确保幸存者和</w:t>
      </w:r>
      <w:r w:rsidR="00D55FE5" w:rsidRPr="00856F2E">
        <w:rPr>
          <w:rFonts w:ascii="Time New Roman" w:eastAsia="黑体" w:hAnsi="Time New Roman" w:hint="eastAsia"/>
        </w:rPr>
        <w:t>/</w:t>
      </w:r>
      <w:r w:rsidR="00D15654" w:rsidRPr="00856F2E">
        <w:rPr>
          <w:rFonts w:ascii="Time New Roman" w:eastAsia="黑体" w:hAnsi="Time New Roman" w:hint="eastAsia"/>
        </w:rPr>
        <w:t>或其家人得到保护</w:t>
      </w:r>
      <w:r w:rsidR="00D55FE5" w:rsidRPr="00856F2E">
        <w:rPr>
          <w:rFonts w:ascii="Time New Roman" w:eastAsia="黑体" w:hAnsi="Time New Roman" w:hint="eastAsia"/>
        </w:rPr>
        <w:t>，</w:t>
      </w:r>
      <w:r w:rsidR="00D15654" w:rsidRPr="00856F2E">
        <w:rPr>
          <w:rFonts w:ascii="Time New Roman" w:eastAsia="黑体" w:hAnsi="Time New Roman" w:hint="eastAsia"/>
        </w:rPr>
        <w:t>有机会获得医疗和法律服务、补救和康复包括适当补偿</w:t>
      </w:r>
      <w:r w:rsidR="00D55FE5" w:rsidRPr="00856F2E">
        <w:rPr>
          <w:rFonts w:ascii="Time New Roman" w:eastAsia="黑体" w:hAnsi="Time New Roman" w:hint="eastAsia"/>
        </w:rPr>
        <w:t>，</w:t>
      </w:r>
      <w:r w:rsidR="00D15654" w:rsidRPr="00856F2E">
        <w:rPr>
          <w:rFonts w:ascii="Time New Roman" w:eastAsia="黑体" w:hAnsi="Time New Roman" w:hint="eastAsia"/>
        </w:rPr>
        <w:t>并能够利用全国各地有充足资金支持的庇护所</w:t>
      </w:r>
      <w:r w:rsidR="00D55FE5" w:rsidRPr="00856F2E">
        <w:rPr>
          <w:rFonts w:ascii="Time New Roman" w:eastAsia="黑体" w:hAnsi="Time New Roman" w:hint="eastAsia"/>
        </w:rPr>
        <w:t>；</w:t>
      </w:r>
    </w:p>
    <w:p w14:paraId="26DA9DFA" w14:textId="15A836E7" w:rsidR="00D15654" w:rsidRPr="00856F2E" w:rsidRDefault="00282E8E" w:rsidP="00D15654">
      <w:pPr>
        <w:pStyle w:val="SingleTxtGC"/>
        <w:rPr>
          <w:rFonts w:ascii="Time New Roman" w:eastAsia="黑体" w:hAnsi="Time New Roman" w:hint="eastAsia"/>
        </w:rPr>
      </w:pPr>
      <w:r w:rsidRPr="00856F2E">
        <w:rPr>
          <w:rFonts w:ascii="Time New Roman" w:eastAsia="黑体" w:hAnsi="Time New Roman"/>
        </w:rPr>
        <w:tab/>
      </w:r>
      <w:r w:rsidR="00D55FE5" w:rsidRPr="00856F2E">
        <w:rPr>
          <w:rFonts w:ascii="Time New Roman" w:eastAsia="黑体" w:hAnsi="Time New Roman" w:hint="eastAsia"/>
        </w:rPr>
        <w:t>(c)</w:t>
      </w:r>
      <w:r w:rsidR="00D15654" w:rsidRPr="00856F2E">
        <w:rPr>
          <w:rFonts w:ascii="Time New Roman" w:eastAsia="黑体" w:hAnsi="Time New Roman" w:hint="eastAsia"/>
        </w:rPr>
        <w:tab/>
      </w:r>
      <w:r w:rsidR="00D15654" w:rsidRPr="00856F2E">
        <w:rPr>
          <w:rFonts w:ascii="Time New Roman" w:eastAsia="黑体" w:hAnsi="Time New Roman" w:hint="eastAsia"/>
        </w:rPr>
        <w:t>考虑修正《刑法》</w:t>
      </w:r>
      <w:r w:rsidR="00D55FE5" w:rsidRPr="00856F2E">
        <w:rPr>
          <w:rFonts w:ascii="Time New Roman" w:eastAsia="黑体" w:hAnsi="Time New Roman" w:hint="eastAsia"/>
        </w:rPr>
        <w:t>，</w:t>
      </w:r>
      <w:r w:rsidR="00D15654" w:rsidRPr="00856F2E">
        <w:rPr>
          <w:rFonts w:ascii="Time New Roman" w:eastAsia="黑体" w:hAnsi="Time New Roman" w:hint="eastAsia"/>
        </w:rPr>
        <w:t>明确规定婚内强奸</w:t>
      </w:r>
      <w:r w:rsidR="00D55FE5" w:rsidRPr="00856F2E">
        <w:rPr>
          <w:rFonts w:ascii="Time New Roman" w:eastAsia="黑体" w:hAnsi="Time New Roman" w:hint="eastAsia"/>
        </w:rPr>
        <w:t>(</w:t>
      </w:r>
      <w:r w:rsidR="00D15654" w:rsidRPr="00856F2E">
        <w:rPr>
          <w:rFonts w:ascii="Time New Roman" w:eastAsia="黑体" w:hAnsi="Time New Roman" w:hint="eastAsia"/>
        </w:rPr>
        <w:t>界定为配偶之间未经同意的性关系</w:t>
      </w:r>
      <w:r w:rsidR="00D55FE5" w:rsidRPr="00856F2E">
        <w:rPr>
          <w:rFonts w:ascii="Time New Roman" w:eastAsia="黑体" w:hAnsi="Time New Roman" w:hint="eastAsia"/>
        </w:rPr>
        <w:t>)</w:t>
      </w:r>
      <w:r w:rsidR="00D15654" w:rsidRPr="00856F2E">
        <w:rPr>
          <w:rFonts w:ascii="Time New Roman" w:eastAsia="黑体" w:hAnsi="Time New Roman" w:hint="eastAsia"/>
        </w:rPr>
        <w:t>是一种刑事犯罪</w:t>
      </w:r>
      <w:r w:rsidR="00D55FE5" w:rsidRPr="00856F2E">
        <w:rPr>
          <w:rFonts w:ascii="Time New Roman" w:eastAsia="黑体" w:hAnsi="Time New Roman" w:hint="eastAsia"/>
        </w:rPr>
        <w:t>，</w:t>
      </w:r>
      <w:r w:rsidR="00D15654" w:rsidRPr="00856F2E">
        <w:rPr>
          <w:rFonts w:ascii="Time New Roman" w:eastAsia="黑体" w:hAnsi="Time New Roman" w:hint="eastAsia"/>
        </w:rPr>
        <w:t>并规定适当的处罚。</w:t>
      </w:r>
    </w:p>
    <w:p w14:paraId="2BEB34CC" w14:textId="77777777" w:rsidR="00D15654" w:rsidRDefault="00D15654" w:rsidP="00282E8E">
      <w:pPr>
        <w:pStyle w:val="H23GC"/>
      </w:pPr>
      <w:r>
        <w:rPr>
          <w:rFonts w:hint="eastAsia"/>
        </w:rPr>
        <w:tab/>
      </w:r>
      <w:r>
        <w:rPr>
          <w:rFonts w:hint="eastAsia"/>
        </w:rPr>
        <w:tab/>
      </w:r>
      <w:r>
        <w:rPr>
          <w:rFonts w:hint="eastAsia"/>
        </w:rPr>
        <w:t>补救措施</w:t>
      </w:r>
    </w:p>
    <w:p w14:paraId="795539B1" w14:textId="2AA1D87B" w:rsidR="00D15654" w:rsidRDefault="00D55FE5" w:rsidP="00D15654">
      <w:pPr>
        <w:pStyle w:val="SingleTxtGC"/>
      </w:pPr>
      <w:r>
        <w:rPr>
          <w:rFonts w:hint="eastAsia"/>
        </w:rPr>
        <w:t>38.</w:t>
      </w:r>
      <w:r w:rsidR="00D15654">
        <w:rPr>
          <w:rFonts w:hint="eastAsia"/>
        </w:rPr>
        <w:tab/>
      </w:r>
      <w:r w:rsidR="00D15654">
        <w:rPr>
          <w:rFonts w:hint="eastAsia"/>
        </w:rPr>
        <w:t>委员会表示关切的是</w:t>
      </w:r>
      <w:r>
        <w:rPr>
          <w:rFonts w:hint="eastAsia"/>
        </w:rPr>
        <w:t>，</w:t>
      </w:r>
      <w:r w:rsidR="00D15654">
        <w:rPr>
          <w:rFonts w:hint="eastAsia"/>
        </w:rPr>
        <w:t>过去所发生国家暴力和机构收容的受害者中</w:t>
      </w:r>
      <w:r>
        <w:rPr>
          <w:rFonts w:hint="eastAsia"/>
        </w:rPr>
        <w:t>，</w:t>
      </w:r>
      <w:r w:rsidR="00D15654">
        <w:rPr>
          <w:rFonts w:hint="eastAsia"/>
        </w:rPr>
        <w:t>只有极少数人享受了补救权</w:t>
      </w:r>
      <w:r>
        <w:rPr>
          <w:rFonts w:hint="eastAsia"/>
        </w:rPr>
        <w:t>，</w:t>
      </w:r>
      <w:r w:rsidR="00D15654">
        <w:rPr>
          <w:rFonts w:hint="eastAsia"/>
        </w:rPr>
        <w:t>包括获得补偿和康复服务。委员会回顾消除对妇女歧视委员会提出的关切</w:t>
      </w:r>
      <w:r>
        <w:rPr>
          <w:rFonts w:hint="eastAsia"/>
        </w:rPr>
        <w:t>，</w:t>
      </w:r>
      <w:r w:rsidR="00D15654">
        <w:rPr>
          <w:rFonts w:hint="eastAsia"/>
        </w:rPr>
        <w:t>即许多前</w:t>
      </w:r>
      <w:r>
        <w:rPr>
          <w:rFonts w:hint="eastAsia"/>
        </w:rPr>
        <w:t>“</w:t>
      </w:r>
      <w:r w:rsidR="00D15654">
        <w:rPr>
          <w:rFonts w:hint="eastAsia"/>
        </w:rPr>
        <w:t>慰安妇</w:t>
      </w:r>
      <w:r>
        <w:rPr>
          <w:rFonts w:hint="eastAsia"/>
        </w:rPr>
        <w:t>”</w:t>
      </w:r>
      <w:r w:rsidR="00D15654">
        <w:rPr>
          <w:rFonts w:hint="eastAsia"/>
        </w:rPr>
        <w:t>未能获得充分赔偿</w:t>
      </w:r>
      <w:r>
        <w:rPr>
          <w:rFonts w:hint="eastAsia"/>
        </w:rPr>
        <w:t>，</w:t>
      </w:r>
      <w:r w:rsidR="001A4908">
        <w:rPr>
          <w:rStyle w:val="a8"/>
          <w:rFonts w:eastAsia="宋体"/>
        </w:rPr>
        <w:footnoteReference w:id="14"/>
      </w:r>
      <w:r w:rsidR="001A4908">
        <w:rPr>
          <w:rFonts w:hint="eastAsia"/>
        </w:rPr>
        <w:t xml:space="preserve"> </w:t>
      </w:r>
      <w:r w:rsidR="00D15654">
        <w:rPr>
          <w:rFonts w:hint="eastAsia"/>
        </w:rPr>
        <w:t>她们仍因所经历创伤的长期影响以及年龄和脆弱性而面临健康挑战。</w:t>
      </w:r>
      <w:r w:rsidR="001A4908">
        <w:rPr>
          <w:rStyle w:val="a8"/>
          <w:rFonts w:eastAsia="宋体"/>
        </w:rPr>
        <w:footnoteReference w:id="15"/>
      </w:r>
      <w:r w:rsidR="001A4908">
        <w:rPr>
          <w:rFonts w:hint="eastAsia"/>
        </w:rPr>
        <w:t xml:space="preserve"> </w:t>
      </w:r>
      <w:r w:rsidR="00D15654">
        <w:rPr>
          <w:rFonts w:hint="eastAsia"/>
        </w:rPr>
        <w:t>委员会提请缔约国注意关于对第</w:t>
      </w:r>
      <w:r>
        <w:rPr>
          <w:rFonts w:hint="eastAsia"/>
        </w:rPr>
        <w:t>14</w:t>
      </w:r>
      <w:r w:rsidR="00D15654">
        <w:rPr>
          <w:rFonts w:hint="eastAsia"/>
        </w:rPr>
        <w:t>条的执行的第</w:t>
      </w:r>
      <w:r>
        <w:rPr>
          <w:rFonts w:hint="eastAsia"/>
        </w:rPr>
        <w:t>3</w:t>
      </w:r>
      <w:r w:rsidR="00D15654">
        <w:rPr>
          <w:rFonts w:hint="eastAsia"/>
        </w:rPr>
        <w:t>号一般性意见</w:t>
      </w:r>
      <w:r>
        <w:rPr>
          <w:rFonts w:hint="eastAsia"/>
        </w:rPr>
        <w:t>(2</w:t>
      </w:r>
      <w:r w:rsidR="00D15654">
        <w:rPr>
          <w:rFonts w:hint="eastAsia"/>
        </w:rPr>
        <w:t>0</w:t>
      </w:r>
      <w:r>
        <w:rPr>
          <w:rFonts w:hint="eastAsia"/>
        </w:rPr>
        <w:t>12</w:t>
      </w:r>
      <w:r w:rsidR="00D15654">
        <w:rPr>
          <w:rFonts w:hint="eastAsia"/>
        </w:rPr>
        <w:t>年</w:t>
      </w:r>
      <w:r>
        <w:rPr>
          <w:rFonts w:hint="eastAsia"/>
        </w:rPr>
        <w:t>)</w:t>
      </w:r>
      <w:r>
        <w:rPr>
          <w:rFonts w:hint="eastAsia"/>
        </w:rPr>
        <w:t>，</w:t>
      </w:r>
      <w:r w:rsidR="00D15654">
        <w:rPr>
          <w:rFonts w:hint="eastAsia"/>
        </w:rPr>
        <w:t>禁止酷刑委员会在其中解释了缔约国向酷刑受害者提供充分补救的义务的内容和范围</w:t>
      </w:r>
      <w:r>
        <w:rPr>
          <w:rFonts w:hint="eastAsia"/>
        </w:rPr>
        <w:t>(</w:t>
      </w:r>
      <w:r w:rsidR="00D15654">
        <w:rPr>
          <w:rFonts w:hint="eastAsia"/>
        </w:rPr>
        <w:t>第</w:t>
      </w:r>
      <w:r>
        <w:rPr>
          <w:rFonts w:hint="eastAsia"/>
        </w:rPr>
        <w:t>2</w:t>
      </w:r>
      <w:r w:rsidR="00D15654">
        <w:rPr>
          <w:rFonts w:hint="eastAsia"/>
        </w:rPr>
        <w:t>条、第</w:t>
      </w:r>
      <w:r>
        <w:rPr>
          <w:rFonts w:hint="eastAsia"/>
        </w:rPr>
        <w:t>12</w:t>
      </w:r>
      <w:r w:rsidR="00D15654">
        <w:rPr>
          <w:rFonts w:hint="eastAsia"/>
        </w:rPr>
        <w:t>至第</w:t>
      </w:r>
      <w:r>
        <w:rPr>
          <w:rFonts w:hint="eastAsia"/>
        </w:rPr>
        <w:t>14</w:t>
      </w:r>
      <w:r w:rsidR="00D15654">
        <w:rPr>
          <w:rFonts w:hint="eastAsia"/>
        </w:rPr>
        <w:t>条和第</w:t>
      </w:r>
      <w:r>
        <w:rPr>
          <w:rFonts w:hint="eastAsia"/>
        </w:rPr>
        <w:t>16</w:t>
      </w:r>
      <w:r w:rsidR="00D15654">
        <w:rPr>
          <w:rFonts w:hint="eastAsia"/>
        </w:rPr>
        <w:t>条</w:t>
      </w:r>
      <w:r>
        <w:rPr>
          <w:rFonts w:hint="eastAsia"/>
        </w:rPr>
        <w:t>)</w:t>
      </w:r>
      <w:r w:rsidR="00D15654">
        <w:rPr>
          <w:rFonts w:hint="eastAsia"/>
        </w:rPr>
        <w:t>。</w:t>
      </w:r>
    </w:p>
    <w:p w14:paraId="5593355C" w14:textId="3726F269" w:rsidR="00D15654" w:rsidRPr="00F86B81" w:rsidRDefault="00D55FE5" w:rsidP="00856F2E">
      <w:pPr>
        <w:pStyle w:val="SingleTxtGC"/>
        <w:keepNext/>
        <w:rPr>
          <w:rFonts w:ascii="Time New Roman" w:eastAsia="黑体" w:hAnsi="Time New Roman" w:hint="eastAsia"/>
        </w:rPr>
      </w:pPr>
      <w:r w:rsidRPr="00F86B81">
        <w:rPr>
          <w:rFonts w:ascii="Time New Roman" w:eastAsia="黑体" w:hAnsi="Time New Roman" w:hint="eastAsia"/>
        </w:rPr>
        <w:lastRenderedPageBreak/>
        <w:t>39.</w:t>
      </w:r>
      <w:r w:rsidR="00D15654" w:rsidRPr="00F86B81">
        <w:rPr>
          <w:rFonts w:ascii="Time New Roman" w:eastAsia="黑体" w:hAnsi="Time New Roman" w:hint="eastAsia"/>
        </w:rPr>
        <w:tab/>
      </w:r>
      <w:r w:rsidR="00D15654" w:rsidRPr="00F86B81">
        <w:rPr>
          <w:rFonts w:ascii="Time New Roman" w:eastAsia="黑体" w:hAnsi="Time New Roman" w:hint="eastAsia"/>
        </w:rPr>
        <w:t>缔约国应当</w:t>
      </w:r>
      <w:r w:rsidRPr="00F86B81">
        <w:rPr>
          <w:rFonts w:ascii="Time New Roman" w:eastAsia="黑体" w:hAnsi="Time New Roman" w:hint="eastAsia"/>
        </w:rPr>
        <w:t>：</w:t>
      </w:r>
    </w:p>
    <w:p w14:paraId="0B72E038" w14:textId="714F0725" w:rsidR="00D15654" w:rsidRPr="00F86B81" w:rsidRDefault="00282E8E" w:rsidP="00D15654">
      <w:pPr>
        <w:pStyle w:val="SingleTxtGC"/>
        <w:rPr>
          <w:rFonts w:ascii="Time New Roman" w:eastAsia="黑体" w:hAnsi="Time New Roman" w:hint="eastAsia"/>
        </w:rPr>
      </w:pPr>
      <w:r w:rsidRPr="00F86B81">
        <w:rPr>
          <w:rFonts w:ascii="Time New Roman" w:eastAsia="黑体" w:hAnsi="Time New Roman"/>
        </w:rPr>
        <w:tab/>
      </w:r>
      <w:r w:rsidR="00D55FE5" w:rsidRPr="00F86B81">
        <w:rPr>
          <w:rFonts w:ascii="Time New Roman" w:eastAsia="黑体" w:hAnsi="Time New Roman" w:hint="eastAsia"/>
        </w:rPr>
        <w:t>(a)</w:t>
      </w:r>
      <w:r w:rsidR="00D15654" w:rsidRPr="00F86B81">
        <w:rPr>
          <w:rFonts w:ascii="Time New Roman" w:eastAsia="黑体" w:hAnsi="Time New Roman" w:hint="eastAsia"/>
        </w:rPr>
        <w:tab/>
      </w:r>
      <w:r w:rsidR="00D15654" w:rsidRPr="00F86B81">
        <w:rPr>
          <w:rFonts w:ascii="Time New Roman" w:eastAsia="黑体" w:hAnsi="Time New Roman" w:hint="eastAsia"/>
        </w:rPr>
        <w:t>通过修订国内法律等方式</w:t>
      </w:r>
      <w:r w:rsidR="00D55FE5" w:rsidRPr="00F86B81">
        <w:rPr>
          <w:rFonts w:ascii="Time New Roman" w:eastAsia="黑体" w:hAnsi="Time New Roman" w:hint="eastAsia"/>
        </w:rPr>
        <w:t>，</w:t>
      </w:r>
      <w:r w:rsidR="00D15654" w:rsidRPr="00F86B81">
        <w:rPr>
          <w:rFonts w:ascii="Time New Roman" w:eastAsia="黑体" w:hAnsi="Time New Roman" w:hint="eastAsia"/>
        </w:rPr>
        <w:t>确保向过去所发生国家暴力和机构收容的所有受害者</w:t>
      </w:r>
      <w:r w:rsidR="00D55FE5" w:rsidRPr="00F86B81">
        <w:rPr>
          <w:rFonts w:ascii="Time New Roman" w:eastAsia="黑体" w:hAnsi="Time New Roman" w:hint="eastAsia"/>
        </w:rPr>
        <w:t>，</w:t>
      </w:r>
      <w:r w:rsidR="00D15654" w:rsidRPr="00F86B81">
        <w:rPr>
          <w:rFonts w:ascii="Time New Roman" w:eastAsia="黑体" w:hAnsi="Time New Roman" w:hint="eastAsia"/>
        </w:rPr>
        <w:t>包括社会照护机构、孤儿院和其他封闭式机构的受害者提供有效的补救和赔偿</w:t>
      </w:r>
      <w:r w:rsidR="00D55FE5" w:rsidRPr="00F86B81">
        <w:rPr>
          <w:rFonts w:ascii="Time New Roman" w:eastAsia="黑体" w:hAnsi="Time New Roman" w:hint="eastAsia"/>
        </w:rPr>
        <w:t>，</w:t>
      </w:r>
      <w:r w:rsidR="00D15654" w:rsidRPr="00F86B81">
        <w:rPr>
          <w:rFonts w:ascii="Time New Roman" w:eastAsia="黑体" w:hAnsi="Time New Roman" w:hint="eastAsia"/>
        </w:rPr>
        <w:t>包括补偿、抵偿和康复服务</w:t>
      </w:r>
      <w:r w:rsidR="00D55FE5" w:rsidRPr="00F86B81">
        <w:rPr>
          <w:rFonts w:ascii="Time New Roman" w:eastAsia="黑体" w:hAnsi="Time New Roman" w:hint="eastAsia"/>
        </w:rPr>
        <w:t>，</w:t>
      </w:r>
      <w:r w:rsidR="00D15654" w:rsidRPr="00F86B81">
        <w:rPr>
          <w:rFonts w:ascii="Time New Roman" w:eastAsia="黑体" w:hAnsi="Time New Roman" w:hint="eastAsia"/>
        </w:rPr>
        <w:t>而不要求提出正式申诉</w:t>
      </w:r>
      <w:r w:rsidR="00D55FE5" w:rsidRPr="00F86B81">
        <w:rPr>
          <w:rFonts w:ascii="Time New Roman" w:eastAsia="黑体" w:hAnsi="Time New Roman" w:hint="eastAsia"/>
        </w:rPr>
        <w:t>；</w:t>
      </w:r>
    </w:p>
    <w:p w14:paraId="511076FF" w14:textId="7FD1FE5D" w:rsidR="00D15654" w:rsidRPr="00F86B81" w:rsidRDefault="00282E8E" w:rsidP="00D15654">
      <w:pPr>
        <w:pStyle w:val="SingleTxtGC"/>
        <w:rPr>
          <w:rFonts w:ascii="Time New Roman" w:eastAsia="黑体" w:hAnsi="Time New Roman" w:hint="eastAsia"/>
        </w:rPr>
      </w:pPr>
      <w:r w:rsidRPr="00F86B81">
        <w:rPr>
          <w:rFonts w:ascii="Time New Roman" w:eastAsia="黑体" w:hAnsi="Time New Roman"/>
        </w:rPr>
        <w:tab/>
      </w:r>
      <w:r w:rsidR="00D55FE5" w:rsidRPr="00F86B81">
        <w:rPr>
          <w:rFonts w:ascii="Time New Roman" w:eastAsia="黑体" w:hAnsi="Time New Roman" w:hint="eastAsia"/>
        </w:rPr>
        <w:t>(b)</w:t>
      </w:r>
      <w:r w:rsidR="00D15654" w:rsidRPr="00F86B81">
        <w:rPr>
          <w:rFonts w:ascii="Time New Roman" w:eastAsia="黑体" w:hAnsi="Time New Roman" w:hint="eastAsia"/>
        </w:rPr>
        <w:tab/>
      </w:r>
      <w:r w:rsidR="00D15654" w:rsidRPr="00F86B81">
        <w:rPr>
          <w:rFonts w:ascii="Time New Roman" w:eastAsia="黑体" w:hAnsi="Time New Roman" w:hint="eastAsia"/>
        </w:rPr>
        <w:t>确保向所有前</w:t>
      </w:r>
      <w:r w:rsidR="00D55FE5" w:rsidRPr="00F86B81">
        <w:rPr>
          <w:rFonts w:ascii="Time New Roman" w:eastAsia="黑体" w:hAnsi="Time New Roman" w:hint="eastAsia"/>
        </w:rPr>
        <w:t>“</w:t>
      </w:r>
      <w:r w:rsidR="00D15654" w:rsidRPr="00F86B81">
        <w:rPr>
          <w:rFonts w:ascii="Time New Roman" w:eastAsia="黑体" w:hAnsi="Time New Roman" w:hint="eastAsia"/>
        </w:rPr>
        <w:t>慰安妇</w:t>
      </w:r>
      <w:r w:rsidR="00D55FE5" w:rsidRPr="00F86B81">
        <w:rPr>
          <w:rFonts w:ascii="Time New Roman" w:eastAsia="黑体" w:hAnsi="Time New Roman" w:hint="eastAsia"/>
        </w:rPr>
        <w:t>”</w:t>
      </w:r>
      <w:r w:rsidR="00D15654" w:rsidRPr="00F86B81">
        <w:rPr>
          <w:rFonts w:ascii="Time New Roman" w:eastAsia="黑体" w:hAnsi="Time New Roman" w:hint="eastAsia"/>
        </w:rPr>
        <w:t>提供有效的补救和赔偿</w:t>
      </w:r>
      <w:r w:rsidR="00D55FE5" w:rsidRPr="00F86B81">
        <w:rPr>
          <w:rFonts w:ascii="Time New Roman" w:eastAsia="黑体" w:hAnsi="Time New Roman" w:hint="eastAsia"/>
        </w:rPr>
        <w:t>，</w:t>
      </w:r>
      <w:r w:rsidR="00D15654" w:rsidRPr="00F86B81">
        <w:rPr>
          <w:rFonts w:ascii="Time New Roman" w:eastAsia="黑体" w:hAnsi="Time New Roman" w:hint="eastAsia"/>
        </w:rPr>
        <w:t>包括补偿、抵偿和康复服务</w:t>
      </w:r>
      <w:r w:rsidR="00D55FE5" w:rsidRPr="00F86B81">
        <w:rPr>
          <w:rFonts w:ascii="Time New Roman" w:eastAsia="黑体" w:hAnsi="Time New Roman" w:hint="eastAsia"/>
        </w:rPr>
        <w:t>；</w:t>
      </w:r>
    </w:p>
    <w:p w14:paraId="7FB1E661" w14:textId="36183397" w:rsidR="00D15654" w:rsidRPr="00F86B81" w:rsidRDefault="00282E8E" w:rsidP="00D15654">
      <w:pPr>
        <w:pStyle w:val="SingleTxtGC"/>
        <w:rPr>
          <w:rFonts w:ascii="Time New Roman" w:eastAsia="黑体" w:hAnsi="Time New Roman" w:hint="eastAsia"/>
        </w:rPr>
      </w:pPr>
      <w:r w:rsidRPr="00F86B81">
        <w:rPr>
          <w:rFonts w:ascii="Time New Roman" w:eastAsia="黑体" w:hAnsi="Time New Roman"/>
        </w:rPr>
        <w:tab/>
      </w:r>
      <w:r w:rsidR="00D55FE5" w:rsidRPr="00F86B81">
        <w:rPr>
          <w:rFonts w:ascii="Time New Roman" w:eastAsia="黑体" w:hAnsi="Time New Roman" w:hint="eastAsia"/>
        </w:rPr>
        <w:t>(c)</w:t>
      </w:r>
      <w:r w:rsidR="00D15654" w:rsidRPr="00F86B81">
        <w:rPr>
          <w:rFonts w:ascii="Time New Roman" w:eastAsia="黑体" w:hAnsi="Time New Roman" w:hint="eastAsia"/>
        </w:rPr>
        <w:tab/>
      </w:r>
      <w:r w:rsidR="00D15654" w:rsidRPr="00F86B81">
        <w:rPr>
          <w:rFonts w:ascii="Time New Roman" w:eastAsia="黑体" w:hAnsi="Time New Roman" w:hint="eastAsia"/>
        </w:rPr>
        <w:t>根据《公约》第</w:t>
      </w:r>
      <w:r w:rsidR="00D55FE5" w:rsidRPr="00F86B81">
        <w:rPr>
          <w:rFonts w:ascii="Time New Roman" w:eastAsia="黑体" w:hAnsi="Time New Roman" w:hint="eastAsia"/>
        </w:rPr>
        <w:t>14</w:t>
      </w:r>
      <w:r w:rsidR="00D15654" w:rsidRPr="00F86B81">
        <w:rPr>
          <w:rFonts w:ascii="Time New Roman" w:eastAsia="黑体" w:hAnsi="Time New Roman" w:hint="eastAsia"/>
        </w:rPr>
        <w:t>条</w:t>
      </w:r>
      <w:r w:rsidR="00D55FE5" w:rsidRPr="00F86B81">
        <w:rPr>
          <w:rFonts w:ascii="Time New Roman" w:eastAsia="黑体" w:hAnsi="Time New Roman" w:hint="eastAsia"/>
        </w:rPr>
        <w:t>，</w:t>
      </w:r>
      <w:r w:rsidR="00D15654" w:rsidRPr="00F86B81">
        <w:rPr>
          <w:rFonts w:ascii="Time New Roman" w:eastAsia="黑体" w:hAnsi="Time New Roman" w:hint="eastAsia"/>
        </w:rPr>
        <w:t>确保在法律和实践中</w:t>
      </w:r>
      <w:r w:rsidR="00D55FE5" w:rsidRPr="00F86B81">
        <w:rPr>
          <w:rFonts w:ascii="Time New Roman" w:eastAsia="黑体" w:hAnsi="Time New Roman" w:hint="eastAsia"/>
        </w:rPr>
        <w:t>，</w:t>
      </w:r>
      <w:r w:rsidR="00D15654" w:rsidRPr="00F86B81">
        <w:rPr>
          <w:rFonts w:ascii="Time New Roman" w:eastAsia="黑体" w:hAnsi="Time New Roman" w:hint="eastAsia"/>
        </w:rPr>
        <w:t>所有酷刑和虐待受害者都能够获得补救</w:t>
      </w:r>
      <w:r w:rsidR="00D55FE5" w:rsidRPr="00F86B81">
        <w:rPr>
          <w:rFonts w:ascii="Time New Roman" w:eastAsia="黑体" w:hAnsi="Time New Roman" w:hint="eastAsia"/>
        </w:rPr>
        <w:t>，</w:t>
      </w:r>
      <w:r w:rsidR="00D15654" w:rsidRPr="00F86B81">
        <w:rPr>
          <w:rFonts w:ascii="Time New Roman" w:eastAsia="黑体" w:hAnsi="Time New Roman" w:hint="eastAsia"/>
        </w:rPr>
        <w:t>包括确保享有获得公平和充分补偿的强制执行权利</w:t>
      </w:r>
      <w:r w:rsidR="00D55FE5" w:rsidRPr="00F86B81">
        <w:rPr>
          <w:rFonts w:ascii="Time New Roman" w:eastAsia="黑体" w:hAnsi="Time New Roman" w:hint="eastAsia"/>
        </w:rPr>
        <w:t>，</w:t>
      </w:r>
      <w:r w:rsidR="00D15654" w:rsidRPr="00F86B81">
        <w:rPr>
          <w:rFonts w:ascii="Time New Roman" w:eastAsia="黑体" w:hAnsi="Time New Roman" w:hint="eastAsia"/>
        </w:rPr>
        <w:t>以及尽量使其完全康复的措施。缔约国还应当汇编并向委员会提供资料</w:t>
      </w:r>
      <w:r w:rsidR="00D55FE5" w:rsidRPr="00F86B81">
        <w:rPr>
          <w:rFonts w:ascii="Time New Roman" w:eastAsia="黑体" w:hAnsi="Time New Roman" w:hint="eastAsia"/>
        </w:rPr>
        <w:t>，</w:t>
      </w:r>
      <w:r w:rsidR="00D15654" w:rsidRPr="00F86B81">
        <w:rPr>
          <w:rFonts w:ascii="Time New Roman" w:eastAsia="黑体" w:hAnsi="Time New Roman" w:hint="eastAsia"/>
        </w:rPr>
        <w:t>说明法院或其他国家机构下令采取和已向酷刑或虐待受害者实际提供的补救</w:t>
      </w:r>
      <w:r w:rsidR="00D55FE5" w:rsidRPr="00F86B81">
        <w:rPr>
          <w:rFonts w:ascii="Time New Roman" w:eastAsia="黑体" w:hAnsi="Time New Roman" w:hint="eastAsia"/>
        </w:rPr>
        <w:t>，</w:t>
      </w:r>
      <w:r w:rsidR="00D15654" w:rsidRPr="00F86B81">
        <w:rPr>
          <w:rFonts w:ascii="Time New Roman" w:eastAsia="黑体" w:hAnsi="Time New Roman" w:hint="eastAsia"/>
        </w:rPr>
        <w:t>包括康复措施。</w:t>
      </w:r>
    </w:p>
    <w:p w14:paraId="66E01DF5" w14:textId="77777777" w:rsidR="00D15654" w:rsidRDefault="00D15654" w:rsidP="00282E8E">
      <w:pPr>
        <w:pStyle w:val="H23GC"/>
      </w:pPr>
      <w:r>
        <w:rPr>
          <w:rFonts w:hint="eastAsia"/>
        </w:rPr>
        <w:tab/>
      </w:r>
      <w:r>
        <w:rPr>
          <w:rFonts w:hint="eastAsia"/>
        </w:rPr>
        <w:tab/>
      </w:r>
      <w:r>
        <w:rPr>
          <w:rFonts w:hint="eastAsia"/>
        </w:rPr>
        <w:t>后续程序</w:t>
      </w:r>
    </w:p>
    <w:p w14:paraId="3EEA309F" w14:textId="00FB8BA5" w:rsidR="00D15654" w:rsidRPr="00F86B81" w:rsidRDefault="00D55FE5" w:rsidP="00D15654">
      <w:pPr>
        <w:pStyle w:val="SingleTxtGC"/>
        <w:rPr>
          <w:rFonts w:ascii="Time New Roman" w:eastAsia="黑体" w:hAnsi="Time New Roman" w:hint="eastAsia"/>
        </w:rPr>
      </w:pPr>
      <w:r w:rsidRPr="00F86B81">
        <w:rPr>
          <w:rFonts w:ascii="Time New Roman" w:eastAsia="黑体" w:hAnsi="Time New Roman" w:hint="eastAsia"/>
        </w:rPr>
        <w:t>40.</w:t>
      </w:r>
      <w:r w:rsidR="00D15654" w:rsidRPr="00F86B81">
        <w:rPr>
          <w:rFonts w:ascii="Time New Roman" w:eastAsia="黑体" w:hAnsi="Time New Roman" w:hint="eastAsia"/>
        </w:rPr>
        <w:tab/>
      </w:r>
      <w:r w:rsidR="00D15654" w:rsidRPr="00F86B81">
        <w:rPr>
          <w:rFonts w:ascii="Time New Roman" w:eastAsia="黑体" w:hAnsi="Time New Roman" w:hint="eastAsia"/>
        </w:rPr>
        <w:t>委员会请缔约国在</w:t>
      </w:r>
      <w:r w:rsidRPr="00F86B81">
        <w:rPr>
          <w:rFonts w:ascii="Time New Roman" w:eastAsia="黑体" w:hAnsi="Time New Roman" w:hint="eastAsia"/>
        </w:rPr>
        <w:t>2</w:t>
      </w:r>
      <w:r w:rsidR="00D15654" w:rsidRPr="00F86B81">
        <w:rPr>
          <w:rFonts w:ascii="Time New Roman" w:eastAsia="黑体" w:hAnsi="Time New Roman" w:hint="eastAsia"/>
        </w:rPr>
        <w:t>0</w:t>
      </w:r>
      <w:r w:rsidRPr="00F86B81">
        <w:rPr>
          <w:rFonts w:ascii="Time New Roman" w:eastAsia="黑体" w:hAnsi="Time New Roman" w:hint="eastAsia"/>
        </w:rPr>
        <w:t>25</w:t>
      </w:r>
      <w:r w:rsidR="00D15654" w:rsidRPr="00F86B81">
        <w:rPr>
          <w:rFonts w:ascii="Time New Roman" w:eastAsia="黑体" w:hAnsi="Time New Roman" w:hint="eastAsia"/>
        </w:rPr>
        <w:t>年</w:t>
      </w:r>
      <w:r w:rsidRPr="00F86B81">
        <w:rPr>
          <w:rFonts w:ascii="Time New Roman" w:eastAsia="黑体" w:hAnsi="Time New Roman" w:hint="eastAsia"/>
        </w:rPr>
        <w:t>7</w:t>
      </w:r>
      <w:r w:rsidR="00D15654" w:rsidRPr="00F86B81">
        <w:rPr>
          <w:rFonts w:ascii="Time New Roman" w:eastAsia="黑体" w:hAnsi="Time New Roman" w:hint="eastAsia"/>
        </w:rPr>
        <w:t>月</w:t>
      </w:r>
      <w:r w:rsidRPr="00F86B81">
        <w:rPr>
          <w:rFonts w:ascii="Time New Roman" w:eastAsia="黑体" w:hAnsi="Time New Roman" w:hint="eastAsia"/>
        </w:rPr>
        <w:t>26</w:t>
      </w:r>
      <w:r w:rsidR="00D15654" w:rsidRPr="00F86B81">
        <w:rPr>
          <w:rFonts w:ascii="Time New Roman" w:eastAsia="黑体" w:hAnsi="Time New Roman" w:hint="eastAsia"/>
        </w:rPr>
        <w:t>日之前提供资料</w:t>
      </w:r>
      <w:r w:rsidRPr="00F86B81">
        <w:rPr>
          <w:rFonts w:ascii="Time New Roman" w:eastAsia="黑体" w:hAnsi="Time New Roman" w:hint="eastAsia"/>
        </w:rPr>
        <w:t>，</w:t>
      </w:r>
      <w:r w:rsidR="00D15654" w:rsidRPr="00F86B81">
        <w:rPr>
          <w:rFonts w:ascii="Time New Roman" w:eastAsia="黑体" w:hAnsi="Time New Roman" w:hint="eastAsia"/>
        </w:rPr>
        <w:t>说明就委员会建议采取的后续行动</w:t>
      </w:r>
      <w:r w:rsidRPr="00F86B81">
        <w:rPr>
          <w:rFonts w:ascii="Time New Roman" w:eastAsia="黑体" w:hAnsi="Time New Roman" w:hint="eastAsia"/>
        </w:rPr>
        <w:t>，</w:t>
      </w:r>
      <w:r w:rsidR="00D15654" w:rsidRPr="00F86B81">
        <w:rPr>
          <w:rFonts w:ascii="Time New Roman" w:eastAsia="黑体" w:hAnsi="Time New Roman" w:hint="eastAsia"/>
        </w:rPr>
        <w:t>这些建议涉及基本法律保障、单独监禁、囚犯获得包括精神卫生保健在内适当卫生保健服务的机会、酷刑和虐待指控</w:t>
      </w:r>
      <w:r w:rsidRPr="00F86B81">
        <w:rPr>
          <w:rFonts w:ascii="Time New Roman" w:eastAsia="黑体" w:hAnsi="Time New Roman" w:hint="eastAsia"/>
        </w:rPr>
        <w:t>，</w:t>
      </w:r>
      <w:r w:rsidR="00D15654" w:rsidRPr="00F86B81">
        <w:rPr>
          <w:rFonts w:ascii="Time New Roman" w:eastAsia="黑体" w:hAnsi="Time New Roman" w:hint="eastAsia"/>
        </w:rPr>
        <w:t>以及军队中死亡案件包括自杀案件</w:t>
      </w:r>
      <w:r w:rsidRPr="00F86B81">
        <w:rPr>
          <w:rFonts w:ascii="Time New Roman" w:eastAsia="黑体" w:hAnsi="Time New Roman" w:hint="eastAsia"/>
        </w:rPr>
        <w:t>(</w:t>
      </w:r>
      <w:r w:rsidR="00D15654" w:rsidRPr="00F86B81">
        <w:rPr>
          <w:rFonts w:ascii="Time New Roman" w:eastAsia="黑体" w:hAnsi="Time New Roman" w:hint="eastAsia"/>
        </w:rPr>
        <w:t>见上文第</w:t>
      </w:r>
      <w:r w:rsidRPr="00F86B81">
        <w:rPr>
          <w:rFonts w:ascii="Time New Roman" w:eastAsia="黑体" w:hAnsi="Time New Roman" w:hint="eastAsia"/>
        </w:rPr>
        <w:t>13</w:t>
      </w:r>
      <w:r w:rsidR="00D15654" w:rsidRPr="00F86B81">
        <w:rPr>
          <w:rFonts w:ascii="Time New Roman" w:eastAsia="黑体" w:hAnsi="Time New Roman" w:hint="eastAsia"/>
        </w:rPr>
        <w:t>段、第</w:t>
      </w:r>
      <w:r w:rsidRPr="00F86B81">
        <w:rPr>
          <w:rFonts w:ascii="Time New Roman" w:eastAsia="黑体" w:hAnsi="Time New Roman" w:hint="eastAsia"/>
        </w:rPr>
        <w:t>17(c)</w:t>
      </w:r>
      <w:r w:rsidR="00D15654" w:rsidRPr="00F86B81">
        <w:rPr>
          <w:rFonts w:ascii="Time New Roman" w:eastAsia="黑体" w:hAnsi="Time New Roman" w:hint="eastAsia"/>
        </w:rPr>
        <w:t>和</w:t>
      </w:r>
      <w:r w:rsidRPr="00F86B81">
        <w:rPr>
          <w:rFonts w:ascii="Time New Roman" w:eastAsia="黑体" w:hAnsi="Time New Roman" w:hint="eastAsia"/>
        </w:rPr>
        <w:t>(d)</w:t>
      </w:r>
      <w:r w:rsidR="00D15654" w:rsidRPr="00F86B81">
        <w:rPr>
          <w:rFonts w:ascii="Time New Roman" w:eastAsia="黑体" w:hAnsi="Time New Roman" w:hint="eastAsia"/>
        </w:rPr>
        <w:t>段以及第</w:t>
      </w:r>
      <w:r w:rsidRPr="00F86B81">
        <w:rPr>
          <w:rFonts w:ascii="Time New Roman" w:eastAsia="黑体" w:hAnsi="Time New Roman" w:hint="eastAsia"/>
        </w:rPr>
        <w:t>27(b)</w:t>
      </w:r>
      <w:r w:rsidR="00D15654" w:rsidRPr="00F86B81">
        <w:rPr>
          <w:rFonts w:ascii="Time New Roman" w:eastAsia="黑体" w:hAnsi="Time New Roman" w:hint="eastAsia"/>
        </w:rPr>
        <w:t>段</w:t>
      </w:r>
      <w:r w:rsidRPr="00F86B81">
        <w:rPr>
          <w:rFonts w:ascii="Time New Roman" w:eastAsia="黑体" w:hAnsi="Time New Roman" w:hint="eastAsia"/>
        </w:rPr>
        <w:t>)</w:t>
      </w:r>
      <w:r w:rsidR="00D15654" w:rsidRPr="00F86B81">
        <w:rPr>
          <w:rFonts w:ascii="Time New Roman" w:eastAsia="黑体" w:hAnsi="Time New Roman" w:hint="eastAsia"/>
        </w:rPr>
        <w:t>。在这方面</w:t>
      </w:r>
      <w:r w:rsidRPr="00F86B81">
        <w:rPr>
          <w:rFonts w:ascii="Time New Roman" w:eastAsia="黑体" w:hAnsi="Time New Roman" w:hint="eastAsia"/>
        </w:rPr>
        <w:t>，</w:t>
      </w:r>
      <w:r w:rsidR="00D15654" w:rsidRPr="00F86B81">
        <w:rPr>
          <w:rFonts w:ascii="Time New Roman" w:eastAsia="黑体" w:hAnsi="Time New Roman" w:hint="eastAsia"/>
        </w:rPr>
        <w:t>还请缔约国向委员会通报计划在下</w:t>
      </w:r>
      <w:proofErr w:type="gramStart"/>
      <w:r w:rsidR="00D15654" w:rsidRPr="00F86B81">
        <w:rPr>
          <w:rFonts w:ascii="Time New Roman" w:eastAsia="黑体" w:hAnsi="Time New Roman" w:hint="eastAsia"/>
        </w:rPr>
        <w:t>一报告</w:t>
      </w:r>
      <w:proofErr w:type="gramEnd"/>
      <w:r w:rsidR="00D15654" w:rsidRPr="00F86B81">
        <w:rPr>
          <w:rFonts w:ascii="Time New Roman" w:eastAsia="黑体" w:hAnsi="Time New Roman" w:hint="eastAsia"/>
        </w:rPr>
        <w:t>周期内如何落实本结论性意见中的其余建议。</w:t>
      </w:r>
    </w:p>
    <w:p w14:paraId="39581DD4" w14:textId="77777777" w:rsidR="00D15654" w:rsidRPr="00F86B81" w:rsidRDefault="00D15654" w:rsidP="00282E8E">
      <w:pPr>
        <w:pStyle w:val="H23GC"/>
        <w:rPr>
          <w:rFonts w:ascii="Time New Roman" w:hAnsi="Time New Roman" w:hint="eastAsia"/>
        </w:rPr>
      </w:pPr>
      <w:r w:rsidRPr="00F86B81">
        <w:rPr>
          <w:rFonts w:ascii="Time New Roman" w:hAnsi="Time New Roman" w:hint="eastAsia"/>
        </w:rPr>
        <w:tab/>
      </w:r>
      <w:r w:rsidRPr="00F86B81">
        <w:rPr>
          <w:rFonts w:ascii="Time New Roman" w:hAnsi="Time New Roman" w:hint="eastAsia"/>
        </w:rPr>
        <w:tab/>
      </w:r>
      <w:r w:rsidRPr="00F86B81">
        <w:rPr>
          <w:rFonts w:ascii="Time New Roman" w:hAnsi="Time New Roman" w:hint="eastAsia"/>
        </w:rPr>
        <w:t>其他问题</w:t>
      </w:r>
    </w:p>
    <w:p w14:paraId="047D0E3C" w14:textId="5FC64A74" w:rsidR="00D15654" w:rsidRPr="00F86B81" w:rsidRDefault="00D55FE5" w:rsidP="00D15654">
      <w:pPr>
        <w:pStyle w:val="SingleTxtGC"/>
        <w:rPr>
          <w:rFonts w:ascii="Time New Roman" w:eastAsia="黑体" w:hAnsi="Time New Roman" w:hint="eastAsia"/>
        </w:rPr>
      </w:pPr>
      <w:r w:rsidRPr="00F86B81">
        <w:rPr>
          <w:rFonts w:ascii="Time New Roman" w:eastAsia="黑体" w:hAnsi="Time New Roman" w:hint="eastAsia"/>
        </w:rPr>
        <w:t>41.</w:t>
      </w:r>
      <w:r w:rsidR="00D15654" w:rsidRPr="00F86B81">
        <w:rPr>
          <w:rFonts w:ascii="Time New Roman" w:eastAsia="黑体" w:hAnsi="Time New Roman" w:hint="eastAsia"/>
        </w:rPr>
        <w:tab/>
      </w:r>
      <w:r w:rsidR="00D15654" w:rsidRPr="00F86B81">
        <w:rPr>
          <w:rFonts w:ascii="Time New Roman" w:eastAsia="黑体" w:hAnsi="Time New Roman" w:hint="eastAsia"/>
        </w:rPr>
        <w:t>委员会请缔约国通过官方网站、媒体和非政府组织</w:t>
      </w:r>
      <w:r w:rsidRPr="00F86B81">
        <w:rPr>
          <w:rFonts w:ascii="Time New Roman" w:eastAsia="黑体" w:hAnsi="Time New Roman" w:hint="eastAsia"/>
        </w:rPr>
        <w:t>，</w:t>
      </w:r>
      <w:r w:rsidR="00D15654" w:rsidRPr="00F86B81">
        <w:rPr>
          <w:rFonts w:ascii="Time New Roman" w:eastAsia="黑体" w:hAnsi="Time New Roman" w:hint="eastAsia"/>
        </w:rPr>
        <w:t>以相关语言广泛传播提交委员会的报告和本结论性意见</w:t>
      </w:r>
      <w:r w:rsidRPr="00F86B81">
        <w:rPr>
          <w:rFonts w:ascii="Time New Roman" w:eastAsia="黑体" w:hAnsi="Time New Roman" w:hint="eastAsia"/>
        </w:rPr>
        <w:t>，</w:t>
      </w:r>
      <w:r w:rsidR="00D15654" w:rsidRPr="00F86B81">
        <w:rPr>
          <w:rFonts w:ascii="Time New Roman" w:eastAsia="黑体" w:hAnsi="Time New Roman" w:hint="eastAsia"/>
        </w:rPr>
        <w:t>并向委员会通报传播活动的情况。</w:t>
      </w:r>
    </w:p>
    <w:p w14:paraId="26A25F83" w14:textId="4D896862" w:rsidR="007675E2" w:rsidRPr="00F86B81" w:rsidRDefault="00D55FE5" w:rsidP="00D15654">
      <w:pPr>
        <w:pStyle w:val="SingleTxtGC"/>
        <w:rPr>
          <w:rFonts w:ascii="Time New Roman" w:eastAsia="黑体" w:hAnsi="Time New Roman" w:hint="eastAsia"/>
        </w:rPr>
      </w:pPr>
      <w:r w:rsidRPr="00F86B81">
        <w:rPr>
          <w:rFonts w:ascii="Time New Roman" w:eastAsia="黑体" w:hAnsi="Time New Roman" w:hint="eastAsia"/>
        </w:rPr>
        <w:t>42.</w:t>
      </w:r>
      <w:r w:rsidR="00D15654" w:rsidRPr="00F86B81">
        <w:rPr>
          <w:rFonts w:ascii="Time New Roman" w:eastAsia="黑体" w:hAnsi="Time New Roman" w:hint="eastAsia"/>
        </w:rPr>
        <w:tab/>
      </w:r>
      <w:r w:rsidR="00D15654" w:rsidRPr="00F86B81">
        <w:rPr>
          <w:rFonts w:ascii="Time New Roman" w:eastAsia="黑体" w:hAnsi="Time New Roman" w:hint="eastAsia"/>
        </w:rPr>
        <w:t>委员会请缔约国在</w:t>
      </w:r>
      <w:r w:rsidRPr="00F86B81">
        <w:rPr>
          <w:rFonts w:ascii="Time New Roman" w:eastAsia="黑体" w:hAnsi="Time New Roman" w:hint="eastAsia"/>
        </w:rPr>
        <w:t>2</w:t>
      </w:r>
      <w:r w:rsidR="00D15654" w:rsidRPr="00F86B81">
        <w:rPr>
          <w:rFonts w:ascii="Time New Roman" w:eastAsia="黑体" w:hAnsi="Time New Roman" w:hint="eastAsia"/>
        </w:rPr>
        <w:t>0</w:t>
      </w:r>
      <w:r w:rsidRPr="00F86B81">
        <w:rPr>
          <w:rFonts w:ascii="Time New Roman" w:eastAsia="黑体" w:hAnsi="Time New Roman" w:hint="eastAsia"/>
        </w:rPr>
        <w:t>28</w:t>
      </w:r>
      <w:r w:rsidR="00D15654" w:rsidRPr="00F86B81">
        <w:rPr>
          <w:rFonts w:ascii="Time New Roman" w:eastAsia="黑体" w:hAnsi="Time New Roman" w:hint="eastAsia"/>
        </w:rPr>
        <w:t>年</w:t>
      </w:r>
      <w:r w:rsidRPr="00F86B81">
        <w:rPr>
          <w:rFonts w:ascii="Time New Roman" w:eastAsia="黑体" w:hAnsi="Time New Roman" w:hint="eastAsia"/>
        </w:rPr>
        <w:t>7</w:t>
      </w:r>
      <w:r w:rsidR="00D15654" w:rsidRPr="00F86B81">
        <w:rPr>
          <w:rFonts w:ascii="Time New Roman" w:eastAsia="黑体" w:hAnsi="Time New Roman" w:hint="eastAsia"/>
        </w:rPr>
        <w:t>月</w:t>
      </w:r>
      <w:r w:rsidRPr="00F86B81">
        <w:rPr>
          <w:rFonts w:ascii="Time New Roman" w:eastAsia="黑体" w:hAnsi="Time New Roman" w:hint="eastAsia"/>
        </w:rPr>
        <w:t>26</w:t>
      </w:r>
      <w:r w:rsidR="00D15654" w:rsidRPr="00F86B81">
        <w:rPr>
          <w:rFonts w:ascii="Time New Roman" w:eastAsia="黑体" w:hAnsi="Time New Roman" w:hint="eastAsia"/>
        </w:rPr>
        <w:t>日前提交下一次定期报告</w:t>
      </w:r>
      <w:r w:rsidRPr="00F86B81">
        <w:rPr>
          <w:rFonts w:ascii="Time New Roman" w:eastAsia="黑体" w:hAnsi="Time New Roman" w:hint="eastAsia"/>
        </w:rPr>
        <w:t>，</w:t>
      </w:r>
      <w:r w:rsidR="00D15654" w:rsidRPr="00F86B81">
        <w:rPr>
          <w:rFonts w:ascii="Time New Roman" w:eastAsia="黑体" w:hAnsi="Time New Roman" w:hint="eastAsia"/>
        </w:rPr>
        <w:t>即第七次定期报告。为此</w:t>
      </w:r>
      <w:r w:rsidRPr="00F86B81">
        <w:rPr>
          <w:rFonts w:ascii="Time New Roman" w:eastAsia="黑体" w:hAnsi="Time New Roman" w:hint="eastAsia"/>
        </w:rPr>
        <w:t>，</w:t>
      </w:r>
      <w:r w:rsidR="00D15654" w:rsidRPr="00F86B81">
        <w:rPr>
          <w:rFonts w:ascii="Time New Roman" w:eastAsia="黑体" w:hAnsi="Time New Roman" w:hint="eastAsia"/>
        </w:rPr>
        <w:t>并考虑到缔约国已同意按照简化报告程序向委员会提交报告</w:t>
      </w:r>
      <w:r w:rsidRPr="00F86B81">
        <w:rPr>
          <w:rFonts w:ascii="Time New Roman" w:eastAsia="黑体" w:hAnsi="Time New Roman" w:hint="eastAsia"/>
        </w:rPr>
        <w:t>，</w:t>
      </w:r>
      <w:r w:rsidR="00D15654" w:rsidRPr="00F86B81">
        <w:rPr>
          <w:rFonts w:ascii="Time New Roman" w:eastAsia="黑体" w:hAnsi="Time New Roman" w:hint="eastAsia"/>
        </w:rPr>
        <w:t>委员会将在适当时候向缔约国发送报告</w:t>
      </w:r>
      <w:proofErr w:type="gramStart"/>
      <w:r w:rsidR="00D15654" w:rsidRPr="00F86B81">
        <w:rPr>
          <w:rFonts w:ascii="Time New Roman" w:eastAsia="黑体" w:hAnsi="Time New Roman" w:hint="eastAsia"/>
        </w:rPr>
        <w:t>前问题</w:t>
      </w:r>
      <w:proofErr w:type="gramEnd"/>
      <w:r w:rsidR="00D15654" w:rsidRPr="00F86B81">
        <w:rPr>
          <w:rFonts w:ascii="Time New Roman" w:eastAsia="黑体" w:hAnsi="Time New Roman" w:hint="eastAsia"/>
        </w:rPr>
        <w:t>清单。缔约国对问题清单的答复将构成其根据《公约》第</w:t>
      </w:r>
      <w:r w:rsidRPr="00F86B81">
        <w:rPr>
          <w:rFonts w:ascii="Time New Roman" w:eastAsia="黑体" w:hAnsi="Time New Roman" w:hint="eastAsia"/>
        </w:rPr>
        <w:t>19</w:t>
      </w:r>
      <w:r w:rsidR="00D15654" w:rsidRPr="00F86B81">
        <w:rPr>
          <w:rFonts w:ascii="Time New Roman" w:eastAsia="黑体" w:hAnsi="Time New Roman" w:hint="eastAsia"/>
        </w:rPr>
        <w:t>条提交的第七次定期报告。</w:t>
      </w:r>
    </w:p>
    <w:p w14:paraId="694FF587" w14:textId="77777777" w:rsidR="00D15654" w:rsidRDefault="00D15654" w:rsidP="00D15654">
      <w:pPr>
        <w:pStyle w:val="SingleTxtGC"/>
      </w:pPr>
    </w:p>
    <w:p w14:paraId="67C10C7D" w14:textId="77777777" w:rsidR="00D15654" w:rsidRDefault="00D15654" w:rsidP="00D15654">
      <w:pPr>
        <w:pStyle w:val="SingleTxtGC"/>
      </w:pPr>
    </w:p>
    <w:p w14:paraId="17A8A414" w14:textId="005E3C81" w:rsidR="00D15654" w:rsidRDefault="00D15654" w:rsidP="00D15654">
      <w:pPr>
        <w:spacing w:before="240"/>
        <w:jc w:val="center"/>
      </w:pPr>
      <w:r>
        <w:rPr>
          <w:rFonts w:hint="eastAsia"/>
          <w:u w:val="single"/>
        </w:rPr>
        <w:tab/>
      </w:r>
      <w:r>
        <w:rPr>
          <w:rFonts w:hint="eastAsia"/>
          <w:u w:val="single"/>
        </w:rPr>
        <w:tab/>
      </w:r>
      <w:r>
        <w:rPr>
          <w:rFonts w:hint="eastAsia"/>
          <w:u w:val="single"/>
        </w:rPr>
        <w:tab/>
      </w:r>
      <w:r>
        <w:rPr>
          <w:u w:val="single"/>
        </w:rPr>
        <w:tab/>
      </w:r>
    </w:p>
    <w:sectPr w:rsidR="00D15654"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B49F63" w14:textId="77777777" w:rsidR="00184856" w:rsidRPr="000D319F" w:rsidRDefault="00184856" w:rsidP="000D319F">
      <w:pPr>
        <w:pStyle w:val="af0"/>
        <w:spacing w:after="240"/>
        <w:ind w:left="907"/>
        <w:rPr>
          <w:rFonts w:asciiTheme="majorBidi" w:eastAsia="宋体" w:hAnsiTheme="majorBidi" w:cstheme="majorBidi"/>
          <w:sz w:val="21"/>
          <w:szCs w:val="21"/>
          <w:lang w:val="en-US"/>
        </w:rPr>
      </w:pPr>
    </w:p>
    <w:p w14:paraId="465381DE" w14:textId="77777777" w:rsidR="00184856" w:rsidRPr="000D319F" w:rsidRDefault="0018485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F8962EF" w14:textId="77777777" w:rsidR="00184856" w:rsidRPr="000D319F" w:rsidRDefault="00184856" w:rsidP="000D319F">
      <w:pPr>
        <w:pStyle w:val="af0"/>
      </w:pPr>
    </w:p>
  </w:endnote>
  <w:endnote w:type="continuationNotice" w:id="1">
    <w:p w14:paraId="5733324B" w14:textId="77777777" w:rsidR="00184856" w:rsidRDefault="0018485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0E0384" w14:textId="77777777" w:rsidR="008A5894" w:rsidRPr="007675E2" w:rsidRDefault="007675E2" w:rsidP="007675E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675E2">
      <w:rPr>
        <w:rStyle w:val="af2"/>
        <w:b w:val="0"/>
        <w:snapToGrid w:val="0"/>
        <w:sz w:val="16"/>
      </w:rPr>
      <w:t>GE.24</w:t>
    </w:r>
    <w:proofErr w:type="spellEnd"/>
    <w:r w:rsidRPr="007675E2">
      <w:rPr>
        <w:rStyle w:val="af2"/>
        <w:b w:val="0"/>
        <w:snapToGrid w:val="0"/>
        <w:sz w:val="16"/>
      </w:rPr>
      <w:t>-13799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098D9A" w14:textId="77777777" w:rsidR="008A5894" w:rsidRPr="007675E2" w:rsidRDefault="007675E2" w:rsidP="007675E2">
    <w:pPr>
      <w:pStyle w:val="af0"/>
      <w:tabs>
        <w:tab w:val="clear" w:pos="431"/>
        <w:tab w:val="right" w:pos="9638"/>
      </w:tabs>
      <w:rPr>
        <w:rStyle w:val="af2"/>
      </w:rPr>
    </w:pPr>
    <w:proofErr w:type="spellStart"/>
    <w:r>
      <w:t>GE.24</w:t>
    </w:r>
    <w:proofErr w:type="spellEnd"/>
    <w:r>
      <w:t>-13799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71B985" w14:textId="2D9D1E7C" w:rsidR="008A5894" w:rsidRPr="00487939" w:rsidRDefault="007675E2"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57A7E8F" wp14:editId="6755ED58">
          <wp:simplePos x="0" y="0"/>
          <wp:positionH relativeFrom="column">
            <wp:align>right</wp:align>
          </wp:positionH>
          <wp:positionV relativeFrom="paragraph">
            <wp:posOffset>-69850</wp:posOffset>
          </wp:positionV>
          <wp:extent cx="571500" cy="571500"/>
          <wp:effectExtent l="0" t="0" r="0" b="0"/>
          <wp:wrapNone/>
          <wp:docPr id="6752493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-13799</w:t>
    </w:r>
    <w:r w:rsidR="00731A42" w:rsidRPr="00EE277A">
      <w:rPr>
        <w:sz w:val="20"/>
        <w:lang w:eastAsia="zh-CN"/>
      </w:rPr>
      <w:t xml:space="preserve"> (C)</w:t>
    </w:r>
    <w:r w:rsidR="005505A1">
      <w:rPr>
        <w:sz w:val="20"/>
        <w:lang w:eastAsia="zh-CN"/>
      </w:rPr>
      <w:tab/>
      <w:t>0</w:t>
    </w:r>
    <w:r>
      <w:rPr>
        <w:rFonts w:eastAsiaTheme="minorEastAsia" w:hint="eastAsia"/>
        <w:sz w:val="20"/>
        <w:lang w:eastAsia="zh-CN"/>
      </w:rPr>
      <w:t>3</w:t>
    </w:r>
    <w:r w:rsidR="005505A1">
      <w:rPr>
        <w:sz w:val="20"/>
        <w:lang w:eastAsia="zh-CN"/>
      </w:rPr>
      <w:t>0</w:t>
    </w:r>
    <w:r>
      <w:rPr>
        <w:rFonts w:eastAsiaTheme="minorEastAsia" w:hint="eastAsia"/>
        <w:sz w:val="20"/>
        <w:lang w:eastAsia="zh-CN"/>
      </w:rPr>
      <w:t>9</w:t>
    </w:r>
    <w:r w:rsidR="00597013">
      <w:rPr>
        <w:sz w:val="20"/>
        <w:lang w:eastAsia="zh-CN"/>
      </w:rPr>
      <w:t>2</w:t>
    </w:r>
    <w:r w:rsidR="00155102">
      <w:rPr>
        <w:sz w:val="20"/>
        <w:lang w:eastAsia="zh-CN"/>
      </w:rPr>
      <w:t>4</w:t>
    </w:r>
    <w:r w:rsidR="00731A42">
      <w:rPr>
        <w:sz w:val="20"/>
        <w:lang w:eastAsia="zh-CN"/>
      </w:rPr>
      <w:tab/>
    </w:r>
    <w:r>
      <w:rPr>
        <w:rFonts w:eastAsiaTheme="minorEastAsia" w:hint="eastAsia"/>
        <w:sz w:val="20"/>
        <w:lang w:eastAsia="zh-CN"/>
      </w:rPr>
      <w:t>211</w:t>
    </w:r>
    <w:r w:rsidR="00731A42">
      <w:rPr>
        <w:sz w:val="20"/>
        <w:lang w:eastAsia="zh-CN"/>
      </w:rPr>
      <w:t>0</w:t>
    </w:r>
    <w:r w:rsidR="00597013">
      <w:rPr>
        <w:sz w:val="20"/>
        <w:lang w:eastAsia="zh-CN"/>
      </w:rPr>
      <w:t>2</w:t>
    </w:r>
    <w:r w:rsidR="00155102">
      <w:rPr>
        <w:sz w:val="20"/>
        <w:lang w:eastAsia="zh-CN"/>
      </w:rPr>
      <w:t>4</w:t>
    </w:r>
    <w:r w:rsidR="00731A42">
      <w:rPr>
        <w:b/>
        <w:sz w:val="21"/>
      </w:rPr>
      <w:tab/>
    </w:r>
    <w:r w:rsidR="00A1364C">
      <w:rPr>
        <w:rFonts w:hint="eastAsia"/>
        <w:b/>
        <w:noProof/>
        <w:snapToGrid/>
        <w:sz w:val="21"/>
        <w:lang w:val="en-US" w:eastAsia="zh-CN"/>
      </w:rPr>
      <w:drawing>
        <wp:inline distT="0" distB="0" distL="0" distR="0" wp14:anchorId="667F280D" wp14:editId="373067D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864F3A" w14:textId="77777777" w:rsidR="00184856" w:rsidRPr="000157B1" w:rsidRDefault="0018485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9CAA1E5" w14:textId="77777777" w:rsidR="00184856" w:rsidRPr="000157B1" w:rsidRDefault="0018485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7B83C57" w14:textId="77777777" w:rsidR="00184856" w:rsidRDefault="00184856"/>
  </w:footnote>
  <w:footnote w:id="2">
    <w:p w14:paraId="54DA15AD" w14:textId="67CE8C97" w:rsidR="00802E78" w:rsidRPr="00113B9E" w:rsidRDefault="00802E78" w:rsidP="00802E78">
      <w:pPr>
        <w:pStyle w:val="a6"/>
        <w:tabs>
          <w:tab w:val="clear" w:pos="1021"/>
          <w:tab w:val="right" w:pos="1020"/>
        </w:tabs>
      </w:pPr>
      <w:r w:rsidRPr="00113B9E">
        <w:rPr>
          <w:rStyle w:val="a8"/>
          <w:rFonts w:eastAsia="宋体"/>
          <w:vertAlign w:val="baseline"/>
        </w:rPr>
        <w:tab/>
        <w:t>*</w:t>
      </w:r>
      <w:r w:rsidRPr="00113B9E">
        <w:tab/>
      </w:r>
      <w:r w:rsidRPr="00113B9E">
        <w:rPr>
          <w:rFonts w:hint="eastAsia"/>
        </w:rPr>
        <w:t>委员会第八十届会议</w:t>
      </w:r>
      <w:r w:rsidRPr="00113B9E">
        <w:rPr>
          <w:rFonts w:hint="eastAsia"/>
        </w:rPr>
        <w:t>(2024</w:t>
      </w:r>
      <w:r w:rsidRPr="00113B9E">
        <w:rPr>
          <w:rFonts w:hint="eastAsia"/>
        </w:rPr>
        <w:t>年</w:t>
      </w:r>
      <w:r w:rsidRPr="00113B9E">
        <w:rPr>
          <w:rFonts w:hint="eastAsia"/>
        </w:rPr>
        <w:t>7</w:t>
      </w:r>
      <w:r w:rsidRPr="00113B9E">
        <w:rPr>
          <w:rFonts w:hint="eastAsia"/>
        </w:rPr>
        <w:t>月</w:t>
      </w:r>
      <w:r w:rsidRPr="00113B9E">
        <w:rPr>
          <w:rFonts w:hint="eastAsia"/>
        </w:rPr>
        <w:t>8</w:t>
      </w:r>
      <w:r w:rsidRPr="00113B9E">
        <w:rPr>
          <w:rFonts w:hint="eastAsia"/>
        </w:rPr>
        <w:t>日至</w:t>
      </w:r>
      <w:r w:rsidRPr="00113B9E">
        <w:rPr>
          <w:rFonts w:hint="eastAsia"/>
        </w:rPr>
        <w:t>16</w:t>
      </w:r>
      <w:r w:rsidRPr="00113B9E">
        <w:rPr>
          <w:rFonts w:hint="eastAsia"/>
        </w:rPr>
        <w:t>日</w:t>
      </w:r>
      <w:r w:rsidRPr="00113B9E">
        <w:rPr>
          <w:rFonts w:hint="eastAsia"/>
        </w:rPr>
        <w:t>)</w:t>
      </w:r>
      <w:r w:rsidRPr="00113B9E">
        <w:rPr>
          <w:rFonts w:hint="eastAsia"/>
        </w:rPr>
        <w:t>通过。</w:t>
      </w:r>
    </w:p>
  </w:footnote>
  <w:footnote w:id="3">
    <w:p w14:paraId="4F0D1CBD" w14:textId="78A16D61" w:rsidR="00361D93" w:rsidRPr="00113B9E" w:rsidRDefault="00361D93">
      <w:pPr>
        <w:pStyle w:val="a6"/>
      </w:pPr>
      <w:r w:rsidRPr="00113B9E">
        <w:tab/>
      </w:r>
      <w:r w:rsidRPr="00113B9E">
        <w:rPr>
          <w:rStyle w:val="a8"/>
          <w:rFonts w:eastAsia="宋体"/>
        </w:rPr>
        <w:footnoteRef/>
      </w:r>
      <w:r w:rsidRPr="00113B9E">
        <w:tab/>
      </w:r>
      <w:r w:rsidRPr="00113B9E">
        <w:rPr>
          <w:rFonts w:hint="eastAsia"/>
        </w:rPr>
        <w:t>见</w:t>
      </w:r>
      <w:hyperlink r:id="rId1" w:history="1">
        <w:r w:rsidRPr="00113B9E">
          <w:rPr>
            <w:rStyle w:val="af6"/>
            <w:rFonts w:hint="eastAsia"/>
            <w:u w:val="none"/>
          </w:rPr>
          <w:t>CAT/C/</w:t>
        </w:r>
        <w:proofErr w:type="spellStart"/>
        <w:r w:rsidRPr="00113B9E">
          <w:rPr>
            <w:rStyle w:val="af6"/>
            <w:rFonts w:hint="eastAsia"/>
            <w:u w:val="none"/>
          </w:rPr>
          <w:t>SR.2113</w:t>
        </w:r>
        <w:proofErr w:type="spellEnd"/>
      </w:hyperlink>
      <w:r w:rsidRPr="00113B9E">
        <w:rPr>
          <w:rFonts w:hint="eastAsia"/>
        </w:rPr>
        <w:t>和</w:t>
      </w:r>
      <w:r>
        <w:fldChar w:fldCharType="begin"/>
      </w:r>
      <w:r>
        <w:instrText>HYPERLINK "http://undocs.org/ch/CAT/C/SR.2116"</w:instrText>
      </w:r>
      <w:r>
        <w:fldChar w:fldCharType="separate"/>
      </w:r>
      <w:r w:rsidRPr="00113B9E">
        <w:rPr>
          <w:rStyle w:val="af6"/>
          <w:rFonts w:hint="eastAsia"/>
          <w:u w:val="none"/>
        </w:rPr>
        <w:t>CAT/C/</w:t>
      </w:r>
      <w:proofErr w:type="spellStart"/>
      <w:r w:rsidRPr="00113B9E">
        <w:rPr>
          <w:rStyle w:val="af6"/>
          <w:rFonts w:hint="eastAsia"/>
          <w:u w:val="none"/>
        </w:rPr>
        <w:t>SR.2116</w:t>
      </w:r>
      <w:proofErr w:type="spellEnd"/>
      <w:r>
        <w:rPr>
          <w:rStyle w:val="af6"/>
          <w:u w:val="none"/>
        </w:rPr>
        <w:fldChar w:fldCharType="end"/>
      </w:r>
      <w:r w:rsidRPr="00113B9E">
        <w:rPr>
          <w:rFonts w:hint="eastAsia"/>
        </w:rPr>
        <w:t>。</w:t>
      </w:r>
    </w:p>
  </w:footnote>
  <w:footnote w:id="4">
    <w:p w14:paraId="767D9A5F" w14:textId="3F7ADA31" w:rsidR="00361D93" w:rsidRPr="00113B9E" w:rsidRDefault="00361D93">
      <w:pPr>
        <w:pStyle w:val="a6"/>
      </w:pPr>
      <w:r w:rsidRPr="00113B9E">
        <w:tab/>
      </w:r>
      <w:r w:rsidRPr="00113B9E">
        <w:rPr>
          <w:rStyle w:val="a8"/>
          <w:rFonts w:eastAsia="宋体"/>
        </w:rPr>
        <w:footnoteRef/>
      </w:r>
      <w:r w:rsidRPr="00113B9E">
        <w:tab/>
      </w:r>
      <w:hyperlink r:id="rId2" w:history="1">
        <w:r w:rsidRPr="00113B9E">
          <w:rPr>
            <w:rStyle w:val="af6"/>
            <w:u w:val="none"/>
          </w:rPr>
          <w:t>CAT/C/KOR/6</w:t>
        </w:r>
      </w:hyperlink>
      <w:r w:rsidRPr="00113B9E">
        <w:t>.</w:t>
      </w:r>
    </w:p>
  </w:footnote>
  <w:footnote w:id="5">
    <w:p w14:paraId="55DD4061" w14:textId="362DCCDC" w:rsidR="00CA2D77" w:rsidRPr="00113B9E" w:rsidRDefault="00CA2D77">
      <w:pPr>
        <w:pStyle w:val="a6"/>
      </w:pPr>
      <w:r w:rsidRPr="00113B9E">
        <w:tab/>
      </w:r>
      <w:r w:rsidRPr="00113B9E">
        <w:rPr>
          <w:rStyle w:val="a8"/>
          <w:rFonts w:eastAsia="宋体"/>
        </w:rPr>
        <w:footnoteRef/>
      </w:r>
      <w:r w:rsidRPr="00113B9E">
        <w:tab/>
      </w:r>
      <w:hyperlink r:id="rId3" w:history="1">
        <w:r w:rsidRPr="00113B9E">
          <w:rPr>
            <w:rStyle w:val="af6"/>
            <w:rFonts w:hint="eastAsia"/>
            <w:u w:val="none"/>
          </w:rPr>
          <w:t>CAT/C/KOR/CO/3-5</w:t>
        </w:r>
      </w:hyperlink>
      <w:r w:rsidR="00547746">
        <w:rPr>
          <w:rFonts w:hint="eastAsia"/>
        </w:rPr>
        <w:t xml:space="preserve">, </w:t>
      </w:r>
      <w:r w:rsidRPr="00113B9E">
        <w:rPr>
          <w:rFonts w:hint="eastAsia"/>
        </w:rPr>
        <w:t>第</w:t>
      </w:r>
      <w:r w:rsidRPr="00113B9E">
        <w:rPr>
          <w:rFonts w:hint="eastAsia"/>
        </w:rPr>
        <w:t>49</w:t>
      </w:r>
      <w:r w:rsidRPr="00113B9E">
        <w:rPr>
          <w:rFonts w:hint="eastAsia"/>
        </w:rPr>
        <w:t>段。</w:t>
      </w:r>
    </w:p>
  </w:footnote>
  <w:footnote w:id="6">
    <w:p w14:paraId="39E306FA" w14:textId="40119DDD" w:rsidR="00CA2D77" w:rsidRPr="00113B9E" w:rsidRDefault="00CA2D77">
      <w:pPr>
        <w:pStyle w:val="a6"/>
      </w:pPr>
      <w:r w:rsidRPr="00113B9E">
        <w:tab/>
      </w:r>
      <w:r w:rsidRPr="00113B9E">
        <w:rPr>
          <w:rStyle w:val="a8"/>
          <w:rFonts w:eastAsia="宋体"/>
        </w:rPr>
        <w:footnoteRef/>
      </w:r>
      <w:r w:rsidRPr="00113B9E">
        <w:tab/>
      </w:r>
      <w:hyperlink r:id="rId4" w:history="1">
        <w:r w:rsidRPr="00113B9E">
          <w:rPr>
            <w:rStyle w:val="af6"/>
            <w:u w:val="none"/>
          </w:rPr>
          <w:t>CAT/C/KOR/CO/3-5/</w:t>
        </w:r>
        <w:proofErr w:type="spellStart"/>
        <w:r w:rsidRPr="00113B9E">
          <w:rPr>
            <w:rStyle w:val="af6"/>
            <w:u w:val="none"/>
          </w:rPr>
          <w:t>Add.1</w:t>
        </w:r>
        <w:proofErr w:type="spellEnd"/>
      </w:hyperlink>
      <w:r w:rsidRPr="00113B9E">
        <w:t>.</w:t>
      </w:r>
    </w:p>
  </w:footnote>
  <w:footnote w:id="7">
    <w:p w14:paraId="07639179" w14:textId="7F69765F" w:rsidR="00CA2D77" w:rsidRPr="00113B9E" w:rsidRDefault="00CA2D77">
      <w:pPr>
        <w:pStyle w:val="a6"/>
      </w:pPr>
      <w:r w:rsidRPr="00113B9E">
        <w:tab/>
      </w:r>
      <w:r w:rsidRPr="00113B9E">
        <w:rPr>
          <w:rStyle w:val="a8"/>
          <w:rFonts w:eastAsia="宋体"/>
        </w:rPr>
        <w:footnoteRef/>
      </w:r>
      <w:r w:rsidRPr="00113B9E">
        <w:tab/>
      </w:r>
      <w:hyperlink r:id="rId5" w:history="1">
        <w:r w:rsidRPr="00113B9E">
          <w:rPr>
            <w:rStyle w:val="af6"/>
            <w:rFonts w:hint="eastAsia"/>
            <w:u w:val="none"/>
          </w:rPr>
          <w:t>CAT/C/KOR/CO/3-5</w:t>
        </w:r>
      </w:hyperlink>
      <w:r w:rsidRPr="00113B9E">
        <w:rPr>
          <w:rFonts w:hint="eastAsia"/>
        </w:rPr>
        <w:t>，第</w:t>
      </w:r>
      <w:r w:rsidRPr="00113B9E">
        <w:rPr>
          <w:rFonts w:hint="eastAsia"/>
        </w:rPr>
        <w:t>8</w:t>
      </w:r>
      <w:r w:rsidRPr="00113B9E">
        <w:rPr>
          <w:rFonts w:hint="eastAsia"/>
        </w:rPr>
        <w:t>段。</w:t>
      </w:r>
    </w:p>
  </w:footnote>
  <w:footnote w:id="8">
    <w:p w14:paraId="28C565AC" w14:textId="269D0935" w:rsidR="00195878" w:rsidRPr="00113B9E" w:rsidRDefault="00195878">
      <w:pPr>
        <w:pStyle w:val="a6"/>
      </w:pPr>
      <w:r w:rsidRPr="00113B9E">
        <w:tab/>
      </w:r>
      <w:r w:rsidRPr="00113B9E">
        <w:rPr>
          <w:rStyle w:val="a8"/>
          <w:rFonts w:eastAsia="宋体"/>
        </w:rPr>
        <w:footnoteRef/>
      </w:r>
      <w:r w:rsidRPr="00113B9E">
        <w:tab/>
      </w:r>
      <w:hyperlink r:id="rId6" w:history="1">
        <w:proofErr w:type="spellStart"/>
        <w:r w:rsidRPr="00113B9E">
          <w:rPr>
            <w:rStyle w:val="af6"/>
            <w:rFonts w:hint="eastAsia"/>
            <w:u w:val="none"/>
          </w:rPr>
          <w:t>CCPR</w:t>
        </w:r>
        <w:proofErr w:type="spellEnd"/>
        <w:r w:rsidRPr="00113B9E">
          <w:rPr>
            <w:rStyle w:val="af6"/>
            <w:rFonts w:hint="eastAsia"/>
            <w:u w:val="none"/>
          </w:rPr>
          <w:t>/C/KOR/CO/5</w:t>
        </w:r>
      </w:hyperlink>
      <w:r w:rsidRPr="00113B9E">
        <w:rPr>
          <w:rFonts w:hint="eastAsia"/>
        </w:rPr>
        <w:t xml:space="preserve">, </w:t>
      </w:r>
      <w:r w:rsidRPr="00113B9E">
        <w:rPr>
          <w:rFonts w:hint="eastAsia"/>
        </w:rPr>
        <w:t>第</w:t>
      </w:r>
      <w:r w:rsidRPr="00113B9E">
        <w:rPr>
          <w:rFonts w:hint="eastAsia"/>
        </w:rPr>
        <w:t>35</w:t>
      </w:r>
      <w:r w:rsidRPr="00113B9E">
        <w:rPr>
          <w:rFonts w:hint="eastAsia"/>
        </w:rPr>
        <w:t>段。</w:t>
      </w:r>
    </w:p>
  </w:footnote>
  <w:footnote w:id="9">
    <w:p w14:paraId="42F1C52D" w14:textId="5AC6A731" w:rsidR="00D42124" w:rsidRPr="00113B9E" w:rsidRDefault="00D42124">
      <w:pPr>
        <w:pStyle w:val="a6"/>
      </w:pPr>
      <w:r w:rsidRPr="00113B9E">
        <w:tab/>
      </w:r>
      <w:r w:rsidRPr="00113B9E">
        <w:rPr>
          <w:rStyle w:val="a8"/>
          <w:rFonts w:eastAsia="宋体"/>
        </w:rPr>
        <w:footnoteRef/>
      </w:r>
      <w:r w:rsidRPr="00113B9E">
        <w:tab/>
      </w:r>
      <w:hyperlink r:id="rId7" w:history="1">
        <w:r w:rsidRPr="00113B9E">
          <w:rPr>
            <w:rStyle w:val="af6"/>
            <w:rFonts w:hint="eastAsia"/>
            <w:u w:val="none"/>
          </w:rPr>
          <w:t>CAT/C/KOR/CO/3-5</w:t>
        </w:r>
      </w:hyperlink>
      <w:r w:rsidRPr="00113B9E">
        <w:rPr>
          <w:rFonts w:hint="eastAsia"/>
        </w:rPr>
        <w:t xml:space="preserve">, </w:t>
      </w:r>
      <w:r w:rsidRPr="00113B9E">
        <w:rPr>
          <w:rFonts w:hint="eastAsia"/>
        </w:rPr>
        <w:t>第</w:t>
      </w:r>
      <w:r w:rsidRPr="00113B9E">
        <w:rPr>
          <w:rFonts w:hint="eastAsia"/>
        </w:rPr>
        <w:t>16</w:t>
      </w:r>
      <w:r w:rsidRPr="00113B9E">
        <w:rPr>
          <w:rFonts w:hint="eastAsia"/>
        </w:rPr>
        <w:t>段。</w:t>
      </w:r>
    </w:p>
  </w:footnote>
  <w:footnote w:id="10">
    <w:p w14:paraId="23FD55A0" w14:textId="69DBABDA" w:rsidR="00D42124" w:rsidRPr="00113B9E" w:rsidRDefault="00D42124">
      <w:pPr>
        <w:pStyle w:val="a6"/>
      </w:pPr>
      <w:r w:rsidRPr="00113B9E">
        <w:tab/>
      </w:r>
      <w:r w:rsidRPr="00113B9E">
        <w:rPr>
          <w:rStyle w:val="a8"/>
          <w:rFonts w:eastAsia="宋体"/>
        </w:rPr>
        <w:footnoteRef/>
      </w:r>
      <w:r w:rsidRPr="00113B9E">
        <w:tab/>
      </w:r>
      <w:r w:rsidR="00577C33" w:rsidRPr="00113B9E">
        <w:rPr>
          <w:rFonts w:hint="eastAsia"/>
        </w:rPr>
        <w:t>同上，第</w:t>
      </w:r>
      <w:r w:rsidR="00577C33" w:rsidRPr="00113B9E">
        <w:rPr>
          <w:rFonts w:hint="eastAsia"/>
        </w:rPr>
        <w:t>30</w:t>
      </w:r>
      <w:r w:rsidR="00577C33" w:rsidRPr="00113B9E">
        <w:rPr>
          <w:rFonts w:hint="eastAsia"/>
        </w:rPr>
        <w:t>段。</w:t>
      </w:r>
    </w:p>
  </w:footnote>
  <w:footnote w:id="11">
    <w:p w14:paraId="6E10DEA0" w14:textId="76B8B36D" w:rsidR="00577C33" w:rsidRPr="00113B9E" w:rsidRDefault="00577C33">
      <w:pPr>
        <w:pStyle w:val="a6"/>
      </w:pPr>
      <w:r w:rsidRPr="00113B9E">
        <w:tab/>
      </w:r>
      <w:r w:rsidRPr="00113B9E">
        <w:rPr>
          <w:rStyle w:val="a8"/>
          <w:rFonts w:eastAsia="宋体"/>
        </w:rPr>
        <w:footnoteRef/>
      </w:r>
      <w:r w:rsidRPr="00113B9E">
        <w:tab/>
      </w:r>
      <w:hyperlink r:id="rId8" w:history="1">
        <w:proofErr w:type="spellStart"/>
        <w:r w:rsidRPr="00113B9E">
          <w:rPr>
            <w:rStyle w:val="af6"/>
            <w:rFonts w:hint="eastAsia"/>
            <w:u w:val="none"/>
          </w:rPr>
          <w:t>CCPR</w:t>
        </w:r>
        <w:proofErr w:type="spellEnd"/>
        <w:r w:rsidRPr="00113B9E">
          <w:rPr>
            <w:rStyle w:val="af6"/>
            <w:rFonts w:hint="eastAsia"/>
            <w:u w:val="none"/>
          </w:rPr>
          <w:t>/C/KOR/CO/5</w:t>
        </w:r>
      </w:hyperlink>
      <w:r w:rsidRPr="00113B9E">
        <w:rPr>
          <w:rFonts w:hint="eastAsia"/>
        </w:rPr>
        <w:t xml:space="preserve">, </w:t>
      </w:r>
      <w:r w:rsidRPr="00113B9E">
        <w:rPr>
          <w:rFonts w:hint="eastAsia"/>
        </w:rPr>
        <w:t>第</w:t>
      </w:r>
      <w:r w:rsidRPr="00113B9E">
        <w:rPr>
          <w:rFonts w:hint="eastAsia"/>
        </w:rPr>
        <w:t>23</w:t>
      </w:r>
      <w:r w:rsidRPr="00113B9E">
        <w:rPr>
          <w:rFonts w:hint="eastAsia"/>
        </w:rPr>
        <w:t>段。</w:t>
      </w:r>
    </w:p>
  </w:footnote>
  <w:footnote w:id="12">
    <w:p w14:paraId="20B5FDFE" w14:textId="46627678" w:rsidR="006F566F" w:rsidRPr="00113B9E" w:rsidRDefault="006F566F">
      <w:pPr>
        <w:pStyle w:val="a6"/>
      </w:pPr>
      <w:r w:rsidRPr="00113B9E">
        <w:tab/>
      </w:r>
      <w:r w:rsidRPr="00113B9E">
        <w:rPr>
          <w:rStyle w:val="a8"/>
          <w:rFonts w:eastAsia="宋体"/>
        </w:rPr>
        <w:footnoteRef/>
      </w:r>
      <w:r w:rsidRPr="00113B9E">
        <w:tab/>
      </w:r>
      <w:hyperlink r:id="rId9" w:history="1">
        <w:r w:rsidR="001C5FDB" w:rsidRPr="00113B9E">
          <w:rPr>
            <w:rStyle w:val="af6"/>
            <w:rFonts w:hint="eastAsia"/>
            <w:u w:val="none"/>
          </w:rPr>
          <w:t>CAT/C/KOR/CO/3-5</w:t>
        </w:r>
      </w:hyperlink>
      <w:r w:rsidR="001C5FDB" w:rsidRPr="00113B9E">
        <w:rPr>
          <w:rFonts w:hint="eastAsia"/>
        </w:rPr>
        <w:t xml:space="preserve">, </w:t>
      </w:r>
      <w:r w:rsidR="001C5FDB" w:rsidRPr="00113B9E">
        <w:rPr>
          <w:rFonts w:hint="eastAsia"/>
        </w:rPr>
        <w:t>第</w:t>
      </w:r>
      <w:r w:rsidR="001C5FDB" w:rsidRPr="00113B9E">
        <w:rPr>
          <w:rFonts w:hint="eastAsia"/>
        </w:rPr>
        <w:t>36</w:t>
      </w:r>
      <w:r w:rsidR="001C5FDB" w:rsidRPr="00113B9E">
        <w:rPr>
          <w:rFonts w:hint="eastAsia"/>
        </w:rPr>
        <w:t>段。</w:t>
      </w:r>
    </w:p>
  </w:footnote>
  <w:footnote w:id="13">
    <w:p w14:paraId="09C3E00B" w14:textId="492FEEB8" w:rsidR="001C5FDB" w:rsidRPr="00113B9E" w:rsidRDefault="001C5FDB">
      <w:pPr>
        <w:pStyle w:val="a6"/>
      </w:pPr>
      <w:r w:rsidRPr="00113B9E">
        <w:tab/>
      </w:r>
      <w:r w:rsidRPr="00113B9E">
        <w:rPr>
          <w:rStyle w:val="a8"/>
          <w:rFonts w:eastAsia="宋体"/>
        </w:rPr>
        <w:footnoteRef/>
      </w:r>
      <w:r w:rsidRPr="00113B9E">
        <w:tab/>
      </w:r>
      <w:r w:rsidR="001A4908" w:rsidRPr="00113B9E">
        <w:rPr>
          <w:rFonts w:hint="eastAsia"/>
        </w:rPr>
        <w:t>同上，第</w:t>
      </w:r>
      <w:r w:rsidR="001A4908" w:rsidRPr="00113B9E">
        <w:rPr>
          <w:rFonts w:hint="eastAsia"/>
        </w:rPr>
        <w:t>37</w:t>
      </w:r>
      <w:r w:rsidR="001A4908" w:rsidRPr="00113B9E">
        <w:rPr>
          <w:rFonts w:hint="eastAsia"/>
        </w:rPr>
        <w:t>段。</w:t>
      </w:r>
    </w:p>
  </w:footnote>
  <w:footnote w:id="14">
    <w:p w14:paraId="6BCE2400" w14:textId="08961B7A" w:rsidR="001A4908" w:rsidRPr="00113B9E" w:rsidRDefault="001A4908">
      <w:pPr>
        <w:pStyle w:val="a6"/>
      </w:pPr>
      <w:r w:rsidRPr="00113B9E">
        <w:tab/>
      </w:r>
      <w:r w:rsidRPr="00113B9E">
        <w:rPr>
          <w:rStyle w:val="a8"/>
          <w:rFonts w:eastAsia="宋体"/>
        </w:rPr>
        <w:footnoteRef/>
      </w:r>
      <w:r w:rsidRPr="00113B9E">
        <w:tab/>
      </w:r>
      <w:r w:rsidRPr="00113B9E">
        <w:rPr>
          <w:rFonts w:hint="eastAsia"/>
        </w:rPr>
        <w:t>见</w:t>
      </w:r>
      <w:hyperlink r:id="rId10" w:history="1">
        <w:r w:rsidRPr="00113B9E">
          <w:rPr>
            <w:rStyle w:val="af6"/>
            <w:rFonts w:hint="eastAsia"/>
            <w:u w:val="none"/>
          </w:rPr>
          <w:t>A/</w:t>
        </w:r>
        <w:proofErr w:type="spellStart"/>
        <w:r w:rsidRPr="00113B9E">
          <w:rPr>
            <w:rStyle w:val="af6"/>
            <w:rFonts w:hint="eastAsia"/>
            <w:u w:val="none"/>
          </w:rPr>
          <w:t>HRC</w:t>
        </w:r>
        <w:proofErr w:type="spellEnd"/>
        <w:r w:rsidRPr="00113B9E">
          <w:rPr>
            <w:rStyle w:val="af6"/>
            <w:rFonts w:hint="eastAsia"/>
            <w:u w:val="none"/>
          </w:rPr>
          <w:t>/54/24/</w:t>
        </w:r>
        <w:proofErr w:type="spellStart"/>
        <w:r w:rsidRPr="00113B9E">
          <w:rPr>
            <w:rStyle w:val="af6"/>
            <w:rFonts w:hint="eastAsia"/>
            <w:u w:val="none"/>
          </w:rPr>
          <w:t>Add.1</w:t>
        </w:r>
        <w:proofErr w:type="spellEnd"/>
      </w:hyperlink>
      <w:r w:rsidRPr="00113B9E">
        <w:rPr>
          <w:rFonts w:hint="eastAsia"/>
        </w:rPr>
        <w:t>；以及</w:t>
      </w:r>
      <w:hyperlink r:id="rId11" w:history="1">
        <w:r w:rsidRPr="00113B9E">
          <w:rPr>
            <w:rStyle w:val="af6"/>
            <w:rFonts w:hint="eastAsia"/>
            <w:u w:val="none"/>
          </w:rPr>
          <w:t>CEDAW/C/KOR/CO/9</w:t>
        </w:r>
      </w:hyperlink>
      <w:r w:rsidRPr="00113B9E">
        <w:rPr>
          <w:rFonts w:hint="eastAsia"/>
        </w:rPr>
        <w:t xml:space="preserve">, </w:t>
      </w:r>
      <w:r w:rsidRPr="00113B9E">
        <w:rPr>
          <w:rFonts w:hint="eastAsia"/>
        </w:rPr>
        <w:t>第</w:t>
      </w:r>
      <w:r w:rsidRPr="00113B9E">
        <w:rPr>
          <w:rFonts w:hint="eastAsia"/>
        </w:rPr>
        <w:t>30(a)</w:t>
      </w:r>
      <w:r w:rsidRPr="00113B9E">
        <w:rPr>
          <w:rFonts w:hint="eastAsia"/>
        </w:rPr>
        <w:t>段。</w:t>
      </w:r>
    </w:p>
  </w:footnote>
  <w:footnote w:id="15">
    <w:p w14:paraId="013F01D3" w14:textId="4E31D84B" w:rsidR="001A4908" w:rsidRDefault="001A4908">
      <w:pPr>
        <w:pStyle w:val="a6"/>
      </w:pPr>
      <w:r w:rsidRPr="00113B9E">
        <w:tab/>
      </w:r>
      <w:r w:rsidRPr="00113B9E">
        <w:rPr>
          <w:rStyle w:val="a8"/>
          <w:rFonts w:eastAsia="宋体"/>
        </w:rPr>
        <w:footnoteRef/>
      </w:r>
      <w:r w:rsidRPr="00113B9E">
        <w:tab/>
      </w:r>
      <w:hyperlink r:id="rId12" w:history="1">
        <w:r w:rsidRPr="00113B9E">
          <w:rPr>
            <w:rStyle w:val="af6"/>
            <w:rFonts w:hint="eastAsia"/>
            <w:u w:val="none"/>
          </w:rPr>
          <w:t>CEDAW/C/KOR/CO/9</w:t>
        </w:r>
      </w:hyperlink>
      <w:r w:rsidRPr="00113B9E">
        <w:rPr>
          <w:rFonts w:hint="eastAsia"/>
        </w:rPr>
        <w:t xml:space="preserve">, </w:t>
      </w:r>
      <w:r w:rsidRPr="00113B9E">
        <w:rPr>
          <w:rFonts w:hint="eastAsia"/>
        </w:rPr>
        <w:t>第</w:t>
      </w:r>
      <w:r w:rsidRPr="00113B9E">
        <w:rPr>
          <w:rFonts w:hint="eastAsia"/>
        </w:rPr>
        <w:t>30(b)</w:t>
      </w:r>
      <w:r w:rsidRPr="00113B9E">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3B9B0" w14:textId="77777777" w:rsidR="008A5894" w:rsidRDefault="007675E2" w:rsidP="007675E2">
    <w:pPr>
      <w:pStyle w:val="af3"/>
    </w:pPr>
    <w:r>
      <w:t>CAT/C/KOR/CO/6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E94BD" w14:textId="77777777" w:rsidR="008A5894" w:rsidRPr="00202A30" w:rsidRDefault="007675E2" w:rsidP="007675E2">
    <w:pPr>
      <w:pStyle w:val="af3"/>
      <w:jc w:val="right"/>
    </w:pPr>
    <w:r>
      <w:t>CAT/C/KOR/CO/6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856"/>
    <w:rsid w:val="00005AA7"/>
    <w:rsid w:val="00011483"/>
    <w:rsid w:val="0001519D"/>
    <w:rsid w:val="0003324B"/>
    <w:rsid w:val="00065F7E"/>
    <w:rsid w:val="00080803"/>
    <w:rsid w:val="000A0B81"/>
    <w:rsid w:val="000B0E35"/>
    <w:rsid w:val="000D319F"/>
    <w:rsid w:val="000E4D0E"/>
    <w:rsid w:val="00113B9E"/>
    <w:rsid w:val="00121B4A"/>
    <w:rsid w:val="00144B69"/>
    <w:rsid w:val="00153E86"/>
    <w:rsid w:val="00155102"/>
    <w:rsid w:val="00184856"/>
    <w:rsid w:val="00192831"/>
    <w:rsid w:val="00195878"/>
    <w:rsid w:val="001A4908"/>
    <w:rsid w:val="001B1BD1"/>
    <w:rsid w:val="001C3EF2"/>
    <w:rsid w:val="001C5FDB"/>
    <w:rsid w:val="001D17F6"/>
    <w:rsid w:val="00204B42"/>
    <w:rsid w:val="00206268"/>
    <w:rsid w:val="002231C3"/>
    <w:rsid w:val="00241057"/>
    <w:rsid w:val="0024417F"/>
    <w:rsid w:val="00250F8D"/>
    <w:rsid w:val="00256EC7"/>
    <w:rsid w:val="00282E8E"/>
    <w:rsid w:val="002D14FC"/>
    <w:rsid w:val="002E1C97"/>
    <w:rsid w:val="002F0F24"/>
    <w:rsid w:val="002F5834"/>
    <w:rsid w:val="003006AB"/>
    <w:rsid w:val="00325A71"/>
    <w:rsid w:val="00326EBF"/>
    <w:rsid w:val="00327FE4"/>
    <w:rsid w:val="00335E8A"/>
    <w:rsid w:val="00352798"/>
    <w:rsid w:val="00361D93"/>
    <w:rsid w:val="00397C31"/>
    <w:rsid w:val="003A3F59"/>
    <w:rsid w:val="00427F63"/>
    <w:rsid w:val="00434A20"/>
    <w:rsid w:val="00434D38"/>
    <w:rsid w:val="00457A42"/>
    <w:rsid w:val="00494EB8"/>
    <w:rsid w:val="004A34AA"/>
    <w:rsid w:val="004C135D"/>
    <w:rsid w:val="004C4A0A"/>
    <w:rsid w:val="004E5055"/>
    <w:rsid w:val="00501220"/>
    <w:rsid w:val="0053695A"/>
    <w:rsid w:val="00547746"/>
    <w:rsid w:val="005505A1"/>
    <w:rsid w:val="00553172"/>
    <w:rsid w:val="00577C33"/>
    <w:rsid w:val="00597013"/>
    <w:rsid w:val="005A48BF"/>
    <w:rsid w:val="005B4286"/>
    <w:rsid w:val="005B5D35"/>
    <w:rsid w:val="005D337E"/>
    <w:rsid w:val="005E403A"/>
    <w:rsid w:val="00631320"/>
    <w:rsid w:val="00653BAE"/>
    <w:rsid w:val="00680656"/>
    <w:rsid w:val="00680B63"/>
    <w:rsid w:val="006B07B3"/>
    <w:rsid w:val="006B1119"/>
    <w:rsid w:val="006C70CF"/>
    <w:rsid w:val="006E3E46"/>
    <w:rsid w:val="006E71B1"/>
    <w:rsid w:val="006F566F"/>
    <w:rsid w:val="0070593B"/>
    <w:rsid w:val="00705D89"/>
    <w:rsid w:val="00731A42"/>
    <w:rsid w:val="007675E2"/>
    <w:rsid w:val="00767E69"/>
    <w:rsid w:val="0077079A"/>
    <w:rsid w:val="007A5599"/>
    <w:rsid w:val="007D7A4A"/>
    <w:rsid w:val="00802E78"/>
    <w:rsid w:val="00831F30"/>
    <w:rsid w:val="00856233"/>
    <w:rsid w:val="00856F2E"/>
    <w:rsid w:val="00860F27"/>
    <w:rsid w:val="00892E66"/>
    <w:rsid w:val="008A5894"/>
    <w:rsid w:val="008B0560"/>
    <w:rsid w:val="008B2BFA"/>
    <w:rsid w:val="008D149F"/>
    <w:rsid w:val="008E6A3F"/>
    <w:rsid w:val="008E75BA"/>
    <w:rsid w:val="00931C3D"/>
    <w:rsid w:val="00936F03"/>
    <w:rsid w:val="00943B69"/>
    <w:rsid w:val="00944CB3"/>
    <w:rsid w:val="00945B28"/>
    <w:rsid w:val="00951B31"/>
    <w:rsid w:val="00964BB3"/>
    <w:rsid w:val="009A2510"/>
    <w:rsid w:val="009B09D7"/>
    <w:rsid w:val="009D35ED"/>
    <w:rsid w:val="009D4CBC"/>
    <w:rsid w:val="009D56E6"/>
    <w:rsid w:val="009E489E"/>
    <w:rsid w:val="00A03CB6"/>
    <w:rsid w:val="00A1364C"/>
    <w:rsid w:val="00A21076"/>
    <w:rsid w:val="00A3739A"/>
    <w:rsid w:val="00A52DAF"/>
    <w:rsid w:val="00A84072"/>
    <w:rsid w:val="00AB5964"/>
    <w:rsid w:val="00B16570"/>
    <w:rsid w:val="00B23B03"/>
    <w:rsid w:val="00B43EB7"/>
    <w:rsid w:val="00B445D1"/>
    <w:rsid w:val="00B53320"/>
    <w:rsid w:val="00B71DC1"/>
    <w:rsid w:val="00BC6522"/>
    <w:rsid w:val="00BE03FD"/>
    <w:rsid w:val="00C121D5"/>
    <w:rsid w:val="00C17349"/>
    <w:rsid w:val="00C351AA"/>
    <w:rsid w:val="00C7253F"/>
    <w:rsid w:val="00C859B3"/>
    <w:rsid w:val="00C95189"/>
    <w:rsid w:val="00CA2D77"/>
    <w:rsid w:val="00D15654"/>
    <w:rsid w:val="00D26A05"/>
    <w:rsid w:val="00D42124"/>
    <w:rsid w:val="00D55FE5"/>
    <w:rsid w:val="00D97B98"/>
    <w:rsid w:val="00DC18BF"/>
    <w:rsid w:val="00DC671F"/>
    <w:rsid w:val="00DE4DA7"/>
    <w:rsid w:val="00E245ED"/>
    <w:rsid w:val="00E33B38"/>
    <w:rsid w:val="00E47FE5"/>
    <w:rsid w:val="00E572EF"/>
    <w:rsid w:val="00E574AF"/>
    <w:rsid w:val="00EF40DA"/>
    <w:rsid w:val="00F24E6D"/>
    <w:rsid w:val="00F57165"/>
    <w:rsid w:val="00F714DA"/>
    <w:rsid w:val="00F86B81"/>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7BE685"/>
  <w15:docId w15:val="{A1C8FED2-2FAD-47A6-ACA2-4B87B2413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325A71"/>
    <w:rPr>
      <w:color w:val="0000FF"/>
      <w:u w:val="single"/>
    </w:rPr>
  </w:style>
  <w:style w:type="character" w:styleId="af7">
    <w:name w:val="FollowedHyperlink"/>
    <w:basedOn w:val="a0"/>
    <w:uiPriority w:val="99"/>
    <w:semiHidden/>
    <w:unhideWhenUsed/>
    <w:rsid w:val="00325A71"/>
    <w:rPr>
      <w:color w:val="0000FF"/>
      <w:u w:val="single"/>
    </w:rPr>
  </w:style>
  <w:style w:type="character" w:styleId="af8">
    <w:name w:val="Unresolved Mention"/>
    <w:basedOn w:val="a0"/>
    <w:uiPriority w:val="99"/>
    <w:semiHidden/>
    <w:unhideWhenUsed/>
    <w:rsid w:val="00325A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CPR/C/KOR/CO/5" TargetMode="External"/><Relationship Id="rId3" Type="http://schemas.openxmlformats.org/officeDocument/2006/relationships/hyperlink" Target="http://undocs.org/ch/CAT/C/KOR/CO/3-5" TargetMode="External"/><Relationship Id="rId7" Type="http://schemas.openxmlformats.org/officeDocument/2006/relationships/hyperlink" Target="http://undocs.org/ch/CAT/C/KOR/CO/3-5" TargetMode="External"/><Relationship Id="rId12" Type="http://schemas.openxmlformats.org/officeDocument/2006/relationships/hyperlink" Target="http://undocs.org/ch/CEDAW/C/KOR/CO/9" TargetMode="External"/><Relationship Id="rId2" Type="http://schemas.openxmlformats.org/officeDocument/2006/relationships/hyperlink" Target="http://undocs.org/ch/CAT/C/KOR/6" TargetMode="External"/><Relationship Id="rId1" Type="http://schemas.openxmlformats.org/officeDocument/2006/relationships/hyperlink" Target="http://undocs.org/ch/CAT/C/SR.2113" TargetMode="External"/><Relationship Id="rId6" Type="http://schemas.openxmlformats.org/officeDocument/2006/relationships/hyperlink" Target="http://undocs.org/ch/CCPR/C/KOR/CO/5" TargetMode="External"/><Relationship Id="rId11" Type="http://schemas.openxmlformats.org/officeDocument/2006/relationships/hyperlink" Target="http://undocs.org/ch/CEDAW/C/KOR/CO/9" TargetMode="External"/><Relationship Id="rId5" Type="http://schemas.openxmlformats.org/officeDocument/2006/relationships/hyperlink" Target="http://undocs.org/ch/CAT/C/KOR/CO/3-5" TargetMode="External"/><Relationship Id="rId10" Type="http://schemas.openxmlformats.org/officeDocument/2006/relationships/hyperlink" Target="http://undocs.org/ch/A/HRC/54/24/Add.1" TargetMode="External"/><Relationship Id="rId4" Type="http://schemas.openxmlformats.org/officeDocument/2006/relationships/hyperlink" Target="http://undocs.org/ch/CAT/C/KOR/CO/3-5/Add.1" TargetMode="External"/><Relationship Id="rId9" Type="http://schemas.openxmlformats.org/officeDocument/2006/relationships/hyperlink" Target="http://undocs.org/ch/CAT/C/KOR/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8293</Words>
  <Characters>8768</Characters>
  <Application>Microsoft Office Word</Application>
  <DocSecurity>0</DocSecurity>
  <Lines>333</Lines>
  <Paragraphs>143</Paragraphs>
  <ScaleCrop>false</ScaleCrop>
  <Company>DCM</Company>
  <LinksUpToDate>false</LinksUpToDate>
  <CharactersWithSpaces>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CAT/C/KOR/CO/6</dc:title>
  <dc:subject>2413799</dc:subject>
  <dc:creator>Xu</dc:creator>
  <cp:keywords/>
  <dc:description/>
  <cp:lastModifiedBy>Hui XU</cp:lastModifiedBy>
  <cp:revision>2</cp:revision>
  <cp:lastPrinted>2014-05-09T11:28:00Z</cp:lastPrinted>
  <dcterms:created xsi:type="dcterms:W3CDTF">2024-10-21T12:32:00Z</dcterms:created>
  <dcterms:modified xsi:type="dcterms:W3CDTF">2024-10-21T12:32:00Z</dcterms:modified>
</cp:coreProperties>
</file>