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1E9A599" w14:textId="77777777" w:rsidTr="002B7BC7">
        <w:trPr>
          <w:trHeight w:hRule="exact" w:val="851"/>
        </w:trPr>
        <w:tc>
          <w:tcPr>
            <w:tcW w:w="1276" w:type="dxa"/>
            <w:tcBorders>
              <w:bottom w:val="single" w:sz="4" w:space="0" w:color="auto"/>
            </w:tcBorders>
          </w:tcPr>
          <w:p w14:paraId="28109645" w14:textId="77777777" w:rsidR="006F71EA" w:rsidRPr="00DB58B5" w:rsidRDefault="006F71EA" w:rsidP="00602C7A"/>
        </w:tc>
        <w:tc>
          <w:tcPr>
            <w:tcW w:w="2268" w:type="dxa"/>
            <w:tcBorders>
              <w:bottom w:val="single" w:sz="4" w:space="0" w:color="auto"/>
            </w:tcBorders>
            <w:vAlign w:val="bottom"/>
          </w:tcPr>
          <w:p w14:paraId="1F619CB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C54B60" w14:textId="45696D2D" w:rsidR="006F71EA" w:rsidRPr="00DB58B5" w:rsidRDefault="00602C7A" w:rsidP="00602C7A">
            <w:pPr>
              <w:jc w:val="right"/>
            </w:pPr>
            <w:r w:rsidRPr="00602C7A">
              <w:rPr>
                <w:sz w:val="40"/>
              </w:rPr>
              <w:t>CCPR</w:t>
            </w:r>
            <w:r>
              <w:t>/C/TCD/CO/3</w:t>
            </w:r>
            <w:r w:rsidRPr="00602C7A">
              <w:rPr>
                <w:rStyle w:val="Appelnotedebasdep"/>
                <w:sz w:val="20"/>
                <w:vertAlign w:val="baseline"/>
              </w:rPr>
              <w:footnoteReference w:customMarkFollows="1" w:id="2"/>
              <w:t>*</w:t>
            </w:r>
          </w:p>
        </w:tc>
      </w:tr>
      <w:tr w:rsidR="006F71EA" w:rsidRPr="00DB58B5" w14:paraId="792E41A9" w14:textId="77777777" w:rsidTr="002B7BC7">
        <w:trPr>
          <w:trHeight w:hRule="exact" w:val="2835"/>
        </w:trPr>
        <w:tc>
          <w:tcPr>
            <w:tcW w:w="1276" w:type="dxa"/>
            <w:tcBorders>
              <w:top w:val="single" w:sz="4" w:space="0" w:color="auto"/>
              <w:bottom w:val="single" w:sz="12" w:space="0" w:color="auto"/>
            </w:tcBorders>
          </w:tcPr>
          <w:p w14:paraId="2B82C503"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CCC34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9095A26" w14:textId="77777777" w:rsidR="006F71EA" w:rsidRDefault="00602C7A" w:rsidP="002B7BC7">
            <w:pPr>
              <w:spacing w:before="240"/>
            </w:pPr>
            <w:proofErr w:type="spellStart"/>
            <w:r>
              <w:t>Distr</w:t>
            </w:r>
            <w:proofErr w:type="spellEnd"/>
            <w:r>
              <w:t>. générale</w:t>
            </w:r>
          </w:p>
          <w:p w14:paraId="028A7D8E" w14:textId="77777777" w:rsidR="00602C7A" w:rsidRDefault="00602C7A" w:rsidP="00602C7A">
            <w:pPr>
              <w:spacing w:line="240" w:lineRule="exact"/>
            </w:pPr>
            <w:r>
              <w:t>30 mars 2026</w:t>
            </w:r>
          </w:p>
          <w:p w14:paraId="4419A516" w14:textId="1C7123B7" w:rsidR="00602C7A" w:rsidRDefault="00602C7A" w:rsidP="00602C7A">
            <w:pPr>
              <w:spacing w:line="240" w:lineRule="exact"/>
            </w:pPr>
          </w:p>
          <w:p w14:paraId="146B732D" w14:textId="56F1C142" w:rsidR="00602C7A" w:rsidRPr="00DB58B5" w:rsidRDefault="00602C7A" w:rsidP="00602C7A">
            <w:pPr>
              <w:spacing w:line="240" w:lineRule="exact"/>
            </w:pPr>
            <w:r>
              <w:t>Original : français</w:t>
            </w:r>
          </w:p>
        </w:tc>
      </w:tr>
    </w:tbl>
    <w:p w14:paraId="7E99F90F" w14:textId="77777777" w:rsidR="006F71EA" w:rsidRDefault="006F71EA" w:rsidP="006F71EA">
      <w:pPr>
        <w:spacing w:before="120"/>
        <w:rPr>
          <w:b/>
          <w:sz w:val="24"/>
          <w:szCs w:val="24"/>
        </w:rPr>
      </w:pPr>
      <w:r w:rsidRPr="00DF3BF1">
        <w:rPr>
          <w:b/>
          <w:sz w:val="24"/>
          <w:szCs w:val="24"/>
        </w:rPr>
        <w:t>Comité des droits de l’homme</w:t>
      </w:r>
    </w:p>
    <w:p w14:paraId="5841E99F" w14:textId="77777777" w:rsidR="00602C7A" w:rsidRPr="00774840" w:rsidRDefault="00602C7A" w:rsidP="00602C7A">
      <w:pPr>
        <w:pStyle w:val="HChG"/>
        <w:rPr>
          <w:lang w:val="fr-FR"/>
        </w:rPr>
      </w:pPr>
      <w:r w:rsidRPr="00774840">
        <w:rPr>
          <w:lang w:val="fr-FR"/>
        </w:rPr>
        <w:tab/>
      </w:r>
      <w:r w:rsidRPr="00774840">
        <w:rPr>
          <w:lang w:val="fr-FR"/>
        </w:rPr>
        <w:tab/>
        <w:t xml:space="preserve">Observations finales </w:t>
      </w:r>
      <w:r>
        <w:rPr>
          <w:lang w:val="fr-FR"/>
        </w:rPr>
        <w:t xml:space="preserve">concernant </w:t>
      </w:r>
      <w:r w:rsidRPr="00774840">
        <w:rPr>
          <w:lang w:val="fr-FR"/>
        </w:rPr>
        <w:t>le troisième rapport périodique du Tchad</w:t>
      </w:r>
      <w:r w:rsidRPr="00D80405">
        <w:rPr>
          <w:rStyle w:val="Appelnotedebasdep"/>
          <w:b w:val="0"/>
          <w:bCs/>
          <w:sz w:val="20"/>
          <w:vertAlign w:val="baseline"/>
        </w:rPr>
        <w:footnoteReference w:customMarkFollows="1" w:id="3"/>
        <w:t>**</w:t>
      </w:r>
    </w:p>
    <w:p w14:paraId="73AC6A5A" w14:textId="77777777" w:rsidR="00602C7A" w:rsidRPr="00774840" w:rsidRDefault="00602C7A" w:rsidP="00602C7A">
      <w:pPr>
        <w:pStyle w:val="SingleTxtG"/>
        <w:rPr>
          <w:lang w:val="fr-FR"/>
        </w:rPr>
      </w:pPr>
      <w:r w:rsidRPr="00774840">
        <w:rPr>
          <w:lang w:val="fr-FR"/>
        </w:rPr>
        <w:t>1</w:t>
      </w:r>
      <w:r w:rsidRPr="00A17C64">
        <w:rPr>
          <w:lang w:val="fr-FR"/>
        </w:rPr>
        <w:t>.</w:t>
      </w:r>
      <w:r w:rsidRPr="00774840">
        <w:rPr>
          <w:lang w:val="fr-FR"/>
        </w:rPr>
        <w:tab/>
        <w:t>Le Comité a examiné le troisième rapport périodique du Tchad</w:t>
      </w:r>
      <w:r w:rsidRPr="00D80405">
        <w:rPr>
          <w:rStyle w:val="Appelnotedebasdep"/>
        </w:rPr>
        <w:footnoteReference w:id="4"/>
      </w:r>
      <w:r w:rsidRPr="00774840">
        <w:rPr>
          <w:lang w:val="fr-FR"/>
        </w:rPr>
        <w:t xml:space="preserve"> </w:t>
      </w:r>
      <w:r>
        <w:rPr>
          <w:lang w:val="fr-FR"/>
        </w:rPr>
        <w:t>à</w:t>
      </w:r>
      <w:r w:rsidRPr="00774840">
        <w:rPr>
          <w:lang w:val="fr-FR"/>
        </w:rPr>
        <w:t xml:space="preserve"> ses 4268</w:t>
      </w:r>
      <w:r w:rsidRPr="001A3155">
        <w:rPr>
          <w:vertAlign w:val="superscript"/>
          <w:lang w:val="fr-FR"/>
        </w:rPr>
        <w:t>e</w:t>
      </w:r>
      <w:r w:rsidRPr="00774840">
        <w:rPr>
          <w:lang w:val="fr-FR"/>
        </w:rPr>
        <w:t xml:space="preserve"> et 4269</w:t>
      </w:r>
      <w:r w:rsidRPr="001A3155">
        <w:rPr>
          <w:vertAlign w:val="superscript"/>
          <w:lang w:val="fr-FR"/>
        </w:rPr>
        <w:t>e</w:t>
      </w:r>
      <w:r>
        <w:rPr>
          <w:lang w:val="fr-FR"/>
        </w:rPr>
        <w:t> </w:t>
      </w:r>
      <w:r w:rsidRPr="00774840">
        <w:rPr>
          <w:lang w:val="fr-FR"/>
        </w:rPr>
        <w:t>séances</w:t>
      </w:r>
      <w:r w:rsidRPr="00D80405">
        <w:rPr>
          <w:rStyle w:val="Appelnotedebasdep"/>
        </w:rPr>
        <w:footnoteReference w:id="5"/>
      </w:r>
      <w:r w:rsidRPr="00774840">
        <w:rPr>
          <w:lang w:val="fr-FR"/>
        </w:rPr>
        <w:t>, les 5 et 6 mars 2026</w:t>
      </w:r>
      <w:r w:rsidRPr="00A17C64">
        <w:rPr>
          <w:lang w:val="fr-FR"/>
        </w:rPr>
        <w:t>.</w:t>
      </w:r>
      <w:r w:rsidRPr="00774840">
        <w:rPr>
          <w:lang w:val="fr-FR"/>
        </w:rPr>
        <w:t xml:space="preserve"> </w:t>
      </w:r>
      <w:r>
        <w:rPr>
          <w:lang w:val="fr-FR"/>
        </w:rPr>
        <w:t>À</w:t>
      </w:r>
      <w:r w:rsidRPr="00774840">
        <w:rPr>
          <w:lang w:val="fr-FR"/>
        </w:rPr>
        <w:t xml:space="preserve"> sa 4283</w:t>
      </w:r>
      <w:r w:rsidRPr="001A3155">
        <w:rPr>
          <w:vertAlign w:val="superscript"/>
          <w:lang w:val="fr-FR"/>
        </w:rPr>
        <w:t>e</w:t>
      </w:r>
      <w:r w:rsidRPr="00774840">
        <w:rPr>
          <w:lang w:val="fr-FR"/>
        </w:rPr>
        <w:t xml:space="preserve"> séance, le 17 mars 2026, il a adopté les observations finales</w:t>
      </w:r>
      <w:r>
        <w:rPr>
          <w:lang w:val="fr-FR"/>
        </w:rPr>
        <w:t xml:space="preserve"> ci-après</w:t>
      </w:r>
      <w:r w:rsidRPr="00A17C64">
        <w:rPr>
          <w:lang w:val="fr-FR"/>
        </w:rPr>
        <w:t>.</w:t>
      </w:r>
    </w:p>
    <w:p w14:paraId="3878E69F" w14:textId="77777777" w:rsidR="00602C7A" w:rsidRPr="00774840" w:rsidRDefault="00602C7A" w:rsidP="00602C7A">
      <w:pPr>
        <w:pStyle w:val="H1G"/>
        <w:rPr>
          <w:lang w:val="fr-FR"/>
        </w:rPr>
      </w:pPr>
      <w:r w:rsidRPr="00774840">
        <w:rPr>
          <w:lang w:val="fr-FR"/>
        </w:rPr>
        <w:tab/>
        <w:t>A</w:t>
      </w:r>
      <w:r w:rsidRPr="00A17C64">
        <w:rPr>
          <w:lang w:val="fr-FR"/>
        </w:rPr>
        <w:t>.</w:t>
      </w:r>
      <w:r w:rsidRPr="00774840">
        <w:rPr>
          <w:lang w:val="fr-FR"/>
        </w:rPr>
        <w:tab/>
        <w:t>Introduction</w:t>
      </w:r>
    </w:p>
    <w:p w14:paraId="11343935" w14:textId="77777777" w:rsidR="00602C7A" w:rsidRPr="00774840" w:rsidRDefault="00602C7A" w:rsidP="00602C7A">
      <w:pPr>
        <w:pStyle w:val="SingleTxtG"/>
        <w:rPr>
          <w:lang w:val="fr-FR"/>
        </w:rPr>
      </w:pPr>
      <w:r w:rsidRPr="00774840">
        <w:rPr>
          <w:lang w:val="fr-FR"/>
        </w:rPr>
        <w:t>2</w:t>
      </w:r>
      <w:r w:rsidRPr="00A17C64">
        <w:rPr>
          <w:lang w:val="fr-FR"/>
        </w:rPr>
        <w:t>.</w:t>
      </w:r>
      <w:r w:rsidRPr="00774840">
        <w:rPr>
          <w:lang w:val="fr-FR"/>
        </w:rPr>
        <w:tab/>
        <w:t xml:space="preserve">Le Comité </w:t>
      </w:r>
      <w:r>
        <w:rPr>
          <w:lang w:val="fr-FR"/>
        </w:rPr>
        <w:t xml:space="preserve">accueille avec satisfaction le </w:t>
      </w:r>
      <w:r w:rsidRPr="00774840">
        <w:rPr>
          <w:lang w:val="fr-FR"/>
        </w:rPr>
        <w:t xml:space="preserve">troisième rapport périodique du Tchad et </w:t>
      </w:r>
      <w:r>
        <w:rPr>
          <w:lang w:val="fr-FR"/>
        </w:rPr>
        <w:t>l</w:t>
      </w:r>
      <w:r w:rsidRPr="00774840">
        <w:rPr>
          <w:lang w:val="fr-FR"/>
        </w:rPr>
        <w:t xml:space="preserve">es </w:t>
      </w:r>
      <w:r>
        <w:rPr>
          <w:lang w:val="fr-FR"/>
        </w:rPr>
        <w:t>renseignements qu’il contient</w:t>
      </w:r>
      <w:r w:rsidRPr="00A17C64">
        <w:rPr>
          <w:lang w:val="fr-FR"/>
        </w:rPr>
        <w:t>.</w:t>
      </w:r>
      <w:r w:rsidRPr="00774840">
        <w:rPr>
          <w:lang w:val="fr-FR"/>
        </w:rPr>
        <w:t xml:space="preserve"> Il </w:t>
      </w:r>
      <w:r>
        <w:rPr>
          <w:lang w:val="fr-FR"/>
        </w:rPr>
        <w:t xml:space="preserve">apprécie </w:t>
      </w:r>
      <w:r w:rsidRPr="00774840">
        <w:rPr>
          <w:lang w:val="fr-FR"/>
        </w:rPr>
        <w:t>l</w:t>
      </w:r>
      <w:r>
        <w:rPr>
          <w:lang w:val="fr-FR"/>
        </w:rPr>
        <w:t>’</w:t>
      </w:r>
      <w:r w:rsidRPr="00774840">
        <w:rPr>
          <w:lang w:val="fr-FR"/>
        </w:rPr>
        <w:t xml:space="preserve">occasion </w:t>
      </w:r>
      <w:r>
        <w:rPr>
          <w:lang w:val="fr-FR"/>
        </w:rPr>
        <w:t xml:space="preserve">qui lui a été offerte </w:t>
      </w:r>
      <w:r w:rsidRPr="00774840">
        <w:rPr>
          <w:lang w:val="fr-FR"/>
        </w:rPr>
        <w:t xml:space="preserve">de renouer </w:t>
      </w:r>
      <w:r>
        <w:rPr>
          <w:lang w:val="fr-FR"/>
        </w:rPr>
        <w:t>un</w:t>
      </w:r>
      <w:r w:rsidRPr="00774840">
        <w:rPr>
          <w:lang w:val="fr-FR"/>
        </w:rPr>
        <w:t xml:space="preserve"> dialogue constructif avec la délégation de haut niveau de l</w:t>
      </w:r>
      <w:r>
        <w:rPr>
          <w:lang w:val="fr-FR"/>
        </w:rPr>
        <w:t>’</w:t>
      </w:r>
      <w:r w:rsidRPr="00774840">
        <w:rPr>
          <w:lang w:val="fr-FR"/>
        </w:rPr>
        <w:t xml:space="preserve">État </w:t>
      </w:r>
      <w:r>
        <w:rPr>
          <w:lang w:val="fr-FR"/>
        </w:rPr>
        <w:t>P</w:t>
      </w:r>
      <w:r w:rsidRPr="00774840">
        <w:rPr>
          <w:lang w:val="fr-FR"/>
        </w:rPr>
        <w:t xml:space="preserve">artie </w:t>
      </w:r>
      <w:r>
        <w:rPr>
          <w:lang w:val="fr-FR"/>
        </w:rPr>
        <w:t>au sujet d</w:t>
      </w:r>
      <w:r w:rsidRPr="00774840">
        <w:rPr>
          <w:lang w:val="fr-FR"/>
        </w:rPr>
        <w:t xml:space="preserve">es mesures prises </w:t>
      </w:r>
      <w:r>
        <w:rPr>
          <w:lang w:val="fr-FR"/>
        </w:rPr>
        <w:t xml:space="preserve">pendant </w:t>
      </w:r>
      <w:r w:rsidRPr="00774840">
        <w:rPr>
          <w:lang w:val="fr-FR"/>
        </w:rPr>
        <w:t xml:space="preserve">la période considérée pour </w:t>
      </w:r>
      <w:r>
        <w:rPr>
          <w:lang w:val="fr-FR"/>
        </w:rPr>
        <w:t xml:space="preserve">appliquer </w:t>
      </w:r>
      <w:r w:rsidRPr="00774840">
        <w:rPr>
          <w:lang w:val="fr-FR"/>
        </w:rPr>
        <w:t>les dispositions du Pacte</w:t>
      </w:r>
      <w:r w:rsidRPr="00A17C64">
        <w:rPr>
          <w:lang w:val="fr-FR"/>
        </w:rPr>
        <w:t>.</w:t>
      </w:r>
      <w:r w:rsidRPr="00774840">
        <w:rPr>
          <w:lang w:val="fr-FR"/>
        </w:rPr>
        <w:t xml:space="preserve"> </w:t>
      </w:r>
      <w:r>
        <w:rPr>
          <w:lang w:val="fr-FR"/>
        </w:rPr>
        <w:t xml:space="preserve">Il </w:t>
      </w:r>
      <w:r w:rsidRPr="00774840">
        <w:rPr>
          <w:lang w:val="fr-FR"/>
        </w:rPr>
        <w:t>remercie l</w:t>
      </w:r>
      <w:r>
        <w:rPr>
          <w:lang w:val="fr-FR"/>
        </w:rPr>
        <w:t>’</w:t>
      </w:r>
      <w:r w:rsidRPr="00774840">
        <w:rPr>
          <w:lang w:val="fr-FR"/>
        </w:rPr>
        <w:t xml:space="preserve">État </w:t>
      </w:r>
      <w:r>
        <w:rPr>
          <w:lang w:val="fr-FR"/>
        </w:rPr>
        <w:t>P</w:t>
      </w:r>
      <w:r w:rsidRPr="00774840">
        <w:rPr>
          <w:lang w:val="fr-FR"/>
        </w:rPr>
        <w:t xml:space="preserve">artie </w:t>
      </w:r>
      <w:r>
        <w:rPr>
          <w:lang w:val="fr-FR"/>
        </w:rPr>
        <w:t>d</w:t>
      </w:r>
      <w:r w:rsidRPr="00774840">
        <w:rPr>
          <w:lang w:val="fr-FR"/>
        </w:rPr>
        <w:t>es réponses écrites</w:t>
      </w:r>
      <w:r w:rsidRPr="00D80405">
        <w:rPr>
          <w:rStyle w:val="Appelnotedebasdep"/>
        </w:rPr>
        <w:footnoteReference w:id="6"/>
      </w:r>
      <w:r w:rsidRPr="00774840">
        <w:rPr>
          <w:lang w:val="fr-FR"/>
        </w:rPr>
        <w:t xml:space="preserve"> </w:t>
      </w:r>
      <w:r>
        <w:rPr>
          <w:lang w:val="fr-FR"/>
        </w:rPr>
        <w:t xml:space="preserve">apportées </w:t>
      </w:r>
      <w:r w:rsidRPr="00774840">
        <w:rPr>
          <w:lang w:val="fr-FR"/>
        </w:rPr>
        <w:t>à la liste de points</w:t>
      </w:r>
      <w:r w:rsidRPr="00D80405">
        <w:rPr>
          <w:rStyle w:val="Appelnotedebasdep"/>
        </w:rPr>
        <w:footnoteReference w:id="7"/>
      </w:r>
      <w:r w:rsidRPr="00774840">
        <w:rPr>
          <w:lang w:val="fr-FR"/>
        </w:rPr>
        <w:t xml:space="preserve">, qui ont été complétées </w:t>
      </w:r>
      <w:r>
        <w:rPr>
          <w:lang w:val="fr-FR"/>
        </w:rPr>
        <w:t xml:space="preserve">oralement </w:t>
      </w:r>
      <w:r w:rsidRPr="00774840">
        <w:rPr>
          <w:lang w:val="fr-FR"/>
        </w:rPr>
        <w:t>par la délégation</w:t>
      </w:r>
      <w:r w:rsidRPr="00A17C64">
        <w:rPr>
          <w:lang w:val="fr-FR"/>
        </w:rPr>
        <w:t>.</w:t>
      </w:r>
    </w:p>
    <w:p w14:paraId="1B8358C2" w14:textId="77777777" w:rsidR="00602C7A" w:rsidRPr="00774840" w:rsidRDefault="00602C7A" w:rsidP="00602C7A">
      <w:pPr>
        <w:pStyle w:val="H1G"/>
        <w:rPr>
          <w:lang w:val="fr-FR"/>
        </w:rPr>
      </w:pPr>
      <w:r w:rsidRPr="00774840">
        <w:rPr>
          <w:lang w:val="fr-FR"/>
        </w:rPr>
        <w:tab/>
        <w:t>B</w:t>
      </w:r>
      <w:r w:rsidRPr="00A17C64">
        <w:rPr>
          <w:lang w:val="fr-FR"/>
        </w:rPr>
        <w:t>.</w:t>
      </w:r>
      <w:r w:rsidRPr="00774840">
        <w:rPr>
          <w:lang w:val="fr-FR"/>
        </w:rPr>
        <w:tab/>
        <w:t>Aspects positifs</w:t>
      </w:r>
    </w:p>
    <w:p w14:paraId="18F0CE4A" w14:textId="77777777" w:rsidR="00602C7A" w:rsidRPr="00774840" w:rsidRDefault="00602C7A" w:rsidP="00602C7A">
      <w:pPr>
        <w:pStyle w:val="SingleTxtG"/>
        <w:rPr>
          <w:lang w:val="fr-FR"/>
        </w:rPr>
      </w:pPr>
      <w:r w:rsidRPr="00774840">
        <w:rPr>
          <w:lang w:val="fr-FR"/>
        </w:rPr>
        <w:t>3</w:t>
      </w:r>
      <w:r w:rsidRPr="00A17C64">
        <w:rPr>
          <w:lang w:val="fr-FR"/>
        </w:rPr>
        <w:t>.</w:t>
      </w:r>
      <w:r w:rsidRPr="00774840">
        <w:rPr>
          <w:lang w:val="fr-FR"/>
        </w:rPr>
        <w:tab/>
        <w:t xml:space="preserve">Le Comité </w:t>
      </w:r>
      <w:r>
        <w:rPr>
          <w:lang w:val="fr-FR"/>
        </w:rPr>
        <w:t>salue l’adoption par l’État Partie des</w:t>
      </w:r>
      <w:r w:rsidRPr="00774840">
        <w:rPr>
          <w:lang w:val="fr-FR"/>
        </w:rPr>
        <w:t xml:space="preserve"> mesures législatives </w:t>
      </w:r>
      <w:r>
        <w:rPr>
          <w:lang w:val="fr-FR"/>
        </w:rPr>
        <w:t>ci-après</w:t>
      </w:r>
      <w:r w:rsidRPr="00774840">
        <w:rPr>
          <w:lang w:val="fr-FR"/>
        </w:rPr>
        <w:t xml:space="preserve"> :</w:t>
      </w:r>
    </w:p>
    <w:p w14:paraId="6926AF1E" w14:textId="77777777" w:rsidR="00602C7A" w:rsidRPr="00FB4060" w:rsidRDefault="00602C7A" w:rsidP="00602C7A">
      <w:pPr>
        <w:pStyle w:val="SingleTxtG"/>
        <w:rPr>
          <w:lang w:val="fr-FR"/>
        </w:rPr>
      </w:pPr>
      <w:r w:rsidRPr="00774840">
        <w:rPr>
          <w:lang w:val="fr-FR"/>
        </w:rPr>
        <w:tab/>
        <w:t>a)</w:t>
      </w:r>
      <w:r w:rsidRPr="00774840">
        <w:rPr>
          <w:lang w:val="fr-FR"/>
        </w:rPr>
        <w:tab/>
      </w:r>
      <w:r w:rsidRPr="000A78F0">
        <w:rPr>
          <w:lang w:val="fr-FR"/>
        </w:rPr>
        <w:t>L</w:t>
      </w:r>
      <w:r w:rsidRPr="00531210">
        <w:rPr>
          <w:lang w:val="fr-FR"/>
        </w:rPr>
        <w:t>a l</w:t>
      </w:r>
      <w:r w:rsidRPr="000A78F0">
        <w:rPr>
          <w:lang w:val="fr-FR"/>
        </w:rPr>
        <w:t xml:space="preserve">oi </w:t>
      </w:r>
      <w:r w:rsidRPr="00531210">
        <w:rPr>
          <w:rFonts w:eastAsia="MS Mincho"/>
          <w:lang w:val="fr-FR"/>
        </w:rPr>
        <w:t>n</w:t>
      </w:r>
      <w:r w:rsidRPr="00531210">
        <w:rPr>
          <w:rFonts w:eastAsia="MS Mincho"/>
          <w:vertAlign w:val="superscript"/>
          <w:lang w:val="fr-FR"/>
        </w:rPr>
        <w:t>o</w:t>
      </w:r>
      <w:r>
        <w:rPr>
          <w:lang w:val="fr-FR"/>
        </w:rPr>
        <w:t> </w:t>
      </w:r>
      <w:r w:rsidRPr="000A78F0">
        <w:rPr>
          <w:lang w:val="fr-FR"/>
        </w:rPr>
        <w:t xml:space="preserve">029/PR/2015 </w:t>
      </w:r>
      <w:r>
        <w:rPr>
          <w:lang w:val="fr-FR"/>
        </w:rPr>
        <w:t xml:space="preserve">portant </w:t>
      </w:r>
      <w:r w:rsidRPr="000A78F0">
        <w:rPr>
          <w:lang w:val="fr-FR"/>
        </w:rPr>
        <w:t>interdi</w:t>
      </w:r>
      <w:r>
        <w:rPr>
          <w:lang w:val="fr-FR"/>
        </w:rPr>
        <w:t xml:space="preserve">ction du </w:t>
      </w:r>
      <w:r w:rsidRPr="000A78F0">
        <w:rPr>
          <w:lang w:val="fr-FR"/>
        </w:rPr>
        <w:t xml:space="preserve">mariage des enfants, en </w:t>
      </w:r>
      <w:r w:rsidRPr="00FB4060">
        <w:rPr>
          <w:lang w:val="fr-FR"/>
        </w:rPr>
        <w:t>2015 ;</w:t>
      </w:r>
    </w:p>
    <w:p w14:paraId="0C19019F" w14:textId="77777777" w:rsidR="00602C7A" w:rsidRPr="00EA551B" w:rsidRDefault="00602C7A" w:rsidP="00602C7A">
      <w:pPr>
        <w:pStyle w:val="SingleTxtG"/>
        <w:rPr>
          <w:lang w:val="fr-FR"/>
        </w:rPr>
      </w:pPr>
      <w:r w:rsidRPr="00EA551B">
        <w:rPr>
          <w:lang w:val="fr-FR"/>
        </w:rPr>
        <w:tab/>
        <w:t>b)</w:t>
      </w:r>
      <w:r w:rsidRPr="00EA551B">
        <w:rPr>
          <w:lang w:val="fr-FR"/>
        </w:rPr>
        <w:tab/>
        <w:t>L</w:t>
      </w:r>
      <w:r w:rsidRPr="00531210">
        <w:rPr>
          <w:lang w:val="fr-FR"/>
        </w:rPr>
        <w:t>a l</w:t>
      </w:r>
      <w:r w:rsidRPr="00EA551B">
        <w:rPr>
          <w:lang w:val="fr-FR"/>
        </w:rPr>
        <w:t xml:space="preserve">oi </w:t>
      </w:r>
      <w:r w:rsidRPr="00531210">
        <w:rPr>
          <w:rFonts w:eastAsia="MS Mincho"/>
          <w:lang w:val="fr-FR"/>
        </w:rPr>
        <w:t>n</w:t>
      </w:r>
      <w:r w:rsidRPr="00531210">
        <w:rPr>
          <w:rFonts w:eastAsia="MS Mincho"/>
          <w:vertAlign w:val="superscript"/>
          <w:lang w:val="fr-FR"/>
        </w:rPr>
        <w:t>o</w:t>
      </w:r>
      <w:r>
        <w:rPr>
          <w:lang w:val="fr-FR"/>
        </w:rPr>
        <w:t> </w:t>
      </w:r>
      <w:r w:rsidRPr="00EA551B">
        <w:rPr>
          <w:lang w:val="fr-FR"/>
        </w:rPr>
        <w:t xml:space="preserve">001/PR/2017 </w:t>
      </w:r>
      <w:r>
        <w:rPr>
          <w:lang w:val="fr-FR"/>
        </w:rPr>
        <w:t xml:space="preserve">portant </w:t>
      </w:r>
      <w:r w:rsidRPr="00531210">
        <w:rPr>
          <w:lang w:val="fr-FR"/>
        </w:rPr>
        <w:t>C</w:t>
      </w:r>
      <w:r w:rsidRPr="00EA551B">
        <w:rPr>
          <w:lang w:val="fr-FR"/>
        </w:rPr>
        <w:t>ode pénal, en 2017 ;</w:t>
      </w:r>
    </w:p>
    <w:p w14:paraId="365FDD92" w14:textId="77777777" w:rsidR="00602C7A" w:rsidRPr="00EA551B" w:rsidRDefault="00602C7A" w:rsidP="00602C7A">
      <w:pPr>
        <w:pStyle w:val="SingleTxtG"/>
        <w:rPr>
          <w:lang w:val="fr-FR"/>
        </w:rPr>
      </w:pPr>
      <w:r w:rsidRPr="00EA551B">
        <w:rPr>
          <w:lang w:val="fr-FR"/>
        </w:rPr>
        <w:tab/>
        <w:t>c)</w:t>
      </w:r>
      <w:r w:rsidRPr="00EA551B">
        <w:rPr>
          <w:lang w:val="fr-FR"/>
        </w:rPr>
        <w:tab/>
        <w:t>L</w:t>
      </w:r>
      <w:r w:rsidRPr="00531210">
        <w:rPr>
          <w:lang w:val="fr-FR"/>
        </w:rPr>
        <w:t>a l</w:t>
      </w:r>
      <w:r w:rsidRPr="00EA551B">
        <w:rPr>
          <w:lang w:val="fr-FR"/>
        </w:rPr>
        <w:t xml:space="preserve">oi </w:t>
      </w:r>
      <w:r w:rsidRPr="00531210">
        <w:rPr>
          <w:rFonts w:eastAsia="MS Mincho"/>
          <w:lang w:val="fr-FR"/>
        </w:rPr>
        <w:t>n</w:t>
      </w:r>
      <w:r w:rsidRPr="00531210">
        <w:rPr>
          <w:rFonts w:eastAsia="MS Mincho"/>
          <w:vertAlign w:val="superscript"/>
          <w:lang w:val="fr-FR"/>
        </w:rPr>
        <w:t>o</w:t>
      </w:r>
      <w:r>
        <w:rPr>
          <w:lang w:val="fr-FR"/>
        </w:rPr>
        <w:t> </w:t>
      </w:r>
      <w:r w:rsidRPr="00EA551B">
        <w:rPr>
          <w:lang w:val="fr-FR"/>
        </w:rPr>
        <w:t xml:space="preserve">012/PR/2017 </w:t>
      </w:r>
      <w:r>
        <w:rPr>
          <w:lang w:val="fr-FR"/>
        </w:rPr>
        <w:t xml:space="preserve">portant </w:t>
      </w:r>
      <w:r w:rsidRPr="00531210">
        <w:rPr>
          <w:lang w:val="fr-FR"/>
        </w:rPr>
        <w:t>C</w:t>
      </w:r>
      <w:r w:rsidRPr="00EA551B">
        <w:rPr>
          <w:lang w:val="fr-FR"/>
        </w:rPr>
        <w:t>ode de procédure pénale, en 2017 ;</w:t>
      </w:r>
    </w:p>
    <w:p w14:paraId="16C3F558" w14:textId="77777777" w:rsidR="00602C7A" w:rsidRPr="000E0765" w:rsidRDefault="00602C7A" w:rsidP="00602C7A">
      <w:pPr>
        <w:pStyle w:val="SingleTxtG"/>
        <w:rPr>
          <w:lang w:val="fr-FR"/>
        </w:rPr>
      </w:pPr>
      <w:r w:rsidRPr="000E0765">
        <w:rPr>
          <w:lang w:val="fr-FR"/>
        </w:rPr>
        <w:tab/>
        <w:t>d)</w:t>
      </w:r>
      <w:r w:rsidRPr="000E0765">
        <w:rPr>
          <w:lang w:val="fr-FR"/>
        </w:rPr>
        <w:tab/>
        <w:t>L</w:t>
      </w:r>
      <w:r w:rsidRPr="00531210">
        <w:rPr>
          <w:lang w:val="fr-FR"/>
        </w:rPr>
        <w:t>a l</w:t>
      </w:r>
      <w:r w:rsidRPr="000E0765">
        <w:rPr>
          <w:lang w:val="fr-FR"/>
        </w:rPr>
        <w:t xml:space="preserve">oi </w:t>
      </w:r>
      <w:r w:rsidRPr="00531210">
        <w:rPr>
          <w:rFonts w:eastAsia="MS Mincho"/>
          <w:lang w:val="fr-FR"/>
        </w:rPr>
        <w:t>n</w:t>
      </w:r>
      <w:r w:rsidRPr="00531210">
        <w:rPr>
          <w:rFonts w:eastAsia="MS Mincho"/>
          <w:vertAlign w:val="superscript"/>
          <w:lang w:val="fr-FR"/>
        </w:rPr>
        <w:t>o</w:t>
      </w:r>
      <w:r>
        <w:rPr>
          <w:lang w:val="fr-FR"/>
        </w:rPr>
        <w:t> </w:t>
      </w:r>
      <w:r w:rsidRPr="000E0765">
        <w:rPr>
          <w:lang w:val="fr-FR"/>
        </w:rPr>
        <w:t xml:space="preserve">012/PR/2018 relative à la lutte contre la traite des </w:t>
      </w:r>
      <w:r>
        <w:rPr>
          <w:lang w:val="fr-FR"/>
        </w:rPr>
        <w:t>personnes</w:t>
      </w:r>
      <w:r w:rsidRPr="000E0765">
        <w:rPr>
          <w:lang w:val="fr-FR"/>
        </w:rPr>
        <w:t xml:space="preserve"> au Tchad, en 2018 ;</w:t>
      </w:r>
    </w:p>
    <w:p w14:paraId="76A7F97F" w14:textId="77777777" w:rsidR="00602C7A" w:rsidRPr="00462C3E" w:rsidRDefault="00602C7A" w:rsidP="00602C7A">
      <w:pPr>
        <w:pStyle w:val="SingleTxtG"/>
        <w:rPr>
          <w:lang w:val="fr-FR"/>
        </w:rPr>
      </w:pPr>
      <w:r w:rsidRPr="00462C3E">
        <w:rPr>
          <w:lang w:val="fr-FR"/>
        </w:rPr>
        <w:tab/>
        <w:t>e)</w:t>
      </w:r>
      <w:r w:rsidRPr="00462C3E">
        <w:rPr>
          <w:lang w:val="fr-FR"/>
        </w:rPr>
        <w:tab/>
        <w:t>L</w:t>
      </w:r>
      <w:r w:rsidRPr="00531210">
        <w:rPr>
          <w:lang w:val="fr-FR"/>
        </w:rPr>
        <w:t>a l</w:t>
      </w:r>
      <w:r w:rsidRPr="00462C3E">
        <w:rPr>
          <w:lang w:val="fr-FR"/>
        </w:rPr>
        <w:t xml:space="preserve">oi </w:t>
      </w:r>
      <w:r w:rsidRPr="00531210">
        <w:rPr>
          <w:rFonts w:eastAsia="MS Mincho"/>
          <w:lang w:val="fr-FR"/>
        </w:rPr>
        <w:t>n</w:t>
      </w:r>
      <w:r w:rsidRPr="00531210">
        <w:rPr>
          <w:rFonts w:eastAsia="MS Mincho"/>
          <w:vertAlign w:val="superscript"/>
          <w:lang w:val="fr-FR"/>
        </w:rPr>
        <w:t>o</w:t>
      </w:r>
      <w:r>
        <w:rPr>
          <w:lang w:val="fr-FR"/>
        </w:rPr>
        <w:t> </w:t>
      </w:r>
      <w:r w:rsidRPr="00462C3E">
        <w:rPr>
          <w:lang w:val="fr-FR"/>
        </w:rPr>
        <w:t xml:space="preserve">028/PR/2018 </w:t>
      </w:r>
      <w:r>
        <w:rPr>
          <w:lang w:val="fr-FR"/>
        </w:rPr>
        <w:t xml:space="preserve">portant </w:t>
      </w:r>
      <w:r w:rsidRPr="00462C3E">
        <w:rPr>
          <w:lang w:val="fr-FR"/>
        </w:rPr>
        <w:t>organisation</w:t>
      </w:r>
      <w:r>
        <w:rPr>
          <w:lang w:val="fr-FR"/>
        </w:rPr>
        <w:t xml:space="preserve">, </w:t>
      </w:r>
      <w:r w:rsidRPr="00462C3E">
        <w:rPr>
          <w:lang w:val="fr-FR"/>
        </w:rPr>
        <w:t>attributions et fonctionnement de la Commission nationale des droits de l</w:t>
      </w:r>
      <w:r>
        <w:rPr>
          <w:lang w:val="fr-FR"/>
        </w:rPr>
        <w:t>’</w:t>
      </w:r>
      <w:r w:rsidRPr="00462C3E">
        <w:rPr>
          <w:lang w:val="fr-FR"/>
        </w:rPr>
        <w:t>homme, en 2018 ;</w:t>
      </w:r>
    </w:p>
    <w:p w14:paraId="251B76BF" w14:textId="77777777" w:rsidR="00602C7A" w:rsidRPr="004B377F" w:rsidRDefault="00602C7A" w:rsidP="00602C7A">
      <w:pPr>
        <w:pStyle w:val="SingleTxtG"/>
        <w:rPr>
          <w:lang w:val="fr-FR"/>
        </w:rPr>
      </w:pPr>
      <w:r w:rsidRPr="004B377F">
        <w:rPr>
          <w:lang w:val="fr-FR"/>
        </w:rPr>
        <w:tab/>
        <w:t>f)</w:t>
      </w:r>
      <w:r w:rsidRPr="004B377F">
        <w:rPr>
          <w:lang w:val="fr-FR"/>
        </w:rPr>
        <w:tab/>
        <w:t>L</w:t>
      </w:r>
      <w:r w:rsidRPr="00531210">
        <w:rPr>
          <w:lang w:val="fr-FR"/>
        </w:rPr>
        <w:t>a l</w:t>
      </w:r>
      <w:r w:rsidRPr="004B377F">
        <w:rPr>
          <w:lang w:val="fr-FR"/>
        </w:rPr>
        <w:t xml:space="preserve">oi </w:t>
      </w:r>
      <w:r w:rsidRPr="00531210">
        <w:rPr>
          <w:rFonts w:eastAsia="MS Mincho"/>
          <w:lang w:val="fr-FR"/>
        </w:rPr>
        <w:t>n</w:t>
      </w:r>
      <w:r w:rsidRPr="00531210">
        <w:rPr>
          <w:rFonts w:eastAsia="MS Mincho"/>
          <w:vertAlign w:val="superscript"/>
          <w:lang w:val="fr-FR"/>
        </w:rPr>
        <w:t>o</w:t>
      </w:r>
      <w:r>
        <w:rPr>
          <w:lang w:val="fr-FR"/>
        </w:rPr>
        <w:t> </w:t>
      </w:r>
      <w:r w:rsidRPr="004B377F">
        <w:rPr>
          <w:lang w:val="fr-FR"/>
        </w:rPr>
        <w:t>021/PR/2019 régissant l</w:t>
      </w:r>
      <w:r>
        <w:rPr>
          <w:lang w:val="fr-FR"/>
        </w:rPr>
        <w:t>’</w:t>
      </w:r>
      <w:r w:rsidRPr="004B377F">
        <w:rPr>
          <w:lang w:val="fr-FR"/>
        </w:rPr>
        <w:t>aide juridi</w:t>
      </w:r>
      <w:r>
        <w:rPr>
          <w:lang w:val="fr-FR"/>
        </w:rPr>
        <w:t xml:space="preserve">que </w:t>
      </w:r>
      <w:r w:rsidRPr="004B377F">
        <w:rPr>
          <w:lang w:val="fr-FR"/>
        </w:rPr>
        <w:t>et l</w:t>
      </w:r>
      <w:r>
        <w:rPr>
          <w:lang w:val="fr-FR"/>
        </w:rPr>
        <w:t>’</w:t>
      </w:r>
      <w:r w:rsidRPr="004B377F">
        <w:rPr>
          <w:lang w:val="fr-FR"/>
        </w:rPr>
        <w:t>assistance judiciaire, en</w:t>
      </w:r>
      <w:r>
        <w:rPr>
          <w:lang w:val="fr-FR"/>
        </w:rPr>
        <w:t> </w:t>
      </w:r>
      <w:r w:rsidRPr="004B377F">
        <w:rPr>
          <w:lang w:val="fr-FR"/>
        </w:rPr>
        <w:t>2019 ;</w:t>
      </w:r>
    </w:p>
    <w:p w14:paraId="29A74FBC" w14:textId="77777777" w:rsidR="00602C7A" w:rsidRPr="00774840" w:rsidRDefault="00602C7A" w:rsidP="00602C7A">
      <w:pPr>
        <w:pStyle w:val="SingleTxtG"/>
        <w:rPr>
          <w:lang w:val="fr-FR"/>
        </w:rPr>
      </w:pPr>
      <w:r w:rsidRPr="00FB4060">
        <w:rPr>
          <w:lang w:val="fr-FR"/>
        </w:rPr>
        <w:tab/>
        <w:t>g)</w:t>
      </w:r>
      <w:r w:rsidRPr="00FB4060">
        <w:rPr>
          <w:lang w:val="fr-FR"/>
        </w:rPr>
        <w:tab/>
      </w:r>
      <w:r w:rsidRPr="00531210">
        <w:rPr>
          <w:lang w:val="fr-FR"/>
        </w:rPr>
        <w:t>L</w:t>
      </w:r>
      <w:r>
        <w:rPr>
          <w:lang w:val="fr-FR"/>
        </w:rPr>
        <w:t>’</w:t>
      </w:r>
      <w:r w:rsidRPr="00531210">
        <w:rPr>
          <w:lang w:val="fr-FR"/>
        </w:rPr>
        <w:t>o</w:t>
      </w:r>
      <w:r w:rsidRPr="00FB4060">
        <w:rPr>
          <w:lang w:val="fr-FR"/>
        </w:rPr>
        <w:t xml:space="preserve">rdonnance </w:t>
      </w:r>
      <w:r w:rsidRPr="00531210">
        <w:rPr>
          <w:rFonts w:eastAsia="MS Mincho"/>
          <w:lang w:val="fr-FR"/>
        </w:rPr>
        <w:t>n</w:t>
      </w:r>
      <w:r w:rsidRPr="00531210">
        <w:rPr>
          <w:rFonts w:eastAsia="MS Mincho"/>
          <w:vertAlign w:val="superscript"/>
          <w:lang w:val="fr-FR"/>
        </w:rPr>
        <w:t>o</w:t>
      </w:r>
      <w:r>
        <w:rPr>
          <w:lang w:val="fr-FR"/>
        </w:rPr>
        <w:t> </w:t>
      </w:r>
      <w:r w:rsidRPr="00FB4060">
        <w:rPr>
          <w:lang w:val="fr-FR"/>
        </w:rPr>
        <w:t xml:space="preserve">003/PR/2025 </w:t>
      </w:r>
      <w:r w:rsidRPr="00531210">
        <w:rPr>
          <w:lang w:val="fr-FR"/>
        </w:rPr>
        <w:t xml:space="preserve">portant </w:t>
      </w:r>
      <w:r w:rsidRPr="00FB4060">
        <w:rPr>
          <w:lang w:val="fr-FR"/>
        </w:rPr>
        <w:t xml:space="preserve">prévention </w:t>
      </w:r>
      <w:r w:rsidRPr="00531210">
        <w:rPr>
          <w:lang w:val="fr-FR"/>
        </w:rPr>
        <w:t xml:space="preserve">et répression </w:t>
      </w:r>
      <w:r w:rsidRPr="00FB4060">
        <w:rPr>
          <w:lang w:val="fr-FR"/>
        </w:rPr>
        <w:t>de</w:t>
      </w:r>
      <w:r w:rsidRPr="00531210">
        <w:rPr>
          <w:lang w:val="fr-FR"/>
        </w:rPr>
        <w:t>s</w:t>
      </w:r>
      <w:r w:rsidRPr="00FB4060">
        <w:rPr>
          <w:lang w:val="fr-FR"/>
        </w:rPr>
        <w:t xml:space="preserve"> violence</w:t>
      </w:r>
      <w:r w:rsidRPr="00531210">
        <w:rPr>
          <w:lang w:val="fr-FR"/>
        </w:rPr>
        <w:t>s</w:t>
      </w:r>
      <w:r w:rsidRPr="00FB4060">
        <w:rPr>
          <w:lang w:val="fr-FR"/>
        </w:rPr>
        <w:t xml:space="preserve"> à l</w:t>
      </w:r>
      <w:r>
        <w:rPr>
          <w:lang w:val="fr-FR"/>
        </w:rPr>
        <w:t>’</w:t>
      </w:r>
      <w:r w:rsidRPr="00FB4060">
        <w:rPr>
          <w:lang w:val="fr-FR"/>
        </w:rPr>
        <w:t>égard des femmes et des filles, en 2025</w:t>
      </w:r>
      <w:r w:rsidRPr="00A17C64">
        <w:rPr>
          <w:lang w:val="fr-FR"/>
        </w:rPr>
        <w:t>.</w:t>
      </w:r>
    </w:p>
    <w:p w14:paraId="12AAAAAE" w14:textId="77777777" w:rsidR="00602C7A" w:rsidRPr="00774840" w:rsidRDefault="00602C7A" w:rsidP="00602C7A">
      <w:pPr>
        <w:pStyle w:val="SingleTxtG"/>
        <w:keepNext/>
        <w:rPr>
          <w:lang w:val="fr-FR"/>
        </w:rPr>
      </w:pPr>
      <w:r w:rsidRPr="00774840">
        <w:rPr>
          <w:lang w:val="fr-FR"/>
        </w:rPr>
        <w:lastRenderedPageBreak/>
        <w:t>4</w:t>
      </w:r>
      <w:r w:rsidRPr="00A17C64">
        <w:rPr>
          <w:lang w:val="fr-FR"/>
        </w:rPr>
        <w:t>.</w:t>
      </w:r>
      <w:r w:rsidRPr="00774840">
        <w:rPr>
          <w:lang w:val="fr-FR"/>
        </w:rPr>
        <w:tab/>
        <w:t>Le Comité se félicite de l</w:t>
      </w:r>
      <w:r>
        <w:rPr>
          <w:lang w:val="fr-FR"/>
        </w:rPr>
        <w:t>’</w:t>
      </w:r>
      <w:r w:rsidRPr="00774840">
        <w:rPr>
          <w:lang w:val="fr-FR"/>
        </w:rPr>
        <w:t>adoption par l</w:t>
      </w:r>
      <w:r>
        <w:rPr>
          <w:lang w:val="fr-FR"/>
        </w:rPr>
        <w:t>’</w:t>
      </w:r>
      <w:r w:rsidRPr="00774840">
        <w:rPr>
          <w:lang w:val="fr-FR"/>
        </w:rPr>
        <w:t xml:space="preserve">État </w:t>
      </w:r>
      <w:r>
        <w:rPr>
          <w:lang w:val="fr-FR"/>
        </w:rPr>
        <w:t>P</w:t>
      </w:r>
      <w:r w:rsidRPr="00774840">
        <w:rPr>
          <w:lang w:val="fr-FR"/>
        </w:rPr>
        <w:t xml:space="preserve">artie des mesures politiques </w:t>
      </w:r>
      <w:r>
        <w:rPr>
          <w:lang w:val="fr-FR"/>
        </w:rPr>
        <w:t>ci-après </w:t>
      </w:r>
      <w:r w:rsidRPr="00774840">
        <w:rPr>
          <w:lang w:val="fr-FR"/>
        </w:rPr>
        <w:t>:</w:t>
      </w:r>
    </w:p>
    <w:p w14:paraId="38627E59" w14:textId="77777777" w:rsidR="00602C7A" w:rsidRPr="00FB4060" w:rsidRDefault="00602C7A" w:rsidP="00602C7A">
      <w:pPr>
        <w:pStyle w:val="SingleTxtG"/>
        <w:ind w:firstLine="567"/>
        <w:rPr>
          <w:lang w:val="fr-FR"/>
        </w:rPr>
      </w:pPr>
      <w:r w:rsidRPr="00386446">
        <w:rPr>
          <w:lang w:val="fr-FR"/>
        </w:rPr>
        <w:t>a)</w:t>
      </w:r>
      <w:r w:rsidRPr="00386446">
        <w:rPr>
          <w:lang w:val="fr-FR"/>
        </w:rPr>
        <w:tab/>
        <w:t xml:space="preserve">La Stratégie nationale </w:t>
      </w:r>
      <w:r w:rsidRPr="00531210">
        <w:rPr>
          <w:lang w:val="fr-FR"/>
        </w:rPr>
        <w:t xml:space="preserve">de </w:t>
      </w:r>
      <w:r w:rsidRPr="00386446">
        <w:rPr>
          <w:lang w:val="fr-FR"/>
        </w:rPr>
        <w:t xml:space="preserve">la couverture sanitaire universelle </w:t>
      </w:r>
      <w:r w:rsidRPr="00531210">
        <w:rPr>
          <w:lang w:val="fr-FR"/>
        </w:rPr>
        <w:t>d</w:t>
      </w:r>
      <w:r w:rsidRPr="00386446">
        <w:rPr>
          <w:lang w:val="fr-FR"/>
        </w:rPr>
        <w:t xml:space="preserve">u Tchad et le Plan stratégique </w:t>
      </w:r>
      <w:r>
        <w:rPr>
          <w:lang w:val="fr-FR"/>
        </w:rPr>
        <w:t xml:space="preserve">de </w:t>
      </w:r>
      <w:r w:rsidRPr="00386446">
        <w:rPr>
          <w:lang w:val="fr-FR"/>
        </w:rPr>
        <w:t xml:space="preserve">développement des ressources humaines </w:t>
      </w:r>
      <w:r>
        <w:rPr>
          <w:lang w:val="fr-FR"/>
        </w:rPr>
        <w:t xml:space="preserve">pour la </w:t>
      </w:r>
      <w:r w:rsidRPr="00386446">
        <w:rPr>
          <w:lang w:val="fr-FR"/>
        </w:rPr>
        <w:t>santé au Tchad (2013-</w:t>
      </w:r>
      <w:r w:rsidRPr="00FB4060">
        <w:rPr>
          <w:lang w:val="fr-FR"/>
        </w:rPr>
        <w:t>2020) ;</w:t>
      </w:r>
    </w:p>
    <w:p w14:paraId="3595EB75" w14:textId="77777777" w:rsidR="00602C7A" w:rsidRPr="00774840" w:rsidRDefault="00602C7A" w:rsidP="00602C7A">
      <w:pPr>
        <w:pStyle w:val="SingleTxtG"/>
        <w:ind w:firstLine="567"/>
        <w:rPr>
          <w:lang w:val="fr-FR"/>
        </w:rPr>
      </w:pPr>
      <w:r w:rsidRPr="00543206">
        <w:rPr>
          <w:lang w:val="fr-FR"/>
        </w:rPr>
        <w:t>b)</w:t>
      </w:r>
      <w:r w:rsidRPr="00543206">
        <w:rPr>
          <w:lang w:val="fr-FR"/>
        </w:rPr>
        <w:tab/>
      </w:r>
      <w:r w:rsidRPr="00543206">
        <w:rPr>
          <w:bCs/>
          <w:lang w:val="fr-FR"/>
        </w:rPr>
        <w:t>Le Plan d</w:t>
      </w:r>
      <w:r>
        <w:rPr>
          <w:bCs/>
          <w:lang w:val="fr-FR"/>
        </w:rPr>
        <w:t>’</w:t>
      </w:r>
      <w:r w:rsidRPr="00543206">
        <w:rPr>
          <w:bCs/>
          <w:lang w:val="fr-FR"/>
        </w:rPr>
        <w:t xml:space="preserve">action national de lutte contre la traite </w:t>
      </w:r>
      <w:r w:rsidRPr="00531210">
        <w:rPr>
          <w:bCs/>
          <w:lang w:val="fr-FR"/>
        </w:rPr>
        <w:t xml:space="preserve">des personnes </w:t>
      </w:r>
      <w:r w:rsidRPr="00543206">
        <w:rPr>
          <w:lang w:val="fr-FR"/>
        </w:rPr>
        <w:t xml:space="preserve">et le trafic </w:t>
      </w:r>
      <w:r w:rsidRPr="00531210">
        <w:rPr>
          <w:lang w:val="fr-FR"/>
        </w:rPr>
        <w:t xml:space="preserve">illicite des migrants en République du Tchad </w:t>
      </w:r>
      <w:r w:rsidRPr="00543206">
        <w:rPr>
          <w:lang w:val="fr-FR"/>
        </w:rPr>
        <w:t>(</w:t>
      </w:r>
      <w:r w:rsidRPr="00543206">
        <w:rPr>
          <w:bCs/>
          <w:lang w:val="fr-FR"/>
        </w:rPr>
        <w:t>2025-2027)</w:t>
      </w:r>
      <w:r w:rsidRPr="00A17C64">
        <w:rPr>
          <w:lang w:val="fr-FR"/>
        </w:rPr>
        <w:t>.</w:t>
      </w:r>
    </w:p>
    <w:p w14:paraId="5376BA26" w14:textId="77777777" w:rsidR="00602C7A" w:rsidRPr="00774840" w:rsidRDefault="00602C7A" w:rsidP="00602C7A">
      <w:pPr>
        <w:pStyle w:val="SingleTxtG"/>
        <w:rPr>
          <w:lang w:val="fr-FR"/>
        </w:rPr>
      </w:pPr>
      <w:r w:rsidRPr="00774840">
        <w:rPr>
          <w:lang w:val="fr-FR"/>
        </w:rPr>
        <w:t>5</w:t>
      </w:r>
      <w:r w:rsidRPr="00A17C64">
        <w:rPr>
          <w:lang w:val="fr-FR"/>
        </w:rPr>
        <w:t>.</w:t>
      </w:r>
      <w:r w:rsidRPr="00774840">
        <w:rPr>
          <w:lang w:val="fr-FR"/>
        </w:rPr>
        <w:tab/>
        <w:t xml:space="preserve">Le Comité </w:t>
      </w:r>
      <w:r>
        <w:rPr>
          <w:lang w:val="fr-FR"/>
        </w:rPr>
        <w:t xml:space="preserve">note avec satisfaction que l’État Partie a </w:t>
      </w:r>
      <w:r w:rsidRPr="00774840">
        <w:rPr>
          <w:lang w:val="fr-FR"/>
        </w:rPr>
        <w:t>ratifi</w:t>
      </w:r>
      <w:r>
        <w:rPr>
          <w:lang w:val="fr-FR"/>
        </w:rPr>
        <w:t xml:space="preserve">é les </w:t>
      </w:r>
      <w:r w:rsidRPr="00774840">
        <w:rPr>
          <w:lang w:val="fr-FR"/>
        </w:rPr>
        <w:t xml:space="preserve">instruments internationaux </w:t>
      </w:r>
      <w:r>
        <w:rPr>
          <w:lang w:val="fr-FR"/>
        </w:rPr>
        <w:t>ci-après, ou y a adhéré</w:t>
      </w:r>
      <w:r w:rsidRPr="00774840">
        <w:rPr>
          <w:lang w:val="fr-FR"/>
        </w:rPr>
        <w:t xml:space="preserve"> :</w:t>
      </w:r>
    </w:p>
    <w:p w14:paraId="0CD02B0F" w14:textId="77777777" w:rsidR="00602C7A" w:rsidRPr="001A31F3" w:rsidRDefault="00602C7A" w:rsidP="00602C7A">
      <w:pPr>
        <w:pStyle w:val="SingleTxtG"/>
        <w:rPr>
          <w:lang w:val="fr-FR"/>
        </w:rPr>
      </w:pPr>
      <w:r>
        <w:rPr>
          <w:lang w:val="fr-FR"/>
        </w:rPr>
        <w:tab/>
      </w:r>
      <w:r w:rsidRPr="00774840">
        <w:rPr>
          <w:lang w:val="fr-FR"/>
        </w:rPr>
        <w:t>a)</w:t>
      </w:r>
      <w:r w:rsidRPr="00774840">
        <w:rPr>
          <w:lang w:val="fr-FR"/>
        </w:rPr>
        <w:tab/>
      </w:r>
      <w:r w:rsidRPr="001A31F3">
        <w:rPr>
          <w:lang w:val="fr-FR"/>
        </w:rPr>
        <w:t>La Convention internationale sur la protection des droits de tous les travailleurs migrants et des membres de leur famille, le 22 février 2022 ;</w:t>
      </w:r>
    </w:p>
    <w:p w14:paraId="29109D77" w14:textId="77777777" w:rsidR="00602C7A" w:rsidRPr="001A31F3" w:rsidRDefault="00602C7A" w:rsidP="00602C7A">
      <w:pPr>
        <w:pStyle w:val="SingleTxtG"/>
        <w:rPr>
          <w:lang w:val="fr-FR"/>
        </w:rPr>
      </w:pPr>
      <w:r w:rsidRPr="001A31F3">
        <w:rPr>
          <w:lang w:val="fr-FR"/>
        </w:rPr>
        <w:tab/>
        <w:t>b)</w:t>
      </w:r>
      <w:r w:rsidRPr="001A31F3">
        <w:rPr>
          <w:rFonts w:eastAsia="Times New Roman"/>
          <w:lang w:val="fr-FR"/>
        </w:rPr>
        <w:tab/>
      </w:r>
      <w:r w:rsidRPr="001A31F3">
        <w:rPr>
          <w:lang w:val="fr-FR"/>
        </w:rPr>
        <w:t>La Convention relative aux droits des personnes handicapées, le 20 juin 2019</w:t>
      </w:r>
      <w:r>
        <w:rPr>
          <w:lang w:val="fr-FR"/>
        </w:rPr>
        <w:t> </w:t>
      </w:r>
      <w:r w:rsidRPr="001A31F3">
        <w:rPr>
          <w:lang w:val="fr-FR"/>
        </w:rPr>
        <w:t>;</w:t>
      </w:r>
    </w:p>
    <w:p w14:paraId="7D75AEDA" w14:textId="77777777" w:rsidR="00602C7A" w:rsidRPr="00401DF2" w:rsidRDefault="00602C7A" w:rsidP="00602C7A">
      <w:pPr>
        <w:pStyle w:val="SingleTxtG"/>
        <w:rPr>
          <w:lang w:val="fr-FR"/>
        </w:rPr>
      </w:pPr>
      <w:r w:rsidRPr="00401DF2">
        <w:rPr>
          <w:lang w:val="fr-FR"/>
        </w:rPr>
        <w:tab/>
      </w:r>
      <w:r>
        <w:rPr>
          <w:lang w:val="fr-FR"/>
        </w:rPr>
        <w:t>c</w:t>
      </w:r>
      <w:r w:rsidRPr="00401DF2">
        <w:rPr>
          <w:lang w:val="fr-FR"/>
        </w:rPr>
        <w:t>)</w:t>
      </w:r>
      <w:r w:rsidRPr="00401DF2">
        <w:rPr>
          <w:lang w:val="fr-FR"/>
        </w:rPr>
        <w:tab/>
        <w:t xml:space="preserve">La Convention des Nations Unies contre la </w:t>
      </w:r>
      <w:r w:rsidRPr="003D2A7F">
        <w:rPr>
          <w:lang w:val="fr-FR"/>
        </w:rPr>
        <w:t xml:space="preserve">corruption, le </w:t>
      </w:r>
      <w:r w:rsidRPr="00531210">
        <w:rPr>
          <w:lang w:val="fr-FR"/>
        </w:rPr>
        <w:t xml:space="preserve">26 juin </w:t>
      </w:r>
      <w:r w:rsidRPr="00056093">
        <w:rPr>
          <w:lang w:val="fr-FR"/>
        </w:rPr>
        <w:t>2018 ;</w:t>
      </w:r>
    </w:p>
    <w:p w14:paraId="26C1CC1F" w14:textId="77777777" w:rsidR="00602C7A" w:rsidRPr="00A173FE" w:rsidRDefault="00602C7A" w:rsidP="00602C7A">
      <w:pPr>
        <w:pStyle w:val="SingleTxtG"/>
        <w:rPr>
          <w:lang w:val="fr-FR"/>
        </w:rPr>
      </w:pPr>
      <w:r w:rsidRPr="00A173FE">
        <w:rPr>
          <w:lang w:val="fr-FR"/>
        </w:rPr>
        <w:tab/>
      </w:r>
      <w:r>
        <w:rPr>
          <w:lang w:val="fr-FR"/>
        </w:rPr>
        <w:t>d</w:t>
      </w:r>
      <w:r w:rsidRPr="00A173FE">
        <w:rPr>
          <w:lang w:val="fr-FR"/>
        </w:rPr>
        <w:t>)</w:t>
      </w:r>
      <w:r w:rsidRPr="00A173FE">
        <w:rPr>
          <w:lang w:val="fr-FR"/>
        </w:rPr>
        <w:tab/>
        <w:t xml:space="preserve">Le Protocole </w:t>
      </w:r>
      <w:r w:rsidRPr="00531210">
        <w:rPr>
          <w:lang w:val="fr-FR"/>
        </w:rPr>
        <w:t xml:space="preserve">relatif </w:t>
      </w:r>
      <w:r w:rsidRPr="00A173FE">
        <w:rPr>
          <w:lang w:val="fr-FR"/>
        </w:rPr>
        <w:t>à la Charte africaine des droits de l</w:t>
      </w:r>
      <w:r>
        <w:rPr>
          <w:lang w:val="fr-FR"/>
        </w:rPr>
        <w:t>’</w:t>
      </w:r>
      <w:r w:rsidRPr="00A173FE">
        <w:rPr>
          <w:lang w:val="fr-FR"/>
        </w:rPr>
        <w:t xml:space="preserve">homme et des peuples </w:t>
      </w:r>
      <w:r w:rsidRPr="00531210">
        <w:rPr>
          <w:lang w:val="fr-FR"/>
        </w:rPr>
        <w:t xml:space="preserve">portant </w:t>
      </w:r>
      <w:r w:rsidRPr="00A173FE">
        <w:rPr>
          <w:lang w:val="fr-FR"/>
        </w:rPr>
        <w:t>création d</w:t>
      </w:r>
      <w:r>
        <w:rPr>
          <w:lang w:val="fr-FR"/>
        </w:rPr>
        <w:t>’</w:t>
      </w:r>
      <w:r w:rsidRPr="00A173FE">
        <w:rPr>
          <w:lang w:val="fr-FR"/>
        </w:rPr>
        <w:t>une Cour africaine des droits de l</w:t>
      </w:r>
      <w:r>
        <w:rPr>
          <w:lang w:val="fr-FR"/>
        </w:rPr>
        <w:t>’</w:t>
      </w:r>
      <w:r w:rsidRPr="00A173FE">
        <w:rPr>
          <w:lang w:val="fr-FR"/>
        </w:rPr>
        <w:t>homme et des peuples, le 27 janvier 2016 ;</w:t>
      </w:r>
    </w:p>
    <w:p w14:paraId="73C07C87" w14:textId="77777777" w:rsidR="00602C7A" w:rsidRPr="00774840" w:rsidRDefault="00602C7A" w:rsidP="00602C7A">
      <w:pPr>
        <w:pStyle w:val="SingleTxtG"/>
        <w:rPr>
          <w:lang w:val="fr-FR"/>
        </w:rPr>
      </w:pPr>
      <w:r w:rsidRPr="000A0A83">
        <w:rPr>
          <w:lang w:val="fr-FR"/>
        </w:rPr>
        <w:tab/>
      </w:r>
      <w:r>
        <w:rPr>
          <w:lang w:val="fr-FR"/>
        </w:rPr>
        <w:t>e</w:t>
      </w:r>
      <w:r w:rsidRPr="000A0A83">
        <w:rPr>
          <w:lang w:val="fr-FR"/>
        </w:rPr>
        <w:t>)</w:t>
      </w:r>
      <w:r w:rsidRPr="000A0A83">
        <w:rPr>
          <w:lang w:val="fr-FR"/>
        </w:rPr>
        <w:tab/>
        <w:t>La Convention de l</w:t>
      </w:r>
      <w:r>
        <w:rPr>
          <w:lang w:val="fr-FR"/>
        </w:rPr>
        <w:t>’</w:t>
      </w:r>
      <w:r w:rsidRPr="000A0A83">
        <w:rPr>
          <w:lang w:val="fr-FR"/>
        </w:rPr>
        <w:t>Union africaine sur la prévention et la lutte contre la corruption, le 3 mars 2015</w:t>
      </w:r>
      <w:r w:rsidRPr="00A17C64">
        <w:rPr>
          <w:lang w:val="fr-FR"/>
        </w:rPr>
        <w:t>.</w:t>
      </w:r>
      <w:r>
        <w:rPr>
          <w:lang w:val="fr-FR"/>
        </w:rPr>
        <w:t xml:space="preserve"> </w:t>
      </w:r>
    </w:p>
    <w:p w14:paraId="3A763AE2" w14:textId="77777777" w:rsidR="00602C7A" w:rsidRPr="00774840" w:rsidRDefault="00602C7A" w:rsidP="00602C7A">
      <w:pPr>
        <w:pStyle w:val="H1G"/>
        <w:rPr>
          <w:lang w:val="fr-FR"/>
        </w:rPr>
      </w:pPr>
      <w:r w:rsidRPr="00774840">
        <w:rPr>
          <w:lang w:val="fr-FR"/>
        </w:rPr>
        <w:tab/>
        <w:t>C</w:t>
      </w:r>
      <w:r w:rsidRPr="00A17C64">
        <w:rPr>
          <w:lang w:val="fr-FR"/>
        </w:rPr>
        <w:t>.</w:t>
      </w:r>
      <w:r w:rsidRPr="00774840">
        <w:rPr>
          <w:lang w:val="fr-FR"/>
        </w:rPr>
        <w:tab/>
        <w:t>Principa</w:t>
      </w:r>
      <w:r>
        <w:rPr>
          <w:lang w:val="fr-FR"/>
        </w:rPr>
        <w:t xml:space="preserve">ux sujets de </w:t>
      </w:r>
      <w:r w:rsidRPr="00774840">
        <w:rPr>
          <w:lang w:val="fr-FR"/>
        </w:rPr>
        <w:t>préoccupation et recommandations</w:t>
      </w:r>
    </w:p>
    <w:p w14:paraId="64BDC30C" w14:textId="77777777" w:rsidR="00602C7A" w:rsidRPr="00774840" w:rsidRDefault="00602C7A" w:rsidP="00602C7A">
      <w:pPr>
        <w:pStyle w:val="H23G"/>
        <w:rPr>
          <w:lang w:val="fr-FR"/>
        </w:rPr>
      </w:pPr>
      <w:r w:rsidRPr="00774840">
        <w:rPr>
          <w:lang w:val="fr-FR"/>
        </w:rPr>
        <w:tab/>
      </w:r>
      <w:r w:rsidRPr="00774840">
        <w:rPr>
          <w:lang w:val="fr-FR"/>
        </w:rPr>
        <w:tab/>
        <w:t xml:space="preserve">Cadre constitutionnel et juridique dans lequel le Pacte est </w:t>
      </w:r>
      <w:r>
        <w:rPr>
          <w:lang w:val="fr-FR"/>
        </w:rPr>
        <w:t xml:space="preserve">appliqué </w:t>
      </w:r>
    </w:p>
    <w:p w14:paraId="5EF0801E" w14:textId="77777777" w:rsidR="00602C7A" w:rsidRPr="00774840" w:rsidRDefault="00602C7A" w:rsidP="00602C7A">
      <w:pPr>
        <w:pStyle w:val="SingleTxtG"/>
        <w:rPr>
          <w:lang w:val="fr-FR"/>
        </w:rPr>
      </w:pPr>
      <w:r w:rsidRPr="00774840">
        <w:rPr>
          <w:lang w:val="fr-FR"/>
        </w:rPr>
        <w:t>6</w:t>
      </w:r>
      <w:r w:rsidRPr="00A17C64">
        <w:rPr>
          <w:lang w:val="fr-FR"/>
        </w:rPr>
        <w:t>.</w:t>
      </w:r>
      <w:r w:rsidRPr="00774840">
        <w:rPr>
          <w:lang w:val="fr-FR"/>
        </w:rPr>
        <w:tab/>
        <w:t>Le Comité regrette le manque d</w:t>
      </w:r>
      <w:r>
        <w:rPr>
          <w:lang w:val="fr-FR"/>
        </w:rPr>
        <w:t>’</w:t>
      </w:r>
      <w:r w:rsidRPr="00774840">
        <w:rPr>
          <w:lang w:val="fr-FR"/>
        </w:rPr>
        <w:t>informations concernant les affaires dans lesquelles le Pacte a été invoqué par les tribunaux nationaux ainsi que l</w:t>
      </w:r>
      <w:r>
        <w:rPr>
          <w:lang w:val="fr-FR"/>
        </w:rPr>
        <w:t>’</w:t>
      </w:r>
      <w:r w:rsidRPr="00774840">
        <w:rPr>
          <w:lang w:val="fr-FR"/>
        </w:rPr>
        <w:t>absence de mesures visant à diffuser le Pacte et son premier Protocole facultatif auprès des juges, des avocats, des procureurs et du grand public</w:t>
      </w:r>
      <w:r w:rsidRPr="00A17C64">
        <w:rPr>
          <w:lang w:val="fr-FR"/>
        </w:rPr>
        <w:t>.</w:t>
      </w:r>
      <w:r w:rsidRPr="00774840">
        <w:rPr>
          <w:lang w:val="fr-FR"/>
        </w:rPr>
        <w:t xml:space="preserve"> Tout en se félicitant de la création, en 2022, d</w:t>
      </w:r>
      <w:r>
        <w:rPr>
          <w:lang w:val="fr-FR"/>
        </w:rPr>
        <w:t>’</w:t>
      </w:r>
      <w:r w:rsidRPr="00774840">
        <w:rPr>
          <w:lang w:val="fr-FR"/>
        </w:rPr>
        <w:t xml:space="preserve">un comité interministériel permanent </w:t>
      </w:r>
      <w:r>
        <w:rPr>
          <w:lang w:val="fr-FR"/>
        </w:rPr>
        <w:t xml:space="preserve">chargé </w:t>
      </w:r>
      <w:r w:rsidRPr="00774840">
        <w:rPr>
          <w:lang w:val="fr-FR"/>
        </w:rPr>
        <w:t>du suivi des instruments internationaux relatifs aux droits de l</w:t>
      </w:r>
      <w:r>
        <w:rPr>
          <w:lang w:val="fr-FR"/>
        </w:rPr>
        <w:t>’</w:t>
      </w:r>
      <w:r w:rsidRPr="00774840">
        <w:rPr>
          <w:lang w:val="fr-FR"/>
        </w:rPr>
        <w:t>homme et de l</w:t>
      </w:r>
      <w:r>
        <w:rPr>
          <w:lang w:val="fr-FR"/>
        </w:rPr>
        <w:t>’</w:t>
      </w:r>
      <w:r w:rsidRPr="00774840">
        <w:rPr>
          <w:lang w:val="fr-FR"/>
        </w:rPr>
        <w:t>établissement des rapports destinés aux organes conventionnels, le Comité s</w:t>
      </w:r>
      <w:r>
        <w:rPr>
          <w:lang w:val="fr-FR"/>
        </w:rPr>
        <w:t>’</w:t>
      </w:r>
      <w:r w:rsidRPr="00774840">
        <w:rPr>
          <w:lang w:val="fr-FR"/>
        </w:rPr>
        <w:t xml:space="preserve">inquiète de la capacité opérationnelle limitée de ce </w:t>
      </w:r>
      <w:r w:rsidRPr="0032771F">
        <w:rPr>
          <w:lang w:val="fr-FR"/>
        </w:rPr>
        <w:t>comité</w:t>
      </w:r>
      <w:r w:rsidRPr="00774840">
        <w:rPr>
          <w:lang w:val="fr-FR"/>
        </w:rPr>
        <w:t xml:space="preserve"> pour s</w:t>
      </w:r>
      <w:r>
        <w:rPr>
          <w:lang w:val="fr-FR"/>
        </w:rPr>
        <w:t>’</w:t>
      </w:r>
      <w:r w:rsidRPr="00774840">
        <w:rPr>
          <w:lang w:val="fr-FR"/>
        </w:rPr>
        <w:t>acquitter de son mandat</w:t>
      </w:r>
      <w:r w:rsidRPr="00A17C64">
        <w:rPr>
          <w:lang w:val="fr-FR"/>
        </w:rPr>
        <w:t>.</w:t>
      </w:r>
      <w:r w:rsidRPr="00774840">
        <w:rPr>
          <w:lang w:val="fr-FR"/>
        </w:rPr>
        <w:t xml:space="preserve"> Le Comité regrette qu</w:t>
      </w:r>
      <w:r>
        <w:rPr>
          <w:lang w:val="fr-FR"/>
        </w:rPr>
        <w:t>’</w:t>
      </w:r>
      <w:r w:rsidRPr="00774840">
        <w:rPr>
          <w:lang w:val="fr-FR"/>
        </w:rPr>
        <w:t>une politique nationale en matière de droits de l</w:t>
      </w:r>
      <w:r>
        <w:rPr>
          <w:lang w:val="fr-FR"/>
        </w:rPr>
        <w:t>’</w:t>
      </w:r>
      <w:r w:rsidRPr="00774840">
        <w:rPr>
          <w:lang w:val="fr-FR"/>
        </w:rPr>
        <w:t>homme n</w:t>
      </w:r>
      <w:r>
        <w:rPr>
          <w:lang w:val="fr-FR"/>
        </w:rPr>
        <w:t>’</w:t>
      </w:r>
      <w:r w:rsidRPr="00774840">
        <w:rPr>
          <w:lang w:val="fr-FR"/>
        </w:rPr>
        <w:t>ait pas encore été adoptée (art</w:t>
      </w:r>
      <w:r w:rsidRPr="00A17C64">
        <w:rPr>
          <w:lang w:val="fr-FR"/>
        </w:rPr>
        <w:t>.</w:t>
      </w:r>
      <w:r w:rsidRPr="00774840">
        <w:rPr>
          <w:lang w:val="fr-FR"/>
        </w:rPr>
        <w:t xml:space="preserve"> 2)</w:t>
      </w:r>
      <w:r w:rsidRPr="00A17C64">
        <w:rPr>
          <w:lang w:val="fr-FR"/>
        </w:rPr>
        <w:t>.</w:t>
      </w:r>
    </w:p>
    <w:p w14:paraId="4B6FFA28" w14:textId="77777777" w:rsidR="00602C7A" w:rsidRPr="00774840" w:rsidRDefault="00602C7A" w:rsidP="00602C7A">
      <w:pPr>
        <w:pStyle w:val="SingleTxtG"/>
        <w:rPr>
          <w:b/>
          <w:bCs/>
          <w:lang w:val="fr-FR"/>
        </w:rPr>
      </w:pPr>
      <w:r w:rsidRPr="00724047">
        <w:rPr>
          <w:lang w:val="fr-FR"/>
        </w:rPr>
        <w:t>7</w:t>
      </w:r>
      <w:r w:rsidRPr="00A17C64">
        <w:rPr>
          <w:lang w:val="fr-FR"/>
        </w:rPr>
        <w:t>.</w:t>
      </w:r>
      <w:r w:rsidRPr="00774840">
        <w:rPr>
          <w:b/>
          <w:bCs/>
          <w:lang w:val="fr-FR"/>
        </w:rPr>
        <w:tab/>
        <w:t>L</w:t>
      </w:r>
      <w:r>
        <w:rPr>
          <w:b/>
          <w:bCs/>
          <w:lang w:val="fr-FR"/>
        </w:rPr>
        <w:t>’</w:t>
      </w:r>
      <w:r w:rsidRPr="00774840">
        <w:rPr>
          <w:b/>
          <w:bCs/>
          <w:lang w:val="fr-FR"/>
        </w:rPr>
        <w:t xml:space="preserve">État </w:t>
      </w:r>
      <w:r>
        <w:rPr>
          <w:b/>
          <w:bCs/>
          <w:lang w:val="fr-FR"/>
        </w:rPr>
        <w:t>P</w:t>
      </w:r>
      <w:r w:rsidRPr="00774840">
        <w:rPr>
          <w:b/>
          <w:bCs/>
          <w:lang w:val="fr-FR"/>
        </w:rPr>
        <w:t>artie devrait :</w:t>
      </w:r>
    </w:p>
    <w:p w14:paraId="21DCA2A8" w14:textId="77777777" w:rsidR="00602C7A" w:rsidRPr="00774840" w:rsidRDefault="00602C7A" w:rsidP="00602C7A">
      <w:pPr>
        <w:pStyle w:val="SingleTxtG"/>
        <w:rPr>
          <w:b/>
          <w:bCs/>
          <w:lang w:val="fr-FR"/>
        </w:rPr>
      </w:pPr>
      <w:r w:rsidRPr="00774840">
        <w:rPr>
          <w:b/>
          <w:bCs/>
          <w:lang w:val="fr-FR"/>
        </w:rPr>
        <w:tab/>
        <w:t>a)</w:t>
      </w:r>
      <w:r w:rsidRPr="00774840">
        <w:rPr>
          <w:b/>
          <w:bCs/>
          <w:lang w:val="fr-FR"/>
        </w:rPr>
        <w:tab/>
        <w:t>Promouvoir l</w:t>
      </w:r>
      <w:r>
        <w:rPr>
          <w:b/>
          <w:bCs/>
          <w:lang w:val="fr-FR"/>
        </w:rPr>
        <w:t>’</w:t>
      </w:r>
      <w:r w:rsidRPr="00774840">
        <w:rPr>
          <w:b/>
          <w:bCs/>
          <w:lang w:val="fr-FR"/>
        </w:rPr>
        <w:t xml:space="preserve">application effective des dispositions du Pacte devant </w:t>
      </w:r>
      <w:r>
        <w:rPr>
          <w:b/>
          <w:bCs/>
          <w:lang w:val="fr-FR"/>
        </w:rPr>
        <w:t>la juridiction nationale</w:t>
      </w:r>
      <w:r w:rsidRPr="00774840">
        <w:rPr>
          <w:b/>
          <w:bCs/>
          <w:lang w:val="fr-FR"/>
        </w:rPr>
        <w:t xml:space="preserve">, notamment </w:t>
      </w:r>
      <w:r>
        <w:rPr>
          <w:b/>
          <w:bCs/>
          <w:lang w:val="fr-FR"/>
        </w:rPr>
        <w:t xml:space="preserve">dans le cadre de </w:t>
      </w:r>
      <w:r w:rsidRPr="00774840">
        <w:rPr>
          <w:b/>
          <w:bCs/>
          <w:lang w:val="fr-FR"/>
        </w:rPr>
        <w:t>la formation des avocats, des procureurs et des juges, inclure le Pacte dans les programmes d</w:t>
      </w:r>
      <w:r>
        <w:rPr>
          <w:b/>
          <w:bCs/>
          <w:lang w:val="fr-FR"/>
        </w:rPr>
        <w:t>’</w:t>
      </w:r>
      <w:r w:rsidRPr="00774840">
        <w:rPr>
          <w:b/>
          <w:bCs/>
          <w:lang w:val="fr-FR"/>
        </w:rPr>
        <w:t xml:space="preserve">enseignement </w:t>
      </w:r>
      <w:r>
        <w:rPr>
          <w:b/>
          <w:bCs/>
          <w:lang w:val="fr-FR"/>
        </w:rPr>
        <w:t xml:space="preserve">du droit et </w:t>
      </w:r>
      <w:r w:rsidRPr="00774840">
        <w:rPr>
          <w:b/>
          <w:bCs/>
          <w:lang w:val="fr-FR"/>
        </w:rPr>
        <w:t>prendre les mesures appropriées pour sensibiliser le grand public au Pacte, y compris à la possibilité de présenter des plaintes individuelles au Comité en vertu du premier Protocole facultatif ;</w:t>
      </w:r>
    </w:p>
    <w:p w14:paraId="2858BD82" w14:textId="77777777" w:rsidR="00602C7A" w:rsidRPr="00774840" w:rsidRDefault="00602C7A" w:rsidP="00602C7A">
      <w:pPr>
        <w:pStyle w:val="SingleTxtG"/>
        <w:rPr>
          <w:b/>
          <w:bCs/>
          <w:lang w:val="fr-FR"/>
        </w:rPr>
      </w:pPr>
      <w:r w:rsidRPr="00774840">
        <w:rPr>
          <w:b/>
          <w:bCs/>
          <w:lang w:val="fr-FR"/>
        </w:rPr>
        <w:tab/>
        <w:t>b)</w:t>
      </w:r>
      <w:r w:rsidRPr="00774840">
        <w:rPr>
          <w:b/>
          <w:bCs/>
          <w:lang w:val="fr-FR"/>
        </w:rPr>
        <w:tab/>
        <w:t>Renforcer les capacités opérationnelles de son mécanisme national de mise en œuvre, d</w:t>
      </w:r>
      <w:r>
        <w:rPr>
          <w:b/>
          <w:bCs/>
          <w:lang w:val="fr-FR"/>
        </w:rPr>
        <w:t>’</w:t>
      </w:r>
      <w:r w:rsidRPr="00774840">
        <w:rPr>
          <w:b/>
          <w:bCs/>
          <w:lang w:val="fr-FR"/>
        </w:rPr>
        <w:t>établissement de rapports et d</w:t>
      </w:r>
      <w:r>
        <w:rPr>
          <w:b/>
          <w:bCs/>
          <w:lang w:val="fr-FR"/>
        </w:rPr>
        <w:t>e</w:t>
      </w:r>
      <w:r w:rsidRPr="00774840">
        <w:rPr>
          <w:b/>
          <w:bCs/>
          <w:lang w:val="fr-FR"/>
        </w:rPr>
        <w:t xml:space="preserve"> suivi, notamment en lui allouant des ressources suffisantes ;</w:t>
      </w:r>
    </w:p>
    <w:p w14:paraId="6F6AD9B9" w14:textId="77777777" w:rsidR="00602C7A" w:rsidRPr="00774840" w:rsidRDefault="00602C7A" w:rsidP="00602C7A">
      <w:pPr>
        <w:pStyle w:val="SingleTxtG"/>
        <w:rPr>
          <w:b/>
          <w:bCs/>
          <w:lang w:val="fr-FR"/>
        </w:rPr>
      </w:pPr>
      <w:r w:rsidRPr="00774840">
        <w:rPr>
          <w:b/>
          <w:bCs/>
          <w:lang w:val="fr-FR"/>
        </w:rPr>
        <w:tab/>
        <w:t>c)</w:t>
      </w:r>
      <w:r w:rsidRPr="00774840">
        <w:rPr>
          <w:b/>
          <w:bCs/>
          <w:lang w:val="fr-FR"/>
        </w:rPr>
        <w:tab/>
        <w:t>Accélérer les efforts visant à adopter une politique nationale des droits de l</w:t>
      </w:r>
      <w:r>
        <w:rPr>
          <w:b/>
          <w:bCs/>
          <w:lang w:val="fr-FR"/>
        </w:rPr>
        <w:t>’</w:t>
      </w:r>
      <w:r w:rsidRPr="00774840">
        <w:rPr>
          <w:b/>
          <w:bCs/>
          <w:lang w:val="fr-FR"/>
        </w:rPr>
        <w:t>homme et veiller à ce que la Commission nationale des droits de l</w:t>
      </w:r>
      <w:r>
        <w:rPr>
          <w:b/>
          <w:bCs/>
          <w:lang w:val="fr-FR"/>
        </w:rPr>
        <w:t>’</w:t>
      </w:r>
      <w:r w:rsidRPr="00774840">
        <w:rPr>
          <w:b/>
          <w:bCs/>
          <w:lang w:val="fr-FR"/>
        </w:rPr>
        <w:t>homme et les organisations de la société civile participent activement à l</w:t>
      </w:r>
      <w:r>
        <w:rPr>
          <w:b/>
          <w:bCs/>
          <w:lang w:val="fr-FR"/>
        </w:rPr>
        <w:t>’</w:t>
      </w:r>
      <w:r w:rsidRPr="00774840">
        <w:rPr>
          <w:b/>
          <w:bCs/>
          <w:lang w:val="fr-FR"/>
        </w:rPr>
        <w:t>élaboration et à la mise en œuvre de cette politique</w:t>
      </w:r>
      <w:r w:rsidRPr="00A17C64">
        <w:rPr>
          <w:b/>
          <w:bCs/>
          <w:lang w:val="fr-FR"/>
        </w:rPr>
        <w:t>.</w:t>
      </w:r>
    </w:p>
    <w:p w14:paraId="712F8291" w14:textId="77777777" w:rsidR="00602C7A" w:rsidRPr="00774840" w:rsidRDefault="00602C7A" w:rsidP="00602C7A">
      <w:pPr>
        <w:pStyle w:val="H23G"/>
        <w:rPr>
          <w:lang w:val="fr-FR"/>
        </w:rPr>
      </w:pPr>
      <w:r w:rsidRPr="00774840">
        <w:rPr>
          <w:lang w:val="fr-FR"/>
        </w:rPr>
        <w:tab/>
      </w:r>
      <w:r w:rsidRPr="00774840">
        <w:rPr>
          <w:lang w:val="fr-FR"/>
        </w:rPr>
        <w:tab/>
        <w:t>Commission nationale des droits de l</w:t>
      </w:r>
      <w:r>
        <w:rPr>
          <w:lang w:val="fr-FR"/>
        </w:rPr>
        <w:t>’</w:t>
      </w:r>
      <w:r w:rsidRPr="00774840">
        <w:rPr>
          <w:lang w:val="fr-FR"/>
        </w:rPr>
        <w:t>homme</w:t>
      </w:r>
    </w:p>
    <w:p w14:paraId="46B0F853" w14:textId="77777777" w:rsidR="00602C7A" w:rsidRPr="00774840" w:rsidRDefault="00602C7A" w:rsidP="00602C7A">
      <w:pPr>
        <w:pStyle w:val="SingleTxtG"/>
        <w:rPr>
          <w:rFonts w:ascii="__Roboto_Fallback_f11bae" w:eastAsia="Times New Roman" w:hAnsi="__Roboto_Fallback_f11bae"/>
          <w:bCs/>
          <w:color w:val="505050"/>
          <w:sz w:val="26"/>
          <w:szCs w:val="26"/>
          <w:lang w:val="fr-FR" w:eastAsia="zh-CN"/>
        </w:rPr>
      </w:pPr>
      <w:r w:rsidRPr="00774840">
        <w:rPr>
          <w:lang w:val="fr-FR"/>
        </w:rPr>
        <w:t>8</w:t>
      </w:r>
      <w:r w:rsidRPr="00A17C64">
        <w:rPr>
          <w:lang w:val="fr-FR"/>
        </w:rPr>
        <w:t>.</w:t>
      </w:r>
      <w:r w:rsidRPr="00774840">
        <w:rPr>
          <w:lang w:val="fr-FR"/>
        </w:rPr>
        <w:tab/>
        <w:t>Tout en se félicitant de la création de la Commission nationale des droits de l</w:t>
      </w:r>
      <w:r>
        <w:rPr>
          <w:lang w:val="fr-FR"/>
        </w:rPr>
        <w:t>’</w:t>
      </w:r>
      <w:r w:rsidRPr="00774840">
        <w:rPr>
          <w:lang w:val="fr-FR"/>
        </w:rPr>
        <w:t>homme, le Comité est préoccupé par les informations selon lesquelles celle-ci ne serait pas pleinement indépendante</w:t>
      </w:r>
      <w:r w:rsidRPr="009A691A">
        <w:rPr>
          <w:lang w:val="fr-FR"/>
        </w:rPr>
        <w:t>, par la durée indéterminée d</w:t>
      </w:r>
      <w:r>
        <w:rPr>
          <w:lang w:val="fr-FR"/>
        </w:rPr>
        <w:t>u</w:t>
      </w:r>
      <w:r w:rsidRPr="009A691A">
        <w:rPr>
          <w:lang w:val="fr-FR"/>
        </w:rPr>
        <w:t xml:space="preserve"> mandat de </w:t>
      </w:r>
      <w:r>
        <w:rPr>
          <w:lang w:val="fr-FR"/>
        </w:rPr>
        <w:t xml:space="preserve">ses </w:t>
      </w:r>
      <w:r w:rsidRPr="009A691A">
        <w:rPr>
          <w:lang w:val="fr-FR"/>
        </w:rPr>
        <w:t>membres,</w:t>
      </w:r>
      <w:r w:rsidRPr="00774840">
        <w:rPr>
          <w:lang w:val="fr-FR"/>
        </w:rPr>
        <w:t xml:space="preserve"> par son autonomie financière limitée, par l</w:t>
      </w:r>
      <w:r>
        <w:rPr>
          <w:lang w:val="fr-FR"/>
        </w:rPr>
        <w:t>’</w:t>
      </w:r>
      <w:r w:rsidRPr="00774840">
        <w:rPr>
          <w:lang w:val="fr-FR"/>
        </w:rPr>
        <w:t>absence d</w:t>
      </w:r>
      <w:r>
        <w:rPr>
          <w:lang w:val="fr-FR"/>
        </w:rPr>
        <w:t>’</w:t>
      </w:r>
      <w:r w:rsidRPr="00774840">
        <w:rPr>
          <w:lang w:val="fr-FR"/>
        </w:rPr>
        <w:t>un accès sans entrave aux lieux de privation de liberté</w:t>
      </w:r>
      <w:r>
        <w:rPr>
          <w:lang w:val="fr-FR"/>
        </w:rPr>
        <w:t>,</w:t>
      </w:r>
      <w:r w:rsidRPr="00774840">
        <w:rPr>
          <w:lang w:val="fr-FR"/>
        </w:rPr>
        <w:t xml:space="preserve"> par l</w:t>
      </w:r>
      <w:r>
        <w:rPr>
          <w:lang w:val="fr-FR"/>
        </w:rPr>
        <w:t>’</w:t>
      </w:r>
      <w:r w:rsidRPr="00774840">
        <w:rPr>
          <w:lang w:val="fr-FR"/>
        </w:rPr>
        <w:t>absence de suivi systématique de ses rapports et recommandations ainsi que par son manque de coopération avec la société civile (art</w:t>
      </w:r>
      <w:r w:rsidRPr="00A17C64">
        <w:rPr>
          <w:lang w:val="fr-FR"/>
        </w:rPr>
        <w:t>.</w:t>
      </w:r>
      <w:r w:rsidRPr="00774840">
        <w:rPr>
          <w:lang w:val="fr-FR"/>
        </w:rPr>
        <w:t xml:space="preserve"> 2)</w:t>
      </w:r>
      <w:r w:rsidRPr="00A17C64">
        <w:rPr>
          <w:lang w:val="fr-FR"/>
        </w:rPr>
        <w:t>.</w:t>
      </w:r>
      <w:r w:rsidRPr="00774840">
        <w:rPr>
          <w:lang w:val="fr-FR"/>
        </w:rPr>
        <w:t xml:space="preserve"> </w:t>
      </w:r>
    </w:p>
    <w:p w14:paraId="0E33678A" w14:textId="77777777" w:rsidR="00602C7A" w:rsidRPr="00774840" w:rsidRDefault="00602C7A" w:rsidP="00602C7A">
      <w:pPr>
        <w:pStyle w:val="SingleTxtG"/>
        <w:rPr>
          <w:b/>
          <w:bCs/>
          <w:lang w:val="fr-FR"/>
        </w:rPr>
      </w:pPr>
      <w:r w:rsidRPr="00724047">
        <w:rPr>
          <w:lang w:val="fr-FR"/>
        </w:rPr>
        <w:lastRenderedPageBreak/>
        <w:t>9</w:t>
      </w:r>
      <w:r w:rsidRPr="00A17C64">
        <w:rPr>
          <w:lang w:val="fr-FR"/>
        </w:rPr>
        <w:t>.</w:t>
      </w:r>
      <w:r w:rsidRPr="00774840">
        <w:rPr>
          <w:b/>
          <w:bCs/>
          <w:lang w:val="fr-FR"/>
        </w:rPr>
        <w:tab/>
        <w:t>L</w:t>
      </w:r>
      <w:r>
        <w:rPr>
          <w:b/>
          <w:bCs/>
          <w:lang w:val="fr-FR"/>
        </w:rPr>
        <w:t>’</w:t>
      </w:r>
      <w:r w:rsidRPr="00774840">
        <w:rPr>
          <w:b/>
          <w:bCs/>
          <w:lang w:val="fr-FR"/>
        </w:rPr>
        <w:t xml:space="preserve">État </w:t>
      </w:r>
      <w:r>
        <w:rPr>
          <w:b/>
          <w:bCs/>
          <w:lang w:val="fr-FR"/>
        </w:rPr>
        <w:t>P</w:t>
      </w:r>
      <w:r w:rsidRPr="00774840">
        <w:rPr>
          <w:b/>
          <w:bCs/>
          <w:lang w:val="fr-FR"/>
        </w:rPr>
        <w:t>artie devrait veiller à ce que la Commission nationale des droits de l</w:t>
      </w:r>
      <w:r>
        <w:rPr>
          <w:b/>
          <w:bCs/>
          <w:lang w:val="fr-FR"/>
        </w:rPr>
        <w:t>’</w:t>
      </w:r>
      <w:r w:rsidRPr="00774840">
        <w:rPr>
          <w:b/>
          <w:bCs/>
          <w:lang w:val="fr-FR"/>
        </w:rPr>
        <w:t xml:space="preserve">homme se conforme pleinement aux </w:t>
      </w:r>
      <w:r>
        <w:rPr>
          <w:b/>
          <w:bCs/>
          <w:lang w:val="fr-FR"/>
        </w:rPr>
        <w:t>P</w:t>
      </w:r>
      <w:r w:rsidRPr="00774840">
        <w:rPr>
          <w:b/>
          <w:bCs/>
          <w:lang w:val="fr-FR"/>
        </w:rPr>
        <w:t xml:space="preserve">rincipes </w:t>
      </w:r>
      <w:r>
        <w:rPr>
          <w:b/>
          <w:bCs/>
          <w:lang w:val="fr-FR"/>
        </w:rPr>
        <w:t xml:space="preserve">concernant le </w:t>
      </w:r>
      <w:r w:rsidRPr="00774840">
        <w:rPr>
          <w:b/>
          <w:bCs/>
          <w:lang w:val="fr-FR"/>
        </w:rPr>
        <w:t>statut des institutions nationales pour la promotion et la protection des droits de l</w:t>
      </w:r>
      <w:r>
        <w:rPr>
          <w:b/>
          <w:bCs/>
          <w:lang w:val="fr-FR"/>
        </w:rPr>
        <w:t>’</w:t>
      </w:r>
      <w:r w:rsidRPr="00774840">
        <w:rPr>
          <w:b/>
          <w:bCs/>
          <w:lang w:val="fr-FR"/>
        </w:rPr>
        <w:t>homme (Principes de Paris) et lui fournir des ressources humaines et financières suffisantes, dans le cadre d</w:t>
      </w:r>
      <w:r>
        <w:rPr>
          <w:b/>
          <w:bCs/>
          <w:lang w:val="fr-FR"/>
        </w:rPr>
        <w:t>’</w:t>
      </w:r>
      <w:r w:rsidRPr="00774840">
        <w:rPr>
          <w:b/>
          <w:bCs/>
          <w:lang w:val="fr-FR"/>
        </w:rPr>
        <w:t>un processus budgétaire transparent, afin qu</w:t>
      </w:r>
      <w:r>
        <w:rPr>
          <w:b/>
          <w:bCs/>
          <w:lang w:val="fr-FR"/>
        </w:rPr>
        <w:t>’</w:t>
      </w:r>
      <w:r w:rsidRPr="00774840">
        <w:rPr>
          <w:b/>
          <w:bCs/>
          <w:lang w:val="fr-FR"/>
        </w:rPr>
        <w:t>elle puisse s</w:t>
      </w:r>
      <w:r>
        <w:rPr>
          <w:b/>
          <w:bCs/>
          <w:lang w:val="fr-FR"/>
        </w:rPr>
        <w:t>’</w:t>
      </w:r>
      <w:r w:rsidRPr="00774840">
        <w:rPr>
          <w:b/>
          <w:bCs/>
          <w:lang w:val="fr-FR"/>
        </w:rPr>
        <w:t>acquitter de s</w:t>
      </w:r>
      <w:r>
        <w:rPr>
          <w:b/>
          <w:bCs/>
          <w:lang w:val="fr-FR"/>
        </w:rPr>
        <w:t>on</w:t>
      </w:r>
      <w:r w:rsidRPr="00774840">
        <w:rPr>
          <w:b/>
          <w:bCs/>
          <w:lang w:val="fr-FR"/>
        </w:rPr>
        <w:t xml:space="preserve"> mandat de manière efficace et indépendante</w:t>
      </w:r>
      <w:r w:rsidRPr="00A17C64">
        <w:rPr>
          <w:b/>
          <w:bCs/>
          <w:lang w:val="fr-FR"/>
        </w:rPr>
        <w:t>.</w:t>
      </w:r>
      <w:r w:rsidRPr="00774840">
        <w:rPr>
          <w:b/>
          <w:bCs/>
          <w:lang w:val="fr-FR"/>
        </w:rPr>
        <w:t xml:space="preserve"> L</w:t>
      </w:r>
      <w:r>
        <w:rPr>
          <w:b/>
          <w:bCs/>
          <w:lang w:val="fr-FR"/>
        </w:rPr>
        <w:t>’</w:t>
      </w:r>
      <w:r w:rsidRPr="00774840">
        <w:rPr>
          <w:b/>
          <w:bCs/>
          <w:lang w:val="fr-FR"/>
        </w:rPr>
        <w:t xml:space="preserve">État </w:t>
      </w:r>
      <w:r>
        <w:rPr>
          <w:b/>
          <w:bCs/>
          <w:lang w:val="fr-FR"/>
        </w:rPr>
        <w:t>P</w:t>
      </w:r>
      <w:r w:rsidRPr="00774840">
        <w:rPr>
          <w:b/>
          <w:bCs/>
          <w:lang w:val="fr-FR"/>
        </w:rPr>
        <w:t>artie devrait :</w:t>
      </w:r>
    </w:p>
    <w:p w14:paraId="6517D560" w14:textId="77777777" w:rsidR="00602C7A" w:rsidRPr="00774840" w:rsidRDefault="00602C7A" w:rsidP="00602C7A">
      <w:pPr>
        <w:pStyle w:val="SingleTxtG"/>
        <w:rPr>
          <w:b/>
          <w:bCs/>
          <w:lang w:val="fr-FR"/>
        </w:rPr>
      </w:pPr>
      <w:r w:rsidRPr="00774840">
        <w:rPr>
          <w:b/>
          <w:bCs/>
          <w:lang w:val="fr-FR"/>
        </w:rPr>
        <w:tab/>
        <w:t>a)</w:t>
      </w:r>
      <w:r w:rsidRPr="00774840">
        <w:rPr>
          <w:b/>
          <w:bCs/>
          <w:lang w:val="fr-FR"/>
        </w:rPr>
        <w:tab/>
        <w:t xml:space="preserve">Modifier la loi afin de conférer à la Commission un mandat lui permettant </w:t>
      </w:r>
      <w:r>
        <w:rPr>
          <w:b/>
          <w:bCs/>
          <w:lang w:val="fr-FR"/>
        </w:rPr>
        <w:t xml:space="preserve">expressément </w:t>
      </w:r>
      <w:r w:rsidRPr="00774840">
        <w:rPr>
          <w:b/>
          <w:bCs/>
          <w:lang w:val="fr-FR"/>
        </w:rPr>
        <w:t>d</w:t>
      </w:r>
      <w:r>
        <w:rPr>
          <w:b/>
          <w:bCs/>
          <w:lang w:val="fr-FR"/>
        </w:rPr>
        <w:t>’</w:t>
      </w:r>
      <w:r w:rsidRPr="00774840">
        <w:rPr>
          <w:b/>
          <w:bCs/>
          <w:lang w:val="fr-FR"/>
        </w:rPr>
        <w:t>effectuer des visites inopinées dans les lieux de privation de liberté, d</w:t>
      </w:r>
      <w:r>
        <w:rPr>
          <w:b/>
          <w:bCs/>
          <w:lang w:val="fr-FR"/>
        </w:rPr>
        <w:t>’</w:t>
      </w:r>
      <w:r w:rsidRPr="00774840">
        <w:rPr>
          <w:b/>
          <w:bCs/>
          <w:lang w:val="fr-FR"/>
        </w:rPr>
        <w:t>instaurer des mandats d</w:t>
      </w:r>
      <w:r>
        <w:rPr>
          <w:b/>
          <w:bCs/>
          <w:lang w:val="fr-FR"/>
        </w:rPr>
        <w:t>’</w:t>
      </w:r>
      <w:r w:rsidRPr="00774840">
        <w:rPr>
          <w:b/>
          <w:bCs/>
          <w:lang w:val="fr-FR"/>
        </w:rPr>
        <w:t>une durée uniforme et d</w:t>
      </w:r>
      <w:r>
        <w:rPr>
          <w:b/>
          <w:bCs/>
          <w:lang w:val="fr-FR"/>
        </w:rPr>
        <w:t>’</w:t>
      </w:r>
      <w:r w:rsidRPr="00774840">
        <w:rPr>
          <w:b/>
          <w:bCs/>
          <w:lang w:val="fr-FR"/>
        </w:rPr>
        <w:t xml:space="preserve">établir une procédure garantissant </w:t>
      </w:r>
      <w:r>
        <w:rPr>
          <w:b/>
          <w:bCs/>
          <w:lang w:val="fr-FR"/>
        </w:rPr>
        <w:t xml:space="preserve">expressément </w:t>
      </w:r>
      <w:r w:rsidRPr="00774840">
        <w:rPr>
          <w:b/>
          <w:bCs/>
          <w:lang w:val="fr-FR"/>
        </w:rPr>
        <w:t xml:space="preserve">que ses rapports soient largement diffusés, débattus et systématiquement examinés par le pouvoir législatif ; </w:t>
      </w:r>
    </w:p>
    <w:p w14:paraId="5E619F36" w14:textId="77777777" w:rsidR="00602C7A" w:rsidRPr="00774840" w:rsidRDefault="00602C7A" w:rsidP="00602C7A">
      <w:pPr>
        <w:pStyle w:val="SingleTxtG"/>
        <w:rPr>
          <w:b/>
          <w:bCs/>
          <w:lang w:val="fr-FR"/>
        </w:rPr>
      </w:pPr>
      <w:r w:rsidRPr="00774840">
        <w:rPr>
          <w:b/>
          <w:bCs/>
          <w:lang w:val="fr-FR"/>
        </w:rPr>
        <w:tab/>
        <w:t>b)</w:t>
      </w:r>
      <w:r w:rsidRPr="00774840">
        <w:rPr>
          <w:b/>
          <w:bCs/>
          <w:lang w:val="fr-FR"/>
        </w:rPr>
        <w:tab/>
        <w:t>Promouvoir la coopération entre la Commission et les organisations de la société civile</w:t>
      </w:r>
      <w:r w:rsidRPr="00A17C64">
        <w:rPr>
          <w:b/>
          <w:bCs/>
          <w:lang w:val="fr-FR"/>
        </w:rPr>
        <w:t>.</w:t>
      </w:r>
    </w:p>
    <w:p w14:paraId="6225C490" w14:textId="77777777" w:rsidR="00602C7A" w:rsidRPr="009B3147" w:rsidRDefault="00602C7A" w:rsidP="00602C7A">
      <w:pPr>
        <w:pStyle w:val="H23G"/>
        <w:rPr>
          <w:lang w:val="fr-FR"/>
        </w:rPr>
      </w:pPr>
      <w:r>
        <w:rPr>
          <w:lang w:val="fr-FR"/>
        </w:rPr>
        <w:tab/>
      </w:r>
      <w:r>
        <w:rPr>
          <w:lang w:val="fr-FR"/>
        </w:rPr>
        <w:tab/>
      </w:r>
      <w:r w:rsidRPr="009B3147">
        <w:rPr>
          <w:lang w:val="fr-FR"/>
        </w:rPr>
        <w:t>Violations passées des droits de l</w:t>
      </w:r>
      <w:r>
        <w:rPr>
          <w:lang w:val="fr-FR"/>
        </w:rPr>
        <w:t>’</w:t>
      </w:r>
      <w:r w:rsidRPr="009B3147">
        <w:rPr>
          <w:lang w:val="fr-FR"/>
        </w:rPr>
        <w:t>homme, lutte contre l</w:t>
      </w:r>
      <w:r>
        <w:rPr>
          <w:lang w:val="fr-FR"/>
        </w:rPr>
        <w:t>’</w:t>
      </w:r>
      <w:r w:rsidRPr="009B3147">
        <w:rPr>
          <w:lang w:val="fr-FR"/>
        </w:rPr>
        <w:t xml:space="preserve">impunité </w:t>
      </w:r>
      <w:r>
        <w:rPr>
          <w:lang w:val="fr-FR"/>
        </w:rPr>
        <w:br/>
      </w:r>
      <w:r w:rsidRPr="009B3147">
        <w:rPr>
          <w:lang w:val="fr-FR"/>
        </w:rPr>
        <w:t>et justice transitionnelle</w:t>
      </w:r>
    </w:p>
    <w:p w14:paraId="5DF2C25F" w14:textId="77777777" w:rsidR="00602C7A" w:rsidRPr="00774840" w:rsidRDefault="00602C7A" w:rsidP="00602C7A">
      <w:pPr>
        <w:pStyle w:val="SingleTxtG"/>
        <w:rPr>
          <w:bCs/>
          <w:lang w:val="fr-FR"/>
        </w:rPr>
      </w:pPr>
      <w:r w:rsidRPr="00774840">
        <w:rPr>
          <w:bCs/>
          <w:lang w:val="fr-FR"/>
        </w:rPr>
        <w:t>10</w:t>
      </w:r>
      <w:r w:rsidRPr="00A17C64">
        <w:rPr>
          <w:bCs/>
          <w:lang w:val="fr-FR"/>
        </w:rPr>
        <w:t>.</w:t>
      </w:r>
      <w:r w:rsidRPr="00774840">
        <w:rPr>
          <w:bCs/>
          <w:lang w:val="fr-FR"/>
        </w:rPr>
        <w:tab/>
        <w:t xml:space="preserve">Le Comité reste préoccupé par le fait que de nombreuses victimes </w:t>
      </w:r>
      <w:r w:rsidRPr="009A691A">
        <w:rPr>
          <w:bCs/>
          <w:lang w:val="fr-FR"/>
        </w:rPr>
        <w:t xml:space="preserve">du </w:t>
      </w:r>
      <w:r>
        <w:rPr>
          <w:bCs/>
          <w:lang w:val="fr-FR"/>
        </w:rPr>
        <w:t>G</w:t>
      </w:r>
      <w:r w:rsidRPr="009A691A">
        <w:rPr>
          <w:bCs/>
          <w:lang w:val="fr-FR"/>
        </w:rPr>
        <w:t>ouvernement de Hissène Habré n</w:t>
      </w:r>
      <w:r>
        <w:rPr>
          <w:bCs/>
          <w:lang w:val="fr-FR"/>
        </w:rPr>
        <w:t>’</w:t>
      </w:r>
      <w:r w:rsidRPr="009A691A">
        <w:rPr>
          <w:bCs/>
          <w:lang w:val="fr-FR"/>
        </w:rPr>
        <w:t xml:space="preserve">ont pas obtenu une réparation complète et que les mesures ordonnées par </w:t>
      </w:r>
      <w:r w:rsidRPr="00FA15C4">
        <w:rPr>
          <w:bCs/>
          <w:lang w:val="fr-FR"/>
        </w:rPr>
        <w:t xml:space="preserve">la Cour </w:t>
      </w:r>
      <w:r w:rsidRPr="00531210">
        <w:rPr>
          <w:bCs/>
          <w:lang w:val="fr-FR"/>
        </w:rPr>
        <w:t xml:space="preserve">criminelle </w:t>
      </w:r>
      <w:r w:rsidRPr="00FA15C4">
        <w:rPr>
          <w:bCs/>
          <w:lang w:val="fr-FR"/>
        </w:rPr>
        <w:t>spéciale de N</w:t>
      </w:r>
      <w:r>
        <w:rPr>
          <w:bCs/>
          <w:lang w:val="fr-FR"/>
        </w:rPr>
        <w:t>’</w:t>
      </w:r>
      <w:r w:rsidRPr="00FA15C4">
        <w:rPr>
          <w:bCs/>
          <w:lang w:val="fr-FR"/>
        </w:rPr>
        <w:t>Djamena n</w:t>
      </w:r>
      <w:r>
        <w:rPr>
          <w:bCs/>
          <w:lang w:val="fr-FR"/>
        </w:rPr>
        <w:t>’</w:t>
      </w:r>
      <w:r w:rsidRPr="00FA15C4">
        <w:rPr>
          <w:bCs/>
          <w:lang w:val="fr-FR"/>
        </w:rPr>
        <w:t>ont</w:t>
      </w:r>
      <w:r w:rsidRPr="00774840">
        <w:rPr>
          <w:bCs/>
          <w:lang w:val="fr-FR"/>
        </w:rPr>
        <w:t xml:space="preserve"> pas été mises en œuvre</w:t>
      </w:r>
      <w:r w:rsidRPr="00A17C64">
        <w:rPr>
          <w:bCs/>
          <w:lang w:val="fr-FR"/>
        </w:rPr>
        <w:t>.</w:t>
      </w:r>
      <w:r w:rsidRPr="00774840">
        <w:rPr>
          <w:bCs/>
          <w:lang w:val="fr-FR"/>
        </w:rPr>
        <w:t xml:space="preserve"> Le Comité est également préoccupé par l</w:t>
      </w:r>
      <w:r>
        <w:rPr>
          <w:bCs/>
          <w:lang w:val="fr-FR"/>
        </w:rPr>
        <w:t>’</w:t>
      </w:r>
      <w:r w:rsidRPr="00774840">
        <w:rPr>
          <w:bCs/>
          <w:lang w:val="fr-FR"/>
        </w:rPr>
        <w:t xml:space="preserve">absence de </w:t>
      </w:r>
      <w:r w:rsidRPr="00492FC9">
        <w:rPr>
          <w:bCs/>
          <w:lang w:val="fr-FR"/>
        </w:rPr>
        <w:t>responsabilité</w:t>
      </w:r>
      <w:r w:rsidRPr="00774840">
        <w:rPr>
          <w:bCs/>
          <w:lang w:val="fr-FR"/>
        </w:rPr>
        <w:t xml:space="preserve"> face aux allégations de violations graves des droits de l</w:t>
      </w:r>
      <w:r>
        <w:rPr>
          <w:bCs/>
          <w:lang w:val="fr-FR"/>
        </w:rPr>
        <w:t>’</w:t>
      </w:r>
      <w:r w:rsidRPr="00774840">
        <w:rPr>
          <w:bCs/>
          <w:lang w:val="fr-FR"/>
        </w:rPr>
        <w:t xml:space="preserve">homme, notamment les exécutions sommaires et </w:t>
      </w:r>
      <w:proofErr w:type="spellStart"/>
      <w:r w:rsidRPr="00774840">
        <w:rPr>
          <w:bCs/>
          <w:lang w:val="fr-FR"/>
        </w:rPr>
        <w:t>extrajudiciaires</w:t>
      </w:r>
      <w:proofErr w:type="spellEnd"/>
      <w:r w:rsidRPr="00774840">
        <w:rPr>
          <w:bCs/>
          <w:lang w:val="fr-FR"/>
        </w:rPr>
        <w:t xml:space="preserve"> commises lors des événements de </w:t>
      </w:r>
      <w:proofErr w:type="spellStart"/>
      <w:r w:rsidRPr="00774840">
        <w:rPr>
          <w:bCs/>
          <w:lang w:val="fr-FR"/>
        </w:rPr>
        <w:t>Miandoum</w:t>
      </w:r>
      <w:proofErr w:type="spellEnd"/>
      <w:r w:rsidRPr="00774840">
        <w:rPr>
          <w:bCs/>
          <w:lang w:val="fr-FR"/>
        </w:rPr>
        <w:t xml:space="preserve"> (novembre 2016), </w:t>
      </w:r>
      <w:proofErr w:type="spellStart"/>
      <w:r w:rsidRPr="00774840">
        <w:rPr>
          <w:bCs/>
          <w:lang w:val="fr-FR"/>
        </w:rPr>
        <w:t>Goré</w:t>
      </w:r>
      <w:proofErr w:type="spellEnd"/>
      <w:r w:rsidRPr="00774840">
        <w:rPr>
          <w:bCs/>
          <w:lang w:val="fr-FR"/>
        </w:rPr>
        <w:t xml:space="preserve"> (février 2017), Abéché (janvier 2022) et N</w:t>
      </w:r>
      <w:r>
        <w:rPr>
          <w:bCs/>
          <w:lang w:val="fr-FR"/>
        </w:rPr>
        <w:t>’</w:t>
      </w:r>
      <w:r w:rsidRPr="00774840">
        <w:rPr>
          <w:bCs/>
          <w:lang w:val="fr-FR"/>
        </w:rPr>
        <w:t>Djamena (octobre 2022) ainsi que l</w:t>
      </w:r>
      <w:r>
        <w:rPr>
          <w:bCs/>
          <w:lang w:val="fr-FR"/>
        </w:rPr>
        <w:t>’</w:t>
      </w:r>
      <w:r w:rsidRPr="00774840">
        <w:rPr>
          <w:bCs/>
          <w:lang w:val="fr-FR"/>
        </w:rPr>
        <w:t xml:space="preserve">assassinat de Yaya Dillo, dirigeant du </w:t>
      </w:r>
      <w:r w:rsidRPr="00531210">
        <w:rPr>
          <w:bCs/>
          <w:lang w:val="fr-FR"/>
        </w:rPr>
        <w:t>Parti socialiste sans frontières</w:t>
      </w:r>
      <w:r w:rsidRPr="00774840">
        <w:rPr>
          <w:bCs/>
          <w:lang w:val="fr-FR"/>
        </w:rPr>
        <w:t>, lors d</w:t>
      </w:r>
      <w:r>
        <w:rPr>
          <w:bCs/>
          <w:lang w:val="fr-FR"/>
        </w:rPr>
        <w:t>’</w:t>
      </w:r>
      <w:r w:rsidRPr="00774840">
        <w:rPr>
          <w:bCs/>
          <w:lang w:val="fr-FR"/>
        </w:rPr>
        <w:t>une opération menée par les forces de sécurité (art</w:t>
      </w:r>
      <w:r w:rsidRPr="00A17C64">
        <w:rPr>
          <w:bCs/>
          <w:lang w:val="fr-FR"/>
        </w:rPr>
        <w:t>.</w:t>
      </w:r>
      <w:r w:rsidRPr="00774840">
        <w:rPr>
          <w:bCs/>
          <w:lang w:val="fr-FR"/>
        </w:rPr>
        <w:t xml:space="preserve"> 2, 6, 7, 9 et 25)</w:t>
      </w:r>
      <w:r w:rsidRPr="00A17C64">
        <w:rPr>
          <w:bCs/>
          <w:lang w:val="fr-FR"/>
        </w:rPr>
        <w:t>.</w:t>
      </w:r>
    </w:p>
    <w:p w14:paraId="45178C3B" w14:textId="77777777" w:rsidR="00602C7A" w:rsidRPr="00774840" w:rsidRDefault="00602C7A" w:rsidP="00602C7A">
      <w:pPr>
        <w:pStyle w:val="SingleTxtG"/>
        <w:rPr>
          <w:b/>
          <w:lang w:val="fr-FR"/>
        </w:rPr>
      </w:pPr>
      <w:r w:rsidRPr="00724047">
        <w:rPr>
          <w:bCs/>
          <w:lang w:val="fr-FR"/>
        </w:rPr>
        <w:t>11</w:t>
      </w:r>
      <w:r w:rsidRPr="00A17C64">
        <w:rPr>
          <w:bCs/>
          <w:lang w:val="fr-FR"/>
        </w:rPr>
        <w:t>.</w:t>
      </w:r>
      <w:r w:rsidRPr="00774840">
        <w:rPr>
          <w:b/>
          <w:lang w:val="fr-FR"/>
        </w:rPr>
        <w:tab/>
        <w:t>L</w:t>
      </w:r>
      <w:r>
        <w:rPr>
          <w:b/>
          <w:lang w:val="fr-FR"/>
        </w:rPr>
        <w:t>’</w:t>
      </w:r>
      <w:r w:rsidRPr="00774840">
        <w:rPr>
          <w:b/>
          <w:lang w:val="fr-FR"/>
        </w:rPr>
        <w:t xml:space="preserve">État </w:t>
      </w:r>
      <w:r>
        <w:rPr>
          <w:b/>
          <w:lang w:val="fr-FR"/>
        </w:rPr>
        <w:t>P</w:t>
      </w:r>
      <w:r w:rsidRPr="00774840">
        <w:rPr>
          <w:b/>
          <w:lang w:val="fr-FR"/>
        </w:rPr>
        <w:t xml:space="preserve">artie devrait : </w:t>
      </w:r>
    </w:p>
    <w:p w14:paraId="336B857B" w14:textId="77777777" w:rsidR="00602C7A" w:rsidRPr="00774840" w:rsidRDefault="00602C7A" w:rsidP="00602C7A">
      <w:pPr>
        <w:pStyle w:val="SingleTxtG"/>
        <w:rPr>
          <w:b/>
          <w:bCs/>
          <w:lang w:val="fr-FR"/>
        </w:rPr>
      </w:pPr>
      <w:r w:rsidRPr="00774840">
        <w:rPr>
          <w:b/>
          <w:lang w:val="fr-FR"/>
        </w:rPr>
        <w:tab/>
        <w:t>a)</w:t>
      </w:r>
      <w:r w:rsidRPr="00774840">
        <w:rPr>
          <w:b/>
          <w:lang w:val="fr-FR"/>
        </w:rPr>
        <w:tab/>
        <w:t xml:space="preserve">Accélérer ses efforts pour </w:t>
      </w:r>
      <w:r w:rsidRPr="00774840">
        <w:rPr>
          <w:b/>
          <w:bCs/>
          <w:lang w:val="fr-FR"/>
        </w:rPr>
        <w:t>que toutes les victimes et leurs familles obtiennent une réparation intégrale pour les violations des droits de l</w:t>
      </w:r>
      <w:r>
        <w:rPr>
          <w:b/>
          <w:bCs/>
          <w:lang w:val="fr-FR"/>
        </w:rPr>
        <w:t>’</w:t>
      </w:r>
      <w:r w:rsidRPr="00774840">
        <w:rPr>
          <w:b/>
          <w:bCs/>
          <w:lang w:val="fr-FR"/>
        </w:rPr>
        <w:t xml:space="preserve">homme </w:t>
      </w:r>
      <w:r>
        <w:rPr>
          <w:b/>
          <w:bCs/>
          <w:lang w:val="fr-FR"/>
        </w:rPr>
        <w:t xml:space="preserve">subies </w:t>
      </w:r>
      <w:r w:rsidRPr="00774840">
        <w:rPr>
          <w:b/>
          <w:bCs/>
          <w:lang w:val="fr-FR"/>
        </w:rPr>
        <w:t xml:space="preserve">et que les mesures ordonnées </w:t>
      </w:r>
      <w:r w:rsidRPr="00FA15C4">
        <w:rPr>
          <w:b/>
          <w:bCs/>
          <w:lang w:val="fr-FR"/>
        </w:rPr>
        <w:t xml:space="preserve">par la Cour </w:t>
      </w:r>
      <w:r w:rsidRPr="00531210">
        <w:rPr>
          <w:b/>
          <w:bCs/>
          <w:lang w:val="fr-FR"/>
        </w:rPr>
        <w:t>criminelle</w:t>
      </w:r>
      <w:r w:rsidRPr="00FA15C4">
        <w:rPr>
          <w:b/>
          <w:bCs/>
          <w:lang w:val="fr-FR"/>
        </w:rPr>
        <w:t xml:space="preserve"> spéciale de N</w:t>
      </w:r>
      <w:r>
        <w:rPr>
          <w:b/>
          <w:bCs/>
          <w:lang w:val="fr-FR"/>
        </w:rPr>
        <w:t>’</w:t>
      </w:r>
      <w:r w:rsidRPr="00FA15C4">
        <w:rPr>
          <w:b/>
          <w:bCs/>
          <w:lang w:val="fr-FR"/>
        </w:rPr>
        <w:t>Djamena, notamment</w:t>
      </w:r>
      <w:r w:rsidRPr="00774840">
        <w:rPr>
          <w:b/>
          <w:bCs/>
          <w:lang w:val="fr-FR"/>
        </w:rPr>
        <w:t xml:space="preserve"> la construction d</w:t>
      </w:r>
      <w:r>
        <w:rPr>
          <w:b/>
          <w:bCs/>
          <w:lang w:val="fr-FR"/>
        </w:rPr>
        <w:t>’</w:t>
      </w:r>
      <w:r w:rsidRPr="00774840">
        <w:rPr>
          <w:b/>
          <w:bCs/>
          <w:lang w:val="fr-FR"/>
        </w:rPr>
        <w:t xml:space="preserve">un monument dédié aux victimes du </w:t>
      </w:r>
      <w:r>
        <w:rPr>
          <w:b/>
          <w:bCs/>
          <w:lang w:val="fr-FR"/>
        </w:rPr>
        <w:t xml:space="preserve">Gouvernement </w:t>
      </w:r>
      <w:r w:rsidRPr="00774840">
        <w:rPr>
          <w:b/>
          <w:bCs/>
          <w:lang w:val="fr-FR"/>
        </w:rPr>
        <w:t xml:space="preserve">de Hissène Habré et la transformation </w:t>
      </w:r>
      <w:r>
        <w:rPr>
          <w:b/>
          <w:bCs/>
          <w:lang w:val="fr-FR"/>
        </w:rPr>
        <w:t xml:space="preserve">en musée </w:t>
      </w:r>
      <w:r w:rsidRPr="00774840">
        <w:rPr>
          <w:b/>
          <w:bCs/>
          <w:lang w:val="fr-FR"/>
        </w:rPr>
        <w:t>de l</w:t>
      </w:r>
      <w:r>
        <w:rPr>
          <w:b/>
          <w:bCs/>
          <w:lang w:val="fr-FR"/>
        </w:rPr>
        <w:t>’</w:t>
      </w:r>
      <w:r w:rsidRPr="00774840">
        <w:rPr>
          <w:b/>
          <w:bCs/>
          <w:lang w:val="fr-FR"/>
        </w:rPr>
        <w:t xml:space="preserve">ancien siège de la Direction de la documentation et de la sécurité, soient pleinement </w:t>
      </w:r>
      <w:r>
        <w:rPr>
          <w:b/>
          <w:bCs/>
          <w:lang w:val="fr-FR"/>
        </w:rPr>
        <w:t>appliquées</w:t>
      </w:r>
      <w:r w:rsidRPr="00774840">
        <w:rPr>
          <w:b/>
          <w:bCs/>
          <w:lang w:val="fr-FR"/>
        </w:rPr>
        <w:t xml:space="preserve"> ;</w:t>
      </w:r>
    </w:p>
    <w:p w14:paraId="3EEC958D" w14:textId="77777777" w:rsidR="00602C7A" w:rsidRPr="00774840" w:rsidRDefault="00602C7A" w:rsidP="00602C7A">
      <w:pPr>
        <w:pStyle w:val="SingleTxtG"/>
        <w:rPr>
          <w:b/>
          <w:bCs/>
          <w:lang w:val="fr-FR"/>
        </w:rPr>
      </w:pPr>
      <w:r w:rsidRPr="00774840">
        <w:rPr>
          <w:b/>
          <w:bCs/>
          <w:lang w:val="fr-FR"/>
        </w:rPr>
        <w:tab/>
        <w:t>b)</w:t>
      </w:r>
      <w:r w:rsidRPr="00774840">
        <w:rPr>
          <w:b/>
          <w:bCs/>
          <w:lang w:val="fr-FR"/>
        </w:rPr>
        <w:tab/>
        <w:t>Enquêter sur toutes les allégations de violations graves des droits de l</w:t>
      </w:r>
      <w:r>
        <w:rPr>
          <w:b/>
          <w:bCs/>
          <w:lang w:val="fr-FR"/>
        </w:rPr>
        <w:t>’</w:t>
      </w:r>
      <w:r w:rsidRPr="00774840">
        <w:rPr>
          <w:b/>
          <w:bCs/>
          <w:lang w:val="fr-FR"/>
        </w:rPr>
        <w:t>homme, poursuivre les auteurs et, s</w:t>
      </w:r>
      <w:r>
        <w:rPr>
          <w:b/>
          <w:bCs/>
          <w:lang w:val="fr-FR"/>
        </w:rPr>
        <w:t>’</w:t>
      </w:r>
      <w:r w:rsidRPr="00774840">
        <w:rPr>
          <w:b/>
          <w:bCs/>
          <w:lang w:val="fr-FR"/>
        </w:rPr>
        <w:t>ils sont reconnus coupables, leur infliger des peines appropriées, et garantir aux victimes l</w:t>
      </w:r>
      <w:r>
        <w:rPr>
          <w:b/>
          <w:bCs/>
          <w:lang w:val="fr-FR"/>
        </w:rPr>
        <w:t>’</w:t>
      </w:r>
      <w:r w:rsidRPr="00774840">
        <w:rPr>
          <w:b/>
          <w:bCs/>
          <w:lang w:val="fr-FR"/>
        </w:rPr>
        <w:t xml:space="preserve">accès à des recours </w:t>
      </w:r>
      <w:r>
        <w:rPr>
          <w:b/>
          <w:bCs/>
          <w:lang w:val="fr-FR"/>
        </w:rPr>
        <w:t>utiles</w:t>
      </w:r>
      <w:r w:rsidRPr="00774840">
        <w:rPr>
          <w:b/>
          <w:bCs/>
          <w:lang w:val="fr-FR"/>
        </w:rPr>
        <w:t xml:space="preserve"> ;</w:t>
      </w:r>
    </w:p>
    <w:p w14:paraId="15322235" w14:textId="77777777" w:rsidR="00602C7A" w:rsidRPr="00774840" w:rsidRDefault="00602C7A" w:rsidP="00602C7A">
      <w:pPr>
        <w:pStyle w:val="SingleTxtG"/>
        <w:rPr>
          <w:b/>
          <w:bCs/>
          <w:lang w:val="fr-FR"/>
        </w:rPr>
      </w:pPr>
      <w:r w:rsidRPr="00774840">
        <w:rPr>
          <w:b/>
          <w:bCs/>
          <w:lang w:val="fr-FR"/>
        </w:rPr>
        <w:tab/>
        <w:t>c)</w:t>
      </w:r>
      <w:r w:rsidRPr="00774840">
        <w:rPr>
          <w:b/>
          <w:bCs/>
          <w:lang w:val="fr-FR"/>
        </w:rPr>
        <w:tab/>
        <w:t>Favoriser la réconciliation nationale et recommander des réformes structurelles appropriées, conformes au droit international et aux normes internationales, afin de lutter contre l</w:t>
      </w:r>
      <w:r>
        <w:rPr>
          <w:b/>
          <w:bCs/>
          <w:lang w:val="fr-FR"/>
        </w:rPr>
        <w:t>’</w:t>
      </w:r>
      <w:r w:rsidRPr="00774840">
        <w:rPr>
          <w:b/>
          <w:bCs/>
          <w:lang w:val="fr-FR"/>
        </w:rPr>
        <w:t>impunité</w:t>
      </w:r>
      <w:r>
        <w:rPr>
          <w:b/>
          <w:bCs/>
          <w:lang w:val="fr-FR"/>
        </w:rPr>
        <w:t>,</w:t>
      </w:r>
      <w:r w:rsidRPr="00774840">
        <w:rPr>
          <w:b/>
          <w:bCs/>
          <w:lang w:val="fr-FR"/>
        </w:rPr>
        <w:t xml:space="preserve"> et mettre en place des mesures globales de justice transitionnelle, notamment des mécanismes de recherche de la vérité, des programmes de réparation axés sur les victimes et des garanties de non-répétition, conformément aux normes internationales en matière de droits de l</w:t>
      </w:r>
      <w:r>
        <w:rPr>
          <w:b/>
          <w:bCs/>
          <w:lang w:val="fr-FR"/>
        </w:rPr>
        <w:t>’</w:t>
      </w:r>
      <w:r w:rsidRPr="00774840">
        <w:rPr>
          <w:b/>
          <w:bCs/>
          <w:lang w:val="fr-FR"/>
        </w:rPr>
        <w:t>homme</w:t>
      </w:r>
      <w:r w:rsidRPr="00A17C64">
        <w:rPr>
          <w:b/>
          <w:bCs/>
          <w:lang w:val="fr-FR"/>
        </w:rPr>
        <w:t>.</w:t>
      </w:r>
    </w:p>
    <w:p w14:paraId="3F5718E1" w14:textId="77777777" w:rsidR="00602C7A" w:rsidRPr="00774840" w:rsidRDefault="00602C7A" w:rsidP="00602C7A">
      <w:pPr>
        <w:pStyle w:val="H23G"/>
        <w:rPr>
          <w:lang w:val="fr-FR"/>
        </w:rPr>
      </w:pPr>
      <w:r w:rsidRPr="00774840">
        <w:rPr>
          <w:lang w:val="fr-FR"/>
        </w:rPr>
        <w:tab/>
      </w:r>
      <w:r w:rsidRPr="00774840">
        <w:rPr>
          <w:lang w:val="fr-FR"/>
        </w:rPr>
        <w:tab/>
        <w:t>État d</w:t>
      </w:r>
      <w:r>
        <w:rPr>
          <w:lang w:val="fr-FR"/>
        </w:rPr>
        <w:t>’</w:t>
      </w:r>
      <w:r w:rsidRPr="00774840">
        <w:rPr>
          <w:lang w:val="fr-FR"/>
        </w:rPr>
        <w:t xml:space="preserve">urgence </w:t>
      </w:r>
    </w:p>
    <w:p w14:paraId="0B625079" w14:textId="77777777" w:rsidR="00602C7A" w:rsidRPr="00774840" w:rsidRDefault="00602C7A" w:rsidP="00602C7A">
      <w:pPr>
        <w:pStyle w:val="SingleTxtG"/>
        <w:rPr>
          <w:b/>
          <w:lang w:val="fr-FR"/>
        </w:rPr>
      </w:pPr>
      <w:r w:rsidRPr="00774840">
        <w:rPr>
          <w:lang w:val="fr-FR"/>
        </w:rPr>
        <w:t>12</w:t>
      </w:r>
      <w:r w:rsidRPr="00A17C64">
        <w:rPr>
          <w:lang w:val="fr-FR"/>
        </w:rPr>
        <w:t>.</w:t>
      </w:r>
      <w:r w:rsidRPr="00774840">
        <w:rPr>
          <w:lang w:val="fr-FR"/>
        </w:rPr>
        <w:tab/>
        <w:t>Le Comité s</w:t>
      </w:r>
      <w:r>
        <w:rPr>
          <w:lang w:val="fr-FR"/>
        </w:rPr>
        <w:t>’</w:t>
      </w:r>
      <w:r w:rsidRPr="00774840">
        <w:rPr>
          <w:lang w:val="fr-FR"/>
        </w:rPr>
        <w:t>inquiète du nombre de mesures d</w:t>
      </w:r>
      <w:r>
        <w:rPr>
          <w:lang w:val="fr-FR"/>
        </w:rPr>
        <w:t>’</w:t>
      </w:r>
      <w:r w:rsidRPr="00774840">
        <w:rPr>
          <w:lang w:val="fr-FR"/>
        </w:rPr>
        <w:t>urgence adoptées, en particulier au cours de la période 2020-2024, ainsi que du caractère apparemment disproportionné des restrictions imposées aux droits protégés par le Pacte</w:t>
      </w:r>
      <w:r w:rsidRPr="00A17C64">
        <w:rPr>
          <w:lang w:val="fr-FR"/>
        </w:rPr>
        <w:t>.</w:t>
      </w:r>
      <w:r w:rsidRPr="00774840">
        <w:rPr>
          <w:lang w:val="fr-FR"/>
        </w:rPr>
        <w:t xml:space="preserve"> Bien que l</w:t>
      </w:r>
      <w:r>
        <w:rPr>
          <w:lang w:val="fr-FR"/>
        </w:rPr>
        <w:t>’</w:t>
      </w:r>
      <w:r w:rsidRPr="00774840">
        <w:rPr>
          <w:lang w:val="fr-FR"/>
        </w:rPr>
        <w:t>état d</w:t>
      </w:r>
      <w:r>
        <w:rPr>
          <w:lang w:val="fr-FR"/>
        </w:rPr>
        <w:t>’</w:t>
      </w:r>
      <w:r w:rsidRPr="00774840">
        <w:rPr>
          <w:lang w:val="fr-FR"/>
        </w:rPr>
        <w:t xml:space="preserve">urgence relève des dispositions constitutionnelles, </w:t>
      </w:r>
      <w:r>
        <w:rPr>
          <w:lang w:val="fr-FR"/>
        </w:rPr>
        <w:t xml:space="preserve">son application </w:t>
      </w:r>
      <w:r w:rsidRPr="00774840">
        <w:rPr>
          <w:lang w:val="fr-FR"/>
        </w:rPr>
        <w:t>pourrait ne pas être conforme aux exigences de l</w:t>
      </w:r>
      <w:r>
        <w:rPr>
          <w:lang w:val="fr-FR"/>
        </w:rPr>
        <w:t>’</w:t>
      </w:r>
      <w:r w:rsidRPr="00774840">
        <w:rPr>
          <w:lang w:val="fr-FR"/>
        </w:rPr>
        <w:t xml:space="preserve">article 4 du Pacte </w:t>
      </w:r>
      <w:r w:rsidRPr="00774840">
        <w:rPr>
          <w:bCs/>
          <w:lang w:val="fr-FR"/>
        </w:rPr>
        <w:t>(art</w:t>
      </w:r>
      <w:r w:rsidRPr="00A17C64">
        <w:rPr>
          <w:bCs/>
          <w:lang w:val="fr-FR"/>
        </w:rPr>
        <w:t>.</w:t>
      </w:r>
      <w:r w:rsidRPr="00774840">
        <w:rPr>
          <w:bCs/>
          <w:lang w:val="fr-FR"/>
        </w:rPr>
        <w:t xml:space="preserve"> 4)</w:t>
      </w:r>
      <w:r w:rsidRPr="00A17C64">
        <w:rPr>
          <w:bCs/>
          <w:lang w:val="fr-FR"/>
        </w:rPr>
        <w:t>.</w:t>
      </w:r>
      <w:r w:rsidRPr="00774840">
        <w:rPr>
          <w:bCs/>
          <w:lang w:val="fr-FR"/>
        </w:rPr>
        <w:t xml:space="preserve"> </w:t>
      </w:r>
    </w:p>
    <w:p w14:paraId="55B5F88A" w14:textId="77777777" w:rsidR="00602C7A" w:rsidRPr="00774840" w:rsidRDefault="00602C7A" w:rsidP="00602C7A">
      <w:pPr>
        <w:pStyle w:val="SingleTxtG"/>
        <w:rPr>
          <w:b/>
          <w:bCs/>
          <w:lang w:val="fr-FR"/>
        </w:rPr>
      </w:pPr>
      <w:r w:rsidRPr="00774840">
        <w:rPr>
          <w:lang w:val="fr-FR"/>
        </w:rPr>
        <w:t>13</w:t>
      </w:r>
      <w:r w:rsidRPr="00A17C64">
        <w:rPr>
          <w:lang w:val="fr-FR"/>
        </w:rPr>
        <w:t>.</w:t>
      </w:r>
      <w:r w:rsidRPr="00774840">
        <w:rPr>
          <w:lang w:val="fr-FR"/>
        </w:rPr>
        <w:tab/>
      </w:r>
      <w:r w:rsidRPr="00774840">
        <w:rPr>
          <w:b/>
          <w:bCs/>
          <w:lang w:val="fr-FR"/>
        </w:rPr>
        <w:t>L</w:t>
      </w:r>
      <w:r>
        <w:rPr>
          <w:b/>
          <w:bCs/>
          <w:lang w:val="fr-FR"/>
        </w:rPr>
        <w:t>’</w:t>
      </w:r>
      <w:r w:rsidRPr="00774840">
        <w:rPr>
          <w:b/>
          <w:bCs/>
          <w:lang w:val="fr-FR"/>
        </w:rPr>
        <w:t xml:space="preserve">État </w:t>
      </w:r>
      <w:r>
        <w:rPr>
          <w:b/>
          <w:bCs/>
          <w:lang w:val="fr-FR"/>
        </w:rPr>
        <w:t>P</w:t>
      </w:r>
      <w:r w:rsidRPr="00774840">
        <w:rPr>
          <w:b/>
          <w:bCs/>
          <w:lang w:val="fr-FR"/>
        </w:rPr>
        <w:t>artie devrait :</w:t>
      </w:r>
    </w:p>
    <w:p w14:paraId="410CA405" w14:textId="77777777" w:rsidR="00602C7A" w:rsidRPr="00774840" w:rsidRDefault="00602C7A" w:rsidP="00602C7A">
      <w:pPr>
        <w:pStyle w:val="SingleTxtG"/>
        <w:rPr>
          <w:b/>
          <w:bCs/>
          <w:lang w:val="fr-FR"/>
        </w:rPr>
      </w:pPr>
      <w:r w:rsidRPr="00774840">
        <w:rPr>
          <w:b/>
          <w:bCs/>
          <w:lang w:val="fr-FR"/>
        </w:rPr>
        <w:tab/>
        <w:t>a)</w:t>
      </w:r>
      <w:r w:rsidRPr="00774840">
        <w:rPr>
          <w:b/>
          <w:bCs/>
          <w:lang w:val="fr-FR"/>
        </w:rPr>
        <w:tab/>
        <w:t>Veiller à ce que toutes les mesures d</w:t>
      </w:r>
      <w:r>
        <w:rPr>
          <w:b/>
          <w:bCs/>
          <w:lang w:val="fr-FR"/>
        </w:rPr>
        <w:t>’</w:t>
      </w:r>
      <w:r w:rsidRPr="00774840">
        <w:rPr>
          <w:b/>
          <w:bCs/>
          <w:lang w:val="fr-FR"/>
        </w:rPr>
        <w:t>urgence soient pleinement conformes à l</w:t>
      </w:r>
      <w:r>
        <w:rPr>
          <w:b/>
          <w:bCs/>
          <w:lang w:val="fr-FR"/>
        </w:rPr>
        <w:t>’</w:t>
      </w:r>
      <w:r w:rsidRPr="00774840">
        <w:rPr>
          <w:b/>
          <w:bCs/>
          <w:lang w:val="fr-FR"/>
        </w:rPr>
        <w:t xml:space="preserve">article 4 du Pacte ainsi </w:t>
      </w:r>
      <w:r w:rsidRPr="00882826">
        <w:rPr>
          <w:b/>
          <w:bCs/>
          <w:lang w:val="fr-FR"/>
        </w:rPr>
        <w:t>qu</w:t>
      </w:r>
      <w:r>
        <w:rPr>
          <w:b/>
          <w:bCs/>
          <w:lang w:val="fr-FR"/>
        </w:rPr>
        <w:t>’</w:t>
      </w:r>
      <w:r w:rsidRPr="00882826">
        <w:rPr>
          <w:b/>
          <w:bCs/>
          <w:lang w:val="fr-FR"/>
        </w:rPr>
        <w:t>à l</w:t>
      </w:r>
      <w:r>
        <w:rPr>
          <w:b/>
          <w:bCs/>
          <w:lang w:val="fr-FR"/>
        </w:rPr>
        <w:t>’</w:t>
      </w:r>
      <w:r w:rsidRPr="00882826">
        <w:rPr>
          <w:b/>
          <w:bCs/>
          <w:lang w:val="fr-FR"/>
        </w:rPr>
        <w:t xml:space="preserve">observation générale </w:t>
      </w:r>
      <w:r w:rsidRPr="00FC21AD">
        <w:rPr>
          <w:rFonts w:eastAsia="MS Mincho"/>
          <w:b/>
          <w:bCs/>
          <w:lang w:val="fr-FR"/>
        </w:rPr>
        <w:t>n</w:t>
      </w:r>
      <w:r w:rsidRPr="00FC21AD">
        <w:rPr>
          <w:rFonts w:eastAsia="MS Mincho"/>
          <w:b/>
          <w:bCs/>
          <w:vertAlign w:val="superscript"/>
          <w:lang w:val="fr-FR"/>
        </w:rPr>
        <w:t>o</w:t>
      </w:r>
      <w:r w:rsidRPr="00FC21AD">
        <w:rPr>
          <w:b/>
          <w:bCs/>
          <w:lang w:val="fr-FR"/>
        </w:rPr>
        <w:t> </w:t>
      </w:r>
      <w:r w:rsidRPr="00882826">
        <w:rPr>
          <w:b/>
          <w:bCs/>
          <w:lang w:val="fr-FR"/>
        </w:rPr>
        <w:t>29 (2001) du Comité sur les dérogations au Pacte en période d</w:t>
      </w:r>
      <w:r>
        <w:rPr>
          <w:b/>
          <w:bCs/>
          <w:lang w:val="fr-FR"/>
        </w:rPr>
        <w:t>’</w:t>
      </w:r>
      <w:r w:rsidRPr="00882826">
        <w:rPr>
          <w:b/>
          <w:bCs/>
          <w:lang w:val="fr-FR"/>
        </w:rPr>
        <w:t>état d</w:t>
      </w:r>
      <w:r>
        <w:rPr>
          <w:b/>
          <w:bCs/>
          <w:lang w:val="fr-FR"/>
        </w:rPr>
        <w:t>’</w:t>
      </w:r>
      <w:r w:rsidRPr="00882826">
        <w:rPr>
          <w:b/>
          <w:bCs/>
          <w:lang w:val="fr-FR"/>
        </w:rPr>
        <w:t>urgence</w:t>
      </w:r>
      <w:r w:rsidRPr="00A17C64">
        <w:rPr>
          <w:b/>
          <w:bCs/>
          <w:lang w:val="fr-FR"/>
        </w:rPr>
        <w:t>.</w:t>
      </w:r>
      <w:r w:rsidRPr="00774840">
        <w:rPr>
          <w:b/>
          <w:lang w:val="fr-FR"/>
        </w:rPr>
        <w:t xml:space="preserve"> En particulier, </w:t>
      </w:r>
      <w:r w:rsidRPr="00774840">
        <w:rPr>
          <w:b/>
          <w:bCs/>
          <w:lang w:val="fr-FR"/>
        </w:rPr>
        <w:t>toute déclaration de l</w:t>
      </w:r>
      <w:r>
        <w:rPr>
          <w:b/>
          <w:bCs/>
          <w:lang w:val="fr-FR"/>
        </w:rPr>
        <w:t>’</w:t>
      </w:r>
      <w:r w:rsidRPr="00774840">
        <w:rPr>
          <w:b/>
          <w:bCs/>
          <w:lang w:val="fr-FR"/>
        </w:rPr>
        <w:t>état d</w:t>
      </w:r>
      <w:r>
        <w:rPr>
          <w:b/>
          <w:bCs/>
          <w:lang w:val="fr-FR"/>
        </w:rPr>
        <w:t>’</w:t>
      </w:r>
      <w:r w:rsidRPr="00774840">
        <w:rPr>
          <w:b/>
          <w:bCs/>
          <w:lang w:val="fr-FR"/>
        </w:rPr>
        <w:t xml:space="preserve">urgence et toute dérogation au Pacte doivent être notifiées sans délai au Secrétaire général </w:t>
      </w:r>
      <w:r>
        <w:rPr>
          <w:b/>
          <w:bCs/>
          <w:lang w:val="fr-FR"/>
        </w:rPr>
        <w:t xml:space="preserve">de l’Organisation </w:t>
      </w:r>
      <w:r w:rsidRPr="00774840">
        <w:rPr>
          <w:b/>
          <w:bCs/>
          <w:lang w:val="fr-FR"/>
        </w:rPr>
        <w:t>des Nations Unies, conformément à l</w:t>
      </w:r>
      <w:r>
        <w:rPr>
          <w:b/>
          <w:bCs/>
          <w:lang w:val="fr-FR"/>
        </w:rPr>
        <w:t>’</w:t>
      </w:r>
      <w:r w:rsidRPr="00774840">
        <w:rPr>
          <w:b/>
          <w:bCs/>
          <w:lang w:val="fr-FR"/>
        </w:rPr>
        <w:t>article 4</w:t>
      </w:r>
      <w:r>
        <w:rPr>
          <w:b/>
          <w:bCs/>
          <w:lang w:val="fr-FR"/>
        </w:rPr>
        <w:t xml:space="preserve"> </w:t>
      </w:r>
      <w:r>
        <w:rPr>
          <w:b/>
          <w:bCs/>
          <w:lang w:val="fr-FR"/>
        </w:rPr>
        <w:lastRenderedPageBreak/>
        <w:t>(</w:t>
      </w:r>
      <w:r w:rsidRPr="00774840">
        <w:rPr>
          <w:b/>
          <w:bCs/>
          <w:lang w:val="fr-FR"/>
        </w:rPr>
        <w:t>par</w:t>
      </w:r>
      <w:r w:rsidRPr="00A17C64">
        <w:rPr>
          <w:b/>
          <w:bCs/>
          <w:lang w:val="fr-FR"/>
        </w:rPr>
        <w:t>.</w:t>
      </w:r>
      <w:r>
        <w:rPr>
          <w:b/>
          <w:bCs/>
          <w:lang w:val="fr-FR"/>
        </w:rPr>
        <w:t> </w:t>
      </w:r>
      <w:r w:rsidRPr="00774840">
        <w:rPr>
          <w:b/>
          <w:bCs/>
          <w:lang w:val="fr-FR"/>
        </w:rPr>
        <w:t>3</w:t>
      </w:r>
      <w:r>
        <w:rPr>
          <w:b/>
          <w:bCs/>
          <w:lang w:val="fr-FR"/>
        </w:rPr>
        <w:t>)</w:t>
      </w:r>
      <w:r w:rsidRPr="00774840">
        <w:rPr>
          <w:b/>
          <w:bCs/>
          <w:lang w:val="fr-FR"/>
        </w:rPr>
        <w:t xml:space="preserve"> du Pacte, et comporter des informations complètes sur les dispositions faisant l</w:t>
      </w:r>
      <w:r>
        <w:rPr>
          <w:b/>
          <w:bCs/>
          <w:lang w:val="fr-FR"/>
        </w:rPr>
        <w:t>’</w:t>
      </w:r>
      <w:r w:rsidRPr="00774840">
        <w:rPr>
          <w:b/>
          <w:bCs/>
          <w:lang w:val="fr-FR"/>
        </w:rPr>
        <w:t>objet de la dérogation et la justification de ces mesures</w:t>
      </w:r>
      <w:r>
        <w:rPr>
          <w:b/>
          <w:bCs/>
          <w:lang w:val="fr-FR"/>
        </w:rPr>
        <w:t> ;</w:t>
      </w:r>
    </w:p>
    <w:p w14:paraId="1CFD1E26" w14:textId="77777777" w:rsidR="00602C7A" w:rsidRPr="00774840" w:rsidRDefault="00602C7A" w:rsidP="00602C7A">
      <w:pPr>
        <w:pStyle w:val="SingleTxtG"/>
        <w:rPr>
          <w:b/>
          <w:bCs/>
          <w:lang w:val="fr-FR"/>
        </w:rPr>
      </w:pPr>
      <w:r w:rsidRPr="00774840">
        <w:rPr>
          <w:b/>
          <w:bCs/>
          <w:lang w:val="fr-FR"/>
        </w:rPr>
        <w:tab/>
        <w:t>b)</w:t>
      </w:r>
      <w:r w:rsidRPr="00774840">
        <w:rPr>
          <w:b/>
          <w:bCs/>
          <w:lang w:val="fr-FR"/>
        </w:rPr>
        <w:tab/>
      </w:r>
      <w:r>
        <w:rPr>
          <w:b/>
          <w:bCs/>
          <w:lang w:val="fr-FR"/>
        </w:rPr>
        <w:t>R</w:t>
      </w:r>
      <w:r w:rsidRPr="00774840">
        <w:rPr>
          <w:b/>
          <w:bCs/>
          <w:lang w:val="fr-FR"/>
        </w:rPr>
        <w:t>evoir sa législation et ses pratiques afin de garantir que toute mesure restreignant les droits consacrés par le Pacte pendant l</w:t>
      </w:r>
      <w:r>
        <w:rPr>
          <w:b/>
          <w:bCs/>
          <w:lang w:val="fr-FR"/>
        </w:rPr>
        <w:t>’</w:t>
      </w:r>
      <w:r w:rsidRPr="00774840">
        <w:rPr>
          <w:b/>
          <w:bCs/>
          <w:lang w:val="fr-FR"/>
        </w:rPr>
        <w:t>état d</w:t>
      </w:r>
      <w:r>
        <w:rPr>
          <w:b/>
          <w:bCs/>
          <w:lang w:val="fr-FR"/>
        </w:rPr>
        <w:t>’</w:t>
      </w:r>
      <w:r w:rsidRPr="00774840">
        <w:rPr>
          <w:b/>
          <w:bCs/>
          <w:lang w:val="fr-FR"/>
        </w:rPr>
        <w:t>urgence soit exceptionnelle, temporaire, strictement nécessaire, proportionnée, non discriminatoire et soumise à un contrôle juridictionnel indépendant</w:t>
      </w:r>
      <w:r w:rsidRPr="00A17C64">
        <w:rPr>
          <w:b/>
          <w:bCs/>
          <w:lang w:val="fr-FR"/>
        </w:rPr>
        <w:t>.</w:t>
      </w:r>
      <w:r w:rsidRPr="00774840">
        <w:rPr>
          <w:b/>
          <w:bCs/>
          <w:lang w:val="fr-FR"/>
        </w:rPr>
        <w:t xml:space="preserve"> </w:t>
      </w:r>
    </w:p>
    <w:p w14:paraId="357A5279" w14:textId="77777777" w:rsidR="00602C7A" w:rsidRPr="00774840" w:rsidRDefault="00602C7A" w:rsidP="00602C7A">
      <w:pPr>
        <w:pStyle w:val="H23G"/>
        <w:rPr>
          <w:lang w:val="fr-FR"/>
        </w:rPr>
      </w:pPr>
      <w:r w:rsidRPr="00774840">
        <w:rPr>
          <w:lang w:val="fr-FR"/>
        </w:rPr>
        <w:tab/>
      </w:r>
      <w:r w:rsidRPr="00774840">
        <w:rPr>
          <w:lang w:val="fr-FR"/>
        </w:rPr>
        <w:tab/>
        <w:t xml:space="preserve">Non-discrimination et égalité entre les hommes et les femmes </w:t>
      </w:r>
    </w:p>
    <w:p w14:paraId="30BACE6A" w14:textId="77777777" w:rsidR="00602C7A" w:rsidRPr="00774840" w:rsidRDefault="00602C7A" w:rsidP="00602C7A">
      <w:pPr>
        <w:pStyle w:val="SingleTxtG"/>
        <w:rPr>
          <w:rFonts w:eastAsia="Times New Roman"/>
          <w:bCs/>
          <w:lang w:val="fr-FR" w:eastAsia="zh-CN"/>
        </w:rPr>
      </w:pPr>
      <w:r w:rsidRPr="00774840">
        <w:rPr>
          <w:bCs/>
          <w:lang w:val="fr-FR"/>
        </w:rPr>
        <w:t>14</w:t>
      </w:r>
      <w:r w:rsidRPr="00A17C64">
        <w:rPr>
          <w:bCs/>
          <w:lang w:val="fr-FR"/>
        </w:rPr>
        <w:t>.</w:t>
      </w:r>
      <w:r w:rsidRPr="00774840">
        <w:rPr>
          <w:bCs/>
          <w:lang w:val="fr-FR"/>
        </w:rPr>
        <w:tab/>
      </w:r>
      <w:r w:rsidRPr="00774840">
        <w:rPr>
          <w:lang w:val="fr-FR" w:eastAsia="zh-CN"/>
        </w:rPr>
        <w:t xml:space="preserve">Bien que </w:t>
      </w:r>
      <w:r w:rsidRPr="00774840">
        <w:rPr>
          <w:bCs/>
          <w:lang w:val="fr-FR"/>
        </w:rPr>
        <w:t>le principe d</w:t>
      </w:r>
      <w:r>
        <w:rPr>
          <w:bCs/>
          <w:lang w:val="fr-FR"/>
        </w:rPr>
        <w:t>’</w:t>
      </w:r>
      <w:r w:rsidRPr="00774840">
        <w:rPr>
          <w:bCs/>
          <w:lang w:val="fr-FR"/>
        </w:rPr>
        <w:t>égalité et de non-discrimination soit inscrit dans la Constitution, le Comité s</w:t>
      </w:r>
      <w:r>
        <w:rPr>
          <w:bCs/>
          <w:lang w:val="fr-FR"/>
        </w:rPr>
        <w:t>’</w:t>
      </w:r>
      <w:r w:rsidRPr="00774840">
        <w:rPr>
          <w:bCs/>
          <w:lang w:val="fr-FR"/>
        </w:rPr>
        <w:t>inquiète de ce que l</w:t>
      </w:r>
      <w:r>
        <w:rPr>
          <w:bCs/>
          <w:lang w:val="fr-FR"/>
        </w:rPr>
        <w:t>’</w:t>
      </w:r>
      <w:r w:rsidRPr="00774840">
        <w:rPr>
          <w:bCs/>
          <w:lang w:val="fr-FR"/>
        </w:rPr>
        <w:t xml:space="preserve">État </w:t>
      </w:r>
      <w:r>
        <w:rPr>
          <w:bCs/>
          <w:lang w:val="fr-FR"/>
        </w:rPr>
        <w:t>P</w:t>
      </w:r>
      <w:r w:rsidRPr="00774840">
        <w:rPr>
          <w:bCs/>
          <w:lang w:val="fr-FR"/>
        </w:rPr>
        <w:t>artie n</w:t>
      </w:r>
      <w:r>
        <w:rPr>
          <w:bCs/>
          <w:lang w:val="fr-FR"/>
        </w:rPr>
        <w:t>’</w:t>
      </w:r>
      <w:r w:rsidRPr="00774840">
        <w:rPr>
          <w:bCs/>
          <w:lang w:val="fr-FR"/>
        </w:rPr>
        <w:t>ait pas adopté de législation antidiscriminatoire complète</w:t>
      </w:r>
      <w:r w:rsidRPr="00A17C64">
        <w:rPr>
          <w:bCs/>
          <w:lang w:val="fr-FR"/>
        </w:rPr>
        <w:t>.</w:t>
      </w:r>
      <w:r w:rsidRPr="00774840">
        <w:rPr>
          <w:bCs/>
          <w:lang w:val="fr-FR"/>
        </w:rPr>
        <w:t xml:space="preserve"> Le Comité est en outre préoccupé par la persistance </w:t>
      </w:r>
      <w:r w:rsidRPr="00774840">
        <w:rPr>
          <w:lang w:val="fr-FR"/>
        </w:rPr>
        <w:t>d</w:t>
      </w:r>
      <w:r>
        <w:rPr>
          <w:lang w:val="fr-FR"/>
        </w:rPr>
        <w:t>’</w:t>
      </w:r>
      <w:r w:rsidRPr="00774840">
        <w:rPr>
          <w:lang w:val="fr-FR"/>
        </w:rPr>
        <w:t>inégalités entre les hommes et les femmes en matière de droits, notamment en matière d</w:t>
      </w:r>
      <w:r>
        <w:rPr>
          <w:lang w:val="fr-FR"/>
        </w:rPr>
        <w:t>’</w:t>
      </w:r>
      <w:r w:rsidRPr="00774840">
        <w:rPr>
          <w:lang w:val="fr-FR"/>
        </w:rPr>
        <w:t>héritage, de droits de propriété et de régimes matrimoniaux, tant en droit qu</w:t>
      </w:r>
      <w:r>
        <w:rPr>
          <w:lang w:val="fr-FR"/>
        </w:rPr>
        <w:t>’</w:t>
      </w:r>
      <w:r w:rsidRPr="00774840">
        <w:rPr>
          <w:lang w:val="fr-FR"/>
        </w:rPr>
        <w:t>en pratique</w:t>
      </w:r>
      <w:r w:rsidRPr="00A17C64">
        <w:rPr>
          <w:lang w:val="fr-FR"/>
        </w:rPr>
        <w:t>.</w:t>
      </w:r>
      <w:r w:rsidRPr="00774840">
        <w:rPr>
          <w:lang w:val="fr-FR"/>
        </w:rPr>
        <w:t xml:space="preserve"> Il est également préoccupé par le fait que </w:t>
      </w:r>
      <w:r w:rsidRPr="00774840">
        <w:rPr>
          <w:bCs/>
          <w:lang w:val="fr-FR" w:eastAsia="zh-CN"/>
        </w:rPr>
        <w:t xml:space="preserve">le Code pénal criminalise les relations sexuelles entre adultes consentants de même sexe </w:t>
      </w:r>
      <w:r w:rsidRPr="00774840">
        <w:rPr>
          <w:rFonts w:eastAsia="Times New Roman"/>
          <w:bCs/>
          <w:lang w:val="fr-FR" w:eastAsia="zh-CN"/>
        </w:rPr>
        <w:t>(art</w:t>
      </w:r>
      <w:r w:rsidRPr="00A17C64">
        <w:rPr>
          <w:rFonts w:eastAsia="Times New Roman"/>
          <w:bCs/>
          <w:lang w:val="fr-FR" w:eastAsia="zh-CN"/>
        </w:rPr>
        <w:t>.</w:t>
      </w:r>
      <w:r w:rsidRPr="00774840">
        <w:rPr>
          <w:rFonts w:eastAsia="Times New Roman"/>
          <w:bCs/>
          <w:lang w:val="fr-FR" w:eastAsia="zh-CN"/>
        </w:rPr>
        <w:t xml:space="preserve"> 2, 3 et 26)</w:t>
      </w:r>
      <w:r w:rsidRPr="00A17C64">
        <w:rPr>
          <w:rFonts w:eastAsia="Times New Roman"/>
          <w:bCs/>
          <w:lang w:val="fr-FR" w:eastAsia="zh-CN"/>
        </w:rPr>
        <w:t>.</w:t>
      </w:r>
      <w:r w:rsidRPr="00774840">
        <w:rPr>
          <w:rFonts w:eastAsia="Times New Roman"/>
          <w:bCs/>
          <w:lang w:val="fr-FR" w:eastAsia="zh-CN"/>
        </w:rPr>
        <w:t xml:space="preserve"> </w:t>
      </w:r>
    </w:p>
    <w:p w14:paraId="098D85EA" w14:textId="77777777" w:rsidR="00602C7A" w:rsidRPr="00774840" w:rsidRDefault="00602C7A" w:rsidP="00602C7A">
      <w:pPr>
        <w:pStyle w:val="SingleTxtG"/>
        <w:rPr>
          <w:bCs/>
          <w:lang w:val="fr-FR" w:eastAsia="zh-CN"/>
        </w:rPr>
      </w:pPr>
      <w:r w:rsidRPr="00724047">
        <w:rPr>
          <w:lang w:val="fr-FR" w:eastAsia="zh-CN"/>
        </w:rPr>
        <w:t>15</w:t>
      </w:r>
      <w:r w:rsidRPr="00A17C64">
        <w:rPr>
          <w:lang w:val="fr-FR" w:eastAsia="zh-CN"/>
        </w:rPr>
        <w:t>.</w:t>
      </w:r>
      <w:r w:rsidRPr="00774840">
        <w:rPr>
          <w:b/>
          <w:bCs/>
          <w:lang w:val="fr-FR" w:eastAsia="zh-CN"/>
        </w:rPr>
        <w:tab/>
        <w:t>Conformément aux recommandations formulées par le Comité pour l</w:t>
      </w:r>
      <w:r>
        <w:rPr>
          <w:b/>
          <w:bCs/>
          <w:lang w:val="fr-FR" w:eastAsia="zh-CN"/>
        </w:rPr>
        <w:t>’</w:t>
      </w:r>
      <w:r w:rsidRPr="00774840">
        <w:rPr>
          <w:b/>
          <w:bCs/>
          <w:lang w:val="fr-FR" w:eastAsia="zh-CN"/>
        </w:rPr>
        <w:t>élimination de la discrimination à l</w:t>
      </w:r>
      <w:r>
        <w:rPr>
          <w:b/>
          <w:bCs/>
          <w:lang w:val="fr-FR" w:eastAsia="zh-CN"/>
        </w:rPr>
        <w:t>’</w:t>
      </w:r>
      <w:r w:rsidRPr="00774840">
        <w:rPr>
          <w:b/>
          <w:bCs/>
          <w:lang w:val="fr-FR" w:eastAsia="zh-CN"/>
        </w:rPr>
        <w:t>égard des femmes, 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artie devrait veiller à ce que chacun jouisse sans discrimination des droits consacrés par le Pacte</w:t>
      </w:r>
      <w:r w:rsidRPr="00A17C64">
        <w:rPr>
          <w:b/>
          <w:bCs/>
          <w:lang w:val="fr-FR" w:eastAsia="zh-CN"/>
        </w:rPr>
        <w:t>.</w:t>
      </w:r>
      <w:r w:rsidRPr="00774840">
        <w:rPr>
          <w:b/>
          <w:bCs/>
          <w:lang w:val="fr-FR" w:eastAsia="zh-CN"/>
        </w:rPr>
        <w:t xml:space="preserve"> En particulier, il devrait :</w:t>
      </w:r>
    </w:p>
    <w:p w14:paraId="1557077A" w14:textId="77777777" w:rsidR="00602C7A" w:rsidRPr="00774840" w:rsidRDefault="00602C7A" w:rsidP="00602C7A">
      <w:pPr>
        <w:pStyle w:val="SingleTxtG"/>
        <w:rPr>
          <w:b/>
          <w:bCs/>
          <w:lang w:val="fr-FR"/>
        </w:rPr>
      </w:pPr>
      <w:r w:rsidRPr="00774840">
        <w:rPr>
          <w:b/>
          <w:bCs/>
          <w:lang w:val="fr-FR"/>
        </w:rPr>
        <w:tab/>
        <w:t>a)</w:t>
      </w:r>
      <w:r w:rsidRPr="00774840">
        <w:rPr>
          <w:b/>
          <w:bCs/>
          <w:lang w:val="fr-FR"/>
        </w:rPr>
        <w:tab/>
        <w:t>Adopter une législation anti</w:t>
      </w:r>
      <w:r>
        <w:rPr>
          <w:b/>
          <w:bCs/>
          <w:lang w:val="fr-FR"/>
        </w:rPr>
        <w:t>-</w:t>
      </w:r>
      <w:r w:rsidRPr="00774840">
        <w:rPr>
          <w:b/>
          <w:bCs/>
          <w:lang w:val="fr-FR"/>
        </w:rPr>
        <w:t xml:space="preserve">discrimination exhaustive qui interdise la discrimination directe, indirecte et </w:t>
      </w:r>
      <w:proofErr w:type="spellStart"/>
      <w:r w:rsidRPr="00774840">
        <w:rPr>
          <w:b/>
          <w:bCs/>
          <w:lang w:val="fr-FR"/>
        </w:rPr>
        <w:t>intersectionnelle</w:t>
      </w:r>
      <w:proofErr w:type="spellEnd"/>
      <w:r w:rsidRPr="00774840">
        <w:rPr>
          <w:b/>
          <w:bCs/>
          <w:lang w:val="fr-FR"/>
        </w:rPr>
        <w:t xml:space="preserve"> dans les sphères publique et privée et pour tous les motifs interdits par le Pacte, et garantir aux victimes l</w:t>
      </w:r>
      <w:r>
        <w:rPr>
          <w:b/>
          <w:bCs/>
          <w:lang w:val="fr-FR"/>
        </w:rPr>
        <w:t>’</w:t>
      </w:r>
      <w:r w:rsidRPr="00774840">
        <w:rPr>
          <w:b/>
          <w:bCs/>
          <w:lang w:val="fr-FR"/>
        </w:rPr>
        <w:t xml:space="preserve">accès à des recours </w:t>
      </w:r>
      <w:r>
        <w:rPr>
          <w:b/>
          <w:bCs/>
          <w:lang w:val="fr-FR"/>
        </w:rPr>
        <w:t>utiles</w:t>
      </w:r>
      <w:r w:rsidRPr="00774840">
        <w:rPr>
          <w:b/>
          <w:bCs/>
          <w:lang w:val="fr-FR"/>
        </w:rPr>
        <w:t xml:space="preserve"> et appropriés ;</w:t>
      </w:r>
    </w:p>
    <w:p w14:paraId="46C67FE7" w14:textId="77777777" w:rsidR="00602C7A" w:rsidRPr="00774840" w:rsidRDefault="00602C7A" w:rsidP="00602C7A">
      <w:pPr>
        <w:pStyle w:val="SingleTxtG"/>
        <w:rPr>
          <w:b/>
          <w:bCs/>
          <w:lang w:val="fr-FR"/>
        </w:rPr>
      </w:pPr>
      <w:r w:rsidRPr="00774840">
        <w:rPr>
          <w:b/>
          <w:bCs/>
          <w:lang w:val="fr-FR"/>
        </w:rPr>
        <w:tab/>
        <w:t>b)</w:t>
      </w:r>
      <w:r w:rsidRPr="00774840">
        <w:rPr>
          <w:b/>
          <w:bCs/>
          <w:lang w:val="fr-FR"/>
        </w:rPr>
        <w:tab/>
        <w:t>Abroger de sa législation toutes les dispositions discriminatoires et adopter, entre autres, le Code des personnes et de la famille afin de remédier à l</w:t>
      </w:r>
      <w:r>
        <w:rPr>
          <w:b/>
          <w:bCs/>
          <w:lang w:val="fr-FR"/>
        </w:rPr>
        <w:t>’</w:t>
      </w:r>
      <w:r w:rsidRPr="00774840">
        <w:rPr>
          <w:b/>
          <w:bCs/>
          <w:lang w:val="fr-FR"/>
        </w:rPr>
        <w:t>inégalité des droits entre les hommes et les femmes, notamment en matière d</w:t>
      </w:r>
      <w:r>
        <w:rPr>
          <w:b/>
          <w:bCs/>
          <w:lang w:val="fr-FR"/>
        </w:rPr>
        <w:t>’</w:t>
      </w:r>
      <w:r w:rsidRPr="00774840">
        <w:rPr>
          <w:b/>
          <w:bCs/>
          <w:lang w:val="fr-FR"/>
        </w:rPr>
        <w:t>héritage, de droits de propriété et de régimes matrimoniaux ;</w:t>
      </w:r>
    </w:p>
    <w:p w14:paraId="48259DAE" w14:textId="77777777" w:rsidR="00602C7A" w:rsidRPr="00774840" w:rsidRDefault="00602C7A" w:rsidP="00602C7A">
      <w:pPr>
        <w:pStyle w:val="SingleTxtG"/>
        <w:rPr>
          <w:b/>
          <w:bCs/>
          <w:lang w:val="fr-FR"/>
        </w:rPr>
      </w:pPr>
      <w:r w:rsidRPr="00774840">
        <w:rPr>
          <w:b/>
          <w:bCs/>
          <w:lang w:val="fr-FR"/>
        </w:rPr>
        <w:tab/>
        <w:t>c)</w:t>
      </w:r>
      <w:r w:rsidRPr="00774840">
        <w:rPr>
          <w:b/>
          <w:bCs/>
          <w:lang w:val="fr-FR"/>
        </w:rPr>
        <w:tab/>
        <w:t>Dépénaliser les relations sexuelles consenties entre adultes de même sexe</w:t>
      </w:r>
      <w:r w:rsidRPr="00A17C64">
        <w:rPr>
          <w:b/>
          <w:bCs/>
          <w:lang w:val="fr-FR"/>
        </w:rPr>
        <w:t>.</w:t>
      </w:r>
    </w:p>
    <w:p w14:paraId="661EF11A" w14:textId="77777777" w:rsidR="00602C7A" w:rsidRPr="00774840" w:rsidRDefault="00602C7A" w:rsidP="00602C7A">
      <w:pPr>
        <w:pStyle w:val="H23G"/>
        <w:rPr>
          <w:lang w:val="fr-FR"/>
        </w:rPr>
      </w:pPr>
      <w:r w:rsidRPr="00774840">
        <w:rPr>
          <w:lang w:val="fr-FR"/>
        </w:rPr>
        <w:tab/>
      </w:r>
      <w:r w:rsidRPr="00774840">
        <w:rPr>
          <w:lang w:val="fr-FR"/>
        </w:rPr>
        <w:tab/>
        <w:t>Violence à l</w:t>
      </w:r>
      <w:r>
        <w:rPr>
          <w:lang w:val="fr-FR"/>
        </w:rPr>
        <w:t>’</w:t>
      </w:r>
      <w:r w:rsidRPr="00774840">
        <w:rPr>
          <w:lang w:val="fr-FR"/>
        </w:rPr>
        <w:t>égard des femmes, y compris la violence domestique</w:t>
      </w:r>
      <w:r>
        <w:rPr>
          <w:lang w:val="fr-FR"/>
        </w:rPr>
        <w:t xml:space="preserve"> </w:t>
      </w:r>
    </w:p>
    <w:p w14:paraId="4C146AEE" w14:textId="77777777" w:rsidR="00602C7A" w:rsidRPr="00774840" w:rsidRDefault="00602C7A" w:rsidP="00602C7A">
      <w:pPr>
        <w:pStyle w:val="SingleTxtG"/>
        <w:rPr>
          <w:lang w:val="fr-FR"/>
        </w:rPr>
      </w:pPr>
      <w:r w:rsidRPr="00774840">
        <w:rPr>
          <w:bCs/>
          <w:lang w:val="fr-FR"/>
        </w:rPr>
        <w:t>16</w:t>
      </w:r>
      <w:r w:rsidRPr="00A17C64">
        <w:rPr>
          <w:bCs/>
          <w:lang w:val="fr-FR"/>
        </w:rPr>
        <w:t>.</w:t>
      </w:r>
      <w:r w:rsidRPr="00774840">
        <w:rPr>
          <w:bCs/>
          <w:lang w:val="fr-FR"/>
        </w:rPr>
        <w:tab/>
        <w:t xml:space="preserve">Le Comité est préoccupé par la prévalence </w:t>
      </w:r>
      <w:r>
        <w:rPr>
          <w:bCs/>
          <w:lang w:val="fr-FR"/>
        </w:rPr>
        <w:t xml:space="preserve">des cas </w:t>
      </w:r>
      <w:r w:rsidRPr="00774840">
        <w:rPr>
          <w:bCs/>
          <w:lang w:val="fr-FR"/>
        </w:rPr>
        <w:t xml:space="preserve">de violence domestique et de violence fondée sur le genre, qui </w:t>
      </w:r>
      <w:r>
        <w:rPr>
          <w:bCs/>
          <w:lang w:val="fr-FR"/>
        </w:rPr>
        <w:t xml:space="preserve">sont </w:t>
      </w:r>
      <w:r w:rsidRPr="00774840">
        <w:rPr>
          <w:bCs/>
          <w:lang w:val="fr-FR"/>
        </w:rPr>
        <w:t xml:space="preserve">souvent </w:t>
      </w:r>
      <w:r>
        <w:rPr>
          <w:bCs/>
          <w:lang w:val="fr-FR"/>
        </w:rPr>
        <w:t>peu signalés</w:t>
      </w:r>
      <w:r w:rsidRPr="00774840">
        <w:rPr>
          <w:bCs/>
          <w:lang w:val="fr-FR"/>
        </w:rPr>
        <w:t xml:space="preserve"> en raison d</w:t>
      </w:r>
      <w:r>
        <w:rPr>
          <w:bCs/>
          <w:lang w:val="fr-FR"/>
        </w:rPr>
        <w:t>’</w:t>
      </w:r>
      <w:r w:rsidRPr="00774840">
        <w:rPr>
          <w:bCs/>
          <w:lang w:val="fr-FR"/>
        </w:rPr>
        <w:t>un manque d</w:t>
      </w:r>
      <w:r>
        <w:rPr>
          <w:bCs/>
          <w:lang w:val="fr-FR"/>
        </w:rPr>
        <w:t>’</w:t>
      </w:r>
      <w:r w:rsidRPr="00774840">
        <w:rPr>
          <w:bCs/>
          <w:lang w:val="fr-FR"/>
        </w:rPr>
        <w:t>aide juridique et sociale et d</w:t>
      </w:r>
      <w:r>
        <w:rPr>
          <w:bCs/>
          <w:lang w:val="fr-FR"/>
        </w:rPr>
        <w:t>’</w:t>
      </w:r>
      <w:r w:rsidRPr="00774840">
        <w:rPr>
          <w:bCs/>
          <w:lang w:val="fr-FR"/>
        </w:rPr>
        <w:t>une confiance limitée dans le système judiciaire</w:t>
      </w:r>
      <w:r w:rsidRPr="00A17C64">
        <w:rPr>
          <w:bCs/>
          <w:lang w:val="fr-FR"/>
        </w:rPr>
        <w:t>.</w:t>
      </w:r>
      <w:r w:rsidRPr="00774840">
        <w:rPr>
          <w:bCs/>
          <w:lang w:val="fr-FR"/>
        </w:rPr>
        <w:t xml:space="preserve"> Le Comité est également préoccupé par l</w:t>
      </w:r>
      <w:r>
        <w:rPr>
          <w:bCs/>
          <w:lang w:val="fr-FR"/>
        </w:rPr>
        <w:t>’</w:t>
      </w:r>
      <w:r w:rsidRPr="00774840">
        <w:rPr>
          <w:bCs/>
          <w:lang w:val="fr-FR"/>
        </w:rPr>
        <w:t>insuffisance des mesures de protection et d</w:t>
      </w:r>
      <w:r>
        <w:rPr>
          <w:bCs/>
          <w:lang w:val="fr-FR"/>
        </w:rPr>
        <w:t>’</w:t>
      </w:r>
      <w:r w:rsidRPr="00774840">
        <w:rPr>
          <w:bCs/>
          <w:lang w:val="fr-FR"/>
        </w:rPr>
        <w:t>assistance destinées aux victimes de violence fondée sur le genre, notamment en matière de refuges et de services de réadaptation (</w:t>
      </w:r>
      <w:r w:rsidRPr="00774840">
        <w:rPr>
          <w:lang w:val="fr-FR"/>
        </w:rPr>
        <w:t>art</w:t>
      </w:r>
      <w:r w:rsidRPr="00A17C64">
        <w:rPr>
          <w:lang w:val="fr-FR"/>
        </w:rPr>
        <w:t>.</w:t>
      </w:r>
      <w:r w:rsidRPr="00774840">
        <w:rPr>
          <w:lang w:val="fr-FR"/>
        </w:rPr>
        <w:t xml:space="preserve"> 3, 6, 7 et 26)</w:t>
      </w:r>
      <w:r w:rsidRPr="00A17C64">
        <w:rPr>
          <w:lang w:val="fr-FR"/>
        </w:rPr>
        <w:t>.</w:t>
      </w:r>
    </w:p>
    <w:p w14:paraId="4657094C" w14:textId="77777777" w:rsidR="00602C7A" w:rsidRPr="00774840" w:rsidRDefault="00602C7A" w:rsidP="00602C7A">
      <w:pPr>
        <w:pStyle w:val="SingleTxtG"/>
        <w:rPr>
          <w:b/>
          <w:lang w:val="fr-FR" w:eastAsia="zh-CN"/>
        </w:rPr>
      </w:pPr>
      <w:r w:rsidRPr="00724047">
        <w:rPr>
          <w:bCs/>
          <w:lang w:val="fr-FR" w:eastAsia="zh-CN"/>
        </w:rPr>
        <w:t>17</w:t>
      </w:r>
      <w:r w:rsidRPr="00A17C64">
        <w:rPr>
          <w:bCs/>
          <w:lang w:val="fr-FR" w:eastAsia="zh-CN"/>
        </w:rPr>
        <w:t>.</w:t>
      </w:r>
      <w:r w:rsidRPr="00774840">
        <w:rPr>
          <w:b/>
          <w:lang w:val="fr-FR" w:eastAsia="zh-CN"/>
        </w:rPr>
        <w:tab/>
      </w:r>
      <w:r w:rsidRPr="00774840">
        <w:rPr>
          <w:b/>
          <w:bCs/>
          <w:lang w:val="fr-FR" w:eastAsia="zh-CN"/>
        </w:rPr>
        <w:t>Conformément aux recommandations formulées par le Comité des droits économiques, sociaux et culturels, le Comité des droits de l</w:t>
      </w:r>
      <w:r>
        <w:rPr>
          <w:b/>
          <w:bCs/>
          <w:lang w:val="fr-FR" w:eastAsia="zh-CN"/>
        </w:rPr>
        <w:t>’</w:t>
      </w:r>
      <w:r w:rsidRPr="00774840">
        <w:rPr>
          <w:b/>
          <w:bCs/>
          <w:lang w:val="fr-FR" w:eastAsia="zh-CN"/>
        </w:rPr>
        <w:t xml:space="preserve">enfant </w:t>
      </w:r>
      <w:r w:rsidRPr="007B1F40">
        <w:rPr>
          <w:b/>
          <w:bCs/>
          <w:lang w:val="fr-FR" w:eastAsia="zh-CN"/>
        </w:rPr>
        <w:t>et le Comité pour l</w:t>
      </w:r>
      <w:r>
        <w:rPr>
          <w:b/>
          <w:bCs/>
          <w:lang w:val="fr-FR" w:eastAsia="zh-CN"/>
        </w:rPr>
        <w:t>’</w:t>
      </w:r>
      <w:r w:rsidRPr="007B1F40">
        <w:rPr>
          <w:b/>
          <w:bCs/>
          <w:lang w:val="fr-FR" w:eastAsia="zh-CN"/>
        </w:rPr>
        <w:t>élimination de la discrimination à l</w:t>
      </w:r>
      <w:r>
        <w:rPr>
          <w:b/>
          <w:bCs/>
          <w:lang w:val="fr-FR" w:eastAsia="zh-CN"/>
        </w:rPr>
        <w:t>’</w:t>
      </w:r>
      <w:r w:rsidRPr="007B1F40">
        <w:rPr>
          <w:b/>
          <w:bCs/>
          <w:lang w:val="fr-FR" w:eastAsia="zh-CN"/>
        </w:rPr>
        <w:t xml:space="preserve">égard des femmes, </w:t>
      </w:r>
      <w:r w:rsidRPr="007B1F40">
        <w:rPr>
          <w:b/>
          <w:lang w:val="fr-FR" w:eastAsia="zh-CN"/>
        </w:rPr>
        <w:t>l</w:t>
      </w:r>
      <w:r>
        <w:rPr>
          <w:b/>
          <w:lang w:val="fr-FR" w:eastAsia="zh-CN"/>
        </w:rPr>
        <w:t>’</w:t>
      </w:r>
      <w:r w:rsidRPr="007B1F40">
        <w:rPr>
          <w:b/>
          <w:lang w:val="fr-FR" w:eastAsia="zh-CN"/>
        </w:rPr>
        <w:t>État Partie d</w:t>
      </w:r>
      <w:r w:rsidRPr="00774840">
        <w:rPr>
          <w:b/>
          <w:lang w:val="fr-FR" w:eastAsia="zh-CN"/>
        </w:rPr>
        <w:t>evrait redoubler d</w:t>
      </w:r>
      <w:r>
        <w:rPr>
          <w:b/>
          <w:lang w:val="fr-FR" w:eastAsia="zh-CN"/>
        </w:rPr>
        <w:t>’</w:t>
      </w:r>
      <w:r w:rsidRPr="00774840">
        <w:rPr>
          <w:b/>
          <w:lang w:val="fr-FR" w:eastAsia="zh-CN"/>
        </w:rPr>
        <w:t>efforts pour éliminer et prévenir la violence fondée sur le genre, y compris la violence domestique, e</w:t>
      </w:r>
      <w:r>
        <w:rPr>
          <w:b/>
          <w:lang w:val="fr-FR" w:eastAsia="zh-CN"/>
        </w:rPr>
        <w:t>t</w:t>
      </w:r>
      <w:r w:rsidRPr="00774840">
        <w:rPr>
          <w:b/>
          <w:lang w:val="fr-FR" w:eastAsia="zh-CN"/>
        </w:rPr>
        <w:t xml:space="preserve"> :</w:t>
      </w:r>
    </w:p>
    <w:p w14:paraId="140C8479" w14:textId="77777777" w:rsidR="00602C7A" w:rsidRPr="00774840" w:rsidRDefault="00602C7A" w:rsidP="00602C7A">
      <w:pPr>
        <w:pStyle w:val="SingleTxtG"/>
        <w:rPr>
          <w:b/>
          <w:lang w:val="fr-FR" w:eastAsia="zh-CN"/>
        </w:rPr>
      </w:pPr>
      <w:r w:rsidRPr="00774840">
        <w:rPr>
          <w:b/>
          <w:lang w:val="fr-FR" w:eastAsia="zh-CN"/>
        </w:rPr>
        <w:tab/>
        <w:t>a)</w:t>
      </w:r>
      <w:r w:rsidRPr="00774840">
        <w:rPr>
          <w:b/>
          <w:lang w:val="fr-FR" w:eastAsia="zh-CN"/>
        </w:rPr>
        <w:tab/>
      </w:r>
      <w:r>
        <w:rPr>
          <w:b/>
          <w:lang w:val="fr-FR" w:eastAsia="zh-CN"/>
        </w:rPr>
        <w:t>R</w:t>
      </w:r>
      <w:r w:rsidRPr="00774840">
        <w:rPr>
          <w:b/>
          <w:lang w:val="fr-FR" w:eastAsia="zh-CN"/>
        </w:rPr>
        <w:t>enfor</w:t>
      </w:r>
      <w:r>
        <w:rPr>
          <w:b/>
          <w:lang w:val="fr-FR" w:eastAsia="zh-CN"/>
        </w:rPr>
        <w:t>cer</w:t>
      </w:r>
      <w:r w:rsidRPr="00774840">
        <w:rPr>
          <w:b/>
          <w:lang w:val="fr-FR" w:eastAsia="zh-CN"/>
        </w:rPr>
        <w:t xml:space="preserve"> les mécanismes visant à faciliter, encourager et aider au signalement des cas de violence à l</w:t>
      </w:r>
      <w:r>
        <w:rPr>
          <w:b/>
          <w:lang w:val="fr-FR" w:eastAsia="zh-CN"/>
        </w:rPr>
        <w:t>’</w:t>
      </w:r>
      <w:r w:rsidRPr="00774840">
        <w:rPr>
          <w:b/>
          <w:lang w:val="fr-FR" w:eastAsia="zh-CN"/>
        </w:rPr>
        <w:t>égard des femmes et des filles, notamment en veillant à ce que toutes les femmes aient accès à des informations sur leurs droits, les mesures de protection et les voies de recours ;</w:t>
      </w:r>
    </w:p>
    <w:p w14:paraId="3F42E3F5" w14:textId="77777777" w:rsidR="00602C7A" w:rsidRPr="00774840" w:rsidRDefault="00602C7A" w:rsidP="00602C7A">
      <w:pPr>
        <w:pStyle w:val="SingleTxtG"/>
        <w:rPr>
          <w:b/>
          <w:lang w:val="fr-FR" w:eastAsia="zh-CN"/>
        </w:rPr>
      </w:pPr>
      <w:r w:rsidRPr="00774840">
        <w:rPr>
          <w:b/>
          <w:lang w:val="fr-FR" w:eastAsia="zh-CN"/>
        </w:rPr>
        <w:tab/>
        <w:t>b)</w:t>
      </w:r>
      <w:r w:rsidRPr="00774840">
        <w:rPr>
          <w:b/>
          <w:lang w:val="fr-FR" w:eastAsia="zh-CN"/>
        </w:rPr>
        <w:tab/>
        <w:t>Veill</w:t>
      </w:r>
      <w:r>
        <w:rPr>
          <w:b/>
          <w:lang w:val="fr-FR" w:eastAsia="zh-CN"/>
        </w:rPr>
        <w:t>er</w:t>
      </w:r>
      <w:r w:rsidRPr="00774840">
        <w:rPr>
          <w:b/>
          <w:lang w:val="fr-FR" w:eastAsia="zh-CN"/>
        </w:rPr>
        <w:t xml:space="preserve"> à ce que tous les cas de violence à l</w:t>
      </w:r>
      <w:r>
        <w:rPr>
          <w:b/>
          <w:lang w:val="fr-FR" w:eastAsia="zh-CN"/>
        </w:rPr>
        <w:t>’</w:t>
      </w:r>
      <w:r w:rsidRPr="00774840">
        <w:rPr>
          <w:b/>
          <w:lang w:val="fr-FR" w:eastAsia="zh-CN"/>
        </w:rPr>
        <w:t>égard des femmes et des filles fassent l</w:t>
      </w:r>
      <w:r>
        <w:rPr>
          <w:b/>
          <w:lang w:val="fr-FR" w:eastAsia="zh-CN"/>
        </w:rPr>
        <w:t>’</w:t>
      </w:r>
      <w:r w:rsidRPr="00774840">
        <w:rPr>
          <w:b/>
          <w:lang w:val="fr-FR" w:eastAsia="zh-CN"/>
        </w:rPr>
        <w:t>objet d</w:t>
      </w:r>
      <w:r>
        <w:rPr>
          <w:b/>
          <w:lang w:val="fr-FR" w:eastAsia="zh-CN"/>
        </w:rPr>
        <w:t>’</w:t>
      </w:r>
      <w:r w:rsidRPr="00774840">
        <w:rPr>
          <w:b/>
          <w:lang w:val="fr-FR" w:eastAsia="zh-CN"/>
        </w:rPr>
        <w:t>enquêtes rapides et approfondies et à ce que les auteurs soient poursuivis et, s</w:t>
      </w:r>
      <w:r>
        <w:rPr>
          <w:b/>
          <w:lang w:val="fr-FR" w:eastAsia="zh-CN"/>
        </w:rPr>
        <w:t>’</w:t>
      </w:r>
      <w:r w:rsidRPr="00774840">
        <w:rPr>
          <w:b/>
          <w:lang w:val="fr-FR" w:eastAsia="zh-CN"/>
        </w:rPr>
        <w:t>ils sont reconnus coupables, punis de peines proportionnées à la gravité de l</w:t>
      </w:r>
      <w:r>
        <w:rPr>
          <w:b/>
          <w:lang w:val="fr-FR" w:eastAsia="zh-CN"/>
        </w:rPr>
        <w:t>’</w:t>
      </w:r>
      <w:r w:rsidRPr="00774840">
        <w:rPr>
          <w:b/>
          <w:lang w:val="fr-FR" w:eastAsia="zh-CN"/>
        </w:rPr>
        <w:t>infraction ;</w:t>
      </w:r>
    </w:p>
    <w:p w14:paraId="04300B38" w14:textId="77777777" w:rsidR="00602C7A" w:rsidRPr="00774840" w:rsidRDefault="00602C7A" w:rsidP="00602C7A">
      <w:pPr>
        <w:pStyle w:val="SingleTxtG"/>
        <w:rPr>
          <w:b/>
          <w:lang w:val="fr-FR" w:eastAsia="zh-CN"/>
        </w:rPr>
      </w:pPr>
      <w:r w:rsidRPr="00774840">
        <w:rPr>
          <w:b/>
          <w:lang w:val="fr-FR" w:eastAsia="zh-CN"/>
        </w:rPr>
        <w:tab/>
        <w:t>c)</w:t>
      </w:r>
      <w:r w:rsidRPr="00774840">
        <w:rPr>
          <w:b/>
          <w:lang w:val="fr-FR" w:eastAsia="zh-CN"/>
        </w:rPr>
        <w:tab/>
        <w:t>Fournir aux victimes le soutien juridique, médical, financier et psychologique nécessaire, y compris l</w:t>
      </w:r>
      <w:r>
        <w:rPr>
          <w:b/>
          <w:lang w:val="fr-FR" w:eastAsia="zh-CN"/>
        </w:rPr>
        <w:t>’</w:t>
      </w:r>
      <w:r w:rsidRPr="00774840">
        <w:rPr>
          <w:b/>
          <w:lang w:val="fr-FR" w:eastAsia="zh-CN"/>
        </w:rPr>
        <w:t>accès à des refuges ;</w:t>
      </w:r>
    </w:p>
    <w:p w14:paraId="422B1552" w14:textId="77777777" w:rsidR="00602C7A" w:rsidRPr="00774840" w:rsidRDefault="00602C7A" w:rsidP="00602C7A">
      <w:pPr>
        <w:pStyle w:val="SingleTxtG"/>
        <w:keepNext/>
        <w:keepLines/>
        <w:rPr>
          <w:b/>
          <w:lang w:val="fr-FR" w:eastAsia="zh-CN"/>
        </w:rPr>
      </w:pPr>
      <w:r w:rsidRPr="00774840">
        <w:rPr>
          <w:b/>
          <w:lang w:val="fr-FR" w:eastAsia="zh-CN"/>
        </w:rPr>
        <w:lastRenderedPageBreak/>
        <w:tab/>
        <w:t>d)</w:t>
      </w:r>
      <w:r w:rsidRPr="00774840">
        <w:rPr>
          <w:b/>
          <w:lang w:val="fr-FR" w:eastAsia="zh-CN"/>
        </w:rPr>
        <w:tab/>
        <w:t xml:space="preserve">Veiller à ce que les juges, les procureurs, </w:t>
      </w:r>
      <w:r>
        <w:rPr>
          <w:b/>
          <w:lang w:val="fr-FR" w:eastAsia="zh-CN"/>
        </w:rPr>
        <w:t xml:space="preserve">les avocats, </w:t>
      </w:r>
      <w:r w:rsidRPr="00774840">
        <w:rPr>
          <w:b/>
          <w:lang w:val="fr-FR" w:eastAsia="zh-CN"/>
        </w:rPr>
        <w:t>les agents des forces de l</w:t>
      </w:r>
      <w:r>
        <w:rPr>
          <w:b/>
          <w:lang w:val="fr-FR" w:eastAsia="zh-CN"/>
        </w:rPr>
        <w:t>’</w:t>
      </w:r>
      <w:r w:rsidRPr="00774840">
        <w:rPr>
          <w:b/>
          <w:lang w:val="fr-FR" w:eastAsia="zh-CN"/>
        </w:rPr>
        <w:t>ordre et le personnel de santé reçoivent une formation appropriée leur permettant d</w:t>
      </w:r>
      <w:r>
        <w:rPr>
          <w:b/>
          <w:lang w:val="fr-FR" w:eastAsia="zh-CN"/>
        </w:rPr>
        <w:t>’</w:t>
      </w:r>
      <w:r w:rsidRPr="00774840">
        <w:rPr>
          <w:b/>
          <w:lang w:val="fr-FR" w:eastAsia="zh-CN"/>
        </w:rPr>
        <w:t>identifier et de traiter efficacement les cas de violence fondée sur le genre, d</w:t>
      </w:r>
      <w:r>
        <w:rPr>
          <w:b/>
          <w:lang w:val="fr-FR" w:eastAsia="zh-CN"/>
        </w:rPr>
        <w:t>’</w:t>
      </w:r>
      <w:r w:rsidRPr="00774840">
        <w:rPr>
          <w:b/>
          <w:lang w:val="fr-FR" w:eastAsia="zh-CN"/>
        </w:rPr>
        <w:t>une manière efficace et tenant compte des spécificités de genre ;</w:t>
      </w:r>
    </w:p>
    <w:p w14:paraId="09DDCA8D" w14:textId="77777777" w:rsidR="00602C7A" w:rsidRPr="00774840" w:rsidRDefault="00602C7A" w:rsidP="00602C7A">
      <w:pPr>
        <w:pStyle w:val="SingleTxtG"/>
        <w:rPr>
          <w:b/>
          <w:lang w:val="fr-FR" w:eastAsia="zh-CN"/>
        </w:rPr>
      </w:pPr>
      <w:r w:rsidRPr="00774840">
        <w:rPr>
          <w:b/>
          <w:lang w:val="fr-FR" w:eastAsia="zh-CN"/>
        </w:rPr>
        <w:tab/>
        <w:t>e)</w:t>
      </w:r>
      <w:r w:rsidRPr="00774840">
        <w:rPr>
          <w:b/>
          <w:lang w:val="fr-FR" w:eastAsia="zh-CN"/>
        </w:rPr>
        <w:tab/>
        <w:t>Mener des campagnes de sensibilisation sur le caractère inacceptable et les conséquences néfastes de la violence à l</w:t>
      </w:r>
      <w:r>
        <w:rPr>
          <w:b/>
          <w:lang w:val="fr-FR" w:eastAsia="zh-CN"/>
        </w:rPr>
        <w:t>’</w:t>
      </w:r>
      <w:r w:rsidRPr="00774840">
        <w:rPr>
          <w:b/>
          <w:lang w:val="fr-FR" w:eastAsia="zh-CN"/>
        </w:rPr>
        <w:t>égard des femmes ainsi que sur les moyens disponibles pour obtenir protection, assistance et réparation</w:t>
      </w:r>
      <w:r w:rsidRPr="00A17C64">
        <w:rPr>
          <w:b/>
          <w:lang w:val="fr-FR" w:eastAsia="zh-CN"/>
        </w:rPr>
        <w:t>.</w:t>
      </w:r>
    </w:p>
    <w:p w14:paraId="1CB03BF2" w14:textId="77777777" w:rsidR="00602C7A" w:rsidRPr="00774840" w:rsidRDefault="00602C7A" w:rsidP="00602C7A">
      <w:pPr>
        <w:pStyle w:val="H23G"/>
        <w:rPr>
          <w:lang w:val="fr-FR"/>
        </w:rPr>
      </w:pPr>
      <w:r w:rsidRPr="00774840">
        <w:rPr>
          <w:lang w:val="fr-FR"/>
        </w:rPr>
        <w:tab/>
      </w:r>
      <w:r w:rsidRPr="00774840">
        <w:rPr>
          <w:lang w:val="fr-FR"/>
        </w:rPr>
        <w:tab/>
        <w:t xml:space="preserve">Pratiques traditionnelles préjudiciables, mortalité infantile et maternelle, </w:t>
      </w:r>
      <w:r>
        <w:rPr>
          <w:lang w:val="fr-FR"/>
        </w:rPr>
        <w:br/>
      </w:r>
      <w:r w:rsidRPr="00774840">
        <w:rPr>
          <w:lang w:val="fr-FR"/>
        </w:rPr>
        <w:t xml:space="preserve">et droits sexuels et </w:t>
      </w:r>
      <w:r>
        <w:rPr>
          <w:lang w:val="fr-FR"/>
        </w:rPr>
        <w:t>procréatifs</w:t>
      </w:r>
      <w:r w:rsidRPr="00774840">
        <w:rPr>
          <w:lang w:val="fr-FR"/>
        </w:rPr>
        <w:t xml:space="preserve"> </w:t>
      </w:r>
    </w:p>
    <w:p w14:paraId="2FF879A6" w14:textId="77777777" w:rsidR="00602C7A" w:rsidRPr="00774840" w:rsidRDefault="00602C7A" w:rsidP="00602C7A">
      <w:pPr>
        <w:pStyle w:val="SingleTxtG"/>
        <w:rPr>
          <w:lang w:val="fr-FR" w:eastAsia="zh-CN"/>
        </w:rPr>
      </w:pPr>
      <w:r w:rsidRPr="00774840">
        <w:rPr>
          <w:lang w:val="fr-FR" w:eastAsia="zh-CN"/>
        </w:rPr>
        <w:t>18</w:t>
      </w:r>
      <w:r w:rsidRPr="00A17C64">
        <w:rPr>
          <w:lang w:val="fr-FR" w:eastAsia="zh-CN"/>
        </w:rPr>
        <w:t>.</w:t>
      </w:r>
      <w:r w:rsidRPr="00774840">
        <w:rPr>
          <w:lang w:val="fr-FR" w:eastAsia="zh-CN"/>
        </w:rPr>
        <w:tab/>
        <w:t>Le Comité est profondément préoccupé par le fait que, malgré l</w:t>
      </w:r>
      <w:r>
        <w:rPr>
          <w:lang w:val="fr-FR" w:eastAsia="zh-CN"/>
        </w:rPr>
        <w:t>’</w:t>
      </w:r>
      <w:r w:rsidRPr="00774840">
        <w:rPr>
          <w:lang w:val="fr-FR" w:eastAsia="zh-CN"/>
        </w:rPr>
        <w:t>interdiction légale des mutilations génitales féminines et des mariages d</w:t>
      </w:r>
      <w:r>
        <w:rPr>
          <w:lang w:val="fr-FR" w:eastAsia="zh-CN"/>
        </w:rPr>
        <w:t>’</w:t>
      </w:r>
      <w:r w:rsidRPr="00774840">
        <w:rPr>
          <w:lang w:val="fr-FR" w:eastAsia="zh-CN"/>
        </w:rPr>
        <w:t xml:space="preserve">enfants </w:t>
      </w:r>
      <w:r>
        <w:rPr>
          <w:lang w:val="fr-FR" w:eastAsia="zh-CN"/>
        </w:rPr>
        <w:t xml:space="preserve">et la mise en place d’une </w:t>
      </w:r>
      <w:r w:rsidRPr="00774840">
        <w:rPr>
          <w:lang w:val="fr-FR" w:eastAsia="zh-CN"/>
        </w:rPr>
        <w:t>feuille de route pour lutter contre ces crimes, ces pratiques néfastes restent très répandues dans la plupart des communautés du pays, en particulier dans les zones rurales</w:t>
      </w:r>
      <w:r w:rsidRPr="00A17C64">
        <w:rPr>
          <w:lang w:val="fr-FR" w:eastAsia="zh-CN"/>
        </w:rPr>
        <w:t>.</w:t>
      </w:r>
      <w:r w:rsidRPr="00774840">
        <w:rPr>
          <w:lang w:val="fr-FR" w:eastAsia="zh-CN"/>
        </w:rPr>
        <w:t xml:space="preserve"> Le Comité regrette l</w:t>
      </w:r>
      <w:r>
        <w:rPr>
          <w:lang w:val="fr-FR" w:eastAsia="zh-CN"/>
        </w:rPr>
        <w:t>’</w:t>
      </w:r>
      <w:r w:rsidRPr="00774840">
        <w:rPr>
          <w:lang w:val="fr-FR" w:eastAsia="zh-CN"/>
        </w:rPr>
        <w:t xml:space="preserve">absence de données statistiques et le faible taux de poursuites judiciaires </w:t>
      </w:r>
      <w:r w:rsidRPr="00774840">
        <w:rPr>
          <w:bCs/>
          <w:lang w:val="fr-FR"/>
        </w:rPr>
        <w:t xml:space="preserve">contre </w:t>
      </w:r>
      <w:r>
        <w:rPr>
          <w:bCs/>
          <w:lang w:val="fr-FR"/>
        </w:rPr>
        <w:t>l</w:t>
      </w:r>
      <w:r w:rsidRPr="00774840">
        <w:rPr>
          <w:bCs/>
          <w:lang w:val="fr-FR"/>
        </w:rPr>
        <w:t>es auteurs de ces pratiques néfastes</w:t>
      </w:r>
      <w:r w:rsidRPr="00A17C64">
        <w:rPr>
          <w:bCs/>
          <w:lang w:val="fr-FR"/>
        </w:rPr>
        <w:t>.</w:t>
      </w:r>
      <w:r w:rsidRPr="00774840">
        <w:rPr>
          <w:rFonts w:eastAsia="Times New Roman"/>
          <w:lang w:val="fr-FR" w:eastAsia="zh-CN"/>
        </w:rPr>
        <w:t xml:space="preserve"> </w:t>
      </w:r>
      <w:r w:rsidRPr="00774840">
        <w:rPr>
          <w:bCs/>
          <w:lang w:val="fr-FR"/>
        </w:rPr>
        <w:t>Le Comité est préoccupé par les taux élevés de mortalité infantile et maternelle, dus à l</w:t>
      </w:r>
      <w:r>
        <w:rPr>
          <w:bCs/>
          <w:lang w:val="fr-FR"/>
        </w:rPr>
        <w:t>’</w:t>
      </w:r>
      <w:r w:rsidRPr="00774840">
        <w:rPr>
          <w:bCs/>
          <w:lang w:val="fr-FR"/>
        </w:rPr>
        <w:t xml:space="preserve">accès limité aux soins de santé, en particulier dans les zones de conflit, et à la faible présence de personnel qualifié lors des accouchements, ainsi que par </w:t>
      </w:r>
      <w:r>
        <w:rPr>
          <w:bCs/>
          <w:lang w:val="fr-FR"/>
        </w:rPr>
        <w:t xml:space="preserve">le nombre important </w:t>
      </w:r>
      <w:r w:rsidRPr="00774840">
        <w:rPr>
          <w:bCs/>
          <w:lang w:val="fr-FR"/>
        </w:rPr>
        <w:t xml:space="preserve">de grossesses chez les adolescentes </w:t>
      </w:r>
      <w:r w:rsidRPr="00FC21AD">
        <w:rPr>
          <w:bCs/>
          <w:lang w:val="fr-FR"/>
        </w:rPr>
        <w:t>(</w:t>
      </w:r>
      <w:r w:rsidRPr="00774840">
        <w:rPr>
          <w:lang w:val="fr-FR" w:eastAsia="zh-CN"/>
        </w:rPr>
        <w:t>art</w:t>
      </w:r>
      <w:r w:rsidRPr="00A17C64">
        <w:rPr>
          <w:lang w:val="fr-FR" w:eastAsia="zh-CN"/>
        </w:rPr>
        <w:t>.</w:t>
      </w:r>
      <w:r w:rsidRPr="00774840">
        <w:rPr>
          <w:lang w:val="fr-FR" w:eastAsia="zh-CN"/>
        </w:rPr>
        <w:t xml:space="preserve"> 3, 6, 7</w:t>
      </w:r>
      <w:r>
        <w:rPr>
          <w:lang w:val="fr-FR" w:eastAsia="zh-CN"/>
        </w:rPr>
        <w:t>, 24</w:t>
      </w:r>
      <w:r w:rsidRPr="00774840">
        <w:rPr>
          <w:lang w:val="fr-FR" w:eastAsia="zh-CN"/>
        </w:rPr>
        <w:t xml:space="preserve"> et 26)</w:t>
      </w:r>
      <w:r w:rsidRPr="00A17C64">
        <w:rPr>
          <w:lang w:val="fr-FR" w:eastAsia="zh-CN"/>
        </w:rPr>
        <w:t>.</w:t>
      </w:r>
    </w:p>
    <w:p w14:paraId="6A5F9AC3" w14:textId="77777777" w:rsidR="00602C7A" w:rsidRPr="00774840" w:rsidRDefault="00602C7A" w:rsidP="00602C7A">
      <w:pPr>
        <w:pStyle w:val="SingleTxtG"/>
        <w:rPr>
          <w:b/>
          <w:bCs/>
          <w:lang w:val="fr-FR" w:eastAsia="zh-CN"/>
        </w:rPr>
      </w:pPr>
      <w:r w:rsidRPr="00724047">
        <w:rPr>
          <w:lang w:val="fr-FR" w:eastAsia="zh-CN"/>
        </w:rPr>
        <w:t>19</w:t>
      </w:r>
      <w:r w:rsidRPr="00A17C64">
        <w:rPr>
          <w:lang w:val="fr-FR" w:eastAsia="zh-CN"/>
        </w:rPr>
        <w:t>.</w:t>
      </w:r>
      <w:r w:rsidRPr="00774840">
        <w:rPr>
          <w:b/>
          <w:bCs/>
          <w:lang w:val="fr-FR" w:eastAsia="zh-CN"/>
        </w:rPr>
        <w:tab/>
        <w:t xml:space="preserve">Conformément aux recommandations formulées par le </w:t>
      </w:r>
      <w:r w:rsidRPr="00FB4060">
        <w:rPr>
          <w:b/>
          <w:bCs/>
          <w:lang w:val="fr-FR" w:eastAsia="zh-CN"/>
        </w:rPr>
        <w:t>Comité des droits économiques, sociaux et culturels</w:t>
      </w:r>
      <w:r w:rsidRPr="00774840">
        <w:rPr>
          <w:b/>
          <w:bCs/>
          <w:lang w:val="fr-FR" w:eastAsia="zh-CN"/>
        </w:rPr>
        <w:t xml:space="preserve"> et </w:t>
      </w:r>
      <w:r>
        <w:rPr>
          <w:b/>
          <w:bCs/>
          <w:lang w:val="fr-FR" w:eastAsia="zh-CN"/>
        </w:rPr>
        <w:t xml:space="preserve">par </w:t>
      </w:r>
      <w:r w:rsidRPr="00774840">
        <w:rPr>
          <w:b/>
          <w:bCs/>
          <w:lang w:val="fr-FR" w:eastAsia="zh-CN"/>
        </w:rPr>
        <w:t xml:space="preserve">le </w:t>
      </w:r>
      <w:r w:rsidRPr="00FB4060">
        <w:rPr>
          <w:b/>
          <w:bCs/>
          <w:lang w:val="fr-FR" w:eastAsia="zh-CN"/>
        </w:rPr>
        <w:t>Comité pour l</w:t>
      </w:r>
      <w:r>
        <w:rPr>
          <w:b/>
          <w:bCs/>
          <w:lang w:val="fr-FR" w:eastAsia="zh-CN"/>
        </w:rPr>
        <w:t>’</w:t>
      </w:r>
      <w:r w:rsidRPr="00FB4060">
        <w:rPr>
          <w:b/>
          <w:bCs/>
          <w:lang w:val="fr-FR" w:eastAsia="zh-CN"/>
        </w:rPr>
        <w:t>élimination de la discrimination à l</w:t>
      </w:r>
      <w:r>
        <w:rPr>
          <w:b/>
          <w:bCs/>
          <w:lang w:val="fr-FR" w:eastAsia="zh-CN"/>
        </w:rPr>
        <w:t>’</w:t>
      </w:r>
      <w:r w:rsidRPr="00FB4060">
        <w:rPr>
          <w:b/>
          <w:bCs/>
          <w:lang w:val="fr-FR" w:eastAsia="zh-CN"/>
        </w:rPr>
        <w:t>égard des femmes</w:t>
      </w:r>
      <w:r w:rsidRPr="00774840">
        <w:rPr>
          <w:b/>
          <w:bCs/>
          <w:lang w:val="fr-FR" w:eastAsia="zh-CN"/>
        </w:rPr>
        <w:t>, 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artie devrait :</w:t>
      </w:r>
    </w:p>
    <w:p w14:paraId="70C1134A" w14:textId="77777777" w:rsidR="00602C7A" w:rsidRPr="00774840" w:rsidRDefault="00602C7A" w:rsidP="00602C7A">
      <w:pPr>
        <w:pStyle w:val="SingleTxtG"/>
        <w:rPr>
          <w:b/>
          <w:bCs/>
          <w:lang w:val="fr-FR" w:eastAsia="zh-CN"/>
        </w:rPr>
      </w:pPr>
      <w:r w:rsidRPr="00774840">
        <w:rPr>
          <w:b/>
          <w:bCs/>
          <w:lang w:val="fr-FR" w:eastAsia="zh-CN"/>
        </w:rPr>
        <w:tab/>
        <w:t>a)</w:t>
      </w:r>
      <w:r w:rsidRPr="00774840">
        <w:rPr>
          <w:b/>
          <w:bCs/>
          <w:lang w:val="fr-FR" w:eastAsia="zh-CN"/>
        </w:rPr>
        <w:tab/>
      </w:r>
      <w:r>
        <w:rPr>
          <w:b/>
          <w:bCs/>
          <w:lang w:val="fr-FR" w:eastAsia="zh-CN"/>
        </w:rPr>
        <w:t xml:space="preserve">Garantir </w:t>
      </w:r>
      <w:r w:rsidRPr="00774840">
        <w:rPr>
          <w:b/>
          <w:bCs/>
          <w:lang w:val="fr-FR" w:eastAsia="zh-CN"/>
        </w:rPr>
        <w:t>l</w:t>
      </w:r>
      <w:r>
        <w:rPr>
          <w:b/>
          <w:bCs/>
          <w:lang w:val="fr-FR" w:eastAsia="zh-CN"/>
        </w:rPr>
        <w:t>’</w:t>
      </w:r>
      <w:r w:rsidRPr="00774840">
        <w:rPr>
          <w:b/>
          <w:bCs/>
          <w:lang w:val="fr-FR" w:eastAsia="zh-CN"/>
        </w:rPr>
        <w:t xml:space="preserve">application effective de sa législation nationale interdisant toutes les formes de mutilations génitales </w:t>
      </w:r>
      <w:r w:rsidRPr="00056093">
        <w:rPr>
          <w:b/>
          <w:bCs/>
          <w:lang w:val="fr-FR" w:eastAsia="zh-CN"/>
        </w:rPr>
        <w:t>féminines et les</w:t>
      </w:r>
      <w:r>
        <w:rPr>
          <w:b/>
          <w:bCs/>
          <w:lang w:val="fr-FR" w:eastAsia="zh-CN"/>
        </w:rPr>
        <w:t xml:space="preserve"> </w:t>
      </w:r>
      <w:r w:rsidRPr="00774840">
        <w:rPr>
          <w:b/>
          <w:bCs/>
          <w:lang w:val="fr-FR" w:eastAsia="zh-CN"/>
        </w:rPr>
        <w:t>mariages d</w:t>
      </w:r>
      <w:r>
        <w:rPr>
          <w:b/>
          <w:bCs/>
          <w:lang w:val="fr-FR" w:eastAsia="zh-CN"/>
        </w:rPr>
        <w:t>’</w:t>
      </w:r>
      <w:r w:rsidRPr="00774840">
        <w:rPr>
          <w:b/>
          <w:bCs/>
          <w:lang w:val="fr-FR" w:eastAsia="zh-CN"/>
        </w:rPr>
        <w:t xml:space="preserve">enfants, et compléter cette législation par des politiques globales, des programmes communautaires et des initiatives visant à modifier les comportements </w:t>
      </w:r>
      <w:r>
        <w:rPr>
          <w:b/>
          <w:bCs/>
          <w:lang w:val="fr-FR" w:eastAsia="zh-CN"/>
        </w:rPr>
        <w:t xml:space="preserve">pour faire disparaître les </w:t>
      </w:r>
      <w:r w:rsidRPr="00774840">
        <w:rPr>
          <w:b/>
          <w:bCs/>
          <w:lang w:val="fr-FR" w:eastAsia="zh-CN"/>
        </w:rPr>
        <w:t>causes profondes de ces pratiques, avec la participation des responsables communautaires, religieux et traditionnels, ainsi que des organisations de la société civile ;</w:t>
      </w:r>
    </w:p>
    <w:p w14:paraId="3A0DDFAA" w14:textId="77777777" w:rsidR="00602C7A" w:rsidRPr="00774840" w:rsidRDefault="00602C7A" w:rsidP="00602C7A">
      <w:pPr>
        <w:pStyle w:val="SingleTxtG"/>
        <w:rPr>
          <w:b/>
          <w:bCs/>
          <w:lang w:val="fr-FR" w:eastAsia="zh-CN"/>
        </w:rPr>
      </w:pPr>
      <w:r w:rsidRPr="00774840">
        <w:rPr>
          <w:b/>
          <w:bCs/>
          <w:lang w:val="fr-FR" w:eastAsia="zh-CN"/>
        </w:rPr>
        <w:tab/>
        <w:t>b)</w:t>
      </w:r>
      <w:r w:rsidRPr="00774840">
        <w:rPr>
          <w:b/>
          <w:bCs/>
          <w:lang w:val="fr-FR" w:eastAsia="zh-CN"/>
        </w:rPr>
        <w:tab/>
        <w:t>Veiller à ce que tous les cas de mutilations génitales féminines et de mariages d</w:t>
      </w:r>
      <w:r>
        <w:rPr>
          <w:b/>
          <w:bCs/>
          <w:lang w:val="fr-FR" w:eastAsia="zh-CN"/>
        </w:rPr>
        <w:t>’</w:t>
      </w:r>
      <w:r w:rsidRPr="00774840">
        <w:rPr>
          <w:b/>
          <w:bCs/>
          <w:lang w:val="fr-FR" w:eastAsia="zh-CN"/>
        </w:rPr>
        <w:t>enfants fassent l</w:t>
      </w:r>
      <w:r>
        <w:rPr>
          <w:b/>
          <w:bCs/>
          <w:lang w:val="fr-FR" w:eastAsia="zh-CN"/>
        </w:rPr>
        <w:t>’</w:t>
      </w:r>
      <w:r w:rsidRPr="00774840">
        <w:rPr>
          <w:b/>
          <w:bCs/>
          <w:lang w:val="fr-FR" w:eastAsia="zh-CN"/>
        </w:rPr>
        <w:t>objet d</w:t>
      </w:r>
      <w:r>
        <w:rPr>
          <w:b/>
          <w:bCs/>
          <w:lang w:val="fr-FR" w:eastAsia="zh-CN"/>
        </w:rPr>
        <w:t>’</w:t>
      </w:r>
      <w:r w:rsidRPr="00774840">
        <w:rPr>
          <w:b/>
          <w:bCs/>
          <w:lang w:val="fr-FR" w:eastAsia="zh-CN"/>
        </w:rPr>
        <w:t>enquêtes, que leurs auteurs soient poursuivis et, s</w:t>
      </w:r>
      <w:r>
        <w:rPr>
          <w:b/>
          <w:bCs/>
          <w:lang w:val="fr-FR" w:eastAsia="zh-CN"/>
        </w:rPr>
        <w:t>’</w:t>
      </w:r>
      <w:r w:rsidRPr="00774840">
        <w:rPr>
          <w:b/>
          <w:bCs/>
          <w:lang w:val="fr-FR" w:eastAsia="zh-CN"/>
        </w:rPr>
        <w:t xml:space="preserve">ils sont reconnus coupables, punis de sanctions proportionnées, et que les victimes bénéficient de recours </w:t>
      </w:r>
      <w:r>
        <w:rPr>
          <w:b/>
          <w:bCs/>
          <w:lang w:val="fr-FR" w:eastAsia="zh-CN"/>
        </w:rPr>
        <w:t>utiles</w:t>
      </w:r>
      <w:r w:rsidRPr="00774840">
        <w:rPr>
          <w:b/>
          <w:bCs/>
          <w:lang w:val="fr-FR" w:eastAsia="zh-CN"/>
        </w:rPr>
        <w:t xml:space="preserve"> </w:t>
      </w:r>
      <w:r>
        <w:rPr>
          <w:b/>
          <w:bCs/>
          <w:lang w:val="fr-FR" w:eastAsia="zh-CN"/>
        </w:rPr>
        <w:t xml:space="preserve">et </w:t>
      </w:r>
      <w:r w:rsidRPr="00774840">
        <w:rPr>
          <w:b/>
          <w:bCs/>
          <w:lang w:val="fr-FR" w:eastAsia="zh-CN"/>
        </w:rPr>
        <w:t>d</w:t>
      </w:r>
      <w:r>
        <w:rPr>
          <w:b/>
          <w:bCs/>
          <w:lang w:val="fr-FR" w:eastAsia="zh-CN"/>
        </w:rPr>
        <w:t>’</w:t>
      </w:r>
      <w:r w:rsidRPr="00774840">
        <w:rPr>
          <w:b/>
          <w:bCs/>
          <w:lang w:val="fr-FR" w:eastAsia="zh-CN"/>
        </w:rPr>
        <w:t xml:space="preserve">une assistance juridique, médicale et </w:t>
      </w:r>
      <w:proofErr w:type="spellStart"/>
      <w:r w:rsidRPr="00774840">
        <w:rPr>
          <w:b/>
          <w:bCs/>
          <w:lang w:val="fr-FR" w:eastAsia="zh-CN"/>
        </w:rPr>
        <w:t>psychosociale</w:t>
      </w:r>
      <w:proofErr w:type="spellEnd"/>
      <w:r w:rsidRPr="00774840">
        <w:rPr>
          <w:b/>
          <w:bCs/>
          <w:lang w:val="fr-FR" w:eastAsia="zh-CN"/>
        </w:rPr>
        <w:t xml:space="preserve"> ;</w:t>
      </w:r>
    </w:p>
    <w:p w14:paraId="414A583F" w14:textId="77777777" w:rsidR="00602C7A" w:rsidRPr="00774840" w:rsidRDefault="00602C7A" w:rsidP="00602C7A">
      <w:pPr>
        <w:pStyle w:val="SingleTxtG"/>
        <w:rPr>
          <w:b/>
          <w:bCs/>
          <w:lang w:val="fr-FR" w:eastAsia="zh-CN"/>
        </w:rPr>
      </w:pPr>
      <w:r w:rsidRPr="00774840">
        <w:rPr>
          <w:b/>
          <w:bCs/>
          <w:lang w:val="fr-FR" w:eastAsia="zh-CN"/>
        </w:rPr>
        <w:tab/>
        <w:t>c)</w:t>
      </w:r>
      <w:r w:rsidRPr="00774840">
        <w:rPr>
          <w:b/>
          <w:bCs/>
          <w:lang w:val="fr-FR" w:eastAsia="zh-CN"/>
        </w:rPr>
        <w:tab/>
        <w:t>Renforcer l</w:t>
      </w:r>
      <w:r>
        <w:rPr>
          <w:b/>
          <w:bCs/>
          <w:lang w:val="fr-FR" w:eastAsia="zh-CN"/>
        </w:rPr>
        <w:t>’</w:t>
      </w:r>
      <w:r w:rsidRPr="00774840">
        <w:rPr>
          <w:b/>
          <w:bCs/>
          <w:lang w:val="fr-FR" w:eastAsia="zh-CN"/>
        </w:rPr>
        <w:t>accès non</w:t>
      </w:r>
      <w:r>
        <w:rPr>
          <w:b/>
          <w:bCs/>
          <w:lang w:val="fr-FR" w:eastAsia="zh-CN"/>
        </w:rPr>
        <w:t xml:space="preserve"> </w:t>
      </w:r>
      <w:r w:rsidRPr="00774840">
        <w:rPr>
          <w:b/>
          <w:bCs/>
          <w:lang w:val="fr-FR" w:eastAsia="zh-CN"/>
        </w:rPr>
        <w:t xml:space="preserve">discriminatoire aux services de santé sexuelle et </w:t>
      </w:r>
      <w:r>
        <w:rPr>
          <w:b/>
          <w:bCs/>
          <w:lang w:val="fr-FR" w:eastAsia="zh-CN"/>
        </w:rPr>
        <w:t>procréative</w:t>
      </w:r>
      <w:r w:rsidRPr="00774840">
        <w:rPr>
          <w:b/>
          <w:bCs/>
          <w:lang w:val="fr-FR" w:eastAsia="zh-CN"/>
        </w:rPr>
        <w:t>, y compris dans les zones rurales, dans le but de réduire considérablement les taux de mortalité maternelle et infantile ;</w:t>
      </w:r>
    </w:p>
    <w:p w14:paraId="5C283A68" w14:textId="77777777" w:rsidR="00602C7A" w:rsidRPr="00774840" w:rsidRDefault="00602C7A" w:rsidP="00602C7A">
      <w:pPr>
        <w:pStyle w:val="SingleTxtG"/>
        <w:rPr>
          <w:b/>
          <w:bCs/>
          <w:lang w:val="fr-FR" w:eastAsia="zh-CN"/>
        </w:rPr>
      </w:pPr>
      <w:r w:rsidRPr="00774840">
        <w:rPr>
          <w:b/>
          <w:bCs/>
          <w:lang w:val="fr-FR" w:eastAsia="zh-CN"/>
        </w:rPr>
        <w:tab/>
        <w:t>d)</w:t>
      </w:r>
      <w:r w:rsidRPr="00774840">
        <w:rPr>
          <w:b/>
          <w:bCs/>
          <w:lang w:val="fr-FR" w:eastAsia="zh-CN"/>
        </w:rPr>
        <w:tab/>
        <w:t>Faciliter l</w:t>
      </w:r>
      <w:r>
        <w:rPr>
          <w:b/>
          <w:bCs/>
          <w:lang w:val="fr-FR" w:eastAsia="zh-CN"/>
        </w:rPr>
        <w:t>’</w:t>
      </w:r>
      <w:r w:rsidRPr="00774840">
        <w:rPr>
          <w:b/>
          <w:bCs/>
          <w:lang w:val="fr-FR" w:eastAsia="zh-CN"/>
        </w:rPr>
        <w:t xml:space="preserve">accès des femmes, des hommes, des filles et des garçons à des informations et à une éducation fondée sur des données factuelles concernant la santé et les droits sexuels et </w:t>
      </w:r>
      <w:r>
        <w:rPr>
          <w:b/>
          <w:bCs/>
          <w:lang w:val="fr-FR" w:eastAsia="zh-CN"/>
        </w:rPr>
        <w:t>procréatifs</w:t>
      </w:r>
      <w:r w:rsidRPr="00774840">
        <w:rPr>
          <w:b/>
          <w:bCs/>
          <w:lang w:val="fr-FR" w:eastAsia="zh-CN"/>
        </w:rPr>
        <w:t>, ainsi qu</w:t>
      </w:r>
      <w:r>
        <w:rPr>
          <w:b/>
          <w:bCs/>
          <w:lang w:val="fr-FR" w:eastAsia="zh-CN"/>
        </w:rPr>
        <w:t>’</w:t>
      </w:r>
      <w:r w:rsidRPr="00774840">
        <w:rPr>
          <w:b/>
          <w:bCs/>
          <w:lang w:val="fr-FR" w:eastAsia="zh-CN"/>
        </w:rPr>
        <w:t>à un large éventail de méthodes contraceptives sûres et abordables</w:t>
      </w:r>
      <w:r w:rsidRPr="00A17C64">
        <w:rPr>
          <w:b/>
          <w:bCs/>
          <w:lang w:val="fr-FR" w:eastAsia="zh-CN"/>
        </w:rPr>
        <w:t>.</w:t>
      </w:r>
    </w:p>
    <w:p w14:paraId="0E55999A" w14:textId="77777777" w:rsidR="00602C7A" w:rsidRPr="00774840" w:rsidRDefault="00602C7A" w:rsidP="00602C7A">
      <w:pPr>
        <w:pStyle w:val="H23G"/>
        <w:rPr>
          <w:lang w:val="fr-FR"/>
        </w:rPr>
      </w:pPr>
      <w:r w:rsidRPr="00774840">
        <w:rPr>
          <w:lang w:val="fr-FR"/>
        </w:rPr>
        <w:tab/>
      </w:r>
      <w:r w:rsidRPr="00774840">
        <w:rPr>
          <w:lang w:val="fr-FR"/>
        </w:rPr>
        <w:tab/>
        <w:t xml:space="preserve">Droit à la vie </w:t>
      </w:r>
      <w:bookmarkStart w:id="0" w:name="_Hlk132729723"/>
      <w:bookmarkEnd w:id="0"/>
    </w:p>
    <w:p w14:paraId="04F2590E" w14:textId="77777777" w:rsidR="00602C7A" w:rsidRPr="00774840" w:rsidRDefault="00602C7A" w:rsidP="00602C7A">
      <w:pPr>
        <w:pStyle w:val="SingleTxtG"/>
        <w:rPr>
          <w:bCs/>
          <w:lang w:val="fr-FR"/>
        </w:rPr>
      </w:pPr>
      <w:r w:rsidRPr="00774840">
        <w:rPr>
          <w:lang w:val="fr-FR"/>
        </w:rPr>
        <w:t>20</w:t>
      </w:r>
      <w:r w:rsidRPr="00A17C64">
        <w:rPr>
          <w:lang w:val="fr-FR"/>
        </w:rPr>
        <w:t>.</w:t>
      </w:r>
      <w:r w:rsidRPr="00774840">
        <w:rPr>
          <w:lang w:val="fr-FR"/>
        </w:rPr>
        <w:tab/>
        <w:t>Le Comité est préoccupé par les informations faisant état d</w:t>
      </w:r>
      <w:r>
        <w:rPr>
          <w:lang w:val="fr-FR"/>
        </w:rPr>
        <w:t>’</w:t>
      </w:r>
      <w:r w:rsidRPr="00774840">
        <w:rPr>
          <w:lang w:val="fr-FR"/>
        </w:rPr>
        <w:t xml:space="preserve">exécutions sommaires et </w:t>
      </w:r>
      <w:proofErr w:type="spellStart"/>
      <w:r w:rsidRPr="00774840">
        <w:rPr>
          <w:lang w:val="fr-FR"/>
        </w:rPr>
        <w:t>extrajudiciaires</w:t>
      </w:r>
      <w:proofErr w:type="spellEnd"/>
      <w:r w:rsidRPr="00774840">
        <w:rPr>
          <w:lang w:val="fr-FR"/>
        </w:rPr>
        <w:t xml:space="preserve"> ainsi que de disparitions forcées, et par l</w:t>
      </w:r>
      <w:r>
        <w:rPr>
          <w:lang w:val="fr-FR"/>
        </w:rPr>
        <w:t>’</w:t>
      </w:r>
      <w:r w:rsidRPr="00774840">
        <w:rPr>
          <w:lang w:val="fr-FR"/>
        </w:rPr>
        <w:t>absence d</w:t>
      </w:r>
      <w:r>
        <w:rPr>
          <w:lang w:val="fr-FR"/>
        </w:rPr>
        <w:t>’</w:t>
      </w:r>
      <w:r w:rsidRPr="00774840">
        <w:rPr>
          <w:lang w:val="fr-FR"/>
        </w:rPr>
        <w:t>enquêtes indépendantes sur ces violations</w:t>
      </w:r>
      <w:r w:rsidRPr="00A17C64">
        <w:rPr>
          <w:bCs/>
          <w:lang w:val="fr-FR"/>
        </w:rPr>
        <w:t>.</w:t>
      </w:r>
      <w:r w:rsidRPr="00774840">
        <w:rPr>
          <w:bCs/>
          <w:lang w:val="fr-FR"/>
        </w:rPr>
        <w:t xml:space="preserve"> </w:t>
      </w:r>
      <w:r w:rsidRPr="00774840">
        <w:rPr>
          <w:lang w:val="fr-FR"/>
        </w:rPr>
        <w:t>Tout en notant qu</w:t>
      </w:r>
      <w:r>
        <w:rPr>
          <w:lang w:val="fr-FR"/>
        </w:rPr>
        <w:t>’</w:t>
      </w:r>
      <w:r w:rsidRPr="00774840">
        <w:rPr>
          <w:lang w:val="fr-FR"/>
        </w:rPr>
        <w:t>un programme de désarmement est en cours pour réduire la circulation et l</w:t>
      </w:r>
      <w:r>
        <w:rPr>
          <w:lang w:val="fr-FR"/>
        </w:rPr>
        <w:t>’</w:t>
      </w:r>
      <w:r w:rsidRPr="00774840">
        <w:rPr>
          <w:lang w:val="fr-FR"/>
        </w:rPr>
        <w:t xml:space="preserve">utilisation des armes à feu, il est préoccupé par les violences qui auraient été commises par les mouvements rebelles </w:t>
      </w:r>
      <w:r w:rsidRPr="0089653D">
        <w:rPr>
          <w:lang w:val="fr-FR"/>
        </w:rPr>
        <w:t xml:space="preserve">dans le nord, par Boko Haram </w:t>
      </w:r>
      <w:r w:rsidRPr="00D74065">
        <w:rPr>
          <w:lang w:val="fr-FR"/>
        </w:rPr>
        <w:t>et par l</w:t>
      </w:r>
      <w:r>
        <w:rPr>
          <w:lang w:val="fr-FR"/>
        </w:rPr>
        <w:t>’</w:t>
      </w:r>
      <w:r w:rsidRPr="00D74065">
        <w:rPr>
          <w:lang w:val="fr-FR"/>
        </w:rPr>
        <w:t xml:space="preserve">État </w:t>
      </w:r>
      <w:r>
        <w:rPr>
          <w:lang w:val="fr-FR"/>
        </w:rPr>
        <w:t xml:space="preserve">islamique en Afrique de l’Ouest </w:t>
      </w:r>
      <w:r w:rsidRPr="00D74065">
        <w:rPr>
          <w:lang w:val="fr-FR"/>
        </w:rPr>
        <w:t>dans la région du lac Tchad, ainsi que par les conflits e</w:t>
      </w:r>
      <w:r w:rsidRPr="0089653D">
        <w:rPr>
          <w:lang w:val="fr-FR"/>
        </w:rPr>
        <w:t>ntre éleveurs et agriculteurs dans le sud</w:t>
      </w:r>
      <w:r w:rsidRPr="00A17C64">
        <w:rPr>
          <w:lang w:val="fr-FR"/>
        </w:rPr>
        <w:t>.</w:t>
      </w:r>
      <w:r w:rsidRPr="0089653D">
        <w:rPr>
          <w:lang w:val="fr-FR"/>
        </w:rPr>
        <w:t xml:space="preserve"> Le Comité regrette que le</w:t>
      </w:r>
      <w:r w:rsidRPr="00774840">
        <w:rPr>
          <w:lang w:val="fr-FR"/>
        </w:rPr>
        <w:t xml:space="preserve"> Code pastoral</w:t>
      </w:r>
      <w:r>
        <w:rPr>
          <w:lang w:val="fr-FR"/>
        </w:rPr>
        <w:t>,</w:t>
      </w:r>
      <w:r w:rsidRPr="00774840">
        <w:rPr>
          <w:lang w:val="fr-FR"/>
        </w:rPr>
        <w:t xml:space="preserve"> </w:t>
      </w:r>
      <w:r>
        <w:rPr>
          <w:lang w:val="fr-FR"/>
        </w:rPr>
        <w:t xml:space="preserve">qui permettrait de prévenir et régler ces conflits, </w:t>
      </w:r>
      <w:r w:rsidRPr="00774840">
        <w:rPr>
          <w:lang w:val="fr-FR"/>
        </w:rPr>
        <w:t>n</w:t>
      </w:r>
      <w:r>
        <w:rPr>
          <w:lang w:val="fr-FR"/>
        </w:rPr>
        <w:t>’</w:t>
      </w:r>
      <w:r w:rsidRPr="00774840">
        <w:rPr>
          <w:lang w:val="fr-FR"/>
        </w:rPr>
        <w:t>ait pas encore été adopté</w:t>
      </w:r>
      <w:r w:rsidRPr="00A17C64">
        <w:rPr>
          <w:lang w:val="fr-FR"/>
        </w:rPr>
        <w:t>.</w:t>
      </w:r>
      <w:r w:rsidRPr="00774840">
        <w:rPr>
          <w:lang w:val="fr-FR"/>
        </w:rPr>
        <w:t xml:space="preserve"> Il s</w:t>
      </w:r>
      <w:r>
        <w:rPr>
          <w:lang w:val="fr-FR"/>
        </w:rPr>
        <w:t>’</w:t>
      </w:r>
      <w:r w:rsidRPr="00774840">
        <w:rPr>
          <w:lang w:val="fr-FR"/>
        </w:rPr>
        <w:t>inquiète également du fait que le rapport d</w:t>
      </w:r>
      <w:r>
        <w:rPr>
          <w:lang w:val="fr-FR"/>
        </w:rPr>
        <w:t>’</w:t>
      </w:r>
      <w:r w:rsidRPr="00774840">
        <w:rPr>
          <w:lang w:val="fr-FR"/>
        </w:rPr>
        <w:t>enquête de la Communauté économique des États de l</w:t>
      </w:r>
      <w:r>
        <w:rPr>
          <w:lang w:val="fr-FR"/>
        </w:rPr>
        <w:t>’</w:t>
      </w:r>
      <w:r w:rsidRPr="00774840">
        <w:rPr>
          <w:lang w:val="fr-FR"/>
        </w:rPr>
        <w:t>Afrique centrale sur l</w:t>
      </w:r>
      <w:r>
        <w:rPr>
          <w:lang w:val="fr-FR"/>
        </w:rPr>
        <w:t>’</w:t>
      </w:r>
      <w:r w:rsidRPr="00774840">
        <w:rPr>
          <w:lang w:val="fr-FR"/>
        </w:rPr>
        <w:t xml:space="preserve">usage de la force lors des </w:t>
      </w:r>
      <w:r w:rsidRPr="00893397">
        <w:rPr>
          <w:lang w:val="fr-FR"/>
        </w:rPr>
        <w:t>événements d</w:t>
      </w:r>
      <w:r>
        <w:rPr>
          <w:lang w:val="fr-FR"/>
        </w:rPr>
        <w:t>’</w:t>
      </w:r>
      <w:r w:rsidRPr="00893397">
        <w:rPr>
          <w:lang w:val="fr-FR"/>
        </w:rPr>
        <w:t>octobre 2022</w:t>
      </w:r>
      <w:r w:rsidRPr="00774840">
        <w:rPr>
          <w:lang w:val="fr-FR"/>
        </w:rPr>
        <w:t xml:space="preserve"> n</w:t>
      </w:r>
      <w:r>
        <w:rPr>
          <w:lang w:val="fr-FR"/>
        </w:rPr>
        <w:t>’</w:t>
      </w:r>
      <w:r w:rsidRPr="00774840">
        <w:rPr>
          <w:lang w:val="fr-FR"/>
        </w:rPr>
        <w:t xml:space="preserve">ait pas été publié et </w:t>
      </w:r>
      <w:r w:rsidRPr="00E8670B">
        <w:rPr>
          <w:lang w:val="fr-FR"/>
        </w:rPr>
        <w:t>que l</w:t>
      </w:r>
      <w:r>
        <w:rPr>
          <w:lang w:val="fr-FR"/>
        </w:rPr>
        <w:t>’</w:t>
      </w:r>
      <w:r w:rsidRPr="00E8670B">
        <w:rPr>
          <w:lang w:val="fr-FR"/>
        </w:rPr>
        <w:t>amnistie de 2023 relative à ces événements prive les victimes du droit de demander ju</w:t>
      </w:r>
      <w:r w:rsidRPr="00774840">
        <w:rPr>
          <w:lang w:val="fr-FR"/>
        </w:rPr>
        <w:t>stice et conduise à l</w:t>
      </w:r>
      <w:r>
        <w:rPr>
          <w:lang w:val="fr-FR"/>
        </w:rPr>
        <w:t>’</w:t>
      </w:r>
      <w:r w:rsidRPr="00774840">
        <w:rPr>
          <w:lang w:val="fr-FR"/>
        </w:rPr>
        <w:t>impunité pour de graves violations des droits de l</w:t>
      </w:r>
      <w:r>
        <w:rPr>
          <w:lang w:val="fr-FR"/>
        </w:rPr>
        <w:t>’</w:t>
      </w:r>
      <w:r w:rsidRPr="00774840">
        <w:rPr>
          <w:lang w:val="fr-FR"/>
        </w:rPr>
        <w:t>homme</w:t>
      </w:r>
      <w:r w:rsidRPr="00A17C64">
        <w:rPr>
          <w:lang w:val="fr-FR"/>
        </w:rPr>
        <w:t>.</w:t>
      </w:r>
      <w:r w:rsidRPr="00774840">
        <w:rPr>
          <w:lang w:val="fr-FR"/>
        </w:rPr>
        <w:t xml:space="preserve"> Le </w:t>
      </w:r>
      <w:r w:rsidRPr="00931EE2">
        <w:rPr>
          <w:lang w:val="fr-FR"/>
        </w:rPr>
        <w:t>Comité se félicite de l</w:t>
      </w:r>
      <w:r>
        <w:rPr>
          <w:lang w:val="fr-FR"/>
        </w:rPr>
        <w:t>’</w:t>
      </w:r>
      <w:r w:rsidRPr="00931EE2">
        <w:rPr>
          <w:lang w:val="fr-FR"/>
        </w:rPr>
        <w:t xml:space="preserve">abolition de la peine de mort pour toutes les infractions </w:t>
      </w:r>
      <w:r>
        <w:rPr>
          <w:lang w:val="fr-FR"/>
        </w:rPr>
        <w:t xml:space="preserve">prévues par </w:t>
      </w:r>
      <w:r w:rsidRPr="00931EE2">
        <w:rPr>
          <w:lang w:val="fr-FR"/>
        </w:rPr>
        <w:t xml:space="preserve">le Code pénal de </w:t>
      </w:r>
      <w:r w:rsidRPr="00860329">
        <w:rPr>
          <w:lang w:val="fr-FR"/>
        </w:rPr>
        <w:t xml:space="preserve">2017 </w:t>
      </w:r>
      <w:r w:rsidRPr="00860329">
        <w:rPr>
          <w:lang w:val="fr-FR"/>
        </w:rPr>
        <w:lastRenderedPageBreak/>
        <w:t xml:space="preserve">et la loi </w:t>
      </w:r>
      <w:r w:rsidRPr="00F003CD">
        <w:rPr>
          <w:rFonts w:eastAsia="MS Mincho"/>
          <w:lang w:val="fr-FR"/>
        </w:rPr>
        <w:t>n</w:t>
      </w:r>
      <w:r w:rsidRPr="00F003CD">
        <w:rPr>
          <w:rFonts w:eastAsia="MS Mincho"/>
          <w:vertAlign w:val="superscript"/>
          <w:lang w:val="fr-FR"/>
        </w:rPr>
        <w:t>o</w:t>
      </w:r>
      <w:r>
        <w:rPr>
          <w:lang w:val="fr-FR"/>
        </w:rPr>
        <w:t> 003/PR/2020 portant répression des actes de terrorisme</w:t>
      </w:r>
      <w:r w:rsidRPr="00860329">
        <w:rPr>
          <w:lang w:val="fr-FR"/>
        </w:rPr>
        <w:t>,</w:t>
      </w:r>
      <w:r w:rsidRPr="00774840">
        <w:rPr>
          <w:lang w:val="fr-FR"/>
        </w:rPr>
        <w:t xml:space="preserve"> ainsi que de l</w:t>
      </w:r>
      <w:r>
        <w:rPr>
          <w:lang w:val="fr-FR"/>
        </w:rPr>
        <w:t>’</w:t>
      </w:r>
      <w:r w:rsidRPr="00774840">
        <w:rPr>
          <w:lang w:val="fr-FR"/>
        </w:rPr>
        <w:t xml:space="preserve">engagement </w:t>
      </w:r>
      <w:r>
        <w:rPr>
          <w:lang w:val="fr-FR"/>
        </w:rPr>
        <w:t xml:space="preserve">pris par l’État Partie </w:t>
      </w:r>
      <w:r w:rsidRPr="00774840">
        <w:rPr>
          <w:lang w:val="fr-FR"/>
        </w:rPr>
        <w:t>d</w:t>
      </w:r>
      <w:r>
        <w:rPr>
          <w:lang w:val="fr-FR"/>
        </w:rPr>
        <w:t>’</w:t>
      </w:r>
      <w:r w:rsidRPr="00774840">
        <w:rPr>
          <w:lang w:val="fr-FR"/>
        </w:rPr>
        <w:t>adhérer au deuxième Protocole facultatif se rapportant au Pacte, visant à aboli</w:t>
      </w:r>
      <w:r>
        <w:rPr>
          <w:lang w:val="fr-FR"/>
        </w:rPr>
        <w:t>r</w:t>
      </w:r>
      <w:r w:rsidRPr="00774840">
        <w:rPr>
          <w:lang w:val="fr-FR"/>
        </w:rPr>
        <w:t xml:space="preserve"> la peine de mort</w:t>
      </w:r>
      <w:r w:rsidRPr="00A17C64">
        <w:rPr>
          <w:lang w:val="fr-FR"/>
        </w:rPr>
        <w:t>.</w:t>
      </w:r>
      <w:r w:rsidRPr="00774840">
        <w:rPr>
          <w:lang w:val="fr-FR"/>
        </w:rPr>
        <w:t xml:space="preserve"> Toutefois, le Comité est préoccupé par la création, par </w:t>
      </w:r>
      <w:r w:rsidRPr="00D74065">
        <w:rPr>
          <w:lang w:val="fr-FR"/>
        </w:rPr>
        <w:t xml:space="preserve">le décret </w:t>
      </w:r>
      <w:r w:rsidRPr="00531210">
        <w:rPr>
          <w:rFonts w:eastAsia="MS Mincho"/>
          <w:lang w:val="fr-FR"/>
        </w:rPr>
        <w:t>n</w:t>
      </w:r>
      <w:r w:rsidRPr="00531210">
        <w:rPr>
          <w:rFonts w:eastAsia="MS Mincho"/>
          <w:vertAlign w:val="superscript"/>
          <w:lang w:val="fr-FR"/>
        </w:rPr>
        <w:t>o</w:t>
      </w:r>
      <w:r>
        <w:rPr>
          <w:lang w:val="fr-FR"/>
        </w:rPr>
        <w:t> </w:t>
      </w:r>
      <w:r w:rsidRPr="00D74065">
        <w:rPr>
          <w:lang w:val="fr-FR"/>
        </w:rPr>
        <w:t>82 du 23 juin 2025, d</w:t>
      </w:r>
      <w:r>
        <w:rPr>
          <w:lang w:val="fr-FR"/>
        </w:rPr>
        <w:t>’</w:t>
      </w:r>
      <w:r w:rsidRPr="00D74065">
        <w:rPr>
          <w:lang w:val="fr-FR"/>
        </w:rPr>
        <w:t>une commission chargée d</w:t>
      </w:r>
      <w:r>
        <w:rPr>
          <w:lang w:val="fr-FR"/>
        </w:rPr>
        <w:t>’</w:t>
      </w:r>
      <w:r w:rsidRPr="00D74065">
        <w:rPr>
          <w:lang w:val="fr-FR"/>
        </w:rPr>
        <w:t>examiner le rétablissement de la peine de mort</w:t>
      </w:r>
      <w:r w:rsidRPr="00774840">
        <w:rPr>
          <w:lang w:val="fr-FR"/>
        </w:rPr>
        <w:t xml:space="preserve"> </w:t>
      </w:r>
      <w:r w:rsidRPr="00774840">
        <w:rPr>
          <w:bCs/>
          <w:lang w:val="fr-FR"/>
        </w:rPr>
        <w:t>(art</w:t>
      </w:r>
      <w:r w:rsidRPr="00A17C64">
        <w:rPr>
          <w:bCs/>
          <w:lang w:val="fr-FR"/>
        </w:rPr>
        <w:t>.</w:t>
      </w:r>
      <w:r w:rsidRPr="00774840">
        <w:rPr>
          <w:bCs/>
          <w:lang w:val="fr-FR"/>
        </w:rPr>
        <w:t xml:space="preserve"> 6)</w:t>
      </w:r>
      <w:r w:rsidRPr="00A17C64">
        <w:rPr>
          <w:bCs/>
          <w:lang w:val="fr-FR"/>
        </w:rPr>
        <w:t>.</w:t>
      </w:r>
    </w:p>
    <w:p w14:paraId="604F12B9" w14:textId="77777777" w:rsidR="00602C7A" w:rsidRPr="00774840" w:rsidRDefault="00602C7A" w:rsidP="00602C7A">
      <w:pPr>
        <w:pStyle w:val="SingleTxtG"/>
        <w:rPr>
          <w:b/>
          <w:bCs/>
          <w:lang w:val="fr-FR"/>
        </w:rPr>
      </w:pPr>
      <w:r w:rsidRPr="00724047">
        <w:rPr>
          <w:lang w:val="fr-FR"/>
        </w:rPr>
        <w:t>21</w:t>
      </w:r>
      <w:r w:rsidRPr="00A17C64">
        <w:rPr>
          <w:lang w:val="fr-FR"/>
        </w:rPr>
        <w:t>.</w:t>
      </w:r>
      <w:r w:rsidRPr="00774840">
        <w:rPr>
          <w:b/>
          <w:bCs/>
          <w:lang w:val="fr-FR"/>
        </w:rPr>
        <w:tab/>
        <w:t>L</w:t>
      </w:r>
      <w:r>
        <w:rPr>
          <w:b/>
          <w:bCs/>
          <w:lang w:val="fr-FR"/>
        </w:rPr>
        <w:t>’</w:t>
      </w:r>
      <w:r w:rsidRPr="00774840">
        <w:rPr>
          <w:b/>
          <w:bCs/>
          <w:lang w:val="fr-FR"/>
        </w:rPr>
        <w:t xml:space="preserve">État </w:t>
      </w:r>
      <w:r>
        <w:rPr>
          <w:b/>
          <w:bCs/>
          <w:lang w:val="fr-FR"/>
        </w:rPr>
        <w:t>P</w:t>
      </w:r>
      <w:r w:rsidRPr="00774840">
        <w:rPr>
          <w:b/>
          <w:bCs/>
          <w:lang w:val="fr-FR"/>
        </w:rPr>
        <w:t>artie devrait :</w:t>
      </w:r>
    </w:p>
    <w:p w14:paraId="548E3C97" w14:textId="77777777" w:rsidR="00602C7A" w:rsidRPr="00774840" w:rsidRDefault="00602C7A" w:rsidP="00602C7A">
      <w:pPr>
        <w:pStyle w:val="SingleTxtG"/>
        <w:rPr>
          <w:b/>
          <w:bCs/>
          <w:lang w:val="fr-FR"/>
        </w:rPr>
      </w:pPr>
      <w:r w:rsidRPr="00774840">
        <w:rPr>
          <w:b/>
          <w:bCs/>
          <w:lang w:val="fr-FR"/>
        </w:rPr>
        <w:tab/>
        <w:t>a)</w:t>
      </w:r>
      <w:r w:rsidRPr="00774840">
        <w:rPr>
          <w:b/>
          <w:bCs/>
          <w:lang w:val="fr-FR"/>
        </w:rPr>
        <w:tab/>
        <w:t xml:space="preserve">Veiller à ce que tous les cas </w:t>
      </w:r>
      <w:r>
        <w:rPr>
          <w:b/>
          <w:bCs/>
          <w:lang w:val="fr-FR"/>
        </w:rPr>
        <w:t xml:space="preserve">présumés </w:t>
      </w:r>
      <w:r w:rsidRPr="00774840">
        <w:rPr>
          <w:b/>
          <w:bCs/>
          <w:lang w:val="fr-FR"/>
        </w:rPr>
        <w:t>d</w:t>
      </w:r>
      <w:r>
        <w:rPr>
          <w:b/>
          <w:bCs/>
          <w:lang w:val="fr-FR"/>
        </w:rPr>
        <w:t>’</w:t>
      </w:r>
      <w:r w:rsidRPr="00774840">
        <w:rPr>
          <w:b/>
          <w:bCs/>
          <w:lang w:val="fr-FR"/>
        </w:rPr>
        <w:t xml:space="preserve">exécutions sommaires et </w:t>
      </w:r>
      <w:proofErr w:type="spellStart"/>
      <w:r w:rsidRPr="00774840">
        <w:rPr>
          <w:b/>
          <w:bCs/>
          <w:lang w:val="fr-FR"/>
        </w:rPr>
        <w:t>extrajudiciaires</w:t>
      </w:r>
      <w:proofErr w:type="spellEnd"/>
      <w:r w:rsidRPr="00774840">
        <w:rPr>
          <w:b/>
          <w:bCs/>
          <w:lang w:val="fr-FR"/>
        </w:rPr>
        <w:t xml:space="preserve"> et de disparitions forcées fassent l</w:t>
      </w:r>
      <w:r>
        <w:rPr>
          <w:b/>
          <w:bCs/>
          <w:lang w:val="fr-FR"/>
        </w:rPr>
        <w:t>’</w:t>
      </w:r>
      <w:r w:rsidRPr="00774840">
        <w:rPr>
          <w:b/>
          <w:bCs/>
          <w:lang w:val="fr-FR"/>
        </w:rPr>
        <w:t>objet d</w:t>
      </w:r>
      <w:r>
        <w:rPr>
          <w:b/>
          <w:bCs/>
          <w:lang w:val="fr-FR"/>
        </w:rPr>
        <w:t>’</w:t>
      </w:r>
      <w:r w:rsidRPr="00774840">
        <w:rPr>
          <w:b/>
          <w:bCs/>
          <w:lang w:val="fr-FR"/>
        </w:rPr>
        <w:t>enquêtes rapides, approfondies et impartiales, à ce que des recherches soient menées pour retrouver les personnes disparues, à ce que les auteurs soient poursuivis et punis, et à ce que les victimes obtiennent une réparation intégrale ;</w:t>
      </w:r>
    </w:p>
    <w:p w14:paraId="6FB75095" w14:textId="77777777" w:rsidR="00602C7A" w:rsidRPr="00774840" w:rsidRDefault="00602C7A" w:rsidP="00602C7A">
      <w:pPr>
        <w:pStyle w:val="SingleTxtG"/>
        <w:rPr>
          <w:b/>
          <w:bCs/>
          <w:lang w:val="fr-FR"/>
        </w:rPr>
      </w:pPr>
      <w:r w:rsidRPr="00774840">
        <w:rPr>
          <w:b/>
          <w:bCs/>
          <w:lang w:val="fr-FR"/>
        </w:rPr>
        <w:tab/>
        <w:t>b)</w:t>
      </w:r>
      <w:r w:rsidRPr="00774840">
        <w:rPr>
          <w:b/>
          <w:bCs/>
          <w:lang w:val="fr-FR"/>
        </w:rPr>
        <w:tab/>
        <w:t xml:space="preserve">Poursuivre avec vigueur les programmes de désarmement, notamment en sensibilisant la population à </w:t>
      </w:r>
      <w:r w:rsidRPr="004A46BF">
        <w:rPr>
          <w:b/>
          <w:bCs/>
          <w:lang w:val="fr-FR"/>
        </w:rPr>
        <w:t>l</w:t>
      </w:r>
      <w:r>
        <w:rPr>
          <w:b/>
          <w:bCs/>
          <w:lang w:val="fr-FR"/>
        </w:rPr>
        <w:t>’</w:t>
      </w:r>
      <w:r w:rsidRPr="004A46BF">
        <w:rPr>
          <w:b/>
          <w:bCs/>
          <w:lang w:val="fr-FR"/>
        </w:rPr>
        <w:t>interdiction de la possession d</w:t>
      </w:r>
      <w:r>
        <w:rPr>
          <w:b/>
          <w:bCs/>
          <w:lang w:val="fr-FR"/>
        </w:rPr>
        <w:t>’</w:t>
      </w:r>
      <w:r w:rsidRPr="004A46BF">
        <w:rPr>
          <w:b/>
          <w:bCs/>
          <w:lang w:val="fr-FR"/>
        </w:rPr>
        <w:t>armes à feu et</w:t>
      </w:r>
      <w:r w:rsidRPr="00774840">
        <w:rPr>
          <w:b/>
          <w:bCs/>
          <w:lang w:val="fr-FR"/>
        </w:rPr>
        <w:t xml:space="preserve"> en encourageant les civils à rendre leurs armes, renforcer ses systèmes d</w:t>
      </w:r>
      <w:r>
        <w:rPr>
          <w:b/>
          <w:bCs/>
          <w:lang w:val="fr-FR"/>
        </w:rPr>
        <w:t>’</w:t>
      </w:r>
      <w:r w:rsidRPr="00774840">
        <w:rPr>
          <w:b/>
          <w:bCs/>
          <w:lang w:val="fr-FR"/>
        </w:rPr>
        <w:t>alerte et d</w:t>
      </w:r>
      <w:r>
        <w:rPr>
          <w:b/>
          <w:bCs/>
          <w:lang w:val="fr-FR"/>
        </w:rPr>
        <w:t>’</w:t>
      </w:r>
      <w:r w:rsidRPr="00774840">
        <w:rPr>
          <w:b/>
          <w:bCs/>
          <w:lang w:val="fr-FR"/>
        </w:rPr>
        <w:t>avertissement, et intervenir en temps opportun pour protéger la population civile ;</w:t>
      </w:r>
    </w:p>
    <w:p w14:paraId="669B5B43" w14:textId="77777777" w:rsidR="00602C7A" w:rsidRPr="00774840" w:rsidRDefault="00602C7A" w:rsidP="00602C7A">
      <w:pPr>
        <w:pStyle w:val="SingleTxtG"/>
        <w:rPr>
          <w:b/>
          <w:bCs/>
          <w:lang w:val="fr-FR"/>
        </w:rPr>
      </w:pPr>
      <w:r w:rsidRPr="00774840">
        <w:rPr>
          <w:b/>
          <w:bCs/>
          <w:lang w:val="fr-FR"/>
        </w:rPr>
        <w:tab/>
        <w:t>c)</w:t>
      </w:r>
      <w:r w:rsidRPr="00774840">
        <w:rPr>
          <w:b/>
          <w:bCs/>
          <w:lang w:val="fr-FR"/>
        </w:rPr>
        <w:tab/>
        <w:t>Finaliser et adopter le Code pastoral, en consultation avec les communautés concernées ;</w:t>
      </w:r>
    </w:p>
    <w:p w14:paraId="71091259" w14:textId="77777777" w:rsidR="00602C7A" w:rsidRPr="00774840" w:rsidRDefault="00602C7A" w:rsidP="00602C7A">
      <w:pPr>
        <w:pStyle w:val="SingleTxtG"/>
        <w:rPr>
          <w:b/>
          <w:bCs/>
          <w:lang w:val="fr-FR"/>
        </w:rPr>
      </w:pPr>
      <w:r w:rsidRPr="00774840">
        <w:rPr>
          <w:b/>
          <w:bCs/>
          <w:lang w:val="fr-FR"/>
        </w:rPr>
        <w:tab/>
        <w:t>d)</w:t>
      </w:r>
      <w:r w:rsidRPr="00774840">
        <w:rPr>
          <w:b/>
          <w:bCs/>
          <w:lang w:val="fr-FR"/>
        </w:rPr>
        <w:tab/>
        <w:t>Publier le rapport d</w:t>
      </w:r>
      <w:r>
        <w:rPr>
          <w:b/>
          <w:bCs/>
          <w:lang w:val="fr-FR"/>
        </w:rPr>
        <w:t>’</w:t>
      </w:r>
      <w:r w:rsidRPr="00774840">
        <w:rPr>
          <w:b/>
          <w:bCs/>
          <w:lang w:val="fr-FR"/>
        </w:rPr>
        <w:t xml:space="preserve">enquête de la </w:t>
      </w:r>
      <w:r w:rsidRPr="00FB4060">
        <w:rPr>
          <w:b/>
          <w:bCs/>
          <w:lang w:val="fr-FR"/>
        </w:rPr>
        <w:t>Communauté économique des États de l</w:t>
      </w:r>
      <w:r>
        <w:rPr>
          <w:b/>
          <w:bCs/>
          <w:lang w:val="fr-FR"/>
        </w:rPr>
        <w:t>’</w:t>
      </w:r>
      <w:r w:rsidRPr="00FB4060">
        <w:rPr>
          <w:b/>
          <w:bCs/>
          <w:lang w:val="fr-FR"/>
        </w:rPr>
        <w:t>Afrique centrale</w:t>
      </w:r>
      <w:r w:rsidRPr="00774840">
        <w:rPr>
          <w:b/>
          <w:bCs/>
          <w:lang w:val="fr-FR"/>
        </w:rPr>
        <w:t xml:space="preserve"> sur le recours à la force lors des </w:t>
      </w:r>
      <w:r w:rsidRPr="00E8670B">
        <w:rPr>
          <w:b/>
          <w:bCs/>
          <w:lang w:val="fr-FR"/>
        </w:rPr>
        <w:t>événements de 2022 ;</w:t>
      </w:r>
    </w:p>
    <w:p w14:paraId="0411C796" w14:textId="77777777" w:rsidR="00602C7A" w:rsidRPr="00774840" w:rsidRDefault="00602C7A" w:rsidP="00602C7A">
      <w:pPr>
        <w:pStyle w:val="SingleTxtG"/>
        <w:rPr>
          <w:b/>
          <w:bCs/>
          <w:lang w:val="fr-FR"/>
        </w:rPr>
      </w:pPr>
      <w:r w:rsidRPr="00774840">
        <w:rPr>
          <w:b/>
          <w:bCs/>
          <w:lang w:val="fr-FR"/>
        </w:rPr>
        <w:tab/>
        <w:t>e)</w:t>
      </w:r>
      <w:r w:rsidRPr="00774840">
        <w:rPr>
          <w:b/>
          <w:bCs/>
          <w:lang w:val="fr-FR"/>
        </w:rPr>
        <w:tab/>
        <w:t xml:space="preserve">Veiller à ce </w:t>
      </w:r>
      <w:r w:rsidRPr="00E8670B">
        <w:rPr>
          <w:b/>
          <w:bCs/>
          <w:lang w:val="fr-FR"/>
        </w:rPr>
        <w:t>que l</w:t>
      </w:r>
      <w:r>
        <w:rPr>
          <w:b/>
          <w:bCs/>
          <w:lang w:val="fr-FR"/>
        </w:rPr>
        <w:t>’</w:t>
      </w:r>
      <w:r w:rsidRPr="00E8670B">
        <w:rPr>
          <w:b/>
          <w:bCs/>
          <w:lang w:val="fr-FR"/>
        </w:rPr>
        <w:t>amnistie de 2023</w:t>
      </w:r>
      <w:r w:rsidRPr="00774840">
        <w:rPr>
          <w:b/>
          <w:bCs/>
          <w:lang w:val="fr-FR"/>
        </w:rPr>
        <w:t xml:space="preserve"> ne prive pas les victimes de leur droit à la justice et ne conduise pas à l</w:t>
      </w:r>
      <w:r>
        <w:rPr>
          <w:b/>
          <w:bCs/>
          <w:lang w:val="fr-FR"/>
        </w:rPr>
        <w:t>’</w:t>
      </w:r>
      <w:r w:rsidRPr="00774840">
        <w:rPr>
          <w:b/>
          <w:bCs/>
          <w:lang w:val="fr-FR"/>
        </w:rPr>
        <w:t>impunité pour les violations graves des droits de l</w:t>
      </w:r>
      <w:r>
        <w:rPr>
          <w:b/>
          <w:bCs/>
          <w:lang w:val="fr-FR"/>
        </w:rPr>
        <w:t>’</w:t>
      </w:r>
      <w:r w:rsidRPr="00774840">
        <w:rPr>
          <w:b/>
          <w:bCs/>
          <w:lang w:val="fr-FR"/>
        </w:rPr>
        <w:t>homme</w:t>
      </w:r>
      <w:r>
        <w:rPr>
          <w:b/>
          <w:bCs/>
          <w:lang w:val="fr-FR"/>
        </w:rPr>
        <w:t> ;</w:t>
      </w:r>
    </w:p>
    <w:p w14:paraId="392284A8" w14:textId="77777777" w:rsidR="00602C7A" w:rsidRPr="00774840" w:rsidRDefault="00602C7A" w:rsidP="00602C7A">
      <w:pPr>
        <w:pStyle w:val="SingleTxtG"/>
        <w:rPr>
          <w:b/>
          <w:bCs/>
          <w:lang w:val="fr-FR"/>
        </w:rPr>
      </w:pPr>
      <w:r w:rsidRPr="00774840">
        <w:rPr>
          <w:b/>
          <w:bCs/>
          <w:lang w:val="fr-FR"/>
        </w:rPr>
        <w:tab/>
        <w:t>f)</w:t>
      </w:r>
      <w:r w:rsidRPr="00774840">
        <w:rPr>
          <w:b/>
          <w:bCs/>
          <w:lang w:val="fr-FR"/>
        </w:rPr>
        <w:tab/>
      </w:r>
      <w:r w:rsidRPr="00FB4060">
        <w:rPr>
          <w:b/>
          <w:bCs/>
          <w:lang w:val="fr-FR"/>
        </w:rPr>
        <w:t>S</w:t>
      </w:r>
      <w:r>
        <w:rPr>
          <w:b/>
          <w:bCs/>
          <w:lang w:val="fr-FR"/>
        </w:rPr>
        <w:t>’</w:t>
      </w:r>
      <w:r w:rsidRPr="00FB4060">
        <w:rPr>
          <w:b/>
          <w:bCs/>
          <w:lang w:val="fr-FR"/>
        </w:rPr>
        <w:t>abstenir</w:t>
      </w:r>
      <w:r>
        <w:rPr>
          <w:b/>
          <w:bCs/>
          <w:lang w:val="fr-FR"/>
        </w:rPr>
        <w:t xml:space="preserve">, compte tenu </w:t>
      </w:r>
      <w:r w:rsidRPr="00CA435C">
        <w:rPr>
          <w:b/>
          <w:bCs/>
          <w:lang w:val="fr-FR"/>
        </w:rPr>
        <w:t xml:space="preserve">de </w:t>
      </w:r>
      <w:r w:rsidRPr="00FB4060">
        <w:rPr>
          <w:b/>
          <w:bCs/>
          <w:lang w:val="fr-FR"/>
        </w:rPr>
        <w:t>l</w:t>
      </w:r>
      <w:r>
        <w:rPr>
          <w:b/>
          <w:bCs/>
          <w:lang w:val="fr-FR"/>
        </w:rPr>
        <w:t>’</w:t>
      </w:r>
      <w:r w:rsidRPr="00FB4060">
        <w:rPr>
          <w:b/>
          <w:bCs/>
          <w:lang w:val="fr-FR"/>
        </w:rPr>
        <w:t xml:space="preserve">observation générale </w:t>
      </w:r>
      <w:r w:rsidRPr="00840185">
        <w:rPr>
          <w:rFonts w:eastAsia="MS Mincho"/>
          <w:b/>
          <w:bCs/>
          <w:lang w:val="fr-FR"/>
        </w:rPr>
        <w:t>n</w:t>
      </w:r>
      <w:r w:rsidRPr="00840185">
        <w:rPr>
          <w:rFonts w:eastAsia="MS Mincho"/>
          <w:b/>
          <w:bCs/>
          <w:vertAlign w:val="superscript"/>
          <w:lang w:val="fr-FR"/>
        </w:rPr>
        <w:t>o</w:t>
      </w:r>
      <w:r w:rsidRPr="00840185">
        <w:rPr>
          <w:b/>
          <w:bCs/>
          <w:lang w:val="fr-FR"/>
        </w:rPr>
        <w:t> </w:t>
      </w:r>
      <w:r w:rsidRPr="00FB4060">
        <w:rPr>
          <w:b/>
          <w:bCs/>
          <w:lang w:val="fr-FR"/>
        </w:rPr>
        <w:t>36 (2018) du Comité sur le droit à la vie</w:t>
      </w:r>
      <w:r w:rsidRPr="00CA435C">
        <w:rPr>
          <w:b/>
          <w:bCs/>
          <w:lang w:val="fr-FR"/>
        </w:rPr>
        <w:t>, de toute tentative vis</w:t>
      </w:r>
      <w:r w:rsidRPr="00774840">
        <w:rPr>
          <w:b/>
          <w:bCs/>
          <w:lang w:val="fr-FR"/>
        </w:rPr>
        <w:t>ant à rétablir la peine de mort et accélérer son adhésion au deuxième Protocole facultatif se rapportant au Pacte, visant à aboli</w:t>
      </w:r>
      <w:r>
        <w:rPr>
          <w:b/>
          <w:bCs/>
          <w:lang w:val="fr-FR"/>
        </w:rPr>
        <w:t xml:space="preserve">r </w:t>
      </w:r>
      <w:r w:rsidRPr="00774840">
        <w:rPr>
          <w:b/>
          <w:bCs/>
          <w:lang w:val="fr-FR"/>
        </w:rPr>
        <w:t>la peine de mort</w:t>
      </w:r>
      <w:r w:rsidRPr="00A17C64">
        <w:rPr>
          <w:b/>
          <w:bCs/>
          <w:lang w:val="fr-FR"/>
        </w:rPr>
        <w:t>.</w:t>
      </w:r>
    </w:p>
    <w:p w14:paraId="7C47FF96" w14:textId="77777777" w:rsidR="00602C7A" w:rsidRPr="00774840" w:rsidRDefault="00602C7A" w:rsidP="00602C7A">
      <w:pPr>
        <w:pStyle w:val="H23G"/>
        <w:rPr>
          <w:bCs/>
          <w:lang w:val="fr-FR"/>
        </w:rPr>
      </w:pPr>
      <w:r w:rsidRPr="00774840">
        <w:rPr>
          <w:lang w:val="fr-FR"/>
        </w:rPr>
        <w:tab/>
      </w:r>
      <w:r w:rsidRPr="00774840">
        <w:rPr>
          <w:lang w:val="fr-FR"/>
        </w:rPr>
        <w:tab/>
        <w:t xml:space="preserve">Interdiction de la torture et des peines ou traitements cruels, inhumains </w:t>
      </w:r>
      <w:r>
        <w:rPr>
          <w:lang w:val="fr-FR"/>
        </w:rPr>
        <w:br/>
      </w:r>
      <w:r w:rsidRPr="00774840">
        <w:rPr>
          <w:lang w:val="fr-FR"/>
        </w:rPr>
        <w:t xml:space="preserve">ou dégradants </w:t>
      </w:r>
    </w:p>
    <w:p w14:paraId="71252689" w14:textId="77777777" w:rsidR="00602C7A" w:rsidRPr="00774840" w:rsidRDefault="00602C7A" w:rsidP="00602C7A">
      <w:pPr>
        <w:pStyle w:val="SingleTxtG"/>
        <w:rPr>
          <w:lang w:val="fr-FR" w:eastAsia="zh-CN"/>
        </w:rPr>
      </w:pPr>
      <w:r w:rsidRPr="00774840">
        <w:rPr>
          <w:bCs/>
          <w:lang w:val="fr-FR" w:eastAsia="zh-CN"/>
        </w:rPr>
        <w:t>22</w:t>
      </w:r>
      <w:r w:rsidRPr="00A17C64">
        <w:rPr>
          <w:bCs/>
          <w:lang w:val="fr-FR" w:eastAsia="zh-CN"/>
        </w:rPr>
        <w:t>.</w:t>
      </w:r>
      <w:r w:rsidRPr="00774840">
        <w:rPr>
          <w:bCs/>
          <w:lang w:val="fr-FR" w:eastAsia="zh-CN"/>
        </w:rPr>
        <w:tab/>
        <w:t>Le Comité est gravement préoccupé par les informations faisant état d</w:t>
      </w:r>
      <w:r>
        <w:rPr>
          <w:bCs/>
          <w:lang w:val="fr-FR" w:eastAsia="zh-CN"/>
        </w:rPr>
        <w:t>’</w:t>
      </w:r>
      <w:r w:rsidRPr="00774840">
        <w:rPr>
          <w:bCs/>
          <w:lang w:val="fr-FR" w:eastAsia="zh-CN"/>
        </w:rPr>
        <w:t>une augmentation des cas de détention arbitraire et de torture par les forces de sécurité, y compris les agents de l</w:t>
      </w:r>
      <w:r>
        <w:rPr>
          <w:bCs/>
          <w:lang w:val="fr-FR" w:eastAsia="zh-CN"/>
        </w:rPr>
        <w:t>’</w:t>
      </w:r>
      <w:r w:rsidRPr="00774840">
        <w:rPr>
          <w:bCs/>
          <w:lang w:val="fr-FR" w:eastAsia="zh-CN"/>
        </w:rPr>
        <w:t>Agence nationale de sécurité de l</w:t>
      </w:r>
      <w:r>
        <w:rPr>
          <w:bCs/>
          <w:lang w:val="fr-FR" w:eastAsia="zh-CN"/>
        </w:rPr>
        <w:t>’</w:t>
      </w:r>
      <w:r w:rsidRPr="00774840">
        <w:rPr>
          <w:bCs/>
          <w:lang w:val="fr-FR" w:eastAsia="zh-CN"/>
        </w:rPr>
        <w:t>État</w:t>
      </w:r>
      <w:r w:rsidRPr="00A17C64">
        <w:rPr>
          <w:bCs/>
          <w:lang w:val="fr-FR" w:eastAsia="zh-CN"/>
        </w:rPr>
        <w:t>.</w:t>
      </w:r>
      <w:r w:rsidRPr="00774840">
        <w:rPr>
          <w:bCs/>
          <w:lang w:val="fr-FR" w:eastAsia="zh-CN"/>
        </w:rPr>
        <w:t xml:space="preserve"> Le Comité est en outre préoccupé par les informations faisant état de la prévalence de la torture et des mauvais traitements dans les lieux de privation de liberté, de l</w:t>
      </w:r>
      <w:r>
        <w:rPr>
          <w:bCs/>
          <w:lang w:val="fr-FR" w:eastAsia="zh-CN"/>
        </w:rPr>
        <w:t>’</w:t>
      </w:r>
      <w:r w:rsidRPr="00774840">
        <w:rPr>
          <w:bCs/>
          <w:lang w:val="fr-FR" w:eastAsia="zh-CN"/>
        </w:rPr>
        <w:t>absence de mécanismes de plainte et du manque d</w:t>
      </w:r>
      <w:r>
        <w:rPr>
          <w:bCs/>
          <w:lang w:val="fr-FR" w:eastAsia="zh-CN"/>
        </w:rPr>
        <w:t>’</w:t>
      </w:r>
      <w:r w:rsidRPr="00774840">
        <w:rPr>
          <w:bCs/>
          <w:lang w:val="fr-FR" w:eastAsia="zh-CN"/>
        </w:rPr>
        <w:t>enquêtes sur les allégations</w:t>
      </w:r>
      <w:r>
        <w:rPr>
          <w:bCs/>
          <w:lang w:val="fr-FR" w:eastAsia="zh-CN"/>
        </w:rPr>
        <w:t xml:space="preserve"> relatives à de tels actes</w:t>
      </w:r>
      <w:r w:rsidRPr="00A17C64">
        <w:rPr>
          <w:bCs/>
          <w:lang w:val="fr-FR" w:eastAsia="zh-CN"/>
        </w:rPr>
        <w:t>.</w:t>
      </w:r>
      <w:r w:rsidRPr="00774840">
        <w:rPr>
          <w:bCs/>
          <w:lang w:val="fr-FR" w:eastAsia="zh-CN"/>
        </w:rPr>
        <w:t xml:space="preserve"> Le Comité prend note des informations concernant les discussions en vue de ratifier le Protocole facultatif se rapportant à la Convention contre la torture</w:t>
      </w:r>
      <w:r>
        <w:rPr>
          <w:bCs/>
          <w:lang w:val="fr-FR" w:eastAsia="zh-CN"/>
        </w:rPr>
        <w:t xml:space="preserve"> et autres peines ou traitements cruels, inhumains ou dégradants</w:t>
      </w:r>
      <w:r w:rsidRPr="00774840">
        <w:rPr>
          <w:bCs/>
          <w:lang w:val="fr-FR" w:eastAsia="zh-CN"/>
        </w:rPr>
        <w:t xml:space="preserve"> </w:t>
      </w:r>
      <w:r w:rsidRPr="00774840">
        <w:rPr>
          <w:lang w:val="fr-FR" w:eastAsia="zh-CN"/>
        </w:rPr>
        <w:t>(art</w:t>
      </w:r>
      <w:r w:rsidRPr="00A17C64">
        <w:rPr>
          <w:lang w:val="fr-FR" w:eastAsia="zh-CN"/>
        </w:rPr>
        <w:t>.</w:t>
      </w:r>
      <w:r w:rsidRPr="00774840">
        <w:rPr>
          <w:lang w:val="fr-FR" w:eastAsia="zh-CN"/>
        </w:rPr>
        <w:t xml:space="preserve"> 6, 7, 9 et 10)</w:t>
      </w:r>
      <w:r w:rsidRPr="00A17C64">
        <w:rPr>
          <w:lang w:val="fr-FR" w:eastAsia="zh-CN"/>
        </w:rPr>
        <w:t>.</w:t>
      </w:r>
    </w:p>
    <w:p w14:paraId="39443827" w14:textId="77777777" w:rsidR="00602C7A" w:rsidRPr="00774840" w:rsidRDefault="00602C7A" w:rsidP="00602C7A">
      <w:pPr>
        <w:pStyle w:val="SingleTxtG"/>
        <w:rPr>
          <w:bCs/>
          <w:lang w:val="fr-FR" w:eastAsia="zh-CN"/>
        </w:rPr>
      </w:pPr>
      <w:r w:rsidRPr="00724047">
        <w:rPr>
          <w:lang w:val="fr-FR" w:eastAsia="zh-CN"/>
        </w:rPr>
        <w:t>23</w:t>
      </w:r>
      <w:r w:rsidRPr="00A17C64">
        <w:rPr>
          <w:lang w:val="fr-FR" w:eastAsia="zh-CN"/>
        </w:rPr>
        <w:t>.</w:t>
      </w:r>
      <w:r w:rsidRPr="00774840">
        <w:rPr>
          <w:b/>
          <w:bCs/>
          <w:lang w:val="fr-FR" w:eastAsia="zh-CN"/>
        </w:rPr>
        <w:tab/>
        <w:t>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artie devrait prendre toutes les mesures nécessaires pour prévenir et éliminer la torture et les peines ou traitements inhumains ou dégradants</w:t>
      </w:r>
      <w:r w:rsidRPr="00A17C64">
        <w:rPr>
          <w:b/>
          <w:bCs/>
          <w:lang w:val="fr-FR" w:eastAsia="zh-CN"/>
        </w:rPr>
        <w:t>.</w:t>
      </w:r>
      <w:r w:rsidRPr="00774840">
        <w:rPr>
          <w:b/>
          <w:bCs/>
          <w:lang w:val="fr-FR" w:eastAsia="zh-CN"/>
        </w:rPr>
        <w:t xml:space="preserve"> Il devrait notamment :</w:t>
      </w:r>
    </w:p>
    <w:p w14:paraId="092AF6AE" w14:textId="77777777" w:rsidR="00602C7A" w:rsidRPr="00774840" w:rsidRDefault="00602C7A" w:rsidP="00602C7A">
      <w:pPr>
        <w:pStyle w:val="SingleTxtG"/>
        <w:rPr>
          <w:b/>
          <w:bCs/>
          <w:lang w:val="fr-FR" w:eastAsia="zh-CN"/>
        </w:rPr>
      </w:pPr>
      <w:r w:rsidRPr="00774840">
        <w:rPr>
          <w:b/>
          <w:bCs/>
          <w:lang w:val="fr-FR" w:eastAsia="zh-CN"/>
        </w:rPr>
        <w:tab/>
        <w:t>a)</w:t>
      </w:r>
      <w:r w:rsidRPr="00774840">
        <w:rPr>
          <w:b/>
          <w:bCs/>
          <w:lang w:val="fr-FR" w:eastAsia="zh-CN"/>
        </w:rPr>
        <w:tab/>
        <w:t>Mener des enquêtes rapides, approfondies et impartiales sur toutes les allégations de torture et de traitements inhumains ou dégradants, en veillant à ce que les auteurs soient poursuivis et, s</w:t>
      </w:r>
      <w:r>
        <w:rPr>
          <w:b/>
          <w:bCs/>
          <w:lang w:val="fr-FR" w:eastAsia="zh-CN"/>
        </w:rPr>
        <w:t>’</w:t>
      </w:r>
      <w:r w:rsidRPr="00774840">
        <w:rPr>
          <w:b/>
          <w:bCs/>
          <w:lang w:val="fr-FR" w:eastAsia="zh-CN"/>
        </w:rPr>
        <w:t>ils sont reconnus coupables, punis de peines proportionnées à la gravité de l</w:t>
      </w:r>
      <w:r>
        <w:rPr>
          <w:b/>
          <w:bCs/>
          <w:lang w:val="fr-FR" w:eastAsia="zh-CN"/>
        </w:rPr>
        <w:t>’</w:t>
      </w:r>
      <w:r w:rsidRPr="00774840">
        <w:rPr>
          <w:b/>
          <w:bCs/>
          <w:lang w:val="fr-FR" w:eastAsia="zh-CN"/>
        </w:rPr>
        <w:t xml:space="preserve">infraction, et offrir des recours </w:t>
      </w:r>
      <w:bookmarkStart w:id="1" w:name="OLE_LINK1"/>
      <w:r>
        <w:rPr>
          <w:b/>
          <w:bCs/>
          <w:lang w:val="fr-FR" w:eastAsia="zh-CN"/>
        </w:rPr>
        <w:t>utiles</w:t>
      </w:r>
      <w:bookmarkEnd w:id="1"/>
      <w:r>
        <w:rPr>
          <w:b/>
          <w:bCs/>
          <w:lang w:val="fr-FR" w:eastAsia="zh-CN"/>
        </w:rPr>
        <w:t xml:space="preserve"> </w:t>
      </w:r>
      <w:r w:rsidRPr="00774840">
        <w:rPr>
          <w:b/>
          <w:bCs/>
          <w:lang w:val="fr-FR" w:eastAsia="zh-CN"/>
        </w:rPr>
        <w:t>aux victimes, y</w:t>
      </w:r>
      <w:r>
        <w:rPr>
          <w:b/>
          <w:bCs/>
          <w:lang w:val="fr-FR" w:eastAsia="zh-CN"/>
        </w:rPr>
        <w:t> </w:t>
      </w:r>
      <w:r w:rsidRPr="00774840">
        <w:rPr>
          <w:b/>
          <w:bCs/>
          <w:lang w:val="fr-FR" w:eastAsia="zh-CN"/>
        </w:rPr>
        <w:t>compris une réadaptation physique et mentale ;</w:t>
      </w:r>
    </w:p>
    <w:p w14:paraId="504621C4" w14:textId="77777777" w:rsidR="00602C7A" w:rsidRPr="00774840" w:rsidRDefault="00602C7A" w:rsidP="00602C7A">
      <w:pPr>
        <w:pStyle w:val="SingleTxtG"/>
        <w:rPr>
          <w:b/>
          <w:bCs/>
          <w:lang w:val="fr-FR" w:eastAsia="zh-CN"/>
        </w:rPr>
      </w:pPr>
      <w:r w:rsidRPr="00774840">
        <w:rPr>
          <w:b/>
          <w:bCs/>
          <w:lang w:val="fr-FR" w:eastAsia="zh-CN"/>
        </w:rPr>
        <w:tab/>
        <w:t>b)</w:t>
      </w:r>
      <w:r w:rsidRPr="00774840">
        <w:rPr>
          <w:b/>
          <w:bCs/>
          <w:lang w:val="fr-FR" w:eastAsia="zh-CN"/>
        </w:rPr>
        <w:tab/>
        <w:t xml:space="preserve">Veiller à ce que les enquêtes sur les allégations de torture et de traitements inhumains ou dégradants </w:t>
      </w:r>
      <w:r>
        <w:rPr>
          <w:b/>
          <w:bCs/>
          <w:lang w:val="fr-FR" w:eastAsia="zh-CN"/>
        </w:rPr>
        <w:t xml:space="preserve">ainsi que </w:t>
      </w:r>
      <w:r w:rsidRPr="00774840">
        <w:rPr>
          <w:b/>
          <w:bCs/>
          <w:lang w:val="fr-FR" w:eastAsia="zh-CN"/>
        </w:rPr>
        <w:t xml:space="preserve">les examens médicaux pertinents soient menés conformément au Manuel </w:t>
      </w:r>
      <w:r>
        <w:rPr>
          <w:b/>
          <w:bCs/>
          <w:lang w:val="fr-FR" w:eastAsia="zh-CN"/>
        </w:rPr>
        <w:t xml:space="preserve">pour </w:t>
      </w:r>
      <w:r w:rsidRPr="00774840">
        <w:rPr>
          <w:b/>
          <w:bCs/>
          <w:lang w:val="fr-FR" w:eastAsia="zh-CN"/>
        </w:rPr>
        <w:t>enquête</w:t>
      </w:r>
      <w:r>
        <w:rPr>
          <w:b/>
          <w:bCs/>
          <w:lang w:val="fr-FR" w:eastAsia="zh-CN"/>
        </w:rPr>
        <w:t>r</w:t>
      </w:r>
      <w:r w:rsidRPr="00774840">
        <w:rPr>
          <w:b/>
          <w:bCs/>
          <w:lang w:val="fr-FR" w:eastAsia="zh-CN"/>
        </w:rPr>
        <w:t xml:space="preserve"> efficace</w:t>
      </w:r>
      <w:r>
        <w:rPr>
          <w:b/>
          <w:bCs/>
          <w:lang w:val="fr-FR" w:eastAsia="zh-CN"/>
        </w:rPr>
        <w:t xml:space="preserve">ment sur </w:t>
      </w:r>
      <w:r w:rsidRPr="00774840">
        <w:rPr>
          <w:b/>
          <w:bCs/>
          <w:lang w:val="fr-FR" w:eastAsia="zh-CN"/>
        </w:rPr>
        <w:t>la torture et autres peines ou traitements cruels, inhumains ou dégradants (Protocole d</w:t>
      </w:r>
      <w:r>
        <w:rPr>
          <w:b/>
          <w:bCs/>
          <w:lang w:val="fr-FR" w:eastAsia="zh-CN"/>
        </w:rPr>
        <w:t>’</w:t>
      </w:r>
      <w:r w:rsidRPr="00774840">
        <w:rPr>
          <w:b/>
          <w:bCs/>
          <w:lang w:val="fr-FR" w:eastAsia="zh-CN"/>
        </w:rPr>
        <w:t xml:space="preserve">Istanbul) et au Protocole du Minnesota </w:t>
      </w:r>
      <w:r>
        <w:rPr>
          <w:b/>
          <w:bCs/>
          <w:lang w:val="fr-FR" w:eastAsia="zh-CN"/>
        </w:rPr>
        <w:t xml:space="preserve">relatif aux </w:t>
      </w:r>
      <w:r w:rsidRPr="00774840">
        <w:rPr>
          <w:b/>
          <w:bCs/>
          <w:lang w:val="fr-FR" w:eastAsia="zh-CN"/>
        </w:rPr>
        <w:t xml:space="preserve">enquêtes </w:t>
      </w:r>
      <w:r>
        <w:rPr>
          <w:b/>
          <w:bCs/>
          <w:lang w:val="fr-FR" w:eastAsia="zh-CN"/>
        </w:rPr>
        <w:t xml:space="preserve">sur les </w:t>
      </w:r>
      <w:r w:rsidRPr="00774840">
        <w:rPr>
          <w:b/>
          <w:bCs/>
          <w:lang w:val="fr-FR" w:eastAsia="zh-CN"/>
        </w:rPr>
        <w:t xml:space="preserve">décès </w:t>
      </w:r>
      <w:r>
        <w:rPr>
          <w:b/>
          <w:bCs/>
          <w:lang w:val="fr-FR" w:eastAsia="zh-CN"/>
        </w:rPr>
        <w:t xml:space="preserve">résultant </w:t>
      </w:r>
      <w:r w:rsidRPr="00774840">
        <w:rPr>
          <w:b/>
          <w:bCs/>
          <w:lang w:val="fr-FR" w:eastAsia="zh-CN"/>
        </w:rPr>
        <w:t xml:space="preserve">potentiellement </w:t>
      </w:r>
      <w:r>
        <w:rPr>
          <w:b/>
          <w:bCs/>
          <w:lang w:val="fr-FR" w:eastAsia="zh-CN"/>
        </w:rPr>
        <w:t xml:space="preserve">d’actes </w:t>
      </w:r>
      <w:r w:rsidRPr="00774840">
        <w:rPr>
          <w:b/>
          <w:bCs/>
          <w:lang w:val="fr-FR" w:eastAsia="zh-CN"/>
        </w:rPr>
        <w:t>illégaux</w:t>
      </w:r>
      <w:r>
        <w:rPr>
          <w:b/>
          <w:bCs/>
          <w:lang w:val="fr-FR" w:eastAsia="zh-CN"/>
        </w:rPr>
        <w:t> </w:t>
      </w:r>
      <w:r w:rsidRPr="00774840">
        <w:rPr>
          <w:b/>
          <w:bCs/>
          <w:lang w:val="fr-FR" w:eastAsia="zh-CN"/>
        </w:rPr>
        <w:t>;</w:t>
      </w:r>
    </w:p>
    <w:p w14:paraId="2D8A2AA8" w14:textId="77777777" w:rsidR="00602C7A" w:rsidRPr="00774840" w:rsidRDefault="00602C7A" w:rsidP="00602C7A">
      <w:pPr>
        <w:pStyle w:val="SingleTxtG"/>
        <w:rPr>
          <w:b/>
          <w:bCs/>
          <w:lang w:val="fr-FR" w:eastAsia="zh-CN"/>
        </w:rPr>
      </w:pPr>
      <w:r w:rsidRPr="00774840">
        <w:rPr>
          <w:b/>
          <w:bCs/>
          <w:lang w:val="fr-FR" w:eastAsia="zh-CN"/>
        </w:rPr>
        <w:tab/>
        <w:t>c)</w:t>
      </w:r>
      <w:r w:rsidRPr="00774840">
        <w:rPr>
          <w:b/>
          <w:bCs/>
          <w:lang w:val="fr-FR" w:eastAsia="zh-CN"/>
        </w:rPr>
        <w:tab/>
        <w:t>Organiser une formation obligatoire sur les droits de l</w:t>
      </w:r>
      <w:r>
        <w:rPr>
          <w:b/>
          <w:bCs/>
          <w:lang w:val="fr-FR" w:eastAsia="zh-CN"/>
        </w:rPr>
        <w:t>’</w:t>
      </w:r>
      <w:r w:rsidRPr="00774840">
        <w:rPr>
          <w:b/>
          <w:bCs/>
          <w:lang w:val="fr-FR" w:eastAsia="zh-CN"/>
        </w:rPr>
        <w:t>homme à l</w:t>
      </w:r>
      <w:r>
        <w:rPr>
          <w:b/>
          <w:bCs/>
          <w:lang w:val="fr-FR" w:eastAsia="zh-CN"/>
        </w:rPr>
        <w:t>’</w:t>
      </w:r>
      <w:r w:rsidRPr="00774840">
        <w:rPr>
          <w:b/>
          <w:bCs/>
          <w:lang w:val="fr-FR" w:eastAsia="zh-CN"/>
        </w:rPr>
        <w:t>intention des juges, des procureurs</w:t>
      </w:r>
      <w:r>
        <w:rPr>
          <w:b/>
          <w:bCs/>
          <w:lang w:val="fr-FR" w:eastAsia="zh-CN"/>
        </w:rPr>
        <w:t>, des avocats</w:t>
      </w:r>
      <w:r w:rsidRPr="00774840">
        <w:rPr>
          <w:b/>
          <w:bCs/>
          <w:lang w:val="fr-FR" w:eastAsia="zh-CN"/>
        </w:rPr>
        <w:t xml:space="preserve"> et des agents des forces de l</w:t>
      </w:r>
      <w:r>
        <w:rPr>
          <w:b/>
          <w:bCs/>
          <w:lang w:val="fr-FR" w:eastAsia="zh-CN"/>
        </w:rPr>
        <w:t>’</w:t>
      </w:r>
      <w:r w:rsidRPr="00774840">
        <w:rPr>
          <w:b/>
          <w:bCs/>
          <w:lang w:val="fr-FR" w:eastAsia="zh-CN"/>
        </w:rPr>
        <w:t>ordre, y</w:t>
      </w:r>
      <w:r>
        <w:rPr>
          <w:b/>
          <w:bCs/>
          <w:lang w:val="fr-FR" w:eastAsia="zh-CN"/>
        </w:rPr>
        <w:t> </w:t>
      </w:r>
      <w:r w:rsidRPr="00774840">
        <w:rPr>
          <w:b/>
          <w:bCs/>
          <w:lang w:val="fr-FR" w:eastAsia="zh-CN"/>
        </w:rPr>
        <w:t xml:space="preserve">compris une formation sur les normes internationales en matière de droits de </w:t>
      </w:r>
      <w:r w:rsidRPr="00774840">
        <w:rPr>
          <w:b/>
          <w:bCs/>
          <w:lang w:val="fr-FR" w:eastAsia="zh-CN"/>
        </w:rPr>
        <w:lastRenderedPageBreak/>
        <w:t>l</w:t>
      </w:r>
      <w:r>
        <w:rPr>
          <w:b/>
          <w:bCs/>
          <w:lang w:val="fr-FR" w:eastAsia="zh-CN"/>
        </w:rPr>
        <w:t>’</w:t>
      </w:r>
      <w:r w:rsidRPr="00774840">
        <w:rPr>
          <w:b/>
          <w:bCs/>
          <w:lang w:val="fr-FR" w:eastAsia="zh-CN"/>
        </w:rPr>
        <w:t xml:space="preserve">homme telles que les Principes relatifs </w:t>
      </w:r>
      <w:r>
        <w:rPr>
          <w:b/>
          <w:bCs/>
          <w:lang w:val="fr-FR" w:eastAsia="zh-CN"/>
        </w:rPr>
        <w:t xml:space="preserve">aux entretiens </w:t>
      </w:r>
      <w:r w:rsidRPr="00774840">
        <w:rPr>
          <w:b/>
          <w:bCs/>
          <w:lang w:val="fr-FR" w:eastAsia="zh-CN"/>
        </w:rPr>
        <w:t>efficace</w:t>
      </w:r>
      <w:r>
        <w:rPr>
          <w:b/>
          <w:bCs/>
          <w:lang w:val="fr-FR" w:eastAsia="zh-CN"/>
        </w:rPr>
        <w:t>s</w:t>
      </w:r>
      <w:r w:rsidRPr="00774840">
        <w:rPr>
          <w:b/>
          <w:bCs/>
          <w:lang w:val="fr-FR" w:eastAsia="zh-CN"/>
        </w:rPr>
        <w:t xml:space="preserve"> dans le cadre d</w:t>
      </w:r>
      <w:r>
        <w:rPr>
          <w:b/>
          <w:bCs/>
          <w:lang w:val="fr-FR" w:eastAsia="zh-CN"/>
        </w:rPr>
        <w:t>’</w:t>
      </w:r>
      <w:r w:rsidRPr="00774840">
        <w:rPr>
          <w:b/>
          <w:bCs/>
          <w:lang w:val="fr-FR" w:eastAsia="zh-CN"/>
        </w:rPr>
        <w:t>enquêtes et de collecte d</w:t>
      </w:r>
      <w:r>
        <w:rPr>
          <w:b/>
          <w:bCs/>
          <w:lang w:val="fr-FR" w:eastAsia="zh-CN"/>
        </w:rPr>
        <w:t>’</w:t>
      </w:r>
      <w:r w:rsidRPr="00774840">
        <w:rPr>
          <w:b/>
          <w:bCs/>
          <w:lang w:val="fr-FR" w:eastAsia="zh-CN"/>
        </w:rPr>
        <w:t>informations (Principes de Méndez) ;</w:t>
      </w:r>
    </w:p>
    <w:p w14:paraId="28932954" w14:textId="77777777" w:rsidR="00602C7A" w:rsidRPr="00774840" w:rsidRDefault="00602C7A" w:rsidP="00602C7A">
      <w:pPr>
        <w:pStyle w:val="SingleTxtG"/>
        <w:rPr>
          <w:b/>
          <w:bCs/>
          <w:lang w:val="fr-FR" w:eastAsia="zh-CN"/>
        </w:rPr>
      </w:pPr>
      <w:r w:rsidRPr="00774840">
        <w:rPr>
          <w:b/>
          <w:bCs/>
          <w:lang w:val="fr-FR" w:eastAsia="zh-CN"/>
        </w:rPr>
        <w:tab/>
        <w:t>d)</w:t>
      </w:r>
      <w:r w:rsidRPr="00774840">
        <w:rPr>
          <w:b/>
          <w:bCs/>
          <w:lang w:val="fr-FR" w:eastAsia="zh-CN"/>
        </w:rPr>
        <w:tab/>
        <w:t>Veiller à ce que toutes les personnes privées de liberté aient accès à un mécanisme de plainte indépendant et efficace pour enquête</w:t>
      </w:r>
      <w:r>
        <w:rPr>
          <w:b/>
          <w:bCs/>
          <w:lang w:val="fr-FR" w:eastAsia="zh-CN"/>
        </w:rPr>
        <w:t>r</w:t>
      </w:r>
      <w:r w:rsidRPr="00774840">
        <w:rPr>
          <w:b/>
          <w:bCs/>
          <w:lang w:val="fr-FR" w:eastAsia="zh-CN"/>
        </w:rPr>
        <w:t xml:space="preserve"> sur les allégations de torture et de mauvais traitements ;</w:t>
      </w:r>
    </w:p>
    <w:p w14:paraId="30A53B22" w14:textId="77777777" w:rsidR="00602C7A" w:rsidRPr="00774840" w:rsidRDefault="00602C7A" w:rsidP="00602C7A">
      <w:pPr>
        <w:pStyle w:val="SingleTxtG"/>
        <w:rPr>
          <w:b/>
          <w:bCs/>
          <w:lang w:val="fr-FR" w:eastAsia="zh-CN"/>
        </w:rPr>
      </w:pPr>
      <w:r w:rsidRPr="00774840">
        <w:rPr>
          <w:b/>
          <w:bCs/>
          <w:lang w:val="fr-FR" w:eastAsia="zh-CN"/>
        </w:rPr>
        <w:tab/>
        <w:t>e)</w:t>
      </w:r>
      <w:r w:rsidRPr="00774840">
        <w:rPr>
          <w:b/>
          <w:bCs/>
          <w:lang w:val="fr-FR" w:eastAsia="zh-CN"/>
        </w:rPr>
        <w:tab/>
        <w:t>Recueillir et rendre publiques des données ventilées sur le nombre d</w:t>
      </w:r>
      <w:r>
        <w:rPr>
          <w:b/>
          <w:bCs/>
          <w:lang w:val="fr-FR" w:eastAsia="zh-CN"/>
        </w:rPr>
        <w:t>’</w:t>
      </w:r>
      <w:r w:rsidRPr="00774840">
        <w:rPr>
          <w:b/>
          <w:bCs/>
          <w:lang w:val="fr-FR" w:eastAsia="zh-CN"/>
        </w:rPr>
        <w:t>enquêtes indépendantes et impartiales menées sur les allégations et les plaintes de mauvais traitements, sur les résultats de ces enquêtes, sur les réparations accordées aux victimes et sur les auteurs de ces actes traduits en justice ;</w:t>
      </w:r>
    </w:p>
    <w:p w14:paraId="4DDA42FE" w14:textId="77777777" w:rsidR="00602C7A" w:rsidRPr="00774840" w:rsidRDefault="00602C7A" w:rsidP="00602C7A">
      <w:pPr>
        <w:pStyle w:val="SingleTxtG"/>
        <w:rPr>
          <w:b/>
          <w:bCs/>
          <w:lang w:val="fr-FR"/>
        </w:rPr>
      </w:pPr>
      <w:r w:rsidRPr="00774840">
        <w:rPr>
          <w:b/>
          <w:bCs/>
          <w:lang w:val="fr-FR" w:eastAsia="zh-CN"/>
        </w:rPr>
        <w:tab/>
        <w:t>f)</w:t>
      </w:r>
      <w:r w:rsidRPr="00774840">
        <w:rPr>
          <w:b/>
          <w:bCs/>
          <w:lang w:val="fr-FR" w:eastAsia="zh-CN"/>
        </w:rPr>
        <w:tab/>
        <w:t xml:space="preserve">Ratifier le Protocole facultatif </w:t>
      </w:r>
      <w:r w:rsidRPr="00214028">
        <w:rPr>
          <w:b/>
          <w:bCs/>
          <w:lang w:val="fr-FR" w:eastAsia="zh-CN"/>
        </w:rPr>
        <w:t xml:space="preserve">se rapportant </w:t>
      </w:r>
      <w:r w:rsidRPr="00774840">
        <w:rPr>
          <w:b/>
          <w:bCs/>
          <w:lang w:val="fr-FR" w:eastAsia="zh-CN"/>
        </w:rPr>
        <w:t>à la Convention contre la torture</w:t>
      </w:r>
      <w:r w:rsidRPr="00A17C64">
        <w:rPr>
          <w:b/>
          <w:bCs/>
          <w:lang w:val="fr-FR" w:eastAsia="zh-CN"/>
        </w:rPr>
        <w:t>.</w:t>
      </w:r>
    </w:p>
    <w:p w14:paraId="4948FA97" w14:textId="77777777" w:rsidR="00602C7A" w:rsidRPr="00774840" w:rsidRDefault="00602C7A" w:rsidP="00602C7A">
      <w:pPr>
        <w:pStyle w:val="H23G"/>
        <w:rPr>
          <w:lang w:val="fr-FR"/>
        </w:rPr>
      </w:pPr>
      <w:r w:rsidRPr="00774840">
        <w:rPr>
          <w:lang w:val="fr-FR"/>
        </w:rPr>
        <w:tab/>
      </w:r>
      <w:r w:rsidRPr="00774840">
        <w:rPr>
          <w:lang w:val="fr-FR"/>
        </w:rPr>
        <w:tab/>
        <w:t xml:space="preserve">Interdiction de la traite des personnes </w:t>
      </w:r>
    </w:p>
    <w:p w14:paraId="0FC2576A" w14:textId="77777777" w:rsidR="00602C7A" w:rsidRPr="00774840" w:rsidRDefault="00602C7A" w:rsidP="00602C7A">
      <w:pPr>
        <w:pStyle w:val="SingleTxtG"/>
        <w:rPr>
          <w:lang w:val="fr-FR" w:eastAsia="zh-CN"/>
        </w:rPr>
      </w:pPr>
      <w:r w:rsidRPr="00774840">
        <w:rPr>
          <w:bCs/>
          <w:lang w:val="fr-FR"/>
        </w:rPr>
        <w:t>24</w:t>
      </w:r>
      <w:r w:rsidRPr="00A17C64">
        <w:rPr>
          <w:bCs/>
          <w:lang w:val="fr-FR"/>
        </w:rPr>
        <w:t>.</w:t>
      </w:r>
      <w:r w:rsidRPr="00774840">
        <w:rPr>
          <w:bCs/>
          <w:lang w:val="fr-FR"/>
        </w:rPr>
        <w:tab/>
        <w:t>Tout en se félicitant de l</w:t>
      </w:r>
      <w:r>
        <w:rPr>
          <w:bCs/>
          <w:lang w:val="fr-FR"/>
        </w:rPr>
        <w:t>’</w:t>
      </w:r>
      <w:r w:rsidRPr="00774840">
        <w:rPr>
          <w:bCs/>
          <w:lang w:val="fr-FR"/>
        </w:rPr>
        <w:t xml:space="preserve">adoption de </w:t>
      </w:r>
      <w:r w:rsidRPr="00352D3C">
        <w:rPr>
          <w:bCs/>
          <w:lang w:val="fr-FR"/>
        </w:rPr>
        <w:t xml:space="preserve">la loi contre la traite des </w:t>
      </w:r>
      <w:r w:rsidRPr="00531210">
        <w:rPr>
          <w:bCs/>
          <w:lang w:val="fr-FR"/>
        </w:rPr>
        <w:t xml:space="preserve">personnes </w:t>
      </w:r>
      <w:r w:rsidRPr="00352D3C">
        <w:rPr>
          <w:bCs/>
          <w:lang w:val="fr-FR"/>
        </w:rPr>
        <w:t>en 2018</w:t>
      </w:r>
      <w:r w:rsidRPr="002C58C7">
        <w:rPr>
          <w:bCs/>
          <w:lang w:val="fr-FR"/>
        </w:rPr>
        <w:t xml:space="preserve">, du </w:t>
      </w:r>
      <w:r w:rsidRPr="00531210">
        <w:rPr>
          <w:bCs/>
          <w:lang w:val="fr-FR"/>
        </w:rPr>
        <w:t>P</w:t>
      </w:r>
      <w:r w:rsidRPr="002C58C7">
        <w:rPr>
          <w:bCs/>
          <w:lang w:val="fr-FR"/>
        </w:rPr>
        <w:t>lan d</w:t>
      </w:r>
      <w:r>
        <w:rPr>
          <w:bCs/>
          <w:lang w:val="fr-FR"/>
        </w:rPr>
        <w:t>’</w:t>
      </w:r>
      <w:r w:rsidRPr="002C58C7">
        <w:rPr>
          <w:bCs/>
          <w:lang w:val="fr-FR"/>
        </w:rPr>
        <w:t xml:space="preserve">action national de lutte contre la traite </w:t>
      </w:r>
      <w:r w:rsidRPr="00531210">
        <w:rPr>
          <w:bCs/>
          <w:lang w:val="fr-FR"/>
        </w:rPr>
        <w:t xml:space="preserve">des personnes et le trafic illicite des migrants en République du Tchad </w:t>
      </w:r>
      <w:r w:rsidRPr="002C58C7">
        <w:rPr>
          <w:bCs/>
          <w:lang w:val="fr-FR"/>
        </w:rPr>
        <w:t>(202</w:t>
      </w:r>
      <w:r w:rsidRPr="00531210">
        <w:rPr>
          <w:bCs/>
          <w:lang w:val="fr-FR"/>
        </w:rPr>
        <w:t>5</w:t>
      </w:r>
      <w:r w:rsidRPr="002C58C7">
        <w:rPr>
          <w:bCs/>
          <w:lang w:val="fr-FR"/>
        </w:rPr>
        <w:t>-202</w:t>
      </w:r>
      <w:r w:rsidRPr="00531210">
        <w:rPr>
          <w:bCs/>
          <w:lang w:val="fr-FR"/>
        </w:rPr>
        <w:t>7</w:t>
      </w:r>
      <w:r w:rsidRPr="005506B5">
        <w:rPr>
          <w:bCs/>
          <w:lang w:val="fr-FR"/>
        </w:rPr>
        <w:t xml:space="preserve">), de la création de la Commission nationale </w:t>
      </w:r>
      <w:r w:rsidRPr="00531210">
        <w:rPr>
          <w:bCs/>
          <w:lang w:val="fr-FR"/>
        </w:rPr>
        <w:t xml:space="preserve">de lutte </w:t>
      </w:r>
      <w:r w:rsidRPr="005506B5">
        <w:rPr>
          <w:bCs/>
          <w:lang w:val="fr-FR"/>
        </w:rPr>
        <w:t>contre la traite des personn</w:t>
      </w:r>
      <w:r w:rsidRPr="004C2EC9">
        <w:rPr>
          <w:bCs/>
          <w:lang w:val="fr-FR"/>
        </w:rPr>
        <w:t>es en 2021 ainsi</w:t>
      </w:r>
      <w:r w:rsidRPr="00774840">
        <w:rPr>
          <w:bCs/>
          <w:lang w:val="fr-FR"/>
        </w:rPr>
        <w:t xml:space="preserve"> que </w:t>
      </w:r>
      <w:r>
        <w:rPr>
          <w:bCs/>
          <w:lang w:val="fr-FR"/>
        </w:rPr>
        <w:t xml:space="preserve">de </w:t>
      </w:r>
      <w:r w:rsidRPr="00774840">
        <w:rPr>
          <w:bCs/>
          <w:lang w:val="fr-FR"/>
        </w:rPr>
        <w:t>la mise en place d</w:t>
      </w:r>
      <w:r>
        <w:rPr>
          <w:bCs/>
          <w:lang w:val="fr-FR"/>
        </w:rPr>
        <w:t>’</w:t>
      </w:r>
      <w:r w:rsidRPr="00774840">
        <w:rPr>
          <w:bCs/>
          <w:lang w:val="fr-FR"/>
        </w:rPr>
        <w:t>une unité spécialisée au sein de la police et d</w:t>
      </w:r>
      <w:r>
        <w:rPr>
          <w:bCs/>
          <w:lang w:val="fr-FR"/>
        </w:rPr>
        <w:t>’</w:t>
      </w:r>
      <w:r w:rsidRPr="00774840">
        <w:rPr>
          <w:bCs/>
          <w:lang w:val="fr-FR"/>
        </w:rPr>
        <w:t>autres efforts visant à lutter contre la traite des personnes, le Comité est préoccupé par les informations selon lesquelles la traite des personnes, notamment des femmes et des filles à des fins d</w:t>
      </w:r>
      <w:r>
        <w:rPr>
          <w:bCs/>
          <w:lang w:val="fr-FR"/>
        </w:rPr>
        <w:t>’</w:t>
      </w:r>
      <w:r w:rsidRPr="00774840">
        <w:rPr>
          <w:bCs/>
          <w:lang w:val="fr-FR"/>
        </w:rPr>
        <w:t>exploitation sexuelle, ainsi que la traite des enfants à des fins de travail forcé, restent répandues dans l</w:t>
      </w:r>
      <w:r>
        <w:rPr>
          <w:bCs/>
          <w:lang w:val="fr-FR"/>
        </w:rPr>
        <w:t>’</w:t>
      </w:r>
      <w:r w:rsidRPr="00774840">
        <w:rPr>
          <w:bCs/>
          <w:lang w:val="fr-FR"/>
        </w:rPr>
        <w:t xml:space="preserve">État </w:t>
      </w:r>
      <w:r>
        <w:rPr>
          <w:bCs/>
          <w:lang w:val="fr-FR"/>
        </w:rPr>
        <w:t>P</w:t>
      </w:r>
      <w:r w:rsidRPr="00774840">
        <w:rPr>
          <w:bCs/>
          <w:lang w:val="fr-FR"/>
        </w:rPr>
        <w:t>artie, en particulier dans les zones rurales</w:t>
      </w:r>
      <w:r w:rsidRPr="00A17C64">
        <w:rPr>
          <w:bCs/>
          <w:lang w:val="fr-FR"/>
        </w:rPr>
        <w:t>.</w:t>
      </w:r>
      <w:r w:rsidRPr="00774840">
        <w:rPr>
          <w:bCs/>
          <w:lang w:val="fr-FR"/>
        </w:rPr>
        <w:t xml:space="preserve"> Le Comité est préoccupé par l</w:t>
      </w:r>
      <w:r>
        <w:rPr>
          <w:bCs/>
          <w:lang w:val="fr-FR"/>
        </w:rPr>
        <w:t>’</w:t>
      </w:r>
      <w:r w:rsidRPr="00774840">
        <w:rPr>
          <w:bCs/>
          <w:lang w:val="fr-FR"/>
        </w:rPr>
        <w:t>accès limité à la justice, à la réadaptation et au soutien pour les victimes ainsi que par le faible nombre de poursuites</w:t>
      </w:r>
      <w:r>
        <w:rPr>
          <w:bCs/>
          <w:lang w:val="fr-FR"/>
        </w:rPr>
        <w:t xml:space="preserve"> engagées</w:t>
      </w:r>
      <w:r w:rsidRPr="00774840">
        <w:rPr>
          <w:bCs/>
          <w:lang w:val="fr-FR"/>
        </w:rPr>
        <w:t xml:space="preserve"> </w:t>
      </w:r>
      <w:r w:rsidRPr="00774840">
        <w:rPr>
          <w:lang w:val="fr-FR" w:eastAsia="zh-CN"/>
        </w:rPr>
        <w:t>(art</w:t>
      </w:r>
      <w:r w:rsidRPr="00A17C64">
        <w:rPr>
          <w:lang w:val="fr-FR" w:eastAsia="zh-CN"/>
        </w:rPr>
        <w:t>.</w:t>
      </w:r>
      <w:r w:rsidRPr="00774840">
        <w:rPr>
          <w:lang w:val="fr-FR" w:eastAsia="zh-CN"/>
        </w:rPr>
        <w:t xml:space="preserve"> 8</w:t>
      </w:r>
      <w:r>
        <w:rPr>
          <w:lang w:val="fr-FR" w:eastAsia="zh-CN"/>
        </w:rPr>
        <w:t>, 24</w:t>
      </w:r>
      <w:r w:rsidRPr="00774840">
        <w:rPr>
          <w:lang w:val="fr-FR" w:eastAsia="zh-CN"/>
        </w:rPr>
        <w:t xml:space="preserve"> et 26)</w:t>
      </w:r>
      <w:r w:rsidRPr="00A17C64">
        <w:rPr>
          <w:lang w:val="fr-FR" w:eastAsia="zh-CN"/>
        </w:rPr>
        <w:t>.</w:t>
      </w:r>
    </w:p>
    <w:p w14:paraId="2DA027D8" w14:textId="77777777" w:rsidR="00602C7A" w:rsidRPr="00774840" w:rsidRDefault="00602C7A" w:rsidP="00602C7A">
      <w:pPr>
        <w:pStyle w:val="SingleTxtG"/>
        <w:rPr>
          <w:bCs/>
          <w:lang w:val="fr-FR" w:eastAsia="zh-CN"/>
        </w:rPr>
      </w:pPr>
      <w:r w:rsidRPr="00724047">
        <w:rPr>
          <w:lang w:val="fr-FR" w:eastAsia="zh-CN"/>
        </w:rPr>
        <w:t>25</w:t>
      </w:r>
      <w:r w:rsidRPr="00A17C64">
        <w:rPr>
          <w:lang w:val="fr-FR" w:eastAsia="zh-CN"/>
        </w:rPr>
        <w:t>.</w:t>
      </w:r>
      <w:r w:rsidRPr="00774840">
        <w:rPr>
          <w:b/>
          <w:bCs/>
          <w:lang w:val="fr-FR" w:eastAsia="zh-CN"/>
        </w:rPr>
        <w:tab/>
        <w:t>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artie devrait intensifier ses efforts pour prévenir, combattre et punir la traite des personnes</w:t>
      </w:r>
      <w:r w:rsidRPr="00A17C64">
        <w:rPr>
          <w:b/>
          <w:bCs/>
          <w:lang w:val="fr-FR" w:eastAsia="zh-CN"/>
        </w:rPr>
        <w:t>.</w:t>
      </w:r>
      <w:r w:rsidRPr="00774840">
        <w:rPr>
          <w:b/>
          <w:bCs/>
          <w:lang w:val="fr-FR" w:eastAsia="zh-CN"/>
        </w:rPr>
        <w:t xml:space="preserve"> À cette fin, il devrait :</w:t>
      </w:r>
    </w:p>
    <w:p w14:paraId="742554FE" w14:textId="77777777" w:rsidR="00602C7A" w:rsidRPr="00774840" w:rsidRDefault="00602C7A" w:rsidP="00602C7A">
      <w:pPr>
        <w:pStyle w:val="SingleTxtG"/>
        <w:rPr>
          <w:b/>
          <w:bCs/>
          <w:lang w:val="fr-FR" w:eastAsia="zh-CN"/>
        </w:rPr>
      </w:pPr>
      <w:r w:rsidRPr="00774840">
        <w:rPr>
          <w:b/>
          <w:bCs/>
          <w:lang w:val="fr-FR" w:eastAsia="zh-CN"/>
        </w:rPr>
        <w:tab/>
        <w:t>a)</w:t>
      </w:r>
      <w:r w:rsidRPr="00774840">
        <w:rPr>
          <w:b/>
          <w:bCs/>
          <w:lang w:val="fr-FR" w:eastAsia="zh-CN"/>
        </w:rPr>
        <w:tab/>
        <w:t xml:space="preserve">Mettre pleinement en </w:t>
      </w:r>
      <w:r w:rsidRPr="003C6EC5">
        <w:rPr>
          <w:b/>
          <w:bCs/>
          <w:lang w:val="fr-FR" w:eastAsia="zh-CN"/>
        </w:rPr>
        <w:t>œuvre le Plan d</w:t>
      </w:r>
      <w:r>
        <w:rPr>
          <w:b/>
          <w:bCs/>
          <w:lang w:val="fr-FR" w:eastAsia="zh-CN"/>
        </w:rPr>
        <w:t>’</w:t>
      </w:r>
      <w:r w:rsidRPr="003C6EC5">
        <w:rPr>
          <w:b/>
          <w:bCs/>
          <w:lang w:val="fr-FR" w:eastAsia="zh-CN"/>
        </w:rPr>
        <w:t xml:space="preserve">action national et veiller à ce que la </w:t>
      </w:r>
      <w:r w:rsidRPr="005506B5">
        <w:rPr>
          <w:b/>
          <w:bCs/>
          <w:lang w:val="fr-FR" w:eastAsia="zh-CN"/>
        </w:rPr>
        <w:t xml:space="preserve">Commission nationale </w:t>
      </w:r>
      <w:r w:rsidRPr="00531210">
        <w:rPr>
          <w:b/>
          <w:bCs/>
          <w:lang w:val="fr-FR" w:eastAsia="zh-CN"/>
        </w:rPr>
        <w:t xml:space="preserve">de lutte </w:t>
      </w:r>
      <w:r w:rsidRPr="005506B5">
        <w:rPr>
          <w:b/>
          <w:bCs/>
          <w:lang w:val="fr-FR" w:eastAsia="zh-CN"/>
        </w:rPr>
        <w:t>contre la traite des personnes</w:t>
      </w:r>
      <w:r w:rsidRPr="00774840">
        <w:rPr>
          <w:b/>
          <w:bCs/>
          <w:lang w:val="fr-FR" w:eastAsia="zh-CN"/>
        </w:rPr>
        <w:t xml:space="preserve"> dispose de ressources humaines et financières suffisantes pour s</w:t>
      </w:r>
      <w:r>
        <w:rPr>
          <w:b/>
          <w:bCs/>
          <w:lang w:val="fr-FR" w:eastAsia="zh-CN"/>
        </w:rPr>
        <w:t>’</w:t>
      </w:r>
      <w:r w:rsidRPr="00774840">
        <w:rPr>
          <w:b/>
          <w:bCs/>
          <w:lang w:val="fr-FR" w:eastAsia="zh-CN"/>
        </w:rPr>
        <w:t>acquitter efficacement de ses tâches ;</w:t>
      </w:r>
    </w:p>
    <w:p w14:paraId="573A9812" w14:textId="77777777" w:rsidR="00602C7A" w:rsidRPr="00774840" w:rsidRDefault="00602C7A" w:rsidP="00602C7A">
      <w:pPr>
        <w:pStyle w:val="SingleTxtG"/>
        <w:rPr>
          <w:b/>
          <w:bCs/>
          <w:lang w:val="fr-FR" w:eastAsia="zh-CN"/>
        </w:rPr>
      </w:pPr>
      <w:r w:rsidRPr="00774840">
        <w:rPr>
          <w:b/>
          <w:bCs/>
          <w:lang w:val="fr-FR" w:eastAsia="zh-CN"/>
        </w:rPr>
        <w:tab/>
        <w:t>b)</w:t>
      </w:r>
      <w:r w:rsidRPr="00774840">
        <w:rPr>
          <w:b/>
          <w:bCs/>
          <w:lang w:val="fr-FR" w:eastAsia="zh-CN"/>
        </w:rPr>
        <w:tab/>
        <w:t>Veiller à ce que tous les cas de traite fassent l</w:t>
      </w:r>
      <w:r>
        <w:rPr>
          <w:b/>
          <w:bCs/>
          <w:lang w:val="fr-FR" w:eastAsia="zh-CN"/>
        </w:rPr>
        <w:t>’</w:t>
      </w:r>
      <w:r w:rsidRPr="00774840">
        <w:rPr>
          <w:b/>
          <w:bCs/>
          <w:lang w:val="fr-FR" w:eastAsia="zh-CN"/>
        </w:rPr>
        <w:t>objet d</w:t>
      </w:r>
      <w:r>
        <w:rPr>
          <w:b/>
          <w:bCs/>
          <w:lang w:val="fr-FR" w:eastAsia="zh-CN"/>
        </w:rPr>
        <w:t>’</w:t>
      </w:r>
      <w:r w:rsidRPr="00774840">
        <w:rPr>
          <w:b/>
          <w:bCs/>
          <w:lang w:val="fr-FR" w:eastAsia="zh-CN"/>
        </w:rPr>
        <w:t>enquêtes rapides et approfondies et à ce que les auteurs soient poursuivis et, s</w:t>
      </w:r>
      <w:r>
        <w:rPr>
          <w:b/>
          <w:bCs/>
          <w:lang w:val="fr-FR" w:eastAsia="zh-CN"/>
        </w:rPr>
        <w:t>’</w:t>
      </w:r>
      <w:r w:rsidRPr="00774840">
        <w:rPr>
          <w:b/>
          <w:bCs/>
          <w:lang w:val="fr-FR" w:eastAsia="zh-CN"/>
        </w:rPr>
        <w:t>ils sont reconnus coupables, se voient infliger des peines proportionnées à la gravité de l</w:t>
      </w:r>
      <w:r>
        <w:rPr>
          <w:b/>
          <w:bCs/>
          <w:lang w:val="fr-FR" w:eastAsia="zh-CN"/>
        </w:rPr>
        <w:t>’</w:t>
      </w:r>
      <w:r w:rsidRPr="00774840">
        <w:rPr>
          <w:b/>
          <w:bCs/>
          <w:lang w:val="fr-FR" w:eastAsia="zh-CN"/>
        </w:rPr>
        <w:t>infraction ;</w:t>
      </w:r>
    </w:p>
    <w:p w14:paraId="7DE8D7DB" w14:textId="77777777" w:rsidR="00602C7A" w:rsidRPr="00774840" w:rsidRDefault="00602C7A" w:rsidP="00602C7A">
      <w:pPr>
        <w:pStyle w:val="SingleTxtG"/>
        <w:rPr>
          <w:b/>
          <w:bCs/>
          <w:lang w:val="fr-FR" w:eastAsia="zh-CN"/>
        </w:rPr>
      </w:pPr>
      <w:r w:rsidRPr="00774840">
        <w:rPr>
          <w:b/>
          <w:bCs/>
          <w:lang w:val="fr-FR" w:eastAsia="zh-CN"/>
        </w:rPr>
        <w:tab/>
        <w:t>c)</w:t>
      </w:r>
      <w:r w:rsidRPr="00774840">
        <w:rPr>
          <w:b/>
          <w:bCs/>
          <w:lang w:val="fr-FR" w:eastAsia="zh-CN"/>
        </w:rPr>
        <w:tab/>
        <w:t xml:space="preserve">Veiller à ce que les victimes aient accès à une protection et à une assistance efficace, notamment à des refuges sûrs, à des soins médicaux et </w:t>
      </w:r>
      <w:proofErr w:type="spellStart"/>
      <w:r w:rsidRPr="00774840">
        <w:rPr>
          <w:b/>
          <w:bCs/>
          <w:lang w:val="fr-FR" w:eastAsia="zh-CN"/>
        </w:rPr>
        <w:t>psychosociaux</w:t>
      </w:r>
      <w:proofErr w:type="spellEnd"/>
      <w:r w:rsidRPr="00774840">
        <w:rPr>
          <w:b/>
          <w:bCs/>
          <w:lang w:val="fr-FR" w:eastAsia="zh-CN"/>
        </w:rPr>
        <w:t>, à une aide juridique et à des services de réadaptation, et à ce qu</w:t>
      </w:r>
      <w:r>
        <w:rPr>
          <w:b/>
          <w:bCs/>
          <w:lang w:val="fr-FR" w:eastAsia="zh-CN"/>
        </w:rPr>
        <w:t>’</w:t>
      </w:r>
      <w:r w:rsidRPr="00774840">
        <w:rPr>
          <w:b/>
          <w:bCs/>
          <w:lang w:val="fr-FR" w:eastAsia="zh-CN"/>
        </w:rPr>
        <w:t>elles obtiennent une réparation intégrale, y compris une indemnisation ;</w:t>
      </w:r>
    </w:p>
    <w:p w14:paraId="68ADED49" w14:textId="77777777" w:rsidR="00602C7A" w:rsidRPr="00774840" w:rsidRDefault="00602C7A" w:rsidP="00602C7A">
      <w:pPr>
        <w:pStyle w:val="SingleTxtG"/>
        <w:rPr>
          <w:bCs/>
          <w:lang w:val="fr-FR" w:eastAsia="zh-CN"/>
        </w:rPr>
      </w:pPr>
      <w:r w:rsidRPr="00774840">
        <w:rPr>
          <w:b/>
          <w:bCs/>
          <w:lang w:val="fr-FR" w:eastAsia="zh-CN"/>
        </w:rPr>
        <w:tab/>
        <w:t>d)</w:t>
      </w:r>
      <w:r w:rsidRPr="00774840">
        <w:rPr>
          <w:b/>
          <w:bCs/>
          <w:lang w:val="fr-FR" w:eastAsia="zh-CN"/>
        </w:rPr>
        <w:tab/>
        <w:t xml:space="preserve">Renforcer les campagnes de sensibilisation du grand public et la formation spécialisée de tous les fonctionnaires concernés, y compris les magistrats, </w:t>
      </w:r>
      <w:r>
        <w:rPr>
          <w:b/>
          <w:bCs/>
          <w:lang w:val="fr-FR" w:eastAsia="zh-CN"/>
        </w:rPr>
        <w:t xml:space="preserve">les avocats, </w:t>
      </w:r>
      <w:r w:rsidRPr="00774840">
        <w:rPr>
          <w:b/>
          <w:bCs/>
          <w:lang w:val="fr-FR" w:eastAsia="zh-CN"/>
        </w:rPr>
        <w:t>les autorités chargées des poursuites et les forces de l</w:t>
      </w:r>
      <w:r>
        <w:rPr>
          <w:b/>
          <w:bCs/>
          <w:lang w:val="fr-FR" w:eastAsia="zh-CN"/>
        </w:rPr>
        <w:t>’</w:t>
      </w:r>
      <w:r w:rsidRPr="00774840">
        <w:rPr>
          <w:b/>
          <w:bCs/>
          <w:lang w:val="fr-FR" w:eastAsia="zh-CN"/>
        </w:rPr>
        <w:t>ordre, sur les normes et procédures relatives à la prévention de la traite, à l</w:t>
      </w:r>
      <w:r>
        <w:rPr>
          <w:b/>
          <w:bCs/>
          <w:lang w:val="fr-FR" w:eastAsia="zh-CN"/>
        </w:rPr>
        <w:t>’</w:t>
      </w:r>
      <w:r w:rsidRPr="00774840">
        <w:rPr>
          <w:b/>
          <w:bCs/>
          <w:lang w:val="fr-FR" w:eastAsia="zh-CN"/>
        </w:rPr>
        <w:t>identification et à l</w:t>
      </w:r>
      <w:r>
        <w:rPr>
          <w:b/>
          <w:bCs/>
          <w:lang w:val="fr-FR" w:eastAsia="zh-CN"/>
        </w:rPr>
        <w:t>’</w:t>
      </w:r>
      <w:r w:rsidRPr="00774840">
        <w:rPr>
          <w:b/>
          <w:bCs/>
          <w:lang w:val="fr-FR" w:eastAsia="zh-CN"/>
        </w:rPr>
        <w:t>orientation des victimes, ainsi que sur les droits de ces dernières</w:t>
      </w:r>
      <w:r w:rsidRPr="00A17C64">
        <w:rPr>
          <w:b/>
          <w:bCs/>
          <w:lang w:val="fr-FR" w:eastAsia="zh-CN"/>
        </w:rPr>
        <w:t>.</w:t>
      </w:r>
    </w:p>
    <w:p w14:paraId="7374E5C1" w14:textId="77777777" w:rsidR="00602C7A" w:rsidRPr="00774840" w:rsidRDefault="00602C7A" w:rsidP="00602C7A">
      <w:pPr>
        <w:pStyle w:val="H23G"/>
        <w:rPr>
          <w:lang w:val="fr-FR"/>
        </w:rPr>
      </w:pPr>
      <w:r w:rsidRPr="00774840">
        <w:rPr>
          <w:lang w:val="fr-FR"/>
        </w:rPr>
        <w:tab/>
      </w:r>
      <w:r w:rsidRPr="00774840">
        <w:rPr>
          <w:lang w:val="fr-FR"/>
        </w:rPr>
        <w:tab/>
        <w:t xml:space="preserve">Liberté et sécurité de la personne et conditions de détention </w:t>
      </w:r>
    </w:p>
    <w:p w14:paraId="669F0DF4" w14:textId="77777777" w:rsidR="00602C7A" w:rsidRPr="00774840" w:rsidRDefault="00602C7A" w:rsidP="00602C7A">
      <w:pPr>
        <w:pStyle w:val="SingleTxtG"/>
        <w:rPr>
          <w:lang w:val="fr-FR" w:eastAsia="zh-CN"/>
        </w:rPr>
      </w:pPr>
      <w:r w:rsidRPr="00774840">
        <w:rPr>
          <w:bCs/>
          <w:lang w:val="fr-FR" w:eastAsia="zh-CN"/>
        </w:rPr>
        <w:t>26</w:t>
      </w:r>
      <w:r w:rsidRPr="00A17C64">
        <w:rPr>
          <w:bCs/>
          <w:lang w:val="fr-FR" w:eastAsia="zh-CN"/>
        </w:rPr>
        <w:t>.</w:t>
      </w:r>
      <w:r w:rsidRPr="00774840">
        <w:rPr>
          <w:bCs/>
          <w:lang w:val="fr-FR" w:eastAsia="zh-CN"/>
        </w:rPr>
        <w:tab/>
        <w:t xml:space="preserve">Le Comité est préoccupé par la fréquence des détentions provisoires prolongées et </w:t>
      </w:r>
      <w:r>
        <w:rPr>
          <w:bCs/>
          <w:lang w:val="fr-FR" w:eastAsia="zh-CN"/>
        </w:rPr>
        <w:t xml:space="preserve">le </w:t>
      </w:r>
      <w:r w:rsidRPr="00D74065">
        <w:rPr>
          <w:bCs/>
          <w:lang w:val="fr-FR" w:eastAsia="zh-CN"/>
        </w:rPr>
        <w:t xml:space="preserve">non-respect </w:t>
      </w:r>
      <w:r w:rsidRPr="00774840">
        <w:rPr>
          <w:bCs/>
          <w:lang w:val="fr-FR" w:eastAsia="zh-CN"/>
        </w:rPr>
        <w:t>de</w:t>
      </w:r>
      <w:r>
        <w:rPr>
          <w:bCs/>
          <w:lang w:val="fr-FR" w:eastAsia="zh-CN"/>
        </w:rPr>
        <w:t>s</w:t>
      </w:r>
      <w:r w:rsidRPr="00774840">
        <w:rPr>
          <w:bCs/>
          <w:lang w:val="fr-FR" w:eastAsia="zh-CN"/>
        </w:rPr>
        <w:t xml:space="preserve"> garanties juridiques fondamentales dès le début de la privation de liberté, telles que le droit </w:t>
      </w:r>
      <w:r>
        <w:rPr>
          <w:bCs/>
          <w:lang w:val="fr-FR" w:eastAsia="zh-CN"/>
        </w:rPr>
        <w:t xml:space="preserve">de toute personne détenue </w:t>
      </w:r>
      <w:r w:rsidRPr="00774840">
        <w:rPr>
          <w:bCs/>
          <w:lang w:val="fr-FR" w:eastAsia="zh-CN"/>
        </w:rPr>
        <w:t>d</w:t>
      </w:r>
      <w:r>
        <w:rPr>
          <w:bCs/>
          <w:lang w:val="fr-FR" w:eastAsia="zh-CN"/>
        </w:rPr>
        <w:t>’</w:t>
      </w:r>
      <w:r w:rsidRPr="00774840">
        <w:rPr>
          <w:bCs/>
          <w:lang w:val="fr-FR" w:eastAsia="zh-CN"/>
        </w:rPr>
        <w:t>être informé</w:t>
      </w:r>
      <w:r>
        <w:rPr>
          <w:bCs/>
          <w:lang w:val="fr-FR" w:eastAsia="zh-CN"/>
        </w:rPr>
        <w:t>e</w:t>
      </w:r>
      <w:r w:rsidRPr="00774840">
        <w:rPr>
          <w:bCs/>
          <w:lang w:val="fr-FR" w:eastAsia="zh-CN"/>
        </w:rPr>
        <w:t xml:space="preserve"> des charges retenues</w:t>
      </w:r>
      <w:r>
        <w:rPr>
          <w:bCs/>
          <w:lang w:val="fr-FR" w:eastAsia="zh-CN"/>
        </w:rPr>
        <w:t xml:space="preserve"> contre elle et le droit</w:t>
      </w:r>
      <w:r w:rsidRPr="00774840">
        <w:rPr>
          <w:bCs/>
          <w:lang w:val="fr-FR" w:eastAsia="zh-CN"/>
        </w:rPr>
        <w:t xml:space="preserve"> d</w:t>
      </w:r>
      <w:r>
        <w:rPr>
          <w:bCs/>
          <w:lang w:val="fr-FR" w:eastAsia="zh-CN"/>
        </w:rPr>
        <w:t>’</w:t>
      </w:r>
      <w:r w:rsidRPr="00774840">
        <w:rPr>
          <w:bCs/>
          <w:lang w:val="fr-FR" w:eastAsia="zh-CN"/>
        </w:rPr>
        <w:t>avoir accès à un avocat ou à un médecin</w:t>
      </w:r>
      <w:r w:rsidRPr="00A17C64">
        <w:rPr>
          <w:bCs/>
          <w:lang w:val="fr-FR" w:eastAsia="zh-CN"/>
        </w:rPr>
        <w:t>.</w:t>
      </w:r>
      <w:r w:rsidRPr="00774840">
        <w:rPr>
          <w:bCs/>
          <w:lang w:val="fr-FR" w:eastAsia="zh-CN"/>
        </w:rPr>
        <w:t xml:space="preserve"> Il est en outre préoccupé par les conditions de détention, notamment la surpopulation, les pénuries alimentaires, les violences physiques, le manque de ventilation, l</w:t>
      </w:r>
      <w:r>
        <w:rPr>
          <w:bCs/>
          <w:lang w:val="fr-FR" w:eastAsia="zh-CN"/>
        </w:rPr>
        <w:t>’</w:t>
      </w:r>
      <w:r w:rsidRPr="00774840">
        <w:rPr>
          <w:bCs/>
          <w:lang w:val="fr-FR" w:eastAsia="zh-CN"/>
        </w:rPr>
        <w:t>insalubrité et l</w:t>
      </w:r>
      <w:r>
        <w:rPr>
          <w:bCs/>
          <w:lang w:val="fr-FR" w:eastAsia="zh-CN"/>
        </w:rPr>
        <w:t>’</w:t>
      </w:r>
      <w:r w:rsidRPr="00774840">
        <w:rPr>
          <w:bCs/>
          <w:lang w:val="fr-FR" w:eastAsia="zh-CN"/>
        </w:rPr>
        <w:t>insuffisance des soins médicaux ainsi que par les informations faisant état de l</w:t>
      </w:r>
      <w:r>
        <w:rPr>
          <w:bCs/>
          <w:lang w:val="fr-FR" w:eastAsia="zh-CN"/>
        </w:rPr>
        <w:t>’</w:t>
      </w:r>
      <w:r w:rsidRPr="00774840">
        <w:rPr>
          <w:bCs/>
          <w:lang w:val="fr-FR" w:eastAsia="zh-CN"/>
        </w:rPr>
        <w:t>existence de centres de détention secrets dans l</w:t>
      </w:r>
      <w:r>
        <w:rPr>
          <w:bCs/>
          <w:lang w:val="fr-FR" w:eastAsia="zh-CN"/>
        </w:rPr>
        <w:t>’</w:t>
      </w:r>
      <w:r w:rsidRPr="00774840">
        <w:rPr>
          <w:bCs/>
          <w:lang w:val="fr-FR" w:eastAsia="zh-CN"/>
        </w:rPr>
        <w:t xml:space="preserve">État </w:t>
      </w:r>
      <w:r>
        <w:rPr>
          <w:bCs/>
          <w:lang w:val="fr-FR" w:eastAsia="zh-CN"/>
        </w:rPr>
        <w:t>P</w:t>
      </w:r>
      <w:r w:rsidRPr="00774840">
        <w:rPr>
          <w:bCs/>
          <w:lang w:val="fr-FR" w:eastAsia="zh-CN"/>
        </w:rPr>
        <w:t>artie</w:t>
      </w:r>
      <w:r w:rsidRPr="00A17C64">
        <w:rPr>
          <w:bCs/>
          <w:lang w:val="fr-FR" w:eastAsia="zh-CN"/>
        </w:rPr>
        <w:t>.</w:t>
      </w:r>
      <w:r w:rsidRPr="00774840">
        <w:rPr>
          <w:bCs/>
          <w:lang w:val="fr-FR" w:eastAsia="zh-CN"/>
        </w:rPr>
        <w:t xml:space="preserve"> Il est également préoccupé par les cas de décès en détention, notamment le décès </w:t>
      </w:r>
      <w:r w:rsidRPr="004400B5">
        <w:rPr>
          <w:bCs/>
          <w:lang w:val="fr-FR" w:eastAsia="zh-CN"/>
        </w:rPr>
        <w:t>signalé de 44 prisonniers, présumés membres de Boko Haram, dans la prison de la gendarmerie de N</w:t>
      </w:r>
      <w:r>
        <w:rPr>
          <w:bCs/>
          <w:lang w:val="fr-FR" w:eastAsia="zh-CN"/>
        </w:rPr>
        <w:t>’</w:t>
      </w:r>
      <w:r w:rsidRPr="004400B5">
        <w:rPr>
          <w:bCs/>
          <w:lang w:val="fr-FR" w:eastAsia="zh-CN"/>
        </w:rPr>
        <w:t>Djamena en avril 2020</w:t>
      </w:r>
      <w:r w:rsidRPr="00774840">
        <w:rPr>
          <w:bCs/>
          <w:lang w:val="fr-FR" w:eastAsia="zh-CN"/>
        </w:rPr>
        <w:t xml:space="preserve"> </w:t>
      </w:r>
      <w:r w:rsidRPr="00774840">
        <w:rPr>
          <w:lang w:val="fr-FR" w:eastAsia="zh-CN"/>
        </w:rPr>
        <w:t>(art</w:t>
      </w:r>
      <w:r w:rsidRPr="00A17C64">
        <w:rPr>
          <w:lang w:val="fr-FR" w:eastAsia="zh-CN"/>
        </w:rPr>
        <w:t>.</w:t>
      </w:r>
      <w:r w:rsidRPr="00774840">
        <w:rPr>
          <w:lang w:val="fr-FR" w:eastAsia="zh-CN"/>
        </w:rPr>
        <w:t xml:space="preserve"> 9, 10 et 14)</w:t>
      </w:r>
      <w:r w:rsidRPr="00A17C64">
        <w:rPr>
          <w:lang w:val="fr-FR" w:eastAsia="zh-CN"/>
        </w:rPr>
        <w:t>.</w:t>
      </w:r>
      <w:r w:rsidRPr="00774840">
        <w:rPr>
          <w:lang w:val="fr-FR" w:eastAsia="zh-CN"/>
        </w:rPr>
        <w:t xml:space="preserve"> </w:t>
      </w:r>
    </w:p>
    <w:p w14:paraId="7EE738C1" w14:textId="77777777" w:rsidR="00602C7A" w:rsidRPr="00774840" w:rsidRDefault="00602C7A" w:rsidP="00602C7A">
      <w:pPr>
        <w:pStyle w:val="SingleTxtG"/>
        <w:rPr>
          <w:b/>
          <w:bCs/>
          <w:lang w:val="fr-FR" w:eastAsia="zh-CN"/>
        </w:rPr>
      </w:pPr>
      <w:r w:rsidRPr="00724047">
        <w:rPr>
          <w:lang w:val="fr-FR" w:eastAsia="zh-CN"/>
        </w:rPr>
        <w:t>27</w:t>
      </w:r>
      <w:r w:rsidRPr="00A17C64">
        <w:rPr>
          <w:lang w:val="fr-FR" w:eastAsia="zh-CN"/>
        </w:rPr>
        <w:t>.</w:t>
      </w:r>
      <w:r w:rsidRPr="00774840">
        <w:rPr>
          <w:b/>
          <w:bCs/>
          <w:lang w:val="fr-FR" w:eastAsia="zh-CN"/>
        </w:rPr>
        <w:tab/>
        <w:t xml:space="preserve">Compte tenu </w:t>
      </w:r>
      <w:r w:rsidRPr="008016B3">
        <w:rPr>
          <w:b/>
          <w:bCs/>
          <w:lang w:val="fr-FR" w:eastAsia="zh-CN"/>
        </w:rPr>
        <w:t>de l</w:t>
      </w:r>
      <w:r>
        <w:rPr>
          <w:b/>
          <w:bCs/>
          <w:lang w:val="fr-FR" w:eastAsia="zh-CN"/>
        </w:rPr>
        <w:t>’</w:t>
      </w:r>
      <w:r w:rsidRPr="008016B3">
        <w:rPr>
          <w:b/>
          <w:bCs/>
          <w:lang w:val="fr-FR" w:eastAsia="zh-CN"/>
        </w:rPr>
        <w:t xml:space="preserve">observation générale </w:t>
      </w:r>
      <w:r w:rsidRPr="00F003CD">
        <w:rPr>
          <w:rFonts w:eastAsia="MS Mincho"/>
          <w:b/>
          <w:bCs/>
          <w:lang w:val="fr-FR"/>
        </w:rPr>
        <w:t>n</w:t>
      </w:r>
      <w:r w:rsidRPr="00F003CD">
        <w:rPr>
          <w:rFonts w:eastAsia="MS Mincho"/>
          <w:b/>
          <w:bCs/>
          <w:vertAlign w:val="superscript"/>
          <w:lang w:val="fr-FR"/>
        </w:rPr>
        <w:t>o</w:t>
      </w:r>
      <w:r w:rsidRPr="00F003CD">
        <w:rPr>
          <w:b/>
          <w:bCs/>
          <w:lang w:val="fr-FR"/>
        </w:rPr>
        <w:t> </w:t>
      </w:r>
      <w:r w:rsidRPr="008016B3">
        <w:rPr>
          <w:b/>
          <w:bCs/>
          <w:lang w:val="fr-FR" w:eastAsia="zh-CN"/>
        </w:rPr>
        <w:t>35 (2014) du Comité sur la liberté et la sécurité de la personne,</w:t>
      </w:r>
      <w:r w:rsidRPr="00774840">
        <w:rPr>
          <w:b/>
          <w:bCs/>
          <w:lang w:val="fr-FR" w:eastAsia="zh-CN"/>
        </w:rPr>
        <w:t xml:space="preserve"> 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 xml:space="preserve">artie devrait intensifier ses efforts pour réduire le </w:t>
      </w:r>
      <w:r w:rsidRPr="00774840">
        <w:rPr>
          <w:b/>
          <w:bCs/>
          <w:lang w:val="fr-FR" w:eastAsia="zh-CN"/>
        </w:rPr>
        <w:lastRenderedPageBreak/>
        <w:t>recours à la détention provisoire, notamment en recourant plus largement à des mesures non privatives de liberté comme alternatives à l</w:t>
      </w:r>
      <w:r>
        <w:rPr>
          <w:b/>
          <w:bCs/>
          <w:lang w:val="fr-FR" w:eastAsia="zh-CN"/>
        </w:rPr>
        <w:t>’</w:t>
      </w:r>
      <w:r w:rsidRPr="00774840">
        <w:rPr>
          <w:b/>
          <w:bCs/>
          <w:lang w:val="fr-FR" w:eastAsia="zh-CN"/>
        </w:rPr>
        <w:t>incarcération, et veiller à ce que les conditions de détention soient pleinement conformes aux normes internationales pertinentes en matière de droits de l</w:t>
      </w:r>
      <w:r>
        <w:rPr>
          <w:b/>
          <w:bCs/>
          <w:lang w:val="fr-FR" w:eastAsia="zh-CN"/>
        </w:rPr>
        <w:t>’</w:t>
      </w:r>
      <w:r w:rsidRPr="00774840">
        <w:rPr>
          <w:b/>
          <w:bCs/>
          <w:lang w:val="fr-FR" w:eastAsia="zh-CN"/>
        </w:rPr>
        <w:t>homme, notamment l</w:t>
      </w:r>
      <w:r>
        <w:rPr>
          <w:b/>
          <w:bCs/>
          <w:lang w:val="fr-FR" w:eastAsia="zh-CN"/>
        </w:rPr>
        <w:t>’</w:t>
      </w:r>
      <w:r w:rsidRPr="00774840">
        <w:rPr>
          <w:b/>
          <w:bCs/>
          <w:lang w:val="fr-FR" w:eastAsia="zh-CN"/>
        </w:rPr>
        <w:t xml:space="preserve">Ensemble de règles minima des Nations Unies pour le traitement des détenus (Règles Nelson Mandela), les Règles des Nations Unies </w:t>
      </w:r>
      <w:r>
        <w:rPr>
          <w:b/>
          <w:bCs/>
          <w:lang w:val="fr-FR" w:eastAsia="zh-CN"/>
        </w:rPr>
        <w:t>concernant</w:t>
      </w:r>
      <w:r w:rsidRPr="00774840">
        <w:rPr>
          <w:b/>
          <w:bCs/>
          <w:lang w:val="fr-FR" w:eastAsia="zh-CN"/>
        </w:rPr>
        <w:t xml:space="preserve"> le traitement des détenues et </w:t>
      </w:r>
      <w:r>
        <w:rPr>
          <w:b/>
          <w:bCs/>
          <w:lang w:val="fr-FR" w:eastAsia="zh-CN"/>
        </w:rPr>
        <w:t xml:space="preserve">l’imposition de </w:t>
      </w:r>
      <w:r w:rsidRPr="00774840">
        <w:rPr>
          <w:b/>
          <w:bCs/>
          <w:lang w:val="fr-FR" w:eastAsia="zh-CN"/>
        </w:rPr>
        <w:t xml:space="preserve">mesures non privatives de liberté </w:t>
      </w:r>
      <w:r>
        <w:rPr>
          <w:b/>
          <w:bCs/>
          <w:lang w:val="fr-FR" w:eastAsia="zh-CN"/>
        </w:rPr>
        <w:t xml:space="preserve">aux </w:t>
      </w:r>
      <w:r w:rsidRPr="00774840">
        <w:rPr>
          <w:b/>
          <w:bCs/>
          <w:lang w:val="fr-FR" w:eastAsia="zh-CN"/>
        </w:rPr>
        <w:t>délinquantes (Règles de Bangkok) et l</w:t>
      </w:r>
      <w:r>
        <w:rPr>
          <w:b/>
          <w:bCs/>
          <w:lang w:val="fr-FR" w:eastAsia="zh-CN"/>
        </w:rPr>
        <w:t>es R</w:t>
      </w:r>
      <w:r w:rsidRPr="00774840">
        <w:rPr>
          <w:b/>
          <w:bCs/>
          <w:lang w:val="fr-FR" w:eastAsia="zh-CN"/>
        </w:rPr>
        <w:t xml:space="preserve">ègles minima des Nations Unies pour </w:t>
      </w:r>
      <w:r>
        <w:rPr>
          <w:b/>
          <w:bCs/>
          <w:lang w:val="fr-FR" w:eastAsia="zh-CN"/>
        </w:rPr>
        <w:t xml:space="preserve">l’élaboration de </w:t>
      </w:r>
      <w:r w:rsidRPr="00774840">
        <w:rPr>
          <w:b/>
          <w:bCs/>
          <w:lang w:val="fr-FR" w:eastAsia="zh-CN"/>
        </w:rPr>
        <w:t>mesures non privatives de liberté (Règles de Tokyo)</w:t>
      </w:r>
      <w:r w:rsidRPr="00A17C64">
        <w:rPr>
          <w:b/>
          <w:bCs/>
          <w:lang w:val="fr-FR" w:eastAsia="zh-CN"/>
        </w:rPr>
        <w:t>.</w:t>
      </w:r>
      <w:r w:rsidRPr="00774840">
        <w:rPr>
          <w:b/>
          <w:bCs/>
          <w:lang w:val="fr-FR" w:eastAsia="zh-CN"/>
        </w:rPr>
        <w:t xml:space="preserve"> Il devrait également veiller à ce que toutes les personnes privées de liberté bénéficient, en droit et en pratique, de toutes les garanties juridiques fondamentales dès le début de leur détention</w:t>
      </w:r>
      <w:r w:rsidRPr="00A17C64">
        <w:rPr>
          <w:b/>
          <w:bCs/>
          <w:lang w:val="fr-FR" w:eastAsia="zh-CN"/>
        </w:rPr>
        <w:t>.</w:t>
      </w:r>
      <w:r w:rsidRPr="00774840">
        <w:rPr>
          <w:b/>
          <w:bCs/>
          <w:lang w:val="fr-FR" w:eastAsia="zh-CN"/>
        </w:rPr>
        <w:t xml:space="preserve"> En particulier, 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artie devrait :</w:t>
      </w:r>
    </w:p>
    <w:p w14:paraId="077952A1" w14:textId="77777777" w:rsidR="00602C7A" w:rsidRPr="00774840" w:rsidRDefault="00602C7A" w:rsidP="00602C7A">
      <w:pPr>
        <w:pStyle w:val="SingleTxtG"/>
        <w:rPr>
          <w:b/>
          <w:bCs/>
          <w:lang w:val="fr-FR" w:eastAsia="zh-CN"/>
        </w:rPr>
      </w:pPr>
      <w:r w:rsidRPr="00774840">
        <w:rPr>
          <w:b/>
          <w:bCs/>
          <w:lang w:val="fr-FR" w:eastAsia="zh-CN"/>
        </w:rPr>
        <w:tab/>
        <w:t>a)</w:t>
      </w:r>
      <w:r w:rsidRPr="00774840">
        <w:rPr>
          <w:b/>
          <w:bCs/>
          <w:lang w:val="fr-FR" w:eastAsia="zh-CN"/>
        </w:rPr>
        <w:tab/>
        <w:t>Adopter des mesures efficaces pour réduire la surpopulation carcérale, notamment en favorisant les mesures de substitution à la détention ;</w:t>
      </w:r>
    </w:p>
    <w:p w14:paraId="5463B08C" w14:textId="77777777" w:rsidR="00602C7A" w:rsidRPr="00774840" w:rsidRDefault="00602C7A" w:rsidP="00602C7A">
      <w:pPr>
        <w:pStyle w:val="SingleTxtG"/>
        <w:rPr>
          <w:b/>
          <w:bCs/>
          <w:lang w:val="fr-FR" w:eastAsia="zh-CN"/>
        </w:rPr>
      </w:pPr>
      <w:r w:rsidRPr="00774840">
        <w:rPr>
          <w:b/>
          <w:bCs/>
          <w:lang w:val="fr-FR" w:eastAsia="zh-CN"/>
        </w:rPr>
        <w:tab/>
        <w:t>b)</w:t>
      </w:r>
      <w:r w:rsidRPr="00774840">
        <w:rPr>
          <w:b/>
          <w:bCs/>
          <w:lang w:val="fr-FR" w:eastAsia="zh-CN"/>
        </w:rPr>
        <w:tab/>
        <w:t xml:space="preserve">Améliorer les conditions de détention, notamment </w:t>
      </w:r>
      <w:r>
        <w:rPr>
          <w:b/>
          <w:bCs/>
          <w:lang w:val="fr-FR" w:eastAsia="zh-CN"/>
        </w:rPr>
        <w:t xml:space="preserve">en construisant de nouvelles installations ou en </w:t>
      </w:r>
      <w:r w:rsidRPr="00774840">
        <w:rPr>
          <w:b/>
          <w:bCs/>
          <w:lang w:val="fr-FR" w:eastAsia="zh-CN"/>
        </w:rPr>
        <w:t>rénova</w:t>
      </w:r>
      <w:r>
        <w:rPr>
          <w:b/>
          <w:bCs/>
          <w:lang w:val="fr-FR" w:eastAsia="zh-CN"/>
        </w:rPr>
        <w:t>nt</w:t>
      </w:r>
      <w:r w:rsidRPr="00774840">
        <w:rPr>
          <w:b/>
          <w:bCs/>
          <w:lang w:val="fr-FR" w:eastAsia="zh-CN"/>
        </w:rPr>
        <w:t xml:space="preserve"> </w:t>
      </w:r>
      <w:r>
        <w:rPr>
          <w:b/>
          <w:bCs/>
          <w:lang w:val="fr-FR" w:eastAsia="zh-CN"/>
        </w:rPr>
        <w:t>celles qui existent</w:t>
      </w:r>
      <w:r w:rsidRPr="00774840">
        <w:rPr>
          <w:b/>
          <w:bCs/>
          <w:lang w:val="fr-FR" w:eastAsia="zh-CN"/>
        </w:rPr>
        <w:t>, et garantir, dans tous les lieux de privation de liberté</w:t>
      </w:r>
      <w:r>
        <w:rPr>
          <w:b/>
          <w:bCs/>
          <w:lang w:val="fr-FR" w:eastAsia="zh-CN"/>
        </w:rPr>
        <w:t>,</w:t>
      </w:r>
      <w:r w:rsidRPr="00774840">
        <w:rPr>
          <w:b/>
          <w:bCs/>
          <w:lang w:val="fr-FR" w:eastAsia="zh-CN"/>
        </w:rPr>
        <w:t xml:space="preserve"> un accès adéquat à la nourriture, à l</w:t>
      </w:r>
      <w:r>
        <w:rPr>
          <w:b/>
          <w:bCs/>
          <w:lang w:val="fr-FR" w:eastAsia="zh-CN"/>
        </w:rPr>
        <w:t>’</w:t>
      </w:r>
      <w:r w:rsidRPr="00774840">
        <w:rPr>
          <w:b/>
          <w:bCs/>
          <w:lang w:val="fr-FR" w:eastAsia="zh-CN"/>
        </w:rPr>
        <w:t>eau potable</w:t>
      </w:r>
      <w:r>
        <w:rPr>
          <w:b/>
          <w:bCs/>
          <w:lang w:val="fr-FR" w:eastAsia="zh-CN"/>
        </w:rPr>
        <w:t>, à la ventilation</w:t>
      </w:r>
      <w:r w:rsidRPr="00774840">
        <w:rPr>
          <w:b/>
          <w:bCs/>
          <w:lang w:val="fr-FR" w:eastAsia="zh-CN"/>
        </w:rPr>
        <w:t xml:space="preserve"> et aux soins de santé, y compris aux services de santé mentale ;</w:t>
      </w:r>
    </w:p>
    <w:p w14:paraId="0F78BE55" w14:textId="77777777" w:rsidR="00602C7A" w:rsidRPr="00774840" w:rsidRDefault="00602C7A" w:rsidP="00602C7A">
      <w:pPr>
        <w:pStyle w:val="SingleTxtG"/>
        <w:rPr>
          <w:b/>
          <w:bCs/>
          <w:lang w:val="fr-FR" w:eastAsia="zh-CN"/>
        </w:rPr>
      </w:pPr>
      <w:r w:rsidRPr="00774840">
        <w:rPr>
          <w:b/>
          <w:bCs/>
          <w:lang w:val="fr-FR" w:eastAsia="zh-CN"/>
        </w:rPr>
        <w:tab/>
        <w:t>c)</w:t>
      </w:r>
      <w:r w:rsidRPr="00774840">
        <w:rPr>
          <w:b/>
          <w:bCs/>
          <w:lang w:val="fr-FR" w:eastAsia="zh-CN"/>
        </w:rPr>
        <w:tab/>
        <w:t>Promouvoir le recours à des mesures non privatives de liberté et veiller à ce que la détention provisoire ne soit utilisée qu</w:t>
      </w:r>
      <w:r>
        <w:rPr>
          <w:b/>
          <w:bCs/>
          <w:lang w:val="fr-FR" w:eastAsia="zh-CN"/>
        </w:rPr>
        <w:t>’</w:t>
      </w:r>
      <w:r w:rsidRPr="00774840">
        <w:rPr>
          <w:b/>
          <w:bCs/>
          <w:lang w:val="fr-FR" w:eastAsia="zh-CN"/>
        </w:rPr>
        <w:t>à titre exceptionnel, nécessaire et proportionné, pour une durée aussi brève que possible, et sous réserve d</w:t>
      </w:r>
      <w:r>
        <w:rPr>
          <w:b/>
          <w:bCs/>
          <w:lang w:val="fr-FR" w:eastAsia="zh-CN"/>
        </w:rPr>
        <w:t>’</w:t>
      </w:r>
      <w:r w:rsidRPr="00774840">
        <w:rPr>
          <w:b/>
          <w:bCs/>
          <w:lang w:val="fr-FR" w:eastAsia="zh-CN"/>
        </w:rPr>
        <w:t>un contrôle judiciaire régulier ;</w:t>
      </w:r>
    </w:p>
    <w:p w14:paraId="262A83B2" w14:textId="77777777" w:rsidR="00602C7A" w:rsidRPr="00774840" w:rsidRDefault="00602C7A" w:rsidP="00602C7A">
      <w:pPr>
        <w:pStyle w:val="SingleTxtG"/>
        <w:rPr>
          <w:b/>
          <w:bCs/>
          <w:lang w:val="fr-FR" w:eastAsia="zh-CN"/>
        </w:rPr>
      </w:pPr>
      <w:r w:rsidRPr="00774840">
        <w:rPr>
          <w:b/>
          <w:bCs/>
          <w:lang w:val="fr-FR" w:eastAsia="zh-CN"/>
        </w:rPr>
        <w:tab/>
        <w:t>d)</w:t>
      </w:r>
      <w:r w:rsidRPr="00774840">
        <w:rPr>
          <w:b/>
          <w:bCs/>
          <w:lang w:val="fr-FR" w:eastAsia="zh-CN"/>
        </w:rPr>
        <w:tab/>
        <w:t>Garantir un contrôle indépendant et régulier de tous les lieux de privation de liberté</w:t>
      </w:r>
      <w:r>
        <w:rPr>
          <w:b/>
          <w:bCs/>
          <w:lang w:val="fr-FR" w:eastAsia="zh-CN"/>
        </w:rPr>
        <w:t>,</w:t>
      </w:r>
      <w:r w:rsidRPr="00774840">
        <w:rPr>
          <w:b/>
          <w:bCs/>
          <w:lang w:val="fr-FR" w:eastAsia="zh-CN"/>
        </w:rPr>
        <w:t xml:space="preserve"> et assurer aux personnes privées de liberté l</w:t>
      </w:r>
      <w:r>
        <w:rPr>
          <w:b/>
          <w:bCs/>
          <w:lang w:val="fr-FR" w:eastAsia="zh-CN"/>
        </w:rPr>
        <w:t>’</w:t>
      </w:r>
      <w:r w:rsidRPr="00774840">
        <w:rPr>
          <w:b/>
          <w:bCs/>
          <w:lang w:val="fr-FR" w:eastAsia="zh-CN"/>
        </w:rPr>
        <w:t xml:space="preserve">accès à un mécanisme de plainte indépendant et efficace, garantissant un accès rapide, confidentiel et direct aux organes de contrôle et à des recours </w:t>
      </w:r>
      <w:r>
        <w:rPr>
          <w:b/>
          <w:bCs/>
          <w:lang w:val="fr-FR" w:eastAsia="zh-CN"/>
        </w:rPr>
        <w:t>utiles</w:t>
      </w:r>
      <w:r w:rsidRPr="00774840">
        <w:rPr>
          <w:b/>
          <w:bCs/>
          <w:lang w:val="fr-FR" w:eastAsia="zh-CN"/>
        </w:rPr>
        <w:t>, conformément à l</w:t>
      </w:r>
      <w:r>
        <w:rPr>
          <w:b/>
          <w:bCs/>
          <w:lang w:val="fr-FR" w:eastAsia="zh-CN"/>
        </w:rPr>
        <w:t>’</w:t>
      </w:r>
      <w:r w:rsidRPr="00774840">
        <w:rPr>
          <w:b/>
          <w:bCs/>
          <w:lang w:val="fr-FR" w:eastAsia="zh-CN"/>
        </w:rPr>
        <w:t>article 2</w:t>
      </w:r>
      <w:r>
        <w:rPr>
          <w:b/>
          <w:bCs/>
          <w:lang w:val="fr-FR" w:eastAsia="zh-CN"/>
        </w:rPr>
        <w:t xml:space="preserve"> (par</w:t>
      </w:r>
      <w:r w:rsidRPr="00A17C64">
        <w:rPr>
          <w:b/>
          <w:bCs/>
          <w:lang w:val="fr-FR" w:eastAsia="zh-CN"/>
        </w:rPr>
        <w:t>.</w:t>
      </w:r>
      <w:r w:rsidRPr="00774840">
        <w:rPr>
          <w:b/>
          <w:bCs/>
          <w:lang w:val="fr-FR" w:eastAsia="zh-CN"/>
        </w:rPr>
        <w:t xml:space="preserve"> 3</w:t>
      </w:r>
      <w:r>
        <w:rPr>
          <w:b/>
          <w:bCs/>
          <w:lang w:val="fr-FR" w:eastAsia="zh-CN"/>
        </w:rPr>
        <w:t>)</w:t>
      </w:r>
      <w:r w:rsidRPr="00774840">
        <w:rPr>
          <w:b/>
          <w:bCs/>
          <w:lang w:val="fr-FR" w:eastAsia="zh-CN"/>
        </w:rPr>
        <w:t xml:space="preserve"> du Pacte</w:t>
      </w:r>
      <w:r w:rsidRPr="00A17C64">
        <w:rPr>
          <w:b/>
          <w:bCs/>
          <w:lang w:val="fr-FR" w:eastAsia="zh-CN"/>
        </w:rPr>
        <w:t>.</w:t>
      </w:r>
      <w:r w:rsidRPr="00774840">
        <w:rPr>
          <w:b/>
          <w:bCs/>
          <w:lang w:val="fr-FR" w:eastAsia="zh-CN"/>
        </w:rPr>
        <w:t xml:space="preserve"> </w:t>
      </w:r>
    </w:p>
    <w:p w14:paraId="480AFBB6" w14:textId="77777777" w:rsidR="00602C7A" w:rsidRPr="00774840" w:rsidRDefault="00602C7A" w:rsidP="00602C7A">
      <w:pPr>
        <w:pStyle w:val="H23G"/>
        <w:rPr>
          <w:lang w:val="fr-FR"/>
        </w:rPr>
      </w:pPr>
      <w:r w:rsidRPr="00774840">
        <w:rPr>
          <w:lang w:val="fr-FR"/>
        </w:rPr>
        <w:tab/>
      </w:r>
      <w:r w:rsidRPr="00774840">
        <w:rPr>
          <w:lang w:val="fr-FR"/>
        </w:rPr>
        <w:tab/>
        <w:t xml:space="preserve">Indépendance du pouvoir judiciaire et accès à la justice </w:t>
      </w:r>
    </w:p>
    <w:p w14:paraId="686749DC" w14:textId="77777777" w:rsidR="00602C7A" w:rsidRPr="00774840" w:rsidRDefault="00602C7A" w:rsidP="00602C7A">
      <w:pPr>
        <w:pStyle w:val="SingleTxtG"/>
        <w:rPr>
          <w:rFonts w:ascii="__Roboto_Fallback_f11bae" w:hAnsi="__Roboto_Fallback_f11bae"/>
          <w:b/>
          <w:bCs/>
          <w:color w:val="505050"/>
          <w:sz w:val="26"/>
          <w:szCs w:val="26"/>
          <w:shd w:val="clear" w:color="auto" w:fill="FFFFFF"/>
          <w:lang w:val="fr-FR" w:eastAsia="zh-CN"/>
        </w:rPr>
      </w:pPr>
      <w:r w:rsidRPr="00774840">
        <w:rPr>
          <w:lang w:val="fr-FR" w:eastAsia="zh-CN"/>
        </w:rPr>
        <w:t>28</w:t>
      </w:r>
      <w:r w:rsidRPr="00A17C64">
        <w:rPr>
          <w:lang w:val="fr-FR" w:eastAsia="zh-CN"/>
        </w:rPr>
        <w:t>.</w:t>
      </w:r>
      <w:r w:rsidRPr="00774840">
        <w:rPr>
          <w:lang w:val="fr-FR" w:eastAsia="zh-CN"/>
        </w:rPr>
        <w:tab/>
        <w:t>Bien que la Constitution réaffirme l</w:t>
      </w:r>
      <w:r>
        <w:rPr>
          <w:lang w:val="fr-FR" w:eastAsia="zh-CN"/>
        </w:rPr>
        <w:t>’</w:t>
      </w:r>
      <w:r w:rsidRPr="00774840">
        <w:rPr>
          <w:lang w:val="fr-FR" w:eastAsia="zh-CN"/>
        </w:rPr>
        <w:t>indépendance du pouvoir judiciaire, le Comité est préoccupé par les informations selon lesquelles le pouvoir judiciaire serait soumis à des ingérences de l</w:t>
      </w:r>
      <w:r>
        <w:rPr>
          <w:lang w:val="fr-FR" w:eastAsia="zh-CN"/>
        </w:rPr>
        <w:t>’</w:t>
      </w:r>
      <w:r w:rsidRPr="00774840">
        <w:rPr>
          <w:lang w:val="fr-FR" w:eastAsia="zh-CN"/>
        </w:rPr>
        <w:t>exécutif</w:t>
      </w:r>
      <w:r>
        <w:rPr>
          <w:lang w:val="fr-FR" w:eastAsia="zh-CN"/>
        </w:rPr>
        <w:t>,</w:t>
      </w:r>
      <w:r w:rsidRPr="00774840">
        <w:rPr>
          <w:lang w:val="fr-FR" w:eastAsia="zh-CN"/>
        </w:rPr>
        <w:t xml:space="preserve"> à des ingérences politiques</w:t>
      </w:r>
      <w:r>
        <w:rPr>
          <w:lang w:val="fr-FR" w:eastAsia="zh-CN"/>
        </w:rPr>
        <w:t xml:space="preserve"> et </w:t>
      </w:r>
      <w:r w:rsidRPr="00774840">
        <w:rPr>
          <w:lang w:val="fr-FR" w:eastAsia="zh-CN"/>
        </w:rPr>
        <w:t>à la corruption</w:t>
      </w:r>
      <w:r w:rsidRPr="00A17C64">
        <w:rPr>
          <w:lang w:val="fr-FR" w:eastAsia="zh-CN"/>
        </w:rPr>
        <w:t>.</w:t>
      </w:r>
      <w:r w:rsidRPr="004818A6">
        <w:rPr>
          <w:lang w:val="fr-FR" w:eastAsia="zh-CN"/>
        </w:rPr>
        <w:t xml:space="preserve"> </w:t>
      </w:r>
      <w:r w:rsidRPr="004818A6">
        <w:rPr>
          <w:rFonts w:eastAsia="Times New Roman"/>
          <w:lang w:val="fr-FR"/>
        </w:rPr>
        <w:t>Le Comité est également préoccupé par l</w:t>
      </w:r>
      <w:r>
        <w:rPr>
          <w:rFonts w:eastAsia="Times New Roman"/>
          <w:lang w:val="fr-FR"/>
        </w:rPr>
        <w:t>’</w:t>
      </w:r>
      <w:r w:rsidRPr="004818A6">
        <w:rPr>
          <w:rFonts w:eastAsia="Times New Roman"/>
          <w:lang w:val="fr-FR"/>
        </w:rPr>
        <w:t>accès limité à l</w:t>
      </w:r>
      <w:r>
        <w:rPr>
          <w:rFonts w:eastAsia="Times New Roman"/>
          <w:lang w:val="fr-FR"/>
        </w:rPr>
        <w:t>’</w:t>
      </w:r>
      <w:r w:rsidRPr="004818A6">
        <w:rPr>
          <w:rFonts w:eastAsia="Times New Roman"/>
          <w:lang w:val="fr-FR"/>
        </w:rPr>
        <w:t xml:space="preserve">aide juridictionnelle et par </w:t>
      </w:r>
      <w:r w:rsidRPr="004818A6">
        <w:rPr>
          <w:lang w:val="fr-FR" w:eastAsia="zh-CN"/>
        </w:rPr>
        <w:t>les coûts</w:t>
      </w:r>
      <w:r w:rsidRPr="004818A6">
        <w:rPr>
          <w:rFonts w:eastAsia="Times New Roman"/>
          <w:lang w:val="fr-FR"/>
        </w:rPr>
        <w:t xml:space="preserve"> importants </w:t>
      </w:r>
      <w:r w:rsidRPr="004818A6">
        <w:rPr>
          <w:lang w:val="fr-FR" w:eastAsia="zh-CN"/>
        </w:rPr>
        <w:t>liés aux procédures qui sont prohibitifs pour de nombreuses victimes de violations des droits garantis par le Pacte</w:t>
      </w:r>
      <w:r w:rsidRPr="00774840">
        <w:rPr>
          <w:lang w:val="fr-FR" w:eastAsia="zh-CN"/>
        </w:rPr>
        <w:t xml:space="preserve"> </w:t>
      </w:r>
      <w:r w:rsidRPr="00774840">
        <w:rPr>
          <w:bCs/>
          <w:lang w:val="fr-FR" w:eastAsia="zh-CN"/>
        </w:rPr>
        <w:t>(art</w:t>
      </w:r>
      <w:r w:rsidRPr="00A17C64">
        <w:rPr>
          <w:bCs/>
          <w:lang w:val="fr-FR" w:eastAsia="zh-CN"/>
        </w:rPr>
        <w:t>.</w:t>
      </w:r>
      <w:r w:rsidRPr="00774840">
        <w:rPr>
          <w:bCs/>
          <w:lang w:val="fr-FR" w:eastAsia="zh-CN"/>
        </w:rPr>
        <w:t xml:space="preserve"> </w:t>
      </w:r>
      <w:r>
        <w:rPr>
          <w:bCs/>
          <w:lang w:val="fr-FR" w:eastAsia="zh-CN"/>
        </w:rPr>
        <w:t>2 (par</w:t>
      </w:r>
      <w:r w:rsidRPr="00A17C64">
        <w:rPr>
          <w:bCs/>
          <w:lang w:val="fr-FR" w:eastAsia="zh-CN"/>
        </w:rPr>
        <w:t>.</w:t>
      </w:r>
      <w:r>
        <w:rPr>
          <w:bCs/>
          <w:lang w:val="fr-FR" w:eastAsia="zh-CN"/>
        </w:rPr>
        <w:t xml:space="preserve"> 3) et </w:t>
      </w:r>
      <w:r w:rsidRPr="00774840">
        <w:rPr>
          <w:bCs/>
          <w:lang w:val="fr-FR" w:eastAsia="zh-CN"/>
        </w:rPr>
        <w:t>14)</w:t>
      </w:r>
      <w:r w:rsidRPr="00A17C64">
        <w:rPr>
          <w:bCs/>
          <w:lang w:val="fr-FR" w:eastAsia="zh-CN"/>
        </w:rPr>
        <w:t>.</w:t>
      </w:r>
      <w:r w:rsidRPr="00774840">
        <w:rPr>
          <w:bCs/>
          <w:lang w:val="fr-FR" w:eastAsia="zh-CN"/>
        </w:rPr>
        <w:t xml:space="preserve"> </w:t>
      </w:r>
    </w:p>
    <w:p w14:paraId="5D896778" w14:textId="77777777" w:rsidR="00602C7A" w:rsidRPr="00774840" w:rsidRDefault="00602C7A" w:rsidP="00602C7A">
      <w:pPr>
        <w:pStyle w:val="SingleTxtG"/>
        <w:rPr>
          <w:b/>
          <w:bCs/>
          <w:lang w:val="fr-FR" w:eastAsia="zh-CN"/>
        </w:rPr>
      </w:pPr>
      <w:r w:rsidRPr="00724047">
        <w:rPr>
          <w:lang w:val="fr-FR" w:eastAsia="zh-CN"/>
        </w:rPr>
        <w:t>29</w:t>
      </w:r>
      <w:r w:rsidRPr="00A17C64">
        <w:rPr>
          <w:lang w:val="fr-FR" w:eastAsia="zh-CN"/>
        </w:rPr>
        <w:t>.</w:t>
      </w:r>
      <w:r w:rsidRPr="00774840">
        <w:rPr>
          <w:b/>
          <w:bCs/>
          <w:lang w:val="fr-FR" w:eastAsia="zh-CN"/>
        </w:rPr>
        <w:tab/>
        <w:t>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 xml:space="preserve">artie devrait poursuivre ses efforts visant à réformer le système judiciaire, notamment : </w:t>
      </w:r>
    </w:p>
    <w:p w14:paraId="7B534BAB" w14:textId="77777777" w:rsidR="00602C7A" w:rsidRPr="00774840" w:rsidRDefault="00602C7A" w:rsidP="00602C7A">
      <w:pPr>
        <w:pStyle w:val="SingleTxtG"/>
        <w:rPr>
          <w:b/>
          <w:bCs/>
          <w:lang w:val="fr-FR" w:eastAsia="zh-CN"/>
        </w:rPr>
      </w:pPr>
      <w:r w:rsidRPr="00774840">
        <w:rPr>
          <w:b/>
          <w:bCs/>
          <w:lang w:val="fr-FR" w:eastAsia="zh-CN"/>
        </w:rPr>
        <w:tab/>
        <w:t>a)</w:t>
      </w:r>
      <w:r w:rsidRPr="00774840">
        <w:rPr>
          <w:b/>
          <w:bCs/>
          <w:lang w:val="fr-FR" w:eastAsia="zh-CN"/>
        </w:rPr>
        <w:tab/>
        <w:t>Renforcer les capacités du système judiciaire, en fournissant des ressources financières et en assurant la formation des juges et des procureurs ;</w:t>
      </w:r>
    </w:p>
    <w:p w14:paraId="458AE099" w14:textId="77777777" w:rsidR="00602C7A" w:rsidRPr="00774840" w:rsidRDefault="00602C7A" w:rsidP="00602C7A">
      <w:pPr>
        <w:pStyle w:val="SingleTxtG"/>
        <w:rPr>
          <w:b/>
          <w:bCs/>
          <w:lang w:val="fr-FR" w:eastAsia="zh-CN"/>
        </w:rPr>
      </w:pPr>
      <w:r w:rsidRPr="00774840">
        <w:rPr>
          <w:b/>
          <w:bCs/>
          <w:lang w:val="fr-FR" w:eastAsia="zh-CN"/>
        </w:rPr>
        <w:tab/>
        <w:t>b)</w:t>
      </w:r>
      <w:r w:rsidRPr="00774840">
        <w:rPr>
          <w:b/>
          <w:bCs/>
          <w:lang w:val="fr-FR" w:eastAsia="zh-CN"/>
        </w:rPr>
        <w:tab/>
        <w:t>Garantir, en droit et en pratique, la pleine indépendance, l</w:t>
      </w:r>
      <w:r>
        <w:rPr>
          <w:b/>
          <w:bCs/>
          <w:lang w:val="fr-FR" w:eastAsia="zh-CN"/>
        </w:rPr>
        <w:t>’</w:t>
      </w:r>
      <w:r w:rsidRPr="00774840">
        <w:rPr>
          <w:b/>
          <w:bCs/>
          <w:lang w:val="fr-FR" w:eastAsia="zh-CN"/>
        </w:rPr>
        <w:t>impartialité et la sécurité des juges</w:t>
      </w:r>
      <w:r>
        <w:rPr>
          <w:b/>
          <w:bCs/>
          <w:lang w:val="fr-FR" w:eastAsia="zh-CN"/>
        </w:rPr>
        <w:t xml:space="preserve">, </w:t>
      </w:r>
      <w:r w:rsidRPr="00774840">
        <w:rPr>
          <w:b/>
          <w:bCs/>
          <w:lang w:val="fr-FR" w:eastAsia="zh-CN"/>
        </w:rPr>
        <w:t>des procureurs</w:t>
      </w:r>
      <w:r>
        <w:rPr>
          <w:b/>
          <w:bCs/>
          <w:lang w:val="fr-FR" w:eastAsia="zh-CN"/>
        </w:rPr>
        <w:t xml:space="preserve"> et des avocats</w:t>
      </w:r>
      <w:r w:rsidRPr="00774840">
        <w:rPr>
          <w:b/>
          <w:bCs/>
          <w:lang w:val="fr-FR" w:eastAsia="zh-CN"/>
        </w:rPr>
        <w:t>, et empêcher que leur travail ne soit influencé par quelque forme de pression politique ou autre que ce soit ;</w:t>
      </w:r>
    </w:p>
    <w:p w14:paraId="7BD7229F" w14:textId="77777777" w:rsidR="00602C7A" w:rsidRPr="00774840" w:rsidRDefault="00602C7A" w:rsidP="00602C7A">
      <w:pPr>
        <w:pStyle w:val="SingleTxtG"/>
        <w:rPr>
          <w:b/>
          <w:bCs/>
          <w:lang w:val="fr-FR" w:eastAsia="zh-CN"/>
        </w:rPr>
      </w:pPr>
      <w:r w:rsidRPr="00774840">
        <w:rPr>
          <w:b/>
          <w:bCs/>
          <w:lang w:val="fr-FR" w:eastAsia="zh-CN"/>
        </w:rPr>
        <w:tab/>
        <w:t>c)</w:t>
      </w:r>
      <w:r w:rsidRPr="00774840">
        <w:rPr>
          <w:b/>
          <w:bCs/>
          <w:lang w:val="fr-FR" w:eastAsia="zh-CN"/>
        </w:rPr>
        <w:tab/>
        <w:t>Mettre en place un système d</w:t>
      </w:r>
      <w:r>
        <w:rPr>
          <w:b/>
          <w:bCs/>
          <w:lang w:val="fr-FR" w:eastAsia="zh-CN"/>
        </w:rPr>
        <w:t>’</w:t>
      </w:r>
      <w:r w:rsidRPr="00774840">
        <w:rPr>
          <w:b/>
          <w:bCs/>
          <w:lang w:val="fr-FR" w:eastAsia="zh-CN"/>
        </w:rPr>
        <w:t>aide juridictionnelle doté de ressources suffisantes et veiller à ce qu</w:t>
      </w:r>
      <w:r>
        <w:rPr>
          <w:b/>
          <w:bCs/>
          <w:lang w:val="fr-FR" w:eastAsia="zh-CN"/>
        </w:rPr>
        <w:t>’</w:t>
      </w:r>
      <w:r w:rsidRPr="00774840">
        <w:rPr>
          <w:b/>
          <w:bCs/>
          <w:lang w:val="fr-FR" w:eastAsia="zh-CN"/>
        </w:rPr>
        <w:t>une assistance juridique gratuite soit fournie en temps utile dans tous les cas où l</w:t>
      </w:r>
      <w:r>
        <w:rPr>
          <w:b/>
          <w:bCs/>
          <w:lang w:val="fr-FR" w:eastAsia="zh-CN"/>
        </w:rPr>
        <w:t>’</w:t>
      </w:r>
      <w:r w:rsidRPr="00774840">
        <w:rPr>
          <w:b/>
          <w:bCs/>
          <w:lang w:val="fr-FR" w:eastAsia="zh-CN"/>
        </w:rPr>
        <w:t>intérêt de la justice l</w:t>
      </w:r>
      <w:r>
        <w:rPr>
          <w:b/>
          <w:bCs/>
          <w:lang w:val="fr-FR" w:eastAsia="zh-CN"/>
        </w:rPr>
        <w:t>’</w:t>
      </w:r>
      <w:r w:rsidRPr="00774840">
        <w:rPr>
          <w:b/>
          <w:bCs/>
          <w:lang w:val="fr-FR" w:eastAsia="zh-CN"/>
        </w:rPr>
        <w:t>exige</w:t>
      </w:r>
      <w:r w:rsidRPr="00A17C64">
        <w:rPr>
          <w:b/>
          <w:bCs/>
          <w:lang w:val="fr-FR" w:eastAsia="zh-CN"/>
        </w:rPr>
        <w:t>.</w:t>
      </w:r>
    </w:p>
    <w:p w14:paraId="07583430" w14:textId="77777777" w:rsidR="00602C7A" w:rsidRPr="00774840" w:rsidRDefault="00602C7A" w:rsidP="00602C7A">
      <w:pPr>
        <w:pStyle w:val="H23G"/>
        <w:rPr>
          <w:lang w:val="fr-FR"/>
        </w:rPr>
      </w:pPr>
      <w:r w:rsidRPr="00774840">
        <w:rPr>
          <w:lang w:val="fr-FR"/>
        </w:rPr>
        <w:tab/>
      </w:r>
      <w:r w:rsidRPr="00774840">
        <w:rPr>
          <w:lang w:val="fr-FR"/>
        </w:rPr>
        <w:tab/>
        <w:t>Liberté d</w:t>
      </w:r>
      <w:r>
        <w:rPr>
          <w:lang w:val="fr-FR"/>
        </w:rPr>
        <w:t>’</w:t>
      </w:r>
      <w:r w:rsidRPr="00774840">
        <w:rPr>
          <w:lang w:val="fr-FR"/>
        </w:rPr>
        <w:t xml:space="preserve">expression et liberté de réunion pacifique </w:t>
      </w:r>
    </w:p>
    <w:p w14:paraId="5DD6C3D1" w14:textId="77777777" w:rsidR="00602C7A" w:rsidRPr="00774840" w:rsidRDefault="00602C7A" w:rsidP="00602C7A">
      <w:pPr>
        <w:pStyle w:val="SingleTxtG"/>
        <w:rPr>
          <w:bCs/>
          <w:lang w:val="fr-FR"/>
        </w:rPr>
      </w:pPr>
      <w:r w:rsidRPr="00774840">
        <w:rPr>
          <w:bCs/>
          <w:lang w:val="fr-FR"/>
        </w:rPr>
        <w:t>30</w:t>
      </w:r>
      <w:r w:rsidRPr="00A17C64">
        <w:rPr>
          <w:bCs/>
          <w:lang w:val="fr-FR"/>
        </w:rPr>
        <w:t>.</w:t>
      </w:r>
      <w:r w:rsidRPr="00774840">
        <w:rPr>
          <w:bCs/>
          <w:lang w:val="fr-FR"/>
        </w:rPr>
        <w:tab/>
        <w:t>Le Comité est préoccupé par les restrictions sévères à la liberté d</w:t>
      </w:r>
      <w:r>
        <w:rPr>
          <w:bCs/>
          <w:lang w:val="fr-FR"/>
        </w:rPr>
        <w:t>’</w:t>
      </w:r>
      <w:r w:rsidRPr="00774840">
        <w:rPr>
          <w:bCs/>
          <w:lang w:val="fr-FR"/>
        </w:rPr>
        <w:t>expression et par l</w:t>
      </w:r>
      <w:r>
        <w:rPr>
          <w:bCs/>
          <w:lang w:val="fr-FR"/>
        </w:rPr>
        <w:t>’</w:t>
      </w:r>
      <w:r w:rsidRPr="00774840">
        <w:rPr>
          <w:bCs/>
          <w:lang w:val="fr-FR"/>
        </w:rPr>
        <w:t xml:space="preserve">espace civique restreint, notamment en raison des dispositions trop générales et vagues de </w:t>
      </w:r>
      <w:r w:rsidRPr="00292091">
        <w:rPr>
          <w:bCs/>
          <w:lang w:val="fr-FR"/>
        </w:rPr>
        <w:t>l</w:t>
      </w:r>
      <w:r>
        <w:rPr>
          <w:bCs/>
          <w:lang w:val="fr-FR"/>
        </w:rPr>
        <w:t>’</w:t>
      </w:r>
      <w:r w:rsidRPr="00292091">
        <w:rPr>
          <w:bCs/>
          <w:lang w:val="fr-FR"/>
        </w:rPr>
        <w:t>article 343 du Code pénal</w:t>
      </w:r>
      <w:r w:rsidRPr="00A17C64">
        <w:rPr>
          <w:bCs/>
          <w:lang w:val="fr-FR"/>
        </w:rPr>
        <w:t>.</w:t>
      </w:r>
      <w:r w:rsidRPr="00774840">
        <w:rPr>
          <w:bCs/>
          <w:lang w:val="fr-FR"/>
        </w:rPr>
        <w:t xml:space="preserve"> Le Comité est profondément préoccupé par le nombre élevé de signalements de menaces, de harcèlement et de représailles contre d</w:t>
      </w:r>
      <w:r>
        <w:rPr>
          <w:bCs/>
          <w:lang w:val="fr-FR"/>
        </w:rPr>
        <w:t xml:space="preserve">es </w:t>
      </w:r>
      <w:r w:rsidRPr="00774840">
        <w:rPr>
          <w:bCs/>
          <w:lang w:val="fr-FR"/>
        </w:rPr>
        <w:t>opposants politiques, de</w:t>
      </w:r>
      <w:r>
        <w:rPr>
          <w:bCs/>
          <w:lang w:val="fr-FR"/>
        </w:rPr>
        <w:t>s</w:t>
      </w:r>
      <w:r w:rsidRPr="00774840">
        <w:rPr>
          <w:bCs/>
          <w:lang w:val="fr-FR"/>
        </w:rPr>
        <w:t xml:space="preserve"> journalistes, de</w:t>
      </w:r>
      <w:r>
        <w:rPr>
          <w:bCs/>
          <w:lang w:val="fr-FR"/>
        </w:rPr>
        <w:t>s</w:t>
      </w:r>
      <w:r w:rsidRPr="00774840">
        <w:rPr>
          <w:bCs/>
          <w:lang w:val="fr-FR"/>
        </w:rPr>
        <w:t xml:space="preserve"> représentants de la société civile et de</w:t>
      </w:r>
      <w:r>
        <w:rPr>
          <w:bCs/>
          <w:lang w:val="fr-FR"/>
        </w:rPr>
        <w:t>s</w:t>
      </w:r>
      <w:r w:rsidRPr="00774840">
        <w:rPr>
          <w:bCs/>
          <w:lang w:val="fr-FR"/>
        </w:rPr>
        <w:t xml:space="preserve"> défenseurs des droits de l</w:t>
      </w:r>
      <w:r>
        <w:rPr>
          <w:bCs/>
          <w:lang w:val="fr-FR"/>
        </w:rPr>
        <w:t>’</w:t>
      </w:r>
      <w:r w:rsidRPr="00774840">
        <w:rPr>
          <w:bCs/>
          <w:lang w:val="fr-FR"/>
        </w:rPr>
        <w:t>homme</w:t>
      </w:r>
      <w:r w:rsidRPr="00A17C64">
        <w:rPr>
          <w:bCs/>
          <w:lang w:val="fr-FR"/>
        </w:rPr>
        <w:t>.</w:t>
      </w:r>
      <w:r w:rsidRPr="00774840">
        <w:rPr>
          <w:rFonts w:eastAsia="Times New Roman"/>
          <w:lang w:val="fr-FR"/>
        </w:rPr>
        <w:t xml:space="preserve"> Le Comité est préoccupé par </w:t>
      </w:r>
      <w:r w:rsidRPr="00774840">
        <w:rPr>
          <w:lang w:val="fr-FR"/>
        </w:rPr>
        <w:t xml:space="preserve">les </w:t>
      </w:r>
      <w:r w:rsidRPr="00B96364">
        <w:rPr>
          <w:lang w:val="fr-FR"/>
        </w:rPr>
        <w:t xml:space="preserve">ordonnances </w:t>
      </w:r>
      <w:r w:rsidRPr="00531210">
        <w:rPr>
          <w:rFonts w:eastAsia="MS Mincho"/>
          <w:lang w:val="fr-FR"/>
        </w:rPr>
        <w:t>n</w:t>
      </w:r>
      <w:r w:rsidRPr="00531210">
        <w:rPr>
          <w:rFonts w:eastAsia="MS Mincho"/>
          <w:vertAlign w:val="superscript"/>
          <w:lang w:val="fr-FR"/>
        </w:rPr>
        <w:t>o</w:t>
      </w:r>
      <w:r>
        <w:rPr>
          <w:lang w:val="fr-FR"/>
        </w:rPr>
        <w:t> </w:t>
      </w:r>
      <w:r w:rsidRPr="00B96364">
        <w:rPr>
          <w:lang w:val="fr-FR"/>
        </w:rPr>
        <w:t>011/P</w:t>
      </w:r>
      <w:r>
        <w:rPr>
          <w:lang w:val="fr-FR"/>
        </w:rPr>
        <w:t>T</w:t>
      </w:r>
      <w:r w:rsidRPr="00B96364">
        <w:rPr>
          <w:lang w:val="fr-FR"/>
        </w:rPr>
        <w:t xml:space="preserve">/2023 relative aux manifestations sur la voie publique </w:t>
      </w:r>
      <w:r w:rsidRPr="005A2D31">
        <w:rPr>
          <w:lang w:val="fr-FR"/>
        </w:rPr>
        <w:t xml:space="preserve">et </w:t>
      </w:r>
      <w:r w:rsidRPr="00531210">
        <w:rPr>
          <w:rFonts w:eastAsia="MS Mincho"/>
          <w:lang w:val="fr-FR"/>
        </w:rPr>
        <w:t>n</w:t>
      </w:r>
      <w:r w:rsidRPr="00531210">
        <w:rPr>
          <w:rFonts w:eastAsia="MS Mincho"/>
          <w:vertAlign w:val="superscript"/>
          <w:lang w:val="fr-FR"/>
        </w:rPr>
        <w:t>o</w:t>
      </w:r>
      <w:r>
        <w:rPr>
          <w:lang w:val="fr-FR"/>
        </w:rPr>
        <w:t> </w:t>
      </w:r>
      <w:r w:rsidRPr="005A2D31">
        <w:rPr>
          <w:lang w:val="fr-FR"/>
        </w:rPr>
        <w:t xml:space="preserve">009/PT/2023 </w:t>
      </w:r>
      <w:r w:rsidRPr="00FB4060">
        <w:rPr>
          <w:lang w:val="fr-FR"/>
        </w:rPr>
        <w:t xml:space="preserve">relative aux attroupements, qui restreignent le droit de </w:t>
      </w:r>
      <w:r w:rsidRPr="00FB4060">
        <w:rPr>
          <w:rFonts w:eastAsia="Times New Roman"/>
          <w:lang w:val="fr-FR"/>
        </w:rPr>
        <w:t>réunion pacifique, notamment e</w:t>
      </w:r>
      <w:r w:rsidRPr="00774840">
        <w:rPr>
          <w:rFonts w:eastAsia="Times New Roman"/>
          <w:lang w:val="fr-FR"/>
        </w:rPr>
        <w:t>n imposant l</w:t>
      </w:r>
      <w:r>
        <w:rPr>
          <w:rFonts w:eastAsia="Times New Roman"/>
          <w:lang w:val="fr-FR"/>
        </w:rPr>
        <w:t>’</w:t>
      </w:r>
      <w:r w:rsidRPr="00774840">
        <w:rPr>
          <w:rFonts w:eastAsia="Times New Roman"/>
          <w:lang w:val="fr-FR"/>
        </w:rPr>
        <w:t>obligation d</w:t>
      </w:r>
      <w:r>
        <w:rPr>
          <w:rFonts w:eastAsia="Times New Roman"/>
          <w:lang w:val="fr-FR"/>
        </w:rPr>
        <w:t>’</w:t>
      </w:r>
      <w:r w:rsidRPr="00774840">
        <w:rPr>
          <w:rFonts w:eastAsia="Times New Roman"/>
          <w:lang w:val="fr-FR"/>
        </w:rPr>
        <w:t>obtenir une autorisation préalable et en prévoyant des sanctions sévères et le recours à la force contre les manifestants</w:t>
      </w:r>
      <w:r w:rsidRPr="00A17C64">
        <w:rPr>
          <w:rFonts w:eastAsia="Times New Roman"/>
          <w:lang w:val="fr-FR"/>
        </w:rPr>
        <w:t>.</w:t>
      </w:r>
      <w:r w:rsidRPr="00774840">
        <w:rPr>
          <w:rFonts w:eastAsia="Times New Roman"/>
          <w:lang w:val="fr-FR"/>
        </w:rPr>
        <w:t xml:space="preserve"> Il est </w:t>
      </w:r>
      <w:r w:rsidRPr="00774840">
        <w:rPr>
          <w:rFonts w:eastAsia="Times New Roman"/>
          <w:lang w:val="fr-FR"/>
        </w:rPr>
        <w:lastRenderedPageBreak/>
        <w:t xml:space="preserve">préoccupé par </w:t>
      </w:r>
      <w:r w:rsidRPr="00774840">
        <w:rPr>
          <w:bCs/>
          <w:lang w:val="fr-FR"/>
        </w:rPr>
        <w:t>les allégations récurrentes d</w:t>
      </w:r>
      <w:r>
        <w:rPr>
          <w:bCs/>
          <w:lang w:val="fr-FR"/>
        </w:rPr>
        <w:t>’</w:t>
      </w:r>
      <w:r w:rsidRPr="00774840">
        <w:rPr>
          <w:bCs/>
          <w:lang w:val="fr-FR"/>
        </w:rPr>
        <w:t xml:space="preserve">usage excessif de la force contre les manifestants, notamment lors des </w:t>
      </w:r>
      <w:r w:rsidRPr="00893397">
        <w:rPr>
          <w:bCs/>
          <w:lang w:val="fr-FR"/>
        </w:rPr>
        <w:t>manifestations d</w:t>
      </w:r>
      <w:r>
        <w:rPr>
          <w:bCs/>
          <w:lang w:val="fr-FR"/>
        </w:rPr>
        <w:t>’</w:t>
      </w:r>
      <w:r w:rsidRPr="00893397">
        <w:rPr>
          <w:bCs/>
          <w:lang w:val="fr-FR"/>
        </w:rPr>
        <w:t>octobre 2022,</w:t>
      </w:r>
      <w:r w:rsidRPr="00774840">
        <w:rPr>
          <w:bCs/>
          <w:lang w:val="fr-FR"/>
        </w:rPr>
        <w:t xml:space="preserve"> par les informations faisant état de détentions, de tortures et de mauvais traitements infligés à des manifestants </w:t>
      </w:r>
      <w:r>
        <w:rPr>
          <w:bCs/>
          <w:lang w:val="fr-FR"/>
        </w:rPr>
        <w:t xml:space="preserve">détenus </w:t>
      </w:r>
      <w:r w:rsidRPr="00774840">
        <w:rPr>
          <w:bCs/>
          <w:lang w:val="fr-FR"/>
        </w:rPr>
        <w:t xml:space="preserve">à </w:t>
      </w:r>
      <w:r w:rsidRPr="00745325">
        <w:rPr>
          <w:bCs/>
          <w:lang w:val="fr-FR"/>
        </w:rPr>
        <w:t>la prison de Koro</w:t>
      </w:r>
      <w:r w:rsidRPr="00531210">
        <w:rPr>
          <w:bCs/>
          <w:lang w:val="fr-FR"/>
        </w:rPr>
        <w:t> </w:t>
      </w:r>
      <w:r w:rsidRPr="00745325">
        <w:rPr>
          <w:bCs/>
          <w:lang w:val="fr-FR"/>
        </w:rPr>
        <w:t>Toro ainsi</w:t>
      </w:r>
      <w:r w:rsidRPr="00774840">
        <w:rPr>
          <w:bCs/>
          <w:lang w:val="fr-FR"/>
        </w:rPr>
        <w:t xml:space="preserve"> que </w:t>
      </w:r>
      <w:r w:rsidRPr="0098726E">
        <w:rPr>
          <w:bCs/>
          <w:lang w:val="fr-FR"/>
        </w:rPr>
        <w:t>par l</w:t>
      </w:r>
      <w:r>
        <w:rPr>
          <w:bCs/>
          <w:lang w:val="fr-FR"/>
        </w:rPr>
        <w:t>’</w:t>
      </w:r>
      <w:r w:rsidRPr="0098726E">
        <w:rPr>
          <w:bCs/>
          <w:lang w:val="fr-FR"/>
        </w:rPr>
        <w:t xml:space="preserve">absence de </w:t>
      </w:r>
      <w:r w:rsidRPr="00531210">
        <w:rPr>
          <w:bCs/>
          <w:lang w:val="fr-FR"/>
        </w:rPr>
        <w:t>mesures d</w:t>
      </w:r>
      <w:r>
        <w:rPr>
          <w:bCs/>
          <w:lang w:val="fr-FR"/>
        </w:rPr>
        <w:t>’</w:t>
      </w:r>
      <w:r w:rsidRPr="00531210">
        <w:rPr>
          <w:bCs/>
          <w:lang w:val="fr-FR"/>
        </w:rPr>
        <w:t xml:space="preserve">établissement des </w:t>
      </w:r>
      <w:r w:rsidRPr="0098726E">
        <w:rPr>
          <w:bCs/>
          <w:lang w:val="fr-FR"/>
        </w:rPr>
        <w:t>responsabili</w:t>
      </w:r>
      <w:r w:rsidRPr="00531210">
        <w:rPr>
          <w:bCs/>
          <w:lang w:val="fr-FR"/>
        </w:rPr>
        <w:t xml:space="preserve">tés </w:t>
      </w:r>
      <w:r w:rsidRPr="0098726E">
        <w:rPr>
          <w:bCs/>
          <w:lang w:val="fr-FR"/>
        </w:rPr>
        <w:t>pour ces violations</w:t>
      </w:r>
      <w:r w:rsidRPr="00A17C64">
        <w:rPr>
          <w:bCs/>
          <w:lang w:val="fr-FR"/>
        </w:rPr>
        <w:t>.</w:t>
      </w:r>
      <w:r w:rsidRPr="00774840">
        <w:rPr>
          <w:bCs/>
          <w:lang w:val="fr-FR"/>
        </w:rPr>
        <w:t xml:space="preserve"> Le Comité est également préoccupé par les coupures d</w:t>
      </w:r>
      <w:r>
        <w:rPr>
          <w:bCs/>
          <w:lang w:val="fr-FR"/>
        </w:rPr>
        <w:t>’</w:t>
      </w:r>
      <w:r w:rsidRPr="00774840">
        <w:rPr>
          <w:bCs/>
          <w:lang w:val="fr-FR"/>
        </w:rPr>
        <w:t xml:space="preserve">Internet et la suspension de </w:t>
      </w:r>
      <w:proofErr w:type="spellStart"/>
      <w:r w:rsidRPr="00774840">
        <w:rPr>
          <w:bCs/>
          <w:lang w:val="fr-FR"/>
        </w:rPr>
        <w:t>médias</w:t>
      </w:r>
      <w:proofErr w:type="spellEnd"/>
      <w:r w:rsidRPr="00A17C64">
        <w:rPr>
          <w:bCs/>
          <w:lang w:val="fr-FR"/>
        </w:rPr>
        <w:t>.</w:t>
      </w:r>
      <w:r w:rsidRPr="00774840">
        <w:rPr>
          <w:bCs/>
          <w:lang w:val="fr-FR"/>
        </w:rPr>
        <w:t xml:space="preserve"> Le Comité regrette que le projet de loi visant à protéger les défenseurs des droits de l</w:t>
      </w:r>
      <w:r>
        <w:rPr>
          <w:bCs/>
          <w:lang w:val="fr-FR"/>
        </w:rPr>
        <w:t>’</w:t>
      </w:r>
      <w:r w:rsidRPr="00774840">
        <w:rPr>
          <w:bCs/>
          <w:lang w:val="fr-FR"/>
        </w:rPr>
        <w:t>homme n</w:t>
      </w:r>
      <w:r>
        <w:rPr>
          <w:bCs/>
          <w:lang w:val="fr-FR"/>
        </w:rPr>
        <w:t>’</w:t>
      </w:r>
      <w:r w:rsidRPr="00774840">
        <w:rPr>
          <w:bCs/>
          <w:lang w:val="fr-FR"/>
        </w:rPr>
        <w:t>ait pas encore été adopté (art</w:t>
      </w:r>
      <w:r w:rsidRPr="00A17C64">
        <w:rPr>
          <w:bCs/>
          <w:lang w:val="fr-FR"/>
        </w:rPr>
        <w:t>.</w:t>
      </w:r>
      <w:r w:rsidRPr="00774840">
        <w:rPr>
          <w:bCs/>
          <w:lang w:val="fr-FR"/>
        </w:rPr>
        <w:t xml:space="preserve"> 19 et 21)</w:t>
      </w:r>
      <w:r w:rsidRPr="00A17C64">
        <w:rPr>
          <w:bCs/>
          <w:lang w:val="fr-FR"/>
        </w:rPr>
        <w:t>.</w:t>
      </w:r>
      <w:r w:rsidRPr="00774840">
        <w:rPr>
          <w:bCs/>
          <w:lang w:val="fr-FR"/>
        </w:rPr>
        <w:t xml:space="preserve"> </w:t>
      </w:r>
    </w:p>
    <w:p w14:paraId="1323137A" w14:textId="77777777" w:rsidR="00602C7A" w:rsidRPr="00774840" w:rsidRDefault="00602C7A" w:rsidP="00602C7A">
      <w:pPr>
        <w:pStyle w:val="SingleTxtG"/>
        <w:rPr>
          <w:b/>
          <w:bCs/>
          <w:lang w:val="fr-FR"/>
        </w:rPr>
      </w:pPr>
      <w:r w:rsidRPr="00724047">
        <w:rPr>
          <w:lang w:val="fr-FR"/>
        </w:rPr>
        <w:t>31</w:t>
      </w:r>
      <w:r w:rsidRPr="00A17C64">
        <w:rPr>
          <w:lang w:val="fr-FR"/>
        </w:rPr>
        <w:t>.</w:t>
      </w:r>
      <w:r w:rsidRPr="00724047">
        <w:rPr>
          <w:lang w:val="fr-FR"/>
        </w:rPr>
        <w:tab/>
      </w:r>
      <w:r w:rsidRPr="00774840">
        <w:rPr>
          <w:b/>
          <w:bCs/>
          <w:lang w:val="fr-FR"/>
        </w:rPr>
        <w:t xml:space="preserve">À la lumière </w:t>
      </w:r>
      <w:r w:rsidRPr="0098726E">
        <w:rPr>
          <w:b/>
          <w:bCs/>
          <w:lang w:val="fr-FR"/>
        </w:rPr>
        <w:t>de l</w:t>
      </w:r>
      <w:r>
        <w:rPr>
          <w:b/>
          <w:bCs/>
          <w:lang w:val="fr-FR"/>
        </w:rPr>
        <w:t>’</w:t>
      </w:r>
      <w:r w:rsidRPr="0098726E">
        <w:rPr>
          <w:b/>
          <w:bCs/>
          <w:lang w:val="fr-FR"/>
        </w:rPr>
        <w:t xml:space="preserve">observation générale </w:t>
      </w:r>
      <w:r w:rsidRPr="00F003CD">
        <w:rPr>
          <w:rFonts w:eastAsia="MS Mincho"/>
          <w:b/>
          <w:bCs/>
          <w:lang w:val="fr-FR"/>
        </w:rPr>
        <w:t>n</w:t>
      </w:r>
      <w:r w:rsidRPr="00F003CD">
        <w:rPr>
          <w:rFonts w:eastAsia="MS Mincho"/>
          <w:b/>
          <w:bCs/>
          <w:vertAlign w:val="superscript"/>
          <w:lang w:val="fr-FR"/>
        </w:rPr>
        <w:t>o</w:t>
      </w:r>
      <w:r w:rsidRPr="00F003CD">
        <w:rPr>
          <w:b/>
          <w:bCs/>
          <w:lang w:val="fr-FR"/>
        </w:rPr>
        <w:t> </w:t>
      </w:r>
      <w:r w:rsidRPr="0098726E">
        <w:rPr>
          <w:b/>
          <w:bCs/>
          <w:lang w:val="fr-FR"/>
        </w:rPr>
        <w:t>34 (2011) du Comité sur la liberté d</w:t>
      </w:r>
      <w:r>
        <w:rPr>
          <w:b/>
          <w:bCs/>
          <w:lang w:val="fr-FR"/>
        </w:rPr>
        <w:t>’</w:t>
      </w:r>
      <w:r w:rsidRPr="0098726E">
        <w:rPr>
          <w:b/>
          <w:bCs/>
          <w:lang w:val="fr-FR"/>
        </w:rPr>
        <w:t>opinion et la liberté d</w:t>
      </w:r>
      <w:r>
        <w:rPr>
          <w:b/>
          <w:bCs/>
          <w:lang w:val="fr-FR"/>
        </w:rPr>
        <w:t>’</w:t>
      </w:r>
      <w:r w:rsidRPr="0098726E">
        <w:rPr>
          <w:b/>
          <w:bCs/>
          <w:lang w:val="fr-FR"/>
        </w:rPr>
        <w:t>expression et l</w:t>
      </w:r>
      <w:r>
        <w:rPr>
          <w:b/>
          <w:bCs/>
          <w:lang w:val="fr-FR"/>
        </w:rPr>
        <w:t>’</w:t>
      </w:r>
      <w:r w:rsidRPr="0098726E">
        <w:rPr>
          <w:b/>
          <w:bCs/>
          <w:lang w:val="fr-FR"/>
        </w:rPr>
        <w:t xml:space="preserve">observation générale </w:t>
      </w:r>
      <w:r w:rsidRPr="00F003CD">
        <w:rPr>
          <w:rFonts w:eastAsia="MS Mincho"/>
          <w:b/>
          <w:bCs/>
          <w:lang w:val="fr-FR"/>
        </w:rPr>
        <w:t>n</w:t>
      </w:r>
      <w:r w:rsidRPr="00F003CD">
        <w:rPr>
          <w:rFonts w:eastAsia="MS Mincho"/>
          <w:b/>
          <w:bCs/>
          <w:vertAlign w:val="superscript"/>
          <w:lang w:val="fr-FR"/>
        </w:rPr>
        <w:t>o</w:t>
      </w:r>
      <w:r w:rsidRPr="00F003CD">
        <w:rPr>
          <w:b/>
          <w:bCs/>
          <w:lang w:val="fr-FR"/>
        </w:rPr>
        <w:t> </w:t>
      </w:r>
      <w:r w:rsidRPr="0098726E">
        <w:rPr>
          <w:b/>
          <w:bCs/>
          <w:lang w:val="fr-FR"/>
        </w:rPr>
        <w:t>37 (2020) sur le droit de réunion pacifique, l</w:t>
      </w:r>
      <w:r>
        <w:rPr>
          <w:b/>
          <w:bCs/>
          <w:lang w:val="fr-FR"/>
        </w:rPr>
        <w:t>’</w:t>
      </w:r>
      <w:r w:rsidRPr="0098726E">
        <w:rPr>
          <w:b/>
          <w:bCs/>
          <w:lang w:val="fr-FR"/>
        </w:rPr>
        <w:t>État</w:t>
      </w:r>
      <w:r w:rsidRPr="00774840">
        <w:rPr>
          <w:b/>
          <w:bCs/>
          <w:lang w:val="fr-FR"/>
        </w:rPr>
        <w:t xml:space="preserve"> </w:t>
      </w:r>
      <w:r>
        <w:rPr>
          <w:b/>
          <w:bCs/>
          <w:lang w:val="fr-FR"/>
        </w:rPr>
        <w:t>P</w:t>
      </w:r>
      <w:r w:rsidRPr="00774840">
        <w:rPr>
          <w:b/>
          <w:bCs/>
          <w:lang w:val="fr-FR"/>
        </w:rPr>
        <w:t xml:space="preserve">artie devrait : </w:t>
      </w:r>
    </w:p>
    <w:p w14:paraId="43AEEE09" w14:textId="77777777" w:rsidR="00602C7A" w:rsidRPr="00774840" w:rsidRDefault="00602C7A" w:rsidP="00602C7A">
      <w:pPr>
        <w:pStyle w:val="SingleTxtG"/>
        <w:rPr>
          <w:b/>
          <w:bCs/>
          <w:lang w:val="fr-FR"/>
        </w:rPr>
      </w:pPr>
      <w:r w:rsidRPr="00774840">
        <w:rPr>
          <w:b/>
          <w:bCs/>
          <w:lang w:val="fr-FR"/>
        </w:rPr>
        <w:tab/>
        <w:t>a)</w:t>
      </w:r>
      <w:r w:rsidRPr="00774840">
        <w:rPr>
          <w:b/>
          <w:bCs/>
          <w:lang w:val="fr-FR"/>
        </w:rPr>
        <w:tab/>
        <w:t xml:space="preserve">Promouvoir des </w:t>
      </w:r>
      <w:proofErr w:type="spellStart"/>
      <w:r w:rsidRPr="00774840">
        <w:rPr>
          <w:b/>
          <w:bCs/>
          <w:lang w:val="fr-FR"/>
        </w:rPr>
        <w:t>médias</w:t>
      </w:r>
      <w:proofErr w:type="spellEnd"/>
      <w:r w:rsidRPr="00774840">
        <w:rPr>
          <w:b/>
          <w:bCs/>
          <w:lang w:val="fr-FR"/>
        </w:rPr>
        <w:t xml:space="preserve"> libres et pluralistes et veiller à ce que toute restriction imposée aux activités de la presse et des </w:t>
      </w:r>
      <w:proofErr w:type="spellStart"/>
      <w:r w:rsidRPr="00774840">
        <w:rPr>
          <w:b/>
          <w:bCs/>
          <w:lang w:val="fr-FR"/>
        </w:rPr>
        <w:t>médias</w:t>
      </w:r>
      <w:proofErr w:type="spellEnd"/>
      <w:r w:rsidRPr="00774840">
        <w:rPr>
          <w:b/>
          <w:bCs/>
          <w:lang w:val="fr-FR"/>
        </w:rPr>
        <w:t>, y compris Internet ou la communication numérique, soit pleinement compatible avec les dispositions de l</w:t>
      </w:r>
      <w:r>
        <w:rPr>
          <w:b/>
          <w:bCs/>
          <w:lang w:val="fr-FR"/>
        </w:rPr>
        <w:t>’</w:t>
      </w:r>
      <w:r w:rsidRPr="00774840">
        <w:rPr>
          <w:b/>
          <w:bCs/>
          <w:lang w:val="fr-FR"/>
        </w:rPr>
        <w:t>article</w:t>
      </w:r>
      <w:r>
        <w:rPr>
          <w:b/>
          <w:bCs/>
          <w:lang w:val="fr-FR"/>
        </w:rPr>
        <w:t> </w:t>
      </w:r>
      <w:r w:rsidRPr="00774840">
        <w:rPr>
          <w:b/>
          <w:bCs/>
          <w:lang w:val="fr-FR"/>
        </w:rPr>
        <w:t>19</w:t>
      </w:r>
      <w:r>
        <w:rPr>
          <w:b/>
          <w:bCs/>
          <w:lang w:val="fr-FR"/>
        </w:rPr>
        <w:t xml:space="preserve"> (</w:t>
      </w:r>
      <w:r w:rsidRPr="00774840">
        <w:rPr>
          <w:b/>
          <w:bCs/>
          <w:lang w:val="fr-FR"/>
        </w:rPr>
        <w:t>par</w:t>
      </w:r>
      <w:r w:rsidRPr="00A17C64">
        <w:rPr>
          <w:b/>
          <w:bCs/>
          <w:lang w:val="fr-FR"/>
        </w:rPr>
        <w:t>.</w:t>
      </w:r>
      <w:r>
        <w:rPr>
          <w:b/>
          <w:bCs/>
          <w:lang w:val="fr-FR"/>
        </w:rPr>
        <w:t> </w:t>
      </w:r>
      <w:r w:rsidRPr="00774840">
        <w:rPr>
          <w:b/>
          <w:bCs/>
          <w:lang w:val="fr-FR"/>
        </w:rPr>
        <w:t>3</w:t>
      </w:r>
      <w:r>
        <w:rPr>
          <w:b/>
          <w:bCs/>
          <w:lang w:val="fr-FR"/>
        </w:rPr>
        <w:t>)</w:t>
      </w:r>
      <w:r w:rsidRPr="00774840">
        <w:rPr>
          <w:b/>
          <w:bCs/>
          <w:lang w:val="fr-FR"/>
        </w:rPr>
        <w:t xml:space="preserve"> du Pacte </w:t>
      </w:r>
      <w:r>
        <w:rPr>
          <w:b/>
          <w:bCs/>
          <w:lang w:val="fr-FR"/>
        </w:rPr>
        <w:t xml:space="preserve">et </w:t>
      </w:r>
      <w:r w:rsidRPr="005C7C23">
        <w:rPr>
          <w:b/>
          <w:bCs/>
          <w:lang w:val="fr-FR"/>
        </w:rPr>
        <w:t>soit strictement</w:t>
      </w:r>
      <w:r w:rsidRPr="00774840">
        <w:rPr>
          <w:b/>
          <w:bCs/>
          <w:lang w:val="fr-FR"/>
        </w:rPr>
        <w:t xml:space="preserve"> nécessaire, proportionnée et limitée dans le temps ;</w:t>
      </w:r>
    </w:p>
    <w:p w14:paraId="28EEAA62" w14:textId="77777777" w:rsidR="00602C7A" w:rsidRPr="00774840" w:rsidRDefault="00602C7A" w:rsidP="00602C7A">
      <w:pPr>
        <w:pStyle w:val="SingleTxtG"/>
        <w:rPr>
          <w:b/>
          <w:bCs/>
          <w:lang w:val="fr-FR"/>
        </w:rPr>
      </w:pPr>
      <w:r w:rsidRPr="00774840">
        <w:rPr>
          <w:b/>
          <w:bCs/>
          <w:lang w:val="fr-FR"/>
        </w:rPr>
        <w:tab/>
        <w:t>b)</w:t>
      </w:r>
      <w:r w:rsidRPr="00774840">
        <w:rPr>
          <w:b/>
          <w:bCs/>
          <w:lang w:val="fr-FR"/>
        </w:rPr>
        <w:tab/>
        <w:t>Prendre toutes les mesures nécessaires pour protéger les opposants politiques, les journalistes, les défenseurs des droits de l</w:t>
      </w:r>
      <w:r>
        <w:rPr>
          <w:b/>
          <w:bCs/>
          <w:lang w:val="fr-FR"/>
        </w:rPr>
        <w:t>’</w:t>
      </w:r>
      <w:r w:rsidRPr="00774840">
        <w:rPr>
          <w:b/>
          <w:bCs/>
          <w:lang w:val="fr-FR"/>
        </w:rPr>
        <w:t>homme et les représentants de la société civile contre les menaces et les intimidations, et pour enquêter, poursuivre et condamner les auteurs de tels actes ;</w:t>
      </w:r>
    </w:p>
    <w:p w14:paraId="670B46A5" w14:textId="77777777" w:rsidR="00602C7A" w:rsidRPr="00774840" w:rsidRDefault="00602C7A" w:rsidP="00602C7A">
      <w:pPr>
        <w:pStyle w:val="SingleTxtG"/>
        <w:rPr>
          <w:b/>
          <w:bCs/>
          <w:lang w:val="fr-FR"/>
        </w:rPr>
      </w:pPr>
      <w:r w:rsidRPr="00774840">
        <w:rPr>
          <w:b/>
          <w:bCs/>
          <w:lang w:val="fr-FR"/>
        </w:rPr>
        <w:tab/>
        <w:t>c)</w:t>
      </w:r>
      <w:r w:rsidRPr="00774840">
        <w:rPr>
          <w:b/>
          <w:bCs/>
          <w:lang w:val="fr-FR"/>
        </w:rPr>
        <w:tab/>
        <w:t>Accélérer l</w:t>
      </w:r>
      <w:r>
        <w:rPr>
          <w:b/>
          <w:bCs/>
          <w:lang w:val="fr-FR"/>
        </w:rPr>
        <w:t>’</w:t>
      </w:r>
      <w:r w:rsidRPr="00774840">
        <w:rPr>
          <w:b/>
          <w:bCs/>
          <w:lang w:val="fr-FR"/>
        </w:rPr>
        <w:t>adoption du projet de loi sur la protection des défenseurs des droits de l</w:t>
      </w:r>
      <w:r>
        <w:rPr>
          <w:b/>
          <w:bCs/>
          <w:lang w:val="fr-FR"/>
        </w:rPr>
        <w:t>’</w:t>
      </w:r>
      <w:r w:rsidRPr="00774840">
        <w:rPr>
          <w:b/>
          <w:bCs/>
          <w:lang w:val="fr-FR"/>
        </w:rPr>
        <w:t xml:space="preserve">homme ; </w:t>
      </w:r>
    </w:p>
    <w:p w14:paraId="36A20800" w14:textId="77777777" w:rsidR="00602C7A" w:rsidRPr="00774840" w:rsidRDefault="00602C7A" w:rsidP="00602C7A">
      <w:pPr>
        <w:pStyle w:val="SingleTxtG"/>
        <w:rPr>
          <w:b/>
          <w:bCs/>
          <w:lang w:val="fr-FR"/>
        </w:rPr>
      </w:pPr>
      <w:r w:rsidRPr="00774840">
        <w:rPr>
          <w:b/>
          <w:bCs/>
          <w:lang w:val="fr-FR"/>
        </w:rPr>
        <w:tab/>
        <w:t>d)</w:t>
      </w:r>
      <w:r w:rsidRPr="00774840">
        <w:rPr>
          <w:b/>
          <w:bCs/>
          <w:lang w:val="fr-FR"/>
        </w:rPr>
        <w:tab/>
        <w:t>Favoriser un environnement propice à l</w:t>
      </w:r>
      <w:r>
        <w:rPr>
          <w:b/>
          <w:bCs/>
          <w:lang w:val="fr-FR"/>
        </w:rPr>
        <w:t>’</w:t>
      </w:r>
      <w:r w:rsidRPr="00774840">
        <w:rPr>
          <w:b/>
          <w:bCs/>
          <w:lang w:val="fr-FR"/>
        </w:rPr>
        <w:t>exercice du droit de réunion pacifique</w:t>
      </w:r>
      <w:r>
        <w:rPr>
          <w:b/>
          <w:bCs/>
          <w:lang w:val="fr-FR"/>
        </w:rPr>
        <w:t>,</w:t>
      </w:r>
      <w:r w:rsidRPr="00774840">
        <w:rPr>
          <w:b/>
          <w:bCs/>
          <w:lang w:val="fr-FR"/>
        </w:rPr>
        <w:t xml:space="preserve"> veiller à ce que toutes les restrictions soient strictement conformes aux critères énoncés dans le Pacte, modifier </w:t>
      </w:r>
      <w:r w:rsidRPr="00F84879">
        <w:rPr>
          <w:b/>
          <w:bCs/>
          <w:lang w:val="fr-FR"/>
        </w:rPr>
        <w:t xml:space="preserve">les ordonnances </w:t>
      </w:r>
      <w:r w:rsidRPr="00F003CD">
        <w:rPr>
          <w:rFonts w:eastAsia="MS Mincho"/>
          <w:b/>
          <w:bCs/>
          <w:lang w:val="fr-FR"/>
        </w:rPr>
        <w:t>n</w:t>
      </w:r>
      <w:r w:rsidRPr="00F003CD">
        <w:rPr>
          <w:rFonts w:eastAsia="MS Mincho"/>
          <w:b/>
          <w:bCs/>
          <w:vertAlign w:val="superscript"/>
          <w:lang w:val="fr-FR"/>
        </w:rPr>
        <w:t>o</w:t>
      </w:r>
      <w:r w:rsidRPr="00F003CD">
        <w:rPr>
          <w:b/>
          <w:bCs/>
          <w:lang w:val="fr-FR"/>
        </w:rPr>
        <w:t> </w:t>
      </w:r>
      <w:r w:rsidRPr="00531210">
        <w:rPr>
          <w:b/>
          <w:bCs/>
          <w:lang w:val="fr-FR"/>
        </w:rPr>
        <w:t>0</w:t>
      </w:r>
      <w:r w:rsidRPr="00F84879">
        <w:rPr>
          <w:b/>
          <w:bCs/>
          <w:lang w:val="fr-FR"/>
        </w:rPr>
        <w:t>09</w:t>
      </w:r>
      <w:r>
        <w:rPr>
          <w:b/>
          <w:bCs/>
          <w:lang w:val="fr-FR"/>
        </w:rPr>
        <w:t>/PT/2023</w:t>
      </w:r>
      <w:r w:rsidRPr="00F84879">
        <w:rPr>
          <w:b/>
          <w:bCs/>
          <w:lang w:val="fr-FR"/>
        </w:rPr>
        <w:t xml:space="preserve"> et </w:t>
      </w:r>
      <w:r w:rsidRPr="00F003CD">
        <w:rPr>
          <w:rFonts w:eastAsia="MS Mincho"/>
          <w:b/>
          <w:bCs/>
          <w:lang w:val="fr-FR"/>
        </w:rPr>
        <w:t>n</w:t>
      </w:r>
      <w:r w:rsidRPr="00F003CD">
        <w:rPr>
          <w:rFonts w:eastAsia="MS Mincho"/>
          <w:b/>
          <w:bCs/>
          <w:vertAlign w:val="superscript"/>
          <w:lang w:val="fr-FR"/>
        </w:rPr>
        <w:t>o</w:t>
      </w:r>
      <w:r w:rsidRPr="00F003CD">
        <w:rPr>
          <w:b/>
          <w:bCs/>
          <w:lang w:val="fr-FR"/>
        </w:rPr>
        <w:t> </w:t>
      </w:r>
      <w:r w:rsidRPr="00F84879">
        <w:rPr>
          <w:b/>
          <w:bCs/>
          <w:lang w:val="fr-FR"/>
        </w:rPr>
        <w:t>011</w:t>
      </w:r>
      <w:r>
        <w:rPr>
          <w:b/>
          <w:bCs/>
          <w:lang w:val="fr-FR"/>
        </w:rPr>
        <w:t>/PT/2023</w:t>
      </w:r>
      <w:r w:rsidRPr="00774840">
        <w:rPr>
          <w:b/>
          <w:bCs/>
          <w:lang w:val="fr-FR"/>
        </w:rPr>
        <w:t xml:space="preserve"> et remplacer l</w:t>
      </w:r>
      <w:r>
        <w:rPr>
          <w:b/>
          <w:bCs/>
          <w:lang w:val="fr-FR"/>
        </w:rPr>
        <w:t>’</w:t>
      </w:r>
      <w:r w:rsidRPr="00774840">
        <w:rPr>
          <w:b/>
          <w:bCs/>
          <w:lang w:val="fr-FR"/>
        </w:rPr>
        <w:t xml:space="preserve">autorisation préalable par une procédure de notification préalable ; </w:t>
      </w:r>
    </w:p>
    <w:p w14:paraId="0119BC99" w14:textId="77777777" w:rsidR="00602C7A" w:rsidRPr="00774840" w:rsidRDefault="00602C7A" w:rsidP="00602C7A">
      <w:pPr>
        <w:pStyle w:val="SingleTxtG"/>
        <w:rPr>
          <w:b/>
          <w:bCs/>
          <w:lang w:val="fr-FR"/>
        </w:rPr>
      </w:pPr>
      <w:r w:rsidRPr="00774840">
        <w:rPr>
          <w:b/>
          <w:bCs/>
          <w:lang w:val="fr-FR"/>
        </w:rPr>
        <w:tab/>
        <w:t>e)</w:t>
      </w:r>
      <w:r w:rsidRPr="00774840">
        <w:rPr>
          <w:b/>
          <w:bCs/>
          <w:lang w:val="fr-FR"/>
        </w:rPr>
        <w:tab/>
        <w:t>Mener des enquêtes rapides, impartiales et efficaces sur tous les cas d</w:t>
      </w:r>
      <w:r>
        <w:rPr>
          <w:b/>
          <w:bCs/>
          <w:lang w:val="fr-FR"/>
        </w:rPr>
        <w:t>’</w:t>
      </w:r>
      <w:r w:rsidRPr="00774840">
        <w:rPr>
          <w:b/>
          <w:bCs/>
          <w:lang w:val="fr-FR"/>
        </w:rPr>
        <w:t>usage excessif de la force pour disperser des manifestations, traduire les auteurs en justice et offrir une réparation aux victimes ;</w:t>
      </w:r>
    </w:p>
    <w:p w14:paraId="5364EFD4" w14:textId="77777777" w:rsidR="00602C7A" w:rsidRPr="00774840" w:rsidRDefault="00602C7A" w:rsidP="00602C7A">
      <w:pPr>
        <w:pStyle w:val="SingleTxtG"/>
        <w:rPr>
          <w:b/>
          <w:bCs/>
          <w:lang w:val="fr-FR"/>
        </w:rPr>
      </w:pPr>
      <w:r w:rsidRPr="00774840">
        <w:rPr>
          <w:b/>
          <w:bCs/>
          <w:lang w:val="fr-FR"/>
        </w:rPr>
        <w:tab/>
        <w:t>f)</w:t>
      </w:r>
      <w:r w:rsidRPr="00774840">
        <w:rPr>
          <w:b/>
          <w:bCs/>
          <w:lang w:val="fr-FR"/>
        </w:rPr>
        <w:tab/>
        <w:t>Veiller à ce que le recours à la force par les agents des forces de l</w:t>
      </w:r>
      <w:r>
        <w:rPr>
          <w:b/>
          <w:bCs/>
          <w:lang w:val="fr-FR"/>
        </w:rPr>
        <w:t>’</w:t>
      </w:r>
      <w:r w:rsidRPr="00774840">
        <w:rPr>
          <w:b/>
          <w:bCs/>
          <w:lang w:val="fr-FR"/>
        </w:rPr>
        <w:t>ordre respecte strictement les principes de légalité, de nécessité, de proportionnalité et de responsabilité, conformément aux normes internationales relatives aux droits de l</w:t>
      </w:r>
      <w:r>
        <w:rPr>
          <w:b/>
          <w:bCs/>
          <w:lang w:val="fr-FR"/>
        </w:rPr>
        <w:t>’</w:t>
      </w:r>
      <w:r w:rsidRPr="00774840">
        <w:rPr>
          <w:b/>
          <w:bCs/>
          <w:lang w:val="fr-FR"/>
        </w:rPr>
        <w:t>homme, et dispenser une formation appropriée aux juges, aux procureurs</w:t>
      </w:r>
      <w:r>
        <w:rPr>
          <w:b/>
          <w:bCs/>
          <w:lang w:val="fr-FR"/>
        </w:rPr>
        <w:t>, aux avocats</w:t>
      </w:r>
      <w:r w:rsidRPr="00774840">
        <w:rPr>
          <w:b/>
          <w:bCs/>
          <w:lang w:val="fr-FR"/>
        </w:rPr>
        <w:t xml:space="preserve"> et aux fonctionnaires sur le droit de réunion pacifique ainsi qu</w:t>
      </w:r>
      <w:r>
        <w:rPr>
          <w:b/>
          <w:bCs/>
          <w:lang w:val="fr-FR"/>
        </w:rPr>
        <w:t>’</w:t>
      </w:r>
      <w:r w:rsidRPr="00774840">
        <w:rPr>
          <w:b/>
          <w:bCs/>
          <w:lang w:val="fr-FR"/>
        </w:rPr>
        <w:t>aux agents des forces de l</w:t>
      </w:r>
      <w:r>
        <w:rPr>
          <w:b/>
          <w:bCs/>
          <w:lang w:val="fr-FR"/>
        </w:rPr>
        <w:t>’</w:t>
      </w:r>
      <w:r w:rsidRPr="00774840">
        <w:rPr>
          <w:b/>
          <w:bCs/>
          <w:lang w:val="fr-FR"/>
        </w:rPr>
        <w:t xml:space="preserve">ordre sur les Principes de base </w:t>
      </w:r>
      <w:r>
        <w:rPr>
          <w:b/>
          <w:bCs/>
          <w:lang w:val="fr-FR"/>
        </w:rPr>
        <w:t xml:space="preserve">sur </w:t>
      </w:r>
      <w:r w:rsidRPr="00774840">
        <w:rPr>
          <w:b/>
          <w:bCs/>
          <w:lang w:val="fr-FR"/>
        </w:rPr>
        <w:t>le recours à la force et l</w:t>
      </w:r>
      <w:r>
        <w:rPr>
          <w:b/>
          <w:bCs/>
          <w:lang w:val="fr-FR"/>
        </w:rPr>
        <w:t>’</w:t>
      </w:r>
      <w:r w:rsidRPr="00774840">
        <w:rPr>
          <w:b/>
          <w:bCs/>
          <w:lang w:val="fr-FR"/>
        </w:rPr>
        <w:t xml:space="preserve">utilisation des armes à feu par les </w:t>
      </w:r>
      <w:r>
        <w:rPr>
          <w:b/>
          <w:bCs/>
          <w:lang w:val="fr-FR"/>
        </w:rPr>
        <w:t xml:space="preserve">responsables de l’application des lois </w:t>
      </w:r>
      <w:r w:rsidRPr="00774840">
        <w:rPr>
          <w:b/>
          <w:bCs/>
          <w:lang w:val="fr-FR"/>
        </w:rPr>
        <w:t xml:space="preserve">et </w:t>
      </w:r>
      <w:r>
        <w:rPr>
          <w:b/>
          <w:bCs/>
          <w:lang w:val="fr-FR"/>
        </w:rPr>
        <w:t xml:space="preserve">sur </w:t>
      </w:r>
      <w:r w:rsidRPr="00774840">
        <w:rPr>
          <w:b/>
          <w:bCs/>
          <w:lang w:val="fr-FR"/>
        </w:rPr>
        <w:t xml:space="preserve">les </w:t>
      </w:r>
      <w:r>
        <w:rPr>
          <w:b/>
          <w:bCs/>
          <w:lang w:val="fr-FR"/>
        </w:rPr>
        <w:t xml:space="preserve">Lignes directrices </w:t>
      </w:r>
      <w:r w:rsidRPr="00774840">
        <w:rPr>
          <w:b/>
          <w:bCs/>
          <w:lang w:val="fr-FR"/>
        </w:rPr>
        <w:t xml:space="preserve">des Nations Unies </w:t>
      </w:r>
      <w:r>
        <w:rPr>
          <w:b/>
          <w:bCs/>
          <w:lang w:val="fr-FR"/>
        </w:rPr>
        <w:t xml:space="preserve">basées sur les droits de l’homme portant sur l’utilisation des </w:t>
      </w:r>
      <w:r w:rsidRPr="00774840">
        <w:rPr>
          <w:b/>
          <w:bCs/>
          <w:lang w:val="fr-FR"/>
        </w:rPr>
        <w:t xml:space="preserve">armes </w:t>
      </w:r>
      <w:r>
        <w:rPr>
          <w:b/>
          <w:bCs/>
          <w:lang w:val="fr-FR"/>
        </w:rPr>
        <w:t xml:space="preserve">à </w:t>
      </w:r>
      <w:r w:rsidRPr="00774840">
        <w:rPr>
          <w:b/>
          <w:bCs/>
          <w:lang w:val="fr-FR"/>
        </w:rPr>
        <w:t>létal</w:t>
      </w:r>
      <w:r>
        <w:rPr>
          <w:b/>
          <w:bCs/>
          <w:lang w:val="fr-FR"/>
        </w:rPr>
        <w:t xml:space="preserve">ité réduite </w:t>
      </w:r>
      <w:r w:rsidRPr="00774840">
        <w:rPr>
          <w:b/>
          <w:bCs/>
          <w:lang w:val="fr-FR"/>
        </w:rPr>
        <w:t xml:space="preserve">dans le cadre </w:t>
      </w:r>
      <w:r>
        <w:rPr>
          <w:b/>
          <w:bCs/>
          <w:lang w:val="fr-FR"/>
        </w:rPr>
        <w:t>de l’application des lois</w:t>
      </w:r>
      <w:r w:rsidRPr="00A17C64">
        <w:rPr>
          <w:b/>
          <w:bCs/>
          <w:lang w:val="fr-FR"/>
        </w:rPr>
        <w:t>.</w:t>
      </w:r>
    </w:p>
    <w:p w14:paraId="62518556" w14:textId="77777777" w:rsidR="00602C7A" w:rsidRPr="00774840" w:rsidRDefault="00602C7A" w:rsidP="00602C7A">
      <w:pPr>
        <w:pStyle w:val="H23G"/>
        <w:rPr>
          <w:lang w:val="fr-FR"/>
        </w:rPr>
      </w:pPr>
      <w:r w:rsidRPr="00774840">
        <w:rPr>
          <w:lang w:val="fr-FR"/>
        </w:rPr>
        <w:tab/>
      </w:r>
      <w:r w:rsidRPr="00774840">
        <w:rPr>
          <w:lang w:val="fr-FR"/>
        </w:rPr>
        <w:tab/>
        <w:t>Traitement des réfugiés, des demandeurs d</w:t>
      </w:r>
      <w:r>
        <w:rPr>
          <w:lang w:val="fr-FR"/>
        </w:rPr>
        <w:t>’</w:t>
      </w:r>
      <w:r w:rsidRPr="00774840">
        <w:rPr>
          <w:lang w:val="fr-FR"/>
        </w:rPr>
        <w:t xml:space="preserve">asile et des personnes déplacées </w:t>
      </w:r>
    </w:p>
    <w:p w14:paraId="6C751A11" w14:textId="77777777" w:rsidR="00602C7A" w:rsidRPr="00774840" w:rsidRDefault="00602C7A" w:rsidP="00602C7A">
      <w:pPr>
        <w:pStyle w:val="SingleTxtG"/>
        <w:rPr>
          <w:bCs/>
          <w:lang w:val="fr-FR"/>
        </w:rPr>
      </w:pPr>
      <w:r w:rsidRPr="00774840">
        <w:rPr>
          <w:bCs/>
          <w:lang w:val="fr-FR"/>
        </w:rPr>
        <w:t>32</w:t>
      </w:r>
      <w:r w:rsidRPr="00A17C64">
        <w:rPr>
          <w:bCs/>
          <w:lang w:val="fr-FR"/>
        </w:rPr>
        <w:t>.</w:t>
      </w:r>
      <w:r w:rsidRPr="00774840">
        <w:rPr>
          <w:bCs/>
          <w:lang w:val="fr-FR"/>
        </w:rPr>
        <w:t xml:space="preserve"> </w:t>
      </w:r>
      <w:r w:rsidRPr="00774840">
        <w:rPr>
          <w:bCs/>
          <w:lang w:val="fr-FR"/>
        </w:rPr>
        <w:tab/>
        <w:t>Le Comité prend note du nombre élevé de réfugiés, de demandeurs d</w:t>
      </w:r>
      <w:r>
        <w:rPr>
          <w:bCs/>
          <w:lang w:val="fr-FR"/>
        </w:rPr>
        <w:t>’</w:t>
      </w:r>
      <w:r w:rsidRPr="00774840">
        <w:rPr>
          <w:bCs/>
          <w:lang w:val="fr-FR"/>
        </w:rPr>
        <w:t>asile et de personnes déplacées à l</w:t>
      </w:r>
      <w:r>
        <w:rPr>
          <w:bCs/>
          <w:lang w:val="fr-FR"/>
        </w:rPr>
        <w:t>’</w:t>
      </w:r>
      <w:r w:rsidRPr="00774840">
        <w:rPr>
          <w:bCs/>
          <w:lang w:val="fr-FR"/>
        </w:rPr>
        <w:t>intérieur du territoire de l</w:t>
      </w:r>
      <w:r>
        <w:rPr>
          <w:bCs/>
          <w:lang w:val="fr-FR"/>
        </w:rPr>
        <w:t>’</w:t>
      </w:r>
      <w:r w:rsidRPr="00774840">
        <w:rPr>
          <w:bCs/>
          <w:lang w:val="fr-FR"/>
        </w:rPr>
        <w:t xml:space="preserve">État </w:t>
      </w:r>
      <w:r>
        <w:rPr>
          <w:bCs/>
          <w:lang w:val="fr-FR"/>
        </w:rPr>
        <w:t>P</w:t>
      </w:r>
      <w:r w:rsidRPr="00774840">
        <w:rPr>
          <w:bCs/>
          <w:lang w:val="fr-FR"/>
        </w:rPr>
        <w:t xml:space="preserve">artie et se </w:t>
      </w:r>
      <w:r w:rsidRPr="00807064">
        <w:rPr>
          <w:bCs/>
          <w:lang w:val="fr-FR"/>
        </w:rPr>
        <w:t>félicite de l</w:t>
      </w:r>
      <w:r>
        <w:rPr>
          <w:bCs/>
          <w:lang w:val="fr-FR"/>
        </w:rPr>
        <w:t>’</w:t>
      </w:r>
      <w:r w:rsidRPr="00807064">
        <w:rPr>
          <w:bCs/>
          <w:lang w:val="fr-FR"/>
        </w:rPr>
        <w:t xml:space="preserve">adoption, en 2020, de la </w:t>
      </w:r>
      <w:r w:rsidRPr="00531210">
        <w:rPr>
          <w:bCs/>
          <w:lang w:val="fr-FR"/>
        </w:rPr>
        <w:t>l</w:t>
      </w:r>
      <w:r w:rsidRPr="00807064">
        <w:rPr>
          <w:bCs/>
          <w:lang w:val="fr-FR"/>
        </w:rPr>
        <w:t xml:space="preserve">oi </w:t>
      </w:r>
      <w:r w:rsidRPr="00F003CD">
        <w:rPr>
          <w:rFonts w:eastAsia="MS Mincho"/>
          <w:bCs/>
          <w:lang w:val="fr-FR"/>
        </w:rPr>
        <w:t>n</w:t>
      </w:r>
      <w:r w:rsidRPr="00F003CD">
        <w:rPr>
          <w:rFonts w:eastAsia="MS Mincho"/>
          <w:bCs/>
          <w:vertAlign w:val="superscript"/>
          <w:lang w:val="fr-FR"/>
        </w:rPr>
        <w:t>o</w:t>
      </w:r>
      <w:r>
        <w:rPr>
          <w:bCs/>
          <w:lang w:val="fr-FR"/>
        </w:rPr>
        <w:t> </w:t>
      </w:r>
      <w:r w:rsidRPr="00531210">
        <w:rPr>
          <w:bCs/>
          <w:lang w:val="fr-FR"/>
        </w:rPr>
        <w:t xml:space="preserve">027/PR/2020 portant </w:t>
      </w:r>
      <w:r w:rsidRPr="00807064">
        <w:rPr>
          <w:bCs/>
          <w:lang w:val="fr-FR"/>
        </w:rPr>
        <w:t>asile en République du Tch</w:t>
      </w:r>
      <w:r>
        <w:rPr>
          <w:bCs/>
          <w:lang w:val="fr-FR"/>
        </w:rPr>
        <w:t>ad</w:t>
      </w:r>
      <w:r w:rsidRPr="00774840">
        <w:rPr>
          <w:bCs/>
          <w:lang w:val="fr-FR"/>
        </w:rPr>
        <w:t xml:space="preserve">, qui garantit </w:t>
      </w:r>
      <w:r>
        <w:rPr>
          <w:bCs/>
          <w:lang w:val="fr-FR"/>
        </w:rPr>
        <w:t>à tout réfugié ou demandeur d’asile le</w:t>
      </w:r>
      <w:r w:rsidRPr="00774840">
        <w:rPr>
          <w:bCs/>
          <w:lang w:val="fr-FR"/>
        </w:rPr>
        <w:t xml:space="preserve"> droit à l</w:t>
      </w:r>
      <w:r>
        <w:rPr>
          <w:bCs/>
          <w:lang w:val="fr-FR"/>
        </w:rPr>
        <w:t>’</w:t>
      </w:r>
      <w:r w:rsidRPr="00774840">
        <w:rPr>
          <w:bCs/>
          <w:lang w:val="fr-FR"/>
        </w:rPr>
        <w:t>éducation, aux soins de santé et au travail sur un pied d</w:t>
      </w:r>
      <w:r>
        <w:rPr>
          <w:bCs/>
          <w:lang w:val="fr-FR"/>
        </w:rPr>
        <w:t>’</w:t>
      </w:r>
      <w:r w:rsidRPr="00774840">
        <w:rPr>
          <w:bCs/>
          <w:lang w:val="fr-FR"/>
        </w:rPr>
        <w:t xml:space="preserve">égalité avec les citoyens tchadiens, </w:t>
      </w:r>
      <w:r w:rsidRPr="001B12A4">
        <w:rPr>
          <w:bCs/>
          <w:lang w:val="fr-FR"/>
        </w:rPr>
        <w:t>reconnaît le</w:t>
      </w:r>
      <w:r w:rsidRPr="00531210">
        <w:rPr>
          <w:bCs/>
          <w:lang w:val="fr-FR"/>
        </w:rPr>
        <w:t>ur</w:t>
      </w:r>
      <w:r w:rsidRPr="001B12A4">
        <w:rPr>
          <w:bCs/>
          <w:lang w:val="fr-FR"/>
        </w:rPr>
        <w:t>s documents d</w:t>
      </w:r>
      <w:r>
        <w:rPr>
          <w:bCs/>
          <w:lang w:val="fr-FR"/>
        </w:rPr>
        <w:t>’</w:t>
      </w:r>
      <w:r w:rsidRPr="001B12A4">
        <w:rPr>
          <w:bCs/>
          <w:lang w:val="fr-FR"/>
        </w:rPr>
        <w:t>identité</w:t>
      </w:r>
      <w:r w:rsidRPr="00774840">
        <w:rPr>
          <w:bCs/>
          <w:lang w:val="fr-FR"/>
        </w:rPr>
        <w:t xml:space="preserve"> </w:t>
      </w:r>
      <w:r w:rsidRPr="00511194">
        <w:rPr>
          <w:bCs/>
          <w:lang w:val="fr-FR"/>
        </w:rPr>
        <w:t xml:space="preserve">et renforce la </w:t>
      </w:r>
      <w:r w:rsidRPr="00531210">
        <w:t>Commission nationale d</w:t>
      </w:r>
      <w:r>
        <w:t>’</w:t>
      </w:r>
      <w:r w:rsidRPr="00531210">
        <w:t>accueil, de réinsertion des réfugiés et des rapatriés</w:t>
      </w:r>
      <w:r w:rsidRPr="00A17C64">
        <w:t>.</w:t>
      </w:r>
      <w:r w:rsidRPr="00511194">
        <w:rPr>
          <w:bCs/>
          <w:lang w:val="fr-FR"/>
        </w:rPr>
        <w:t xml:space="preserve"> Le</w:t>
      </w:r>
      <w:r w:rsidRPr="00774840">
        <w:rPr>
          <w:bCs/>
          <w:lang w:val="fr-FR"/>
        </w:rPr>
        <w:t xml:space="preserve"> Comité est toutefois préoccupé par le</w:t>
      </w:r>
      <w:r>
        <w:rPr>
          <w:bCs/>
          <w:lang w:val="fr-FR"/>
        </w:rPr>
        <w:t>s</w:t>
      </w:r>
      <w:r w:rsidRPr="00774840">
        <w:rPr>
          <w:bCs/>
          <w:lang w:val="fr-FR"/>
        </w:rPr>
        <w:t xml:space="preserve"> conditions de vie</w:t>
      </w:r>
      <w:r>
        <w:rPr>
          <w:bCs/>
          <w:lang w:val="fr-FR"/>
        </w:rPr>
        <w:t xml:space="preserve"> de ces personnes, en particulier</w:t>
      </w:r>
      <w:r w:rsidRPr="00774840">
        <w:rPr>
          <w:bCs/>
          <w:lang w:val="fr-FR"/>
        </w:rPr>
        <w:t xml:space="preserve"> dans les camps de réfugiés, notamment la surpopulation</w:t>
      </w:r>
      <w:r>
        <w:rPr>
          <w:bCs/>
          <w:lang w:val="fr-FR"/>
        </w:rPr>
        <w:t xml:space="preserve"> et</w:t>
      </w:r>
      <w:r w:rsidRPr="00774840">
        <w:rPr>
          <w:bCs/>
          <w:lang w:val="fr-FR"/>
        </w:rPr>
        <w:t xml:space="preserve"> le manque de nourriture, d</w:t>
      </w:r>
      <w:r>
        <w:rPr>
          <w:bCs/>
          <w:lang w:val="fr-FR"/>
        </w:rPr>
        <w:t>’</w:t>
      </w:r>
      <w:r w:rsidRPr="00774840">
        <w:rPr>
          <w:bCs/>
          <w:lang w:val="fr-FR"/>
        </w:rPr>
        <w:t xml:space="preserve">abri et de soins médicaux, ainsi que </w:t>
      </w:r>
      <w:r>
        <w:rPr>
          <w:bCs/>
          <w:lang w:val="fr-FR"/>
        </w:rPr>
        <w:t xml:space="preserve">par </w:t>
      </w:r>
      <w:r w:rsidRPr="00774840">
        <w:rPr>
          <w:bCs/>
          <w:lang w:val="fr-FR"/>
        </w:rPr>
        <w:t>les informations faisant état de violences, y compris de violences sexuelles et d</w:t>
      </w:r>
      <w:r>
        <w:rPr>
          <w:bCs/>
          <w:lang w:val="fr-FR"/>
        </w:rPr>
        <w:t>’</w:t>
      </w:r>
      <w:r w:rsidRPr="00774840">
        <w:rPr>
          <w:bCs/>
          <w:lang w:val="fr-FR"/>
        </w:rPr>
        <w:t xml:space="preserve">agressions, en particulier contre des femmes et des enfants </w:t>
      </w:r>
      <w:r w:rsidRPr="00774840">
        <w:rPr>
          <w:lang w:val="fr-FR"/>
        </w:rPr>
        <w:t>(art</w:t>
      </w:r>
      <w:r w:rsidRPr="00A17C64">
        <w:rPr>
          <w:lang w:val="fr-FR"/>
        </w:rPr>
        <w:t>.</w:t>
      </w:r>
      <w:r w:rsidRPr="00774840">
        <w:rPr>
          <w:lang w:val="fr-FR"/>
        </w:rPr>
        <w:t xml:space="preserve"> 2, 7</w:t>
      </w:r>
      <w:r>
        <w:rPr>
          <w:lang w:val="fr-FR"/>
        </w:rPr>
        <w:t>, 24</w:t>
      </w:r>
      <w:r w:rsidRPr="00774840">
        <w:rPr>
          <w:lang w:val="fr-FR"/>
        </w:rPr>
        <w:t xml:space="preserve"> et 26)</w:t>
      </w:r>
      <w:r w:rsidRPr="00A17C64">
        <w:rPr>
          <w:lang w:val="fr-FR"/>
        </w:rPr>
        <w:t>.</w:t>
      </w:r>
      <w:r w:rsidRPr="00774840">
        <w:rPr>
          <w:lang w:val="fr-FR"/>
        </w:rPr>
        <w:t xml:space="preserve"> </w:t>
      </w:r>
    </w:p>
    <w:p w14:paraId="6375F89B" w14:textId="77777777" w:rsidR="00602C7A" w:rsidRPr="00774840" w:rsidRDefault="00602C7A" w:rsidP="00602C7A">
      <w:pPr>
        <w:pStyle w:val="SingleTxtG"/>
        <w:rPr>
          <w:b/>
          <w:bCs/>
          <w:lang w:val="fr-FR"/>
        </w:rPr>
      </w:pPr>
      <w:r w:rsidRPr="00724047">
        <w:rPr>
          <w:lang w:val="fr-FR"/>
        </w:rPr>
        <w:t>33</w:t>
      </w:r>
      <w:r w:rsidRPr="00A17C64">
        <w:rPr>
          <w:lang w:val="fr-FR"/>
        </w:rPr>
        <w:t>.</w:t>
      </w:r>
      <w:r w:rsidRPr="00774840">
        <w:rPr>
          <w:b/>
          <w:bCs/>
          <w:lang w:val="fr-FR"/>
        </w:rPr>
        <w:tab/>
        <w:t>L</w:t>
      </w:r>
      <w:r>
        <w:rPr>
          <w:b/>
          <w:bCs/>
          <w:lang w:val="fr-FR"/>
        </w:rPr>
        <w:t>’</w:t>
      </w:r>
      <w:r w:rsidRPr="00774840">
        <w:rPr>
          <w:b/>
          <w:bCs/>
          <w:lang w:val="fr-FR"/>
        </w:rPr>
        <w:t xml:space="preserve">État </w:t>
      </w:r>
      <w:r>
        <w:rPr>
          <w:b/>
          <w:bCs/>
          <w:lang w:val="fr-FR"/>
        </w:rPr>
        <w:t>P</w:t>
      </w:r>
      <w:r w:rsidRPr="00774840">
        <w:rPr>
          <w:b/>
          <w:bCs/>
          <w:lang w:val="fr-FR"/>
        </w:rPr>
        <w:t>artie devrait garantir la sécurité et la protection de tous les réfugiés, demandeurs d</w:t>
      </w:r>
      <w:r>
        <w:rPr>
          <w:b/>
          <w:bCs/>
          <w:lang w:val="fr-FR"/>
        </w:rPr>
        <w:t>’</w:t>
      </w:r>
      <w:r w:rsidRPr="00774840">
        <w:rPr>
          <w:b/>
          <w:bCs/>
          <w:lang w:val="fr-FR"/>
        </w:rPr>
        <w:t>asile et personnes déplacées à l</w:t>
      </w:r>
      <w:r>
        <w:rPr>
          <w:b/>
          <w:bCs/>
          <w:lang w:val="fr-FR"/>
        </w:rPr>
        <w:t>’</w:t>
      </w:r>
      <w:r w:rsidRPr="00774840">
        <w:rPr>
          <w:b/>
          <w:bCs/>
          <w:lang w:val="fr-FR"/>
        </w:rPr>
        <w:t xml:space="preserve">intérieur du pays, en particulier les femmes et les enfants, améliorer les conditions générales dans les camps de réfugiés, prendre des mesures pour prévenir la violence et mener des enquêtes rapides, </w:t>
      </w:r>
      <w:r w:rsidRPr="00774840">
        <w:rPr>
          <w:b/>
          <w:bCs/>
          <w:lang w:val="fr-FR"/>
        </w:rPr>
        <w:lastRenderedPageBreak/>
        <w:t xml:space="preserve">impartiales et efficaces sur toutes les allégations de violence, traduire </w:t>
      </w:r>
      <w:r>
        <w:rPr>
          <w:b/>
          <w:bCs/>
          <w:lang w:val="fr-FR"/>
        </w:rPr>
        <w:t xml:space="preserve">en justice </w:t>
      </w:r>
      <w:r w:rsidRPr="00774840">
        <w:rPr>
          <w:b/>
          <w:bCs/>
          <w:lang w:val="fr-FR"/>
        </w:rPr>
        <w:t xml:space="preserve">les </w:t>
      </w:r>
      <w:r w:rsidRPr="00A161A2">
        <w:rPr>
          <w:b/>
          <w:bCs/>
          <w:lang w:val="fr-FR"/>
        </w:rPr>
        <w:t xml:space="preserve">auteurs présumés </w:t>
      </w:r>
      <w:r w:rsidRPr="00774840">
        <w:rPr>
          <w:b/>
          <w:bCs/>
          <w:lang w:val="fr-FR"/>
        </w:rPr>
        <w:t>et offrir aux victimes une réparation équitable</w:t>
      </w:r>
      <w:r w:rsidRPr="00A17C64">
        <w:rPr>
          <w:b/>
          <w:bCs/>
          <w:lang w:val="fr-FR"/>
        </w:rPr>
        <w:t>.</w:t>
      </w:r>
    </w:p>
    <w:p w14:paraId="3FCF4B05" w14:textId="77777777" w:rsidR="00602C7A" w:rsidRPr="00774840" w:rsidRDefault="00602C7A" w:rsidP="00602C7A">
      <w:pPr>
        <w:pStyle w:val="H23G"/>
        <w:rPr>
          <w:lang w:val="fr-FR"/>
        </w:rPr>
      </w:pPr>
      <w:r w:rsidRPr="00774840">
        <w:rPr>
          <w:lang w:val="fr-FR"/>
        </w:rPr>
        <w:tab/>
      </w:r>
      <w:r w:rsidRPr="00774840">
        <w:rPr>
          <w:lang w:val="fr-FR"/>
        </w:rPr>
        <w:tab/>
        <w:t>Droits de l</w:t>
      </w:r>
      <w:r>
        <w:rPr>
          <w:lang w:val="fr-FR"/>
        </w:rPr>
        <w:t>’</w:t>
      </w:r>
      <w:r w:rsidRPr="00774840">
        <w:rPr>
          <w:lang w:val="fr-FR"/>
        </w:rPr>
        <w:t xml:space="preserve">enfant </w:t>
      </w:r>
    </w:p>
    <w:p w14:paraId="0E7DCA33" w14:textId="77777777" w:rsidR="00602C7A" w:rsidRPr="00774840" w:rsidRDefault="00602C7A" w:rsidP="00602C7A">
      <w:pPr>
        <w:pStyle w:val="SingleTxtG"/>
        <w:rPr>
          <w:lang w:val="fr-FR"/>
        </w:rPr>
      </w:pPr>
      <w:r w:rsidRPr="00774840">
        <w:rPr>
          <w:bCs/>
          <w:lang w:val="fr-FR"/>
        </w:rPr>
        <w:t>34</w:t>
      </w:r>
      <w:r w:rsidRPr="00A17C64">
        <w:rPr>
          <w:bCs/>
          <w:lang w:val="fr-FR"/>
        </w:rPr>
        <w:t>.</w:t>
      </w:r>
      <w:r w:rsidRPr="00774840">
        <w:rPr>
          <w:bCs/>
          <w:lang w:val="fr-FR"/>
        </w:rPr>
        <w:tab/>
        <w:t>Le Comité est préoccupé par le fait que, malgré le programme national de démobilisation et de réintégration des enfants associés aux forces armées ou aux groupes armés, le recrutement et l</w:t>
      </w:r>
      <w:r>
        <w:rPr>
          <w:bCs/>
          <w:lang w:val="fr-FR"/>
        </w:rPr>
        <w:t>’</w:t>
      </w:r>
      <w:r w:rsidRPr="00774840">
        <w:rPr>
          <w:bCs/>
          <w:lang w:val="fr-FR"/>
        </w:rPr>
        <w:t>utilisation d</w:t>
      </w:r>
      <w:r>
        <w:rPr>
          <w:bCs/>
          <w:lang w:val="fr-FR"/>
        </w:rPr>
        <w:t>’</w:t>
      </w:r>
      <w:r w:rsidRPr="00774840">
        <w:rPr>
          <w:bCs/>
          <w:lang w:val="fr-FR"/>
        </w:rPr>
        <w:t>enfants à des fins de conflit armé se poursuivraient dans l</w:t>
      </w:r>
      <w:r>
        <w:rPr>
          <w:bCs/>
          <w:lang w:val="fr-FR"/>
        </w:rPr>
        <w:t>’</w:t>
      </w:r>
      <w:r w:rsidRPr="00774840">
        <w:rPr>
          <w:bCs/>
          <w:lang w:val="fr-FR"/>
        </w:rPr>
        <w:t xml:space="preserve">État </w:t>
      </w:r>
      <w:r>
        <w:rPr>
          <w:bCs/>
          <w:lang w:val="fr-FR"/>
        </w:rPr>
        <w:t>P</w:t>
      </w:r>
      <w:r w:rsidRPr="00774840">
        <w:rPr>
          <w:bCs/>
          <w:lang w:val="fr-FR"/>
        </w:rPr>
        <w:t xml:space="preserve">artie </w:t>
      </w:r>
      <w:r w:rsidRPr="00774840">
        <w:rPr>
          <w:lang w:val="fr-FR"/>
        </w:rPr>
        <w:t>(art</w:t>
      </w:r>
      <w:r w:rsidRPr="00A17C64">
        <w:rPr>
          <w:lang w:val="fr-FR"/>
        </w:rPr>
        <w:t>.</w:t>
      </w:r>
      <w:r w:rsidRPr="00774840">
        <w:rPr>
          <w:lang w:val="fr-FR"/>
        </w:rPr>
        <w:t xml:space="preserve"> 7 et 24)</w:t>
      </w:r>
      <w:r w:rsidRPr="00A17C64">
        <w:rPr>
          <w:lang w:val="fr-FR"/>
        </w:rPr>
        <w:t>.</w:t>
      </w:r>
    </w:p>
    <w:p w14:paraId="0AC2AFAB" w14:textId="77777777" w:rsidR="00602C7A" w:rsidRPr="00774840" w:rsidRDefault="00602C7A" w:rsidP="00602C7A">
      <w:pPr>
        <w:pStyle w:val="SingleTxtG"/>
        <w:rPr>
          <w:b/>
          <w:bCs/>
          <w:lang w:val="fr-FR"/>
        </w:rPr>
      </w:pPr>
      <w:r w:rsidRPr="00724047">
        <w:rPr>
          <w:lang w:val="fr-FR" w:eastAsia="zh-CN"/>
        </w:rPr>
        <w:t>35</w:t>
      </w:r>
      <w:r w:rsidRPr="00A17C64">
        <w:rPr>
          <w:lang w:val="fr-FR" w:eastAsia="zh-CN"/>
        </w:rPr>
        <w:t>.</w:t>
      </w:r>
      <w:r w:rsidRPr="00774840">
        <w:rPr>
          <w:b/>
          <w:bCs/>
          <w:lang w:val="fr-FR" w:eastAsia="zh-CN"/>
        </w:rPr>
        <w:tab/>
        <w:t>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artie devrait prendre toutes les mesures nécessaires pour prévenir, détecter et éliminer le recrutement et l</w:t>
      </w:r>
      <w:r>
        <w:rPr>
          <w:b/>
          <w:bCs/>
          <w:lang w:val="fr-FR" w:eastAsia="zh-CN"/>
        </w:rPr>
        <w:t>’</w:t>
      </w:r>
      <w:r w:rsidRPr="00774840">
        <w:rPr>
          <w:b/>
          <w:bCs/>
          <w:lang w:val="fr-FR" w:eastAsia="zh-CN"/>
        </w:rPr>
        <w:t>utilisation d</w:t>
      </w:r>
      <w:r>
        <w:rPr>
          <w:b/>
          <w:bCs/>
          <w:lang w:val="fr-FR" w:eastAsia="zh-CN"/>
        </w:rPr>
        <w:t>’</w:t>
      </w:r>
      <w:r w:rsidRPr="00774840">
        <w:rPr>
          <w:b/>
          <w:bCs/>
          <w:lang w:val="fr-FR" w:eastAsia="zh-CN"/>
        </w:rPr>
        <w:t xml:space="preserve">enfants soldats, assurer </w:t>
      </w:r>
      <w:r>
        <w:rPr>
          <w:b/>
          <w:bCs/>
          <w:lang w:val="fr-FR" w:eastAsia="zh-CN"/>
        </w:rPr>
        <w:t xml:space="preserve">rapidement </w:t>
      </w:r>
      <w:r w:rsidRPr="00774840">
        <w:rPr>
          <w:b/>
          <w:bCs/>
          <w:lang w:val="fr-FR" w:eastAsia="zh-CN"/>
        </w:rPr>
        <w:t>leur désarmement, leur démobilisation, leur réadaptation et leur réinsertion, et les réunir avec leurs familles, tout en respectant le principe de l</w:t>
      </w:r>
      <w:r>
        <w:rPr>
          <w:b/>
          <w:bCs/>
          <w:lang w:val="fr-FR" w:eastAsia="zh-CN"/>
        </w:rPr>
        <w:t>’</w:t>
      </w:r>
      <w:r w:rsidRPr="00774840">
        <w:rPr>
          <w:b/>
          <w:bCs/>
          <w:lang w:val="fr-FR" w:eastAsia="zh-CN"/>
        </w:rPr>
        <w:t>intérêt supérieur de l</w:t>
      </w:r>
      <w:r>
        <w:rPr>
          <w:b/>
          <w:bCs/>
          <w:lang w:val="fr-FR" w:eastAsia="zh-CN"/>
        </w:rPr>
        <w:t>’</w:t>
      </w:r>
      <w:r w:rsidRPr="00774840">
        <w:rPr>
          <w:b/>
          <w:bCs/>
          <w:lang w:val="fr-FR" w:eastAsia="zh-CN"/>
        </w:rPr>
        <w:t>enfant</w:t>
      </w:r>
      <w:r w:rsidRPr="00A17C64">
        <w:rPr>
          <w:b/>
          <w:bCs/>
          <w:lang w:val="fr-FR" w:eastAsia="zh-CN"/>
        </w:rPr>
        <w:t>.</w:t>
      </w:r>
    </w:p>
    <w:p w14:paraId="69D9DBE1" w14:textId="77777777" w:rsidR="00602C7A" w:rsidRPr="00774840" w:rsidRDefault="00602C7A" w:rsidP="00602C7A">
      <w:pPr>
        <w:pStyle w:val="H23G"/>
        <w:rPr>
          <w:lang w:val="fr-FR"/>
        </w:rPr>
      </w:pPr>
      <w:r w:rsidRPr="00774840">
        <w:rPr>
          <w:lang w:val="fr-FR"/>
        </w:rPr>
        <w:tab/>
      </w:r>
      <w:r w:rsidRPr="00774840">
        <w:rPr>
          <w:lang w:val="fr-FR"/>
        </w:rPr>
        <w:tab/>
        <w:t xml:space="preserve">Mesures de lutte contre la corruption </w:t>
      </w:r>
    </w:p>
    <w:p w14:paraId="65D53FBF" w14:textId="77777777" w:rsidR="00602C7A" w:rsidRPr="00774840" w:rsidRDefault="00602C7A" w:rsidP="00602C7A">
      <w:pPr>
        <w:pStyle w:val="SingleTxtG"/>
        <w:rPr>
          <w:lang w:val="fr-FR" w:eastAsia="zh-CN"/>
        </w:rPr>
      </w:pPr>
      <w:r w:rsidRPr="00774840">
        <w:rPr>
          <w:lang w:val="fr-FR" w:eastAsia="zh-CN"/>
        </w:rPr>
        <w:t>36</w:t>
      </w:r>
      <w:r w:rsidRPr="00A17C64">
        <w:rPr>
          <w:lang w:val="fr-FR" w:eastAsia="zh-CN"/>
        </w:rPr>
        <w:t>.</w:t>
      </w:r>
      <w:r w:rsidRPr="00774840">
        <w:rPr>
          <w:lang w:val="fr-FR" w:eastAsia="zh-CN"/>
        </w:rPr>
        <w:tab/>
        <w:t xml:space="preserve">Le Comité se félicite de la création </w:t>
      </w:r>
      <w:r w:rsidRPr="00012CEB">
        <w:rPr>
          <w:lang w:val="fr-FR" w:eastAsia="zh-CN"/>
        </w:rPr>
        <w:t>de l</w:t>
      </w:r>
      <w:r>
        <w:rPr>
          <w:lang w:val="fr-FR" w:eastAsia="zh-CN"/>
        </w:rPr>
        <w:t>’</w:t>
      </w:r>
      <w:r w:rsidRPr="00012CEB">
        <w:rPr>
          <w:lang w:val="fr-FR" w:eastAsia="zh-CN"/>
        </w:rPr>
        <w:t>Autorité indépendante de lutte contre la corruption en 2023 et des autres</w:t>
      </w:r>
      <w:r w:rsidRPr="00774840">
        <w:rPr>
          <w:lang w:val="fr-FR" w:eastAsia="zh-CN"/>
        </w:rPr>
        <w:t xml:space="preserve"> mesures </w:t>
      </w:r>
      <w:r>
        <w:rPr>
          <w:lang w:val="fr-FR" w:eastAsia="zh-CN"/>
        </w:rPr>
        <w:t xml:space="preserve">prises contre la </w:t>
      </w:r>
      <w:r w:rsidRPr="00774840">
        <w:rPr>
          <w:lang w:val="fr-FR" w:eastAsia="zh-CN"/>
        </w:rPr>
        <w:t>corruption, mais il est préoccupé par la forte prévalence de la corruption, notamment au sein des forces de l</w:t>
      </w:r>
      <w:r>
        <w:rPr>
          <w:lang w:val="fr-FR" w:eastAsia="zh-CN"/>
        </w:rPr>
        <w:t>’</w:t>
      </w:r>
      <w:r w:rsidRPr="00774840">
        <w:rPr>
          <w:lang w:val="fr-FR" w:eastAsia="zh-CN"/>
        </w:rPr>
        <w:t>ordre et du pouvoir judiciaire</w:t>
      </w:r>
      <w:r>
        <w:rPr>
          <w:lang w:val="fr-FR" w:eastAsia="zh-CN"/>
        </w:rPr>
        <w:t>,</w:t>
      </w:r>
      <w:r w:rsidRPr="00774840">
        <w:rPr>
          <w:lang w:val="fr-FR" w:eastAsia="zh-CN"/>
        </w:rPr>
        <w:t xml:space="preserve"> par le manque de transparence qui imprègne tous les secteurs de l</w:t>
      </w:r>
      <w:r>
        <w:rPr>
          <w:lang w:val="fr-FR" w:eastAsia="zh-CN"/>
        </w:rPr>
        <w:t>’</w:t>
      </w:r>
      <w:r w:rsidRPr="00774840">
        <w:rPr>
          <w:lang w:val="fr-FR" w:eastAsia="zh-CN"/>
        </w:rPr>
        <w:t xml:space="preserve">État </w:t>
      </w:r>
      <w:r>
        <w:rPr>
          <w:lang w:val="fr-FR" w:eastAsia="zh-CN"/>
        </w:rPr>
        <w:t>P</w:t>
      </w:r>
      <w:r w:rsidRPr="00774840">
        <w:rPr>
          <w:lang w:val="fr-FR" w:eastAsia="zh-CN"/>
        </w:rPr>
        <w:t>artie</w:t>
      </w:r>
      <w:r>
        <w:rPr>
          <w:lang w:val="fr-FR" w:eastAsia="zh-CN"/>
        </w:rPr>
        <w:t xml:space="preserve"> et par </w:t>
      </w:r>
      <w:r w:rsidRPr="00774840">
        <w:rPr>
          <w:lang w:val="fr-FR" w:eastAsia="zh-CN"/>
        </w:rPr>
        <w:t>l</w:t>
      </w:r>
      <w:r>
        <w:rPr>
          <w:lang w:val="fr-FR" w:eastAsia="zh-CN"/>
        </w:rPr>
        <w:t>’</w:t>
      </w:r>
      <w:r w:rsidRPr="00774840">
        <w:rPr>
          <w:lang w:val="fr-FR" w:eastAsia="zh-CN"/>
        </w:rPr>
        <w:t xml:space="preserve">insuffisance des enquêtes </w:t>
      </w:r>
      <w:r>
        <w:rPr>
          <w:lang w:val="fr-FR" w:eastAsia="zh-CN"/>
        </w:rPr>
        <w:t xml:space="preserve">menées </w:t>
      </w:r>
      <w:r w:rsidRPr="00774840">
        <w:rPr>
          <w:lang w:val="fr-FR" w:eastAsia="zh-CN"/>
        </w:rPr>
        <w:t>sur les allégations de corruption (art</w:t>
      </w:r>
      <w:r w:rsidRPr="00A17C64">
        <w:rPr>
          <w:lang w:val="fr-FR" w:eastAsia="zh-CN"/>
        </w:rPr>
        <w:t>.</w:t>
      </w:r>
      <w:r w:rsidRPr="00774840">
        <w:rPr>
          <w:lang w:val="fr-FR" w:eastAsia="zh-CN"/>
        </w:rPr>
        <w:t xml:space="preserve"> 25)</w:t>
      </w:r>
      <w:r w:rsidRPr="00A17C64">
        <w:rPr>
          <w:lang w:val="fr-FR" w:eastAsia="zh-CN"/>
        </w:rPr>
        <w:t>.</w:t>
      </w:r>
    </w:p>
    <w:p w14:paraId="40FB69A3" w14:textId="77777777" w:rsidR="00602C7A" w:rsidRPr="00774840" w:rsidRDefault="00602C7A" w:rsidP="00602C7A">
      <w:pPr>
        <w:pStyle w:val="SingleTxtG"/>
        <w:rPr>
          <w:b/>
          <w:bCs/>
          <w:lang w:val="fr-FR" w:eastAsia="zh-CN"/>
        </w:rPr>
      </w:pPr>
      <w:r w:rsidRPr="00724047">
        <w:rPr>
          <w:lang w:val="fr-FR" w:eastAsia="zh-CN"/>
        </w:rPr>
        <w:t>37</w:t>
      </w:r>
      <w:r w:rsidRPr="00A17C64">
        <w:rPr>
          <w:lang w:val="fr-FR" w:eastAsia="zh-CN"/>
        </w:rPr>
        <w:t>.</w:t>
      </w:r>
      <w:r w:rsidRPr="00724047">
        <w:rPr>
          <w:lang w:val="fr-FR" w:eastAsia="zh-CN"/>
        </w:rPr>
        <w:tab/>
      </w:r>
      <w:r w:rsidRPr="00774840">
        <w:rPr>
          <w:b/>
          <w:bCs/>
          <w:lang w:val="fr-FR" w:eastAsia="zh-CN"/>
        </w:rPr>
        <w:t>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artie devrait redoubler d</w:t>
      </w:r>
      <w:r>
        <w:rPr>
          <w:b/>
          <w:bCs/>
          <w:lang w:val="fr-FR" w:eastAsia="zh-CN"/>
        </w:rPr>
        <w:t>’</w:t>
      </w:r>
      <w:r w:rsidRPr="00774840">
        <w:rPr>
          <w:b/>
          <w:bCs/>
          <w:lang w:val="fr-FR" w:eastAsia="zh-CN"/>
        </w:rPr>
        <w:t>efforts pour prévenir et éradiquer la corruption à tous les niveaux</w:t>
      </w:r>
      <w:r w:rsidRPr="00A17C64">
        <w:rPr>
          <w:b/>
          <w:bCs/>
          <w:lang w:val="fr-FR" w:eastAsia="zh-CN"/>
        </w:rPr>
        <w:t>.</w:t>
      </w:r>
      <w:r w:rsidRPr="00774840">
        <w:rPr>
          <w:b/>
          <w:bCs/>
          <w:lang w:val="fr-FR" w:eastAsia="zh-CN"/>
        </w:rPr>
        <w:t xml:space="preserve"> Il devrait notamment :</w:t>
      </w:r>
    </w:p>
    <w:p w14:paraId="08107799" w14:textId="77777777" w:rsidR="00602C7A" w:rsidRPr="00774840" w:rsidRDefault="00602C7A" w:rsidP="00602C7A">
      <w:pPr>
        <w:pStyle w:val="SingleTxtG"/>
        <w:rPr>
          <w:b/>
          <w:bCs/>
          <w:lang w:val="fr-FR" w:eastAsia="zh-CN"/>
        </w:rPr>
      </w:pPr>
      <w:r w:rsidRPr="00774840">
        <w:rPr>
          <w:b/>
          <w:bCs/>
          <w:lang w:val="fr-FR" w:eastAsia="zh-CN"/>
        </w:rPr>
        <w:tab/>
        <w:t>a)</w:t>
      </w:r>
      <w:r w:rsidRPr="00774840">
        <w:rPr>
          <w:b/>
          <w:bCs/>
          <w:lang w:val="fr-FR" w:eastAsia="zh-CN"/>
        </w:rPr>
        <w:tab/>
        <w:t>Veiller à ce que toutes les allégations de corruption, à tous les niveaux, fassent l</w:t>
      </w:r>
      <w:r>
        <w:rPr>
          <w:b/>
          <w:bCs/>
          <w:lang w:val="fr-FR" w:eastAsia="zh-CN"/>
        </w:rPr>
        <w:t>’</w:t>
      </w:r>
      <w:r w:rsidRPr="00774840">
        <w:rPr>
          <w:b/>
          <w:bCs/>
          <w:lang w:val="fr-FR" w:eastAsia="zh-CN"/>
        </w:rPr>
        <w:t>objet d</w:t>
      </w:r>
      <w:r>
        <w:rPr>
          <w:b/>
          <w:bCs/>
          <w:lang w:val="fr-FR" w:eastAsia="zh-CN"/>
        </w:rPr>
        <w:t>’</w:t>
      </w:r>
      <w:r w:rsidRPr="00774840">
        <w:rPr>
          <w:b/>
          <w:bCs/>
          <w:lang w:val="fr-FR" w:eastAsia="zh-CN"/>
        </w:rPr>
        <w:t xml:space="preserve">enquêtes menées de manière transparente, rapide, approfondie, indépendante et impartiale, et </w:t>
      </w:r>
      <w:r>
        <w:rPr>
          <w:b/>
          <w:bCs/>
          <w:lang w:val="fr-FR" w:eastAsia="zh-CN"/>
        </w:rPr>
        <w:t xml:space="preserve">faire en sorte </w:t>
      </w:r>
      <w:r w:rsidRPr="00774840">
        <w:rPr>
          <w:b/>
          <w:bCs/>
          <w:lang w:val="fr-FR" w:eastAsia="zh-CN"/>
        </w:rPr>
        <w:t>que les auteurs soient poursuivis et, s</w:t>
      </w:r>
      <w:r>
        <w:rPr>
          <w:b/>
          <w:bCs/>
          <w:lang w:val="fr-FR" w:eastAsia="zh-CN"/>
        </w:rPr>
        <w:t>’</w:t>
      </w:r>
      <w:r w:rsidRPr="00774840">
        <w:rPr>
          <w:b/>
          <w:bCs/>
          <w:lang w:val="fr-FR" w:eastAsia="zh-CN"/>
        </w:rPr>
        <w:t>ils sont reconnus coupables, punis de peines proportionnées à la gravité de l</w:t>
      </w:r>
      <w:r>
        <w:rPr>
          <w:b/>
          <w:bCs/>
          <w:lang w:val="fr-FR" w:eastAsia="zh-CN"/>
        </w:rPr>
        <w:t>’</w:t>
      </w:r>
      <w:r w:rsidRPr="00774840">
        <w:rPr>
          <w:b/>
          <w:bCs/>
          <w:lang w:val="fr-FR" w:eastAsia="zh-CN"/>
        </w:rPr>
        <w:t>infraction, et que les victimes obtiennent réparation ;</w:t>
      </w:r>
    </w:p>
    <w:p w14:paraId="7AC8D2D7" w14:textId="77777777" w:rsidR="00602C7A" w:rsidRPr="00774840" w:rsidRDefault="00602C7A" w:rsidP="00602C7A">
      <w:pPr>
        <w:pStyle w:val="SingleTxtG"/>
        <w:rPr>
          <w:b/>
          <w:bCs/>
          <w:lang w:val="fr-FR" w:eastAsia="zh-CN"/>
        </w:rPr>
      </w:pPr>
      <w:r w:rsidRPr="00774840">
        <w:rPr>
          <w:b/>
          <w:bCs/>
          <w:lang w:val="fr-FR" w:eastAsia="zh-CN"/>
        </w:rPr>
        <w:tab/>
        <w:t>b)</w:t>
      </w:r>
      <w:r w:rsidRPr="00774840">
        <w:rPr>
          <w:b/>
          <w:bCs/>
          <w:lang w:val="fr-FR" w:eastAsia="zh-CN"/>
        </w:rPr>
        <w:tab/>
      </w:r>
      <w:r w:rsidRPr="00012CEB">
        <w:rPr>
          <w:b/>
          <w:bCs/>
          <w:lang w:val="fr-FR" w:eastAsia="zh-CN"/>
        </w:rPr>
        <w:t>Doter l</w:t>
      </w:r>
      <w:r>
        <w:rPr>
          <w:b/>
          <w:bCs/>
          <w:lang w:val="fr-FR" w:eastAsia="zh-CN"/>
        </w:rPr>
        <w:t>’</w:t>
      </w:r>
      <w:r w:rsidRPr="00012CEB">
        <w:rPr>
          <w:b/>
          <w:bCs/>
          <w:lang w:val="fr-FR" w:eastAsia="zh-CN"/>
        </w:rPr>
        <w:t>A</w:t>
      </w:r>
      <w:r w:rsidRPr="00531210">
        <w:rPr>
          <w:b/>
          <w:bCs/>
          <w:lang w:val="fr-FR" w:eastAsia="zh-CN"/>
        </w:rPr>
        <w:t xml:space="preserve">utorité indépendante </w:t>
      </w:r>
      <w:r w:rsidRPr="00012CEB">
        <w:rPr>
          <w:b/>
          <w:bCs/>
          <w:lang w:val="fr-FR" w:eastAsia="zh-CN"/>
        </w:rPr>
        <w:t>de lutte contre la corruption de</w:t>
      </w:r>
      <w:r w:rsidRPr="00774840">
        <w:rPr>
          <w:b/>
          <w:bCs/>
          <w:lang w:val="fr-FR" w:eastAsia="zh-CN"/>
        </w:rPr>
        <w:t xml:space="preserve"> ressources suffisantes lui permett</w:t>
      </w:r>
      <w:r>
        <w:rPr>
          <w:b/>
          <w:bCs/>
          <w:lang w:val="fr-FR" w:eastAsia="zh-CN"/>
        </w:rPr>
        <w:t>ant</w:t>
      </w:r>
      <w:r w:rsidRPr="00774840">
        <w:rPr>
          <w:b/>
          <w:bCs/>
          <w:lang w:val="fr-FR" w:eastAsia="zh-CN"/>
        </w:rPr>
        <w:t xml:space="preserve"> de s</w:t>
      </w:r>
      <w:r>
        <w:rPr>
          <w:b/>
          <w:bCs/>
          <w:lang w:val="fr-FR" w:eastAsia="zh-CN"/>
        </w:rPr>
        <w:t>’</w:t>
      </w:r>
      <w:r w:rsidRPr="00774840">
        <w:rPr>
          <w:b/>
          <w:bCs/>
          <w:lang w:val="fr-FR" w:eastAsia="zh-CN"/>
        </w:rPr>
        <w:t xml:space="preserve">acquitter efficacement de ses missions, </w:t>
      </w:r>
      <w:r>
        <w:rPr>
          <w:b/>
          <w:bCs/>
          <w:lang w:val="fr-FR" w:eastAsia="zh-CN"/>
        </w:rPr>
        <w:t xml:space="preserve">veiller à ce qu’elle puisse </w:t>
      </w:r>
      <w:r w:rsidRPr="00774840">
        <w:rPr>
          <w:b/>
          <w:bCs/>
          <w:lang w:val="fr-FR" w:eastAsia="zh-CN"/>
        </w:rPr>
        <w:t>fonctionne</w:t>
      </w:r>
      <w:r>
        <w:rPr>
          <w:b/>
          <w:bCs/>
          <w:lang w:val="fr-FR" w:eastAsia="zh-CN"/>
        </w:rPr>
        <w:t xml:space="preserve">r en toute </w:t>
      </w:r>
      <w:r w:rsidRPr="00774840">
        <w:rPr>
          <w:b/>
          <w:bCs/>
          <w:lang w:val="fr-FR" w:eastAsia="zh-CN"/>
        </w:rPr>
        <w:t>indépendan</w:t>
      </w:r>
      <w:r>
        <w:rPr>
          <w:b/>
          <w:bCs/>
          <w:lang w:val="fr-FR" w:eastAsia="zh-CN"/>
        </w:rPr>
        <w:t>ce</w:t>
      </w:r>
      <w:r w:rsidRPr="00774840">
        <w:rPr>
          <w:b/>
          <w:bCs/>
          <w:lang w:val="fr-FR" w:eastAsia="zh-CN"/>
        </w:rPr>
        <w:t xml:space="preserve"> et transparen</w:t>
      </w:r>
      <w:r>
        <w:rPr>
          <w:b/>
          <w:bCs/>
          <w:lang w:val="fr-FR" w:eastAsia="zh-CN"/>
        </w:rPr>
        <w:t>ce</w:t>
      </w:r>
      <w:r w:rsidRPr="00774840">
        <w:rPr>
          <w:b/>
          <w:bCs/>
          <w:lang w:val="fr-FR" w:eastAsia="zh-CN"/>
        </w:rPr>
        <w:t>, et assurer une large diffusion de ses décisions ;</w:t>
      </w:r>
    </w:p>
    <w:p w14:paraId="054D6D08" w14:textId="77777777" w:rsidR="00602C7A" w:rsidRPr="00774840" w:rsidRDefault="00602C7A" w:rsidP="00602C7A">
      <w:pPr>
        <w:pStyle w:val="SingleTxtG"/>
        <w:rPr>
          <w:b/>
          <w:bCs/>
          <w:lang w:val="fr-FR" w:eastAsia="zh-CN"/>
        </w:rPr>
      </w:pPr>
      <w:r w:rsidRPr="00774840">
        <w:rPr>
          <w:b/>
          <w:bCs/>
          <w:lang w:val="fr-FR" w:eastAsia="zh-CN"/>
        </w:rPr>
        <w:tab/>
        <w:t>c)</w:t>
      </w:r>
      <w:r w:rsidRPr="00774840">
        <w:rPr>
          <w:b/>
          <w:bCs/>
          <w:lang w:val="fr-FR" w:eastAsia="zh-CN"/>
        </w:rPr>
        <w:tab/>
        <w:t xml:space="preserve">Mettre en œuvre des campagnes de formation et de sensibilisation </w:t>
      </w:r>
      <w:r>
        <w:rPr>
          <w:b/>
          <w:bCs/>
          <w:lang w:val="fr-FR" w:eastAsia="zh-CN"/>
        </w:rPr>
        <w:t xml:space="preserve">visant à </w:t>
      </w:r>
      <w:r w:rsidRPr="00774840">
        <w:rPr>
          <w:b/>
          <w:bCs/>
          <w:lang w:val="fr-FR" w:eastAsia="zh-CN"/>
        </w:rPr>
        <w:t xml:space="preserve">informer les fonctionnaires, les responsables politiques, le monde des affaires et le grand public </w:t>
      </w:r>
      <w:r>
        <w:rPr>
          <w:b/>
          <w:bCs/>
          <w:lang w:val="fr-FR" w:eastAsia="zh-CN"/>
        </w:rPr>
        <w:t>d</w:t>
      </w:r>
      <w:r w:rsidRPr="00774840">
        <w:rPr>
          <w:b/>
          <w:bCs/>
          <w:lang w:val="fr-FR" w:eastAsia="zh-CN"/>
        </w:rPr>
        <w:t xml:space="preserve">es coûts économiques et sociaux de la corruption et </w:t>
      </w:r>
      <w:r>
        <w:rPr>
          <w:b/>
          <w:bCs/>
          <w:lang w:val="fr-FR" w:eastAsia="zh-CN"/>
        </w:rPr>
        <w:t>d</w:t>
      </w:r>
      <w:r w:rsidRPr="00774840">
        <w:rPr>
          <w:b/>
          <w:bCs/>
          <w:lang w:val="fr-FR" w:eastAsia="zh-CN"/>
        </w:rPr>
        <w:t>es mécanismes en place pour signaler les cas</w:t>
      </w:r>
      <w:r>
        <w:rPr>
          <w:b/>
          <w:bCs/>
          <w:lang w:val="fr-FR" w:eastAsia="zh-CN"/>
        </w:rPr>
        <w:t xml:space="preserve"> de corruption</w:t>
      </w:r>
      <w:r w:rsidRPr="00A17C64">
        <w:rPr>
          <w:b/>
          <w:bCs/>
          <w:lang w:val="fr-FR" w:eastAsia="zh-CN"/>
        </w:rPr>
        <w:t>.</w:t>
      </w:r>
      <w:r w:rsidRPr="00774840">
        <w:rPr>
          <w:b/>
          <w:bCs/>
          <w:lang w:val="fr-FR" w:eastAsia="zh-CN"/>
        </w:rPr>
        <w:t xml:space="preserve"> </w:t>
      </w:r>
    </w:p>
    <w:p w14:paraId="065C872E" w14:textId="77777777" w:rsidR="00602C7A" w:rsidRPr="00774840" w:rsidRDefault="00602C7A" w:rsidP="00602C7A">
      <w:pPr>
        <w:pStyle w:val="H23G"/>
        <w:rPr>
          <w:lang w:val="fr-FR"/>
        </w:rPr>
      </w:pPr>
      <w:r w:rsidRPr="00774840">
        <w:rPr>
          <w:lang w:val="fr-FR"/>
        </w:rPr>
        <w:tab/>
      </w:r>
      <w:r w:rsidRPr="00774840">
        <w:rPr>
          <w:lang w:val="fr-FR"/>
        </w:rPr>
        <w:tab/>
        <w:t xml:space="preserve">Participation aux affaires publiques </w:t>
      </w:r>
    </w:p>
    <w:p w14:paraId="26BA96D3" w14:textId="77777777" w:rsidR="00602C7A" w:rsidRPr="00774840" w:rsidRDefault="00602C7A" w:rsidP="00602C7A">
      <w:pPr>
        <w:pStyle w:val="SingleTxtG"/>
        <w:rPr>
          <w:bCs/>
          <w:lang w:val="fr-FR" w:eastAsia="zh-CN"/>
        </w:rPr>
      </w:pPr>
      <w:r w:rsidRPr="00774840">
        <w:rPr>
          <w:lang w:val="fr-FR" w:eastAsia="zh-CN"/>
        </w:rPr>
        <w:t>38</w:t>
      </w:r>
      <w:r w:rsidRPr="00A17C64">
        <w:rPr>
          <w:lang w:val="fr-FR" w:eastAsia="zh-CN"/>
        </w:rPr>
        <w:t>.</w:t>
      </w:r>
      <w:r w:rsidRPr="00774840">
        <w:rPr>
          <w:lang w:val="fr-FR" w:eastAsia="zh-CN"/>
        </w:rPr>
        <w:tab/>
        <w:t xml:space="preserve">Tout en se félicitant </w:t>
      </w:r>
      <w:r w:rsidRPr="00774840">
        <w:rPr>
          <w:bCs/>
          <w:lang w:val="fr-FR" w:eastAsia="zh-CN"/>
        </w:rPr>
        <w:t>de</w:t>
      </w:r>
      <w:r>
        <w:rPr>
          <w:bCs/>
          <w:lang w:val="fr-FR" w:eastAsia="zh-CN"/>
        </w:rPr>
        <w:t xml:space="preserve"> l’adoption </w:t>
      </w:r>
      <w:r w:rsidRPr="00D74065">
        <w:rPr>
          <w:bCs/>
          <w:lang w:val="fr-FR" w:eastAsia="zh-CN"/>
        </w:rPr>
        <w:t>de l</w:t>
      </w:r>
      <w:r>
        <w:rPr>
          <w:bCs/>
          <w:lang w:val="fr-FR" w:eastAsia="zh-CN"/>
        </w:rPr>
        <w:t>’</w:t>
      </w:r>
      <w:r w:rsidRPr="00D74065">
        <w:rPr>
          <w:bCs/>
          <w:lang w:val="fr-FR" w:eastAsia="zh-CN"/>
        </w:rPr>
        <w:t>ordonnance instituant la parité dans les fonctions nominatives et électives</w:t>
      </w:r>
      <w:r w:rsidRPr="007240F9">
        <w:rPr>
          <w:bCs/>
          <w:lang w:val="fr-FR" w:eastAsia="zh-CN"/>
        </w:rPr>
        <w:t xml:space="preserve">, qui prévoit notamment un quota de 30 % de candidates aux élections, </w:t>
      </w:r>
      <w:r w:rsidRPr="007240F9">
        <w:rPr>
          <w:lang w:val="fr-FR" w:eastAsia="zh-CN"/>
        </w:rPr>
        <w:t>le Comité se dit préoccupé par la participation restreinte aux affaires</w:t>
      </w:r>
      <w:r w:rsidRPr="00774840">
        <w:rPr>
          <w:lang w:val="fr-FR" w:eastAsia="zh-CN"/>
        </w:rPr>
        <w:t xml:space="preserve"> publiques en général, notamment par l</w:t>
      </w:r>
      <w:r>
        <w:rPr>
          <w:lang w:val="fr-FR" w:eastAsia="zh-CN"/>
        </w:rPr>
        <w:t>’</w:t>
      </w:r>
      <w:r w:rsidRPr="00774840">
        <w:rPr>
          <w:lang w:val="fr-FR" w:eastAsia="zh-CN"/>
        </w:rPr>
        <w:t>espace limité dont dispose l</w:t>
      </w:r>
      <w:r>
        <w:rPr>
          <w:lang w:val="fr-FR" w:eastAsia="zh-CN"/>
        </w:rPr>
        <w:t>’</w:t>
      </w:r>
      <w:r w:rsidRPr="00774840">
        <w:rPr>
          <w:lang w:val="fr-FR" w:eastAsia="zh-CN"/>
        </w:rPr>
        <w:t xml:space="preserve">opposition politique pour exercer ses activités, la suspension des activités des partis politiques avant les élections et le harcèlement des opposants politiques, le manque </w:t>
      </w:r>
      <w:r w:rsidRPr="0059462F">
        <w:rPr>
          <w:lang w:val="fr-FR" w:eastAsia="zh-CN"/>
        </w:rPr>
        <w:t>d</w:t>
      </w:r>
      <w:r>
        <w:rPr>
          <w:lang w:val="fr-FR" w:eastAsia="zh-CN"/>
        </w:rPr>
        <w:t>’</w:t>
      </w:r>
      <w:r w:rsidRPr="0059462F">
        <w:rPr>
          <w:lang w:val="fr-FR" w:eastAsia="zh-CN"/>
        </w:rPr>
        <w:t>indépendance de la Commission électorale nationale et la prolongation du mandat présid</w:t>
      </w:r>
      <w:r w:rsidRPr="00774840">
        <w:rPr>
          <w:lang w:val="fr-FR" w:eastAsia="zh-CN"/>
        </w:rPr>
        <w:t xml:space="preserve">entiel </w:t>
      </w:r>
      <w:r w:rsidRPr="00774840">
        <w:rPr>
          <w:bCs/>
          <w:lang w:val="fr-FR" w:eastAsia="zh-CN"/>
        </w:rPr>
        <w:t>(art</w:t>
      </w:r>
      <w:r w:rsidRPr="00A17C64">
        <w:rPr>
          <w:bCs/>
          <w:lang w:val="fr-FR" w:eastAsia="zh-CN"/>
        </w:rPr>
        <w:t>.</w:t>
      </w:r>
      <w:r w:rsidRPr="00774840">
        <w:rPr>
          <w:bCs/>
          <w:lang w:val="fr-FR" w:eastAsia="zh-CN"/>
        </w:rPr>
        <w:t xml:space="preserve"> 25)</w:t>
      </w:r>
      <w:r w:rsidRPr="00A17C64">
        <w:rPr>
          <w:bCs/>
          <w:lang w:val="fr-FR" w:eastAsia="zh-CN"/>
        </w:rPr>
        <w:t>.</w:t>
      </w:r>
      <w:r w:rsidRPr="00774840">
        <w:rPr>
          <w:bCs/>
          <w:lang w:val="fr-FR" w:eastAsia="zh-CN"/>
        </w:rPr>
        <w:t xml:space="preserve"> </w:t>
      </w:r>
    </w:p>
    <w:p w14:paraId="5F38EF72" w14:textId="77777777" w:rsidR="00602C7A" w:rsidRPr="00774840" w:rsidRDefault="00602C7A" w:rsidP="00602C7A">
      <w:pPr>
        <w:pStyle w:val="SingleTxtG"/>
        <w:rPr>
          <w:b/>
          <w:bCs/>
          <w:lang w:val="fr-FR" w:eastAsia="zh-CN"/>
        </w:rPr>
      </w:pPr>
      <w:r w:rsidRPr="00724047">
        <w:rPr>
          <w:lang w:val="fr-FR" w:eastAsia="zh-CN"/>
        </w:rPr>
        <w:t>39</w:t>
      </w:r>
      <w:r w:rsidRPr="00A17C64">
        <w:rPr>
          <w:lang w:val="fr-FR" w:eastAsia="zh-CN"/>
        </w:rPr>
        <w:t>.</w:t>
      </w:r>
      <w:r w:rsidRPr="00724047">
        <w:rPr>
          <w:lang w:val="fr-FR" w:eastAsia="zh-CN"/>
        </w:rPr>
        <w:tab/>
      </w:r>
      <w:r w:rsidRPr="00774840">
        <w:rPr>
          <w:b/>
          <w:bCs/>
          <w:lang w:val="fr-FR" w:eastAsia="zh-CN"/>
        </w:rPr>
        <w:t>L</w:t>
      </w:r>
      <w:r>
        <w:rPr>
          <w:b/>
          <w:bCs/>
          <w:lang w:val="fr-FR" w:eastAsia="zh-CN"/>
        </w:rPr>
        <w:t>’</w:t>
      </w:r>
      <w:r w:rsidRPr="00774840">
        <w:rPr>
          <w:b/>
          <w:bCs/>
          <w:lang w:val="fr-FR" w:eastAsia="zh-CN"/>
        </w:rPr>
        <w:t xml:space="preserve">État </w:t>
      </w:r>
      <w:r>
        <w:rPr>
          <w:b/>
          <w:bCs/>
          <w:lang w:val="fr-FR" w:eastAsia="zh-CN"/>
        </w:rPr>
        <w:t>P</w:t>
      </w:r>
      <w:r w:rsidRPr="00774840">
        <w:rPr>
          <w:b/>
          <w:bCs/>
          <w:lang w:val="fr-FR" w:eastAsia="zh-CN"/>
        </w:rPr>
        <w:t xml:space="preserve">artie devrait : </w:t>
      </w:r>
    </w:p>
    <w:p w14:paraId="2646DD9B" w14:textId="77777777" w:rsidR="00602C7A" w:rsidRPr="00774840" w:rsidRDefault="00602C7A" w:rsidP="00602C7A">
      <w:pPr>
        <w:pStyle w:val="SingleTxtG"/>
        <w:rPr>
          <w:b/>
          <w:bCs/>
          <w:lang w:val="fr-FR" w:eastAsia="zh-CN"/>
        </w:rPr>
      </w:pPr>
      <w:r>
        <w:rPr>
          <w:b/>
          <w:bCs/>
          <w:lang w:val="fr-FR" w:eastAsia="zh-CN"/>
        </w:rPr>
        <w:tab/>
      </w:r>
      <w:r w:rsidRPr="00774840">
        <w:rPr>
          <w:b/>
          <w:bCs/>
          <w:lang w:val="fr-FR" w:eastAsia="zh-CN"/>
        </w:rPr>
        <w:t>a)</w:t>
      </w:r>
      <w:r w:rsidRPr="00774840">
        <w:rPr>
          <w:b/>
          <w:bCs/>
          <w:lang w:val="fr-FR" w:eastAsia="zh-CN"/>
        </w:rPr>
        <w:tab/>
        <w:t xml:space="preserve">Garantir </w:t>
      </w:r>
      <w:r>
        <w:rPr>
          <w:b/>
          <w:bCs/>
          <w:lang w:val="fr-FR" w:eastAsia="zh-CN"/>
        </w:rPr>
        <w:t xml:space="preserve">à tout citoyen le </w:t>
      </w:r>
      <w:r w:rsidRPr="00774840">
        <w:rPr>
          <w:b/>
          <w:bCs/>
          <w:lang w:val="fr-FR" w:eastAsia="zh-CN"/>
        </w:rPr>
        <w:t xml:space="preserve">droit de participer aux affaires publiques conformément au Pacte et à </w:t>
      </w:r>
      <w:r w:rsidRPr="00AB12C8">
        <w:rPr>
          <w:b/>
          <w:bCs/>
          <w:lang w:val="fr-FR" w:eastAsia="zh-CN"/>
        </w:rPr>
        <w:t>l</w:t>
      </w:r>
      <w:r>
        <w:rPr>
          <w:b/>
          <w:bCs/>
          <w:lang w:val="fr-FR" w:eastAsia="zh-CN"/>
        </w:rPr>
        <w:t>’</w:t>
      </w:r>
      <w:r w:rsidRPr="00AB12C8">
        <w:rPr>
          <w:b/>
          <w:bCs/>
          <w:lang w:val="fr-FR" w:eastAsia="zh-CN"/>
        </w:rPr>
        <w:t xml:space="preserve">observation générale </w:t>
      </w:r>
      <w:r w:rsidRPr="00F003CD">
        <w:rPr>
          <w:rFonts w:eastAsia="MS Mincho"/>
          <w:b/>
          <w:bCs/>
          <w:lang w:val="fr-FR"/>
        </w:rPr>
        <w:t>n</w:t>
      </w:r>
      <w:r w:rsidRPr="00F003CD">
        <w:rPr>
          <w:rFonts w:eastAsia="MS Mincho"/>
          <w:b/>
          <w:bCs/>
          <w:vertAlign w:val="superscript"/>
          <w:lang w:val="fr-FR"/>
        </w:rPr>
        <w:t>o</w:t>
      </w:r>
      <w:r w:rsidRPr="00F003CD">
        <w:rPr>
          <w:b/>
          <w:bCs/>
          <w:lang w:val="fr-FR"/>
        </w:rPr>
        <w:t> </w:t>
      </w:r>
      <w:r w:rsidRPr="00AB12C8">
        <w:rPr>
          <w:b/>
          <w:bCs/>
          <w:lang w:val="fr-FR" w:eastAsia="zh-CN"/>
        </w:rPr>
        <w:t>25 (1996) du Comité sur la participation aux affaires publiques et le droit de vote ;</w:t>
      </w:r>
    </w:p>
    <w:p w14:paraId="07B03A16" w14:textId="77777777" w:rsidR="00602C7A" w:rsidRPr="00774840" w:rsidRDefault="00602C7A" w:rsidP="00602C7A">
      <w:pPr>
        <w:pStyle w:val="SingleTxtG"/>
        <w:rPr>
          <w:b/>
          <w:bCs/>
          <w:lang w:val="fr-FR" w:eastAsia="zh-CN"/>
        </w:rPr>
      </w:pPr>
      <w:r>
        <w:rPr>
          <w:b/>
          <w:bCs/>
          <w:lang w:val="fr-FR" w:eastAsia="zh-CN"/>
        </w:rPr>
        <w:tab/>
      </w:r>
      <w:r w:rsidRPr="00774840">
        <w:rPr>
          <w:b/>
          <w:bCs/>
          <w:lang w:val="fr-FR" w:eastAsia="zh-CN"/>
        </w:rPr>
        <w:t>b)</w:t>
      </w:r>
      <w:r w:rsidRPr="00774840">
        <w:rPr>
          <w:b/>
          <w:bCs/>
          <w:lang w:val="fr-FR" w:eastAsia="zh-CN"/>
        </w:rPr>
        <w:tab/>
        <w:t>Promouvoir un véritable pluralisme politique et un véritable débat, et garantir la liberté de mener des activités politiques à titre individuel ou par l</w:t>
      </w:r>
      <w:r>
        <w:rPr>
          <w:b/>
          <w:bCs/>
          <w:lang w:val="fr-FR" w:eastAsia="zh-CN"/>
        </w:rPr>
        <w:t>’</w:t>
      </w:r>
      <w:r w:rsidRPr="00774840">
        <w:rPr>
          <w:b/>
          <w:bCs/>
          <w:lang w:val="fr-FR" w:eastAsia="zh-CN"/>
        </w:rPr>
        <w:t xml:space="preserve">intermédiaire de partis politiques </w:t>
      </w:r>
      <w:r>
        <w:rPr>
          <w:b/>
          <w:bCs/>
          <w:lang w:val="fr-FR" w:eastAsia="zh-CN"/>
        </w:rPr>
        <w:t>ou</w:t>
      </w:r>
      <w:r w:rsidRPr="00774840">
        <w:rPr>
          <w:b/>
          <w:bCs/>
          <w:lang w:val="fr-FR" w:eastAsia="zh-CN"/>
        </w:rPr>
        <w:t xml:space="preserve"> d</w:t>
      </w:r>
      <w:r>
        <w:rPr>
          <w:b/>
          <w:bCs/>
          <w:lang w:val="fr-FR" w:eastAsia="zh-CN"/>
        </w:rPr>
        <w:t>’</w:t>
      </w:r>
      <w:r w:rsidRPr="00774840">
        <w:rPr>
          <w:b/>
          <w:bCs/>
          <w:lang w:val="fr-FR" w:eastAsia="zh-CN"/>
        </w:rPr>
        <w:t>autres organisations, y compris celles qui expriment des opinions critiques à l</w:t>
      </w:r>
      <w:r>
        <w:rPr>
          <w:b/>
          <w:bCs/>
          <w:lang w:val="fr-FR" w:eastAsia="zh-CN"/>
        </w:rPr>
        <w:t>’</w:t>
      </w:r>
      <w:r w:rsidRPr="00774840">
        <w:rPr>
          <w:b/>
          <w:bCs/>
          <w:lang w:val="fr-FR" w:eastAsia="zh-CN"/>
        </w:rPr>
        <w:t>égard du Gouvernement, dans un environnement exempt d</w:t>
      </w:r>
      <w:r>
        <w:rPr>
          <w:b/>
          <w:bCs/>
          <w:lang w:val="fr-FR" w:eastAsia="zh-CN"/>
        </w:rPr>
        <w:t>’</w:t>
      </w:r>
      <w:r w:rsidRPr="00774840">
        <w:rPr>
          <w:b/>
          <w:bCs/>
          <w:lang w:val="fr-FR" w:eastAsia="zh-CN"/>
        </w:rPr>
        <w:t>intimidation et de crainte de représailles ;</w:t>
      </w:r>
    </w:p>
    <w:p w14:paraId="0EB10901" w14:textId="77777777" w:rsidR="00602C7A" w:rsidRDefault="00602C7A" w:rsidP="00602C7A">
      <w:pPr>
        <w:pStyle w:val="SingleTxtG"/>
        <w:rPr>
          <w:b/>
          <w:bCs/>
          <w:lang w:val="fr-FR" w:eastAsia="zh-CN"/>
        </w:rPr>
      </w:pPr>
      <w:r>
        <w:rPr>
          <w:b/>
          <w:bCs/>
          <w:lang w:val="fr-FR" w:eastAsia="zh-CN"/>
        </w:rPr>
        <w:lastRenderedPageBreak/>
        <w:tab/>
      </w:r>
      <w:r w:rsidRPr="00774840">
        <w:rPr>
          <w:b/>
          <w:bCs/>
          <w:lang w:val="fr-FR" w:eastAsia="zh-CN"/>
        </w:rPr>
        <w:t>c)</w:t>
      </w:r>
      <w:r w:rsidRPr="00774840">
        <w:rPr>
          <w:b/>
          <w:bCs/>
          <w:lang w:val="fr-FR" w:eastAsia="zh-CN"/>
        </w:rPr>
        <w:tab/>
        <w:t>Garantir des processus électoraux transparents et inclusifs, notamment en assurant la présence d</w:t>
      </w:r>
      <w:r>
        <w:rPr>
          <w:b/>
          <w:bCs/>
          <w:lang w:val="fr-FR" w:eastAsia="zh-CN"/>
        </w:rPr>
        <w:t>’</w:t>
      </w:r>
      <w:r w:rsidRPr="00774840">
        <w:rPr>
          <w:b/>
          <w:bCs/>
          <w:lang w:val="fr-FR" w:eastAsia="zh-CN"/>
        </w:rPr>
        <w:t xml:space="preserve">observateurs électoraux indépendants, le fonctionnement indépendant, inclusif, impartial et transparent de </w:t>
      </w:r>
      <w:r w:rsidRPr="0059462F">
        <w:rPr>
          <w:b/>
          <w:bCs/>
          <w:lang w:val="fr-FR" w:eastAsia="zh-CN"/>
        </w:rPr>
        <w:t>la Commission électorale nationale</w:t>
      </w:r>
      <w:r w:rsidRPr="00774840">
        <w:rPr>
          <w:b/>
          <w:bCs/>
          <w:lang w:val="fr-FR" w:eastAsia="zh-CN"/>
        </w:rPr>
        <w:t xml:space="preserve"> ainsi que la publication de données électorales complètes et ventilées</w:t>
      </w:r>
      <w:r w:rsidRPr="00A17C64">
        <w:rPr>
          <w:b/>
          <w:bCs/>
          <w:lang w:val="fr-FR" w:eastAsia="zh-CN"/>
        </w:rPr>
        <w:t>.</w:t>
      </w:r>
    </w:p>
    <w:p w14:paraId="38B328E1" w14:textId="77777777" w:rsidR="00602C7A" w:rsidRPr="00FB4060" w:rsidRDefault="00602C7A" w:rsidP="00602C7A">
      <w:pPr>
        <w:pStyle w:val="H1G"/>
        <w:rPr>
          <w:lang w:val="fr-FR"/>
        </w:rPr>
      </w:pPr>
      <w:r w:rsidRPr="00774840">
        <w:rPr>
          <w:lang w:val="fr-FR"/>
        </w:rPr>
        <w:tab/>
        <w:t>D</w:t>
      </w:r>
      <w:r w:rsidRPr="00A17C64">
        <w:rPr>
          <w:lang w:val="fr-FR"/>
        </w:rPr>
        <w:t>.</w:t>
      </w:r>
      <w:r w:rsidRPr="00774840">
        <w:rPr>
          <w:lang w:val="fr-FR"/>
        </w:rPr>
        <w:tab/>
      </w:r>
      <w:r w:rsidRPr="00FB4060">
        <w:rPr>
          <w:lang w:val="fr-FR"/>
        </w:rPr>
        <w:t>Diffusion et suivi</w:t>
      </w:r>
    </w:p>
    <w:p w14:paraId="4C341E72" w14:textId="77777777" w:rsidR="00602C7A" w:rsidRPr="00774840" w:rsidRDefault="00602C7A" w:rsidP="00602C7A">
      <w:pPr>
        <w:pStyle w:val="SingleTxtG"/>
        <w:rPr>
          <w:lang w:val="fr-FR"/>
        </w:rPr>
      </w:pPr>
      <w:r w:rsidRPr="00FB4060">
        <w:rPr>
          <w:lang w:val="fr-FR"/>
        </w:rPr>
        <w:t>40</w:t>
      </w:r>
      <w:r w:rsidRPr="00A17C64">
        <w:rPr>
          <w:lang w:val="fr-FR"/>
        </w:rPr>
        <w:t>.</w:t>
      </w:r>
      <w:r w:rsidRPr="00FB4060">
        <w:rPr>
          <w:lang w:val="fr-FR"/>
        </w:rPr>
        <w:tab/>
      </w:r>
      <w:r w:rsidRPr="00FB4060">
        <w:rPr>
          <w:b/>
          <w:bCs/>
          <w:lang w:val="fr-FR"/>
        </w:rPr>
        <w:t>L</w:t>
      </w:r>
      <w:r>
        <w:rPr>
          <w:b/>
          <w:bCs/>
          <w:lang w:val="fr-FR"/>
        </w:rPr>
        <w:t>’</w:t>
      </w:r>
      <w:r w:rsidRPr="00FB4060">
        <w:rPr>
          <w:b/>
          <w:bCs/>
          <w:lang w:val="fr-FR"/>
        </w:rPr>
        <w:t>État Partie devrait diffuser largement le texte du Pacte, du premier Protocole facultatif s</w:t>
      </w:r>
      <w:r>
        <w:rPr>
          <w:b/>
          <w:bCs/>
          <w:lang w:val="fr-FR"/>
        </w:rPr>
        <w:t>’</w:t>
      </w:r>
      <w:r w:rsidRPr="00FB4060">
        <w:rPr>
          <w:b/>
          <w:bCs/>
          <w:lang w:val="fr-FR"/>
        </w:rPr>
        <w:t>y rapportant, de son troisième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FB4060">
        <w:rPr>
          <w:b/>
          <w:bCs/>
          <w:lang w:val="fr-FR"/>
        </w:rPr>
        <w:t>auprès du grand public pour faire mieux connaître les droits consacrés par le Pacte</w:t>
      </w:r>
      <w:r w:rsidRPr="00A17C64">
        <w:rPr>
          <w:b/>
          <w:bCs/>
          <w:lang w:val="fr-FR"/>
        </w:rPr>
        <w:t>.</w:t>
      </w:r>
    </w:p>
    <w:p w14:paraId="0680EC09" w14:textId="77777777" w:rsidR="00602C7A" w:rsidRDefault="00602C7A" w:rsidP="00602C7A">
      <w:pPr>
        <w:pStyle w:val="SingleTxtG"/>
        <w:rPr>
          <w:b/>
          <w:bCs/>
          <w:lang w:val="fr-FR"/>
        </w:rPr>
      </w:pPr>
      <w:r w:rsidRPr="00774840">
        <w:rPr>
          <w:lang w:val="fr-FR"/>
        </w:rPr>
        <w:t>41</w:t>
      </w:r>
      <w:r w:rsidRPr="00A17C64">
        <w:rPr>
          <w:lang w:val="fr-FR"/>
        </w:rPr>
        <w:t>.</w:t>
      </w:r>
      <w:r w:rsidRPr="00774840">
        <w:rPr>
          <w:lang w:val="fr-FR"/>
        </w:rPr>
        <w:tab/>
      </w:r>
      <w:r w:rsidRPr="00FB4060">
        <w:rPr>
          <w:b/>
          <w:bCs/>
          <w:lang w:val="fr-FR"/>
        </w:rPr>
        <w:t xml:space="preserve">Conformément à </w:t>
      </w:r>
      <w:r w:rsidRPr="00EA63E2">
        <w:rPr>
          <w:b/>
          <w:bCs/>
          <w:lang w:val="fr-FR"/>
        </w:rPr>
        <w:t>l</w:t>
      </w:r>
      <w:r>
        <w:rPr>
          <w:b/>
          <w:bCs/>
          <w:lang w:val="fr-FR"/>
        </w:rPr>
        <w:t>’</w:t>
      </w:r>
      <w:r w:rsidRPr="00EA63E2">
        <w:rPr>
          <w:b/>
          <w:bCs/>
          <w:lang w:val="fr-FR"/>
        </w:rPr>
        <w:t>article 7</w:t>
      </w:r>
      <w:r w:rsidRPr="00531210">
        <w:rPr>
          <w:b/>
          <w:bCs/>
          <w:lang w:val="fr-FR"/>
        </w:rPr>
        <w:t>5</w:t>
      </w:r>
      <w:r w:rsidRPr="00EA63E2">
        <w:rPr>
          <w:b/>
          <w:bCs/>
          <w:lang w:val="fr-FR"/>
        </w:rPr>
        <w:t xml:space="preserve"> (par</w:t>
      </w:r>
      <w:r w:rsidRPr="00A17C64">
        <w:rPr>
          <w:b/>
          <w:bCs/>
          <w:lang w:val="fr-FR"/>
        </w:rPr>
        <w:t>.</w:t>
      </w:r>
      <w:r w:rsidRPr="00EA63E2">
        <w:rPr>
          <w:b/>
          <w:bCs/>
          <w:lang w:val="fr-FR"/>
        </w:rPr>
        <w:t xml:space="preserve"> </w:t>
      </w:r>
      <w:r w:rsidRPr="00531210">
        <w:rPr>
          <w:b/>
          <w:bCs/>
          <w:lang w:val="fr-FR"/>
        </w:rPr>
        <w:t>1</w:t>
      </w:r>
      <w:r w:rsidRPr="00EA63E2">
        <w:rPr>
          <w:b/>
          <w:bCs/>
          <w:lang w:val="fr-FR"/>
        </w:rPr>
        <w:t>) du</w:t>
      </w:r>
      <w:r w:rsidRPr="00FB4060">
        <w:rPr>
          <w:b/>
          <w:bCs/>
          <w:lang w:val="fr-FR"/>
        </w:rPr>
        <w:t xml:space="preserve"> </w:t>
      </w:r>
      <w:r>
        <w:rPr>
          <w:b/>
          <w:bCs/>
          <w:lang w:val="fr-FR"/>
        </w:rPr>
        <w:t>R</w:t>
      </w:r>
      <w:r w:rsidRPr="00FB4060">
        <w:rPr>
          <w:b/>
          <w:bCs/>
          <w:lang w:val="fr-FR"/>
        </w:rPr>
        <w:t>èglement intérieur du Comité, l</w:t>
      </w:r>
      <w:r>
        <w:rPr>
          <w:b/>
          <w:bCs/>
          <w:lang w:val="fr-FR"/>
        </w:rPr>
        <w:t>’</w:t>
      </w:r>
      <w:r w:rsidRPr="00FB4060">
        <w:rPr>
          <w:b/>
          <w:bCs/>
          <w:lang w:val="fr-FR"/>
        </w:rPr>
        <w:t>État Partie est invité à faire parvenir, le 19 mars 2029 au plus tard, des renseignements sur la suite qu</w:t>
      </w:r>
      <w:r>
        <w:rPr>
          <w:b/>
          <w:bCs/>
          <w:lang w:val="fr-FR"/>
        </w:rPr>
        <w:t>’</w:t>
      </w:r>
      <w:r w:rsidRPr="00FB4060">
        <w:rPr>
          <w:b/>
          <w:bCs/>
          <w:lang w:val="fr-FR"/>
        </w:rPr>
        <w:t>il aura donnée aux recommandations formulées aux paragraphes</w:t>
      </w:r>
      <w:r>
        <w:rPr>
          <w:b/>
          <w:bCs/>
          <w:lang w:val="fr-FR"/>
        </w:rPr>
        <w:t> </w:t>
      </w:r>
      <w:r w:rsidRPr="004E5FA7">
        <w:rPr>
          <w:b/>
          <w:bCs/>
          <w:lang w:val="fr-FR"/>
        </w:rPr>
        <w:t>9</w:t>
      </w:r>
      <w:r w:rsidRPr="00F003CD">
        <w:rPr>
          <w:b/>
          <w:bCs/>
          <w:lang w:val="fr-FR"/>
        </w:rPr>
        <w:t xml:space="preserve"> </w:t>
      </w:r>
      <w:r w:rsidRPr="004E5FA7">
        <w:rPr>
          <w:b/>
          <w:bCs/>
          <w:lang w:val="fr-FR"/>
        </w:rPr>
        <w:t>(Commission nationale des droits de l</w:t>
      </w:r>
      <w:r>
        <w:rPr>
          <w:b/>
          <w:bCs/>
          <w:lang w:val="fr-FR"/>
        </w:rPr>
        <w:t>’</w:t>
      </w:r>
      <w:r w:rsidRPr="004E5FA7">
        <w:rPr>
          <w:b/>
          <w:bCs/>
          <w:lang w:val="fr-FR"/>
        </w:rPr>
        <w:t>homme)</w:t>
      </w:r>
      <w:r>
        <w:rPr>
          <w:b/>
          <w:bCs/>
          <w:lang w:val="fr-FR"/>
        </w:rPr>
        <w:t>,</w:t>
      </w:r>
      <w:r w:rsidRPr="004E5FA7">
        <w:rPr>
          <w:b/>
          <w:bCs/>
          <w:lang w:val="fr-FR"/>
        </w:rPr>
        <w:t xml:space="preserve"> 1</w:t>
      </w:r>
      <w:r w:rsidRPr="007370C9">
        <w:rPr>
          <w:b/>
          <w:bCs/>
          <w:lang w:val="fr-FR"/>
        </w:rPr>
        <w:t>1 (violations passées des droits de l</w:t>
      </w:r>
      <w:r>
        <w:rPr>
          <w:b/>
          <w:bCs/>
          <w:lang w:val="fr-FR"/>
        </w:rPr>
        <w:t>’</w:t>
      </w:r>
      <w:r w:rsidRPr="007370C9">
        <w:rPr>
          <w:b/>
          <w:bCs/>
          <w:lang w:val="fr-FR"/>
        </w:rPr>
        <w:t>homme, lutte contre l</w:t>
      </w:r>
      <w:r>
        <w:rPr>
          <w:b/>
          <w:bCs/>
          <w:lang w:val="fr-FR"/>
        </w:rPr>
        <w:t>’</w:t>
      </w:r>
      <w:r w:rsidRPr="007370C9">
        <w:rPr>
          <w:b/>
          <w:bCs/>
          <w:lang w:val="fr-FR"/>
        </w:rPr>
        <w:t>impunité et justice transitionnelle)</w:t>
      </w:r>
      <w:r>
        <w:rPr>
          <w:b/>
          <w:bCs/>
          <w:lang w:val="fr-FR"/>
        </w:rPr>
        <w:t xml:space="preserve"> </w:t>
      </w:r>
      <w:r w:rsidRPr="00D74065">
        <w:rPr>
          <w:b/>
          <w:bCs/>
          <w:lang w:val="fr-FR"/>
        </w:rPr>
        <w:t>et 21 (</w:t>
      </w:r>
      <w:r>
        <w:rPr>
          <w:b/>
          <w:bCs/>
          <w:lang w:val="fr-FR"/>
        </w:rPr>
        <w:t xml:space="preserve">deuxième </w:t>
      </w:r>
      <w:r w:rsidRPr="004E5FA7">
        <w:rPr>
          <w:b/>
          <w:bCs/>
          <w:lang w:val="fr-FR"/>
        </w:rPr>
        <w:t>Protocole facultatif se rapportant au Pacte, visant à aboli</w:t>
      </w:r>
      <w:r>
        <w:rPr>
          <w:b/>
          <w:bCs/>
          <w:lang w:val="fr-FR"/>
        </w:rPr>
        <w:t>r</w:t>
      </w:r>
      <w:r w:rsidRPr="004E5FA7">
        <w:rPr>
          <w:b/>
          <w:bCs/>
          <w:lang w:val="fr-FR"/>
        </w:rPr>
        <w:t xml:space="preserve"> la peine de mort</w:t>
      </w:r>
      <w:r w:rsidRPr="00D74065">
        <w:rPr>
          <w:b/>
          <w:bCs/>
          <w:lang w:val="fr-FR"/>
        </w:rPr>
        <w:t>) ci</w:t>
      </w:r>
      <w:r w:rsidRPr="00FB4060">
        <w:rPr>
          <w:b/>
          <w:bCs/>
          <w:lang w:val="fr-FR"/>
        </w:rPr>
        <w:t>-dessus</w:t>
      </w:r>
      <w:r w:rsidRPr="00A17C64">
        <w:rPr>
          <w:b/>
          <w:bCs/>
          <w:lang w:val="fr-FR"/>
        </w:rPr>
        <w:t>.</w:t>
      </w:r>
      <w:r>
        <w:rPr>
          <w:b/>
          <w:bCs/>
          <w:lang w:val="fr-FR"/>
        </w:rPr>
        <w:t xml:space="preserve"> </w:t>
      </w:r>
    </w:p>
    <w:p w14:paraId="6FF6747F" w14:textId="1AEBC8F9" w:rsidR="00E85C42" w:rsidRDefault="00602C7A" w:rsidP="00602C7A">
      <w:pPr>
        <w:pStyle w:val="SingleTxtG"/>
        <w:rPr>
          <w:b/>
          <w:bCs/>
          <w:lang w:val="fr-FR"/>
        </w:rPr>
      </w:pPr>
      <w:r w:rsidRPr="00774840">
        <w:rPr>
          <w:bCs/>
          <w:lang w:val="fr-FR"/>
        </w:rPr>
        <w:t>42</w:t>
      </w:r>
      <w:r w:rsidRPr="00A17C64">
        <w:rPr>
          <w:bCs/>
          <w:lang w:val="fr-FR"/>
        </w:rPr>
        <w:t>.</w:t>
      </w:r>
      <w:r w:rsidRPr="00774840">
        <w:rPr>
          <w:bCs/>
          <w:lang w:val="fr-FR"/>
        </w:rPr>
        <w:tab/>
      </w:r>
      <w:r w:rsidRPr="00774840">
        <w:rPr>
          <w:b/>
          <w:bCs/>
          <w:lang w:val="fr-FR"/>
        </w:rPr>
        <w:t>Conformément au cycle d</w:t>
      </w:r>
      <w:r>
        <w:rPr>
          <w:b/>
          <w:bCs/>
          <w:lang w:val="fr-FR"/>
        </w:rPr>
        <w:t>’</w:t>
      </w:r>
      <w:r w:rsidRPr="00774840">
        <w:rPr>
          <w:b/>
          <w:bCs/>
          <w:lang w:val="fr-FR"/>
        </w:rPr>
        <w:t>examen prévisible du Comité, l</w:t>
      </w:r>
      <w:r>
        <w:rPr>
          <w:b/>
          <w:bCs/>
          <w:lang w:val="fr-FR"/>
        </w:rPr>
        <w:t>’</w:t>
      </w:r>
      <w:r w:rsidRPr="00774840">
        <w:rPr>
          <w:b/>
          <w:bCs/>
          <w:lang w:val="fr-FR"/>
        </w:rPr>
        <w:t xml:space="preserve">État </w:t>
      </w:r>
      <w:r>
        <w:rPr>
          <w:b/>
          <w:bCs/>
          <w:lang w:val="fr-FR"/>
        </w:rPr>
        <w:t>P</w:t>
      </w:r>
      <w:r w:rsidRPr="00774840">
        <w:rPr>
          <w:b/>
          <w:bCs/>
          <w:lang w:val="fr-FR"/>
        </w:rPr>
        <w:t xml:space="preserve">artie recevra en 2032 la liste de </w:t>
      </w:r>
      <w:r>
        <w:rPr>
          <w:b/>
          <w:bCs/>
          <w:lang w:val="fr-FR"/>
        </w:rPr>
        <w:t xml:space="preserve">points établie par le </w:t>
      </w:r>
      <w:r w:rsidRPr="00774840">
        <w:rPr>
          <w:b/>
          <w:bCs/>
          <w:lang w:val="fr-FR"/>
        </w:rPr>
        <w:t>Comité avant la soumission du rapport et devra soumettre dans un délai d</w:t>
      </w:r>
      <w:r>
        <w:rPr>
          <w:b/>
          <w:bCs/>
          <w:lang w:val="fr-FR"/>
        </w:rPr>
        <w:t>’</w:t>
      </w:r>
      <w:r w:rsidRPr="00774840">
        <w:rPr>
          <w:b/>
          <w:bCs/>
          <w:lang w:val="fr-FR"/>
        </w:rPr>
        <w:t>un an ses réponses</w:t>
      </w:r>
      <w:r>
        <w:rPr>
          <w:b/>
          <w:bCs/>
          <w:lang w:val="fr-FR"/>
        </w:rPr>
        <w:t xml:space="preserve"> à celle-ci</w:t>
      </w:r>
      <w:r w:rsidRPr="00774840">
        <w:rPr>
          <w:b/>
          <w:bCs/>
          <w:lang w:val="fr-FR"/>
        </w:rPr>
        <w:t>, qui constitueront son quatrième rapport périodique</w:t>
      </w:r>
      <w:r w:rsidRPr="00A17C64">
        <w:rPr>
          <w:b/>
          <w:bCs/>
          <w:lang w:val="fr-FR"/>
        </w:rPr>
        <w:t>.</w:t>
      </w:r>
      <w:r w:rsidRPr="00774840">
        <w:rPr>
          <w:b/>
          <w:bCs/>
          <w:lang w:val="fr-FR"/>
        </w:rPr>
        <w:t xml:space="preserve"> Le Comité demande également à l</w:t>
      </w:r>
      <w:r>
        <w:rPr>
          <w:b/>
          <w:bCs/>
          <w:lang w:val="fr-FR"/>
        </w:rPr>
        <w:t>’</w:t>
      </w:r>
      <w:r w:rsidRPr="00774840">
        <w:rPr>
          <w:b/>
          <w:bCs/>
          <w:lang w:val="fr-FR"/>
        </w:rPr>
        <w:t xml:space="preserve">État </w:t>
      </w:r>
      <w:r>
        <w:rPr>
          <w:b/>
          <w:bCs/>
          <w:lang w:val="fr-FR"/>
        </w:rPr>
        <w:t>P</w:t>
      </w:r>
      <w:r w:rsidRPr="00774840">
        <w:rPr>
          <w:b/>
          <w:bCs/>
          <w:lang w:val="fr-FR"/>
        </w:rPr>
        <w:t>artie, lors</w:t>
      </w:r>
      <w:r>
        <w:rPr>
          <w:b/>
          <w:bCs/>
          <w:lang w:val="fr-FR"/>
        </w:rPr>
        <w:t xml:space="preserve">qu’il </w:t>
      </w:r>
      <w:r w:rsidRPr="00774840">
        <w:rPr>
          <w:b/>
          <w:bCs/>
          <w:lang w:val="fr-FR"/>
        </w:rPr>
        <w:t>élabor</w:t>
      </w:r>
      <w:r>
        <w:rPr>
          <w:b/>
          <w:bCs/>
          <w:lang w:val="fr-FR"/>
        </w:rPr>
        <w:t>era</w:t>
      </w:r>
      <w:r w:rsidRPr="00774840">
        <w:rPr>
          <w:b/>
          <w:bCs/>
          <w:lang w:val="fr-FR"/>
        </w:rPr>
        <w:t xml:space="preserve"> </w:t>
      </w:r>
      <w:r>
        <w:rPr>
          <w:b/>
          <w:bCs/>
          <w:lang w:val="fr-FR"/>
        </w:rPr>
        <w:t>ce</w:t>
      </w:r>
      <w:r w:rsidRPr="00774840">
        <w:rPr>
          <w:b/>
          <w:bCs/>
          <w:lang w:val="fr-FR"/>
        </w:rPr>
        <w:t xml:space="preserve"> rapport, de </w:t>
      </w:r>
      <w:r>
        <w:rPr>
          <w:b/>
          <w:bCs/>
          <w:lang w:val="fr-FR"/>
        </w:rPr>
        <w:t xml:space="preserve">tenir de vastes </w:t>
      </w:r>
      <w:r w:rsidRPr="00774840">
        <w:rPr>
          <w:b/>
          <w:bCs/>
          <w:lang w:val="fr-FR"/>
        </w:rPr>
        <w:t>consult</w:t>
      </w:r>
      <w:r>
        <w:rPr>
          <w:b/>
          <w:bCs/>
          <w:lang w:val="fr-FR"/>
        </w:rPr>
        <w:t xml:space="preserve">ations avec </w:t>
      </w:r>
      <w:r w:rsidRPr="00774840">
        <w:rPr>
          <w:b/>
          <w:bCs/>
          <w:lang w:val="fr-FR"/>
        </w:rPr>
        <w:t xml:space="preserve">la société civile et les organisations non gouvernementales </w:t>
      </w:r>
      <w:r>
        <w:rPr>
          <w:b/>
          <w:bCs/>
          <w:lang w:val="fr-FR"/>
        </w:rPr>
        <w:t xml:space="preserve">présentes </w:t>
      </w:r>
      <w:r w:rsidRPr="00774840">
        <w:rPr>
          <w:b/>
          <w:bCs/>
          <w:lang w:val="fr-FR"/>
        </w:rPr>
        <w:t>dans le pays</w:t>
      </w:r>
      <w:r w:rsidRPr="00A17C64">
        <w:rPr>
          <w:b/>
          <w:bCs/>
          <w:lang w:val="fr-FR"/>
        </w:rPr>
        <w:t>.</w:t>
      </w:r>
      <w:r w:rsidRPr="00774840">
        <w:rPr>
          <w:b/>
          <w:bCs/>
          <w:lang w:val="fr-FR"/>
        </w:rPr>
        <w:t xml:space="preserve"> Conformément à la résolution </w:t>
      </w:r>
      <w:hyperlink r:id="rId8" w:history="1">
        <w:r w:rsidRPr="00F003CD">
          <w:rPr>
            <w:rStyle w:val="Lienhypertexte"/>
            <w:b/>
            <w:bCs/>
            <w:lang w:val="fr-FR"/>
          </w:rPr>
          <w:t>68/268</w:t>
        </w:r>
      </w:hyperlink>
      <w:r w:rsidRPr="00774840">
        <w:rPr>
          <w:b/>
          <w:bCs/>
          <w:lang w:val="fr-FR"/>
        </w:rPr>
        <w:t xml:space="preserve"> de l</w:t>
      </w:r>
      <w:r>
        <w:rPr>
          <w:b/>
          <w:bCs/>
          <w:lang w:val="fr-FR"/>
        </w:rPr>
        <w:t>’</w:t>
      </w:r>
      <w:r w:rsidRPr="00774840">
        <w:rPr>
          <w:b/>
          <w:bCs/>
          <w:lang w:val="fr-FR"/>
        </w:rPr>
        <w:t>Assemblée générale, le rapport ne d</w:t>
      </w:r>
      <w:r>
        <w:rPr>
          <w:b/>
          <w:bCs/>
          <w:lang w:val="fr-FR"/>
        </w:rPr>
        <w:t>evra</w:t>
      </w:r>
      <w:r w:rsidRPr="00774840">
        <w:rPr>
          <w:b/>
          <w:bCs/>
          <w:lang w:val="fr-FR"/>
        </w:rPr>
        <w:t xml:space="preserve"> pas dépasser 21 200 mots</w:t>
      </w:r>
      <w:r w:rsidRPr="00A17C64">
        <w:rPr>
          <w:b/>
          <w:bCs/>
          <w:lang w:val="fr-FR"/>
        </w:rPr>
        <w:t>.</w:t>
      </w:r>
      <w:r w:rsidRPr="00774840">
        <w:rPr>
          <w:b/>
          <w:bCs/>
          <w:lang w:val="fr-FR"/>
        </w:rPr>
        <w:t xml:space="preserve"> Le prochain dialogue constructif avec l</w:t>
      </w:r>
      <w:r>
        <w:rPr>
          <w:b/>
          <w:bCs/>
          <w:lang w:val="fr-FR"/>
        </w:rPr>
        <w:t>’</w:t>
      </w:r>
      <w:r w:rsidRPr="00774840">
        <w:rPr>
          <w:b/>
          <w:bCs/>
          <w:lang w:val="fr-FR"/>
        </w:rPr>
        <w:t xml:space="preserve">État </w:t>
      </w:r>
      <w:r>
        <w:rPr>
          <w:b/>
          <w:bCs/>
          <w:lang w:val="fr-FR"/>
        </w:rPr>
        <w:t>P</w:t>
      </w:r>
      <w:r w:rsidRPr="00774840">
        <w:rPr>
          <w:b/>
          <w:bCs/>
          <w:lang w:val="fr-FR"/>
        </w:rPr>
        <w:t xml:space="preserve">artie </w:t>
      </w:r>
      <w:r>
        <w:rPr>
          <w:b/>
          <w:bCs/>
          <w:lang w:val="fr-FR"/>
        </w:rPr>
        <w:t xml:space="preserve">se tiendra </w:t>
      </w:r>
      <w:r w:rsidRPr="00774840">
        <w:rPr>
          <w:b/>
          <w:bCs/>
          <w:lang w:val="fr-FR"/>
        </w:rPr>
        <w:t>en 2034</w:t>
      </w:r>
      <w:r>
        <w:rPr>
          <w:b/>
          <w:bCs/>
          <w:lang w:val="fr-FR"/>
        </w:rPr>
        <w:t>, à Genève</w:t>
      </w:r>
      <w:r w:rsidRPr="00A17C64">
        <w:rPr>
          <w:b/>
          <w:bCs/>
          <w:lang w:val="fr-FR"/>
        </w:rPr>
        <w:t>.</w:t>
      </w:r>
    </w:p>
    <w:p w14:paraId="08E55240" w14:textId="60912642" w:rsidR="00602C7A" w:rsidRPr="00602C7A" w:rsidRDefault="00602C7A" w:rsidP="00602C7A">
      <w:pPr>
        <w:pStyle w:val="SingleTxtG"/>
        <w:spacing w:before="240" w:after="0"/>
        <w:jc w:val="center"/>
        <w:rPr>
          <w:u w:val="single"/>
        </w:rPr>
      </w:pPr>
      <w:r>
        <w:rPr>
          <w:u w:val="single"/>
        </w:rPr>
        <w:tab/>
      </w:r>
      <w:r>
        <w:rPr>
          <w:u w:val="single"/>
        </w:rPr>
        <w:tab/>
      </w:r>
      <w:r>
        <w:rPr>
          <w:u w:val="single"/>
        </w:rPr>
        <w:tab/>
      </w:r>
    </w:p>
    <w:sectPr w:rsidR="00602C7A" w:rsidRPr="00602C7A" w:rsidSect="00602C7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ACE30" w14:textId="77777777" w:rsidR="000D20D5" w:rsidRDefault="000D20D5" w:rsidP="00F95C08">
      <w:pPr>
        <w:spacing w:line="240" w:lineRule="auto"/>
      </w:pPr>
    </w:p>
  </w:endnote>
  <w:endnote w:type="continuationSeparator" w:id="0">
    <w:p w14:paraId="0A69CBC2" w14:textId="77777777" w:rsidR="000D20D5" w:rsidRPr="00AC3823" w:rsidRDefault="000D20D5" w:rsidP="00AC3823">
      <w:pPr>
        <w:pStyle w:val="Pieddepage"/>
      </w:pPr>
    </w:p>
  </w:endnote>
  <w:endnote w:type="continuationNotice" w:id="1">
    <w:p w14:paraId="6CDB5029" w14:textId="77777777" w:rsidR="000D20D5" w:rsidRDefault="000D20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__Roboto_Fallback_f11bae">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A8BBC" w14:textId="2A879878" w:rsidR="00602C7A" w:rsidRPr="00602C7A" w:rsidRDefault="00602C7A" w:rsidP="00602C7A">
    <w:pPr>
      <w:pStyle w:val="Pieddepage"/>
      <w:tabs>
        <w:tab w:val="right" w:pos="9638"/>
      </w:tabs>
    </w:pPr>
    <w:r w:rsidRPr="00602C7A">
      <w:rPr>
        <w:b/>
        <w:sz w:val="18"/>
      </w:rPr>
      <w:fldChar w:fldCharType="begin"/>
    </w:r>
    <w:r w:rsidRPr="00602C7A">
      <w:rPr>
        <w:b/>
        <w:sz w:val="18"/>
      </w:rPr>
      <w:instrText xml:space="preserve"> PAGE  \* MERGEFORMAT </w:instrText>
    </w:r>
    <w:r w:rsidRPr="00602C7A">
      <w:rPr>
        <w:b/>
        <w:sz w:val="18"/>
      </w:rPr>
      <w:fldChar w:fldCharType="separate"/>
    </w:r>
    <w:r w:rsidRPr="00602C7A">
      <w:rPr>
        <w:b/>
        <w:noProof/>
        <w:sz w:val="18"/>
      </w:rPr>
      <w:t>2</w:t>
    </w:r>
    <w:r w:rsidRPr="00602C7A">
      <w:rPr>
        <w:b/>
        <w:sz w:val="18"/>
      </w:rPr>
      <w:fldChar w:fldCharType="end"/>
    </w:r>
    <w:r>
      <w:rPr>
        <w:b/>
        <w:sz w:val="18"/>
      </w:rPr>
      <w:tab/>
    </w:r>
    <w:r>
      <w:t>GE.26-04033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15F31" w14:textId="452A463F" w:rsidR="00602C7A" w:rsidRPr="00602C7A" w:rsidRDefault="00602C7A" w:rsidP="00602C7A">
    <w:pPr>
      <w:pStyle w:val="Pieddepage"/>
      <w:tabs>
        <w:tab w:val="right" w:pos="9638"/>
      </w:tabs>
      <w:rPr>
        <w:b/>
        <w:sz w:val="18"/>
      </w:rPr>
    </w:pPr>
    <w:r>
      <w:t>GE.26-04033</w:t>
    </w:r>
    <w:r>
      <w:tab/>
    </w:r>
    <w:r w:rsidRPr="00602C7A">
      <w:rPr>
        <w:b/>
        <w:sz w:val="18"/>
      </w:rPr>
      <w:fldChar w:fldCharType="begin"/>
    </w:r>
    <w:r w:rsidRPr="00602C7A">
      <w:rPr>
        <w:b/>
        <w:sz w:val="18"/>
      </w:rPr>
      <w:instrText xml:space="preserve"> PAGE  \* MERGEFORMAT </w:instrText>
    </w:r>
    <w:r w:rsidRPr="00602C7A">
      <w:rPr>
        <w:b/>
        <w:sz w:val="18"/>
      </w:rPr>
      <w:fldChar w:fldCharType="separate"/>
    </w:r>
    <w:r w:rsidRPr="00602C7A">
      <w:rPr>
        <w:b/>
        <w:noProof/>
        <w:sz w:val="18"/>
      </w:rPr>
      <w:t>3</w:t>
    </w:r>
    <w:r w:rsidRPr="00602C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99F1B" w14:textId="7A350370" w:rsidR="001B379B" w:rsidRPr="00602C7A" w:rsidRDefault="00602C7A" w:rsidP="00602C7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3879F5" wp14:editId="05AF921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26-04033  (F)</w:t>
    </w:r>
    <w:r>
      <w:rPr>
        <w:noProof/>
        <w:sz w:val="20"/>
      </w:rPr>
      <w:drawing>
        <wp:anchor distT="0" distB="0" distL="114300" distR="114300" simplePos="0" relativeHeight="251660288" behindDoc="0" locked="0" layoutInCell="1" allowOverlap="1" wp14:anchorId="1037E200" wp14:editId="40A85ADB">
          <wp:simplePos x="0" y="0"/>
          <wp:positionH relativeFrom="margin">
            <wp:posOffset>5489575</wp:posOffset>
          </wp:positionH>
          <wp:positionV relativeFrom="margin">
            <wp:posOffset>8891905</wp:posOffset>
          </wp:positionV>
          <wp:extent cx="628650" cy="628650"/>
          <wp:effectExtent l="0" t="0" r="0" b="0"/>
          <wp:wrapNone/>
          <wp:docPr id="7434101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280426    280426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31C9B" w14:textId="77777777" w:rsidR="000D20D5" w:rsidRPr="00AC3823" w:rsidRDefault="000D20D5" w:rsidP="00AC3823">
      <w:pPr>
        <w:pStyle w:val="Pieddepage"/>
        <w:tabs>
          <w:tab w:val="right" w:pos="2155"/>
        </w:tabs>
        <w:spacing w:after="80" w:line="240" w:lineRule="atLeast"/>
        <w:ind w:left="680"/>
        <w:rPr>
          <w:u w:val="single"/>
        </w:rPr>
      </w:pPr>
      <w:r>
        <w:rPr>
          <w:u w:val="single"/>
        </w:rPr>
        <w:tab/>
      </w:r>
    </w:p>
  </w:footnote>
  <w:footnote w:type="continuationSeparator" w:id="0">
    <w:p w14:paraId="22004F6F" w14:textId="77777777" w:rsidR="000D20D5" w:rsidRPr="00AC3823" w:rsidRDefault="000D20D5" w:rsidP="00AC3823">
      <w:pPr>
        <w:pStyle w:val="Pieddepage"/>
        <w:tabs>
          <w:tab w:val="right" w:pos="2155"/>
        </w:tabs>
        <w:spacing w:after="80" w:line="240" w:lineRule="atLeast"/>
        <w:ind w:left="680"/>
        <w:rPr>
          <w:u w:val="single"/>
        </w:rPr>
      </w:pPr>
      <w:r>
        <w:rPr>
          <w:u w:val="single"/>
        </w:rPr>
        <w:tab/>
      </w:r>
    </w:p>
  </w:footnote>
  <w:footnote w:type="continuationNotice" w:id="1">
    <w:p w14:paraId="2EF3BBC6" w14:textId="77777777" w:rsidR="000D20D5" w:rsidRPr="00AC3823" w:rsidRDefault="000D20D5">
      <w:pPr>
        <w:spacing w:line="240" w:lineRule="auto"/>
        <w:rPr>
          <w:sz w:val="2"/>
          <w:szCs w:val="2"/>
        </w:rPr>
      </w:pPr>
    </w:p>
  </w:footnote>
  <w:footnote w:id="2">
    <w:p w14:paraId="788E2B30" w14:textId="6B6D7403" w:rsidR="00602C7A" w:rsidRPr="00602C7A" w:rsidRDefault="00602C7A">
      <w:pPr>
        <w:pStyle w:val="Notedebasdepage"/>
      </w:pPr>
      <w:r>
        <w:rPr>
          <w:rStyle w:val="Appelnotedebasdep"/>
        </w:rPr>
        <w:tab/>
      </w:r>
      <w:r w:rsidRPr="00602C7A">
        <w:rPr>
          <w:rStyle w:val="Appelnotedebasdep"/>
          <w:sz w:val="20"/>
          <w:vertAlign w:val="baseline"/>
        </w:rPr>
        <w:t>*</w:t>
      </w:r>
      <w:r>
        <w:rPr>
          <w:rStyle w:val="Appelnotedebasdep"/>
          <w:sz w:val="20"/>
          <w:vertAlign w:val="baseline"/>
        </w:rPr>
        <w:tab/>
      </w:r>
      <w:r>
        <w:t>Nouveau tirage pour raisons techniques (28 avril 2026).</w:t>
      </w:r>
    </w:p>
  </w:footnote>
  <w:footnote w:id="3">
    <w:p w14:paraId="6289B8AB" w14:textId="77777777" w:rsidR="00602C7A" w:rsidRPr="00502BAA" w:rsidRDefault="00602C7A" w:rsidP="00602C7A">
      <w:pPr>
        <w:pStyle w:val="Notedebasdepage"/>
      </w:pPr>
      <w:r>
        <w:rPr>
          <w:rStyle w:val="Appelnotedebasdep"/>
        </w:rPr>
        <w:tab/>
      </w:r>
      <w:r w:rsidRPr="00D711B9">
        <w:rPr>
          <w:rStyle w:val="Appelnotedebasdep"/>
          <w:sz w:val="20"/>
          <w:vertAlign w:val="baseline"/>
        </w:rPr>
        <w:t>**</w:t>
      </w:r>
      <w:r>
        <w:rPr>
          <w:rStyle w:val="Appelnotedebasdep"/>
          <w:sz w:val="20"/>
          <w:vertAlign w:val="baseline"/>
        </w:rPr>
        <w:tab/>
      </w:r>
      <w:r w:rsidRPr="00FB4060">
        <w:rPr>
          <w:lang w:val="fr-FR"/>
        </w:rPr>
        <w:t>Adoptées par le Comité à sa 145</w:t>
      </w:r>
      <w:r w:rsidRPr="00531210">
        <w:rPr>
          <w:vertAlign w:val="superscript"/>
          <w:lang w:val="fr-FR"/>
        </w:rPr>
        <w:t>e</w:t>
      </w:r>
      <w:r w:rsidRPr="00FB4060">
        <w:rPr>
          <w:lang w:val="fr-FR"/>
        </w:rPr>
        <w:t xml:space="preserve"> session (2-19 mars 2026)</w:t>
      </w:r>
      <w:r w:rsidRPr="00A17C64">
        <w:rPr>
          <w:lang w:val="fr-FR"/>
        </w:rPr>
        <w:t>.</w:t>
      </w:r>
    </w:p>
  </w:footnote>
  <w:footnote w:id="4">
    <w:p w14:paraId="587E6B82" w14:textId="77777777" w:rsidR="00602C7A" w:rsidRPr="00461556" w:rsidRDefault="00602C7A" w:rsidP="00602C7A">
      <w:pPr>
        <w:pStyle w:val="Notedebasdepage"/>
        <w:rPr>
          <w:lang w:val="fr-FR"/>
        </w:rPr>
      </w:pPr>
      <w:r w:rsidRPr="00461556">
        <w:rPr>
          <w:lang w:val="fr-FR"/>
        </w:rPr>
        <w:tab/>
      </w:r>
      <w:r w:rsidRPr="00D80405">
        <w:rPr>
          <w:rStyle w:val="Appelnotedebasdep"/>
        </w:rPr>
        <w:footnoteRef/>
      </w:r>
      <w:r w:rsidRPr="00461556">
        <w:rPr>
          <w:lang w:val="fr-FR"/>
        </w:rPr>
        <w:tab/>
      </w:r>
      <w:hyperlink r:id="rId1" w:history="1">
        <w:r w:rsidRPr="00F003CD">
          <w:rPr>
            <w:rStyle w:val="Lienhypertexte"/>
            <w:lang w:val="fr-FR"/>
          </w:rPr>
          <w:t>CCPR/C/TCD/3</w:t>
        </w:r>
      </w:hyperlink>
      <w:r w:rsidRPr="00A17C64">
        <w:rPr>
          <w:lang w:val="fr-FR"/>
        </w:rPr>
        <w:t>.</w:t>
      </w:r>
    </w:p>
  </w:footnote>
  <w:footnote w:id="5">
    <w:p w14:paraId="04EF4FF1" w14:textId="77777777" w:rsidR="00602C7A" w:rsidRPr="00461556" w:rsidRDefault="00602C7A" w:rsidP="00602C7A">
      <w:pPr>
        <w:pStyle w:val="Notedebasdepage"/>
        <w:rPr>
          <w:lang w:val="fr-FR"/>
        </w:rPr>
      </w:pPr>
      <w:r w:rsidRPr="00461556">
        <w:rPr>
          <w:lang w:val="fr-FR"/>
        </w:rPr>
        <w:tab/>
      </w:r>
      <w:r w:rsidRPr="00D80405">
        <w:rPr>
          <w:rStyle w:val="Appelnotedebasdep"/>
        </w:rPr>
        <w:footnoteRef/>
      </w:r>
      <w:r w:rsidRPr="00461556">
        <w:rPr>
          <w:lang w:val="fr-FR"/>
        </w:rPr>
        <w:tab/>
        <w:t xml:space="preserve">Voir </w:t>
      </w:r>
      <w:hyperlink r:id="rId2" w:history="1">
        <w:r w:rsidRPr="00F003CD">
          <w:rPr>
            <w:rStyle w:val="Lienhypertexte"/>
            <w:lang w:val="fr-FR"/>
          </w:rPr>
          <w:t>CCPR/C/SR</w:t>
        </w:r>
        <w:r w:rsidRPr="00A17C64">
          <w:rPr>
            <w:rStyle w:val="Lienhypertexte"/>
            <w:lang w:val="fr-FR"/>
          </w:rPr>
          <w:t>.</w:t>
        </w:r>
        <w:r w:rsidRPr="00F003CD">
          <w:rPr>
            <w:rStyle w:val="Lienhypertexte"/>
            <w:lang w:val="fr-FR"/>
          </w:rPr>
          <w:t>4268</w:t>
        </w:r>
      </w:hyperlink>
      <w:r w:rsidRPr="00461556">
        <w:rPr>
          <w:lang w:val="fr-FR"/>
        </w:rPr>
        <w:t xml:space="preserve"> et </w:t>
      </w:r>
      <w:hyperlink r:id="rId3" w:history="1">
        <w:r w:rsidRPr="00F003CD">
          <w:rPr>
            <w:rStyle w:val="Lienhypertexte"/>
            <w:lang w:val="fr-FR"/>
          </w:rPr>
          <w:t>CCPR/C/SR</w:t>
        </w:r>
        <w:r w:rsidRPr="00A17C64">
          <w:rPr>
            <w:rStyle w:val="Lienhypertexte"/>
            <w:lang w:val="fr-FR"/>
          </w:rPr>
          <w:t>.</w:t>
        </w:r>
        <w:r w:rsidRPr="00F003CD">
          <w:rPr>
            <w:rStyle w:val="Lienhypertexte"/>
            <w:lang w:val="fr-FR"/>
          </w:rPr>
          <w:t>4269</w:t>
        </w:r>
      </w:hyperlink>
      <w:r w:rsidRPr="00A17C64">
        <w:rPr>
          <w:lang w:val="fr-FR"/>
        </w:rPr>
        <w:t>.</w:t>
      </w:r>
    </w:p>
  </w:footnote>
  <w:footnote w:id="6">
    <w:p w14:paraId="6BDA91BC" w14:textId="77777777" w:rsidR="00602C7A" w:rsidRPr="00461556" w:rsidRDefault="00602C7A" w:rsidP="00602C7A">
      <w:pPr>
        <w:pStyle w:val="Notedebasdepage"/>
        <w:rPr>
          <w:lang w:val="fr-FR"/>
        </w:rPr>
      </w:pPr>
      <w:r w:rsidRPr="00461556">
        <w:rPr>
          <w:lang w:val="fr-FR"/>
        </w:rPr>
        <w:tab/>
      </w:r>
      <w:r w:rsidRPr="00D80405">
        <w:rPr>
          <w:rStyle w:val="Appelnotedebasdep"/>
        </w:rPr>
        <w:footnoteRef/>
      </w:r>
      <w:r w:rsidRPr="00461556">
        <w:rPr>
          <w:lang w:val="fr-FR"/>
        </w:rPr>
        <w:tab/>
      </w:r>
      <w:hyperlink r:id="rId4" w:history="1">
        <w:r w:rsidRPr="00F003CD">
          <w:rPr>
            <w:rStyle w:val="Lienhypertexte"/>
            <w:lang w:val="fr-FR"/>
          </w:rPr>
          <w:t>CCPR/C/TCD/RQ/3</w:t>
        </w:r>
      </w:hyperlink>
      <w:r w:rsidRPr="00A17C64">
        <w:rPr>
          <w:lang w:val="fr-FR"/>
        </w:rPr>
        <w:t>.</w:t>
      </w:r>
    </w:p>
  </w:footnote>
  <w:footnote w:id="7">
    <w:p w14:paraId="3B15DA8C" w14:textId="77777777" w:rsidR="00602C7A" w:rsidRPr="00461556" w:rsidRDefault="00602C7A" w:rsidP="00602C7A">
      <w:pPr>
        <w:pStyle w:val="Notedebasdepage"/>
        <w:rPr>
          <w:lang w:val="fr-FR"/>
        </w:rPr>
      </w:pPr>
      <w:r w:rsidRPr="00461556">
        <w:rPr>
          <w:lang w:val="fr-FR"/>
        </w:rPr>
        <w:tab/>
      </w:r>
      <w:r w:rsidRPr="00D80405">
        <w:rPr>
          <w:rStyle w:val="Appelnotedebasdep"/>
        </w:rPr>
        <w:footnoteRef/>
      </w:r>
      <w:r w:rsidRPr="00461556">
        <w:rPr>
          <w:lang w:val="fr-FR"/>
        </w:rPr>
        <w:tab/>
      </w:r>
      <w:hyperlink r:id="rId5" w:history="1">
        <w:r w:rsidRPr="00F003CD">
          <w:rPr>
            <w:rStyle w:val="Lienhypertexte"/>
            <w:lang w:val="fr-FR"/>
          </w:rPr>
          <w:t>CCPR/C/TCD/Q/3</w:t>
        </w:r>
      </w:hyperlink>
      <w:r w:rsidRPr="00A17C6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F2182" w14:textId="049D8BC1" w:rsidR="00602C7A" w:rsidRPr="00602C7A" w:rsidRDefault="00602C7A">
    <w:pPr>
      <w:pStyle w:val="En-tte"/>
    </w:pPr>
    <w:fldSimple w:instr=" TITLE  \* MERGEFORMAT ">
      <w:r>
        <w:t>CCPR/C/TCD/CO/3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40B16" w14:textId="35B6417E" w:rsidR="00602C7A" w:rsidRPr="00602C7A" w:rsidRDefault="00602C7A" w:rsidP="00602C7A">
    <w:pPr>
      <w:pStyle w:val="En-tte"/>
      <w:jc w:val="right"/>
    </w:pPr>
    <w:fldSimple w:instr=" TITLE  \* MERGEFORMAT ">
      <w:r>
        <w:t>CCPR/C/TCD/CO/3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9F6187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5DB7289"/>
    <w:multiLevelType w:val="hybridMultilevel"/>
    <w:tmpl w:val="AF4EEF1C"/>
    <w:lvl w:ilvl="0" w:tplc="9BFCB9C0">
      <w:start w:val="1"/>
      <w:numFmt w:val="lowerLetter"/>
      <w:lvlText w:val="(%1)"/>
      <w:lvlJc w:val="left"/>
      <w:pPr>
        <w:ind w:left="1494" w:hanging="360"/>
      </w:pPr>
      <w:rPr>
        <w:rFonts w:ascii="Times New Roman" w:eastAsiaTheme="minorHAnsi" w:hAnsi="Times New Roman" w:hint="default"/>
        <w:b/>
        <w:color w:val="auto"/>
        <w:sz w:val="2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38F135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3C4006"/>
    <w:multiLevelType w:val="hybridMultilevel"/>
    <w:tmpl w:val="30101BA0"/>
    <w:lvl w:ilvl="0" w:tplc="C7547BFE">
      <w:start w:val="1"/>
      <w:numFmt w:val="lowerLetter"/>
      <w:lvlText w:val="(%1)"/>
      <w:lvlJc w:val="left"/>
      <w:pPr>
        <w:ind w:left="1494" w:hanging="360"/>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3ACF4EB2"/>
    <w:multiLevelType w:val="hybridMultilevel"/>
    <w:tmpl w:val="961E857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9A204A4"/>
    <w:multiLevelType w:val="hybridMultilevel"/>
    <w:tmpl w:val="2E886D80"/>
    <w:lvl w:ilvl="0" w:tplc="8B9E8C92">
      <w:start w:val="1"/>
      <w:numFmt w:val="low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6" w15:restartNumberingAfterBreak="0">
    <w:nsid w:val="4D9E72FF"/>
    <w:multiLevelType w:val="hybridMultilevel"/>
    <w:tmpl w:val="4430722A"/>
    <w:lvl w:ilvl="0" w:tplc="13AE7906">
      <w:start w:val="4"/>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4E500F46"/>
    <w:multiLevelType w:val="hybridMultilevel"/>
    <w:tmpl w:val="7B3AF49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DD6473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98415BA"/>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1260095">
    <w:abstractNumId w:val="19"/>
  </w:num>
  <w:num w:numId="2" w16cid:durableId="1136221912">
    <w:abstractNumId w:val="14"/>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9"/>
  </w:num>
  <w:num w:numId="15" w16cid:durableId="2034837747">
    <w:abstractNumId w:val="14"/>
  </w:num>
  <w:num w:numId="16" w16cid:durableId="1768193705">
    <w:abstractNumId w:val="10"/>
  </w:num>
  <w:num w:numId="17" w16cid:durableId="810558199">
    <w:abstractNumId w:val="19"/>
  </w:num>
  <w:num w:numId="18" w16cid:durableId="1253197200">
    <w:abstractNumId w:val="14"/>
  </w:num>
  <w:num w:numId="19" w16cid:durableId="847208613">
    <w:abstractNumId w:val="10"/>
  </w:num>
  <w:num w:numId="20" w16cid:durableId="1383407151">
    <w:abstractNumId w:val="21"/>
  </w:num>
  <w:num w:numId="21" w16cid:durableId="449011510">
    <w:abstractNumId w:val="18"/>
  </w:num>
  <w:num w:numId="22" w16cid:durableId="127745180">
    <w:abstractNumId w:val="12"/>
  </w:num>
  <w:num w:numId="23" w16cid:durableId="722682713">
    <w:abstractNumId w:val="20"/>
  </w:num>
  <w:num w:numId="24" w16cid:durableId="150370655">
    <w:abstractNumId w:val="16"/>
  </w:num>
  <w:num w:numId="25" w16cid:durableId="1282305190">
    <w:abstractNumId w:val="13"/>
  </w:num>
  <w:num w:numId="26" w16cid:durableId="1119908039">
    <w:abstractNumId w:val="11"/>
  </w:num>
  <w:num w:numId="27" w16cid:durableId="347294462">
    <w:abstractNumId w:val="15"/>
  </w:num>
  <w:num w:numId="28" w16cid:durableId="15334958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54F"/>
    <w:rsid w:val="00017F94"/>
    <w:rsid w:val="00023842"/>
    <w:rsid w:val="000334F9"/>
    <w:rsid w:val="0007796D"/>
    <w:rsid w:val="000919AD"/>
    <w:rsid w:val="000B7790"/>
    <w:rsid w:val="000C2225"/>
    <w:rsid w:val="000D20D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5F754F"/>
    <w:rsid w:val="00602C7A"/>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35127"/>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7345A"/>
  <w15:docId w15:val="{936901F1-DBAB-48CB-B709-C935AE157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ootnotes refss,Style 10,Footnote number,Endnote Text1,Rimando nota a pièdi pagina1"/>
    <w:basedOn w:val="Policepardfaut"/>
    <w:link w:val="4GCharChar"/>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qFormat/>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02C7A"/>
    <w:rPr>
      <w:rFonts w:ascii="Times New Roman" w:eastAsiaTheme="minorHAnsi" w:hAnsi="Times New Roman" w:cs="Times New Roman"/>
      <w:sz w:val="20"/>
      <w:szCs w:val="20"/>
      <w:lang w:eastAsia="en-US"/>
    </w:rPr>
  </w:style>
  <w:style w:type="numbering" w:styleId="111111">
    <w:name w:val="Outline List 2"/>
    <w:basedOn w:val="Aucuneliste"/>
    <w:semiHidden/>
    <w:rsid w:val="00602C7A"/>
    <w:pPr>
      <w:numPr>
        <w:numId w:val="20"/>
      </w:numPr>
    </w:pPr>
  </w:style>
  <w:style w:type="numbering" w:styleId="1ai">
    <w:name w:val="Outline List 1"/>
    <w:basedOn w:val="Aucuneliste"/>
    <w:semiHidden/>
    <w:rsid w:val="00602C7A"/>
    <w:pPr>
      <w:numPr>
        <w:numId w:val="23"/>
      </w:numPr>
    </w:pPr>
  </w:style>
  <w:style w:type="table" w:customStyle="1" w:styleId="TableGrid1">
    <w:name w:val="Table Grid1"/>
    <w:basedOn w:val="TableauNormal"/>
    <w:rsid w:val="00602C7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tionnonrsolue">
    <w:name w:val="Unresolved Mention"/>
    <w:basedOn w:val="Policepardfaut"/>
    <w:uiPriority w:val="99"/>
    <w:semiHidden/>
    <w:unhideWhenUsed/>
    <w:rsid w:val="00602C7A"/>
    <w:rPr>
      <w:color w:val="605E5C"/>
      <w:shd w:val="clear" w:color="auto" w:fill="E1DFDD"/>
    </w:rPr>
  </w:style>
  <w:style w:type="paragraph" w:styleId="NormalWeb">
    <w:name w:val="Normal (Web)"/>
    <w:basedOn w:val="Normal"/>
    <w:uiPriority w:val="99"/>
    <w:semiHidden/>
    <w:unhideWhenUsed/>
    <w:rsid w:val="00602C7A"/>
    <w:pPr>
      <w:kinsoku/>
      <w:overflowPunct/>
      <w:autoSpaceDE/>
      <w:autoSpaceDN/>
      <w:adjustRightInd/>
      <w:snapToGrid/>
    </w:pPr>
    <w:rPr>
      <w:rFonts w:eastAsia="Times New Roman"/>
      <w:sz w:val="24"/>
      <w:szCs w:val="24"/>
      <w:lang w:val="en-GB"/>
    </w:rPr>
  </w:style>
  <w:style w:type="paragraph" w:styleId="PrformatHTML">
    <w:name w:val="HTML Preformatted"/>
    <w:basedOn w:val="Normal"/>
    <w:link w:val="PrformatHTMLCar"/>
    <w:uiPriority w:val="99"/>
    <w:semiHidden/>
    <w:unhideWhenUsed/>
    <w:rsid w:val="00602C7A"/>
    <w:pPr>
      <w:kinsoku/>
      <w:overflowPunct/>
      <w:autoSpaceDE/>
      <w:autoSpaceDN/>
      <w:adjustRightInd/>
      <w:snapToGrid/>
      <w:spacing w:line="240" w:lineRule="auto"/>
    </w:pPr>
    <w:rPr>
      <w:rFonts w:ascii="Consolas" w:eastAsia="Times New Roman" w:hAnsi="Consolas"/>
      <w:lang w:val="en-GB"/>
    </w:rPr>
  </w:style>
  <w:style w:type="character" w:customStyle="1" w:styleId="PrformatHTMLCar">
    <w:name w:val="Préformaté HTML Car"/>
    <w:basedOn w:val="Policepardfaut"/>
    <w:link w:val="PrformatHTML"/>
    <w:uiPriority w:val="99"/>
    <w:semiHidden/>
    <w:rsid w:val="00602C7A"/>
    <w:rPr>
      <w:rFonts w:ascii="Consolas" w:hAnsi="Consolas" w:cs="Times New Roman"/>
      <w:sz w:val="20"/>
      <w:szCs w:val="20"/>
      <w:lang w:val="en-GB" w:eastAsia="en-US"/>
    </w:rPr>
  </w:style>
  <w:style w:type="paragraph" w:styleId="Rvision">
    <w:name w:val="Revision"/>
    <w:hidden/>
    <w:uiPriority w:val="99"/>
    <w:semiHidden/>
    <w:rsid w:val="00602C7A"/>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602C7A"/>
    <w:rPr>
      <w:sz w:val="16"/>
      <w:szCs w:val="16"/>
    </w:rPr>
  </w:style>
  <w:style w:type="paragraph" w:styleId="Commentaire">
    <w:name w:val="annotation text"/>
    <w:basedOn w:val="Normal"/>
    <w:link w:val="CommentaireCar"/>
    <w:uiPriority w:val="99"/>
    <w:unhideWhenUsed/>
    <w:rsid w:val="00602C7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602C7A"/>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02C7A"/>
    <w:rPr>
      <w:b/>
      <w:bCs/>
    </w:rPr>
  </w:style>
  <w:style w:type="character" w:customStyle="1" w:styleId="ObjetducommentaireCar">
    <w:name w:val="Objet du commentaire Car"/>
    <w:basedOn w:val="CommentaireCar"/>
    <w:link w:val="Objetducommentaire"/>
    <w:uiPriority w:val="99"/>
    <w:semiHidden/>
    <w:rsid w:val="00602C7A"/>
    <w:rPr>
      <w:rFonts w:ascii="Times New Roman" w:hAnsi="Times New Roman" w:cs="Times New Roman"/>
      <w:b/>
      <w:bCs/>
      <w:sz w:val="20"/>
      <w:szCs w:val="20"/>
      <w:lang w:val="en-GB"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602C7A"/>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269" TargetMode="External"/><Relationship Id="rId2" Type="http://schemas.openxmlformats.org/officeDocument/2006/relationships/hyperlink" Target="https://docs.un.org/fr/CCPR/C/SR.4268" TargetMode="External"/><Relationship Id="rId1" Type="http://schemas.openxmlformats.org/officeDocument/2006/relationships/hyperlink" Target="https://docs.un.org/fr/CCPR/C/TCD/3" TargetMode="External"/><Relationship Id="rId5" Type="http://schemas.openxmlformats.org/officeDocument/2006/relationships/hyperlink" Target="https://docs.un.org/fr/CCPR/C/TCD/Q/3" TargetMode="External"/><Relationship Id="rId4" Type="http://schemas.openxmlformats.org/officeDocument/2006/relationships/hyperlink" Target="https://docs.un.org/fr/CCPR/C/TC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11</Pages>
  <Words>5670</Words>
  <Characters>33228</Characters>
  <Application>Microsoft Office Word</Application>
  <DocSecurity>0</DocSecurity>
  <Lines>3020</Lines>
  <Paragraphs>1296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CCPR/C/TCD/CO/3</dc:title>
  <dc:subject/>
  <dc:creator>Maud DARICHE</dc:creator>
  <cp:keywords/>
  <cp:lastModifiedBy>Maud DARICHE</cp:lastModifiedBy>
  <cp:revision>2</cp:revision>
  <cp:lastPrinted>2014-05-14T10:59:00Z</cp:lastPrinted>
  <dcterms:created xsi:type="dcterms:W3CDTF">2026-04-28T14:59:00Z</dcterms:created>
  <dcterms:modified xsi:type="dcterms:W3CDTF">2026-04-28T14:59:00Z</dcterms:modified>
</cp:coreProperties>
</file>