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A249C1">
        <w:trPr>
          <w:trHeight w:hRule="exact" w:val="851"/>
        </w:trPr>
        <w:tc>
          <w:tcPr>
            <w:tcW w:w="1280" w:type="dxa"/>
            <w:tcBorders>
              <w:bottom w:val="single" w:sz="4" w:space="0" w:color="auto"/>
            </w:tcBorders>
          </w:tcPr>
          <w:p w:rsidR="001D2C3F" w:rsidRPr="00F124C6" w:rsidRDefault="001D2C3F" w:rsidP="00A249C1">
            <w:pPr>
              <w:pStyle w:val="H23GC"/>
            </w:pPr>
          </w:p>
        </w:tc>
        <w:tc>
          <w:tcPr>
            <w:tcW w:w="2273" w:type="dxa"/>
            <w:tcBorders>
              <w:bottom w:val="single" w:sz="4" w:space="0" w:color="auto"/>
            </w:tcBorders>
            <w:vAlign w:val="bottom"/>
          </w:tcPr>
          <w:p w:rsidR="001D2C3F" w:rsidRPr="0050687F" w:rsidRDefault="001D2C3F" w:rsidP="00A249C1">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249C1" w:rsidRDefault="00A249C1" w:rsidP="00D046DD">
            <w:pPr>
              <w:spacing w:line="240" w:lineRule="atLeast"/>
              <w:jc w:val="right"/>
              <w:rPr>
                <w:sz w:val="20"/>
                <w:szCs w:val="21"/>
              </w:rPr>
            </w:pPr>
            <w:r w:rsidRPr="00A249C1">
              <w:rPr>
                <w:sz w:val="40"/>
                <w:szCs w:val="21"/>
              </w:rPr>
              <w:t>CRC</w:t>
            </w:r>
            <w:r>
              <w:rPr>
                <w:sz w:val="20"/>
                <w:szCs w:val="21"/>
              </w:rPr>
              <w:t>/C/</w:t>
            </w:r>
            <w:proofErr w:type="spellStart"/>
            <w:r>
              <w:rPr>
                <w:sz w:val="20"/>
                <w:szCs w:val="21"/>
              </w:rPr>
              <w:t>ZAF</w:t>
            </w:r>
            <w:proofErr w:type="spellEnd"/>
            <w:r>
              <w:rPr>
                <w:sz w:val="20"/>
                <w:szCs w:val="21"/>
              </w:rPr>
              <w:t>/CO/2</w:t>
            </w:r>
            <w:r w:rsidR="00D046DD" w:rsidRPr="00610643">
              <w:rPr>
                <w:rStyle w:val="a7"/>
                <w:rFonts w:eastAsia="宋体"/>
                <w:sz w:val="20"/>
              </w:rPr>
              <w:footnoteReference w:customMarkFollows="1" w:id="2"/>
              <w:t>*</w:t>
            </w:r>
          </w:p>
        </w:tc>
      </w:tr>
      <w:tr w:rsidR="001D2C3F" w:rsidRPr="00F124C6" w:rsidTr="00A249C1">
        <w:trPr>
          <w:trHeight w:hRule="exact" w:val="2835"/>
        </w:trPr>
        <w:tc>
          <w:tcPr>
            <w:tcW w:w="1280" w:type="dxa"/>
            <w:tcBorders>
              <w:top w:val="single" w:sz="4" w:space="0" w:color="auto"/>
              <w:bottom w:val="single" w:sz="12" w:space="0" w:color="auto"/>
            </w:tcBorders>
          </w:tcPr>
          <w:p w:rsidR="001D2C3F" w:rsidRPr="00F124C6" w:rsidRDefault="001D2C3F" w:rsidP="00A249C1">
            <w:pPr>
              <w:spacing w:line="120" w:lineRule="atLeast"/>
              <w:rPr>
                <w:sz w:val="10"/>
                <w:szCs w:val="10"/>
              </w:rPr>
            </w:pPr>
          </w:p>
          <w:p w:rsidR="001D2C3F" w:rsidRPr="00F124C6" w:rsidRDefault="001D2C3F" w:rsidP="00A249C1">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A249C1">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A249C1" w:rsidP="00917353">
            <w:pPr>
              <w:spacing w:before="240" w:line="240" w:lineRule="atLeast"/>
              <w:rPr>
                <w:sz w:val="20"/>
              </w:rPr>
            </w:pPr>
            <w:r>
              <w:rPr>
                <w:sz w:val="20"/>
              </w:rPr>
              <w:t xml:space="preserve">Distr.: </w:t>
            </w:r>
            <w:r w:rsidR="00917353" w:rsidRPr="00917353">
              <w:rPr>
                <w:sz w:val="20"/>
              </w:rPr>
              <w:t>General</w:t>
            </w:r>
          </w:p>
          <w:p w:rsidR="001D2C3F" w:rsidRPr="00F124C6" w:rsidRDefault="00917353" w:rsidP="00A249C1">
            <w:pPr>
              <w:spacing w:line="240" w:lineRule="atLeast"/>
              <w:rPr>
                <w:sz w:val="20"/>
              </w:rPr>
            </w:pPr>
            <w:r>
              <w:rPr>
                <w:rFonts w:hint="eastAsia"/>
                <w:sz w:val="20"/>
              </w:rPr>
              <w:t xml:space="preserve">27 </w:t>
            </w:r>
            <w:r w:rsidRPr="00917353">
              <w:rPr>
                <w:sz w:val="20"/>
              </w:rPr>
              <w:t>October</w:t>
            </w:r>
            <w:r w:rsidR="00AB1CDF">
              <w:rPr>
                <w:sz w:val="20"/>
              </w:rPr>
              <w:t xml:space="preserve"> 201</w:t>
            </w:r>
            <w:r w:rsidR="006223E4">
              <w:rPr>
                <w:rFonts w:hint="eastAsia"/>
                <w:sz w:val="20"/>
              </w:rPr>
              <w:t>6</w:t>
            </w:r>
          </w:p>
          <w:p w:rsidR="001D2C3F" w:rsidRPr="00F124C6" w:rsidRDefault="001D2C3F" w:rsidP="00A249C1">
            <w:pPr>
              <w:spacing w:line="240" w:lineRule="atLeast"/>
              <w:rPr>
                <w:sz w:val="20"/>
              </w:rPr>
            </w:pPr>
            <w:r w:rsidRPr="00F124C6">
              <w:rPr>
                <w:sz w:val="20"/>
              </w:rPr>
              <w:t xml:space="preserve">Chinese </w:t>
            </w:r>
          </w:p>
          <w:p w:rsidR="001D2C3F" w:rsidRPr="00F124C6" w:rsidRDefault="00A249C1" w:rsidP="00A249C1">
            <w:pPr>
              <w:spacing w:line="240" w:lineRule="atLeast"/>
            </w:pPr>
            <w:r>
              <w:rPr>
                <w:sz w:val="20"/>
              </w:rPr>
              <w:t xml:space="preserve">Original: </w:t>
            </w:r>
            <w:r w:rsidR="001D2C3F" w:rsidRPr="00F124C6">
              <w:rPr>
                <w:sz w:val="20"/>
              </w:rPr>
              <w:t>English</w:t>
            </w:r>
          </w:p>
        </w:tc>
      </w:tr>
    </w:tbl>
    <w:p w:rsidR="001D2C3F" w:rsidRPr="00A249C1" w:rsidRDefault="001D2C3F" w:rsidP="00A249C1">
      <w:pPr>
        <w:spacing w:before="120"/>
        <w:rPr>
          <w:rFonts w:eastAsia="黑体"/>
          <w:sz w:val="24"/>
          <w:szCs w:val="24"/>
        </w:rPr>
      </w:pPr>
      <w:r>
        <w:rPr>
          <w:rFonts w:eastAsia="黑体" w:hint="eastAsia"/>
          <w:sz w:val="24"/>
          <w:szCs w:val="24"/>
        </w:rPr>
        <w:t>儿童权利委员会</w:t>
      </w:r>
    </w:p>
    <w:p w:rsidR="00A249C1" w:rsidRPr="00E76A01" w:rsidRDefault="00A249C1" w:rsidP="00D046DD">
      <w:pPr>
        <w:pStyle w:val="HChGC"/>
      </w:pPr>
      <w:r w:rsidRPr="00E76A01">
        <w:tab/>
      </w:r>
      <w:r w:rsidRPr="00E76A01">
        <w:tab/>
      </w:r>
      <w:r w:rsidRPr="00E05AEC">
        <w:rPr>
          <w:rFonts w:hint="eastAsia"/>
        </w:rPr>
        <w:t>关于</w:t>
      </w:r>
      <w:r>
        <w:rPr>
          <w:rFonts w:hint="eastAsia"/>
        </w:rPr>
        <w:t>南非</w:t>
      </w:r>
      <w:r w:rsidRPr="00E05AEC">
        <w:rPr>
          <w:rFonts w:hint="eastAsia"/>
        </w:rPr>
        <w:t>第</w:t>
      </w:r>
      <w:r>
        <w:rPr>
          <w:rFonts w:eastAsiaTheme="minorEastAsia" w:hint="eastAsia"/>
        </w:rPr>
        <w:t>二</w:t>
      </w:r>
      <w:r w:rsidRPr="00E05AEC">
        <w:rPr>
          <w:rFonts w:hint="eastAsia"/>
        </w:rPr>
        <w:t>次定期报告的结论性意见</w:t>
      </w:r>
      <w:r w:rsidR="00D046DD" w:rsidRPr="00D046DD">
        <w:rPr>
          <w:rStyle w:val="a7"/>
          <w:rFonts w:eastAsia="黑体"/>
          <w:sz w:val="24"/>
          <w:szCs w:val="24"/>
        </w:rPr>
        <w:footnoteReference w:customMarkFollows="1" w:id="3"/>
        <w:t>**</w:t>
      </w:r>
    </w:p>
    <w:p w:rsidR="00A249C1" w:rsidRPr="00E05AEC" w:rsidRDefault="00A249C1" w:rsidP="00A249C1">
      <w:pPr>
        <w:pStyle w:val="HChGC"/>
        <w:rPr>
          <w:rFonts w:eastAsiaTheme="minorEastAsia"/>
        </w:rPr>
      </w:pPr>
      <w:r>
        <w:tab/>
      </w:r>
      <w:proofErr w:type="gramStart"/>
      <w:r>
        <w:rPr>
          <w:rFonts w:hint="eastAsia"/>
        </w:rPr>
        <w:t>一</w:t>
      </w:r>
      <w:proofErr w:type="gramEnd"/>
      <w:r>
        <w:t>.</w:t>
      </w:r>
      <w:r>
        <w:tab/>
      </w:r>
      <w:r>
        <w:rPr>
          <w:rFonts w:eastAsiaTheme="minorEastAsia" w:hint="eastAsia"/>
        </w:rPr>
        <w:t>导言</w:t>
      </w:r>
    </w:p>
    <w:p w:rsidR="00A249C1" w:rsidRPr="001B6043" w:rsidRDefault="00A249C1" w:rsidP="00A249C1">
      <w:pPr>
        <w:pStyle w:val="SingleTxtGC"/>
        <w:rPr>
          <w:rFonts w:eastAsiaTheme="minorEastAsia"/>
        </w:rPr>
      </w:pPr>
      <w:r w:rsidRPr="00E76A01">
        <w:rPr>
          <w:rFonts w:eastAsia="Malgun Gothic"/>
        </w:rPr>
        <w:t>1.</w:t>
      </w:r>
      <w:r>
        <w:rPr>
          <w:rFonts w:eastAsiaTheme="minorEastAsia" w:hint="eastAsia"/>
        </w:rPr>
        <w:t xml:space="preserve">  </w:t>
      </w:r>
      <w:r w:rsidRPr="001B6043">
        <w:rPr>
          <w:rFonts w:eastAsiaTheme="minorEastAsia" w:hint="eastAsia"/>
        </w:rPr>
        <w:t>委员会在</w:t>
      </w:r>
      <w:r w:rsidRPr="001B6043">
        <w:rPr>
          <w:rFonts w:eastAsiaTheme="minorEastAsia"/>
        </w:rPr>
        <w:t>2016</w:t>
      </w:r>
      <w:r w:rsidRPr="001B6043">
        <w:rPr>
          <w:rFonts w:eastAsiaTheme="minorEastAsia" w:hint="eastAsia"/>
        </w:rPr>
        <w:t>年</w:t>
      </w:r>
      <w:r w:rsidRPr="001B6043">
        <w:rPr>
          <w:rFonts w:eastAsiaTheme="minorEastAsia"/>
        </w:rPr>
        <w:t>9</w:t>
      </w:r>
      <w:r w:rsidRPr="001B6043">
        <w:rPr>
          <w:rFonts w:eastAsiaTheme="minorEastAsia" w:hint="eastAsia"/>
        </w:rPr>
        <w:t>月</w:t>
      </w:r>
      <w:r w:rsidRPr="001B6043">
        <w:rPr>
          <w:rFonts w:eastAsiaTheme="minorEastAsia"/>
        </w:rPr>
        <w:t>1</w:t>
      </w:r>
      <w:r w:rsidRPr="001B6043">
        <w:rPr>
          <w:rFonts w:eastAsiaTheme="minorEastAsia" w:hint="eastAsia"/>
        </w:rPr>
        <w:t>9</w:t>
      </w:r>
      <w:r w:rsidRPr="001B6043">
        <w:rPr>
          <w:rFonts w:eastAsiaTheme="minorEastAsia" w:hint="eastAsia"/>
        </w:rPr>
        <w:t>日举行的第</w:t>
      </w:r>
      <w:r w:rsidRPr="001B6043">
        <w:rPr>
          <w:rFonts w:eastAsiaTheme="minorEastAsia"/>
        </w:rPr>
        <w:t>2141</w:t>
      </w:r>
      <w:r w:rsidRPr="001B6043">
        <w:rPr>
          <w:rFonts w:eastAsiaTheme="minorEastAsia" w:hint="eastAsia"/>
        </w:rPr>
        <w:t>和第</w:t>
      </w:r>
      <w:r w:rsidRPr="001B6043">
        <w:rPr>
          <w:rFonts w:eastAsiaTheme="minorEastAsia"/>
        </w:rPr>
        <w:t>2142</w:t>
      </w:r>
      <w:r w:rsidRPr="001B6043">
        <w:rPr>
          <w:rFonts w:eastAsiaTheme="minorEastAsia" w:hint="eastAsia"/>
        </w:rPr>
        <w:t>次会议</w:t>
      </w:r>
      <w:r w:rsidRPr="001B6043">
        <w:rPr>
          <w:rFonts w:eastAsiaTheme="minorEastAsia"/>
        </w:rPr>
        <w:t>(</w:t>
      </w:r>
      <w:r w:rsidRPr="001B6043">
        <w:rPr>
          <w:rFonts w:eastAsiaTheme="minorEastAsia" w:hint="eastAsia"/>
        </w:rPr>
        <w:t>见</w:t>
      </w:r>
      <w:r w:rsidRPr="001B6043">
        <w:rPr>
          <w:rFonts w:eastAsiaTheme="minorEastAsia"/>
        </w:rPr>
        <w:t>CRC/C/</w:t>
      </w:r>
      <w:proofErr w:type="spellStart"/>
      <w:r w:rsidRPr="001B6043">
        <w:rPr>
          <w:rFonts w:eastAsiaTheme="minorEastAsia"/>
        </w:rPr>
        <w:t>SR.2141</w:t>
      </w:r>
      <w:proofErr w:type="spellEnd"/>
      <w:r w:rsidRPr="001B6043">
        <w:rPr>
          <w:rFonts w:eastAsiaTheme="minorEastAsia" w:hint="eastAsia"/>
        </w:rPr>
        <w:t>和</w:t>
      </w:r>
      <w:r w:rsidRPr="001B6043">
        <w:rPr>
          <w:rFonts w:eastAsiaTheme="minorEastAsia"/>
        </w:rPr>
        <w:t>2142)</w:t>
      </w:r>
      <w:r w:rsidRPr="001B6043">
        <w:rPr>
          <w:rFonts w:eastAsiaTheme="minorEastAsia" w:hint="eastAsia"/>
        </w:rPr>
        <w:t>上审议了南非第二次定期报告</w:t>
      </w:r>
      <w:r w:rsidRPr="001B6043">
        <w:rPr>
          <w:rFonts w:eastAsiaTheme="minorEastAsia"/>
        </w:rPr>
        <w:t>(CRC/C/</w:t>
      </w:r>
      <w:proofErr w:type="spellStart"/>
      <w:r w:rsidRPr="001B6043">
        <w:rPr>
          <w:rFonts w:eastAsiaTheme="minorEastAsia"/>
        </w:rPr>
        <w:t>ZAF</w:t>
      </w:r>
      <w:proofErr w:type="spellEnd"/>
      <w:r w:rsidRPr="001B6043">
        <w:rPr>
          <w:rFonts w:eastAsiaTheme="minorEastAsia"/>
        </w:rPr>
        <w:t>/2)</w:t>
      </w:r>
      <w:r w:rsidRPr="001B6043">
        <w:rPr>
          <w:rFonts w:eastAsiaTheme="minorEastAsia" w:hint="eastAsia"/>
        </w:rPr>
        <w:t>，并在</w:t>
      </w:r>
      <w:r w:rsidRPr="001B6043">
        <w:rPr>
          <w:rFonts w:eastAsiaTheme="minorEastAsia"/>
        </w:rPr>
        <w:t>2016</w:t>
      </w:r>
      <w:r w:rsidRPr="001B6043">
        <w:rPr>
          <w:rFonts w:eastAsiaTheme="minorEastAsia" w:hint="eastAsia"/>
        </w:rPr>
        <w:t>年</w:t>
      </w:r>
      <w:r w:rsidRPr="001B6043">
        <w:rPr>
          <w:rFonts w:eastAsiaTheme="minorEastAsia"/>
        </w:rPr>
        <w:t>9</w:t>
      </w:r>
      <w:r w:rsidRPr="001B6043">
        <w:rPr>
          <w:rFonts w:eastAsiaTheme="minorEastAsia" w:hint="eastAsia"/>
        </w:rPr>
        <w:t>月</w:t>
      </w:r>
      <w:r w:rsidRPr="001B6043">
        <w:rPr>
          <w:rFonts w:eastAsiaTheme="minorEastAsia"/>
        </w:rPr>
        <w:t>30</w:t>
      </w:r>
      <w:r w:rsidRPr="001B6043">
        <w:rPr>
          <w:rFonts w:eastAsiaTheme="minorEastAsia" w:hint="eastAsia"/>
        </w:rPr>
        <w:t>日举行的第</w:t>
      </w:r>
      <w:r w:rsidRPr="001B6043">
        <w:rPr>
          <w:rFonts w:eastAsiaTheme="minorEastAsia"/>
        </w:rPr>
        <w:t>2160</w:t>
      </w:r>
      <w:r w:rsidRPr="001B6043">
        <w:rPr>
          <w:rFonts w:eastAsiaTheme="minorEastAsia" w:hint="eastAsia"/>
        </w:rPr>
        <w:t>次会议</w:t>
      </w:r>
      <w:r w:rsidRPr="001B6043">
        <w:rPr>
          <w:rFonts w:eastAsiaTheme="minorEastAsia"/>
        </w:rPr>
        <w:t>(</w:t>
      </w:r>
      <w:r w:rsidRPr="001B6043">
        <w:rPr>
          <w:rFonts w:eastAsiaTheme="minorEastAsia" w:hint="eastAsia"/>
        </w:rPr>
        <w:t>见</w:t>
      </w:r>
      <w:r w:rsidRPr="001B6043">
        <w:rPr>
          <w:rFonts w:eastAsiaTheme="minorEastAsia"/>
        </w:rPr>
        <w:t>CRC/C/</w:t>
      </w:r>
      <w:proofErr w:type="spellStart"/>
      <w:r w:rsidRPr="001B6043">
        <w:rPr>
          <w:rFonts w:eastAsiaTheme="minorEastAsia"/>
        </w:rPr>
        <w:t>SR.2160</w:t>
      </w:r>
      <w:proofErr w:type="spellEnd"/>
      <w:r w:rsidRPr="001B6043">
        <w:rPr>
          <w:rFonts w:eastAsiaTheme="minorEastAsia"/>
        </w:rPr>
        <w:t>)</w:t>
      </w:r>
      <w:r w:rsidRPr="001B6043">
        <w:rPr>
          <w:rFonts w:eastAsiaTheme="minorEastAsia" w:hint="eastAsia"/>
        </w:rPr>
        <w:t>上通过了本结论性意见</w:t>
      </w:r>
      <w:r w:rsidRPr="001B6043">
        <w:rPr>
          <w:rFonts w:ascii="Malgun Gothic" w:eastAsiaTheme="minorEastAsia" w:hAnsi="Malgun Gothic" w:cs="Malgun Gothic" w:hint="eastAsia"/>
        </w:rPr>
        <w:t>。</w:t>
      </w:r>
    </w:p>
    <w:p w:rsidR="00A249C1" w:rsidRPr="00E76A01" w:rsidRDefault="00A249C1" w:rsidP="00A249C1">
      <w:pPr>
        <w:pStyle w:val="SingleTxtGC"/>
        <w:rPr>
          <w:rFonts w:eastAsia="Malgun Gothic"/>
        </w:rPr>
      </w:pPr>
      <w:r w:rsidRPr="00E76A01">
        <w:rPr>
          <w:rFonts w:eastAsia="Malgun Gothic"/>
        </w:rPr>
        <w:t>2.</w:t>
      </w:r>
      <w:r>
        <w:rPr>
          <w:rFonts w:eastAsiaTheme="minorEastAsia" w:hint="eastAsia"/>
        </w:rPr>
        <w:t xml:space="preserve">  </w:t>
      </w:r>
      <w:r w:rsidRPr="006A7FEC">
        <w:rPr>
          <w:rFonts w:hint="eastAsia"/>
        </w:rPr>
        <w:t>委员会对缔约国提交第二次定期报告</w:t>
      </w:r>
      <w:r>
        <w:rPr>
          <w:rFonts w:hint="eastAsia"/>
        </w:rPr>
        <w:t>和</w:t>
      </w:r>
      <w:r w:rsidRPr="006A7FEC">
        <w:rPr>
          <w:rFonts w:hint="eastAsia"/>
        </w:rPr>
        <w:t>对问题清单</w:t>
      </w:r>
      <w:r>
        <w:rPr>
          <w:rFonts w:hint="eastAsia"/>
        </w:rPr>
        <w:t>的</w:t>
      </w:r>
      <w:r w:rsidRPr="006A7FEC">
        <w:rPr>
          <w:rFonts w:hint="eastAsia"/>
        </w:rPr>
        <w:t>书面答复</w:t>
      </w:r>
      <w:r w:rsidRPr="006A7FEC">
        <w:rPr>
          <w:rFonts w:eastAsia="Malgun Gothic"/>
        </w:rPr>
        <w:t>(CRC/C/</w:t>
      </w:r>
      <w:proofErr w:type="spellStart"/>
      <w:r w:rsidRPr="006A7FEC">
        <w:rPr>
          <w:rFonts w:eastAsia="Malgun Gothic"/>
        </w:rPr>
        <w:t>ZAF</w:t>
      </w:r>
      <w:proofErr w:type="spellEnd"/>
      <w:r w:rsidRPr="006A7FEC">
        <w:rPr>
          <w:rFonts w:eastAsia="Malgun Gothic"/>
        </w:rPr>
        <w:t>/Q/2/</w:t>
      </w:r>
      <w:proofErr w:type="spellStart"/>
      <w:r w:rsidRPr="006A7FEC">
        <w:rPr>
          <w:rFonts w:eastAsia="Malgun Gothic"/>
        </w:rPr>
        <w:t>Add.1</w:t>
      </w:r>
      <w:proofErr w:type="spellEnd"/>
      <w:r w:rsidRPr="006A7FEC">
        <w:rPr>
          <w:rFonts w:eastAsia="Malgun Gothic"/>
        </w:rPr>
        <w:t>)</w:t>
      </w:r>
      <w:r w:rsidRPr="006A7FEC">
        <w:rPr>
          <w:rFonts w:hint="eastAsia"/>
        </w:rPr>
        <w:t>表示欢迎</w:t>
      </w:r>
      <w:r>
        <w:rPr>
          <w:rFonts w:ascii="Malgun Gothic" w:eastAsiaTheme="minorEastAsia" w:hAnsi="Malgun Gothic" w:cs="Malgun Gothic" w:hint="eastAsia"/>
        </w:rPr>
        <w:t>，</w:t>
      </w:r>
      <w:r w:rsidRPr="006A7FEC">
        <w:rPr>
          <w:rFonts w:hint="eastAsia"/>
        </w:rPr>
        <w:t>据此可更好地了解缔约国的儿童权利状况</w:t>
      </w:r>
      <w:r w:rsidRPr="006A7FEC">
        <w:rPr>
          <w:rFonts w:ascii="Malgun Gothic" w:eastAsia="Malgun Gothic" w:hAnsi="Malgun Gothic" w:cs="Malgun Gothic" w:hint="eastAsia"/>
        </w:rPr>
        <w:t>。</w:t>
      </w:r>
      <w:r w:rsidRPr="006A7FEC">
        <w:rPr>
          <w:rFonts w:hint="eastAsia"/>
        </w:rPr>
        <w:t>委员会赞赏</w:t>
      </w:r>
      <w:r>
        <w:rPr>
          <w:rFonts w:hint="eastAsia"/>
        </w:rPr>
        <w:t>与缔约国的高级别</w:t>
      </w:r>
      <w:r w:rsidRPr="006A7FEC">
        <w:rPr>
          <w:rFonts w:hint="eastAsia"/>
        </w:rPr>
        <w:t>多部门代表团进行的建设性对话</w:t>
      </w:r>
      <w:r>
        <w:rPr>
          <w:rFonts w:hint="eastAsia"/>
        </w:rPr>
        <w:t>。</w:t>
      </w:r>
    </w:p>
    <w:p w:rsidR="00A249C1" w:rsidRPr="00E76A01" w:rsidRDefault="00A249C1" w:rsidP="00A249C1">
      <w:pPr>
        <w:pStyle w:val="HChGC"/>
        <w:rPr>
          <w:rFonts w:eastAsia="Malgun Gothic"/>
        </w:rPr>
      </w:pPr>
      <w:r w:rsidRPr="00E76A01">
        <w:rPr>
          <w:rFonts w:eastAsia="Malgun Gothic"/>
        </w:rPr>
        <w:tab/>
      </w:r>
      <w:r>
        <w:rPr>
          <w:rFonts w:hint="eastAsia"/>
        </w:rPr>
        <w:t>二</w:t>
      </w:r>
      <w:r w:rsidRPr="00E76A01">
        <w:rPr>
          <w:rFonts w:eastAsia="Malgun Gothic"/>
        </w:rPr>
        <w:t>.</w:t>
      </w:r>
      <w:r w:rsidRPr="00E76A01">
        <w:rPr>
          <w:rFonts w:eastAsia="Malgun Gothic"/>
        </w:rPr>
        <w:tab/>
      </w:r>
      <w:r w:rsidRPr="006A7FEC">
        <w:rPr>
          <w:rFonts w:hint="eastAsia"/>
        </w:rPr>
        <w:t>缔约国采取的后续措施和取得的进展</w:t>
      </w:r>
    </w:p>
    <w:p w:rsidR="00A249C1" w:rsidRPr="001F5371" w:rsidRDefault="00A249C1" w:rsidP="00A249C1">
      <w:pPr>
        <w:pStyle w:val="SingleTxtGC"/>
        <w:rPr>
          <w:rFonts w:eastAsiaTheme="minorEastAsia"/>
        </w:rPr>
      </w:pPr>
      <w:r w:rsidRPr="00E76A01">
        <w:rPr>
          <w:rFonts w:eastAsia="Malgun Gothic"/>
        </w:rPr>
        <w:t>3.</w:t>
      </w:r>
      <w:r>
        <w:rPr>
          <w:rFonts w:eastAsiaTheme="minorEastAsia" w:hint="eastAsia"/>
        </w:rPr>
        <w:t xml:space="preserve"> </w:t>
      </w:r>
      <w:r w:rsidRPr="00E76A01">
        <w:rPr>
          <w:rFonts w:eastAsia="Malgun Gothic"/>
        </w:rPr>
        <w:t xml:space="preserve"> </w:t>
      </w:r>
      <w:r w:rsidRPr="001F5371">
        <w:rPr>
          <w:rFonts w:eastAsiaTheme="minorEastAsia" w:hint="eastAsia"/>
        </w:rPr>
        <w:t>委员会欢迎缔约国在各领域取得的进展</w:t>
      </w:r>
      <w:r>
        <w:rPr>
          <w:rFonts w:eastAsiaTheme="minorEastAsia" w:hint="eastAsia"/>
        </w:rPr>
        <w:t>，</w:t>
      </w:r>
      <w:r w:rsidRPr="001F5371">
        <w:rPr>
          <w:rFonts w:eastAsiaTheme="minorEastAsia" w:hint="eastAsia"/>
        </w:rPr>
        <w:t>包括批准或加入了一些国际文书，特别是</w:t>
      </w:r>
      <w:r>
        <w:rPr>
          <w:rFonts w:eastAsiaTheme="minorEastAsia" w:hint="eastAsia"/>
        </w:rPr>
        <w:t>2009</w:t>
      </w:r>
      <w:r>
        <w:rPr>
          <w:rFonts w:eastAsiaTheme="minorEastAsia" w:hint="eastAsia"/>
        </w:rPr>
        <w:t>年</w:t>
      </w:r>
      <w:r w:rsidRPr="001F5371">
        <w:rPr>
          <w:rFonts w:eastAsiaTheme="minorEastAsia" w:hint="eastAsia"/>
        </w:rPr>
        <w:t>批准了《儿童权利公约关于儿童卷入武装冲突问题的任择议定书》，</w:t>
      </w:r>
      <w:r>
        <w:rPr>
          <w:rFonts w:eastAsiaTheme="minorEastAsia" w:hint="eastAsia"/>
        </w:rPr>
        <w:t>2003</w:t>
      </w:r>
      <w:r>
        <w:rPr>
          <w:rFonts w:eastAsiaTheme="minorEastAsia" w:hint="eastAsia"/>
        </w:rPr>
        <w:t>年加入了</w:t>
      </w:r>
      <w:r w:rsidRPr="001F5371">
        <w:rPr>
          <w:rFonts w:eastAsiaTheme="minorEastAsia" w:hint="eastAsia"/>
        </w:rPr>
        <w:t>《儿童权利公约关于买卖儿童、儿童卖淫和儿童色情制品问题的任择议定书》。</w:t>
      </w:r>
    </w:p>
    <w:p w:rsidR="00A249C1" w:rsidRPr="002C3999" w:rsidRDefault="00A249C1" w:rsidP="00A249C1">
      <w:pPr>
        <w:pStyle w:val="SingleTxtGC"/>
        <w:rPr>
          <w:rFonts w:eastAsiaTheme="minorEastAsia"/>
        </w:rPr>
      </w:pPr>
      <w:r w:rsidRPr="00E76A01">
        <w:rPr>
          <w:rFonts w:eastAsia="Malgun Gothic"/>
        </w:rPr>
        <w:t>4.</w:t>
      </w:r>
      <w:r>
        <w:rPr>
          <w:rFonts w:eastAsiaTheme="minorEastAsia" w:hint="eastAsia"/>
        </w:rPr>
        <w:t xml:space="preserve">  </w:t>
      </w:r>
      <w:r>
        <w:rPr>
          <w:rFonts w:eastAsiaTheme="minorEastAsia" w:hint="eastAsia"/>
        </w:rPr>
        <w:t>委员会还欢迎缔约国自上次审议以来制定了一些与儿童权利有关的新的法律及体制和政策措施，包括与《公约》基本相符的《儿童法》</w:t>
      </w:r>
      <w:r>
        <w:rPr>
          <w:rFonts w:eastAsiaTheme="minorEastAsia" w:hint="eastAsia"/>
        </w:rPr>
        <w:t>(2005</w:t>
      </w:r>
      <w:r>
        <w:rPr>
          <w:rFonts w:eastAsiaTheme="minorEastAsia" w:hint="eastAsia"/>
        </w:rPr>
        <w:t>年第</w:t>
      </w:r>
      <w:r>
        <w:rPr>
          <w:rFonts w:eastAsiaTheme="minorEastAsia" w:hint="eastAsia"/>
        </w:rPr>
        <w:t>38</w:t>
      </w:r>
      <w:r>
        <w:rPr>
          <w:rFonts w:eastAsiaTheme="minorEastAsia" w:hint="eastAsia"/>
        </w:rPr>
        <w:t>号法</w:t>
      </w:r>
      <w:r>
        <w:rPr>
          <w:rFonts w:eastAsiaTheme="minorEastAsia" w:hint="eastAsia"/>
        </w:rPr>
        <w:t>)</w:t>
      </w:r>
      <w:r>
        <w:rPr>
          <w:rFonts w:eastAsiaTheme="minorEastAsia" w:hint="eastAsia"/>
        </w:rPr>
        <w:t>和《儿童司法法》</w:t>
      </w:r>
      <w:r>
        <w:rPr>
          <w:rFonts w:eastAsiaTheme="minorEastAsia" w:hint="eastAsia"/>
        </w:rPr>
        <w:t>(2008</w:t>
      </w:r>
      <w:r>
        <w:rPr>
          <w:rFonts w:eastAsiaTheme="minorEastAsia" w:hint="eastAsia"/>
        </w:rPr>
        <w:t>年第</w:t>
      </w:r>
      <w:r>
        <w:rPr>
          <w:rFonts w:eastAsiaTheme="minorEastAsia" w:hint="eastAsia"/>
        </w:rPr>
        <w:t>75</w:t>
      </w:r>
      <w:r>
        <w:rPr>
          <w:rFonts w:eastAsiaTheme="minorEastAsia" w:hint="eastAsia"/>
        </w:rPr>
        <w:t>号法</w:t>
      </w:r>
      <w:r>
        <w:rPr>
          <w:rFonts w:eastAsiaTheme="minorEastAsia" w:hint="eastAsia"/>
        </w:rPr>
        <w:t>)</w:t>
      </w:r>
      <w:r>
        <w:rPr>
          <w:rFonts w:eastAsiaTheme="minorEastAsia" w:hint="eastAsia"/>
        </w:rPr>
        <w:t>。</w:t>
      </w:r>
    </w:p>
    <w:p w:rsidR="00A249C1" w:rsidRPr="002C3999" w:rsidRDefault="00A249C1" w:rsidP="00A249C1">
      <w:pPr>
        <w:pStyle w:val="SingleTxtGC"/>
        <w:rPr>
          <w:rFonts w:eastAsiaTheme="minorEastAsia"/>
        </w:rPr>
      </w:pPr>
      <w:r w:rsidRPr="00E76A01">
        <w:lastRenderedPageBreak/>
        <w:t>5.</w:t>
      </w:r>
      <w:r>
        <w:rPr>
          <w:rFonts w:hint="eastAsia"/>
        </w:rPr>
        <w:t xml:space="preserve">  </w:t>
      </w:r>
      <w:r>
        <w:rPr>
          <w:rFonts w:eastAsiaTheme="minorEastAsia" w:hint="eastAsia"/>
        </w:rPr>
        <w:t>委员会还对缔约国司法机构在判例中逐步适用《公约》规定的权利和原则的做法、婴儿和儿童死亡率及艾滋病毒母婴传播率总体下降、出生登记率提高以及努力建立有力的法律和政策框架消除暴力表示欢迎。</w:t>
      </w:r>
    </w:p>
    <w:p w:rsidR="00A249C1" w:rsidRPr="00E76A01" w:rsidRDefault="00A249C1" w:rsidP="00A249C1">
      <w:pPr>
        <w:pStyle w:val="HChGC"/>
        <w:rPr>
          <w:rFonts w:eastAsia="Malgun Gothic"/>
        </w:rPr>
      </w:pPr>
      <w:r w:rsidRPr="00E76A01">
        <w:rPr>
          <w:rFonts w:eastAsia="Malgun Gothic"/>
        </w:rPr>
        <w:tab/>
      </w:r>
      <w:r>
        <w:rPr>
          <w:rFonts w:hint="eastAsia"/>
        </w:rPr>
        <w:t>三</w:t>
      </w:r>
      <w:r w:rsidRPr="00E76A01">
        <w:rPr>
          <w:rFonts w:eastAsia="Malgun Gothic"/>
        </w:rPr>
        <w:t>.</w:t>
      </w:r>
      <w:r w:rsidRPr="00E76A01">
        <w:rPr>
          <w:rFonts w:eastAsia="Malgun Gothic"/>
        </w:rPr>
        <w:tab/>
      </w:r>
      <w:r w:rsidRPr="006A7FEC">
        <w:rPr>
          <w:rFonts w:hint="eastAsia"/>
        </w:rPr>
        <w:t>关注的主要领域和建议</w:t>
      </w:r>
    </w:p>
    <w:p w:rsidR="00A249C1" w:rsidRPr="00E76A01" w:rsidRDefault="00A249C1" w:rsidP="00A249C1">
      <w:pPr>
        <w:pStyle w:val="H1GC"/>
      </w:pPr>
      <w:r w:rsidRPr="00E76A01">
        <w:tab/>
        <w:t>A.</w:t>
      </w:r>
      <w:r w:rsidRPr="00E76A01">
        <w:tab/>
      </w:r>
      <w:proofErr w:type="gramStart"/>
      <w:r w:rsidRPr="00F856CF">
        <w:rPr>
          <w:rFonts w:hint="eastAsia"/>
        </w:rPr>
        <w:t>一般执行措施</w:t>
      </w:r>
      <w:r w:rsidRPr="00F856CF">
        <w:t>(</w:t>
      </w:r>
      <w:proofErr w:type="gramEnd"/>
      <w:r w:rsidRPr="00F856CF">
        <w:rPr>
          <w:rFonts w:hint="eastAsia"/>
        </w:rPr>
        <w:t>《公约》第</w:t>
      </w:r>
      <w:r w:rsidRPr="00F856CF">
        <w:t>4</w:t>
      </w:r>
      <w:r w:rsidRPr="00F856CF">
        <w:rPr>
          <w:rFonts w:hint="eastAsia"/>
        </w:rPr>
        <w:t>条、第</w:t>
      </w:r>
      <w:r w:rsidRPr="00F856CF">
        <w:t>42</w:t>
      </w:r>
      <w:r w:rsidRPr="00F856CF">
        <w:rPr>
          <w:rFonts w:hint="eastAsia"/>
        </w:rPr>
        <w:t>条和第</w:t>
      </w:r>
      <w:r w:rsidRPr="00F856CF">
        <w:t>44</w:t>
      </w:r>
      <w:r w:rsidRPr="00F856CF">
        <w:rPr>
          <w:rFonts w:hint="eastAsia"/>
        </w:rPr>
        <w:t>条第</w:t>
      </w:r>
      <w:r w:rsidRPr="00F856CF">
        <w:t>6</w:t>
      </w:r>
      <w:r w:rsidRPr="00F856CF">
        <w:rPr>
          <w:rFonts w:hint="eastAsia"/>
        </w:rPr>
        <w:t>款</w:t>
      </w:r>
      <w:r w:rsidRPr="00F856CF">
        <w:t>)</w:t>
      </w:r>
    </w:p>
    <w:p w:rsidR="00A249C1" w:rsidRPr="00E76A01" w:rsidRDefault="00A249C1" w:rsidP="00A249C1">
      <w:pPr>
        <w:pStyle w:val="H23GC"/>
      </w:pPr>
      <w:r w:rsidRPr="00E76A01">
        <w:tab/>
      </w:r>
      <w:r w:rsidRPr="00E76A01">
        <w:tab/>
      </w:r>
      <w:r w:rsidRPr="00F856CF">
        <w:rPr>
          <w:rFonts w:hint="eastAsia"/>
        </w:rPr>
        <w:t>委员会以前的建议</w:t>
      </w:r>
    </w:p>
    <w:p w:rsidR="00A249C1" w:rsidRPr="00A249C1" w:rsidRDefault="00A249C1" w:rsidP="00A249C1">
      <w:pPr>
        <w:pStyle w:val="SingleTxtGC"/>
        <w:rPr>
          <w:rFonts w:ascii="Time New Roman" w:eastAsia="黑体" w:hAnsi="Time New Roman" w:hint="eastAsia"/>
        </w:rPr>
      </w:pPr>
      <w:r w:rsidRPr="00A249C1">
        <w:rPr>
          <w:rFonts w:ascii="Time New Roman" w:eastAsia="黑体" w:hAnsi="Time New Roman"/>
        </w:rPr>
        <w:t>6.</w:t>
      </w:r>
      <w:r w:rsidRPr="00A249C1">
        <w:rPr>
          <w:rFonts w:ascii="Time New Roman" w:eastAsia="黑体" w:hAnsi="Time New Roman" w:hint="eastAsia"/>
        </w:rPr>
        <w:t xml:space="preserve">  </w:t>
      </w:r>
      <w:r w:rsidRPr="00A249C1">
        <w:rPr>
          <w:rFonts w:ascii="Time New Roman" w:eastAsia="黑体" w:hAnsi="Time New Roman" w:hint="eastAsia"/>
        </w:rPr>
        <w:t>委员会建议缔约国采取一切必要措施，处理委员会</w:t>
      </w:r>
      <w:r w:rsidRPr="00A249C1">
        <w:rPr>
          <w:rFonts w:ascii="Time New Roman" w:eastAsia="黑体" w:hAnsi="Time New Roman" w:hint="eastAsia"/>
        </w:rPr>
        <w:t>2000</w:t>
      </w:r>
      <w:r w:rsidRPr="00A249C1">
        <w:rPr>
          <w:rFonts w:ascii="Time New Roman" w:eastAsia="黑体" w:hAnsi="Time New Roman" w:hint="eastAsia"/>
        </w:rPr>
        <w:t>年结论性意见</w:t>
      </w:r>
      <w:r w:rsidRPr="00A249C1">
        <w:rPr>
          <w:rFonts w:ascii="Time New Roman" w:eastAsia="黑体" w:hAnsi="Time New Roman"/>
        </w:rPr>
        <w:t>(CRC/C/15/</w:t>
      </w:r>
      <w:proofErr w:type="spellStart"/>
      <w:r w:rsidRPr="00A249C1">
        <w:rPr>
          <w:rFonts w:ascii="Time New Roman" w:eastAsia="黑体" w:hAnsi="Time New Roman"/>
        </w:rPr>
        <w:t>Add.122</w:t>
      </w:r>
      <w:proofErr w:type="spellEnd"/>
      <w:r w:rsidRPr="00A249C1">
        <w:rPr>
          <w:rFonts w:ascii="Time New Roman" w:eastAsia="黑体" w:hAnsi="Time New Roman"/>
        </w:rPr>
        <w:t>)</w:t>
      </w:r>
      <w:r w:rsidRPr="00A249C1">
        <w:rPr>
          <w:rFonts w:ascii="Time New Roman" w:eastAsia="黑体" w:hAnsi="Time New Roman" w:hint="eastAsia"/>
        </w:rPr>
        <w:t>中尚未落实或尚未充分落实的建议，特别是有关立法</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10</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、数据收集</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14</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、预算拨款</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15</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、家庭暴力、虐待和侮辱</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27</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、体罚</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28</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、初级保健</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29</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、青少年健康</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31</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、教育</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34</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和少年司法</w:t>
      </w:r>
      <w:r w:rsidRPr="00A249C1">
        <w:rPr>
          <w:rFonts w:ascii="Time New Roman" w:eastAsia="黑体" w:hAnsi="Time New Roman" w:hint="eastAsia"/>
        </w:rPr>
        <w:t>(</w:t>
      </w:r>
      <w:r w:rsidRPr="00A249C1">
        <w:rPr>
          <w:rFonts w:ascii="Time New Roman" w:eastAsia="黑体" w:hAnsi="Time New Roman" w:hint="eastAsia"/>
        </w:rPr>
        <w:t>第</w:t>
      </w:r>
      <w:r w:rsidRPr="00A249C1">
        <w:rPr>
          <w:rFonts w:ascii="Time New Roman" w:eastAsia="黑体" w:hAnsi="Time New Roman" w:hint="eastAsia"/>
        </w:rPr>
        <w:t>42</w:t>
      </w:r>
      <w:r w:rsidRPr="00A249C1">
        <w:rPr>
          <w:rFonts w:ascii="Time New Roman" w:eastAsia="黑体" w:hAnsi="Time New Roman" w:hint="eastAsia"/>
        </w:rPr>
        <w:t>段</w:t>
      </w:r>
      <w:r w:rsidRPr="00A249C1">
        <w:rPr>
          <w:rFonts w:ascii="Time New Roman" w:eastAsia="黑体" w:hAnsi="Time New Roman" w:hint="eastAsia"/>
        </w:rPr>
        <w:t>)</w:t>
      </w:r>
      <w:r w:rsidRPr="00A249C1">
        <w:rPr>
          <w:rFonts w:ascii="Time New Roman" w:eastAsia="黑体" w:hAnsi="Time New Roman" w:hint="eastAsia"/>
        </w:rPr>
        <w:t>的建议。</w:t>
      </w:r>
    </w:p>
    <w:p w:rsidR="00A249C1" w:rsidRPr="00E76A01" w:rsidRDefault="00A249C1" w:rsidP="00A249C1">
      <w:pPr>
        <w:pStyle w:val="H23GC"/>
      </w:pPr>
      <w:r w:rsidRPr="00E76A01">
        <w:tab/>
      </w:r>
      <w:r w:rsidRPr="00E76A01">
        <w:tab/>
      </w:r>
      <w:r w:rsidRPr="00F856CF">
        <w:rPr>
          <w:rFonts w:hint="eastAsia"/>
        </w:rPr>
        <w:t>综合政策和战略</w:t>
      </w:r>
    </w:p>
    <w:p w:rsidR="00A249C1" w:rsidRPr="001D4BEC" w:rsidRDefault="00A249C1" w:rsidP="00A249C1">
      <w:pPr>
        <w:pStyle w:val="SingleTxtGC"/>
        <w:rPr>
          <w:rFonts w:eastAsiaTheme="minorEastAsia"/>
        </w:rPr>
      </w:pPr>
      <w:r w:rsidRPr="00E76A01">
        <w:rPr>
          <w:rFonts w:eastAsia="Malgun Gothic"/>
        </w:rPr>
        <w:t>7.</w:t>
      </w:r>
      <w:r>
        <w:rPr>
          <w:rFonts w:eastAsiaTheme="minorEastAsia" w:hint="eastAsia"/>
        </w:rPr>
        <w:t xml:space="preserve">  </w:t>
      </w:r>
      <w:r>
        <w:rPr>
          <w:rFonts w:eastAsiaTheme="minorEastAsia" w:hint="eastAsia"/>
        </w:rPr>
        <w:t>委员会欢迎缔约国制定</w:t>
      </w:r>
      <w:r w:rsidRPr="001D4BEC">
        <w:rPr>
          <w:rFonts w:eastAsiaTheme="minorEastAsia"/>
        </w:rPr>
        <w:t>2012-2017</w:t>
      </w:r>
      <w:r>
        <w:rPr>
          <w:rFonts w:eastAsiaTheme="minorEastAsia" w:hint="eastAsia"/>
        </w:rPr>
        <w:t>年南非儿童问题国家行动计划。然而，委员会感到关切的是，该计划执行不力，而且没有发布进展情况报告。</w:t>
      </w:r>
    </w:p>
    <w:p w:rsidR="00A249C1" w:rsidRPr="00A249C1" w:rsidRDefault="00A249C1" w:rsidP="00A249C1">
      <w:pPr>
        <w:pStyle w:val="SingleTxtGC"/>
        <w:rPr>
          <w:rFonts w:ascii="Time New Roman" w:eastAsia="黑体" w:hAnsi="Time New Roman" w:hint="eastAsia"/>
        </w:rPr>
      </w:pPr>
      <w:r w:rsidRPr="00A249C1">
        <w:rPr>
          <w:rFonts w:ascii="Time New Roman" w:eastAsia="黑体" w:hAnsi="Time New Roman"/>
        </w:rPr>
        <w:t>8.</w:t>
      </w:r>
      <w:r w:rsidRPr="00A249C1">
        <w:rPr>
          <w:rFonts w:ascii="Time New Roman" w:eastAsia="黑体" w:hAnsi="Time New Roman" w:hint="eastAsia"/>
        </w:rPr>
        <w:t xml:space="preserve">  </w:t>
      </w:r>
      <w:r w:rsidRPr="00A249C1">
        <w:rPr>
          <w:rFonts w:ascii="Time New Roman" w:eastAsia="黑体" w:hAnsi="Time New Roman" w:hint="eastAsia"/>
        </w:rPr>
        <w:t>委员会建议缔约国：</w:t>
      </w:r>
    </w:p>
    <w:p w:rsidR="00A249C1" w:rsidRPr="00A249C1" w:rsidRDefault="00A249C1" w:rsidP="00DC1766">
      <w:pPr>
        <w:pStyle w:val="SingleTxtGC"/>
        <w:numPr>
          <w:ilvl w:val="0"/>
          <w:numId w:val="9"/>
        </w:numPr>
        <w:rPr>
          <w:rFonts w:ascii="Time New Roman" w:eastAsia="黑体" w:hAnsi="Time New Roman" w:hint="eastAsia"/>
        </w:rPr>
      </w:pPr>
      <w:r w:rsidRPr="00A249C1">
        <w:rPr>
          <w:rFonts w:ascii="Time New Roman" w:eastAsia="黑体" w:hAnsi="Time New Roman" w:hint="eastAsia"/>
        </w:rPr>
        <w:t>加快完成该计划的全面中期审查；</w:t>
      </w:r>
    </w:p>
    <w:p w:rsidR="00A249C1" w:rsidRPr="00A249C1" w:rsidRDefault="00A249C1" w:rsidP="00DC1766">
      <w:pPr>
        <w:pStyle w:val="SingleTxtGC"/>
        <w:numPr>
          <w:ilvl w:val="0"/>
          <w:numId w:val="9"/>
        </w:numPr>
        <w:rPr>
          <w:rFonts w:ascii="Time New Roman" w:eastAsia="黑体" w:hAnsi="Time New Roman" w:hint="eastAsia"/>
        </w:rPr>
      </w:pPr>
      <w:r w:rsidRPr="00A249C1">
        <w:rPr>
          <w:rFonts w:ascii="Time New Roman" w:eastAsia="黑体" w:hAnsi="Time New Roman" w:hint="eastAsia"/>
        </w:rPr>
        <w:t>确保按照计划的规定，及时发布和出版有关报告；</w:t>
      </w:r>
    </w:p>
    <w:p w:rsidR="00A249C1" w:rsidRPr="00A249C1" w:rsidRDefault="00A249C1" w:rsidP="00DC1766">
      <w:pPr>
        <w:pStyle w:val="SingleTxtGC"/>
        <w:numPr>
          <w:ilvl w:val="0"/>
          <w:numId w:val="9"/>
        </w:numPr>
        <w:rPr>
          <w:rFonts w:ascii="Time New Roman" w:eastAsia="黑体" w:hAnsi="Time New Roman" w:hint="eastAsia"/>
        </w:rPr>
      </w:pPr>
      <w:r w:rsidRPr="00A249C1">
        <w:rPr>
          <w:rFonts w:ascii="Time New Roman" w:eastAsia="黑体" w:hAnsi="Time New Roman" w:hint="eastAsia"/>
        </w:rPr>
        <w:t>以现行计划的结果为依据，制订</w:t>
      </w:r>
      <w:r w:rsidRPr="00A249C1">
        <w:rPr>
          <w:rFonts w:ascii="Time New Roman" w:eastAsia="黑体" w:hAnsi="Time New Roman" w:hint="eastAsia"/>
        </w:rPr>
        <w:t>2017</w:t>
      </w:r>
      <w:r w:rsidRPr="00A249C1">
        <w:rPr>
          <w:rFonts w:ascii="Time New Roman" w:eastAsia="黑体" w:hAnsi="Time New Roman" w:hint="eastAsia"/>
        </w:rPr>
        <w:t>年后儿童问题国家行动计划，规定明确的问责机制，并为其提供充足的人力、技术和财政资源。</w:t>
      </w:r>
    </w:p>
    <w:p w:rsidR="00A249C1" w:rsidRPr="00E76A01" w:rsidRDefault="00A249C1" w:rsidP="00A249C1">
      <w:pPr>
        <w:pStyle w:val="H23GC"/>
      </w:pPr>
      <w:r w:rsidRPr="00E76A01">
        <w:tab/>
      </w:r>
      <w:r w:rsidRPr="00E76A01">
        <w:tab/>
      </w:r>
      <w:r w:rsidRPr="00F856CF">
        <w:rPr>
          <w:rFonts w:hint="eastAsia"/>
        </w:rPr>
        <w:t>协调</w:t>
      </w:r>
    </w:p>
    <w:p w:rsidR="00A249C1" w:rsidRPr="00E76A01" w:rsidRDefault="00A249C1" w:rsidP="00A249C1">
      <w:pPr>
        <w:pStyle w:val="SingleTxtGC"/>
        <w:rPr>
          <w:rFonts w:eastAsia="Malgun Gothic"/>
        </w:rPr>
      </w:pPr>
      <w:r w:rsidRPr="00E76A01">
        <w:rPr>
          <w:rFonts w:eastAsia="Malgun Gothic"/>
        </w:rPr>
        <w:t>9.</w:t>
      </w:r>
      <w:r>
        <w:rPr>
          <w:rFonts w:eastAsiaTheme="minorEastAsia" w:hint="eastAsia"/>
        </w:rPr>
        <w:t xml:space="preserve">  </w:t>
      </w:r>
      <w:r>
        <w:rPr>
          <w:rFonts w:hint="eastAsia"/>
        </w:rPr>
        <w:t>委员会注意到，缔约国</w:t>
      </w:r>
      <w:r>
        <w:rPr>
          <w:rFonts w:hint="eastAsia"/>
        </w:rPr>
        <w:t>2015</w:t>
      </w:r>
      <w:r>
        <w:rPr>
          <w:rFonts w:hint="eastAsia"/>
        </w:rPr>
        <w:t>年设立了国家儿童权利问题部门间协调委员会，认为这是一项积极的举措。然而，尚不清楚协调委员会的任务是否包括执行《公约》和《任择议定书》及执行</w:t>
      </w:r>
      <w:r w:rsidRPr="00774E3E">
        <w:t>2012-2017</w:t>
      </w:r>
      <w:r w:rsidRPr="00774E3E">
        <w:rPr>
          <w:rFonts w:hint="eastAsia"/>
        </w:rPr>
        <w:t>年南非儿童问题国家行动计划</w:t>
      </w:r>
      <w:r>
        <w:rPr>
          <w:rFonts w:hint="eastAsia"/>
        </w:rPr>
        <w:t>，也不清楚是否已赋予协调委员会切实协调政府内部各有关部门的活动所需的足够权力。</w:t>
      </w:r>
    </w:p>
    <w:p w:rsidR="00A249C1" w:rsidRPr="00A249C1" w:rsidRDefault="00A249C1" w:rsidP="00A249C1">
      <w:pPr>
        <w:pStyle w:val="SingleTxtGC"/>
        <w:rPr>
          <w:rFonts w:ascii="Time New Roman" w:eastAsia="黑体" w:hAnsi="Time New Roman" w:hint="eastAsia"/>
        </w:rPr>
      </w:pPr>
      <w:r w:rsidRPr="00A249C1">
        <w:rPr>
          <w:rFonts w:ascii="Time New Roman" w:eastAsia="黑体" w:hAnsi="Time New Roman"/>
        </w:rPr>
        <w:t>10.</w:t>
      </w:r>
      <w:r>
        <w:rPr>
          <w:rFonts w:ascii="Time New Roman" w:eastAsia="黑体" w:hAnsi="Time New Roman" w:hint="eastAsia"/>
        </w:rPr>
        <w:t xml:space="preserve">  </w:t>
      </w:r>
      <w:r w:rsidRPr="00A249C1">
        <w:rPr>
          <w:rFonts w:ascii="Time New Roman" w:eastAsia="黑体" w:hAnsi="Time New Roman" w:hint="eastAsia"/>
        </w:rPr>
        <w:t>委员会建议缔约国确保设立一个适当的高级别部际机构</w:t>
      </w:r>
      <w:r w:rsidRPr="00A249C1">
        <w:rPr>
          <w:rFonts w:ascii="Time New Roman" w:eastAsia="黑体" w:hAnsi="Time New Roman" w:hint="eastAsia"/>
        </w:rPr>
        <w:t>(</w:t>
      </w:r>
      <w:r w:rsidRPr="00A249C1">
        <w:rPr>
          <w:rFonts w:ascii="Time New Roman" w:eastAsia="黑体" w:hAnsi="Time New Roman" w:hint="eastAsia"/>
        </w:rPr>
        <w:t>即最初设置的级别</w:t>
      </w:r>
      <w:r w:rsidRPr="00A249C1">
        <w:rPr>
          <w:rFonts w:ascii="Time New Roman" w:eastAsia="黑体" w:hAnsi="Time New Roman" w:hint="eastAsia"/>
        </w:rPr>
        <w:t>)</w:t>
      </w:r>
      <w:r w:rsidRPr="00A249C1">
        <w:rPr>
          <w:rFonts w:ascii="Time New Roman" w:eastAsia="黑体" w:hAnsi="Time New Roman" w:hint="eastAsia"/>
        </w:rPr>
        <w:t>，授予其明确的任务和足够的权力和资源，以便该机构切实协调各部门及国家、区域和地方各级有关落实、监测和评价《公约》执行情况的所有活动，并为该机构提供开展工作所需的人力、技术和财政资源。</w:t>
      </w:r>
    </w:p>
    <w:p w:rsidR="00A249C1" w:rsidRPr="00E76A01" w:rsidRDefault="00A249C1" w:rsidP="00A249C1">
      <w:pPr>
        <w:pStyle w:val="H23GC"/>
        <w:rPr>
          <w:rFonts w:eastAsia="Malgun Gothic"/>
        </w:rPr>
      </w:pPr>
      <w:r w:rsidRPr="00E76A01">
        <w:rPr>
          <w:rFonts w:eastAsia="Malgun Gothic"/>
        </w:rPr>
        <w:lastRenderedPageBreak/>
        <w:tab/>
      </w:r>
      <w:r w:rsidRPr="00E76A01">
        <w:rPr>
          <w:rFonts w:eastAsia="Malgun Gothic"/>
        </w:rPr>
        <w:tab/>
      </w:r>
      <w:r w:rsidRPr="00F856CF">
        <w:rPr>
          <w:rFonts w:hint="eastAsia"/>
        </w:rPr>
        <w:t>资源分配</w:t>
      </w:r>
    </w:p>
    <w:p w:rsidR="00A249C1" w:rsidRPr="00E76A01" w:rsidRDefault="00A249C1" w:rsidP="00A249C1">
      <w:pPr>
        <w:pStyle w:val="SingleTxtGC"/>
        <w:rPr>
          <w:rFonts w:eastAsia="Malgun Gothic"/>
        </w:rPr>
      </w:pPr>
      <w:r w:rsidRPr="00E76A01">
        <w:rPr>
          <w:rFonts w:eastAsia="Malgun Gothic"/>
        </w:rPr>
        <w:t>11.</w:t>
      </w:r>
      <w:r>
        <w:rPr>
          <w:rFonts w:eastAsiaTheme="minorEastAsia" w:hint="eastAsia"/>
        </w:rPr>
        <w:t xml:space="preserve">  </w:t>
      </w:r>
      <w:r>
        <w:rPr>
          <w:rFonts w:hint="eastAsia"/>
        </w:rPr>
        <w:t>委员会对本报告所述期间与教育、卫生、社会保护和少年司法有关的公共支出总体增加表示欢迎。然而，委员会感到关切的是：</w:t>
      </w:r>
    </w:p>
    <w:p w:rsidR="00A249C1" w:rsidRPr="00E76A01" w:rsidRDefault="00A249C1" w:rsidP="00DC1766">
      <w:pPr>
        <w:pStyle w:val="SingleTxtGC"/>
        <w:numPr>
          <w:ilvl w:val="0"/>
          <w:numId w:val="10"/>
        </w:numPr>
      </w:pPr>
      <w:r>
        <w:rPr>
          <w:rFonts w:hint="eastAsia"/>
        </w:rPr>
        <w:t>缺少查明和跟踪用于儿童的预算拨款和支出的系统；</w:t>
      </w:r>
    </w:p>
    <w:p w:rsidR="00A249C1" w:rsidRPr="00E76A01" w:rsidRDefault="00A249C1" w:rsidP="00DC1766">
      <w:pPr>
        <w:pStyle w:val="SingleTxtGC"/>
        <w:numPr>
          <w:ilvl w:val="0"/>
          <w:numId w:val="10"/>
        </w:numPr>
      </w:pPr>
      <w:r>
        <w:rPr>
          <w:rFonts w:hint="eastAsia"/>
        </w:rPr>
        <w:t>支出每年的增长不稳定；</w:t>
      </w:r>
    </w:p>
    <w:p w:rsidR="00A249C1" w:rsidRPr="00E76A01" w:rsidRDefault="00A249C1" w:rsidP="00DC1766">
      <w:pPr>
        <w:pStyle w:val="SingleTxtGC"/>
        <w:numPr>
          <w:ilvl w:val="0"/>
          <w:numId w:val="10"/>
        </w:numPr>
      </w:pPr>
      <w:r>
        <w:rPr>
          <w:rFonts w:hint="eastAsia"/>
        </w:rPr>
        <w:t>计划削减社会发展部的人员开支预算，这种做法可能会削减为儿童提供服务所需的人力资源；</w:t>
      </w:r>
    </w:p>
    <w:p w:rsidR="00A249C1" w:rsidRPr="00E76A01" w:rsidRDefault="00A249C1" w:rsidP="00DC1766">
      <w:pPr>
        <w:pStyle w:val="SingleTxtGC"/>
        <w:numPr>
          <w:ilvl w:val="0"/>
          <w:numId w:val="10"/>
        </w:numPr>
      </w:pPr>
      <w:r>
        <w:rPr>
          <w:rFonts w:hint="eastAsia"/>
        </w:rPr>
        <w:t>缺少有力的公共支出审计，存在浪费性支出和不当支出现象，包括腐败。</w:t>
      </w:r>
    </w:p>
    <w:p w:rsidR="00A249C1" w:rsidRPr="00A249C1" w:rsidRDefault="00A249C1" w:rsidP="00A249C1">
      <w:pPr>
        <w:pStyle w:val="SingleTxtGC"/>
        <w:rPr>
          <w:rFonts w:ascii="Time New Roman" w:eastAsia="黑体" w:hAnsi="Time New Roman" w:hint="eastAsia"/>
        </w:rPr>
      </w:pPr>
      <w:r w:rsidRPr="00A249C1">
        <w:rPr>
          <w:rFonts w:ascii="Time New Roman" w:eastAsia="黑体" w:hAnsi="Time New Roman"/>
        </w:rPr>
        <w:t>12.</w:t>
      </w:r>
      <w:r>
        <w:rPr>
          <w:rFonts w:ascii="Time New Roman" w:eastAsia="黑体" w:hAnsi="Time New Roman" w:hint="eastAsia"/>
        </w:rPr>
        <w:t xml:space="preserve">  </w:t>
      </w:r>
      <w:r w:rsidRPr="00A249C1">
        <w:rPr>
          <w:rFonts w:ascii="Time New Roman" w:eastAsia="黑体" w:hAnsi="Time New Roman" w:hint="eastAsia"/>
        </w:rPr>
        <w:t>参照关于有利于实现儿童权利的公共预算编制的第</w:t>
      </w:r>
      <w:r w:rsidRPr="00A249C1">
        <w:rPr>
          <w:rFonts w:ascii="Time New Roman" w:eastAsia="黑体" w:hAnsi="Time New Roman" w:hint="eastAsia"/>
        </w:rPr>
        <w:t>19</w:t>
      </w:r>
      <w:r w:rsidRPr="00A249C1">
        <w:rPr>
          <w:rFonts w:ascii="Time New Roman" w:eastAsia="黑体" w:hAnsi="Time New Roman" w:hint="eastAsia"/>
        </w:rPr>
        <w:t>号一般性意见</w:t>
      </w:r>
      <w:r w:rsidRPr="00A249C1">
        <w:rPr>
          <w:rFonts w:ascii="Time New Roman" w:eastAsia="黑体" w:hAnsi="Time New Roman"/>
        </w:rPr>
        <w:t>(2016</w:t>
      </w:r>
      <w:r w:rsidRPr="00A249C1">
        <w:rPr>
          <w:rFonts w:ascii="Time New Roman" w:eastAsia="黑体" w:hAnsi="Time New Roman" w:hint="eastAsia"/>
        </w:rPr>
        <w:t>年</w:t>
      </w:r>
      <w:r w:rsidRPr="00A249C1">
        <w:rPr>
          <w:rFonts w:ascii="Time New Roman" w:eastAsia="黑体" w:hAnsi="Time New Roman"/>
        </w:rPr>
        <w:t>)</w:t>
      </w:r>
      <w:r w:rsidRPr="00A249C1">
        <w:rPr>
          <w:rFonts w:ascii="Time New Roman" w:eastAsia="黑体" w:hAnsi="Time New Roman" w:hint="eastAsia"/>
        </w:rPr>
        <w:t>，委员会建议缔约国在有关部门和机构中设立一个包括儿童权利观的预算编制程序，具体明确地规定用于儿童的拨款，纳入具体指标和跟踪制度，以便监测和评价为执行《公约》而分配的资源是否充足、有效和公平，包括通过：</w:t>
      </w:r>
    </w:p>
    <w:p w:rsidR="00A249C1" w:rsidRPr="00A249C1" w:rsidRDefault="00A249C1" w:rsidP="00DC1766">
      <w:pPr>
        <w:pStyle w:val="SingleTxtGC"/>
        <w:numPr>
          <w:ilvl w:val="0"/>
          <w:numId w:val="11"/>
        </w:numPr>
        <w:rPr>
          <w:rFonts w:ascii="Time New Roman" w:eastAsia="黑体" w:hAnsi="Time New Roman" w:hint="eastAsia"/>
        </w:rPr>
      </w:pPr>
      <w:r w:rsidRPr="00A249C1">
        <w:rPr>
          <w:rFonts w:ascii="Time New Roman" w:eastAsia="黑体" w:hAnsi="Time New Roman" w:hint="eastAsia"/>
        </w:rPr>
        <w:t>设定绩效目标，将儿童相关方案目标与预算拨款和实际支出挂钩，以便监测方案结果及对儿童</w:t>
      </w:r>
      <w:r w:rsidRPr="00A249C1">
        <w:rPr>
          <w:rFonts w:ascii="Time New Roman" w:eastAsia="黑体" w:hAnsi="Time New Roman" w:hint="eastAsia"/>
        </w:rPr>
        <w:t>(</w:t>
      </w:r>
      <w:r w:rsidRPr="00A249C1">
        <w:rPr>
          <w:rFonts w:ascii="Time New Roman" w:eastAsia="黑体" w:hAnsi="Time New Roman" w:hint="eastAsia"/>
        </w:rPr>
        <w:t>包括弱势儿童</w:t>
      </w:r>
      <w:r w:rsidRPr="00A249C1">
        <w:rPr>
          <w:rFonts w:ascii="Time New Roman" w:eastAsia="黑体" w:hAnsi="Time New Roman" w:hint="eastAsia"/>
        </w:rPr>
        <w:t>)</w:t>
      </w:r>
      <w:r w:rsidRPr="00A249C1">
        <w:rPr>
          <w:rFonts w:ascii="Time New Roman" w:eastAsia="黑体" w:hAnsi="Time New Roman" w:hint="eastAsia"/>
        </w:rPr>
        <w:t>的影响；</w:t>
      </w:r>
    </w:p>
    <w:p w:rsidR="00A249C1" w:rsidRPr="00A249C1" w:rsidRDefault="00A249C1" w:rsidP="00DC1766">
      <w:pPr>
        <w:pStyle w:val="SingleTxtGC"/>
        <w:numPr>
          <w:ilvl w:val="0"/>
          <w:numId w:val="11"/>
        </w:numPr>
        <w:rPr>
          <w:rFonts w:ascii="Time New Roman" w:eastAsia="黑体" w:hAnsi="Time New Roman" w:hint="eastAsia"/>
        </w:rPr>
      </w:pPr>
      <w:r w:rsidRPr="00A249C1">
        <w:rPr>
          <w:rFonts w:ascii="Time New Roman" w:eastAsia="黑体" w:hAnsi="Time New Roman" w:hint="eastAsia"/>
        </w:rPr>
        <w:t>为对儿童有直接影响的所有规划、通过、经修订和实际的支出制订详细的预算项目和代码；</w:t>
      </w:r>
    </w:p>
    <w:p w:rsidR="00A249C1" w:rsidRPr="00A249C1" w:rsidRDefault="00A249C1" w:rsidP="00DC1766">
      <w:pPr>
        <w:pStyle w:val="SingleTxtGC"/>
        <w:numPr>
          <w:ilvl w:val="0"/>
          <w:numId w:val="11"/>
        </w:numPr>
        <w:rPr>
          <w:rFonts w:ascii="Time New Roman" w:eastAsia="黑体" w:hAnsi="Time New Roman" w:hint="eastAsia"/>
        </w:rPr>
      </w:pPr>
      <w:r w:rsidRPr="00A249C1">
        <w:rPr>
          <w:rFonts w:ascii="Time New Roman" w:eastAsia="黑体" w:hAnsi="Time New Roman" w:hint="eastAsia"/>
        </w:rPr>
        <w:t>使用预算分类制度，以便能够报告、跟踪和分析与儿童权利有关的支出；</w:t>
      </w:r>
    </w:p>
    <w:p w:rsidR="00A249C1" w:rsidRPr="00A249C1" w:rsidRDefault="00A249C1" w:rsidP="00DC1766">
      <w:pPr>
        <w:pStyle w:val="SingleTxtGC"/>
        <w:numPr>
          <w:ilvl w:val="0"/>
          <w:numId w:val="11"/>
        </w:numPr>
        <w:rPr>
          <w:rFonts w:ascii="Time New Roman" w:eastAsia="黑体" w:hAnsi="Time New Roman" w:hint="eastAsia"/>
        </w:rPr>
      </w:pPr>
      <w:r w:rsidRPr="00A249C1">
        <w:rPr>
          <w:rFonts w:ascii="Time New Roman" w:eastAsia="黑体" w:hAnsi="Time New Roman" w:hint="eastAsia"/>
        </w:rPr>
        <w:t>确保用于提供服务的预算拨款的波动或减少不降低儿童享有其权利的现有水平；</w:t>
      </w:r>
    </w:p>
    <w:p w:rsidR="00A249C1" w:rsidRPr="00BA2646" w:rsidRDefault="00A249C1" w:rsidP="00DC1766">
      <w:pPr>
        <w:pStyle w:val="SingleTxtGC"/>
        <w:numPr>
          <w:ilvl w:val="0"/>
          <w:numId w:val="11"/>
        </w:numPr>
        <w:rPr>
          <w:b/>
          <w:bCs/>
        </w:rPr>
      </w:pPr>
      <w:r w:rsidRPr="00A249C1">
        <w:rPr>
          <w:rFonts w:ascii="Time New Roman" w:eastAsia="黑体" w:hAnsi="Time New Roman" w:hint="eastAsia"/>
        </w:rPr>
        <w:t>加强审计，以提高所有部门公共支出的透明度和问责制，并采取措施，消除腐败并减少不当支出，以便为落实儿童权利筹集尽可能多的资源。</w:t>
      </w:r>
    </w:p>
    <w:p w:rsidR="00A249C1" w:rsidRPr="00F856CF" w:rsidRDefault="00A249C1" w:rsidP="00A249C1">
      <w:pPr>
        <w:pStyle w:val="H23GC"/>
      </w:pPr>
      <w:r w:rsidRPr="00E76A01">
        <w:tab/>
      </w:r>
      <w:r w:rsidRPr="00E76A01">
        <w:tab/>
      </w:r>
      <w:r>
        <w:rPr>
          <w:rFonts w:hint="eastAsia"/>
        </w:rPr>
        <w:t>数据收集</w:t>
      </w:r>
    </w:p>
    <w:p w:rsidR="00A249C1" w:rsidRPr="00E76A01" w:rsidRDefault="00A249C1" w:rsidP="00A249C1">
      <w:pPr>
        <w:pStyle w:val="SingleTxtGC"/>
        <w:rPr>
          <w:rFonts w:eastAsia="Malgun Gothic"/>
        </w:rPr>
      </w:pPr>
      <w:r w:rsidRPr="00E76A01">
        <w:rPr>
          <w:rFonts w:eastAsia="Malgun Gothic"/>
        </w:rPr>
        <w:t>13.</w:t>
      </w:r>
      <w:r>
        <w:rPr>
          <w:rFonts w:eastAsiaTheme="minorEastAsia" w:hint="eastAsia"/>
        </w:rPr>
        <w:t xml:space="preserve">  </w:t>
      </w:r>
      <w:r>
        <w:rPr>
          <w:rFonts w:hint="eastAsia"/>
        </w:rPr>
        <w:t>委员会赞赏缔约国制订战略，收集涵盖《公约》各领域的分列数据，但委员会感到关切的是，根据该战略收集的数据的发布时间被推迟，目前仍无法获得全面的分列数据。</w:t>
      </w:r>
    </w:p>
    <w:p w:rsidR="00A249C1" w:rsidRPr="00D11776" w:rsidRDefault="00A249C1" w:rsidP="00D11776">
      <w:pPr>
        <w:pStyle w:val="SingleTxtGC"/>
        <w:rPr>
          <w:rFonts w:ascii="Time New Roman" w:eastAsia="黑体" w:hAnsi="Time New Roman" w:hint="eastAsia"/>
        </w:rPr>
      </w:pPr>
      <w:r w:rsidRPr="00D11776">
        <w:rPr>
          <w:rFonts w:ascii="Time New Roman" w:eastAsia="黑体" w:hAnsi="Time New Roman"/>
        </w:rPr>
        <w:t>14.</w:t>
      </w:r>
      <w:r w:rsidRPr="00D11776">
        <w:rPr>
          <w:rFonts w:ascii="Time New Roman" w:eastAsia="黑体" w:hAnsi="Time New Roman" w:hint="eastAsia"/>
        </w:rPr>
        <w:t xml:space="preserve">  </w:t>
      </w:r>
      <w:r w:rsidRPr="00D11776">
        <w:rPr>
          <w:rFonts w:ascii="Time New Roman" w:eastAsia="黑体" w:hAnsi="Time New Roman" w:hint="eastAsia"/>
        </w:rPr>
        <w:t>委员会建议缔约国：</w:t>
      </w:r>
    </w:p>
    <w:p w:rsidR="00A249C1" w:rsidRPr="00D11776" w:rsidRDefault="00A249C1" w:rsidP="00DC1766">
      <w:pPr>
        <w:pStyle w:val="SingleTxtGC"/>
        <w:numPr>
          <w:ilvl w:val="0"/>
          <w:numId w:val="12"/>
        </w:numPr>
        <w:rPr>
          <w:rFonts w:ascii="Time New Roman" w:eastAsia="黑体" w:hAnsi="Time New Roman" w:hint="eastAsia"/>
        </w:rPr>
      </w:pPr>
      <w:r w:rsidRPr="00D11776">
        <w:rPr>
          <w:rFonts w:ascii="Time New Roman" w:eastAsia="黑体" w:hAnsi="Time New Roman" w:hint="eastAsia"/>
        </w:rPr>
        <w:t>加快发布和传播根据该战略收集的数据；</w:t>
      </w:r>
    </w:p>
    <w:p w:rsidR="00A249C1" w:rsidRPr="00D11776" w:rsidRDefault="00A249C1" w:rsidP="00DC1766">
      <w:pPr>
        <w:pStyle w:val="SingleTxtGC"/>
        <w:numPr>
          <w:ilvl w:val="0"/>
          <w:numId w:val="12"/>
        </w:numPr>
        <w:rPr>
          <w:rFonts w:ascii="Time New Roman" w:eastAsia="黑体" w:hAnsi="Time New Roman" w:hint="eastAsia"/>
        </w:rPr>
      </w:pPr>
      <w:r w:rsidRPr="00D11776">
        <w:rPr>
          <w:rFonts w:ascii="Time New Roman" w:eastAsia="黑体" w:hAnsi="Time New Roman" w:hint="eastAsia"/>
        </w:rPr>
        <w:t>确保新的数据收集系统在尊重人权和自我认同原则的基础上，收集涵盖《公约》所有领域的分列数据；</w:t>
      </w:r>
    </w:p>
    <w:p w:rsidR="00A249C1" w:rsidRPr="00D11776" w:rsidRDefault="00A249C1" w:rsidP="00DC1766">
      <w:pPr>
        <w:pStyle w:val="SingleTxtGC"/>
        <w:numPr>
          <w:ilvl w:val="0"/>
          <w:numId w:val="12"/>
        </w:numPr>
        <w:rPr>
          <w:rFonts w:ascii="Time New Roman" w:eastAsia="黑体" w:hAnsi="Time New Roman" w:hint="eastAsia"/>
        </w:rPr>
      </w:pPr>
      <w:r w:rsidRPr="00D11776">
        <w:rPr>
          <w:rFonts w:ascii="Time New Roman" w:eastAsia="黑体" w:hAnsi="Time New Roman" w:hint="eastAsia"/>
        </w:rPr>
        <w:t>在制订、监测和评价政策、方案和项目的过程中积极使用所收集的数据，以有效执行《公约》；</w:t>
      </w:r>
    </w:p>
    <w:p w:rsidR="00A249C1" w:rsidRPr="00D11776" w:rsidRDefault="00A249C1" w:rsidP="00DC1766">
      <w:pPr>
        <w:pStyle w:val="SingleTxtGC"/>
        <w:numPr>
          <w:ilvl w:val="0"/>
          <w:numId w:val="12"/>
        </w:numPr>
        <w:rPr>
          <w:rFonts w:ascii="Time New Roman" w:eastAsia="黑体" w:hAnsi="Time New Roman" w:hint="eastAsia"/>
        </w:rPr>
      </w:pPr>
      <w:r w:rsidRPr="00D11776">
        <w:rPr>
          <w:rFonts w:ascii="Time New Roman" w:eastAsia="黑体" w:hAnsi="Time New Roman" w:hint="eastAsia"/>
        </w:rPr>
        <w:lastRenderedPageBreak/>
        <w:t>使数据库便于</w:t>
      </w:r>
      <w:proofErr w:type="gramStart"/>
      <w:r w:rsidRPr="00D11776">
        <w:rPr>
          <w:rFonts w:ascii="Time New Roman" w:eastAsia="黑体" w:hAnsi="Time New Roman" w:hint="eastAsia"/>
        </w:rPr>
        <w:t>所有利益</w:t>
      </w:r>
      <w:proofErr w:type="gramEnd"/>
      <w:r w:rsidRPr="00D11776">
        <w:rPr>
          <w:rFonts w:ascii="Time New Roman" w:eastAsia="黑体" w:hAnsi="Time New Roman" w:hint="eastAsia"/>
        </w:rPr>
        <w:t>攸关方使用，包括各部委、从事儿童工作的专业人员和民间社会组织及儿童本身；</w:t>
      </w:r>
    </w:p>
    <w:p w:rsidR="00A249C1" w:rsidRPr="000B5949" w:rsidRDefault="00A249C1" w:rsidP="00DC1766">
      <w:pPr>
        <w:pStyle w:val="SingleTxtGC"/>
        <w:numPr>
          <w:ilvl w:val="0"/>
          <w:numId w:val="12"/>
        </w:numPr>
        <w:rPr>
          <w:rFonts w:eastAsiaTheme="minorEastAsia"/>
          <w:b/>
          <w:bCs/>
        </w:rPr>
      </w:pPr>
      <w:r w:rsidRPr="00D11776">
        <w:rPr>
          <w:rFonts w:ascii="Time New Roman" w:eastAsia="黑体" w:hAnsi="Time New Roman" w:hint="eastAsia"/>
        </w:rPr>
        <w:t>继续与联合国儿童基金会</w:t>
      </w:r>
      <w:r w:rsidRPr="00D11776">
        <w:rPr>
          <w:rFonts w:ascii="Time New Roman" w:eastAsia="黑体" w:hAnsi="Time New Roman" w:hint="eastAsia"/>
        </w:rPr>
        <w:t>(</w:t>
      </w:r>
      <w:r w:rsidRPr="00D11776">
        <w:rPr>
          <w:rFonts w:ascii="Time New Roman" w:eastAsia="黑体" w:hAnsi="Time New Roman" w:hint="eastAsia"/>
        </w:rPr>
        <w:t>儿基会</w:t>
      </w:r>
      <w:r w:rsidRPr="00D11776">
        <w:rPr>
          <w:rFonts w:ascii="Time New Roman" w:eastAsia="黑体" w:hAnsi="Time New Roman" w:hint="eastAsia"/>
        </w:rPr>
        <w:t>)</w:t>
      </w:r>
      <w:r w:rsidRPr="00D11776">
        <w:rPr>
          <w:rFonts w:ascii="Time New Roman" w:eastAsia="黑体" w:hAnsi="Time New Roman" w:hint="eastAsia"/>
        </w:rPr>
        <w:t>等组织开展技术合作。</w:t>
      </w:r>
    </w:p>
    <w:p w:rsidR="00A249C1" w:rsidRPr="00E76A01" w:rsidRDefault="00A249C1" w:rsidP="00D11776">
      <w:pPr>
        <w:pStyle w:val="H23GC"/>
      </w:pPr>
      <w:r w:rsidRPr="00E76A01">
        <w:tab/>
      </w:r>
      <w:r w:rsidRPr="00E76A01">
        <w:tab/>
      </w:r>
      <w:r w:rsidRPr="00F856CF">
        <w:rPr>
          <w:rFonts w:hint="eastAsia"/>
        </w:rPr>
        <w:t>独立监测</w:t>
      </w:r>
    </w:p>
    <w:p w:rsidR="00A249C1" w:rsidRPr="000B5949" w:rsidRDefault="00A249C1" w:rsidP="00D11776">
      <w:pPr>
        <w:pStyle w:val="SingleTxtGC"/>
        <w:rPr>
          <w:rFonts w:eastAsiaTheme="minorEastAsia"/>
        </w:rPr>
      </w:pPr>
      <w:r w:rsidRPr="00E76A01">
        <w:rPr>
          <w:rFonts w:eastAsia="Malgun Gothic"/>
        </w:rPr>
        <w:t>15.</w:t>
      </w:r>
      <w:r w:rsidR="00D11776">
        <w:rPr>
          <w:rFonts w:eastAsiaTheme="minorEastAsia" w:hint="eastAsia"/>
        </w:rPr>
        <w:t xml:space="preserve">  </w:t>
      </w:r>
      <w:r>
        <w:rPr>
          <w:rFonts w:eastAsiaTheme="minorEastAsia" w:hint="eastAsia"/>
        </w:rPr>
        <w:t>委员会对缔约国在南非人权委员会内任命了一名专门负责儿童权利和教育问题的专员表示欢迎。然而，委员会感到关切的是：</w:t>
      </w:r>
    </w:p>
    <w:p w:rsidR="00A249C1" w:rsidRPr="00E76A01" w:rsidRDefault="00A249C1" w:rsidP="00DC1766">
      <w:pPr>
        <w:pStyle w:val="SingleTxtGC"/>
        <w:numPr>
          <w:ilvl w:val="0"/>
          <w:numId w:val="13"/>
        </w:numPr>
      </w:pPr>
      <w:r>
        <w:rPr>
          <w:rFonts w:hint="eastAsia"/>
        </w:rPr>
        <w:t>法律没有强制规定任命以儿童问题为工作重点的专员；</w:t>
      </w:r>
    </w:p>
    <w:p w:rsidR="00A249C1" w:rsidRPr="00E76A01" w:rsidRDefault="00A249C1" w:rsidP="00DC1766">
      <w:pPr>
        <w:pStyle w:val="SingleTxtGC"/>
        <w:numPr>
          <w:ilvl w:val="0"/>
          <w:numId w:val="13"/>
        </w:numPr>
      </w:pPr>
      <w:r>
        <w:rPr>
          <w:rFonts w:hint="eastAsia"/>
        </w:rPr>
        <w:t>南非人权委员会在保护和促进儿童权利方面的资源和能力不足；</w:t>
      </w:r>
    </w:p>
    <w:p w:rsidR="00A249C1" w:rsidRPr="00E76A01" w:rsidRDefault="00A249C1" w:rsidP="00DC1766">
      <w:pPr>
        <w:pStyle w:val="SingleTxtGC"/>
        <w:numPr>
          <w:ilvl w:val="0"/>
          <w:numId w:val="13"/>
        </w:numPr>
      </w:pPr>
      <w:r>
        <w:rPr>
          <w:rFonts w:hint="eastAsia"/>
        </w:rPr>
        <w:t>儿童不了解南非人权委员会的个人申诉程序，该程序也不易于使用。</w:t>
      </w:r>
    </w:p>
    <w:p w:rsidR="00A249C1" w:rsidRPr="00D11776" w:rsidRDefault="00A249C1" w:rsidP="00D11776">
      <w:pPr>
        <w:pStyle w:val="SingleTxtGC"/>
        <w:rPr>
          <w:rFonts w:ascii="Time New Roman" w:eastAsia="黑体" w:hAnsi="Time New Roman" w:hint="eastAsia"/>
        </w:rPr>
      </w:pPr>
      <w:r w:rsidRPr="00D11776">
        <w:rPr>
          <w:rFonts w:ascii="Time New Roman" w:eastAsia="黑体" w:hAnsi="Time New Roman"/>
        </w:rPr>
        <w:t>16.</w:t>
      </w:r>
      <w:r w:rsidR="00D11776" w:rsidRPr="00D11776">
        <w:rPr>
          <w:rFonts w:ascii="Time New Roman" w:eastAsia="黑体" w:hAnsi="Time New Roman" w:hint="eastAsia"/>
        </w:rPr>
        <w:t xml:space="preserve">  </w:t>
      </w:r>
      <w:r w:rsidRPr="00D11776">
        <w:rPr>
          <w:rFonts w:ascii="Time New Roman" w:eastAsia="黑体" w:hAnsi="Time New Roman" w:hint="eastAsia"/>
        </w:rPr>
        <w:t>根据关于独立的国家人权机构在促进和保护儿童权利方面的作用的第</w:t>
      </w:r>
      <w:r w:rsidRPr="00D11776">
        <w:rPr>
          <w:rFonts w:ascii="Time New Roman" w:eastAsia="黑体" w:hAnsi="Time New Roman"/>
        </w:rPr>
        <w:t>2</w:t>
      </w:r>
      <w:r w:rsidRPr="00D11776">
        <w:rPr>
          <w:rFonts w:ascii="Time New Roman" w:eastAsia="黑体" w:hAnsi="Time New Roman" w:hint="eastAsia"/>
        </w:rPr>
        <w:t>号一般性意见</w:t>
      </w:r>
      <w:r w:rsidRPr="00D11776">
        <w:rPr>
          <w:rFonts w:ascii="Time New Roman" w:eastAsia="黑体" w:hAnsi="Time New Roman"/>
        </w:rPr>
        <w:t>(2002</w:t>
      </w:r>
      <w:r w:rsidRPr="00D11776">
        <w:rPr>
          <w:rFonts w:ascii="Time New Roman" w:eastAsia="黑体" w:hAnsi="Time New Roman" w:hint="eastAsia"/>
        </w:rPr>
        <w:t>年</w:t>
      </w:r>
      <w:r w:rsidRPr="00D11776">
        <w:rPr>
          <w:rFonts w:ascii="Time New Roman" w:eastAsia="黑体" w:hAnsi="Time New Roman"/>
        </w:rPr>
        <w:t>)</w:t>
      </w:r>
      <w:r w:rsidRPr="00D11776">
        <w:rPr>
          <w:rFonts w:ascii="Time New Roman" w:eastAsia="黑体" w:hAnsi="Time New Roman" w:hint="eastAsia"/>
        </w:rPr>
        <w:t>，委员会建议缔约国：</w:t>
      </w:r>
    </w:p>
    <w:p w:rsidR="00A249C1" w:rsidRPr="00D11776" w:rsidRDefault="00A249C1" w:rsidP="00DC1766">
      <w:pPr>
        <w:pStyle w:val="SingleTxtGC"/>
        <w:numPr>
          <w:ilvl w:val="0"/>
          <w:numId w:val="14"/>
        </w:numPr>
        <w:rPr>
          <w:rFonts w:ascii="Time New Roman" w:eastAsia="黑体" w:hAnsi="Time New Roman" w:hint="eastAsia"/>
        </w:rPr>
      </w:pPr>
      <w:r w:rsidRPr="00D11776">
        <w:rPr>
          <w:rFonts w:ascii="Time New Roman" w:eastAsia="黑体" w:hAnsi="Time New Roman" w:hint="eastAsia"/>
        </w:rPr>
        <w:t>从法律上要求南非人权委员会任命一名专门负责儿童权利问题的专员；</w:t>
      </w:r>
    </w:p>
    <w:p w:rsidR="00A249C1" w:rsidRPr="00D11776" w:rsidRDefault="00A249C1" w:rsidP="00DC1766">
      <w:pPr>
        <w:pStyle w:val="SingleTxtGC"/>
        <w:numPr>
          <w:ilvl w:val="0"/>
          <w:numId w:val="14"/>
        </w:numPr>
        <w:rPr>
          <w:rFonts w:ascii="Time New Roman" w:eastAsia="黑体" w:hAnsi="Time New Roman" w:hint="eastAsia"/>
        </w:rPr>
      </w:pPr>
      <w:r w:rsidRPr="00D11776">
        <w:rPr>
          <w:rFonts w:ascii="Time New Roman" w:eastAsia="黑体" w:hAnsi="Time New Roman" w:hint="eastAsia"/>
        </w:rPr>
        <w:t>为该机构提供充足的人力、技术和财政资源并保证其独立性，以便其切实促进和保护儿童权利；</w:t>
      </w:r>
    </w:p>
    <w:p w:rsidR="00A249C1" w:rsidRPr="00D11776" w:rsidRDefault="00A249C1" w:rsidP="00DC1766">
      <w:pPr>
        <w:pStyle w:val="SingleTxtGC"/>
        <w:numPr>
          <w:ilvl w:val="0"/>
          <w:numId w:val="14"/>
        </w:numPr>
        <w:rPr>
          <w:rFonts w:ascii="Time New Roman" w:eastAsia="黑体" w:hAnsi="Time New Roman" w:hint="eastAsia"/>
        </w:rPr>
      </w:pPr>
      <w:r w:rsidRPr="00D11776">
        <w:rPr>
          <w:rFonts w:ascii="Time New Roman" w:eastAsia="黑体" w:hAnsi="Time New Roman" w:hint="eastAsia"/>
        </w:rPr>
        <w:t>提高儿童和公众对以促进和保护儿童权利为任务的国家人权机构的任务和工作的认识，并使该机构的个人申诉机制更易于儿童使用。</w:t>
      </w:r>
    </w:p>
    <w:p w:rsidR="00A249C1" w:rsidRPr="00E76A01" w:rsidRDefault="00A249C1" w:rsidP="00D11776">
      <w:pPr>
        <w:pStyle w:val="H23GC"/>
        <w:rPr>
          <w:rFonts w:eastAsia="Malgun Gothic"/>
        </w:rPr>
      </w:pPr>
      <w:r w:rsidRPr="00E76A01">
        <w:rPr>
          <w:rFonts w:eastAsia="Malgun Gothic"/>
        </w:rPr>
        <w:tab/>
      </w:r>
      <w:r w:rsidRPr="00E76A01">
        <w:rPr>
          <w:rFonts w:eastAsia="Malgun Gothic"/>
        </w:rPr>
        <w:tab/>
      </w:r>
      <w:r w:rsidRPr="00F856CF">
        <w:rPr>
          <w:rFonts w:hint="eastAsia"/>
        </w:rPr>
        <w:t>与民间社会的合作</w:t>
      </w:r>
    </w:p>
    <w:p w:rsidR="00A249C1" w:rsidRPr="005C3466" w:rsidRDefault="00A249C1" w:rsidP="00D11776">
      <w:pPr>
        <w:pStyle w:val="SingleTxtGC"/>
        <w:rPr>
          <w:rFonts w:eastAsiaTheme="minorEastAsia"/>
        </w:rPr>
      </w:pPr>
      <w:r w:rsidRPr="00E76A01">
        <w:rPr>
          <w:rFonts w:eastAsia="Malgun Gothic"/>
        </w:rPr>
        <w:t>17.</w:t>
      </w:r>
      <w:r w:rsidR="00D11776">
        <w:rPr>
          <w:rFonts w:eastAsiaTheme="minorEastAsia" w:hint="eastAsia"/>
        </w:rPr>
        <w:t xml:space="preserve">  </w:t>
      </w:r>
      <w:r>
        <w:rPr>
          <w:rFonts w:eastAsiaTheme="minorEastAsia" w:hint="eastAsia"/>
        </w:rPr>
        <w:t>委员会注意到，《宪法》保障公众接触中央和地方立法机构的权利，民间社会组织在提供服务方面发挥着重要作用。然而，委员会感到关切的是：</w:t>
      </w:r>
    </w:p>
    <w:p w:rsidR="00A249C1" w:rsidRPr="00E76A01" w:rsidRDefault="00A249C1" w:rsidP="00DC1766">
      <w:pPr>
        <w:pStyle w:val="SingleTxtGC"/>
        <w:numPr>
          <w:ilvl w:val="0"/>
          <w:numId w:val="15"/>
        </w:numPr>
      </w:pPr>
      <w:r>
        <w:rPr>
          <w:rFonts w:hint="eastAsia"/>
        </w:rPr>
        <w:t>从事儿童权利工作的民间社会组织对与执行</w:t>
      </w:r>
      <w:r>
        <w:t>《</w:t>
      </w:r>
      <w:r>
        <w:rPr>
          <w:rFonts w:hint="eastAsia"/>
        </w:rPr>
        <w:t>公约</w:t>
      </w:r>
      <w:r>
        <w:t>》</w:t>
      </w:r>
      <w:r>
        <w:rPr>
          <w:rFonts w:hint="eastAsia"/>
        </w:rPr>
        <w:t>有关</w:t>
      </w:r>
      <w:r>
        <w:t>的</w:t>
      </w:r>
      <w:r>
        <w:rPr>
          <w:rFonts w:hint="eastAsia"/>
        </w:rPr>
        <w:t>法律</w:t>
      </w:r>
      <w:r>
        <w:t>、政策和方案</w:t>
      </w:r>
      <w:r>
        <w:rPr>
          <w:rFonts w:hint="eastAsia"/>
        </w:rPr>
        <w:t>的制订进程缺少</w:t>
      </w:r>
      <w:r>
        <w:t>系统性参与</w:t>
      </w:r>
      <w:r>
        <w:rPr>
          <w:rFonts w:hint="eastAsia"/>
        </w:rPr>
        <w:t>；</w:t>
      </w:r>
    </w:p>
    <w:p w:rsidR="00A249C1" w:rsidRPr="00E76A01" w:rsidRDefault="00A249C1" w:rsidP="00DC1766">
      <w:pPr>
        <w:pStyle w:val="SingleTxtGC"/>
        <w:numPr>
          <w:ilvl w:val="0"/>
          <w:numId w:val="15"/>
        </w:numPr>
      </w:pPr>
      <w:r>
        <w:rPr>
          <w:rFonts w:hint="eastAsia"/>
        </w:rPr>
        <w:t>分配给</w:t>
      </w:r>
      <w:r>
        <w:t>从事儿童权利工作的民间社会组织</w:t>
      </w:r>
      <w:r>
        <w:rPr>
          <w:rFonts w:hint="eastAsia"/>
        </w:rPr>
        <w:t>用于</w:t>
      </w:r>
      <w:r>
        <w:t>提供服务的资源有限。</w:t>
      </w:r>
    </w:p>
    <w:p w:rsidR="00A249C1" w:rsidRPr="00D11776" w:rsidRDefault="00A249C1" w:rsidP="00D11776">
      <w:pPr>
        <w:pStyle w:val="SingleTxtGC"/>
        <w:rPr>
          <w:rFonts w:ascii="Time New Roman" w:eastAsia="黑体" w:hAnsi="Time New Roman" w:cs="微软雅黑" w:hint="eastAsia"/>
          <w:bCs/>
        </w:rPr>
      </w:pPr>
      <w:r w:rsidRPr="00D11776">
        <w:rPr>
          <w:rFonts w:ascii="Time New Roman" w:eastAsia="黑体" w:hAnsi="Time New Roman"/>
        </w:rPr>
        <w:t>18.</w:t>
      </w:r>
      <w:r w:rsidR="00D11776" w:rsidRPr="00D11776">
        <w:rPr>
          <w:rFonts w:ascii="Time New Roman" w:eastAsia="黑体" w:hAnsi="Time New Roman" w:hint="eastAsia"/>
        </w:rPr>
        <w:t xml:space="preserve">  </w:t>
      </w:r>
      <w:r w:rsidRPr="00D11776">
        <w:rPr>
          <w:rFonts w:ascii="Time New Roman" w:eastAsia="黑体" w:hAnsi="Time New Roman" w:cs="微软雅黑" w:hint="eastAsia"/>
          <w:bCs/>
        </w:rPr>
        <w:t>委员会</w:t>
      </w:r>
      <w:r w:rsidRPr="00D11776">
        <w:rPr>
          <w:rFonts w:ascii="Time New Roman" w:eastAsia="黑体" w:hAnsi="Time New Roman" w:cs="微软雅黑"/>
          <w:bCs/>
        </w:rPr>
        <w:t>建议缔约国：</w:t>
      </w:r>
    </w:p>
    <w:p w:rsidR="00A249C1" w:rsidRPr="00D11776" w:rsidRDefault="00A249C1" w:rsidP="00DC1766">
      <w:pPr>
        <w:pStyle w:val="SingleTxtGC"/>
        <w:numPr>
          <w:ilvl w:val="0"/>
          <w:numId w:val="16"/>
        </w:numPr>
        <w:rPr>
          <w:rFonts w:ascii="Time New Roman" w:eastAsia="黑体" w:hAnsi="Time New Roman" w:hint="eastAsia"/>
        </w:rPr>
      </w:pPr>
      <w:r w:rsidRPr="00D11776">
        <w:rPr>
          <w:rFonts w:ascii="Time New Roman" w:eastAsia="黑体" w:hAnsi="Time New Roman" w:hint="eastAsia"/>
        </w:rPr>
        <w:t>制订</w:t>
      </w:r>
      <w:r w:rsidRPr="00D11776">
        <w:rPr>
          <w:rFonts w:ascii="Time New Roman" w:eastAsia="黑体" w:hAnsi="Time New Roman"/>
        </w:rPr>
        <w:t>一项战略，</w:t>
      </w:r>
      <w:r w:rsidRPr="00D11776">
        <w:rPr>
          <w:rFonts w:ascii="Time New Roman" w:eastAsia="黑体" w:hAnsi="Time New Roman" w:hint="eastAsia"/>
        </w:rPr>
        <w:t>加强</w:t>
      </w:r>
      <w:r w:rsidRPr="00D11776">
        <w:rPr>
          <w:rFonts w:ascii="Time New Roman" w:eastAsia="黑体" w:hAnsi="Time New Roman"/>
        </w:rPr>
        <w:t>民间社会组织对与执行《</w:t>
      </w:r>
      <w:r w:rsidRPr="00D11776">
        <w:rPr>
          <w:rFonts w:ascii="Time New Roman" w:eastAsia="黑体" w:hAnsi="Time New Roman" w:hint="eastAsia"/>
        </w:rPr>
        <w:t>公约</w:t>
      </w:r>
      <w:r w:rsidRPr="00D11776">
        <w:rPr>
          <w:rFonts w:ascii="Time New Roman" w:eastAsia="黑体" w:hAnsi="Time New Roman"/>
        </w:rPr>
        <w:t>》</w:t>
      </w:r>
      <w:r w:rsidRPr="00D11776">
        <w:rPr>
          <w:rFonts w:ascii="Time New Roman" w:eastAsia="黑体" w:hAnsi="Time New Roman" w:hint="eastAsia"/>
        </w:rPr>
        <w:t>有关</w:t>
      </w:r>
      <w:r w:rsidRPr="00D11776">
        <w:rPr>
          <w:rFonts w:ascii="Time New Roman" w:eastAsia="黑体" w:hAnsi="Time New Roman"/>
        </w:rPr>
        <w:t>的法律、政策</w:t>
      </w:r>
      <w:r w:rsidRPr="00D11776">
        <w:rPr>
          <w:rFonts w:ascii="Time New Roman" w:eastAsia="黑体" w:hAnsi="Time New Roman" w:hint="eastAsia"/>
        </w:rPr>
        <w:t>、</w:t>
      </w:r>
      <w:r w:rsidRPr="00D11776">
        <w:rPr>
          <w:rFonts w:ascii="Time New Roman" w:eastAsia="黑体" w:hAnsi="Time New Roman"/>
        </w:rPr>
        <w:t>预算和方案</w:t>
      </w:r>
      <w:r w:rsidRPr="00D11776">
        <w:rPr>
          <w:rFonts w:ascii="Time New Roman" w:eastAsia="黑体" w:hAnsi="Time New Roman" w:hint="eastAsia"/>
        </w:rPr>
        <w:t>的制订、</w:t>
      </w:r>
      <w:r w:rsidRPr="00D11776">
        <w:rPr>
          <w:rFonts w:ascii="Time New Roman" w:eastAsia="黑体" w:hAnsi="Time New Roman"/>
        </w:rPr>
        <w:t>执行和监测</w:t>
      </w:r>
      <w:r w:rsidRPr="00D11776">
        <w:rPr>
          <w:rFonts w:ascii="Time New Roman" w:eastAsia="黑体" w:hAnsi="Time New Roman" w:hint="eastAsia"/>
        </w:rPr>
        <w:t>进程的</w:t>
      </w:r>
      <w:r w:rsidRPr="00D11776">
        <w:rPr>
          <w:rFonts w:ascii="Time New Roman" w:eastAsia="黑体" w:hAnsi="Time New Roman"/>
        </w:rPr>
        <w:t>积极和有意义的参与</w:t>
      </w:r>
      <w:r w:rsidRPr="00D11776">
        <w:rPr>
          <w:rFonts w:ascii="Time New Roman" w:eastAsia="黑体" w:hAnsi="Time New Roman" w:hint="eastAsia"/>
        </w:rPr>
        <w:t>，为</w:t>
      </w:r>
      <w:r w:rsidRPr="00D11776">
        <w:rPr>
          <w:rFonts w:ascii="Time New Roman" w:eastAsia="黑体" w:hAnsi="Time New Roman"/>
        </w:rPr>
        <w:t>确定参与</w:t>
      </w:r>
      <w:r w:rsidRPr="00D11776">
        <w:rPr>
          <w:rFonts w:ascii="Time New Roman" w:eastAsia="黑体" w:hAnsi="Time New Roman" w:hint="eastAsia"/>
        </w:rPr>
        <w:t>组织设定</w:t>
      </w:r>
      <w:r w:rsidRPr="00D11776">
        <w:rPr>
          <w:rFonts w:ascii="Time New Roman" w:eastAsia="黑体" w:hAnsi="Time New Roman"/>
        </w:rPr>
        <w:t>透明和非歧视性的标准</w:t>
      </w:r>
      <w:r w:rsidRPr="00D11776">
        <w:rPr>
          <w:rFonts w:ascii="Time New Roman" w:eastAsia="黑体" w:hAnsi="Time New Roman" w:hint="eastAsia"/>
        </w:rPr>
        <w:t>、规定</w:t>
      </w:r>
      <w:r w:rsidRPr="00D11776">
        <w:rPr>
          <w:rFonts w:ascii="Time New Roman" w:eastAsia="黑体" w:hAnsi="Time New Roman"/>
        </w:rPr>
        <w:t>民间社会参与的明确目标和作用</w:t>
      </w:r>
      <w:r w:rsidRPr="00D11776">
        <w:rPr>
          <w:rFonts w:ascii="Time New Roman" w:eastAsia="黑体" w:hAnsi="Time New Roman" w:hint="eastAsia"/>
        </w:rPr>
        <w:t>并</w:t>
      </w:r>
      <w:r w:rsidRPr="00D11776">
        <w:rPr>
          <w:rFonts w:ascii="Time New Roman" w:eastAsia="黑体" w:hAnsi="Time New Roman"/>
        </w:rPr>
        <w:t>提供资金支持，</w:t>
      </w:r>
      <w:r w:rsidRPr="00D11776">
        <w:rPr>
          <w:rFonts w:ascii="Time New Roman" w:eastAsia="黑体" w:hAnsi="Time New Roman" w:hint="eastAsia"/>
        </w:rPr>
        <w:t>以便</w:t>
      </w:r>
      <w:r w:rsidRPr="00D11776">
        <w:rPr>
          <w:rFonts w:ascii="Time New Roman" w:eastAsia="黑体" w:hAnsi="Time New Roman"/>
        </w:rPr>
        <w:t>各组织</w:t>
      </w:r>
      <w:r w:rsidRPr="00D11776">
        <w:rPr>
          <w:rFonts w:ascii="Time New Roman" w:eastAsia="黑体" w:hAnsi="Time New Roman" w:hint="eastAsia"/>
        </w:rPr>
        <w:t>进行</w:t>
      </w:r>
      <w:r w:rsidRPr="00D11776">
        <w:rPr>
          <w:rFonts w:ascii="Time New Roman" w:eastAsia="黑体" w:hAnsi="Time New Roman"/>
        </w:rPr>
        <w:t>有效协调和参与</w:t>
      </w:r>
      <w:r w:rsidRPr="00D11776">
        <w:rPr>
          <w:rFonts w:ascii="Time New Roman" w:eastAsia="黑体" w:hAnsi="Time New Roman" w:hint="eastAsia"/>
        </w:rPr>
        <w:t>；</w:t>
      </w:r>
    </w:p>
    <w:p w:rsidR="00A249C1" w:rsidRPr="00D11776" w:rsidRDefault="00A249C1" w:rsidP="00DC1766">
      <w:pPr>
        <w:pStyle w:val="SingleTxtGC"/>
        <w:numPr>
          <w:ilvl w:val="0"/>
          <w:numId w:val="16"/>
        </w:numPr>
        <w:rPr>
          <w:rFonts w:ascii="Time New Roman" w:eastAsia="黑体" w:hAnsi="Time New Roman" w:hint="eastAsia"/>
        </w:rPr>
      </w:pPr>
      <w:r w:rsidRPr="00D11776">
        <w:rPr>
          <w:rFonts w:ascii="Time New Roman" w:eastAsia="黑体" w:hAnsi="Time New Roman" w:hint="eastAsia"/>
        </w:rPr>
        <w:t>向</w:t>
      </w:r>
      <w:r w:rsidRPr="00D11776">
        <w:rPr>
          <w:rFonts w:ascii="Time New Roman" w:eastAsia="黑体" w:hAnsi="Time New Roman"/>
        </w:rPr>
        <w:t>民间社会组织</w:t>
      </w:r>
      <w:r w:rsidRPr="00D11776">
        <w:rPr>
          <w:rFonts w:ascii="Time New Roman" w:eastAsia="黑体" w:hAnsi="Time New Roman" w:hint="eastAsia"/>
        </w:rPr>
        <w:t>提供</w:t>
      </w:r>
      <w:r w:rsidRPr="00D11776">
        <w:rPr>
          <w:rFonts w:ascii="Time New Roman" w:eastAsia="黑体" w:hAnsi="Time New Roman"/>
        </w:rPr>
        <w:t>用于</w:t>
      </w:r>
      <w:r w:rsidRPr="00D11776">
        <w:rPr>
          <w:rFonts w:ascii="Time New Roman" w:eastAsia="黑体" w:hAnsi="Time New Roman" w:hint="eastAsia"/>
        </w:rPr>
        <w:t>向</w:t>
      </w:r>
      <w:r w:rsidRPr="00D11776">
        <w:rPr>
          <w:rFonts w:ascii="Time New Roman" w:eastAsia="黑体" w:hAnsi="Time New Roman"/>
        </w:rPr>
        <w:t>儿童提供服务的充足资源。</w:t>
      </w:r>
    </w:p>
    <w:p w:rsidR="00A249C1" w:rsidRPr="00E76A01" w:rsidRDefault="00A249C1" w:rsidP="00D11776">
      <w:pPr>
        <w:pStyle w:val="H23GC"/>
        <w:rPr>
          <w:rFonts w:eastAsia="Malgun Gothic"/>
        </w:rPr>
      </w:pPr>
      <w:r w:rsidRPr="00E76A01">
        <w:rPr>
          <w:rFonts w:eastAsia="Malgun Gothic"/>
        </w:rPr>
        <w:lastRenderedPageBreak/>
        <w:tab/>
      </w:r>
      <w:r w:rsidRPr="00E76A01">
        <w:rPr>
          <w:rFonts w:eastAsia="Malgun Gothic"/>
        </w:rPr>
        <w:tab/>
      </w:r>
      <w:r w:rsidRPr="00F856CF">
        <w:rPr>
          <w:rFonts w:hint="eastAsia"/>
        </w:rPr>
        <w:t>儿童权利与工商企业界</w:t>
      </w:r>
    </w:p>
    <w:p w:rsidR="00A249C1" w:rsidRPr="00A25B31" w:rsidRDefault="00A249C1" w:rsidP="00D11776">
      <w:pPr>
        <w:pStyle w:val="SingleTxtGC"/>
        <w:rPr>
          <w:rFonts w:eastAsiaTheme="minorEastAsia"/>
        </w:rPr>
      </w:pPr>
      <w:r w:rsidRPr="00E76A01">
        <w:rPr>
          <w:rFonts w:eastAsia="Malgun Gothic"/>
        </w:rPr>
        <w:t>19.</w:t>
      </w:r>
      <w:r w:rsidR="00D11776">
        <w:rPr>
          <w:rFonts w:eastAsiaTheme="minorEastAsia" w:hint="eastAsia"/>
        </w:rPr>
        <w:t xml:space="preserve">  </w:t>
      </w:r>
      <w:r>
        <w:rPr>
          <w:rFonts w:eastAsiaTheme="minorEastAsia" w:hint="eastAsia"/>
        </w:rPr>
        <w:t>委员会感到关切的是，在缔约国开展业务的工商企业的活动，特别是采掘业企业的活动对儿童享有权利产生了不利影响，包括环境污染和剥削童工现象。</w:t>
      </w:r>
    </w:p>
    <w:p w:rsidR="00A249C1" w:rsidRPr="00D11776" w:rsidRDefault="00A249C1" w:rsidP="00D11776">
      <w:pPr>
        <w:pStyle w:val="SingleTxtGC"/>
        <w:rPr>
          <w:rFonts w:ascii="Time New Roman" w:eastAsia="黑体" w:hAnsi="Time New Roman" w:hint="eastAsia"/>
        </w:rPr>
      </w:pPr>
      <w:r w:rsidRPr="00D11776">
        <w:rPr>
          <w:rFonts w:ascii="Time New Roman" w:eastAsia="黑体" w:hAnsi="Time New Roman"/>
        </w:rPr>
        <w:t>20.</w:t>
      </w:r>
      <w:r w:rsidR="00D11776" w:rsidRPr="00D11776">
        <w:rPr>
          <w:rFonts w:ascii="Time New Roman" w:eastAsia="黑体" w:hAnsi="Time New Roman" w:hint="eastAsia"/>
        </w:rPr>
        <w:t xml:space="preserve">  </w:t>
      </w:r>
      <w:r w:rsidRPr="00D11776">
        <w:rPr>
          <w:rFonts w:ascii="Time New Roman" w:eastAsia="黑体" w:hAnsi="Time New Roman" w:hint="eastAsia"/>
        </w:rPr>
        <w:t>参照关于商业部门对儿童权利的影响方面国家义务的第</w:t>
      </w:r>
      <w:r w:rsidRPr="00D11776">
        <w:rPr>
          <w:rFonts w:ascii="Time New Roman" w:eastAsia="黑体" w:hAnsi="Time New Roman"/>
        </w:rPr>
        <w:t>16</w:t>
      </w:r>
      <w:r w:rsidRPr="00D11776">
        <w:rPr>
          <w:rFonts w:ascii="Time New Roman" w:eastAsia="黑体" w:hAnsi="Time New Roman" w:hint="eastAsia"/>
        </w:rPr>
        <w:t>号一般性意见</w:t>
      </w:r>
      <w:r w:rsidRPr="00D11776">
        <w:rPr>
          <w:rFonts w:ascii="Time New Roman" w:eastAsia="黑体" w:hAnsi="Time New Roman"/>
        </w:rPr>
        <w:t>(2013</w:t>
      </w:r>
      <w:r w:rsidRPr="00D11776">
        <w:rPr>
          <w:rFonts w:ascii="Time New Roman" w:eastAsia="黑体" w:hAnsi="Time New Roman" w:hint="eastAsia"/>
        </w:rPr>
        <w:t>年</w:t>
      </w:r>
      <w:r w:rsidRPr="00D11776">
        <w:rPr>
          <w:rFonts w:ascii="Time New Roman" w:eastAsia="黑体" w:hAnsi="Time New Roman"/>
        </w:rPr>
        <w:t>)</w:t>
      </w:r>
      <w:r w:rsidRPr="00D11776">
        <w:rPr>
          <w:rFonts w:ascii="Time New Roman" w:eastAsia="黑体" w:hAnsi="Time New Roman" w:hint="eastAsia"/>
        </w:rPr>
        <w:t>，委员会建议缔约国制订并执行法规，确保工商部门遵守人权、劳工、环境等方面的国际和国内标准，特别是与儿童权利有关的标准。具体而言，委员会建议缔约国：</w:t>
      </w:r>
    </w:p>
    <w:p w:rsidR="00A249C1" w:rsidRPr="00D11776" w:rsidRDefault="00A249C1" w:rsidP="00DC1766">
      <w:pPr>
        <w:pStyle w:val="SingleTxtGC"/>
        <w:numPr>
          <w:ilvl w:val="0"/>
          <w:numId w:val="17"/>
        </w:numPr>
        <w:rPr>
          <w:rFonts w:ascii="Time New Roman" w:eastAsia="黑体" w:hAnsi="Time New Roman" w:hint="eastAsia"/>
        </w:rPr>
      </w:pPr>
      <w:r w:rsidRPr="00D11776">
        <w:rPr>
          <w:rFonts w:ascii="Time New Roman" w:eastAsia="黑体" w:hAnsi="Time New Roman" w:hint="eastAsia"/>
        </w:rPr>
        <w:t>为在缔约国开展业务的工商企业制订明确的监管框架，以确保它们的活动不对人权产生不利影响或不危及环境标准和其他标准，特别是与儿童权利有关的标准；</w:t>
      </w:r>
    </w:p>
    <w:p w:rsidR="00A249C1" w:rsidRPr="00D11776" w:rsidRDefault="00A249C1" w:rsidP="00DC1766">
      <w:pPr>
        <w:pStyle w:val="SingleTxtGC"/>
        <w:numPr>
          <w:ilvl w:val="0"/>
          <w:numId w:val="17"/>
        </w:numPr>
        <w:rPr>
          <w:rFonts w:ascii="Time New Roman" w:eastAsia="黑体" w:hAnsi="Time New Roman" w:hint="eastAsia"/>
        </w:rPr>
      </w:pPr>
      <w:r w:rsidRPr="00D11776">
        <w:rPr>
          <w:rFonts w:ascii="Time New Roman" w:eastAsia="黑体" w:hAnsi="Time New Roman" w:hint="eastAsia"/>
        </w:rPr>
        <w:t>就采掘业活动造成的环境污染对儿童健康的影响，包括水污染和矿尘的影响开展一项独立研究；</w:t>
      </w:r>
    </w:p>
    <w:p w:rsidR="00A249C1" w:rsidRPr="00D11776" w:rsidRDefault="00A249C1" w:rsidP="00DC1766">
      <w:pPr>
        <w:pStyle w:val="SingleTxtGC"/>
        <w:numPr>
          <w:ilvl w:val="0"/>
          <w:numId w:val="17"/>
        </w:numPr>
        <w:rPr>
          <w:rFonts w:ascii="Time New Roman" w:eastAsia="黑体" w:hAnsi="Time New Roman" w:hint="eastAsia"/>
        </w:rPr>
      </w:pPr>
      <w:r w:rsidRPr="00D11776">
        <w:rPr>
          <w:rFonts w:ascii="Time New Roman" w:eastAsia="黑体" w:hAnsi="Time New Roman" w:hint="eastAsia"/>
        </w:rPr>
        <w:t>确保工商企业，特别是大规模和手工采掘企业切实执行国际和国内的环境和健康标准；</w:t>
      </w:r>
    </w:p>
    <w:p w:rsidR="00A249C1" w:rsidRPr="00D11776" w:rsidRDefault="00A249C1" w:rsidP="00DC1766">
      <w:pPr>
        <w:pStyle w:val="SingleTxtGC"/>
        <w:numPr>
          <w:ilvl w:val="0"/>
          <w:numId w:val="17"/>
        </w:numPr>
        <w:rPr>
          <w:rFonts w:ascii="Time New Roman" w:eastAsia="黑体" w:hAnsi="Time New Roman" w:hint="eastAsia"/>
        </w:rPr>
      </w:pPr>
      <w:r w:rsidRPr="00D11776">
        <w:rPr>
          <w:rFonts w:ascii="Time New Roman" w:eastAsia="黑体" w:hAnsi="Time New Roman" w:hint="eastAsia"/>
        </w:rPr>
        <w:t>设立有效机制，监测工商企业，特别是大规模和手工采掘企业遵守上述标准的情况，如有违反，予以适当处罚并为儿童受害者提供补救办法；</w:t>
      </w:r>
    </w:p>
    <w:p w:rsidR="00A249C1" w:rsidRPr="00BA2646" w:rsidRDefault="00A249C1" w:rsidP="00DC1766">
      <w:pPr>
        <w:pStyle w:val="SingleTxtGC"/>
        <w:numPr>
          <w:ilvl w:val="0"/>
          <w:numId w:val="17"/>
        </w:numPr>
        <w:rPr>
          <w:b/>
          <w:bCs/>
        </w:rPr>
      </w:pPr>
      <w:r w:rsidRPr="00D11776">
        <w:rPr>
          <w:rFonts w:ascii="Time New Roman" w:eastAsia="黑体" w:hAnsi="Time New Roman" w:hint="eastAsia"/>
        </w:rPr>
        <w:t>遵循</w:t>
      </w:r>
      <w:r w:rsidRPr="00D11776">
        <w:rPr>
          <w:rFonts w:ascii="Time New Roman" w:eastAsia="黑体" w:hAnsi="Time New Roman" w:hint="eastAsia"/>
        </w:rPr>
        <w:t>2008</w:t>
      </w:r>
      <w:r w:rsidRPr="00D11776">
        <w:rPr>
          <w:rFonts w:ascii="Time New Roman" w:eastAsia="黑体" w:hAnsi="Time New Roman" w:hint="eastAsia"/>
        </w:rPr>
        <w:t>年联合国“保护、尊重和补救”框架。</w:t>
      </w:r>
    </w:p>
    <w:p w:rsidR="00A249C1" w:rsidRPr="00E76A01" w:rsidRDefault="00A249C1" w:rsidP="00D11776">
      <w:pPr>
        <w:pStyle w:val="H1GC"/>
      </w:pPr>
      <w:r w:rsidRPr="00E76A01">
        <w:tab/>
        <w:t>B.</w:t>
      </w:r>
      <w:r w:rsidRPr="00E76A01">
        <w:tab/>
      </w:r>
      <w:proofErr w:type="gramStart"/>
      <w:r w:rsidRPr="00F856CF">
        <w:rPr>
          <w:rFonts w:hint="eastAsia"/>
        </w:rPr>
        <w:t>儿童的定义</w:t>
      </w:r>
      <w:r>
        <w:rPr>
          <w:rFonts w:hint="eastAsia"/>
        </w:rPr>
        <w:t>(</w:t>
      </w:r>
      <w:proofErr w:type="gramEnd"/>
      <w:r w:rsidRPr="00F856CF">
        <w:rPr>
          <w:rFonts w:hint="eastAsia"/>
        </w:rPr>
        <w:t>第</w:t>
      </w:r>
      <w:r w:rsidRPr="00F856CF">
        <w:t>1</w:t>
      </w:r>
      <w:r w:rsidRPr="00F856CF">
        <w:rPr>
          <w:rFonts w:hint="eastAsia"/>
        </w:rPr>
        <w:t>条</w:t>
      </w:r>
      <w:r>
        <w:rPr>
          <w:rFonts w:hint="eastAsia"/>
        </w:rPr>
        <w:t>)</w:t>
      </w:r>
    </w:p>
    <w:p w:rsidR="00A249C1" w:rsidRPr="00E76A01" w:rsidRDefault="00A249C1" w:rsidP="00240CAD">
      <w:pPr>
        <w:pStyle w:val="SingleTxtGC"/>
        <w:rPr>
          <w:rFonts w:eastAsia="Malgun Gothic"/>
        </w:rPr>
      </w:pPr>
      <w:r w:rsidRPr="00E76A01">
        <w:rPr>
          <w:rFonts w:eastAsia="Malgun Gothic"/>
        </w:rPr>
        <w:t>21.</w:t>
      </w:r>
      <w:r w:rsidR="00240CAD">
        <w:rPr>
          <w:rFonts w:eastAsiaTheme="minorEastAsia" w:hint="eastAsia"/>
        </w:rPr>
        <w:t xml:space="preserve">  </w:t>
      </w:r>
      <w:r>
        <w:rPr>
          <w:rFonts w:hint="eastAsia"/>
        </w:rPr>
        <w:t>委员会深感关切的是，</w:t>
      </w:r>
      <w:r>
        <w:rPr>
          <w:rFonts w:hint="eastAsia"/>
        </w:rPr>
        <w:t>2005</w:t>
      </w:r>
      <w:r>
        <w:rPr>
          <w:rFonts w:hint="eastAsia"/>
        </w:rPr>
        <w:t>年《儿童法》将女性和男性的最低婚龄分别定为</w:t>
      </w:r>
      <w:r>
        <w:rPr>
          <w:rFonts w:hint="eastAsia"/>
        </w:rPr>
        <w:t>12</w:t>
      </w:r>
      <w:r>
        <w:rPr>
          <w:rFonts w:hint="eastAsia"/>
        </w:rPr>
        <w:t>岁和</w:t>
      </w:r>
      <w:r>
        <w:rPr>
          <w:rFonts w:hint="eastAsia"/>
        </w:rPr>
        <w:t>14</w:t>
      </w:r>
      <w:r>
        <w:rPr>
          <w:rFonts w:hint="eastAsia"/>
        </w:rPr>
        <w:t>岁，</w:t>
      </w:r>
      <w:r>
        <w:rPr>
          <w:rFonts w:hint="eastAsia"/>
        </w:rPr>
        <w:t>1961</w:t>
      </w:r>
      <w:r>
        <w:rPr>
          <w:rFonts w:hint="eastAsia"/>
        </w:rPr>
        <w:t>年《婚姻法》和</w:t>
      </w:r>
      <w:r>
        <w:rPr>
          <w:rFonts w:hint="eastAsia"/>
        </w:rPr>
        <w:t>1998</w:t>
      </w:r>
      <w:r>
        <w:rPr>
          <w:rFonts w:hint="eastAsia"/>
        </w:rPr>
        <w:t>年《承认习俗婚姻法》规定了允许</w:t>
      </w:r>
      <w:r>
        <w:rPr>
          <w:rFonts w:hint="eastAsia"/>
        </w:rPr>
        <w:t>18</w:t>
      </w:r>
      <w:r>
        <w:rPr>
          <w:rFonts w:hint="eastAsia"/>
        </w:rPr>
        <w:t>岁以下男女结婚的不同条件。</w:t>
      </w:r>
    </w:p>
    <w:p w:rsidR="00A249C1" w:rsidRPr="00240CAD" w:rsidRDefault="00A249C1" w:rsidP="00240CAD">
      <w:pPr>
        <w:pStyle w:val="SingleTxtGC"/>
        <w:rPr>
          <w:rFonts w:ascii="Time New Roman" w:eastAsia="黑体" w:hAnsi="Time New Roman" w:hint="eastAsia"/>
        </w:rPr>
      </w:pPr>
      <w:r w:rsidRPr="00240CAD">
        <w:rPr>
          <w:rFonts w:ascii="Time New Roman" w:eastAsia="黑体" w:hAnsi="Time New Roman"/>
        </w:rPr>
        <w:t>22.</w:t>
      </w:r>
      <w:r w:rsidR="00240CAD" w:rsidRPr="00240CAD">
        <w:rPr>
          <w:rFonts w:ascii="Time New Roman" w:eastAsia="黑体" w:hAnsi="Time New Roman" w:hint="eastAsia"/>
        </w:rPr>
        <w:t xml:space="preserve">  </w:t>
      </w:r>
      <w:r w:rsidRPr="00240CAD">
        <w:rPr>
          <w:rFonts w:ascii="Time New Roman" w:eastAsia="黑体" w:hAnsi="Time New Roman" w:hint="eastAsia"/>
        </w:rPr>
        <w:t>委员会敦促缔约国统一所有相关法律，以确保将女性和男性的最低婚龄均定为</w:t>
      </w:r>
      <w:r w:rsidRPr="00240CAD">
        <w:rPr>
          <w:rFonts w:ascii="Time New Roman" w:eastAsia="黑体" w:hAnsi="Time New Roman" w:hint="eastAsia"/>
        </w:rPr>
        <w:t>18</w:t>
      </w:r>
      <w:r w:rsidRPr="00240CAD">
        <w:rPr>
          <w:rFonts w:ascii="Time New Roman" w:eastAsia="黑体" w:hAnsi="Time New Roman" w:hint="eastAsia"/>
        </w:rPr>
        <w:t>岁。</w:t>
      </w:r>
    </w:p>
    <w:p w:rsidR="00A249C1" w:rsidRPr="00E76A01" w:rsidRDefault="00A249C1" w:rsidP="00240CAD">
      <w:pPr>
        <w:pStyle w:val="H1GC"/>
      </w:pPr>
      <w:r w:rsidRPr="00E76A01">
        <w:tab/>
        <w:t>C.</w:t>
      </w:r>
      <w:r w:rsidRPr="00E76A01">
        <w:tab/>
      </w:r>
      <w:proofErr w:type="gramStart"/>
      <w:r w:rsidRPr="00F856CF">
        <w:rPr>
          <w:rFonts w:hint="eastAsia"/>
        </w:rPr>
        <w:t>一般原则</w:t>
      </w:r>
      <w:r w:rsidRPr="00F856CF">
        <w:t>(</w:t>
      </w:r>
      <w:proofErr w:type="gramEnd"/>
      <w:r w:rsidRPr="00F856CF">
        <w:rPr>
          <w:rFonts w:hint="eastAsia"/>
        </w:rPr>
        <w:t>第</w:t>
      </w:r>
      <w:r w:rsidRPr="00F856CF">
        <w:t>2</w:t>
      </w:r>
      <w:r w:rsidRPr="00F856CF">
        <w:rPr>
          <w:rFonts w:hint="eastAsia"/>
        </w:rPr>
        <w:t>条、第</w:t>
      </w:r>
      <w:r w:rsidRPr="00F856CF">
        <w:t>3</w:t>
      </w:r>
      <w:r w:rsidRPr="00F856CF">
        <w:rPr>
          <w:rFonts w:hint="eastAsia"/>
        </w:rPr>
        <w:t>条、第</w:t>
      </w:r>
      <w:r w:rsidRPr="00F856CF">
        <w:t>6</w:t>
      </w:r>
      <w:r w:rsidRPr="00F856CF">
        <w:rPr>
          <w:rFonts w:hint="eastAsia"/>
        </w:rPr>
        <w:t>条和第</w:t>
      </w:r>
      <w:r w:rsidRPr="00F856CF">
        <w:t>12</w:t>
      </w:r>
      <w:r w:rsidRPr="00F856CF">
        <w:rPr>
          <w:rFonts w:hint="eastAsia"/>
        </w:rPr>
        <w:t>条</w:t>
      </w:r>
      <w:r w:rsidRPr="00F856CF">
        <w:t>)</w:t>
      </w:r>
    </w:p>
    <w:p w:rsidR="00A249C1" w:rsidRPr="00E76A01" w:rsidRDefault="00A249C1" w:rsidP="00240CAD">
      <w:pPr>
        <w:pStyle w:val="H23GC"/>
      </w:pPr>
      <w:r w:rsidRPr="00E76A01">
        <w:tab/>
      </w:r>
      <w:r w:rsidRPr="00E76A01">
        <w:tab/>
      </w:r>
      <w:r w:rsidRPr="00F856CF">
        <w:rPr>
          <w:rFonts w:hint="eastAsia"/>
        </w:rPr>
        <w:t>不歧视</w:t>
      </w:r>
    </w:p>
    <w:p w:rsidR="00A249C1" w:rsidRDefault="00A249C1" w:rsidP="007F1D7D">
      <w:pPr>
        <w:pStyle w:val="SingleTxtGC"/>
      </w:pPr>
      <w:r w:rsidRPr="00E76A01">
        <w:rPr>
          <w:rFonts w:eastAsia="Malgun Gothic"/>
        </w:rPr>
        <w:t>23.</w:t>
      </w:r>
      <w:r w:rsidR="00240CAD">
        <w:rPr>
          <w:rFonts w:hint="eastAsia"/>
        </w:rPr>
        <w:t xml:space="preserve">  </w:t>
      </w:r>
      <w:r>
        <w:rPr>
          <w:rFonts w:hint="eastAsia"/>
        </w:rPr>
        <w:t>委员会感到关切的是，女童、感染艾滋病毒</w:t>
      </w:r>
      <w:r>
        <w:rPr>
          <w:rFonts w:hint="eastAsia"/>
        </w:rPr>
        <w:t>/</w:t>
      </w:r>
      <w:r>
        <w:rPr>
          <w:rFonts w:hint="eastAsia"/>
        </w:rPr>
        <w:t>艾滋病的儿童、残疾儿童、土著儿童、无国籍儿童、移徙儿童、寻求庇护儿童和难民儿童、街头儿童、</w:t>
      </w:r>
      <w:r w:rsidRPr="009901A6">
        <w:rPr>
          <w:rFonts w:hint="eastAsia"/>
        </w:rPr>
        <w:t>男女同性恋、</w:t>
      </w:r>
      <w:r>
        <w:rPr>
          <w:rFonts w:hint="eastAsia"/>
        </w:rPr>
        <w:t>双性恋、变性和双性儿童以及白化病患儿在获得基本服务和儿童保护服务方面遭到歧视，他们更容易遭受暴力、虐待和骚扰。委员会还感到关切的是，在获取基本服务和适足生活水准方面存在基于种族、所处地区和经济地位的重大差异，对于生活在农村地区和城市非正规住区的儿童尤为不利。</w:t>
      </w:r>
    </w:p>
    <w:p w:rsidR="00240CAD" w:rsidRPr="009901A6" w:rsidRDefault="00240CAD" w:rsidP="00240CAD">
      <w:pPr>
        <w:pStyle w:val="SingleTxtGC"/>
        <w:rPr>
          <w:rFonts w:eastAsiaTheme="minorEastAsia"/>
        </w:rPr>
      </w:pPr>
    </w:p>
    <w:p w:rsidR="00A249C1" w:rsidRPr="00240CAD" w:rsidRDefault="00A249C1" w:rsidP="00240CAD">
      <w:pPr>
        <w:pStyle w:val="SingleTxtGC"/>
        <w:rPr>
          <w:rFonts w:ascii="Time New Roman" w:eastAsia="黑体" w:hAnsi="Time New Roman" w:hint="eastAsia"/>
        </w:rPr>
      </w:pPr>
      <w:r w:rsidRPr="00240CAD">
        <w:rPr>
          <w:rFonts w:ascii="Time New Roman" w:eastAsia="黑体" w:hAnsi="Time New Roman"/>
        </w:rPr>
        <w:lastRenderedPageBreak/>
        <w:t>24.</w:t>
      </w:r>
      <w:r w:rsidR="00240CAD" w:rsidRPr="00240CAD">
        <w:rPr>
          <w:rFonts w:ascii="Time New Roman" w:eastAsia="黑体" w:hAnsi="Time New Roman" w:hint="eastAsia"/>
        </w:rPr>
        <w:t xml:space="preserve">  </w:t>
      </w:r>
      <w:r w:rsidRPr="00240CAD">
        <w:rPr>
          <w:rFonts w:ascii="Time New Roman" w:eastAsia="黑体" w:hAnsi="Time New Roman" w:hint="eastAsia"/>
        </w:rPr>
        <w:t>委员会建议缔约国：</w:t>
      </w:r>
    </w:p>
    <w:p w:rsidR="00A249C1" w:rsidRPr="00240CAD" w:rsidRDefault="00A249C1" w:rsidP="00DC1766">
      <w:pPr>
        <w:pStyle w:val="SingleTxtGC"/>
        <w:numPr>
          <w:ilvl w:val="0"/>
          <w:numId w:val="18"/>
        </w:numPr>
        <w:rPr>
          <w:rFonts w:ascii="Time New Roman" w:eastAsia="黑体" w:hAnsi="Time New Roman" w:hint="eastAsia"/>
        </w:rPr>
      </w:pPr>
      <w:r w:rsidRPr="00240CAD">
        <w:rPr>
          <w:rFonts w:ascii="Time New Roman" w:eastAsia="黑体" w:hAnsi="Time New Roman" w:hint="eastAsia"/>
        </w:rPr>
        <w:t>大力注重消除所有立法、政策和方案措施中的结构性不平等和歧视，以促进儿童权利，特别关注感染艾滋病毒</w:t>
      </w:r>
      <w:r w:rsidRPr="00240CAD">
        <w:rPr>
          <w:rFonts w:ascii="Time New Roman" w:eastAsia="黑体" w:hAnsi="Time New Roman"/>
        </w:rPr>
        <w:t>/</w:t>
      </w:r>
      <w:r w:rsidRPr="00240CAD">
        <w:rPr>
          <w:rFonts w:ascii="Time New Roman" w:eastAsia="黑体" w:hAnsi="Time New Roman" w:hint="eastAsia"/>
        </w:rPr>
        <w:t>艾滋病的儿童、残疾儿童、土著儿童、无国籍儿童、移徙儿童、寻求庇护儿童和难民儿童、街头儿童、男女同性恋、双性恋、变性和双性儿童及白化病患儿，以及多重歧视的累积影响；</w:t>
      </w:r>
    </w:p>
    <w:p w:rsidR="00A249C1" w:rsidRPr="00BA2646" w:rsidRDefault="00A249C1" w:rsidP="00DC1766">
      <w:pPr>
        <w:pStyle w:val="SingleTxtGC"/>
        <w:numPr>
          <w:ilvl w:val="0"/>
          <w:numId w:val="18"/>
        </w:numPr>
        <w:rPr>
          <w:b/>
          <w:bCs/>
        </w:rPr>
      </w:pPr>
      <w:r w:rsidRPr="00240CAD">
        <w:rPr>
          <w:rFonts w:ascii="Time New Roman" w:eastAsia="黑体" w:hAnsi="Time New Roman" w:hint="eastAsia"/>
        </w:rPr>
        <w:t>加强努力，提高儿童和公众对两性平等的认识，并在教育</w:t>
      </w:r>
      <w:r w:rsidRPr="00240CAD">
        <w:rPr>
          <w:rFonts w:ascii="Time New Roman" w:eastAsia="黑体" w:hAnsi="Time New Roman" w:hint="eastAsia"/>
        </w:rPr>
        <w:t>(</w:t>
      </w:r>
      <w:r w:rsidRPr="00240CAD">
        <w:rPr>
          <w:rFonts w:ascii="Time New Roman" w:eastAsia="黑体" w:hAnsi="Time New Roman" w:hint="eastAsia"/>
        </w:rPr>
        <w:t>从幼儿教育阶段</w:t>
      </w:r>
      <w:r w:rsidRPr="00240CAD">
        <w:rPr>
          <w:rFonts w:ascii="Time New Roman" w:eastAsia="黑体" w:hAnsi="Time New Roman" w:hint="eastAsia"/>
        </w:rPr>
        <w:t>)</w:t>
      </w:r>
      <w:r w:rsidRPr="00240CAD">
        <w:rPr>
          <w:rFonts w:ascii="Time New Roman" w:eastAsia="黑体" w:hAnsi="Time New Roman" w:hint="eastAsia"/>
        </w:rPr>
        <w:t>中宣传两性平等，以消除歧视性性别成见和性别歧视。</w:t>
      </w:r>
    </w:p>
    <w:p w:rsidR="00A249C1" w:rsidRPr="00E76A01" w:rsidRDefault="00A249C1" w:rsidP="00240CAD">
      <w:pPr>
        <w:pStyle w:val="H23GC"/>
      </w:pPr>
      <w:r w:rsidRPr="00E76A01">
        <w:tab/>
      </w:r>
      <w:r w:rsidRPr="00E76A01">
        <w:tab/>
      </w:r>
      <w:r w:rsidRPr="00F856CF">
        <w:rPr>
          <w:rFonts w:hint="eastAsia"/>
        </w:rPr>
        <w:t>儿童的最大利益</w:t>
      </w:r>
    </w:p>
    <w:p w:rsidR="00A249C1" w:rsidRPr="00D84FFA" w:rsidRDefault="00A249C1" w:rsidP="00240CAD">
      <w:pPr>
        <w:pStyle w:val="SingleTxtGC"/>
        <w:rPr>
          <w:rFonts w:eastAsiaTheme="minorEastAsia"/>
        </w:rPr>
      </w:pPr>
      <w:r w:rsidRPr="00E76A01">
        <w:rPr>
          <w:rFonts w:eastAsia="Malgun Gothic"/>
        </w:rPr>
        <w:t>25.</w:t>
      </w:r>
      <w:r w:rsidR="00240CAD">
        <w:rPr>
          <w:rFonts w:eastAsiaTheme="minorEastAsia" w:hint="eastAsia"/>
        </w:rPr>
        <w:t xml:space="preserve">  </w:t>
      </w:r>
      <w:r>
        <w:rPr>
          <w:rFonts w:eastAsiaTheme="minorEastAsia" w:hint="eastAsia"/>
        </w:rPr>
        <w:t>委员会欢迎缔约国法律明确承认儿童的最大利益在涉及儿童的所有事项中至关重要，还欢迎缔约国司法机关在具体情况下适用这项权利方面的优秀判例。然而，委员会感到关切的是，缔约国缺少有关法律和政策对实现这项权利的集体影响的评价程序。</w:t>
      </w:r>
    </w:p>
    <w:p w:rsidR="00A249C1" w:rsidRPr="00240CAD" w:rsidRDefault="00A249C1" w:rsidP="00240CAD">
      <w:pPr>
        <w:pStyle w:val="SingleTxtGC"/>
        <w:rPr>
          <w:rFonts w:ascii="Time New Roman" w:eastAsia="黑体" w:hAnsi="Time New Roman" w:hint="eastAsia"/>
        </w:rPr>
      </w:pPr>
      <w:r w:rsidRPr="00240CAD">
        <w:rPr>
          <w:rFonts w:ascii="Time New Roman" w:eastAsia="黑体" w:hAnsi="Time New Roman"/>
        </w:rPr>
        <w:t>26.</w:t>
      </w:r>
      <w:r w:rsidR="00240CAD">
        <w:rPr>
          <w:rFonts w:ascii="Time New Roman" w:eastAsia="黑体" w:hAnsi="Time New Roman" w:hint="eastAsia"/>
        </w:rPr>
        <w:t xml:space="preserve">  </w:t>
      </w:r>
      <w:r w:rsidRPr="00240CAD">
        <w:rPr>
          <w:rFonts w:ascii="Time New Roman" w:eastAsia="黑体" w:hAnsi="Time New Roman" w:hint="eastAsia"/>
        </w:rPr>
        <w:t>参照关于儿童将他或她的最大利益列为一种首要考虑的权利的第</w:t>
      </w:r>
      <w:r w:rsidRPr="00240CAD">
        <w:rPr>
          <w:rFonts w:ascii="Time New Roman" w:eastAsia="黑体" w:hAnsi="Time New Roman"/>
        </w:rPr>
        <w:t>14</w:t>
      </w:r>
      <w:r w:rsidRPr="00240CAD">
        <w:rPr>
          <w:rFonts w:ascii="Time New Roman" w:eastAsia="黑体" w:hAnsi="Time New Roman" w:hint="eastAsia"/>
        </w:rPr>
        <w:t>号一般性意见</w:t>
      </w:r>
      <w:r w:rsidRPr="00240CAD">
        <w:rPr>
          <w:rFonts w:ascii="Time New Roman" w:eastAsia="黑体" w:hAnsi="Time New Roman"/>
        </w:rPr>
        <w:t>(2013</w:t>
      </w:r>
      <w:r w:rsidRPr="00240CAD">
        <w:rPr>
          <w:rFonts w:ascii="Time New Roman" w:eastAsia="黑体" w:hAnsi="Time New Roman" w:hint="eastAsia"/>
        </w:rPr>
        <w:t>年</w:t>
      </w:r>
      <w:r w:rsidRPr="00240CAD">
        <w:rPr>
          <w:rFonts w:ascii="Time New Roman" w:eastAsia="黑体" w:hAnsi="Time New Roman"/>
        </w:rPr>
        <w:t>)</w:t>
      </w:r>
      <w:r w:rsidRPr="00240CAD">
        <w:rPr>
          <w:rFonts w:ascii="Time New Roman" w:eastAsia="黑体" w:hAnsi="Time New Roman" w:hint="eastAsia"/>
        </w:rPr>
        <w:t>，委员会建议缔约国：</w:t>
      </w:r>
    </w:p>
    <w:p w:rsidR="00A249C1" w:rsidRPr="00240CAD" w:rsidRDefault="00A249C1" w:rsidP="00DC1766">
      <w:pPr>
        <w:pStyle w:val="SingleTxtGC"/>
        <w:numPr>
          <w:ilvl w:val="0"/>
          <w:numId w:val="19"/>
        </w:numPr>
        <w:rPr>
          <w:rFonts w:ascii="Time New Roman" w:eastAsia="黑体" w:hAnsi="Time New Roman" w:hint="eastAsia"/>
        </w:rPr>
      </w:pPr>
      <w:r w:rsidRPr="00240CAD">
        <w:rPr>
          <w:rFonts w:ascii="Time New Roman" w:eastAsia="黑体" w:hAnsi="Time New Roman" w:hint="eastAsia"/>
        </w:rPr>
        <w:t>设立强制性程序，评估与儿童将他或她的最大利益列为一种首要考虑的权利有关的所有法律和政策的事前和事后影响；</w:t>
      </w:r>
    </w:p>
    <w:p w:rsidR="00A249C1" w:rsidRPr="00D84FFA" w:rsidRDefault="00A249C1" w:rsidP="00DC1766">
      <w:pPr>
        <w:pStyle w:val="SingleTxtGC"/>
        <w:numPr>
          <w:ilvl w:val="0"/>
          <w:numId w:val="19"/>
        </w:numPr>
        <w:rPr>
          <w:rFonts w:eastAsiaTheme="minorEastAsia"/>
          <w:b/>
          <w:bCs/>
        </w:rPr>
      </w:pPr>
      <w:r w:rsidRPr="00240CAD">
        <w:rPr>
          <w:rFonts w:ascii="Time New Roman" w:eastAsia="黑体" w:hAnsi="Time New Roman" w:hint="eastAsia"/>
        </w:rPr>
        <w:t>在这方面使用国际上开发的工具。</w:t>
      </w:r>
    </w:p>
    <w:p w:rsidR="00A249C1" w:rsidRPr="00E76A01" w:rsidRDefault="00A249C1" w:rsidP="00240CAD">
      <w:pPr>
        <w:pStyle w:val="H23GC"/>
        <w:rPr>
          <w:rFonts w:eastAsia="Malgun Gothic"/>
        </w:rPr>
      </w:pPr>
      <w:r w:rsidRPr="00E76A01">
        <w:tab/>
      </w:r>
      <w:r w:rsidRPr="00E76A01">
        <w:rPr>
          <w:rFonts w:eastAsia="Malgun Gothic"/>
        </w:rPr>
        <w:tab/>
      </w:r>
      <w:r w:rsidRPr="00F856CF">
        <w:rPr>
          <w:rFonts w:hint="eastAsia"/>
        </w:rPr>
        <w:t>生命权</w:t>
      </w:r>
      <w:r w:rsidRPr="00F856CF">
        <w:rPr>
          <w:rFonts w:ascii="Malgun Gothic" w:eastAsia="Malgun Gothic" w:hAnsi="Malgun Gothic" w:cs="Malgun Gothic" w:hint="eastAsia"/>
        </w:rPr>
        <w:t>、</w:t>
      </w:r>
      <w:r w:rsidRPr="00F856CF">
        <w:rPr>
          <w:rFonts w:hint="eastAsia"/>
        </w:rPr>
        <w:t>生存权和发展权</w:t>
      </w:r>
    </w:p>
    <w:p w:rsidR="00A249C1" w:rsidRPr="00220C18" w:rsidRDefault="00A249C1" w:rsidP="00240CAD">
      <w:pPr>
        <w:pStyle w:val="SingleTxtGC"/>
        <w:rPr>
          <w:rFonts w:eastAsiaTheme="minorEastAsia"/>
        </w:rPr>
      </w:pPr>
      <w:r w:rsidRPr="00E76A01">
        <w:rPr>
          <w:rFonts w:eastAsia="Malgun Gothic"/>
        </w:rPr>
        <w:t>27.</w:t>
      </w:r>
      <w:r w:rsidR="00240CAD">
        <w:rPr>
          <w:rFonts w:eastAsiaTheme="minorEastAsia" w:hint="eastAsia"/>
        </w:rPr>
        <w:t xml:space="preserve">  </w:t>
      </w:r>
      <w:r>
        <w:rPr>
          <w:rFonts w:eastAsiaTheme="minorEastAsia" w:hint="eastAsia"/>
        </w:rPr>
        <w:t>委员会欢迎缔约国降低婴儿和儿童死亡率。然而，委员会注意到，由于</w:t>
      </w:r>
      <w:r>
        <w:rPr>
          <w:rFonts w:eastAsiaTheme="minorEastAsia" w:hint="eastAsia"/>
        </w:rPr>
        <w:t>(a)</w:t>
      </w:r>
      <w:r>
        <w:rPr>
          <w:rFonts w:eastAsiaTheme="minorEastAsia" w:hint="eastAsia"/>
        </w:rPr>
        <w:t>暴力，包括虐待和忽视，及枪支造成的伤害，</w:t>
      </w:r>
      <w:r>
        <w:rPr>
          <w:rFonts w:eastAsiaTheme="minorEastAsia" w:hint="eastAsia"/>
        </w:rPr>
        <w:t>(b)</w:t>
      </w:r>
      <w:r>
        <w:rPr>
          <w:rFonts w:eastAsiaTheme="minorEastAsia" w:hint="eastAsia"/>
        </w:rPr>
        <w:t>营养不良、产前条件和</w:t>
      </w:r>
      <w:proofErr w:type="gramStart"/>
      <w:r>
        <w:rPr>
          <w:rFonts w:eastAsiaTheme="minorEastAsia" w:hint="eastAsia"/>
        </w:rPr>
        <w:t>可</w:t>
      </w:r>
      <w:proofErr w:type="gramEnd"/>
      <w:r>
        <w:rPr>
          <w:rFonts w:eastAsiaTheme="minorEastAsia" w:hint="eastAsia"/>
        </w:rPr>
        <w:t>预防疾病等原因，婴儿和儿童死亡率仍然很高。</w:t>
      </w:r>
    </w:p>
    <w:p w:rsidR="00A249C1" w:rsidRPr="00240CAD" w:rsidRDefault="00A249C1" w:rsidP="00240CAD">
      <w:pPr>
        <w:pStyle w:val="SingleTxtGC"/>
        <w:rPr>
          <w:rFonts w:ascii="Time New Roman" w:eastAsia="黑体" w:hAnsi="Time New Roman" w:hint="eastAsia"/>
        </w:rPr>
      </w:pPr>
      <w:r w:rsidRPr="00240CAD">
        <w:rPr>
          <w:rFonts w:ascii="Time New Roman" w:eastAsia="黑体" w:hAnsi="Time New Roman"/>
        </w:rPr>
        <w:t>28.</w:t>
      </w:r>
      <w:r w:rsidR="00240CAD" w:rsidRPr="00240CAD">
        <w:rPr>
          <w:rFonts w:ascii="Time New Roman" w:eastAsia="黑体" w:hAnsi="Time New Roman" w:hint="eastAsia"/>
        </w:rPr>
        <w:t xml:space="preserve">  </w:t>
      </w:r>
      <w:r w:rsidRPr="00240CAD">
        <w:rPr>
          <w:rFonts w:ascii="Time New Roman" w:eastAsia="黑体" w:hAnsi="Time New Roman" w:hint="eastAsia"/>
        </w:rPr>
        <w:t>委员会建议缔约国：</w:t>
      </w:r>
    </w:p>
    <w:p w:rsidR="00A249C1" w:rsidRPr="00240CAD" w:rsidRDefault="00A249C1" w:rsidP="00DC1766">
      <w:pPr>
        <w:pStyle w:val="SingleTxtGC"/>
        <w:numPr>
          <w:ilvl w:val="0"/>
          <w:numId w:val="20"/>
        </w:numPr>
        <w:rPr>
          <w:rFonts w:ascii="Time New Roman" w:eastAsia="黑体" w:hAnsi="Time New Roman" w:hint="eastAsia"/>
        </w:rPr>
      </w:pPr>
      <w:r w:rsidRPr="00240CAD">
        <w:rPr>
          <w:rFonts w:ascii="Time New Roman" w:eastAsia="黑体" w:hAnsi="Time New Roman" w:hint="eastAsia"/>
        </w:rPr>
        <w:t>处理导致缔约国儿童死亡率高的贫穷和结构性不平等问题；</w:t>
      </w:r>
    </w:p>
    <w:p w:rsidR="00A249C1" w:rsidRPr="00240CAD" w:rsidRDefault="00A249C1" w:rsidP="00DC1766">
      <w:pPr>
        <w:pStyle w:val="SingleTxtGC"/>
        <w:numPr>
          <w:ilvl w:val="0"/>
          <w:numId w:val="20"/>
        </w:numPr>
        <w:rPr>
          <w:rFonts w:ascii="Time New Roman" w:eastAsia="黑体" w:hAnsi="Time New Roman" w:hint="eastAsia"/>
        </w:rPr>
      </w:pPr>
      <w:r w:rsidRPr="00240CAD">
        <w:rPr>
          <w:rFonts w:ascii="Time New Roman" w:eastAsia="黑体" w:hAnsi="Time New Roman" w:hint="eastAsia"/>
        </w:rPr>
        <w:t>加强努力，降低婴儿和儿童死亡率，处理暴力事件高发、儿童营养不良、艾滋病毒</w:t>
      </w:r>
      <w:r w:rsidRPr="00240CAD">
        <w:rPr>
          <w:rFonts w:ascii="Time New Roman" w:eastAsia="黑体" w:hAnsi="Time New Roman" w:hint="eastAsia"/>
        </w:rPr>
        <w:t>/</w:t>
      </w:r>
      <w:r w:rsidRPr="00240CAD">
        <w:rPr>
          <w:rFonts w:ascii="Time New Roman" w:eastAsia="黑体" w:hAnsi="Time New Roman" w:hint="eastAsia"/>
        </w:rPr>
        <w:t>艾滋病防治、促进儿童及母亲健康</w:t>
      </w:r>
      <w:r w:rsidRPr="00240CAD">
        <w:rPr>
          <w:rFonts w:ascii="Time New Roman" w:eastAsia="黑体" w:hAnsi="Time New Roman" w:hint="eastAsia"/>
        </w:rPr>
        <w:t>(</w:t>
      </w:r>
      <w:r w:rsidRPr="00240CAD">
        <w:rPr>
          <w:rFonts w:ascii="Time New Roman" w:eastAsia="黑体" w:hAnsi="Time New Roman" w:hint="eastAsia"/>
        </w:rPr>
        <w:t>同时注意到可持续发展目标关于消除新生儿和</w:t>
      </w:r>
      <w:r w:rsidRPr="00240CAD">
        <w:rPr>
          <w:rFonts w:ascii="Time New Roman" w:eastAsia="黑体" w:hAnsi="Time New Roman"/>
        </w:rPr>
        <w:t>5</w:t>
      </w:r>
      <w:r w:rsidRPr="00240CAD">
        <w:rPr>
          <w:rFonts w:ascii="Time New Roman" w:eastAsia="黑体" w:hAnsi="Time New Roman" w:hint="eastAsia"/>
        </w:rPr>
        <w:t>岁以下儿童可预防的死亡的第</w:t>
      </w:r>
      <w:r w:rsidRPr="00240CAD">
        <w:rPr>
          <w:rFonts w:ascii="Time New Roman" w:eastAsia="黑体" w:hAnsi="Time New Roman" w:hint="eastAsia"/>
        </w:rPr>
        <w:t>3.2</w:t>
      </w:r>
      <w:r w:rsidRPr="00240CAD">
        <w:rPr>
          <w:rFonts w:ascii="Time New Roman" w:eastAsia="黑体" w:hAnsi="Time New Roman" w:hint="eastAsia"/>
        </w:rPr>
        <w:t>项具体目标</w:t>
      </w:r>
      <w:r w:rsidRPr="00240CAD">
        <w:rPr>
          <w:rFonts w:ascii="Time New Roman" w:eastAsia="黑体" w:hAnsi="Time New Roman" w:hint="eastAsia"/>
        </w:rPr>
        <w:t>)</w:t>
      </w:r>
      <w:r w:rsidRPr="00240CAD">
        <w:rPr>
          <w:rFonts w:ascii="Time New Roman" w:eastAsia="黑体" w:hAnsi="Time New Roman" w:hint="eastAsia"/>
        </w:rPr>
        <w:t>；</w:t>
      </w:r>
    </w:p>
    <w:p w:rsidR="00A249C1" w:rsidRPr="00240CAD" w:rsidRDefault="00A249C1" w:rsidP="00DC1766">
      <w:pPr>
        <w:pStyle w:val="SingleTxtGC"/>
        <w:numPr>
          <w:ilvl w:val="0"/>
          <w:numId w:val="20"/>
        </w:numPr>
        <w:rPr>
          <w:rFonts w:ascii="Time New Roman" w:eastAsia="黑体" w:hAnsi="Time New Roman" w:hint="eastAsia"/>
        </w:rPr>
      </w:pPr>
      <w:r w:rsidRPr="00240CAD">
        <w:rPr>
          <w:rFonts w:ascii="Time New Roman" w:eastAsia="黑体" w:hAnsi="Time New Roman" w:hint="eastAsia"/>
        </w:rPr>
        <w:t>执行和应用联合国人权事务高级专员办事处</w:t>
      </w:r>
      <w:r w:rsidRPr="00240CAD">
        <w:rPr>
          <w:rFonts w:ascii="Time New Roman" w:eastAsia="黑体" w:hAnsi="Time New Roman"/>
        </w:rPr>
        <w:t>(</w:t>
      </w:r>
      <w:r w:rsidRPr="00240CAD">
        <w:rPr>
          <w:rFonts w:ascii="Time New Roman" w:eastAsia="黑体" w:hAnsi="Time New Roman" w:hint="eastAsia"/>
        </w:rPr>
        <w:t>人权高专办</w:t>
      </w:r>
      <w:r w:rsidRPr="00240CAD">
        <w:rPr>
          <w:rFonts w:ascii="Time New Roman" w:eastAsia="黑体" w:hAnsi="Time New Roman"/>
        </w:rPr>
        <w:t>)</w:t>
      </w:r>
      <w:r w:rsidRPr="00240CAD">
        <w:rPr>
          <w:rFonts w:ascii="Time New Roman" w:eastAsia="黑体" w:hAnsi="Time New Roman" w:hint="eastAsia"/>
        </w:rPr>
        <w:t>《关于采取立足人权的方针执行降低和消除</w:t>
      </w:r>
      <w:r w:rsidRPr="00240CAD">
        <w:rPr>
          <w:rFonts w:ascii="Time New Roman" w:eastAsia="黑体" w:hAnsi="Time New Roman"/>
        </w:rPr>
        <w:t>5</w:t>
      </w:r>
      <w:r w:rsidRPr="00240CAD">
        <w:rPr>
          <w:rFonts w:ascii="Time New Roman" w:eastAsia="黑体" w:hAnsi="Time New Roman" w:hint="eastAsia"/>
        </w:rPr>
        <w:t>岁以下儿童可预防死亡率和发病率的政策和方案的技术指南》</w:t>
      </w:r>
      <w:r w:rsidRPr="00240CAD">
        <w:rPr>
          <w:rFonts w:ascii="Time New Roman" w:eastAsia="黑体" w:hAnsi="Time New Roman"/>
        </w:rPr>
        <w:t>(A/</w:t>
      </w:r>
      <w:proofErr w:type="spellStart"/>
      <w:r w:rsidRPr="00240CAD">
        <w:rPr>
          <w:rFonts w:ascii="Time New Roman" w:eastAsia="黑体" w:hAnsi="Time New Roman"/>
        </w:rPr>
        <w:t>HRC</w:t>
      </w:r>
      <w:proofErr w:type="spellEnd"/>
      <w:r w:rsidRPr="00240CAD">
        <w:rPr>
          <w:rFonts w:ascii="Time New Roman" w:eastAsia="黑体" w:hAnsi="Time New Roman"/>
        </w:rPr>
        <w:t>/27/31)</w:t>
      </w:r>
      <w:r w:rsidRPr="00240CAD">
        <w:rPr>
          <w:rFonts w:ascii="Time New Roman" w:eastAsia="黑体" w:hAnsi="Time New Roman" w:hint="eastAsia"/>
        </w:rPr>
        <w:t>；</w:t>
      </w:r>
    </w:p>
    <w:p w:rsidR="00A249C1" w:rsidRPr="00240CAD" w:rsidRDefault="00A249C1" w:rsidP="00DC1766">
      <w:pPr>
        <w:pStyle w:val="SingleTxtGC"/>
        <w:numPr>
          <w:ilvl w:val="0"/>
          <w:numId w:val="20"/>
        </w:numPr>
        <w:rPr>
          <w:rFonts w:ascii="Time New Roman" w:eastAsia="黑体" w:hAnsi="Time New Roman" w:hint="eastAsia"/>
        </w:rPr>
      </w:pPr>
      <w:r w:rsidRPr="00240CAD">
        <w:rPr>
          <w:rFonts w:ascii="Time New Roman" w:eastAsia="黑体" w:hAnsi="Time New Roman" w:hint="eastAsia"/>
        </w:rPr>
        <w:t>向家庭提供支助，防止暴力侵害、虐待、忽视和遗弃儿童现象；</w:t>
      </w:r>
    </w:p>
    <w:p w:rsidR="00A249C1" w:rsidRPr="00240CAD" w:rsidRDefault="00A249C1" w:rsidP="00DC1766">
      <w:pPr>
        <w:pStyle w:val="SingleTxtGC"/>
        <w:numPr>
          <w:ilvl w:val="0"/>
          <w:numId w:val="20"/>
        </w:numPr>
        <w:rPr>
          <w:rFonts w:ascii="Time New Roman" w:eastAsia="黑体" w:hAnsi="Time New Roman" w:hint="eastAsia"/>
        </w:rPr>
      </w:pPr>
      <w:r w:rsidRPr="00240CAD">
        <w:rPr>
          <w:rFonts w:ascii="Time New Roman" w:eastAsia="黑体" w:hAnsi="Time New Roman" w:hint="eastAsia"/>
        </w:rPr>
        <w:t>加强枪支管理方面的努力。</w:t>
      </w:r>
    </w:p>
    <w:p w:rsidR="00A249C1" w:rsidRPr="00F62191" w:rsidRDefault="00A249C1" w:rsidP="00240CAD">
      <w:pPr>
        <w:pStyle w:val="H23GC"/>
      </w:pPr>
      <w:r w:rsidRPr="00E76A01">
        <w:rPr>
          <w:rFonts w:eastAsia="Malgun Gothic"/>
        </w:rPr>
        <w:lastRenderedPageBreak/>
        <w:tab/>
      </w:r>
      <w:r w:rsidRPr="00E76A01">
        <w:rPr>
          <w:rFonts w:eastAsia="Malgun Gothic"/>
        </w:rPr>
        <w:tab/>
      </w:r>
      <w:r w:rsidRPr="00F62191">
        <w:rPr>
          <w:rFonts w:hint="eastAsia"/>
        </w:rPr>
        <w:t>尊重儿童的意见</w:t>
      </w:r>
    </w:p>
    <w:p w:rsidR="00A249C1" w:rsidRPr="00F62191" w:rsidRDefault="00A249C1" w:rsidP="00076399">
      <w:pPr>
        <w:pStyle w:val="SingleTxtGC"/>
        <w:rPr>
          <w:rFonts w:eastAsiaTheme="minorEastAsia"/>
        </w:rPr>
      </w:pPr>
      <w:r w:rsidRPr="00E76A01">
        <w:rPr>
          <w:rFonts w:eastAsia="Malgun Gothic"/>
        </w:rPr>
        <w:t>29.</w:t>
      </w:r>
      <w:r w:rsidR="00076399">
        <w:rPr>
          <w:rFonts w:eastAsiaTheme="minorEastAsia" w:hint="eastAsia"/>
        </w:rPr>
        <w:t xml:space="preserve">  </w:t>
      </w:r>
      <w:r>
        <w:rPr>
          <w:rFonts w:eastAsiaTheme="minorEastAsia" w:hint="eastAsia"/>
        </w:rPr>
        <w:t>委员会注意到缔约国在该领域的努力，但感到关切的是，没有从制度上保障儿童参与关于影响到他们的问题的公共决策。</w:t>
      </w:r>
    </w:p>
    <w:p w:rsidR="00A249C1" w:rsidRPr="00076399" w:rsidRDefault="00A249C1" w:rsidP="00076399">
      <w:pPr>
        <w:pStyle w:val="SingleTxtGC"/>
        <w:rPr>
          <w:rFonts w:ascii="Time New Roman" w:eastAsia="黑体" w:hAnsi="Time New Roman" w:hint="eastAsia"/>
        </w:rPr>
      </w:pPr>
      <w:r w:rsidRPr="00076399">
        <w:rPr>
          <w:rFonts w:ascii="Time New Roman" w:eastAsia="黑体" w:hAnsi="Time New Roman"/>
        </w:rPr>
        <w:t>30.</w:t>
      </w:r>
      <w:r w:rsidR="00076399" w:rsidRPr="00076399">
        <w:rPr>
          <w:rFonts w:ascii="Time New Roman" w:eastAsia="黑体" w:hAnsi="Time New Roman" w:hint="eastAsia"/>
        </w:rPr>
        <w:t xml:space="preserve">  </w:t>
      </w:r>
      <w:r w:rsidRPr="00076399">
        <w:rPr>
          <w:rFonts w:ascii="Time New Roman" w:eastAsia="黑体" w:hAnsi="Time New Roman" w:hint="eastAsia"/>
        </w:rPr>
        <w:t>委员会建议缔约国：</w:t>
      </w:r>
    </w:p>
    <w:p w:rsidR="00A249C1" w:rsidRPr="00076399" w:rsidRDefault="00A249C1" w:rsidP="00DC1766">
      <w:pPr>
        <w:pStyle w:val="SingleTxtGC"/>
        <w:numPr>
          <w:ilvl w:val="0"/>
          <w:numId w:val="21"/>
        </w:numPr>
        <w:rPr>
          <w:rFonts w:ascii="Time New Roman" w:eastAsia="黑体" w:hAnsi="Time New Roman" w:hint="eastAsia"/>
        </w:rPr>
      </w:pPr>
      <w:r w:rsidRPr="00076399">
        <w:rPr>
          <w:rFonts w:ascii="Time New Roman" w:eastAsia="黑体" w:hAnsi="Time New Roman" w:hint="eastAsia"/>
        </w:rPr>
        <w:t>确保儿童有意义地参与各级公共决策，为此目的划拨适当的技术、人力和财政资源；</w:t>
      </w:r>
    </w:p>
    <w:p w:rsidR="00A249C1" w:rsidRPr="00076399" w:rsidRDefault="00A249C1" w:rsidP="00DC1766">
      <w:pPr>
        <w:pStyle w:val="SingleTxtGC"/>
        <w:numPr>
          <w:ilvl w:val="0"/>
          <w:numId w:val="21"/>
        </w:numPr>
        <w:rPr>
          <w:rFonts w:ascii="Time New Roman" w:eastAsia="黑体" w:hAnsi="Time New Roman" w:hint="eastAsia"/>
        </w:rPr>
      </w:pPr>
      <w:r w:rsidRPr="00076399">
        <w:rPr>
          <w:rFonts w:ascii="Time New Roman" w:eastAsia="黑体" w:hAnsi="Time New Roman" w:hint="eastAsia"/>
        </w:rPr>
        <w:t>考虑将儿童议会定为一个常设论坛。</w:t>
      </w:r>
    </w:p>
    <w:p w:rsidR="00A249C1" w:rsidRPr="00E76A01" w:rsidRDefault="00A249C1" w:rsidP="00076399">
      <w:pPr>
        <w:pStyle w:val="H1GC"/>
        <w:rPr>
          <w:rFonts w:eastAsia="Malgun Gothic"/>
        </w:rPr>
      </w:pPr>
      <w:r w:rsidRPr="00E76A01">
        <w:rPr>
          <w:rFonts w:eastAsia="Malgun Gothic"/>
        </w:rPr>
        <w:tab/>
        <w:t>D.</w:t>
      </w:r>
      <w:r w:rsidRPr="00E76A01">
        <w:rPr>
          <w:rFonts w:eastAsia="Malgun Gothic"/>
        </w:rPr>
        <w:tab/>
      </w:r>
      <w:proofErr w:type="gramStart"/>
      <w:r w:rsidRPr="00F856CF">
        <w:rPr>
          <w:rFonts w:hint="eastAsia"/>
        </w:rPr>
        <w:t>公民权利和自由</w:t>
      </w:r>
      <w:r w:rsidRPr="00F856CF">
        <w:rPr>
          <w:rFonts w:eastAsia="Malgun Gothic"/>
        </w:rPr>
        <w:t>(</w:t>
      </w:r>
      <w:proofErr w:type="gramEnd"/>
      <w:r w:rsidRPr="00F856CF">
        <w:rPr>
          <w:rFonts w:hint="eastAsia"/>
        </w:rPr>
        <w:t>第</w:t>
      </w:r>
      <w:r w:rsidRPr="00F856CF">
        <w:rPr>
          <w:rFonts w:eastAsia="Malgun Gothic"/>
        </w:rPr>
        <w:t>7</w:t>
      </w:r>
      <w:r w:rsidRPr="00F856CF">
        <w:rPr>
          <w:rFonts w:hint="eastAsia"/>
        </w:rPr>
        <w:t>条</w:t>
      </w:r>
      <w:r w:rsidRPr="00F856CF">
        <w:rPr>
          <w:rFonts w:ascii="Malgun Gothic" w:eastAsia="Malgun Gothic" w:hAnsi="Malgun Gothic" w:cs="Malgun Gothic" w:hint="eastAsia"/>
        </w:rPr>
        <w:t>、</w:t>
      </w:r>
      <w:r w:rsidRPr="00F856CF">
        <w:rPr>
          <w:rFonts w:hint="eastAsia"/>
        </w:rPr>
        <w:t>第</w:t>
      </w:r>
      <w:r w:rsidRPr="00F856CF">
        <w:rPr>
          <w:rFonts w:eastAsia="Malgun Gothic"/>
        </w:rPr>
        <w:t>8</w:t>
      </w:r>
      <w:r w:rsidRPr="00F856CF">
        <w:rPr>
          <w:rFonts w:hint="eastAsia"/>
        </w:rPr>
        <w:t>条和第</w:t>
      </w:r>
      <w:r w:rsidRPr="00F856CF">
        <w:rPr>
          <w:rFonts w:eastAsia="Malgun Gothic"/>
        </w:rPr>
        <w:t>13</w:t>
      </w:r>
      <w:r w:rsidRPr="00F856CF">
        <w:rPr>
          <w:rFonts w:hint="eastAsia"/>
        </w:rPr>
        <w:t>至</w:t>
      </w:r>
      <w:r w:rsidRPr="00F856CF">
        <w:rPr>
          <w:rFonts w:eastAsia="Malgun Gothic"/>
        </w:rPr>
        <w:t>17</w:t>
      </w:r>
      <w:r w:rsidRPr="00F856CF">
        <w:rPr>
          <w:rFonts w:hint="eastAsia"/>
        </w:rPr>
        <w:t>条</w:t>
      </w:r>
      <w:r w:rsidRPr="00F856CF">
        <w:rPr>
          <w:rFonts w:eastAsia="Malgun Gothic"/>
        </w:rPr>
        <w:t>)</w:t>
      </w:r>
    </w:p>
    <w:p w:rsidR="00A249C1" w:rsidRPr="00E76A01" w:rsidRDefault="00A249C1" w:rsidP="00076399">
      <w:pPr>
        <w:pStyle w:val="H23GC"/>
      </w:pPr>
      <w:r w:rsidRPr="00E76A01">
        <w:tab/>
      </w:r>
      <w:r w:rsidRPr="00E76A01">
        <w:tab/>
      </w:r>
      <w:r w:rsidRPr="00F856CF">
        <w:rPr>
          <w:rFonts w:hint="eastAsia"/>
        </w:rPr>
        <w:t>出生登记</w:t>
      </w:r>
      <w:r>
        <w:rPr>
          <w:rFonts w:hint="eastAsia"/>
        </w:rPr>
        <w:t>、姓名和国籍</w:t>
      </w:r>
    </w:p>
    <w:p w:rsidR="00A249C1" w:rsidRPr="00B60D9C" w:rsidRDefault="00A249C1" w:rsidP="00076399">
      <w:pPr>
        <w:pStyle w:val="SingleTxtGC"/>
        <w:rPr>
          <w:rFonts w:eastAsiaTheme="minorEastAsia"/>
        </w:rPr>
      </w:pPr>
      <w:r w:rsidRPr="00E76A01">
        <w:rPr>
          <w:rFonts w:eastAsia="Malgun Gothic"/>
        </w:rPr>
        <w:t>31.</w:t>
      </w:r>
      <w:r w:rsidR="00076399">
        <w:rPr>
          <w:rFonts w:eastAsiaTheme="minorEastAsia" w:hint="eastAsia"/>
        </w:rPr>
        <w:t xml:space="preserve">  </w:t>
      </w:r>
      <w:r w:rsidRPr="00B60D9C">
        <w:rPr>
          <w:rFonts w:eastAsiaTheme="minorEastAsia" w:hint="eastAsia"/>
        </w:rPr>
        <w:t>委员会</w:t>
      </w:r>
      <w:r>
        <w:rPr>
          <w:rFonts w:eastAsiaTheme="minorEastAsia" w:hint="eastAsia"/>
        </w:rPr>
        <w:t>对</w:t>
      </w:r>
      <w:r w:rsidRPr="00B60D9C">
        <w:rPr>
          <w:rFonts w:eastAsiaTheme="minorEastAsia" w:hint="eastAsia"/>
        </w:rPr>
        <w:t>缔约国</w:t>
      </w:r>
      <w:r>
        <w:rPr>
          <w:rFonts w:eastAsiaTheme="minorEastAsia" w:hint="eastAsia"/>
        </w:rPr>
        <w:t>的</w:t>
      </w:r>
      <w:r w:rsidRPr="00B60D9C">
        <w:rPr>
          <w:rFonts w:eastAsiaTheme="minorEastAsia" w:hint="eastAsia"/>
        </w:rPr>
        <w:t>出生登记率大幅提高</w:t>
      </w:r>
      <w:r>
        <w:rPr>
          <w:rFonts w:eastAsiaTheme="minorEastAsia" w:hint="eastAsia"/>
        </w:rPr>
        <w:t>表示欢迎</w:t>
      </w:r>
      <w:r w:rsidRPr="00B60D9C">
        <w:rPr>
          <w:rFonts w:ascii="Malgun Gothic" w:eastAsiaTheme="minorEastAsia" w:hAnsi="Malgun Gothic" w:cs="Malgun Gothic" w:hint="eastAsia"/>
        </w:rPr>
        <w:t>。</w:t>
      </w:r>
      <w:r>
        <w:rPr>
          <w:rFonts w:eastAsiaTheme="minorEastAsia" w:hint="eastAsia"/>
        </w:rPr>
        <w:t>然而</w:t>
      </w:r>
      <w:r w:rsidRPr="00B60D9C">
        <w:rPr>
          <w:rFonts w:ascii="Malgun Gothic" w:eastAsiaTheme="minorEastAsia" w:hAnsi="Malgun Gothic" w:cs="Malgun Gothic" w:hint="eastAsia"/>
        </w:rPr>
        <w:t>，</w:t>
      </w:r>
      <w:r w:rsidRPr="00B60D9C">
        <w:rPr>
          <w:rFonts w:eastAsiaTheme="minorEastAsia" w:hint="eastAsia"/>
        </w:rPr>
        <w:t>委员会感到关切的是</w:t>
      </w:r>
      <w:r w:rsidRPr="00B60D9C">
        <w:rPr>
          <w:rFonts w:ascii="Malgun Gothic" w:eastAsiaTheme="minorEastAsia" w:hAnsi="Malgun Gothic" w:cs="Malgun Gothic" w:hint="eastAsia"/>
        </w:rPr>
        <w:t>：</w:t>
      </w:r>
    </w:p>
    <w:p w:rsidR="00A249C1" w:rsidRPr="00E76A01" w:rsidRDefault="00A249C1" w:rsidP="00DC1766">
      <w:pPr>
        <w:pStyle w:val="SingleTxtGC"/>
        <w:numPr>
          <w:ilvl w:val="0"/>
          <w:numId w:val="22"/>
        </w:numPr>
      </w:pPr>
      <w:r>
        <w:rPr>
          <w:lang w:val="zh-CN"/>
        </w:rPr>
        <w:t>在</w:t>
      </w:r>
      <w:r>
        <w:rPr>
          <w:rFonts w:hint="eastAsia"/>
          <w:lang w:val="zh-CN"/>
        </w:rPr>
        <w:t>获得</w:t>
      </w:r>
      <w:r>
        <w:rPr>
          <w:lang w:val="zh-CN"/>
        </w:rPr>
        <w:t>出生登记</w:t>
      </w:r>
      <w:r>
        <w:rPr>
          <w:rFonts w:hint="eastAsia"/>
          <w:lang w:val="zh-CN"/>
        </w:rPr>
        <w:t>方面存在</w:t>
      </w:r>
      <w:r>
        <w:rPr>
          <w:lang w:val="zh-CN"/>
        </w:rPr>
        <w:t>行政</w:t>
      </w:r>
      <w:r>
        <w:rPr>
          <w:rFonts w:hint="eastAsia"/>
          <w:lang w:val="zh-CN"/>
        </w:rPr>
        <w:t>障碍</w:t>
      </w:r>
      <w:r>
        <w:rPr>
          <w:lang w:val="zh-CN"/>
        </w:rPr>
        <w:t>和实际障碍</w:t>
      </w:r>
      <w:r w:rsidRPr="009F741B">
        <w:t>，</w:t>
      </w:r>
      <w:r>
        <w:rPr>
          <w:lang w:val="zh-CN"/>
        </w:rPr>
        <w:t>包括</w:t>
      </w:r>
      <w:r>
        <w:rPr>
          <w:rFonts w:hint="eastAsia"/>
          <w:lang w:val="zh-CN"/>
        </w:rPr>
        <w:t>《</w:t>
      </w:r>
      <w:r>
        <w:rPr>
          <w:lang w:val="zh-CN"/>
        </w:rPr>
        <w:t>出生和死亡登记法</w:t>
      </w:r>
      <w:r>
        <w:rPr>
          <w:rFonts w:hint="eastAsia"/>
          <w:lang w:val="zh-CN"/>
        </w:rPr>
        <w:t>》</w:t>
      </w:r>
      <w:r>
        <w:t>(</w:t>
      </w:r>
      <w:r>
        <w:rPr>
          <w:rFonts w:hint="eastAsia"/>
        </w:rPr>
        <w:t>1</w:t>
      </w:r>
      <w:r>
        <w:t>992</w:t>
      </w:r>
      <w:r>
        <w:t>年第</w:t>
      </w:r>
      <w:r w:rsidRPr="009F741B">
        <w:t>51</w:t>
      </w:r>
      <w:r>
        <w:rPr>
          <w:rFonts w:hint="eastAsia"/>
        </w:rPr>
        <w:t>号法</w:t>
      </w:r>
      <w:r>
        <w:t>)</w:t>
      </w:r>
      <w:r>
        <w:rPr>
          <w:rFonts w:hint="eastAsia"/>
          <w:lang w:val="zh-CN"/>
        </w:rPr>
        <w:t>规定的对</w:t>
      </w:r>
      <w:r>
        <w:rPr>
          <w:lang w:val="zh-CN"/>
        </w:rPr>
        <w:t>逾期登记</w:t>
      </w:r>
      <w:r>
        <w:rPr>
          <w:rFonts w:hint="eastAsia"/>
          <w:lang w:val="zh-CN"/>
        </w:rPr>
        <w:t>的</w:t>
      </w:r>
      <w:r>
        <w:rPr>
          <w:lang w:val="zh-CN"/>
        </w:rPr>
        <w:t>惩罚性措施可能产生</w:t>
      </w:r>
      <w:r>
        <w:rPr>
          <w:rFonts w:hint="eastAsia"/>
          <w:lang w:val="zh-CN"/>
        </w:rPr>
        <w:t>不利</w:t>
      </w:r>
      <w:r>
        <w:rPr>
          <w:lang w:val="zh-CN"/>
        </w:rPr>
        <w:t>和歧视性</w:t>
      </w:r>
      <w:r>
        <w:rPr>
          <w:rFonts w:hint="eastAsia"/>
          <w:lang w:val="zh-CN"/>
        </w:rPr>
        <w:t>的</w:t>
      </w:r>
      <w:r>
        <w:rPr>
          <w:lang w:val="zh-CN"/>
        </w:rPr>
        <w:t>影响</w:t>
      </w:r>
      <w:r w:rsidRPr="009F741B">
        <w:t>；</w:t>
      </w:r>
    </w:p>
    <w:p w:rsidR="00A249C1" w:rsidRPr="00E76A01" w:rsidRDefault="00A249C1" w:rsidP="00DC1766">
      <w:pPr>
        <w:pStyle w:val="SingleTxtGC"/>
        <w:numPr>
          <w:ilvl w:val="0"/>
          <w:numId w:val="22"/>
        </w:numPr>
      </w:pPr>
      <w:r>
        <w:rPr>
          <w:rFonts w:hint="eastAsia"/>
        </w:rPr>
        <w:t>《</w:t>
      </w:r>
      <w:r>
        <w:rPr>
          <w:lang w:val="zh-CN"/>
        </w:rPr>
        <w:t>南非公民</w:t>
      </w:r>
      <w:r>
        <w:rPr>
          <w:rFonts w:hint="eastAsia"/>
          <w:lang w:val="zh-CN"/>
        </w:rPr>
        <w:t>身份</w:t>
      </w:r>
      <w:r>
        <w:rPr>
          <w:lang w:val="zh-CN"/>
        </w:rPr>
        <w:t>法</w:t>
      </w:r>
      <w:r>
        <w:rPr>
          <w:rFonts w:hint="eastAsia"/>
          <w:lang w:val="zh-CN"/>
        </w:rPr>
        <w:t>》</w:t>
      </w:r>
      <w:r>
        <w:t>(</w:t>
      </w:r>
      <w:r w:rsidRPr="009F741B">
        <w:t>1995</w:t>
      </w:r>
      <w:r>
        <w:rPr>
          <w:rFonts w:hint="eastAsia"/>
        </w:rPr>
        <w:t>年</w:t>
      </w:r>
      <w:r>
        <w:t>第</w:t>
      </w:r>
      <w:r w:rsidRPr="009F741B">
        <w:t>88</w:t>
      </w:r>
      <w:r>
        <w:rPr>
          <w:lang w:val="zh-CN"/>
        </w:rPr>
        <w:t>号法</w:t>
      </w:r>
      <w:r>
        <w:rPr>
          <w:rFonts w:hint="eastAsia"/>
        </w:rPr>
        <w:t>)</w:t>
      </w:r>
      <w:r>
        <w:rPr>
          <w:rFonts w:hint="eastAsia"/>
          <w:lang w:val="zh-CN"/>
        </w:rPr>
        <w:t>对</w:t>
      </w:r>
      <w:r>
        <w:rPr>
          <w:lang w:val="zh-CN"/>
        </w:rPr>
        <w:t>某些儿童群体</w:t>
      </w:r>
      <w:r>
        <w:rPr>
          <w:rFonts w:hint="eastAsia"/>
          <w:lang w:val="zh-CN"/>
        </w:rPr>
        <w:t>获得</w:t>
      </w:r>
      <w:r>
        <w:rPr>
          <w:lang w:val="zh-CN"/>
        </w:rPr>
        <w:t>缔约国国籍规定</w:t>
      </w:r>
      <w:r>
        <w:rPr>
          <w:rFonts w:hint="eastAsia"/>
          <w:lang w:val="zh-CN"/>
        </w:rPr>
        <w:t>了过于</w:t>
      </w:r>
      <w:r>
        <w:rPr>
          <w:lang w:val="zh-CN"/>
        </w:rPr>
        <w:t>严格</w:t>
      </w:r>
      <w:r>
        <w:rPr>
          <w:rFonts w:hint="eastAsia"/>
          <w:lang w:val="zh-CN"/>
        </w:rPr>
        <w:t>的</w:t>
      </w:r>
      <w:r>
        <w:rPr>
          <w:lang w:val="zh-CN"/>
        </w:rPr>
        <w:t>条件</w:t>
      </w:r>
      <w:r w:rsidRPr="009F741B">
        <w:t>，</w:t>
      </w:r>
      <w:r>
        <w:rPr>
          <w:lang w:val="zh-CN"/>
        </w:rPr>
        <w:t>还允许</w:t>
      </w:r>
      <w:r>
        <w:rPr>
          <w:rFonts w:hint="eastAsia"/>
          <w:lang w:val="zh-CN"/>
        </w:rPr>
        <w:t>因</w:t>
      </w:r>
      <w:r>
        <w:rPr>
          <w:lang w:val="zh-CN"/>
        </w:rPr>
        <w:t>儿童父母</w:t>
      </w:r>
      <w:r>
        <w:rPr>
          <w:rFonts w:hint="eastAsia"/>
          <w:lang w:val="zh-CN"/>
        </w:rPr>
        <w:t>丧失</w:t>
      </w:r>
      <w:r>
        <w:rPr>
          <w:lang w:val="zh-CN"/>
        </w:rPr>
        <w:t>国籍</w:t>
      </w:r>
      <w:r>
        <w:rPr>
          <w:rFonts w:hint="eastAsia"/>
          <w:lang w:val="zh-CN"/>
        </w:rPr>
        <w:t>而</w:t>
      </w:r>
      <w:r>
        <w:rPr>
          <w:lang w:val="zh-CN"/>
        </w:rPr>
        <w:t>剥夺</w:t>
      </w:r>
      <w:r>
        <w:rPr>
          <w:rFonts w:hint="eastAsia"/>
          <w:lang w:val="zh-CN"/>
        </w:rPr>
        <w:t>儿童</w:t>
      </w:r>
      <w:r>
        <w:rPr>
          <w:lang w:val="zh-CN"/>
        </w:rPr>
        <w:t>的国籍</w:t>
      </w:r>
      <w:r w:rsidRPr="009F741B">
        <w:t>；</w:t>
      </w:r>
    </w:p>
    <w:p w:rsidR="00A249C1" w:rsidRPr="00E76A01" w:rsidRDefault="00A249C1" w:rsidP="00DC1766">
      <w:pPr>
        <w:pStyle w:val="SingleTxtGC"/>
        <w:numPr>
          <w:ilvl w:val="0"/>
          <w:numId w:val="22"/>
        </w:numPr>
      </w:pPr>
      <w:r>
        <w:rPr>
          <w:lang w:val="zh-CN"/>
        </w:rPr>
        <w:t>报道</w:t>
      </w:r>
      <w:r>
        <w:rPr>
          <w:rFonts w:hint="eastAsia"/>
          <w:lang w:val="zh-CN"/>
        </w:rPr>
        <w:t>称</w:t>
      </w:r>
      <w:r w:rsidRPr="009F741B">
        <w:t>，</w:t>
      </w:r>
      <w:r>
        <w:rPr>
          <w:lang w:val="zh-CN"/>
        </w:rPr>
        <w:t>儿童和青年照料中心</w:t>
      </w:r>
      <w:r>
        <w:rPr>
          <w:rFonts w:hint="eastAsia"/>
          <w:lang w:val="zh-CN"/>
        </w:rPr>
        <w:t>中有许多儿童</w:t>
      </w:r>
      <w:r>
        <w:rPr>
          <w:rFonts w:hint="eastAsia"/>
        </w:rPr>
        <w:t>(</w:t>
      </w:r>
      <w:r>
        <w:t>迁徙</w:t>
      </w:r>
      <w:r>
        <w:rPr>
          <w:rFonts w:hint="eastAsia"/>
        </w:rPr>
        <w:t>至</w:t>
      </w:r>
      <w:r>
        <w:t>缔约国</w:t>
      </w:r>
      <w:r>
        <w:rPr>
          <w:lang w:val="zh-CN"/>
        </w:rPr>
        <w:t>或</w:t>
      </w:r>
      <w:r>
        <w:rPr>
          <w:rFonts w:hint="eastAsia"/>
          <w:lang w:val="zh-CN"/>
        </w:rPr>
        <w:t>生于</w:t>
      </w:r>
      <w:r>
        <w:rPr>
          <w:lang w:val="zh-CN"/>
        </w:rPr>
        <w:t>缔约国</w:t>
      </w:r>
      <w:r>
        <w:rPr>
          <w:rFonts w:hint="eastAsia"/>
        </w:rPr>
        <w:t>)</w:t>
      </w:r>
      <w:r>
        <w:rPr>
          <w:lang w:val="zh-CN"/>
        </w:rPr>
        <w:t>没有证件和</w:t>
      </w:r>
      <w:r>
        <w:rPr>
          <w:rFonts w:hint="eastAsia"/>
        </w:rPr>
        <w:t>/</w:t>
      </w:r>
      <w:r>
        <w:rPr>
          <w:lang w:val="zh-CN"/>
        </w:rPr>
        <w:t>或未</w:t>
      </w:r>
      <w:r>
        <w:rPr>
          <w:rFonts w:hint="eastAsia"/>
          <w:lang w:val="zh-CN"/>
        </w:rPr>
        <w:t>进行</w:t>
      </w:r>
      <w:r>
        <w:rPr>
          <w:lang w:val="zh-CN"/>
        </w:rPr>
        <w:t>出生登记</w:t>
      </w:r>
      <w:r w:rsidRPr="009F741B">
        <w:t>；</w:t>
      </w:r>
    </w:p>
    <w:p w:rsidR="00A249C1" w:rsidRPr="00E76A01" w:rsidRDefault="00A249C1" w:rsidP="00DC1766">
      <w:pPr>
        <w:pStyle w:val="SingleTxtGC"/>
        <w:numPr>
          <w:ilvl w:val="0"/>
          <w:numId w:val="22"/>
        </w:numPr>
      </w:pPr>
      <w:r>
        <w:rPr>
          <w:lang w:val="zh-CN"/>
        </w:rPr>
        <w:t>拥有出生证明</w:t>
      </w:r>
      <w:r>
        <w:rPr>
          <w:rFonts w:hint="eastAsia"/>
          <w:lang w:val="zh-CN"/>
        </w:rPr>
        <w:t>是</w:t>
      </w:r>
      <w:r>
        <w:rPr>
          <w:lang w:val="zh-CN"/>
        </w:rPr>
        <w:t>获得社会</w:t>
      </w:r>
      <w:r>
        <w:rPr>
          <w:rFonts w:hint="eastAsia"/>
          <w:lang w:val="zh-CN"/>
        </w:rPr>
        <w:t>服务</w:t>
      </w:r>
      <w:r>
        <w:rPr>
          <w:lang w:val="zh-CN"/>
        </w:rPr>
        <w:t>和儿童保护服务</w:t>
      </w:r>
      <w:r>
        <w:rPr>
          <w:rFonts w:hint="eastAsia"/>
          <w:lang w:val="zh-CN"/>
        </w:rPr>
        <w:t>的</w:t>
      </w:r>
      <w:r>
        <w:rPr>
          <w:lang w:val="zh-CN"/>
        </w:rPr>
        <w:t>严格</w:t>
      </w:r>
      <w:r>
        <w:rPr>
          <w:rFonts w:hint="eastAsia"/>
          <w:lang w:val="zh-CN"/>
        </w:rPr>
        <w:t>的必要条件</w:t>
      </w:r>
      <w:r>
        <w:rPr>
          <w:lang w:val="zh-CN"/>
        </w:rPr>
        <w:t>。</w:t>
      </w:r>
    </w:p>
    <w:p w:rsidR="00A249C1" w:rsidRPr="00DE2B30" w:rsidRDefault="00A249C1" w:rsidP="00076399">
      <w:pPr>
        <w:pStyle w:val="SingleTxtGC"/>
        <w:rPr>
          <w:rFonts w:ascii="Time New Roman" w:eastAsia="黑体" w:hAnsi="Time New Roman" w:hint="eastAsia"/>
        </w:rPr>
      </w:pPr>
      <w:r w:rsidRPr="00DE2B30">
        <w:rPr>
          <w:rFonts w:ascii="Time New Roman" w:eastAsia="黑体" w:hAnsi="Time New Roman"/>
        </w:rPr>
        <w:t>32.</w:t>
      </w:r>
      <w:r w:rsidR="00076399" w:rsidRPr="00DE2B30">
        <w:rPr>
          <w:rFonts w:ascii="Time New Roman" w:eastAsia="黑体" w:hAnsi="Time New Roman" w:hint="eastAsia"/>
        </w:rPr>
        <w:t xml:space="preserve">  </w:t>
      </w:r>
      <w:r w:rsidRPr="00DE2B30">
        <w:rPr>
          <w:rFonts w:ascii="Time New Roman" w:eastAsia="黑体" w:hAnsi="Time New Roman" w:hint="eastAsia"/>
        </w:rPr>
        <w:t>委员会注意到可持续发展目标关于为所有人提供法律身份，包括出生登记的第</w:t>
      </w:r>
      <w:r w:rsidRPr="00DE2B30">
        <w:rPr>
          <w:rFonts w:ascii="Time New Roman" w:eastAsia="黑体" w:hAnsi="Time New Roman"/>
        </w:rPr>
        <w:t>16.9</w:t>
      </w:r>
      <w:r w:rsidRPr="00DE2B30">
        <w:rPr>
          <w:rFonts w:ascii="Time New Roman" w:eastAsia="黑体" w:hAnsi="Time New Roman" w:hint="eastAsia"/>
        </w:rPr>
        <w:t>项具体目标，强烈建议缔约国：</w:t>
      </w:r>
    </w:p>
    <w:p w:rsidR="00A249C1" w:rsidRPr="00DE2B30" w:rsidRDefault="00A249C1" w:rsidP="00DC1766">
      <w:pPr>
        <w:pStyle w:val="SingleTxtGC"/>
        <w:numPr>
          <w:ilvl w:val="0"/>
          <w:numId w:val="23"/>
        </w:numPr>
        <w:rPr>
          <w:rFonts w:ascii="Time New Roman" w:eastAsia="黑体" w:hAnsi="Time New Roman" w:hint="eastAsia"/>
        </w:rPr>
      </w:pPr>
      <w:r w:rsidRPr="00DE2B30">
        <w:rPr>
          <w:rFonts w:ascii="Time New Roman" w:eastAsia="黑体" w:hAnsi="Time New Roman" w:hint="eastAsia"/>
        </w:rPr>
        <w:t>审查和修订所有与出生登记和国籍相关的法律和法规，以确保它们完全符合《公约》，包括通过取消可能对某些儿童群体产生惩罚性或歧视性影响的要求；</w:t>
      </w:r>
    </w:p>
    <w:p w:rsidR="00A249C1" w:rsidRPr="00DE2B30" w:rsidRDefault="00A249C1" w:rsidP="00DC1766">
      <w:pPr>
        <w:pStyle w:val="SingleTxtGC"/>
        <w:numPr>
          <w:ilvl w:val="0"/>
          <w:numId w:val="23"/>
        </w:numPr>
        <w:rPr>
          <w:rFonts w:ascii="Time New Roman" w:eastAsia="黑体" w:hAnsi="Time New Roman" w:hint="eastAsia"/>
        </w:rPr>
      </w:pPr>
      <w:r w:rsidRPr="00DE2B30">
        <w:rPr>
          <w:rFonts w:ascii="Time New Roman" w:eastAsia="黑体" w:hAnsi="Time New Roman" w:hint="eastAsia"/>
        </w:rPr>
        <w:t>制订法规，向在缔约国管辖之下的无国籍或有可能成为无国籍人的所有儿童授予国籍；</w:t>
      </w:r>
    </w:p>
    <w:p w:rsidR="00A249C1" w:rsidRPr="00DE2B30" w:rsidRDefault="00A249C1" w:rsidP="00DC1766">
      <w:pPr>
        <w:pStyle w:val="SingleTxtGC"/>
        <w:numPr>
          <w:ilvl w:val="0"/>
          <w:numId w:val="23"/>
        </w:numPr>
        <w:rPr>
          <w:rFonts w:ascii="Time New Roman" w:eastAsia="黑体" w:hAnsi="Time New Roman" w:hint="eastAsia"/>
        </w:rPr>
      </w:pPr>
      <w:r w:rsidRPr="00DE2B30">
        <w:rPr>
          <w:rFonts w:ascii="Time New Roman" w:eastAsia="黑体" w:hAnsi="Time New Roman" w:hint="eastAsia"/>
        </w:rPr>
        <w:t>进行定期监测并确保此类法律、法规和准则所采取的措施保证缔约国的所有儿童获得出生登记，包括非国民；</w:t>
      </w:r>
    </w:p>
    <w:p w:rsidR="00A249C1" w:rsidRPr="00DE2B30" w:rsidRDefault="00A249C1" w:rsidP="00DC1766">
      <w:pPr>
        <w:pStyle w:val="SingleTxtGC"/>
        <w:numPr>
          <w:ilvl w:val="0"/>
          <w:numId w:val="23"/>
        </w:numPr>
        <w:rPr>
          <w:rFonts w:ascii="Time New Roman" w:eastAsia="黑体" w:hAnsi="Time New Roman" w:hint="eastAsia"/>
        </w:rPr>
      </w:pPr>
      <w:r w:rsidRPr="00DE2B30">
        <w:rPr>
          <w:rFonts w:ascii="Time New Roman" w:eastAsia="黑体" w:hAnsi="Time New Roman" w:hint="eastAsia"/>
        </w:rPr>
        <w:t>系统地查明目前居住在缔约国各地的儿童和青年照料中心中的无证儿童，并确保他们获得出生证明和国籍；</w:t>
      </w:r>
    </w:p>
    <w:p w:rsidR="00A249C1" w:rsidRPr="00DE2B30" w:rsidRDefault="00A249C1" w:rsidP="00DC1766">
      <w:pPr>
        <w:pStyle w:val="SingleTxtGC"/>
        <w:numPr>
          <w:ilvl w:val="0"/>
          <w:numId w:val="23"/>
        </w:numPr>
        <w:rPr>
          <w:rFonts w:ascii="Time New Roman" w:eastAsia="黑体" w:hAnsi="Time New Roman" w:hint="eastAsia"/>
        </w:rPr>
      </w:pPr>
      <w:r w:rsidRPr="00DE2B30">
        <w:rPr>
          <w:rFonts w:ascii="Time New Roman" w:eastAsia="黑体" w:hAnsi="Time New Roman" w:hint="eastAsia"/>
        </w:rPr>
        <w:t>确保没有出生登记不会妨碍儿童获得儿童保护服务和基本社会服务，同时加强努力，普及出生登记；</w:t>
      </w:r>
    </w:p>
    <w:p w:rsidR="00A249C1" w:rsidRPr="00DE2B30" w:rsidRDefault="00A249C1" w:rsidP="00DC1766">
      <w:pPr>
        <w:pStyle w:val="SingleTxtGC"/>
        <w:numPr>
          <w:ilvl w:val="0"/>
          <w:numId w:val="23"/>
        </w:numPr>
        <w:rPr>
          <w:rFonts w:ascii="Time New Roman" w:eastAsia="黑体" w:hAnsi="Time New Roman" w:hint="eastAsia"/>
        </w:rPr>
      </w:pPr>
      <w:r w:rsidRPr="00DE2B30">
        <w:rPr>
          <w:rFonts w:ascii="Time New Roman" w:eastAsia="黑体" w:hAnsi="Time New Roman" w:hint="eastAsia"/>
        </w:rPr>
        <w:lastRenderedPageBreak/>
        <w:t>考虑批准</w:t>
      </w:r>
      <w:r w:rsidRPr="00DE2B30">
        <w:rPr>
          <w:rFonts w:ascii="Time New Roman" w:eastAsia="黑体" w:hAnsi="Time New Roman"/>
        </w:rPr>
        <w:t>1954</w:t>
      </w:r>
      <w:r w:rsidRPr="00DE2B30">
        <w:rPr>
          <w:rFonts w:ascii="Time New Roman" w:eastAsia="黑体" w:hAnsi="Time New Roman" w:hint="eastAsia"/>
        </w:rPr>
        <w:t>年《关于无国籍人地位的公约》和</w:t>
      </w:r>
      <w:r w:rsidRPr="00DE2B30">
        <w:rPr>
          <w:rFonts w:ascii="Time New Roman" w:eastAsia="黑体" w:hAnsi="Time New Roman"/>
        </w:rPr>
        <w:t>1961</w:t>
      </w:r>
      <w:r w:rsidRPr="00DE2B30">
        <w:rPr>
          <w:rFonts w:ascii="Time New Roman" w:eastAsia="黑体" w:hAnsi="Time New Roman" w:hint="eastAsia"/>
        </w:rPr>
        <w:t>年《减少无国籍状态公约》；</w:t>
      </w:r>
    </w:p>
    <w:p w:rsidR="00A249C1" w:rsidRPr="00BA2646" w:rsidRDefault="00A249C1" w:rsidP="00DC1766">
      <w:pPr>
        <w:pStyle w:val="SingleTxtGC"/>
        <w:numPr>
          <w:ilvl w:val="0"/>
          <w:numId w:val="23"/>
        </w:numPr>
        <w:rPr>
          <w:b/>
          <w:bCs/>
        </w:rPr>
      </w:pPr>
      <w:r w:rsidRPr="00DE2B30">
        <w:rPr>
          <w:rFonts w:ascii="Time New Roman" w:eastAsia="黑体" w:hAnsi="Time New Roman" w:hint="eastAsia"/>
        </w:rPr>
        <w:t>为实施这些建议，向联合国难民事务高级专员办事处</w:t>
      </w:r>
      <w:r w:rsidRPr="00DE2B30">
        <w:rPr>
          <w:rFonts w:ascii="Time New Roman" w:eastAsia="黑体" w:hAnsi="Time New Roman" w:hint="eastAsia"/>
        </w:rPr>
        <w:t>(</w:t>
      </w:r>
      <w:r w:rsidRPr="00DE2B30">
        <w:rPr>
          <w:rFonts w:ascii="Time New Roman" w:eastAsia="黑体" w:hAnsi="Time New Roman" w:hint="eastAsia"/>
        </w:rPr>
        <w:t>难民署</w:t>
      </w:r>
      <w:r w:rsidRPr="00DE2B30">
        <w:rPr>
          <w:rFonts w:ascii="Time New Roman" w:eastAsia="黑体" w:hAnsi="Time New Roman" w:hint="eastAsia"/>
        </w:rPr>
        <w:t>)</w:t>
      </w:r>
      <w:r w:rsidRPr="00DE2B30">
        <w:rPr>
          <w:rFonts w:ascii="Time New Roman" w:eastAsia="黑体" w:hAnsi="Time New Roman" w:hint="eastAsia"/>
        </w:rPr>
        <w:t>和儿基会等组织寻求技术援助。</w:t>
      </w:r>
    </w:p>
    <w:p w:rsidR="00A249C1" w:rsidRPr="00E76A01" w:rsidRDefault="00A249C1" w:rsidP="00DE2B30">
      <w:pPr>
        <w:pStyle w:val="H1GC"/>
      </w:pPr>
      <w:r w:rsidRPr="00E76A01">
        <w:tab/>
        <w:t>E.</w:t>
      </w:r>
      <w:r w:rsidRPr="00E76A01">
        <w:tab/>
      </w:r>
      <w:proofErr w:type="gramStart"/>
      <w:r w:rsidRPr="00F856CF">
        <w:rPr>
          <w:rFonts w:hint="eastAsia"/>
        </w:rPr>
        <w:t>暴力侵害儿童</w:t>
      </w:r>
      <w:r w:rsidRPr="00F856CF">
        <w:t>(</w:t>
      </w:r>
      <w:proofErr w:type="gramEnd"/>
      <w:r w:rsidRPr="00F856CF">
        <w:rPr>
          <w:rFonts w:hint="eastAsia"/>
        </w:rPr>
        <w:t>第</w:t>
      </w:r>
      <w:r w:rsidRPr="00F856CF">
        <w:t>19</w:t>
      </w:r>
      <w:r w:rsidRPr="00F856CF">
        <w:rPr>
          <w:rFonts w:hint="eastAsia"/>
        </w:rPr>
        <w:t>条</w:t>
      </w:r>
      <w:r w:rsidRPr="00F856CF">
        <w:rPr>
          <w:rFonts w:ascii="Malgun Gothic" w:hAnsi="Malgun Gothic" w:cs="Malgun Gothic" w:hint="eastAsia"/>
        </w:rPr>
        <w:t>、</w:t>
      </w:r>
      <w:r w:rsidRPr="00F856CF">
        <w:rPr>
          <w:rFonts w:hint="eastAsia"/>
        </w:rPr>
        <w:t>第</w:t>
      </w:r>
      <w:r w:rsidRPr="00F856CF">
        <w:t>24</w:t>
      </w:r>
      <w:r w:rsidRPr="00F856CF">
        <w:rPr>
          <w:rFonts w:hint="eastAsia"/>
        </w:rPr>
        <w:t>条第</w:t>
      </w:r>
      <w:r w:rsidRPr="00F856CF">
        <w:t>3</w:t>
      </w:r>
      <w:r w:rsidRPr="00F856CF">
        <w:rPr>
          <w:rFonts w:hint="eastAsia"/>
        </w:rPr>
        <w:t>款</w:t>
      </w:r>
      <w:r w:rsidRPr="00F856CF">
        <w:rPr>
          <w:rFonts w:ascii="Malgun Gothic" w:hAnsi="Malgun Gothic" w:cs="Malgun Gothic" w:hint="eastAsia"/>
        </w:rPr>
        <w:t>、</w:t>
      </w:r>
      <w:r w:rsidRPr="00F856CF">
        <w:rPr>
          <w:rFonts w:hint="eastAsia"/>
        </w:rPr>
        <w:t>第</w:t>
      </w:r>
      <w:r w:rsidRPr="00F856CF">
        <w:t>28</w:t>
      </w:r>
      <w:r w:rsidRPr="00F856CF">
        <w:rPr>
          <w:rFonts w:hint="eastAsia"/>
        </w:rPr>
        <w:t>条第</w:t>
      </w:r>
      <w:r w:rsidRPr="00F856CF">
        <w:t>2</w:t>
      </w:r>
      <w:r w:rsidRPr="00F856CF">
        <w:rPr>
          <w:rFonts w:hint="eastAsia"/>
        </w:rPr>
        <w:t>款</w:t>
      </w:r>
      <w:r w:rsidRPr="00F856CF">
        <w:rPr>
          <w:rFonts w:ascii="Malgun Gothic" w:hAnsi="Malgun Gothic" w:cs="Malgun Gothic" w:hint="eastAsia"/>
        </w:rPr>
        <w:t>、</w:t>
      </w:r>
      <w:r w:rsidRPr="00F856CF">
        <w:rPr>
          <w:rFonts w:hint="eastAsia"/>
        </w:rPr>
        <w:t>第</w:t>
      </w:r>
      <w:r w:rsidRPr="00F856CF">
        <w:t>34</w:t>
      </w:r>
      <w:r w:rsidRPr="00F856CF">
        <w:rPr>
          <w:rFonts w:hint="eastAsia"/>
        </w:rPr>
        <w:t>条</w:t>
      </w:r>
      <w:r w:rsidRPr="00F856CF">
        <w:rPr>
          <w:rFonts w:ascii="Malgun Gothic" w:hAnsi="Malgun Gothic" w:cs="Malgun Gothic" w:hint="eastAsia"/>
        </w:rPr>
        <w:t>、</w:t>
      </w:r>
      <w:r w:rsidRPr="00F856CF">
        <w:rPr>
          <w:rFonts w:hint="eastAsia"/>
        </w:rPr>
        <w:t>第</w:t>
      </w:r>
      <w:r w:rsidRPr="00F856CF">
        <w:t>37</w:t>
      </w:r>
      <w:r w:rsidRPr="00F856CF">
        <w:rPr>
          <w:rFonts w:hint="eastAsia"/>
        </w:rPr>
        <w:t>条</w:t>
      </w:r>
      <w:r w:rsidRPr="00F856CF">
        <w:t>(a)</w:t>
      </w:r>
      <w:r w:rsidRPr="00F856CF">
        <w:rPr>
          <w:rFonts w:hint="eastAsia"/>
        </w:rPr>
        <w:t>项和第</w:t>
      </w:r>
      <w:r w:rsidRPr="00F856CF">
        <w:t>39</w:t>
      </w:r>
      <w:r w:rsidRPr="00F856CF">
        <w:rPr>
          <w:rFonts w:hint="eastAsia"/>
        </w:rPr>
        <w:t>条</w:t>
      </w:r>
      <w:r w:rsidRPr="00F856CF">
        <w:t>)</w:t>
      </w:r>
    </w:p>
    <w:p w:rsidR="00A249C1" w:rsidRPr="00F856CF" w:rsidRDefault="00A249C1" w:rsidP="00DE2B30">
      <w:pPr>
        <w:pStyle w:val="H1GC"/>
      </w:pPr>
      <w:r w:rsidRPr="00E76A01">
        <w:tab/>
      </w:r>
      <w:r w:rsidRPr="00E76A01">
        <w:tab/>
      </w:r>
      <w:r>
        <w:rPr>
          <w:rFonts w:hint="eastAsia"/>
        </w:rPr>
        <w:t>儿童免遭一切形式的暴力</w:t>
      </w:r>
    </w:p>
    <w:p w:rsidR="00A249C1" w:rsidRPr="00E76A01" w:rsidRDefault="00A249C1" w:rsidP="00DE2B30">
      <w:pPr>
        <w:pStyle w:val="SingleTxtGC"/>
        <w:rPr>
          <w:rFonts w:eastAsia="Malgun Gothic"/>
        </w:rPr>
      </w:pPr>
      <w:r w:rsidRPr="00E76A01">
        <w:rPr>
          <w:rFonts w:eastAsia="Malgun Gothic"/>
        </w:rPr>
        <w:t>33.</w:t>
      </w:r>
      <w:r w:rsidR="00DE2B30">
        <w:rPr>
          <w:rFonts w:eastAsiaTheme="minorEastAsia" w:hint="eastAsia"/>
        </w:rPr>
        <w:t xml:space="preserve">  </w:t>
      </w:r>
      <w:r w:rsidRPr="003E07B6">
        <w:rPr>
          <w:rFonts w:hint="eastAsia"/>
        </w:rPr>
        <w:t>委员会感到关切</w:t>
      </w:r>
      <w:r>
        <w:rPr>
          <w:rFonts w:hint="eastAsia"/>
        </w:rPr>
        <w:t>的是，</w:t>
      </w:r>
      <w:r w:rsidRPr="003E07B6">
        <w:rPr>
          <w:rFonts w:hint="eastAsia"/>
        </w:rPr>
        <w:t>暴力侵害儿童行为，包括体罚、基于性别的暴力和有害习俗非常普遍。</w:t>
      </w:r>
    </w:p>
    <w:p w:rsidR="00A249C1" w:rsidRPr="00DE2B30" w:rsidRDefault="00A249C1" w:rsidP="00DE2B30">
      <w:pPr>
        <w:pStyle w:val="SingleTxtGC"/>
        <w:rPr>
          <w:rFonts w:ascii="Time New Roman" w:eastAsia="黑体" w:hAnsi="Time New Roman" w:hint="eastAsia"/>
        </w:rPr>
      </w:pPr>
      <w:r w:rsidRPr="00DE2B30">
        <w:rPr>
          <w:rFonts w:ascii="Time New Roman" w:eastAsia="黑体" w:hAnsi="Time New Roman"/>
        </w:rPr>
        <w:t>34.</w:t>
      </w:r>
      <w:r w:rsidR="00DE2B30" w:rsidRPr="00DE2B30">
        <w:rPr>
          <w:rFonts w:ascii="Time New Roman" w:eastAsia="黑体" w:hAnsi="Time New Roman" w:hint="eastAsia"/>
        </w:rPr>
        <w:t xml:space="preserve">  </w:t>
      </w:r>
      <w:r w:rsidRPr="00DE2B30">
        <w:rPr>
          <w:rFonts w:ascii="Time New Roman" w:eastAsia="黑体" w:hAnsi="Time New Roman" w:hint="eastAsia"/>
        </w:rPr>
        <w:t>参照关于儿童免遭一切形式暴力侵害的权利的第</w:t>
      </w:r>
      <w:r w:rsidRPr="00DE2B30">
        <w:rPr>
          <w:rFonts w:ascii="Time New Roman" w:eastAsia="黑体" w:hAnsi="Time New Roman"/>
        </w:rPr>
        <w:t>13</w:t>
      </w:r>
      <w:r w:rsidRPr="00DE2B30">
        <w:rPr>
          <w:rFonts w:ascii="Time New Roman" w:eastAsia="黑体" w:hAnsi="Time New Roman" w:hint="eastAsia"/>
        </w:rPr>
        <w:t>号一般性意见</w:t>
      </w:r>
      <w:r w:rsidRPr="00DE2B30">
        <w:rPr>
          <w:rFonts w:ascii="Time New Roman" w:eastAsia="黑体" w:hAnsi="Time New Roman" w:cs="Malgun Gothic" w:hint="eastAsia"/>
        </w:rPr>
        <w:t>(</w:t>
      </w:r>
      <w:r w:rsidRPr="00DE2B30">
        <w:rPr>
          <w:rFonts w:ascii="Time New Roman" w:eastAsia="黑体" w:hAnsi="Time New Roman"/>
        </w:rPr>
        <w:t>2011</w:t>
      </w:r>
      <w:r w:rsidRPr="00DE2B30">
        <w:rPr>
          <w:rFonts w:ascii="Time New Roman" w:eastAsia="黑体" w:hAnsi="Time New Roman" w:hint="eastAsia"/>
        </w:rPr>
        <w:t>年</w:t>
      </w:r>
      <w:r w:rsidRPr="00DE2B30">
        <w:rPr>
          <w:rFonts w:ascii="Time New Roman" w:eastAsia="黑体" w:hAnsi="Time New Roman" w:cs="Malgun Gothic" w:hint="eastAsia"/>
        </w:rPr>
        <w:t>)</w:t>
      </w:r>
      <w:r w:rsidRPr="00DE2B30">
        <w:rPr>
          <w:rFonts w:ascii="Time New Roman" w:eastAsia="黑体" w:hAnsi="Time New Roman" w:cs="Malgun Gothic" w:hint="eastAsia"/>
        </w:rPr>
        <w:t>，</w:t>
      </w:r>
      <w:r w:rsidRPr="00DE2B30">
        <w:rPr>
          <w:rFonts w:ascii="Time New Roman" w:eastAsia="黑体" w:hAnsi="Time New Roman" w:hint="eastAsia"/>
        </w:rPr>
        <w:t>并注意到可持续发展目标关于制止对儿童进行虐待</w:t>
      </w:r>
      <w:r w:rsidRPr="00DE2B30">
        <w:rPr>
          <w:rFonts w:ascii="Time New Roman" w:eastAsia="黑体" w:hAnsi="Time New Roman" w:cs="Malgun Gothic" w:hint="eastAsia"/>
        </w:rPr>
        <w:t>、</w:t>
      </w:r>
      <w:r w:rsidRPr="00DE2B30">
        <w:rPr>
          <w:rFonts w:ascii="Time New Roman" w:eastAsia="黑体" w:hAnsi="Time New Roman" w:hint="eastAsia"/>
        </w:rPr>
        <w:t>剥削</w:t>
      </w:r>
      <w:r w:rsidRPr="00DE2B30">
        <w:rPr>
          <w:rFonts w:ascii="Time New Roman" w:eastAsia="黑体" w:hAnsi="Time New Roman" w:cs="Malgun Gothic" w:hint="eastAsia"/>
        </w:rPr>
        <w:t>、</w:t>
      </w:r>
      <w:r w:rsidRPr="00DE2B30">
        <w:rPr>
          <w:rFonts w:ascii="Time New Roman" w:eastAsia="黑体" w:hAnsi="Time New Roman" w:hint="eastAsia"/>
        </w:rPr>
        <w:t>贩卖以及一切形式的暴力和酷刑的第</w:t>
      </w:r>
      <w:r w:rsidRPr="00DE2B30">
        <w:rPr>
          <w:rFonts w:ascii="Time New Roman" w:eastAsia="黑体" w:hAnsi="Time New Roman"/>
        </w:rPr>
        <w:t>16.2</w:t>
      </w:r>
      <w:r w:rsidRPr="00DE2B30">
        <w:rPr>
          <w:rFonts w:ascii="Time New Roman" w:eastAsia="黑体" w:hAnsi="Time New Roman" w:hint="eastAsia"/>
        </w:rPr>
        <w:t>项具体目标，委员会敦促缔约国制订</w:t>
      </w:r>
      <w:r w:rsidRPr="00DE2B30">
        <w:rPr>
          <w:rFonts w:ascii="Time New Roman" w:eastAsia="黑体" w:hAnsi="Time New Roman" w:cs="Malgun Gothic" w:hint="eastAsia"/>
        </w:rPr>
        <w:t>、</w:t>
      </w:r>
      <w:r w:rsidRPr="00DE2B30">
        <w:rPr>
          <w:rFonts w:ascii="Time New Roman" w:eastAsia="黑体" w:hAnsi="Time New Roman" w:hint="eastAsia"/>
        </w:rPr>
        <w:t>通过和切实执行一项全面的国家战略</w:t>
      </w:r>
      <w:r w:rsidRPr="00DE2B30">
        <w:rPr>
          <w:rFonts w:ascii="Time New Roman" w:eastAsia="黑体" w:hAnsi="Time New Roman" w:cs="Malgun Gothic" w:hint="eastAsia"/>
        </w:rPr>
        <w:t>，</w:t>
      </w:r>
      <w:r w:rsidRPr="00DE2B30">
        <w:rPr>
          <w:rFonts w:ascii="Time New Roman" w:eastAsia="黑体" w:hAnsi="Time New Roman" w:hint="eastAsia"/>
        </w:rPr>
        <w:t>预防和处理一切形式的暴力侵害儿童行为</w:t>
      </w:r>
      <w:r w:rsidRPr="00DE2B30">
        <w:rPr>
          <w:rFonts w:ascii="Time New Roman" w:eastAsia="黑体" w:hAnsi="Time New Roman" w:cs="Malgun Gothic" w:hint="eastAsia"/>
        </w:rPr>
        <w:t>，</w:t>
      </w:r>
      <w:r w:rsidRPr="00DE2B30">
        <w:rPr>
          <w:rFonts w:ascii="Time New Roman" w:eastAsia="黑体" w:hAnsi="Time New Roman" w:hint="eastAsia"/>
        </w:rPr>
        <w:t>并保护和支助暴力行为的受害儿童</w:t>
      </w:r>
      <w:r w:rsidRPr="00DE2B30">
        <w:rPr>
          <w:rFonts w:ascii="Time New Roman" w:eastAsia="黑体" w:hAnsi="Time New Roman" w:cs="Malgun Gothic" w:hint="eastAsia"/>
        </w:rPr>
        <w:t>。</w:t>
      </w:r>
      <w:r w:rsidRPr="00DE2B30">
        <w:rPr>
          <w:rFonts w:ascii="Time New Roman" w:eastAsia="黑体" w:hAnsi="Time New Roman" w:hint="eastAsia"/>
        </w:rPr>
        <w:t>在制定这一战略时</w:t>
      </w:r>
      <w:r w:rsidRPr="00DE2B30">
        <w:rPr>
          <w:rFonts w:ascii="Time New Roman" w:eastAsia="黑体" w:hAnsi="Time New Roman" w:cs="Malgun Gothic" w:hint="eastAsia"/>
        </w:rPr>
        <w:t>，</w:t>
      </w:r>
      <w:r w:rsidRPr="00DE2B30">
        <w:rPr>
          <w:rFonts w:ascii="Time New Roman" w:eastAsia="黑体" w:hAnsi="Time New Roman" w:hint="eastAsia"/>
        </w:rPr>
        <w:t>缔约国应当</w:t>
      </w:r>
      <w:r w:rsidRPr="00DE2B30">
        <w:rPr>
          <w:rFonts w:ascii="Time New Roman" w:eastAsia="黑体" w:hAnsi="Time New Roman" w:cs="Malgun Gothic" w:hint="eastAsia"/>
        </w:rPr>
        <w:t>：</w:t>
      </w:r>
    </w:p>
    <w:p w:rsidR="00A249C1" w:rsidRPr="00DE2B30" w:rsidRDefault="00A249C1" w:rsidP="00DC1766">
      <w:pPr>
        <w:pStyle w:val="SingleTxtGC"/>
        <w:numPr>
          <w:ilvl w:val="0"/>
          <w:numId w:val="24"/>
        </w:numPr>
        <w:rPr>
          <w:rFonts w:ascii="Time New Roman" w:eastAsia="黑体" w:hAnsi="Time New Roman" w:hint="eastAsia"/>
        </w:rPr>
      </w:pPr>
      <w:r w:rsidRPr="00DE2B30">
        <w:rPr>
          <w:rFonts w:ascii="Time New Roman" w:eastAsia="黑体" w:hAnsi="Time New Roman" w:hint="eastAsia"/>
        </w:rPr>
        <w:t>确保根据对客观数据的分析制订应对暴力行为的政策；</w:t>
      </w:r>
    </w:p>
    <w:p w:rsidR="00A249C1" w:rsidRPr="00DE2B30" w:rsidRDefault="00A249C1" w:rsidP="00DC1766">
      <w:pPr>
        <w:pStyle w:val="SingleTxtGC"/>
        <w:numPr>
          <w:ilvl w:val="0"/>
          <w:numId w:val="24"/>
        </w:numPr>
        <w:rPr>
          <w:rFonts w:ascii="Time New Roman" w:eastAsia="黑体" w:hAnsi="Time New Roman" w:hint="eastAsia"/>
        </w:rPr>
      </w:pPr>
      <w:r w:rsidRPr="00DE2B30">
        <w:rPr>
          <w:rFonts w:ascii="Time New Roman" w:eastAsia="黑体" w:hAnsi="Time New Roman" w:hint="eastAsia"/>
        </w:rPr>
        <w:t>确保</w:t>
      </w:r>
      <w:proofErr w:type="gramStart"/>
      <w:r w:rsidRPr="00DE2B30">
        <w:rPr>
          <w:rFonts w:ascii="Time New Roman" w:eastAsia="黑体" w:hAnsi="Time New Roman" w:hint="eastAsia"/>
        </w:rPr>
        <w:t>所有利益</w:t>
      </w:r>
      <w:proofErr w:type="gramEnd"/>
      <w:r w:rsidRPr="00DE2B30">
        <w:rPr>
          <w:rFonts w:ascii="Time New Roman" w:eastAsia="黑体" w:hAnsi="Time New Roman" w:hint="eastAsia"/>
        </w:rPr>
        <w:t>攸关方有意义地参与，包括儿童和从事儿童工作的组织；</w:t>
      </w:r>
    </w:p>
    <w:p w:rsidR="00A249C1" w:rsidRPr="00DE2B30" w:rsidRDefault="00A249C1" w:rsidP="00DC1766">
      <w:pPr>
        <w:pStyle w:val="SingleTxtGC"/>
        <w:numPr>
          <w:ilvl w:val="0"/>
          <w:numId w:val="24"/>
        </w:numPr>
        <w:rPr>
          <w:rFonts w:ascii="Time New Roman" w:eastAsia="黑体" w:hAnsi="Time New Roman" w:hint="eastAsia"/>
        </w:rPr>
      </w:pPr>
      <w:r w:rsidRPr="00DE2B30">
        <w:rPr>
          <w:rFonts w:ascii="Time New Roman" w:eastAsia="黑体" w:hAnsi="Time New Roman" w:hint="eastAsia"/>
        </w:rPr>
        <w:t>处理暴力行为的结构性原因，包括不平等、贫困、酒精和药物滥用，及仇外心理；</w:t>
      </w:r>
    </w:p>
    <w:p w:rsidR="00A249C1" w:rsidRPr="00BA2646" w:rsidRDefault="00A249C1" w:rsidP="00DC1766">
      <w:pPr>
        <w:pStyle w:val="SingleTxtGC"/>
        <w:numPr>
          <w:ilvl w:val="0"/>
          <w:numId w:val="24"/>
        </w:numPr>
        <w:rPr>
          <w:b/>
          <w:bCs/>
        </w:rPr>
      </w:pPr>
      <w:r w:rsidRPr="00DE2B30">
        <w:rPr>
          <w:rFonts w:ascii="Time New Roman" w:eastAsia="黑体" w:hAnsi="Time New Roman" w:hint="eastAsia"/>
        </w:rPr>
        <w:t>适当关注遭受暴力侵害风险较高的儿童群体，包括生活在农村地区和城市非正规住区的儿童、难民儿童、寻求庇护儿童、移徙儿童和无国籍儿童、街头儿童、属于性少数群体的儿童、残疾儿童、土著儿童和白化病患儿。</w:t>
      </w:r>
    </w:p>
    <w:p w:rsidR="00A249C1" w:rsidRPr="00E76A01" w:rsidRDefault="00A249C1" w:rsidP="00DE2B30">
      <w:pPr>
        <w:pStyle w:val="H23GC"/>
      </w:pPr>
      <w:r w:rsidRPr="00E76A01">
        <w:tab/>
      </w:r>
      <w:r w:rsidRPr="00E76A01">
        <w:tab/>
      </w:r>
      <w:r w:rsidRPr="00F856CF">
        <w:rPr>
          <w:rFonts w:hint="eastAsia"/>
        </w:rPr>
        <w:t>体罚</w:t>
      </w:r>
    </w:p>
    <w:p w:rsidR="00A249C1" w:rsidRPr="00E76A01" w:rsidRDefault="00A249C1" w:rsidP="00DE2B30">
      <w:pPr>
        <w:pStyle w:val="SingleTxtGC"/>
        <w:rPr>
          <w:rFonts w:eastAsia="Malgun Gothic"/>
        </w:rPr>
      </w:pPr>
      <w:r w:rsidRPr="00E76A01">
        <w:rPr>
          <w:rFonts w:eastAsia="Malgun Gothic"/>
        </w:rPr>
        <w:t>35.</w:t>
      </w:r>
      <w:r w:rsidR="00DE2B30">
        <w:rPr>
          <w:rFonts w:eastAsiaTheme="minorEastAsia" w:hint="eastAsia"/>
        </w:rPr>
        <w:t xml:space="preserve">  </w:t>
      </w:r>
      <w:r w:rsidRPr="003E07B6">
        <w:rPr>
          <w:rFonts w:hint="eastAsia"/>
        </w:rPr>
        <w:t>委员会欢迎缔约国</w:t>
      </w:r>
      <w:r w:rsidRPr="003E07B6">
        <w:t>2005</w:t>
      </w:r>
      <w:r>
        <w:rPr>
          <w:rFonts w:hint="eastAsia"/>
        </w:rPr>
        <w:t>年</w:t>
      </w:r>
      <w:r w:rsidRPr="003E07B6">
        <w:rPr>
          <w:rFonts w:hint="eastAsia"/>
        </w:rPr>
        <w:t>《儿童法》规定禁止体罚被拘留儿童和替代</w:t>
      </w:r>
      <w:r>
        <w:rPr>
          <w:rFonts w:hint="eastAsia"/>
        </w:rPr>
        <w:t>性</w:t>
      </w:r>
      <w:r w:rsidRPr="003E07B6">
        <w:rPr>
          <w:rFonts w:hint="eastAsia"/>
        </w:rPr>
        <w:t>照料场所中的儿童。然而，委员会感到关切的是，家庭中的体罚</w:t>
      </w:r>
      <w:r>
        <w:rPr>
          <w:rFonts w:hint="eastAsia"/>
        </w:rPr>
        <w:t>未被禁止，广为采用，虽然法律禁止学校</w:t>
      </w:r>
      <w:r w:rsidRPr="003E07B6">
        <w:rPr>
          <w:rFonts w:hint="eastAsia"/>
        </w:rPr>
        <w:t>体罚，</w:t>
      </w:r>
      <w:r>
        <w:rPr>
          <w:rFonts w:hint="eastAsia"/>
        </w:rPr>
        <w:t>但这种做法</w:t>
      </w:r>
      <w:proofErr w:type="gramStart"/>
      <w:r>
        <w:rPr>
          <w:rFonts w:hint="eastAsia"/>
        </w:rPr>
        <w:t>仍</w:t>
      </w:r>
      <w:r w:rsidRPr="003E07B6">
        <w:rPr>
          <w:rFonts w:hint="eastAsia"/>
        </w:rPr>
        <w:t>实际</w:t>
      </w:r>
      <w:proofErr w:type="gramEnd"/>
      <w:r w:rsidRPr="003E07B6">
        <w:rPr>
          <w:rFonts w:hint="eastAsia"/>
        </w:rPr>
        <w:t>存在。委员会还感到关切的是，</w:t>
      </w:r>
      <w:r>
        <w:rPr>
          <w:rFonts w:hint="eastAsia"/>
        </w:rPr>
        <w:t>缺少</w:t>
      </w:r>
      <w:r w:rsidRPr="003E07B6">
        <w:rPr>
          <w:rFonts w:hint="eastAsia"/>
        </w:rPr>
        <w:t>关于儿童保育设施体罚事件的数据。</w:t>
      </w:r>
    </w:p>
    <w:p w:rsidR="00A249C1" w:rsidRPr="00DE2B30" w:rsidRDefault="00A249C1" w:rsidP="00DE2B30">
      <w:pPr>
        <w:pStyle w:val="SingleTxtGC"/>
        <w:rPr>
          <w:rFonts w:ascii="Time New Roman" w:eastAsia="黑体" w:hAnsi="Time New Roman" w:hint="eastAsia"/>
        </w:rPr>
      </w:pPr>
      <w:r w:rsidRPr="00DE2B30">
        <w:rPr>
          <w:rFonts w:ascii="Time New Roman" w:eastAsia="黑体" w:hAnsi="Time New Roman"/>
        </w:rPr>
        <w:t>36.</w:t>
      </w:r>
      <w:r w:rsidR="00DE2B30" w:rsidRPr="00DE2B30">
        <w:rPr>
          <w:rFonts w:ascii="Time New Roman" w:eastAsia="黑体" w:hAnsi="Time New Roman" w:hint="eastAsia"/>
        </w:rPr>
        <w:t xml:space="preserve">  </w:t>
      </w:r>
      <w:r w:rsidRPr="00DE2B30">
        <w:rPr>
          <w:rFonts w:ascii="Time New Roman" w:eastAsia="黑体" w:hAnsi="Time New Roman" w:hint="eastAsia"/>
        </w:rPr>
        <w:t>参照关于儿童受保护免遭体罚和其他残忍或不人道形式惩罚的权利的第</w:t>
      </w:r>
      <w:r w:rsidRPr="00DE2B30">
        <w:rPr>
          <w:rFonts w:ascii="Time New Roman" w:eastAsia="黑体" w:hAnsi="Time New Roman"/>
        </w:rPr>
        <w:t>8</w:t>
      </w:r>
      <w:r w:rsidRPr="00DE2B30">
        <w:rPr>
          <w:rFonts w:ascii="Time New Roman" w:eastAsia="黑体" w:hAnsi="Time New Roman" w:hint="eastAsia"/>
        </w:rPr>
        <w:t>号一般性意见</w:t>
      </w:r>
      <w:r w:rsidRPr="00DE2B30">
        <w:rPr>
          <w:rFonts w:ascii="Time New Roman" w:eastAsia="黑体" w:hAnsi="Time New Roman"/>
        </w:rPr>
        <w:t>(2006</w:t>
      </w:r>
      <w:r w:rsidRPr="00DE2B30">
        <w:rPr>
          <w:rFonts w:ascii="Time New Roman" w:eastAsia="黑体" w:hAnsi="Time New Roman" w:hint="eastAsia"/>
        </w:rPr>
        <w:t>年</w:t>
      </w:r>
      <w:r w:rsidRPr="00DE2B30">
        <w:rPr>
          <w:rFonts w:ascii="Time New Roman" w:eastAsia="黑体" w:hAnsi="Time New Roman"/>
        </w:rPr>
        <w:t>)</w:t>
      </w:r>
      <w:r w:rsidRPr="00DE2B30">
        <w:rPr>
          <w:rFonts w:ascii="Time New Roman" w:eastAsia="黑体" w:hAnsi="Time New Roman" w:hint="eastAsia"/>
        </w:rPr>
        <w:t>，委员会建议缔约国</w:t>
      </w:r>
      <w:r w:rsidRPr="00DE2B30">
        <w:rPr>
          <w:rFonts w:ascii="Time New Roman" w:eastAsia="黑体" w:hAnsi="Time New Roman" w:cs="Malgun Gothic" w:hint="eastAsia"/>
        </w:rPr>
        <w:t>：</w:t>
      </w:r>
    </w:p>
    <w:p w:rsidR="00A249C1" w:rsidRPr="00DE2B30" w:rsidRDefault="00A249C1" w:rsidP="00DC1766">
      <w:pPr>
        <w:pStyle w:val="SingleTxtGC"/>
        <w:numPr>
          <w:ilvl w:val="0"/>
          <w:numId w:val="25"/>
        </w:numPr>
        <w:rPr>
          <w:rFonts w:ascii="Time New Roman" w:eastAsia="黑体" w:hAnsi="Time New Roman" w:hint="eastAsia"/>
        </w:rPr>
      </w:pPr>
      <w:r w:rsidRPr="00DE2B30">
        <w:rPr>
          <w:rFonts w:ascii="Time New Roman" w:eastAsia="黑体" w:hAnsi="Time New Roman" w:hint="eastAsia"/>
        </w:rPr>
        <w:t>加速制定法律，禁止家庭中一切形式的体罚，包括“合理惩罚”；</w:t>
      </w:r>
    </w:p>
    <w:p w:rsidR="00A249C1" w:rsidRPr="00DE2B30" w:rsidRDefault="00A249C1" w:rsidP="00DC1766">
      <w:pPr>
        <w:pStyle w:val="SingleTxtGC"/>
        <w:numPr>
          <w:ilvl w:val="0"/>
          <w:numId w:val="25"/>
        </w:numPr>
        <w:rPr>
          <w:rFonts w:ascii="Time New Roman" w:eastAsia="黑体" w:hAnsi="Time New Roman" w:hint="eastAsia"/>
        </w:rPr>
      </w:pPr>
      <w:r w:rsidRPr="00DE2B30">
        <w:rPr>
          <w:rFonts w:ascii="Time New Roman" w:eastAsia="黑体" w:hAnsi="Time New Roman" w:hint="eastAsia"/>
        </w:rPr>
        <w:t>制订、通过和实施一项国家战略，防止和消除一切形式的体罚；</w:t>
      </w:r>
    </w:p>
    <w:p w:rsidR="00A249C1" w:rsidRPr="00DE2B30" w:rsidRDefault="00A249C1" w:rsidP="00DC1766">
      <w:pPr>
        <w:pStyle w:val="SingleTxtGC"/>
        <w:numPr>
          <w:ilvl w:val="0"/>
          <w:numId w:val="25"/>
        </w:numPr>
        <w:rPr>
          <w:rFonts w:ascii="Time New Roman" w:eastAsia="黑体" w:hAnsi="Time New Roman" w:hint="eastAsia"/>
        </w:rPr>
      </w:pPr>
      <w:r w:rsidRPr="00DE2B30">
        <w:rPr>
          <w:rFonts w:ascii="Time New Roman" w:eastAsia="黑体" w:hAnsi="Time New Roman" w:hint="eastAsia"/>
        </w:rPr>
        <w:lastRenderedPageBreak/>
        <w:t>加强努力，提高家庭、社区和从事儿童工作的专业人员，包括教师和照料者对积极、非暴力和参与式的儿童抚养和管教方式的认识并提高他们这方面的能力；</w:t>
      </w:r>
    </w:p>
    <w:p w:rsidR="00A249C1" w:rsidRPr="00DE2B30" w:rsidRDefault="00A249C1" w:rsidP="00DC1766">
      <w:pPr>
        <w:pStyle w:val="SingleTxtGC"/>
        <w:numPr>
          <w:ilvl w:val="0"/>
          <w:numId w:val="25"/>
        </w:numPr>
        <w:rPr>
          <w:rFonts w:ascii="Time New Roman" w:eastAsia="黑体" w:hAnsi="Time New Roman" w:hint="eastAsia"/>
        </w:rPr>
      </w:pPr>
      <w:r w:rsidRPr="00DE2B30">
        <w:rPr>
          <w:rFonts w:ascii="Time New Roman" w:eastAsia="黑体" w:hAnsi="Time New Roman" w:hint="eastAsia"/>
        </w:rPr>
        <w:t>定期和系统地收集关于所有场所，包括家庭、学校和儿童保育设施中的体罚行为的数据，并以这些数据为依据，有效防止和消除体罚现象；</w:t>
      </w:r>
    </w:p>
    <w:p w:rsidR="00A249C1" w:rsidRPr="00DE2B30" w:rsidRDefault="00A249C1" w:rsidP="00DC1766">
      <w:pPr>
        <w:pStyle w:val="SingleTxtGC"/>
        <w:numPr>
          <w:ilvl w:val="0"/>
          <w:numId w:val="25"/>
        </w:numPr>
        <w:rPr>
          <w:rFonts w:ascii="Time New Roman" w:eastAsia="黑体" w:hAnsi="Time New Roman" w:hint="eastAsia"/>
        </w:rPr>
      </w:pPr>
      <w:r w:rsidRPr="00DE2B30">
        <w:rPr>
          <w:rFonts w:ascii="Time New Roman" w:eastAsia="黑体" w:hAnsi="Time New Roman" w:hint="eastAsia"/>
        </w:rPr>
        <w:t>促进学生和教师之间就如何以对人权敏感的方式处理纪律问题定期进行磋商；</w:t>
      </w:r>
    </w:p>
    <w:p w:rsidR="00A249C1" w:rsidRPr="00BA2646" w:rsidRDefault="00A249C1" w:rsidP="00DC1766">
      <w:pPr>
        <w:pStyle w:val="SingleTxtGC"/>
        <w:numPr>
          <w:ilvl w:val="0"/>
          <w:numId w:val="25"/>
        </w:numPr>
        <w:rPr>
          <w:b/>
          <w:bCs/>
        </w:rPr>
      </w:pPr>
      <w:r w:rsidRPr="00DE2B30">
        <w:rPr>
          <w:rFonts w:ascii="Time New Roman" w:eastAsia="黑体" w:hAnsi="Time New Roman" w:hint="eastAsia"/>
        </w:rPr>
        <w:t>确保对实施体罚的人追究责任。</w:t>
      </w:r>
    </w:p>
    <w:p w:rsidR="00A249C1" w:rsidRPr="00F856CF" w:rsidRDefault="00A249C1" w:rsidP="00DE2B30">
      <w:pPr>
        <w:pStyle w:val="H23GC"/>
      </w:pPr>
      <w:r w:rsidRPr="00E76A01">
        <w:tab/>
      </w:r>
      <w:r w:rsidRPr="00E76A01">
        <w:tab/>
      </w:r>
      <w:r>
        <w:rPr>
          <w:rFonts w:hint="eastAsia"/>
        </w:rPr>
        <w:t>基于性别的暴力</w:t>
      </w:r>
    </w:p>
    <w:p w:rsidR="00A249C1" w:rsidRPr="00E76A01" w:rsidRDefault="00A249C1" w:rsidP="00DE2B30">
      <w:pPr>
        <w:pStyle w:val="SingleTxtGC"/>
        <w:rPr>
          <w:rFonts w:eastAsia="Malgun Gothic"/>
        </w:rPr>
      </w:pPr>
      <w:r w:rsidRPr="00E76A01">
        <w:rPr>
          <w:rFonts w:eastAsia="Malgun Gothic"/>
        </w:rPr>
        <w:t>37.</w:t>
      </w:r>
      <w:r w:rsidR="00DE2B30">
        <w:rPr>
          <w:rFonts w:eastAsiaTheme="minorEastAsia" w:hint="eastAsia"/>
        </w:rPr>
        <w:t xml:space="preserve">  </w:t>
      </w:r>
      <w:r>
        <w:rPr>
          <w:lang w:val="zh-CN"/>
        </w:rPr>
        <w:t>委员会欢迎缔约国</w:t>
      </w:r>
      <w:r>
        <w:rPr>
          <w:rFonts w:hint="eastAsia"/>
          <w:lang w:val="zh-CN"/>
        </w:rPr>
        <w:t>制订法律、</w:t>
      </w:r>
      <w:r>
        <w:rPr>
          <w:lang w:val="zh-CN"/>
        </w:rPr>
        <w:t>政策和体制框架打击基于性别的暴力。</w:t>
      </w:r>
      <w:r>
        <w:rPr>
          <w:rFonts w:hint="eastAsia"/>
          <w:lang w:val="zh-CN"/>
        </w:rPr>
        <w:t>然而，</w:t>
      </w:r>
      <w:r>
        <w:rPr>
          <w:lang w:val="zh-CN"/>
        </w:rPr>
        <w:t>委员会</w:t>
      </w:r>
      <w:r>
        <w:rPr>
          <w:rFonts w:hint="eastAsia"/>
          <w:lang w:val="zh-CN"/>
        </w:rPr>
        <w:t>感到</w:t>
      </w:r>
      <w:r>
        <w:rPr>
          <w:lang w:val="zh-CN"/>
        </w:rPr>
        <w:t>严重关切的是：</w:t>
      </w:r>
    </w:p>
    <w:p w:rsidR="00A249C1" w:rsidRPr="00E76A01" w:rsidRDefault="00A249C1" w:rsidP="00DC1766">
      <w:pPr>
        <w:pStyle w:val="SingleTxtGC"/>
        <w:numPr>
          <w:ilvl w:val="0"/>
          <w:numId w:val="26"/>
        </w:numPr>
      </w:pPr>
      <w:r>
        <w:rPr>
          <w:lang w:val="zh-CN"/>
        </w:rPr>
        <w:t>基于性别的暴力侵害儿童行为</w:t>
      </w:r>
      <w:r>
        <w:rPr>
          <w:rFonts w:hint="eastAsia"/>
          <w:lang w:val="zh-CN"/>
        </w:rPr>
        <w:t>非常普遍</w:t>
      </w:r>
      <w:r w:rsidRPr="009F741B">
        <w:t>，</w:t>
      </w:r>
      <w:r>
        <w:rPr>
          <w:lang w:val="zh-CN"/>
        </w:rPr>
        <w:t>特别是在农村地区和城市非正规住区</w:t>
      </w:r>
      <w:r>
        <w:rPr>
          <w:rFonts w:hint="eastAsia"/>
        </w:rPr>
        <w:t>的</w:t>
      </w:r>
      <w:r>
        <w:rPr>
          <w:lang w:val="zh-CN"/>
        </w:rPr>
        <w:t>家庭和学校</w:t>
      </w:r>
      <w:r>
        <w:rPr>
          <w:rFonts w:hint="eastAsia"/>
          <w:lang w:val="zh-CN"/>
        </w:rPr>
        <w:t>中</w:t>
      </w:r>
      <w:r w:rsidRPr="009F741B">
        <w:t>；</w:t>
      </w:r>
    </w:p>
    <w:p w:rsidR="00A249C1" w:rsidRPr="00E76A01" w:rsidRDefault="00A249C1" w:rsidP="00DC1766">
      <w:pPr>
        <w:pStyle w:val="SingleTxtGC"/>
        <w:numPr>
          <w:ilvl w:val="0"/>
          <w:numId w:val="26"/>
        </w:numPr>
      </w:pPr>
      <w:r>
        <w:rPr>
          <w:lang w:val="zh-CN"/>
        </w:rPr>
        <w:t>性暴力</w:t>
      </w:r>
      <w:r>
        <w:rPr>
          <w:rFonts w:hint="eastAsia"/>
          <w:lang w:val="zh-CN"/>
        </w:rPr>
        <w:t>非常普遍</w:t>
      </w:r>
      <w:r w:rsidRPr="00353670">
        <w:rPr>
          <w:rFonts w:hint="eastAsia"/>
        </w:rPr>
        <w:t>，</w:t>
      </w:r>
      <w:r>
        <w:rPr>
          <w:lang w:val="zh-CN"/>
        </w:rPr>
        <w:t>受害者年龄较低</w:t>
      </w:r>
      <w:r w:rsidRPr="009F741B">
        <w:t>，</w:t>
      </w:r>
      <w:r>
        <w:rPr>
          <w:lang w:val="zh-CN"/>
        </w:rPr>
        <w:t>大部分</w:t>
      </w:r>
      <w:r>
        <w:rPr>
          <w:rFonts w:hint="eastAsia"/>
          <w:lang w:val="zh-CN"/>
        </w:rPr>
        <w:t>未满</w:t>
      </w:r>
      <w:r w:rsidRPr="00636F9C">
        <w:rPr>
          <w:rFonts w:hint="eastAsia"/>
        </w:rPr>
        <w:t>1</w:t>
      </w:r>
      <w:r w:rsidRPr="009F741B">
        <w:t>5</w:t>
      </w:r>
      <w:r>
        <w:rPr>
          <w:lang w:val="zh-CN"/>
        </w:rPr>
        <w:t>岁</w:t>
      </w:r>
      <w:r w:rsidRPr="009F741B">
        <w:t>，</w:t>
      </w:r>
      <w:r>
        <w:rPr>
          <w:rFonts w:hint="eastAsia"/>
          <w:lang w:val="zh-CN"/>
        </w:rPr>
        <w:t>有报告称未满</w:t>
      </w:r>
      <w:r w:rsidRPr="00636F9C">
        <w:rPr>
          <w:rFonts w:hint="eastAsia"/>
        </w:rPr>
        <w:t>7</w:t>
      </w:r>
      <w:r>
        <w:rPr>
          <w:lang w:val="zh-CN"/>
        </w:rPr>
        <w:t>岁的受害</w:t>
      </w:r>
      <w:r>
        <w:rPr>
          <w:rFonts w:hint="eastAsia"/>
          <w:lang w:val="zh-CN"/>
        </w:rPr>
        <w:t>者人数有所增加</w:t>
      </w:r>
      <w:r w:rsidRPr="00636F9C">
        <w:rPr>
          <w:rFonts w:hint="eastAsia"/>
        </w:rPr>
        <w:t>；</w:t>
      </w:r>
    </w:p>
    <w:p w:rsidR="00A249C1" w:rsidRPr="00E76A01" w:rsidRDefault="00A249C1" w:rsidP="00DC1766">
      <w:pPr>
        <w:pStyle w:val="SingleTxtGC"/>
        <w:numPr>
          <w:ilvl w:val="0"/>
          <w:numId w:val="26"/>
        </w:numPr>
      </w:pPr>
      <w:r>
        <w:rPr>
          <w:rFonts w:hint="eastAsia"/>
          <w:lang w:val="zh-CN"/>
        </w:rPr>
        <w:t>举报和</w:t>
      </w:r>
      <w:r>
        <w:rPr>
          <w:lang w:val="zh-CN"/>
        </w:rPr>
        <w:t>起诉</w:t>
      </w:r>
      <w:r>
        <w:rPr>
          <w:rFonts w:hint="eastAsia"/>
          <w:lang w:val="zh-CN"/>
        </w:rPr>
        <w:t>行为人及对其</w:t>
      </w:r>
      <w:r>
        <w:rPr>
          <w:lang w:val="zh-CN"/>
        </w:rPr>
        <w:t>定罪</w:t>
      </w:r>
      <w:r>
        <w:rPr>
          <w:rFonts w:hint="eastAsia"/>
          <w:lang w:val="zh-CN"/>
        </w:rPr>
        <w:t>的比率</w:t>
      </w:r>
      <w:r>
        <w:rPr>
          <w:lang w:val="zh-CN"/>
        </w:rPr>
        <w:t>很低</w:t>
      </w:r>
      <w:r w:rsidRPr="009F741B">
        <w:t>；</w:t>
      </w:r>
    </w:p>
    <w:p w:rsidR="00A249C1" w:rsidRPr="00E76A01" w:rsidRDefault="00A249C1" w:rsidP="00DC1766">
      <w:pPr>
        <w:pStyle w:val="SingleTxtGC"/>
        <w:numPr>
          <w:ilvl w:val="0"/>
          <w:numId w:val="26"/>
        </w:numPr>
      </w:pPr>
      <w:r w:rsidRPr="009F741B">
        <w:t>1998</w:t>
      </w:r>
      <w:r>
        <w:rPr>
          <w:rFonts w:hint="eastAsia"/>
        </w:rPr>
        <w:t>年</w:t>
      </w:r>
      <w:r>
        <w:t>《</w:t>
      </w:r>
      <w:r>
        <w:rPr>
          <w:rFonts w:hint="eastAsia"/>
        </w:rPr>
        <w:t>消除</w:t>
      </w:r>
      <w:r>
        <w:rPr>
          <w:lang w:val="zh-CN"/>
        </w:rPr>
        <w:t>家庭暴力法</w:t>
      </w:r>
      <w:r>
        <w:rPr>
          <w:rFonts w:hint="eastAsia"/>
          <w:lang w:val="zh-CN"/>
        </w:rPr>
        <w:t>》未</w:t>
      </w:r>
      <w:r>
        <w:rPr>
          <w:lang w:val="zh-CN"/>
        </w:rPr>
        <w:t>将家庭暴力</w:t>
      </w:r>
      <w:r>
        <w:rPr>
          <w:rFonts w:hint="eastAsia"/>
          <w:lang w:val="zh-CN"/>
        </w:rPr>
        <w:t>界定为</w:t>
      </w:r>
      <w:r>
        <w:rPr>
          <w:lang w:val="zh-CN"/>
        </w:rPr>
        <w:t>刑事</w:t>
      </w:r>
      <w:r>
        <w:rPr>
          <w:rFonts w:hint="eastAsia"/>
          <w:lang w:val="zh-CN"/>
        </w:rPr>
        <w:t>犯罪</w:t>
      </w:r>
      <w:r w:rsidRPr="00353670">
        <w:rPr>
          <w:rFonts w:hint="eastAsia"/>
        </w:rPr>
        <w:t>，</w:t>
      </w:r>
      <w:r>
        <w:rPr>
          <w:rFonts w:hint="eastAsia"/>
          <w:lang w:val="zh-CN"/>
        </w:rPr>
        <w:t>而且</w:t>
      </w:r>
      <w:r>
        <w:rPr>
          <w:lang w:val="zh-CN"/>
        </w:rPr>
        <w:t>对性别问题</w:t>
      </w:r>
      <w:r>
        <w:rPr>
          <w:rFonts w:hint="eastAsia"/>
          <w:lang w:val="zh-CN"/>
        </w:rPr>
        <w:t>缺乏</w:t>
      </w:r>
      <w:r>
        <w:rPr>
          <w:lang w:val="zh-CN"/>
        </w:rPr>
        <w:t>敏感认识</w:t>
      </w:r>
      <w:r w:rsidRPr="009F741B">
        <w:t>；</w:t>
      </w:r>
    </w:p>
    <w:p w:rsidR="00A249C1" w:rsidRPr="00E76A01" w:rsidRDefault="00A249C1" w:rsidP="00DC1766">
      <w:pPr>
        <w:pStyle w:val="SingleTxtGC"/>
        <w:numPr>
          <w:ilvl w:val="0"/>
          <w:numId w:val="26"/>
        </w:numPr>
      </w:pPr>
      <w:r>
        <w:rPr>
          <w:lang w:val="zh-CN"/>
        </w:rPr>
        <w:t>向受害儿童提供</w:t>
      </w:r>
      <w:r>
        <w:rPr>
          <w:rFonts w:hint="eastAsia"/>
          <w:lang w:val="zh-CN"/>
        </w:rPr>
        <w:t>的</w:t>
      </w:r>
      <w:r>
        <w:rPr>
          <w:lang w:val="zh-CN"/>
        </w:rPr>
        <w:t>支助服务</w:t>
      </w:r>
      <w:r>
        <w:rPr>
          <w:rFonts w:hint="eastAsia"/>
        </w:rPr>
        <w:t>(</w:t>
      </w:r>
      <w:r>
        <w:rPr>
          <w:lang w:val="zh-CN"/>
        </w:rPr>
        <w:t>包括紧急</w:t>
      </w:r>
      <w:r>
        <w:rPr>
          <w:rFonts w:hint="eastAsia"/>
          <w:lang w:val="zh-CN"/>
        </w:rPr>
        <w:t>庇护</w:t>
      </w:r>
      <w:r>
        <w:rPr>
          <w:lang w:val="zh-CN"/>
        </w:rPr>
        <w:t>所</w:t>
      </w:r>
      <w:r>
        <w:rPr>
          <w:rFonts w:hint="eastAsia"/>
        </w:rPr>
        <w:t>)</w:t>
      </w:r>
      <w:r>
        <w:rPr>
          <w:rFonts w:hint="eastAsia"/>
        </w:rPr>
        <w:t>总体不足且</w:t>
      </w:r>
      <w:r>
        <w:rPr>
          <w:lang w:val="zh-CN"/>
        </w:rPr>
        <w:t>存在区域差距</w:t>
      </w:r>
      <w:r w:rsidRPr="009F741B">
        <w:t>，</w:t>
      </w:r>
      <w:r>
        <w:rPr>
          <w:rFonts w:hint="eastAsia"/>
        </w:rPr>
        <w:t>此类</w:t>
      </w:r>
      <w:r>
        <w:t>服务</w:t>
      </w:r>
      <w:r>
        <w:rPr>
          <w:rFonts w:hint="eastAsia"/>
        </w:rPr>
        <w:t>的提供</w:t>
      </w:r>
      <w:r>
        <w:rPr>
          <w:rFonts w:hint="eastAsia"/>
          <w:lang w:val="zh-CN"/>
        </w:rPr>
        <w:t>高度</w:t>
      </w:r>
      <w:r>
        <w:rPr>
          <w:lang w:val="zh-CN"/>
        </w:rPr>
        <w:t>依赖民间社会组织。</w:t>
      </w:r>
    </w:p>
    <w:p w:rsidR="00A249C1" w:rsidRPr="00DE2B30" w:rsidRDefault="00A249C1" w:rsidP="00DE2B30">
      <w:pPr>
        <w:pStyle w:val="SingleTxtGC"/>
        <w:rPr>
          <w:rFonts w:ascii="Time New Roman" w:eastAsia="黑体" w:hAnsi="Time New Roman" w:hint="eastAsia"/>
        </w:rPr>
      </w:pPr>
      <w:r w:rsidRPr="00DE2B30">
        <w:rPr>
          <w:rFonts w:ascii="Time New Roman" w:eastAsia="黑体" w:hAnsi="Time New Roman"/>
        </w:rPr>
        <w:t>38.</w:t>
      </w:r>
      <w:r w:rsidR="00DE2B30" w:rsidRPr="00DE2B30">
        <w:rPr>
          <w:rFonts w:ascii="Time New Roman" w:eastAsia="黑体" w:hAnsi="Time New Roman" w:hint="eastAsia"/>
        </w:rPr>
        <w:t xml:space="preserve">  </w:t>
      </w:r>
      <w:r w:rsidRPr="00DE2B30">
        <w:rPr>
          <w:rFonts w:ascii="Time New Roman" w:eastAsia="黑体" w:hAnsi="Time New Roman" w:hint="eastAsia"/>
        </w:rPr>
        <w:t>委员会敦促缔约国：</w:t>
      </w:r>
    </w:p>
    <w:p w:rsidR="00A249C1" w:rsidRPr="00DE2B30" w:rsidRDefault="00A249C1" w:rsidP="00DC1766">
      <w:pPr>
        <w:pStyle w:val="SingleTxtGC"/>
        <w:numPr>
          <w:ilvl w:val="0"/>
          <w:numId w:val="27"/>
        </w:numPr>
        <w:rPr>
          <w:rFonts w:ascii="Time New Roman" w:eastAsia="黑体" w:hAnsi="Time New Roman" w:hint="eastAsia"/>
        </w:rPr>
      </w:pPr>
      <w:r w:rsidRPr="00DE2B30">
        <w:rPr>
          <w:rFonts w:ascii="Time New Roman" w:eastAsia="黑体" w:hAnsi="Time New Roman" w:hint="eastAsia"/>
        </w:rPr>
        <w:t>就基于性别的暴力侵害儿童行为及其结构性决定因素进行研究并加强数据收集，积极利用这些研究和对所收集数据的分析的成果制订应对基于性别的暴力行为的办法；</w:t>
      </w:r>
    </w:p>
    <w:p w:rsidR="00A249C1" w:rsidRPr="00DE2B30" w:rsidRDefault="00A249C1" w:rsidP="00DC1766">
      <w:pPr>
        <w:pStyle w:val="SingleTxtGC"/>
        <w:numPr>
          <w:ilvl w:val="0"/>
          <w:numId w:val="27"/>
        </w:numPr>
        <w:rPr>
          <w:rFonts w:ascii="Time New Roman" w:eastAsia="黑体" w:hAnsi="Time New Roman" w:hint="eastAsia"/>
        </w:rPr>
      </w:pPr>
      <w:r w:rsidRPr="00DE2B30">
        <w:rPr>
          <w:rFonts w:ascii="Time New Roman" w:eastAsia="黑体" w:hAnsi="Time New Roman" w:hint="eastAsia"/>
        </w:rPr>
        <w:t>鉴于发生在非正规住区的基于性别的暴力侵害女童行为极为普遍，就非正规住区的此类暴力行为开展研究并制订有针对性的应对办法；</w:t>
      </w:r>
    </w:p>
    <w:p w:rsidR="00A249C1" w:rsidRPr="00DE2B30" w:rsidRDefault="00A249C1" w:rsidP="00DC1766">
      <w:pPr>
        <w:pStyle w:val="SingleTxtGC"/>
        <w:numPr>
          <w:ilvl w:val="0"/>
          <w:numId w:val="27"/>
        </w:numPr>
        <w:rPr>
          <w:rFonts w:ascii="Time New Roman" w:eastAsia="黑体" w:hAnsi="Time New Roman" w:hint="eastAsia"/>
        </w:rPr>
      </w:pPr>
      <w:r w:rsidRPr="00DE2B30">
        <w:rPr>
          <w:rFonts w:ascii="Time New Roman" w:eastAsia="黑体" w:hAnsi="Time New Roman" w:hint="eastAsia"/>
        </w:rPr>
        <w:t>加强</w:t>
      </w:r>
      <w:r w:rsidRPr="00DE2B30">
        <w:rPr>
          <w:rFonts w:ascii="Time New Roman" w:eastAsia="黑体" w:hAnsi="Time New Roman"/>
        </w:rPr>
        <w:t>2013-2017</w:t>
      </w:r>
      <w:r w:rsidRPr="00DE2B30">
        <w:rPr>
          <w:rFonts w:ascii="Time New Roman" w:eastAsia="黑体" w:hAnsi="Time New Roman" w:hint="eastAsia"/>
        </w:rPr>
        <w:t>年预防和应对暴力侵害妇女和儿童行为国家行动方案，为其配备强有力的问责机制，为该方案的执行划拨充足的技术、人力和财政资源，并消除基于性别的暴力行为的结构性原因；</w:t>
      </w:r>
    </w:p>
    <w:p w:rsidR="00A249C1" w:rsidRPr="00DE2B30" w:rsidRDefault="00A249C1" w:rsidP="00DC1766">
      <w:pPr>
        <w:pStyle w:val="SingleTxtGC"/>
        <w:numPr>
          <w:ilvl w:val="0"/>
          <w:numId w:val="27"/>
        </w:numPr>
        <w:rPr>
          <w:rFonts w:ascii="Time New Roman" w:eastAsia="黑体" w:hAnsi="Time New Roman" w:hint="eastAsia"/>
        </w:rPr>
      </w:pPr>
      <w:r w:rsidRPr="00DE2B30">
        <w:rPr>
          <w:rFonts w:ascii="Time New Roman" w:eastAsia="黑体" w:hAnsi="Time New Roman" w:hint="eastAsia"/>
        </w:rPr>
        <w:t>通过媒体和教育方案提高公众对两性平等和儿童权利的认识，使男子和男童以及妇女和女童参与相关进程；</w:t>
      </w:r>
    </w:p>
    <w:p w:rsidR="00A249C1" w:rsidRPr="00DE2B30" w:rsidRDefault="00A249C1" w:rsidP="00DC1766">
      <w:pPr>
        <w:pStyle w:val="SingleTxtGC"/>
        <w:numPr>
          <w:ilvl w:val="0"/>
          <w:numId w:val="27"/>
        </w:numPr>
        <w:rPr>
          <w:rFonts w:ascii="Time New Roman" w:eastAsia="黑体" w:hAnsi="Time New Roman" w:hint="eastAsia"/>
        </w:rPr>
      </w:pPr>
      <w:r w:rsidRPr="00DE2B30">
        <w:rPr>
          <w:rFonts w:ascii="Time New Roman" w:eastAsia="黑体" w:hAnsi="Time New Roman" w:hint="eastAsia"/>
        </w:rPr>
        <w:t>确保对基于性别的暴力的行为人追究责任，并设立方便儿童使用的报告机制；</w:t>
      </w:r>
    </w:p>
    <w:p w:rsidR="00A249C1" w:rsidRPr="00BA2646" w:rsidRDefault="00A249C1" w:rsidP="00DC1766">
      <w:pPr>
        <w:pStyle w:val="SingleTxtGC"/>
        <w:numPr>
          <w:ilvl w:val="0"/>
          <w:numId w:val="27"/>
        </w:numPr>
        <w:rPr>
          <w:b/>
          <w:bCs/>
        </w:rPr>
      </w:pPr>
      <w:r w:rsidRPr="00DE2B30">
        <w:rPr>
          <w:rFonts w:ascii="Time New Roman" w:eastAsia="黑体" w:hAnsi="Time New Roman" w:hint="eastAsia"/>
        </w:rPr>
        <w:lastRenderedPageBreak/>
        <w:t>通过划拨充足的技术、人力和财政资源加强向此类暴力行为的受害儿童提供服务，从而改善此类服务的质量、针对性和</w:t>
      </w:r>
      <w:proofErr w:type="gramStart"/>
      <w:r w:rsidRPr="00DE2B30">
        <w:rPr>
          <w:rFonts w:ascii="Time New Roman" w:eastAsia="黑体" w:hAnsi="Time New Roman" w:hint="eastAsia"/>
        </w:rPr>
        <w:t>可</w:t>
      </w:r>
      <w:proofErr w:type="gramEnd"/>
      <w:r w:rsidRPr="00DE2B30">
        <w:rPr>
          <w:rFonts w:ascii="Time New Roman" w:eastAsia="黑体" w:hAnsi="Time New Roman" w:hint="eastAsia"/>
        </w:rPr>
        <w:t>持续性。</w:t>
      </w:r>
    </w:p>
    <w:p w:rsidR="00A249C1" w:rsidRPr="00E76A01" w:rsidRDefault="00A249C1" w:rsidP="00DE2B30">
      <w:pPr>
        <w:pStyle w:val="H23GC"/>
        <w:rPr>
          <w:rFonts w:eastAsia="Malgun Gothic"/>
        </w:rPr>
      </w:pPr>
      <w:r w:rsidRPr="00E76A01">
        <w:rPr>
          <w:rFonts w:eastAsia="Malgun Gothic"/>
        </w:rPr>
        <w:tab/>
      </w:r>
      <w:r w:rsidRPr="00E76A01">
        <w:rPr>
          <w:rFonts w:eastAsia="Malgun Gothic"/>
        </w:rPr>
        <w:tab/>
      </w:r>
      <w:r w:rsidRPr="00F856CF">
        <w:rPr>
          <w:rFonts w:hint="eastAsia"/>
        </w:rPr>
        <w:t>有害习俗</w:t>
      </w:r>
    </w:p>
    <w:p w:rsidR="00A249C1" w:rsidRPr="00E76A01" w:rsidRDefault="00A249C1" w:rsidP="00DE2B30">
      <w:pPr>
        <w:pStyle w:val="SingleTxtGC"/>
        <w:rPr>
          <w:rFonts w:eastAsia="Malgun Gothic"/>
        </w:rPr>
      </w:pPr>
      <w:r w:rsidRPr="00E76A01">
        <w:rPr>
          <w:rFonts w:eastAsia="Malgun Gothic"/>
        </w:rPr>
        <w:t>39.</w:t>
      </w:r>
      <w:r w:rsidR="00DE2B30">
        <w:rPr>
          <w:rFonts w:eastAsiaTheme="minorEastAsia" w:hint="eastAsia"/>
        </w:rPr>
        <w:t xml:space="preserve">  </w:t>
      </w:r>
      <w:r>
        <w:rPr>
          <w:lang w:val="zh-CN"/>
        </w:rPr>
        <w:t>委员会感到关切的是</w:t>
      </w:r>
      <w:r w:rsidRPr="009F741B">
        <w:t>，</w:t>
      </w:r>
      <w:r>
        <w:rPr>
          <w:rFonts w:hint="eastAsia"/>
        </w:rPr>
        <w:t>在</w:t>
      </w:r>
      <w:r>
        <w:rPr>
          <w:lang w:val="zh-CN"/>
        </w:rPr>
        <w:t>缔约国</w:t>
      </w:r>
      <w:r>
        <w:rPr>
          <w:rFonts w:hint="eastAsia"/>
          <w:lang w:val="zh-CN"/>
        </w:rPr>
        <w:t>内有害习俗非常普遍</w:t>
      </w:r>
      <w:r w:rsidRPr="009F741B">
        <w:t>，</w:t>
      </w:r>
      <w:r>
        <w:rPr>
          <w:lang w:val="zh-CN"/>
        </w:rPr>
        <w:t>包括童婚和强迫婚姻</w:t>
      </w:r>
      <w:r>
        <w:rPr>
          <w:rFonts w:hint="eastAsia"/>
          <w:lang w:val="zh-CN"/>
        </w:rPr>
        <w:t>、处女</w:t>
      </w:r>
      <w:r>
        <w:rPr>
          <w:lang w:val="zh-CN"/>
        </w:rPr>
        <w:t>检验</w:t>
      </w:r>
      <w:r>
        <w:rPr>
          <w:rFonts w:hint="eastAsia"/>
          <w:lang w:val="zh-CN"/>
        </w:rPr>
        <w:t>、</w:t>
      </w:r>
      <w:r>
        <w:rPr>
          <w:lang w:val="zh-CN"/>
        </w:rPr>
        <w:t>巫术</w:t>
      </w:r>
      <w:r>
        <w:rPr>
          <w:rFonts w:hint="eastAsia"/>
          <w:lang w:val="zh-CN"/>
        </w:rPr>
        <w:t>、</w:t>
      </w:r>
      <w:r>
        <w:rPr>
          <w:lang w:val="zh-CN"/>
        </w:rPr>
        <w:t>女性生殖器官</w:t>
      </w:r>
      <w:r>
        <w:rPr>
          <w:rFonts w:hint="eastAsia"/>
          <w:lang w:val="zh-CN"/>
        </w:rPr>
        <w:t>残割、</w:t>
      </w:r>
      <w:r>
        <w:rPr>
          <w:lang w:val="zh-CN"/>
        </w:rPr>
        <w:t>一夫多妻制</w:t>
      </w:r>
      <w:r>
        <w:rPr>
          <w:rFonts w:hint="eastAsia"/>
          <w:lang w:val="zh-CN"/>
        </w:rPr>
        <w:t>、</w:t>
      </w:r>
      <w:r>
        <w:rPr>
          <w:lang w:val="zh-CN"/>
        </w:rPr>
        <w:t>暴力或有害</w:t>
      </w:r>
      <w:r>
        <w:rPr>
          <w:rFonts w:hint="eastAsia"/>
          <w:lang w:val="zh-CN"/>
        </w:rPr>
        <w:t>的成人礼</w:t>
      </w:r>
      <w:r>
        <w:rPr>
          <w:lang w:val="zh-CN"/>
        </w:rPr>
        <w:t>和双性</w:t>
      </w:r>
      <w:r>
        <w:rPr>
          <w:rFonts w:hint="eastAsia"/>
          <w:lang w:val="zh-CN"/>
        </w:rPr>
        <w:t>人</w:t>
      </w:r>
      <w:proofErr w:type="gramStart"/>
      <w:r>
        <w:rPr>
          <w:lang w:val="zh-CN"/>
        </w:rPr>
        <w:t>生殖器</w:t>
      </w:r>
      <w:r>
        <w:rPr>
          <w:rFonts w:hint="eastAsia"/>
          <w:lang w:val="zh-CN"/>
        </w:rPr>
        <w:t>残</w:t>
      </w:r>
      <w:r>
        <w:rPr>
          <w:lang w:val="zh-CN"/>
        </w:rPr>
        <w:t>割等</w:t>
      </w:r>
      <w:proofErr w:type="gramEnd"/>
      <w:r>
        <w:rPr>
          <w:lang w:val="zh-CN"/>
        </w:rPr>
        <w:t>。委员会还感到关切的是，</w:t>
      </w:r>
      <w:r>
        <w:rPr>
          <w:rFonts w:hint="eastAsia"/>
          <w:lang w:val="zh-CN"/>
        </w:rPr>
        <w:t>虽然</w:t>
      </w:r>
      <w:r>
        <w:rPr>
          <w:lang w:val="zh-CN"/>
        </w:rPr>
        <w:t>涉及儿童</w:t>
      </w:r>
      <w:proofErr w:type="gramStart"/>
      <w:r>
        <w:rPr>
          <w:lang w:val="zh-CN"/>
        </w:rPr>
        <w:t>的</w:t>
      </w:r>
      <w:r w:rsidRPr="001F47CA">
        <w:rPr>
          <w:rFonts w:hint="eastAsia"/>
          <w:lang w:val="zh-CN"/>
        </w:rPr>
        <w:t>拐婚</w:t>
      </w:r>
      <w:r>
        <w:rPr>
          <w:lang w:val="zh-CN"/>
        </w:rPr>
        <w:t>被</w:t>
      </w:r>
      <w:proofErr w:type="gramEnd"/>
      <w:r>
        <w:rPr>
          <w:rFonts w:hint="eastAsia"/>
          <w:lang w:val="zh-CN"/>
        </w:rPr>
        <w:t>视为“对</w:t>
      </w:r>
      <w:r w:rsidRPr="001F47CA">
        <w:rPr>
          <w:rFonts w:hint="eastAsia"/>
          <w:lang w:val="zh-CN"/>
        </w:rPr>
        <w:t>拐婚</w:t>
      </w:r>
      <w:r>
        <w:rPr>
          <w:rFonts w:hint="eastAsia"/>
          <w:lang w:val="zh-CN"/>
        </w:rPr>
        <w:t>的</w:t>
      </w:r>
      <w:r>
        <w:rPr>
          <w:lang w:val="zh-CN"/>
        </w:rPr>
        <w:t>滥用</w:t>
      </w:r>
      <w:r>
        <w:rPr>
          <w:rFonts w:hint="eastAsia"/>
          <w:lang w:val="zh-CN"/>
        </w:rPr>
        <w:t>”和</w:t>
      </w:r>
      <w:r>
        <w:rPr>
          <w:lang w:val="zh-CN"/>
        </w:rPr>
        <w:t>犯罪，</w:t>
      </w:r>
      <w:r>
        <w:rPr>
          <w:rFonts w:hint="eastAsia"/>
          <w:lang w:val="zh-CN"/>
        </w:rPr>
        <w:t>但</w:t>
      </w:r>
      <w:r>
        <w:rPr>
          <w:lang w:val="zh-CN"/>
        </w:rPr>
        <w:t>正如缔约国在对话期间所指出的</w:t>
      </w:r>
      <w:r>
        <w:rPr>
          <w:rFonts w:hint="eastAsia"/>
          <w:lang w:val="zh-CN"/>
        </w:rPr>
        <w:t>那样</w:t>
      </w:r>
      <w:r>
        <w:rPr>
          <w:lang w:val="zh-CN"/>
        </w:rPr>
        <w:t>，这种</w:t>
      </w:r>
      <w:r>
        <w:rPr>
          <w:rFonts w:hint="eastAsia"/>
          <w:lang w:val="zh-CN"/>
        </w:rPr>
        <w:t>习俗</w:t>
      </w:r>
      <w:r>
        <w:rPr>
          <w:lang w:val="zh-CN"/>
        </w:rPr>
        <w:t>仍然存在。</w:t>
      </w:r>
    </w:p>
    <w:p w:rsidR="00A249C1" w:rsidRPr="001F47CA" w:rsidRDefault="00A249C1" w:rsidP="007E443D">
      <w:pPr>
        <w:pStyle w:val="SingleTxtGC"/>
        <w:rPr>
          <w:rFonts w:eastAsiaTheme="minorEastAsia"/>
          <w:b/>
          <w:bCs/>
        </w:rPr>
      </w:pPr>
      <w:r w:rsidRPr="00E76A01">
        <w:rPr>
          <w:rFonts w:eastAsia="Malgun Gothic"/>
        </w:rPr>
        <w:t>40.</w:t>
      </w:r>
      <w:r w:rsidR="007E443D">
        <w:rPr>
          <w:rFonts w:eastAsiaTheme="minorEastAsia" w:hint="eastAsia"/>
        </w:rPr>
        <w:t xml:space="preserve">  </w:t>
      </w:r>
      <w:r w:rsidRPr="001F47CA">
        <w:rPr>
          <w:rFonts w:eastAsiaTheme="minorEastAsia" w:hint="eastAsia"/>
          <w:b/>
          <w:bCs/>
        </w:rPr>
        <w:t>根据委员会与消除对妇女歧视委员会联合通过的关于有害习俗的第</w:t>
      </w:r>
      <w:r w:rsidRPr="001F47CA">
        <w:rPr>
          <w:rFonts w:eastAsiaTheme="minorEastAsia"/>
          <w:b/>
          <w:bCs/>
        </w:rPr>
        <w:t>18</w:t>
      </w:r>
      <w:r w:rsidRPr="001F47CA">
        <w:rPr>
          <w:rFonts w:eastAsiaTheme="minorEastAsia" w:hint="eastAsia"/>
          <w:b/>
          <w:bCs/>
        </w:rPr>
        <w:t>号一般性意见</w:t>
      </w:r>
      <w:r w:rsidRPr="001F47CA">
        <w:rPr>
          <w:rFonts w:eastAsiaTheme="minorEastAsia"/>
          <w:b/>
          <w:bCs/>
        </w:rPr>
        <w:t>(2014</w:t>
      </w:r>
      <w:r w:rsidRPr="001F47CA">
        <w:rPr>
          <w:rFonts w:eastAsiaTheme="minorEastAsia" w:hint="eastAsia"/>
          <w:b/>
          <w:bCs/>
        </w:rPr>
        <w:t>年</w:t>
      </w:r>
      <w:r w:rsidRPr="001F47CA">
        <w:rPr>
          <w:rFonts w:eastAsiaTheme="minorEastAsia"/>
          <w:b/>
          <w:bCs/>
        </w:rPr>
        <w:t>)</w:t>
      </w:r>
      <w:r w:rsidRPr="001F47CA">
        <w:rPr>
          <w:rFonts w:eastAsiaTheme="minorEastAsia" w:hint="eastAsia"/>
          <w:b/>
          <w:bCs/>
        </w:rPr>
        <w:t>，委员会敦促缔约国</w:t>
      </w:r>
      <w:r w:rsidRPr="001F47CA">
        <w:rPr>
          <w:rFonts w:ascii="Malgun Gothic" w:eastAsiaTheme="minorEastAsia" w:hAnsi="Malgun Gothic" w:cs="Malgun Gothic" w:hint="eastAsia"/>
          <w:b/>
          <w:bCs/>
        </w:rPr>
        <w:t>：</w:t>
      </w:r>
    </w:p>
    <w:p w:rsidR="00A249C1" w:rsidRPr="00BA2646" w:rsidRDefault="00A249C1" w:rsidP="00A249C1">
      <w:pPr>
        <w:pStyle w:val="SingleTxtGC"/>
        <w:rPr>
          <w:b/>
          <w:bCs/>
        </w:rPr>
      </w:pPr>
      <w:r>
        <w:tab/>
      </w:r>
      <w:r w:rsidRPr="00C31CF5">
        <w:t>(a)</w:t>
      </w:r>
      <w:r w:rsidRPr="00BA2646">
        <w:rPr>
          <w:b/>
          <w:bCs/>
        </w:rPr>
        <w:tab/>
      </w:r>
      <w:r>
        <w:rPr>
          <w:rFonts w:hint="eastAsia"/>
          <w:b/>
          <w:bCs/>
        </w:rPr>
        <w:t>确保法律禁止在缔约国对儿童实行</w:t>
      </w:r>
      <w:r w:rsidRPr="00636F9C">
        <w:rPr>
          <w:rFonts w:hint="eastAsia"/>
          <w:b/>
          <w:bCs/>
        </w:rPr>
        <w:t>一切形式的有害习俗，包括</w:t>
      </w:r>
      <w:r>
        <w:rPr>
          <w:rFonts w:hint="eastAsia"/>
          <w:b/>
          <w:bCs/>
        </w:rPr>
        <w:t>通过</w:t>
      </w:r>
      <w:r w:rsidRPr="00636F9C">
        <w:rPr>
          <w:rFonts w:hint="eastAsia"/>
          <w:b/>
          <w:bCs/>
        </w:rPr>
        <w:t>将童婚和强迫婚姻</w:t>
      </w:r>
      <w:r>
        <w:rPr>
          <w:rFonts w:hint="eastAsia"/>
          <w:b/>
          <w:bCs/>
        </w:rPr>
        <w:t>习俗定为犯罪及规范成人</w:t>
      </w:r>
      <w:proofErr w:type="gramStart"/>
      <w:r>
        <w:rPr>
          <w:rFonts w:hint="eastAsia"/>
          <w:b/>
          <w:bCs/>
        </w:rPr>
        <w:t>礼</w:t>
      </w:r>
      <w:r w:rsidRPr="00636F9C">
        <w:rPr>
          <w:rFonts w:hint="eastAsia"/>
          <w:b/>
          <w:bCs/>
        </w:rPr>
        <w:t>学校</w:t>
      </w:r>
      <w:proofErr w:type="gramEnd"/>
      <w:r>
        <w:rPr>
          <w:rFonts w:hint="eastAsia"/>
          <w:b/>
          <w:bCs/>
        </w:rPr>
        <w:t>等措施</w:t>
      </w:r>
      <w:r w:rsidRPr="00636F9C">
        <w:rPr>
          <w:rFonts w:hint="eastAsia"/>
          <w:b/>
          <w:bCs/>
        </w:rPr>
        <w:t>；</w:t>
      </w:r>
    </w:p>
    <w:p w:rsidR="00A249C1" w:rsidRPr="00BA2646" w:rsidRDefault="00A249C1" w:rsidP="00A249C1">
      <w:pPr>
        <w:pStyle w:val="SingleTxtGC"/>
        <w:rPr>
          <w:b/>
          <w:bCs/>
        </w:rPr>
      </w:pPr>
      <w:r>
        <w:tab/>
      </w:r>
      <w:r w:rsidRPr="00C31CF5">
        <w:t>(b)</w:t>
      </w:r>
      <w:r w:rsidRPr="00BA2646">
        <w:rPr>
          <w:b/>
          <w:bCs/>
        </w:rPr>
        <w:tab/>
      </w:r>
      <w:r>
        <w:rPr>
          <w:rFonts w:hint="eastAsia"/>
          <w:b/>
          <w:bCs/>
        </w:rPr>
        <w:t>制订并通过</w:t>
      </w:r>
      <w:r w:rsidRPr="00636F9C">
        <w:rPr>
          <w:rFonts w:hint="eastAsia"/>
          <w:b/>
          <w:bCs/>
        </w:rPr>
        <w:t>有效的国家行动计划，以消除</w:t>
      </w:r>
      <w:r>
        <w:rPr>
          <w:rFonts w:hint="eastAsia"/>
          <w:b/>
          <w:bCs/>
        </w:rPr>
        <w:t>此</w:t>
      </w:r>
      <w:r w:rsidRPr="00636F9C">
        <w:rPr>
          <w:rFonts w:hint="eastAsia"/>
          <w:b/>
          <w:bCs/>
        </w:rPr>
        <w:t>类习俗；</w:t>
      </w:r>
    </w:p>
    <w:p w:rsidR="00A249C1" w:rsidRPr="00BA2646" w:rsidRDefault="00A249C1" w:rsidP="00A249C1">
      <w:pPr>
        <w:pStyle w:val="SingleTxtGC"/>
        <w:rPr>
          <w:b/>
          <w:bCs/>
        </w:rPr>
      </w:pPr>
      <w:r>
        <w:tab/>
      </w:r>
      <w:r w:rsidRPr="00C31CF5">
        <w:t>(c)</w:t>
      </w:r>
      <w:r w:rsidRPr="00BA2646">
        <w:rPr>
          <w:b/>
          <w:bCs/>
        </w:rPr>
        <w:tab/>
      </w:r>
      <w:r>
        <w:rPr>
          <w:rFonts w:hint="eastAsia"/>
          <w:b/>
          <w:bCs/>
        </w:rPr>
        <w:t>确保</w:t>
      </w:r>
      <w:proofErr w:type="gramStart"/>
      <w:r>
        <w:rPr>
          <w:rFonts w:hint="eastAsia"/>
          <w:b/>
          <w:bCs/>
        </w:rPr>
        <w:t>所有利益</w:t>
      </w:r>
      <w:proofErr w:type="gramEnd"/>
      <w:r>
        <w:rPr>
          <w:rFonts w:hint="eastAsia"/>
          <w:b/>
          <w:bCs/>
        </w:rPr>
        <w:t>攸关方，</w:t>
      </w:r>
      <w:r w:rsidRPr="00636F9C">
        <w:rPr>
          <w:rFonts w:hint="eastAsia"/>
          <w:b/>
          <w:bCs/>
        </w:rPr>
        <w:t>包括受到或可能受到有害习俗影响的儿童及其社区</w:t>
      </w:r>
      <w:r>
        <w:rPr>
          <w:rFonts w:hint="eastAsia"/>
          <w:b/>
          <w:bCs/>
        </w:rPr>
        <w:t>有意义地参与</w:t>
      </w:r>
      <w:r w:rsidRPr="00636F9C">
        <w:rPr>
          <w:rFonts w:hint="eastAsia"/>
          <w:b/>
          <w:bCs/>
        </w:rPr>
        <w:t>相关法律和政策</w:t>
      </w:r>
      <w:r>
        <w:rPr>
          <w:rFonts w:hint="eastAsia"/>
          <w:b/>
          <w:bCs/>
        </w:rPr>
        <w:t>的制订</w:t>
      </w:r>
      <w:r w:rsidRPr="00636F9C">
        <w:rPr>
          <w:rFonts w:hint="eastAsia"/>
          <w:b/>
          <w:bCs/>
        </w:rPr>
        <w:t>、通过、</w:t>
      </w:r>
      <w:r>
        <w:rPr>
          <w:rFonts w:hint="eastAsia"/>
          <w:b/>
          <w:bCs/>
        </w:rPr>
        <w:t>执行进程及对执行工作的监测</w:t>
      </w:r>
      <w:r w:rsidRPr="00636F9C">
        <w:rPr>
          <w:rFonts w:hint="eastAsia"/>
          <w:b/>
          <w:bCs/>
        </w:rPr>
        <w:t>；</w:t>
      </w:r>
    </w:p>
    <w:p w:rsidR="00A249C1" w:rsidRPr="00BA2646" w:rsidRDefault="00A249C1" w:rsidP="00A249C1">
      <w:pPr>
        <w:pStyle w:val="SingleTxtGC"/>
        <w:rPr>
          <w:b/>
          <w:bCs/>
        </w:rPr>
      </w:pPr>
      <w:r>
        <w:tab/>
      </w:r>
      <w:r w:rsidRPr="00C31CF5">
        <w:t>(d)</w:t>
      </w:r>
      <w:r w:rsidRPr="00BA2646">
        <w:rPr>
          <w:b/>
          <w:bCs/>
        </w:rPr>
        <w:tab/>
      </w:r>
      <w:r>
        <w:rPr>
          <w:rFonts w:hint="eastAsia"/>
          <w:b/>
          <w:bCs/>
        </w:rPr>
        <w:t>保障</w:t>
      </w:r>
      <w:r w:rsidRPr="00636F9C">
        <w:rPr>
          <w:rFonts w:hint="eastAsia"/>
          <w:b/>
          <w:bCs/>
        </w:rPr>
        <w:t>所有儿童，包括双性儿童</w:t>
      </w:r>
      <w:r>
        <w:rPr>
          <w:rFonts w:hint="eastAsia"/>
          <w:b/>
          <w:bCs/>
        </w:rPr>
        <w:t>的身体完整性、自主权和自决权，避免在婴儿和儿童时期进行不必要的医学</w:t>
      </w:r>
      <w:r w:rsidRPr="00636F9C">
        <w:rPr>
          <w:rFonts w:hint="eastAsia"/>
          <w:b/>
          <w:bCs/>
        </w:rPr>
        <w:t>或外科治疗；</w:t>
      </w:r>
    </w:p>
    <w:p w:rsidR="00A249C1" w:rsidRPr="00BA2646" w:rsidRDefault="00A249C1" w:rsidP="00A249C1">
      <w:pPr>
        <w:pStyle w:val="SingleTxtGC"/>
        <w:rPr>
          <w:b/>
          <w:bCs/>
        </w:rPr>
      </w:pPr>
      <w:r>
        <w:tab/>
      </w:r>
      <w:r w:rsidRPr="00C31CF5">
        <w:t>(e)</w:t>
      </w:r>
      <w:r w:rsidRPr="00BA2646">
        <w:rPr>
          <w:b/>
          <w:bCs/>
        </w:rPr>
        <w:tab/>
      </w:r>
      <w:r>
        <w:rPr>
          <w:rFonts w:hint="eastAsia"/>
          <w:b/>
          <w:bCs/>
        </w:rPr>
        <w:t>加强</w:t>
      </w:r>
      <w:r w:rsidRPr="00636F9C">
        <w:rPr>
          <w:rFonts w:hint="eastAsia"/>
          <w:b/>
          <w:bCs/>
        </w:rPr>
        <w:t>从事儿童工作的</w:t>
      </w:r>
      <w:r>
        <w:rPr>
          <w:rFonts w:hint="eastAsia"/>
          <w:b/>
          <w:bCs/>
        </w:rPr>
        <w:t>所有专业团体的能力，以防止、发现和应对有害习俗事件并消除危害儿童的习俗</w:t>
      </w:r>
      <w:r w:rsidRPr="00636F9C">
        <w:rPr>
          <w:rFonts w:hint="eastAsia"/>
          <w:b/>
          <w:bCs/>
        </w:rPr>
        <w:t>和仪式；</w:t>
      </w:r>
    </w:p>
    <w:p w:rsidR="00A249C1" w:rsidRPr="00BA2646" w:rsidRDefault="00A249C1" w:rsidP="00A249C1">
      <w:pPr>
        <w:pStyle w:val="SingleTxtGC"/>
        <w:rPr>
          <w:b/>
          <w:bCs/>
        </w:rPr>
      </w:pPr>
      <w:r>
        <w:tab/>
      </w:r>
      <w:r w:rsidRPr="00C31CF5">
        <w:t>(f)</w:t>
      </w:r>
      <w:r w:rsidRPr="00BA2646">
        <w:rPr>
          <w:b/>
          <w:bCs/>
        </w:rPr>
        <w:tab/>
      </w:r>
      <w:r>
        <w:rPr>
          <w:rFonts w:hint="eastAsia"/>
          <w:b/>
          <w:bCs/>
        </w:rPr>
        <w:t>确保处罚有害习俗的行为人</w:t>
      </w:r>
      <w:r w:rsidRPr="00636F9C">
        <w:rPr>
          <w:rFonts w:hint="eastAsia"/>
          <w:b/>
          <w:bCs/>
        </w:rPr>
        <w:t>，包括</w:t>
      </w:r>
      <w:proofErr w:type="gramStart"/>
      <w:r w:rsidRPr="00636F9C">
        <w:rPr>
          <w:rFonts w:hint="eastAsia"/>
          <w:b/>
          <w:bCs/>
        </w:rPr>
        <w:t>滥用</w:t>
      </w:r>
      <w:r w:rsidRPr="001E761E">
        <w:rPr>
          <w:rFonts w:hint="eastAsia"/>
          <w:b/>
          <w:bCs/>
        </w:rPr>
        <w:t>拐婚</w:t>
      </w:r>
      <w:r w:rsidRPr="00636F9C">
        <w:rPr>
          <w:rFonts w:hint="eastAsia"/>
          <w:b/>
          <w:bCs/>
        </w:rPr>
        <w:t>的</w:t>
      </w:r>
      <w:proofErr w:type="gramEnd"/>
      <w:r>
        <w:rPr>
          <w:rFonts w:hint="eastAsia"/>
          <w:b/>
          <w:bCs/>
        </w:rPr>
        <w:t>行为人，并向有害习俗的受害者</w:t>
      </w:r>
      <w:r w:rsidRPr="00636F9C">
        <w:rPr>
          <w:rFonts w:hint="eastAsia"/>
          <w:b/>
          <w:bCs/>
        </w:rPr>
        <w:t>提供有效补救。</w:t>
      </w:r>
    </w:p>
    <w:p w:rsidR="00A249C1" w:rsidRPr="00E76A01" w:rsidRDefault="00A249C1" w:rsidP="00E139C8">
      <w:pPr>
        <w:pStyle w:val="H1GC"/>
      </w:pPr>
      <w:r w:rsidRPr="00E76A01">
        <w:tab/>
        <w:t>F.</w:t>
      </w:r>
      <w:r w:rsidRPr="00E76A01">
        <w:tab/>
      </w:r>
      <w:proofErr w:type="gramStart"/>
      <w:r w:rsidRPr="00F856CF">
        <w:rPr>
          <w:rFonts w:hint="eastAsia"/>
        </w:rPr>
        <w:t>家庭环境和替代性照料</w:t>
      </w:r>
      <w:r w:rsidRPr="00F856CF">
        <w:t>(</w:t>
      </w:r>
      <w:proofErr w:type="gramEnd"/>
      <w:r w:rsidRPr="00F856CF">
        <w:rPr>
          <w:rFonts w:hint="eastAsia"/>
        </w:rPr>
        <w:t>第</w:t>
      </w:r>
      <w:r w:rsidRPr="00F856CF">
        <w:t>5</w:t>
      </w:r>
      <w:r w:rsidRPr="00F856CF">
        <w:rPr>
          <w:rFonts w:hint="eastAsia"/>
        </w:rPr>
        <w:t>条、第</w:t>
      </w:r>
      <w:r w:rsidRPr="00F856CF">
        <w:t>9-11</w:t>
      </w:r>
      <w:r w:rsidRPr="00F856CF">
        <w:rPr>
          <w:rFonts w:hint="eastAsia"/>
        </w:rPr>
        <w:t>条、第</w:t>
      </w:r>
      <w:r w:rsidRPr="00F856CF">
        <w:t>18</w:t>
      </w:r>
      <w:r w:rsidRPr="00F856CF">
        <w:rPr>
          <w:rFonts w:hint="eastAsia"/>
        </w:rPr>
        <w:t>条第</w:t>
      </w:r>
      <w:r w:rsidRPr="00F856CF">
        <w:t>1</w:t>
      </w:r>
      <w:r w:rsidRPr="00F856CF">
        <w:rPr>
          <w:rFonts w:hint="eastAsia"/>
        </w:rPr>
        <w:t>和第</w:t>
      </w:r>
      <w:r w:rsidRPr="00F856CF">
        <w:t>2</w:t>
      </w:r>
      <w:r w:rsidRPr="00F856CF">
        <w:rPr>
          <w:rFonts w:hint="eastAsia"/>
        </w:rPr>
        <w:t>款、第</w:t>
      </w:r>
      <w:r w:rsidRPr="00F856CF">
        <w:t>20</w:t>
      </w:r>
      <w:r w:rsidRPr="00F856CF">
        <w:rPr>
          <w:rFonts w:hint="eastAsia"/>
        </w:rPr>
        <w:t>条、第</w:t>
      </w:r>
      <w:r w:rsidRPr="00F856CF">
        <w:t>21</w:t>
      </w:r>
      <w:r w:rsidRPr="00F856CF">
        <w:rPr>
          <w:rFonts w:hint="eastAsia"/>
        </w:rPr>
        <w:t>条、第</w:t>
      </w:r>
      <w:r w:rsidRPr="00F856CF">
        <w:t>25</w:t>
      </w:r>
      <w:r w:rsidRPr="00F856CF">
        <w:rPr>
          <w:rFonts w:hint="eastAsia"/>
        </w:rPr>
        <w:t>条和第</w:t>
      </w:r>
      <w:r w:rsidRPr="00F856CF">
        <w:t>27</w:t>
      </w:r>
      <w:r w:rsidRPr="00F856CF">
        <w:rPr>
          <w:rFonts w:hint="eastAsia"/>
        </w:rPr>
        <w:t>条第</w:t>
      </w:r>
      <w:r w:rsidRPr="00F856CF">
        <w:t>4</w:t>
      </w:r>
      <w:r w:rsidRPr="00F856CF">
        <w:rPr>
          <w:rFonts w:hint="eastAsia"/>
        </w:rPr>
        <w:t>款</w:t>
      </w:r>
      <w:r w:rsidRPr="00F856CF">
        <w:t>)</w:t>
      </w:r>
    </w:p>
    <w:p w:rsidR="00A249C1" w:rsidRPr="00E76A01" w:rsidRDefault="00A249C1" w:rsidP="00E139C8">
      <w:pPr>
        <w:pStyle w:val="H1GC"/>
      </w:pPr>
      <w:r w:rsidRPr="00E76A01">
        <w:tab/>
      </w:r>
      <w:r w:rsidRPr="00E76A01">
        <w:tab/>
      </w:r>
      <w:r w:rsidRPr="00F856CF">
        <w:rPr>
          <w:rFonts w:hint="eastAsia"/>
        </w:rPr>
        <w:t>失去家庭环境的儿童</w:t>
      </w:r>
    </w:p>
    <w:p w:rsidR="00A249C1" w:rsidRPr="00EE41CC" w:rsidRDefault="00A249C1" w:rsidP="00E139C8">
      <w:pPr>
        <w:pStyle w:val="SingleTxtGC"/>
      </w:pPr>
      <w:r w:rsidRPr="00E76A01">
        <w:rPr>
          <w:rFonts w:eastAsia="Malgun Gothic"/>
        </w:rPr>
        <w:t>41.</w:t>
      </w:r>
      <w:r w:rsidR="00E139C8">
        <w:rPr>
          <w:rFonts w:eastAsiaTheme="minorEastAsia" w:hint="eastAsia"/>
        </w:rPr>
        <w:t xml:space="preserve">  </w:t>
      </w:r>
      <w:r w:rsidRPr="00EE41CC">
        <w:rPr>
          <w:rFonts w:hint="eastAsia"/>
        </w:rPr>
        <w:t>委员会欢迎缔约国制订关于失去家庭环境的儿童的法律和政策框架</w:t>
      </w:r>
      <w:r w:rsidRPr="00EE41CC">
        <w:rPr>
          <w:rFonts w:ascii="Malgun Gothic" w:hAnsi="Malgun Gothic" w:cs="Malgun Gothic" w:hint="eastAsia"/>
        </w:rPr>
        <w:t>，</w:t>
      </w:r>
      <w:r>
        <w:rPr>
          <w:rFonts w:hint="eastAsia"/>
        </w:rPr>
        <w:t>作为优先事项</w:t>
      </w:r>
      <w:r w:rsidRPr="00EE41CC">
        <w:rPr>
          <w:rFonts w:hint="eastAsia"/>
        </w:rPr>
        <w:t>防止将儿童与家</w:t>
      </w:r>
      <w:r>
        <w:rPr>
          <w:rFonts w:hint="eastAsia"/>
        </w:rPr>
        <w:t>人</w:t>
      </w:r>
      <w:r w:rsidRPr="00EE41CC">
        <w:rPr>
          <w:rFonts w:hint="eastAsia"/>
        </w:rPr>
        <w:t>分离及在分离不可避免时将儿童安置在类似家庭的替代性照料环境中</w:t>
      </w:r>
      <w:r w:rsidRPr="00EE41CC">
        <w:rPr>
          <w:rFonts w:ascii="Malgun Gothic" w:hAnsi="Malgun Gothic" w:cs="Malgun Gothic" w:hint="eastAsia"/>
        </w:rPr>
        <w:t>，</w:t>
      </w:r>
      <w:r w:rsidRPr="00EE41CC">
        <w:rPr>
          <w:rFonts w:hint="eastAsia"/>
        </w:rPr>
        <w:t>委员会还欢迎缔约国在确保执行儿童抚养法令方面所取得的重大进展</w:t>
      </w:r>
      <w:r w:rsidRPr="00EE41CC">
        <w:rPr>
          <w:rFonts w:ascii="Malgun Gothic" w:hAnsi="Malgun Gothic" w:cs="Malgun Gothic" w:hint="eastAsia"/>
        </w:rPr>
        <w:t>。</w:t>
      </w:r>
      <w:r w:rsidRPr="00EE41CC">
        <w:rPr>
          <w:rFonts w:hint="eastAsia"/>
        </w:rPr>
        <w:t>委员会注意到</w:t>
      </w:r>
      <w:r w:rsidRPr="00EE41CC">
        <w:rPr>
          <w:rFonts w:ascii="Malgun Gothic" w:hAnsi="Malgun Gothic" w:cs="Malgun Gothic" w:hint="eastAsia"/>
        </w:rPr>
        <w:t>，</w:t>
      </w:r>
      <w:r w:rsidRPr="00EE41CC">
        <w:rPr>
          <w:rFonts w:hint="eastAsia"/>
        </w:rPr>
        <w:t>缔约国已采取措施</w:t>
      </w:r>
      <w:r w:rsidRPr="00EE41CC">
        <w:rPr>
          <w:rFonts w:ascii="Malgun Gothic" w:hAnsi="Malgun Gothic" w:cs="Malgun Gothic" w:hint="eastAsia"/>
        </w:rPr>
        <w:t>，</w:t>
      </w:r>
      <w:r>
        <w:rPr>
          <w:rFonts w:hint="eastAsia"/>
        </w:rPr>
        <w:t>以应对寄养</w:t>
      </w:r>
      <w:r w:rsidRPr="00EE41CC">
        <w:rPr>
          <w:rFonts w:hint="eastAsia"/>
        </w:rPr>
        <w:t>方面</w:t>
      </w:r>
      <w:r>
        <w:rPr>
          <w:rFonts w:hint="eastAsia"/>
        </w:rPr>
        <w:t>的</w:t>
      </w:r>
      <w:r w:rsidRPr="00EE41CC">
        <w:rPr>
          <w:rFonts w:hint="eastAsia"/>
        </w:rPr>
        <w:t>系统性挑战</w:t>
      </w:r>
      <w:r w:rsidRPr="00EE41CC">
        <w:rPr>
          <w:rFonts w:ascii="Malgun Gothic" w:hAnsi="Malgun Gothic" w:cs="Malgun Gothic" w:hint="eastAsia"/>
        </w:rPr>
        <w:t>。</w:t>
      </w:r>
      <w:r w:rsidRPr="00EE41CC">
        <w:rPr>
          <w:rFonts w:hint="eastAsia"/>
        </w:rPr>
        <w:t>然而</w:t>
      </w:r>
      <w:r w:rsidRPr="00EE41CC">
        <w:rPr>
          <w:rFonts w:ascii="Malgun Gothic" w:hAnsi="Malgun Gothic" w:cs="Malgun Gothic" w:hint="eastAsia"/>
        </w:rPr>
        <w:t>，</w:t>
      </w:r>
      <w:r w:rsidRPr="00EE41CC">
        <w:rPr>
          <w:rFonts w:hint="eastAsia"/>
        </w:rPr>
        <w:t>委员会感到关切的是</w:t>
      </w:r>
      <w:r w:rsidRPr="00EE41CC">
        <w:rPr>
          <w:rFonts w:ascii="Malgun Gothic" w:hAnsi="Malgun Gothic" w:cs="Malgun Gothic" w:hint="eastAsia"/>
        </w:rPr>
        <w:t>：</w:t>
      </w:r>
    </w:p>
    <w:p w:rsidR="00A249C1" w:rsidRPr="00E76A01" w:rsidRDefault="00A249C1" w:rsidP="00DC1766">
      <w:pPr>
        <w:pStyle w:val="SingleTxtGC"/>
        <w:numPr>
          <w:ilvl w:val="0"/>
          <w:numId w:val="28"/>
        </w:numPr>
      </w:pPr>
      <w:r>
        <w:rPr>
          <w:rFonts w:hint="eastAsia"/>
          <w:lang w:val="zh-CN"/>
        </w:rPr>
        <w:t>失去</w:t>
      </w:r>
      <w:r>
        <w:rPr>
          <w:lang w:val="zh-CN"/>
        </w:rPr>
        <w:t>家庭环境</w:t>
      </w:r>
      <w:r>
        <w:rPr>
          <w:rFonts w:hint="eastAsia"/>
          <w:lang w:val="zh-CN"/>
        </w:rPr>
        <w:t>的儿童人数很多</w:t>
      </w:r>
      <w:r w:rsidRPr="009F741B">
        <w:t>，</w:t>
      </w:r>
      <w:r>
        <w:rPr>
          <w:lang w:val="zh-CN"/>
        </w:rPr>
        <w:t>包括</w:t>
      </w:r>
      <w:r>
        <w:rPr>
          <w:rFonts w:hint="eastAsia"/>
          <w:lang w:val="zh-CN"/>
        </w:rPr>
        <w:t>父母死于</w:t>
      </w:r>
      <w:r>
        <w:rPr>
          <w:lang w:val="zh-CN"/>
        </w:rPr>
        <w:t>艾滋病的孤儿和</w:t>
      </w:r>
      <w:r>
        <w:rPr>
          <w:rFonts w:hint="eastAsia"/>
          <w:lang w:val="zh-CN"/>
        </w:rPr>
        <w:t>因感染</w:t>
      </w:r>
      <w:r>
        <w:rPr>
          <w:lang w:val="zh-CN"/>
        </w:rPr>
        <w:t>艾滋病毒</w:t>
      </w:r>
      <w:r w:rsidRPr="009F741B">
        <w:t>/</w:t>
      </w:r>
      <w:r>
        <w:rPr>
          <w:lang w:val="zh-CN"/>
        </w:rPr>
        <w:t>艾滋病</w:t>
      </w:r>
      <w:r>
        <w:rPr>
          <w:rFonts w:hint="eastAsia"/>
          <w:lang w:val="zh-CN"/>
        </w:rPr>
        <w:t>而</w:t>
      </w:r>
      <w:r>
        <w:rPr>
          <w:lang w:val="zh-CN"/>
        </w:rPr>
        <w:t>被遗弃的儿童</w:t>
      </w:r>
      <w:r w:rsidRPr="009F741B">
        <w:t>，</w:t>
      </w:r>
      <w:r>
        <w:rPr>
          <w:lang w:val="zh-CN"/>
        </w:rPr>
        <w:t>以及</w:t>
      </w:r>
      <w:r>
        <w:rPr>
          <w:rFonts w:hint="eastAsia"/>
          <w:lang w:val="zh-CN"/>
        </w:rPr>
        <w:t>孤身</w:t>
      </w:r>
      <w:r>
        <w:rPr>
          <w:lang w:val="zh-CN"/>
        </w:rPr>
        <w:t>或被遗弃</w:t>
      </w:r>
      <w:r>
        <w:rPr>
          <w:rFonts w:hint="eastAsia"/>
          <w:lang w:val="zh-CN"/>
        </w:rPr>
        <w:t>的</w:t>
      </w:r>
      <w:r>
        <w:rPr>
          <w:lang w:val="zh-CN"/>
        </w:rPr>
        <w:t>移徙儿童</w:t>
      </w:r>
      <w:r w:rsidRPr="009F741B">
        <w:t>；</w:t>
      </w:r>
    </w:p>
    <w:p w:rsidR="00A249C1" w:rsidRPr="00E76A01" w:rsidRDefault="00A249C1" w:rsidP="00DC1766">
      <w:pPr>
        <w:pStyle w:val="SingleTxtGC"/>
        <w:numPr>
          <w:ilvl w:val="0"/>
          <w:numId w:val="28"/>
        </w:numPr>
      </w:pPr>
      <w:r>
        <w:rPr>
          <w:lang w:val="zh-CN"/>
        </w:rPr>
        <w:lastRenderedPageBreak/>
        <w:t>由于</w:t>
      </w:r>
      <w:r>
        <w:rPr>
          <w:rFonts w:hint="eastAsia"/>
          <w:lang w:val="zh-CN"/>
        </w:rPr>
        <w:t>寄养情况</w:t>
      </w:r>
      <w:r>
        <w:rPr>
          <w:lang w:val="zh-CN"/>
        </w:rPr>
        <w:t>的增加</w:t>
      </w:r>
      <w:r w:rsidRPr="009F741B">
        <w:t>，</w:t>
      </w:r>
      <w:r>
        <w:rPr>
          <w:lang w:val="zh-CN"/>
        </w:rPr>
        <w:t>替代</w:t>
      </w:r>
      <w:r>
        <w:rPr>
          <w:rFonts w:hint="eastAsia"/>
          <w:lang w:val="zh-CN"/>
        </w:rPr>
        <w:t>性</w:t>
      </w:r>
      <w:r>
        <w:rPr>
          <w:lang w:val="zh-CN"/>
        </w:rPr>
        <w:t>照料系统</w:t>
      </w:r>
      <w:r>
        <w:rPr>
          <w:rFonts w:hint="eastAsia"/>
          <w:lang w:val="zh-CN"/>
        </w:rPr>
        <w:t>面临</w:t>
      </w:r>
      <w:r>
        <w:rPr>
          <w:lang w:val="zh-CN"/>
        </w:rPr>
        <w:t>系统性制约</w:t>
      </w:r>
      <w:r w:rsidRPr="00EE41CC">
        <w:rPr>
          <w:rFonts w:hint="eastAsia"/>
        </w:rPr>
        <w:t>，</w:t>
      </w:r>
      <w:r>
        <w:rPr>
          <w:lang w:val="zh-CN"/>
        </w:rPr>
        <w:t>包括</w:t>
      </w:r>
      <w:r>
        <w:rPr>
          <w:rFonts w:hint="eastAsia"/>
          <w:lang w:val="zh-CN"/>
        </w:rPr>
        <w:t>寄养</w:t>
      </w:r>
      <w:proofErr w:type="gramStart"/>
      <w:r>
        <w:rPr>
          <w:lang w:val="zh-CN"/>
        </w:rPr>
        <w:t>令</w:t>
      </w:r>
      <w:r>
        <w:rPr>
          <w:rFonts w:hint="eastAsia"/>
          <w:lang w:val="zh-CN"/>
        </w:rPr>
        <w:t>出现</w:t>
      </w:r>
      <w:proofErr w:type="gramEnd"/>
      <w:r>
        <w:rPr>
          <w:lang w:val="zh-CN"/>
        </w:rPr>
        <w:t>大量积压和</w:t>
      </w:r>
      <w:r>
        <w:rPr>
          <w:rFonts w:hint="eastAsia"/>
          <w:lang w:val="zh-CN"/>
        </w:rPr>
        <w:t>失效</w:t>
      </w:r>
      <w:r w:rsidRPr="009F741B">
        <w:t>；</w:t>
      </w:r>
    </w:p>
    <w:p w:rsidR="00A249C1" w:rsidRPr="00E76A01" w:rsidRDefault="00A249C1" w:rsidP="00DC1766">
      <w:pPr>
        <w:pStyle w:val="SingleTxtGC"/>
        <w:numPr>
          <w:ilvl w:val="0"/>
          <w:numId w:val="28"/>
        </w:numPr>
      </w:pPr>
      <w:r>
        <w:rPr>
          <w:lang w:val="zh-CN"/>
        </w:rPr>
        <w:t>主要由于虐待</w:t>
      </w:r>
      <w:r>
        <w:rPr>
          <w:rFonts w:hint="eastAsia"/>
          <w:lang w:val="zh-CN"/>
        </w:rPr>
        <w:t>、</w:t>
      </w:r>
      <w:r>
        <w:rPr>
          <w:lang w:val="zh-CN"/>
        </w:rPr>
        <w:t>忽视或遗弃</w:t>
      </w:r>
      <w:r>
        <w:rPr>
          <w:rFonts w:hint="eastAsia"/>
        </w:rPr>
        <w:t>以及</w:t>
      </w:r>
      <w:r>
        <w:rPr>
          <w:lang w:val="zh-CN"/>
        </w:rPr>
        <w:t>艾滋病毒</w:t>
      </w:r>
      <w:r>
        <w:rPr>
          <w:rFonts w:hint="eastAsia"/>
          <w:lang w:val="zh-CN"/>
        </w:rPr>
        <w:t>感染</w:t>
      </w:r>
      <w:r w:rsidRPr="00636F9C">
        <w:t>，</w:t>
      </w:r>
      <w:r>
        <w:rPr>
          <w:lang w:val="zh-CN"/>
        </w:rPr>
        <w:t>被安置在</w:t>
      </w:r>
      <w:r>
        <w:rPr>
          <w:rFonts w:hint="eastAsia"/>
          <w:lang w:val="zh-CN"/>
        </w:rPr>
        <w:t>寄宿式</w:t>
      </w:r>
      <w:r>
        <w:rPr>
          <w:lang w:val="zh-CN"/>
        </w:rPr>
        <w:t>照料</w:t>
      </w:r>
      <w:r>
        <w:rPr>
          <w:rFonts w:hint="eastAsia"/>
          <w:lang w:val="zh-CN"/>
        </w:rPr>
        <w:t>机构的儿童有所增加</w:t>
      </w:r>
      <w:r w:rsidRPr="009F741B">
        <w:t>，</w:t>
      </w:r>
      <w:r>
        <w:rPr>
          <w:rFonts w:hint="eastAsia"/>
          <w:lang w:val="zh-CN"/>
        </w:rPr>
        <w:t>儿童</w:t>
      </w:r>
      <w:r>
        <w:rPr>
          <w:lang w:val="zh-CN"/>
        </w:rPr>
        <w:t>长期</w:t>
      </w:r>
      <w:r>
        <w:rPr>
          <w:rFonts w:hint="eastAsia"/>
          <w:lang w:val="zh-CN"/>
        </w:rPr>
        <w:t>滞留</w:t>
      </w:r>
      <w:r>
        <w:rPr>
          <w:lang w:val="zh-CN"/>
        </w:rPr>
        <w:t>在寄宿</w:t>
      </w:r>
      <w:r>
        <w:rPr>
          <w:rFonts w:hint="eastAsia"/>
          <w:lang w:val="zh-CN"/>
        </w:rPr>
        <w:t>式</w:t>
      </w:r>
      <w:r>
        <w:rPr>
          <w:lang w:val="zh-CN"/>
        </w:rPr>
        <w:t>照料机构</w:t>
      </w:r>
      <w:r w:rsidRPr="009F741B">
        <w:t>，</w:t>
      </w:r>
      <w:r>
        <w:rPr>
          <w:lang w:val="zh-CN"/>
        </w:rPr>
        <w:t>如儿童和青年照料中心</w:t>
      </w:r>
      <w:r w:rsidRPr="009F741B">
        <w:t>；</w:t>
      </w:r>
    </w:p>
    <w:p w:rsidR="00A249C1" w:rsidRPr="00E76A01" w:rsidRDefault="00A249C1" w:rsidP="00DC1766">
      <w:pPr>
        <w:pStyle w:val="SingleTxtGC"/>
        <w:numPr>
          <w:ilvl w:val="0"/>
          <w:numId w:val="28"/>
        </w:numPr>
      </w:pPr>
      <w:r>
        <w:rPr>
          <w:lang w:val="zh-CN"/>
        </w:rPr>
        <w:t>儿童和青年照料中心</w:t>
      </w:r>
      <w:r>
        <w:rPr>
          <w:rFonts w:hint="eastAsia"/>
          <w:lang w:val="zh-CN"/>
        </w:rPr>
        <w:t>的服务</w:t>
      </w:r>
      <w:r>
        <w:rPr>
          <w:lang w:val="zh-CN"/>
        </w:rPr>
        <w:t>质量</w:t>
      </w:r>
      <w:r>
        <w:rPr>
          <w:rFonts w:hint="eastAsia"/>
          <w:lang w:val="zh-CN"/>
        </w:rPr>
        <w:t>低</w:t>
      </w:r>
      <w:r>
        <w:rPr>
          <w:rFonts w:hint="eastAsia"/>
        </w:rPr>
        <w:t>、不同地区的</w:t>
      </w:r>
      <w:r>
        <w:rPr>
          <w:lang w:val="zh-CN"/>
        </w:rPr>
        <w:t>儿童和青年照料中心</w:t>
      </w:r>
      <w:r>
        <w:rPr>
          <w:rFonts w:hint="eastAsia"/>
          <w:lang w:val="zh-CN"/>
        </w:rPr>
        <w:t>的经费</w:t>
      </w:r>
      <w:r>
        <w:rPr>
          <w:lang w:val="zh-CN"/>
        </w:rPr>
        <w:t>不均衡</w:t>
      </w:r>
      <w:r w:rsidRPr="00151265">
        <w:rPr>
          <w:rFonts w:hint="eastAsia"/>
        </w:rPr>
        <w:t>，</w:t>
      </w:r>
      <w:r>
        <w:rPr>
          <w:lang w:val="zh-CN"/>
        </w:rPr>
        <w:t>存在未</w:t>
      </w:r>
      <w:r>
        <w:rPr>
          <w:rFonts w:hint="eastAsia"/>
          <w:lang w:val="zh-CN"/>
        </w:rPr>
        <w:t>经</w:t>
      </w:r>
      <w:r>
        <w:rPr>
          <w:lang w:val="zh-CN"/>
        </w:rPr>
        <w:t>登记的儿童和青年照料中心。</w:t>
      </w:r>
    </w:p>
    <w:p w:rsidR="00A249C1" w:rsidRPr="00E139C8" w:rsidRDefault="00A249C1" w:rsidP="00E139C8">
      <w:pPr>
        <w:pStyle w:val="SingleTxtGC"/>
        <w:rPr>
          <w:rFonts w:ascii="Time New Roman" w:eastAsia="黑体" w:hAnsi="Time New Roman" w:hint="eastAsia"/>
        </w:rPr>
      </w:pPr>
      <w:r w:rsidRPr="00E139C8">
        <w:rPr>
          <w:rFonts w:ascii="Time New Roman" w:eastAsia="黑体" w:hAnsi="Time New Roman"/>
        </w:rPr>
        <w:t>42.</w:t>
      </w:r>
      <w:r w:rsidR="00E139C8">
        <w:rPr>
          <w:rFonts w:ascii="Time New Roman" w:eastAsia="黑体" w:hAnsi="Time New Roman" w:hint="eastAsia"/>
        </w:rPr>
        <w:t xml:space="preserve">  </w:t>
      </w:r>
      <w:r w:rsidRPr="00E139C8">
        <w:rPr>
          <w:rFonts w:ascii="Time New Roman" w:eastAsia="黑体" w:hAnsi="Time New Roman" w:hint="eastAsia"/>
        </w:rPr>
        <w:t>委员会建议缔约国</w:t>
      </w:r>
      <w:r w:rsidRPr="00E139C8">
        <w:rPr>
          <w:rFonts w:ascii="Time New Roman" w:eastAsia="黑体" w:hAnsi="Time New Roman" w:cs="Malgun Gothic" w:hint="eastAsia"/>
        </w:rPr>
        <w:t>，</w:t>
      </w:r>
      <w:r w:rsidRPr="00E139C8">
        <w:rPr>
          <w:rFonts w:ascii="Time New Roman" w:eastAsia="黑体" w:hAnsi="Time New Roman" w:hint="eastAsia"/>
        </w:rPr>
        <w:t>在注重类似家庭的替代性照料的同时</w:t>
      </w:r>
      <w:r w:rsidRPr="00E139C8">
        <w:rPr>
          <w:rFonts w:ascii="Time New Roman" w:eastAsia="黑体" w:hAnsi="Time New Roman" w:cs="Malgun Gothic" w:hint="eastAsia"/>
        </w:rPr>
        <w:t>：</w:t>
      </w:r>
    </w:p>
    <w:p w:rsidR="00A249C1" w:rsidRPr="00E139C8" w:rsidRDefault="00A249C1" w:rsidP="00DC1766">
      <w:pPr>
        <w:pStyle w:val="SingleTxtGC"/>
        <w:numPr>
          <w:ilvl w:val="0"/>
          <w:numId w:val="29"/>
        </w:numPr>
        <w:rPr>
          <w:rFonts w:ascii="Time New Roman" w:eastAsia="黑体" w:hAnsi="Time New Roman" w:hint="eastAsia"/>
        </w:rPr>
      </w:pPr>
      <w:r w:rsidRPr="00E139C8">
        <w:rPr>
          <w:rFonts w:ascii="Time New Roman" w:eastAsia="黑体" w:hAnsi="Time New Roman" w:hint="eastAsia"/>
        </w:rPr>
        <w:t>加快采取行动，解决寄养系统中的系统性挑战，并在与儿童、父母和大家庭以及从事替代性照料的民间社会组织和专业人员广泛协商的基础上，提出具有可持续性的替代性照料安排并对其进行监测；</w:t>
      </w:r>
    </w:p>
    <w:p w:rsidR="00A249C1" w:rsidRPr="00E139C8" w:rsidRDefault="00A249C1" w:rsidP="00DC1766">
      <w:pPr>
        <w:pStyle w:val="SingleTxtGC"/>
        <w:numPr>
          <w:ilvl w:val="0"/>
          <w:numId w:val="29"/>
        </w:numPr>
        <w:rPr>
          <w:rFonts w:ascii="Time New Roman" w:eastAsia="黑体" w:hAnsi="Time New Roman" w:hint="eastAsia"/>
        </w:rPr>
      </w:pPr>
      <w:r w:rsidRPr="00E139C8">
        <w:rPr>
          <w:rFonts w:ascii="Time New Roman" w:eastAsia="黑体" w:hAnsi="Time New Roman" w:hint="eastAsia"/>
        </w:rPr>
        <w:t>加快修订《社会援助法》，以期向照料孤儿的家庭提供范围更广的支助补贴，同时确保设有适当和可行的监测机制；</w:t>
      </w:r>
    </w:p>
    <w:p w:rsidR="00A249C1" w:rsidRPr="00E139C8" w:rsidRDefault="00A249C1" w:rsidP="00DC1766">
      <w:pPr>
        <w:pStyle w:val="SingleTxtGC"/>
        <w:numPr>
          <w:ilvl w:val="0"/>
          <w:numId w:val="29"/>
        </w:numPr>
        <w:rPr>
          <w:rFonts w:ascii="Time New Roman" w:eastAsia="黑体" w:hAnsi="Time New Roman" w:hint="eastAsia"/>
        </w:rPr>
      </w:pPr>
      <w:r w:rsidRPr="00E139C8">
        <w:rPr>
          <w:rFonts w:ascii="Time New Roman" w:eastAsia="黑体" w:hAnsi="Time New Roman" w:hint="eastAsia"/>
        </w:rPr>
        <w:t>通过及时重返家庭和缩短安置审查期，尽可能缩短将儿童安置在寄宿式照料机构的时间；</w:t>
      </w:r>
    </w:p>
    <w:p w:rsidR="00A249C1" w:rsidRPr="00E139C8" w:rsidRDefault="00A249C1" w:rsidP="00DC1766">
      <w:pPr>
        <w:pStyle w:val="SingleTxtGC"/>
        <w:numPr>
          <w:ilvl w:val="0"/>
          <w:numId w:val="29"/>
        </w:numPr>
        <w:rPr>
          <w:rFonts w:ascii="Time New Roman" w:eastAsia="黑体" w:hAnsi="Time New Roman" w:hint="eastAsia"/>
        </w:rPr>
      </w:pPr>
      <w:r w:rsidRPr="00E139C8">
        <w:rPr>
          <w:rFonts w:ascii="Time New Roman" w:eastAsia="黑体" w:hAnsi="Time New Roman" w:cs="宋体" w:hint="eastAsia"/>
        </w:rPr>
        <w:t>加强监测寄宿</w:t>
      </w:r>
      <w:r w:rsidRPr="00E139C8">
        <w:rPr>
          <w:rFonts w:ascii="Time New Roman" w:eastAsia="黑体" w:hAnsi="Time New Roman" w:hint="eastAsia"/>
        </w:rPr>
        <w:t>式</w:t>
      </w:r>
      <w:r w:rsidRPr="00E139C8">
        <w:rPr>
          <w:rFonts w:ascii="Time New Roman" w:eastAsia="黑体" w:hAnsi="Time New Roman" w:cs="宋体" w:hint="eastAsia"/>
        </w:rPr>
        <w:t>机构的照料</w:t>
      </w:r>
      <w:r w:rsidRPr="00E139C8">
        <w:rPr>
          <w:rFonts w:ascii="Time New Roman" w:eastAsia="黑体" w:hAnsi="Time New Roman" w:hint="eastAsia"/>
        </w:rPr>
        <w:t>服务</w:t>
      </w:r>
      <w:r w:rsidRPr="00E139C8">
        <w:rPr>
          <w:rFonts w:ascii="Time New Roman" w:eastAsia="黑体" w:hAnsi="Time New Roman" w:cs="宋体" w:hint="eastAsia"/>
        </w:rPr>
        <w:t>质量，包括</w:t>
      </w:r>
      <w:r w:rsidRPr="00E139C8">
        <w:rPr>
          <w:rFonts w:ascii="Time New Roman" w:eastAsia="黑体" w:hAnsi="Time New Roman" w:hint="eastAsia"/>
        </w:rPr>
        <w:t>这些机构</w:t>
      </w:r>
      <w:r w:rsidRPr="00E139C8">
        <w:rPr>
          <w:rFonts w:ascii="Time New Roman" w:eastAsia="黑体" w:hAnsi="Time New Roman" w:cs="宋体" w:hint="eastAsia"/>
        </w:rPr>
        <w:t>遵守最低规范和标准、</w:t>
      </w:r>
      <w:r w:rsidRPr="00E139C8">
        <w:rPr>
          <w:rFonts w:ascii="Time New Roman" w:eastAsia="黑体" w:hAnsi="Time New Roman" w:hint="eastAsia"/>
        </w:rPr>
        <w:t>防止</w:t>
      </w:r>
      <w:r w:rsidRPr="00E139C8">
        <w:rPr>
          <w:rFonts w:ascii="Time New Roman" w:eastAsia="黑体" w:hAnsi="Time New Roman" w:cs="宋体" w:hint="eastAsia"/>
        </w:rPr>
        <w:t>暴力和虐待，以及提供照料和个人发展计划的情况，并</w:t>
      </w:r>
      <w:r w:rsidRPr="00E139C8">
        <w:rPr>
          <w:rFonts w:ascii="Time New Roman" w:eastAsia="黑体" w:hAnsi="Time New Roman" w:hint="eastAsia"/>
        </w:rPr>
        <w:t>提供易于使用的</w:t>
      </w:r>
      <w:r w:rsidRPr="00E139C8">
        <w:rPr>
          <w:rFonts w:ascii="Time New Roman" w:eastAsia="黑体" w:hAnsi="Time New Roman" w:cs="宋体" w:hint="eastAsia"/>
        </w:rPr>
        <w:t>报告、监测和纠正虐待儿童</w:t>
      </w:r>
      <w:r w:rsidRPr="00E139C8">
        <w:rPr>
          <w:rFonts w:ascii="Time New Roman" w:eastAsia="黑体" w:hAnsi="Time New Roman" w:hint="eastAsia"/>
        </w:rPr>
        <w:t>行为</w:t>
      </w:r>
      <w:r w:rsidRPr="00E139C8">
        <w:rPr>
          <w:rFonts w:ascii="Time New Roman" w:eastAsia="黑体" w:hAnsi="Time New Roman" w:cs="宋体" w:hint="eastAsia"/>
        </w:rPr>
        <w:t>的</w:t>
      </w:r>
      <w:r w:rsidRPr="00E139C8">
        <w:rPr>
          <w:rFonts w:ascii="Time New Roman" w:eastAsia="黑体" w:hAnsi="Time New Roman" w:hint="eastAsia"/>
        </w:rPr>
        <w:t>途径</w:t>
      </w:r>
      <w:r w:rsidRPr="00E139C8">
        <w:rPr>
          <w:rFonts w:ascii="Time New Roman" w:eastAsia="黑体" w:hAnsi="Time New Roman" w:cs="宋体" w:hint="eastAsia"/>
        </w:rPr>
        <w:t>；</w:t>
      </w:r>
    </w:p>
    <w:p w:rsidR="00A249C1" w:rsidRPr="00E139C8" w:rsidRDefault="00A249C1" w:rsidP="00DC1766">
      <w:pPr>
        <w:pStyle w:val="SingleTxtGC"/>
        <w:numPr>
          <w:ilvl w:val="0"/>
          <w:numId w:val="29"/>
        </w:numPr>
        <w:rPr>
          <w:rFonts w:ascii="Time New Roman" w:eastAsia="黑体" w:hAnsi="Time New Roman" w:hint="eastAsia"/>
        </w:rPr>
      </w:pPr>
      <w:r w:rsidRPr="00E139C8">
        <w:rPr>
          <w:rFonts w:ascii="Time New Roman" w:eastAsia="黑体" w:hAnsi="Time New Roman" w:hint="eastAsia"/>
        </w:rPr>
        <w:t>缩小各儿童和青年照料中心在经费方面的地区差异，并确保所有儿童和青年照料中心均进行登记；</w:t>
      </w:r>
    </w:p>
    <w:p w:rsidR="00A249C1" w:rsidRPr="00E139C8" w:rsidRDefault="00A249C1" w:rsidP="00DC1766">
      <w:pPr>
        <w:pStyle w:val="SingleTxtGC"/>
        <w:numPr>
          <w:ilvl w:val="0"/>
          <w:numId w:val="29"/>
        </w:numPr>
        <w:rPr>
          <w:rFonts w:ascii="Time New Roman" w:eastAsia="黑体" w:hAnsi="Time New Roman" w:hint="eastAsia"/>
        </w:rPr>
      </w:pPr>
      <w:r w:rsidRPr="00E139C8">
        <w:rPr>
          <w:rFonts w:ascii="Time New Roman" w:eastAsia="黑体" w:hAnsi="Time New Roman" w:hint="eastAsia"/>
        </w:rPr>
        <w:t>划拨充足资源并提高有关专业人员的能力，以加强替代性照料机制的应对能力，满足失去家庭环境的儿童的需要；</w:t>
      </w:r>
    </w:p>
    <w:p w:rsidR="00A249C1" w:rsidRPr="00BA2646" w:rsidRDefault="00A249C1" w:rsidP="00DC1766">
      <w:pPr>
        <w:pStyle w:val="SingleTxtGC"/>
        <w:numPr>
          <w:ilvl w:val="0"/>
          <w:numId w:val="29"/>
        </w:numPr>
      </w:pPr>
      <w:r w:rsidRPr="00E139C8">
        <w:rPr>
          <w:rFonts w:ascii="Time New Roman" w:eastAsia="黑体" w:hAnsi="Time New Roman" w:hint="eastAsia"/>
        </w:rPr>
        <w:t>考虑批准《关于国际追偿儿童抚养费和其他形式家庭赡养费的</w:t>
      </w:r>
      <w:r w:rsidRPr="00E139C8">
        <w:rPr>
          <w:rFonts w:ascii="Time New Roman" w:eastAsia="黑体" w:hAnsi="Time New Roman"/>
        </w:rPr>
        <w:t>2007</w:t>
      </w:r>
      <w:r w:rsidRPr="00E139C8">
        <w:rPr>
          <w:rFonts w:ascii="Time New Roman" w:eastAsia="黑体" w:hAnsi="Time New Roman" w:hint="eastAsia"/>
        </w:rPr>
        <w:t>年</w:t>
      </w:r>
      <w:r w:rsidRPr="00E139C8">
        <w:rPr>
          <w:rFonts w:ascii="Time New Roman" w:eastAsia="黑体" w:hAnsi="Time New Roman"/>
        </w:rPr>
        <w:t>11</w:t>
      </w:r>
      <w:r w:rsidRPr="00E139C8">
        <w:rPr>
          <w:rFonts w:ascii="Time New Roman" w:eastAsia="黑体" w:hAnsi="Time New Roman" w:hint="eastAsia"/>
        </w:rPr>
        <w:t>月</w:t>
      </w:r>
      <w:r w:rsidRPr="00E139C8">
        <w:rPr>
          <w:rFonts w:ascii="Time New Roman" w:eastAsia="黑体" w:hAnsi="Time New Roman"/>
        </w:rPr>
        <w:t>23</w:t>
      </w:r>
      <w:r w:rsidRPr="00E139C8">
        <w:rPr>
          <w:rFonts w:ascii="Time New Roman" w:eastAsia="黑体" w:hAnsi="Time New Roman" w:hint="eastAsia"/>
        </w:rPr>
        <w:t>日海牙公约》。</w:t>
      </w:r>
    </w:p>
    <w:p w:rsidR="00A249C1" w:rsidRPr="00E76A01" w:rsidRDefault="00A249C1" w:rsidP="00E139C8">
      <w:pPr>
        <w:pStyle w:val="H1GC"/>
      </w:pPr>
      <w:r w:rsidRPr="00E76A01">
        <w:tab/>
        <w:t>G.</w:t>
      </w:r>
      <w:r w:rsidRPr="00E76A01">
        <w:tab/>
      </w:r>
      <w:r w:rsidRPr="00F856CF">
        <w:rPr>
          <w:rFonts w:hint="eastAsia"/>
        </w:rPr>
        <w:t>残疾、</w:t>
      </w:r>
      <w:proofErr w:type="gramStart"/>
      <w:r w:rsidRPr="00F856CF">
        <w:rPr>
          <w:rFonts w:hint="eastAsia"/>
        </w:rPr>
        <w:t>基本健康和福利</w:t>
      </w:r>
      <w:r w:rsidRPr="00F856CF">
        <w:t>(</w:t>
      </w:r>
      <w:proofErr w:type="gramEnd"/>
      <w:r w:rsidRPr="00F856CF">
        <w:rPr>
          <w:rFonts w:hint="eastAsia"/>
        </w:rPr>
        <w:t>第</w:t>
      </w:r>
      <w:r w:rsidRPr="00F856CF">
        <w:t>6</w:t>
      </w:r>
      <w:r w:rsidRPr="00F856CF">
        <w:rPr>
          <w:rFonts w:hint="eastAsia"/>
        </w:rPr>
        <w:t>条、第</w:t>
      </w:r>
      <w:r w:rsidRPr="00F856CF">
        <w:t>18</w:t>
      </w:r>
      <w:r w:rsidRPr="00F856CF">
        <w:rPr>
          <w:rFonts w:hint="eastAsia"/>
        </w:rPr>
        <w:t>条第</w:t>
      </w:r>
      <w:r w:rsidRPr="00F856CF">
        <w:t>3</w:t>
      </w:r>
      <w:r w:rsidRPr="00F856CF">
        <w:rPr>
          <w:rFonts w:hint="eastAsia"/>
        </w:rPr>
        <w:t>款、第</w:t>
      </w:r>
      <w:r w:rsidRPr="00F856CF">
        <w:t>23</w:t>
      </w:r>
      <w:r w:rsidRPr="00F856CF">
        <w:rPr>
          <w:rFonts w:hint="eastAsia"/>
        </w:rPr>
        <w:t>条、第</w:t>
      </w:r>
      <w:r w:rsidRPr="00F856CF">
        <w:t>24</w:t>
      </w:r>
      <w:r w:rsidRPr="00F856CF">
        <w:rPr>
          <w:rFonts w:hint="eastAsia"/>
        </w:rPr>
        <w:t>条、第</w:t>
      </w:r>
      <w:r w:rsidRPr="00F856CF">
        <w:t>26</w:t>
      </w:r>
      <w:r w:rsidRPr="00F856CF">
        <w:rPr>
          <w:rFonts w:hint="eastAsia"/>
        </w:rPr>
        <w:t>条、第</w:t>
      </w:r>
      <w:r w:rsidRPr="00F856CF">
        <w:t>27</w:t>
      </w:r>
      <w:r w:rsidRPr="00F856CF">
        <w:rPr>
          <w:rFonts w:hint="eastAsia"/>
        </w:rPr>
        <w:t>条第</w:t>
      </w:r>
      <w:r w:rsidRPr="00F856CF">
        <w:t>1-3</w:t>
      </w:r>
      <w:r w:rsidRPr="00F856CF">
        <w:rPr>
          <w:rFonts w:hint="eastAsia"/>
        </w:rPr>
        <w:t>款和第</w:t>
      </w:r>
      <w:r w:rsidRPr="00F856CF">
        <w:t>33</w:t>
      </w:r>
      <w:r w:rsidRPr="00F856CF">
        <w:rPr>
          <w:rFonts w:hint="eastAsia"/>
        </w:rPr>
        <w:t>条</w:t>
      </w:r>
      <w:r w:rsidRPr="00F856CF">
        <w:t>)</w:t>
      </w:r>
    </w:p>
    <w:p w:rsidR="00A249C1" w:rsidRPr="00E76A01" w:rsidRDefault="00A249C1" w:rsidP="00E139C8">
      <w:pPr>
        <w:pStyle w:val="H1GC"/>
      </w:pPr>
      <w:r w:rsidRPr="00E76A01">
        <w:tab/>
      </w:r>
      <w:r w:rsidRPr="00E76A01">
        <w:tab/>
      </w:r>
      <w:r w:rsidRPr="00F856CF">
        <w:rPr>
          <w:rFonts w:hint="eastAsia"/>
        </w:rPr>
        <w:t>残疾儿童</w:t>
      </w:r>
    </w:p>
    <w:p w:rsidR="00A249C1" w:rsidRPr="00E76A01" w:rsidRDefault="00A249C1" w:rsidP="00E139C8">
      <w:pPr>
        <w:pStyle w:val="SingleTxtGC"/>
        <w:rPr>
          <w:rFonts w:eastAsia="Malgun Gothic"/>
        </w:rPr>
      </w:pPr>
      <w:r w:rsidRPr="00E76A01">
        <w:rPr>
          <w:rFonts w:eastAsia="Malgun Gothic"/>
        </w:rPr>
        <w:t>43.</w:t>
      </w:r>
      <w:r w:rsidR="00E139C8">
        <w:rPr>
          <w:rFonts w:eastAsiaTheme="minorEastAsia" w:hint="eastAsia"/>
        </w:rPr>
        <w:t xml:space="preserve">  </w:t>
      </w:r>
      <w:r>
        <w:rPr>
          <w:lang w:val="zh-CN"/>
        </w:rPr>
        <w:t>委员会欢迎缔约国</w:t>
      </w:r>
      <w:r>
        <w:t>2007</w:t>
      </w:r>
      <w:r>
        <w:rPr>
          <w:lang w:val="zh-CN"/>
        </w:rPr>
        <w:t>年批准了</w:t>
      </w:r>
      <w:r>
        <w:rPr>
          <w:rFonts w:hint="eastAsia"/>
          <w:lang w:val="zh-CN"/>
        </w:rPr>
        <w:t>《</w:t>
      </w:r>
      <w:r>
        <w:rPr>
          <w:lang w:val="zh-CN"/>
        </w:rPr>
        <w:t>残疾人权利公约</w:t>
      </w:r>
      <w:r>
        <w:rPr>
          <w:rFonts w:hint="eastAsia"/>
          <w:lang w:val="zh-CN"/>
        </w:rPr>
        <w:t>》</w:t>
      </w:r>
      <w:r>
        <w:rPr>
          <w:lang w:val="zh-CN"/>
        </w:rPr>
        <w:t>并</w:t>
      </w:r>
      <w:r>
        <w:rPr>
          <w:rFonts w:hint="eastAsia"/>
          <w:lang w:val="zh-CN"/>
        </w:rPr>
        <w:t>通过了</w:t>
      </w:r>
      <w:r w:rsidRPr="006636BE">
        <w:t>2015-2020</w:t>
      </w:r>
      <w:r>
        <w:rPr>
          <w:lang w:val="zh-CN"/>
        </w:rPr>
        <w:t>年南非残疾和康复服务框架</w:t>
      </w:r>
      <w:r>
        <w:rPr>
          <w:rFonts w:hint="eastAsia"/>
          <w:lang w:val="zh-CN"/>
        </w:rPr>
        <w:t>和</w:t>
      </w:r>
      <w:r>
        <w:rPr>
          <w:lang w:val="zh-CN"/>
        </w:rPr>
        <w:t>战略。然而，</w:t>
      </w:r>
      <w:r>
        <w:rPr>
          <w:rFonts w:hint="eastAsia"/>
          <w:lang w:val="zh-CN"/>
        </w:rPr>
        <w:t>委员会</w:t>
      </w:r>
      <w:r>
        <w:rPr>
          <w:lang w:val="zh-CN"/>
        </w:rPr>
        <w:t>感到关切的是，缔约国多数残疾儿童</w:t>
      </w:r>
      <w:r>
        <w:rPr>
          <w:rFonts w:hint="eastAsia"/>
          <w:lang w:val="zh-CN"/>
        </w:rPr>
        <w:t>面临</w:t>
      </w:r>
      <w:r>
        <w:rPr>
          <w:lang w:val="zh-CN"/>
        </w:rPr>
        <w:t>多层面歧视和排斥，</w:t>
      </w:r>
      <w:r>
        <w:rPr>
          <w:rFonts w:hint="eastAsia"/>
          <w:lang w:val="zh-CN"/>
        </w:rPr>
        <w:t>而且缔约国缺少</w:t>
      </w:r>
      <w:r>
        <w:rPr>
          <w:lang w:val="zh-CN"/>
        </w:rPr>
        <w:t>：</w:t>
      </w:r>
    </w:p>
    <w:p w:rsidR="00A249C1" w:rsidRPr="00E76A01" w:rsidRDefault="00A249C1" w:rsidP="00DC1766">
      <w:pPr>
        <w:pStyle w:val="SingleTxtGC"/>
        <w:numPr>
          <w:ilvl w:val="0"/>
          <w:numId w:val="30"/>
        </w:numPr>
      </w:pPr>
      <w:r>
        <w:rPr>
          <w:lang w:val="zh-CN"/>
        </w:rPr>
        <w:t>关于残疾儿童的</w:t>
      </w:r>
      <w:r>
        <w:rPr>
          <w:rFonts w:hint="eastAsia"/>
          <w:lang w:val="zh-CN"/>
        </w:rPr>
        <w:t>准确和</w:t>
      </w:r>
      <w:r>
        <w:rPr>
          <w:lang w:val="zh-CN"/>
        </w:rPr>
        <w:t>全面</w:t>
      </w:r>
      <w:r>
        <w:rPr>
          <w:rFonts w:hint="eastAsia"/>
          <w:lang w:val="zh-CN"/>
        </w:rPr>
        <w:t>的</w:t>
      </w:r>
      <w:r>
        <w:rPr>
          <w:lang w:val="zh-CN"/>
        </w:rPr>
        <w:t>数据</w:t>
      </w:r>
      <w:r w:rsidRPr="006636BE">
        <w:t>；</w:t>
      </w:r>
    </w:p>
    <w:p w:rsidR="00A249C1" w:rsidRPr="00E76A01" w:rsidRDefault="00A249C1" w:rsidP="00DC1766">
      <w:pPr>
        <w:pStyle w:val="SingleTxtGC"/>
        <w:numPr>
          <w:ilvl w:val="0"/>
          <w:numId w:val="30"/>
        </w:numPr>
      </w:pPr>
      <w:r>
        <w:rPr>
          <w:rFonts w:hint="eastAsia"/>
        </w:rPr>
        <w:lastRenderedPageBreak/>
        <w:t>旨在</w:t>
      </w:r>
      <w:r>
        <w:rPr>
          <w:lang w:val="zh-CN"/>
        </w:rPr>
        <w:t>实现残疾儿童权利</w:t>
      </w:r>
      <w:r>
        <w:rPr>
          <w:rFonts w:hint="eastAsia"/>
          <w:lang w:val="zh-CN"/>
        </w:rPr>
        <w:t>的</w:t>
      </w:r>
      <w:r>
        <w:rPr>
          <w:lang w:val="zh-CN"/>
        </w:rPr>
        <w:t>全面法律和政策</w:t>
      </w:r>
      <w:r w:rsidRPr="006636BE">
        <w:t>，</w:t>
      </w:r>
      <w:r>
        <w:rPr>
          <w:rFonts w:hint="eastAsia"/>
        </w:rPr>
        <w:t>为</w:t>
      </w:r>
      <w:r>
        <w:rPr>
          <w:lang w:val="zh-CN"/>
        </w:rPr>
        <w:t>执行</w:t>
      </w:r>
      <w:r>
        <w:rPr>
          <w:rFonts w:hint="eastAsia"/>
          <w:lang w:val="zh-CN"/>
        </w:rPr>
        <w:t>工作设定清晰的</w:t>
      </w:r>
      <w:r>
        <w:rPr>
          <w:lang w:val="zh-CN"/>
        </w:rPr>
        <w:t>基线</w:t>
      </w:r>
      <w:r>
        <w:rPr>
          <w:rFonts w:hint="eastAsia"/>
        </w:rPr>
        <w:t>、明确的</w:t>
      </w:r>
      <w:r>
        <w:rPr>
          <w:lang w:val="zh-CN"/>
        </w:rPr>
        <w:t>时限和</w:t>
      </w:r>
      <w:proofErr w:type="gramStart"/>
      <w:r>
        <w:rPr>
          <w:lang w:val="zh-CN"/>
        </w:rPr>
        <w:t>可</w:t>
      </w:r>
      <w:proofErr w:type="gramEnd"/>
      <w:r>
        <w:rPr>
          <w:lang w:val="zh-CN"/>
        </w:rPr>
        <w:t>衡量指标</w:t>
      </w:r>
      <w:r>
        <w:rPr>
          <w:rFonts w:hint="eastAsia"/>
        </w:rPr>
        <w:t>并设立</w:t>
      </w:r>
      <w:r>
        <w:rPr>
          <w:lang w:val="zh-CN"/>
        </w:rPr>
        <w:t>执行情况监测机制</w:t>
      </w:r>
      <w:r w:rsidRPr="006636BE">
        <w:t>；</w:t>
      </w:r>
    </w:p>
    <w:p w:rsidR="00A249C1" w:rsidRPr="00E76A01" w:rsidRDefault="00A249C1" w:rsidP="00DC1766">
      <w:pPr>
        <w:pStyle w:val="SingleTxtGC"/>
        <w:numPr>
          <w:ilvl w:val="0"/>
          <w:numId w:val="30"/>
        </w:numPr>
      </w:pPr>
      <w:r>
        <w:rPr>
          <w:rFonts w:hint="eastAsia"/>
        </w:rPr>
        <w:t>在</w:t>
      </w:r>
      <w:r>
        <w:rPr>
          <w:lang w:val="zh-CN"/>
        </w:rPr>
        <w:t>政府内部</w:t>
      </w:r>
      <w:r>
        <w:rPr>
          <w:rFonts w:hint="eastAsia"/>
          <w:lang w:val="zh-CN"/>
        </w:rPr>
        <w:t>进行</w:t>
      </w:r>
      <w:r>
        <w:rPr>
          <w:lang w:val="zh-CN"/>
        </w:rPr>
        <w:t>有效的多部门协调</w:t>
      </w:r>
      <w:r w:rsidRPr="006636BE">
        <w:t>，</w:t>
      </w:r>
      <w:r>
        <w:rPr>
          <w:lang w:val="zh-CN"/>
        </w:rPr>
        <w:t>特别是在农村地区</w:t>
      </w:r>
      <w:r w:rsidRPr="006636BE">
        <w:t>，</w:t>
      </w:r>
      <w:r>
        <w:rPr>
          <w:rFonts w:hint="eastAsia"/>
          <w:lang w:val="zh-CN"/>
        </w:rPr>
        <w:t>以期</w:t>
      </w:r>
      <w:r>
        <w:rPr>
          <w:lang w:val="zh-CN"/>
        </w:rPr>
        <w:t>向残疾儿童提供综合服务</w:t>
      </w:r>
      <w:r w:rsidRPr="006636BE">
        <w:t>；</w:t>
      </w:r>
    </w:p>
    <w:p w:rsidR="00A249C1" w:rsidRPr="00E76A01" w:rsidRDefault="00A249C1" w:rsidP="00DC1766">
      <w:pPr>
        <w:pStyle w:val="SingleTxtGC"/>
        <w:numPr>
          <w:ilvl w:val="0"/>
          <w:numId w:val="30"/>
        </w:numPr>
      </w:pPr>
      <w:r>
        <w:rPr>
          <w:rFonts w:hint="eastAsia"/>
        </w:rPr>
        <w:t>切实</w:t>
      </w:r>
      <w:r>
        <w:rPr>
          <w:lang w:val="zh-CN"/>
        </w:rPr>
        <w:t>提供合理便利</w:t>
      </w:r>
      <w:r w:rsidRPr="006636BE">
        <w:t>，</w:t>
      </w:r>
      <w:r>
        <w:rPr>
          <w:lang w:val="zh-CN"/>
        </w:rPr>
        <w:t>例如通过提供辅助器具</w:t>
      </w:r>
      <w:r>
        <w:rPr>
          <w:rFonts w:hint="eastAsia"/>
          <w:lang w:val="zh-CN"/>
        </w:rPr>
        <w:t>及</w:t>
      </w:r>
      <w:r>
        <w:rPr>
          <w:lang w:val="zh-CN"/>
        </w:rPr>
        <w:t>盲文和手语服务。</w:t>
      </w:r>
    </w:p>
    <w:p w:rsidR="00A249C1" w:rsidRPr="00E139C8" w:rsidRDefault="00A249C1" w:rsidP="00E139C8">
      <w:pPr>
        <w:pStyle w:val="SingleTxtGC"/>
        <w:rPr>
          <w:rFonts w:ascii="Time New Roman" w:eastAsia="黑体" w:hAnsi="Time New Roman" w:hint="eastAsia"/>
        </w:rPr>
      </w:pPr>
      <w:r w:rsidRPr="00E139C8">
        <w:rPr>
          <w:rFonts w:ascii="Time New Roman" w:eastAsia="黑体" w:hAnsi="Time New Roman"/>
        </w:rPr>
        <w:t>44.</w:t>
      </w:r>
      <w:r w:rsidR="00E139C8">
        <w:rPr>
          <w:rFonts w:ascii="Time New Roman" w:eastAsia="黑体" w:hAnsi="Time New Roman" w:hint="eastAsia"/>
        </w:rPr>
        <w:t xml:space="preserve">  </w:t>
      </w:r>
      <w:r w:rsidRPr="00E139C8">
        <w:rPr>
          <w:rFonts w:ascii="Time New Roman" w:eastAsia="黑体" w:hAnsi="Time New Roman" w:hint="eastAsia"/>
        </w:rPr>
        <w:t>参照关于残疾儿童的权利的第</w:t>
      </w:r>
      <w:r w:rsidRPr="00E139C8">
        <w:rPr>
          <w:rFonts w:ascii="Time New Roman" w:eastAsia="黑体" w:hAnsi="Time New Roman"/>
        </w:rPr>
        <w:t>9</w:t>
      </w:r>
      <w:r w:rsidRPr="00E139C8">
        <w:rPr>
          <w:rFonts w:ascii="Time New Roman" w:eastAsia="黑体" w:hAnsi="Time New Roman" w:hint="eastAsia"/>
        </w:rPr>
        <w:t>号一般性意见</w:t>
      </w:r>
      <w:r w:rsidRPr="00E139C8">
        <w:rPr>
          <w:rFonts w:ascii="Time New Roman" w:eastAsia="黑体" w:hAnsi="Time New Roman"/>
        </w:rPr>
        <w:t>(2006</w:t>
      </w:r>
      <w:r w:rsidRPr="00E139C8">
        <w:rPr>
          <w:rFonts w:ascii="Time New Roman" w:eastAsia="黑体" w:hAnsi="Time New Roman" w:hint="eastAsia"/>
        </w:rPr>
        <w:t>年</w:t>
      </w:r>
      <w:r w:rsidRPr="00E139C8">
        <w:rPr>
          <w:rFonts w:ascii="Time New Roman" w:eastAsia="黑体" w:hAnsi="Time New Roman"/>
        </w:rPr>
        <w:t>)</w:t>
      </w:r>
      <w:r w:rsidRPr="00E139C8">
        <w:rPr>
          <w:rFonts w:ascii="Time New Roman" w:eastAsia="黑体" w:hAnsi="Time New Roman" w:hint="eastAsia"/>
        </w:rPr>
        <w:t>，委员会建议缔约国</w:t>
      </w:r>
      <w:r w:rsidRPr="00E139C8">
        <w:rPr>
          <w:rFonts w:ascii="Time New Roman" w:eastAsia="黑体" w:hAnsi="Time New Roman" w:cs="Malgun Gothic" w:hint="eastAsia"/>
        </w:rPr>
        <w:t>：</w:t>
      </w:r>
    </w:p>
    <w:p w:rsidR="00A249C1" w:rsidRPr="00E139C8" w:rsidRDefault="00A249C1" w:rsidP="00DC1766">
      <w:pPr>
        <w:pStyle w:val="SingleTxtGC"/>
        <w:numPr>
          <w:ilvl w:val="0"/>
          <w:numId w:val="31"/>
        </w:numPr>
        <w:rPr>
          <w:rFonts w:ascii="Time New Roman" w:eastAsia="黑体" w:hAnsi="Time New Roman" w:hint="eastAsia"/>
        </w:rPr>
      </w:pPr>
      <w:r w:rsidRPr="00E139C8">
        <w:rPr>
          <w:rFonts w:ascii="Time New Roman" w:eastAsia="黑体" w:hAnsi="Time New Roman" w:hint="eastAsia"/>
        </w:rPr>
        <w:t>加强系统和全面地收集关于残疾儿童的分列数据，并利用其结果加强应对政策的证据依据并使其更好地满足残疾儿童的需要；</w:t>
      </w:r>
    </w:p>
    <w:p w:rsidR="00A249C1" w:rsidRPr="00E139C8" w:rsidRDefault="00A249C1" w:rsidP="00DC1766">
      <w:pPr>
        <w:pStyle w:val="SingleTxtGC"/>
        <w:numPr>
          <w:ilvl w:val="0"/>
          <w:numId w:val="31"/>
        </w:numPr>
        <w:rPr>
          <w:rFonts w:ascii="Time New Roman" w:eastAsia="黑体" w:hAnsi="Time New Roman" w:hint="eastAsia"/>
        </w:rPr>
      </w:pPr>
      <w:r w:rsidRPr="00E139C8">
        <w:rPr>
          <w:rFonts w:ascii="Time New Roman" w:eastAsia="黑体" w:hAnsi="Time New Roman" w:hint="eastAsia"/>
        </w:rPr>
        <w:t>考虑依据残疾人人权模式制订全面的法律和政策，处理与残疾儿童权利有关的各种问题，包括公共交通无障碍和对照料者的支助；</w:t>
      </w:r>
    </w:p>
    <w:p w:rsidR="00A249C1" w:rsidRPr="00E139C8" w:rsidRDefault="00A249C1" w:rsidP="00DC1766">
      <w:pPr>
        <w:pStyle w:val="SingleTxtGC"/>
        <w:numPr>
          <w:ilvl w:val="0"/>
          <w:numId w:val="31"/>
        </w:numPr>
        <w:rPr>
          <w:rFonts w:ascii="Time New Roman" w:eastAsia="黑体" w:hAnsi="Time New Roman" w:hint="eastAsia"/>
        </w:rPr>
      </w:pPr>
      <w:r w:rsidRPr="00E139C8">
        <w:rPr>
          <w:rFonts w:ascii="Time New Roman" w:eastAsia="黑体" w:hAnsi="Time New Roman" w:hint="eastAsia"/>
        </w:rPr>
        <w:t>为与残疾儿童有关的法律和政策的执行工作规定明确的基线、时限和指标，并确保向执行工作划拨充足的技术、人力和财政资源；</w:t>
      </w:r>
    </w:p>
    <w:p w:rsidR="00A249C1" w:rsidRPr="00E139C8" w:rsidRDefault="00A249C1" w:rsidP="00DC1766">
      <w:pPr>
        <w:pStyle w:val="SingleTxtGC"/>
        <w:numPr>
          <w:ilvl w:val="0"/>
          <w:numId w:val="31"/>
        </w:numPr>
        <w:rPr>
          <w:rFonts w:ascii="Time New Roman" w:eastAsia="黑体" w:hAnsi="Time New Roman" w:hint="eastAsia"/>
        </w:rPr>
      </w:pPr>
      <w:r w:rsidRPr="00E139C8">
        <w:rPr>
          <w:rFonts w:ascii="Time New Roman" w:eastAsia="黑体" w:hAnsi="Time New Roman" w:hint="eastAsia"/>
        </w:rPr>
        <w:t>加强部门间的协调，向残疾儿童及其家庭和照料者提供综合服务；</w:t>
      </w:r>
    </w:p>
    <w:p w:rsidR="00A249C1" w:rsidRPr="00E139C8" w:rsidRDefault="00A249C1" w:rsidP="00DC1766">
      <w:pPr>
        <w:pStyle w:val="SingleTxtGC"/>
        <w:numPr>
          <w:ilvl w:val="0"/>
          <w:numId w:val="31"/>
        </w:numPr>
        <w:rPr>
          <w:rFonts w:ascii="Time New Roman" w:eastAsia="黑体" w:hAnsi="Time New Roman" w:hint="eastAsia"/>
        </w:rPr>
      </w:pPr>
      <w:r w:rsidRPr="00E139C8">
        <w:rPr>
          <w:rFonts w:ascii="Time New Roman" w:eastAsia="黑体" w:hAnsi="Time New Roman" w:hint="eastAsia"/>
        </w:rPr>
        <w:t>设立机制，在残疾人，包括残疾儿童及其代表组织的积极参与下，监测与残疾儿童有关的法律和政策的执行情况；</w:t>
      </w:r>
    </w:p>
    <w:p w:rsidR="00A249C1" w:rsidRPr="00BA2646" w:rsidRDefault="00A249C1" w:rsidP="00DC1766">
      <w:pPr>
        <w:pStyle w:val="SingleTxtGC"/>
        <w:numPr>
          <w:ilvl w:val="0"/>
          <w:numId w:val="31"/>
        </w:numPr>
      </w:pPr>
      <w:r w:rsidRPr="00E139C8">
        <w:rPr>
          <w:rFonts w:ascii="Time New Roman" w:eastAsia="黑体" w:hAnsi="Time New Roman" w:hint="eastAsia"/>
        </w:rPr>
        <w:t>加快执行关于提供合理便利的战略，规定明确期限并划拨必要资源。</w:t>
      </w:r>
    </w:p>
    <w:p w:rsidR="00A249C1" w:rsidRPr="00BA2646" w:rsidRDefault="00A249C1" w:rsidP="00DC1766">
      <w:pPr>
        <w:pStyle w:val="SingleTxtGC"/>
        <w:rPr>
          <w:rFonts w:eastAsia="Malgun Gothic"/>
        </w:rPr>
      </w:pPr>
      <w:r w:rsidRPr="006D2A20">
        <w:rPr>
          <w:rFonts w:eastAsia="Malgun Gothic"/>
        </w:rPr>
        <w:t>45.</w:t>
      </w:r>
      <w:r w:rsidR="00DC1766">
        <w:rPr>
          <w:rFonts w:eastAsiaTheme="minorEastAsia" w:hint="eastAsia"/>
          <w:b/>
          <w:bCs/>
        </w:rPr>
        <w:t xml:space="preserve">  </w:t>
      </w:r>
      <w:r>
        <w:rPr>
          <w:lang w:val="zh-CN"/>
        </w:rPr>
        <w:t>委员会欢迎缔约国努力</w:t>
      </w:r>
      <w:r>
        <w:rPr>
          <w:rFonts w:hint="eastAsia"/>
          <w:lang w:val="zh-CN"/>
        </w:rPr>
        <w:t>发展</w:t>
      </w:r>
      <w:r>
        <w:rPr>
          <w:lang w:val="zh-CN"/>
        </w:rPr>
        <w:t>全面服务学校</w:t>
      </w:r>
      <w:r w:rsidRPr="004640EB">
        <w:rPr>
          <w:rFonts w:hint="eastAsia"/>
        </w:rPr>
        <w:t>，</w:t>
      </w:r>
      <w:r>
        <w:rPr>
          <w:rFonts w:hint="eastAsia"/>
          <w:lang w:val="zh-CN"/>
        </w:rPr>
        <w:t>向包括残疾儿童在内的</w:t>
      </w:r>
      <w:r>
        <w:rPr>
          <w:lang w:val="zh-CN"/>
        </w:rPr>
        <w:t>所有儿童</w:t>
      </w:r>
      <w:proofErr w:type="gramStart"/>
      <w:r>
        <w:rPr>
          <w:lang w:val="zh-CN"/>
        </w:rPr>
        <w:t>提供</w:t>
      </w:r>
      <w:r>
        <w:rPr>
          <w:rFonts w:hint="eastAsia"/>
          <w:lang w:val="zh-CN"/>
        </w:rPr>
        <w:t>全纳教育</w:t>
      </w:r>
      <w:proofErr w:type="gramEnd"/>
      <w:r>
        <w:rPr>
          <w:lang w:val="zh-CN"/>
        </w:rPr>
        <w:t>。然而</w:t>
      </w:r>
      <w:r w:rsidRPr="004F28BB">
        <w:t>，</w:t>
      </w:r>
      <w:r>
        <w:rPr>
          <w:lang w:val="zh-CN"/>
        </w:rPr>
        <w:t>委员会</w:t>
      </w:r>
      <w:r>
        <w:rPr>
          <w:rFonts w:hint="eastAsia"/>
          <w:lang w:val="zh-CN"/>
        </w:rPr>
        <w:t>感到</w:t>
      </w:r>
      <w:r>
        <w:rPr>
          <w:lang w:val="zh-CN"/>
        </w:rPr>
        <w:t>关切</w:t>
      </w:r>
      <w:r>
        <w:rPr>
          <w:rFonts w:hint="eastAsia"/>
          <w:lang w:val="zh-CN"/>
        </w:rPr>
        <w:t>的</w:t>
      </w:r>
      <w:r>
        <w:rPr>
          <w:lang w:val="zh-CN"/>
        </w:rPr>
        <w:t>是</w:t>
      </w:r>
      <w:r w:rsidRPr="004F28BB">
        <w:t>：</w:t>
      </w:r>
    </w:p>
    <w:p w:rsidR="00A249C1" w:rsidRPr="00BA2646" w:rsidRDefault="00A249C1" w:rsidP="00DC1766">
      <w:pPr>
        <w:pStyle w:val="SingleTxtGC"/>
        <w:numPr>
          <w:ilvl w:val="0"/>
          <w:numId w:val="32"/>
        </w:numPr>
      </w:pPr>
      <w:r>
        <w:rPr>
          <w:rFonts w:hint="eastAsia"/>
          <w:lang w:val="zh-CN"/>
        </w:rPr>
        <w:t>缺少申明</w:t>
      </w:r>
      <w:r>
        <w:rPr>
          <w:lang w:val="zh-CN"/>
        </w:rPr>
        <w:t>所有残疾儿童</w:t>
      </w:r>
      <w:r>
        <w:rPr>
          <w:rFonts w:hint="eastAsia"/>
          <w:lang w:val="zh-CN"/>
        </w:rPr>
        <w:t>享有接受</w:t>
      </w:r>
      <w:proofErr w:type="gramStart"/>
      <w:r>
        <w:rPr>
          <w:rFonts w:hint="eastAsia"/>
          <w:lang w:val="zh-CN"/>
        </w:rPr>
        <w:t>全纳性</w:t>
      </w:r>
      <w:proofErr w:type="gramEnd"/>
      <w:r>
        <w:rPr>
          <w:rFonts w:hint="eastAsia"/>
          <w:lang w:val="zh-CN"/>
        </w:rPr>
        <w:t>基础</w:t>
      </w:r>
      <w:r>
        <w:rPr>
          <w:lang w:val="zh-CN"/>
        </w:rPr>
        <w:t>教育</w:t>
      </w:r>
      <w:r>
        <w:rPr>
          <w:rFonts w:hint="eastAsia"/>
          <w:lang w:val="zh-CN"/>
        </w:rPr>
        <w:t>的</w:t>
      </w:r>
      <w:r>
        <w:rPr>
          <w:lang w:val="zh-CN"/>
        </w:rPr>
        <w:t>权</w:t>
      </w:r>
      <w:r>
        <w:rPr>
          <w:rFonts w:hint="eastAsia"/>
          <w:lang w:val="zh-CN"/>
        </w:rPr>
        <w:t>利的法律</w:t>
      </w:r>
      <w:r w:rsidRPr="006636BE">
        <w:t>；</w:t>
      </w:r>
    </w:p>
    <w:p w:rsidR="00A249C1" w:rsidRPr="00BA2646" w:rsidRDefault="00A249C1" w:rsidP="00DC1766">
      <w:pPr>
        <w:pStyle w:val="SingleTxtGC"/>
        <w:numPr>
          <w:ilvl w:val="0"/>
          <w:numId w:val="32"/>
        </w:numPr>
      </w:pPr>
      <w:r>
        <w:rPr>
          <w:lang w:val="zh-CN"/>
        </w:rPr>
        <w:t>由于</w:t>
      </w:r>
      <w:r>
        <w:rPr>
          <w:rFonts w:hint="eastAsia"/>
          <w:lang w:val="zh-CN"/>
        </w:rPr>
        <w:t>具有</w:t>
      </w:r>
      <w:r>
        <w:rPr>
          <w:lang w:val="zh-CN"/>
        </w:rPr>
        <w:t>残疾问题专门知识的工作人员</w:t>
      </w:r>
      <w:r>
        <w:rPr>
          <w:rFonts w:hint="eastAsia"/>
          <w:lang w:val="zh-CN"/>
        </w:rPr>
        <w:t>严重短缺以及经费</w:t>
      </w:r>
      <w:r>
        <w:rPr>
          <w:lang w:val="zh-CN"/>
        </w:rPr>
        <w:t>不足</w:t>
      </w:r>
      <w:r w:rsidRPr="00636F9C">
        <w:rPr>
          <w:rFonts w:hint="eastAsia"/>
        </w:rPr>
        <w:t>，</w:t>
      </w:r>
      <w:r>
        <w:rPr>
          <w:rFonts w:hint="eastAsia"/>
          <w:lang w:val="zh-CN"/>
        </w:rPr>
        <w:t>有关</w:t>
      </w:r>
      <w:r>
        <w:rPr>
          <w:lang w:val="zh-CN"/>
        </w:rPr>
        <w:t>政策执行不力</w:t>
      </w:r>
      <w:r w:rsidRPr="006636BE">
        <w:t>；</w:t>
      </w:r>
    </w:p>
    <w:p w:rsidR="00A249C1" w:rsidRPr="00BA2646" w:rsidRDefault="00A249C1" w:rsidP="00DC1766">
      <w:pPr>
        <w:pStyle w:val="SingleTxtGC"/>
        <w:numPr>
          <w:ilvl w:val="0"/>
          <w:numId w:val="32"/>
        </w:numPr>
      </w:pPr>
      <w:r>
        <w:rPr>
          <w:lang w:val="zh-CN"/>
        </w:rPr>
        <w:t>未能</w:t>
      </w:r>
      <w:r>
        <w:rPr>
          <w:rFonts w:hint="eastAsia"/>
          <w:lang w:val="zh-CN"/>
        </w:rPr>
        <w:t>向</w:t>
      </w:r>
      <w:r>
        <w:rPr>
          <w:lang w:val="zh-CN"/>
        </w:rPr>
        <w:t>残疾儿童提供免费义务</w:t>
      </w:r>
      <w:r>
        <w:rPr>
          <w:rFonts w:hint="eastAsia"/>
          <w:lang w:val="zh-CN"/>
        </w:rPr>
        <w:t>小学</w:t>
      </w:r>
      <w:r>
        <w:rPr>
          <w:lang w:val="zh-CN"/>
        </w:rPr>
        <w:t>教育</w:t>
      </w:r>
      <w:r w:rsidRPr="006636BE">
        <w:t>；</w:t>
      </w:r>
    </w:p>
    <w:p w:rsidR="00A249C1" w:rsidRPr="00BA2646" w:rsidRDefault="00A249C1" w:rsidP="00DC1766">
      <w:pPr>
        <w:pStyle w:val="SingleTxtGC"/>
        <w:numPr>
          <w:ilvl w:val="0"/>
          <w:numId w:val="32"/>
        </w:numPr>
      </w:pPr>
      <w:r>
        <w:rPr>
          <w:lang w:val="zh-CN"/>
        </w:rPr>
        <w:t>大量残疾儿童辍学或</w:t>
      </w:r>
      <w:r>
        <w:rPr>
          <w:rFonts w:hint="eastAsia"/>
          <w:lang w:val="zh-CN"/>
        </w:rPr>
        <w:t>在专门</w:t>
      </w:r>
      <w:r>
        <w:rPr>
          <w:lang w:val="zh-CN"/>
        </w:rPr>
        <w:t>学校或班级</w:t>
      </w:r>
      <w:r>
        <w:rPr>
          <w:rFonts w:hint="eastAsia"/>
          <w:lang w:val="zh-CN"/>
        </w:rPr>
        <w:t>就学</w:t>
      </w:r>
      <w:r w:rsidRPr="006636BE">
        <w:t>，</w:t>
      </w:r>
      <w:r>
        <w:rPr>
          <w:lang w:val="zh-CN"/>
        </w:rPr>
        <w:t>特别是有社会心理</w:t>
      </w:r>
      <w:r>
        <w:rPr>
          <w:rFonts w:hint="eastAsia"/>
          <w:lang w:val="zh-CN"/>
        </w:rPr>
        <w:t>障碍</w:t>
      </w:r>
      <w:r>
        <w:rPr>
          <w:lang w:val="zh-CN"/>
        </w:rPr>
        <w:t>的儿童</w:t>
      </w:r>
      <w:r w:rsidRPr="006636BE">
        <w:t>；</w:t>
      </w:r>
    </w:p>
    <w:p w:rsidR="00A249C1" w:rsidRPr="00BA2646" w:rsidRDefault="00A249C1" w:rsidP="00DC1766">
      <w:pPr>
        <w:pStyle w:val="SingleTxtGC"/>
        <w:numPr>
          <w:ilvl w:val="0"/>
          <w:numId w:val="32"/>
        </w:numPr>
      </w:pPr>
      <w:r>
        <w:rPr>
          <w:lang w:val="zh-CN"/>
        </w:rPr>
        <w:t>教师和其他学生对残疾儿童</w:t>
      </w:r>
      <w:r>
        <w:rPr>
          <w:rFonts w:hint="eastAsia"/>
          <w:lang w:val="zh-CN"/>
        </w:rPr>
        <w:t>的</w:t>
      </w:r>
      <w:r>
        <w:rPr>
          <w:lang w:val="zh-CN"/>
        </w:rPr>
        <w:t>歧视和暴力</w:t>
      </w:r>
      <w:r>
        <w:rPr>
          <w:rFonts w:hint="eastAsia"/>
          <w:lang w:val="zh-CN"/>
        </w:rPr>
        <w:t>行为</w:t>
      </w:r>
      <w:r w:rsidRPr="006636BE">
        <w:t>；</w:t>
      </w:r>
    </w:p>
    <w:p w:rsidR="00A249C1" w:rsidRPr="00BA2646" w:rsidRDefault="00A249C1" w:rsidP="00DC1766">
      <w:pPr>
        <w:pStyle w:val="SingleTxtGC"/>
        <w:numPr>
          <w:ilvl w:val="0"/>
          <w:numId w:val="32"/>
        </w:numPr>
      </w:pPr>
      <w:r>
        <w:rPr>
          <w:rFonts w:hint="eastAsia"/>
          <w:lang w:val="zh-CN"/>
        </w:rPr>
        <w:t>向</w:t>
      </w:r>
      <w:r>
        <w:rPr>
          <w:lang w:val="zh-CN"/>
        </w:rPr>
        <w:t>残疾儿童</w:t>
      </w:r>
      <w:r w:rsidRPr="00636F9C">
        <w:rPr>
          <w:rFonts w:hint="eastAsia"/>
        </w:rPr>
        <w:t>，</w:t>
      </w:r>
      <w:r>
        <w:rPr>
          <w:lang w:val="zh-CN"/>
        </w:rPr>
        <w:t>特别是</w:t>
      </w:r>
      <w:r>
        <w:rPr>
          <w:rFonts w:hint="eastAsia"/>
          <w:lang w:val="zh-CN"/>
        </w:rPr>
        <w:t>有</w:t>
      </w:r>
      <w:r>
        <w:rPr>
          <w:lang w:val="zh-CN"/>
        </w:rPr>
        <w:t>社会心理障碍</w:t>
      </w:r>
      <w:r>
        <w:rPr>
          <w:rFonts w:hint="eastAsia"/>
          <w:lang w:val="zh-CN"/>
        </w:rPr>
        <w:t>、</w:t>
      </w:r>
      <w:r w:rsidRPr="00425271">
        <w:rPr>
          <w:rFonts w:hint="eastAsia"/>
          <w:lang w:val="zh-CN"/>
        </w:rPr>
        <w:t>自闭症谱系障碍</w:t>
      </w:r>
      <w:r>
        <w:rPr>
          <w:lang w:val="zh-CN"/>
        </w:rPr>
        <w:t>和感官残疾</w:t>
      </w:r>
      <w:r>
        <w:rPr>
          <w:rFonts w:hint="eastAsia"/>
          <w:lang w:val="zh-CN"/>
        </w:rPr>
        <w:t>的</w:t>
      </w:r>
      <w:r>
        <w:rPr>
          <w:lang w:val="zh-CN"/>
        </w:rPr>
        <w:t>儿童提供</w:t>
      </w:r>
      <w:r>
        <w:rPr>
          <w:rFonts w:hint="eastAsia"/>
          <w:lang w:val="zh-CN"/>
        </w:rPr>
        <w:t>的</w:t>
      </w:r>
      <w:r>
        <w:rPr>
          <w:lang w:val="zh-CN"/>
        </w:rPr>
        <w:t>教育质量低</w:t>
      </w:r>
      <w:r w:rsidRPr="00425271">
        <w:rPr>
          <w:rFonts w:hint="eastAsia"/>
        </w:rPr>
        <w:t>，</w:t>
      </w:r>
      <w:r>
        <w:rPr>
          <w:lang w:val="zh-CN"/>
        </w:rPr>
        <w:t>课程内容</w:t>
      </w:r>
      <w:r>
        <w:rPr>
          <w:rFonts w:hint="eastAsia"/>
          <w:lang w:val="zh-CN"/>
        </w:rPr>
        <w:t>不适当</w:t>
      </w:r>
      <w:r w:rsidRPr="00636F9C">
        <w:t>，</w:t>
      </w:r>
      <w:r>
        <w:rPr>
          <w:rFonts w:hint="eastAsia"/>
          <w:lang w:val="zh-CN"/>
        </w:rPr>
        <w:t>导致</w:t>
      </w:r>
      <w:r>
        <w:rPr>
          <w:lang w:val="zh-CN"/>
        </w:rPr>
        <w:t>他们</w:t>
      </w:r>
      <w:r>
        <w:rPr>
          <w:rFonts w:hint="eastAsia"/>
          <w:lang w:val="zh-CN"/>
        </w:rPr>
        <w:t>在</w:t>
      </w:r>
      <w:r>
        <w:rPr>
          <w:lang w:val="zh-CN"/>
        </w:rPr>
        <w:t>完成学业</w:t>
      </w:r>
      <w:r>
        <w:rPr>
          <w:rFonts w:hint="eastAsia"/>
          <w:lang w:val="zh-CN"/>
        </w:rPr>
        <w:t>后无法寻求高等</w:t>
      </w:r>
      <w:r>
        <w:rPr>
          <w:lang w:val="zh-CN"/>
        </w:rPr>
        <w:t>教育</w:t>
      </w:r>
      <w:r>
        <w:rPr>
          <w:rFonts w:hint="eastAsia"/>
          <w:lang w:val="zh-CN"/>
        </w:rPr>
        <w:t>、</w:t>
      </w:r>
      <w:r>
        <w:rPr>
          <w:lang w:val="zh-CN"/>
        </w:rPr>
        <w:t>就业和自主生活。</w:t>
      </w:r>
    </w:p>
    <w:p w:rsidR="00A249C1" w:rsidRPr="00DC1766" w:rsidRDefault="00A249C1" w:rsidP="00DC1766">
      <w:pPr>
        <w:pStyle w:val="SingleTxtGC"/>
        <w:rPr>
          <w:rFonts w:ascii="Time New Roman" w:eastAsia="黑体" w:hAnsi="Time New Roman" w:hint="eastAsia"/>
        </w:rPr>
      </w:pPr>
      <w:r w:rsidRPr="00DC1766">
        <w:rPr>
          <w:rFonts w:ascii="Time New Roman" w:eastAsia="黑体" w:hAnsi="Time New Roman"/>
        </w:rPr>
        <w:t>46.</w:t>
      </w:r>
      <w:r w:rsidR="00DC1766">
        <w:rPr>
          <w:rFonts w:ascii="Time New Roman" w:eastAsia="黑体" w:hAnsi="Time New Roman" w:hint="eastAsia"/>
        </w:rPr>
        <w:t xml:space="preserve">  </w:t>
      </w:r>
      <w:r w:rsidRPr="00DC1766">
        <w:rPr>
          <w:rFonts w:ascii="Time New Roman" w:eastAsia="黑体" w:hAnsi="Time New Roman" w:hint="eastAsia"/>
        </w:rPr>
        <w:t>委员会建议缔约国</w:t>
      </w:r>
      <w:r w:rsidRPr="00DC1766">
        <w:rPr>
          <w:rFonts w:ascii="Time New Roman" w:eastAsia="黑体" w:hAnsi="Time New Roman" w:cs="Malgun Gothic" w:hint="eastAsia"/>
        </w:rPr>
        <w:t>：</w:t>
      </w:r>
    </w:p>
    <w:p w:rsidR="00A249C1" w:rsidRPr="00DC1766" w:rsidRDefault="00A249C1" w:rsidP="00DC1766">
      <w:pPr>
        <w:pStyle w:val="SingleTxtGC"/>
        <w:numPr>
          <w:ilvl w:val="0"/>
          <w:numId w:val="33"/>
        </w:numPr>
        <w:rPr>
          <w:rFonts w:ascii="Time New Roman" w:eastAsia="黑体" w:hAnsi="Time New Roman" w:hint="eastAsia"/>
        </w:rPr>
      </w:pPr>
      <w:r w:rsidRPr="00DC1766">
        <w:rPr>
          <w:rFonts w:ascii="Time New Roman" w:eastAsia="黑体" w:hAnsi="Time New Roman" w:hint="eastAsia"/>
        </w:rPr>
        <w:t>审查</w:t>
      </w:r>
      <w:r w:rsidRPr="00DC1766">
        <w:rPr>
          <w:rFonts w:ascii="Time New Roman" w:eastAsia="黑体" w:hAnsi="Time New Roman"/>
        </w:rPr>
        <w:t>2001</w:t>
      </w:r>
      <w:r w:rsidRPr="00DC1766">
        <w:rPr>
          <w:rFonts w:ascii="Time New Roman" w:eastAsia="黑体" w:hAnsi="Time New Roman" w:hint="eastAsia"/>
        </w:rPr>
        <w:t>年《教育白皮书</w:t>
      </w:r>
      <w:r w:rsidRPr="00DC1766">
        <w:rPr>
          <w:rFonts w:ascii="Time New Roman" w:eastAsia="黑体" w:hAnsi="Time New Roman" w:hint="eastAsia"/>
        </w:rPr>
        <w:t>6</w:t>
      </w:r>
      <w:r w:rsidRPr="00DC1766">
        <w:rPr>
          <w:rFonts w:ascii="Time New Roman" w:eastAsia="黑体" w:hAnsi="Time New Roman" w:hint="eastAsia"/>
        </w:rPr>
        <w:t>：特殊需要教育：建立全纳教育和培训制度》，以期为</w:t>
      </w:r>
      <w:proofErr w:type="gramStart"/>
      <w:r w:rsidRPr="00DC1766">
        <w:rPr>
          <w:rFonts w:ascii="Time New Roman" w:eastAsia="黑体" w:hAnsi="Time New Roman" w:hint="eastAsia"/>
        </w:rPr>
        <w:t>全纳教育</w:t>
      </w:r>
      <w:proofErr w:type="gramEnd"/>
      <w:r w:rsidRPr="00DC1766">
        <w:rPr>
          <w:rFonts w:ascii="Time New Roman" w:eastAsia="黑体" w:hAnsi="Time New Roman" w:hint="eastAsia"/>
        </w:rPr>
        <w:t>进一步制订法律和政策框架，作为优先事项扩大全面服务学校并将残疾儿童纳入主流学校的主流班级；</w:t>
      </w:r>
    </w:p>
    <w:p w:rsidR="00A249C1" w:rsidRPr="00DC1766" w:rsidRDefault="00A249C1" w:rsidP="00DC1766">
      <w:pPr>
        <w:pStyle w:val="SingleTxtGC"/>
        <w:numPr>
          <w:ilvl w:val="0"/>
          <w:numId w:val="33"/>
        </w:numPr>
        <w:rPr>
          <w:rFonts w:ascii="Time New Roman" w:eastAsia="黑体" w:hAnsi="Time New Roman" w:hint="eastAsia"/>
        </w:rPr>
      </w:pPr>
      <w:r w:rsidRPr="00DC1766">
        <w:rPr>
          <w:rFonts w:ascii="Time New Roman" w:eastAsia="黑体" w:hAnsi="Time New Roman" w:hint="eastAsia"/>
        </w:rPr>
        <w:lastRenderedPageBreak/>
        <w:t>为</w:t>
      </w:r>
      <w:proofErr w:type="gramStart"/>
      <w:r w:rsidRPr="00DC1766">
        <w:rPr>
          <w:rFonts w:ascii="Time New Roman" w:eastAsia="黑体" w:hAnsi="Time New Roman" w:hint="eastAsia"/>
        </w:rPr>
        <w:t>全纳教育</w:t>
      </w:r>
      <w:proofErr w:type="gramEnd"/>
      <w:r w:rsidRPr="00DC1766">
        <w:rPr>
          <w:rFonts w:ascii="Time New Roman" w:eastAsia="黑体" w:hAnsi="Time New Roman" w:hint="eastAsia"/>
        </w:rPr>
        <w:t>划拨充足的技术、人力和财政资源，包括保证提供合理便利所需的资金；</w:t>
      </w:r>
    </w:p>
    <w:p w:rsidR="00A249C1" w:rsidRPr="00DC1766" w:rsidRDefault="00A249C1" w:rsidP="00DC1766">
      <w:pPr>
        <w:pStyle w:val="SingleTxtGC"/>
        <w:numPr>
          <w:ilvl w:val="0"/>
          <w:numId w:val="33"/>
        </w:numPr>
        <w:rPr>
          <w:rFonts w:ascii="Time New Roman" w:eastAsia="黑体" w:hAnsi="Time New Roman" w:hint="eastAsia"/>
        </w:rPr>
      </w:pPr>
      <w:r w:rsidRPr="00DC1766">
        <w:rPr>
          <w:rFonts w:ascii="Time New Roman" w:eastAsia="黑体" w:hAnsi="Time New Roman" w:hint="eastAsia"/>
        </w:rPr>
        <w:t>确保向所有残疾儿童提供免费义务小学教育，并在主流学校免费提供合理便利，包括个人助手，并优先安排有关儿童在住所附近的学校入学，以避免高昂的交通和住宿安排费用；</w:t>
      </w:r>
    </w:p>
    <w:p w:rsidR="00A249C1" w:rsidRPr="00DC1766" w:rsidRDefault="00A249C1" w:rsidP="00DC1766">
      <w:pPr>
        <w:pStyle w:val="SingleTxtGC"/>
        <w:numPr>
          <w:ilvl w:val="0"/>
          <w:numId w:val="33"/>
        </w:numPr>
        <w:rPr>
          <w:rFonts w:ascii="Time New Roman" w:eastAsia="黑体" w:hAnsi="Time New Roman" w:hint="eastAsia"/>
        </w:rPr>
      </w:pPr>
      <w:r w:rsidRPr="00DC1766">
        <w:rPr>
          <w:rFonts w:ascii="Time New Roman" w:eastAsia="黑体" w:hAnsi="Time New Roman" w:hint="eastAsia"/>
        </w:rPr>
        <w:t>制订促进尊重残疾儿童和促进残疾儿童的尊严和融入的课程及学习和教学材料，以提高教师和学生的认识，消除对残疾儿童的侮辱和偏见；</w:t>
      </w:r>
    </w:p>
    <w:p w:rsidR="00A249C1" w:rsidRPr="00BA2646" w:rsidRDefault="00A249C1" w:rsidP="00DC1766">
      <w:pPr>
        <w:pStyle w:val="SingleTxtGC"/>
        <w:numPr>
          <w:ilvl w:val="0"/>
          <w:numId w:val="33"/>
        </w:numPr>
      </w:pPr>
      <w:r w:rsidRPr="00DC1766">
        <w:rPr>
          <w:rFonts w:ascii="Time New Roman" w:eastAsia="黑体" w:hAnsi="Time New Roman" w:hint="eastAsia"/>
        </w:rPr>
        <w:t>提高向残疾儿童提供的教育的质量、适当性和适应性，以促进残疾儿童尽可能充分地融入社会并实现个人发展。</w:t>
      </w:r>
    </w:p>
    <w:p w:rsidR="00A249C1" w:rsidRPr="00E76A01" w:rsidRDefault="00A249C1" w:rsidP="00DC1766">
      <w:pPr>
        <w:pStyle w:val="H23GC"/>
        <w:rPr>
          <w:rFonts w:eastAsia="Malgun Gothic"/>
        </w:rPr>
      </w:pPr>
      <w:r w:rsidRPr="00E76A01">
        <w:rPr>
          <w:rFonts w:eastAsia="Malgun Gothic"/>
        </w:rPr>
        <w:tab/>
      </w:r>
      <w:r w:rsidRPr="00E76A01">
        <w:rPr>
          <w:rFonts w:eastAsia="Malgun Gothic"/>
        </w:rPr>
        <w:tab/>
      </w:r>
      <w:r w:rsidRPr="00F856CF">
        <w:rPr>
          <w:rFonts w:hint="eastAsia"/>
        </w:rPr>
        <w:t>健康和保健服务</w:t>
      </w:r>
    </w:p>
    <w:p w:rsidR="00A249C1" w:rsidRPr="00E76A01" w:rsidRDefault="00A249C1" w:rsidP="00DC1766">
      <w:pPr>
        <w:pStyle w:val="SingleTxtGC"/>
        <w:rPr>
          <w:rFonts w:eastAsia="Malgun Gothic"/>
        </w:rPr>
      </w:pPr>
      <w:r w:rsidRPr="00E76A01">
        <w:rPr>
          <w:rFonts w:eastAsia="Malgun Gothic"/>
        </w:rPr>
        <w:t>47.</w:t>
      </w:r>
      <w:r w:rsidR="00DC1766">
        <w:rPr>
          <w:rFonts w:eastAsiaTheme="minorEastAsia" w:hint="eastAsia"/>
        </w:rPr>
        <w:t xml:space="preserve">  </w:t>
      </w:r>
      <w:r>
        <w:rPr>
          <w:lang w:val="zh-CN"/>
        </w:rPr>
        <w:t>委员会</w:t>
      </w:r>
      <w:r>
        <w:rPr>
          <w:rFonts w:hint="eastAsia"/>
          <w:lang w:val="zh-CN"/>
        </w:rPr>
        <w:t>对</w:t>
      </w:r>
      <w:r>
        <w:rPr>
          <w:lang w:val="zh-CN"/>
        </w:rPr>
        <w:t>缔约国</w:t>
      </w:r>
      <w:r>
        <w:rPr>
          <w:rFonts w:hint="eastAsia"/>
          <w:lang w:val="zh-CN"/>
        </w:rPr>
        <w:t>努力关注</w:t>
      </w:r>
      <w:r>
        <w:rPr>
          <w:lang w:val="zh-CN"/>
        </w:rPr>
        <w:t>初级保健和社区保健</w:t>
      </w:r>
      <w:r>
        <w:rPr>
          <w:rFonts w:hint="eastAsia"/>
          <w:lang w:val="zh-CN"/>
        </w:rPr>
        <w:t>服务及</w:t>
      </w:r>
      <w:r>
        <w:rPr>
          <w:lang w:val="zh-CN"/>
        </w:rPr>
        <w:t>扩大</w:t>
      </w:r>
      <w:r>
        <w:rPr>
          <w:rFonts w:hint="eastAsia"/>
          <w:lang w:val="zh-CN"/>
        </w:rPr>
        <w:t>儿童</w:t>
      </w:r>
      <w:r>
        <w:rPr>
          <w:lang w:val="zh-CN"/>
        </w:rPr>
        <w:t>免疫接种</w:t>
      </w:r>
      <w:r>
        <w:rPr>
          <w:rFonts w:hint="eastAsia"/>
          <w:lang w:val="zh-CN"/>
        </w:rPr>
        <w:t>覆盖范围表示欢迎</w:t>
      </w:r>
      <w:r>
        <w:rPr>
          <w:lang w:val="zh-CN"/>
        </w:rPr>
        <w:t>。</w:t>
      </w:r>
      <w:r>
        <w:rPr>
          <w:rFonts w:hint="eastAsia"/>
          <w:lang w:val="zh-CN"/>
        </w:rPr>
        <w:t>然而</w:t>
      </w:r>
      <w:r w:rsidRPr="00BE7F66">
        <w:rPr>
          <w:rFonts w:hint="eastAsia"/>
        </w:rPr>
        <w:t>，</w:t>
      </w:r>
      <w:r>
        <w:rPr>
          <w:lang w:val="zh-CN"/>
        </w:rPr>
        <w:t>委员会感到关切的是</w:t>
      </w:r>
      <w:r w:rsidRPr="00BE7F66">
        <w:t>：</w:t>
      </w:r>
    </w:p>
    <w:p w:rsidR="00A249C1" w:rsidRPr="00E76A01" w:rsidRDefault="00A249C1" w:rsidP="00DC1766">
      <w:pPr>
        <w:pStyle w:val="SingleTxtGC"/>
        <w:numPr>
          <w:ilvl w:val="0"/>
          <w:numId w:val="34"/>
        </w:numPr>
      </w:pPr>
      <w:r>
        <w:rPr>
          <w:lang w:val="zh-CN"/>
        </w:rPr>
        <w:t>保健服务</w:t>
      </w:r>
      <w:r>
        <w:rPr>
          <w:rFonts w:hint="eastAsia"/>
          <w:lang w:val="zh-CN"/>
        </w:rPr>
        <w:t>的提供</w:t>
      </w:r>
      <w:r>
        <w:rPr>
          <w:rFonts w:hint="eastAsia"/>
        </w:rPr>
        <w:t>在</w:t>
      </w:r>
      <w:r>
        <w:rPr>
          <w:lang w:val="zh-CN"/>
        </w:rPr>
        <w:t>农村和城市地区之间以及在公共部门和私营部门之间存在差异</w:t>
      </w:r>
      <w:r w:rsidRPr="006636BE">
        <w:t>；</w:t>
      </w:r>
    </w:p>
    <w:p w:rsidR="00A249C1" w:rsidRPr="00E76A01" w:rsidRDefault="00A249C1" w:rsidP="00DC1766">
      <w:pPr>
        <w:pStyle w:val="SingleTxtGC"/>
        <w:numPr>
          <w:ilvl w:val="0"/>
          <w:numId w:val="34"/>
        </w:numPr>
      </w:pPr>
      <w:r>
        <w:rPr>
          <w:rFonts w:hint="eastAsia"/>
          <w:lang w:val="zh-CN"/>
        </w:rPr>
        <w:t>缺少</w:t>
      </w:r>
      <w:r>
        <w:rPr>
          <w:lang w:val="zh-CN"/>
        </w:rPr>
        <w:t>全面</w:t>
      </w:r>
      <w:r>
        <w:rPr>
          <w:rFonts w:hint="eastAsia"/>
          <w:lang w:val="zh-CN"/>
        </w:rPr>
        <w:t>的</w:t>
      </w:r>
      <w:r>
        <w:rPr>
          <w:lang w:val="zh-CN"/>
        </w:rPr>
        <w:t>儿童保健政策和服务</w:t>
      </w:r>
      <w:r>
        <w:rPr>
          <w:rFonts w:hint="eastAsia"/>
          <w:lang w:val="zh-CN"/>
        </w:rPr>
        <w:t>提供一揽子计划</w:t>
      </w:r>
      <w:r w:rsidRPr="006636BE">
        <w:t>；</w:t>
      </w:r>
    </w:p>
    <w:p w:rsidR="00A249C1" w:rsidRPr="00E76A01" w:rsidRDefault="00A249C1" w:rsidP="00DC1766">
      <w:pPr>
        <w:pStyle w:val="SingleTxtGC"/>
        <w:numPr>
          <w:ilvl w:val="0"/>
          <w:numId w:val="34"/>
        </w:numPr>
      </w:pPr>
      <w:r>
        <w:rPr>
          <w:lang w:val="zh-CN"/>
        </w:rPr>
        <w:t>保健服务质量</w:t>
      </w:r>
      <w:r>
        <w:rPr>
          <w:rFonts w:hint="eastAsia"/>
          <w:lang w:val="zh-CN"/>
        </w:rPr>
        <w:t>低</w:t>
      </w:r>
      <w:r>
        <w:rPr>
          <w:lang w:val="zh-CN"/>
        </w:rPr>
        <w:t>。</w:t>
      </w:r>
    </w:p>
    <w:p w:rsidR="00A249C1" w:rsidRPr="00DC1766" w:rsidRDefault="00A249C1" w:rsidP="00DC1766">
      <w:pPr>
        <w:pStyle w:val="SingleTxtGC"/>
        <w:rPr>
          <w:rFonts w:ascii="Time New Roman" w:eastAsia="黑体" w:hAnsi="Time New Roman" w:hint="eastAsia"/>
        </w:rPr>
      </w:pPr>
      <w:r w:rsidRPr="00DC1766">
        <w:rPr>
          <w:rFonts w:ascii="Time New Roman" w:eastAsia="黑体" w:hAnsi="Time New Roman"/>
        </w:rPr>
        <w:t>48.</w:t>
      </w:r>
      <w:r w:rsidR="00DC1766">
        <w:rPr>
          <w:rFonts w:ascii="Time New Roman" w:eastAsia="黑体" w:hAnsi="Time New Roman" w:hint="eastAsia"/>
        </w:rPr>
        <w:t xml:space="preserve">  </w:t>
      </w:r>
      <w:r w:rsidRPr="00DC1766">
        <w:rPr>
          <w:rFonts w:ascii="Time New Roman" w:eastAsia="黑体" w:hAnsi="Time New Roman" w:hint="eastAsia"/>
        </w:rPr>
        <w:t>根据关于儿童享有可达到的最高标准健康的权利问题的第</w:t>
      </w:r>
      <w:r w:rsidRPr="00DC1766">
        <w:rPr>
          <w:rFonts w:ascii="Time New Roman" w:eastAsia="黑体" w:hAnsi="Time New Roman"/>
        </w:rPr>
        <w:t>15</w:t>
      </w:r>
      <w:r w:rsidRPr="00DC1766">
        <w:rPr>
          <w:rFonts w:ascii="Time New Roman" w:eastAsia="黑体" w:hAnsi="Time New Roman" w:hint="eastAsia"/>
        </w:rPr>
        <w:t>号一般性意见</w:t>
      </w:r>
      <w:r w:rsidRPr="00DC1766">
        <w:rPr>
          <w:rFonts w:ascii="Time New Roman" w:eastAsia="黑体" w:hAnsi="Time New Roman"/>
        </w:rPr>
        <w:t>(2013</w:t>
      </w:r>
      <w:r w:rsidRPr="00DC1766">
        <w:rPr>
          <w:rFonts w:ascii="Time New Roman" w:eastAsia="黑体" w:hAnsi="Time New Roman" w:hint="eastAsia"/>
        </w:rPr>
        <w:t>年</w:t>
      </w:r>
      <w:r w:rsidRPr="00DC1766">
        <w:rPr>
          <w:rFonts w:ascii="Time New Roman" w:eastAsia="黑体" w:hAnsi="Time New Roman"/>
        </w:rPr>
        <w:t>)</w:t>
      </w:r>
      <w:r w:rsidRPr="00DC1766">
        <w:rPr>
          <w:rFonts w:ascii="Time New Roman" w:eastAsia="黑体" w:hAnsi="Time New Roman" w:hint="eastAsia"/>
        </w:rPr>
        <w:t>，委员会建议缔约国</w:t>
      </w:r>
      <w:r w:rsidRPr="00DC1766">
        <w:rPr>
          <w:rFonts w:ascii="Time New Roman" w:eastAsia="黑体" w:hAnsi="Time New Roman" w:cs="Malgun Gothic" w:hint="eastAsia"/>
        </w:rPr>
        <w:t>：</w:t>
      </w:r>
    </w:p>
    <w:p w:rsidR="00A249C1" w:rsidRPr="00DC1766" w:rsidRDefault="00A249C1" w:rsidP="00DC1766">
      <w:pPr>
        <w:pStyle w:val="SingleTxtGC"/>
        <w:numPr>
          <w:ilvl w:val="0"/>
          <w:numId w:val="35"/>
        </w:numPr>
        <w:rPr>
          <w:rFonts w:ascii="Time New Roman" w:eastAsia="黑体" w:hAnsi="Time New Roman" w:hint="eastAsia"/>
        </w:rPr>
      </w:pPr>
      <w:r w:rsidRPr="00DC1766">
        <w:rPr>
          <w:rFonts w:ascii="Time New Roman" w:eastAsia="黑体" w:hAnsi="Time New Roman" w:hint="eastAsia"/>
        </w:rPr>
        <w:t>进一步加强努力，减少全国不同地区在保健服务提供方面的差距，大力注重改善公共初级保健服务的获取情况；</w:t>
      </w:r>
    </w:p>
    <w:p w:rsidR="00A249C1" w:rsidRPr="00DC1766" w:rsidRDefault="00A249C1" w:rsidP="00DC1766">
      <w:pPr>
        <w:pStyle w:val="SingleTxtGC"/>
        <w:numPr>
          <w:ilvl w:val="0"/>
          <w:numId w:val="35"/>
        </w:numPr>
        <w:rPr>
          <w:rFonts w:ascii="Time New Roman" w:eastAsia="黑体" w:hAnsi="Time New Roman" w:hint="eastAsia"/>
        </w:rPr>
      </w:pPr>
      <w:r w:rsidRPr="00DC1766">
        <w:rPr>
          <w:rFonts w:ascii="Time New Roman" w:eastAsia="黑体" w:hAnsi="Time New Roman" w:hint="eastAsia"/>
        </w:rPr>
        <w:t>制订全面和多部门的儿童保健政策和服务提供一揽子计划，涵盖新生儿至青少年保健，提出针对健康根本决定因素的干预措施，为执行工作设定清晰的基线、明确的时限和</w:t>
      </w:r>
      <w:proofErr w:type="gramStart"/>
      <w:r w:rsidRPr="00DC1766">
        <w:rPr>
          <w:rFonts w:ascii="Time New Roman" w:eastAsia="黑体" w:hAnsi="Time New Roman" w:hint="eastAsia"/>
        </w:rPr>
        <w:t>可</w:t>
      </w:r>
      <w:proofErr w:type="gramEnd"/>
      <w:r w:rsidRPr="00DC1766">
        <w:rPr>
          <w:rFonts w:ascii="Time New Roman" w:eastAsia="黑体" w:hAnsi="Time New Roman" w:hint="eastAsia"/>
        </w:rPr>
        <w:t>衡量指标并提供充足的预算拨款；</w:t>
      </w:r>
    </w:p>
    <w:p w:rsidR="00A249C1" w:rsidRPr="00DC1766" w:rsidRDefault="00A249C1" w:rsidP="00DC1766">
      <w:pPr>
        <w:pStyle w:val="SingleTxtGC"/>
        <w:numPr>
          <w:ilvl w:val="0"/>
          <w:numId w:val="35"/>
        </w:numPr>
        <w:rPr>
          <w:rFonts w:ascii="Time New Roman" w:eastAsia="黑体" w:hAnsi="Time New Roman" w:hint="eastAsia"/>
        </w:rPr>
      </w:pPr>
      <w:r w:rsidRPr="00DC1766">
        <w:rPr>
          <w:rFonts w:ascii="Time New Roman" w:eastAsia="黑体" w:hAnsi="Time New Roman" w:hint="eastAsia"/>
        </w:rPr>
        <w:t>提高儿童保健服务的整体质量以及专业儿童保健服务的质量，划拨充足的人力、技术和财政资源，并加强在保健系统工作的专业人员的能力；</w:t>
      </w:r>
    </w:p>
    <w:p w:rsidR="00A249C1" w:rsidRPr="00DC1766" w:rsidRDefault="00A249C1" w:rsidP="00DC1766">
      <w:pPr>
        <w:pStyle w:val="SingleTxtGC"/>
        <w:numPr>
          <w:ilvl w:val="0"/>
          <w:numId w:val="35"/>
        </w:numPr>
        <w:rPr>
          <w:rFonts w:ascii="Time New Roman" w:eastAsia="黑体" w:hAnsi="Time New Roman" w:hint="eastAsia"/>
        </w:rPr>
      </w:pPr>
      <w:r w:rsidRPr="00DC1766">
        <w:rPr>
          <w:rFonts w:ascii="Time New Roman" w:eastAsia="黑体" w:hAnsi="Time New Roman" w:hint="eastAsia"/>
        </w:rPr>
        <w:t>设立机制，在儿童、社区和从事儿童和青少年保健工作的民间社会组织的参与下，监测儿童保健领域相关政策的执行情况和服务提供情况；</w:t>
      </w:r>
    </w:p>
    <w:p w:rsidR="00A249C1" w:rsidRPr="00BA2646" w:rsidRDefault="00A249C1" w:rsidP="00DC1766">
      <w:pPr>
        <w:pStyle w:val="SingleTxtGC"/>
        <w:numPr>
          <w:ilvl w:val="0"/>
          <w:numId w:val="35"/>
        </w:numPr>
      </w:pPr>
      <w:r w:rsidRPr="00DC1766">
        <w:rPr>
          <w:rFonts w:ascii="Time New Roman" w:eastAsia="黑体" w:hAnsi="Time New Roman" w:hint="eastAsia"/>
        </w:rPr>
        <w:t>在这方面，向世界卫生组织和儿基会寻求技术援助。</w:t>
      </w:r>
    </w:p>
    <w:p w:rsidR="00A249C1" w:rsidRPr="00E76A01" w:rsidRDefault="00A249C1" w:rsidP="00DC1766">
      <w:pPr>
        <w:pStyle w:val="H23GC"/>
      </w:pPr>
      <w:r w:rsidRPr="00E76A01">
        <w:tab/>
      </w:r>
      <w:r w:rsidRPr="00E76A01">
        <w:tab/>
      </w:r>
      <w:r w:rsidRPr="00F856CF">
        <w:rPr>
          <w:rFonts w:hint="eastAsia"/>
        </w:rPr>
        <w:t>青少年健康</w:t>
      </w:r>
    </w:p>
    <w:p w:rsidR="00A249C1" w:rsidRPr="00E76A01" w:rsidRDefault="00A249C1" w:rsidP="00DC1766">
      <w:pPr>
        <w:pStyle w:val="SingleTxtGC"/>
        <w:rPr>
          <w:rFonts w:eastAsia="Malgun Gothic"/>
        </w:rPr>
      </w:pPr>
      <w:r w:rsidRPr="00E76A01">
        <w:rPr>
          <w:rFonts w:eastAsia="Malgun Gothic"/>
        </w:rPr>
        <w:t>49.</w:t>
      </w:r>
      <w:r w:rsidR="00DC1766">
        <w:rPr>
          <w:rFonts w:eastAsiaTheme="minorEastAsia" w:hint="eastAsia"/>
        </w:rPr>
        <w:t xml:space="preserve">  </w:t>
      </w:r>
      <w:r>
        <w:rPr>
          <w:lang w:val="zh-CN"/>
        </w:rPr>
        <w:t>委员会注意到</w:t>
      </w:r>
      <w:r w:rsidRPr="006636BE">
        <w:t>，</w:t>
      </w:r>
      <w:r>
        <w:rPr>
          <w:lang w:val="zh-CN"/>
        </w:rPr>
        <w:t>缔约国正</w:t>
      </w:r>
      <w:r>
        <w:rPr>
          <w:rFonts w:hint="eastAsia"/>
          <w:lang w:val="zh-CN"/>
        </w:rPr>
        <w:t>在制订</w:t>
      </w:r>
      <w:r>
        <w:rPr>
          <w:lang w:val="zh-CN"/>
        </w:rPr>
        <w:t>青年和青少年健康</w:t>
      </w:r>
      <w:r>
        <w:rPr>
          <w:rFonts w:hint="eastAsia"/>
          <w:lang w:val="zh-CN"/>
        </w:rPr>
        <w:t>指导方针</w:t>
      </w:r>
      <w:r w:rsidRPr="006636BE">
        <w:t>，</w:t>
      </w:r>
      <w:r>
        <w:rPr>
          <w:lang w:val="zh-CN"/>
        </w:rPr>
        <w:t>以</w:t>
      </w:r>
      <w:r>
        <w:rPr>
          <w:rFonts w:hint="eastAsia"/>
          <w:lang w:val="zh-CN"/>
        </w:rPr>
        <w:t>全面处理</w:t>
      </w:r>
      <w:r>
        <w:rPr>
          <w:lang w:val="zh-CN"/>
        </w:rPr>
        <w:t>青少年健康</w:t>
      </w:r>
      <w:r>
        <w:rPr>
          <w:rFonts w:hint="eastAsia"/>
          <w:lang w:val="zh-CN"/>
        </w:rPr>
        <w:t>问题</w:t>
      </w:r>
      <w:r>
        <w:rPr>
          <w:lang w:val="zh-CN"/>
        </w:rPr>
        <w:t>。然而，</w:t>
      </w:r>
      <w:r>
        <w:rPr>
          <w:rFonts w:hint="eastAsia"/>
          <w:lang w:val="zh-CN"/>
        </w:rPr>
        <w:t>委员会</w:t>
      </w:r>
      <w:r>
        <w:rPr>
          <w:lang w:val="zh-CN"/>
        </w:rPr>
        <w:t>感到关切的是，青少年面临</w:t>
      </w:r>
      <w:r>
        <w:rPr>
          <w:rFonts w:hint="eastAsia"/>
          <w:lang w:val="zh-CN"/>
        </w:rPr>
        <w:t>很大的</w:t>
      </w:r>
      <w:r>
        <w:rPr>
          <w:lang w:val="zh-CN"/>
        </w:rPr>
        <w:t>健康风险，包括</w:t>
      </w:r>
      <w:r>
        <w:rPr>
          <w:rFonts w:hint="eastAsia"/>
          <w:lang w:val="zh-CN"/>
        </w:rPr>
        <w:t>过高</w:t>
      </w:r>
      <w:r>
        <w:rPr>
          <w:lang w:val="zh-CN"/>
        </w:rPr>
        <w:t>比例的：</w:t>
      </w:r>
    </w:p>
    <w:p w:rsidR="00A249C1" w:rsidRPr="00E76A01" w:rsidRDefault="00A249C1" w:rsidP="00DC1766">
      <w:pPr>
        <w:pStyle w:val="SingleTxtGC"/>
        <w:numPr>
          <w:ilvl w:val="0"/>
          <w:numId w:val="36"/>
        </w:numPr>
      </w:pPr>
      <w:r>
        <w:rPr>
          <w:lang w:val="zh-CN"/>
        </w:rPr>
        <w:lastRenderedPageBreak/>
        <w:t>艾滋病毒感染</w:t>
      </w:r>
      <w:r w:rsidRPr="006636BE">
        <w:t>，</w:t>
      </w:r>
      <w:r>
        <w:rPr>
          <w:lang w:val="zh-CN"/>
        </w:rPr>
        <w:t>特别</w:t>
      </w:r>
      <w:r>
        <w:rPr>
          <w:rFonts w:hint="eastAsia"/>
          <w:lang w:val="zh-CN"/>
        </w:rPr>
        <w:t>在</w:t>
      </w:r>
      <w:r>
        <w:rPr>
          <w:lang w:val="zh-CN"/>
        </w:rPr>
        <w:t>女童</w:t>
      </w:r>
      <w:r>
        <w:rPr>
          <w:rFonts w:hint="eastAsia"/>
          <w:lang w:val="zh-CN"/>
        </w:rPr>
        <w:t>中</w:t>
      </w:r>
      <w:r w:rsidRPr="006636BE">
        <w:t>，</w:t>
      </w:r>
      <w:r>
        <w:rPr>
          <w:rFonts w:hint="eastAsia"/>
          <w:lang w:val="zh-CN"/>
        </w:rPr>
        <w:t>其原因包括缺少</w:t>
      </w:r>
      <w:r>
        <w:rPr>
          <w:lang w:val="zh-CN"/>
        </w:rPr>
        <w:t>获得</w:t>
      </w:r>
      <w:r>
        <w:rPr>
          <w:rFonts w:hint="eastAsia"/>
          <w:lang w:val="zh-CN"/>
        </w:rPr>
        <w:t>便于青少年使用</w:t>
      </w:r>
      <w:r>
        <w:rPr>
          <w:lang w:val="zh-CN"/>
        </w:rPr>
        <w:t>的服务</w:t>
      </w:r>
      <w:r>
        <w:rPr>
          <w:rFonts w:hint="eastAsia"/>
          <w:lang w:val="zh-CN"/>
        </w:rPr>
        <w:t>的机会</w:t>
      </w:r>
      <w:r>
        <w:rPr>
          <w:rFonts w:hint="eastAsia"/>
        </w:rPr>
        <w:t>，</w:t>
      </w:r>
      <w:r>
        <w:rPr>
          <w:lang w:val="zh-CN"/>
        </w:rPr>
        <w:t>保健工作人员</w:t>
      </w:r>
      <w:r>
        <w:rPr>
          <w:rFonts w:hint="eastAsia"/>
          <w:lang w:val="zh-CN"/>
        </w:rPr>
        <w:t>对这些青少年的</w:t>
      </w:r>
      <w:r>
        <w:rPr>
          <w:lang w:val="zh-CN"/>
        </w:rPr>
        <w:t>歧视</w:t>
      </w:r>
      <w:r>
        <w:rPr>
          <w:rFonts w:hint="eastAsia"/>
          <w:lang w:val="zh-CN"/>
        </w:rPr>
        <w:t>态度</w:t>
      </w:r>
      <w:r w:rsidRPr="006636BE">
        <w:t>，</w:t>
      </w:r>
      <w:r>
        <w:rPr>
          <w:lang w:val="zh-CN"/>
        </w:rPr>
        <w:t>以及</w:t>
      </w:r>
      <w:r>
        <w:rPr>
          <w:rFonts w:hint="eastAsia"/>
          <w:lang w:val="zh-CN"/>
        </w:rPr>
        <w:t>缺少</w:t>
      </w:r>
      <w:r>
        <w:rPr>
          <w:lang w:val="zh-CN"/>
        </w:rPr>
        <w:t>关于性</w:t>
      </w:r>
      <w:r>
        <w:rPr>
          <w:rFonts w:hint="eastAsia"/>
          <w:lang w:val="zh-CN"/>
        </w:rPr>
        <w:t>健康</w:t>
      </w:r>
      <w:r>
        <w:rPr>
          <w:lang w:val="zh-CN"/>
        </w:rPr>
        <w:t>和生殖健康的</w:t>
      </w:r>
      <w:r>
        <w:rPr>
          <w:rFonts w:hint="eastAsia"/>
          <w:lang w:val="zh-CN"/>
        </w:rPr>
        <w:t>适龄</w:t>
      </w:r>
      <w:r>
        <w:rPr>
          <w:lang w:val="zh-CN"/>
        </w:rPr>
        <w:t>信息</w:t>
      </w:r>
      <w:r w:rsidRPr="006636BE">
        <w:t>；</w:t>
      </w:r>
    </w:p>
    <w:p w:rsidR="00A249C1" w:rsidRPr="00E76A01" w:rsidRDefault="00A249C1" w:rsidP="00DC1766">
      <w:pPr>
        <w:pStyle w:val="SingleTxtGC"/>
        <w:numPr>
          <w:ilvl w:val="0"/>
          <w:numId w:val="36"/>
        </w:numPr>
      </w:pPr>
      <w:r>
        <w:rPr>
          <w:lang w:val="zh-CN"/>
        </w:rPr>
        <w:t>结核病感染</w:t>
      </w:r>
      <w:r w:rsidRPr="006636BE">
        <w:t>，</w:t>
      </w:r>
      <w:r>
        <w:rPr>
          <w:lang w:val="zh-CN"/>
        </w:rPr>
        <w:t>特别在青少年</w:t>
      </w:r>
      <w:r>
        <w:rPr>
          <w:rFonts w:hint="eastAsia"/>
          <w:lang w:val="zh-CN"/>
        </w:rPr>
        <w:t>中</w:t>
      </w:r>
      <w:r w:rsidRPr="006636BE">
        <w:t>；</w:t>
      </w:r>
    </w:p>
    <w:p w:rsidR="00A249C1" w:rsidRPr="00E76A01" w:rsidRDefault="00A249C1" w:rsidP="00DC1766">
      <w:pPr>
        <w:pStyle w:val="SingleTxtGC"/>
        <w:numPr>
          <w:ilvl w:val="0"/>
          <w:numId w:val="36"/>
        </w:numPr>
      </w:pPr>
      <w:r>
        <w:rPr>
          <w:lang w:val="zh-CN"/>
        </w:rPr>
        <w:t>自杀和抑郁</w:t>
      </w:r>
      <w:r w:rsidRPr="006636BE">
        <w:t>，</w:t>
      </w:r>
      <w:r>
        <w:rPr>
          <w:lang w:val="zh-CN"/>
        </w:rPr>
        <w:t>包括</w:t>
      </w:r>
      <w:r>
        <w:rPr>
          <w:rFonts w:hint="eastAsia"/>
          <w:lang w:val="zh-CN"/>
        </w:rPr>
        <w:t>在</w:t>
      </w:r>
      <w:r>
        <w:rPr>
          <w:lang w:val="zh-CN"/>
        </w:rPr>
        <w:t>怀孕少女</w:t>
      </w:r>
      <w:r>
        <w:rPr>
          <w:rFonts w:hint="eastAsia"/>
          <w:lang w:val="zh-CN"/>
        </w:rPr>
        <w:t>中</w:t>
      </w:r>
      <w:r w:rsidRPr="006636BE">
        <w:t>；</w:t>
      </w:r>
    </w:p>
    <w:p w:rsidR="00A249C1" w:rsidRPr="00E76A01" w:rsidRDefault="00A249C1" w:rsidP="00DC1766">
      <w:pPr>
        <w:pStyle w:val="SingleTxtGC"/>
        <w:numPr>
          <w:ilvl w:val="0"/>
          <w:numId w:val="36"/>
        </w:numPr>
      </w:pPr>
      <w:r>
        <w:rPr>
          <w:lang w:val="zh-CN"/>
        </w:rPr>
        <w:t>青少年</w:t>
      </w:r>
      <w:r>
        <w:rPr>
          <w:rFonts w:hint="eastAsia"/>
          <w:lang w:val="zh-CN"/>
        </w:rPr>
        <w:t>中的</w:t>
      </w:r>
      <w:r>
        <w:rPr>
          <w:lang w:val="zh-CN"/>
        </w:rPr>
        <w:t>孕产妇死亡</w:t>
      </w:r>
      <w:r w:rsidRPr="006636BE">
        <w:t>，</w:t>
      </w:r>
      <w:r>
        <w:rPr>
          <w:rFonts w:hint="eastAsia"/>
          <w:lang w:val="zh-CN"/>
        </w:rPr>
        <w:t>缺少关于</w:t>
      </w:r>
      <w:proofErr w:type="gramStart"/>
      <w:r>
        <w:rPr>
          <w:rFonts w:hint="eastAsia"/>
          <w:lang w:val="zh-CN"/>
        </w:rPr>
        <w:t>孕</w:t>
      </w:r>
      <w:proofErr w:type="gramEnd"/>
      <w:r>
        <w:rPr>
          <w:lang w:val="zh-CN"/>
        </w:rPr>
        <w:t>产妇死亡</w:t>
      </w:r>
      <w:r>
        <w:rPr>
          <w:rFonts w:hint="eastAsia"/>
          <w:lang w:val="zh-CN"/>
        </w:rPr>
        <w:t>的</w:t>
      </w:r>
      <w:r>
        <w:rPr>
          <w:lang w:val="zh-CN"/>
        </w:rPr>
        <w:t>准确和全面数据</w:t>
      </w:r>
      <w:r w:rsidRPr="006636BE">
        <w:t>；</w:t>
      </w:r>
    </w:p>
    <w:p w:rsidR="00A249C1" w:rsidRPr="00E76A01" w:rsidRDefault="00A249C1" w:rsidP="00DC1766">
      <w:pPr>
        <w:pStyle w:val="SingleTxtGC"/>
        <w:numPr>
          <w:ilvl w:val="0"/>
          <w:numId w:val="36"/>
        </w:numPr>
      </w:pPr>
      <w:r>
        <w:rPr>
          <w:lang w:val="zh-CN"/>
        </w:rPr>
        <w:t>酒精和药物滥用</w:t>
      </w:r>
      <w:r w:rsidRPr="006636BE">
        <w:t>，</w:t>
      </w:r>
      <w:r>
        <w:rPr>
          <w:rFonts w:hint="eastAsia"/>
        </w:rPr>
        <w:t>这种情况会</w:t>
      </w:r>
      <w:r>
        <w:rPr>
          <w:lang w:val="zh-CN"/>
        </w:rPr>
        <w:t>导致暴力</w:t>
      </w:r>
      <w:r>
        <w:rPr>
          <w:rFonts w:hint="eastAsia"/>
          <w:lang w:val="zh-CN"/>
        </w:rPr>
        <w:t>、</w:t>
      </w:r>
      <w:r>
        <w:rPr>
          <w:lang w:val="zh-CN"/>
        </w:rPr>
        <w:t>与</w:t>
      </w:r>
      <w:r>
        <w:rPr>
          <w:rFonts w:hint="eastAsia"/>
          <w:lang w:val="zh-CN"/>
        </w:rPr>
        <w:t>交通</w:t>
      </w:r>
      <w:r>
        <w:rPr>
          <w:lang w:val="zh-CN"/>
        </w:rPr>
        <w:t>有关的死亡和</w:t>
      </w:r>
      <w:r w:rsidRPr="006E66F7">
        <w:rPr>
          <w:rFonts w:hint="eastAsia"/>
          <w:color w:val="000000"/>
        </w:rPr>
        <w:t>胎儿酒精谱系障碍</w:t>
      </w:r>
      <w:r>
        <w:rPr>
          <w:lang w:val="zh-CN"/>
        </w:rPr>
        <w:t>。</w:t>
      </w:r>
    </w:p>
    <w:p w:rsidR="00A249C1" w:rsidRPr="00DC1766" w:rsidRDefault="00A249C1" w:rsidP="00DC1766">
      <w:pPr>
        <w:pStyle w:val="SingleTxtGC"/>
        <w:rPr>
          <w:rFonts w:ascii="Time New Roman" w:eastAsia="黑体" w:hAnsi="Time New Roman" w:hint="eastAsia"/>
        </w:rPr>
      </w:pPr>
      <w:r w:rsidRPr="00DC1766">
        <w:rPr>
          <w:rFonts w:ascii="Time New Roman" w:eastAsia="黑体" w:hAnsi="Time New Roman"/>
        </w:rPr>
        <w:t>50.</w:t>
      </w:r>
      <w:r w:rsidR="00DC1766">
        <w:rPr>
          <w:rFonts w:ascii="Time New Roman" w:eastAsia="黑体" w:hAnsi="Time New Roman" w:hint="eastAsia"/>
        </w:rPr>
        <w:t xml:space="preserve">  </w:t>
      </w:r>
      <w:r w:rsidRPr="00DC1766">
        <w:rPr>
          <w:rFonts w:ascii="Time New Roman" w:eastAsia="黑体" w:hAnsi="Time New Roman" w:hint="eastAsia"/>
        </w:rPr>
        <w:t>参照关于在</w:t>
      </w:r>
      <w:r w:rsidRPr="00DC1766">
        <w:rPr>
          <w:rFonts w:ascii="Time New Roman" w:eastAsia="黑体" w:hAnsi="Time New Roman" w:cs="Malgun Gothic" w:hint="eastAsia"/>
        </w:rPr>
        <w:t>《</w:t>
      </w:r>
      <w:r w:rsidRPr="00DC1766">
        <w:rPr>
          <w:rFonts w:ascii="Time New Roman" w:eastAsia="黑体" w:hAnsi="Time New Roman" w:hint="eastAsia"/>
        </w:rPr>
        <w:t>儿童权利公约</w:t>
      </w:r>
      <w:r w:rsidRPr="00DC1766">
        <w:rPr>
          <w:rFonts w:ascii="Time New Roman" w:eastAsia="黑体" w:hAnsi="Time New Roman" w:cs="Malgun Gothic" w:hint="eastAsia"/>
        </w:rPr>
        <w:t>》</w:t>
      </w:r>
      <w:r w:rsidRPr="00DC1766">
        <w:rPr>
          <w:rFonts w:ascii="Time New Roman" w:eastAsia="黑体" w:hAnsi="Time New Roman" w:hint="eastAsia"/>
        </w:rPr>
        <w:t>框架内青少年的健康和发展的第</w:t>
      </w:r>
      <w:r w:rsidRPr="00DC1766">
        <w:rPr>
          <w:rFonts w:ascii="Time New Roman" w:eastAsia="黑体" w:hAnsi="Time New Roman"/>
        </w:rPr>
        <w:t>4</w:t>
      </w:r>
      <w:r w:rsidRPr="00DC1766">
        <w:rPr>
          <w:rFonts w:ascii="Time New Roman" w:eastAsia="黑体" w:hAnsi="Time New Roman" w:hint="eastAsia"/>
        </w:rPr>
        <w:t>号一般性意见</w:t>
      </w:r>
      <w:r w:rsidRPr="00DC1766">
        <w:rPr>
          <w:rFonts w:ascii="Time New Roman" w:eastAsia="黑体" w:hAnsi="Time New Roman"/>
        </w:rPr>
        <w:t>(2003</w:t>
      </w:r>
      <w:r w:rsidRPr="00DC1766">
        <w:rPr>
          <w:rFonts w:ascii="Time New Roman" w:eastAsia="黑体" w:hAnsi="Time New Roman" w:hint="eastAsia"/>
        </w:rPr>
        <w:t>年</w:t>
      </w:r>
      <w:r w:rsidRPr="00DC1766">
        <w:rPr>
          <w:rFonts w:ascii="Time New Roman" w:eastAsia="黑体" w:hAnsi="Time New Roman"/>
        </w:rPr>
        <w:t>)</w:t>
      </w:r>
      <w:r w:rsidRPr="00DC1766">
        <w:rPr>
          <w:rFonts w:ascii="Time New Roman" w:eastAsia="黑体" w:hAnsi="Time New Roman" w:hint="eastAsia"/>
        </w:rPr>
        <w:t>，委员会建议缔约国</w:t>
      </w:r>
      <w:r w:rsidRPr="00DC1766">
        <w:rPr>
          <w:rFonts w:ascii="Time New Roman" w:eastAsia="黑体" w:hAnsi="Time New Roman" w:cs="Malgun Gothic" w:hint="eastAsia"/>
        </w:rPr>
        <w:t>：</w:t>
      </w:r>
    </w:p>
    <w:p w:rsidR="00A249C1" w:rsidRPr="00DC1766" w:rsidRDefault="00A249C1" w:rsidP="00DC1766">
      <w:pPr>
        <w:pStyle w:val="SingleTxtGC"/>
        <w:numPr>
          <w:ilvl w:val="0"/>
          <w:numId w:val="37"/>
        </w:numPr>
        <w:rPr>
          <w:rFonts w:ascii="Time New Roman" w:eastAsia="黑体" w:hAnsi="Time New Roman" w:hint="eastAsia"/>
        </w:rPr>
      </w:pPr>
      <w:r w:rsidRPr="00DC1766">
        <w:rPr>
          <w:rFonts w:ascii="Time New Roman" w:eastAsia="黑体" w:hAnsi="Time New Roman" w:hint="eastAsia"/>
        </w:rPr>
        <w:t>加快完成新的青年和青少年健康指导方针</w:t>
      </w:r>
      <w:r w:rsidRPr="00DC1766">
        <w:rPr>
          <w:rFonts w:ascii="Time New Roman" w:eastAsia="黑体" w:hAnsi="Time New Roman" w:cs="Malgun Gothic" w:hint="eastAsia"/>
        </w:rPr>
        <w:t>，</w:t>
      </w:r>
      <w:r w:rsidRPr="00DC1766">
        <w:rPr>
          <w:rFonts w:ascii="Time New Roman" w:eastAsia="黑体" w:hAnsi="Time New Roman" w:hint="eastAsia"/>
        </w:rPr>
        <w:t>涵盖性健康和生殖健康</w:t>
      </w:r>
      <w:r w:rsidRPr="00DC1766">
        <w:rPr>
          <w:rFonts w:ascii="Time New Roman" w:eastAsia="黑体" w:hAnsi="Time New Roman" w:cs="Malgun Gothic" w:hint="eastAsia"/>
        </w:rPr>
        <w:t>、</w:t>
      </w:r>
      <w:r w:rsidRPr="00DC1766">
        <w:rPr>
          <w:rFonts w:ascii="Time New Roman" w:eastAsia="黑体" w:hAnsi="Time New Roman" w:hint="eastAsia"/>
        </w:rPr>
        <w:t>心理健康</w:t>
      </w:r>
      <w:r w:rsidRPr="00DC1766">
        <w:rPr>
          <w:rFonts w:ascii="Time New Roman" w:eastAsia="黑体" w:hAnsi="Time New Roman" w:cs="Malgun Gothic" w:hint="eastAsia"/>
        </w:rPr>
        <w:t>、</w:t>
      </w:r>
      <w:r w:rsidRPr="00DC1766">
        <w:rPr>
          <w:rFonts w:ascii="Time New Roman" w:eastAsia="黑体" w:hAnsi="Time New Roman" w:hint="eastAsia"/>
        </w:rPr>
        <w:t>暴力</w:t>
      </w:r>
      <w:r w:rsidRPr="00DC1766">
        <w:rPr>
          <w:rFonts w:ascii="Time New Roman" w:eastAsia="黑体" w:hAnsi="Time New Roman" w:cs="Malgun Gothic" w:hint="eastAsia"/>
        </w:rPr>
        <w:t>以及</w:t>
      </w:r>
      <w:r w:rsidRPr="00DC1766">
        <w:rPr>
          <w:rFonts w:ascii="Time New Roman" w:eastAsia="黑体" w:hAnsi="Time New Roman" w:hint="eastAsia"/>
        </w:rPr>
        <w:t>酒精和药物滥用等问题</w:t>
      </w:r>
      <w:r w:rsidRPr="00DC1766">
        <w:rPr>
          <w:rFonts w:ascii="Time New Roman" w:eastAsia="黑体" w:hAnsi="Time New Roman" w:cs="Malgun Gothic" w:hint="eastAsia"/>
        </w:rPr>
        <w:t>；</w:t>
      </w:r>
    </w:p>
    <w:p w:rsidR="00A249C1" w:rsidRPr="00DC1766" w:rsidRDefault="00A249C1" w:rsidP="00DC1766">
      <w:pPr>
        <w:pStyle w:val="SingleTxtGC"/>
        <w:numPr>
          <w:ilvl w:val="0"/>
          <w:numId w:val="37"/>
        </w:numPr>
        <w:rPr>
          <w:rFonts w:ascii="Time New Roman" w:eastAsia="黑体" w:hAnsi="Time New Roman" w:hint="eastAsia"/>
        </w:rPr>
      </w:pPr>
      <w:r w:rsidRPr="00DC1766">
        <w:rPr>
          <w:rFonts w:ascii="Time New Roman" w:eastAsia="黑体" w:hAnsi="Time New Roman" w:hint="eastAsia"/>
        </w:rPr>
        <w:t>加强努力</w:t>
      </w:r>
      <w:r w:rsidRPr="00DC1766">
        <w:rPr>
          <w:rFonts w:ascii="Time New Roman" w:eastAsia="黑体" w:hAnsi="Time New Roman" w:cs="Malgun Gothic" w:hint="eastAsia"/>
        </w:rPr>
        <w:t>，</w:t>
      </w:r>
      <w:r w:rsidRPr="00DC1766">
        <w:rPr>
          <w:rFonts w:ascii="Time New Roman" w:eastAsia="黑体" w:hAnsi="Time New Roman" w:hint="eastAsia"/>
        </w:rPr>
        <w:t>确保青少年充分和有意义地参与关于儿童和青少年健康的法律的制订</w:t>
      </w:r>
      <w:r w:rsidRPr="00DC1766">
        <w:rPr>
          <w:rFonts w:ascii="Time New Roman" w:eastAsia="黑体" w:hAnsi="Time New Roman" w:cs="Malgun Gothic" w:hint="eastAsia"/>
        </w:rPr>
        <w:t>、</w:t>
      </w:r>
      <w:r w:rsidRPr="00DC1766">
        <w:rPr>
          <w:rFonts w:ascii="Time New Roman" w:eastAsia="黑体" w:hAnsi="Time New Roman" w:hint="eastAsia"/>
        </w:rPr>
        <w:t>监测和评价进程</w:t>
      </w:r>
      <w:r w:rsidRPr="00DC1766">
        <w:rPr>
          <w:rFonts w:ascii="Time New Roman" w:eastAsia="黑体" w:hAnsi="Time New Roman" w:cs="Malgun Gothic" w:hint="eastAsia"/>
        </w:rPr>
        <w:t>，</w:t>
      </w:r>
      <w:r w:rsidRPr="00DC1766">
        <w:rPr>
          <w:rFonts w:ascii="Time New Roman" w:eastAsia="黑体" w:hAnsi="Time New Roman" w:hint="eastAsia"/>
        </w:rPr>
        <w:t>以确保干预措施的针对性并准确反映青少年的现状</w:t>
      </w:r>
      <w:r w:rsidRPr="00DC1766">
        <w:rPr>
          <w:rFonts w:ascii="Time New Roman" w:eastAsia="黑体" w:hAnsi="Time New Roman" w:cs="Malgun Gothic" w:hint="eastAsia"/>
        </w:rPr>
        <w:t>；</w:t>
      </w:r>
    </w:p>
    <w:p w:rsidR="00A249C1" w:rsidRPr="00DC1766" w:rsidRDefault="00A249C1" w:rsidP="00DC1766">
      <w:pPr>
        <w:pStyle w:val="SingleTxtGC"/>
        <w:numPr>
          <w:ilvl w:val="0"/>
          <w:numId w:val="37"/>
        </w:numPr>
        <w:rPr>
          <w:rFonts w:ascii="Time New Roman" w:eastAsia="黑体" w:hAnsi="Time New Roman" w:hint="eastAsia"/>
        </w:rPr>
      </w:pPr>
      <w:r w:rsidRPr="00DC1766">
        <w:rPr>
          <w:rFonts w:ascii="Time New Roman" w:eastAsia="黑体" w:hAnsi="Time New Roman" w:hint="eastAsia"/>
        </w:rPr>
        <w:t>加强青少年性健康和生殖健康政策和方案的切实执行，确保青少年能够在保密的情况下获得与健康有关的产品和服务；</w:t>
      </w:r>
    </w:p>
    <w:p w:rsidR="00A249C1" w:rsidRPr="00DC1766" w:rsidRDefault="00A249C1" w:rsidP="00DC1766">
      <w:pPr>
        <w:pStyle w:val="SingleTxtGC"/>
        <w:numPr>
          <w:ilvl w:val="0"/>
          <w:numId w:val="37"/>
        </w:numPr>
        <w:rPr>
          <w:rFonts w:ascii="Time New Roman" w:eastAsia="黑体" w:hAnsi="Time New Roman" w:hint="eastAsia"/>
        </w:rPr>
      </w:pPr>
      <w:r w:rsidRPr="00DC1766">
        <w:rPr>
          <w:rFonts w:ascii="Time New Roman" w:eastAsia="黑体" w:hAnsi="Time New Roman" w:hint="eastAsia"/>
        </w:rPr>
        <w:t>考虑确保免费和谨慎保密地获得避孕药具的机会，包括在学校；</w:t>
      </w:r>
    </w:p>
    <w:p w:rsidR="00A249C1" w:rsidRPr="00DC1766" w:rsidRDefault="00A249C1" w:rsidP="00DC1766">
      <w:pPr>
        <w:pStyle w:val="SingleTxtGC"/>
        <w:numPr>
          <w:ilvl w:val="0"/>
          <w:numId w:val="37"/>
        </w:numPr>
        <w:rPr>
          <w:rFonts w:ascii="Time New Roman" w:eastAsia="黑体" w:hAnsi="Time New Roman" w:hint="eastAsia"/>
        </w:rPr>
      </w:pPr>
      <w:r w:rsidRPr="00DC1766">
        <w:rPr>
          <w:rFonts w:ascii="Time New Roman" w:eastAsia="黑体" w:hAnsi="Time New Roman" w:hint="eastAsia"/>
        </w:rPr>
        <w:t>提高卫生专业人员的认识并加强其能力，以便他们为青少年提供保健服务时做到关爱儿童、不作评判和尊重儿童；</w:t>
      </w:r>
    </w:p>
    <w:p w:rsidR="00A249C1" w:rsidRPr="00DC1766" w:rsidRDefault="00A249C1" w:rsidP="00DC1766">
      <w:pPr>
        <w:pStyle w:val="SingleTxtGC"/>
        <w:numPr>
          <w:ilvl w:val="0"/>
          <w:numId w:val="37"/>
        </w:numPr>
        <w:rPr>
          <w:rFonts w:ascii="Time New Roman" w:eastAsia="黑体" w:hAnsi="Time New Roman" w:hint="eastAsia"/>
        </w:rPr>
      </w:pPr>
      <w:r w:rsidRPr="00DC1766">
        <w:rPr>
          <w:rFonts w:ascii="Time New Roman" w:eastAsia="黑体" w:hAnsi="Time New Roman" w:hint="eastAsia"/>
        </w:rPr>
        <w:t>改善关于</w:t>
      </w:r>
      <w:proofErr w:type="gramStart"/>
      <w:r w:rsidRPr="00DC1766">
        <w:rPr>
          <w:rFonts w:ascii="Time New Roman" w:eastAsia="黑体" w:hAnsi="Time New Roman" w:hint="eastAsia"/>
        </w:rPr>
        <w:t>孕</w:t>
      </w:r>
      <w:proofErr w:type="gramEnd"/>
      <w:r w:rsidRPr="00DC1766">
        <w:rPr>
          <w:rFonts w:ascii="Time New Roman" w:eastAsia="黑体" w:hAnsi="Time New Roman" w:hint="eastAsia"/>
        </w:rPr>
        <w:t>产妇死亡的数据收集</w:t>
      </w:r>
      <w:r w:rsidRPr="00DC1766">
        <w:rPr>
          <w:rFonts w:ascii="Time New Roman" w:eastAsia="黑体" w:hAnsi="Time New Roman" w:cs="Malgun Gothic" w:hint="eastAsia"/>
        </w:rPr>
        <w:t>，</w:t>
      </w:r>
      <w:r w:rsidRPr="00DC1766">
        <w:rPr>
          <w:rFonts w:ascii="Time New Roman" w:eastAsia="黑体" w:hAnsi="Time New Roman" w:hint="eastAsia"/>
        </w:rPr>
        <w:t>包括关于发生在保健设施以外的死亡的数据</w:t>
      </w:r>
      <w:r w:rsidRPr="00DC1766">
        <w:rPr>
          <w:rFonts w:ascii="Time New Roman" w:eastAsia="黑体" w:hAnsi="Time New Roman" w:cs="Malgun Gothic" w:hint="eastAsia"/>
        </w:rPr>
        <w:t>；</w:t>
      </w:r>
    </w:p>
    <w:p w:rsidR="00A249C1" w:rsidRPr="00DC1766" w:rsidRDefault="00A249C1" w:rsidP="00DC1766">
      <w:pPr>
        <w:pStyle w:val="SingleTxtGC"/>
        <w:numPr>
          <w:ilvl w:val="0"/>
          <w:numId w:val="37"/>
        </w:numPr>
        <w:rPr>
          <w:rFonts w:ascii="Time New Roman" w:eastAsia="黑体" w:hAnsi="Time New Roman" w:hint="eastAsia"/>
        </w:rPr>
      </w:pPr>
      <w:r w:rsidRPr="00DC1766">
        <w:rPr>
          <w:rFonts w:ascii="Time New Roman" w:eastAsia="黑体" w:hAnsi="Time New Roman" w:hint="eastAsia"/>
        </w:rPr>
        <w:t>参照人权高专办</w:t>
      </w:r>
      <w:r w:rsidR="00DC1766">
        <w:rPr>
          <w:rFonts w:ascii="Time New Roman" w:eastAsia="黑体" w:hAnsi="Time New Roman" w:hint="eastAsia"/>
        </w:rPr>
        <w:t>“</w:t>
      </w:r>
      <w:r w:rsidRPr="00DC1766">
        <w:rPr>
          <w:rFonts w:ascii="Time New Roman" w:eastAsia="黑体" w:hAnsi="Time New Roman" w:hint="eastAsia"/>
        </w:rPr>
        <w:t>关于采取基于人权的方式执行降低可预防的孕产妇死亡率和发病率的政策和方案的技术指南</w:t>
      </w:r>
      <w:r w:rsidR="00DC1766">
        <w:rPr>
          <w:rFonts w:ascii="Time New Roman" w:eastAsia="黑体" w:hAnsi="Time New Roman" w:hint="eastAsia"/>
        </w:rPr>
        <w:t>”</w:t>
      </w:r>
      <w:r w:rsidRPr="00DC1766">
        <w:rPr>
          <w:rFonts w:ascii="Time New Roman" w:eastAsia="黑体" w:hAnsi="Time New Roman"/>
        </w:rPr>
        <w:t>(A/</w:t>
      </w:r>
      <w:proofErr w:type="spellStart"/>
      <w:r w:rsidRPr="00DC1766">
        <w:rPr>
          <w:rFonts w:ascii="Time New Roman" w:eastAsia="黑体" w:hAnsi="Time New Roman"/>
        </w:rPr>
        <w:t>HRC</w:t>
      </w:r>
      <w:proofErr w:type="spellEnd"/>
      <w:r w:rsidRPr="00DC1766">
        <w:rPr>
          <w:rFonts w:ascii="Time New Roman" w:eastAsia="黑体" w:hAnsi="Time New Roman"/>
        </w:rPr>
        <w:t>/21/22</w:t>
      </w:r>
      <w:r w:rsidRPr="00DC1766">
        <w:rPr>
          <w:rFonts w:ascii="Time New Roman" w:eastAsia="黑体" w:hAnsi="Time New Roman" w:hint="eastAsia"/>
        </w:rPr>
        <w:t>及</w:t>
      </w:r>
      <w:proofErr w:type="spellStart"/>
      <w:r w:rsidRPr="00DC1766">
        <w:rPr>
          <w:rFonts w:ascii="Time New Roman" w:eastAsia="黑体" w:hAnsi="Time New Roman"/>
        </w:rPr>
        <w:t>Corr.1</w:t>
      </w:r>
      <w:proofErr w:type="spellEnd"/>
      <w:r w:rsidRPr="00DC1766">
        <w:rPr>
          <w:rFonts w:ascii="Time New Roman" w:eastAsia="黑体" w:hAnsi="Time New Roman" w:hint="eastAsia"/>
        </w:rPr>
        <w:t>和</w:t>
      </w:r>
      <w:proofErr w:type="spellStart"/>
      <w:r w:rsidRPr="00DC1766">
        <w:rPr>
          <w:rFonts w:ascii="Time New Roman" w:eastAsia="黑体" w:hAnsi="Time New Roman"/>
        </w:rPr>
        <w:t>Corr.2</w:t>
      </w:r>
      <w:proofErr w:type="spellEnd"/>
      <w:r w:rsidRPr="00DC1766">
        <w:rPr>
          <w:rFonts w:ascii="Time New Roman" w:eastAsia="黑体" w:hAnsi="Time New Roman"/>
        </w:rPr>
        <w:t>)</w:t>
      </w:r>
      <w:r w:rsidR="00DC1766">
        <w:rPr>
          <w:rFonts w:ascii="Time New Roman" w:eastAsia="黑体" w:hAnsi="Time New Roman" w:hint="eastAsia"/>
        </w:rPr>
        <w:t>；</w:t>
      </w:r>
    </w:p>
    <w:p w:rsidR="00A249C1" w:rsidRPr="00BA2646" w:rsidRDefault="00A249C1" w:rsidP="00DC1766">
      <w:pPr>
        <w:pStyle w:val="SingleTxtGC"/>
        <w:numPr>
          <w:ilvl w:val="0"/>
          <w:numId w:val="37"/>
        </w:numPr>
      </w:pPr>
      <w:r w:rsidRPr="00DC1766">
        <w:rPr>
          <w:rFonts w:ascii="Time New Roman" w:eastAsia="黑体" w:hAnsi="Time New Roman" w:hint="eastAsia"/>
        </w:rPr>
        <w:t>减少儿童使用毒品的现象，除其他外，向他们提供关于防止药物滥用的准确和客观信息以及生活技能教育。</w:t>
      </w:r>
    </w:p>
    <w:p w:rsidR="00A249C1" w:rsidRPr="00E76A01" w:rsidRDefault="00A249C1" w:rsidP="00DC1766">
      <w:pPr>
        <w:pStyle w:val="H23GC"/>
        <w:rPr>
          <w:rFonts w:eastAsia="Malgun Gothic"/>
        </w:rPr>
      </w:pPr>
      <w:r w:rsidRPr="00E76A01">
        <w:rPr>
          <w:rFonts w:eastAsia="Malgun Gothic"/>
        </w:rPr>
        <w:tab/>
      </w:r>
      <w:r w:rsidRPr="00E76A01">
        <w:rPr>
          <w:rFonts w:eastAsia="Malgun Gothic"/>
        </w:rPr>
        <w:tab/>
      </w:r>
      <w:r w:rsidRPr="00F856CF">
        <w:rPr>
          <w:rFonts w:hint="eastAsia"/>
        </w:rPr>
        <w:t>艾滋病毒</w:t>
      </w:r>
      <w:r w:rsidRPr="00F856CF">
        <w:rPr>
          <w:rFonts w:eastAsia="Malgun Gothic"/>
        </w:rPr>
        <w:t>/</w:t>
      </w:r>
      <w:r w:rsidRPr="00F856CF">
        <w:rPr>
          <w:rFonts w:hint="eastAsia"/>
        </w:rPr>
        <w:t>艾滋病</w:t>
      </w:r>
    </w:p>
    <w:p w:rsidR="00A249C1" w:rsidRPr="00E76A01" w:rsidRDefault="00A249C1" w:rsidP="00006351">
      <w:pPr>
        <w:pStyle w:val="SingleTxtGC"/>
        <w:rPr>
          <w:rFonts w:eastAsia="Malgun Gothic"/>
        </w:rPr>
      </w:pPr>
      <w:r w:rsidRPr="00E76A01">
        <w:rPr>
          <w:rFonts w:eastAsia="Malgun Gothic"/>
        </w:rPr>
        <w:t>51.</w:t>
      </w:r>
      <w:r w:rsidR="00006351">
        <w:rPr>
          <w:rFonts w:eastAsiaTheme="minorEastAsia" w:hint="eastAsia"/>
        </w:rPr>
        <w:t xml:space="preserve">  </w:t>
      </w:r>
      <w:r>
        <w:rPr>
          <w:lang w:val="zh-CN"/>
        </w:rPr>
        <w:t>委员会欢迎缔约国</w:t>
      </w:r>
      <w:r>
        <w:rPr>
          <w:rFonts w:hint="eastAsia"/>
          <w:lang w:val="zh-CN"/>
        </w:rPr>
        <w:t>在</w:t>
      </w:r>
      <w:r>
        <w:rPr>
          <w:lang w:val="zh-CN"/>
        </w:rPr>
        <w:t>减少艾滋病毒</w:t>
      </w:r>
      <w:r>
        <w:rPr>
          <w:rFonts w:hint="eastAsia"/>
        </w:rPr>
        <w:t>母婴传播和</w:t>
      </w:r>
      <w:r>
        <w:rPr>
          <w:rFonts w:hint="eastAsia"/>
          <w:lang w:val="zh-CN"/>
        </w:rPr>
        <w:t>提高</w:t>
      </w:r>
      <w:r>
        <w:rPr>
          <w:lang w:val="zh-CN"/>
        </w:rPr>
        <w:t>儿童</w:t>
      </w:r>
      <w:r>
        <w:rPr>
          <w:rFonts w:hint="eastAsia"/>
          <w:lang w:val="zh-CN"/>
        </w:rPr>
        <w:t>接受</w:t>
      </w:r>
      <w:r>
        <w:rPr>
          <w:lang w:val="zh-CN"/>
        </w:rPr>
        <w:t>抗逆转录病毒治疗</w:t>
      </w:r>
      <w:r>
        <w:rPr>
          <w:rFonts w:hint="eastAsia"/>
          <w:lang w:val="zh-CN"/>
        </w:rPr>
        <w:t>的</w:t>
      </w:r>
      <w:r>
        <w:rPr>
          <w:lang w:val="zh-CN"/>
        </w:rPr>
        <w:t>覆盖</w:t>
      </w:r>
      <w:r>
        <w:rPr>
          <w:rFonts w:hint="eastAsia"/>
          <w:lang w:val="zh-CN"/>
        </w:rPr>
        <w:t>面</w:t>
      </w:r>
      <w:r>
        <w:rPr>
          <w:lang w:val="zh-CN"/>
        </w:rPr>
        <w:t>方面取得</w:t>
      </w:r>
      <w:r>
        <w:rPr>
          <w:rFonts w:hint="eastAsia"/>
          <w:lang w:val="zh-CN"/>
        </w:rPr>
        <w:t>的</w:t>
      </w:r>
      <w:r>
        <w:rPr>
          <w:lang w:val="zh-CN"/>
        </w:rPr>
        <w:t>重大进展。然而，委员会感到关切的是：</w:t>
      </w:r>
    </w:p>
    <w:p w:rsidR="00A249C1" w:rsidRPr="00E76A01" w:rsidRDefault="00A249C1" w:rsidP="00006351">
      <w:pPr>
        <w:pStyle w:val="SingleTxtGC"/>
        <w:numPr>
          <w:ilvl w:val="0"/>
          <w:numId w:val="38"/>
        </w:numPr>
      </w:pPr>
      <w:r>
        <w:rPr>
          <w:lang w:val="zh-CN"/>
        </w:rPr>
        <w:t>新感染艾滋病毒的儿童仍然很</w:t>
      </w:r>
      <w:r>
        <w:rPr>
          <w:rFonts w:hint="eastAsia"/>
          <w:lang w:val="zh-CN"/>
        </w:rPr>
        <w:t>多</w:t>
      </w:r>
      <w:r w:rsidRPr="006636BE">
        <w:t>；</w:t>
      </w:r>
    </w:p>
    <w:p w:rsidR="00A249C1" w:rsidRPr="00E76A01" w:rsidRDefault="00A249C1" w:rsidP="00006351">
      <w:pPr>
        <w:pStyle w:val="SingleTxtGC"/>
        <w:numPr>
          <w:ilvl w:val="0"/>
          <w:numId w:val="38"/>
        </w:numPr>
      </w:pPr>
      <w:r>
        <w:rPr>
          <w:lang w:val="zh-CN"/>
        </w:rPr>
        <w:t>艾滋病</w:t>
      </w:r>
      <w:r>
        <w:rPr>
          <w:rFonts w:hint="eastAsia"/>
          <w:lang w:val="zh-CN"/>
        </w:rPr>
        <w:t>导致</w:t>
      </w:r>
      <w:proofErr w:type="gramStart"/>
      <w:r>
        <w:rPr>
          <w:rFonts w:hint="eastAsia"/>
          <w:lang w:val="zh-CN"/>
        </w:rPr>
        <w:t>孕</w:t>
      </w:r>
      <w:proofErr w:type="gramEnd"/>
      <w:r>
        <w:rPr>
          <w:rFonts w:hint="eastAsia"/>
          <w:lang w:val="zh-CN"/>
        </w:rPr>
        <w:t>产妇死亡的情况很多</w:t>
      </w:r>
      <w:r w:rsidRPr="006636BE">
        <w:t>；</w:t>
      </w:r>
    </w:p>
    <w:p w:rsidR="00A249C1" w:rsidRPr="00E76A01" w:rsidRDefault="00A249C1" w:rsidP="00006351">
      <w:pPr>
        <w:pStyle w:val="SingleTxtGC"/>
        <w:numPr>
          <w:ilvl w:val="0"/>
          <w:numId w:val="38"/>
        </w:numPr>
      </w:pPr>
      <w:r>
        <w:rPr>
          <w:lang w:val="zh-CN"/>
        </w:rPr>
        <w:t>艾滋病毒感染的结构性原因</w:t>
      </w:r>
      <w:r w:rsidRPr="006636BE">
        <w:t>，</w:t>
      </w:r>
      <w:r>
        <w:rPr>
          <w:lang w:val="zh-CN"/>
        </w:rPr>
        <w:t>包括性别不平等和暴力</w:t>
      </w:r>
      <w:r>
        <w:rPr>
          <w:rFonts w:hint="eastAsia"/>
          <w:lang w:val="zh-CN"/>
        </w:rPr>
        <w:t>侵害妇女</w:t>
      </w:r>
      <w:r>
        <w:rPr>
          <w:lang w:val="zh-CN"/>
        </w:rPr>
        <w:t>行为</w:t>
      </w:r>
      <w:r w:rsidRPr="006636BE">
        <w:t>；</w:t>
      </w:r>
    </w:p>
    <w:p w:rsidR="00A249C1" w:rsidRPr="00E76A01" w:rsidRDefault="00A249C1" w:rsidP="00006351">
      <w:pPr>
        <w:pStyle w:val="SingleTxtGC"/>
        <w:numPr>
          <w:ilvl w:val="0"/>
          <w:numId w:val="38"/>
        </w:numPr>
      </w:pPr>
      <w:r>
        <w:rPr>
          <w:rFonts w:hint="eastAsia"/>
        </w:rPr>
        <w:lastRenderedPageBreak/>
        <w:t>女童感染</w:t>
      </w:r>
      <w:r>
        <w:rPr>
          <w:lang w:val="zh-CN"/>
        </w:rPr>
        <w:t>艾滋病毒</w:t>
      </w:r>
      <w:r w:rsidRPr="006636BE">
        <w:t>/</w:t>
      </w:r>
      <w:r>
        <w:rPr>
          <w:lang w:val="zh-CN"/>
        </w:rPr>
        <w:t>艾滋病</w:t>
      </w:r>
      <w:r>
        <w:rPr>
          <w:rFonts w:hint="eastAsia"/>
          <w:lang w:val="zh-CN"/>
        </w:rPr>
        <w:t>的比例过高</w:t>
      </w:r>
      <w:r w:rsidRPr="006636BE">
        <w:t>；</w:t>
      </w:r>
    </w:p>
    <w:p w:rsidR="00A249C1" w:rsidRPr="00E76A01" w:rsidRDefault="00A249C1" w:rsidP="00006351">
      <w:pPr>
        <w:pStyle w:val="SingleTxtGC"/>
        <w:numPr>
          <w:ilvl w:val="0"/>
          <w:numId w:val="38"/>
        </w:numPr>
      </w:pPr>
      <w:r w:rsidRPr="0053090E">
        <w:rPr>
          <w:rFonts w:hint="eastAsia"/>
        </w:rPr>
        <w:t>感染艾滋病毒的母亲和感染艾滋病毒的婴儿无法</w:t>
      </w:r>
      <w:r>
        <w:rPr>
          <w:rFonts w:hint="eastAsia"/>
        </w:rPr>
        <w:t>持续进行</w:t>
      </w:r>
      <w:r w:rsidRPr="0053090E">
        <w:rPr>
          <w:rFonts w:hint="eastAsia"/>
        </w:rPr>
        <w:t>抗逆转录病毒</w:t>
      </w:r>
      <w:r>
        <w:rPr>
          <w:rFonts w:hint="eastAsia"/>
        </w:rPr>
        <w:t>治疗</w:t>
      </w:r>
      <w:r w:rsidRPr="0053090E">
        <w:rPr>
          <w:rFonts w:hint="eastAsia"/>
        </w:rPr>
        <w:t>，</w:t>
      </w:r>
      <w:r>
        <w:rPr>
          <w:rFonts w:hint="eastAsia"/>
        </w:rPr>
        <w:t>未能系统地查明</w:t>
      </w:r>
      <w:r w:rsidRPr="0053090E">
        <w:t>18</w:t>
      </w:r>
      <w:r>
        <w:rPr>
          <w:rFonts w:hint="eastAsia"/>
        </w:rPr>
        <w:t>个月以上儿童感染</w:t>
      </w:r>
      <w:r w:rsidRPr="0053090E">
        <w:rPr>
          <w:rFonts w:hint="eastAsia"/>
        </w:rPr>
        <w:t>艾滋病毒</w:t>
      </w:r>
      <w:r>
        <w:rPr>
          <w:rFonts w:hint="eastAsia"/>
        </w:rPr>
        <w:t>的</w:t>
      </w:r>
      <w:r w:rsidRPr="0053090E">
        <w:rPr>
          <w:rFonts w:hint="eastAsia"/>
        </w:rPr>
        <w:t>情况；</w:t>
      </w:r>
    </w:p>
    <w:p w:rsidR="00A249C1" w:rsidRPr="00E76A01" w:rsidRDefault="00A249C1" w:rsidP="00006351">
      <w:pPr>
        <w:pStyle w:val="SingleTxtGC"/>
        <w:numPr>
          <w:ilvl w:val="0"/>
          <w:numId w:val="38"/>
        </w:numPr>
      </w:pPr>
      <w:r>
        <w:rPr>
          <w:rFonts w:hint="eastAsia"/>
        </w:rPr>
        <w:t>同时感染艾滋病毒和</w:t>
      </w:r>
      <w:r>
        <w:rPr>
          <w:lang w:val="zh-CN"/>
        </w:rPr>
        <w:t>结核</w:t>
      </w:r>
      <w:r>
        <w:rPr>
          <w:rFonts w:hint="eastAsia"/>
          <w:lang w:val="zh-CN"/>
        </w:rPr>
        <w:t>病</w:t>
      </w:r>
      <w:r w:rsidRPr="00381013">
        <w:rPr>
          <w:rFonts w:hint="eastAsia"/>
        </w:rPr>
        <w:t>，</w:t>
      </w:r>
      <w:proofErr w:type="gramStart"/>
      <w:r>
        <w:rPr>
          <w:lang w:val="zh-CN"/>
        </w:rPr>
        <w:t>包括耐多药</w:t>
      </w:r>
      <w:proofErr w:type="gramEnd"/>
      <w:r>
        <w:rPr>
          <w:lang w:val="zh-CN"/>
        </w:rPr>
        <w:t>结核病</w:t>
      </w:r>
      <w:r>
        <w:rPr>
          <w:rFonts w:hint="eastAsia"/>
          <w:lang w:val="zh-CN"/>
        </w:rPr>
        <w:t>的情况非常普遍</w:t>
      </w:r>
      <w:r w:rsidRPr="006636BE">
        <w:t>；</w:t>
      </w:r>
    </w:p>
    <w:p w:rsidR="00A249C1" w:rsidRPr="00E76A01" w:rsidRDefault="00A249C1" w:rsidP="00006351">
      <w:pPr>
        <w:pStyle w:val="SingleTxtGC"/>
        <w:numPr>
          <w:ilvl w:val="0"/>
          <w:numId w:val="38"/>
        </w:numPr>
      </w:pPr>
      <w:r>
        <w:rPr>
          <w:lang w:val="zh-CN"/>
        </w:rPr>
        <w:t>治疗艾滋病毒</w:t>
      </w:r>
      <w:r w:rsidRPr="006636BE">
        <w:t>/</w:t>
      </w:r>
      <w:r>
        <w:rPr>
          <w:lang w:val="zh-CN"/>
        </w:rPr>
        <w:t>艾滋病和结核病</w:t>
      </w:r>
      <w:r>
        <w:rPr>
          <w:rFonts w:hint="eastAsia"/>
          <w:lang w:val="zh-CN"/>
        </w:rPr>
        <w:t>的</w:t>
      </w:r>
      <w:r>
        <w:rPr>
          <w:lang w:val="zh-CN"/>
        </w:rPr>
        <w:t>药品</w:t>
      </w:r>
      <w:r>
        <w:rPr>
          <w:rFonts w:hint="eastAsia"/>
          <w:lang w:val="zh-CN"/>
        </w:rPr>
        <w:t>常常缺货</w:t>
      </w:r>
      <w:r w:rsidRPr="006636BE">
        <w:t>；</w:t>
      </w:r>
    </w:p>
    <w:p w:rsidR="00A249C1" w:rsidRPr="00E76A01" w:rsidRDefault="00A249C1" w:rsidP="00006351">
      <w:pPr>
        <w:pStyle w:val="SingleTxtGC"/>
        <w:numPr>
          <w:ilvl w:val="0"/>
          <w:numId w:val="38"/>
        </w:numPr>
      </w:pPr>
      <w:r>
        <w:rPr>
          <w:rFonts w:hint="eastAsia"/>
        </w:rPr>
        <w:t>在</w:t>
      </w:r>
      <w:r w:rsidRPr="00116F8A">
        <w:rPr>
          <w:lang w:val="zh-CN"/>
        </w:rPr>
        <w:t>南非</w:t>
      </w:r>
      <w:r w:rsidRPr="00116F8A">
        <w:rPr>
          <w:rFonts w:hint="eastAsia"/>
          <w:lang w:val="zh-CN"/>
        </w:rPr>
        <w:t>国家</w:t>
      </w:r>
      <w:r w:rsidRPr="00116F8A">
        <w:rPr>
          <w:lang w:val="zh-CN"/>
        </w:rPr>
        <w:t>艾滋病理事会</w:t>
      </w:r>
      <w:r>
        <w:rPr>
          <w:rFonts w:hint="eastAsia"/>
          <w:lang w:val="zh-CN"/>
        </w:rPr>
        <w:t>中</w:t>
      </w:r>
      <w:r w:rsidRPr="0054164F">
        <w:rPr>
          <w:rFonts w:hint="eastAsia"/>
        </w:rPr>
        <w:t>，</w:t>
      </w:r>
      <w:r>
        <w:rPr>
          <w:lang w:val="zh-CN"/>
        </w:rPr>
        <w:t>儿童</w:t>
      </w:r>
      <w:r>
        <w:rPr>
          <w:rFonts w:hint="eastAsia"/>
        </w:rPr>
        <w:t>以及</w:t>
      </w:r>
      <w:r>
        <w:rPr>
          <w:lang w:val="zh-CN"/>
        </w:rPr>
        <w:t>从事儿童工作的机构和组织</w:t>
      </w:r>
      <w:r>
        <w:rPr>
          <w:rFonts w:hint="eastAsia"/>
          <w:lang w:val="zh-CN"/>
        </w:rPr>
        <w:t>的代表</w:t>
      </w:r>
      <w:r>
        <w:rPr>
          <w:lang w:val="zh-CN"/>
        </w:rPr>
        <w:t>人数过低。</w:t>
      </w:r>
    </w:p>
    <w:p w:rsidR="00A249C1" w:rsidRPr="00BE5AB3" w:rsidRDefault="00A249C1" w:rsidP="00BE5AB3">
      <w:pPr>
        <w:pStyle w:val="SingleTxtGC"/>
        <w:rPr>
          <w:rFonts w:ascii="Time New Roman" w:eastAsia="黑体" w:hAnsi="Time New Roman" w:hint="eastAsia"/>
        </w:rPr>
      </w:pPr>
      <w:r w:rsidRPr="00BE5AB3">
        <w:rPr>
          <w:rFonts w:ascii="Time New Roman" w:eastAsia="黑体" w:hAnsi="Time New Roman"/>
        </w:rPr>
        <w:t>52.</w:t>
      </w:r>
      <w:r w:rsidR="00BE5AB3">
        <w:rPr>
          <w:rFonts w:ascii="Time New Roman" w:eastAsia="黑体" w:hAnsi="Time New Roman" w:hint="eastAsia"/>
        </w:rPr>
        <w:t xml:space="preserve">  </w:t>
      </w:r>
      <w:r w:rsidRPr="00BE5AB3">
        <w:rPr>
          <w:rFonts w:ascii="Time New Roman" w:eastAsia="黑体" w:hAnsi="Time New Roman" w:hint="eastAsia"/>
        </w:rPr>
        <w:t>参照关于艾滋病毒</w:t>
      </w:r>
      <w:r w:rsidRPr="00BE5AB3">
        <w:rPr>
          <w:rFonts w:ascii="Time New Roman" w:eastAsia="黑体" w:hAnsi="Time New Roman"/>
        </w:rPr>
        <w:t>/</w:t>
      </w:r>
      <w:r w:rsidRPr="00BE5AB3">
        <w:rPr>
          <w:rFonts w:ascii="Time New Roman" w:eastAsia="黑体" w:hAnsi="Time New Roman" w:hint="eastAsia"/>
        </w:rPr>
        <w:t>艾滋病与儿童权利的第</w:t>
      </w:r>
      <w:r w:rsidRPr="00BE5AB3">
        <w:rPr>
          <w:rFonts w:ascii="Time New Roman" w:eastAsia="黑体" w:hAnsi="Time New Roman"/>
        </w:rPr>
        <w:t>3</w:t>
      </w:r>
      <w:r w:rsidRPr="00BE5AB3">
        <w:rPr>
          <w:rFonts w:ascii="Time New Roman" w:eastAsia="黑体" w:hAnsi="Time New Roman" w:hint="eastAsia"/>
        </w:rPr>
        <w:t>号一般性意见</w:t>
      </w:r>
      <w:r w:rsidRPr="00BE5AB3">
        <w:rPr>
          <w:rFonts w:ascii="Time New Roman" w:eastAsia="黑体" w:hAnsi="Time New Roman"/>
        </w:rPr>
        <w:t>(2003</w:t>
      </w:r>
      <w:r w:rsidRPr="00BE5AB3">
        <w:rPr>
          <w:rFonts w:ascii="Time New Roman" w:eastAsia="黑体" w:hAnsi="Time New Roman" w:hint="eastAsia"/>
        </w:rPr>
        <w:t>年</w:t>
      </w:r>
      <w:r w:rsidRPr="00BE5AB3">
        <w:rPr>
          <w:rFonts w:ascii="Time New Roman" w:eastAsia="黑体" w:hAnsi="Time New Roman"/>
        </w:rPr>
        <w:t>)</w:t>
      </w:r>
      <w:r w:rsidRPr="00BE5AB3">
        <w:rPr>
          <w:rFonts w:ascii="Time New Roman" w:eastAsia="黑体" w:hAnsi="Time New Roman" w:hint="eastAsia"/>
        </w:rPr>
        <w:t>，委员会建议缔约国：</w:t>
      </w:r>
    </w:p>
    <w:p w:rsidR="00A249C1" w:rsidRPr="009752C9" w:rsidRDefault="00A249C1" w:rsidP="009752C9">
      <w:pPr>
        <w:pStyle w:val="SingleTxtGC"/>
        <w:numPr>
          <w:ilvl w:val="0"/>
          <w:numId w:val="59"/>
        </w:numPr>
        <w:rPr>
          <w:rFonts w:ascii="Time New Roman" w:eastAsia="黑体" w:hAnsi="Time New Roman" w:hint="eastAsia"/>
        </w:rPr>
      </w:pPr>
      <w:r w:rsidRPr="009752C9">
        <w:rPr>
          <w:rFonts w:ascii="Time New Roman" w:eastAsia="黑体" w:hAnsi="Time New Roman" w:hint="eastAsia"/>
        </w:rPr>
        <w:t>继续采取防止艾滋病毒</w:t>
      </w:r>
      <w:r w:rsidRPr="009752C9">
        <w:rPr>
          <w:rFonts w:ascii="Time New Roman" w:eastAsia="黑体" w:hAnsi="Time New Roman"/>
        </w:rPr>
        <w:t>/</w:t>
      </w:r>
      <w:r w:rsidRPr="009752C9">
        <w:rPr>
          <w:rFonts w:ascii="Time New Roman" w:eastAsia="黑体" w:hAnsi="Time New Roman" w:hint="eastAsia"/>
        </w:rPr>
        <w:t>艾滋病母婴传播的现行措施，并制订路线图，确保落实这些措施；</w:t>
      </w:r>
    </w:p>
    <w:p w:rsidR="00A249C1" w:rsidRPr="009752C9" w:rsidRDefault="00A249C1" w:rsidP="009752C9">
      <w:pPr>
        <w:pStyle w:val="SingleTxtGC"/>
        <w:numPr>
          <w:ilvl w:val="0"/>
          <w:numId w:val="59"/>
        </w:numPr>
        <w:rPr>
          <w:rFonts w:ascii="Time New Roman" w:eastAsia="黑体" w:hAnsi="Time New Roman" w:hint="eastAsia"/>
        </w:rPr>
      </w:pPr>
      <w:r w:rsidRPr="009752C9">
        <w:rPr>
          <w:rFonts w:ascii="Time New Roman" w:eastAsia="黑体" w:hAnsi="Time New Roman" w:hint="eastAsia"/>
        </w:rPr>
        <w:t>根据暴力与艾滋病毒</w:t>
      </w:r>
      <w:r w:rsidRPr="009752C9">
        <w:rPr>
          <w:rFonts w:ascii="Time New Roman" w:eastAsia="黑体" w:hAnsi="Time New Roman"/>
        </w:rPr>
        <w:t>/</w:t>
      </w:r>
      <w:r w:rsidRPr="009752C9">
        <w:rPr>
          <w:rFonts w:ascii="Time New Roman" w:eastAsia="黑体" w:hAnsi="Time New Roman" w:hint="eastAsia"/>
        </w:rPr>
        <w:t>艾滋病的交叉情况，制订</w:t>
      </w:r>
      <w:r w:rsidRPr="009752C9">
        <w:rPr>
          <w:rFonts w:ascii="Time New Roman" w:eastAsia="黑体" w:hAnsi="Time New Roman"/>
        </w:rPr>
        <w:t>政策</w:t>
      </w:r>
      <w:r w:rsidRPr="009752C9">
        <w:rPr>
          <w:rFonts w:ascii="Time New Roman" w:eastAsia="黑体" w:hAnsi="Time New Roman" w:hint="eastAsia"/>
        </w:rPr>
        <w:t>处理女童面临的多重歧视和暴力；</w:t>
      </w:r>
    </w:p>
    <w:p w:rsidR="00A249C1" w:rsidRPr="009752C9" w:rsidRDefault="00A249C1" w:rsidP="009752C9">
      <w:pPr>
        <w:pStyle w:val="SingleTxtGC"/>
        <w:numPr>
          <w:ilvl w:val="0"/>
          <w:numId w:val="59"/>
        </w:numPr>
        <w:rPr>
          <w:rFonts w:ascii="Time New Roman" w:eastAsia="黑体" w:hAnsi="Time New Roman" w:hint="eastAsia"/>
        </w:rPr>
      </w:pPr>
      <w:r w:rsidRPr="009752C9">
        <w:rPr>
          <w:rFonts w:ascii="Time New Roman" w:eastAsia="黑体" w:hAnsi="Time New Roman" w:hint="eastAsia"/>
        </w:rPr>
        <w:t>改善对感染艾滋病毒的母亲及其婴儿</w:t>
      </w:r>
      <w:r w:rsidRPr="009752C9">
        <w:rPr>
          <w:rFonts w:ascii="Time New Roman" w:eastAsia="黑体" w:hAnsi="Time New Roman" w:hint="eastAsia"/>
        </w:rPr>
        <w:t>(</w:t>
      </w:r>
      <w:r w:rsidRPr="009752C9">
        <w:rPr>
          <w:rFonts w:ascii="Time New Roman" w:eastAsia="黑体" w:hAnsi="Time New Roman" w:hint="eastAsia"/>
        </w:rPr>
        <w:t>包括</w:t>
      </w:r>
      <w:r w:rsidRPr="009752C9">
        <w:rPr>
          <w:rFonts w:ascii="Time New Roman" w:eastAsia="黑体" w:hAnsi="Time New Roman"/>
        </w:rPr>
        <w:t>18</w:t>
      </w:r>
      <w:r w:rsidRPr="009752C9">
        <w:rPr>
          <w:rFonts w:ascii="Time New Roman" w:eastAsia="黑体" w:hAnsi="Time New Roman" w:hint="eastAsia"/>
        </w:rPr>
        <w:t>个月以上儿童</w:t>
      </w:r>
      <w:r w:rsidRPr="009752C9">
        <w:rPr>
          <w:rFonts w:ascii="Time New Roman" w:eastAsia="黑体" w:hAnsi="Time New Roman" w:hint="eastAsia"/>
        </w:rPr>
        <w:t>)</w:t>
      </w:r>
      <w:r w:rsidRPr="009752C9">
        <w:rPr>
          <w:rFonts w:ascii="Time New Roman" w:eastAsia="黑体" w:hAnsi="Time New Roman" w:hint="eastAsia"/>
        </w:rPr>
        <w:t>的后续治疗，以确保早期诊断，并确保尽早开始治疗和持续治疗；</w:t>
      </w:r>
    </w:p>
    <w:p w:rsidR="00A249C1" w:rsidRPr="009752C9" w:rsidRDefault="00A249C1" w:rsidP="009752C9">
      <w:pPr>
        <w:pStyle w:val="SingleTxtGC"/>
        <w:numPr>
          <w:ilvl w:val="0"/>
          <w:numId w:val="59"/>
        </w:numPr>
        <w:rPr>
          <w:rFonts w:ascii="Time New Roman" w:eastAsia="黑体" w:hAnsi="Time New Roman" w:hint="eastAsia"/>
        </w:rPr>
      </w:pPr>
      <w:r w:rsidRPr="009752C9">
        <w:rPr>
          <w:rFonts w:ascii="Time New Roman" w:eastAsia="黑体" w:hAnsi="Time New Roman" w:hint="eastAsia"/>
        </w:rPr>
        <w:t>加快通过和执行艾滋病毒、性传播感染和结核病问题国家政策，并增加优质、符合年龄的艾滋病毒</w:t>
      </w:r>
      <w:r w:rsidRPr="009752C9">
        <w:rPr>
          <w:rFonts w:ascii="Time New Roman" w:eastAsia="黑体" w:hAnsi="Time New Roman"/>
        </w:rPr>
        <w:t>/</w:t>
      </w:r>
      <w:r w:rsidRPr="009752C9">
        <w:rPr>
          <w:rFonts w:ascii="Time New Roman" w:eastAsia="黑体" w:hAnsi="Time New Roman" w:hint="eastAsia"/>
        </w:rPr>
        <w:t>艾滋病以及性健康和生殖健康服务的</w:t>
      </w:r>
      <w:r w:rsidRPr="009752C9">
        <w:rPr>
          <w:rFonts w:ascii="Time New Roman" w:eastAsia="黑体" w:hAnsi="Time New Roman"/>
        </w:rPr>
        <w:t>获取机会</w:t>
      </w:r>
      <w:r w:rsidRPr="009752C9">
        <w:rPr>
          <w:rFonts w:ascii="Time New Roman" w:eastAsia="黑体" w:hAnsi="Time New Roman" w:hint="eastAsia"/>
        </w:rPr>
        <w:t>；</w:t>
      </w:r>
    </w:p>
    <w:p w:rsidR="00A249C1" w:rsidRPr="009752C9" w:rsidRDefault="00A249C1" w:rsidP="009752C9">
      <w:pPr>
        <w:pStyle w:val="SingleTxtGC"/>
        <w:numPr>
          <w:ilvl w:val="0"/>
          <w:numId w:val="59"/>
        </w:numPr>
        <w:rPr>
          <w:rFonts w:ascii="Time New Roman" w:eastAsia="黑体" w:hAnsi="Time New Roman" w:hint="eastAsia"/>
        </w:rPr>
      </w:pPr>
      <w:r w:rsidRPr="009752C9">
        <w:rPr>
          <w:rFonts w:ascii="Time New Roman" w:eastAsia="黑体" w:hAnsi="Time New Roman" w:hint="eastAsia"/>
        </w:rPr>
        <w:t>采取有效措施，防止基本药品缺货，包括治疗艾滋病毒</w:t>
      </w:r>
      <w:r w:rsidRPr="009752C9">
        <w:rPr>
          <w:rFonts w:ascii="Time New Roman" w:eastAsia="黑体" w:hAnsi="Time New Roman"/>
        </w:rPr>
        <w:t>/</w:t>
      </w:r>
      <w:r w:rsidRPr="009752C9">
        <w:rPr>
          <w:rFonts w:ascii="Time New Roman" w:eastAsia="黑体" w:hAnsi="Time New Roman" w:hint="eastAsia"/>
        </w:rPr>
        <w:t>艾滋病和结核病的药品；</w:t>
      </w:r>
    </w:p>
    <w:p w:rsidR="00A249C1" w:rsidRPr="009752C9" w:rsidRDefault="00A249C1" w:rsidP="009752C9">
      <w:pPr>
        <w:pStyle w:val="SingleTxtGC"/>
        <w:numPr>
          <w:ilvl w:val="0"/>
          <w:numId w:val="59"/>
        </w:numPr>
        <w:rPr>
          <w:rFonts w:ascii="Time New Roman" w:eastAsia="黑体" w:hAnsi="Time New Roman" w:hint="eastAsia"/>
        </w:rPr>
      </w:pPr>
      <w:r w:rsidRPr="009752C9">
        <w:rPr>
          <w:rFonts w:ascii="Time New Roman" w:eastAsia="黑体" w:hAnsi="Time New Roman" w:hint="eastAsia"/>
        </w:rPr>
        <w:t>确保从事儿童工作的政府部门和民间社会组织在</w:t>
      </w:r>
      <w:r w:rsidRPr="009752C9">
        <w:rPr>
          <w:rFonts w:ascii="Time New Roman" w:eastAsia="黑体" w:hAnsi="Time New Roman" w:hint="eastAsia"/>
          <w:lang w:val="zh-CN"/>
        </w:rPr>
        <w:t>南非国家艾滋病理事会</w:t>
      </w:r>
      <w:r w:rsidRPr="009752C9">
        <w:rPr>
          <w:rFonts w:ascii="Time New Roman" w:eastAsia="黑体" w:hAnsi="Time New Roman" w:hint="eastAsia"/>
        </w:rPr>
        <w:t>中占有适当的代表人数，帮助儿童积极参与艾滋病毒</w:t>
      </w:r>
      <w:r w:rsidRPr="009752C9">
        <w:rPr>
          <w:rFonts w:ascii="Time New Roman" w:eastAsia="黑体" w:hAnsi="Time New Roman"/>
        </w:rPr>
        <w:t>/</w:t>
      </w:r>
      <w:r w:rsidRPr="009752C9">
        <w:rPr>
          <w:rFonts w:ascii="Time New Roman" w:eastAsia="黑体" w:hAnsi="Time New Roman" w:hint="eastAsia"/>
        </w:rPr>
        <w:t>艾滋病和性传播感染问题国家战略计划的制订、执行和监测工作；</w:t>
      </w:r>
    </w:p>
    <w:p w:rsidR="00A249C1" w:rsidRPr="009752C9" w:rsidRDefault="00A249C1" w:rsidP="009752C9">
      <w:pPr>
        <w:pStyle w:val="SingleTxtGC"/>
        <w:numPr>
          <w:ilvl w:val="0"/>
          <w:numId w:val="59"/>
        </w:numPr>
        <w:rPr>
          <w:rFonts w:ascii="Time New Roman" w:eastAsia="黑体" w:hAnsi="Time New Roman"/>
        </w:rPr>
      </w:pPr>
      <w:r w:rsidRPr="009752C9">
        <w:rPr>
          <w:rFonts w:ascii="Time New Roman" w:eastAsia="黑体" w:hAnsi="Time New Roman" w:hint="eastAsia"/>
        </w:rPr>
        <w:t>向联合国艾滋病毒</w:t>
      </w:r>
      <w:r w:rsidRPr="009752C9">
        <w:rPr>
          <w:rFonts w:ascii="Time New Roman" w:eastAsia="黑体" w:hAnsi="Time New Roman"/>
        </w:rPr>
        <w:t>/</w:t>
      </w:r>
      <w:r w:rsidRPr="009752C9">
        <w:rPr>
          <w:rFonts w:ascii="Time New Roman" w:eastAsia="黑体" w:hAnsi="Time New Roman" w:hint="eastAsia"/>
        </w:rPr>
        <w:t>艾滋病联合规划署和儿基会等组织寻求技术支持。</w:t>
      </w:r>
    </w:p>
    <w:p w:rsidR="00A249C1" w:rsidRPr="00F856CF" w:rsidRDefault="00A249C1" w:rsidP="00BE5AB3">
      <w:pPr>
        <w:pStyle w:val="H23GC"/>
      </w:pPr>
      <w:r w:rsidRPr="00E76A01">
        <w:tab/>
      </w:r>
      <w:r w:rsidRPr="00E76A01">
        <w:tab/>
      </w:r>
      <w:r>
        <w:rPr>
          <w:rFonts w:hint="eastAsia"/>
        </w:rPr>
        <w:t>营养</w:t>
      </w:r>
    </w:p>
    <w:p w:rsidR="00A249C1" w:rsidRPr="00E76A01" w:rsidRDefault="00A249C1" w:rsidP="00BE5AB3">
      <w:pPr>
        <w:pStyle w:val="SingleTxtGC"/>
        <w:rPr>
          <w:rFonts w:eastAsia="Malgun Gothic"/>
        </w:rPr>
      </w:pPr>
      <w:r w:rsidRPr="00E76A01">
        <w:rPr>
          <w:rFonts w:eastAsia="Malgun Gothic"/>
        </w:rPr>
        <w:t>53.</w:t>
      </w:r>
      <w:r w:rsidR="00BE5AB3">
        <w:rPr>
          <w:rFonts w:eastAsiaTheme="minorEastAsia" w:hint="eastAsia"/>
        </w:rPr>
        <w:t xml:space="preserve">  </w:t>
      </w:r>
      <w:r>
        <w:rPr>
          <w:lang w:val="zh-CN"/>
        </w:rPr>
        <w:t>委员会</w:t>
      </w:r>
      <w:r>
        <w:rPr>
          <w:rFonts w:hint="eastAsia"/>
          <w:lang w:val="zh-CN"/>
        </w:rPr>
        <w:t>对缔约国制定</w:t>
      </w:r>
      <w:r>
        <w:t>2013-2017</w:t>
      </w:r>
      <w:r>
        <w:rPr>
          <w:lang w:val="zh-CN"/>
        </w:rPr>
        <w:t>年</w:t>
      </w:r>
      <w:r>
        <w:rPr>
          <w:rFonts w:hint="eastAsia"/>
          <w:lang w:val="zh-CN"/>
        </w:rPr>
        <w:t>南非</w:t>
      </w:r>
      <w:r>
        <w:rPr>
          <w:lang w:val="zh-CN"/>
        </w:rPr>
        <w:t>营养路线图</w:t>
      </w:r>
      <w:r>
        <w:rPr>
          <w:rFonts w:hint="eastAsia"/>
        </w:rPr>
        <w:t>和</w:t>
      </w:r>
      <w:r>
        <w:rPr>
          <w:lang w:val="zh-CN"/>
        </w:rPr>
        <w:t>努力促进母乳喂养</w:t>
      </w:r>
      <w:r>
        <w:rPr>
          <w:rFonts w:hint="eastAsia"/>
          <w:lang w:val="zh-CN"/>
        </w:rPr>
        <w:t>表示</w:t>
      </w:r>
      <w:r>
        <w:rPr>
          <w:lang w:val="zh-CN"/>
        </w:rPr>
        <w:t>欢迎。</w:t>
      </w:r>
      <w:r>
        <w:rPr>
          <w:rFonts w:hint="eastAsia"/>
          <w:lang w:val="zh-CN"/>
        </w:rPr>
        <w:t>然而</w:t>
      </w:r>
      <w:r w:rsidRPr="004640EB">
        <w:rPr>
          <w:rFonts w:hint="eastAsia"/>
        </w:rPr>
        <w:t>，</w:t>
      </w:r>
      <w:r>
        <w:rPr>
          <w:lang w:val="zh-CN"/>
        </w:rPr>
        <w:t>委员会感到关切的是</w:t>
      </w:r>
      <w:r>
        <w:t>：</w:t>
      </w:r>
    </w:p>
    <w:p w:rsidR="00A249C1" w:rsidRPr="00E76A01" w:rsidRDefault="00A249C1" w:rsidP="00BE5AB3">
      <w:pPr>
        <w:pStyle w:val="SingleTxtGC"/>
        <w:numPr>
          <w:ilvl w:val="0"/>
          <w:numId w:val="40"/>
        </w:numPr>
      </w:pPr>
      <w:r>
        <w:rPr>
          <w:lang w:val="zh-CN"/>
        </w:rPr>
        <w:t>儿童营养不良</w:t>
      </w:r>
      <w:r w:rsidRPr="008439B4">
        <w:t>，</w:t>
      </w:r>
      <w:r>
        <w:rPr>
          <w:lang w:val="zh-CN"/>
        </w:rPr>
        <w:t>包括营养不足</w:t>
      </w:r>
      <w:r>
        <w:rPr>
          <w:rFonts w:hint="eastAsia"/>
          <w:lang w:val="zh-CN"/>
        </w:rPr>
        <w:t>、</w:t>
      </w:r>
      <w:r>
        <w:rPr>
          <w:lang w:val="zh-CN"/>
        </w:rPr>
        <w:t>微量营养素缺乏和营养过剩</w:t>
      </w:r>
      <w:r>
        <w:rPr>
          <w:rFonts w:hint="eastAsia"/>
          <w:lang w:val="zh-CN"/>
        </w:rPr>
        <w:t>是导致</w:t>
      </w:r>
      <w:r>
        <w:rPr>
          <w:lang w:val="zh-CN"/>
        </w:rPr>
        <w:t>儿童死亡和儿童发病</w:t>
      </w:r>
      <w:r>
        <w:rPr>
          <w:rFonts w:hint="eastAsia"/>
          <w:lang w:val="zh-CN"/>
        </w:rPr>
        <w:t>的重要</w:t>
      </w:r>
      <w:r>
        <w:rPr>
          <w:lang w:val="zh-CN"/>
        </w:rPr>
        <w:t>因素</w:t>
      </w:r>
      <w:r w:rsidRPr="008439B4">
        <w:t>；</w:t>
      </w:r>
    </w:p>
    <w:p w:rsidR="00A249C1" w:rsidRPr="00E76A01" w:rsidRDefault="00A249C1" w:rsidP="00BE5AB3">
      <w:pPr>
        <w:pStyle w:val="SingleTxtGC"/>
        <w:numPr>
          <w:ilvl w:val="0"/>
          <w:numId w:val="40"/>
        </w:numPr>
      </w:pPr>
      <w:r>
        <w:rPr>
          <w:lang w:val="zh-CN"/>
        </w:rPr>
        <w:t>贫</w:t>
      </w:r>
      <w:r>
        <w:rPr>
          <w:rFonts w:hint="eastAsia"/>
          <w:lang w:val="zh-CN"/>
        </w:rPr>
        <w:t>困</w:t>
      </w:r>
      <w:r>
        <w:rPr>
          <w:rFonts w:hint="eastAsia"/>
        </w:rPr>
        <w:t>、</w:t>
      </w:r>
      <w:r>
        <w:rPr>
          <w:rFonts w:hint="eastAsia"/>
          <w:lang w:val="zh-CN"/>
        </w:rPr>
        <w:t>食品</w:t>
      </w:r>
      <w:r>
        <w:rPr>
          <w:lang w:val="zh-CN"/>
        </w:rPr>
        <w:t>价格上涨</w:t>
      </w:r>
      <w:r>
        <w:rPr>
          <w:rFonts w:hint="eastAsia"/>
          <w:lang w:val="zh-CN"/>
        </w:rPr>
        <w:t>、</w:t>
      </w:r>
      <w:r>
        <w:rPr>
          <w:lang w:val="zh-CN"/>
        </w:rPr>
        <w:t>人口结构变化</w:t>
      </w:r>
      <w:r>
        <w:rPr>
          <w:rFonts w:hint="eastAsia"/>
          <w:lang w:val="zh-CN"/>
        </w:rPr>
        <w:t>、</w:t>
      </w:r>
      <w:r>
        <w:rPr>
          <w:lang w:val="zh-CN"/>
        </w:rPr>
        <w:t>能源成本和气候变化</w:t>
      </w:r>
      <w:r>
        <w:rPr>
          <w:rFonts w:hint="eastAsia"/>
          <w:lang w:val="zh-CN"/>
        </w:rPr>
        <w:t>等</w:t>
      </w:r>
      <w:r>
        <w:rPr>
          <w:lang w:val="zh-CN"/>
        </w:rPr>
        <w:t>因素</w:t>
      </w:r>
      <w:r>
        <w:rPr>
          <w:rFonts w:hint="eastAsia"/>
          <w:lang w:val="zh-CN"/>
        </w:rPr>
        <w:t>造成</w:t>
      </w:r>
      <w:r>
        <w:rPr>
          <w:lang w:val="zh-CN"/>
        </w:rPr>
        <w:t>儿童粮食不安全</w:t>
      </w:r>
      <w:r w:rsidRPr="006636BE">
        <w:t>；</w:t>
      </w:r>
    </w:p>
    <w:p w:rsidR="00A249C1" w:rsidRPr="00E76A01" w:rsidRDefault="00A249C1" w:rsidP="00BE5AB3">
      <w:pPr>
        <w:pStyle w:val="SingleTxtGC"/>
        <w:numPr>
          <w:ilvl w:val="0"/>
          <w:numId w:val="40"/>
        </w:numPr>
      </w:pPr>
      <w:r>
        <w:rPr>
          <w:rFonts w:hint="eastAsia"/>
        </w:rPr>
        <w:t>头六个月</w:t>
      </w:r>
      <w:r>
        <w:t>全母乳喂养</w:t>
      </w:r>
      <w:r>
        <w:rPr>
          <w:rFonts w:hint="eastAsia"/>
          <w:lang w:val="zh-CN"/>
        </w:rPr>
        <w:t>的</w:t>
      </w:r>
      <w:r>
        <w:rPr>
          <w:lang w:val="zh-CN"/>
        </w:rPr>
        <w:t>婴儿</w:t>
      </w:r>
      <w:r>
        <w:rPr>
          <w:rFonts w:hint="eastAsia"/>
          <w:lang w:val="zh-CN"/>
        </w:rPr>
        <w:t>比例</w:t>
      </w:r>
      <w:r>
        <w:rPr>
          <w:lang w:val="zh-CN"/>
        </w:rPr>
        <w:t>一直很低</w:t>
      </w:r>
      <w:r w:rsidRPr="006636BE">
        <w:t>；</w:t>
      </w:r>
    </w:p>
    <w:p w:rsidR="00A249C1" w:rsidRPr="00E76A01" w:rsidRDefault="00A249C1" w:rsidP="00BE5AB3">
      <w:pPr>
        <w:pStyle w:val="SingleTxtGC"/>
        <w:numPr>
          <w:ilvl w:val="0"/>
          <w:numId w:val="40"/>
        </w:numPr>
      </w:pPr>
      <w:r>
        <w:rPr>
          <w:lang w:val="zh-CN"/>
        </w:rPr>
        <w:t>学校供餐方案</w:t>
      </w:r>
      <w:r>
        <w:rPr>
          <w:rFonts w:hint="eastAsia"/>
          <w:lang w:val="zh-CN"/>
        </w:rPr>
        <w:t>提供</w:t>
      </w:r>
      <w:r>
        <w:rPr>
          <w:lang w:val="zh-CN"/>
        </w:rPr>
        <w:t>的</w:t>
      </w:r>
      <w:r>
        <w:rPr>
          <w:rFonts w:hint="eastAsia"/>
          <w:lang w:val="zh-CN"/>
        </w:rPr>
        <w:t>食品营养</w:t>
      </w:r>
      <w:r>
        <w:rPr>
          <w:lang w:val="zh-CN"/>
        </w:rPr>
        <w:t>不足</w:t>
      </w:r>
      <w:r w:rsidRPr="006636BE">
        <w:t>；</w:t>
      </w:r>
    </w:p>
    <w:p w:rsidR="00A249C1" w:rsidRPr="00E76A01" w:rsidRDefault="00A249C1" w:rsidP="00BE5AB3">
      <w:pPr>
        <w:pStyle w:val="SingleTxtGC"/>
        <w:numPr>
          <w:ilvl w:val="0"/>
          <w:numId w:val="40"/>
        </w:numPr>
      </w:pPr>
      <w:r>
        <w:rPr>
          <w:lang w:val="zh-CN"/>
        </w:rPr>
        <w:lastRenderedPageBreak/>
        <w:t>儿童肥胖症</w:t>
      </w:r>
      <w:r>
        <w:rPr>
          <w:rFonts w:hint="eastAsia"/>
          <w:lang w:val="zh-CN"/>
        </w:rPr>
        <w:t>发生率增高</w:t>
      </w:r>
      <w:r w:rsidRPr="00E443D4">
        <w:t>，</w:t>
      </w:r>
      <w:r>
        <w:rPr>
          <w:rFonts w:hint="eastAsia"/>
          <w:lang w:val="zh-CN"/>
        </w:rPr>
        <w:t>以儿童</w:t>
      </w:r>
      <w:r>
        <w:rPr>
          <w:lang w:val="zh-CN"/>
        </w:rPr>
        <w:t>为目标的</w:t>
      </w:r>
      <w:r>
        <w:rPr>
          <w:rFonts w:hint="eastAsia"/>
          <w:lang w:val="zh-CN"/>
        </w:rPr>
        <w:t>不健康</w:t>
      </w:r>
      <w:r>
        <w:rPr>
          <w:lang w:val="zh-CN"/>
        </w:rPr>
        <w:t>食品</w:t>
      </w:r>
      <w:r>
        <w:rPr>
          <w:rFonts w:hint="eastAsia"/>
          <w:lang w:val="zh-CN"/>
        </w:rPr>
        <w:t>营销</w:t>
      </w:r>
      <w:r>
        <w:rPr>
          <w:lang w:val="zh-CN"/>
        </w:rPr>
        <w:t>过度。</w:t>
      </w:r>
    </w:p>
    <w:p w:rsidR="00A249C1" w:rsidRPr="00BE5AB3" w:rsidRDefault="00A249C1" w:rsidP="00BE5AB3">
      <w:pPr>
        <w:pStyle w:val="SingleTxtGC"/>
        <w:rPr>
          <w:rFonts w:ascii="Time New Roman" w:eastAsia="黑体" w:hAnsi="Time New Roman" w:hint="eastAsia"/>
        </w:rPr>
      </w:pPr>
      <w:r w:rsidRPr="00BE5AB3">
        <w:rPr>
          <w:rFonts w:ascii="Time New Roman" w:eastAsia="黑体" w:hAnsi="Time New Roman"/>
        </w:rPr>
        <w:t>54.</w:t>
      </w:r>
      <w:r w:rsidR="00BE5AB3">
        <w:rPr>
          <w:rFonts w:ascii="Time New Roman" w:eastAsia="黑体" w:hAnsi="Time New Roman" w:hint="eastAsia"/>
        </w:rPr>
        <w:t xml:space="preserve">  </w:t>
      </w:r>
      <w:r w:rsidRPr="00BE5AB3">
        <w:rPr>
          <w:rFonts w:ascii="Time New Roman" w:eastAsia="黑体" w:hAnsi="Time New Roman" w:hint="eastAsia"/>
        </w:rPr>
        <w:t>委员会注意到可持续发展目标关于消除一切形式的营养不良的第</w:t>
      </w:r>
      <w:r w:rsidRPr="00BE5AB3">
        <w:rPr>
          <w:rFonts w:ascii="Time New Roman" w:eastAsia="黑体" w:hAnsi="Time New Roman"/>
        </w:rPr>
        <w:t>2.2</w:t>
      </w:r>
      <w:r w:rsidRPr="00BE5AB3">
        <w:rPr>
          <w:rFonts w:ascii="Time New Roman" w:eastAsia="黑体" w:hAnsi="Time New Roman" w:cs="微软雅黑" w:hint="eastAsia"/>
        </w:rPr>
        <w:t>项</w:t>
      </w:r>
      <w:r w:rsidRPr="00BE5AB3">
        <w:rPr>
          <w:rFonts w:ascii="Time New Roman" w:eastAsia="黑体" w:hAnsi="Time New Roman" w:hint="eastAsia"/>
        </w:rPr>
        <w:t>具体目标，建议缔约国</w:t>
      </w:r>
      <w:r w:rsidRPr="00BE5AB3">
        <w:rPr>
          <w:rFonts w:ascii="Time New Roman" w:eastAsia="黑体" w:hAnsi="Time New Roman" w:cs="Malgun Gothic" w:hint="eastAsia"/>
        </w:rPr>
        <w:t>：</w:t>
      </w:r>
    </w:p>
    <w:p w:rsidR="00A249C1" w:rsidRPr="009752C9" w:rsidRDefault="00A249C1" w:rsidP="009752C9">
      <w:pPr>
        <w:pStyle w:val="SingleTxtGC"/>
        <w:numPr>
          <w:ilvl w:val="0"/>
          <w:numId w:val="60"/>
        </w:numPr>
        <w:rPr>
          <w:rFonts w:ascii="Time New Roman" w:eastAsia="黑体" w:hAnsi="Time New Roman" w:hint="eastAsia"/>
        </w:rPr>
      </w:pPr>
      <w:r w:rsidRPr="009752C9">
        <w:rPr>
          <w:rFonts w:ascii="Time New Roman" w:eastAsia="黑体" w:hAnsi="Time New Roman" w:hint="eastAsia"/>
        </w:rPr>
        <w:t>按照</w:t>
      </w:r>
      <w:r w:rsidRPr="009752C9">
        <w:rPr>
          <w:rFonts w:ascii="Time New Roman" w:eastAsia="黑体" w:hAnsi="Time New Roman"/>
        </w:rPr>
        <w:t>2014</w:t>
      </w:r>
      <w:r w:rsidRPr="009752C9">
        <w:rPr>
          <w:rFonts w:ascii="Time New Roman" w:eastAsia="黑体" w:hAnsi="Time New Roman" w:hint="eastAsia"/>
        </w:rPr>
        <w:t>年南非共和国国家粮食和营养安全政策的设想，制订并执行关于</w:t>
      </w:r>
      <w:proofErr w:type="gramStart"/>
      <w:r w:rsidRPr="009752C9">
        <w:rPr>
          <w:rFonts w:ascii="Time New Roman" w:eastAsia="黑体" w:hAnsi="Time New Roman" w:hint="eastAsia"/>
        </w:rPr>
        <w:t>食物权</w:t>
      </w:r>
      <w:proofErr w:type="gramEnd"/>
      <w:r w:rsidRPr="009752C9">
        <w:rPr>
          <w:rFonts w:ascii="Time New Roman" w:eastAsia="黑体" w:hAnsi="Time New Roman" w:hint="eastAsia"/>
        </w:rPr>
        <w:t>的框架法律，适当注意消除儿童粮食不安全和营养不良现象；</w:t>
      </w:r>
    </w:p>
    <w:p w:rsidR="00A249C1" w:rsidRPr="009752C9" w:rsidRDefault="00A249C1" w:rsidP="009752C9">
      <w:pPr>
        <w:pStyle w:val="SingleTxtGC"/>
        <w:numPr>
          <w:ilvl w:val="0"/>
          <w:numId w:val="60"/>
        </w:numPr>
        <w:rPr>
          <w:rFonts w:ascii="Time New Roman" w:eastAsia="黑体" w:hAnsi="Time New Roman" w:hint="eastAsia"/>
        </w:rPr>
      </w:pPr>
      <w:r w:rsidRPr="009752C9">
        <w:rPr>
          <w:rFonts w:ascii="Time New Roman" w:eastAsia="黑体" w:hAnsi="Time New Roman" w:hint="eastAsia"/>
        </w:rPr>
        <w:t>采取一切必要措施，推广至少六个月全母乳喂养的做法，为感染艾滋病毒的母亲进行母乳喂养提供</w:t>
      </w:r>
      <w:proofErr w:type="gramStart"/>
      <w:r w:rsidRPr="009752C9">
        <w:rPr>
          <w:rFonts w:ascii="Time New Roman" w:eastAsia="黑体" w:hAnsi="Time New Roman" w:hint="eastAsia"/>
        </w:rPr>
        <w:t>适当指导</w:t>
      </w:r>
      <w:proofErr w:type="gramEnd"/>
      <w:r w:rsidRPr="009752C9">
        <w:rPr>
          <w:rFonts w:ascii="Time New Roman" w:eastAsia="黑体" w:hAnsi="Time New Roman" w:hint="eastAsia"/>
        </w:rPr>
        <w:t>和支助，并规范母乳代用品的销售；</w:t>
      </w:r>
    </w:p>
    <w:p w:rsidR="00A249C1" w:rsidRPr="009752C9" w:rsidRDefault="00A249C1" w:rsidP="009752C9">
      <w:pPr>
        <w:pStyle w:val="SingleTxtGC"/>
        <w:numPr>
          <w:ilvl w:val="0"/>
          <w:numId w:val="60"/>
        </w:numPr>
        <w:rPr>
          <w:rFonts w:ascii="Time New Roman" w:eastAsia="黑体" w:hAnsi="Time New Roman" w:hint="eastAsia"/>
        </w:rPr>
      </w:pPr>
      <w:r w:rsidRPr="009752C9">
        <w:rPr>
          <w:rFonts w:ascii="Time New Roman" w:eastAsia="黑体" w:hAnsi="Time New Roman" w:hint="eastAsia"/>
        </w:rPr>
        <w:t>加强监测全国学校营养方案，包括根据该方案提供食品的次数及</w:t>
      </w:r>
      <w:r w:rsidRPr="009752C9">
        <w:rPr>
          <w:rFonts w:ascii="Time New Roman" w:eastAsia="黑体" w:hAnsi="Time New Roman"/>
        </w:rPr>
        <w:t>这些食品</w:t>
      </w:r>
      <w:r w:rsidRPr="009752C9">
        <w:rPr>
          <w:rFonts w:ascii="Time New Roman" w:eastAsia="黑体" w:hAnsi="Time New Roman" w:hint="eastAsia"/>
        </w:rPr>
        <w:t>的质量和营养价值；</w:t>
      </w:r>
    </w:p>
    <w:p w:rsidR="00A249C1" w:rsidRPr="009752C9" w:rsidRDefault="00A249C1" w:rsidP="009752C9">
      <w:pPr>
        <w:pStyle w:val="SingleTxtGC"/>
        <w:numPr>
          <w:ilvl w:val="0"/>
          <w:numId w:val="60"/>
        </w:numPr>
        <w:rPr>
          <w:rFonts w:ascii="Time New Roman" w:eastAsia="黑体" w:hAnsi="Time New Roman" w:hint="eastAsia"/>
        </w:rPr>
      </w:pPr>
      <w:r w:rsidRPr="009752C9">
        <w:rPr>
          <w:rFonts w:ascii="Time New Roman" w:eastAsia="黑体" w:hAnsi="Time New Roman" w:hint="eastAsia"/>
        </w:rPr>
        <w:t>对针对儿童的不健康食品的营销进行监管，以处理儿童</w:t>
      </w:r>
      <w:r w:rsidRPr="009752C9">
        <w:rPr>
          <w:rFonts w:ascii="Time New Roman" w:eastAsia="黑体" w:hAnsi="Time New Roman"/>
        </w:rPr>
        <w:t>肥胖率</w:t>
      </w:r>
      <w:r w:rsidRPr="009752C9">
        <w:rPr>
          <w:rFonts w:ascii="Time New Roman" w:eastAsia="黑体" w:hAnsi="Time New Roman" w:hint="eastAsia"/>
        </w:rPr>
        <w:t>提高</w:t>
      </w:r>
      <w:r w:rsidRPr="009752C9">
        <w:rPr>
          <w:rFonts w:ascii="Time New Roman" w:eastAsia="黑体" w:hAnsi="Time New Roman"/>
        </w:rPr>
        <w:t>的问题</w:t>
      </w:r>
      <w:r w:rsidRPr="009752C9">
        <w:rPr>
          <w:rFonts w:ascii="Time New Roman" w:eastAsia="黑体" w:hAnsi="Time New Roman" w:hint="eastAsia"/>
        </w:rPr>
        <w:t>，并实施战略，使贫困家庭能够获得健康食品；</w:t>
      </w:r>
    </w:p>
    <w:p w:rsidR="00A249C1" w:rsidRPr="009752C9" w:rsidRDefault="00A249C1" w:rsidP="009752C9">
      <w:pPr>
        <w:pStyle w:val="SingleTxtGC"/>
        <w:numPr>
          <w:ilvl w:val="0"/>
          <w:numId w:val="60"/>
        </w:numPr>
        <w:rPr>
          <w:rFonts w:ascii="Time New Roman" w:eastAsia="黑体" w:hAnsi="Time New Roman"/>
        </w:rPr>
      </w:pPr>
      <w:r w:rsidRPr="009752C9">
        <w:rPr>
          <w:rFonts w:ascii="Time New Roman" w:eastAsia="黑体" w:hAnsi="Time New Roman" w:hint="eastAsia"/>
        </w:rPr>
        <w:t>在这方面，向儿基会和联合国粮食及农业组织寻求技术援助。</w:t>
      </w:r>
    </w:p>
    <w:p w:rsidR="00A249C1" w:rsidRPr="00E76A01" w:rsidRDefault="00A249C1" w:rsidP="00BE5AB3">
      <w:pPr>
        <w:pStyle w:val="H23GC"/>
        <w:rPr>
          <w:rFonts w:eastAsia="Malgun Gothic"/>
        </w:rPr>
      </w:pPr>
      <w:r w:rsidRPr="00E76A01">
        <w:rPr>
          <w:rFonts w:eastAsia="Malgun Gothic"/>
        </w:rPr>
        <w:tab/>
      </w:r>
      <w:r w:rsidRPr="00E76A01">
        <w:rPr>
          <w:rFonts w:eastAsia="Malgun Gothic"/>
        </w:rPr>
        <w:tab/>
      </w:r>
      <w:r w:rsidRPr="00F856CF">
        <w:rPr>
          <w:rFonts w:hint="eastAsia"/>
        </w:rPr>
        <w:t>生活水准</w:t>
      </w:r>
    </w:p>
    <w:p w:rsidR="00A249C1" w:rsidRPr="00E76A01" w:rsidRDefault="00A249C1" w:rsidP="00BE5AB3">
      <w:pPr>
        <w:pStyle w:val="SingleTxtGC"/>
        <w:rPr>
          <w:rFonts w:eastAsia="Malgun Gothic"/>
        </w:rPr>
      </w:pPr>
      <w:r w:rsidRPr="00E76A01">
        <w:rPr>
          <w:rFonts w:eastAsia="Malgun Gothic"/>
        </w:rPr>
        <w:t>55.</w:t>
      </w:r>
      <w:r w:rsidR="00BE5AB3">
        <w:rPr>
          <w:rFonts w:eastAsiaTheme="minorEastAsia" w:hint="eastAsia"/>
        </w:rPr>
        <w:t xml:space="preserve">  </w:t>
      </w:r>
      <w:r>
        <w:rPr>
          <w:lang w:val="zh-CN"/>
        </w:rPr>
        <w:t>委员会欢迎缔约国大</w:t>
      </w:r>
      <w:r>
        <w:rPr>
          <w:rFonts w:hint="eastAsia"/>
          <w:lang w:val="zh-CN"/>
        </w:rPr>
        <w:t>幅提高</w:t>
      </w:r>
      <w:r>
        <w:rPr>
          <w:lang w:val="zh-CN"/>
        </w:rPr>
        <w:t>儿童的社会保障覆盖</w:t>
      </w:r>
      <w:r>
        <w:rPr>
          <w:rFonts w:hint="eastAsia"/>
          <w:lang w:val="zh-CN"/>
        </w:rPr>
        <w:t>面</w:t>
      </w:r>
      <w:r w:rsidRPr="006636BE">
        <w:t>，</w:t>
      </w:r>
      <w:r>
        <w:rPr>
          <w:rFonts w:hint="eastAsia"/>
        </w:rPr>
        <w:t>使</w:t>
      </w:r>
      <w:r>
        <w:rPr>
          <w:lang w:val="zh-CN"/>
        </w:rPr>
        <w:t>儿童贫困</w:t>
      </w:r>
      <w:r>
        <w:rPr>
          <w:rFonts w:hint="eastAsia"/>
          <w:lang w:val="zh-CN"/>
        </w:rPr>
        <w:t>率</w:t>
      </w:r>
      <w:r>
        <w:rPr>
          <w:lang w:val="zh-CN"/>
        </w:rPr>
        <w:t>总体下降。然而，委员会感到关切的是：</w:t>
      </w:r>
    </w:p>
    <w:p w:rsidR="00A249C1" w:rsidRPr="00E76A01" w:rsidRDefault="00A249C1" w:rsidP="00BE5AB3">
      <w:pPr>
        <w:pStyle w:val="SingleTxtGC"/>
        <w:numPr>
          <w:ilvl w:val="0"/>
          <w:numId w:val="42"/>
        </w:numPr>
      </w:pPr>
      <w:r>
        <w:rPr>
          <w:lang w:val="zh-CN"/>
        </w:rPr>
        <w:t>在所有年龄组</w:t>
      </w:r>
      <w:r>
        <w:rPr>
          <w:rFonts w:hint="eastAsia"/>
          <w:lang w:val="zh-CN"/>
        </w:rPr>
        <w:t>中</w:t>
      </w:r>
      <w:r w:rsidRPr="00C85136">
        <w:rPr>
          <w:rFonts w:hint="eastAsia"/>
        </w:rPr>
        <w:t>，</w:t>
      </w:r>
      <w:r>
        <w:t>1</w:t>
      </w:r>
      <w:r>
        <w:rPr>
          <w:rFonts w:hint="eastAsia"/>
        </w:rPr>
        <w:t>至</w:t>
      </w:r>
      <w:r>
        <w:t>17</w:t>
      </w:r>
      <w:r>
        <w:rPr>
          <w:lang w:val="zh-CN"/>
        </w:rPr>
        <w:t>岁年龄组</w:t>
      </w:r>
      <w:r>
        <w:rPr>
          <w:rFonts w:hint="eastAsia"/>
          <w:lang w:val="zh-CN"/>
        </w:rPr>
        <w:t>的</w:t>
      </w:r>
      <w:r>
        <w:rPr>
          <w:lang w:val="zh-CN"/>
        </w:rPr>
        <w:t>贫</w:t>
      </w:r>
      <w:r>
        <w:rPr>
          <w:rFonts w:hint="eastAsia"/>
          <w:lang w:val="zh-CN"/>
        </w:rPr>
        <w:t>困</w:t>
      </w:r>
      <w:r>
        <w:rPr>
          <w:lang w:val="zh-CN"/>
        </w:rPr>
        <w:t>率最高</w:t>
      </w:r>
      <w:r w:rsidRPr="006636BE">
        <w:t>；</w:t>
      </w:r>
    </w:p>
    <w:p w:rsidR="00A249C1" w:rsidRPr="00E76A01" w:rsidRDefault="00A249C1" w:rsidP="00BE5AB3">
      <w:pPr>
        <w:pStyle w:val="SingleTxtGC"/>
        <w:numPr>
          <w:ilvl w:val="0"/>
          <w:numId w:val="42"/>
        </w:numPr>
      </w:pPr>
      <w:r>
        <w:rPr>
          <w:rFonts w:hint="eastAsia"/>
          <w:lang w:val="zh-CN"/>
        </w:rPr>
        <w:t>儿童</w:t>
      </w:r>
      <w:r>
        <w:rPr>
          <w:lang w:val="zh-CN"/>
        </w:rPr>
        <w:t>获得社会保障福利</w:t>
      </w:r>
      <w:r>
        <w:rPr>
          <w:rFonts w:hint="eastAsia"/>
          <w:lang w:val="zh-CN"/>
        </w:rPr>
        <w:t>面临</w:t>
      </w:r>
      <w:r>
        <w:rPr>
          <w:lang w:val="zh-CN"/>
        </w:rPr>
        <w:t>行政</w:t>
      </w:r>
      <w:r>
        <w:rPr>
          <w:rFonts w:hint="eastAsia"/>
          <w:lang w:val="zh-CN"/>
        </w:rPr>
        <w:t>障碍</w:t>
      </w:r>
      <w:r w:rsidRPr="006636BE">
        <w:t>，</w:t>
      </w:r>
      <w:r>
        <w:rPr>
          <w:lang w:val="zh-CN"/>
        </w:rPr>
        <w:t>如严格</w:t>
      </w:r>
      <w:r>
        <w:rPr>
          <w:rFonts w:hint="eastAsia"/>
          <w:lang w:val="zh-CN"/>
        </w:rPr>
        <w:t>的</w:t>
      </w:r>
      <w:r>
        <w:rPr>
          <w:lang w:val="zh-CN"/>
        </w:rPr>
        <w:t>身份证件</w:t>
      </w:r>
      <w:r>
        <w:rPr>
          <w:rFonts w:hint="eastAsia"/>
          <w:lang w:val="zh-CN"/>
        </w:rPr>
        <w:t>要求</w:t>
      </w:r>
      <w:r>
        <w:rPr>
          <w:lang w:val="zh-CN"/>
        </w:rPr>
        <w:t>、资格标准和标准评估</w:t>
      </w:r>
      <w:r>
        <w:rPr>
          <w:rFonts w:hint="eastAsia"/>
          <w:lang w:val="zh-CN"/>
        </w:rPr>
        <w:t>不够</w:t>
      </w:r>
      <w:r>
        <w:rPr>
          <w:lang w:val="zh-CN"/>
        </w:rPr>
        <w:t>明确、</w:t>
      </w:r>
      <w:r>
        <w:rPr>
          <w:rFonts w:hint="eastAsia"/>
          <w:lang w:val="zh-CN"/>
        </w:rPr>
        <w:t>不易获得关于</w:t>
      </w:r>
      <w:r>
        <w:rPr>
          <w:lang w:val="zh-CN"/>
        </w:rPr>
        <w:t>社会保障福利</w:t>
      </w:r>
      <w:r>
        <w:rPr>
          <w:rFonts w:hint="eastAsia"/>
          <w:lang w:val="zh-CN"/>
        </w:rPr>
        <w:t>的</w:t>
      </w:r>
      <w:r>
        <w:rPr>
          <w:lang w:val="zh-CN"/>
        </w:rPr>
        <w:t>信息</w:t>
      </w:r>
      <w:r>
        <w:rPr>
          <w:rFonts w:hint="eastAsia"/>
          <w:lang w:val="zh-CN"/>
        </w:rPr>
        <w:t>、对承担</w:t>
      </w:r>
      <w:r>
        <w:rPr>
          <w:lang w:val="zh-CN"/>
        </w:rPr>
        <w:t>育儿责任的儿童安排</w:t>
      </w:r>
      <w:r>
        <w:rPr>
          <w:rFonts w:hint="eastAsia"/>
          <w:lang w:val="zh-CN"/>
        </w:rPr>
        <w:t>不周</w:t>
      </w:r>
      <w:r>
        <w:rPr>
          <w:rFonts w:hint="eastAsia"/>
        </w:rPr>
        <w:t>以及</w:t>
      </w:r>
      <w:r>
        <w:rPr>
          <w:rFonts w:hint="eastAsia"/>
          <w:lang w:val="zh-CN"/>
        </w:rPr>
        <w:t>对</w:t>
      </w:r>
      <w:r>
        <w:rPr>
          <w:lang w:val="zh-CN"/>
        </w:rPr>
        <w:t>某些儿童群体</w:t>
      </w:r>
      <w:r>
        <w:rPr>
          <w:rFonts w:hint="eastAsia"/>
        </w:rPr>
        <w:t>(</w:t>
      </w:r>
      <w:r>
        <w:rPr>
          <w:lang w:val="zh-CN"/>
        </w:rPr>
        <w:t>如难民儿童和少女母亲</w:t>
      </w:r>
      <w:r>
        <w:rPr>
          <w:rFonts w:hint="eastAsia"/>
        </w:rPr>
        <w:t>)</w:t>
      </w:r>
      <w:r>
        <w:rPr>
          <w:rFonts w:hint="eastAsia"/>
          <w:lang w:val="zh-CN"/>
        </w:rPr>
        <w:t>的</w:t>
      </w:r>
      <w:r>
        <w:rPr>
          <w:lang w:val="zh-CN"/>
        </w:rPr>
        <w:t>歧视和侮辱</w:t>
      </w:r>
      <w:r w:rsidRPr="006636BE">
        <w:t>；</w:t>
      </w:r>
    </w:p>
    <w:p w:rsidR="00A249C1" w:rsidRPr="00E76A01" w:rsidRDefault="00A249C1" w:rsidP="00BE5AB3">
      <w:pPr>
        <w:pStyle w:val="SingleTxtGC"/>
        <w:numPr>
          <w:ilvl w:val="0"/>
          <w:numId w:val="42"/>
        </w:numPr>
      </w:pPr>
      <w:r>
        <w:rPr>
          <w:lang w:val="zh-CN"/>
        </w:rPr>
        <w:t>儿童支助</w:t>
      </w:r>
      <w:r>
        <w:rPr>
          <w:rFonts w:hint="eastAsia"/>
          <w:lang w:val="zh-CN"/>
        </w:rPr>
        <w:t>补贴</w:t>
      </w:r>
      <w:r>
        <w:rPr>
          <w:lang w:val="zh-CN"/>
        </w:rPr>
        <w:t>数额低于满足</w:t>
      </w:r>
      <w:r>
        <w:rPr>
          <w:rFonts w:hint="eastAsia"/>
          <w:lang w:val="zh-CN"/>
        </w:rPr>
        <w:t>贫困</w:t>
      </w:r>
      <w:r>
        <w:rPr>
          <w:lang w:val="zh-CN"/>
        </w:rPr>
        <w:t>儿童</w:t>
      </w:r>
      <w:r>
        <w:rPr>
          <w:rFonts w:hint="eastAsia"/>
          <w:lang w:val="zh-CN"/>
        </w:rPr>
        <w:t>需要</w:t>
      </w:r>
      <w:r>
        <w:rPr>
          <w:lang w:val="zh-CN"/>
        </w:rPr>
        <w:t>的实际</w:t>
      </w:r>
      <w:r>
        <w:rPr>
          <w:rFonts w:hint="eastAsia"/>
          <w:lang w:val="zh-CN"/>
        </w:rPr>
        <w:t>费用</w:t>
      </w:r>
      <w:r>
        <w:rPr>
          <w:lang w:val="zh-CN"/>
        </w:rPr>
        <w:t>。</w:t>
      </w:r>
    </w:p>
    <w:p w:rsidR="00A249C1" w:rsidRPr="00BE5AB3" w:rsidRDefault="00A249C1" w:rsidP="00BE5AB3">
      <w:pPr>
        <w:pStyle w:val="SingleTxtGC"/>
        <w:rPr>
          <w:rFonts w:ascii="Time New Roman" w:eastAsia="黑体" w:hAnsi="Time New Roman" w:hint="eastAsia"/>
        </w:rPr>
      </w:pPr>
      <w:r w:rsidRPr="00BE5AB3">
        <w:rPr>
          <w:rFonts w:ascii="Time New Roman" w:eastAsia="黑体" w:hAnsi="Time New Roman"/>
        </w:rPr>
        <w:t>56.</w:t>
      </w:r>
      <w:r w:rsidR="00BE5AB3">
        <w:rPr>
          <w:rFonts w:ascii="Time New Roman" w:eastAsia="黑体" w:hAnsi="Time New Roman" w:hint="eastAsia"/>
        </w:rPr>
        <w:t xml:space="preserve">  </w:t>
      </w:r>
      <w:r w:rsidRPr="00BE5AB3">
        <w:rPr>
          <w:rFonts w:ascii="Time New Roman" w:eastAsia="黑体" w:hAnsi="Time New Roman" w:hint="eastAsia"/>
        </w:rPr>
        <w:t>委员会建议缔约国</w:t>
      </w:r>
      <w:r w:rsidRPr="00BE5AB3">
        <w:rPr>
          <w:rFonts w:ascii="Time New Roman" w:eastAsia="黑体" w:hAnsi="Time New Roman" w:cs="Malgun Gothic" w:hint="eastAsia"/>
        </w:rPr>
        <w:t>：</w:t>
      </w:r>
    </w:p>
    <w:p w:rsidR="00A249C1" w:rsidRPr="009752C9" w:rsidRDefault="00A249C1" w:rsidP="009752C9">
      <w:pPr>
        <w:pStyle w:val="SingleTxtGC"/>
        <w:numPr>
          <w:ilvl w:val="0"/>
          <w:numId w:val="61"/>
        </w:numPr>
        <w:rPr>
          <w:rFonts w:ascii="Time New Roman" w:eastAsia="黑体" w:hAnsi="Time New Roman" w:hint="eastAsia"/>
        </w:rPr>
      </w:pPr>
      <w:r w:rsidRPr="009752C9">
        <w:rPr>
          <w:rFonts w:ascii="Time New Roman" w:eastAsia="黑体" w:hAnsi="Time New Roman" w:hint="eastAsia"/>
        </w:rPr>
        <w:t>消除获得社会保障福利的障碍，并确保所有儿童，特别是婴儿、青少年和残疾儿童以及有资格获得福利的照料者可及时获得福利；</w:t>
      </w:r>
    </w:p>
    <w:p w:rsidR="00A249C1" w:rsidRPr="009752C9" w:rsidRDefault="00A249C1" w:rsidP="009752C9">
      <w:pPr>
        <w:pStyle w:val="SingleTxtGC"/>
        <w:numPr>
          <w:ilvl w:val="0"/>
          <w:numId w:val="61"/>
        </w:numPr>
        <w:rPr>
          <w:rFonts w:ascii="Time New Roman" w:eastAsia="黑体" w:hAnsi="Time New Roman" w:hint="eastAsia"/>
        </w:rPr>
      </w:pPr>
      <w:r w:rsidRPr="009752C9">
        <w:rPr>
          <w:rFonts w:ascii="Time New Roman" w:eastAsia="黑体" w:hAnsi="Time New Roman" w:hint="eastAsia"/>
        </w:rPr>
        <w:t>设立申诉程序，使儿童及其照料者在获得</w:t>
      </w:r>
      <w:r w:rsidRPr="009752C9">
        <w:rPr>
          <w:rFonts w:ascii="Time New Roman" w:eastAsia="黑体" w:hAnsi="Time New Roman"/>
        </w:rPr>
        <w:t>福利的</w:t>
      </w:r>
      <w:r w:rsidRPr="009752C9">
        <w:rPr>
          <w:rFonts w:ascii="Time New Roman" w:eastAsia="黑体" w:hAnsi="Time New Roman" w:hint="eastAsia"/>
        </w:rPr>
        <w:t>申请遭到</w:t>
      </w:r>
      <w:r w:rsidRPr="009752C9">
        <w:rPr>
          <w:rFonts w:ascii="Time New Roman" w:eastAsia="黑体" w:hAnsi="Time New Roman"/>
        </w:rPr>
        <w:t>拒绝</w:t>
      </w:r>
      <w:r w:rsidRPr="009752C9">
        <w:rPr>
          <w:rFonts w:ascii="Time New Roman" w:eastAsia="黑体" w:hAnsi="Time New Roman" w:hint="eastAsia"/>
        </w:rPr>
        <w:t>时能够提出申诉；</w:t>
      </w:r>
    </w:p>
    <w:p w:rsidR="00A249C1" w:rsidRPr="009752C9" w:rsidRDefault="00A249C1" w:rsidP="009752C9">
      <w:pPr>
        <w:pStyle w:val="SingleTxtGC"/>
        <w:numPr>
          <w:ilvl w:val="0"/>
          <w:numId w:val="61"/>
        </w:numPr>
        <w:rPr>
          <w:rFonts w:ascii="Time New Roman" w:eastAsia="黑体" w:hAnsi="Time New Roman" w:hint="eastAsia"/>
        </w:rPr>
      </w:pPr>
      <w:r w:rsidRPr="009752C9">
        <w:rPr>
          <w:rFonts w:ascii="Time New Roman" w:eastAsia="黑体" w:hAnsi="Time New Roman" w:hint="eastAsia"/>
        </w:rPr>
        <w:t>根据对满足贫困儿童需要的实际费用</w:t>
      </w:r>
      <w:r w:rsidRPr="009752C9">
        <w:rPr>
          <w:rFonts w:ascii="Time New Roman" w:eastAsia="黑体" w:hAnsi="Time New Roman"/>
        </w:rPr>
        <w:t>的</w:t>
      </w:r>
      <w:r w:rsidRPr="009752C9">
        <w:rPr>
          <w:rFonts w:ascii="Time New Roman" w:eastAsia="黑体" w:hAnsi="Time New Roman" w:hint="eastAsia"/>
        </w:rPr>
        <w:t>客观评估，审查儿童支助补贴的数额；</w:t>
      </w:r>
    </w:p>
    <w:p w:rsidR="00A249C1" w:rsidRPr="009752C9" w:rsidRDefault="00A249C1" w:rsidP="009752C9">
      <w:pPr>
        <w:pStyle w:val="SingleTxtGC"/>
        <w:numPr>
          <w:ilvl w:val="0"/>
          <w:numId w:val="61"/>
        </w:numPr>
        <w:rPr>
          <w:rFonts w:ascii="Time New Roman" w:eastAsia="黑体" w:hAnsi="Time New Roman" w:hint="eastAsia"/>
        </w:rPr>
      </w:pPr>
      <w:r w:rsidRPr="009752C9">
        <w:rPr>
          <w:rFonts w:ascii="Time New Roman" w:eastAsia="黑体" w:hAnsi="Time New Roman" w:hint="eastAsia"/>
        </w:rPr>
        <w:t>促进儿童及其照料者积极和有意义地参与有关</w:t>
      </w:r>
      <w:r w:rsidRPr="009752C9">
        <w:rPr>
          <w:rFonts w:ascii="Time New Roman" w:eastAsia="黑体" w:hAnsi="Time New Roman"/>
        </w:rPr>
        <w:t>儿童</w:t>
      </w:r>
      <w:r w:rsidRPr="009752C9">
        <w:rPr>
          <w:rFonts w:ascii="Time New Roman" w:eastAsia="黑体" w:hAnsi="Time New Roman" w:hint="eastAsia"/>
        </w:rPr>
        <w:t>的社会保障计划的制订</w:t>
      </w:r>
      <w:r w:rsidRPr="009752C9">
        <w:rPr>
          <w:rFonts w:ascii="Time New Roman" w:eastAsia="黑体" w:hAnsi="Time New Roman"/>
        </w:rPr>
        <w:t>、</w:t>
      </w:r>
      <w:r w:rsidRPr="009752C9">
        <w:rPr>
          <w:rFonts w:ascii="Time New Roman" w:eastAsia="黑体" w:hAnsi="Time New Roman" w:hint="eastAsia"/>
        </w:rPr>
        <w:t>审查、执行、监测和评价</w:t>
      </w:r>
      <w:r w:rsidRPr="009752C9">
        <w:rPr>
          <w:rFonts w:ascii="Time New Roman" w:eastAsia="黑体" w:hAnsi="Time New Roman"/>
        </w:rPr>
        <w:t>工作</w:t>
      </w:r>
      <w:r w:rsidRPr="009752C9">
        <w:rPr>
          <w:rFonts w:ascii="Time New Roman" w:eastAsia="黑体" w:hAnsi="Time New Roman" w:hint="eastAsia"/>
        </w:rPr>
        <w:t>。</w:t>
      </w:r>
    </w:p>
    <w:p w:rsidR="00A249C1" w:rsidRPr="00AF71C0" w:rsidRDefault="00A249C1" w:rsidP="00BE5AB3">
      <w:pPr>
        <w:pStyle w:val="SingleTxtGC"/>
      </w:pPr>
      <w:r w:rsidRPr="00BA2646">
        <w:rPr>
          <w:rFonts w:eastAsia="Malgun Gothic"/>
        </w:rPr>
        <w:t>57.</w:t>
      </w:r>
      <w:r w:rsidR="00BE5AB3">
        <w:rPr>
          <w:rFonts w:eastAsiaTheme="minorEastAsia" w:hint="eastAsia"/>
          <w:b/>
          <w:bCs/>
        </w:rPr>
        <w:t xml:space="preserve">  </w:t>
      </w:r>
      <w:r>
        <w:rPr>
          <w:rFonts w:hint="eastAsia"/>
        </w:rPr>
        <w:t>委员会欢迎缔约国在改善</w:t>
      </w:r>
      <w:r w:rsidRPr="00AF71C0">
        <w:rPr>
          <w:rFonts w:hint="eastAsia"/>
        </w:rPr>
        <w:t>水和卫生设施</w:t>
      </w:r>
      <w:r>
        <w:rPr>
          <w:rFonts w:hint="eastAsia"/>
        </w:rPr>
        <w:t>的</w:t>
      </w:r>
      <w:r>
        <w:t>获取</w:t>
      </w:r>
      <w:r w:rsidRPr="00AF71C0">
        <w:rPr>
          <w:rFonts w:hint="eastAsia"/>
        </w:rPr>
        <w:t>方面</w:t>
      </w:r>
      <w:r>
        <w:rPr>
          <w:rFonts w:hint="eastAsia"/>
        </w:rPr>
        <w:t>取得</w:t>
      </w:r>
      <w:r w:rsidRPr="00AF71C0">
        <w:rPr>
          <w:rFonts w:hint="eastAsia"/>
        </w:rPr>
        <w:t>的进展</w:t>
      </w:r>
      <w:r w:rsidRPr="00AF71C0">
        <w:rPr>
          <w:rFonts w:cs="Malgun Gothic" w:hint="eastAsia"/>
        </w:rPr>
        <w:t>，</w:t>
      </w:r>
      <w:r>
        <w:rPr>
          <w:rFonts w:hint="eastAsia"/>
        </w:rPr>
        <w:t>以及缔约国有进步意义</w:t>
      </w:r>
      <w:r>
        <w:t>的</w:t>
      </w:r>
      <w:r>
        <w:rPr>
          <w:rFonts w:hint="eastAsia"/>
        </w:rPr>
        <w:t>适足住房权方面</w:t>
      </w:r>
      <w:r w:rsidRPr="00AF71C0">
        <w:rPr>
          <w:rFonts w:hint="eastAsia"/>
        </w:rPr>
        <w:t>的法律框架</w:t>
      </w:r>
      <w:r w:rsidRPr="00AF71C0">
        <w:rPr>
          <w:rFonts w:cs="Malgun Gothic" w:hint="eastAsia"/>
        </w:rPr>
        <w:t>。</w:t>
      </w:r>
      <w:r>
        <w:rPr>
          <w:rFonts w:hint="eastAsia"/>
        </w:rPr>
        <w:t>然而</w:t>
      </w:r>
      <w:r w:rsidRPr="00AF71C0">
        <w:rPr>
          <w:rFonts w:cs="Malgun Gothic" w:hint="eastAsia"/>
        </w:rPr>
        <w:t>，</w:t>
      </w:r>
      <w:r w:rsidRPr="00AF71C0">
        <w:rPr>
          <w:rFonts w:hint="eastAsia"/>
        </w:rPr>
        <w:t>委员会感到关切的是</w:t>
      </w:r>
      <w:r w:rsidRPr="00AF71C0">
        <w:rPr>
          <w:rFonts w:cs="Malgun Gothic" w:hint="eastAsia"/>
        </w:rPr>
        <w:t>：</w:t>
      </w:r>
    </w:p>
    <w:p w:rsidR="00A249C1" w:rsidRPr="00BA2646" w:rsidRDefault="00A249C1" w:rsidP="00BE5AB3">
      <w:pPr>
        <w:pStyle w:val="SingleTxtGC"/>
        <w:numPr>
          <w:ilvl w:val="0"/>
          <w:numId w:val="44"/>
        </w:numPr>
      </w:pPr>
      <w:r>
        <w:rPr>
          <w:rFonts w:hint="eastAsia"/>
        </w:rPr>
        <w:t>虽然能够获得水和卫生设施的人员</w:t>
      </w:r>
      <w:r w:rsidRPr="0053090E">
        <w:rPr>
          <w:rFonts w:hint="eastAsia"/>
        </w:rPr>
        <w:t>大幅增加，</w:t>
      </w:r>
      <w:r>
        <w:rPr>
          <w:rFonts w:hint="eastAsia"/>
        </w:rPr>
        <w:t>但许多儿童仍然无法获得水和卫生设施，并因此更有可能</w:t>
      </w:r>
      <w:r w:rsidRPr="0053090E">
        <w:rPr>
          <w:rFonts w:hint="eastAsia"/>
        </w:rPr>
        <w:t>健康</w:t>
      </w:r>
      <w:r>
        <w:rPr>
          <w:rFonts w:hint="eastAsia"/>
        </w:rPr>
        <w:t>不佳和遭到</w:t>
      </w:r>
      <w:r w:rsidRPr="0053090E">
        <w:rPr>
          <w:rFonts w:hint="eastAsia"/>
        </w:rPr>
        <w:t>性暴力；</w:t>
      </w:r>
    </w:p>
    <w:p w:rsidR="00A249C1" w:rsidRPr="00BA2646" w:rsidRDefault="00A249C1" w:rsidP="00BE5AB3">
      <w:pPr>
        <w:pStyle w:val="SingleTxtGC"/>
        <w:numPr>
          <w:ilvl w:val="0"/>
          <w:numId w:val="44"/>
        </w:numPr>
      </w:pPr>
      <w:r>
        <w:rPr>
          <w:rFonts w:hint="eastAsia"/>
          <w:lang w:val="zh-CN"/>
        </w:rPr>
        <w:lastRenderedPageBreak/>
        <w:t>缺少</w:t>
      </w:r>
      <w:r>
        <w:rPr>
          <w:lang w:val="zh-CN"/>
        </w:rPr>
        <w:t>负担得起</w:t>
      </w:r>
      <w:r>
        <w:rPr>
          <w:rFonts w:hint="eastAsia"/>
          <w:lang w:val="zh-CN"/>
        </w:rPr>
        <w:t>的</w:t>
      </w:r>
      <w:r>
        <w:rPr>
          <w:lang w:val="zh-CN"/>
        </w:rPr>
        <w:t>适足住房</w:t>
      </w:r>
      <w:r>
        <w:rPr>
          <w:rFonts w:hint="eastAsia"/>
          <w:lang w:val="zh-CN"/>
        </w:rPr>
        <w:t>导致</w:t>
      </w:r>
      <w:r>
        <w:rPr>
          <w:lang w:val="zh-CN"/>
        </w:rPr>
        <w:t>非正规</w:t>
      </w:r>
      <w:r>
        <w:rPr>
          <w:rFonts w:hint="eastAsia"/>
          <w:lang w:val="zh-CN"/>
        </w:rPr>
        <w:t>住</w:t>
      </w:r>
      <w:r>
        <w:rPr>
          <w:lang w:val="zh-CN"/>
        </w:rPr>
        <w:t>区出现</w:t>
      </w:r>
      <w:r w:rsidRPr="006636BE">
        <w:t>，</w:t>
      </w:r>
      <w:r>
        <w:rPr>
          <w:rFonts w:hint="eastAsia"/>
        </w:rPr>
        <w:t>强迫</w:t>
      </w:r>
      <w:r>
        <w:rPr>
          <w:rFonts w:hint="eastAsia"/>
          <w:lang w:val="zh-CN"/>
        </w:rPr>
        <w:t>此类</w:t>
      </w:r>
      <w:r>
        <w:rPr>
          <w:lang w:val="zh-CN"/>
        </w:rPr>
        <w:t>住区</w:t>
      </w:r>
      <w:r>
        <w:rPr>
          <w:rFonts w:hint="eastAsia"/>
        </w:rPr>
        <w:t>居民</w:t>
      </w:r>
      <w:r>
        <w:rPr>
          <w:rFonts w:hint="eastAsia"/>
          <w:lang w:val="zh-CN"/>
        </w:rPr>
        <w:t>搬迁的做法持续</w:t>
      </w:r>
      <w:r>
        <w:rPr>
          <w:lang w:val="zh-CN"/>
        </w:rPr>
        <w:t>存在。</w:t>
      </w:r>
    </w:p>
    <w:p w:rsidR="00A249C1" w:rsidRPr="00BE5AB3" w:rsidRDefault="00A249C1" w:rsidP="00BE5AB3">
      <w:pPr>
        <w:pStyle w:val="SingleTxtGC"/>
        <w:rPr>
          <w:rFonts w:ascii="Time New Roman" w:eastAsia="黑体" w:hAnsi="Time New Roman" w:hint="eastAsia"/>
        </w:rPr>
      </w:pPr>
      <w:r w:rsidRPr="00BE5AB3">
        <w:rPr>
          <w:rFonts w:ascii="Time New Roman" w:eastAsia="黑体" w:hAnsi="Time New Roman"/>
        </w:rPr>
        <w:t>58.</w:t>
      </w:r>
      <w:r w:rsidR="00BE5AB3" w:rsidRPr="00BE5AB3">
        <w:rPr>
          <w:rFonts w:ascii="Time New Roman" w:eastAsia="黑体" w:hAnsi="Time New Roman" w:hint="eastAsia"/>
        </w:rPr>
        <w:t xml:space="preserve">  </w:t>
      </w:r>
      <w:r w:rsidRPr="00BE5AB3">
        <w:rPr>
          <w:rFonts w:ascii="Time New Roman" w:eastAsia="黑体" w:hAnsi="Time New Roman" w:hint="eastAsia"/>
        </w:rPr>
        <w:t>委员会建议缔约国</w:t>
      </w:r>
      <w:r w:rsidRPr="00BE5AB3">
        <w:rPr>
          <w:rFonts w:ascii="Time New Roman" w:eastAsia="黑体" w:hAnsi="Time New Roman" w:cs="Malgun Gothic" w:hint="eastAsia"/>
        </w:rPr>
        <w:t>：</w:t>
      </w:r>
    </w:p>
    <w:p w:rsidR="00A249C1" w:rsidRPr="009752C9" w:rsidRDefault="00A249C1" w:rsidP="009752C9">
      <w:pPr>
        <w:pStyle w:val="SingleTxtGC"/>
        <w:numPr>
          <w:ilvl w:val="0"/>
          <w:numId w:val="62"/>
        </w:numPr>
        <w:rPr>
          <w:rFonts w:ascii="Time New Roman" w:eastAsia="黑体" w:hAnsi="Time New Roman" w:hint="eastAsia"/>
        </w:rPr>
      </w:pPr>
      <w:r w:rsidRPr="009752C9">
        <w:rPr>
          <w:rFonts w:ascii="Time New Roman" w:eastAsia="黑体" w:hAnsi="Time New Roman" w:hint="eastAsia"/>
        </w:rPr>
        <w:t>继续加强努力，确保所有家庭、学校和医疗场所获得安全饮用水和卫生设施；</w:t>
      </w:r>
    </w:p>
    <w:p w:rsidR="00A249C1" w:rsidRPr="009752C9" w:rsidRDefault="00A249C1" w:rsidP="009752C9">
      <w:pPr>
        <w:pStyle w:val="SingleTxtGC"/>
        <w:numPr>
          <w:ilvl w:val="0"/>
          <w:numId w:val="62"/>
        </w:numPr>
        <w:rPr>
          <w:rFonts w:ascii="Time New Roman" w:eastAsia="黑体" w:hAnsi="Time New Roman" w:hint="eastAsia"/>
        </w:rPr>
      </w:pPr>
      <w:r w:rsidRPr="009752C9">
        <w:rPr>
          <w:rFonts w:ascii="Time New Roman" w:eastAsia="黑体" w:hAnsi="Time New Roman" w:hint="eastAsia"/>
        </w:rPr>
        <w:t>采取有效措施，确保所有儿童获得负担得起的适足住房；</w:t>
      </w:r>
    </w:p>
    <w:p w:rsidR="00A249C1" w:rsidRPr="00BE5AB3" w:rsidRDefault="00A249C1" w:rsidP="009752C9">
      <w:pPr>
        <w:pStyle w:val="SingleTxtGC"/>
        <w:numPr>
          <w:ilvl w:val="0"/>
          <w:numId w:val="62"/>
        </w:numPr>
        <w:rPr>
          <w:rFonts w:hint="eastAsia"/>
        </w:rPr>
      </w:pPr>
      <w:r w:rsidRPr="009752C9">
        <w:rPr>
          <w:rFonts w:ascii="Time New Roman" w:eastAsia="黑体" w:hAnsi="Time New Roman" w:hint="eastAsia"/>
        </w:rPr>
        <w:t>采取有效措施</w:t>
      </w:r>
      <w:r w:rsidRPr="009752C9">
        <w:rPr>
          <w:rFonts w:ascii="Time New Roman" w:eastAsia="黑体" w:hAnsi="Time New Roman" w:cs="Malgun Gothic" w:hint="eastAsia"/>
        </w:rPr>
        <w:t>，</w:t>
      </w:r>
      <w:r w:rsidRPr="009752C9">
        <w:rPr>
          <w:rFonts w:ascii="Time New Roman" w:eastAsia="黑体" w:hAnsi="Time New Roman" w:hint="eastAsia"/>
        </w:rPr>
        <w:t>防止强迫搬迁现象</w:t>
      </w:r>
      <w:r w:rsidRPr="009752C9">
        <w:rPr>
          <w:rFonts w:ascii="Time New Roman" w:eastAsia="黑体" w:hAnsi="Time New Roman" w:cs="Malgun Gothic" w:hint="eastAsia"/>
        </w:rPr>
        <w:t>，</w:t>
      </w:r>
      <w:r w:rsidRPr="009752C9">
        <w:rPr>
          <w:rFonts w:ascii="Time New Roman" w:eastAsia="黑体" w:hAnsi="Time New Roman" w:hint="eastAsia"/>
        </w:rPr>
        <w:t>并向受害者提供有效补救</w:t>
      </w:r>
      <w:r w:rsidRPr="009752C9">
        <w:rPr>
          <w:rFonts w:ascii="Time New Roman" w:eastAsia="黑体" w:hAnsi="Time New Roman" w:cs="Malgun Gothic" w:hint="eastAsia"/>
        </w:rPr>
        <w:t>，</w:t>
      </w:r>
      <w:r w:rsidRPr="009752C9">
        <w:rPr>
          <w:rFonts w:ascii="Time New Roman" w:eastAsia="黑体" w:hAnsi="Time New Roman" w:hint="eastAsia"/>
        </w:rPr>
        <w:t>在这方面</w:t>
      </w:r>
      <w:r w:rsidRPr="009752C9">
        <w:rPr>
          <w:rFonts w:ascii="Time New Roman" w:eastAsia="黑体" w:hAnsi="Time New Roman" w:cs="Malgun Gothic" w:hint="eastAsia"/>
        </w:rPr>
        <w:t>，</w:t>
      </w:r>
      <w:r w:rsidRPr="009752C9">
        <w:rPr>
          <w:rFonts w:ascii="Time New Roman" w:eastAsia="黑体" w:hAnsi="Time New Roman" w:hint="eastAsia"/>
        </w:rPr>
        <w:t>遵循</w:t>
      </w:r>
      <w:r w:rsidRPr="009752C9">
        <w:rPr>
          <w:rFonts w:ascii="Time New Roman" w:eastAsia="黑体" w:hAnsi="Time New Roman" w:cs="Malgun Gothic" w:hint="eastAsia"/>
        </w:rPr>
        <w:t>“</w:t>
      </w:r>
      <w:r w:rsidRPr="009752C9">
        <w:rPr>
          <w:rFonts w:ascii="Time New Roman" w:eastAsia="黑体" w:hAnsi="Time New Roman" w:hint="eastAsia"/>
        </w:rPr>
        <w:t>关于出于发展目的的搬迁和迁离问题的基本原则和准则</w:t>
      </w:r>
      <w:r w:rsidRPr="009752C9">
        <w:rPr>
          <w:rFonts w:ascii="Time New Roman" w:eastAsia="黑体" w:hAnsi="Time New Roman" w:cs="Malgun Gothic" w:hint="eastAsia"/>
        </w:rPr>
        <w:t>”</w:t>
      </w:r>
      <w:r w:rsidRPr="009752C9">
        <w:rPr>
          <w:rFonts w:ascii="Time New Roman" w:eastAsia="黑体" w:hAnsi="Time New Roman" w:cs="Malgun Gothic" w:hint="eastAsia"/>
        </w:rPr>
        <w:t>(</w:t>
      </w:r>
      <w:r w:rsidRPr="009752C9">
        <w:rPr>
          <w:rFonts w:ascii="Time New Roman" w:eastAsia="黑体" w:hAnsi="Time New Roman"/>
        </w:rPr>
        <w:t>A/</w:t>
      </w:r>
      <w:proofErr w:type="spellStart"/>
      <w:r w:rsidRPr="009752C9">
        <w:rPr>
          <w:rFonts w:ascii="Time New Roman" w:eastAsia="黑体" w:hAnsi="Time New Roman"/>
        </w:rPr>
        <w:t>HRC</w:t>
      </w:r>
      <w:proofErr w:type="spellEnd"/>
      <w:r w:rsidRPr="009752C9">
        <w:rPr>
          <w:rFonts w:ascii="Time New Roman" w:eastAsia="黑体" w:hAnsi="Time New Roman"/>
        </w:rPr>
        <w:t>/4/18,</w:t>
      </w:r>
      <w:r w:rsidR="00BE5AB3" w:rsidRPr="009752C9">
        <w:rPr>
          <w:rFonts w:ascii="Time New Roman" w:eastAsia="黑体" w:hAnsi="Time New Roman" w:hint="eastAsia"/>
        </w:rPr>
        <w:t xml:space="preserve"> </w:t>
      </w:r>
      <w:r w:rsidRPr="009752C9">
        <w:rPr>
          <w:rFonts w:ascii="Time New Roman" w:eastAsia="黑体" w:hAnsi="Time New Roman" w:hint="eastAsia"/>
        </w:rPr>
        <w:t>附件</w:t>
      </w:r>
      <w:r w:rsidRPr="00BE5AB3">
        <w:rPr>
          <w:rFonts w:hint="eastAsia"/>
        </w:rPr>
        <w:t>一</w:t>
      </w:r>
      <w:r w:rsidRPr="00BE5AB3">
        <w:rPr>
          <w:rFonts w:cs="Malgun Gothic" w:hint="eastAsia"/>
        </w:rPr>
        <w:t>)</w:t>
      </w:r>
      <w:r w:rsidRPr="00BE5AB3">
        <w:rPr>
          <w:rFonts w:cs="Malgun Gothic" w:hint="eastAsia"/>
        </w:rPr>
        <w:t>。</w:t>
      </w:r>
    </w:p>
    <w:p w:rsidR="00A249C1" w:rsidRPr="00E76A01" w:rsidRDefault="00A249C1" w:rsidP="00BE5AB3">
      <w:pPr>
        <w:pStyle w:val="H1GC"/>
      </w:pPr>
      <w:r w:rsidRPr="00E76A01">
        <w:tab/>
        <w:t>H.</w:t>
      </w:r>
      <w:r w:rsidRPr="00E76A01">
        <w:tab/>
      </w:r>
      <w:r w:rsidRPr="00F856CF">
        <w:rPr>
          <w:rFonts w:hint="eastAsia"/>
        </w:rPr>
        <w:t>教育</w:t>
      </w:r>
      <w:r w:rsidRPr="00F856CF">
        <w:rPr>
          <w:rFonts w:ascii="Malgun Gothic" w:hAnsi="Malgun Gothic" w:cs="Malgun Gothic" w:hint="eastAsia"/>
        </w:rPr>
        <w:t>、</w:t>
      </w:r>
      <w:proofErr w:type="gramStart"/>
      <w:r w:rsidRPr="00F856CF">
        <w:rPr>
          <w:rFonts w:hint="eastAsia"/>
        </w:rPr>
        <w:t>闲暇和文化活动</w:t>
      </w:r>
      <w:r w:rsidRPr="00F856CF">
        <w:t>(</w:t>
      </w:r>
      <w:proofErr w:type="gramEnd"/>
      <w:r w:rsidRPr="00F856CF">
        <w:rPr>
          <w:rFonts w:hint="eastAsia"/>
        </w:rPr>
        <w:t>第</w:t>
      </w:r>
      <w:r w:rsidRPr="00F856CF">
        <w:t>28-31</w:t>
      </w:r>
      <w:r w:rsidRPr="00F856CF">
        <w:rPr>
          <w:rFonts w:hint="eastAsia"/>
        </w:rPr>
        <w:t>条</w:t>
      </w:r>
      <w:r w:rsidRPr="00F856CF">
        <w:t>)</w:t>
      </w:r>
    </w:p>
    <w:p w:rsidR="00A249C1" w:rsidRPr="00F856CF" w:rsidRDefault="00A249C1" w:rsidP="00BE5AB3">
      <w:pPr>
        <w:pStyle w:val="H23GC"/>
      </w:pPr>
      <w:r w:rsidRPr="00E76A01">
        <w:tab/>
      </w:r>
      <w:r w:rsidRPr="00E76A01">
        <w:tab/>
      </w:r>
      <w:r>
        <w:rPr>
          <w:rFonts w:hint="eastAsia"/>
        </w:rPr>
        <w:t>教育</w:t>
      </w:r>
    </w:p>
    <w:p w:rsidR="00A249C1" w:rsidRPr="00A8084F" w:rsidRDefault="00A249C1" w:rsidP="00BE5AB3">
      <w:pPr>
        <w:pStyle w:val="SingleTxtGC"/>
      </w:pPr>
      <w:r w:rsidRPr="00E76A01">
        <w:rPr>
          <w:rFonts w:eastAsia="Malgun Gothic"/>
        </w:rPr>
        <w:t>59.</w:t>
      </w:r>
      <w:r w:rsidR="00BE5AB3">
        <w:rPr>
          <w:rFonts w:eastAsiaTheme="minorEastAsia" w:hint="eastAsia"/>
        </w:rPr>
        <w:t xml:space="preserve">  </w:t>
      </w:r>
      <w:r w:rsidRPr="00A8084F">
        <w:rPr>
          <w:rFonts w:hint="eastAsia"/>
        </w:rPr>
        <w:t>委员会欢迎缔约国对话期间所作的关于受教育机会一直是高度优先事项的陈述以及缔约国在改善获得基本教育机会方面取得的重大进展</w:t>
      </w:r>
      <w:r w:rsidRPr="00A8084F">
        <w:rPr>
          <w:rFonts w:ascii="Malgun Gothic" w:hAnsi="Malgun Gothic" w:cs="Malgun Gothic" w:hint="eastAsia"/>
        </w:rPr>
        <w:t>。</w:t>
      </w:r>
      <w:r w:rsidRPr="00A8084F">
        <w:rPr>
          <w:rFonts w:hint="eastAsia"/>
        </w:rPr>
        <w:t>委员会还注意到</w:t>
      </w:r>
      <w:r w:rsidRPr="00A8084F">
        <w:rPr>
          <w:rFonts w:ascii="Malgun Gothic" w:hAnsi="Malgun Gothic" w:cs="Malgun Gothic" w:hint="eastAsia"/>
        </w:rPr>
        <w:t>，</w:t>
      </w:r>
      <w:r w:rsidRPr="00A8084F">
        <w:rPr>
          <w:rFonts w:hint="eastAsia"/>
        </w:rPr>
        <w:t>缔约国努力改善学校基础设施和教育质量</w:t>
      </w:r>
      <w:r w:rsidRPr="00A8084F">
        <w:rPr>
          <w:rFonts w:ascii="Malgun Gothic" w:hAnsi="Malgun Gothic" w:cs="Malgun Gothic" w:hint="eastAsia"/>
        </w:rPr>
        <w:t>。</w:t>
      </w:r>
      <w:r w:rsidRPr="00A8084F">
        <w:rPr>
          <w:rFonts w:hint="eastAsia"/>
        </w:rPr>
        <w:t>然而</w:t>
      </w:r>
      <w:r w:rsidRPr="00A8084F">
        <w:rPr>
          <w:rFonts w:ascii="Malgun Gothic" w:hAnsi="Malgun Gothic" w:cs="Malgun Gothic" w:hint="eastAsia"/>
        </w:rPr>
        <w:t>，</w:t>
      </w:r>
      <w:r w:rsidRPr="00A8084F">
        <w:rPr>
          <w:rFonts w:hint="eastAsia"/>
        </w:rPr>
        <w:t>委员会感到关切的是</w:t>
      </w:r>
      <w:r w:rsidRPr="00A8084F">
        <w:rPr>
          <w:rFonts w:ascii="Malgun Gothic" w:hAnsi="Malgun Gothic" w:cs="Malgun Gothic" w:hint="eastAsia"/>
        </w:rPr>
        <w:t>：</w:t>
      </w:r>
    </w:p>
    <w:p w:rsidR="00A249C1" w:rsidRPr="00E76A01" w:rsidRDefault="00A249C1" w:rsidP="00BE5AB3">
      <w:pPr>
        <w:pStyle w:val="SingleTxtGC"/>
        <w:numPr>
          <w:ilvl w:val="0"/>
          <w:numId w:val="46"/>
        </w:numPr>
      </w:pPr>
      <w:r>
        <w:rPr>
          <w:rFonts w:hint="eastAsia"/>
          <w:lang w:val="zh-CN"/>
        </w:rPr>
        <w:t>因</w:t>
      </w:r>
      <w:r>
        <w:rPr>
          <w:lang w:val="zh-CN"/>
        </w:rPr>
        <w:t>经济地位</w:t>
      </w:r>
      <w:r>
        <w:rPr>
          <w:rFonts w:hint="eastAsia"/>
          <w:lang w:val="zh-CN"/>
        </w:rPr>
        <w:t>、</w:t>
      </w:r>
      <w:r>
        <w:rPr>
          <w:lang w:val="zh-CN"/>
        </w:rPr>
        <w:t>种族和地理位置</w:t>
      </w:r>
      <w:r>
        <w:rPr>
          <w:rFonts w:hint="eastAsia"/>
          <w:lang w:val="zh-CN"/>
        </w:rPr>
        <w:t>的不同</w:t>
      </w:r>
      <w:r w:rsidRPr="00335C50">
        <w:rPr>
          <w:rFonts w:hint="eastAsia"/>
        </w:rPr>
        <w:t>，</w:t>
      </w:r>
      <w:r>
        <w:rPr>
          <w:rFonts w:hint="eastAsia"/>
          <w:lang w:val="zh-CN"/>
        </w:rPr>
        <w:t>在</w:t>
      </w:r>
      <w:r>
        <w:rPr>
          <w:lang w:val="zh-CN"/>
        </w:rPr>
        <w:t>获得</w:t>
      </w:r>
      <w:r>
        <w:rPr>
          <w:rFonts w:hint="eastAsia"/>
          <w:lang w:val="zh-CN"/>
        </w:rPr>
        <w:t>优质</w:t>
      </w:r>
      <w:r>
        <w:rPr>
          <w:lang w:val="zh-CN"/>
        </w:rPr>
        <w:t>教育</w:t>
      </w:r>
      <w:r>
        <w:rPr>
          <w:rFonts w:hint="eastAsia"/>
          <w:lang w:val="zh-CN"/>
        </w:rPr>
        <w:t>方面</w:t>
      </w:r>
      <w:r>
        <w:rPr>
          <w:lang w:val="zh-CN"/>
        </w:rPr>
        <w:t>持续存在巨大</w:t>
      </w:r>
      <w:r>
        <w:rPr>
          <w:rFonts w:hint="eastAsia"/>
          <w:lang w:val="zh-CN"/>
        </w:rPr>
        <w:t>差距</w:t>
      </w:r>
      <w:r w:rsidRPr="006636BE">
        <w:t>；</w:t>
      </w:r>
    </w:p>
    <w:p w:rsidR="00A249C1" w:rsidRPr="00E76A01" w:rsidRDefault="00A249C1" w:rsidP="00BE5AB3">
      <w:pPr>
        <w:pStyle w:val="SingleTxtGC"/>
        <w:numPr>
          <w:ilvl w:val="0"/>
          <w:numId w:val="46"/>
        </w:numPr>
      </w:pPr>
      <w:r>
        <w:rPr>
          <w:lang w:val="zh-CN"/>
        </w:rPr>
        <w:t>公共资源分配不均衡</w:t>
      </w:r>
      <w:r>
        <w:rPr>
          <w:rFonts w:hint="eastAsia"/>
          <w:lang w:val="zh-CN"/>
        </w:rPr>
        <w:t>现象持续存在</w:t>
      </w:r>
      <w:r w:rsidRPr="006636BE">
        <w:t>，</w:t>
      </w:r>
      <w:r>
        <w:rPr>
          <w:lang w:val="zh-CN"/>
        </w:rPr>
        <w:t>资源</w:t>
      </w:r>
      <w:r>
        <w:rPr>
          <w:rFonts w:hint="eastAsia"/>
          <w:lang w:val="zh-CN"/>
        </w:rPr>
        <w:t>被划拨用于处理重要性较低的问题</w:t>
      </w:r>
      <w:r w:rsidRPr="006636BE">
        <w:t>，</w:t>
      </w:r>
      <w:r>
        <w:rPr>
          <w:lang w:val="zh-CN"/>
        </w:rPr>
        <w:t>而不是最紧迫的问题</w:t>
      </w:r>
      <w:r w:rsidRPr="006636BE">
        <w:t>，</w:t>
      </w:r>
      <w:r>
        <w:rPr>
          <w:lang w:val="zh-CN"/>
        </w:rPr>
        <w:t>教育系统的</w:t>
      </w:r>
      <w:r>
        <w:rPr>
          <w:rFonts w:hint="eastAsia"/>
          <w:lang w:val="zh-CN"/>
        </w:rPr>
        <w:t>资金</w:t>
      </w:r>
      <w:r>
        <w:rPr>
          <w:lang w:val="zh-CN"/>
        </w:rPr>
        <w:t>管理缺乏透明度</w:t>
      </w:r>
      <w:r w:rsidRPr="006636BE">
        <w:t>；</w:t>
      </w:r>
    </w:p>
    <w:p w:rsidR="00A249C1" w:rsidRPr="00E76A01" w:rsidRDefault="00A249C1" w:rsidP="00BE5AB3">
      <w:pPr>
        <w:pStyle w:val="SingleTxtGC"/>
        <w:numPr>
          <w:ilvl w:val="0"/>
          <w:numId w:val="46"/>
        </w:numPr>
      </w:pPr>
      <w:r>
        <w:rPr>
          <w:lang w:val="zh-CN"/>
        </w:rPr>
        <w:t>学校基础设施长期薄弱</w:t>
      </w:r>
      <w:r w:rsidRPr="006636BE">
        <w:t>，</w:t>
      </w:r>
      <w:r>
        <w:rPr>
          <w:rFonts w:hint="eastAsia"/>
          <w:lang w:val="zh-CN"/>
        </w:rPr>
        <w:t>缺少教育</w:t>
      </w:r>
      <w:r>
        <w:rPr>
          <w:lang w:val="zh-CN"/>
        </w:rPr>
        <w:t>材料</w:t>
      </w:r>
      <w:r w:rsidRPr="009718DF">
        <w:rPr>
          <w:rFonts w:hint="eastAsia"/>
        </w:rPr>
        <w:t>，</w:t>
      </w:r>
      <w:r>
        <w:rPr>
          <w:lang w:val="zh-CN"/>
        </w:rPr>
        <w:t>教职员工</w:t>
      </w:r>
      <w:r>
        <w:rPr>
          <w:rFonts w:hint="eastAsia"/>
          <w:lang w:val="zh-CN"/>
        </w:rPr>
        <w:t>人数和</w:t>
      </w:r>
      <w:r>
        <w:rPr>
          <w:lang w:val="zh-CN"/>
        </w:rPr>
        <w:t>能力</w:t>
      </w:r>
      <w:r>
        <w:rPr>
          <w:rFonts w:hint="eastAsia"/>
          <w:lang w:val="zh-CN"/>
        </w:rPr>
        <w:t>不足</w:t>
      </w:r>
      <w:r w:rsidRPr="006636BE">
        <w:t>，</w:t>
      </w:r>
      <w:r>
        <w:rPr>
          <w:lang w:val="zh-CN"/>
        </w:rPr>
        <w:t>包括缺少</w:t>
      </w:r>
      <w:r w:rsidRPr="0053090E">
        <w:rPr>
          <w:rFonts w:hint="eastAsia"/>
        </w:rPr>
        <w:t>“</w:t>
      </w:r>
      <w:r>
        <w:rPr>
          <w:rFonts w:hint="eastAsia"/>
          <w:lang w:val="zh-CN"/>
        </w:rPr>
        <w:t>家庭语言</w:t>
      </w:r>
      <w:r w:rsidRPr="0053090E">
        <w:rPr>
          <w:rFonts w:hint="eastAsia"/>
        </w:rPr>
        <w:t>”</w:t>
      </w:r>
      <w:r>
        <w:rPr>
          <w:lang w:val="zh-CN"/>
        </w:rPr>
        <w:t>教师</w:t>
      </w:r>
      <w:r w:rsidRPr="006636BE">
        <w:t>；</w:t>
      </w:r>
    </w:p>
    <w:p w:rsidR="00A249C1" w:rsidRPr="00E76A01" w:rsidRDefault="00A249C1" w:rsidP="00BE5AB3">
      <w:pPr>
        <w:pStyle w:val="SingleTxtGC"/>
        <w:numPr>
          <w:ilvl w:val="0"/>
          <w:numId w:val="46"/>
        </w:numPr>
      </w:pPr>
      <w:r>
        <w:rPr>
          <w:lang w:val="zh-CN"/>
        </w:rPr>
        <w:t>暴力行为</w:t>
      </w:r>
      <w:r w:rsidRPr="00F2553E">
        <w:rPr>
          <w:rFonts w:hint="eastAsia"/>
        </w:rPr>
        <w:t>，</w:t>
      </w:r>
      <w:r>
        <w:rPr>
          <w:lang w:val="zh-CN"/>
        </w:rPr>
        <w:t>包括学生和教育工作者</w:t>
      </w:r>
      <w:r>
        <w:rPr>
          <w:rFonts w:hint="eastAsia"/>
          <w:lang w:val="zh-CN"/>
        </w:rPr>
        <w:t>实施</w:t>
      </w:r>
      <w:r>
        <w:rPr>
          <w:lang w:val="zh-CN"/>
        </w:rPr>
        <w:t>的欺凌</w:t>
      </w:r>
      <w:r>
        <w:rPr>
          <w:rFonts w:hint="eastAsia"/>
          <w:lang w:val="zh-CN"/>
        </w:rPr>
        <w:t>、</w:t>
      </w:r>
      <w:r>
        <w:rPr>
          <w:lang w:val="zh-CN"/>
        </w:rPr>
        <w:t>性虐待和性骚扰</w:t>
      </w:r>
      <w:r>
        <w:rPr>
          <w:rFonts w:hint="eastAsia"/>
          <w:lang w:val="zh-CN"/>
        </w:rPr>
        <w:t>很普遍</w:t>
      </w:r>
      <w:r>
        <w:rPr>
          <w:rFonts w:hint="eastAsia"/>
        </w:rPr>
        <w:t>，导致学校中缺乏安全保障</w:t>
      </w:r>
      <w:r w:rsidRPr="006636BE">
        <w:t>；</w:t>
      </w:r>
    </w:p>
    <w:p w:rsidR="00A249C1" w:rsidRPr="00E76A01" w:rsidRDefault="00A249C1" w:rsidP="00BE5AB3">
      <w:pPr>
        <w:pStyle w:val="SingleTxtGC"/>
        <w:numPr>
          <w:ilvl w:val="0"/>
          <w:numId w:val="46"/>
        </w:numPr>
      </w:pPr>
      <w:r>
        <w:rPr>
          <w:lang w:val="zh-CN"/>
        </w:rPr>
        <w:t>怀孕</w:t>
      </w:r>
      <w:r>
        <w:rPr>
          <w:rFonts w:hint="eastAsia"/>
          <w:lang w:val="zh-CN"/>
        </w:rPr>
        <w:t>女生的</w:t>
      </w:r>
      <w:r>
        <w:rPr>
          <w:lang w:val="zh-CN"/>
        </w:rPr>
        <w:t>辍学率</w:t>
      </w:r>
      <w:r>
        <w:rPr>
          <w:rFonts w:hint="eastAsia"/>
          <w:lang w:val="zh-CN"/>
        </w:rPr>
        <w:t>仍然很高</w:t>
      </w:r>
      <w:r w:rsidRPr="006636BE">
        <w:t>，</w:t>
      </w:r>
      <w:r>
        <w:rPr>
          <w:rFonts w:hint="eastAsia"/>
        </w:rPr>
        <w:t>学校开除这些学生的做法</w:t>
      </w:r>
      <w:proofErr w:type="gramStart"/>
      <w:r>
        <w:rPr>
          <w:rFonts w:hint="eastAsia"/>
        </w:rPr>
        <w:t>仍实际</w:t>
      </w:r>
      <w:proofErr w:type="gramEnd"/>
      <w:r>
        <w:rPr>
          <w:rFonts w:hint="eastAsia"/>
        </w:rPr>
        <w:t>存在</w:t>
      </w:r>
      <w:r>
        <w:rPr>
          <w:lang w:val="zh-CN"/>
        </w:rPr>
        <w:t>。</w:t>
      </w:r>
    </w:p>
    <w:p w:rsidR="00A249C1" w:rsidRPr="00BE5AB3" w:rsidRDefault="00A249C1" w:rsidP="00BE5AB3">
      <w:pPr>
        <w:pStyle w:val="SingleTxtGC"/>
        <w:rPr>
          <w:rFonts w:ascii="Time New Roman" w:eastAsia="黑体" w:hAnsi="Time New Roman" w:hint="eastAsia"/>
        </w:rPr>
      </w:pPr>
      <w:r w:rsidRPr="00BE5AB3">
        <w:rPr>
          <w:rFonts w:ascii="Time New Roman" w:eastAsia="黑体" w:hAnsi="Time New Roman"/>
        </w:rPr>
        <w:t>60.</w:t>
      </w:r>
      <w:r w:rsidR="00BE5AB3">
        <w:rPr>
          <w:rFonts w:ascii="Time New Roman" w:eastAsia="黑体" w:hAnsi="Time New Roman" w:hint="eastAsia"/>
        </w:rPr>
        <w:t xml:space="preserve">  </w:t>
      </w:r>
      <w:r w:rsidRPr="00BE5AB3">
        <w:rPr>
          <w:rFonts w:ascii="Time New Roman" w:eastAsia="黑体" w:hAnsi="Time New Roman" w:hint="eastAsia"/>
        </w:rPr>
        <w:t>参照关于教育的目的的第</w:t>
      </w:r>
      <w:r w:rsidRPr="00BE5AB3">
        <w:rPr>
          <w:rFonts w:ascii="Time New Roman" w:eastAsia="黑体" w:hAnsi="Time New Roman"/>
        </w:rPr>
        <w:t>1</w:t>
      </w:r>
      <w:r w:rsidRPr="00BE5AB3">
        <w:rPr>
          <w:rFonts w:ascii="Time New Roman" w:eastAsia="黑体" w:hAnsi="Time New Roman" w:hint="eastAsia"/>
        </w:rPr>
        <w:t>号一般性意见</w:t>
      </w:r>
      <w:r w:rsidRPr="00BE5AB3">
        <w:rPr>
          <w:rFonts w:ascii="Time New Roman" w:eastAsia="黑体" w:hAnsi="Time New Roman" w:cs="Malgun Gothic" w:hint="eastAsia"/>
        </w:rPr>
        <w:t>(</w:t>
      </w:r>
      <w:r w:rsidRPr="00BE5AB3">
        <w:rPr>
          <w:rFonts w:ascii="Time New Roman" w:eastAsia="黑体" w:hAnsi="Time New Roman"/>
        </w:rPr>
        <w:t>2001</w:t>
      </w:r>
      <w:r w:rsidRPr="00BE5AB3">
        <w:rPr>
          <w:rFonts w:ascii="Time New Roman" w:eastAsia="黑体" w:hAnsi="Time New Roman" w:hint="eastAsia"/>
        </w:rPr>
        <w:t>年</w:t>
      </w:r>
      <w:r w:rsidRPr="00BE5AB3">
        <w:rPr>
          <w:rFonts w:ascii="Time New Roman" w:eastAsia="黑体" w:hAnsi="Time New Roman" w:cs="Malgun Gothic" w:hint="eastAsia"/>
        </w:rPr>
        <w:t>)</w:t>
      </w:r>
      <w:r w:rsidRPr="00BE5AB3">
        <w:rPr>
          <w:rFonts w:ascii="Time New Roman" w:eastAsia="黑体" w:hAnsi="Time New Roman" w:cs="Malgun Gothic" w:hint="eastAsia"/>
        </w:rPr>
        <w:t>，</w:t>
      </w:r>
      <w:r w:rsidRPr="00BE5AB3">
        <w:rPr>
          <w:rFonts w:ascii="Time New Roman" w:eastAsia="黑体" w:hAnsi="Time New Roman" w:hint="eastAsia"/>
        </w:rPr>
        <w:t>并注意到可持续发展目标关于免费、公平和优质的中小学教育的第</w:t>
      </w:r>
      <w:r w:rsidRPr="00BE5AB3">
        <w:rPr>
          <w:rFonts w:ascii="Time New Roman" w:eastAsia="黑体" w:hAnsi="Time New Roman"/>
        </w:rPr>
        <w:t>4.1</w:t>
      </w:r>
      <w:r w:rsidRPr="00BE5AB3">
        <w:rPr>
          <w:rFonts w:ascii="Time New Roman" w:eastAsia="黑体" w:hAnsi="Time New Roman" w:hint="eastAsia"/>
        </w:rPr>
        <w:t>项具体目标，委员会建议缔约国</w:t>
      </w:r>
      <w:r w:rsidRPr="00BE5AB3">
        <w:rPr>
          <w:rFonts w:ascii="Time New Roman" w:eastAsia="黑体" w:hAnsi="Time New Roman" w:cs="Malgun Gothic" w:hint="eastAsia"/>
        </w:rPr>
        <w:t>：</w:t>
      </w:r>
    </w:p>
    <w:p w:rsidR="00A249C1" w:rsidRPr="009752C9" w:rsidRDefault="00A249C1" w:rsidP="009752C9">
      <w:pPr>
        <w:pStyle w:val="SingleTxtGC"/>
        <w:numPr>
          <w:ilvl w:val="0"/>
          <w:numId w:val="63"/>
        </w:numPr>
        <w:rPr>
          <w:rFonts w:ascii="Time New Roman" w:eastAsia="黑体" w:hAnsi="Time New Roman" w:hint="eastAsia"/>
        </w:rPr>
      </w:pPr>
      <w:r w:rsidRPr="009752C9">
        <w:rPr>
          <w:rFonts w:ascii="Time New Roman" w:eastAsia="黑体" w:hAnsi="Time New Roman" w:hint="eastAsia"/>
        </w:rPr>
        <w:t>进一步加强努力，向所有儿童提供获得免费优质基础教育的机会，优先关注面临多重歧视的儿童的受教育机会；</w:t>
      </w:r>
    </w:p>
    <w:p w:rsidR="00A249C1" w:rsidRPr="009752C9" w:rsidRDefault="00A249C1" w:rsidP="009752C9">
      <w:pPr>
        <w:pStyle w:val="SingleTxtGC"/>
        <w:numPr>
          <w:ilvl w:val="0"/>
          <w:numId w:val="63"/>
        </w:numPr>
        <w:rPr>
          <w:rFonts w:ascii="Time New Roman" w:eastAsia="黑体" w:hAnsi="Time New Roman" w:hint="eastAsia"/>
        </w:rPr>
      </w:pPr>
      <w:r w:rsidRPr="009752C9">
        <w:rPr>
          <w:rFonts w:ascii="Time New Roman" w:eastAsia="黑体" w:hAnsi="Time New Roman" w:hint="eastAsia"/>
        </w:rPr>
        <w:t>提高教育预算管理的透明度、效率和问责制，包括通过吸收儿童和民间社会组织积极和有意义地参与预算编制工作，及通过对执行工作进行监测和评价；</w:t>
      </w:r>
    </w:p>
    <w:p w:rsidR="00A249C1" w:rsidRPr="009752C9" w:rsidRDefault="00A249C1" w:rsidP="009752C9">
      <w:pPr>
        <w:pStyle w:val="SingleTxtGC"/>
        <w:numPr>
          <w:ilvl w:val="0"/>
          <w:numId w:val="63"/>
        </w:numPr>
        <w:rPr>
          <w:rFonts w:ascii="Time New Roman" w:eastAsia="黑体" w:hAnsi="Time New Roman" w:hint="eastAsia"/>
        </w:rPr>
      </w:pPr>
      <w:r w:rsidRPr="009752C9">
        <w:rPr>
          <w:rFonts w:ascii="Time New Roman" w:eastAsia="黑体" w:hAnsi="Time New Roman" w:hint="eastAsia"/>
        </w:rPr>
        <w:t>提高教育质量，包括学校设施、教育材料、教职员工和课程的质量和数量，并优先关注处境最不利的学校；</w:t>
      </w:r>
    </w:p>
    <w:p w:rsidR="00A249C1" w:rsidRPr="009752C9" w:rsidRDefault="00A249C1" w:rsidP="009752C9">
      <w:pPr>
        <w:pStyle w:val="SingleTxtGC"/>
        <w:numPr>
          <w:ilvl w:val="0"/>
          <w:numId w:val="63"/>
        </w:numPr>
        <w:rPr>
          <w:rFonts w:ascii="Time New Roman" w:eastAsia="黑体" w:hAnsi="Time New Roman" w:hint="eastAsia"/>
        </w:rPr>
      </w:pPr>
      <w:r w:rsidRPr="009752C9">
        <w:rPr>
          <w:rFonts w:ascii="Time New Roman" w:eastAsia="黑体" w:hAnsi="Time New Roman" w:hint="eastAsia"/>
        </w:rPr>
        <w:lastRenderedPageBreak/>
        <w:t>采取有效措施，防止和消除学生和教育工作者实施的校园暴力行为；</w:t>
      </w:r>
    </w:p>
    <w:p w:rsidR="00A249C1" w:rsidRPr="009752C9" w:rsidRDefault="00A249C1" w:rsidP="009752C9">
      <w:pPr>
        <w:pStyle w:val="SingleTxtGC"/>
        <w:numPr>
          <w:ilvl w:val="0"/>
          <w:numId w:val="63"/>
        </w:numPr>
        <w:rPr>
          <w:rFonts w:ascii="Time New Roman" w:eastAsia="黑体" w:hAnsi="Time New Roman" w:hint="eastAsia"/>
        </w:rPr>
      </w:pPr>
      <w:r w:rsidRPr="009752C9">
        <w:rPr>
          <w:rFonts w:ascii="Time New Roman" w:eastAsia="黑体" w:hAnsi="Time New Roman" w:hint="eastAsia"/>
        </w:rPr>
        <w:t>加速制定关于女生怀孕问题的新政策，并确保怀孕少女和未成年母亲在继续学业时能够得到支助和帮助；</w:t>
      </w:r>
    </w:p>
    <w:p w:rsidR="00A249C1" w:rsidRPr="00BA2646" w:rsidRDefault="00A249C1" w:rsidP="009752C9">
      <w:pPr>
        <w:pStyle w:val="SingleTxtGC"/>
        <w:numPr>
          <w:ilvl w:val="0"/>
          <w:numId w:val="63"/>
        </w:numPr>
      </w:pPr>
      <w:r w:rsidRPr="009752C9">
        <w:rPr>
          <w:rFonts w:ascii="Time New Roman" w:eastAsia="黑体" w:hAnsi="Time New Roman" w:hint="eastAsia"/>
        </w:rPr>
        <w:t>防止学生早孕，在学校中为女童和男童提供必修的性健康和生殖健康教育。</w:t>
      </w:r>
    </w:p>
    <w:p w:rsidR="00A249C1" w:rsidRPr="00E76A01" w:rsidRDefault="00A249C1" w:rsidP="00BE5AB3">
      <w:pPr>
        <w:pStyle w:val="H1GC"/>
      </w:pPr>
      <w:r w:rsidRPr="00E76A01">
        <w:tab/>
        <w:t>I.</w:t>
      </w:r>
      <w:r w:rsidRPr="00E76A01">
        <w:tab/>
      </w:r>
      <w:proofErr w:type="gramStart"/>
      <w:r w:rsidRPr="00F856CF">
        <w:rPr>
          <w:rFonts w:hint="eastAsia"/>
        </w:rPr>
        <w:t>特别保护措施</w:t>
      </w:r>
      <w:r w:rsidRPr="00F856CF">
        <w:t>(</w:t>
      </w:r>
      <w:proofErr w:type="gramEnd"/>
      <w:r w:rsidRPr="00F856CF">
        <w:rPr>
          <w:rFonts w:hint="eastAsia"/>
        </w:rPr>
        <w:t>第</w:t>
      </w:r>
      <w:r w:rsidRPr="00F856CF">
        <w:t>22</w:t>
      </w:r>
      <w:r w:rsidRPr="00F856CF">
        <w:rPr>
          <w:rFonts w:hint="eastAsia"/>
        </w:rPr>
        <w:t>条、第</w:t>
      </w:r>
      <w:r w:rsidRPr="00F856CF">
        <w:t>30</w:t>
      </w:r>
      <w:r w:rsidRPr="00F856CF">
        <w:rPr>
          <w:rFonts w:hint="eastAsia"/>
        </w:rPr>
        <w:t>条、第</w:t>
      </w:r>
      <w:r w:rsidRPr="00F856CF">
        <w:t>32-33</w:t>
      </w:r>
      <w:r w:rsidRPr="00F856CF">
        <w:rPr>
          <w:rFonts w:hint="eastAsia"/>
        </w:rPr>
        <w:t>条、第</w:t>
      </w:r>
      <w:r w:rsidRPr="00F856CF">
        <w:t>35-36</w:t>
      </w:r>
      <w:r w:rsidRPr="00F856CF">
        <w:rPr>
          <w:rFonts w:hint="eastAsia"/>
        </w:rPr>
        <w:t>条、第</w:t>
      </w:r>
      <w:r w:rsidRPr="00F856CF">
        <w:t>37</w:t>
      </w:r>
      <w:r w:rsidRPr="00F856CF">
        <w:rPr>
          <w:rFonts w:hint="eastAsia"/>
        </w:rPr>
        <w:t>条</w:t>
      </w:r>
      <w:r w:rsidRPr="00F856CF">
        <w:t>(b)</w:t>
      </w:r>
      <w:r w:rsidRPr="00F856CF">
        <w:rPr>
          <w:rFonts w:hint="eastAsia"/>
        </w:rPr>
        <w:t>至</w:t>
      </w:r>
      <w:r w:rsidRPr="00F856CF">
        <w:t>(d)</w:t>
      </w:r>
      <w:r w:rsidRPr="00F856CF">
        <w:rPr>
          <w:rFonts w:hint="eastAsia"/>
        </w:rPr>
        <w:t>项、第</w:t>
      </w:r>
      <w:r w:rsidRPr="00F856CF">
        <w:t>38-40</w:t>
      </w:r>
      <w:r w:rsidRPr="00F856CF">
        <w:rPr>
          <w:rFonts w:hint="eastAsia"/>
        </w:rPr>
        <w:t>条</w:t>
      </w:r>
      <w:r w:rsidRPr="00F856CF">
        <w:t>)</w:t>
      </w:r>
    </w:p>
    <w:p w:rsidR="00A249C1" w:rsidRPr="00E76A01" w:rsidRDefault="00A249C1" w:rsidP="009752C9">
      <w:pPr>
        <w:pStyle w:val="H23GC"/>
      </w:pPr>
      <w:r w:rsidRPr="00E76A01">
        <w:tab/>
      </w:r>
      <w:r w:rsidRPr="00E76A01">
        <w:tab/>
      </w:r>
      <w:r w:rsidRPr="009752C9">
        <w:rPr>
          <w:rFonts w:ascii="Time New Roman" w:hAnsi="Time New Roman" w:hint="eastAsia"/>
        </w:rPr>
        <w:t>移徙儿童</w:t>
      </w:r>
      <w:r>
        <w:rPr>
          <w:rFonts w:eastAsiaTheme="minorEastAsia" w:hint="eastAsia"/>
        </w:rPr>
        <w:t>、</w:t>
      </w:r>
      <w:r>
        <w:rPr>
          <w:rFonts w:hint="eastAsia"/>
        </w:rPr>
        <w:t>寻求庇护</w:t>
      </w:r>
      <w:r w:rsidRPr="00F856CF">
        <w:rPr>
          <w:rFonts w:hint="eastAsia"/>
        </w:rPr>
        <w:t>儿童</w:t>
      </w:r>
      <w:r>
        <w:rPr>
          <w:rFonts w:hint="eastAsia"/>
        </w:rPr>
        <w:t>和</w:t>
      </w:r>
      <w:r w:rsidRPr="00F856CF">
        <w:rPr>
          <w:rFonts w:hint="eastAsia"/>
        </w:rPr>
        <w:t>难民儿童</w:t>
      </w:r>
    </w:p>
    <w:p w:rsidR="00A249C1" w:rsidRPr="00E76A01" w:rsidRDefault="00A249C1" w:rsidP="00A4189C">
      <w:pPr>
        <w:pStyle w:val="SingleTxtGC"/>
        <w:rPr>
          <w:rFonts w:eastAsia="Malgun Gothic"/>
        </w:rPr>
      </w:pPr>
      <w:r w:rsidRPr="00E76A01">
        <w:rPr>
          <w:rFonts w:eastAsia="Malgun Gothic"/>
        </w:rPr>
        <w:t>61.</w:t>
      </w:r>
      <w:r w:rsidR="00BE5AB3">
        <w:rPr>
          <w:rFonts w:eastAsiaTheme="minorEastAsia" w:hint="eastAsia"/>
        </w:rPr>
        <w:t xml:space="preserve">  </w:t>
      </w:r>
      <w:r>
        <w:rPr>
          <w:lang w:val="zh-CN"/>
        </w:rPr>
        <w:t>委员会欢迎缔约国</w:t>
      </w:r>
      <w:r>
        <w:rPr>
          <w:rFonts w:hint="eastAsia"/>
          <w:lang w:val="zh-CN"/>
        </w:rPr>
        <w:t>制订</w:t>
      </w:r>
      <w:r>
        <w:rPr>
          <w:lang w:val="zh-CN"/>
        </w:rPr>
        <w:t>法律和政策框架保护</w:t>
      </w:r>
      <w:r>
        <w:rPr>
          <w:rFonts w:hint="eastAsia"/>
          <w:lang w:val="zh-CN"/>
        </w:rPr>
        <w:t>国内的</w:t>
      </w:r>
      <w:r>
        <w:rPr>
          <w:lang w:val="zh-CN"/>
        </w:rPr>
        <w:t>寻求庇护儿童和难民儿童。然而，委员会</w:t>
      </w:r>
      <w:r>
        <w:rPr>
          <w:rFonts w:hint="eastAsia"/>
          <w:lang w:val="zh-CN"/>
        </w:rPr>
        <w:t>感到</w:t>
      </w:r>
      <w:r>
        <w:rPr>
          <w:lang w:val="zh-CN"/>
        </w:rPr>
        <w:t>关切</w:t>
      </w:r>
      <w:r>
        <w:rPr>
          <w:rFonts w:hint="eastAsia"/>
          <w:lang w:val="zh-CN"/>
        </w:rPr>
        <w:t>的</w:t>
      </w:r>
      <w:r>
        <w:rPr>
          <w:lang w:val="zh-CN"/>
        </w:rPr>
        <w:t>是：</w:t>
      </w:r>
    </w:p>
    <w:p w:rsidR="00A249C1" w:rsidRPr="00E76A01" w:rsidRDefault="00A249C1" w:rsidP="000B7409">
      <w:pPr>
        <w:pStyle w:val="SingleTxtGC"/>
        <w:numPr>
          <w:ilvl w:val="0"/>
          <w:numId w:val="48"/>
        </w:numPr>
      </w:pPr>
      <w:r>
        <w:rPr>
          <w:lang w:val="zh-CN"/>
        </w:rPr>
        <w:t>移徙</w:t>
      </w:r>
      <w:r>
        <w:rPr>
          <w:rFonts w:hint="eastAsia"/>
          <w:lang w:val="zh-CN"/>
        </w:rPr>
        <w:t>至</w:t>
      </w:r>
      <w:r>
        <w:rPr>
          <w:lang w:val="zh-CN"/>
        </w:rPr>
        <w:t>缔约国</w:t>
      </w:r>
      <w:r>
        <w:rPr>
          <w:rFonts w:hint="eastAsia"/>
          <w:lang w:val="zh-CN"/>
        </w:rPr>
        <w:t>的孤身</w:t>
      </w:r>
      <w:r>
        <w:rPr>
          <w:lang w:val="zh-CN"/>
        </w:rPr>
        <w:t>儿童</w:t>
      </w:r>
      <w:r>
        <w:rPr>
          <w:rFonts w:hint="eastAsia"/>
          <w:lang w:val="zh-CN"/>
        </w:rPr>
        <w:t>越来越多</w:t>
      </w:r>
      <w:r w:rsidRPr="00CD5331">
        <w:rPr>
          <w:rFonts w:hint="eastAsia"/>
        </w:rPr>
        <w:t>，</w:t>
      </w:r>
      <w:r>
        <w:rPr>
          <w:rFonts w:hint="eastAsia"/>
          <w:lang w:val="zh-CN"/>
        </w:rPr>
        <w:t>他们</w:t>
      </w:r>
      <w:r>
        <w:rPr>
          <w:lang w:val="zh-CN"/>
        </w:rPr>
        <w:t>遭受贫困</w:t>
      </w:r>
      <w:r>
        <w:rPr>
          <w:rFonts w:hint="eastAsia"/>
          <w:lang w:val="zh-CN"/>
        </w:rPr>
        <w:t>、</w:t>
      </w:r>
      <w:r>
        <w:rPr>
          <w:lang w:val="zh-CN"/>
        </w:rPr>
        <w:t>剥削</w:t>
      </w:r>
      <w:r>
        <w:rPr>
          <w:rFonts w:hint="eastAsia"/>
          <w:lang w:val="zh-CN"/>
        </w:rPr>
        <w:t>、</w:t>
      </w:r>
      <w:r>
        <w:rPr>
          <w:lang w:val="zh-CN"/>
        </w:rPr>
        <w:t>暴力和虐待</w:t>
      </w:r>
      <w:r>
        <w:rPr>
          <w:rFonts w:hint="eastAsia"/>
          <w:lang w:val="zh-CN"/>
        </w:rPr>
        <w:t>的</w:t>
      </w:r>
      <w:r>
        <w:rPr>
          <w:lang w:val="zh-CN"/>
        </w:rPr>
        <w:t>风险</w:t>
      </w:r>
      <w:r>
        <w:rPr>
          <w:rFonts w:hint="eastAsia"/>
          <w:lang w:val="zh-CN"/>
        </w:rPr>
        <w:t>很高</w:t>
      </w:r>
      <w:r w:rsidRPr="00CD5331">
        <w:t>；</w:t>
      </w:r>
    </w:p>
    <w:p w:rsidR="00A249C1" w:rsidRPr="00E76A01" w:rsidRDefault="00A249C1" w:rsidP="000B7409">
      <w:pPr>
        <w:pStyle w:val="SingleTxtGC"/>
        <w:numPr>
          <w:ilvl w:val="0"/>
          <w:numId w:val="48"/>
        </w:numPr>
      </w:pPr>
      <w:r>
        <w:rPr>
          <w:rFonts w:hint="eastAsia"/>
          <w:lang w:val="zh-CN"/>
        </w:rPr>
        <w:t>缺少关于</w:t>
      </w:r>
      <w:r>
        <w:rPr>
          <w:lang w:val="zh-CN"/>
        </w:rPr>
        <w:t>移徙</w:t>
      </w:r>
      <w:r>
        <w:rPr>
          <w:rFonts w:hint="eastAsia"/>
          <w:lang w:val="zh-CN"/>
        </w:rPr>
        <w:t>儿童、</w:t>
      </w:r>
      <w:r>
        <w:rPr>
          <w:lang w:val="zh-CN"/>
        </w:rPr>
        <w:t>寻求庇护儿童和难民儿童</w:t>
      </w:r>
      <w:r>
        <w:rPr>
          <w:rFonts w:hint="eastAsia"/>
        </w:rPr>
        <w:t>，</w:t>
      </w:r>
      <w:r>
        <w:rPr>
          <w:lang w:val="zh-CN"/>
        </w:rPr>
        <w:t>包括</w:t>
      </w:r>
      <w:r>
        <w:rPr>
          <w:rFonts w:hint="eastAsia"/>
          <w:lang w:val="zh-CN"/>
        </w:rPr>
        <w:t>其中的孤身</w:t>
      </w:r>
      <w:r>
        <w:rPr>
          <w:lang w:val="zh-CN"/>
        </w:rPr>
        <w:t>和</w:t>
      </w:r>
      <w:r w:rsidRPr="00CD5331">
        <w:t>/</w:t>
      </w:r>
      <w:r>
        <w:rPr>
          <w:lang w:val="zh-CN"/>
        </w:rPr>
        <w:t>或无证</w:t>
      </w:r>
      <w:r>
        <w:rPr>
          <w:rFonts w:hint="eastAsia"/>
          <w:lang w:val="zh-CN"/>
        </w:rPr>
        <w:t>儿童</w:t>
      </w:r>
      <w:r>
        <w:rPr>
          <w:lang w:val="zh-CN"/>
        </w:rPr>
        <w:t>以及人口贩运</w:t>
      </w:r>
      <w:r>
        <w:rPr>
          <w:rFonts w:hint="eastAsia"/>
          <w:lang w:val="zh-CN"/>
        </w:rPr>
        <w:t>行为</w:t>
      </w:r>
      <w:r>
        <w:rPr>
          <w:lang w:val="zh-CN"/>
        </w:rPr>
        <w:t>受害</w:t>
      </w:r>
      <w:r>
        <w:rPr>
          <w:rFonts w:hint="eastAsia"/>
          <w:lang w:val="zh-CN"/>
        </w:rPr>
        <w:t>儿童的准确的分列数据</w:t>
      </w:r>
      <w:r w:rsidRPr="00A14248">
        <w:t>；</w:t>
      </w:r>
    </w:p>
    <w:p w:rsidR="00A249C1" w:rsidRPr="00E76A01" w:rsidRDefault="00A249C1" w:rsidP="000B7409">
      <w:pPr>
        <w:pStyle w:val="SingleTxtGC"/>
        <w:numPr>
          <w:ilvl w:val="0"/>
          <w:numId w:val="48"/>
        </w:numPr>
      </w:pPr>
      <w:r>
        <w:rPr>
          <w:rFonts w:hint="eastAsia"/>
          <w:lang w:val="zh-CN"/>
        </w:rPr>
        <w:t>有关</w:t>
      </w:r>
      <w:r>
        <w:rPr>
          <w:lang w:val="zh-CN"/>
        </w:rPr>
        <w:t>法律和政策</w:t>
      </w:r>
      <w:r>
        <w:rPr>
          <w:rFonts w:hint="eastAsia"/>
          <w:lang w:val="zh-CN"/>
        </w:rPr>
        <w:t>执行</w:t>
      </w:r>
      <w:r>
        <w:rPr>
          <w:lang w:val="zh-CN"/>
        </w:rPr>
        <w:t>不力</w:t>
      </w:r>
      <w:r w:rsidRPr="00A14248">
        <w:t>；</w:t>
      </w:r>
    </w:p>
    <w:p w:rsidR="00A249C1" w:rsidRPr="00E76A01" w:rsidRDefault="00A249C1" w:rsidP="000B7409">
      <w:pPr>
        <w:pStyle w:val="SingleTxtGC"/>
        <w:numPr>
          <w:ilvl w:val="0"/>
          <w:numId w:val="48"/>
        </w:numPr>
      </w:pPr>
      <w:r>
        <w:rPr>
          <w:rFonts w:hint="eastAsia"/>
          <w:lang w:val="zh-CN"/>
        </w:rPr>
        <w:t>《</w:t>
      </w:r>
      <w:r>
        <w:rPr>
          <w:lang w:val="zh-CN"/>
        </w:rPr>
        <w:t>难民修正法案</w:t>
      </w:r>
      <w:r>
        <w:rPr>
          <w:rFonts w:hint="eastAsia"/>
          <w:lang w:val="zh-CN"/>
        </w:rPr>
        <w:t>》</w:t>
      </w:r>
      <w:r>
        <w:rPr>
          <w:rFonts w:hint="eastAsia"/>
        </w:rPr>
        <w:t>(</w:t>
      </w:r>
      <w:r w:rsidRPr="00A14248">
        <w:t>2015</w:t>
      </w:r>
      <w:r>
        <w:rPr>
          <w:rFonts w:hint="eastAsia"/>
        </w:rPr>
        <w:t>年</w:t>
      </w:r>
      <w:r>
        <w:t>第</w:t>
      </w:r>
      <w:r w:rsidRPr="00A14248">
        <w:t>806</w:t>
      </w:r>
      <w:r>
        <w:rPr>
          <w:lang w:val="zh-CN"/>
        </w:rPr>
        <w:t>号通知</w:t>
      </w:r>
      <w:r>
        <w:t>)</w:t>
      </w:r>
      <w:r>
        <w:rPr>
          <w:rFonts w:hint="eastAsia"/>
          <w:lang w:val="zh-CN"/>
        </w:rPr>
        <w:t>对</w:t>
      </w:r>
      <w:r w:rsidRPr="0053090E">
        <w:rPr>
          <w:rFonts w:hint="eastAsia"/>
        </w:rPr>
        <w:t>“</w:t>
      </w:r>
      <w:r>
        <w:rPr>
          <w:rFonts w:hint="eastAsia"/>
          <w:lang w:val="zh-CN"/>
        </w:rPr>
        <w:t>受扶养人</w:t>
      </w:r>
      <w:r w:rsidRPr="0053090E">
        <w:t>”</w:t>
      </w:r>
      <w:r>
        <w:rPr>
          <w:rFonts w:hint="eastAsia"/>
          <w:lang w:val="zh-CN"/>
        </w:rPr>
        <w:t>和</w:t>
      </w:r>
      <w:r>
        <w:t>“</w:t>
      </w:r>
      <w:r>
        <w:rPr>
          <w:rFonts w:hint="eastAsia"/>
          <w:lang w:val="zh-CN"/>
        </w:rPr>
        <w:t>家庭</w:t>
      </w:r>
      <w:r w:rsidRPr="0053090E">
        <w:t>”</w:t>
      </w:r>
      <w:r>
        <w:rPr>
          <w:lang w:val="zh-CN"/>
        </w:rPr>
        <w:t>的定义可能无法充分保护</w:t>
      </w:r>
      <w:r>
        <w:rPr>
          <w:rFonts w:hint="eastAsia"/>
          <w:lang w:val="zh-CN"/>
        </w:rPr>
        <w:t>《</w:t>
      </w:r>
      <w:r>
        <w:rPr>
          <w:lang w:val="zh-CN"/>
        </w:rPr>
        <w:t>公约</w:t>
      </w:r>
      <w:r>
        <w:rPr>
          <w:rFonts w:hint="eastAsia"/>
          <w:lang w:val="zh-CN"/>
        </w:rPr>
        <w:t>》</w:t>
      </w:r>
      <w:r>
        <w:rPr>
          <w:lang w:val="zh-CN"/>
        </w:rPr>
        <w:t>规定</w:t>
      </w:r>
      <w:r>
        <w:rPr>
          <w:rFonts w:hint="eastAsia"/>
          <w:lang w:val="zh-CN"/>
        </w:rPr>
        <w:t>的家庭团聚</w:t>
      </w:r>
      <w:r>
        <w:rPr>
          <w:lang w:val="zh-CN"/>
        </w:rPr>
        <w:t>权</w:t>
      </w:r>
      <w:r w:rsidRPr="00A14248">
        <w:t>；</w:t>
      </w:r>
    </w:p>
    <w:p w:rsidR="00A249C1" w:rsidRPr="00E76A01" w:rsidRDefault="00A249C1" w:rsidP="000B7409">
      <w:pPr>
        <w:pStyle w:val="SingleTxtGC"/>
        <w:numPr>
          <w:ilvl w:val="0"/>
          <w:numId w:val="48"/>
        </w:numPr>
      </w:pPr>
      <w:r>
        <w:rPr>
          <w:rFonts w:hint="eastAsia"/>
        </w:rPr>
        <w:t>由于没有将在缔约国永久定居规定为一种持久解决办法的法律，</w:t>
      </w:r>
      <w:r>
        <w:rPr>
          <w:lang w:val="zh-CN"/>
        </w:rPr>
        <w:t>移徙</w:t>
      </w:r>
      <w:r>
        <w:rPr>
          <w:rFonts w:hint="eastAsia"/>
          <w:lang w:val="zh-CN"/>
        </w:rPr>
        <w:t>儿童</w:t>
      </w:r>
      <w:r>
        <w:rPr>
          <w:lang w:val="zh-CN"/>
        </w:rPr>
        <w:t>、寻求庇护儿童和难民儿童面临被驱逐的风险</w:t>
      </w:r>
      <w:r w:rsidRPr="00A14248">
        <w:t>；</w:t>
      </w:r>
    </w:p>
    <w:p w:rsidR="00A249C1" w:rsidRPr="00E76A01" w:rsidRDefault="00A249C1" w:rsidP="000B7409">
      <w:pPr>
        <w:pStyle w:val="SingleTxtGC"/>
        <w:numPr>
          <w:ilvl w:val="0"/>
          <w:numId w:val="48"/>
        </w:numPr>
      </w:pPr>
      <w:r>
        <w:rPr>
          <w:lang w:val="zh-CN"/>
        </w:rPr>
        <w:t>儿童</w:t>
      </w:r>
      <w:r>
        <w:rPr>
          <w:rFonts w:hint="eastAsia"/>
          <w:lang w:val="zh-CN"/>
        </w:rPr>
        <w:t>因移民身份</w:t>
      </w:r>
      <w:r>
        <w:rPr>
          <w:lang w:val="zh-CN"/>
        </w:rPr>
        <w:t>而遭到逮捕和拘留。</w:t>
      </w:r>
    </w:p>
    <w:p w:rsidR="00A249C1" w:rsidRPr="00A4189C" w:rsidRDefault="00A249C1" w:rsidP="00A4189C">
      <w:pPr>
        <w:pStyle w:val="SingleTxtGC"/>
        <w:rPr>
          <w:rFonts w:ascii="Time New Roman" w:eastAsia="黑体" w:hAnsi="Time New Roman" w:hint="eastAsia"/>
        </w:rPr>
      </w:pPr>
      <w:r w:rsidRPr="00A4189C">
        <w:rPr>
          <w:rFonts w:ascii="Time New Roman" w:eastAsia="黑体" w:hAnsi="Time New Roman"/>
        </w:rPr>
        <w:t>62.</w:t>
      </w:r>
      <w:r w:rsidR="00A4189C">
        <w:rPr>
          <w:rFonts w:ascii="Time New Roman" w:eastAsia="黑体" w:hAnsi="Time New Roman" w:hint="eastAsia"/>
        </w:rPr>
        <w:t xml:space="preserve">  </w:t>
      </w:r>
      <w:r w:rsidRPr="00A4189C">
        <w:rPr>
          <w:rFonts w:ascii="Time New Roman" w:eastAsia="黑体" w:hAnsi="Time New Roman" w:hint="eastAsia"/>
        </w:rPr>
        <w:t>参照关于远离原籍国无人陪伴和无父母陪伴的儿童待遇的第</w:t>
      </w:r>
      <w:r w:rsidRPr="00A4189C">
        <w:rPr>
          <w:rFonts w:ascii="Time New Roman" w:eastAsia="黑体" w:hAnsi="Time New Roman"/>
        </w:rPr>
        <w:t>6</w:t>
      </w:r>
      <w:r w:rsidRPr="00A4189C">
        <w:rPr>
          <w:rFonts w:ascii="Time New Roman" w:eastAsia="黑体" w:hAnsi="Time New Roman" w:hint="eastAsia"/>
        </w:rPr>
        <w:t>号一般性意见</w:t>
      </w:r>
      <w:r w:rsidRPr="00A4189C">
        <w:rPr>
          <w:rFonts w:ascii="Time New Roman" w:eastAsia="黑体" w:hAnsi="Time New Roman" w:cs="Malgun Gothic" w:hint="eastAsia"/>
        </w:rPr>
        <w:t>(</w:t>
      </w:r>
      <w:r w:rsidRPr="00A4189C">
        <w:rPr>
          <w:rFonts w:ascii="Time New Roman" w:eastAsia="黑体" w:hAnsi="Time New Roman"/>
        </w:rPr>
        <w:t>2005</w:t>
      </w:r>
      <w:r w:rsidRPr="00A4189C">
        <w:rPr>
          <w:rFonts w:ascii="Time New Roman" w:eastAsia="黑体" w:hAnsi="Time New Roman" w:hint="eastAsia"/>
        </w:rPr>
        <w:t>年</w:t>
      </w:r>
      <w:r w:rsidRPr="00A4189C">
        <w:rPr>
          <w:rFonts w:ascii="Time New Roman" w:eastAsia="黑体" w:hAnsi="Time New Roman" w:cs="Malgun Gothic" w:hint="eastAsia"/>
        </w:rPr>
        <w:t>)</w:t>
      </w:r>
      <w:r w:rsidRPr="00A4189C">
        <w:rPr>
          <w:rFonts w:ascii="Time New Roman" w:eastAsia="黑体" w:hAnsi="Time New Roman" w:cs="Malgun Gothic" w:hint="eastAsia"/>
        </w:rPr>
        <w:t>，</w:t>
      </w:r>
      <w:r w:rsidRPr="00A4189C">
        <w:rPr>
          <w:rFonts w:ascii="Time New Roman" w:eastAsia="黑体" w:hAnsi="Time New Roman" w:hint="eastAsia"/>
        </w:rPr>
        <w:t>以及</w:t>
      </w:r>
      <w:r w:rsidRPr="00A4189C">
        <w:rPr>
          <w:rFonts w:ascii="Time New Roman" w:eastAsia="黑体" w:hAnsi="Time New Roman"/>
        </w:rPr>
        <w:t>2012</w:t>
      </w:r>
      <w:r w:rsidRPr="00A4189C">
        <w:rPr>
          <w:rFonts w:ascii="Time New Roman" w:eastAsia="黑体" w:hAnsi="Time New Roman" w:hint="eastAsia"/>
        </w:rPr>
        <w:t>年举行的关于国际移徙背景下所有儿童的权利的一般性讨论日的结论</w:t>
      </w:r>
      <w:r w:rsidRPr="00A4189C">
        <w:rPr>
          <w:rFonts w:ascii="Time New Roman" w:eastAsia="黑体" w:hAnsi="Time New Roman" w:cs="Malgun Gothic" w:hint="eastAsia"/>
        </w:rPr>
        <w:t>，</w:t>
      </w:r>
      <w:r w:rsidRPr="00A4189C">
        <w:rPr>
          <w:rFonts w:ascii="Time New Roman" w:eastAsia="黑体" w:hAnsi="Time New Roman" w:hint="eastAsia"/>
        </w:rPr>
        <w:t>委员会建议缔约国</w:t>
      </w:r>
      <w:r w:rsidRPr="00A4189C">
        <w:rPr>
          <w:rFonts w:ascii="Time New Roman" w:eastAsia="黑体" w:hAnsi="Time New Roman" w:cs="Malgun Gothic" w:hint="eastAsia"/>
        </w:rPr>
        <w:t>：</w:t>
      </w:r>
    </w:p>
    <w:p w:rsidR="00A249C1" w:rsidRPr="00A4189C" w:rsidRDefault="00A249C1" w:rsidP="000B7409">
      <w:pPr>
        <w:pStyle w:val="SingleTxtGC"/>
        <w:numPr>
          <w:ilvl w:val="0"/>
          <w:numId w:val="49"/>
        </w:numPr>
        <w:rPr>
          <w:rFonts w:ascii="Time New Roman" w:eastAsia="黑体" w:hAnsi="Time New Roman" w:hint="eastAsia"/>
        </w:rPr>
      </w:pPr>
      <w:r w:rsidRPr="00A4189C">
        <w:rPr>
          <w:rFonts w:ascii="Time New Roman" w:eastAsia="黑体" w:hAnsi="Time New Roman" w:hint="eastAsia"/>
        </w:rPr>
        <w:t>加强系统性地收集关于移徙儿童、寻求庇护儿童和难民儿童，特别是孤身和</w:t>
      </w:r>
      <w:r w:rsidRPr="00A4189C">
        <w:rPr>
          <w:rFonts w:ascii="Time New Roman" w:eastAsia="黑体" w:hAnsi="Time New Roman"/>
        </w:rPr>
        <w:t>/</w:t>
      </w:r>
      <w:r w:rsidRPr="00A4189C">
        <w:rPr>
          <w:rFonts w:ascii="Time New Roman" w:eastAsia="黑体" w:hAnsi="Time New Roman" w:hint="eastAsia"/>
        </w:rPr>
        <w:t>或无证儿童以及人口贩运行为受害儿童的分类数据，并对其状况开展研究，作为制订有效应对办法的依据；</w:t>
      </w:r>
    </w:p>
    <w:p w:rsidR="00A249C1" w:rsidRPr="00A4189C" w:rsidRDefault="00A249C1" w:rsidP="000B7409">
      <w:pPr>
        <w:pStyle w:val="SingleTxtGC"/>
        <w:numPr>
          <w:ilvl w:val="0"/>
          <w:numId w:val="49"/>
        </w:numPr>
        <w:rPr>
          <w:rFonts w:ascii="Time New Roman" w:eastAsia="黑体" w:hAnsi="Time New Roman" w:hint="eastAsia"/>
        </w:rPr>
      </w:pPr>
      <w:r w:rsidRPr="00A4189C">
        <w:rPr>
          <w:rFonts w:ascii="Time New Roman" w:eastAsia="黑体" w:hAnsi="Time New Roman" w:hint="eastAsia"/>
        </w:rPr>
        <w:t>加快制订和执行一项方案，简化向移徙儿童、寻求庇护儿童和难民儿童提供及时儿童保护服务的程序，包括如下服务</w:t>
      </w:r>
      <w:r w:rsidRPr="00A4189C">
        <w:rPr>
          <w:rFonts w:ascii="Time New Roman" w:eastAsia="黑体" w:hAnsi="Time New Roman" w:hint="eastAsia"/>
        </w:rPr>
        <w:t>(</w:t>
      </w:r>
      <w:proofErr w:type="gramStart"/>
      <w:r w:rsidRPr="00A4189C">
        <w:rPr>
          <w:rFonts w:ascii="Time New Roman" w:eastAsia="黑体" w:hAnsi="Time New Roman" w:hint="eastAsia"/>
        </w:rPr>
        <w:t>一</w:t>
      </w:r>
      <w:proofErr w:type="gramEnd"/>
      <w:r w:rsidRPr="00A4189C">
        <w:rPr>
          <w:rFonts w:ascii="Time New Roman" w:eastAsia="黑体" w:hAnsi="Time New Roman" w:hint="eastAsia"/>
        </w:rPr>
        <w:t>)</w:t>
      </w:r>
      <w:r w:rsidR="009752C9">
        <w:rPr>
          <w:rFonts w:ascii="Time New Roman" w:eastAsia="黑体" w:hAnsi="Time New Roman" w:hint="eastAsia"/>
        </w:rPr>
        <w:t xml:space="preserve"> </w:t>
      </w:r>
      <w:r w:rsidRPr="00A4189C">
        <w:rPr>
          <w:rFonts w:ascii="Time New Roman" w:eastAsia="黑体" w:hAnsi="Time New Roman" w:hint="eastAsia"/>
        </w:rPr>
        <w:t>登记和发放身份证件；</w:t>
      </w:r>
      <w:r w:rsidRPr="00A4189C">
        <w:rPr>
          <w:rFonts w:ascii="Time New Roman" w:eastAsia="黑体" w:hAnsi="Time New Roman" w:hint="eastAsia"/>
        </w:rPr>
        <w:t>(</w:t>
      </w:r>
      <w:r w:rsidRPr="00A4189C">
        <w:rPr>
          <w:rFonts w:ascii="Time New Roman" w:eastAsia="黑体" w:hAnsi="Time New Roman" w:hint="eastAsia"/>
        </w:rPr>
        <w:t>二</w:t>
      </w:r>
      <w:r w:rsidRPr="00A4189C">
        <w:rPr>
          <w:rFonts w:ascii="Time New Roman" w:eastAsia="黑体" w:hAnsi="Time New Roman" w:hint="eastAsia"/>
        </w:rPr>
        <w:t>)</w:t>
      </w:r>
      <w:r w:rsidRPr="00A4189C">
        <w:rPr>
          <w:rFonts w:ascii="Time New Roman" w:eastAsia="黑体" w:hAnsi="Time New Roman" w:hint="eastAsia"/>
        </w:rPr>
        <w:t>防止暴力和虐待</w:t>
      </w:r>
      <w:r w:rsidRPr="00A4189C">
        <w:rPr>
          <w:rFonts w:ascii="Time New Roman" w:eastAsia="黑体" w:hAnsi="Time New Roman"/>
        </w:rPr>
        <w:t>；</w:t>
      </w:r>
      <w:r w:rsidRPr="00A4189C">
        <w:rPr>
          <w:rFonts w:ascii="Time New Roman" w:eastAsia="黑体" w:hAnsi="Time New Roman" w:hint="eastAsia"/>
        </w:rPr>
        <w:t>(</w:t>
      </w:r>
      <w:r w:rsidRPr="00A4189C">
        <w:rPr>
          <w:rFonts w:ascii="Time New Roman" w:eastAsia="黑体" w:hAnsi="Time New Roman" w:hint="eastAsia"/>
        </w:rPr>
        <w:t>三</w:t>
      </w:r>
      <w:r w:rsidRPr="00A4189C">
        <w:rPr>
          <w:rFonts w:ascii="Time New Roman" w:eastAsia="黑体" w:hAnsi="Time New Roman" w:hint="eastAsia"/>
        </w:rPr>
        <w:t>)</w:t>
      </w:r>
      <w:r w:rsidR="009752C9">
        <w:rPr>
          <w:rFonts w:ascii="Time New Roman" w:eastAsia="黑体" w:hAnsi="Time New Roman" w:hint="eastAsia"/>
        </w:rPr>
        <w:t xml:space="preserve"> </w:t>
      </w:r>
      <w:r w:rsidRPr="00A4189C">
        <w:rPr>
          <w:rFonts w:ascii="Time New Roman" w:eastAsia="黑体" w:hAnsi="Time New Roman" w:hint="eastAsia"/>
        </w:rPr>
        <w:t>家庭团聚，或提供替代性照料；</w:t>
      </w:r>
      <w:r w:rsidRPr="00A4189C">
        <w:rPr>
          <w:rFonts w:ascii="Time New Roman" w:eastAsia="黑体" w:hAnsi="Time New Roman" w:hint="eastAsia"/>
        </w:rPr>
        <w:t>(</w:t>
      </w:r>
      <w:r w:rsidRPr="00A4189C">
        <w:rPr>
          <w:rFonts w:ascii="Time New Roman" w:eastAsia="黑体" w:hAnsi="Time New Roman" w:hint="eastAsia"/>
        </w:rPr>
        <w:t>四</w:t>
      </w:r>
      <w:r w:rsidRPr="00A4189C">
        <w:rPr>
          <w:rFonts w:ascii="Time New Roman" w:eastAsia="黑体" w:hAnsi="Time New Roman" w:hint="eastAsia"/>
        </w:rPr>
        <w:t>)</w:t>
      </w:r>
      <w:r w:rsidR="009752C9">
        <w:rPr>
          <w:rFonts w:ascii="Time New Roman" w:eastAsia="黑体" w:hAnsi="Time New Roman" w:hint="eastAsia"/>
        </w:rPr>
        <w:t xml:space="preserve"> </w:t>
      </w:r>
      <w:r w:rsidRPr="00A4189C">
        <w:rPr>
          <w:rFonts w:ascii="Time New Roman" w:eastAsia="黑体" w:hAnsi="Time New Roman" w:hint="eastAsia"/>
        </w:rPr>
        <w:t>获得基本服务；并在缔约国全国统一适用该方案；</w:t>
      </w:r>
    </w:p>
    <w:p w:rsidR="00A249C1" w:rsidRPr="00A4189C" w:rsidRDefault="00A249C1" w:rsidP="000B7409">
      <w:pPr>
        <w:pStyle w:val="SingleTxtGC"/>
        <w:numPr>
          <w:ilvl w:val="0"/>
          <w:numId w:val="49"/>
        </w:numPr>
        <w:rPr>
          <w:rFonts w:ascii="Time New Roman" w:eastAsia="黑体" w:hAnsi="Time New Roman" w:hint="eastAsia"/>
        </w:rPr>
      </w:pPr>
      <w:r w:rsidRPr="00A4189C">
        <w:rPr>
          <w:rFonts w:ascii="Time New Roman" w:eastAsia="黑体" w:hAnsi="Time New Roman" w:hint="eastAsia"/>
        </w:rPr>
        <w:t>确保《难民修正法案》</w:t>
      </w:r>
      <w:r w:rsidRPr="00A4189C">
        <w:rPr>
          <w:rFonts w:ascii="Time New Roman" w:eastAsia="黑体" w:hAnsi="Time New Roman" w:hint="eastAsia"/>
        </w:rPr>
        <w:t>(</w:t>
      </w:r>
      <w:r w:rsidRPr="00A4189C">
        <w:rPr>
          <w:rFonts w:ascii="Time New Roman" w:eastAsia="黑体" w:hAnsi="Time New Roman"/>
        </w:rPr>
        <w:t>2015</w:t>
      </w:r>
      <w:r w:rsidRPr="00A4189C">
        <w:rPr>
          <w:rFonts w:ascii="Time New Roman" w:eastAsia="黑体" w:hAnsi="Time New Roman" w:hint="eastAsia"/>
        </w:rPr>
        <w:t>年第</w:t>
      </w:r>
      <w:r w:rsidRPr="00A4189C">
        <w:rPr>
          <w:rFonts w:ascii="Time New Roman" w:eastAsia="黑体" w:hAnsi="Time New Roman"/>
        </w:rPr>
        <w:t>806</w:t>
      </w:r>
      <w:r w:rsidRPr="00A4189C">
        <w:rPr>
          <w:rFonts w:ascii="Time New Roman" w:eastAsia="黑体" w:hAnsi="Time New Roman" w:hint="eastAsia"/>
        </w:rPr>
        <w:t>号通知</w:t>
      </w:r>
      <w:r w:rsidRPr="00A4189C">
        <w:rPr>
          <w:rFonts w:ascii="Time New Roman" w:eastAsia="黑体" w:hAnsi="Time New Roman" w:hint="eastAsia"/>
        </w:rPr>
        <w:t>)</w:t>
      </w:r>
      <w:r w:rsidRPr="00A4189C">
        <w:rPr>
          <w:rFonts w:ascii="Time New Roman" w:eastAsia="黑体" w:hAnsi="Time New Roman" w:hint="eastAsia"/>
        </w:rPr>
        <w:t>完全符合《公约》；</w:t>
      </w:r>
    </w:p>
    <w:p w:rsidR="00A249C1" w:rsidRPr="00A4189C" w:rsidRDefault="00A249C1" w:rsidP="000B7409">
      <w:pPr>
        <w:pStyle w:val="SingleTxtGC"/>
        <w:numPr>
          <w:ilvl w:val="0"/>
          <w:numId w:val="49"/>
        </w:numPr>
        <w:rPr>
          <w:rFonts w:ascii="Time New Roman" w:eastAsia="黑体" w:hAnsi="Time New Roman" w:hint="eastAsia"/>
        </w:rPr>
      </w:pPr>
      <w:r w:rsidRPr="00A4189C">
        <w:rPr>
          <w:rFonts w:ascii="Time New Roman" w:eastAsia="黑体" w:hAnsi="Time New Roman" w:hint="eastAsia"/>
        </w:rPr>
        <w:t>考虑向移徙儿童、寻求庇护儿童和难民儿童提供在缔约国永久定居的选择，以避免儿童遭到驱逐；</w:t>
      </w:r>
    </w:p>
    <w:p w:rsidR="00A249C1" w:rsidRPr="00A4189C" w:rsidRDefault="00A249C1" w:rsidP="000B7409">
      <w:pPr>
        <w:pStyle w:val="SingleTxtGC"/>
        <w:numPr>
          <w:ilvl w:val="0"/>
          <w:numId w:val="49"/>
        </w:numPr>
        <w:rPr>
          <w:rFonts w:ascii="Time New Roman" w:eastAsia="黑体" w:hAnsi="Time New Roman" w:hint="eastAsia"/>
        </w:rPr>
      </w:pPr>
      <w:r w:rsidRPr="00A4189C">
        <w:rPr>
          <w:rFonts w:ascii="Time New Roman" w:eastAsia="黑体" w:hAnsi="Time New Roman" w:hint="eastAsia"/>
        </w:rPr>
        <w:lastRenderedPageBreak/>
        <w:t>迅速和彻底地停止拘留身份不正规的移徙儿童的做法。</w:t>
      </w:r>
    </w:p>
    <w:p w:rsidR="00A249C1" w:rsidRPr="00E76A01" w:rsidRDefault="00A249C1" w:rsidP="00A4189C">
      <w:pPr>
        <w:pStyle w:val="H23GC"/>
      </w:pPr>
      <w:r w:rsidRPr="00E76A01">
        <w:tab/>
      </w:r>
      <w:r w:rsidRPr="00E76A01">
        <w:tab/>
      </w:r>
      <w:r w:rsidRPr="007A71C9">
        <w:rPr>
          <w:rFonts w:hint="eastAsia"/>
        </w:rPr>
        <w:t>武装团体中的儿童</w:t>
      </w:r>
    </w:p>
    <w:p w:rsidR="00A249C1" w:rsidRPr="00F65CFF" w:rsidRDefault="00A249C1" w:rsidP="00A4189C">
      <w:pPr>
        <w:pStyle w:val="SingleTxtGC"/>
      </w:pPr>
      <w:r w:rsidRPr="00E76A01">
        <w:rPr>
          <w:rFonts w:eastAsia="Malgun Gothic"/>
        </w:rPr>
        <w:t>63.</w:t>
      </w:r>
      <w:r w:rsidR="00A4189C">
        <w:rPr>
          <w:rFonts w:eastAsiaTheme="minorEastAsia" w:hint="eastAsia"/>
        </w:rPr>
        <w:t xml:space="preserve">  </w:t>
      </w:r>
      <w:r w:rsidRPr="00F65CFF">
        <w:rPr>
          <w:rFonts w:hint="eastAsia"/>
        </w:rPr>
        <w:t>委员会注意到</w:t>
      </w:r>
      <w:r w:rsidRPr="00F65CFF">
        <w:rPr>
          <w:rFonts w:ascii="Malgun Gothic" w:hAnsi="Malgun Gothic" w:cs="Malgun Gothic" w:hint="eastAsia"/>
        </w:rPr>
        <w:t>，</w:t>
      </w:r>
      <w:r w:rsidRPr="00F65CFF">
        <w:rPr>
          <w:rFonts w:hint="eastAsia"/>
        </w:rPr>
        <w:t>大量来自最近受到武装冲突影响国家的儿童</w:t>
      </w:r>
      <w:r>
        <w:rPr>
          <w:rFonts w:hint="eastAsia"/>
        </w:rPr>
        <w:t>来到缔约国，成为了孤身</w:t>
      </w:r>
      <w:r w:rsidRPr="00F65CFF">
        <w:rPr>
          <w:rFonts w:hint="eastAsia"/>
        </w:rPr>
        <w:t>儿童</w:t>
      </w:r>
      <w:r w:rsidRPr="00F65CFF">
        <w:rPr>
          <w:rFonts w:ascii="Malgun Gothic" w:hAnsi="Malgun Gothic" w:cs="Malgun Gothic" w:hint="eastAsia"/>
        </w:rPr>
        <w:t>、</w:t>
      </w:r>
      <w:r w:rsidRPr="00F65CFF">
        <w:rPr>
          <w:rFonts w:hint="eastAsia"/>
        </w:rPr>
        <w:t>寻求庇护儿童或难民儿童</w:t>
      </w:r>
      <w:r w:rsidRPr="00F65CFF">
        <w:rPr>
          <w:rFonts w:ascii="Malgun Gothic" w:hAnsi="Malgun Gothic" w:cs="Malgun Gothic" w:hint="eastAsia"/>
        </w:rPr>
        <w:t>，</w:t>
      </w:r>
      <w:r w:rsidRPr="00F65CFF">
        <w:rPr>
          <w:rFonts w:hint="eastAsia"/>
        </w:rPr>
        <w:t>委员会感到关切的是</w:t>
      </w:r>
      <w:r w:rsidRPr="00F65CFF">
        <w:rPr>
          <w:rFonts w:ascii="Malgun Gothic" w:hAnsi="Malgun Gothic" w:cs="Malgun Gothic" w:hint="eastAsia"/>
        </w:rPr>
        <w:t>，</w:t>
      </w:r>
      <w:r>
        <w:rPr>
          <w:rFonts w:hint="eastAsia"/>
        </w:rPr>
        <w:t>缔约国没有针对</w:t>
      </w:r>
      <w:r w:rsidRPr="00F65CFF">
        <w:rPr>
          <w:rFonts w:hint="eastAsia"/>
        </w:rPr>
        <w:t>受</w:t>
      </w:r>
      <w:r>
        <w:rPr>
          <w:rFonts w:hint="eastAsia"/>
        </w:rPr>
        <w:t>武装冲突影响</w:t>
      </w:r>
      <w:r w:rsidRPr="00F65CFF">
        <w:rPr>
          <w:rFonts w:hint="eastAsia"/>
        </w:rPr>
        <w:t>和</w:t>
      </w:r>
      <w:r>
        <w:rPr>
          <w:rFonts w:ascii="Malgun Gothic" w:hAnsi="Malgun Gothic" w:cs="Malgun Gothic" w:hint="eastAsia"/>
        </w:rPr>
        <w:t>/</w:t>
      </w:r>
      <w:r w:rsidRPr="00F65CFF">
        <w:rPr>
          <w:rFonts w:hint="eastAsia"/>
        </w:rPr>
        <w:t>或卷入武装冲突的儿童</w:t>
      </w:r>
      <w:r w:rsidRPr="00F65CFF">
        <w:rPr>
          <w:rFonts w:ascii="Malgun Gothic" w:hAnsi="Malgun Gothic" w:cs="Malgun Gothic" w:hint="eastAsia"/>
        </w:rPr>
        <w:t>，</w:t>
      </w:r>
      <w:r>
        <w:rPr>
          <w:rFonts w:hint="eastAsia"/>
        </w:rPr>
        <w:t>包括被招募为儿童兵的儿童的识别</w:t>
      </w:r>
      <w:r w:rsidRPr="00F65CFF">
        <w:rPr>
          <w:rFonts w:hint="eastAsia"/>
        </w:rPr>
        <w:t>程序</w:t>
      </w:r>
      <w:r w:rsidRPr="00F65CFF">
        <w:rPr>
          <w:rFonts w:ascii="Malgun Gothic" w:hAnsi="Malgun Gothic" w:cs="Malgun Gothic" w:hint="eastAsia"/>
        </w:rPr>
        <w:t>。</w:t>
      </w:r>
    </w:p>
    <w:p w:rsidR="00A249C1" w:rsidRPr="00A4189C" w:rsidRDefault="00A249C1" w:rsidP="00A4189C">
      <w:pPr>
        <w:pStyle w:val="SingleTxtGC"/>
        <w:rPr>
          <w:rFonts w:ascii="Time New Roman" w:eastAsia="黑体" w:hAnsi="Time New Roman" w:hint="eastAsia"/>
        </w:rPr>
      </w:pPr>
      <w:r w:rsidRPr="00A4189C">
        <w:rPr>
          <w:rFonts w:ascii="Time New Roman" w:eastAsia="黑体" w:hAnsi="Time New Roman"/>
        </w:rPr>
        <w:t>64.</w:t>
      </w:r>
      <w:r w:rsidR="00A4189C">
        <w:rPr>
          <w:rFonts w:ascii="Time New Roman" w:eastAsia="黑体" w:hAnsi="Time New Roman" w:hint="eastAsia"/>
        </w:rPr>
        <w:t xml:space="preserve">  </w:t>
      </w:r>
      <w:r w:rsidRPr="00A4189C">
        <w:rPr>
          <w:rFonts w:ascii="Time New Roman" w:eastAsia="黑体" w:hAnsi="Time New Roman" w:hint="eastAsia"/>
        </w:rPr>
        <w:t>委员会建议缔约国</w:t>
      </w:r>
      <w:r w:rsidRPr="00A4189C">
        <w:rPr>
          <w:rFonts w:ascii="Time New Roman" w:eastAsia="黑体" w:hAnsi="Time New Roman" w:cs="Malgun Gothic" w:hint="eastAsia"/>
        </w:rPr>
        <w:t>：</w:t>
      </w:r>
    </w:p>
    <w:p w:rsidR="00A249C1" w:rsidRPr="00A4189C" w:rsidRDefault="00A249C1" w:rsidP="000B7409">
      <w:pPr>
        <w:pStyle w:val="SingleTxtGC"/>
        <w:numPr>
          <w:ilvl w:val="0"/>
          <w:numId w:val="50"/>
        </w:numPr>
        <w:rPr>
          <w:rFonts w:ascii="Time New Roman" w:eastAsia="黑体" w:hAnsi="Time New Roman" w:hint="eastAsia"/>
        </w:rPr>
      </w:pPr>
      <w:r w:rsidRPr="00A4189C">
        <w:rPr>
          <w:rFonts w:ascii="Time New Roman" w:eastAsia="黑体" w:hAnsi="Time New Roman" w:hint="eastAsia"/>
        </w:rPr>
        <w:t>建立机制，在来自存在武装冲突的国家的难民和寻求庇护者中，早期识别可能曾卷入武装冲突的儿童；</w:t>
      </w:r>
    </w:p>
    <w:p w:rsidR="00A249C1" w:rsidRPr="00A4189C" w:rsidRDefault="00A249C1" w:rsidP="000B7409">
      <w:pPr>
        <w:pStyle w:val="SingleTxtGC"/>
        <w:numPr>
          <w:ilvl w:val="0"/>
          <w:numId w:val="50"/>
        </w:numPr>
        <w:rPr>
          <w:rFonts w:ascii="Time New Roman" w:eastAsia="黑体" w:hAnsi="Time New Roman" w:hint="eastAsia"/>
        </w:rPr>
      </w:pPr>
      <w:r w:rsidRPr="00A4189C">
        <w:rPr>
          <w:rFonts w:ascii="Time New Roman" w:eastAsia="黑体" w:hAnsi="Time New Roman" w:hint="eastAsia"/>
        </w:rPr>
        <w:t>为边检部门工作人员提供关于儿童权利、儿童保护和面谈技巧的培训；</w:t>
      </w:r>
    </w:p>
    <w:p w:rsidR="00A249C1" w:rsidRPr="00A4189C" w:rsidRDefault="00A249C1" w:rsidP="000B7409">
      <w:pPr>
        <w:pStyle w:val="SingleTxtGC"/>
        <w:numPr>
          <w:ilvl w:val="0"/>
          <w:numId w:val="50"/>
        </w:numPr>
        <w:rPr>
          <w:rFonts w:ascii="Time New Roman" w:eastAsia="黑体" w:hAnsi="Time New Roman" w:hint="eastAsia"/>
        </w:rPr>
      </w:pPr>
      <w:r w:rsidRPr="00A4189C">
        <w:rPr>
          <w:rFonts w:ascii="Time New Roman" w:eastAsia="黑体" w:hAnsi="Time New Roman" w:hint="eastAsia"/>
        </w:rPr>
        <w:t>制订方案</w:t>
      </w:r>
      <w:r w:rsidRPr="00A4189C">
        <w:rPr>
          <w:rFonts w:ascii="Time New Roman" w:eastAsia="黑体" w:hAnsi="Time New Roman" w:cs="宋体" w:hint="eastAsia"/>
        </w:rPr>
        <w:t>和</w:t>
      </w:r>
      <w:r w:rsidRPr="00A4189C">
        <w:rPr>
          <w:rFonts w:ascii="Time New Roman" w:eastAsia="黑体" w:hAnsi="Time New Roman" w:hint="eastAsia"/>
        </w:rPr>
        <w:t>专门</w:t>
      </w:r>
      <w:r w:rsidRPr="00A4189C">
        <w:rPr>
          <w:rFonts w:ascii="Time New Roman" w:eastAsia="黑体" w:hAnsi="Time New Roman" w:cs="宋体" w:hint="eastAsia"/>
        </w:rPr>
        <w:t>服务，以确保曾经的儿童兵和武装冲突受害儿童能够得到适当的援助，以恢复身心健康并重新融入社会</w:t>
      </w:r>
      <w:r w:rsidRPr="00A4189C">
        <w:rPr>
          <w:rFonts w:ascii="Time New Roman" w:eastAsia="黑体" w:hAnsi="Time New Roman" w:hint="eastAsia"/>
        </w:rPr>
        <w:t>；</w:t>
      </w:r>
    </w:p>
    <w:p w:rsidR="00A249C1" w:rsidRPr="00BA2646" w:rsidRDefault="00A249C1" w:rsidP="000B7409">
      <w:pPr>
        <w:pStyle w:val="SingleTxtGC"/>
        <w:numPr>
          <w:ilvl w:val="0"/>
          <w:numId w:val="50"/>
        </w:numPr>
      </w:pPr>
      <w:r w:rsidRPr="00A4189C">
        <w:rPr>
          <w:rFonts w:ascii="Time New Roman" w:eastAsia="黑体" w:hAnsi="Time New Roman" w:hint="eastAsia"/>
        </w:rPr>
        <w:t>在这方面，向难民署和儿基会寻求技术援助</w:t>
      </w:r>
      <w:r w:rsidRPr="00A4189C">
        <w:rPr>
          <w:rFonts w:ascii="Time New Roman" w:eastAsia="黑体" w:hAnsi="Time New Roman" w:cs="Malgun Gothic" w:hint="eastAsia"/>
        </w:rPr>
        <w:t>。</w:t>
      </w:r>
    </w:p>
    <w:p w:rsidR="00A249C1" w:rsidRPr="007A71C9" w:rsidRDefault="00A249C1" w:rsidP="00A4189C">
      <w:pPr>
        <w:pStyle w:val="H23GC"/>
      </w:pPr>
      <w:r w:rsidRPr="00E76A01">
        <w:tab/>
      </w:r>
      <w:r w:rsidRPr="00E76A01">
        <w:tab/>
      </w:r>
      <w:r>
        <w:rPr>
          <w:rFonts w:hint="eastAsia"/>
        </w:rPr>
        <w:t>土著儿童</w:t>
      </w:r>
    </w:p>
    <w:p w:rsidR="00A249C1" w:rsidRPr="00E76A01" w:rsidRDefault="00A249C1" w:rsidP="00A4189C">
      <w:pPr>
        <w:pStyle w:val="SingleTxtGC"/>
        <w:rPr>
          <w:rFonts w:eastAsia="Malgun Gothic"/>
        </w:rPr>
      </w:pPr>
      <w:r w:rsidRPr="00E76A01">
        <w:rPr>
          <w:rFonts w:eastAsia="Malgun Gothic"/>
        </w:rPr>
        <w:t>65.</w:t>
      </w:r>
      <w:r w:rsidR="00A4189C">
        <w:rPr>
          <w:rFonts w:eastAsiaTheme="minorEastAsia" w:hint="eastAsia"/>
        </w:rPr>
        <w:t xml:space="preserve">  </w:t>
      </w:r>
      <w:r>
        <w:rPr>
          <w:lang w:val="zh-CN"/>
        </w:rPr>
        <w:t>委员会感到关切的是</w:t>
      </w:r>
      <w:r w:rsidRPr="00A14248">
        <w:t>，</w:t>
      </w:r>
      <w:r>
        <w:rPr>
          <w:lang w:val="zh-CN"/>
        </w:rPr>
        <w:t>土著儿童</w:t>
      </w:r>
      <w:r w:rsidRPr="00A14248">
        <w:t>，</w:t>
      </w:r>
      <w:r>
        <w:rPr>
          <w:lang w:val="zh-CN"/>
        </w:rPr>
        <w:t>包括</w:t>
      </w:r>
      <w:proofErr w:type="gramStart"/>
      <w:r>
        <w:rPr>
          <w:rFonts w:hint="eastAsia"/>
          <w:lang w:val="zh-CN"/>
        </w:rPr>
        <w:t>属于科</w:t>
      </w:r>
      <w:proofErr w:type="gramEnd"/>
      <w:r>
        <w:rPr>
          <w:lang w:val="zh-CN"/>
        </w:rPr>
        <w:t>伊桑</w:t>
      </w:r>
      <w:r>
        <w:rPr>
          <w:rFonts w:hint="eastAsia"/>
          <w:lang w:val="zh-CN"/>
        </w:rPr>
        <w:t>族人的</w:t>
      </w:r>
      <w:r>
        <w:rPr>
          <w:lang w:val="zh-CN"/>
        </w:rPr>
        <w:t>土著儿童面临边缘化和歧视</w:t>
      </w:r>
      <w:r>
        <w:rPr>
          <w:rFonts w:hint="eastAsia"/>
        </w:rPr>
        <w:t>。具体而言，</w:t>
      </w:r>
      <w:r>
        <w:rPr>
          <w:lang w:val="zh-CN"/>
        </w:rPr>
        <w:t>委员会</w:t>
      </w:r>
      <w:r>
        <w:rPr>
          <w:rFonts w:hint="eastAsia"/>
          <w:lang w:val="zh-CN"/>
        </w:rPr>
        <w:t>感到关切的是</w:t>
      </w:r>
      <w:r w:rsidRPr="001C2068">
        <w:t>：</w:t>
      </w:r>
    </w:p>
    <w:p w:rsidR="00A249C1" w:rsidRPr="00E76A01" w:rsidRDefault="00A249C1" w:rsidP="000B7409">
      <w:pPr>
        <w:pStyle w:val="SingleTxtGC"/>
        <w:numPr>
          <w:ilvl w:val="0"/>
          <w:numId w:val="51"/>
        </w:numPr>
      </w:pPr>
      <w:r>
        <w:rPr>
          <w:lang w:val="zh-CN"/>
        </w:rPr>
        <w:t>土著人民</w:t>
      </w:r>
      <w:r>
        <w:rPr>
          <w:rFonts w:hint="eastAsia"/>
        </w:rPr>
        <w:t>(</w:t>
      </w:r>
      <w:r>
        <w:rPr>
          <w:lang w:val="zh-CN"/>
        </w:rPr>
        <w:t>包括</w:t>
      </w:r>
      <w:r>
        <w:rPr>
          <w:rFonts w:hint="eastAsia"/>
          <w:lang w:val="zh-CN"/>
        </w:rPr>
        <w:t>科伊桑</w:t>
      </w:r>
      <w:r>
        <w:rPr>
          <w:lang w:val="zh-CN"/>
        </w:rPr>
        <w:t>族人</w:t>
      </w:r>
      <w:r>
        <w:rPr>
          <w:rFonts w:hint="eastAsia"/>
        </w:rPr>
        <w:t>)</w:t>
      </w:r>
      <w:r>
        <w:rPr>
          <w:lang w:val="zh-CN"/>
        </w:rPr>
        <w:t>及其权利</w:t>
      </w:r>
      <w:r>
        <w:rPr>
          <w:rFonts w:hint="eastAsia"/>
        </w:rPr>
        <w:t>未得到</w:t>
      </w:r>
      <w:r>
        <w:rPr>
          <w:lang w:val="zh-CN"/>
        </w:rPr>
        <w:t>缔约国</w:t>
      </w:r>
      <w:r>
        <w:rPr>
          <w:rFonts w:hint="eastAsia"/>
          <w:lang w:val="zh-CN"/>
        </w:rPr>
        <w:t>的法律承认</w:t>
      </w:r>
      <w:r w:rsidRPr="00A14248">
        <w:t>；</w:t>
      </w:r>
    </w:p>
    <w:p w:rsidR="00A249C1" w:rsidRPr="00E76A01" w:rsidRDefault="00A249C1" w:rsidP="000B7409">
      <w:pPr>
        <w:pStyle w:val="SingleTxtGC"/>
        <w:numPr>
          <w:ilvl w:val="0"/>
          <w:numId w:val="51"/>
        </w:numPr>
      </w:pPr>
      <w:r w:rsidRPr="00C7433B">
        <w:rPr>
          <w:lang w:val="zh-CN"/>
        </w:rPr>
        <w:t>历史</w:t>
      </w:r>
      <w:r w:rsidRPr="00C7433B">
        <w:rPr>
          <w:rFonts w:hint="eastAsia"/>
          <w:lang w:val="zh-CN"/>
        </w:rPr>
        <w:t>上</w:t>
      </w:r>
      <w:r>
        <w:rPr>
          <w:rFonts w:hint="eastAsia"/>
          <w:lang w:val="zh-CN"/>
        </w:rPr>
        <w:t>的</w:t>
      </w:r>
      <w:r w:rsidRPr="00C7433B">
        <w:rPr>
          <w:lang w:val="zh-CN"/>
        </w:rPr>
        <w:t>剥夺</w:t>
      </w:r>
      <w:r>
        <w:rPr>
          <w:rFonts w:hint="eastAsia"/>
          <w:lang w:val="zh-CN"/>
        </w:rPr>
        <w:t>传统</w:t>
      </w:r>
      <w:r w:rsidRPr="00C7433B">
        <w:rPr>
          <w:lang w:val="zh-CN"/>
        </w:rPr>
        <w:t>土地</w:t>
      </w:r>
      <w:r>
        <w:rPr>
          <w:lang w:val="zh-CN"/>
        </w:rPr>
        <w:t>行为导致</w:t>
      </w:r>
      <w:r>
        <w:rPr>
          <w:rFonts w:hint="eastAsia"/>
          <w:lang w:val="zh-CN"/>
        </w:rPr>
        <w:t>了现在的</w:t>
      </w:r>
      <w:r>
        <w:rPr>
          <w:lang w:val="zh-CN"/>
        </w:rPr>
        <w:t>粮食不安全</w:t>
      </w:r>
      <w:r>
        <w:rPr>
          <w:rFonts w:hint="eastAsia"/>
          <w:lang w:val="zh-CN"/>
        </w:rPr>
        <w:t>、</w:t>
      </w:r>
      <w:r>
        <w:rPr>
          <w:lang w:val="zh-CN"/>
        </w:rPr>
        <w:t>缺水</w:t>
      </w:r>
      <w:r>
        <w:rPr>
          <w:rFonts w:hint="eastAsia"/>
        </w:rPr>
        <w:t>和</w:t>
      </w:r>
      <w:r>
        <w:rPr>
          <w:lang w:val="zh-CN"/>
        </w:rPr>
        <w:t>极端</w:t>
      </w:r>
      <w:r>
        <w:rPr>
          <w:rFonts w:hint="eastAsia"/>
          <w:lang w:val="zh-CN"/>
        </w:rPr>
        <w:t>贫穷等现象</w:t>
      </w:r>
      <w:r w:rsidRPr="001C0B63">
        <w:rPr>
          <w:rFonts w:hint="eastAsia"/>
        </w:rPr>
        <w:t>，</w:t>
      </w:r>
      <w:r>
        <w:rPr>
          <w:rFonts w:hint="eastAsia"/>
          <w:lang w:val="zh-CN"/>
        </w:rPr>
        <w:t>对</w:t>
      </w:r>
      <w:r>
        <w:rPr>
          <w:lang w:val="zh-CN"/>
        </w:rPr>
        <w:t>土著儿童</w:t>
      </w:r>
      <w:r>
        <w:rPr>
          <w:rFonts w:hint="eastAsia"/>
          <w:lang w:val="zh-CN"/>
        </w:rPr>
        <w:t>产生了不利</w:t>
      </w:r>
      <w:r>
        <w:rPr>
          <w:lang w:val="zh-CN"/>
        </w:rPr>
        <w:t>影响</w:t>
      </w:r>
      <w:r w:rsidRPr="00A14248">
        <w:t>；</w:t>
      </w:r>
    </w:p>
    <w:p w:rsidR="00A249C1" w:rsidRPr="00E76A01" w:rsidRDefault="00A249C1" w:rsidP="000B7409">
      <w:pPr>
        <w:pStyle w:val="SingleTxtGC"/>
        <w:numPr>
          <w:ilvl w:val="0"/>
          <w:numId w:val="51"/>
        </w:numPr>
      </w:pPr>
      <w:r>
        <w:rPr>
          <w:lang w:val="zh-CN"/>
        </w:rPr>
        <w:t>土著儿童无法充分享有使用自己语言</w:t>
      </w:r>
      <w:r>
        <w:rPr>
          <w:rFonts w:hint="eastAsia"/>
          <w:lang w:val="zh-CN"/>
        </w:rPr>
        <w:t>的</w:t>
      </w:r>
      <w:r>
        <w:rPr>
          <w:lang w:val="zh-CN"/>
        </w:rPr>
        <w:t>权利</w:t>
      </w:r>
      <w:r w:rsidRPr="00A14248">
        <w:t>，</w:t>
      </w:r>
      <w:r>
        <w:rPr>
          <w:lang w:val="zh-CN"/>
        </w:rPr>
        <w:t>包括在教育中。</w:t>
      </w:r>
    </w:p>
    <w:p w:rsidR="00A249C1" w:rsidRPr="000B7409" w:rsidRDefault="00A249C1" w:rsidP="000B7409">
      <w:pPr>
        <w:pStyle w:val="SingleTxtGC"/>
        <w:rPr>
          <w:rFonts w:ascii="Time New Roman" w:eastAsia="黑体" w:hAnsi="Time New Roman" w:hint="eastAsia"/>
        </w:rPr>
      </w:pPr>
      <w:r w:rsidRPr="000B7409">
        <w:rPr>
          <w:rFonts w:ascii="Time New Roman" w:eastAsia="黑体" w:hAnsi="Time New Roman"/>
        </w:rPr>
        <w:t>66.</w:t>
      </w:r>
      <w:r w:rsidR="000B7409">
        <w:rPr>
          <w:rFonts w:ascii="Time New Roman" w:eastAsia="黑体" w:hAnsi="Time New Roman" w:hint="eastAsia"/>
        </w:rPr>
        <w:t xml:space="preserve">  </w:t>
      </w:r>
      <w:r w:rsidRPr="000B7409">
        <w:rPr>
          <w:rFonts w:ascii="Time New Roman" w:eastAsia="黑体" w:hAnsi="Time New Roman" w:hint="eastAsia"/>
        </w:rPr>
        <w:t>参照关于土著儿童及其在《公约》下的权利的第</w:t>
      </w:r>
      <w:r w:rsidRPr="000B7409">
        <w:rPr>
          <w:rFonts w:ascii="Time New Roman" w:eastAsia="黑体" w:hAnsi="Time New Roman" w:hint="eastAsia"/>
        </w:rPr>
        <w:t>11</w:t>
      </w:r>
      <w:r w:rsidRPr="000B7409">
        <w:rPr>
          <w:rFonts w:ascii="Time New Roman" w:eastAsia="黑体" w:hAnsi="Time New Roman" w:hint="eastAsia"/>
        </w:rPr>
        <w:t>号一般性意见</w:t>
      </w:r>
      <w:r w:rsidRPr="000B7409">
        <w:rPr>
          <w:rFonts w:ascii="Time New Roman" w:eastAsia="黑体" w:hAnsi="Time New Roman" w:hint="eastAsia"/>
        </w:rPr>
        <w:t>(</w:t>
      </w:r>
      <w:r w:rsidRPr="000B7409">
        <w:rPr>
          <w:rFonts w:ascii="Time New Roman" w:eastAsia="黑体" w:hAnsi="Time New Roman"/>
        </w:rPr>
        <w:t>2009</w:t>
      </w:r>
      <w:r w:rsidRPr="000B7409">
        <w:rPr>
          <w:rFonts w:ascii="Time New Roman" w:eastAsia="黑体" w:hAnsi="Time New Roman" w:hint="eastAsia"/>
        </w:rPr>
        <w:t>年</w:t>
      </w:r>
      <w:r w:rsidRPr="000B7409">
        <w:rPr>
          <w:rFonts w:ascii="Time New Roman" w:eastAsia="黑体" w:hAnsi="Time New Roman" w:hint="eastAsia"/>
        </w:rPr>
        <w:t>)</w:t>
      </w:r>
      <w:r w:rsidRPr="000B7409">
        <w:rPr>
          <w:rFonts w:ascii="Time New Roman" w:eastAsia="黑体" w:hAnsi="Time New Roman" w:hint="eastAsia"/>
        </w:rPr>
        <w:t>并根据《联合国土著人民权利宣言》，委员会建议缔约国：</w:t>
      </w:r>
    </w:p>
    <w:p w:rsidR="00A249C1" w:rsidRPr="000B7409" w:rsidRDefault="00A249C1" w:rsidP="000B7409">
      <w:pPr>
        <w:pStyle w:val="SingleTxtGC"/>
        <w:numPr>
          <w:ilvl w:val="0"/>
          <w:numId w:val="52"/>
        </w:numPr>
        <w:rPr>
          <w:rFonts w:ascii="Time New Roman" w:eastAsia="黑体" w:hAnsi="Time New Roman" w:hint="eastAsia"/>
        </w:rPr>
      </w:pPr>
      <w:r w:rsidRPr="000B7409">
        <w:rPr>
          <w:rFonts w:ascii="Time New Roman" w:eastAsia="黑体" w:hAnsi="Time New Roman" w:hint="eastAsia"/>
        </w:rPr>
        <w:t>考虑在法律上承认土著人民</w:t>
      </w:r>
      <w:r w:rsidRPr="000B7409">
        <w:rPr>
          <w:rFonts w:ascii="Time New Roman" w:eastAsia="黑体" w:hAnsi="Time New Roman" w:hint="eastAsia"/>
        </w:rPr>
        <w:t>(</w:t>
      </w:r>
      <w:r w:rsidRPr="000B7409">
        <w:rPr>
          <w:rFonts w:ascii="Time New Roman" w:eastAsia="黑体" w:hAnsi="Time New Roman" w:hint="eastAsia"/>
        </w:rPr>
        <w:t>包括科伊桑族人</w:t>
      </w:r>
      <w:r w:rsidRPr="000B7409">
        <w:rPr>
          <w:rFonts w:ascii="Time New Roman" w:eastAsia="黑体" w:hAnsi="Time New Roman" w:hint="eastAsia"/>
        </w:rPr>
        <w:t>)</w:t>
      </w:r>
      <w:r w:rsidRPr="000B7409">
        <w:rPr>
          <w:rFonts w:ascii="Time New Roman" w:eastAsia="黑体" w:hAnsi="Time New Roman" w:hint="eastAsia"/>
        </w:rPr>
        <w:t>的权利，充分承认土著儿童的权利；</w:t>
      </w:r>
    </w:p>
    <w:p w:rsidR="00A249C1" w:rsidRPr="000B7409" w:rsidRDefault="00A249C1" w:rsidP="000B7409">
      <w:pPr>
        <w:pStyle w:val="SingleTxtGC"/>
        <w:numPr>
          <w:ilvl w:val="0"/>
          <w:numId w:val="52"/>
        </w:numPr>
        <w:rPr>
          <w:rFonts w:ascii="Time New Roman" w:eastAsia="黑体" w:hAnsi="Time New Roman" w:hint="eastAsia"/>
        </w:rPr>
      </w:pPr>
      <w:r w:rsidRPr="000B7409">
        <w:rPr>
          <w:rFonts w:ascii="Time New Roman" w:eastAsia="黑体" w:hAnsi="Time New Roman" w:hint="eastAsia"/>
        </w:rPr>
        <w:t>在土著儿童的充分有效参与下制订一项国家行动计划，尊重、保护和促进土著儿童权利并消除他们所面临的粮食不安全、贫穷、易遭受暴力和剥削等现象；</w:t>
      </w:r>
    </w:p>
    <w:p w:rsidR="00A249C1" w:rsidRPr="000B7409" w:rsidRDefault="00A249C1" w:rsidP="000B7409">
      <w:pPr>
        <w:pStyle w:val="SingleTxtGC"/>
        <w:numPr>
          <w:ilvl w:val="0"/>
          <w:numId w:val="52"/>
        </w:numPr>
        <w:rPr>
          <w:rFonts w:ascii="Time New Roman" w:eastAsia="黑体" w:hAnsi="Time New Roman" w:hint="eastAsia"/>
        </w:rPr>
      </w:pPr>
      <w:r w:rsidRPr="000B7409">
        <w:rPr>
          <w:rFonts w:ascii="Time New Roman" w:eastAsia="黑体" w:hAnsi="Time New Roman" w:hint="eastAsia"/>
        </w:rPr>
        <w:t>防止强迫搬迁和迁离土著人民，包括牧民、狩猎采集者和森林居民，并向被迫搬迁或迁离其土地的人提供赔偿；</w:t>
      </w:r>
    </w:p>
    <w:p w:rsidR="00A249C1" w:rsidRPr="000B7409" w:rsidRDefault="00A249C1" w:rsidP="000B7409">
      <w:pPr>
        <w:pStyle w:val="SingleTxtGC"/>
        <w:numPr>
          <w:ilvl w:val="0"/>
          <w:numId w:val="52"/>
        </w:numPr>
        <w:rPr>
          <w:rFonts w:ascii="Time New Roman" w:eastAsia="黑体" w:hAnsi="Time New Roman" w:hint="eastAsia"/>
        </w:rPr>
      </w:pPr>
      <w:r w:rsidRPr="000B7409">
        <w:rPr>
          <w:rFonts w:ascii="Time New Roman" w:eastAsia="黑体" w:hAnsi="Time New Roman" w:hint="eastAsia"/>
        </w:rPr>
        <w:t>采取有效措施，推广土著语言，包括通过向土著儿童提供以其土著语言和缔约国官方语言进行的双语教育；</w:t>
      </w:r>
    </w:p>
    <w:p w:rsidR="00A249C1" w:rsidRPr="00BA2646" w:rsidRDefault="00A249C1" w:rsidP="000B7409">
      <w:pPr>
        <w:pStyle w:val="SingleTxtGC"/>
        <w:numPr>
          <w:ilvl w:val="0"/>
          <w:numId w:val="52"/>
        </w:numPr>
      </w:pPr>
      <w:r w:rsidRPr="000B7409">
        <w:rPr>
          <w:rFonts w:ascii="Time New Roman" w:eastAsia="黑体" w:hAnsi="Time New Roman" w:hint="eastAsia"/>
        </w:rPr>
        <w:lastRenderedPageBreak/>
        <w:t>考虑批准国际劳工组织</w:t>
      </w:r>
      <w:r w:rsidRPr="000B7409">
        <w:rPr>
          <w:rFonts w:ascii="Time New Roman" w:eastAsia="黑体" w:hAnsi="Time New Roman" w:hint="eastAsia"/>
        </w:rPr>
        <w:t>(</w:t>
      </w:r>
      <w:r w:rsidRPr="000B7409">
        <w:rPr>
          <w:rFonts w:ascii="Time New Roman" w:eastAsia="黑体" w:hAnsi="Time New Roman" w:hint="eastAsia"/>
        </w:rPr>
        <w:t>劳工组织</w:t>
      </w:r>
      <w:r w:rsidRPr="000B7409">
        <w:rPr>
          <w:rFonts w:ascii="Time New Roman" w:eastAsia="黑体" w:hAnsi="Time New Roman" w:hint="eastAsia"/>
        </w:rPr>
        <w:t>)</w:t>
      </w:r>
      <w:r w:rsidRPr="000B7409">
        <w:rPr>
          <w:rFonts w:ascii="Time New Roman" w:eastAsia="黑体" w:hAnsi="Time New Roman"/>
        </w:rPr>
        <w:t>1989</w:t>
      </w:r>
      <w:r w:rsidRPr="000B7409">
        <w:rPr>
          <w:rFonts w:ascii="Time New Roman" w:eastAsia="黑体" w:hAnsi="Time New Roman" w:hint="eastAsia"/>
        </w:rPr>
        <w:t>年《土著和部落人民公约》</w:t>
      </w:r>
      <w:r w:rsidRPr="000B7409">
        <w:rPr>
          <w:rFonts w:ascii="Time New Roman" w:eastAsia="黑体" w:hAnsi="Time New Roman" w:hint="eastAsia"/>
        </w:rPr>
        <w:t>(</w:t>
      </w:r>
      <w:r w:rsidRPr="000B7409">
        <w:rPr>
          <w:rFonts w:ascii="Time New Roman" w:eastAsia="黑体" w:hAnsi="Time New Roman" w:hint="eastAsia"/>
        </w:rPr>
        <w:t>第</w:t>
      </w:r>
      <w:r w:rsidRPr="000B7409">
        <w:rPr>
          <w:rFonts w:ascii="Time New Roman" w:eastAsia="黑体" w:hAnsi="Time New Roman"/>
        </w:rPr>
        <w:t>169</w:t>
      </w:r>
      <w:r w:rsidRPr="000B7409">
        <w:rPr>
          <w:rFonts w:ascii="Time New Roman" w:eastAsia="黑体" w:hAnsi="Time New Roman" w:hint="eastAsia"/>
        </w:rPr>
        <w:t>号</w:t>
      </w:r>
      <w:r w:rsidRPr="000B7409">
        <w:rPr>
          <w:rFonts w:ascii="Time New Roman" w:eastAsia="黑体" w:hAnsi="Time New Roman" w:hint="eastAsia"/>
        </w:rPr>
        <w:t>)</w:t>
      </w:r>
      <w:r w:rsidRPr="000B7409">
        <w:rPr>
          <w:rFonts w:ascii="Time New Roman" w:eastAsia="黑体" w:hAnsi="Time New Roman" w:hint="eastAsia"/>
        </w:rPr>
        <w:t>。</w:t>
      </w:r>
    </w:p>
    <w:p w:rsidR="00A249C1" w:rsidRPr="00E76A01" w:rsidRDefault="00A249C1" w:rsidP="00A165F9">
      <w:pPr>
        <w:pStyle w:val="H23GC"/>
        <w:rPr>
          <w:rFonts w:eastAsia="Malgun Gothic"/>
        </w:rPr>
      </w:pPr>
      <w:r w:rsidRPr="00E76A01">
        <w:tab/>
      </w:r>
      <w:r w:rsidRPr="00E76A01">
        <w:tab/>
      </w:r>
      <w:r w:rsidRPr="007A71C9">
        <w:rPr>
          <w:rFonts w:hint="eastAsia"/>
        </w:rPr>
        <w:t>经济剥削，包括童工</w:t>
      </w:r>
    </w:p>
    <w:p w:rsidR="00A249C1" w:rsidRPr="00E02844" w:rsidRDefault="00A249C1" w:rsidP="00A165F9">
      <w:pPr>
        <w:pStyle w:val="SingleTxtGC"/>
      </w:pPr>
      <w:r w:rsidRPr="00E76A01">
        <w:rPr>
          <w:rFonts w:eastAsia="Malgun Gothic"/>
        </w:rPr>
        <w:t>67.</w:t>
      </w:r>
      <w:r w:rsidR="00A165F9">
        <w:rPr>
          <w:rFonts w:eastAsiaTheme="minorEastAsia" w:hint="eastAsia"/>
        </w:rPr>
        <w:t xml:space="preserve">  </w:t>
      </w:r>
      <w:r w:rsidRPr="00E02844">
        <w:rPr>
          <w:rFonts w:hint="eastAsia"/>
        </w:rPr>
        <w:t>委员会对缔约国</w:t>
      </w:r>
      <w:r w:rsidRPr="00E02844">
        <w:t>2000</w:t>
      </w:r>
      <w:r w:rsidRPr="00E02844">
        <w:rPr>
          <w:rFonts w:hint="eastAsia"/>
        </w:rPr>
        <w:t>年批准劳工组织</w:t>
      </w:r>
      <w:r w:rsidRPr="00E02844">
        <w:t>1999</w:t>
      </w:r>
      <w:r w:rsidRPr="00E02844">
        <w:rPr>
          <w:rFonts w:hint="eastAsia"/>
        </w:rPr>
        <w:t>年</w:t>
      </w:r>
      <w:r w:rsidRPr="00E02844">
        <w:rPr>
          <w:rFonts w:ascii="Malgun Gothic" w:hAnsi="Malgun Gothic" w:cs="Malgun Gothic" w:hint="eastAsia"/>
        </w:rPr>
        <w:t>《</w:t>
      </w:r>
      <w:r w:rsidRPr="00E02844">
        <w:rPr>
          <w:rFonts w:hint="eastAsia"/>
        </w:rPr>
        <w:t>禁止和消除</w:t>
      </w:r>
      <w:r w:rsidRPr="00802C5F">
        <w:rPr>
          <w:rFonts w:hint="eastAsia"/>
        </w:rPr>
        <w:t>最恶劣形式的童工劳动</w:t>
      </w:r>
      <w:r w:rsidRPr="00E02844">
        <w:rPr>
          <w:rFonts w:hint="eastAsia"/>
        </w:rPr>
        <w:t>公约</w:t>
      </w:r>
      <w:r w:rsidRPr="00E02844">
        <w:rPr>
          <w:rFonts w:ascii="Malgun Gothic" w:hAnsi="Malgun Gothic" w:cs="Malgun Gothic" w:hint="eastAsia"/>
        </w:rPr>
        <w:t>》</w:t>
      </w:r>
      <w:r>
        <w:rPr>
          <w:rFonts w:ascii="Malgun Gothic" w:hAnsi="Malgun Gothic" w:cs="Malgun Gothic" w:hint="eastAsia"/>
        </w:rPr>
        <w:t>(</w:t>
      </w:r>
      <w:r w:rsidRPr="00E02844">
        <w:rPr>
          <w:rFonts w:hint="eastAsia"/>
        </w:rPr>
        <w:t>第</w:t>
      </w:r>
      <w:r w:rsidRPr="00E02844">
        <w:t>182</w:t>
      </w:r>
      <w:r w:rsidRPr="00E02844">
        <w:rPr>
          <w:rFonts w:hint="eastAsia"/>
        </w:rPr>
        <w:t>号</w:t>
      </w:r>
      <w:r>
        <w:rPr>
          <w:rFonts w:ascii="Malgun Gothic" w:hAnsi="Malgun Gothic" w:cs="Malgun Gothic" w:hint="eastAsia"/>
        </w:rPr>
        <w:t>)</w:t>
      </w:r>
      <w:r w:rsidRPr="00E02844">
        <w:rPr>
          <w:rFonts w:ascii="Malgun Gothic" w:hAnsi="Malgun Gothic" w:cs="Malgun Gothic" w:hint="eastAsia"/>
        </w:rPr>
        <w:t>表示欢迎。</w:t>
      </w:r>
      <w:r w:rsidRPr="00E02844">
        <w:rPr>
          <w:rFonts w:hint="eastAsia"/>
        </w:rPr>
        <w:t>然而</w:t>
      </w:r>
      <w:r w:rsidRPr="00E02844">
        <w:rPr>
          <w:rFonts w:ascii="Malgun Gothic" w:hAnsi="Malgun Gothic" w:cs="Malgun Gothic" w:hint="eastAsia"/>
        </w:rPr>
        <w:t>，</w:t>
      </w:r>
      <w:r w:rsidRPr="00E02844">
        <w:rPr>
          <w:rFonts w:hint="eastAsia"/>
        </w:rPr>
        <w:t>委员会感到关切的是</w:t>
      </w:r>
      <w:r w:rsidRPr="00E02844">
        <w:rPr>
          <w:rFonts w:ascii="Malgun Gothic" w:hAnsi="Malgun Gothic" w:cs="Malgun Gothic" w:hint="eastAsia"/>
        </w:rPr>
        <w:t>：</w:t>
      </w:r>
    </w:p>
    <w:p w:rsidR="00A249C1" w:rsidRPr="00E76A01" w:rsidRDefault="00A249C1" w:rsidP="00A165F9">
      <w:pPr>
        <w:pStyle w:val="SingleTxtGC"/>
        <w:numPr>
          <w:ilvl w:val="0"/>
          <w:numId w:val="53"/>
        </w:numPr>
      </w:pPr>
      <w:r>
        <w:rPr>
          <w:rFonts w:hint="eastAsia"/>
        </w:rPr>
        <w:t>持续和普遍地使用儿童从事童工劳动</w:t>
      </w:r>
      <w:r w:rsidRPr="00713290">
        <w:rPr>
          <w:rFonts w:hint="eastAsia"/>
        </w:rPr>
        <w:t>，特别在农业领域；</w:t>
      </w:r>
    </w:p>
    <w:p w:rsidR="00A249C1" w:rsidRPr="00E76A01" w:rsidRDefault="00A249C1" w:rsidP="00A165F9">
      <w:pPr>
        <w:pStyle w:val="SingleTxtGC"/>
        <w:numPr>
          <w:ilvl w:val="0"/>
          <w:numId w:val="53"/>
        </w:numPr>
      </w:pPr>
      <w:r>
        <w:rPr>
          <w:rFonts w:hint="eastAsia"/>
        </w:rPr>
        <w:t>采用</w:t>
      </w:r>
      <w:r w:rsidRPr="00713290">
        <w:rPr>
          <w:rFonts w:hint="eastAsia"/>
        </w:rPr>
        <w:t>最</w:t>
      </w:r>
      <w:r>
        <w:rPr>
          <w:rFonts w:hint="eastAsia"/>
        </w:rPr>
        <w:t>有害</w:t>
      </w:r>
      <w:r w:rsidRPr="00713290">
        <w:rPr>
          <w:rFonts w:hint="eastAsia"/>
        </w:rPr>
        <w:t>的童工</w:t>
      </w:r>
      <w:r>
        <w:rPr>
          <w:rFonts w:hint="eastAsia"/>
        </w:rPr>
        <w:t>形式，缺少关于从事最恶劣形式</w:t>
      </w:r>
      <w:r w:rsidRPr="00802C5F">
        <w:rPr>
          <w:rFonts w:hint="eastAsia"/>
        </w:rPr>
        <w:t>童工劳动</w:t>
      </w:r>
      <w:r>
        <w:rPr>
          <w:rFonts w:hint="eastAsia"/>
        </w:rPr>
        <w:t>的儿童的</w:t>
      </w:r>
      <w:r w:rsidRPr="00713290">
        <w:rPr>
          <w:rFonts w:hint="eastAsia"/>
        </w:rPr>
        <w:t>分类数据。</w:t>
      </w:r>
    </w:p>
    <w:p w:rsidR="00A249C1" w:rsidRPr="00F14788" w:rsidRDefault="00A249C1" w:rsidP="00F14788">
      <w:pPr>
        <w:pStyle w:val="SingleTxtGC"/>
        <w:rPr>
          <w:rFonts w:ascii="Time New Roman" w:eastAsia="黑体" w:hAnsi="Time New Roman" w:hint="eastAsia"/>
        </w:rPr>
      </w:pPr>
      <w:r w:rsidRPr="00F14788">
        <w:rPr>
          <w:rFonts w:ascii="Time New Roman" w:eastAsia="黑体" w:hAnsi="Time New Roman"/>
        </w:rPr>
        <w:t>68.</w:t>
      </w:r>
      <w:r w:rsidR="00F14788">
        <w:rPr>
          <w:rFonts w:ascii="Time New Roman" w:eastAsia="黑体" w:hAnsi="Time New Roman" w:hint="eastAsia"/>
        </w:rPr>
        <w:t xml:space="preserve">  </w:t>
      </w:r>
      <w:r w:rsidRPr="00F14788">
        <w:rPr>
          <w:rFonts w:ascii="Time New Roman" w:eastAsia="黑体" w:hAnsi="Time New Roman" w:hint="eastAsia"/>
        </w:rPr>
        <w:t>委员会建议缔约国</w:t>
      </w:r>
      <w:r w:rsidRPr="00F14788">
        <w:rPr>
          <w:rFonts w:ascii="Time New Roman" w:eastAsia="黑体" w:hAnsi="Time New Roman" w:cs="Malgun Gothic" w:hint="eastAsia"/>
        </w:rPr>
        <w:t>：</w:t>
      </w:r>
    </w:p>
    <w:p w:rsidR="00A249C1" w:rsidRPr="00F14788" w:rsidRDefault="00A249C1" w:rsidP="007F1D7D">
      <w:pPr>
        <w:pStyle w:val="SingleTxtGC"/>
        <w:numPr>
          <w:ilvl w:val="0"/>
          <w:numId w:val="54"/>
        </w:numPr>
        <w:rPr>
          <w:rFonts w:ascii="Time New Roman" w:eastAsia="黑体" w:hAnsi="Time New Roman" w:hint="eastAsia"/>
        </w:rPr>
      </w:pPr>
      <w:r w:rsidRPr="00F14788">
        <w:rPr>
          <w:rFonts w:ascii="Time New Roman" w:eastAsia="黑体" w:hAnsi="Time New Roman" w:hint="eastAsia"/>
        </w:rPr>
        <w:t>收集关于童工劳动，包括最恶劣形式的童工劳动的分列数据；</w:t>
      </w:r>
    </w:p>
    <w:p w:rsidR="00A249C1" w:rsidRPr="00F14788" w:rsidRDefault="00A249C1" w:rsidP="007F1D7D">
      <w:pPr>
        <w:pStyle w:val="SingleTxtGC"/>
        <w:numPr>
          <w:ilvl w:val="0"/>
          <w:numId w:val="54"/>
        </w:numPr>
        <w:rPr>
          <w:rFonts w:ascii="Time New Roman" w:eastAsia="黑体" w:hAnsi="Time New Roman" w:hint="eastAsia"/>
        </w:rPr>
      </w:pPr>
      <w:r w:rsidRPr="00F14788">
        <w:rPr>
          <w:rFonts w:ascii="Time New Roman" w:eastAsia="黑体" w:hAnsi="Time New Roman" w:hint="eastAsia"/>
        </w:rPr>
        <w:t>确保切实执行关于童工劳动的法律和政策；</w:t>
      </w:r>
    </w:p>
    <w:p w:rsidR="00A249C1" w:rsidRPr="00F14788" w:rsidRDefault="00A249C1" w:rsidP="007F1D7D">
      <w:pPr>
        <w:pStyle w:val="SingleTxtGC"/>
        <w:numPr>
          <w:ilvl w:val="0"/>
          <w:numId w:val="54"/>
        </w:numPr>
        <w:rPr>
          <w:rFonts w:ascii="Time New Roman" w:eastAsia="黑体" w:hAnsi="Time New Roman" w:hint="eastAsia"/>
        </w:rPr>
      </w:pPr>
      <w:r w:rsidRPr="00F14788">
        <w:rPr>
          <w:rFonts w:ascii="Time New Roman" w:eastAsia="黑体" w:hAnsi="Time New Roman" w:hint="eastAsia"/>
        </w:rPr>
        <w:t>加强对童工劳动的检查，并对在经济上剥削儿童和虐待儿童的人处以与其罪行严重程度相称的刑罚。</w:t>
      </w:r>
    </w:p>
    <w:p w:rsidR="00A249C1" w:rsidRPr="00E76A01" w:rsidRDefault="00A249C1" w:rsidP="00F14788">
      <w:pPr>
        <w:pStyle w:val="H23GC"/>
        <w:rPr>
          <w:rFonts w:eastAsia="Malgun Gothic"/>
        </w:rPr>
      </w:pPr>
      <w:r w:rsidRPr="00E76A01">
        <w:rPr>
          <w:rFonts w:eastAsia="Malgun Gothic"/>
        </w:rPr>
        <w:tab/>
      </w:r>
      <w:r w:rsidRPr="00E76A01">
        <w:rPr>
          <w:rFonts w:eastAsia="Malgun Gothic"/>
        </w:rPr>
        <w:tab/>
      </w:r>
      <w:r w:rsidRPr="007A71C9">
        <w:rPr>
          <w:rFonts w:hint="eastAsia"/>
        </w:rPr>
        <w:t>街头儿童</w:t>
      </w:r>
    </w:p>
    <w:p w:rsidR="00A249C1" w:rsidRPr="00B331EA" w:rsidRDefault="00A249C1" w:rsidP="00F14788">
      <w:pPr>
        <w:pStyle w:val="SingleTxtGC"/>
      </w:pPr>
      <w:r w:rsidRPr="00E76A01">
        <w:rPr>
          <w:rFonts w:eastAsia="Malgun Gothic"/>
        </w:rPr>
        <w:t>69.</w:t>
      </w:r>
      <w:r w:rsidR="00F14788">
        <w:rPr>
          <w:rFonts w:eastAsiaTheme="minorEastAsia" w:hint="eastAsia"/>
        </w:rPr>
        <w:t xml:space="preserve">  </w:t>
      </w:r>
      <w:r w:rsidRPr="00B331EA">
        <w:rPr>
          <w:rFonts w:hint="eastAsia"/>
        </w:rPr>
        <w:t>委员会</w:t>
      </w:r>
      <w:r>
        <w:rPr>
          <w:rFonts w:hint="eastAsia"/>
        </w:rPr>
        <w:t>注意到</w:t>
      </w:r>
      <w:r w:rsidRPr="00B331EA">
        <w:rPr>
          <w:rFonts w:ascii="Malgun Gothic" w:hAnsi="Malgun Gothic" w:cs="Malgun Gothic" w:hint="eastAsia"/>
        </w:rPr>
        <w:t>，</w:t>
      </w:r>
      <w:r w:rsidRPr="00B331EA">
        <w:rPr>
          <w:rFonts w:hint="eastAsia"/>
        </w:rPr>
        <w:t>缔约国</w:t>
      </w:r>
      <w:r>
        <w:rPr>
          <w:rFonts w:hint="eastAsia"/>
        </w:rPr>
        <w:t>制订</w:t>
      </w:r>
      <w:r w:rsidRPr="00B331EA">
        <w:rPr>
          <w:rFonts w:hint="eastAsia"/>
        </w:rPr>
        <w:t>了</w:t>
      </w:r>
      <w:r>
        <w:rPr>
          <w:rFonts w:hint="eastAsia"/>
        </w:rPr>
        <w:t>街头生活和谋生</w:t>
      </w:r>
      <w:r w:rsidRPr="00B331EA">
        <w:rPr>
          <w:rFonts w:hint="eastAsia"/>
        </w:rPr>
        <w:t>儿童</w:t>
      </w:r>
      <w:r>
        <w:rPr>
          <w:rFonts w:hint="eastAsia"/>
        </w:rPr>
        <w:t>问题</w:t>
      </w:r>
      <w:r w:rsidRPr="00B331EA">
        <w:rPr>
          <w:rFonts w:hint="eastAsia"/>
        </w:rPr>
        <w:t>国家战略</w:t>
      </w:r>
      <w:r>
        <w:rPr>
          <w:rFonts w:hint="eastAsia"/>
        </w:rPr>
        <w:t>，认为这是一项积极的举措</w:t>
      </w:r>
      <w:r w:rsidRPr="00B331EA">
        <w:rPr>
          <w:rFonts w:ascii="Malgun Gothic" w:hAnsi="Malgun Gothic" w:cs="Malgun Gothic" w:hint="eastAsia"/>
        </w:rPr>
        <w:t>。</w:t>
      </w:r>
      <w:r w:rsidRPr="00B331EA">
        <w:rPr>
          <w:rFonts w:hint="eastAsia"/>
        </w:rPr>
        <w:t>然而</w:t>
      </w:r>
      <w:r w:rsidRPr="00B331EA">
        <w:rPr>
          <w:rFonts w:ascii="Malgun Gothic" w:hAnsi="Malgun Gothic" w:cs="Malgun Gothic" w:hint="eastAsia"/>
        </w:rPr>
        <w:t>，</w:t>
      </w:r>
      <w:r w:rsidRPr="00B331EA">
        <w:rPr>
          <w:rFonts w:hint="eastAsia"/>
        </w:rPr>
        <w:t>委员会感到关切的是</w:t>
      </w:r>
      <w:r w:rsidRPr="00B331EA">
        <w:rPr>
          <w:rFonts w:ascii="Malgun Gothic" w:hAnsi="Malgun Gothic" w:cs="Malgun Gothic" w:hint="eastAsia"/>
        </w:rPr>
        <w:t>，</w:t>
      </w:r>
      <w:r>
        <w:rPr>
          <w:rFonts w:ascii="Malgun Gothic" w:hAnsi="Malgun Gothic" w:cs="Malgun Gothic" w:hint="eastAsia"/>
        </w:rPr>
        <w:t>在</w:t>
      </w:r>
      <w:r>
        <w:rPr>
          <w:rFonts w:hint="eastAsia"/>
        </w:rPr>
        <w:t>缔约国，街头生活和谋生</w:t>
      </w:r>
      <w:r w:rsidRPr="00B331EA">
        <w:rPr>
          <w:rFonts w:hint="eastAsia"/>
        </w:rPr>
        <w:t>的儿童</w:t>
      </w:r>
      <w:r>
        <w:rPr>
          <w:rFonts w:hint="eastAsia"/>
        </w:rPr>
        <w:t>人数很多，他们</w:t>
      </w:r>
      <w:r w:rsidRPr="00B331EA">
        <w:rPr>
          <w:rFonts w:hint="eastAsia"/>
        </w:rPr>
        <w:t>极易遭受暴力</w:t>
      </w:r>
      <w:r w:rsidRPr="00B331EA">
        <w:rPr>
          <w:rFonts w:ascii="Malgun Gothic" w:hAnsi="Malgun Gothic" w:cs="Malgun Gothic" w:hint="eastAsia"/>
        </w:rPr>
        <w:t>、</w:t>
      </w:r>
      <w:r w:rsidRPr="00B331EA">
        <w:rPr>
          <w:rFonts w:hint="eastAsia"/>
        </w:rPr>
        <w:t>虐待和剥削</w:t>
      </w:r>
      <w:r w:rsidRPr="00B331EA">
        <w:rPr>
          <w:rFonts w:ascii="Malgun Gothic" w:hAnsi="Malgun Gothic" w:cs="Malgun Gothic" w:hint="eastAsia"/>
        </w:rPr>
        <w:t>，</w:t>
      </w:r>
      <w:r>
        <w:rPr>
          <w:rFonts w:hint="eastAsia"/>
        </w:rPr>
        <w:t>身心健康状况不佳</w:t>
      </w:r>
      <w:r w:rsidRPr="00B331EA">
        <w:rPr>
          <w:rFonts w:ascii="Malgun Gothic" w:hAnsi="Malgun Gothic" w:cs="Malgun Gothic" w:hint="eastAsia"/>
        </w:rPr>
        <w:t>，</w:t>
      </w:r>
      <w:r w:rsidRPr="00B331EA">
        <w:rPr>
          <w:rFonts w:hint="eastAsia"/>
        </w:rPr>
        <w:t>滥用酒精和药物</w:t>
      </w:r>
      <w:r w:rsidRPr="00B331EA">
        <w:rPr>
          <w:rFonts w:ascii="Malgun Gothic" w:hAnsi="Malgun Gothic" w:cs="Malgun Gothic" w:hint="eastAsia"/>
        </w:rPr>
        <w:t>。</w:t>
      </w:r>
      <w:r w:rsidRPr="00B331EA">
        <w:rPr>
          <w:rFonts w:hint="eastAsia"/>
        </w:rPr>
        <w:t>委员会还关切地注意到</w:t>
      </w:r>
      <w:r w:rsidRPr="00B331EA">
        <w:rPr>
          <w:rFonts w:ascii="Malgun Gothic" w:hAnsi="Malgun Gothic" w:cs="Malgun Gothic" w:hint="eastAsia"/>
        </w:rPr>
        <w:t>，</w:t>
      </w:r>
      <w:r w:rsidRPr="00B331EA">
        <w:rPr>
          <w:rFonts w:hint="eastAsia"/>
        </w:rPr>
        <w:t>进入缔约国的许多孤身儿童最终流落街头</w:t>
      </w:r>
      <w:r w:rsidRPr="00B331EA">
        <w:rPr>
          <w:rFonts w:ascii="Malgun Gothic" w:hAnsi="Malgun Gothic" w:cs="Malgun Gothic" w:hint="eastAsia"/>
        </w:rPr>
        <w:t>。</w:t>
      </w:r>
    </w:p>
    <w:p w:rsidR="00A249C1" w:rsidRPr="00F14788" w:rsidRDefault="00A249C1" w:rsidP="00F14788">
      <w:pPr>
        <w:pStyle w:val="SingleTxtGC"/>
        <w:rPr>
          <w:rFonts w:ascii="Time New Roman" w:eastAsia="黑体" w:hAnsi="Time New Roman" w:hint="eastAsia"/>
        </w:rPr>
      </w:pPr>
      <w:r w:rsidRPr="00F14788">
        <w:rPr>
          <w:rFonts w:ascii="Time New Roman" w:eastAsia="黑体" w:hAnsi="Time New Roman"/>
        </w:rPr>
        <w:t>70.</w:t>
      </w:r>
      <w:r w:rsidR="00F14788">
        <w:rPr>
          <w:rFonts w:ascii="Time New Roman" w:eastAsia="黑体" w:hAnsi="Time New Roman" w:hint="eastAsia"/>
        </w:rPr>
        <w:t xml:space="preserve">  </w:t>
      </w:r>
      <w:r w:rsidRPr="00F14788">
        <w:rPr>
          <w:rFonts w:ascii="Time New Roman" w:eastAsia="黑体" w:hAnsi="Time New Roman" w:hint="eastAsia"/>
        </w:rPr>
        <w:t>委员会建议缔约国</w:t>
      </w:r>
      <w:r w:rsidRPr="00F14788">
        <w:rPr>
          <w:rFonts w:ascii="Time New Roman" w:eastAsia="黑体" w:hAnsi="Time New Roman" w:cs="Malgun Gothic" w:hint="eastAsia"/>
        </w:rPr>
        <w:t>：</w:t>
      </w:r>
    </w:p>
    <w:p w:rsidR="00A249C1" w:rsidRPr="00F14788" w:rsidRDefault="00A249C1" w:rsidP="007F1D7D">
      <w:pPr>
        <w:pStyle w:val="SingleTxtGC"/>
        <w:numPr>
          <w:ilvl w:val="0"/>
          <w:numId w:val="55"/>
        </w:numPr>
        <w:rPr>
          <w:rFonts w:ascii="Time New Roman" w:eastAsia="黑体" w:hAnsi="Time New Roman" w:hint="eastAsia"/>
        </w:rPr>
      </w:pPr>
      <w:r w:rsidRPr="00F14788">
        <w:rPr>
          <w:rFonts w:ascii="Time New Roman" w:eastAsia="黑体" w:hAnsi="Time New Roman" w:hint="eastAsia"/>
        </w:rPr>
        <w:t>评估街头生活和</w:t>
      </w:r>
      <w:r w:rsidRPr="00F14788">
        <w:rPr>
          <w:rFonts w:ascii="Time New Roman" w:eastAsia="黑体" w:hAnsi="Time New Roman" w:hint="eastAsia"/>
        </w:rPr>
        <w:t>/</w:t>
      </w:r>
      <w:r w:rsidRPr="00F14788">
        <w:rPr>
          <w:rFonts w:ascii="Time New Roman" w:eastAsia="黑体" w:hAnsi="Time New Roman" w:hint="eastAsia"/>
        </w:rPr>
        <w:t>或谋生儿童的人数，并编写最新报告，研究这种状况的根源；</w:t>
      </w:r>
    </w:p>
    <w:p w:rsidR="00A249C1" w:rsidRPr="00F14788" w:rsidRDefault="00A249C1" w:rsidP="007F1D7D">
      <w:pPr>
        <w:pStyle w:val="SingleTxtGC"/>
        <w:numPr>
          <w:ilvl w:val="0"/>
          <w:numId w:val="55"/>
        </w:numPr>
        <w:rPr>
          <w:rFonts w:ascii="Time New Roman" w:eastAsia="黑体" w:hAnsi="Time New Roman" w:hint="eastAsia"/>
        </w:rPr>
      </w:pPr>
      <w:r w:rsidRPr="00F14788">
        <w:rPr>
          <w:rFonts w:ascii="Time New Roman" w:eastAsia="黑体" w:hAnsi="Time New Roman" w:hint="eastAsia"/>
        </w:rPr>
        <w:t>在街头儿童的积极参与下，执行、监测和评价街头生活和谋生儿童问题国家战略，同时尊重他们的自主性和多样性；</w:t>
      </w:r>
    </w:p>
    <w:p w:rsidR="00A249C1" w:rsidRPr="00BA2646" w:rsidRDefault="00A249C1" w:rsidP="007F1D7D">
      <w:pPr>
        <w:pStyle w:val="SingleTxtGC"/>
        <w:numPr>
          <w:ilvl w:val="0"/>
          <w:numId w:val="55"/>
        </w:numPr>
      </w:pPr>
      <w:r w:rsidRPr="00F14788">
        <w:rPr>
          <w:rFonts w:ascii="Time New Roman" w:eastAsia="黑体" w:hAnsi="Time New Roman" w:hint="eastAsia"/>
        </w:rPr>
        <w:t>确保以充分尊重儿童的最大利益的方式提供该战略所规定的支助，特别是重新融入家庭或替代性照料安排方面的支助，并根据儿童的年龄和成熟程度对其自主意见给予适当重视。</w:t>
      </w:r>
    </w:p>
    <w:p w:rsidR="00A249C1" w:rsidRPr="00E76A01" w:rsidRDefault="00A249C1" w:rsidP="00F14788">
      <w:pPr>
        <w:pStyle w:val="H23GC"/>
        <w:rPr>
          <w:rFonts w:eastAsia="Malgun Gothic"/>
        </w:rPr>
      </w:pPr>
      <w:r w:rsidRPr="00E76A01">
        <w:rPr>
          <w:rFonts w:eastAsia="Calibri"/>
        </w:rPr>
        <w:tab/>
      </w:r>
      <w:r w:rsidRPr="00E76A01">
        <w:rPr>
          <w:rFonts w:eastAsia="Calibri"/>
        </w:rPr>
        <w:tab/>
      </w:r>
      <w:r w:rsidRPr="007A71C9">
        <w:rPr>
          <w:rFonts w:hint="eastAsia"/>
        </w:rPr>
        <w:t>少年司法</w:t>
      </w:r>
    </w:p>
    <w:p w:rsidR="00A249C1" w:rsidRPr="00E76A01" w:rsidRDefault="00A249C1" w:rsidP="007F1D7D">
      <w:pPr>
        <w:pStyle w:val="SingleTxtGC"/>
        <w:rPr>
          <w:rFonts w:eastAsia="Malgun Gothic"/>
        </w:rPr>
      </w:pPr>
      <w:r w:rsidRPr="00E76A01">
        <w:rPr>
          <w:rFonts w:eastAsia="Malgun Gothic"/>
        </w:rPr>
        <w:t>71.</w:t>
      </w:r>
      <w:r w:rsidR="007F1D7D">
        <w:rPr>
          <w:rFonts w:eastAsiaTheme="minorEastAsia" w:hint="eastAsia"/>
        </w:rPr>
        <w:t xml:space="preserve">  </w:t>
      </w:r>
      <w:r w:rsidRPr="00713290">
        <w:rPr>
          <w:rFonts w:hint="eastAsia"/>
        </w:rPr>
        <w:t>委员会注意到，</w:t>
      </w:r>
      <w:r w:rsidRPr="00713290">
        <w:t>2008</w:t>
      </w:r>
      <w:r w:rsidRPr="00713290">
        <w:rPr>
          <w:rFonts w:hint="eastAsia"/>
        </w:rPr>
        <w:t>年《儿童司法法》将刑事责任最低年龄提高</w:t>
      </w:r>
      <w:r>
        <w:rPr>
          <w:rFonts w:hint="eastAsia"/>
        </w:rPr>
        <w:t>至</w:t>
      </w:r>
      <w:r w:rsidRPr="00713290">
        <w:t>10</w:t>
      </w:r>
      <w:r w:rsidRPr="00713290">
        <w:rPr>
          <w:rFonts w:hint="eastAsia"/>
        </w:rPr>
        <w:t>岁。</w:t>
      </w:r>
      <w:r>
        <w:rPr>
          <w:rFonts w:hint="eastAsia"/>
        </w:rPr>
        <w:t>然而</w:t>
      </w:r>
      <w:r w:rsidRPr="00713290">
        <w:rPr>
          <w:rFonts w:hint="eastAsia"/>
        </w:rPr>
        <w:t>，委员会</w:t>
      </w:r>
      <w:r>
        <w:rPr>
          <w:rFonts w:hint="eastAsia"/>
        </w:rPr>
        <w:t>感到</w:t>
      </w:r>
      <w:r w:rsidRPr="00713290">
        <w:rPr>
          <w:rFonts w:hint="eastAsia"/>
        </w:rPr>
        <w:t>关切的是：</w:t>
      </w:r>
    </w:p>
    <w:p w:rsidR="00A249C1" w:rsidRPr="00E76A01" w:rsidRDefault="00A249C1" w:rsidP="007F1D7D">
      <w:pPr>
        <w:pStyle w:val="SingleTxtGC"/>
        <w:numPr>
          <w:ilvl w:val="0"/>
          <w:numId w:val="56"/>
        </w:numPr>
        <w:rPr>
          <w:rFonts w:eastAsia="Malgun Gothic"/>
        </w:rPr>
      </w:pPr>
      <w:r w:rsidRPr="00713290">
        <w:rPr>
          <w:rFonts w:hint="eastAsia"/>
        </w:rPr>
        <w:t>1</w:t>
      </w:r>
      <w:r w:rsidRPr="00713290">
        <w:t>0</w:t>
      </w:r>
      <w:r>
        <w:rPr>
          <w:lang w:val="zh-CN"/>
        </w:rPr>
        <w:t>岁的法定最低年龄仍然很低</w:t>
      </w:r>
      <w:r w:rsidRPr="00A14248">
        <w:t>；</w:t>
      </w:r>
    </w:p>
    <w:p w:rsidR="00A249C1" w:rsidRPr="00E76A01" w:rsidRDefault="00A249C1" w:rsidP="007F1D7D">
      <w:pPr>
        <w:pStyle w:val="SingleTxtGC"/>
        <w:numPr>
          <w:ilvl w:val="0"/>
          <w:numId w:val="56"/>
        </w:numPr>
        <w:rPr>
          <w:rFonts w:eastAsia="Malgun Gothic"/>
        </w:rPr>
      </w:pPr>
      <w:r>
        <w:rPr>
          <w:lang w:val="zh-CN"/>
        </w:rPr>
        <w:t>许多儿童</w:t>
      </w:r>
      <w:r>
        <w:rPr>
          <w:rFonts w:hint="eastAsia"/>
          <w:lang w:val="zh-CN"/>
        </w:rPr>
        <w:t>受到</w:t>
      </w:r>
      <w:r>
        <w:rPr>
          <w:lang w:val="zh-CN"/>
        </w:rPr>
        <w:t>审前拘留</w:t>
      </w:r>
      <w:r w:rsidRPr="00A14248">
        <w:t>，</w:t>
      </w:r>
      <w:r>
        <w:rPr>
          <w:rFonts w:hint="eastAsia"/>
          <w:lang w:val="zh-CN"/>
        </w:rPr>
        <w:t>其中一些儿童被</w:t>
      </w:r>
      <w:r>
        <w:rPr>
          <w:lang w:val="zh-CN"/>
        </w:rPr>
        <w:t>拘留的时间过长</w:t>
      </w:r>
      <w:r w:rsidRPr="00A14248">
        <w:t>；</w:t>
      </w:r>
    </w:p>
    <w:p w:rsidR="00A249C1" w:rsidRPr="00E76A01" w:rsidRDefault="00A249C1" w:rsidP="007F1D7D">
      <w:pPr>
        <w:pStyle w:val="SingleTxtGC"/>
        <w:numPr>
          <w:ilvl w:val="0"/>
          <w:numId w:val="56"/>
        </w:numPr>
        <w:rPr>
          <w:rFonts w:eastAsia="Malgun Gothic"/>
        </w:rPr>
      </w:pPr>
      <w:r>
        <w:rPr>
          <w:rFonts w:hint="eastAsia"/>
          <w:lang w:val="zh-CN"/>
        </w:rPr>
        <w:lastRenderedPageBreak/>
        <w:t>缺少</w:t>
      </w:r>
      <w:r>
        <w:rPr>
          <w:lang w:val="zh-CN"/>
        </w:rPr>
        <w:t>获得教育</w:t>
      </w:r>
      <w:r>
        <w:rPr>
          <w:rFonts w:hint="eastAsia"/>
          <w:lang w:val="zh-CN"/>
        </w:rPr>
        <w:t>和</w:t>
      </w:r>
      <w:r>
        <w:rPr>
          <w:lang w:val="zh-CN"/>
        </w:rPr>
        <w:t>保健</w:t>
      </w:r>
      <w:r>
        <w:rPr>
          <w:rFonts w:hint="eastAsia"/>
          <w:lang w:val="zh-CN"/>
        </w:rPr>
        <w:t>等</w:t>
      </w:r>
      <w:r>
        <w:rPr>
          <w:lang w:val="zh-CN"/>
        </w:rPr>
        <w:t>服务</w:t>
      </w:r>
      <w:r>
        <w:rPr>
          <w:rFonts w:hint="eastAsia"/>
          <w:lang w:val="zh-CN"/>
        </w:rPr>
        <w:t>的</w:t>
      </w:r>
      <w:r>
        <w:rPr>
          <w:lang w:val="zh-CN"/>
        </w:rPr>
        <w:t>机会</w:t>
      </w:r>
      <w:r w:rsidRPr="00A14248">
        <w:t>，</w:t>
      </w:r>
      <w:r>
        <w:rPr>
          <w:lang w:val="zh-CN"/>
        </w:rPr>
        <w:t>特别是</w:t>
      </w:r>
      <w:r>
        <w:rPr>
          <w:rFonts w:hint="eastAsia"/>
          <w:lang w:val="zh-CN"/>
        </w:rPr>
        <w:t>对受到</w:t>
      </w:r>
      <w:r>
        <w:rPr>
          <w:lang w:val="zh-CN"/>
        </w:rPr>
        <w:t>审前拘留</w:t>
      </w:r>
      <w:r>
        <w:rPr>
          <w:rFonts w:hint="eastAsia"/>
          <w:lang w:val="zh-CN"/>
        </w:rPr>
        <w:t>的</w:t>
      </w:r>
      <w:r>
        <w:rPr>
          <w:lang w:val="zh-CN"/>
        </w:rPr>
        <w:t>儿童</w:t>
      </w:r>
      <w:r>
        <w:rPr>
          <w:rFonts w:hint="eastAsia"/>
          <w:lang w:val="zh-CN"/>
        </w:rPr>
        <w:t>而言</w:t>
      </w:r>
      <w:r w:rsidRPr="00A14248">
        <w:t>；</w:t>
      </w:r>
    </w:p>
    <w:p w:rsidR="00A249C1" w:rsidRPr="00E76A01" w:rsidRDefault="00A249C1" w:rsidP="007F1D7D">
      <w:pPr>
        <w:pStyle w:val="SingleTxtGC"/>
        <w:numPr>
          <w:ilvl w:val="0"/>
          <w:numId w:val="56"/>
        </w:numPr>
        <w:rPr>
          <w:rFonts w:eastAsia="Malgun Gothic"/>
        </w:rPr>
      </w:pPr>
      <w:r>
        <w:rPr>
          <w:lang w:val="zh-CN"/>
        </w:rPr>
        <w:t>拘留</w:t>
      </w:r>
      <w:r>
        <w:rPr>
          <w:rFonts w:hint="eastAsia"/>
          <w:lang w:val="zh-CN"/>
        </w:rPr>
        <w:t>设施</w:t>
      </w:r>
      <w:r>
        <w:rPr>
          <w:lang w:val="zh-CN"/>
        </w:rPr>
        <w:t>过于拥挤。</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72.</w:t>
      </w:r>
      <w:r w:rsidR="007F1D7D">
        <w:rPr>
          <w:rFonts w:ascii="Time New Roman" w:eastAsia="黑体" w:hAnsi="Time New Roman" w:hint="eastAsia"/>
        </w:rPr>
        <w:t xml:space="preserve">  </w:t>
      </w:r>
      <w:r w:rsidRPr="007F1D7D">
        <w:rPr>
          <w:rFonts w:ascii="Time New Roman" w:eastAsia="黑体" w:hAnsi="Time New Roman" w:hint="eastAsia"/>
        </w:rPr>
        <w:t>参照关于少年司法中的儿童权利的第</w:t>
      </w:r>
      <w:r w:rsidRPr="007F1D7D">
        <w:rPr>
          <w:rFonts w:ascii="Time New Roman" w:eastAsia="黑体" w:hAnsi="Time New Roman"/>
        </w:rPr>
        <w:t>10</w:t>
      </w:r>
      <w:r w:rsidRPr="007F1D7D">
        <w:rPr>
          <w:rFonts w:ascii="Time New Roman" w:eastAsia="黑体" w:hAnsi="Time New Roman" w:hint="eastAsia"/>
        </w:rPr>
        <w:t>号一般性意见</w:t>
      </w:r>
      <w:r w:rsidRPr="007F1D7D">
        <w:rPr>
          <w:rFonts w:ascii="Time New Roman" w:eastAsia="黑体" w:hAnsi="Time New Roman" w:cs="Malgun Gothic" w:hint="eastAsia"/>
        </w:rPr>
        <w:t>(</w:t>
      </w:r>
      <w:r w:rsidRPr="007F1D7D">
        <w:rPr>
          <w:rFonts w:ascii="Time New Roman" w:eastAsia="黑体" w:hAnsi="Time New Roman"/>
        </w:rPr>
        <w:t>2007</w:t>
      </w:r>
      <w:r w:rsidRPr="007F1D7D">
        <w:rPr>
          <w:rFonts w:ascii="Time New Roman" w:eastAsia="黑体" w:hAnsi="Time New Roman" w:hint="eastAsia"/>
        </w:rPr>
        <w:t>年</w:t>
      </w:r>
      <w:r w:rsidRPr="007F1D7D">
        <w:rPr>
          <w:rFonts w:ascii="Time New Roman" w:eastAsia="黑体" w:hAnsi="Time New Roman" w:cs="Malgun Gothic" w:hint="eastAsia"/>
        </w:rPr>
        <w:t>)</w:t>
      </w:r>
      <w:r w:rsidRPr="007F1D7D">
        <w:rPr>
          <w:rFonts w:ascii="Time New Roman" w:eastAsia="黑体" w:hAnsi="Time New Roman" w:cs="Malgun Gothic" w:hint="eastAsia"/>
        </w:rPr>
        <w:t>，</w:t>
      </w:r>
      <w:r w:rsidRPr="007F1D7D">
        <w:rPr>
          <w:rFonts w:ascii="Time New Roman" w:eastAsia="黑体" w:hAnsi="Time New Roman" w:hint="eastAsia"/>
        </w:rPr>
        <w:t>委员会建议缔约国按照国际标准有效执行国家法律</w:t>
      </w:r>
      <w:r w:rsidRPr="007F1D7D">
        <w:rPr>
          <w:rFonts w:ascii="Time New Roman" w:eastAsia="黑体" w:hAnsi="Time New Roman" w:cs="Malgun Gothic" w:hint="eastAsia"/>
        </w:rPr>
        <w:t>，具体而言，建议缔约国：</w:t>
      </w:r>
    </w:p>
    <w:p w:rsidR="00A249C1" w:rsidRPr="007F1D7D" w:rsidRDefault="00A249C1" w:rsidP="007F1D7D">
      <w:pPr>
        <w:pStyle w:val="SingleTxtGC"/>
        <w:numPr>
          <w:ilvl w:val="0"/>
          <w:numId w:val="57"/>
        </w:numPr>
        <w:rPr>
          <w:rFonts w:ascii="Time New Roman" w:eastAsia="黑体" w:hAnsi="Time New Roman"/>
        </w:rPr>
      </w:pPr>
      <w:r w:rsidRPr="007F1D7D">
        <w:rPr>
          <w:rFonts w:ascii="Time New Roman" w:eastAsia="黑体" w:hAnsi="Time New Roman" w:hint="eastAsia"/>
        </w:rPr>
        <w:t>加快审查刑事责任最低年龄，以期将其提高至国际认可的水平；</w:t>
      </w:r>
    </w:p>
    <w:p w:rsidR="00A249C1" w:rsidRPr="007F1D7D" w:rsidRDefault="00A249C1" w:rsidP="007F1D7D">
      <w:pPr>
        <w:pStyle w:val="SingleTxtGC"/>
        <w:numPr>
          <w:ilvl w:val="0"/>
          <w:numId w:val="57"/>
        </w:numPr>
        <w:rPr>
          <w:rFonts w:ascii="Time New Roman" w:eastAsia="黑体" w:hAnsi="Time New Roman"/>
        </w:rPr>
      </w:pPr>
      <w:r w:rsidRPr="007F1D7D">
        <w:rPr>
          <w:rFonts w:ascii="Time New Roman" w:eastAsia="黑体" w:hAnsi="Time New Roman" w:hint="eastAsia"/>
        </w:rPr>
        <w:t>减少审前拘留场所关押的儿童人数，并以明确的法律规定确保主管法院在不迟于儿童出庭后的六个月内就指控</w:t>
      </w:r>
      <w:proofErr w:type="gramStart"/>
      <w:r w:rsidRPr="007F1D7D">
        <w:rPr>
          <w:rFonts w:ascii="Time New Roman" w:eastAsia="黑体" w:hAnsi="Time New Roman" w:hint="eastAsia"/>
        </w:rPr>
        <w:t>作出</w:t>
      </w:r>
      <w:proofErr w:type="gramEnd"/>
      <w:r w:rsidRPr="007F1D7D">
        <w:rPr>
          <w:rFonts w:ascii="Time New Roman" w:eastAsia="黑体" w:hAnsi="Time New Roman" w:hint="eastAsia"/>
        </w:rPr>
        <w:t>最终裁决；</w:t>
      </w:r>
    </w:p>
    <w:p w:rsidR="00A249C1" w:rsidRPr="007F1D7D" w:rsidRDefault="00A249C1" w:rsidP="007F1D7D">
      <w:pPr>
        <w:pStyle w:val="SingleTxtGC"/>
        <w:numPr>
          <w:ilvl w:val="0"/>
          <w:numId w:val="57"/>
        </w:numPr>
        <w:rPr>
          <w:rFonts w:ascii="Time New Roman" w:eastAsia="黑体" w:hAnsi="Time New Roman"/>
        </w:rPr>
      </w:pPr>
      <w:r w:rsidRPr="007F1D7D">
        <w:rPr>
          <w:rFonts w:ascii="Time New Roman" w:eastAsia="黑体" w:hAnsi="Time New Roman" w:hint="eastAsia"/>
        </w:rPr>
        <w:t>保证所有被拘留儿童，包括正在候审或尚未判刑的儿童，有机会获得教育、保健和其他福利；</w:t>
      </w:r>
      <w:bookmarkStart w:id="0" w:name="_GoBack"/>
      <w:bookmarkEnd w:id="0"/>
    </w:p>
    <w:p w:rsidR="00A249C1" w:rsidRPr="00BA2646" w:rsidRDefault="00A249C1" w:rsidP="007F1D7D">
      <w:pPr>
        <w:pStyle w:val="SingleTxtGC"/>
        <w:numPr>
          <w:ilvl w:val="0"/>
          <w:numId w:val="57"/>
        </w:numPr>
      </w:pPr>
      <w:r w:rsidRPr="007F1D7D">
        <w:rPr>
          <w:rFonts w:ascii="Time New Roman" w:eastAsia="黑体" w:hAnsi="Time New Roman" w:hint="eastAsia"/>
        </w:rPr>
        <w:t>立即采取必要措施，缓解监狱过度拥挤的状况。</w:t>
      </w:r>
    </w:p>
    <w:p w:rsidR="00A249C1" w:rsidRPr="00E76A01" w:rsidRDefault="00A249C1" w:rsidP="007F1D7D">
      <w:pPr>
        <w:pStyle w:val="H23GC"/>
        <w:rPr>
          <w:rFonts w:eastAsia="Malgun Gothic"/>
        </w:rPr>
      </w:pPr>
      <w:r w:rsidRPr="00E76A01">
        <w:rPr>
          <w:rFonts w:eastAsia="Malgun Gothic"/>
        </w:rPr>
        <w:tab/>
      </w:r>
      <w:r w:rsidRPr="00E76A01">
        <w:rPr>
          <w:rFonts w:eastAsia="Malgun Gothic"/>
        </w:rPr>
        <w:tab/>
      </w:r>
      <w:r w:rsidRPr="00713290">
        <w:rPr>
          <w:rFonts w:hint="eastAsia"/>
        </w:rPr>
        <w:t>罪行的儿童受害者和儿童证人</w:t>
      </w:r>
    </w:p>
    <w:p w:rsidR="00A249C1" w:rsidRPr="00E76A01" w:rsidRDefault="00A249C1" w:rsidP="007F1D7D">
      <w:pPr>
        <w:pStyle w:val="SingleTxtGC"/>
        <w:rPr>
          <w:rFonts w:eastAsia="Malgun Gothic"/>
        </w:rPr>
      </w:pPr>
      <w:r w:rsidRPr="00E76A01">
        <w:rPr>
          <w:rFonts w:eastAsia="Malgun Gothic"/>
        </w:rPr>
        <w:t>73.</w:t>
      </w:r>
      <w:r w:rsidR="007F1D7D">
        <w:rPr>
          <w:rFonts w:eastAsiaTheme="minorEastAsia" w:hint="eastAsia"/>
        </w:rPr>
        <w:t xml:space="preserve">  </w:t>
      </w:r>
      <w:r>
        <w:rPr>
          <w:lang w:val="zh-CN"/>
        </w:rPr>
        <w:t>委员会感到关切的是</w:t>
      </w:r>
      <w:r w:rsidRPr="00A14248">
        <w:t>，</w:t>
      </w:r>
      <w:r>
        <w:rPr>
          <w:rFonts w:hint="eastAsia"/>
        </w:rPr>
        <w:t>缔约国缺少</w:t>
      </w:r>
      <w:r>
        <w:rPr>
          <w:lang w:val="zh-CN"/>
        </w:rPr>
        <w:t>保护</w:t>
      </w:r>
      <w:r>
        <w:rPr>
          <w:rFonts w:hint="eastAsia"/>
          <w:lang w:val="zh-CN"/>
        </w:rPr>
        <w:t>罪行的</w:t>
      </w:r>
      <w:r w:rsidRPr="009E6B3F">
        <w:rPr>
          <w:rFonts w:hint="eastAsia"/>
          <w:lang w:val="zh-CN"/>
        </w:rPr>
        <w:t>儿童受害者和儿童证人</w:t>
      </w:r>
      <w:r>
        <w:rPr>
          <w:lang w:val="zh-CN"/>
        </w:rPr>
        <w:t>权利</w:t>
      </w:r>
      <w:r>
        <w:rPr>
          <w:rFonts w:hint="eastAsia"/>
          <w:lang w:val="zh-CN"/>
        </w:rPr>
        <w:t>的</w:t>
      </w:r>
      <w:r>
        <w:rPr>
          <w:lang w:val="zh-CN"/>
        </w:rPr>
        <w:t>法律框架</w:t>
      </w:r>
      <w:r w:rsidRPr="009E6B3F">
        <w:rPr>
          <w:rFonts w:hint="eastAsia"/>
        </w:rPr>
        <w:t>，</w:t>
      </w:r>
      <w:r>
        <w:rPr>
          <w:rFonts w:hint="eastAsia"/>
          <w:lang w:val="zh-CN"/>
        </w:rPr>
        <w:t>向这些儿童</w:t>
      </w:r>
      <w:r>
        <w:rPr>
          <w:lang w:val="zh-CN"/>
        </w:rPr>
        <w:t>提供的优质支助和康复服务</w:t>
      </w:r>
      <w:r>
        <w:rPr>
          <w:rFonts w:hint="eastAsia"/>
          <w:lang w:val="zh-CN"/>
        </w:rPr>
        <w:t>不足</w:t>
      </w:r>
      <w:r>
        <w:rPr>
          <w:lang w:val="zh-CN"/>
        </w:rPr>
        <w:t>。</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74.</w:t>
      </w:r>
      <w:r w:rsidR="007F1D7D">
        <w:rPr>
          <w:rFonts w:ascii="Time New Roman" w:eastAsia="黑体" w:hAnsi="Time New Roman" w:hint="eastAsia"/>
        </w:rPr>
        <w:t xml:space="preserve">  </w:t>
      </w:r>
      <w:r w:rsidRPr="007F1D7D">
        <w:rPr>
          <w:rFonts w:ascii="Time New Roman" w:eastAsia="黑体" w:hAnsi="Time New Roman" w:hint="eastAsia"/>
        </w:rPr>
        <w:t>委员会建议缔约国</w:t>
      </w:r>
      <w:r w:rsidRPr="007F1D7D">
        <w:rPr>
          <w:rFonts w:ascii="Time New Roman" w:eastAsia="黑体" w:hAnsi="Time New Roman" w:cs="Malgun Gothic" w:hint="eastAsia"/>
        </w:rPr>
        <w:t>：</w:t>
      </w:r>
    </w:p>
    <w:p w:rsidR="00A249C1" w:rsidRPr="007F1D7D" w:rsidRDefault="00A249C1" w:rsidP="007F1D7D">
      <w:pPr>
        <w:pStyle w:val="SingleTxtGC"/>
        <w:numPr>
          <w:ilvl w:val="0"/>
          <w:numId w:val="58"/>
        </w:numPr>
        <w:rPr>
          <w:rFonts w:ascii="Time New Roman" w:eastAsia="黑体" w:hAnsi="Time New Roman"/>
        </w:rPr>
      </w:pPr>
      <w:r w:rsidRPr="007F1D7D">
        <w:rPr>
          <w:rFonts w:ascii="Time New Roman" w:eastAsia="黑体" w:hAnsi="Time New Roman" w:hint="eastAsia"/>
        </w:rPr>
        <w:t>考虑制订法律，保护罪行的儿童受害者和儿童证人并赋予他们权能，包括通过向受害者提供身体、心理和社会康复服务等措施；</w:t>
      </w:r>
    </w:p>
    <w:p w:rsidR="00A249C1" w:rsidRPr="007F1D7D" w:rsidRDefault="00A249C1" w:rsidP="007F1D7D">
      <w:pPr>
        <w:pStyle w:val="SingleTxtGC"/>
        <w:numPr>
          <w:ilvl w:val="0"/>
          <w:numId w:val="58"/>
        </w:numPr>
        <w:rPr>
          <w:rFonts w:ascii="Time New Roman" w:eastAsia="黑体" w:hAnsi="Time New Roman"/>
        </w:rPr>
      </w:pPr>
      <w:r w:rsidRPr="007F1D7D">
        <w:rPr>
          <w:rFonts w:ascii="Time New Roman" w:eastAsia="黑体" w:hAnsi="Time New Roman" w:hint="eastAsia"/>
        </w:rPr>
        <w:t>为向罪行的儿童受害者和儿童证人提供康复和支助服务划拨充足的人力、技术和财政资源，以提高这些服务的可持续性和质量。</w:t>
      </w:r>
    </w:p>
    <w:p w:rsidR="00A249C1" w:rsidRPr="00E76A01" w:rsidRDefault="00A249C1" w:rsidP="007F1D7D">
      <w:pPr>
        <w:pStyle w:val="H1GC"/>
      </w:pPr>
      <w:r w:rsidRPr="00E76A01">
        <w:tab/>
        <w:t>J.</w:t>
      </w:r>
      <w:r w:rsidRPr="00E76A01">
        <w:tab/>
      </w:r>
      <w:r w:rsidRPr="007A71C9">
        <w:rPr>
          <w:rFonts w:hint="eastAsia"/>
        </w:rPr>
        <w:t>批准《公约关于设定来文程序的任择议定书》</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75.</w:t>
      </w:r>
      <w:r w:rsidR="007F1D7D">
        <w:rPr>
          <w:rFonts w:ascii="Time New Roman" w:eastAsia="黑体" w:hAnsi="Time New Roman" w:hint="eastAsia"/>
        </w:rPr>
        <w:t xml:space="preserve">  </w:t>
      </w:r>
      <w:r w:rsidRPr="007F1D7D">
        <w:rPr>
          <w:rFonts w:ascii="Time New Roman" w:eastAsia="黑体" w:hAnsi="Time New Roman" w:hint="eastAsia"/>
        </w:rPr>
        <w:t>委员会建议缔约国</w:t>
      </w:r>
      <w:r w:rsidRPr="007F1D7D">
        <w:rPr>
          <w:rFonts w:ascii="Time New Roman" w:eastAsia="黑体" w:hAnsi="Time New Roman" w:cs="Malgun Gothic" w:hint="eastAsia"/>
        </w:rPr>
        <w:t>，</w:t>
      </w:r>
      <w:r w:rsidRPr="007F1D7D">
        <w:rPr>
          <w:rFonts w:ascii="Time New Roman" w:eastAsia="黑体" w:hAnsi="Time New Roman" w:hint="eastAsia"/>
        </w:rPr>
        <w:t>为了进一步加强儿童权利的落实工作</w:t>
      </w:r>
      <w:r w:rsidRPr="007F1D7D">
        <w:rPr>
          <w:rFonts w:ascii="Time New Roman" w:eastAsia="黑体" w:hAnsi="Time New Roman" w:cs="Malgun Gothic" w:hint="eastAsia"/>
        </w:rPr>
        <w:t>，</w:t>
      </w:r>
      <w:r w:rsidRPr="007F1D7D">
        <w:rPr>
          <w:rFonts w:ascii="Time New Roman" w:eastAsia="黑体" w:hAnsi="Time New Roman" w:hint="eastAsia"/>
        </w:rPr>
        <w:t>批准</w:t>
      </w:r>
      <w:r w:rsidRPr="007F1D7D">
        <w:rPr>
          <w:rFonts w:ascii="Time New Roman" w:eastAsia="黑体" w:hAnsi="Time New Roman" w:cs="Malgun Gothic" w:hint="eastAsia"/>
        </w:rPr>
        <w:t>《儿童权利</w:t>
      </w:r>
      <w:r w:rsidRPr="007F1D7D">
        <w:rPr>
          <w:rFonts w:ascii="Time New Roman" w:eastAsia="黑体" w:hAnsi="Time New Roman" w:hint="eastAsia"/>
        </w:rPr>
        <w:t>公约关于设定来文程序的任择议定书</w:t>
      </w:r>
      <w:r w:rsidRPr="007F1D7D">
        <w:rPr>
          <w:rFonts w:ascii="Time New Roman" w:eastAsia="黑体" w:hAnsi="Time New Roman" w:cs="Malgun Gothic" w:hint="eastAsia"/>
        </w:rPr>
        <w:t>》。</w:t>
      </w:r>
    </w:p>
    <w:p w:rsidR="00A249C1" w:rsidRPr="00E76A01" w:rsidRDefault="00A249C1" w:rsidP="007F1D7D">
      <w:pPr>
        <w:pStyle w:val="H1GC"/>
      </w:pPr>
      <w:r w:rsidRPr="00E76A01">
        <w:tab/>
        <w:t>K.</w:t>
      </w:r>
      <w:r w:rsidRPr="00E76A01">
        <w:tab/>
      </w:r>
      <w:r w:rsidRPr="007A71C9">
        <w:rPr>
          <w:rFonts w:hint="eastAsia"/>
        </w:rPr>
        <w:t>批准国际人权文书</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76.</w:t>
      </w:r>
      <w:r w:rsidR="007F1D7D" w:rsidRPr="007F1D7D">
        <w:rPr>
          <w:rFonts w:ascii="Time New Roman" w:eastAsia="黑体" w:hAnsi="Time New Roman" w:hint="eastAsia"/>
        </w:rPr>
        <w:t xml:space="preserve">  </w:t>
      </w:r>
      <w:r w:rsidRPr="007F1D7D">
        <w:rPr>
          <w:rFonts w:ascii="Time New Roman" w:eastAsia="黑体" w:hAnsi="Time New Roman" w:hint="eastAsia"/>
        </w:rPr>
        <w:t>委员会建议缔约国</w:t>
      </w:r>
      <w:r w:rsidRPr="007F1D7D">
        <w:rPr>
          <w:rFonts w:ascii="Time New Roman" w:eastAsia="黑体" w:hAnsi="Time New Roman" w:cs="Malgun Gothic" w:hint="eastAsia"/>
        </w:rPr>
        <w:t>，</w:t>
      </w:r>
      <w:r w:rsidRPr="007F1D7D">
        <w:rPr>
          <w:rFonts w:ascii="Time New Roman" w:eastAsia="黑体" w:hAnsi="Time New Roman" w:hint="eastAsia"/>
        </w:rPr>
        <w:t>为了进一步加强儿童权利的落实工作</w:t>
      </w:r>
      <w:r w:rsidRPr="007F1D7D">
        <w:rPr>
          <w:rFonts w:ascii="Time New Roman" w:eastAsia="黑体" w:hAnsi="Time New Roman" w:cs="Malgun Gothic" w:hint="eastAsia"/>
        </w:rPr>
        <w:t>，</w:t>
      </w:r>
      <w:r w:rsidRPr="007F1D7D">
        <w:rPr>
          <w:rFonts w:ascii="Time New Roman" w:eastAsia="黑体" w:hAnsi="Time New Roman" w:hint="eastAsia"/>
        </w:rPr>
        <w:t>批准其尚未成为缔约方的核心人权文书</w:t>
      </w:r>
      <w:r w:rsidRPr="007F1D7D">
        <w:rPr>
          <w:rFonts w:ascii="Time New Roman" w:eastAsia="黑体" w:hAnsi="Time New Roman" w:cs="Malgun Gothic" w:hint="eastAsia"/>
        </w:rPr>
        <w:t>，</w:t>
      </w:r>
      <w:r w:rsidRPr="007F1D7D">
        <w:rPr>
          <w:rFonts w:ascii="Time New Roman" w:eastAsia="黑体" w:hAnsi="Time New Roman" w:hint="eastAsia"/>
        </w:rPr>
        <w:t>即</w:t>
      </w:r>
      <w:r w:rsidRPr="007F1D7D">
        <w:rPr>
          <w:rFonts w:ascii="Time New Roman" w:eastAsia="黑体" w:hAnsi="Time New Roman" w:cs="Malgun Gothic" w:hint="eastAsia"/>
        </w:rPr>
        <w:t>《</w:t>
      </w:r>
      <w:r w:rsidRPr="007F1D7D">
        <w:rPr>
          <w:rFonts w:ascii="Time New Roman" w:eastAsia="黑体" w:hAnsi="Time New Roman" w:hint="eastAsia"/>
        </w:rPr>
        <w:t>保护所有移</w:t>
      </w:r>
      <w:proofErr w:type="gramStart"/>
      <w:r w:rsidRPr="007F1D7D">
        <w:rPr>
          <w:rFonts w:ascii="Time New Roman" w:eastAsia="黑体" w:hAnsi="Time New Roman" w:hint="eastAsia"/>
        </w:rPr>
        <w:t>徙工</w:t>
      </w:r>
      <w:proofErr w:type="gramEnd"/>
      <w:r w:rsidRPr="007F1D7D">
        <w:rPr>
          <w:rFonts w:ascii="Time New Roman" w:eastAsia="黑体" w:hAnsi="Time New Roman" w:hint="eastAsia"/>
        </w:rPr>
        <w:t>人及其家庭成员权利国际公约</w:t>
      </w:r>
      <w:r w:rsidRPr="007F1D7D">
        <w:rPr>
          <w:rFonts w:ascii="Time New Roman" w:eastAsia="黑体" w:hAnsi="Time New Roman" w:cs="Malgun Gothic" w:hint="eastAsia"/>
        </w:rPr>
        <w:t>》</w:t>
      </w:r>
      <w:r w:rsidRPr="007F1D7D">
        <w:rPr>
          <w:rFonts w:ascii="Time New Roman" w:eastAsia="黑体" w:hAnsi="Time New Roman" w:hint="eastAsia"/>
        </w:rPr>
        <w:t>和</w:t>
      </w:r>
      <w:r w:rsidRPr="007F1D7D">
        <w:rPr>
          <w:rFonts w:ascii="Time New Roman" w:eastAsia="黑体" w:hAnsi="Time New Roman" w:cs="Malgun Gothic" w:hint="eastAsia"/>
        </w:rPr>
        <w:t>《</w:t>
      </w:r>
      <w:r w:rsidRPr="007F1D7D">
        <w:rPr>
          <w:rFonts w:ascii="Time New Roman" w:eastAsia="黑体" w:hAnsi="Time New Roman" w:hint="eastAsia"/>
        </w:rPr>
        <w:t>保护所有人免遭强迫失踪国际公约</w:t>
      </w:r>
      <w:r w:rsidRPr="007F1D7D">
        <w:rPr>
          <w:rFonts w:ascii="Time New Roman" w:eastAsia="黑体" w:hAnsi="Time New Roman" w:cs="Malgun Gothic" w:hint="eastAsia"/>
        </w:rPr>
        <w:t>》。</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77.</w:t>
      </w:r>
      <w:r w:rsidR="007F1D7D" w:rsidRPr="007F1D7D">
        <w:rPr>
          <w:rFonts w:ascii="Time New Roman" w:eastAsia="黑体" w:hAnsi="Time New Roman" w:hint="eastAsia"/>
        </w:rPr>
        <w:t xml:space="preserve">  </w:t>
      </w:r>
      <w:r w:rsidRPr="007F1D7D">
        <w:rPr>
          <w:rFonts w:ascii="Time New Roman" w:eastAsia="黑体" w:hAnsi="Time New Roman" w:hint="eastAsia"/>
        </w:rPr>
        <w:t>委员会促请缔约国履行</w:t>
      </w:r>
      <w:r w:rsidRPr="007F1D7D">
        <w:rPr>
          <w:rFonts w:ascii="Time New Roman" w:eastAsia="黑体" w:hAnsi="Time New Roman" w:cs="Malgun Gothic" w:hint="eastAsia"/>
        </w:rPr>
        <w:t>《</w:t>
      </w:r>
      <w:r w:rsidRPr="007F1D7D">
        <w:rPr>
          <w:rFonts w:ascii="Time New Roman" w:eastAsia="黑体" w:hAnsi="Time New Roman" w:hint="eastAsia"/>
        </w:rPr>
        <w:t>儿童权利公约关于儿童卷入武装冲突问题的任择议定书</w:t>
      </w:r>
      <w:r w:rsidRPr="007F1D7D">
        <w:rPr>
          <w:rFonts w:ascii="Time New Roman" w:eastAsia="黑体" w:hAnsi="Time New Roman" w:cs="Malgun Gothic" w:hint="eastAsia"/>
        </w:rPr>
        <w:t>》</w:t>
      </w:r>
      <w:r w:rsidRPr="007F1D7D">
        <w:rPr>
          <w:rFonts w:ascii="Time New Roman" w:eastAsia="黑体" w:hAnsi="Time New Roman" w:hint="eastAsia"/>
        </w:rPr>
        <w:t>规定的报告义务</w:t>
      </w:r>
      <w:r w:rsidRPr="007F1D7D">
        <w:rPr>
          <w:rFonts w:ascii="Time New Roman" w:eastAsia="黑体" w:hAnsi="Time New Roman" w:cs="Malgun Gothic" w:hint="eastAsia"/>
        </w:rPr>
        <w:t>，</w:t>
      </w:r>
      <w:r w:rsidRPr="007F1D7D">
        <w:rPr>
          <w:rFonts w:ascii="Time New Roman" w:eastAsia="黑体" w:hAnsi="Time New Roman" w:hint="eastAsia"/>
        </w:rPr>
        <w:t>该</w:t>
      </w:r>
      <w:proofErr w:type="gramStart"/>
      <w:r w:rsidRPr="007F1D7D">
        <w:rPr>
          <w:rFonts w:ascii="Time New Roman" w:eastAsia="黑体" w:hAnsi="Time New Roman" w:hint="eastAsia"/>
        </w:rPr>
        <w:t>报告自</w:t>
      </w:r>
      <w:proofErr w:type="gramEnd"/>
      <w:r w:rsidRPr="007F1D7D">
        <w:rPr>
          <w:rFonts w:ascii="Time New Roman" w:eastAsia="黑体" w:hAnsi="Time New Roman"/>
        </w:rPr>
        <w:t>201</w:t>
      </w:r>
      <w:r w:rsidRPr="007F1D7D">
        <w:rPr>
          <w:rFonts w:ascii="Time New Roman" w:eastAsia="黑体" w:hAnsi="Time New Roman" w:hint="eastAsia"/>
        </w:rPr>
        <w:t>1</w:t>
      </w:r>
      <w:r w:rsidRPr="007F1D7D">
        <w:rPr>
          <w:rFonts w:ascii="Time New Roman" w:eastAsia="黑体" w:hAnsi="Time New Roman" w:hint="eastAsia"/>
        </w:rPr>
        <w:t>年</w:t>
      </w:r>
      <w:r w:rsidRPr="007F1D7D">
        <w:rPr>
          <w:rFonts w:ascii="Time New Roman" w:eastAsia="黑体" w:hAnsi="Time New Roman" w:hint="eastAsia"/>
        </w:rPr>
        <w:t>10</w:t>
      </w:r>
      <w:r w:rsidRPr="007F1D7D">
        <w:rPr>
          <w:rFonts w:ascii="Time New Roman" w:eastAsia="黑体" w:hAnsi="Time New Roman" w:hint="eastAsia"/>
        </w:rPr>
        <w:t>月</w:t>
      </w:r>
      <w:r w:rsidRPr="007F1D7D">
        <w:rPr>
          <w:rFonts w:ascii="Time New Roman" w:eastAsia="黑体" w:hAnsi="Time New Roman" w:hint="eastAsia"/>
        </w:rPr>
        <w:t>25</w:t>
      </w:r>
      <w:r w:rsidRPr="007F1D7D">
        <w:rPr>
          <w:rFonts w:ascii="Time New Roman" w:eastAsia="黑体" w:hAnsi="Time New Roman" w:hint="eastAsia"/>
        </w:rPr>
        <w:t>日逾期未交</w:t>
      </w:r>
      <w:r w:rsidRPr="007F1D7D">
        <w:rPr>
          <w:rFonts w:ascii="Time New Roman" w:eastAsia="黑体" w:hAnsi="Time New Roman" w:cs="Malgun Gothic" w:hint="eastAsia"/>
        </w:rPr>
        <w:t>。</w:t>
      </w:r>
    </w:p>
    <w:p w:rsidR="00A249C1" w:rsidRPr="00E76A01" w:rsidRDefault="00A249C1" w:rsidP="007F1D7D">
      <w:pPr>
        <w:pStyle w:val="H1GC"/>
      </w:pPr>
      <w:r w:rsidRPr="00E76A01">
        <w:lastRenderedPageBreak/>
        <w:tab/>
        <w:t>L.</w:t>
      </w:r>
      <w:r w:rsidRPr="00E76A01">
        <w:tab/>
      </w:r>
      <w:r w:rsidRPr="006D7ED6">
        <w:rPr>
          <w:rFonts w:hint="eastAsia"/>
        </w:rPr>
        <w:t>与区域机构的合作</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78.</w:t>
      </w:r>
      <w:r w:rsidR="007F1D7D" w:rsidRPr="007F1D7D">
        <w:rPr>
          <w:rFonts w:ascii="Time New Roman" w:eastAsia="黑体" w:hAnsi="Time New Roman" w:hint="eastAsia"/>
        </w:rPr>
        <w:t xml:space="preserve">  </w:t>
      </w:r>
      <w:r w:rsidRPr="007F1D7D">
        <w:rPr>
          <w:rFonts w:ascii="Time New Roman" w:eastAsia="黑体" w:hAnsi="Time New Roman" w:hint="eastAsia"/>
        </w:rPr>
        <w:t>委员会建议缔约国与非洲联盟非洲儿童权利与福利问题专家委员会合作</w:t>
      </w:r>
      <w:r w:rsidRPr="007F1D7D">
        <w:rPr>
          <w:rFonts w:ascii="Time New Roman" w:eastAsia="黑体" w:hAnsi="Time New Roman" w:cs="Malgun Gothic" w:hint="eastAsia"/>
        </w:rPr>
        <w:t>，</w:t>
      </w:r>
      <w:r w:rsidRPr="007F1D7D">
        <w:rPr>
          <w:rFonts w:ascii="Time New Roman" w:eastAsia="黑体" w:hAnsi="Time New Roman" w:hint="eastAsia"/>
        </w:rPr>
        <w:t>在缔约国及非洲联盟其他成员国实施</w:t>
      </w:r>
      <w:r w:rsidRPr="007F1D7D">
        <w:rPr>
          <w:rFonts w:ascii="Time New Roman" w:eastAsia="黑体" w:hAnsi="Time New Roman" w:cs="Malgun Gothic" w:hint="eastAsia"/>
        </w:rPr>
        <w:t>《</w:t>
      </w:r>
      <w:r w:rsidRPr="007F1D7D">
        <w:rPr>
          <w:rFonts w:ascii="Time New Roman" w:eastAsia="黑体" w:hAnsi="Time New Roman" w:hint="eastAsia"/>
        </w:rPr>
        <w:t>公约</w:t>
      </w:r>
      <w:r w:rsidRPr="007F1D7D">
        <w:rPr>
          <w:rFonts w:ascii="Time New Roman" w:eastAsia="黑体" w:hAnsi="Time New Roman" w:cs="Malgun Gothic" w:hint="eastAsia"/>
        </w:rPr>
        <w:t>》</w:t>
      </w:r>
      <w:r w:rsidRPr="007F1D7D">
        <w:rPr>
          <w:rFonts w:ascii="Time New Roman" w:eastAsia="黑体" w:hAnsi="Time New Roman" w:hint="eastAsia"/>
        </w:rPr>
        <w:t>及其他人权文书</w:t>
      </w:r>
      <w:r w:rsidRPr="007F1D7D">
        <w:rPr>
          <w:rFonts w:ascii="Time New Roman" w:eastAsia="黑体" w:hAnsi="Time New Roman" w:cs="Malgun Gothic" w:hint="eastAsia"/>
        </w:rPr>
        <w:t>。</w:t>
      </w:r>
    </w:p>
    <w:p w:rsidR="00A249C1" w:rsidRPr="00E76A01" w:rsidRDefault="00A249C1" w:rsidP="007F1D7D">
      <w:pPr>
        <w:pStyle w:val="HChGC"/>
      </w:pPr>
      <w:r w:rsidRPr="00E76A01">
        <w:tab/>
      </w:r>
      <w:r>
        <w:rPr>
          <w:rFonts w:eastAsiaTheme="minorEastAsia" w:hint="eastAsia"/>
        </w:rPr>
        <w:t>四</w:t>
      </w:r>
      <w:r w:rsidRPr="00E76A01">
        <w:t>.</w:t>
      </w:r>
      <w:r w:rsidRPr="00E76A01">
        <w:tab/>
      </w:r>
      <w:r w:rsidRPr="007A71C9">
        <w:rPr>
          <w:rFonts w:hint="eastAsia"/>
        </w:rPr>
        <w:t>实施和报告</w:t>
      </w:r>
    </w:p>
    <w:p w:rsidR="00A249C1" w:rsidRPr="00E76A01" w:rsidRDefault="00A249C1" w:rsidP="007F1D7D">
      <w:pPr>
        <w:pStyle w:val="H1GC"/>
      </w:pPr>
      <w:r w:rsidRPr="00E76A01">
        <w:tab/>
        <w:t>A.</w:t>
      </w:r>
      <w:r w:rsidRPr="00E76A01">
        <w:tab/>
      </w:r>
      <w:r w:rsidRPr="007A71C9">
        <w:rPr>
          <w:rFonts w:hint="eastAsia"/>
        </w:rPr>
        <w:t>后续行动和传播</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79.</w:t>
      </w:r>
      <w:r w:rsidR="007F1D7D">
        <w:rPr>
          <w:rFonts w:ascii="Time New Roman" w:eastAsia="黑体" w:hAnsi="Time New Roman" w:hint="eastAsia"/>
        </w:rPr>
        <w:t xml:space="preserve">  </w:t>
      </w:r>
      <w:r w:rsidRPr="007F1D7D">
        <w:rPr>
          <w:rFonts w:ascii="Time New Roman" w:eastAsia="黑体" w:hAnsi="Time New Roman" w:hint="eastAsia"/>
        </w:rPr>
        <w:t>委员会建议缔约国采取一切适当措施，确保本结论性意见所载建议得到充分落实。委员会还建议缔约国以本国各种语文广泛传播缔约国第二次定期报告、对问题清单的书面答复和本结论性意见。</w:t>
      </w:r>
    </w:p>
    <w:p w:rsidR="00A249C1" w:rsidRPr="00E76A01" w:rsidRDefault="00A249C1" w:rsidP="007F1D7D">
      <w:pPr>
        <w:pStyle w:val="H1GC"/>
      </w:pPr>
      <w:r w:rsidRPr="00E76A01">
        <w:tab/>
        <w:t>B.</w:t>
      </w:r>
      <w:r w:rsidRPr="00E76A01">
        <w:tab/>
      </w:r>
      <w:r w:rsidRPr="007A71C9">
        <w:rPr>
          <w:rFonts w:hint="eastAsia"/>
        </w:rPr>
        <w:t>下次报告</w:t>
      </w:r>
    </w:p>
    <w:p w:rsidR="00A249C1" w:rsidRPr="007F1D7D" w:rsidRDefault="00A249C1" w:rsidP="007F1D7D">
      <w:pPr>
        <w:pStyle w:val="SingleTxtGC"/>
        <w:rPr>
          <w:rFonts w:ascii="Time New Roman" w:eastAsia="黑体" w:hAnsi="Time New Roman"/>
        </w:rPr>
      </w:pPr>
      <w:r w:rsidRPr="007F1D7D">
        <w:rPr>
          <w:rFonts w:ascii="Time New Roman" w:eastAsia="黑体" w:hAnsi="Time New Roman"/>
        </w:rPr>
        <w:t>80.</w:t>
      </w:r>
      <w:r w:rsidR="007F1D7D">
        <w:rPr>
          <w:rFonts w:ascii="Time New Roman" w:eastAsia="黑体" w:hAnsi="Time New Roman" w:hint="eastAsia"/>
        </w:rPr>
        <w:t xml:space="preserve">  </w:t>
      </w:r>
      <w:r w:rsidRPr="007F1D7D">
        <w:rPr>
          <w:rFonts w:ascii="Time New Roman" w:eastAsia="黑体" w:hAnsi="Time New Roman" w:hint="eastAsia"/>
        </w:rPr>
        <w:t>委员会请缔约国在</w:t>
      </w:r>
      <w:r w:rsidRPr="007F1D7D">
        <w:rPr>
          <w:rFonts w:ascii="Time New Roman" w:eastAsia="黑体" w:hAnsi="Time New Roman"/>
        </w:rPr>
        <w:t>202</w:t>
      </w:r>
      <w:r w:rsidRPr="007F1D7D">
        <w:rPr>
          <w:rFonts w:ascii="Time New Roman" w:eastAsia="黑体" w:hAnsi="Time New Roman" w:hint="eastAsia"/>
        </w:rPr>
        <w:t>2</w:t>
      </w:r>
      <w:r w:rsidRPr="007F1D7D">
        <w:rPr>
          <w:rFonts w:ascii="Time New Roman" w:eastAsia="黑体" w:hAnsi="Time New Roman" w:hint="eastAsia"/>
        </w:rPr>
        <w:t>年</w:t>
      </w:r>
      <w:r w:rsidRPr="007F1D7D">
        <w:rPr>
          <w:rFonts w:ascii="Time New Roman" w:eastAsia="黑体" w:hAnsi="Time New Roman" w:hint="eastAsia"/>
        </w:rPr>
        <w:t>1</w:t>
      </w:r>
      <w:r w:rsidRPr="007F1D7D">
        <w:rPr>
          <w:rFonts w:ascii="Time New Roman" w:eastAsia="黑体" w:hAnsi="Time New Roman" w:hint="eastAsia"/>
        </w:rPr>
        <w:t>月</w:t>
      </w:r>
      <w:r w:rsidRPr="007F1D7D">
        <w:rPr>
          <w:rFonts w:ascii="Time New Roman" w:eastAsia="黑体" w:hAnsi="Time New Roman"/>
        </w:rPr>
        <w:t>1</w:t>
      </w:r>
      <w:r w:rsidRPr="007F1D7D">
        <w:rPr>
          <w:rFonts w:ascii="Time New Roman" w:eastAsia="黑体" w:hAnsi="Time New Roman" w:hint="eastAsia"/>
        </w:rPr>
        <w:t>5</w:t>
      </w:r>
      <w:r w:rsidRPr="007F1D7D">
        <w:rPr>
          <w:rFonts w:ascii="Time New Roman" w:eastAsia="黑体" w:hAnsi="Time New Roman" w:hint="eastAsia"/>
        </w:rPr>
        <w:t>日之前提交第三至第六次合并定期报告，并在</w:t>
      </w:r>
      <w:proofErr w:type="gramStart"/>
      <w:r w:rsidRPr="007F1D7D">
        <w:rPr>
          <w:rFonts w:ascii="Time New Roman" w:eastAsia="黑体" w:hAnsi="Time New Roman" w:hint="eastAsia"/>
        </w:rPr>
        <w:t>其中提供</w:t>
      </w:r>
      <w:proofErr w:type="gramEnd"/>
      <w:r w:rsidRPr="007F1D7D">
        <w:rPr>
          <w:rFonts w:ascii="Time New Roman" w:eastAsia="黑体" w:hAnsi="Time New Roman" w:hint="eastAsia"/>
        </w:rPr>
        <w:t>资料说明就本结论性意见采取的后续行动。报告应遵守委员会</w:t>
      </w:r>
      <w:r w:rsidRPr="007F1D7D">
        <w:rPr>
          <w:rFonts w:ascii="Time New Roman" w:eastAsia="黑体" w:hAnsi="Time New Roman"/>
        </w:rPr>
        <w:t>2014</w:t>
      </w:r>
      <w:r w:rsidRPr="007F1D7D">
        <w:rPr>
          <w:rFonts w:ascii="Time New Roman" w:eastAsia="黑体" w:hAnsi="Time New Roman" w:hint="eastAsia"/>
        </w:rPr>
        <w:t>年</w:t>
      </w:r>
      <w:r w:rsidRPr="007F1D7D">
        <w:rPr>
          <w:rFonts w:ascii="Time New Roman" w:eastAsia="黑体" w:hAnsi="Time New Roman"/>
        </w:rPr>
        <w:t>1</w:t>
      </w:r>
      <w:r w:rsidRPr="007F1D7D">
        <w:rPr>
          <w:rFonts w:ascii="Time New Roman" w:eastAsia="黑体" w:hAnsi="Time New Roman" w:hint="eastAsia"/>
        </w:rPr>
        <w:t>月</w:t>
      </w:r>
      <w:r w:rsidRPr="007F1D7D">
        <w:rPr>
          <w:rFonts w:ascii="Time New Roman" w:eastAsia="黑体" w:hAnsi="Time New Roman"/>
        </w:rPr>
        <w:t>31</w:t>
      </w:r>
      <w:r w:rsidRPr="007F1D7D">
        <w:rPr>
          <w:rFonts w:ascii="Time New Roman" w:eastAsia="黑体" w:hAnsi="Time New Roman" w:hint="eastAsia"/>
        </w:rPr>
        <w:t>日通过的《条约专要报告协调准则》</w:t>
      </w:r>
      <w:r w:rsidRPr="007F1D7D">
        <w:rPr>
          <w:rFonts w:ascii="Time New Roman" w:eastAsia="黑体" w:hAnsi="Time New Roman"/>
        </w:rPr>
        <w:t>(CRC/C/58/</w:t>
      </w:r>
      <w:proofErr w:type="spellStart"/>
      <w:r w:rsidRPr="007F1D7D">
        <w:rPr>
          <w:rFonts w:ascii="Time New Roman" w:eastAsia="黑体" w:hAnsi="Time New Roman"/>
        </w:rPr>
        <w:t>Rev.3</w:t>
      </w:r>
      <w:proofErr w:type="spellEnd"/>
      <w:r w:rsidRPr="007F1D7D">
        <w:rPr>
          <w:rFonts w:ascii="Time New Roman" w:eastAsia="黑体" w:hAnsi="Time New Roman"/>
        </w:rPr>
        <w:t>)</w:t>
      </w:r>
      <w:r w:rsidRPr="007F1D7D">
        <w:rPr>
          <w:rFonts w:ascii="Time New Roman" w:eastAsia="黑体" w:hAnsi="Time New Roman" w:hint="eastAsia"/>
        </w:rPr>
        <w:t>，字数不超过</w:t>
      </w:r>
      <w:r w:rsidRPr="007F1D7D">
        <w:rPr>
          <w:rFonts w:ascii="Time New Roman" w:eastAsia="黑体" w:hAnsi="Time New Roman"/>
        </w:rPr>
        <w:t>21,200</w:t>
      </w:r>
      <w:r w:rsidRPr="007F1D7D">
        <w:rPr>
          <w:rFonts w:ascii="Time New Roman" w:eastAsia="黑体" w:hAnsi="Time New Roman" w:hint="eastAsia"/>
        </w:rPr>
        <w:t>字</w:t>
      </w:r>
      <w:r w:rsidRPr="007F1D7D">
        <w:rPr>
          <w:rFonts w:ascii="Time New Roman" w:eastAsia="黑体" w:hAnsi="Time New Roman"/>
        </w:rPr>
        <w:t>(</w:t>
      </w:r>
      <w:proofErr w:type="gramStart"/>
      <w:r w:rsidRPr="007F1D7D">
        <w:rPr>
          <w:rFonts w:ascii="Time New Roman" w:eastAsia="黑体" w:hAnsi="Time New Roman" w:hint="eastAsia"/>
        </w:rPr>
        <w:t>见大会</w:t>
      </w:r>
      <w:proofErr w:type="gramEnd"/>
      <w:r w:rsidRPr="007F1D7D">
        <w:rPr>
          <w:rFonts w:ascii="Time New Roman" w:eastAsia="黑体" w:hAnsi="Time New Roman" w:hint="eastAsia"/>
        </w:rPr>
        <w:t>第</w:t>
      </w:r>
      <w:r w:rsidRPr="007F1D7D">
        <w:rPr>
          <w:rFonts w:ascii="Time New Roman" w:eastAsia="黑体" w:hAnsi="Time New Roman"/>
        </w:rPr>
        <w:t>68/268</w:t>
      </w:r>
      <w:r w:rsidRPr="007F1D7D">
        <w:rPr>
          <w:rFonts w:ascii="Time New Roman" w:eastAsia="黑体" w:hAnsi="Time New Roman" w:hint="eastAsia"/>
        </w:rPr>
        <w:t>号决议，第</w:t>
      </w:r>
      <w:r w:rsidRPr="007F1D7D">
        <w:rPr>
          <w:rFonts w:ascii="Time New Roman" w:eastAsia="黑体" w:hAnsi="Time New Roman"/>
        </w:rPr>
        <w:t>16</w:t>
      </w:r>
      <w:r w:rsidRPr="007F1D7D">
        <w:rPr>
          <w:rFonts w:ascii="Time New Roman" w:eastAsia="黑体" w:hAnsi="Time New Roman" w:hint="eastAsia"/>
        </w:rPr>
        <w:t>段</w:t>
      </w:r>
      <w:r w:rsidRPr="007F1D7D">
        <w:rPr>
          <w:rFonts w:ascii="Time New Roman" w:eastAsia="黑体" w:hAnsi="Time New Roman"/>
        </w:rPr>
        <w:t>)</w:t>
      </w:r>
      <w:r w:rsidRPr="007F1D7D">
        <w:rPr>
          <w:rFonts w:ascii="Time New Roman" w:eastAsia="黑体" w:hAnsi="Time New Roman" w:hint="eastAsia"/>
        </w:rPr>
        <w:t>。如果提交的报告超过字数上限，会要求缔约国按照上述决议的规定压缩报告的篇幅。如果缔约国无法审查并重新提交报告，则不能保证对其进行翻译以供本条约机构审议。</w:t>
      </w:r>
    </w:p>
    <w:p w:rsidR="001D2C3F" w:rsidRDefault="00A249C1" w:rsidP="007F1D7D">
      <w:pPr>
        <w:pStyle w:val="SingleTxtGC"/>
        <w:rPr>
          <w:rFonts w:ascii="Time New Roman" w:eastAsia="黑体" w:hAnsi="Time New Roman" w:hint="eastAsia"/>
        </w:rPr>
      </w:pPr>
      <w:r w:rsidRPr="007F1D7D">
        <w:rPr>
          <w:rFonts w:ascii="Time New Roman" w:eastAsia="黑体" w:hAnsi="Time New Roman"/>
        </w:rPr>
        <w:t>81.</w:t>
      </w:r>
      <w:r w:rsidR="007F1D7D">
        <w:rPr>
          <w:rFonts w:ascii="Time New Roman" w:eastAsia="黑体" w:hAnsi="Time New Roman" w:hint="eastAsia"/>
        </w:rPr>
        <w:t xml:space="preserve">  </w:t>
      </w:r>
      <w:r w:rsidRPr="007F1D7D">
        <w:rPr>
          <w:rFonts w:ascii="Time New Roman" w:eastAsia="黑体" w:hAnsi="Time New Roman" w:hint="eastAsia"/>
        </w:rPr>
        <w:t>委员会还请缔约国按照《包括共同核心文件和条约专要文件准则在内的根据国际人权条约提交报告的协调准则》</w:t>
      </w:r>
      <w:r w:rsidRPr="007F1D7D">
        <w:rPr>
          <w:rFonts w:ascii="Time New Roman" w:eastAsia="黑体" w:hAnsi="Time New Roman"/>
        </w:rPr>
        <w:t>(</w:t>
      </w:r>
      <w:proofErr w:type="spellStart"/>
      <w:r w:rsidRPr="007F1D7D">
        <w:rPr>
          <w:rFonts w:ascii="Time New Roman" w:eastAsia="黑体" w:hAnsi="Time New Roman"/>
        </w:rPr>
        <w:t>HRI</w:t>
      </w:r>
      <w:proofErr w:type="spellEnd"/>
      <w:r w:rsidRPr="007F1D7D">
        <w:rPr>
          <w:rFonts w:ascii="Time New Roman" w:eastAsia="黑体" w:hAnsi="Time New Roman"/>
        </w:rPr>
        <w:t>/GEN/2/</w:t>
      </w:r>
      <w:proofErr w:type="spellStart"/>
      <w:r w:rsidRPr="007F1D7D">
        <w:rPr>
          <w:rFonts w:ascii="Time New Roman" w:eastAsia="黑体" w:hAnsi="Time New Roman"/>
        </w:rPr>
        <w:t>Rev.6</w:t>
      </w:r>
      <w:proofErr w:type="spellEnd"/>
      <w:r w:rsidRPr="007F1D7D">
        <w:rPr>
          <w:rFonts w:ascii="Time New Roman" w:eastAsia="黑体" w:hAnsi="Time New Roman"/>
        </w:rPr>
        <w:t>,</w:t>
      </w:r>
      <w:r w:rsidR="007F1D7D">
        <w:rPr>
          <w:rFonts w:ascii="Time New Roman" w:eastAsia="黑体" w:hAnsi="Time New Roman" w:hint="eastAsia"/>
        </w:rPr>
        <w:t xml:space="preserve"> </w:t>
      </w:r>
      <w:r w:rsidRPr="007F1D7D">
        <w:rPr>
          <w:rFonts w:ascii="Time New Roman" w:eastAsia="黑体" w:hAnsi="Time New Roman" w:hint="eastAsia"/>
        </w:rPr>
        <w:t>第一章</w:t>
      </w:r>
      <w:r w:rsidRPr="007F1D7D">
        <w:rPr>
          <w:rFonts w:ascii="Time New Roman" w:eastAsia="黑体" w:hAnsi="Time New Roman"/>
        </w:rPr>
        <w:t>)</w:t>
      </w:r>
      <w:r w:rsidRPr="007F1D7D">
        <w:rPr>
          <w:rFonts w:ascii="Time New Roman" w:eastAsia="黑体" w:hAnsi="Time New Roman" w:hint="eastAsia"/>
        </w:rPr>
        <w:t>和大会第</w:t>
      </w:r>
      <w:r w:rsidRPr="007F1D7D">
        <w:rPr>
          <w:rFonts w:ascii="Time New Roman" w:eastAsia="黑体" w:hAnsi="Time New Roman"/>
        </w:rPr>
        <w:t>68/268</w:t>
      </w:r>
      <w:r w:rsidRPr="007F1D7D">
        <w:rPr>
          <w:rFonts w:ascii="Time New Roman" w:eastAsia="黑体" w:hAnsi="Time New Roman" w:hint="eastAsia"/>
        </w:rPr>
        <w:t>号决议第</w:t>
      </w:r>
      <w:r w:rsidRPr="007F1D7D">
        <w:rPr>
          <w:rFonts w:ascii="Time New Roman" w:eastAsia="黑体" w:hAnsi="Time New Roman"/>
        </w:rPr>
        <w:t>16</w:t>
      </w:r>
      <w:r w:rsidRPr="007F1D7D">
        <w:rPr>
          <w:rFonts w:ascii="Time New Roman" w:eastAsia="黑体" w:hAnsi="Time New Roman" w:hint="eastAsia"/>
        </w:rPr>
        <w:t>段中有关共同核心文件的要求，提交一份最新核心文件，字数不超过</w:t>
      </w:r>
      <w:r w:rsidRPr="007F1D7D">
        <w:rPr>
          <w:rFonts w:ascii="Time New Roman" w:eastAsia="黑体" w:hAnsi="Time New Roman"/>
        </w:rPr>
        <w:t>42,400</w:t>
      </w:r>
      <w:r w:rsidRPr="007F1D7D">
        <w:rPr>
          <w:rFonts w:ascii="Time New Roman" w:eastAsia="黑体" w:hAnsi="Time New Roman" w:hint="eastAsia"/>
        </w:rPr>
        <w:t>字。</w:t>
      </w:r>
    </w:p>
    <w:p w:rsidR="007F1D7D" w:rsidRPr="002D6A9C" w:rsidRDefault="007F1D7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F1D7D" w:rsidRPr="006026A6" w:rsidRDefault="007F1D7D" w:rsidP="007F1D7D">
      <w:pPr>
        <w:pStyle w:val="SingleTxtGC"/>
        <w:rPr>
          <w:lang w:val="fr-CH"/>
        </w:rPr>
      </w:pPr>
    </w:p>
    <w:sectPr w:rsidR="007F1D7D" w:rsidRPr="006026A6" w:rsidSect="00A249C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9C1" w:rsidRPr="000D319F" w:rsidRDefault="00A249C1" w:rsidP="000D319F">
      <w:pPr>
        <w:pStyle w:val="ae"/>
        <w:spacing w:after="240"/>
        <w:ind w:left="907"/>
        <w:rPr>
          <w:rFonts w:asciiTheme="majorBidi" w:eastAsia="宋体" w:hAnsiTheme="majorBidi" w:cstheme="majorBidi"/>
          <w:sz w:val="21"/>
          <w:szCs w:val="21"/>
          <w:lang w:val="en-US"/>
        </w:rPr>
      </w:pPr>
    </w:p>
    <w:p w:rsidR="00A249C1" w:rsidRPr="000D319F" w:rsidRDefault="00A249C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249C1" w:rsidRPr="000D319F" w:rsidRDefault="00A249C1" w:rsidP="000D319F">
      <w:pPr>
        <w:pStyle w:val="ae"/>
      </w:pPr>
    </w:p>
  </w:endnote>
  <w:endnote w:type="continuationNotice" w:id="1">
    <w:p w:rsidR="00A249C1" w:rsidRDefault="00A249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微软雅黑">
    <w:panose1 w:val="020B0503020204020204"/>
    <w:charset w:val="86"/>
    <w:family w:val="swiss"/>
    <w:pitch w:val="variable"/>
    <w:sig w:usb0="80000287" w:usb1="280F3C52"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C1" w:rsidRPr="00A249C1" w:rsidRDefault="00A249C1" w:rsidP="00A249C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51612">
      <w:rPr>
        <w:rStyle w:val="af"/>
        <w:noProof/>
      </w:rPr>
      <w:t>22</w:t>
    </w:r>
    <w:r>
      <w:rPr>
        <w:rStyle w:val="af"/>
      </w:rPr>
      <w:fldChar w:fldCharType="end"/>
    </w:r>
    <w:r>
      <w:rPr>
        <w:rStyle w:val="af"/>
      </w:rPr>
      <w:tab/>
    </w:r>
    <w:proofErr w:type="spellStart"/>
    <w:r w:rsidRPr="00A249C1">
      <w:rPr>
        <w:rStyle w:val="af"/>
        <w:b w:val="0"/>
        <w:snapToGrid w:val="0"/>
        <w:sz w:val="16"/>
      </w:rPr>
      <w:t>GE.16</w:t>
    </w:r>
    <w:proofErr w:type="spellEnd"/>
    <w:r w:rsidRPr="00A249C1">
      <w:rPr>
        <w:rStyle w:val="af"/>
        <w:b w:val="0"/>
        <w:snapToGrid w:val="0"/>
        <w:sz w:val="16"/>
      </w:rPr>
      <w:t>-18740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C1" w:rsidRPr="00A249C1" w:rsidRDefault="00A249C1" w:rsidP="00A249C1">
    <w:pPr>
      <w:pStyle w:val="ae"/>
      <w:tabs>
        <w:tab w:val="clear" w:pos="431"/>
        <w:tab w:val="right" w:pos="9638"/>
      </w:tabs>
      <w:rPr>
        <w:rStyle w:val="af"/>
      </w:rPr>
    </w:pPr>
    <w:proofErr w:type="spellStart"/>
    <w:r>
      <w:t>GE.16</w:t>
    </w:r>
    <w:proofErr w:type="spellEnd"/>
    <w:r>
      <w:t>-18740</w:t>
    </w:r>
    <w:r>
      <w:tab/>
    </w:r>
    <w:r>
      <w:rPr>
        <w:rStyle w:val="af"/>
      </w:rPr>
      <w:fldChar w:fldCharType="begin"/>
    </w:r>
    <w:r>
      <w:rPr>
        <w:rStyle w:val="af"/>
      </w:rPr>
      <w:instrText xml:space="preserve"> PAGE  \* MERGEFORMAT </w:instrText>
    </w:r>
    <w:r>
      <w:rPr>
        <w:rStyle w:val="af"/>
      </w:rPr>
      <w:fldChar w:fldCharType="separate"/>
    </w:r>
    <w:r w:rsidR="00451612">
      <w:rPr>
        <w:rStyle w:val="af"/>
        <w:noProof/>
      </w:rPr>
      <w:t>21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C1" w:rsidRPr="00AB1CDF" w:rsidRDefault="00A249C1" w:rsidP="007A1FC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-18740</w:t>
    </w:r>
    <w:r w:rsidRPr="00EE277A">
      <w:rPr>
        <w:sz w:val="20"/>
        <w:lang w:eastAsia="zh-CN"/>
      </w:rPr>
      <w:t xml:space="preserve"> (C)</w:t>
    </w:r>
    <w:r>
      <w:rPr>
        <w:sz w:val="20"/>
        <w:lang w:eastAsia="zh-CN"/>
      </w:rPr>
      <w:tab/>
    </w:r>
    <w:r w:rsidR="007A1FC2">
      <w:rPr>
        <w:rFonts w:eastAsiaTheme="minorEastAsia" w:hint="eastAsia"/>
        <w:sz w:val="20"/>
        <w:lang w:eastAsia="zh-CN"/>
      </w:rPr>
      <w:t>2511</w:t>
    </w:r>
    <w:r>
      <w:rPr>
        <w:sz w:val="20"/>
        <w:lang w:eastAsia="zh-CN"/>
      </w:rPr>
      <w:t>1</w:t>
    </w:r>
    <w:r>
      <w:rPr>
        <w:rFonts w:eastAsiaTheme="minorEastAsia" w:hint="eastAsia"/>
        <w:sz w:val="20"/>
        <w:lang w:eastAsia="zh-CN"/>
      </w:rPr>
      <w:t>6</w:t>
    </w:r>
    <w:r>
      <w:rPr>
        <w:sz w:val="20"/>
        <w:lang w:eastAsia="zh-CN"/>
      </w:rPr>
      <w:tab/>
    </w:r>
    <w:r w:rsidR="007A1FC2">
      <w:rPr>
        <w:rFonts w:eastAsiaTheme="minorEastAsia" w:hint="eastAsia"/>
        <w:sz w:val="20"/>
        <w:lang w:eastAsia="zh-CN"/>
      </w:rPr>
      <w:t>2811</w:t>
    </w:r>
    <w:r>
      <w:rPr>
        <w:sz w:val="20"/>
        <w:lang w:eastAsia="zh-CN"/>
      </w:rPr>
      <w:t>1</w:t>
    </w:r>
    <w:r>
      <w:rPr>
        <w:rFonts w:eastAsiaTheme="minorEastAsia" w:hint="eastAsia"/>
        <w:sz w:val="20"/>
        <w:lang w:eastAsia="zh-CN"/>
      </w:rPr>
      <w:t>6</w:t>
    </w:r>
  </w:p>
  <w:p w:rsidR="00A249C1" w:rsidRPr="00487939" w:rsidRDefault="00A249C1" w:rsidP="00A249C1">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FCA75F7" wp14:editId="251C60F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ZAF/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AF/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CC0D492" wp14:editId="1CA7D403">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9C1" w:rsidRPr="000157B1" w:rsidRDefault="00A249C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249C1" w:rsidRPr="000157B1" w:rsidRDefault="00A249C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249C1" w:rsidRDefault="00A249C1"/>
  </w:footnote>
  <w:footnote w:id="2">
    <w:p w:rsidR="00D046DD" w:rsidRPr="00610643" w:rsidRDefault="00D046DD" w:rsidP="00D046DD">
      <w:pPr>
        <w:pStyle w:val="a6"/>
      </w:pPr>
      <w:r>
        <w:rPr>
          <w:rStyle w:val="a7"/>
          <w:rFonts w:eastAsia="宋体"/>
        </w:rPr>
        <w:tab/>
      </w:r>
      <w:r w:rsidRPr="00610643">
        <w:rPr>
          <w:rStyle w:val="a7"/>
          <w:rFonts w:eastAsia="宋体"/>
          <w:sz w:val="20"/>
        </w:rPr>
        <w:t>*</w:t>
      </w:r>
      <w:r>
        <w:rPr>
          <w:rStyle w:val="a7"/>
          <w:rFonts w:eastAsia="宋体"/>
          <w:sz w:val="20"/>
        </w:rPr>
        <w:tab/>
      </w:r>
      <w:r w:rsidR="00BE7E36" w:rsidRPr="00BE7E36">
        <w:rPr>
          <w:rFonts w:hint="eastAsia"/>
        </w:rPr>
        <w:t>因技术</w:t>
      </w:r>
      <w:r w:rsidRPr="00BE7E36">
        <w:rPr>
          <w:rFonts w:hint="eastAsia"/>
        </w:rPr>
        <w:t>原因，</w:t>
      </w:r>
      <w:r w:rsidRPr="00BE7E36">
        <w:rPr>
          <w:rFonts w:hint="eastAsia"/>
        </w:rPr>
        <w:t>2016</w:t>
      </w:r>
      <w:r w:rsidRPr="00BE7E36">
        <w:rPr>
          <w:rFonts w:hint="eastAsia"/>
        </w:rPr>
        <w:t>年</w:t>
      </w:r>
      <w:r w:rsidRPr="00BE7E36">
        <w:rPr>
          <w:rFonts w:hint="eastAsia"/>
        </w:rPr>
        <w:t>11</w:t>
      </w:r>
      <w:r w:rsidRPr="00BE7E36">
        <w:rPr>
          <w:rFonts w:hint="eastAsia"/>
        </w:rPr>
        <w:t>月</w:t>
      </w:r>
      <w:r w:rsidRPr="00BE7E36">
        <w:rPr>
          <w:rFonts w:hint="eastAsia"/>
        </w:rPr>
        <w:t>9</w:t>
      </w:r>
      <w:r w:rsidRPr="00BE7E36">
        <w:rPr>
          <w:rFonts w:hint="eastAsia"/>
        </w:rPr>
        <w:t>日重新印发。</w:t>
      </w:r>
    </w:p>
  </w:footnote>
  <w:footnote w:id="3">
    <w:p w:rsidR="00D046DD" w:rsidRPr="00610643" w:rsidRDefault="00D046DD" w:rsidP="00D046DD">
      <w:pPr>
        <w:pStyle w:val="a6"/>
      </w:pPr>
      <w:r>
        <w:rPr>
          <w:rStyle w:val="a7"/>
          <w:rFonts w:eastAsia="宋体"/>
        </w:rPr>
        <w:tab/>
      </w:r>
      <w:r w:rsidRPr="00610643">
        <w:rPr>
          <w:rStyle w:val="a7"/>
          <w:rFonts w:eastAsia="宋体"/>
          <w:sz w:val="20"/>
        </w:rPr>
        <w:t>**</w:t>
      </w:r>
      <w:r>
        <w:rPr>
          <w:rStyle w:val="a7"/>
          <w:rFonts w:eastAsia="宋体"/>
          <w:sz w:val="20"/>
        </w:rPr>
        <w:tab/>
      </w:r>
      <w:r w:rsidRPr="00E05AEC">
        <w:rPr>
          <w:rFonts w:hint="eastAsia"/>
        </w:rPr>
        <w:t>委员会第七十三届会议</w:t>
      </w:r>
      <w:r w:rsidRPr="00E05AEC">
        <w:t>(2016</w:t>
      </w:r>
      <w:r w:rsidRPr="00E05AEC">
        <w:rPr>
          <w:rFonts w:hint="eastAsia"/>
        </w:rPr>
        <w:t>年</w:t>
      </w:r>
      <w:r w:rsidRPr="00E05AEC">
        <w:t>9</w:t>
      </w:r>
      <w:r w:rsidRPr="00E05AEC">
        <w:rPr>
          <w:rFonts w:hint="eastAsia"/>
        </w:rPr>
        <w:t>月</w:t>
      </w:r>
      <w:r w:rsidRPr="00E05AEC">
        <w:t>13</w:t>
      </w:r>
      <w:r w:rsidRPr="00E05AEC">
        <w:rPr>
          <w:rFonts w:hint="eastAsia"/>
        </w:rPr>
        <w:t>日至</w:t>
      </w:r>
      <w:r w:rsidRPr="00E05AEC">
        <w:t>30</w:t>
      </w:r>
      <w:r w:rsidRPr="00E05AEC">
        <w:rPr>
          <w:rFonts w:hint="eastAsia"/>
        </w:rPr>
        <w:t>日</w:t>
      </w:r>
      <w:r w:rsidRPr="00E05AEC">
        <w:t>)</w:t>
      </w:r>
      <w:r w:rsidRPr="00E05AE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C1" w:rsidRDefault="00A249C1" w:rsidP="00A249C1">
    <w:pPr>
      <w:pStyle w:val="af0"/>
    </w:pPr>
    <w:r>
      <w:t>CRC/C/</w:t>
    </w:r>
    <w:proofErr w:type="spellStart"/>
    <w:r>
      <w:t>ZAF</w:t>
    </w:r>
    <w:proofErr w:type="spellEnd"/>
    <w:r>
      <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C1" w:rsidRPr="00202A30" w:rsidRDefault="00A249C1" w:rsidP="00A249C1">
    <w:pPr>
      <w:pStyle w:val="af0"/>
      <w:jc w:val="right"/>
    </w:pPr>
    <w:r>
      <w:t>CRC/C/</w:t>
    </w:r>
    <w:proofErr w:type="spellStart"/>
    <w:r>
      <w:t>ZAF</w:t>
    </w:r>
    <w:proofErr w:type="spellEnd"/>
    <w:r>
      <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046D"/>
    <w:multiLevelType w:val="hybridMultilevel"/>
    <w:tmpl w:val="F156F06A"/>
    <w:lvl w:ilvl="0" w:tplc="426A3B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320994"/>
    <w:multiLevelType w:val="hybridMultilevel"/>
    <w:tmpl w:val="3AE24E8E"/>
    <w:lvl w:ilvl="0" w:tplc="440E46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42E0132"/>
    <w:multiLevelType w:val="hybridMultilevel"/>
    <w:tmpl w:val="2DB01154"/>
    <w:lvl w:ilvl="0" w:tplc="8E40BC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939046C"/>
    <w:multiLevelType w:val="hybridMultilevel"/>
    <w:tmpl w:val="69622F36"/>
    <w:lvl w:ilvl="0" w:tplc="C7AE126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09470D35"/>
    <w:multiLevelType w:val="hybridMultilevel"/>
    <w:tmpl w:val="C0C83FF4"/>
    <w:lvl w:ilvl="0" w:tplc="35F434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BB9715B"/>
    <w:multiLevelType w:val="hybridMultilevel"/>
    <w:tmpl w:val="030A05F6"/>
    <w:lvl w:ilvl="0" w:tplc="D22C73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EC96400"/>
    <w:multiLevelType w:val="hybridMultilevel"/>
    <w:tmpl w:val="6382CB82"/>
    <w:lvl w:ilvl="0" w:tplc="E988A1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FBA7763"/>
    <w:multiLevelType w:val="hybridMultilevel"/>
    <w:tmpl w:val="87F2C0EE"/>
    <w:lvl w:ilvl="0" w:tplc="EEB8878E">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321148C"/>
    <w:multiLevelType w:val="hybridMultilevel"/>
    <w:tmpl w:val="E460CFBE"/>
    <w:lvl w:ilvl="0" w:tplc="AF1407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4AC3E86"/>
    <w:multiLevelType w:val="hybridMultilevel"/>
    <w:tmpl w:val="BA2C9B8C"/>
    <w:lvl w:ilvl="0" w:tplc="976464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6B66712"/>
    <w:multiLevelType w:val="hybridMultilevel"/>
    <w:tmpl w:val="DCBEFB5E"/>
    <w:lvl w:ilvl="0" w:tplc="5C966C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9B32689"/>
    <w:multiLevelType w:val="hybridMultilevel"/>
    <w:tmpl w:val="0756C8F2"/>
    <w:lvl w:ilvl="0" w:tplc="A5ECC69C">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1A4449B6"/>
    <w:multiLevelType w:val="hybridMultilevel"/>
    <w:tmpl w:val="06BE0594"/>
    <w:lvl w:ilvl="0" w:tplc="AF3E7F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1B536F71"/>
    <w:multiLevelType w:val="hybridMultilevel"/>
    <w:tmpl w:val="001A1FAE"/>
    <w:lvl w:ilvl="0" w:tplc="1E62DD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1C674706"/>
    <w:multiLevelType w:val="hybridMultilevel"/>
    <w:tmpl w:val="C5C8FF0E"/>
    <w:lvl w:ilvl="0" w:tplc="75B2D1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C9C0E93"/>
    <w:multiLevelType w:val="hybridMultilevel"/>
    <w:tmpl w:val="8E16524E"/>
    <w:lvl w:ilvl="0" w:tplc="8A929F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E52291D"/>
    <w:multiLevelType w:val="hybridMultilevel"/>
    <w:tmpl w:val="0E12371C"/>
    <w:lvl w:ilvl="0" w:tplc="B418A5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2E610364"/>
    <w:multiLevelType w:val="hybridMultilevel"/>
    <w:tmpl w:val="042C77A6"/>
    <w:lvl w:ilvl="0" w:tplc="A830BB3C">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EAB133C"/>
    <w:multiLevelType w:val="hybridMultilevel"/>
    <w:tmpl w:val="35C89D2A"/>
    <w:lvl w:ilvl="0" w:tplc="12FA49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93F5C09"/>
    <w:multiLevelType w:val="hybridMultilevel"/>
    <w:tmpl w:val="10CA5B3C"/>
    <w:lvl w:ilvl="0" w:tplc="555292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A4E0561"/>
    <w:multiLevelType w:val="hybridMultilevel"/>
    <w:tmpl w:val="F79E346E"/>
    <w:lvl w:ilvl="0" w:tplc="D95059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A8139B7"/>
    <w:multiLevelType w:val="hybridMultilevel"/>
    <w:tmpl w:val="E6CA93AC"/>
    <w:lvl w:ilvl="0" w:tplc="8A9292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3D2326F0"/>
    <w:multiLevelType w:val="hybridMultilevel"/>
    <w:tmpl w:val="14E03B3E"/>
    <w:lvl w:ilvl="0" w:tplc="E53CD4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3EC66612"/>
    <w:multiLevelType w:val="hybridMultilevel"/>
    <w:tmpl w:val="8758C772"/>
    <w:lvl w:ilvl="0" w:tplc="1640DEE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9">
    <w:nsid w:val="3FD34875"/>
    <w:multiLevelType w:val="hybridMultilevel"/>
    <w:tmpl w:val="408471C4"/>
    <w:lvl w:ilvl="0" w:tplc="6E482DD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0">
    <w:nsid w:val="42515F27"/>
    <w:multiLevelType w:val="hybridMultilevel"/>
    <w:tmpl w:val="2B26A37A"/>
    <w:lvl w:ilvl="0" w:tplc="142640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435315AD"/>
    <w:multiLevelType w:val="hybridMultilevel"/>
    <w:tmpl w:val="15E2E106"/>
    <w:lvl w:ilvl="0" w:tplc="0330C2D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2">
    <w:nsid w:val="457F6E9F"/>
    <w:multiLevelType w:val="hybridMultilevel"/>
    <w:tmpl w:val="0E3A3910"/>
    <w:lvl w:ilvl="0" w:tplc="3A842E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46876051"/>
    <w:multiLevelType w:val="hybridMultilevel"/>
    <w:tmpl w:val="A2A88A84"/>
    <w:lvl w:ilvl="0" w:tplc="6DC0C7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4BBA7622"/>
    <w:multiLevelType w:val="hybridMultilevel"/>
    <w:tmpl w:val="8C74A1B6"/>
    <w:lvl w:ilvl="0" w:tplc="406832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4DD3669B"/>
    <w:multiLevelType w:val="hybridMultilevel"/>
    <w:tmpl w:val="243ED49E"/>
    <w:lvl w:ilvl="0" w:tplc="E2AA51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51EF0DB2"/>
    <w:multiLevelType w:val="hybridMultilevel"/>
    <w:tmpl w:val="23C8FD42"/>
    <w:lvl w:ilvl="0" w:tplc="8FAE8E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53675A21"/>
    <w:multiLevelType w:val="hybridMultilevel"/>
    <w:tmpl w:val="6E9E3C9A"/>
    <w:lvl w:ilvl="0" w:tplc="28D85174">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55F4432E"/>
    <w:multiLevelType w:val="hybridMultilevel"/>
    <w:tmpl w:val="2242B39C"/>
    <w:lvl w:ilvl="0" w:tplc="6ACECC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584F2240"/>
    <w:multiLevelType w:val="hybridMultilevel"/>
    <w:tmpl w:val="304E8DBE"/>
    <w:lvl w:ilvl="0" w:tplc="00E00A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592824DC"/>
    <w:multiLevelType w:val="hybridMultilevel"/>
    <w:tmpl w:val="760AFDAA"/>
    <w:lvl w:ilvl="0" w:tplc="7EE0D4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5A6E69F5"/>
    <w:multiLevelType w:val="hybridMultilevel"/>
    <w:tmpl w:val="28942C9A"/>
    <w:lvl w:ilvl="0" w:tplc="78A02D22">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5A972B60"/>
    <w:multiLevelType w:val="hybridMultilevel"/>
    <w:tmpl w:val="5322B63E"/>
    <w:lvl w:ilvl="0" w:tplc="0A2A6798">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5ABF2BB7"/>
    <w:multiLevelType w:val="hybridMultilevel"/>
    <w:tmpl w:val="291ED746"/>
    <w:lvl w:ilvl="0" w:tplc="322649F2">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5CA32092"/>
    <w:multiLevelType w:val="hybridMultilevel"/>
    <w:tmpl w:val="6DAE0C28"/>
    <w:lvl w:ilvl="0" w:tplc="4634B9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5DEF6F6E"/>
    <w:multiLevelType w:val="hybridMultilevel"/>
    <w:tmpl w:val="599400E0"/>
    <w:lvl w:ilvl="0" w:tplc="B5868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nsid w:val="63515DA8"/>
    <w:multiLevelType w:val="hybridMultilevel"/>
    <w:tmpl w:val="66D8D0FA"/>
    <w:lvl w:ilvl="0" w:tplc="106657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nsid w:val="63690C8D"/>
    <w:multiLevelType w:val="hybridMultilevel"/>
    <w:tmpl w:val="7818C8A0"/>
    <w:lvl w:ilvl="0" w:tplc="27F2B50E">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636C02AE"/>
    <w:multiLevelType w:val="hybridMultilevel"/>
    <w:tmpl w:val="F006CA36"/>
    <w:lvl w:ilvl="0" w:tplc="130AB0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nsid w:val="65357AF7"/>
    <w:multiLevelType w:val="hybridMultilevel"/>
    <w:tmpl w:val="6C1290E0"/>
    <w:lvl w:ilvl="0" w:tplc="C838B2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nsid w:val="66A51B80"/>
    <w:multiLevelType w:val="hybridMultilevel"/>
    <w:tmpl w:val="E72E7088"/>
    <w:lvl w:ilvl="0" w:tplc="81D8A7A2">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67405484"/>
    <w:multiLevelType w:val="hybridMultilevel"/>
    <w:tmpl w:val="EAD0BC48"/>
    <w:lvl w:ilvl="0" w:tplc="86141136">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4">
    <w:nsid w:val="74787906"/>
    <w:multiLevelType w:val="hybridMultilevel"/>
    <w:tmpl w:val="740A44AC"/>
    <w:lvl w:ilvl="0" w:tplc="0434C1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5">
    <w:nsid w:val="75FC1286"/>
    <w:multiLevelType w:val="hybridMultilevel"/>
    <w:tmpl w:val="93D6F5AE"/>
    <w:lvl w:ilvl="0" w:tplc="7C8804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nsid w:val="769F7D0E"/>
    <w:multiLevelType w:val="hybridMultilevel"/>
    <w:tmpl w:val="8812ADA4"/>
    <w:lvl w:ilvl="0" w:tplc="F64661AC">
      <w:start w:val="1"/>
      <w:numFmt w:val="lowerLetter"/>
      <w:lvlRestart w:val="0"/>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7">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79754355"/>
    <w:multiLevelType w:val="hybridMultilevel"/>
    <w:tmpl w:val="C5A62644"/>
    <w:lvl w:ilvl="0" w:tplc="5F8E46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9">
    <w:nsid w:val="7C7B5EB8"/>
    <w:multiLevelType w:val="hybridMultilevel"/>
    <w:tmpl w:val="F2FC342E"/>
    <w:lvl w:ilvl="0" w:tplc="0C4C1E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0">
    <w:nsid w:val="7D1C6FAE"/>
    <w:multiLevelType w:val="hybridMultilevel"/>
    <w:tmpl w:val="61C2E020"/>
    <w:lvl w:ilvl="0" w:tplc="20469C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1">
    <w:nsid w:val="7E167828"/>
    <w:multiLevelType w:val="hybridMultilevel"/>
    <w:tmpl w:val="CB02AA66"/>
    <w:lvl w:ilvl="0" w:tplc="3006DC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2">
    <w:nsid w:val="7E380DFE"/>
    <w:multiLevelType w:val="hybridMultilevel"/>
    <w:tmpl w:val="F3942962"/>
    <w:lvl w:ilvl="0" w:tplc="E6F4BE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52"/>
  </w:num>
  <w:num w:numId="3">
    <w:abstractNumId w:val="12"/>
  </w:num>
  <w:num w:numId="4">
    <w:abstractNumId w:val="23"/>
  </w:num>
  <w:num w:numId="5">
    <w:abstractNumId w:val="18"/>
  </w:num>
  <w:num w:numId="6">
    <w:abstractNumId w:val="1"/>
  </w:num>
  <w:num w:numId="7">
    <w:abstractNumId w:val="46"/>
  </w:num>
  <w:num w:numId="8">
    <w:abstractNumId w:val="57"/>
  </w:num>
  <w:num w:numId="9">
    <w:abstractNumId w:val="17"/>
  </w:num>
  <w:num w:numId="10">
    <w:abstractNumId w:val="32"/>
  </w:num>
  <w:num w:numId="11">
    <w:abstractNumId w:val="53"/>
  </w:num>
  <w:num w:numId="12">
    <w:abstractNumId w:val="43"/>
  </w:num>
  <w:num w:numId="13">
    <w:abstractNumId w:val="36"/>
  </w:num>
  <w:num w:numId="14">
    <w:abstractNumId w:val="47"/>
  </w:num>
  <w:num w:numId="15">
    <w:abstractNumId w:val="62"/>
  </w:num>
  <w:num w:numId="16">
    <w:abstractNumId w:val="6"/>
  </w:num>
  <w:num w:numId="17">
    <w:abstractNumId w:val="48"/>
  </w:num>
  <w:num w:numId="18">
    <w:abstractNumId w:val="51"/>
  </w:num>
  <w:num w:numId="19">
    <w:abstractNumId w:val="42"/>
  </w:num>
  <w:num w:numId="20">
    <w:abstractNumId w:val="34"/>
  </w:num>
  <w:num w:numId="21">
    <w:abstractNumId w:val="39"/>
  </w:num>
  <w:num w:numId="22">
    <w:abstractNumId w:val="14"/>
  </w:num>
  <w:num w:numId="23">
    <w:abstractNumId w:val="8"/>
  </w:num>
  <w:num w:numId="24">
    <w:abstractNumId w:val="41"/>
  </w:num>
  <w:num w:numId="25">
    <w:abstractNumId w:val="21"/>
  </w:num>
  <w:num w:numId="26">
    <w:abstractNumId w:val="44"/>
  </w:num>
  <w:num w:numId="27">
    <w:abstractNumId w:val="37"/>
  </w:num>
  <w:num w:numId="28">
    <w:abstractNumId w:val="20"/>
  </w:num>
  <w:num w:numId="29">
    <w:abstractNumId w:val="59"/>
  </w:num>
  <w:num w:numId="30">
    <w:abstractNumId w:val="0"/>
  </w:num>
  <w:num w:numId="31">
    <w:abstractNumId w:val="61"/>
  </w:num>
  <w:num w:numId="32">
    <w:abstractNumId w:val="5"/>
  </w:num>
  <w:num w:numId="33">
    <w:abstractNumId w:val="7"/>
  </w:num>
  <w:num w:numId="34">
    <w:abstractNumId w:val="58"/>
  </w:num>
  <w:num w:numId="35">
    <w:abstractNumId w:val="13"/>
  </w:num>
  <w:num w:numId="36">
    <w:abstractNumId w:val="55"/>
  </w:num>
  <w:num w:numId="37">
    <w:abstractNumId w:val="35"/>
  </w:num>
  <w:num w:numId="38">
    <w:abstractNumId w:val="25"/>
  </w:num>
  <w:num w:numId="39">
    <w:abstractNumId w:val="56"/>
  </w:num>
  <w:num w:numId="40">
    <w:abstractNumId w:val="11"/>
  </w:num>
  <w:num w:numId="41">
    <w:abstractNumId w:val="29"/>
  </w:num>
  <w:num w:numId="42">
    <w:abstractNumId w:val="19"/>
  </w:num>
  <w:num w:numId="43">
    <w:abstractNumId w:val="4"/>
  </w:num>
  <w:num w:numId="44">
    <w:abstractNumId w:val="49"/>
  </w:num>
  <w:num w:numId="45">
    <w:abstractNumId w:val="28"/>
  </w:num>
  <w:num w:numId="46">
    <w:abstractNumId w:val="3"/>
  </w:num>
  <w:num w:numId="47">
    <w:abstractNumId w:val="31"/>
  </w:num>
  <w:num w:numId="48">
    <w:abstractNumId w:val="45"/>
  </w:num>
  <w:num w:numId="49">
    <w:abstractNumId w:val="15"/>
  </w:num>
  <w:num w:numId="50">
    <w:abstractNumId w:val="26"/>
  </w:num>
  <w:num w:numId="51">
    <w:abstractNumId w:val="50"/>
  </w:num>
  <w:num w:numId="52">
    <w:abstractNumId w:val="33"/>
  </w:num>
  <w:num w:numId="53">
    <w:abstractNumId w:val="30"/>
  </w:num>
  <w:num w:numId="54">
    <w:abstractNumId w:val="2"/>
  </w:num>
  <w:num w:numId="55">
    <w:abstractNumId w:val="54"/>
  </w:num>
  <w:num w:numId="56">
    <w:abstractNumId w:val="60"/>
  </w:num>
  <w:num w:numId="57">
    <w:abstractNumId w:val="22"/>
  </w:num>
  <w:num w:numId="58">
    <w:abstractNumId w:val="24"/>
  </w:num>
  <w:num w:numId="59">
    <w:abstractNumId w:val="38"/>
  </w:num>
  <w:num w:numId="60">
    <w:abstractNumId w:val="16"/>
  </w:num>
  <w:num w:numId="61">
    <w:abstractNumId w:val="40"/>
  </w:num>
  <w:num w:numId="62">
    <w:abstractNumId w:val="27"/>
  </w:num>
  <w:num w:numId="63">
    <w:abstractNumId w:val="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F66"/>
    <w:rsid w:val="00006351"/>
    <w:rsid w:val="00011483"/>
    <w:rsid w:val="00076399"/>
    <w:rsid w:val="000B7409"/>
    <w:rsid w:val="000D319F"/>
    <w:rsid w:val="000E4D0E"/>
    <w:rsid w:val="00144B69"/>
    <w:rsid w:val="00153E86"/>
    <w:rsid w:val="00165177"/>
    <w:rsid w:val="001B1BD1"/>
    <w:rsid w:val="001C3EF2"/>
    <w:rsid w:val="001D17F6"/>
    <w:rsid w:val="001D2C3F"/>
    <w:rsid w:val="00204B42"/>
    <w:rsid w:val="002231C3"/>
    <w:rsid w:val="00240CAD"/>
    <w:rsid w:val="0024417F"/>
    <w:rsid w:val="00250F8D"/>
    <w:rsid w:val="002C34DC"/>
    <w:rsid w:val="002E1C97"/>
    <w:rsid w:val="002F5834"/>
    <w:rsid w:val="00326EBF"/>
    <w:rsid w:val="00327FE4"/>
    <w:rsid w:val="00392F6C"/>
    <w:rsid w:val="003D7D4D"/>
    <w:rsid w:val="00413D23"/>
    <w:rsid w:val="00427F63"/>
    <w:rsid w:val="00451612"/>
    <w:rsid w:val="004704BF"/>
    <w:rsid w:val="004A17D1"/>
    <w:rsid w:val="004C4A0A"/>
    <w:rsid w:val="00543EBA"/>
    <w:rsid w:val="005E403A"/>
    <w:rsid w:val="006223E4"/>
    <w:rsid w:val="00680656"/>
    <w:rsid w:val="006B1119"/>
    <w:rsid w:val="006E3E46"/>
    <w:rsid w:val="006E71B1"/>
    <w:rsid w:val="006F1A75"/>
    <w:rsid w:val="00705D89"/>
    <w:rsid w:val="00711A7B"/>
    <w:rsid w:val="00731A42"/>
    <w:rsid w:val="00767E69"/>
    <w:rsid w:val="0077079A"/>
    <w:rsid w:val="007A1FC2"/>
    <w:rsid w:val="007A5599"/>
    <w:rsid w:val="007E443D"/>
    <w:rsid w:val="007F1D7D"/>
    <w:rsid w:val="00856233"/>
    <w:rsid w:val="00860F27"/>
    <w:rsid w:val="00895523"/>
    <w:rsid w:val="008B0560"/>
    <w:rsid w:val="008B2BFA"/>
    <w:rsid w:val="008D2FB3"/>
    <w:rsid w:val="0091630D"/>
    <w:rsid w:val="00917353"/>
    <w:rsid w:val="00936F03"/>
    <w:rsid w:val="00943B69"/>
    <w:rsid w:val="00944CB3"/>
    <w:rsid w:val="009752C9"/>
    <w:rsid w:val="009B09D7"/>
    <w:rsid w:val="009B664D"/>
    <w:rsid w:val="009D35ED"/>
    <w:rsid w:val="00A03CB6"/>
    <w:rsid w:val="00A1364C"/>
    <w:rsid w:val="00A165F9"/>
    <w:rsid w:val="00A21076"/>
    <w:rsid w:val="00A249C1"/>
    <w:rsid w:val="00A3739A"/>
    <w:rsid w:val="00A4189C"/>
    <w:rsid w:val="00A52DAF"/>
    <w:rsid w:val="00A84072"/>
    <w:rsid w:val="00AB1CDF"/>
    <w:rsid w:val="00AB1F66"/>
    <w:rsid w:val="00AB2486"/>
    <w:rsid w:val="00AD6913"/>
    <w:rsid w:val="00B16570"/>
    <w:rsid w:val="00B53320"/>
    <w:rsid w:val="00B83C4B"/>
    <w:rsid w:val="00BC6522"/>
    <w:rsid w:val="00BE5AB3"/>
    <w:rsid w:val="00BE7E36"/>
    <w:rsid w:val="00C121D5"/>
    <w:rsid w:val="00C17349"/>
    <w:rsid w:val="00C351AA"/>
    <w:rsid w:val="00C7253F"/>
    <w:rsid w:val="00D046DD"/>
    <w:rsid w:val="00D11776"/>
    <w:rsid w:val="00D26A05"/>
    <w:rsid w:val="00D97B98"/>
    <w:rsid w:val="00DA25C1"/>
    <w:rsid w:val="00DC1766"/>
    <w:rsid w:val="00DC671F"/>
    <w:rsid w:val="00DE2B30"/>
    <w:rsid w:val="00DE4DA7"/>
    <w:rsid w:val="00E00EB6"/>
    <w:rsid w:val="00E11EC7"/>
    <w:rsid w:val="00E139C8"/>
    <w:rsid w:val="00E33B38"/>
    <w:rsid w:val="00E47FE5"/>
    <w:rsid w:val="00E574AF"/>
    <w:rsid w:val="00E60DB0"/>
    <w:rsid w:val="00EB1AE8"/>
    <w:rsid w:val="00F14788"/>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f,Ch"/>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uiPriority w:val="99"/>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Char Char, Carattere Cha"/>
    <w:basedOn w:val="a0"/>
    <w:link w:val="Char2"/>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3"/>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3">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4"/>
    <w:uiPriority w:val="99"/>
    <w:semiHidden/>
    <w:rsid w:val="009B09D7"/>
    <w:rPr>
      <w:sz w:val="18"/>
      <w:szCs w:val="18"/>
    </w:rPr>
  </w:style>
  <w:style w:type="character" w:customStyle="1" w:styleId="Char4">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A249C1"/>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A249C1"/>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A249C1"/>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A249C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A249C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A249C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A249C1"/>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249C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A249C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A249C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A249C1"/>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A249C1"/>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A249C1"/>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A249C1"/>
    <w:pPr>
      <w:numPr>
        <w:numId w:val="6"/>
      </w:numPr>
    </w:pPr>
  </w:style>
  <w:style w:type="numbering" w:styleId="111111">
    <w:name w:val="Outline List 2"/>
    <w:basedOn w:val="a2"/>
    <w:semiHidden/>
    <w:rsid w:val="00A249C1"/>
    <w:pPr>
      <w:numPr>
        <w:numId w:val="7"/>
      </w:numPr>
    </w:pPr>
  </w:style>
  <w:style w:type="numbering" w:styleId="1111110">
    <w:name w:val="Outline List 1"/>
    <w:basedOn w:val="a2"/>
    <w:semiHidden/>
    <w:rsid w:val="00A249C1"/>
    <w:pPr>
      <w:numPr>
        <w:numId w:val="8"/>
      </w:numPr>
    </w:pPr>
  </w:style>
  <w:style w:type="character" w:styleId="af4">
    <w:name w:val="Book Title"/>
    <w:basedOn w:val="a0"/>
    <w:uiPriority w:val="33"/>
    <w:semiHidden/>
    <w:rsid w:val="00A249C1"/>
    <w:rPr>
      <w:b/>
      <w:bCs/>
      <w:smallCaps/>
      <w:spacing w:val="5"/>
    </w:rPr>
  </w:style>
  <w:style w:type="table" w:styleId="af5">
    <w:name w:val="Table Grid"/>
    <w:basedOn w:val="a1"/>
    <w:rsid w:val="00A249C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a"/>
    <w:link w:val="a7"/>
    <w:rsid w:val="00A249C1"/>
    <w:pPr>
      <w:tabs>
        <w:tab w:val="clear" w:pos="431"/>
      </w:tabs>
      <w:overflowPunct/>
      <w:adjustRightInd/>
      <w:snapToGrid/>
      <w:spacing w:after="160" w:line="240" w:lineRule="exact"/>
      <w:jc w:val="left"/>
    </w:pPr>
    <w:rPr>
      <w:rFonts w:eastAsia="Times New Roman"/>
      <w:color w:val="0000FF"/>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f,Ch"/>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uiPriority w:val="99"/>
    <w:rsid w:val="0091630D"/>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 Char Char, Carattere Cha"/>
    <w:basedOn w:val="a0"/>
    <w:link w:val="Char2"/>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3"/>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3">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4"/>
    <w:uiPriority w:val="99"/>
    <w:semiHidden/>
    <w:rsid w:val="009B09D7"/>
    <w:rPr>
      <w:sz w:val="18"/>
      <w:szCs w:val="18"/>
    </w:rPr>
  </w:style>
  <w:style w:type="character" w:customStyle="1" w:styleId="Char4">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A249C1"/>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A249C1"/>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A249C1"/>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A249C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A249C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A249C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A249C1"/>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249C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A249C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A249C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A249C1"/>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A249C1"/>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A249C1"/>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A249C1"/>
    <w:pPr>
      <w:numPr>
        <w:numId w:val="6"/>
      </w:numPr>
    </w:pPr>
  </w:style>
  <w:style w:type="numbering" w:styleId="111111">
    <w:name w:val="Outline List 2"/>
    <w:basedOn w:val="a2"/>
    <w:semiHidden/>
    <w:rsid w:val="00A249C1"/>
    <w:pPr>
      <w:numPr>
        <w:numId w:val="7"/>
      </w:numPr>
    </w:pPr>
  </w:style>
  <w:style w:type="numbering" w:styleId="1111110">
    <w:name w:val="Outline List 1"/>
    <w:basedOn w:val="a2"/>
    <w:semiHidden/>
    <w:rsid w:val="00A249C1"/>
    <w:pPr>
      <w:numPr>
        <w:numId w:val="8"/>
      </w:numPr>
    </w:pPr>
  </w:style>
  <w:style w:type="character" w:styleId="af4">
    <w:name w:val="Book Title"/>
    <w:basedOn w:val="a0"/>
    <w:uiPriority w:val="33"/>
    <w:semiHidden/>
    <w:rsid w:val="00A249C1"/>
    <w:rPr>
      <w:b/>
      <w:bCs/>
      <w:smallCaps/>
      <w:spacing w:val="5"/>
    </w:rPr>
  </w:style>
  <w:style w:type="table" w:styleId="af5">
    <w:name w:val="Table Grid"/>
    <w:basedOn w:val="a1"/>
    <w:rsid w:val="00A249C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a"/>
    <w:link w:val="a7"/>
    <w:rsid w:val="00A249C1"/>
    <w:pPr>
      <w:tabs>
        <w:tab w:val="clear" w:pos="431"/>
      </w:tabs>
      <w:overflowPunct/>
      <w:adjustRightInd/>
      <w:snapToGrid/>
      <w:spacing w:after="160" w:line="240" w:lineRule="exact"/>
      <w:jc w:val="lef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413F7-5449-4B1F-8B5F-A336002FF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15886</Words>
  <Characters>17062</Characters>
  <Application>Microsoft Office Word</Application>
  <DocSecurity>0</DocSecurity>
  <Lines>680</Lines>
  <Paragraphs>363</Paragraphs>
  <ScaleCrop>false</ScaleCrop>
  <Company>DCM</Company>
  <LinksUpToDate>false</LinksUpToDate>
  <CharactersWithSpaces>17571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1618740</dc:title>
  <dc:subject>CRC/C/ZAF/CO/2</dc:subject>
  <dc:creator>mlu</dc:creator>
  <cp:keywords/>
  <dc:description/>
  <cp:lastModifiedBy>mlu</cp:lastModifiedBy>
  <cp:revision>2</cp:revision>
  <cp:lastPrinted>2014-05-09T11:28:00Z</cp:lastPrinted>
  <dcterms:created xsi:type="dcterms:W3CDTF">2016-11-28T16:08:00Z</dcterms:created>
  <dcterms:modified xsi:type="dcterms:W3CDTF">2016-11-28T16:08:00Z</dcterms:modified>
</cp:coreProperties>
</file>