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Тридцать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660-м заседании,</w:t>
      </w:r>
    </w:p>
    <w:p w:rsidR="00000000" w:rsidRDefault="00000000">
      <w:r>
        <w:t>состоявшемся в Центральных учреждениях, Нью-Йорк, в пятницу, 16 июля 2004 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 xml:space="preserve">в соответствии со статьей 18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Доклад о последующих мерах в связи с четвертым и пятым периодическими докладами Аргентины</w:t>
      </w:r>
    </w:p>
    <w:p w:rsidR="00000000" w:rsidRDefault="00000000">
      <w:pPr>
        <w:pStyle w:val="SingleTxt"/>
        <w:suppressAutoHyphens/>
        <w:jc w:val="lef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 ч. 10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i/>
        </w:rPr>
      </w:pPr>
      <w:r>
        <w:t xml:space="preserve">Рассмотрение докладов, представляемых государствами-участниками в соответствии </w:t>
      </w:r>
      <w:r>
        <w:br/>
        <w:t>со статьей 18 Конвенции</w:t>
      </w:r>
      <w:r>
        <w:rPr>
          <w:b w:val="0"/>
        </w:rPr>
        <w:t xml:space="preserve"> </w:t>
      </w:r>
      <w:r>
        <w:rPr>
          <w:b w:val="0"/>
          <w:i/>
        </w:rPr>
        <w:t>(продолж</w:t>
      </w:r>
      <w:r>
        <w:rPr>
          <w:b w:val="0"/>
          <w:i/>
        </w:rPr>
        <w:t>е</w:t>
      </w:r>
      <w:r>
        <w:rPr>
          <w:b w:val="0"/>
          <w:i/>
        </w:rPr>
        <w:t>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Доклад о последующих мерах в связи с четвертым и пятым периодическими докладами Аргентины </w:t>
      </w:r>
      <w:r>
        <w:rPr>
          <w:i w:val="0"/>
        </w:rPr>
        <w:t>(CEDAW/C/ARG/5/ Add.1)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Аргентины занимают места за столом Ком</w:t>
      </w:r>
      <w:r>
        <w:rPr>
          <w:i/>
        </w:rPr>
        <w:t>и</w:t>
      </w:r>
      <w:r>
        <w:rPr>
          <w:i/>
        </w:rPr>
        <w:t>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отмечает, что в ходе рассмотр</w:t>
      </w:r>
      <w:r>
        <w:t>е</w:t>
      </w:r>
      <w:r>
        <w:t>ния Комитетом четвертого и пятого периодических докладов Аргентины на его исключительно важной сессии в 2002 году члены Комитета выразили н</w:t>
      </w:r>
      <w:r>
        <w:t>е</w:t>
      </w:r>
      <w:r>
        <w:t>удовлетворение по поводу недостатка информации о воздействии экономического кризиса на полож</w:t>
      </w:r>
      <w:r>
        <w:t>е</w:t>
      </w:r>
      <w:r>
        <w:t>ние женского населения в стране. В результате эт</w:t>
      </w:r>
      <w:r>
        <w:t>о</w:t>
      </w:r>
      <w:r>
        <w:t>го Комитет обратился с просьбой к данному гос</w:t>
      </w:r>
      <w:r>
        <w:t>у</w:t>
      </w:r>
      <w:r>
        <w:t>дарству-участнику представить доклад о посл</w:t>
      </w:r>
      <w:r>
        <w:t>е</w:t>
      </w:r>
      <w:r>
        <w:t>дующих мерах, освещающий те области Конвенции, которые вызвали озабоченность у членов Комитета, и содержащий ответы на его рек</w:t>
      </w:r>
      <w:r>
        <w:t>о</w:t>
      </w:r>
      <w:r>
        <w:t>мендации.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 Коломбо</w:t>
      </w:r>
      <w:r>
        <w:t xml:space="preserve"> (Аргентина), представляя до</w:t>
      </w:r>
      <w:r>
        <w:t>к</w:t>
      </w:r>
      <w:r>
        <w:t>лад своей страны о последующих мерах (CEDAW/C/ARG/5/Add.1), говорит, что приход к власти нынешнего правительства Аргентины в мае 2003 года ознаменовал собой новый подход к пол</w:t>
      </w:r>
      <w:r>
        <w:t>и</w:t>
      </w:r>
      <w:r>
        <w:t>тической, экономической, социальной и культурной жизни страны, а также к вопросу о правах человека. Однако последствия политических программ, ос</w:t>
      </w:r>
      <w:r>
        <w:t>у</w:t>
      </w:r>
      <w:r>
        <w:t>ществлявшихся предыдущими правительствами с середины 70-х годов, по-прежнему четко проявл</w:t>
      </w:r>
      <w:r>
        <w:t>я</w:t>
      </w:r>
      <w:r>
        <w:t>ются в охватившем страну кризисе. Сложившаяся обстановка привела к широкому распространению в аргентинском обществе нищеты и безработицы, а также к серьезному подрыву и уничтожению трад</w:t>
      </w:r>
      <w:r>
        <w:t>и</w:t>
      </w:r>
      <w:r>
        <w:t>ционных и глубоко укоренившихся ценностей. Уровни нищеты и безработицы удалось снизить с тех высоких показателей, которых они достигли в течение периода 2000–2001 г</w:t>
      </w:r>
      <w:r>
        <w:t>о</w:t>
      </w:r>
      <w:r>
        <w:t>дов, но многое по-прежнему еще необходимо сделать. Правительство твердо намерено добиваться восстановления дин</w:t>
      </w:r>
      <w:r>
        <w:t>а</w:t>
      </w:r>
      <w:r>
        <w:t>мики социального прогресса и проводить активную политику, направленную на содействие развитию и экономическому росту страны, созданию рабочих мест и достижению более справедливого распред</w:t>
      </w:r>
      <w:r>
        <w:t>е</w:t>
      </w:r>
      <w:r>
        <w:t>ления национального богатства. Государству пр</w:t>
      </w:r>
      <w:r>
        <w:t>и</w:t>
      </w:r>
      <w:r>
        <w:t>надлежит важнейшая роль в выполнении обязател</w:t>
      </w:r>
      <w:r>
        <w:t>ь</w:t>
      </w:r>
      <w:r>
        <w:t>ства по обеспечению вовлечения мужчин и женщин в жизнь общества, а также по укреплению и сохр</w:t>
      </w:r>
      <w:r>
        <w:t>а</w:t>
      </w:r>
      <w:r>
        <w:t>нению семейной ячейки и оказанию ей помощи. Она хотела бы подчеркнуть ту важную роль, кот</w:t>
      </w:r>
      <w:r>
        <w:t>о</w:t>
      </w:r>
      <w:r>
        <w:t>рую организованное гражданское общество играет в деле планирования и осуществления программ в области социального обеспечения, разъясн</w:t>
      </w:r>
      <w:r>
        <w:t>и</w:t>
      </w:r>
      <w:r>
        <w:t>тельно-пропагандистской работы и профессиональной по</w:t>
      </w:r>
      <w:r>
        <w:t>д</w:t>
      </w:r>
      <w:r>
        <w:t>готовки. Правительство начало осуществление ш</w:t>
      </w:r>
      <w:r>
        <w:t>и</w:t>
      </w:r>
      <w:r>
        <w:t>рокой программы институциональной реформы с</w:t>
      </w:r>
      <w:r>
        <w:t>у</w:t>
      </w:r>
      <w:r>
        <w:t>дебной системы; в этой связи она отмечает, что двое из трех новых членов, назначенных в Верхо</w:t>
      </w:r>
      <w:r>
        <w:t>в</w:t>
      </w:r>
      <w:r>
        <w:t>ный суд исполнительной властью страны, —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4.</w:t>
      </w:r>
      <w:r>
        <w:tab/>
        <w:t>Для восстановления страны необходима вс</w:t>
      </w:r>
      <w:r>
        <w:t>е</w:t>
      </w:r>
      <w:r>
        <w:t>объемлющая программа, направленная на интегр</w:t>
      </w:r>
      <w:r>
        <w:t>а</w:t>
      </w:r>
      <w:r>
        <w:t>цию граждан в жизнь общества и борьбу с нищетой. Одна из главных стратегий правительства напра</w:t>
      </w:r>
      <w:r>
        <w:t>в</w:t>
      </w:r>
      <w:r>
        <w:t>лена на обеспечение того, чтобы мужчины и же</w:t>
      </w:r>
      <w:r>
        <w:t>н</w:t>
      </w:r>
      <w:r>
        <w:t>щины могли осуществлять свое право на получение нормальной работы, на оказание поддержки своим семьям, на предоставление образования своим д</w:t>
      </w:r>
      <w:r>
        <w:t>е</w:t>
      </w:r>
      <w:r>
        <w:t>тям и обеспечение ухода за своими престарелыми родственниками. Что касается сферы социального развития, то правительство увеличило размер ф</w:t>
      </w:r>
      <w:r>
        <w:t>и</w:t>
      </w:r>
      <w:r>
        <w:t>нансирования социальных программ, а разрозне</w:t>
      </w:r>
      <w:r>
        <w:t>н</w:t>
      </w:r>
      <w:r>
        <w:t>ные программы прошлых лет были заменены фед</w:t>
      </w:r>
      <w:r>
        <w:t>е</w:t>
      </w:r>
      <w:r>
        <w:t>ральной сетью социально-политических программ, основывающихся на трех главных планах: Наци</w:t>
      </w:r>
      <w:r>
        <w:t>о</w:t>
      </w:r>
      <w:r>
        <w:t>нальном плане обеспечения продовольственной безопасности, Национальном плане местного ра</w:t>
      </w:r>
      <w:r>
        <w:t>з</w:t>
      </w:r>
      <w:r>
        <w:t>вития и развития социальной экономики и Плане всестороннего содействия укреплению семьи и о</w:t>
      </w:r>
      <w:r>
        <w:t>б</w:t>
      </w:r>
      <w:r>
        <w:t>щины. В результате этих реформ доля общего бю</w:t>
      </w:r>
      <w:r>
        <w:t>д</w:t>
      </w:r>
      <w:r>
        <w:t>жета социальных программ, выделяемая непосре</w:t>
      </w:r>
      <w:r>
        <w:t>д</w:t>
      </w:r>
      <w:r>
        <w:t>ственно бенефициарам, возросла с 40 процентов или менее — обычного для прошлых лет уровня — до 95 процентов. Осуществление этих трех планов было начато в июне 2003 года. Те различные меры, которые были приняты в ходе осуществления этих трех планов, охарактеризованы в докладе о посл</w:t>
      </w:r>
      <w:r>
        <w:t>е</w:t>
      </w:r>
      <w:r>
        <w:t>дующих мерах, находящемся на рассмотрении К</w:t>
      </w:r>
      <w:r>
        <w:t>о</w:t>
      </w:r>
      <w:r>
        <w:t>митета, и члены ее делегации готовы обсудить их воздействие на жизнь аргентинских женщин. В ч</w:t>
      </w:r>
      <w:r>
        <w:t>а</w:t>
      </w:r>
      <w:r>
        <w:t>стности, возвращение к коллективным договорам позволит представителям организаций трудящихся участвовать в обсуждении новых условий на рынке труда, и действующее в настоящее время законод</w:t>
      </w:r>
      <w:r>
        <w:t>а</w:t>
      </w:r>
      <w:r>
        <w:t>тельство предусматривает участие женщин в этом процессе. Увеличение объема финансирования с</w:t>
      </w:r>
      <w:r>
        <w:t>о</w:t>
      </w:r>
      <w:r>
        <w:t>циальных программ привело к повышению возде</w:t>
      </w:r>
      <w:r>
        <w:t>й</w:t>
      </w:r>
      <w:r>
        <w:t>ствия этих программ, таких как программа предо</w:t>
      </w:r>
      <w:r>
        <w:t>с</w:t>
      </w:r>
      <w:r>
        <w:t>тавления пособий матерям, имеющим семерых или более детей, и программа выплаты пожизненной пенсии, которая впервые распространяется на ка</w:t>
      </w:r>
      <w:r>
        <w:t>ж</w:t>
      </w:r>
      <w:r>
        <w:t>дого гражданина в возрасте старше 70 лет, не охв</w:t>
      </w:r>
      <w:r>
        <w:t>а</w:t>
      </w:r>
      <w:r>
        <w:t>ченного системой социального обеспечения, бол</w:t>
      </w:r>
      <w:r>
        <w:t>ь</w:t>
      </w:r>
      <w:r>
        <w:t>шинство которых составляют женщ</w:t>
      </w:r>
      <w:r>
        <w:t>и</w:t>
      </w:r>
      <w:r>
        <w:t>ны.</w:t>
      </w:r>
    </w:p>
    <w:p w:rsidR="00000000" w:rsidRDefault="00000000">
      <w:pPr>
        <w:pStyle w:val="DualTxt"/>
      </w:pPr>
      <w:r>
        <w:t>5.</w:t>
      </w:r>
      <w:r>
        <w:tab/>
        <w:t>Экономический кризис привел к возникнов</w:t>
      </w:r>
      <w:r>
        <w:t>е</w:t>
      </w:r>
      <w:r>
        <w:t>нию многих новых форм социального участия и с</w:t>
      </w:r>
      <w:r>
        <w:t>о</w:t>
      </w:r>
      <w:r>
        <w:t>циальной организации, особенно со стороны же</w:t>
      </w:r>
      <w:r>
        <w:t>н</w:t>
      </w:r>
      <w:r>
        <w:t>щин, которые используют различные способы для сохранения своих семей и изыскания путей оказ</w:t>
      </w:r>
      <w:r>
        <w:t>а</w:t>
      </w:r>
      <w:r>
        <w:t>ния помощи и поддержки друг другу. В результате этого общество, и особенно женщины, стали в большей степени осознавать свои права и необх</w:t>
      </w:r>
      <w:r>
        <w:t>о</w:t>
      </w:r>
      <w:r>
        <w:t>димость их осуществления. Национальный совет по делам женщин достиг с органами исполнительной власти страны договоренностей об организации различных мероприятий в этой области. Стремясь содействовать осуществлению национальных пр</w:t>
      </w:r>
      <w:r>
        <w:t>о</w:t>
      </w:r>
      <w:r>
        <w:t>грамм, он предоставляет провинциальным и мун</w:t>
      </w:r>
      <w:r>
        <w:t>и</w:t>
      </w:r>
      <w:r>
        <w:t>ципальным учреждениям по делам женщин, а также правительственным и неправительственным орг</w:t>
      </w:r>
      <w:r>
        <w:t>а</w:t>
      </w:r>
      <w:r>
        <w:t>низациям учебно-методическую поддержку и те</w:t>
      </w:r>
      <w:r>
        <w:t>х</w:t>
      </w:r>
      <w:r>
        <w:t>ническую помощь в деле обеспечения, на основе принципа равенства, защиты прав женщин в таких областях, как оплачиваемый и неоплачиваемый труд, прес</w:t>
      </w:r>
      <w:r>
        <w:t>е</w:t>
      </w:r>
      <w:r>
        <w:t>чение насилия и охрана здоровья.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Институциональные механизмы и национальный механизм для улучшения положения женщин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Г-жа Гонсалес Мартинес</w:t>
      </w:r>
      <w:r>
        <w:t xml:space="preserve"> говорит, что она обеспокоена тем фактом, что национальный мех</w:t>
      </w:r>
      <w:r>
        <w:t>а</w:t>
      </w:r>
      <w:r>
        <w:t>низм продолжает терять свои позиции в том, что касается его значимости и его бюджетных ресурсов. Как ук</w:t>
      </w:r>
      <w:r>
        <w:t>а</w:t>
      </w:r>
      <w:r>
        <w:t>зывается в докладе данного государства-участника о последующих мерах (CEDAW/C/ARG/ 5/Add.1), в 2002 году Национальный совет по делам женщин был передан в ведение Национального с</w:t>
      </w:r>
      <w:r>
        <w:t>о</w:t>
      </w:r>
      <w:r>
        <w:t>вета по вопросам координации социальной полит</w:t>
      </w:r>
      <w:r>
        <w:t>и</w:t>
      </w:r>
      <w:r>
        <w:t>ки, а бюджетные ассигнования на его функцион</w:t>
      </w:r>
      <w:r>
        <w:t>и</w:t>
      </w:r>
      <w:r>
        <w:t>рование были сокращены. В докладе также указ</w:t>
      </w:r>
      <w:r>
        <w:t>ы</w:t>
      </w:r>
      <w:r>
        <w:t>вается, что недавно Сенат принял законопроект, предусматривающий создание нового национальн</w:t>
      </w:r>
      <w:r>
        <w:t>о</w:t>
      </w:r>
      <w:r>
        <w:t>го механизма, и передал его на рассмотрение в П</w:t>
      </w:r>
      <w:r>
        <w:t>а</w:t>
      </w:r>
      <w:r>
        <w:t>лату депутатов. Комитет считает, что Совет пр</w:t>
      </w:r>
      <w:r>
        <w:t>о</w:t>
      </w:r>
      <w:r>
        <w:t>должает терять политическое влияние, и в этой св</w:t>
      </w:r>
      <w:r>
        <w:t>я</w:t>
      </w:r>
      <w:r>
        <w:t>зи хотел бы получить дополнительную информ</w:t>
      </w:r>
      <w:r>
        <w:t>а</w:t>
      </w:r>
      <w:r>
        <w:t>цию о предложенном механизме. Она также хотела бы получить дополнительную информацию об уп</w:t>
      </w:r>
      <w:r>
        <w:t>о</w:t>
      </w:r>
      <w:r>
        <w:t>мянутых в докладе формах финансирования с пр</w:t>
      </w:r>
      <w:r>
        <w:t>и</w:t>
      </w:r>
      <w:r>
        <w:t>влечением иностранных инвесторов и особенно о том, какие планы будут финансироваться таким о</w:t>
      </w:r>
      <w:r>
        <w:t>б</w:t>
      </w:r>
      <w:r>
        <w:t>разом и каковы будут их цели, содержание и во</w:t>
      </w:r>
      <w:r>
        <w:t>з</w:t>
      </w:r>
      <w:r>
        <w:t>действие. Она также будет признательна за предо</w:t>
      </w:r>
      <w:r>
        <w:t>с</w:t>
      </w:r>
      <w:r>
        <w:t>тавление дополнительной информации о Програ</w:t>
      </w:r>
      <w:r>
        <w:t>м</w:t>
      </w:r>
      <w:r>
        <w:t>ме содействия укреплению семьи и общественного капитала (ПРОФАМ).</w:t>
      </w:r>
    </w:p>
    <w:p w:rsidR="00000000" w:rsidRDefault="00000000">
      <w:pPr>
        <w:pStyle w:val="DualTxt"/>
        <w:rPr>
          <w:i/>
        </w:rPr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 Коломбо</w:t>
      </w:r>
      <w:r>
        <w:t xml:space="preserve"> (Аргентина) говорит, что зад</w:t>
      </w:r>
      <w:r>
        <w:t>а</w:t>
      </w:r>
      <w:r>
        <w:t>ча Национального совета по вопросам координации социальной политики заключается в обеспечении лучшего использования ресурсов и в координации действий правительства. Национальный совет по делам женщин имеет статус Государственного се</w:t>
      </w:r>
      <w:r>
        <w:t>к</w:t>
      </w:r>
      <w:r>
        <w:t>ретариата, и его передача в ведение Национального совета по вопросам координации социальной пол</w:t>
      </w:r>
      <w:r>
        <w:t>и</w:t>
      </w:r>
      <w:r>
        <w:t>тики не уменьшает его значимости. Совет сущес</w:t>
      </w:r>
      <w:r>
        <w:t>т</w:t>
      </w:r>
      <w:r>
        <w:t>вует уже 12 лет, и его члены хорошо осведомлены о воздействии экономического кризиса в стране. На осуществлении планов, которые должны субсид</w:t>
      </w:r>
      <w:r>
        <w:t>и</w:t>
      </w:r>
      <w:r>
        <w:t>роваться за счет международного финансиров</w:t>
      </w:r>
      <w:r>
        <w:t>а</w:t>
      </w:r>
      <w:r>
        <w:t>ния, — Федерального плана улучшения положения женщин (ФПЖ) и Программы содействия укрепл</w:t>
      </w:r>
      <w:r>
        <w:t>е</w:t>
      </w:r>
      <w:r>
        <w:t>нию семьи и общественного капитала (ПРОФАМ) — негативно сказались воздействие кризиса и административные проблемы, однако С</w:t>
      </w:r>
      <w:r>
        <w:t>о</w:t>
      </w:r>
      <w:r>
        <w:t>вет, действуя в сотрудничестве со Всемирным ба</w:t>
      </w:r>
      <w:r>
        <w:t>н</w:t>
      </w:r>
      <w:r>
        <w:t>ком и Межамериканским банком развития (МАБР), работает сейчас над изменением некоторых основ</w:t>
      </w:r>
      <w:r>
        <w:t>о</w:t>
      </w:r>
      <w:r>
        <w:t>полагающих концепций и надеется получить ра</w:t>
      </w:r>
      <w:r>
        <w:t>з</w:t>
      </w:r>
      <w:r>
        <w:t>решение на продление сроков их осуществления на два года. Что касается ПРОФАМ, то она отмечает, что Национальный совет по делам женщин сотру</w:t>
      </w:r>
      <w:r>
        <w:t>д</w:t>
      </w:r>
      <w:r>
        <w:t>ничает с организациями гражданского общества в целях укрепления семьи с точки зрения гендерной перспективы. За последние три месяца программы профессиональной подготовки были осуществлены в еще восьми или девяти провинциях, а также на муниципальном уровне; эта подготовка была н</w:t>
      </w:r>
      <w:r>
        <w:t>а</w:t>
      </w:r>
      <w:r>
        <w:t>правлена на поощрение участия в предназначенных для женщин программах и на укрепление общес</w:t>
      </w:r>
      <w:r>
        <w:t>т</w:t>
      </w:r>
      <w:r>
        <w:t>венного кап</w:t>
      </w:r>
      <w:r>
        <w:t>и</w:t>
      </w:r>
      <w:r>
        <w:t>тала.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 5 и 10; нас</w:t>
      </w:r>
      <w:r>
        <w:t>и</w:t>
      </w:r>
      <w:r>
        <w:t>лие в отношении женщин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Г-жа Син</w:t>
      </w:r>
      <w:r>
        <w:t xml:space="preserve"> говорит, что, основываясь на опыте своей собственной страны, она хорошо понимает те трудности, с которыми правительство Аргентины сталкивается в своих усилиях по преодолению эк</w:t>
      </w:r>
      <w:r>
        <w:t>о</w:t>
      </w:r>
      <w:r>
        <w:t>номического кризиса, и поэтому она понимает ма</w:t>
      </w:r>
      <w:r>
        <w:t>с</w:t>
      </w:r>
      <w:r>
        <w:t>штабы предпринятых к настоящему времени дейс</w:t>
      </w:r>
      <w:r>
        <w:t>т</w:t>
      </w:r>
      <w:r>
        <w:t>вий. Вместе с тем, доклад о последующих мерах вызывает определенное разочарование в отношении предпринимаемых Аргентиной усилий по ликвид</w:t>
      </w:r>
      <w:r>
        <w:t>а</w:t>
      </w:r>
      <w:r>
        <w:t>ции насилия в отношении женщин. Важно, чтобы все заинтересованные стороны осознали положение женщин, поскольку в периоды тяжелых экономич</w:t>
      </w:r>
      <w:r>
        <w:t>е</w:t>
      </w:r>
      <w:r>
        <w:t>ских кризисов наблюдается тенденция к обостр</w:t>
      </w:r>
      <w:r>
        <w:t>е</w:t>
      </w:r>
      <w:r>
        <w:t>нию подобного насилия. Создается впечатление, что в стране не проводится активная политика, н</w:t>
      </w:r>
      <w:r>
        <w:t>а</w:t>
      </w:r>
      <w:r>
        <w:t>правленная на расследование жалоб на насилие. Она хотела бы получить информацию о том, были ли вынесены какие-либо приговоры в связи с так</w:t>
      </w:r>
      <w:r>
        <w:t>и</w:t>
      </w:r>
      <w:r>
        <w:t>ми случаями, какое наказание было предусмотрено для лиц, совершивших насилие, и ведется ли к</w:t>
      </w:r>
      <w:r>
        <w:t>а</w:t>
      </w:r>
      <w:r>
        <w:t>кая-либо разъяснительная или исправительная работа среди мужчин, совершивших акты н</w:t>
      </w:r>
      <w:r>
        <w:t>а</w:t>
      </w:r>
      <w:r>
        <w:t>силия.</w:t>
      </w:r>
    </w:p>
    <w:p w:rsidR="00000000" w:rsidRDefault="00000000">
      <w:pPr>
        <w:pStyle w:val="DualTxt"/>
      </w:pPr>
      <w:r>
        <w:t>9.</w:t>
      </w:r>
      <w:r>
        <w:tab/>
        <w:t>Аналогичным образом в докладе не содержи</w:t>
      </w:r>
      <w:r>
        <w:t>т</w:t>
      </w:r>
      <w:r>
        <w:t>ся никакой информации о случаях насилия в семье или насилия в обществе в целом применительно к таким преступлениям, как изнасилование, посяг</w:t>
      </w:r>
      <w:r>
        <w:t>а</w:t>
      </w:r>
      <w:r>
        <w:t>тельства сексуального характера или сексуальные домогательства на рабочем месте. Она хотела бы также больше узнать о подходе правительства к проблемам сексуальной эксплуатации женщин и прост</w:t>
      </w:r>
      <w:r>
        <w:t>и</w:t>
      </w:r>
      <w:r>
        <w:t>туции.</w:t>
      </w:r>
    </w:p>
    <w:p w:rsidR="00000000" w:rsidRDefault="00000000">
      <w:pPr>
        <w:pStyle w:val="DualTxt"/>
      </w:pPr>
      <w:r>
        <w:t>10.</w:t>
      </w:r>
      <w:r>
        <w:tab/>
        <w:t>Она задает вопрос о том, как правительство планирует включать усилия по борьбе с насилием в отношении женщин в свои другие политические меры и программы в социальной сфере, и насто</w:t>
      </w:r>
      <w:r>
        <w:t>я</w:t>
      </w:r>
      <w:r>
        <w:t>тельно призывает делегацию Аргентины предст</w:t>
      </w:r>
      <w:r>
        <w:t>а</w:t>
      </w:r>
      <w:r>
        <w:t>вить дополнительную информацию о тех усилиях, которые были предприняты с целью изменения ст</w:t>
      </w:r>
      <w:r>
        <w:t>е</w:t>
      </w:r>
      <w:r>
        <w:t>реотипных подходов к гендерным ролям мужчин и мал</w:t>
      </w:r>
      <w:r>
        <w:t>ь</w:t>
      </w:r>
      <w:r>
        <w:t>чиков.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 Маноло</w:t>
      </w:r>
      <w:r>
        <w:t xml:space="preserve"> положительно отмечает усилия Аргентины в области образования и, ссылаясь на таблицу 8 на странице 35 доклада о последующих мерах (CEDAW/C/ARG/5/Add.1), просит предст</w:t>
      </w:r>
      <w:r>
        <w:t>а</w:t>
      </w:r>
      <w:r>
        <w:t>вить дополнительную информацию и статистич</w:t>
      </w:r>
      <w:r>
        <w:t>е</w:t>
      </w:r>
      <w:r>
        <w:t>ские данные с разбивкой по полу о типах предл</w:t>
      </w:r>
      <w:r>
        <w:t>а</w:t>
      </w:r>
      <w:r>
        <w:t>гаемого профессионально-технического обучения, а также об учебных программах, преподаваемых в средней школе и в высших учебных заведениях. Т</w:t>
      </w:r>
      <w:r>
        <w:t>а</w:t>
      </w:r>
      <w:r>
        <w:t>кого рода данные могут оказаться полезными для демонстрации гендерных различий, что может быть использовано в качестве одного из предварител</w:t>
      </w:r>
      <w:r>
        <w:t>ь</w:t>
      </w:r>
      <w:r>
        <w:t>ных шагов, направленных на ликвидацию генде</w:t>
      </w:r>
      <w:r>
        <w:t>р</w:t>
      </w:r>
      <w:r>
        <w:t>ных стереот</w:t>
      </w:r>
      <w:r>
        <w:t>и</w:t>
      </w:r>
      <w:r>
        <w:t>пов. Кроме того, для социально-экономического восстановления необходимо полное участие мужчин и женщин во всех секторах и на всех уровнях.</w:t>
      </w:r>
    </w:p>
    <w:p w:rsidR="00000000" w:rsidRDefault="00000000">
      <w:pPr>
        <w:pStyle w:val="DualTxt"/>
      </w:pPr>
      <w:r>
        <w:t>12.</w:t>
      </w:r>
      <w:r>
        <w:tab/>
        <w:t>Касаясь вопроса о сексуальном и репроду</w:t>
      </w:r>
      <w:r>
        <w:t>к</w:t>
      </w:r>
      <w:r>
        <w:t>тивном здоровье, она ссылается на Государстве</w:t>
      </w:r>
      <w:r>
        <w:t>н</w:t>
      </w:r>
      <w:r>
        <w:t>ный закон No.25.673 о сексуальном здоровье и о</w:t>
      </w:r>
      <w:r>
        <w:t>т</w:t>
      </w:r>
      <w:r>
        <w:t>ветственном подходе к деторождению и отмечает в этой связи, что создается впечатление, что не все учреждения, и особенно министерство образования, намерены полностью выполнить положения этого закона. Если это действительно так, то каким обр</w:t>
      </w:r>
      <w:r>
        <w:t>а</w:t>
      </w:r>
      <w:r>
        <w:t>зом правительство обеспечивает половое воспит</w:t>
      </w:r>
      <w:r>
        <w:t>а</w:t>
      </w:r>
      <w:r>
        <w:t>ние в шк</w:t>
      </w:r>
      <w:r>
        <w:t>о</w:t>
      </w:r>
      <w:r>
        <w:t>ле?</w:t>
      </w:r>
    </w:p>
    <w:p w:rsidR="00000000" w:rsidRDefault="00000000">
      <w:pPr>
        <w:pStyle w:val="DualTxt"/>
      </w:pPr>
      <w:r>
        <w:t>13.</w:t>
      </w:r>
      <w:r>
        <w:tab/>
        <w:t>Она спрашивает, была ли в Аргентине принята официальная учебная программа для всех уровней системы образования, касающаяся главным образом вопросов насилия в отношении женщин и насилия в семье. Кроме того, она хотела бы узнать, была ли проведена какая-либо оценка степени эффективн</w:t>
      </w:r>
      <w:r>
        <w:t>о</w:t>
      </w:r>
      <w:r>
        <w:t>сти привития мальчикам надлежащих взглядов в целях предотвращения насилия и агрессивного п</w:t>
      </w:r>
      <w:r>
        <w:t>о</w:t>
      </w:r>
      <w:r>
        <w:t>ведения с их стороны в будущем.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 Коломбо</w:t>
      </w:r>
      <w:r>
        <w:t xml:space="preserve"> (Аргентина), отвечая на вопр</w:t>
      </w:r>
      <w:r>
        <w:t>о</w:t>
      </w:r>
      <w:r>
        <w:t>сы, поднятые в связи со статьями 5 и 10, касающ</w:t>
      </w:r>
      <w:r>
        <w:t>и</w:t>
      </w:r>
      <w:r>
        <w:t>мися насилия в отношении женщин, разъясняет, что правительство Аргентины активно занимается ра</w:t>
      </w:r>
      <w:r>
        <w:t>з</w:t>
      </w:r>
      <w:r>
        <w:t>работкой законов на провинциальном уровне в ц</w:t>
      </w:r>
      <w:r>
        <w:t>е</w:t>
      </w:r>
      <w:r>
        <w:t>лях решения тех проблем, которые были затронуты Комитетом. Каждая провинция имеет право опред</w:t>
      </w:r>
      <w:r>
        <w:t>е</w:t>
      </w:r>
      <w:r>
        <w:t>лять свои собственные действия и разрабатывать общие политические направления на основе трад</w:t>
      </w:r>
      <w:r>
        <w:t>и</w:t>
      </w:r>
      <w:r>
        <w:t>ций и решений данной провинции. В краткосро</w:t>
      </w:r>
      <w:r>
        <w:t>ч</w:t>
      </w:r>
      <w:r>
        <w:t>ном плане усилия, предпринимаемые на наци</w:t>
      </w:r>
      <w:r>
        <w:t>о</w:t>
      </w:r>
      <w:r>
        <w:t>нальном уровне, зачастую не сказываются неме</w:t>
      </w:r>
      <w:r>
        <w:t>д</w:t>
      </w:r>
      <w:r>
        <w:t>ленно на положении дел на уровне провинций. Т</w:t>
      </w:r>
      <w:r>
        <w:t>а</w:t>
      </w:r>
      <w:r>
        <w:t>кие чувствительные проблемы, как насилие в отн</w:t>
      </w:r>
      <w:r>
        <w:t>о</w:t>
      </w:r>
      <w:r>
        <w:t>шении женщин, имеют место на всех уровнях о</w:t>
      </w:r>
      <w:r>
        <w:t>б</w:t>
      </w:r>
      <w:r>
        <w:t>щества и вызывают различную реакцию со стороны органов провинциального и местного самоуправл</w:t>
      </w:r>
      <w:r>
        <w:t>е</w:t>
      </w:r>
      <w:r>
        <w:t>ния и организаций гражданского общества. Прав</w:t>
      </w:r>
      <w:r>
        <w:t>и</w:t>
      </w:r>
      <w:r>
        <w:t>тельство работает над унификацией предпринима</w:t>
      </w:r>
      <w:r>
        <w:t>е</w:t>
      </w:r>
      <w:r>
        <w:t>мых усилий и разработкой государственной пол</w:t>
      </w:r>
      <w:r>
        <w:t>и</w:t>
      </w:r>
      <w:r>
        <w:t>тики по обеспечению надлежащего общественного поведения. Нищета сама по себе не является пр</w:t>
      </w:r>
      <w:r>
        <w:t>и</w:t>
      </w:r>
      <w:r>
        <w:t>чиной насилия; однако экономический кризис м</w:t>
      </w:r>
      <w:r>
        <w:t>о</w:t>
      </w:r>
      <w:r>
        <w:t>жет привести к эскалации насилия в силу ухудш</w:t>
      </w:r>
      <w:r>
        <w:t>е</w:t>
      </w:r>
      <w:r>
        <w:t>ния взаимоотношений. Начиная с 70-х годов нормы общественной жизни в Аргентине пришли в бе</w:t>
      </w:r>
      <w:r>
        <w:t>с</w:t>
      </w:r>
      <w:r>
        <w:t>прецедентный упадок, что очень быстро привело к утрате семейных ценностей. Правительство еще не провело никакого научного исследования по этому вопросу, однако она отмечает, что увеличение числа случаев сексуального насилия может являться сле</w:t>
      </w:r>
      <w:r>
        <w:t>д</w:t>
      </w:r>
      <w:r>
        <w:t>ствием расширения возможностей для официальной регистрации такого рода жалоб наряду со снижен</w:t>
      </w:r>
      <w:r>
        <w:t>и</w:t>
      </w:r>
      <w:r>
        <w:t>ем этического порога в поведении мужчин. Прав</w:t>
      </w:r>
      <w:r>
        <w:t>и</w:t>
      </w:r>
      <w:r>
        <w:t>тельство будет продолжать добиваться улучшений в областях, связанных с жизнью основной семейной ячейки, в рамках которой происходит привитие жизненных ценностей и поведенческих моделей. Оно вновь заявило о своей приверженности делу разработки единой политики путем осуществления в сотрудничестве с министерством юстиции усилий, направленных на поощрение основополагающих ценностей, расширение профессиональной подг</w:t>
      </w:r>
      <w:r>
        <w:t>о</w:t>
      </w:r>
      <w:r>
        <w:t>товки и укрепление моделей поведения сотрудников сил безопасности и служб здравоохранения, равно как и других социальных работников. Другим н</w:t>
      </w:r>
      <w:r>
        <w:t>а</w:t>
      </w:r>
      <w:r>
        <w:t>правлением деятельности правительства является предоставление ухода жертвам насилия и их леч</w:t>
      </w:r>
      <w:r>
        <w:t>е</w:t>
      </w:r>
      <w:r>
        <w:t>ние; в этой связи планируется проведение програ</w:t>
      </w:r>
      <w:r>
        <w:t>м</w:t>
      </w:r>
      <w:r>
        <w:t>мы профессиональной подготовки по вопросам предотвращения насилия и ухода за жертв</w:t>
      </w:r>
      <w:r>
        <w:t>а</w:t>
      </w:r>
      <w:r>
        <w:t>ми.</w:t>
      </w:r>
    </w:p>
    <w:p w:rsidR="00000000" w:rsidRDefault="00000000">
      <w:pPr>
        <w:pStyle w:val="DualTxt"/>
      </w:pPr>
      <w:r>
        <w:t>15.</w:t>
      </w:r>
      <w:r>
        <w:tab/>
        <w:t>Кроме того предпринимаются усилия по с</w:t>
      </w:r>
      <w:r>
        <w:t>о</w:t>
      </w:r>
      <w:r>
        <w:t>вершенствованию методов регистрации случаев н</w:t>
      </w:r>
      <w:r>
        <w:t>а</w:t>
      </w:r>
      <w:r>
        <w:t>силия путем создания более совершенных систем сбора данных. В будущем правительство постарае</w:t>
      </w:r>
      <w:r>
        <w:t>т</w:t>
      </w:r>
      <w:r>
        <w:t>ся предоставить Комитету свод более подробных статистических данных. Что касается проблемы торговли людьми, то она отмечает, что в этой о</w:t>
      </w:r>
      <w:r>
        <w:t>б</w:t>
      </w:r>
      <w:r>
        <w:t>ласти были созданы учрежденческие сети, вкл</w:t>
      </w:r>
      <w:r>
        <w:t>ю</w:t>
      </w:r>
      <w:r>
        <w:t>чающие государственные организации и организ</w:t>
      </w:r>
      <w:r>
        <w:t>а</w:t>
      </w:r>
      <w:r>
        <w:t>ции гражданского общества, которые должны п</w:t>
      </w:r>
      <w:r>
        <w:t>о</w:t>
      </w:r>
      <w:r>
        <w:t>мочь правительству выполнить взятое обязательс</w:t>
      </w:r>
      <w:r>
        <w:t>т</w:t>
      </w:r>
      <w:r>
        <w:t>во по укреплению системы правосудия в целях обеспечения надлежащей защиты прав человека. Другой приоритетной областью деятельности пр</w:t>
      </w:r>
      <w:r>
        <w:t>а</w:t>
      </w:r>
      <w:r>
        <w:t>вительства явл</w:t>
      </w:r>
      <w:r>
        <w:t>я</w:t>
      </w:r>
      <w:r>
        <w:t>ется разъяснительно-пропаганди</w:t>
      </w:r>
      <w:r>
        <w:softHyphen/>
        <w:t>стская работа, и в этой связи была определена н</w:t>
      </w:r>
      <w:r>
        <w:t>е</w:t>
      </w:r>
      <w:r>
        <w:t>обходимость учета деятельности подобного рода в планах мероприятий на федеральном уровне.</w:t>
      </w:r>
    </w:p>
    <w:p w:rsidR="00000000" w:rsidRDefault="00000000">
      <w:pPr>
        <w:pStyle w:val="DualTxt"/>
      </w:pPr>
      <w:r>
        <w:t>16.</w:t>
      </w:r>
      <w:r>
        <w:tab/>
        <w:t>Она выражает сожаление по поводу того, что не имеет подробной информации об имеющихся гендерных стереотипах в области образования и признает, что в определенном плане Аргентина о</w:t>
      </w:r>
      <w:r>
        <w:t>т</w:t>
      </w:r>
      <w:r>
        <w:t>стает в своих усилиях по ликвидации подобного рода стереотипов частично в силу того, что прав</w:t>
      </w:r>
      <w:r>
        <w:t>и</w:t>
      </w:r>
      <w:r>
        <w:t>тельство пытается одновременно решить целый ряд проблем. Правительство признает необходимость ликвидации дискриминации в системе образования и понимает, что этот вопрос требует постоянного внимания и выходит за пределы простого принятия законов.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 ди Туйо</w:t>
      </w:r>
      <w:r>
        <w:t xml:space="preserve"> (Аргентина) говорит, что во и</w:t>
      </w:r>
      <w:r>
        <w:t>с</w:t>
      </w:r>
      <w:r>
        <w:t>полнение декларации Общего рынка стран Южного Конуса (МЕРКОСУР) Аргентина уполномочена разработать протокол действий в целях соверше</w:t>
      </w:r>
      <w:r>
        <w:t>н</w:t>
      </w:r>
      <w:r>
        <w:t>ствования стратегий, направленных на борьбу с торговлей женщинами и детьми. В этой связи рег</w:t>
      </w:r>
      <w:r>
        <w:t>у</w:t>
      </w:r>
      <w:r>
        <w:t>лярно проводятся встречи высокого уровня, и в д</w:t>
      </w:r>
      <w:r>
        <w:t>о</w:t>
      </w:r>
      <w:r>
        <w:t>полнение к планам создания совета по борьбе с то</w:t>
      </w:r>
      <w:r>
        <w:t>р</w:t>
      </w:r>
      <w:r>
        <w:t>говлей людьми идет подготовка проекта закона для поддержания этого процесса. При этом, учитывая широкое признание необходимости ликвидировать преступные организации, занимающиеся торговлей людьми, основное внимание уделяется проблеме безнаказанности.</w:t>
      </w:r>
    </w:p>
    <w:p w:rsidR="00000000" w:rsidRDefault="00000000">
      <w:pPr>
        <w:pStyle w:val="DualTxt"/>
      </w:pPr>
      <w:r>
        <w:t>18.</w:t>
      </w:r>
      <w:r>
        <w:tab/>
        <w:t>Она с удовлетворением сообщает Комитету об успешном создании механизмов, предназначенных для претворения в жизнь закона о квотах, который должен обеспечить как минимум 33-процентное представительство женщин в Палате депутатов. По результатам выборов 2003 года 41 процентов сен</w:t>
      </w:r>
      <w:r>
        <w:t>а</w:t>
      </w:r>
      <w:r>
        <w:t>торов в Аргентине — женщины. В этом отношении правительство проводит последовательную полит</w:t>
      </w:r>
      <w:r>
        <w:t>и</w:t>
      </w:r>
      <w:r>
        <w:t>ку, и последние достижения представляют собой реальную победу для женщин.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 11, 12 и 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Г-жа Хан</w:t>
      </w:r>
      <w:r>
        <w:t xml:space="preserve"> говорит, что, несмотря на признаки экономического восстановления, о которых соо</w:t>
      </w:r>
      <w:r>
        <w:t>б</w:t>
      </w:r>
      <w:r>
        <w:t>щили члены делегации Аргентины, а также несмо</w:t>
      </w:r>
      <w:r>
        <w:t>т</w:t>
      </w:r>
      <w:r>
        <w:t>ря на тот факт, что число домашних хозяйств, пр</w:t>
      </w:r>
      <w:r>
        <w:t>о</w:t>
      </w:r>
      <w:r>
        <w:t>живающих в условиях нищеты, сократилось, да</w:t>
      </w:r>
      <w:r>
        <w:t>н</w:t>
      </w:r>
      <w:r>
        <w:t>ные все же свидетельствуют о том, что нищета по-прежнему оказывает огромное воздействие на во</w:t>
      </w:r>
      <w:r>
        <w:t>з</w:t>
      </w:r>
      <w:r>
        <w:t>главляемые женщинами домашние хозяйства. Хотя в распоряжении Комитета уже имеется целый ряд статистических данных, все же представляется сложным провести логически последовательные параллели между представленными данными и пр</w:t>
      </w:r>
      <w:r>
        <w:t>е</w:t>
      </w:r>
      <w:r>
        <w:t>валирующими тенденциями. Поэтому она хотела бы узнать о том, какие специальные меры были прин</w:t>
      </w:r>
      <w:r>
        <w:t>я</w:t>
      </w:r>
      <w:r>
        <w:t>ты со времени начала кризиса с целью включения гендерных перспектив в общую политику развития. Она отмечает, что нищета иначе сказывается на женщинах, по сравнению с мужчинами, и что п</w:t>
      </w:r>
      <w:r>
        <w:t>о</w:t>
      </w:r>
      <w:r>
        <w:t>мимо социальной изоляции женщины подвергаются физическим и психологическим угрозам и поэтому являются чрезвычайно уязвимыми. Меры по иск</w:t>
      </w:r>
      <w:r>
        <w:t>о</w:t>
      </w:r>
      <w:r>
        <w:t>ренению нищеты должны предоставить женщинам доступ к системе социальной защиты населения, а также гарантировать защиту их прав человека. Та</w:t>
      </w:r>
      <w:r>
        <w:t>к</w:t>
      </w:r>
      <w:r>
        <w:t>же необходимо предпринять усилия в области здр</w:t>
      </w:r>
      <w:r>
        <w:t>а</w:t>
      </w:r>
      <w:r>
        <w:t>воохранения и образования, с тем чтобы обеспечить участие женщин в процессе экономического во</w:t>
      </w:r>
      <w:r>
        <w:t>с</w:t>
      </w:r>
      <w:r>
        <w:t>становления. Совершенно ясно, что матери-одиночки находятся в особенно трудном полож</w:t>
      </w:r>
      <w:r>
        <w:t>е</w:t>
      </w:r>
      <w:r>
        <w:t>нии. Согласно данным Детского фонда Организ</w:t>
      </w:r>
      <w:r>
        <w:t>а</w:t>
      </w:r>
      <w:r>
        <w:t>ции Объединенных Наций (ЮНИСЕФ), числе</w:t>
      </w:r>
      <w:r>
        <w:t>н</w:t>
      </w:r>
      <w:r>
        <w:t>ность матерей-одиночек возросла в период с 1990 по 2003 год с 39 до 71 процента, и эта тенденция усугубила положение на рынке детск</w:t>
      </w:r>
      <w:r>
        <w:t>о</w:t>
      </w:r>
      <w:r>
        <w:t>го труда.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Г-жа Паттен</w:t>
      </w:r>
      <w:r>
        <w:t xml:space="preserve"> говорит, что она хотела бы больше узнать об уровне жизни сельских женщин, и в этой связи задает вопрос о том, какой объем бю</w:t>
      </w:r>
      <w:r>
        <w:t>д</w:t>
      </w:r>
      <w:r>
        <w:t>жетных средств был выделен сельским женщинам в рамках осуществляемого правительством сельск</w:t>
      </w:r>
      <w:r>
        <w:t>о</w:t>
      </w:r>
      <w:r>
        <w:t>хозяйственного проекта. Касаясь проекта для сел</w:t>
      </w:r>
      <w:r>
        <w:t>ь</w:t>
      </w:r>
      <w:r>
        <w:t>ских женщин, осуществляемого Национальным с</w:t>
      </w:r>
      <w:r>
        <w:t>о</w:t>
      </w:r>
      <w:r>
        <w:t>ветом по делам женщин, она задает вопрос о том, была ли проведена оценка эффективности осущес</w:t>
      </w:r>
      <w:r>
        <w:t>т</w:t>
      </w:r>
      <w:r>
        <w:t>вляемой в рамках этого проекта профессиональной подготовки сельских женщин, а также о том, скол</w:t>
      </w:r>
      <w:r>
        <w:t>ь</w:t>
      </w:r>
      <w:r>
        <w:t>ко женщин реально воспользовались результатами этих проектов. Она также хотела бы узнать о том, предоставляются ли этим женщинам какие-либо другие виды помощи, каковы основные препятс</w:t>
      </w:r>
      <w:r>
        <w:t>т</w:t>
      </w:r>
      <w:r>
        <w:t>вия, мешающие получению земельных участков и кредитов, а также какая помощь предоставляется в целях улучшения сбыта продукции. Она также з</w:t>
      </w:r>
      <w:r>
        <w:t>а</w:t>
      </w:r>
      <w:r>
        <w:t>дает вопрос о том, был ли проведен какой-либо сельскохозяйственный обзор по вопросам доступа к землевладению и были ли разработаны какие-либо социально-политические программы для сельских женщин. Что касается проведения национального симпозиума и тех конкретных мер, которые были приняты в области образования, она спрашивает о том, сколь приоритетное внимание было уделено другим выводам, сделанным на этом симпозиуме, особенно в отношении вопросов здравоохранения, состояния и охраны окружающей среды, доступа к земле и других поднятых вопросов. Она говорит, что она особенно заинтересована в получении и</w:t>
      </w:r>
      <w:r>
        <w:t>н</w:t>
      </w:r>
      <w:r>
        <w:t>формации о том, на каком уровне были приняты решения и какое количество женщин из сельских районов приняло участие в этом процессе. Она пр</w:t>
      </w:r>
      <w:r>
        <w:t>о</w:t>
      </w:r>
      <w:r>
        <w:t>сит представить подробную информацию о пр</w:t>
      </w:r>
      <w:r>
        <w:t>о</w:t>
      </w:r>
      <w:r>
        <w:t>граммах ремонта и строительства сельских школ, а также спрашивает о том, сколько школ планируется построить или отремонтировать в сельских ра</w:t>
      </w:r>
      <w:r>
        <w:t>й</w:t>
      </w:r>
      <w:r>
        <w:t>онах, какое количество этих школ являются школ</w:t>
      </w:r>
      <w:r>
        <w:t>а</w:t>
      </w:r>
      <w:r>
        <w:t>ми для девочек, каковы сроки осуществления этих программ и каков объем бюджетных средств, выд</w:t>
      </w:r>
      <w:r>
        <w:t>е</w:t>
      </w:r>
      <w:r>
        <w:t>ле</w:t>
      </w:r>
      <w:r>
        <w:t>н</w:t>
      </w:r>
      <w:r>
        <w:t>ных на цели строительства.</w:t>
      </w:r>
    </w:p>
    <w:p w:rsidR="00000000" w:rsidRDefault="00000000">
      <w:pPr>
        <w:pStyle w:val="DualTxt"/>
      </w:pPr>
      <w:r>
        <w:t>21.</w:t>
      </w:r>
      <w:r>
        <w:tab/>
        <w:t>Она считает, что представленные показатели материнской смертности являются довольно выс</w:t>
      </w:r>
      <w:r>
        <w:t>о</w:t>
      </w:r>
      <w:r>
        <w:t>кими, и поэтому хотела бы получить дополнител</w:t>
      </w:r>
      <w:r>
        <w:t>ь</w:t>
      </w:r>
      <w:r>
        <w:t>ную информацию о том, имеют ли сельские же</w:t>
      </w:r>
      <w:r>
        <w:t>н</w:t>
      </w:r>
      <w:r>
        <w:t>щины доступ к всеобъемлющему медицинскому о</w:t>
      </w:r>
      <w:r>
        <w:t>б</w:t>
      </w:r>
      <w:r>
        <w:t>служиванию. В заключение она хотела бы подчер</w:t>
      </w:r>
      <w:r>
        <w:t>к</w:t>
      </w:r>
      <w:r>
        <w:t>нуть, что криминализация аборта оказывает разр</w:t>
      </w:r>
      <w:r>
        <w:t>у</w:t>
      </w:r>
      <w:r>
        <w:t>шительное воздействие на жизнь сельских женщин, и просит членов делегации Аргентины представить информацию о том, планирует ли правительство пересмотреть закон об або</w:t>
      </w:r>
      <w:r>
        <w:t>р</w:t>
      </w:r>
      <w:r>
        <w:t>тах.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Г-жа Гонсалес Мартинес</w:t>
      </w:r>
      <w:r>
        <w:t xml:space="preserve"> говорит, что, как ей представляется, программа медицинского обслуж</w:t>
      </w:r>
      <w:r>
        <w:t>и</w:t>
      </w:r>
      <w:r>
        <w:t>вания осуществляется неравномерно и что в нек</w:t>
      </w:r>
      <w:r>
        <w:t>о</w:t>
      </w:r>
      <w:r>
        <w:t>торых областях налицо очевидные недостатки. Она будет признательна, если члены делегации проко</w:t>
      </w:r>
      <w:r>
        <w:t>м</w:t>
      </w:r>
      <w:r>
        <w:t>ментируют вопрос об осуществлении государстве</w:t>
      </w:r>
      <w:r>
        <w:t>н</w:t>
      </w:r>
      <w:r>
        <w:t>ной политики в области здравоохранения и, в час</w:t>
      </w:r>
      <w:r>
        <w:t>т</w:t>
      </w:r>
      <w:r>
        <w:t>ности, остановятся на следующих вопросах: какое воздействие здравоохранение оказывает на полож</w:t>
      </w:r>
      <w:r>
        <w:t>е</w:t>
      </w:r>
      <w:r>
        <w:t>ние женщин, находящихся в уязвимых ситуациях, и особенно тех женщин, которые проживают в отд</w:t>
      </w:r>
      <w:r>
        <w:t>а</w:t>
      </w:r>
      <w:r>
        <w:t>ленных областях, и как правительство планирует укрепить осуществление этой политики. Учитывая вызывающую тревогу высокую частотность забол</w:t>
      </w:r>
      <w:r>
        <w:t>е</w:t>
      </w:r>
      <w:r>
        <w:t>ваний, передаваемых половым путем, число кот</w:t>
      </w:r>
      <w:r>
        <w:t>о</w:t>
      </w:r>
      <w:r>
        <w:t>рых удвоилось в период с 1998 по 2002 годы, она спрашивает, как правительство планирует решать эту проблему и что было достигнуто в ходе осущ</w:t>
      </w:r>
      <w:r>
        <w:t>е</w:t>
      </w:r>
      <w:r>
        <w:t>ствления государственной стратегии в области пр</w:t>
      </w:r>
      <w:r>
        <w:t>о</w:t>
      </w:r>
      <w:r>
        <w:t>филактики ВИЧ/СПИДа. Ее также особенно бесп</w:t>
      </w:r>
      <w:r>
        <w:t>о</w:t>
      </w:r>
      <w:r>
        <w:t>коят вопросы о подростковой беременности и о м</w:t>
      </w:r>
      <w:r>
        <w:t>а</w:t>
      </w:r>
      <w:r>
        <w:t>теринской заболеваемости и материнской смертн</w:t>
      </w:r>
      <w:r>
        <w:t>о</w:t>
      </w:r>
      <w:r>
        <w:t>сти, особенно учитывая тот факт, что в определе</w:t>
      </w:r>
      <w:r>
        <w:t>н</w:t>
      </w:r>
      <w:r>
        <w:t>ных отношениях программы полового воспитания и распространения противозачаточных средств ната</w:t>
      </w:r>
      <w:r>
        <w:t>л</w:t>
      </w:r>
      <w:r>
        <w:t>киваются на определенные табу. Она задает вопрос о том, какие практические и административные м</w:t>
      </w:r>
      <w:r>
        <w:t>е</w:t>
      </w:r>
      <w:r>
        <w:t>ры были приняты или запланированы в этой обла</w:t>
      </w:r>
      <w:r>
        <w:t>с</w:t>
      </w:r>
      <w:r>
        <w:t>ти в целях улучшения создавшегося положения и в какой степени правительство намерено проводить пропагандистско-разъяснительные кампании среди молодежи и детей по вопросам полового воспит</w:t>
      </w:r>
      <w:r>
        <w:t>а</w:t>
      </w:r>
      <w:r>
        <w:t>ния. Она с нетерпением ожидает следующего до</w:t>
      </w:r>
      <w:r>
        <w:t>к</w:t>
      </w:r>
      <w:r>
        <w:t>лада Аргентины, в котором, как она надеется, будет представлена более подробная информация в отн</w:t>
      </w:r>
      <w:r>
        <w:t>о</w:t>
      </w:r>
      <w:r>
        <w:t>шении принятых корректировочных мер и дости</w:t>
      </w:r>
      <w:r>
        <w:t>г</w:t>
      </w:r>
      <w:r>
        <w:t>нутых результатов.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Г-жа Феррер Гомес</w:t>
      </w:r>
      <w:r>
        <w:t xml:space="preserve"> задает вопрос о том, в к</w:t>
      </w:r>
      <w:r>
        <w:t>а</w:t>
      </w:r>
      <w:r>
        <w:t>кой степени правительство учитывало гендерную перспективу в национальных политике и програ</w:t>
      </w:r>
      <w:r>
        <w:t>м</w:t>
      </w:r>
      <w:r>
        <w:t>мах, таких как Национальный план продовольс</w:t>
      </w:r>
      <w:r>
        <w:t>т</w:t>
      </w:r>
      <w:r>
        <w:t>венной безопасности (см. доклад, стр.4), Наци</w:t>
      </w:r>
      <w:r>
        <w:t>о</w:t>
      </w:r>
      <w:r>
        <w:t>нальный план местного развития и развития соц</w:t>
      </w:r>
      <w:r>
        <w:t>и</w:t>
      </w:r>
      <w:r>
        <w:t>альной экономики (План «За работу!») (см. доклад, стр.9) и План содействия укреплению семьи (см. доклад, стр.6), и старалось содействовать доступу женщин к более доходной работе. В докладе (стр.9) указывается, что правительство планирует внести изменения в Программу для безработных глав д</w:t>
      </w:r>
      <w:r>
        <w:t>о</w:t>
      </w:r>
      <w:r>
        <w:t>машних хозяйств, большинство которых составляют женщины: одним из таких изменений может стать увязывание размера пособий с числом детей в с</w:t>
      </w:r>
      <w:r>
        <w:t>е</w:t>
      </w:r>
      <w:r>
        <w:t>мье. Также необходимо сделать что-то и в связи с тем фактом, что более половины оплачиваемых р</w:t>
      </w:r>
      <w:r>
        <w:t>а</w:t>
      </w:r>
      <w:r>
        <w:t>ботниц либо вообще не получают социальных п</w:t>
      </w:r>
      <w:r>
        <w:t>о</w:t>
      </w:r>
      <w:r>
        <w:t>собий, либо получают частичные пособия и что многие престарелые женщины выходят на пенсию либо вообще без всякой пенсии, либо с минимал</w:t>
      </w:r>
      <w:r>
        <w:t>ь</w:t>
      </w:r>
      <w:r>
        <w:t>ной пенсией. Женщинам, участвующим в выполн</w:t>
      </w:r>
      <w:r>
        <w:t>е</w:t>
      </w:r>
      <w:r>
        <w:t>нии Плана «За работу!», необходимо предоставить специальную поддержку и дополнительные стим</w:t>
      </w:r>
      <w:r>
        <w:t>у</w:t>
      </w:r>
      <w:r>
        <w:t>лы. Было бы полезно получить дополнительную информацию о том, что делается в целях ликвид</w:t>
      </w:r>
      <w:r>
        <w:t>а</w:t>
      </w:r>
      <w:r>
        <w:t>ции того огромного разрыва, который существует в заработной плате женщин и мужчин, выполняющих одинаковую работу, а также о прогрессе, достигн</w:t>
      </w:r>
      <w:r>
        <w:t>у</w:t>
      </w:r>
      <w:r>
        <w:t>том в осуществлении программ создания равных возможностей и обеспечения равного обращения на рабочем месте, и о налоговой системе, которая, как представляется, предусматривает большее налог</w:t>
      </w:r>
      <w:r>
        <w:t>о</w:t>
      </w:r>
      <w:r>
        <w:t>вое бремя для же</w:t>
      </w:r>
      <w:r>
        <w:t>н</w:t>
      </w:r>
      <w:r>
        <w:t>щин, чем для мужчин.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Г-жа Коломбо</w:t>
      </w:r>
      <w:r>
        <w:t xml:space="preserve"> (Аргентина) говорит, что даже в тех случаях, когда гендерный компонент не явл</w:t>
      </w:r>
      <w:r>
        <w:t>я</w:t>
      </w:r>
      <w:r>
        <w:t>ется как таковой частью политики и программ, пр</w:t>
      </w:r>
      <w:r>
        <w:t>а</w:t>
      </w:r>
      <w:r>
        <w:t>вительство — в ходе их разработки и осуществл</w:t>
      </w:r>
      <w:r>
        <w:t>е</w:t>
      </w:r>
      <w:r>
        <w:t>ния — не рассматривает женщин только как бен</w:t>
      </w:r>
      <w:r>
        <w:t>е</w:t>
      </w:r>
      <w:r>
        <w:t>фициаров социальной помощи, а стремится поб</w:t>
      </w:r>
      <w:r>
        <w:t>у</w:t>
      </w:r>
      <w:r>
        <w:t>дить их к работе по найму с получением заработка, одновременно признавая при этом ценность д</w:t>
      </w:r>
      <w:r>
        <w:t>о</w:t>
      </w:r>
      <w:r>
        <w:t>машней работы как таковой необходимость того, чтобы мужчины выполняли более справедливую часть такой работы. Правительство всегда стрем</w:t>
      </w:r>
      <w:r>
        <w:t>и</w:t>
      </w:r>
      <w:r>
        <w:t>лось поощрять оплачиваемую работу. Например, Программа для безработных глав домашних х</w:t>
      </w:r>
      <w:r>
        <w:t>о</w:t>
      </w:r>
      <w:r>
        <w:t>зяйств позволяет бенефициарам получать пособия, получая при этом заработную плату в течение п</w:t>
      </w:r>
      <w:r>
        <w:t>е</w:t>
      </w:r>
      <w:r>
        <w:t>риода до шести м</w:t>
      </w:r>
      <w:r>
        <w:t>е</w:t>
      </w:r>
      <w:r>
        <w:t>сяцев.</w:t>
      </w:r>
    </w:p>
    <w:p w:rsidR="00000000" w:rsidRDefault="00000000">
      <w:pPr>
        <w:pStyle w:val="DualTxt"/>
      </w:pPr>
      <w:r>
        <w:t>25.</w:t>
      </w:r>
      <w:r>
        <w:tab/>
        <w:t>Введенный недавно в действие Национальный план обеспечения продовольственной безопасн</w:t>
      </w:r>
      <w:r>
        <w:t>о</w:t>
      </w:r>
      <w:r>
        <w:t xml:space="preserve">сти, </w:t>
      </w:r>
      <w:r>
        <w:br/>
        <w:t>бюджет которого составляет 470 млн. песо, позв</w:t>
      </w:r>
      <w:r>
        <w:t>о</w:t>
      </w:r>
      <w:r>
        <w:t>лил добиться существенного улучшения в созда</w:t>
      </w:r>
      <w:r>
        <w:t>в</w:t>
      </w:r>
      <w:r>
        <w:t>шемся положении за счет создания пунктов бе</w:t>
      </w:r>
      <w:r>
        <w:t>с</w:t>
      </w:r>
      <w:r>
        <w:t>платного питания и непосредственного предоста</w:t>
      </w:r>
      <w:r>
        <w:t>в</w:t>
      </w:r>
      <w:r>
        <w:t>ления учащимся школьных обедов, а также путем поощрения индивидуальной самодостаточности в производстве продуктов питания и предоставления лечебного питания беременным женщинам и мл</w:t>
      </w:r>
      <w:r>
        <w:t>а</w:t>
      </w:r>
      <w:r>
        <w:t>денцам.</w:t>
      </w:r>
    </w:p>
    <w:p w:rsidR="00000000" w:rsidRDefault="00000000">
      <w:pPr>
        <w:pStyle w:val="DualTxt"/>
      </w:pPr>
      <w:r>
        <w:t>26.</w:t>
      </w:r>
      <w:r>
        <w:tab/>
        <w:t>Необходимо уточнить социальные показатели нищеты в Аргентине. Единственным индикатором, от которого зависит размер предоставляемых пос</w:t>
      </w:r>
      <w:r>
        <w:t>о</w:t>
      </w:r>
      <w:r>
        <w:t>бий, является уровень дохода; при этом совершенно не учитывается, что план предоставления беспла</w:t>
      </w:r>
      <w:r>
        <w:t>т</w:t>
      </w:r>
      <w:r>
        <w:t>ных лекарств в более 6000 медицинских пунктах по всей стране или предоставление детям из бедных семей пособий на получение бесплатного образов</w:t>
      </w:r>
      <w:r>
        <w:t>а</w:t>
      </w:r>
      <w:r>
        <w:t>ния оказывают колоссальную помощь бедным семьям.</w:t>
      </w:r>
    </w:p>
    <w:p w:rsidR="00000000" w:rsidRDefault="00000000">
      <w:pPr>
        <w:pStyle w:val="DualTxt"/>
      </w:pPr>
      <w:r>
        <w:t>27.</w:t>
      </w:r>
      <w:r>
        <w:tab/>
        <w:t>Правительство уже рассматривает вопрос об увязывании размера пособий, выплачиваемых в рамках Программы для безработных глав домашних хозяйств, с размером семьи, однако главным н</w:t>
      </w:r>
      <w:r>
        <w:t>а</w:t>
      </w:r>
      <w:r>
        <w:t>правлением Национального плана местного разв</w:t>
      </w:r>
      <w:r>
        <w:t>и</w:t>
      </w:r>
      <w:r>
        <w:t>тия и развития социальной экономики является п</w:t>
      </w:r>
      <w:r>
        <w:t>о</w:t>
      </w:r>
      <w:r>
        <w:t>ощрение семей к переходу от пособий по социал</w:t>
      </w:r>
      <w:r>
        <w:t>ь</w:t>
      </w:r>
      <w:r>
        <w:t>ному обеспечению к трудоустройству и самообе</w:t>
      </w:r>
      <w:r>
        <w:t>с</w:t>
      </w:r>
      <w:r>
        <w:t>печению. План содействия укреплению семьи, к</w:t>
      </w:r>
      <w:r>
        <w:t>о</w:t>
      </w:r>
      <w:r>
        <w:t>торый охватывает около 250 000 семей в различных провинциях, предусматривает различные подходы: содействие осуществлению прав, предоставление профессиональной подготовки для получения раб</w:t>
      </w:r>
      <w:r>
        <w:t>о</w:t>
      </w:r>
      <w:r>
        <w:t>ты и оказание помощи для получения образования; при этом главная цель этого Плана заключается не только в том, чтобы обеспечить каждую семью о</w:t>
      </w:r>
      <w:r>
        <w:t>с</w:t>
      </w:r>
      <w:r>
        <w:t>новным доходом, но и в том, чтобы создать предп</w:t>
      </w:r>
      <w:r>
        <w:t>о</w:t>
      </w:r>
      <w:r>
        <w:t>сылки для повышения ее уро</w:t>
      </w:r>
      <w:r>
        <w:t>в</w:t>
      </w:r>
      <w:r>
        <w:t>ня жизни.</w:t>
      </w:r>
    </w:p>
    <w:p w:rsidR="00000000" w:rsidRDefault="00000000">
      <w:pPr>
        <w:pStyle w:val="DualTxt"/>
      </w:pPr>
      <w:r>
        <w:t>28.</w:t>
      </w:r>
      <w:r>
        <w:tab/>
        <w:t>Национальный совет по делам женщин разр</w:t>
      </w:r>
      <w:r>
        <w:t>а</w:t>
      </w:r>
      <w:r>
        <w:t>ботал Национальную программу «Женщина, равн</w:t>
      </w:r>
      <w:r>
        <w:t>о</w:t>
      </w:r>
      <w:r>
        <w:t>правие и занятость» (см. доклад, стр.12) первон</w:t>
      </w:r>
      <w:r>
        <w:t>а</w:t>
      </w:r>
      <w:r>
        <w:t>чально в качестве программы профессиональной подготовки и особенно надежной и новаторской программы приобретения женщинами навыков в области предпринимательства. Недавно Совет ра</w:t>
      </w:r>
      <w:r>
        <w:t>с</w:t>
      </w:r>
      <w:r>
        <w:t>ширил сферу действия этой Программы, включив в нее технические группы из Плана «За работу!», к</w:t>
      </w:r>
      <w:r>
        <w:t>о</w:t>
      </w:r>
      <w:r>
        <w:t>торые будут совместно с провинциальными же</w:t>
      </w:r>
      <w:r>
        <w:t>н</w:t>
      </w:r>
      <w:r>
        <w:t>скими учреждениями и неправительственными о</w:t>
      </w:r>
      <w:r>
        <w:t>р</w:t>
      </w:r>
      <w:r>
        <w:t>ганизациями контролировать эффективность пр</w:t>
      </w:r>
      <w:r>
        <w:t>е</w:t>
      </w:r>
      <w:r>
        <w:t>доставляемой профессиональной подготовки. К концу 2004 года эта расширенная программа будет осуществляться в шести регионах.</w:t>
      </w:r>
    </w:p>
    <w:p w:rsidR="00000000" w:rsidRDefault="00000000">
      <w:pPr>
        <w:pStyle w:val="DualTxt"/>
      </w:pPr>
      <w:r>
        <w:t>29.</w:t>
      </w:r>
      <w:r>
        <w:tab/>
        <w:t>Ситуация в сфере занятости улучшилась в п</w:t>
      </w:r>
      <w:r>
        <w:t>о</w:t>
      </w:r>
      <w:r>
        <w:t>следнее время в результате создания единой сист</w:t>
      </w:r>
      <w:r>
        <w:t>е</w:t>
      </w:r>
      <w:r>
        <w:t>мы семейных пособий, в рамках которой предо</w:t>
      </w:r>
      <w:r>
        <w:t>с</w:t>
      </w:r>
      <w:r>
        <w:t>тавляемые государством пособия выплачиваются уже не работодателями, а Министерством труда н</w:t>
      </w:r>
      <w:r>
        <w:t>е</w:t>
      </w:r>
      <w:r>
        <w:t>посредственно тем женщинам или мужчинам, кот</w:t>
      </w:r>
      <w:r>
        <w:t>о</w:t>
      </w:r>
      <w:r>
        <w:t>рые имеют на них право, тем самым ликвидируя возможность введения ограничений или злоупо</w:t>
      </w:r>
      <w:r>
        <w:t>т</w:t>
      </w:r>
      <w:r>
        <w:t>реблений. Другая политика Министерства труда, которая должна в значительной степени улучшить положение женщин, связана с регулированием т</w:t>
      </w:r>
      <w:r>
        <w:t>е</w:t>
      </w:r>
      <w:r>
        <w:t>невой экономики за счет наделения инспекторов полномочиями налагать штрафы на работодателей в тех случаях, когда последние не представляют и</w:t>
      </w:r>
      <w:r>
        <w:t>н</w:t>
      </w:r>
      <w:r>
        <w:t>формацию о наличии работников и не выплачивают им пособия по социальному обеспечению и пенс</w:t>
      </w:r>
      <w:r>
        <w:t>и</w:t>
      </w:r>
      <w:r>
        <w:t>онные пособия. Теперь министерство имеет больше возможностей для ведения учета фактического ра</w:t>
      </w:r>
      <w:r>
        <w:t>з</w:t>
      </w:r>
      <w:r>
        <w:t>мера тр</w:t>
      </w:r>
      <w:r>
        <w:t>у</w:t>
      </w:r>
      <w:r>
        <w:t>довых ресурсов.</w:t>
      </w:r>
    </w:p>
    <w:p w:rsidR="00000000" w:rsidRDefault="00000000">
      <w:pPr>
        <w:pStyle w:val="DualTxt"/>
      </w:pPr>
      <w:r>
        <w:t>30.</w:t>
      </w:r>
      <w:r>
        <w:tab/>
        <w:t>Аналогичным образом недавнее создание О</w:t>
      </w:r>
      <w:r>
        <w:t>б</w:t>
      </w:r>
      <w:r>
        <w:t>щественного земельного банка позволит правител</w:t>
      </w:r>
      <w:r>
        <w:t>ь</w:t>
      </w:r>
      <w:r>
        <w:t>ству провести общую оценку имеющегося земел</w:t>
      </w:r>
      <w:r>
        <w:t>ь</w:t>
      </w:r>
      <w:r>
        <w:t>ного фонда. На протяжении прошлого столетия правительство уже рассматривало пути предоста</w:t>
      </w:r>
      <w:r>
        <w:t>в</w:t>
      </w:r>
      <w:r>
        <w:t>ления скваттерам правового титула на участки г</w:t>
      </w:r>
      <w:r>
        <w:t>о</w:t>
      </w:r>
      <w:r>
        <w:t>сударственной земли, однако теперь этот Банк пр</w:t>
      </w:r>
      <w:r>
        <w:t>е</w:t>
      </w:r>
      <w:r>
        <w:t>доставит правительству ресурсы для проведения в жизнь всеобъемлющей поселенческой политики в отношении тех поселений, которые не предлагают нормальных условий для прожив</w:t>
      </w:r>
      <w:r>
        <w:t>а</w:t>
      </w:r>
      <w:r>
        <w:t>ния.</w:t>
      </w:r>
    </w:p>
    <w:p w:rsidR="00000000" w:rsidRDefault="00000000">
      <w:pPr>
        <w:pStyle w:val="DualTxt"/>
      </w:pPr>
      <w:r>
        <w:t>31.</w:t>
      </w:r>
      <w:r>
        <w:tab/>
        <w:t>Правительство осуществляет большое число инициатив, направленных конкретно на пять ми</w:t>
      </w:r>
      <w:r>
        <w:t>л</w:t>
      </w:r>
      <w:r>
        <w:t>лионов сельских женщин в стране. Действуя в ра</w:t>
      </w:r>
      <w:r>
        <w:t>м</w:t>
      </w:r>
      <w:r>
        <w:t>ках своей Национальной программы «Женщина, равноправие и занятость», Национальный совет по делам женщин сотрудничает с Национальным со</w:t>
      </w:r>
      <w:r>
        <w:t>ю</w:t>
      </w:r>
      <w:r>
        <w:t>зом сельскохозяйственных рабочих и Сетью же</w:t>
      </w:r>
      <w:r>
        <w:t>н</w:t>
      </w:r>
      <w:r>
        <w:t>ских профсоюзов (см. доклад, стр.12) в осущест</w:t>
      </w:r>
      <w:r>
        <w:t>в</w:t>
      </w:r>
      <w:r>
        <w:t>лении целого ряда мероприятий, направленных на улучшение их пол</w:t>
      </w:r>
      <w:r>
        <w:t>о</w:t>
      </w:r>
      <w:r>
        <w:t>жения.</w:t>
      </w:r>
    </w:p>
    <w:p w:rsidR="00000000" w:rsidRDefault="00000000">
      <w:pPr>
        <w:pStyle w:val="DualTxt"/>
      </w:pPr>
      <w:r>
        <w:t>32.</w:t>
      </w:r>
      <w:r>
        <w:tab/>
        <w:t>В стремлении количественно определить долю невознаграждаемой работы женщин в национал</w:t>
      </w:r>
      <w:r>
        <w:t>ь</w:t>
      </w:r>
      <w:r>
        <w:t>ном богатстве Буэнос-Айрес принял соответству</w:t>
      </w:r>
      <w:r>
        <w:t>ю</w:t>
      </w:r>
      <w:r>
        <w:t>щее муниципальное законодательство, действуя на основе результатов исследования, проведенного в сотрудничестве с одной из неправительственных организаций; в настоящее время правительство ст</w:t>
      </w:r>
      <w:r>
        <w:t>а</w:t>
      </w:r>
      <w:r>
        <w:t>рается распространить подобные исследования на другие части страны.</w:t>
      </w:r>
    </w:p>
    <w:p w:rsidR="00000000" w:rsidRDefault="00000000">
      <w:pPr>
        <w:pStyle w:val="DualTxt"/>
      </w:pPr>
      <w:r>
        <w:t>33.</w:t>
      </w:r>
      <w:r>
        <w:tab/>
        <w:t>Количественные показатели, запрошенные г</w:t>
      </w:r>
      <w:r>
        <w:noBreakHyphen/>
        <w:t>жой Паттен, будут представлены позднее.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Г-жа Паломеке</w:t>
      </w:r>
      <w:r>
        <w:t xml:space="preserve"> (Аргентина) говорит, что, о</w:t>
      </w:r>
      <w:r>
        <w:t>т</w:t>
      </w:r>
      <w:r>
        <w:t>вечая на требования неправительственных орган</w:t>
      </w:r>
      <w:r>
        <w:t>и</w:t>
      </w:r>
      <w:r>
        <w:t>заций, Национальный банк Аргентины создал Н</w:t>
      </w:r>
      <w:r>
        <w:t>а</w:t>
      </w:r>
      <w:r>
        <w:t>циональный фонд для организации мелкого пре</w:t>
      </w:r>
      <w:r>
        <w:t>д</w:t>
      </w:r>
      <w:r>
        <w:t>принимательства, бюджет которого составляет 3,5 млн. долл.США (см. доклад, стр.13). К насто</w:t>
      </w:r>
      <w:r>
        <w:t>я</w:t>
      </w:r>
      <w:r>
        <w:t>щему времени этот Фонд помог созданию 650 и</w:t>
      </w:r>
      <w:r>
        <w:t>н</w:t>
      </w:r>
      <w:r>
        <w:t>дивидуальных или кооперативных мелких предпр</w:t>
      </w:r>
      <w:r>
        <w:t>и</w:t>
      </w:r>
      <w:r>
        <w:t>ятий путем предоставления гарантированных 7</w:t>
      </w:r>
      <w:r>
        <w:noBreakHyphen/>
        <w:t>процентных займов в размере от 3000 до 30 000 песо, тем самым позволяя бенефициарам п</w:t>
      </w:r>
      <w:r>
        <w:t>е</w:t>
      </w:r>
      <w:r>
        <w:t>рейти из неформального сектора экономики, 40 процентов которого составляют женщины, в се</w:t>
      </w:r>
      <w:r>
        <w:t>к</w:t>
      </w:r>
      <w:r>
        <w:t>тор формальной экономики и содействуя в ходе эт</w:t>
      </w:r>
      <w:r>
        <w:t>о</w:t>
      </w:r>
      <w:r>
        <w:t>го процесса местному разв</w:t>
      </w:r>
      <w:r>
        <w:t>и</w:t>
      </w:r>
      <w:r>
        <w:t>тию.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Г-жа Коломбо</w:t>
      </w:r>
      <w:r>
        <w:t xml:space="preserve"> (Аргентина) говорит, что ос</w:t>
      </w:r>
      <w:r>
        <w:t>у</w:t>
      </w:r>
      <w:r>
        <w:t>ществление Национальной программы борьбы за сексуальное здоровье и ответственный подход к д</w:t>
      </w:r>
      <w:r>
        <w:t>е</w:t>
      </w:r>
      <w:r>
        <w:t>торождению (см. доклад, стр.16) — совместной Программы Национального совета по делам же</w:t>
      </w:r>
      <w:r>
        <w:t>н</w:t>
      </w:r>
      <w:r>
        <w:t>щин и Министерства здравоохранения — обеспеч</w:t>
      </w:r>
      <w:r>
        <w:t>и</w:t>
      </w:r>
      <w:r>
        <w:t>ло доступ к услугам в области репродуктивного здоровья, а также позволило женщинам осущест</w:t>
      </w:r>
      <w:r>
        <w:t>в</w:t>
      </w:r>
      <w:r>
        <w:t>лять свои репродуктивные права. Для осуществл</w:t>
      </w:r>
      <w:r>
        <w:t>е</w:t>
      </w:r>
      <w:r>
        <w:t>ния этой Программы государство предоставило провинциям национальные ресурсы. Кроме того, был разработан законопроект о деторождении, у</w:t>
      </w:r>
      <w:r>
        <w:t>с</w:t>
      </w:r>
      <w:r>
        <w:t>танавливающий определенные нормы для медици</w:t>
      </w:r>
      <w:r>
        <w:t>н</w:t>
      </w:r>
      <w:r>
        <w:t>ского персонала, работающего в этой области, и предусматривающий вовлечение в этот процесс мужей, с тем чтобы создать все условия для того, чтобы женщины рожали детей в более заботливой обст</w:t>
      </w:r>
      <w:r>
        <w:t>а</w:t>
      </w:r>
      <w:r>
        <w:t>новке.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Г-жа ди Туйо</w:t>
      </w:r>
      <w:r>
        <w:t xml:space="preserve"> (Аргентина) разъясняет, что з</w:t>
      </w:r>
      <w:r>
        <w:t>а</w:t>
      </w:r>
      <w:r>
        <w:t>кон, учреждающий Национальную программу борьбы за сексуальное здоровье и ответственный подход к деторождению, является относительно н</w:t>
      </w:r>
      <w:r>
        <w:t>о</w:t>
      </w:r>
      <w:r>
        <w:t>вым законом, и его воздействие еще не было оцен</w:t>
      </w:r>
      <w:r>
        <w:t>е</w:t>
      </w:r>
      <w:r>
        <w:t>но. Кроме того, провинции пользуются автономией в деле осуществления положений этого закона. Н</w:t>
      </w:r>
      <w:r>
        <w:t>а</w:t>
      </w:r>
      <w:r>
        <w:t>циональный совет по делам женщин несет ответс</w:t>
      </w:r>
      <w:r>
        <w:t>т</w:t>
      </w:r>
      <w:r>
        <w:t>венность за мониторинг воздействия этого закона на территории страны, сотрудничая в этих целях со многими женскими неправительственными орган</w:t>
      </w:r>
      <w:r>
        <w:t>и</w:t>
      </w:r>
      <w:r>
        <w:t>зациями. Министерства здравоохранения стран — членов МЕРКОСУР выпустили недавно совмес</w:t>
      </w:r>
      <w:r>
        <w:t>т</w:t>
      </w:r>
      <w:r>
        <w:t>ную декларацию, текст которой будет распростр</w:t>
      </w:r>
      <w:r>
        <w:t>а</w:t>
      </w:r>
      <w:r>
        <w:t>нен среди членов Комитета. Эта декларация соде</w:t>
      </w:r>
      <w:r>
        <w:t>р</w:t>
      </w:r>
      <w:r>
        <w:t>жит обязательство предпринимать усилия к обесп</w:t>
      </w:r>
      <w:r>
        <w:t>е</w:t>
      </w:r>
      <w:r>
        <w:t>чению всеобщего доступа к услугам в области р</w:t>
      </w:r>
      <w:r>
        <w:t>е</w:t>
      </w:r>
      <w:r>
        <w:t>продуктивного и сексуального здоровья, и особенно доступа подростков и молодежи, на основе инфо</w:t>
      </w:r>
      <w:r>
        <w:t>р</w:t>
      </w:r>
      <w:r>
        <w:t>мированного согласия и гарантированной конф</w:t>
      </w:r>
      <w:r>
        <w:t>и</w:t>
      </w:r>
      <w:r>
        <w:t>денциальности. Будут удвоены усилия, направле</w:t>
      </w:r>
      <w:r>
        <w:t>н</w:t>
      </w:r>
      <w:r>
        <w:t>ные на сокращение материнской смертности и м</w:t>
      </w:r>
      <w:r>
        <w:t>а</w:t>
      </w:r>
      <w:r>
        <w:t>теринской заболеваемости; при этом особое вним</w:t>
      </w:r>
      <w:r>
        <w:t>а</w:t>
      </w:r>
      <w:r>
        <w:t>ние будет уделяться вопросам обеспечения без</w:t>
      </w:r>
      <w:r>
        <w:t>о</w:t>
      </w:r>
      <w:r>
        <w:t>пасных родов, предоставления высококачественной акушерской помощи и доступа к услугам по пр</w:t>
      </w:r>
      <w:r>
        <w:t>е</w:t>
      </w:r>
      <w:r>
        <w:t>кращению беременности там, где закон разрешает предоставление подобного рода услуг. Также будет предприняты усилия, направленные на ликвидацию насилия в отношении женщин, и особенно секс</w:t>
      </w:r>
      <w:r>
        <w:t>у</w:t>
      </w:r>
      <w:r>
        <w:t>ального насилия. Аргентина придерживается этих политических обязательств на всех международных мероприятиях.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Г-жа Коломбо</w:t>
      </w:r>
      <w:r>
        <w:t xml:space="preserve"> (Аргентина) говорит, что пол</w:t>
      </w:r>
      <w:r>
        <w:t>и</w:t>
      </w:r>
      <w:r>
        <w:t>тика правительства направлена на предупреждение абортов путем предоставления членам семей до</w:t>
      </w:r>
      <w:r>
        <w:t>с</w:t>
      </w:r>
      <w:r>
        <w:t>тупа к высококачественным услугам в области пл</w:t>
      </w:r>
      <w:r>
        <w:t>а</w:t>
      </w:r>
      <w:r>
        <w:t>нирования размера семьи и создания для них во</w:t>
      </w:r>
      <w:r>
        <w:t>з</w:t>
      </w:r>
      <w:r>
        <w:t>можностей решать, хотят они иметь детей или нет. Изменение существующего законодательства не входит в настоящее время в планы правительс</w:t>
      </w:r>
      <w:r>
        <w:t>т</w:t>
      </w:r>
      <w:r>
        <w:t>ва.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Г-жа Пуга Марин</w:t>
      </w:r>
      <w:r>
        <w:t xml:space="preserve"> (Аргентина) говорит, что в соответствии с национальным планом охраны зд</w:t>
      </w:r>
      <w:r>
        <w:t>о</w:t>
      </w:r>
      <w:r>
        <w:t>ровья населения противозачаточные средства, в том числе противозачаточные таблетки, имеются во всех медицинских пунктах и предоставляются в достаточных для удовлетворения спроса количес</w:t>
      </w:r>
      <w:r>
        <w:t>т</w:t>
      </w:r>
      <w:r>
        <w:t>вах. Было также распространено более 1 млн. вну</w:t>
      </w:r>
      <w:r>
        <w:t>т</w:t>
      </w:r>
      <w:r>
        <w:t>риматочных противозачаточных средств. В тех сл</w:t>
      </w:r>
      <w:r>
        <w:t>у</w:t>
      </w:r>
      <w:r>
        <w:t>чаях, когда врачи отказывались по религиозным причинам выписывать противозачаточные средства, пациенты направлялись в другие медицинские у</w:t>
      </w:r>
      <w:r>
        <w:t>ч</w:t>
      </w:r>
      <w:r>
        <w:t>реждения. Эпидемия ВИЧ/СПИДа достигла в А</w:t>
      </w:r>
      <w:r>
        <w:t>р</w:t>
      </w:r>
      <w:r>
        <w:t>гентине кризисных пропорций и, несмотря на раз</w:t>
      </w:r>
      <w:r>
        <w:t>ъ</w:t>
      </w:r>
      <w:r>
        <w:t>яснительно-пропагандистскую работу среди нас</w:t>
      </w:r>
      <w:r>
        <w:t>е</w:t>
      </w:r>
      <w:r>
        <w:t>ления, все больше и больше поражает женщин и молодежь. Положение в этой области усугубляется экономическим кризисом в стране, поскольку мн</w:t>
      </w:r>
      <w:r>
        <w:t>о</w:t>
      </w:r>
      <w:r>
        <w:t>гие государственные учреждения по-прежнему не могут нормально функционировать. Вместе с тем, в своих усилиях по борьбе с этим заболеванием А</w:t>
      </w:r>
      <w:r>
        <w:t>р</w:t>
      </w:r>
      <w:r>
        <w:t>гентина получает поддержку со стороны ЮНЭЙДС и Глобального фонда, а также со стороны неправ</w:t>
      </w:r>
      <w:r>
        <w:t>и</w:t>
      </w:r>
      <w:r>
        <w:t>тельственных организаций. Значительный объем работы в этой области выполняется в настоящее время межведомственными группами, которые де</w:t>
      </w:r>
      <w:r>
        <w:t>й</w:t>
      </w:r>
      <w:r>
        <w:t>ствуют по всей стране. Предметом активного обс</w:t>
      </w:r>
      <w:r>
        <w:t>у</w:t>
      </w:r>
      <w:r>
        <w:t>ждения является вопрос о том, способствуют ли культурные традиции и практика усугублению пр</w:t>
      </w:r>
      <w:r>
        <w:t>о</w:t>
      </w:r>
      <w:r>
        <w:t>блемы ВИЧ/СПИДа.</w:t>
      </w:r>
    </w:p>
    <w:p w:rsidR="00000000" w:rsidRDefault="00000000">
      <w:pPr>
        <w:pStyle w:val="DualTxt"/>
      </w:pPr>
      <w:r>
        <w:t>39.</w:t>
      </w:r>
      <w:r>
        <w:tab/>
        <w:t>В связи с вопросом медицинского обслужив</w:t>
      </w:r>
      <w:r>
        <w:t>а</w:t>
      </w:r>
      <w:r>
        <w:t>ния пожилых женщин она говорит, что 3,5 милли</w:t>
      </w:r>
      <w:r>
        <w:t>о</w:t>
      </w:r>
      <w:r>
        <w:t>на человек, половину которых составляют женщ</w:t>
      </w:r>
      <w:r>
        <w:t>и</w:t>
      </w:r>
      <w:r>
        <w:t>ны, охвачены программами медицинского обслуж</w:t>
      </w:r>
      <w:r>
        <w:t>и</w:t>
      </w:r>
      <w:r>
        <w:t>вания пенсионеров, которые предусматривают п</w:t>
      </w:r>
      <w:r>
        <w:t>о</w:t>
      </w:r>
      <w:r>
        <w:t>крытие расходов на все медицинские услуги, вкл</w:t>
      </w:r>
      <w:r>
        <w:t>ю</w:t>
      </w:r>
      <w:r>
        <w:t>чая услуги специалистов. Эти программы автомат</w:t>
      </w:r>
      <w:r>
        <w:t>и</w:t>
      </w:r>
      <w:r>
        <w:t>чески распространяются на всех лиц старше 70 лет. Национальная сеть страхования охватывает практ</w:t>
      </w:r>
      <w:r>
        <w:t>и</w:t>
      </w:r>
      <w:r>
        <w:t>чески 100 процентов населения страны. Местные комитеты по делам здравоохранения и межведомс</w:t>
      </w:r>
      <w:r>
        <w:t>т</w:t>
      </w:r>
      <w:r>
        <w:t>венные группы, действующие на местном уровне, несут ответственность за распространение лекарс</w:t>
      </w:r>
      <w:r>
        <w:t>т</w:t>
      </w:r>
      <w:r>
        <w:t>венных препаратов. Поскольку страна только се</w:t>
      </w:r>
      <w:r>
        <w:t>й</w:t>
      </w:r>
      <w:r>
        <w:t>час выходит из беспрецедентного экономического кризиса, поддержание надлежащих уровней мед</w:t>
      </w:r>
      <w:r>
        <w:t>и</w:t>
      </w:r>
      <w:r>
        <w:t>цинского обслуживания требует проявления знач</w:t>
      </w:r>
      <w:r>
        <w:t>и</w:t>
      </w:r>
      <w:r>
        <w:t>тельной политической воли.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Г-жа Хан</w:t>
      </w:r>
      <w:r>
        <w:t xml:space="preserve"> спрашивает, охватывает ли фед</w:t>
      </w:r>
      <w:r>
        <w:t>е</w:t>
      </w:r>
      <w:r>
        <w:t>ральный план улучшения положения женщин все провинции. Она также задает вопрос о том, какая доля мер, предусмотренных в рамках программы «За работу!», направлена непосредственно на же</w:t>
      </w:r>
      <w:r>
        <w:t>н</w:t>
      </w:r>
      <w:r>
        <w:t>щин и были ли эти меры приняты во всех прови</w:t>
      </w:r>
      <w:r>
        <w:t>н</w:t>
      </w:r>
      <w:r>
        <w:t>циях. Она также интересуется, были ли предусмо</w:t>
      </w:r>
      <w:r>
        <w:t>т</w:t>
      </w:r>
      <w:r>
        <w:t>ренные программой кредитования займы предо</w:t>
      </w:r>
      <w:r>
        <w:t>с</w:t>
      </w:r>
      <w:r>
        <w:t>тавлены без залоговых гарантий. В контексте эк</w:t>
      </w:r>
      <w:r>
        <w:t>о</w:t>
      </w:r>
      <w:r>
        <w:t>номического кризиса она спрашивает, был ли пр</w:t>
      </w:r>
      <w:r>
        <w:t>о</w:t>
      </w:r>
      <w:r>
        <w:t>веден какой-либо гендерный анализ принятых бюджетных мер, а также был ли гендерный аспект включен в цели в области развития, сформулир</w:t>
      </w:r>
      <w:r>
        <w:t>о</w:t>
      </w:r>
      <w:r>
        <w:t>ванные в Декларации тысячелетия для Аргентины.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Г-н Флинтерман</w:t>
      </w:r>
      <w:r>
        <w:t xml:space="preserve"> говорит, что он с удовлетв</w:t>
      </w:r>
      <w:r>
        <w:t>о</w:t>
      </w:r>
      <w:r>
        <w:t>рением отмечает приверженность правительства Аргентины правам человека и тот прогресс, кот</w:t>
      </w:r>
      <w:r>
        <w:t>о</w:t>
      </w:r>
      <w:r>
        <w:t>рый был достигнут в деле реформирования суде</w:t>
      </w:r>
      <w:r>
        <w:t>б</w:t>
      </w:r>
      <w:r>
        <w:t>ной системы. Защита прав человека должна нач</w:t>
      </w:r>
      <w:r>
        <w:t>и</w:t>
      </w:r>
      <w:r>
        <w:t>наться на национальном уровне, однако междун</w:t>
      </w:r>
      <w:r>
        <w:t>а</w:t>
      </w:r>
      <w:r>
        <w:t>родные регрессные процедуры также имеют важное значение. Ввиду этого он спрашивает, когда Арге</w:t>
      </w:r>
      <w:r>
        <w:t>н</w:t>
      </w:r>
      <w:r>
        <w:t>тина ратифицирует Факультативный протокол к Конвенции.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Г-жа Габр</w:t>
      </w:r>
      <w:r>
        <w:t xml:space="preserve"> выражает озабоченность в связи с тем, что число случаев заболевания женщин раком молочной железы увеличилось на 20 процентов. Какие меры планируется принять для борьбы с з</w:t>
      </w:r>
      <w:r>
        <w:t>а</w:t>
      </w:r>
      <w:r>
        <w:t>болеванием раком, и особенно раком молочной ж</w:t>
      </w:r>
      <w:r>
        <w:t>е</w:t>
      </w:r>
      <w:r>
        <w:t>лезы? Она также задает вопрос о том, в достато</w:t>
      </w:r>
      <w:r>
        <w:t>ч</w:t>
      </w:r>
      <w:r>
        <w:t>ной ли степени женщины осведомлены о тех видах защиты, которые имеются в их распоряжении на случай насилия в семье, а также включают ли виды такой защиты предоставление бесплатных юрид</w:t>
      </w:r>
      <w:r>
        <w:t>и</w:t>
      </w:r>
      <w:r>
        <w:t>ческих консультаций. Кроме этого она задает в</w:t>
      </w:r>
      <w:r>
        <w:t>о</w:t>
      </w:r>
      <w:r>
        <w:t>прос о том, насколько продвинулась вперед разр</w:t>
      </w:r>
      <w:r>
        <w:t>а</w:t>
      </w:r>
      <w:r>
        <w:t>ботка проекта закона о з</w:t>
      </w:r>
      <w:r>
        <w:t>а</w:t>
      </w:r>
      <w:r>
        <w:t>щите детей.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Г-жа Феррер Гомес</w:t>
      </w:r>
      <w:r>
        <w:t xml:space="preserve"> предлагает, чтобы в своем следующем докладе правительство Аргентины представило данные с разбивкой по аргентинским провинциям, поскольку условия в различных пр</w:t>
      </w:r>
      <w:r>
        <w:t>о</w:t>
      </w:r>
      <w:r>
        <w:t>винциях значительно отличаются друг от друга, и поэтому неясно, как те или иные политические пр</w:t>
      </w:r>
      <w:r>
        <w:t>о</w:t>
      </w:r>
      <w:r>
        <w:t>граммы осущ</w:t>
      </w:r>
      <w:r>
        <w:t>е</w:t>
      </w:r>
      <w:r>
        <w:t>ствляются на территории страны.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Г-жа Тавариш да Сильва</w:t>
      </w:r>
      <w:r>
        <w:t xml:space="preserve"> спрашивает, был ли подготовлен какой-либо всеобъемлющий наци</w:t>
      </w:r>
      <w:r>
        <w:t>о</w:t>
      </w:r>
      <w:r>
        <w:t>нальный план действий по борьбе с гендерным н</w:t>
      </w:r>
      <w:r>
        <w:t>а</w:t>
      </w:r>
      <w:r>
        <w:t>силием, как это рекомендовано различными дог</w:t>
      </w:r>
      <w:r>
        <w:t>о</w:t>
      </w:r>
      <w:r>
        <w:t>ворными органами, который бы предусматривал меры, направленные на защиту жертв насилия и н</w:t>
      </w:r>
      <w:r>
        <w:t>а</w:t>
      </w:r>
      <w:r>
        <w:t>казание лиц, совершивших такое насилие. Генде</w:t>
      </w:r>
      <w:r>
        <w:t>р</w:t>
      </w:r>
      <w:r>
        <w:t>ное насилие не является личным вопросом, а пре</w:t>
      </w:r>
      <w:r>
        <w:t>д</w:t>
      </w:r>
      <w:r>
        <w:t>ставляет собой нарушение основополагающих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Г-жа Паттен</w:t>
      </w:r>
      <w:r>
        <w:t xml:space="preserve"> выражает озабоченность в связи с тенденцией к росту числа заболеваний раком м</w:t>
      </w:r>
      <w:r>
        <w:t>о</w:t>
      </w:r>
      <w:r>
        <w:t>лочной железы и раком шейки матки и спрашивает, имеют ли женщины в сельских районах надлеж</w:t>
      </w:r>
      <w:r>
        <w:t>а</w:t>
      </w:r>
      <w:r>
        <w:t>щий доступ к медицинскому обслуживанию. Она спрашивает о том, включают ли данные, содерж</w:t>
      </w:r>
      <w:r>
        <w:t>а</w:t>
      </w:r>
      <w:r>
        <w:t>щиеся в докладе о последующих мерах, данные по сельским районам, а также распространяются ли меры, направленные на предотвращение и лечение ВИЧ/СПИДа, на молодых женщин в сельских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 xml:space="preserve">Г-жа Гонсалес Мартинес </w:t>
      </w:r>
      <w:r>
        <w:t>касается вопроса о добровольной стерилизации и в этой связи задает вопрос о том, используется ли стерилизация в кач</w:t>
      </w:r>
      <w:r>
        <w:t>е</w:t>
      </w:r>
      <w:r>
        <w:t>стве метода предупреждения беременности. Она надеется, что в своем следующем докладе прав</w:t>
      </w:r>
      <w:r>
        <w:t>и</w:t>
      </w:r>
      <w:r>
        <w:t>тельство затронет вопрос об обеспечении доступа подростков к услугам в области репродуктивного здоровья на конфиденциальной основе без сопр</w:t>
      </w:r>
      <w:r>
        <w:t>о</w:t>
      </w:r>
      <w:r>
        <w:t>вождения взрослых.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Г-жа Коломбо</w:t>
      </w:r>
      <w:r>
        <w:t xml:space="preserve"> (Аргентина), отвечая на вопр</w:t>
      </w:r>
      <w:r>
        <w:t>о</w:t>
      </w:r>
      <w:r>
        <w:t>сы заданные членами Комитета, говорит, что фед</w:t>
      </w:r>
      <w:r>
        <w:t>е</w:t>
      </w:r>
      <w:r>
        <w:t>ральный план улучшения положения женщин, включающий 100 специальных программ, предн</w:t>
      </w:r>
      <w:r>
        <w:t>а</w:t>
      </w:r>
      <w:r>
        <w:t>значен, главным образом, для того, чтобы создать и привести в действие механизмы, которые должны содействовать решению проблем женщин по всей стране и ликвидации проблемы нищеты. Этот план направлен на увеличение общественного капитала путем защиты семьи; кроме того, с помощью пр</w:t>
      </w:r>
      <w:r>
        <w:t>о</w:t>
      </w:r>
      <w:r>
        <w:t>граммы «За работу!» этот план должен помочь женщинам выйти на рынок труда, что является о</w:t>
      </w:r>
      <w:r>
        <w:t>д</w:t>
      </w:r>
      <w:r>
        <w:t>ним из важнейших средств преодоления проблемы нищеты. Этот план также направлен на предотвр</w:t>
      </w:r>
      <w:r>
        <w:t>а</w:t>
      </w:r>
      <w:r>
        <w:t>щение насилия в отношении женщин и предупре</w:t>
      </w:r>
      <w:r>
        <w:t>ж</w:t>
      </w:r>
      <w:r>
        <w:t>дение беременности среди подростков. Осущест</w:t>
      </w:r>
      <w:r>
        <w:t>в</w:t>
      </w:r>
      <w:r>
        <w:t>ляемые в Аргентине цели в области развития, сформулированные в Декларации тысячелетия, включают гендерную проблематику, предусматр</w:t>
      </w:r>
      <w:r>
        <w:t>и</w:t>
      </w:r>
      <w:r>
        <w:t>вая равное вовлечение женщин и мужчин в процесс принятия решений. Политика правительства в о</w:t>
      </w:r>
      <w:r>
        <w:t>б</w:t>
      </w:r>
      <w:r>
        <w:t>ласти здравоохранения и проект ЛУСИДА обесп</w:t>
      </w:r>
      <w:r>
        <w:t>е</w:t>
      </w:r>
      <w:r>
        <w:t>чивают, помимо прочего, возможность тестиров</w:t>
      </w:r>
      <w:r>
        <w:t>а</w:t>
      </w:r>
      <w:r>
        <w:t>ния беременных женщин на ВИЧ/СПИД. Женщины, ставшие жертвами насилия, могут получить бе</w:t>
      </w:r>
      <w:r>
        <w:t>с</w:t>
      </w:r>
      <w:r>
        <w:t>платную юридическую консультацию; в Буэнос-Айресе также действует консультационная тел</w:t>
      </w:r>
      <w:r>
        <w:t>е</w:t>
      </w:r>
      <w:r>
        <w:t>фонная линия. Аналогичные услуги предоставл</w:t>
      </w:r>
      <w:r>
        <w:t>я</w:t>
      </w:r>
      <w:r>
        <w:t>ются и в других частях страны. Национальный с</w:t>
      </w:r>
      <w:r>
        <w:t>о</w:t>
      </w:r>
      <w:r>
        <w:t>вет по делам женщин проводит на провинциальном уровне разъяснительную работу, с тем чтобы же</w:t>
      </w:r>
      <w:r>
        <w:t>н</w:t>
      </w:r>
      <w:r>
        <w:t>щины подавали официальные жалобы в случае н</w:t>
      </w:r>
      <w:r>
        <w:t>а</w:t>
      </w:r>
      <w:r>
        <w:t>силия, и надеется получить адекватные бюджетные средства для этой части своих программ. Она зав</w:t>
      </w:r>
      <w:r>
        <w:t>е</w:t>
      </w:r>
      <w:r>
        <w:t>ряет членов Комитета в том, что в соответствии с поступившей просьбой в следующем докладе будут представлены данные с разбивкой по провинциям и регионам. Национальное статистическое управл</w:t>
      </w:r>
      <w:r>
        <w:t>е</w:t>
      </w:r>
      <w:r>
        <w:t>ние проводит статистические обследования дважды в год по всей стране, однако полученные данные не обязательно разбиваются таким образом, как это было предложено. Начиная с 2003 года в различные части страны направляется поезд, в котором нах</w:t>
      </w:r>
      <w:r>
        <w:t>о</w:t>
      </w:r>
      <w:r>
        <w:t>дятся межведомственные бригады работников с</w:t>
      </w:r>
      <w:r>
        <w:t>о</w:t>
      </w:r>
      <w:r>
        <w:t>циальных служб и министерств здравоохранения и труда; эти бригады предоставляют в провинциях различные виды услуг, включая такие услуги сп</w:t>
      </w:r>
      <w:r>
        <w:t>е</w:t>
      </w:r>
      <w:r>
        <w:t>циалистов, как проведение маммограмм. Такой п</w:t>
      </w:r>
      <w:r>
        <w:t>о</w:t>
      </w:r>
      <w:r>
        <w:t>езд находится в настоящее время в Патагонии. Н</w:t>
      </w:r>
      <w:r>
        <w:t>а</w:t>
      </w:r>
      <w:r>
        <w:t>циональный закон № 25.673, учредивший Наци</w:t>
      </w:r>
      <w:r>
        <w:t>о</w:t>
      </w:r>
      <w:r>
        <w:t>нальную программу борьбы за сексуальное здор</w:t>
      </w:r>
      <w:r>
        <w:t>о</w:t>
      </w:r>
      <w:r>
        <w:t>вье и ответственный подход к деторождению, пр</w:t>
      </w:r>
      <w:r>
        <w:t>е</w:t>
      </w:r>
      <w:r>
        <w:t>дусматривает, что подростки в возрасте от 14 лет могут получать конфиденциальные медицинские консультации без сопровождения взрослых. Диалог между взрослыми и подростками имеет важное значение для предупреждения беременности среди молодых девушек. Вопрос о добровольной стерил</w:t>
      </w:r>
      <w:r>
        <w:t>и</w:t>
      </w:r>
      <w:r>
        <w:t>зации обсуждается в настоящее время в Наци</w:t>
      </w:r>
      <w:r>
        <w:t>о</w:t>
      </w:r>
      <w:r>
        <w:t>нальном совете по делам женщин. По данному в</w:t>
      </w:r>
      <w:r>
        <w:t>о</w:t>
      </w:r>
      <w:r>
        <w:t>просу еще не было принято никакого решения, о</w:t>
      </w:r>
      <w:r>
        <w:t>д</w:t>
      </w:r>
      <w:r>
        <w:t>нако существует мнение о том, что закон должен предусматривать доступ ко всем методам пред</w:t>
      </w:r>
      <w:r>
        <w:t>у</w:t>
      </w:r>
      <w:r>
        <w:t>преждения беременности, которые не являются абортивными или необратимыми, на основе св</w:t>
      </w:r>
      <w:r>
        <w:t>о</w:t>
      </w:r>
      <w:r>
        <w:t>бодного согласия и с учетом потребностей пацие</w:t>
      </w:r>
      <w:r>
        <w:t>н</w:t>
      </w:r>
      <w:r>
        <w:t>тов. Что касается вопроса о присоединении к Ф</w:t>
      </w:r>
      <w:r>
        <w:t>а</w:t>
      </w:r>
      <w:r>
        <w:t>культативному протоколу к Конвенции, то сама Конвенция уже является частью государственной Конституции, и правительство выступает за пр</w:t>
      </w:r>
      <w:r>
        <w:t>и</w:t>
      </w:r>
      <w:r>
        <w:t>соединение к Протоколу. Этот вопрос находится в настоящее время на обсуждении в С</w:t>
      </w:r>
      <w:r>
        <w:t>е</w:t>
      </w:r>
      <w:r>
        <w:t>нате.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Г-н Майорал</w:t>
      </w:r>
      <w:r>
        <w:t xml:space="preserve"> (Аргентина) говорит, что совм</w:t>
      </w:r>
      <w:r>
        <w:t>е</w:t>
      </w:r>
      <w:r>
        <w:t>стная с Комитетом работа, направленная на защиту одной из наиболее уязвимых групп населения в стране, помогла его правительству в процессе в</w:t>
      </w:r>
      <w:r>
        <w:t>ы</w:t>
      </w:r>
      <w:r>
        <w:t>хода из нынешнего кризиса. Он заверяет членов Комитета в том, что все отсутствующие статистич</w:t>
      </w:r>
      <w:r>
        <w:t>е</w:t>
      </w:r>
      <w:r>
        <w:t>ские данные будут предста</w:t>
      </w:r>
      <w:r>
        <w:t>в</w:t>
      </w:r>
      <w:r>
        <w:t>лены позже.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Председатель</w:t>
      </w:r>
      <w:r>
        <w:t xml:space="preserve"> воздает должное Аргентине за упрочение демократического общества в условиях преодоления огромных трудностей. Комитет н</w:t>
      </w:r>
      <w:r>
        <w:t>а</w:t>
      </w:r>
      <w:r>
        <w:t>стоятельно призывает Аргентину разработать такие политические программы, которые бы помогли снять с женщин непропорционально тяжелое бремя в условиях нынешнего кризиса в стране и обесп</w:t>
      </w:r>
      <w:r>
        <w:t>е</w:t>
      </w:r>
      <w:r>
        <w:t>чить им большее равноправие с мужчинами. Ком</w:t>
      </w:r>
      <w:r>
        <w:t>и</w:t>
      </w:r>
      <w:r>
        <w:t>тет также отмечает, что национальный механизм по делам женщин, хотя и является превосходным, не имеет все же достаточных полномочий и финанс</w:t>
      </w:r>
      <w:r>
        <w:t>о</w:t>
      </w:r>
      <w:r>
        <w:t>вых средств. В следующем периодическом докладе Аргентина должна будет представить более полную информацию о фактическом воздействии этих пр</w:t>
      </w:r>
      <w:r>
        <w:t>о</w:t>
      </w:r>
      <w:r>
        <w:t>грамм.</w:t>
      </w:r>
    </w:p>
    <w:p w:rsidR="00000000" w:rsidRDefault="00000000">
      <w:pPr>
        <w:pStyle w:val="DualTxt"/>
      </w:pPr>
      <w:r>
        <w:t>50.</w:t>
      </w:r>
      <w:r>
        <w:tab/>
        <w:t>С насилием в отношении женщин, которое всегда усугубляется в период кризиса, необходимо бороться путем проведения разъяснител</w:t>
      </w:r>
      <w:r>
        <w:t>ь</w:t>
      </w:r>
      <w:r>
        <w:t>но-пропагандистской работы и просвещения, особенно среди мужчин, с тем чтобы можно было обесп</w:t>
      </w:r>
      <w:r>
        <w:t>е</w:t>
      </w:r>
      <w:r>
        <w:t>чить, чтобы женщины не страдали вдвойне. В ра</w:t>
      </w:r>
      <w:r>
        <w:t>м</w:t>
      </w:r>
      <w:r>
        <w:t>ках усилий по преодолению продолжающегося кр</w:t>
      </w:r>
      <w:r>
        <w:t>и</w:t>
      </w:r>
      <w:r>
        <w:t>зиса правительство должно уделять особое вним</w:t>
      </w:r>
      <w:r>
        <w:t>а</w:t>
      </w:r>
      <w:r>
        <w:t>ние во всех своих политических программах, пл</w:t>
      </w:r>
      <w:r>
        <w:t>а</w:t>
      </w:r>
      <w:r>
        <w:t>нах и бюджетах гендерной проблематике, с тем чтобы направлять обществу правильный си</w:t>
      </w:r>
      <w:r>
        <w:t>г</w:t>
      </w:r>
      <w:r>
        <w:t>нал.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</w:t>
      </w:r>
      <w:r>
        <w:t>а</w:t>
      </w:r>
      <w:r>
        <w:t>ется в 13 ч. 00 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NO&gt;&gt;N0442873R&lt;&lt;ODS JOB NO&gt;&gt;</w:t>
      </w:r>
    </w:p>
    <w:p w:rsidR="00000000" w:rsidRDefault="00000000">
      <w:pPr>
        <w:pStyle w:val="CommentText"/>
      </w:pPr>
      <w:r>
        <w:t>&lt;&lt;ODS DOC SYMBOL1&gt;&gt;CEDAW/C/SR.660&lt;&lt;ODS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04-42873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*0442873*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CEDAW/C/SR.660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CEDAW/C/SR.660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/C/SR.660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25 May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4/05/2005 10:15:37"/>
    <w:docVar w:name="DocCategory" w:val="SROthers"/>
    <w:docVar w:name="DocType" w:val="Final"/>
    <w:docVar w:name="JobNo" w:val="0442873R"/>
    <w:docVar w:name="OandT" w:val="Паничкина"/>
    <w:docVar w:name="Symbol1" w:val="CEDAW/C/SR.66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6265</Words>
  <Characters>35714</Characters>
  <Application>Microsoft Office Word</Application>
  <DocSecurity>4</DocSecurity>
  <Lines>297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43859</CharactersWithSpaces>
  <SharedDoc>false</SharedDoc>
  <HLinks>
    <vt:vector size="6" baseType="variant">
      <vt:variant>
        <vt:i4>4522087</vt:i4>
      </vt:variant>
      <vt:variant>
        <vt:i4>87884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Tatiana.Panichkina</dc:creator>
  <cp:keywords/>
  <dc:description/>
  <cp:lastModifiedBy>Tatiana.Panichkina</cp:lastModifiedBy>
  <cp:revision>6</cp:revision>
  <cp:lastPrinted>2005-05-24T08:57:00Z</cp:lastPrinted>
  <dcterms:created xsi:type="dcterms:W3CDTF">2005-05-24T09:01:00Z</dcterms:created>
  <dcterms:modified xsi:type="dcterms:W3CDTF">2005-05-24T11:18:00Z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0442873</vt:lpwstr>
  </property>
  <property fmtid="{D5CDD505-2E9C-101B-9397-08002B2CF9AE}" pid="3" name="Symbol1">
    <vt:lpwstr>CEDAW/C/SR.660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Паничкина</vt:lpwstr>
  </property>
</Properties>
</file>