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BA360F" w:rsidTr="00875946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D5AAC" w:rsidRPr="00294C73" w:rsidRDefault="002D5AAC" w:rsidP="00294C73">
            <w:pPr>
              <w:spacing w:line="20" w:lineRule="exact"/>
              <w:rPr>
                <w:sz w:val="2"/>
              </w:rPr>
            </w:pPr>
            <w:bookmarkStart w:id="0" w:name="_GoBack"/>
            <w:bookmarkEnd w:id="0"/>
          </w:p>
          <w:p w:rsidR="00294C73" w:rsidRPr="00BE167F" w:rsidRDefault="00294C73" w:rsidP="00BE167F">
            <w:pPr>
              <w:spacing w:line="20" w:lineRule="exact"/>
              <w:rPr>
                <w:sz w:val="2"/>
              </w:rPr>
            </w:pPr>
          </w:p>
          <w:p w:rsidR="00BE167F" w:rsidRDefault="00BE167F" w:rsidP="00875946"/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875946" w:rsidRDefault="00BD33EE" w:rsidP="00875946">
            <w:pPr>
              <w:spacing w:after="80" w:line="300" w:lineRule="exact"/>
              <w:rPr>
                <w:sz w:val="28"/>
              </w:rPr>
            </w:pPr>
            <w:r w:rsidRPr="00875946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BA360F" w:rsidRDefault="003E79D5" w:rsidP="00947A9A">
            <w:pPr>
              <w:jc w:val="right"/>
            </w:pPr>
            <w:r w:rsidRPr="003E79D5">
              <w:rPr>
                <w:sz w:val="40"/>
              </w:rPr>
              <w:t>E</w:t>
            </w:r>
            <w:r w:rsidRPr="003E79D5">
              <w:t>/C.12/HND/Q/2</w:t>
            </w:r>
          </w:p>
        </w:tc>
      </w:tr>
      <w:tr w:rsidR="002D5AAC" w:rsidTr="0087594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58067E" w:rsidP="00875946">
            <w:pPr>
              <w:spacing w:before="120"/>
              <w:jc w:val="center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0ADD9E3F" wp14:editId="730C8B7C">
                  <wp:extent cx="716280" cy="586740"/>
                  <wp:effectExtent l="0" t="0" r="7620" b="381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875946" w:rsidRDefault="004B19F2" w:rsidP="00875946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875946">
              <w:rPr>
                <w:b/>
                <w:sz w:val="40"/>
                <w:szCs w:val="40"/>
              </w:rPr>
              <w:t>Consejo Económico y Social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A360F" w:rsidRPr="000C67C4" w:rsidRDefault="003E79D5" w:rsidP="00E92EC4">
            <w:pPr>
              <w:spacing w:before="240" w:line="240" w:lineRule="exact"/>
              <w:rPr>
                <w:lang w:val="es-ES_tradnl"/>
              </w:rPr>
            </w:pPr>
            <w:r w:rsidRPr="000C67C4">
              <w:rPr>
                <w:lang w:val="es-ES_tradnl"/>
              </w:rPr>
              <w:t xml:space="preserve">Distr. </w:t>
            </w:r>
            <w:r w:rsidR="00E92EC4">
              <w:rPr>
                <w:lang w:val="es-ES_tradnl"/>
              </w:rPr>
              <w:t>general</w:t>
            </w:r>
          </w:p>
          <w:p w:rsidR="003E79D5" w:rsidRPr="000C67C4" w:rsidRDefault="00653F12" w:rsidP="00C21AF7">
            <w:pPr>
              <w:spacing w:line="240" w:lineRule="exact"/>
              <w:rPr>
                <w:lang w:val="es-ES_tradnl"/>
              </w:rPr>
            </w:pPr>
            <w:r>
              <w:rPr>
                <w:lang w:val="es-ES_tradnl"/>
              </w:rPr>
              <w:t>4</w:t>
            </w:r>
            <w:r w:rsidR="00947A9A" w:rsidRPr="000C67C4">
              <w:rPr>
                <w:lang w:val="es-ES_tradnl"/>
              </w:rPr>
              <w:t xml:space="preserve"> </w:t>
            </w:r>
            <w:r w:rsidR="003E79D5" w:rsidRPr="000C67C4">
              <w:rPr>
                <w:lang w:val="es-ES_tradnl"/>
              </w:rPr>
              <w:t>de</w:t>
            </w:r>
            <w:r w:rsidR="00947A9A">
              <w:rPr>
                <w:bCs/>
              </w:rPr>
              <w:t xml:space="preserve"> </w:t>
            </w:r>
            <w:r>
              <w:rPr>
                <w:bCs/>
              </w:rPr>
              <w:t>noviembre</w:t>
            </w:r>
            <w:r w:rsidR="00947A9A" w:rsidRPr="007945C1">
              <w:rPr>
                <w:bCs/>
              </w:rPr>
              <w:t xml:space="preserve"> </w:t>
            </w:r>
            <w:r w:rsidR="003E79D5" w:rsidRPr="000C67C4">
              <w:rPr>
                <w:lang w:val="es-ES_tradnl"/>
              </w:rPr>
              <w:t>de 2015</w:t>
            </w:r>
          </w:p>
          <w:p w:rsidR="003E79D5" w:rsidRPr="000C67C4" w:rsidRDefault="003E79D5" w:rsidP="003E79D5">
            <w:pPr>
              <w:spacing w:line="240" w:lineRule="exact"/>
              <w:rPr>
                <w:lang w:val="es-ES_tradnl"/>
              </w:rPr>
            </w:pPr>
          </w:p>
          <w:p w:rsidR="003E79D5" w:rsidRPr="000C67C4" w:rsidRDefault="003E79D5" w:rsidP="003E79D5">
            <w:pPr>
              <w:spacing w:line="240" w:lineRule="exact"/>
              <w:rPr>
                <w:lang w:val="es-ES_tradnl"/>
              </w:rPr>
            </w:pPr>
            <w:r w:rsidRPr="000C67C4">
              <w:rPr>
                <w:lang w:val="es-ES_tradnl"/>
              </w:rPr>
              <w:t>Original: español</w:t>
            </w:r>
          </w:p>
          <w:p w:rsidR="002D5AAC" w:rsidRDefault="000C67C4" w:rsidP="00294C73">
            <w:r w:rsidRPr="000C67C4">
              <w:rPr>
                <w:lang w:val="es-ES_tradnl"/>
              </w:rPr>
              <w:t xml:space="preserve">Español, francés e inglés </w:t>
            </w:r>
            <w:commentRangeStart w:id="1"/>
            <w:r w:rsidR="0058312A">
              <w:rPr>
                <w:lang w:val="es-ES_tradnl"/>
              </w:rPr>
              <w:t>únicamente</w:t>
            </w:r>
            <w:commentRangeEnd w:id="1"/>
            <w:r w:rsidR="00294C73">
              <w:rPr>
                <w:rStyle w:val="CommentReference"/>
              </w:rPr>
              <w:commentReference w:id="1"/>
            </w:r>
          </w:p>
        </w:tc>
      </w:tr>
    </w:tbl>
    <w:p w:rsidR="00294C73" w:rsidRPr="00294C73" w:rsidRDefault="00294C73" w:rsidP="00294C73">
      <w:pPr>
        <w:spacing w:line="240" w:lineRule="auto"/>
        <w:rPr>
          <w:b/>
          <w:bCs/>
          <w:sz w:val="6"/>
          <w:szCs w:val="24"/>
        </w:rPr>
      </w:pPr>
    </w:p>
    <w:p w:rsidR="008C1E6D" w:rsidRPr="00367022" w:rsidRDefault="008C1E6D" w:rsidP="008C1E6D">
      <w:pPr>
        <w:spacing w:before="120" w:line="240" w:lineRule="auto"/>
        <w:rPr>
          <w:b/>
          <w:bCs/>
          <w:sz w:val="24"/>
          <w:szCs w:val="24"/>
        </w:rPr>
      </w:pPr>
      <w:r w:rsidRPr="00367022">
        <w:rPr>
          <w:b/>
          <w:bCs/>
          <w:sz w:val="24"/>
          <w:szCs w:val="24"/>
        </w:rPr>
        <w:t>Comité de Derechos Económicos, Sociales y Culturales</w:t>
      </w:r>
    </w:p>
    <w:p w:rsidR="008C1E6D" w:rsidRPr="00C21AF7" w:rsidRDefault="008C1E6D">
      <w:pPr>
        <w:pStyle w:val="HChG"/>
        <w:rPr>
          <w:b w:val="0"/>
          <w:bCs/>
        </w:rPr>
      </w:pPr>
      <w:r>
        <w:tab/>
      </w:r>
      <w:r>
        <w:tab/>
      </w:r>
      <w:r w:rsidRPr="00367022">
        <w:t xml:space="preserve">Lista de cuestiones </w:t>
      </w:r>
      <w:r w:rsidR="00FA34AE">
        <w:t>relativa a</w:t>
      </w:r>
      <w:r w:rsidR="009820AF">
        <w:t xml:space="preserve">l </w:t>
      </w:r>
      <w:r w:rsidR="001F34FC">
        <w:t>segundo</w:t>
      </w:r>
      <w:r w:rsidR="00DB2DB6">
        <w:t xml:space="preserve"> </w:t>
      </w:r>
      <w:r w:rsidR="009820AF">
        <w:t xml:space="preserve">informe </w:t>
      </w:r>
      <w:r w:rsidR="0090305E">
        <w:t xml:space="preserve">periódico </w:t>
      </w:r>
      <w:r w:rsidR="007945C1">
        <w:t>de</w:t>
      </w:r>
      <w:r w:rsidR="00E70D30">
        <w:t> </w:t>
      </w:r>
      <w:r w:rsidR="001F34FC">
        <w:t>Honduras</w:t>
      </w:r>
      <w:r w:rsidR="00591A2A" w:rsidRPr="00C21AF7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8C1E6D" w:rsidRPr="00B03CA4" w:rsidRDefault="008C1E6D" w:rsidP="00B03CA4">
      <w:pPr>
        <w:pStyle w:val="HChG"/>
      </w:pPr>
      <w:r w:rsidRPr="00ED7ED9">
        <w:tab/>
      </w:r>
      <w:r w:rsidRPr="00B03CA4">
        <w:t>I.</w:t>
      </w:r>
      <w:r w:rsidRPr="00B03CA4">
        <w:tab/>
        <w:t>Información general</w:t>
      </w:r>
    </w:p>
    <w:p w:rsidR="008C1E6D" w:rsidRPr="00B03CA4" w:rsidRDefault="008C1E6D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 xml:space="preserve">Sírvanse </w:t>
      </w:r>
      <w:r w:rsidR="00423AB4" w:rsidRPr="00B03CA4">
        <w:t xml:space="preserve">proporcionar información sobre casos específicos </w:t>
      </w:r>
      <w:r w:rsidR="00655354" w:rsidRPr="00B03CA4">
        <w:t xml:space="preserve">de </w:t>
      </w:r>
      <w:r w:rsidR="006B6234" w:rsidRPr="00B03CA4">
        <w:t xml:space="preserve">jurisprudencia </w:t>
      </w:r>
      <w:r w:rsidR="00423AB4" w:rsidRPr="00B03CA4">
        <w:t>en</w:t>
      </w:r>
      <w:r w:rsidR="00001C57" w:rsidRPr="00B03CA4">
        <w:t xml:space="preserve"> </w:t>
      </w:r>
      <w:r w:rsidR="00655354" w:rsidRPr="00B03CA4">
        <w:t xml:space="preserve">que los derechos consagrados en el Pacto hayan sido invocados ante los tribunales nacionales y aplicados directamente como </w:t>
      </w:r>
      <w:r w:rsidR="00001C57" w:rsidRPr="00B03CA4">
        <w:t>fundamento de las decisiones</w:t>
      </w:r>
      <w:r w:rsidR="00655354" w:rsidRPr="00B03CA4">
        <w:t xml:space="preserve"> judiciales</w:t>
      </w:r>
      <w:r w:rsidR="00983DF4" w:rsidRPr="00B03CA4">
        <w:t xml:space="preserve">. Sírvanse asimismo informar </w:t>
      </w:r>
      <w:r w:rsidR="00C92EE6" w:rsidRPr="00B03CA4">
        <w:t>sobre</w:t>
      </w:r>
      <w:r w:rsidRPr="00B03CA4">
        <w:t xml:space="preserve"> las medidas adoptadas para sensibilizar </w:t>
      </w:r>
      <w:r w:rsidR="00764C5F" w:rsidRPr="00B03CA4">
        <w:t xml:space="preserve">a la población en general y </w:t>
      </w:r>
      <w:r w:rsidRPr="00B03CA4">
        <w:t>al poder judicial</w:t>
      </w:r>
      <w:r w:rsidR="008C27FF" w:rsidRPr="00B03CA4">
        <w:t xml:space="preserve"> </w:t>
      </w:r>
      <w:r w:rsidR="003E14D2" w:rsidRPr="00B03CA4">
        <w:t xml:space="preserve">en particular </w:t>
      </w:r>
      <w:r w:rsidRPr="00B03CA4">
        <w:t>respecto de los derechos económicos, sociales y culturales contenidos en el Pacto</w:t>
      </w:r>
      <w:r w:rsidR="00001C57" w:rsidRPr="00B03CA4">
        <w:t>.</w:t>
      </w:r>
    </w:p>
    <w:p w:rsidR="002D156D" w:rsidRPr="00B03CA4" w:rsidRDefault="002D156D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>Sírvanse proporcionar información sobre las medidas adoptadas para contrarrestar los efectos negativos que tienen los altos índices de violencia e inseguridad ciudadana</w:t>
      </w:r>
      <w:r w:rsidR="00E0274E" w:rsidRPr="00B03CA4">
        <w:t>, particularmente debido a las maras,</w:t>
      </w:r>
      <w:r w:rsidRPr="00B03CA4">
        <w:t xml:space="preserve"> en el ejercicio efectivo de los derechos económicos</w:t>
      </w:r>
      <w:r w:rsidR="007805F1">
        <w:t>,</w:t>
      </w:r>
      <w:r w:rsidRPr="00B03CA4">
        <w:t xml:space="preserve"> sociales y culturales, </w:t>
      </w:r>
      <w:r w:rsidR="00E0274E" w:rsidRPr="00B03CA4">
        <w:t>especialmente</w:t>
      </w:r>
      <w:r w:rsidRPr="00B03CA4">
        <w:t xml:space="preserve"> </w:t>
      </w:r>
      <w:r w:rsidR="007805F1">
        <w:t>los derechos de</w:t>
      </w:r>
      <w:r w:rsidRPr="00B03CA4">
        <w:t xml:space="preserve"> los individuos y grupos más desfavorecidos y marginalizados, tales como los niños, niñas y adolescentes, las mujeres, los pueblos indígen</w:t>
      </w:r>
      <w:r w:rsidR="00875CE3" w:rsidRPr="00B03CA4">
        <w:t xml:space="preserve">as, </w:t>
      </w:r>
      <w:r w:rsidRPr="00B03CA4">
        <w:t>y los afrohondureños</w:t>
      </w:r>
      <w:r w:rsidR="00A17F7B" w:rsidRPr="00B03CA4">
        <w:t>.</w:t>
      </w:r>
    </w:p>
    <w:p w:rsidR="0082759A" w:rsidRPr="00B03CA4" w:rsidRDefault="0082759A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>Sírvanse proporcionar información sobre las medidas adoptadas para proteger a defensores de derechos económicos, sociales</w:t>
      </w:r>
      <w:r w:rsidR="00450418" w:rsidRPr="00B03CA4">
        <w:t xml:space="preserve"> </w:t>
      </w:r>
      <w:r w:rsidRPr="00B03CA4">
        <w:t xml:space="preserve">y culturales </w:t>
      </w:r>
      <w:r w:rsidR="007805F1">
        <w:t>contra</w:t>
      </w:r>
      <w:r w:rsidRPr="00B03CA4">
        <w:t xml:space="preserve"> todo acto de violencia,</w:t>
      </w:r>
      <w:r w:rsidR="00450418" w:rsidRPr="00B03CA4">
        <w:t xml:space="preserve"> hostigamiento, amenazas, inclusive </w:t>
      </w:r>
      <w:r w:rsidR="007805F1">
        <w:t>contra</w:t>
      </w:r>
      <w:r w:rsidR="00450418" w:rsidRPr="00B03CA4">
        <w:t xml:space="preserve"> atentados contra su vida e integridad personal</w:t>
      </w:r>
      <w:r w:rsidR="00A17F7B" w:rsidRPr="00B03CA4">
        <w:t>.</w:t>
      </w:r>
      <w:r w:rsidR="00771B77">
        <w:t xml:space="preserve"> </w:t>
      </w:r>
      <w:r w:rsidR="002510F4">
        <w:t>Sírvanse</w:t>
      </w:r>
      <w:r w:rsidR="00771B77">
        <w:t xml:space="preserve"> </w:t>
      </w:r>
      <w:r w:rsidR="002510F4">
        <w:t xml:space="preserve">asimismo </w:t>
      </w:r>
      <w:r w:rsidR="00771B77">
        <w:t xml:space="preserve">proporcionar información sobre </w:t>
      </w:r>
      <w:r w:rsidR="002510F4">
        <w:t xml:space="preserve">las investigaciones de tales actos </w:t>
      </w:r>
      <w:r w:rsidR="00944E93">
        <w:t xml:space="preserve">que se han llevado a cabo </w:t>
      </w:r>
      <w:r w:rsidR="002510F4">
        <w:t>y sus resultados.</w:t>
      </w:r>
    </w:p>
    <w:p w:rsidR="00BF051A" w:rsidRPr="00B03CA4" w:rsidRDefault="00A64A70" w:rsidP="00C21AF7">
      <w:pPr>
        <w:pStyle w:val="H23G"/>
      </w:pPr>
      <w:r w:rsidRPr="00B03CA4">
        <w:tab/>
      </w:r>
      <w:r w:rsidRPr="00B03CA4">
        <w:tab/>
        <w:t xml:space="preserve">Artículo </w:t>
      </w:r>
      <w:r w:rsidR="000D3213" w:rsidRPr="00B03CA4">
        <w:t>1, párrafo 2</w:t>
      </w:r>
      <w:r w:rsidR="00553B0A">
        <w:t>: d</w:t>
      </w:r>
      <w:r w:rsidR="00655354" w:rsidRPr="00B03CA4">
        <w:t>erecho a disponer libremente de su</w:t>
      </w:r>
      <w:r w:rsidR="00A17F7B" w:rsidRPr="00B03CA4">
        <w:t>s riquezas y recursos naturales</w:t>
      </w:r>
    </w:p>
    <w:p w:rsidR="00E81422" w:rsidRPr="00B03CA4" w:rsidRDefault="00F91DF9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>A la luz de lo mencionado en el párrafo 10 del informe del Estado parte, s</w:t>
      </w:r>
      <w:r w:rsidR="00671002" w:rsidRPr="00B03CA4">
        <w:t xml:space="preserve">írvanse </w:t>
      </w:r>
      <w:r w:rsidRPr="00B03CA4">
        <w:t>indicar si ya se encuentra funcionando el mecanismo nacional de consulta previa</w:t>
      </w:r>
      <w:r w:rsidR="00013EBD">
        <w:t xml:space="preserve"> </w:t>
      </w:r>
      <w:r w:rsidR="000D3213" w:rsidRPr="00B03CA4">
        <w:t xml:space="preserve">y de qué forma se garantiza </w:t>
      </w:r>
      <w:r w:rsidR="00395275" w:rsidRPr="00B03CA4">
        <w:t xml:space="preserve">el derecho de los pueblos indígenas a </w:t>
      </w:r>
      <w:r w:rsidR="00671002" w:rsidRPr="00B03CA4">
        <w:t xml:space="preserve">la consulta previa con miras a obtener el consentimiento previo, libre e informado en relación con los procesos de toma de decisiones que puedan afectar </w:t>
      </w:r>
      <w:r w:rsidR="007805F1">
        <w:t xml:space="preserve">a </w:t>
      </w:r>
      <w:r w:rsidR="00671002" w:rsidRPr="00B03CA4">
        <w:t>sus derechos económicos, sociales y culturales</w:t>
      </w:r>
      <w:r w:rsidR="000D3213" w:rsidRPr="00B03CA4">
        <w:t>.</w:t>
      </w:r>
      <w:r w:rsidR="00D53477" w:rsidRPr="00B03CA4">
        <w:t xml:space="preserve"> Además, s</w:t>
      </w:r>
      <w:r w:rsidR="000D3213" w:rsidRPr="00B03CA4">
        <w:t>írvanse proporcionar ejemplos de cómo se ha obtenido el consentimiento libre, previo e informado en casos de</w:t>
      </w:r>
      <w:r w:rsidR="00E03DD1" w:rsidRPr="00B03CA4">
        <w:t xml:space="preserve"> otorgamiento de concesiones y</w:t>
      </w:r>
      <w:r w:rsidR="000D3213" w:rsidRPr="00B03CA4">
        <w:t xml:space="preserve"> de </w:t>
      </w:r>
      <w:r w:rsidR="00671002" w:rsidRPr="00B03CA4">
        <w:t xml:space="preserve">ejecución de proyectos de </w:t>
      </w:r>
      <w:r w:rsidR="00671002" w:rsidRPr="00B03CA4">
        <w:lastRenderedPageBreak/>
        <w:t>inversión en los que se prevé la concesión de contratos para la realización de actividades de explotación</w:t>
      </w:r>
      <w:r w:rsidR="00D53477" w:rsidRPr="00B03CA4">
        <w:t xml:space="preserve"> de recursos naturales</w:t>
      </w:r>
      <w:r w:rsidR="00671002" w:rsidRPr="00B03CA4">
        <w:t>.</w:t>
      </w:r>
    </w:p>
    <w:p w:rsidR="008C1E6D" w:rsidRPr="00B03CA4" w:rsidRDefault="008C1E6D">
      <w:pPr>
        <w:pStyle w:val="HChG"/>
      </w:pPr>
      <w:r w:rsidRPr="00B03CA4">
        <w:tab/>
        <w:t>II.</w:t>
      </w:r>
      <w:r w:rsidRPr="00B03CA4">
        <w:tab/>
        <w:t>Cuestiones relativas a las disposiciones generales del Pacto (arts</w:t>
      </w:r>
      <w:r w:rsidR="004F42E9">
        <w:t>. </w:t>
      </w:r>
      <w:r w:rsidRPr="00B03CA4">
        <w:t>1 a 5)</w:t>
      </w:r>
    </w:p>
    <w:p w:rsidR="009C2420" w:rsidRPr="00B03CA4" w:rsidRDefault="008C1E6D" w:rsidP="00C21AF7">
      <w:pPr>
        <w:pStyle w:val="H23G"/>
      </w:pPr>
      <w:r w:rsidRPr="00B03CA4">
        <w:tab/>
      </w:r>
      <w:r w:rsidRPr="00B03CA4">
        <w:tab/>
      </w:r>
      <w:r w:rsidR="009C2420" w:rsidRPr="00B03CA4">
        <w:t>Artículo 2, párrafo 1</w:t>
      </w:r>
      <w:r w:rsidR="00A17DA0">
        <w:t>: o</w:t>
      </w:r>
      <w:r w:rsidR="009C2420" w:rsidRPr="00B03CA4">
        <w:t xml:space="preserve">bligación de adoptar medidas hasta el máximo </w:t>
      </w:r>
      <w:r w:rsidR="00A17DA0">
        <w:br/>
      </w:r>
      <w:r w:rsidR="009C2420" w:rsidRPr="00B03CA4">
        <w:t>de los recursos de que se disponga</w:t>
      </w:r>
    </w:p>
    <w:p w:rsidR="009C2420" w:rsidRPr="00B03CA4" w:rsidRDefault="009C2420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>Sírvanse proporcionar información actualizada sobre las medidas legislativas o de otra índole que hayan sido adoptadas para prevenir y combatir la corrupción y sus efectos negativos en el disfrute de los derechos económicos, sociales y culturales, y sobre sus resultados. Asimismo, sírvanse acompañar información acerca del número de denuncias de corrupción que se han planteado durante los últimos cinco años, las investigaciones realizadas y el porcentaje de tales denuncias que concluyeron en condenas, así como sobre la protección otorgada a las personas que denuncian casos de corrupción.</w:t>
      </w:r>
    </w:p>
    <w:p w:rsidR="009C2420" w:rsidRPr="00B03CA4" w:rsidRDefault="009C2420" w:rsidP="00C21AF7">
      <w:pPr>
        <w:pStyle w:val="H23G"/>
      </w:pPr>
      <w:r w:rsidRPr="00B03CA4">
        <w:tab/>
      </w:r>
      <w:r w:rsidRPr="00B03CA4">
        <w:tab/>
      </w:r>
      <w:r w:rsidR="006C202E" w:rsidRPr="00B03CA4">
        <w:t>Artículo 2, párrafo 2</w:t>
      </w:r>
      <w:r w:rsidR="00A17DA0">
        <w:t>: n</w:t>
      </w:r>
      <w:r w:rsidRPr="00B03CA4">
        <w:t>o discriminación</w:t>
      </w:r>
    </w:p>
    <w:p w:rsidR="00CC1A11" w:rsidRPr="00B03CA4" w:rsidRDefault="00924B7C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>Sírvanse</w:t>
      </w:r>
      <w:r w:rsidR="00D53477" w:rsidRPr="00B03CA4">
        <w:t xml:space="preserve"> informar si el Estado parte prevé la adopción de una ley integral que prohíba todas las formas de discriminación de conformidad al artículo 2 del Pacto. Asimismo, sírvanse </w:t>
      </w:r>
      <w:r w:rsidR="00A759D8" w:rsidRPr="00B03CA4">
        <w:t xml:space="preserve">proporcionar mayor información </w:t>
      </w:r>
      <w:r w:rsidRPr="00B03CA4">
        <w:t>sobre las medidas</w:t>
      </w:r>
      <w:r w:rsidR="00A759D8" w:rsidRPr="00B03CA4">
        <w:t xml:space="preserve"> </w:t>
      </w:r>
      <w:r w:rsidR="00466A72" w:rsidRPr="00B03CA4">
        <w:t xml:space="preserve">adoptadas para </w:t>
      </w:r>
      <w:r w:rsidR="00CC1A11" w:rsidRPr="00B03CA4">
        <w:t>combatir la discriminación</w:t>
      </w:r>
      <w:r w:rsidR="006C5BE8">
        <w:t>,</w:t>
      </w:r>
      <w:r w:rsidR="00CC1A11" w:rsidRPr="00B03CA4">
        <w:t xml:space="preserve"> particularmente contra pueblos indígenas, </w:t>
      </w:r>
      <w:r w:rsidR="00466A72" w:rsidRPr="00B03CA4">
        <w:t>afrodescendientes, personas con discapacidad</w:t>
      </w:r>
      <w:r w:rsidR="006C5BE8">
        <w:t xml:space="preserve"> o</w:t>
      </w:r>
      <w:r w:rsidR="00013EBD">
        <w:t xml:space="preserve"> </w:t>
      </w:r>
      <w:r w:rsidR="00F94BFE" w:rsidRPr="00B03CA4">
        <w:t>personas con VIH/SIDA</w:t>
      </w:r>
      <w:r w:rsidR="001719D5" w:rsidRPr="00B03CA4">
        <w:t xml:space="preserve">, </w:t>
      </w:r>
      <w:r w:rsidR="006C5BE8">
        <w:t xml:space="preserve">así como discriminación basada en </w:t>
      </w:r>
      <w:r w:rsidR="001121EA" w:rsidRPr="00B03CA4">
        <w:t xml:space="preserve">la </w:t>
      </w:r>
      <w:r w:rsidR="00B36127" w:rsidRPr="00B03CA4">
        <w:t xml:space="preserve">identidad de género y/o la </w:t>
      </w:r>
      <w:r w:rsidR="001121EA" w:rsidRPr="00B03CA4">
        <w:t>orientación sexual</w:t>
      </w:r>
      <w:r w:rsidR="00B36127" w:rsidRPr="00B03CA4">
        <w:t>,</w:t>
      </w:r>
      <w:r w:rsidR="001121EA" w:rsidRPr="00B03CA4">
        <w:t xml:space="preserve"> </w:t>
      </w:r>
      <w:r w:rsidR="000161FA" w:rsidRPr="00B03CA4">
        <w:t>particularmente en cuanto al ejercicio de los derechos económicos, sociales y culturales</w:t>
      </w:r>
      <w:r w:rsidR="00EE1CBB" w:rsidRPr="00B03CA4">
        <w:t xml:space="preserve">, </w:t>
      </w:r>
      <w:r w:rsidR="006C5BE8">
        <w:t xml:space="preserve">y en especial </w:t>
      </w:r>
      <w:r w:rsidR="00EE1CBB" w:rsidRPr="00B03CA4">
        <w:t xml:space="preserve">en el acceso al empleo, </w:t>
      </w:r>
      <w:r w:rsidR="006C5BE8">
        <w:t xml:space="preserve">la </w:t>
      </w:r>
      <w:r w:rsidR="00EE1CBB" w:rsidRPr="00B03CA4">
        <w:t>educación</w:t>
      </w:r>
      <w:r w:rsidR="006C5BE8">
        <w:t xml:space="preserve"> y los</w:t>
      </w:r>
      <w:r w:rsidR="00EE1CBB" w:rsidRPr="00B03CA4">
        <w:t xml:space="preserve"> servicios de salud</w:t>
      </w:r>
      <w:r w:rsidR="00CC1A11" w:rsidRPr="00B03CA4">
        <w:t>.</w:t>
      </w:r>
    </w:p>
    <w:p w:rsidR="00BC1FA6" w:rsidRPr="00B03CA4" w:rsidRDefault="00BC1FA6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 xml:space="preserve">Sírvanse proporcionar información sobre las medidas adoptadas para facilitar la reintegración a la sociedad de los migrantes hondureños </w:t>
      </w:r>
      <w:r w:rsidR="00EA7077" w:rsidRPr="00B03CA4">
        <w:t>que han</w:t>
      </w:r>
      <w:r w:rsidR="00D53477" w:rsidRPr="00B03CA4">
        <w:t xml:space="preserve"> sido</w:t>
      </w:r>
      <w:r w:rsidR="00EA7077" w:rsidRPr="00B03CA4">
        <w:t xml:space="preserve"> </w:t>
      </w:r>
      <w:r w:rsidR="00D53477" w:rsidRPr="00B03CA4">
        <w:t>repatriados</w:t>
      </w:r>
      <w:r w:rsidRPr="00B03CA4">
        <w:t>, particularmente en cuanto a su acceso al trabajo</w:t>
      </w:r>
      <w:r w:rsidR="00EA7077" w:rsidRPr="00B03CA4">
        <w:t xml:space="preserve"> y educación.</w:t>
      </w:r>
    </w:p>
    <w:p w:rsidR="008C1E6D" w:rsidRPr="00B03CA4" w:rsidRDefault="008C1E6D" w:rsidP="00C21AF7">
      <w:pPr>
        <w:pStyle w:val="H23G"/>
      </w:pPr>
      <w:r w:rsidRPr="00B03CA4">
        <w:tab/>
      </w:r>
      <w:r w:rsidRPr="00B03CA4">
        <w:tab/>
        <w:t>Artículo 3</w:t>
      </w:r>
      <w:r w:rsidR="00A17DA0">
        <w:t>: i</w:t>
      </w:r>
      <w:r w:rsidRPr="00B03CA4">
        <w:t>gualdad de derechos para hombres y mujeres</w:t>
      </w:r>
    </w:p>
    <w:p w:rsidR="009C2420" w:rsidRPr="00B03CA4" w:rsidRDefault="0000086E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 xml:space="preserve">Sírvanse </w:t>
      </w:r>
      <w:r w:rsidR="00C833CF" w:rsidRPr="00B03CA4">
        <w:t xml:space="preserve">proporcionar información </w:t>
      </w:r>
      <w:r w:rsidRPr="00B03CA4">
        <w:t>sobre los resultados</w:t>
      </w:r>
      <w:r w:rsidR="00C833CF" w:rsidRPr="00B03CA4">
        <w:t xml:space="preserve"> concretos</w:t>
      </w:r>
      <w:r w:rsidRPr="00B03CA4">
        <w:t xml:space="preserve"> obtenidos </w:t>
      </w:r>
      <w:r w:rsidR="00C833CF" w:rsidRPr="00B03CA4">
        <w:t>de</w:t>
      </w:r>
      <w:r w:rsidRPr="00B03CA4">
        <w:t xml:space="preserve"> la implementación del II Plan de Igualdad y Equidad de Género de Honduras 2010-2020, en relación </w:t>
      </w:r>
      <w:r w:rsidR="006C5BE8">
        <w:t>con el</w:t>
      </w:r>
      <w:r w:rsidR="006C5BE8" w:rsidRPr="00B03CA4">
        <w:t xml:space="preserve"> </w:t>
      </w:r>
      <w:r w:rsidRPr="00B03CA4">
        <w:t>goce de los derechos económicos, sociales y culturales de las mujeres</w:t>
      </w:r>
      <w:r w:rsidR="00A17F7B" w:rsidRPr="00B03CA4">
        <w:t>.</w:t>
      </w:r>
    </w:p>
    <w:p w:rsidR="009C2420" w:rsidRPr="00B03CA4" w:rsidRDefault="0080455E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>Sírvanse asimismo informar sobre el impacto que ha</w:t>
      </w:r>
      <w:r w:rsidR="0000086E" w:rsidRPr="00B03CA4">
        <w:t xml:space="preserve"> tenido el Programa Mujer Trabajadora, así como otras </w:t>
      </w:r>
      <w:r w:rsidRPr="00B03CA4">
        <w:t xml:space="preserve">medidas adoptadas para </w:t>
      </w:r>
      <w:r w:rsidR="009C2420" w:rsidRPr="00B03CA4">
        <w:t xml:space="preserve">eliminar </w:t>
      </w:r>
      <w:r w:rsidRPr="00B03CA4">
        <w:t xml:space="preserve">la segregación vertical y horizontal, basada en el género, </w:t>
      </w:r>
      <w:r w:rsidR="009C2420" w:rsidRPr="00B03CA4">
        <w:t xml:space="preserve">en el mercado de trabajo y para corregir las diferencias salariales entre hombres y mujeres. </w:t>
      </w:r>
      <w:r w:rsidR="002736C9" w:rsidRPr="00B03CA4">
        <w:t>Sírvanse acompañar información estadística.</w:t>
      </w:r>
    </w:p>
    <w:p w:rsidR="008C1E6D" w:rsidRPr="00B03CA4" w:rsidRDefault="008C1E6D">
      <w:pPr>
        <w:pStyle w:val="HChG"/>
      </w:pPr>
      <w:r w:rsidRPr="00B03CA4">
        <w:tab/>
        <w:t>III.</w:t>
      </w:r>
      <w:r w:rsidRPr="00B03CA4">
        <w:tab/>
        <w:t>Cuestiones relativas a disposiciones específicas del Pacto (arts</w:t>
      </w:r>
      <w:r w:rsidR="00184A34">
        <w:t>. </w:t>
      </w:r>
      <w:r w:rsidRPr="00B03CA4">
        <w:t>6 a 15)</w:t>
      </w:r>
    </w:p>
    <w:p w:rsidR="008C1E6D" w:rsidRPr="00B03CA4" w:rsidRDefault="008C1E6D" w:rsidP="00C21AF7">
      <w:pPr>
        <w:pStyle w:val="H23G"/>
      </w:pPr>
      <w:r w:rsidRPr="00B03CA4">
        <w:tab/>
      </w:r>
      <w:r w:rsidRPr="00B03CA4">
        <w:tab/>
        <w:t>Artículo 6</w:t>
      </w:r>
      <w:r w:rsidR="00A17DA0">
        <w:t>: e</w:t>
      </w:r>
      <w:r w:rsidRPr="00B03CA4">
        <w:t>l derecho a trabajar</w:t>
      </w:r>
    </w:p>
    <w:p w:rsidR="001D0EA2" w:rsidRPr="00B03CA4" w:rsidRDefault="00EB3747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>Sírvanse proporcionar información actualizada acerca de las medidas adoptadas, y su impacto, para reducir las altas tasas de subempleo y para hacer frente a la economía informal</w:t>
      </w:r>
      <w:r w:rsidR="001D0EA2" w:rsidRPr="00B03CA4">
        <w:t>. Sírvanse proporcionar información actualizada sobre las tasas de desempleo y de subempleo, desglosada por edad, sexo, origen étnico o nacio</w:t>
      </w:r>
      <w:r w:rsidR="00A17F7B" w:rsidRPr="00B03CA4">
        <w:t>nal, y áreas urbanas y rurales.</w:t>
      </w:r>
    </w:p>
    <w:p w:rsidR="009513AF" w:rsidRPr="00B03CA4" w:rsidRDefault="00A67120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>Sírvanse proporcionar i</w:t>
      </w:r>
      <w:r w:rsidR="00C833CF" w:rsidRPr="00B03CA4">
        <w:t xml:space="preserve">nformación sobre los </w:t>
      </w:r>
      <w:r w:rsidRPr="00B03CA4">
        <w:t>resultados y</w:t>
      </w:r>
      <w:r w:rsidR="00133DDE" w:rsidRPr="00B03CA4">
        <w:t xml:space="preserve"> el</w:t>
      </w:r>
      <w:r w:rsidRPr="00B03CA4">
        <w:t xml:space="preserve"> </w:t>
      </w:r>
      <w:r w:rsidR="00C833CF" w:rsidRPr="00B03CA4">
        <w:t>impacto</w:t>
      </w:r>
      <w:r w:rsidRPr="00B03CA4">
        <w:t xml:space="preserve"> de</w:t>
      </w:r>
      <w:r w:rsidR="001934D8" w:rsidRPr="00B03CA4">
        <w:t xml:space="preserve"> la ley de Equidad y Desarrollo Integral para las Personas con Discapacidad y de la Política Pública </w:t>
      </w:r>
      <w:r w:rsidR="001934D8" w:rsidRPr="00B03CA4">
        <w:lastRenderedPageBreak/>
        <w:t>para el Ejercicio de los Derechos y la Inclusión Social de la Población de Honduras con Discapacidad</w:t>
      </w:r>
      <w:r w:rsidR="00C833CF" w:rsidRPr="00B03CA4">
        <w:t xml:space="preserve">. Sírvanse indicar </w:t>
      </w:r>
      <w:r w:rsidR="001934D8" w:rsidRPr="00B03CA4">
        <w:t xml:space="preserve">de qué forma se ha logrado </w:t>
      </w:r>
      <w:r w:rsidR="00B36127" w:rsidRPr="00B03CA4">
        <w:t xml:space="preserve">aumentar la tasa de participación laboral </w:t>
      </w:r>
      <w:r w:rsidR="001934D8" w:rsidRPr="00B03CA4">
        <w:t xml:space="preserve">de las personas con discapacidad y </w:t>
      </w:r>
      <w:r w:rsidR="00B36127" w:rsidRPr="00B03CA4">
        <w:t xml:space="preserve">mejorar </w:t>
      </w:r>
      <w:r w:rsidR="00DB4E3C" w:rsidRPr="00B03CA4">
        <w:t xml:space="preserve">sus </w:t>
      </w:r>
      <w:r w:rsidRPr="00B03CA4">
        <w:t>condiciones</w:t>
      </w:r>
      <w:r w:rsidR="00013EBD">
        <w:t xml:space="preserve"> </w:t>
      </w:r>
      <w:r w:rsidR="00315751" w:rsidRPr="00B03CA4">
        <w:t xml:space="preserve">de trabajo </w:t>
      </w:r>
      <w:r w:rsidRPr="00B03CA4">
        <w:t>y capacidad laboral</w:t>
      </w:r>
      <w:r w:rsidR="00A17F7B" w:rsidRPr="00B03CA4">
        <w:t>.</w:t>
      </w:r>
    </w:p>
    <w:p w:rsidR="008C1E6D" w:rsidRPr="00B03CA4" w:rsidRDefault="008C1E6D" w:rsidP="00C21AF7">
      <w:pPr>
        <w:pStyle w:val="H23G"/>
      </w:pPr>
      <w:r w:rsidRPr="00B03CA4">
        <w:tab/>
      </w:r>
      <w:r w:rsidRPr="00B03CA4">
        <w:tab/>
        <w:t>Artículo 7</w:t>
      </w:r>
      <w:r w:rsidR="00A17DA0">
        <w:t>: d</w:t>
      </w:r>
      <w:r w:rsidRPr="00B03CA4">
        <w:t>erecho a unas condiciones de trabajo equitativas y satisfactorias</w:t>
      </w:r>
    </w:p>
    <w:p w:rsidR="00717FD2" w:rsidRPr="00B03CA4" w:rsidRDefault="001B3774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>Sírvase proporcionar información sobre las m</w:t>
      </w:r>
      <w:r w:rsidR="00A67120" w:rsidRPr="00B03CA4">
        <w:t xml:space="preserve">edidas </w:t>
      </w:r>
      <w:r w:rsidR="00491265" w:rsidRPr="00B03CA4">
        <w:t xml:space="preserve">adoptadas </w:t>
      </w:r>
      <w:r w:rsidR="00A67120" w:rsidRPr="00B03CA4">
        <w:t>para mejorar las condiciones de trabaj</w:t>
      </w:r>
      <w:r w:rsidRPr="00B03CA4">
        <w:t xml:space="preserve">o </w:t>
      </w:r>
      <w:r w:rsidR="00853061" w:rsidRPr="00B03CA4">
        <w:t xml:space="preserve">de </w:t>
      </w:r>
      <w:r w:rsidR="00DA3822" w:rsidRPr="00B03CA4">
        <w:t>las mujeres en las maquilas</w:t>
      </w:r>
      <w:r w:rsidR="00013EBD">
        <w:t xml:space="preserve"> </w:t>
      </w:r>
      <w:r w:rsidR="00F217C2" w:rsidRPr="00B03CA4">
        <w:t>y de los buzos pescadores en la Mosquitia</w:t>
      </w:r>
      <w:r w:rsidR="009E5F0E" w:rsidRPr="00B03CA4">
        <w:t>, así como</w:t>
      </w:r>
      <w:r w:rsidR="00717FD2" w:rsidRPr="00B03CA4">
        <w:t xml:space="preserve"> sobre los resultados de la implementación de tales medid</w:t>
      </w:r>
      <w:r w:rsidR="00B36127" w:rsidRPr="00B03CA4">
        <w:t>as</w:t>
      </w:r>
      <w:r w:rsidR="00491265" w:rsidRPr="00B03CA4">
        <w:t xml:space="preserve"> e indíquese </w:t>
      </w:r>
      <w:r w:rsidR="00717FD2" w:rsidRPr="00B03CA4">
        <w:t xml:space="preserve">si </w:t>
      </w:r>
      <w:r w:rsidR="00890AC9" w:rsidRPr="00B03CA4">
        <w:t>éstas</w:t>
      </w:r>
      <w:r w:rsidR="00491265" w:rsidRPr="00B03CA4">
        <w:t xml:space="preserve"> </w:t>
      </w:r>
      <w:r w:rsidR="00717FD2" w:rsidRPr="00B03CA4">
        <w:t>incluyen la realización de inspecciones laborales sistemáticas. Sír</w:t>
      </w:r>
      <w:r w:rsidR="00DA3822" w:rsidRPr="00B03CA4">
        <w:t xml:space="preserve">vanse informar si el Estado parte ha llevado a cabo investigaciones sobre denuncias de violaciones </w:t>
      </w:r>
      <w:r w:rsidR="00535451">
        <w:t>de</w:t>
      </w:r>
      <w:r w:rsidR="00DA3822" w:rsidRPr="00B03CA4">
        <w:t xml:space="preserve">l derecho a la salud y </w:t>
      </w:r>
      <w:r w:rsidR="00535451">
        <w:t>de</w:t>
      </w:r>
      <w:r w:rsidR="00DA3822" w:rsidRPr="00B03CA4">
        <w:t xml:space="preserve">l </w:t>
      </w:r>
      <w:r w:rsidR="004431D5" w:rsidRPr="00B03CA4">
        <w:t xml:space="preserve">derecho al </w:t>
      </w:r>
      <w:r w:rsidR="00DA3822" w:rsidRPr="00B03CA4">
        <w:t>trabajo por parte de compañías que operan dichas maquilas y</w:t>
      </w:r>
      <w:r w:rsidR="00C06DE4">
        <w:t>,</w:t>
      </w:r>
      <w:r w:rsidR="00DA3822" w:rsidRPr="00B03CA4">
        <w:t xml:space="preserve"> en su caso</w:t>
      </w:r>
      <w:r w:rsidR="00C06DE4">
        <w:t>,</w:t>
      </w:r>
      <w:r w:rsidR="00DA3822" w:rsidRPr="00B03CA4">
        <w:t xml:space="preserve"> cuáles han sido las sanciones impuestas</w:t>
      </w:r>
      <w:r w:rsidR="00A17F7B" w:rsidRPr="00B03CA4">
        <w:t>.</w:t>
      </w:r>
    </w:p>
    <w:p w:rsidR="000217C3" w:rsidRPr="00B03CA4" w:rsidRDefault="000217C3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 xml:space="preserve">Sírvanse </w:t>
      </w:r>
      <w:r w:rsidR="002940B2" w:rsidRPr="00B03CA4">
        <w:t xml:space="preserve">informar si </w:t>
      </w:r>
      <w:r w:rsidR="00692335" w:rsidRPr="00B03CA4">
        <w:t>el Estado parte</w:t>
      </w:r>
      <w:r w:rsidR="00075ED2" w:rsidRPr="00B03CA4">
        <w:t xml:space="preserve"> cuenta con</w:t>
      </w:r>
      <w:r w:rsidR="002940B2" w:rsidRPr="00B03CA4">
        <w:t xml:space="preserve"> una política nacional de seguridad y salud en el trabajo en la que se incluya la protección de todos los trabajadores</w:t>
      </w:r>
      <w:r w:rsidR="00B51FBD" w:rsidRPr="00B03CA4">
        <w:t xml:space="preserve"> en todos los sectores de la economía</w:t>
      </w:r>
      <w:r w:rsidR="00095B89" w:rsidRPr="00B03CA4">
        <w:t xml:space="preserve">. Asimismo, sírvanse proporcionar información sobre las medidas adoptadas por el Estado parte para asegurar el funcionamiento efectivo </w:t>
      </w:r>
      <w:r w:rsidR="00E263D7" w:rsidRPr="00B03CA4">
        <w:t xml:space="preserve">y sin restricciones </w:t>
      </w:r>
      <w:r w:rsidR="00095B89" w:rsidRPr="00B03CA4">
        <w:t xml:space="preserve">del sistema de inspección laboral, </w:t>
      </w:r>
      <w:r w:rsidR="00E263D7" w:rsidRPr="00B03CA4">
        <w:t xml:space="preserve">y sobre los </w:t>
      </w:r>
      <w:r w:rsidR="00095B89" w:rsidRPr="00B03CA4">
        <w:t xml:space="preserve">recursos humanos, técnicos y materiales asignados a la </w:t>
      </w:r>
      <w:r w:rsidR="00E263D7" w:rsidRPr="00B03CA4">
        <w:t>Inspección General del Trabajo</w:t>
      </w:r>
      <w:r w:rsidR="00095B89" w:rsidRPr="00B03CA4">
        <w:t>, el número de inspecciones realizadas</w:t>
      </w:r>
      <w:r w:rsidR="00E263D7" w:rsidRPr="00B03CA4">
        <w:t xml:space="preserve"> en los últimos dos años, </w:t>
      </w:r>
      <w:r w:rsidR="00095B89" w:rsidRPr="00B03CA4">
        <w:t xml:space="preserve">los resultados obtenidos </w:t>
      </w:r>
      <w:r w:rsidR="00A17F7B" w:rsidRPr="00B03CA4">
        <w:t>y las sanciones impuestas.</w:t>
      </w:r>
    </w:p>
    <w:p w:rsidR="00C66E33" w:rsidRPr="00B03CA4" w:rsidRDefault="00C66E33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 xml:space="preserve">Sírvanse proporcionar mayor información sobre cómo se </w:t>
      </w:r>
      <w:r w:rsidR="0092298F" w:rsidRPr="00B03CA4">
        <w:t xml:space="preserve">establece </w:t>
      </w:r>
      <w:r w:rsidRPr="00B03CA4">
        <w:t>el salario mínimo en el Estado parte</w:t>
      </w:r>
      <w:r w:rsidR="000C3ABA" w:rsidRPr="00B03CA4">
        <w:t>, de qué forma es revisado</w:t>
      </w:r>
      <w:r w:rsidRPr="00B03CA4">
        <w:t xml:space="preserve"> y si es suficiente para garantizar </w:t>
      </w:r>
      <w:r w:rsidR="006C1514" w:rsidRPr="00B03CA4">
        <w:t xml:space="preserve">condiciones de existencia dignas para </w:t>
      </w:r>
      <w:r w:rsidRPr="00B03CA4">
        <w:t xml:space="preserve">los trabajadores y </w:t>
      </w:r>
      <w:r w:rsidR="006C1514" w:rsidRPr="00B03CA4">
        <w:t>sus</w:t>
      </w:r>
      <w:r w:rsidRPr="00B03CA4">
        <w:t xml:space="preserve"> familia</w:t>
      </w:r>
      <w:r w:rsidR="006C1514" w:rsidRPr="00B03CA4">
        <w:t>s</w:t>
      </w:r>
      <w:r w:rsidR="00A17F7B" w:rsidRPr="00B03CA4">
        <w:t>.</w:t>
      </w:r>
    </w:p>
    <w:p w:rsidR="008C1E6D" w:rsidRPr="00B03CA4" w:rsidRDefault="008C1E6D" w:rsidP="00C21AF7">
      <w:pPr>
        <w:pStyle w:val="H23G"/>
      </w:pPr>
      <w:r w:rsidRPr="00B03CA4">
        <w:tab/>
      </w:r>
      <w:r w:rsidRPr="00B03CA4">
        <w:tab/>
        <w:t>Artículo 8</w:t>
      </w:r>
      <w:r w:rsidR="00A17DA0">
        <w:t>: d</w:t>
      </w:r>
      <w:r w:rsidRPr="00B03CA4">
        <w:t>erechos sindicales</w:t>
      </w:r>
    </w:p>
    <w:p w:rsidR="00617404" w:rsidRDefault="002C433A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rPr>
          <w:rFonts w:eastAsia="SimSun"/>
        </w:rPr>
        <w:t>Sírvanse proporcionar</w:t>
      </w:r>
      <w:r w:rsidR="0051103D" w:rsidRPr="00B03CA4">
        <w:rPr>
          <w:rFonts w:eastAsia="SimSun"/>
        </w:rPr>
        <w:t xml:space="preserve"> mayor</w:t>
      </w:r>
      <w:r w:rsidRPr="00B03CA4">
        <w:rPr>
          <w:rFonts w:eastAsia="SimSun"/>
        </w:rPr>
        <w:t xml:space="preserve"> información </w:t>
      </w:r>
      <w:r w:rsidR="006B412A" w:rsidRPr="00B03CA4">
        <w:t>sobre la manera en que está</w:t>
      </w:r>
      <w:r w:rsidR="0051103D" w:rsidRPr="00B03CA4">
        <w:t>n</w:t>
      </w:r>
      <w:r w:rsidR="006B412A" w:rsidRPr="00B03CA4">
        <w:t xml:space="preserve"> reconocido</w:t>
      </w:r>
      <w:r w:rsidR="0051103D" w:rsidRPr="00B03CA4">
        <w:t>s</w:t>
      </w:r>
      <w:r w:rsidR="006B412A" w:rsidRPr="00B03CA4">
        <w:t xml:space="preserve"> </w:t>
      </w:r>
      <w:r w:rsidR="00C06DE4" w:rsidRPr="00B03CA4">
        <w:t>en la legislación del Estado parte</w:t>
      </w:r>
      <w:r w:rsidR="00C06DE4">
        <w:t xml:space="preserve"> </w:t>
      </w:r>
      <w:r w:rsidR="002510F4" w:rsidRPr="00B03CA4">
        <w:t xml:space="preserve">el derecho a fundar sindicatos </w:t>
      </w:r>
      <w:r w:rsidR="002510F4">
        <w:t xml:space="preserve">y </w:t>
      </w:r>
      <w:r w:rsidR="006B412A" w:rsidRPr="00B03CA4">
        <w:t xml:space="preserve">el derecho a </w:t>
      </w:r>
      <w:r w:rsidR="00C06DE4">
        <w:t xml:space="preserve">la </w:t>
      </w:r>
      <w:r w:rsidR="006B412A" w:rsidRPr="00B03CA4">
        <w:t>huelga</w:t>
      </w:r>
      <w:r w:rsidR="00C06DE4">
        <w:t>,</w:t>
      </w:r>
      <w:r w:rsidR="0051103D" w:rsidRPr="00B03CA4">
        <w:t xml:space="preserve"> </w:t>
      </w:r>
      <w:r w:rsidR="00C06DE4">
        <w:t>así como</w:t>
      </w:r>
      <w:r w:rsidR="006B412A" w:rsidRPr="00B03CA4">
        <w:t xml:space="preserve"> sobre las garantías que existen para qu</w:t>
      </w:r>
      <w:r w:rsidR="00890AC9" w:rsidRPr="00B03CA4">
        <w:t>e</w:t>
      </w:r>
      <w:r w:rsidR="006B412A" w:rsidRPr="00B03CA4">
        <w:t xml:space="preserve"> </w:t>
      </w:r>
      <w:r w:rsidR="0051103D" w:rsidRPr="00B03CA4">
        <w:t>tales</w:t>
      </w:r>
      <w:r w:rsidR="006B412A" w:rsidRPr="00B03CA4">
        <w:t xml:space="preserve"> derecho</w:t>
      </w:r>
      <w:r w:rsidR="000C3ABA" w:rsidRPr="00B03CA4">
        <w:t>s</w:t>
      </w:r>
      <w:r w:rsidR="006B412A" w:rsidRPr="00B03CA4">
        <w:t xml:space="preserve"> sea</w:t>
      </w:r>
      <w:r w:rsidR="0051103D" w:rsidRPr="00B03CA4">
        <w:t>n</w:t>
      </w:r>
      <w:r w:rsidR="006B412A" w:rsidRPr="00B03CA4">
        <w:t xml:space="preserve"> ejercido</w:t>
      </w:r>
      <w:r w:rsidR="000C3ABA" w:rsidRPr="00B03CA4">
        <w:t>s</w:t>
      </w:r>
      <w:r w:rsidR="006B412A" w:rsidRPr="00B03CA4">
        <w:t xml:space="preserve"> sin ningún tipo de </w:t>
      </w:r>
      <w:r w:rsidR="0051103D" w:rsidRPr="00B03CA4">
        <w:t>restricciones y represalias</w:t>
      </w:r>
      <w:r w:rsidR="00674FAF" w:rsidRPr="00B03CA4">
        <w:t>. Informen sobre</w:t>
      </w:r>
      <w:r w:rsidR="00013EBD">
        <w:t xml:space="preserve"> </w:t>
      </w:r>
      <w:r w:rsidR="00674FAF" w:rsidRPr="00B03CA4">
        <w:t>las</w:t>
      </w:r>
      <w:r w:rsidR="00617404" w:rsidRPr="00B03CA4">
        <w:t xml:space="preserve"> medidas concretas </w:t>
      </w:r>
      <w:r w:rsidR="00674FAF" w:rsidRPr="00B03CA4">
        <w:t>adoptadas por</w:t>
      </w:r>
      <w:r w:rsidR="006B412A" w:rsidRPr="00B03CA4">
        <w:t xml:space="preserve"> </w:t>
      </w:r>
      <w:r w:rsidR="00617404" w:rsidRPr="00B03CA4">
        <w:t xml:space="preserve">el Estado parte para hacer frente a las </w:t>
      </w:r>
      <w:r w:rsidR="00103231" w:rsidRPr="00B03CA4">
        <w:t>violaciones</w:t>
      </w:r>
      <w:r w:rsidR="00617404" w:rsidRPr="00B03CA4">
        <w:t xml:space="preserve"> de los derechos sindicales, incluso los</w:t>
      </w:r>
      <w:r w:rsidR="00103231" w:rsidRPr="00B03CA4">
        <w:t xml:space="preserve"> agresiones</w:t>
      </w:r>
      <w:r w:rsidR="006B412A" w:rsidRPr="00B03CA4">
        <w:t>,</w:t>
      </w:r>
      <w:r w:rsidR="00103231" w:rsidRPr="00B03CA4">
        <w:t xml:space="preserve"> amenazas</w:t>
      </w:r>
      <w:r w:rsidR="003C7815" w:rsidRPr="00B03CA4">
        <w:t xml:space="preserve"> y </w:t>
      </w:r>
      <w:r w:rsidR="00103231" w:rsidRPr="00B03CA4">
        <w:t xml:space="preserve">atentados sufridos por </w:t>
      </w:r>
      <w:r w:rsidR="00617404" w:rsidRPr="00B03CA4">
        <w:t>dirigentes</w:t>
      </w:r>
      <w:r w:rsidR="00103231" w:rsidRPr="00B03CA4">
        <w:t xml:space="preserve"> y</w:t>
      </w:r>
      <w:r w:rsidR="00617404" w:rsidRPr="00B03CA4">
        <w:t xml:space="preserve"> miembros de organizaciones</w:t>
      </w:r>
      <w:r w:rsidR="00103231" w:rsidRPr="00B03CA4">
        <w:t xml:space="preserve"> sindicales</w:t>
      </w:r>
      <w:r w:rsidR="00FB541B" w:rsidRPr="00B03CA4">
        <w:t xml:space="preserve"> </w:t>
      </w:r>
      <w:r w:rsidR="005B3712" w:rsidRPr="00B03CA4">
        <w:t>, así como las investigaciones realizadas y sus resultados</w:t>
      </w:r>
      <w:r w:rsidR="00A17F7B" w:rsidRPr="00B03CA4">
        <w:t>.</w:t>
      </w:r>
    </w:p>
    <w:p w:rsidR="001D7BF6" w:rsidRPr="00B03CA4" w:rsidRDefault="003767ED" w:rsidP="00C21AF7">
      <w:pPr>
        <w:pStyle w:val="SingleTxtG"/>
        <w:numPr>
          <w:ilvl w:val="0"/>
          <w:numId w:val="35"/>
        </w:numPr>
        <w:ind w:left="1134" w:firstLine="0"/>
        <w:rPr>
          <w:rFonts w:eastAsia="SimSun"/>
        </w:rPr>
      </w:pPr>
      <w:r>
        <w:t xml:space="preserve">Sírvanse </w:t>
      </w:r>
      <w:r w:rsidR="0048217C">
        <w:t>clarificar</w:t>
      </w:r>
      <w:r>
        <w:t xml:space="preserve"> la afirmación realizada en </w:t>
      </w:r>
      <w:r w:rsidR="001D7BF6">
        <w:t>el párrafo 65 del informe del Estado parte,</w:t>
      </w:r>
      <w:r>
        <w:t xml:space="preserve"> en cuanto a que “las y los trabajadores organizados sindicalmente representan un sector minoritario en relación a la población económicamente activa y del colectivo de los asalariados”</w:t>
      </w:r>
      <w:r w:rsidR="00944E93">
        <w:t xml:space="preserve"> y </w:t>
      </w:r>
      <w:r w:rsidR="00E97E73">
        <w:t xml:space="preserve">sobre </w:t>
      </w:r>
      <w:r w:rsidR="00944E93">
        <w:t>las medidas adoptada</w:t>
      </w:r>
      <w:r w:rsidR="001C192E">
        <w:t>s</w:t>
      </w:r>
      <w:r w:rsidR="00944E93">
        <w:t xml:space="preserve"> por el Estado parte </w:t>
      </w:r>
      <w:r w:rsidR="00875F69">
        <w:t>para abordar</w:t>
      </w:r>
      <w:r w:rsidR="0048217C">
        <w:t xml:space="preserve"> </w:t>
      </w:r>
      <w:r w:rsidR="00E97E73">
        <w:t>esta situación.</w:t>
      </w:r>
    </w:p>
    <w:p w:rsidR="008C1E6D" w:rsidRPr="00B03CA4" w:rsidRDefault="008C1E6D" w:rsidP="00C21AF7">
      <w:pPr>
        <w:pStyle w:val="H23G"/>
      </w:pPr>
      <w:r w:rsidRPr="00B03CA4">
        <w:tab/>
      </w:r>
      <w:r w:rsidRPr="00B03CA4">
        <w:tab/>
        <w:t>Artículo 9</w:t>
      </w:r>
      <w:r w:rsidR="00A17DA0">
        <w:t>: d</w:t>
      </w:r>
      <w:r w:rsidRPr="00B03CA4">
        <w:t>erecho a la seguridad social</w:t>
      </w:r>
    </w:p>
    <w:p w:rsidR="0025280E" w:rsidRPr="00B03CA4" w:rsidRDefault="00366E27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>Sírvanse proporcionar información sobre cómo la Política de Protección Social, mencionada en el informe del Estado parte</w:t>
      </w:r>
      <w:r w:rsidR="00EA0733" w:rsidRPr="00B03CA4">
        <w:t>,</w:t>
      </w:r>
      <w:r w:rsidRPr="00B03CA4">
        <w:t xml:space="preserve"> prevé </w:t>
      </w:r>
      <w:r w:rsidR="006A09F9" w:rsidRPr="00B03CA4">
        <w:t>expandir</w:t>
      </w:r>
      <w:r w:rsidRPr="00B03CA4">
        <w:t xml:space="preserve"> la cobertura de la seguridad social en el Estado parte y si se ha considerado la creación de programas de seguridad social no contributivos. Asimismo, sírvanse informar sobre cómo se asegura </w:t>
      </w:r>
      <w:r w:rsidR="00B75D6C" w:rsidRPr="00B03CA4">
        <w:t xml:space="preserve">el acceso a un nivel mínimo indispensable </w:t>
      </w:r>
      <w:r w:rsidR="00D32ED4" w:rsidRPr="00B03CA4">
        <w:t xml:space="preserve">de prestaciones </w:t>
      </w:r>
      <w:r w:rsidR="00B75D6C" w:rsidRPr="00B03CA4">
        <w:t xml:space="preserve">que permita </w:t>
      </w:r>
      <w:r w:rsidR="00D32ED4" w:rsidRPr="00B03CA4">
        <w:t xml:space="preserve">obtener </w:t>
      </w:r>
      <w:r w:rsidR="001F2A90" w:rsidRPr="00B03CA4">
        <w:t>una</w:t>
      </w:r>
      <w:r w:rsidR="00D32ED4" w:rsidRPr="00B03CA4">
        <w:t xml:space="preserve"> atención de salud esencial, alojamiento y vivienda básicos, agua y saneamiento, alimentos y las formas más elementales de educación</w:t>
      </w:r>
      <w:r w:rsidR="00EA0733" w:rsidRPr="00B03CA4">
        <w:t>.</w:t>
      </w:r>
    </w:p>
    <w:p w:rsidR="00C242C8" w:rsidRPr="00B03CA4" w:rsidRDefault="00F55E8B" w:rsidP="00C21AF7">
      <w:pPr>
        <w:pStyle w:val="H23G"/>
      </w:pPr>
      <w:r w:rsidRPr="00B03CA4">
        <w:tab/>
      </w:r>
      <w:r w:rsidRPr="00B03CA4">
        <w:tab/>
      </w:r>
      <w:r w:rsidR="008C1E6D" w:rsidRPr="00B03CA4">
        <w:t>Artículo 10</w:t>
      </w:r>
      <w:r w:rsidR="00A17DA0">
        <w:t>: p</w:t>
      </w:r>
      <w:r w:rsidR="008C1E6D" w:rsidRPr="00B03CA4">
        <w:t xml:space="preserve">rotección de la </w:t>
      </w:r>
      <w:r w:rsidR="007575DE" w:rsidRPr="00B03CA4">
        <w:t>familia, las madres y los hijos</w:t>
      </w:r>
      <w:r w:rsidR="0099254B" w:rsidRPr="00B03CA4">
        <w:t xml:space="preserve"> </w:t>
      </w:r>
    </w:p>
    <w:p w:rsidR="00C14263" w:rsidRPr="00B03CA4" w:rsidRDefault="00C14263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>Sírvanse proporcionar información sobre las medidas adoptadas por el Estado parte para garantizar que todas la</w:t>
      </w:r>
      <w:r w:rsidR="001C192E">
        <w:t>s</w:t>
      </w:r>
      <w:r w:rsidRPr="00B03CA4">
        <w:t xml:space="preserve"> mujeres cuenten con una protección</w:t>
      </w:r>
      <w:r w:rsidR="00013EBD">
        <w:t xml:space="preserve"> </w:t>
      </w:r>
      <w:r w:rsidRPr="00B03CA4">
        <w:t>especial durante y después del embarazo, particularmente de las mujeres trabajadoras a fin de que se garantice su derecho a tener una licencia con remuneración o prestaciones de seguridad social adecuadas</w:t>
      </w:r>
      <w:r w:rsidR="00A17F7B" w:rsidRPr="00B03CA4">
        <w:t>.</w:t>
      </w:r>
    </w:p>
    <w:p w:rsidR="007F621A" w:rsidRPr="00B03CA4" w:rsidRDefault="00C242C8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 xml:space="preserve">Sírvanse proporcionar información </w:t>
      </w:r>
      <w:r w:rsidR="009F7326" w:rsidRPr="00B03CA4">
        <w:t>actualizada</w:t>
      </w:r>
      <w:r w:rsidR="007168FE" w:rsidRPr="00B03CA4">
        <w:t>, incluidos datos estadísticos desglosados</w:t>
      </w:r>
      <w:r w:rsidR="009F7326" w:rsidRPr="00B03CA4">
        <w:t xml:space="preserve"> </w:t>
      </w:r>
      <w:r w:rsidRPr="00B03CA4">
        <w:t>sobre</w:t>
      </w:r>
      <w:r w:rsidR="00EA6E01" w:rsidRPr="00B03CA4">
        <w:t xml:space="preserve"> la </w:t>
      </w:r>
      <w:r w:rsidR="001121EA" w:rsidRPr="00B03CA4">
        <w:t>incidencia</w:t>
      </w:r>
      <w:r w:rsidR="00EA6E01" w:rsidRPr="00B03CA4">
        <w:t xml:space="preserve"> del trabajo infantil</w:t>
      </w:r>
      <w:r w:rsidR="00013EBD">
        <w:t xml:space="preserve"> </w:t>
      </w:r>
      <w:r w:rsidR="00EA6E01" w:rsidRPr="00B03CA4">
        <w:t xml:space="preserve">en el Estado parte y </w:t>
      </w:r>
      <w:r w:rsidR="001121EA" w:rsidRPr="00B03CA4">
        <w:t>sobre las</w:t>
      </w:r>
      <w:r w:rsidRPr="00B03CA4">
        <w:t xml:space="preserve"> medidas adoptadas para proteger a los niños contra el trabajo en condiciones peligrosas y dañinas para la salud</w:t>
      </w:r>
      <w:r w:rsidR="007168FE" w:rsidRPr="00B03CA4">
        <w:t xml:space="preserve">, incluyendo el ámbito doméstico. Sírvanse también proporcionar información sobre las medidas concretas adoptadas por el Estado parte para proteger a los niños y en particular a las niñas </w:t>
      </w:r>
      <w:r w:rsidRPr="00B03CA4">
        <w:t>contra su exposición a diversas formas de violencia y explotación</w:t>
      </w:r>
      <w:r w:rsidR="001121EA" w:rsidRPr="00B03CA4">
        <w:t>.</w:t>
      </w:r>
    </w:p>
    <w:p w:rsidR="007F621A" w:rsidRPr="00B03CA4" w:rsidRDefault="007F621A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 xml:space="preserve">Sírvanse proporcionar información sobre las medidas adoptadas por el Estado parte para luchar contra la violencia doméstica y la violencia contra la mujer. Sírvanse proporcionar información sobre el acceso a la justicia, y sobre los servicios de protección y apoyo a disposición de las víctimas de violencia. Sírvanse informar sobre el número de casos investigados y </w:t>
      </w:r>
      <w:r w:rsidRPr="00E97E73">
        <w:t>procesados y</w:t>
      </w:r>
      <w:r w:rsidRPr="00B03CA4">
        <w:t xml:space="preserve"> las sanciones impuestas a los responsables. Sírvanse indicar si existen campañas de sensibilización dirigidas a la población en general a fin de concientizar a la población sobre los efectivos negativos de la violenci</w:t>
      </w:r>
      <w:r w:rsidR="00A17F7B" w:rsidRPr="00B03CA4">
        <w:t>a doméstica.</w:t>
      </w:r>
    </w:p>
    <w:p w:rsidR="008C1E6D" w:rsidRPr="00B03CA4" w:rsidRDefault="008C1E6D" w:rsidP="00C21AF7">
      <w:pPr>
        <w:pStyle w:val="H23G"/>
      </w:pPr>
      <w:r w:rsidRPr="00B03CA4">
        <w:tab/>
      </w:r>
      <w:r w:rsidRPr="00B03CA4">
        <w:tab/>
        <w:t>Artículo 11</w:t>
      </w:r>
      <w:r w:rsidR="00A17DA0">
        <w:t>: d</w:t>
      </w:r>
      <w:r w:rsidRPr="00B03CA4">
        <w:t>erecho a un nivel de vida adecuado</w:t>
      </w:r>
    </w:p>
    <w:p w:rsidR="00892BCA" w:rsidRPr="00B03CA4" w:rsidRDefault="00EA6E01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>Sírvanse proporcionar datos estadísticos desagregados sobre</w:t>
      </w:r>
      <w:r w:rsidR="00536796" w:rsidRPr="00B03CA4">
        <w:t xml:space="preserve"> </w:t>
      </w:r>
      <w:r w:rsidR="001F2A90" w:rsidRPr="00B03CA4">
        <w:t>el índice</w:t>
      </w:r>
      <w:r w:rsidR="00536796" w:rsidRPr="00B03CA4">
        <w:t xml:space="preserve"> de pobreza en el E</w:t>
      </w:r>
      <w:r w:rsidRPr="00B03CA4">
        <w:t xml:space="preserve">stado parte. </w:t>
      </w:r>
      <w:r w:rsidR="009537BB" w:rsidRPr="00B03CA4">
        <w:t xml:space="preserve">Sírvanse proporcionar información </w:t>
      </w:r>
      <w:r w:rsidR="009E5F0E" w:rsidRPr="00B03CA4">
        <w:t xml:space="preserve">sobre los resultados de la implementación de </w:t>
      </w:r>
      <w:r w:rsidR="00B77159" w:rsidRPr="00B03CA4">
        <w:t>medidas para luchar contra la pobreza</w:t>
      </w:r>
      <w:r w:rsidR="009C6998" w:rsidRPr="00B03CA4">
        <w:t xml:space="preserve">, particularmente de la Política de Protección Social y de la Estrategia de Reducción de la Pobreza, mencionada en el párrafo 124 del informe del Estado parte. Sírvanse explicar </w:t>
      </w:r>
      <w:r w:rsidR="009537BB" w:rsidRPr="00B03CA4">
        <w:t xml:space="preserve">de qué forma </w:t>
      </w:r>
      <w:r w:rsidR="009C6998" w:rsidRPr="00B03CA4">
        <w:t xml:space="preserve">tales medidas </w:t>
      </w:r>
      <w:r w:rsidR="009537BB" w:rsidRPr="00B03CA4">
        <w:t>ha</w:t>
      </w:r>
      <w:r w:rsidR="009C6998" w:rsidRPr="00B03CA4">
        <w:t>n</w:t>
      </w:r>
      <w:r w:rsidR="009537BB" w:rsidRPr="00B03CA4">
        <w:t xml:space="preserve"> contribuido a la disminución de la pobreza</w:t>
      </w:r>
      <w:r w:rsidR="00BC2812" w:rsidRPr="00B03CA4">
        <w:t xml:space="preserve">, particularmente </w:t>
      </w:r>
      <w:r w:rsidR="00536796" w:rsidRPr="00B03CA4">
        <w:t xml:space="preserve">entre los pueblos indígenas, </w:t>
      </w:r>
      <w:r w:rsidR="0055774C" w:rsidRPr="00B03CA4">
        <w:t>afrodescendientes</w:t>
      </w:r>
      <w:r w:rsidR="00536796" w:rsidRPr="00B03CA4">
        <w:t xml:space="preserve"> y otros grupos marginados y desfavorecidos</w:t>
      </w:r>
      <w:r w:rsidR="00A17F7B" w:rsidRPr="00B03CA4">
        <w:t>.</w:t>
      </w:r>
    </w:p>
    <w:p w:rsidR="009537BB" w:rsidRPr="00B03CA4" w:rsidRDefault="00892BCA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 xml:space="preserve">Sírvanse proporcionar información sobre las medidas adoptadas por el Estado parte para </w:t>
      </w:r>
      <w:r w:rsidR="00A45886" w:rsidRPr="00B03CA4">
        <w:t>resolver las cuestiones relacionadas con la tenencia de la tierra</w:t>
      </w:r>
      <w:r w:rsidR="00313E7D">
        <w:t xml:space="preserve"> y</w:t>
      </w:r>
      <w:r w:rsidR="00313E7D" w:rsidRPr="00B03CA4">
        <w:t xml:space="preserve"> </w:t>
      </w:r>
      <w:r w:rsidR="00C87560" w:rsidRPr="00B03CA4">
        <w:t xml:space="preserve">garantizar </w:t>
      </w:r>
      <w:r w:rsidR="00313E7D">
        <w:t xml:space="preserve">la protección de los derechos de los pequeños agricultores. Sírvanse informar, </w:t>
      </w:r>
      <w:r w:rsidR="00A45886" w:rsidRPr="00B03CA4">
        <w:t>en particular</w:t>
      </w:r>
      <w:r w:rsidR="00313E7D">
        <w:t>, sobre las medidas adoptadas</w:t>
      </w:r>
      <w:r w:rsidR="00A45886" w:rsidRPr="00B03CA4">
        <w:t xml:space="preserve"> para </w:t>
      </w:r>
      <w:r w:rsidRPr="00B03CA4">
        <w:t>solventar el conflicto agrario en la región del Bajo Aguán</w:t>
      </w:r>
      <w:r w:rsidR="00E9784F" w:rsidRPr="00B03CA4">
        <w:t xml:space="preserve"> y para asegurar que las personas que habitan en esta región tengan acceso a </w:t>
      </w:r>
      <w:r w:rsidR="0095395C" w:rsidRPr="00B03CA4">
        <w:t xml:space="preserve">una </w:t>
      </w:r>
      <w:r w:rsidR="00E9784F" w:rsidRPr="00B03CA4">
        <w:t>alimentación</w:t>
      </w:r>
      <w:r w:rsidR="0095395C" w:rsidRPr="00B03CA4">
        <w:t xml:space="preserve"> adecuada</w:t>
      </w:r>
      <w:r w:rsidR="00E9784F" w:rsidRPr="00B03CA4">
        <w:t xml:space="preserve"> y agua potable, </w:t>
      </w:r>
      <w:r w:rsidR="001770D7" w:rsidRPr="00B03CA4">
        <w:t>así como a otros servicios tales como educación y salud</w:t>
      </w:r>
      <w:r w:rsidR="00A45886" w:rsidRPr="00B03CA4">
        <w:t xml:space="preserve">. Sírvanse proporcionar información sobre las medidas adoptadas para proteger efectivamente </w:t>
      </w:r>
      <w:r w:rsidRPr="00B03CA4">
        <w:t>a los campesinos y los miembros de sus familias</w:t>
      </w:r>
      <w:r w:rsidR="00A45886" w:rsidRPr="00B03CA4">
        <w:t xml:space="preserve"> de los desalojos forzosos y de </w:t>
      </w:r>
      <w:r w:rsidR="003767ED">
        <w:t>otros</w:t>
      </w:r>
      <w:r w:rsidR="00A45886" w:rsidRPr="00B03CA4">
        <w:t xml:space="preserve"> acto</w:t>
      </w:r>
      <w:r w:rsidR="003767ED">
        <w:t>s</w:t>
      </w:r>
      <w:r w:rsidR="00A45886" w:rsidRPr="00B03CA4">
        <w:t xml:space="preserve"> de violencia</w:t>
      </w:r>
      <w:r w:rsidR="00A17F7B" w:rsidRPr="00B03CA4">
        <w:t>.</w:t>
      </w:r>
    </w:p>
    <w:p w:rsidR="004E19F9" w:rsidRPr="00B03CA4" w:rsidRDefault="004E19F9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>Sírvanse proporcionar información estadística actualizada sobre la implementación de la Política Nacional y Estrategia sobre Seguridad Alimentaria y Nutricional, en particular con relación a la disminución de los niveles de desnutrición y subnutrición en el Estado parte y de qué forma ha contribuido a garantizar el acceso a una alimentación adecuada</w:t>
      </w:r>
      <w:r w:rsidR="00A17F7B" w:rsidRPr="00B03CA4">
        <w:t>.</w:t>
      </w:r>
    </w:p>
    <w:p w:rsidR="00F42236" w:rsidRPr="00B03CA4" w:rsidRDefault="00F42236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 xml:space="preserve">Sírvanse proporcionar información sobre las medidas concretas adoptadas para </w:t>
      </w:r>
      <w:r w:rsidR="00313E7D">
        <w:t>asegurar</w:t>
      </w:r>
      <w:r w:rsidR="00313E7D" w:rsidRPr="00B03CA4">
        <w:t xml:space="preserve"> </w:t>
      </w:r>
      <w:r w:rsidRPr="00B03CA4">
        <w:t xml:space="preserve">que </w:t>
      </w:r>
      <w:r w:rsidR="006F76E0" w:rsidRPr="00B03CA4">
        <w:t>el desarrollo de proyectos</w:t>
      </w:r>
      <w:r w:rsidRPr="00B03CA4">
        <w:t xml:space="preserve"> </w:t>
      </w:r>
      <w:r w:rsidR="006F76E0" w:rsidRPr="00B03CA4">
        <w:t>agro</w:t>
      </w:r>
      <w:r w:rsidRPr="00B03CA4">
        <w:t>industriales</w:t>
      </w:r>
      <w:r w:rsidR="006F76E0" w:rsidRPr="00B03CA4">
        <w:t>, turísticos, de explotación minera o hidroeléctricos</w:t>
      </w:r>
      <w:r w:rsidR="00313E7D">
        <w:t xml:space="preserve"> no </w:t>
      </w:r>
      <w:r w:rsidR="003767ED">
        <w:t>tengan un</w:t>
      </w:r>
      <w:r w:rsidR="006F76E0" w:rsidRPr="00B03CA4">
        <w:t xml:space="preserve"> impacto negativo en el medio ambiente</w:t>
      </w:r>
      <w:r w:rsidR="001C2505">
        <w:t xml:space="preserve"> y </w:t>
      </w:r>
      <w:r w:rsidR="00E97E73">
        <w:t>no</w:t>
      </w:r>
      <w:r w:rsidR="005960AC">
        <w:t xml:space="preserve"> </w:t>
      </w:r>
      <w:r w:rsidR="001C2505">
        <w:t>afecte</w:t>
      </w:r>
      <w:r w:rsidR="00D40504" w:rsidRPr="00B03CA4">
        <w:t xml:space="preserve"> </w:t>
      </w:r>
      <w:r w:rsidR="00445C75">
        <w:t>a</w:t>
      </w:r>
      <w:r w:rsidR="00D40504" w:rsidRPr="00B03CA4">
        <w:t>l goce de los derechos económicos, sociales y culturales, pa</w:t>
      </w:r>
      <w:r w:rsidR="0083371F" w:rsidRPr="00B03CA4">
        <w:t xml:space="preserve">rticularmente de los pueblos indígenas y </w:t>
      </w:r>
      <w:r w:rsidR="00445C75">
        <w:t xml:space="preserve">las </w:t>
      </w:r>
      <w:r w:rsidR="0083371F" w:rsidRPr="00B03CA4">
        <w:t xml:space="preserve">comunidades afrodescendientes. </w:t>
      </w:r>
      <w:r w:rsidR="001C2505">
        <w:t>Asimismo</w:t>
      </w:r>
      <w:r w:rsidR="0083371F" w:rsidRPr="00B03CA4">
        <w:t>, sírvanse informar sobre las medidas adoptadas para</w:t>
      </w:r>
      <w:r w:rsidR="001C2505">
        <w:t xml:space="preserve"> asegurar la disponibilidad de agua potable </w:t>
      </w:r>
      <w:r w:rsidR="001C2505" w:rsidRPr="00B03CA4">
        <w:t>en la región norte del Estado parte</w:t>
      </w:r>
      <w:r w:rsidR="001C2505">
        <w:t xml:space="preserve"> donde se práctica</w:t>
      </w:r>
      <w:r w:rsidR="0083371F" w:rsidRPr="00B03CA4">
        <w:t xml:space="preserve"> el cultivo extensivo de palma africana</w:t>
      </w:r>
      <w:r w:rsidR="001C2505">
        <w:t>.</w:t>
      </w:r>
    </w:p>
    <w:p w:rsidR="00CF00B0" w:rsidRPr="00B03CA4" w:rsidRDefault="00CF00B0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 xml:space="preserve">Sírvanse proporcionar información sobre las medidas adoptadas por el Estado parte para asegurar </w:t>
      </w:r>
      <w:r w:rsidR="003D73E0">
        <w:t>que</w:t>
      </w:r>
      <w:r w:rsidRPr="00B03CA4">
        <w:t xml:space="preserve"> las personas privadas de libertad</w:t>
      </w:r>
      <w:r w:rsidR="003D73E0">
        <w:t xml:space="preserve"> </w:t>
      </w:r>
      <w:r w:rsidR="0073659F">
        <w:t>gocen de un nivel de vida adecuado</w:t>
      </w:r>
      <w:r w:rsidRPr="00B03CA4">
        <w:t>.</w:t>
      </w:r>
    </w:p>
    <w:p w:rsidR="008C1E6D" w:rsidRPr="00B03CA4" w:rsidRDefault="008C1E6D" w:rsidP="00C21AF7">
      <w:pPr>
        <w:pStyle w:val="H23G"/>
      </w:pPr>
      <w:r w:rsidRPr="00B03CA4">
        <w:tab/>
      </w:r>
      <w:r w:rsidRPr="00B03CA4">
        <w:tab/>
        <w:t>Artículo 12</w:t>
      </w:r>
      <w:r w:rsidR="00A17DA0">
        <w:t>: d</w:t>
      </w:r>
      <w:r w:rsidRPr="00B03CA4">
        <w:t>erecho a la salud física y mental</w:t>
      </w:r>
    </w:p>
    <w:p w:rsidR="006D1BBB" w:rsidRPr="00B03CA4" w:rsidRDefault="00A45886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 xml:space="preserve">Sírvanse proporcionar </w:t>
      </w:r>
      <w:r w:rsidR="0023531E" w:rsidRPr="00B03CA4">
        <w:t>información sobre</w:t>
      </w:r>
      <w:r w:rsidR="001719D5" w:rsidRPr="00B03CA4">
        <w:t xml:space="preserve"> los resultados de la implementación del Plan Nacional de Salud, mencionado en </w:t>
      </w:r>
      <w:r w:rsidR="00A17DA0">
        <w:t xml:space="preserve">el </w:t>
      </w:r>
      <w:r w:rsidR="001719D5" w:rsidRPr="00B03CA4">
        <w:t>párrafo 100 del informe del Estado parte</w:t>
      </w:r>
      <w:r w:rsidR="00445C75">
        <w:t>,</w:t>
      </w:r>
      <w:r w:rsidR="001719D5" w:rsidRPr="00B03CA4">
        <w:t xml:space="preserve"> y cómo dicho Plan ha servido para </w:t>
      </w:r>
      <w:r w:rsidR="0023531E" w:rsidRPr="00B03CA4">
        <w:t>garantizar la accesibilidad</w:t>
      </w:r>
      <w:r w:rsidR="006A09F9" w:rsidRPr="00B03CA4">
        <w:t xml:space="preserve">, </w:t>
      </w:r>
      <w:r w:rsidR="0023531E" w:rsidRPr="00B03CA4">
        <w:t xml:space="preserve">disponibilidad </w:t>
      </w:r>
      <w:r w:rsidR="006A09F9" w:rsidRPr="00B03CA4">
        <w:t xml:space="preserve">y calidad </w:t>
      </w:r>
      <w:r w:rsidR="0023531E" w:rsidRPr="00B03CA4">
        <w:t>de los servicios de salud en el Estado parte, en especial en las zonas rurales y remotas</w:t>
      </w:r>
      <w:r w:rsidR="00A17F7B" w:rsidRPr="00B03CA4">
        <w:t>.</w:t>
      </w:r>
    </w:p>
    <w:p w:rsidR="0043218D" w:rsidRPr="00B03CA4" w:rsidRDefault="0080208F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>Sírvanse informar sobre las medidas adoptadas por el Estado parte para asegurar</w:t>
      </w:r>
      <w:r w:rsidR="00313E7D">
        <w:t xml:space="preserve"> la disponibilidad y accesibilidad de información</w:t>
      </w:r>
      <w:r w:rsidR="00313E7D" w:rsidRPr="00B03CA4" w:rsidDel="00313E7D">
        <w:t xml:space="preserve"> </w:t>
      </w:r>
      <w:r w:rsidR="00313E7D">
        <w:t>y</w:t>
      </w:r>
      <w:r w:rsidRPr="00B03CA4">
        <w:t xml:space="preserve"> servicios de salud sexual y reproductiva</w:t>
      </w:r>
      <w:r w:rsidR="00313E7D">
        <w:t>, incluyendo métodos anticonceptivos de emergencia, en particular para los y las</w:t>
      </w:r>
      <w:r w:rsidRPr="00B03CA4">
        <w:t xml:space="preserve"> adolescentes</w:t>
      </w:r>
      <w:r w:rsidR="00313E7D">
        <w:t>,</w:t>
      </w:r>
      <w:r w:rsidRPr="00B03CA4">
        <w:t xml:space="preserve"> en todas las regiones del país. </w:t>
      </w:r>
      <w:r w:rsidR="0073659F">
        <w:t>Sírvanse</w:t>
      </w:r>
      <w:r w:rsidR="00E97E73">
        <w:t>,</w:t>
      </w:r>
      <w:r w:rsidR="0073659F">
        <w:t xml:space="preserve"> </w:t>
      </w:r>
      <w:r w:rsidR="0073659F" w:rsidRPr="00B03CA4">
        <w:t>además</w:t>
      </w:r>
      <w:r w:rsidR="00E97E73">
        <w:t>,</w:t>
      </w:r>
      <w:r w:rsidR="0073659F">
        <w:t xml:space="preserve"> in</w:t>
      </w:r>
      <w:r w:rsidR="00313E7D">
        <w:t>dicar</w:t>
      </w:r>
      <w:r w:rsidR="0073659F">
        <w:t xml:space="preserve"> </w:t>
      </w:r>
      <w:r w:rsidR="00313E7D">
        <w:t xml:space="preserve">el índice de </w:t>
      </w:r>
      <w:r w:rsidR="005E4811" w:rsidRPr="00B03CA4">
        <w:t xml:space="preserve"> embarazos de adolescentes</w:t>
      </w:r>
      <w:r w:rsidR="00313E7D">
        <w:t xml:space="preserve"> en el Estado parte </w:t>
      </w:r>
      <w:r w:rsidRPr="00B03CA4">
        <w:t xml:space="preserve">e </w:t>
      </w:r>
      <w:r w:rsidR="00445C75">
        <w:t>informar</w:t>
      </w:r>
      <w:r w:rsidR="002A7FB7">
        <w:t xml:space="preserve"> sobre</w:t>
      </w:r>
      <w:r w:rsidRPr="00B03CA4">
        <w:t xml:space="preserve"> </w:t>
      </w:r>
      <w:r w:rsidR="002A7FB7">
        <w:t xml:space="preserve">los </w:t>
      </w:r>
      <w:r w:rsidRPr="00B03CA4">
        <w:t xml:space="preserve">programas de educación y campañas de sensibilización </w:t>
      </w:r>
      <w:r w:rsidR="002A7FB7">
        <w:t xml:space="preserve">que se han llevado a cabo </w:t>
      </w:r>
      <w:r w:rsidRPr="00B03CA4">
        <w:t>sobre la salud sexual y reproductiva entre la población adolescente</w:t>
      </w:r>
      <w:r w:rsidR="005E4811" w:rsidRPr="00B03CA4">
        <w:t>.</w:t>
      </w:r>
    </w:p>
    <w:p w:rsidR="000A1A6B" w:rsidRPr="00B03CA4" w:rsidRDefault="006D1BBB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 xml:space="preserve">Sírvanse proporcionar información sobre las medidas adoptadas por el Estado parte para </w:t>
      </w:r>
      <w:r w:rsidR="001625A7" w:rsidRPr="00B03CA4">
        <w:t>prevenir la propagación del VIH/SIDA</w:t>
      </w:r>
      <w:r w:rsidR="00B639A4">
        <w:t xml:space="preserve"> y la transmisión del VIH de madre a hijo,</w:t>
      </w:r>
      <w:r w:rsidR="001625A7" w:rsidRPr="00B03CA4">
        <w:t xml:space="preserve"> y para asegurar la disponibilidad y accesibilidad de </w:t>
      </w:r>
      <w:r w:rsidR="00B639A4">
        <w:t>tratamientos</w:t>
      </w:r>
      <w:r w:rsidR="00B639A4" w:rsidRPr="00B03CA4">
        <w:t xml:space="preserve"> </w:t>
      </w:r>
      <w:r w:rsidR="001625A7" w:rsidRPr="00B03CA4">
        <w:t>antirretrovirales</w:t>
      </w:r>
      <w:r w:rsidR="00A17F7B" w:rsidRPr="00B03CA4">
        <w:t>.</w:t>
      </w:r>
    </w:p>
    <w:p w:rsidR="008C1E6D" w:rsidRPr="00B03CA4" w:rsidRDefault="00335857" w:rsidP="00C21AF7">
      <w:pPr>
        <w:pStyle w:val="H23G"/>
      </w:pPr>
      <w:r w:rsidRPr="00B03CA4">
        <w:tab/>
      </w:r>
      <w:r w:rsidR="008C1E6D" w:rsidRPr="00B03CA4">
        <w:tab/>
        <w:t>Artículos 13 y 14</w:t>
      </w:r>
      <w:r w:rsidR="00A17DA0">
        <w:t>: d</w:t>
      </w:r>
      <w:r w:rsidR="008C1E6D" w:rsidRPr="00B03CA4">
        <w:t>erecho a la educación</w:t>
      </w:r>
    </w:p>
    <w:p w:rsidR="00B84658" w:rsidRPr="00B03CA4" w:rsidRDefault="00B84658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>Sírvanse proporcionar información sobre</w:t>
      </w:r>
      <w:r w:rsidR="003C509E" w:rsidRPr="00B03CA4">
        <w:t xml:space="preserve"> el</w:t>
      </w:r>
      <w:r w:rsidR="00B639A4">
        <w:t xml:space="preserve"> porcentaje</w:t>
      </w:r>
      <w:r w:rsidR="003C509E" w:rsidRPr="00B03CA4">
        <w:t xml:space="preserve"> del presupuesto asignado </w:t>
      </w:r>
      <w:r w:rsidR="002A7FB7">
        <w:t xml:space="preserve">en los últimos cinco años </w:t>
      </w:r>
      <w:r w:rsidR="003C509E" w:rsidRPr="00B03CA4">
        <w:t xml:space="preserve">a la educación </w:t>
      </w:r>
      <w:r w:rsidR="00682EC6" w:rsidRPr="00B03CA4">
        <w:t>y sobre</w:t>
      </w:r>
      <w:r w:rsidRPr="00B03CA4">
        <w:t xml:space="preserve"> las medidas adoptadas por el Estado parte para garantizar la accesibilidad y disponibilidad de la educación</w:t>
      </w:r>
      <w:r w:rsidR="00B639A4">
        <w:t xml:space="preserve"> primaria</w:t>
      </w:r>
      <w:r w:rsidRPr="00B03CA4">
        <w:t>, particularmente en las zonas rurales, a fin de mejorar el acceso igualitario a la educación de los niños</w:t>
      </w:r>
      <w:r w:rsidR="00A17F7B" w:rsidRPr="00B03CA4">
        <w:t xml:space="preserve"> indígenas y afrodescendientes.</w:t>
      </w:r>
      <w:r w:rsidR="00B639A4">
        <w:t xml:space="preserve"> Sírvanse además proporcionar información </w:t>
      </w:r>
      <w:r w:rsidR="000C1F5F">
        <w:t xml:space="preserve">sobre </w:t>
      </w:r>
      <w:r w:rsidR="00B639A4">
        <w:t>las medidas adoptadas para disminuir los niveles de analfabetismo</w:t>
      </w:r>
      <w:r w:rsidR="000C1F5F">
        <w:t>,</w:t>
      </w:r>
      <w:r w:rsidR="00B639A4">
        <w:t xml:space="preserve"> particularmente entre l</w:t>
      </w:r>
      <w:r w:rsidR="00875F69">
        <w:t>os</w:t>
      </w:r>
      <w:r w:rsidR="00B639A4">
        <w:t xml:space="preserve"> </w:t>
      </w:r>
      <w:r w:rsidR="00053585">
        <w:t>pueblos</w:t>
      </w:r>
      <w:r w:rsidR="00B639A4">
        <w:t xml:space="preserve"> indígena</w:t>
      </w:r>
      <w:r w:rsidR="00053585">
        <w:t>s</w:t>
      </w:r>
      <w:r w:rsidR="00B639A4">
        <w:t xml:space="preserve"> y afrohondureñ</w:t>
      </w:r>
      <w:r w:rsidR="00053585">
        <w:t>os</w:t>
      </w:r>
      <w:r w:rsidR="00B639A4">
        <w:t>.</w:t>
      </w:r>
    </w:p>
    <w:p w:rsidR="00B84658" w:rsidRPr="00B03CA4" w:rsidRDefault="00B84658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 xml:space="preserve">Sírvanse proporcionar información sobre las medidas concretas </w:t>
      </w:r>
      <w:r w:rsidR="000C1F5F">
        <w:t xml:space="preserve">que se </w:t>
      </w:r>
      <w:r w:rsidRPr="00B03CA4">
        <w:t xml:space="preserve">han </w:t>
      </w:r>
      <w:r w:rsidR="000C1F5F">
        <w:t xml:space="preserve">adoptado </w:t>
      </w:r>
      <w:r w:rsidRPr="00B03CA4">
        <w:t>para aumentar las inscripciones a la educación secundaria y para disminuir el alto índice de abandono en dicha etapa escolar</w:t>
      </w:r>
      <w:r w:rsidR="00682EC6" w:rsidRPr="00B03CA4">
        <w:t>, particularmente en áreas rurales con alta población de pueblos indígenas</w:t>
      </w:r>
      <w:r w:rsidR="00A17F7B" w:rsidRPr="00B03CA4">
        <w:t>.</w:t>
      </w:r>
    </w:p>
    <w:p w:rsidR="00384E6A" w:rsidRPr="00B03CA4" w:rsidRDefault="00B84658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 xml:space="preserve">Sírvanse proporcionar mayor información sobre </w:t>
      </w:r>
      <w:r w:rsidR="00866667" w:rsidRPr="00B03CA4">
        <w:t>la implementación d</w:t>
      </w:r>
      <w:r w:rsidRPr="00B03CA4">
        <w:t xml:space="preserve">el programa </w:t>
      </w:r>
      <w:r w:rsidR="0092562C" w:rsidRPr="00B03CA4">
        <w:t>“Guardianes de la Patria”</w:t>
      </w:r>
      <w:r w:rsidR="00547DE4">
        <w:t xml:space="preserve"> </w:t>
      </w:r>
      <w:r w:rsidR="0092562C" w:rsidRPr="00B03CA4">
        <w:t xml:space="preserve">y cómo se garantiza que dicho programa sea compatible con los principios enunciados en el </w:t>
      </w:r>
      <w:r w:rsidR="000C1F5F">
        <w:t>a</w:t>
      </w:r>
      <w:r w:rsidR="0092562C" w:rsidRPr="00B03CA4">
        <w:t>rtículo 13</w:t>
      </w:r>
      <w:r w:rsidR="000C1F5F">
        <w:t>, párrafo 1,</w:t>
      </w:r>
      <w:r w:rsidR="0092562C" w:rsidRPr="00B03CA4">
        <w:t xml:space="preserve"> del Pacto</w:t>
      </w:r>
      <w:r w:rsidR="00A17F7B" w:rsidRPr="00B03CA4">
        <w:t>.</w:t>
      </w:r>
    </w:p>
    <w:p w:rsidR="008C1E6D" w:rsidRPr="00B03CA4" w:rsidRDefault="008C1E6D" w:rsidP="00C21AF7">
      <w:pPr>
        <w:pStyle w:val="H23G"/>
      </w:pPr>
      <w:r w:rsidRPr="00B03CA4">
        <w:tab/>
      </w:r>
      <w:r w:rsidRPr="00B03CA4">
        <w:tab/>
        <w:t>Artículo 15</w:t>
      </w:r>
      <w:r w:rsidR="00A17DA0">
        <w:t>: d</w:t>
      </w:r>
      <w:r w:rsidRPr="00B03CA4">
        <w:t>erechos culturales</w:t>
      </w:r>
    </w:p>
    <w:p w:rsidR="009B3650" w:rsidRPr="00B03CA4" w:rsidRDefault="009B3650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 xml:space="preserve">Sírvanse proporcionar información sobre las medidas </w:t>
      </w:r>
      <w:r w:rsidR="00A27A42" w:rsidRPr="00B03CA4">
        <w:t>concretas adoptadas para la protección de</w:t>
      </w:r>
      <w:r w:rsidRPr="00B03CA4">
        <w:t xml:space="preserve"> la diversidad cultural, </w:t>
      </w:r>
      <w:r w:rsidR="00A27A42" w:rsidRPr="00B03CA4">
        <w:t xml:space="preserve">así como para </w:t>
      </w:r>
      <w:r w:rsidRPr="00B03CA4">
        <w:t>crear conciencia sobr</w:t>
      </w:r>
      <w:r w:rsidR="00E9784F" w:rsidRPr="00B03CA4">
        <w:t xml:space="preserve">e el patrimonio cultural de los pueblos </w:t>
      </w:r>
      <w:r w:rsidRPr="00B03CA4">
        <w:t>indígenas y crear condiciones favorables para que puedan conservar, desarrollar, expresar y difundir su identidad, historia, cultura, idioma, tradiciones y costumbres.</w:t>
      </w:r>
    </w:p>
    <w:p w:rsidR="009E1F25" w:rsidRDefault="0033484C" w:rsidP="00C21AF7">
      <w:pPr>
        <w:pStyle w:val="SingleTxtG"/>
        <w:numPr>
          <w:ilvl w:val="0"/>
          <w:numId w:val="35"/>
        </w:numPr>
        <w:ind w:left="1134" w:firstLine="0"/>
      </w:pPr>
      <w:r w:rsidRPr="00B03CA4">
        <w:t>Sírvanse indicar las medidas adoptadas por el Estado parte para garantizar el acceso asequible a Internet por las personas y los grupos desfavorecidos y marginados, en</w:t>
      </w:r>
      <w:r w:rsidR="005960AC">
        <w:t xml:space="preserve"> particular en</w:t>
      </w:r>
      <w:r w:rsidRPr="00B03CA4">
        <w:t xml:space="preserve"> las zonas rurales</w:t>
      </w:r>
      <w:r w:rsidR="000A4044" w:rsidRPr="00B03CA4">
        <w:t>.</w:t>
      </w:r>
    </w:p>
    <w:p w:rsidR="00E23B78" w:rsidRPr="00E23B78" w:rsidRDefault="00E23B78" w:rsidP="00E23B78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23B78" w:rsidRPr="00E23B78" w:rsidSect="00294C73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6" w:h="16838" w:code="9"/>
      <w:pgMar w:top="1701" w:right="1134" w:bottom="2268" w:left="1134" w:header="1134" w:footer="1354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tart" w:date="2015-11-04T16:51:00Z" w:initials="Start">
    <w:p w:rsidR="00294C73" w:rsidRPr="00294C73" w:rsidRDefault="00294C73">
      <w:pPr>
        <w:pStyle w:val="CommentText"/>
        <w:rPr>
          <w:lang w:val="en-US"/>
        </w:rPr>
      </w:pPr>
      <w:r>
        <w:fldChar w:fldCharType="begin"/>
      </w:r>
      <w:r w:rsidRPr="00294C73">
        <w:rPr>
          <w:rStyle w:val="CommentReference"/>
          <w:lang w:val="en-US"/>
        </w:rPr>
        <w:instrText xml:space="preserve"> </w:instrText>
      </w:r>
      <w:r w:rsidRPr="00294C73">
        <w:rPr>
          <w:lang w:val="en-US"/>
        </w:rPr>
        <w:instrText>PAGE \# "'Page: '#'</w:instrText>
      </w:r>
      <w:r w:rsidRPr="00294C73">
        <w:rPr>
          <w:lang w:val="en-US"/>
        </w:rPr>
        <w:br/>
        <w:instrText>'"</w:instrText>
      </w:r>
      <w:r w:rsidRPr="00294C7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94C73">
        <w:rPr>
          <w:lang w:val="en-US"/>
        </w:rPr>
        <w:t>&lt;&lt;ODS JOB NO&gt;&gt;N1525037S&lt;&lt;ODS JOB NO&gt;&gt;</w:t>
      </w:r>
    </w:p>
    <w:p w:rsidR="00294C73" w:rsidRPr="00294C73" w:rsidRDefault="00294C73">
      <w:pPr>
        <w:pStyle w:val="CommentText"/>
        <w:rPr>
          <w:lang w:val="fr-CH"/>
        </w:rPr>
      </w:pPr>
      <w:r w:rsidRPr="00294C73">
        <w:rPr>
          <w:lang w:val="fr-CH"/>
        </w:rPr>
        <w:t>&lt;&lt;ODS DOC SYMBOL1&gt;&gt;E/C.12/HND/Q/2&lt;&lt;ODS DOC SYMBOL1&gt;&gt;</w:t>
      </w:r>
    </w:p>
    <w:p w:rsidR="00294C73" w:rsidRDefault="00294C73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440" w:rsidRDefault="00D74440">
      <w:r>
        <w:separator/>
      </w:r>
    </w:p>
  </w:endnote>
  <w:endnote w:type="continuationSeparator" w:id="0">
    <w:p w:rsidR="00D74440" w:rsidRDefault="00D74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E6D" w:rsidRPr="0058067E" w:rsidRDefault="003E79D5" w:rsidP="008C1E6D">
    <w:pPr>
      <w:pStyle w:val="Footer"/>
      <w:tabs>
        <w:tab w:val="right" w:pos="9638"/>
      </w:tabs>
      <w:rPr>
        <w:b/>
        <w:sz w:val="18"/>
      </w:rPr>
    </w:pPr>
    <w:r w:rsidRPr="0058067E">
      <w:rPr>
        <w:b/>
        <w:sz w:val="18"/>
      </w:rPr>
      <w:fldChar w:fldCharType="begin"/>
    </w:r>
    <w:r w:rsidRPr="0058067E">
      <w:rPr>
        <w:b/>
        <w:sz w:val="18"/>
      </w:rPr>
      <w:instrText xml:space="preserve"> PAGE  \* MERGEFORMAT </w:instrText>
    </w:r>
    <w:r w:rsidRPr="0058067E">
      <w:rPr>
        <w:b/>
        <w:sz w:val="18"/>
      </w:rPr>
      <w:fldChar w:fldCharType="separate"/>
    </w:r>
    <w:r w:rsidR="001C3AE5">
      <w:rPr>
        <w:b/>
        <w:noProof/>
        <w:sz w:val="18"/>
      </w:rPr>
      <w:t>4</w:t>
    </w:r>
    <w:r w:rsidRPr="0058067E">
      <w:rPr>
        <w:b/>
        <w:sz w:val="18"/>
      </w:rPr>
      <w:fldChar w:fldCharType="end"/>
    </w:r>
    <w:r w:rsidR="005D37D3"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E6D" w:rsidRPr="0058067E" w:rsidRDefault="003E79D5" w:rsidP="00E23B78">
    <w:pPr>
      <w:pStyle w:val="Footer"/>
      <w:tabs>
        <w:tab w:val="right" w:pos="9638"/>
      </w:tabs>
      <w:jc w:val="right"/>
      <w:rPr>
        <w:b/>
      </w:rPr>
    </w:pPr>
    <w:r w:rsidRPr="0058067E">
      <w:rPr>
        <w:b/>
        <w:sz w:val="18"/>
      </w:rPr>
      <w:fldChar w:fldCharType="begin"/>
    </w:r>
    <w:r w:rsidRPr="0058067E">
      <w:rPr>
        <w:b/>
        <w:sz w:val="18"/>
      </w:rPr>
      <w:instrText xml:space="preserve"> PAGE  \* MERGEFORMAT </w:instrText>
    </w:r>
    <w:r w:rsidRPr="0058067E">
      <w:rPr>
        <w:b/>
        <w:sz w:val="18"/>
      </w:rPr>
      <w:fldChar w:fldCharType="separate"/>
    </w:r>
    <w:r w:rsidR="001C3AE5">
      <w:rPr>
        <w:b/>
        <w:noProof/>
        <w:sz w:val="18"/>
      </w:rPr>
      <w:t>5</w:t>
    </w:r>
    <w:r w:rsidRPr="0058067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896"/>
    </w:tblGrid>
    <w:tr w:rsidR="00294C73" w:rsidTr="00294C73">
      <w:tc>
        <w:tcPr>
          <w:tcW w:w="3614" w:type="dxa"/>
          <w:shd w:val="clear" w:color="auto" w:fill="auto"/>
        </w:tcPr>
        <w:p w:rsidR="00294C73" w:rsidRDefault="00294C73" w:rsidP="00294C73">
          <w:pPr>
            <w:pStyle w:val="Footer"/>
            <w:rPr>
              <w:sz w:val="20"/>
            </w:rPr>
          </w:pPr>
          <w:r>
            <w:rPr>
              <w:noProof/>
              <w:sz w:val="20"/>
              <w:lang w:val="en-US" w:eastAsia="en-US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5412740</wp:posOffset>
                </wp:positionH>
                <wp:positionV relativeFrom="paragraph">
                  <wp:posOffset>-365760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E/C.12/HND/Q/2&amp;Size =1&amp;Lang = 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HND/Q/2&amp;Size =1&amp;Lang = 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20"/>
            </w:rPr>
            <w:t>GE.15-18948(S)</w:t>
          </w:r>
        </w:p>
        <w:p w:rsidR="00294C73" w:rsidRPr="00294C73" w:rsidRDefault="00294C73" w:rsidP="00294C73">
          <w:pPr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*1518948*</w:t>
          </w:r>
        </w:p>
      </w:tc>
      <w:tc>
        <w:tcPr>
          <w:tcW w:w="4896" w:type="dxa"/>
          <w:shd w:val="clear" w:color="auto" w:fill="auto"/>
        </w:tcPr>
        <w:p w:rsidR="00294C73" w:rsidRDefault="00294C73" w:rsidP="00294C73">
          <w:pPr>
            <w:pStyle w:val="Footer"/>
            <w:jc w:val="right"/>
            <w:rPr>
              <w:sz w:val="20"/>
            </w:rPr>
          </w:pPr>
          <w:r>
            <w:rPr>
              <w:noProof/>
              <w:sz w:val="20"/>
              <w:lang w:val="en-US" w:eastAsia="en-US"/>
            </w:rPr>
            <w:drawing>
              <wp:inline distT="0" distB="0" distL="0" distR="0">
                <wp:extent cx="1082042" cy="231648"/>
                <wp:effectExtent l="0" t="0" r="381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20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94C73" w:rsidRPr="00294C73" w:rsidRDefault="00294C73" w:rsidP="00294C73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440" w:rsidRPr="001075E9" w:rsidRDefault="00D7444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74440" w:rsidRDefault="00D74440">
      <w:r>
        <w:continuationSeparator/>
      </w:r>
    </w:p>
  </w:footnote>
  <w:footnote w:id="1">
    <w:p w:rsidR="00591A2A" w:rsidRPr="00F63910" w:rsidRDefault="00591A2A" w:rsidP="00A17DA0">
      <w:pPr>
        <w:pStyle w:val="FootnoteText"/>
        <w:rPr>
          <w:sz w:val="20"/>
          <w:lang w:val="es-ES_tradnl"/>
        </w:rPr>
      </w:pPr>
      <w:r w:rsidRPr="00F63910">
        <w:rPr>
          <w:rStyle w:val="FootnoteReference"/>
          <w:sz w:val="20"/>
          <w:lang w:val="es-ES_tradnl"/>
        </w:rPr>
        <w:tab/>
      </w:r>
      <w:r w:rsidRPr="00F63910">
        <w:rPr>
          <w:rStyle w:val="FootnoteReference"/>
          <w:sz w:val="20"/>
          <w:vertAlign w:val="baseline"/>
          <w:lang w:val="es-ES_tradnl"/>
        </w:rPr>
        <w:t>*</w:t>
      </w:r>
      <w:r w:rsidRPr="00F63910">
        <w:rPr>
          <w:rStyle w:val="FootnoteReference"/>
          <w:sz w:val="20"/>
          <w:vertAlign w:val="baseline"/>
          <w:lang w:val="es-ES_tradnl"/>
        </w:rPr>
        <w:tab/>
      </w:r>
      <w:r w:rsidR="00947A9A" w:rsidRPr="00C21AF7">
        <w:rPr>
          <w:lang w:val="es-ES"/>
        </w:rPr>
        <w:t xml:space="preserve">Aprobada por el grupo de trabajo anterior al período de sesiones en su </w:t>
      </w:r>
      <w:r w:rsidR="00A17DA0">
        <w:rPr>
          <w:lang w:val="es-ES"/>
        </w:rPr>
        <w:t xml:space="preserve">56.º </w:t>
      </w:r>
      <w:r w:rsidR="00947A9A" w:rsidRPr="00C21AF7">
        <w:rPr>
          <w:lang w:val="es-ES"/>
        </w:rPr>
        <w:t>período de sesiones (12 a</w:t>
      </w:r>
      <w:r w:rsidR="00A17DA0">
        <w:rPr>
          <w:lang w:val="es-ES"/>
        </w:rPr>
        <w:t> </w:t>
      </w:r>
      <w:r w:rsidR="00947A9A" w:rsidRPr="00C21AF7">
        <w:rPr>
          <w:lang w:val="es-ES"/>
        </w:rPr>
        <w:t xml:space="preserve">16 de octubre </w:t>
      </w:r>
      <w:r w:rsidR="00A17DA0">
        <w:rPr>
          <w:lang w:val="es-ES"/>
        </w:rPr>
        <w:t xml:space="preserve">de </w:t>
      </w:r>
      <w:r w:rsidR="00947A9A" w:rsidRPr="00C21AF7">
        <w:rPr>
          <w:lang w:val="es-ES"/>
        </w:rPr>
        <w:t>2015)</w:t>
      </w:r>
      <w:r w:rsidR="00A9184E" w:rsidRPr="00C21AF7">
        <w:rPr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E6D" w:rsidRPr="00BA360F" w:rsidRDefault="003E79D5" w:rsidP="00E23B78">
    <w:pPr>
      <w:pStyle w:val="Header"/>
      <w:rPr>
        <w:lang w:val="pt-BR"/>
      </w:rPr>
    </w:pPr>
    <w:r>
      <w:rPr>
        <w:lang w:val="pt-BR"/>
      </w:rPr>
      <w:t>E/C.12/HND/Q/2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E6D" w:rsidRPr="00BA360F" w:rsidRDefault="00BA360F" w:rsidP="00BA360F">
    <w:pPr>
      <w:pStyle w:val="Header"/>
      <w:jc w:val="right"/>
      <w:rPr>
        <w:lang w:val="pt-BR"/>
      </w:rPr>
    </w:pPr>
    <w:r w:rsidRPr="00BA360F">
      <w:rPr>
        <w:lang w:val="pt-BR"/>
      </w:rPr>
      <w:t>E/C</w:t>
    </w:r>
    <w:r w:rsidR="00E65A32">
      <w:rPr>
        <w:lang w:val="pt-BR"/>
      </w:rPr>
      <w:t>.12/</w:t>
    </w:r>
    <w:r w:rsidR="004431D5">
      <w:rPr>
        <w:lang w:val="pt-BR"/>
      </w:rPr>
      <w:t>HND</w:t>
    </w:r>
    <w:r w:rsidRPr="00BA360F">
      <w:rPr>
        <w:lang w:val="pt-BR"/>
      </w:rPr>
      <w:t>/Q/</w:t>
    </w:r>
    <w:r w:rsidR="004431D5">
      <w:rPr>
        <w:lang w:val="pt-BR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362E4D"/>
    <w:multiLevelType w:val="hybridMultilevel"/>
    <w:tmpl w:val="D3448E66"/>
    <w:lvl w:ilvl="0" w:tplc="D4706054">
      <w:start w:val="1"/>
      <w:numFmt w:val="decimal"/>
      <w:lvlText w:val="%1."/>
      <w:lvlJc w:val="left"/>
      <w:pPr>
        <w:ind w:left="1690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5" w:hanging="360"/>
      </w:pPr>
    </w:lvl>
    <w:lvl w:ilvl="2" w:tplc="0809001B" w:tentative="1">
      <w:start w:val="1"/>
      <w:numFmt w:val="lowerRoman"/>
      <w:lvlText w:val="%3."/>
      <w:lvlJc w:val="right"/>
      <w:pPr>
        <w:ind w:left="2935" w:hanging="180"/>
      </w:pPr>
    </w:lvl>
    <w:lvl w:ilvl="3" w:tplc="0809000F" w:tentative="1">
      <w:start w:val="1"/>
      <w:numFmt w:val="decimal"/>
      <w:lvlText w:val="%4."/>
      <w:lvlJc w:val="left"/>
      <w:pPr>
        <w:ind w:left="3655" w:hanging="360"/>
      </w:pPr>
    </w:lvl>
    <w:lvl w:ilvl="4" w:tplc="08090019" w:tentative="1">
      <w:start w:val="1"/>
      <w:numFmt w:val="lowerLetter"/>
      <w:lvlText w:val="%5."/>
      <w:lvlJc w:val="left"/>
      <w:pPr>
        <w:ind w:left="4375" w:hanging="360"/>
      </w:pPr>
    </w:lvl>
    <w:lvl w:ilvl="5" w:tplc="0809001B" w:tentative="1">
      <w:start w:val="1"/>
      <w:numFmt w:val="lowerRoman"/>
      <w:lvlText w:val="%6."/>
      <w:lvlJc w:val="right"/>
      <w:pPr>
        <w:ind w:left="5095" w:hanging="180"/>
      </w:pPr>
    </w:lvl>
    <w:lvl w:ilvl="6" w:tplc="0809000F" w:tentative="1">
      <w:start w:val="1"/>
      <w:numFmt w:val="decimal"/>
      <w:lvlText w:val="%7."/>
      <w:lvlJc w:val="left"/>
      <w:pPr>
        <w:ind w:left="5815" w:hanging="360"/>
      </w:pPr>
    </w:lvl>
    <w:lvl w:ilvl="7" w:tplc="08090019" w:tentative="1">
      <w:start w:val="1"/>
      <w:numFmt w:val="lowerLetter"/>
      <w:lvlText w:val="%8."/>
      <w:lvlJc w:val="left"/>
      <w:pPr>
        <w:ind w:left="6535" w:hanging="360"/>
      </w:pPr>
    </w:lvl>
    <w:lvl w:ilvl="8" w:tplc="08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>
    <w:nsid w:val="01541749"/>
    <w:multiLevelType w:val="hybridMultilevel"/>
    <w:tmpl w:val="1D0EF660"/>
    <w:lvl w:ilvl="0" w:tplc="F3CEF012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B76C8E"/>
    <w:multiLevelType w:val="hybridMultilevel"/>
    <w:tmpl w:val="D3448E66"/>
    <w:lvl w:ilvl="0" w:tplc="D470605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2D5125FF"/>
    <w:multiLevelType w:val="hybridMultilevel"/>
    <w:tmpl w:val="C8E2382E"/>
    <w:lvl w:ilvl="0" w:tplc="9C46D17C">
      <w:start w:val="1"/>
      <w:numFmt w:val="decimal"/>
      <w:lvlText w:val="%1."/>
      <w:lvlJc w:val="left"/>
      <w:pPr>
        <w:ind w:left="1854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3301697F"/>
    <w:multiLevelType w:val="hybridMultilevel"/>
    <w:tmpl w:val="9CD2CFB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355364D1"/>
    <w:multiLevelType w:val="hybridMultilevel"/>
    <w:tmpl w:val="D96E0586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9E37455"/>
    <w:multiLevelType w:val="hybridMultilevel"/>
    <w:tmpl w:val="239EEBB0"/>
    <w:lvl w:ilvl="0" w:tplc="7CE4CDDA">
      <w:start w:val="1"/>
      <w:numFmt w:val="decimal"/>
      <w:lvlText w:val="%1."/>
      <w:lvlJc w:val="left"/>
      <w:pPr>
        <w:ind w:left="1690" w:hanging="555"/>
      </w:pPr>
      <w:rPr>
        <w:rFonts w:ascii="Times New Roman" w:hAnsi="Times New Roman" w:cs="Times New Roman"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2215" w:hanging="360"/>
      </w:pPr>
    </w:lvl>
    <w:lvl w:ilvl="2" w:tplc="0809001B" w:tentative="1">
      <w:start w:val="1"/>
      <w:numFmt w:val="lowerRoman"/>
      <w:lvlText w:val="%3."/>
      <w:lvlJc w:val="right"/>
      <w:pPr>
        <w:ind w:left="2935" w:hanging="180"/>
      </w:pPr>
    </w:lvl>
    <w:lvl w:ilvl="3" w:tplc="0809000F" w:tentative="1">
      <w:start w:val="1"/>
      <w:numFmt w:val="decimal"/>
      <w:lvlText w:val="%4."/>
      <w:lvlJc w:val="left"/>
      <w:pPr>
        <w:ind w:left="3655" w:hanging="360"/>
      </w:pPr>
    </w:lvl>
    <w:lvl w:ilvl="4" w:tplc="08090019" w:tentative="1">
      <w:start w:val="1"/>
      <w:numFmt w:val="lowerLetter"/>
      <w:lvlText w:val="%5."/>
      <w:lvlJc w:val="left"/>
      <w:pPr>
        <w:ind w:left="4375" w:hanging="360"/>
      </w:pPr>
    </w:lvl>
    <w:lvl w:ilvl="5" w:tplc="0809001B" w:tentative="1">
      <w:start w:val="1"/>
      <w:numFmt w:val="lowerRoman"/>
      <w:lvlText w:val="%6."/>
      <w:lvlJc w:val="right"/>
      <w:pPr>
        <w:ind w:left="5095" w:hanging="180"/>
      </w:pPr>
    </w:lvl>
    <w:lvl w:ilvl="6" w:tplc="0809000F" w:tentative="1">
      <w:start w:val="1"/>
      <w:numFmt w:val="decimal"/>
      <w:lvlText w:val="%7."/>
      <w:lvlJc w:val="left"/>
      <w:pPr>
        <w:ind w:left="5815" w:hanging="360"/>
      </w:pPr>
    </w:lvl>
    <w:lvl w:ilvl="7" w:tplc="08090019" w:tentative="1">
      <w:start w:val="1"/>
      <w:numFmt w:val="lowerLetter"/>
      <w:lvlText w:val="%8."/>
      <w:lvlJc w:val="left"/>
      <w:pPr>
        <w:ind w:left="6535" w:hanging="360"/>
      </w:pPr>
    </w:lvl>
    <w:lvl w:ilvl="8" w:tplc="08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>
    <w:nsid w:val="3A7A0E4C"/>
    <w:multiLevelType w:val="hybridMultilevel"/>
    <w:tmpl w:val="599E64A0"/>
    <w:lvl w:ilvl="0" w:tplc="0809000F">
      <w:start w:val="1"/>
      <w:numFmt w:val="decimal"/>
      <w:lvlText w:val="%1."/>
      <w:lvlJc w:val="left"/>
      <w:pPr>
        <w:ind w:left="2214" w:hanging="360"/>
      </w:pPr>
    </w:lvl>
    <w:lvl w:ilvl="1" w:tplc="08090019" w:tentative="1">
      <w:start w:val="1"/>
      <w:numFmt w:val="lowerLetter"/>
      <w:lvlText w:val="%2."/>
      <w:lvlJc w:val="left"/>
      <w:pPr>
        <w:ind w:left="2934" w:hanging="360"/>
      </w:pPr>
    </w:lvl>
    <w:lvl w:ilvl="2" w:tplc="0809001B" w:tentative="1">
      <w:start w:val="1"/>
      <w:numFmt w:val="lowerRoman"/>
      <w:lvlText w:val="%3."/>
      <w:lvlJc w:val="right"/>
      <w:pPr>
        <w:ind w:left="3654" w:hanging="180"/>
      </w:pPr>
    </w:lvl>
    <w:lvl w:ilvl="3" w:tplc="0809000F" w:tentative="1">
      <w:start w:val="1"/>
      <w:numFmt w:val="decimal"/>
      <w:lvlText w:val="%4."/>
      <w:lvlJc w:val="left"/>
      <w:pPr>
        <w:ind w:left="4374" w:hanging="360"/>
      </w:pPr>
    </w:lvl>
    <w:lvl w:ilvl="4" w:tplc="08090019" w:tentative="1">
      <w:start w:val="1"/>
      <w:numFmt w:val="lowerLetter"/>
      <w:lvlText w:val="%5."/>
      <w:lvlJc w:val="left"/>
      <w:pPr>
        <w:ind w:left="5094" w:hanging="360"/>
      </w:pPr>
    </w:lvl>
    <w:lvl w:ilvl="5" w:tplc="0809001B" w:tentative="1">
      <w:start w:val="1"/>
      <w:numFmt w:val="lowerRoman"/>
      <w:lvlText w:val="%6."/>
      <w:lvlJc w:val="right"/>
      <w:pPr>
        <w:ind w:left="5814" w:hanging="180"/>
      </w:pPr>
    </w:lvl>
    <w:lvl w:ilvl="6" w:tplc="0809000F" w:tentative="1">
      <w:start w:val="1"/>
      <w:numFmt w:val="decimal"/>
      <w:lvlText w:val="%7."/>
      <w:lvlJc w:val="left"/>
      <w:pPr>
        <w:ind w:left="6534" w:hanging="360"/>
      </w:pPr>
    </w:lvl>
    <w:lvl w:ilvl="7" w:tplc="08090019" w:tentative="1">
      <w:start w:val="1"/>
      <w:numFmt w:val="lowerLetter"/>
      <w:lvlText w:val="%8."/>
      <w:lvlJc w:val="left"/>
      <w:pPr>
        <w:ind w:left="7254" w:hanging="360"/>
      </w:pPr>
    </w:lvl>
    <w:lvl w:ilvl="8" w:tplc="08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9">
    <w:nsid w:val="3B9F121B"/>
    <w:multiLevelType w:val="hybridMultilevel"/>
    <w:tmpl w:val="D7F6763C"/>
    <w:lvl w:ilvl="0" w:tplc="36BE88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2540B6"/>
    <w:multiLevelType w:val="hybridMultilevel"/>
    <w:tmpl w:val="01E28712"/>
    <w:lvl w:ilvl="0" w:tplc="5D48E9E4">
      <w:start w:val="1"/>
      <w:numFmt w:val="decimal"/>
      <w:lvlText w:val="%1."/>
      <w:lvlJc w:val="left"/>
      <w:pPr>
        <w:ind w:left="1689" w:hanging="555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4F114BC"/>
    <w:multiLevelType w:val="hybridMultilevel"/>
    <w:tmpl w:val="6BF6250C"/>
    <w:lvl w:ilvl="0" w:tplc="7B027D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001E25"/>
    <w:multiLevelType w:val="hybridMultilevel"/>
    <w:tmpl w:val="FF8C6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A36DBC"/>
    <w:multiLevelType w:val="hybridMultilevel"/>
    <w:tmpl w:val="F618A1B6"/>
    <w:lvl w:ilvl="0" w:tplc="77B00FB6">
      <w:start w:val="1"/>
      <w:numFmt w:val="decimal"/>
      <w:lvlText w:val="%1."/>
      <w:lvlJc w:val="left"/>
      <w:pPr>
        <w:ind w:left="1690" w:hanging="555"/>
      </w:pPr>
      <w:rPr>
        <w:rFonts w:ascii="Times New Roman" w:hAnsi="Times New Roman" w:cs="Times New Roman" w:hint="default"/>
      </w:rPr>
    </w:lvl>
    <w:lvl w:ilvl="1" w:tplc="08090019">
      <w:start w:val="1"/>
      <w:numFmt w:val="lowerLetter"/>
      <w:lvlText w:val="%2."/>
      <w:lvlJc w:val="left"/>
      <w:pPr>
        <w:ind w:left="2215" w:hanging="360"/>
      </w:pPr>
    </w:lvl>
    <w:lvl w:ilvl="2" w:tplc="0809001B" w:tentative="1">
      <w:start w:val="1"/>
      <w:numFmt w:val="lowerRoman"/>
      <w:lvlText w:val="%3."/>
      <w:lvlJc w:val="right"/>
      <w:pPr>
        <w:ind w:left="2935" w:hanging="180"/>
      </w:pPr>
    </w:lvl>
    <w:lvl w:ilvl="3" w:tplc="0809000F" w:tentative="1">
      <w:start w:val="1"/>
      <w:numFmt w:val="decimal"/>
      <w:lvlText w:val="%4."/>
      <w:lvlJc w:val="left"/>
      <w:pPr>
        <w:ind w:left="3655" w:hanging="360"/>
      </w:pPr>
    </w:lvl>
    <w:lvl w:ilvl="4" w:tplc="08090019" w:tentative="1">
      <w:start w:val="1"/>
      <w:numFmt w:val="lowerLetter"/>
      <w:lvlText w:val="%5."/>
      <w:lvlJc w:val="left"/>
      <w:pPr>
        <w:ind w:left="4375" w:hanging="360"/>
      </w:pPr>
    </w:lvl>
    <w:lvl w:ilvl="5" w:tplc="0809001B" w:tentative="1">
      <w:start w:val="1"/>
      <w:numFmt w:val="lowerRoman"/>
      <w:lvlText w:val="%6."/>
      <w:lvlJc w:val="right"/>
      <w:pPr>
        <w:ind w:left="5095" w:hanging="180"/>
      </w:pPr>
    </w:lvl>
    <w:lvl w:ilvl="6" w:tplc="0809000F" w:tentative="1">
      <w:start w:val="1"/>
      <w:numFmt w:val="decimal"/>
      <w:lvlText w:val="%7."/>
      <w:lvlJc w:val="left"/>
      <w:pPr>
        <w:ind w:left="5815" w:hanging="360"/>
      </w:pPr>
    </w:lvl>
    <w:lvl w:ilvl="7" w:tplc="08090019" w:tentative="1">
      <w:start w:val="1"/>
      <w:numFmt w:val="lowerLetter"/>
      <w:lvlText w:val="%8."/>
      <w:lvlJc w:val="left"/>
      <w:pPr>
        <w:ind w:left="6535" w:hanging="360"/>
      </w:pPr>
    </w:lvl>
    <w:lvl w:ilvl="8" w:tplc="08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4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>
    <w:nsid w:val="632E233E"/>
    <w:multiLevelType w:val="hybridMultilevel"/>
    <w:tmpl w:val="8D50A840"/>
    <w:lvl w:ilvl="0" w:tplc="D470605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69496AF9"/>
    <w:multiLevelType w:val="hybridMultilevel"/>
    <w:tmpl w:val="CEAE75F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0">
    <w:nsid w:val="7B7C06A3"/>
    <w:multiLevelType w:val="hybridMultilevel"/>
    <w:tmpl w:val="BCB6183C"/>
    <w:lvl w:ilvl="0" w:tplc="939E9828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7C010CB9"/>
    <w:multiLevelType w:val="hybridMultilevel"/>
    <w:tmpl w:val="3A32EBB6"/>
    <w:lvl w:ilvl="0" w:tplc="D470605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7E5E345B"/>
    <w:multiLevelType w:val="hybridMultilevel"/>
    <w:tmpl w:val="A5A42354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>
    <w:nsid w:val="7FDC6C0A"/>
    <w:multiLevelType w:val="hybridMultilevel"/>
    <w:tmpl w:val="23CE0B06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7"/>
  </w:num>
  <w:num w:numId="2">
    <w:abstractNumId w:val="16"/>
  </w:num>
  <w:num w:numId="3">
    <w:abstractNumId w:val="29"/>
  </w:num>
  <w:num w:numId="4">
    <w:abstractNumId w:val="28"/>
  </w:num>
  <w:num w:numId="5">
    <w:abstractNumId w:val="2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33"/>
  </w:num>
  <w:num w:numId="17">
    <w:abstractNumId w:val="17"/>
  </w:num>
  <w:num w:numId="18">
    <w:abstractNumId w:val="32"/>
  </w:num>
  <w:num w:numId="19">
    <w:abstractNumId w:val="18"/>
  </w:num>
  <w:num w:numId="20">
    <w:abstractNumId w:val="11"/>
  </w:num>
  <w:num w:numId="21">
    <w:abstractNumId w:val="10"/>
  </w:num>
  <w:num w:numId="22">
    <w:abstractNumId w:val="12"/>
  </w:num>
  <w:num w:numId="23">
    <w:abstractNumId w:val="19"/>
  </w:num>
  <w:num w:numId="24">
    <w:abstractNumId w:val="25"/>
  </w:num>
  <w:num w:numId="25">
    <w:abstractNumId w:val="13"/>
  </w:num>
  <w:num w:numId="26">
    <w:abstractNumId w:val="14"/>
  </w:num>
  <w:num w:numId="27">
    <w:abstractNumId w:val="26"/>
  </w:num>
  <w:num w:numId="28">
    <w:abstractNumId w:val="22"/>
  </w:num>
  <w:num w:numId="29">
    <w:abstractNumId w:val="31"/>
  </w:num>
  <w:num w:numId="30">
    <w:abstractNumId w:val="20"/>
  </w:num>
  <w:num w:numId="31">
    <w:abstractNumId w:val="21"/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5"/>
  </w:num>
  <w:num w:numId="35">
    <w:abstractNumId w:val="3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markup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FEA"/>
    <w:rsid w:val="0000086E"/>
    <w:rsid w:val="00000E3F"/>
    <w:rsid w:val="00001C57"/>
    <w:rsid w:val="00001DA8"/>
    <w:rsid w:val="00013EBD"/>
    <w:rsid w:val="000161FA"/>
    <w:rsid w:val="00016F21"/>
    <w:rsid w:val="000177A9"/>
    <w:rsid w:val="00020EB0"/>
    <w:rsid w:val="000217C3"/>
    <w:rsid w:val="00022032"/>
    <w:rsid w:val="00023104"/>
    <w:rsid w:val="000258A2"/>
    <w:rsid w:val="00026A5E"/>
    <w:rsid w:val="0003082F"/>
    <w:rsid w:val="00031490"/>
    <w:rsid w:val="000374D2"/>
    <w:rsid w:val="000402B5"/>
    <w:rsid w:val="000416A4"/>
    <w:rsid w:val="0004215C"/>
    <w:rsid w:val="00044C10"/>
    <w:rsid w:val="000464E2"/>
    <w:rsid w:val="000523FB"/>
    <w:rsid w:val="000530E6"/>
    <w:rsid w:val="00053585"/>
    <w:rsid w:val="000546EE"/>
    <w:rsid w:val="00054856"/>
    <w:rsid w:val="00055168"/>
    <w:rsid w:val="00056A39"/>
    <w:rsid w:val="00057FFD"/>
    <w:rsid w:val="00060246"/>
    <w:rsid w:val="000612C6"/>
    <w:rsid w:val="0006260D"/>
    <w:rsid w:val="00067790"/>
    <w:rsid w:val="00075ED2"/>
    <w:rsid w:val="000822DA"/>
    <w:rsid w:val="00084329"/>
    <w:rsid w:val="0008650D"/>
    <w:rsid w:val="00090C87"/>
    <w:rsid w:val="000925A7"/>
    <w:rsid w:val="000936BB"/>
    <w:rsid w:val="00093A70"/>
    <w:rsid w:val="00093C7A"/>
    <w:rsid w:val="00095B89"/>
    <w:rsid w:val="00096BF4"/>
    <w:rsid w:val="0009702F"/>
    <w:rsid w:val="000977DD"/>
    <w:rsid w:val="000A1A6B"/>
    <w:rsid w:val="000A27D9"/>
    <w:rsid w:val="000A2971"/>
    <w:rsid w:val="000A3808"/>
    <w:rsid w:val="000A4044"/>
    <w:rsid w:val="000A484B"/>
    <w:rsid w:val="000A4D5D"/>
    <w:rsid w:val="000A586B"/>
    <w:rsid w:val="000A7BCF"/>
    <w:rsid w:val="000B0376"/>
    <w:rsid w:val="000B11DE"/>
    <w:rsid w:val="000B57E7"/>
    <w:rsid w:val="000C1F5F"/>
    <w:rsid w:val="000C3ABA"/>
    <w:rsid w:val="000C5263"/>
    <w:rsid w:val="000C59C8"/>
    <w:rsid w:val="000C67C4"/>
    <w:rsid w:val="000D2164"/>
    <w:rsid w:val="000D300D"/>
    <w:rsid w:val="000D3213"/>
    <w:rsid w:val="000D359E"/>
    <w:rsid w:val="000D5F34"/>
    <w:rsid w:val="000E07BB"/>
    <w:rsid w:val="000E4241"/>
    <w:rsid w:val="000E61C0"/>
    <w:rsid w:val="000F09DF"/>
    <w:rsid w:val="000F5CAE"/>
    <w:rsid w:val="000F61B2"/>
    <w:rsid w:val="000F6B1A"/>
    <w:rsid w:val="00103231"/>
    <w:rsid w:val="001068E2"/>
    <w:rsid w:val="001075E9"/>
    <w:rsid w:val="001121EA"/>
    <w:rsid w:val="0011386A"/>
    <w:rsid w:val="00114DCD"/>
    <w:rsid w:val="00122156"/>
    <w:rsid w:val="00122446"/>
    <w:rsid w:val="00123940"/>
    <w:rsid w:val="00130270"/>
    <w:rsid w:val="00133DDE"/>
    <w:rsid w:val="00134FEB"/>
    <w:rsid w:val="0013562B"/>
    <w:rsid w:val="00136576"/>
    <w:rsid w:val="00141E75"/>
    <w:rsid w:val="0014226E"/>
    <w:rsid w:val="0014646B"/>
    <w:rsid w:val="001506D8"/>
    <w:rsid w:val="00150D83"/>
    <w:rsid w:val="00151CC4"/>
    <w:rsid w:val="00151E1D"/>
    <w:rsid w:val="0015237A"/>
    <w:rsid w:val="00153D1D"/>
    <w:rsid w:val="001556C7"/>
    <w:rsid w:val="00156128"/>
    <w:rsid w:val="00161A69"/>
    <w:rsid w:val="001625A7"/>
    <w:rsid w:val="001630EE"/>
    <w:rsid w:val="001719D5"/>
    <w:rsid w:val="001770D7"/>
    <w:rsid w:val="00180183"/>
    <w:rsid w:val="0018097B"/>
    <w:rsid w:val="00184A34"/>
    <w:rsid w:val="001865BC"/>
    <w:rsid w:val="00190877"/>
    <w:rsid w:val="001934D8"/>
    <w:rsid w:val="00196389"/>
    <w:rsid w:val="00196F0E"/>
    <w:rsid w:val="001A6D56"/>
    <w:rsid w:val="001B2E86"/>
    <w:rsid w:val="001B3774"/>
    <w:rsid w:val="001B79D1"/>
    <w:rsid w:val="001C192E"/>
    <w:rsid w:val="001C2505"/>
    <w:rsid w:val="001C3AE5"/>
    <w:rsid w:val="001C405E"/>
    <w:rsid w:val="001C5958"/>
    <w:rsid w:val="001C7A89"/>
    <w:rsid w:val="001D0EA2"/>
    <w:rsid w:val="001D10D0"/>
    <w:rsid w:val="001D285C"/>
    <w:rsid w:val="001D3F0C"/>
    <w:rsid w:val="001D542D"/>
    <w:rsid w:val="001D7BF6"/>
    <w:rsid w:val="001E15AA"/>
    <w:rsid w:val="001E404B"/>
    <w:rsid w:val="001E7920"/>
    <w:rsid w:val="001F05DE"/>
    <w:rsid w:val="001F1B5F"/>
    <w:rsid w:val="001F2A90"/>
    <w:rsid w:val="001F34FC"/>
    <w:rsid w:val="001F4946"/>
    <w:rsid w:val="002021BE"/>
    <w:rsid w:val="002060B6"/>
    <w:rsid w:val="00217F2C"/>
    <w:rsid w:val="00221DB0"/>
    <w:rsid w:val="0022656E"/>
    <w:rsid w:val="002328D5"/>
    <w:rsid w:val="002333C6"/>
    <w:rsid w:val="00233418"/>
    <w:rsid w:val="00233A37"/>
    <w:rsid w:val="00233B53"/>
    <w:rsid w:val="0023531E"/>
    <w:rsid w:val="00235A5C"/>
    <w:rsid w:val="002378DE"/>
    <w:rsid w:val="00240ED4"/>
    <w:rsid w:val="002422AF"/>
    <w:rsid w:val="00243893"/>
    <w:rsid w:val="002446BE"/>
    <w:rsid w:val="002510F4"/>
    <w:rsid w:val="0025280E"/>
    <w:rsid w:val="002543CA"/>
    <w:rsid w:val="00255018"/>
    <w:rsid w:val="002627AA"/>
    <w:rsid w:val="002643D1"/>
    <w:rsid w:val="00270C13"/>
    <w:rsid w:val="00271E07"/>
    <w:rsid w:val="002736C9"/>
    <w:rsid w:val="002754A9"/>
    <w:rsid w:val="00275FB8"/>
    <w:rsid w:val="00281EB5"/>
    <w:rsid w:val="00283638"/>
    <w:rsid w:val="002852C8"/>
    <w:rsid w:val="00287494"/>
    <w:rsid w:val="00292BD9"/>
    <w:rsid w:val="002940B2"/>
    <w:rsid w:val="00294347"/>
    <w:rsid w:val="00294C73"/>
    <w:rsid w:val="00295419"/>
    <w:rsid w:val="002967E3"/>
    <w:rsid w:val="002A177A"/>
    <w:rsid w:val="002A2EFC"/>
    <w:rsid w:val="002A7FB7"/>
    <w:rsid w:val="002B53CF"/>
    <w:rsid w:val="002B5E3E"/>
    <w:rsid w:val="002C1220"/>
    <w:rsid w:val="002C2A65"/>
    <w:rsid w:val="002C433A"/>
    <w:rsid w:val="002C5E5F"/>
    <w:rsid w:val="002D0245"/>
    <w:rsid w:val="002D156D"/>
    <w:rsid w:val="002D16F0"/>
    <w:rsid w:val="002D5AAC"/>
    <w:rsid w:val="002D5FA7"/>
    <w:rsid w:val="002D7F06"/>
    <w:rsid w:val="002E1587"/>
    <w:rsid w:val="002E24D0"/>
    <w:rsid w:val="002E5956"/>
    <w:rsid w:val="002E7223"/>
    <w:rsid w:val="002E7CD5"/>
    <w:rsid w:val="002F10C1"/>
    <w:rsid w:val="002F1E21"/>
    <w:rsid w:val="002F30EC"/>
    <w:rsid w:val="002F4B81"/>
    <w:rsid w:val="00300511"/>
    <w:rsid w:val="00301299"/>
    <w:rsid w:val="00301A99"/>
    <w:rsid w:val="00302C0C"/>
    <w:rsid w:val="00305012"/>
    <w:rsid w:val="00311A76"/>
    <w:rsid w:val="00313431"/>
    <w:rsid w:val="00313E7D"/>
    <w:rsid w:val="00315751"/>
    <w:rsid w:val="003162CB"/>
    <w:rsid w:val="00322004"/>
    <w:rsid w:val="00322441"/>
    <w:rsid w:val="003238B3"/>
    <w:rsid w:val="0033484C"/>
    <w:rsid w:val="00334F0E"/>
    <w:rsid w:val="0033500B"/>
    <w:rsid w:val="00335857"/>
    <w:rsid w:val="0034016F"/>
    <w:rsid w:val="003402C2"/>
    <w:rsid w:val="00340351"/>
    <w:rsid w:val="00346633"/>
    <w:rsid w:val="003538EB"/>
    <w:rsid w:val="003663F4"/>
    <w:rsid w:val="00366E27"/>
    <w:rsid w:val="00367316"/>
    <w:rsid w:val="00367947"/>
    <w:rsid w:val="0037189F"/>
    <w:rsid w:val="003733EE"/>
    <w:rsid w:val="00375F1A"/>
    <w:rsid w:val="003767ED"/>
    <w:rsid w:val="00377EDA"/>
    <w:rsid w:val="00381C24"/>
    <w:rsid w:val="00384162"/>
    <w:rsid w:val="00384E6A"/>
    <w:rsid w:val="003901A3"/>
    <w:rsid w:val="00392414"/>
    <w:rsid w:val="00392EC1"/>
    <w:rsid w:val="00395275"/>
    <w:rsid w:val="003958D0"/>
    <w:rsid w:val="00395E1F"/>
    <w:rsid w:val="003A0F5B"/>
    <w:rsid w:val="003B6DE0"/>
    <w:rsid w:val="003B7E72"/>
    <w:rsid w:val="003C14B2"/>
    <w:rsid w:val="003C3607"/>
    <w:rsid w:val="003C3F68"/>
    <w:rsid w:val="003C509E"/>
    <w:rsid w:val="003C7815"/>
    <w:rsid w:val="003D064D"/>
    <w:rsid w:val="003D26B1"/>
    <w:rsid w:val="003D73E0"/>
    <w:rsid w:val="003D79BB"/>
    <w:rsid w:val="003E14D2"/>
    <w:rsid w:val="003E4461"/>
    <w:rsid w:val="003E4480"/>
    <w:rsid w:val="003E79D5"/>
    <w:rsid w:val="003F0175"/>
    <w:rsid w:val="003F2427"/>
    <w:rsid w:val="003F4DB6"/>
    <w:rsid w:val="0040435A"/>
    <w:rsid w:val="00404479"/>
    <w:rsid w:val="004102B9"/>
    <w:rsid w:val="0041031F"/>
    <w:rsid w:val="00412A44"/>
    <w:rsid w:val="00413C00"/>
    <w:rsid w:val="004201ED"/>
    <w:rsid w:val="00423AB4"/>
    <w:rsid w:val="00423DA0"/>
    <w:rsid w:val="004246B1"/>
    <w:rsid w:val="00426B78"/>
    <w:rsid w:val="00427939"/>
    <w:rsid w:val="00430509"/>
    <w:rsid w:val="0043218D"/>
    <w:rsid w:val="00435C7B"/>
    <w:rsid w:val="0043696E"/>
    <w:rsid w:val="0043755F"/>
    <w:rsid w:val="004424AA"/>
    <w:rsid w:val="00442906"/>
    <w:rsid w:val="004431D5"/>
    <w:rsid w:val="00443884"/>
    <w:rsid w:val="00445C75"/>
    <w:rsid w:val="00447628"/>
    <w:rsid w:val="00450418"/>
    <w:rsid w:val="004505A0"/>
    <w:rsid w:val="00454E07"/>
    <w:rsid w:val="00455CF2"/>
    <w:rsid w:val="00463586"/>
    <w:rsid w:val="00463747"/>
    <w:rsid w:val="00465844"/>
    <w:rsid w:val="004663CA"/>
    <w:rsid w:val="00466A72"/>
    <w:rsid w:val="00467860"/>
    <w:rsid w:val="00467F58"/>
    <w:rsid w:val="0047065A"/>
    <w:rsid w:val="00471865"/>
    <w:rsid w:val="00475A71"/>
    <w:rsid w:val="0048217C"/>
    <w:rsid w:val="004833A9"/>
    <w:rsid w:val="004867E0"/>
    <w:rsid w:val="00486B7D"/>
    <w:rsid w:val="00491265"/>
    <w:rsid w:val="004A0E51"/>
    <w:rsid w:val="004A26A1"/>
    <w:rsid w:val="004A32D8"/>
    <w:rsid w:val="004B19F2"/>
    <w:rsid w:val="004B5109"/>
    <w:rsid w:val="004C1C56"/>
    <w:rsid w:val="004C7C21"/>
    <w:rsid w:val="004D3EEF"/>
    <w:rsid w:val="004D4EDD"/>
    <w:rsid w:val="004E0934"/>
    <w:rsid w:val="004E19F9"/>
    <w:rsid w:val="004E5827"/>
    <w:rsid w:val="004E5A31"/>
    <w:rsid w:val="004F0B74"/>
    <w:rsid w:val="004F42E9"/>
    <w:rsid w:val="004F44B7"/>
    <w:rsid w:val="004F45C3"/>
    <w:rsid w:val="004F51F4"/>
    <w:rsid w:val="004F61E6"/>
    <w:rsid w:val="0050108D"/>
    <w:rsid w:val="005016AF"/>
    <w:rsid w:val="00501E20"/>
    <w:rsid w:val="0050411D"/>
    <w:rsid w:val="00507275"/>
    <w:rsid w:val="005076AF"/>
    <w:rsid w:val="00507BA1"/>
    <w:rsid w:val="005109DB"/>
    <w:rsid w:val="0051103D"/>
    <w:rsid w:val="00516F5F"/>
    <w:rsid w:val="0052159C"/>
    <w:rsid w:val="005251CA"/>
    <w:rsid w:val="00525D06"/>
    <w:rsid w:val="00526137"/>
    <w:rsid w:val="00530C36"/>
    <w:rsid w:val="00533618"/>
    <w:rsid w:val="00535451"/>
    <w:rsid w:val="005365B7"/>
    <w:rsid w:val="00536796"/>
    <w:rsid w:val="00537235"/>
    <w:rsid w:val="00541A1C"/>
    <w:rsid w:val="00546899"/>
    <w:rsid w:val="00547A26"/>
    <w:rsid w:val="00547C4B"/>
    <w:rsid w:val="00547DE4"/>
    <w:rsid w:val="00550569"/>
    <w:rsid w:val="00551E54"/>
    <w:rsid w:val="00552521"/>
    <w:rsid w:val="00552A7A"/>
    <w:rsid w:val="00552A80"/>
    <w:rsid w:val="0055318B"/>
    <w:rsid w:val="00553B0A"/>
    <w:rsid w:val="005551E6"/>
    <w:rsid w:val="0055774C"/>
    <w:rsid w:val="00567E12"/>
    <w:rsid w:val="00570471"/>
    <w:rsid w:val="0057234D"/>
    <w:rsid w:val="00572E19"/>
    <w:rsid w:val="0058067E"/>
    <w:rsid w:val="00581874"/>
    <w:rsid w:val="0058312A"/>
    <w:rsid w:val="005838E0"/>
    <w:rsid w:val="00583C2D"/>
    <w:rsid w:val="00584A8B"/>
    <w:rsid w:val="005874D7"/>
    <w:rsid w:val="00591A2A"/>
    <w:rsid w:val="005921B9"/>
    <w:rsid w:val="00594880"/>
    <w:rsid w:val="005960AC"/>
    <w:rsid w:val="00596B02"/>
    <w:rsid w:val="005A11AD"/>
    <w:rsid w:val="005A3456"/>
    <w:rsid w:val="005A5A27"/>
    <w:rsid w:val="005B19EC"/>
    <w:rsid w:val="005B3712"/>
    <w:rsid w:val="005B5CB4"/>
    <w:rsid w:val="005C0FC6"/>
    <w:rsid w:val="005C65EC"/>
    <w:rsid w:val="005D37D3"/>
    <w:rsid w:val="005D5331"/>
    <w:rsid w:val="005D5866"/>
    <w:rsid w:val="005E017E"/>
    <w:rsid w:val="005E4811"/>
    <w:rsid w:val="005E5454"/>
    <w:rsid w:val="005F0B42"/>
    <w:rsid w:val="005F2172"/>
    <w:rsid w:val="005F2DAC"/>
    <w:rsid w:val="005F5967"/>
    <w:rsid w:val="00601B3E"/>
    <w:rsid w:val="00606226"/>
    <w:rsid w:val="00607503"/>
    <w:rsid w:val="00612A15"/>
    <w:rsid w:val="00614016"/>
    <w:rsid w:val="00615538"/>
    <w:rsid w:val="0061701A"/>
    <w:rsid w:val="00617404"/>
    <w:rsid w:val="0062044E"/>
    <w:rsid w:val="00623494"/>
    <w:rsid w:val="006251D0"/>
    <w:rsid w:val="00626221"/>
    <w:rsid w:val="00632F4C"/>
    <w:rsid w:val="006349BC"/>
    <w:rsid w:val="0063501A"/>
    <w:rsid w:val="00641139"/>
    <w:rsid w:val="0064421C"/>
    <w:rsid w:val="00647D02"/>
    <w:rsid w:val="00653F12"/>
    <w:rsid w:val="00654847"/>
    <w:rsid w:val="00655354"/>
    <w:rsid w:val="00656545"/>
    <w:rsid w:val="00656E0F"/>
    <w:rsid w:val="00663210"/>
    <w:rsid w:val="006644F0"/>
    <w:rsid w:val="00667490"/>
    <w:rsid w:val="0066753A"/>
    <w:rsid w:val="00670B6E"/>
    <w:rsid w:val="00671002"/>
    <w:rsid w:val="00674FAF"/>
    <w:rsid w:val="00682EC6"/>
    <w:rsid w:val="00683A00"/>
    <w:rsid w:val="00683F5A"/>
    <w:rsid w:val="00692335"/>
    <w:rsid w:val="006954AF"/>
    <w:rsid w:val="006A09F9"/>
    <w:rsid w:val="006A144B"/>
    <w:rsid w:val="006A7C60"/>
    <w:rsid w:val="006B405A"/>
    <w:rsid w:val="006B412A"/>
    <w:rsid w:val="006B6234"/>
    <w:rsid w:val="006B6DC0"/>
    <w:rsid w:val="006C1514"/>
    <w:rsid w:val="006C202E"/>
    <w:rsid w:val="006C4EA4"/>
    <w:rsid w:val="006C5BE8"/>
    <w:rsid w:val="006C695C"/>
    <w:rsid w:val="006D06EE"/>
    <w:rsid w:val="006D133D"/>
    <w:rsid w:val="006D1BBB"/>
    <w:rsid w:val="006D532D"/>
    <w:rsid w:val="006D5A5A"/>
    <w:rsid w:val="006D74D9"/>
    <w:rsid w:val="006E0CEE"/>
    <w:rsid w:val="006F08F9"/>
    <w:rsid w:val="006F1A16"/>
    <w:rsid w:val="006F1CEF"/>
    <w:rsid w:val="006F35EE"/>
    <w:rsid w:val="006F76E0"/>
    <w:rsid w:val="00702F17"/>
    <w:rsid w:val="00704BF0"/>
    <w:rsid w:val="0070729F"/>
    <w:rsid w:val="00707DF3"/>
    <w:rsid w:val="00710CF8"/>
    <w:rsid w:val="007168FE"/>
    <w:rsid w:val="00716C6F"/>
    <w:rsid w:val="00717FD2"/>
    <w:rsid w:val="00726356"/>
    <w:rsid w:val="00731665"/>
    <w:rsid w:val="00732388"/>
    <w:rsid w:val="0073659F"/>
    <w:rsid w:val="00745080"/>
    <w:rsid w:val="007464CC"/>
    <w:rsid w:val="0075154F"/>
    <w:rsid w:val="007543FF"/>
    <w:rsid w:val="007555FA"/>
    <w:rsid w:val="007575DE"/>
    <w:rsid w:val="00763DE8"/>
    <w:rsid w:val="00764C5F"/>
    <w:rsid w:val="00765AC1"/>
    <w:rsid w:val="00771B77"/>
    <w:rsid w:val="00780563"/>
    <w:rsid w:val="007805D6"/>
    <w:rsid w:val="007805F1"/>
    <w:rsid w:val="007818A0"/>
    <w:rsid w:val="0078790B"/>
    <w:rsid w:val="007901F6"/>
    <w:rsid w:val="00792EC9"/>
    <w:rsid w:val="00794201"/>
    <w:rsid w:val="007945C1"/>
    <w:rsid w:val="007A22A8"/>
    <w:rsid w:val="007A32FA"/>
    <w:rsid w:val="007A4826"/>
    <w:rsid w:val="007B092A"/>
    <w:rsid w:val="007B265D"/>
    <w:rsid w:val="007B3F55"/>
    <w:rsid w:val="007C5C85"/>
    <w:rsid w:val="007C61E6"/>
    <w:rsid w:val="007D00AD"/>
    <w:rsid w:val="007D1362"/>
    <w:rsid w:val="007D1C7D"/>
    <w:rsid w:val="007D3D93"/>
    <w:rsid w:val="007D46D8"/>
    <w:rsid w:val="007D4DA2"/>
    <w:rsid w:val="007D6339"/>
    <w:rsid w:val="007E2C04"/>
    <w:rsid w:val="007E5721"/>
    <w:rsid w:val="007E60F4"/>
    <w:rsid w:val="007E6DD1"/>
    <w:rsid w:val="007F2B0C"/>
    <w:rsid w:val="007F386D"/>
    <w:rsid w:val="007F4A95"/>
    <w:rsid w:val="007F5BC4"/>
    <w:rsid w:val="007F621A"/>
    <w:rsid w:val="007F67DD"/>
    <w:rsid w:val="00800687"/>
    <w:rsid w:val="0080208F"/>
    <w:rsid w:val="00802199"/>
    <w:rsid w:val="0080455E"/>
    <w:rsid w:val="00807796"/>
    <w:rsid w:val="00810E4E"/>
    <w:rsid w:val="00813E93"/>
    <w:rsid w:val="008144D7"/>
    <w:rsid w:val="008166D6"/>
    <w:rsid w:val="008227E4"/>
    <w:rsid w:val="008267CD"/>
    <w:rsid w:val="0082750F"/>
    <w:rsid w:val="0082759A"/>
    <w:rsid w:val="00830923"/>
    <w:rsid w:val="00830D07"/>
    <w:rsid w:val="008325C4"/>
    <w:rsid w:val="0083371F"/>
    <w:rsid w:val="00833A3A"/>
    <w:rsid w:val="00833A81"/>
    <w:rsid w:val="008343CF"/>
    <w:rsid w:val="00834425"/>
    <w:rsid w:val="00834607"/>
    <w:rsid w:val="00834977"/>
    <w:rsid w:val="00834B71"/>
    <w:rsid w:val="00841AC8"/>
    <w:rsid w:val="008430B4"/>
    <w:rsid w:val="00846405"/>
    <w:rsid w:val="00851223"/>
    <w:rsid w:val="0085232F"/>
    <w:rsid w:val="00853061"/>
    <w:rsid w:val="0085320B"/>
    <w:rsid w:val="0085445B"/>
    <w:rsid w:val="00854894"/>
    <w:rsid w:val="00855740"/>
    <w:rsid w:val="00857799"/>
    <w:rsid w:val="00861884"/>
    <w:rsid w:val="0086445C"/>
    <w:rsid w:val="00866667"/>
    <w:rsid w:val="008700BD"/>
    <w:rsid w:val="008748D6"/>
    <w:rsid w:val="00874B53"/>
    <w:rsid w:val="00875946"/>
    <w:rsid w:val="00875CE3"/>
    <w:rsid w:val="00875F69"/>
    <w:rsid w:val="00875F86"/>
    <w:rsid w:val="008862E0"/>
    <w:rsid w:val="00886FE7"/>
    <w:rsid w:val="00890AC9"/>
    <w:rsid w:val="008911D3"/>
    <w:rsid w:val="00892BCA"/>
    <w:rsid w:val="008A08D7"/>
    <w:rsid w:val="008A2902"/>
    <w:rsid w:val="008A32EA"/>
    <w:rsid w:val="008B0843"/>
    <w:rsid w:val="008B402A"/>
    <w:rsid w:val="008B4503"/>
    <w:rsid w:val="008B65BF"/>
    <w:rsid w:val="008B6B78"/>
    <w:rsid w:val="008C1E6D"/>
    <w:rsid w:val="008C27FF"/>
    <w:rsid w:val="008E437D"/>
    <w:rsid w:val="008E5B0E"/>
    <w:rsid w:val="008F1607"/>
    <w:rsid w:val="008F2CAD"/>
    <w:rsid w:val="008F40B3"/>
    <w:rsid w:val="008F574F"/>
    <w:rsid w:val="00902677"/>
    <w:rsid w:val="00902AA3"/>
    <w:rsid w:val="0090305E"/>
    <w:rsid w:val="009050B7"/>
    <w:rsid w:val="00906890"/>
    <w:rsid w:val="00907360"/>
    <w:rsid w:val="009125A1"/>
    <w:rsid w:val="009126FA"/>
    <w:rsid w:val="00921B9D"/>
    <w:rsid w:val="0092298F"/>
    <w:rsid w:val="009234A2"/>
    <w:rsid w:val="00924B7C"/>
    <w:rsid w:val="0092562C"/>
    <w:rsid w:val="00930A06"/>
    <w:rsid w:val="00932A75"/>
    <w:rsid w:val="00934A44"/>
    <w:rsid w:val="00941C53"/>
    <w:rsid w:val="00941ECB"/>
    <w:rsid w:val="00941FAA"/>
    <w:rsid w:val="00944E93"/>
    <w:rsid w:val="00946535"/>
    <w:rsid w:val="00947A9A"/>
    <w:rsid w:val="009513AF"/>
    <w:rsid w:val="00951972"/>
    <w:rsid w:val="009524F0"/>
    <w:rsid w:val="009537BB"/>
    <w:rsid w:val="0095395C"/>
    <w:rsid w:val="00960084"/>
    <w:rsid w:val="009632E4"/>
    <w:rsid w:val="009634C1"/>
    <w:rsid w:val="00965C1B"/>
    <w:rsid w:val="009750EB"/>
    <w:rsid w:val="00977CF5"/>
    <w:rsid w:val="009820AF"/>
    <w:rsid w:val="00983DF4"/>
    <w:rsid w:val="00985081"/>
    <w:rsid w:val="009854E3"/>
    <w:rsid w:val="00986800"/>
    <w:rsid w:val="0099254B"/>
    <w:rsid w:val="009937D8"/>
    <w:rsid w:val="00995370"/>
    <w:rsid w:val="00996CCE"/>
    <w:rsid w:val="009A0044"/>
    <w:rsid w:val="009A1AB7"/>
    <w:rsid w:val="009A3AB0"/>
    <w:rsid w:val="009A3D98"/>
    <w:rsid w:val="009A52B1"/>
    <w:rsid w:val="009A6F79"/>
    <w:rsid w:val="009A752E"/>
    <w:rsid w:val="009B3650"/>
    <w:rsid w:val="009B4052"/>
    <w:rsid w:val="009B615C"/>
    <w:rsid w:val="009B66E9"/>
    <w:rsid w:val="009C2420"/>
    <w:rsid w:val="009C2FAB"/>
    <w:rsid w:val="009C6998"/>
    <w:rsid w:val="009D0E60"/>
    <w:rsid w:val="009D14AB"/>
    <w:rsid w:val="009D25BE"/>
    <w:rsid w:val="009D63C1"/>
    <w:rsid w:val="009D6F58"/>
    <w:rsid w:val="009D6F8B"/>
    <w:rsid w:val="009D7405"/>
    <w:rsid w:val="009E1F25"/>
    <w:rsid w:val="009E294F"/>
    <w:rsid w:val="009E29AE"/>
    <w:rsid w:val="009E2A75"/>
    <w:rsid w:val="009E3ED8"/>
    <w:rsid w:val="009E5F0E"/>
    <w:rsid w:val="009E78C4"/>
    <w:rsid w:val="009F0B85"/>
    <w:rsid w:val="009F0FE5"/>
    <w:rsid w:val="009F2366"/>
    <w:rsid w:val="009F2441"/>
    <w:rsid w:val="009F48B9"/>
    <w:rsid w:val="009F4BAC"/>
    <w:rsid w:val="009F4FDA"/>
    <w:rsid w:val="009F53F0"/>
    <w:rsid w:val="009F7326"/>
    <w:rsid w:val="009F767C"/>
    <w:rsid w:val="00A00CB2"/>
    <w:rsid w:val="00A04189"/>
    <w:rsid w:val="00A059DD"/>
    <w:rsid w:val="00A13000"/>
    <w:rsid w:val="00A17DA0"/>
    <w:rsid w:val="00A17F7B"/>
    <w:rsid w:val="00A27A42"/>
    <w:rsid w:val="00A27B16"/>
    <w:rsid w:val="00A31D8F"/>
    <w:rsid w:val="00A376D3"/>
    <w:rsid w:val="00A408BF"/>
    <w:rsid w:val="00A42141"/>
    <w:rsid w:val="00A45886"/>
    <w:rsid w:val="00A500CE"/>
    <w:rsid w:val="00A50A3C"/>
    <w:rsid w:val="00A60BD4"/>
    <w:rsid w:val="00A64A70"/>
    <w:rsid w:val="00A67071"/>
    <w:rsid w:val="00A67120"/>
    <w:rsid w:val="00A759D8"/>
    <w:rsid w:val="00A763C0"/>
    <w:rsid w:val="00A76493"/>
    <w:rsid w:val="00A84F6E"/>
    <w:rsid w:val="00A917B3"/>
    <w:rsid w:val="00A9184E"/>
    <w:rsid w:val="00A93CB3"/>
    <w:rsid w:val="00A97520"/>
    <w:rsid w:val="00A9797C"/>
    <w:rsid w:val="00AA52FC"/>
    <w:rsid w:val="00AA583B"/>
    <w:rsid w:val="00AB47F8"/>
    <w:rsid w:val="00AB4B51"/>
    <w:rsid w:val="00AB4EB2"/>
    <w:rsid w:val="00AC31EF"/>
    <w:rsid w:val="00AC37D0"/>
    <w:rsid w:val="00AD4430"/>
    <w:rsid w:val="00AD67FC"/>
    <w:rsid w:val="00AF003F"/>
    <w:rsid w:val="00AF04B2"/>
    <w:rsid w:val="00AF0918"/>
    <w:rsid w:val="00AF402D"/>
    <w:rsid w:val="00AF7892"/>
    <w:rsid w:val="00B01801"/>
    <w:rsid w:val="00B02FEC"/>
    <w:rsid w:val="00B03CA4"/>
    <w:rsid w:val="00B04681"/>
    <w:rsid w:val="00B10CC7"/>
    <w:rsid w:val="00B16011"/>
    <w:rsid w:val="00B16E04"/>
    <w:rsid w:val="00B20747"/>
    <w:rsid w:val="00B211BC"/>
    <w:rsid w:val="00B32289"/>
    <w:rsid w:val="00B36127"/>
    <w:rsid w:val="00B371D4"/>
    <w:rsid w:val="00B37E15"/>
    <w:rsid w:val="00B4119B"/>
    <w:rsid w:val="00B42678"/>
    <w:rsid w:val="00B42AEC"/>
    <w:rsid w:val="00B43E4E"/>
    <w:rsid w:val="00B519D9"/>
    <w:rsid w:val="00B51E58"/>
    <w:rsid w:val="00B51FBD"/>
    <w:rsid w:val="00B57CD6"/>
    <w:rsid w:val="00B62458"/>
    <w:rsid w:val="00B632EC"/>
    <w:rsid w:val="00B6350A"/>
    <w:rsid w:val="00B639A4"/>
    <w:rsid w:val="00B639B8"/>
    <w:rsid w:val="00B70147"/>
    <w:rsid w:val="00B70B94"/>
    <w:rsid w:val="00B729A7"/>
    <w:rsid w:val="00B75D6C"/>
    <w:rsid w:val="00B77159"/>
    <w:rsid w:val="00B7726C"/>
    <w:rsid w:val="00B8119E"/>
    <w:rsid w:val="00B830D8"/>
    <w:rsid w:val="00B83AB2"/>
    <w:rsid w:val="00B84658"/>
    <w:rsid w:val="00B94BBC"/>
    <w:rsid w:val="00BA360F"/>
    <w:rsid w:val="00BA7F04"/>
    <w:rsid w:val="00BC161C"/>
    <w:rsid w:val="00BC1FA6"/>
    <w:rsid w:val="00BC2812"/>
    <w:rsid w:val="00BC336D"/>
    <w:rsid w:val="00BC6FA5"/>
    <w:rsid w:val="00BD33EE"/>
    <w:rsid w:val="00BD3FFC"/>
    <w:rsid w:val="00BE167F"/>
    <w:rsid w:val="00BE2432"/>
    <w:rsid w:val="00BE4308"/>
    <w:rsid w:val="00BE6FA9"/>
    <w:rsid w:val="00BF051A"/>
    <w:rsid w:val="00BF731E"/>
    <w:rsid w:val="00C04A60"/>
    <w:rsid w:val="00C050C7"/>
    <w:rsid w:val="00C06DE4"/>
    <w:rsid w:val="00C07332"/>
    <w:rsid w:val="00C1401B"/>
    <w:rsid w:val="00C14263"/>
    <w:rsid w:val="00C14E68"/>
    <w:rsid w:val="00C204D4"/>
    <w:rsid w:val="00C20F41"/>
    <w:rsid w:val="00C21AF7"/>
    <w:rsid w:val="00C242C8"/>
    <w:rsid w:val="00C2569B"/>
    <w:rsid w:val="00C25718"/>
    <w:rsid w:val="00C3307B"/>
    <w:rsid w:val="00C37698"/>
    <w:rsid w:val="00C377E3"/>
    <w:rsid w:val="00C4004B"/>
    <w:rsid w:val="00C41679"/>
    <w:rsid w:val="00C439DA"/>
    <w:rsid w:val="00C43EA0"/>
    <w:rsid w:val="00C451F4"/>
    <w:rsid w:val="00C4557C"/>
    <w:rsid w:val="00C46FFA"/>
    <w:rsid w:val="00C47654"/>
    <w:rsid w:val="00C60F0C"/>
    <w:rsid w:val="00C66795"/>
    <w:rsid w:val="00C66B9B"/>
    <w:rsid w:val="00C66E33"/>
    <w:rsid w:val="00C6761A"/>
    <w:rsid w:val="00C716B5"/>
    <w:rsid w:val="00C748B6"/>
    <w:rsid w:val="00C805C9"/>
    <w:rsid w:val="00C8182B"/>
    <w:rsid w:val="00C82CBA"/>
    <w:rsid w:val="00C833CF"/>
    <w:rsid w:val="00C86A2D"/>
    <w:rsid w:val="00C87560"/>
    <w:rsid w:val="00C87ADA"/>
    <w:rsid w:val="00C90D3E"/>
    <w:rsid w:val="00C92EE6"/>
    <w:rsid w:val="00C9570C"/>
    <w:rsid w:val="00C961A3"/>
    <w:rsid w:val="00CA1679"/>
    <w:rsid w:val="00CA6F84"/>
    <w:rsid w:val="00CC035A"/>
    <w:rsid w:val="00CC0BE7"/>
    <w:rsid w:val="00CC1A11"/>
    <w:rsid w:val="00CC23B7"/>
    <w:rsid w:val="00CC3129"/>
    <w:rsid w:val="00CD052A"/>
    <w:rsid w:val="00CD0EC5"/>
    <w:rsid w:val="00CD7C0F"/>
    <w:rsid w:val="00CE0114"/>
    <w:rsid w:val="00CE2728"/>
    <w:rsid w:val="00CE34F5"/>
    <w:rsid w:val="00CE69C7"/>
    <w:rsid w:val="00CF00B0"/>
    <w:rsid w:val="00CF7489"/>
    <w:rsid w:val="00D02F4E"/>
    <w:rsid w:val="00D04CF0"/>
    <w:rsid w:val="00D0750F"/>
    <w:rsid w:val="00D1073F"/>
    <w:rsid w:val="00D11A49"/>
    <w:rsid w:val="00D136A0"/>
    <w:rsid w:val="00D17C79"/>
    <w:rsid w:val="00D20154"/>
    <w:rsid w:val="00D21ED5"/>
    <w:rsid w:val="00D22321"/>
    <w:rsid w:val="00D22FFE"/>
    <w:rsid w:val="00D2555A"/>
    <w:rsid w:val="00D26A82"/>
    <w:rsid w:val="00D27366"/>
    <w:rsid w:val="00D30ABC"/>
    <w:rsid w:val="00D31B83"/>
    <w:rsid w:val="00D31BE1"/>
    <w:rsid w:val="00D32ED4"/>
    <w:rsid w:val="00D336F0"/>
    <w:rsid w:val="00D34515"/>
    <w:rsid w:val="00D34CC3"/>
    <w:rsid w:val="00D370A4"/>
    <w:rsid w:val="00D40504"/>
    <w:rsid w:val="00D408B0"/>
    <w:rsid w:val="00D43835"/>
    <w:rsid w:val="00D4516B"/>
    <w:rsid w:val="00D53477"/>
    <w:rsid w:val="00D63192"/>
    <w:rsid w:val="00D643C9"/>
    <w:rsid w:val="00D6462A"/>
    <w:rsid w:val="00D6653E"/>
    <w:rsid w:val="00D70EDC"/>
    <w:rsid w:val="00D72A98"/>
    <w:rsid w:val="00D738F9"/>
    <w:rsid w:val="00D74440"/>
    <w:rsid w:val="00D759B3"/>
    <w:rsid w:val="00D76485"/>
    <w:rsid w:val="00D8000E"/>
    <w:rsid w:val="00D82627"/>
    <w:rsid w:val="00D84591"/>
    <w:rsid w:val="00D84E13"/>
    <w:rsid w:val="00D90138"/>
    <w:rsid w:val="00D912EB"/>
    <w:rsid w:val="00D92846"/>
    <w:rsid w:val="00D92863"/>
    <w:rsid w:val="00D93D4C"/>
    <w:rsid w:val="00D96926"/>
    <w:rsid w:val="00D97076"/>
    <w:rsid w:val="00D97BFA"/>
    <w:rsid w:val="00DA3822"/>
    <w:rsid w:val="00DA5E86"/>
    <w:rsid w:val="00DA7C3E"/>
    <w:rsid w:val="00DB0833"/>
    <w:rsid w:val="00DB2DB6"/>
    <w:rsid w:val="00DB3613"/>
    <w:rsid w:val="00DB485D"/>
    <w:rsid w:val="00DB4E3C"/>
    <w:rsid w:val="00DB64BE"/>
    <w:rsid w:val="00DB6EEC"/>
    <w:rsid w:val="00DC0CF7"/>
    <w:rsid w:val="00DC22CF"/>
    <w:rsid w:val="00DC7073"/>
    <w:rsid w:val="00DD1BCA"/>
    <w:rsid w:val="00DD5AB7"/>
    <w:rsid w:val="00DD71EE"/>
    <w:rsid w:val="00DE1053"/>
    <w:rsid w:val="00DE211B"/>
    <w:rsid w:val="00DE2605"/>
    <w:rsid w:val="00DE3B2C"/>
    <w:rsid w:val="00DE48DF"/>
    <w:rsid w:val="00DE5534"/>
    <w:rsid w:val="00DE7AC5"/>
    <w:rsid w:val="00DF1DFB"/>
    <w:rsid w:val="00DF3A0F"/>
    <w:rsid w:val="00E02450"/>
    <w:rsid w:val="00E0274E"/>
    <w:rsid w:val="00E03DD1"/>
    <w:rsid w:val="00E06F6D"/>
    <w:rsid w:val="00E14D76"/>
    <w:rsid w:val="00E16D20"/>
    <w:rsid w:val="00E20AFD"/>
    <w:rsid w:val="00E2103B"/>
    <w:rsid w:val="00E21BCF"/>
    <w:rsid w:val="00E23B78"/>
    <w:rsid w:val="00E244DE"/>
    <w:rsid w:val="00E26088"/>
    <w:rsid w:val="00E263C6"/>
    <w:rsid w:val="00E263D7"/>
    <w:rsid w:val="00E32479"/>
    <w:rsid w:val="00E325D8"/>
    <w:rsid w:val="00E3587C"/>
    <w:rsid w:val="00E43794"/>
    <w:rsid w:val="00E4782F"/>
    <w:rsid w:val="00E514F5"/>
    <w:rsid w:val="00E51AD5"/>
    <w:rsid w:val="00E51BAF"/>
    <w:rsid w:val="00E51DB9"/>
    <w:rsid w:val="00E52353"/>
    <w:rsid w:val="00E5443E"/>
    <w:rsid w:val="00E54E46"/>
    <w:rsid w:val="00E55500"/>
    <w:rsid w:val="00E5560A"/>
    <w:rsid w:val="00E60BBE"/>
    <w:rsid w:val="00E61EB5"/>
    <w:rsid w:val="00E65A32"/>
    <w:rsid w:val="00E6722B"/>
    <w:rsid w:val="00E678D5"/>
    <w:rsid w:val="00E70013"/>
    <w:rsid w:val="00E70D30"/>
    <w:rsid w:val="00E72FDF"/>
    <w:rsid w:val="00E73F76"/>
    <w:rsid w:val="00E7482D"/>
    <w:rsid w:val="00E81422"/>
    <w:rsid w:val="00E836A6"/>
    <w:rsid w:val="00E84436"/>
    <w:rsid w:val="00E85637"/>
    <w:rsid w:val="00E92C8A"/>
    <w:rsid w:val="00E92E94"/>
    <w:rsid w:val="00E92EC4"/>
    <w:rsid w:val="00E92FEA"/>
    <w:rsid w:val="00E96CED"/>
    <w:rsid w:val="00E9784F"/>
    <w:rsid w:val="00E97E73"/>
    <w:rsid w:val="00EA0733"/>
    <w:rsid w:val="00EA6E01"/>
    <w:rsid w:val="00EA7077"/>
    <w:rsid w:val="00EB3747"/>
    <w:rsid w:val="00EB37CE"/>
    <w:rsid w:val="00EB6624"/>
    <w:rsid w:val="00EC375B"/>
    <w:rsid w:val="00ED4EE4"/>
    <w:rsid w:val="00ED5D1F"/>
    <w:rsid w:val="00ED7ED9"/>
    <w:rsid w:val="00EE1CBB"/>
    <w:rsid w:val="00EE72EC"/>
    <w:rsid w:val="00EF1360"/>
    <w:rsid w:val="00EF21C8"/>
    <w:rsid w:val="00EF295E"/>
    <w:rsid w:val="00EF3220"/>
    <w:rsid w:val="00EF6E2D"/>
    <w:rsid w:val="00EF73CC"/>
    <w:rsid w:val="00EF7F0C"/>
    <w:rsid w:val="00F02B59"/>
    <w:rsid w:val="00F04E04"/>
    <w:rsid w:val="00F053FD"/>
    <w:rsid w:val="00F07CF8"/>
    <w:rsid w:val="00F20838"/>
    <w:rsid w:val="00F21338"/>
    <w:rsid w:val="00F217C2"/>
    <w:rsid w:val="00F22244"/>
    <w:rsid w:val="00F231DF"/>
    <w:rsid w:val="00F300D4"/>
    <w:rsid w:val="00F324D5"/>
    <w:rsid w:val="00F33585"/>
    <w:rsid w:val="00F36D90"/>
    <w:rsid w:val="00F379CB"/>
    <w:rsid w:val="00F4175B"/>
    <w:rsid w:val="00F42236"/>
    <w:rsid w:val="00F51E1D"/>
    <w:rsid w:val="00F55E8B"/>
    <w:rsid w:val="00F6062C"/>
    <w:rsid w:val="00F60800"/>
    <w:rsid w:val="00F6278A"/>
    <w:rsid w:val="00F63910"/>
    <w:rsid w:val="00F652E3"/>
    <w:rsid w:val="00F66D4A"/>
    <w:rsid w:val="00F74B36"/>
    <w:rsid w:val="00F836BE"/>
    <w:rsid w:val="00F85252"/>
    <w:rsid w:val="00F85648"/>
    <w:rsid w:val="00F87186"/>
    <w:rsid w:val="00F91DF9"/>
    <w:rsid w:val="00F94BFE"/>
    <w:rsid w:val="00FA34AE"/>
    <w:rsid w:val="00FA6A9E"/>
    <w:rsid w:val="00FB541B"/>
    <w:rsid w:val="00FB6CD8"/>
    <w:rsid w:val="00FC3A54"/>
    <w:rsid w:val="00FC4D48"/>
    <w:rsid w:val="00FC6B16"/>
    <w:rsid w:val="00FC6BC5"/>
    <w:rsid w:val="00FD2EF7"/>
    <w:rsid w:val="00FD3FE8"/>
    <w:rsid w:val="00FE2E22"/>
    <w:rsid w:val="00FE3F68"/>
    <w:rsid w:val="00FE4BEA"/>
    <w:rsid w:val="00FE566F"/>
    <w:rsid w:val="00FF5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link w:val="Heading1Char"/>
    <w:uiPriority w:val="99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qFormat/>
    <w:rsid w:val="00A9184E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BalloonText">
    <w:name w:val="Balloon Text"/>
    <w:basedOn w:val="Normal"/>
    <w:link w:val="BalloonTextChar"/>
    <w:rsid w:val="006140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14016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ar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qFormat/>
    <w:rsid w:val="00A9184E"/>
    <w:pPr>
      <w:tabs>
        <w:tab w:val="right" w:pos="1021"/>
      </w:tabs>
      <w:suppressAutoHyphens/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  <w:lang w:val="en-US" w:eastAsia="zh-CN"/>
    </w:rPr>
  </w:style>
  <w:style w:type="table" w:styleId="TableGrid">
    <w:name w:val="Table Grid"/>
    <w:basedOn w:val="TableNormal"/>
    <w:semiHidden/>
    <w:rsid w:val="00313431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313431"/>
    <w:pPr>
      <w:numPr>
        <w:numId w:val="3"/>
      </w:numPr>
    </w:pPr>
  </w:style>
  <w:style w:type="numbering" w:styleId="1ai">
    <w:name w:val="Outline List 1"/>
    <w:basedOn w:val="NoList"/>
    <w:semiHidden/>
    <w:rsid w:val="00313431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313431"/>
  </w:style>
  <w:style w:type="numbering" w:styleId="ArticleSection">
    <w:name w:val="Outline List 3"/>
    <w:basedOn w:val="NoList"/>
    <w:semiHidden/>
    <w:rsid w:val="00313431"/>
    <w:pPr>
      <w:numPr>
        <w:numId w:val="5"/>
      </w:numPr>
    </w:pPr>
  </w:style>
  <w:style w:type="paragraph" w:styleId="Closing">
    <w:name w:val="Closing"/>
    <w:basedOn w:val="Normal"/>
    <w:semiHidden/>
    <w:rsid w:val="00313431"/>
    <w:pPr>
      <w:ind w:left="4252"/>
    </w:pPr>
  </w:style>
  <w:style w:type="character" w:styleId="HTMLCite">
    <w:name w:val="HTML Cite"/>
    <w:semiHidden/>
    <w:rsid w:val="00313431"/>
    <w:rPr>
      <w:i/>
      <w:iCs/>
    </w:rPr>
  </w:style>
  <w:style w:type="character" w:styleId="HTMLCode">
    <w:name w:val="HTML Code"/>
    <w:semiHidden/>
    <w:rsid w:val="00313431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313431"/>
    <w:pPr>
      <w:spacing w:after="120"/>
      <w:ind w:left="283"/>
    </w:pPr>
  </w:style>
  <w:style w:type="paragraph" w:styleId="ListContinue2">
    <w:name w:val="List Continue 2"/>
    <w:basedOn w:val="Normal"/>
    <w:semiHidden/>
    <w:rsid w:val="00313431"/>
    <w:pPr>
      <w:spacing w:after="120"/>
      <w:ind w:left="566"/>
    </w:pPr>
  </w:style>
  <w:style w:type="paragraph" w:styleId="ListContinue3">
    <w:name w:val="List Continue 3"/>
    <w:basedOn w:val="Normal"/>
    <w:semiHidden/>
    <w:rsid w:val="00313431"/>
    <w:pPr>
      <w:spacing w:after="120"/>
      <w:ind w:left="849"/>
    </w:pPr>
  </w:style>
  <w:style w:type="paragraph" w:styleId="ListContinue4">
    <w:name w:val="List Continue 4"/>
    <w:basedOn w:val="Normal"/>
    <w:semiHidden/>
    <w:rsid w:val="00313431"/>
    <w:pPr>
      <w:spacing w:after="120"/>
      <w:ind w:left="1132"/>
    </w:pPr>
  </w:style>
  <w:style w:type="paragraph" w:styleId="ListContinue5">
    <w:name w:val="List Continue 5"/>
    <w:basedOn w:val="Normal"/>
    <w:semiHidden/>
    <w:rsid w:val="00313431"/>
    <w:pPr>
      <w:spacing w:after="120"/>
      <w:ind w:left="1415"/>
    </w:pPr>
  </w:style>
  <w:style w:type="character" w:styleId="HTMLDefinition">
    <w:name w:val="HTML Definition"/>
    <w:semiHidden/>
    <w:rsid w:val="00313431"/>
    <w:rPr>
      <w:i/>
      <w:iCs/>
    </w:rPr>
  </w:style>
  <w:style w:type="paragraph" w:styleId="HTMLAddress">
    <w:name w:val="HTML Address"/>
    <w:basedOn w:val="Normal"/>
    <w:semiHidden/>
    <w:rsid w:val="00313431"/>
    <w:rPr>
      <w:i/>
      <w:iCs/>
    </w:rPr>
  </w:style>
  <w:style w:type="paragraph" w:styleId="EnvelopeAddress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313431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313431"/>
  </w:style>
  <w:style w:type="character" w:styleId="Emphasis">
    <w:name w:val="Emphasis"/>
    <w:uiPriority w:val="20"/>
    <w:qFormat/>
    <w:rsid w:val="00313431"/>
    <w:rPr>
      <w:i/>
      <w:iCs/>
    </w:rPr>
  </w:style>
  <w:style w:type="paragraph" w:styleId="Date">
    <w:name w:val="Date"/>
    <w:basedOn w:val="Normal"/>
    <w:next w:val="Normal"/>
    <w:semiHidden/>
    <w:rsid w:val="00313431"/>
  </w:style>
  <w:style w:type="paragraph" w:styleId="Signature">
    <w:name w:val="Signature"/>
    <w:basedOn w:val="Normal"/>
    <w:semiHidden/>
    <w:rsid w:val="00313431"/>
    <w:pPr>
      <w:ind w:left="4252"/>
    </w:pPr>
  </w:style>
  <w:style w:type="paragraph" w:styleId="E-mailSignature">
    <w:name w:val="E-mail Signature"/>
    <w:basedOn w:val="Normal"/>
    <w:semiHidden/>
    <w:rsid w:val="00313431"/>
  </w:style>
  <w:style w:type="character" w:styleId="Hyperlink">
    <w:name w:val="Hyperlink"/>
    <w:semiHidden/>
    <w:rsid w:val="00313431"/>
    <w:rPr>
      <w:color w:val="0000FF"/>
      <w:u w:val="single"/>
    </w:rPr>
  </w:style>
  <w:style w:type="character" w:styleId="FollowedHyperlink">
    <w:name w:val="FollowedHyperlink"/>
    <w:semiHidden/>
    <w:rsid w:val="00313431"/>
    <w:rPr>
      <w:color w:val="800080"/>
      <w:u w:val="single"/>
    </w:rPr>
  </w:style>
  <w:style w:type="paragraph" w:styleId="HTMLPreformatted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">
    <w:name w:val="List"/>
    <w:basedOn w:val="Normal"/>
    <w:semiHidden/>
    <w:rsid w:val="00313431"/>
    <w:pPr>
      <w:ind w:left="283" w:hanging="283"/>
    </w:pPr>
  </w:style>
  <w:style w:type="paragraph" w:styleId="List2">
    <w:name w:val="List 2"/>
    <w:basedOn w:val="Normal"/>
    <w:semiHidden/>
    <w:rsid w:val="00313431"/>
    <w:pPr>
      <w:ind w:left="566" w:hanging="283"/>
    </w:pPr>
  </w:style>
  <w:style w:type="paragraph" w:styleId="List3">
    <w:name w:val="List 3"/>
    <w:basedOn w:val="Normal"/>
    <w:semiHidden/>
    <w:rsid w:val="00313431"/>
    <w:pPr>
      <w:ind w:left="849" w:hanging="283"/>
    </w:pPr>
  </w:style>
  <w:style w:type="paragraph" w:styleId="List4">
    <w:name w:val="List 4"/>
    <w:basedOn w:val="Normal"/>
    <w:semiHidden/>
    <w:rsid w:val="00313431"/>
    <w:pPr>
      <w:ind w:left="1132" w:hanging="283"/>
    </w:pPr>
  </w:style>
  <w:style w:type="paragraph" w:styleId="List5">
    <w:name w:val="List 5"/>
    <w:basedOn w:val="Normal"/>
    <w:semiHidden/>
    <w:rsid w:val="00313431"/>
    <w:pPr>
      <w:ind w:left="1415" w:hanging="283"/>
    </w:pPr>
  </w:style>
  <w:style w:type="paragraph" w:styleId="ListNumber">
    <w:name w:val="List Number"/>
    <w:basedOn w:val="Normal"/>
    <w:semiHidden/>
    <w:rsid w:val="00313431"/>
    <w:pPr>
      <w:numPr>
        <w:numId w:val="6"/>
      </w:numPr>
    </w:pPr>
  </w:style>
  <w:style w:type="paragraph" w:styleId="ListNumber2">
    <w:name w:val="List Number 2"/>
    <w:basedOn w:val="Normal"/>
    <w:semiHidden/>
    <w:rsid w:val="00313431"/>
    <w:pPr>
      <w:numPr>
        <w:numId w:val="7"/>
      </w:numPr>
    </w:pPr>
  </w:style>
  <w:style w:type="paragraph" w:styleId="ListNumber3">
    <w:name w:val="List Number 3"/>
    <w:basedOn w:val="Normal"/>
    <w:semiHidden/>
    <w:rsid w:val="00313431"/>
    <w:pPr>
      <w:numPr>
        <w:numId w:val="8"/>
      </w:numPr>
    </w:pPr>
  </w:style>
  <w:style w:type="paragraph" w:styleId="ListNumber4">
    <w:name w:val="List Number 4"/>
    <w:basedOn w:val="Normal"/>
    <w:semiHidden/>
    <w:rsid w:val="00313431"/>
    <w:pPr>
      <w:numPr>
        <w:numId w:val="9"/>
      </w:numPr>
    </w:pPr>
  </w:style>
  <w:style w:type="paragraph" w:styleId="ListNumber5">
    <w:name w:val="List Number 5"/>
    <w:basedOn w:val="Normal"/>
    <w:semiHidden/>
    <w:rsid w:val="00313431"/>
    <w:pPr>
      <w:numPr>
        <w:numId w:val="10"/>
      </w:numPr>
    </w:pPr>
  </w:style>
  <w:style w:type="paragraph" w:styleId="ListBullet">
    <w:name w:val="List Bullet"/>
    <w:basedOn w:val="Normal"/>
    <w:semiHidden/>
    <w:rsid w:val="00313431"/>
    <w:pPr>
      <w:numPr>
        <w:numId w:val="11"/>
      </w:numPr>
    </w:pPr>
  </w:style>
  <w:style w:type="paragraph" w:styleId="ListBullet2">
    <w:name w:val="List Bullet 2"/>
    <w:basedOn w:val="Normal"/>
    <w:semiHidden/>
    <w:rsid w:val="00313431"/>
    <w:pPr>
      <w:numPr>
        <w:numId w:val="12"/>
      </w:numPr>
    </w:pPr>
  </w:style>
  <w:style w:type="paragraph" w:styleId="ListBullet3">
    <w:name w:val="List Bullet 3"/>
    <w:basedOn w:val="Normal"/>
    <w:semiHidden/>
    <w:rsid w:val="00313431"/>
    <w:pPr>
      <w:numPr>
        <w:numId w:val="13"/>
      </w:numPr>
    </w:pPr>
  </w:style>
  <w:style w:type="paragraph" w:styleId="ListBullet4">
    <w:name w:val="List Bullet 4"/>
    <w:basedOn w:val="Normal"/>
    <w:semiHidden/>
    <w:rsid w:val="00313431"/>
    <w:pPr>
      <w:numPr>
        <w:numId w:val="14"/>
      </w:numPr>
    </w:pPr>
  </w:style>
  <w:style w:type="paragraph" w:styleId="ListBullet5">
    <w:name w:val="List Bullet 5"/>
    <w:basedOn w:val="Normal"/>
    <w:semiHidden/>
    <w:rsid w:val="00313431"/>
    <w:pPr>
      <w:numPr>
        <w:numId w:val="15"/>
      </w:numPr>
    </w:pPr>
  </w:style>
  <w:style w:type="character" w:styleId="HTMLTypewriter">
    <w:name w:val="HTML Typewriter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313431"/>
    <w:rPr>
      <w:sz w:val="24"/>
      <w:szCs w:val="24"/>
    </w:rPr>
  </w:style>
  <w:style w:type="character" w:styleId="LineNumber">
    <w:name w:val="line number"/>
    <w:basedOn w:val="DefaultParagraphFont"/>
    <w:semiHidden/>
    <w:rsid w:val="00313431"/>
  </w:style>
  <w:style w:type="character" w:styleId="PageNumber">
    <w:name w:val="page number"/>
    <w:aliases w:val="7_G"/>
    <w:rsid w:val="00313431"/>
    <w:rPr>
      <w:b/>
      <w:sz w:val="18"/>
    </w:rPr>
  </w:style>
  <w:style w:type="character" w:styleId="EndnoteReference">
    <w:name w:val="endnote reference"/>
    <w:aliases w:val="1_G"/>
    <w:basedOn w:val="FootnoteReference"/>
    <w:rsid w:val="00313431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313431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313431"/>
  </w:style>
  <w:style w:type="paragraph" w:styleId="BodyTextIndent2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313431"/>
    <w:pPr>
      <w:spacing w:after="120"/>
      <w:ind w:left="283"/>
    </w:pPr>
  </w:style>
  <w:style w:type="paragraph" w:styleId="NormalIndent">
    <w:name w:val="Normal Indent"/>
    <w:basedOn w:val="Normal"/>
    <w:semiHidden/>
    <w:rsid w:val="00313431"/>
    <w:pPr>
      <w:ind w:left="567"/>
    </w:pPr>
  </w:style>
  <w:style w:type="paragraph" w:styleId="Subtitle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313431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313431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313431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313431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313431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313431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313431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313431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313431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313431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313431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313431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313431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313431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313431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313431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313431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313431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313431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313431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313431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313431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313431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313431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313431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313431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313431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313431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313431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313431"/>
    <w:pPr>
      <w:spacing w:after="120"/>
      <w:ind w:left="1440" w:right="1440"/>
    </w:pPr>
  </w:style>
  <w:style w:type="character" w:styleId="Strong">
    <w:name w:val="Strong"/>
    <w:qFormat/>
    <w:rsid w:val="00313431"/>
    <w:rPr>
      <w:b/>
      <w:bCs/>
    </w:rPr>
  </w:style>
  <w:style w:type="paragraph" w:styleId="BodyText">
    <w:name w:val="Body Text"/>
    <w:basedOn w:val="Normal"/>
    <w:semiHidden/>
    <w:rsid w:val="00313431"/>
    <w:pPr>
      <w:spacing w:after="120"/>
    </w:pPr>
  </w:style>
  <w:style w:type="paragraph" w:styleId="BodyText2">
    <w:name w:val="Body Text 2"/>
    <w:basedOn w:val="Normal"/>
    <w:semiHidden/>
    <w:rsid w:val="00313431"/>
    <w:pPr>
      <w:spacing w:after="120" w:line="480" w:lineRule="auto"/>
    </w:pPr>
  </w:style>
  <w:style w:type="paragraph" w:styleId="BodyText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313431"/>
    <w:pPr>
      <w:ind w:firstLine="210"/>
    </w:pPr>
  </w:style>
  <w:style w:type="paragraph" w:styleId="BodyTextFirstIndent2">
    <w:name w:val="Body Text First Indent 2"/>
    <w:basedOn w:val="BodyTextIndent"/>
    <w:semiHidden/>
    <w:rsid w:val="00313431"/>
    <w:pPr>
      <w:ind w:firstLine="210"/>
    </w:pPr>
  </w:style>
  <w:style w:type="paragraph" w:styleId="EndnoteText">
    <w:name w:val="endnote text"/>
    <w:aliases w:val="2_G"/>
    <w:basedOn w:val="FootnoteText"/>
    <w:rsid w:val="00313431"/>
  </w:style>
  <w:style w:type="paragraph" w:styleId="PlainText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itle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  <w:style w:type="character" w:styleId="CommentReference">
    <w:name w:val="annotation reference"/>
    <w:rsid w:val="0014646B"/>
    <w:rPr>
      <w:sz w:val="16"/>
      <w:szCs w:val="16"/>
    </w:rPr>
  </w:style>
  <w:style w:type="paragraph" w:styleId="CommentText">
    <w:name w:val="annotation text"/>
    <w:basedOn w:val="Normal"/>
    <w:link w:val="CommentTextChar"/>
    <w:rsid w:val="0014646B"/>
  </w:style>
  <w:style w:type="character" w:customStyle="1" w:styleId="CommentTextChar">
    <w:name w:val="Comment Text Char"/>
    <w:link w:val="CommentText"/>
    <w:rsid w:val="0014646B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rsid w:val="0014646B"/>
    <w:rPr>
      <w:b/>
      <w:bCs/>
    </w:rPr>
  </w:style>
  <w:style w:type="character" w:customStyle="1" w:styleId="CommentSubjectChar">
    <w:name w:val="Comment Subject Char"/>
    <w:link w:val="CommentSubject"/>
    <w:rsid w:val="0014646B"/>
    <w:rPr>
      <w:b/>
      <w:bCs/>
      <w:lang w:val="es-ES" w:eastAsia="es-ES"/>
    </w:rPr>
  </w:style>
  <w:style w:type="character" w:customStyle="1" w:styleId="sessionsubtitle">
    <w:name w:val="sessionsubtitle"/>
    <w:rsid w:val="00A76493"/>
  </w:style>
  <w:style w:type="character" w:customStyle="1" w:styleId="FootnoteTextChar">
    <w:name w:val="Footnote Text Char"/>
    <w:aliases w:val="5_G Char"/>
    <w:link w:val="FootnoteText"/>
    <w:rsid w:val="005365B7"/>
    <w:rPr>
      <w:rFonts w:eastAsia="SimSun"/>
      <w:sz w:val="18"/>
      <w:lang w:val="en-US" w:eastAsia="zh-CN"/>
    </w:rPr>
  </w:style>
  <w:style w:type="character" w:customStyle="1" w:styleId="SingleTxtGCar">
    <w:name w:val="_ Single Txt_G Car"/>
    <w:link w:val="SingleTxtG"/>
    <w:rsid w:val="007F2B0C"/>
    <w:rPr>
      <w:lang w:val="es-ES" w:eastAsia="es-ES"/>
    </w:rPr>
  </w:style>
  <w:style w:type="character" w:customStyle="1" w:styleId="SingleTxtGChar">
    <w:name w:val="_ Single Txt_G Char"/>
    <w:rsid w:val="00130270"/>
    <w:rPr>
      <w:rFonts w:ascii="Times New Roman" w:eastAsia="Times New Roman" w:hAnsi="Times New Roman"/>
      <w:lang w:eastAsia="en-US"/>
    </w:rPr>
  </w:style>
  <w:style w:type="paragraph" w:customStyle="1" w:styleId="Default">
    <w:name w:val="Default"/>
    <w:rsid w:val="009C242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ing1Char">
    <w:name w:val="Heading 1 Char"/>
    <w:aliases w:val="Table_G Char"/>
    <w:link w:val="Heading1"/>
    <w:uiPriority w:val="99"/>
    <w:locked/>
    <w:rsid w:val="001625A7"/>
    <w:rPr>
      <w:rFonts w:cs="Arial"/>
      <w:bCs/>
      <w:szCs w:val="32"/>
      <w:lang w:val="es-ES" w:eastAsia="es-ES"/>
    </w:rPr>
  </w:style>
  <w:style w:type="character" w:customStyle="1" w:styleId="comment">
    <w:name w:val="comment"/>
    <w:rsid w:val="008666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link w:val="Heading1Char"/>
    <w:uiPriority w:val="99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qFormat/>
    <w:rsid w:val="00A9184E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BalloonText">
    <w:name w:val="Balloon Text"/>
    <w:basedOn w:val="Normal"/>
    <w:link w:val="BalloonTextChar"/>
    <w:rsid w:val="006140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14016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ar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qFormat/>
    <w:rsid w:val="00A9184E"/>
    <w:pPr>
      <w:tabs>
        <w:tab w:val="right" w:pos="1021"/>
      </w:tabs>
      <w:suppressAutoHyphens/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  <w:lang w:val="en-US" w:eastAsia="zh-CN"/>
    </w:rPr>
  </w:style>
  <w:style w:type="table" w:styleId="TableGrid">
    <w:name w:val="Table Grid"/>
    <w:basedOn w:val="TableNormal"/>
    <w:semiHidden/>
    <w:rsid w:val="00313431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313431"/>
    <w:pPr>
      <w:numPr>
        <w:numId w:val="3"/>
      </w:numPr>
    </w:pPr>
  </w:style>
  <w:style w:type="numbering" w:styleId="1ai">
    <w:name w:val="Outline List 1"/>
    <w:basedOn w:val="NoList"/>
    <w:semiHidden/>
    <w:rsid w:val="00313431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313431"/>
  </w:style>
  <w:style w:type="numbering" w:styleId="ArticleSection">
    <w:name w:val="Outline List 3"/>
    <w:basedOn w:val="NoList"/>
    <w:semiHidden/>
    <w:rsid w:val="00313431"/>
    <w:pPr>
      <w:numPr>
        <w:numId w:val="5"/>
      </w:numPr>
    </w:pPr>
  </w:style>
  <w:style w:type="paragraph" w:styleId="Closing">
    <w:name w:val="Closing"/>
    <w:basedOn w:val="Normal"/>
    <w:semiHidden/>
    <w:rsid w:val="00313431"/>
    <w:pPr>
      <w:ind w:left="4252"/>
    </w:pPr>
  </w:style>
  <w:style w:type="character" w:styleId="HTMLCite">
    <w:name w:val="HTML Cite"/>
    <w:semiHidden/>
    <w:rsid w:val="00313431"/>
    <w:rPr>
      <w:i/>
      <w:iCs/>
    </w:rPr>
  </w:style>
  <w:style w:type="character" w:styleId="HTMLCode">
    <w:name w:val="HTML Code"/>
    <w:semiHidden/>
    <w:rsid w:val="00313431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313431"/>
    <w:pPr>
      <w:spacing w:after="120"/>
      <w:ind w:left="283"/>
    </w:pPr>
  </w:style>
  <w:style w:type="paragraph" w:styleId="ListContinue2">
    <w:name w:val="List Continue 2"/>
    <w:basedOn w:val="Normal"/>
    <w:semiHidden/>
    <w:rsid w:val="00313431"/>
    <w:pPr>
      <w:spacing w:after="120"/>
      <w:ind w:left="566"/>
    </w:pPr>
  </w:style>
  <w:style w:type="paragraph" w:styleId="ListContinue3">
    <w:name w:val="List Continue 3"/>
    <w:basedOn w:val="Normal"/>
    <w:semiHidden/>
    <w:rsid w:val="00313431"/>
    <w:pPr>
      <w:spacing w:after="120"/>
      <w:ind w:left="849"/>
    </w:pPr>
  </w:style>
  <w:style w:type="paragraph" w:styleId="ListContinue4">
    <w:name w:val="List Continue 4"/>
    <w:basedOn w:val="Normal"/>
    <w:semiHidden/>
    <w:rsid w:val="00313431"/>
    <w:pPr>
      <w:spacing w:after="120"/>
      <w:ind w:left="1132"/>
    </w:pPr>
  </w:style>
  <w:style w:type="paragraph" w:styleId="ListContinue5">
    <w:name w:val="List Continue 5"/>
    <w:basedOn w:val="Normal"/>
    <w:semiHidden/>
    <w:rsid w:val="00313431"/>
    <w:pPr>
      <w:spacing w:after="120"/>
      <w:ind w:left="1415"/>
    </w:pPr>
  </w:style>
  <w:style w:type="character" w:styleId="HTMLDefinition">
    <w:name w:val="HTML Definition"/>
    <w:semiHidden/>
    <w:rsid w:val="00313431"/>
    <w:rPr>
      <w:i/>
      <w:iCs/>
    </w:rPr>
  </w:style>
  <w:style w:type="paragraph" w:styleId="HTMLAddress">
    <w:name w:val="HTML Address"/>
    <w:basedOn w:val="Normal"/>
    <w:semiHidden/>
    <w:rsid w:val="00313431"/>
    <w:rPr>
      <w:i/>
      <w:iCs/>
    </w:rPr>
  </w:style>
  <w:style w:type="paragraph" w:styleId="EnvelopeAddress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313431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313431"/>
  </w:style>
  <w:style w:type="character" w:styleId="Emphasis">
    <w:name w:val="Emphasis"/>
    <w:uiPriority w:val="20"/>
    <w:qFormat/>
    <w:rsid w:val="00313431"/>
    <w:rPr>
      <w:i/>
      <w:iCs/>
    </w:rPr>
  </w:style>
  <w:style w:type="paragraph" w:styleId="Date">
    <w:name w:val="Date"/>
    <w:basedOn w:val="Normal"/>
    <w:next w:val="Normal"/>
    <w:semiHidden/>
    <w:rsid w:val="00313431"/>
  </w:style>
  <w:style w:type="paragraph" w:styleId="Signature">
    <w:name w:val="Signature"/>
    <w:basedOn w:val="Normal"/>
    <w:semiHidden/>
    <w:rsid w:val="00313431"/>
    <w:pPr>
      <w:ind w:left="4252"/>
    </w:pPr>
  </w:style>
  <w:style w:type="paragraph" w:styleId="E-mailSignature">
    <w:name w:val="E-mail Signature"/>
    <w:basedOn w:val="Normal"/>
    <w:semiHidden/>
    <w:rsid w:val="00313431"/>
  </w:style>
  <w:style w:type="character" w:styleId="Hyperlink">
    <w:name w:val="Hyperlink"/>
    <w:semiHidden/>
    <w:rsid w:val="00313431"/>
    <w:rPr>
      <w:color w:val="0000FF"/>
      <w:u w:val="single"/>
    </w:rPr>
  </w:style>
  <w:style w:type="character" w:styleId="FollowedHyperlink">
    <w:name w:val="FollowedHyperlink"/>
    <w:semiHidden/>
    <w:rsid w:val="00313431"/>
    <w:rPr>
      <w:color w:val="800080"/>
      <w:u w:val="single"/>
    </w:rPr>
  </w:style>
  <w:style w:type="paragraph" w:styleId="HTMLPreformatted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">
    <w:name w:val="List"/>
    <w:basedOn w:val="Normal"/>
    <w:semiHidden/>
    <w:rsid w:val="00313431"/>
    <w:pPr>
      <w:ind w:left="283" w:hanging="283"/>
    </w:pPr>
  </w:style>
  <w:style w:type="paragraph" w:styleId="List2">
    <w:name w:val="List 2"/>
    <w:basedOn w:val="Normal"/>
    <w:semiHidden/>
    <w:rsid w:val="00313431"/>
    <w:pPr>
      <w:ind w:left="566" w:hanging="283"/>
    </w:pPr>
  </w:style>
  <w:style w:type="paragraph" w:styleId="List3">
    <w:name w:val="List 3"/>
    <w:basedOn w:val="Normal"/>
    <w:semiHidden/>
    <w:rsid w:val="00313431"/>
    <w:pPr>
      <w:ind w:left="849" w:hanging="283"/>
    </w:pPr>
  </w:style>
  <w:style w:type="paragraph" w:styleId="List4">
    <w:name w:val="List 4"/>
    <w:basedOn w:val="Normal"/>
    <w:semiHidden/>
    <w:rsid w:val="00313431"/>
    <w:pPr>
      <w:ind w:left="1132" w:hanging="283"/>
    </w:pPr>
  </w:style>
  <w:style w:type="paragraph" w:styleId="List5">
    <w:name w:val="List 5"/>
    <w:basedOn w:val="Normal"/>
    <w:semiHidden/>
    <w:rsid w:val="00313431"/>
    <w:pPr>
      <w:ind w:left="1415" w:hanging="283"/>
    </w:pPr>
  </w:style>
  <w:style w:type="paragraph" w:styleId="ListNumber">
    <w:name w:val="List Number"/>
    <w:basedOn w:val="Normal"/>
    <w:semiHidden/>
    <w:rsid w:val="00313431"/>
    <w:pPr>
      <w:numPr>
        <w:numId w:val="6"/>
      </w:numPr>
    </w:pPr>
  </w:style>
  <w:style w:type="paragraph" w:styleId="ListNumber2">
    <w:name w:val="List Number 2"/>
    <w:basedOn w:val="Normal"/>
    <w:semiHidden/>
    <w:rsid w:val="00313431"/>
    <w:pPr>
      <w:numPr>
        <w:numId w:val="7"/>
      </w:numPr>
    </w:pPr>
  </w:style>
  <w:style w:type="paragraph" w:styleId="ListNumber3">
    <w:name w:val="List Number 3"/>
    <w:basedOn w:val="Normal"/>
    <w:semiHidden/>
    <w:rsid w:val="00313431"/>
    <w:pPr>
      <w:numPr>
        <w:numId w:val="8"/>
      </w:numPr>
    </w:pPr>
  </w:style>
  <w:style w:type="paragraph" w:styleId="ListNumber4">
    <w:name w:val="List Number 4"/>
    <w:basedOn w:val="Normal"/>
    <w:semiHidden/>
    <w:rsid w:val="00313431"/>
    <w:pPr>
      <w:numPr>
        <w:numId w:val="9"/>
      </w:numPr>
    </w:pPr>
  </w:style>
  <w:style w:type="paragraph" w:styleId="ListNumber5">
    <w:name w:val="List Number 5"/>
    <w:basedOn w:val="Normal"/>
    <w:semiHidden/>
    <w:rsid w:val="00313431"/>
    <w:pPr>
      <w:numPr>
        <w:numId w:val="10"/>
      </w:numPr>
    </w:pPr>
  </w:style>
  <w:style w:type="paragraph" w:styleId="ListBullet">
    <w:name w:val="List Bullet"/>
    <w:basedOn w:val="Normal"/>
    <w:semiHidden/>
    <w:rsid w:val="00313431"/>
    <w:pPr>
      <w:numPr>
        <w:numId w:val="11"/>
      </w:numPr>
    </w:pPr>
  </w:style>
  <w:style w:type="paragraph" w:styleId="ListBullet2">
    <w:name w:val="List Bullet 2"/>
    <w:basedOn w:val="Normal"/>
    <w:semiHidden/>
    <w:rsid w:val="00313431"/>
    <w:pPr>
      <w:numPr>
        <w:numId w:val="12"/>
      </w:numPr>
    </w:pPr>
  </w:style>
  <w:style w:type="paragraph" w:styleId="ListBullet3">
    <w:name w:val="List Bullet 3"/>
    <w:basedOn w:val="Normal"/>
    <w:semiHidden/>
    <w:rsid w:val="00313431"/>
    <w:pPr>
      <w:numPr>
        <w:numId w:val="13"/>
      </w:numPr>
    </w:pPr>
  </w:style>
  <w:style w:type="paragraph" w:styleId="ListBullet4">
    <w:name w:val="List Bullet 4"/>
    <w:basedOn w:val="Normal"/>
    <w:semiHidden/>
    <w:rsid w:val="00313431"/>
    <w:pPr>
      <w:numPr>
        <w:numId w:val="14"/>
      </w:numPr>
    </w:pPr>
  </w:style>
  <w:style w:type="paragraph" w:styleId="ListBullet5">
    <w:name w:val="List Bullet 5"/>
    <w:basedOn w:val="Normal"/>
    <w:semiHidden/>
    <w:rsid w:val="00313431"/>
    <w:pPr>
      <w:numPr>
        <w:numId w:val="15"/>
      </w:numPr>
    </w:pPr>
  </w:style>
  <w:style w:type="character" w:styleId="HTMLTypewriter">
    <w:name w:val="HTML Typewriter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313431"/>
    <w:rPr>
      <w:sz w:val="24"/>
      <w:szCs w:val="24"/>
    </w:rPr>
  </w:style>
  <w:style w:type="character" w:styleId="LineNumber">
    <w:name w:val="line number"/>
    <w:basedOn w:val="DefaultParagraphFont"/>
    <w:semiHidden/>
    <w:rsid w:val="00313431"/>
  </w:style>
  <w:style w:type="character" w:styleId="PageNumber">
    <w:name w:val="page number"/>
    <w:aliases w:val="7_G"/>
    <w:rsid w:val="00313431"/>
    <w:rPr>
      <w:b/>
      <w:sz w:val="18"/>
    </w:rPr>
  </w:style>
  <w:style w:type="character" w:styleId="EndnoteReference">
    <w:name w:val="endnote reference"/>
    <w:aliases w:val="1_G"/>
    <w:basedOn w:val="FootnoteReference"/>
    <w:rsid w:val="00313431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313431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313431"/>
  </w:style>
  <w:style w:type="paragraph" w:styleId="BodyTextIndent2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313431"/>
    <w:pPr>
      <w:spacing w:after="120"/>
      <w:ind w:left="283"/>
    </w:pPr>
  </w:style>
  <w:style w:type="paragraph" w:styleId="NormalIndent">
    <w:name w:val="Normal Indent"/>
    <w:basedOn w:val="Normal"/>
    <w:semiHidden/>
    <w:rsid w:val="00313431"/>
    <w:pPr>
      <w:ind w:left="567"/>
    </w:pPr>
  </w:style>
  <w:style w:type="paragraph" w:styleId="Subtitle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313431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313431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313431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313431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313431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313431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313431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313431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313431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313431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313431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313431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313431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313431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313431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313431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313431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313431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313431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313431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313431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313431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313431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313431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313431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313431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313431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313431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313431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313431"/>
    <w:pPr>
      <w:spacing w:after="120"/>
      <w:ind w:left="1440" w:right="1440"/>
    </w:pPr>
  </w:style>
  <w:style w:type="character" w:styleId="Strong">
    <w:name w:val="Strong"/>
    <w:qFormat/>
    <w:rsid w:val="00313431"/>
    <w:rPr>
      <w:b/>
      <w:bCs/>
    </w:rPr>
  </w:style>
  <w:style w:type="paragraph" w:styleId="BodyText">
    <w:name w:val="Body Text"/>
    <w:basedOn w:val="Normal"/>
    <w:semiHidden/>
    <w:rsid w:val="00313431"/>
    <w:pPr>
      <w:spacing w:after="120"/>
    </w:pPr>
  </w:style>
  <w:style w:type="paragraph" w:styleId="BodyText2">
    <w:name w:val="Body Text 2"/>
    <w:basedOn w:val="Normal"/>
    <w:semiHidden/>
    <w:rsid w:val="00313431"/>
    <w:pPr>
      <w:spacing w:after="120" w:line="480" w:lineRule="auto"/>
    </w:pPr>
  </w:style>
  <w:style w:type="paragraph" w:styleId="BodyText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313431"/>
    <w:pPr>
      <w:ind w:firstLine="210"/>
    </w:pPr>
  </w:style>
  <w:style w:type="paragraph" w:styleId="BodyTextFirstIndent2">
    <w:name w:val="Body Text First Indent 2"/>
    <w:basedOn w:val="BodyTextIndent"/>
    <w:semiHidden/>
    <w:rsid w:val="00313431"/>
    <w:pPr>
      <w:ind w:firstLine="210"/>
    </w:pPr>
  </w:style>
  <w:style w:type="paragraph" w:styleId="EndnoteText">
    <w:name w:val="endnote text"/>
    <w:aliases w:val="2_G"/>
    <w:basedOn w:val="FootnoteText"/>
    <w:rsid w:val="00313431"/>
  </w:style>
  <w:style w:type="paragraph" w:styleId="PlainText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itle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  <w:style w:type="character" w:styleId="CommentReference">
    <w:name w:val="annotation reference"/>
    <w:rsid w:val="0014646B"/>
    <w:rPr>
      <w:sz w:val="16"/>
      <w:szCs w:val="16"/>
    </w:rPr>
  </w:style>
  <w:style w:type="paragraph" w:styleId="CommentText">
    <w:name w:val="annotation text"/>
    <w:basedOn w:val="Normal"/>
    <w:link w:val="CommentTextChar"/>
    <w:rsid w:val="0014646B"/>
  </w:style>
  <w:style w:type="character" w:customStyle="1" w:styleId="CommentTextChar">
    <w:name w:val="Comment Text Char"/>
    <w:link w:val="CommentText"/>
    <w:rsid w:val="0014646B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rsid w:val="0014646B"/>
    <w:rPr>
      <w:b/>
      <w:bCs/>
    </w:rPr>
  </w:style>
  <w:style w:type="character" w:customStyle="1" w:styleId="CommentSubjectChar">
    <w:name w:val="Comment Subject Char"/>
    <w:link w:val="CommentSubject"/>
    <w:rsid w:val="0014646B"/>
    <w:rPr>
      <w:b/>
      <w:bCs/>
      <w:lang w:val="es-ES" w:eastAsia="es-ES"/>
    </w:rPr>
  </w:style>
  <w:style w:type="character" w:customStyle="1" w:styleId="sessionsubtitle">
    <w:name w:val="sessionsubtitle"/>
    <w:rsid w:val="00A76493"/>
  </w:style>
  <w:style w:type="character" w:customStyle="1" w:styleId="FootnoteTextChar">
    <w:name w:val="Footnote Text Char"/>
    <w:aliases w:val="5_G Char"/>
    <w:link w:val="FootnoteText"/>
    <w:rsid w:val="005365B7"/>
    <w:rPr>
      <w:rFonts w:eastAsia="SimSun"/>
      <w:sz w:val="18"/>
      <w:lang w:val="en-US" w:eastAsia="zh-CN"/>
    </w:rPr>
  </w:style>
  <w:style w:type="character" w:customStyle="1" w:styleId="SingleTxtGCar">
    <w:name w:val="_ Single Txt_G Car"/>
    <w:link w:val="SingleTxtG"/>
    <w:rsid w:val="007F2B0C"/>
    <w:rPr>
      <w:lang w:val="es-ES" w:eastAsia="es-ES"/>
    </w:rPr>
  </w:style>
  <w:style w:type="character" w:customStyle="1" w:styleId="SingleTxtGChar">
    <w:name w:val="_ Single Txt_G Char"/>
    <w:rsid w:val="00130270"/>
    <w:rPr>
      <w:rFonts w:ascii="Times New Roman" w:eastAsia="Times New Roman" w:hAnsi="Times New Roman"/>
      <w:lang w:eastAsia="en-US"/>
    </w:rPr>
  </w:style>
  <w:style w:type="paragraph" w:customStyle="1" w:styleId="Default">
    <w:name w:val="Default"/>
    <w:rsid w:val="009C242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ing1Char">
    <w:name w:val="Heading 1 Char"/>
    <w:aliases w:val="Table_G Char"/>
    <w:link w:val="Heading1"/>
    <w:uiPriority w:val="99"/>
    <w:locked/>
    <w:rsid w:val="001625A7"/>
    <w:rPr>
      <w:rFonts w:cs="Arial"/>
      <w:bCs/>
      <w:szCs w:val="32"/>
      <w:lang w:val="es-ES" w:eastAsia="es-ES"/>
    </w:rPr>
  </w:style>
  <w:style w:type="character" w:customStyle="1" w:styleId="comment">
    <w:name w:val="comment"/>
    <w:rsid w:val="008666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5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24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5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667054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039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316698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1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615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282122">
                                              <w:marLeft w:val="-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4751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17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012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477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8952488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9157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7945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8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8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94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9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607166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187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760126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646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456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950029">
                                              <w:marLeft w:val="-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06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5236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837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128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0708228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492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8036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1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6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7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85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956295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190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691636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316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641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6747783">
                                              <w:marLeft w:val="-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672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041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128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4233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956476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335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3963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comments" Target="comments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79409-1982-4BBF-9915-564DA7CEA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5</Pages>
  <Words>2343</Words>
  <Characters>13357</Characters>
  <Application>Microsoft Office Word</Application>
  <DocSecurity>0</DocSecurity>
  <Lines>111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E/C.12/WG/DJI/Q/1-2 - 13-44469</vt:lpstr>
      <vt:lpstr>E/C.12/WG/DJI/Q/1-2 - 13-44469</vt:lpstr>
    </vt:vector>
  </TitlesOfParts>
  <Company>OHCHR</Company>
  <LinksUpToDate>false</LinksUpToDate>
  <CharactersWithSpaces>15669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E/C.12/WG/DJI/Q/1-2 - 13-44469</dc:title>
  <dc:subject>FINAL</dc:subject>
  <dc:creator>mabel</dc:creator>
  <cp:lastModifiedBy>María de la Plaza</cp:lastModifiedBy>
  <cp:revision>3</cp:revision>
  <cp:lastPrinted>2015-11-04T15:52:00Z</cp:lastPrinted>
  <dcterms:created xsi:type="dcterms:W3CDTF">2015-11-04T15:52:00Z</dcterms:created>
  <dcterms:modified xsi:type="dcterms:W3CDTF">2015-11-04T15:52:00Z</dcterms:modified>
</cp:coreProperties>
</file>