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309CB" w:rsidTr="00F5265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5309CB" w:rsidRDefault="00B3317B" w:rsidP="00473FF8">
            <w:pPr>
              <w:spacing w:after="80" w:line="340" w:lineRule="exact"/>
              <w:rPr>
                <w:sz w:val="28"/>
                <w:szCs w:val="28"/>
              </w:rPr>
            </w:pPr>
            <w:r w:rsidRPr="005309CB">
              <w:rPr>
                <w:sz w:val="28"/>
                <w:szCs w:val="28"/>
              </w:rPr>
              <w:t>United Nations</w:t>
            </w:r>
          </w:p>
        </w:tc>
        <w:tc>
          <w:tcPr>
            <w:tcW w:w="6144" w:type="dxa"/>
            <w:gridSpan w:val="2"/>
            <w:tcBorders>
              <w:top w:val="nil"/>
              <w:left w:val="nil"/>
              <w:bottom w:val="single" w:sz="4" w:space="0" w:color="auto"/>
              <w:right w:val="nil"/>
            </w:tcBorders>
            <w:vAlign w:val="bottom"/>
          </w:tcPr>
          <w:p w:rsidR="00446DE4" w:rsidRPr="005309CB" w:rsidRDefault="00F52655" w:rsidP="00F52655">
            <w:pPr>
              <w:jc w:val="right"/>
            </w:pPr>
            <w:r w:rsidRPr="005309CB">
              <w:rPr>
                <w:sz w:val="40"/>
              </w:rPr>
              <w:t>CRC</w:t>
            </w:r>
            <w:r w:rsidRPr="005309CB">
              <w:t>/C/BEN/CO/3-5</w:t>
            </w:r>
          </w:p>
        </w:tc>
      </w:tr>
      <w:tr w:rsidR="003107FA" w:rsidRPr="005309CB" w:rsidTr="00F52655">
        <w:trPr>
          <w:trHeight w:val="2835"/>
        </w:trPr>
        <w:tc>
          <w:tcPr>
            <w:tcW w:w="1259" w:type="dxa"/>
            <w:tcBorders>
              <w:top w:val="single" w:sz="4" w:space="0" w:color="auto"/>
              <w:left w:val="nil"/>
              <w:bottom w:val="single" w:sz="12" w:space="0" w:color="auto"/>
              <w:right w:val="nil"/>
            </w:tcBorders>
          </w:tcPr>
          <w:p w:rsidR="003107FA" w:rsidRPr="005309CB" w:rsidRDefault="00F61151" w:rsidP="00942BE3">
            <w:pPr>
              <w:spacing w:before="120"/>
              <w:jc w:val="center"/>
            </w:pPr>
            <w:r w:rsidRPr="005309CB">
              <w:rPr>
                <w:noProof/>
                <w:lang w:eastAsia="en-GB"/>
              </w:rPr>
              <w:drawing>
                <wp:inline distT="0" distB="0" distL="0" distR="0" wp14:anchorId="35CD9078" wp14:editId="2A2C0C8F">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5309CB" w:rsidRDefault="001E3807" w:rsidP="005C50EF">
            <w:pPr>
              <w:spacing w:before="120" w:line="420" w:lineRule="exact"/>
              <w:rPr>
                <w:b/>
                <w:sz w:val="40"/>
                <w:szCs w:val="40"/>
              </w:rPr>
            </w:pPr>
            <w:r w:rsidRPr="005309CB">
              <w:rPr>
                <w:b/>
                <w:sz w:val="40"/>
                <w:szCs w:val="40"/>
              </w:rPr>
              <w:t>Convention on the</w:t>
            </w:r>
            <w:r w:rsidRPr="005309CB">
              <w:rPr>
                <w:b/>
                <w:sz w:val="40"/>
                <w:szCs w:val="40"/>
              </w:rPr>
              <w:br/>
              <w:t>Rights of the Child</w:t>
            </w:r>
          </w:p>
        </w:tc>
        <w:tc>
          <w:tcPr>
            <w:tcW w:w="2930" w:type="dxa"/>
            <w:tcBorders>
              <w:top w:val="single" w:sz="4" w:space="0" w:color="auto"/>
              <w:left w:val="nil"/>
              <w:bottom w:val="single" w:sz="12" w:space="0" w:color="auto"/>
              <w:right w:val="nil"/>
            </w:tcBorders>
          </w:tcPr>
          <w:p w:rsidR="003107FA" w:rsidRPr="005309CB" w:rsidRDefault="00F52655" w:rsidP="00F52655">
            <w:pPr>
              <w:spacing w:before="240" w:line="240" w:lineRule="exact"/>
            </w:pPr>
            <w:r w:rsidRPr="005309CB">
              <w:t>Distr.: General</w:t>
            </w:r>
          </w:p>
          <w:p w:rsidR="00F52655" w:rsidRPr="005309CB" w:rsidRDefault="008261A3" w:rsidP="00F52655">
            <w:pPr>
              <w:spacing w:line="240" w:lineRule="exact"/>
            </w:pPr>
            <w:r w:rsidRPr="005309CB">
              <w:t>2</w:t>
            </w:r>
            <w:r w:rsidR="002C3B51">
              <w:t>5</w:t>
            </w:r>
            <w:r w:rsidRPr="005309CB">
              <w:t xml:space="preserve"> </w:t>
            </w:r>
            <w:r w:rsidR="00A1011C" w:rsidRPr="005309CB">
              <w:t>February</w:t>
            </w:r>
            <w:r w:rsidR="00F52655" w:rsidRPr="005309CB">
              <w:t xml:space="preserve"> 2016</w:t>
            </w:r>
          </w:p>
          <w:p w:rsidR="00F52655" w:rsidRPr="005309CB" w:rsidRDefault="00F52655" w:rsidP="00F52655">
            <w:pPr>
              <w:spacing w:line="240" w:lineRule="exact"/>
            </w:pPr>
          </w:p>
          <w:p w:rsidR="00F52655" w:rsidRPr="005309CB" w:rsidRDefault="00F52655" w:rsidP="00F52655">
            <w:pPr>
              <w:spacing w:line="240" w:lineRule="exact"/>
            </w:pPr>
            <w:r w:rsidRPr="005309CB">
              <w:t>Original: English</w:t>
            </w:r>
          </w:p>
        </w:tc>
      </w:tr>
    </w:tbl>
    <w:p w:rsidR="00F33F5E" w:rsidRPr="00F33F5E" w:rsidRDefault="00F33F5E" w:rsidP="00F33F5E">
      <w:pPr>
        <w:spacing w:line="20" w:lineRule="exact"/>
        <w:rPr>
          <w:b/>
          <w:bCs/>
          <w:sz w:val="2"/>
          <w:szCs w:val="24"/>
        </w:rPr>
      </w:pPr>
      <w:r>
        <w:rPr>
          <w:rStyle w:val="CommentReference"/>
          <w:lang w:val="x-none"/>
        </w:rPr>
        <w:commentReference w:id="0"/>
      </w:r>
    </w:p>
    <w:p w:rsidR="00F52655" w:rsidRPr="005309CB" w:rsidRDefault="00F52655" w:rsidP="00F52655">
      <w:pPr>
        <w:spacing w:before="120"/>
        <w:rPr>
          <w:b/>
          <w:bCs/>
          <w:sz w:val="24"/>
          <w:szCs w:val="24"/>
        </w:rPr>
      </w:pPr>
      <w:r w:rsidRPr="005309CB">
        <w:rPr>
          <w:b/>
          <w:bCs/>
          <w:sz w:val="24"/>
          <w:szCs w:val="24"/>
        </w:rPr>
        <w:t>Committee on the Rights of the Child</w:t>
      </w:r>
    </w:p>
    <w:p w:rsidR="00F52655" w:rsidRPr="00D0739A" w:rsidRDefault="00F52655" w:rsidP="00B061D4">
      <w:pPr>
        <w:pStyle w:val="HChG"/>
      </w:pPr>
      <w:r w:rsidRPr="005309CB">
        <w:tab/>
      </w:r>
      <w:r w:rsidRPr="005309CB">
        <w:tab/>
        <w:t>Concluding observations on the combined</w:t>
      </w:r>
      <w:bookmarkStart w:id="1" w:name="_GoBack"/>
      <w:bookmarkEnd w:id="1"/>
      <w:r w:rsidRPr="005309CB">
        <w:t xml:space="preserve"> third to fifth periodic reports of Benin</w:t>
      </w:r>
      <w:r w:rsidRPr="00B061D4">
        <w:rPr>
          <w:rStyle w:val="FootnoteReference"/>
          <w:bCs/>
          <w:sz w:val="20"/>
          <w:vertAlign w:val="baseline"/>
        </w:rPr>
        <w:footnoteReference w:customMarkFollows="1" w:id="2"/>
        <w:t>*</w:t>
      </w:r>
      <w:r w:rsidR="00843ECA" w:rsidRPr="005309CB">
        <w:rPr>
          <w:b w:val="0"/>
          <w:sz w:val="20"/>
        </w:rPr>
        <w:t xml:space="preserve"> </w:t>
      </w:r>
    </w:p>
    <w:p w:rsidR="00F52655" w:rsidRPr="00B061D4" w:rsidRDefault="00F52655" w:rsidP="00D73793">
      <w:pPr>
        <w:pStyle w:val="HChG"/>
        <w:rPr>
          <w:rFonts w:eastAsia="Malgun Gothic"/>
        </w:rPr>
      </w:pPr>
      <w:r w:rsidRPr="005309CB">
        <w:rPr>
          <w:rFonts w:eastAsia="Malgun Gothic"/>
          <w:color w:val="92D050"/>
          <w:lang w:eastAsia="zh-CN"/>
        </w:rPr>
        <w:tab/>
      </w:r>
      <w:r w:rsidRPr="005309CB">
        <w:rPr>
          <w:rFonts w:eastAsia="Malgun Gothic"/>
          <w:lang w:eastAsia="zh-CN"/>
        </w:rPr>
        <w:t>I.</w:t>
      </w:r>
      <w:r w:rsidRPr="005309CB">
        <w:rPr>
          <w:rFonts w:eastAsia="Malgun Gothic"/>
          <w:lang w:eastAsia="zh-CN"/>
        </w:rPr>
        <w:tab/>
        <w:t>Introduction</w:t>
      </w:r>
    </w:p>
    <w:p w:rsidR="00F52655" w:rsidRPr="005309CB" w:rsidRDefault="005271AF" w:rsidP="005271AF">
      <w:pPr>
        <w:pStyle w:val="SingleTxtG"/>
        <w:rPr>
          <w:rFonts w:eastAsia="Malgun Gothic"/>
          <w:lang w:eastAsia="zh-CN"/>
        </w:rPr>
      </w:pPr>
      <w:r w:rsidRPr="005309CB">
        <w:rPr>
          <w:rFonts w:eastAsia="Malgun Gothic"/>
          <w:lang w:eastAsia="zh-CN"/>
        </w:rPr>
        <w:t>1.</w:t>
      </w:r>
      <w:r w:rsidRPr="005309CB">
        <w:rPr>
          <w:rFonts w:eastAsia="Malgun Gothic"/>
          <w:lang w:eastAsia="zh-CN"/>
        </w:rPr>
        <w:tab/>
      </w:r>
      <w:r w:rsidR="00F52655" w:rsidRPr="005309CB">
        <w:rPr>
          <w:rFonts w:eastAsia="Malgun Gothic"/>
          <w:lang w:eastAsia="zh-CN"/>
        </w:rPr>
        <w:t xml:space="preserve">The Committee considered the combined </w:t>
      </w:r>
      <w:r w:rsidR="00931130" w:rsidRPr="005309CB">
        <w:rPr>
          <w:rFonts w:eastAsia="Malgun Gothic"/>
          <w:lang w:eastAsia="zh-CN"/>
        </w:rPr>
        <w:t>thi</w:t>
      </w:r>
      <w:r w:rsidR="00F52655" w:rsidRPr="00B061D4">
        <w:rPr>
          <w:rFonts w:eastAsia="Malgun Gothic"/>
          <w:lang w:eastAsia="zh-CN"/>
        </w:rPr>
        <w:t>rd</w:t>
      </w:r>
      <w:r w:rsidR="00F52655" w:rsidRPr="005309CB">
        <w:rPr>
          <w:rFonts w:eastAsia="Malgun Gothic"/>
          <w:lang w:eastAsia="zh-CN"/>
        </w:rPr>
        <w:t xml:space="preserve"> </w:t>
      </w:r>
      <w:r w:rsidR="00F52655" w:rsidRPr="00D0739A">
        <w:rPr>
          <w:rFonts w:eastAsia="Malgun Gothic"/>
          <w:lang w:eastAsia="zh-CN"/>
        </w:rPr>
        <w:t xml:space="preserve">to </w:t>
      </w:r>
      <w:r w:rsidR="00931130" w:rsidRPr="005309CB">
        <w:rPr>
          <w:rFonts w:eastAsia="Malgun Gothic"/>
          <w:lang w:eastAsia="zh-CN"/>
        </w:rPr>
        <w:t>fif</w:t>
      </w:r>
      <w:r w:rsidR="00F52655" w:rsidRPr="00B061D4">
        <w:rPr>
          <w:rFonts w:eastAsia="Malgun Gothic"/>
          <w:lang w:eastAsia="zh-CN"/>
        </w:rPr>
        <w:t>th</w:t>
      </w:r>
      <w:r w:rsidR="00F52655" w:rsidRPr="005309CB">
        <w:rPr>
          <w:rFonts w:eastAsia="Malgun Gothic"/>
          <w:lang w:eastAsia="zh-CN"/>
        </w:rPr>
        <w:t xml:space="preserve"> </w:t>
      </w:r>
      <w:r w:rsidR="00F52655" w:rsidRPr="00D0739A">
        <w:rPr>
          <w:rFonts w:eastAsia="Malgun Gothic"/>
          <w:lang w:eastAsia="zh-CN"/>
        </w:rPr>
        <w:t>periodic reports of Benin (CRC/C/BEN/3-5) at its</w:t>
      </w:r>
      <w:r w:rsidR="00F52655" w:rsidRPr="005309CB">
        <w:rPr>
          <w:rFonts w:eastAsia="Malgun Gothic"/>
          <w:lang w:eastAsia="zh-CN"/>
        </w:rPr>
        <w:t xml:space="preserve"> 2081st </w:t>
      </w:r>
      <w:r w:rsidR="00F52655" w:rsidRPr="00D0739A">
        <w:rPr>
          <w:rFonts w:eastAsia="Malgun Gothic"/>
          <w:snapToGrid w:val="0"/>
          <w:lang w:eastAsia="zh-CN"/>
        </w:rPr>
        <w:t xml:space="preserve">and </w:t>
      </w:r>
      <w:r w:rsidR="00F52655" w:rsidRPr="005309CB">
        <w:rPr>
          <w:rFonts w:eastAsia="Malgun Gothic"/>
          <w:snapToGrid w:val="0"/>
          <w:lang w:eastAsia="zh-CN"/>
        </w:rPr>
        <w:t xml:space="preserve">2083rd </w:t>
      </w:r>
      <w:r w:rsidR="00F52655" w:rsidRPr="00D0739A">
        <w:rPr>
          <w:rFonts w:eastAsia="Malgun Gothic"/>
          <w:lang w:eastAsia="zh-CN"/>
        </w:rPr>
        <w:t>meetings (see CRC/C/SR</w:t>
      </w:r>
      <w:r w:rsidR="00F52655" w:rsidRPr="005309CB">
        <w:rPr>
          <w:rFonts w:eastAsia="Malgun Gothic"/>
          <w:lang w:eastAsia="zh-CN"/>
        </w:rPr>
        <w:t xml:space="preserve">.2081 and 2083), held on 20 January 2016, and adopted the following concluding observations at its 2104th meeting (see CRC/C/SR.2104), held on 29 January 2016. </w:t>
      </w:r>
    </w:p>
    <w:p w:rsidR="00F52655" w:rsidRPr="005309CB" w:rsidRDefault="005271AF" w:rsidP="005271AF">
      <w:pPr>
        <w:pStyle w:val="SingleTxtG"/>
        <w:rPr>
          <w:rFonts w:eastAsia="Malgun Gothic"/>
          <w:lang w:eastAsia="zh-CN"/>
        </w:rPr>
      </w:pPr>
      <w:r w:rsidRPr="005309CB">
        <w:rPr>
          <w:rFonts w:eastAsia="Malgun Gothic"/>
          <w:lang w:eastAsia="zh-CN"/>
        </w:rPr>
        <w:t>2.</w:t>
      </w:r>
      <w:r w:rsidRPr="005309CB">
        <w:rPr>
          <w:rFonts w:eastAsia="Malgun Gothic"/>
          <w:lang w:eastAsia="zh-CN"/>
        </w:rPr>
        <w:tab/>
      </w:r>
      <w:r w:rsidR="00F52655" w:rsidRPr="005309CB">
        <w:rPr>
          <w:rFonts w:eastAsia="Malgun Gothic"/>
          <w:lang w:eastAsia="zh-CN"/>
        </w:rPr>
        <w:t xml:space="preserve">The Committee welcomes the submission of the combined </w:t>
      </w:r>
      <w:r w:rsidR="00931130" w:rsidRPr="005309CB">
        <w:rPr>
          <w:rFonts w:eastAsia="Malgun Gothic"/>
          <w:lang w:eastAsia="zh-CN"/>
        </w:rPr>
        <w:t>thi</w:t>
      </w:r>
      <w:r w:rsidR="00F52655" w:rsidRPr="00B061D4">
        <w:rPr>
          <w:rFonts w:eastAsia="Malgun Gothic"/>
          <w:lang w:eastAsia="zh-CN"/>
        </w:rPr>
        <w:t>rd</w:t>
      </w:r>
      <w:r w:rsidR="00F52655" w:rsidRPr="005309CB">
        <w:rPr>
          <w:rFonts w:eastAsia="Malgun Gothic"/>
          <w:lang w:eastAsia="zh-CN"/>
        </w:rPr>
        <w:t xml:space="preserve"> </w:t>
      </w:r>
      <w:r w:rsidR="00F52655" w:rsidRPr="00D0739A">
        <w:rPr>
          <w:rFonts w:eastAsia="Malgun Gothic"/>
          <w:lang w:eastAsia="zh-CN"/>
        </w:rPr>
        <w:t xml:space="preserve">to </w:t>
      </w:r>
      <w:r w:rsidR="00931130" w:rsidRPr="005309CB">
        <w:rPr>
          <w:rFonts w:eastAsia="Malgun Gothic"/>
          <w:lang w:eastAsia="zh-CN"/>
        </w:rPr>
        <w:t>fif</w:t>
      </w:r>
      <w:r w:rsidR="00F52655" w:rsidRPr="00B061D4">
        <w:rPr>
          <w:rFonts w:eastAsia="Malgun Gothic"/>
          <w:lang w:eastAsia="zh-CN"/>
        </w:rPr>
        <w:t>th</w:t>
      </w:r>
      <w:r w:rsidR="00F52655" w:rsidRPr="005309CB">
        <w:rPr>
          <w:rFonts w:eastAsia="Malgun Gothic"/>
          <w:lang w:eastAsia="zh-CN"/>
        </w:rPr>
        <w:t xml:space="preserve"> </w:t>
      </w:r>
      <w:r w:rsidR="00F52655" w:rsidRPr="00D0739A">
        <w:rPr>
          <w:rFonts w:eastAsia="Malgun Gothic"/>
          <w:lang w:eastAsia="zh-CN"/>
        </w:rPr>
        <w:t>periodic reports of the State party and the written replies to the list of issues (CRC/C/BEN/Q/3-5/Add.1),</w:t>
      </w:r>
      <w:r w:rsidR="00F52655" w:rsidRPr="005309CB">
        <w:rPr>
          <w:rFonts w:eastAsia="Malgun Gothic"/>
          <w:lang w:eastAsia="zh-CN"/>
        </w:rPr>
        <w:t xml:space="preserve"> which allowed a better understanding of the situation of children’s rights in the State party. The Committee expresses appreciation for the constructive dialogue held with the multisectoral delegation of the State party. </w:t>
      </w:r>
    </w:p>
    <w:p w:rsidR="00F52655" w:rsidRPr="00B061D4" w:rsidRDefault="00F52655" w:rsidP="00D73793">
      <w:pPr>
        <w:pStyle w:val="HChG"/>
        <w:rPr>
          <w:rFonts w:eastAsia="Malgun Gothic"/>
        </w:rPr>
      </w:pPr>
      <w:r w:rsidRPr="005309CB">
        <w:rPr>
          <w:rFonts w:eastAsia="Malgun Gothic"/>
          <w:lang w:eastAsia="zh-CN"/>
        </w:rPr>
        <w:tab/>
        <w:t>II.</w:t>
      </w:r>
      <w:r w:rsidRPr="005309CB">
        <w:rPr>
          <w:rFonts w:eastAsia="Malgun Gothic"/>
          <w:lang w:eastAsia="zh-CN"/>
        </w:rPr>
        <w:tab/>
        <w:t>Follow-up measures taken and progress achieved by</w:t>
      </w:r>
      <w:r w:rsidR="00843ECA" w:rsidRPr="005309CB">
        <w:rPr>
          <w:rFonts w:eastAsia="Malgun Gothic"/>
          <w:lang w:eastAsia="zh-CN"/>
        </w:rPr>
        <w:t> </w:t>
      </w:r>
      <w:r w:rsidRPr="005309CB">
        <w:rPr>
          <w:rFonts w:eastAsia="Malgun Gothic"/>
          <w:lang w:eastAsia="zh-CN"/>
        </w:rPr>
        <w:t>the State party</w:t>
      </w:r>
    </w:p>
    <w:p w:rsidR="00F52655" w:rsidRPr="005309CB" w:rsidRDefault="005271AF" w:rsidP="005271AF">
      <w:pPr>
        <w:pStyle w:val="SingleTxtG"/>
        <w:rPr>
          <w:rFonts w:eastAsia="Malgun Gothic"/>
          <w:lang w:eastAsia="zh-CN"/>
        </w:rPr>
      </w:pPr>
      <w:r w:rsidRPr="005309CB">
        <w:rPr>
          <w:rFonts w:eastAsia="Malgun Gothic"/>
          <w:lang w:eastAsia="zh-CN"/>
        </w:rPr>
        <w:t>3.</w:t>
      </w:r>
      <w:r w:rsidRPr="005309CB">
        <w:rPr>
          <w:rFonts w:eastAsia="Malgun Gothic"/>
          <w:lang w:eastAsia="zh-CN"/>
        </w:rPr>
        <w:tab/>
      </w:r>
      <w:r w:rsidR="00F52655" w:rsidRPr="005309CB">
        <w:rPr>
          <w:rFonts w:eastAsia="Malgun Gothic"/>
          <w:lang w:eastAsia="zh-CN"/>
        </w:rPr>
        <w:t>The Committee welcomes the ratification of or accession to the following instruments:</w:t>
      </w:r>
    </w:p>
    <w:p w:rsidR="00F52655" w:rsidRPr="005309CB" w:rsidRDefault="005271AF" w:rsidP="005271AF">
      <w:pPr>
        <w:pStyle w:val="SingleTxtG"/>
        <w:ind w:firstLine="567"/>
      </w:pPr>
      <w:r w:rsidRPr="005309CB">
        <w:t>(a)</w:t>
      </w:r>
      <w:r w:rsidRPr="005309CB">
        <w:tab/>
      </w:r>
      <w:r w:rsidR="00F52655" w:rsidRPr="005309CB">
        <w:t xml:space="preserve">Convention on the Rights of Persons with Disabilities and </w:t>
      </w:r>
      <w:r w:rsidR="00AF63E1" w:rsidRPr="005309CB">
        <w:t xml:space="preserve">the </w:t>
      </w:r>
      <w:r w:rsidR="00F52655" w:rsidRPr="005309CB">
        <w:t>Optional Protocol</w:t>
      </w:r>
      <w:r w:rsidR="00AF63E1" w:rsidRPr="005309CB">
        <w:t xml:space="preserve"> thereto</w:t>
      </w:r>
      <w:r w:rsidR="00F52655" w:rsidRPr="005309CB">
        <w:t>, in 2012;</w:t>
      </w:r>
    </w:p>
    <w:p w:rsidR="00F52655" w:rsidRPr="005309CB" w:rsidRDefault="005271AF" w:rsidP="005271AF">
      <w:pPr>
        <w:pStyle w:val="SingleTxtG"/>
        <w:ind w:firstLine="567"/>
      </w:pPr>
      <w:r w:rsidRPr="005309CB">
        <w:t>(b)</w:t>
      </w:r>
      <w:r w:rsidRPr="005309CB">
        <w:tab/>
      </w:r>
      <w:r w:rsidR="00F52655" w:rsidRPr="005309CB">
        <w:t xml:space="preserve">Second Optional Protocol to the International Covenant on Civil and Political Rights aiming </w:t>
      </w:r>
      <w:r w:rsidR="00931130" w:rsidRPr="005309CB">
        <w:t xml:space="preserve">at </w:t>
      </w:r>
      <w:r w:rsidR="00F52655" w:rsidRPr="005309CB">
        <w:t>the abolition of the death penalty, in 2012</w:t>
      </w:r>
      <w:r w:rsidR="00585211" w:rsidRPr="005309CB">
        <w:t>.</w:t>
      </w:r>
    </w:p>
    <w:p w:rsidR="00F52655" w:rsidRPr="005309CB" w:rsidRDefault="005271AF" w:rsidP="005271AF">
      <w:pPr>
        <w:pStyle w:val="SingleTxtG"/>
        <w:rPr>
          <w:rFonts w:eastAsia="Malgun Gothic"/>
          <w:lang w:eastAsia="zh-CN"/>
        </w:rPr>
      </w:pPr>
      <w:r w:rsidRPr="005309CB">
        <w:rPr>
          <w:rFonts w:eastAsia="Malgun Gothic"/>
          <w:lang w:eastAsia="zh-CN"/>
        </w:rPr>
        <w:t>4.</w:t>
      </w:r>
      <w:r w:rsidRPr="005309CB">
        <w:rPr>
          <w:rFonts w:eastAsia="Malgun Gothic"/>
          <w:lang w:eastAsia="zh-CN"/>
        </w:rPr>
        <w:tab/>
      </w:r>
      <w:r w:rsidR="00F52655" w:rsidRPr="005309CB">
        <w:rPr>
          <w:rFonts w:eastAsia="Malgun Gothic"/>
          <w:lang w:eastAsia="zh-CN"/>
        </w:rPr>
        <w:t>The Committee notes with appreciation the adoption of the following legislative measures:</w:t>
      </w:r>
    </w:p>
    <w:p w:rsidR="00F52655" w:rsidRPr="005309CB" w:rsidRDefault="005271AF" w:rsidP="005271AF">
      <w:pPr>
        <w:pStyle w:val="SingleTxtG"/>
        <w:ind w:firstLine="567"/>
      </w:pPr>
      <w:r w:rsidRPr="005309CB">
        <w:t>(a)</w:t>
      </w:r>
      <w:r w:rsidRPr="005309CB">
        <w:tab/>
      </w:r>
      <w:r w:rsidR="00F52655" w:rsidRPr="005309CB">
        <w:t xml:space="preserve">Act No. 2015-08 of </w:t>
      </w:r>
      <w:r w:rsidR="004B4707" w:rsidRPr="005309CB">
        <w:t>8</w:t>
      </w:r>
      <w:r w:rsidR="00F52655" w:rsidRPr="005309CB">
        <w:t xml:space="preserve"> December 2015 on the Children’s Act (</w:t>
      </w:r>
      <w:r w:rsidR="00F52655" w:rsidRPr="005309CB">
        <w:rPr>
          <w:i/>
        </w:rPr>
        <w:t>Code de l’Enfant</w:t>
      </w:r>
      <w:r w:rsidR="00F52655" w:rsidRPr="005309CB">
        <w:t>);</w:t>
      </w:r>
    </w:p>
    <w:p w:rsidR="00F52655" w:rsidRPr="005309CB" w:rsidRDefault="005271AF" w:rsidP="005271AF">
      <w:pPr>
        <w:pStyle w:val="SingleTxtG"/>
        <w:ind w:firstLine="567"/>
      </w:pPr>
      <w:r w:rsidRPr="005309CB">
        <w:t>(b)</w:t>
      </w:r>
      <w:r w:rsidRPr="005309CB">
        <w:tab/>
      </w:r>
      <w:r w:rsidR="00F52655" w:rsidRPr="005309CB">
        <w:t xml:space="preserve">Act No. 2011-26 of 9 January 2012 on </w:t>
      </w:r>
      <w:r w:rsidR="00186D24" w:rsidRPr="005309CB">
        <w:t>the p</w:t>
      </w:r>
      <w:r w:rsidR="00F52655" w:rsidRPr="005309CB">
        <w:t xml:space="preserve">revention and </w:t>
      </w:r>
      <w:r w:rsidR="00186D24" w:rsidRPr="005309CB">
        <w:t>punishment</w:t>
      </w:r>
      <w:r w:rsidR="00F52655" w:rsidRPr="005309CB">
        <w:t xml:space="preserve"> of </w:t>
      </w:r>
      <w:r w:rsidR="00186D24" w:rsidRPr="005309CB">
        <w:t>v</w:t>
      </w:r>
      <w:r w:rsidR="00F52655" w:rsidRPr="005309CB">
        <w:t xml:space="preserve">iolence against </w:t>
      </w:r>
      <w:r w:rsidR="00186D24" w:rsidRPr="005309CB">
        <w:t>w</w:t>
      </w:r>
      <w:r w:rsidR="00F52655" w:rsidRPr="005309CB">
        <w:t>omen;</w:t>
      </w:r>
    </w:p>
    <w:p w:rsidR="00F52655" w:rsidRPr="005309CB" w:rsidRDefault="005271AF" w:rsidP="005271AF">
      <w:pPr>
        <w:pStyle w:val="SingleTxtG"/>
        <w:ind w:firstLine="567"/>
      </w:pPr>
      <w:r w:rsidRPr="005309CB">
        <w:lastRenderedPageBreak/>
        <w:t>(c)</w:t>
      </w:r>
      <w:r w:rsidRPr="005309CB">
        <w:tab/>
      </w:r>
      <w:r w:rsidR="00F52655" w:rsidRPr="005309CB">
        <w:t>Act No. 2012-1</w:t>
      </w:r>
      <w:r w:rsidR="000E51F7" w:rsidRPr="005309CB">
        <w:t>5</w:t>
      </w:r>
      <w:r w:rsidR="00F52655" w:rsidRPr="005309CB">
        <w:t xml:space="preserve"> of 30 March 2012 </w:t>
      </w:r>
      <w:r w:rsidR="000E51F7" w:rsidRPr="005309CB">
        <w:t xml:space="preserve">containing </w:t>
      </w:r>
      <w:r w:rsidR="00F52655" w:rsidRPr="005309CB">
        <w:t>the Code of Penal Procedure</w:t>
      </w:r>
      <w:r w:rsidR="00585211" w:rsidRPr="005309CB">
        <w:t>;</w:t>
      </w:r>
    </w:p>
    <w:p w:rsidR="00F52655" w:rsidRPr="005309CB" w:rsidRDefault="005271AF" w:rsidP="005271AF">
      <w:pPr>
        <w:pStyle w:val="SingleTxtG"/>
        <w:ind w:firstLine="567"/>
      </w:pPr>
      <w:r w:rsidRPr="005309CB">
        <w:t>(d)</w:t>
      </w:r>
      <w:r w:rsidRPr="005309CB">
        <w:tab/>
      </w:r>
      <w:r w:rsidR="00F52655" w:rsidRPr="005309CB">
        <w:t xml:space="preserve">Act No. 2006-19 of 5 September 2006 on sexual harassment and </w:t>
      </w:r>
      <w:r w:rsidR="000E51F7" w:rsidRPr="005309CB">
        <w:t xml:space="preserve">the </w:t>
      </w:r>
      <w:r w:rsidR="00F52655" w:rsidRPr="005309CB">
        <w:t>protection of victims;</w:t>
      </w:r>
    </w:p>
    <w:p w:rsidR="00F52655" w:rsidRPr="005309CB" w:rsidRDefault="005271AF" w:rsidP="005271AF">
      <w:pPr>
        <w:pStyle w:val="SingleTxtG"/>
        <w:ind w:firstLine="567"/>
      </w:pPr>
      <w:r w:rsidRPr="005309CB">
        <w:t>(e)</w:t>
      </w:r>
      <w:r w:rsidRPr="005309CB">
        <w:tab/>
      </w:r>
      <w:r w:rsidR="00F52655" w:rsidRPr="005309CB">
        <w:t xml:space="preserve">Decree No. 2015-583 of 18 November 2015 on </w:t>
      </w:r>
      <w:r w:rsidR="00092BD6" w:rsidRPr="005309CB">
        <w:t>the role</w:t>
      </w:r>
      <w:r w:rsidR="00F52655" w:rsidRPr="005309CB">
        <w:t>, organization and functioning of child and adolescence protection centres;</w:t>
      </w:r>
    </w:p>
    <w:p w:rsidR="00F52655" w:rsidRPr="005309CB" w:rsidRDefault="005271AF" w:rsidP="005271AF">
      <w:pPr>
        <w:pStyle w:val="SingleTxtG"/>
        <w:ind w:firstLine="567"/>
      </w:pPr>
      <w:r w:rsidRPr="005309CB">
        <w:t>(f)</w:t>
      </w:r>
      <w:r w:rsidRPr="005309CB">
        <w:tab/>
      </w:r>
      <w:r w:rsidR="00F52655" w:rsidRPr="005309CB">
        <w:t xml:space="preserve">Decree No. 2012-416 of 6 November 2012 establishing the </w:t>
      </w:r>
      <w:r w:rsidR="001C7975" w:rsidRPr="005309CB">
        <w:t>n</w:t>
      </w:r>
      <w:r w:rsidR="00F52655" w:rsidRPr="005309CB">
        <w:t>orms and standards applicable to child</w:t>
      </w:r>
      <w:r w:rsidR="004141E5" w:rsidRPr="005309CB">
        <w:t>ren’s shelters and</w:t>
      </w:r>
      <w:r w:rsidR="00F52655" w:rsidRPr="005309CB">
        <w:t xml:space="preserve"> protection centres;</w:t>
      </w:r>
    </w:p>
    <w:p w:rsidR="00F52655" w:rsidRPr="005309CB" w:rsidRDefault="005271AF" w:rsidP="005271AF">
      <w:pPr>
        <w:pStyle w:val="SingleTxtG"/>
        <w:ind w:firstLine="567"/>
      </w:pPr>
      <w:r w:rsidRPr="005309CB">
        <w:t>(g)</w:t>
      </w:r>
      <w:r w:rsidRPr="005309CB">
        <w:tab/>
      </w:r>
      <w:r w:rsidR="00F52655" w:rsidRPr="005309CB">
        <w:t xml:space="preserve">Decree </w:t>
      </w:r>
      <w:r w:rsidR="00346304" w:rsidRPr="005309CB">
        <w:t xml:space="preserve">No. </w:t>
      </w:r>
      <w:r w:rsidR="00F52655" w:rsidRPr="005309CB">
        <w:t>2011-029 of 31 January 2011 list</w:t>
      </w:r>
      <w:r w:rsidR="001367EB" w:rsidRPr="005309CB">
        <w:t>ing the types</w:t>
      </w:r>
      <w:r w:rsidR="00F52655" w:rsidRPr="005309CB">
        <w:t xml:space="preserve"> of </w:t>
      </w:r>
      <w:r w:rsidR="001367EB" w:rsidRPr="005309CB">
        <w:t xml:space="preserve">work considered as </w:t>
      </w:r>
      <w:r w:rsidR="00F52655" w:rsidRPr="005309CB">
        <w:t xml:space="preserve">hazardous </w:t>
      </w:r>
      <w:r w:rsidR="001367EB" w:rsidRPr="005309CB">
        <w:t>for</w:t>
      </w:r>
      <w:r w:rsidR="00F52655" w:rsidRPr="005309CB">
        <w:t xml:space="preserve"> children</w:t>
      </w:r>
      <w:r w:rsidR="001367EB" w:rsidRPr="005309CB">
        <w:t xml:space="preserve"> in Benin</w:t>
      </w:r>
      <w:r w:rsidR="00F52655" w:rsidRPr="005309CB">
        <w:t>;</w:t>
      </w:r>
    </w:p>
    <w:p w:rsidR="00F52655" w:rsidRPr="005309CB" w:rsidRDefault="005271AF" w:rsidP="005271AF">
      <w:pPr>
        <w:pStyle w:val="SingleTxtG"/>
        <w:ind w:firstLine="567"/>
      </w:pPr>
      <w:r w:rsidRPr="005309CB">
        <w:t>(h)</w:t>
      </w:r>
      <w:r w:rsidRPr="005309CB">
        <w:tab/>
      </w:r>
      <w:r w:rsidR="00F52655" w:rsidRPr="005309CB">
        <w:t>Decrees No. 2009-694</w:t>
      </w:r>
      <w:r w:rsidR="0067087A" w:rsidRPr="005309CB">
        <w:t xml:space="preserve"> of 31 December 2009 on specific conditions for the entry of foreign children into Beninese territory;</w:t>
      </w:r>
      <w:r w:rsidR="00F52655" w:rsidRPr="005309CB">
        <w:t xml:space="preserve"> </w:t>
      </w:r>
      <w:r w:rsidR="00346304" w:rsidRPr="005309CB">
        <w:t xml:space="preserve">No. </w:t>
      </w:r>
      <w:r w:rsidR="00F52655" w:rsidRPr="005309CB">
        <w:t xml:space="preserve">2009-695 </w:t>
      </w:r>
      <w:r w:rsidR="0067087A" w:rsidRPr="005309CB">
        <w:t xml:space="preserve">of 31 December 2009 on procedures for issuing administrative authorizations for the transfer of children within Beninese territory; </w:t>
      </w:r>
      <w:r w:rsidR="00F52655" w:rsidRPr="005309CB">
        <w:t xml:space="preserve">and </w:t>
      </w:r>
      <w:r w:rsidR="00346304" w:rsidRPr="005309CB">
        <w:t xml:space="preserve">No. </w:t>
      </w:r>
      <w:r w:rsidR="00F52655" w:rsidRPr="005309CB">
        <w:t>2009-696 of 31 December 2009</w:t>
      </w:r>
      <w:r w:rsidR="0067087A" w:rsidRPr="005309CB">
        <w:t xml:space="preserve"> on procedures for issuing administrative authorizations for the exit of children from Beninese territory</w:t>
      </w:r>
      <w:r w:rsidR="00F52655" w:rsidRPr="005309CB">
        <w:t>;</w:t>
      </w:r>
    </w:p>
    <w:p w:rsidR="00F52655" w:rsidRPr="005309CB" w:rsidRDefault="005271AF" w:rsidP="005271AF">
      <w:pPr>
        <w:pStyle w:val="SingleTxtG"/>
        <w:ind w:firstLine="567"/>
      </w:pPr>
      <w:r w:rsidRPr="005309CB">
        <w:t>(i)</w:t>
      </w:r>
      <w:r w:rsidRPr="005309CB">
        <w:tab/>
      </w:r>
      <w:r w:rsidR="00F52655" w:rsidRPr="005309CB">
        <w:t xml:space="preserve">Decree No. 2008-817 of 31 December 2008 creating the Central </w:t>
      </w:r>
      <w:r w:rsidR="00A6016D" w:rsidRPr="005309CB">
        <w:t>O</w:t>
      </w:r>
      <w:r w:rsidR="00F52655" w:rsidRPr="005309CB">
        <w:t xml:space="preserve">ffice for the </w:t>
      </w:r>
      <w:r w:rsidR="00A6016D" w:rsidRPr="005309CB">
        <w:t>P</w:t>
      </w:r>
      <w:r w:rsidR="00F52655" w:rsidRPr="005309CB">
        <w:t xml:space="preserve">rotection of </w:t>
      </w:r>
      <w:r w:rsidR="00A6016D" w:rsidRPr="005309CB">
        <w:t>M</w:t>
      </w:r>
      <w:r w:rsidR="00F52655" w:rsidRPr="005309CB">
        <w:t xml:space="preserve">inors </w:t>
      </w:r>
      <w:r w:rsidR="003759F4" w:rsidRPr="005309CB">
        <w:t xml:space="preserve">and </w:t>
      </w:r>
      <w:r w:rsidR="00A6016D" w:rsidRPr="005309CB">
        <w:t>F</w:t>
      </w:r>
      <w:r w:rsidR="00F52655" w:rsidRPr="005309CB">
        <w:t>amil</w:t>
      </w:r>
      <w:r w:rsidR="003759F4" w:rsidRPr="005309CB">
        <w:t>ies</w:t>
      </w:r>
      <w:r w:rsidR="00F52655" w:rsidRPr="005309CB">
        <w:t xml:space="preserve"> and </w:t>
      </w:r>
      <w:r w:rsidR="00A6016D" w:rsidRPr="005309CB">
        <w:t xml:space="preserve">for </w:t>
      </w:r>
      <w:r w:rsidR="00F52655" w:rsidRPr="005309CB">
        <w:t xml:space="preserve">the </w:t>
      </w:r>
      <w:r w:rsidR="00A6016D" w:rsidRPr="005309CB">
        <w:t xml:space="preserve">Prevention </w:t>
      </w:r>
      <w:r w:rsidR="00F52655" w:rsidRPr="005309CB">
        <w:t xml:space="preserve">of </w:t>
      </w:r>
      <w:r w:rsidR="00A6016D" w:rsidRPr="00B061D4">
        <w:t>Human</w:t>
      </w:r>
      <w:r w:rsidR="00A6016D" w:rsidRPr="005309CB">
        <w:t xml:space="preserve"> </w:t>
      </w:r>
      <w:r w:rsidR="00A6016D" w:rsidRPr="00B061D4">
        <w:t>T</w:t>
      </w:r>
      <w:r w:rsidR="00F52655" w:rsidRPr="005309CB">
        <w:t>raffic</w:t>
      </w:r>
      <w:r w:rsidR="00F75BBB" w:rsidRPr="00D0739A">
        <w:t>king</w:t>
      </w:r>
      <w:r w:rsidR="00E16910" w:rsidRPr="005309CB">
        <w:t xml:space="preserve">; </w:t>
      </w:r>
    </w:p>
    <w:p w:rsidR="00F52655" w:rsidRPr="005309CB" w:rsidRDefault="005271AF" w:rsidP="005271AF">
      <w:pPr>
        <w:pStyle w:val="SingleTxtG"/>
        <w:ind w:firstLine="567"/>
      </w:pPr>
      <w:r w:rsidRPr="005309CB">
        <w:t>(j)</w:t>
      </w:r>
      <w:r w:rsidRPr="005309CB">
        <w:tab/>
      </w:r>
      <w:r w:rsidR="00073852" w:rsidRPr="005309CB">
        <w:t xml:space="preserve">Code </w:t>
      </w:r>
      <w:r w:rsidR="00F52655" w:rsidRPr="005309CB">
        <w:t xml:space="preserve">of conduct </w:t>
      </w:r>
      <w:r w:rsidR="00566BE8" w:rsidRPr="005309CB">
        <w:t>with regard to</w:t>
      </w:r>
      <w:r w:rsidR="00073852" w:rsidRPr="005309CB">
        <w:t xml:space="preserve"> </w:t>
      </w:r>
      <w:r w:rsidR="00F52655" w:rsidRPr="005309CB">
        <w:t xml:space="preserve">sexual abuse in schools, adopted as an </w:t>
      </w:r>
      <w:r w:rsidR="00533459" w:rsidRPr="005309CB">
        <w:t>i</w:t>
      </w:r>
      <w:r w:rsidR="00F52655" w:rsidRPr="005309CB">
        <w:t>nterministerial decree in 2015.</w:t>
      </w:r>
    </w:p>
    <w:p w:rsidR="00F52655" w:rsidRPr="005309CB" w:rsidRDefault="005271AF" w:rsidP="005271AF">
      <w:pPr>
        <w:pStyle w:val="SingleTxtG"/>
        <w:rPr>
          <w:rFonts w:eastAsia="Malgun Gothic"/>
          <w:lang w:eastAsia="zh-CN"/>
        </w:rPr>
      </w:pPr>
      <w:r w:rsidRPr="005309CB">
        <w:rPr>
          <w:rFonts w:eastAsia="Malgun Gothic"/>
          <w:lang w:eastAsia="zh-CN"/>
        </w:rPr>
        <w:t>5.</w:t>
      </w:r>
      <w:r w:rsidRPr="005309CB">
        <w:rPr>
          <w:rFonts w:eastAsia="Malgun Gothic"/>
          <w:lang w:eastAsia="zh-CN"/>
        </w:rPr>
        <w:tab/>
      </w:r>
      <w:r w:rsidR="00F52655" w:rsidRPr="005309CB">
        <w:rPr>
          <w:rFonts w:eastAsia="Malgun Gothic"/>
          <w:lang w:eastAsia="zh-CN"/>
        </w:rPr>
        <w:t>The Committee welcomes the following policy measures:</w:t>
      </w:r>
    </w:p>
    <w:p w:rsidR="00F52655" w:rsidRPr="005309CB" w:rsidRDefault="005271AF" w:rsidP="005271AF">
      <w:pPr>
        <w:pStyle w:val="SingleTxtG"/>
        <w:ind w:firstLine="567"/>
      </w:pPr>
      <w:r w:rsidRPr="005309CB">
        <w:t>(a)</w:t>
      </w:r>
      <w:r w:rsidRPr="005309CB">
        <w:tab/>
      </w:r>
      <w:r w:rsidR="00F52655" w:rsidRPr="005309CB">
        <w:t xml:space="preserve">Education </w:t>
      </w:r>
      <w:r w:rsidR="006D505D" w:rsidRPr="005309CB">
        <w:t>s</w:t>
      </w:r>
      <w:r w:rsidR="00F52655" w:rsidRPr="005309CB">
        <w:t xml:space="preserve">ector </w:t>
      </w:r>
      <w:r w:rsidR="006D505D" w:rsidRPr="005309CB">
        <w:t>p</w:t>
      </w:r>
      <w:r w:rsidR="00F52655" w:rsidRPr="005309CB">
        <w:t>lan (2016-2025);</w:t>
      </w:r>
    </w:p>
    <w:p w:rsidR="00F52655" w:rsidRPr="005309CB" w:rsidRDefault="005271AF" w:rsidP="005271AF">
      <w:pPr>
        <w:pStyle w:val="SingleTxtG"/>
        <w:ind w:firstLine="567"/>
      </w:pPr>
      <w:r w:rsidRPr="005309CB">
        <w:t>(b)</w:t>
      </w:r>
      <w:r w:rsidRPr="005309CB">
        <w:tab/>
      </w:r>
      <w:r w:rsidR="00F52655" w:rsidRPr="005309CB">
        <w:t xml:space="preserve">National child protection policy and </w:t>
      </w:r>
      <w:r w:rsidR="00EC312F" w:rsidRPr="005309CB">
        <w:t xml:space="preserve">the accompanying </w:t>
      </w:r>
      <w:r w:rsidR="00F52655" w:rsidRPr="005309CB">
        <w:t>strategic action plan (2014);</w:t>
      </w:r>
      <w:r w:rsidR="00843ECA" w:rsidRPr="005309CB">
        <w:t xml:space="preserve"> </w:t>
      </w:r>
    </w:p>
    <w:p w:rsidR="00F52655" w:rsidRPr="005309CB" w:rsidRDefault="005271AF" w:rsidP="005271AF">
      <w:pPr>
        <w:pStyle w:val="SingleTxtG"/>
        <w:ind w:firstLine="567"/>
      </w:pPr>
      <w:r w:rsidRPr="005309CB">
        <w:t>(c)</w:t>
      </w:r>
      <w:r w:rsidRPr="005309CB">
        <w:tab/>
      </w:r>
      <w:r w:rsidR="00F52655" w:rsidRPr="005309CB">
        <w:t xml:space="preserve">National Justice Sector development policy and programme (2014); </w:t>
      </w:r>
    </w:p>
    <w:p w:rsidR="00F52655" w:rsidRPr="005309CB" w:rsidRDefault="005271AF" w:rsidP="005271AF">
      <w:pPr>
        <w:pStyle w:val="SingleTxtG"/>
        <w:ind w:firstLine="567"/>
      </w:pPr>
      <w:r w:rsidRPr="005309CB">
        <w:t>(d)</w:t>
      </w:r>
      <w:r w:rsidRPr="005309CB">
        <w:tab/>
      </w:r>
      <w:r w:rsidR="00F52655" w:rsidRPr="005309CB">
        <w:t xml:space="preserve">Strategic </w:t>
      </w:r>
      <w:r w:rsidR="00A67DFE" w:rsidRPr="005309CB">
        <w:t>a</w:t>
      </w:r>
      <w:r w:rsidR="00F52655" w:rsidRPr="005309CB">
        <w:t xml:space="preserve">ction </w:t>
      </w:r>
      <w:r w:rsidR="00A67DFE" w:rsidRPr="005309CB">
        <w:t>p</w:t>
      </w:r>
      <w:r w:rsidR="00F52655" w:rsidRPr="005309CB">
        <w:t xml:space="preserve">lan of the Ministry </w:t>
      </w:r>
      <w:r w:rsidR="00A67DFE" w:rsidRPr="005309CB">
        <w:t>for</w:t>
      </w:r>
      <w:r w:rsidR="00F52655" w:rsidRPr="005309CB">
        <w:t xml:space="preserve"> Family Affairs (2013-2017);</w:t>
      </w:r>
    </w:p>
    <w:p w:rsidR="00F52655" w:rsidRPr="005309CB" w:rsidRDefault="005271AF" w:rsidP="005271AF">
      <w:pPr>
        <w:pStyle w:val="SingleTxtG"/>
        <w:ind w:firstLine="567"/>
      </w:pPr>
      <w:r w:rsidRPr="005309CB">
        <w:t>(e)</w:t>
      </w:r>
      <w:r w:rsidRPr="005309CB">
        <w:tab/>
      </w:r>
      <w:r w:rsidR="00F52655" w:rsidRPr="005309CB">
        <w:t xml:space="preserve">National </w:t>
      </w:r>
      <w:r w:rsidR="00A67DFE" w:rsidRPr="005309CB">
        <w:t>a</w:t>
      </w:r>
      <w:r w:rsidR="00F52655" w:rsidRPr="005309CB">
        <w:t xml:space="preserve">ction </w:t>
      </w:r>
      <w:r w:rsidR="00A67DFE" w:rsidRPr="005309CB">
        <w:t>p</w:t>
      </w:r>
      <w:r w:rsidR="00F52655" w:rsidRPr="005309CB">
        <w:t xml:space="preserve">lan for the </w:t>
      </w:r>
      <w:r w:rsidR="00A67DFE" w:rsidRPr="005309CB">
        <w:t>e</w:t>
      </w:r>
      <w:r w:rsidR="00F52655" w:rsidRPr="005309CB">
        <w:t xml:space="preserve">limination of the </w:t>
      </w:r>
      <w:r w:rsidR="00A67DFE" w:rsidRPr="005309CB">
        <w:t>w</w:t>
      </w:r>
      <w:r w:rsidR="00F52655" w:rsidRPr="005309CB">
        <w:t xml:space="preserve">orst </w:t>
      </w:r>
      <w:r w:rsidR="00A67DFE" w:rsidRPr="005309CB">
        <w:t>f</w:t>
      </w:r>
      <w:r w:rsidR="00F52655" w:rsidRPr="005309CB">
        <w:t xml:space="preserve">orms of </w:t>
      </w:r>
      <w:r w:rsidR="00A67DFE" w:rsidRPr="005309CB">
        <w:t>c</w:t>
      </w:r>
      <w:r w:rsidR="00F52655" w:rsidRPr="005309CB">
        <w:t xml:space="preserve">hild </w:t>
      </w:r>
      <w:r w:rsidR="00A67DFE" w:rsidRPr="005309CB">
        <w:t>l</w:t>
      </w:r>
      <w:r w:rsidR="00F52655" w:rsidRPr="005309CB">
        <w:t>abour (2012-2015);</w:t>
      </w:r>
    </w:p>
    <w:p w:rsidR="00F52655" w:rsidRPr="005309CB" w:rsidRDefault="005271AF" w:rsidP="005271AF">
      <w:pPr>
        <w:pStyle w:val="SingleTxtG"/>
        <w:ind w:firstLine="567"/>
      </w:pPr>
      <w:r w:rsidRPr="005309CB">
        <w:t>(f)</w:t>
      </w:r>
      <w:r w:rsidRPr="005309CB">
        <w:tab/>
      </w:r>
      <w:r w:rsidR="00F52655" w:rsidRPr="005309CB">
        <w:rPr>
          <w:rFonts w:eastAsia="Malgun Gothic"/>
          <w:lang w:eastAsia="zh-CN"/>
        </w:rPr>
        <w:t xml:space="preserve">Multisectoral </w:t>
      </w:r>
      <w:r w:rsidR="00A67DFE" w:rsidRPr="005309CB">
        <w:rPr>
          <w:rFonts w:eastAsia="Malgun Gothic"/>
          <w:lang w:eastAsia="zh-CN"/>
        </w:rPr>
        <w:t>n</w:t>
      </w:r>
      <w:r w:rsidR="00F52655" w:rsidRPr="005309CB">
        <w:rPr>
          <w:rFonts w:eastAsia="Malgun Gothic"/>
          <w:lang w:eastAsia="zh-CN"/>
        </w:rPr>
        <w:t xml:space="preserve">ational </w:t>
      </w:r>
      <w:r w:rsidR="00A67DFE" w:rsidRPr="005309CB">
        <w:rPr>
          <w:rFonts w:eastAsia="Malgun Gothic"/>
          <w:lang w:eastAsia="zh-CN"/>
        </w:rPr>
        <w:t>s</w:t>
      </w:r>
      <w:r w:rsidR="00F52655" w:rsidRPr="005309CB">
        <w:rPr>
          <w:rFonts w:eastAsia="Malgun Gothic"/>
          <w:lang w:eastAsia="zh-CN"/>
        </w:rPr>
        <w:t xml:space="preserve">trategy for </w:t>
      </w:r>
      <w:r w:rsidR="00A67DFE" w:rsidRPr="005309CB">
        <w:rPr>
          <w:rFonts w:eastAsia="Malgun Gothic"/>
          <w:lang w:eastAsia="zh-CN"/>
        </w:rPr>
        <w:t>s</w:t>
      </w:r>
      <w:r w:rsidR="00F52655" w:rsidRPr="005309CB">
        <w:rPr>
          <w:rFonts w:eastAsia="Malgun Gothic"/>
          <w:lang w:eastAsia="zh-CN"/>
        </w:rPr>
        <w:t xml:space="preserve">exual and </w:t>
      </w:r>
      <w:r w:rsidR="00A67DFE" w:rsidRPr="005309CB">
        <w:rPr>
          <w:rFonts w:eastAsia="Malgun Gothic"/>
          <w:lang w:eastAsia="zh-CN"/>
        </w:rPr>
        <w:t>r</w:t>
      </w:r>
      <w:r w:rsidR="00F52655" w:rsidRPr="005309CB">
        <w:rPr>
          <w:rFonts w:eastAsia="Malgun Gothic"/>
          <w:lang w:eastAsia="zh-CN"/>
        </w:rPr>
        <w:t xml:space="preserve">eproductive </w:t>
      </w:r>
      <w:r w:rsidR="00A67DFE" w:rsidRPr="005309CB">
        <w:rPr>
          <w:rFonts w:eastAsia="Malgun Gothic"/>
          <w:lang w:eastAsia="zh-CN"/>
        </w:rPr>
        <w:t>h</w:t>
      </w:r>
      <w:r w:rsidR="00F52655" w:rsidRPr="005309CB">
        <w:rPr>
          <w:rFonts w:eastAsia="Malgun Gothic"/>
          <w:lang w:eastAsia="zh-CN"/>
        </w:rPr>
        <w:t xml:space="preserve">ealth for </w:t>
      </w:r>
      <w:r w:rsidR="00A67DFE" w:rsidRPr="005309CB">
        <w:rPr>
          <w:rFonts w:eastAsia="Malgun Gothic"/>
          <w:lang w:eastAsia="zh-CN"/>
        </w:rPr>
        <w:t>a</w:t>
      </w:r>
      <w:r w:rsidR="00F52655" w:rsidRPr="005309CB">
        <w:rPr>
          <w:rFonts w:eastAsia="Malgun Gothic"/>
          <w:lang w:eastAsia="zh-CN"/>
        </w:rPr>
        <w:t>dolescent</w:t>
      </w:r>
      <w:r w:rsidR="00A67DFE" w:rsidRPr="005309CB">
        <w:rPr>
          <w:rFonts w:eastAsia="Malgun Gothic"/>
          <w:lang w:eastAsia="zh-CN"/>
        </w:rPr>
        <w:t>s</w:t>
      </w:r>
      <w:r w:rsidR="00F52655" w:rsidRPr="005309CB">
        <w:rPr>
          <w:rFonts w:eastAsia="Malgun Gothic"/>
          <w:lang w:eastAsia="zh-CN"/>
        </w:rPr>
        <w:t xml:space="preserve"> and </w:t>
      </w:r>
      <w:r w:rsidR="00A67DFE" w:rsidRPr="005309CB">
        <w:rPr>
          <w:rFonts w:eastAsia="Malgun Gothic"/>
          <w:lang w:eastAsia="zh-CN"/>
        </w:rPr>
        <w:t>y</w:t>
      </w:r>
      <w:r w:rsidR="00F52655" w:rsidRPr="005309CB">
        <w:rPr>
          <w:rFonts w:eastAsia="Malgun Gothic"/>
          <w:lang w:eastAsia="zh-CN"/>
        </w:rPr>
        <w:t>outh (2010-2020);</w:t>
      </w:r>
    </w:p>
    <w:p w:rsidR="00F52655" w:rsidRPr="005309CB" w:rsidRDefault="005271AF" w:rsidP="005271AF">
      <w:pPr>
        <w:pStyle w:val="SingleTxtG"/>
        <w:ind w:firstLine="567"/>
      </w:pPr>
      <w:r w:rsidRPr="005309CB">
        <w:t>(g)</w:t>
      </w:r>
      <w:r w:rsidRPr="005309CB">
        <w:tab/>
      </w:r>
      <w:r w:rsidR="00F52655" w:rsidRPr="005309CB">
        <w:rPr>
          <w:rFonts w:eastAsia="Malgun Gothic"/>
          <w:lang w:eastAsia="zh-CN"/>
        </w:rPr>
        <w:t xml:space="preserve">Strategic </w:t>
      </w:r>
      <w:r w:rsidR="00A67DFE" w:rsidRPr="005309CB">
        <w:rPr>
          <w:rFonts w:eastAsia="Malgun Gothic"/>
          <w:lang w:eastAsia="zh-CN"/>
        </w:rPr>
        <w:t>p</w:t>
      </w:r>
      <w:r w:rsidR="00F52655" w:rsidRPr="005309CB">
        <w:rPr>
          <w:rFonts w:eastAsia="Malgun Gothic"/>
          <w:lang w:eastAsia="zh-CN"/>
        </w:rPr>
        <w:t xml:space="preserve">lan for </w:t>
      </w:r>
      <w:r w:rsidR="00A67DFE" w:rsidRPr="005309CB">
        <w:rPr>
          <w:rFonts w:eastAsia="Malgun Gothic"/>
          <w:lang w:eastAsia="zh-CN"/>
        </w:rPr>
        <w:t>f</w:t>
      </w:r>
      <w:r w:rsidR="00F52655" w:rsidRPr="005309CB">
        <w:rPr>
          <w:rFonts w:eastAsia="Malgun Gothic"/>
          <w:lang w:eastAsia="zh-CN"/>
        </w:rPr>
        <w:t xml:space="preserve">ood and </w:t>
      </w:r>
      <w:r w:rsidR="00A67DFE" w:rsidRPr="005309CB">
        <w:rPr>
          <w:rFonts w:eastAsia="Malgun Gothic"/>
          <w:lang w:eastAsia="zh-CN"/>
        </w:rPr>
        <w:t>n</w:t>
      </w:r>
      <w:r w:rsidR="00F52655" w:rsidRPr="005309CB">
        <w:rPr>
          <w:rFonts w:eastAsia="Malgun Gothic"/>
          <w:lang w:eastAsia="zh-CN"/>
        </w:rPr>
        <w:t xml:space="preserve">utrition </w:t>
      </w:r>
      <w:r w:rsidR="00A67DFE" w:rsidRPr="005309CB">
        <w:rPr>
          <w:rFonts w:eastAsia="Malgun Gothic"/>
          <w:lang w:eastAsia="zh-CN"/>
        </w:rPr>
        <w:t>d</w:t>
      </w:r>
      <w:r w:rsidR="00F52655" w:rsidRPr="005309CB">
        <w:rPr>
          <w:rFonts w:eastAsia="Malgun Gothic"/>
          <w:lang w:eastAsia="zh-CN"/>
        </w:rPr>
        <w:t>evelopment (2009);</w:t>
      </w:r>
    </w:p>
    <w:p w:rsidR="00F52655" w:rsidRPr="005309CB" w:rsidRDefault="005271AF" w:rsidP="005271AF">
      <w:pPr>
        <w:pStyle w:val="SingleTxtG"/>
        <w:ind w:firstLine="567"/>
      </w:pPr>
      <w:r w:rsidRPr="005309CB">
        <w:t>(h)</w:t>
      </w:r>
      <w:r w:rsidRPr="005309CB">
        <w:tab/>
      </w:r>
      <w:r w:rsidR="00F52655" w:rsidRPr="005309CB">
        <w:t xml:space="preserve">National </w:t>
      </w:r>
      <w:r w:rsidR="00A67DFE" w:rsidRPr="005309CB">
        <w:t>a</w:t>
      </w:r>
      <w:r w:rsidR="00F52655" w:rsidRPr="005309CB">
        <w:t xml:space="preserve">ction </w:t>
      </w:r>
      <w:r w:rsidR="00A67DFE" w:rsidRPr="005309CB">
        <w:t>p</w:t>
      </w:r>
      <w:r w:rsidR="00F52655" w:rsidRPr="005309CB">
        <w:t xml:space="preserve">lan for the </w:t>
      </w:r>
      <w:r w:rsidR="00A67DFE" w:rsidRPr="005309CB">
        <w:t>p</w:t>
      </w:r>
      <w:r w:rsidR="00F52655" w:rsidRPr="005309CB">
        <w:t xml:space="preserve">rotection and the </w:t>
      </w:r>
      <w:r w:rsidR="00A67DFE" w:rsidRPr="005309CB">
        <w:t>d</w:t>
      </w:r>
      <w:r w:rsidR="00F52655" w:rsidRPr="005309CB">
        <w:t xml:space="preserve">evelopment of the </w:t>
      </w:r>
      <w:r w:rsidR="00A67DFE" w:rsidRPr="005309CB">
        <w:t>c</w:t>
      </w:r>
      <w:r w:rsidR="00F52655" w:rsidRPr="005309CB">
        <w:t xml:space="preserve">hild (2007). </w:t>
      </w:r>
    </w:p>
    <w:p w:rsidR="00F52655" w:rsidRPr="005309CB" w:rsidRDefault="005271AF" w:rsidP="005271AF">
      <w:pPr>
        <w:pStyle w:val="SingleTxtG"/>
        <w:rPr>
          <w:rFonts w:eastAsia="Malgun Gothic"/>
          <w:lang w:eastAsia="zh-CN"/>
        </w:rPr>
      </w:pPr>
      <w:r w:rsidRPr="005309CB">
        <w:rPr>
          <w:rFonts w:eastAsia="Malgun Gothic"/>
          <w:lang w:eastAsia="zh-CN"/>
        </w:rPr>
        <w:t>6.</w:t>
      </w:r>
      <w:r w:rsidRPr="005309CB">
        <w:rPr>
          <w:rFonts w:eastAsia="Malgun Gothic"/>
          <w:lang w:eastAsia="zh-CN"/>
        </w:rPr>
        <w:tab/>
      </w:r>
      <w:r w:rsidR="00F52655" w:rsidRPr="005309CB">
        <w:rPr>
          <w:rFonts w:eastAsia="Malgun Gothic"/>
          <w:lang w:eastAsia="zh-CN"/>
        </w:rPr>
        <w:t>The Committee notes as positive the standing invitation extended, for the first time, by the State party to United Nations special procedures on 31 October 2012.</w:t>
      </w:r>
    </w:p>
    <w:p w:rsidR="00F52655" w:rsidRPr="005309CB" w:rsidRDefault="00F52655" w:rsidP="00F52655">
      <w:pPr>
        <w:pStyle w:val="HChG"/>
        <w:rPr>
          <w:rFonts w:eastAsia="Malgun Gothic"/>
          <w:lang w:eastAsia="zh-CN"/>
        </w:rPr>
      </w:pPr>
      <w:r w:rsidRPr="005309CB">
        <w:rPr>
          <w:rFonts w:eastAsia="Malgun Gothic"/>
          <w:lang w:eastAsia="zh-CN"/>
        </w:rPr>
        <w:tab/>
        <w:t>III.</w:t>
      </w:r>
      <w:r w:rsidRPr="005309CB">
        <w:rPr>
          <w:rFonts w:eastAsia="Malgun Gothic"/>
          <w:lang w:eastAsia="zh-CN"/>
        </w:rPr>
        <w:tab/>
        <w:t>Main areas of concern and recommendations</w:t>
      </w:r>
    </w:p>
    <w:p w:rsidR="00F52655" w:rsidRPr="005309CB" w:rsidRDefault="00F52655" w:rsidP="00F52655">
      <w:pPr>
        <w:pStyle w:val="H1G"/>
      </w:pPr>
      <w:r w:rsidRPr="005309CB">
        <w:tab/>
        <w:t>A.</w:t>
      </w:r>
      <w:r w:rsidRPr="005309CB">
        <w:tab/>
        <w:t>General measures of implementation (arts. 4, 42 and 44 (6))</w:t>
      </w:r>
    </w:p>
    <w:p w:rsidR="00F52655" w:rsidRPr="005309CB" w:rsidRDefault="00F52655" w:rsidP="00F52655">
      <w:pPr>
        <w:pStyle w:val="H23G"/>
      </w:pPr>
      <w:r w:rsidRPr="005309CB">
        <w:tab/>
      </w:r>
      <w:r w:rsidRPr="005309CB">
        <w:tab/>
        <w:t xml:space="preserve">The Committee’s previous recommendations </w:t>
      </w:r>
    </w:p>
    <w:p w:rsidR="00F52655" w:rsidRPr="005309CB" w:rsidRDefault="005271AF" w:rsidP="005271AF">
      <w:pPr>
        <w:pStyle w:val="SingleTxtG"/>
        <w:rPr>
          <w:rFonts w:eastAsia="Malgun Gothic"/>
          <w:b/>
          <w:lang w:eastAsia="zh-CN"/>
        </w:rPr>
      </w:pPr>
      <w:r w:rsidRPr="005309CB">
        <w:rPr>
          <w:rFonts w:eastAsia="Malgun Gothic"/>
          <w:lang w:eastAsia="zh-CN"/>
        </w:rPr>
        <w:t>7.</w:t>
      </w:r>
      <w:r w:rsidRPr="005309CB">
        <w:rPr>
          <w:rFonts w:eastAsia="Malgun Gothic"/>
          <w:lang w:eastAsia="zh-CN"/>
        </w:rPr>
        <w:tab/>
      </w:r>
      <w:r w:rsidR="00F52655" w:rsidRPr="005309CB">
        <w:rPr>
          <w:rFonts w:eastAsia="Malgun Gothic"/>
          <w:b/>
          <w:lang w:eastAsia="zh-CN"/>
        </w:rPr>
        <w:t xml:space="preserve">The Committee recommends that the State party take all measures necessary to address </w:t>
      </w:r>
      <w:r w:rsidR="001C7975" w:rsidRPr="005309CB">
        <w:rPr>
          <w:rFonts w:eastAsia="Malgun Gothic"/>
          <w:b/>
          <w:lang w:eastAsia="zh-CN"/>
        </w:rPr>
        <w:t xml:space="preserve">those of </w:t>
      </w:r>
      <w:r w:rsidR="00F52655" w:rsidRPr="005309CB">
        <w:rPr>
          <w:rFonts w:eastAsia="Malgun Gothic"/>
          <w:b/>
          <w:lang w:eastAsia="zh-CN"/>
        </w:rPr>
        <w:t>its previous recommendations of 2006 (</w:t>
      </w:r>
      <w:r w:rsidR="001C7975" w:rsidRPr="005309CB">
        <w:rPr>
          <w:rFonts w:eastAsia="Malgun Gothic"/>
          <w:b/>
          <w:lang w:eastAsia="zh-CN"/>
        </w:rPr>
        <w:t xml:space="preserve">see </w:t>
      </w:r>
      <w:r w:rsidR="00F52655" w:rsidRPr="005309CB">
        <w:rPr>
          <w:rFonts w:eastAsia="Malgun Gothic"/>
          <w:b/>
          <w:lang w:eastAsia="zh-CN"/>
        </w:rPr>
        <w:t xml:space="preserve">CRC/C/BEN/CO/2) which have not been implemented or sufficiently implemented and, in particular, those related to </w:t>
      </w:r>
      <w:r w:rsidR="00C34058" w:rsidRPr="005309CB">
        <w:rPr>
          <w:rFonts w:eastAsia="Malgun Gothic"/>
          <w:b/>
          <w:lang w:eastAsia="zh-CN"/>
        </w:rPr>
        <w:t xml:space="preserve">the </w:t>
      </w:r>
      <w:r w:rsidR="00F52655" w:rsidRPr="005309CB">
        <w:rPr>
          <w:rFonts w:eastAsia="Malgun Gothic"/>
          <w:b/>
          <w:lang w:eastAsia="zh-CN"/>
        </w:rPr>
        <w:t>establish</w:t>
      </w:r>
      <w:r w:rsidR="00C34058" w:rsidRPr="005309CB">
        <w:rPr>
          <w:rFonts w:eastAsia="Malgun Gothic"/>
          <w:b/>
          <w:lang w:eastAsia="zh-CN"/>
        </w:rPr>
        <w:t>ment of</w:t>
      </w:r>
      <w:r w:rsidR="00F52655" w:rsidRPr="005309CB">
        <w:rPr>
          <w:rFonts w:eastAsia="Malgun Gothic"/>
          <w:b/>
          <w:lang w:eastAsia="zh-CN"/>
        </w:rPr>
        <w:t xml:space="preserve"> an independent national human rights institution (</w:t>
      </w:r>
      <w:r w:rsidR="00C34058" w:rsidRPr="005309CB">
        <w:rPr>
          <w:rFonts w:eastAsia="Malgun Gothic"/>
          <w:b/>
          <w:lang w:eastAsia="zh-CN"/>
        </w:rPr>
        <w:t xml:space="preserve">see </w:t>
      </w:r>
      <w:r w:rsidR="00F52655" w:rsidRPr="005309CB">
        <w:rPr>
          <w:rFonts w:eastAsia="Malgun Gothic"/>
          <w:b/>
          <w:lang w:eastAsia="zh-CN"/>
        </w:rPr>
        <w:t>para. 16), resources for children (</w:t>
      </w:r>
      <w:r w:rsidR="00C34058" w:rsidRPr="005309CB">
        <w:rPr>
          <w:rFonts w:eastAsia="Malgun Gothic"/>
          <w:b/>
          <w:lang w:eastAsia="zh-CN"/>
        </w:rPr>
        <w:t xml:space="preserve">see </w:t>
      </w:r>
      <w:r w:rsidR="00F52655" w:rsidRPr="005309CB">
        <w:rPr>
          <w:rFonts w:eastAsia="Malgun Gothic"/>
          <w:b/>
          <w:lang w:eastAsia="zh-CN"/>
        </w:rPr>
        <w:t>para. 18), data collection (</w:t>
      </w:r>
      <w:r w:rsidR="00C34058" w:rsidRPr="005309CB">
        <w:rPr>
          <w:rFonts w:eastAsia="Malgun Gothic"/>
          <w:b/>
          <w:lang w:eastAsia="zh-CN"/>
        </w:rPr>
        <w:t xml:space="preserve">see </w:t>
      </w:r>
      <w:r w:rsidR="00F52655" w:rsidRPr="005309CB">
        <w:rPr>
          <w:rFonts w:eastAsia="Malgun Gothic"/>
          <w:b/>
          <w:lang w:eastAsia="zh-CN"/>
        </w:rPr>
        <w:t xml:space="preserve">para. 20), </w:t>
      </w:r>
      <w:r w:rsidR="001C7975" w:rsidRPr="005309CB">
        <w:rPr>
          <w:rFonts w:eastAsia="Malgun Gothic"/>
          <w:b/>
          <w:lang w:eastAsia="zh-CN"/>
        </w:rPr>
        <w:t xml:space="preserve">the </w:t>
      </w:r>
      <w:r w:rsidR="00F52655" w:rsidRPr="005309CB">
        <w:rPr>
          <w:rFonts w:eastAsia="Malgun Gothic"/>
          <w:b/>
          <w:lang w:eastAsia="zh-CN"/>
        </w:rPr>
        <w:t>right to life (</w:t>
      </w:r>
      <w:r w:rsidR="00C34058" w:rsidRPr="005309CB">
        <w:rPr>
          <w:rFonts w:eastAsia="Malgun Gothic"/>
          <w:b/>
          <w:lang w:eastAsia="zh-CN"/>
        </w:rPr>
        <w:t xml:space="preserve">see </w:t>
      </w:r>
      <w:r w:rsidR="00F52655" w:rsidRPr="005309CB">
        <w:rPr>
          <w:rFonts w:eastAsia="Malgun Gothic"/>
          <w:b/>
          <w:lang w:eastAsia="zh-CN"/>
        </w:rPr>
        <w:t>para. 31), violence, abuse and neglect (</w:t>
      </w:r>
      <w:r w:rsidR="00C34058" w:rsidRPr="005309CB">
        <w:rPr>
          <w:rFonts w:eastAsia="Malgun Gothic"/>
          <w:b/>
          <w:lang w:eastAsia="zh-CN"/>
        </w:rPr>
        <w:t xml:space="preserve">see </w:t>
      </w:r>
      <w:r w:rsidR="00F52655" w:rsidRPr="005309CB">
        <w:rPr>
          <w:rFonts w:eastAsia="Malgun Gothic"/>
          <w:b/>
          <w:lang w:eastAsia="zh-CN"/>
        </w:rPr>
        <w:t>para. 47), children with disabilities (</w:t>
      </w:r>
      <w:r w:rsidR="00C34058" w:rsidRPr="005309CB">
        <w:rPr>
          <w:rFonts w:eastAsia="Malgun Gothic"/>
          <w:b/>
          <w:lang w:eastAsia="zh-CN"/>
        </w:rPr>
        <w:t xml:space="preserve">see </w:t>
      </w:r>
      <w:r w:rsidR="00F52655" w:rsidRPr="005309CB">
        <w:rPr>
          <w:rFonts w:eastAsia="Malgun Gothic"/>
          <w:b/>
          <w:lang w:eastAsia="zh-CN"/>
        </w:rPr>
        <w:t>para. 50), health (</w:t>
      </w:r>
      <w:r w:rsidR="00C34058" w:rsidRPr="005309CB">
        <w:rPr>
          <w:rFonts w:eastAsia="Malgun Gothic"/>
          <w:b/>
          <w:lang w:eastAsia="zh-CN"/>
        </w:rPr>
        <w:t xml:space="preserve">see </w:t>
      </w:r>
      <w:r w:rsidR="00F52655" w:rsidRPr="005309CB">
        <w:rPr>
          <w:rFonts w:eastAsia="Malgun Gothic"/>
          <w:b/>
          <w:lang w:eastAsia="zh-CN"/>
        </w:rPr>
        <w:t>para. 52), harmful traditional practices (</w:t>
      </w:r>
      <w:r w:rsidR="00C34058" w:rsidRPr="005309CB">
        <w:rPr>
          <w:rFonts w:eastAsia="Malgun Gothic"/>
          <w:b/>
          <w:lang w:eastAsia="zh-CN"/>
        </w:rPr>
        <w:t xml:space="preserve">see </w:t>
      </w:r>
      <w:r w:rsidR="00F52655" w:rsidRPr="005309CB">
        <w:rPr>
          <w:rFonts w:eastAsia="Malgun Gothic"/>
          <w:b/>
          <w:lang w:eastAsia="zh-CN"/>
        </w:rPr>
        <w:t>para. 54), education (</w:t>
      </w:r>
      <w:r w:rsidR="00C34058" w:rsidRPr="005309CB">
        <w:rPr>
          <w:rFonts w:eastAsia="Malgun Gothic"/>
          <w:b/>
          <w:lang w:eastAsia="zh-CN"/>
        </w:rPr>
        <w:t xml:space="preserve">see </w:t>
      </w:r>
      <w:r w:rsidR="00F52655" w:rsidRPr="005309CB">
        <w:rPr>
          <w:rFonts w:eastAsia="Malgun Gothic"/>
          <w:b/>
          <w:lang w:eastAsia="zh-CN"/>
        </w:rPr>
        <w:t>para. 62), economic exploitation (</w:t>
      </w:r>
      <w:r w:rsidR="00C34058" w:rsidRPr="005309CB">
        <w:rPr>
          <w:rFonts w:eastAsia="Malgun Gothic"/>
          <w:b/>
          <w:lang w:eastAsia="zh-CN"/>
        </w:rPr>
        <w:t xml:space="preserve">see </w:t>
      </w:r>
      <w:r w:rsidR="00F52655" w:rsidRPr="005309CB">
        <w:rPr>
          <w:rFonts w:eastAsia="Malgun Gothic"/>
          <w:b/>
          <w:lang w:eastAsia="zh-CN"/>
        </w:rPr>
        <w:t>para. 68) and street children (</w:t>
      </w:r>
      <w:r w:rsidR="00C34058" w:rsidRPr="005309CB">
        <w:rPr>
          <w:rFonts w:eastAsia="Malgun Gothic"/>
          <w:b/>
          <w:lang w:eastAsia="zh-CN"/>
        </w:rPr>
        <w:t xml:space="preserve">see </w:t>
      </w:r>
      <w:r w:rsidR="00F52655" w:rsidRPr="005309CB">
        <w:rPr>
          <w:rFonts w:eastAsia="Malgun Gothic"/>
          <w:b/>
          <w:lang w:eastAsia="zh-CN"/>
        </w:rPr>
        <w:t>para. 74).</w:t>
      </w:r>
    </w:p>
    <w:p w:rsidR="00014F3C" w:rsidRPr="005309CB" w:rsidRDefault="00650BB1" w:rsidP="00B061D4">
      <w:pPr>
        <w:pStyle w:val="H23G"/>
      </w:pPr>
      <w:r w:rsidRPr="005309CB">
        <w:tab/>
      </w:r>
      <w:r w:rsidRPr="005309CB">
        <w:tab/>
      </w:r>
      <w:r w:rsidR="00014F3C" w:rsidRPr="005309CB">
        <w:t>Legislation</w:t>
      </w:r>
    </w:p>
    <w:p w:rsidR="00014F3C" w:rsidRPr="005309CB" w:rsidRDefault="005271AF" w:rsidP="005271AF">
      <w:pPr>
        <w:pStyle w:val="SingleTxtG"/>
        <w:rPr>
          <w:rFonts w:eastAsia="Malgun Gothic"/>
          <w:lang w:eastAsia="zh-CN"/>
        </w:rPr>
      </w:pPr>
      <w:r w:rsidRPr="005309CB">
        <w:rPr>
          <w:rFonts w:eastAsia="Malgun Gothic"/>
          <w:lang w:eastAsia="zh-CN"/>
        </w:rPr>
        <w:t>8.</w:t>
      </w:r>
      <w:r w:rsidRPr="005309CB">
        <w:rPr>
          <w:rFonts w:eastAsia="Malgun Gothic"/>
          <w:lang w:eastAsia="zh-CN"/>
        </w:rPr>
        <w:tab/>
      </w:r>
      <w:r w:rsidR="00014F3C" w:rsidRPr="005309CB">
        <w:rPr>
          <w:rFonts w:eastAsia="Malgun Gothic"/>
          <w:lang w:eastAsia="zh-CN"/>
        </w:rPr>
        <w:t>The Committee welcomes the enactment of the Children’s Act.</w:t>
      </w:r>
      <w:r w:rsidR="00843ECA" w:rsidRPr="005309CB">
        <w:rPr>
          <w:rFonts w:eastAsia="Malgun Gothic"/>
          <w:lang w:eastAsia="zh-CN"/>
        </w:rPr>
        <w:t xml:space="preserve"> </w:t>
      </w:r>
      <w:r w:rsidR="00014F3C" w:rsidRPr="005309CB">
        <w:rPr>
          <w:rFonts w:eastAsia="Malgun Gothic"/>
          <w:lang w:eastAsia="zh-CN"/>
        </w:rPr>
        <w:t>However, it remains concerned that the Act and other legislation protecting the rights of the child are not fully and effectively implemented.</w:t>
      </w:r>
      <w:r w:rsidR="00843ECA" w:rsidRPr="005309CB">
        <w:rPr>
          <w:rFonts w:eastAsia="Malgun Gothic"/>
          <w:lang w:eastAsia="zh-CN"/>
        </w:rPr>
        <w:t xml:space="preserve"> </w:t>
      </w:r>
    </w:p>
    <w:p w:rsidR="00014F3C" w:rsidRPr="005309CB" w:rsidRDefault="005271AF" w:rsidP="005271AF">
      <w:pPr>
        <w:pStyle w:val="SingleTxtG"/>
        <w:rPr>
          <w:rFonts w:eastAsia="Malgun Gothic"/>
          <w:b/>
          <w:lang w:eastAsia="zh-CN"/>
        </w:rPr>
      </w:pPr>
      <w:r w:rsidRPr="005309CB">
        <w:rPr>
          <w:rFonts w:eastAsia="Malgun Gothic"/>
          <w:lang w:eastAsia="zh-CN"/>
        </w:rPr>
        <w:t>9.</w:t>
      </w:r>
      <w:r w:rsidRPr="005309CB">
        <w:rPr>
          <w:rFonts w:eastAsia="Malgun Gothic"/>
          <w:lang w:eastAsia="zh-CN"/>
        </w:rPr>
        <w:tab/>
      </w:r>
      <w:r w:rsidR="00014F3C" w:rsidRPr="005309CB">
        <w:rPr>
          <w:rFonts w:eastAsia="Malgun Gothic"/>
          <w:b/>
          <w:lang w:eastAsia="zh-CN"/>
        </w:rPr>
        <w:t xml:space="preserve">The Committee recommends that the State Party ensure the full and effective implementation of national legislation protecting the rights of the child. </w:t>
      </w:r>
    </w:p>
    <w:p w:rsidR="00F52655" w:rsidRPr="005309CB" w:rsidRDefault="00014F3C" w:rsidP="00F52655">
      <w:pPr>
        <w:pStyle w:val="H23G"/>
      </w:pPr>
      <w:r w:rsidRPr="005309CB">
        <w:tab/>
      </w:r>
      <w:r w:rsidRPr="005309CB">
        <w:tab/>
      </w:r>
      <w:r w:rsidR="00F52655" w:rsidRPr="005309CB">
        <w:t xml:space="preserve">Comprehensive policy and strategy </w:t>
      </w:r>
    </w:p>
    <w:p w:rsidR="00F52655" w:rsidRPr="005309CB" w:rsidRDefault="005271AF" w:rsidP="005271AF">
      <w:pPr>
        <w:pStyle w:val="SingleTxtG"/>
        <w:rPr>
          <w:rFonts w:eastAsia="Malgun Gothic"/>
          <w:lang w:eastAsia="zh-CN"/>
        </w:rPr>
      </w:pPr>
      <w:r w:rsidRPr="005309CB">
        <w:rPr>
          <w:rFonts w:eastAsia="Malgun Gothic"/>
          <w:lang w:eastAsia="zh-CN"/>
        </w:rPr>
        <w:t>10.</w:t>
      </w:r>
      <w:r w:rsidRPr="005309CB">
        <w:rPr>
          <w:rFonts w:eastAsia="Malgun Gothic"/>
          <w:lang w:eastAsia="zh-CN"/>
        </w:rPr>
        <w:tab/>
      </w:r>
      <w:r w:rsidR="00F52655" w:rsidRPr="005309CB">
        <w:rPr>
          <w:rFonts w:eastAsia="Malgun Gothic"/>
          <w:lang w:eastAsia="zh-CN"/>
        </w:rPr>
        <w:t xml:space="preserve">The Committee notes the adoption of the Children’s Act, but remains concerned about the slow implementation of </w:t>
      </w:r>
      <w:r w:rsidR="00F52655" w:rsidRPr="005309CB">
        <w:t xml:space="preserve">its accompanying </w:t>
      </w:r>
      <w:r w:rsidR="0012038C" w:rsidRPr="005309CB">
        <w:t>a</w:t>
      </w:r>
      <w:r w:rsidR="00F52655" w:rsidRPr="005309CB">
        <w:t xml:space="preserve">ction </w:t>
      </w:r>
      <w:r w:rsidR="00D127E8" w:rsidRPr="005309CB">
        <w:t>p</w:t>
      </w:r>
      <w:r w:rsidR="00F52655" w:rsidRPr="005309CB">
        <w:t>lan (2014) which negatively impact</w:t>
      </w:r>
      <w:r w:rsidR="001C7975" w:rsidRPr="005309CB">
        <w:t>s</w:t>
      </w:r>
      <w:r w:rsidR="00F52655" w:rsidRPr="005309CB">
        <w:t xml:space="preserve"> on the implementation of the Convention and</w:t>
      </w:r>
      <w:r w:rsidR="00697E97" w:rsidRPr="005309CB">
        <w:t>,</w:t>
      </w:r>
      <w:r w:rsidR="00F52655" w:rsidRPr="005309CB">
        <w:t xml:space="preserve"> specifically</w:t>
      </w:r>
      <w:r w:rsidR="00697E97" w:rsidRPr="005309CB">
        <w:t>,</w:t>
      </w:r>
      <w:r w:rsidR="00F52655" w:rsidRPr="005309CB">
        <w:t xml:space="preserve"> on the</w:t>
      </w:r>
      <w:r w:rsidR="00F52655" w:rsidRPr="005309CB">
        <w:rPr>
          <w:rFonts w:eastAsia="Malgun Gothic"/>
          <w:lang w:eastAsia="zh-CN"/>
        </w:rPr>
        <w:t xml:space="preserve"> capacity of child protection and service delivery.</w:t>
      </w:r>
    </w:p>
    <w:p w:rsidR="00F52655" w:rsidRPr="005309CB" w:rsidRDefault="005271AF" w:rsidP="005271AF">
      <w:pPr>
        <w:pStyle w:val="SingleTxtG"/>
        <w:rPr>
          <w:rFonts w:eastAsia="Malgun Gothic"/>
          <w:b/>
          <w:lang w:eastAsia="zh-CN"/>
        </w:rPr>
      </w:pPr>
      <w:r w:rsidRPr="005309CB">
        <w:rPr>
          <w:rFonts w:eastAsia="Malgun Gothic"/>
          <w:lang w:eastAsia="zh-CN"/>
        </w:rPr>
        <w:t>11.</w:t>
      </w:r>
      <w:r w:rsidRPr="005309CB">
        <w:rPr>
          <w:rFonts w:eastAsia="Malgun Gothic"/>
          <w:lang w:eastAsia="zh-CN"/>
        </w:rPr>
        <w:tab/>
      </w:r>
      <w:r w:rsidR="00F52655" w:rsidRPr="005309CB">
        <w:rPr>
          <w:rFonts w:eastAsia="Malgun Gothic"/>
          <w:b/>
          <w:lang w:eastAsia="zh-CN"/>
        </w:rPr>
        <w:t xml:space="preserve">The Committee recommends that the State party implement, without delay, the </w:t>
      </w:r>
      <w:r w:rsidR="0067774E" w:rsidRPr="005309CB">
        <w:rPr>
          <w:rFonts w:eastAsia="Malgun Gothic"/>
          <w:b/>
          <w:lang w:eastAsia="zh-CN"/>
        </w:rPr>
        <w:t>n</w:t>
      </w:r>
      <w:r w:rsidR="00F52655" w:rsidRPr="005309CB">
        <w:rPr>
          <w:rFonts w:eastAsia="Malgun Gothic"/>
          <w:b/>
          <w:lang w:eastAsia="zh-CN"/>
        </w:rPr>
        <w:t xml:space="preserve">ational </w:t>
      </w:r>
      <w:r w:rsidR="0067774E" w:rsidRPr="005309CB">
        <w:rPr>
          <w:rFonts w:eastAsia="Malgun Gothic"/>
          <w:b/>
          <w:lang w:eastAsia="zh-CN"/>
        </w:rPr>
        <w:t>p</w:t>
      </w:r>
      <w:r w:rsidR="00F52655" w:rsidRPr="005309CB">
        <w:rPr>
          <w:rFonts w:eastAsia="Malgun Gothic"/>
          <w:b/>
          <w:lang w:eastAsia="zh-CN"/>
        </w:rPr>
        <w:t xml:space="preserve">olicy and </w:t>
      </w:r>
      <w:r w:rsidR="0067774E" w:rsidRPr="005309CB">
        <w:rPr>
          <w:rFonts w:eastAsia="Malgun Gothic"/>
          <w:b/>
          <w:lang w:eastAsia="zh-CN"/>
        </w:rPr>
        <w:t>s</w:t>
      </w:r>
      <w:r w:rsidR="00F52655" w:rsidRPr="005309CB">
        <w:rPr>
          <w:rFonts w:eastAsia="Malgun Gothic"/>
          <w:b/>
          <w:lang w:eastAsia="zh-CN"/>
        </w:rPr>
        <w:t>trateg</w:t>
      </w:r>
      <w:r w:rsidR="0067774E" w:rsidRPr="005309CB">
        <w:rPr>
          <w:rFonts w:eastAsia="Malgun Gothic"/>
          <w:b/>
          <w:lang w:eastAsia="zh-CN"/>
        </w:rPr>
        <w:t>ies</w:t>
      </w:r>
      <w:r w:rsidR="00F52655" w:rsidRPr="005309CB">
        <w:rPr>
          <w:rFonts w:eastAsia="Malgun Gothic"/>
          <w:b/>
          <w:lang w:eastAsia="zh-CN"/>
        </w:rPr>
        <w:t xml:space="preserve"> </w:t>
      </w:r>
      <w:r w:rsidR="0067774E" w:rsidRPr="005309CB">
        <w:rPr>
          <w:rFonts w:eastAsia="Malgun Gothic"/>
          <w:b/>
          <w:lang w:eastAsia="zh-CN"/>
        </w:rPr>
        <w:t>for c</w:t>
      </w:r>
      <w:r w:rsidR="00F52655" w:rsidRPr="005309CB">
        <w:rPr>
          <w:rFonts w:eastAsia="Malgun Gothic"/>
          <w:b/>
          <w:lang w:eastAsia="zh-CN"/>
        </w:rPr>
        <w:t xml:space="preserve">hild </w:t>
      </w:r>
      <w:r w:rsidR="0067774E" w:rsidRPr="005309CB">
        <w:rPr>
          <w:rFonts w:eastAsia="Malgun Gothic"/>
          <w:b/>
          <w:lang w:eastAsia="zh-CN"/>
        </w:rPr>
        <w:t>p</w:t>
      </w:r>
      <w:r w:rsidR="00F52655" w:rsidRPr="005309CB">
        <w:rPr>
          <w:rFonts w:eastAsia="Malgun Gothic"/>
          <w:b/>
          <w:lang w:eastAsia="zh-CN"/>
        </w:rPr>
        <w:t>rotection.</w:t>
      </w:r>
      <w:r w:rsidR="00843ECA" w:rsidRPr="005309CB">
        <w:rPr>
          <w:rFonts w:eastAsia="Malgun Gothic"/>
          <w:b/>
          <w:lang w:eastAsia="zh-CN"/>
        </w:rPr>
        <w:t xml:space="preserve"> </w:t>
      </w:r>
      <w:r w:rsidR="00F52655" w:rsidRPr="005309CB">
        <w:rPr>
          <w:rFonts w:eastAsia="Malgun Gothic"/>
          <w:b/>
          <w:lang w:eastAsia="zh-CN"/>
        </w:rPr>
        <w:t xml:space="preserve">It </w:t>
      </w:r>
      <w:r w:rsidR="002E6DF4" w:rsidRPr="005309CB">
        <w:rPr>
          <w:rFonts w:eastAsia="Malgun Gothic"/>
          <w:b/>
          <w:lang w:eastAsia="zh-CN"/>
        </w:rPr>
        <w:t xml:space="preserve">also </w:t>
      </w:r>
      <w:r w:rsidR="00F52655" w:rsidRPr="005309CB">
        <w:rPr>
          <w:rFonts w:eastAsia="Malgun Gothic"/>
          <w:b/>
          <w:lang w:eastAsia="zh-CN"/>
        </w:rPr>
        <w:t>recommends the integration of all plans and program</w:t>
      </w:r>
      <w:r w:rsidR="001C7975" w:rsidRPr="005309CB">
        <w:rPr>
          <w:rFonts w:eastAsia="Malgun Gothic"/>
          <w:b/>
          <w:lang w:eastAsia="zh-CN"/>
        </w:rPr>
        <w:t>me</w:t>
      </w:r>
      <w:r w:rsidR="00F52655" w:rsidRPr="005309CB">
        <w:rPr>
          <w:rFonts w:eastAsia="Malgun Gothic"/>
          <w:b/>
          <w:lang w:eastAsia="zh-CN"/>
        </w:rPr>
        <w:t>s of action in</w:t>
      </w:r>
      <w:r w:rsidR="0067774E" w:rsidRPr="005309CB">
        <w:rPr>
          <w:rFonts w:eastAsia="Malgun Gothic"/>
          <w:b/>
          <w:lang w:eastAsia="zh-CN"/>
        </w:rPr>
        <w:t>to</w:t>
      </w:r>
      <w:r w:rsidR="00F52655" w:rsidRPr="005309CB">
        <w:rPr>
          <w:rFonts w:eastAsia="Malgun Gothic"/>
          <w:b/>
          <w:lang w:eastAsia="zh-CN"/>
        </w:rPr>
        <w:t xml:space="preserve"> the </w:t>
      </w:r>
      <w:r w:rsidR="0067774E" w:rsidRPr="005309CB">
        <w:rPr>
          <w:rFonts w:eastAsia="Malgun Gothic"/>
          <w:b/>
          <w:lang w:eastAsia="zh-CN"/>
        </w:rPr>
        <w:t>n</w:t>
      </w:r>
      <w:r w:rsidR="00F52655" w:rsidRPr="005309CB">
        <w:rPr>
          <w:rFonts w:eastAsia="Malgun Gothic"/>
          <w:b/>
          <w:lang w:eastAsia="zh-CN"/>
        </w:rPr>
        <w:t xml:space="preserve">ational </w:t>
      </w:r>
      <w:r w:rsidR="0067774E" w:rsidRPr="005309CB">
        <w:rPr>
          <w:rFonts w:eastAsia="Malgun Gothic"/>
          <w:b/>
          <w:lang w:eastAsia="zh-CN"/>
        </w:rPr>
        <w:t>p</w:t>
      </w:r>
      <w:r w:rsidR="00F52655" w:rsidRPr="005309CB">
        <w:rPr>
          <w:rFonts w:eastAsia="Malgun Gothic"/>
          <w:b/>
          <w:lang w:eastAsia="zh-CN"/>
        </w:rPr>
        <w:t xml:space="preserve">olicy and </w:t>
      </w:r>
      <w:r w:rsidR="0067774E" w:rsidRPr="005309CB">
        <w:rPr>
          <w:rFonts w:eastAsia="Malgun Gothic"/>
          <w:b/>
          <w:lang w:eastAsia="zh-CN"/>
        </w:rPr>
        <w:t>s</w:t>
      </w:r>
      <w:r w:rsidR="00F52655" w:rsidRPr="005309CB">
        <w:rPr>
          <w:rFonts w:eastAsia="Malgun Gothic"/>
          <w:b/>
          <w:lang w:eastAsia="zh-CN"/>
        </w:rPr>
        <w:t>trateg</w:t>
      </w:r>
      <w:r w:rsidR="0067774E" w:rsidRPr="005309CB">
        <w:rPr>
          <w:rFonts w:eastAsia="Malgun Gothic"/>
          <w:b/>
          <w:lang w:eastAsia="zh-CN"/>
        </w:rPr>
        <w:t>ies</w:t>
      </w:r>
      <w:r w:rsidR="00F52655" w:rsidRPr="005309CB">
        <w:rPr>
          <w:rFonts w:eastAsia="Malgun Gothic"/>
          <w:b/>
          <w:lang w:eastAsia="zh-CN"/>
        </w:rPr>
        <w:t>, and the establishment of mechanisms, regulations</w:t>
      </w:r>
      <w:r w:rsidR="00A821AA" w:rsidRPr="005309CB">
        <w:rPr>
          <w:rFonts w:eastAsia="Malgun Gothic"/>
          <w:b/>
          <w:lang w:eastAsia="zh-CN"/>
        </w:rPr>
        <w:t xml:space="preserve"> and the</w:t>
      </w:r>
      <w:r w:rsidR="00F52655" w:rsidRPr="005309CB">
        <w:rPr>
          <w:rFonts w:eastAsia="Malgun Gothic"/>
          <w:b/>
          <w:lang w:eastAsia="zh-CN"/>
        </w:rPr>
        <w:t xml:space="preserve"> budgetary and human resources necessary for </w:t>
      </w:r>
      <w:r w:rsidR="0070792E" w:rsidRPr="005309CB">
        <w:rPr>
          <w:rFonts w:eastAsia="Malgun Gothic"/>
          <w:b/>
          <w:lang w:eastAsia="zh-CN"/>
        </w:rPr>
        <w:t xml:space="preserve">the </w:t>
      </w:r>
      <w:r w:rsidR="00F52655" w:rsidRPr="005309CB">
        <w:rPr>
          <w:rFonts w:eastAsia="Malgun Gothic"/>
          <w:b/>
          <w:lang w:eastAsia="zh-CN"/>
        </w:rPr>
        <w:t>effective implementation</w:t>
      </w:r>
      <w:r w:rsidR="0070792E" w:rsidRPr="005309CB">
        <w:rPr>
          <w:rFonts w:eastAsia="Malgun Gothic"/>
          <w:b/>
          <w:lang w:eastAsia="zh-CN"/>
        </w:rPr>
        <w:t xml:space="preserve"> thereof</w:t>
      </w:r>
      <w:r w:rsidR="00F52655" w:rsidRPr="005309CB">
        <w:rPr>
          <w:rFonts w:eastAsia="Malgun Gothic"/>
          <w:b/>
          <w:lang w:eastAsia="zh-CN"/>
        </w:rPr>
        <w:t>.</w:t>
      </w:r>
    </w:p>
    <w:p w:rsidR="00F52655" w:rsidRPr="005309CB" w:rsidRDefault="00F52655" w:rsidP="00F52655">
      <w:pPr>
        <w:pStyle w:val="H23G"/>
        <w:rPr>
          <w:rFonts w:eastAsia="Malgun Gothic"/>
          <w:lang w:eastAsia="en-GB"/>
        </w:rPr>
      </w:pPr>
      <w:r w:rsidRPr="005309CB">
        <w:rPr>
          <w:rFonts w:eastAsia="Malgun Gothic"/>
          <w:lang w:eastAsia="en-GB"/>
        </w:rPr>
        <w:tab/>
      </w:r>
      <w:r w:rsidRPr="005309CB">
        <w:rPr>
          <w:rFonts w:eastAsia="Malgun Gothic"/>
          <w:lang w:eastAsia="en-GB"/>
        </w:rPr>
        <w:tab/>
        <w:t>Coordination</w:t>
      </w:r>
    </w:p>
    <w:p w:rsidR="00F52655" w:rsidRPr="005309CB" w:rsidRDefault="005271AF" w:rsidP="005271AF">
      <w:pPr>
        <w:pStyle w:val="SingleTxtG"/>
        <w:rPr>
          <w:rFonts w:eastAsia="Malgun Gothic"/>
          <w:lang w:eastAsia="zh-CN"/>
        </w:rPr>
      </w:pPr>
      <w:r w:rsidRPr="005309CB">
        <w:rPr>
          <w:rFonts w:eastAsia="Malgun Gothic"/>
          <w:lang w:eastAsia="zh-CN"/>
        </w:rPr>
        <w:t>12.</w:t>
      </w:r>
      <w:r w:rsidRPr="005309CB">
        <w:rPr>
          <w:rFonts w:eastAsia="Malgun Gothic"/>
          <w:lang w:eastAsia="zh-CN"/>
        </w:rPr>
        <w:tab/>
      </w:r>
      <w:r w:rsidR="00F52655" w:rsidRPr="005309CB">
        <w:rPr>
          <w:rFonts w:eastAsia="Malgun Gothic"/>
          <w:lang w:eastAsia="zh-CN"/>
        </w:rPr>
        <w:t xml:space="preserve">The Committee is concerned at the lack of clarity </w:t>
      </w:r>
      <w:r w:rsidR="00697E97" w:rsidRPr="005309CB">
        <w:rPr>
          <w:rFonts w:eastAsia="Malgun Gothic"/>
          <w:lang w:eastAsia="zh-CN"/>
        </w:rPr>
        <w:t xml:space="preserve">with regard to </w:t>
      </w:r>
      <w:r w:rsidR="00F52655" w:rsidRPr="005309CB">
        <w:rPr>
          <w:rFonts w:eastAsia="Malgun Gothic"/>
          <w:lang w:eastAsia="zh-CN"/>
        </w:rPr>
        <w:t xml:space="preserve">the coordinating roles of bodies involved in child protection, in particular the </w:t>
      </w:r>
      <w:r w:rsidR="0067774E" w:rsidRPr="005309CB">
        <w:rPr>
          <w:rFonts w:eastAsia="Malgun Gothic"/>
          <w:lang w:eastAsia="zh-CN"/>
        </w:rPr>
        <w:t xml:space="preserve">National Commission on the Rights of the Child </w:t>
      </w:r>
      <w:r w:rsidR="00F52655" w:rsidRPr="005309CB">
        <w:rPr>
          <w:rFonts w:eastAsia="Malgun Gothic"/>
          <w:lang w:eastAsia="zh-CN"/>
        </w:rPr>
        <w:t xml:space="preserve">and the </w:t>
      </w:r>
      <w:r w:rsidR="0067774E" w:rsidRPr="005309CB">
        <w:rPr>
          <w:rFonts w:eastAsia="Malgun Gothic"/>
          <w:lang w:eastAsia="zh-CN"/>
        </w:rPr>
        <w:t>National Monitoring and Coordination Office for Child Protection</w:t>
      </w:r>
      <w:r w:rsidR="00F52655" w:rsidRPr="005309CB">
        <w:rPr>
          <w:rFonts w:eastAsia="Malgun Gothic"/>
          <w:lang w:eastAsia="zh-CN"/>
        </w:rPr>
        <w:t>.</w:t>
      </w:r>
    </w:p>
    <w:p w:rsidR="00F52655" w:rsidRPr="005309CB" w:rsidRDefault="005271AF" w:rsidP="005271AF">
      <w:pPr>
        <w:pStyle w:val="SingleTxtG"/>
        <w:rPr>
          <w:rFonts w:eastAsia="Malgun Gothic"/>
          <w:b/>
          <w:lang w:eastAsia="zh-CN"/>
        </w:rPr>
      </w:pPr>
      <w:r w:rsidRPr="005309CB">
        <w:rPr>
          <w:rFonts w:eastAsia="Malgun Gothic"/>
          <w:lang w:eastAsia="zh-CN"/>
        </w:rPr>
        <w:t>13.</w:t>
      </w:r>
      <w:r w:rsidRPr="005309CB">
        <w:rPr>
          <w:rFonts w:eastAsia="Malgun Gothic"/>
          <w:lang w:eastAsia="zh-CN"/>
        </w:rPr>
        <w:tab/>
      </w:r>
      <w:r w:rsidR="00F52655" w:rsidRPr="005309CB">
        <w:rPr>
          <w:rFonts w:eastAsia="Malgun Gothic"/>
          <w:b/>
          <w:lang w:eastAsia="zh-CN"/>
        </w:rPr>
        <w:t xml:space="preserve">The Committee urges the State party to establish an appropriate body at a high interministerial level with a clear mandate and sufficient authority to coordinate all activities related to the implementation of the Convention at </w:t>
      </w:r>
      <w:r w:rsidR="00A821AA" w:rsidRPr="005309CB">
        <w:rPr>
          <w:rFonts w:eastAsia="Malgun Gothic"/>
          <w:b/>
          <w:lang w:eastAsia="zh-CN"/>
        </w:rPr>
        <w:t xml:space="preserve">the </w:t>
      </w:r>
      <w:r w:rsidR="00F52655" w:rsidRPr="005309CB">
        <w:rPr>
          <w:rFonts w:eastAsia="Malgun Gothic"/>
          <w:b/>
          <w:lang w:eastAsia="zh-CN"/>
        </w:rPr>
        <w:t xml:space="preserve">cross-sectoral, national, regional and local levels. The State party should ensure that </w:t>
      </w:r>
      <w:r w:rsidR="00A821AA" w:rsidRPr="005309CB">
        <w:rPr>
          <w:rFonts w:eastAsia="Malgun Gothic"/>
          <w:b/>
          <w:lang w:eastAsia="zh-CN"/>
        </w:rPr>
        <w:t xml:space="preserve">the </w:t>
      </w:r>
      <w:r w:rsidR="00F52655" w:rsidRPr="005309CB">
        <w:rPr>
          <w:rFonts w:eastAsia="Malgun Gothic"/>
          <w:b/>
          <w:lang w:eastAsia="zh-CN"/>
        </w:rPr>
        <w:t>coordinating body is provided with the necessary human, technical and financial resources for its effective operation.</w:t>
      </w:r>
    </w:p>
    <w:p w:rsidR="00F52655" w:rsidRPr="005309CB" w:rsidRDefault="00F52655" w:rsidP="00F52655">
      <w:pPr>
        <w:pStyle w:val="H23G"/>
        <w:rPr>
          <w:rFonts w:eastAsia="Malgun Gothic"/>
          <w:color w:val="000000"/>
          <w:lang w:eastAsia="en-GB"/>
        </w:rPr>
      </w:pPr>
      <w:r w:rsidRPr="005309CB">
        <w:rPr>
          <w:rFonts w:eastAsia="Malgun Gothic"/>
          <w:lang w:eastAsia="zh-CN"/>
        </w:rPr>
        <w:tab/>
      </w:r>
      <w:r w:rsidRPr="005309CB">
        <w:rPr>
          <w:rFonts w:eastAsia="Malgun Gothic"/>
          <w:lang w:eastAsia="zh-CN"/>
        </w:rPr>
        <w:tab/>
        <w:t>Allocation of resources</w:t>
      </w:r>
    </w:p>
    <w:p w:rsidR="00F52655" w:rsidRPr="005309CB" w:rsidRDefault="005271AF" w:rsidP="005271AF">
      <w:pPr>
        <w:pStyle w:val="SingleTxtG"/>
        <w:rPr>
          <w:rFonts w:eastAsia="Malgun Gothic"/>
          <w:lang w:eastAsia="zh-CN"/>
        </w:rPr>
      </w:pPr>
      <w:r w:rsidRPr="005309CB">
        <w:rPr>
          <w:rFonts w:eastAsia="Malgun Gothic"/>
          <w:lang w:eastAsia="zh-CN"/>
        </w:rPr>
        <w:t>14.</w:t>
      </w:r>
      <w:r w:rsidRPr="005309CB">
        <w:rPr>
          <w:rFonts w:eastAsia="Malgun Gothic"/>
          <w:lang w:eastAsia="zh-CN"/>
        </w:rPr>
        <w:tab/>
      </w:r>
      <w:r w:rsidR="00F52655" w:rsidRPr="005309CB">
        <w:rPr>
          <w:rFonts w:eastAsia="Malgun Gothic"/>
          <w:lang w:eastAsia="zh-CN"/>
        </w:rPr>
        <w:t>While the budget allocation to social sectors (health, education and social development) was expected at a rate of 36 per</w:t>
      </w:r>
      <w:r w:rsidR="00A821AA" w:rsidRPr="005309CB">
        <w:rPr>
          <w:rFonts w:eastAsia="Malgun Gothic"/>
          <w:lang w:eastAsia="zh-CN"/>
        </w:rPr>
        <w:t xml:space="preserve"> </w:t>
      </w:r>
      <w:r w:rsidR="00F52655" w:rsidRPr="005309CB">
        <w:rPr>
          <w:rFonts w:eastAsia="Malgun Gothic"/>
          <w:lang w:eastAsia="zh-CN"/>
        </w:rPr>
        <w:t xml:space="preserve">cent of the State Budget in 2014 in the context of the Growth </w:t>
      </w:r>
      <w:r w:rsidR="00D93DE0" w:rsidRPr="005309CB">
        <w:rPr>
          <w:rFonts w:eastAsia="Malgun Gothic"/>
          <w:lang w:eastAsia="zh-CN"/>
        </w:rPr>
        <w:t xml:space="preserve">and </w:t>
      </w:r>
      <w:r w:rsidR="00F52655" w:rsidRPr="005309CB">
        <w:rPr>
          <w:rFonts w:eastAsia="Malgun Gothic"/>
          <w:lang w:eastAsia="zh-CN"/>
        </w:rPr>
        <w:t xml:space="preserve">Poverty Reduction </w:t>
      </w:r>
      <w:r w:rsidR="00D93DE0" w:rsidRPr="005309CB">
        <w:rPr>
          <w:rFonts w:eastAsia="Malgun Gothic"/>
          <w:lang w:eastAsia="zh-CN"/>
        </w:rPr>
        <w:t>Strategy</w:t>
      </w:r>
      <w:r w:rsidR="00F52655" w:rsidRPr="005309CB">
        <w:rPr>
          <w:rFonts w:eastAsia="Malgun Gothic"/>
          <w:lang w:eastAsia="zh-CN"/>
        </w:rPr>
        <w:t xml:space="preserve"> (2011-2015), the Committee is concerned that the budget allocation to social sectors remains low</w:t>
      </w:r>
      <w:r w:rsidR="00D93DE0" w:rsidRPr="005309CB">
        <w:rPr>
          <w:rFonts w:eastAsia="Malgun Gothic"/>
          <w:lang w:eastAsia="zh-CN"/>
        </w:rPr>
        <w:t>,</w:t>
      </w:r>
      <w:r w:rsidR="00F52655" w:rsidRPr="005309CB">
        <w:rPr>
          <w:rFonts w:eastAsia="Malgun Gothic"/>
          <w:lang w:eastAsia="zh-CN"/>
        </w:rPr>
        <w:t xml:space="preserve"> at only 29 per</w:t>
      </w:r>
      <w:r w:rsidR="00A821AA" w:rsidRPr="005309CB">
        <w:rPr>
          <w:rFonts w:eastAsia="Malgun Gothic"/>
          <w:lang w:eastAsia="zh-CN"/>
        </w:rPr>
        <w:t xml:space="preserve"> </w:t>
      </w:r>
      <w:r w:rsidR="00F52655" w:rsidRPr="005309CB">
        <w:rPr>
          <w:rFonts w:eastAsia="Malgun Gothic"/>
          <w:lang w:eastAsia="zh-CN"/>
        </w:rPr>
        <w:t xml:space="preserve">cent of the State </w:t>
      </w:r>
      <w:r w:rsidR="00D93DE0" w:rsidRPr="005309CB">
        <w:rPr>
          <w:rFonts w:eastAsia="Malgun Gothic"/>
          <w:lang w:eastAsia="zh-CN"/>
        </w:rPr>
        <w:t>b</w:t>
      </w:r>
      <w:r w:rsidR="00F52655" w:rsidRPr="005309CB">
        <w:rPr>
          <w:rFonts w:eastAsia="Malgun Gothic"/>
          <w:lang w:eastAsia="zh-CN"/>
        </w:rPr>
        <w:t>udget, and that the Ministry for Family Affairs is one of the ministries with the lowest budgets in Benin.</w:t>
      </w:r>
    </w:p>
    <w:p w:rsidR="00F52655" w:rsidRPr="005309CB" w:rsidRDefault="005271AF" w:rsidP="005271AF">
      <w:pPr>
        <w:pStyle w:val="SingleTxtG"/>
        <w:rPr>
          <w:b/>
          <w:bCs/>
        </w:rPr>
      </w:pPr>
      <w:r w:rsidRPr="005309CB">
        <w:rPr>
          <w:bCs/>
        </w:rPr>
        <w:t>15.</w:t>
      </w:r>
      <w:r w:rsidRPr="005309CB">
        <w:rPr>
          <w:bCs/>
        </w:rPr>
        <w:tab/>
      </w:r>
      <w:r w:rsidR="00F52655" w:rsidRPr="005309CB">
        <w:rPr>
          <w:rFonts w:eastAsia="Malgun Gothic"/>
          <w:b/>
          <w:lang w:eastAsia="zh-CN"/>
        </w:rPr>
        <w:t xml:space="preserve">In the light of its day of general discussion in 2007 on </w:t>
      </w:r>
      <w:r w:rsidR="00A821AA" w:rsidRPr="005309CB">
        <w:rPr>
          <w:rFonts w:eastAsia="Malgun Gothic"/>
          <w:b/>
          <w:lang w:eastAsia="zh-CN"/>
        </w:rPr>
        <w:t xml:space="preserve">the theme of </w:t>
      </w:r>
      <w:r w:rsidR="00F52655" w:rsidRPr="005309CB">
        <w:rPr>
          <w:rFonts w:eastAsia="Malgun Gothic"/>
          <w:b/>
          <w:lang w:eastAsia="zh-CN"/>
        </w:rPr>
        <w:t>“Resources for the rights of the child – responsibility of States”, the Committee recommends that the State party:</w:t>
      </w:r>
      <w:r w:rsidR="00843ECA" w:rsidRPr="005309CB">
        <w:rPr>
          <w:rFonts w:eastAsia="Malgun Gothic"/>
          <w:b/>
          <w:lang w:eastAsia="zh-CN"/>
        </w:rPr>
        <w:t xml:space="preserve"> </w:t>
      </w:r>
    </w:p>
    <w:p w:rsidR="00F52655" w:rsidRPr="005309CB" w:rsidRDefault="00AD3D40" w:rsidP="00B061D4">
      <w:pPr>
        <w:pStyle w:val="SingleTxtG"/>
        <w:ind w:firstLine="567"/>
        <w:rPr>
          <w:rFonts w:eastAsia="Malgun Gothic"/>
          <w:b/>
          <w:lang w:eastAsia="zh-CN"/>
        </w:rPr>
      </w:pPr>
      <w:r w:rsidRPr="00B061D4">
        <w:rPr>
          <w:rFonts w:eastAsia="Malgun Gothic"/>
          <w:bCs/>
          <w:lang w:eastAsia="zh-CN"/>
        </w:rPr>
        <w:t>(a)</w:t>
      </w:r>
      <w:r w:rsidRPr="005309CB">
        <w:rPr>
          <w:rFonts w:eastAsia="Malgun Gothic"/>
          <w:b/>
          <w:lang w:eastAsia="zh-CN"/>
        </w:rPr>
        <w:tab/>
      </w:r>
      <w:r w:rsidR="00F52655" w:rsidRPr="00D0739A">
        <w:rPr>
          <w:rFonts w:eastAsia="Malgun Gothic"/>
          <w:b/>
          <w:lang w:eastAsia="zh-CN"/>
        </w:rPr>
        <w:t>Conduct a comprehensive assessment of the budget needs of children and allocate adequate budgetary resources, in accordance with article 4 of the Convention, for the implementation of children’s rights and, in particular, increase the budget allocated to social sectors and addres</w:t>
      </w:r>
      <w:r w:rsidR="00F52655" w:rsidRPr="005309CB">
        <w:rPr>
          <w:rFonts w:eastAsia="Malgun Gothic"/>
          <w:b/>
          <w:lang w:eastAsia="zh-CN"/>
        </w:rPr>
        <w:t>s disparities on the basis of indicators related to children’s rights;</w:t>
      </w:r>
    </w:p>
    <w:p w:rsidR="00F52655" w:rsidRPr="005309CB" w:rsidRDefault="00AD3D40" w:rsidP="00B061D4">
      <w:pPr>
        <w:pStyle w:val="SingleTxtG"/>
        <w:ind w:firstLine="567"/>
        <w:rPr>
          <w:rFonts w:eastAsia="Malgun Gothic"/>
          <w:b/>
          <w:lang w:eastAsia="zh-CN"/>
        </w:rPr>
      </w:pPr>
      <w:r w:rsidRPr="00B061D4">
        <w:rPr>
          <w:rFonts w:eastAsia="Malgun Gothic"/>
          <w:bCs/>
          <w:lang w:eastAsia="zh-CN"/>
        </w:rPr>
        <w:t>(b)</w:t>
      </w:r>
      <w:r w:rsidRPr="005309CB">
        <w:rPr>
          <w:rFonts w:eastAsia="Malgun Gothic"/>
          <w:b/>
          <w:lang w:eastAsia="zh-CN"/>
        </w:rPr>
        <w:tab/>
      </w:r>
      <w:r w:rsidR="00F52655" w:rsidRPr="00D0739A">
        <w:rPr>
          <w:rFonts w:eastAsia="Malgun Gothic"/>
          <w:b/>
          <w:lang w:eastAsia="zh-CN"/>
        </w:rPr>
        <w:t>Ensure that the commitment to fight</w:t>
      </w:r>
      <w:r w:rsidR="00D93DE0" w:rsidRPr="00D0739A">
        <w:rPr>
          <w:rFonts w:eastAsia="Malgun Gothic"/>
          <w:b/>
          <w:lang w:eastAsia="zh-CN"/>
        </w:rPr>
        <w:t>ing</w:t>
      </w:r>
      <w:r w:rsidR="00F52655" w:rsidRPr="00D0739A">
        <w:rPr>
          <w:rFonts w:eastAsia="Malgun Gothic"/>
          <w:b/>
          <w:lang w:eastAsia="zh-CN"/>
        </w:rPr>
        <w:t xml:space="preserve"> poverty is </w:t>
      </w:r>
      <w:r w:rsidR="00F52655" w:rsidRPr="005309CB">
        <w:rPr>
          <w:rFonts w:eastAsia="Malgun Gothic"/>
          <w:b/>
          <w:lang w:eastAsia="zh-CN"/>
        </w:rPr>
        <w:t xml:space="preserve">translated in terms of budget allocation and social spending, and </w:t>
      </w:r>
      <w:r w:rsidR="007A1532" w:rsidRPr="005309CB">
        <w:rPr>
          <w:rFonts w:eastAsia="Malgun Gothic"/>
          <w:b/>
          <w:lang w:eastAsia="zh-CN"/>
        </w:rPr>
        <w:t>make</w:t>
      </w:r>
      <w:r w:rsidR="00A821AA" w:rsidRPr="005309CB">
        <w:rPr>
          <w:rFonts w:eastAsia="Malgun Gothic"/>
          <w:b/>
          <w:lang w:eastAsia="zh-CN"/>
        </w:rPr>
        <w:t xml:space="preserve"> </w:t>
      </w:r>
      <w:r w:rsidR="00F52655" w:rsidRPr="005309CB">
        <w:rPr>
          <w:rFonts w:eastAsia="Malgun Gothic"/>
          <w:b/>
          <w:lang w:eastAsia="zh-CN"/>
        </w:rPr>
        <w:t xml:space="preserve">the achievement of the </w:t>
      </w:r>
      <w:r w:rsidR="00BE6162" w:rsidRPr="005309CB">
        <w:rPr>
          <w:rFonts w:eastAsia="Malgun Gothic"/>
          <w:b/>
          <w:lang w:eastAsia="zh-CN"/>
        </w:rPr>
        <w:t>Sustainable</w:t>
      </w:r>
      <w:r w:rsidR="00F52655" w:rsidRPr="005309CB">
        <w:rPr>
          <w:rFonts w:eastAsia="Malgun Gothic"/>
          <w:b/>
          <w:lang w:eastAsia="zh-CN"/>
        </w:rPr>
        <w:t xml:space="preserve"> Development Goals and action </w:t>
      </w:r>
      <w:r w:rsidR="007A1532" w:rsidRPr="005309CB">
        <w:rPr>
          <w:rFonts w:eastAsia="Malgun Gothic"/>
          <w:b/>
          <w:lang w:eastAsia="zh-CN"/>
        </w:rPr>
        <w:t>on behalf</w:t>
      </w:r>
      <w:r w:rsidR="00F52655" w:rsidRPr="005309CB">
        <w:rPr>
          <w:rFonts w:eastAsia="Malgun Gothic"/>
          <w:b/>
          <w:lang w:eastAsia="zh-CN"/>
        </w:rPr>
        <w:t xml:space="preserve"> of children </w:t>
      </w:r>
      <w:r w:rsidR="007A1532" w:rsidRPr="005309CB">
        <w:rPr>
          <w:rFonts w:eastAsia="Malgun Gothic"/>
          <w:b/>
          <w:lang w:eastAsia="zh-CN"/>
        </w:rPr>
        <w:t xml:space="preserve">an important part of </w:t>
      </w:r>
      <w:r w:rsidR="00F52655" w:rsidRPr="005309CB">
        <w:rPr>
          <w:rFonts w:eastAsia="Malgun Gothic"/>
          <w:b/>
          <w:lang w:eastAsia="zh-CN"/>
        </w:rPr>
        <w:t>the forthcoming poverty reduction strategy;</w:t>
      </w:r>
    </w:p>
    <w:p w:rsidR="00F52655" w:rsidRPr="005309CB" w:rsidRDefault="00AD3D40" w:rsidP="00B061D4">
      <w:pPr>
        <w:pStyle w:val="SingleTxtG"/>
        <w:ind w:firstLine="567"/>
        <w:rPr>
          <w:rFonts w:eastAsia="Malgun Gothic"/>
          <w:b/>
          <w:lang w:eastAsia="zh-CN"/>
        </w:rPr>
      </w:pPr>
      <w:r w:rsidRPr="00B061D4">
        <w:rPr>
          <w:rFonts w:eastAsia="Malgun Gothic"/>
          <w:bCs/>
          <w:lang w:eastAsia="zh-CN"/>
        </w:rPr>
        <w:t>(c)</w:t>
      </w:r>
      <w:r w:rsidRPr="005309CB">
        <w:rPr>
          <w:rFonts w:eastAsia="Malgun Gothic"/>
          <w:b/>
          <w:lang w:eastAsia="zh-CN"/>
        </w:rPr>
        <w:tab/>
      </w:r>
      <w:r w:rsidR="00F52655" w:rsidRPr="00D0739A">
        <w:rPr>
          <w:rFonts w:eastAsia="Malgun Gothic"/>
          <w:b/>
          <w:lang w:eastAsia="zh-CN"/>
        </w:rPr>
        <w:t xml:space="preserve">Continue and </w:t>
      </w:r>
      <w:r w:rsidR="00A821AA" w:rsidRPr="00D0739A">
        <w:rPr>
          <w:rFonts w:eastAsia="Malgun Gothic"/>
          <w:b/>
          <w:lang w:eastAsia="zh-CN"/>
        </w:rPr>
        <w:t>step up</w:t>
      </w:r>
      <w:r w:rsidR="00A821AA" w:rsidRPr="005309CB">
        <w:rPr>
          <w:rFonts w:eastAsia="Malgun Gothic"/>
          <w:b/>
          <w:lang w:eastAsia="zh-CN"/>
        </w:rPr>
        <w:t xml:space="preserve"> </w:t>
      </w:r>
      <w:r w:rsidR="00F52655" w:rsidRPr="005309CB">
        <w:rPr>
          <w:rFonts w:eastAsia="Malgun Gothic"/>
          <w:b/>
          <w:lang w:eastAsia="zh-CN"/>
        </w:rPr>
        <w:t>its fight against corruption, with a particular focus on the areas of health, education and justice;</w:t>
      </w:r>
    </w:p>
    <w:p w:rsidR="00F52655" w:rsidRPr="005309CB" w:rsidRDefault="00AD3D40" w:rsidP="00B061D4">
      <w:pPr>
        <w:pStyle w:val="SingleTxtG"/>
        <w:ind w:firstLine="567"/>
        <w:rPr>
          <w:rFonts w:eastAsia="Malgun Gothic"/>
          <w:b/>
          <w:lang w:eastAsia="zh-CN"/>
        </w:rPr>
      </w:pPr>
      <w:r w:rsidRPr="00B061D4">
        <w:rPr>
          <w:rFonts w:eastAsia="Malgun Gothic"/>
          <w:bCs/>
          <w:lang w:eastAsia="zh-CN"/>
        </w:rPr>
        <w:t>(d)</w:t>
      </w:r>
      <w:r w:rsidRPr="005309CB">
        <w:rPr>
          <w:rFonts w:eastAsia="Malgun Gothic"/>
          <w:b/>
          <w:lang w:eastAsia="zh-CN"/>
        </w:rPr>
        <w:tab/>
      </w:r>
      <w:r w:rsidR="00F52655" w:rsidRPr="00D0739A">
        <w:rPr>
          <w:rFonts w:eastAsia="Malgun Gothic"/>
          <w:b/>
          <w:lang w:eastAsia="zh-CN"/>
        </w:rPr>
        <w:t xml:space="preserve">Take all measures </w:t>
      </w:r>
      <w:r w:rsidR="00A821AA" w:rsidRPr="005309CB">
        <w:rPr>
          <w:rFonts w:eastAsia="Malgun Gothic"/>
          <w:b/>
          <w:lang w:eastAsia="zh-CN"/>
        </w:rPr>
        <w:t xml:space="preserve">necessary </w:t>
      </w:r>
      <w:r w:rsidR="00F52655" w:rsidRPr="005309CB">
        <w:rPr>
          <w:rFonts w:eastAsia="Malgun Gothic"/>
          <w:b/>
          <w:lang w:eastAsia="zh-CN"/>
        </w:rPr>
        <w:t xml:space="preserve">to increase the resources </w:t>
      </w:r>
      <w:r w:rsidR="00A821AA" w:rsidRPr="005309CB">
        <w:rPr>
          <w:rFonts w:eastAsia="Malgun Gothic"/>
          <w:b/>
          <w:lang w:eastAsia="zh-CN"/>
        </w:rPr>
        <w:t>earmarked for</w:t>
      </w:r>
      <w:r w:rsidR="00F52655" w:rsidRPr="005309CB">
        <w:rPr>
          <w:rFonts w:eastAsia="Malgun Gothic"/>
          <w:b/>
          <w:lang w:eastAsia="zh-CN"/>
        </w:rPr>
        <w:t xml:space="preserve"> children and the resources allocated to the Ministry </w:t>
      </w:r>
      <w:r w:rsidR="002E7182" w:rsidRPr="005309CB">
        <w:rPr>
          <w:rFonts w:eastAsia="Malgun Gothic"/>
          <w:b/>
          <w:lang w:eastAsia="zh-CN"/>
        </w:rPr>
        <w:t>for F</w:t>
      </w:r>
      <w:r w:rsidR="00F52655" w:rsidRPr="005309CB">
        <w:rPr>
          <w:rFonts w:eastAsia="Malgun Gothic"/>
          <w:b/>
          <w:lang w:eastAsia="zh-CN"/>
        </w:rPr>
        <w:t>amily</w:t>
      </w:r>
      <w:r w:rsidR="002E7182" w:rsidRPr="005309CB">
        <w:rPr>
          <w:rFonts w:eastAsia="Malgun Gothic"/>
          <w:b/>
          <w:lang w:eastAsia="zh-CN"/>
        </w:rPr>
        <w:t xml:space="preserve"> Affairs</w:t>
      </w:r>
      <w:r w:rsidR="00F52655" w:rsidRPr="005309CB">
        <w:rPr>
          <w:rFonts w:eastAsia="Malgun Gothic"/>
          <w:b/>
          <w:lang w:eastAsia="zh-CN"/>
        </w:rPr>
        <w:t>.</w:t>
      </w:r>
    </w:p>
    <w:p w:rsidR="00F52655" w:rsidRPr="005309CB" w:rsidRDefault="00F52655" w:rsidP="00F52655">
      <w:pPr>
        <w:pStyle w:val="H23G"/>
      </w:pPr>
      <w:r w:rsidRPr="005309CB">
        <w:tab/>
      </w:r>
      <w:r w:rsidRPr="005309CB">
        <w:tab/>
        <w:t>Data collection</w:t>
      </w:r>
    </w:p>
    <w:p w:rsidR="00F52655" w:rsidRPr="005309CB" w:rsidRDefault="005271AF" w:rsidP="005271AF">
      <w:pPr>
        <w:pStyle w:val="SingleTxtG"/>
        <w:rPr>
          <w:rFonts w:eastAsia="Malgun Gothic"/>
          <w:lang w:eastAsia="zh-CN"/>
        </w:rPr>
      </w:pPr>
      <w:r w:rsidRPr="005309CB">
        <w:rPr>
          <w:rFonts w:eastAsia="Malgun Gothic"/>
          <w:lang w:eastAsia="zh-CN"/>
        </w:rPr>
        <w:t>16.</w:t>
      </w:r>
      <w:r w:rsidRPr="005309CB">
        <w:rPr>
          <w:rFonts w:eastAsia="Malgun Gothic"/>
          <w:lang w:eastAsia="zh-CN"/>
        </w:rPr>
        <w:tab/>
      </w:r>
      <w:r w:rsidR="00F52655" w:rsidRPr="005309CB">
        <w:rPr>
          <w:rFonts w:eastAsia="Malgun Gothic"/>
          <w:lang w:eastAsia="zh-CN"/>
        </w:rPr>
        <w:t>The Committee is concerned that there is insufficient child-centred and disaggregated data, and that available standard data is neither updated nor published in a timely manner.</w:t>
      </w:r>
    </w:p>
    <w:p w:rsidR="00F52655" w:rsidRPr="005309CB" w:rsidRDefault="005271AF" w:rsidP="005271AF">
      <w:pPr>
        <w:pStyle w:val="SingleTxtG"/>
        <w:rPr>
          <w:rFonts w:eastAsia="Malgun Gothic"/>
          <w:b/>
          <w:lang w:eastAsia="zh-CN"/>
        </w:rPr>
      </w:pPr>
      <w:r w:rsidRPr="005309CB">
        <w:rPr>
          <w:rFonts w:eastAsia="Malgun Gothic"/>
          <w:lang w:eastAsia="zh-CN"/>
        </w:rPr>
        <w:t>17.</w:t>
      </w:r>
      <w:r w:rsidRPr="005309CB">
        <w:rPr>
          <w:rFonts w:eastAsia="Malgun Gothic"/>
          <w:lang w:eastAsia="zh-CN"/>
        </w:rPr>
        <w:tab/>
      </w:r>
      <w:r w:rsidR="00F52655" w:rsidRPr="005309CB">
        <w:rPr>
          <w:rFonts w:eastAsia="Malgun Gothic"/>
          <w:b/>
          <w:lang w:eastAsia="zh-CN"/>
        </w:rPr>
        <w:t>In the light of its general comment No. 5 (2003) on general measures of implementation</w:t>
      </w:r>
      <w:r w:rsidR="002E7182" w:rsidRPr="005309CB">
        <w:rPr>
          <w:rFonts w:eastAsia="Malgun Gothic"/>
          <w:b/>
          <w:lang w:eastAsia="zh-CN"/>
        </w:rPr>
        <w:t xml:space="preserve"> of the Convention</w:t>
      </w:r>
      <w:r w:rsidR="00F52655" w:rsidRPr="005309CB">
        <w:rPr>
          <w:rFonts w:eastAsia="Malgun Gothic"/>
          <w:b/>
          <w:lang w:eastAsia="zh-CN"/>
        </w:rPr>
        <w:t xml:space="preserve">, the Committee urges the State party to expeditiously improve its data collection system. The data should cover all areas of the Convention and should be disaggregated by age, sex, disability, geographic location, ethnic origin and socioeconomic background in order to facilitate analysis on the situation of all children, particularly those in situations of vulnerability. The State party should take into account the conceptual and methodological framework set out in </w:t>
      </w:r>
      <w:r w:rsidR="00843ECA" w:rsidRPr="005309CB">
        <w:rPr>
          <w:rFonts w:eastAsia="Malgun Gothic"/>
          <w:b/>
          <w:lang w:eastAsia="zh-CN"/>
        </w:rPr>
        <w:t>“</w:t>
      </w:r>
      <w:r w:rsidR="00F52655" w:rsidRPr="005309CB">
        <w:rPr>
          <w:rFonts w:eastAsia="Malgun Gothic"/>
          <w:b/>
          <w:lang w:eastAsia="zh-CN"/>
        </w:rPr>
        <w:t>Human rights indicators: a guide to measurement and implementation</w:t>
      </w:r>
      <w:r w:rsidR="00843ECA" w:rsidRPr="005309CB">
        <w:rPr>
          <w:rFonts w:eastAsia="Malgun Gothic"/>
          <w:b/>
          <w:lang w:eastAsia="zh-CN"/>
        </w:rPr>
        <w:t>”</w:t>
      </w:r>
      <w:r w:rsidR="009C3029" w:rsidRPr="005309CB">
        <w:rPr>
          <w:rFonts w:eastAsia="Malgun Gothic"/>
          <w:b/>
          <w:lang w:eastAsia="zh-CN"/>
        </w:rPr>
        <w:t xml:space="preserve"> by the Office of the United Nations High Commissioner for Human Rights (OHCHR), </w:t>
      </w:r>
      <w:r w:rsidR="00F52655" w:rsidRPr="005309CB">
        <w:rPr>
          <w:rFonts w:eastAsia="Malgun Gothic"/>
          <w:b/>
          <w:lang w:eastAsia="zh-CN"/>
        </w:rPr>
        <w:t>when defining, collecting and disseminating statistical information.</w:t>
      </w:r>
      <w:r w:rsidR="00F52655" w:rsidRPr="005309CB">
        <w:rPr>
          <w:rFonts w:ascii="Helv" w:hAnsi="Helv" w:cs="Helv"/>
          <w:color w:val="000000"/>
          <w:lang w:eastAsia="en-GB"/>
        </w:rPr>
        <w:t xml:space="preserve"> </w:t>
      </w:r>
      <w:r w:rsidR="002E6DF4" w:rsidRPr="005309CB">
        <w:rPr>
          <w:rFonts w:eastAsia="Malgun Gothic"/>
          <w:b/>
          <w:lang w:eastAsia="zh-CN"/>
        </w:rPr>
        <w:t>T</w:t>
      </w:r>
      <w:r w:rsidR="00F52655" w:rsidRPr="005309CB">
        <w:rPr>
          <w:rFonts w:eastAsia="Malgun Gothic"/>
          <w:b/>
          <w:lang w:eastAsia="zh-CN"/>
        </w:rPr>
        <w:t xml:space="preserve">he Committee </w:t>
      </w:r>
      <w:r w:rsidR="002E6DF4" w:rsidRPr="005309CB">
        <w:rPr>
          <w:rFonts w:eastAsia="Malgun Gothic"/>
          <w:b/>
          <w:lang w:eastAsia="zh-CN"/>
        </w:rPr>
        <w:t xml:space="preserve">also </w:t>
      </w:r>
      <w:r w:rsidR="00F52655" w:rsidRPr="005309CB">
        <w:rPr>
          <w:rFonts w:eastAsia="Malgun Gothic"/>
          <w:b/>
          <w:lang w:eastAsia="zh-CN"/>
        </w:rPr>
        <w:t>recommends that the data and indicators be shared among the ministries concerned and used for the formulation, monitoring and evaluation of policies, programmes and projects for the effective implementation of the Convention.</w:t>
      </w:r>
    </w:p>
    <w:p w:rsidR="00F52655" w:rsidRPr="005309CB" w:rsidRDefault="00F52655" w:rsidP="00F52655">
      <w:pPr>
        <w:pStyle w:val="H23G"/>
      </w:pPr>
      <w:r w:rsidRPr="005309CB">
        <w:tab/>
      </w:r>
      <w:r w:rsidRPr="005309CB">
        <w:tab/>
        <w:t xml:space="preserve">Independent monitoring </w:t>
      </w:r>
    </w:p>
    <w:p w:rsidR="00F52655" w:rsidRPr="005309CB" w:rsidRDefault="005271AF" w:rsidP="005271AF">
      <w:pPr>
        <w:pStyle w:val="SingleTxtG"/>
        <w:rPr>
          <w:rFonts w:eastAsia="Malgun Gothic"/>
          <w:lang w:eastAsia="zh-CN"/>
        </w:rPr>
      </w:pPr>
      <w:r w:rsidRPr="005309CB">
        <w:rPr>
          <w:rFonts w:eastAsia="Malgun Gothic"/>
          <w:lang w:eastAsia="zh-CN"/>
        </w:rPr>
        <w:t>18.</w:t>
      </w:r>
      <w:r w:rsidRPr="005309CB">
        <w:rPr>
          <w:rFonts w:eastAsia="Malgun Gothic"/>
          <w:lang w:eastAsia="zh-CN"/>
        </w:rPr>
        <w:tab/>
      </w:r>
      <w:r w:rsidR="00F52655" w:rsidRPr="005309CB">
        <w:rPr>
          <w:rFonts w:eastAsia="Malgun Gothic"/>
          <w:lang w:eastAsia="zh-CN"/>
        </w:rPr>
        <w:t xml:space="preserve">The Committee is concerned </w:t>
      </w:r>
      <w:r w:rsidR="00547507" w:rsidRPr="005309CB">
        <w:rPr>
          <w:rFonts w:eastAsia="Malgun Gothic"/>
          <w:lang w:eastAsia="zh-CN"/>
        </w:rPr>
        <w:t xml:space="preserve">at </w:t>
      </w:r>
      <w:r w:rsidR="00F52655" w:rsidRPr="005309CB">
        <w:rPr>
          <w:rFonts w:eastAsia="Malgun Gothic"/>
          <w:lang w:eastAsia="zh-CN"/>
        </w:rPr>
        <w:t>the absence of an independent national human rights body with a clear mandate to carry out effective monitoring of the implementation of child rights at all levels, despite its previous recommendation to that effect (</w:t>
      </w:r>
      <w:r w:rsidR="00547507" w:rsidRPr="005309CB">
        <w:rPr>
          <w:rFonts w:eastAsia="Malgun Gothic"/>
          <w:lang w:eastAsia="zh-CN"/>
        </w:rPr>
        <w:t xml:space="preserve">see </w:t>
      </w:r>
      <w:r w:rsidR="00F52655" w:rsidRPr="005309CB">
        <w:rPr>
          <w:rFonts w:eastAsia="Malgun Gothic"/>
          <w:lang w:eastAsia="zh-CN"/>
        </w:rPr>
        <w:t>CRC/C/BEN/CO/2, para</w:t>
      </w:r>
      <w:r w:rsidR="00650BB1" w:rsidRPr="005309CB">
        <w:rPr>
          <w:rFonts w:eastAsia="Malgun Gothic"/>
          <w:lang w:eastAsia="zh-CN"/>
        </w:rPr>
        <w:t>.</w:t>
      </w:r>
      <w:r w:rsidR="00F52655" w:rsidRPr="005309CB">
        <w:rPr>
          <w:rFonts w:eastAsia="Malgun Gothic"/>
          <w:lang w:eastAsia="zh-CN"/>
        </w:rPr>
        <w:t xml:space="preserve"> 16).</w:t>
      </w:r>
    </w:p>
    <w:p w:rsidR="00F52655" w:rsidRPr="005309CB" w:rsidRDefault="005271AF" w:rsidP="005271AF">
      <w:pPr>
        <w:pStyle w:val="SingleTxtG"/>
        <w:rPr>
          <w:rFonts w:eastAsia="Malgun Gothic"/>
          <w:b/>
          <w:lang w:eastAsia="zh-CN"/>
        </w:rPr>
      </w:pPr>
      <w:r w:rsidRPr="005309CB">
        <w:rPr>
          <w:rFonts w:eastAsia="Malgun Gothic"/>
          <w:lang w:eastAsia="zh-CN"/>
        </w:rPr>
        <w:t>19.</w:t>
      </w:r>
      <w:r w:rsidRPr="005309CB">
        <w:rPr>
          <w:rFonts w:eastAsia="Malgun Gothic"/>
          <w:lang w:eastAsia="zh-CN"/>
        </w:rPr>
        <w:tab/>
      </w:r>
      <w:r w:rsidR="00F52655" w:rsidRPr="005309CB">
        <w:rPr>
          <w:rFonts w:eastAsia="Malgun Gothic"/>
          <w:b/>
          <w:lang w:eastAsia="zh-CN"/>
        </w:rPr>
        <w:t>In the light of its general comment No. 2 (2002) on the role of independent human rights institutions</w:t>
      </w:r>
      <w:r w:rsidR="009C3029" w:rsidRPr="005309CB">
        <w:rPr>
          <w:rFonts w:eastAsia="Malgun Gothic"/>
          <w:b/>
          <w:lang w:eastAsia="zh-CN"/>
        </w:rPr>
        <w:t xml:space="preserve"> in the promotion and protection of the rights of the child</w:t>
      </w:r>
      <w:r w:rsidR="00F52655" w:rsidRPr="005309CB">
        <w:rPr>
          <w:rFonts w:eastAsia="Malgun Gothic"/>
          <w:b/>
          <w:lang w:eastAsia="zh-CN"/>
        </w:rPr>
        <w:t xml:space="preserve">, the Committee reiterates its recommendation that the State party take measures to expeditiously establish an independent mechanism for monitoring human rights, including a specific mechanism for monitoring children’s rights that is able to receive, investigate and address complaints by children in a child-sensitive manner, ensure privacy and protection </w:t>
      </w:r>
      <w:r w:rsidR="009C3029" w:rsidRPr="005309CB">
        <w:rPr>
          <w:rFonts w:eastAsia="Malgun Gothic"/>
          <w:b/>
          <w:lang w:eastAsia="zh-CN"/>
        </w:rPr>
        <w:t xml:space="preserve">for </w:t>
      </w:r>
      <w:r w:rsidR="00F52655" w:rsidRPr="005309CB">
        <w:rPr>
          <w:rFonts w:eastAsia="Malgun Gothic"/>
          <w:b/>
          <w:lang w:eastAsia="zh-CN"/>
        </w:rPr>
        <w:t xml:space="preserve">victims, and undertake monitoring, follow-up and verification activities for </w:t>
      </w:r>
      <w:r w:rsidR="009C3029" w:rsidRPr="005309CB">
        <w:rPr>
          <w:rFonts w:eastAsia="Malgun Gothic"/>
          <w:b/>
          <w:lang w:eastAsia="zh-CN"/>
        </w:rPr>
        <w:t>them</w:t>
      </w:r>
      <w:r w:rsidR="00F52655" w:rsidRPr="005309CB">
        <w:rPr>
          <w:rFonts w:eastAsia="Malgun Gothic"/>
          <w:b/>
          <w:lang w:eastAsia="zh-CN"/>
        </w:rPr>
        <w:t xml:space="preserve">. </w:t>
      </w:r>
      <w:r w:rsidR="009C3029" w:rsidRPr="005309CB">
        <w:rPr>
          <w:rFonts w:eastAsia="Malgun Gothic"/>
          <w:b/>
          <w:lang w:eastAsia="zh-CN"/>
        </w:rPr>
        <w:t>T</w:t>
      </w:r>
      <w:r w:rsidR="00F52655" w:rsidRPr="005309CB">
        <w:rPr>
          <w:rFonts w:eastAsia="Malgun Gothic"/>
          <w:b/>
          <w:lang w:eastAsia="zh-CN"/>
        </w:rPr>
        <w:t xml:space="preserve">he Committee </w:t>
      </w:r>
      <w:r w:rsidR="009C3029" w:rsidRPr="005309CB">
        <w:rPr>
          <w:rFonts w:eastAsia="Malgun Gothic"/>
          <w:b/>
          <w:lang w:eastAsia="zh-CN"/>
        </w:rPr>
        <w:t xml:space="preserve">also </w:t>
      </w:r>
      <w:r w:rsidR="00F52655" w:rsidRPr="005309CB">
        <w:rPr>
          <w:rFonts w:eastAsia="Malgun Gothic"/>
          <w:b/>
          <w:lang w:eastAsia="zh-CN"/>
        </w:rPr>
        <w:t xml:space="preserve">recommends that the State party ensure the independence of such a monitoring mechanism, including with regard to its funding, mandate and immunities, </w:t>
      </w:r>
      <w:r w:rsidR="00ED7337" w:rsidRPr="005309CB">
        <w:rPr>
          <w:rFonts w:eastAsia="Malgun Gothic"/>
          <w:b/>
          <w:lang w:eastAsia="zh-CN"/>
        </w:rPr>
        <w:t xml:space="preserve">in order </w:t>
      </w:r>
      <w:r w:rsidR="00F52655" w:rsidRPr="005309CB">
        <w:rPr>
          <w:rFonts w:eastAsia="Malgun Gothic"/>
          <w:b/>
          <w:lang w:eastAsia="zh-CN"/>
        </w:rPr>
        <w:t xml:space="preserve">to ensure full compliance with </w:t>
      </w:r>
      <w:r w:rsidR="009C3029" w:rsidRPr="005309CB">
        <w:rPr>
          <w:rFonts w:eastAsia="Malgun Gothic"/>
          <w:b/>
          <w:lang w:eastAsia="zh-CN"/>
        </w:rPr>
        <w:t>the Principles relating to the status of national institutions for the promotion and protection of human rights (</w:t>
      </w:r>
      <w:r w:rsidR="00F52655" w:rsidRPr="005309CB">
        <w:rPr>
          <w:rFonts w:eastAsia="Malgun Gothic"/>
          <w:b/>
          <w:lang w:eastAsia="zh-CN"/>
        </w:rPr>
        <w:t>the Paris Principles</w:t>
      </w:r>
      <w:r w:rsidR="009C3029" w:rsidRPr="005309CB">
        <w:rPr>
          <w:rFonts w:eastAsia="Malgun Gothic"/>
          <w:b/>
          <w:lang w:eastAsia="zh-CN"/>
        </w:rPr>
        <w:t>)</w:t>
      </w:r>
      <w:r w:rsidR="00F52655" w:rsidRPr="005309CB">
        <w:rPr>
          <w:rFonts w:eastAsia="Malgun Gothic"/>
          <w:b/>
          <w:lang w:eastAsia="zh-CN"/>
        </w:rPr>
        <w:t xml:space="preserve">. </w:t>
      </w:r>
      <w:r w:rsidR="00547507" w:rsidRPr="005309CB">
        <w:rPr>
          <w:rFonts w:eastAsia="Malgun Gothic"/>
          <w:b/>
          <w:lang w:eastAsia="zh-CN"/>
        </w:rPr>
        <w:t>T</w:t>
      </w:r>
      <w:r w:rsidR="00F52655" w:rsidRPr="005309CB">
        <w:rPr>
          <w:rFonts w:eastAsia="Malgun Gothic"/>
          <w:b/>
          <w:lang w:eastAsia="zh-CN"/>
        </w:rPr>
        <w:t xml:space="preserve">he Committee </w:t>
      </w:r>
      <w:r w:rsidR="00547507" w:rsidRPr="005309CB">
        <w:rPr>
          <w:rFonts w:eastAsia="Malgun Gothic"/>
          <w:b/>
          <w:lang w:eastAsia="zh-CN"/>
        </w:rPr>
        <w:t xml:space="preserve">therefore </w:t>
      </w:r>
      <w:r w:rsidR="00F52655" w:rsidRPr="005309CB">
        <w:rPr>
          <w:rFonts w:eastAsia="Malgun Gothic"/>
          <w:b/>
          <w:lang w:eastAsia="zh-CN"/>
        </w:rPr>
        <w:t xml:space="preserve">recommends that the State party seek technical cooperation from, among others, OHCHR and the </w:t>
      </w:r>
      <w:r w:rsidR="00547507" w:rsidRPr="005309CB">
        <w:rPr>
          <w:rFonts w:eastAsia="Malgun Gothic"/>
          <w:b/>
          <w:lang w:eastAsia="zh-CN"/>
        </w:rPr>
        <w:t>United Nations Children’s Fund (</w:t>
      </w:r>
      <w:r w:rsidR="00F52655" w:rsidRPr="005309CB">
        <w:rPr>
          <w:rFonts w:eastAsia="Malgun Gothic"/>
          <w:b/>
          <w:lang w:eastAsia="zh-CN"/>
        </w:rPr>
        <w:t>UNICEF</w:t>
      </w:r>
      <w:r w:rsidR="00547507" w:rsidRPr="005309CB">
        <w:rPr>
          <w:rFonts w:eastAsia="Malgun Gothic"/>
          <w:b/>
          <w:lang w:eastAsia="zh-CN"/>
        </w:rPr>
        <w:t>)</w:t>
      </w:r>
      <w:r w:rsidR="00F52655" w:rsidRPr="005309CB">
        <w:rPr>
          <w:rFonts w:eastAsia="Malgun Gothic"/>
          <w:b/>
          <w:lang w:eastAsia="zh-CN"/>
        </w:rPr>
        <w:t>.</w:t>
      </w:r>
    </w:p>
    <w:p w:rsidR="00F52655" w:rsidRPr="005309CB" w:rsidRDefault="00F52655" w:rsidP="00F52655">
      <w:pPr>
        <w:pStyle w:val="H23G"/>
        <w:rPr>
          <w:rFonts w:eastAsia="Malgun Gothic"/>
          <w:lang w:eastAsia="zh-CN"/>
        </w:rPr>
      </w:pPr>
      <w:r w:rsidRPr="005309CB">
        <w:rPr>
          <w:rFonts w:eastAsia="Malgun Gothic"/>
          <w:lang w:eastAsia="zh-CN"/>
        </w:rPr>
        <w:tab/>
      </w:r>
      <w:r w:rsidRPr="005309CB">
        <w:rPr>
          <w:rFonts w:eastAsia="Malgun Gothic"/>
          <w:lang w:eastAsia="zh-CN"/>
        </w:rPr>
        <w:tab/>
        <w:t>Dissemination, awareness-raising and training</w:t>
      </w:r>
    </w:p>
    <w:p w:rsidR="00F52655" w:rsidRPr="005309CB" w:rsidRDefault="005271AF" w:rsidP="005271AF">
      <w:pPr>
        <w:pStyle w:val="SingleTxtG"/>
        <w:rPr>
          <w:rFonts w:eastAsia="Malgun Gothic"/>
          <w:lang w:eastAsia="zh-CN"/>
        </w:rPr>
      </w:pPr>
      <w:r w:rsidRPr="005309CB">
        <w:rPr>
          <w:rFonts w:eastAsia="Malgun Gothic"/>
          <w:lang w:eastAsia="zh-CN"/>
        </w:rPr>
        <w:t>20.</w:t>
      </w:r>
      <w:r w:rsidRPr="005309CB">
        <w:rPr>
          <w:rFonts w:eastAsia="Malgun Gothic"/>
          <w:lang w:eastAsia="zh-CN"/>
        </w:rPr>
        <w:tab/>
      </w:r>
      <w:r w:rsidR="00F52655" w:rsidRPr="005309CB">
        <w:rPr>
          <w:rFonts w:eastAsia="Malgun Gothic"/>
          <w:lang w:eastAsia="zh-CN"/>
        </w:rPr>
        <w:t xml:space="preserve">The Committee commends the State party for its efforts </w:t>
      </w:r>
      <w:r w:rsidR="00ED7337" w:rsidRPr="005309CB">
        <w:rPr>
          <w:rFonts w:eastAsia="Malgun Gothic"/>
          <w:lang w:eastAsia="zh-CN"/>
        </w:rPr>
        <w:t xml:space="preserve">to </w:t>
      </w:r>
      <w:r w:rsidR="00F52655" w:rsidRPr="005309CB">
        <w:rPr>
          <w:rFonts w:eastAsia="Malgun Gothic"/>
          <w:lang w:eastAsia="zh-CN"/>
        </w:rPr>
        <w:t>disseminat</w:t>
      </w:r>
      <w:r w:rsidR="00ED7337" w:rsidRPr="005309CB">
        <w:rPr>
          <w:rFonts w:eastAsia="Malgun Gothic"/>
          <w:lang w:eastAsia="zh-CN"/>
        </w:rPr>
        <w:t>e</w:t>
      </w:r>
      <w:r w:rsidR="00F52655" w:rsidRPr="005309CB">
        <w:rPr>
          <w:rFonts w:eastAsia="Malgun Gothic"/>
          <w:lang w:eastAsia="zh-CN"/>
        </w:rPr>
        <w:t xml:space="preserve"> the Convention.</w:t>
      </w:r>
      <w:r w:rsidR="00843ECA" w:rsidRPr="005309CB">
        <w:rPr>
          <w:rFonts w:eastAsia="Malgun Gothic"/>
          <w:lang w:eastAsia="zh-CN"/>
        </w:rPr>
        <w:t xml:space="preserve"> </w:t>
      </w:r>
      <w:r w:rsidR="00F52655" w:rsidRPr="005309CB">
        <w:rPr>
          <w:rFonts w:eastAsia="Malgun Gothic"/>
          <w:lang w:eastAsia="zh-CN"/>
        </w:rPr>
        <w:t>It is however concerned at the shortage of adequate materials and information tools</w:t>
      </w:r>
      <w:r w:rsidR="006531F7" w:rsidRPr="005309CB">
        <w:rPr>
          <w:rFonts w:eastAsia="Malgun Gothic"/>
          <w:lang w:eastAsia="zh-CN"/>
        </w:rPr>
        <w:t>,</w:t>
      </w:r>
      <w:r w:rsidR="00F52655" w:rsidRPr="005309CB">
        <w:rPr>
          <w:rFonts w:eastAsia="Malgun Gothic"/>
          <w:lang w:eastAsia="zh-CN"/>
        </w:rPr>
        <w:t xml:space="preserve"> simplified and in local languages</w:t>
      </w:r>
      <w:r w:rsidR="006531F7" w:rsidRPr="005309CB">
        <w:rPr>
          <w:rFonts w:eastAsia="Malgun Gothic"/>
          <w:lang w:eastAsia="zh-CN"/>
        </w:rPr>
        <w:t>,</w:t>
      </w:r>
      <w:r w:rsidR="00F52655" w:rsidRPr="005309CB">
        <w:rPr>
          <w:rFonts w:eastAsia="Malgun Gothic"/>
          <w:lang w:eastAsia="zh-CN"/>
        </w:rPr>
        <w:t xml:space="preserve"> </w:t>
      </w:r>
      <w:r w:rsidR="006531F7" w:rsidRPr="005309CB">
        <w:rPr>
          <w:rFonts w:eastAsia="Malgun Gothic"/>
          <w:lang w:eastAsia="zh-CN"/>
        </w:rPr>
        <w:t xml:space="preserve">for </w:t>
      </w:r>
      <w:r w:rsidR="00F52655" w:rsidRPr="005309CB">
        <w:rPr>
          <w:rFonts w:eastAsia="Malgun Gothic"/>
          <w:lang w:eastAsia="zh-CN"/>
        </w:rPr>
        <w:t>carry</w:t>
      </w:r>
      <w:r w:rsidR="006531F7" w:rsidRPr="005309CB">
        <w:rPr>
          <w:rFonts w:eastAsia="Malgun Gothic"/>
          <w:lang w:eastAsia="zh-CN"/>
        </w:rPr>
        <w:t>ing</w:t>
      </w:r>
      <w:r w:rsidR="00F52655" w:rsidRPr="005309CB">
        <w:rPr>
          <w:rFonts w:eastAsia="Malgun Gothic"/>
          <w:lang w:eastAsia="zh-CN"/>
        </w:rPr>
        <w:t xml:space="preserve"> out awareness</w:t>
      </w:r>
      <w:r w:rsidR="00746CEC" w:rsidRPr="005309CB">
        <w:rPr>
          <w:rFonts w:eastAsia="Malgun Gothic"/>
          <w:lang w:eastAsia="zh-CN"/>
        </w:rPr>
        <w:t>-</w:t>
      </w:r>
      <w:r w:rsidR="00F52655" w:rsidRPr="005309CB">
        <w:rPr>
          <w:rFonts w:eastAsia="Malgun Gothic"/>
          <w:lang w:eastAsia="zh-CN"/>
        </w:rPr>
        <w:t>raising programmes, including campaigns, on child rights.</w:t>
      </w:r>
      <w:r w:rsidR="00843ECA" w:rsidRPr="005309CB">
        <w:rPr>
          <w:rFonts w:eastAsia="Malgun Gothic"/>
          <w:lang w:eastAsia="zh-CN"/>
        </w:rPr>
        <w:t xml:space="preserve"> </w:t>
      </w:r>
      <w:r w:rsidR="00F52655" w:rsidRPr="005309CB">
        <w:rPr>
          <w:rFonts w:eastAsia="Malgun Gothic"/>
          <w:lang w:eastAsia="zh-CN"/>
        </w:rPr>
        <w:t>It is also concerned that</w:t>
      </w:r>
      <w:r w:rsidR="006531F7" w:rsidRPr="005309CB">
        <w:rPr>
          <w:rFonts w:eastAsia="Malgun Gothic"/>
          <w:lang w:eastAsia="zh-CN"/>
        </w:rPr>
        <w:t>,</w:t>
      </w:r>
      <w:r w:rsidR="00F52655" w:rsidRPr="005309CB">
        <w:rPr>
          <w:rFonts w:eastAsia="Malgun Gothic"/>
          <w:lang w:eastAsia="zh-CN"/>
        </w:rPr>
        <w:t xml:space="preserve"> in spite of the numerous training sessions and public awareness</w:t>
      </w:r>
      <w:r w:rsidR="006531F7" w:rsidRPr="005309CB">
        <w:rPr>
          <w:rFonts w:eastAsia="Malgun Gothic"/>
          <w:lang w:eastAsia="zh-CN"/>
        </w:rPr>
        <w:t>-</w:t>
      </w:r>
      <w:r w:rsidR="00F52655" w:rsidRPr="005309CB">
        <w:rPr>
          <w:rFonts w:eastAsia="Malgun Gothic"/>
          <w:lang w:eastAsia="zh-CN"/>
        </w:rPr>
        <w:t xml:space="preserve">raising campaigns, there is still limited knowledge of the Convention </w:t>
      </w:r>
      <w:r w:rsidR="009C3029" w:rsidRPr="005309CB">
        <w:rPr>
          <w:rFonts w:eastAsia="Malgun Gothic"/>
          <w:lang w:eastAsia="zh-CN"/>
        </w:rPr>
        <w:t xml:space="preserve">on </w:t>
      </w:r>
      <w:r w:rsidR="00F52655" w:rsidRPr="005309CB">
        <w:rPr>
          <w:rFonts w:eastAsia="Malgun Gothic"/>
          <w:lang w:eastAsia="zh-CN"/>
        </w:rPr>
        <w:t xml:space="preserve">the Rights of the Child and </w:t>
      </w:r>
      <w:r w:rsidR="009C3029" w:rsidRPr="005309CB">
        <w:rPr>
          <w:rFonts w:eastAsia="Malgun Gothic"/>
          <w:lang w:eastAsia="zh-CN"/>
        </w:rPr>
        <w:t xml:space="preserve">the </w:t>
      </w:r>
      <w:r w:rsidR="00F52655" w:rsidRPr="005309CB">
        <w:rPr>
          <w:rFonts w:eastAsia="Malgun Gothic"/>
          <w:lang w:eastAsia="zh-CN"/>
        </w:rPr>
        <w:t>optional Protocols</w:t>
      </w:r>
      <w:r w:rsidR="009C3029" w:rsidRPr="005309CB">
        <w:rPr>
          <w:rFonts w:eastAsia="Malgun Gothic"/>
          <w:lang w:eastAsia="zh-CN"/>
        </w:rPr>
        <w:t xml:space="preserve"> thereto</w:t>
      </w:r>
      <w:r w:rsidR="00F52655" w:rsidRPr="005309CB">
        <w:rPr>
          <w:rFonts w:eastAsia="Malgun Gothic"/>
          <w:lang w:eastAsia="zh-CN"/>
        </w:rPr>
        <w:t>.</w:t>
      </w:r>
    </w:p>
    <w:p w:rsidR="00F52655" w:rsidRPr="005309CB" w:rsidRDefault="005271AF" w:rsidP="005271AF">
      <w:pPr>
        <w:pStyle w:val="SingleTxtG"/>
        <w:rPr>
          <w:rFonts w:eastAsia="Malgun Gothic"/>
          <w:b/>
          <w:lang w:eastAsia="zh-CN"/>
        </w:rPr>
      </w:pPr>
      <w:r w:rsidRPr="005309CB">
        <w:rPr>
          <w:rFonts w:eastAsia="Malgun Gothic"/>
          <w:lang w:eastAsia="zh-CN"/>
        </w:rPr>
        <w:t>21.</w:t>
      </w:r>
      <w:r w:rsidRPr="005309CB">
        <w:rPr>
          <w:rFonts w:eastAsia="Malgun Gothic"/>
          <w:lang w:eastAsia="zh-CN"/>
        </w:rPr>
        <w:tab/>
      </w:r>
      <w:r w:rsidR="00F52655" w:rsidRPr="005309CB">
        <w:rPr>
          <w:rFonts w:eastAsia="Malgun Gothic"/>
          <w:b/>
          <w:lang w:eastAsia="zh-CN"/>
        </w:rPr>
        <w:t xml:space="preserve">The Committee recommends that the State Party continue </w:t>
      </w:r>
      <w:r w:rsidR="009C3029" w:rsidRPr="005309CB">
        <w:rPr>
          <w:rFonts w:eastAsia="Malgun Gothic"/>
          <w:b/>
          <w:lang w:eastAsia="zh-CN"/>
        </w:rPr>
        <w:t xml:space="preserve">to </w:t>
      </w:r>
      <w:r w:rsidR="00F52655" w:rsidRPr="005309CB">
        <w:rPr>
          <w:rFonts w:eastAsia="Malgun Gothic"/>
          <w:b/>
          <w:lang w:eastAsia="zh-CN"/>
        </w:rPr>
        <w:t>disseminat</w:t>
      </w:r>
      <w:r w:rsidR="009C3029" w:rsidRPr="005309CB">
        <w:rPr>
          <w:rFonts w:eastAsia="Malgun Gothic"/>
          <w:b/>
          <w:lang w:eastAsia="zh-CN"/>
        </w:rPr>
        <w:t>e</w:t>
      </w:r>
      <w:r w:rsidR="00F52655" w:rsidRPr="005309CB">
        <w:rPr>
          <w:rFonts w:eastAsia="Malgun Gothic"/>
          <w:b/>
          <w:lang w:eastAsia="zh-CN"/>
        </w:rPr>
        <w:t xml:space="preserve"> the Convention and legislation on children</w:t>
      </w:r>
      <w:r w:rsidR="00843ECA" w:rsidRPr="005309CB">
        <w:rPr>
          <w:rFonts w:eastAsia="Malgun Gothic"/>
          <w:b/>
          <w:lang w:eastAsia="zh-CN"/>
        </w:rPr>
        <w:t>’</w:t>
      </w:r>
      <w:r w:rsidR="00F52655" w:rsidRPr="005309CB">
        <w:rPr>
          <w:rFonts w:eastAsia="Malgun Gothic"/>
          <w:b/>
          <w:lang w:eastAsia="zh-CN"/>
        </w:rPr>
        <w:t xml:space="preserve">s rights in the main national languages and also in French, using </w:t>
      </w:r>
      <w:r w:rsidR="006531F7" w:rsidRPr="005309CB">
        <w:rPr>
          <w:rFonts w:eastAsia="Malgun Gothic"/>
          <w:b/>
          <w:lang w:eastAsia="zh-CN"/>
        </w:rPr>
        <w:t xml:space="preserve">the </w:t>
      </w:r>
      <w:r w:rsidR="00F52655" w:rsidRPr="005309CB">
        <w:rPr>
          <w:rFonts w:eastAsia="Malgun Gothic"/>
          <w:b/>
          <w:lang w:eastAsia="zh-CN"/>
        </w:rPr>
        <w:t>available media, in collaboration with civil society organizations.</w:t>
      </w:r>
      <w:r w:rsidR="00843ECA" w:rsidRPr="005309CB">
        <w:rPr>
          <w:rFonts w:eastAsia="Malgun Gothic"/>
          <w:b/>
          <w:lang w:eastAsia="zh-CN"/>
        </w:rPr>
        <w:t xml:space="preserve"> </w:t>
      </w:r>
      <w:r w:rsidR="00F52655" w:rsidRPr="005309CB">
        <w:rPr>
          <w:rFonts w:eastAsia="Malgun Gothic"/>
          <w:b/>
          <w:lang w:eastAsia="zh-CN"/>
        </w:rPr>
        <w:t>It encourages the State Party to incorporate children</w:t>
      </w:r>
      <w:r w:rsidR="00843ECA" w:rsidRPr="005309CB">
        <w:rPr>
          <w:rFonts w:eastAsia="Malgun Gothic"/>
          <w:b/>
          <w:lang w:eastAsia="zh-CN"/>
        </w:rPr>
        <w:t>’</w:t>
      </w:r>
      <w:r w:rsidR="00F52655" w:rsidRPr="005309CB">
        <w:rPr>
          <w:rFonts w:eastAsia="Malgun Gothic"/>
          <w:b/>
          <w:lang w:eastAsia="zh-CN"/>
        </w:rPr>
        <w:t>s rights in the literac</w:t>
      </w:r>
      <w:r w:rsidR="00014F3C" w:rsidRPr="005309CB">
        <w:rPr>
          <w:rFonts w:eastAsia="Malgun Gothic"/>
          <w:b/>
          <w:lang w:eastAsia="zh-CN"/>
        </w:rPr>
        <w:t>y program</w:t>
      </w:r>
      <w:r w:rsidR="006531F7" w:rsidRPr="005309CB">
        <w:rPr>
          <w:rFonts w:eastAsia="Malgun Gothic"/>
          <w:b/>
          <w:lang w:eastAsia="zh-CN"/>
        </w:rPr>
        <w:t>me</w:t>
      </w:r>
      <w:r w:rsidR="00014F3C" w:rsidRPr="005309CB">
        <w:rPr>
          <w:rFonts w:eastAsia="Malgun Gothic"/>
          <w:b/>
          <w:lang w:eastAsia="zh-CN"/>
        </w:rPr>
        <w:t xml:space="preserve"> and </w:t>
      </w:r>
      <w:r w:rsidR="005370B0" w:rsidRPr="005309CB">
        <w:rPr>
          <w:rFonts w:eastAsia="Malgun Gothic"/>
          <w:b/>
          <w:lang w:eastAsia="zh-CN"/>
        </w:rPr>
        <w:t xml:space="preserve">in </w:t>
      </w:r>
      <w:r w:rsidR="00014F3C" w:rsidRPr="005309CB">
        <w:rPr>
          <w:rFonts w:eastAsia="Malgun Gothic"/>
          <w:b/>
          <w:lang w:eastAsia="zh-CN"/>
        </w:rPr>
        <w:t xml:space="preserve">adult education; </w:t>
      </w:r>
      <w:r w:rsidR="00F52655" w:rsidRPr="005309CB">
        <w:rPr>
          <w:rFonts w:eastAsia="Malgun Gothic"/>
          <w:b/>
          <w:lang w:eastAsia="zh-CN"/>
        </w:rPr>
        <w:t>to strengthen the integration of human rights in primary and secondary education program</w:t>
      </w:r>
      <w:r w:rsidR="001C7975" w:rsidRPr="005309CB">
        <w:rPr>
          <w:rFonts w:eastAsia="Malgun Gothic"/>
          <w:b/>
          <w:lang w:eastAsia="zh-CN"/>
        </w:rPr>
        <w:t>me</w:t>
      </w:r>
      <w:r w:rsidR="00F52655" w:rsidRPr="005309CB">
        <w:rPr>
          <w:rFonts w:eastAsia="Malgun Gothic"/>
          <w:b/>
          <w:lang w:eastAsia="zh-CN"/>
        </w:rPr>
        <w:t xml:space="preserve">s; and </w:t>
      </w:r>
      <w:r w:rsidR="005370B0" w:rsidRPr="005309CB">
        <w:rPr>
          <w:rFonts w:eastAsia="Malgun Gothic"/>
          <w:b/>
          <w:lang w:eastAsia="zh-CN"/>
        </w:rPr>
        <w:t xml:space="preserve">to </w:t>
      </w:r>
      <w:r w:rsidR="00F52655" w:rsidRPr="005309CB">
        <w:rPr>
          <w:rFonts w:eastAsia="Malgun Gothic"/>
          <w:b/>
          <w:lang w:eastAsia="zh-CN"/>
        </w:rPr>
        <w:t xml:space="preserve">continue its efforts to conduct training and systematic awareness of child rights among professional groups working with and for children. The Committee recommends that the State Party develop a dissemination strategy </w:t>
      </w:r>
      <w:r w:rsidR="005370B0" w:rsidRPr="005309CB">
        <w:rPr>
          <w:rFonts w:eastAsia="Malgun Gothic"/>
          <w:b/>
          <w:lang w:eastAsia="zh-CN"/>
        </w:rPr>
        <w:t xml:space="preserve">for </w:t>
      </w:r>
      <w:r w:rsidR="00F52655" w:rsidRPr="005309CB">
        <w:rPr>
          <w:rFonts w:eastAsia="Malgun Gothic"/>
          <w:b/>
          <w:lang w:eastAsia="zh-CN"/>
        </w:rPr>
        <w:t xml:space="preserve">the Children’s Act, </w:t>
      </w:r>
      <w:r w:rsidR="005370B0" w:rsidRPr="005309CB">
        <w:rPr>
          <w:rFonts w:eastAsia="Malgun Gothic"/>
          <w:b/>
          <w:lang w:eastAsia="zh-CN"/>
        </w:rPr>
        <w:t xml:space="preserve">together </w:t>
      </w:r>
      <w:r w:rsidR="00F52655" w:rsidRPr="005309CB">
        <w:rPr>
          <w:rFonts w:eastAsia="Malgun Gothic"/>
          <w:b/>
          <w:lang w:eastAsia="zh-CN"/>
        </w:rPr>
        <w:t>with a reader-friendly version.</w:t>
      </w:r>
    </w:p>
    <w:p w:rsidR="00F52655" w:rsidRPr="005309CB" w:rsidRDefault="00F52655" w:rsidP="00F52655">
      <w:pPr>
        <w:pStyle w:val="SingleTxtG"/>
        <w:rPr>
          <w:rFonts w:eastAsia="Malgun Gothic"/>
          <w:b/>
          <w:lang w:eastAsia="zh-CN"/>
        </w:rPr>
      </w:pPr>
      <w:r w:rsidRPr="005309CB">
        <w:rPr>
          <w:rFonts w:eastAsia="Malgun Gothic"/>
          <w:b/>
          <w:lang w:eastAsia="zh-CN"/>
        </w:rPr>
        <w:t>Cooperation with civil society</w:t>
      </w:r>
    </w:p>
    <w:p w:rsidR="00F52655" w:rsidRPr="005309CB" w:rsidRDefault="005271AF" w:rsidP="005271AF">
      <w:pPr>
        <w:pStyle w:val="SingleTxtG"/>
        <w:rPr>
          <w:rFonts w:eastAsia="Malgun Gothic"/>
          <w:lang w:eastAsia="zh-CN"/>
        </w:rPr>
      </w:pPr>
      <w:r w:rsidRPr="005309CB">
        <w:rPr>
          <w:rFonts w:eastAsia="Malgun Gothic"/>
          <w:lang w:eastAsia="zh-CN"/>
        </w:rPr>
        <w:t>22.</w:t>
      </w:r>
      <w:r w:rsidRPr="005309CB">
        <w:rPr>
          <w:rFonts w:eastAsia="Malgun Gothic"/>
          <w:lang w:eastAsia="zh-CN"/>
        </w:rPr>
        <w:tab/>
      </w:r>
      <w:r w:rsidR="00F52655" w:rsidRPr="005309CB">
        <w:rPr>
          <w:rFonts w:eastAsia="Malgun Gothic"/>
          <w:lang w:eastAsia="zh-CN"/>
        </w:rPr>
        <w:t xml:space="preserve">The Committee welcomes the </w:t>
      </w:r>
      <w:r w:rsidR="005370B0" w:rsidRPr="005309CB">
        <w:rPr>
          <w:rFonts w:eastAsia="Malgun Gothic"/>
          <w:lang w:eastAsia="zh-CN"/>
        </w:rPr>
        <w:t xml:space="preserve">cooperation </w:t>
      </w:r>
      <w:r w:rsidR="00F52655" w:rsidRPr="005309CB">
        <w:rPr>
          <w:rFonts w:eastAsia="Malgun Gothic"/>
          <w:lang w:eastAsia="zh-CN"/>
        </w:rPr>
        <w:t>between the Government and the civil society, but remains concerned that it is mainly informal, and that</w:t>
      </w:r>
      <w:r w:rsidR="00F52655" w:rsidRPr="005309CB">
        <w:rPr>
          <w:rFonts w:ascii="Arial" w:hAnsi="Arial" w:cs="Arial"/>
          <w:color w:val="222222"/>
          <w:lang w:val="en"/>
        </w:rPr>
        <w:t xml:space="preserve"> </w:t>
      </w:r>
      <w:r w:rsidR="00F52655" w:rsidRPr="005309CB">
        <w:rPr>
          <w:rFonts w:eastAsia="Malgun Gothic"/>
          <w:lang w:eastAsia="zh-CN"/>
        </w:rPr>
        <w:t xml:space="preserve">civil society is not sufficiently heard </w:t>
      </w:r>
      <w:r w:rsidR="005370B0" w:rsidRPr="005309CB">
        <w:rPr>
          <w:rFonts w:eastAsia="Malgun Gothic"/>
          <w:lang w:eastAsia="zh-CN"/>
        </w:rPr>
        <w:t xml:space="preserve">or </w:t>
      </w:r>
      <w:r w:rsidR="00F52655" w:rsidRPr="005309CB">
        <w:rPr>
          <w:rFonts w:eastAsia="Malgun Gothic"/>
          <w:lang w:eastAsia="zh-CN"/>
        </w:rPr>
        <w:t>consulted.</w:t>
      </w:r>
    </w:p>
    <w:p w:rsidR="00F52655" w:rsidRPr="005309CB" w:rsidRDefault="005271AF" w:rsidP="005271AF">
      <w:pPr>
        <w:pStyle w:val="SingleTxtG"/>
        <w:rPr>
          <w:rFonts w:eastAsia="Malgun Gothic"/>
          <w:lang w:eastAsia="zh-CN"/>
        </w:rPr>
      </w:pPr>
      <w:r w:rsidRPr="005309CB">
        <w:rPr>
          <w:rFonts w:eastAsia="Malgun Gothic"/>
          <w:lang w:eastAsia="zh-CN"/>
        </w:rPr>
        <w:t>23.</w:t>
      </w:r>
      <w:r w:rsidRPr="005309CB">
        <w:rPr>
          <w:rFonts w:eastAsia="Malgun Gothic"/>
          <w:lang w:eastAsia="zh-CN"/>
        </w:rPr>
        <w:tab/>
      </w:r>
      <w:r w:rsidR="00F52655" w:rsidRPr="005309CB">
        <w:rPr>
          <w:rFonts w:eastAsia="Malgun Gothic"/>
          <w:b/>
          <w:lang w:eastAsia="zh-CN"/>
        </w:rPr>
        <w:t xml:space="preserve">The Committee recommends that the State Party strengthen </w:t>
      </w:r>
      <w:r w:rsidR="005370B0" w:rsidRPr="005309CB">
        <w:rPr>
          <w:rFonts w:eastAsia="Malgun Gothic"/>
          <w:b/>
          <w:lang w:eastAsia="zh-CN"/>
        </w:rPr>
        <w:t xml:space="preserve">cooperation </w:t>
      </w:r>
      <w:r w:rsidR="00F52655" w:rsidRPr="005309CB">
        <w:rPr>
          <w:rFonts w:eastAsia="Malgun Gothic"/>
          <w:b/>
          <w:lang w:eastAsia="zh-CN"/>
        </w:rPr>
        <w:t>with civil society by establishing criteria and transparent mechanisms for cooperation, as well as spaces for exchange and discussion;</w:t>
      </w:r>
      <w:r w:rsidR="00843ECA" w:rsidRPr="005309CB">
        <w:rPr>
          <w:rFonts w:eastAsia="Malgun Gothic"/>
          <w:b/>
          <w:lang w:eastAsia="zh-CN"/>
        </w:rPr>
        <w:t xml:space="preserve"> </w:t>
      </w:r>
      <w:r w:rsidR="00F52655" w:rsidRPr="005309CB">
        <w:rPr>
          <w:rFonts w:eastAsia="Malgun Gothic"/>
          <w:b/>
          <w:lang w:eastAsia="zh-CN"/>
        </w:rPr>
        <w:t xml:space="preserve">strengthen cooperation with </w:t>
      </w:r>
      <w:r w:rsidR="005370B0" w:rsidRPr="005309CB">
        <w:rPr>
          <w:b/>
        </w:rPr>
        <w:t xml:space="preserve">non-governmental organizations </w:t>
      </w:r>
      <w:r w:rsidR="00F52655" w:rsidRPr="005309CB">
        <w:rPr>
          <w:b/>
        </w:rPr>
        <w:t>working in the field of children’s rights and systematically involve them in the development, implementation, monitoring and evaluation of laws, policies and programmes related to children</w:t>
      </w:r>
      <w:r w:rsidR="00F52655" w:rsidRPr="005309CB">
        <w:rPr>
          <w:rFonts w:eastAsia="Malgun Gothic"/>
          <w:b/>
          <w:lang w:eastAsia="zh-CN"/>
        </w:rPr>
        <w:t xml:space="preserve"> and at all stages of the implementation of the Convention.</w:t>
      </w:r>
    </w:p>
    <w:p w:rsidR="00F52655" w:rsidRPr="005309CB" w:rsidRDefault="00F52655" w:rsidP="00F52655">
      <w:pPr>
        <w:pStyle w:val="H1G"/>
      </w:pPr>
      <w:r w:rsidRPr="005309CB">
        <w:tab/>
        <w:t>B.</w:t>
      </w:r>
      <w:r w:rsidRPr="005309CB">
        <w:tab/>
        <w:t>General principles (arts. 2, 3, 6 and 12)</w:t>
      </w:r>
    </w:p>
    <w:p w:rsidR="00F52655" w:rsidRPr="005309CB" w:rsidRDefault="00F52655" w:rsidP="00F52655">
      <w:pPr>
        <w:pStyle w:val="H23G"/>
      </w:pPr>
      <w:r w:rsidRPr="005309CB">
        <w:tab/>
      </w:r>
      <w:r w:rsidRPr="005309CB">
        <w:tab/>
        <w:t>Best interests of the child</w:t>
      </w:r>
    </w:p>
    <w:p w:rsidR="00F52655" w:rsidRPr="005309CB" w:rsidRDefault="005271AF" w:rsidP="005271AF">
      <w:pPr>
        <w:pStyle w:val="SingleTxtG"/>
        <w:rPr>
          <w:rFonts w:eastAsia="Malgun Gothic"/>
          <w:lang w:eastAsia="zh-CN"/>
        </w:rPr>
      </w:pPr>
      <w:r w:rsidRPr="005309CB">
        <w:rPr>
          <w:rFonts w:eastAsia="Malgun Gothic"/>
          <w:lang w:eastAsia="zh-CN"/>
        </w:rPr>
        <w:t>24.</w:t>
      </w:r>
      <w:r w:rsidRPr="005309CB">
        <w:rPr>
          <w:rFonts w:eastAsia="Malgun Gothic"/>
          <w:lang w:eastAsia="zh-CN"/>
        </w:rPr>
        <w:tab/>
      </w:r>
      <w:r w:rsidR="00F52655" w:rsidRPr="005309CB">
        <w:rPr>
          <w:rFonts w:eastAsia="Malgun Gothic"/>
          <w:lang w:eastAsia="zh-CN"/>
        </w:rPr>
        <w:t>The Committee welcomes the incorporation of the best interests of the child in the current Children</w:t>
      </w:r>
      <w:r w:rsidR="00843ECA" w:rsidRPr="005309CB">
        <w:rPr>
          <w:rFonts w:eastAsia="Malgun Gothic"/>
          <w:lang w:eastAsia="zh-CN"/>
        </w:rPr>
        <w:t>’</w:t>
      </w:r>
      <w:r w:rsidR="00F52655" w:rsidRPr="005309CB">
        <w:rPr>
          <w:rFonts w:eastAsia="Malgun Gothic"/>
          <w:lang w:eastAsia="zh-CN"/>
        </w:rPr>
        <w:t>s Act.</w:t>
      </w:r>
      <w:r w:rsidR="00843ECA" w:rsidRPr="005309CB">
        <w:rPr>
          <w:rFonts w:eastAsia="Malgun Gothic"/>
          <w:lang w:eastAsia="zh-CN"/>
        </w:rPr>
        <w:t xml:space="preserve"> </w:t>
      </w:r>
      <w:r w:rsidR="00F52655" w:rsidRPr="005309CB">
        <w:rPr>
          <w:rFonts w:eastAsia="Malgun Gothic"/>
          <w:lang w:eastAsia="zh-CN"/>
        </w:rPr>
        <w:t xml:space="preserve">However, the Committee is concerned that the principle of </w:t>
      </w:r>
      <w:r w:rsidR="005370B0" w:rsidRPr="005309CB">
        <w:rPr>
          <w:rFonts w:eastAsia="Malgun Gothic"/>
          <w:lang w:eastAsia="zh-CN"/>
        </w:rPr>
        <w:t xml:space="preserve">the </w:t>
      </w:r>
      <w:r w:rsidR="00F52655" w:rsidRPr="005309CB">
        <w:rPr>
          <w:rFonts w:eastAsia="Malgun Gothic"/>
          <w:lang w:eastAsia="zh-CN"/>
        </w:rPr>
        <w:t>best interests of the child is frequently not upheld in cases of disputes involving children, which are often resolved in line with traditional beliefs and customs</w:t>
      </w:r>
      <w:r w:rsidR="005370B0" w:rsidRPr="005309CB">
        <w:rPr>
          <w:rFonts w:eastAsia="Malgun Gothic"/>
          <w:lang w:eastAsia="zh-CN"/>
        </w:rPr>
        <w:t>,</w:t>
      </w:r>
      <w:r w:rsidR="00F52655" w:rsidRPr="005309CB">
        <w:rPr>
          <w:rFonts w:eastAsia="Malgun Gothic"/>
          <w:lang w:eastAsia="zh-CN"/>
        </w:rPr>
        <w:t xml:space="preserve"> with a view to preserving social cohesion.</w:t>
      </w:r>
    </w:p>
    <w:p w:rsidR="00F52655" w:rsidRPr="005309CB" w:rsidRDefault="005271AF" w:rsidP="005271AF">
      <w:pPr>
        <w:pStyle w:val="SingleTxtG"/>
        <w:rPr>
          <w:rFonts w:eastAsia="Malgun Gothic"/>
          <w:b/>
          <w:lang w:eastAsia="zh-CN"/>
        </w:rPr>
      </w:pPr>
      <w:r w:rsidRPr="005309CB">
        <w:rPr>
          <w:rFonts w:eastAsia="Malgun Gothic"/>
          <w:lang w:eastAsia="zh-CN"/>
        </w:rPr>
        <w:t>25.</w:t>
      </w:r>
      <w:r w:rsidRPr="005309CB">
        <w:rPr>
          <w:rFonts w:eastAsia="Malgun Gothic"/>
          <w:lang w:eastAsia="zh-CN"/>
        </w:rPr>
        <w:tab/>
      </w:r>
      <w:r w:rsidR="00F52655" w:rsidRPr="005309CB">
        <w:rPr>
          <w:rFonts w:eastAsia="Malgun Gothic"/>
          <w:b/>
          <w:lang w:eastAsia="zh-CN"/>
        </w:rPr>
        <w:t>In the light of its general comment No</w:t>
      </w:r>
      <w:r w:rsidR="00350EAB" w:rsidRPr="005309CB">
        <w:rPr>
          <w:rFonts w:eastAsia="Malgun Gothic"/>
          <w:b/>
          <w:lang w:eastAsia="zh-CN"/>
        </w:rPr>
        <w:t>.</w:t>
      </w:r>
      <w:r w:rsidR="00F52655" w:rsidRPr="005309CB">
        <w:rPr>
          <w:rFonts w:eastAsia="Malgun Gothic"/>
          <w:b/>
          <w:lang w:eastAsia="zh-CN"/>
        </w:rPr>
        <w:t xml:space="preserve">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 </w:t>
      </w:r>
      <w:r w:rsidR="005370B0" w:rsidRPr="005309CB">
        <w:rPr>
          <w:rFonts w:eastAsia="Malgun Gothic"/>
          <w:b/>
          <w:lang w:eastAsia="zh-CN"/>
        </w:rPr>
        <w:t>T</w:t>
      </w:r>
      <w:r w:rsidR="00F52655" w:rsidRPr="005309CB">
        <w:rPr>
          <w:rFonts w:eastAsia="Malgun Gothic"/>
          <w:b/>
          <w:lang w:eastAsia="zh-CN"/>
        </w:rPr>
        <w:t xml:space="preserve">he State party must guarantee the best interests of the child in every area and </w:t>
      </w:r>
      <w:r w:rsidR="005370B0" w:rsidRPr="005309CB">
        <w:rPr>
          <w:rFonts w:eastAsia="Malgun Gothic"/>
          <w:b/>
          <w:lang w:eastAsia="zh-CN"/>
        </w:rPr>
        <w:t xml:space="preserve">ensure </w:t>
      </w:r>
      <w:r w:rsidR="00F52655" w:rsidRPr="005309CB">
        <w:rPr>
          <w:rFonts w:eastAsia="Malgun Gothic"/>
          <w:b/>
          <w:lang w:eastAsia="zh-CN"/>
        </w:rPr>
        <w:t xml:space="preserve">that </w:t>
      </w:r>
      <w:r w:rsidR="005370B0" w:rsidRPr="005309CB">
        <w:rPr>
          <w:rFonts w:eastAsia="Malgun Gothic"/>
          <w:b/>
          <w:lang w:eastAsia="zh-CN"/>
        </w:rPr>
        <w:t xml:space="preserve">they are </w:t>
      </w:r>
      <w:r w:rsidR="00F52655" w:rsidRPr="005309CB">
        <w:rPr>
          <w:rFonts w:eastAsia="Malgun Gothic"/>
          <w:b/>
          <w:lang w:eastAsia="zh-CN"/>
        </w:rPr>
        <w:t xml:space="preserve">given due weight as a primary consideration. </w:t>
      </w:r>
    </w:p>
    <w:p w:rsidR="00F52655" w:rsidRPr="005309CB" w:rsidRDefault="00F52655" w:rsidP="00F52655">
      <w:pPr>
        <w:pStyle w:val="H23G"/>
        <w:rPr>
          <w:rFonts w:eastAsia="Malgun Gothic"/>
          <w:lang w:eastAsia="zh-CN"/>
        </w:rPr>
      </w:pPr>
      <w:r w:rsidRPr="005309CB">
        <w:rPr>
          <w:rFonts w:eastAsia="Malgun Gothic"/>
          <w:lang w:eastAsia="zh-CN"/>
        </w:rPr>
        <w:tab/>
      </w:r>
      <w:r w:rsidRPr="005309CB">
        <w:rPr>
          <w:rFonts w:eastAsia="Malgun Gothic"/>
          <w:lang w:eastAsia="zh-CN"/>
        </w:rPr>
        <w:tab/>
        <w:t>Respect for the views of the child</w:t>
      </w:r>
    </w:p>
    <w:p w:rsidR="00F52655" w:rsidRPr="005309CB" w:rsidRDefault="005271AF" w:rsidP="005271AF">
      <w:pPr>
        <w:pStyle w:val="SingleTxtG"/>
        <w:rPr>
          <w:rFonts w:eastAsia="Malgun Gothic"/>
          <w:lang w:eastAsia="zh-CN"/>
        </w:rPr>
      </w:pPr>
      <w:r w:rsidRPr="005309CB">
        <w:rPr>
          <w:rFonts w:eastAsia="Malgun Gothic"/>
          <w:lang w:eastAsia="zh-CN"/>
        </w:rPr>
        <w:t>26.</w:t>
      </w:r>
      <w:r w:rsidRPr="005309CB">
        <w:rPr>
          <w:rFonts w:eastAsia="Malgun Gothic"/>
          <w:lang w:eastAsia="zh-CN"/>
        </w:rPr>
        <w:tab/>
      </w:r>
      <w:r w:rsidR="00F52655" w:rsidRPr="005309CB">
        <w:rPr>
          <w:rFonts w:eastAsia="Malgun Gothic"/>
          <w:lang w:eastAsia="zh-CN"/>
        </w:rPr>
        <w:t xml:space="preserve">The Committee notes the </w:t>
      </w:r>
      <w:r w:rsidR="00BE6162" w:rsidRPr="005309CB">
        <w:rPr>
          <w:rFonts w:eastAsia="Malgun Gothic"/>
          <w:lang w:eastAsia="zh-CN"/>
        </w:rPr>
        <w:t>S</w:t>
      </w:r>
      <w:r w:rsidR="00F52655" w:rsidRPr="005309CB">
        <w:rPr>
          <w:rFonts w:eastAsia="Malgun Gothic"/>
          <w:lang w:eastAsia="zh-CN"/>
        </w:rPr>
        <w:t xml:space="preserve">tate party’s efforts to ensure respect for the views of the child through the </w:t>
      </w:r>
      <w:r w:rsidR="001A4F22" w:rsidRPr="005309CB">
        <w:rPr>
          <w:rFonts w:eastAsia="Malgun Gothic"/>
          <w:lang w:eastAsia="zh-CN"/>
        </w:rPr>
        <w:t>C</w:t>
      </w:r>
      <w:r w:rsidR="00F52655" w:rsidRPr="005309CB">
        <w:rPr>
          <w:rFonts w:eastAsia="Malgun Gothic"/>
          <w:lang w:eastAsia="zh-CN"/>
        </w:rPr>
        <w:t>hildren’s Parliament</w:t>
      </w:r>
      <w:r w:rsidR="006050CB" w:rsidRPr="005309CB">
        <w:rPr>
          <w:rFonts w:eastAsia="Malgun Gothic"/>
          <w:lang w:eastAsia="zh-CN"/>
        </w:rPr>
        <w:t xml:space="preserve"> and the Youth Parliament</w:t>
      </w:r>
      <w:r w:rsidR="00F52655" w:rsidRPr="005309CB">
        <w:rPr>
          <w:rFonts w:eastAsia="Malgun Gothic"/>
          <w:lang w:eastAsia="zh-CN"/>
        </w:rPr>
        <w:t xml:space="preserve">, but </w:t>
      </w:r>
      <w:r w:rsidR="00F52655" w:rsidRPr="005309CB">
        <w:t>remains</w:t>
      </w:r>
      <w:r w:rsidR="00DD2027" w:rsidRPr="005309CB">
        <w:t xml:space="preserve"> </w:t>
      </w:r>
      <w:r w:rsidR="00F52655" w:rsidRPr="005309CB">
        <w:t xml:space="preserve">concerned that the State party </w:t>
      </w:r>
      <w:r w:rsidR="001A4F22" w:rsidRPr="005309CB">
        <w:t xml:space="preserve">has </w:t>
      </w:r>
      <w:r w:rsidR="00F52655" w:rsidRPr="005309CB">
        <w:t>not take</w:t>
      </w:r>
      <w:r w:rsidR="001A4F22" w:rsidRPr="005309CB">
        <w:t>n</w:t>
      </w:r>
      <w:r w:rsidR="00F52655" w:rsidRPr="005309CB">
        <w:t xml:space="preserve"> the measures </w:t>
      </w:r>
      <w:r w:rsidR="001A4F22" w:rsidRPr="005309CB">
        <w:t xml:space="preserve">necessary </w:t>
      </w:r>
      <w:r w:rsidR="00F52655" w:rsidRPr="005309CB">
        <w:t>to overcome</w:t>
      </w:r>
      <w:r w:rsidR="00DD2027" w:rsidRPr="005309CB">
        <w:t xml:space="preserve"> </w:t>
      </w:r>
      <w:r w:rsidR="00F52655" w:rsidRPr="005309CB">
        <w:t xml:space="preserve">traditional societal attitudes which limit children </w:t>
      </w:r>
      <w:r w:rsidR="00F336A3" w:rsidRPr="005309CB">
        <w:t xml:space="preserve">from </w:t>
      </w:r>
      <w:r w:rsidR="00F52655" w:rsidRPr="005309CB">
        <w:t>freely expressing their views in schools, in courts or within the family and the community.</w:t>
      </w:r>
    </w:p>
    <w:p w:rsidR="00F52655" w:rsidRPr="005309CB" w:rsidRDefault="005271AF" w:rsidP="005271AF">
      <w:pPr>
        <w:pStyle w:val="SingleTxtG"/>
        <w:rPr>
          <w:rFonts w:eastAsia="Malgun Gothic"/>
          <w:lang w:eastAsia="zh-CN"/>
        </w:rPr>
      </w:pPr>
      <w:r w:rsidRPr="005309CB">
        <w:rPr>
          <w:rFonts w:eastAsia="Malgun Gothic"/>
          <w:lang w:eastAsia="zh-CN"/>
        </w:rPr>
        <w:t>27.</w:t>
      </w:r>
      <w:r w:rsidRPr="005309CB">
        <w:rPr>
          <w:rFonts w:eastAsia="Malgun Gothic"/>
          <w:lang w:eastAsia="zh-CN"/>
        </w:rPr>
        <w:tab/>
      </w:r>
      <w:r w:rsidR="00F52655" w:rsidRPr="005309CB">
        <w:rPr>
          <w:b/>
          <w:iCs/>
        </w:rPr>
        <w:t xml:space="preserve">In light of its </w:t>
      </w:r>
      <w:r w:rsidR="00F336A3" w:rsidRPr="005309CB">
        <w:rPr>
          <w:b/>
          <w:iCs/>
        </w:rPr>
        <w:t>g</w:t>
      </w:r>
      <w:r w:rsidR="00F52655" w:rsidRPr="005309CB">
        <w:rPr>
          <w:b/>
          <w:iCs/>
        </w:rPr>
        <w:t xml:space="preserve">eneral </w:t>
      </w:r>
      <w:r w:rsidR="00F336A3" w:rsidRPr="005309CB">
        <w:rPr>
          <w:b/>
          <w:iCs/>
        </w:rPr>
        <w:t>c</w:t>
      </w:r>
      <w:r w:rsidR="00F52655" w:rsidRPr="005309CB">
        <w:rPr>
          <w:b/>
          <w:iCs/>
        </w:rPr>
        <w:t>omment No. 12 (2009) on the right of the child to be heard, the Committee reiterates its recommendation (</w:t>
      </w:r>
      <w:r w:rsidR="00F336A3" w:rsidRPr="005309CB">
        <w:rPr>
          <w:b/>
          <w:iCs/>
        </w:rPr>
        <w:t xml:space="preserve">see </w:t>
      </w:r>
      <w:r w:rsidR="00F52655" w:rsidRPr="005309CB">
        <w:rPr>
          <w:b/>
          <w:iCs/>
        </w:rPr>
        <w:t>CRC/C/BEN/CO/2, para</w:t>
      </w:r>
      <w:r w:rsidR="00650BB1" w:rsidRPr="005309CB">
        <w:rPr>
          <w:b/>
          <w:iCs/>
        </w:rPr>
        <w:t>.</w:t>
      </w:r>
      <w:r w:rsidR="00F52655" w:rsidRPr="005309CB">
        <w:rPr>
          <w:b/>
          <w:iCs/>
        </w:rPr>
        <w:t xml:space="preserve"> 33) that the State party:</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(a)</w:t>
      </w:r>
      <w:r w:rsidRPr="005309CB">
        <w:rPr>
          <w:rFonts w:eastAsia="Malgun Gothic"/>
          <w:b/>
          <w:lang w:eastAsia="zh-CN"/>
        </w:rPr>
        <w:tab/>
        <w:t>Promote and facilitate, within the family and in schools as well as in judicial and administrative procedures, that children are heard and their opinions given due weight, so that they can participate in all matters affecting them, in accordance with article 12 of the Convention;</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(b)</w:t>
      </w:r>
      <w:r w:rsidRPr="005309CB">
        <w:rPr>
          <w:rFonts w:eastAsia="Malgun Gothic"/>
          <w:b/>
          <w:lang w:eastAsia="zh-CN"/>
        </w:rPr>
        <w:tab/>
        <w:t xml:space="preserve">Provide educational information to, among others, parents, teachers, government administrative officials, the judiciary, children themselves and society at large, on children’s right to participate and to have their views taken into account; </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(c)</w:t>
      </w:r>
      <w:r w:rsidRPr="005309CB">
        <w:rPr>
          <w:rFonts w:eastAsia="Malgun Gothic"/>
          <w:b/>
          <w:lang w:eastAsia="zh-CN"/>
        </w:rPr>
        <w:tab/>
        <w:t>Undertake a regular review of the extent to which children’s views are taken into consideration and of the impact this has on policy, programme implementation and on children themselves.</w:t>
      </w:r>
    </w:p>
    <w:p w:rsidR="00F52655" w:rsidRPr="005309CB" w:rsidRDefault="00F52655" w:rsidP="00F52655">
      <w:pPr>
        <w:pStyle w:val="H23G"/>
        <w:rPr>
          <w:rFonts w:eastAsia="Malgun Gothic"/>
          <w:bCs/>
          <w:lang w:eastAsia="zh-CN"/>
        </w:rPr>
      </w:pPr>
      <w:r w:rsidRPr="005309CB">
        <w:rPr>
          <w:rFonts w:eastAsia="Malgun Gothic"/>
          <w:lang w:eastAsia="zh-CN"/>
        </w:rPr>
        <w:tab/>
      </w:r>
      <w:r w:rsidRPr="005309CB">
        <w:rPr>
          <w:rFonts w:eastAsia="Malgun Gothic"/>
          <w:lang w:eastAsia="zh-CN"/>
        </w:rPr>
        <w:tab/>
        <w:t>Right to life, survival and development</w:t>
      </w:r>
      <w:r w:rsidR="00843ECA" w:rsidRPr="005309CB">
        <w:rPr>
          <w:rFonts w:eastAsia="Malgun Gothic"/>
          <w:lang w:eastAsia="zh-CN"/>
        </w:rPr>
        <w:t xml:space="preserve"> </w:t>
      </w:r>
    </w:p>
    <w:p w:rsidR="00F52655" w:rsidRPr="005309CB" w:rsidRDefault="005271AF" w:rsidP="005271AF">
      <w:pPr>
        <w:pStyle w:val="SingleTxtG"/>
        <w:rPr>
          <w:rFonts w:eastAsia="Malgun Gothic"/>
          <w:lang w:eastAsia="zh-CN"/>
        </w:rPr>
      </w:pPr>
      <w:r w:rsidRPr="005309CB">
        <w:rPr>
          <w:rFonts w:eastAsia="Malgun Gothic"/>
          <w:lang w:eastAsia="zh-CN"/>
        </w:rPr>
        <w:t>28.</w:t>
      </w:r>
      <w:r w:rsidRPr="005309CB">
        <w:rPr>
          <w:rFonts w:eastAsia="Malgun Gothic"/>
          <w:lang w:eastAsia="zh-CN"/>
        </w:rPr>
        <w:tab/>
      </w:r>
      <w:r w:rsidR="00F52655" w:rsidRPr="005309CB">
        <w:rPr>
          <w:rFonts w:eastAsia="Malgun Gothic"/>
          <w:lang w:eastAsia="zh-CN"/>
        </w:rPr>
        <w:t>The Committee notes that the current legislation punishes all forms of infanticide and that certain measures have been taken to prevent them.</w:t>
      </w:r>
      <w:r w:rsidR="00843ECA" w:rsidRPr="005309CB">
        <w:rPr>
          <w:rFonts w:eastAsia="Malgun Gothic"/>
          <w:lang w:eastAsia="zh-CN"/>
        </w:rPr>
        <w:t xml:space="preserve"> </w:t>
      </w:r>
      <w:r w:rsidR="00F52655" w:rsidRPr="005309CB">
        <w:rPr>
          <w:rFonts w:eastAsia="Malgun Gothic"/>
          <w:lang w:eastAsia="zh-CN"/>
        </w:rPr>
        <w:t xml:space="preserve">However, it remains concerned that children born with disabilities </w:t>
      </w:r>
      <w:r w:rsidR="00F336A3" w:rsidRPr="005309CB">
        <w:rPr>
          <w:rFonts w:eastAsia="Malgun Gothic"/>
          <w:lang w:eastAsia="zh-CN"/>
        </w:rPr>
        <w:t>and</w:t>
      </w:r>
      <w:r w:rsidR="00F52655" w:rsidRPr="005309CB">
        <w:rPr>
          <w:rFonts w:eastAsia="Malgun Gothic"/>
          <w:lang w:eastAsia="zh-CN"/>
        </w:rPr>
        <w:t xml:space="preserve"> so-called “sorcerer</w:t>
      </w:r>
      <w:r w:rsidR="00F336A3" w:rsidRPr="005309CB">
        <w:rPr>
          <w:rFonts w:eastAsia="Malgun Gothic"/>
          <w:lang w:eastAsia="zh-CN"/>
        </w:rPr>
        <w:t>’s</w:t>
      </w:r>
      <w:r w:rsidR="00F52655" w:rsidRPr="005309CB">
        <w:rPr>
          <w:rFonts w:eastAsia="Malgun Gothic"/>
          <w:lang w:eastAsia="zh-CN"/>
        </w:rPr>
        <w:t>” children are likely to be killed or abandoned by their parents.</w:t>
      </w:r>
      <w:r w:rsidR="00843ECA" w:rsidRPr="005309CB">
        <w:rPr>
          <w:rFonts w:eastAsia="Malgun Gothic"/>
          <w:lang w:eastAsia="zh-CN"/>
        </w:rPr>
        <w:t xml:space="preserve"> </w:t>
      </w:r>
      <w:r w:rsidR="00F52655" w:rsidRPr="005309CB">
        <w:rPr>
          <w:rFonts w:eastAsia="Malgun Gothic"/>
          <w:lang w:eastAsia="zh-CN"/>
        </w:rPr>
        <w:t xml:space="preserve">It is </w:t>
      </w:r>
      <w:r w:rsidR="002E6DF4" w:rsidRPr="005309CB">
        <w:rPr>
          <w:rFonts w:eastAsia="Malgun Gothic"/>
          <w:lang w:eastAsia="zh-CN"/>
        </w:rPr>
        <w:t xml:space="preserve">also </w:t>
      </w:r>
      <w:r w:rsidR="00F52655" w:rsidRPr="005309CB">
        <w:rPr>
          <w:rFonts w:eastAsia="Malgun Gothic"/>
          <w:lang w:eastAsia="zh-CN"/>
        </w:rPr>
        <w:t xml:space="preserve">concerned </w:t>
      </w:r>
      <w:r w:rsidR="00F336A3" w:rsidRPr="005309CB">
        <w:rPr>
          <w:rFonts w:eastAsia="Malgun Gothic"/>
          <w:lang w:eastAsia="zh-CN"/>
        </w:rPr>
        <w:t xml:space="preserve">at </w:t>
      </w:r>
      <w:r w:rsidR="00F52655" w:rsidRPr="005309CB">
        <w:rPr>
          <w:rFonts w:eastAsia="Malgun Gothic"/>
          <w:lang w:eastAsia="zh-CN"/>
        </w:rPr>
        <w:t xml:space="preserve">the lack of </w:t>
      </w:r>
      <w:r w:rsidR="00F52655" w:rsidRPr="005309CB">
        <w:rPr>
          <w:lang w:val="en-CA"/>
        </w:rPr>
        <w:t xml:space="preserve">information on legal action taken against the perpetrators of </w:t>
      </w:r>
      <w:r w:rsidR="00F336A3" w:rsidRPr="005309CB">
        <w:rPr>
          <w:lang w:val="en-CA"/>
        </w:rPr>
        <w:t xml:space="preserve">such </w:t>
      </w:r>
      <w:r w:rsidR="00F52655" w:rsidRPr="005309CB">
        <w:rPr>
          <w:lang w:val="en-CA"/>
        </w:rPr>
        <w:t>infanticides and on sentences handed down.</w:t>
      </w:r>
    </w:p>
    <w:p w:rsidR="00F52655" w:rsidRPr="005309CB" w:rsidRDefault="005271AF" w:rsidP="005271AF">
      <w:pPr>
        <w:pStyle w:val="SingleTxtG"/>
        <w:rPr>
          <w:rFonts w:eastAsia="Malgun Gothic"/>
          <w:b/>
          <w:lang w:eastAsia="zh-CN"/>
        </w:rPr>
      </w:pPr>
      <w:r w:rsidRPr="005309CB">
        <w:rPr>
          <w:rFonts w:eastAsia="Malgun Gothic"/>
          <w:lang w:eastAsia="zh-CN"/>
        </w:rPr>
        <w:t>29.</w:t>
      </w:r>
      <w:r w:rsidRPr="005309CB">
        <w:rPr>
          <w:rFonts w:eastAsia="Malgun Gothic"/>
          <w:lang w:eastAsia="zh-CN"/>
        </w:rPr>
        <w:tab/>
      </w:r>
      <w:r w:rsidR="00F52655" w:rsidRPr="005309CB">
        <w:rPr>
          <w:rFonts w:eastAsia="Malgun Gothic"/>
          <w:b/>
          <w:lang w:eastAsia="zh-CN"/>
        </w:rPr>
        <w:t xml:space="preserve">The Committee reiterates its previous recommendation (CRC/C/BEN/CO/2, para. 31) and urges the State Party to prevent and </w:t>
      </w:r>
      <w:r w:rsidR="002E756D" w:rsidRPr="005309CB">
        <w:rPr>
          <w:rFonts w:eastAsia="Malgun Gothic"/>
          <w:b/>
          <w:lang w:eastAsia="zh-CN"/>
        </w:rPr>
        <w:t xml:space="preserve">eradicate </w:t>
      </w:r>
      <w:r w:rsidR="00F52655" w:rsidRPr="005309CB">
        <w:rPr>
          <w:rFonts w:eastAsia="Malgun Gothic"/>
          <w:b/>
          <w:lang w:eastAsia="zh-CN"/>
        </w:rPr>
        <w:t xml:space="preserve">infanticide, and to take prompt and active measures to protect infants’ right to life and to ensure that all perpetrators </w:t>
      </w:r>
      <w:r w:rsidR="002E756D" w:rsidRPr="005309CB">
        <w:rPr>
          <w:rFonts w:eastAsia="Malgun Gothic"/>
          <w:b/>
          <w:lang w:eastAsia="zh-CN"/>
        </w:rPr>
        <w:t xml:space="preserve">of infanticide </w:t>
      </w:r>
      <w:r w:rsidR="00F52655" w:rsidRPr="005309CB">
        <w:rPr>
          <w:rFonts w:eastAsia="Malgun Gothic"/>
          <w:b/>
          <w:lang w:eastAsia="zh-CN"/>
        </w:rPr>
        <w:t>are brought to justice.</w:t>
      </w:r>
      <w:r w:rsidR="00843ECA" w:rsidRPr="005309CB">
        <w:rPr>
          <w:rFonts w:eastAsia="Malgun Gothic"/>
          <w:b/>
          <w:lang w:eastAsia="zh-CN"/>
        </w:rPr>
        <w:t xml:space="preserve"> </w:t>
      </w:r>
      <w:r w:rsidR="00F52655" w:rsidRPr="005309CB">
        <w:rPr>
          <w:rFonts w:eastAsia="Malgun Gothic"/>
          <w:b/>
          <w:lang w:eastAsia="zh-CN"/>
        </w:rPr>
        <w:t xml:space="preserve">It recommends </w:t>
      </w:r>
      <w:r w:rsidR="00BE6162" w:rsidRPr="005309CB">
        <w:rPr>
          <w:rFonts w:eastAsia="Malgun Gothic"/>
          <w:b/>
          <w:lang w:eastAsia="zh-CN"/>
        </w:rPr>
        <w:t xml:space="preserve">that </w:t>
      </w:r>
      <w:r w:rsidR="00F52655" w:rsidRPr="005309CB">
        <w:rPr>
          <w:rFonts w:eastAsia="Malgun Gothic"/>
          <w:b/>
          <w:lang w:eastAsia="zh-CN"/>
        </w:rPr>
        <w:t xml:space="preserve">the State Party ensure the promotion of medically assisted deliveries in health centres by trained midwives; the monitoring of newborns in the community; the provision of community education on child rights, including through literacy classes and primary schools; and the provision of adequate support to </w:t>
      </w:r>
      <w:r w:rsidR="00F336A3" w:rsidRPr="005309CB">
        <w:rPr>
          <w:rFonts w:eastAsia="Malgun Gothic"/>
          <w:b/>
          <w:lang w:eastAsia="zh-CN"/>
        </w:rPr>
        <w:t xml:space="preserve">non-governmental organizations </w:t>
      </w:r>
      <w:r w:rsidR="00F52655" w:rsidRPr="005309CB">
        <w:rPr>
          <w:rFonts w:eastAsia="Malgun Gothic"/>
          <w:b/>
          <w:lang w:eastAsia="zh-CN"/>
        </w:rPr>
        <w:t xml:space="preserve">and religious associations active in </w:t>
      </w:r>
      <w:r w:rsidR="00F336A3" w:rsidRPr="005309CB">
        <w:rPr>
          <w:rFonts w:eastAsia="Malgun Gothic"/>
          <w:b/>
          <w:lang w:eastAsia="zh-CN"/>
        </w:rPr>
        <w:t xml:space="preserve">the </w:t>
      </w:r>
      <w:r w:rsidR="00F52655" w:rsidRPr="005309CB">
        <w:rPr>
          <w:rFonts w:eastAsia="Malgun Gothic"/>
          <w:b/>
          <w:lang w:eastAsia="zh-CN"/>
        </w:rPr>
        <w:t>field.</w:t>
      </w:r>
    </w:p>
    <w:p w:rsidR="00F52655" w:rsidRPr="005309CB" w:rsidRDefault="00F52655" w:rsidP="00F52655">
      <w:pPr>
        <w:pStyle w:val="H1G"/>
      </w:pPr>
      <w:r w:rsidRPr="005309CB">
        <w:tab/>
        <w:t xml:space="preserve">C. </w:t>
      </w:r>
      <w:r w:rsidRPr="005309CB">
        <w:tab/>
        <w:t>Civil rights and freedoms (arts. 7, 8 and 13-17)</w:t>
      </w:r>
    </w:p>
    <w:p w:rsidR="00F52655" w:rsidRPr="005309CB" w:rsidRDefault="00F52655" w:rsidP="00F52655">
      <w:pPr>
        <w:pStyle w:val="H23G"/>
        <w:rPr>
          <w:rFonts w:eastAsia="Malgun Gothic"/>
          <w:lang w:eastAsia="zh-CN"/>
        </w:rPr>
      </w:pPr>
      <w:r w:rsidRPr="005309CB">
        <w:rPr>
          <w:rFonts w:eastAsia="Malgun Gothic"/>
          <w:lang w:eastAsia="zh-CN"/>
        </w:rPr>
        <w:tab/>
      </w:r>
      <w:r w:rsidRPr="005309CB">
        <w:rPr>
          <w:rFonts w:eastAsia="Malgun Gothic"/>
          <w:lang w:eastAsia="zh-CN"/>
        </w:rPr>
        <w:tab/>
        <w:t>Birth registration</w:t>
      </w:r>
    </w:p>
    <w:p w:rsidR="00F52655" w:rsidRPr="005309CB" w:rsidRDefault="005271AF" w:rsidP="005271AF">
      <w:pPr>
        <w:pStyle w:val="SingleTxtG"/>
        <w:rPr>
          <w:rFonts w:eastAsia="Malgun Gothic"/>
          <w:lang w:eastAsia="zh-CN"/>
        </w:rPr>
      </w:pPr>
      <w:r w:rsidRPr="005309CB">
        <w:rPr>
          <w:rFonts w:eastAsia="Malgun Gothic"/>
          <w:lang w:eastAsia="zh-CN"/>
        </w:rPr>
        <w:t>30.</w:t>
      </w:r>
      <w:r w:rsidRPr="005309CB">
        <w:rPr>
          <w:rFonts w:eastAsia="Malgun Gothic"/>
          <w:lang w:eastAsia="zh-CN"/>
        </w:rPr>
        <w:tab/>
      </w:r>
      <w:r w:rsidR="00F52655" w:rsidRPr="005309CB">
        <w:rPr>
          <w:rFonts w:eastAsia="Malgun Gothic"/>
          <w:lang w:eastAsia="zh-CN"/>
        </w:rPr>
        <w:t>The Committee is concerned that many children are still not registered at birth, in particular children living in remote rural communities, children from disadvantaged families and</w:t>
      </w:r>
      <w:r w:rsidR="00F52655" w:rsidRPr="005309CB">
        <w:t xml:space="preserve"> children in residential care</w:t>
      </w:r>
      <w:r w:rsidR="00F52655" w:rsidRPr="005309CB">
        <w:rPr>
          <w:rFonts w:eastAsia="Malgun Gothic"/>
          <w:lang w:eastAsia="zh-CN"/>
        </w:rPr>
        <w:t xml:space="preserve">. It is </w:t>
      </w:r>
      <w:r w:rsidR="002E6DF4" w:rsidRPr="005309CB">
        <w:rPr>
          <w:rFonts w:eastAsia="Malgun Gothic"/>
          <w:lang w:eastAsia="zh-CN"/>
        </w:rPr>
        <w:t xml:space="preserve">also </w:t>
      </w:r>
      <w:r w:rsidR="00F52655" w:rsidRPr="005309CB">
        <w:rPr>
          <w:rFonts w:eastAsia="Malgun Gothic"/>
          <w:lang w:eastAsia="zh-CN"/>
        </w:rPr>
        <w:t>concerned that many barriers to birth registration remain, such as insufficien</w:t>
      </w:r>
      <w:r w:rsidR="00F336A3" w:rsidRPr="005309CB">
        <w:rPr>
          <w:rFonts w:eastAsia="Malgun Gothic"/>
          <w:lang w:eastAsia="zh-CN"/>
        </w:rPr>
        <w:t>t</w:t>
      </w:r>
      <w:r w:rsidR="00F52655" w:rsidRPr="005309CB">
        <w:rPr>
          <w:rFonts w:eastAsia="Malgun Gothic"/>
          <w:lang w:eastAsia="zh-CN"/>
        </w:rPr>
        <w:t xml:space="preserve"> information </w:t>
      </w:r>
      <w:r w:rsidR="00F336A3" w:rsidRPr="005309CB">
        <w:rPr>
          <w:rFonts w:eastAsia="Malgun Gothic"/>
          <w:lang w:eastAsia="zh-CN"/>
        </w:rPr>
        <w:t xml:space="preserve">or </w:t>
      </w:r>
      <w:r w:rsidR="00F52655" w:rsidRPr="005309CB">
        <w:rPr>
          <w:rFonts w:eastAsia="Malgun Gothic"/>
          <w:lang w:eastAsia="zh-CN"/>
        </w:rPr>
        <w:t xml:space="preserve">awareness </w:t>
      </w:r>
      <w:r w:rsidR="00F336A3" w:rsidRPr="005309CB">
        <w:rPr>
          <w:rFonts w:eastAsia="Malgun Gothic"/>
          <w:lang w:eastAsia="zh-CN"/>
        </w:rPr>
        <w:t xml:space="preserve">as to </w:t>
      </w:r>
      <w:r w:rsidR="00F52655" w:rsidRPr="005309CB">
        <w:rPr>
          <w:rFonts w:eastAsia="Malgun Gothic"/>
          <w:lang w:eastAsia="zh-CN"/>
        </w:rPr>
        <w:t>the importance of birth registration certificate</w:t>
      </w:r>
      <w:r w:rsidR="00BE6162" w:rsidRPr="005309CB">
        <w:rPr>
          <w:rFonts w:eastAsia="Malgun Gothic"/>
          <w:lang w:eastAsia="zh-CN"/>
        </w:rPr>
        <w:t>s</w:t>
      </w:r>
      <w:r w:rsidR="00F52655" w:rsidRPr="005309CB">
        <w:rPr>
          <w:rFonts w:eastAsia="Malgun Gothic"/>
          <w:lang w:eastAsia="zh-CN"/>
        </w:rPr>
        <w:t xml:space="preserve">, insufficient enabling frameworks to ensure </w:t>
      </w:r>
      <w:r w:rsidR="00F336A3" w:rsidRPr="005309CB">
        <w:rPr>
          <w:rFonts w:eastAsia="Malgun Gothic"/>
          <w:lang w:eastAsia="zh-CN"/>
        </w:rPr>
        <w:t xml:space="preserve">that </w:t>
      </w:r>
      <w:r w:rsidR="00F52655" w:rsidRPr="005309CB">
        <w:rPr>
          <w:rFonts w:eastAsia="Malgun Gothic"/>
          <w:lang w:eastAsia="zh-CN"/>
        </w:rPr>
        <w:t xml:space="preserve">all births are registered, and high transaction costs to </w:t>
      </w:r>
      <w:r w:rsidR="00F336A3" w:rsidRPr="005309CB">
        <w:rPr>
          <w:rFonts w:eastAsia="Malgun Gothic"/>
          <w:lang w:eastAsia="zh-CN"/>
        </w:rPr>
        <w:t xml:space="preserve">obtain </w:t>
      </w:r>
      <w:r w:rsidR="00F52655" w:rsidRPr="005309CB">
        <w:rPr>
          <w:rFonts w:eastAsia="Malgun Gothic"/>
          <w:lang w:eastAsia="zh-CN"/>
        </w:rPr>
        <w:t>certificates</w:t>
      </w:r>
      <w:r w:rsidR="00F336A3" w:rsidRPr="005309CB">
        <w:rPr>
          <w:rFonts w:eastAsia="Malgun Gothic"/>
          <w:lang w:eastAsia="zh-CN"/>
        </w:rPr>
        <w:t>,</w:t>
      </w:r>
      <w:r w:rsidR="00F52655" w:rsidRPr="005309CB">
        <w:rPr>
          <w:rFonts w:eastAsia="Malgun Gothic"/>
          <w:lang w:eastAsia="zh-CN"/>
        </w:rPr>
        <w:t xml:space="preserve"> </w:t>
      </w:r>
      <w:r w:rsidR="00F336A3" w:rsidRPr="005309CB">
        <w:rPr>
          <w:rFonts w:eastAsia="Malgun Gothic"/>
          <w:lang w:eastAsia="zh-CN"/>
        </w:rPr>
        <w:t xml:space="preserve">owing </w:t>
      </w:r>
      <w:r w:rsidR="00F52655" w:rsidRPr="005309CB">
        <w:rPr>
          <w:rFonts w:eastAsia="Malgun Gothic"/>
          <w:lang w:eastAsia="zh-CN"/>
        </w:rPr>
        <w:t>to an environment of corruption and poverty.</w:t>
      </w:r>
    </w:p>
    <w:p w:rsidR="00F52655" w:rsidRPr="005309CB" w:rsidRDefault="005271AF" w:rsidP="005271AF">
      <w:pPr>
        <w:pStyle w:val="SingleTxtG"/>
        <w:rPr>
          <w:b/>
        </w:rPr>
      </w:pPr>
      <w:r w:rsidRPr="005309CB">
        <w:t>31.</w:t>
      </w:r>
      <w:r w:rsidRPr="005309CB">
        <w:tab/>
      </w:r>
      <w:r w:rsidR="00F52655" w:rsidRPr="005309CB">
        <w:rPr>
          <w:b/>
        </w:rPr>
        <w:t xml:space="preserve">The Committee urges the State party to take all measures </w:t>
      </w:r>
      <w:r w:rsidR="00F336A3" w:rsidRPr="005309CB">
        <w:rPr>
          <w:b/>
        </w:rPr>
        <w:t xml:space="preserve">necessary </w:t>
      </w:r>
      <w:r w:rsidR="00F52655" w:rsidRPr="005309CB">
        <w:rPr>
          <w:b/>
        </w:rPr>
        <w:t>to ensure that all children, especially children in residential care, are registered.</w:t>
      </w:r>
      <w:r w:rsidR="00843ECA" w:rsidRPr="005309CB">
        <w:rPr>
          <w:b/>
        </w:rPr>
        <w:t xml:space="preserve"> </w:t>
      </w:r>
      <w:r w:rsidR="00F52655" w:rsidRPr="005309CB">
        <w:rPr>
          <w:b/>
        </w:rPr>
        <w:t xml:space="preserve">More particularly, the Committee recommends </w:t>
      </w:r>
      <w:r w:rsidR="0019308B" w:rsidRPr="005309CB">
        <w:rPr>
          <w:b/>
        </w:rPr>
        <w:t xml:space="preserve">that </w:t>
      </w:r>
      <w:r w:rsidR="00F52655" w:rsidRPr="005309CB">
        <w:rPr>
          <w:b/>
        </w:rPr>
        <w:t>the State Party:</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(a)</w:t>
      </w:r>
      <w:r w:rsidRPr="005309CB">
        <w:rPr>
          <w:rFonts w:eastAsia="Malgun Gothic"/>
          <w:b/>
          <w:lang w:eastAsia="zh-CN"/>
        </w:rPr>
        <w:tab/>
        <w:t>E</w:t>
      </w:r>
      <w:r w:rsidRPr="00D0739A">
        <w:rPr>
          <w:rFonts w:eastAsia="Malgun Gothic"/>
          <w:b/>
          <w:lang w:eastAsia="zh-CN"/>
        </w:rPr>
        <w:t>nsure the effectiveness and functioning of</w:t>
      </w:r>
      <w:r w:rsidRPr="005309CB" w:rsidDel="009F2498">
        <w:rPr>
          <w:rFonts w:eastAsia="Malgun Gothic"/>
          <w:b/>
          <w:lang w:eastAsia="zh-CN"/>
        </w:rPr>
        <w:t xml:space="preserve"> </w:t>
      </w:r>
      <w:r w:rsidRPr="005309CB">
        <w:rPr>
          <w:rFonts w:eastAsia="Malgun Gothic"/>
          <w:b/>
          <w:lang w:eastAsia="zh-CN"/>
        </w:rPr>
        <w:t xml:space="preserve">secondary registration centres throughout the country, and </w:t>
      </w:r>
      <w:r w:rsidR="00E57D2F" w:rsidRPr="005309CB">
        <w:rPr>
          <w:rFonts w:eastAsia="Malgun Gothic"/>
          <w:b/>
          <w:lang w:eastAsia="zh-CN"/>
        </w:rPr>
        <w:t xml:space="preserve">set up </w:t>
      </w:r>
      <w:r w:rsidRPr="005309CB">
        <w:rPr>
          <w:rFonts w:eastAsia="Malgun Gothic"/>
          <w:b/>
          <w:lang w:eastAsia="zh-CN"/>
        </w:rPr>
        <w:t xml:space="preserve">a special body of agents </w:t>
      </w:r>
      <w:r w:rsidR="00E57D2F" w:rsidRPr="005309CB">
        <w:rPr>
          <w:rFonts w:eastAsia="Malgun Gothic"/>
          <w:b/>
          <w:lang w:eastAsia="zh-CN"/>
        </w:rPr>
        <w:t>responsible for</w:t>
      </w:r>
      <w:r w:rsidRPr="005309CB">
        <w:rPr>
          <w:rFonts w:eastAsia="Malgun Gothic"/>
          <w:b/>
          <w:lang w:eastAsia="zh-CN"/>
        </w:rPr>
        <w:t xml:space="preserve"> the management of civil status, to facilitate the issuance of civil status certificates to children;</w:t>
      </w:r>
      <w:r w:rsidR="00843ECA" w:rsidRPr="005309CB">
        <w:rPr>
          <w:rFonts w:eastAsia="Malgun Gothic"/>
          <w:b/>
          <w:lang w:eastAsia="zh-CN"/>
        </w:rPr>
        <w:t xml:space="preserve"> </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(b)</w:t>
      </w:r>
      <w:r w:rsidRPr="005309CB">
        <w:rPr>
          <w:rFonts w:eastAsia="Malgun Gothic"/>
          <w:b/>
          <w:lang w:eastAsia="zh-CN"/>
        </w:rPr>
        <w:tab/>
        <w:t>D</w:t>
      </w:r>
      <w:r w:rsidRPr="00D0739A">
        <w:rPr>
          <w:rFonts w:eastAsia="Malgun Gothic"/>
          <w:b/>
          <w:lang w:eastAsia="zh-CN"/>
        </w:rPr>
        <w:t xml:space="preserve">evelop </w:t>
      </w:r>
      <w:r w:rsidR="00E57D2F" w:rsidRPr="00D0739A">
        <w:rPr>
          <w:rFonts w:eastAsia="Malgun Gothic"/>
          <w:b/>
          <w:lang w:eastAsia="zh-CN"/>
        </w:rPr>
        <w:t xml:space="preserve">computerized </w:t>
      </w:r>
      <w:r w:rsidRPr="005309CB">
        <w:rPr>
          <w:rFonts w:eastAsia="Malgun Gothic"/>
          <w:b/>
          <w:lang w:eastAsia="zh-CN"/>
        </w:rPr>
        <w:t>national registration file</w:t>
      </w:r>
      <w:r w:rsidR="00E57D2F" w:rsidRPr="005309CB">
        <w:rPr>
          <w:rFonts w:eastAsia="Malgun Gothic"/>
          <w:b/>
          <w:lang w:eastAsia="zh-CN"/>
        </w:rPr>
        <w:t>s</w:t>
      </w:r>
      <w:r w:rsidRPr="005309CB">
        <w:rPr>
          <w:rFonts w:eastAsia="Malgun Gothic"/>
          <w:b/>
          <w:lang w:eastAsia="zh-CN"/>
        </w:rPr>
        <w:t xml:space="preserve">; </w:t>
      </w:r>
      <w:r w:rsidR="0095620B" w:rsidRPr="005309CB">
        <w:rPr>
          <w:rFonts w:eastAsia="Malgun Gothic"/>
          <w:b/>
          <w:lang w:eastAsia="zh-CN"/>
        </w:rPr>
        <w:t xml:space="preserve">and </w:t>
      </w:r>
      <w:r w:rsidR="00E57D2F" w:rsidRPr="005309CB">
        <w:rPr>
          <w:rFonts w:eastAsia="Malgun Gothic"/>
          <w:b/>
          <w:lang w:eastAsia="zh-CN"/>
        </w:rPr>
        <w:t xml:space="preserve">increase </w:t>
      </w:r>
      <w:r w:rsidRPr="005309CB">
        <w:rPr>
          <w:rFonts w:eastAsia="Malgun Gothic"/>
          <w:b/>
          <w:lang w:eastAsia="zh-CN"/>
        </w:rPr>
        <w:t xml:space="preserve">efforts to promote public awareness </w:t>
      </w:r>
      <w:r w:rsidR="00E57D2F" w:rsidRPr="005309CB">
        <w:rPr>
          <w:rFonts w:eastAsia="Malgun Gothic"/>
          <w:b/>
          <w:lang w:eastAsia="zh-CN"/>
        </w:rPr>
        <w:t xml:space="preserve">of </w:t>
      </w:r>
      <w:r w:rsidRPr="005309CB">
        <w:rPr>
          <w:rFonts w:eastAsia="Malgun Gothic"/>
          <w:b/>
          <w:lang w:eastAsia="zh-CN"/>
        </w:rPr>
        <w:t>the importance of birth registration and the process of acquiring a birth certificate in order to protect children against the consequences of non-registration;</w:t>
      </w:r>
      <w:r w:rsidR="00843ECA" w:rsidRPr="005309CB">
        <w:rPr>
          <w:rFonts w:eastAsia="Malgun Gothic"/>
          <w:b/>
          <w:lang w:eastAsia="zh-CN"/>
        </w:rPr>
        <w:t xml:space="preserve"> </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(c)</w:t>
      </w:r>
      <w:r w:rsidRPr="005309CB">
        <w:rPr>
          <w:rFonts w:eastAsia="Malgun Gothic"/>
          <w:b/>
          <w:lang w:eastAsia="zh-CN"/>
        </w:rPr>
        <w:tab/>
        <w:t>R</w:t>
      </w:r>
      <w:r w:rsidRPr="00D0739A">
        <w:rPr>
          <w:rFonts w:eastAsia="Malgun Gothic"/>
          <w:b/>
          <w:lang w:eastAsia="zh-CN"/>
        </w:rPr>
        <w:t>eview national legislation and ensure that birth registration is free of charge, including late birth registration;</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(d)</w:t>
      </w:r>
      <w:r w:rsidRPr="005309CB">
        <w:rPr>
          <w:rFonts w:eastAsia="Malgun Gothic"/>
          <w:b/>
          <w:lang w:eastAsia="zh-CN"/>
        </w:rPr>
        <w:tab/>
      </w:r>
      <w:r w:rsidRPr="00D0739A">
        <w:rPr>
          <w:rFonts w:eastAsia="Malgun Gothic"/>
          <w:b/>
          <w:lang w:eastAsia="zh-CN"/>
        </w:rPr>
        <w:t>Seek technical assistance from UNICEF</w:t>
      </w:r>
      <w:r w:rsidR="00E57D2F" w:rsidRPr="005309CB">
        <w:rPr>
          <w:rFonts w:eastAsia="Malgun Gothic"/>
          <w:b/>
          <w:lang w:eastAsia="zh-CN"/>
        </w:rPr>
        <w:t>,</w:t>
      </w:r>
      <w:r w:rsidRPr="005309CB">
        <w:rPr>
          <w:rFonts w:eastAsia="Malgun Gothic"/>
          <w:b/>
          <w:lang w:eastAsia="zh-CN"/>
        </w:rPr>
        <w:t xml:space="preserve"> among others, for the implementation of the</w:t>
      </w:r>
      <w:r w:rsidR="00E57D2F" w:rsidRPr="005309CB">
        <w:rPr>
          <w:rFonts w:eastAsia="Malgun Gothic"/>
          <w:b/>
          <w:lang w:eastAsia="zh-CN"/>
        </w:rPr>
        <w:t xml:space="preserve"> above</w:t>
      </w:r>
      <w:r w:rsidRPr="005309CB">
        <w:rPr>
          <w:rFonts w:eastAsia="Malgun Gothic"/>
          <w:b/>
          <w:lang w:eastAsia="zh-CN"/>
        </w:rPr>
        <w:t xml:space="preserve"> recommendations. </w:t>
      </w:r>
    </w:p>
    <w:p w:rsidR="00F52655" w:rsidRPr="005309CB" w:rsidRDefault="00F52655" w:rsidP="00F52655">
      <w:pPr>
        <w:pStyle w:val="H23G"/>
        <w:rPr>
          <w:rFonts w:eastAsia="Malgun Gothic"/>
          <w:lang w:eastAsia="zh-CN"/>
        </w:rPr>
      </w:pPr>
      <w:r w:rsidRPr="005309CB">
        <w:rPr>
          <w:rFonts w:eastAsia="Malgun Gothic"/>
          <w:lang w:eastAsia="zh-CN"/>
        </w:rPr>
        <w:tab/>
      </w:r>
      <w:r w:rsidRPr="005309CB">
        <w:rPr>
          <w:rFonts w:eastAsia="Malgun Gothic"/>
          <w:lang w:eastAsia="zh-CN"/>
        </w:rPr>
        <w:tab/>
        <w:t>Nationality</w:t>
      </w:r>
    </w:p>
    <w:p w:rsidR="00F52655" w:rsidRPr="005309CB" w:rsidRDefault="005271AF" w:rsidP="005271AF">
      <w:pPr>
        <w:pStyle w:val="SingleTxtG"/>
        <w:spacing w:before="240"/>
        <w:rPr>
          <w:rFonts w:eastAsia="Malgun Gothic"/>
          <w:b/>
          <w:lang w:eastAsia="zh-CN"/>
        </w:rPr>
      </w:pPr>
      <w:r w:rsidRPr="005309CB">
        <w:rPr>
          <w:rFonts w:eastAsia="Malgun Gothic"/>
          <w:lang w:eastAsia="zh-CN"/>
        </w:rPr>
        <w:t>32.</w:t>
      </w:r>
      <w:r w:rsidRPr="005309CB">
        <w:rPr>
          <w:rFonts w:eastAsia="Malgun Gothic"/>
          <w:lang w:eastAsia="zh-CN"/>
        </w:rPr>
        <w:tab/>
      </w:r>
      <w:r w:rsidR="00F52655" w:rsidRPr="005309CB">
        <w:rPr>
          <w:spacing w:val="8"/>
        </w:rPr>
        <w:t>While noting information provided by the delegation indicating that Act</w:t>
      </w:r>
      <w:r w:rsidR="00F52655" w:rsidRPr="005309CB">
        <w:t xml:space="preserve"> No. 65-17 of 23 June 1965 on nationality is being reviewed, the Committee is concerned that the existing legislation contains discriminatory provisions </w:t>
      </w:r>
      <w:r w:rsidR="00E57D2F" w:rsidRPr="005309CB">
        <w:t xml:space="preserve">which </w:t>
      </w:r>
      <w:r w:rsidR="00F52655" w:rsidRPr="005309CB">
        <w:t>provid</w:t>
      </w:r>
      <w:r w:rsidR="00E57D2F" w:rsidRPr="005309CB">
        <w:t>e</w:t>
      </w:r>
      <w:r w:rsidR="00F52655" w:rsidRPr="005309CB">
        <w:t xml:space="preserve"> that the loss of Beninese nationality by </w:t>
      </w:r>
      <w:r w:rsidR="00E57D2F" w:rsidRPr="005309CB">
        <w:t xml:space="preserve">a </w:t>
      </w:r>
      <w:r w:rsidR="00F52655" w:rsidRPr="005309CB">
        <w:t xml:space="preserve">husband can be extended to </w:t>
      </w:r>
      <w:r w:rsidR="00E57D2F" w:rsidRPr="005309CB">
        <w:t xml:space="preserve">a </w:t>
      </w:r>
      <w:r w:rsidR="00F52655" w:rsidRPr="005309CB">
        <w:t>mother and children</w:t>
      </w:r>
      <w:r w:rsidR="00F52655" w:rsidRPr="005309CB">
        <w:rPr>
          <w:rFonts w:eastAsia="Malgun Gothic"/>
          <w:b/>
          <w:lang w:eastAsia="zh-CN"/>
        </w:rPr>
        <w:t>.</w:t>
      </w:r>
    </w:p>
    <w:p w:rsidR="00F52655" w:rsidRPr="005309CB" w:rsidRDefault="005271AF" w:rsidP="005271AF">
      <w:pPr>
        <w:pStyle w:val="SingleTxtG"/>
        <w:spacing w:before="240"/>
        <w:rPr>
          <w:rFonts w:eastAsia="Malgun Gothic"/>
          <w:b/>
          <w:lang w:eastAsia="zh-CN"/>
        </w:rPr>
      </w:pPr>
      <w:r w:rsidRPr="005309CB">
        <w:rPr>
          <w:rFonts w:eastAsia="Malgun Gothic"/>
          <w:lang w:eastAsia="zh-CN"/>
        </w:rPr>
        <w:t>33.</w:t>
      </w:r>
      <w:r w:rsidRPr="005309CB">
        <w:rPr>
          <w:rFonts w:eastAsia="Malgun Gothic"/>
          <w:lang w:eastAsia="zh-CN"/>
        </w:rPr>
        <w:tab/>
      </w:r>
      <w:r w:rsidR="00F52655" w:rsidRPr="005309CB">
        <w:rPr>
          <w:b/>
        </w:rPr>
        <w:t>The Committee recommends that the State party amend Act No. 65-17 of 23</w:t>
      </w:r>
      <w:r w:rsidR="00AD3D40" w:rsidRPr="005309CB">
        <w:rPr>
          <w:b/>
        </w:rPr>
        <w:t> </w:t>
      </w:r>
      <w:r w:rsidR="00F52655" w:rsidRPr="005309CB">
        <w:rPr>
          <w:b/>
        </w:rPr>
        <w:t>June 1965 on nationality with a view to granting Beninese women equal rights with Beninese men regarding the retention or loss of the nationality of their children.</w:t>
      </w:r>
    </w:p>
    <w:p w:rsidR="00F52655" w:rsidRPr="005309CB" w:rsidRDefault="00F52655" w:rsidP="00D73793">
      <w:pPr>
        <w:pStyle w:val="H1G"/>
      </w:pPr>
      <w:r w:rsidRPr="005309CB">
        <w:tab/>
        <w:t xml:space="preserve">D. </w:t>
      </w:r>
      <w:r w:rsidRPr="005309CB">
        <w:tab/>
        <w:t>Violence against children (arts. 19, 24</w:t>
      </w:r>
      <w:r w:rsidR="009A7721" w:rsidRPr="005309CB">
        <w:t xml:space="preserve"> (</w:t>
      </w:r>
      <w:r w:rsidRPr="005309CB">
        <w:t>3</w:t>
      </w:r>
      <w:r w:rsidR="009A7721" w:rsidRPr="005309CB">
        <w:t>)</w:t>
      </w:r>
      <w:r w:rsidRPr="005309CB">
        <w:t>, 28</w:t>
      </w:r>
      <w:r w:rsidR="009A7721" w:rsidRPr="005309CB">
        <w:t xml:space="preserve"> (</w:t>
      </w:r>
      <w:r w:rsidRPr="005309CB">
        <w:t>2</w:t>
      </w:r>
      <w:r w:rsidR="009A7721" w:rsidRPr="005309CB">
        <w:t>)</w:t>
      </w:r>
      <w:r w:rsidRPr="005309CB">
        <w:t>, 34, 37 (a) and</w:t>
      </w:r>
      <w:r w:rsidR="00123E22" w:rsidRPr="005309CB">
        <w:t> </w:t>
      </w:r>
      <w:r w:rsidRPr="005309CB">
        <w:t>39)</w:t>
      </w:r>
    </w:p>
    <w:p w:rsidR="00F52655" w:rsidRPr="005309CB" w:rsidRDefault="00F52655" w:rsidP="00F52655">
      <w:pPr>
        <w:pStyle w:val="H23G"/>
        <w:rPr>
          <w:rFonts w:eastAsia="Malgun Gothic"/>
          <w:lang w:eastAsia="zh-CN"/>
        </w:rPr>
      </w:pPr>
      <w:r w:rsidRPr="005309CB">
        <w:rPr>
          <w:rFonts w:eastAsia="Malgun Gothic"/>
          <w:lang w:eastAsia="zh-CN"/>
        </w:rPr>
        <w:tab/>
      </w:r>
      <w:r w:rsidRPr="005309CB">
        <w:rPr>
          <w:rFonts w:eastAsia="Malgun Gothic"/>
          <w:lang w:eastAsia="zh-CN"/>
        </w:rPr>
        <w:tab/>
        <w:t>Corporal punishment</w:t>
      </w:r>
    </w:p>
    <w:p w:rsidR="00F52655" w:rsidRPr="005309CB" w:rsidRDefault="005271AF" w:rsidP="005271AF">
      <w:pPr>
        <w:pStyle w:val="SingleTxtG"/>
        <w:rPr>
          <w:rFonts w:eastAsia="Malgun Gothic"/>
          <w:lang w:eastAsia="zh-CN"/>
        </w:rPr>
      </w:pPr>
      <w:r w:rsidRPr="005309CB">
        <w:rPr>
          <w:rFonts w:eastAsia="Malgun Gothic"/>
          <w:lang w:eastAsia="zh-CN"/>
        </w:rPr>
        <w:t>34.</w:t>
      </w:r>
      <w:r w:rsidRPr="005309CB">
        <w:rPr>
          <w:rFonts w:eastAsia="Malgun Gothic"/>
          <w:lang w:eastAsia="zh-CN"/>
        </w:rPr>
        <w:tab/>
      </w:r>
      <w:r w:rsidR="00F52655" w:rsidRPr="005309CB">
        <w:rPr>
          <w:rFonts w:eastAsia="Malgun Gothic"/>
          <w:lang w:eastAsia="zh-CN"/>
        </w:rPr>
        <w:t xml:space="preserve"> While the Penal Code and the Children’s Act prohibit corporal punishment, the Committee is concerned that corporal punishment continues to be considered an acceptable way of disciplining children.</w:t>
      </w:r>
      <w:r w:rsidR="00843ECA" w:rsidRPr="005309CB">
        <w:rPr>
          <w:rFonts w:eastAsia="Malgun Gothic"/>
          <w:lang w:eastAsia="zh-CN"/>
        </w:rPr>
        <w:t xml:space="preserve"> </w:t>
      </w:r>
      <w:r w:rsidR="00F52655" w:rsidRPr="005309CB">
        <w:rPr>
          <w:rFonts w:eastAsia="Malgun Gothic"/>
          <w:lang w:eastAsia="zh-CN"/>
        </w:rPr>
        <w:t xml:space="preserve">It is </w:t>
      </w:r>
      <w:r w:rsidR="002E6DF4" w:rsidRPr="005309CB">
        <w:rPr>
          <w:rFonts w:eastAsia="Malgun Gothic"/>
          <w:lang w:eastAsia="zh-CN"/>
        </w:rPr>
        <w:t xml:space="preserve">also </w:t>
      </w:r>
      <w:r w:rsidR="00F52655" w:rsidRPr="005309CB">
        <w:rPr>
          <w:rFonts w:eastAsia="Malgun Gothic"/>
          <w:lang w:eastAsia="zh-CN"/>
        </w:rPr>
        <w:t xml:space="preserve">concerned that few students, teachers </w:t>
      </w:r>
      <w:r w:rsidR="00DC50E2" w:rsidRPr="005309CB">
        <w:rPr>
          <w:rFonts w:eastAsia="Malgun Gothic"/>
          <w:lang w:eastAsia="zh-CN"/>
        </w:rPr>
        <w:t xml:space="preserve">or </w:t>
      </w:r>
      <w:r w:rsidR="00F52655" w:rsidRPr="005309CB">
        <w:rPr>
          <w:rFonts w:eastAsia="Malgun Gothic"/>
          <w:lang w:eastAsia="zh-CN"/>
        </w:rPr>
        <w:t xml:space="preserve">other </w:t>
      </w:r>
      <w:r w:rsidR="00DC50E2" w:rsidRPr="005309CB">
        <w:rPr>
          <w:rFonts w:eastAsia="Malgun Gothic"/>
          <w:lang w:eastAsia="zh-CN"/>
        </w:rPr>
        <w:t>education professionals</w:t>
      </w:r>
      <w:r w:rsidR="00F52655" w:rsidRPr="005309CB">
        <w:rPr>
          <w:rFonts w:eastAsia="Malgun Gothic"/>
          <w:lang w:eastAsia="zh-CN"/>
        </w:rPr>
        <w:t xml:space="preserve"> have </w:t>
      </w:r>
      <w:r w:rsidR="00DC50E2" w:rsidRPr="005309CB">
        <w:rPr>
          <w:rFonts w:eastAsia="Malgun Gothic"/>
          <w:lang w:eastAsia="zh-CN"/>
        </w:rPr>
        <w:t xml:space="preserve">a </w:t>
      </w:r>
      <w:r w:rsidR="00F52655" w:rsidRPr="005309CB">
        <w:rPr>
          <w:rFonts w:eastAsia="Malgun Gothic"/>
          <w:lang w:eastAsia="zh-CN"/>
        </w:rPr>
        <w:t>knowledge of the legal ban on corporal punishment</w:t>
      </w:r>
      <w:r w:rsidR="00DC50E2" w:rsidRPr="005309CB">
        <w:rPr>
          <w:rFonts w:eastAsia="Malgun Gothic"/>
          <w:lang w:eastAsia="zh-CN"/>
        </w:rPr>
        <w:t xml:space="preserve"> or</w:t>
      </w:r>
      <w:r w:rsidR="00F52655" w:rsidRPr="005309CB">
        <w:rPr>
          <w:rFonts w:eastAsia="Malgun Gothic"/>
          <w:lang w:eastAsia="zh-CN"/>
        </w:rPr>
        <w:t xml:space="preserve"> legislation on sexual harassment, </w:t>
      </w:r>
      <w:r w:rsidR="00DC50E2" w:rsidRPr="005309CB">
        <w:rPr>
          <w:rFonts w:eastAsia="Malgun Gothic"/>
          <w:lang w:eastAsia="zh-CN"/>
        </w:rPr>
        <w:t xml:space="preserve">or </w:t>
      </w:r>
      <w:r w:rsidR="00F52655" w:rsidRPr="005309CB">
        <w:rPr>
          <w:rFonts w:eastAsia="Malgun Gothic"/>
          <w:lang w:eastAsia="zh-CN"/>
        </w:rPr>
        <w:t>have access to information on respect for children’s rights.</w:t>
      </w:r>
    </w:p>
    <w:p w:rsidR="00F52655" w:rsidRPr="005309CB" w:rsidRDefault="005271AF" w:rsidP="005271AF">
      <w:pPr>
        <w:pStyle w:val="SingleTxtG"/>
        <w:rPr>
          <w:b/>
        </w:rPr>
      </w:pPr>
      <w:r w:rsidRPr="005309CB">
        <w:t>35.</w:t>
      </w:r>
      <w:r w:rsidRPr="005309CB">
        <w:tab/>
      </w:r>
      <w:r w:rsidR="00F52655" w:rsidRPr="005309CB">
        <w:rPr>
          <w:b/>
        </w:rPr>
        <w:t xml:space="preserve">In the light of its general comment No. 8 (2006) on </w:t>
      </w:r>
      <w:r w:rsidR="00DC50E2" w:rsidRPr="005309CB">
        <w:rPr>
          <w:b/>
        </w:rPr>
        <w:t xml:space="preserve">the right of the child to protection from </w:t>
      </w:r>
      <w:r w:rsidR="00F52655" w:rsidRPr="005309CB">
        <w:rPr>
          <w:b/>
        </w:rPr>
        <w:t>corporal punishment</w:t>
      </w:r>
      <w:r w:rsidR="00DC50E2" w:rsidRPr="005309CB">
        <w:rPr>
          <w:b/>
        </w:rPr>
        <w:t xml:space="preserve"> and other cruel or degrading forms of punishment</w:t>
      </w:r>
      <w:r w:rsidR="00F52655" w:rsidRPr="005309CB">
        <w:rPr>
          <w:b/>
        </w:rPr>
        <w:t>, the Committee urges the State Party to implement both the Penal Code and the Children’s Act as a matter of priority.</w:t>
      </w:r>
      <w:r w:rsidR="00843ECA" w:rsidRPr="005309CB">
        <w:rPr>
          <w:b/>
        </w:rPr>
        <w:t xml:space="preserve"> </w:t>
      </w:r>
      <w:r w:rsidR="00F52655" w:rsidRPr="005309CB">
        <w:rPr>
          <w:b/>
        </w:rPr>
        <w:t xml:space="preserve">The Committee </w:t>
      </w:r>
      <w:r w:rsidR="002E6DF4" w:rsidRPr="005309CB">
        <w:rPr>
          <w:b/>
        </w:rPr>
        <w:t xml:space="preserve">also </w:t>
      </w:r>
      <w:r w:rsidR="00F52655" w:rsidRPr="005309CB">
        <w:rPr>
          <w:b/>
        </w:rPr>
        <w:t xml:space="preserve">recommends that the State Party </w:t>
      </w:r>
      <w:r w:rsidR="008036A7" w:rsidRPr="005309CB">
        <w:rPr>
          <w:b/>
        </w:rPr>
        <w:t xml:space="preserve">widely </w:t>
      </w:r>
      <w:r w:rsidR="00F52655" w:rsidRPr="005309CB">
        <w:rPr>
          <w:b/>
        </w:rPr>
        <w:t>disseminat</w:t>
      </w:r>
      <w:r w:rsidR="008036A7" w:rsidRPr="005309CB">
        <w:rPr>
          <w:b/>
        </w:rPr>
        <w:t>es</w:t>
      </w:r>
      <w:r w:rsidR="00F52655" w:rsidRPr="005309CB">
        <w:rPr>
          <w:b/>
        </w:rPr>
        <w:t xml:space="preserve"> the legislation prohibiting corporal punishment, especially in public and private schools and vocational training </w:t>
      </w:r>
      <w:r w:rsidR="008036A7" w:rsidRPr="005309CB">
        <w:rPr>
          <w:b/>
        </w:rPr>
        <w:t>institutions</w:t>
      </w:r>
      <w:r w:rsidR="00F52655" w:rsidRPr="005309CB">
        <w:rPr>
          <w:b/>
        </w:rPr>
        <w:t xml:space="preserve">, and also </w:t>
      </w:r>
      <w:r w:rsidR="00405D8D" w:rsidRPr="005309CB">
        <w:rPr>
          <w:b/>
        </w:rPr>
        <w:t>develops</w:t>
      </w:r>
      <w:r w:rsidR="00F52655" w:rsidRPr="005309CB">
        <w:rPr>
          <w:b/>
        </w:rPr>
        <w:t xml:space="preserve"> an educational program</w:t>
      </w:r>
      <w:r w:rsidR="006531F7" w:rsidRPr="005309CB">
        <w:rPr>
          <w:b/>
        </w:rPr>
        <w:t>me</w:t>
      </w:r>
      <w:r w:rsidR="00F52655" w:rsidRPr="005309CB">
        <w:rPr>
          <w:b/>
        </w:rPr>
        <w:t xml:space="preserve"> against corporal punishment and for the promotion within society of positive, non-violent and participatory forms of child-rearing and discipline.</w:t>
      </w:r>
    </w:p>
    <w:p w:rsidR="00F52655" w:rsidRPr="005309CB" w:rsidRDefault="000120BD" w:rsidP="00B061D4">
      <w:pPr>
        <w:pStyle w:val="H23G"/>
      </w:pPr>
      <w:r w:rsidRPr="005309CB">
        <w:tab/>
      </w:r>
      <w:r w:rsidR="00D73793" w:rsidRPr="005309CB">
        <w:tab/>
      </w:r>
      <w:r w:rsidR="00F52655" w:rsidRPr="005309CB">
        <w:t>Violence, abuse and neglect</w:t>
      </w:r>
    </w:p>
    <w:p w:rsidR="00F52655" w:rsidRPr="005309CB" w:rsidRDefault="005271AF" w:rsidP="005271AF">
      <w:pPr>
        <w:pStyle w:val="SingleTxtG"/>
        <w:rPr>
          <w:rFonts w:eastAsia="Malgun Gothic"/>
          <w:lang w:eastAsia="zh-CN"/>
        </w:rPr>
      </w:pPr>
      <w:r w:rsidRPr="005309CB">
        <w:rPr>
          <w:rFonts w:eastAsia="Malgun Gothic"/>
          <w:lang w:eastAsia="zh-CN"/>
        </w:rPr>
        <w:t>36.</w:t>
      </w:r>
      <w:r w:rsidRPr="005309CB">
        <w:rPr>
          <w:rFonts w:eastAsia="Malgun Gothic"/>
          <w:lang w:eastAsia="zh-CN"/>
        </w:rPr>
        <w:tab/>
      </w:r>
      <w:r w:rsidR="00F52655" w:rsidRPr="005309CB">
        <w:rPr>
          <w:rFonts w:eastAsia="Malgun Gothic"/>
          <w:lang w:eastAsia="zh-CN"/>
        </w:rPr>
        <w:t xml:space="preserve">While many legal provisions protect children against violence and abuse, the Committee is concerned </w:t>
      </w:r>
      <w:r w:rsidR="00405D8D" w:rsidRPr="005309CB">
        <w:rPr>
          <w:rFonts w:eastAsia="Malgun Gothic"/>
          <w:lang w:eastAsia="zh-CN"/>
        </w:rPr>
        <w:t xml:space="preserve">at </w:t>
      </w:r>
      <w:r w:rsidR="00F52655" w:rsidRPr="005309CB">
        <w:rPr>
          <w:rFonts w:eastAsia="Malgun Gothic"/>
          <w:lang w:eastAsia="zh-CN"/>
        </w:rPr>
        <w:t xml:space="preserve">the gravity and extent of violence and abuse against children, notably within the family. The Committee is also concerned </w:t>
      </w:r>
      <w:r w:rsidR="00405D8D" w:rsidRPr="005309CB">
        <w:rPr>
          <w:rFonts w:eastAsia="Malgun Gothic"/>
          <w:lang w:eastAsia="zh-CN"/>
        </w:rPr>
        <w:t xml:space="preserve">at </w:t>
      </w:r>
      <w:r w:rsidR="00F52655" w:rsidRPr="005309CB">
        <w:rPr>
          <w:rFonts w:eastAsia="Malgun Gothic"/>
          <w:lang w:eastAsia="zh-CN"/>
        </w:rPr>
        <w:t xml:space="preserve">the insufficient measures and mechanisms to prevent and combat child neglect and abuse, the inadequacy of </w:t>
      </w:r>
      <w:r w:rsidR="00F01C98" w:rsidRPr="005309CB">
        <w:rPr>
          <w:rFonts w:eastAsia="Malgun Gothic"/>
          <w:lang w:eastAsia="zh-CN"/>
        </w:rPr>
        <w:t xml:space="preserve">the </w:t>
      </w:r>
      <w:r w:rsidR="00F52655" w:rsidRPr="005309CB">
        <w:rPr>
          <w:rFonts w:eastAsia="Malgun Gothic"/>
          <w:lang w:eastAsia="zh-CN"/>
        </w:rPr>
        <w:t>financial and human resources invested, the insufficient number of professionals trained in preventi</w:t>
      </w:r>
      <w:r w:rsidR="0095620B" w:rsidRPr="005309CB">
        <w:rPr>
          <w:rFonts w:eastAsia="Malgun Gothic"/>
          <w:lang w:eastAsia="zh-CN"/>
        </w:rPr>
        <w:t>ng</w:t>
      </w:r>
      <w:r w:rsidR="00F52655" w:rsidRPr="005309CB">
        <w:rPr>
          <w:rFonts w:eastAsia="Malgun Gothic"/>
          <w:lang w:eastAsia="zh-CN"/>
        </w:rPr>
        <w:t xml:space="preserve"> and </w:t>
      </w:r>
      <w:r w:rsidR="0095620B" w:rsidRPr="005309CB">
        <w:rPr>
          <w:rFonts w:eastAsia="Malgun Gothic"/>
          <w:lang w:eastAsia="zh-CN"/>
        </w:rPr>
        <w:t xml:space="preserve">combating </w:t>
      </w:r>
      <w:r w:rsidR="00F52655" w:rsidRPr="005309CB">
        <w:rPr>
          <w:rFonts w:eastAsia="Malgun Gothic"/>
          <w:lang w:eastAsia="zh-CN"/>
        </w:rPr>
        <w:t xml:space="preserve">abuse, and the insufficient awareness, information and statistics about these practices. The Committee is further concerned that </w:t>
      </w:r>
      <w:r w:rsidR="00405D8D" w:rsidRPr="005309CB">
        <w:rPr>
          <w:rFonts w:eastAsia="Malgun Gothic"/>
          <w:lang w:eastAsia="zh-CN"/>
        </w:rPr>
        <w:t xml:space="preserve">the </w:t>
      </w:r>
      <w:r w:rsidR="00F52655" w:rsidRPr="005309CB">
        <w:rPr>
          <w:rFonts w:eastAsia="Malgun Gothic"/>
          <w:lang w:eastAsia="zh-CN"/>
        </w:rPr>
        <w:t>perpetrators of violence against children are rarely held accountable.</w:t>
      </w:r>
    </w:p>
    <w:p w:rsidR="00F52655" w:rsidRPr="005309CB" w:rsidRDefault="005271AF" w:rsidP="005271AF">
      <w:pPr>
        <w:pStyle w:val="SingleTxtG"/>
        <w:rPr>
          <w:b/>
        </w:rPr>
      </w:pPr>
      <w:r w:rsidRPr="005309CB">
        <w:t>37.</w:t>
      </w:r>
      <w:r w:rsidRPr="005309CB">
        <w:tab/>
      </w:r>
      <w:r w:rsidR="00F52655" w:rsidRPr="005309CB">
        <w:rPr>
          <w:b/>
        </w:rPr>
        <w:t>In the light of its general comment No. 13 (2011) on the right of the child to freedom from all forms of violence</w:t>
      </w:r>
      <w:r w:rsidR="00405D8D" w:rsidRPr="005309CB">
        <w:rPr>
          <w:b/>
        </w:rPr>
        <w:t>,</w:t>
      </w:r>
      <w:r w:rsidR="00F52655" w:rsidRPr="005309CB">
        <w:rPr>
          <w:b/>
        </w:rPr>
        <w:t xml:space="preserve"> and taking note of Sustainable Development Goal 16</w:t>
      </w:r>
      <w:r w:rsidR="00405D8D" w:rsidRPr="005309CB">
        <w:rPr>
          <w:b/>
        </w:rPr>
        <w:t xml:space="preserve">, target </w:t>
      </w:r>
      <w:r w:rsidR="00F52655" w:rsidRPr="005309CB">
        <w:rPr>
          <w:b/>
        </w:rPr>
        <w:t>2</w:t>
      </w:r>
      <w:r w:rsidR="00405D8D" w:rsidRPr="005309CB">
        <w:rPr>
          <w:b/>
        </w:rPr>
        <w:t>,</w:t>
      </w:r>
      <w:r w:rsidR="00F52655" w:rsidRPr="005309CB">
        <w:rPr>
          <w:b/>
        </w:rPr>
        <w:t xml:space="preserve"> to end abuse, exploitation, trafficking and all forms of violence against and torture of children, the Committee recommends that the State party:</w:t>
      </w:r>
    </w:p>
    <w:p w:rsidR="00F52655" w:rsidRPr="005309CB" w:rsidRDefault="00A7039F" w:rsidP="00B061D4">
      <w:pPr>
        <w:pStyle w:val="SingleTxtG"/>
        <w:ind w:firstLine="567"/>
        <w:rPr>
          <w:rFonts w:eastAsia="Malgun Gothic"/>
          <w:b/>
          <w:lang w:eastAsia="zh-CN"/>
        </w:rPr>
      </w:pPr>
      <w:r w:rsidRPr="00B061D4">
        <w:rPr>
          <w:rFonts w:eastAsia="Malgun Gothic"/>
          <w:bCs/>
          <w:lang w:eastAsia="zh-CN"/>
        </w:rPr>
        <w:t>(a)</w:t>
      </w:r>
      <w:r w:rsidRPr="005309CB">
        <w:rPr>
          <w:rFonts w:eastAsia="Malgun Gothic"/>
          <w:b/>
          <w:lang w:eastAsia="zh-CN"/>
        </w:rPr>
        <w:tab/>
      </w:r>
      <w:r w:rsidR="00F52655" w:rsidRPr="00D0739A">
        <w:rPr>
          <w:rFonts w:eastAsia="Malgun Gothic"/>
          <w:b/>
          <w:lang w:eastAsia="zh-CN"/>
        </w:rPr>
        <w:t xml:space="preserve">Conduct a comprehensive study to determine the nature and extent of ill-treatment </w:t>
      </w:r>
      <w:r w:rsidR="00F52655" w:rsidRPr="005309CB">
        <w:rPr>
          <w:rFonts w:eastAsia="Malgun Gothic"/>
          <w:b/>
          <w:lang w:eastAsia="zh-CN"/>
        </w:rPr>
        <w:t xml:space="preserve">and abuse of children, </w:t>
      </w:r>
      <w:r w:rsidR="00405D8D" w:rsidRPr="005309CB">
        <w:rPr>
          <w:rFonts w:eastAsia="Malgun Gothic"/>
          <w:b/>
          <w:lang w:eastAsia="zh-CN"/>
        </w:rPr>
        <w:t xml:space="preserve">and </w:t>
      </w:r>
      <w:r w:rsidR="00F52655" w:rsidRPr="005309CB">
        <w:rPr>
          <w:rFonts w:eastAsia="Malgun Gothic"/>
          <w:b/>
          <w:lang w:eastAsia="zh-CN"/>
        </w:rPr>
        <w:t>develop indicators and design policies and program</w:t>
      </w:r>
      <w:r w:rsidR="001C7975" w:rsidRPr="005309CB">
        <w:rPr>
          <w:rFonts w:eastAsia="Malgun Gothic"/>
          <w:b/>
          <w:lang w:eastAsia="zh-CN"/>
        </w:rPr>
        <w:t>me</w:t>
      </w:r>
      <w:r w:rsidR="00F52655" w:rsidRPr="005309CB">
        <w:rPr>
          <w:rFonts w:eastAsia="Malgun Gothic"/>
          <w:b/>
          <w:lang w:eastAsia="zh-CN"/>
        </w:rPr>
        <w:t xml:space="preserve">s to address </w:t>
      </w:r>
      <w:r w:rsidR="00C75D74" w:rsidRPr="005309CB">
        <w:rPr>
          <w:rFonts w:eastAsia="Malgun Gothic"/>
          <w:b/>
          <w:lang w:eastAsia="zh-CN"/>
        </w:rPr>
        <w:t>this</w:t>
      </w:r>
      <w:r w:rsidR="00F52655" w:rsidRPr="005309CB">
        <w:rPr>
          <w:rFonts w:eastAsia="Malgun Gothic"/>
          <w:b/>
          <w:lang w:eastAsia="zh-CN"/>
        </w:rPr>
        <w:t>;</w:t>
      </w:r>
    </w:p>
    <w:p w:rsidR="00F52655" w:rsidRPr="005309CB" w:rsidRDefault="00A7039F" w:rsidP="00B061D4">
      <w:pPr>
        <w:pStyle w:val="SingleTxtG"/>
        <w:ind w:firstLine="567"/>
        <w:rPr>
          <w:rFonts w:eastAsia="Malgun Gothic"/>
          <w:b/>
          <w:lang w:eastAsia="zh-CN"/>
        </w:rPr>
      </w:pPr>
      <w:r w:rsidRPr="00B061D4">
        <w:rPr>
          <w:rFonts w:eastAsia="Malgun Gothic"/>
          <w:bCs/>
          <w:lang w:eastAsia="zh-CN"/>
        </w:rPr>
        <w:t>(b)</w:t>
      </w:r>
      <w:r w:rsidRPr="005309CB">
        <w:rPr>
          <w:rFonts w:eastAsia="Malgun Gothic"/>
          <w:b/>
          <w:lang w:eastAsia="zh-CN"/>
        </w:rPr>
        <w:tab/>
      </w:r>
      <w:r w:rsidR="00F52655" w:rsidRPr="00D0739A">
        <w:rPr>
          <w:rFonts w:eastAsia="Malgun Gothic"/>
          <w:b/>
          <w:lang w:eastAsia="zh-CN"/>
        </w:rPr>
        <w:t xml:space="preserve">Improve the reporting of cases of violence and abuse of children by instituting mandatory reporting procedures </w:t>
      </w:r>
      <w:r w:rsidR="00C75D74" w:rsidRPr="005309CB">
        <w:rPr>
          <w:rFonts w:eastAsia="Malgun Gothic"/>
          <w:b/>
          <w:lang w:eastAsia="zh-CN"/>
        </w:rPr>
        <w:t xml:space="preserve">with regard to </w:t>
      </w:r>
      <w:r w:rsidR="00F52655" w:rsidRPr="005309CB">
        <w:rPr>
          <w:rFonts w:eastAsia="Malgun Gothic"/>
          <w:b/>
          <w:lang w:eastAsia="zh-CN"/>
        </w:rPr>
        <w:t>child abuse for all professionals working with children;</w:t>
      </w:r>
    </w:p>
    <w:p w:rsidR="00F52655" w:rsidRPr="005309CB" w:rsidRDefault="00A7039F" w:rsidP="00B061D4">
      <w:pPr>
        <w:pStyle w:val="SingleTxtG"/>
        <w:ind w:firstLine="567"/>
        <w:rPr>
          <w:rFonts w:eastAsia="Malgun Gothic"/>
          <w:b/>
          <w:lang w:eastAsia="zh-CN"/>
        </w:rPr>
      </w:pPr>
      <w:r w:rsidRPr="00B061D4">
        <w:rPr>
          <w:rFonts w:eastAsia="Malgun Gothic"/>
          <w:bCs/>
          <w:lang w:eastAsia="zh-CN"/>
        </w:rPr>
        <w:t>(c)</w:t>
      </w:r>
      <w:r w:rsidRPr="00B061D4">
        <w:rPr>
          <w:rFonts w:eastAsia="Malgun Gothic"/>
          <w:bCs/>
          <w:lang w:eastAsia="zh-CN"/>
        </w:rPr>
        <w:tab/>
      </w:r>
      <w:r w:rsidR="00F52655" w:rsidRPr="005309CB">
        <w:rPr>
          <w:rFonts w:eastAsia="Malgun Gothic"/>
          <w:b/>
          <w:lang w:eastAsia="zh-CN"/>
        </w:rPr>
        <w:t xml:space="preserve">Conduct awareness campaigns and education, with the active participation of children themselves, in order to prevent and combat all forms of abuse and to change attitudes and </w:t>
      </w:r>
      <w:r w:rsidR="00F52655" w:rsidRPr="00D0739A">
        <w:rPr>
          <w:rFonts w:eastAsia="Malgun Gothic"/>
          <w:b/>
          <w:lang w:eastAsia="zh-CN"/>
        </w:rPr>
        <w:t xml:space="preserve">practices </w:t>
      </w:r>
      <w:r w:rsidR="0095620B" w:rsidRPr="00D0739A">
        <w:rPr>
          <w:rFonts w:eastAsia="Malgun Gothic"/>
          <w:b/>
          <w:lang w:eastAsia="zh-CN"/>
        </w:rPr>
        <w:t xml:space="preserve">conducive to </w:t>
      </w:r>
      <w:r w:rsidR="00F52655" w:rsidRPr="005309CB">
        <w:rPr>
          <w:rFonts w:eastAsia="Malgun Gothic"/>
          <w:b/>
          <w:lang w:eastAsia="zh-CN"/>
        </w:rPr>
        <w:t>violence;</w:t>
      </w:r>
    </w:p>
    <w:p w:rsidR="00F52655" w:rsidRPr="005309CB" w:rsidRDefault="00A7039F" w:rsidP="00B061D4">
      <w:pPr>
        <w:pStyle w:val="SingleTxtG"/>
        <w:ind w:firstLine="567"/>
        <w:rPr>
          <w:rFonts w:eastAsia="Malgun Gothic"/>
          <w:b/>
          <w:lang w:eastAsia="zh-CN"/>
        </w:rPr>
      </w:pPr>
      <w:r w:rsidRPr="00B061D4">
        <w:rPr>
          <w:rFonts w:eastAsia="Malgun Gothic"/>
          <w:bCs/>
          <w:lang w:eastAsia="zh-CN"/>
        </w:rPr>
        <w:t>(d)</w:t>
      </w:r>
      <w:r w:rsidRPr="005309CB">
        <w:rPr>
          <w:rFonts w:eastAsia="Malgun Gothic"/>
          <w:b/>
          <w:lang w:eastAsia="zh-CN"/>
        </w:rPr>
        <w:tab/>
      </w:r>
      <w:r w:rsidR="00F52655" w:rsidRPr="00D0739A">
        <w:rPr>
          <w:rFonts w:eastAsia="Malgun Gothic"/>
          <w:b/>
          <w:lang w:eastAsia="zh-CN"/>
        </w:rPr>
        <w:t xml:space="preserve">Bring the perpetrators of violence and </w:t>
      </w:r>
      <w:r w:rsidR="00F52655" w:rsidRPr="005309CB">
        <w:rPr>
          <w:rFonts w:eastAsia="Malgun Gothic"/>
          <w:b/>
          <w:lang w:eastAsia="zh-CN"/>
        </w:rPr>
        <w:t>abuse to justice</w:t>
      </w:r>
      <w:r w:rsidR="00140BCD" w:rsidRPr="005309CB">
        <w:rPr>
          <w:rFonts w:eastAsia="Malgun Gothic"/>
          <w:b/>
          <w:lang w:eastAsia="zh-CN"/>
        </w:rPr>
        <w:t>,</w:t>
      </w:r>
      <w:r w:rsidR="00F52655" w:rsidRPr="005309CB">
        <w:rPr>
          <w:rFonts w:eastAsia="Malgun Gothic"/>
          <w:b/>
          <w:lang w:eastAsia="zh-CN"/>
        </w:rPr>
        <w:t xml:space="preserve"> </w:t>
      </w:r>
      <w:r w:rsidR="00140BCD" w:rsidRPr="005309CB">
        <w:rPr>
          <w:rFonts w:eastAsia="Malgun Gothic"/>
          <w:b/>
          <w:lang w:eastAsia="zh-CN"/>
        </w:rPr>
        <w:t xml:space="preserve">while </w:t>
      </w:r>
      <w:r w:rsidR="00F52655" w:rsidRPr="005309CB">
        <w:rPr>
          <w:rFonts w:eastAsia="Malgun Gothic"/>
          <w:b/>
          <w:lang w:eastAsia="zh-CN"/>
        </w:rPr>
        <w:t>ensuring that children who have suffered are not victimized during legal proceedings and that their privacy is protected;</w:t>
      </w:r>
    </w:p>
    <w:p w:rsidR="00F52655" w:rsidRPr="005309CB" w:rsidRDefault="00A7039F" w:rsidP="00B061D4">
      <w:pPr>
        <w:pStyle w:val="SingleTxtG"/>
        <w:ind w:firstLine="567"/>
        <w:rPr>
          <w:rFonts w:eastAsia="Malgun Gothic"/>
          <w:b/>
          <w:lang w:eastAsia="zh-CN"/>
        </w:rPr>
      </w:pPr>
      <w:r w:rsidRPr="00B061D4">
        <w:rPr>
          <w:rFonts w:eastAsia="Malgun Gothic"/>
          <w:bCs/>
          <w:lang w:eastAsia="zh-CN"/>
        </w:rPr>
        <w:t>(e)</w:t>
      </w:r>
      <w:r w:rsidRPr="005309CB">
        <w:rPr>
          <w:rFonts w:eastAsia="Malgun Gothic"/>
          <w:b/>
          <w:lang w:eastAsia="zh-CN"/>
        </w:rPr>
        <w:tab/>
      </w:r>
      <w:r w:rsidR="00F52655" w:rsidRPr="00D0739A">
        <w:rPr>
          <w:rFonts w:eastAsia="Malgun Gothic"/>
          <w:b/>
          <w:lang w:eastAsia="zh-CN"/>
        </w:rPr>
        <w:t>Implement a</w:t>
      </w:r>
      <w:r w:rsidR="00045A68" w:rsidRPr="00D0739A">
        <w:rPr>
          <w:rFonts w:eastAsia="Malgun Gothic"/>
          <w:b/>
          <w:lang w:eastAsia="zh-CN"/>
        </w:rPr>
        <w:t xml:space="preserve"> </w:t>
      </w:r>
      <w:r w:rsidR="00F52655" w:rsidRPr="005309CB">
        <w:rPr>
          <w:rFonts w:eastAsia="Malgun Gothic"/>
          <w:b/>
          <w:lang w:eastAsia="zh-CN"/>
        </w:rPr>
        <w:t>helpline which will be free and open 24</w:t>
      </w:r>
      <w:r w:rsidR="00140BCD" w:rsidRPr="005309CB">
        <w:rPr>
          <w:rFonts w:eastAsia="Malgun Gothic"/>
          <w:b/>
          <w:lang w:eastAsia="zh-CN"/>
        </w:rPr>
        <w:t xml:space="preserve"> hours a day</w:t>
      </w:r>
      <w:r w:rsidR="00F52655" w:rsidRPr="005309CB">
        <w:rPr>
          <w:rFonts w:eastAsia="Malgun Gothic"/>
          <w:b/>
          <w:lang w:eastAsia="zh-CN"/>
        </w:rPr>
        <w:t xml:space="preserve">, accessible throughout the country, and </w:t>
      </w:r>
      <w:r w:rsidR="001530F0" w:rsidRPr="005309CB">
        <w:rPr>
          <w:rFonts w:eastAsia="Malgun Gothic"/>
          <w:b/>
          <w:lang w:eastAsia="zh-CN"/>
        </w:rPr>
        <w:t xml:space="preserve">which </w:t>
      </w:r>
      <w:r w:rsidR="00F52655" w:rsidRPr="005309CB">
        <w:rPr>
          <w:rFonts w:eastAsia="Malgun Gothic"/>
          <w:b/>
          <w:lang w:eastAsia="zh-CN"/>
        </w:rPr>
        <w:t>will be dedicated to children and youth;</w:t>
      </w:r>
      <w:r w:rsidR="00E16910" w:rsidRPr="005309CB">
        <w:rPr>
          <w:rFonts w:eastAsia="Malgun Gothic"/>
          <w:b/>
          <w:lang w:eastAsia="zh-CN"/>
        </w:rPr>
        <w:t xml:space="preserve"> </w:t>
      </w:r>
    </w:p>
    <w:p w:rsidR="00F52655" w:rsidRPr="005309CB" w:rsidRDefault="00A7039F" w:rsidP="00B061D4">
      <w:pPr>
        <w:pStyle w:val="SingleTxtG"/>
        <w:ind w:firstLine="567"/>
        <w:rPr>
          <w:rFonts w:eastAsia="Malgun Gothic"/>
          <w:b/>
          <w:lang w:eastAsia="zh-CN"/>
        </w:rPr>
      </w:pPr>
      <w:r w:rsidRPr="00B061D4">
        <w:rPr>
          <w:rFonts w:eastAsia="Malgun Gothic"/>
          <w:bCs/>
          <w:lang w:eastAsia="zh-CN"/>
        </w:rPr>
        <w:t>(f)</w:t>
      </w:r>
      <w:r w:rsidRPr="00B061D4">
        <w:rPr>
          <w:rFonts w:eastAsia="Malgun Gothic"/>
          <w:bCs/>
          <w:lang w:eastAsia="zh-CN"/>
        </w:rPr>
        <w:tab/>
      </w:r>
      <w:r w:rsidR="00F52655" w:rsidRPr="005309CB">
        <w:rPr>
          <w:rFonts w:eastAsia="Malgun Gothic"/>
          <w:b/>
          <w:lang w:eastAsia="zh-CN"/>
        </w:rPr>
        <w:t xml:space="preserve">Launch a </w:t>
      </w:r>
      <w:r w:rsidR="00140BCD" w:rsidRPr="00D0739A">
        <w:rPr>
          <w:rFonts w:eastAsia="Malgun Gothic"/>
          <w:b/>
          <w:lang w:eastAsia="zh-CN"/>
        </w:rPr>
        <w:t>n</w:t>
      </w:r>
      <w:r w:rsidR="00F52655" w:rsidRPr="00D0739A">
        <w:rPr>
          <w:rFonts w:eastAsia="Malgun Gothic"/>
          <w:b/>
          <w:lang w:eastAsia="zh-CN"/>
        </w:rPr>
        <w:t>ational campaign to end violence and abuse and strengthen inter</w:t>
      </w:r>
      <w:r w:rsidR="00F52655" w:rsidRPr="005309CB">
        <w:rPr>
          <w:rFonts w:eastAsia="Malgun Gothic"/>
          <w:b/>
          <w:lang w:eastAsia="zh-CN"/>
        </w:rPr>
        <w:t>sectoral coordination and monitoring of program</w:t>
      </w:r>
      <w:r w:rsidR="001C7975" w:rsidRPr="005309CB">
        <w:rPr>
          <w:rFonts w:eastAsia="Malgun Gothic"/>
          <w:b/>
          <w:lang w:eastAsia="zh-CN"/>
        </w:rPr>
        <w:t>me</w:t>
      </w:r>
      <w:r w:rsidR="00F52655" w:rsidRPr="005309CB">
        <w:rPr>
          <w:rFonts w:eastAsia="Malgun Gothic"/>
          <w:b/>
          <w:lang w:eastAsia="zh-CN"/>
        </w:rPr>
        <w:t>s to address violence against children</w:t>
      </w:r>
      <w:r w:rsidR="009F0939" w:rsidRPr="005309CB">
        <w:rPr>
          <w:rFonts w:eastAsia="Malgun Gothic"/>
          <w:b/>
          <w:lang w:eastAsia="zh-CN"/>
        </w:rPr>
        <w:t>,</w:t>
      </w:r>
      <w:r w:rsidR="00F52655" w:rsidRPr="005309CB">
        <w:rPr>
          <w:rFonts w:eastAsia="Malgun Gothic"/>
          <w:b/>
          <w:lang w:eastAsia="zh-CN"/>
        </w:rPr>
        <w:t xml:space="preserve"> involv</w:t>
      </w:r>
      <w:r w:rsidR="009F0939" w:rsidRPr="005309CB">
        <w:rPr>
          <w:rFonts w:eastAsia="Malgun Gothic"/>
          <w:b/>
          <w:lang w:eastAsia="zh-CN"/>
        </w:rPr>
        <w:t>ing</w:t>
      </w:r>
      <w:r w:rsidR="00F52655" w:rsidRPr="005309CB">
        <w:rPr>
          <w:rFonts w:eastAsia="Malgun Gothic"/>
          <w:b/>
          <w:lang w:eastAsia="zh-CN"/>
        </w:rPr>
        <w:t xml:space="preserve"> both local and central </w:t>
      </w:r>
      <w:r w:rsidR="00AA6E8C" w:rsidRPr="005309CB">
        <w:rPr>
          <w:rFonts w:eastAsia="Malgun Gothic"/>
          <w:b/>
          <w:lang w:eastAsia="zh-CN"/>
        </w:rPr>
        <w:t>g</w:t>
      </w:r>
      <w:r w:rsidR="00F52655" w:rsidRPr="005309CB">
        <w:rPr>
          <w:rFonts w:eastAsia="Malgun Gothic"/>
          <w:b/>
          <w:lang w:eastAsia="zh-CN"/>
        </w:rPr>
        <w:t>overnment, in order to prevent and respond to violence against children in the community.</w:t>
      </w:r>
    </w:p>
    <w:p w:rsidR="00F52655" w:rsidRPr="005309CB" w:rsidRDefault="00F52655" w:rsidP="00F52655">
      <w:pPr>
        <w:pStyle w:val="H23G"/>
      </w:pPr>
      <w:r w:rsidRPr="005309CB">
        <w:tab/>
      </w:r>
      <w:r w:rsidRPr="005309CB">
        <w:tab/>
        <w:t>Sexual exploitation and abuse</w:t>
      </w:r>
    </w:p>
    <w:p w:rsidR="00F52655" w:rsidRPr="005309CB" w:rsidRDefault="005271AF" w:rsidP="005271AF">
      <w:pPr>
        <w:pStyle w:val="SingleTxtG"/>
        <w:rPr>
          <w:rFonts w:eastAsia="Malgun Gothic"/>
          <w:lang w:eastAsia="zh-CN"/>
        </w:rPr>
      </w:pPr>
      <w:r w:rsidRPr="005309CB">
        <w:rPr>
          <w:rFonts w:eastAsia="Malgun Gothic"/>
          <w:lang w:eastAsia="zh-CN"/>
        </w:rPr>
        <w:t>38.</w:t>
      </w:r>
      <w:r w:rsidRPr="005309CB">
        <w:rPr>
          <w:rFonts w:eastAsia="Malgun Gothic"/>
          <w:lang w:eastAsia="zh-CN"/>
        </w:rPr>
        <w:tab/>
      </w:r>
      <w:r w:rsidR="00F52655" w:rsidRPr="005309CB">
        <w:rPr>
          <w:rFonts w:eastAsia="Malgun Gothic"/>
          <w:lang w:eastAsia="zh-CN"/>
        </w:rPr>
        <w:t xml:space="preserve">Despite the legal provisions and the interministerial decree </w:t>
      </w:r>
      <w:r w:rsidR="009F0939" w:rsidRPr="005309CB">
        <w:rPr>
          <w:rFonts w:eastAsia="Malgun Gothic"/>
          <w:lang w:eastAsia="zh-CN"/>
        </w:rPr>
        <w:t xml:space="preserve">on </w:t>
      </w:r>
      <w:r w:rsidR="00566BE8" w:rsidRPr="005309CB">
        <w:rPr>
          <w:rFonts w:eastAsia="Malgun Gothic"/>
          <w:lang w:eastAsia="zh-CN"/>
        </w:rPr>
        <w:t xml:space="preserve">a code of </w:t>
      </w:r>
      <w:r w:rsidR="00F52655" w:rsidRPr="005309CB">
        <w:rPr>
          <w:rFonts w:eastAsia="Malgun Gothic"/>
          <w:lang w:eastAsia="zh-CN"/>
        </w:rPr>
        <w:t xml:space="preserve">conduct </w:t>
      </w:r>
      <w:r w:rsidR="00566BE8" w:rsidRPr="005309CB">
        <w:rPr>
          <w:rFonts w:eastAsia="Malgun Gothic"/>
          <w:lang w:eastAsia="zh-CN"/>
        </w:rPr>
        <w:t xml:space="preserve">with regard to </w:t>
      </w:r>
      <w:r w:rsidR="00F52655" w:rsidRPr="005309CB">
        <w:rPr>
          <w:rFonts w:eastAsia="Malgun Gothic"/>
          <w:lang w:eastAsia="zh-CN"/>
        </w:rPr>
        <w:t xml:space="preserve">sexual abuse in schools, the Committee is concerned at the prevalence of various forms of sexual exploitation and abuse in the State </w:t>
      </w:r>
      <w:r w:rsidR="009F0939" w:rsidRPr="005309CB">
        <w:rPr>
          <w:rFonts w:eastAsia="Malgun Gothic"/>
          <w:lang w:eastAsia="zh-CN"/>
        </w:rPr>
        <w:t>p</w:t>
      </w:r>
      <w:r w:rsidR="00F52655" w:rsidRPr="005309CB">
        <w:rPr>
          <w:rFonts w:eastAsia="Malgun Gothic"/>
          <w:lang w:eastAsia="zh-CN"/>
        </w:rPr>
        <w:t xml:space="preserve">arty, including sexual abuse in school, in the family environment and </w:t>
      </w:r>
      <w:r w:rsidR="002E6DF4" w:rsidRPr="005309CB">
        <w:rPr>
          <w:rFonts w:eastAsia="Malgun Gothic"/>
          <w:lang w:eastAsia="zh-CN"/>
        </w:rPr>
        <w:t xml:space="preserve">in </w:t>
      </w:r>
      <w:r w:rsidR="00F52655" w:rsidRPr="005309CB">
        <w:rPr>
          <w:rFonts w:eastAsia="Malgun Gothic"/>
          <w:lang w:eastAsia="zh-CN"/>
        </w:rPr>
        <w:t>the workplace, as well as child prostitution and rape.</w:t>
      </w:r>
      <w:r w:rsidR="00843ECA" w:rsidRPr="005309CB">
        <w:rPr>
          <w:rFonts w:eastAsia="Malgun Gothic"/>
          <w:lang w:eastAsia="zh-CN"/>
        </w:rPr>
        <w:t xml:space="preserve"> </w:t>
      </w:r>
      <w:r w:rsidR="00F52655" w:rsidRPr="005309CB">
        <w:rPr>
          <w:rFonts w:eastAsia="Malgun Gothic"/>
          <w:lang w:eastAsia="zh-CN"/>
        </w:rPr>
        <w:t xml:space="preserve">It is concerned that sexual exploitation primarily </w:t>
      </w:r>
      <w:r w:rsidR="009F0939" w:rsidRPr="005309CB">
        <w:rPr>
          <w:rFonts w:eastAsia="Malgun Gothic"/>
          <w:lang w:eastAsia="zh-CN"/>
        </w:rPr>
        <w:t xml:space="preserve">affects </w:t>
      </w:r>
      <w:r w:rsidR="00F52655" w:rsidRPr="005309CB">
        <w:rPr>
          <w:rFonts w:eastAsia="Malgun Gothic"/>
          <w:lang w:eastAsia="zh-CN"/>
        </w:rPr>
        <w:t>girls under 14 years</w:t>
      </w:r>
      <w:r w:rsidR="00C90977" w:rsidRPr="005309CB">
        <w:rPr>
          <w:rFonts w:eastAsia="Malgun Gothic"/>
          <w:lang w:eastAsia="zh-CN"/>
        </w:rPr>
        <w:t xml:space="preserve"> of age</w:t>
      </w:r>
      <w:r w:rsidR="00F52655" w:rsidRPr="005309CB">
        <w:rPr>
          <w:rFonts w:eastAsia="Malgun Gothic"/>
          <w:lang w:eastAsia="zh-CN"/>
        </w:rPr>
        <w:t xml:space="preserve">, particularly those residing in urban areas, children placed </w:t>
      </w:r>
      <w:r w:rsidR="00324F08" w:rsidRPr="005309CB">
        <w:rPr>
          <w:rFonts w:eastAsia="Malgun Gothic"/>
          <w:lang w:eastAsia="zh-CN"/>
        </w:rPr>
        <w:t xml:space="preserve">outside their families, </w:t>
      </w:r>
      <w:r w:rsidR="00F52655" w:rsidRPr="005309CB">
        <w:rPr>
          <w:rFonts w:eastAsia="Malgun Gothic"/>
          <w:lang w:eastAsia="zh-CN"/>
        </w:rPr>
        <w:t xml:space="preserve">such as the </w:t>
      </w:r>
      <w:r w:rsidR="00F52655" w:rsidRPr="005309CB">
        <w:rPr>
          <w:rFonts w:eastAsia="Malgun Gothic"/>
          <w:i/>
          <w:lang w:eastAsia="zh-CN"/>
        </w:rPr>
        <w:t>vidom</w:t>
      </w:r>
      <w:r w:rsidR="00641C39" w:rsidRPr="005309CB">
        <w:rPr>
          <w:rFonts w:eastAsia="Malgun Gothic"/>
          <w:i/>
          <w:lang w:eastAsia="zh-CN"/>
        </w:rPr>
        <w:t>e</w:t>
      </w:r>
      <w:r w:rsidR="00F52655" w:rsidRPr="005309CB">
        <w:rPr>
          <w:rFonts w:eastAsia="Malgun Gothic"/>
          <w:i/>
          <w:lang w:eastAsia="zh-CN"/>
        </w:rPr>
        <w:t>gons</w:t>
      </w:r>
      <w:r w:rsidR="00F52655" w:rsidRPr="005309CB">
        <w:rPr>
          <w:rFonts w:eastAsia="Malgun Gothic"/>
          <w:lang w:eastAsia="zh-CN"/>
        </w:rPr>
        <w:t>, children living in single-parent families and child workers.</w:t>
      </w:r>
      <w:r w:rsidR="00843ECA" w:rsidRPr="005309CB">
        <w:rPr>
          <w:rFonts w:eastAsia="Malgun Gothic"/>
          <w:lang w:eastAsia="zh-CN"/>
        </w:rPr>
        <w:t xml:space="preserve"> </w:t>
      </w:r>
      <w:r w:rsidR="00F52655" w:rsidRPr="005309CB">
        <w:rPr>
          <w:rFonts w:eastAsia="Malgun Gothic"/>
          <w:lang w:eastAsia="zh-CN"/>
        </w:rPr>
        <w:t>The Committee is further concerned that few complaints are filed and that</w:t>
      </w:r>
      <w:r w:rsidR="00E93EFC" w:rsidRPr="005309CB">
        <w:rPr>
          <w:rFonts w:eastAsia="Malgun Gothic"/>
          <w:lang w:eastAsia="zh-CN"/>
        </w:rPr>
        <w:t xml:space="preserve"> </w:t>
      </w:r>
      <w:r w:rsidR="00B15023" w:rsidRPr="005309CB">
        <w:rPr>
          <w:rFonts w:eastAsia="Malgun Gothic"/>
          <w:lang w:eastAsia="zh-CN"/>
        </w:rPr>
        <w:t>out-of-court</w:t>
      </w:r>
      <w:r w:rsidR="00F52655" w:rsidRPr="005309CB">
        <w:rPr>
          <w:rFonts w:eastAsia="Malgun Gothic"/>
          <w:lang w:eastAsia="zh-CN"/>
        </w:rPr>
        <w:t xml:space="preserve"> </w:t>
      </w:r>
      <w:r w:rsidR="00B15023" w:rsidRPr="005309CB">
        <w:rPr>
          <w:rFonts w:eastAsia="Malgun Gothic"/>
          <w:lang w:eastAsia="zh-CN"/>
        </w:rPr>
        <w:t>settlements</w:t>
      </w:r>
      <w:r w:rsidR="00F52655" w:rsidRPr="005309CB">
        <w:rPr>
          <w:rFonts w:eastAsia="Malgun Gothic"/>
          <w:lang w:eastAsia="zh-CN"/>
        </w:rPr>
        <w:t xml:space="preserve">, retaliation in </w:t>
      </w:r>
      <w:r w:rsidR="007C3B09" w:rsidRPr="005309CB">
        <w:rPr>
          <w:rFonts w:eastAsia="Malgun Gothic"/>
          <w:lang w:eastAsia="zh-CN"/>
        </w:rPr>
        <w:t xml:space="preserve">the </w:t>
      </w:r>
      <w:r w:rsidR="00F52655" w:rsidRPr="005309CB">
        <w:rPr>
          <w:rFonts w:eastAsia="Malgun Gothic"/>
          <w:lang w:eastAsia="zh-CN"/>
        </w:rPr>
        <w:t xml:space="preserve">case of </w:t>
      </w:r>
      <w:r w:rsidR="007C3B09" w:rsidRPr="005309CB">
        <w:rPr>
          <w:rFonts w:eastAsia="Malgun Gothic"/>
          <w:lang w:eastAsia="zh-CN"/>
        </w:rPr>
        <w:t>complaint</w:t>
      </w:r>
      <w:r w:rsidR="002736BC" w:rsidRPr="005309CB">
        <w:rPr>
          <w:rFonts w:eastAsia="Malgun Gothic"/>
          <w:lang w:eastAsia="zh-CN"/>
        </w:rPr>
        <w:t>s</w:t>
      </w:r>
      <w:r w:rsidR="00F52655" w:rsidRPr="005309CB">
        <w:rPr>
          <w:rFonts w:eastAsia="Malgun Gothic"/>
          <w:lang w:eastAsia="zh-CN"/>
        </w:rPr>
        <w:t xml:space="preserve">, withdrawal of complaints </w:t>
      </w:r>
      <w:r w:rsidR="007C3B09" w:rsidRPr="005309CB">
        <w:rPr>
          <w:rFonts w:eastAsia="Malgun Gothic"/>
          <w:lang w:eastAsia="zh-CN"/>
        </w:rPr>
        <w:t xml:space="preserve">on account </w:t>
      </w:r>
      <w:r w:rsidR="00F52655" w:rsidRPr="005309CB">
        <w:rPr>
          <w:rFonts w:eastAsia="Malgun Gothic"/>
          <w:lang w:eastAsia="zh-CN"/>
        </w:rPr>
        <w:t>of threats, and the fact that the competent authorities do not fulfil their duty by pursuing the procedure all contribute to the impunity of offenders.</w:t>
      </w:r>
    </w:p>
    <w:p w:rsidR="00F52655" w:rsidRPr="005309CB" w:rsidRDefault="005271AF" w:rsidP="005271AF">
      <w:pPr>
        <w:pStyle w:val="SingleTxtG"/>
        <w:rPr>
          <w:rFonts w:eastAsia="Malgun Gothic"/>
          <w:b/>
          <w:lang w:eastAsia="zh-CN"/>
        </w:rPr>
      </w:pPr>
      <w:r w:rsidRPr="005309CB">
        <w:rPr>
          <w:rFonts w:eastAsia="Malgun Gothic"/>
          <w:lang w:eastAsia="zh-CN"/>
        </w:rPr>
        <w:t>39.</w:t>
      </w:r>
      <w:r w:rsidRPr="005309CB">
        <w:rPr>
          <w:rFonts w:eastAsia="Malgun Gothic"/>
          <w:lang w:eastAsia="zh-CN"/>
        </w:rPr>
        <w:tab/>
      </w:r>
      <w:r w:rsidR="00F52655" w:rsidRPr="005309CB">
        <w:rPr>
          <w:b/>
        </w:rPr>
        <w:t xml:space="preserve">The Committee urges the State party to implement the recommendations of </w:t>
      </w:r>
      <w:r w:rsidR="002736BC" w:rsidRPr="005309CB">
        <w:rPr>
          <w:b/>
        </w:rPr>
        <w:t xml:space="preserve">the </w:t>
      </w:r>
      <w:r w:rsidR="00F52655" w:rsidRPr="005309CB">
        <w:rPr>
          <w:b/>
        </w:rPr>
        <w:t>Special Rapporteur on the sale of children, child prostitution and child pornography without further delay (A/HRC/25/48/Add.3).</w:t>
      </w:r>
      <w:r w:rsidR="00843ECA" w:rsidRPr="005309CB">
        <w:rPr>
          <w:b/>
        </w:rPr>
        <w:t xml:space="preserve"> </w:t>
      </w:r>
      <w:r w:rsidR="00F52655" w:rsidRPr="005309CB">
        <w:rPr>
          <w:b/>
        </w:rPr>
        <w:t>It appeals to the State Party to combat impunity by e</w:t>
      </w:r>
      <w:r w:rsidR="00F52655" w:rsidRPr="005309CB">
        <w:rPr>
          <w:rFonts w:eastAsia="Malgun Gothic"/>
          <w:b/>
          <w:lang w:eastAsia="zh-CN"/>
        </w:rPr>
        <w:t>stablishing mechanisms, procedures and guidelines to ensure mandatory reporting of cases of child sexual abuse and exploitation, and by</w:t>
      </w:r>
      <w:r w:rsidR="00F52655" w:rsidRPr="005309CB">
        <w:rPr>
          <w:b/>
        </w:rPr>
        <w:t xml:space="preserve"> e</w:t>
      </w:r>
      <w:r w:rsidR="00F52655" w:rsidRPr="005309CB">
        <w:rPr>
          <w:rFonts w:eastAsia="Malgun Gothic"/>
          <w:b/>
          <w:lang w:eastAsia="zh-CN"/>
        </w:rPr>
        <w:t xml:space="preserve">nsuring that </w:t>
      </w:r>
      <w:r w:rsidR="002736BC" w:rsidRPr="005309CB">
        <w:rPr>
          <w:rFonts w:eastAsia="Malgun Gothic"/>
          <w:b/>
          <w:lang w:eastAsia="zh-CN"/>
        </w:rPr>
        <w:t xml:space="preserve">the </w:t>
      </w:r>
      <w:r w:rsidR="00F52655" w:rsidRPr="005309CB">
        <w:rPr>
          <w:rFonts w:eastAsia="Malgun Gothic"/>
          <w:b/>
          <w:lang w:eastAsia="zh-CN"/>
        </w:rPr>
        <w:t>perpetrators of sexual abuse and sexual exploitation are brought to justice.</w:t>
      </w:r>
      <w:r w:rsidR="00843ECA" w:rsidRPr="005309CB">
        <w:rPr>
          <w:rFonts w:eastAsia="Malgun Gothic"/>
          <w:b/>
          <w:lang w:eastAsia="zh-CN"/>
        </w:rPr>
        <w:t xml:space="preserve"> </w:t>
      </w:r>
      <w:r w:rsidR="00F52655" w:rsidRPr="005309CB">
        <w:rPr>
          <w:rFonts w:eastAsia="Malgun Gothic"/>
          <w:b/>
          <w:lang w:eastAsia="zh-CN"/>
        </w:rPr>
        <w:t xml:space="preserve">The Committee </w:t>
      </w:r>
      <w:r w:rsidR="00C24210" w:rsidRPr="005309CB">
        <w:rPr>
          <w:rFonts w:eastAsia="Malgun Gothic"/>
          <w:b/>
          <w:lang w:eastAsia="zh-CN"/>
        </w:rPr>
        <w:t xml:space="preserve">also </w:t>
      </w:r>
      <w:r w:rsidR="00F52655" w:rsidRPr="005309CB">
        <w:rPr>
          <w:rFonts w:eastAsia="Malgun Gothic"/>
          <w:b/>
          <w:lang w:eastAsia="zh-CN"/>
        </w:rPr>
        <w:t>recommends that the State Party strengthen its efforts, including by providing adequate financial and human resources, to provide care and ensure the full physical and psychological recovery and social reintegration of child victims</w:t>
      </w:r>
      <w:r w:rsidR="002736BC" w:rsidRPr="005309CB">
        <w:rPr>
          <w:rFonts w:eastAsia="Malgun Gothic"/>
          <w:b/>
          <w:lang w:eastAsia="zh-CN"/>
        </w:rPr>
        <w:t>,</w:t>
      </w:r>
      <w:r w:rsidR="00F52655" w:rsidRPr="005309CB">
        <w:rPr>
          <w:rFonts w:eastAsia="Malgun Gothic"/>
          <w:b/>
          <w:lang w:eastAsia="zh-CN"/>
        </w:rPr>
        <w:t xml:space="preserve"> and consider establishing structures for their recovery and social reintegration.</w:t>
      </w:r>
    </w:p>
    <w:p w:rsidR="00F52655" w:rsidRPr="005309CB" w:rsidRDefault="00F52655" w:rsidP="00F52655">
      <w:pPr>
        <w:pStyle w:val="H23G"/>
        <w:rPr>
          <w:rFonts w:eastAsia="Malgun Gothic"/>
          <w:lang w:eastAsia="zh-CN"/>
        </w:rPr>
      </w:pPr>
      <w:r w:rsidRPr="005309CB">
        <w:rPr>
          <w:rFonts w:eastAsia="Malgun Gothic"/>
          <w:lang w:eastAsia="zh-CN"/>
        </w:rPr>
        <w:tab/>
      </w:r>
      <w:r w:rsidRPr="005309CB">
        <w:rPr>
          <w:rFonts w:eastAsia="Malgun Gothic"/>
          <w:lang w:eastAsia="zh-CN"/>
        </w:rPr>
        <w:tab/>
        <w:t>Harmful practices</w:t>
      </w:r>
    </w:p>
    <w:p w:rsidR="00F52655" w:rsidRPr="005309CB" w:rsidRDefault="005271AF" w:rsidP="005271AF">
      <w:pPr>
        <w:pStyle w:val="SingleTxtG"/>
        <w:rPr>
          <w:rFonts w:eastAsia="Malgun Gothic"/>
          <w:lang w:eastAsia="zh-CN"/>
        </w:rPr>
      </w:pPr>
      <w:r w:rsidRPr="005309CB">
        <w:rPr>
          <w:rFonts w:eastAsia="Malgun Gothic"/>
          <w:lang w:eastAsia="zh-CN"/>
        </w:rPr>
        <w:t>40.</w:t>
      </w:r>
      <w:r w:rsidRPr="005309CB">
        <w:rPr>
          <w:rFonts w:eastAsia="Malgun Gothic"/>
          <w:lang w:eastAsia="zh-CN"/>
        </w:rPr>
        <w:tab/>
      </w:r>
      <w:r w:rsidR="00F52655" w:rsidRPr="005309CB">
        <w:rPr>
          <w:rFonts w:eastAsia="Malgun Gothic"/>
          <w:lang w:eastAsia="zh-CN"/>
        </w:rPr>
        <w:t xml:space="preserve">While welcoming </w:t>
      </w:r>
      <w:r w:rsidR="002736BC" w:rsidRPr="005309CB">
        <w:rPr>
          <w:rFonts w:eastAsia="Malgun Gothic"/>
          <w:lang w:eastAsia="zh-CN"/>
        </w:rPr>
        <w:t xml:space="preserve">the fact </w:t>
      </w:r>
      <w:r w:rsidR="00F52655" w:rsidRPr="005309CB">
        <w:rPr>
          <w:rFonts w:eastAsia="Malgun Gothic"/>
          <w:lang w:eastAsia="zh-CN"/>
        </w:rPr>
        <w:t xml:space="preserve">that </w:t>
      </w:r>
      <w:r w:rsidR="002736BC" w:rsidRPr="005309CB">
        <w:rPr>
          <w:rFonts w:eastAsia="Malgun Gothic"/>
          <w:lang w:eastAsia="zh-CN"/>
        </w:rPr>
        <w:t xml:space="preserve">the </w:t>
      </w:r>
      <w:r w:rsidR="00F52655" w:rsidRPr="005309CB">
        <w:rPr>
          <w:rFonts w:eastAsia="Malgun Gothic"/>
          <w:lang w:eastAsia="zh-CN"/>
        </w:rPr>
        <w:t>law punish</w:t>
      </w:r>
      <w:r w:rsidR="002736BC" w:rsidRPr="005309CB">
        <w:rPr>
          <w:rFonts w:eastAsia="Malgun Gothic"/>
          <w:lang w:eastAsia="zh-CN"/>
        </w:rPr>
        <w:t>es</w:t>
      </w:r>
      <w:r w:rsidR="00F52655" w:rsidRPr="005309CB">
        <w:rPr>
          <w:rFonts w:eastAsia="Malgun Gothic"/>
          <w:lang w:eastAsia="zh-CN"/>
        </w:rPr>
        <w:t xml:space="preserve"> all forms of female genital mutilation, the Committee is deeply concerned that this harmful practice persists and has even increased between 2011 and 2014</w:t>
      </w:r>
      <w:r w:rsidR="00F52655" w:rsidRPr="005309CB">
        <w:t>,</w:t>
      </w:r>
      <w:r w:rsidR="00F52655" w:rsidRPr="005309CB">
        <w:rPr>
          <w:rFonts w:eastAsia="Malgun Gothic"/>
          <w:lang w:eastAsia="zh-CN"/>
        </w:rPr>
        <w:t xml:space="preserve"> </w:t>
      </w:r>
      <w:r w:rsidR="00F52655" w:rsidRPr="005309CB">
        <w:t>especially</w:t>
      </w:r>
      <w:r w:rsidR="00F52655" w:rsidRPr="005309CB">
        <w:rPr>
          <w:rFonts w:eastAsia="Malgun Gothic"/>
          <w:lang w:eastAsia="zh-CN"/>
        </w:rPr>
        <w:t xml:space="preserve"> among </w:t>
      </w:r>
      <w:r w:rsidR="002736BC" w:rsidRPr="005309CB">
        <w:rPr>
          <w:rFonts w:eastAsia="Malgun Gothic"/>
          <w:lang w:eastAsia="zh-CN"/>
        </w:rPr>
        <w:t xml:space="preserve">girls from </w:t>
      </w:r>
      <w:r w:rsidR="00F52655" w:rsidRPr="005309CB">
        <w:rPr>
          <w:rFonts w:eastAsia="Malgun Gothic"/>
          <w:lang w:eastAsia="zh-CN"/>
        </w:rPr>
        <w:t>0</w:t>
      </w:r>
      <w:r w:rsidR="002736BC" w:rsidRPr="005309CB">
        <w:rPr>
          <w:rFonts w:eastAsia="Malgun Gothic"/>
          <w:lang w:eastAsia="zh-CN"/>
        </w:rPr>
        <w:t xml:space="preserve"> to </w:t>
      </w:r>
      <w:r w:rsidR="00F52655" w:rsidRPr="005309CB">
        <w:rPr>
          <w:rFonts w:eastAsia="Malgun Gothic"/>
          <w:lang w:eastAsia="zh-CN"/>
        </w:rPr>
        <w:t xml:space="preserve">14 years of age. </w:t>
      </w:r>
    </w:p>
    <w:p w:rsidR="00F52655" w:rsidRPr="005309CB" w:rsidRDefault="005271AF" w:rsidP="005271AF">
      <w:pPr>
        <w:pStyle w:val="SingleTxtG"/>
        <w:rPr>
          <w:b/>
        </w:rPr>
      </w:pPr>
      <w:r w:rsidRPr="005309CB">
        <w:t>41.</w:t>
      </w:r>
      <w:r w:rsidRPr="005309CB">
        <w:tab/>
      </w:r>
      <w:r w:rsidR="00F52655" w:rsidRPr="005309CB">
        <w:rPr>
          <w:b/>
          <w:bCs/>
          <w:color w:val="000000"/>
          <w:lang w:eastAsia="en-GB"/>
        </w:rPr>
        <w:t xml:space="preserve">In the light of joint general recommendation No. 31 of the Committee on the Elimination of Discrimination against Women/general comment No. 18 of the Committee on the Rights of the Child on harmful practices (2014), the Committee urges the State party </w:t>
      </w:r>
      <w:r w:rsidR="00F52655" w:rsidRPr="005309CB">
        <w:rPr>
          <w:b/>
        </w:rPr>
        <w:t>to strengthen its efforts to prevent female genital mutilation, including:</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(a)</w:t>
      </w:r>
      <w:r w:rsidRPr="005309CB">
        <w:rPr>
          <w:rFonts w:eastAsia="Malgun Gothic"/>
          <w:b/>
          <w:lang w:eastAsia="zh-CN"/>
        </w:rPr>
        <w:tab/>
      </w:r>
      <w:r w:rsidR="003B1749" w:rsidRPr="00D0739A">
        <w:rPr>
          <w:rFonts w:eastAsia="Malgun Gothic"/>
          <w:b/>
          <w:lang w:eastAsia="zh-CN"/>
        </w:rPr>
        <w:t xml:space="preserve">Through </w:t>
      </w:r>
      <w:r w:rsidR="003B1749" w:rsidRPr="005309CB">
        <w:rPr>
          <w:rFonts w:eastAsia="Malgun Gothic"/>
          <w:b/>
          <w:lang w:eastAsia="zh-CN"/>
        </w:rPr>
        <w:t>e</w:t>
      </w:r>
      <w:r w:rsidRPr="005309CB">
        <w:rPr>
          <w:rFonts w:eastAsia="Malgun Gothic"/>
          <w:b/>
          <w:lang w:eastAsia="zh-CN"/>
        </w:rPr>
        <w:t>ffectively enforcing the criminalization of</w:t>
      </w:r>
      <w:r w:rsidR="002736BC" w:rsidRPr="005309CB">
        <w:rPr>
          <w:rFonts w:eastAsia="Malgun Gothic"/>
          <w:b/>
          <w:lang w:eastAsia="zh-CN"/>
        </w:rPr>
        <w:t xml:space="preserve"> female genital mutilation</w:t>
      </w:r>
      <w:r w:rsidRPr="005309CB">
        <w:rPr>
          <w:rFonts w:eastAsia="Malgun Gothic"/>
          <w:b/>
          <w:lang w:eastAsia="zh-CN"/>
        </w:rPr>
        <w:t xml:space="preserve">, ensuring that offenders are prosecuted and punished in accordance with the severity of </w:t>
      </w:r>
      <w:r w:rsidR="002736BC" w:rsidRPr="005309CB">
        <w:rPr>
          <w:rFonts w:eastAsia="Malgun Gothic"/>
          <w:b/>
          <w:lang w:eastAsia="zh-CN"/>
        </w:rPr>
        <w:t>the crime</w:t>
      </w:r>
      <w:r w:rsidRPr="005309CB">
        <w:rPr>
          <w:rFonts w:eastAsia="Malgun Gothic"/>
          <w:b/>
          <w:lang w:eastAsia="zh-CN"/>
        </w:rPr>
        <w:t>;</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(b)</w:t>
      </w:r>
      <w:r w:rsidRPr="005309CB">
        <w:rPr>
          <w:rFonts w:eastAsia="Malgun Gothic"/>
          <w:b/>
          <w:lang w:eastAsia="zh-CN"/>
        </w:rPr>
        <w:tab/>
      </w:r>
      <w:r w:rsidR="003B1749" w:rsidRPr="00D0739A">
        <w:rPr>
          <w:rFonts w:eastAsia="Malgun Gothic"/>
          <w:b/>
          <w:lang w:eastAsia="zh-CN"/>
        </w:rPr>
        <w:t xml:space="preserve">Through </w:t>
      </w:r>
      <w:r w:rsidR="003B1749" w:rsidRPr="005309CB">
        <w:rPr>
          <w:rFonts w:eastAsia="Malgun Gothic"/>
          <w:b/>
          <w:lang w:eastAsia="zh-CN"/>
        </w:rPr>
        <w:t>a</w:t>
      </w:r>
      <w:r w:rsidRPr="005309CB">
        <w:rPr>
          <w:rFonts w:eastAsia="Malgun Gothic"/>
          <w:b/>
          <w:lang w:eastAsia="zh-CN"/>
        </w:rPr>
        <w:t xml:space="preserve">dopting and implementing a </w:t>
      </w:r>
      <w:r w:rsidR="002736BC" w:rsidRPr="005309CB">
        <w:rPr>
          <w:rFonts w:eastAsia="Malgun Gothic"/>
          <w:b/>
          <w:lang w:eastAsia="zh-CN"/>
        </w:rPr>
        <w:t>n</w:t>
      </w:r>
      <w:r w:rsidRPr="005309CB">
        <w:rPr>
          <w:rFonts w:eastAsia="Malgun Gothic"/>
          <w:b/>
          <w:lang w:eastAsia="zh-CN"/>
        </w:rPr>
        <w:t xml:space="preserve">ational </w:t>
      </w:r>
      <w:r w:rsidR="002736BC" w:rsidRPr="005309CB">
        <w:rPr>
          <w:rFonts w:eastAsia="Malgun Gothic"/>
          <w:b/>
          <w:lang w:eastAsia="zh-CN"/>
        </w:rPr>
        <w:t>p</w:t>
      </w:r>
      <w:r w:rsidRPr="005309CB">
        <w:rPr>
          <w:rFonts w:eastAsia="Malgun Gothic"/>
          <w:b/>
          <w:lang w:eastAsia="zh-CN"/>
        </w:rPr>
        <w:t xml:space="preserve">lan of </w:t>
      </w:r>
      <w:r w:rsidR="002736BC" w:rsidRPr="005309CB">
        <w:rPr>
          <w:rFonts w:eastAsia="Malgun Gothic"/>
          <w:b/>
          <w:lang w:eastAsia="zh-CN"/>
        </w:rPr>
        <w:t>a</w:t>
      </w:r>
      <w:r w:rsidRPr="005309CB">
        <w:rPr>
          <w:rFonts w:eastAsia="Malgun Gothic"/>
          <w:b/>
          <w:lang w:eastAsia="zh-CN"/>
        </w:rPr>
        <w:t>ction to prevent this harmful practice and allocating adequate resources for its implementation, in particular in rural areas;</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(c)</w:t>
      </w:r>
      <w:r w:rsidRPr="005309CB">
        <w:rPr>
          <w:rFonts w:eastAsia="Malgun Gothic"/>
          <w:b/>
          <w:lang w:eastAsia="zh-CN"/>
        </w:rPr>
        <w:tab/>
      </w:r>
      <w:r w:rsidR="003B1749" w:rsidRPr="00D0739A">
        <w:rPr>
          <w:rFonts w:eastAsia="Malgun Gothic"/>
          <w:b/>
          <w:lang w:eastAsia="zh-CN"/>
        </w:rPr>
        <w:t xml:space="preserve">Through </w:t>
      </w:r>
      <w:r w:rsidR="003B1749" w:rsidRPr="005309CB">
        <w:rPr>
          <w:rFonts w:eastAsia="Malgun Gothic"/>
          <w:b/>
          <w:lang w:eastAsia="zh-CN"/>
        </w:rPr>
        <w:t>r</w:t>
      </w:r>
      <w:r w:rsidRPr="005309CB">
        <w:rPr>
          <w:rFonts w:eastAsia="Malgun Gothic"/>
          <w:b/>
          <w:lang w:eastAsia="zh-CN"/>
        </w:rPr>
        <w:t xml:space="preserve">einforcing public education and awareness-raising programmes, including campaigns, targeting both women and men, including officials at all levels, and traditional, community and religious leaders, to eliminate </w:t>
      </w:r>
      <w:r w:rsidR="003B1749" w:rsidRPr="005309CB">
        <w:rPr>
          <w:rFonts w:eastAsia="Malgun Gothic"/>
          <w:b/>
          <w:lang w:eastAsia="zh-CN"/>
        </w:rPr>
        <w:t xml:space="preserve">the </w:t>
      </w:r>
      <w:r w:rsidRPr="005309CB">
        <w:rPr>
          <w:rFonts w:eastAsia="Malgun Gothic"/>
          <w:b/>
          <w:lang w:eastAsia="zh-CN"/>
        </w:rPr>
        <w:t>practice;</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(d)</w:t>
      </w:r>
      <w:r w:rsidRPr="005309CB">
        <w:rPr>
          <w:rFonts w:eastAsia="Malgun Gothic"/>
          <w:b/>
          <w:lang w:eastAsia="zh-CN"/>
        </w:rPr>
        <w:tab/>
      </w:r>
      <w:r w:rsidR="003B1749" w:rsidRPr="00D0739A">
        <w:rPr>
          <w:rFonts w:eastAsia="Malgun Gothic"/>
          <w:b/>
          <w:lang w:eastAsia="zh-CN"/>
        </w:rPr>
        <w:t xml:space="preserve">Through </w:t>
      </w:r>
      <w:r w:rsidR="003B1749" w:rsidRPr="005309CB">
        <w:rPr>
          <w:rFonts w:eastAsia="Malgun Gothic"/>
          <w:b/>
          <w:lang w:eastAsia="zh-CN"/>
        </w:rPr>
        <w:t>p</w:t>
      </w:r>
      <w:r w:rsidRPr="005309CB">
        <w:rPr>
          <w:rFonts w:eastAsia="Malgun Gothic"/>
          <w:b/>
          <w:lang w:eastAsia="zh-CN"/>
        </w:rPr>
        <w:t>roviding retraining, where appropriate, for practitioners of female genital mutilation and supporting them to find alternative sources of income.</w:t>
      </w:r>
    </w:p>
    <w:p w:rsidR="00F52655" w:rsidRPr="005309CB" w:rsidRDefault="005271AF" w:rsidP="005271AF">
      <w:pPr>
        <w:pStyle w:val="SingleTxtG"/>
        <w:rPr>
          <w:rFonts w:eastAsia="Malgun Gothic"/>
          <w:lang w:eastAsia="zh-CN"/>
        </w:rPr>
      </w:pPr>
      <w:r w:rsidRPr="005309CB">
        <w:rPr>
          <w:rFonts w:eastAsia="Malgun Gothic"/>
          <w:lang w:eastAsia="zh-CN"/>
        </w:rPr>
        <w:t>42.</w:t>
      </w:r>
      <w:r w:rsidRPr="005309CB">
        <w:rPr>
          <w:rFonts w:eastAsia="Malgun Gothic"/>
          <w:lang w:eastAsia="zh-CN"/>
        </w:rPr>
        <w:tab/>
      </w:r>
      <w:r w:rsidR="00F52655" w:rsidRPr="005309CB">
        <w:rPr>
          <w:rFonts w:eastAsia="Malgun Gothic"/>
          <w:lang w:eastAsia="zh-CN"/>
        </w:rPr>
        <w:t xml:space="preserve">The Committee is concerned at the practice of sequestration of children, especially girls, in voodoo convents </w:t>
      </w:r>
      <w:r w:rsidR="009D73EC" w:rsidRPr="005309CB">
        <w:rPr>
          <w:rFonts w:eastAsia="Malgun Gothic"/>
          <w:lang w:eastAsia="zh-CN"/>
        </w:rPr>
        <w:t>because of</w:t>
      </w:r>
      <w:r w:rsidR="00F52655" w:rsidRPr="005309CB">
        <w:rPr>
          <w:rFonts w:eastAsia="Malgun Gothic"/>
          <w:lang w:eastAsia="zh-CN"/>
        </w:rPr>
        <w:t xml:space="preserve"> family traditions and beliefs. The Committee is particularly concerned that </w:t>
      </w:r>
      <w:r w:rsidR="002736BC" w:rsidRPr="005309CB">
        <w:rPr>
          <w:rFonts w:eastAsia="Malgun Gothic"/>
          <w:lang w:eastAsia="zh-CN"/>
        </w:rPr>
        <w:t xml:space="preserve">such </w:t>
      </w:r>
      <w:r w:rsidR="00F52655" w:rsidRPr="005309CB">
        <w:rPr>
          <w:rFonts w:eastAsia="Malgun Gothic"/>
          <w:lang w:eastAsia="zh-CN"/>
        </w:rPr>
        <w:t xml:space="preserve">children are deprived of education and contacts outside of </w:t>
      </w:r>
      <w:r w:rsidR="002736BC" w:rsidRPr="005309CB">
        <w:rPr>
          <w:rFonts w:eastAsia="Malgun Gothic"/>
          <w:lang w:eastAsia="zh-CN"/>
        </w:rPr>
        <w:t xml:space="preserve">the </w:t>
      </w:r>
      <w:r w:rsidR="00F52655" w:rsidRPr="005309CB">
        <w:rPr>
          <w:rFonts w:eastAsia="Malgun Gothic"/>
          <w:lang w:eastAsia="zh-CN"/>
        </w:rPr>
        <w:t xml:space="preserve">convents, </w:t>
      </w:r>
      <w:r w:rsidR="002736BC" w:rsidRPr="005309CB">
        <w:rPr>
          <w:rFonts w:eastAsia="Malgun Gothic"/>
          <w:lang w:eastAsia="zh-CN"/>
        </w:rPr>
        <w:t xml:space="preserve">and </w:t>
      </w:r>
      <w:r w:rsidR="00F52655" w:rsidRPr="005309CB">
        <w:rPr>
          <w:rFonts w:eastAsia="Malgun Gothic"/>
          <w:lang w:eastAsia="zh-CN"/>
        </w:rPr>
        <w:t>are subjected to ill treatment, including scarification rites and sexual abuse.</w:t>
      </w:r>
      <w:r w:rsidR="00843ECA" w:rsidRPr="005309CB">
        <w:rPr>
          <w:rFonts w:eastAsia="Malgun Gothic"/>
          <w:lang w:eastAsia="zh-CN"/>
        </w:rPr>
        <w:t xml:space="preserve"> </w:t>
      </w:r>
      <w:r w:rsidR="00F52655" w:rsidRPr="005309CB">
        <w:rPr>
          <w:rFonts w:eastAsia="Malgun Gothic"/>
          <w:lang w:eastAsia="zh-CN"/>
        </w:rPr>
        <w:t xml:space="preserve">The Committee is </w:t>
      </w:r>
      <w:r w:rsidR="00C24210" w:rsidRPr="005309CB">
        <w:rPr>
          <w:rFonts w:eastAsia="Malgun Gothic"/>
          <w:lang w:eastAsia="zh-CN"/>
        </w:rPr>
        <w:t xml:space="preserve">also </w:t>
      </w:r>
      <w:r w:rsidR="00F52655" w:rsidRPr="005309CB">
        <w:rPr>
          <w:rFonts w:eastAsia="Malgun Gothic"/>
          <w:lang w:eastAsia="zh-CN"/>
        </w:rPr>
        <w:t xml:space="preserve">concerned at the persistence of the traditional practice of </w:t>
      </w:r>
      <w:r w:rsidR="00F52655" w:rsidRPr="005309CB">
        <w:rPr>
          <w:rFonts w:eastAsia="Malgun Gothic"/>
          <w:i/>
          <w:lang w:eastAsia="zh-CN"/>
        </w:rPr>
        <w:t>vidom</w:t>
      </w:r>
      <w:r w:rsidR="00641C39" w:rsidRPr="005309CB">
        <w:rPr>
          <w:rFonts w:eastAsia="Malgun Gothic"/>
          <w:i/>
          <w:lang w:eastAsia="zh-CN"/>
        </w:rPr>
        <w:t>e</w:t>
      </w:r>
      <w:r w:rsidR="00F52655" w:rsidRPr="005309CB">
        <w:rPr>
          <w:rFonts w:eastAsia="Malgun Gothic"/>
          <w:i/>
          <w:lang w:eastAsia="zh-CN"/>
        </w:rPr>
        <w:t xml:space="preserve">gon </w:t>
      </w:r>
      <w:r w:rsidR="00F52655" w:rsidRPr="005309CB">
        <w:rPr>
          <w:rFonts w:eastAsia="Malgun Gothic"/>
          <w:lang w:eastAsia="zh-CN"/>
        </w:rPr>
        <w:t xml:space="preserve">affecting girls and at </w:t>
      </w:r>
      <w:r w:rsidR="002736BC" w:rsidRPr="005309CB">
        <w:rPr>
          <w:rFonts w:eastAsia="Malgun Gothic"/>
          <w:lang w:eastAsia="zh-CN"/>
        </w:rPr>
        <w:t xml:space="preserve">the </w:t>
      </w:r>
      <w:r w:rsidR="00F52655" w:rsidRPr="005309CB">
        <w:rPr>
          <w:rFonts w:eastAsia="Malgun Gothic"/>
          <w:lang w:eastAsia="zh-CN"/>
        </w:rPr>
        <w:t>limited measures taken to eradicate it and to hold accountable those exploiting them.</w:t>
      </w:r>
    </w:p>
    <w:p w:rsidR="00F52655" w:rsidRPr="005309CB" w:rsidRDefault="005271AF" w:rsidP="005271AF">
      <w:pPr>
        <w:pStyle w:val="SingleTxtG"/>
        <w:rPr>
          <w:b/>
        </w:rPr>
      </w:pPr>
      <w:r w:rsidRPr="005309CB">
        <w:t>43.</w:t>
      </w:r>
      <w:r w:rsidRPr="005309CB">
        <w:tab/>
      </w:r>
      <w:r w:rsidR="00F52655" w:rsidRPr="005309CB">
        <w:rPr>
          <w:b/>
        </w:rPr>
        <w:t>The Committee urges the State party to investigate and prosecute persons responsible for harmful practices against children, and urgently remove children from environments</w:t>
      </w:r>
      <w:r w:rsidR="00D608AE" w:rsidRPr="005309CB">
        <w:rPr>
          <w:b/>
        </w:rPr>
        <w:t xml:space="preserve"> where such </w:t>
      </w:r>
      <w:r w:rsidR="0090693E" w:rsidRPr="005309CB">
        <w:rPr>
          <w:b/>
        </w:rPr>
        <w:t>practices take place</w:t>
      </w:r>
      <w:r w:rsidR="00F52655" w:rsidRPr="005309CB">
        <w:rPr>
          <w:b/>
        </w:rPr>
        <w:t>.</w:t>
      </w:r>
      <w:r w:rsidR="00843ECA" w:rsidRPr="005309CB">
        <w:rPr>
          <w:b/>
        </w:rPr>
        <w:t xml:space="preserve"> </w:t>
      </w:r>
      <w:r w:rsidR="00F52655" w:rsidRPr="005309CB">
        <w:rPr>
          <w:b/>
        </w:rPr>
        <w:t xml:space="preserve">The State party should work closely with traditional leaders and community-based organizations to raise awareness of the harmful effects of </w:t>
      </w:r>
      <w:r w:rsidR="00D608AE" w:rsidRPr="005309CB">
        <w:rPr>
          <w:b/>
        </w:rPr>
        <w:t xml:space="preserve">such </w:t>
      </w:r>
      <w:r w:rsidR="00F52655" w:rsidRPr="005309CB">
        <w:rPr>
          <w:b/>
        </w:rPr>
        <w:t xml:space="preserve">practices and to eradicate them. </w:t>
      </w:r>
      <w:r w:rsidR="00D608AE" w:rsidRPr="005309CB">
        <w:rPr>
          <w:b/>
        </w:rPr>
        <w:t>T</w:t>
      </w:r>
      <w:r w:rsidR="00F52655" w:rsidRPr="005309CB">
        <w:rPr>
          <w:b/>
        </w:rPr>
        <w:t xml:space="preserve">he Committee </w:t>
      </w:r>
      <w:r w:rsidR="00D608AE" w:rsidRPr="005309CB">
        <w:rPr>
          <w:b/>
        </w:rPr>
        <w:t xml:space="preserve">also </w:t>
      </w:r>
      <w:r w:rsidR="00F52655" w:rsidRPr="005309CB">
        <w:rPr>
          <w:b/>
        </w:rPr>
        <w:t xml:space="preserve">requests the State party to provide detailed information in its next report to the Committee on the concrete measures </w:t>
      </w:r>
      <w:r w:rsidR="00D608AE" w:rsidRPr="005309CB">
        <w:rPr>
          <w:b/>
        </w:rPr>
        <w:t xml:space="preserve">taken </w:t>
      </w:r>
      <w:r w:rsidR="00F52655" w:rsidRPr="005309CB">
        <w:rPr>
          <w:b/>
        </w:rPr>
        <w:t xml:space="preserve">in this respect </w:t>
      </w:r>
      <w:r w:rsidR="00D608AE" w:rsidRPr="005309CB">
        <w:rPr>
          <w:b/>
        </w:rPr>
        <w:t>and</w:t>
      </w:r>
      <w:r w:rsidR="00F52655" w:rsidRPr="005309CB">
        <w:rPr>
          <w:b/>
        </w:rPr>
        <w:t xml:space="preserve"> </w:t>
      </w:r>
      <w:r w:rsidR="00D608AE" w:rsidRPr="005309CB">
        <w:rPr>
          <w:b/>
        </w:rPr>
        <w:t xml:space="preserve">on </w:t>
      </w:r>
      <w:r w:rsidR="00F52655" w:rsidRPr="005309CB">
        <w:rPr>
          <w:b/>
        </w:rPr>
        <w:t>their outcome.</w:t>
      </w:r>
      <w:r w:rsidR="00843ECA" w:rsidRPr="005309CB">
        <w:rPr>
          <w:b/>
          <w:bCs/>
          <w:color w:val="000000"/>
          <w:lang w:eastAsia="en-GB"/>
        </w:rPr>
        <w:t xml:space="preserve"> </w:t>
      </w:r>
    </w:p>
    <w:p w:rsidR="00F52655" w:rsidRPr="005309CB" w:rsidRDefault="005271AF" w:rsidP="005271AF">
      <w:pPr>
        <w:pStyle w:val="SingleTxtG"/>
        <w:rPr>
          <w:rFonts w:eastAsia="Malgun Gothic"/>
          <w:lang w:eastAsia="zh-CN"/>
        </w:rPr>
      </w:pPr>
      <w:r w:rsidRPr="005309CB">
        <w:rPr>
          <w:rFonts w:eastAsia="Malgun Gothic"/>
          <w:lang w:eastAsia="zh-CN"/>
        </w:rPr>
        <w:t>44.</w:t>
      </w:r>
      <w:r w:rsidRPr="005309CB">
        <w:rPr>
          <w:rFonts w:eastAsia="Malgun Gothic"/>
          <w:lang w:eastAsia="zh-CN"/>
        </w:rPr>
        <w:tab/>
      </w:r>
      <w:r w:rsidR="00F52655" w:rsidRPr="005309CB">
        <w:rPr>
          <w:rFonts w:eastAsia="Malgun Gothic"/>
          <w:lang w:eastAsia="zh-CN"/>
        </w:rPr>
        <w:t xml:space="preserve">The Committee is concerned that early and forced marriage of girls </w:t>
      </w:r>
      <w:r w:rsidR="0090693E" w:rsidRPr="005309CB">
        <w:rPr>
          <w:rFonts w:eastAsia="Malgun Gothic"/>
          <w:lang w:eastAsia="zh-CN"/>
        </w:rPr>
        <w:t>still persists</w:t>
      </w:r>
      <w:r w:rsidR="00F52655" w:rsidRPr="005309CB">
        <w:rPr>
          <w:rFonts w:eastAsia="Malgun Gothic"/>
          <w:lang w:eastAsia="zh-CN"/>
        </w:rPr>
        <w:t xml:space="preserve"> and </w:t>
      </w:r>
      <w:r w:rsidR="0090693E" w:rsidRPr="005309CB">
        <w:rPr>
          <w:rFonts w:eastAsia="Malgun Gothic"/>
          <w:lang w:eastAsia="zh-CN"/>
        </w:rPr>
        <w:t xml:space="preserve">is </w:t>
      </w:r>
      <w:r w:rsidR="00F52655" w:rsidRPr="005309CB">
        <w:rPr>
          <w:lang w:val="en-CA"/>
        </w:rPr>
        <w:t>practi</w:t>
      </w:r>
      <w:r w:rsidR="00D608AE" w:rsidRPr="005309CB">
        <w:rPr>
          <w:lang w:val="en-CA"/>
        </w:rPr>
        <w:t>s</w:t>
      </w:r>
      <w:r w:rsidR="00F52655" w:rsidRPr="005309CB">
        <w:rPr>
          <w:lang w:val="en-CA"/>
        </w:rPr>
        <w:t xml:space="preserve">ed </w:t>
      </w:r>
      <w:r w:rsidR="0090693E" w:rsidRPr="005309CB">
        <w:rPr>
          <w:lang w:val="en-CA"/>
        </w:rPr>
        <w:t xml:space="preserve">on </w:t>
      </w:r>
      <w:r w:rsidR="00F52655" w:rsidRPr="005309CB">
        <w:rPr>
          <w:lang w:val="en-CA"/>
        </w:rPr>
        <w:t>a large scale in rural areas and specific regions in the north of the State party,</w:t>
      </w:r>
      <w:r w:rsidR="00F52655" w:rsidRPr="005309CB">
        <w:rPr>
          <w:rFonts w:eastAsia="Malgun Gothic"/>
          <w:lang w:eastAsia="zh-CN"/>
        </w:rPr>
        <w:t xml:space="preserve"> as the Person</w:t>
      </w:r>
      <w:r w:rsidR="0090693E" w:rsidRPr="005309CB">
        <w:rPr>
          <w:rFonts w:eastAsia="Malgun Gothic"/>
          <w:lang w:eastAsia="zh-CN"/>
        </w:rPr>
        <w:t>al</w:t>
      </w:r>
      <w:r w:rsidR="00F52655" w:rsidRPr="005309CB">
        <w:rPr>
          <w:rFonts w:eastAsia="Malgun Gothic"/>
          <w:lang w:eastAsia="zh-CN"/>
        </w:rPr>
        <w:t xml:space="preserve"> and Family </w:t>
      </w:r>
      <w:r w:rsidR="0090693E" w:rsidRPr="005309CB">
        <w:rPr>
          <w:rFonts w:eastAsia="Malgun Gothic"/>
          <w:lang w:eastAsia="zh-CN"/>
        </w:rPr>
        <w:t xml:space="preserve">Code </w:t>
      </w:r>
      <w:r w:rsidR="00F52655" w:rsidRPr="005309CB">
        <w:rPr>
          <w:rFonts w:eastAsia="Malgun Gothic"/>
          <w:lang w:eastAsia="zh-CN"/>
        </w:rPr>
        <w:t>allows marriage between adolescents under the minimum age of 18 years, upon special dispensation.</w:t>
      </w:r>
      <w:r w:rsidR="00843ECA" w:rsidRPr="005309CB">
        <w:rPr>
          <w:rFonts w:eastAsia="Malgun Gothic"/>
          <w:lang w:eastAsia="zh-CN"/>
        </w:rPr>
        <w:t xml:space="preserve"> </w:t>
      </w:r>
    </w:p>
    <w:p w:rsidR="00F52655" w:rsidRPr="005309CB" w:rsidRDefault="005271AF" w:rsidP="005271AF">
      <w:pPr>
        <w:pStyle w:val="SingleTxtG"/>
        <w:rPr>
          <w:b/>
        </w:rPr>
      </w:pPr>
      <w:r w:rsidRPr="005309CB">
        <w:t>45.</w:t>
      </w:r>
      <w:r w:rsidRPr="005309CB">
        <w:tab/>
      </w:r>
      <w:r w:rsidR="00F52655" w:rsidRPr="005309CB">
        <w:rPr>
          <w:b/>
        </w:rPr>
        <w:t xml:space="preserve">The Committee recommends that the State party take concrete measures to prevent and combat </w:t>
      </w:r>
      <w:r w:rsidR="00BE6162" w:rsidRPr="005309CB">
        <w:rPr>
          <w:b/>
        </w:rPr>
        <w:t>child</w:t>
      </w:r>
      <w:r w:rsidR="00F52655" w:rsidRPr="005309CB">
        <w:rPr>
          <w:b/>
        </w:rPr>
        <w:t xml:space="preserve"> and forced marriage of girls:</w:t>
      </w:r>
    </w:p>
    <w:p w:rsidR="00F52655" w:rsidRPr="005309CB" w:rsidRDefault="00F52655" w:rsidP="00F52655">
      <w:pPr>
        <w:pStyle w:val="SingleTxtG"/>
        <w:rPr>
          <w:rFonts w:eastAsia="Malgun Gothic"/>
          <w:b/>
          <w:lang w:eastAsia="zh-CN"/>
        </w:rPr>
      </w:pPr>
      <w:r w:rsidRPr="005309CB">
        <w:rPr>
          <w:rFonts w:eastAsia="Malgun Gothic"/>
          <w:b/>
          <w:lang w:eastAsia="zh-CN"/>
        </w:rPr>
        <w:tab/>
      </w:r>
      <w:r w:rsidRPr="00B061D4">
        <w:rPr>
          <w:rFonts w:eastAsia="Malgun Gothic"/>
          <w:bCs/>
          <w:lang w:eastAsia="zh-CN"/>
        </w:rPr>
        <w:t>(a)</w:t>
      </w:r>
      <w:r w:rsidRPr="005309CB">
        <w:rPr>
          <w:rFonts w:eastAsia="Malgun Gothic"/>
          <w:b/>
          <w:lang w:eastAsia="zh-CN"/>
        </w:rPr>
        <w:tab/>
      </w:r>
      <w:r w:rsidR="0090693E" w:rsidRPr="00D0739A">
        <w:rPr>
          <w:rFonts w:eastAsia="Malgun Gothic"/>
          <w:b/>
          <w:lang w:eastAsia="zh-CN"/>
        </w:rPr>
        <w:t>By e</w:t>
      </w:r>
      <w:r w:rsidRPr="005309CB">
        <w:rPr>
          <w:rFonts w:eastAsia="Malgun Gothic"/>
          <w:b/>
          <w:lang w:eastAsia="zh-CN"/>
        </w:rPr>
        <w:t xml:space="preserve">nsuring that the minimum age of marriage </w:t>
      </w:r>
      <w:r w:rsidR="0090693E" w:rsidRPr="005309CB">
        <w:rPr>
          <w:rFonts w:eastAsia="Malgun Gothic"/>
          <w:b/>
          <w:lang w:eastAsia="zh-CN"/>
        </w:rPr>
        <w:t xml:space="preserve">as </w:t>
      </w:r>
      <w:r w:rsidRPr="005309CB">
        <w:rPr>
          <w:rFonts w:eastAsia="Malgun Gothic"/>
          <w:b/>
          <w:lang w:eastAsia="zh-CN"/>
        </w:rPr>
        <w:t xml:space="preserve">set </w:t>
      </w:r>
      <w:r w:rsidR="007303C9" w:rsidRPr="005309CB">
        <w:rPr>
          <w:rFonts w:eastAsia="Malgun Gothic"/>
          <w:b/>
          <w:lang w:eastAsia="zh-CN"/>
        </w:rPr>
        <w:t xml:space="preserve">out </w:t>
      </w:r>
      <w:r w:rsidRPr="005309CB">
        <w:rPr>
          <w:rFonts w:eastAsia="Malgun Gothic"/>
          <w:b/>
          <w:lang w:eastAsia="zh-CN"/>
        </w:rPr>
        <w:t>in the Children’s Act be strictly enforced;</w:t>
      </w:r>
    </w:p>
    <w:p w:rsidR="00F52655" w:rsidRPr="005309CB" w:rsidRDefault="00F52655" w:rsidP="00F52655">
      <w:pPr>
        <w:pStyle w:val="SingleTxtG"/>
        <w:rPr>
          <w:b/>
          <w:bCs/>
          <w:color w:val="000000"/>
          <w:lang w:eastAsia="en-GB"/>
        </w:rPr>
      </w:pPr>
      <w:r w:rsidRPr="005309CB">
        <w:rPr>
          <w:rFonts w:eastAsia="Malgun Gothic"/>
          <w:b/>
          <w:lang w:eastAsia="zh-CN"/>
        </w:rPr>
        <w:tab/>
      </w:r>
      <w:r w:rsidRPr="00B061D4">
        <w:rPr>
          <w:rFonts w:eastAsia="Malgun Gothic"/>
          <w:bCs/>
          <w:lang w:eastAsia="zh-CN"/>
        </w:rPr>
        <w:t>(b)</w:t>
      </w:r>
      <w:r w:rsidRPr="005309CB">
        <w:rPr>
          <w:rFonts w:eastAsia="Malgun Gothic"/>
          <w:b/>
          <w:lang w:eastAsia="zh-CN"/>
        </w:rPr>
        <w:tab/>
      </w:r>
      <w:r w:rsidR="0090693E" w:rsidRPr="00D0739A">
        <w:rPr>
          <w:rFonts w:eastAsia="Malgun Gothic"/>
          <w:b/>
          <w:lang w:eastAsia="zh-CN"/>
        </w:rPr>
        <w:t>By d</w:t>
      </w:r>
      <w:r w:rsidRPr="005309CB">
        <w:rPr>
          <w:b/>
          <w:bCs/>
          <w:color w:val="000000"/>
          <w:lang w:eastAsia="en-GB"/>
        </w:rPr>
        <w:t>eveloping awareness-raising campaigns and programmes on the harmful effects of child marriage on the physical and mental health and well-being of girls, targeting households, local authorities, religious leaders, judges and prosecutors;</w:t>
      </w:r>
      <w:r w:rsidR="00C503D4" w:rsidRPr="005309CB">
        <w:rPr>
          <w:b/>
          <w:bCs/>
          <w:color w:val="000000"/>
          <w:lang w:eastAsia="en-GB"/>
        </w:rPr>
        <w:t xml:space="preserve"> </w:t>
      </w:r>
    </w:p>
    <w:p w:rsidR="00F52655" w:rsidRPr="005309CB" w:rsidRDefault="00F52655" w:rsidP="00F52655">
      <w:pPr>
        <w:pStyle w:val="SingleTxtG"/>
        <w:rPr>
          <w:b/>
        </w:rPr>
      </w:pPr>
      <w:r w:rsidRPr="005309CB">
        <w:rPr>
          <w:rFonts w:eastAsia="Malgun Gothic"/>
          <w:b/>
          <w:lang w:eastAsia="zh-CN"/>
        </w:rPr>
        <w:tab/>
      </w:r>
      <w:r w:rsidRPr="00B061D4">
        <w:rPr>
          <w:rFonts w:eastAsia="Malgun Gothic"/>
          <w:bCs/>
          <w:lang w:eastAsia="zh-CN"/>
        </w:rPr>
        <w:t>(c)</w:t>
      </w:r>
      <w:r w:rsidRPr="005309CB">
        <w:rPr>
          <w:rFonts w:eastAsia="Malgun Gothic"/>
          <w:b/>
          <w:lang w:eastAsia="zh-CN"/>
        </w:rPr>
        <w:tab/>
      </w:r>
      <w:r w:rsidR="0090693E" w:rsidRPr="00D0739A">
        <w:rPr>
          <w:rFonts w:eastAsia="Malgun Gothic"/>
          <w:b/>
          <w:lang w:eastAsia="zh-CN"/>
        </w:rPr>
        <w:t>By e</w:t>
      </w:r>
      <w:r w:rsidRPr="005309CB">
        <w:rPr>
          <w:b/>
          <w:bCs/>
          <w:color w:val="000000"/>
          <w:lang w:eastAsia="en-GB"/>
        </w:rPr>
        <w:t>stablishing protection schemes for victims of child and forced marriage who file a complaint.</w:t>
      </w:r>
    </w:p>
    <w:p w:rsidR="00F52655" w:rsidRPr="005309CB" w:rsidRDefault="00F52655" w:rsidP="00D73793">
      <w:pPr>
        <w:pStyle w:val="H1G"/>
      </w:pPr>
      <w:r w:rsidRPr="005309CB">
        <w:tab/>
        <w:t>E.</w:t>
      </w:r>
      <w:r w:rsidRPr="005309CB">
        <w:tab/>
        <w:t>Family environment and alternative care (arts. 5, 9-11, 18 (1 and</w:t>
      </w:r>
      <w:r w:rsidR="00350EAB" w:rsidRPr="005309CB">
        <w:t> </w:t>
      </w:r>
      <w:r w:rsidRPr="005309CB">
        <w:t>2), 20-21, 25 and 27 (4))</w:t>
      </w:r>
    </w:p>
    <w:p w:rsidR="00F52655" w:rsidRPr="005309CB" w:rsidRDefault="00F52655" w:rsidP="00F52655">
      <w:pPr>
        <w:pStyle w:val="H23G"/>
      </w:pPr>
      <w:r w:rsidRPr="005309CB">
        <w:tab/>
      </w:r>
      <w:r w:rsidRPr="005309CB">
        <w:tab/>
        <w:t xml:space="preserve">Children deprived of a family environment </w:t>
      </w:r>
    </w:p>
    <w:p w:rsidR="00F52655" w:rsidRPr="005309CB" w:rsidRDefault="005271AF" w:rsidP="005271AF">
      <w:pPr>
        <w:pStyle w:val="SingleTxtG"/>
        <w:rPr>
          <w:rFonts w:eastAsia="Malgun Gothic"/>
          <w:lang w:eastAsia="zh-CN"/>
        </w:rPr>
      </w:pPr>
      <w:r w:rsidRPr="005309CB">
        <w:rPr>
          <w:rFonts w:eastAsia="Malgun Gothic"/>
          <w:lang w:eastAsia="zh-CN"/>
        </w:rPr>
        <w:t>46.</w:t>
      </w:r>
      <w:r w:rsidRPr="005309CB">
        <w:rPr>
          <w:rFonts w:eastAsia="Malgun Gothic"/>
          <w:lang w:eastAsia="zh-CN"/>
        </w:rPr>
        <w:tab/>
      </w:r>
      <w:r w:rsidR="00F52655" w:rsidRPr="005309CB">
        <w:rPr>
          <w:rFonts w:eastAsia="Malgun Gothic"/>
          <w:lang w:eastAsia="zh-CN"/>
        </w:rPr>
        <w:t xml:space="preserve">The Committee welcomes </w:t>
      </w:r>
      <w:r w:rsidR="002E756D" w:rsidRPr="005309CB">
        <w:rPr>
          <w:rFonts w:eastAsia="Malgun Gothic"/>
          <w:lang w:eastAsia="zh-CN"/>
        </w:rPr>
        <w:t xml:space="preserve">the fact </w:t>
      </w:r>
      <w:r w:rsidR="00F52655" w:rsidRPr="005309CB">
        <w:rPr>
          <w:rFonts w:eastAsia="Malgun Gothic"/>
          <w:lang w:eastAsia="zh-CN"/>
        </w:rPr>
        <w:t xml:space="preserve">that the Children’s Act provides for social assistance for low-income parents and for the establishment of children’s shelters, protection centres and foster care families. It is concerned however at the </w:t>
      </w:r>
      <w:r w:rsidR="002E756D" w:rsidRPr="005309CB">
        <w:rPr>
          <w:rFonts w:eastAsia="Malgun Gothic"/>
          <w:lang w:eastAsia="zh-CN"/>
        </w:rPr>
        <w:t xml:space="preserve">large </w:t>
      </w:r>
      <w:r w:rsidR="00F52655" w:rsidRPr="005309CB">
        <w:rPr>
          <w:rFonts w:eastAsia="Malgun Gothic"/>
          <w:lang w:eastAsia="zh-CN"/>
        </w:rPr>
        <w:t xml:space="preserve">number of children in need of alternative care, the insufficient capacity of alternative care facilities and the inadequacy of support for those structures. The Committee also </w:t>
      </w:r>
      <w:r w:rsidR="002E756D" w:rsidRPr="005309CB">
        <w:rPr>
          <w:rFonts w:eastAsia="Malgun Gothic"/>
          <w:lang w:eastAsia="zh-CN"/>
        </w:rPr>
        <w:t xml:space="preserve">expresses </w:t>
      </w:r>
      <w:r w:rsidR="00F52655" w:rsidRPr="005309CB">
        <w:rPr>
          <w:rFonts w:eastAsia="Malgun Gothic"/>
          <w:lang w:eastAsia="zh-CN"/>
        </w:rPr>
        <w:t xml:space="preserve">regret </w:t>
      </w:r>
      <w:r w:rsidR="002E756D" w:rsidRPr="005309CB">
        <w:rPr>
          <w:rFonts w:eastAsia="Malgun Gothic"/>
          <w:lang w:eastAsia="zh-CN"/>
        </w:rPr>
        <w:t xml:space="preserve">at </w:t>
      </w:r>
      <w:r w:rsidR="00F52655" w:rsidRPr="005309CB">
        <w:rPr>
          <w:rFonts w:eastAsia="Malgun Gothic"/>
          <w:lang w:eastAsia="zh-CN"/>
        </w:rPr>
        <w:t>the limited information and data on children who receive alternative care.</w:t>
      </w:r>
    </w:p>
    <w:p w:rsidR="00F52655" w:rsidRPr="005309CB" w:rsidRDefault="005271AF" w:rsidP="005271AF">
      <w:pPr>
        <w:pStyle w:val="SingleTxtG"/>
        <w:rPr>
          <w:b/>
          <w:bCs/>
          <w:color w:val="000000"/>
          <w:lang w:eastAsia="en-GB"/>
        </w:rPr>
      </w:pPr>
      <w:r w:rsidRPr="005309CB">
        <w:rPr>
          <w:bCs/>
          <w:color w:val="000000"/>
          <w:lang w:eastAsia="en-GB"/>
        </w:rPr>
        <w:t>47.</w:t>
      </w:r>
      <w:r w:rsidRPr="005309CB">
        <w:rPr>
          <w:bCs/>
          <w:color w:val="000000"/>
          <w:lang w:eastAsia="en-GB"/>
        </w:rPr>
        <w:tab/>
      </w:r>
      <w:r w:rsidR="00F52655" w:rsidRPr="005309CB">
        <w:rPr>
          <w:b/>
          <w:bCs/>
          <w:color w:val="000000"/>
          <w:lang w:eastAsia="en-GB"/>
        </w:rPr>
        <w:t xml:space="preserve">Drawing the State party’s attention to the </w:t>
      </w:r>
      <w:r w:rsidR="00245DB4" w:rsidRPr="005309CB">
        <w:rPr>
          <w:b/>
          <w:bCs/>
          <w:color w:val="000000"/>
          <w:lang w:eastAsia="en-GB"/>
        </w:rPr>
        <w:t>g</w:t>
      </w:r>
      <w:r w:rsidR="00F52655" w:rsidRPr="005309CB">
        <w:rPr>
          <w:b/>
          <w:bCs/>
          <w:color w:val="000000"/>
          <w:lang w:eastAsia="en-GB"/>
        </w:rPr>
        <w:t xml:space="preserve">uidelines for the </w:t>
      </w:r>
      <w:r w:rsidR="00245DB4" w:rsidRPr="005309CB">
        <w:rPr>
          <w:b/>
          <w:bCs/>
          <w:color w:val="000000"/>
          <w:lang w:eastAsia="en-GB"/>
        </w:rPr>
        <w:t>a</w:t>
      </w:r>
      <w:r w:rsidR="00F52655" w:rsidRPr="005309CB">
        <w:rPr>
          <w:b/>
          <w:bCs/>
          <w:color w:val="000000"/>
          <w:lang w:eastAsia="en-GB"/>
        </w:rPr>
        <w:t xml:space="preserve">lternative </w:t>
      </w:r>
      <w:r w:rsidR="00245DB4" w:rsidRPr="005309CB">
        <w:rPr>
          <w:b/>
          <w:bCs/>
          <w:color w:val="000000"/>
          <w:lang w:eastAsia="en-GB"/>
        </w:rPr>
        <w:t>c</w:t>
      </w:r>
      <w:r w:rsidR="00F52655" w:rsidRPr="005309CB">
        <w:rPr>
          <w:b/>
          <w:bCs/>
          <w:color w:val="000000"/>
          <w:lang w:eastAsia="en-GB"/>
        </w:rPr>
        <w:t xml:space="preserve">are of </w:t>
      </w:r>
      <w:r w:rsidR="00245DB4" w:rsidRPr="005309CB">
        <w:rPr>
          <w:b/>
          <w:bCs/>
          <w:color w:val="000000"/>
          <w:lang w:eastAsia="en-GB"/>
        </w:rPr>
        <w:t>c</w:t>
      </w:r>
      <w:r w:rsidR="00F52655" w:rsidRPr="005309CB">
        <w:rPr>
          <w:b/>
          <w:bCs/>
          <w:color w:val="000000"/>
          <w:lang w:eastAsia="en-GB"/>
        </w:rPr>
        <w:t xml:space="preserve">hildren (General Assembly resolution 64/142, annex), the Committee emphasizes that financial and material poverty should never be the sole justification for removing a child from parental care, for receiving a child into alternative care or for preventing a child’s social reintegration. </w:t>
      </w:r>
      <w:r w:rsidR="00221D4A" w:rsidRPr="005309CB">
        <w:rPr>
          <w:b/>
          <w:bCs/>
          <w:color w:val="000000"/>
          <w:lang w:eastAsia="en-GB"/>
        </w:rPr>
        <w:t>T</w:t>
      </w:r>
      <w:r w:rsidR="00F52655" w:rsidRPr="005309CB">
        <w:rPr>
          <w:b/>
          <w:bCs/>
          <w:color w:val="000000"/>
          <w:lang w:eastAsia="en-GB"/>
        </w:rPr>
        <w:t>he Committee recommends that the State party:</w:t>
      </w:r>
    </w:p>
    <w:p w:rsidR="00F52655" w:rsidRPr="005309CB" w:rsidRDefault="00F52655" w:rsidP="00F52655">
      <w:pPr>
        <w:autoSpaceDE w:val="0"/>
        <w:autoSpaceDN w:val="0"/>
        <w:adjustRightInd w:val="0"/>
        <w:spacing w:after="120"/>
        <w:ind w:left="1134" w:right="1134"/>
        <w:jc w:val="both"/>
        <w:rPr>
          <w:rFonts w:eastAsia="Calibri"/>
          <w:b/>
        </w:rPr>
      </w:pPr>
      <w:r w:rsidRPr="005309CB">
        <w:rPr>
          <w:b/>
        </w:rPr>
        <w:tab/>
      </w:r>
      <w:r w:rsidRPr="00B061D4">
        <w:rPr>
          <w:bCs/>
        </w:rPr>
        <w:t>(a)</w:t>
      </w:r>
      <w:r w:rsidRPr="00B061D4">
        <w:rPr>
          <w:bCs/>
        </w:rPr>
        <w:tab/>
      </w:r>
      <w:r w:rsidRPr="005309CB">
        <w:rPr>
          <w:b/>
        </w:rPr>
        <w:t xml:space="preserve">Support and facilitate </w:t>
      </w:r>
      <w:r w:rsidRPr="00D0739A">
        <w:rPr>
          <w:rFonts w:eastAsia="Calibri"/>
          <w:b/>
        </w:rPr>
        <w:t xml:space="preserve">family-based care for children wherever possible, </w:t>
      </w:r>
      <w:r w:rsidRPr="005309CB">
        <w:rPr>
          <w:rFonts w:eastAsia="Calibri"/>
          <w:b/>
        </w:rPr>
        <w:t xml:space="preserve">including for children in single-parent families, and strengthen its system of foster care for children who cannot stay with their families, with a view to reducing the institutionalization of children; </w:t>
      </w:r>
    </w:p>
    <w:p w:rsidR="00F52655" w:rsidRPr="005309CB" w:rsidRDefault="00F52655" w:rsidP="00F52655">
      <w:pPr>
        <w:autoSpaceDE w:val="0"/>
        <w:autoSpaceDN w:val="0"/>
        <w:adjustRightInd w:val="0"/>
        <w:spacing w:after="120"/>
        <w:ind w:left="1134" w:right="1134"/>
        <w:jc w:val="both"/>
        <w:rPr>
          <w:rFonts w:eastAsia="Calibri"/>
          <w:b/>
        </w:rPr>
      </w:pPr>
      <w:r w:rsidRPr="005309CB">
        <w:rPr>
          <w:b/>
        </w:rPr>
        <w:tab/>
      </w:r>
      <w:r w:rsidRPr="00B061D4">
        <w:rPr>
          <w:bCs/>
        </w:rPr>
        <w:t>(b)</w:t>
      </w:r>
      <w:r w:rsidRPr="005309CB">
        <w:rPr>
          <w:b/>
        </w:rPr>
        <w:tab/>
      </w:r>
      <w:r w:rsidR="002E756D" w:rsidRPr="00D0739A">
        <w:rPr>
          <w:b/>
        </w:rPr>
        <w:t xml:space="preserve">Establish </w:t>
      </w:r>
      <w:r w:rsidRPr="005309CB">
        <w:rPr>
          <w:b/>
        </w:rPr>
        <w:t xml:space="preserve">adequate safeguards and clear criteria, based on the needs </w:t>
      </w:r>
      <w:r w:rsidR="002E756D" w:rsidRPr="005309CB">
        <w:rPr>
          <w:b/>
        </w:rPr>
        <w:t>and the</w:t>
      </w:r>
      <w:r w:rsidRPr="005309CB">
        <w:rPr>
          <w:b/>
        </w:rPr>
        <w:t xml:space="preserve"> best interests of the child, for determining whether a child should be placed in alternative care;</w:t>
      </w:r>
    </w:p>
    <w:p w:rsidR="00F52655" w:rsidRPr="005309CB" w:rsidRDefault="00F52655" w:rsidP="00F52655">
      <w:pPr>
        <w:autoSpaceDE w:val="0"/>
        <w:autoSpaceDN w:val="0"/>
        <w:adjustRightInd w:val="0"/>
        <w:spacing w:after="120"/>
        <w:ind w:left="1134" w:right="1134"/>
        <w:jc w:val="both"/>
        <w:rPr>
          <w:rFonts w:eastAsia="Calibri"/>
          <w:b/>
        </w:rPr>
      </w:pPr>
      <w:r w:rsidRPr="005309CB">
        <w:rPr>
          <w:b/>
        </w:rPr>
        <w:tab/>
      </w:r>
      <w:r w:rsidRPr="00B061D4">
        <w:rPr>
          <w:bCs/>
        </w:rPr>
        <w:t>(c)</w:t>
      </w:r>
      <w:r w:rsidRPr="00B061D4">
        <w:rPr>
          <w:bCs/>
        </w:rPr>
        <w:tab/>
      </w:r>
      <w:r w:rsidR="002E756D" w:rsidRPr="00D0739A">
        <w:rPr>
          <w:b/>
        </w:rPr>
        <w:t>Carry out</w:t>
      </w:r>
      <w:r w:rsidR="002E756D" w:rsidRPr="00D0739A">
        <w:rPr>
          <w:rFonts w:eastAsia="Calibri"/>
          <w:b/>
        </w:rPr>
        <w:t xml:space="preserve"> </w:t>
      </w:r>
      <w:r w:rsidRPr="005309CB">
        <w:rPr>
          <w:rFonts w:eastAsia="Calibri"/>
          <w:b/>
        </w:rPr>
        <w:t>periodic reviews of the placement of children in foster care and institutions, and monitor the quality of care therein, including by providing accessible channels for reporting, monitoring and remedying maltreatment of children;</w:t>
      </w:r>
    </w:p>
    <w:p w:rsidR="00F52655" w:rsidRPr="005309CB" w:rsidRDefault="00F52655" w:rsidP="00F52655">
      <w:pPr>
        <w:autoSpaceDE w:val="0"/>
        <w:autoSpaceDN w:val="0"/>
        <w:adjustRightInd w:val="0"/>
        <w:spacing w:after="120"/>
        <w:ind w:left="1134" w:right="1134"/>
        <w:jc w:val="both"/>
        <w:rPr>
          <w:rFonts w:eastAsia="Calibri"/>
          <w:b/>
        </w:rPr>
      </w:pPr>
      <w:r w:rsidRPr="005309CB">
        <w:rPr>
          <w:b/>
        </w:rPr>
        <w:tab/>
      </w:r>
      <w:r w:rsidRPr="00B061D4">
        <w:rPr>
          <w:bCs/>
        </w:rPr>
        <w:t>(d)</w:t>
      </w:r>
      <w:r w:rsidRPr="005309CB">
        <w:rPr>
          <w:b/>
        </w:rPr>
        <w:tab/>
      </w:r>
      <w:r w:rsidRPr="00D0739A">
        <w:rPr>
          <w:b/>
        </w:rPr>
        <w:t xml:space="preserve">Ensure the </w:t>
      </w:r>
      <w:r w:rsidRPr="005309CB">
        <w:rPr>
          <w:b/>
        </w:rPr>
        <w:t xml:space="preserve">implementation of Decree </w:t>
      </w:r>
      <w:r w:rsidR="00A1227C" w:rsidRPr="005309CB">
        <w:rPr>
          <w:b/>
        </w:rPr>
        <w:t xml:space="preserve">No. 2012-416 of 6 November 2012 </w:t>
      </w:r>
      <w:r w:rsidRPr="005309CB">
        <w:rPr>
          <w:b/>
        </w:rPr>
        <w:t xml:space="preserve">establishing the norms and standards </w:t>
      </w:r>
      <w:r w:rsidR="00A1227C" w:rsidRPr="005309CB">
        <w:rPr>
          <w:b/>
        </w:rPr>
        <w:t xml:space="preserve">applicable to </w:t>
      </w:r>
      <w:r w:rsidRPr="005309CB">
        <w:rPr>
          <w:b/>
        </w:rPr>
        <w:t>child</w:t>
      </w:r>
      <w:r w:rsidR="00A1227C" w:rsidRPr="005309CB">
        <w:rPr>
          <w:b/>
        </w:rPr>
        <w:t>ren’s shelters and</w:t>
      </w:r>
      <w:r w:rsidRPr="005309CB">
        <w:rPr>
          <w:b/>
        </w:rPr>
        <w:t xml:space="preserve"> protection centres, and that adequate human, technical and financial resources are allocated to alternative care centres and relevant child protection services, in order to facilitate</w:t>
      </w:r>
      <w:r w:rsidR="00C503D4" w:rsidRPr="005309CB">
        <w:rPr>
          <w:b/>
        </w:rPr>
        <w:t xml:space="preserve"> information management, data collection and</w:t>
      </w:r>
      <w:r w:rsidRPr="005309CB">
        <w:rPr>
          <w:b/>
        </w:rPr>
        <w:t xml:space="preserve"> the rehabilitation and social reintegration of children resident therein to the greatest extent possible. </w:t>
      </w:r>
    </w:p>
    <w:p w:rsidR="00F52655" w:rsidRPr="005309CB" w:rsidRDefault="00F52655" w:rsidP="00F52655">
      <w:pPr>
        <w:pStyle w:val="H23G"/>
        <w:rPr>
          <w:rFonts w:eastAsia="Malgun Gothic"/>
          <w:lang w:eastAsia="zh-CN"/>
        </w:rPr>
      </w:pPr>
      <w:r w:rsidRPr="005309CB">
        <w:rPr>
          <w:rFonts w:eastAsia="Malgun Gothic"/>
          <w:lang w:eastAsia="zh-CN"/>
        </w:rPr>
        <w:tab/>
      </w:r>
      <w:r w:rsidRPr="005309CB">
        <w:rPr>
          <w:rFonts w:eastAsia="Malgun Gothic"/>
          <w:lang w:eastAsia="zh-CN"/>
        </w:rPr>
        <w:tab/>
        <w:t xml:space="preserve">Adoption </w:t>
      </w:r>
    </w:p>
    <w:p w:rsidR="00F52655" w:rsidRPr="005309CB" w:rsidRDefault="005271AF" w:rsidP="005271AF">
      <w:pPr>
        <w:pStyle w:val="SingleTxtG"/>
        <w:rPr>
          <w:rFonts w:eastAsia="Malgun Gothic"/>
          <w:lang w:eastAsia="zh-CN"/>
        </w:rPr>
      </w:pPr>
      <w:r w:rsidRPr="005309CB">
        <w:rPr>
          <w:rFonts w:eastAsia="Malgun Gothic"/>
          <w:lang w:eastAsia="zh-CN"/>
        </w:rPr>
        <w:t>48.</w:t>
      </w:r>
      <w:r w:rsidRPr="005309CB">
        <w:rPr>
          <w:rFonts w:eastAsia="Malgun Gothic"/>
          <w:lang w:eastAsia="zh-CN"/>
        </w:rPr>
        <w:tab/>
      </w:r>
      <w:r w:rsidR="00F52655" w:rsidRPr="005309CB">
        <w:rPr>
          <w:rFonts w:eastAsia="Malgun Gothic"/>
          <w:lang w:eastAsia="zh-CN"/>
        </w:rPr>
        <w:t xml:space="preserve">While welcoming the initiation, in 2014, of the accession process to the Convention on Protection of Children and Cooperation in </w:t>
      </w:r>
      <w:r w:rsidR="00A1227C" w:rsidRPr="005309CB">
        <w:rPr>
          <w:rFonts w:eastAsia="Malgun Gothic"/>
          <w:lang w:eastAsia="zh-CN"/>
        </w:rPr>
        <w:t>r</w:t>
      </w:r>
      <w:r w:rsidR="00F52655" w:rsidRPr="005309CB">
        <w:rPr>
          <w:rFonts w:eastAsia="Malgun Gothic"/>
          <w:lang w:eastAsia="zh-CN"/>
        </w:rPr>
        <w:t>espect of Intercountry Adoption, the Committee is concerned about the lack of information on legal regulation and data on</w:t>
      </w:r>
      <w:r w:rsidR="00843ECA" w:rsidRPr="005309CB">
        <w:rPr>
          <w:rFonts w:eastAsia="Malgun Gothic"/>
          <w:lang w:eastAsia="zh-CN"/>
        </w:rPr>
        <w:t xml:space="preserve"> </w:t>
      </w:r>
      <w:r w:rsidR="00F52655" w:rsidRPr="005309CB">
        <w:rPr>
          <w:rFonts w:eastAsia="Malgun Gothic"/>
          <w:lang w:eastAsia="zh-CN"/>
        </w:rPr>
        <w:t xml:space="preserve">formal and informal domestic adoptions. The Committee is </w:t>
      </w:r>
      <w:r w:rsidR="00C24210" w:rsidRPr="005309CB">
        <w:rPr>
          <w:rFonts w:eastAsia="Malgun Gothic"/>
          <w:lang w:eastAsia="zh-CN"/>
        </w:rPr>
        <w:t xml:space="preserve">also </w:t>
      </w:r>
      <w:r w:rsidR="00F52655" w:rsidRPr="005309CB">
        <w:rPr>
          <w:rFonts w:eastAsia="Malgun Gothic"/>
          <w:lang w:eastAsia="zh-CN"/>
        </w:rPr>
        <w:t>concerned that the process of accession is too slow.</w:t>
      </w:r>
    </w:p>
    <w:p w:rsidR="00F52655" w:rsidRPr="005309CB" w:rsidRDefault="005271AF" w:rsidP="005271AF">
      <w:pPr>
        <w:pStyle w:val="SingleTxtG"/>
        <w:rPr>
          <w:b/>
          <w:bCs/>
          <w:color w:val="000000"/>
          <w:lang w:eastAsia="en-GB"/>
        </w:rPr>
      </w:pPr>
      <w:r w:rsidRPr="005309CB">
        <w:rPr>
          <w:bCs/>
          <w:color w:val="000000"/>
          <w:lang w:eastAsia="en-GB"/>
        </w:rPr>
        <w:t>49.</w:t>
      </w:r>
      <w:r w:rsidRPr="005309CB">
        <w:rPr>
          <w:bCs/>
          <w:color w:val="000000"/>
          <w:lang w:eastAsia="en-GB"/>
        </w:rPr>
        <w:tab/>
      </w:r>
      <w:r w:rsidR="00F52655" w:rsidRPr="005309CB">
        <w:rPr>
          <w:b/>
          <w:bCs/>
          <w:color w:val="000000"/>
          <w:lang w:eastAsia="en-GB"/>
        </w:rPr>
        <w:t>The Committee recommends that the State party regulate domestic adoption, including within the extended family and community, in accordance with the Convention, in order to strengthen the protection of adopted children.</w:t>
      </w:r>
      <w:r w:rsidR="00843ECA" w:rsidRPr="005309CB">
        <w:rPr>
          <w:b/>
          <w:bCs/>
          <w:color w:val="000000"/>
          <w:lang w:eastAsia="en-GB"/>
        </w:rPr>
        <w:t xml:space="preserve"> </w:t>
      </w:r>
      <w:r w:rsidR="00F52655" w:rsidRPr="005309CB">
        <w:rPr>
          <w:b/>
          <w:bCs/>
          <w:color w:val="000000"/>
          <w:lang w:eastAsia="en-GB"/>
        </w:rPr>
        <w:t xml:space="preserve">It also recommends </w:t>
      </w:r>
      <w:r w:rsidR="0095059E" w:rsidRPr="005309CB">
        <w:rPr>
          <w:b/>
          <w:bCs/>
          <w:color w:val="000000"/>
          <w:lang w:eastAsia="en-GB"/>
        </w:rPr>
        <w:t xml:space="preserve">that </w:t>
      </w:r>
      <w:r w:rsidR="00F52655" w:rsidRPr="005309CB">
        <w:rPr>
          <w:b/>
          <w:bCs/>
          <w:color w:val="000000"/>
          <w:lang w:eastAsia="en-GB"/>
        </w:rPr>
        <w:t>the State Party accelerate the accession process to</w:t>
      </w:r>
      <w:r w:rsidR="00843ECA" w:rsidRPr="005309CB">
        <w:rPr>
          <w:b/>
          <w:bCs/>
          <w:color w:val="000000"/>
          <w:lang w:eastAsia="en-GB"/>
        </w:rPr>
        <w:t xml:space="preserve"> </w:t>
      </w:r>
      <w:r w:rsidR="00F52655" w:rsidRPr="005309CB">
        <w:rPr>
          <w:b/>
          <w:bCs/>
          <w:color w:val="000000"/>
          <w:lang w:eastAsia="en-GB"/>
        </w:rPr>
        <w:t xml:space="preserve">the Convention on Protection of Children and Cooperation in </w:t>
      </w:r>
      <w:r w:rsidR="0095059E" w:rsidRPr="005309CB">
        <w:rPr>
          <w:b/>
          <w:bCs/>
          <w:color w:val="000000"/>
          <w:lang w:eastAsia="en-GB"/>
        </w:rPr>
        <w:t>r</w:t>
      </w:r>
      <w:r w:rsidR="00F52655" w:rsidRPr="005309CB">
        <w:rPr>
          <w:b/>
          <w:bCs/>
          <w:color w:val="000000"/>
          <w:lang w:eastAsia="en-GB"/>
        </w:rPr>
        <w:t>espect of Intercountry Adoption.</w:t>
      </w:r>
    </w:p>
    <w:p w:rsidR="00F52655" w:rsidRPr="005309CB" w:rsidRDefault="00F52655" w:rsidP="00F52655">
      <w:pPr>
        <w:pStyle w:val="H1G"/>
      </w:pPr>
      <w:r w:rsidRPr="005309CB">
        <w:tab/>
        <w:t>F.</w:t>
      </w:r>
      <w:r w:rsidRPr="005309CB">
        <w:tab/>
        <w:t>Disability, basic health and welfare (arts. 6, 18 (3), 23, 24, 26, 27 (1-3) and 33)</w:t>
      </w:r>
    </w:p>
    <w:p w:rsidR="00F52655" w:rsidRPr="005309CB" w:rsidRDefault="00F52655" w:rsidP="00F52655">
      <w:pPr>
        <w:pStyle w:val="H23G"/>
        <w:rPr>
          <w:bCs/>
        </w:rPr>
      </w:pPr>
      <w:r w:rsidRPr="005309CB">
        <w:tab/>
      </w:r>
      <w:r w:rsidRPr="005309CB">
        <w:tab/>
        <w:t>Children with disabilities</w:t>
      </w:r>
      <w:r w:rsidR="00843ECA" w:rsidRPr="005309CB">
        <w:t xml:space="preserve"> </w:t>
      </w:r>
    </w:p>
    <w:p w:rsidR="00F52655" w:rsidRPr="005309CB" w:rsidRDefault="005271AF" w:rsidP="005271AF">
      <w:pPr>
        <w:pStyle w:val="SingleTxtG"/>
        <w:rPr>
          <w:rFonts w:eastAsia="Malgun Gothic"/>
          <w:lang w:eastAsia="zh-CN"/>
        </w:rPr>
      </w:pPr>
      <w:r w:rsidRPr="005309CB">
        <w:rPr>
          <w:rFonts w:eastAsia="Malgun Gothic"/>
          <w:lang w:eastAsia="zh-CN"/>
        </w:rPr>
        <w:t>50.</w:t>
      </w:r>
      <w:r w:rsidRPr="005309CB">
        <w:rPr>
          <w:rFonts w:eastAsia="Malgun Gothic"/>
          <w:lang w:eastAsia="zh-CN"/>
        </w:rPr>
        <w:tab/>
      </w:r>
      <w:r w:rsidR="00F52655" w:rsidRPr="005309CB">
        <w:rPr>
          <w:rFonts w:eastAsia="Malgun Gothic"/>
          <w:lang w:eastAsia="zh-CN"/>
        </w:rPr>
        <w:t>The Committee is concerned about</w:t>
      </w:r>
      <w:r w:rsidR="009152DE" w:rsidRPr="005309CB">
        <w:rPr>
          <w:rFonts w:eastAsia="Malgun Gothic"/>
          <w:lang w:eastAsia="zh-CN"/>
        </w:rPr>
        <w:t xml:space="preserve"> </w:t>
      </w:r>
      <w:r w:rsidR="00F52655" w:rsidRPr="005309CB">
        <w:rPr>
          <w:rFonts w:eastAsia="Malgun Gothic"/>
          <w:lang w:eastAsia="zh-CN"/>
        </w:rPr>
        <w:t xml:space="preserve">the very little information on children with disabilities and about measures taken for their inclusion in regular schools. The Committee is </w:t>
      </w:r>
      <w:r w:rsidR="00C24210" w:rsidRPr="005309CB">
        <w:rPr>
          <w:rFonts w:eastAsia="Malgun Gothic"/>
          <w:lang w:eastAsia="zh-CN"/>
        </w:rPr>
        <w:t xml:space="preserve">also </w:t>
      </w:r>
      <w:r w:rsidR="00F52655" w:rsidRPr="005309CB">
        <w:rPr>
          <w:rFonts w:eastAsia="Malgun Gothic"/>
          <w:lang w:eastAsia="zh-CN"/>
        </w:rPr>
        <w:t>concerned about their access to appropriate health services and care, and to social grants; about their social exclusion</w:t>
      </w:r>
      <w:r w:rsidR="00F52655" w:rsidRPr="005309CB" w:rsidDel="00006D08">
        <w:rPr>
          <w:rFonts w:eastAsia="Malgun Gothic"/>
          <w:lang w:eastAsia="zh-CN"/>
        </w:rPr>
        <w:t xml:space="preserve"> </w:t>
      </w:r>
      <w:r w:rsidR="00F52655" w:rsidRPr="005309CB">
        <w:rPr>
          <w:rFonts w:eastAsia="Malgun Gothic"/>
          <w:lang w:eastAsia="zh-CN"/>
        </w:rPr>
        <w:t xml:space="preserve">from many spheres </w:t>
      </w:r>
      <w:r w:rsidR="0095059E" w:rsidRPr="005309CB">
        <w:rPr>
          <w:rFonts w:eastAsia="Malgun Gothic"/>
          <w:lang w:eastAsia="zh-CN"/>
        </w:rPr>
        <w:t>of</w:t>
      </w:r>
      <w:r w:rsidR="00F52655" w:rsidRPr="005309CB">
        <w:rPr>
          <w:rFonts w:eastAsia="Malgun Gothic"/>
          <w:lang w:eastAsia="zh-CN"/>
        </w:rPr>
        <w:t xml:space="preserve"> society; and </w:t>
      </w:r>
      <w:r w:rsidR="0095059E" w:rsidRPr="005309CB">
        <w:rPr>
          <w:rFonts w:eastAsia="Malgun Gothic"/>
          <w:lang w:eastAsia="zh-CN"/>
        </w:rPr>
        <w:t xml:space="preserve">about </w:t>
      </w:r>
      <w:r w:rsidR="00F52655" w:rsidRPr="005309CB">
        <w:rPr>
          <w:rFonts w:eastAsia="Malgun Gothic"/>
          <w:lang w:eastAsia="zh-CN"/>
        </w:rPr>
        <w:t xml:space="preserve">the level of stigma they suffer </w:t>
      </w:r>
      <w:r w:rsidR="0095059E" w:rsidRPr="005309CB">
        <w:rPr>
          <w:rFonts w:eastAsia="Malgun Gothic"/>
          <w:lang w:eastAsia="zh-CN"/>
        </w:rPr>
        <w:t xml:space="preserve">in </w:t>
      </w:r>
      <w:r w:rsidR="00F52655" w:rsidRPr="005309CB">
        <w:rPr>
          <w:rFonts w:eastAsia="Malgun Gothic"/>
          <w:lang w:eastAsia="zh-CN"/>
        </w:rPr>
        <w:t xml:space="preserve">both urban and rural areas. </w:t>
      </w:r>
    </w:p>
    <w:p w:rsidR="00F52655" w:rsidRPr="005309CB" w:rsidRDefault="005271AF" w:rsidP="005271AF">
      <w:pPr>
        <w:pStyle w:val="SingleTxtG"/>
        <w:rPr>
          <w:b/>
          <w:bCs/>
          <w:color w:val="000000"/>
          <w:lang w:eastAsia="en-GB"/>
        </w:rPr>
      </w:pPr>
      <w:r w:rsidRPr="005309CB">
        <w:rPr>
          <w:bCs/>
          <w:color w:val="000000"/>
          <w:lang w:eastAsia="en-GB"/>
        </w:rPr>
        <w:t>51.</w:t>
      </w:r>
      <w:r w:rsidRPr="005309CB">
        <w:rPr>
          <w:bCs/>
          <w:color w:val="000000"/>
          <w:lang w:eastAsia="en-GB"/>
        </w:rPr>
        <w:tab/>
      </w:r>
      <w:r w:rsidR="00F52655" w:rsidRPr="005309CB">
        <w:rPr>
          <w:b/>
          <w:bCs/>
          <w:color w:val="000000"/>
          <w:lang w:eastAsia="en-GB"/>
        </w:rPr>
        <w:t>In the light of its general comment No. 9 (2006) on the rights of children with disabilities, the Committee urges the State party to adopt a human rights-based approach to disability, set up a comprehensive strategy for the inclusion of children with disabilities and:</w:t>
      </w:r>
    </w:p>
    <w:p w:rsidR="00F52655" w:rsidRPr="005309CB" w:rsidRDefault="00F52655" w:rsidP="00F52655">
      <w:pPr>
        <w:pStyle w:val="SingleTxtG"/>
        <w:ind w:firstLine="567"/>
        <w:rPr>
          <w:b/>
          <w:bCs/>
        </w:rPr>
      </w:pPr>
      <w:r w:rsidRPr="00B061D4">
        <w:t>(a)</w:t>
      </w:r>
      <w:r w:rsidRPr="005309CB">
        <w:rPr>
          <w:b/>
          <w:bCs/>
        </w:rPr>
        <w:tab/>
        <w:t>Organize the collection of data on children with disabilities and develop an efficient system for diagnosing disability, which is necessary for putting in place appropriate policies and programmes for children with disabilities;</w:t>
      </w:r>
    </w:p>
    <w:p w:rsidR="00F52655" w:rsidRPr="005309CB" w:rsidRDefault="00F52655" w:rsidP="00F52655">
      <w:pPr>
        <w:pStyle w:val="SingleTxtG"/>
        <w:ind w:firstLine="567"/>
        <w:rPr>
          <w:b/>
          <w:bCs/>
        </w:rPr>
      </w:pPr>
      <w:r w:rsidRPr="00B061D4">
        <w:t>(b)</w:t>
      </w:r>
      <w:r w:rsidRPr="005309CB">
        <w:rPr>
          <w:b/>
          <w:bCs/>
        </w:rPr>
        <w:tab/>
        <w:t>Set up comprehensive measures to develop inclusive education and ensure that inclusive education is given priority over the placement of children in specialized institutions and classes;</w:t>
      </w:r>
    </w:p>
    <w:p w:rsidR="00F52655" w:rsidRPr="005309CB" w:rsidRDefault="00F52655" w:rsidP="00F52655">
      <w:pPr>
        <w:pStyle w:val="SingleTxtG"/>
        <w:ind w:firstLine="567"/>
        <w:rPr>
          <w:b/>
          <w:bCs/>
        </w:rPr>
      </w:pPr>
      <w:r w:rsidRPr="00B061D4">
        <w:t>(c)</w:t>
      </w:r>
      <w:r w:rsidRPr="005309CB">
        <w:rPr>
          <w:b/>
          <w:bCs/>
        </w:rPr>
        <w:tab/>
        <w:t>Take immediate measures to ensure that children with disabilities have access to health care, including early detection and intervention programmes;</w:t>
      </w:r>
    </w:p>
    <w:p w:rsidR="00F52655" w:rsidRPr="005309CB" w:rsidRDefault="00F52655" w:rsidP="00F52655">
      <w:pPr>
        <w:pStyle w:val="SingleTxtG"/>
        <w:ind w:firstLine="567"/>
        <w:rPr>
          <w:b/>
          <w:bCs/>
        </w:rPr>
      </w:pPr>
      <w:r w:rsidRPr="00B061D4">
        <w:t>(d)</w:t>
      </w:r>
      <w:r w:rsidRPr="005309CB">
        <w:rPr>
          <w:b/>
          <w:bCs/>
        </w:rPr>
        <w:tab/>
      </w:r>
      <w:r w:rsidRPr="00D0739A">
        <w:rPr>
          <w:b/>
        </w:rPr>
        <w:t>Undertake awareness-raising campaigns aimed at government officials, the public and families to combat the stigmatization of and prejudice against children with disabilities and promote a positive image of such children.</w:t>
      </w:r>
      <w:r w:rsidRPr="005309CB">
        <w:rPr>
          <w:b/>
          <w:bCs/>
        </w:rPr>
        <w:t xml:space="preserve"> </w:t>
      </w:r>
    </w:p>
    <w:p w:rsidR="00F52655" w:rsidRPr="005309CB" w:rsidRDefault="00F52655" w:rsidP="00F52655">
      <w:pPr>
        <w:pStyle w:val="H23G"/>
        <w:rPr>
          <w:rFonts w:eastAsia="Malgun Gothic"/>
          <w:lang w:eastAsia="zh-CN"/>
        </w:rPr>
      </w:pPr>
      <w:r w:rsidRPr="005309CB">
        <w:rPr>
          <w:rFonts w:eastAsia="Malgun Gothic"/>
          <w:lang w:eastAsia="zh-CN"/>
        </w:rPr>
        <w:tab/>
      </w:r>
      <w:r w:rsidRPr="005309CB">
        <w:rPr>
          <w:rFonts w:eastAsia="Malgun Gothic"/>
          <w:lang w:eastAsia="zh-CN"/>
        </w:rPr>
        <w:tab/>
        <w:t>Health and health services</w:t>
      </w:r>
    </w:p>
    <w:p w:rsidR="00F52655" w:rsidRPr="005309CB" w:rsidRDefault="005271AF" w:rsidP="005271AF">
      <w:pPr>
        <w:pStyle w:val="SingleTxtG"/>
        <w:rPr>
          <w:rFonts w:eastAsia="Malgun Gothic"/>
          <w:lang w:eastAsia="zh-CN"/>
        </w:rPr>
      </w:pPr>
      <w:r w:rsidRPr="005309CB">
        <w:rPr>
          <w:rFonts w:eastAsia="Malgun Gothic"/>
          <w:lang w:eastAsia="zh-CN"/>
        </w:rPr>
        <w:t>52.</w:t>
      </w:r>
      <w:r w:rsidRPr="005309CB">
        <w:rPr>
          <w:rFonts w:eastAsia="Malgun Gothic"/>
          <w:lang w:eastAsia="zh-CN"/>
        </w:rPr>
        <w:tab/>
      </w:r>
      <w:r w:rsidR="00F52655" w:rsidRPr="005309CB">
        <w:rPr>
          <w:rFonts w:eastAsia="Malgun Gothic"/>
          <w:lang w:eastAsia="zh-CN"/>
        </w:rPr>
        <w:t>The Committee is deeply concerned that the infant, neonatal and maternal mortality rates remain very high and that 20</w:t>
      </w:r>
      <w:r w:rsidR="0095059E" w:rsidRPr="005309CB">
        <w:rPr>
          <w:rFonts w:eastAsia="Malgun Gothic"/>
          <w:lang w:eastAsia="zh-CN"/>
        </w:rPr>
        <w:t xml:space="preserve"> per cent</w:t>
      </w:r>
      <w:r w:rsidR="00F52655" w:rsidRPr="005309CB">
        <w:rPr>
          <w:rFonts w:eastAsia="Malgun Gothic"/>
          <w:lang w:eastAsia="zh-CN"/>
        </w:rPr>
        <w:t xml:space="preserve"> of children under </w:t>
      </w:r>
      <w:r w:rsidR="0095059E" w:rsidRPr="005309CB">
        <w:rPr>
          <w:rFonts w:eastAsia="Malgun Gothic"/>
          <w:lang w:eastAsia="zh-CN"/>
        </w:rPr>
        <w:t xml:space="preserve">5 years of </w:t>
      </w:r>
      <w:r w:rsidR="00F52655" w:rsidRPr="005309CB">
        <w:rPr>
          <w:rFonts w:eastAsia="Malgun Gothic"/>
          <w:lang w:eastAsia="zh-CN"/>
        </w:rPr>
        <w:t>age are underweight and 40</w:t>
      </w:r>
      <w:r w:rsidR="0095059E" w:rsidRPr="005309CB">
        <w:rPr>
          <w:rFonts w:eastAsia="Malgun Gothic"/>
          <w:lang w:eastAsia="zh-CN"/>
        </w:rPr>
        <w:t xml:space="preserve"> per cent</w:t>
      </w:r>
      <w:r w:rsidR="00F52655" w:rsidRPr="005309CB">
        <w:rPr>
          <w:rFonts w:eastAsia="Malgun Gothic"/>
          <w:lang w:eastAsia="zh-CN"/>
        </w:rPr>
        <w:t xml:space="preserve"> suffer from moderate to severe stunting. It is also concerned about the high incidence of malaria and malnutrition in the State party, the limited access to clean water and adequate sanitation, and that the </w:t>
      </w:r>
      <w:r w:rsidR="00821229" w:rsidRPr="005309CB">
        <w:rPr>
          <w:rFonts w:eastAsia="Malgun Gothic"/>
          <w:lang w:eastAsia="zh-CN"/>
        </w:rPr>
        <w:t>universal health insurance scheme</w:t>
      </w:r>
      <w:r w:rsidR="00F52655" w:rsidRPr="005309CB">
        <w:rPr>
          <w:rFonts w:eastAsia="Malgun Gothic"/>
          <w:lang w:eastAsia="zh-CN"/>
        </w:rPr>
        <w:t xml:space="preserve"> is still not operational.</w:t>
      </w:r>
    </w:p>
    <w:p w:rsidR="00F52655" w:rsidRPr="005309CB" w:rsidRDefault="005271AF" w:rsidP="005271AF">
      <w:pPr>
        <w:pStyle w:val="SingleTxtG"/>
        <w:rPr>
          <w:b/>
          <w:bCs/>
          <w:color w:val="000000"/>
          <w:lang w:eastAsia="en-GB"/>
        </w:rPr>
      </w:pPr>
      <w:r w:rsidRPr="005309CB">
        <w:rPr>
          <w:bCs/>
          <w:color w:val="000000"/>
          <w:lang w:eastAsia="en-GB"/>
        </w:rPr>
        <w:t>53.</w:t>
      </w:r>
      <w:r w:rsidRPr="005309CB">
        <w:rPr>
          <w:bCs/>
          <w:color w:val="000000"/>
          <w:lang w:eastAsia="en-GB"/>
        </w:rPr>
        <w:tab/>
      </w:r>
      <w:r w:rsidR="00F52655" w:rsidRPr="005309CB">
        <w:rPr>
          <w:b/>
          <w:bCs/>
          <w:color w:val="000000"/>
          <w:lang w:eastAsia="en-GB"/>
        </w:rPr>
        <w:t>The Committee draws the State party’s attention to its general comment No. 15 (2013) on the right of the child to the enjoyment of the highest attainable standard of health, and recommends that the State party:</w:t>
      </w:r>
    </w:p>
    <w:p w:rsidR="00F52655" w:rsidRPr="005309CB" w:rsidRDefault="00F52655" w:rsidP="00F52655">
      <w:pPr>
        <w:pStyle w:val="SingleTxtG"/>
        <w:rPr>
          <w:b/>
          <w:bCs/>
          <w:color w:val="000000"/>
          <w:lang w:eastAsia="en-GB"/>
        </w:rPr>
      </w:pPr>
      <w:r w:rsidRPr="005309CB">
        <w:rPr>
          <w:b/>
          <w:bCs/>
          <w:color w:val="000000"/>
          <w:lang w:eastAsia="en-GB"/>
        </w:rPr>
        <w:tab/>
      </w:r>
      <w:r w:rsidRPr="00B061D4">
        <w:rPr>
          <w:color w:val="000000"/>
          <w:lang w:eastAsia="en-GB"/>
        </w:rPr>
        <w:t>(a)</w:t>
      </w:r>
      <w:r w:rsidRPr="005309CB">
        <w:rPr>
          <w:b/>
          <w:bCs/>
          <w:color w:val="000000"/>
          <w:lang w:eastAsia="en-GB"/>
        </w:rPr>
        <w:tab/>
        <w:t>I</w:t>
      </w:r>
      <w:r w:rsidRPr="00D0739A">
        <w:rPr>
          <w:b/>
          <w:bCs/>
          <w:color w:val="000000"/>
          <w:lang w:eastAsia="en-GB"/>
        </w:rPr>
        <w:t xml:space="preserve">mplement and apply the OHCHR </w:t>
      </w:r>
      <w:r w:rsidR="00245DB4" w:rsidRPr="00D0739A">
        <w:rPr>
          <w:b/>
          <w:bCs/>
          <w:color w:val="000000"/>
          <w:lang w:eastAsia="en-GB"/>
        </w:rPr>
        <w:t>t</w:t>
      </w:r>
      <w:r w:rsidRPr="005309CB">
        <w:rPr>
          <w:b/>
          <w:bCs/>
          <w:color w:val="000000"/>
          <w:lang w:eastAsia="en-GB"/>
        </w:rPr>
        <w:t>echnical guidance on the application of a human rights-based approach to the implementation of policies and programmes to reduce and eliminate preventable mortality and morbidity of children under 5 years of age (A/HRC/27/31);</w:t>
      </w:r>
    </w:p>
    <w:p w:rsidR="00F52655" w:rsidRPr="005309CB" w:rsidRDefault="00F52655" w:rsidP="00F52655">
      <w:pPr>
        <w:pStyle w:val="SingleTxtG"/>
        <w:rPr>
          <w:b/>
          <w:bCs/>
          <w:color w:val="000000"/>
          <w:lang w:eastAsia="en-GB"/>
        </w:rPr>
      </w:pPr>
      <w:r w:rsidRPr="005309CB">
        <w:rPr>
          <w:b/>
          <w:bCs/>
          <w:color w:val="000000"/>
          <w:lang w:eastAsia="en-GB"/>
        </w:rPr>
        <w:tab/>
      </w:r>
      <w:r w:rsidRPr="00B061D4">
        <w:rPr>
          <w:color w:val="000000"/>
          <w:lang w:eastAsia="en-GB"/>
        </w:rPr>
        <w:t>(b)</w:t>
      </w:r>
      <w:r w:rsidRPr="005309CB">
        <w:rPr>
          <w:b/>
          <w:bCs/>
          <w:color w:val="000000"/>
          <w:lang w:eastAsia="en-GB"/>
        </w:rPr>
        <w:tab/>
        <w:t>Strengthen its efforts to further reduce infant and child mortality, focusing on preven</w:t>
      </w:r>
      <w:r w:rsidRPr="00D0739A">
        <w:rPr>
          <w:b/>
          <w:bCs/>
          <w:color w:val="000000"/>
          <w:lang w:eastAsia="en-GB"/>
        </w:rPr>
        <w:t>tion and treatment, including vaccin</w:t>
      </w:r>
      <w:r w:rsidR="00510A97" w:rsidRPr="005309CB">
        <w:rPr>
          <w:b/>
          <w:bCs/>
          <w:color w:val="000000"/>
          <w:lang w:eastAsia="en-GB"/>
        </w:rPr>
        <w:t>ation</w:t>
      </w:r>
      <w:r w:rsidRPr="005309CB">
        <w:rPr>
          <w:b/>
          <w:bCs/>
          <w:color w:val="000000"/>
          <w:lang w:eastAsia="en-GB"/>
        </w:rPr>
        <w:t xml:space="preserve"> </w:t>
      </w:r>
      <w:r w:rsidR="00510A97" w:rsidRPr="005309CB">
        <w:rPr>
          <w:b/>
          <w:bCs/>
          <w:color w:val="000000"/>
          <w:lang w:eastAsia="en-GB"/>
        </w:rPr>
        <w:t>uptake</w:t>
      </w:r>
      <w:r w:rsidRPr="005309CB">
        <w:rPr>
          <w:b/>
          <w:bCs/>
          <w:color w:val="000000"/>
          <w:lang w:eastAsia="en-GB"/>
        </w:rPr>
        <w:t>, improving nutrition and sanitary conditions, increasing access to drinking water</w:t>
      </w:r>
      <w:r w:rsidR="00821229" w:rsidRPr="005309CB">
        <w:rPr>
          <w:b/>
          <w:bCs/>
          <w:color w:val="000000"/>
          <w:lang w:eastAsia="en-GB"/>
        </w:rPr>
        <w:t>,</w:t>
      </w:r>
      <w:r w:rsidRPr="005309CB">
        <w:rPr>
          <w:b/>
          <w:bCs/>
          <w:color w:val="000000"/>
          <w:lang w:eastAsia="en-GB"/>
        </w:rPr>
        <w:t xml:space="preserve"> especially in the rural areas and in schools, and fighting against communicable diseases, malnutrition and malaria;</w:t>
      </w:r>
      <w:r w:rsidR="00843ECA" w:rsidRPr="005309CB">
        <w:rPr>
          <w:b/>
          <w:bCs/>
          <w:color w:val="000000"/>
          <w:lang w:eastAsia="en-GB"/>
        </w:rPr>
        <w:t xml:space="preserve"> </w:t>
      </w:r>
    </w:p>
    <w:p w:rsidR="00F52655" w:rsidRPr="005309CB" w:rsidRDefault="00F52655" w:rsidP="00F52655">
      <w:pPr>
        <w:pStyle w:val="SingleTxtG"/>
        <w:rPr>
          <w:b/>
          <w:bCs/>
          <w:color w:val="000000"/>
          <w:lang w:eastAsia="en-GB"/>
        </w:rPr>
      </w:pPr>
      <w:r w:rsidRPr="005309CB">
        <w:rPr>
          <w:b/>
          <w:bCs/>
          <w:color w:val="000000"/>
          <w:lang w:eastAsia="en-GB"/>
        </w:rPr>
        <w:tab/>
      </w:r>
      <w:r w:rsidRPr="00B061D4">
        <w:rPr>
          <w:color w:val="000000"/>
          <w:lang w:eastAsia="en-GB"/>
        </w:rPr>
        <w:t>(c)</w:t>
      </w:r>
      <w:r w:rsidRPr="005309CB">
        <w:rPr>
          <w:b/>
          <w:bCs/>
          <w:color w:val="000000"/>
          <w:lang w:eastAsia="en-GB"/>
        </w:rPr>
        <w:tab/>
        <w:t>Make</w:t>
      </w:r>
      <w:r w:rsidRPr="00D0739A">
        <w:rPr>
          <w:b/>
          <w:bCs/>
          <w:color w:val="000000"/>
          <w:lang w:eastAsia="en-GB"/>
        </w:rPr>
        <w:t xml:space="preserve"> the </w:t>
      </w:r>
      <w:r w:rsidR="00682684" w:rsidRPr="00D0739A">
        <w:rPr>
          <w:b/>
          <w:bCs/>
          <w:color w:val="000000"/>
          <w:lang w:eastAsia="en-GB"/>
        </w:rPr>
        <w:t>u</w:t>
      </w:r>
      <w:r w:rsidRPr="005309CB">
        <w:rPr>
          <w:b/>
          <w:bCs/>
          <w:color w:val="000000"/>
          <w:lang w:eastAsia="en-GB"/>
        </w:rPr>
        <w:t xml:space="preserve">niversal </w:t>
      </w:r>
      <w:r w:rsidR="00682684" w:rsidRPr="005309CB">
        <w:rPr>
          <w:b/>
          <w:bCs/>
          <w:color w:val="000000"/>
          <w:lang w:eastAsia="en-GB"/>
        </w:rPr>
        <w:t>health insurance scheme</w:t>
      </w:r>
      <w:r w:rsidRPr="005309CB">
        <w:rPr>
          <w:b/>
          <w:bCs/>
          <w:color w:val="000000"/>
          <w:lang w:eastAsia="en-GB"/>
        </w:rPr>
        <w:t xml:space="preserve"> operational;</w:t>
      </w:r>
    </w:p>
    <w:p w:rsidR="00F52655" w:rsidRPr="005309CB" w:rsidRDefault="00F52655" w:rsidP="00F52655">
      <w:pPr>
        <w:pStyle w:val="SingleTxtG"/>
        <w:rPr>
          <w:b/>
          <w:bCs/>
          <w:color w:val="000000"/>
          <w:lang w:eastAsia="en-GB"/>
        </w:rPr>
      </w:pPr>
      <w:r w:rsidRPr="005309CB">
        <w:rPr>
          <w:b/>
          <w:bCs/>
          <w:color w:val="000000"/>
          <w:lang w:eastAsia="en-GB"/>
        </w:rPr>
        <w:tab/>
      </w:r>
      <w:r w:rsidRPr="00B061D4">
        <w:rPr>
          <w:color w:val="000000"/>
          <w:lang w:eastAsia="en-GB"/>
        </w:rPr>
        <w:t>(d)</w:t>
      </w:r>
      <w:r w:rsidRPr="005309CB">
        <w:rPr>
          <w:b/>
          <w:bCs/>
          <w:color w:val="000000"/>
          <w:lang w:eastAsia="en-GB"/>
        </w:rPr>
        <w:tab/>
      </w:r>
      <w:r w:rsidRPr="00D0739A">
        <w:rPr>
          <w:b/>
          <w:bCs/>
          <w:color w:val="000000"/>
          <w:lang w:eastAsia="en-GB"/>
        </w:rPr>
        <w:t>Seek financial and technical assistance from UNICEF and the World Health Organization,</w:t>
      </w:r>
      <w:r w:rsidRPr="005309CB">
        <w:rPr>
          <w:b/>
          <w:bCs/>
          <w:color w:val="000000"/>
          <w:lang w:eastAsia="en-GB"/>
        </w:rPr>
        <w:t xml:space="preserve"> among others, in this regard.</w:t>
      </w:r>
    </w:p>
    <w:p w:rsidR="00F52655" w:rsidRPr="005309CB" w:rsidRDefault="00F52655" w:rsidP="00F52655">
      <w:pPr>
        <w:pStyle w:val="H23G"/>
        <w:rPr>
          <w:rFonts w:eastAsia="Malgun Gothic"/>
          <w:lang w:eastAsia="zh-CN"/>
        </w:rPr>
      </w:pPr>
      <w:r w:rsidRPr="005309CB">
        <w:rPr>
          <w:rFonts w:eastAsia="Malgun Gothic"/>
          <w:b w:val="0"/>
          <w:lang w:eastAsia="zh-CN"/>
        </w:rPr>
        <w:tab/>
      </w:r>
      <w:r w:rsidRPr="005309CB">
        <w:rPr>
          <w:rFonts w:eastAsia="Malgun Gothic"/>
          <w:b w:val="0"/>
          <w:lang w:eastAsia="zh-CN"/>
        </w:rPr>
        <w:tab/>
      </w:r>
      <w:r w:rsidRPr="005309CB">
        <w:rPr>
          <w:rFonts w:eastAsia="Malgun Gothic"/>
          <w:lang w:eastAsia="zh-CN"/>
        </w:rPr>
        <w:t>HIV/AIDS</w:t>
      </w:r>
    </w:p>
    <w:p w:rsidR="00F52655" w:rsidRPr="005309CB" w:rsidRDefault="005271AF" w:rsidP="005271AF">
      <w:pPr>
        <w:pStyle w:val="SingleTxtG"/>
        <w:rPr>
          <w:rFonts w:eastAsia="Malgun Gothic"/>
          <w:lang w:eastAsia="zh-CN"/>
        </w:rPr>
      </w:pPr>
      <w:r w:rsidRPr="005309CB">
        <w:rPr>
          <w:rFonts w:eastAsia="Malgun Gothic"/>
          <w:lang w:eastAsia="zh-CN"/>
        </w:rPr>
        <w:t>54.</w:t>
      </w:r>
      <w:r w:rsidRPr="005309CB">
        <w:rPr>
          <w:rFonts w:eastAsia="Malgun Gothic"/>
          <w:lang w:eastAsia="zh-CN"/>
        </w:rPr>
        <w:tab/>
      </w:r>
      <w:r w:rsidR="00F52655" w:rsidRPr="005309CB">
        <w:rPr>
          <w:rFonts w:eastAsia="Malgun Gothic"/>
          <w:lang w:eastAsia="zh-CN"/>
        </w:rPr>
        <w:t>The Committee is concerned about the lack of information on children living with HIV/AIDS and whether relevant awareness</w:t>
      </w:r>
      <w:r w:rsidR="00682684" w:rsidRPr="005309CB">
        <w:rPr>
          <w:rFonts w:eastAsia="Malgun Gothic"/>
          <w:lang w:eastAsia="zh-CN"/>
        </w:rPr>
        <w:t>-</w:t>
      </w:r>
      <w:r w:rsidR="00F52655" w:rsidRPr="005309CB">
        <w:rPr>
          <w:rFonts w:eastAsia="Malgun Gothic"/>
          <w:lang w:eastAsia="zh-CN"/>
        </w:rPr>
        <w:t>raising program</w:t>
      </w:r>
      <w:r w:rsidR="001C7975" w:rsidRPr="005309CB">
        <w:rPr>
          <w:rFonts w:eastAsia="Malgun Gothic"/>
          <w:lang w:eastAsia="zh-CN"/>
        </w:rPr>
        <w:t>me</w:t>
      </w:r>
      <w:r w:rsidR="00F52655" w:rsidRPr="005309CB">
        <w:rPr>
          <w:rFonts w:eastAsia="Malgun Gothic"/>
          <w:lang w:eastAsia="zh-CN"/>
        </w:rPr>
        <w:t>s and other measures concerning HIV/AIDS and sexually transmitted diseases are being carried out in schools.</w:t>
      </w:r>
    </w:p>
    <w:p w:rsidR="00F52655" w:rsidRPr="005309CB" w:rsidRDefault="005271AF" w:rsidP="005271AF">
      <w:pPr>
        <w:pStyle w:val="SingleTxtG"/>
        <w:rPr>
          <w:b/>
          <w:bCs/>
          <w:color w:val="000000"/>
          <w:lang w:eastAsia="en-GB"/>
        </w:rPr>
      </w:pPr>
      <w:r w:rsidRPr="005309CB">
        <w:rPr>
          <w:bCs/>
          <w:color w:val="000000"/>
          <w:lang w:eastAsia="en-GB"/>
        </w:rPr>
        <w:t>55.</w:t>
      </w:r>
      <w:r w:rsidRPr="005309CB">
        <w:rPr>
          <w:bCs/>
          <w:color w:val="000000"/>
          <w:lang w:eastAsia="en-GB"/>
        </w:rPr>
        <w:tab/>
      </w:r>
      <w:r w:rsidR="00F52655" w:rsidRPr="005309CB">
        <w:rPr>
          <w:b/>
          <w:bCs/>
          <w:color w:val="000000"/>
          <w:lang w:eastAsia="en-GB"/>
        </w:rPr>
        <w:t xml:space="preserve">The Committee recommends </w:t>
      </w:r>
      <w:r w:rsidR="002E2CC1" w:rsidRPr="005309CB">
        <w:rPr>
          <w:b/>
          <w:bCs/>
          <w:color w:val="000000"/>
          <w:lang w:eastAsia="en-GB"/>
        </w:rPr>
        <w:t xml:space="preserve">that </w:t>
      </w:r>
      <w:r w:rsidR="00F52655" w:rsidRPr="005309CB">
        <w:rPr>
          <w:b/>
          <w:bCs/>
          <w:color w:val="000000"/>
          <w:lang w:eastAsia="en-GB"/>
        </w:rPr>
        <w:t xml:space="preserve">the State Party take all measures </w:t>
      </w:r>
      <w:r w:rsidR="001A69D9" w:rsidRPr="005309CB">
        <w:rPr>
          <w:b/>
          <w:bCs/>
          <w:color w:val="000000"/>
          <w:lang w:eastAsia="en-GB"/>
        </w:rPr>
        <w:t xml:space="preserve">necessary </w:t>
      </w:r>
      <w:r w:rsidR="00F52655" w:rsidRPr="005309CB">
        <w:rPr>
          <w:b/>
          <w:bCs/>
          <w:color w:val="000000"/>
          <w:lang w:eastAsia="en-GB"/>
        </w:rPr>
        <w:t>to capture statistics and disaggregated data in relation to children living with HIV</w:t>
      </w:r>
      <w:r w:rsidR="001A69D9" w:rsidRPr="005309CB">
        <w:rPr>
          <w:b/>
          <w:bCs/>
          <w:color w:val="000000"/>
          <w:lang w:eastAsia="en-GB"/>
        </w:rPr>
        <w:t>/</w:t>
      </w:r>
      <w:r w:rsidR="00F52655" w:rsidRPr="005309CB">
        <w:rPr>
          <w:b/>
          <w:bCs/>
          <w:color w:val="000000"/>
          <w:lang w:eastAsia="en-GB"/>
        </w:rPr>
        <w:t>Aids, and introduce into schools awareness</w:t>
      </w:r>
      <w:r w:rsidR="001A69D9" w:rsidRPr="005309CB">
        <w:rPr>
          <w:b/>
          <w:bCs/>
          <w:color w:val="000000"/>
          <w:lang w:eastAsia="en-GB"/>
        </w:rPr>
        <w:t>-</w:t>
      </w:r>
      <w:r w:rsidR="00F52655" w:rsidRPr="005309CB">
        <w:rPr>
          <w:b/>
          <w:bCs/>
          <w:color w:val="000000"/>
          <w:lang w:eastAsia="en-GB"/>
        </w:rPr>
        <w:t>raising and other program</w:t>
      </w:r>
      <w:r w:rsidR="001C7975" w:rsidRPr="005309CB">
        <w:rPr>
          <w:b/>
          <w:bCs/>
          <w:color w:val="000000"/>
          <w:lang w:eastAsia="en-GB"/>
        </w:rPr>
        <w:t>me</w:t>
      </w:r>
      <w:r w:rsidR="00F52655" w:rsidRPr="005309CB">
        <w:rPr>
          <w:b/>
          <w:bCs/>
          <w:color w:val="000000"/>
          <w:lang w:eastAsia="en-GB"/>
        </w:rPr>
        <w:t xml:space="preserve">s relating to the issue of </w:t>
      </w:r>
      <w:r w:rsidR="00682684" w:rsidRPr="005309CB">
        <w:rPr>
          <w:b/>
          <w:bCs/>
          <w:color w:val="000000"/>
          <w:lang w:eastAsia="en-GB"/>
        </w:rPr>
        <w:t xml:space="preserve">sexually transmitted diseases </w:t>
      </w:r>
      <w:r w:rsidR="00F52655" w:rsidRPr="005309CB">
        <w:rPr>
          <w:b/>
          <w:bCs/>
          <w:color w:val="000000"/>
          <w:lang w:eastAsia="en-GB"/>
        </w:rPr>
        <w:t>and HIV/AIDS.</w:t>
      </w:r>
    </w:p>
    <w:p w:rsidR="00F52655" w:rsidRPr="005309CB" w:rsidRDefault="00F52655" w:rsidP="00F52655">
      <w:pPr>
        <w:pStyle w:val="H23G"/>
      </w:pPr>
      <w:r w:rsidRPr="005309CB">
        <w:rPr>
          <w:b w:val="0"/>
          <w:bCs/>
          <w:color w:val="000000"/>
          <w:lang w:eastAsia="en-GB"/>
        </w:rPr>
        <w:tab/>
      </w:r>
      <w:r w:rsidRPr="005309CB">
        <w:rPr>
          <w:b w:val="0"/>
          <w:bCs/>
          <w:color w:val="000000"/>
          <w:lang w:eastAsia="en-GB"/>
        </w:rPr>
        <w:tab/>
      </w:r>
      <w:r w:rsidRPr="005309CB">
        <w:t>Adolescent health</w:t>
      </w:r>
    </w:p>
    <w:p w:rsidR="00F52655" w:rsidRPr="005309CB" w:rsidRDefault="005271AF" w:rsidP="005271AF">
      <w:pPr>
        <w:pStyle w:val="SingleTxtG"/>
        <w:rPr>
          <w:rFonts w:eastAsia="Malgun Gothic"/>
          <w:lang w:eastAsia="zh-CN"/>
        </w:rPr>
      </w:pPr>
      <w:r w:rsidRPr="005309CB">
        <w:rPr>
          <w:rFonts w:eastAsia="Malgun Gothic"/>
          <w:lang w:eastAsia="zh-CN"/>
        </w:rPr>
        <w:t>56.</w:t>
      </w:r>
      <w:r w:rsidRPr="005309CB">
        <w:rPr>
          <w:rFonts w:eastAsia="Malgun Gothic"/>
          <w:lang w:eastAsia="zh-CN"/>
        </w:rPr>
        <w:tab/>
      </w:r>
      <w:r w:rsidR="00F52655" w:rsidRPr="005309CB">
        <w:rPr>
          <w:rFonts w:eastAsia="Malgun Gothic"/>
          <w:lang w:eastAsia="zh-CN"/>
        </w:rPr>
        <w:t xml:space="preserve">The Committee is concerned </w:t>
      </w:r>
      <w:r w:rsidR="001A69D9" w:rsidRPr="005309CB">
        <w:rPr>
          <w:rFonts w:eastAsia="Malgun Gothic"/>
          <w:lang w:eastAsia="zh-CN"/>
        </w:rPr>
        <w:t xml:space="preserve">at </w:t>
      </w:r>
      <w:r w:rsidR="00F52655" w:rsidRPr="005309CB">
        <w:rPr>
          <w:rFonts w:eastAsia="Malgun Gothic"/>
          <w:lang w:eastAsia="zh-CN"/>
        </w:rPr>
        <w:t>the very low contraceptive prevalence rates in the State Party for children between 15 and 18 years</w:t>
      </w:r>
      <w:r w:rsidR="001A69D9" w:rsidRPr="005309CB">
        <w:rPr>
          <w:rFonts w:eastAsia="Malgun Gothic"/>
          <w:lang w:eastAsia="zh-CN"/>
        </w:rPr>
        <w:t xml:space="preserve"> of age</w:t>
      </w:r>
      <w:r w:rsidR="00F52655" w:rsidRPr="005309CB">
        <w:rPr>
          <w:rFonts w:eastAsia="Malgun Gothic"/>
          <w:lang w:eastAsia="zh-CN"/>
        </w:rPr>
        <w:t xml:space="preserve">, and about the rate of early sexual activity for girls. It is </w:t>
      </w:r>
      <w:r w:rsidR="00C24210" w:rsidRPr="005309CB">
        <w:rPr>
          <w:rFonts w:eastAsia="Malgun Gothic"/>
          <w:lang w:eastAsia="zh-CN"/>
        </w:rPr>
        <w:t xml:space="preserve">also </w:t>
      </w:r>
      <w:r w:rsidR="00F52655" w:rsidRPr="005309CB">
        <w:rPr>
          <w:rFonts w:eastAsia="Malgun Gothic"/>
          <w:lang w:eastAsia="zh-CN"/>
        </w:rPr>
        <w:t xml:space="preserve">concerned </w:t>
      </w:r>
      <w:r w:rsidR="001A69D9" w:rsidRPr="005309CB">
        <w:rPr>
          <w:rFonts w:eastAsia="Malgun Gothic"/>
          <w:lang w:eastAsia="zh-CN"/>
        </w:rPr>
        <w:t xml:space="preserve">at </w:t>
      </w:r>
      <w:r w:rsidR="00F52655" w:rsidRPr="005309CB">
        <w:rPr>
          <w:rFonts w:eastAsia="Malgun Gothic"/>
          <w:lang w:eastAsia="zh-CN"/>
        </w:rPr>
        <w:t>reports that 3 per</w:t>
      </w:r>
      <w:r w:rsidR="00A821AA" w:rsidRPr="005309CB">
        <w:rPr>
          <w:rFonts w:eastAsia="Malgun Gothic"/>
          <w:lang w:eastAsia="zh-CN"/>
        </w:rPr>
        <w:t xml:space="preserve"> </w:t>
      </w:r>
      <w:r w:rsidR="00F52655" w:rsidRPr="005309CB">
        <w:rPr>
          <w:rFonts w:eastAsia="Malgun Gothic"/>
          <w:lang w:eastAsia="zh-CN"/>
        </w:rPr>
        <w:t xml:space="preserve">cent of teenagers are pregnant before 15 years </w:t>
      </w:r>
      <w:r w:rsidR="001A69D9" w:rsidRPr="005309CB">
        <w:rPr>
          <w:rFonts w:eastAsia="Malgun Gothic"/>
          <w:lang w:eastAsia="zh-CN"/>
        </w:rPr>
        <w:t>of age</w:t>
      </w:r>
      <w:r w:rsidR="00F52655" w:rsidRPr="005309CB">
        <w:rPr>
          <w:rFonts w:eastAsia="Malgun Gothic"/>
          <w:lang w:eastAsia="zh-CN"/>
        </w:rPr>
        <w:t>, and 15 per</w:t>
      </w:r>
      <w:r w:rsidR="00A821AA" w:rsidRPr="005309CB">
        <w:rPr>
          <w:rFonts w:eastAsia="Malgun Gothic"/>
          <w:lang w:eastAsia="zh-CN"/>
        </w:rPr>
        <w:t xml:space="preserve"> </w:t>
      </w:r>
      <w:r w:rsidR="00F52655" w:rsidRPr="005309CB">
        <w:rPr>
          <w:rFonts w:eastAsia="Malgun Gothic"/>
          <w:lang w:eastAsia="zh-CN"/>
        </w:rPr>
        <w:t xml:space="preserve">cent before 18 years </w:t>
      </w:r>
      <w:r w:rsidR="001A69D9" w:rsidRPr="005309CB">
        <w:rPr>
          <w:rFonts w:eastAsia="Malgun Gothic"/>
          <w:lang w:eastAsia="zh-CN"/>
        </w:rPr>
        <w:t>of age</w:t>
      </w:r>
      <w:r w:rsidR="00F52655" w:rsidRPr="005309CB">
        <w:rPr>
          <w:rFonts w:eastAsia="Malgun Gothic"/>
          <w:lang w:eastAsia="zh-CN"/>
        </w:rPr>
        <w:t>. The Committee is further concerned about the criminalization of abortion, a situation which leads adolescent girls to resort to unsafe clandestine abortion at the risk of their lives.</w:t>
      </w:r>
    </w:p>
    <w:p w:rsidR="00F52655" w:rsidRPr="005309CB" w:rsidRDefault="005271AF" w:rsidP="005271AF">
      <w:pPr>
        <w:pStyle w:val="SingleTxtG"/>
        <w:rPr>
          <w:b/>
          <w:bCs/>
          <w:color w:val="000000"/>
          <w:lang w:eastAsia="en-GB"/>
        </w:rPr>
      </w:pPr>
      <w:r w:rsidRPr="005309CB">
        <w:rPr>
          <w:bCs/>
          <w:color w:val="000000"/>
          <w:lang w:eastAsia="en-GB"/>
        </w:rPr>
        <w:t>57.</w:t>
      </w:r>
      <w:r w:rsidRPr="005309CB">
        <w:rPr>
          <w:bCs/>
          <w:color w:val="000000"/>
          <w:lang w:eastAsia="en-GB"/>
        </w:rPr>
        <w:tab/>
      </w:r>
      <w:r w:rsidR="00F52655" w:rsidRPr="005309CB">
        <w:rPr>
          <w:b/>
          <w:bCs/>
          <w:color w:val="000000"/>
          <w:lang w:eastAsia="en-GB"/>
        </w:rPr>
        <w:t>In the light of its general comment No. 4 (2003) on adolescent health</w:t>
      </w:r>
      <w:r w:rsidR="00D65CAB" w:rsidRPr="005309CB">
        <w:rPr>
          <w:b/>
          <w:bCs/>
          <w:color w:val="000000"/>
          <w:lang w:eastAsia="en-GB"/>
        </w:rPr>
        <w:t xml:space="preserve"> and development in the context of the Convention</w:t>
      </w:r>
      <w:r w:rsidR="00F52655" w:rsidRPr="005309CB">
        <w:rPr>
          <w:b/>
          <w:bCs/>
          <w:color w:val="000000"/>
          <w:lang w:eastAsia="en-GB"/>
        </w:rPr>
        <w:t>, the Committee recommends that the State party:</w:t>
      </w:r>
    </w:p>
    <w:p w:rsidR="00F52655" w:rsidRPr="005309CB" w:rsidRDefault="00F52655" w:rsidP="00F52655">
      <w:pPr>
        <w:autoSpaceDE w:val="0"/>
        <w:autoSpaceDN w:val="0"/>
        <w:adjustRightInd w:val="0"/>
        <w:spacing w:after="120"/>
        <w:ind w:left="1134" w:right="1134"/>
        <w:jc w:val="both"/>
        <w:rPr>
          <w:b/>
          <w:bCs/>
          <w:lang w:eastAsia="en-GB"/>
        </w:rPr>
      </w:pPr>
      <w:r w:rsidRPr="005309CB">
        <w:rPr>
          <w:b/>
          <w:bCs/>
          <w:lang w:eastAsia="en-GB"/>
        </w:rPr>
        <w:tab/>
      </w:r>
      <w:r w:rsidRPr="00B061D4">
        <w:rPr>
          <w:lang w:eastAsia="en-GB"/>
        </w:rPr>
        <w:t>(a)</w:t>
      </w:r>
      <w:r w:rsidRPr="005309CB">
        <w:rPr>
          <w:b/>
          <w:bCs/>
          <w:lang w:eastAsia="en-GB"/>
        </w:rPr>
        <w:tab/>
      </w:r>
      <w:r w:rsidRPr="00D0739A">
        <w:rPr>
          <w:b/>
          <w:bCs/>
          <w:lang w:eastAsia="en-GB"/>
        </w:rPr>
        <w:t>Adopt a comprehensive sexual and reproductive health policy for</w:t>
      </w:r>
      <w:r w:rsidRPr="005309CB">
        <w:rPr>
          <w:bCs/>
        </w:rPr>
        <w:t xml:space="preserve"> </w:t>
      </w:r>
      <w:r w:rsidRPr="005309CB">
        <w:rPr>
          <w:b/>
          <w:bCs/>
          <w:lang w:eastAsia="en-GB"/>
        </w:rPr>
        <w:t>adolescents and ensure that sexual and reproductive health education is part of the mandatory school curriculum and targeted</w:t>
      </w:r>
      <w:r w:rsidRPr="005309CB">
        <w:rPr>
          <w:bCs/>
        </w:rPr>
        <w:t xml:space="preserve"> </w:t>
      </w:r>
      <w:r w:rsidRPr="005309CB">
        <w:rPr>
          <w:b/>
          <w:bCs/>
          <w:lang w:eastAsia="en-GB"/>
        </w:rPr>
        <w:t xml:space="preserve">at adolescent girls and boys, with special attention </w:t>
      </w:r>
      <w:r w:rsidR="00D65CAB" w:rsidRPr="005309CB">
        <w:rPr>
          <w:b/>
          <w:bCs/>
          <w:lang w:eastAsia="en-GB"/>
        </w:rPr>
        <w:t xml:space="preserve">to </w:t>
      </w:r>
      <w:r w:rsidRPr="005309CB">
        <w:rPr>
          <w:b/>
          <w:bCs/>
          <w:lang w:eastAsia="en-GB"/>
        </w:rPr>
        <w:t xml:space="preserve">preventing early pregnancy and sexually transmitted infections; </w:t>
      </w:r>
    </w:p>
    <w:p w:rsidR="00F52655" w:rsidRPr="005309CB" w:rsidRDefault="00F52655" w:rsidP="00F52655">
      <w:pPr>
        <w:autoSpaceDE w:val="0"/>
        <w:autoSpaceDN w:val="0"/>
        <w:adjustRightInd w:val="0"/>
        <w:spacing w:after="120"/>
        <w:ind w:left="1134" w:right="1134"/>
        <w:jc w:val="both"/>
        <w:rPr>
          <w:b/>
        </w:rPr>
      </w:pPr>
      <w:r w:rsidRPr="005309CB">
        <w:rPr>
          <w:b/>
        </w:rPr>
        <w:tab/>
      </w:r>
      <w:r w:rsidRPr="00B061D4">
        <w:rPr>
          <w:bCs/>
        </w:rPr>
        <w:t>(b)</w:t>
      </w:r>
      <w:r w:rsidRPr="005309CB">
        <w:rPr>
          <w:b/>
        </w:rPr>
        <w:tab/>
      </w:r>
      <w:r w:rsidRPr="00D0739A">
        <w:rPr>
          <w:b/>
        </w:rPr>
        <w:t>Take measures to raise awareness of and foster responsible parenthood and sexual behaviour, with particular attention to boys and men</w:t>
      </w:r>
      <w:r w:rsidR="00192B24" w:rsidRPr="00D0739A">
        <w:rPr>
          <w:b/>
        </w:rPr>
        <w:t>;</w:t>
      </w:r>
    </w:p>
    <w:p w:rsidR="00F52655" w:rsidRPr="005309CB" w:rsidRDefault="00F52655" w:rsidP="00F52655">
      <w:pPr>
        <w:autoSpaceDE w:val="0"/>
        <w:autoSpaceDN w:val="0"/>
        <w:adjustRightInd w:val="0"/>
        <w:spacing w:after="120"/>
        <w:ind w:left="1134" w:right="1134"/>
        <w:jc w:val="both"/>
        <w:rPr>
          <w:b/>
        </w:rPr>
      </w:pPr>
      <w:r w:rsidRPr="005309CB">
        <w:rPr>
          <w:b/>
        </w:rPr>
        <w:tab/>
      </w:r>
      <w:r w:rsidRPr="00B061D4">
        <w:rPr>
          <w:bCs/>
        </w:rPr>
        <w:t>(c)</w:t>
      </w:r>
      <w:r w:rsidRPr="005309CB">
        <w:rPr>
          <w:b/>
        </w:rPr>
        <w:tab/>
        <w:t>Decriminali</w:t>
      </w:r>
      <w:r w:rsidR="00D65CAB" w:rsidRPr="00D0739A">
        <w:rPr>
          <w:b/>
        </w:rPr>
        <w:t>z</w:t>
      </w:r>
      <w:r w:rsidRPr="00D0739A">
        <w:rPr>
          <w:b/>
        </w:rPr>
        <w:t>e abortion in all circu</w:t>
      </w:r>
      <w:r w:rsidRPr="005309CB">
        <w:rPr>
          <w:b/>
        </w:rPr>
        <w:t>mstances and review its legislation with a view to ensuring children’s access to safe abortion and post-abortion care services; and ensure that the views of the pregnant girl are always heard and respected in abortion decisions</w:t>
      </w:r>
      <w:r w:rsidR="00192B24" w:rsidRPr="005309CB">
        <w:rPr>
          <w:b/>
        </w:rPr>
        <w:t>.</w:t>
      </w:r>
    </w:p>
    <w:p w:rsidR="00F52655" w:rsidRPr="005309CB" w:rsidRDefault="00F52655" w:rsidP="00F52655">
      <w:pPr>
        <w:pStyle w:val="H23G"/>
      </w:pPr>
      <w:r w:rsidRPr="005309CB">
        <w:tab/>
      </w:r>
      <w:r w:rsidRPr="005309CB">
        <w:tab/>
        <w:t>Breastfeeding</w:t>
      </w:r>
    </w:p>
    <w:p w:rsidR="00F52655" w:rsidRPr="005309CB" w:rsidRDefault="005271AF" w:rsidP="005271AF">
      <w:pPr>
        <w:pStyle w:val="SingleTxtG"/>
        <w:rPr>
          <w:rFonts w:eastAsia="Malgun Gothic"/>
          <w:lang w:eastAsia="zh-CN"/>
        </w:rPr>
      </w:pPr>
      <w:r w:rsidRPr="005309CB">
        <w:rPr>
          <w:rFonts w:eastAsia="Malgun Gothic"/>
          <w:lang w:eastAsia="zh-CN"/>
        </w:rPr>
        <w:t>58.</w:t>
      </w:r>
      <w:r w:rsidRPr="005309CB">
        <w:rPr>
          <w:rFonts w:eastAsia="Malgun Gothic"/>
          <w:lang w:eastAsia="zh-CN"/>
        </w:rPr>
        <w:tab/>
      </w:r>
      <w:r w:rsidR="00F52655" w:rsidRPr="005309CB">
        <w:t xml:space="preserve">The Committee is concerned about the </w:t>
      </w:r>
      <w:r w:rsidR="00C503D4" w:rsidRPr="005309CB">
        <w:t xml:space="preserve">reported </w:t>
      </w:r>
      <w:r w:rsidR="00F52655" w:rsidRPr="005309CB">
        <w:t xml:space="preserve">lack of systematic follow-up regarding breastfeeding and the nourishment of infants, which has </w:t>
      </w:r>
      <w:r w:rsidR="00B26474" w:rsidRPr="005309CB">
        <w:t xml:space="preserve">had the effect of bringing </w:t>
      </w:r>
      <w:r w:rsidR="00F52655" w:rsidRPr="005309CB">
        <w:t>down the exclusive breastfeeding rate of children under six months to 33</w:t>
      </w:r>
      <w:r w:rsidR="0095059E" w:rsidRPr="005309CB">
        <w:t xml:space="preserve"> per cent</w:t>
      </w:r>
      <w:r w:rsidR="00F52655" w:rsidRPr="005309CB">
        <w:t xml:space="preserve">. It is </w:t>
      </w:r>
      <w:r w:rsidR="00C24210" w:rsidRPr="005309CB">
        <w:t xml:space="preserve">also </w:t>
      </w:r>
      <w:r w:rsidR="00F52655" w:rsidRPr="005309CB">
        <w:t>concerned about the partial application of the regulation on breast milk substitutes. The Committee also notes that women working in the informal sector are not covered by maternity leave regulations.</w:t>
      </w:r>
    </w:p>
    <w:p w:rsidR="00F52655" w:rsidRPr="005309CB" w:rsidRDefault="005271AF" w:rsidP="005271AF">
      <w:pPr>
        <w:pStyle w:val="SingleTxtG"/>
        <w:rPr>
          <w:b/>
          <w:bCs/>
          <w:color w:val="000000"/>
          <w:lang w:eastAsia="en-GB"/>
        </w:rPr>
      </w:pPr>
      <w:r w:rsidRPr="005309CB">
        <w:rPr>
          <w:bCs/>
          <w:color w:val="000000"/>
          <w:lang w:eastAsia="en-GB"/>
        </w:rPr>
        <w:t>59.</w:t>
      </w:r>
      <w:r w:rsidRPr="005309CB">
        <w:rPr>
          <w:bCs/>
          <w:color w:val="000000"/>
          <w:lang w:eastAsia="en-GB"/>
        </w:rPr>
        <w:tab/>
      </w:r>
      <w:r w:rsidR="00F52655" w:rsidRPr="005309CB">
        <w:rPr>
          <w:b/>
          <w:bCs/>
          <w:color w:val="000000"/>
          <w:lang w:eastAsia="en-GB"/>
        </w:rPr>
        <w:t xml:space="preserve">The Committee recommends </w:t>
      </w:r>
      <w:r w:rsidR="001A69D9" w:rsidRPr="005309CB">
        <w:rPr>
          <w:b/>
          <w:bCs/>
          <w:color w:val="000000"/>
          <w:lang w:eastAsia="en-GB"/>
        </w:rPr>
        <w:t xml:space="preserve">that </w:t>
      </w:r>
      <w:r w:rsidR="00F52655" w:rsidRPr="005309CB">
        <w:rPr>
          <w:b/>
          <w:bCs/>
          <w:color w:val="000000"/>
          <w:lang w:eastAsia="en-GB"/>
        </w:rPr>
        <w:t xml:space="preserve">the State party adopt measures to </w:t>
      </w:r>
      <w:r w:rsidR="00F52655" w:rsidRPr="005309CB">
        <w:rPr>
          <w:b/>
        </w:rPr>
        <w:t>accelerate adequate nourishment of children and breastfeeding, by sensitizing society through awareness</w:t>
      </w:r>
      <w:r w:rsidR="00B26474" w:rsidRPr="005309CB">
        <w:rPr>
          <w:b/>
        </w:rPr>
        <w:t>-</w:t>
      </w:r>
      <w:r w:rsidR="00F52655" w:rsidRPr="005309CB">
        <w:rPr>
          <w:b/>
        </w:rPr>
        <w:t>raising campaigns, capacity</w:t>
      </w:r>
      <w:r w:rsidR="00B26474" w:rsidRPr="005309CB">
        <w:rPr>
          <w:b/>
        </w:rPr>
        <w:t>-</w:t>
      </w:r>
      <w:r w:rsidR="00F52655" w:rsidRPr="005309CB">
        <w:rPr>
          <w:b/>
        </w:rPr>
        <w:t>building for health professionals, supporting breastfeeding mothers with specialists and revitalizing the “</w:t>
      </w:r>
      <w:r w:rsidR="00510A97" w:rsidRPr="005309CB">
        <w:rPr>
          <w:b/>
        </w:rPr>
        <w:t>baby</w:t>
      </w:r>
      <w:r w:rsidR="00F52655" w:rsidRPr="005309CB">
        <w:rPr>
          <w:b/>
        </w:rPr>
        <w:t>-</w:t>
      </w:r>
      <w:r w:rsidR="00510A97" w:rsidRPr="005309CB">
        <w:rPr>
          <w:b/>
        </w:rPr>
        <w:t>f</w:t>
      </w:r>
      <w:r w:rsidR="00F52655" w:rsidRPr="005309CB">
        <w:rPr>
          <w:b/>
        </w:rPr>
        <w:t xml:space="preserve">riendly </w:t>
      </w:r>
      <w:r w:rsidR="00824E80" w:rsidRPr="005309CB">
        <w:rPr>
          <w:b/>
        </w:rPr>
        <w:t>h</w:t>
      </w:r>
      <w:r w:rsidR="00F52655" w:rsidRPr="005309CB">
        <w:rPr>
          <w:b/>
        </w:rPr>
        <w:t>ospitals” initiative.</w:t>
      </w:r>
      <w:r w:rsidR="00843ECA" w:rsidRPr="005309CB">
        <w:rPr>
          <w:b/>
        </w:rPr>
        <w:t xml:space="preserve"> </w:t>
      </w:r>
      <w:r w:rsidR="00F52655" w:rsidRPr="005309CB">
        <w:rPr>
          <w:b/>
        </w:rPr>
        <w:t xml:space="preserve">It </w:t>
      </w:r>
      <w:r w:rsidR="00C24210" w:rsidRPr="005309CB">
        <w:rPr>
          <w:b/>
        </w:rPr>
        <w:t xml:space="preserve">also </w:t>
      </w:r>
      <w:r w:rsidR="00F52655" w:rsidRPr="005309CB">
        <w:rPr>
          <w:b/>
        </w:rPr>
        <w:t>recommends widening the scope of maternity leave regulations to include mothers working in the informal sector.</w:t>
      </w:r>
    </w:p>
    <w:p w:rsidR="00F52655" w:rsidRPr="005309CB" w:rsidRDefault="00F52655" w:rsidP="00F52655">
      <w:pPr>
        <w:pStyle w:val="H1G"/>
        <w:rPr>
          <w:rFonts w:eastAsia="Malgun Gothic"/>
          <w:lang w:eastAsia="zh-CN"/>
        </w:rPr>
      </w:pPr>
      <w:r w:rsidRPr="005309CB">
        <w:rPr>
          <w:rFonts w:eastAsia="Malgun Gothic"/>
          <w:lang w:eastAsia="zh-CN"/>
        </w:rPr>
        <w:tab/>
        <w:t>G.</w:t>
      </w:r>
      <w:r w:rsidRPr="005309CB">
        <w:rPr>
          <w:rFonts w:eastAsia="Malgun Gothic"/>
          <w:lang w:eastAsia="zh-CN"/>
        </w:rPr>
        <w:tab/>
        <w:t>Education, leisure and cultural activities (arts. 28, 29, 30 and 31)</w:t>
      </w:r>
    </w:p>
    <w:p w:rsidR="00F52655" w:rsidRPr="005309CB" w:rsidRDefault="00F52655" w:rsidP="00F52655">
      <w:pPr>
        <w:pStyle w:val="H23G"/>
      </w:pPr>
      <w:r w:rsidRPr="005309CB">
        <w:tab/>
      </w:r>
      <w:r w:rsidRPr="005309CB">
        <w:tab/>
        <w:t>Education</w:t>
      </w:r>
    </w:p>
    <w:p w:rsidR="00F52655" w:rsidRPr="005309CB" w:rsidRDefault="005271AF" w:rsidP="005271AF">
      <w:pPr>
        <w:pStyle w:val="SingleTxtG"/>
        <w:rPr>
          <w:rFonts w:eastAsia="Malgun Gothic"/>
          <w:lang w:eastAsia="zh-CN"/>
        </w:rPr>
      </w:pPr>
      <w:r w:rsidRPr="005309CB">
        <w:rPr>
          <w:rFonts w:eastAsia="Malgun Gothic"/>
          <w:lang w:eastAsia="zh-CN"/>
        </w:rPr>
        <w:t>60.</w:t>
      </w:r>
      <w:r w:rsidRPr="005309CB">
        <w:rPr>
          <w:rFonts w:eastAsia="Malgun Gothic"/>
          <w:lang w:eastAsia="zh-CN"/>
        </w:rPr>
        <w:tab/>
      </w:r>
      <w:r w:rsidR="00F52655" w:rsidRPr="005309CB">
        <w:rPr>
          <w:rFonts w:eastAsia="Malgun Gothic"/>
          <w:lang w:eastAsia="zh-CN"/>
        </w:rPr>
        <w:t>While commending the State party</w:t>
      </w:r>
      <w:r w:rsidR="00843ECA" w:rsidRPr="005309CB">
        <w:rPr>
          <w:rFonts w:eastAsia="Malgun Gothic"/>
          <w:lang w:eastAsia="zh-CN"/>
        </w:rPr>
        <w:t>’</w:t>
      </w:r>
      <w:r w:rsidR="00F52655" w:rsidRPr="005309CB">
        <w:rPr>
          <w:rFonts w:eastAsia="Malgun Gothic"/>
          <w:lang w:eastAsia="zh-CN"/>
        </w:rPr>
        <w:t xml:space="preserve">s efforts in education, in particular in terms of </w:t>
      </w:r>
      <w:r w:rsidR="00B26474" w:rsidRPr="005309CB">
        <w:rPr>
          <w:rFonts w:eastAsia="Malgun Gothic"/>
          <w:lang w:eastAsia="zh-CN"/>
        </w:rPr>
        <w:t xml:space="preserve">the </w:t>
      </w:r>
      <w:r w:rsidR="00F52655" w:rsidRPr="005309CB">
        <w:rPr>
          <w:rFonts w:eastAsia="Malgun Gothic"/>
          <w:lang w:eastAsia="zh-CN"/>
        </w:rPr>
        <w:t>numbers of children attending school, the Committee is concerned at the insufficient budget allocations for primary and secondary education.</w:t>
      </w:r>
      <w:r w:rsidR="00843ECA" w:rsidRPr="005309CB">
        <w:rPr>
          <w:rFonts w:eastAsia="Malgun Gothic"/>
          <w:lang w:eastAsia="zh-CN"/>
        </w:rPr>
        <w:t xml:space="preserve"> </w:t>
      </w:r>
      <w:r w:rsidR="00F52655" w:rsidRPr="005309CB">
        <w:rPr>
          <w:rFonts w:eastAsia="Malgun Gothic"/>
          <w:lang w:eastAsia="zh-CN"/>
        </w:rPr>
        <w:t>It is concerned at the high illiteracy rate in the State Party, the large number of dropouts, in particular among girls, the low transition rate to secondary education, and at problems of violence and sexual harassment in schools.</w:t>
      </w:r>
      <w:r w:rsidR="00843ECA" w:rsidRPr="005309CB">
        <w:rPr>
          <w:rFonts w:eastAsia="Malgun Gothic"/>
          <w:lang w:eastAsia="zh-CN"/>
        </w:rPr>
        <w:t xml:space="preserve"> </w:t>
      </w:r>
      <w:r w:rsidR="00F52655" w:rsidRPr="005309CB">
        <w:rPr>
          <w:rFonts w:eastAsia="Malgun Gothic"/>
          <w:lang w:eastAsia="zh-CN"/>
        </w:rPr>
        <w:t xml:space="preserve">It is </w:t>
      </w:r>
      <w:r w:rsidR="00C24210" w:rsidRPr="005309CB">
        <w:rPr>
          <w:rFonts w:eastAsia="Malgun Gothic"/>
          <w:lang w:eastAsia="zh-CN"/>
        </w:rPr>
        <w:t xml:space="preserve">also </w:t>
      </w:r>
      <w:r w:rsidR="00F52655" w:rsidRPr="005309CB">
        <w:rPr>
          <w:rFonts w:eastAsia="Malgun Gothic"/>
          <w:lang w:eastAsia="zh-CN"/>
        </w:rPr>
        <w:t xml:space="preserve">concerned at disparities in access to school, at </w:t>
      </w:r>
      <w:r w:rsidR="00B26474" w:rsidRPr="005309CB">
        <w:rPr>
          <w:rFonts w:eastAsia="Malgun Gothic"/>
          <w:lang w:eastAsia="zh-CN"/>
        </w:rPr>
        <w:t xml:space="preserve">the </w:t>
      </w:r>
      <w:r w:rsidR="00F52655" w:rsidRPr="005309CB">
        <w:rPr>
          <w:rFonts w:eastAsia="Malgun Gothic"/>
          <w:lang w:eastAsia="zh-CN"/>
        </w:rPr>
        <w:t xml:space="preserve">inadequate number of competent teachers, and at </w:t>
      </w:r>
      <w:r w:rsidR="00560E5F" w:rsidRPr="005309CB">
        <w:rPr>
          <w:rFonts w:eastAsia="Malgun Gothic"/>
          <w:lang w:eastAsia="zh-CN"/>
        </w:rPr>
        <w:t xml:space="preserve">the </w:t>
      </w:r>
      <w:r w:rsidR="00F52655" w:rsidRPr="005309CB">
        <w:rPr>
          <w:rFonts w:eastAsia="Malgun Gothic"/>
          <w:lang w:eastAsia="zh-CN"/>
        </w:rPr>
        <w:t xml:space="preserve">indirect costs incurred by families such as </w:t>
      </w:r>
      <w:r w:rsidR="00560E5F" w:rsidRPr="005309CB">
        <w:rPr>
          <w:rFonts w:eastAsia="Malgun Gothic"/>
          <w:lang w:eastAsia="zh-CN"/>
        </w:rPr>
        <w:t xml:space="preserve">for </w:t>
      </w:r>
      <w:r w:rsidR="00F52655" w:rsidRPr="005309CB">
        <w:rPr>
          <w:rFonts w:eastAsia="Malgun Gothic"/>
          <w:lang w:eastAsia="zh-CN"/>
        </w:rPr>
        <w:t xml:space="preserve">school supplies, school uniforms and </w:t>
      </w:r>
      <w:r w:rsidR="00560E5F" w:rsidRPr="005309CB">
        <w:rPr>
          <w:rFonts w:eastAsia="Malgun Gothic"/>
          <w:lang w:eastAsia="zh-CN"/>
        </w:rPr>
        <w:t xml:space="preserve">the associated </w:t>
      </w:r>
      <w:r w:rsidR="00F52655" w:rsidRPr="005309CB">
        <w:rPr>
          <w:rFonts w:eastAsia="Malgun Gothic"/>
          <w:lang w:eastAsia="zh-CN"/>
        </w:rPr>
        <w:t>opportunity costs, which can prevent children from poor families from going to school.</w:t>
      </w:r>
      <w:r w:rsidR="00843ECA" w:rsidRPr="005309CB">
        <w:rPr>
          <w:rFonts w:eastAsia="Malgun Gothic"/>
          <w:lang w:eastAsia="zh-CN"/>
        </w:rPr>
        <w:t xml:space="preserve"> </w:t>
      </w:r>
    </w:p>
    <w:p w:rsidR="00F52655" w:rsidRPr="005309CB" w:rsidRDefault="005271AF" w:rsidP="005271AF">
      <w:pPr>
        <w:pStyle w:val="SingleTxtG"/>
        <w:autoSpaceDE w:val="0"/>
        <w:autoSpaceDN w:val="0"/>
        <w:adjustRightInd w:val="0"/>
        <w:rPr>
          <w:b/>
          <w:bCs/>
          <w:lang w:eastAsia="en-GB"/>
        </w:rPr>
      </w:pPr>
      <w:r w:rsidRPr="005309CB">
        <w:rPr>
          <w:bCs/>
          <w:lang w:eastAsia="en-GB"/>
        </w:rPr>
        <w:t>61.</w:t>
      </w:r>
      <w:r w:rsidRPr="005309CB">
        <w:rPr>
          <w:bCs/>
          <w:lang w:eastAsia="en-GB"/>
        </w:rPr>
        <w:tab/>
      </w:r>
      <w:r w:rsidR="00F52655" w:rsidRPr="005309CB">
        <w:rPr>
          <w:b/>
          <w:bCs/>
          <w:color w:val="000000"/>
          <w:lang w:eastAsia="en-GB"/>
        </w:rPr>
        <w:t xml:space="preserve">The Committee recommends that the State Party, in the light of its general comment No. 1 (2001) on the aims of education: </w:t>
      </w:r>
    </w:p>
    <w:p w:rsidR="00F52655" w:rsidRPr="005309CB" w:rsidRDefault="00F52655" w:rsidP="00F52655">
      <w:pPr>
        <w:pStyle w:val="SingleTxtG"/>
        <w:autoSpaceDE w:val="0"/>
        <w:autoSpaceDN w:val="0"/>
        <w:adjustRightInd w:val="0"/>
        <w:ind w:firstLine="567"/>
        <w:rPr>
          <w:b/>
          <w:bCs/>
          <w:lang w:eastAsia="en-GB"/>
        </w:rPr>
      </w:pPr>
      <w:r w:rsidRPr="00B061D4">
        <w:rPr>
          <w:color w:val="000000"/>
          <w:lang w:eastAsia="en-GB"/>
        </w:rPr>
        <w:t>(a)</w:t>
      </w:r>
      <w:r w:rsidRPr="00B061D4">
        <w:rPr>
          <w:color w:val="000000"/>
          <w:lang w:eastAsia="en-GB"/>
        </w:rPr>
        <w:tab/>
      </w:r>
      <w:r w:rsidRPr="005309CB">
        <w:rPr>
          <w:b/>
          <w:bCs/>
          <w:lang w:eastAsia="en-GB"/>
        </w:rPr>
        <w:t xml:space="preserve">Take all necessary </w:t>
      </w:r>
      <w:r w:rsidRPr="00D0739A">
        <w:rPr>
          <w:b/>
          <w:bCs/>
          <w:lang w:eastAsia="en-GB"/>
        </w:rPr>
        <w:t xml:space="preserve">measures to </w:t>
      </w:r>
      <w:r w:rsidR="00D532A0" w:rsidRPr="00D0739A">
        <w:rPr>
          <w:b/>
          <w:bCs/>
          <w:lang w:eastAsia="en-GB"/>
        </w:rPr>
        <w:t xml:space="preserve">guarantee </w:t>
      </w:r>
      <w:r w:rsidRPr="005309CB">
        <w:rPr>
          <w:b/>
          <w:bCs/>
          <w:lang w:eastAsia="en-GB"/>
        </w:rPr>
        <w:t>free primary education, including both direct and indirect costs, and take measures to ensure that children do not drop out of primary education;</w:t>
      </w:r>
    </w:p>
    <w:p w:rsidR="00F52655" w:rsidRPr="005309CB" w:rsidRDefault="00F52655" w:rsidP="00F52655">
      <w:pPr>
        <w:autoSpaceDE w:val="0"/>
        <w:autoSpaceDN w:val="0"/>
        <w:adjustRightInd w:val="0"/>
        <w:spacing w:after="120"/>
        <w:ind w:left="1134" w:right="1134" w:firstLine="567"/>
        <w:jc w:val="both"/>
        <w:rPr>
          <w:b/>
          <w:bCs/>
          <w:lang w:eastAsia="en-GB"/>
        </w:rPr>
      </w:pPr>
      <w:r w:rsidRPr="00B061D4">
        <w:rPr>
          <w:lang w:eastAsia="en-GB"/>
        </w:rPr>
        <w:t>(b)</w:t>
      </w:r>
      <w:r w:rsidRPr="005309CB">
        <w:rPr>
          <w:b/>
          <w:bCs/>
          <w:lang w:eastAsia="en-GB"/>
        </w:rPr>
        <w:tab/>
      </w:r>
      <w:r w:rsidRPr="00D0739A">
        <w:rPr>
          <w:b/>
          <w:bCs/>
          <w:lang w:eastAsia="en-GB"/>
        </w:rPr>
        <w:t xml:space="preserve">Pay special attention to the socioeconomic and regional disparities in access to education, in particular by adopting specific measures to prevent children </w:t>
      </w:r>
      <w:r w:rsidRPr="005309CB">
        <w:rPr>
          <w:b/>
          <w:bCs/>
          <w:lang w:eastAsia="en-GB"/>
        </w:rPr>
        <w:t>from economically disadvantaged households from being excluded</w:t>
      </w:r>
      <w:r w:rsidR="00560E5F" w:rsidRPr="005309CB">
        <w:rPr>
          <w:b/>
          <w:bCs/>
          <w:lang w:eastAsia="en-GB"/>
        </w:rPr>
        <w:t>,</w:t>
      </w:r>
      <w:r w:rsidRPr="005309CB">
        <w:rPr>
          <w:b/>
          <w:bCs/>
          <w:lang w:eastAsia="en-GB"/>
        </w:rPr>
        <w:t xml:space="preserve"> and ensure equal opportunities;</w:t>
      </w:r>
    </w:p>
    <w:p w:rsidR="00F52655" w:rsidRPr="00D0739A" w:rsidRDefault="00F52655" w:rsidP="00F52655">
      <w:pPr>
        <w:autoSpaceDE w:val="0"/>
        <w:autoSpaceDN w:val="0"/>
        <w:adjustRightInd w:val="0"/>
        <w:spacing w:after="120"/>
        <w:ind w:left="1134" w:right="1134" w:firstLine="567"/>
        <w:jc w:val="both"/>
        <w:rPr>
          <w:b/>
          <w:bCs/>
          <w:lang w:eastAsia="en-GB"/>
        </w:rPr>
      </w:pPr>
      <w:r w:rsidRPr="00B061D4">
        <w:rPr>
          <w:lang w:eastAsia="en-GB"/>
        </w:rPr>
        <w:t>(c)</w:t>
      </w:r>
      <w:r w:rsidRPr="005309CB">
        <w:rPr>
          <w:b/>
          <w:bCs/>
          <w:lang w:eastAsia="en-GB"/>
        </w:rPr>
        <w:tab/>
      </w:r>
      <w:r w:rsidRPr="00D0739A">
        <w:rPr>
          <w:b/>
          <w:bCs/>
          <w:lang w:eastAsia="en-GB"/>
        </w:rPr>
        <w:t>Take preventive measures against corporal punishment, violence and sexual harassment in schools;</w:t>
      </w:r>
    </w:p>
    <w:p w:rsidR="00F52655" w:rsidRPr="005309CB" w:rsidRDefault="00F52655" w:rsidP="00F52655">
      <w:pPr>
        <w:autoSpaceDE w:val="0"/>
        <w:autoSpaceDN w:val="0"/>
        <w:adjustRightInd w:val="0"/>
        <w:spacing w:after="120"/>
        <w:ind w:left="1134" w:right="1134" w:firstLine="567"/>
        <w:jc w:val="both"/>
        <w:rPr>
          <w:b/>
          <w:bCs/>
          <w:lang w:eastAsia="en-GB"/>
        </w:rPr>
      </w:pPr>
      <w:r w:rsidRPr="00B061D4">
        <w:rPr>
          <w:lang w:eastAsia="en-GB"/>
        </w:rPr>
        <w:t>(d)</w:t>
      </w:r>
      <w:r w:rsidRPr="005309CB">
        <w:rPr>
          <w:b/>
          <w:bCs/>
          <w:lang w:eastAsia="en-GB"/>
        </w:rPr>
        <w:tab/>
        <w:t xml:space="preserve">Establish </w:t>
      </w:r>
      <w:r w:rsidRPr="00D0739A">
        <w:rPr>
          <w:b/>
          <w:bCs/>
          <w:lang w:eastAsia="en-GB"/>
        </w:rPr>
        <w:t>new schools and increase access</w:t>
      </w:r>
      <w:r w:rsidRPr="005309CB">
        <w:rPr>
          <w:b/>
          <w:bCs/>
          <w:lang w:eastAsia="en-GB"/>
        </w:rPr>
        <w:t>, particularly in rural areas, and raise the number of qualified teachers, particularly female teachers;</w:t>
      </w:r>
    </w:p>
    <w:p w:rsidR="00F52655" w:rsidRPr="005309CB" w:rsidRDefault="00F52655" w:rsidP="00F52655">
      <w:pPr>
        <w:autoSpaceDE w:val="0"/>
        <w:autoSpaceDN w:val="0"/>
        <w:adjustRightInd w:val="0"/>
        <w:spacing w:after="120"/>
        <w:ind w:left="1134" w:right="1134" w:firstLine="567"/>
        <w:jc w:val="both"/>
        <w:rPr>
          <w:b/>
          <w:bCs/>
          <w:lang w:eastAsia="en-GB"/>
        </w:rPr>
      </w:pPr>
      <w:r w:rsidRPr="00B061D4">
        <w:rPr>
          <w:lang w:eastAsia="en-GB"/>
        </w:rPr>
        <w:t>(e)</w:t>
      </w:r>
      <w:r w:rsidRPr="005309CB">
        <w:rPr>
          <w:b/>
          <w:bCs/>
          <w:lang w:eastAsia="en-GB"/>
        </w:rPr>
        <w:tab/>
      </w:r>
      <w:r w:rsidRPr="00D0739A">
        <w:rPr>
          <w:b/>
          <w:bCs/>
          <w:lang w:eastAsia="en-GB"/>
        </w:rPr>
        <w:t>Allocate sufficient financial resources for the development and expansion of early childhood education, based on</w:t>
      </w:r>
      <w:r w:rsidRPr="005309CB">
        <w:rPr>
          <w:b/>
          <w:bCs/>
          <w:lang w:eastAsia="en-GB"/>
        </w:rPr>
        <w:t xml:space="preserve"> a comprehensive and holistic policy of early childhood care and development.</w:t>
      </w:r>
    </w:p>
    <w:p w:rsidR="00F52655" w:rsidRPr="005309CB" w:rsidRDefault="00F52655" w:rsidP="00F52655">
      <w:pPr>
        <w:pStyle w:val="H23G"/>
        <w:rPr>
          <w:sz w:val="24"/>
          <w:szCs w:val="24"/>
        </w:rPr>
      </w:pPr>
      <w:r w:rsidRPr="005309CB">
        <w:rPr>
          <w:sz w:val="24"/>
          <w:szCs w:val="24"/>
        </w:rPr>
        <w:tab/>
      </w:r>
      <w:r w:rsidR="00453DEE">
        <w:rPr>
          <w:sz w:val="24"/>
          <w:szCs w:val="24"/>
        </w:rPr>
        <w:t>H</w:t>
      </w:r>
      <w:r w:rsidRPr="005309CB">
        <w:rPr>
          <w:sz w:val="24"/>
          <w:szCs w:val="24"/>
        </w:rPr>
        <w:t>.</w:t>
      </w:r>
      <w:r w:rsidRPr="005309CB">
        <w:rPr>
          <w:sz w:val="24"/>
          <w:szCs w:val="24"/>
        </w:rPr>
        <w:tab/>
        <w:t>Special protection measures (arts. 22, 30, 32-33, 35-36, 37 (b)-(d), 38, 39 and 40)</w:t>
      </w:r>
    </w:p>
    <w:p w:rsidR="00F52655" w:rsidRPr="005309CB" w:rsidRDefault="00F52655" w:rsidP="00F52655">
      <w:pPr>
        <w:pStyle w:val="H23G"/>
        <w:rPr>
          <w:b w:val="0"/>
        </w:rPr>
      </w:pPr>
      <w:r w:rsidRPr="005309CB">
        <w:tab/>
      </w:r>
      <w:r w:rsidRPr="005309CB">
        <w:tab/>
        <w:t>Economic exploitation, including child labour</w:t>
      </w:r>
      <w:r w:rsidRPr="005309CB">
        <w:rPr>
          <w:b w:val="0"/>
        </w:rPr>
        <w:t xml:space="preserve"> </w:t>
      </w:r>
    </w:p>
    <w:p w:rsidR="00F52655" w:rsidRPr="005309CB" w:rsidRDefault="005271AF" w:rsidP="005271AF">
      <w:pPr>
        <w:pStyle w:val="SingleTxtG"/>
        <w:rPr>
          <w:rFonts w:eastAsia="Malgun Gothic"/>
          <w:lang w:eastAsia="zh-CN"/>
        </w:rPr>
      </w:pPr>
      <w:r w:rsidRPr="005309CB">
        <w:rPr>
          <w:rFonts w:eastAsia="Malgun Gothic"/>
          <w:lang w:eastAsia="zh-CN"/>
        </w:rPr>
        <w:t>62.</w:t>
      </w:r>
      <w:r w:rsidRPr="005309CB">
        <w:rPr>
          <w:rFonts w:eastAsia="Malgun Gothic"/>
          <w:lang w:eastAsia="zh-CN"/>
        </w:rPr>
        <w:tab/>
      </w:r>
      <w:r w:rsidR="00F52655" w:rsidRPr="005309CB">
        <w:rPr>
          <w:rFonts w:eastAsia="Malgun Gothic"/>
          <w:lang w:eastAsia="zh-CN"/>
        </w:rPr>
        <w:t xml:space="preserve">Although the State party has adopted </w:t>
      </w:r>
      <w:r w:rsidR="00560E5F" w:rsidRPr="005309CB">
        <w:rPr>
          <w:rFonts w:eastAsia="Malgun Gothic"/>
          <w:lang w:eastAsia="zh-CN"/>
        </w:rPr>
        <w:t xml:space="preserve">its </w:t>
      </w:r>
      <w:r w:rsidR="00F52655" w:rsidRPr="005309CB">
        <w:t>National Plan of Action to Eliminate the Worst Forms of Child Labour</w:t>
      </w:r>
      <w:r w:rsidR="00F52655" w:rsidRPr="005309CB">
        <w:rPr>
          <w:rFonts w:eastAsia="Malgun Gothic"/>
          <w:lang w:eastAsia="zh-CN"/>
        </w:rPr>
        <w:t>, the Committee is deeply concerned about the prevalence of child labour among children under 14 years</w:t>
      </w:r>
      <w:r w:rsidR="00560E5F" w:rsidRPr="005309CB">
        <w:rPr>
          <w:rFonts w:eastAsia="Malgun Gothic"/>
          <w:lang w:eastAsia="zh-CN"/>
        </w:rPr>
        <w:t xml:space="preserve"> of age</w:t>
      </w:r>
      <w:r w:rsidR="00F52655" w:rsidRPr="005309CB">
        <w:rPr>
          <w:rFonts w:eastAsia="Malgun Gothic"/>
          <w:lang w:eastAsia="zh-CN"/>
        </w:rPr>
        <w:t xml:space="preserve">, including the worst forms of child labour, the distortion of </w:t>
      </w:r>
      <w:r w:rsidR="002E6DF4" w:rsidRPr="005309CB">
        <w:rPr>
          <w:rFonts w:eastAsia="Malgun Gothic"/>
          <w:lang w:eastAsia="zh-CN"/>
        </w:rPr>
        <w:t xml:space="preserve">the </w:t>
      </w:r>
      <w:r w:rsidR="00F52655" w:rsidRPr="005309CB">
        <w:rPr>
          <w:rFonts w:eastAsia="Malgun Gothic"/>
          <w:lang w:eastAsia="zh-CN"/>
        </w:rPr>
        <w:t xml:space="preserve">traditional practice of </w:t>
      </w:r>
      <w:r w:rsidR="00F52655" w:rsidRPr="005309CB">
        <w:rPr>
          <w:rFonts w:eastAsia="Malgun Gothic"/>
          <w:i/>
          <w:lang w:eastAsia="zh-CN"/>
        </w:rPr>
        <w:t>vidomegon</w:t>
      </w:r>
      <w:r w:rsidR="00F52655" w:rsidRPr="005309CB">
        <w:rPr>
          <w:rFonts w:eastAsia="Malgun Gothic"/>
          <w:lang w:eastAsia="zh-CN"/>
        </w:rPr>
        <w:t xml:space="preserve"> into forced labour, and </w:t>
      </w:r>
      <w:r w:rsidR="00ED759C" w:rsidRPr="005309CB">
        <w:rPr>
          <w:rFonts w:eastAsia="Malgun Gothic"/>
          <w:lang w:eastAsia="zh-CN"/>
        </w:rPr>
        <w:t xml:space="preserve">about </w:t>
      </w:r>
      <w:r w:rsidR="00F52655" w:rsidRPr="005309CB">
        <w:rPr>
          <w:rFonts w:eastAsia="Malgun Gothic"/>
          <w:lang w:eastAsia="zh-CN"/>
        </w:rPr>
        <w:t xml:space="preserve">the increasing number of children working in the informal sector despite the legal prohibition </w:t>
      </w:r>
      <w:r w:rsidR="002E6DF4" w:rsidRPr="005309CB">
        <w:rPr>
          <w:rFonts w:eastAsia="Malgun Gothic"/>
          <w:lang w:eastAsia="zh-CN"/>
        </w:rPr>
        <w:t xml:space="preserve">on </w:t>
      </w:r>
      <w:r w:rsidR="00F52655" w:rsidRPr="005309CB">
        <w:rPr>
          <w:rFonts w:eastAsia="Malgun Gothic"/>
          <w:lang w:eastAsia="zh-CN"/>
        </w:rPr>
        <w:t>work under 14 years of age.</w:t>
      </w:r>
      <w:r w:rsidR="00843ECA" w:rsidRPr="005309CB">
        <w:rPr>
          <w:rFonts w:eastAsia="Malgun Gothic"/>
          <w:lang w:eastAsia="zh-CN"/>
        </w:rPr>
        <w:t xml:space="preserve"> </w:t>
      </w:r>
      <w:r w:rsidR="00F52655" w:rsidRPr="005309CB">
        <w:rPr>
          <w:rFonts w:eastAsia="Malgun Gothic"/>
          <w:lang w:eastAsia="zh-CN"/>
        </w:rPr>
        <w:t xml:space="preserve">It is concerned that </w:t>
      </w:r>
      <w:r w:rsidR="00F52655" w:rsidRPr="005309CB">
        <w:rPr>
          <w:lang w:val="en-CA"/>
        </w:rPr>
        <w:t xml:space="preserve">no complaints or formal penalties </w:t>
      </w:r>
      <w:r w:rsidR="002E6DF4" w:rsidRPr="005309CB">
        <w:rPr>
          <w:lang w:val="en-CA"/>
        </w:rPr>
        <w:t xml:space="preserve">have been recorded </w:t>
      </w:r>
      <w:r w:rsidR="00F52655" w:rsidRPr="005309CB">
        <w:rPr>
          <w:lang w:val="en-CA"/>
        </w:rPr>
        <w:t xml:space="preserve">against persons requiring children under 14 </w:t>
      </w:r>
      <w:r w:rsidR="002E6DF4" w:rsidRPr="005309CB">
        <w:rPr>
          <w:lang w:val="en-CA"/>
        </w:rPr>
        <w:t xml:space="preserve">years of age </w:t>
      </w:r>
      <w:r w:rsidR="00F52655" w:rsidRPr="005309CB">
        <w:rPr>
          <w:lang w:val="en-CA"/>
        </w:rPr>
        <w:t>to work.</w:t>
      </w:r>
      <w:r w:rsidR="00843ECA" w:rsidRPr="005309CB">
        <w:rPr>
          <w:lang w:val="en-CA"/>
        </w:rPr>
        <w:t xml:space="preserve"> </w:t>
      </w:r>
      <w:r w:rsidR="00F52655" w:rsidRPr="005309CB">
        <w:rPr>
          <w:lang w:val="en-CA"/>
        </w:rPr>
        <w:t xml:space="preserve">The Committee is </w:t>
      </w:r>
      <w:r w:rsidR="00C24210" w:rsidRPr="005309CB">
        <w:rPr>
          <w:lang w:val="en-CA"/>
        </w:rPr>
        <w:t xml:space="preserve">also </w:t>
      </w:r>
      <w:r w:rsidR="00F52655" w:rsidRPr="005309CB">
        <w:rPr>
          <w:lang w:val="en-CA"/>
        </w:rPr>
        <w:t>concerned that there is no information on measures taken to punish persons who exploit children,</w:t>
      </w:r>
      <w:r w:rsidR="00843ECA" w:rsidRPr="005309CB">
        <w:rPr>
          <w:lang w:val="en-CA"/>
        </w:rPr>
        <w:t xml:space="preserve"> </w:t>
      </w:r>
      <w:r w:rsidR="00F52655" w:rsidRPr="005309CB">
        <w:rPr>
          <w:lang w:val="en-CA"/>
        </w:rPr>
        <w:t xml:space="preserve">on whether the decisions taken by the </w:t>
      </w:r>
      <w:r w:rsidR="00ED759C" w:rsidRPr="005309CB">
        <w:rPr>
          <w:lang w:val="en-CA"/>
        </w:rPr>
        <w:t>n</w:t>
      </w:r>
      <w:r w:rsidR="00F52655" w:rsidRPr="005309CB">
        <w:rPr>
          <w:lang w:val="en-CA"/>
        </w:rPr>
        <w:t xml:space="preserve">ational steering committee to combat child labour are being implemented, and whether the latter has been allocated sufficient resources. The Committee is also concerned at the fact that the minimum age </w:t>
      </w:r>
      <w:r w:rsidR="00ED759C" w:rsidRPr="005309CB">
        <w:rPr>
          <w:lang w:val="en-CA"/>
        </w:rPr>
        <w:t>for employment</w:t>
      </w:r>
      <w:r w:rsidR="00F52655" w:rsidRPr="005309CB">
        <w:rPr>
          <w:lang w:val="en-CA"/>
        </w:rPr>
        <w:t xml:space="preserve"> is set at 14 years</w:t>
      </w:r>
      <w:r w:rsidR="00560E5F" w:rsidRPr="005309CB">
        <w:rPr>
          <w:lang w:val="en-CA"/>
        </w:rPr>
        <w:t xml:space="preserve"> of age</w:t>
      </w:r>
      <w:r w:rsidR="00F52655" w:rsidRPr="005309CB">
        <w:rPr>
          <w:lang w:val="en-CA"/>
        </w:rPr>
        <w:t xml:space="preserve">, despite </w:t>
      </w:r>
      <w:r w:rsidR="00ED759C" w:rsidRPr="005309CB">
        <w:rPr>
          <w:lang w:val="en-CA"/>
        </w:rPr>
        <w:t xml:space="preserve">the </w:t>
      </w:r>
      <w:r w:rsidR="00F52655" w:rsidRPr="005309CB">
        <w:rPr>
          <w:lang w:val="en-CA"/>
        </w:rPr>
        <w:t xml:space="preserve">declared intention to extend </w:t>
      </w:r>
      <w:r w:rsidR="00ED759C" w:rsidRPr="005309CB">
        <w:rPr>
          <w:lang w:val="en-CA"/>
        </w:rPr>
        <w:t xml:space="preserve">the minimum age for </w:t>
      </w:r>
      <w:r w:rsidR="00F52655" w:rsidRPr="005309CB">
        <w:rPr>
          <w:lang w:val="en-CA"/>
        </w:rPr>
        <w:t>completion of compulsory education to 15.</w:t>
      </w:r>
    </w:p>
    <w:p w:rsidR="00F52655" w:rsidRPr="005309CB" w:rsidRDefault="005271AF" w:rsidP="005271AF">
      <w:pPr>
        <w:pStyle w:val="SingleTxtG"/>
        <w:keepNext/>
        <w:autoSpaceDE w:val="0"/>
        <w:autoSpaceDN w:val="0"/>
        <w:adjustRightInd w:val="0"/>
        <w:rPr>
          <w:b/>
          <w:bCs/>
          <w:color w:val="000000"/>
          <w:lang w:eastAsia="en-GB"/>
        </w:rPr>
      </w:pPr>
      <w:r w:rsidRPr="005309CB">
        <w:rPr>
          <w:bCs/>
          <w:color w:val="000000"/>
          <w:lang w:eastAsia="en-GB"/>
        </w:rPr>
        <w:t>63.</w:t>
      </w:r>
      <w:r w:rsidRPr="005309CB">
        <w:rPr>
          <w:bCs/>
          <w:color w:val="000000"/>
          <w:lang w:eastAsia="en-GB"/>
        </w:rPr>
        <w:tab/>
      </w:r>
      <w:r w:rsidR="00F52655" w:rsidRPr="005309CB">
        <w:rPr>
          <w:b/>
          <w:bCs/>
          <w:color w:val="000000"/>
          <w:lang w:eastAsia="en-GB"/>
        </w:rPr>
        <w:t>The Committee urges the State party:</w:t>
      </w:r>
    </w:p>
    <w:p w:rsidR="00F52655" w:rsidRPr="005309CB" w:rsidRDefault="00F52655" w:rsidP="00F52655">
      <w:pPr>
        <w:pStyle w:val="SingleTxtG"/>
        <w:autoSpaceDE w:val="0"/>
        <w:autoSpaceDN w:val="0"/>
        <w:adjustRightInd w:val="0"/>
        <w:ind w:firstLine="567"/>
        <w:rPr>
          <w:b/>
          <w:bCs/>
          <w:color w:val="000000"/>
          <w:lang w:eastAsia="en-GB"/>
        </w:rPr>
      </w:pPr>
      <w:r w:rsidRPr="00B061D4">
        <w:rPr>
          <w:color w:val="000000"/>
          <w:lang w:eastAsia="en-GB"/>
        </w:rPr>
        <w:t>(a)</w:t>
      </w:r>
      <w:r w:rsidRPr="005309CB">
        <w:rPr>
          <w:b/>
          <w:bCs/>
          <w:color w:val="000000"/>
          <w:lang w:eastAsia="en-GB"/>
        </w:rPr>
        <w:tab/>
      </w:r>
      <w:r w:rsidR="00CC1F29" w:rsidRPr="00D0739A">
        <w:rPr>
          <w:b/>
          <w:bCs/>
          <w:color w:val="000000"/>
          <w:lang w:eastAsia="en-GB"/>
        </w:rPr>
        <w:t xml:space="preserve">To </w:t>
      </w:r>
      <w:r w:rsidR="00956538" w:rsidRPr="00D0739A">
        <w:rPr>
          <w:b/>
          <w:bCs/>
          <w:color w:val="000000"/>
          <w:lang w:eastAsia="en-GB"/>
        </w:rPr>
        <w:t>e</w:t>
      </w:r>
      <w:r w:rsidRPr="005309CB">
        <w:rPr>
          <w:b/>
          <w:bCs/>
          <w:color w:val="000000"/>
          <w:lang w:eastAsia="en-GB"/>
        </w:rPr>
        <w:t xml:space="preserve">nsure implementation of the provisions </w:t>
      </w:r>
      <w:r w:rsidR="0097152C" w:rsidRPr="005309CB">
        <w:rPr>
          <w:b/>
          <w:bCs/>
          <w:color w:val="000000"/>
          <w:lang w:eastAsia="en-GB"/>
        </w:rPr>
        <w:t xml:space="preserve">concerning children </w:t>
      </w:r>
      <w:r w:rsidRPr="005309CB">
        <w:rPr>
          <w:b/>
          <w:bCs/>
          <w:color w:val="000000"/>
          <w:lang w:eastAsia="en-GB"/>
        </w:rPr>
        <w:t xml:space="preserve">of the Labour Code, </w:t>
      </w:r>
      <w:r w:rsidR="0097152C" w:rsidRPr="005309CB">
        <w:rPr>
          <w:b/>
          <w:bCs/>
          <w:color w:val="000000"/>
          <w:lang w:eastAsia="en-GB"/>
        </w:rPr>
        <w:t xml:space="preserve">of </w:t>
      </w:r>
      <w:r w:rsidRPr="005309CB">
        <w:rPr>
          <w:b/>
        </w:rPr>
        <w:t xml:space="preserve">Decree 2011-029 </w:t>
      </w:r>
      <w:r w:rsidR="0097152C" w:rsidRPr="005309CB">
        <w:rPr>
          <w:b/>
        </w:rPr>
        <w:t xml:space="preserve">of 31 January </w:t>
      </w:r>
      <w:r w:rsidRPr="005309CB">
        <w:rPr>
          <w:b/>
        </w:rPr>
        <w:t>2011 list</w:t>
      </w:r>
      <w:r w:rsidR="0097152C" w:rsidRPr="005309CB">
        <w:rPr>
          <w:b/>
        </w:rPr>
        <w:t>ing the types</w:t>
      </w:r>
      <w:r w:rsidRPr="005309CB">
        <w:rPr>
          <w:b/>
        </w:rPr>
        <w:t xml:space="preserve"> of </w:t>
      </w:r>
      <w:r w:rsidR="0097152C" w:rsidRPr="005309CB">
        <w:rPr>
          <w:b/>
        </w:rPr>
        <w:t xml:space="preserve">work considered as </w:t>
      </w:r>
      <w:r w:rsidRPr="005309CB">
        <w:rPr>
          <w:b/>
        </w:rPr>
        <w:t xml:space="preserve">hazardous </w:t>
      </w:r>
      <w:r w:rsidR="0097152C" w:rsidRPr="005309CB">
        <w:rPr>
          <w:b/>
        </w:rPr>
        <w:t>for</w:t>
      </w:r>
      <w:r w:rsidRPr="005309CB">
        <w:rPr>
          <w:b/>
        </w:rPr>
        <w:t xml:space="preserve"> children and of the National Plan of Action to Eliminate the Worst Forms of Child Labour</w:t>
      </w:r>
      <w:r w:rsidRPr="005309CB">
        <w:rPr>
          <w:b/>
          <w:bCs/>
          <w:color w:val="000000"/>
          <w:lang w:eastAsia="en-GB"/>
        </w:rPr>
        <w:t>;</w:t>
      </w:r>
    </w:p>
    <w:p w:rsidR="00F52655" w:rsidRPr="005309CB" w:rsidRDefault="00F52655" w:rsidP="00F52655">
      <w:pPr>
        <w:pStyle w:val="SingleTxtG"/>
        <w:autoSpaceDE w:val="0"/>
        <w:autoSpaceDN w:val="0"/>
        <w:adjustRightInd w:val="0"/>
        <w:ind w:firstLine="567"/>
        <w:rPr>
          <w:b/>
          <w:bCs/>
          <w:color w:val="000000"/>
          <w:lang w:eastAsia="en-GB"/>
        </w:rPr>
      </w:pPr>
      <w:r w:rsidRPr="00B061D4">
        <w:rPr>
          <w:color w:val="000000"/>
          <w:lang w:eastAsia="en-GB"/>
        </w:rPr>
        <w:t>(b)</w:t>
      </w:r>
      <w:r w:rsidRPr="005309CB">
        <w:rPr>
          <w:b/>
          <w:bCs/>
          <w:color w:val="000000"/>
          <w:lang w:eastAsia="en-GB"/>
        </w:rPr>
        <w:tab/>
      </w:r>
      <w:r w:rsidR="00CC1F29" w:rsidRPr="00D0739A">
        <w:rPr>
          <w:b/>
          <w:bCs/>
          <w:color w:val="000000"/>
          <w:lang w:eastAsia="en-GB"/>
        </w:rPr>
        <w:t>To u</w:t>
      </w:r>
      <w:r w:rsidRPr="005309CB">
        <w:rPr>
          <w:b/>
          <w:bCs/>
          <w:color w:val="000000"/>
          <w:lang w:eastAsia="en-GB"/>
        </w:rPr>
        <w:t xml:space="preserve">rgently remove </w:t>
      </w:r>
      <w:r w:rsidRPr="005309CB">
        <w:rPr>
          <w:b/>
          <w:bCs/>
          <w:i/>
          <w:color w:val="000000"/>
          <w:lang w:eastAsia="en-GB"/>
        </w:rPr>
        <w:t>vidomegon</w:t>
      </w:r>
      <w:r w:rsidRPr="005309CB">
        <w:rPr>
          <w:b/>
          <w:bCs/>
          <w:color w:val="000000"/>
          <w:lang w:eastAsia="en-GB"/>
        </w:rPr>
        <w:t xml:space="preserve"> children from </w:t>
      </w:r>
      <w:r w:rsidR="00CC1F29" w:rsidRPr="005309CB">
        <w:rPr>
          <w:b/>
          <w:bCs/>
          <w:color w:val="000000"/>
          <w:lang w:eastAsia="en-GB"/>
        </w:rPr>
        <w:t xml:space="preserve">their situations of </w:t>
      </w:r>
      <w:r w:rsidRPr="005309CB">
        <w:rPr>
          <w:b/>
          <w:bCs/>
          <w:color w:val="000000"/>
          <w:lang w:eastAsia="en-GB"/>
        </w:rPr>
        <w:t>economic exploitation;</w:t>
      </w:r>
    </w:p>
    <w:p w:rsidR="00F52655" w:rsidRPr="005309CB" w:rsidRDefault="00F52655" w:rsidP="00F52655">
      <w:pPr>
        <w:pStyle w:val="SingleTxtG"/>
        <w:autoSpaceDE w:val="0"/>
        <w:autoSpaceDN w:val="0"/>
        <w:adjustRightInd w:val="0"/>
        <w:ind w:firstLine="567"/>
        <w:rPr>
          <w:b/>
          <w:bCs/>
          <w:color w:val="000000"/>
          <w:lang w:eastAsia="en-GB"/>
        </w:rPr>
      </w:pPr>
      <w:r w:rsidRPr="00B061D4">
        <w:rPr>
          <w:color w:val="000000"/>
          <w:lang w:eastAsia="en-GB"/>
        </w:rPr>
        <w:t>(c)</w:t>
      </w:r>
      <w:r w:rsidRPr="005309CB">
        <w:rPr>
          <w:b/>
          <w:bCs/>
          <w:color w:val="000000"/>
          <w:lang w:eastAsia="en-GB"/>
        </w:rPr>
        <w:tab/>
      </w:r>
      <w:r w:rsidR="00CC1F29" w:rsidRPr="00D0739A">
        <w:rPr>
          <w:b/>
          <w:bCs/>
          <w:color w:val="000000"/>
          <w:lang w:eastAsia="en-GB"/>
        </w:rPr>
        <w:t>To s</w:t>
      </w:r>
      <w:r w:rsidRPr="005309CB">
        <w:rPr>
          <w:b/>
          <w:bCs/>
          <w:color w:val="000000"/>
          <w:lang w:eastAsia="en-GB"/>
        </w:rPr>
        <w:t>trengthen community</w:t>
      </w:r>
      <w:r w:rsidR="00CC1F29" w:rsidRPr="005309CB">
        <w:rPr>
          <w:b/>
          <w:bCs/>
          <w:color w:val="000000"/>
          <w:lang w:eastAsia="en-GB"/>
        </w:rPr>
        <w:t>-</w:t>
      </w:r>
      <w:r w:rsidRPr="005309CB">
        <w:rPr>
          <w:b/>
          <w:bCs/>
          <w:color w:val="000000"/>
          <w:lang w:eastAsia="en-GB"/>
        </w:rPr>
        <w:t>based mechanisms to prevent and combat domestic child trafficking and economic exploitation of children, especially in the informal sector, and to take preventive action to improve living conditions and economic opportunities for families in rural areas and in high-risk zones</w:t>
      </w:r>
      <w:r w:rsidR="00AC5A46" w:rsidRPr="005309CB">
        <w:rPr>
          <w:b/>
          <w:bCs/>
          <w:color w:val="000000"/>
          <w:lang w:eastAsia="en-GB"/>
        </w:rPr>
        <w:t>,</w:t>
      </w:r>
      <w:r w:rsidRPr="005309CB">
        <w:rPr>
          <w:b/>
          <w:bCs/>
          <w:color w:val="000000"/>
          <w:lang w:eastAsia="en-GB"/>
        </w:rPr>
        <w:t xml:space="preserve"> paying particular attention to the most disadvantaged families;</w:t>
      </w:r>
    </w:p>
    <w:p w:rsidR="00F52655" w:rsidRPr="005309CB" w:rsidRDefault="00F52655" w:rsidP="00F52655">
      <w:pPr>
        <w:pStyle w:val="SingleTxtG"/>
        <w:autoSpaceDE w:val="0"/>
        <w:autoSpaceDN w:val="0"/>
        <w:adjustRightInd w:val="0"/>
        <w:ind w:firstLine="567"/>
        <w:rPr>
          <w:b/>
          <w:bCs/>
          <w:color w:val="000000"/>
          <w:lang w:eastAsia="en-GB"/>
        </w:rPr>
      </w:pPr>
      <w:r w:rsidRPr="00B061D4">
        <w:rPr>
          <w:color w:val="000000"/>
          <w:lang w:eastAsia="en-GB"/>
        </w:rPr>
        <w:t>(d)</w:t>
      </w:r>
      <w:r w:rsidRPr="00D0739A">
        <w:rPr>
          <w:b/>
          <w:bCs/>
          <w:color w:val="000000"/>
          <w:lang w:eastAsia="en-GB"/>
        </w:rPr>
        <w:tab/>
      </w:r>
      <w:r w:rsidR="00CC1F29" w:rsidRPr="00D0739A">
        <w:rPr>
          <w:b/>
          <w:bCs/>
          <w:color w:val="000000"/>
          <w:lang w:eastAsia="en-GB"/>
        </w:rPr>
        <w:t xml:space="preserve">To </w:t>
      </w:r>
      <w:r w:rsidR="00CC1F29" w:rsidRPr="005309CB">
        <w:rPr>
          <w:b/>
          <w:bCs/>
          <w:color w:val="000000"/>
          <w:lang w:eastAsia="en-GB"/>
        </w:rPr>
        <w:t>u</w:t>
      </w:r>
      <w:r w:rsidRPr="005309CB">
        <w:rPr>
          <w:b/>
          <w:bCs/>
          <w:color w:val="000000"/>
          <w:lang w:eastAsia="en-GB"/>
        </w:rPr>
        <w:t xml:space="preserve">ndertake surveys throughout the territory to determine, among other things, the number of children working, their age, the jobs they </w:t>
      </w:r>
      <w:r w:rsidR="005801D8" w:rsidRPr="005309CB">
        <w:rPr>
          <w:b/>
          <w:bCs/>
          <w:color w:val="000000"/>
          <w:lang w:eastAsia="en-GB"/>
        </w:rPr>
        <w:t>hold</w:t>
      </w:r>
      <w:r w:rsidRPr="005309CB">
        <w:rPr>
          <w:b/>
          <w:bCs/>
          <w:color w:val="000000"/>
          <w:lang w:eastAsia="en-GB"/>
        </w:rPr>
        <w:t xml:space="preserve">, how many hours of work they do and </w:t>
      </w:r>
      <w:r w:rsidR="005801D8" w:rsidRPr="005309CB">
        <w:rPr>
          <w:b/>
          <w:bCs/>
          <w:color w:val="000000"/>
          <w:lang w:eastAsia="en-GB"/>
        </w:rPr>
        <w:t xml:space="preserve">the </w:t>
      </w:r>
      <w:r w:rsidRPr="005309CB">
        <w:rPr>
          <w:b/>
          <w:bCs/>
          <w:color w:val="000000"/>
          <w:lang w:eastAsia="en-GB"/>
        </w:rPr>
        <w:t>remuneration they receive;</w:t>
      </w:r>
    </w:p>
    <w:p w:rsidR="00F52655" w:rsidRPr="005309CB" w:rsidRDefault="00F52655" w:rsidP="00F52655">
      <w:pPr>
        <w:pStyle w:val="SingleTxtG"/>
        <w:autoSpaceDE w:val="0"/>
        <w:autoSpaceDN w:val="0"/>
        <w:adjustRightInd w:val="0"/>
        <w:ind w:firstLine="567"/>
        <w:rPr>
          <w:b/>
          <w:bCs/>
          <w:color w:val="000000"/>
          <w:lang w:eastAsia="en-GB"/>
        </w:rPr>
      </w:pPr>
      <w:r w:rsidRPr="00B061D4">
        <w:rPr>
          <w:color w:val="000000"/>
          <w:lang w:eastAsia="en-GB"/>
        </w:rPr>
        <w:t>(e)</w:t>
      </w:r>
      <w:r w:rsidRPr="005309CB">
        <w:rPr>
          <w:b/>
          <w:bCs/>
          <w:color w:val="000000"/>
          <w:lang w:eastAsia="en-GB"/>
        </w:rPr>
        <w:tab/>
      </w:r>
      <w:r w:rsidR="00CC1F29" w:rsidRPr="00D0739A">
        <w:rPr>
          <w:b/>
          <w:bCs/>
          <w:color w:val="000000"/>
          <w:lang w:eastAsia="en-GB"/>
        </w:rPr>
        <w:t>To c</w:t>
      </w:r>
      <w:r w:rsidRPr="005309CB">
        <w:rPr>
          <w:b/>
          <w:bCs/>
          <w:color w:val="000000"/>
          <w:lang w:eastAsia="en-GB"/>
        </w:rPr>
        <w:t>ontinue cooperation with the International Program</w:t>
      </w:r>
      <w:r w:rsidR="006531F7" w:rsidRPr="005309CB">
        <w:rPr>
          <w:b/>
          <w:bCs/>
          <w:color w:val="000000"/>
          <w:lang w:eastAsia="en-GB"/>
        </w:rPr>
        <w:t>me</w:t>
      </w:r>
      <w:r w:rsidRPr="005309CB">
        <w:rPr>
          <w:b/>
          <w:bCs/>
          <w:color w:val="000000"/>
          <w:lang w:eastAsia="en-GB"/>
        </w:rPr>
        <w:t xml:space="preserve"> on the Elimination of Child Labour of the International Labour Organization (ILO/IPEC) and </w:t>
      </w:r>
      <w:r w:rsidR="005801D8" w:rsidRPr="005309CB">
        <w:rPr>
          <w:b/>
          <w:bCs/>
          <w:color w:val="000000"/>
          <w:lang w:eastAsia="en-GB"/>
        </w:rPr>
        <w:t xml:space="preserve">to </w:t>
      </w:r>
      <w:r w:rsidRPr="005309CB">
        <w:rPr>
          <w:b/>
          <w:bCs/>
          <w:color w:val="000000"/>
          <w:lang w:eastAsia="en-GB"/>
        </w:rPr>
        <w:t xml:space="preserve">consider raising the minimum age for admission to employment or work to 15 years </w:t>
      </w:r>
      <w:r w:rsidR="00560E5F" w:rsidRPr="005309CB">
        <w:rPr>
          <w:b/>
          <w:bCs/>
          <w:color w:val="000000"/>
          <w:lang w:eastAsia="en-GB"/>
        </w:rPr>
        <w:t xml:space="preserve">of age </w:t>
      </w:r>
      <w:r w:rsidRPr="005309CB">
        <w:rPr>
          <w:b/>
          <w:bCs/>
          <w:color w:val="000000"/>
          <w:lang w:eastAsia="en-GB"/>
        </w:rPr>
        <w:t>with a view to align</w:t>
      </w:r>
      <w:r w:rsidR="00D363B1" w:rsidRPr="005309CB">
        <w:rPr>
          <w:b/>
          <w:bCs/>
          <w:color w:val="000000"/>
          <w:lang w:eastAsia="en-GB"/>
        </w:rPr>
        <w:t>ing</w:t>
      </w:r>
      <w:r w:rsidRPr="005309CB">
        <w:rPr>
          <w:b/>
          <w:bCs/>
          <w:color w:val="000000"/>
          <w:lang w:eastAsia="en-GB"/>
        </w:rPr>
        <w:t xml:space="preserve"> it with the age for completion of compulsory education.</w:t>
      </w:r>
    </w:p>
    <w:p w:rsidR="00F52655" w:rsidRPr="005309CB" w:rsidRDefault="00F52655" w:rsidP="00F52655">
      <w:pPr>
        <w:pStyle w:val="H23G"/>
      </w:pPr>
      <w:r w:rsidRPr="005309CB">
        <w:tab/>
      </w:r>
      <w:r w:rsidRPr="005309CB">
        <w:tab/>
        <w:t>Children in street situations</w:t>
      </w:r>
    </w:p>
    <w:p w:rsidR="00F52655" w:rsidRPr="005309CB" w:rsidRDefault="005271AF" w:rsidP="005271AF">
      <w:pPr>
        <w:pStyle w:val="SingleTxtG"/>
        <w:rPr>
          <w:rFonts w:eastAsia="Malgun Gothic"/>
          <w:lang w:eastAsia="zh-CN"/>
        </w:rPr>
      </w:pPr>
      <w:r w:rsidRPr="005309CB">
        <w:rPr>
          <w:rFonts w:eastAsia="Malgun Gothic"/>
          <w:lang w:eastAsia="zh-CN"/>
        </w:rPr>
        <w:t>64.</w:t>
      </w:r>
      <w:r w:rsidRPr="005309CB">
        <w:rPr>
          <w:rFonts w:eastAsia="Malgun Gothic"/>
          <w:lang w:eastAsia="zh-CN"/>
        </w:rPr>
        <w:tab/>
      </w:r>
      <w:r w:rsidR="00F52655" w:rsidRPr="005309CB">
        <w:rPr>
          <w:rFonts w:eastAsia="Malgun Gothic"/>
          <w:lang w:eastAsia="zh-CN"/>
        </w:rPr>
        <w:t xml:space="preserve">The Committee </w:t>
      </w:r>
      <w:r w:rsidR="00F52655" w:rsidRPr="005309CB">
        <w:t xml:space="preserve">notes the studies undertaken by the State party on </w:t>
      </w:r>
      <w:r w:rsidR="00F52655" w:rsidRPr="005309CB">
        <w:rPr>
          <w:i/>
        </w:rPr>
        <w:t>talibés</w:t>
      </w:r>
      <w:r w:rsidR="00F52655" w:rsidRPr="005309CB">
        <w:t xml:space="preserve"> and other children begging in the streets, but is deeply concerned about the weak enforcement of legislation with regard to </w:t>
      </w:r>
      <w:r w:rsidR="00D363B1" w:rsidRPr="005309CB">
        <w:t xml:space="preserve">such </w:t>
      </w:r>
      <w:r w:rsidR="00F52655" w:rsidRPr="005309CB">
        <w:t xml:space="preserve">children, </w:t>
      </w:r>
      <w:r w:rsidR="001C7975" w:rsidRPr="005309CB">
        <w:t xml:space="preserve">as </w:t>
      </w:r>
      <w:r w:rsidR="00F52655" w:rsidRPr="005309CB">
        <w:t xml:space="preserve">evidenced by the absence of prosecutions </w:t>
      </w:r>
      <w:r w:rsidR="007B48CD" w:rsidRPr="005309CB">
        <w:t xml:space="preserve">or </w:t>
      </w:r>
      <w:r w:rsidR="00F52655" w:rsidRPr="005309CB">
        <w:t>convictions of religious leaders and parents who send children to beg in the streets.</w:t>
      </w:r>
      <w:r w:rsidR="00843ECA" w:rsidRPr="005309CB">
        <w:t xml:space="preserve"> </w:t>
      </w:r>
      <w:r w:rsidR="00F52655" w:rsidRPr="005309CB">
        <w:rPr>
          <w:rFonts w:eastAsia="Malgun Gothic"/>
          <w:lang w:eastAsia="zh-CN"/>
        </w:rPr>
        <w:t>The Committee is also concerned about the lack of program</w:t>
      </w:r>
      <w:r w:rsidR="001C7975" w:rsidRPr="005309CB">
        <w:rPr>
          <w:rFonts w:eastAsia="Malgun Gothic"/>
          <w:lang w:eastAsia="zh-CN"/>
        </w:rPr>
        <w:t>me</w:t>
      </w:r>
      <w:r w:rsidR="00F52655" w:rsidRPr="005309CB">
        <w:rPr>
          <w:rFonts w:eastAsia="Malgun Gothic"/>
          <w:lang w:eastAsia="zh-CN"/>
        </w:rPr>
        <w:t xml:space="preserve">s to meet the needs of </w:t>
      </w:r>
      <w:r w:rsidR="007B48CD" w:rsidRPr="005309CB">
        <w:rPr>
          <w:rFonts w:eastAsia="Malgun Gothic"/>
          <w:lang w:eastAsia="zh-CN"/>
        </w:rPr>
        <w:t xml:space="preserve">such </w:t>
      </w:r>
      <w:r w:rsidR="00F52655" w:rsidRPr="005309CB">
        <w:rPr>
          <w:rFonts w:eastAsia="Malgun Gothic"/>
          <w:lang w:eastAsia="zh-CN"/>
        </w:rPr>
        <w:t xml:space="preserve">children and to protect them. The Committee is further concerned that street children </w:t>
      </w:r>
      <w:r w:rsidR="003646FC" w:rsidRPr="005309CB">
        <w:rPr>
          <w:rFonts w:eastAsia="Malgun Gothic"/>
          <w:lang w:eastAsia="zh-CN"/>
        </w:rPr>
        <w:t xml:space="preserve">do </w:t>
      </w:r>
      <w:r w:rsidR="00F52655" w:rsidRPr="005309CB">
        <w:rPr>
          <w:rFonts w:eastAsia="Malgun Gothic"/>
          <w:lang w:eastAsia="zh-CN"/>
        </w:rPr>
        <w:t xml:space="preserve">not </w:t>
      </w:r>
      <w:r w:rsidR="003646FC" w:rsidRPr="005309CB">
        <w:rPr>
          <w:rFonts w:eastAsia="Malgun Gothic"/>
          <w:lang w:eastAsia="zh-CN"/>
        </w:rPr>
        <w:t>enjoy</w:t>
      </w:r>
      <w:r w:rsidR="00F52655" w:rsidRPr="005309CB">
        <w:rPr>
          <w:rFonts w:eastAsia="Malgun Gothic"/>
          <w:lang w:eastAsia="zh-CN"/>
        </w:rPr>
        <w:t xml:space="preserve"> parental protection and face enormous subsist</w:t>
      </w:r>
      <w:r w:rsidR="009F3CFA" w:rsidRPr="005309CB">
        <w:rPr>
          <w:rFonts w:eastAsia="Malgun Gothic"/>
          <w:lang w:eastAsia="zh-CN"/>
        </w:rPr>
        <w:t>ence challenges</w:t>
      </w:r>
      <w:r w:rsidR="00F52655" w:rsidRPr="005309CB">
        <w:rPr>
          <w:rFonts w:eastAsia="Malgun Gothic"/>
          <w:lang w:eastAsia="zh-CN"/>
        </w:rPr>
        <w:t>.</w:t>
      </w:r>
    </w:p>
    <w:p w:rsidR="00F52655" w:rsidRPr="005309CB" w:rsidRDefault="005271AF" w:rsidP="005271AF">
      <w:pPr>
        <w:pStyle w:val="SingleTxtG"/>
        <w:rPr>
          <w:rFonts w:eastAsia="Malgun Gothic"/>
          <w:lang w:eastAsia="zh-CN"/>
        </w:rPr>
      </w:pPr>
      <w:r w:rsidRPr="005309CB">
        <w:rPr>
          <w:rFonts w:eastAsia="Malgun Gothic"/>
          <w:lang w:eastAsia="zh-CN"/>
        </w:rPr>
        <w:t>65.</w:t>
      </w:r>
      <w:r w:rsidRPr="005309CB">
        <w:rPr>
          <w:rFonts w:eastAsia="Malgun Gothic"/>
          <w:lang w:eastAsia="zh-CN"/>
        </w:rPr>
        <w:tab/>
      </w:r>
      <w:r w:rsidR="00F52655" w:rsidRPr="005309CB">
        <w:rPr>
          <w:b/>
        </w:rPr>
        <w:t>The Committee calls on the State party:</w:t>
      </w:r>
    </w:p>
    <w:p w:rsidR="00F52655" w:rsidRPr="005309CB" w:rsidRDefault="00F52655" w:rsidP="00F52655">
      <w:pPr>
        <w:pStyle w:val="SingleTxtG"/>
        <w:ind w:firstLine="567"/>
        <w:rPr>
          <w:b/>
        </w:rPr>
      </w:pPr>
      <w:r w:rsidRPr="00B061D4">
        <w:rPr>
          <w:bCs/>
        </w:rPr>
        <w:t>(a)</w:t>
      </w:r>
      <w:r w:rsidRPr="00B061D4">
        <w:rPr>
          <w:bCs/>
        </w:rPr>
        <w:tab/>
      </w:r>
      <w:r w:rsidR="00D363B1" w:rsidRPr="00B061D4">
        <w:rPr>
          <w:b/>
          <w:bCs/>
        </w:rPr>
        <w:t>To</w:t>
      </w:r>
      <w:r w:rsidR="00D363B1" w:rsidRPr="005309CB">
        <w:rPr>
          <w:bCs/>
        </w:rPr>
        <w:t xml:space="preserve"> </w:t>
      </w:r>
      <w:r w:rsidR="00D363B1" w:rsidRPr="00D0739A">
        <w:rPr>
          <w:b/>
        </w:rPr>
        <w:t>e</w:t>
      </w:r>
      <w:r w:rsidRPr="00D0739A">
        <w:rPr>
          <w:b/>
        </w:rPr>
        <w:t>nforce the legislation in place for the protection of children from all forms of exploitation and</w:t>
      </w:r>
      <w:r w:rsidRPr="005309CB">
        <w:rPr>
          <w:b/>
          <w:bCs/>
          <w:lang w:eastAsia="en-GB"/>
        </w:rPr>
        <w:t xml:space="preserve"> </w:t>
      </w:r>
      <w:r w:rsidRPr="005309CB">
        <w:rPr>
          <w:b/>
          <w:bCs/>
        </w:rPr>
        <w:t xml:space="preserve">to actively investigate those cases </w:t>
      </w:r>
      <w:r w:rsidR="00D363B1" w:rsidRPr="005309CB">
        <w:rPr>
          <w:b/>
          <w:bCs/>
        </w:rPr>
        <w:t xml:space="preserve">and </w:t>
      </w:r>
      <w:r w:rsidRPr="005309CB">
        <w:rPr>
          <w:b/>
          <w:bCs/>
        </w:rPr>
        <w:t xml:space="preserve">prosecute </w:t>
      </w:r>
      <w:r w:rsidRPr="005309CB">
        <w:rPr>
          <w:b/>
        </w:rPr>
        <w:t>and sanction all offenders, with a view to strengthening the deterrent effect of its existing legislation;</w:t>
      </w:r>
    </w:p>
    <w:p w:rsidR="00F52655" w:rsidRPr="005309CB" w:rsidRDefault="00F52655" w:rsidP="00F52655">
      <w:pPr>
        <w:pStyle w:val="SingleTxtG"/>
        <w:ind w:firstLine="567"/>
        <w:rPr>
          <w:b/>
        </w:rPr>
      </w:pPr>
      <w:r w:rsidRPr="00B061D4">
        <w:rPr>
          <w:bCs/>
        </w:rPr>
        <w:t>(b)</w:t>
      </w:r>
      <w:r w:rsidRPr="005309CB">
        <w:rPr>
          <w:b/>
        </w:rPr>
        <w:tab/>
      </w:r>
      <w:r w:rsidR="00B65507" w:rsidRPr="00D0739A">
        <w:rPr>
          <w:b/>
        </w:rPr>
        <w:t>To d</w:t>
      </w:r>
      <w:r w:rsidRPr="005309CB">
        <w:rPr>
          <w:b/>
        </w:rPr>
        <w:t>evelop and implement, with the active involvement of street children themselves, a comprehensive policy</w:t>
      </w:r>
      <w:r w:rsidR="005801D8" w:rsidRPr="005309CB">
        <w:rPr>
          <w:b/>
        </w:rPr>
        <w:t xml:space="preserve"> to</w:t>
      </w:r>
      <w:r w:rsidRPr="005309CB">
        <w:rPr>
          <w:b/>
        </w:rPr>
        <w:t xml:space="preserve"> address the root causes of </w:t>
      </w:r>
      <w:r w:rsidR="00C132CB" w:rsidRPr="005309CB">
        <w:rPr>
          <w:b/>
        </w:rPr>
        <w:t xml:space="preserve">the </w:t>
      </w:r>
      <w:r w:rsidRPr="005309CB">
        <w:rPr>
          <w:b/>
        </w:rPr>
        <w:t xml:space="preserve">situation, </w:t>
      </w:r>
      <w:r w:rsidR="00B65507" w:rsidRPr="005309CB">
        <w:rPr>
          <w:b/>
        </w:rPr>
        <w:t xml:space="preserve">in order </w:t>
      </w:r>
      <w:r w:rsidRPr="005309CB">
        <w:rPr>
          <w:b/>
        </w:rPr>
        <w:t xml:space="preserve">to prevent </w:t>
      </w:r>
      <w:r w:rsidR="005801D8" w:rsidRPr="005309CB">
        <w:rPr>
          <w:b/>
        </w:rPr>
        <w:t xml:space="preserve">it </w:t>
      </w:r>
      <w:r w:rsidR="00B65507" w:rsidRPr="005309CB">
        <w:rPr>
          <w:b/>
        </w:rPr>
        <w:t>or</w:t>
      </w:r>
      <w:r w:rsidRPr="005309CB">
        <w:rPr>
          <w:b/>
        </w:rPr>
        <w:t xml:space="preserve"> reduce </w:t>
      </w:r>
      <w:r w:rsidR="005801D8" w:rsidRPr="005309CB">
        <w:rPr>
          <w:b/>
        </w:rPr>
        <w:t xml:space="preserve">the </w:t>
      </w:r>
      <w:r w:rsidRPr="005309CB">
        <w:rPr>
          <w:b/>
        </w:rPr>
        <w:t>scale</w:t>
      </w:r>
      <w:r w:rsidR="005801D8" w:rsidRPr="005309CB">
        <w:rPr>
          <w:b/>
        </w:rPr>
        <w:t xml:space="preserve"> thereof</w:t>
      </w:r>
      <w:r w:rsidRPr="005309CB">
        <w:rPr>
          <w:b/>
        </w:rPr>
        <w:t>;</w:t>
      </w:r>
    </w:p>
    <w:p w:rsidR="00F52655" w:rsidRPr="005309CB" w:rsidRDefault="00F52655" w:rsidP="00F52655">
      <w:pPr>
        <w:pStyle w:val="SingleTxtG"/>
        <w:ind w:firstLine="567"/>
        <w:rPr>
          <w:b/>
        </w:rPr>
      </w:pPr>
      <w:r w:rsidRPr="00B061D4">
        <w:rPr>
          <w:bCs/>
        </w:rPr>
        <w:t>(c)</w:t>
      </w:r>
      <w:r w:rsidRPr="005309CB">
        <w:rPr>
          <w:b/>
        </w:rPr>
        <w:tab/>
      </w:r>
      <w:r w:rsidR="00B65507" w:rsidRPr="00D0739A">
        <w:rPr>
          <w:b/>
        </w:rPr>
        <w:t>To p</w:t>
      </w:r>
      <w:r w:rsidRPr="005309CB">
        <w:rPr>
          <w:b/>
        </w:rPr>
        <w:t>rovide</w:t>
      </w:r>
      <w:r w:rsidR="00B65507" w:rsidRPr="005309CB">
        <w:rPr>
          <w:b/>
        </w:rPr>
        <w:t>,</w:t>
      </w:r>
      <w:r w:rsidRPr="005309CB">
        <w:rPr>
          <w:b/>
        </w:rPr>
        <w:t xml:space="preserve"> </w:t>
      </w:r>
      <w:r w:rsidR="00B65507" w:rsidRPr="005309CB">
        <w:rPr>
          <w:b/>
        </w:rPr>
        <w:t xml:space="preserve">in coordination with non-governmental organizations, </w:t>
      </w:r>
      <w:r w:rsidRPr="005309CB">
        <w:rPr>
          <w:b/>
        </w:rPr>
        <w:t>children in street situation</w:t>
      </w:r>
      <w:r w:rsidR="00B65507" w:rsidRPr="005309CB">
        <w:rPr>
          <w:b/>
        </w:rPr>
        <w:t>s with</w:t>
      </w:r>
      <w:r w:rsidRPr="005309CB">
        <w:rPr>
          <w:b/>
        </w:rPr>
        <w:t xml:space="preserve"> the necessary protection and accommodation, adequate health services, education and other social services</w:t>
      </w:r>
      <w:r w:rsidR="00B65507" w:rsidRPr="005309CB">
        <w:rPr>
          <w:b/>
        </w:rPr>
        <w:t>,</w:t>
      </w:r>
      <w:r w:rsidRPr="005309CB">
        <w:rPr>
          <w:b/>
        </w:rPr>
        <w:t xml:space="preserve"> according to their needs;</w:t>
      </w:r>
    </w:p>
    <w:p w:rsidR="00F52655" w:rsidRPr="005309CB" w:rsidRDefault="00F52655" w:rsidP="00F52655">
      <w:pPr>
        <w:pStyle w:val="SingleTxtG"/>
        <w:ind w:firstLine="567"/>
        <w:rPr>
          <w:b/>
        </w:rPr>
      </w:pPr>
      <w:r w:rsidRPr="00B061D4">
        <w:rPr>
          <w:bCs/>
        </w:rPr>
        <w:t>(d)</w:t>
      </w:r>
      <w:r w:rsidRPr="005309CB">
        <w:rPr>
          <w:b/>
        </w:rPr>
        <w:tab/>
      </w:r>
      <w:r w:rsidR="000753B0" w:rsidRPr="00D0739A">
        <w:rPr>
          <w:b/>
        </w:rPr>
        <w:t>To s</w:t>
      </w:r>
      <w:r w:rsidRPr="005309CB">
        <w:rPr>
          <w:b/>
        </w:rPr>
        <w:t xml:space="preserve">upport family reunification if that is </w:t>
      </w:r>
      <w:r w:rsidR="00C132CB" w:rsidRPr="005309CB">
        <w:rPr>
          <w:b/>
        </w:rPr>
        <w:t xml:space="preserve">in </w:t>
      </w:r>
      <w:r w:rsidRPr="005309CB">
        <w:rPr>
          <w:b/>
        </w:rPr>
        <w:t>the best interest of the child.</w:t>
      </w:r>
    </w:p>
    <w:p w:rsidR="00F52655" w:rsidRPr="005309CB" w:rsidRDefault="00F52655" w:rsidP="00F52655">
      <w:pPr>
        <w:pStyle w:val="H23G"/>
        <w:rPr>
          <w:rFonts w:eastAsia="Malgun Gothic"/>
          <w:lang w:eastAsia="zh-CN"/>
        </w:rPr>
      </w:pPr>
      <w:r w:rsidRPr="005309CB">
        <w:rPr>
          <w:rFonts w:eastAsia="Malgun Gothic"/>
          <w:lang w:eastAsia="zh-CN"/>
        </w:rPr>
        <w:tab/>
      </w:r>
      <w:r w:rsidRPr="005309CB">
        <w:rPr>
          <w:rFonts w:eastAsia="Malgun Gothic"/>
          <w:lang w:eastAsia="zh-CN"/>
        </w:rPr>
        <w:tab/>
        <w:t xml:space="preserve">Sale, trafficking and abduction </w:t>
      </w:r>
    </w:p>
    <w:p w:rsidR="00F52655" w:rsidRPr="005309CB" w:rsidRDefault="005271AF" w:rsidP="005271AF">
      <w:pPr>
        <w:pStyle w:val="SingleTxtG"/>
        <w:rPr>
          <w:rFonts w:eastAsia="Malgun Gothic"/>
          <w:lang w:eastAsia="zh-CN"/>
        </w:rPr>
      </w:pPr>
      <w:r w:rsidRPr="005309CB">
        <w:rPr>
          <w:rFonts w:eastAsia="Malgun Gothic"/>
          <w:lang w:eastAsia="zh-CN"/>
        </w:rPr>
        <w:t>66.</w:t>
      </w:r>
      <w:r w:rsidRPr="005309CB">
        <w:rPr>
          <w:rFonts w:eastAsia="Malgun Gothic"/>
          <w:lang w:eastAsia="zh-CN"/>
        </w:rPr>
        <w:tab/>
      </w:r>
      <w:r w:rsidR="00F52655" w:rsidRPr="005309CB">
        <w:rPr>
          <w:rFonts w:eastAsia="Malgun Gothic"/>
          <w:lang w:eastAsia="zh-CN"/>
        </w:rPr>
        <w:t xml:space="preserve">Although the State party has set up </w:t>
      </w:r>
      <w:r w:rsidR="005801D8" w:rsidRPr="005309CB">
        <w:rPr>
          <w:rFonts w:eastAsia="Malgun Gothic"/>
          <w:lang w:eastAsia="zh-CN"/>
        </w:rPr>
        <w:t xml:space="preserve">the </w:t>
      </w:r>
      <w:r w:rsidR="00F52655" w:rsidRPr="005309CB">
        <w:rPr>
          <w:rFonts w:eastAsia="Malgun Gothic"/>
          <w:lang w:eastAsia="zh-CN"/>
        </w:rPr>
        <w:t xml:space="preserve">Central Office for the Protection of Minors </w:t>
      </w:r>
      <w:r w:rsidR="00107E00" w:rsidRPr="005309CB">
        <w:rPr>
          <w:rFonts w:eastAsia="Malgun Gothic"/>
          <w:lang w:eastAsia="zh-CN"/>
        </w:rPr>
        <w:t xml:space="preserve">and </w:t>
      </w:r>
      <w:r w:rsidR="00F52655" w:rsidRPr="005309CB">
        <w:rPr>
          <w:rFonts w:eastAsia="Malgun Gothic"/>
          <w:lang w:eastAsia="zh-CN"/>
        </w:rPr>
        <w:t>Famil</w:t>
      </w:r>
      <w:r w:rsidR="00107E00" w:rsidRPr="005309CB">
        <w:rPr>
          <w:rFonts w:eastAsia="Malgun Gothic"/>
          <w:lang w:eastAsia="zh-CN"/>
        </w:rPr>
        <w:t>ies</w:t>
      </w:r>
      <w:r w:rsidR="00F52655" w:rsidRPr="005309CB">
        <w:rPr>
          <w:rFonts w:eastAsia="Malgun Gothic"/>
          <w:lang w:eastAsia="zh-CN"/>
        </w:rPr>
        <w:t xml:space="preserve"> and </w:t>
      </w:r>
      <w:r w:rsidR="00107E00" w:rsidRPr="005309CB">
        <w:rPr>
          <w:rFonts w:eastAsia="Malgun Gothic"/>
          <w:lang w:eastAsia="zh-CN"/>
        </w:rPr>
        <w:t xml:space="preserve">for the Prevention </w:t>
      </w:r>
      <w:r w:rsidR="00F52655" w:rsidRPr="005309CB">
        <w:rPr>
          <w:rFonts w:eastAsia="Malgun Gothic"/>
          <w:lang w:eastAsia="zh-CN"/>
        </w:rPr>
        <w:t>of Human Trafficking, the Committee is concerned at the number of children</w:t>
      </w:r>
      <w:r w:rsidR="00B70E37" w:rsidRPr="005309CB">
        <w:rPr>
          <w:rFonts w:eastAsia="Malgun Gothic"/>
          <w:lang w:eastAsia="zh-CN"/>
        </w:rPr>
        <w:t xml:space="preserve"> </w:t>
      </w:r>
      <w:r w:rsidR="00F52655" w:rsidRPr="005309CB">
        <w:rPr>
          <w:rFonts w:eastAsia="Malgun Gothic"/>
          <w:lang w:eastAsia="zh-CN"/>
        </w:rPr>
        <w:t xml:space="preserve">who fall victim </w:t>
      </w:r>
      <w:r w:rsidR="00C132CB" w:rsidRPr="005309CB">
        <w:rPr>
          <w:rFonts w:eastAsia="Malgun Gothic"/>
          <w:lang w:eastAsia="zh-CN"/>
        </w:rPr>
        <w:t xml:space="preserve">to </w:t>
      </w:r>
      <w:r w:rsidR="00F52655" w:rsidRPr="005309CB">
        <w:rPr>
          <w:rFonts w:eastAsia="Malgun Gothic"/>
          <w:lang w:eastAsia="zh-CN"/>
        </w:rPr>
        <w:t>internal trafficking for the purpose of domestic work, subsistence farming or trade, or</w:t>
      </w:r>
      <w:r w:rsidR="003826E7" w:rsidRPr="005309CB">
        <w:rPr>
          <w:rFonts w:eastAsia="Malgun Gothic"/>
          <w:lang w:eastAsia="zh-CN"/>
        </w:rPr>
        <w:t xml:space="preserve">, particularly in the case of adolescent girls, </w:t>
      </w:r>
      <w:r w:rsidR="00C132CB" w:rsidRPr="005309CB">
        <w:rPr>
          <w:rFonts w:eastAsia="Malgun Gothic"/>
          <w:lang w:eastAsia="zh-CN"/>
        </w:rPr>
        <w:t>to</w:t>
      </w:r>
      <w:r w:rsidR="00F52655" w:rsidRPr="005309CB">
        <w:rPr>
          <w:rFonts w:eastAsia="Malgun Gothic"/>
          <w:lang w:eastAsia="zh-CN"/>
        </w:rPr>
        <w:t xml:space="preserve"> transnational trafficking for</w:t>
      </w:r>
      <w:r w:rsidR="00F52655" w:rsidRPr="005309CB">
        <w:rPr>
          <w:lang w:val="en-CA"/>
        </w:rPr>
        <w:t xml:space="preserve"> sexual exploitation and domestic labour in other countries.</w:t>
      </w:r>
      <w:r w:rsidR="00843ECA" w:rsidRPr="005309CB">
        <w:rPr>
          <w:lang w:val="en-CA"/>
        </w:rPr>
        <w:t xml:space="preserve"> </w:t>
      </w:r>
      <w:r w:rsidR="00F52655" w:rsidRPr="005309CB">
        <w:rPr>
          <w:rFonts w:eastAsia="Malgun Gothic"/>
          <w:lang w:eastAsia="zh-CN"/>
        </w:rPr>
        <w:t xml:space="preserve">The Committee is </w:t>
      </w:r>
      <w:r w:rsidR="00C24210" w:rsidRPr="005309CB">
        <w:rPr>
          <w:rFonts w:eastAsia="Malgun Gothic"/>
          <w:lang w:eastAsia="zh-CN"/>
        </w:rPr>
        <w:t xml:space="preserve">also </w:t>
      </w:r>
      <w:r w:rsidR="00F52655" w:rsidRPr="005309CB">
        <w:rPr>
          <w:rFonts w:eastAsia="Malgun Gothic"/>
          <w:lang w:eastAsia="zh-CN"/>
        </w:rPr>
        <w:t xml:space="preserve">concerned that the tradition of </w:t>
      </w:r>
      <w:r w:rsidR="00F52655" w:rsidRPr="005309CB">
        <w:rPr>
          <w:rFonts w:eastAsia="Malgun Gothic"/>
          <w:i/>
          <w:lang w:eastAsia="zh-CN"/>
        </w:rPr>
        <w:t>vidom</w:t>
      </w:r>
      <w:r w:rsidR="00641C39" w:rsidRPr="005309CB">
        <w:rPr>
          <w:rFonts w:eastAsia="Malgun Gothic"/>
          <w:i/>
          <w:lang w:eastAsia="zh-CN"/>
        </w:rPr>
        <w:t>e</w:t>
      </w:r>
      <w:r w:rsidR="00F52655" w:rsidRPr="005309CB">
        <w:rPr>
          <w:rFonts w:eastAsia="Malgun Gothic"/>
          <w:i/>
          <w:lang w:eastAsia="zh-CN"/>
        </w:rPr>
        <w:t>gon</w:t>
      </w:r>
      <w:r w:rsidR="00F52655" w:rsidRPr="005309CB">
        <w:rPr>
          <w:rFonts w:eastAsia="Malgun Gothic"/>
          <w:lang w:eastAsia="zh-CN"/>
        </w:rPr>
        <w:t xml:space="preserve"> children </w:t>
      </w:r>
      <w:r w:rsidR="00E64858" w:rsidRPr="005309CB">
        <w:rPr>
          <w:rFonts w:eastAsia="Malgun Gothic"/>
          <w:lang w:eastAsia="zh-CN"/>
        </w:rPr>
        <w:t>c</w:t>
      </w:r>
      <w:r w:rsidR="00F52655" w:rsidRPr="005309CB">
        <w:rPr>
          <w:rFonts w:eastAsia="Malgun Gothic"/>
          <w:lang w:eastAsia="zh-CN"/>
        </w:rPr>
        <w:t xml:space="preserve">ould </w:t>
      </w:r>
      <w:r w:rsidR="00E64858" w:rsidRPr="005309CB">
        <w:rPr>
          <w:rFonts w:eastAsia="Malgun Gothic"/>
          <w:lang w:eastAsia="zh-CN"/>
        </w:rPr>
        <w:t xml:space="preserve">be </w:t>
      </w:r>
      <w:r w:rsidR="00F52655" w:rsidRPr="005309CB">
        <w:rPr>
          <w:rFonts w:eastAsia="Malgun Gothic"/>
          <w:lang w:eastAsia="zh-CN"/>
        </w:rPr>
        <w:t>feed</w:t>
      </w:r>
      <w:r w:rsidR="00E64858" w:rsidRPr="005309CB">
        <w:rPr>
          <w:rFonts w:eastAsia="Malgun Gothic"/>
          <w:lang w:eastAsia="zh-CN"/>
        </w:rPr>
        <w:t>ing</w:t>
      </w:r>
      <w:r w:rsidR="00F52655" w:rsidRPr="005309CB">
        <w:rPr>
          <w:rFonts w:eastAsia="Malgun Gothic"/>
          <w:lang w:eastAsia="zh-CN"/>
        </w:rPr>
        <w:t xml:space="preserve"> sale and trafficking networks.</w:t>
      </w:r>
    </w:p>
    <w:p w:rsidR="00F52655" w:rsidRPr="005309CB" w:rsidRDefault="005271AF" w:rsidP="005271AF">
      <w:pPr>
        <w:pStyle w:val="SingleTxtG"/>
        <w:rPr>
          <w:b/>
        </w:rPr>
      </w:pPr>
      <w:r w:rsidRPr="005309CB">
        <w:t>67.</w:t>
      </w:r>
      <w:r w:rsidRPr="005309CB">
        <w:tab/>
      </w:r>
      <w:r w:rsidR="00F52655" w:rsidRPr="005309CB">
        <w:rPr>
          <w:b/>
        </w:rPr>
        <w:t xml:space="preserve">The Committee recommends that the State party put into operation the </w:t>
      </w:r>
      <w:r w:rsidR="00B70E37" w:rsidRPr="005309CB">
        <w:rPr>
          <w:b/>
        </w:rPr>
        <w:t>a</w:t>
      </w:r>
      <w:r w:rsidR="00F52655" w:rsidRPr="005309CB">
        <w:rPr>
          <w:b/>
        </w:rPr>
        <w:t xml:space="preserve">ction plan for implementing the recommendations of </w:t>
      </w:r>
      <w:r w:rsidR="00E64858" w:rsidRPr="005309CB">
        <w:rPr>
          <w:b/>
        </w:rPr>
        <w:t xml:space="preserve">the </w:t>
      </w:r>
      <w:r w:rsidR="00F52655" w:rsidRPr="005309CB">
        <w:rPr>
          <w:b/>
        </w:rPr>
        <w:t>Special Rapporteur on the sale of children, child prostitution and child pornography, providing for a strategic framework for the protection of children, combating impunity and establishing a system for identifying children.</w:t>
      </w:r>
      <w:r w:rsidR="00843ECA" w:rsidRPr="005309CB">
        <w:rPr>
          <w:b/>
        </w:rPr>
        <w:t xml:space="preserve"> </w:t>
      </w:r>
      <w:r w:rsidR="00F52655" w:rsidRPr="00D0739A">
        <w:rPr>
          <w:b/>
        </w:rPr>
        <w:t xml:space="preserve">It </w:t>
      </w:r>
      <w:r w:rsidR="00C24210" w:rsidRPr="005309CB">
        <w:rPr>
          <w:b/>
        </w:rPr>
        <w:t xml:space="preserve">also </w:t>
      </w:r>
      <w:r w:rsidR="00F52655" w:rsidRPr="005309CB">
        <w:rPr>
          <w:b/>
        </w:rPr>
        <w:t>recommends the adoption of the draft bill on the exploitation of persons.</w:t>
      </w:r>
    </w:p>
    <w:p w:rsidR="00F52655" w:rsidRPr="005309CB" w:rsidRDefault="00F52655" w:rsidP="00F52655">
      <w:pPr>
        <w:pStyle w:val="H23G"/>
        <w:rPr>
          <w:bCs/>
          <w:lang w:eastAsia="en-GB"/>
        </w:rPr>
      </w:pPr>
      <w:r w:rsidRPr="005309CB">
        <w:rPr>
          <w:rFonts w:eastAsia="Calibri"/>
        </w:rPr>
        <w:tab/>
      </w:r>
      <w:r w:rsidRPr="005309CB">
        <w:rPr>
          <w:rFonts w:eastAsia="Calibri"/>
        </w:rPr>
        <w:tab/>
      </w:r>
      <w:r w:rsidRPr="005309CB">
        <w:rPr>
          <w:rFonts w:eastAsia="Malgun Gothic"/>
          <w:lang w:eastAsia="zh-CN"/>
        </w:rPr>
        <w:t>Administration of juvenile justice</w:t>
      </w:r>
      <w:r w:rsidR="00843ECA" w:rsidRPr="005309CB">
        <w:rPr>
          <w:rFonts w:eastAsia="Malgun Gothic"/>
          <w:lang w:eastAsia="zh-CN"/>
        </w:rPr>
        <w:t xml:space="preserve"> </w:t>
      </w:r>
    </w:p>
    <w:p w:rsidR="00F52655" w:rsidRPr="005309CB" w:rsidRDefault="005271AF" w:rsidP="005271AF">
      <w:pPr>
        <w:pStyle w:val="SingleTxtG"/>
        <w:rPr>
          <w:rFonts w:eastAsia="Malgun Gothic"/>
          <w:lang w:eastAsia="zh-CN"/>
        </w:rPr>
      </w:pPr>
      <w:r w:rsidRPr="005309CB">
        <w:rPr>
          <w:rFonts w:eastAsia="Malgun Gothic"/>
          <w:lang w:eastAsia="zh-CN"/>
        </w:rPr>
        <w:t>68.</w:t>
      </w:r>
      <w:r w:rsidRPr="005309CB">
        <w:rPr>
          <w:rFonts w:eastAsia="Malgun Gothic"/>
          <w:lang w:eastAsia="zh-CN"/>
        </w:rPr>
        <w:tab/>
      </w:r>
      <w:r w:rsidR="00F52655" w:rsidRPr="005309CB">
        <w:rPr>
          <w:rFonts w:eastAsia="Malgun Gothic"/>
          <w:lang w:eastAsia="zh-CN"/>
        </w:rPr>
        <w:t>While noting with satisfaction the provisions of the Children</w:t>
      </w:r>
      <w:r w:rsidR="00843ECA" w:rsidRPr="005309CB">
        <w:rPr>
          <w:rFonts w:eastAsia="Malgun Gothic"/>
          <w:lang w:eastAsia="zh-CN"/>
        </w:rPr>
        <w:t>’</w:t>
      </w:r>
      <w:r w:rsidR="00F52655" w:rsidRPr="005309CB">
        <w:rPr>
          <w:rFonts w:eastAsia="Malgun Gothic"/>
          <w:lang w:eastAsia="zh-CN"/>
        </w:rPr>
        <w:t xml:space="preserve">s Act to restrict periods of </w:t>
      </w:r>
      <w:r w:rsidR="00834092" w:rsidRPr="005309CB">
        <w:rPr>
          <w:rFonts w:eastAsia="Malgun Gothic"/>
          <w:lang w:eastAsia="zh-CN"/>
        </w:rPr>
        <w:t>d</w:t>
      </w:r>
      <w:r w:rsidR="00F52655" w:rsidRPr="005309CB">
        <w:rPr>
          <w:rFonts w:eastAsia="Malgun Gothic"/>
          <w:lang w:eastAsia="zh-CN"/>
        </w:rPr>
        <w:t>etention at police station</w:t>
      </w:r>
      <w:r w:rsidR="00A743DF" w:rsidRPr="00D0739A">
        <w:rPr>
          <w:rFonts w:eastAsia="Malgun Gothic"/>
          <w:lang w:eastAsia="zh-CN"/>
        </w:rPr>
        <w:t>s</w:t>
      </w:r>
      <w:r w:rsidR="00F52655" w:rsidRPr="005309CB">
        <w:rPr>
          <w:rFonts w:eastAsia="Malgun Gothic"/>
          <w:lang w:eastAsia="zh-CN"/>
        </w:rPr>
        <w:t xml:space="preserve"> </w:t>
      </w:r>
      <w:r w:rsidR="00F52655" w:rsidRPr="00D0739A">
        <w:rPr>
          <w:rFonts w:eastAsia="Malgun Gothic"/>
          <w:lang w:eastAsia="zh-CN"/>
        </w:rPr>
        <w:t>and the duration of pretrial detention</w:t>
      </w:r>
      <w:r w:rsidR="00F52655" w:rsidRPr="005309CB">
        <w:rPr>
          <w:rFonts w:eastAsia="Malgun Gothic"/>
          <w:lang w:eastAsia="zh-CN"/>
        </w:rPr>
        <w:t>, and the two p</w:t>
      </w:r>
      <w:r w:rsidR="00F52655" w:rsidRPr="005309CB">
        <w:t xml:space="preserve">ilot child friendly courts established in the jurisdictions of Abomey-Calavi and Abomey, </w:t>
      </w:r>
      <w:r w:rsidR="00F52655" w:rsidRPr="005309CB">
        <w:rPr>
          <w:rFonts w:eastAsia="Malgun Gothic"/>
          <w:lang w:eastAsia="zh-CN"/>
        </w:rPr>
        <w:t xml:space="preserve">the Committee is concerned about inhumane and degrading detention conditions for juveniles, especially in </w:t>
      </w:r>
      <w:r w:rsidR="00BE6162" w:rsidRPr="005309CB">
        <w:rPr>
          <w:rFonts w:eastAsia="Malgun Gothic"/>
          <w:lang w:eastAsia="zh-CN"/>
        </w:rPr>
        <w:t xml:space="preserve">the </w:t>
      </w:r>
      <w:r w:rsidR="00F52655" w:rsidRPr="005309CB">
        <w:rPr>
          <w:rFonts w:eastAsia="Malgun Gothic"/>
          <w:lang w:eastAsia="zh-CN"/>
        </w:rPr>
        <w:t xml:space="preserve">Abomey-Calavi prison, and </w:t>
      </w:r>
      <w:r w:rsidR="00752260" w:rsidRPr="005309CB">
        <w:rPr>
          <w:rFonts w:eastAsia="Malgun Gothic"/>
          <w:lang w:eastAsia="zh-CN"/>
        </w:rPr>
        <w:t xml:space="preserve">about </w:t>
      </w:r>
      <w:r w:rsidR="00F52655" w:rsidRPr="005309CB">
        <w:rPr>
          <w:rFonts w:eastAsia="Malgun Gothic"/>
          <w:lang w:eastAsia="zh-CN"/>
        </w:rPr>
        <w:t xml:space="preserve">a number of practices </w:t>
      </w:r>
      <w:r w:rsidR="00A743DF" w:rsidRPr="005309CB">
        <w:rPr>
          <w:rFonts w:eastAsia="Malgun Gothic"/>
          <w:lang w:eastAsia="zh-CN"/>
        </w:rPr>
        <w:t xml:space="preserve">in </w:t>
      </w:r>
      <w:r w:rsidR="00F52655" w:rsidRPr="005309CB">
        <w:rPr>
          <w:rFonts w:eastAsia="Malgun Gothic"/>
          <w:lang w:eastAsia="zh-CN"/>
        </w:rPr>
        <w:t>contra</w:t>
      </w:r>
      <w:r w:rsidR="00A743DF" w:rsidRPr="005309CB">
        <w:rPr>
          <w:rFonts w:eastAsia="Malgun Gothic"/>
          <w:lang w:eastAsia="zh-CN"/>
        </w:rPr>
        <w:t xml:space="preserve">vention of </w:t>
      </w:r>
      <w:r w:rsidR="00F52655" w:rsidRPr="005309CB">
        <w:rPr>
          <w:rFonts w:eastAsia="Malgun Gothic"/>
          <w:lang w:eastAsia="zh-CN"/>
        </w:rPr>
        <w:t>the Convention, including:</w:t>
      </w:r>
      <w:r w:rsidR="00843ECA" w:rsidRPr="005309CB">
        <w:rPr>
          <w:rFonts w:eastAsia="Malgun Gothic"/>
          <w:lang w:eastAsia="zh-CN"/>
        </w:rPr>
        <w:t xml:space="preserve"> </w:t>
      </w:r>
      <w:r w:rsidR="00F52655" w:rsidRPr="005309CB">
        <w:rPr>
          <w:rFonts w:eastAsia="Malgun Gothic"/>
          <w:lang w:eastAsia="zh-CN"/>
        </w:rPr>
        <w:t>children without a lawyer undergoing long periods of preventive detention;</w:t>
      </w:r>
      <w:r w:rsidR="00843ECA" w:rsidRPr="005309CB">
        <w:rPr>
          <w:rFonts w:eastAsia="Malgun Gothic"/>
          <w:lang w:eastAsia="zh-CN"/>
        </w:rPr>
        <w:t xml:space="preserve"> </w:t>
      </w:r>
      <w:r w:rsidR="00752260" w:rsidRPr="005309CB">
        <w:rPr>
          <w:rFonts w:eastAsia="Malgun Gothic"/>
          <w:lang w:eastAsia="zh-CN"/>
        </w:rPr>
        <w:t xml:space="preserve">the fact that there is </w:t>
      </w:r>
      <w:r w:rsidR="00F52655" w:rsidRPr="005309CB">
        <w:rPr>
          <w:rFonts w:eastAsia="Malgun Gothic"/>
          <w:lang w:eastAsia="zh-CN"/>
        </w:rPr>
        <w:t>no separation of children from adults in detention; long periods of confinement, especially at night, in cells that are often overcrowded;</w:t>
      </w:r>
      <w:r w:rsidR="00843ECA" w:rsidRPr="005309CB">
        <w:rPr>
          <w:rFonts w:eastAsia="Malgun Gothic"/>
          <w:lang w:eastAsia="zh-CN"/>
        </w:rPr>
        <w:t xml:space="preserve"> </w:t>
      </w:r>
      <w:r w:rsidR="00F52655" w:rsidRPr="005309CB">
        <w:rPr>
          <w:rFonts w:eastAsia="Malgun Gothic"/>
          <w:lang w:eastAsia="zh-CN"/>
        </w:rPr>
        <w:t>in some cases</w:t>
      </w:r>
      <w:r w:rsidR="00E64858" w:rsidRPr="005309CB">
        <w:rPr>
          <w:rFonts w:eastAsia="Malgun Gothic"/>
          <w:lang w:eastAsia="zh-CN"/>
        </w:rPr>
        <w:t>,</w:t>
      </w:r>
      <w:r w:rsidR="00F52655" w:rsidRPr="005309CB">
        <w:rPr>
          <w:rFonts w:eastAsia="Malgun Gothic"/>
          <w:lang w:eastAsia="zh-CN"/>
        </w:rPr>
        <w:t xml:space="preserve"> more than 12 hours of incarceration;</w:t>
      </w:r>
      <w:r w:rsidR="00843ECA" w:rsidRPr="005309CB">
        <w:rPr>
          <w:rFonts w:eastAsia="Malgun Gothic"/>
          <w:lang w:eastAsia="zh-CN"/>
        </w:rPr>
        <w:t xml:space="preserve"> </w:t>
      </w:r>
      <w:r w:rsidR="00E64858" w:rsidRPr="005309CB">
        <w:rPr>
          <w:rFonts w:eastAsia="Malgun Gothic"/>
          <w:lang w:eastAsia="zh-CN"/>
        </w:rPr>
        <w:t xml:space="preserve">the </w:t>
      </w:r>
      <w:r w:rsidR="00F52655" w:rsidRPr="005309CB">
        <w:rPr>
          <w:rFonts w:eastAsia="Malgun Gothic"/>
          <w:lang w:eastAsia="zh-CN"/>
        </w:rPr>
        <w:t>use of physical and psychological violence, including the use of force, threats and corporal punishment, especially at the time of arrest;</w:t>
      </w:r>
      <w:r w:rsidR="00843ECA" w:rsidRPr="005309CB">
        <w:rPr>
          <w:rFonts w:eastAsia="Malgun Gothic"/>
          <w:lang w:eastAsia="zh-CN"/>
        </w:rPr>
        <w:t xml:space="preserve"> </w:t>
      </w:r>
      <w:r w:rsidR="00F52655" w:rsidRPr="005309CB">
        <w:rPr>
          <w:rFonts w:eastAsia="Malgun Gothic"/>
          <w:lang w:eastAsia="zh-CN"/>
        </w:rPr>
        <w:t xml:space="preserve">and </w:t>
      </w:r>
      <w:r w:rsidR="00E64858" w:rsidRPr="005309CB">
        <w:rPr>
          <w:rFonts w:eastAsia="Malgun Gothic"/>
          <w:lang w:eastAsia="zh-CN"/>
        </w:rPr>
        <w:t xml:space="preserve">the </w:t>
      </w:r>
      <w:r w:rsidR="00F52655" w:rsidRPr="005309CB">
        <w:rPr>
          <w:rFonts w:eastAsia="Malgun Gothic"/>
          <w:lang w:eastAsia="zh-CN"/>
        </w:rPr>
        <w:t>use of containment cells.</w:t>
      </w:r>
      <w:r w:rsidR="00843ECA" w:rsidRPr="005309CB">
        <w:rPr>
          <w:rFonts w:eastAsia="Malgun Gothic"/>
          <w:lang w:eastAsia="zh-CN"/>
        </w:rPr>
        <w:t xml:space="preserve"> </w:t>
      </w:r>
      <w:r w:rsidR="00F52655" w:rsidRPr="005309CB">
        <w:rPr>
          <w:rFonts w:eastAsia="Malgun Gothic"/>
          <w:lang w:eastAsia="zh-CN"/>
        </w:rPr>
        <w:t xml:space="preserve">The Committee is </w:t>
      </w:r>
      <w:r w:rsidR="00A743DF" w:rsidRPr="005309CB">
        <w:rPr>
          <w:rFonts w:eastAsia="Malgun Gothic"/>
          <w:lang w:eastAsia="zh-CN"/>
        </w:rPr>
        <w:t xml:space="preserve">also </w:t>
      </w:r>
      <w:r w:rsidR="00F52655" w:rsidRPr="005309CB">
        <w:rPr>
          <w:rFonts w:eastAsia="Malgun Gothic"/>
          <w:lang w:eastAsia="zh-CN"/>
        </w:rPr>
        <w:t xml:space="preserve">concerned </w:t>
      </w:r>
      <w:r w:rsidR="00A743DF" w:rsidRPr="005309CB">
        <w:rPr>
          <w:rFonts w:eastAsia="Malgun Gothic"/>
          <w:lang w:eastAsia="zh-CN"/>
        </w:rPr>
        <w:t xml:space="preserve">at </w:t>
      </w:r>
      <w:r w:rsidR="00F52655" w:rsidRPr="005309CB">
        <w:rPr>
          <w:rFonts w:eastAsia="Malgun Gothic"/>
          <w:lang w:eastAsia="zh-CN"/>
        </w:rPr>
        <w:t xml:space="preserve">the insufficient number of juvenile judges in the country and </w:t>
      </w:r>
      <w:r w:rsidR="00A743DF" w:rsidRPr="005309CB">
        <w:rPr>
          <w:rFonts w:eastAsia="Malgun Gothic"/>
          <w:lang w:eastAsia="zh-CN"/>
        </w:rPr>
        <w:t xml:space="preserve">at </w:t>
      </w:r>
      <w:r w:rsidR="00F52655" w:rsidRPr="005309CB">
        <w:rPr>
          <w:rFonts w:eastAsia="Malgun Gothic"/>
          <w:lang w:eastAsia="zh-CN"/>
        </w:rPr>
        <w:t>the lack of alternative measures to deprivation of liberty.</w:t>
      </w:r>
    </w:p>
    <w:p w:rsidR="00F52655" w:rsidRPr="005309CB" w:rsidRDefault="005271AF" w:rsidP="005271AF">
      <w:pPr>
        <w:pStyle w:val="SingleTxtG"/>
        <w:rPr>
          <w:b/>
        </w:rPr>
      </w:pPr>
      <w:r w:rsidRPr="005309CB">
        <w:t>69.</w:t>
      </w:r>
      <w:r w:rsidRPr="005309CB">
        <w:tab/>
      </w:r>
      <w:r w:rsidR="00F52655" w:rsidRPr="005309CB">
        <w:rPr>
          <w:b/>
        </w:rPr>
        <w:t xml:space="preserve">In </w:t>
      </w:r>
      <w:r w:rsidR="00A743DF" w:rsidRPr="005309CB">
        <w:rPr>
          <w:b/>
        </w:rPr>
        <w:t xml:space="preserve">the </w:t>
      </w:r>
      <w:r w:rsidR="00F52655" w:rsidRPr="005309CB">
        <w:rPr>
          <w:b/>
        </w:rPr>
        <w:t>light of its general comment No. 10 (2007) on children’s rights in juvenile justice, the Committee urges the State party to bring its juvenile justice system fully into line with the Convention and other relevant standards. In particular, the Committee urges the State party:</w:t>
      </w:r>
    </w:p>
    <w:p w:rsidR="00F52655" w:rsidRPr="005309CB" w:rsidRDefault="00A7039F" w:rsidP="00B061D4">
      <w:pPr>
        <w:pStyle w:val="SingleTxtG"/>
        <w:ind w:firstLine="567"/>
        <w:rPr>
          <w:b/>
        </w:rPr>
      </w:pPr>
      <w:r w:rsidRPr="00B061D4">
        <w:rPr>
          <w:bCs/>
        </w:rPr>
        <w:t>(a)</w:t>
      </w:r>
      <w:r w:rsidRPr="005309CB">
        <w:rPr>
          <w:b/>
        </w:rPr>
        <w:tab/>
      </w:r>
      <w:r w:rsidR="00E64858" w:rsidRPr="00D0739A">
        <w:rPr>
          <w:b/>
        </w:rPr>
        <w:t xml:space="preserve">To </w:t>
      </w:r>
      <w:r w:rsidR="006D505D" w:rsidRPr="00D0739A">
        <w:rPr>
          <w:b/>
        </w:rPr>
        <w:t>guarantee</w:t>
      </w:r>
      <w:r w:rsidR="00F52655" w:rsidRPr="005309CB">
        <w:rPr>
          <w:b/>
        </w:rPr>
        <w:t xml:space="preserve"> the provision of qualified and independent legal aid to children in conflict with the law at an early stage of the procedure and throughout the legal proceedings;</w:t>
      </w:r>
    </w:p>
    <w:p w:rsidR="00F52655" w:rsidRPr="005309CB" w:rsidRDefault="00A7039F" w:rsidP="00B061D4">
      <w:pPr>
        <w:pStyle w:val="SingleTxtG"/>
        <w:ind w:firstLine="567"/>
        <w:rPr>
          <w:b/>
        </w:rPr>
      </w:pPr>
      <w:r w:rsidRPr="00B061D4">
        <w:rPr>
          <w:bCs/>
        </w:rPr>
        <w:t>(b)</w:t>
      </w:r>
      <w:r w:rsidRPr="005309CB">
        <w:rPr>
          <w:b/>
        </w:rPr>
        <w:tab/>
      </w:r>
      <w:r w:rsidR="00A743DF" w:rsidRPr="00D0739A">
        <w:rPr>
          <w:b/>
        </w:rPr>
        <w:t>To p</w:t>
      </w:r>
      <w:r w:rsidR="00F52655" w:rsidRPr="005309CB">
        <w:rPr>
          <w:b/>
        </w:rPr>
        <w:t>romote alternative measures to detention, such as diversion, probation, mediation, counselling or community service, wherever possible, and ensure that detention is used as a last resort and for the shortest possible period of time</w:t>
      </w:r>
      <w:r w:rsidR="005D142C" w:rsidRPr="005309CB">
        <w:rPr>
          <w:b/>
        </w:rPr>
        <w:t>,</w:t>
      </w:r>
      <w:r w:rsidR="00F52655" w:rsidRPr="005309CB">
        <w:rPr>
          <w:b/>
        </w:rPr>
        <w:t xml:space="preserve"> and that it is reviewed on a regular basis with a view to </w:t>
      </w:r>
      <w:r w:rsidR="00752260" w:rsidRPr="005309CB">
        <w:rPr>
          <w:b/>
        </w:rPr>
        <w:t xml:space="preserve">revoking </w:t>
      </w:r>
      <w:r w:rsidR="00F52655" w:rsidRPr="005309CB">
        <w:rPr>
          <w:b/>
        </w:rPr>
        <w:t xml:space="preserve">it; </w:t>
      </w:r>
    </w:p>
    <w:p w:rsidR="00F52655" w:rsidRPr="005309CB" w:rsidRDefault="00A7039F" w:rsidP="00B061D4">
      <w:pPr>
        <w:pStyle w:val="SingleTxtG"/>
        <w:ind w:firstLine="567"/>
        <w:rPr>
          <w:b/>
        </w:rPr>
      </w:pPr>
      <w:r w:rsidRPr="00B061D4">
        <w:rPr>
          <w:bCs/>
        </w:rPr>
        <w:t>(c)</w:t>
      </w:r>
      <w:r w:rsidRPr="005309CB">
        <w:rPr>
          <w:b/>
        </w:rPr>
        <w:tab/>
      </w:r>
      <w:r w:rsidR="008261A3" w:rsidRPr="00D0739A">
        <w:rPr>
          <w:b/>
        </w:rPr>
        <w:t>To i</w:t>
      </w:r>
      <w:r w:rsidR="00F52655" w:rsidRPr="005309CB">
        <w:rPr>
          <w:b/>
        </w:rPr>
        <w:t xml:space="preserve">nvestigate all allegations of torture or ill-treatment, </w:t>
      </w:r>
      <w:r w:rsidR="005D142C" w:rsidRPr="005309CB">
        <w:rPr>
          <w:b/>
        </w:rPr>
        <w:t xml:space="preserve">and </w:t>
      </w:r>
      <w:r w:rsidR="00F52655" w:rsidRPr="005309CB">
        <w:rPr>
          <w:b/>
        </w:rPr>
        <w:t>prosecute and punish law enforcement officers responsible for such abuses against children deprived of liberty;</w:t>
      </w:r>
    </w:p>
    <w:p w:rsidR="00F52655" w:rsidRPr="005309CB" w:rsidRDefault="00A7039F" w:rsidP="00B061D4">
      <w:pPr>
        <w:pStyle w:val="SingleTxtG"/>
        <w:ind w:firstLine="567"/>
        <w:rPr>
          <w:b/>
        </w:rPr>
      </w:pPr>
      <w:r w:rsidRPr="00B061D4">
        <w:rPr>
          <w:bCs/>
        </w:rPr>
        <w:t>(d)</w:t>
      </w:r>
      <w:r w:rsidRPr="005309CB">
        <w:rPr>
          <w:b/>
        </w:rPr>
        <w:tab/>
      </w:r>
      <w:r w:rsidR="008261A3" w:rsidRPr="00D0739A">
        <w:rPr>
          <w:b/>
        </w:rPr>
        <w:t>To c</w:t>
      </w:r>
      <w:r w:rsidR="00F52655" w:rsidRPr="00D0739A">
        <w:rPr>
          <w:b/>
        </w:rPr>
        <w:t>reate and establish</w:t>
      </w:r>
      <w:r w:rsidR="00F52655" w:rsidRPr="005309CB">
        <w:rPr>
          <w:b/>
        </w:rPr>
        <w:t xml:space="preserve"> a torture prevention mechanism (</w:t>
      </w:r>
      <w:r w:rsidR="005D142C" w:rsidRPr="005309CB">
        <w:rPr>
          <w:b/>
        </w:rPr>
        <w:t>o</w:t>
      </w:r>
      <w:r w:rsidR="00F52655" w:rsidRPr="005309CB">
        <w:rPr>
          <w:b/>
        </w:rPr>
        <w:t xml:space="preserve">bservatory for the </w:t>
      </w:r>
      <w:r w:rsidR="005D142C" w:rsidRPr="005309CB">
        <w:rPr>
          <w:b/>
        </w:rPr>
        <w:t>p</w:t>
      </w:r>
      <w:r w:rsidR="00F52655" w:rsidRPr="005309CB">
        <w:rPr>
          <w:b/>
        </w:rPr>
        <w:t xml:space="preserve">revention of </w:t>
      </w:r>
      <w:r w:rsidR="005D142C" w:rsidRPr="005309CB">
        <w:rPr>
          <w:b/>
        </w:rPr>
        <w:t>t</w:t>
      </w:r>
      <w:r w:rsidR="00F52655" w:rsidRPr="005309CB">
        <w:rPr>
          <w:b/>
        </w:rPr>
        <w:t>orture) under the Optional Protocol to the Convention against Torture</w:t>
      </w:r>
      <w:r w:rsidR="008261A3" w:rsidRPr="005309CB">
        <w:rPr>
          <w:b/>
        </w:rPr>
        <w:t xml:space="preserve"> and Other Cruel, Inhuman or Degrading Treatment or Punishment</w:t>
      </w:r>
      <w:r w:rsidR="00F52655" w:rsidRPr="005309CB">
        <w:rPr>
          <w:b/>
        </w:rPr>
        <w:t xml:space="preserve">. In particular, ensure that prison authorities facilitate individual private interviews with detained children and staff during visits by </w:t>
      </w:r>
      <w:r w:rsidR="008261A3" w:rsidRPr="005309CB">
        <w:rPr>
          <w:b/>
        </w:rPr>
        <w:t xml:space="preserve">representatives from </w:t>
      </w:r>
      <w:r w:rsidR="00F52655" w:rsidRPr="005309CB">
        <w:rPr>
          <w:b/>
        </w:rPr>
        <w:t xml:space="preserve">independent bodies such as </w:t>
      </w:r>
      <w:r w:rsidR="005D142C" w:rsidRPr="005309CB">
        <w:rPr>
          <w:b/>
        </w:rPr>
        <w:t>non-governmental organization</w:t>
      </w:r>
      <w:r w:rsidR="00F52655" w:rsidRPr="005309CB">
        <w:rPr>
          <w:b/>
        </w:rPr>
        <w:t>s</w:t>
      </w:r>
      <w:r w:rsidR="00C503D4" w:rsidRPr="005309CB">
        <w:rPr>
          <w:b/>
        </w:rPr>
        <w:t>;</w:t>
      </w:r>
    </w:p>
    <w:p w:rsidR="00F52655" w:rsidRPr="005309CB" w:rsidRDefault="00A7039F" w:rsidP="00B061D4">
      <w:pPr>
        <w:pStyle w:val="SingleTxtG"/>
        <w:ind w:firstLine="567"/>
        <w:rPr>
          <w:b/>
        </w:rPr>
      </w:pPr>
      <w:r w:rsidRPr="00B061D4">
        <w:rPr>
          <w:bCs/>
        </w:rPr>
        <w:t>(e)</w:t>
      </w:r>
      <w:r w:rsidRPr="005309CB">
        <w:rPr>
          <w:b/>
        </w:rPr>
        <w:tab/>
      </w:r>
      <w:r w:rsidR="00F52655" w:rsidRPr="00D0739A">
        <w:rPr>
          <w:b/>
        </w:rPr>
        <w:t xml:space="preserve">In cases where detention is unavoidable, </w:t>
      </w:r>
      <w:r w:rsidR="008261A3" w:rsidRPr="00D0739A">
        <w:rPr>
          <w:b/>
        </w:rPr>
        <w:t xml:space="preserve">to </w:t>
      </w:r>
      <w:r w:rsidR="00F52655" w:rsidRPr="00D0739A">
        <w:rPr>
          <w:b/>
        </w:rPr>
        <w:t xml:space="preserve">ensure that </w:t>
      </w:r>
      <w:r w:rsidR="00F52655" w:rsidRPr="005309CB">
        <w:rPr>
          <w:b/>
        </w:rPr>
        <w:t xml:space="preserve">children are not detained together with adults and that detention conditions are compliant with international standards, including with regard to access to education and health services. </w:t>
      </w:r>
    </w:p>
    <w:p w:rsidR="00F52655" w:rsidRPr="005309CB" w:rsidRDefault="005271AF" w:rsidP="005271AF">
      <w:pPr>
        <w:pStyle w:val="SingleTxtG"/>
        <w:rPr>
          <w:b/>
        </w:rPr>
      </w:pPr>
      <w:r w:rsidRPr="005309CB">
        <w:t>70.</w:t>
      </w:r>
      <w:r w:rsidRPr="005309CB">
        <w:tab/>
      </w:r>
      <w:r w:rsidR="005D142C" w:rsidRPr="005309CB">
        <w:rPr>
          <w:b/>
        </w:rPr>
        <w:t>T</w:t>
      </w:r>
      <w:r w:rsidR="00F52655" w:rsidRPr="005309CB">
        <w:rPr>
          <w:b/>
        </w:rPr>
        <w:t xml:space="preserve">he Committee recommends that the State party make use of the technical assistance tools developed by the Interagency Panel on Juvenile Justice and its members, including the United Nations Office on Drugs and Crime, UNICEF, OHCHR and </w:t>
      </w:r>
      <w:r w:rsidR="005D142C" w:rsidRPr="005309CB">
        <w:rPr>
          <w:b/>
        </w:rPr>
        <w:t>non-governmental organization</w:t>
      </w:r>
      <w:r w:rsidR="00F52655" w:rsidRPr="005309CB">
        <w:rPr>
          <w:b/>
        </w:rPr>
        <w:t>s, and seek technical assistance in the area of juvenile justice from members of the Panel.</w:t>
      </w:r>
    </w:p>
    <w:p w:rsidR="00F52655" w:rsidRPr="005309CB" w:rsidRDefault="00F52655" w:rsidP="00F52655">
      <w:pPr>
        <w:pStyle w:val="H1G"/>
        <w:rPr>
          <w:rFonts w:eastAsia="SimSun"/>
          <w:lang w:eastAsia="zh-CN"/>
        </w:rPr>
      </w:pPr>
      <w:r w:rsidRPr="005309CB">
        <w:rPr>
          <w:rFonts w:eastAsia="SimSun"/>
          <w:lang w:eastAsia="zh-CN"/>
        </w:rPr>
        <w:tab/>
      </w:r>
      <w:r w:rsidR="00453DEE">
        <w:rPr>
          <w:rFonts w:eastAsia="SimSun"/>
          <w:lang w:eastAsia="zh-CN"/>
        </w:rPr>
        <w:t>I</w:t>
      </w:r>
      <w:r w:rsidRPr="005309CB">
        <w:rPr>
          <w:rFonts w:eastAsia="SimSun"/>
          <w:lang w:eastAsia="zh-CN"/>
        </w:rPr>
        <w:t>.</w:t>
      </w:r>
      <w:r w:rsidRPr="005309CB">
        <w:rPr>
          <w:rFonts w:eastAsia="SimSun"/>
          <w:lang w:eastAsia="zh-CN"/>
        </w:rPr>
        <w:tab/>
        <w:t xml:space="preserve">Ratification of </w:t>
      </w:r>
      <w:r w:rsidRPr="005309CB">
        <w:t>the Optional Protocol on a communications procedure</w:t>
      </w:r>
    </w:p>
    <w:p w:rsidR="00F52655" w:rsidRPr="005309CB" w:rsidRDefault="005271AF" w:rsidP="005271AF">
      <w:pPr>
        <w:pStyle w:val="SingleTxtG"/>
        <w:rPr>
          <w:b/>
        </w:rPr>
      </w:pPr>
      <w:r w:rsidRPr="005309CB">
        <w:t>71.</w:t>
      </w:r>
      <w:r w:rsidRPr="005309CB">
        <w:tab/>
      </w:r>
      <w:r w:rsidR="00F52655" w:rsidRPr="005309CB">
        <w:rPr>
          <w:b/>
        </w:rPr>
        <w:t xml:space="preserve">The Committee recommends that the State party, in order to further strengthen the fulfilment of children’s rights, ratify the Optional Protocol to the Convention on the Rights of the Child on a communications procedure. </w:t>
      </w:r>
    </w:p>
    <w:p w:rsidR="00F52655" w:rsidRPr="005309CB" w:rsidRDefault="00F52655" w:rsidP="00F52655">
      <w:pPr>
        <w:pStyle w:val="H1G"/>
        <w:rPr>
          <w:rFonts w:eastAsia="SimSun"/>
          <w:lang w:eastAsia="zh-CN"/>
        </w:rPr>
      </w:pPr>
      <w:r w:rsidRPr="005309CB">
        <w:rPr>
          <w:rFonts w:eastAsia="SimSun"/>
          <w:lang w:eastAsia="zh-CN"/>
        </w:rPr>
        <w:tab/>
      </w:r>
      <w:r w:rsidR="00453DEE">
        <w:rPr>
          <w:rFonts w:eastAsia="SimSun"/>
          <w:lang w:eastAsia="zh-CN"/>
        </w:rPr>
        <w:t>J</w:t>
      </w:r>
      <w:r w:rsidRPr="005309CB">
        <w:rPr>
          <w:rFonts w:eastAsia="SimSun"/>
          <w:lang w:eastAsia="zh-CN"/>
        </w:rPr>
        <w:t>.</w:t>
      </w:r>
      <w:r w:rsidRPr="005309CB">
        <w:rPr>
          <w:rFonts w:eastAsia="SimSun"/>
          <w:lang w:eastAsia="zh-CN"/>
        </w:rPr>
        <w:tab/>
        <w:t>Ratification of international human rights instruments</w:t>
      </w:r>
    </w:p>
    <w:p w:rsidR="00F52655" w:rsidRPr="005309CB" w:rsidRDefault="005271AF" w:rsidP="005271AF">
      <w:pPr>
        <w:pStyle w:val="SingleTxtG"/>
        <w:rPr>
          <w:b/>
        </w:rPr>
      </w:pPr>
      <w:r w:rsidRPr="005309CB">
        <w:t>72.</w:t>
      </w:r>
      <w:r w:rsidRPr="005309CB">
        <w:tab/>
      </w:r>
      <w:r w:rsidR="00F52655" w:rsidRPr="005309CB">
        <w:rPr>
          <w:b/>
        </w:rPr>
        <w:t>The Committee recommends that the State party, in order to further strengthen the fulfilment of children’s rights, ratify the core human rights instruments to which it is not yet a party, namely the International Convention on the Protection of the Rights of All Migrant Workers and Members of their Families and the International Convention for the Protection of All Persons from Enforced Disappearance.</w:t>
      </w:r>
    </w:p>
    <w:p w:rsidR="00F52655" w:rsidRPr="005309CB" w:rsidRDefault="005271AF" w:rsidP="005271AF">
      <w:pPr>
        <w:pStyle w:val="SingleTxtG"/>
        <w:rPr>
          <w:b/>
        </w:rPr>
      </w:pPr>
      <w:r w:rsidRPr="005309CB">
        <w:t>73.</w:t>
      </w:r>
      <w:r w:rsidRPr="005309CB">
        <w:tab/>
      </w:r>
      <w:r w:rsidR="00F52655" w:rsidRPr="005309CB">
        <w:rPr>
          <w:b/>
        </w:rPr>
        <w:t>The Committee urges the State party to fulfil its reporting obligations under the Optional Protocol on the involvement of children in armed conflict and the Optional Protocol on the sale of children, child prostitution and child pornography, the reports of which are both overdue as of 2007.</w:t>
      </w:r>
    </w:p>
    <w:p w:rsidR="00F52655" w:rsidRPr="005309CB" w:rsidRDefault="00F52655" w:rsidP="00F52655">
      <w:pPr>
        <w:pStyle w:val="H1G"/>
        <w:rPr>
          <w:rFonts w:eastAsia="SimSun"/>
          <w:lang w:eastAsia="zh-CN"/>
        </w:rPr>
      </w:pPr>
      <w:r w:rsidRPr="005309CB">
        <w:rPr>
          <w:rFonts w:eastAsia="SimSun"/>
          <w:lang w:eastAsia="zh-CN"/>
        </w:rPr>
        <w:tab/>
      </w:r>
      <w:r w:rsidR="00453DEE">
        <w:rPr>
          <w:rFonts w:eastAsia="SimSun"/>
          <w:lang w:eastAsia="zh-CN"/>
        </w:rPr>
        <w:t>K</w:t>
      </w:r>
      <w:r w:rsidRPr="005309CB">
        <w:rPr>
          <w:rFonts w:eastAsia="SimSun"/>
          <w:lang w:eastAsia="zh-CN"/>
        </w:rPr>
        <w:t>.</w:t>
      </w:r>
      <w:r w:rsidRPr="005309CB">
        <w:rPr>
          <w:rFonts w:eastAsia="SimSun"/>
          <w:lang w:eastAsia="zh-CN"/>
        </w:rPr>
        <w:tab/>
        <w:t>Cooperation with regional bodies</w:t>
      </w:r>
    </w:p>
    <w:p w:rsidR="00F52655" w:rsidRPr="005309CB" w:rsidRDefault="005271AF" w:rsidP="005271AF">
      <w:pPr>
        <w:pStyle w:val="SingleTxtG"/>
        <w:rPr>
          <w:b/>
        </w:rPr>
      </w:pPr>
      <w:r w:rsidRPr="005309CB">
        <w:t>74.</w:t>
      </w:r>
      <w:r w:rsidRPr="005309CB">
        <w:tab/>
      </w:r>
      <w:r w:rsidR="00F52655" w:rsidRPr="005309CB">
        <w:rPr>
          <w:b/>
        </w:rPr>
        <w:t xml:space="preserve">The Committee recommends that the State party cooperate with the African Committee of Experts on the Rights and Welfare of </w:t>
      </w:r>
      <w:r w:rsidR="00E732E8" w:rsidRPr="005309CB">
        <w:rPr>
          <w:b/>
        </w:rPr>
        <w:t xml:space="preserve">the </w:t>
      </w:r>
      <w:r w:rsidR="00F52655" w:rsidRPr="005309CB">
        <w:rPr>
          <w:b/>
        </w:rPr>
        <w:t>Child of the African Union on the implementation of the Convention and other human rights instruments, both in the State party and in other African Union member States.</w:t>
      </w:r>
    </w:p>
    <w:p w:rsidR="00F52655" w:rsidRPr="005309CB" w:rsidRDefault="00F52655" w:rsidP="00F52655">
      <w:pPr>
        <w:pStyle w:val="HChG"/>
      </w:pPr>
      <w:r w:rsidRPr="005309CB">
        <w:tab/>
        <w:t>IV.</w:t>
      </w:r>
      <w:r w:rsidRPr="005309CB">
        <w:tab/>
        <w:t>Implementation and reporting</w:t>
      </w:r>
    </w:p>
    <w:p w:rsidR="00F52655" w:rsidRPr="005309CB" w:rsidRDefault="00F52655" w:rsidP="00F52655">
      <w:pPr>
        <w:pStyle w:val="H1G"/>
      </w:pPr>
      <w:r w:rsidRPr="005309CB">
        <w:tab/>
        <w:t>A.</w:t>
      </w:r>
      <w:r w:rsidRPr="005309CB">
        <w:tab/>
        <w:t>Follow-up and dissemination</w:t>
      </w:r>
    </w:p>
    <w:p w:rsidR="00F52655" w:rsidRPr="00D0739A" w:rsidRDefault="005271AF" w:rsidP="005271AF">
      <w:pPr>
        <w:pStyle w:val="SingleTxtG"/>
        <w:rPr>
          <w:b/>
        </w:rPr>
      </w:pPr>
      <w:r w:rsidRPr="00D0739A">
        <w:t>75.</w:t>
      </w:r>
      <w:r w:rsidRPr="00D0739A">
        <w:tab/>
      </w:r>
      <w:r w:rsidR="00F52655" w:rsidRPr="005309CB">
        <w:rPr>
          <w:b/>
        </w:rPr>
        <w:t xml:space="preserve">The Committee recommends that the State party take all appropriate measures to ensure that the recommendations contained in the present concluding observations are fully implemented. The Committee also recommends that the combined </w:t>
      </w:r>
      <w:r w:rsidR="00E732E8" w:rsidRPr="005309CB">
        <w:rPr>
          <w:b/>
        </w:rPr>
        <w:t>thi</w:t>
      </w:r>
      <w:r w:rsidR="00F52655" w:rsidRPr="00B061D4">
        <w:rPr>
          <w:b/>
        </w:rPr>
        <w:t>rd</w:t>
      </w:r>
      <w:r w:rsidR="00F52655" w:rsidRPr="005309CB">
        <w:rPr>
          <w:b/>
        </w:rPr>
        <w:t xml:space="preserve"> </w:t>
      </w:r>
      <w:r w:rsidR="00F52655" w:rsidRPr="00D0739A">
        <w:rPr>
          <w:b/>
        </w:rPr>
        <w:t xml:space="preserve">to </w:t>
      </w:r>
      <w:r w:rsidR="00E732E8" w:rsidRPr="00D0739A">
        <w:rPr>
          <w:b/>
        </w:rPr>
        <w:t>fif</w:t>
      </w:r>
      <w:r w:rsidR="00F52655" w:rsidRPr="00B061D4">
        <w:rPr>
          <w:b/>
        </w:rPr>
        <w:t>th</w:t>
      </w:r>
      <w:r w:rsidR="00843ECA" w:rsidRPr="00D0739A">
        <w:rPr>
          <w:b/>
        </w:rPr>
        <w:t xml:space="preserve"> </w:t>
      </w:r>
      <w:r w:rsidR="00F52655" w:rsidRPr="00D0739A">
        <w:rPr>
          <w:b/>
        </w:rPr>
        <w:t>periodic report, the written replies to the list of issues of the State party and the present concluding observations be made widely available in the languages of the country.</w:t>
      </w:r>
    </w:p>
    <w:p w:rsidR="00F52655" w:rsidRPr="005309CB" w:rsidRDefault="00F52655" w:rsidP="00F52655">
      <w:pPr>
        <w:pStyle w:val="H1G"/>
        <w:rPr>
          <w:rFonts w:eastAsia="Malgun Gothic"/>
          <w:lang w:eastAsia="zh-CN"/>
        </w:rPr>
      </w:pPr>
      <w:r w:rsidRPr="005309CB">
        <w:rPr>
          <w:rFonts w:eastAsia="Malgun Gothic"/>
          <w:lang w:eastAsia="zh-CN"/>
        </w:rPr>
        <w:tab/>
        <w:t>B.</w:t>
      </w:r>
      <w:r w:rsidRPr="005309CB">
        <w:rPr>
          <w:rFonts w:eastAsia="Malgun Gothic"/>
          <w:lang w:eastAsia="zh-CN"/>
        </w:rPr>
        <w:tab/>
        <w:t xml:space="preserve">Next report </w:t>
      </w:r>
    </w:p>
    <w:p w:rsidR="00F52655" w:rsidRPr="005309CB" w:rsidRDefault="005271AF" w:rsidP="005271AF">
      <w:pPr>
        <w:pStyle w:val="SingleTxtG"/>
        <w:rPr>
          <w:b/>
        </w:rPr>
      </w:pPr>
      <w:r w:rsidRPr="005309CB">
        <w:t>76.</w:t>
      </w:r>
      <w:r w:rsidRPr="005309CB">
        <w:tab/>
      </w:r>
      <w:r w:rsidR="00F52655" w:rsidRPr="005309CB">
        <w:rPr>
          <w:b/>
        </w:rPr>
        <w:t xml:space="preserve">The Committee invites the State party to submit its combined </w:t>
      </w:r>
      <w:r w:rsidR="00E732E8" w:rsidRPr="005309CB">
        <w:rPr>
          <w:b/>
        </w:rPr>
        <w:t>six</w:t>
      </w:r>
      <w:r w:rsidR="00F52655" w:rsidRPr="00B061D4">
        <w:rPr>
          <w:b/>
        </w:rPr>
        <w:t>th</w:t>
      </w:r>
      <w:r w:rsidR="00014F3C" w:rsidRPr="005309CB">
        <w:rPr>
          <w:b/>
        </w:rPr>
        <w:t xml:space="preserve"> and </w:t>
      </w:r>
      <w:r w:rsidR="00E732E8" w:rsidRPr="00D0739A">
        <w:rPr>
          <w:b/>
        </w:rPr>
        <w:t>seven</w:t>
      </w:r>
      <w:r w:rsidR="00014F3C" w:rsidRPr="00B061D4">
        <w:rPr>
          <w:b/>
        </w:rPr>
        <w:t>th periodic reports</w:t>
      </w:r>
      <w:r w:rsidR="00F52655" w:rsidRPr="005309CB">
        <w:rPr>
          <w:b/>
        </w:rPr>
        <w:t xml:space="preserve"> by 1 March 2021 and to include </w:t>
      </w:r>
      <w:r w:rsidR="00F52655" w:rsidRPr="00D0739A">
        <w:rPr>
          <w:b/>
        </w:rPr>
        <w:t>therein information on the follow-up to the present concluding observations. The report should be in compliance with the Committee’s harmonized treaty-specific reporting guidelines adopted on 31 January 2014 (CRC/C/58/Rev.3) and should not exceed 21,200 wo</w:t>
      </w:r>
      <w:r w:rsidR="00F52655" w:rsidRPr="005309CB">
        <w:rPr>
          <w:b/>
        </w:rPr>
        <w:t>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F52655" w:rsidRPr="005309CB" w:rsidRDefault="005271AF" w:rsidP="005271AF">
      <w:pPr>
        <w:pStyle w:val="SingleTxtG"/>
        <w:rPr>
          <w:b/>
        </w:rPr>
      </w:pPr>
      <w:r w:rsidRPr="005309CB">
        <w:t>77.</w:t>
      </w:r>
      <w:r w:rsidRPr="005309CB">
        <w:tab/>
      </w:r>
      <w:r w:rsidR="00F52655" w:rsidRPr="005309CB">
        <w:rPr>
          <w: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(HRI/GEN/2/Rev.6, chap. I) and General Assembly resolution 68/268 (para. 16).</w:t>
      </w:r>
    </w:p>
    <w:p w:rsidR="00F52655" w:rsidRPr="00F313C0" w:rsidRDefault="00F52655" w:rsidP="00F52655">
      <w:pPr>
        <w:pStyle w:val="SingleTxtG"/>
        <w:spacing w:before="240" w:after="0"/>
        <w:jc w:val="center"/>
        <w:rPr>
          <w:b/>
          <w:u w:val="single"/>
          <w:lang w:val="en-US"/>
        </w:rPr>
      </w:pPr>
      <w:r>
        <w:rPr>
          <w:u w:val="single"/>
          <w:lang w:val="en-US"/>
        </w:rPr>
        <w:tab/>
      </w:r>
      <w:r>
        <w:rPr>
          <w:u w:val="single"/>
          <w:lang w:val="en-US"/>
        </w:rPr>
        <w:tab/>
      </w:r>
      <w:r>
        <w:rPr>
          <w:u w:val="single"/>
          <w:lang w:val="en-US"/>
        </w:rPr>
        <w:tab/>
      </w:r>
    </w:p>
    <w:sectPr w:rsidR="00F52655" w:rsidRPr="00F313C0" w:rsidSect="00F33F5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6T11:46:00Z" w:initials="Start">
    <w:p w:rsidR="00F33F5E" w:rsidRDefault="00F33F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NO&gt;&gt;N1603715E&lt;&lt;ODS JOB NO&gt;&gt;</w:t>
      </w:r>
    </w:p>
    <w:p w:rsidR="00F33F5E" w:rsidRDefault="00F33F5E">
      <w:pPr>
        <w:pStyle w:val="CommentText"/>
      </w:pPr>
      <w:r>
        <w:t>&lt;&lt;ODS DOC SYMBOL1&gt;&gt;CRC/C/BEN/CO/3-5&lt;&lt;ODS DOC SYMBOL1&gt;&gt;</w:t>
      </w:r>
    </w:p>
    <w:p w:rsidR="00F33F5E" w:rsidRDefault="00F33F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1AF" w:rsidRDefault="005271AF"/>
  </w:endnote>
  <w:endnote w:type="continuationSeparator" w:id="0">
    <w:p w:rsidR="005271AF" w:rsidRDefault="005271AF"/>
  </w:endnote>
  <w:endnote w:type="continuationNotice" w:id="1">
    <w:p w:rsidR="005271AF" w:rsidRDefault="005271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
    <w:altName w:val="Arial"/>
    <w:panose1 w:val="020B060402020203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1AF" w:rsidRPr="00F52655" w:rsidRDefault="005271AF" w:rsidP="00F52655">
    <w:pPr>
      <w:pStyle w:val="Footer"/>
      <w:tabs>
        <w:tab w:val="right" w:pos="9638"/>
      </w:tabs>
    </w:pPr>
    <w:r w:rsidRPr="00F52655">
      <w:rPr>
        <w:b/>
        <w:sz w:val="18"/>
      </w:rPr>
      <w:fldChar w:fldCharType="begin"/>
    </w:r>
    <w:r w:rsidRPr="00F52655">
      <w:rPr>
        <w:b/>
        <w:sz w:val="18"/>
      </w:rPr>
      <w:instrText xml:space="preserve"> PAGE  \* MERGEFORMAT </w:instrText>
    </w:r>
    <w:r w:rsidRPr="00F52655">
      <w:rPr>
        <w:b/>
        <w:sz w:val="18"/>
      </w:rPr>
      <w:fldChar w:fldCharType="separate"/>
    </w:r>
    <w:r w:rsidR="000056CB">
      <w:rPr>
        <w:b/>
        <w:noProof/>
        <w:sz w:val="18"/>
      </w:rPr>
      <w:t>16</w:t>
    </w:r>
    <w:r w:rsidRPr="00F5265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1AF" w:rsidRPr="00F52655" w:rsidRDefault="005271AF" w:rsidP="00F52655">
    <w:pPr>
      <w:pStyle w:val="Footer"/>
      <w:tabs>
        <w:tab w:val="right" w:pos="9638"/>
      </w:tabs>
      <w:rPr>
        <w:b/>
        <w:sz w:val="18"/>
      </w:rPr>
    </w:pPr>
    <w:r>
      <w:tab/>
    </w:r>
    <w:r w:rsidRPr="00F52655">
      <w:rPr>
        <w:b/>
        <w:sz w:val="18"/>
      </w:rPr>
      <w:fldChar w:fldCharType="begin"/>
    </w:r>
    <w:r w:rsidRPr="00F52655">
      <w:rPr>
        <w:b/>
        <w:sz w:val="18"/>
      </w:rPr>
      <w:instrText xml:space="preserve"> PAGE  \* MERGEFORMAT </w:instrText>
    </w:r>
    <w:r w:rsidRPr="00F52655">
      <w:rPr>
        <w:b/>
        <w:sz w:val="18"/>
      </w:rPr>
      <w:fldChar w:fldCharType="separate"/>
    </w:r>
    <w:r w:rsidR="000056CB">
      <w:rPr>
        <w:b/>
        <w:noProof/>
        <w:sz w:val="18"/>
      </w:rPr>
      <w:t>17</w:t>
    </w:r>
    <w:r w:rsidRPr="00F526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F33F5E" w:rsidTr="00F33F5E">
      <w:tc>
        <w:tcPr>
          <w:tcW w:w="3758" w:type="dxa"/>
          <w:shd w:val="clear" w:color="auto" w:fill="auto"/>
        </w:tcPr>
        <w:p w:rsidR="00F33F5E" w:rsidRDefault="00F33F5E" w:rsidP="00F33F5E">
          <w:pPr>
            <w:pStyle w:val="Footer"/>
            <w:rPr>
              <w:sz w:val="20"/>
            </w:rPr>
          </w:pPr>
          <w:r>
            <w:rPr>
              <w:noProof/>
              <w:sz w:val="20"/>
              <w:lang w:eastAsia="en-GB"/>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BEN/CO/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EN/CO/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GE.16-03030(E)</w:t>
          </w:r>
        </w:p>
        <w:p w:rsidR="00F33F5E" w:rsidRPr="00F33F5E" w:rsidRDefault="00F33F5E" w:rsidP="00F33F5E">
          <w:pPr>
            <w:pStyle w:val="Footer"/>
            <w:rPr>
              <w:rFonts w:ascii="Barcode 3 of 9 by request" w:hAnsi="Barcode 3 of 9 by request"/>
              <w:sz w:val="24"/>
            </w:rPr>
          </w:pPr>
          <w:r>
            <w:rPr>
              <w:rFonts w:ascii="Barcode 3 of 9 by request" w:hAnsi="Barcode 3 of 9 by request"/>
              <w:sz w:val="24"/>
            </w:rPr>
            <w:t>*1603030*</w:t>
          </w:r>
        </w:p>
      </w:tc>
      <w:tc>
        <w:tcPr>
          <w:tcW w:w="4928" w:type="dxa"/>
          <w:shd w:val="clear" w:color="auto" w:fill="auto"/>
        </w:tcPr>
        <w:p w:rsidR="00F33F5E" w:rsidRDefault="00F33F5E" w:rsidP="00F33F5E">
          <w:pPr>
            <w:pStyle w:val="Footer"/>
            <w:spacing w:line="240" w:lineRule="atLeast"/>
            <w:jc w:val="right"/>
            <w:rPr>
              <w:sz w:val="20"/>
            </w:rPr>
          </w:pPr>
          <w:r>
            <w:rPr>
              <w:noProof/>
              <w:sz w:val="20"/>
              <w:lang w:eastAsia="en-GB"/>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33F5E" w:rsidRPr="00F33F5E" w:rsidRDefault="00F33F5E" w:rsidP="00F33F5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1AF" w:rsidRPr="000B175B" w:rsidRDefault="005271AF" w:rsidP="000B175B">
      <w:pPr>
        <w:tabs>
          <w:tab w:val="right" w:pos="2155"/>
        </w:tabs>
        <w:spacing w:after="80"/>
        <w:ind w:left="680"/>
        <w:rPr>
          <w:u w:val="single"/>
        </w:rPr>
      </w:pPr>
      <w:r>
        <w:rPr>
          <w:u w:val="single"/>
        </w:rPr>
        <w:tab/>
      </w:r>
    </w:p>
  </w:footnote>
  <w:footnote w:type="continuationSeparator" w:id="0">
    <w:p w:rsidR="005271AF" w:rsidRPr="00FC68B7" w:rsidRDefault="005271AF" w:rsidP="00FC68B7">
      <w:pPr>
        <w:tabs>
          <w:tab w:val="left" w:pos="2155"/>
        </w:tabs>
        <w:spacing w:after="80"/>
        <w:ind w:left="680"/>
        <w:rPr>
          <w:u w:val="single"/>
        </w:rPr>
      </w:pPr>
      <w:r>
        <w:rPr>
          <w:u w:val="single"/>
        </w:rPr>
        <w:tab/>
      </w:r>
    </w:p>
  </w:footnote>
  <w:footnote w:type="continuationNotice" w:id="1">
    <w:p w:rsidR="005271AF" w:rsidRDefault="005271AF"/>
  </w:footnote>
  <w:footnote w:id="2">
    <w:p w:rsidR="005271AF" w:rsidRPr="00B677E8" w:rsidRDefault="005271AF" w:rsidP="00F52655">
      <w:pPr>
        <w:pStyle w:val="FootnoteText"/>
      </w:pPr>
      <w:r w:rsidRPr="00B677E8">
        <w:tab/>
      </w:r>
      <w:r w:rsidRPr="00B061D4">
        <w:rPr>
          <w:rStyle w:val="FootnoteReference"/>
          <w:sz w:val="20"/>
          <w:vertAlign w:val="baseline"/>
        </w:rPr>
        <w:t>*</w:t>
      </w:r>
      <w:r w:rsidRPr="00B677E8">
        <w:rPr>
          <w:sz w:val="20"/>
        </w:rPr>
        <w:tab/>
      </w:r>
      <w:r w:rsidRPr="00B677E8">
        <w:t>Adopted by the Committee at its seventy-first session (11-29 January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1AF" w:rsidRPr="00F52655" w:rsidRDefault="005271AF">
    <w:pPr>
      <w:pStyle w:val="Header"/>
    </w:pPr>
    <w:r>
      <w:t>CRC/C/BEN/CO/3-5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1AF" w:rsidRPr="00F52655" w:rsidRDefault="005271AF" w:rsidP="00F52655">
    <w:pPr>
      <w:pStyle w:val="Header"/>
      <w:jc w:val="right"/>
    </w:pPr>
    <w:r>
      <w:t>CRC/C/BEN/CO/3-5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500E8A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BE62D5"/>
    <w:multiLevelType w:val="hybridMultilevel"/>
    <w:tmpl w:val="B26C81F4"/>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B6C58E4"/>
    <w:multiLevelType w:val="hybridMultilevel"/>
    <w:tmpl w:val="DE005CB6"/>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nsid w:val="0EAA46C5"/>
    <w:multiLevelType w:val="hybridMultilevel"/>
    <w:tmpl w:val="D26AD148"/>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1867162"/>
    <w:multiLevelType w:val="hybridMultilevel"/>
    <w:tmpl w:val="BA5CD9BA"/>
    <w:lvl w:ilvl="0" w:tplc="842E79A8">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54829DF"/>
    <w:multiLevelType w:val="hybridMultilevel"/>
    <w:tmpl w:val="9918B9F2"/>
    <w:lvl w:ilvl="0" w:tplc="E99A4850">
      <w:start w:val="1"/>
      <w:numFmt w:val="lowerLetter"/>
      <w:lvlText w:val="%1)"/>
      <w:lvlJc w:val="left"/>
      <w:pPr>
        <w:ind w:left="765" w:hanging="4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6CF2F1E"/>
    <w:multiLevelType w:val="hybridMultilevel"/>
    <w:tmpl w:val="B0EAB82E"/>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8">
    <w:nsid w:val="26000A56"/>
    <w:multiLevelType w:val="hybridMultilevel"/>
    <w:tmpl w:val="2DCA0498"/>
    <w:lvl w:ilvl="0" w:tplc="2098EDE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
    <w:nsid w:val="273839BF"/>
    <w:multiLevelType w:val="hybridMultilevel"/>
    <w:tmpl w:val="4FECA282"/>
    <w:lvl w:ilvl="0" w:tplc="9FA4F0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85323F1"/>
    <w:multiLevelType w:val="hybridMultilevel"/>
    <w:tmpl w:val="CAD49CA6"/>
    <w:lvl w:ilvl="0" w:tplc="37DEC0CC">
      <w:start w:val="1"/>
      <w:numFmt w:val="lowerLetter"/>
      <w:lvlText w:val="(%1)"/>
      <w:lvlJc w:val="left"/>
      <w:pPr>
        <w:ind w:left="1494" w:hanging="36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17D491F"/>
    <w:multiLevelType w:val="hybridMultilevel"/>
    <w:tmpl w:val="2A8A47FA"/>
    <w:lvl w:ilvl="0" w:tplc="56765368">
      <w:start w:val="1"/>
      <w:numFmt w:val="bullet"/>
      <w:lvlText w:val="-"/>
      <w:lvlJc w:val="left"/>
      <w:pPr>
        <w:ind w:left="2214" w:hanging="360"/>
      </w:pPr>
      <w:rPr>
        <w:rFonts w:ascii="Times New Roman" w:eastAsia="Times New Roman" w:hAnsi="Times New Roman" w:cs="Times New Roman" w:hint="default"/>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12">
    <w:nsid w:val="329128D8"/>
    <w:multiLevelType w:val="hybridMultilevel"/>
    <w:tmpl w:val="4CB4F226"/>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nsid w:val="33EE64FB"/>
    <w:multiLevelType w:val="hybridMultilevel"/>
    <w:tmpl w:val="2A102242"/>
    <w:lvl w:ilvl="0" w:tplc="BE7C0A8E">
      <w:numFmt w:val="bullet"/>
      <w:lvlText w:val="-"/>
      <w:lvlJc w:val="left"/>
      <w:pPr>
        <w:ind w:left="502" w:hanging="360"/>
      </w:pPr>
      <w:rPr>
        <w:rFonts w:ascii="Arial" w:eastAsia="Times New Roman" w:hAnsi="Arial" w:cs="Aria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14">
    <w:nsid w:val="3BAC63D2"/>
    <w:multiLevelType w:val="hybridMultilevel"/>
    <w:tmpl w:val="847ADAAC"/>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nsid w:val="3BB24CC5"/>
    <w:multiLevelType w:val="hybridMultilevel"/>
    <w:tmpl w:val="D7F80262"/>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6">
    <w:nsid w:val="3BB84E1C"/>
    <w:multiLevelType w:val="hybridMultilevel"/>
    <w:tmpl w:val="DDC2DB6E"/>
    <w:lvl w:ilvl="0" w:tplc="6C1E30DE">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7">
    <w:nsid w:val="3E2A233E"/>
    <w:multiLevelType w:val="hybridMultilevel"/>
    <w:tmpl w:val="7074874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nsid w:val="406C22F2"/>
    <w:multiLevelType w:val="hybridMultilevel"/>
    <w:tmpl w:val="77B4B7AA"/>
    <w:lvl w:ilvl="0" w:tplc="D78CA50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470C49FB"/>
    <w:multiLevelType w:val="hybridMultilevel"/>
    <w:tmpl w:val="C89CC120"/>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0">
    <w:nsid w:val="47A41BC9"/>
    <w:multiLevelType w:val="hybridMultilevel"/>
    <w:tmpl w:val="734A506E"/>
    <w:lvl w:ilvl="0" w:tplc="D474212E">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8BF043D"/>
    <w:multiLevelType w:val="hybridMultilevel"/>
    <w:tmpl w:val="CAD49CA6"/>
    <w:lvl w:ilvl="0" w:tplc="37DEC0CC">
      <w:start w:val="1"/>
      <w:numFmt w:val="lowerLetter"/>
      <w:lvlText w:val="(%1)"/>
      <w:lvlJc w:val="left"/>
      <w:pPr>
        <w:ind w:left="1494" w:hanging="36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C2279E1"/>
    <w:multiLevelType w:val="hybridMultilevel"/>
    <w:tmpl w:val="147087E8"/>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3">
    <w:nsid w:val="53F80C9D"/>
    <w:multiLevelType w:val="hybridMultilevel"/>
    <w:tmpl w:val="D26AD148"/>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D194A9C"/>
    <w:multiLevelType w:val="hybridMultilevel"/>
    <w:tmpl w:val="056E8FB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5">
    <w:nsid w:val="60224A31"/>
    <w:multiLevelType w:val="hybridMultilevel"/>
    <w:tmpl w:val="93F0CF0A"/>
    <w:lvl w:ilvl="0" w:tplc="F3F0D4D6">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572129B"/>
    <w:multiLevelType w:val="hybridMultilevel"/>
    <w:tmpl w:val="2DCA0498"/>
    <w:lvl w:ilvl="0" w:tplc="2098EDE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nsid w:val="664233E4"/>
    <w:multiLevelType w:val="hybridMultilevel"/>
    <w:tmpl w:val="2DCA0498"/>
    <w:lvl w:ilvl="0" w:tplc="2098EDE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B027A74"/>
    <w:multiLevelType w:val="hybridMultilevel"/>
    <w:tmpl w:val="12A8FAF2"/>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30">
    <w:nsid w:val="6CB05D2D"/>
    <w:multiLevelType w:val="hybridMultilevel"/>
    <w:tmpl w:val="A5C2AEC4"/>
    <w:lvl w:ilvl="0" w:tplc="E2069228">
      <w:start w:val="1"/>
      <w:numFmt w:val="decimal"/>
      <w:lvlText w:val="%1."/>
      <w:lvlJc w:val="left"/>
      <w:pPr>
        <w:ind w:left="1854" w:hanging="360"/>
      </w:pPr>
      <w:rPr>
        <w:b w:val="0"/>
      </w:rPr>
    </w:lvl>
    <w:lvl w:ilvl="1" w:tplc="0809000F">
      <w:start w:val="1"/>
      <w:numFmt w:val="lowerLetter"/>
      <w:lvlText w:val="(%2)"/>
      <w:lvlJc w:val="left"/>
      <w:pPr>
        <w:ind w:left="2574" w:hanging="360"/>
      </w:pPr>
      <w:rPr>
        <w:rFonts w:cs="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70554FC9"/>
    <w:multiLevelType w:val="hybridMultilevel"/>
    <w:tmpl w:val="DCDEF3D4"/>
    <w:lvl w:ilvl="0" w:tplc="F968A84C">
      <w:start w:val="1"/>
      <w:numFmt w:val="decimal"/>
      <w:lvlText w:val="%1."/>
      <w:lvlJc w:val="left"/>
      <w:pPr>
        <w:ind w:left="720" w:hanging="360"/>
      </w:pPr>
      <w:rPr>
        <w:rFonts w:ascii="Calibri Light" w:eastAsia="Times New Roman" w:hAnsi="Calibri Light" w:cs="Arial" w:hint="default"/>
        <w:b/>
        <w:i w:val="0"/>
        <w:sz w:val="24"/>
      </w:rPr>
    </w:lvl>
    <w:lvl w:ilvl="1" w:tplc="07B6414E">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72057F8E"/>
    <w:multiLevelType w:val="hybridMultilevel"/>
    <w:tmpl w:val="D9367FC8"/>
    <w:lvl w:ilvl="0" w:tplc="0A7693C8">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33">
    <w:nsid w:val="73D743AF"/>
    <w:multiLevelType w:val="hybridMultilevel"/>
    <w:tmpl w:val="664AAB8C"/>
    <w:lvl w:ilvl="0" w:tplc="30B019FE">
      <w:start w:val="105"/>
      <w:numFmt w:val="decimal"/>
      <w:lvlText w:val="%1."/>
      <w:lvlJc w:val="left"/>
      <w:pPr>
        <w:ind w:left="1134" w:hanging="372"/>
      </w:pPr>
      <w:rPr>
        <w:rFonts w:hint="default"/>
      </w:r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34">
    <w:nsid w:val="75E51C20"/>
    <w:multiLevelType w:val="hybridMultilevel"/>
    <w:tmpl w:val="7B2E22E6"/>
    <w:lvl w:ilvl="0" w:tplc="FA925C72">
      <w:start w:val="1"/>
      <w:numFmt w:val="lowerLetter"/>
      <w:lvlText w:val="(%1)"/>
      <w:lvlJc w:val="left"/>
      <w:pPr>
        <w:ind w:left="2138" w:hanging="360"/>
      </w:pPr>
      <w:rPr>
        <w:rFonts w:hint="default"/>
      </w:rPr>
    </w:lvl>
    <w:lvl w:ilvl="1" w:tplc="08090019">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5">
    <w:nsid w:val="78301F41"/>
    <w:multiLevelType w:val="hybridMultilevel"/>
    <w:tmpl w:val="BF247C5E"/>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7A683D44"/>
    <w:multiLevelType w:val="hybridMultilevel"/>
    <w:tmpl w:val="582626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
  </w:num>
  <w:num w:numId="2">
    <w:abstractNumId w:val="28"/>
  </w:num>
  <w:num w:numId="3">
    <w:abstractNumId w:val="11"/>
  </w:num>
  <w:num w:numId="4">
    <w:abstractNumId w:val="12"/>
  </w:num>
  <w:num w:numId="5">
    <w:abstractNumId w:val="19"/>
  </w:num>
  <w:num w:numId="6">
    <w:abstractNumId w:val="29"/>
  </w:num>
  <w:num w:numId="7">
    <w:abstractNumId w:val="22"/>
  </w:num>
  <w:num w:numId="8">
    <w:abstractNumId w:val="1"/>
  </w:num>
  <w:num w:numId="9">
    <w:abstractNumId w:val="15"/>
  </w:num>
  <w:num w:numId="10">
    <w:abstractNumId w:val="36"/>
  </w:num>
  <w:num w:numId="11">
    <w:abstractNumId w:val="24"/>
  </w:num>
  <w:num w:numId="12">
    <w:abstractNumId w:val="7"/>
  </w:num>
  <w:num w:numId="13">
    <w:abstractNumId w:val="23"/>
  </w:num>
  <w:num w:numId="14">
    <w:abstractNumId w:val="14"/>
  </w:num>
  <w:num w:numId="15">
    <w:abstractNumId w:val="17"/>
  </w:num>
  <w:num w:numId="16">
    <w:abstractNumId w:val="8"/>
  </w:num>
  <w:num w:numId="17">
    <w:abstractNumId w:val="3"/>
  </w:num>
  <w:num w:numId="18">
    <w:abstractNumId w:val="33"/>
  </w:num>
  <w:num w:numId="19">
    <w:abstractNumId w:val="35"/>
  </w:num>
  <w:num w:numId="20">
    <w:abstractNumId w:val="34"/>
  </w:num>
  <w:num w:numId="21">
    <w:abstractNumId w:val="21"/>
  </w:num>
  <w:num w:numId="22">
    <w:abstractNumId w:val="31"/>
  </w:num>
  <w:num w:numId="23">
    <w:abstractNumId w:val="9"/>
  </w:num>
  <w:num w:numId="24">
    <w:abstractNumId w:val="13"/>
  </w:num>
  <w:num w:numId="25">
    <w:abstractNumId w:val="16"/>
  </w:num>
  <w:num w:numId="26">
    <w:abstractNumId w:val="18"/>
  </w:num>
  <w:num w:numId="27">
    <w:abstractNumId w:val="25"/>
  </w:num>
  <w:num w:numId="28">
    <w:abstractNumId w:val="5"/>
  </w:num>
  <w:num w:numId="29">
    <w:abstractNumId w:val="30"/>
  </w:num>
  <w:num w:numId="30">
    <w:abstractNumId w:val="6"/>
  </w:num>
  <w:num w:numId="31">
    <w:abstractNumId w:val="4"/>
  </w:num>
  <w:num w:numId="32">
    <w:abstractNumId w:val="32"/>
  </w:num>
  <w:num w:numId="33">
    <w:abstractNumId w:val="10"/>
  </w:num>
  <w:num w:numId="34">
    <w:abstractNumId w:val="20"/>
  </w:num>
  <w:num w:numId="35">
    <w:abstractNumId w:val="27"/>
  </w:num>
  <w:num w:numId="36">
    <w:abstractNumId w:val="26"/>
  </w:num>
  <w:num w:numId="3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55"/>
    <w:rsid w:val="000056CB"/>
    <w:rsid w:val="00010840"/>
    <w:rsid w:val="000120BD"/>
    <w:rsid w:val="00013695"/>
    <w:rsid w:val="00014F3C"/>
    <w:rsid w:val="00015E9C"/>
    <w:rsid w:val="00017DDD"/>
    <w:rsid w:val="00025287"/>
    <w:rsid w:val="0003253E"/>
    <w:rsid w:val="00045A68"/>
    <w:rsid w:val="00050F6B"/>
    <w:rsid w:val="0006482A"/>
    <w:rsid w:val="00065D3D"/>
    <w:rsid w:val="00072C8C"/>
    <w:rsid w:val="00073852"/>
    <w:rsid w:val="000753B0"/>
    <w:rsid w:val="00091419"/>
    <w:rsid w:val="00092BD6"/>
    <w:rsid w:val="00092FC7"/>
    <w:rsid w:val="000931C0"/>
    <w:rsid w:val="00095E7F"/>
    <w:rsid w:val="00096341"/>
    <w:rsid w:val="000B175B"/>
    <w:rsid w:val="000B3A0F"/>
    <w:rsid w:val="000B45CA"/>
    <w:rsid w:val="000C11CF"/>
    <w:rsid w:val="000C63A2"/>
    <w:rsid w:val="000D4114"/>
    <w:rsid w:val="000E0415"/>
    <w:rsid w:val="000E08F7"/>
    <w:rsid w:val="000E51F7"/>
    <w:rsid w:val="0010526D"/>
    <w:rsid w:val="00107E00"/>
    <w:rsid w:val="001102D6"/>
    <w:rsid w:val="00112BD5"/>
    <w:rsid w:val="0012038C"/>
    <w:rsid w:val="00123E22"/>
    <w:rsid w:val="00130EE1"/>
    <w:rsid w:val="001367EB"/>
    <w:rsid w:val="00140BCD"/>
    <w:rsid w:val="001530F0"/>
    <w:rsid w:val="0016009D"/>
    <w:rsid w:val="00172DA4"/>
    <w:rsid w:val="00172EF0"/>
    <w:rsid w:val="0017404B"/>
    <w:rsid w:val="00180A5A"/>
    <w:rsid w:val="00186D24"/>
    <w:rsid w:val="00192B24"/>
    <w:rsid w:val="0019308B"/>
    <w:rsid w:val="001A4F22"/>
    <w:rsid w:val="001A69D9"/>
    <w:rsid w:val="001B4B04"/>
    <w:rsid w:val="001C6663"/>
    <w:rsid w:val="001C7895"/>
    <w:rsid w:val="001C7975"/>
    <w:rsid w:val="001D26DF"/>
    <w:rsid w:val="001D2FDC"/>
    <w:rsid w:val="001E020F"/>
    <w:rsid w:val="001E3807"/>
    <w:rsid w:val="0020474C"/>
    <w:rsid w:val="002053FA"/>
    <w:rsid w:val="00211E0B"/>
    <w:rsid w:val="00221D4A"/>
    <w:rsid w:val="0022523C"/>
    <w:rsid w:val="00237785"/>
    <w:rsid w:val="00241466"/>
    <w:rsid w:val="00245DB4"/>
    <w:rsid w:val="00256405"/>
    <w:rsid w:val="00272038"/>
    <w:rsid w:val="002736BC"/>
    <w:rsid w:val="00281323"/>
    <w:rsid w:val="00285844"/>
    <w:rsid w:val="002A45CA"/>
    <w:rsid w:val="002C3B51"/>
    <w:rsid w:val="002E2CC1"/>
    <w:rsid w:val="002E6DF4"/>
    <w:rsid w:val="002E7182"/>
    <w:rsid w:val="002E756D"/>
    <w:rsid w:val="00306BCA"/>
    <w:rsid w:val="003107FA"/>
    <w:rsid w:val="00314136"/>
    <w:rsid w:val="003229D8"/>
    <w:rsid w:val="00324F08"/>
    <w:rsid w:val="00334342"/>
    <w:rsid w:val="00334678"/>
    <w:rsid w:val="00336125"/>
    <w:rsid w:val="003407DC"/>
    <w:rsid w:val="00342314"/>
    <w:rsid w:val="00346304"/>
    <w:rsid w:val="00346C62"/>
    <w:rsid w:val="00350EAB"/>
    <w:rsid w:val="00355C90"/>
    <w:rsid w:val="003646FC"/>
    <w:rsid w:val="003667F1"/>
    <w:rsid w:val="003759F4"/>
    <w:rsid w:val="003826E7"/>
    <w:rsid w:val="0039277A"/>
    <w:rsid w:val="003949D7"/>
    <w:rsid w:val="00396445"/>
    <w:rsid w:val="003972E0"/>
    <w:rsid w:val="003B1749"/>
    <w:rsid w:val="003C2CC4"/>
    <w:rsid w:val="003C41E1"/>
    <w:rsid w:val="003D4B23"/>
    <w:rsid w:val="00405D8D"/>
    <w:rsid w:val="00410691"/>
    <w:rsid w:val="004141E5"/>
    <w:rsid w:val="00417FB1"/>
    <w:rsid w:val="004325CB"/>
    <w:rsid w:val="004373B0"/>
    <w:rsid w:val="00446DE4"/>
    <w:rsid w:val="00453DEE"/>
    <w:rsid w:val="004671F8"/>
    <w:rsid w:val="00473FF8"/>
    <w:rsid w:val="00484F1B"/>
    <w:rsid w:val="004A1C17"/>
    <w:rsid w:val="004A56C4"/>
    <w:rsid w:val="004B4707"/>
    <w:rsid w:val="004B64AB"/>
    <w:rsid w:val="004E333C"/>
    <w:rsid w:val="004F142E"/>
    <w:rsid w:val="004F7A78"/>
    <w:rsid w:val="00510A97"/>
    <w:rsid w:val="00514502"/>
    <w:rsid w:val="005271AF"/>
    <w:rsid w:val="005309CB"/>
    <w:rsid w:val="00531623"/>
    <w:rsid w:val="00533459"/>
    <w:rsid w:val="00533821"/>
    <w:rsid w:val="00533C16"/>
    <w:rsid w:val="005370B0"/>
    <w:rsid w:val="00540C2F"/>
    <w:rsid w:val="005418BD"/>
    <w:rsid w:val="005420F2"/>
    <w:rsid w:val="00547507"/>
    <w:rsid w:val="00560E5F"/>
    <w:rsid w:val="00566BE8"/>
    <w:rsid w:val="005801D8"/>
    <w:rsid w:val="00585211"/>
    <w:rsid w:val="00585664"/>
    <w:rsid w:val="00585893"/>
    <w:rsid w:val="005A1538"/>
    <w:rsid w:val="005A274D"/>
    <w:rsid w:val="005B3DB3"/>
    <w:rsid w:val="005B40AA"/>
    <w:rsid w:val="005C0081"/>
    <w:rsid w:val="005C50EF"/>
    <w:rsid w:val="005D142C"/>
    <w:rsid w:val="005F0C74"/>
    <w:rsid w:val="005F146F"/>
    <w:rsid w:val="006050CB"/>
    <w:rsid w:val="0061131E"/>
    <w:rsid w:val="00611FC4"/>
    <w:rsid w:val="006176FB"/>
    <w:rsid w:val="00640B26"/>
    <w:rsid w:val="0064138D"/>
    <w:rsid w:val="00641C39"/>
    <w:rsid w:val="00650BB1"/>
    <w:rsid w:val="006531F7"/>
    <w:rsid w:val="00654024"/>
    <w:rsid w:val="006571B0"/>
    <w:rsid w:val="00661467"/>
    <w:rsid w:val="0067087A"/>
    <w:rsid w:val="006761B9"/>
    <w:rsid w:val="0067774E"/>
    <w:rsid w:val="00682684"/>
    <w:rsid w:val="00682D97"/>
    <w:rsid w:val="00697E97"/>
    <w:rsid w:val="006A7392"/>
    <w:rsid w:val="006C08D9"/>
    <w:rsid w:val="006C0D34"/>
    <w:rsid w:val="006C1B69"/>
    <w:rsid w:val="006C680F"/>
    <w:rsid w:val="006D191E"/>
    <w:rsid w:val="006D505D"/>
    <w:rsid w:val="006E564B"/>
    <w:rsid w:val="006F6E91"/>
    <w:rsid w:val="00702ADF"/>
    <w:rsid w:val="0070792E"/>
    <w:rsid w:val="00723CA7"/>
    <w:rsid w:val="0072632A"/>
    <w:rsid w:val="00726FED"/>
    <w:rsid w:val="007303C9"/>
    <w:rsid w:val="00740AA4"/>
    <w:rsid w:val="00741F83"/>
    <w:rsid w:val="00746CEC"/>
    <w:rsid w:val="00752260"/>
    <w:rsid w:val="00755A5F"/>
    <w:rsid w:val="00761E07"/>
    <w:rsid w:val="00762CFF"/>
    <w:rsid w:val="00765773"/>
    <w:rsid w:val="0077017F"/>
    <w:rsid w:val="00776AB1"/>
    <w:rsid w:val="007A06D2"/>
    <w:rsid w:val="007A1532"/>
    <w:rsid w:val="007B48CD"/>
    <w:rsid w:val="007B6BA5"/>
    <w:rsid w:val="007C3390"/>
    <w:rsid w:val="007C3B09"/>
    <w:rsid w:val="007C4F4B"/>
    <w:rsid w:val="007D3FFC"/>
    <w:rsid w:val="007E086D"/>
    <w:rsid w:val="007F3143"/>
    <w:rsid w:val="007F6611"/>
    <w:rsid w:val="008036A7"/>
    <w:rsid w:val="008050B0"/>
    <w:rsid w:val="008175E9"/>
    <w:rsid w:val="00821229"/>
    <w:rsid w:val="008242D7"/>
    <w:rsid w:val="00824E80"/>
    <w:rsid w:val="008261A3"/>
    <w:rsid w:val="008309A6"/>
    <w:rsid w:val="00831EC7"/>
    <w:rsid w:val="00834092"/>
    <w:rsid w:val="00843ECA"/>
    <w:rsid w:val="0084572B"/>
    <w:rsid w:val="00871FD5"/>
    <w:rsid w:val="00876CD3"/>
    <w:rsid w:val="00885D56"/>
    <w:rsid w:val="008979B1"/>
    <w:rsid w:val="008A6B25"/>
    <w:rsid w:val="008A6C4F"/>
    <w:rsid w:val="008B1A9A"/>
    <w:rsid w:val="008E0E46"/>
    <w:rsid w:val="008F084C"/>
    <w:rsid w:val="008F7351"/>
    <w:rsid w:val="0090693E"/>
    <w:rsid w:val="00907CC9"/>
    <w:rsid w:val="009152DE"/>
    <w:rsid w:val="009212BB"/>
    <w:rsid w:val="00927260"/>
    <w:rsid w:val="00931130"/>
    <w:rsid w:val="00942BE3"/>
    <w:rsid w:val="00946BF5"/>
    <w:rsid w:val="0095059E"/>
    <w:rsid w:val="00954E42"/>
    <w:rsid w:val="0095620B"/>
    <w:rsid w:val="00956538"/>
    <w:rsid w:val="00960A18"/>
    <w:rsid w:val="00963CBA"/>
    <w:rsid w:val="0097152C"/>
    <w:rsid w:val="00973059"/>
    <w:rsid w:val="00980C62"/>
    <w:rsid w:val="00991261"/>
    <w:rsid w:val="009A7721"/>
    <w:rsid w:val="009C3029"/>
    <w:rsid w:val="009D73EC"/>
    <w:rsid w:val="009F0939"/>
    <w:rsid w:val="009F1F9A"/>
    <w:rsid w:val="009F3CFA"/>
    <w:rsid w:val="009F3E16"/>
    <w:rsid w:val="00A1011C"/>
    <w:rsid w:val="00A1227C"/>
    <w:rsid w:val="00A1427D"/>
    <w:rsid w:val="00A31246"/>
    <w:rsid w:val="00A40430"/>
    <w:rsid w:val="00A6016D"/>
    <w:rsid w:val="00A67DFE"/>
    <w:rsid w:val="00A7039F"/>
    <w:rsid w:val="00A72F22"/>
    <w:rsid w:val="00A743DF"/>
    <w:rsid w:val="00A743EB"/>
    <w:rsid w:val="00A748A6"/>
    <w:rsid w:val="00A821AA"/>
    <w:rsid w:val="00A879A4"/>
    <w:rsid w:val="00AA6E8C"/>
    <w:rsid w:val="00AC5A46"/>
    <w:rsid w:val="00AD3D40"/>
    <w:rsid w:val="00AD6FA3"/>
    <w:rsid w:val="00AD7AFA"/>
    <w:rsid w:val="00AF63E1"/>
    <w:rsid w:val="00B04243"/>
    <w:rsid w:val="00B061D4"/>
    <w:rsid w:val="00B14BE0"/>
    <w:rsid w:val="00B15023"/>
    <w:rsid w:val="00B22033"/>
    <w:rsid w:val="00B231F3"/>
    <w:rsid w:val="00B26474"/>
    <w:rsid w:val="00B30179"/>
    <w:rsid w:val="00B3317B"/>
    <w:rsid w:val="00B44ADF"/>
    <w:rsid w:val="00B568FD"/>
    <w:rsid w:val="00B630D1"/>
    <w:rsid w:val="00B65507"/>
    <w:rsid w:val="00B70E37"/>
    <w:rsid w:val="00B75D73"/>
    <w:rsid w:val="00B80759"/>
    <w:rsid w:val="00B81E12"/>
    <w:rsid w:val="00B93068"/>
    <w:rsid w:val="00BC74E9"/>
    <w:rsid w:val="00BE6162"/>
    <w:rsid w:val="00BE618E"/>
    <w:rsid w:val="00BF00DB"/>
    <w:rsid w:val="00C01E72"/>
    <w:rsid w:val="00C0689E"/>
    <w:rsid w:val="00C13200"/>
    <w:rsid w:val="00C132CB"/>
    <w:rsid w:val="00C24210"/>
    <w:rsid w:val="00C34058"/>
    <w:rsid w:val="00C463DD"/>
    <w:rsid w:val="00C503D4"/>
    <w:rsid w:val="00C51D24"/>
    <w:rsid w:val="00C673B7"/>
    <w:rsid w:val="00C745C3"/>
    <w:rsid w:val="00C75D74"/>
    <w:rsid w:val="00C90977"/>
    <w:rsid w:val="00C92E22"/>
    <w:rsid w:val="00CB13E7"/>
    <w:rsid w:val="00CC1F29"/>
    <w:rsid w:val="00CD3583"/>
    <w:rsid w:val="00CE4A8F"/>
    <w:rsid w:val="00CF3A78"/>
    <w:rsid w:val="00CF7593"/>
    <w:rsid w:val="00D00C38"/>
    <w:rsid w:val="00D04CF6"/>
    <w:rsid w:val="00D0739A"/>
    <w:rsid w:val="00D127E8"/>
    <w:rsid w:val="00D2031B"/>
    <w:rsid w:val="00D23721"/>
    <w:rsid w:val="00D249B6"/>
    <w:rsid w:val="00D25FE2"/>
    <w:rsid w:val="00D363B1"/>
    <w:rsid w:val="00D43252"/>
    <w:rsid w:val="00D532A0"/>
    <w:rsid w:val="00D608AE"/>
    <w:rsid w:val="00D65CAB"/>
    <w:rsid w:val="00D73793"/>
    <w:rsid w:val="00D77A26"/>
    <w:rsid w:val="00D92462"/>
    <w:rsid w:val="00D93DE0"/>
    <w:rsid w:val="00D978C6"/>
    <w:rsid w:val="00DA67AD"/>
    <w:rsid w:val="00DB4442"/>
    <w:rsid w:val="00DC33DB"/>
    <w:rsid w:val="00DC50E2"/>
    <w:rsid w:val="00DD2027"/>
    <w:rsid w:val="00E03CFF"/>
    <w:rsid w:val="00E130AB"/>
    <w:rsid w:val="00E16910"/>
    <w:rsid w:val="00E3632C"/>
    <w:rsid w:val="00E5644E"/>
    <w:rsid w:val="00E57D2F"/>
    <w:rsid w:val="00E64858"/>
    <w:rsid w:val="00E7260F"/>
    <w:rsid w:val="00E732E8"/>
    <w:rsid w:val="00E93EFC"/>
    <w:rsid w:val="00E965E8"/>
    <w:rsid w:val="00E96630"/>
    <w:rsid w:val="00EA27A0"/>
    <w:rsid w:val="00EC072A"/>
    <w:rsid w:val="00EC1E4E"/>
    <w:rsid w:val="00EC312F"/>
    <w:rsid w:val="00ED7337"/>
    <w:rsid w:val="00ED759C"/>
    <w:rsid w:val="00ED7A2A"/>
    <w:rsid w:val="00EE724C"/>
    <w:rsid w:val="00EF1D7F"/>
    <w:rsid w:val="00EF384B"/>
    <w:rsid w:val="00F01C98"/>
    <w:rsid w:val="00F11C2B"/>
    <w:rsid w:val="00F11EEB"/>
    <w:rsid w:val="00F336A3"/>
    <w:rsid w:val="00F33F5E"/>
    <w:rsid w:val="00F40E75"/>
    <w:rsid w:val="00F50329"/>
    <w:rsid w:val="00F50D83"/>
    <w:rsid w:val="00F523CD"/>
    <w:rsid w:val="00F52655"/>
    <w:rsid w:val="00F61151"/>
    <w:rsid w:val="00F72328"/>
    <w:rsid w:val="00F75BBB"/>
    <w:rsid w:val="00F968B2"/>
    <w:rsid w:val="00FB7F46"/>
    <w:rsid w:val="00FC68B7"/>
    <w:rsid w:val="00FD5B18"/>
    <w:rsid w:val="00FE2E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43ECA"/>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843EC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uiPriority w:val="9"/>
    <w:locked/>
    <w:rsid w:val="00F52655"/>
    <w:rPr>
      <w:lang w:eastAsia="en-US"/>
    </w:rPr>
  </w:style>
  <w:style w:type="character" w:customStyle="1" w:styleId="Heading2Char">
    <w:name w:val="Heading 2 Char"/>
    <w:link w:val="Heading2"/>
    <w:locked/>
    <w:rsid w:val="00F52655"/>
    <w:rPr>
      <w:lang w:eastAsia="en-US"/>
    </w:rPr>
  </w:style>
  <w:style w:type="character" w:customStyle="1" w:styleId="Heading3Char">
    <w:name w:val="Heading 3 Char"/>
    <w:link w:val="Heading3"/>
    <w:locked/>
    <w:rsid w:val="00F52655"/>
    <w:rPr>
      <w:lang w:eastAsia="en-US"/>
    </w:rPr>
  </w:style>
  <w:style w:type="character" w:styleId="Strong">
    <w:name w:val="Strong"/>
    <w:uiPriority w:val="22"/>
    <w:qFormat/>
    <w:rsid w:val="00F52655"/>
    <w:rPr>
      <w:b/>
    </w:rPr>
  </w:style>
  <w:style w:type="paragraph" w:customStyle="1" w:styleId="Default">
    <w:name w:val="Default"/>
    <w:rsid w:val="00F52655"/>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52655"/>
    <w:rPr>
      <w:lang w:eastAsia="en-US"/>
    </w:rPr>
  </w:style>
  <w:style w:type="character" w:customStyle="1" w:styleId="FootnoteTextChar">
    <w:name w:val="Footnote Text Char"/>
    <w:aliases w:val="5_G Char"/>
    <w:link w:val="FootnoteText"/>
    <w:locked/>
    <w:rsid w:val="00F52655"/>
    <w:rPr>
      <w:rFonts w:eastAsia="SimSun"/>
      <w:sz w:val="18"/>
      <w:lang w:val="en-US" w:eastAsia="zh-CN"/>
    </w:rPr>
  </w:style>
  <w:style w:type="character" w:customStyle="1" w:styleId="Bulletpoint1Char">
    <w:name w:val="Bulletpoint_1 Char"/>
    <w:link w:val="Bulletpoint1"/>
    <w:locked/>
    <w:rsid w:val="00F52655"/>
    <w:rPr>
      <w:lang w:val="en-US" w:eastAsia="x-none"/>
    </w:rPr>
  </w:style>
  <w:style w:type="paragraph" w:customStyle="1" w:styleId="Bulletpoint1">
    <w:name w:val="Bulletpoint_1"/>
    <w:basedOn w:val="Normal"/>
    <w:link w:val="Bulletpoint1Char"/>
    <w:rsid w:val="00F52655"/>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F52655"/>
    <w:rPr>
      <w:b/>
      <w:sz w:val="28"/>
      <w:lang w:eastAsia="en-US"/>
    </w:rPr>
  </w:style>
  <w:style w:type="character" w:styleId="Emphasis">
    <w:name w:val="Emphasis"/>
    <w:uiPriority w:val="20"/>
    <w:qFormat/>
    <w:rsid w:val="00F52655"/>
    <w:rPr>
      <w:rFonts w:cs="Times New Roman"/>
      <w:b/>
      <w:bCs/>
    </w:rPr>
  </w:style>
  <w:style w:type="character" w:customStyle="1" w:styleId="st">
    <w:name w:val="st"/>
    <w:rsid w:val="00F52655"/>
    <w:rPr>
      <w:rFonts w:cs="Times New Roman"/>
    </w:rPr>
  </w:style>
  <w:style w:type="character" w:customStyle="1" w:styleId="H1GChar">
    <w:name w:val="_ H_1_G Char"/>
    <w:link w:val="H1G"/>
    <w:rsid w:val="00F52655"/>
    <w:rPr>
      <w:b/>
      <w:sz w:val="24"/>
      <w:lang w:eastAsia="en-US"/>
    </w:rPr>
  </w:style>
  <w:style w:type="paragraph" w:styleId="BalloonText">
    <w:name w:val="Balloon Text"/>
    <w:basedOn w:val="Normal"/>
    <w:link w:val="BalloonTextChar"/>
    <w:rsid w:val="00F52655"/>
    <w:rPr>
      <w:rFonts w:ascii="Tahoma" w:hAnsi="Tahoma"/>
      <w:sz w:val="16"/>
      <w:szCs w:val="16"/>
      <w:lang w:val="x-none"/>
    </w:rPr>
  </w:style>
  <w:style w:type="character" w:customStyle="1" w:styleId="BalloonTextChar">
    <w:name w:val="Balloon Text Char"/>
    <w:link w:val="BalloonText"/>
    <w:rsid w:val="00F52655"/>
    <w:rPr>
      <w:rFonts w:ascii="Tahoma" w:hAnsi="Tahoma"/>
      <w:sz w:val="16"/>
      <w:szCs w:val="16"/>
      <w:lang w:val="x-none" w:eastAsia="en-US"/>
    </w:rPr>
  </w:style>
  <w:style w:type="character" w:styleId="CommentReference">
    <w:name w:val="annotation reference"/>
    <w:rsid w:val="00F52655"/>
    <w:rPr>
      <w:sz w:val="16"/>
      <w:szCs w:val="16"/>
    </w:rPr>
  </w:style>
  <w:style w:type="paragraph" w:styleId="CommentText">
    <w:name w:val="annotation text"/>
    <w:basedOn w:val="Normal"/>
    <w:link w:val="CommentTextChar"/>
    <w:rsid w:val="00F52655"/>
    <w:rPr>
      <w:lang w:val="x-none"/>
    </w:rPr>
  </w:style>
  <w:style w:type="character" w:customStyle="1" w:styleId="CommentTextChar">
    <w:name w:val="Comment Text Char"/>
    <w:link w:val="CommentText"/>
    <w:rsid w:val="00F52655"/>
    <w:rPr>
      <w:lang w:val="x-none" w:eastAsia="en-US"/>
    </w:rPr>
  </w:style>
  <w:style w:type="paragraph" w:styleId="CommentSubject">
    <w:name w:val="annotation subject"/>
    <w:basedOn w:val="CommentText"/>
    <w:next w:val="CommentText"/>
    <w:link w:val="CommentSubjectChar"/>
    <w:rsid w:val="00F52655"/>
    <w:rPr>
      <w:b/>
      <w:bCs/>
    </w:rPr>
  </w:style>
  <w:style w:type="character" w:customStyle="1" w:styleId="CommentSubjectChar">
    <w:name w:val="Comment Subject Char"/>
    <w:link w:val="CommentSubject"/>
    <w:rsid w:val="00F52655"/>
    <w:rPr>
      <w:b/>
      <w:bCs/>
      <w:lang w:val="x-none" w:eastAsia="en-US"/>
    </w:rPr>
  </w:style>
  <w:style w:type="character" w:customStyle="1" w:styleId="HeaderChar">
    <w:name w:val="Header Char"/>
    <w:aliases w:val="6_G Char"/>
    <w:link w:val="Header"/>
    <w:rsid w:val="00F52655"/>
    <w:rPr>
      <w:b/>
      <w:sz w:val="18"/>
      <w:lang w:eastAsia="en-US"/>
    </w:rPr>
  </w:style>
  <w:style w:type="character" w:customStyle="1" w:styleId="FooterChar">
    <w:name w:val="Footer Char"/>
    <w:aliases w:val="3_G Char"/>
    <w:link w:val="Footer"/>
    <w:uiPriority w:val="99"/>
    <w:rsid w:val="00F52655"/>
    <w:rPr>
      <w:sz w:val="16"/>
      <w:lang w:eastAsia="en-US"/>
    </w:rPr>
  </w:style>
  <w:style w:type="paragraph" w:styleId="DocumentMap">
    <w:name w:val="Document Map"/>
    <w:basedOn w:val="Normal"/>
    <w:link w:val="DocumentMapChar"/>
    <w:rsid w:val="00F52655"/>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52655"/>
    <w:rPr>
      <w:rFonts w:ascii="Tahoma" w:eastAsia="Calibri" w:hAnsi="Tahoma"/>
      <w:sz w:val="16"/>
      <w:szCs w:val="16"/>
      <w:lang w:val="en-US" w:eastAsia="zh-CN"/>
    </w:rPr>
  </w:style>
  <w:style w:type="character" w:customStyle="1" w:styleId="highlight1">
    <w:name w:val="highlight1"/>
    <w:rsid w:val="00F52655"/>
    <w:rPr>
      <w:shd w:val="clear" w:color="auto" w:fill="FFCC33"/>
    </w:rPr>
  </w:style>
  <w:style w:type="paragraph" w:styleId="NormalWeb">
    <w:name w:val="Normal (Web)"/>
    <w:basedOn w:val="Normal"/>
    <w:uiPriority w:val="99"/>
    <w:unhideWhenUsed/>
    <w:rsid w:val="00F52655"/>
    <w:pPr>
      <w:suppressAutoHyphens w:val="0"/>
      <w:spacing w:before="100" w:beforeAutospacing="1" w:after="100" w:afterAutospacing="1" w:line="240" w:lineRule="auto"/>
    </w:pPr>
    <w:rPr>
      <w:sz w:val="24"/>
      <w:szCs w:val="24"/>
      <w:lang w:eastAsia="en-GB"/>
    </w:rPr>
  </w:style>
  <w:style w:type="character" w:customStyle="1" w:styleId="hps">
    <w:name w:val="hps"/>
    <w:rsid w:val="00F52655"/>
  </w:style>
  <w:style w:type="character" w:customStyle="1" w:styleId="apple-converted-space">
    <w:name w:val="apple-converted-space"/>
    <w:rsid w:val="00F52655"/>
  </w:style>
  <w:style w:type="character" w:customStyle="1" w:styleId="highlight">
    <w:name w:val="highlight"/>
    <w:rsid w:val="00F52655"/>
  </w:style>
  <w:style w:type="numbering" w:customStyle="1" w:styleId="NoList1">
    <w:name w:val="No List1"/>
    <w:next w:val="NoList"/>
    <w:uiPriority w:val="99"/>
    <w:semiHidden/>
    <w:unhideWhenUsed/>
    <w:rsid w:val="00F52655"/>
  </w:style>
  <w:style w:type="paragraph" w:customStyle="1" w:styleId="ListParagraph1">
    <w:name w:val="List Paragraph1"/>
    <w:basedOn w:val="Normal"/>
    <w:uiPriority w:val="34"/>
    <w:qFormat/>
    <w:rsid w:val="00F52655"/>
    <w:pPr>
      <w:suppressAutoHyphens w:val="0"/>
      <w:spacing w:line="240" w:lineRule="auto"/>
      <w:ind w:left="720"/>
    </w:pPr>
    <w:rPr>
      <w:rFonts w:eastAsia="Malgun Gothic"/>
      <w:sz w:val="24"/>
      <w:szCs w:val="24"/>
      <w:lang w:val="en-US" w:eastAsia="zh-CN"/>
    </w:rPr>
  </w:style>
  <w:style w:type="character" w:customStyle="1" w:styleId="st1">
    <w:name w:val="st1"/>
    <w:rsid w:val="00F52655"/>
  </w:style>
  <w:style w:type="character" w:customStyle="1" w:styleId="apple-style-span">
    <w:name w:val="apple-style-span"/>
    <w:rsid w:val="00F52655"/>
  </w:style>
  <w:style w:type="character" w:styleId="HTMLTypewriter">
    <w:name w:val="HTML Typewriter"/>
    <w:uiPriority w:val="99"/>
    <w:unhideWhenUsed/>
    <w:rsid w:val="00F52655"/>
    <w:rPr>
      <w:rFonts w:ascii="Courier New" w:eastAsia="Times New Roman" w:hAnsi="Courier New" w:cs="Courier New"/>
      <w:sz w:val="20"/>
      <w:szCs w:val="20"/>
    </w:rPr>
  </w:style>
  <w:style w:type="character" w:customStyle="1" w:styleId="transpan">
    <w:name w:val="transpan"/>
    <w:rsid w:val="00F52655"/>
  </w:style>
  <w:style w:type="paragraph" w:customStyle="1" w:styleId="SingleTxt">
    <w:name w:val="__Single Txt"/>
    <w:basedOn w:val="Normal"/>
    <w:rsid w:val="00F5265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zh-CN"/>
    </w:rPr>
  </w:style>
  <w:style w:type="character" w:customStyle="1" w:styleId="Heading4Char">
    <w:name w:val="Heading 4 Char"/>
    <w:link w:val="Heading4"/>
    <w:rsid w:val="00F52655"/>
    <w:rPr>
      <w:lang w:eastAsia="en-US"/>
    </w:rPr>
  </w:style>
  <w:style w:type="character" w:customStyle="1" w:styleId="shorttext">
    <w:name w:val="short_text"/>
    <w:rsid w:val="00F52655"/>
  </w:style>
  <w:style w:type="paragraph" w:styleId="Revision">
    <w:name w:val="Revision"/>
    <w:hidden/>
    <w:uiPriority w:val="99"/>
    <w:semiHidden/>
    <w:rsid w:val="00D93DE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43ECA"/>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843EC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uiPriority w:val="9"/>
    <w:locked/>
    <w:rsid w:val="00F52655"/>
    <w:rPr>
      <w:lang w:eastAsia="en-US"/>
    </w:rPr>
  </w:style>
  <w:style w:type="character" w:customStyle="1" w:styleId="Heading2Char">
    <w:name w:val="Heading 2 Char"/>
    <w:link w:val="Heading2"/>
    <w:locked/>
    <w:rsid w:val="00F52655"/>
    <w:rPr>
      <w:lang w:eastAsia="en-US"/>
    </w:rPr>
  </w:style>
  <w:style w:type="character" w:customStyle="1" w:styleId="Heading3Char">
    <w:name w:val="Heading 3 Char"/>
    <w:link w:val="Heading3"/>
    <w:locked/>
    <w:rsid w:val="00F52655"/>
    <w:rPr>
      <w:lang w:eastAsia="en-US"/>
    </w:rPr>
  </w:style>
  <w:style w:type="character" w:styleId="Strong">
    <w:name w:val="Strong"/>
    <w:uiPriority w:val="22"/>
    <w:qFormat/>
    <w:rsid w:val="00F52655"/>
    <w:rPr>
      <w:b/>
    </w:rPr>
  </w:style>
  <w:style w:type="paragraph" w:customStyle="1" w:styleId="Default">
    <w:name w:val="Default"/>
    <w:rsid w:val="00F52655"/>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52655"/>
    <w:rPr>
      <w:lang w:eastAsia="en-US"/>
    </w:rPr>
  </w:style>
  <w:style w:type="character" w:customStyle="1" w:styleId="FootnoteTextChar">
    <w:name w:val="Footnote Text Char"/>
    <w:aliases w:val="5_G Char"/>
    <w:link w:val="FootnoteText"/>
    <w:locked/>
    <w:rsid w:val="00F52655"/>
    <w:rPr>
      <w:rFonts w:eastAsia="SimSun"/>
      <w:sz w:val="18"/>
      <w:lang w:val="en-US" w:eastAsia="zh-CN"/>
    </w:rPr>
  </w:style>
  <w:style w:type="character" w:customStyle="1" w:styleId="Bulletpoint1Char">
    <w:name w:val="Bulletpoint_1 Char"/>
    <w:link w:val="Bulletpoint1"/>
    <w:locked/>
    <w:rsid w:val="00F52655"/>
    <w:rPr>
      <w:lang w:val="en-US" w:eastAsia="x-none"/>
    </w:rPr>
  </w:style>
  <w:style w:type="paragraph" w:customStyle="1" w:styleId="Bulletpoint1">
    <w:name w:val="Bulletpoint_1"/>
    <w:basedOn w:val="Normal"/>
    <w:link w:val="Bulletpoint1Char"/>
    <w:rsid w:val="00F52655"/>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F52655"/>
    <w:rPr>
      <w:b/>
      <w:sz w:val="28"/>
      <w:lang w:eastAsia="en-US"/>
    </w:rPr>
  </w:style>
  <w:style w:type="character" w:styleId="Emphasis">
    <w:name w:val="Emphasis"/>
    <w:uiPriority w:val="20"/>
    <w:qFormat/>
    <w:rsid w:val="00F52655"/>
    <w:rPr>
      <w:rFonts w:cs="Times New Roman"/>
      <w:b/>
      <w:bCs/>
    </w:rPr>
  </w:style>
  <w:style w:type="character" w:customStyle="1" w:styleId="st">
    <w:name w:val="st"/>
    <w:rsid w:val="00F52655"/>
    <w:rPr>
      <w:rFonts w:cs="Times New Roman"/>
    </w:rPr>
  </w:style>
  <w:style w:type="character" w:customStyle="1" w:styleId="H1GChar">
    <w:name w:val="_ H_1_G Char"/>
    <w:link w:val="H1G"/>
    <w:rsid w:val="00F52655"/>
    <w:rPr>
      <w:b/>
      <w:sz w:val="24"/>
      <w:lang w:eastAsia="en-US"/>
    </w:rPr>
  </w:style>
  <w:style w:type="paragraph" w:styleId="BalloonText">
    <w:name w:val="Balloon Text"/>
    <w:basedOn w:val="Normal"/>
    <w:link w:val="BalloonTextChar"/>
    <w:rsid w:val="00F52655"/>
    <w:rPr>
      <w:rFonts w:ascii="Tahoma" w:hAnsi="Tahoma"/>
      <w:sz w:val="16"/>
      <w:szCs w:val="16"/>
      <w:lang w:val="x-none"/>
    </w:rPr>
  </w:style>
  <w:style w:type="character" w:customStyle="1" w:styleId="BalloonTextChar">
    <w:name w:val="Balloon Text Char"/>
    <w:link w:val="BalloonText"/>
    <w:rsid w:val="00F52655"/>
    <w:rPr>
      <w:rFonts w:ascii="Tahoma" w:hAnsi="Tahoma"/>
      <w:sz w:val="16"/>
      <w:szCs w:val="16"/>
      <w:lang w:val="x-none" w:eastAsia="en-US"/>
    </w:rPr>
  </w:style>
  <w:style w:type="character" w:styleId="CommentReference">
    <w:name w:val="annotation reference"/>
    <w:rsid w:val="00F52655"/>
    <w:rPr>
      <w:sz w:val="16"/>
      <w:szCs w:val="16"/>
    </w:rPr>
  </w:style>
  <w:style w:type="paragraph" w:styleId="CommentText">
    <w:name w:val="annotation text"/>
    <w:basedOn w:val="Normal"/>
    <w:link w:val="CommentTextChar"/>
    <w:rsid w:val="00F52655"/>
    <w:rPr>
      <w:lang w:val="x-none"/>
    </w:rPr>
  </w:style>
  <w:style w:type="character" w:customStyle="1" w:styleId="CommentTextChar">
    <w:name w:val="Comment Text Char"/>
    <w:link w:val="CommentText"/>
    <w:rsid w:val="00F52655"/>
    <w:rPr>
      <w:lang w:val="x-none" w:eastAsia="en-US"/>
    </w:rPr>
  </w:style>
  <w:style w:type="paragraph" w:styleId="CommentSubject">
    <w:name w:val="annotation subject"/>
    <w:basedOn w:val="CommentText"/>
    <w:next w:val="CommentText"/>
    <w:link w:val="CommentSubjectChar"/>
    <w:rsid w:val="00F52655"/>
    <w:rPr>
      <w:b/>
      <w:bCs/>
    </w:rPr>
  </w:style>
  <w:style w:type="character" w:customStyle="1" w:styleId="CommentSubjectChar">
    <w:name w:val="Comment Subject Char"/>
    <w:link w:val="CommentSubject"/>
    <w:rsid w:val="00F52655"/>
    <w:rPr>
      <w:b/>
      <w:bCs/>
      <w:lang w:val="x-none" w:eastAsia="en-US"/>
    </w:rPr>
  </w:style>
  <w:style w:type="character" w:customStyle="1" w:styleId="HeaderChar">
    <w:name w:val="Header Char"/>
    <w:aliases w:val="6_G Char"/>
    <w:link w:val="Header"/>
    <w:rsid w:val="00F52655"/>
    <w:rPr>
      <w:b/>
      <w:sz w:val="18"/>
      <w:lang w:eastAsia="en-US"/>
    </w:rPr>
  </w:style>
  <w:style w:type="character" w:customStyle="1" w:styleId="FooterChar">
    <w:name w:val="Footer Char"/>
    <w:aliases w:val="3_G Char"/>
    <w:link w:val="Footer"/>
    <w:uiPriority w:val="99"/>
    <w:rsid w:val="00F52655"/>
    <w:rPr>
      <w:sz w:val="16"/>
      <w:lang w:eastAsia="en-US"/>
    </w:rPr>
  </w:style>
  <w:style w:type="paragraph" w:styleId="DocumentMap">
    <w:name w:val="Document Map"/>
    <w:basedOn w:val="Normal"/>
    <w:link w:val="DocumentMapChar"/>
    <w:rsid w:val="00F52655"/>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52655"/>
    <w:rPr>
      <w:rFonts w:ascii="Tahoma" w:eastAsia="Calibri" w:hAnsi="Tahoma"/>
      <w:sz w:val="16"/>
      <w:szCs w:val="16"/>
      <w:lang w:val="en-US" w:eastAsia="zh-CN"/>
    </w:rPr>
  </w:style>
  <w:style w:type="character" w:customStyle="1" w:styleId="highlight1">
    <w:name w:val="highlight1"/>
    <w:rsid w:val="00F52655"/>
    <w:rPr>
      <w:shd w:val="clear" w:color="auto" w:fill="FFCC33"/>
    </w:rPr>
  </w:style>
  <w:style w:type="paragraph" w:styleId="NormalWeb">
    <w:name w:val="Normal (Web)"/>
    <w:basedOn w:val="Normal"/>
    <w:uiPriority w:val="99"/>
    <w:unhideWhenUsed/>
    <w:rsid w:val="00F52655"/>
    <w:pPr>
      <w:suppressAutoHyphens w:val="0"/>
      <w:spacing w:before="100" w:beforeAutospacing="1" w:after="100" w:afterAutospacing="1" w:line="240" w:lineRule="auto"/>
    </w:pPr>
    <w:rPr>
      <w:sz w:val="24"/>
      <w:szCs w:val="24"/>
      <w:lang w:eastAsia="en-GB"/>
    </w:rPr>
  </w:style>
  <w:style w:type="character" w:customStyle="1" w:styleId="hps">
    <w:name w:val="hps"/>
    <w:rsid w:val="00F52655"/>
  </w:style>
  <w:style w:type="character" w:customStyle="1" w:styleId="apple-converted-space">
    <w:name w:val="apple-converted-space"/>
    <w:rsid w:val="00F52655"/>
  </w:style>
  <w:style w:type="character" w:customStyle="1" w:styleId="highlight">
    <w:name w:val="highlight"/>
    <w:rsid w:val="00F52655"/>
  </w:style>
  <w:style w:type="numbering" w:customStyle="1" w:styleId="NoList1">
    <w:name w:val="No List1"/>
    <w:next w:val="NoList"/>
    <w:uiPriority w:val="99"/>
    <w:semiHidden/>
    <w:unhideWhenUsed/>
    <w:rsid w:val="00F52655"/>
  </w:style>
  <w:style w:type="paragraph" w:customStyle="1" w:styleId="ListParagraph1">
    <w:name w:val="List Paragraph1"/>
    <w:basedOn w:val="Normal"/>
    <w:uiPriority w:val="34"/>
    <w:qFormat/>
    <w:rsid w:val="00F52655"/>
    <w:pPr>
      <w:suppressAutoHyphens w:val="0"/>
      <w:spacing w:line="240" w:lineRule="auto"/>
      <w:ind w:left="720"/>
    </w:pPr>
    <w:rPr>
      <w:rFonts w:eastAsia="Malgun Gothic"/>
      <w:sz w:val="24"/>
      <w:szCs w:val="24"/>
      <w:lang w:val="en-US" w:eastAsia="zh-CN"/>
    </w:rPr>
  </w:style>
  <w:style w:type="character" w:customStyle="1" w:styleId="st1">
    <w:name w:val="st1"/>
    <w:rsid w:val="00F52655"/>
  </w:style>
  <w:style w:type="character" w:customStyle="1" w:styleId="apple-style-span">
    <w:name w:val="apple-style-span"/>
    <w:rsid w:val="00F52655"/>
  </w:style>
  <w:style w:type="character" w:styleId="HTMLTypewriter">
    <w:name w:val="HTML Typewriter"/>
    <w:uiPriority w:val="99"/>
    <w:unhideWhenUsed/>
    <w:rsid w:val="00F52655"/>
    <w:rPr>
      <w:rFonts w:ascii="Courier New" w:eastAsia="Times New Roman" w:hAnsi="Courier New" w:cs="Courier New"/>
      <w:sz w:val="20"/>
      <w:szCs w:val="20"/>
    </w:rPr>
  </w:style>
  <w:style w:type="character" w:customStyle="1" w:styleId="transpan">
    <w:name w:val="transpan"/>
    <w:rsid w:val="00F52655"/>
  </w:style>
  <w:style w:type="paragraph" w:customStyle="1" w:styleId="SingleTxt">
    <w:name w:val="__Single Txt"/>
    <w:basedOn w:val="Normal"/>
    <w:rsid w:val="00F5265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zh-CN"/>
    </w:rPr>
  </w:style>
  <w:style w:type="character" w:customStyle="1" w:styleId="Heading4Char">
    <w:name w:val="Heading 4 Char"/>
    <w:link w:val="Heading4"/>
    <w:rsid w:val="00F52655"/>
    <w:rPr>
      <w:lang w:eastAsia="en-US"/>
    </w:rPr>
  </w:style>
  <w:style w:type="character" w:customStyle="1" w:styleId="shorttext">
    <w:name w:val="short_text"/>
    <w:rsid w:val="00F52655"/>
  </w:style>
  <w:style w:type="paragraph" w:styleId="Revision">
    <w:name w:val="Revision"/>
    <w:hidden/>
    <w:uiPriority w:val="99"/>
    <w:semiHidden/>
    <w:rsid w:val="00D93DE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17</Pages>
  <Words>7395</Words>
  <Characters>42155</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49452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Temporaire</cp:lastModifiedBy>
  <cp:revision>3</cp:revision>
  <cp:lastPrinted>2016-02-26T10:46:00Z</cp:lastPrinted>
  <dcterms:created xsi:type="dcterms:W3CDTF">2016-02-26T10:46:00Z</dcterms:created>
  <dcterms:modified xsi:type="dcterms:W3CDTF">2016-02-26T10:46:00Z</dcterms:modified>
</cp:coreProperties>
</file>