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CRC</w:t>
            </w:r>
            <w:r w:rsidRPr="00DA36A7">
              <w:rPr>
                <w:sz w:val="20"/>
              </w:rPr>
              <w:t>/</w:t>
            </w:r>
            <w:r w:rsidR="0023371E">
              <w:rPr>
                <w:rFonts w:hint="eastAsia"/>
                <w:sz w:val="20"/>
              </w:rPr>
              <w:t>C/PRT/CO/3</w:t>
            </w:r>
            <w:proofErr w:type="spellEnd"/>
            <w:r w:rsidR="0023371E">
              <w:rPr>
                <w:rFonts w:hint="eastAsia"/>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06285" w:rsidP="00DA36A7">
            <w:pPr>
              <w:spacing w:before="240" w:line="240" w:lineRule="atLeast"/>
              <w:rPr>
                <w:rFonts w:hint="eastAsia"/>
                <w:sz w:val="20"/>
              </w:rPr>
            </w:pPr>
            <w:r w:rsidRPr="00DA36A7">
              <w:rPr>
                <w:sz w:val="20"/>
              </w:rPr>
              <w:t xml:space="preserve">Distr.: </w:t>
            </w:r>
            <w:r w:rsidR="0023371E" w:rsidRPr="0023371E">
              <w:rPr>
                <w:sz w:val="20"/>
              </w:rPr>
              <w:t>General</w:t>
            </w:r>
          </w:p>
          <w:p w:rsidR="00E06285" w:rsidRPr="00DA36A7" w:rsidRDefault="0023371E">
            <w:pPr>
              <w:spacing w:line="240" w:lineRule="atLeast"/>
              <w:rPr>
                <w:sz w:val="20"/>
              </w:rPr>
            </w:pPr>
            <w:r>
              <w:rPr>
                <w:rFonts w:hint="eastAsia"/>
                <w:sz w:val="20"/>
              </w:rPr>
              <w:t xml:space="preserve">25 </w:t>
            </w:r>
            <w:r w:rsidRPr="0023371E">
              <w:rPr>
                <w:sz w:val="20"/>
              </w:rPr>
              <w:t>February</w:t>
            </w:r>
            <w:r w:rsidR="00A64FC3">
              <w:rPr>
                <w:sz w:val="20"/>
              </w:rPr>
              <w:t xml:space="preserve"> 20</w:t>
            </w:r>
            <w:r w:rsidR="00943B35">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6465BF" w:rsidRDefault="001B5B95" w:rsidP="006465BF">
      <w:pPr>
        <w:rPr>
          <w:rFonts w:eastAsia="SimHei" w:hint="eastAsia"/>
          <w:szCs w:val="21"/>
        </w:rPr>
      </w:pPr>
    </w:p>
    <w:p w:rsidR="0023371E" w:rsidRPr="0023371E" w:rsidRDefault="001B5B95" w:rsidP="0023371E">
      <w:pPr>
        <w:pStyle w:val="HChGC"/>
        <w:rPr>
          <w:rFonts w:hint="eastAsia"/>
        </w:rPr>
      </w:pPr>
      <w:r>
        <w:rPr>
          <w:rFonts w:hint="eastAsia"/>
        </w:rPr>
        <w:tab/>
      </w:r>
      <w:r>
        <w:rPr>
          <w:rFonts w:hint="eastAsia"/>
        </w:rPr>
        <w:tab/>
      </w:r>
      <w:r w:rsidR="0023371E" w:rsidRPr="0023371E">
        <w:rPr>
          <w:rFonts w:hint="eastAsia"/>
        </w:rPr>
        <w:t>关于葡萄牙第三和第四次合并定期报告的结论性意见</w:t>
      </w:r>
      <w:r w:rsidR="00C56500" w:rsidRPr="003B1948">
        <w:rPr>
          <w:rStyle w:val="FootnoteReference"/>
          <w:sz w:val="28"/>
          <w:szCs w:val="28"/>
          <w:vertAlign w:val="baseline"/>
        </w:rPr>
        <w:footnoteReference w:customMarkFollows="1" w:id="1"/>
        <w:t>*</w:t>
      </w:r>
    </w:p>
    <w:p w:rsidR="0023371E" w:rsidRPr="0023371E" w:rsidRDefault="0023371E" w:rsidP="0023371E">
      <w:pPr>
        <w:pStyle w:val="SingleTxtGC"/>
        <w:rPr>
          <w:rFonts w:hint="eastAsia"/>
        </w:rPr>
      </w:pPr>
      <w:r w:rsidRPr="0023371E">
        <w:rPr>
          <w:rFonts w:hint="eastAsia"/>
        </w:rPr>
        <w:t>1.</w:t>
      </w:r>
      <w:r w:rsidRPr="0023371E">
        <w:rPr>
          <w:rFonts w:hint="eastAsia"/>
        </w:rPr>
        <w:tab/>
      </w:r>
      <w:r w:rsidRPr="0023371E">
        <w:rPr>
          <w:rFonts w:hint="eastAsia"/>
        </w:rPr>
        <w:t>委员会</w:t>
      </w:r>
      <w:r w:rsidRPr="0023371E">
        <w:rPr>
          <w:rFonts w:hint="eastAsia"/>
        </w:rPr>
        <w:t>2014</w:t>
      </w:r>
      <w:r w:rsidRPr="0023371E">
        <w:rPr>
          <w:rFonts w:hint="eastAsia"/>
        </w:rPr>
        <w:t>年</w:t>
      </w:r>
      <w:r w:rsidRPr="0023371E">
        <w:rPr>
          <w:rFonts w:hint="eastAsia"/>
        </w:rPr>
        <w:t>1</w:t>
      </w:r>
      <w:r w:rsidRPr="0023371E">
        <w:rPr>
          <w:rFonts w:hint="eastAsia"/>
        </w:rPr>
        <w:t>月</w:t>
      </w:r>
      <w:r w:rsidRPr="0023371E">
        <w:rPr>
          <w:rFonts w:hint="eastAsia"/>
        </w:rPr>
        <w:t>22</w:t>
      </w:r>
      <w:r w:rsidRPr="0023371E">
        <w:rPr>
          <w:rFonts w:hint="eastAsia"/>
        </w:rPr>
        <w:t>日举行的第</w:t>
      </w:r>
      <w:r w:rsidRPr="0023371E">
        <w:rPr>
          <w:rFonts w:hint="eastAsia"/>
        </w:rPr>
        <w:t>1860</w:t>
      </w:r>
      <w:r w:rsidRPr="0023371E">
        <w:rPr>
          <w:rFonts w:hint="eastAsia"/>
        </w:rPr>
        <w:t>和</w:t>
      </w:r>
      <w:r w:rsidRPr="0023371E">
        <w:rPr>
          <w:rFonts w:hint="eastAsia"/>
        </w:rPr>
        <w:t>1861</w:t>
      </w:r>
      <w:r w:rsidRPr="0023371E">
        <w:rPr>
          <w:rFonts w:hint="eastAsia"/>
        </w:rPr>
        <w:t>次会议</w:t>
      </w:r>
      <w:r w:rsidRPr="0023371E">
        <w:rPr>
          <w:rFonts w:hint="eastAsia"/>
        </w:rPr>
        <w:t>(</w:t>
      </w:r>
      <w:r w:rsidRPr="0023371E">
        <w:rPr>
          <w:rFonts w:hint="eastAsia"/>
        </w:rPr>
        <w:t>见</w:t>
      </w:r>
      <w:proofErr w:type="spellStart"/>
      <w:r w:rsidRPr="0023371E">
        <w:rPr>
          <w:rFonts w:hint="eastAsia"/>
        </w:rPr>
        <w:t>CRC/C/SR.1860</w:t>
      </w:r>
      <w:proofErr w:type="spellEnd"/>
      <w:r w:rsidRPr="0023371E">
        <w:rPr>
          <w:rFonts w:hint="eastAsia"/>
        </w:rPr>
        <w:t>和</w:t>
      </w:r>
      <w:r w:rsidRPr="0023371E">
        <w:rPr>
          <w:rFonts w:hint="eastAsia"/>
        </w:rPr>
        <w:t>1861)</w:t>
      </w:r>
      <w:r w:rsidRPr="0023371E">
        <w:rPr>
          <w:rFonts w:hint="eastAsia"/>
        </w:rPr>
        <w:t>审议了葡萄牙第三和第四次合并定期报告</w:t>
      </w:r>
      <w:r w:rsidRPr="0023371E">
        <w:rPr>
          <w:rFonts w:hint="eastAsia"/>
        </w:rPr>
        <w:t>(</w:t>
      </w:r>
      <w:proofErr w:type="spellStart"/>
      <w:r w:rsidRPr="0023371E">
        <w:rPr>
          <w:rFonts w:hint="eastAsia"/>
        </w:rPr>
        <w:t>CRC/C/PRT/3</w:t>
      </w:r>
      <w:proofErr w:type="spellEnd"/>
      <w:r w:rsidRPr="0023371E">
        <w:rPr>
          <w:rFonts w:hint="eastAsia"/>
        </w:rPr>
        <w:t>-4)</w:t>
      </w:r>
      <w:r w:rsidRPr="0023371E">
        <w:rPr>
          <w:rFonts w:hint="eastAsia"/>
        </w:rPr>
        <w:t>，</w:t>
      </w:r>
      <w:r w:rsidRPr="0023371E">
        <w:rPr>
          <w:rFonts w:hint="eastAsia"/>
        </w:rPr>
        <w:t>2014</w:t>
      </w:r>
      <w:r w:rsidRPr="0023371E">
        <w:rPr>
          <w:rFonts w:hint="eastAsia"/>
        </w:rPr>
        <w:t>年</w:t>
      </w:r>
      <w:r w:rsidRPr="0023371E">
        <w:rPr>
          <w:rFonts w:hint="eastAsia"/>
        </w:rPr>
        <w:t>1</w:t>
      </w:r>
      <w:r w:rsidRPr="0023371E">
        <w:rPr>
          <w:rFonts w:hint="eastAsia"/>
        </w:rPr>
        <w:t>月</w:t>
      </w:r>
      <w:r w:rsidRPr="0023371E">
        <w:rPr>
          <w:rFonts w:hint="eastAsia"/>
        </w:rPr>
        <w:t>31</w:t>
      </w:r>
      <w:r w:rsidRPr="0023371E">
        <w:rPr>
          <w:rFonts w:hint="eastAsia"/>
        </w:rPr>
        <w:t>日举行的第</w:t>
      </w:r>
      <w:r w:rsidRPr="0023371E">
        <w:rPr>
          <w:rFonts w:hint="eastAsia"/>
        </w:rPr>
        <w:t>1875</w:t>
      </w:r>
      <w:r w:rsidRPr="0023371E">
        <w:rPr>
          <w:rFonts w:hint="eastAsia"/>
        </w:rPr>
        <w:t>次会议</w:t>
      </w:r>
      <w:r w:rsidRPr="0023371E">
        <w:rPr>
          <w:rFonts w:hint="eastAsia"/>
        </w:rPr>
        <w:t>(</w:t>
      </w:r>
      <w:r w:rsidRPr="0023371E">
        <w:rPr>
          <w:rFonts w:hint="eastAsia"/>
        </w:rPr>
        <w:t>见</w:t>
      </w:r>
      <w:proofErr w:type="spellStart"/>
      <w:r w:rsidRPr="0023371E">
        <w:rPr>
          <w:rFonts w:hint="eastAsia"/>
        </w:rPr>
        <w:t>CRC/C/SR.1875</w:t>
      </w:r>
      <w:proofErr w:type="spellEnd"/>
      <w:r w:rsidRPr="0023371E">
        <w:rPr>
          <w:rFonts w:hint="eastAsia"/>
        </w:rPr>
        <w:t>)</w:t>
      </w:r>
      <w:r w:rsidRPr="0023371E">
        <w:rPr>
          <w:rFonts w:hint="eastAsia"/>
        </w:rPr>
        <w:t>通过了以下结论性意见。</w:t>
      </w:r>
    </w:p>
    <w:p w:rsidR="0023371E" w:rsidRPr="0023371E" w:rsidRDefault="0023371E" w:rsidP="0023371E">
      <w:pPr>
        <w:pStyle w:val="HChGC"/>
        <w:rPr>
          <w:rFonts w:hint="eastAsia"/>
        </w:rPr>
      </w:pPr>
      <w:r w:rsidRPr="0023371E">
        <w:rPr>
          <w:rFonts w:hint="eastAsia"/>
        </w:rPr>
        <w:tab/>
      </w:r>
      <w:r w:rsidRPr="0023371E">
        <w:rPr>
          <w:rFonts w:hint="eastAsia"/>
        </w:rPr>
        <w:t>一</w:t>
      </w:r>
      <w:r w:rsidRPr="0023371E">
        <w:rPr>
          <w:rFonts w:hint="eastAsia"/>
        </w:rPr>
        <w:t>.</w:t>
      </w:r>
      <w:r w:rsidRPr="0023371E">
        <w:rPr>
          <w:rFonts w:hint="eastAsia"/>
        </w:rPr>
        <w:tab/>
      </w:r>
      <w:r w:rsidRPr="0023371E">
        <w:rPr>
          <w:rFonts w:hint="eastAsia"/>
        </w:rPr>
        <w:t>导言</w:t>
      </w:r>
    </w:p>
    <w:p w:rsidR="0023371E" w:rsidRPr="0023371E" w:rsidRDefault="0023371E" w:rsidP="00F029B3">
      <w:pPr>
        <w:pStyle w:val="SingleTxtGC"/>
        <w:rPr>
          <w:rFonts w:hint="eastAsia"/>
        </w:rPr>
      </w:pPr>
      <w:r w:rsidRPr="0023371E">
        <w:rPr>
          <w:rFonts w:hint="eastAsia"/>
        </w:rPr>
        <w:t>2.</w:t>
      </w:r>
      <w:r w:rsidRPr="0023371E">
        <w:rPr>
          <w:rFonts w:hint="eastAsia"/>
        </w:rPr>
        <w:tab/>
      </w:r>
      <w:r w:rsidRPr="0023371E">
        <w:rPr>
          <w:rFonts w:hint="eastAsia"/>
        </w:rPr>
        <w:t>委员会虽然十分遗憾缔约国迟交了但还是欢迎其提交了第三和第四次合并定期报告。委员会赞赏对问题单作出的书面答复</w:t>
      </w:r>
      <w:r w:rsidRPr="0023371E">
        <w:rPr>
          <w:rFonts w:hint="eastAsia"/>
        </w:rPr>
        <w:t>(</w:t>
      </w:r>
      <w:proofErr w:type="spellStart"/>
      <w:r w:rsidRPr="0023371E">
        <w:rPr>
          <w:rFonts w:hint="eastAsia"/>
        </w:rPr>
        <w:t>CRC/C/PRT/Q/2-3/Add.1</w:t>
      </w:r>
      <w:proofErr w:type="spellEnd"/>
      <w:r w:rsidRPr="0023371E">
        <w:rPr>
          <w:rFonts w:hint="eastAsia"/>
        </w:rPr>
        <w:t>)</w:t>
      </w:r>
      <w:r w:rsidRPr="0023371E">
        <w:rPr>
          <w:rFonts w:hint="eastAsia"/>
        </w:rPr>
        <w:t>、与大型跨部委代表团进行的富有成果的对话以及对话后提供的补充资料，这使委员会能够更好地理解缔约国儿童的情况。</w:t>
      </w:r>
    </w:p>
    <w:p w:rsidR="0023371E" w:rsidRPr="0023371E" w:rsidRDefault="0023371E" w:rsidP="0023371E">
      <w:pPr>
        <w:pStyle w:val="HChGC"/>
        <w:rPr>
          <w:rFonts w:hint="eastAsia"/>
        </w:rPr>
      </w:pPr>
      <w:r w:rsidRPr="0023371E">
        <w:rPr>
          <w:rFonts w:hint="eastAsia"/>
        </w:rPr>
        <w:tab/>
      </w:r>
      <w:r w:rsidRPr="0023371E">
        <w:rPr>
          <w:rFonts w:hint="eastAsia"/>
        </w:rPr>
        <w:t>二</w:t>
      </w:r>
      <w:r w:rsidRPr="0023371E">
        <w:rPr>
          <w:rFonts w:hint="eastAsia"/>
        </w:rPr>
        <w:t>.</w:t>
      </w:r>
      <w:r w:rsidRPr="0023371E">
        <w:rPr>
          <w:rFonts w:hint="eastAsia"/>
        </w:rPr>
        <w:tab/>
      </w:r>
      <w:r w:rsidRPr="0023371E">
        <w:rPr>
          <w:rFonts w:hint="eastAsia"/>
        </w:rPr>
        <w:t>缔约国采取的后续措施和取得的进展</w:t>
      </w:r>
    </w:p>
    <w:p w:rsidR="0023371E" w:rsidRPr="0023371E" w:rsidRDefault="0023371E" w:rsidP="0023371E">
      <w:pPr>
        <w:pStyle w:val="SingleTxtGC"/>
        <w:rPr>
          <w:rFonts w:hint="eastAsia"/>
        </w:rPr>
      </w:pPr>
      <w:r w:rsidRPr="0023371E">
        <w:rPr>
          <w:rFonts w:hint="eastAsia"/>
        </w:rPr>
        <w:t>3.</w:t>
      </w:r>
      <w:r w:rsidRPr="0023371E">
        <w:rPr>
          <w:rFonts w:hint="eastAsia"/>
        </w:rPr>
        <w:tab/>
      </w:r>
      <w:r w:rsidRPr="0023371E">
        <w:rPr>
          <w:rFonts w:hint="eastAsia"/>
        </w:rPr>
        <w:t>委员会欢迎采取了许多立法措施，包括：</w:t>
      </w:r>
    </w:p>
    <w:p w:rsidR="0023371E" w:rsidRPr="0023371E" w:rsidRDefault="0023371E" w:rsidP="0023371E">
      <w:pPr>
        <w:pStyle w:val="SingleTxtGC"/>
        <w:numPr>
          <w:ilvl w:val="0"/>
          <w:numId w:val="4"/>
        </w:numPr>
        <w:rPr>
          <w:rFonts w:hint="eastAsia"/>
        </w:rPr>
      </w:pPr>
      <w:r w:rsidRPr="0023371E">
        <w:rPr>
          <w:rFonts w:hint="eastAsia"/>
        </w:rPr>
        <w:t>《第</w:t>
      </w:r>
      <w:r w:rsidRPr="0023371E">
        <w:rPr>
          <w:rFonts w:hint="eastAsia"/>
        </w:rPr>
        <w:t>133/2012</w:t>
      </w:r>
      <w:r w:rsidRPr="0023371E">
        <w:rPr>
          <w:rFonts w:hint="eastAsia"/>
        </w:rPr>
        <w:t>号法令》和《第</w:t>
      </w:r>
      <w:r w:rsidRPr="0023371E">
        <w:rPr>
          <w:rFonts w:hint="eastAsia"/>
        </w:rPr>
        <w:t>70/2010</w:t>
      </w:r>
      <w:r w:rsidRPr="0023371E">
        <w:rPr>
          <w:rFonts w:hint="eastAsia"/>
        </w:rPr>
        <w:t>号法令》，修订了确立父母保护津贴制度的《第</w:t>
      </w:r>
      <w:r w:rsidRPr="0023371E">
        <w:rPr>
          <w:rFonts w:hint="eastAsia"/>
        </w:rPr>
        <w:t>91/2009</w:t>
      </w:r>
      <w:r w:rsidRPr="0023371E">
        <w:rPr>
          <w:rFonts w:hint="eastAsia"/>
        </w:rPr>
        <w:t>号法令》；</w:t>
      </w:r>
    </w:p>
    <w:p w:rsidR="0023371E" w:rsidRPr="0023371E" w:rsidRDefault="0023371E" w:rsidP="0023371E">
      <w:pPr>
        <w:pStyle w:val="SingleTxtGC"/>
        <w:numPr>
          <w:ilvl w:val="0"/>
          <w:numId w:val="4"/>
        </w:numPr>
        <w:rPr>
          <w:rFonts w:hint="eastAsia"/>
        </w:rPr>
      </w:pPr>
      <w:r w:rsidRPr="0023371E">
        <w:rPr>
          <w:rFonts w:hint="eastAsia"/>
        </w:rPr>
        <w:t>《第</w:t>
      </w:r>
      <w:r w:rsidRPr="0023371E">
        <w:rPr>
          <w:rFonts w:hint="eastAsia"/>
        </w:rPr>
        <w:t>63/2010</w:t>
      </w:r>
      <w:r w:rsidRPr="0023371E">
        <w:rPr>
          <w:rFonts w:hint="eastAsia"/>
        </w:rPr>
        <w:t>号法令》和《第</w:t>
      </w:r>
      <w:r w:rsidRPr="0023371E">
        <w:rPr>
          <w:rFonts w:hint="eastAsia"/>
        </w:rPr>
        <w:t>108/2009</w:t>
      </w:r>
      <w:r w:rsidRPr="0023371E">
        <w:rPr>
          <w:rFonts w:hint="eastAsia"/>
        </w:rPr>
        <w:t>号法令》，修订了需要时向给养制度提供支助，包括通过支付现金支助的《第</w:t>
      </w:r>
      <w:r w:rsidRPr="0023371E">
        <w:rPr>
          <w:rFonts w:hint="eastAsia"/>
        </w:rPr>
        <w:t>12/2008</w:t>
      </w:r>
      <w:r w:rsidRPr="0023371E">
        <w:rPr>
          <w:rFonts w:hint="eastAsia"/>
        </w:rPr>
        <w:t>号法令》；</w:t>
      </w:r>
    </w:p>
    <w:p w:rsidR="0023371E" w:rsidRPr="0023371E" w:rsidRDefault="0023371E" w:rsidP="0023371E">
      <w:pPr>
        <w:pStyle w:val="SingleTxtGC"/>
        <w:numPr>
          <w:ilvl w:val="0"/>
          <w:numId w:val="4"/>
        </w:numPr>
        <w:rPr>
          <w:rFonts w:hint="eastAsia"/>
        </w:rPr>
      </w:pPr>
      <w:r w:rsidRPr="0023371E">
        <w:rPr>
          <w:rFonts w:hint="eastAsia"/>
        </w:rPr>
        <w:t>《第</w:t>
      </w:r>
      <w:r w:rsidRPr="0023371E">
        <w:rPr>
          <w:rFonts w:hint="eastAsia"/>
        </w:rPr>
        <w:t>87/2008</w:t>
      </w:r>
      <w:r w:rsidRPr="0023371E">
        <w:rPr>
          <w:rFonts w:hint="eastAsia"/>
        </w:rPr>
        <w:t>号法令》，加强了对单亲家庭的社会保护；</w:t>
      </w:r>
    </w:p>
    <w:p w:rsidR="0023371E" w:rsidRPr="0023371E" w:rsidRDefault="0023371E" w:rsidP="0023371E">
      <w:pPr>
        <w:pStyle w:val="SingleTxtGC"/>
        <w:numPr>
          <w:ilvl w:val="0"/>
          <w:numId w:val="4"/>
        </w:numPr>
        <w:rPr>
          <w:rFonts w:hint="eastAsia"/>
        </w:rPr>
      </w:pPr>
      <w:r w:rsidRPr="0023371E">
        <w:rPr>
          <w:rFonts w:hint="eastAsia"/>
        </w:rPr>
        <w:t>经《第</w:t>
      </w:r>
      <w:r w:rsidRPr="0023371E">
        <w:rPr>
          <w:rFonts w:hint="eastAsia"/>
        </w:rPr>
        <w:t>21/2008</w:t>
      </w:r>
      <w:r w:rsidRPr="0023371E">
        <w:rPr>
          <w:rFonts w:hint="eastAsia"/>
        </w:rPr>
        <w:t>号法令》修订的《第</w:t>
      </w:r>
      <w:r w:rsidRPr="0023371E">
        <w:rPr>
          <w:rFonts w:hint="eastAsia"/>
        </w:rPr>
        <w:t>3/2008</w:t>
      </w:r>
      <w:r w:rsidRPr="0023371E">
        <w:rPr>
          <w:rFonts w:hint="eastAsia"/>
        </w:rPr>
        <w:t>号法令》，明确规定对学前教育以及基础和中等教育的专业化支助；</w:t>
      </w:r>
    </w:p>
    <w:p w:rsidR="0023371E" w:rsidRPr="0023371E" w:rsidRDefault="0023371E" w:rsidP="0023371E">
      <w:pPr>
        <w:pStyle w:val="SingleTxtGC"/>
        <w:numPr>
          <w:ilvl w:val="0"/>
          <w:numId w:val="4"/>
        </w:numPr>
        <w:rPr>
          <w:rFonts w:hint="eastAsia"/>
        </w:rPr>
      </w:pPr>
      <w:r w:rsidRPr="0023371E">
        <w:rPr>
          <w:rFonts w:hint="eastAsia"/>
        </w:rPr>
        <w:t>规定孕妇产前儿童福利的《第</w:t>
      </w:r>
      <w:r w:rsidRPr="0023371E">
        <w:rPr>
          <w:rFonts w:hint="eastAsia"/>
        </w:rPr>
        <w:t>308-A/2007</w:t>
      </w:r>
      <w:r w:rsidRPr="0023371E">
        <w:rPr>
          <w:rFonts w:hint="eastAsia"/>
        </w:rPr>
        <w:t>号法令》；</w:t>
      </w:r>
    </w:p>
    <w:p w:rsidR="0023371E" w:rsidRPr="0023371E" w:rsidRDefault="0023371E" w:rsidP="0023371E">
      <w:pPr>
        <w:pStyle w:val="SingleTxtGC"/>
        <w:numPr>
          <w:ilvl w:val="0"/>
          <w:numId w:val="4"/>
        </w:numPr>
        <w:rPr>
          <w:rFonts w:hint="eastAsia"/>
        </w:rPr>
      </w:pPr>
      <w:r w:rsidRPr="0023371E">
        <w:rPr>
          <w:rFonts w:hint="eastAsia"/>
        </w:rPr>
        <w:t>修订《刑法》的《第</w:t>
      </w:r>
      <w:r w:rsidRPr="0023371E">
        <w:rPr>
          <w:rFonts w:hint="eastAsia"/>
        </w:rPr>
        <w:t>59/2007</w:t>
      </w:r>
      <w:r w:rsidRPr="0023371E">
        <w:rPr>
          <w:rFonts w:hint="eastAsia"/>
        </w:rPr>
        <w:t>号法令》，将一切形式体罚儿童定为犯罪，将家庭暴力单列为一项罪行；</w:t>
      </w:r>
    </w:p>
    <w:p w:rsidR="0023371E" w:rsidRPr="0023371E" w:rsidRDefault="0023371E" w:rsidP="0023371E">
      <w:pPr>
        <w:pStyle w:val="SingleTxtGC"/>
        <w:numPr>
          <w:ilvl w:val="0"/>
          <w:numId w:val="4"/>
        </w:numPr>
        <w:rPr>
          <w:rFonts w:hint="eastAsia"/>
        </w:rPr>
      </w:pPr>
      <w:r w:rsidRPr="0023371E">
        <w:rPr>
          <w:rFonts w:hint="eastAsia"/>
        </w:rPr>
        <w:t>关于歧视残疾人和无障碍问题的《第</w:t>
      </w:r>
      <w:r w:rsidRPr="0023371E">
        <w:rPr>
          <w:rFonts w:hint="eastAsia"/>
        </w:rPr>
        <w:t>46/2006</w:t>
      </w:r>
      <w:r w:rsidRPr="0023371E">
        <w:rPr>
          <w:rFonts w:hint="eastAsia"/>
        </w:rPr>
        <w:t>号法令》以及确立残疾人法律制度的《第</w:t>
      </w:r>
      <w:r w:rsidRPr="0023371E">
        <w:rPr>
          <w:rFonts w:hint="eastAsia"/>
        </w:rPr>
        <w:t>38/2004</w:t>
      </w:r>
      <w:r w:rsidRPr="0023371E">
        <w:rPr>
          <w:rFonts w:hint="eastAsia"/>
        </w:rPr>
        <w:t>号法令》；</w:t>
      </w:r>
    </w:p>
    <w:p w:rsidR="0023371E" w:rsidRPr="0023371E" w:rsidRDefault="0023371E" w:rsidP="0023371E">
      <w:pPr>
        <w:pStyle w:val="SingleTxtGC"/>
        <w:numPr>
          <w:ilvl w:val="0"/>
          <w:numId w:val="4"/>
        </w:numPr>
        <w:rPr>
          <w:rFonts w:hint="eastAsia"/>
        </w:rPr>
      </w:pPr>
      <w:r w:rsidRPr="0023371E">
        <w:rPr>
          <w:rFonts w:hint="eastAsia"/>
        </w:rPr>
        <w:t>规定新的寄养法律制度的《第</w:t>
      </w:r>
      <w:r w:rsidRPr="0023371E">
        <w:rPr>
          <w:rFonts w:hint="eastAsia"/>
        </w:rPr>
        <w:t>31/2003</w:t>
      </w:r>
      <w:r w:rsidRPr="0023371E">
        <w:rPr>
          <w:rFonts w:hint="eastAsia"/>
        </w:rPr>
        <w:t>号法令》；</w:t>
      </w:r>
    </w:p>
    <w:p w:rsidR="0023371E" w:rsidRPr="0023371E" w:rsidRDefault="0023371E" w:rsidP="0023371E">
      <w:pPr>
        <w:pStyle w:val="SingleTxtGC"/>
        <w:numPr>
          <w:ilvl w:val="0"/>
          <w:numId w:val="4"/>
        </w:numPr>
        <w:rPr>
          <w:rFonts w:hint="eastAsia"/>
        </w:rPr>
      </w:pPr>
      <w:r w:rsidRPr="0023371E">
        <w:rPr>
          <w:rFonts w:hint="eastAsia"/>
        </w:rPr>
        <w:t>关于低收入家庭家庭福利的《第</w:t>
      </w:r>
      <w:r w:rsidRPr="0023371E">
        <w:rPr>
          <w:rFonts w:hint="eastAsia"/>
        </w:rPr>
        <w:t>176/2003</w:t>
      </w:r>
      <w:r w:rsidRPr="0023371E">
        <w:rPr>
          <w:rFonts w:hint="eastAsia"/>
        </w:rPr>
        <w:t>号法令》经修订并在此后重新公布为《第</w:t>
      </w:r>
      <w:r w:rsidRPr="0023371E">
        <w:rPr>
          <w:rFonts w:hint="eastAsia"/>
        </w:rPr>
        <w:t>133/2012</w:t>
      </w:r>
      <w:r w:rsidRPr="0023371E">
        <w:rPr>
          <w:rFonts w:hint="eastAsia"/>
        </w:rPr>
        <w:t>号法令》。</w:t>
      </w:r>
    </w:p>
    <w:p w:rsidR="0023371E" w:rsidRPr="0023371E" w:rsidRDefault="0023371E" w:rsidP="0023371E">
      <w:pPr>
        <w:pStyle w:val="SingleTxtGC"/>
        <w:rPr>
          <w:rFonts w:hint="eastAsia"/>
        </w:rPr>
      </w:pPr>
      <w:r w:rsidRPr="0023371E">
        <w:rPr>
          <w:rFonts w:hint="eastAsia"/>
        </w:rPr>
        <w:t>4.</w:t>
      </w:r>
      <w:r w:rsidRPr="0023371E">
        <w:rPr>
          <w:rFonts w:hint="eastAsia"/>
        </w:rPr>
        <w:tab/>
      </w:r>
      <w:r w:rsidRPr="0023371E">
        <w:rPr>
          <w:rFonts w:hint="eastAsia"/>
        </w:rPr>
        <w:t>委员会赞赏地注意到批准或加入了：</w:t>
      </w:r>
    </w:p>
    <w:p w:rsidR="0023371E" w:rsidRPr="0023371E" w:rsidRDefault="0023371E" w:rsidP="008F3849">
      <w:pPr>
        <w:pStyle w:val="SingleTxtGC"/>
        <w:numPr>
          <w:ilvl w:val="0"/>
          <w:numId w:val="5"/>
        </w:numPr>
        <w:rPr>
          <w:rFonts w:hint="eastAsia"/>
        </w:rPr>
      </w:pPr>
      <w:r w:rsidRPr="0023371E">
        <w:rPr>
          <w:rFonts w:hint="eastAsia"/>
        </w:rPr>
        <w:t>《儿童权利公约关于人来文程序的任择议定书》，</w:t>
      </w:r>
      <w:r w:rsidRPr="0023371E">
        <w:rPr>
          <w:rFonts w:hint="eastAsia"/>
        </w:rPr>
        <w:t>2013</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《儿童权利公约关于儿童卷入武装冲突的任择议定书》</w:t>
      </w:r>
      <w:r w:rsidRPr="0023371E">
        <w:rPr>
          <w:rFonts w:hint="eastAsia"/>
        </w:rPr>
        <w:t>2003</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《儿童权利公约关于买卖儿童、儿童卖淫和儿童色情制品问题的任择议定书》，</w:t>
      </w:r>
      <w:r w:rsidRPr="0023371E">
        <w:rPr>
          <w:rFonts w:hint="eastAsia"/>
        </w:rPr>
        <w:t>2003</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《保护所有人免遭强迫失踪国际公约》，</w:t>
      </w:r>
      <w:r w:rsidRPr="0023371E">
        <w:rPr>
          <w:rFonts w:hint="eastAsia"/>
        </w:rPr>
        <w:t>2013</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《经济、社会、文化权利国际公约任择议定书》，</w:t>
      </w:r>
      <w:r w:rsidRPr="0023371E">
        <w:rPr>
          <w:rFonts w:hint="eastAsia"/>
        </w:rPr>
        <w:t>2013</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《禁止酷刑和其他残忍、不人道或有辱人格的待遇或处罚公约任择议定书》，</w:t>
      </w:r>
      <w:r w:rsidRPr="0023371E">
        <w:rPr>
          <w:rFonts w:hint="eastAsia"/>
        </w:rPr>
        <w:t>2013</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《残疾人权利公约》，</w:t>
      </w:r>
      <w:r w:rsidRPr="0023371E">
        <w:rPr>
          <w:rFonts w:hint="eastAsia"/>
        </w:rPr>
        <w:t>2009</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《残疾人权利公约任择议定书》，</w:t>
      </w:r>
      <w:r w:rsidRPr="0023371E">
        <w:rPr>
          <w:rFonts w:hint="eastAsia"/>
        </w:rPr>
        <w:t>2009</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《联合国打击跨国有组织犯罪公约关于预防、禁止和惩治贩运人口特别是妇女和儿童行为的补充议定书》，</w:t>
      </w:r>
      <w:r w:rsidRPr="0023371E">
        <w:rPr>
          <w:rFonts w:hint="eastAsia"/>
        </w:rPr>
        <w:t>2004</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《跨国收养方面保护儿童及合作海牙公约》</w:t>
      </w:r>
      <w:r w:rsidRPr="0023371E">
        <w:rPr>
          <w:rFonts w:hint="eastAsia"/>
        </w:rPr>
        <w:t>(</w:t>
      </w:r>
      <w:r w:rsidRPr="0023371E">
        <w:rPr>
          <w:rFonts w:hint="eastAsia"/>
        </w:rPr>
        <w:t>第</w:t>
      </w:r>
      <w:r w:rsidRPr="0023371E">
        <w:rPr>
          <w:rFonts w:hint="eastAsia"/>
        </w:rPr>
        <w:t>33</w:t>
      </w:r>
      <w:r w:rsidRPr="0023371E">
        <w:rPr>
          <w:rFonts w:hint="eastAsia"/>
        </w:rPr>
        <w:t>号，海牙国际私法会议</w:t>
      </w:r>
      <w:r w:rsidRPr="0023371E">
        <w:rPr>
          <w:rFonts w:hint="eastAsia"/>
        </w:rPr>
        <w:t>)</w:t>
      </w:r>
      <w:r w:rsidRPr="0023371E">
        <w:rPr>
          <w:rFonts w:hint="eastAsia"/>
        </w:rPr>
        <w:t>，</w:t>
      </w:r>
      <w:r w:rsidRPr="0023371E">
        <w:rPr>
          <w:rFonts w:hint="eastAsia"/>
        </w:rPr>
        <w:t>2004</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《欧洲委员会防止和打击暴力侵害妇女行为和家庭暴力公约》，</w:t>
      </w:r>
      <w:r w:rsidRPr="0023371E">
        <w:rPr>
          <w:rFonts w:hint="eastAsia"/>
        </w:rPr>
        <w:t>2013</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《欧洲委员会保护儿童免遭性剥削和性虐待公约》，</w:t>
      </w:r>
      <w:r w:rsidRPr="0023371E">
        <w:rPr>
          <w:rFonts w:hint="eastAsia"/>
        </w:rPr>
        <w:t>2012</w:t>
      </w:r>
      <w:r w:rsidRPr="0023371E">
        <w:rPr>
          <w:rFonts w:hint="eastAsia"/>
        </w:rPr>
        <w:t>年；</w:t>
      </w:r>
    </w:p>
    <w:p w:rsidR="0023371E" w:rsidRPr="0023371E" w:rsidRDefault="0023371E" w:rsidP="008F3849">
      <w:pPr>
        <w:pStyle w:val="SingleTxtGC"/>
        <w:numPr>
          <w:ilvl w:val="0"/>
          <w:numId w:val="5"/>
        </w:numPr>
        <w:rPr>
          <w:rFonts w:hint="eastAsia"/>
        </w:rPr>
      </w:pPr>
      <w:r w:rsidRPr="0023371E">
        <w:rPr>
          <w:rFonts w:hint="eastAsia"/>
        </w:rPr>
        <w:t>《欧洲委员会关于采取行动打击贩卖人口行为的公约》，</w:t>
      </w:r>
      <w:r w:rsidRPr="0023371E">
        <w:rPr>
          <w:rFonts w:hint="eastAsia"/>
        </w:rPr>
        <w:t>2008</w:t>
      </w:r>
      <w:r w:rsidRPr="0023371E">
        <w:rPr>
          <w:rFonts w:hint="eastAsia"/>
        </w:rPr>
        <w:t>年</w:t>
      </w:r>
      <w:r w:rsidRPr="0023371E">
        <w:rPr>
          <w:rFonts w:hint="eastAsia"/>
        </w:rPr>
        <w:t>2</w:t>
      </w:r>
      <w:r w:rsidRPr="0023371E">
        <w:rPr>
          <w:rFonts w:hint="eastAsia"/>
        </w:rPr>
        <w:t>月。</w:t>
      </w:r>
    </w:p>
    <w:p w:rsidR="0023371E" w:rsidRPr="0023371E" w:rsidRDefault="0023371E" w:rsidP="0023371E">
      <w:pPr>
        <w:pStyle w:val="SingleTxtGC"/>
        <w:rPr>
          <w:rFonts w:hint="eastAsia"/>
        </w:rPr>
      </w:pPr>
      <w:r w:rsidRPr="0023371E">
        <w:rPr>
          <w:rFonts w:hint="eastAsia"/>
        </w:rPr>
        <w:t>5.</w:t>
      </w:r>
      <w:r w:rsidRPr="0023371E">
        <w:rPr>
          <w:rFonts w:hint="eastAsia"/>
        </w:rPr>
        <w:tab/>
      </w:r>
      <w:r w:rsidRPr="0023371E">
        <w:rPr>
          <w:rFonts w:hint="eastAsia"/>
        </w:rPr>
        <w:t>委员会还欢迎采取了许多体制和政策措施，其中包括最近采取的下列措施：</w:t>
      </w:r>
    </w:p>
    <w:p w:rsidR="0023371E" w:rsidRPr="0023371E" w:rsidRDefault="0023371E" w:rsidP="008F3849">
      <w:pPr>
        <w:pStyle w:val="SingleTxtGC"/>
        <w:numPr>
          <w:ilvl w:val="0"/>
          <w:numId w:val="6"/>
        </w:numPr>
        <w:rPr>
          <w:rFonts w:hint="eastAsia"/>
        </w:rPr>
      </w:pPr>
      <w:r w:rsidRPr="0023371E">
        <w:rPr>
          <w:rFonts w:hint="eastAsia"/>
        </w:rPr>
        <w:t>“打击贩运人口活动的第二个国家计划”</w:t>
      </w:r>
      <w:r w:rsidRPr="0023371E">
        <w:rPr>
          <w:rFonts w:hint="eastAsia"/>
        </w:rPr>
        <w:t>(2012</w:t>
      </w:r>
      <w:r w:rsidRPr="0023371E">
        <w:rPr>
          <w:rFonts w:hint="eastAsia"/>
        </w:rPr>
        <w:t>至</w:t>
      </w:r>
      <w:r w:rsidRPr="0023371E">
        <w:rPr>
          <w:rFonts w:hint="eastAsia"/>
        </w:rPr>
        <w:t>2013</w:t>
      </w:r>
      <w:r w:rsidRPr="0023371E">
        <w:rPr>
          <w:rFonts w:hint="eastAsia"/>
        </w:rPr>
        <w:t>年</w:t>
      </w:r>
      <w:r w:rsidRPr="0023371E">
        <w:rPr>
          <w:rFonts w:hint="eastAsia"/>
        </w:rPr>
        <w:t>)</w:t>
      </w:r>
      <w:r w:rsidRPr="0023371E">
        <w:rPr>
          <w:rFonts w:hint="eastAsia"/>
        </w:rPr>
        <w:t>；</w:t>
      </w:r>
    </w:p>
    <w:p w:rsidR="0023371E" w:rsidRPr="0023371E" w:rsidRDefault="0023371E" w:rsidP="008F3849">
      <w:pPr>
        <w:pStyle w:val="SingleTxtGC"/>
        <w:numPr>
          <w:ilvl w:val="0"/>
          <w:numId w:val="6"/>
        </w:numPr>
        <w:rPr>
          <w:rFonts w:hint="eastAsia"/>
        </w:rPr>
      </w:pPr>
      <w:r w:rsidRPr="0023371E">
        <w:rPr>
          <w:rFonts w:hint="eastAsia"/>
        </w:rPr>
        <w:t>社会应急方案，</w:t>
      </w:r>
      <w:r w:rsidRPr="0023371E">
        <w:rPr>
          <w:rFonts w:hint="eastAsia"/>
        </w:rPr>
        <w:t>201</w:t>
      </w:r>
      <w:r w:rsidR="001C4D02">
        <w:rPr>
          <w:rFonts w:hint="eastAsia"/>
        </w:rPr>
        <w:t>1</w:t>
      </w:r>
      <w:r w:rsidRPr="0023371E">
        <w:rPr>
          <w:rFonts w:hint="eastAsia"/>
        </w:rPr>
        <w:t>年通过；</w:t>
      </w:r>
    </w:p>
    <w:p w:rsidR="0023371E" w:rsidRPr="0023371E" w:rsidRDefault="0023371E" w:rsidP="008F3849">
      <w:pPr>
        <w:pStyle w:val="SingleTxtGC"/>
        <w:numPr>
          <w:ilvl w:val="0"/>
          <w:numId w:val="6"/>
        </w:numPr>
        <w:rPr>
          <w:rFonts w:hint="eastAsia"/>
        </w:rPr>
      </w:pPr>
      <w:r w:rsidRPr="0023371E">
        <w:rPr>
          <w:rFonts w:hint="eastAsia"/>
        </w:rPr>
        <w:t>“关于移民融合问题的国家行动计划”</w:t>
      </w:r>
      <w:r w:rsidRPr="0023371E">
        <w:rPr>
          <w:rFonts w:hint="eastAsia"/>
        </w:rPr>
        <w:t>(2010</w:t>
      </w:r>
      <w:r w:rsidRPr="0023371E">
        <w:rPr>
          <w:rFonts w:hint="eastAsia"/>
        </w:rPr>
        <w:t>至</w:t>
      </w:r>
      <w:r w:rsidRPr="0023371E">
        <w:rPr>
          <w:rFonts w:hint="eastAsia"/>
        </w:rPr>
        <w:t>2013</w:t>
      </w:r>
      <w:r w:rsidRPr="0023371E">
        <w:rPr>
          <w:rFonts w:hint="eastAsia"/>
        </w:rPr>
        <w:t>年</w:t>
      </w:r>
      <w:r w:rsidRPr="0023371E">
        <w:rPr>
          <w:rFonts w:hint="eastAsia"/>
        </w:rPr>
        <w:t>)</w:t>
      </w:r>
      <w:r w:rsidRPr="0023371E">
        <w:rPr>
          <w:rFonts w:hint="eastAsia"/>
        </w:rPr>
        <w:t>；</w:t>
      </w:r>
    </w:p>
    <w:p w:rsidR="0023371E" w:rsidRPr="0023371E" w:rsidRDefault="0023371E" w:rsidP="008F3849">
      <w:pPr>
        <w:pStyle w:val="SingleTxtGC"/>
        <w:numPr>
          <w:ilvl w:val="0"/>
          <w:numId w:val="6"/>
        </w:numPr>
        <w:rPr>
          <w:rFonts w:hint="eastAsia"/>
        </w:rPr>
      </w:pPr>
      <w:r w:rsidRPr="0023371E">
        <w:rPr>
          <w:rFonts w:hint="eastAsia"/>
        </w:rPr>
        <w:t>《童年和青春期倡议》</w:t>
      </w:r>
      <w:r w:rsidRPr="0023371E">
        <w:rPr>
          <w:rFonts w:hint="eastAsia"/>
        </w:rPr>
        <w:t>(</w:t>
      </w:r>
      <w:r w:rsidRPr="0023371E">
        <w:rPr>
          <w:rFonts w:hint="eastAsia"/>
        </w:rPr>
        <w:t>《童青期倡议》</w:t>
      </w:r>
      <w:r w:rsidRPr="0023371E">
        <w:rPr>
          <w:rFonts w:hint="eastAsia"/>
        </w:rPr>
        <w:t>)</w:t>
      </w:r>
      <w:r w:rsidRPr="0023371E">
        <w:rPr>
          <w:rFonts w:hint="eastAsia"/>
        </w:rPr>
        <w:t>，</w:t>
      </w:r>
      <w:r w:rsidRPr="0023371E">
        <w:rPr>
          <w:rFonts w:hint="eastAsia"/>
        </w:rPr>
        <w:t>2007</w:t>
      </w:r>
      <w:r w:rsidRPr="0023371E">
        <w:rPr>
          <w:rFonts w:hint="eastAsia"/>
        </w:rPr>
        <w:t>年通过；</w:t>
      </w:r>
    </w:p>
    <w:p w:rsidR="0023371E" w:rsidRPr="0023371E" w:rsidRDefault="0023371E" w:rsidP="008F3849">
      <w:pPr>
        <w:pStyle w:val="SingleTxtGC"/>
        <w:numPr>
          <w:ilvl w:val="0"/>
          <w:numId w:val="6"/>
        </w:numPr>
        <w:rPr>
          <w:rFonts w:hint="eastAsia"/>
        </w:rPr>
      </w:pPr>
      <w:r w:rsidRPr="0023371E">
        <w:rPr>
          <w:rFonts w:hint="eastAsia"/>
        </w:rPr>
        <w:t>2007</w:t>
      </w:r>
      <w:r w:rsidRPr="0023371E">
        <w:rPr>
          <w:rFonts w:hint="eastAsia"/>
        </w:rPr>
        <w:t>年创立罗姆族群支助办事处，并且制定了城市罗姆人调解员试点项目；</w:t>
      </w:r>
    </w:p>
    <w:p w:rsidR="0023371E" w:rsidRPr="0023371E" w:rsidRDefault="0023371E" w:rsidP="008F3849">
      <w:pPr>
        <w:pStyle w:val="SingleTxtGC"/>
        <w:numPr>
          <w:ilvl w:val="0"/>
          <w:numId w:val="6"/>
        </w:numPr>
        <w:rPr>
          <w:rFonts w:hint="eastAsia"/>
        </w:rPr>
      </w:pPr>
      <w:r w:rsidRPr="0023371E">
        <w:rPr>
          <w:rFonts w:hint="eastAsia"/>
        </w:rPr>
        <w:t>依据《第</w:t>
      </w:r>
      <w:r w:rsidRPr="0023371E">
        <w:rPr>
          <w:rFonts w:hint="eastAsia"/>
        </w:rPr>
        <w:t>426/2006</w:t>
      </w:r>
      <w:r w:rsidRPr="0023371E">
        <w:rPr>
          <w:rFonts w:hint="eastAsia"/>
        </w:rPr>
        <w:t>号政令》制定了“社会设施网扩展方案”；</w:t>
      </w:r>
    </w:p>
    <w:p w:rsidR="0023371E" w:rsidRPr="0023371E" w:rsidRDefault="0023371E" w:rsidP="008F3849">
      <w:pPr>
        <w:pStyle w:val="SingleTxtGC"/>
        <w:numPr>
          <w:ilvl w:val="0"/>
          <w:numId w:val="6"/>
        </w:numPr>
        <w:rPr>
          <w:rFonts w:hint="eastAsia"/>
        </w:rPr>
      </w:pPr>
      <w:r w:rsidRPr="0023371E">
        <w:rPr>
          <w:rFonts w:hint="eastAsia"/>
        </w:rPr>
        <w:t>依据《第</w:t>
      </w:r>
      <w:r w:rsidRPr="0023371E">
        <w:rPr>
          <w:rFonts w:hint="eastAsia"/>
        </w:rPr>
        <w:t>869/2006</w:t>
      </w:r>
      <w:r w:rsidRPr="0023371E">
        <w:rPr>
          <w:rFonts w:hint="eastAsia"/>
        </w:rPr>
        <w:t>号部委令》制定了“社会设施投资支持方案”；</w:t>
      </w:r>
    </w:p>
    <w:p w:rsidR="0023371E" w:rsidRPr="0023371E" w:rsidRDefault="0023371E" w:rsidP="008F3849">
      <w:pPr>
        <w:pStyle w:val="SingleTxtGC"/>
        <w:numPr>
          <w:ilvl w:val="0"/>
          <w:numId w:val="6"/>
        </w:numPr>
        <w:rPr>
          <w:rFonts w:hint="eastAsia"/>
        </w:rPr>
      </w:pPr>
      <w:r w:rsidRPr="0023371E">
        <w:rPr>
          <w:rFonts w:hint="eastAsia"/>
        </w:rPr>
        <w:t>部长理事会第</w:t>
      </w:r>
      <w:r w:rsidRPr="0023371E">
        <w:rPr>
          <w:rFonts w:hint="eastAsia"/>
        </w:rPr>
        <w:t>120/2006</w:t>
      </w:r>
      <w:r w:rsidRPr="0023371E">
        <w:rPr>
          <w:rFonts w:hint="eastAsia"/>
        </w:rPr>
        <w:t>号决议批准的《残疾人融合行动计划》；</w:t>
      </w:r>
    </w:p>
    <w:p w:rsidR="0023371E" w:rsidRPr="0023371E" w:rsidRDefault="0023371E" w:rsidP="008F3849">
      <w:pPr>
        <w:pStyle w:val="SingleTxtGC"/>
        <w:numPr>
          <w:ilvl w:val="0"/>
          <w:numId w:val="6"/>
        </w:numPr>
        <w:rPr>
          <w:rFonts w:hint="eastAsia"/>
        </w:rPr>
      </w:pPr>
      <w:r w:rsidRPr="0023371E">
        <w:rPr>
          <w:rFonts w:hint="eastAsia"/>
        </w:rPr>
        <w:t>2005</w:t>
      </w:r>
      <w:r w:rsidRPr="0023371E">
        <w:rPr>
          <w:rFonts w:hint="eastAsia"/>
        </w:rPr>
        <w:t>年建立的家庭暴力中心全国联络网；根据部长理事会第</w:t>
      </w:r>
      <w:r w:rsidRPr="0023371E">
        <w:rPr>
          <w:rFonts w:hint="eastAsia"/>
        </w:rPr>
        <w:t>184/2003</w:t>
      </w:r>
      <w:r w:rsidRPr="0023371E">
        <w:rPr>
          <w:rFonts w:hint="eastAsia"/>
        </w:rPr>
        <w:t>号决议制定的《</w:t>
      </w:r>
      <w:r w:rsidRPr="0023371E">
        <w:rPr>
          <w:rFonts w:hint="eastAsia"/>
        </w:rPr>
        <w:t>2003</w:t>
      </w:r>
      <w:r w:rsidRPr="0023371E">
        <w:rPr>
          <w:rFonts w:hint="eastAsia"/>
        </w:rPr>
        <w:t>至</w:t>
      </w:r>
      <w:r w:rsidRPr="0023371E">
        <w:rPr>
          <w:rFonts w:hint="eastAsia"/>
        </w:rPr>
        <w:t>2006</w:t>
      </w:r>
      <w:r w:rsidRPr="0023371E">
        <w:rPr>
          <w:rFonts w:hint="eastAsia"/>
        </w:rPr>
        <w:t>年关于平等问题第二个国家计划》，以及《</w:t>
      </w:r>
      <w:r w:rsidRPr="0023371E">
        <w:rPr>
          <w:rFonts w:hint="eastAsia"/>
        </w:rPr>
        <w:t>2007</w:t>
      </w:r>
      <w:r w:rsidRPr="0023371E">
        <w:rPr>
          <w:rFonts w:hint="eastAsia"/>
        </w:rPr>
        <w:t>至</w:t>
      </w:r>
      <w:r w:rsidRPr="0023371E">
        <w:rPr>
          <w:rFonts w:hint="eastAsia"/>
        </w:rPr>
        <w:t>2010</w:t>
      </w:r>
      <w:r w:rsidRPr="0023371E">
        <w:rPr>
          <w:rFonts w:hint="eastAsia"/>
        </w:rPr>
        <w:t>年关于平等、公民身份和性别问题的第三个国家计划》。</w:t>
      </w:r>
    </w:p>
    <w:p w:rsidR="0023371E" w:rsidRPr="0023371E" w:rsidRDefault="008F3849" w:rsidP="0023371E">
      <w:pPr>
        <w:pStyle w:val="SingleTxtGC"/>
        <w:rPr>
          <w:rFonts w:hint="eastAsia"/>
        </w:rPr>
      </w:pPr>
      <w:r>
        <w:rPr>
          <w:rFonts w:hint="eastAsia"/>
        </w:rPr>
        <w:t>6.</w:t>
      </w:r>
      <w:r>
        <w:rPr>
          <w:rFonts w:hint="eastAsia"/>
        </w:rPr>
        <w:tab/>
      </w:r>
      <w:r w:rsidR="0023371E" w:rsidRPr="0023371E">
        <w:rPr>
          <w:rFonts w:hint="eastAsia"/>
        </w:rPr>
        <w:t>委员会注意到属于积极因素的缔约国</w:t>
      </w:r>
      <w:r w:rsidR="0023371E" w:rsidRPr="0023371E">
        <w:rPr>
          <w:rFonts w:hint="eastAsia"/>
        </w:rPr>
        <w:t>2001</w:t>
      </w:r>
      <w:r w:rsidR="0023371E" w:rsidRPr="0023371E">
        <w:rPr>
          <w:rFonts w:hint="eastAsia"/>
        </w:rPr>
        <w:t>年</w:t>
      </w:r>
      <w:r w:rsidR="0023371E" w:rsidRPr="0023371E">
        <w:rPr>
          <w:rFonts w:hint="eastAsia"/>
        </w:rPr>
        <w:t>3</w:t>
      </w:r>
      <w:r w:rsidR="0023371E" w:rsidRPr="0023371E">
        <w:rPr>
          <w:rFonts w:hint="eastAsia"/>
        </w:rPr>
        <w:t>月向联合国各特别程序发出的长期有效邀请。委员会欢迎代表团表示缔约国有意进一步加强与联合国人权机制，包括特别程序的合作。</w:t>
      </w:r>
    </w:p>
    <w:p w:rsidR="0023371E" w:rsidRPr="0023371E" w:rsidRDefault="008F3849" w:rsidP="008F3849">
      <w:pPr>
        <w:pStyle w:val="HChGC"/>
        <w:rPr>
          <w:rFonts w:hint="eastAsia"/>
        </w:rPr>
      </w:pPr>
      <w:r>
        <w:rPr>
          <w:rFonts w:hint="eastAsia"/>
        </w:rPr>
        <w:tab/>
      </w:r>
      <w:r w:rsidR="0023371E" w:rsidRPr="0023371E">
        <w:rPr>
          <w:rFonts w:hint="eastAsia"/>
        </w:rPr>
        <w:t>三</w:t>
      </w:r>
      <w:r w:rsidR="0023371E" w:rsidRPr="0023371E">
        <w:rPr>
          <w:rFonts w:hint="eastAsia"/>
        </w:rPr>
        <w:t>.</w:t>
      </w:r>
      <w:r w:rsidR="0023371E" w:rsidRPr="0023371E">
        <w:rPr>
          <w:rFonts w:hint="eastAsia"/>
        </w:rPr>
        <w:tab/>
      </w:r>
      <w:r w:rsidR="0023371E" w:rsidRPr="0023371E">
        <w:rPr>
          <w:rFonts w:hint="eastAsia"/>
        </w:rPr>
        <w:t>阻碍《公约》执行的各种因素和困难</w:t>
      </w:r>
    </w:p>
    <w:p w:rsidR="0023371E" w:rsidRPr="0023371E" w:rsidRDefault="008F3849" w:rsidP="0023371E">
      <w:pPr>
        <w:pStyle w:val="SingleTxtGC"/>
        <w:rPr>
          <w:rFonts w:hint="eastAsia"/>
        </w:rPr>
      </w:pPr>
      <w:r>
        <w:rPr>
          <w:rFonts w:hint="eastAsia"/>
        </w:rPr>
        <w:t>7</w:t>
      </w:r>
      <w:r w:rsidR="0023371E" w:rsidRPr="0023371E">
        <w:rPr>
          <w:rFonts w:hint="eastAsia"/>
        </w:rPr>
        <w:t>.</w:t>
      </w:r>
      <w:r w:rsidR="0023371E" w:rsidRPr="0023371E">
        <w:rPr>
          <w:rFonts w:hint="eastAsia"/>
        </w:rPr>
        <w:tab/>
      </w:r>
      <w:r w:rsidR="0023371E" w:rsidRPr="0023371E">
        <w:rPr>
          <w:rFonts w:hint="eastAsia"/>
        </w:rPr>
        <w:t>委员会注意到，衰退及目前的金融和经济危机正在给千家万户以及公共社会投资</w:t>
      </w:r>
      <w:r w:rsidR="0023371E" w:rsidRPr="0023371E">
        <w:rPr>
          <w:rFonts w:hint="eastAsia"/>
        </w:rPr>
        <w:t>(</w:t>
      </w:r>
      <w:r w:rsidR="0023371E" w:rsidRPr="0023371E">
        <w:rPr>
          <w:rFonts w:hint="eastAsia"/>
        </w:rPr>
        <w:t>包括给《公约》、特别是《公约》第</w:t>
      </w:r>
      <w:r w:rsidR="0023371E" w:rsidRPr="0023371E">
        <w:rPr>
          <w:rFonts w:hint="eastAsia"/>
        </w:rPr>
        <w:t>4</w:t>
      </w:r>
      <w:r w:rsidR="0023371E" w:rsidRPr="0023371E">
        <w:rPr>
          <w:rFonts w:hint="eastAsia"/>
        </w:rPr>
        <w:t>条的贯彻执行前景</w:t>
      </w:r>
      <w:r w:rsidR="0023371E" w:rsidRPr="0023371E">
        <w:rPr>
          <w:rFonts w:hint="eastAsia"/>
        </w:rPr>
        <w:t>)</w:t>
      </w:r>
      <w:r w:rsidR="0023371E" w:rsidRPr="0023371E">
        <w:rPr>
          <w:rFonts w:hint="eastAsia"/>
        </w:rPr>
        <w:t>造成负面影响，增加了儿童受穷的可能性，影响到《公约》所载的许多权利的享有，包括卫生、教育和社会保护权的享有。在这方面，委员会与缔约国在对话期间所表示的一样承诺，在财政和预算拮据时期必须努力维持对处境最为弱势的人的社会投资和社会保护，必须采用公平的方法，优先照顾儿童。</w:t>
      </w:r>
    </w:p>
    <w:p w:rsidR="0023371E" w:rsidRPr="0023371E" w:rsidRDefault="0023371E" w:rsidP="004744AD">
      <w:pPr>
        <w:pStyle w:val="HChGC"/>
        <w:rPr>
          <w:rFonts w:hint="eastAsia"/>
        </w:rPr>
      </w:pPr>
      <w:r w:rsidRPr="0023371E">
        <w:rPr>
          <w:rFonts w:hint="eastAsia"/>
        </w:rPr>
        <w:tab/>
      </w:r>
      <w:r w:rsidRPr="0023371E">
        <w:rPr>
          <w:rFonts w:hint="eastAsia"/>
        </w:rPr>
        <w:t>四</w:t>
      </w:r>
      <w:r w:rsidRPr="0023371E">
        <w:rPr>
          <w:rFonts w:hint="eastAsia"/>
        </w:rPr>
        <w:t>.</w:t>
      </w:r>
      <w:r w:rsidRPr="0023371E">
        <w:rPr>
          <w:rFonts w:hint="eastAsia"/>
        </w:rPr>
        <w:tab/>
      </w:r>
      <w:r w:rsidRPr="0023371E">
        <w:rPr>
          <w:rFonts w:hint="eastAsia"/>
        </w:rPr>
        <w:t>主要关注领域和建议</w:t>
      </w:r>
    </w:p>
    <w:p w:rsidR="0023371E" w:rsidRPr="0023371E" w:rsidRDefault="0023371E" w:rsidP="004744AD">
      <w:pPr>
        <w:pStyle w:val="H1GC"/>
        <w:rPr>
          <w:rFonts w:hint="eastAsia"/>
        </w:rPr>
      </w:pPr>
      <w:r w:rsidRPr="0023371E">
        <w:rPr>
          <w:rFonts w:hint="eastAsia"/>
        </w:rPr>
        <w:tab/>
        <w:t>A.</w:t>
      </w:r>
      <w:r w:rsidRPr="0023371E">
        <w:rPr>
          <w:rFonts w:hint="eastAsia"/>
        </w:rPr>
        <w:tab/>
      </w:r>
      <w:r w:rsidRPr="0023371E">
        <w:rPr>
          <w:rFonts w:hint="eastAsia"/>
        </w:rPr>
        <w:t>一般执行措施</w:t>
      </w:r>
      <w:r w:rsidRPr="0023371E">
        <w:rPr>
          <w:rFonts w:hint="eastAsia"/>
        </w:rPr>
        <w:t>(</w:t>
      </w:r>
      <w:r w:rsidRPr="0023371E">
        <w:rPr>
          <w:rFonts w:hint="eastAsia"/>
        </w:rPr>
        <w:t>《公约》第</w:t>
      </w:r>
      <w:r w:rsidRPr="0023371E">
        <w:rPr>
          <w:rFonts w:hint="eastAsia"/>
        </w:rPr>
        <w:t>4</w:t>
      </w:r>
      <w:r w:rsidRPr="0023371E">
        <w:rPr>
          <w:rFonts w:hint="eastAsia"/>
        </w:rPr>
        <w:t>条、第</w:t>
      </w:r>
      <w:r w:rsidRPr="0023371E">
        <w:rPr>
          <w:rFonts w:hint="eastAsia"/>
        </w:rPr>
        <w:t>42</w:t>
      </w:r>
      <w:r w:rsidRPr="0023371E">
        <w:rPr>
          <w:rFonts w:hint="eastAsia"/>
        </w:rPr>
        <w:t>条和第</w:t>
      </w:r>
      <w:r w:rsidRPr="0023371E">
        <w:rPr>
          <w:rFonts w:hint="eastAsia"/>
        </w:rPr>
        <w:t>44</w:t>
      </w:r>
      <w:r w:rsidRPr="0023371E">
        <w:rPr>
          <w:rFonts w:hint="eastAsia"/>
        </w:rPr>
        <w:t>条第</w:t>
      </w:r>
      <w:r w:rsidRPr="0023371E">
        <w:rPr>
          <w:rFonts w:hint="eastAsia"/>
        </w:rPr>
        <w:t>6</w:t>
      </w:r>
      <w:r w:rsidRPr="0023371E">
        <w:rPr>
          <w:rFonts w:hint="eastAsia"/>
        </w:rPr>
        <w:t>款</w:t>
      </w:r>
      <w:r w:rsidRPr="0023371E">
        <w:rPr>
          <w:rFonts w:hint="eastAsia"/>
        </w:rPr>
        <w:t>)</w:t>
      </w:r>
    </w:p>
    <w:p w:rsidR="0023371E" w:rsidRPr="0023371E" w:rsidRDefault="0023371E" w:rsidP="004744AD">
      <w:pPr>
        <w:pStyle w:val="H23GC"/>
        <w:rPr>
          <w:rFonts w:hint="eastAsia"/>
        </w:rPr>
      </w:pPr>
      <w:r w:rsidRPr="0023371E">
        <w:rPr>
          <w:rFonts w:hint="eastAsia"/>
        </w:rPr>
        <w:tab/>
      </w:r>
      <w:r w:rsidRPr="0023371E">
        <w:rPr>
          <w:rFonts w:hint="eastAsia"/>
        </w:rPr>
        <w:tab/>
      </w:r>
      <w:r w:rsidRPr="0023371E">
        <w:rPr>
          <w:rFonts w:hint="eastAsia"/>
        </w:rPr>
        <w:t>委员会以前的建议</w:t>
      </w:r>
    </w:p>
    <w:p w:rsidR="0023371E" w:rsidRPr="0023371E" w:rsidRDefault="004744AD" w:rsidP="0023371E">
      <w:pPr>
        <w:pStyle w:val="SingleTxtGC"/>
        <w:rPr>
          <w:rFonts w:hint="eastAsia"/>
        </w:rPr>
      </w:pPr>
      <w:r>
        <w:rPr>
          <w:rFonts w:hint="eastAsia"/>
        </w:rPr>
        <w:t>8</w:t>
      </w:r>
      <w:r w:rsidR="0023371E" w:rsidRPr="0023371E">
        <w:rPr>
          <w:rFonts w:hint="eastAsia"/>
        </w:rPr>
        <w:t>.</w:t>
      </w:r>
      <w:r w:rsidR="0023371E" w:rsidRPr="0023371E">
        <w:rPr>
          <w:rFonts w:hint="eastAsia"/>
        </w:rPr>
        <w:tab/>
      </w:r>
      <w:r w:rsidR="0023371E" w:rsidRPr="0023371E">
        <w:rPr>
          <w:rFonts w:hint="eastAsia"/>
        </w:rPr>
        <w:t>委员会欢迎缔约国努力落实委员会</w:t>
      </w:r>
      <w:r w:rsidR="0023371E" w:rsidRPr="0023371E">
        <w:rPr>
          <w:rFonts w:hint="eastAsia"/>
        </w:rPr>
        <w:t>2001</w:t>
      </w:r>
      <w:r w:rsidR="0023371E" w:rsidRPr="0023371E">
        <w:rPr>
          <w:rFonts w:hint="eastAsia"/>
        </w:rPr>
        <w:t>年对缔约国的第二次定期报告</w:t>
      </w:r>
      <w:r w:rsidR="0023371E" w:rsidRPr="0023371E">
        <w:rPr>
          <w:rFonts w:hint="eastAsia"/>
        </w:rPr>
        <w:t>(</w:t>
      </w:r>
      <w:proofErr w:type="spellStart"/>
      <w:r w:rsidR="0023371E" w:rsidRPr="0023371E">
        <w:rPr>
          <w:rFonts w:hint="eastAsia"/>
        </w:rPr>
        <w:t>CRC/C/65/Add.11</w:t>
      </w:r>
      <w:proofErr w:type="spellEnd"/>
      <w:r w:rsidR="0023371E" w:rsidRPr="0023371E">
        <w:rPr>
          <w:rFonts w:hint="eastAsia"/>
        </w:rPr>
        <w:t>)</w:t>
      </w:r>
      <w:r w:rsidR="0023371E" w:rsidRPr="0023371E">
        <w:rPr>
          <w:rFonts w:hint="eastAsia"/>
        </w:rPr>
        <w:t>提出的结论性意见</w:t>
      </w:r>
      <w:r w:rsidR="0023371E" w:rsidRPr="0023371E">
        <w:rPr>
          <w:rFonts w:hint="eastAsia"/>
        </w:rPr>
        <w:t>(</w:t>
      </w:r>
      <w:proofErr w:type="spellStart"/>
      <w:r w:rsidR="0023371E" w:rsidRPr="0023371E">
        <w:rPr>
          <w:rFonts w:hint="eastAsia"/>
        </w:rPr>
        <w:t>CRC/C/15/Add.162</w:t>
      </w:r>
      <w:proofErr w:type="spellEnd"/>
      <w:r w:rsidR="0023371E" w:rsidRPr="0023371E">
        <w:rPr>
          <w:rFonts w:hint="eastAsia"/>
        </w:rPr>
        <w:t>)</w:t>
      </w:r>
      <w:r w:rsidR="0023371E" w:rsidRPr="0023371E">
        <w:rPr>
          <w:rFonts w:hint="eastAsia"/>
        </w:rPr>
        <w:t>，但遗憾地注意到，其中一些建议尚未得到充分落实。</w:t>
      </w:r>
    </w:p>
    <w:p w:rsidR="0023371E" w:rsidRPr="0023371E" w:rsidRDefault="0023371E" w:rsidP="004744AD">
      <w:pPr>
        <w:pStyle w:val="H23GC"/>
        <w:rPr>
          <w:rFonts w:hint="eastAsia"/>
        </w:rPr>
      </w:pPr>
      <w:r w:rsidRPr="0023371E">
        <w:rPr>
          <w:rFonts w:hint="eastAsia"/>
        </w:rPr>
        <w:tab/>
      </w:r>
      <w:r w:rsidRPr="0023371E">
        <w:rPr>
          <w:rFonts w:hint="eastAsia"/>
        </w:rPr>
        <w:tab/>
      </w:r>
      <w:r w:rsidRPr="0023371E">
        <w:rPr>
          <w:rFonts w:hint="eastAsia"/>
        </w:rPr>
        <w:t>立法</w:t>
      </w:r>
    </w:p>
    <w:p w:rsidR="0023371E" w:rsidRPr="0023371E" w:rsidRDefault="004744AD" w:rsidP="0023371E">
      <w:pPr>
        <w:pStyle w:val="SingleTxtGC"/>
        <w:rPr>
          <w:rFonts w:hint="eastAsia"/>
        </w:rPr>
      </w:pPr>
      <w:r>
        <w:rPr>
          <w:rFonts w:hint="eastAsia"/>
        </w:rPr>
        <w:t>9</w:t>
      </w:r>
      <w:r w:rsidR="0023371E" w:rsidRPr="0023371E">
        <w:rPr>
          <w:rFonts w:hint="eastAsia"/>
        </w:rPr>
        <w:t>.</w:t>
      </w:r>
      <w:r w:rsidR="0023371E" w:rsidRPr="0023371E">
        <w:rPr>
          <w:rFonts w:hint="eastAsia"/>
        </w:rPr>
        <w:tab/>
      </w:r>
      <w:r w:rsidR="0023371E" w:rsidRPr="0023371E">
        <w:rPr>
          <w:rFonts w:hint="eastAsia"/>
        </w:rPr>
        <w:t>委员会注意到、在所涉审议期内通过了各种涉及儿童的法律措施，确保国内法与《公约》各项相关原则和规定更加一致，这些原则和规定主要涉及禁止一切形式体罚儿童；民间赞助；对产假、陪产假和收养的社会保护；残疾儿童的特殊教育需求；以及给予儿童，包括给予孤身儿童庇护、辅助保护和难民身份的手续。</w:t>
      </w:r>
    </w:p>
    <w:p w:rsidR="0023371E" w:rsidRPr="004744AD" w:rsidRDefault="004744AD" w:rsidP="0023371E">
      <w:pPr>
        <w:pStyle w:val="SingleTxtGC"/>
        <w:rPr>
          <w:rFonts w:eastAsia="SimHei" w:hint="eastAsia"/>
        </w:rPr>
      </w:pPr>
      <w:r w:rsidRPr="004744AD">
        <w:rPr>
          <w:rFonts w:eastAsia="SimHei" w:hint="eastAsia"/>
        </w:rPr>
        <w:t>10</w:t>
      </w:r>
      <w:r w:rsidR="0023371E" w:rsidRPr="004744AD">
        <w:rPr>
          <w:rFonts w:eastAsia="SimHei" w:hint="eastAsia"/>
        </w:rPr>
        <w:t>.</w:t>
      </w:r>
      <w:r w:rsidRPr="004744AD">
        <w:rPr>
          <w:rFonts w:eastAsia="SimHei" w:hint="eastAsia"/>
        </w:rPr>
        <w:t xml:space="preserve">  </w:t>
      </w:r>
      <w:r w:rsidR="0023371E" w:rsidRPr="004744AD">
        <w:rPr>
          <w:rFonts w:eastAsia="SimHei" w:hint="eastAsia"/>
        </w:rPr>
        <w:t>委员会鼓励缔约国继续采取步骤确保国内法与《公约》的原则和的条款完全兼容，保证涉及儿童的法律在国家、省、市各级得到切实执行。</w:t>
      </w:r>
    </w:p>
    <w:p w:rsidR="0023371E" w:rsidRPr="0023371E" w:rsidRDefault="0023371E" w:rsidP="004744AD">
      <w:pPr>
        <w:pStyle w:val="H23GC"/>
        <w:rPr>
          <w:rFonts w:hint="eastAsia"/>
        </w:rPr>
      </w:pPr>
      <w:r w:rsidRPr="0023371E">
        <w:rPr>
          <w:rFonts w:hint="eastAsia"/>
        </w:rPr>
        <w:tab/>
      </w:r>
      <w:r w:rsidRPr="0023371E">
        <w:rPr>
          <w:rFonts w:hint="eastAsia"/>
        </w:rPr>
        <w:tab/>
      </w:r>
      <w:r w:rsidRPr="0023371E">
        <w:rPr>
          <w:rFonts w:hint="eastAsia"/>
        </w:rPr>
        <w:t>全面的政策与战略</w:t>
      </w:r>
    </w:p>
    <w:p w:rsidR="0023371E" w:rsidRPr="0023371E" w:rsidRDefault="004744AD" w:rsidP="0023371E">
      <w:pPr>
        <w:pStyle w:val="SingleTxtGC"/>
        <w:rPr>
          <w:rFonts w:hint="eastAsia"/>
        </w:rPr>
      </w:pPr>
      <w:r>
        <w:rPr>
          <w:rFonts w:hint="eastAsia"/>
        </w:rPr>
        <w:t>11</w:t>
      </w:r>
      <w:r w:rsidR="0023371E" w:rsidRPr="0023371E">
        <w:rPr>
          <w:rFonts w:hint="eastAsia"/>
        </w:rPr>
        <w:t>.</w:t>
      </w:r>
      <w:r>
        <w:rPr>
          <w:rFonts w:hint="eastAsia"/>
        </w:rPr>
        <w:t xml:space="preserve">  </w:t>
      </w:r>
      <w:r w:rsidR="0023371E" w:rsidRPr="0023371E">
        <w:rPr>
          <w:rFonts w:hint="eastAsia"/>
        </w:rPr>
        <w:t>委员会欢迎</w:t>
      </w:r>
      <w:r w:rsidR="0023371E" w:rsidRPr="0023371E">
        <w:rPr>
          <w:rFonts w:hint="eastAsia"/>
        </w:rPr>
        <w:t>2007</w:t>
      </w:r>
      <w:r w:rsidR="0023371E" w:rsidRPr="0023371E">
        <w:rPr>
          <w:rFonts w:hint="eastAsia"/>
        </w:rPr>
        <w:t>年与</w:t>
      </w:r>
      <w:r w:rsidR="0023371E" w:rsidRPr="0023371E">
        <w:rPr>
          <w:rFonts w:hint="eastAsia"/>
        </w:rPr>
        <w:t>2001</w:t>
      </w:r>
      <w:r w:rsidR="0023371E" w:rsidRPr="0023371E">
        <w:rPr>
          <w:rFonts w:hint="eastAsia"/>
        </w:rPr>
        <w:t>年制定的《包容行动国家计划》同时通过了《童年和青春期倡议》</w:t>
      </w:r>
      <w:r w:rsidR="0023371E" w:rsidRPr="0023371E">
        <w:rPr>
          <w:rFonts w:hint="eastAsia"/>
        </w:rPr>
        <w:t>(</w:t>
      </w:r>
      <w:r w:rsidR="0023371E" w:rsidRPr="0023371E">
        <w:rPr>
          <w:rFonts w:hint="eastAsia"/>
        </w:rPr>
        <w:t>《童青期倡议》</w:t>
      </w:r>
      <w:r w:rsidR="0023371E" w:rsidRPr="0023371E">
        <w:rPr>
          <w:rFonts w:hint="eastAsia"/>
        </w:rPr>
        <w:t>)</w:t>
      </w:r>
      <w:r w:rsidR="0023371E" w:rsidRPr="0023371E">
        <w:rPr>
          <w:rFonts w:hint="eastAsia"/>
        </w:rPr>
        <w:t>。虽然上述计划的某些方面内容已纳入</w:t>
      </w:r>
      <w:r w:rsidR="0023371E" w:rsidRPr="0023371E">
        <w:rPr>
          <w:rFonts w:hint="eastAsia"/>
        </w:rPr>
        <w:t>2011</w:t>
      </w:r>
      <w:r w:rsidR="0023371E" w:rsidRPr="0023371E">
        <w:rPr>
          <w:rFonts w:hint="eastAsia"/>
        </w:rPr>
        <w:t>年制定的《社会应急方案》，但是委员会仍然深感关切的是，《童青期倡议》已经停止执行，缔约国缺乏全面的儿童政策以切实有效监测全国各地落实儿童权利的进展情况。</w:t>
      </w:r>
    </w:p>
    <w:p w:rsidR="0023371E" w:rsidRPr="004744AD" w:rsidRDefault="004744AD" w:rsidP="0023371E">
      <w:pPr>
        <w:pStyle w:val="SingleTxtGC"/>
        <w:rPr>
          <w:rFonts w:eastAsia="SimHei" w:hint="eastAsia"/>
        </w:rPr>
      </w:pPr>
      <w:r w:rsidRPr="004744AD">
        <w:rPr>
          <w:rFonts w:eastAsia="SimHei" w:hint="eastAsia"/>
        </w:rPr>
        <w:t>12</w:t>
      </w:r>
      <w:r w:rsidR="0023371E" w:rsidRPr="004744AD">
        <w:rPr>
          <w:rFonts w:eastAsia="SimHei" w:hint="eastAsia"/>
        </w:rPr>
        <w:t>.</w:t>
      </w:r>
      <w:r w:rsidRPr="004744AD">
        <w:rPr>
          <w:rFonts w:eastAsia="SimHei" w:hint="eastAsia"/>
        </w:rPr>
        <w:t xml:space="preserve">  </w:t>
      </w:r>
      <w:r w:rsidR="0023371E" w:rsidRPr="004744AD">
        <w:rPr>
          <w:rFonts w:eastAsia="SimHei" w:hint="eastAsia"/>
        </w:rPr>
        <w:t>委员会鼓励缔约国制订执行《公约》的全面国家战略，包括有具体时间规定而且能够衡量的目标和指标，用以切实监测缔约国全国落实儿童权利的进展情况。国家战略应该与全国、部门和城市的战略和预算挂钩，确保适当划拨国家战略执行工作所需的人力、技术和财政资源。</w:t>
      </w:r>
    </w:p>
    <w:p w:rsidR="0023371E" w:rsidRPr="0023371E" w:rsidRDefault="0023371E" w:rsidP="004744AD">
      <w:pPr>
        <w:pStyle w:val="H23GC"/>
        <w:rPr>
          <w:rFonts w:hint="eastAsia"/>
        </w:rPr>
      </w:pPr>
      <w:r w:rsidRPr="0023371E">
        <w:rPr>
          <w:rFonts w:hint="eastAsia"/>
        </w:rPr>
        <w:tab/>
      </w:r>
      <w:r w:rsidRPr="0023371E">
        <w:rPr>
          <w:rFonts w:hint="eastAsia"/>
        </w:rPr>
        <w:tab/>
      </w:r>
      <w:r w:rsidRPr="0023371E">
        <w:rPr>
          <w:rFonts w:hint="eastAsia"/>
        </w:rPr>
        <w:t>协调</w:t>
      </w:r>
    </w:p>
    <w:p w:rsidR="0023371E" w:rsidRPr="0023371E" w:rsidRDefault="0023371E" w:rsidP="0023371E">
      <w:pPr>
        <w:pStyle w:val="SingleTxtGC"/>
        <w:rPr>
          <w:rFonts w:hint="eastAsia"/>
        </w:rPr>
      </w:pPr>
      <w:r w:rsidRPr="0023371E">
        <w:rPr>
          <w:rFonts w:hint="eastAsia"/>
        </w:rPr>
        <w:t>1</w:t>
      </w:r>
      <w:r w:rsidR="004744AD">
        <w:rPr>
          <w:rFonts w:hint="eastAsia"/>
        </w:rPr>
        <w:t>3</w:t>
      </w:r>
      <w:r w:rsidRPr="0023371E">
        <w:rPr>
          <w:rFonts w:hint="eastAsia"/>
        </w:rPr>
        <w:t>.</w:t>
      </w:r>
      <w:r w:rsidR="004744AD">
        <w:rPr>
          <w:rFonts w:hint="eastAsia"/>
        </w:rPr>
        <w:t xml:space="preserve">  </w:t>
      </w:r>
      <w:r w:rsidRPr="0023371E">
        <w:rPr>
          <w:rFonts w:hint="eastAsia"/>
        </w:rPr>
        <w:t>委员会注意到缔约国对问题单的答复，其中指出国家人权委员会负责政府间协调工作，旨在提倡综合执行人权政策的方针，但是委员会也十分关切地指出，国家人权委员会对所有为执行《公约》而开展的活动进行全国性协调的工作缺乏明确具体的授权。此外，委员会还关切的是，国家人权委员会的人力和财力可能对有效履行职能已不敷其用。</w:t>
      </w:r>
    </w:p>
    <w:p w:rsidR="0023371E" w:rsidRPr="004744AD" w:rsidRDefault="0023371E" w:rsidP="0023371E">
      <w:pPr>
        <w:pStyle w:val="SingleTxtGC"/>
        <w:rPr>
          <w:rFonts w:eastAsia="SimHei" w:hint="eastAsia"/>
        </w:rPr>
      </w:pPr>
      <w:r w:rsidRPr="004744AD">
        <w:rPr>
          <w:rFonts w:eastAsia="SimHei" w:hint="eastAsia"/>
        </w:rPr>
        <w:t>1</w:t>
      </w:r>
      <w:r w:rsidR="004744AD" w:rsidRPr="004744AD">
        <w:rPr>
          <w:rFonts w:eastAsia="SimHei" w:hint="eastAsia"/>
        </w:rPr>
        <w:t>4</w:t>
      </w:r>
      <w:r w:rsidRPr="004744AD">
        <w:rPr>
          <w:rFonts w:eastAsia="SimHei" w:hint="eastAsia"/>
        </w:rPr>
        <w:t>.</w:t>
      </w:r>
      <w:r w:rsidR="004744AD" w:rsidRPr="004744AD">
        <w:rPr>
          <w:rFonts w:eastAsia="SimHei" w:hint="eastAsia"/>
        </w:rPr>
        <w:t xml:space="preserve">  </w:t>
      </w:r>
      <w:r w:rsidRPr="004744AD">
        <w:rPr>
          <w:rFonts w:eastAsia="SimHei" w:hint="eastAsia"/>
        </w:rPr>
        <w:t>委员会建议缔约国审查并明确阐述国家人权委员会协调所有相关部委和机构以及各级执行儿童政策和方案的作用，确保民间社会参与《公约》的执行工作。此外还建议缔约国为国家人权委员会提供所需的人力、技术和财政资源，以便其在全国、省、市各级执行全面、协调、一致的儿童权利政策，并对这种儿童权利政策和方案的作用进行评估。</w:t>
      </w:r>
    </w:p>
    <w:p w:rsidR="0023371E" w:rsidRPr="0023371E" w:rsidRDefault="0023371E" w:rsidP="004744AD">
      <w:pPr>
        <w:pStyle w:val="H23GC"/>
        <w:rPr>
          <w:rFonts w:hint="eastAsia"/>
        </w:rPr>
      </w:pPr>
      <w:r w:rsidRPr="0023371E">
        <w:rPr>
          <w:rFonts w:hint="eastAsia"/>
        </w:rPr>
        <w:tab/>
      </w:r>
      <w:r w:rsidRPr="0023371E">
        <w:rPr>
          <w:rFonts w:hint="eastAsia"/>
        </w:rPr>
        <w:tab/>
      </w:r>
      <w:r w:rsidRPr="0023371E">
        <w:rPr>
          <w:rFonts w:hint="eastAsia"/>
        </w:rPr>
        <w:t>资源分配</w:t>
      </w:r>
    </w:p>
    <w:p w:rsidR="0023371E" w:rsidRPr="0023371E" w:rsidRDefault="0023371E" w:rsidP="0023371E">
      <w:pPr>
        <w:pStyle w:val="SingleTxtGC"/>
        <w:rPr>
          <w:rFonts w:hint="eastAsia"/>
        </w:rPr>
      </w:pPr>
      <w:r w:rsidRPr="0023371E">
        <w:rPr>
          <w:rFonts w:hint="eastAsia"/>
        </w:rPr>
        <w:t>1</w:t>
      </w:r>
      <w:r w:rsidR="004744AD">
        <w:rPr>
          <w:rFonts w:hint="eastAsia"/>
        </w:rPr>
        <w:t>5</w:t>
      </w:r>
      <w:r w:rsidRPr="0023371E">
        <w:rPr>
          <w:rFonts w:hint="eastAsia"/>
        </w:rPr>
        <w:t>.</w:t>
      </w:r>
      <w:r w:rsidR="004744AD">
        <w:rPr>
          <w:rFonts w:hint="eastAsia"/>
        </w:rPr>
        <w:t xml:space="preserve">  </w:t>
      </w:r>
      <w:r w:rsidRPr="0023371E">
        <w:rPr>
          <w:rFonts w:hint="eastAsia"/>
        </w:rPr>
        <w:t>委员会注意到，鉴于目前的金融危机，缔约国努力配置资源，以期保护包括儿童在内的最弱势的社会成员。但是，委员会表示关注紧缩措施对公共支出的消极作用，这种措施影响到提供给有儿童的家庭、特别是罗姆人家庭的福利和服务。此外，委员会还关注的是，缺乏数据资料说明落实《公约》规定的儿童权利的预算拨款的占比，也缺乏资料说明紧缩措施对缔约国儿童的影响。</w:t>
      </w:r>
    </w:p>
    <w:p w:rsidR="0023371E" w:rsidRPr="003E5D57" w:rsidRDefault="0023371E" w:rsidP="0023371E">
      <w:pPr>
        <w:pStyle w:val="SingleTxtGC"/>
        <w:rPr>
          <w:rFonts w:eastAsia="SimHei" w:hint="eastAsia"/>
        </w:rPr>
      </w:pPr>
      <w:r w:rsidRPr="003E5D57">
        <w:rPr>
          <w:rFonts w:eastAsia="SimHei" w:hint="eastAsia"/>
        </w:rPr>
        <w:t>1</w:t>
      </w:r>
      <w:r w:rsidR="004744AD" w:rsidRPr="003E5D57">
        <w:rPr>
          <w:rFonts w:eastAsia="SimHei" w:hint="eastAsia"/>
        </w:rPr>
        <w:t>6</w:t>
      </w:r>
      <w:r w:rsidRPr="003E5D57">
        <w:rPr>
          <w:rFonts w:eastAsia="SimHei" w:hint="eastAsia"/>
        </w:rPr>
        <w:t>.</w:t>
      </w:r>
      <w:r w:rsidR="004744AD" w:rsidRPr="003E5D57">
        <w:rPr>
          <w:rFonts w:eastAsia="SimHei" w:hint="eastAsia"/>
        </w:rPr>
        <w:t xml:space="preserve">  </w:t>
      </w:r>
      <w:r w:rsidRPr="003E5D57">
        <w:rPr>
          <w:rFonts w:eastAsia="SimHei" w:hint="eastAsia"/>
        </w:rPr>
        <w:t>委员会敦促缔约国：</w:t>
      </w:r>
    </w:p>
    <w:p w:rsidR="0023371E" w:rsidRPr="003E5D57" w:rsidRDefault="0023371E" w:rsidP="004744AD">
      <w:pPr>
        <w:pStyle w:val="SingleTxtGC"/>
        <w:numPr>
          <w:ilvl w:val="0"/>
          <w:numId w:val="7"/>
        </w:numPr>
        <w:rPr>
          <w:rFonts w:eastAsia="SimHei" w:hint="eastAsia"/>
        </w:rPr>
      </w:pPr>
      <w:r w:rsidRPr="003E5D57">
        <w:rPr>
          <w:rFonts w:eastAsia="SimHei" w:hint="eastAsia"/>
        </w:rPr>
        <w:t>全面评估儿童的预算需求，根据《公约》关于落实儿童权利的第</w:t>
      </w:r>
      <w:r w:rsidRPr="003E5D57">
        <w:rPr>
          <w:rFonts w:eastAsia="SimHei" w:hint="eastAsia"/>
        </w:rPr>
        <w:t>4</w:t>
      </w:r>
      <w:r w:rsidRPr="003E5D57">
        <w:rPr>
          <w:rFonts w:eastAsia="SimHei" w:hint="eastAsia"/>
        </w:rPr>
        <w:t>条划拨足够的预算资源，尤其要增加社会部门的预算拨款，根据儿童权利所涉各项指标解决差距问题；</w:t>
      </w:r>
    </w:p>
    <w:p w:rsidR="0023371E" w:rsidRPr="003E5D57" w:rsidRDefault="0023371E" w:rsidP="004744AD">
      <w:pPr>
        <w:pStyle w:val="SingleTxtGC"/>
        <w:numPr>
          <w:ilvl w:val="0"/>
          <w:numId w:val="7"/>
        </w:numPr>
        <w:rPr>
          <w:rFonts w:eastAsia="SimHei" w:hint="eastAsia"/>
        </w:rPr>
      </w:pPr>
      <w:r w:rsidRPr="003E5D57">
        <w:rPr>
          <w:rFonts w:eastAsia="SimHei" w:hint="eastAsia"/>
        </w:rPr>
        <w:t>在拟定国家预算的过程中采用儿童权利方针，明确规定相关部门和机构用于儿童的拨款，有具体的指标规定和跟踪系统；</w:t>
      </w:r>
    </w:p>
    <w:p w:rsidR="0023371E" w:rsidRPr="003E5D57" w:rsidRDefault="0023371E" w:rsidP="004744AD">
      <w:pPr>
        <w:pStyle w:val="SingleTxtGC"/>
        <w:numPr>
          <w:ilvl w:val="0"/>
          <w:numId w:val="7"/>
        </w:numPr>
        <w:rPr>
          <w:rFonts w:eastAsia="SimHei" w:hint="eastAsia"/>
        </w:rPr>
      </w:pPr>
      <w:r w:rsidRPr="003E5D57">
        <w:rPr>
          <w:rFonts w:eastAsia="SimHei" w:hint="eastAsia"/>
        </w:rPr>
        <w:t>建立有关机制监测和评价落实《公约》用拨款的配置的有效、充足和公平程度；</w:t>
      </w:r>
    </w:p>
    <w:p w:rsidR="0023371E" w:rsidRPr="003E5D57" w:rsidRDefault="0023371E" w:rsidP="004744AD">
      <w:pPr>
        <w:pStyle w:val="SingleTxtGC"/>
        <w:numPr>
          <w:ilvl w:val="0"/>
          <w:numId w:val="7"/>
        </w:numPr>
        <w:rPr>
          <w:rFonts w:eastAsia="SimHei" w:hint="eastAsia"/>
        </w:rPr>
      </w:pPr>
      <w:r w:rsidRPr="003E5D57">
        <w:rPr>
          <w:rFonts w:eastAsia="SimHei" w:hint="eastAsia"/>
        </w:rPr>
        <w:t>明确规定可能需要扶持性社会措施的处境弱势或脆弱的儿童的战略预算线，确保这种预算线即使在经济危机、自然灾害和经济情况下也能得到保护；</w:t>
      </w:r>
    </w:p>
    <w:p w:rsidR="0023371E" w:rsidRPr="003E5D57" w:rsidRDefault="0023371E" w:rsidP="004744AD">
      <w:pPr>
        <w:pStyle w:val="SingleTxtGC"/>
        <w:numPr>
          <w:ilvl w:val="0"/>
          <w:numId w:val="7"/>
        </w:numPr>
        <w:rPr>
          <w:rFonts w:eastAsia="SimHei" w:hint="eastAsia"/>
        </w:rPr>
      </w:pPr>
      <w:r w:rsidRPr="003E5D57">
        <w:rPr>
          <w:rFonts w:eastAsia="SimHei" w:hint="eastAsia"/>
        </w:rPr>
        <w:t>考虑到委员会</w:t>
      </w:r>
      <w:r w:rsidRPr="003E5D57">
        <w:rPr>
          <w:rFonts w:eastAsia="SimHei" w:hint="eastAsia"/>
        </w:rPr>
        <w:t>2007</w:t>
      </w:r>
      <w:r w:rsidRPr="003E5D57">
        <w:rPr>
          <w:rFonts w:eastAsia="SimHei" w:hint="eastAsia"/>
        </w:rPr>
        <w:t>年关于“增进儿童权利所需资源</w:t>
      </w:r>
      <w:r w:rsidR="004744AD" w:rsidRPr="003E5D57">
        <w:rPr>
          <w:rFonts w:eastAsia="SimHei" w:hint="eastAsia"/>
          <w:spacing w:val="-50"/>
        </w:rPr>
        <w:t>―</w:t>
      </w:r>
      <w:r w:rsidR="004744AD" w:rsidRPr="003E5D57">
        <w:rPr>
          <w:rFonts w:eastAsia="SimHei" w:hint="eastAsia"/>
        </w:rPr>
        <w:t>―</w:t>
      </w:r>
      <w:r w:rsidRPr="003E5D57">
        <w:rPr>
          <w:rFonts w:eastAsia="SimHei" w:hint="eastAsia"/>
        </w:rPr>
        <w:t>国家的责任”的一般性讨论日期间提出的各项建议，着重《公约》第</w:t>
      </w:r>
      <w:r w:rsidRPr="003E5D57">
        <w:rPr>
          <w:rFonts w:eastAsia="SimHei" w:hint="eastAsia"/>
        </w:rPr>
        <w:t>2</w:t>
      </w:r>
      <w:r w:rsidRPr="003E5D57">
        <w:rPr>
          <w:rFonts w:eastAsia="SimHei" w:hint="eastAsia"/>
        </w:rPr>
        <w:t>、</w:t>
      </w:r>
      <w:r w:rsidRPr="003E5D57">
        <w:rPr>
          <w:rFonts w:eastAsia="SimHei" w:hint="eastAsia"/>
        </w:rPr>
        <w:t>3</w:t>
      </w:r>
      <w:r w:rsidRPr="003E5D57">
        <w:rPr>
          <w:rFonts w:eastAsia="SimHei" w:hint="eastAsia"/>
        </w:rPr>
        <w:t>、</w:t>
      </w:r>
      <w:r w:rsidRPr="003E5D57">
        <w:rPr>
          <w:rFonts w:eastAsia="SimHei" w:hint="eastAsia"/>
        </w:rPr>
        <w:t>4</w:t>
      </w:r>
      <w:r w:rsidRPr="003E5D57">
        <w:rPr>
          <w:rFonts w:eastAsia="SimHei" w:hint="eastAsia"/>
        </w:rPr>
        <w:t>和</w:t>
      </w:r>
      <w:r w:rsidRPr="003E5D57">
        <w:rPr>
          <w:rFonts w:eastAsia="SimHei" w:hint="eastAsia"/>
        </w:rPr>
        <w:t>6</w:t>
      </w:r>
      <w:r w:rsidRPr="003E5D57">
        <w:rPr>
          <w:rFonts w:eastAsia="SimHei" w:hint="eastAsia"/>
        </w:rPr>
        <w:t>条；</w:t>
      </w:r>
    </w:p>
    <w:p w:rsidR="0023371E" w:rsidRPr="003E5D57" w:rsidRDefault="0023371E" w:rsidP="004744AD">
      <w:pPr>
        <w:pStyle w:val="SingleTxtGC"/>
        <w:numPr>
          <w:ilvl w:val="0"/>
          <w:numId w:val="7"/>
        </w:numPr>
        <w:rPr>
          <w:rFonts w:eastAsia="SimHei" w:hint="eastAsia"/>
        </w:rPr>
      </w:pPr>
      <w:r w:rsidRPr="003E5D57">
        <w:rPr>
          <w:rFonts w:eastAsia="SimHei" w:hint="eastAsia"/>
        </w:rPr>
        <w:t>提供分类编排的资料，说明国家和地方各级落实儿童权利的国家预算拨款占比。</w:t>
      </w:r>
    </w:p>
    <w:p w:rsidR="0023371E" w:rsidRPr="0023371E" w:rsidRDefault="004744AD" w:rsidP="004744AD">
      <w:pPr>
        <w:pStyle w:val="H23GC"/>
        <w:rPr>
          <w:rFonts w:hint="eastAsia"/>
        </w:rPr>
      </w:pPr>
      <w:r>
        <w:rPr>
          <w:rFonts w:hint="eastAsia"/>
        </w:rPr>
        <w:tab/>
      </w:r>
      <w:r>
        <w:rPr>
          <w:rFonts w:hint="eastAsia"/>
        </w:rPr>
        <w:tab/>
      </w:r>
      <w:r w:rsidR="0023371E" w:rsidRPr="0023371E">
        <w:rPr>
          <w:rFonts w:hint="eastAsia"/>
        </w:rPr>
        <w:t>数据收集</w:t>
      </w:r>
    </w:p>
    <w:p w:rsidR="0023371E" w:rsidRPr="0023371E" w:rsidRDefault="0023371E" w:rsidP="0023371E">
      <w:pPr>
        <w:pStyle w:val="SingleTxtGC"/>
        <w:rPr>
          <w:rFonts w:hint="eastAsia"/>
        </w:rPr>
      </w:pPr>
      <w:r w:rsidRPr="0023371E">
        <w:rPr>
          <w:rFonts w:hint="eastAsia"/>
        </w:rPr>
        <w:t>1</w:t>
      </w:r>
      <w:r w:rsidR="003E5D57">
        <w:rPr>
          <w:rFonts w:hint="eastAsia"/>
        </w:rPr>
        <w:t>7</w:t>
      </w:r>
      <w:r w:rsidRPr="0023371E">
        <w:rPr>
          <w:rFonts w:hint="eastAsia"/>
        </w:rPr>
        <w:t>.</w:t>
      </w:r>
      <w:r w:rsidR="004744AD">
        <w:rPr>
          <w:rFonts w:hint="eastAsia"/>
        </w:rPr>
        <w:t xml:space="preserve">  </w:t>
      </w:r>
      <w:r w:rsidRPr="0023371E">
        <w:rPr>
          <w:rFonts w:hint="eastAsia"/>
        </w:rPr>
        <w:t>委员会承认缔约国努力收集有关机构收容和寄养儿童方面</w:t>
      </w:r>
      <w:r w:rsidRPr="0023371E">
        <w:rPr>
          <w:rFonts w:hint="eastAsia"/>
        </w:rPr>
        <w:t>(</w:t>
      </w:r>
      <w:r w:rsidRPr="0023371E">
        <w:rPr>
          <w:rFonts w:hint="eastAsia"/>
        </w:rPr>
        <w:t>“立即干预计划”</w:t>
      </w:r>
      <w:r w:rsidRPr="0023371E">
        <w:rPr>
          <w:rFonts w:hint="eastAsia"/>
        </w:rPr>
        <w:t>)</w:t>
      </w:r>
      <w:r w:rsidRPr="0023371E">
        <w:rPr>
          <w:rFonts w:hint="eastAsia"/>
        </w:rPr>
        <w:t>落实《公约》情况、“</w:t>
      </w:r>
      <w:r w:rsidRPr="0023371E">
        <w:rPr>
          <w:rFonts w:hint="eastAsia"/>
        </w:rPr>
        <w:t>2006</w:t>
      </w:r>
      <w:r w:rsidRPr="0023371E">
        <w:rPr>
          <w:rFonts w:hint="eastAsia"/>
        </w:rPr>
        <w:t>年国家收养名单”以及其他涉及少年民事案、民间社会儿童组织和儿童之家的数据收集机制的数据。尽管有那些举措，委员会还是十分关注，目前仍然没有任何综合机制负责生成、收集、分析和协调有关儿童生活各个方面的数据。委员会也对《公约》所涉所有领域的数据分类编排不够的情况十分关注。</w:t>
      </w:r>
    </w:p>
    <w:p w:rsidR="0023371E" w:rsidRPr="003E5D57" w:rsidRDefault="0023371E" w:rsidP="0023371E">
      <w:pPr>
        <w:pStyle w:val="SingleTxtGC"/>
        <w:rPr>
          <w:rFonts w:eastAsia="SimHei" w:hint="eastAsia"/>
        </w:rPr>
      </w:pPr>
      <w:r w:rsidRPr="003E5D57">
        <w:rPr>
          <w:rFonts w:eastAsia="SimHei" w:hint="eastAsia"/>
        </w:rPr>
        <w:t>1</w:t>
      </w:r>
      <w:r w:rsidR="003E5D57" w:rsidRPr="003E5D57">
        <w:rPr>
          <w:rFonts w:eastAsia="SimHei" w:hint="eastAsia"/>
        </w:rPr>
        <w:t>8</w:t>
      </w:r>
      <w:r w:rsidRPr="003E5D57">
        <w:rPr>
          <w:rFonts w:eastAsia="SimHei" w:hint="eastAsia"/>
        </w:rPr>
        <w:t>.</w:t>
      </w:r>
      <w:r w:rsidR="003E5D57" w:rsidRPr="003E5D57">
        <w:rPr>
          <w:rFonts w:eastAsia="SimHei" w:hint="eastAsia"/>
        </w:rPr>
        <w:t xml:space="preserve">  </w:t>
      </w:r>
      <w:r w:rsidRPr="003E5D57">
        <w:rPr>
          <w:rFonts w:eastAsia="SimHei" w:hint="eastAsia"/>
        </w:rPr>
        <w:t>委员会回顾了关于实施《儿童权利公约》的一般性措施的第五号一般性意见</w:t>
      </w:r>
      <w:r w:rsidRPr="003E5D57">
        <w:rPr>
          <w:rFonts w:eastAsia="SimHei" w:hint="eastAsia"/>
        </w:rPr>
        <w:t>(2003</w:t>
      </w:r>
      <w:r w:rsidRPr="003E5D57">
        <w:rPr>
          <w:rFonts w:eastAsia="SimHei" w:hint="eastAsia"/>
        </w:rPr>
        <w:t>年</w:t>
      </w:r>
      <w:r w:rsidRPr="003E5D57">
        <w:rPr>
          <w:rFonts w:eastAsia="SimHei" w:hint="eastAsia"/>
        </w:rPr>
        <w:t>)</w:t>
      </w:r>
      <w:r w:rsidRPr="003E5D57">
        <w:rPr>
          <w:rFonts w:eastAsia="SimHei" w:hint="eastAsia"/>
        </w:rPr>
        <w:t>，鼓励缔约国加大力度建立一个更加全面综合的儿童数据收集系统，涵盖</w:t>
      </w:r>
      <w:r w:rsidRPr="003E5D57">
        <w:rPr>
          <w:rFonts w:eastAsia="SimHei" w:hint="eastAsia"/>
        </w:rPr>
        <w:t>18</w:t>
      </w:r>
      <w:r w:rsidRPr="003E5D57">
        <w:rPr>
          <w:rFonts w:eastAsia="SimHei" w:hint="eastAsia"/>
        </w:rPr>
        <w:t>周岁以下整个童年时期，出台关于儿童权利的具体指标，以便参照分析和评估这些权利落实的进展情况。这种数据应该按年龄、性别、地理位置、族裔、移民身份和社会经济背景分类编排，以便决定儿童的总体情况，为制定方案提供指导。</w:t>
      </w:r>
    </w:p>
    <w:p w:rsidR="0023371E" w:rsidRPr="0023371E" w:rsidRDefault="0023371E" w:rsidP="003E5D57">
      <w:pPr>
        <w:pStyle w:val="H23GC"/>
        <w:rPr>
          <w:rFonts w:hint="eastAsia"/>
        </w:rPr>
      </w:pPr>
      <w:r w:rsidRPr="0023371E">
        <w:rPr>
          <w:rFonts w:hint="eastAsia"/>
        </w:rPr>
        <w:tab/>
      </w:r>
      <w:r w:rsidRPr="0023371E">
        <w:rPr>
          <w:rFonts w:hint="eastAsia"/>
        </w:rPr>
        <w:tab/>
      </w:r>
      <w:r w:rsidRPr="0023371E">
        <w:rPr>
          <w:rFonts w:hint="eastAsia"/>
        </w:rPr>
        <w:t>独立监测</w:t>
      </w:r>
    </w:p>
    <w:p w:rsidR="0023371E" w:rsidRPr="0023371E" w:rsidRDefault="0023371E" w:rsidP="0023371E">
      <w:pPr>
        <w:pStyle w:val="SingleTxtGC"/>
        <w:rPr>
          <w:rFonts w:hint="eastAsia"/>
        </w:rPr>
      </w:pPr>
      <w:r w:rsidRPr="0023371E">
        <w:rPr>
          <w:rFonts w:hint="eastAsia"/>
        </w:rPr>
        <w:t>1</w:t>
      </w:r>
      <w:r w:rsidR="003E5D57">
        <w:rPr>
          <w:rFonts w:hint="eastAsia"/>
        </w:rPr>
        <w:t>9</w:t>
      </w:r>
      <w:r w:rsidRPr="0023371E">
        <w:rPr>
          <w:rFonts w:hint="eastAsia"/>
        </w:rPr>
        <w:t>.</w:t>
      </w:r>
      <w:r w:rsidR="003E5D57">
        <w:rPr>
          <w:rFonts w:hint="eastAsia"/>
        </w:rPr>
        <w:t xml:space="preserve">  </w:t>
      </w:r>
      <w:r w:rsidRPr="0023371E">
        <w:rPr>
          <w:rFonts w:hint="eastAsia"/>
        </w:rPr>
        <w:t>委员会赞赏监察员办事处活动的状况和范围，尤其是通过其申诉机制和免费电话热线在儿童权利领域进行的监测活动的状况和范围，赞赏新设了由副监察员领导的儿童、老人和残疾人司。但是，委员会十分关注给监察员办事处划拨的履行其规定职能的资源水平以及一般公众、尤其是儿童对监察员任务的了解程度。</w:t>
      </w:r>
    </w:p>
    <w:p w:rsidR="0023371E" w:rsidRPr="003E5D57" w:rsidRDefault="003E5D57" w:rsidP="0023371E">
      <w:pPr>
        <w:pStyle w:val="SingleTxtGC"/>
        <w:rPr>
          <w:rFonts w:eastAsia="SimHei" w:hint="eastAsia"/>
        </w:rPr>
      </w:pPr>
      <w:r w:rsidRPr="003E5D57">
        <w:rPr>
          <w:rFonts w:eastAsia="SimHei" w:hint="eastAsia"/>
        </w:rPr>
        <w:t>20</w:t>
      </w:r>
      <w:r w:rsidR="0023371E" w:rsidRPr="003E5D57">
        <w:rPr>
          <w:rFonts w:eastAsia="SimHei" w:hint="eastAsia"/>
        </w:rPr>
        <w:t>.</w:t>
      </w:r>
      <w:r w:rsidRPr="003E5D57">
        <w:rPr>
          <w:rFonts w:eastAsia="SimHei" w:hint="eastAsia"/>
        </w:rPr>
        <w:t xml:space="preserve">  </w:t>
      </w:r>
      <w:r w:rsidR="0023371E" w:rsidRPr="003E5D57">
        <w:rPr>
          <w:rFonts w:eastAsia="SimHei" w:hint="eastAsia"/>
        </w:rPr>
        <w:t>委员会参照关于独立的国家人权机构增进和保护儿童权利作用的第</w:t>
      </w:r>
      <w:r w:rsidR="0023371E" w:rsidRPr="003E5D57">
        <w:rPr>
          <w:rFonts w:eastAsia="SimHei" w:hint="eastAsia"/>
        </w:rPr>
        <w:t>2</w:t>
      </w:r>
      <w:r w:rsidR="0023371E" w:rsidRPr="003E5D57">
        <w:rPr>
          <w:rFonts w:eastAsia="SimHei" w:hint="eastAsia"/>
        </w:rPr>
        <w:t>号一般性意见</w:t>
      </w:r>
      <w:r w:rsidR="0023371E" w:rsidRPr="003E5D57">
        <w:rPr>
          <w:rFonts w:eastAsia="SimHei" w:hint="eastAsia"/>
        </w:rPr>
        <w:t>(2002</w:t>
      </w:r>
      <w:r w:rsidR="0023371E" w:rsidRPr="003E5D57">
        <w:rPr>
          <w:rFonts w:eastAsia="SimHei" w:hint="eastAsia"/>
        </w:rPr>
        <w:t>年</w:t>
      </w:r>
      <w:r w:rsidR="0023371E" w:rsidRPr="003E5D57">
        <w:rPr>
          <w:rFonts w:eastAsia="SimHei" w:hint="eastAsia"/>
        </w:rPr>
        <w:t>)</w:t>
      </w:r>
      <w:r w:rsidR="0023371E" w:rsidRPr="003E5D57">
        <w:rPr>
          <w:rFonts w:eastAsia="SimHei" w:hint="eastAsia"/>
        </w:rPr>
        <w:t>，建议缔约国向监察员办事处及儿童、老人和残疾人司提供充足的人力、技术和财政资源，以便切实执行其规定的职能。委员会还鼓励缔约国提高一般公众、尤其是儿童对其直接向监察员提出申诉的权利的认识，确保申诉程序用得上、不复杂又方便儿童。</w:t>
      </w:r>
    </w:p>
    <w:p w:rsidR="0023371E" w:rsidRPr="0023371E" w:rsidRDefault="0023371E" w:rsidP="003E5D57">
      <w:pPr>
        <w:pStyle w:val="H23GC"/>
        <w:rPr>
          <w:rFonts w:hint="eastAsia"/>
        </w:rPr>
      </w:pPr>
      <w:r w:rsidRPr="0023371E">
        <w:rPr>
          <w:rFonts w:hint="eastAsia"/>
        </w:rPr>
        <w:tab/>
      </w:r>
      <w:r w:rsidRPr="0023371E">
        <w:rPr>
          <w:rFonts w:hint="eastAsia"/>
        </w:rPr>
        <w:tab/>
      </w:r>
      <w:r w:rsidRPr="0023371E">
        <w:rPr>
          <w:rFonts w:hint="eastAsia"/>
        </w:rPr>
        <w:t>传播和宣传</w:t>
      </w:r>
    </w:p>
    <w:p w:rsidR="0023371E" w:rsidRPr="0023371E" w:rsidRDefault="0023371E" w:rsidP="0023371E">
      <w:pPr>
        <w:pStyle w:val="SingleTxtGC"/>
        <w:rPr>
          <w:rFonts w:hint="eastAsia"/>
        </w:rPr>
      </w:pPr>
      <w:r w:rsidRPr="0023371E">
        <w:rPr>
          <w:rFonts w:hint="eastAsia"/>
        </w:rPr>
        <w:t>2</w:t>
      </w:r>
      <w:r w:rsidR="003E5D57">
        <w:rPr>
          <w:rFonts w:hint="eastAsia"/>
        </w:rPr>
        <w:t>1</w:t>
      </w:r>
      <w:r w:rsidRPr="0023371E">
        <w:rPr>
          <w:rFonts w:hint="eastAsia"/>
        </w:rPr>
        <w:t>.</w:t>
      </w:r>
      <w:r w:rsidR="00690CA1">
        <w:rPr>
          <w:rFonts w:hint="eastAsia"/>
        </w:rPr>
        <w:t xml:space="preserve">  </w:t>
      </w:r>
      <w:r w:rsidRPr="0023371E">
        <w:rPr>
          <w:rFonts w:hint="eastAsia"/>
        </w:rPr>
        <w:t>委员会欢迎葡萄牙在检察院文件和比较法办公室的网站上散发其提交给联合国各人权条约机构的报告、问题单和对其作出答复、结论性意见和一般性意见。但是委员会感到关切的是，《公约》没有在儿童、广大公众和从事儿童工作的专业人员中系统散发。</w:t>
      </w:r>
    </w:p>
    <w:p w:rsidR="0023371E" w:rsidRPr="003E5D57" w:rsidRDefault="0023371E" w:rsidP="0023371E">
      <w:pPr>
        <w:pStyle w:val="SingleTxtGC"/>
        <w:rPr>
          <w:rFonts w:eastAsia="SimHei" w:hint="eastAsia"/>
        </w:rPr>
      </w:pPr>
      <w:r w:rsidRPr="003E5D57">
        <w:rPr>
          <w:rFonts w:eastAsia="SimHei" w:hint="eastAsia"/>
        </w:rPr>
        <w:t>2</w:t>
      </w:r>
      <w:r w:rsidR="003E5D57" w:rsidRPr="003E5D57">
        <w:rPr>
          <w:rFonts w:eastAsia="SimHei" w:hint="eastAsia"/>
        </w:rPr>
        <w:t>2</w:t>
      </w:r>
      <w:r w:rsidRPr="003E5D57">
        <w:rPr>
          <w:rFonts w:eastAsia="SimHei" w:hint="eastAsia"/>
        </w:rPr>
        <w:t>.</w:t>
      </w:r>
      <w:r w:rsidR="00690CA1">
        <w:rPr>
          <w:rFonts w:eastAsia="SimHei" w:hint="eastAsia"/>
        </w:rPr>
        <w:t xml:space="preserve">  </w:t>
      </w:r>
      <w:r w:rsidRPr="003E5D57">
        <w:rPr>
          <w:rFonts w:eastAsia="SimHei" w:hint="eastAsia"/>
        </w:rPr>
        <w:t>委员会建议缔约国继续将儿童权利问题融入各级教育的所有课程中，强化提高认识的方案，包括在儿童、家庭、以及从事儿童工作的专业人员，尤其是卫生服务人员、教师、幼教工作者、律师、司法人员和警察总中开展的宣传《公约》的运动。</w:t>
      </w:r>
    </w:p>
    <w:p w:rsidR="0023371E" w:rsidRPr="0023371E" w:rsidRDefault="0023371E" w:rsidP="003E5D57">
      <w:pPr>
        <w:pStyle w:val="H23GC"/>
        <w:rPr>
          <w:rFonts w:hint="eastAsia"/>
        </w:rPr>
      </w:pPr>
      <w:r w:rsidRPr="0023371E">
        <w:rPr>
          <w:rFonts w:hint="eastAsia"/>
        </w:rPr>
        <w:tab/>
      </w:r>
      <w:r w:rsidRPr="0023371E">
        <w:rPr>
          <w:rFonts w:hint="eastAsia"/>
        </w:rPr>
        <w:tab/>
      </w:r>
      <w:r w:rsidRPr="0023371E">
        <w:rPr>
          <w:rFonts w:hint="eastAsia"/>
        </w:rPr>
        <w:t>培训</w:t>
      </w:r>
    </w:p>
    <w:p w:rsidR="0023371E" w:rsidRPr="0023371E" w:rsidRDefault="00690CA1" w:rsidP="0023371E">
      <w:pPr>
        <w:pStyle w:val="SingleTxtGC"/>
        <w:rPr>
          <w:rFonts w:hint="eastAsia"/>
        </w:rPr>
      </w:pPr>
      <w:r>
        <w:rPr>
          <w:rFonts w:hint="eastAsia"/>
        </w:rPr>
        <w:t>23</w:t>
      </w:r>
      <w:r w:rsidR="0023371E" w:rsidRPr="0023371E">
        <w:rPr>
          <w:rFonts w:hint="eastAsia"/>
        </w:rPr>
        <w:t>.</w:t>
      </w:r>
      <w:r>
        <w:rPr>
          <w:rFonts w:hint="eastAsia"/>
        </w:rPr>
        <w:t xml:space="preserve">  </w:t>
      </w:r>
      <w:r w:rsidR="0023371E" w:rsidRPr="0023371E">
        <w:rPr>
          <w:rFonts w:hint="eastAsia"/>
        </w:rPr>
        <w:t>委员会欢迎社会保障学院为从事儿童工作的专业人员、包括社会工作人员、在增进和保护工作和少年司法案件中支助法院的多学科团队、从事各种形式几代新照料的专业人员和工作人员、并在各种儿童和青年中心提供培训的举措。委员会还欢迎内政部范围内为边境和外国人服务局、公安局和国民警卫队成员进行培训的举措，欢迎教育部的“校内使用的公民指南”的举措，欢迎人权和儿童权利培训手册的发表。但是，令委员会关注的是，儿童权利培训由于金融危机而受预算削减的不利影响，没有扩展到社会各级，包括儿童和从事儿童工作的专业人员。</w:t>
      </w:r>
    </w:p>
    <w:p w:rsidR="0023371E" w:rsidRPr="00690CA1" w:rsidRDefault="0023371E" w:rsidP="0023371E">
      <w:pPr>
        <w:pStyle w:val="SingleTxtGC"/>
        <w:rPr>
          <w:rFonts w:eastAsia="SimHei" w:hint="eastAsia"/>
        </w:rPr>
      </w:pPr>
      <w:r w:rsidRPr="00690CA1">
        <w:rPr>
          <w:rFonts w:eastAsia="SimHei" w:hint="eastAsia"/>
        </w:rPr>
        <w:t>2</w:t>
      </w:r>
      <w:r w:rsidR="00690CA1" w:rsidRPr="00690CA1">
        <w:rPr>
          <w:rFonts w:eastAsia="SimHei" w:hint="eastAsia"/>
        </w:rPr>
        <w:t>4</w:t>
      </w:r>
      <w:r w:rsidRPr="00690CA1">
        <w:rPr>
          <w:rFonts w:eastAsia="SimHei" w:hint="eastAsia"/>
        </w:rPr>
        <w:t>.</w:t>
      </w:r>
      <w:r w:rsidR="00690CA1" w:rsidRPr="00690CA1">
        <w:rPr>
          <w:rFonts w:eastAsia="SimHei" w:hint="eastAsia"/>
        </w:rPr>
        <w:t xml:space="preserve">  </w:t>
      </w:r>
      <w:r w:rsidRPr="00690CA1">
        <w:rPr>
          <w:rFonts w:eastAsia="SimHei" w:hint="eastAsia"/>
        </w:rPr>
        <w:t>委员会建议缔约国强化和扩大上述举措，确保为社会各界、儿童和从事儿童工作的专业人员、尤其是法官和初审法官、社会工作者、执法人员、卫生保健人员、从事各种形式替代性照料的专业人员和工作人员以及媒体从业人员提供系统、必修、持续的儿童权利培训。</w:t>
      </w:r>
      <w:r w:rsidRPr="00690CA1">
        <w:rPr>
          <w:rFonts w:eastAsia="SimHei" w:hint="eastAsia"/>
        </w:rPr>
        <w:tab/>
      </w:r>
    </w:p>
    <w:p w:rsidR="0023371E" w:rsidRPr="0023371E" w:rsidRDefault="0023371E" w:rsidP="00690CA1">
      <w:pPr>
        <w:pStyle w:val="H1GC"/>
        <w:rPr>
          <w:rFonts w:hint="eastAsia"/>
        </w:rPr>
      </w:pPr>
      <w:r w:rsidRPr="0023371E">
        <w:rPr>
          <w:rFonts w:hint="eastAsia"/>
        </w:rPr>
        <w:tab/>
        <w:t>B.</w:t>
      </w:r>
      <w:r w:rsidRPr="0023371E">
        <w:rPr>
          <w:rFonts w:hint="eastAsia"/>
        </w:rPr>
        <w:tab/>
      </w:r>
      <w:r w:rsidRPr="0023371E">
        <w:rPr>
          <w:rFonts w:hint="eastAsia"/>
        </w:rPr>
        <w:t>一般原则</w:t>
      </w:r>
      <w:r w:rsidRPr="0023371E">
        <w:rPr>
          <w:rFonts w:hint="eastAsia"/>
        </w:rPr>
        <w:t>(</w:t>
      </w:r>
      <w:r w:rsidRPr="0023371E">
        <w:rPr>
          <w:rFonts w:hint="eastAsia"/>
        </w:rPr>
        <w:t>《公约》第</w:t>
      </w:r>
      <w:r w:rsidRPr="0023371E">
        <w:rPr>
          <w:rFonts w:hint="eastAsia"/>
        </w:rPr>
        <w:t>2</w:t>
      </w:r>
      <w:r w:rsidRPr="0023371E">
        <w:rPr>
          <w:rFonts w:hint="eastAsia"/>
        </w:rPr>
        <w:t>、</w:t>
      </w:r>
      <w:r w:rsidRPr="0023371E">
        <w:rPr>
          <w:rFonts w:hint="eastAsia"/>
        </w:rPr>
        <w:t>3</w:t>
      </w:r>
      <w:r w:rsidRPr="0023371E">
        <w:rPr>
          <w:rFonts w:hint="eastAsia"/>
        </w:rPr>
        <w:t>、</w:t>
      </w:r>
      <w:r w:rsidRPr="0023371E">
        <w:rPr>
          <w:rFonts w:hint="eastAsia"/>
        </w:rPr>
        <w:t>6</w:t>
      </w:r>
      <w:r w:rsidRPr="0023371E">
        <w:rPr>
          <w:rFonts w:hint="eastAsia"/>
        </w:rPr>
        <w:t>和</w:t>
      </w:r>
      <w:r w:rsidRPr="0023371E">
        <w:rPr>
          <w:rFonts w:hint="eastAsia"/>
        </w:rPr>
        <w:t>12</w:t>
      </w:r>
      <w:r w:rsidRPr="0023371E">
        <w:rPr>
          <w:rFonts w:hint="eastAsia"/>
        </w:rPr>
        <w:t>条</w:t>
      </w:r>
      <w:r w:rsidRPr="0023371E">
        <w:rPr>
          <w:rFonts w:hint="eastAsia"/>
        </w:rPr>
        <w:t>)</w:t>
      </w:r>
    </w:p>
    <w:p w:rsidR="0023371E" w:rsidRPr="0023371E" w:rsidRDefault="0023371E" w:rsidP="00690CA1">
      <w:pPr>
        <w:pStyle w:val="H23GC"/>
        <w:rPr>
          <w:rFonts w:hint="eastAsia"/>
        </w:rPr>
      </w:pPr>
      <w:r w:rsidRPr="0023371E">
        <w:rPr>
          <w:rFonts w:hint="eastAsia"/>
        </w:rPr>
        <w:tab/>
      </w:r>
      <w:r w:rsidRPr="0023371E">
        <w:rPr>
          <w:rFonts w:hint="eastAsia"/>
        </w:rPr>
        <w:tab/>
      </w:r>
      <w:r w:rsidRPr="0023371E">
        <w:rPr>
          <w:rFonts w:hint="eastAsia"/>
        </w:rPr>
        <w:t>不歧视</w:t>
      </w:r>
    </w:p>
    <w:p w:rsidR="0023371E" w:rsidRPr="0023371E" w:rsidRDefault="0023371E" w:rsidP="0023371E">
      <w:pPr>
        <w:pStyle w:val="SingleTxtGC"/>
        <w:rPr>
          <w:rFonts w:hint="eastAsia"/>
        </w:rPr>
      </w:pPr>
      <w:r w:rsidRPr="0023371E">
        <w:rPr>
          <w:rFonts w:hint="eastAsia"/>
        </w:rPr>
        <w:t>2</w:t>
      </w:r>
      <w:r w:rsidR="00690CA1">
        <w:rPr>
          <w:rFonts w:hint="eastAsia"/>
        </w:rPr>
        <w:t>5</w:t>
      </w:r>
      <w:r w:rsidRPr="0023371E">
        <w:rPr>
          <w:rFonts w:hint="eastAsia"/>
        </w:rPr>
        <w:t>.</w:t>
      </w:r>
      <w:r w:rsidR="00690CA1">
        <w:rPr>
          <w:rFonts w:hint="eastAsia"/>
        </w:rPr>
        <w:t xml:space="preserve">  </w:t>
      </w:r>
      <w:r w:rsidRPr="0023371E">
        <w:rPr>
          <w:rFonts w:hint="eastAsia"/>
        </w:rPr>
        <w:t>委员会欢迎缔约国出台众多的措施、方案和行动计划，解决生活贫困的儿童和家庭以及处境不利的群体遭到歧视的问题，其中突出的有《</w:t>
      </w:r>
      <w:r w:rsidRPr="0023371E">
        <w:rPr>
          <w:rFonts w:hint="eastAsia"/>
        </w:rPr>
        <w:t>2013</w:t>
      </w:r>
      <w:r w:rsidRPr="0023371E">
        <w:rPr>
          <w:rFonts w:hint="eastAsia"/>
        </w:rPr>
        <w:t>至</w:t>
      </w:r>
      <w:r w:rsidRPr="0023371E">
        <w:rPr>
          <w:rFonts w:hint="eastAsia"/>
        </w:rPr>
        <w:t>2020</w:t>
      </w:r>
      <w:r w:rsidRPr="0023371E">
        <w:rPr>
          <w:rFonts w:hint="eastAsia"/>
        </w:rPr>
        <w:t>年罗姆族群融入问题国家战略》以及其他消除歧视的措施，包括移民支持中心以及开设公民准则教育课，提高学校工作人员及其他教育所涉方的认识，以便于移民和少数族裔学生的融入。但是，令委员会关注的是，尽管缔约国采取了可观的行动，实际上，移民、外国人、少数族裔和种族，包括罗姆少数民族和非洲裔人，仍然在获得住房、就业、教育、同等工资、医疗保健和公共服务方面受到歧视。此外还令委员会关注的是，据报道说存在执法人员对移民、外国人及少数族裔和种族有歧视和虐待行为的情况，并对他们持有种种种族主义成见和偏见的表现，男、女同性恋、双性和跨性的青少年也遭到歧视。</w:t>
      </w:r>
    </w:p>
    <w:p w:rsidR="0023371E" w:rsidRPr="00690CA1" w:rsidRDefault="0023371E" w:rsidP="0023371E">
      <w:pPr>
        <w:pStyle w:val="SingleTxtGC"/>
        <w:rPr>
          <w:rFonts w:eastAsia="SimHei" w:hint="eastAsia"/>
        </w:rPr>
      </w:pPr>
      <w:r w:rsidRPr="00690CA1">
        <w:rPr>
          <w:rFonts w:eastAsia="SimHei" w:hint="eastAsia"/>
        </w:rPr>
        <w:t>2</w:t>
      </w:r>
      <w:r w:rsidR="00690CA1" w:rsidRPr="00690CA1">
        <w:rPr>
          <w:rFonts w:eastAsia="SimHei" w:hint="eastAsia"/>
        </w:rPr>
        <w:t>6</w:t>
      </w:r>
      <w:r w:rsidRPr="00690CA1">
        <w:rPr>
          <w:rFonts w:eastAsia="SimHei" w:hint="eastAsia"/>
        </w:rPr>
        <w:t>.</w:t>
      </w:r>
      <w:r w:rsidR="00690CA1" w:rsidRPr="00690CA1">
        <w:rPr>
          <w:rFonts w:eastAsia="SimHei" w:hint="eastAsia"/>
        </w:rPr>
        <w:t xml:space="preserve">  </w:t>
      </w:r>
      <w:r w:rsidRPr="00690CA1">
        <w:rPr>
          <w:rFonts w:eastAsia="SimHei" w:hint="eastAsia"/>
        </w:rPr>
        <w:t>根据《公约》第</w:t>
      </w:r>
      <w:r w:rsidRPr="00690CA1">
        <w:rPr>
          <w:rFonts w:eastAsia="SimHei" w:hint="eastAsia"/>
        </w:rPr>
        <w:t>2</w:t>
      </w:r>
      <w:r w:rsidRPr="00690CA1">
        <w:rPr>
          <w:rFonts w:eastAsia="SimHei" w:hint="eastAsia"/>
        </w:rPr>
        <w:t>条，委员会建议缔约国确保缔约国所有儿童按《公约》规定一视同仁享都有同等权利，为此要是：</w:t>
      </w:r>
    </w:p>
    <w:p w:rsidR="0023371E" w:rsidRPr="00690CA1" w:rsidRDefault="0023371E" w:rsidP="00690CA1">
      <w:pPr>
        <w:pStyle w:val="SingleTxtGC"/>
        <w:numPr>
          <w:ilvl w:val="0"/>
          <w:numId w:val="8"/>
        </w:numPr>
        <w:rPr>
          <w:rFonts w:eastAsia="SimHei" w:hint="eastAsia"/>
        </w:rPr>
      </w:pPr>
      <w:r w:rsidRPr="00690CA1">
        <w:rPr>
          <w:rFonts w:eastAsia="SimHei" w:hint="eastAsia"/>
        </w:rPr>
        <w:t>加紧努力确保切实消除任何形式歧视移民、外国人及少数族裔和种族儿童的现象，包括歧视罗姆少数民族和非洲裔人、以及青少年中的男女同性恋、双性恋和跨性人的现象，主要的消除办法是提高认识运动和跨文化对话，特别要在社区和学校里开展；</w:t>
      </w:r>
    </w:p>
    <w:p w:rsidR="0023371E" w:rsidRPr="00690CA1" w:rsidRDefault="0023371E" w:rsidP="00690CA1">
      <w:pPr>
        <w:pStyle w:val="SingleTxtGC"/>
        <w:numPr>
          <w:ilvl w:val="0"/>
          <w:numId w:val="8"/>
        </w:numPr>
        <w:rPr>
          <w:rFonts w:eastAsia="SimHei" w:hint="eastAsia"/>
        </w:rPr>
      </w:pPr>
      <w:r w:rsidRPr="00690CA1">
        <w:rPr>
          <w:rFonts w:eastAsia="SimHei" w:hint="eastAsia"/>
        </w:rPr>
        <w:t>加强执法人员培训，确保他们充分尊重和保护所有人的基本权利，不以种族、肤色或族裔或民族血统为由施行歧视，确保执法人员的不当行为受到追究并酌情予以处罚。</w:t>
      </w:r>
    </w:p>
    <w:p w:rsidR="0023371E" w:rsidRPr="0023371E" w:rsidRDefault="00690CA1" w:rsidP="00690CA1">
      <w:pPr>
        <w:pStyle w:val="H23GC"/>
        <w:rPr>
          <w:rFonts w:hint="eastAsia"/>
        </w:rPr>
      </w:pPr>
      <w:r>
        <w:rPr>
          <w:rFonts w:hint="eastAsia"/>
        </w:rPr>
        <w:tab/>
      </w:r>
      <w:r>
        <w:rPr>
          <w:rFonts w:hint="eastAsia"/>
        </w:rPr>
        <w:tab/>
      </w:r>
      <w:r w:rsidR="0023371E" w:rsidRPr="0023371E">
        <w:rPr>
          <w:rFonts w:hint="eastAsia"/>
        </w:rPr>
        <w:t>儿童的最大利益</w:t>
      </w:r>
    </w:p>
    <w:p w:rsidR="0023371E" w:rsidRPr="0023371E" w:rsidRDefault="0023371E" w:rsidP="0023371E">
      <w:pPr>
        <w:pStyle w:val="SingleTxtGC"/>
        <w:rPr>
          <w:rFonts w:hint="eastAsia"/>
        </w:rPr>
      </w:pPr>
      <w:r w:rsidRPr="0023371E">
        <w:rPr>
          <w:rFonts w:hint="eastAsia"/>
        </w:rPr>
        <w:t>2</w:t>
      </w:r>
      <w:r w:rsidR="00690CA1">
        <w:rPr>
          <w:rFonts w:hint="eastAsia"/>
        </w:rPr>
        <w:t>7</w:t>
      </w:r>
      <w:r w:rsidRPr="0023371E">
        <w:rPr>
          <w:rFonts w:hint="eastAsia"/>
        </w:rPr>
        <w:t>.</w:t>
      </w:r>
      <w:r w:rsidR="00690CA1">
        <w:rPr>
          <w:rFonts w:hint="eastAsia"/>
        </w:rPr>
        <w:t xml:space="preserve">  </w:t>
      </w:r>
      <w:r w:rsidRPr="0023371E">
        <w:rPr>
          <w:rFonts w:hint="eastAsia"/>
        </w:rPr>
        <w:t>委员会欢迎《宪法》和法律中列入儿童最大利益原则，法官和初审法官作出涉及儿童的判决时运用这一原则。此外还欢迎</w:t>
      </w:r>
      <w:r w:rsidRPr="0023371E">
        <w:rPr>
          <w:rFonts w:hint="eastAsia"/>
        </w:rPr>
        <w:t>2012</w:t>
      </w:r>
      <w:r w:rsidRPr="0023371E">
        <w:rPr>
          <w:rFonts w:hint="eastAsia"/>
        </w:rPr>
        <w:t>年</w:t>
      </w:r>
      <w:r w:rsidRPr="0023371E">
        <w:rPr>
          <w:rFonts w:hint="eastAsia"/>
        </w:rPr>
        <w:t>5</w:t>
      </w:r>
      <w:r w:rsidRPr="0023371E">
        <w:rPr>
          <w:rFonts w:hint="eastAsia"/>
        </w:rPr>
        <w:t>月设立了一个政府工作组，对界定儿童最大利益涉及到的程序和法律问题进行评估。但是，委员会对确定儿童最大利益的工作缺乏统一的程序以及对有关主管部门缺乏如何运用儿童权利使其最大利益作为首要事项得到考虑的指导。</w:t>
      </w:r>
    </w:p>
    <w:p w:rsidR="0023371E" w:rsidRPr="00690CA1" w:rsidRDefault="0023371E" w:rsidP="0023371E">
      <w:pPr>
        <w:pStyle w:val="SingleTxtGC"/>
        <w:rPr>
          <w:rFonts w:eastAsia="SimHei" w:hint="eastAsia"/>
        </w:rPr>
      </w:pPr>
      <w:r w:rsidRPr="00690CA1">
        <w:rPr>
          <w:rFonts w:eastAsia="SimHei" w:hint="eastAsia"/>
        </w:rPr>
        <w:t>2</w:t>
      </w:r>
      <w:r w:rsidR="00690CA1" w:rsidRPr="00690CA1">
        <w:rPr>
          <w:rFonts w:eastAsia="SimHei" w:hint="eastAsia"/>
        </w:rPr>
        <w:t>8</w:t>
      </w:r>
      <w:r w:rsidRPr="00690CA1">
        <w:rPr>
          <w:rFonts w:eastAsia="SimHei" w:hint="eastAsia"/>
        </w:rPr>
        <w:t>.</w:t>
      </w:r>
      <w:r w:rsidR="00690CA1" w:rsidRPr="00690CA1">
        <w:rPr>
          <w:rFonts w:eastAsia="SimHei" w:hint="eastAsia"/>
        </w:rPr>
        <w:t xml:space="preserve">  </w:t>
      </w:r>
      <w:r w:rsidRPr="00690CA1">
        <w:rPr>
          <w:rFonts w:eastAsia="SimHei" w:hint="eastAsia"/>
        </w:rPr>
        <w:t>委员会提请缔约国注意委员会关于儿童有要求将其最大利益视为首要考虑因素的权利的第</w:t>
      </w:r>
      <w:r w:rsidRPr="00690CA1">
        <w:rPr>
          <w:rFonts w:eastAsia="SimHei" w:hint="eastAsia"/>
        </w:rPr>
        <w:t>14</w:t>
      </w:r>
      <w:r w:rsidRPr="00690CA1">
        <w:rPr>
          <w:rFonts w:eastAsia="SimHei" w:hint="eastAsia"/>
        </w:rPr>
        <w:t>号一般性意见</w:t>
      </w:r>
      <w:r w:rsidRPr="00690CA1">
        <w:rPr>
          <w:rFonts w:eastAsia="SimHei" w:hint="eastAsia"/>
        </w:rPr>
        <w:t>(2013</w:t>
      </w:r>
      <w:r w:rsidRPr="00690CA1">
        <w:rPr>
          <w:rFonts w:eastAsia="SimHei" w:hint="eastAsia"/>
        </w:rPr>
        <w:t>年</w:t>
      </w:r>
      <w:r w:rsidRPr="00690CA1">
        <w:rPr>
          <w:rFonts w:eastAsia="SimHei" w:hint="eastAsia"/>
        </w:rPr>
        <w:t>)</w:t>
      </w:r>
      <w:r w:rsidRPr="00690CA1">
        <w:rPr>
          <w:rFonts w:eastAsia="SimHei" w:hint="eastAsia"/>
        </w:rPr>
        <w:t>，并建议缔约国加大力度，确保所有涉及和影响儿童的立法、行政和司法程序，以及所有政策、方案和项目均恰如其分地融入并始终适用这一权利。就此，委员会鼓励缔约国制订有关程序和标准，指导所有相关主管人员如何判定儿童在每一领域的最大利益，并将其作为首要考虑因素予以应有的重视。这种程序和标准应分发至公立和私营社会福利机构、法庭、行政主管机构、立法机构和广大公众。</w:t>
      </w:r>
    </w:p>
    <w:p w:rsidR="0023371E" w:rsidRPr="0023371E" w:rsidRDefault="0023371E" w:rsidP="00690CA1">
      <w:pPr>
        <w:pStyle w:val="H23GC"/>
        <w:rPr>
          <w:rFonts w:hint="eastAsia"/>
        </w:rPr>
      </w:pPr>
      <w:r w:rsidRPr="0023371E">
        <w:rPr>
          <w:rFonts w:hint="eastAsia"/>
        </w:rPr>
        <w:tab/>
      </w:r>
      <w:r w:rsidRPr="0023371E">
        <w:rPr>
          <w:rFonts w:hint="eastAsia"/>
        </w:rPr>
        <w:tab/>
      </w:r>
      <w:r w:rsidRPr="0023371E">
        <w:rPr>
          <w:rFonts w:hint="eastAsia"/>
        </w:rPr>
        <w:t>生命权、生存权和发展权</w:t>
      </w:r>
    </w:p>
    <w:p w:rsidR="0023371E" w:rsidRPr="0023371E" w:rsidRDefault="0023371E" w:rsidP="0023371E">
      <w:pPr>
        <w:pStyle w:val="SingleTxtGC"/>
        <w:rPr>
          <w:rFonts w:hint="eastAsia"/>
        </w:rPr>
      </w:pPr>
      <w:r w:rsidRPr="0023371E">
        <w:rPr>
          <w:rFonts w:hint="eastAsia"/>
        </w:rPr>
        <w:t>2</w:t>
      </w:r>
      <w:r w:rsidR="00690CA1">
        <w:rPr>
          <w:rFonts w:hint="eastAsia"/>
        </w:rPr>
        <w:t>9</w:t>
      </w:r>
      <w:r w:rsidRPr="0023371E">
        <w:rPr>
          <w:rFonts w:hint="eastAsia"/>
        </w:rPr>
        <w:t>.</w:t>
      </w:r>
      <w:r w:rsidR="00690CA1">
        <w:rPr>
          <w:rFonts w:hint="eastAsia"/>
        </w:rPr>
        <w:t xml:space="preserve">  </w:t>
      </w:r>
      <w:r w:rsidRPr="0023371E">
        <w:rPr>
          <w:rFonts w:hint="eastAsia"/>
        </w:rPr>
        <w:t>委员会欢迎缔约国制订了加强儿童道路安全的《国家预防事故方案》</w:t>
      </w:r>
      <w:r w:rsidRPr="0023371E">
        <w:rPr>
          <w:rFonts w:hint="eastAsia"/>
        </w:rPr>
        <w:t>(2010</w:t>
      </w:r>
      <w:r w:rsidRPr="0023371E">
        <w:rPr>
          <w:rFonts w:hint="eastAsia"/>
        </w:rPr>
        <w:t>至</w:t>
      </w:r>
      <w:r w:rsidRPr="0023371E">
        <w:rPr>
          <w:rFonts w:hint="eastAsia"/>
        </w:rPr>
        <w:t>2016</w:t>
      </w:r>
      <w:r w:rsidRPr="0023371E">
        <w:rPr>
          <w:rFonts w:hint="eastAsia"/>
        </w:rPr>
        <w:t>年</w:t>
      </w:r>
      <w:r w:rsidRPr="0023371E">
        <w:rPr>
          <w:rFonts w:hint="eastAsia"/>
        </w:rPr>
        <w:t>)</w:t>
      </w:r>
      <w:r w:rsidRPr="0023371E">
        <w:rPr>
          <w:rFonts w:hint="eastAsia"/>
        </w:rPr>
        <w:t>和其他有关道路安全的方案，开展了提高认识活动。但是，委员会再次对事故、尤其是交通事故、溺水和坠楼造成大量儿童死亡、住院以及暂时和永久失能事例之多表示关注。</w:t>
      </w:r>
    </w:p>
    <w:p w:rsidR="0023371E" w:rsidRPr="00690CA1" w:rsidRDefault="00690CA1" w:rsidP="0023371E">
      <w:pPr>
        <w:pStyle w:val="SingleTxtGC"/>
        <w:rPr>
          <w:rFonts w:eastAsia="SimHei" w:hint="eastAsia"/>
        </w:rPr>
      </w:pPr>
      <w:r w:rsidRPr="00690CA1">
        <w:rPr>
          <w:rFonts w:eastAsia="SimHei" w:hint="eastAsia"/>
        </w:rPr>
        <w:t>30</w:t>
      </w:r>
      <w:r w:rsidR="0023371E" w:rsidRPr="00690CA1">
        <w:rPr>
          <w:rFonts w:eastAsia="SimHei" w:hint="eastAsia"/>
        </w:rPr>
        <w:t>.</w:t>
      </w:r>
      <w:r w:rsidRPr="00690CA1">
        <w:rPr>
          <w:rFonts w:eastAsia="SimHei" w:hint="eastAsia"/>
        </w:rPr>
        <w:t xml:space="preserve">  </w:t>
      </w:r>
      <w:r w:rsidR="0023371E" w:rsidRPr="00690CA1">
        <w:rPr>
          <w:rFonts w:eastAsia="SimHei" w:hint="eastAsia"/>
        </w:rPr>
        <w:t>除了这方面此前的一项建议</w:t>
      </w:r>
      <w:r w:rsidR="0023371E" w:rsidRPr="00690CA1">
        <w:rPr>
          <w:rFonts w:eastAsia="SimHei" w:hint="eastAsia"/>
        </w:rPr>
        <w:t>(</w:t>
      </w:r>
      <w:proofErr w:type="spellStart"/>
      <w:r w:rsidR="0023371E" w:rsidRPr="00690CA1">
        <w:rPr>
          <w:rFonts w:eastAsia="SimHei" w:hint="eastAsia"/>
        </w:rPr>
        <w:t>CRC/C/15/Add.162</w:t>
      </w:r>
      <w:proofErr w:type="spellEnd"/>
      <w:r w:rsidR="0023371E" w:rsidRPr="00690CA1">
        <w:rPr>
          <w:rFonts w:eastAsia="SimHei" w:hint="eastAsia"/>
        </w:rPr>
        <w:t xml:space="preserve">, </w:t>
      </w:r>
      <w:proofErr w:type="spellStart"/>
      <w:r w:rsidR="0023371E" w:rsidRPr="00690CA1">
        <w:rPr>
          <w:rFonts w:eastAsia="SimHei" w:hint="eastAsia"/>
        </w:rPr>
        <w:t>para</w:t>
      </w:r>
      <w:proofErr w:type="spellEnd"/>
      <w:r w:rsidR="0023371E" w:rsidRPr="00690CA1">
        <w:rPr>
          <w:rFonts w:eastAsia="SimHei" w:hint="eastAsia"/>
        </w:rPr>
        <w:t>. 25 (2001))</w:t>
      </w:r>
      <w:r w:rsidR="0023371E" w:rsidRPr="00690CA1">
        <w:rPr>
          <w:rFonts w:eastAsia="SimHei" w:hint="eastAsia"/>
        </w:rPr>
        <w:t>之外，委员会还建议政府：</w:t>
      </w:r>
    </w:p>
    <w:p w:rsidR="0023371E" w:rsidRPr="00690CA1" w:rsidRDefault="0023371E" w:rsidP="00690CA1">
      <w:pPr>
        <w:pStyle w:val="SingleTxtGC"/>
        <w:numPr>
          <w:ilvl w:val="0"/>
          <w:numId w:val="9"/>
        </w:numPr>
        <w:rPr>
          <w:rFonts w:eastAsia="SimHei" w:hint="eastAsia"/>
        </w:rPr>
      </w:pPr>
      <w:r w:rsidRPr="00690CA1">
        <w:rPr>
          <w:rFonts w:eastAsia="SimHei" w:hint="eastAsia"/>
        </w:rPr>
        <w:t>强化其促进儿童安全的行动计划，强制执行儿童安全措施，特别是使用适合儿童身材、体重的安全带和约束设备，开展提高认识的活动，对接送儿童不用安全带或约束设备的情况实行处罚；</w:t>
      </w:r>
    </w:p>
    <w:p w:rsidR="0023371E" w:rsidRPr="00690CA1" w:rsidRDefault="0023371E" w:rsidP="00690CA1">
      <w:pPr>
        <w:pStyle w:val="SingleTxtGC"/>
        <w:numPr>
          <w:ilvl w:val="0"/>
          <w:numId w:val="9"/>
        </w:numPr>
        <w:rPr>
          <w:rFonts w:eastAsia="SimHei" w:hint="eastAsia"/>
        </w:rPr>
      </w:pPr>
      <w:r w:rsidRPr="00690CA1">
        <w:rPr>
          <w:rFonts w:eastAsia="SimHei" w:hint="eastAsia"/>
        </w:rPr>
        <w:t>强化游泳池儿童安全保障的法律框架，包括必须按照欧洲在这方面的法律框架建造护栏等。该法律框架应该涉及所有游泳池，包括公寓住宅区、酒店和度假村里的私人游泳池；</w:t>
      </w:r>
    </w:p>
    <w:p w:rsidR="0023371E" w:rsidRPr="00690CA1" w:rsidRDefault="0023371E" w:rsidP="001C4D02">
      <w:pPr>
        <w:pStyle w:val="SingleTxtGC"/>
        <w:numPr>
          <w:ilvl w:val="0"/>
          <w:numId w:val="9"/>
        </w:numPr>
        <w:rPr>
          <w:rFonts w:eastAsia="SimHei" w:hint="eastAsia"/>
        </w:rPr>
      </w:pPr>
      <w:r w:rsidRPr="00690CA1">
        <w:rPr>
          <w:rFonts w:eastAsia="SimHei" w:hint="eastAsia"/>
        </w:rPr>
        <w:t>确保建筑法规减少建筑和建设工地坠楼危险，从而充分保护儿童安全；</w:t>
      </w:r>
    </w:p>
    <w:p w:rsidR="0023371E" w:rsidRPr="00690CA1" w:rsidRDefault="0023371E" w:rsidP="00690CA1">
      <w:pPr>
        <w:pStyle w:val="SingleTxtGC"/>
        <w:numPr>
          <w:ilvl w:val="0"/>
          <w:numId w:val="9"/>
        </w:numPr>
        <w:rPr>
          <w:rFonts w:eastAsia="SimHei" w:hint="eastAsia"/>
        </w:rPr>
      </w:pPr>
      <w:r w:rsidRPr="00690CA1">
        <w:rPr>
          <w:rFonts w:eastAsia="SimHei" w:hint="eastAsia"/>
        </w:rPr>
        <w:t>提供资料说明儿童因事故住院和急诊情况，以评估问题的大小。</w:t>
      </w:r>
    </w:p>
    <w:p w:rsidR="0023371E" w:rsidRPr="0023371E" w:rsidRDefault="0023371E" w:rsidP="00690CA1">
      <w:pPr>
        <w:pStyle w:val="H23GC"/>
        <w:rPr>
          <w:rFonts w:hint="eastAsia"/>
        </w:rPr>
      </w:pPr>
      <w:r w:rsidRPr="0023371E">
        <w:rPr>
          <w:rFonts w:hint="eastAsia"/>
        </w:rPr>
        <w:tab/>
      </w:r>
      <w:r w:rsidRPr="0023371E">
        <w:rPr>
          <w:rFonts w:hint="eastAsia"/>
        </w:rPr>
        <w:tab/>
      </w:r>
      <w:r w:rsidRPr="0023371E">
        <w:rPr>
          <w:rFonts w:hint="eastAsia"/>
        </w:rPr>
        <w:t>尊重儿童的意见</w:t>
      </w:r>
    </w:p>
    <w:p w:rsidR="0023371E" w:rsidRPr="0023371E" w:rsidRDefault="0023371E" w:rsidP="0023371E">
      <w:pPr>
        <w:pStyle w:val="SingleTxtGC"/>
        <w:rPr>
          <w:rFonts w:hint="eastAsia"/>
        </w:rPr>
      </w:pPr>
      <w:r w:rsidRPr="0023371E">
        <w:rPr>
          <w:rFonts w:hint="eastAsia"/>
        </w:rPr>
        <w:t>3</w:t>
      </w:r>
      <w:r w:rsidR="00690CA1">
        <w:rPr>
          <w:rFonts w:hint="eastAsia"/>
        </w:rPr>
        <w:t>1</w:t>
      </w:r>
      <w:r w:rsidRPr="0023371E">
        <w:rPr>
          <w:rFonts w:hint="eastAsia"/>
        </w:rPr>
        <w:t>.</w:t>
      </w:r>
      <w:r w:rsidR="00690CA1">
        <w:rPr>
          <w:rFonts w:hint="eastAsia"/>
        </w:rPr>
        <w:t xml:space="preserve">  </w:t>
      </w:r>
      <w:r w:rsidRPr="0023371E">
        <w:rPr>
          <w:rFonts w:hint="eastAsia"/>
        </w:rPr>
        <w:t>委员会注意到缔约国持续不断努力确保保护案、涉及父母责任案、收养程序、少年司法和其他相关方面尊重儿童的意见和监察员保障这种权利的作用。但是，委员会对所有相关领域和全国上下在实际做法上并没有充分做到尊重儿童的意见的情况十分关注，此外也对教育制度及其改革方面没有充分考虑到儿童的意见，从事儿童工作的专业人员在儿童表达意见权方面没有受过足够的培训。</w:t>
      </w:r>
    </w:p>
    <w:p w:rsidR="0023371E" w:rsidRPr="00690CA1" w:rsidRDefault="0023371E" w:rsidP="0023371E">
      <w:pPr>
        <w:pStyle w:val="SingleTxtGC"/>
        <w:rPr>
          <w:rFonts w:eastAsia="SimHei" w:hint="eastAsia"/>
        </w:rPr>
      </w:pPr>
      <w:r w:rsidRPr="00690CA1">
        <w:rPr>
          <w:rFonts w:eastAsia="SimHei" w:hint="eastAsia"/>
        </w:rPr>
        <w:t>3</w:t>
      </w:r>
      <w:r w:rsidR="00690CA1" w:rsidRPr="00690CA1">
        <w:rPr>
          <w:rFonts w:eastAsia="SimHei" w:hint="eastAsia"/>
        </w:rPr>
        <w:t>2</w:t>
      </w:r>
      <w:r w:rsidRPr="00690CA1">
        <w:rPr>
          <w:rFonts w:eastAsia="SimHei" w:hint="eastAsia"/>
        </w:rPr>
        <w:t>.</w:t>
      </w:r>
      <w:r w:rsidR="00690CA1" w:rsidRPr="00690CA1">
        <w:rPr>
          <w:rFonts w:eastAsia="SimHei" w:hint="eastAsia"/>
        </w:rPr>
        <w:t xml:space="preserve">  </w:t>
      </w:r>
      <w:r w:rsidRPr="00690CA1">
        <w:rPr>
          <w:rFonts w:eastAsia="SimHei" w:hint="eastAsia"/>
        </w:rPr>
        <w:t>根据关于儿童表达意见的权利的第</w:t>
      </w:r>
      <w:r w:rsidRPr="00690CA1">
        <w:rPr>
          <w:rFonts w:eastAsia="SimHei" w:hint="eastAsia"/>
        </w:rPr>
        <w:t>12</w:t>
      </w:r>
      <w:r w:rsidRPr="00690CA1">
        <w:rPr>
          <w:rFonts w:eastAsia="SimHei" w:hint="eastAsia"/>
        </w:rPr>
        <w:t>号一般性意见</w:t>
      </w:r>
      <w:r w:rsidRPr="00690CA1">
        <w:rPr>
          <w:rFonts w:eastAsia="SimHei" w:hint="eastAsia"/>
        </w:rPr>
        <w:t>(2009</w:t>
      </w:r>
      <w:r w:rsidRPr="00690CA1">
        <w:rPr>
          <w:rFonts w:eastAsia="SimHei" w:hint="eastAsia"/>
        </w:rPr>
        <w:t>年</w:t>
      </w:r>
      <w:r w:rsidRPr="00690CA1">
        <w:rPr>
          <w:rFonts w:eastAsia="SimHei" w:hint="eastAsia"/>
        </w:rPr>
        <w:t>)</w:t>
      </w:r>
      <w:r w:rsidRPr="00690CA1">
        <w:rPr>
          <w:rFonts w:eastAsia="SimHei" w:hint="eastAsia"/>
        </w:rPr>
        <w:t>，委员会敦促缔约国：</w:t>
      </w:r>
    </w:p>
    <w:p w:rsidR="0023371E" w:rsidRPr="00690CA1" w:rsidRDefault="0023371E" w:rsidP="00690CA1">
      <w:pPr>
        <w:pStyle w:val="SingleTxtGC"/>
        <w:numPr>
          <w:ilvl w:val="0"/>
          <w:numId w:val="10"/>
        </w:numPr>
        <w:rPr>
          <w:rFonts w:eastAsia="SimHei" w:hint="eastAsia"/>
        </w:rPr>
      </w:pPr>
      <w:r w:rsidRPr="00690CA1">
        <w:rPr>
          <w:rFonts w:eastAsia="SimHei" w:hint="eastAsia"/>
        </w:rPr>
        <w:t>包括在立法方面加大力度确保所有涉及儿童的包括民事和刑事司法在内的司法诉讼以及所有行政诉讼均适用儿童表达意见权，并根据当事儿童的年龄和成熟程度对其表示的那些意见予以应有的重视；</w:t>
      </w:r>
    </w:p>
    <w:p w:rsidR="0023371E" w:rsidRPr="00690CA1" w:rsidRDefault="0023371E" w:rsidP="00690CA1">
      <w:pPr>
        <w:pStyle w:val="SingleTxtGC"/>
        <w:numPr>
          <w:ilvl w:val="0"/>
          <w:numId w:val="10"/>
        </w:numPr>
        <w:rPr>
          <w:rFonts w:eastAsia="SimHei" w:hint="eastAsia"/>
        </w:rPr>
      </w:pPr>
      <w:r w:rsidRPr="00690CA1">
        <w:rPr>
          <w:rFonts w:eastAsia="SimHei" w:hint="eastAsia"/>
        </w:rPr>
        <w:t>加大力度确保儿童在学校和其他教育机构里以及在家里有权在一切对其有影响的事务上自由表达意见，并有权要求那些意见得到应有的重视，那些意见涉及对教育制度进行评价，以确定辍学率和复读率居高不下的原因，改革教育制度争取最大限度满足儿童的教育需求；</w:t>
      </w:r>
    </w:p>
    <w:p w:rsidR="0023371E" w:rsidRPr="00690CA1" w:rsidRDefault="0023371E" w:rsidP="00690CA1">
      <w:pPr>
        <w:pStyle w:val="SingleTxtGC"/>
        <w:numPr>
          <w:ilvl w:val="0"/>
          <w:numId w:val="10"/>
        </w:numPr>
        <w:rPr>
          <w:rFonts w:eastAsia="SimHei" w:hint="eastAsia"/>
        </w:rPr>
      </w:pPr>
      <w:r w:rsidRPr="00690CA1">
        <w:rPr>
          <w:rFonts w:eastAsia="SimHei" w:hint="eastAsia"/>
        </w:rPr>
        <w:t>确保司法、福利及其他处理儿童问题的部门的专业人员受到系统适当的培训，了解如何在一切涉及儿童的决定中根据儿童的年龄和成熟程度听取和考虑他们的意见。</w:t>
      </w:r>
    </w:p>
    <w:p w:rsidR="0023371E" w:rsidRPr="0023371E" w:rsidRDefault="0023371E" w:rsidP="00690CA1">
      <w:pPr>
        <w:pStyle w:val="H1GC"/>
        <w:rPr>
          <w:rFonts w:hint="eastAsia"/>
        </w:rPr>
      </w:pPr>
      <w:r w:rsidRPr="0023371E">
        <w:rPr>
          <w:rFonts w:hint="eastAsia"/>
        </w:rPr>
        <w:tab/>
        <w:t>C.</w:t>
      </w:r>
      <w:r w:rsidRPr="0023371E">
        <w:rPr>
          <w:rFonts w:hint="eastAsia"/>
        </w:rPr>
        <w:tab/>
      </w:r>
      <w:r w:rsidRPr="0023371E">
        <w:rPr>
          <w:rFonts w:hint="eastAsia"/>
        </w:rPr>
        <w:t>暴力侵害儿童行为</w:t>
      </w:r>
      <w:r w:rsidRPr="0023371E">
        <w:rPr>
          <w:rFonts w:hint="eastAsia"/>
        </w:rPr>
        <w:t>(</w:t>
      </w:r>
      <w:r w:rsidRPr="0023371E">
        <w:rPr>
          <w:rFonts w:hint="eastAsia"/>
        </w:rPr>
        <w:t>《公约》第</w:t>
      </w:r>
      <w:r w:rsidRPr="0023371E">
        <w:rPr>
          <w:rFonts w:hint="eastAsia"/>
        </w:rPr>
        <w:t>19</w:t>
      </w:r>
      <w:r w:rsidRPr="0023371E">
        <w:rPr>
          <w:rFonts w:hint="eastAsia"/>
        </w:rPr>
        <w:t>条、第</w:t>
      </w:r>
      <w:r w:rsidRPr="0023371E">
        <w:rPr>
          <w:rFonts w:hint="eastAsia"/>
        </w:rPr>
        <w:t>24</w:t>
      </w:r>
      <w:r w:rsidRPr="0023371E">
        <w:rPr>
          <w:rFonts w:hint="eastAsia"/>
        </w:rPr>
        <w:t>条第</w:t>
      </w:r>
      <w:r w:rsidRPr="0023371E">
        <w:rPr>
          <w:rFonts w:hint="eastAsia"/>
        </w:rPr>
        <w:t>3</w:t>
      </w:r>
      <w:r w:rsidRPr="0023371E">
        <w:rPr>
          <w:rFonts w:hint="eastAsia"/>
        </w:rPr>
        <w:t>款、第</w:t>
      </w:r>
      <w:r w:rsidRPr="0023371E">
        <w:rPr>
          <w:rFonts w:hint="eastAsia"/>
        </w:rPr>
        <w:t>28</w:t>
      </w:r>
      <w:r w:rsidRPr="0023371E">
        <w:rPr>
          <w:rFonts w:hint="eastAsia"/>
        </w:rPr>
        <w:t>条第</w:t>
      </w:r>
      <w:r w:rsidRPr="0023371E">
        <w:rPr>
          <w:rFonts w:hint="eastAsia"/>
        </w:rPr>
        <w:t>2</w:t>
      </w:r>
      <w:r w:rsidRPr="0023371E">
        <w:rPr>
          <w:rFonts w:hint="eastAsia"/>
        </w:rPr>
        <w:t>款、第</w:t>
      </w:r>
      <w:r w:rsidRPr="0023371E">
        <w:rPr>
          <w:rFonts w:hint="eastAsia"/>
        </w:rPr>
        <w:t>34</w:t>
      </w:r>
      <w:r w:rsidRPr="0023371E">
        <w:rPr>
          <w:rFonts w:hint="eastAsia"/>
        </w:rPr>
        <w:t>条、第</w:t>
      </w:r>
      <w:r w:rsidR="00690CA1">
        <w:rPr>
          <w:rFonts w:hint="eastAsia"/>
        </w:rPr>
        <w:t>37</w:t>
      </w:r>
      <w:r w:rsidRPr="0023371E">
        <w:rPr>
          <w:rFonts w:hint="eastAsia"/>
        </w:rPr>
        <w:t>条</w:t>
      </w:r>
      <w:r w:rsidRPr="0023371E">
        <w:rPr>
          <w:rFonts w:hint="eastAsia"/>
        </w:rPr>
        <w:t>a</w:t>
      </w:r>
      <w:r w:rsidRPr="0023371E">
        <w:rPr>
          <w:rFonts w:hint="eastAsia"/>
        </w:rPr>
        <w:t>款和第</w:t>
      </w:r>
      <w:r w:rsidR="00690CA1">
        <w:rPr>
          <w:rFonts w:hint="eastAsia"/>
        </w:rPr>
        <w:t>39</w:t>
      </w:r>
      <w:r w:rsidRPr="0023371E">
        <w:rPr>
          <w:rFonts w:hint="eastAsia"/>
        </w:rPr>
        <w:t>条</w:t>
      </w:r>
      <w:r w:rsidRPr="0023371E">
        <w:rPr>
          <w:rFonts w:hint="eastAsia"/>
        </w:rPr>
        <w:t>)</w:t>
      </w:r>
    </w:p>
    <w:p w:rsidR="0023371E" w:rsidRPr="0023371E" w:rsidRDefault="0023371E" w:rsidP="005C0262">
      <w:pPr>
        <w:pStyle w:val="H23GC"/>
        <w:rPr>
          <w:rFonts w:hint="eastAsia"/>
        </w:rPr>
      </w:pPr>
      <w:r w:rsidRPr="0023371E">
        <w:rPr>
          <w:rFonts w:hint="eastAsia"/>
        </w:rPr>
        <w:tab/>
      </w:r>
      <w:r w:rsidRPr="0023371E">
        <w:rPr>
          <w:rFonts w:hint="eastAsia"/>
        </w:rPr>
        <w:tab/>
      </w:r>
      <w:r w:rsidRPr="0023371E">
        <w:rPr>
          <w:rFonts w:hint="eastAsia"/>
        </w:rPr>
        <w:t>体罚</w:t>
      </w:r>
    </w:p>
    <w:p w:rsidR="0023371E" w:rsidRPr="0023371E" w:rsidRDefault="0023371E" w:rsidP="0023371E">
      <w:pPr>
        <w:pStyle w:val="SingleTxtGC"/>
        <w:rPr>
          <w:rFonts w:hint="eastAsia"/>
        </w:rPr>
      </w:pPr>
      <w:r w:rsidRPr="0023371E">
        <w:rPr>
          <w:rFonts w:hint="eastAsia"/>
        </w:rPr>
        <w:t>3</w:t>
      </w:r>
      <w:r w:rsidR="005C0262">
        <w:rPr>
          <w:rFonts w:hint="eastAsia"/>
        </w:rPr>
        <w:t>3</w:t>
      </w:r>
      <w:r w:rsidRPr="0023371E">
        <w:rPr>
          <w:rFonts w:hint="eastAsia"/>
        </w:rPr>
        <w:t>.</w:t>
      </w:r>
      <w:r w:rsidR="005C0262">
        <w:rPr>
          <w:rFonts w:hint="eastAsia"/>
        </w:rPr>
        <w:t xml:space="preserve">  </w:t>
      </w:r>
      <w:r w:rsidRPr="0023371E">
        <w:rPr>
          <w:rFonts w:hint="eastAsia"/>
        </w:rPr>
        <w:t>委员会注意到</w:t>
      </w:r>
      <w:r w:rsidRPr="0023371E">
        <w:rPr>
          <w:rFonts w:hint="eastAsia"/>
        </w:rPr>
        <w:t>2007</w:t>
      </w:r>
      <w:r w:rsidRPr="0023371E">
        <w:rPr>
          <w:rFonts w:hint="eastAsia"/>
        </w:rPr>
        <w:t>年对《刑法》作了修改，禁止包括在家里对儿童进行体罚，还注意到其他消除这种做法的措施，例如欧洲委员会的“举起你的手反对打孩子”运动，但是委员会对体罚在家里仍然实施而且得到社会广泛接受的情况十分关注。</w:t>
      </w:r>
    </w:p>
    <w:p w:rsidR="0023371E" w:rsidRPr="005C0262" w:rsidRDefault="0023371E" w:rsidP="0023371E">
      <w:pPr>
        <w:pStyle w:val="SingleTxtGC"/>
        <w:rPr>
          <w:rFonts w:eastAsia="SimHei" w:hint="eastAsia"/>
        </w:rPr>
      </w:pPr>
      <w:r w:rsidRPr="005C0262">
        <w:rPr>
          <w:rFonts w:eastAsia="SimHei" w:hint="eastAsia"/>
        </w:rPr>
        <w:t>3</w:t>
      </w:r>
      <w:r w:rsidR="005C0262" w:rsidRPr="005C0262">
        <w:rPr>
          <w:rFonts w:eastAsia="SimHei" w:hint="eastAsia"/>
        </w:rPr>
        <w:t>4</w:t>
      </w:r>
      <w:r w:rsidRPr="005C0262">
        <w:rPr>
          <w:rFonts w:eastAsia="SimHei" w:hint="eastAsia"/>
        </w:rPr>
        <w:t>.</w:t>
      </w:r>
      <w:r w:rsidR="005C0262" w:rsidRPr="005C0262">
        <w:rPr>
          <w:rFonts w:eastAsia="SimHei" w:hint="eastAsia"/>
        </w:rPr>
        <w:t xml:space="preserve">  </w:t>
      </w:r>
      <w:r w:rsidRPr="005C0262">
        <w:rPr>
          <w:rFonts w:eastAsia="SimHei" w:hint="eastAsia"/>
        </w:rPr>
        <w:t>委员会根据关于儿童受保护免遭体罚和其他残忍或不人道形式惩罚的权利的第</w:t>
      </w:r>
      <w:r w:rsidRPr="005C0262">
        <w:rPr>
          <w:rFonts w:eastAsia="SimHei" w:hint="eastAsia"/>
        </w:rPr>
        <w:t>8</w:t>
      </w:r>
      <w:r w:rsidRPr="005C0262">
        <w:rPr>
          <w:rFonts w:eastAsia="SimHei" w:hint="eastAsia"/>
        </w:rPr>
        <w:t>号一般性意见</w:t>
      </w:r>
      <w:r w:rsidRPr="005C0262">
        <w:rPr>
          <w:rFonts w:eastAsia="SimHei" w:hint="eastAsia"/>
        </w:rPr>
        <w:t>(2006</w:t>
      </w:r>
      <w:r w:rsidRPr="005C0262">
        <w:rPr>
          <w:rFonts w:eastAsia="SimHei" w:hint="eastAsia"/>
        </w:rPr>
        <w:t>年</w:t>
      </w:r>
      <w:r w:rsidRPr="005C0262">
        <w:rPr>
          <w:rFonts w:eastAsia="SimHei" w:hint="eastAsia"/>
        </w:rPr>
        <w:t>)</w:t>
      </w:r>
      <w:r w:rsidRPr="005C0262">
        <w:rPr>
          <w:rFonts w:eastAsia="SimHei" w:hint="eastAsia"/>
        </w:rPr>
        <w:t>和关于儿童有免遭一切形式暴力侵害的权利的第</w:t>
      </w:r>
      <w:r w:rsidRPr="005C0262">
        <w:rPr>
          <w:rFonts w:eastAsia="SimHei" w:hint="eastAsia"/>
        </w:rPr>
        <w:t>13</w:t>
      </w:r>
      <w:r w:rsidRPr="005C0262">
        <w:rPr>
          <w:rFonts w:eastAsia="SimHei" w:hint="eastAsia"/>
        </w:rPr>
        <w:t>号一般性意见</w:t>
      </w:r>
      <w:r w:rsidRPr="005C0262">
        <w:rPr>
          <w:rFonts w:eastAsia="SimHei" w:hint="eastAsia"/>
        </w:rPr>
        <w:t>(2011</w:t>
      </w:r>
      <w:r w:rsidRPr="005C0262">
        <w:rPr>
          <w:rFonts w:eastAsia="SimHei" w:hint="eastAsia"/>
        </w:rPr>
        <w:t>年</w:t>
      </w:r>
      <w:r w:rsidRPr="005C0262">
        <w:rPr>
          <w:rFonts w:eastAsia="SimHei" w:hint="eastAsia"/>
        </w:rPr>
        <w:t>)</w:t>
      </w:r>
      <w:r w:rsidRPr="005C0262">
        <w:rPr>
          <w:rFonts w:eastAsia="SimHei" w:hint="eastAsia"/>
        </w:rPr>
        <w:t>，建议缔约国继续努力通过提高认识运动和如何为人父母的教育课程制止一切场合包括家里实施体罚的做法。委员会敦促缔约国提倡积极、非暴力和参与性子女抚养和管教方式，作为取代体罚的一种方式。</w:t>
      </w:r>
    </w:p>
    <w:p w:rsidR="0023371E" w:rsidRPr="0023371E" w:rsidRDefault="005C0262" w:rsidP="005C0262">
      <w:pPr>
        <w:pStyle w:val="H23GC"/>
        <w:rPr>
          <w:rFonts w:hint="eastAsia"/>
        </w:rPr>
      </w:pPr>
      <w:r>
        <w:rPr>
          <w:rFonts w:hint="eastAsia"/>
        </w:rPr>
        <w:tab/>
      </w:r>
      <w:r w:rsidR="0023371E" w:rsidRPr="0023371E">
        <w:rPr>
          <w:rFonts w:hint="eastAsia"/>
        </w:rPr>
        <w:tab/>
      </w:r>
      <w:r w:rsidR="0023371E" w:rsidRPr="0023371E">
        <w:rPr>
          <w:rFonts w:hint="eastAsia"/>
        </w:rPr>
        <w:t>虐待和忽视</w:t>
      </w:r>
    </w:p>
    <w:p w:rsidR="0023371E" w:rsidRPr="0023371E" w:rsidRDefault="0023371E" w:rsidP="0023371E">
      <w:pPr>
        <w:pStyle w:val="SingleTxtGC"/>
        <w:rPr>
          <w:rFonts w:hint="eastAsia"/>
        </w:rPr>
      </w:pPr>
      <w:r w:rsidRPr="0023371E">
        <w:rPr>
          <w:rFonts w:hint="eastAsia"/>
        </w:rPr>
        <w:t>3</w:t>
      </w:r>
      <w:r w:rsidR="005C0262">
        <w:rPr>
          <w:rFonts w:hint="eastAsia"/>
        </w:rPr>
        <w:t>5</w:t>
      </w:r>
      <w:r w:rsidRPr="0023371E">
        <w:rPr>
          <w:rFonts w:hint="eastAsia"/>
        </w:rPr>
        <w:t>.</w:t>
      </w:r>
      <w:r w:rsidR="005C0262">
        <w:rPr>
          <w:rFonts w:hint="eastAsia"/>
        </w:rPr>
        <w:t xml:space="preserve">  </w:t>
      </w:r>
      <w:r w:rsidRPr="0023371E">
        <w:rPr>
          <w:rFonts w:hint="eastAsia"/>
        </w:rPr>
        <w:t>委员会欢迎为保护机构收容儿童免遭性凌辱出台的法律改革和措施，这是对国立卡萨比亚收容院违法人员长达一年的调查、审判和最终定罪工作的成果之一，也是葡萄牙首次提上法庭的机构性凌辱案。委员会注意到自那以后警方接报并且侦查的案例数量增加，从而提高了人们对处于弱势的儿童容易遭到性凌辱的风险的认识。此外，委员会还欢迎通过了《第四个反对家庭暴力国家行动计划》</w:t>
      </w:r>
      <w:r w:rsidRPr="0023371E">
        <w:rPr>
          <w:rFonts w:hint="eastAsia"/>
        </w:rPr>
        <w:t>(2011</w:t>
      </w:r>
      <w:r w:rsidRPr="0023371E">
        <w:rPr>
          <w:rFonts w:hint="eastAsia"/>
        </w:rPr>
        <w:t>至</w:t>
      </w:r>
      <w:r w:rsidRPr="0023371E">
        <w:rPr>
          <w:rFonts w:hint="eastAsia"/>
        </w:rPr>
        <w:t>2013</w:t>
      </w:r>
      <w:r w:rsidRPr="0023371E">
        <w:rPr>
          <w:rFonts w:hint="eastAsia"/>
        </w:rPr>
        <w:t>年</w:t>
      </w:r>
      <w:r w:rsidRPr="0023371E">
        <w:rPr>
          <w:rFonts w:hint="eastAsia"/>
        </w:rPr>
        <w:t>)</w:t>
      </w:r>
      <w:r w:rsidRPr="0023371E">
        <w:rPr>
          <w:rFonts w:hint="eastAsia"/>
        </w:rPr>
        <w:t>，颁布了规定专业人员、主管部门和一般公民有义务举报危险情况、包括儿童受到虐待和忽视等情况的《有风险儿童青年保护法》，缔约国还采取了其他措施，包括加强数据收集以及对虐待和忽视案例的监督，建立全国有风险儿童支助中心网，并且落实推广了全国应急救助热线。但是，委员会十分关注虐待和忽视儿童案数量大的情况，社会经济境遇困难的家庭和由此造成的高度压力会导致儿童有遭受家庭暴力重大危险的局面。</w:t>
      </w:r>
    </w:p>
    <w:p w:rsidR="0023371E" w:rsidRPr="00EE7384" w:rsidRDefault="0023371E" w:rsidP="0023371E">
      <w:pPr>
        <w:pStyle w:val="SingleTxtGC"/>
        <w:rPr>
          <w:rFonts w:eastAsia="SimHei" w:hint="eastAsia"/>
        </w:rPr>
      </w:pPr>
      <w:r w:rsidRPr="00EE7384">
        <w:rPr>
          <w:rFonts w:eastAsia="SimHei" w:hint="eastAsia"/>
        </w:rPr>
        <w:t>3</w:t>
      </w:r>
      <w:r w:rsidR="005C0262" w:rsidRPr="00EE7384">
        <w:rPr>
          <w:rFonts w:eastAsia="SimHei" w:hint="eastAsia"/>
        </w:rPr>
        <w:t>6</w:t>
      </w:r>
      <w:r w:rsidRPr="00EE7384">
        <w:rPr>
          <w:rFonts w:eastAsia="SimHei" w:hint="eastAsia"/>
        </w:rPr>
        <w:t>.</w:t>
      </w:r>
      <w:r w:rsidR="005C0262" w:rsidRPr="00EE7384">
        <w:rPr>
          <w:rFonts w:eastAsia="SimHei" w:hint="eastAsia"/>
        </w:rPr>
        <w:t xml:space="preserve">  </w:t>
      </w:r>
      <w:r w:rsidRPr="00EE7384">
        <w:rPr>
          <w:rFonts w:eastAsia="SimHei" w:hint="eastAsia"/>
        </w:rPr>
        <w:t>委员会回顾了联合国研究暴力侵害儿童问题的独立专家的</w:t>
      </w:r>
      <w:r w:rsidRPr="00EE7384">
        <w:rPr>
          <w:rFonts w:eastAsia="SimHei" w:hint="eastAsia"/>
        </w:rPr>
        <w:t>2006</w:t>
      </w:r>
      <w:r w:rsidRPr="00EE7384">
        <w:rPr>
          <w:rFonts w:eastAsia="SimHei" w:hint="eastAsia"/>
        </w:rPr>
        <w:t>年报告所载的各项建议</w:t>
      </w:r>
      <w:r w:rsidRPr="00EE7384">
        <w:rPr>
          <w:rFonts w:eastAsia="SimHei" w:hint="eastAsia"/>
        </w:rPr>
        <w:t>(</w:t>
      </w:r>
      <w:r w:rsidRPr="00EE7384">
        <w:rPr>
          <w:rFonts w:eastAsia="SimHei" w:hint="eastAsia"/>
        </w:rPr>
        <w:t>见</w:t>
      </w:r>
      <w:r w:rsidRPr="00EE7384">
        <w:rPr>
          <w:rFonts w:eastAsia="SimHei" w:hint="eastAsia"/>
        </w:rPr>
        <w:t>A/61/299)</w:t>
      </w:r>
      <w:r w:rsidRPr="00EE7384">
        <w:rPr>
          <w:rFonts w:eastAsia="SimHei" w:hint="eastAsia"/>
        </w:rPr>
        <w:t>，建议缔约国家将消除一切形式暴力侵害儿童问题列为优先事项，还建议缔约国参照关于儿童有权免遭一切形式暴力侵害问题的第</w:t>
      </w:r>
      <w:r w:rsidRPr="00EE7384">
        <w:rPr>
          <w:rFonts w:eastAsia="SimHei" w:hint="eastAsia"/>
        </w:rPr>
        <w:t>13</w:t>
      </w:r>
      <w:r w:rsidRPr="00EE7384">
        <w:rPr>
          <w:rFonts w:eastAsia="SimHei" w:hint="eastAsia"/>
        </w:rPr>
        <w:t>号一般性意见</w:t>
      </w:r>
      <w:r w:rsidRPr="00EE7384">
        <w:rPr>
          <w:rFonts w:eastAsia="SimHei" w:hint="eastAsia"/>
        </w:rPr>
        <w:t>(2011</w:t>
      </w:r>
      <w:r w:rsidRPr="00EE7384">
        <w:rPr>
          <w:rFonts w:eastAsia="SimHei" w:hint="eastAsia"/>
        </w:rPr>
        <w:t>年</w:t>
      </w:r>
      <w:r w:rsidRPr="00EE7384">
        <w:rPr>
          <w:rFonts w:eastAsia="SimHei" w:hint="eastAsia"/>
        </w:rPr>
        <w:t>)</w:t>
      </w:r>
      <w:r w:rsidRPr="00EE7384">
        <w:rPr>
          <w:rFonts w:eastAsia="SimHei" w:hint="eastAsia"/>
        </w:rPr>
        <w:t>，着重要：</w:t>
      </w:r>
    </w:p>
    <w:p w:rsidR="0023371E" w:rsidRPr="00EE7384" w:rsidRDefault="0023371E" w:rsidP="00EE7384">
      <w:pPr>
        <w:pStyle w:val="SingleTxtGC"/>
        <w:numPr>
          <w:ilvl w:val="0"/>
          <w:numId w:val="11"/>
        </w:numPr>
        <w:rPr>
          <w:rFonts w:eastAsia="SimHei" w:hint="eastAsia"/>
        </w:rPr>
      </w:pPr>
      <w:r w:rsidRPr="00EE7384">
        <w:rPr>
          <w:rFonts w:eastAsia="SimHei" w:hint="eastAsia"/>
        </w:rPr>
        <w:t>继续采取步骤，特别要根据第四个反家庭暴力国家行动计划</w:t>
      </w:r>
      <w:r w:rsidRPr="00EE7384">
        <w:rPr>
          <w:rFonts w:eastAsia="SimHei" w:hint="eastAsia"/>
        </w:rPr>
        <w:t>(2011</w:t>
      </w:r>
      <w:r w:rsidR="00EE7384" w:rsidRPr="00EE7384">
        <w:rPr>
          <w:rFonts w:eastAsia="SimHei" w:hint="eastAsia"/>
        </w:rPr>
        <w:t>-</w:t>
      </w:r>
      <w:r w:rsidRPr="00EE7384">
        <w:rPr>
          <w:rFonts w:eastAsia="SimHei" w:hint="eastAsia"/>
        </w:rPr>
        <w:t>2013</w:t>
      </w:r>
      <w:r w:rsidRPr="00EE7384">
        <w:rPr>
          <w:rFonts w:eastAsia="SimHei" w:hint="eastAsia"/>
        </w:rPr>
        <w:t>年</w:t>
      </w:r>
      <w:r w:rsidRPr="00EE7384">
        <w:rPr>
          <w:rFonts w:eastAsia="SimHei" w:hint="eastAsia"/>
        </w:rPr>
        <w:t>)</w:t>
      </w:r>
      <w:r w:rsidRPr="00EE7384">
        <w:rPr>
          <w:rFonts w:eastAsia="SimHei" w:hint="eastAsia"/>
        </w:rPr>
        <w:t>消除和防止侵害妇女和儿童的家庭暴力，确保受害人有切实诉诸申诉机制的可能；</w:t>
      </w:r>
    </w:p>
    <w:p w:rsidR="0023371E" w:rsidRPr="00EE7384" w:rsidRDefault="0023371E" w:rsidP="00EE7384">
      <w:pPr>
        <w:pStyle w:val="SingleTxtGC"/>
        <w:numPr>
          <w:ilvl w:val="0"/>
          <w:numId w:val="11"/>
        </w:numPr>
        <w:rPr>
          <w:rFonts w:eastAsia="SimHei" w:hint="eastAsia"/>
        </w:rPr>
      </w:pPr>
      <w:r w:rsidRPr="00EE7384">
        <w:rPr>
          <w:rFonts w:eastAsia="SimHei" w:hint="eastAsia"/>
        </w:rPr>
        <w:t>确保虐待、忽视和家庭暴力行为切实得到调查，将肇事人绳之以法；</w:t>
      </w:r>
    </w:p>
    <w:p w:rsidR="0023371E" w:rsidRPr="00EE7384" w:rsidRDefault="0023371E" w:rsidP="00EE7384">
      <w:pPr>
        <w:pStyle w:val="SingleTxtGC"/>
        <w:numPr>
          <w:ilvl w:val="0"/>
          <w:numId w:val="11"/>
        </w:numPr>
        <w:rPr>
          <w:rFonts w:eastAsia="SimHei" w:hint="eastAsia"/>
        </w:rPr>
      </w:pPr>
      <w:r w:rsidRPr="00EE7384">
        <w:rPr>
          <w:rFonts w:eastAsia="SimHei" w:hint="eastAsia"/>
        </w:rPr>
        <w:t>方便受害人的身心康复，确保他们有获得医疗服务的可能，包括心理健康服务；</w:t>
      </w:r>
    </w:p>
    <w:p w:rsidR="0023371E" w:rsidRPr="00EE7384" w:rsidRDefault="0023371E" w:rsidP="00EE7384">
      <w:pPr>
        <w:pStyle w:val="SingleTxtGC"/>
        <w:numPr>
          <w:ilvl w:val="0"/>
          <w:numId w:val="11"/>
        </w:numPr>
        <w:rPr>
          <w:rFonts w:eastAsia="SimHei" w:hint="eastAsia"/>
        </w:rPr>
      </w:pPr>
      <w:r w:rsidRPr="00EE7384">
        <w:rPr>
          <w:rFonts w:eastAsia="SimHei" w:hint="eastAsia"/>
        </w:rPr>
        <w:t>确保受害人有机会利用各种保护手段，包括充足的妇女和儿童庇护所；</w:t>
      </w:r>
    </w:p>
    <w:p w:rsidR="0023371E" w:rsidRPr="00EE7384" w:rsidRDefault="0023371E" w:rsidP="00EE7384">
      <w:pPr>
        <w:pStyle w:val="SingleTxtGC"/>
        <w:numPr>
          <w:ilvl w:val="0"/>
          <w:numId w:val="11"/>
        </w:numPr>
        <w:rPr>
          <w:rFonts w:eastAsia="SimHei" w:hint="eastAsia"/>
        </w:rPr>
      </w:pPr>
      <w:r w:rsidRPr="00EE7384">
        <w:rPr>
          <w:rFonts w:eastAsia="SimHei" w:hint="eastAsia"/>
        </w:rPr>
        <w:t>特别留心监测金融危机产生的情况可能造成儿童遭到凌辱和忽视的危险问题；</w:t>
      </w:r>
    </w:p>
    <w:p w:rsidR="0023371E" w:rsidRPr="00EE7384" w:rsidRDefault="0023371E" w:rsidP="00EE7384">
      <w:pPr>
        <w:pStyle w:val="SingleTxtGC"/>
        <w:numPr>
          <w:ilvl w:val="0"/>
          <w:numId w:val="11"/>
        </w:numPr>
        <w:rPr>
          <w:rFonts w:eastAsia="SimHei" w:hint="eastAsia"/>
        </w:rPr>
      </w:pPr>
      <w:r w:rsidRPr="00EE7384">
        <w:rPr>
          <w:rFonts w:eastAsia="SimHei" w:hint="eastAsia"/>
        </w:rPr>
        <w:t>确保所有从事儿童工作的专业人员和工作人员受到必要的培训、监督和背景审查，尽可能告知家长向何处寻求帮助，防止和处理儿童将来可能受到的凌辱；</w:t>
      </w:r>
    </w:p>
    <w:p w:rsidR="0023371E" w:rsidRPr="00EE7384" w:rsidRDefault="0023371E" w:rsidP="00EE7384">
      <w:pPr>
        <w:pStyle w:val="SingleTxtGC"/>
        <w:numPr>
          <w:ilvl w:val="0"/>
          <w:numId w:val="11"/>
        </w:numPr>
        <w:rPr>
          <w:rFonts w:eastAsia="SimHei" w:hint="eastAsia"/>
        </w:rPr>
      </w:pPr>
      <w:r w:rsidRPr="00EE7384">
        <w:rPr>
          <w:rFonts w:eastAsia="SimHei" w:hint="eastAsia"/>
        </w:rPr>
        <w:t>提供可靠的统计数据，以评定和监测法律执行情况</w:t>
      </w:r>
      <w:r w:rsidRPr="00EE7384">
        <w:rPr>
          <w:rFonts w:eastAsia="SimHei" w:hint="eastAsia"/>
        </w:rPr>
        <w:t>(</w:t>
      </w:r>
      <w:r w:rsidRPr="00EE7384">
        <w:rPr>
          <w:rFonts w:eastAsia="SimHei" w:hint="eastAsia"/>
        </w:rPr>
        <w:t>包括肇事人受到惩处的情况在内的</w:t>
      </w:r>
      <w:r w:rsidRPr="00EE7384">
        <w:rPr>
          <w:rFonts w:eastAsia="SimHei" w:hint="eastAsia"/>
        </w:rPr>
        <w:t>)</w:t>
      </w:r>
      <w:r w:rsidRPr="00EE7384">
        <w:rPr>
          <w:rFonts w:eastAsia="SimHei" w:hint="eastAsia"/>
        </w:rPr>
        <w:t>和受害儿童申诉机制；</w:t>
      </w:r>
    </w:p>
    <w:p w:rsidR="0023371E" w:rsidRPr="00EE7384" w:rsidRDefault="0023371E" w:rsidP="00EE7384">
      <w:pPr>
        <w:pStyle w:val="SingleTxtGC"/>
        <w:numPr>
          <w:ilvl w:val="0"/>
          <w:numId w:val="11"/>
        </w:numPr>
        <w:rPr>
          <w:rFonts w:eastAsia="SimHei" w:hint="eastAsia"/>
        </w:rPr>
      </w:pPr>
      <w:r w:rsidRPr="00EE7384">
        <w:rPr>
          <w:rFonts w:eastAsia="SimHei" w:hint="eastAsia"/>
        </w:rPr>
        <w:t>与暴力侵害儿童问题秘书长特别代表及其他相关的联合国机构合作。</w:t>
      </w:r>
    </w:p>
    <w:p w:rsidR="0023371E" w:rsidRPr="0023371E" w:rsidRDefault="00EE7384" w:rsidP="00EE7384">
      <w:pPr>
        <w:pStyle w:val="H23GC"/>
        <w:rPr>
          <w:rFonts w:hint="eastAsia"/>
        </w:rPr>
      </w:pPr>
      <w:r>
        <w:br w:type="page"/>
      </w:r>
      <w:r w:rsidR="0023371E" w:rsidRPr="0023371E">
        <w:rPr>
          <w:rFonts w:hint="eastAsia"/>
        </w:rPr>
        <w:tab/>
      </w:r>
      <w:r w:rsidR="0023371E" w:rsidRPr="0023371E">
        <w:rPr>
          <w:rFonts w:hint="eastAsia"/>
        </w:rPr>
        <w:tab/>
      </w:r>
      <w:r w:rsidR="0023371E" w:rsidRPr="0023371E">
        <w:rPr>
          <w:rFonts w:hint="eastAsia"/>
        </w:rPr>
        <w:t>斗牛</w:t>
      </w:r>
    </w:p>
    <w:p w:rsidR="0023371E" w:rsidRPr="0023371E" w:rsidRDefault="0023371E" w:rsidP="0023371E">
      <w:pPr>
        <w:pStyle w:val="SingleTxtGC"/>
        <w:rPr>
          <w:rFonts w:hint="eastAsia"/>
        </w:rPr>
      </w:pPr>
      <w:r w:rsidRPr="0023371E">
        <w:rPr>
          <w:rFonts w:hint="eastAsia"/>
        </w:rPr>
        <w:t>3</w:t>
      </w:r>
      <w:r w:rsidR="00EE7384">
        <w:rPr>
          <w:rFonts w:hint="eastAsia"/>
        </w:rPr>
        <w:t>7</w:t>
      </w:r>
      <w:r w:rsidRPr="0023371E">
        <w:rPr>
          <w:rFonts w:hint="eastAsia"/>
        </w:rPr>
        <w:t>.</w:t>
      </w:r>
      <w:r w:rsidR="00EE7384">
        <w:rPr>
          <w:rFonts w:hint="eastAsia"/>
        </w:rPr>
        <w:t xml:space="preserve">  </w:t>
      </w:r>
      <w:r w:rsidRPr="0023371E">
        <w:rPr>
          <w:rFonts w:hint="eastAsia"/>
        </w:rPr>
        <w:t>委员会对参与斗牛培训的儿童的身心健全及与之相关的各种表现、以及观看斗牛这种暴力现象的儿童的精神和情感健康感到关切。</w:t>
      </w:r>
    </w:p>
    <w:p w:rsidR="0023371E" w:rsidRPr="00EE7384" w:rsidRDefault="0023371E" w:rsidP="0023371E">
      <w:pPr>
        <w:pStyle w:val="SingleTxtGC"/>
        <w:rPr>
          <w:rFonts w:eastAsia="SimHei" w:hint="eastAsia"/>
        </w:rPr>
      </w:pPr>
      <w:r w:rsidRPr="00EE7384">
        <w:rPr>
          <w:rFonts w:eastAsia="SimHei" w:hint="eastAsia"/>
        </w:rPr>
        <w:t>3</w:t>
      </w:r>
      <w:r w:rsidR="00EE7384" w:rsidRPr="00EE7384">
        <w:rPr>
          <w:rFonts w:eastAsia="SimHei" w:hint="eastAsia"/>
        </w:rPr>
        <w:t>8</w:t>
      </w:r>
      <w:r w:rsidRPr="00EE7384">
        <w:rPr>
          <w:rFonts w:eastAsia="SimHei" w:hint="eastAsia"/>
        </w:rPr>
        <w:t>.</w:t>
      </w:r>
      <w:r w:rsidR="00EE7384" w:rsidRPr="00EE7384">
        <w:rPr>
          <w:rFonts w:eastAsia="SimHei" w:hint="eastAsia"/>
        </w:rPr>
        <w:t xml:space="preserve">  </w:t>
      </w:r>
      <w:r w:rsidRPr="00EE7384">
        <w:rPr>
          <w:rFonts w:eastAsia="SimHei" w:hint="eastAsia"/>
        </w:rPr>
        <w:t>为最终禁止儿童参加斗牛，委员会敦促缔约国采取必要的立法和行政措施，保护所有参与斗牛培训和表演的儿童以及以观众身份参与的儿童。这可包括提高</w:t>
      </w:r>
      <w:r w:rsidRPr="00EE7384">
        <w:rPr>
          <w:rFonts w:eastAsia="SimHei" w:hint="eastAsia"/>
        </w:rPr>
        <w:t>(</w:t>
      </w:r>
      <w:r w:rsidRPr="00EE7384">
        <w:rPr>
          <w:rFonts w:eastAsia="SimHei" w:hint="eastAsia"/>
        </w:rPr>
        <w:t>包括在斗牛学校和私人农庄</w:t>
      </w:r>
      <w:r w:rsidRPr="00EE7384">
        <w:rPr>
          <w:rFonts w:eastAsia="SimHei" w:hint="eastAsia"/>
        </w:rPr>
        <w:t>)</w:t>
      </w:r>
      <w:r w:rsidRPr="00EE7384">
        <w:rPr>
          <w:rFonts w:eastAsia="SimHei" w:hint="eastAsia"/>
        </w:rPr>
        <w:t>参加这种培训和儿童参加斗牛的最低年龄</w:t>
      </w:r>
      <w:r w:rsidRPr="00EE7384">
        <w:rPr>
          <w:rFonts w:eastAsia="SimHei" w:hint="eastAsia"/>
        </w:rPr>
        <w:t>12</w:t>
      </w:r>
      <w:r w:rsidRPr="00EE7384">
        <w:rPr>
          <w:rFonts w:eastAsia="SimHei" w:hint="eastAsia"/>
        </w:rPr>
        <w:t>岁，并提高儿童作为观众到场观看的最低年龄六岁。委员会敦促缔约国开展提高人们对斗牛所涉的身心暴力及其对儿童的影响问题的认识活动。</w:t>
      </w:r>
    </w:p>
    <w:p w:rsidR="0023371E" w:rsidRPr="0023371E" w:rsidRDefault="0023371E" w:rsidP="00EE7384">
      <w:pPr>
        <w:pStyle w:val="H1GC"/>
        <w:rPr>
          <w:rFonts w:hint="eastAsia"/>
        </w:rPr>
      </w:pPr>
      <w:r w:rsidRPr="0023371E">
        <w:rPr>
          <w:rFonts w:hint="eastAsia"/>
        </w:rPr>
        <w:tab/>
        <w:t>D.</w:t>
      </w:r>
      <w:r w:rsidRPr="0023371E">
        <w:rPr>
          <w:rFonts w:hint="eastAsia"/>
        </w:rPr>
        <w:tab/>
      </w:r>
      <w:r w:rsidRPr="0023371E">
        <w:rPr>
          <w:rFonts w:hint="eastAsia"/>
        </w:rPr>
        <w:t>家庭环境和替代性照料</w:t>
      </w:r>
      <w:r w:rsidRPr="0023371E">
        <w:rPr>
          <w:rFonts w:hint="eastAsia"/>
        </w:rPr>
        <w:t>(</w:t>
      </w:r>
      <w:r w:rsidRPr="0023371E">
        <w:rPr>
          <w:rFonts w:hint="eastAsia"/>
        </w:rPr>
        <w:t>《公约》第</w:t>
      </w:r>
      <w:r w:rsidRPr="0023371E">
        <w:rPr>
          <w:rFonts w:hint="eastAsia"/>
        </w:rPr>
        <w:t>5</w:t>
      </w:r>
      <w:r w:rsidRPr="0023371E">
        <w:rPr>
          <w:rFonts w:hint="eastAsia"/>
        </w:rPr>
        <w:t>条、第</w:t>
      </w:r>
      <w:r w:rsidRPr="0023371E">
        <w:rPr>
          <w:rFonts w:hint="eastAsia"/>
        </w:rPr>
        <w:t>9</w:t>
      </w:r>
      <w:r w:rsidRPr="0023371E">
        <w:rPr>
          <w:rFonts w:hint="eastAsia"/>
        </w:rPr>
        <w:t>至</w:t>
      </w:r>
      <w:r w:rsidRPr="0023371E">
        <w:rPr>
          <w:rFonts w:hint="eastAsia"/>
        </w:rPr>
        <w:t>11</w:t>
      </w:r>
      <w:r w:rsidRPr="0023371E">
        <w:rPr>
          <w:rFonts w:hint="eastAsia"/>
        </w:rPr>
        <w:t>条、第</w:t>
      </w:r>
      <w:r w:rsidRPr="0023371E">
        <w:rPr>
          <w:rFonts w:hint="eastAsia"/>
        </w:rPr>
        <w:t>18</w:t>
      </w:r>
      <w:r w:rsidRPr="0023371E">
        <w:rPr>
          <w:rFonts w:hint="eastAsia"/>
        </w:rPr>
        <w:t>条第</w:t>
      </w:r>
      <w:r w:rsidRPr="0023371E">
        <w:rPr>
          <w:rFonts w:hint="eastAsia"/>
        </w:rPr>
        <w:t>1</w:t>
      </w:r>
      <w:r w:rsidRPr="0023371E">
        <w:rPr>
          <w:rFonts w:hint="eastAsia"/>
        </w:rPr>
        <w:t>和第</w:t>
      </w:r>
      <w:r w:rsidRPr="0023371E">
        <w:rPr>
          <w:rFonts w:hint="eastAsia"/>
        </w:rPr>
        <w:t>2</w:t>
      </w:r>
      <w:r w:rsidRPr="0023371E">
        <w:rPr>
          <w:rFonts w:hint="eastAsia"/>
        </w:rPr>
        <w:t>款、第</w:t>
      </w:r>
      <w:r w:rsidRPr="0023371E">
        <w:rPr>
          <w:rFonts w:hint="eastAsia"/>
        </w:rPr>
        <w:t>20</w:t>
      </w:r>
      <w:r w:rsidRPr="0023371E">
        <w:rPr>
          <w:rFonts w:hint="eastAsia"/>
        </w:rPr>
        <w:t>、</w:t>
      </w:r>
      <w:r w:rsidRPr="0023371E">
        <w:rPr>
          <w:rFonts w:hint="eastAsia"/>
        </w:rPr>
        <w:t>21</w:t>
      </w:r>
      <w:r w:rsidRPr="0023371E">
        <w:rPr>
          <w:rFonts w:hint="eastAsia"/>
        </w:rPr>
        <w:t>、</w:t>
      </w:r>
      <w:r w:rsidRPr="0023371E">
        <w:rPr>
          <w:rFonts w:hint="eastAsia"/>
        </w:rPr>
        <w:t>25</w:t>
      </w:r>
      <w:r w:rsidRPr="0023371E">
        <w:rPr>
          <w:rFonts w:hint="eastAsia"/>
        </w:rPr>
        <w:t>条以及第</w:t>
      </w:r>
      <w:r w:rsidRPr="0023371E">
        <w:rPr>
          <w:rFonts w:hint="eastAsia"/>
        </w:rPr>
        <w:t>27</w:t>
      </w:r>
      <w:r w:rsidRPr="0023371E">
        <w:rPr>
          <w:rFonts w:hint="eastAsia"/>
        </w:rPr>
        <w:t>条第</w:t>
      </w:r>
      <w:r w:rsidRPr="0023371E">
        <w:rPr>
          <w:rFonts w:hint="eastAsia"/>
        </w:rPr>
        <w:t>4</w:t>
      </w:r>
      <w:r w:rsidRPr="0023371E">
        <w:rPr>
          <w:rFonts w:hint="eastAsia"/>
        </w:rPr>
        <w:t>款</w:t>
      </w:r>
      <w:r w:rsidRPr="0023371E">
        <w:rPr>
          <w:rFonts w:hint="eastAsia"/>
        </w:rPr>
        <w:t>)</w:t>
      </w:r>
    </w:p>
    <w:p w:rsidR="0023371E" w:rsidRPr="0023371E" w:rsidRDefault="0023371E" w:rsidP="00EE7384">
      <w:pPr>
        <w:pStyle w:val="H23GC"/>
        <w:rPr>
          <w:rFonts w:hint="eastAsia"/>
        </w:rPr>
      </w:pPr>
      <w:r w:rsidRPr="0023371E">
        <w:rPr>
          <w:rFonts w:hint="eastAsia"/>
        </w:rPr>
        <w:tab/>
      </w:r>
      <w:r w:rsidRPr="0023371E">
        <w:rPr>
          <w:rFonts w:hint="eastAsia"/>
        </w:rPr>
        <w:tab/>
      </w:r>
      <w:r w:rsidRPr="0023371E">
        <w:rPr>
          <w:rFonts w:hint="eastAsia"/>
        </w:rPr>
        <w:t>家庭环境</w:t>
      </w:r>
    </w:p>
    <w:p w:rsidR="0023371E" w:rsidRPr="0023371E" w:rsidRDefault="0023371E" w:rsidP="0023371E">
      <w:pPr>
        <w:pStyle w:val="SingleTxtGC"/>
        <w:rPr>
          <w:rFonts w:hint="eastAsia"/>
        </w:rPr>
      </w:pPr>
      <w:r w:rsidRPr="0023371E">
        <w:rPr>
          <w:rFonts w:hint="eastAsia"/>
        </w:rPr>
        <w:t>3</w:t>
      </w:r>
      <w:r w:rsidR="00EE7384">
        <w:rPr>
          <w:rFonts w:hint="eastAsia"/>
        </w:rPr>
        <w:t>9</w:t>
      </w:r>
      <w:r w:rsidRPr="0023371E">
        <w:rPr>
          <w:rFonts w:hint="eastAsia"/>
        </w:rPr>
        <w:t>.</w:t>
      </w:r>
      <w:r w:rsidR="00EE7384">
        <w:rPr>
          <w:rFonts w:hint="eastAsia"/>
        </w:rPr>
        <w:t xml:space="preserve">  </w:t>
      </w:r>
      <w:r w:rsidRPr="001C4D02">
        <w:rPr>
          <w:rFonts w:hint="eastAsia"/>
          <w:spacing w:val="-2"/>
        </w:rPr>
        <w:t>委员会欢迎范围广泛的一系列社会支持家庭方案，包括《社会应急方案》</w:t>
      </w:r>
      <w:r w:rsidRPr="0023371E">
        <w:rPr>
          <w:rFonts w:hint="eastAsia"/>
        </w:rPr>
        <w:t>，但是对许多家庭、特别是贫困家庭缺乏履行抚养责任方面的援助，尤其是缺乏经济资助及能够获得的幼儿教育和托儿服务表示关注，尤其对受目前经济危机影响的家庭，需要社会扶持措施的儿童的处境十分关注，尤其是对单亲家庭、有两个或两个以上儿童的家庭、残疾儿童家庭和生活一直贫困的家庭里儿童的处境十分关注。</w:t>
      </w:r>
    </w:p>
    <w:p w:rsidR="0023371E" w:rsidRPr="00EE7384" w:rsidRDefault="00EE7384" w:rsidP="0023371E">
      <w:pPr>
        <w:pStyle w:val="SingleTxtGC"/>
        <w:rPr>
          <w:rFonts w:eastAsia="SimHei" w:hint="eastAsia"/>
        </w:rPr>
      </w:pPr>
      <w:r w:rsidRPr="00EE7384">
        <w:rPr>
          <w:rFonts w:eastAsia="SimHei" w:hint="eastAsia"/>
        </w:rPr>
        <w:t>40</w:t>
      </w:r>
      <w:r w:rsidR="0023371E" w:rsidRPr="00EE7384">
        <w:rPr>
          <w:rFonts w:eastAsia="SimHei" w:hint="eastAsia"/>
        </w:rPr>
        <w:t>.</w:t>
      </w:r>
      <w:r w:rsidRPr="00EE7384">
        <w:rPr>
          <w:rFonts w:eastAsia="SimHei" w:hint="eastAsia"/>
        </w:rPr>
        <w:t xml:space="preserve">  </w:t>
      </w:r>
      <w:r w:rsidR="0023371E" w:rsidRPr="00EE7384">
        <w:rPr>
          <w:rFonts w:eastAsia="SimHei" w:hint="eastAsia"/>
        </w:rPr>
        <w:t>委员会建议缔约国加大力度为儿童家长和法定监护人、尤其是家境贫寒的，履行其抚养责任提供适当的援助。此外还建议缔约国确保满足所有儿童的需求，采取一切必要措施确保任何一类儿童都不生活在贫困线以下。委员会更建议缔约国，依照欧盟委员会关于幼儿教育和保育的政策文件，加强家庭福利和儿童津贴制度、以及其他诸如咨询服务、能够享有的幼儿教育和养育等服务，资助受当前经济危机影响的家庭、单亲家庭、有两个或两个以上儿童的家庭、残疾儿童家庭及生活一直贫困的家庭。</w:t>
      </w:r>
    </w:p>
    <w:p w:rsidR="0023371E" w:rsidRPr="0023371E" w:rsidRDefault="0023371E" w:rsidP="00EE7384">
      <w:pPr>
        <w:pStyle w:val="H23GC"/>
        <w:rPr>
          <w:rFonts w:hint="eastAsia"/>
        </w:rPr>
      </w:pPr>
      <w:r w:rsidRPr="0023371E">
        <w:rPr>
          <w:rFonts w:hint="eastAsia"/>
        </w:rPr>
        <w:tab/>
      </w:r>
      <w:r w:rsidRPr="0023371E">
        <w:rPr>
          <w:rFonts w:hint="eastAsia"/>
        </w:rPr>
        <w:tab/>
      </w:r>
      <w:r w:rsidRPr="0023371E">
        <w:rPr>
          <w:rFonts w:hint="eastAsia"/>
        </w:rPr>
        <w:t>被剥夺家庭环境的儿童</w:t>
      </w:r>
    </w:p>
    <w:p w:rsidR="0023371E" w:rsidRPr="0023371E" w:rsidRDefault="0023371E" w:rsidP="0023371E">
      <w:pPr>
        <w:pStyle w:val="SingleTxtGC"/>
        <w:rPr>
          <w:rFonts w:hint="eastAsia"/>
        </w:rPr>
      </w:pPr>
      <w:r w:rsidRPr="0023371E">
        <w:rPr>
          <w:rFonts w:hint="eastAsia"/>
        </w:rPr>
        <w:t>4</w:t>
      </w:r>
      <w:r w:rsidR="00EE7384">
        <w:rPr>
          <w:rFonts w:hint="eastAsia"/>
        </w:rPr>
        <w:t>1</w:t>
      </w:r>
      <w:r w:rsidRPr="0023371E">
        <w:rPr>
          <w:rFonts w:hint="eastAsia"/>
        </w:rPr>
        <w:t>.</w:t>
      </w:r>
      <w:r w:rsidRPr="0023371E">
        <w:rPr>
          <w:rFonts w:hint="eastAsia"/>
        </w:rPr>
        <w:tab/>
      </w:r>
      <w:r w:rsidRPr="0023371E">
        <w:rPr>
          <w:rFonts w:hint="eastAsia"/>
        </w:rPr>
        <w:t>委员会欢迎通过了《有风险儿童和青少年保护法》，采取了家庭团圆措施，并努力促使养育设施收养儿童转为机构外抚养，包括增加入住儿童之家儿童的人数。但是，委员会表示关注地指出：</w:t>
      </w:r>
    </w:p>
    <w:p w:rsidR="0023371E" w:rsidRPr="0023371E" w:rsidRDefault="0023371E" w:rsidP="00EE7384">
      <w:pPr>
        <w:pStyle w:val="SingleTxtGC"/>
        <w:numPr>
          <w:ilvl w:val="0"/>
          <w:numId w:val="12"/>
        </w:numPr>
        <w:rPr>
          <w:rFonts w:hint="eastAsia"/>
        </w:rPr>
      </w:pPr>
      <w:r w:rsidRPr="0023371E">
        <w:rPr>
          <w:rFonts w:hint="eastAsia"/>
        </w:rPr>
        <w:t>寄养家庭和安置到家的儿童人数较少，机构收养、特别是收养幼儿仍然十分普遍；</w:t>
      </w:r>
    </w:p>
    <w:p w:rsidR="0023371E" w:rsidRPr="0023371E" w:rsidRDefault="0023371E" w:rsidP="00EE7384">
      <w:pPr>
        <w:pStyle w:val="SingleTxtGC"/>
        <w:numPr>
          <w:ilvl w:val="0"/>
          <w:numId w:val="12"/>
        </w:numPr>
        <w:rPr>
          <w:rFonts w:hint="eastAsia"/>
        </w:rPr>
      </w:pPr>
      <w:r w:rsidRPr="0023371E">
        <w:rPr>
          <w:rFonts w:hint="eastAsia"/>
        </w:rPr>
        <w:t>缺乏关于机构和儿童之家的数据，缺乏对另行抚养儿童的情况进行系统的监测；</w:t>
      </w:r>
    </w:p>
    <w:p w:rsidR="0023371E" w:rsidRPr="0023371E" w:rsidRDefault="0023371E" w:rsidP="00EE7384">
      <w:pPr>
        <w:pStyle w:val="SingleTxtGC"/>
        <w:numPr>
          <w:ilvl w:val="0"/>
          <w:numId w:val="12"/>
        </w:numPr>
        <w:rPr>
          <w:rFonts w:hint="eastAsia"/>
        </w:rPr>
      </w:pPr>
      <w:r w:rsidRPr="0023371E">
        <w:rPr>
          <w:rFonts w:hint="eastAsia"/>
        </w:rPr>
        <w:t>在目前经济危机情况下，替代性照料系统的情况日益恶化，行政、技术支持和资源不足以确保其有效运作，缺乏有关工作人员招聘、行为和监督的国家政策和标准、提供的照料的标准、举报不当行为的程序、以及替代性照料标准培训的要求；</w:t>
      </w:r>
    </w:p>
    <w:p w:rsidR="0023371E" w:rsidRPr="0023371E" w:rsidRDefault="0023371E" w:rsidP="00EE7384">
      <w:pPr>
        <w:pStyle w:val="SingleTxtGC"/>
        <w:numPr>
          <w:ilvl w:val="0"/>
          <w:numId w:val="12"/>
        </w:numPr>
        <w:rPr>
          <w:rFonts w:hint="eastAsia"/>
        </w:rPr>
      </w:pPr>
      <w:r w:rsidRPr="0023371E">
        <w:rPr>
          <w:rFonts w:hint="eastAsia"/>
        </w:rPr>
        <w:t>保存最新纪录、这些纪录的保密性以及必要时儿童查阅这种纪录的机会方面的国家政策，缺乏有关说明资料；</w:t>
      </w:r>
    </w:p>
    <w:p w:rsidR="0023371E" w:rsidRPr="0023371E" w:rsidRDefault="0023371E" w:rsidP="00EE7384">
      <w:pPr>
        <w:pStyle w:val="SingleTxtGC"/>
        <w:numPr>
          <w:ilvl w:val="0"/>
          <w:numId w:val="12"/>
        </w:numPr>
        <w:rPr>
          <w:rFonts w:hint="eastAsia"/>
        </w:rPr>
      </w:pPr>
      <w:r w:rsidRPr="0023371E">
        <w:rPr>
          <w:rFonts w:hint="eastAsia"/>
        </w:rPr>
        <w:t>缺乏资料说明即将结束替代性照料的儿童的准备情况以及缔约国提供何种支持确保其能够独立生活，包括教育、职业培训、住宿和就业等情况。</w:t>
      </w:r>
    </w:p>
    <w:p w:rsidR="0023371E" w:rsidRPr="00333597" w:rsidRDefault="0023371E" w:rsidP="0023371E">
      <w:pPr>
        <w:pStyle w:val="SingleTxtGC"/>
        <w:rPr>
          <w:rFonts w:eastAsia="SimHei" w:hint="eastAsia"/>
        </w:rPr>
      </w:pPr>
      <w:r w:rsidRPr="00333597">
        <w:rPr>
          <w:rFonts w:eastAsia="SimHei" w:hint="eastAsia"/>
        </w:rPr>
        <w:t>4</w:t>
      </w:r>
      <w:r w:rsidR="00EE7384" w:rsidRPr="00333597">
        <w:rPr>
          <w:rFonts w:eastAsia="SimHei" w:hint="eastAsia"/>
        </w:rPr>
        <w:t>2</w:t>
      </w:r>
      <w:r w:rsidRPr="00333597">
        <w:rPr>
          <w:rFonts w:eastAsia="SimHei" w:hint="eastAsia"/>
        </w:rPr>
        <w:t>.</w:t>
      </w:r>
      <w:r w:rsidR="00EE7384" w:rsidRPr="00333597">
        <w:rPr>
          <w:rFonts w:eastAsia="SimHei" w:hint="eastAsia"/>
        </w:rPr>
        <w:t xml:space="preserve">  </w:t>
      </w:r>
      <w:r w:rsidRPr="00333597">
        <w:rPr>
          <w:rFonts w:eastAsia="SimHei" w:hint="eastAsia"/>
        </w:rPr>
        <w:t>委员会建议缔约国参照</w:t>
      </w:r>
      <w:r w:rsidRPr="00333597">
        <w:rPr>
          <w:rFonts w:eastAsia="SimHei" w:hint="eastAsia"/>
        </w:rPr>
        <w:t>2009</w:t>
      </w:r>
      <w:r w:rsidRPr="00333597">
        <w:rPr>
          <w:rFonts w:eastAsia="SimHei" w:hint="eastAsia"/>
        </w:rPr>
        <w:t>年</w:t>
      </w:r>
      <w:r w:rsidRPr="00333597">
        <w:rPr>
          <w:rFonts w:eastAsia="SimHei" w:hint="eastAsia"/>
        </w:rPr>
        <w:t>12</w:t>
      </w:r>
      <w:r w:rsidRPr="00333597">
        <w:rPr>
          <w:rFonts w:eastAsia="SimHei" w:hint="eastAsia"/>
        </w:rPr>
        <w:t>月</w:t>
      </w:r>
      <w:r w:rsidRPr="00333597">
        <w:rPr>
          <w:rFonts w:eastAsia="SimHei" w:hint="eastAsia"/>
        </w:rPr>
        <w:t>18</w:t>
      </w:r>
      <w:r w:rsidRPr="00333597">
        <w:rPr>
          <w:rFonts w:eastAsia="SimHei" w:hint="eastAsia"/>
        </w:rPr>
        <w:t>日联合国大会第</w:t>
      </w:r>
      <w:r w:rsidRPr="00333597">
        <w:rPr>
          <w:rFonts w:eastAsia="SimHei" w:hint="eastAsia"/>
        </w:rPr>
        <w:t>64/142</w:t>
      </w:r>
      <w:r w:rsidRPr="00333597">
        <w:rPr>
          <w:rFonts w:eastAsia="SimHei" w:hint="eastAsia"/>
        </w:rPr>
        <w:t>号决议所附的《关于儿童的替代照料准则》采取下列措施：</w:t>
      </w:r>
    </w:p>
    <w:p w:rsidR="0023371E" w:rsidRPr="00333597" w:rsidRDefault="0023371E" w:rsidP="00EE7384">
      <w:pPr>
        <w:pStyle w:val="SingleTxtGC"/>
        <w:numPr>
          <w:ilvl w:val="0"/>
          <w:numId w:val="13"/>
        </w:numPr>
        <w:rPr>
          <w:rFonts w:eastAsia="SimHei" w:hint="eastAsia"/>
        </w:rPr>
      </w:pPr>
      <w:r w:rsidRPr="00333597">
        <w:rPr>
          <w:rFonts w:eastAsia="SimHei" w:hint="eastAsia"/>
        </w:rPr>
        <w:t>进一步加强对血亲家庭的支助以防安置到家庭以外的场所，加强提供家庭式抚养，像大家庭、寄养和寄宿照料等制度，采取一切必要措施确保幼儿替代性照料</w:t>
      </w:r>
      <w:r w:rsidRPr="00333597">
        <w:rPr>
          <w:rFonts w:eastAsia="SimHei" w:hint="eastAsia"/>
        </w:rPr>
        <w:t>(</w:t>
      </w:r>
      <w:r w:rsidRPr="00333597">
        <w:rPr>
          <w:rFonts w:eastAsia="SimHei" w:hint="eastAsia"/>
        </w:rPr>
        <w:t>特别是三岁以下的</w:t>
      </w:r>
      <w:r w:rsidRPr="00333597">
        <w:rPr>
          <w:rFonts w:eastAsia="SimHei" w:hint="eastAsia"/>
        </w:rPr>
        <w:t>)</w:t>
      </w:r>
      <w:r w:rsidRPr="00333597">
        <w:rPr>
          <w:rFonts w:eastAsia="SimHei" w:hint="eastAsia"/>
        </w:rPr>
        <w:t>在家庭式环境中进行；</w:t>
      </w:r>
    </w:p>
    <w:p w:rsidR="0023371E" w:rsidRPr="00333597" w:rsidRDefault="0023371E" w:rsidP="00EE7384">
      <w:pPr>
        <w:pStyle w:val="SingleTxtGC"/>
        <w:numPr>
          <w:ilvl w:val="0"/>
          <w:numId w:val="13"/>
        </w:numPr>
        <w:rPr>
          <w:rFonts w:eastAsia="SimHei" w:hint="eastAsia"/>
        </w:rPr>
      </w:pPr>
      <w:r w:rsidRPr="00333597">
        <w:rPr>
          <w:rFonts w:eastAsia="SimHei" w:hint="eastAsia"/>
        </w:rPr>
        <w:t>寄宿保育设施继续制定和实施总体非机构化保育战略，规定有确切的目标和宗旨，以期根据《欧洲从机构照料转为社区式照料的共同准则》逐步淘汰这种设施；</w:t>
      </w:r>
    </w:p>
    <w:p w:rsidR="0023371E" w:rsidRPr="00333597" w:rsidRDefault="0023371E" w:rsidP="00EE7384">
      <w:pPr>
        <w:pStyle w:val="SingleTxtGC"/>
        <w:numPr>
          <w:ilvl w:val="0"/>
          <w:numId w:val="13"/>
        </w:numPr>
        <w:rPr>
          <w:rFonts w:eastAsia="SimHei" w:hint="eastAsia"/>
        </w:rPr>
      </w:pPr>
      <w:r w:rsidRPr="00333597">
        <w:rPr>
          <w:rFonts w:eastAsia="SimHei" w:hint="eastAsia"/>
        </w:rPr>
        <w:t>提供足够的支助和资源，确保丧失家庭环境的儿童受到有尊严和尊重的对待，在所有保育环境中都得到切实的保护；</w:t>
      </w:r>
    </w:p>
    <w:p w:rsidR="0023371E" w:rsidRPr="00333597" w:rsidRDefault="0023371E" w:rsidP="00EE7384">
      <w:pPr>
        <w:pStyle w:val="SingleTxtGC"/>
        <w:numPr>
          <w:ilvl w:val="0"/>
          <w:numId w:val="13"/>
        </w:numPr>
        <w:rPr>
          <w:rFonts w:eastAsia="SimHei" w:hint="eastAsia"/>
        </w:rPr>
      </w:pPr>
      <w:r w:rsidRPr="00333597">
        <w:rPr>
          <w:rFonts w:eastAsia="SimHei" w:hint="eastAsia"/>
        </w:rPr>
        <w:t>确保贯彻相互协调的替代性照料政策，其中特别注意保育的质量，无论是寄宿还是家庭式保育，尤其是注意保育员的专业技能、遴选、培训和监督方面的品质；</w:t>
      </w:r>
    </w:p>
    <w:p w:rsidR="0023371E" w:rsidRPr="00333597" w:rsidRDefault="0023371E" w:rsidP="00EE7384">
      <w:pPr>
        <w:pStyle w:val="SingleTxtGC"/>
        <w:numPr>
          <w:ilvl w:val="0"/>
          <w:numId w:val="13"/>
        </w:numPr>
        <w:rPr>
          <w:rFonts w:eastAsia="SimHei" w:hint="eastAsia"/>
        </w:rPr>
      </w:pPr>
      <w:r w:rsidRPr="00333597">
        <w:rPr>
          <w:rFonts w:eastAsia="SimHei" w:hint="eastAsia"/>
        </w:rPr>
        <w:t>加强所有替代性照料环境中的儿童的有关资料和分类编排数据的收集和系统分析机制；视察和监测替代性照料儿童的情况；加强国家给予即将结束替代性照料的儿童的支助；强化工作人员的招聘、行为和监督工作的有关国家政策和标准，包括举报不当行为的程序；加强替代性照料环境中的保育标准的培训；保持最新纪录、纪录的机密性以及儿童必要时查阅纪录的可能性。</w:t>
      </w:r>
    </w:p>
    <w:p w:rsidR="0023371E" w:rsidRPr="0023371E" w:rsidRDefault="00333597" w:rsidP="00333597">
      <w:pPr>
        <w:pStyle w:val="H23GC"/>
        <w:rPr>
          <w:rFonts w:hint="eastAsia"/>
        </w:rPr>
      </w:pPr>
      <w:r>
        <w:rPr>
          <w:rFonts w:hint="eastAsia"/>
        </w:rPr>
        <w:tab/>
      </w:r>
      <w:r>
        <w:rPr>
          <w:rFonts w:hint="eastAsia"/>
        </w:rPr>
        <w:tab/>
      </w:r>
      <w:r w:rsidR="0023371E" w:rsidRPr="0023371E">
        <w:rPr>
          <w:rFonts w:hint="eastAsia"/>
        </w:rPr>
        <w:t>收养</w:t>
      </w:r>
    </w:p>
    <w:p w:rsidR="0023371E" w:rsidRPr="0023371E" w:rsidRDefault="0023371E" w:rsidP="0023371E">
      <w:pPr>
        <w:pStyle w:val="SingleTxtGC"/>
        <w:rPr>
          <w:rFonts w:hint="eastAsia"/>
        </w:rPr>
      </w:pPr>
      <w:r w:rsidRPr="0023371E">
        <w:rPr>
          <w:rFonts w:hint="eastAsia"/>
        </w:rPr>
        <w:t>4</w:t>
      </w:r>
      <w:r w:rsidR="00333597">
        <w:rPr>
          <w:rFonts w:hint="eastAsia"/>
        </w:rPr>
        <w:t>3</w:t>
      </w:r>
      <w:r w:rsidRPr="0023371E">
        <w:rPr>
          <w:rFonts w:hint="eastAsia"/>
        </w:rPr>
        <w:t>.</w:t>
      </w:r>
      <w:r w:rsidR="00333597">
        <w:rPr>
          <w:rFonts w:hint="eastAsia"/>
        </w:rPr>
        <w:t xml:space="preserve">  </w:t>
      </w:r>
      <w:r w:rsidRPr="0023371E">
        <w:rPr>
          <w:rFonts w:hint="eastAsia"/>
        </w:rPr>
        <w:t>委员会欢迎新的收养法</w:t>
      </w:r>
      <w:r w:rsidRPr="0023371E">
        <w:rPr>
          <w:rFonts w:hint="eastAsia"/>
        </w:rPr>
        <w:t>(</w:t>
      </w:r>
      <w:r w:rsidRPr="0023371E">
        <w:rPr>
          <w:rFonts w:hint="eastAsia"/>
        </w:rPr>
        <w:t>即力求使收养制度更加符合《公约》规定的《第</w:t>
      </w:r>
      <w:r w:rsidRPr="0023371E">
        <w:rPr>
          <w:rFonts w:hint="eastAsia"/>
        </w:rPr>
        <w:t>31/2003</w:t>
      </w:r>
      <w:r w:rsidRPr="0023371E">
        <w:rPr>
          <w:rFonts w:hint="eastAsia"/>
        </w:rPr>
        <w:t>号法令》</w:t>
      </w:r>
      <w:r w:rsidRPr="0023371E">
        <w:rPr>
          <w:rFonts w:hint="eastAsia"/>
        </w:rPr>
        <w:t>)</w:t>
      </w:r>
      <w:r w:rsidRPr="0023371E">
        <w:rPr>
          <w:rFonts w:hint="eastAsia"/>
        </w:rPr>
        <w:t>、收养人选的培训课程以及“永久性收养情况观察站”的建立。委员会对收养制度和法律的某些方面表示关注，其中包括有可能在没有充分考虑到儿童最大利益的情况下退回收养儿童、收养过程中冗长、领养父母缺乏了解和准备、以及领养父母收养后得到的支持不足等方面的问题。</w:t>
      </w:r>
    </w:p>
    <w:p w:rsidR="0023371E" w:rsidRPr="00333597" w:rsidRDefault="0023371E" w:rsidP="0023371E">
      <w:pPr>
        <w:pStyle w:val="SingleTxtGC"/>
        <w:rPr>
          <w:rFonts w:eastAsia="SimHei" w:hint="eastAsia"/>
        </w:rPr>
      </w:pPr>
      <w:r w:rsidRPr="00333597">
        <w:rPr>
          <w:rFonts w:eastAsia="SimHei" w:hint="eastAsia"/>
        </w:rPr>
        <w:t>4</w:t>
      </w:r>
      <w:r w:rsidR="00333597" w:rsidRPr="00333597">
        <w:rPr>
          <w:rFonts w:eastAsia="SimHei" w:hint="eastAsia"/>
        </w:rPr>
        <w:t>4</w:t>
      </w:r>
      <w:r w:rsidRPr="00333597">
        <w:rPr>
          <w:rFonts w:eastAsia="SimHei" w:hint="eastAsia"/>
        </w:rPr>
        <w:t>.</w:t>
      </w:r>
      <w:r w:rsidR="00333597" w:rsidRPr="00333597">
        <w:rPr>
          <w:rFonts w:eastAsia="SimHei" w:hint="eastAsia"/>
        </w:rPr>
        <w:t xml:space="preserve">  </w:t>
      </w:r>
      <w:r w:rsidRPr="00333597">
        <w:rPr>
          <w:rFonts w:eastAsia="SimHei" w:hint="eastAsia"/>
        </w:rPr>
        <w:t>委员会建议缔约国审查现行的收养法律和政策，确保儿童的最大利益列为首要考虑的因素，确保相关的法律和政策符合《儿童权利公约》、《保护人权和基本自由公约》</w:t>
      </w:r>
      <w:r w:rsidRPr="00333597">
        <w:rPr>
          <w:rFonts w:eastAsia="SimHei" w:hint="eastAsia"/>
        </w:rPr>
        <w:t>(</w:t>
      </w:r>
      <w:r w:rsidRPr="00333597">
        <w:rPr>
          <w:rFonts w:eastAsia="SimHei" w:hint="eastAsia"/>
        </w:rPr>
        <w:t>《欧洲人权公约》</w:t>
      </w:r>
      <w:r w:rsidRPr="00333597">
        <w:rPr>
          <w:rFonts w:eastAsia="SimHei" w:hint="eastAsia"/>
        </w:rPr>
        <w:t>)</w:t>
      </w:r>
      <w:r w:rsidRPr="00333597">
        <w:rPr>
          <w:rFonts w:eastAsia="SimHei" w:hint="eastAsia"/>
        </w:rPr>
        <w:t>和《跨国收养方面保护儿童及合作海牙公约》。委员会还建议缔约国儿童只有在例外的情况下，并且适当考虑到儿童最大利益的原则之后才予退回；加强社会服务部门、家庭法院及其他涉及领养工作的机构之间的协调，以精简领养的过程；为领养父母提供足够的信息和准备以及领养后的支助。</w:t>
      </w:r>
    </w:p>
    <w:p w:rsidR="0023371E" w:rsidRPr="0023371E" w:rsidRDefault="0023371E" w:rsidP="00333597">
      <w:pPr>
        <w:pStyle w:val="H1GC"/>
        <w:rPr>
          <w:rFonts w:hint="eastAsia"/>
        </w:rPr>
      </w:pPr>
      <w:r w:rsidRPr="0023371E">
        <w:rPr>
          <w:rFonts w:hint="eastAsia"/>
        </w:rPr>
        <w:tab/>
        <w:t>E.</w:t>
      </w:r>
      <w:r w:rsidRPr="0023371E">
        <w:rPr>
          <w:rFonts w:hint="eastAsia"/>
        </w:rPr>
        <w:tab/>
      </w:r>
      <w:r w:rsidRPr="0023371E">
        <w:rPr>
          <w:rFonts w:hint="eastAsia"/>
        </w:rPr>
        <w:t>残疾、基本健康和福利</w:t>
      </w:r>
      <w:r w:rsidRPr="0023371E">
        <w:rPr>
          <w:rFonts w:hint="eastAsia"/>
        </w:rPr>
        <w:t>(</w:t>
      </w:r>
      <w:r w:rsidRPr="0023371E">
        <w:rPr>
          <w:rFonts w:hint="eastAsia"/>
        </w:rPr>
        <w:t>《公约》第</w:t>
      </w:r>
      <w:r w:rsidRPr="0023371E">
        <w:rPr>
          <w:rFonts w:hint="eastAsia"/>
        </w:rPr>
        <w:t>6</w:t>
      </w:r>
      <w:r w:rsidRPr="0023371E">
        <w:rPr>
          <w:rFonts w:hint="eastAsia"/>
        </w:rPr>
        <w:t>条、第</w:t>
      </w:r>
      <w:r w:rsidRPr="0023371E">
        <w:rPr>
          <w:rFonts w:hint="eastAsia"/>
        </w:rPr>
        <w:t>18</w:t>
      </w:r>
      <w:r w:rsidRPr="0023371E">
        <w:rPr>
          <w:rFonts w:hint="eastAsia"/>
        </w:rPr>
        <w:t>条第</w:t>
      </w:r>
      <w:r w:rsidRPr="0023371E">
        <w:rPr>
          <w:rFonts w:hint="eastAsia"/>
        </w:rPr>
        <w:t>3</w:t>
      </w:r>
      <w:r w:rsidRPr="0023371E">
        <w:rPr>
          <w:rFonts w:hint="eastAsia"/>
        </w:rPr>
        <w:t>款、第</w:t>
      </w:r>
      <w:r w:rsidRPr="0023371E">
        <w:rPr>
          <w:rFonts w:hint="eastAsia"/>
        </w:rPr>
        <w:t>23</w:t>
      </w:r>
      <w:r w:rsidRPr="0023371E">
        <w:rPr>
          <w:rFonts w:hint="eastAsia"/>
        </w:rPr>
        <w:t>、</w:t>
      </w:r>
      <w:r w:rsidRPr="0023371E">
        <w:rPr>
          <w:rFonts w:hint="eastAsia"/>
        </w:rPr>
        <w:t>24</w:t>
      </w:r>
      <w:r w:rsidRPr="0023371E">
        <w:rPr>
          <w:rFonts w:hint="eastAsia"/>
        </w:rPr>
        <w:t>、</w:t>
      </w:r>
      <w:r w:rsidRPr="0023371E">
        <w:rPr>
          <w:rFonts w:hint="eastAsia"/>
        </w:rPr>
        <w:t>26</w:t>
      </w:r>
      <w:r w:rsidRPr="0023371E">
        <w:rPr>
          <w:rFonts w:hint="eastAsia"/>
        </w:rPr>
        <w:t>条、第</w:t>
      </w:r>
      <w:r w:rsidRPr="0023371E">
        <w:rPr>
          <w:rFonts w:hint="eastAsia"/>
        </w:rPr>
        <w:t>27</w:t>
      </w:r>
      <w:r w:rsidRPr="0023371E">
        <w:rPr>
          <w:rFonts w:hint="eastAsia"/>
        </w:rPr>
        <w:t>条第</w:t>
      </w:r>
      <w:r w:rsidRPr="0023371E">
        <w:rPr>
          <w:rFonts w:hint="eastAsia"/>
        </w:rPr>
        <w:t>1</w:t>
      </w:r>
      <w:r w:rsidRPr="0023371E">
        <w:rPr>
          <w:rFonts w:hint="eastAsia"/>
        </w:rPr>
        <w:t>至</w:t>
      </w:r>
      <w:r w:rsidRPr="0023371E">
        <w:rPr>
          <w:rFonts w:hint="eastAsia"/>
        </w:rPr>
        <w:t>3</w:t>
      </w:r>
      <w:r w:rsidRPr="0023371E">
        <w:rPr>
          <w:rFonts w:hint="eastAsia"/>
        </w:rPr>
        <w:t>款</w:t>
      </w:r>
      <w:r w:rsidR="001C4D02">
        <w:rPr>
          <w:rFonts w:hint="eastAsia"/>
        </w:rPr>
        <w:t>和第</w:t>
      </w:r>
      <w:r w:rsidR="001C4D02">
        <w:rPr>
          <w:rFonts w:hint="eastAsia"/>
        </w:rPr>
        <w:t>33</w:t>
      </w:r>
      <w:r w:rsidR="001C4D02">
        <w:rPr>
          <w:rFonts w:hint="eastAsia"/>
        </w:rPr>
        <w:t>条</w:t>
      </w:r>
      <w:r w:rsidRPr="0023371E">
        <w:rPr>
          <w:rFonts w:hint="eastAsia"/>
        </w:rPr>
        <w:t>)</w:t>
      </w:r>
    </w:p>
    <w:p w:rsidR="0023371E" w:rsidRPr="0023371E" w:rsidRDefault="0023371E" w:rsidP="00333597">
      <w:pPr>
        <w:pStyle w:val="H23GC"/>
        <w:rPr>
          <w:rFonts w:hint="eastAsia"/>
        </w:rPr>
      </w:pPr>
      <w:r w:rsidRPr="0023371E">
        <w:rPr>
          <w:rFonts w:hint="eastAsia"/>
        </w:rPr>
        <w:tab/>
      </w:r>
      <w:r w:rsidRPr="0023371E">
        <w:rPr>
          <w:rFonts w:hint="eastAsia"/>
        </w:rPr>
        <w:tab/>
      </w:r>
      <w:r w:rsidRPr="0023371E">
        <w:rPr>
          <w:rFonts w:hint="eastAsia"/>
        </w:rPr>
        <w:t>残疾儿童</w:t>
      </w:r>
    </w:p>
    <w:p w:rsidR="0023371E" w:rsidRPr="0023371E" w:rsidRDefault="0023371E" w:rsidP="0023371E">
      <w:pPr>
        <w:pStyle w:val="SingleTxtGC"/>
        <w:rPr>
          <w:rFonts w:hint="eastAsia"/>
        </w:rPr>
      </w:pPr>
      <w:r w:rsidRPr="0023371E">
        <w:rPr>
          <w:rFonts w:hint="eastAsia"/>
        </w:rPr>
        <w:t>4</w:t>
      </w:r>
      <w:r w:rsidR="00333597">
        <w:rPr>
          <w:rFonts w:hint="eastAsia"/>
        </w:rPr>
        <w:t>5</w:t>
      </w:r>
      <w:r w:rsidRPr="0023371E">
        <w:rPr>
          <w:rFonts w:hint="eastAsia"/>
        </w:rPr>
        <w:t>.</w:t>
      </w:r>
      <w:r w:rsidR="00333597">
        <w:rPr>
          <w:rFonts w:hint="eastAsia"/>
        </w:rPr>
        <w:t xml:space="preserve">  </w:t>
      </w:r>
      <w:r w:rsidRPr="0023371E">
        <w:rPr>
          <w:rFonts w:hint="eastAsia"/>
        </w:rPr>
        <w:t>委员会满意地注意到通过了有关残疾儿童的法律和政策，尤其是有关不歧视、获得教育、促进社会包容以及建立转介、评价和监测方面的专业化支持机制等的法律和政策，包括建立支持需要特殊需要教育的学生的新制度的《第</w:t>
      </w:r>
      <w:r w:rsidRPr="0023371E">
        <w:rPr>
          <w:rFonts w:hint="eastAsia"/>
        </w:rPr>
        <w:t>38/2004</w:t>
      </w:r>
      <w:r w:rsidRPr="0023371E">
        <w:rPr>
          <w:rFonts w:hint="eastAsia"/>
        </w:rPr>
        <w:t>号法令》和《第</w:t>
      </w:r>
      <w:r w:rsidRPr="0023371E">
        <w:rPr>
          <w:rFonts w:hint="eastAsia"/>
        </w:rPr>
        <w:t>3/2008</w:t>
      </w:r>
      <w:r w:rsidRPr="0023371E">
        <w:rPr>
          <w:rFonts w:hint="eastAsia"/>
        </w:rPr>
        <w:t>号法令》、以及《国家残疾战略》</w:t>
      </w:r>
      <w:r w:rsidRPr="0023371E">
        <w:rPr>
          <w:rFonts w:hint="eastAsia"/>
        </w:rPr>
        <w:t>(2011</w:t>
      </w:r>
      <w:r w:rsidRPr="0023371E">
        <w:rPr>
          <w:rFonts w:hint="eastAsia"/>
        </w:rPr>
        <w:t>至</w:t>
      </w:r>
      <w:r w:rsidRPr="0023371E">
        <w:rPr>
          <w:rFonts w:hint="eastAsia"/>
        </w:rPr>
        <w:t>2013</w:t>
      </w:r>
      <w:r w:rsidRPr="0023371E">
        <w:rPr>
          <w:rFonts w:hint="eastAsia"/>
        </w:rPr>
        <w:t>年</w:t>
      </w:r>
      <w:r w:rsidRPr="0023371E">
        <w:rPr>
          <w:rFonts w:hint="eastAsia"/>
        </w:rPr>
        <w:t>)</w:t>
      </w:r>
      <w:r w:rsidRPr="0023371E">
        <w:rPr>
          <w:rFonts w:hint="eastAsia"/>
        </w:rPr>
        <w:t>。但是，委员会关注的是：</w:t>
      </w:r>
    </w:p>
    <w:p w:rsidR="0023371E" w:rsidRPr="0023371E" w:rsidRDefault="0023371E" w:rsidP="00333597">
      <w:pPr>
        <w:pStyle w:val="SingleTxtGC"/>
        <w:numPr>
          <w:ilvl w:val="0"/>
          <w:numId w:val="14"/>
        </w:numPr>
        <w:rPr>
          <w:rFonts w:hint="eastAsia"/>
        </w:rPr>
      </w:pPr>
      <w:r w:rsidRPr="0023371E">
        <w:rPr>
          <w:rFonts w:hint="eastAsia"/>
        </w:rPr>
        <w:t>紧缩措施对《国家残疾战略》的贯彻执行造成不利影响，包括在帮助残疾儿童成功进入社会主流所需的支持服务的方面；</w:t>
      </w:r>
    </w:p>
    <w:p w:rsidR="0023371E" w:rsidRPr="0023371E" w:rsidRDefault="0023371E" w:rsidP="00333597">
      <w:pPr>
        <w:pStyle w:val="SingleTxtGC"/>
        <w:numPr>
          <w:ilvl w:val="0"/>
          <w:numId w:val="14"/>
        </w:numPr>
        <w:rPr>
          <w:rFonts w:hint="eastAsia"/>
        </w:rPr>
      </w:pPr>
      <w:r w:rsidRPr="0023371E">
        <w:rPr>
          <w:rFonts w:hint="eastAsia"/>
        </w:rPr>
        <w:t>残疾儿童没有切实融入社会生活的各个领域；</w:t>
      </w:r>
    </w:p>
    <w:p w:rsidR="0023371E" w:rsidRPr="0023371E" w:rsidRDefault="0023371E" w:rsidP="00333597">
      <w:pPr>
        <w:pStyle w:val="SingleTxtGC"/>
        <w:numPr>
          <w:ilvl w:val="0"/>
          <w:numId w:val="14"/>
        </w:numPr>
        <w:rPr>
          <w:rFonts w:hint="eastAsia"/>
        </w:rPr>
      </w:pPr>
      <w:r w:rsidRPr="0023371E">
        <w:rPr>
          <w:rFonts w:hint="eastAsia"/>
        </w:rPr>
        <w:t>有报告指出，机构收养儿童据称受到虐待；</w:t>
      </w:r>
    </w:p>
    <w:p w:rsidR="0023371E" w:rsidRPr="0023371E" w:rsidRDefault="0023371E" w:rsidP="00333597">
      <w:pPr>
        <w:pStyle w:val="SingleTxtGC"/>
        <w:numPr>
          <w:ilvl w:val="0"/>
          <w:numId w:val="14"/>
        </w:numPr>
        <w:rPr>
          <w:rFonts w:hint="eastAsia"/>
        </w:rPr>
      </w:pPr>
      <w:r w:rsidRPr="0023371E">
        <w:rPr>
          <w:rFonts w:hint="eastAsia"/>
        </w:rPr>
        <w:t>据向监察员署提出的申诉称，受穷风险特别大的成绩儿童特殊教育津贴申请的办理常有延误。</w:t>
      </w:r>
    </w:p>
    <w:p w:rsidR="0023371E" w:rsidRPr="00333597" w:rsidRDefault="0023371E" w:rsidP="0023371E">
      <w:pPr>
        <w:pStyle w:val="SingleTxtGC"/>
        <w:rPr>
          <w:rFonts w:eastAsia="SimHei" w:hint="eastAsia"/>
        </w:rPr>
      </w:pPr>
      <w:r w:rsidRPr="00333597">
        <w:rPr>
          <w:rFonts w:eastAsia="SimHei" w:hint="eastAsia"/>
        </w:rPr>
        <w:t>4</w:t>
      </w:r>
      <w:r w:rsidR="00333597" w:rsidRPr="00333597">
        <w:rPr>
          <w:rFonts w:eastAsia="SimHei" w:hint="eastAsia"/>
        </w:rPr>
        <w:t>6</w:t>
      </w:r>
      <w:r w:rsidRPr="00333597">
        <w:rPr>
          <w:rFonts w:eastAsia="SimHei" w:hint="eastAsia"/>
        </w:rPr>
        <w:t>.</w:t>
      </w:r>
      <w:r w:rsidR="00333597" w:rsidRPr="00333597">
        <w:rPr>
          <w:rFonts w:eastAsia="SimHei" w:hint="eastAsia"/>
        </w:rPr>
        <w:t xml:space="preserve">  </w:t>
      </w:r>
      <w:r w:rsidRPr="00333597">
        <w:rPr>
          <w:rFonts w:eastAsia="SimHei" w:hint="eastAsia"/>
        </w:rPr>
        <w:t>根据《公约》第</w:t>
      </w:r>
      <w:r w:rsidRPr="00333597">
        <w:rPr>
          <w:rFonts w:eastAsia="SimHei" w:hint="eastAsia"/>
        </w:rPr>
        <w:t>23</w:t>
      </w:r>
      <w:r w:rsidRPr="00333597">
        <w:rPr>
          <w:rFonts w:eastAsia="SimHei" w:hint="eastAsia"/>
        </w:rPr>
        <w:t>条以及关于残疾儿童权利的第</w:t>
      </w:r>
      <w:r w:rsidRPr="00333597">
        <w:rPr>
          <w:rFonts w:eastAsia="SimHei" w:hint="eastAsia"/>
        </w:rPr>
        <w:t>9</w:t>
      </w:r>
      <w:r w:rsidRPr="00333597">
        <w:rPr>
          <w:rFonts w:eastAsia="SimHei" w:hint="eastAsia"/>
        </w:rPr>
        <w:t>号一般性意见</w:t>
      </w:r>
      <w:r w:rsidRPr="00333597">
        <w:rPr>
          <w:rFonts w:eastAsia="SimHei" w:hint="eastAsia"/>
        </w:rPr>
        <w:t>(2006</w:t>
      </w:r>
      <w:r w:rsidRPr="00333597">
        <w:rPr>
          <w:rFonts w:eastAsia="SimHei" w:hint="eastAsia"/>
        </w:rPr>
        <w:t>年</w:t>
      </w:r>
      <w:r w:rsidRPr="00333597">
        <w:rPr>
          <w:rFonts w:eastAsia="SimHei" w:hint="eastAsia"/>
        </w:rPr>
        <w:t>)</w:t>
      </w:r>
      <w:r w:rsidRPr="00333597">
        <w:rPr>
          <w:rFonts w:eastAsia="SimHei" w:hint="eastAsia"/>
        </w:rPr>
        <w:t>，委员会敦促缔约国：</w:t>
      </w:r>
    </w:p>
    <w:p w:rsidR="0023371E" w:rsidRPr="00333597" w:rsidRDefault="0023371E" w:rsidP="00333597">
      <w:pPr>
        <w:pStyle w:val="SingleTxtGC"/>
        <w:numPr>
          <w:ilvl w:val="0"/>
          <w:numId w:val="15"/>
        </w:numPr>
        <w:rPr>
          <w:rFonts w:eastAsia="SimHei" w:hint="eastAsia"/>
        </w:rPr>
      </w:pPr>
      <w:r w:rsidRPr="00333597">
        <w:rPr>
          <w:rFonts w:eastAsia="SimHei" w:hint="eastAsia"/>
        </w:rPr>
        <w:t>采取立足人权的残疾问题处理方针，继续加大力度增进和保护残疾儿童的权利，包括划拨必要的资源，切实贯彻《国家残疾战略》；</w:t>
      </w:r>
    </w:p>
    <w:p w:rsidR="0023371E" w:rsidRPr="00333597" w:rsidRDefault="0023371E" w:rsidP="00333597">
      <w:pPr>
        <w:pStyle w:val="SingleTxtGC"/>
        <w:numPr>
          <w:ilvl w:val="0"/>
          <w:numId w:val="15"/>
        </w:numPr>
        <w:rPr>
          <w:rFonts w:eastAsia="SimHei" w:hint="eastAsia"/>
        </w:rPr>
      </w:pPr>
      <w:r w:rsidRPr="00333597">
        <w:rPr>
          <w:rFonts w:eastAsia="SimHei" w:hint="eastAsia"/>
        </w:rPr>
        <w:t>采取一切必要措施确保残疾儿童充分融入社会生活的各个领域，包括娱乐和文化活动；</w:t>
      </w:r>
    </w:p>
    <w:p w:rsidR="0023371E" w:rsidRPr="00333597" w:rsidRDefault="0023371E" w:rsidP="00333597">
      <w:pPr>
        <w:pStyle w:val="SingleTxtGC"/>
        <w:numPr>
          <w:ilvl w:val="0"/>
          <w:numId w:val="15"/>
        </w:numPr>
        <w:rPr>
          <w:rFonts w:eastAsia="SimHei" w:hint="eastAsia"/>
        </w:rPr>
      </w:pPr>
      <w:r w:rsidRPr="00333597">
        <w:rPr>
          <w:rFonts w:eastAsia="SimHei" w:hint="eastAsia"/>
        </w:rPr>
        <w:t>确保学校和保育设施配备有足够的工作人员和资金，残疾儿童受到有尊严和尊重的对待，得到切实的保护；</w:t>
      </w:r>
    </w:p>
    <w:p w:rsidR="0023371E" w:rsidRPr="00333597" w:rsidRDefault="0023371E" w:rsidP="00333597">
      <w:pPr>
        <w:pStyle w:val="SingleTxtGC"/>
        <w:numPr>
          <w:ilvl w:val="0"/>
          <w:numId w:val="15"/>
        </w:numPr>
        <w:rPr>
          <w:rFonts w:eastAsia="SimHei" w:hint="eastAsia"/>
        </w:rPr>
      </w:pPr>
      <w:r w:rsidRPr="00333597">
        <w:rPr>
          <w:rFonts w:eastAsia="SimHei" w:hint="eastAsia"/>
        </w:rPr>
        <w:t>解决特殊教育津贴申请的评估以及津贴的发放据称出现耽误的问题，审查法律以查清哪些方面阻碍着津贴批准工作，确保初评驳回的情况下评估程序的公平和透明；</w:t>
      </w:r>
    </w:p>
    <w:p w:rsidR="0023371E" w:rsidRPr="00333597" w:rsidRDefault="0023371E" w:rsidP="00333597">
      <w:pPr>
        <w:pStyle w:val="SingleTxtGC"/>
        <w:numPr>
          <w:ilvl w:val="0"/>
          <w:numId w:val="15"/>
        </w:numPr>
        <w:rPr>
          <w:rFonts w:eastAsia="SimHei" w:hint="eastAsia"/>
        </w:rPr>
      </w:pPr>
      <w:r w:rsidRPr="00333597">
        <w:rPr>
          <w:rFonts w:eastAsia="SimHei" w:hint="eastAsia"/>
        </w:rPr>
        <w:t>确保为从事残疾儿童工作的专业人员，诸如教师、社会工作者以及卫生、医疗、治疗和保育人员等提供培训。</w:t>
      </w:r>
    </w:p>
    <w:p w:rsidR="0023371E" w:rsidRPr="0023371E" w:rsidRDefault="00333597" w:rsidP="00333597">
      <w:pPr>
        <w:pStyle w:val="H23GC"/>
        <w:rPr>
          <w:rFonts w:hint="eastAsia"/>
        </w:rPr>
      </w:pPr>
      <w:r>
        <w:rPr>
          <w:rFonts w:hint="eastAsia"/>
        </w:rPr>
        <w:tab/>
      </w:r>
      <w:r>
        <w:rPr>
          <w:rFonts w:hint="eastAsia"/>
        </w:rPr>
        <w:tab/>
      </w:r>
      <w:r w:rsidR="0023371E" w:rsidRPr="0023371E">
        <w:rPr>
          <w:rFonts w:hint="eastAsia"/>
        </w:rPr>
        <w:t>卫生和卫生服务</w:t>
      </w:r>
    </w:p>
    <w:p w:rsidR="0023371E" w:rsidRPr="0023371E" w:rsidRDefault="0023371E" w:rsidP="0023371E">
      <w:pPr>
        <w:pStyle w:val="SingleTxtGC"/>
        <w:rPr>
          <w:rFonts w:hint="eastAsia"/>
        </w:rPr>
      </w:pPr>
      <w:r w:rsidRPr="0023371E">
        <w:rPr>
          <w:rFonts w:hint="eastAsia"/>
        </w:rPr>
        <w:t>4</w:t>
      </w:r>
      <w:r w:rsidR="00333597">
        <w:rPr>
          <w:rFonts w:hint="eastAsia"/>
        </w:rPr>
        <w:t>7</w:t>
      </w:r>
      <w:r w:rsidRPr="0023371E">
        <w:rPr>
          <w:rFonts w:hint="eastAsia"/>
        </w:rPr>
        <w:t>.</w:t>
      </w:r>
      <w:r w:rsidR="00333597">
        <w:rPr>
          <w:rFonts w:hint="eastAsia"/>
        </w:rPr>
        <w:t xml:space="preserve">  </w:t>
      </w:r>
      <w:r w:rsidRPr="0023371E">
        <w:rPr>
          <w:rFonts w:hint="eastAsia"/>
        </w:rPr>
        <w:t>委员会欢迎儿童健康的重要指标，包括婴儿死亡率、五岁以下死亡率和儿童结核病率等指标方面取得的进展，欢迎通过了《国家精神卫生计划》。此外，委员会高兴获悉</w:t>
      </w:r>
      <w:r w:rsidRPr="0023371E">
        <w:rPr>
          <w:rFonts w:hint="eastAsia"/>
        </w:rPr>
        <w:t>12</w:t>
      </w:r>
      <w:r w:rsidRPr="0023371E">
        <w:rPr>
          <w:rFonts w:hint="eastAsia"/>
        </w:rPr>
        <w:t>周岁以下儿童人人都能享受免费卫生服务，包括居住在葡萄牙但不是国民的儿童和无身份证件儿童。但是，委员会对国家卫生系统投资经过一个时期大幅增长之后，近来国家卫生服务部门的预算有所削减，将对儿童健康权的落实造成不利影响。</w:t>
      </w:r>
    </w:p>
    <w:p w:rsidR="0023371E" w:rsidRPr="00333597" w:rsidRDefault="0023371E" w:rsidP="0023371E">
      <w:pPr>
        <w:pStyle w:val="SingleTxtGC"/>
        <w:rPr>
          <w:rFonts w:eastAsia="SimHei" w:hint="eastAsia"/>
        </w:rPr>
      </w:pPr>
      <w:r w:rsidRPr="00333597">
        <w:rPr>
          <w:rFonts w:eastAsia="SimHei" w:hint="eastAsia"/>
        </w:rPr>
        <w:t>4</w:t>
      </w:r>
      <w:r w:rsidR="00333597" w:rsidRPr="00333597">
        <w:rPr>
          <w:rFonts w:eastAsia="SimHei" w:hint="eastAsia"/>
        </w:rPr>
        <w:t>8</w:t>
      </w:r>
      <w:r w:rsidRPr="00333597">
        <w:rPr>
          <w:rFonts w:eastAsia="SimHei" w:hint="eastAsia"/>
        </w:rPr>
        <w:t>.</w:t>
      </w:r>
      <w:r w:rsidR="00333597" w:rsidRPr="00333597">
        <w:rPr>
          <w:rFonts w:eastAsia="SimHei" w:hint="eastAsia"/>
        </w:rPr>
        <w:t xml:space="preserve">  </w:t>
      </w:r>
      <w:r w:rsidRPr="00333597">
        <w:rPr>
          <w:rFonts w:eastAsia="SimHei" w:hint="eastAsia"/>
        </w:rPr>
        <w:t>委员会提请缔约国注意委员会关于儿童享有可达到的最高标准健康的权利问题的第</w:t>
      </w:r>
      <w:r w:rsidRPr="00333597">
        <w:rPr>
          <w:rFonts w:eastAsia="SimHei" w:hint="eastAsia"/>
        </w:rPr>
        <w:t>15</w:t>
      </w:r>
      <w:r w:rsidRPr="00333597">
        <w:rPr>
          <w:rFonts w:eastAsia="SimHei" w:hint="eastAsia"/>
        </w:rPr>
        <w:t>号一般性意见</w:t>
      </w:r>
      <w:r w:rsidRPr="00333597">
        <w:rPr>
          <w:rFonts w:eastAsia="SimHei" w:hint="eastAsia"/>
        </w:rPr>
        <w:t>(2013</w:t>
      </w:r>
      <w:r w:rsidRPr="00333597">
        <w:rPr>
          <w:rFonts w:eastAsia="SimHei" w:hint="eastAsia"/>
        </w:rPr>
        <w:t>年</w:t>
      </w:r>
      <w:r w:rsidRPr="00333597">
        <w:rPr>
          <w:rFonts w:eastAsia="SimHei" w:hint="eastAsia"/>
        </w:rPr>
        <w:t>)</w:t>
      </w:r>
      <w:r w:rsidRPr="00333597">
        <w:rPr>
          <w:rFonts w:eastAsia="SimHei" w:hint="eastAsia"/>
        </w:rPr>
        <w:t>，建议缔约国尽量减少财政制约对卫生保健领域的影响，还建议在儿童权利影响评估的基础上对卫生保健领域的紧缩措施进行评价，确保这些措施不至于对儿童健康和福祉产生不利影响。</w:t>
      </w:r>
    </w:p>
    <w:p w:rsidR="0023371E" w:rsidRPr="0023371E" w:rsidRDefault="0023371E" w:rsidP="00333597">
      <w:pPr>
        <w:pStyle w:val="H23GC"/>
        <w:rPr>
          <w:rFonts w:hint="eastAsia"/>
        </w:rPr>
      </w:pPr>
      <w:r w:rsidRPr="0023371E">
        <w:rPr>
          <w:rFonts w:hint="eastAsia"/>
        </w:rPr>
        <w:tab/>
      </w:r>
      <w:r w:rsidRPr="0023371E">
        <w:rPr>
          <w:rFonts w:hint="eastAsia"/>
        </w:rPr>
        <w:tab/>
      </w:r>
      <w:r w:rsidRPr="0023371E">
        <w:rPr>
          <w:rFonts w:hint="eastAsia"/>
        </w:rPr>
        <w:t>精神卫生</w:t>
      </w:r>
    </w:p>
    <w:p w:rsidR="00E31A17" w:rsidRDefault="0023371E" w:rsidP="0023371E">
      <w:pPr>
        <w:pStyle w:val="SingleTxtGC"/>
        <w:rPr>
          <w:rFonts w:hint="eastAsia"/>
        </w:rPr>
      </w:pPr>
      <w:r w:rsidRPr="0023371E">
        <w:rPr>
          <w:rFonts w:hint="eastAsia"/>
        </w:rPr>
        <w:t>4</w:t>
      </w:r>
      <w:r w:rsidR="00333597">
        <w:rPr>
          <w:rFonts w:hint="eastAsia"/>
        </w:rPr>
        <w:t>9</w:t>
      </w:r>
      <w:r w:rsidRPr="0023371E">
        <w:rPr>
          <w:rFonts w:hint="eastAsia"/>
        </w:rPr>
        <w:t>.</w:t>
      </w:r>
      <w:r w:rsidR="00333597">
        <w:rPr>
          <w:rFonts w:hint="eastAsia"/>
        </w:rPr>
        <w:t xml:space="preserve">  </w:t>
      </w:r>
      <w:r w:rsidRPr="0023371E">
        <w:rPr>
          <w:rFonts w:hint="eastAsia"/>
        </w:rPr>
        <w:t>委员会欢迎通过了《国家精神卫生计划》</w:t>
      </w:r>
      <w:r w:rsidRPr="0023371E">
        <w:rPr>
          <w:rFonts w:hint="eastAsia"/>
        </w:rPr>
        <w:t>(2007</w:t>
      </w:r>
      <w:r w:rsidRPr="0023371E">
        <w:rPr>
          <w:rFonts w:hint="eastAsia"/>
        </w:rPr>
        <w:t>至</w:t>
      </w:r>
      <w:r w:rsidRPr="0023371E">
        <w:rPr>
          <w:rFonts w:hint="eastAsia"/>
        </w:rPr>
        <w:t>2016</w:t>
      </w:r>
      <w:r w:rsidRPr="0023371E">
        <w:rPr>
          <w:rFonts w:hint="eastAsia"/>
        </w:rPr>
        <w:t>年</w:t>
      </w:r>
      <w:r w:rsidRPr="0023371E">
        <w:rPr>
          <w:rFonts w:hint="eastAsia"/>
        </w:rPr>
        <w:t>)</w:t>
      </w:r>
      <w:r w:rsidRPr="0023371E">
        <w:rPr>
          <w:rFonts w:hint="eastAsia"/>
        </w:rPr>
        <w:t>，该计划确保儿童和青少年获得精神卫生保健和精神卫生综合持续保健，确保社区精神卫生团队的建立。但是，委员会对缺乏儿童精神卫生专家、社会心理康复设施和门诊服务、以及核实儿童、特别是青少年的精神卫生状况的信息问题十分关注。</w:t>
      </w:r>
    </w:p>
    <w:p w:rsidR="0023371E" w:rsidRPr="00E31A17" w:rsidRDefault="00E31A17" w:rsidP="0023371E">
      <w:pPr>
        <w:pStyle w:val="SingleTxtGC"/>
        <w:rPr>
          <w:rFonts w:eastAsia="SimHei" w:hint="eastAsia"/>
        </w:rPr>
      </w:pPr>
      <w:r w:rsidRPr="00E31A17">
        <w:rPr>
          <w:rFonts w:eastAsia="SimHei" w:hint="eastAsia"/>
        </w:rPr>
        <w:t xml:space="preserve">50.  </w:t>
      </w:r>
      <w:r w:rsidR="0023371E" w:rsidRPr="00E31A17">
        <w:rPr>
          <w:rFonts w:eastAsia="SimHei" w:hint="eastAsia"/>
        </w:rPr>
        <w:t>委员会提到其关于在《儿童权利公约》框架内青少年健康和发展问题的第</w:t>
      </w:r>
      <w:r w:rsidR="0023371E" w:rsidRPr="00E31A17">
        <w:rPr>
          <w:rFonts w:eastAsia="SimHei" w:hint="eastAsia"/>
        </w:rPr>
        <w:t>4</w:t>
      </w:r>
      <w:r w:rsidR="0023371E" w:rsidRPr="00E31A17">
        <w:rPr>
          <w:rFonts w:eastAsia="SimHei" w:hint="eastAsia"/>
        </w:rPr>
        <w:t>号一般性意见</w:t>
      </w:r>
      <w:r w:rsidR="0023371E" w:rsidRPr="00E31A17">
        <w:rPr>
          <w:rFonts w:eastAsia="SimHei" w:hint="eastAsia"/>
        </w:rPr>
        <w:t>(2003</w:t>
      </w:r>
      <w:r w:rsidR="0023371E" w:rsidRPr="00E31A17">
        <w:rPr>
          <w:rFonts w:eastAsia="SimHei" w:hint="eastAsia"/>
        </w:rPr>
        <w:t>年</w:t>
      </w:r>
      <w:r w:rsidR="0023371E" w:rsidRPr="00E31A17">
        <w:rPr>
          <w:rFonts w:eastAsia="SimHei" w:hint="eastAsia"/>
        </w:rPr>
        <w:t>)</w:t>
      </w:r>
      <w:r w:rsidR="0023371E" w:rsidRPr="00E31A17">
        <w:rPr>
          <w:rFonts w:eastAsia="SimHei" w:hint="eastAsia"/>
        </w:rPr>
        <w:t>，建议缔约国加强现有的优质服务和儿童精神健康方案，尤其要：</w:t>
      </w:r>
    </w:p>
    <w:p w:rsidR="0023371E" w:rsidRPr="00E31A17" w:rsidRDefault="0023371E" w:rsidP="00E31A17">
      <w:pPr>
        <w:pStyle w:val="SingleTxtGC"/>
        <w:numPr>
          <w:ilvl w:val="0"/>
          <w:numId w:val="16"/>
        </w:numPr>
        <w:rPr>
          <w:rFonts w:eastAsia="SimHei" w:hint="eastAsia"/>
        </w:rPr>
      </w:pPr>
      <w:r w:rsidRPr="00E31A17">
        <w:rPr>
          <w:rFonts w:eastAsia="SimHei" w:hint="eastAsia"/>
        </w:rPr>
        <w:t>制定全面的国家精神卫生政策，明确聚焦儿童和青少年的精神健康问题，划拨足够的资金和资源，制定和实施监测制度，以切实有效地落实这项政策；</w:t>
      </w:r>
    </w:p>
    <w:p w:rsidR="0023371E" w:rsidRPr="00E31A17" w:rsidRDefault="0023371E" w:rsidP="00E31A17">
      <w:pPr>
        <w:pStyle w:val="SingleTxtGC"/>
        <w:numPr>
          <w:ilvl w:val="0"/>
          <w:numId w:val="16"/>
        </w:numPr>
        <w:rPr>
          <w:rFonts w:eastAsia="SimHei" w:hint="eastAsia"/>
        </w:rPr>
      </w:pPr>
      <w:r w:rsidRPr="00E31A17">
        <w:rPr>
          <w:rFonts w:eastAsia="SimHei" w:hint="eastAsia"/>
        </w:rPr>
        <w:t>通过建立能够酌情动员家长、家人和学校参与协助的儿童精神卫生保健系统，采用多科会诊办法治疗儿童心理和社会心理的失调和障碍；</w:t>
      </w:r>
    </w:p>
    <w:p w:rsidR="0023371E" w:rsidRPr="00E31A17" w:rsidRDefault="0023371E" w:rsidP="00E31A17">
      <w:pPr>
        <w:pStyle w:val="SingleTxtGC"/>
        <w:numPr>
          <w:ilvl w:val="0"/>
          <w:numId w:val="16"/>
        </w:numPr>
        <w:rPr>
          <w:rFonts w:eastAsia="SimHei" w:hint="eastAsia"/>
        </w:rPr>
      </w:pPr>
      <w:r w:rsidRPr="00E31A17">
        <w:rPr>
          <w:rFonts w:eastAsia="SimHei" w:hint="eastAsia"/>
        </w:rPr>
        <w:t>在下一次定期报告中提供分类编排数据，介绍接受治疗的儿童和青少年人数、缔约国现有社会心理康复设施和门诊部的数量、以及缔约国境内设施和门诊部的分布情况。</w:t>
      </w:r>
    </w:p>
    <w:p w:rsidR="0023371E" w:rsidRPr="0023371E" w:rsidRDefault="00E31A17" w:rsidP="00E31A17">
      <w:pPr>
        <w:pStyle w:val="H23GC"/>
        <w:rPr>
          <w:rFonts w:hint="eastAsia"/>
        </w:rPr>
      </w:pPr>
      <w:r>
        <w:rPr>
          <w:rFonts w:hint="eastAsia"/>
        </w:rPr>
        <w:tab/>
      </w:r>
      <w:r>
        <w:rPr>
          <w:rFonts w:hint="eastAsia"/>
        </w:rPr>
        <w:tab/>
      </w:r>
      <w:r w:rsidR="0023371E" w:rsidRPr="0023371E">
        <w:rPr>
          <w:rFonts w:hint="eastAsia"/>
        </w:rPr>
        <w:t>青少年健康</w:t>
      </w:r>
    </w:p>
    <w:p w:rsidR="0023371E" w:rsidRPr="0023371E" w:rsidRDefault="00E31A17" w:rsidP="0023371E">
      <w:pPr>
        <w:pStyle w:val="SingleTxtGC"/>
        <w:rPr>
          <w:rFonts w:hint="eastAsia"/>
        </w:rPr>
      </w:pPr>
      <w:r>
        <w:rPr>
          <w:rFonts w:hint="eastAsia"/>
        </w:rPr>
        <w:t>51</w:t>
      </w:r>
      <w:r w:rsidR="0023371E" w:rsidRPr="0023371E">
        <w:rPr>
          <w:rFonts w:hint="eastAsia"/>
        </w:rPr>
        <w:t>.</w:t>
      </w:r>
      <w:r>
        <w:rPr>
          <w:rFonts w:hint="eastAsia"/>
        </w:rPr>
        <w:t xml:space="preserve">  </w:t>
      </w:r>
      <w:r w:rsidR="0023371E" w:rsidRPr="0023371E">
        <w:rPr>
          <w:rFonts w:hint="eastAsia"/>
        </w:rPr>
        <w:t>委员会注意到，缔约国在学校卫生教育方面作出了努力，包括生殖卫生和性卫生，执行了“儿童健康和青年方案”以及“艾滋病毒</w:t>
      </w:r>
      <w:r w:rsidR="0023371E" w:rsidRPr="0023371E">
        <w:rPr>
          <w:rFonts w:hint="eastAsia"/>
        </w:rPr>
        <w:t>/</w:t>
      </w:r>
      <w:r w:rsidR="0023371E" w:rsidRPr="0023371E">
        <w:rPr>
          <w:rFonts w:hint="eastAsia"/>
        </w:rPr>
        <w:t>艾滋病预防和控制方案”。委员会对缺乏资料介绍上述举措的范围、能够得到服务的儿童特别是农村地区儿童的人数、早孕以及青少年性传染病的流行情况。</w:t>
      </w:r>
    </w:p>
    <w:p w:rsidR="0023371E" w:rsidRPr="00E31A17" w:rsidRDefault="0023371E" w:rsidP="0023371E">
      <w:pPr>
        <w:pStyle w:val="SingleTxtGC"/>
        <w:rPr>
          <w:rFonts w:eastAsia="SimHei" w:hint="eastAsia"/>
        </w:rPr>
      </w:pPr>
      <w:r w:rsidRPr="00E31A17">
        <w:rPr>
          <w:rFonts w:eastAsia="SimHei" w:hint="eastAsia"/>
        </w:rPr>
        <w:t>5</w:t>
      </w:r>
      <w:r w:rsidR="00E31A17" w:rsidRPr="00E31A17">
        <w:rPr>
          <w:rFonts w:eastAsia="SimHei" w:hint="eastAsia"/>
        </w:rPr>
        <w:t>2</w:t>
      </w:r>
      <w:r w:rsidRPr="00E31A17">
        <w:rPr>
          <w:rFonts w:eastAsia="SimHei" w:hint="eastAsia"/>
        </w:rPr>
        <w:t>.</w:t>
      </w:r>
      <w:r w:rsidR="00E31A17" w:rsidRPr="00E31A17">
        <w:rPr>
          <w:rFonts w:eastAsia="SimHei" w:hint="eastAsia"/>
        </w:rPr>
        <w:t xml:space="preserve">  </w:t>
      </w:r>
      <w:r w:rsidRPr="00E31A17">
        <w:rPr>
          <w:rFonts w:eastAsia="SimHei" w:hint="eastAsia"/>
        </w:rPr>
        <w:t>委员会提到关于在《儿童权利公约》框架内青少年健康和发展问题的第</w:t>
      </w:r>
      <w:r w:rsidRPr="00E31A17">
        <w:rPr>
          <w:rFonts w:eastAsia="SimHei" w:hint="eastAsia"/>
        </w:rPr>
        <w:t>4</w:t>
      </w:r>
      <w:r w:rsidRPr="00E31A17">
        <w:rPr>
          <w:rFonts w:eastAsia="SimHei" w:hint="eastAsia"/>
        </w:rPr>
        <w:t>号一般性意见</w:t>
      </w:r>
      <w:r w:rsidRPr="00E31A17">
        <w:rPr>
          <w:rFonts w:eastAsia="SimHei" w:hint="eastAsia"/>
        </w:rPr>
        <w:t>(2003</w:t>
      </w:r>
      <w:r w:rsidRPr="00E31A17">
        <w:rPr>
          <w:rFonts w:eastAsia="SimHei" w:hint="eastAsia"/>
        </w:rPr>
        <w:t>年</w:t>
      </w:r>
      <w:r w:rsidRPr="00E31A17">
        <w:rPr>
          <w:rFonts w:eastAsia="SimHei" w:hint="eastAsia"/>
        </w:rPr>
        <w:t>)</w:t>
      </w:r>
      <w:r w:rsidRPr="00E31A17">
        <w:rPr>
          <w:rFonts w:eastAsia="SimHei" w:hint="eastAsia"/>
        </w:rPr>
        <w:t>，建议缔约国在全国各地增加提供保密的方便青年的卫生服务，提高避孕服务的可得性，促进针对青少年的性教育，其中特别注意预防早孕和性传染病问题，提供关于校内青少年卫生教育包括性教育的分类编排数据。</w:t>
      </w:r>
    </w:p>
    <w:p w:rsidR="0023371E" w:rsidRPr="0023371E" w:rsidRDefault="00E31A17" w:rsidP="00E31A17">
      <w:pPr>
        <w:pStyle w:val="H23GC"/>
        <w:rPr>
          <w:rFonts w:hint="eastAsia"/>
        </w:rPr>
      </w:pPr>
      <w:r>
        <w:br w:type="page"/>
      </w:r>
      <w:r w:rsidR="0023371E" w:rsidRPr="0023371E">
        <w:rPr>
          <w:rFonts w:hint="eastAsia"/>
        </w:rPr>
        <w:tab/>
      </w:r>
      <w:r w:rsidR="0023371E" w:rsidRPr="0023371E">
        <w:rPr>
          <w:rFonts w:hint="eastAsia"/>
        </w:rPr>
        <w:tab/>
      </w:r>
      <w:r w:rsidR="0023371E" w:rsidRPr="0023371E">
        <w:rPr>
          <w:rFonts w:hint="eastAsia"/>
        </w:rPr>
        <w:t>毒品和药物滥用</w:t>
      </w:r>
    </w:p>
    <w:p w:rsidR="0023371E" w:rsidRPr="0023371E" w:rsidRDefault="0023371E" w:rsidP="0023371E">
      <w:pPr>
        <w:pStyle w:val="SingleTxtGC"/>
        <w:rPr>
          <w:rFonts w:hint="eastAsia"/>
        </w:rPr>
      </w:pPr>
      <w:r w:rsidRPr="0023371E">
        <w:rPr>
          <w:rFonts w:hint="eastAsia"/>
        </w:rPr>
        <w:t>5</w:t>
      </w:r>
      <w:r w:rsidR="00E31A17">
        <w:rPr>
          <w:rFonts w:hint="eastAsia"/>
        </w:rPr>
        <w:t>3</w:t>
      </w:r>
      <w:r w:rsidRPr="0023371E">
        <w:rPr>
          <w:rFonts w:hint="eastAsia"/>
        </w:rPr>
        <w:t>.</w:t>
      </w:r>
      <w:r w:rsidR="00E31A17">
        <w:rPr>
          <w:rFonts w:hint="eastAsia"/>
        </w:rPr>
        <w:t xml:space="preserve">  </w:t>
      </w:r>
      <w:r w:rsidRPr="0023371E">
        <w:rPr>
          <w:rFonts w:hint="eastAsia"/>
        </w:rPr>
        <w:t>委员会欢迎“</w:t>
      </w:r>
      <w:r w:rsidRPr="0023371E">
        <w:rPr>
          <w:rFonts w:hint="eastAsia"/>
        </w:rPr>
        <w:t>2009</w:t>
      </w:r>
      <w:r w:rsidRPr="0023371E">
        <w:rPr>
          <w:rFonts w:hint="eastAsia"/>
        </w:rPr>
        <w:t>年减少与酒精有关问题的计划”，包括防止精神活性物质消费和药物的使用问题的校内卫生教育的开设，以及“</w:t>
      </w:r>
      <w:r w:rsidRPr="0023371E">
        <w:rPr>
          <w:rFonts w:hint="eastAsia"/>
        </w:rPr>
        <w:t>2005</w:t>
      </w:r>
      <w:r w:rsidRPr="0023371E">
        <w:rPr>
          <w:rFonts w:hint="eastAsia"/>
        </w:rPr>
        <w:t>至</w:t>
      </w:r>
      <w:r w:rsidRPr="0023371E">
        <w:rPr>
          <w:rFonts w:hint="eastAsia"/>
        </w:rPr>
        <w:t>2012</w:t>
      </w:r>
      <w:r w:rsidRPr="0023371E">
        <w:rPr>
          <w:rFonts w:hint="eastAsia"/>
        </w:rPr>
        <w:t>年国家打击毒品和毒瘾计划”和“保障学校安全方案”。但是，委员会对缔约国酒精消费量很高直接影响到儿童、青少年酒精消费量增加以及酗酒增加十分关注。此外，委员会还对青少年使用烟草和非法药物的问题十分关注。</w:t>
      </w:r>
    </w:p>
    <w:p w:rsidR="0023371E" w:rsidRPr="00E31A17" w:rsidRDefault="0023371E" w:rsidP="0023371E">
      <w:pPr>
        <w:pStyle w:val="SingleTxtGC"/>
        <w:rPr>
          <w:rFonts w:eastAsia="SimHei" w:hint="eastAsia"/>
        </w:rPr>
      </w:pPr>
      <w:r w:rsidRPr="00E31A17">
        <w:rPr>
          <w:rFonts w:eastAsia="SimHei" w:hint="eastAsia"/>
        </w:rPr>
        <w:t>5</w:t>
      </w:r>
      <w:r w:rsidR="00E31A17" w:rsidRPr="00E31A17">
        <w:rPr>
          <w:rFonts w:eastAsia="SimHei" w:hint="eastAsia"/>
        </w:rPr>
        <w:t>4</w:t>
      </w:r>
      <w:r w:rsidRPr="00E31A17">
        <w:rPr>
          <w:rFonts w:eastAsia="SimHei" w:hint="eastAsia"/>
        </w:rPr>
        <w:t>.</w:t>
      </w:r>
      <w:r w:rsidR="00E31A17" w:rsidRPr="00E31A17">
        <w:rPr>
          <w:rFonts w:eastAsia="SimHei" w:hint="eastAsia"/>
        </w:rPr>
        <w:t xml:space="preserve">  </w:t>
      </w:r>
      <w:r w:rsidRPr="00E31A17">
        <w:rPr>
          <w:rFonts w:eastAsia="SimHei" w:hint="eastAsia"/>
        </w:rPr>
        <w:t>委员会提到关于在《儿童权利公约》框架内青少年健康和发展问题的第</w:t>
      </w:r>
      <w:r w:rsidRPr="00E31A17">
        <w:rPr>
          <w:rFonts w:eastAsia="SimHei" w:hint="eastAsia"/>
        </w:rPr>
        <w:t>4</w:t>
      </w:r>
      <w:r w:rsidRPr="00E31A17">
        <w:rPr>
          <w:rFonts w:eastAsia="SimHei" w:hint="eastAsia"/>
        </w:rPr>
        <w:t>号一般性意见</w:t>
      </w:r>
      <w:r w:rsidRPr="00E31A17">
        <w:rPr>
          <w:rFonts w:eastAsia="SimHei" w:hint="eastAsia"/>
        </w:rPr>
        <w:t>(2003</w:t>
      </w:r>
      <w:r w:rsidRPr="00E31A17">
        <w:rPr>
          <w:rFonts w:eastAsia="SimHei" w:hint="eastAsia"/>
        </w:rPr>
        <w:t>年</w:t>
      </w:r>
      <w:r w:rsidRPr="00E31A17">
        <w:rPr>
          <w:rFonts w:eastAsia="SimHei" w:hint="eastAsia"/>
        </w:rPr>
        <w:t>)</w:t>
      </w:r>
      <w:r w:rsidRPr="00E31A17">
        <w:rPr>
          <w:rFonts w:eastAsia="SimHei" w:hint="eastAsia"/>
        </w:rPr>
        <w:t>，建议缔约国加大措施的力度，通过提倡健康的生活方式和防止使用酒精、烟草和非法药物的教育课程和运动，开展生活技能教育以及教师、社会工作者及其他相关人员的培训，强制实行向儿童销售和推介酒精和烟草制品的监管条例，解决酒精消费和滥用这一普遍问题以及儿童和青少年使用酒精、药物和烟草问题。</w:t>
      </w:r>
    </w:p>
    <w:p w:rsidR="0023371E" w:rsidRPr="0023371E" w:rsidRDefault="0023371E" w:rsidP="00584B87">
      <w:pPr>
        <w:pStyle w:val="H23GC"/>
        <w:rPr>
          <w:rFonts w:hint="eastAsia"/>
        </w:rPr>
      </w:pPr>
      <w:r w:rsidRPr="0023371E">
        <w:rPr>
          <w:rFonts w:hint="eastAsia"/>
        </w:rPr>
        <w:tab/>
      </w:r>
      <w:r w:rsidRPr="0023371E">
        <w:rPr>
          <w:rFonts w:hint="eastAsia"/>
        </w:rPr>
        <w:tab/>
      </w:r>
      <w:r w:rsidRPr="0023371E">
        <w:rPr>
          <w:rFonts w:hint="eastAsia"/>
        </w:rPr>
        <w:t>母乳喂养</w:t>
      </w:r>
    </w:p>
    <w:p w:rsidR="0023371E" w:rsidRPr="0023371E" w:rsidRDefault="0023371E" w:rsidP="0023371E">
      <w:pPr>
        <w:pStyle w:val="SingleTxtGC"/>
        <w:rPr>
          <w:rFonts w:hint="eastAsia"/>
        </w:rPr>
      </w:pPr>
      <w:r w:rsidRPr="0023371E">
        <w:rPr>
          <w:rFonts w:hint="eastAsia"/>
        </w:rPr>
        <w:t>5</w:t>
      </w:r>
      <w:r w:rsidR="00584B87">
        <w:rPr>
          <w:rFonts w:hint="eastAsia"/>
        </w:rPr>
        <w:t>5</w:t>
      </w:r>
      <w:r w:rsidRPr="0023371E">
        <w:rPr>
          <w:rFonts w:hint="eastAsia"/>
        </w:rPr>
        <w:t>.</w:t>
      </w:r>
      <w:r w:rsidR="00584B87">
        <w:rPr>
          <w:rFonts w:hint="eastAsia"/>
        </w:rPr>
        <w:t xml:space="preserve">  </w:t>
      </w:r>
      <w:r w:rsidRPr="0023371E">
        <w:rPr>
          <w:rFonts w:hint="eastAsia"/>
        </w:rPr>
        <w:t>尽管缔约国采取措施，包括《国家保护儿童健康和青年方案》及爱婴医院倡议等措施，鼓励全用母乳喂养出生六个月以内婴儿，委员会还是对</w:t>
      </w:r>
      <w:r w:rsidRPr="0023371E">
        <w:rPr>
          <w:rFonts w:hint="eastAsia"/>
        </w:rPr>
        <w:t>4</w:t>
      </w:r>
      <w:r w:rsidRPr="0023371E">
        <w:rPr>
          <w:rFonts w:hint="eastAsia"/>
        </w:rPr>
        <w:t>至</w:t>
      </w:r>
      <w:r w:rsidRPr="0023371E">
        <w:rPr>
          <w:rFonts w:hint="eastAsia"/>
        </w:rPr>
        <w:t>6</w:t>
      </w:r>
      <w:r w:rsidRPr="0023371E">
        <w:rPr>
          <w:rFonts w:hint="eastAsia"/>
        </w:rPr>
        <w:t>个月儿童纯母乳哺喂率下降以及婴儿满四个月后喂食补充食品的做法十分关注。委员会还对婴儿配方食品的大力推销以及母乳代用品推销工作守法情况监测不足的问题也十分关注。</w:t>
      </w:r>
    </w:p>
    <w:p w:rsidR="0023371E" w:rsidRPr="00584B87" w:rsidRDefault="0023371E" w:rsidP="0023371E">
      <w:pPr>
        <w:pStyle w:val="SingleTxtGC"/>
        <w:rPr>
          <w:rFonts w:eastAsia="SimHei" w:hint="eastAsia"/>
        </w:rPr>
      </w:pPr>
      <w:r w:rsidRPr="00584B87">
        <w:rPr>
          <w:rFonts w:eastAsia="SimHei" w:hint="eastAsia"/>
        </w:rPr>
        <w:t>5</w:t>
      </w:r>
      <w:r w:rsidR="00584B87" w:rsidRPr="00584B87">
        <w:rPr>
          <w:rFonts w:eastAsia="SimHei" w:hint="eastAsia"/>
        </w:rPr>
        <w:t>6</w:t>
      </w:r>
      <w:r w:rsidRPr="00584B87">
        <w:rPr>
          <w:rFonts w:eastAsia="SimHei" w:hint="eastAsia"/>
        </w:rPr>
        <w:t>.</w:t>
      </w:r>
      <w:r w:rsidR="00584B87" w:rsidRPr="00584B87">
        <w:rPr>
          <w:rFonts w:eastAsia="SimHei" w:hint="eastAsia"/>
        </w:rPr>
        <w:t xml:space="preserve">  </w:t>
      </w:r>
      <w:r w:rsidRPr="00584B87">
        <w:rPr>
          <w:rFonts w:eastAsia="SimHei" w:hint="eastAsia"/>
        </w:rPr>
        <w:t>委员会建议缔约国采取行动，通过提高认识措施，开展宣传运动，向有关人员</w:t>
      </w:r>
      <w:r w:rsidRPr="00584B87">
        <w:rPr>
          <w:rFonts w:eastAsia="SimHei" w:hint="eastAsia"/>
        </w:rPr>
        <w:t>(</w:t>
      </w:r>
      <w:r w:rsidRPr="00584B87">
        <w:rPr>
          <w:rFonts w:eastAsia="SimHei" w:hint="eastAsia"/>
        </w:rPr>
        <w:t>尤其是产科工作人员</w:t>
      </w:r>
      <w:r w:rsidRPr="00584B87">
        <w:rPr>
          <w:rFonts w:eastAsia="SimHei" w:hint="eastAsia"/>
        </w:rPr>
        <w:t>)</w:t>
      </w:r>
      <w:r w:rsidRPr="00584B87">
        <w:rPr>
          <w:rFonts w:eastAsia="SimHei" w:hint="eastAsia"/>
        </w:rPr>
        <w:t>和父母提供资料和培训，改进出生六个月内纯母乳喂养的做法。委员会还建议缔约国加强监测母乳代用品推销工作的现行条例。</w:t>
      </w:r>
    </w:p>
    <w:p w:rsidR="0023371E" w:rsidRPr="0023371E" w:rsidRDefault="0023371E" w:rsidP="00584B87">
      <w:pPr>
        <w:pStyle w:val="H23GC"/>
        <w:rPr>
          <w:rFonts w:hint="eastAsia"/>
        </w:rPr>
      </w:pPr>
      <w:r w:rsidRPr="0023371E">
        <w:rPr>
          <w:rFonts w:hint="eastAsia"/>
        </w:rPr>
        <w:tab/>
      </w:r>
      <w:r w:rsidRPr="0023371E">
        <w:rPr>
          <w:rFonts w:hint="eastAsia"/>
        </w:rPr>
        <w:tab/>
      </w:r>
      <w:r w:rsidRPr="0023371E">
        <w:rPr>
          <w:rFonts w:hint="eastAsia"/>
        </w:rPr>
        <w:t>生活水准</w:t>
      </w:r>
    </w:p>
    <w:p w:rsidR="0023371E" w:rsidRPr="0023371E" w:rsidRDefault="0023371E" w:rsidP="0023371E">
      <w:pPr>
        <w:pStyle w:val="SingleTxtGC"/>
        <w:rPr>
          <w:rFonts w:hint="eastAsia"/>
        </w:rPr>
      </w:pPr>
      <w:r w:rsidRPr="0023371E">
        <w:rPr>
          <w:rFonts w:hint="eastAsia"/>
        </w:rPr>
        <w:t>5</w:t>
      </w:r>
      <w:r w:rsidR="00584B87">
        <w:rPr>
          <w:rFonts w:hint="eastAsia"/>
        </w:rPr>
        <w:t>7</w:t>
      </w:r>
      <w:r w:rsidRPr="0023371E">
        <w:rPr>
          <w:rFonts w:hint="eastAsia"/>
        </w:rPr>
        <w:t>.</w:t>
      </w:r>
      <w:r w:rsidR="00584B87">
        <w:rPr>
          <w:rFonts w:hint="eastAsia"/>
        </w:rPr>
        <w:t xml:space="preserve">  </w:t>
      </w:r>
      <w:r w:rsidRPr="0023371E">
        <w:rPr>
          <w:rFonts w:hint="eastAsia"/>
        </w:rPr>
        <w:t>委员会欢迎缔约国决定提高有子女的弱势家庭，如单亲家庭、有两个或两个以上儿童的家庭、残疾儿童家庭和生活始终贫困的家庭的家庭津贴和福利，欢迎</w:t>
      </w:r>
      <w:r w:rsidRPr="0023371E">
        <w:rPr>
          <w:rFonts w:hint="eastAsia"/>
        </w:rPr>
        <w:t>2011</w:t>
      </w:r>
      <w:r w:rsidRPr="0023371E">
        <w:rPr>
          <w:rFonts w:hint="eastAsia"/>
        </w:rPr>
        <w:t>年扩大学校用餐方案，实施《社会应急方案》，争取最大限度减少金融危机对最弱势家庭的社会影响。但是，令委员会十分关注的是，儿童匮乏程度高企，紧缩措施的实施对家庭有不利的影响，显著增加了儿童受穷的危险，影响到《公约》保护的许多权利是的享有，包括卫生、教育和社会保护等权利的享有。</w:t>
      </w:r>
    </w:p>
    <w:p w:rsidR="0023371E" w:rsidRPr="00584B87" w:rsidRDefault="0023371E" w:rsidP="0023371E">
      <w:pPr>
        <w:pStyle w:val="SingleTxtGC"/>
        <w:rPr>
          <w:rFonts w:eastAsia="SimHei" w:hint="eastAsia"/>
        </w:rPr>
      </w:pPr>
      <w:r w:rsidRPr="00584B87">
        <w:rPr>
          <w:rFonts w:eastAsia="SimHei" w:hint="eastAsia"/>
        </w:rPr>
        <w:t>5</w:t>
      </w:r>
      <w:r w:rsidR="00584B87" w:rsidRPr="00584B87">
        <w:rPr>
          <w:rFonts w:eastAsia="SimHei" w:hint="eastAsia"/>
        </w:rPr>
        <w:t>8</w:t>
      </w:r>
      <w:r w:rsidRPr="00584B87">
        <w:rPr>
          <w:rFonts w:eastAsia="SimHei" w:hint="eastAsia"/>
        </w:rPr>
        <w:t>.</w:t>
      </w:r>
      <w:r w:rsidRPr="00584B87">
        <w:rPr>
          <w:rFonts w:eastAsia="SimHei" w:hint="eastAsia"/>
        </w:rPr>
        <w:tab/>
      </w:r>
      <w:r w:rsidRPr="00584B87">
        <w:rPr>
          <w:rFonts w:eastAsia="SimHei" w:hint="eastAsia"/>
        </w:rPr>
        <w:t>委员会敦促缔约国加紧努力，不论在短期内还是长期不断努力，包括制定公共政策和消除儿童贫困的国家计划等，解决儿童贫困程度高的问题。这些应该制定一个协调一致的框架，确定反对排斥儿童的优先行动，其中的目标具体而且可衡量，指标和截止日期明确，经济和财政支持充足。</w:t>
      </w:r>
    </w:p>
    <w:p w:rsidR="0023371E" w:rsidRPr="0023371E" w:rsidRDefault="00584B87" w:rsidP="00584B87">
      <w:pPr>
        <w:pStyle w:val="H1GC"/>
        <w:rPr>
          <w:rFonts w:hint="eastAsia"/>
        </w:rPr>
      </w:pPr>
      <w:r>
        <w:br w:type="page"/>
      </w:r>
      <w:r w:rsidR="0023371E" w:rsidRPr="0023371E">
        <w:rPr>
          <w:rFonts w:hint="eastAsia"/>
        </w:rPr>
        <w:tab/>
      </w:r>
      <w:r w:rsidR="00491446">
        <w:rPr>
          <w:rFonts w:hint="eastAsia"/>
        </w:rPr>
        <w:t>F</w:t>
      </w:r>
      <w:r w:rsidR="0023371E" w:rsidRPr="0023371E">
        <w:rPr>
          <w:rFonts w:hint="eastAsia"/>
        </w:rPr>
        <w:t>.</w:t>
      </w:r>
      <w:r w:rsidR="0023371E" w:rsidRPr="0023371E">
        <w:rPr>
          <w:rFonts w:hint="eastAsia"/>
        </w:rPr>
        <w:tab/>
      </w:r>
      <w:r w:rsidR="0023371E" w:rsidRPr="0023371E">
        <w:rPr>
          <w:rFonts w:hint="eastAsia"/>
        </w:rPr>
        <w:t>教育、休闲和文化活动</w:t>
      </w:r>
      <w:r w:rsidR="0023371E" w:rsidRPr="0023371E">
        <w:rPr>
          <w:rFonts w:hint="eastAsia"/>
        </w:rPr>
        <w:t>(</w:t>
      </w:r>
      <w:r w:rsidR="0023371E" w:rsidRPr="0023371E">
        <w:rPr>
          <w:rFonts w:hint="eastAsia"/>
        </w:rPr>
        <w:t>《公约》第</w:t>
      </w:r>
      <w:r w:rsidR="0023371E" w:rsidRPr="0023371E">
        <w:rPr>
          <w:rFonts w:hint="eastAsia"/>
        </w:rPr>
        <w:t>28</w:t>
      </w:r>
      <w:r w:rsidR="0023371E" w:rsidRPr="0023371E">
        <w:rPr>
          <w:rFonts w:hint="eastAsia"/>
        </w:rPr>
        <w:t>、</w:t>
      </w:r>
      <w:r w:rsidR="0023371E" w:rsidRPr="0023371E">
        <w:rPr>
          <w:rFonts w:hint="eastAsia"/>
        </w:rPr>
        <w:t>29</w:t>
      </w:r>
      <w:r w:rsidR="0023371E" w:rsidRPr="0023371E">
        <w:rPr>
          <w:rFonts w:hint="eastAsia"/>
        </w:rPr>
        <w:t>、</w:t>
      </w:r>
      <w:r w:rsidR="0023371E" w:rsidRPr="0023371E">
        <w:rPr>
          <w:rFonts w:hint="eastAsia"/>
        </w:rPr>
        <w:t>30</w:t>
      </w:r>
      <w:r w:rsidR="0023371E" w:rsidRPr="0023371E">
        <w:rPr>
          <w:rFonts w:hint="eastAsia"/>
        </w:rPr>
        <w:t>和</w:t>
      </w:r>
      <w:r w:rsidR="0023371E" w:rsidRPr="0023371E">
        <w:rPr>
          <w:rFonts w:hint="eastAsia"/>
        </w:rPr>
        <w:t>31</w:t>
      </w:r>
      <w:r w:rsidR="0023371E" w:rsidRPr="0023371E">
        <w:rPr>
          <w:rFonts w:hint="eastAsia"/>
        </w:rPr>
        <w:t>条</w:t>
      </w:r>
      <w:r w:rsidR="0023371E" w:rsidRPr="0023371E">
        <w:rPr>
          <w:rFonts w:hint="eastAsia"/>
        </w:rPr>
        <w:t>)</w:t>
      </w:r>
    </w:p>
    <w:p w:rsidR="0023371E" w:rsidRPr="0023371E" w:rsidRDefault="0023371E" w:rsidP="00584B87">
      <w:pPr>
        <w:pStyle w:val="H23GC"/>
        <w:rPr>
          <w:rFonts w:hint="eastAsia"/>
        </w:rPr>
      </w:pPr>
      <w:r w:rsidRPr="0023371E">
        <w:rPr>
          <w:rFonts w:hint="eastAsia"/>
        </w:rPr>
        <w:tab/>
      </w:r>
      <w:r w:rsidRPr="0023371E">
        <w:rPr>
          <w:rFonts w:hint="eastAsia"/>
        </w:rPr>
        <w:tab/>
      </w:r>
      <w:r w:rsidRPr="0023371E">
        <w:rPr>
          <w:rFonts w:hint="eastAsia"/>
        </w:rPr>
        <w:t>教育，包括职业培训和指导</w:t>
      </w:r>
    </w:p>
    <w:p w:rsidR="0023371E" w:rsidRPr="0023371E" w:rsidRDefault="0023371E" w:rsidP="0023371E">
      <w:pPr>
        <w:pStyle w:val="SingleTxtGC"/>
        <w:rPr>
          <w:rFonts w:hint="eastAsia"/>
        </w:rPr>
      </w:pPr>
      <w:r w:rsidRPr="0023371E">
        <w:rPr>
          <w:rFonts w:hint="eastAsia"/>
        </w:rPr>
        <w:t>5</w:t>
      </w:r>
      <w:r w:rsidR="00584B87">
        <w:rPr>
          <w:rFonts w:hint="eastAsia"/>
        </w:rPr>
        <w:t>9</w:t>
      </w:r>
      <w:r w:rsidRPr="0023371E">
        <w:rPr>
          <w:rFonts w:hint="eastAsia"/>
        </w:rPr>
        <w:t>.</w:t>
      </w:r>
      <w:r w:rsidR="00584B87">
        <w:rPr>
          <w:rFonts w:hint="eastAsia"/>
        </w:rPr>
        <w:t xml:space="preserve">  </w:t>
      </w:r>
      <w:r w:rsidRPr="0023371E">
        <w:rPr>
          <w:rFonts w:hint="eastAsia"/>
        </w:rPr>
        <w:t>委员会欢迎对</w:t>
      </w:r>
      <w:r w:rsidRPr="0023371E">
        <w:rPr>
          <w:rFonts w:hint="eastAsia"/>
        </w:rPr>
        <w:t>18</w:t>
      </w:r>
      <w:r w:rsidRPr="0023371E">
        <w:rPr>
          <w:rFonts w:hint="eastAsia"/>
        </w:rPr>
        <w:t>周岁以下学生实行义务教育，还注意到出台各种政策，提高学前教育入学率，包括《新机会倡议》在内的增加完成中等教育学生的人数、接受高等教育的学生人数，提高低收入家庭儿童入学水平。委员会还高兴获悉无身份证件儿童在缔约国有机会受教育，包括人权在内的公民意识和公民教育列入全国各级学校教学大纲。但是，令委员会关注的是，当前的金融危机严重影响着葡萄牙的教育，显著影响到教育能够得到的资源，有些课程正在停止开设。此外，委员会还关注到各区域学前教育覆盖面存在差距，技能低的辍学学生数量很大的情况。委员会更关注到缔约国教育系统历来都存在性别成见的问题。</w:t>
      </w:r>
    </w:p>
    <w:p w:rsidR="0023371E" w:rsidRPr="00584B87" w:rsidRDefault="00584B87" w:rsidP="0023371E">
      <w:pPr>
        <w:pStyle w:val="SingleTxtGC"/>
        <w:rPr>
          <w:rFonts w:eastAsia="SimHei" w:hint="eastAsia"/>
        </w:rPr>
      </w:pPr>
      <w:r w:rsidRPr="00584B87">
        <w:rPr>
          <w:rFonts w:eastAsia="SimHei" w:hint="eastAsia"/>
        </w:rPr>
        <w:t>60</w:t>
      </w:r>
      <w:r w:rsidR="0023371E" w:rsidRPr="00584B87">
        <w:rPr>
          <w:rFonts w:eastAsia="SimHei" w:hint="eastAsia"/>
        </w:rPr>
        <w:t>.</w:t>
      </w:r>
      <w:r w:rsidRPr="00584B87">
        <w:rPr>
          <w:rFonts w:eastAsia="SimHei" w:hint="eastAsia"/>
        </w:rPr>
        <w:t xml:space="preserve">  </w:t>
      </w:r>
      <w:r w:rsidR="0023371E" w:rsidRPr="00584B87">
        <w:rPr>
          <w:rFonts w:eastAsia="SimHei" w:hint="eastAsia"/>
        </w:rPr>
        <w:t>委员会参照关于教育目的的第</w:t>
      </w:r>
      <w:r w:rsidR="0023371E" w:rsidRPr="00584B87">
        <w:rPr>
          <w:rFonts w:eastAsia="SimHei" w:hint="eastAsia"/>
        </w:rPr>
        <w:t>1</w:t>
      </w:r>
      <w:r w:rsidR="0023371E" w:rsidRPr="00584B87">
        <w:rPr>
          <w:rFonts w:eastAsia="SimHei" w:hint="eastAsia"/>
        </w:rPr>
        <w:t>号一般性意见</w:t>
      </w:r>
      <w:r w:rsidR="0023371E" w:rsidRPr="00584B87">
        <w:rPr>
          <w:rFonts w:eastAsia="SimHei" w:hint="eastAsia"/>
        </w:rPr>
        <w:t>(2001</w:t>
      </w:r>
      <w:r w:rsidR="0023371E" w:rsidRPr="00584B87">
        <w:rPr>
          <w:rFonts w:eastAsia="SimHei" w:hint="eastAsia"/>
        </w:rPr>
        <w:t>年</w:t>
      </w:r>
      <w:r w:rsidR="0023371E" w:rsidRPr="00584B87">
        <w:rPr>
          <w:rFonts w:eastAsia="SimHei" w:hint="eastAsia"/>
        </w:rPr>
        <w:t>)</w:t>
      </w:r>
      <w:r w:rsidR="0023371E" w:rsidRPr="00584B87">
        <w:rPr>
          <w:rFonts w:eastAsia="SimHei" w:hint="eastAsia"/>
        </w:rPr>
        <w:t>建议缔约国：</w:t>
      </w:r>
    </w:p>
    <w:p w:rsidR="0023371E" w:rsidRPr="00584B87" w:rsidRDefault="0023371E" w:rsidP="00584B87">
      <w:pPr>
        <w:pStyle w:val="SingleTxtGC"/>
        <w:numPr>
          <w:ilvl w:val="0"/>
          <w:numId w:val="18"/>
        </w:numPr>
        <w:rPr>
          <w:rFonts w:eastAsia="SimHei" w:hint="eastAsia"/>
        </w:rPr>
      </w:pPr>
      <w:r w:rsidRPr="00584B87">
        <w:rPr>
          <w:rFonts w:eastAsia="SimHei" w:hint="eastAsia"/>
        </w:rPr>
        <w:t>避免进一步削减教育部门的预算，确保学校获得足够的人力、技术和经费资源，以便为所有儿童提供优质教育；</w:t>
      </w:r>
    </w:p>
    <w:p w:rsidR="0023371E" w:rsidRPr="00584B87" w:rsidRDefault="0023371E" w:rsidP="00584B87">
      <w:pPr>
        <w:pStyle w:val="SingleTxtGC"/>
        <w:numPr>
          <w:ilvl w:val="0"/>
          <w:numId w:val="18"/>
        </w:numPr>
        <w:rPr>
          <w:rFonts w:eastAsia="SimHei" w:hint="eastAsia"/>
        </w:rPr>
      </w:pPr>
      <w:r w:rsidRPr="00584B87">
        <w:rPr>
          <w:rFonts w:eastAsia="SimHei" w:hint="eastAsia"/>
        </w:rPr>
        <w:t>扩大公共服务，增加对“学前教育网络扩大工作支持方案”的支持，将最贫困的城市和远离城镇的城市纳入网络，为所有儿童都提供接受学前教育的机会；</w:t>
      </w:r>
    </w:p>
    <w:p w:rsidR="0023371E" w:rsidRPr="00584B87" w:rsidRDefault="0023371E" w:rsidP="00584B87">
      <w:pPr>
        <w:pStyle w:val="SingleTxtGC"/>
        <w:numPr>
          <w:ilvl w:val="0"/>
          <w:numId w:val="18"/>
        </w:numPr>
        <w:rPr>
          <w:rFonts w:eastAsia="SimHei" w:hint="eastAsia"/>
        </w:rPr>
      </w:pPr>
      <w:r w:rsidRPr="00584B87">
        <w:rPr>
          <w:rFonts w:eastAsia="SimHei" w:hint="eastAsia"/>
        </w:rPr>
        <w:t>根据葡萄牙在《欧洲联盟促进欧洲教育和培训合作战略框架》下所作承诺，加大力度降低过早辍学率，采取必要措施确保儿童完成学业，包括通过具体行动解决未完成学业和留级的原因；</w:t>
      </w:r>
    </w:p>
    <w:p w:rsidR="0023371E" w:rsidRPr="00584B87" w:rsidRDefault="0023371E" w:rsidP="00584B87">
      <w:pPr>
        <w:pStyle w:val="SingleTxtGC"/>
        <w:numPr>
          <w:ilvl w:val="0"/>
          <w:numId w:val="18"/>
        </w:numPr>
        <w:rPr>
          <w:rFonts w:eastAsia="SimHei" w:hint="eastAsia"/>
        </w:rPr>
      </w:pPr>
      <w:r w:rsidRPr="00584B87">
        <w:rPr>
          <w:rFonts w:eastAsia="SimHei" w:hint="eastAsia"/>
        </w:rPr>
        <w:t>扩大离校儿童的职业教育和培训，使其能够掌握提高其就业机会的才干和技能；</w:t>
      </w:r>
    </w:p>
    <w:p w:rsidR="0023371E" w:rsidRPr="00584B87" w:rsidRDefault="0023371E" w:rsidP="00584B87">
      <w:pPr>
        <w:pStyle w:val="SingleTxtGC"/>
        <w:numPr>
          <w:ilvl w:val="0"/>
          <w:numId w:val="18"/>
        </w:numPr>
        <w:rPr>
          <w:rFonts w:eastAsia="SimHei" w:hint="eastAsia"/>
        </w:rPr>
      </w:pPr>
      <w:r w:rsidRPr="00584B87">
        <w:rPr>
          <w:rFonts w:eastAsia="SimHei" w:hint="eastAsia"/>
        </w:rPr>
        <w:t>依照</w:t>
      </w:r>
      <w:r w:rsidRPr="00584B87">
        <w:rPr>
          <w:rFonts w:eastAsia="SimHei" w:hint="eastAsia"/>
        </w:rPr>
        <w:t>2004</w:t>
      </w:r>
      <w:r w:rsidRPr="00584B87">
        <w:rPr>
          <w:rFonts w:eastAsia="SimHei" w:hint="eastAsia"/>
        </w:rPr>
        <w:t>年</w:t>
      </w:r>
      <w:r w:rsidRPr="00584B87">
        <w:rPr>
          <w:rFonts w:eastAsia="SimHei" w:hint="eastAsia"/>
        </w:rPr>
        <w:t>12</w:t>
      </w:r>
      <w:r w:rsidRPr="00584B87">
        <w:rPr>
          <w:rFonts w:eastAsia="SimHei" w:hint="eastAsia"/>
        </w:rPr>
        <w:t>月</w:t>
      </w:r>
      <w:r w:rsidRPr="00584B87">
        <w:rPr>
          <w:rFonts w:eastAsia="SimHei" w:hint="eastAsia"/>
        </w:rPr>
        <w:t>10</w:t>
      </w:r>
      <w:r w:rsidRPr="00584B87">
        <w:rPr>
          <w:rFonts w:eastAsia="SimHei" w:hint="eastAsia"/>
        </w:rPr>
        <w:t>日大会第</w:t>
      </w:r>
      <w:r w:rsidRPr="00584B87">
        <w:rPr>
          <w:rFonts w:eastAsia="SimHei" w:hint="eastAsia"/>
        </w:rPr>
        <w:t>59/113</w:t>
      </w:r>
      <w:r w:rsidRPr="00584B87">
        <w:rPr>
          <w:rFonts w:eastAsia="SimHei" w:hint="eastAsia"/>
        </w:rPr>
        <w:t>号决议颁布的《世界人权教育方案》范围内提出的建议，强化人权教育国家行动计划；将性别平等政策列为教育部门的政策主流，确保性别问题和性别意识培训成为各级教师培训工作的不可或缺的实质和必修内容。</w:t>
      </w:r>
    </w:p>
    <w:p w:rsidR="0023371E" w:rsidRPr="0023371E" w:rsidRDefault="0023371E" w:rsidP="00584B87">
      <w:pPr>
        <w:pStyle w:val="H1GC"/>
        <w:rPr>
          <w:rFonts w:hint="eastAsia"/>
        </w:rPr>
      </w:pPr>
      <w:r w:rsidRPr="0023371E">
        <w:rPr>
          <w:rFonts w:hint="eastAsia"/>
        </w:rPr>
        <w:tab/>
        <w:t>G.</w:t>
      </w:r>
      <w:r w:rsidRPr="0023371E">
        <w:rPr>
          <w:rFonts w:hint="eastAsia"/>
        </w:rPr>
        <w:tab/>
      </w:r>
      <w:r w:rsidRPr="0023371E">
        <w:rPr>
          <w:rFonts w:hint="eastAsia"/>
        </w:rPr>
        <w:t>特别保护措施</w:t>
      </w:r>
      <w:r w:rsidRPr="0023371E">
        <w:rPr>
          <w:rFonts w:hint="eastAsia"/>
        </w:rPr>
        <w:t>(</w:t>
      </w:r>
      <w:r w:rsidRPr="0023371E">
        <w:rPr>
          <w:rFonts w:hint="eastAsia"/>
        </w:rPr>
        <w:t>《公约》第</w:t>
      </w:r>
      <w:r w:rsidRPr="0023371E">
        <w:rPr>
          <w:rFonts w:hint="eastAsia"/>
        </w:rPr>
        <w:t>22</w:t>
      </w:r>
      <w:r w:rsidRPr="0023371E">
        <w:rPr>
          <w:rFonts w:hint="eastAsia"/>
        </w:rPr>
        <w:t>、</w:t>
      </w:r>
      <w:r w:rsidRPr="0023371E">
        <w:rPr>
          <w:rFonts w:hint="eastAsia"/>
        </w:rPr>
        <w:t>30</w:t>
      </w:r>
      <w:r w:rsidRPr="0023371E">
        <w:rPr>
          <w:rFonts w:hint="eastAsia"/>
        </w:rPr>
        <w:t>、</w:t>
      </w:r>
      <w:r w:rsidRPr="0023371E">
        <w:rPr>
          <w:rFonts w:hint="eastAsia"/>
        </w:rPr>
        <w:t>32</w:t>
      </w:r>
      <w:r w:rsidRPr="0023371E">
        <w:rPr>
          <w:rFonts w:hint="eastAsia"/>
        </w:rPr>
        <w:t>、</w:t>
      </w:r>
      <w:r w:rsidRPr="0023371E">
        <w:rPr>
          <w:rFonts w:hint="eastAsia"/>
        </w:rPr>
        <w:t>33</w:t>
      </w:r>
      <w:r w:rsidRPr="0023371E">
        <w:rPr>
          <w:rFonts w:hint="eastAsia"/>
        </w:rPr>
        <w:t>、</w:t>
      </w:r>
      <w:r w:rsidRPr="0023371E">
        <w:rPr>
          <w:rFonts w:hint="eastAsia"/>
        </w:rPr>
        <w:t>35</w:t>
      </w:r>
      <w:r w:rsidRPr="0023371E">
        <w:rPr>
          <w:rFonts w:hint="eastAsia"/>
        </w:rPr>
        <w:t>和</w:t>
      </w:r>
      <w:r w:rsidRPr="0023371E">
        <w:rPr>
          <w:rFonts w:hint="eastAsia"/>
        </w:rPr>
        <w:t>36</w:t>
      </w:r>
      <w:r w:rsidRPr="0023371E">
        <w:rPr>
          <w:rFonts w:hint="eastAsia"/>
        </w:rPr>
        <w:t>条、第</w:t>
      </w:r>
      <w:r w:rsidRPr="0023371E">
        <w:rPr>
          <w:rFonts w:hint="eastAsia"/>
        </w:rPr>
        <w:t>37</w:t>
      </w:r>
      <w:r w:rsidRPr="0023371E">
        <w:rPr>
          <w:rFonts w:hint="eastAsia"/>
        </w:rPr>
        <w:t>条</w:t>
      </w:r>
      <w:r w:rsidRPr="0023371E">
        <w:rPr>
          <w:rFonts w:hint="eastAsia"/>
        </w:rPr>
        <w:t>(b)</w:t>
      </w:r>
      <w:r w:rsidRPr="0023371E">
        <w:rPr>
          <w:rFonts w:hint="eastAsia"/>
        </w:rPr>
        <w:t>至</w:t>
      </w:r>
      <w:r w:rsidRPr="0023371E">
        <w:rPr>
          <w:rFonts w:hint="eastAsia"/>
        </w:rPr>
        <w:t>(d)</w:t>
      </w:r>
      <w:r w:rsidRPr="0023371E">
        <w:rPr>
          <w:rFonts w:hint="eastAsia"/>
        </w:rPr>
        <w:t>款、以及第</w:t>
      </w:r>
      <w:r w:rsidRPr="0023371E">
        <w:rPr>
          <w:rFonts w:hint="eastAsia"/>
        </w:rPr>
        <w:t>38</w:t>
      </w:r>
      <w:r w:rsidRPr="0023371E">
        <w:rPr>
          <w:rFonts w:hint="eastAsia"/>
        </w:rPr>
        <w:t>、</w:t>
      </w:r>
      <w:r w:rsidRPr="0023371E">
        <w:rPr>
          <w:rFonts w:hint="eastAsia"/>
        </w:rPr>
        <w:t>39</w:t>
      </w:r>
      <w:r w:rsidRPr="0023371E">
        <w:rPr>
          <w:rFonts w:hint="eastAsia"/>
        </w:rPr>
        <w:t>和</w:t>
      </w:r>
      <w:r w:rsidRPr="0023371E">
        <w:rPr>
          <w:rFonts w:hint="eastAsia"/>
        </w:rPr>
        <w:t>40</w:t>
      </w:r>
      <w:r w:rsidRPr="0023371E">
        <w:rPr>
          <w:rFonts w:hint="eastAsia"/>
        </w:rPr>
        <w:t>条</w:t>
      </w:r>
      <w:r w:rsidRPr="0023371E">
        <w:rPr>
          <w:rFonts w:hint="eastAsia"/>
        </w:rPr>
        <w:t>)</w:t>
      </w:r>
    </w:p>
    <w:p w:rsidR="0023371E" w:rsidRPr="0023371E" w:rsidRDefault="0023371E" w:rsidP="00584B87">
      <w:pPr>
        <w:pStyle w:val="H23GC"/>
        <w:rPr>
          <w:rFonts w:hint="eastAsia"/>
        </w:rPr>
      </w:pPr>
      <w:r w:rsidRPr="0023371E">
        <w:rPr>
          <w:rFonts w:hint="eastAsia"/>
        </w:rPr>
        <w:tab/>
      </w:r>
      <w:r w:rsidRPr="0023371E">
        <w:rPr>
          <w:rFonts w:hint="eastAsia"/>
        </w:rPr>
        <w:tab/>
      </w:r>
      <w:r w:rsidRPr="0023371E">
        <w:rPr>
          <w:rFonts w:hint="eastAsia"/>
        </w:rPr>
        <w:t>寻求庇护的儿童和难民儿童</w:t>
      </w:r>
    </w:p>
    <w:p w:rsidR="0023371E" w:rsidRPr="0023371E" w:rsidRDefault="00584B87" w:rsidP="0023371E">
      <w:pPr>
        <w:pStyle w:val="SingleTxtGC"/>
        <w:rPr>
          <w:rFonts w:hint="eastAsia"/>
        </w:rPr>
      </w:pPr>
      <w:r>
        <w:rPr>
          <w:rFonts w:hint="eastAsia"/>
        </w:rPr>
        <w:t>61</w:t>
      </w:r>
      <w:r w:rsidR="0023371E" w:rsidRPr="0023371E">
        <w:rPr>
          <w:rFonts w:hint="eastAsia"/>
        </w:rPr>
        <w:t>.</w:t>
      </w:r>
      <w:r>
        <w:rPr>
          <w:rFonts w:hint="eastAsia"/>
        </w:rPr>
        <w:t xml:space="preserve">  </w:t>
      </w:r>
      <w:r w:rsidR="0023371E" w:rsidRPr="0023371E">
        <w:rPr>
          <w:rFonts w:hint="eastAsia"/>
        </w:rPr>
        <w:t>委员会欢迎依照《第</w:t>
      </w:r>
      <w:r w:rsidR="0023371E" w:rsidRPr="0023371E">
        <w:rPr>
          <w:rFonts w:hint="eastAsia"/>
        </w:rPr>
        <w:t>27/2008</w:t>
      </w:r>
      <w:r w:rsidR="0023371E" w:rsidRPr="0023371E">
        <w:rPr>
          <w:rFonts w:hint="eastAsia"/>
        </w:rPr>
        <w:t>号法令》制定了给予儿童庇护和难民身份的程序、未成年的寻求庇护者及其家庭成员在过境点过境程序的确定是否接纳阶段免于拘留的规定、以及缔约国报告中介绍的关于确保这种儿童通过国家卫生系统得到心理护理的情况。但是，令委员会关注的是，有报道称孤身儿童的手续冗长不足，谈话技巧、尤其是与儿童谈话的技巧很差，参与庇护申请处理工作的所有有关方的培训和能力建设不足。此外，委员会还对接待中心诸如过分拥挤等情况十分关注。</w:t>
      </w:r>
    </w:p>
    <w:p w:rsidR="0023371E" w:rsidRPr="00E84F00" w:rsidRDefault="0023371E" w:rsidP="0023371E">
      <w:pPr>
        <w:pStyle w:val="SingleTxtGC"/>
        <w:rPr>
          <w:rFonts w:eastAsia="SimHei" w:hint="eastAsia"/>
        </w:rPr>
      </w:pPr>
      <w:r w:rsidRPr="00E84F00">
        <w:rPr>
          <w:rFonts w:eastAsia="SimHei" w:hint="eastAsia"/>
        </w:rPr>
        <w:t>6</w:t>
      </w:r>
      <w:r w:rsidR="00E84F00" w:rsidRPr="00E84F00">
        <w:rPr>
          <w:rFonts w:eastAsia="SimHei" w:hint="eastAsia"/>
        </w:rPr>
        <w:t>2</w:t>
      </w:r>
      <w:r w:rsidRPr="00E84F00">
        <w:rPr>
          <w:rFonts w:eastAsia="SimHei" w:hint="eastAsia"/>
        </w:rPr>
        <w:t>.</w:t>
      </w:r>
      <w:r w:rsidR="00E84F00" w:rsidRPr="00E84F00">
        <w:rPr>
          <w:rFonts w:eastAsia="SimHei" w:hint="eastAsia"/>
        </w:rPr>
        <w:t xml:space="preserve">  </w:t>
      </w:r>
      <w:r w:rsidRPr="00E84F00">
        <w:rPr>
          <w:rFonts w:eastAsia="SimHei" w:hint="eastAsia"/>
        </w:rPr>
        <w:t>委员会强烈建议缔约国：</w:t>
      </w:r>
    </w:p>
    <w:p w:rsidR="0023371E" w:rsidRPr="00E84F00" w:rsidRDefault="0023371E" w:rsidP="00E84F00">
      <w:pPr>
        <w:pStyle w:val="SingleTxtGC"/>
        <w:numPr>
          <w:ilvl w:val="0"/>
          <w:numId w:val="20"/>
        </w:numPr>
        <w:rPr>
          <w:rFonts w:eastAsia="SimHei" w:hint="eastAsia"/>
        </w:rPr>
      </w:pPr>
      <w:r w:rsidRPr="00E84F00">
        <w:rPr>
          <w:rFonts w:eastAsia="SimHei" w:hint="eastAsia"/>
        </w:rPr>
        <w:t>确保庇护申请的处理及时，减少寻求庇护人员的等待时间；</w:t>
      </w:r>
    </w:p>
    <w:p w:rsidR="0023371E" w:rsidRPr="00E84F00" w:rsidRDefault="0023371E" w:rsidP="00E84F00">
      <w:pPr>
        <w:pStyle w:val="SingleTxtGC"/>
        <w:numPr>
          <w:ilvl w:val="0"/>
          <w:numId w:val="20"/>
        </w:numPr>
        <w:rPr>
          <w:rFonts w:eastAsia="SimHei" w:hint="eastAsia"/>
        </w:rPr>
      </w:pPr>
      <w:r w:rsidRPr="00E84F00">
        <w:rPr>
          <w:rFonts w:eastAsia="SimHei" w:hint="eastAsia"/>
        </w:rPr>
        <w:t>依照关于远离原籍国无人陪伴和无父母陪伴的儿童待遇的第</w:t>
      </w:r>
      <w:r w:rsidRPr="00E84F00">
        <w:rPr>
          <w:rFonts w:eastAsia="SimHei" w:hint="eastAsia"/>
        </w:rPr>
        <w:t>6</w:t>
      </w:r>
      <w:r w:rsidRPr="00E84F00">
        <w:rPr>
          <w:rFonts w:eastAsia="SimHei" w:hint="eastAsia"/>
        </w:rPr>
        <w:t>号一般性意见</w:t>
      </w:r>
      <w:r w:rsidRPr="00E84F00">
        <w:rPr>
          <w:rFonts w:eastAsia="SimHei" w:hint="eastAsia"/>
        </w:rPr>
        <w:t>(2005</w:t>
      </w:r>
      <w:r w:rsidRPr="00E84F00">
        <w:rPr>
          <w:rFonts w:eastAsia="SimHei" w:hint="eastAsia"/>
        </w:rPr>
        <w:t>年</w:t>
      </w:r>
      <w:r w:rsidRPr="00E84F00">
        <w:rPr>
          <w:rFonts w:eastAsia="SimHei" w:hint="eastAsia"/>
        </w:rPr>
        <w:t>)</w:t>
      </w:r>
      <w:r w:rsidRPr="00E84F00">
        <w:rPr>
          <w:rFonts w:eastAsia="SimHei" w:hint="eastAsia"/>
        </w:rPr>
        <w:t>，改进孤身儿童和离散儿童的庇护申请手续，尤其要将申请案通知保护儿童青少年委员会；</w:t>
      </w:r>
    </w:p>
    <w:p w:rsidR="0023371E" w:rsidRPr="00E84F00" w:rsidRDefault="0023371E" w:rsidP="00E84F00">
      <w:pPr>
        <w:pStyle w:val="SingleTxtGC"/>
        <w:numPr>
          <w:ilvl w:val="0"/>
          <w:numId w:val="20"/>
        </w:numPr>
        <w:rPr>
          <w:rFonts w:eastAsia="SimHei" w:hint="eastAsia"/>
        </w:rPr>
      </w:pPr>
      <w:r w:rsidRPr="00E84F00">
        <w:rPr>
          <w:rFonts w:eastAsia="SimHei" w:hint="eastAsia"/>
        </w:rPr>
        <w:t>扩大接待系统的接纳能力，以应付到达葡萄牙的寻求庇护人员人数的增加，确保接待中心善待儿童，遵守适用的联合国准则；</w:t>
      </w:r>
    </w:p>
    <w:p w:rsidR="0023371E" w:rsidRPr="00E84F00" w:rsidRDefault="0023371E" w:rsidP="00E84F00">
      <w:pPr>
        <w:pStyle w:val="SingleTxtGC"/>
        <w:numPr>
          <w:ilvl w:val="0"/>
          <w:numId w:val="20"/>
        </w:numPr>
        <w:rPr>
          <w:rFonts w:eastAsia="SimHei" w:hint="eastAsia"/>
        </w:rPr>
      </w:pPr>
      <w:r w:rsidRPr="00E84F00">
        <w:rPr>
          <w:rFonts w:eastAsia="SimHei" w:hint="eastAsia"/>
        </w:rPr>
        <w:t>确保接待寻求庇护儿童的人员、包括庇护工作人员、边防警察、公务员、法官、律师、非政府组织人员和译员等定期受到庇护和难民事务以及孤身儿童和离散儿童的特殊需求、贩运人口问题和受精神创伤儿童的对待问题等方面的培训和能力建设。</w:t>
      </w:r>
    </w:p>
    <w:p w:rsidR="0023371E" w:rsidRPr="0023371E" w:rsidRDefault="00E84F00" w:rsidP="00E84F00">
      <w:pPr>
        <w:pStyle w:val="H23GC"/>
        <w:rPr>
          <w:rFonts w:hint="eastAsia"/>
        </w:rPr>
      </w:pPr>
      <w:r>
        <w:rPr>
          <w:rFonts w:hint="eastAsia"/>
        </w:rPr>
        <w:tab/>
      </w:r>
      <w:r>
        <w:rPr>
          <w:rFonts w:hint="eastAsia"/>
        </w:rPr>
        <w:tab/>
      </w:r>
      <w:r w:rsidR="0023371E" w:rsidRPr="0023371E">
        <w:rPr>
          <w:rFonts w:hint="eastAsia"/>
        </w:rPr>
        <w:t>经济剥削，包括童工</w:t>
      </w:r>
    </w:p>
    <w:p w:rsidR="0023371E" w:rsidRPr="0023371E" w:rsidRDefault="0023371E" w:rsidP="0023371E">
      <w:pPr>
        <w:pStyle w:val="SingleTxtGC"/>
        <w:rPr>
          <w:rFonts w:hint="eastAsia"/>
        </w:rPr>
      </w:pPr>
      <w:r w:rsidRPr="0023371E">
        <w:rPr>
          <w:rFonts w:hint="eastAsia"/>
        </w:rPr>
        <w:t>6</w:t>
      </w:r>
      <w:r w:rsidR="00E84F00">
        <w:rPr>
          <w:rFonts w:hint="eastAsia"/>
        </w:rPr>
        <w:t>3</w:t>
      </w:r>
      <w:r w:rsidRPr="0023371E">
        <w:rPr>
          <w:rFonts w:hint="eastAsia"/>
        </w:rPr>
        <w:t>.</w:t>
      </w:r>
      <w:r w:rsidR="00E84F00">
        <w:rPr>
          <w:rFonts w:hint="eastAsia"/>
        </w:rPr>
        <w:t xml:space="preserve">  </w:t>
      </w:r>
      <w:r w:rsidRPr="0023371E">
        <w:rPr>
          <w:rFonts w:hint="eastAsia"/>
        </w:rPr>
        <w:t>委员会欢迎通过了旨在消除经济剥削儿童</w:t>
      </w:r>
      <w:r w:rsidRPr="0023371E">
        <w:rPr>
          <w:rFonts w:hint="eastAsia"/>
        </w:rPr>
        <w:t>(</w:t>
      </w:r>
      <w:r w:rsidRPr="0023371E">
        <w:rPr>
          <w:rFonts w:hint="eastAsia"/>
        </w:rPr>
        <w:t>包括童工</w:t>
      </w:r>
      <w:r w:rsidRPr="0023371E">
        <w:rPr>
          <w:rFonts w:hint="eastAsia"/>
        </w:rPr>
        <w:t>)</w:t>
      </w:r>
      <w:r w:rsidRPr="0023371E">
        <w:rPr>
          <w:rFonts w:hint="eastAsia"/>
        </w:rPr>
        <w:t>的法律、方案和政策，尤其是《消除童工计划》和《包容和公民身份方案》。但是，令委员会关注的是，童工是葡萄牙的残留现象，由于金融危机而削减各种方案的预算，同时过早辍学率又居高不下，可以使得消除童工方面的明显进步发生逆转。此外，委员会还关注监管儿童参加表演及其他具有文化、艺术或与广告有关的性质的活动的法律，尤其是义务教育阶段的儿童工作时间过长的问题。</w:t>
      </w:r>
    </w:p>
    <w:p w:rsidR="0023371E" w:rsidRPr="00E84F00" w:rsidRDefault="0023371E" w:rsidP="0023371E">
      <w:pPr>
        <w:pStyle w:val="SingleTxtGC"/>
        <w:rPr>
          <w:rFonts w:eastAsia="SimHei" w:hint="eastAsia"/>
        </w:rPr>
      </w:pPr>
      <w:r w:rsidRPr="00E84F00">
        <w:rPr>
          <w:rFonts w:eastAsia="SimHei" w:hint="eastAsia"/>
        </w:rPr>
        <w:t>6</w:t>
      </w:r>
      <w:r w:rsidR="00E84F00" w:rsidRPr="00E84F00">
        <w:rPr>
          <w:rFonts w:eastAsia="SimHei" w:hint="eastAsia"/>
        </w:rPr>
        <w:t>4</w:t>
      </w:r>
      <w:r w:rsidRPr="00E84F00">
        <w:rPr>
          <w:rFonts w:eastAsia="SimHei" w:hint="eastAsia"/>
        </w:rPr>
        <w:t>.</w:t>
      </w:r>
      <w:r w:rsidR="00E84F00" w:rsidRPr="00E84F00">
        <w:rPr>
          <w:rFonts w:eastAsia="SimHei" w:hint="eastAsia"/>
        </w:rPr>
        <w:t xml:space="preserve">  </w:t>
      </w:r>
      <w:r w:rsidRPr="00E84F00">
        <w:rPr>
          <w:rFonts w:eastAsia="SimHei" w:hint="eastAsia"/>
        </w:rPr>
        <w:t>委员会建议缔约国：</w:t>
      </w:r>
    </w:p>
    <w:p w:rsidR="0023371E" w:rsidRPr="00E84F00" w:rsidRDefault="0023371E" w:rsidP="00E84F00">
      <w:pPr>
        <w:pStyle w:val="SingleTxtGC"/>
        <w:numPr>
          <w:ilvl w:val="0"/>
          <w:numId w:val="22"/>
        </w:numPr>
        <w:rPr>
          <w:rFonts w:eastAsia="SimHei" w:hint="eastAsia"/>
        </w:rPr>
      </w:pPr>
      <w:r w:rsidRPr="00E84F00">
        <w:rPr>
          <w:rFonts w:eastAsia="SimHei" w:hint="eastAsia"/>
        </w:rPr>
        <w:t>继续强化防止童工的方案，例如《防止和消除童工方案》和《包容和公民身份方案》；</w:t>
      </w:r>
    </w:p>
    <w:p w:rsidR="0023371E" w:rsidRPr="00E84F00" w:rsidRDefault="0023371E" w:rsidP="00E84F00">
      <w:pPr>
        <w:pStyle w:val="SingleTxtGC"/>
        <w:numPr>
          <w:ilvl w:val="0"/>
          <w:numId w:val="22"/>
        </w:numPr>
        <w:rPr>
          <w:rFonts w:eastAsia="SimHei" w:hint="eastAsia"/>
        </w:rPr>
      </w:pPr>
      <w:r w:rsidRPr="00E84F00">
        <w:rPr>
          <w:rFonts w:eastAsia="SimHei" w:hint="eastAsia"/>
        </w:rPr>
        <w:t>收集足以评估葡萄牙童工情况的数据资料，包括有关接受义务教育的儿童每日和每周工作时间的资料；</w:t>
      </w:r>
    </w:p>
    <w:p w:rsidR="0023371E" w:rsidRPr="00E84F00" w:rsidRDefault="0023371E" w:rsidP="00E84F00">
      <w:pPr>
        <w:pStyle w:val="SingleTxtGC"/>
        <w:numPr>
          <w:ilvl w:val="0"/>
          <w:numId w:val="22"/>
        </w:numPr>
        <w:rPr>
          <w:rFonts w:eastAsia="SimHei" w:hint="eastAsia"/>
        </w:rPr>
      </w:pPr>
      <w:r w:rsidRPr="00E84F00">
        <w:rPr>
          <w:rFonts w:eastAsia="SimHei" w:hint="eastAsia"/>
        </w:rPr>
        <w:t>审查儿童参加表演及其他具有文化、艺术或与广告有关的性质的活动的有关法律，确保这种活动不至于发展成为童工劳动的情况；</w:t>
      </w:r>
    </w:p>
    <w:p w:rsidR="0023371E" w:rsidRPr="00E84F00" w:rsidRDefault="0023371E" w:rsidP="00E84F00">
      <w:pPr>
        <w:pStyle w:val="SingleTxtGC"/>
        <w:numPr>
          <w:ilvl w:val="0"/>
          <w:numId w:val="22"/>
        </w:numPr>
        <w:rPr>
          <w:rFonts w:eastAsia="SimHei" w:hint="eastAsia"/>
        </w:rPr>
      </w:pPr>
      <w:r w:rsidRPr="00E84F00">
        <w:rPr>
          <w:rFonts w:eastAsia="SimHei" w:hint="eastAsia"/>
        </w:rPr>
        <w:t>加强监测正规部门和非正规部门工作场所，确保儿童劳动法律得到贯彻执行；</w:t>
      </w:r>
    </w:p>
    <w:p w:rsidR="0023371E" w:rsidRPr="00E84F00" w:rsidRDefault="0023371E" w:rsidP="00E84F00">
      <w:pPr>
        <w:pStyle w:val="SingleTxtGC"/>
        <w:numPr>
          <w:ilvl w:val="0"/>
          <w:numId w:val="22"/>
        </w:numPr>
        <w:rPr>
          <w:rFonts w:eastAsia="SimHei" w:hint="eastAsia"/>
        </w:rPr>
      </w:pPr>
      <w:r w:rsidRPr="00E84F00">
        <w:rPr>
          <w:rFonts w:eastAsia="SimHei" w:hint="eastAsia"/>
        </w:rPr>
        <w:t>批准国际劳工组织批准《国际劳工组织关于家政工人体面工作的第</w:t>
      </w:r>
      <w:r w:rsidRPr="00E84F00">
        <w:rPr>
          <w:rFonts w:eastAsia="SimHei" w:hint="eastAsia"/>
        </w:rPr>
        <w:t>189</w:t>
      </w:r>
      <w:r w:rsidRPr="00E84F00">
        <w:rPr>
          <w:rFonts w:eastAsia="SimHei" w:hint="eastAsia"/>
        </w:rPr>
        <w:t>号公约》</w:t>
      </w:r>
      <w:r w:rsidRPr="00E84F00">
        <w:rPr>
          <w:rFonts w:eastAsia="SimHei" w:hint="eastAsia"/>
        </w:rPr>
        <w:t>(2011</w:t>
      </w:r>
      <w:r w:rsidRPr="00E84F00">
        <w:rPr>
          <w:rFonts w:eastAsia="SimHei" w:hint="eastAsia"/>
        </w:rPr>
        <w:t>年</w:t>
      </w:r>
      <w:r w:rsidRPr="00E84F00">
        <w:rPr>
          <w:rFonts w:eastAsia="SimHei" w:hint="eastAsia"/>
        </w:rPr>
        <w:t>)</w:t>
      </w:r>
      <w:r w:rsidRPr="00E84F00">
        <w:rPr>
          <w:rFonts w:eastAsia="SimHei" w:hint="eastAsia"/>
        </w:rPr>
        <w:t>。</w:t>
      </w:r>
    </w:p>
    <w:p w:rsidR="0023371E" w:rsidRPr="0023371E" w:rsidRDefault="00E84F00" w:rsidP="00E84F00">
      <w:pPr>
        <w:pStyle w:val="H23GC"/>
        <w:rPr>
          <w:rFonts w:hint="eastAsia"/>
        </w:rPr>
      </w:pPr>
      <w:r>
        <w:br w:type="page"/>
      </w:r>
      <w:r>
        <w:rPr>
          <w:rFonts w:hint="eastAsia"/>
        </w:rPr>
        <w:tab/>
      </w:r>
      <w:r>
        <w:rPr>
          <w:rFonts w:hint="eastAsia"/>
        </w:rPr>
        <w:tab/>
      </w:r>
      <w:r w:rsidR="0023371E" w:rsidRPr="0023371E">
        <w:rPr>
          <w:rFonts w:hint="eastAsia"/>
        </w:rPr>
        <w:t>少年司法</w:t>
      </w:r>
    </w:p>
    <w:p w:rsidR="0023371E" w:rsidRPr="0023371E" w:rsidRDefault="0023371E" w:rsidP="0023371E">
      <w:pPr>
        <w:pStyle w:val="SingleTxtGC"/>
        <w:rPr>
          <w:rFonts w:hint="eastAsia"/>
        </w:rPr>
      </w:pPr>
      <w:r w:rsidRPr="0023371E">
        <w:rPr>
          <w:rFonts w:hint="eastAsia"/>
        </w:rPr>
        <w:t>6</w:t>
      </w:r>
      <w:r w:rsidR="00E84F00">
        <w:rPr>
          <w:rFonts w:hint="eastAsia"/>
        </w:rPr>
        <w:t>5</w:t>
      </w:r>
      <w:r w:rsidRPr="0023371E">
        <w:rPr>
          <w:rFonts w:hint="eastAsia"/>
        </w:rPr>
        <w:t>.</w:t>
      </w:r>
      <w:r w:rsidR="00E84F00">
        <w:rPr>
          <w:rFonts w:hint="eastAsia"/>
        </w:rPr>
        <w:t xml:space="preserve">  </w:t>
      </w:r>
      <w:r w:rsidRPr="0023371E">
        <w:rPr>
          <w:rFonts w:hint="eastAsia"/>
        </w:rPr>
        <w:t>委员会欢迎通过了深入开展少年司法制度改革的法律以及</w:t>
      </w:r>
      <w:r w:rsidRPr="0023371E">
        <w:rPr>
          <w:rFonts w:hint="eastAsia"/>
        </w:rPr>
        <w:t>12</w:t>
      </w:r>
      <w:r w:rsidRPr="0023371E">
        <w:rPr>
          <w:rFonts w:hint="eastAsia"/>
        </w:rPr>
        <w:t>至</w:t>
      </w:r>
      <w:r w:rsidRPr="0023371E">
        <w:rPr>
          <w:rFonts w:hint="eastAsia"/>
        </w:rPr>
        <w:t>16</w:t>
      </w:r>
      <w:r w:rsidRPr="0023371E">
        <w:rPr>
          <w:rFonts w:hint="eastAsia"/>
        </w:rPr>
        <w:t>岁性违法人员的《调解和赔偿方案》，争取通过教育使他们重新融入社会。此外，委员会还注意到缔约国缔约国提供资料介绍说，</w:t>
      </w:r>
      <w:r w:rsidRPr="0023371E">
        <w:rPr>
          <w:rFonts w:hint="eastAsia"/>
        </w:rPr>
        <w:t>16</w:t>
      </w:r>
      <w:r w:rsidRPr="0023371E">
        <w:rPr>
          <w:rFonts w:hint="eastAsia"/>
        </w:rPr>
        <w:t>岁及</w:t>
      </w:r>
      <w:r w:rsidRPr="0023371E">
        <w:rPr>
          <w:rFonts w:hint="eastAsia"/>
        </w:rPr>
        <w:t>16</w:t>
      </w:r>
      <w:r w:rsidRPr="0023371E">
        <w:rPr>
          <w:rFonts w:hint="eastAsia"/>
        </w:rPr>
        <w:t>岁以上儿童的权利根据《第</w:t>
      </w:r>
      <w:r w:rsidRPr="0023371E">
        <w:rPr>
          <w:rFonts w:hint="eastAsia"/>
        </w:rPr>
        <w:t>401/82</w:t>
      </w:r>
      <w:r w:rsidRPr="0023371E">
        <w:rPr>
          <w:rFonts w:hint="eastAsia"/>
        </w:rPr>
        <w:t>号法令》规定在少年司法程序下得到充分保护。但是，令委员会关注的是，儿童并不系统参与诉讼程序，对涉及少年司法的儿童缺乏足够的培训，移民和少数族裔可能受到司法系统的歧视。委员会还对</w:t>
      </w:r>
      <w:r w:rsidRPr="0023371E">
        <w:rPr>
          <w:rFonts w:hint="eastAsia"/>
        </w:rPr>
        <w:t>16</w:t>
      </w:r>
      <w:r w:rsidRPr="0023371E">
        <w:rPr>
          <w:rFonts w:hint="eastAsia"/>
        </w:rPr>
        <w:t>和</w:t>
      </w:r>
      <w:r w:rsidRPr="0023371E">
        <w:rPr>
          <w:rFonts w:hint="eastAsia"/>
        </w:rPr>
        <w:t>17</w:t>
      </w:r>
      <w:r w:rsidRPr="0023371E">
        <w:rPr>
          <w:rFonts w:hint="eastAsia"/>
        </w:rPr>
        <w:t>岁儿童可依法处以长达</w:t>
      </w:r>
      <w:r w:rsidRPr="0023371E">
        <w:rPr>
          <w:rFonts w:hint="eastAsia"/>
        </w:rPr>
        <w:t>30</w:t>
      </w:r>
      <w:r w:rsidRPr="0023371E">
        <w:rPr>
          <w:rFonts w:hint="eastAsia"/>
        </w:rPr>
        <w:t>天的单独紧闭的规定深为关注。</w:t>
      </w:r>
    </w:p>
    <w:p w:rsidR="0023371E" w:rsidRPr="00E84F00" w:rsidRDefault="0023371E" w:rsidP="0023371E">
      <w:pPr>
        <w:pStyle w:val="SingleTxtGC"/>
        <w:rPr>
          <w:rFonts w:eastAsia="SimHei" w:hint="eastAsia"/>
        </w:rPr>
      </w:pPr>
      <w:r w:rsidRPr="00E84F00">
        <w:rPr>
          <w:rFonts w:eastAsia="SimHei" w:hint="eastAsia"/>
        </w:rPr>
        <w:t>6</w:t>
      </w:r>
      <w:r w:rsidR="00E84F00" w:rsidRPr="00E84F00">
        <w:rPr>
          <w:rFonts w:eastAsia="SimHei" w:hint="eastAsia"/>
        </w:rPr>
        <w:t>6</w:t>
      </w:r>
      <w:r w:rsidRPr="00E84F00">
        <w:rPr>
          <w:rFonts w:eastAsia="SimHei" w:hint="eastAsia"/>
        </w:rPr>
        <w:t>.</w:t>
      </w:r>
      <w:r w:rsidR="00E84F00" w:rsidRPr="00E84F00">
        <w:rPr>
          <w:rFonts w:eastAsia="SimHei" w:hint="eastAsia"/>
        </w:rPr>
        <w:t xml:space="preserve">  </w:t>
      </w:r>
      <w:r w:rsidRPr="00E84F00">
        <w:rPr>
          <w:rFonts w:eastAsia="SimHei" w:hint="eastAsia"/>
        </w:rPr>
        <w:t>委员会建议缔约国继续使其少年司法制度与《公约》，特别是第</w:t>
      </w:r>
      <w:r w:rsidRPr="00E84F00">
        <w:rPr>
          <w:rFonts w:eastAsia="SimHei" w:hint="eastAsia"/>
        </w:rPr>
        <w:t>37</w:t>
      </w:r>
      <w:r w:rsidRPr="00E84F00">
        <w:rPr>
          <w:rFonts w:eastAsia="SimHei" w:hint="eastAsia"/>
        </w:rPr>
        <w:t>、</w:t>
      </w:r>
      <w:r w:rsidRPr="00E84F00">
        <w:rPr>
          <w:rFonts w:eastAsia="SimHei" w:hint="eastAsia"/>
        </w:rPr>
        <w:t>39</w:t>
      </w:r>
      <w:r w:rsidRPr="00E84F00">
        <w:rPr>
          <w:rFonts w:eastAsia="SimHei" w:hint="eastAsia"/>
        </w:rPr>
        <w:t>和</w:t>
      </w:r>
      <w:r w:rsidRPr="00E84F00">
        <w:rPr>
          <w:rFonts w:eastAsia="SimHei" w:hint="eastAsia"/>
        </w:rPr>
        <w:t>40</w:t>
      </w:r>
      <w:r w:rsidRPr="00E84F00">
        <w:rPr>
          <w:rFonts w:eastAsia="SimHei" w:hint="eastAsia"/>
        </w:rPr>
        <w:t>条及其他相关的标准完全接轨，包括《联合国少年司法最低限度标准规则》</w:t>
      </w:r>
      <w:r w:rsidRPr="00E84F00">
        <w:rPr>
          <w:rFonts w:eastAsia="SimHei" w:hint="eastAsia"/>
        </w:rPr>
        <w:t>(</w:t>
      </w:r>
      <w:r w:rsidRPr="00E84F00">
        <w:rPr>
          <w:rFonts w:eastAsia="SimHei" w:hint="eastAsia"/>
        </w:rPr>
        <w:t>北京规则</w:t>
      </w:r>
      <w:r w:rsidRPr="00E84F00">
        <w:rPr>
          <w:rFonts w:eastAsia="SimHei" w:hint="eastAsia"/>
        </w:rPr>
        <w:t>)</w:t>
      </w:r>
      <w:r w:rsidRPr="00E84F00">
        <w:rPr>
          <w:rFonts w:eastAsia="SimHei" w:hint="eastAsia"/>
        </w:rPr>
        <w:t>、《联合国预防少年犯罪准则》</w:t>
      </w:r>
      <w:r w:rsidRPr="00E84F00">
        <w:rPr>
          <w:rFonts w:eastAsia="SimHei" w:hint="eastAsia"/>
        </w:rPr>
        <w:t>(</w:t>
      </w:r>
      <w:r w:rsidRPr="00E84F00">
        <w:rPr>
          <w:rFonts w:eastAsia="SimHei" w:hint="eastAsia"/>
        </w:rPr>
        <w:t>利雅得准则</w:t>
      </w:r>
      <w:r w:rsidRPr="00E84F00">
        <w:rPr>
          <w:rFonts w:eastAsia="SimHei" w:hint="eastAsia"/>
        </w:rPr>
        <w:t>)</w:t>
      </w:r>
      <w:r w:rsidRPr="00E84F00">
        <w:rPr>
          <w:rFonts w:eastAsia="SimHei" w:hint="eastAsia"/>
        </w:rPr>
        <w:t>、《联合国保护被剥夺自由的少年规则》</w:t>
      </w:r>
      <w:r w:rsidRPr="00E84F00">
        <w:rPr>
          <w:rFonts w:eastAsia="SimHei" w:hint="eastAsia"/>
        </w:rPr>
        <w:t>(</w:t>
      </w:r>
      <w:r w:rsidRPr="00E84F00">
        <w:rPr>
          <w:rFonts w:eastAsia="SimHei" w:hint="eastAsia"/>
        </w:rPr>
        <w:t>哈瓦那规则</w:t>
      </w:r>
      <w:r w:rsidRPr="00E84F00">
        <w:rPr>
          <w:rFonts w:eastAsia="SimHei" w:hint="eastAsia"/>
        </w:rPr>
        <w:t>)</w:t>
      </w:r>
      <w:r w:rsidRPr="00E84F00">
        <w:rPr>
          <w:rFonts w:eastAsia="SimHei" w:hint="eastAsia"/>
        </w:rPr>
        <w:t>、《刑事司法系统中儿童问题行动指南》、《儿童受害人和证人刑事司法事项导则》、《欧洲委员会部长委员会关于适合儿童的司法导则》和委员会关于少年司法中儿童权利的第</w:t>
      </w:r>
      <w:r w:rsidRPr="00E84F00">
        <w:rPr>
          <w:rFonts w:eastAsia="SimHei" w:hint="eastAsia"/>
        </w:rPr>
        <w:t>10</w:t>
      </w:r>
      <w:r w:rsidRPr="00E84F00">
        <w:rPr>
          <w:rFonts w:eastAsia="SimHei" w:hint="eastAsia"/>
        </w:rPr>
        <w:t>号一般性意见</w:t>
      </w:r>
      <w:r w:rsidRPr="00E84F00">
        <w:rPr>
          <w:rFonts w:eastAsia="SimHei" w:hint="eastAsia"/>
        </w:rPr>
        <w:t>(2007</w:t>
      </w:r>
      <w:r w:rsidRPr="00E84F00">
        <w:rPr>
          <w:rFonts w:eastAsia="SimHei" w:hint="eastAsia"/>
        </w:rPr>
        <w:t>年</w:t>
      </w:r>
      <w:r w:rsidRPr="00E84F00">
        <w:rPr>
          <w:rFonts w:eastAsia="SimHei" w:hint="eastAsia"/>
        </w:rPr>
        <w:t>)</w:t>
      </w:r>
      <w:r w:rsidRPr="00E84F00">
        <w:rPr>
          <w:rFonts w:eastAsia="SimHei" w:hint="eastAsia"/>
        </w:rPr>
        <w:t>。委员会具体建议缔约国：</w:t>
      </w:r>
    </w:p>
    <w:p w:rsidR="0023371E" w:rsidRPr="00E84F00" w:rsidRDefault="0023371E" w:rsidP="00E84F00">
      <w:pPr>
        <w:pStyle w:val="SingleTxtGC"/>
        <w:numPr>
          <w:ilvl w:val="0"/>
          <w:numId w:val="24"/>
        </w:numPr>
        <w:rPr>
          <w:rFonts w:eastAsia="SimHei" w:hint="eastAsia"/>
        </w:rPr>
      </w:pPr>
      <w:r w:rsidRPr="00E84F00">
        <w:rPr>
          <w:rFonts w:eastAsia="SimHei" w:hint="eastAsia"/>
        </w:rPr>
        <w:t>采取措施确保少年司法所涉人员的品质，为各种专业人员，诸如警务人员、检察员、儿童的法律等方面的代表、法官、缓刑监督人员、社会工作者等提供培训；</w:t>
      </w:r>
    </w:p>
    <w:p w:rsidR="0023371E" w:rsidRPr="00E84F00" w:rsidRDefault="0023371E" w:rsidP="00E84F00">
      <w:pPr>
        <w:pStyle w:val="SingleTxtGC"/>
        <w:numPr>
          <w:ilvl w:val="0"/>
          <w:numId w:val="24"/>
        </w:numPr>
        <w:rPr>
          <w:rFonts w:eastAsia="SimHei" w:hint="eastAsia"/>
        </w:rPr>
      </w:pPr>
      <w:r w:rsidRPr="00E84F00">
        <w:rPr>
          <w:rFonts w:eastAsia="SimHei" w:hint="eastAsia"/>
        </w:rPr>
        <w:t>评估情况，并采取切实有效的措施消除少年司法系统中的种族歧视；</w:t>
      </w:r>
    </w:p>
    <w:p w:rsidR="0023371E" w:rsidRPr="00E84F00" w:rsidRDefault="0023371E" w:rsidP="00E84F00">
      <w:pPr>
        <w:pStyle w:val="SingleTxtGC"/>
        <w:numPr>
          <w:ilvl w:val="0"/>
          <w:numId w:val="24"/>
        </w:numPr>
        <w:rPr>
          <w:rFonts w:eastAsia="SimHei" w:hint="eastAsia"/>
        </w:rPr>
      </w:pPr>
      <w:r w:rsidRPr="00E84F00">
        <w:rPr>
          <w:rFonts w:eastAsia="SimHei" w:hint="eastAsia"/>
        </w:rPr>
        <w:t>禁止和废除使用单独紧闭惩罚儿童，立即解除所有单独紧闭的儿童。</w:t>
      </w:r>
    </w:p>
    <w:p w:rsidR="0023371E" w:rsidRPr="0023371E" w:rsidRDefault="0023371E" w:rsidP="00E84F00">
      <w:pPr>
        <w:pStyle w:val="H1GC"/>
        <w:rPr>
          <w:rFonts w:hint="eastAsia"/>
        </w:rPr>
      </w:pPr>
      <w:r w:rsidRPr="0023371E">
        <w:rPr>
          <w:rFonts w:hint="eastAsia"/>
        </w:rPr>
        <w:tab/>
        <w:t>H.</w:t>
      </w:r>
      <w:r w:rsidRPr="0023371E">
        <w:rPr>
          <w:rFonts w:hint="eastAsia"/>
        </w:rPr>
        <w:tab/>
      </w:r>
      <w:r w:rsidRPr="0023371E">
        <w:rPr>
          <w:rFonts w:hint="eastAsia"/>
        </w:rPr>
        <w:t>批准国际人权文书</w:t>
      </w:r>
    </w:p>
    <w:p w:rsidR="0023371E" w:rsidRPr="0078712E" w:rsidRDefault="0023371E" w:rsidP="0023371E">
      <w:pPr>
        <w:pStyle w:val="SingleTxtGC"/>
        <w:rPr>
          <w:rFonts w:eastAsia="SimHei" w:hint="eastAsia"/>
        </w:rPr>
      </w:pPr>
      <w:r w:rsidRPr="0078712E">
        <w:rPr>
          <w:rFonts w:eastAsia="SimHei" w:hint="eastAsia"/>
        </w:rPr>
        <w:t>6</w:t>
      </w:r>
      <w:r w:rsidR="0078712E" w:rsidRPr="0078712E">
        <w:rPr>
          <w:rFonts w:eastAsia="SimHei" w:hint="eastAsia"/>
        </w:rPr>
        <w:t>7</w:t>
      </w:r>
      <w:r w:rsidRPr="0078712E">
        <w:rPr>
          <w:rFonts w:eastAsia="SimHei" w:hint="eastAsia"/>
        </w:rPr>
        <w:t>.</w:t>
      </w:r>
      <w:r w:rsidR="0078712E" w:rsidRPr="0078712E">
        <w:rPr>
          <w:rFonts w:eastAsia="SimHei" w:hint="eastAsia"/>
        </w:rPr>
        <w:t xml:space="preserve">  </w:t>
      </w:r>
      <w:r w:rsidRPr="0078712E">
        <w:rPr>
          <w:rFonts w:eastAsia="SimHei" w:hint="eastAsia"/>
        </w:rPr>
        <w:t>委员会建议缔约国为进一步加强落实儿童权利批准其尚未参加的核心人权文书，即《保护所有移徙工人及其家庭成员权利的国际公约》。</w:t>
      </w:r>
    </w:p>
    <w:p w:rsidR="0023371E" w:rsidRPr="0023371E" w:rsidRDefault="0023371E" w:rsidP="0078712E">
      <w:pPr>
        <w:pStyle w:val="H1GC"/>
        <w:rPr>
          <w:rFonts w:hint="eastAsia"/>
        </w:rPr>
      </w:pPr>
      <w:r w:rsidRPr="0023371E">
        <w:rPr>
          <w:rFonts w:hint="eastAsia"/>
        </w:rPr>
        <w:tab/>
        <w:t>I.</w:t>
      </w:r>
      <w:r w:rsidRPr="0023371E">
        <w:rPr>
          <w:rFonts w:hint="eastAsia"/>
        </w:rPr>
        <w:tab/>
      </w:r>
      <w:r w:rsidRPr="0023371E">
        <w:rPr>
          <w:rFonts w:hint="eastAsia"/>
        </w:rPr>
        <w:t>与区域和国际机构的合作</w:t>
      </w:r>
    </w:p>
    <w:p w:rsidR="0023371E" w:rsidRPr="0078712E" w:rsidRDefault="0023371E" w:rsidP="0023371E">
      <w:pPr>
        <w:pStyle w:val="SingleTxtGC"/>
        <w:rPr>
          <w:rFonts w:eastAsia="SimHei" w:hint="eastAsia"/>
        </w:rPr>
      </w:pPr>
      <w:r w:rsidRPr="0078712E">
        <w:rPr>
          <w:rFonts w:eastAsia="SimHei" w:hint="eastAsia"/>
        </w:rPr>
        <w:t>6</w:t>
      </w:r>
      <w:r w:rsidR="0078712E" w:rsidRPr="0078712E">
        <w:rPr>
          <w:rFonts w:eastAsia="SimHei" w:hint="eastAsia"/>
        </w:rPr>
        <w:t>8</w:t>
      </w:r>
      <w:r w:rsidRPr="0078712E">
        <w:rPr>
          <w:rFonts w:eastAsia="SimHei" w:hint="eastAsia"/>
        </w:rPr>
        <w:t>.</w:t>
      </w:r>
      <w:r w:rsidR="0078712E" w:rsidRPr="0078712E">
        <w:rPr>
          <w:rFonts w:eastAsia="SimHei" w:hint="eastAsia"/>
        </w:rPr>
        <w:t xml:space="preserve">  </w:t>
      </w:r>
      <w:r w:rsidRPr="0078712E">
        <w:rPr>
          <w:rFonts w:eastAsia="SimHei" w:hint="eastAsia"/>
        </w:rPr>
        <w:t>委员会建议缔约国继续与欧洲委员会合作在缔约国及欧洲委员会其他成员国贯彻落实《公约》。</w:t>
      </w:r>
    </w:p>
    <w:p w:rsidR="0023371E" w:rsidRPr="0023371E" w:rsidRDefault="0023371E" w:rsidP="0078712E">
      <w:pPr>
        <w:pStyle w:val="H1GC"/>
        <w:rPr>
          <w:rFonts w:hint="eastAsia"/>
        </w:rPr>
      </w:pPr>
      <w:r w:rsidRPr="0023371E">
        <w:rPr>
          <w:rFonts w:hint="eastAsia"/>
        </w:rPr>
        <w:tab/>
        <w:t>J.</w:t>
      </w:r>
      <w:r w:rsidRPr="0023371E">
        <w:rPr>
          <w:rFonts w:hint="eastAsia"/>
        </w:rPr>
        <w:tab/>
      </w:r>
      <w:r w:rsidRPr="0023371E">
        <w:rPr>
          <w:rFonts w:hint="eastAsia"/>
        </w:rPr>
        <w:t>后续行动和传播</w:t>
      </w:r>
    </w:p>
    <w:p w:rsidR="0023371E" w:rsidRPr="0078712E" w:rsidRDefault="0023371E" w:rsidP="0023371E">
      <w:pPr>
        <w:pStyle w:val="SingleTxtGC"/>
        <w:rPr>
          <w:rFonts w:eastAsia="SimHei" w:hint="eastAsia"/>
        </w:rPr>
      </w:pPr>
      <w:r w:rsidRPr="0078712E">
        <w:rPr>
          <w:rFonts w:eastAsia="SimHei" w:hint="eastAsia"/>
        </w:rPr>
        <w:t>6</w:t>
      </w:r>
      <w:r w:rsidR="0078712E" w:rsidRPr="0078712E">
        <w:rPr>
          <w:rFonts w:eastAsia="SimHei" w:hint="eastAsia"/>
        </w:rPr>
        <w:t>9</w:t>
      </w:r>
      <w:r w:rsidRPr="0078712E">
        <w:rPr>
          <w:rFonts w:eastAsia="SimHei" w:hint="eastAsia"/>
        </w:rPr>
        <w:t>.</w:t>
      </w:r>
      <w:r w:rsidRPr="0078712E">
        <w:rPr>
          <w:rFonts w:eastAsia="SimHei" w:hint="eastAsia"/>
        </w:rPr>
        <w:tab/>
      </w:r>
      <w:r w:rsidRPr="0078712E">
        <w:rPr>
          <w:rFonts w:eastAsia="SimHei" w:hint="eastAsia"/>
        </w:rPr>
        <w:t>委员会建议缔约国采取一切适当措施，确保本建议得到充分落实，主要办法是通过向国家元首、共和国议会、相关部委、最高法院和地方主管机关传达建议，供其适当考虑，并进一步采取行动。</w:t>
      </w:r>
    </w:p>
    <w:p w:rsidR="0023371E" w:rsidRPr="0078712E" w:rsidRDefault="0078712E" w:rsidP="0023371E">
      <w:pPr>
        <w:pStyle w:val="SingleTxtGC"/>
        <w:rPr>
          <w:rFonts w:eastAsia="SimHei" w:hint="eastAsia"/>
        </w:rPr>
      </w:pPr>
      <w:r w:rsidRPr="0078712E">
        <w:rPr>
          <w:rFonts w:eastAsia="SimHei" w:hint="eastAsia"/>
        </w:rPr>
        <w:t>70</w:t>
      </w:r>
      <w:r w:rsidR="0023371E" w:rsidRPr="0078712E">
        <w:rPr>
          <w:rFonts w:eastAsia="SimHei" w:hint="eastAsia"/>
        </w:rPr>
        <w:t>.</w:t>
      </w:r>
      <w:r w:rsidRPr="0078712E">
        <w:rPr>
          <w:rFonts w:eastAsia="SimHei" w:hint="eastAsia"/>
        </w:rPr>
        <w:t xml:space="preserve">  </w:t>
      </w:r>
      <w:r w:rsidR="0023371E" w:rsidRPr="0078712E">
        <w:rPr>
          <w:rFonts w:eastAsia="SimHei" w:hint="eastAsia"/>
        </w:rPr>
        <w:t>委员会还建议第三次和第四次合并定期报告和缔约国的书面答复以及委员会上文提出的结论性意见以该国的各种语文，通过但不单纯通过互联网向广大公众、民间社会组织、媒体、青年团体、专业团体和儿童广泛分发，以促进对《公约》及其执行和监测工作的讨论和认识。</w:t>
      </w:r>
    </w:p>
    <w:p w:rsidR="0023371E" w:rsidRPr="0023371E" w:rsidRDefault="0023371E" w:rsidP="0078712E">
      <w:pPr>
        <w:pStyle w:val="H1GC"/>
        <w:rPr>
          <w:rFonts w:hint="eastAsia"/>
        </w:rPr>
      </w:pPr>
      <w:r w:rsidRPr="0023371E">
        <w:rPr>
          <w:rFonts w:hint="eastAsia"/>
        </w:rPr>
        <w:tab/>
        <w:t>K.</w:t>
      </w:r>
      <w:r w:rsidRPr="0023371E">
        <w:rPr>
          <w:rFonts w:hint="eastAsia"/>
        </w:rPr>
        <w:tab/>
      </w:r>
      <w:r w:rsidRPr="0023371E">
        <w:rPr>
          <w:rFonts w:hint="eastAsia"/>
        </w:rPr>
        <w:t>下次报告</w:t>
      </w:r>
    </w:p>
    <w:p w:rsidR="0023371E" w:rsidRPr="0078712E" w:rsidRDefault="0078712E" w:rsidP="0023371E">
      <w:pPr>
        <w:pStyle w:val="SingleTxtGC"/>
        <w:rPr>
          <w:rFonts w:eastAsia="SimHei" w:hint="eastAsia"/>
        </w:rPr>
      </w:pPr>
      <w:r w:rsidRPr="0078712E">
        <w:rPr>
          <w:rFonts w:eastAsia="SimHei" w:hint="eastAsia"/>
        </w:rPr>
        <w:t>71</w:t>
      </w:r>
      <w:r w:rsidR="0023371E" w:rsidRPr="0078712E">
        <w:rPr>
          <w:rFonts w:eastAsia="SimHei" w:hint="eastAsia"/>
        </w:rPr>
        <w:t>.</w:t>
      </w:r>
      <w:r w:rsidRPr="0078712E">
        <w:rPr>
          <w:rFonts w:eastAsia="SimHei" w:hint="eastAsia"/>
        </w:rPr>
        <w:t xml:space="preserve">  </w:t>
      </w:r>
      <w:r w:rsidR="0023371E" w:rsidRPr="0078712E">
        <w:rPr>
          <w:rFonts w:eastAsia="SimHei" w:hint="eastAsia"/>
        </w:rPr>
        <w:t>委员会请缔约国于</w:t>
      </w:r>
      <w:r w:rsidR="0023371E" w:rsidRPr="0078712E">
        <w:rPr>
          <w:rFonts w:eastAsia="SimHei" w:hint="eastAsia"/>
        </w:rPr>
        <w:t>2017</w:t>
      </w:r>
      <w:r w:rsidR="0023371E" w:rsidRPr="0078712E">
        <w:rPr>
          <w:rFonts w:eastAsia="SimHei" w:hint="eastAsia"/>
        </w:rPr>
        <w:t>年</w:t>
      </w:r>
      <w:r w:rsidR="0023371E" w:rsidRPr="0078712E">
        <w:rPr>
          <w:rFonts w:eastAsia="SimHei" w:hint="eastAsia"/>
        </w:rPr>
        <w:t>10</w:t>
      </w:r>
      <w:r w:rsidR="0023371E" w:rsidRPr="0078712E">
        <w:rPr>
          <w:rFonts w:eastAsia="SimHei" w:hint="eastAsia"/>
        </w:rPr>
        <w:t>月</w:t>
      </w:r>
      <w:r w:rsidR="0023371E" w:rsidRPr="0078712E">
        <w:rPr>
          <w:rFonts w:eastAsia="SimHei" w:hint="eastAsia"/>
        </w:rPr>
        <w:t>20</w:t>
      </w:r>
      <w:r w:rsidR="0023371E" w:rsidRPr="0078712E">
        <w:rPr>
          <w:rFonts w:eastAsia="SimHei" w:hint="eastAsia"/>
        </w:rPr>
        <w:t>日之前提交第五次和第六次合并定期报告，并在其中列入关于本文件中各项结论性意见执行情况的说明。委员会提请注意委员会</w:t>
      </w:r>
      <w:r w:rsidR="0023371E" w:rsidRPr="0078712E">
        <w:rPr>
          <w:rFonts w:eastAsia="SimHei" w:hint="eastAsia"/>
        </w:rPr>
        <w:t>2010</w:t>
      </w:r>
      <w:r w:rsidR="0023371E" w:rsidRPr="0078712E">
        <w:rPr>
          <w:rFonts w:eastAsia="SimHei" w:hint="eastAsia"/>
        </w:rPr>
        <w:t>年</w:t>
      </w:r>
      <w:r w:rsidR="0023371E" w:rsidRPr="0078712E">
        <w:rPr>
          <w:rFonts w:eastAsia="SimHei" w:hint="eastAsia"/>
        </w:rPr>
        <w:t>10</w:t>
      </w:r>
      <w:r w:rsidR="0023371E" w:rsidRPr="0078712E">
        <w:rPr>
          <w:rFonts w:eastAsia="SimHei" w:hint="eastAsia"/>
        </w:rPr>
        <w:t>月</w:t>
      </w:r>
      <w:r w:rsidR="0023371E" w:rsidRPr="0078712E">
        <w:rPr>
          <w:rFonts w:eastAsia="SimHei" w:hint="eastAsia"/>
        </w:rPr>
        <w:t>1</w:t>
      </w:r>
      <w:r w:rsidR="0023371E" w:rsidRPr="0078712E">
        <w:rPr>
          <w:rFonts w:eastAsia="SimHei" w:hint="eastAsia"/>
        </w:rPr>
        <w:t>日通过的《条约专要报告统一提交准则》</w:t>
      </w:r>
      <w:r w:rsidR="0023371E" w:rsidRPr="0078712E">
        <w:rPr>
          <w:rFonts w:eastAsia="SimHei" w:hint="eastAsia"/>
        </w:rPr>
        <w:t>(</w:t>
      </w:r>
      <w:proofErr w:type="spellStart"/>
      <w:r w:rsidR="0023371E" w:rsidRPr="0078712E">
        <w:rPr>
          <w:rFonts w:eastAsia="SimHei" w:hint="eastAsia"/>
        </w:rPr>
        <w:t>CRC</w:t>
      </w:r>
      <w:proofErr w:type="spellEnd"/>
      <w:r w:rsidR="0023371E" w:rsidRPr="0078712E">
        <w:rPr>
          <w:rFonts w:eastAsia="SimHei" w:hint="eastAsia"/>
        </w:rPr>
        <w:t>/C/58/</w:t>
      </w:r>
      <w:r w:rsidRPr="0078712E">
        <w:rPr>
          <w:rFonts w:eastAsia="SimHei" w:hint="eastAsia"/>
        </w:rPr>
        <w:t xml:space="preserve"> </w:t>
      </w:r>
      <w:proofErr w:type="spellStart"/>
      <w:r w:rsidR="0023371E" w:rsidRPr="0078712E">
        <w:rPr>
          <w:rFonts w:eastAsia="SimHei" w:hint="eastAsia"/>
        </w:rPr>
        <w:t>Rev.2</w:t>
      </w:r>
      <w:proofErr w:type="spellEnd"/>
      <w:r w:rsidR="0023371E" w:rsidRPr="0078712E">
        <w:rPr>
          <w:rFonts w:eastAsia="SimHei" w:hint="eastAsia"/>
        </w:rPr>
        <w:t>和</w:t>
      </w:r>
      <w:proofErr w:type="spellStart"/>
      <w:r w:rsidR="0023371E" w:rsidRPr="0078712E">
        <w:rPr>
          <w:rFonts w:eastAsia="SimHei" w:hint="eastAsia"/>
        </w:rPr>
        <w:t>Corr.1</w:t>
      </w:r>
      <w:proofErr w:type="spellEnd"/>
      <w:r w:rsidR="0023371E" w:rsidRPr="0078712E">
        <w:rPr>
          <w:rFonts w:eastAsia="SimHei" w:hint="eastAsia"/>
        </w:rPr>
        <w:t>)</w:t>
      </w:r>
      <w:r w:rsidR="0023371E" w:rsidRPr="0078712E">
        <w:rPr>
          <w:rFonts w:eastAsia="SimHei" w:hint="eastAsia"/>
        </w:rPr>
        <w:t>，并提醒缔约国，今后提交的报告应符合准则要求，篇幅不超过</w:t>
      </w:r>
      <w:r w:rsidR="0023371E" w:rsidRPr="0078712E">
        <w:rPr>
          <w:rFonts w:eastAsia="SimHei" w:hint="eastAsia"/>
        </w:rPr>
        <w:t>60</w:t>
      </w:r>
      <w:r w:rsidR="0023371E" w:rsidRPr="0078712E">
        <w:rPr>
          <w:rFonts w:eastAsia="SimHei" w:hint="eastAsia"/>
        </w:rPr>
        <w:t>页。委员会促请缔约国按照准则要求提交报告。如提交的报告篇幅超过页数限制，委员会将要求缔约国按照上述准则审查并重新提交该报告。委员会提醒缔约国，如果它不能审查和重新提交报告，则无法保证为条约机构审查之目的对报告进行翻译。</w:t>
      </w:r>
    </w:p>
    <w:p w:rsidR="0023371E" w:rsidRPr="0078712E" w:rsidRDefault="0023371E" w:rsidP="0023371E">
      <w:pPr>
        <w:pStyle w:val="SingleTxtGC"/>
        <w:rPr>
          <w:rFonts w:eastAsia="SimHei" w:hint="eastAsia"/>
        </w:rPr>
      </w:pPr>
      <w:r w:rsidRPr="0078712E">
        <w:rPr>
          <w:rFonts w:eastAsia="SimHei" w:hint="eastAsia"/>
        </w:rPr>
        <w:t>7</w:t>
      </w:r>
      <w:r w:rsidR="0078712E">
        <w:rPr>
          <w:rFonts w:eastAsia="SimHei" w:hint="eastAsia"/>
        </w:rPr>
        <w:t>2</w:t>
      </w:r>
      <w:r w:rsidRPr="0078712E">
        <w:rPr>
          <w:rFonts w:eastAsia="SimHei" w:hint="eastAsia"/>
        </w:rPr>
        <w:t>.</w:t>
      </w:r>
      <w:r w:rsidR="0078712E">
        <w:rPr>
          <w:rFonts w:eastAsia="SimHei" w:hint="eastAsia"/>
        </w:rPr>
        <w:t xml:space="preserve">  </w:t>
      </w:r>
      <w:r w:rsidRPr="0078712E">
        <w:rPr>
          <w:rFonts w:eastAsia="SimHei" w:hint="eastAsia"/>
        </w:rPr>
        <w:t>委员会还请缔约国根据</w:t>
      </w:r>
      <w:r w:rsidRPr="0078712E">
        <w:rPr>
          <w:rFonts w:eastAsia="SimHei" w:hint="eastAsia"/>
        </w:rPr>
        <w:t>2006</w:t>
      </w:r>
      <w:r w:rsidRPr="0078712E">
        <w:rPr>
          <w:rFonts w:eastAsia="SimHei" w:hint="eastAsia"/>
        </w:rPr>
        <w:t>年</w:t>
      </w:r>
      <w:r w:rsidRPr="0078712E">
        <w:rPr>
          <w:rFonts w:eastAsia="SimHei" w:hint="eastAsia"/>
        </w:rPr>
        <w:t>6</w:t>
      </w:r>
      <w:r w:rsidRPr="0078712E">
        <w:rPr>
          <w:rFonts w:eastAsia="SimHei" w:hint="eastAsia"/>
        </w:rPr>
        <w:t>月人权条约机构第五次委员会间会议批准的“提交报告的协调准则”</w:t>
      </w:r>
      <w:r w:rsidRPr="0078712E">
        <w:rPr>
          <w:rFonts w:eastAsia="SimHei" w:hint="eastAsia"/>
        </w:rPr>
        <w:t>(</w:t>
      </w:r>
      <w:proofErr w:type="spellStart"/>
      <w:r w:rsidRPr="0078712E">
        <w:rPr>
          <w:rFonts w:eastAsia="SimHei" w:hint="eastAsia"/>
        </w:rPr>
        <w:t>HRI</w:t>
      </w:r>
      <w:proofErr w:type="spellEnd"/>
      <w:r w:rsidRPr="0078712E">
        <w:rPr>
          <w:rFonts w:eastAsia="SimHei" w:hint="eastAsia"/>
        </w:rPr>
        <w:t>/MC/2006/3)</w:t>
      </w:r>
      <w:r w:rsidRPr="0078712E">
        <w:rPr>
          <w:rFonts w:eastAsia="SimHei" w:hint="eastAsia"/>
        </w:rPr>
        <w:t>中关于共同核心文件的要求，提交最新核心文件。</w:t>
      </w:r>
    </w:p>
    <w:p w:rsidR="0023371E" w:rsidRPr="002D6A9C" w:rsidRDefault="0023371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3057D0">
      <w:pPr>
        <w:pStyle w:val="SingleTxtGC"/>
        <w:rPr>
          <w:rFonts w:hint="eastAsia"/>
        </w:rPr>
      </w:pPr>
    </w:p>
    <w:sectPr w:rsidR="00E0628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D70" w:rsidRPr="008845C5" w:rsidRDefault="00112D7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12D70" w:rsidRPr="008845C5" w:rsidRDefault="00112D70"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D70" w:rsidRPr="0023371E" w:rsidRDefault="00112D70"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53EFC">
      <w:rPr>
        <w:rStyle w:val="PageNumber"/>
        <w:noProof/>
      </w:rPr>
      <w:t>18</w:t>
    </w:r>
    <w:r>
      <w:rPr>
        <w:rStyle w:val="PageNumber"/>
      </w:rPr>
      <w:fldChar w:fldCharType="end"/>
    </w:r>
    <w:r>
      <w:rPr>
        <w:rStyle w:val="PageNumber"/>
        <w:rFonts w:eastAsia="SimSun" w:hint="eastAsia"/>
        <w:lang w:eastAsia="zh-CN"/>
      </w:rPr>
      <w:tab/>
    </w:r>
    <w:r w:rsidRPr="0023371E">
      <w:rPr>
        <w:rFonts w:eastAsia="SimSun"/>
        <w:lang w:eastAsia="zh-CN"/>
      </w:rPr>
      <w:t>GE.14-41183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D70" w:rsidRDefault="00112D70">
    <w:pPr>
      <w:pStyle w:val="Footer"/>
      <w:tabs>
        <w:tab w:val="right" w:pos="9639"/>
      </w:tabs>
    </w:pPr>
    <w:r w:rsidRPr="0023371E">
      <w:rPr>
        <w:rFonts w:eastAsia="SimSun"/>
        <w:lang w:eastAsia="zh-CN"/>
      </w:rPr>
      <w:t>GE.14-41183</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D70" w:rsidRDefault="00112D70"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4&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41183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190314</w:t>
    </w:r>
    <w:r>
      <w:rPr>
        <w:rFonts w:eastAsia="SimSun"/>
        <w:sz w:val="20"/>
        <w:lang w:eastAsia="zh-CN"/>
      </w:rPr>
      <w:tab/>
    </w:r>
    <w:r>
      <w:rPr>
        <w:rFonts w:eastAsia="SimSun" w:hint="eastAsia"/>
        <w:sz w:val="20"/>
        <w:lang w:eastAsia="zh-CN"/>
      </w:rPr>
      <w:t>210314</w:t>
    </w:r>
  </w:p>
  <w:p w:rsidR="00112D70" w:rsidRPr="00E04D00" w:rsidRDefault="00112D70"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23371E">
      <w:rPr>
        <w:rFonts w:ascii="C39T30Lfz" w:eastAsia="SimSun" w:hAnsi="C39T30Lfz"/>
        <w:sz w:val="56"/>
        <w:szCs w:val="56"/>
        <w:lang w:eastAsia="zh-CN"/>
      </w:rPr>
      <w:t></w:t>
    </w:r>
    <w:r w:rsidRPr="0023371E">
      <w:rPr>
        <w:rFonts w:ascii="C39T30Lfz" w:eastAsia="SimSun" w:hAnsi="C39T30Lfz"/>
        <w:sz w:val="56"/>
        <w:szCs w:val="56"/>
        <w:lang w:eastAsia="zh-CN"/>
      </w:rPr>
      <w:t></w:t>
    </w:r>
    <w:r w:rsidRPr="0023371E">
      <w:rPr>
        <w:rFonts w:ascii="C39T30Lfz" w:eastAsia="SimSun" w:hAnsi="C39T30Lfz"/>
        <w:sz w:val="56"/>
        <w:szCs w:val="56"/>
        <w:lang w:eastAsia="zh-CN"/>
      </w:rPr>
      <w:t></w:t>
    </w:r>
    <w:r w:rsidRPr="0023371E">
      <w:rPr>
        <w:rFonts w:ascii="C39T30Lfz" w:eastAsia="SimSun" w:hAnsi="C39T30Lfz"/>
        <w:sz w:val="56"/>
        <w:szCs w:val="56"/>
        <w:lang w:eastAsia="zh-CN"/>
      </w:rPr>
      <w:t></w:t>
    </w:r>
    <w:r w:rsidRPr="0023371E">
      <w:rPr>
        <w:rFonts w:ascii="C39T30Lfz" w:eastAsia="SimSun" w:hAnsi="C39T30Lfz"/>
        <w:sz w:val="56"/>
        <w:szCs w:val="56"/>
        <w:lang w:eastAsia="zh-CN"/>
      </w:rPr>
      <w:t></w:t>
    </w:r>
    <w:r w:rsidRPr="0023371E">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D70" w:rsidRPr="00363561" w:rsidRDefault="00112D7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12D70" w:rsidRPr="00363561" w:rsidRDefault="00112D7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12D70" w:rsidRPr="00C56500" w:rsidRDefault="00112D70">
      <w:pPr>
        <w:pStyle w:val="FootnoteText"/>
      </w:pPr>
      <w:r>
        <w:rPr>
          <w:rFonts w:hint="eastAsia"/>
        </w:rPr>
        <w:tab/>
      </w:r>
      <w:r w:rsidRPr="00C56500">
        <w:rPr>
          <w:rStyle w:val="FootnoteReference"/>
          <w:vertAlign w:val="baseline"/>
        </w:rPr>
        <w:t>*</w:t>
      </w:r>
      <w:r>
        <w:rPr>
          <w:rFonts w:hint="eastAsia"/>
        </w:rPr>
        <w:tab/>
      </w:r>
      <w:r w:rsidRPr="00C56500">
        <w:rPr>
          <w:rFonts w:hint="eastAsia"/>
        </w:rPr>
        <w:t>获委员会第六十五届会议</w:t>
      </w:r>
      <w:r>
        <w:rPr>
          <w:rFonts w:hint="eastAsia"/>
        </w:rPr>
        <w:t>(</w:t>
      </w:r>
      <w:r w:rsidRPr="00C56500">
        <w:rPr>
          <w:rFonts w:hint="eastAsia"/>
        </w:rPr>
        <w:t>2014</w:t>
      </w:r>
      <w:r w:rsidRPr="00C56500">
        <w:rPr>
          <w:rFonts w:hint="eastAsia"/>
        </w:rPr>
        <w:t>年</w:t>
      </w:r>
      <w:r w:rsidRPr="00C56500">
        <w:rPr>
          <w:rFonts w:hint="eastAsia"/>
        </w:rPr>
        <w:t>1</w:t>
      </w:r>
      <w:r w:rsidRPr="00C56500">
        <w:rPr>
          <w:rFonts w:hint="eastAsia"/>
        </w:rPr>
        <w:t>月</w:t>
      </w:r>
      <w:r w:rsidRPr="00C56500">
        <w:rPr>
          <w:rFonts w:hint="eastAsia"/>
        </w:rPr>
        <w:t>13</w:t>
      </w:r>
      <w:r w:rsidRPr="00C56500">
        <w:rPr>
          <w:rFonts w:hint="eastAsia"/>
        </w:rPr>
        <w:t>日至</w:t>
      </w:r>
      <w:r w:rsidRPr="00C56500">
        <w:rPr>
          <w:rFonts w:hint="eastAsia"/>
        </w:rPr>
        <w:t>31</w:t>
      </w:r>
      <w:r w:rsidRPr="00C56500">
        <w:rPr>
          <w:rFonts w:hint="eastAsia"/>
        </w:rPr>
        <w:t>日</w:t>
      </w:r>
      <w:r>
        <w:rPr>
          <w:rFonts w:hint="eastAsia"/>
        </w:rPr>
        <w:t>)</w:t>
      </w:r>
      <w:r w:rsidRPr="00C56500">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D70" w:rsidRPr="0023371E" w:rsidRDefault="00112D70">
    <w:pPr>
      <w:pStyle w:val="Header"/>
    </w:pPr>
    <w:r w:rsidRPr="0023371E">
      <w:t>CRC/C/PRT/CO/3-4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D70" w:rsidRPr="0023371E" w:rsidRDefault="00112D70" w:rsidP="00DA36A7">
    <w:pPr>
      <w:pStyle w:val="Header"/>
      <w:jc w:val="right"/>
      <w:rPr>
        <w:rFonts w:hint="eastAsia"/>
        <w:lang w:eastAsia="zh-CN"/>
      </w:rPr>
    </w:pPr>
    <w:r w:rsidRPr="0023371E">
      <w:rPr>
        <w:lang w:eastAsia="zh-CN"/>
      </w:rPr>
      <w:t>CRC/C/PRT/CO/3-4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76794"/>
    <w:multiLevelType w:val="hybridMultilevel"/>
    <w:tmpl w:val="F184D4FA"/>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7A691A"/>
    <w:multiLevelType w:val="hybridMultilevel"/>
    <w:tmpl w:val="A05A2A6C"/>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081363"/>
    <w:multiLevelType w:val="hybridMultilevel"/>
    <w:tmpl w:val="F2B0C9BE"/>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0C511EA"/>
    <w:multiLevelType w:val="hybridMultilevel"/>
    <w:tmpl w:val="FCA029C0"/>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0EF60EB"/>
    <w:multiLevelType w:val="hybridMultilevel"/>
    <w:tmpl w:val="D9CE7470"/>
    <w:lvl w:ilvl="0" w:tplc="A40E20F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84E2444"/>
    <w:multiLevelType w:val="hybridMultilevel"/>
    <w:tmpl w:val="F3825B3E"/>
    <w:lvl w:ilvl="0" w:tplc="EFDA3C9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B0A1097"/>
    <w:multiLevelType w:val="hybridMultilevel"/>
    <w:tmpl w:val="025E3014"/>
    <w:lvl w:ilvl="0" w:tplc="B406C85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D54524C"/>
    <w:multiLevelType w:val="hybridMultilevel"/>
    <w:tmpl w:val="E0A48C04"/>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13513B3"/>
    <w:multiLevelType w:val="hybridMultilevel"/>
    <w:tmpl w:val="F3D4BB7A"/>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0D053C5"/>
    <w:multiLevelType w:val="hybridMultilevel"/>
    <w:tmpl w:val="CE64543A"/>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85590B"/>
    <w:multiLevelType w:val="hybridMultilevel"/>
    <w:tmpl w:val="8526A28A"/>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6AB711C"/>
    <w:multiLevelType w:val="hybridMultilevel"/>
    <w:tmpl w:val="40C41CCC"/>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D035170"/>
    <w:multiLevelType w:val="hybridMultilevel"/>
    <w:tmpl w:val="DF903258"/>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E3C35ED"/>
    <w:multiLevelType w:val="hybridMultilevel"/>
    <w:tmpl w:val="1E62F71E"/>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E5F7E1B"/>
    <w:multiLevelType w:val="hybridMultilevel"/>
    <w:tmpl w:val="3B4637BA"/>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5761B43"/>
    <w:multiLevelType w:val="hybridMultilevel"/>
    <w:tmpl w:val="24DEB6A2"/>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73067616"/>
    <w:multiLevelType w:val="hybridMultilevel"/>
    <w:tmpl w:val="FD764F26"/>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37D6278"/>
    <w:multiLevelType w:val="hybridMultilevel"/>
    <w:tmpl w:val="AD865AA0"/>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BA00948"/>
    <w:multiLevelType w:val="hybridMultilevel"/>
    <w:tmpl w:val="92D09DFC"/>
    <w:lvl w:ilvl="0" w:tplc="2A10EA8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BCC1D32"/>
    <w:multiLevelType w:val="hybridMultilevel"/>
    <w:tmpl w:val="C8CCB67A"/>
    <w:lvl w:ilvl="0" w:tplc="BB4E441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C680037"/>
    <w:multiLevelType w:val="hybridMultilevel"/>
    <w:tmpl w:val="F6BAF6FE"/>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FC5798E"/>
    <w:multiLevelType w:val="hybridMultilevel"/>
    <w:tmpl w:val="0DE8CB98"/>
    <w:lvl w:ilvl="0" w:tplc="296ED8D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18"/>
  </w:num>
  <w:num w:numId="3">
    <w:abstractNumId w:val="6"/>
  </w:num>
  <w:num w:numId="4">
    <w:abstractNumId w:val="10"/>
  </w:num>
  <w:num w:numId="5">
    <w:abstractNumId w:val="2"/>
  </w:num>
  <w:num w:numId="6">
    <w:abstractNumId w:val="3"/>
  </w:num>
  <w:num w:numId="7">
    <w:abstractNumId w:val="20"/>
  </w:num>
  <w:num w:numId="8">
    <w:abstractNumId w:val="13"/>
  </w:num>
  <w:num w:numId="9">
    <w:abstractNumId w:val="0"/>
  </w:num>
  <w:num w:numId="10">
    <w:abstractNumId w:val="11"/>
  </w:num>
  <w:num w:numId="11">
    <w:abstractNumId w:val="17"/>
  </w:num>
  <w:num w:numId="12">
    <w:abstractNumId w:val="15"/>
  </w:num>
  <w:num w:numId="13">
    <w:abstractNumId w:val="14"/>
  </w:num>
  <w:num w:numId="14">
    <w:abstractNumId w:val="9"/>
  </w:num>
  <w:num w:numId="15">
    <w:abstractNumId w:val="16"/>
  </w:num>
  <w:num w:numId="16">
    <w:abstractNumId w:val="1"/>
  </w:num>
  <w:num w:numId="17">
    <w:abstractNumId w:val="21"/>
  </w:num>
  <w:num w:numId="18">
    <w:abstractNumId w:val="12"/>
  </w:num>
  <w:num w:numId="19">
    <w:abstractNumId w:val="7"/>
  </w:num>
  <w:num w:numId="20">
    <w:abstractNumId w:val="19"/>
  </w:num>
  <w:num w:numId="21">
    <w:abstractNumId w:val="22"/>
  </w:num>
  <w:num w:numId="22">
    <w:abstractNumId w:val="24"/>
  </w:num>
  <w:num w:numId="23">
    <w:abstractNumId w:val="8"/>
  </w:num>
  <w:num w:numId="24">
    <w:abstractNumId w:val="23"/>
  </w:num>
  <w:num w:numId="25">
    <w:abstractNumId w:val="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371E"/>
    <w:rsid w:val="000277CB"/>
    <w:rsid w:val="00085957"/>
    <w:rsid w:val="000A3236"/>
    <w:rsid w:val="000B40D6"/>
    <w:rsid w:val="000B5AAE"/>
    <w:rsid w:val="000C4C1A"/>
    <w:rsid w:val="000D2B38"/>
    <w:rsid w:val="001015B9"/>
    <w:rsid w:val="00112D70"/>
    <w:rsid w:val="0012768D"/>
    <w:rsid w:val="001516B8"/>
    <w:rsid w:val="00172AFC"/>
    <w:rsid w:val="001974C5"/>
    <w:rsid w:val="001A11AF"/>
    <w:rsid w:val="001B5B95"/>
    <w:rsid w:val="001C4D02"/>
    <w:rsid w:val="001D5EC5"/>
    <w:rsid w:val="0020284F"/>
    <w:rsid w:val="00232459"/>
    <w:rsid w:val="0023371E"/>
    <w:rsid w:val="00252D02"/>
    <w:rsid w:val="00261DBA"/>
    <w:rsid w:val="00293ACD"/>
    <w:rsid w:val="002C6169"/>
    <w:rsid w:val="002E12ED"/>
    <w:rsid w:val="003057D0"/>
    <w:rsid w:val="00333597"/>
    <w:rsid w:val="00343E38"/>
    <w:rsid w:val="00351205"/>
    <w:rsid w:val="00360A5A"/>
    <w:rsid w:val="0036265B"/>
    <w:rsid w:val="00363561"/>
    <w:rsid w:val="003755D0"/>
    <w:rsid w:val="003B1948"/>
    <w:rsid w:val="003C59D1"/>
    <w:rsid w:val="003D0921"/>
    <w:rsid w:val="003D0CAD"/>
    <w:rsid w:val="003E1FA3"/>
    <w:rsid w:val="003E5D57"/>
    <w:rsid w:val="0040530D"/>
    <w:rsid w:val="00430D11"/>
    <w:rsid w:val="004455D3"/>
    <w:rsid w:val="004744AD"/>
    <w:rsid w:val="004838FD"/>
    <w:rsid w:val="00491446"/>
    <w:rsid w:val="00493C2C"/>
    <w:rsid w:val="004A2041"/>
    <w:rsid w:val="004E2F17"/>
    <w:rsid w:val="004E626A"/>
    <w:rsid w:val="005069C1"/>
    <w:rsid w:val="00545D76"/>
    <w:rsid w:val="00547708"/>
    <w:rsid w:val="00553EFC"/>
    <w:rsid w:val="00557EF8"/>
    <w:rsid w:val="00570754"/>
    <w:rsid w:val="00584B87"/>
    <w:rsid w:val="005A2C1D"/>
    <w:rsid w:val="005C0262"/>
    <w:rsid w:val="005C5B87"/>
    <w:rsid w:val="005D25AD"/>
    <w:rsid w:val="005E28F8"/>
    <w:rsid w:val="005E47D2"/>
    <w:rsid w:val="005E6EDE"/>
    <w:rsid w:val="006156DF"/>
    <w:rsid w:val="00636379"/>
    <w:rsid w:val="00640831"/>
    <w:rsid w:val="0064642E"/>
    <w:rsid w:val="006465BF"/>
    <w:rsid w:val="0065153A"/>
    <w:rsid w:val="00666553"/>
    <w:rsid w:val="00690CA1"/>
    <w:rsid w:val="006A59A2"/>
    <w:rsid w:val="006C22D9"/>
    <w:rsid w:val="006F20AD"/>
    <w:rsid w:val="00720CB2"/>
    <w:rsid w:val="007500A3"/>
    <w:rsid w:val="00763946"/>
    <w:rsid w:val="0078712E"/>
    <w:rsid w:val="00787E80"/>
    <w:rsid w:val="007F6102"/>
    <w:rsid w:val="007F7187"/>
    <w:rsid w:val="0081277D"/>
    <w:rsid w:val="008233D3"/>
    <w:rsid w:val="008315A9"/>
    <w:rsid w:val="008354CE"/>
    <w:rsid w:val="00840A66"/>
    <w:rsid w:val="00872452"/>
    <w:rsid w:val="008747DC"/>
    <w:rsid w:val="008845C5"/>
    <w:rsid w:val="008C5B1D"/>
    <w:rsid w:val="008F3849"/>
    <w:rsid w:val="00920389"/>
    <w:rsid w:val="009411DA"/>
    <w:rsid w:val="00943B35"/>
    <w:rsid w:val="00944221"/>
    <w:rsid w:val="00961300"/>
    <w:rsid w:val="00966CAE"/>
    <w:rsid w:val="00980E64"/>
    <w:rsid w:val="00981BBE"/>
    <w:rsid w:val="0098424F"/>
    <w:rsid w:val="009A05E0"/>
    <w:rsid w:val="009C1A5F"/>
    <w:rsid w:val="009C320C"/>
    <w:rsid w:val="009D1A81"/>
    <w:rsid w:val="009D6897"/>
    <w:rsid w:val="009E52DA"/>
    <w:rsid w:val="00A02F56"/>
    <w:rsid w:val="00A075AA"/>
    <w:rsid w:val="00A302DF"/>
    <w:rsid w:val="00A64FC3"/>
    <w:rsid w:val="00A668D5"/>
    <w:rsid w:val="00AA3046"/>
    <w:rsid w:val="00AA6C5D"/>
    <w:rsid w:val="00AA708F"/>
    <w:rsid w:val="00AA740F"/>
    <w:rsid w:val="00AB16A6"/>
    <w:rsid w:val="00AD29BB"/>
    <w:rsid w:val="00AF0610"/>
    <w:rsid w:val="00AF7C1B"/>
    <w:rsid w:val="00B01E81"/>
    <w:rsid w:val="00B11CC6"/>
    <w:rsid w:val="00B20CF6"/>
    <w:rsid w:val="00B5330B"/>
    <w:rsid w:val="00B5603B"/>
    <w:rsid w:val="00B61AE1"/>
    <w:rsid w:val="00B652E9"/>
    <w:rsid w:val="00B73FCE"/>
    <w:rsid w:val="00B92879"/>
    <w:rsid w:val="00B973F8"/>
    <w:rsid w:val="00BE3E22"/>
    <w:rsid w:val="00BF3DDF"/>
    <w:rsid w:val="00BF691A"/>
    <w:rsid w:val="00BF6CF0"/>
    <w:rsid w:val="00C22268"/>
    <w:rsid w:val="00C47561"/>
    <w:rsid w:val="00C47CB8"/>
    <w:rsid w:val="00C56500"/>
    <w:rsid w:val="00CA5F0A"/>
    <w:rsid w:val="00CB3AF4"/>
    <w:rsid w:val="00CC5FAA"/>
    <w:rsid w:val="00D143C0"/>
    <w:rsid w:val="00D25318"/>
    <w:rsid w:val="00D26640"/>
    <w:rsid w:val="00D451EB"/>
    <w:rsid w:val="00D56F18"/>
    <w:rsid w:val="00D652B9"/>
    <w:rsid w:val="00D66128"/>
    <w:rsid w:val="00D77F77"/>
    <w:rsid w:val="00D80703"/>
    <w:rsid w:val="00D8183F"/>
    <w:rsid w:val="00D8642F"/>
    <w:rsid w:val="00DA36A7"/>
    <w:rsid w:val="00DC4381"/>
    <w:rsid w:val="00E06285"/>
    <w:rsid w:val="00E0787A"/>
    <w:rsid w:val="00E31A17"/>
    <w:rsid w:val="00E76A86"/>
    <w:rsid w:val="00E80E25"/>
    <w:rsid w:val="00E84F00"/>
    <w:rsid w:val="00E9425B"/>
    <w:rsid w:val="00ED539D"/>
    <w:rsid w:val="00EE16D3"/>
    <w:rsid w:val="00EE7384"/>
    <w:rsid w:val="00EF0C7A"/>
    <w:rsid w:val="00EF66D8"/>
    <w:rsid w:val="00F0027D"/>
    <w:rsid w:val="00F029B3"/>
    <w:rsid w:val="00F03C40"/>
    <w:rsid w:val="00F11C42"/>
    <w:rsid w:val="00F2316E"/>
    <w:rsid w:val="00F55CFA"/>
    <w:rsid w:val="00F65065"/>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7656</Words>
  <Characters>8270</Characters>
  <Application>Microsoft Office Outlook</Application>
  <DocSecurity>4</DocSecurity>
  <Lines>359</Lines>
  <Paragraphs>294</Paragraphs>
  <ScaleCrop>false</ScaleCrop>
  <Company>CSD</Company>
  <LinksUpToDate>false</LinksUpToDate>
  <CharactersWithSpaces>15632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2</cp:revision>
  <cp:lastPrinted>2009-10-01T15:59:00Z</cp:lastPrinted>
  <dcterms:created xsi:type="dcterms:W3CDTF">2014-03-21T10:34:00Z</dcterms:created>
  <dcterms:modified xsi:type="dcterms:W3CDTF">2014-03-21T10:34:00Z</dcterms:modified>
</cp:coreProperties>
</file>