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bookmarkStart w:id="1" w:name="RightAfterAnnotation"/>
      <w:bookmarkEnd w:id="1"/>
      <w:r>
        <w:rPr>
          <w:rFonts w:hint="eastAsia"/>
        </w:rPr>
        <w:t>消除对妇女歧视委员会</w:t>
      </w:r>
    </w:p>
    <w:p w:rsidR="00000000" w:rsidRDefault="00000000">
      <w:pPr>
        <w:spacing w:before="360" w:after="120"/>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000000">
      <w:pPr>
        <w:spacing w:after="120"/>
        <w:jc w:val="center"/>
      </w:pPr>
      <w:r>
        <w:rPr>
          <w:rFonts w:hint="eastAsia"/>
          <w:u w:val="single"/>
        </w:rPr>
        <w:t>缔约国的第三次定期报告</w:t>
      </w:r>
    </w:p>
    <w:p w:rsidR="00000000" w:rsidRDefault="00000000">
      <w:pPr>
        <w:jc w:val="center"/>
      </w:pPr>
      <w:r>
        <w:rPr>
          <w:rFonts w:hint="eastAsia"/>
        </w:rPr>
        <w:t>意大利</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___________________</w:t>
      </w:r>
    </w:p>
    <w:p w:rsidR="00000000" w:rsidRDefault="00000000">
      <w:r>
        <w:t xml:space="preserve">*  </w:t>
      </w:r>
      <w:r>
        <w:rPr>
          <w:rFonts w:hint="eastAsia"/>
        </w:rPr>
        <w:t>本报告按照收件原样印制。</w:t>
      </w:r>
    </w:p>
    <w:p w:rsidR="00000000" w:rsidRDefault="00000000">
      <w:pPr>
        <w:spacing w:after="120"/>
        <w:rPr>
          <w:rFonts w:ascii="SimHei" w:eastAsia="SimHei"/>
        </w:rPr>
      </w:pPr>
      <w:r>
        <w:t xml:space="preserve">   </w:t>
      </w:r>
      <w:r>
        <w:rPr>
          <w:rFonts w:hint="eastAsia"/>
        </w:rPr>
        <w:t>关于意大利政府提交的初次报告</w:t>
      </w:r>
      <w:r>
        <w:t>,</w:t>
      </w:r>
      <w:r>
        <w:rPr>
          <w:rFonts w:hint="eastAsia"/>
        </w:rPr>
        <w:t>见</w:t>
      </w:r>
      <w:r>
        <w:t>CEDAW/C/5/Add.62;</w:t>
      </w:r>
      <w:r>
        <w:rPr>
          <w:rFonts w:hint="eastAsia"/>
        </w:rPr>
        <w:t>委员会对该次报告的审议见</w:t>
      </w:r>
      <w:r>
        <w:t>CEDAW/C/SR.172</w:t>
      </w:r>
      <w:r>
        <w:rPr>
          <w:rFonts w:hint="eastAsia"/>
        </w:rPr>
        <w:t>和</w:t>
      </w:r>
      <w:r>
        <w:t>SR.178,</w:t>
      </w:r>
      <w:r>
        <w:rPr>
          <w:rFonts w:hint="eastAsia"/>
        </w:rPr>
        <w:t>以及《大会正式记录</w:t>
      </w:r>
      <w:r>
        <w:t>,</w:t>
      </w:r>
      <w:r>
        <w:rPr>
          <w:rFonts w:hint="eastAsia"/>
        </w:rPr>
        <w:t>第四十六届会议</w:t>
      </w:r>
      <w:r>
        <w:t>,</w:t>
      </w:r>
      <w:r>
        <w:rPr>
          <w:rFonts w:hint="eastAsia"/>
        </w:rPr>
        <w:t>补编第</w:t>
      </w:r>
      <w:r>
        <w:t>38</w:t>
      </w:r>
      <w:r>
        <w:rPr>
          <w:rFonts w:hint="eastAsia"/>
          <w:spacing w:val="-8"/>
        </w:rPr>
        <w:t>号》</w:t>
      </w:r>
      <w:r>
        <w:rPr>
          <w:spacing w:val="-8"/>
        </w:rPr>
        <w:t>(A/46/38)</w:t>
      </w:r>
      <w:r>
        <w:rPr>
          <w:rFonts w:hint="eastAsia"/>
          <w:spacing w:val="-8"/>
        </w:rPr>
        <w:t>第</w:t>
      </w:r>
      <w:r>
        <w:rPr>
          <w:spacing w:val="-8"/>
        </w:rPr>
        <w:t>43-83</w:t>
      </w:r>
      <w:r>
        <w:rPr>
          <w:rFonts w:hint="eastAsia"/>
          <w:spacing w:val="-8"/>
        </w:rPr>
        <w:t>段。关于意大利政府提交的第二次定期报告</w:t>
      </w:r>
      <w:r>
        <w:rPr>
          <w:spacing w:val="-8"/>
        </w:rPr>
        <w:t>,</w:t>
      </w:r>
      <w:r>
        <w:rPr>
          <w:rFonts w:hint="eastAsia"/>
          <w:spacing w:val="-8"/>
        </w:rPr>
        <w:t>见</w:t>
      </w:r>
      <w:r>
        <w:rPr>
          <w:spacing w:val="-8"/>
        </w:rPr>
        <w:t>CEDAW/ C/ ITA</w:t>
      </w:r>
      <w:r>
        <w:t xml:space="preserve"> /2</w:t>
      </w:r>
      <w:r>
        <w:rPr>
          <w:rFonts w:hint="eastAsia"/>
        </w:rPr>
        <w:t>。</w:t>
      </w:r>
      <w:r>
        <w:br w:type="page"/>
      </w:r>
      <w:r>
        <w:rPr>
          <w:rFonts w:ascii="SimHei" w:eastAsia="SimHei" w:hint="eastAsia"/>
        </w:rPr>
        <w:t>第</w:t>
      </w:r>
      <w:r>
        <w:rPr>
          <w:rFonts w:ascii="SimHei" w:eastAsia="SimHei"/>
        </w:rPr>
        <w:t>1</w:t>
      </w:r>
      <w:r>
        <w:rPr>
          <w:rFonts w:ascii="SimHei" w:eastAsia="SimHei" w:hint="eastAsia"/>
        </w:rPr>
        <w:t>、第</w:t>
      </w:r>
      <w:r>
        <w:rPr>
          <w:rFonts w:ascii="SimHei" w:eastAsia="SimHei"/>
        </w:rPr>
        <w:t>2</w:t>
      </w:r>
      <w:r>
        <w:rPr>
          <w:rFonts w:ascii="SimHei" w:eastAsia="SimHei" w:hint="eastAsia"/>
        </w:rPr>
        <w:t>、第</w:t>
      </w:r>
      <w:r>
        <w:rPr>
          <w:rFonts w:ascii="SimHei" w:eastAsia="SimHei"/>
        </w:rPr>
        <w:t>4</w:t>
      </w:r>
      <w:r>
        <w:rPr>
          <w:rFonts w:ascii="SimHei" w:eastAsia="SimHei" w:hint="eastAsia"/>
        </w:rPr>
        <w:t>条。反对歧视妇女和提高妇女地位的行动</w:t>
      </w:r>
      <w:r>
        <w:rPr>
          <w:rFonts w:ascii="SimHei" w:eastAsia="SimHei"/>
        </w:rPr>
        <w:t>:</w:t>
      </w:r>
      <w:r>
        <w:rPr>
          <w:rFonts w:ascii="SimHei" w:eastAsia="SimHei" w:hint="eastAsia"/>
        </w:rPr>
        <w:t>从平等机会到进入主流和赋予权力</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导言</w:t>
      </w:r>
    </w:p>
    <w:p w:rsidR="00000000" w:rsidRDefault="00000000">
      <w:pPr>
        <w:spacing w:after="120"/>
      </w:pPr>
      <w:r>
        <w:t>1.</w:t>
      </w:r>
      <w:r>
        <w:tab/>
      </w:r>
      <w:r>
        <w:rPr>
          <w:rFonts w:hint="eastAsia"/>
        </w:rPr>
        <w:t>自提交第二次国家报告以来</w:t>
      </w:r>
      <w:r>
        <w:t>,</w:t>
      </w:r>
      <w:r>
        <w:rPr>
          <w:rFonts w:hint="eastAsia"/>
        </w:rPr>
        <w:t>意大利发生了重大变化。随着国际舞台上出现了新的进展</w:t>
      </w:r>
      <w:r>
        <w:t>,</w:t>
      </w:r>
      <w:r>
        <w:rPr>
          <w:rFonts w:hint="eastAsia"/>
        </w:rPr>
        <w:t>以及被称为“</w:t>
      </w:r>
      <w:r>
        <w:rPr>
          <w:rFonts w:eastAsia="SimHei" w:hint="eastAsia"/>
        </w:rPr>
        <w:t>清廉之手</w:t>
      </w:r>
      <w:r>
        <w:rPr>
          <w:rFonts w:hint="eastAsia"/>
        </w:rPr>
        <w:t>”的调查贪污的行动以来</w:t>
      </w:r>
      <w:r>
        <w:t>,</w:t>
      </w:r>
      <w:r>
        <w:rPr>
          <w:rFonts w:hint="eastAsia"/>
        </w:rPr>
        <w:t>总的政治和机制情况发生了深刻变革。在先前举行的两次大选</w:t>
      </w:r>
      <w:r>
        <w:t>(1994</w:t>
      </w:r>
      <w:r>
        <w:rPr>
          <w:rFonts w:hint="eastAsia"/>
        </w:rPr>
        <w:t>年和</w:t>
      </w:r>
      <w:r>
        <w:t>1996</w:t>
      </w:r>
      <w:r>
        <w:rPr>
          <w:rFonts w:hint="eastAsia"/>
        </w:rPr>
        <w:t>年</w:t>
      </w:r>
      <w:r>
        <w:t>)</w:t>
      </w:r>
      <w:r>
        <w:rPr>
          <w:rFonts w:hint="eastAsia"/>
        </w:rPr>
        <w:t>之后</w:t>
      </w:r>
      <w:r>
        <w:t>,1996</w:t>
      </w:r>
      <w:r>
        <w:rPr>
          <w:rFonts w:hint="eastAsia"/>
        </w:rPr>
        <w:t>年</w:t>
      </w:r>
      <w:r>
        <w:t>,</w:t>
      </w:r>
      <w:r>
        <w:rPr>
          <w:rFonts w:hint="eastAsia"/>
        </w:rPr>
        <w:t>由罗曼诺·普罗迪先生领导的中间偏左的“</w:t>
      </w:r>
      <w:r>
        <w:rPr>
          <w:rFonts w:eastAsia="SimHei" w:hint="eastAsia"/>
        </w:rPr>
        <w:t>棕榈树</w:t>
      </w:r>
      <w:r>
        <w:rPr>
          <w:rFonts w:hint="eastAsia"/>
        </w:rPr>
        <w:t>”联盟在议会中赢得了多数席位</w:t>
      </w:r>
      <w:r>
        <w:t>,</w:t>
      </w:r>
      <w:r>
        <w:rPr>
          <w:rFonts w:hint="eastAsia"/>
        </w:rPr>
        <w:t>并组成政府。</w:t>
      </w:r>
    </w:p>
    <w:p w:rsidR="00000000" w:rsidRDefault="00000000">
      <w:pPr>
        <w:spacing w:after="120"/>
      </w:pPr>
      <w:r>
        <w:t>2.</w:t>
      </w:r>
      <w:r>
        <w:tab/>
      </w:r>
      <w:r>
        <w:rPr>
          <w:rFonts w:hint="eastAsia"/>
        </w:rPr>
        <w:t>新内阁继承了一个困难重重的财政和经济局势。公债是国内生产总值的</w:t>
      </w:r>
      <w:r>
        <w:t>120%</w:t>
      </w:r>
      <w:r>
        <w:rPr>
          <w:rFonts w:hint="eastAsia"/>
        </w:rPr>
        <w:t>以上</w:t>
      </w:r>
      <w:r>
        <w:t>,</w:t>
      </w:r>
      <w:r>
        <w:rPr>
          <w:rFonts w:hint="eastAsia"/>
        </w:rPr>
        <w:t>赤字占国内生产总值的</w:t>
      </w:r>
      <w:r>
        <w:t>6.8%,</w:t>
      </w:r>
      <w:r>
        <w:rPr>
          <w:rFonts w:hint="eastAsia"/>
        </w:rPr>
        <w:t>里拉的价值过低</w:t>
      </w:r>
      <w:r>
        <w:t>,</w:t>
      </w:r>
      <w:r>
        <w:rPr>
          <w:rFonts w:hint="eastAsia"/>
        </w:rPr>
        <w:t>而且没有加入欧洲货币体系。通货膨胀率为</w:t>
      </w:r>
      <w:r>
        <w:t>4%</w:t>
      </w:r>
      <w:r>
        <w:rPr>
          <w:rFonts w:hint="eastAsia"/>
        </w:rPr>
        <w:t>以上</w:t>
      </w:r>
      <w:r>
        <w:t>,</w:t>
      </w:r>
      <w:r>
        <w:rPr>
          <w:rFonts w:hint="eastAsia"/>
        </w:rPr>
        <w:t>失业率上升到</w:t>
      </w:r>
      <w:r>
        <w:t>12%</w:t>
      </w:r>
      <w:r>
        <w:rPr>
          <w:rFonts w:hint="eastAsia"/>
        </w:rPr>
        <w:t>以上。重新平衡预算、保持稳定、促进经济复苏的需要导致实行紧缩预算政策。由于政府决心达到《马斯特里赫特条约》所制订的经济标准</w:t>
      </w:r>
      <w:r>
        <w:t>,</w:t>
      </w:r>
      <w:r>
        <w:rPr>
          <w:rFonts w:hint="eastAsia"/>
        </w:rPr>
        <w:t>成为首批加入欧洲经济和货币同盟的国家</w:t>
      </w:r>
      <w:r>
        <w:t>,</w:t>
      </w:r>
      <w:r>
        <w:rPr>
          <w:rFonts w:hint="eastAsia"/>
        </w:rPr>
        <w:t>结果使这种政策得到进一步的加强。这种行动取得了相当大的成果</w:t>
      </w:r>
      <w:r>
        <w:t>:</w:t>
      </w:r>
      <w:r>
        <w:rPr>
          <w:rFonts w:hint="eastAsia"/>
        </w:rPr>
        <w:t>里拉重新进入欧洲货币体系</w:t>
      </w:r>
      <w:r>
        <w:t>;</w:t>
      </w:r>
      <w:r>
        <w:rPr>
          <w:rFonts w:hint="eastAsia"/>
        </w:rPr>
        <w:t>通货膨胀率降至</w:t>
      </w:r>
      <w:r>
        <w:t>2%</w:t>
      </w:r>
      <w:r>
        <w:rPr>
          <w:rFonts w:hint="eastAsia"/>
        </w:rPr>
        <w:t>以下</w:t>
      </w:r>
      <w:r>
        <w:t>;</w:t>
      </w:r>
      <w:r>
        <w:rPr>
          <w:rFonts w:hint="eastAsia"/>
        </w:rPr>
        <w:t>赤字已接近</w:t>
      </w:r>
      <w:r>
        <w:t>3%</w:t>
      </w:r>
      <w:r>
        <w:rPr>
          <w:rFonts w:hint="eastAsia"/>
        </w:rPr>
        <w:t>的目标。尽管欧洲仍在辩论哪些国家最终将加入单一货币体系的问题</w:t>
      </w:r>
      <w:r>
        <w:t>,</w:t>
      </w:r>
      <w:r>
        <w:rPr>
          <w:rFonts w:hint="eastAsia"/>
        </w:rPr>
        <w:t>但意大利政府对达到目标充满信心</w:t>
      </w:r>
      <w:r>
        <w:t>,</w:t>
      </w:r>
      <w:r>
        <w:rPr>
          <w:rFonts w:hint="eastAsia"/>
        </w:rPr>
        <w:t>同时要求欧洲统一向新的阶段发展</w:t>
      </w:r>
      <w:r>
        <w:t>,</w:t>
      </w:r>
      <w:r>
        <w:rPr>
          <w:rFonts w:hint="eastAsia"/>
        </w:rPr>
        <w:t>从单一的货币联盟向更深入的政治统一和社会团结方面发展。这并不意味着意大利的所有问题都已经解决。在国家结构、机构和政治体制、经济和社会政策方面都需要进行具有深远意义的改革。同时实现预算平衡、适当的社会团结水平和所有公民享有平等机会的目标是一项重大挑战</w:t>
      </w:r>
      <w:r>
        <w:t>,</w:t>
      </w:r>
      <w:r>
        <w:rPr>
          <w:rFonts w:hint="eastAsia"/>
        </w:rPr>
        <w:t>需要进行多方面的艰巨努力。社会差异仍然很大</w:t>
      </w:r>
      <w:r>
        <w:t>,</w:t>
      </w:r>
      <w:r>
        <w:rPr>
          <w:rFonts w:hint="eastAsia"/>
        </w:rPr>
        <w:t>在某些情况下</w:t>
      </w:r>
      <w:r>
        <w:t>,</w:t>
      </w:r>
      <w:r>
        <w:rPr>
          <w:rFonts w:hint="eastAsia"/>
        </w:rPr>
        <w:t>甚至在不断扩大。贫穷是一个真实、而且在不断加剧的问题</w:t>
      </w:r>
      <w:r>
        <w:t>,1995</w:t>
      </w:r>
      <w:r>
        <w:rPr>
          <w:rFonts w:hint="eastAsia"/>
        </w:rPr>
        <w:t>年</w:t>
      </w:r>
      <w:r>
        <w:t>,</w:t>
      </w:r>
      <w:r>
        <w:rPr>
          <w:rFonts w:hint="eastAsia"/>
        </w:rPr>
        <w:t>贫穷影响到</w:t>
      </w:r>
      <w:r>
        <w:t>10.6%</w:t>
      </w:r>
      <w:r>
        <w:rPr>
          <w:rFonts w:hint="eastAsia"/>
        </w:rPr>
        <w:t>的意大利家庭</w:t>
      </w:r>
      <w:r>
        <w:t>,</w:t>
      </w:r>
      <w:r>
        <w:rPr>
          <w:rFonts w:hint="eastAsia"/>
        </w:rPr>
        <w:t>其中</w:t>
      </w:r>
      <w:r>
        <w:t>68%</w:t>
      </w:r>
      <w:r>
        <w:rPr>
          <w:rFonts w:hint="eastAsia"/>
        </w:rPr>
        <w:t>的家庭居住在意大利南部地区。意大利北方和南方之间的差距是南方社会不公正和北方严重不满的根源。</w:t>
      </w:r>
    </w:p>
    <w:p w:rsidR="00000000" w:rsidRDefault="00000000">
      <w:pPr>
        <w:spacing w:after="120"/>
      </w:pPr>
      <w:r>
        <w:t>3.</w:t>
      </w:r>
      <w:r>
        <w:tab/>
      </w:r>
      <w:r>
        <w:rPr>
          <w:rFonts w:hint="eastAsia"/>
        </w:rPr>
        <w:t>在这个框架内</w:t>
      </w:r>
      <w:r>
        <w:t>,</w:t>
      </w:r>
      <w:r>
        <w:rPr>
          <w:rFonts w:hint="eastAsia"/>
        </w:rPr>
        <w:t>最富戏剧性的问题仍然是失业。在意大利北部</w:t>
      </w:r>
      <w:r>
        <w:t>,</w:t>
      </w:r>
      <w:r>
        <w:rPr>
          <w:rFonts w:hint="eastAsia"/>
        </w:rPr>
        <w:t>失业率与北欧的失业率相同</w:t>
      </w:r>
      <w:r>
        <w:t>(6.6%),</w:t>
      </w:r>
      <w:r>
        <w:rPr>
          <w:rFonts w:hint="eastAsia"/>
        </w:rPr>
        <w:t>但南方找工作的人数特别多</w:t>
      </w:r>
      <w:r>
        <w:t>(21.7%),</w:t>
      </w:r>
      <w:r>
        <w:rPr>
          <w:rFonts w:hint="eastAsia"/>
        </w:rPr>
        <w:t>占年轻人的</w:t>
      </w:r>
      <w:r>
        <w:t>(33.8%)</w:t>
      </w:r>
      <w:r>
        <w:rPr>
          <w:rFonts w:hint="eastAsia"/>
        </w:rPr>
        <w:t>和妇女的</w:t>
      </w:r>
      <w:r>
        <w:t>(16.6%)</w:t>
      </w:r>
      <w:r>
        <w:rPr>
          <w:rFonts w:hint="eastAsia"/>
        </w:rPr>
        <w:t>。正如下面所述</w:t>
      </w:r>
      <w:r>
        <w:t>,</w:t>
      </w:r>
      <w:r>
        <w:rPr>
          <w:rFonts w:hint="eastAsia"/>
        </w:rPr>
        <w:t>在解释有关妇女的数据时</w:t>
      </w:r>
      <w:r>
        <w:t>,</w:t>
      </w:r>
      <w:r>
        <w:rPr>
          <w:rFonts w:hint="eastAsia"/>
        </w:rPr>
        <w:t>需要考虑到很多不同的社会和文化因素</w:t>
      </w:r>
      <w:r>
        <w:t>,</w:t>
      </w:r>
      <w:r>
        <w:rPr>
          <w:rFonts w:hint="eastAsia"/>
        </w:rPr>
        <w:t>特别是妇女在劳动力中所占人数日益增加的情况。</w:t>
      </w:r>
    </w:p>
    <w:p w:rsidR="00000000" w:rsidRDefault="00000000">
      <w:pPr>
        <w:spacing w:after="120"/>
      </w:pPr>
      <w:r>
        <w:t>4.</w:t>
      </w:r>
      <w:r>
        <w:tab/>
      </w:r>
      <w:r>
        <w:rPr>
          <w:rFonts w:hint="eastAsia"/>
        </w:rPr>
        <w:t>同样的错综复杂性也体现在妇女生活的各个方面。在过去</w:t>
      </w:r>
      <w:r>
        <w:t>20</w:t>
      </w:r>
      <w:r>
        <w:rPr>
          <w:rFonts w:hint="eastAsia"/>
        </w:rPr>
        <w:t>年中</w:t>
      </w:r>
      <w:r>
        <w:t>,</w:t>
      </w:r>
      <w:r>
        <w:rPr>
          <w:rFonts w:hint="eastAsia"/>
        </w:rPr>
        <w:t>在意大利所经历的种种变化中</w:t>
      </w:r>
      <w:r>
        <w:t>,</w:t>
      </w:r>
      <w:r>
        <w:rPr>
          <w:rFonts w:hint="eastAsia"/>
        </w:rPr>
        <w:t>妇女的个性、愿望、经历和社会地位的变化是最明显和普遍的。女孩子在教育和技能方面取得了重要成就</w:t>
      </w:r>
      <w:r>
        <w:t>;</w:t>
      </w:r>
      <w:r>
        <w:rPr>
          <w:rFonts w:hint="eastAsia"/>
        </w:rPr>
        <w:t>妇女是目前劳动中稳固的组成部分</w:t>
      </w:r>
      <w:r>
        <w:t>,</w:t>
      </w:r>
      <w:r>
        <w:rPr>
          <w:rFonts w:hint="eastAsia"/>
        </w:rPr>
        <w:t>妇女的就业率不断上升</w:t>
      </w:r>
      <w:r>
        <w:t>,</w:t>
      </w:r>
      <w:r>
        <w:rPr>
          <w:rFonts w:hint="eastAsia"/>
        </w:rPr>
        <w:t>特别是在公共行政和第三产业部门</w:t>
      </w:r>
      <w:r>
        <w:t>;</w:t>
      </w:r>
      <w:r>
        <w:rPr>
          <w:rFonts w:hint="eastAsia"/>
        </w:rPr>
        <w:t>妇女在商业中发挥越来越重要的作用</w:t>
      </w:r>
      <w:r>
        <w:t>,</w:t>
      </w:r>
      <w:r>
        <w:rPr>
          <w:rFonts w:hint="eastAsia"/>
        </w:rPr>
        <w:t>同时继续照顾家庭和人际关系。</w:t>
      </w:r>
    </w:p>
    <w:p w:rsidR="00000000" w:rsidRDefault="00000000">
      <w:pPr>
        <w:spacing w:after="120"/>
      </w:pPr>
      <w:r>
        <w:t>5.</w:t>
      </w:r>
      <w:r>
        <w:tab/>
      </w:r>
      <w:r>
        <w:rPr>
          <w:rFonts w:hint="eastAsia"/>
        </w:rPr>
        <w:t>在这种情况下</w:t>
      </w:r>
      <w:r>
        <w:t>,</w:t>
      </w:r>
      <w:r>
        <w:rPr>
          <w:rFonts w:hint="eastAsia"/>
        </w:rPr>
        <w:t>中间偏右的政府作出了前所未有的决定</w:t>
      </w:r>
      <w:r>
        <w:t>,</w:t>
      </w:r>
      <w:r>
        <w:rPr>
          <w:rFonts w:hint="eastAsia"/>
        </w:rPr>
        <w:t>任命平等机会部长为新内阁成员之一</w:t>
      </w:r>
      <w:r>
        <w:t>,</w:t>
      </w:r>
      <w:r>
        <w:rPr>
          <w:rFonts w:hint="eastAsia"/>
        </w:rPr>
        <w:t>这项决定具有远远超过平等机会概念的重要意义。这项选择表明把性</w:t>
      </w:r>
      <w:r>
        <w:rPr>
          <w:rFonts w:hint="eastAsia"/>
          <w:spacing w:val="-6"/>
        </w:rPr>
        <w:t>别观点纳入所有政府政策的主流中已显然成为意大利在过渡时期所需要的因素之</w:t>
      </w:r>
      <w:r>
        <w:rPr>
          <w:rFonts w:hint="eastAsia"/>
        </w:rPr>
        <w:t>一。</w:t>
      </w:r>
    </w:p>
    <w:p w:rsidR="00000000" w:rsidRDefault="00000000">
      <w:pPr>
        <w:spacing w:after="120"/>
      </w:pPr>
      <w:r>
        <w:rPr>
          <w:rFonts w:ascii="SimHei" w:eastAsia="SimHei"/>
        </w:rPr>
        <w:t>2.</w:t>
      </w:r>
      <w:r>
        <w:rPr>
          <w:rFonts w:ascii="SimHei" w:eastAsia="SimHei"/>
        </w:rPr>
        <w:tab/>
      </w:r>
      <w:r>
        <w:rPr>
          <w:rFonts w:ascii="SimHei" w:eastAsia="SimHei" w:hint="eastAsia"/>
        </w:rPr>
        <w:t>背景</w:t>
      </w:r>
    </w:p>
    <w:p w:rsidR="00000000" w:rsidRDefault="00000000">
      <w:pPr>
        <w:spacing w:after="120"/>
      </w:pPr>
      <w:r>
        <w:t>6.</w:t>
      </w:r>
      <w:r>
        <w:tab/>
      </w:r>
      <w:r>
        <w:rPr>
          <w:rFonts w:hint="eastAsia"/>
        </w:rPr>
        <w:t>为了把重点更好地放在过渡时期的主要方面</w:t>
      </w:r>
      <w:r>
        <w:t>,</w:t>
      </w:r>
      <w:r>
        <w:rPr>
          <w:rFonts w:hint="eastAsia"/>
        </w:rPr>
        <w:t>我们必须考虑到以往意大利妇女运动的经验</w:t>
      </w:r>
      <w:r>
        <w:t>,</w:t>
      </w:r>
      <w:r>
        <w:rPr>
          <w:rFonts w:hint="eastAsia"/>
        </w:rPr>
        <w:t>以及它们对政治和机构发展的影响。</w:t>
      </w:r>
    </w:p>
    <w:p w:rsidR="00000000" w:rsidRDefault="00000000">
      <w:pPr>
        <w:spacing w:after="120"/>
      </w:pPr>
      <w:r>
        <w:t>7.</w:t>
      </w:r>
      <w:r>
        <w:tab/>
      </w:r>
      <w:r>
        <w:rPr>
          <w:rFonts w:hint="eastAsia"/>
        </w:rPr>
        <w:t>从历史上来说</w:t>
      </w:r>
      <w:r>
        <w:t>,</w:t>
      </w:r>
      <w:r>
        <w:rPr>
          <w:rFonts w:hint="eastAsia"/>
        </w:rPr>
        <w:t>性别差异的问题一直是通过各种旨在保护和争取平等的政策来解决的。从意大利的经验来说</w:t>
      </w:r>
      <w:r>
        <w:t>,</w:t>
      </w:r>
      <w:r>
        <w:rPr>
          <w:rFonts w:hint="eastAsia"/>
        </w:rPr>
        <w:t>平等意味着男女平等。然而</w:t>
      </w:r>
      <w:r>
        <w:t>,</w:t>
      </w:r>
      <w:r>
        <w:rPr>
          <w:rFonts w:hint="eastAsia"/>
        </w:rPr>
        <w:t>这种平等被理解为妇女努力争取达到与男人相同的地位和行为模式。因此</w:t>
      </w:r>
      <w:r>
        <w:t>,</w:t>
      </w:r>
      <w:r>
        <w:rPr>
          <w:rFonts w:hint="eastAsia"/>
        </w:rPr>
        <w:t>平等否认性别差异。另一方面</w:t>
      </w:r>
      <w:r>
        <w:t>,</w:t>
      </w:r>
      <w:r>
        <w:rPr>
          <w:rFonts w:hint="eastAsia"/>
        </w:rPr>
        <w:t>保护承认性别差异</w:t>
      </w:r>
      <w:r>
        <w:t>,</w:t>
      </w:r>
      <w:r>
        <w:rPr>
          <w:rFonts w:hint="eastAsia"/>
        </w:rPr>
        <w:t>但只认为这种差异是地位低下和处境不利。</w:t>
      </w:r>
    </w:p>
    <w:p w:rsidR="00000000" w:rsidRDefault="00000000">
      <w:pPr>
        <w:spacing w:after="120"/>
        <w:rPr>
          <w:rFonts w:ascii="长城楷体" w:eastAsia="长城楷体"/>
        </w:rPr>
      </w:pPr>
      <w:r>
        <w:t>8.</w:t>
      </w:r>
      <w:r>
        <w:tab/>
      </w:r>
      <w:r>
        <w:rPr>
          <w:rFonts w:hint="eastAsia"/>
        </w:rPr>
        <w:t>意大利《宪法》规定了所有公民正式和事实上平等的原则</w:t>
      </w:r>
      <w:r>
        <w:t>,</w:t>
      </w:r>
      <w:r>
        <w:rPr>
          <w:rFonts w:hint="eastAsia"/>
        </w:rPr>
        <w:t>其中第</w:t>
      </w:r>
      <w:r>
        <w:t>3</w:t>
      </w:r>
      <w:r>
        <w:rPr>
          <w:rFonts w:hint="eastAsia"/>
        </w:rPr>
        <w:t>条规定</w:t>
      </w:r>
      <w:r>
        <w:t>:</w:t>
      </w:r>
      <w:r>
        <w:rPr>
          <w:rFonts w:hint="eastAsia"/>
        </w:rPr>
        <w:t>“</w:t>
      </w:r>
      <w:r>
        <w:rPr>
          <w:rFonts w:ascii="长城楷体" w:eastAsia="长城楷体" w:hint="eastAsia"/>
        </w:rPr>
        <w:t>无论性别、种族、语言、宗教、政治观念、社会和个人条件如何</w:t>
      </w:r>
      <w:r>
        <w:rPr>
          <w:rFonts w:ascii="长城楷体" w:eastAsia="长城楷体"/>
        </w:rPr>
        <w:t>,</w:t>
      </w:r>
      <w:r>
        <w:rPr>
          <w:rFonts w:ascii="长城楷体" w:eastAsia="长城楷体" w:hint="eastAsia"/>
        </w:rPr>
        <w:t>法律面前人人平等”</w:t>
      </w:r>
      <w:r>
        <w:rPr>
          <w:rFonts w:ascii="长城楷体" w:eastAsia="长城楷体"/>
        </w:rPr>
        <w:t>(</w:t>
      </w:r>
      <w:r>
        <w:rPr>
          <w:rFonts w:ascii="长城楷体" w:eastAsia="长城楷体" w:hint="eastAsia"/>
        </w:rPr>
        <w:t>第</w:t>
      </w:r>
      <w:r>
        <w:rPr>
          <w:rFonts w:ascii="长城楷体" w:eastAsia="长城楷体"/>
        </w:rPr>
        <w:t>1</w:t>
      </w:r>
      <w:r>
        <w:rPr>
          <w:rFonts w:ascii="长城楷体" w:eastAsia="长城楷体" w:hint="eastAsia"/>
        </w:rPr>
        <w:t>段</w:t>
      </w:r>
      <w:r>
        <w:rPr>
          <w:rFonts w:ascii="长城楷体" w:eastAsia="长城楷体"/>
        </w:rPr>
        <w:t>)</w:t>
      </w:r>
      <w:r>
        <w:rPr>
          <w:rFonts w:ascii="长城楷体" w:eastAsia="长城楷体" w:hint="eastAsia"/>
        </w:rPr>
        <w:t>。“共和国必须排除所有事实上限制公民自由和平等、妨碍人的全面发展以及所有工人真正参与国家政治、经济和社会组织的一切经济和社会障碍”</w:t>
      </w:r>
      <w:r>
        <w:rPr>
          <w:rFonts w:ascii="长城楷体" w:eastAsia="长城楷体"/>
        </w:rPr>
        <w:t>(</w:t>
      </w:r>
      <w:r>
        <w:rPr>
          <w:rFonts w:ascii="长城楷体" w:eastAsia="长城楷体" w:hint="eastAsia"/>
        </w:rPr>
        <w:t>第</w:t>
      </w:r>
      <w:r>
        <w:rPr>
          <w:rFonts w:ascii="长城楷体" w:eastAsia="长城楷体"/>
        </w:rPr>
        <w:t>2</w:t>
      </w:r>
      <w:r>
        <w:rPr>
          <w:rFonts w:ascii="长城楷体" w:eastAsia="长城楷体" w:hint="eastAsia"/>
        </w:rPr>
        <w:t>段</w:t>
      </w:r>
      <w:r>
        <w:rPr>
          <w:rFonts w:ascii="长城楷体" w:eastAsia="长城楷体"/>
        </w:rPr>
        <w:t>)</w:t>
      </w:r>
      <w:r>
        <w:rPr>
          <w:rFonts w:ascii="长城楷体" w:eastAsia="长城楷体" w:hint="eastAsia"/>
        </w:rPr>
        <w:t>。此外</w:t>
      </w:r>
      <w:r>
        <w:rPr>
          <w:rFonts w:ascii="长城楷体" w:eastAsia="长城楷体"/>
        </w:rPr>
        <w:t>,</w:t>
      </w:r>
      <w:r>
        <w:rPr>
          <w:rFonts w:ascii="长城楷体" w:eastAsia="长城楷体" w:hint="eastAsia"/>
        </w:rPr>
        <w:t>第</w:t>
      </w:r>
      <w:r>
        <w:rPr>
          <w:rFonts w:ascii="长城楷体" w:eastAsia="长城楷体"/>
        </w:rPr>
        <w:t>51</w:t>
      </w:r>
      <w:r>
        <w:rPr>
          <w:rFonts w:ascii="长城楷体" w:eastAsia="长城楷体" w:hint="eastAsia"/>
        </w:rPr>
        <w:t>条规定“男女公民都可以根据立法规定的要求</w:t>
      </w:r>
      <w:r>
        <w:rPr>
          <w:rFonts w:ascii="长城楷体" w:eastAsia="长城楷体"/>
        </w:rPr>
        <w:t>,</w:t>
      </w:r>
      <w:r>
        <w:rPr>
          <w:rFonts w:ascii="长城楷体" w:eastAsia="长城楷体" w:hint="eastAsia"/>
        </w:rPr>
        <w:t>平等的担任公职和选任职位</w:t>
      </w:r>
      <w:r>
        <w:rPr>
          <w:rFonts w:ascii="长城楷体" w:eastAsia="长城楷体"/>
        </w:rPr>
        <w:t>(</w:t>
      </w:r>
      <w:r>
        <w:rPr>
          <w:rFonts w:ascii="长城楷体" w:eastAsia="长城楷体" w:hint="eastAsia"/>
        </w:rPr>
        <w:t>第</w:t>
      </w:r>
      <w:r>
        <w:rPr>
          <w:rFonts w:ascii="长城楷体" w:eastAsia="长城楷体"/>
        </w:rPr>
        <w:t>1</w:t>
      </w:r>
      <w:r>
        <w:rPr>
          <w:rFonts w:ascii="长城楷体" w:eastAsia="长城楷体" w:hint="eastAsia"/>
        </w:rPr>
        <w:t>段</w:t>
      </w:r>
      <w:r>
        <w:rPr>
          <w:rFonts w:ascii="长城楷体" w:eastAsia="长城楷体"/>
        </w:rPr>
        <w:t>)</w:t>
      </w:r>
      <w:r>
        <w:rPr>
          <w:rFonts w:ascii="长城楷体" w:eastAsia="长城楷体" w:hint="eastAsia"/>
        </w:rPr>
        <w:t>。”</w:t>
      </w:r>
    </w:p>
    <w:p w:rsidR="00000000" w:rsidRDefault="00000000">
      <w:pPr>
        <w:spacing w:after="120"/>
      </w:pPr>
      <w:r>
        <w:t>9.</w:t>
      </w:r>
      <w:r>
        <w:tab/>
      </w:r>
      <w:r>
        <w:rPr>
          <w:rFonts w:hint="eastAsia"/>
        </w:rPr>
        <w:t>但是</w:t>
      </w:r>
      <w:r>
        <w:t>,</w:t>
      </w:r>
      <w:r>
        <w:rPr>
          <w:rFonts w:hint="eastAsia"/>
        </w:rPr>
        <w:t>在提出这一重要原则之后</w:t>
      </w:r>
      <w:r>
        <w:t>,</w:t>
      </w:r>
      <w:r>
        <w:rPr>
          <w:rFonts w:hint="eastAsia"/>
        </w:rPr>
        <w:t>意大利《宪法》的规定在平等与保护之间也存在着相互矛盾的地方</w:t>
      </w:r>
      <w:r>
        <w:t>:</w:t>
      </w:r>
      <w:r>
        <w:rPr>
          <w:rFonts w:hint="eastAsia"/>
        </w:rPr>
        <w:t>“劳动妇女享有与男人相同的权利</w:t>
      </w:r>
      <w:r>
        <w:t>,</w:t>
      </w:r>
      <w:r>
        <w:rPr>
          <w:rFonts w:hint="eastAsia"/>
        </w:rPr>
        <w:t>她们享有同工同酬的权利。工作条件必须使妇女能充分履行重要的家庭职责</w:t>
      </w:r>
      <w:r>
        <w:t>,</w:t>
      </w:r>
      <w:r>
        <w:rPr>
          <w:rFonts w:hint="eastAsia"/>
        </w:rPr>
        <w:t>同时必须确保为母亲和儿童提供特别充分的保护”</w:t>
      </w:r>
      <w:r>
        <w:t>(</w:t>
      </w:r>
      <w:r>
        <w:rPr>
          <w:rFonts w:hint="eastAsia"/>
        </w:rPr>
        <w:t>第</w:t>
      </w:r>
      <w:r>
        <w:t>37</w:t>
      </w:r>
      <w:r>
        <w:rPr>
          <w:rFonts w:hint="eastAsia"/>
        </w:rPr>
        <w:t>条</w:t>
      </w:r>
      <w:r>
        <w:t>)</w:t>
      </w:r>
      <w:r>
        <w:rPr>
          <w:rFonts w:hint="eastAsia"/>
        </w:rPr>
        <w:t>。</w:t>
      </w:r>
    </w:p>
    <w:p w:rsidR="00000000" w:rsidRDefault="00000000">
      <w:pPr>
        <w:spacing w:after="120"/>
      </w:pPr>
      <w:r>
        <w:t>10.</w:t>
      </w:r>
      <w:r>
        <w:tab/>
      </w:r>
      <w:r>
        <w:rPr>
          <w:rFonts w:hint="eastAsia"/>
        </w:rPr>
        <w:t>尽管当时在基本做法方面存在着这些矛盾</w:t>
      </w:r>
      <w:r>
        <w:t>,</w:t>
      </w:r>
      <w:r>
        <w:rPr>
          <w:rFonts w:hint="eastAsia"/>
        </w:rPr>
        <w:t>战后时期的解放运动导致在法律平等和母亲身份方面取得了很多重要进展</w:t>
      </w:r>
      <w:r>
        <w:t>,</w:t>
      </w:r>
      <w:r>
        <w:rPr>
          <w:rFonts w:hint="eastAsia"/>
        </w:rPr>
        <w:t>例如男女同酬和产妇权利。这场运动的声势很大</w:t>
      </w:r>
      <w:r>
        <w:t>,</w:t>
      </w:r>
      <w:r>
        <w:rPr>
          <w:rFonts w:hint="eastAsia"/>
        </w:rPr>
        <w:t>来自意大利社会三大主要文化和政治势力即天主教、社会主义和共产党的妇女参加了这场运动。</w:t>
      </w:r>
    </w:p>
    <w:p w:rsidR="00000000" w:rsidRDefault="00000000">
      <w:pPr>
        <w:spacing w:after="120"/>
      </w:pPr>
      <w:r>
        <w:t>11.</w:t>
      </w:r>
      <w:r>
        <w:tab/>
        <w:t>1970</w:t>
      </w:r>
      <w:r>
        <w:rPr>
          <w:rFonts w:hint="eastAsia"/>
        </w:rPr>
        <w:t>年代</w:t>
      </w:r>
      <w:r>
        <w:t>,</w:t>
      </w:r>
      <w:r>
        <w:rPr>
          <w:rFonts w:hint="eastAsia"/>
        </w:rPr>
        <w:t>意大利兴起了广泛的女权运动。这一新的文化与解放运动和积极参与政党的妇女的经历之间有很大的冲突。尽管如此</w:t>
      </w:r>
      <w:r>
        <w:t>,</w:t>
      </w:r>
      <w:r>
        <w:rPr>
          <w:rFonts w:hint="eastAsia"/>
        </w:rPr>
        <w:t>这些观点之间的对话、以及与此同时</w:t>
      </w:r>
      <w:r>
        <w:t>,</w:t>
      </w:r>
      <w:r>
        <w:rPr>
          <w:rFonts w:hint="eastAsia"/>
        </w:rPr>
        <w:t>意大利社会在生活方式和心态方面的深刻变化导致在立法和社会生活中发生了重要变革。</w:t>
      </w:r>
    </w:p>
    <w:p w:rsidR="00000000" w:rsidRDefault="00000000">
      <w:pPr>
        <w:spacing w:after="120"/>
      </w:pPr>
      <w:r>
        <w:t>12.</w:t>
      </w:r>
      <w:r>
        <w:tab/>
      </w:r>
      <w:r>
        <w:rPr>
          <w:rFonts w:hint="eastAsia"/>
        </w:rPr>
        <w:t>这一时期新核准的法律包括</w:t>
      </w:r>
      <w:r>
        <w:t>:</w:t>
      </w:r>
      <w:r>
        <w:rPr>
          <w:rFonts w:hint="eastAsia"/>
        </w:rPr>
        <w:t>《离婚法》</w:t>
      </w:r>
      <w:r>
        <w:t>(1970</w:t>
      </w:r>
      <w:r>
        <w:rPr>
          <w:rFonts w:hint="eastAsia"/>
        </w:rPr>
        <w:t>年</w:t>
      </w:r>
      <w:r>
        <w:t>),</w:t>
      </w:r>
      <w:r>
        <w:rPr>
          <w:rFonts w:hint="eastAsia"/>
        </w:rPr>
        <w:t>《产妇法》</w:t>
      </w:r>
      <w:r>
        <w:t>(1971</w:t>
      </w:r>
      <w:r>
        <w:rPr>
          <w:rFonts w:hint="eastAsia"/>
        </w:rPr>
        <w:t>年</w:t>
      </w:r>
      <w:r>
        <w:t>)</w:t>
      </w:r>
      <w:r>
        <w:rPr>
          <w:rFonts w:hint="eastAsia"/>
        </w:rPr>
        <w:t>《新家庭法律》</w:t>
      </w:r>
      <w:r>
        <w:t>(1975</w:t>
      </w:r>
      <w:r>
        <w:rPr>
          <w:rFonts w:hint="eastAsia"/>
        </w:rPr>
        <w:t>年</w:t>
      </w:r>
      <w:r>
        <w:t>),</w:t>
      </w:r>
      <w:r>
        <w:rPr>
          <w:rFonts w:hint="eastAsia"/>
        </w:rPr>
        <w:t>设立儿童保育设施</w:t>
      </w:r>
      <w:r>
        <w:t>(1971</w:t>
      </w:r>
      <w:r>
        <w:rPr>
          <w:rFonts w:hint="eastAsia"/>
        </w:rPr>
        <w:t>年</w:t>
      </w:r>
      <w:r>
        <w:t>)</w:t>
      </w:r>
      <w:r>
        <w:rPr>
          <w:rFonts w:hint="eastAsia"/>
        </w:rPr>
        <w:t>和为妇女和家庭提供保健和社会支助中心</w:t>
      </w:r>
      <w:r>
        <w:t>(1975</w:t>
      </w:r>
      <w:r>
        <w:rPr>
          <w:rFonts w:hint="eastAsia"/>
        </w:rPr>
        <w:t>年</w:t>
      </w:r>
      <w:r>
        <w:t>),</w:t>
      </w:r>
      <w:r>
        <w:rPr>
          <w:rFonts w:hint="eastAsia"/>
        </w:rPr>
        <w:t>《堕胎法》</w:t>
      </w:r>
      <w:r>
        <w:t>(1978</w:t>
      </w:r>
      <w:r>
        <w:rPr>
          <w:rFonts w:hint="eastAsia"/>
        </w:rPr>
        <w:t>年</w:t>
      </w:r>
      <w:r>
        <w:t>)</w:t>
      </w:r>
      <w:r>
        <w:rPr>
          <w:rFonts w:hint="eastAsia"/>
        </w:rPr>
        <w:t>。《离婚法》和《堕胎法》分别在</w:t>
      </w:r>
      <w:r>
        <w:t>1974</w:t>
      </w:r>
      <w:r>
        <w:rPr>
          <w:rFonts w:hint="eastAsia"/>
        </w:rPr>
        <w:t>年和</w:t>
      </w:r>
      <w:r>
        <w:t>1981</w:t>
      </w:r>
      <w:r>
        <w:rPr>
          <w:rFonts w:hint="eastAsia"/>
        </w:rPr>
        <w:t>年经公民投票获得批准</w:t>
      </w:r>
      <w:r>
        <w:t>,</w:t>
      </w:r>
      <w:r>
        <w:rPr>
          <w:rFonts w:hint="eastAsia"/>
        </w:rPr>
        <w:t>并且都得到了压倒多数票。</w:t>
      </w:r>
    </w:p>
    <w:p w:rsidR="00000000" w:rsidRDefault="00000000">
      <w:pPr>
        <w:spacing w:after="120"/>
      </w:pPr>
      <w:r>
        <w:t>13.</w:t>
      </w:r>
      <w:r>
        <w:tab/>
      </w:r>
      <w:r>
        <w:rPr>
          <w:rFonts w:hint="eastAsia"/>
        </w:rPr>
        <w:t>《工作和就业平等法》于</w:t>
      </w:r>
      <w:r>
        <w:t>1977</w:t>
      </w:r>
      <w:r>
        <w:rPr>
          <w:rFonts w:hint="eastAsia"/>
        </w:rPr>
        <w:t>年通过</w:t>
      </w:r>
      <w:r>
        <w:t>;</w:t>
      </w:r>
      <w:r>
        <w:rPr>
          <w:rFonts w:hint="eastAsia"/>
        </w:rPr>
        <w:t>这项法律通过取消歧视性最大的工资和法律条款来加强妇女地位。该法承认照顾家庭对妇女和男人同样重要</w:t>
      </w:r>
      <w:r>
        <w:t>,</w:t>
      </w:r>
      <w:r>
        <w:rPr>
          <w:rFonts w:hint="eastAsia"/>
        </w:rPr>
        <w:t>同时对妇女就业实行了财政鼓励办法。这项法律废除了主要的保护性措施</w:t>
      </w:r>
      <w:r>
        <w:t>,</w:t>
      </w:r>
      <w:r>
        <w:rPr>
          <w:rFonts w:hint="eastAsia"/>
        </w:rPr>
        <w:t>但并没有改变对妇女不同退休年龄的规定</w:t>
      </w:r>
      <w:r>
        <w:t>(</w:t>
      </w:r>
      <w:r>
        <w:rPr>
          <w:rFonts w:hint="eastAsia"/>
        </w:rPr>
        <w:t>目前仍有效</w:t>
      </w:r>
      <w:r>
        <w:t>)</w:t>
      </w:r>
      <w:r>
        <w:rPr>
          <w:rFonts w:hint="eastAsia"/>
        </w:rPr>
        <w:t>和在制造业中禁止妇女上夜班的规定</w:t>
      </w:r>
      <w:r>
        <w:t>,</w:t>
      </w:r>
      <w:r>
        <w:rPr>
          <w:rFonts w:hint="eastAsia"/>
        </w:rPr>
        <w:t>但可以通过集体讨价还价</w:t>
      </w:r>
      <w:r>
        <w:t>,</w:t>
      </w:r>
      <w:r>
        <w:rPr>
          <w:rFonts w:hint="eastAsia"/>
        </w:rPr>
        <w:t>放弃这种规定。</w:t>
      </w:r>
    </w:p>
    <w:p w:rsidR="00000000" w:rsidRDefault="00000000">
      <w:pPr>
        <w:spacing w:after="120"/>
      </w:pPr>
      <w:r>
        <w:t>14.</w:t>
      </w:r>
      <w:r>
        <w:tab/>
      </w:r>
      <w:r>
        <w:rPr>
          <w:rFonts w:hint="eastAsia"/>
        </w:rPr>
        <w:t>如</w:t>
      </w:r>
      <w:r>
        <w:t>1993</w:t>
      </w:r>
      <w:r>
        <w:rPr>
          <w:rFonts w:hint="eastAsia"/>
        </w:rPr>
        <w:t>年报告所述</w:t>
      </w:r>
      <w:r>
        <w:t>,</w:t>
      </w:r>
      <w:r>
        <w:rPr>
          <w:rFonts w:hint="eastAsia"/>
        </w:rPr>
        <w:t>各项新法律是在</w:t>
      </w:r>
      <w:r>
        <w:t>1990</w:t>
      </w:r>
      <w:r>
        <w:rPr>
          <w:rFonts w:hint="eastAsia"/>
        </w:rPr>
        <w:t>年代初通过的</w:t>
      </w:r>
      <w:r>
        <w:t>,</w:t>
      </w:r>
      <w:r>
        <w:rPr>
          <w:rFonts w:hint="eastAsia"/>
        </w:rPr>
        <w:t>这标志着从保护妇女过渡到机会平等。</w:t>
      </w:r>
      <w:r>
        <w:t>1990</w:t>
      </w:r>
      <w:r>
        <w:rPr>
          <w:rFonts w:hint="eastAsia"/>
        </w:rPr>
        <w:t>年</w:t>
      </w:r>
      <w:r>
        <w:t>,</w:t>
      </w:r>
      <w:r>
        <w:rPr>
          <w:rFonts w:hint="eastAsia"/>
        </w:rPr>
        <w:t>正式成立了男女平等和机会平等国家委员会</w:t>
      </w:r>
      <w:r>
        <w:t>,</w:t>
      </w:r>
      <w:r>
        <w:rPr>
          <w:rFonts w:hint="eastAsia"/>
        </w:rPr>
        <w:t>这是隶属总理办公室的一个协商机构。</w:t>
      </w:r>
      <w:r>
        <w:t>1991</w:t>
      </w:r>
      <w:r>
        <w:rPr>
          <w:rFonts w:hint="eastAsia"/>
        </w:rPr>
        <w:t>年</w:t>
      </w:r>
      <w:r>
        <w:t>,</w:t>
      </w:r>
      <w:r>
        <w:rPr>
          <w:rFonts w:hint="eastAsia"/>
        </w:rPr>
        <w:t>通过了关于实现男女在工作和就业问题上机会平等的积极行动的新立法。</w:t>
      </w:r>
      <w:r>
        <w:t>1991</w:t>
      </w:r>
      <w:r>
        <w:rPr>
          <w:rFonts w:hint="eastAsia"/>
        </w:rPr>
        <w:t>年《积极行动法等》的要点是</w:t>
      </w:r>
      <w:r>
        <w:t>:</w:t>
      </w:r>
      <w:r>
        <w:rPr>
          <w:rFonts w:hint="eastAsia"/>
        </w:rPr>
        <w:t>规定间接歧视的定义为“</w:t>
      </w:r>
      <w:r>
        <w:rPr>
          <w:rFonts w:ascii="长城楷体" w:eastAsia="长城楷体" w:hint="eastAsia"/>
        </w:rPr>
        <w:t>通过一些标准后而产生的歧视待遇</w:t>
      </w:r>
      <w:r>
        <w:rPr>
          <w:rFonts w:ascii="长城楷体" w:eastAsia="长城楷体"/>
        </w:rPr>
        <w:t>,</w:t>
      </w:r>
      <w:r>
        <w:rPr>
          <w:rFonts w:ascii="长城楷体" w:eastAsia="长城楷体" w:hint="eastAsia"/>
        </w:rPr>
        <w:t>这些标准可能使任何性别的工人处于比例上更加不利的地位并与所涉工作的执行没有重要关系的条件有关”</w:t>
      </w:r>
      <w:r>
        <w:rPr>
          <w:rFonts w:ascii="长城楷体" w:eastAsia="长城楷体"/>
        </w:rPr>
        <w:t>;</w:t>
      </w:r>
      <w:r>
        <w:rPr>
          <w:rFonts w:hint="eastAsia"/>
        </w:rPr>
        <w:t>对工作场合的直接和间接歧视提起民事诉讼的可能性</w:t>
      </w:r>
      <w:r>
        <w:t>,</w:t>
      </w:r>
      <w:r>
        <w:rPr>
          <w:rFonts w:hint="eastAsia"/>
        </w:rPr>
        <w:t>举证责任转由被指控歧视的雇主负责</w:t>
      </w:r>
      <w:r>
        <w:t>;</w:t>
      </w:r>
      <w:r>
        <w:rPr>
          <w:rFonts w:hint="eastAsia"/>
        </w:rPr>
        <w:t>设立由直属劳工部的平等和平等机会国家委员会负责管理的工作场所积极行动项目特别基金。</w:t>
      </w:r>
    </w:p>
    <w:p w:rsidR="00000000" w:rsidRDefault="00000000">
      <w:pPr>
        <w:spacing w:after="120"/>
      </w:pPr>
      <w:r>
        <w:t>15.</w:t>
      </w:r>
      <w:r>
        <w:tab/>
      </w:r>
      <w:r>
        <w:rPr>
          <w:rFonts w:hint="eastAsia"/>
        </w:rPr>
        <w:t>这项法律普及并加强了由以前的立法推行的“</w:t>
      </w:r>
      <w:r>
        <w:rPr>
          <w:rFonts w:eastAsia="长城楷体" w:hint="eastAsia"/>
        </w:rPr>
        <w:t>平等顾问</w:t>
      </w:r>
      <w:r>
        <w:rPr>
          <w:rFonts w:hint="eastAsia"/>
        </w:rPr>
        <w:t>”的作用</w:t>
      </w:r>
      <w:r>
        <w:t>,</w:t>
      </w:r>
      <w:r>
        <w:rPr>
          <w:rFonts w:hint="eastAsia"/>
        </w:rPr>
        <w:t>把它们扩大到国家、区域和省一级。并不是所有区域都任命有这样的人</w:t>
      </w:r>
      <w:r>
        <w:t>;</w:t>
      </w:r>
      <w:r>
        <w:rPr>
          <w:rFonts w:hint="eastAsia"/>
        </w:rPr>
        <w:t>此外</w:t>
      </w:r>
      <w:r>
        <w:t>,</w:t>
      </w:r>
      <w:r>
        <w:rPr>
          <w:rFonts w:hint="eastAsia"/>
        </w:rPr>
        <w:t>大部分平等顾问都抱怨工作方面困难重重</w:t>
      </w:r>
      <w:r>
        <w:t>,</w:t>
      </w:r>
      <w:r>
        <w:rPr>
          <w:rFonts w:hint="eastAsia"/>
        </w:rPr>
        <w:t>理由是设施不足</w:t>
      </w:r>
      <w:r>
        <w:t>,</w:t>
      </w:r>
      <w:r>
        <w:rPr>
          <w:rFonts w:hint="eastAsia"/>
        </w:rPr>
        <w:t>缺少工作人员</w:t>
      </w:r>
      <w:r>
        <w:t>,</w:t>
      </w:r>
      <w:r>
        <w:rPr>
          <w:rFonts w:hint="eastAsia"/>
        </w:rPr>
        <w:t>没有充分的资源受理有关歧视方面的所有申诉</w:t>
      </w:r>
      <w:r>
        <w:t>,</w:t>
      </w:r>
      <w:r>
        <w:rPr>
          <w:rFonts w:hint="eastAsia"/>
        </w:rPr>
        <w:t>和无法采取切实有效的措施。</w:t>
      </w:r>
    </w:p>
    <w:p w:rsidR="00000000" w:rsidRDefault="00000000">
      <w:pPr>
        <w:spacing w:after="120"/>
      </w:pPr>
      <w:r>
        <w:t>16.</w:t>
      </w:r>
      <w:r>
        <w:tab/>
        <w:t>1995</w:t>
      </w:r>
      <w:r>
        <w:rPr>
          <w:rFonts w:hint="eastAsia"/>
        </w:rPr>
        <w:t>年</w:t>
      </w:r>
      <w:r>
        <w:t>,</w:t>
      </w:r>
      <w:r>
        <w:rPr>
          <w:rFonts w:hint="eastAsia"/>
        </w:rPr>
        <w:t>参议院劳工委员会为监测《积极行动法案》的执行情况进行了调查</w:t>
      </w:r>
      <w:r>
        <w:t>,</w:t>
      </w:r>
      <w:r>
        <w:rPr>
          <w:rFonts w:hint="eastAsia"/>
        </w:rPr>
        <w:t>该委员会报告说</w:t>
      </w:r>
      <w:r>
        <w:t>,</w:t>
      </w:r>
      <w:r>
        <w:rPr>
          <w:rFonts w:hint="eastAsia"/>
        </w:rPr>
        <w:t>该法案的某些基本部分根本就没有得到执行。截至目前为止</w:t>
      </w:r>
      <w:r>
        <w:t>,</w:t>
      </w:r>
      <w:r>
        <w:rPr>
          <w:rFonts w:hint="eastAsia"/>
        </w:rPr>
        <w:t>尽管涉及歧视问题的民事诉讼程序非常有利于原告</w:t>
      </w:r>
      <w:r>
        <w:t>,</w:t>
      </w:r>
      <w:r>
        <w:rPr>
          <w:rFonts w:hint="eastAsia"/>
        </w:rPr>
        <w:t>但从统计方面来说</w:t>
      </w:r>
      <w:r>
        <w:t>,</w:t>
      </w:r>
      <w:r>
        <w:rPr>
          <w:rFonts w:hint="eastAsia"/>
        </w:rPr>
        <w:t>真正提交给法院的民事诉讼的数量实在是微不足道。</w:t>
      </w:r>
    </w:p>
    <w:p w:rsidR="00000000" w:rsidRDefault="00000000">
      <w:pPr>
        <w:spacing w:after="120"/>
      </w:pPr>
      <w:r>
        <w:t>17.</w:t>
      </w:r>
      <w:r>
        <w:tab/>
      </w:r>
      <w:r>
        <w:rPr>
          <w:rFonts w:hint="eastAsia"/>
        </w:rPr>
        <w:t>《法案》中唯一已实施的方面涉及为积极行动项目筹措资金</w:t>
      </w:r>
      <w:r>
        <w:t>,</w:t>
      </w:r>
      <w:r>
        <w:rPr>
          <w:rFonts w:hint="eastAsia"/>
        </w:rPr>
        <w:t>即每年拨款</w:t>
      </w:r>
      <w:r>
        <w:t>100</w:t>
      </w:r>
      <w:r>
        <w:rPr>
          <w:rFonts w:hint="eastAsia"/>
        </w:rPr>
        <w:t>亿里拉。参议院委员会的报告强调指出一些问题</w:t>
      </w:r>
      <w:r>
        <w:t>:</w:t>
      </w:r>
      <w:r>
        <w:rPr>
          <w:rFonts w:hint="eastAsia"/>
        </w:rPr>
        <w:t>项目数量减少</w:t>
      </w:r>
      <w:r>
        <w:t>,</w:t>
      </w:r>
      <w:r>
        <w:rPr>
          <w:rFonts w:hint="eastAsia"/>
        </w:rPr>
        <w:t>该国南北方之间严重不平衡</w:t>
      </w:r>
      <w:r>
        <w:t>,</w:t>
      </w:r>
      <w:r>
        <w:rPr>
          <w:rFonts w:hint="eastAsia"/>
        </w:rPr>
        <w:t>大批教育项目</w:t>
      </w:r>
      <w:r>
        <w:t>,</w:t>
      </w:r>
      <w:r>
        <w:rPr>
          <w:rFonts w:hint="eastAsia"/>
        </w:rPr>
        <w:t>由商业界提出的项目很少</w:t>
      </w:r>
      <w:r>
        <w:t>,</w:t>
      </w:r>
      <w:r>
        <w:rPr>
          <w:rFonts w:hint="eastAsia"/>
        </w:rPr>
        <w:t>主要目的放在改变工作组织和工作时间安排方面</w:t>
      </w:r>
      <w:r>
        <w:t>(</w:t>
      </w:r>
      <w:r>
        <w:rPr>
          <w:rFonts w:hint="eastAsia"/>
        </w:rPr>
        <w:t>除</w:t>
      </w:r>
      <w:r>
        <w:t>Italtel</w:t>
      </w:r>
      <w:r>
        <w:rPr>
          <w:rFonts w:hint="eastAsia"/>
        </w:rPr>
        <w:t>、</w:t>
      </w:r>
      <w:r>
        <w:t xml:space="preserve">Zanussi </w:t>
      </w:r>
      <w:r>
        <w:rPr>
          <w:rFonts w:hint="eastAsia"/>
        </w:rPr>
        <w:t>和</w:t>
      </w:r>
      <w:r>
        <w:t>ENEL</w:t>
      </w:r>
      <w:r>
        <w:rPr>
          <w:rFonts w:hint="eastAsia"/>
        </w:rPr>
        <w:t>的一些积极的例外情况</w:t>
      </w:r>
      <w:r>
        <w:t>)</w:t>
      </w:r>
      <w:r>
        <w:rPr>
          <w:rFonts w:hint="eastAsia"/>
        </w:rPr>
        <w:t>。尽管参议院这样权威地表示了关切</w:t>
      </w:r>
      <w:r>
        <w:t>,</w:t>
      </w:r>
      <w:r>
        <w:rPr>
          <w:rFonts w:hint="eastAsia"/>
        </w:rPr>
        <w:t>自提交报告以来</w:t>
      </w:r>
      <w:r>
        <w:t>,</w:t>
      </w:r>
      <w:r>
        <w:rPr>
          <w:rFonts w:hint="eastAsia"/>
        </w:rPr>
        <w:t>却没有出现任何变化。需要认真考虑的是</w:t>
      </w:r>
      <w:r>
        <w:t>,</w:t>
      </w:r>
      <w:r>
        <w:rPr>
          <w:rFonts w:hint="eastAsia"/>
        </w:rPr>
        <w:t>应当修订的是这项法律的基本原则</w:t>
      </w:r>
      <w:r>
        <w:t>,</w:t>
      </w:r>
      <w:r>
        <w:rPr>
          <w:rFonts w:hint="eastAsia"/>
        </w:rPr>
        <w:t>不仅是其执行情况。</w:t>
      </w:r>
    </w:p>
    <w:p w:rsidR="00000000" w:rsidRDefault="00000000">
      <w:pPr>
        <w:spacing w:after="120"/>
      </w:pPr>
      <w:r>
        <w:t>18.</w:t>
      </w:r>
      <w:r>
        <w:tab/>
        <w:t>1992</w:t>
      </w:r>
      <w:r>
        <w:rPr>
          <w:rFonts w:hint="eastAsia"/>
        </w:rPr>
        <w:t>年</w:t>
      </w:r>
      <w:r>
        <w:t>,</w:t>
      </w:r>
      <w:r>
        <w:rPr>
          <w:rFonts w:hint="eastAsia"/>
        </w:rPr>
        <w:t>通过了另一项平等机会法律</w:t>
      </w:r>
      <w:r>
        <w:t>,</w:t>
      </w:r>
      <w:r>
        <w:rPr>
          <w:rFonts w:hint="eastAsia"/>
        </w:rPr>
        <w:t>其目的是促进妇女参与商业活动</w:t>
      </w:r>
      <w:r>
        <w:t>(</w:t>
      </w:r>
      <w:r>
        <w:rPr>
          <w:rFonts w:hint="eastAsia"/>
        </w:rPr>
        <w:t>第</w:t>
      </w:r>
      <w:r>
        <w:t>215/92</w:t>
      </w:r>
      <w:r>
        <w:rPr>
          <w:rFonts w:hint="eastAsia"/>
        </w:rPr>
        <w:t>号法令</w:t>
      </w:r>
      <w:r>
        <w:t>)</w:t>
      </w:r>
      <w:r>
        <w:rPr>
          <w:rFonts w:hint="eastAsia"/>
        </w:rPr>
        <w:t>。继平等机会部长发起一项主动行动之后</w:t>
      </w:r>
      <w:r>
        <w:t>,</w:t>
      </w:r>
      <w:r>
        <w:rPr>
          <w:rFonts w:hint="eastAsia"/>
        </w:rPr>
        <w:t>于</w:t>
      </w:r>
      <w:r>
        <w:t>1996</w:t>
      </w:r>
      <w:r>
        <w:rPr>
          <w:rFonts w:hint="eastAsia"/>
        </w:rPr>
        <w:t>年成立了负责分配有关资金的委员会。</w:t>
      </w:r>
    </w:p>
    <w:p w:rsidR="00000000" w:rsidRDefault="00000000">
      <w:pPr>
        <w:spacing w:after="120"/>
        <w:rPr>
          <w:rFonts w:ascii="SimHei" w:eastAsia="SimHei"/>
        </w:rPr>
      </w:pPr>
      <w:r>
        <w:rPr>
          <w:rFonts w:ascii="SimHei" w:eastAsia="SimHei"/>
        </w:rPr>
        <w:t>3.</w:t>
      </w:r>
      <w:r>
        <w:rPr>
          <w:rFonts w:ascii="SimHei" w:eastAsia="SimHei"/>
        </w:rPr>
        <w:tab/>
      </w:r>
      <w:r>
        <w:rPr>
          <w:rFonts w:ascii="SimHei" w:eastAsia="SimHei" w:hint="eastAsia"/>
        </w:rPr>
        <w:t>重新思考积极行动</w:t>
      </w:r>
      <w:r>
        <w:rPr>
          <w:rFonts w:ascii="SimHei" w:eastAsia="SimHei"/>
        </w:rPr>
        <w:t>:</w:t>
      </w:r>
      <w:r>
        <w:rPr>
          <w:rFonts w:ascii="SimHei" w:eastAsia="SimHei" w:hint="eastAsia"/>
        </w:rPr>
        <w:t>法律和政治辩论</w:t>
      </w:r>
    </w:p>
    <w:p w:rsidR="00000000" w:rsidRDefault="00000000">
      <w:pPr>
        <w:spacing w:after="120"/>
      </w:pPr>
      <w:r>
        <w:t>19.</w:t>
      </w:r>
      <w:r>
        <w:tab/>
        <w:t>1993</w:t>
      </w:r>
      <w:r>
        <w:rPr>
          <w:rFonts w:hint="eastAsia"/>
        </w:rPr>
        <w:t>年</w:t>
      </w:r>
      <w:r>
        <w:t>,</w:t>
      </w:r>
      <w:r>
        <w:rPr>
          <w:rFonts w:hint="eastAsia"/>
        </w:rPr>
        <w:t>议会通过了一项关于地方选举的新的法律。其中列入了这项规定</w:t>
      </w:r>
      <w:r>
        <w:t>:</w:t>
      </w:r>
      <w:r>
        <w:rPr>
          <w:rFonts w:hint="eastAsia"/>
        </w:rPr>
        <w:t>选举名单所列人选中男女的百分比都不得超过</w:t>
      </w:r>
      <w:r>
        <w:t>2/3</w:t>
      </w:r>
      <w:r>
        <w:rPr>
          <w:rFonts w:hint="eastAsia"/>
        </w:rPr>
        <w:t>。但是</w:t>
      </w:r>
      <w:r>
        <w:t>,1995</w:t>
      </w:r>
      <w:r>
        <w:rPr>
          <w:rFonts w:hint="eastAsia"/>
        </w:rPr>
        <w:t>年</w:t>
      </w:r>
      <w:r>
        <w:t>,</w:t>
      </w:r>
      <w:r>
        <w:rPr>
          <w:rFonts w:hint="eastAsia"/>
        </w:rPr>
        <w:t>意大利宪法法庭废除了这一条款</w:t>
      </w:r>
      <w:r>
        <w:t>,</w:t>
      </w:r>
      <w:r>
        <w:rPr>
          <w:rFonts w:hint="eastAsia"/>
        </w:rPr>
        <w:t>因为它与平等宪法原则相抵触。鉴于无论性别、种族、语言、宗教、政治观念、社会和个人条件如何</w:t>
      </w:r>
      <w:r>
        <w:t>,</w:t>
      </w:r>
      <w:r>
        <w:rPr>
          <w:rFonts w:hint="eastAsia"/>
        </w:rPr>
        <w:t>法律面前人人平等</w:t>
      </w:r>
      <w:r>
        <w:t>,</w:t>
      </w:r>
      <w:r>
        <w:rPr>
          <w:rFonts w:hint="eastAsia"/>
        </w:rPr>
        <w:t>因此</w:t>
      </w:r>
      <w:r>
        <w:t>,</w:t>
      </w:r>
      <w:r>
        <w:rPr>
          <w:rFonts w:hint="eastAsia"/>
        </w:rPr>
        <w:t>积极行动的目的只能是排除社会和经济不利条件</w:t>
      </w:r>
      <w:r>
        <w:t>,</w:t>
      </w:r>
      <w:r>
        <w:rPr>
          <w:rFonts w:hint="eastAsia"/>
        </w:rPr>
        <w:t>给妇女创造平等机会</w:t>
      </w:r>
      <w:r>
        <w:t>,</w:t>
      </w:r>
      <w:r>
        <w:rPr>
          <w:rFonts w:hint="eastAsia"/>
        </w:rPr>
        <w:t>但不能直接规定代表人数平等的结果</w:t>
      </w:r>
      <w:r>
        <w:t>,</w:t>
      </w:r>
      <w:r>
        <w:rPr>
          <w:rFonts w:hint="eastAsia"/>
        </w:rPr>
        <w:t>而且绝不能影响基本权利。这样</w:t>
      </w:r>
      <w:r>
        <w:t>,</w:t>
      </w:r>
      <w:r>
        <w:rPr>
          <w:rFonts w:hint="eastAsia"/>
        </w:rPr>
        <w:t>宪法法庭非常严格地限制了积极行动的范围</w:t>
      </w:r>
      <w:r>
        <w:t>,</w:t>
      </w:r>
      <w:r>
        <w:rPr>
          <w:rFonts w:hint="eastAsia"/>
        </w:rPr>
        <w:t>其中只列入了旨在排除物质方面不利条件的措施</w:t>
      </w:r>
      <w:r>
        <w:t>,</w:t>
      </w:r>
      <w:r>
        <w:rPr>
          <w:rFonts w:hint="eastAsia"/>
        </w:rPr>
        <w:t>但却把在体制内实现男女平等参与的任务留作政治问题来处理。</w:t>
      </w:r>
    </w:p>
    <w:p w:rsidR="00000000" w:rsidRDefault="00000000">
      <w:pPr>
        <w:spacing w:after="120"/>
      </w:pPr>
      <w:r>
        <w:t>20.</w:t>
      </w:r>
      <w:r>
        <w:tab/>
      </w:r>
      <w:r>
        <w:rPr>
          <w:rFonts w:hint="eastAsia"/>
        </w:rPr>
        <w:t>所有这些新法律或在实施过程中</w:t>
      </w:r>
      <w:r>
        <w:t>,</w:t>
      </w:r>
      <w:r>
        <w:rPr>
          <w:rFonts w:hint="eastAsia"/>
        </w:rPr>
        <w:t>或因其基本原则的性质问题遇到重重困难</w:t>
      </w:r>
      <w:r>
        <w:t>,</w:t>
      </w:r>
      <w:r>
        <w:rPr>
          <w:rFonts w:hint="eastAsia"/>
        </w:rPr>
        <w:t>因此妇女运动和各个机构就如何克服这些困难以及采取更切实有效的措施的问题展开了辩论。</w:t>
      </w:r>
    </w:p>
    <w:p w:rsidR="00000000" w:rsidRDefault="00000000">
      <w:pPr>
        <w:spacing w:after="120"/>
      </w:pPr>
      <w:r>
        <w:t>21.</w:t>
      </w:r>
      <w:r>
        <w:tab/>
      </w:r>
      <w:r>
        <w:rPr>
          <w:rFonts w:hint="eastAsia"/>
        </w:rPr>
        <w:t>欧洲的事态发展证实有必要重新思考和改变对公平和平等机会立法所采取的作法。</w:t>
      </w:r>
      <w:r>
        <w:t>1995</w:t>
      </w:r>
      <w:r>
        <w:rPr>
          <w:rFonts w:hint="eastAsia"/>
        </w:rPr>
        <w:t>年</w:t>
      </w:r>
      <w:r>
        <w:t>,</w:t>
      </w:r>
      <w:r>
        <w:rPr>
          <w:rFonts w:hint="eastAsia"/>
        </w:rPr>
        <w:t>欧洲法院</w:t>
      </w:r>
      <w:r>
        <w:t>(</w:t>
      </w:r>
      <w:r>
        <w:rPr>
          <w:rFonts w:hint="eastAsia"/>
        </w:rPr>
        <w:t>第</w:t>
      </w:r>
      <w:r>
        <w:t>C-450/93</w:t>
      </w:r>
      <w:r>
        <w:rPr>
          <w:rFonts w:hint="eastAsia"/>
        </w:rPr>
        <w:t>号案件</w:t>
      </w:r>
      <w:r>
        <w:t>,Kalanke</w:t>
      </w:r>
      <w:r>
        <w:rPr>
          <w:rFonts w:hint="eastAsia"/>
        </w:rPr>
        <w:t>对</w:t>
      </w:r>
      <w:r>
        <w:t>Freie Hansestadt Bremen)</w:t>
      </w:r>
      <w:r>
        <w:rPr>
          <w:rFonts w:hint="eastAsia"/>
        </w:rPr>
        <w:t>宣布</w:t>
      </w:r>
      <w:r>
        <w:t>Lander Brema</w:t>
      </w:r>
      <w:r>
        <w:rPr>
          <w:rFonts w:hint="eastAsia"/>
        </w:rPr>
        <w:t>采取的行动为非法</w:t>
      </w:r>
      <w:r>
        <w:t>,</w:t>
      </w:r>
      <w:r>
        <w:rPr>
          <w:rFonts w:hint="eastAsia"/>
        </w:rPr>
        <w:t>认为它与关于平等问题的欧洲共同体第</w:t>
      </w:r>
      <w:r>
        <w:t>76/207</w:t>
      </w:r>
      <w:r>
        <w:rPr>
          <w:rFonts w:hint="eastAsia"/>
        </w:rPr>
        <w:t>号指示相抵触。欧洲法院采用与意大利宪法法庭几乎相同的论点</w:t>
      </w:r>
      <w:r>
        <w:t>,</w:t>
      </w:r>
      <w:r>
        <w:rPr>
          <w:rFonts w:hint="eastAsia"/>
        </w:rPr>
        <w:t>对为了在工作场所提高妇女地位而制订优惠标准的做法的基本原则提出置疑。更具体地说</w:t>
      </w:r>
      <w:r>
        <w:t>,</w:t>
      </w:r>
      <w:r>
        <w:rPr>
          <w:rFonts w:hint="eastAsia"/>
        </w:rPr>
        <w:t>欧洲法院的理由是</w:t>
      </w:r>
      <w:r>
        <w:t>,</w:t>
      </w:r>
      <w:r>
        <w:rPr>
          <w:rFonts w:hint="eastAsia"/>
        </w:rPr>
        <w:t>积极行动只能用来重新平衡社会结构中对妇女的不利影响</w:t>
      </w:r>
      <w:r>
        <w:t>,</w:t>
      </w:r>
      <w:r>
        <w:rPr>
          <w:rFonts w:hint="eastAsia"/>
        </w:rPr>
        <w:t>不能以旨在直接确保平等结果的政策来取代旨在实现平等机会的政策。</w:t>
      </w:r>
    </w:p>
    <w:p w:rsidR="00000000" w:rsidRDefault="00000000">
      <w:pPr>
        <w:spacing w:after="120"/>
      </w:pPr>
      <w:r>
        <w:t>22.</w:t>
      </w:r>
      <w:r>
        <w:tab/>
      </w:r>
      <w:r>
        <w:rPr>
          <w:rFonts w:hint="eastAsia"/>
        </w:rPr>
        <w:t>这些进展情况并不直接涉及意大利</w:t>
      </w:r>
      <w:r>
        <w:t>,</w:t>
      </w:r>
      <w:r>
        <w:rPr>
          <w:rFonts w:hint="eastAsia"/>
        </w:rPr>
        <w:t>因为除上述选举法的例子之外</w:t>
      </w:r>
      <w:r>
        <w:t>,</w:t>
      </w:r>
      <w:r>
        <w:rPr>
          <w:rFonts w:hint="eastAsia"/>
        </w:rPr>
        <w:t>意大利的政策从未实施定额制或制定优惠标准。甚至</w:t>
      </w:r>
      <w:r>
        <w:t>1991</w:t>
      </w:r>
      <w:r>
        <w:rPr>
          <w:rFonts w:hint="eastAsia"/>
        </w:rPr>
        <w:t>年的立法也只使用积极行动的概念为间接歧视的补救措施</w:t>
      </w:r>
      <w:r>
        <w:t>,</w:t>
      </w:r>
      <w:r>
        <w:rPr>
          <w:rFonts w:hint="eastAsia"/>
        </w:rPr>
        <w:t>其中没有包括任何优惠条件。尽管如此</w:t>
      </w:r>
      <w:r>
        <w:t>,</w:t>
      </w:r>
      <w:r>
        <w:rPr>
          <w:rFonts w:hint="eastAsia"/>
        </w:rPr>
        <w:t>意大利</w:t>
      </w:r>
      <w:r>
        <w:t>1990</w:t>
      </w:r>
      <w:r>
        <w:rPr>
          <w:rFonts w:hint="eastAsia"/>
        </w:rPr>
        <w:t>年代的性别政策是以国外采取的同样的政策为根据。为妇女采取的措施把她们视为历史上受歧视的受害者</w:t>
      </w:r>
      <w:r>
        <w:t>,</w:t>
      </w:r>
      <w:r>
        <w:rPr>
          <w:rFonts w:hint="eastAsia"/>
        </w:rPr>
        <w:t>因此</w:t>
      </w:r>
      <w:r>
        <w:t>,</w:t>
      </w:r>
      <w:r>
        <w:rPr>
          <w:rFonts w:hint="eastAsia"/>
        </w:rPr>
        <w:t>把她们作为处境的社会群体来对待。</w:t>
      </w:r>
    </w:p>
    <w:p w:rsidR="00000000" w:rsidRDefault="00000000">
      <w:pPr>
        <w:spacing w:after="120"/>
      </w:pPr>
      <w:r>
        <w:t>23.</w:t>
      </w:r>
      <w:r>
        <w:tab/>
      </w:r>
      <w:r>
        <w:rPr>
          <w:rFonts w:hint="eastAsia"/>
        </w:rPr>
        <w:t>在关于平等机会政策的辩论中</w:t>
      </w:r>
      <w:r>
        <w:t>,</w:t>
      </w:r>
      <w:r>
        <w:rPr>
          <w:rFonts w:hint="eastAsia"/>
        </w:rPr>
        <w:t>对意大利的经验有两种不同的解释。第一种解释认为</w:t>
      </w:r>
      <w:r>
        <w:t>,</w:t>
      </w:r>
      <w:r>
        <w:rPr>
          <w:rFonts w:hint="eastAsia"/>
        </w:rPr>
        <w:t>立法的确赞成必须以不同的方式对待不同的群体的基本原则</w:t>
      </w:r>
      <w:r>
        <w:t>;</w:t>
      </w:r>
      <w:r>
        <w:rPr>
          <w:rFonts w:hint="eastAsia"/>
        </w:rPr>
        <w:t>从来没有实行定额制或优惠方案唯一的原因是</w:t>
      </w:r>
      <w:r>
        <w:t>,</w:t>
      </w:r>
      <w:r>
        <w:rPr>
          <w:rFonts w:hint="eastAsia"/>
        </w:rPr>
        <w:t>立法人员太胆小</w:t>
      </w:r>
      <w:r>
        <w:t>,</w:t>
      </w:r>
      <w:r>
        <w:rPr>
          <w:rFonts w:hint="eastAsia"/>
        </w:rPr>
        <w:t>或甚至他们自己的做法也不一致。这种解释将导致以实际定额制和优惠制度为基础的改革。</w:t>
      </w:r>
    </w:p>
    <w:p w:rsidR="00000000" w:rsidRDefault="00000000">
      <w:pPr>
        <w:spacing w:after="120"/>
      </w:pPr>
      <w:r>
        <w:t>24.</w:t>
      </w:r>
      <w:r>
        <w:tab/>
      </w:r>
      <w:r>
        <w:rPr>
          <w:rFonts w:hint="eastAsia"/>
        </w:rPr>
        <w:t>第二种解释认为意大利的立法人员从来没有打算放弃法律面前人人平等的原则</w:t>
      </w:r>
      <w:r>
        <w:t>;</w:t>
      </w:r>
      <w:r>
        <w:rPr>
          <w:rFonts w:hint="eastAsia"/>
        </w:rPr>
        <w:t>他们只把积极行动的主张看作是纠正直接或间接个人歧视的补救措施</w:t>
      </w:r>
      <w:r>
        <w:t>,</w:t>
      </w:r>
      <w:r>
        <w:rPr>
          <w:rFonts w:hint="eastAsia"/>
        </w:rPr>
        <w:t>并没有把妇女当作一个社会群体给予特别优惠待遇的含意。从理论上来说</w:t>
      </w:r>
      <w:r>
        <w:t>,</w:t>
      </w:r>
      <w:r>
        <w:rPr>
          <w:rFonts w:hint="eastAsia"/>
        </w:rPr>
        <w:t>男人也可以象女人一样抱怨性别歧视。这种解释暗示需要更深刻的改革。</w:t>
      </w:r>
    </w:p>
    <w:p w:rsidR="00000000" w:rsidRDefault="00000000">
      <w:pPr>
        <w:spacing w:after="120"/>
        <w:rPr>
          <w:rFonts w:ascii="SimHei" w:eastAsia="SimHei"/>
        </w:rPr>
      </w:pPr>
      <w:r>
        <w:rPr>
          <w:rFonts w:ascii="SimHei" w:eastAsia="SimHei"/>
        </w:rPr>
        <w:t>4.</w:t>
      </w:r>
      <w:r>
        <w:rPr>
          <w:rFonts w:ascii="SimHei" w:eastAsia="SimHei"/>
        </w:rPr>
        <w:tab/>
      </w:r>
      <w:r>
        <w:rPr>
          <w:rFonts w:ascii="SimHei" w:eastAsia="SimHei" w:hint="eastAsia"/>
        </w:rPr>
        <w:t>性别差异不是不利条件</w:t>
      </w:r>
    </w:p>
    <w:p w:rsidR="00000000" w:rsidRDefault="00000000">
      <w:pPr>
        <w:spacing w:after="120"/>
      </w:pPr>
      <w:r>
        <w:t>25.</w:t>
      </w:r>
      <w:r>
        <w:tab/>
      </w:r>
      <w:r>
        <w:rPr>
          <w:rFonts w:hint="eastAsia"/>
        </w:rPr>
        <w:t>在修订公平机会立法时</w:t>
      </w:r>
      <w:r>
        <w:t>,</w:t>
      </w:r>
      <w:r>
        <w:rPr>
          <w:rFonts w:hint="eastAsia"/>
        </w:rPr>
        <w:t>主要问题是</w:t>
      </w:r>
      <w:r>
        <w:t>:</w:t>
      </w:r>
      <w:r>
        <w:rPr>
          <w:rFonts w:hint="eastAsia"/>
        </w:rPr>
        <w:t>妇女是否应被作为处境不利或受压迫的社会群体来对待</w:t>
      </w:r>
      <w:r>
        <w:t>?</w:t>
      </w:r>
      <w:r>
        <w:rPr>
          <w:rFonts w:hint="eastAsia"/>
        </w:rPr>
        <w:t>首先</w:t>
      </w:r>
      <w:r>
        <w:t>,</w:t>
      </w:r>
      <w:r>
        <w:rPr>
          <w:rFonts w:hint="eastAsia"/>
        </w:rPr>
        <w:t>有必要从事实和基本趋势来谈这个问题。</w:t>
      </w:r>
    </w:p>
    <w:p w:rsidR="00000000" w:rsidRDefault="00000000">
      <w:pPr>
        <w:spacing w:after="120"/>
      </w:pPr>
      <w:r>
        <w:t>26.</w:t>
      </w:r>
      <w:r>
        <w:tab/>
      </w:r>
      <w:r>
        <w:rPr>
          <w:rFonts w:hint="eastAsia"/>
        </w:rPr>
        <w:t>如先前所述</w:t>
      </w:r>
      <w:r>
        <w:t>,</w:t>
      </w:r>
      <w:r>
        <w:rPr>
          <w:rFonts w:hint="eastAsia"/>
        </w:rPr>
        <w:t>近年来</w:t>
      </w:r>
      <w:r>
        <w:t>,</w:t>
      </w:r>
      <w:r>
        <w:rPr>
          <w:rFonts w:hint="eastAsia"/>
        </w:rPr>
        <w:t>意大利的就业率一直在下降</w:t>
      </w:r>
      <w:r>
        <w:t>(</w:t>
      </w:r>
      <w:r>
        <w:rPr>
          <w:rFonts w:hint="eastAsia"/>
        </w:rPr>
        <w:t>从</w:t>
      </w:r>
      <w:r>
        <w:t>1993</w:t>
      </w:r>
      <w:r>
        <w:rPr>
          <w:rFonts w:hint="eastAsia"/>
        </w:rPr>
        <w:t>年的</w:t>
      </w:r>
      <w:r>
        <w:t>43%</w:t>
      </w:r>
      <w:r>
        <w:rPr>
          <w:rFonts w:hint="eastAsia"/>
        </w:rPr>
        <w:t>下降至</w:t>
      </w:r>
      <w:r>
        <w:t>1996</w:t>
      </w:r>
      <w:r>
        <w:rPr>
          <w:rFonts w:hint="eastAsia"/>
        </w:rPr>
        <w:t>年的</w:t>
      </w:r>
      <w:r>
        <w:t>41.8%),</w:t>
      </w:r>
      <w:r>
        <w:rPr>
          <w:rFonts w:hint="eastAsia"/>
        </w:rPr>
        <w:t>妇女的就业情况比男人的要差。但是</w:t>
      </w:r>
      <w:r>
        <w:t>,</w:t>
      </w:r>
      <w:r>
        <w:rPr>
          <w:rFonts w:hint="eastAsia"/>
        </w:rPr>
        <w:t>在这个总框架内</w:t>
      </w:r>
      <w:r>
        <w:t>,</w:t>
      </w:r>
      <w:r>
        <w:rPr>
          <w:rFonts w:hint="eastAsia"/>
        </w:rPr>
        <w:t>男人的就业率大幅度下降</w:t>
      </w:r>
      <w:r>
        <w:t>,</w:t>
      </w:r>
      <w:r>
        <w:rPr>
          <w:rFonts w:hint="eastAsia"/>
        </w:rPr>
        <w:t>特别是年轻人</w:t>
      </w:r>
      <w:r>
        <w:t>(</w:t>
      </w:r>
      <w:r>
        <w:rPr>
          <w:rFonts w:hint="eastAsia"/>
        </w:rPr>
        <w:t>在</w:t>
      </w:r>
      <w:r>
        <w:t>25-34</w:t>
      </w:r>
      <w:r>
        <w:rPr>
          <w:rFonts w:hint="eastAsia"/>
        </w:rPr>
        <w:t>岁的年龄组中</w:t>
      </w:r>
      <w:r>
        <w:t>,</w:t>
      </w:r>
      <w:r>
        <w:rPr>
          <w:rFonts w:hint="eastAsia"/>
        </w:rPr>
        <w:t>从</w:t>
      </w:r>
      <w:r>
        <w:t>80.7%</w:t>
      </w:r>
      <w:r>
        <w:rPr>
          <w:rFonts w:hint="eastAsia"/>
        </w:rPr>
        <w:t>下降至</w:t>
      </w:r>
      <w:r>
        <w:t>76.3%,</w:t>
      </w:r>
      <w:r>
        <w:rPr>
          <w:rFonts w:hint="eastAsia"/>
        </w:rPr>
        <w:t>在</w:t>
      </w:r>
      <w:r>
        <w:t>35</w:t>
      </w:r>
      <w:r>
        <w:rPr>
          <w:rFonts w:hint="eastAsia"/>
        </w:rPr>
        <w:t>和</w:t>
      </w:r>
      <w:r>
        <w:t>54</w:t>
      </w:r>
      <w:r>
        <w:rPr>
          <w:rFonts w:hint="eastAsia"/>
        </w:rPr>
        <w:t>岁的年龄组中</w:t>
      </w:r>
      <w:r>
        <w:t>,</w:t>
      </w:r>
      <w:r>
        <w:rPr>
          <w:rFonts w:hint="eastAsia"/>
        </w:rPr>
        <w:t>从</w:t>
      </w:r>
      <w:r>
        <w:t>90%</w:t>
      </w:r>
      <w:r>
        <w:rPr>
          <w:rFonts w:hint="eastAsia"/>
        </w:rPr>
        <w:t>下降至</w:t>
      </w:r>
      <w:r>
        <w:t>87.7%),</w:t>
      </w:r>
      <w:r>
        <w:rPr>
          <w:rFonts w:hint="eastAsia"/>
        </w:rPr>
        <w:t>但在妇女中</w:t>
      </w:r>
      <w:r>
        <w:t>,</w:t>
      </w:r>
      <w:r>
        <w:rPr>
          <w:rFonts w:hint="eastAsia"/>
        </w:rPr>
        <w:t>这种情况有很大差异。年轻妇女的就业率下降得不是这么明显</w:t>
      </w:r>
      <w:r>
        <w:t>(</w:t>
      </w:r>
      <w:r>
        <w:rPr>
          <w:rFonts w:hint="eastAsia"/>
        </w:rPr>
        <w:t>在</w:t>
      </w:r>
      <w:r>
        <w:t>25-34</w:t>
      </w:r>
      <w:r>
        <w:rPr>
          <w:rFonts w:hint="eastAsia"/>
        </w:rPr>
        <w:t>岁这个年龄组中</w:t>
      </w:r>
      <w:r>
        <w:t>,</w:t>
      </w:r>
      <w:r>
        <w:rPr>
          <w:rFonts w:hint="eastAsia"/>
        </w:rPr>
        <w:t>从</w:t>
      </w:r>
      <w:r>
        <w:t>49.4%</w:t>
      </w:r>
      <w:r>
        <w:rPr>
          <w:rFonts w:hint="eastAsia"/>
        </w:rPr>
        <w:t>下降至</w:t>
      </w:r>
      <w:r>
        <w:t>48.8%),</w:t>
      </w:r>
      <w:r>
        <w:rPr>
          <w:rFonts w:hint="eastAsia"/>
        </w:rPr>
        <w:t>在</w:t>
      </w:r>
      <w:r>
        <w:t>35</w:t>
      </w:r>
      <w:r>
        <w:rPr>
          <w:rFonts w:hint="eastAsia"/>
        </w:rPr>
        <w:t>和</w:t>
      </w:r>
      <w:r>
        <w:t>54</w:t>
      </w:r>
      <w:r>
        <w:rPr>
          <w:rFonts w:hint="eastAsia"/>
        </w:rPr>
        <w:t>岁之间</w:t>
      </w:r>
      <w:r>
        <w:t>,</w:t>
      </w:r>
      <w:r>
        <w:rPr>
          <w:rFonts w:hint="eastAsia"/>
        </w:rPr>
        <w:t>反而有所增长</w:t>
      </w:r>
      <w:r>
        <w:t>,(</w:t>
      </w:r>
      <w:r>
        <w:rPr>
          <w:rFonts w:hint="eastAsia"/>
        </w:rPr>
        <w:t>从</w:t>
      </w:r>
      <w:r>
        <w:t>45.4%</w:t>
      </w:r>
      <w:r>
        <w:rPr>
          <w:rFonts w:hint="eastAsia"/>
        </w:rPr>
        <w:t>增加至</w:t>
      </w:r>
      <w:r>
        <w:t>46.9%)</w:t>
      </w:r>
      <w:r>
        <w:rPr>
          <w:rFonts w:hint="eastAsia"/>
        </w:rPr>
        <w:t>。总的说来</w:t>
      </w:r>
      <w:r>
        <w:t>,</w:t>
      </w:r>
      <w:r>
        <w:rPr>
          <w:rFonts w:hint="eastAsia"/>
        </w:rPr>
        <w:t>妇女的就业率有所上升</w:t>
      </w:r>
      <w:r>
        <w:t>:</w:t>
      </w:r>
      <w:r>
        <w:rPr>
          <w:rFonts w:hint="eastAsia"/>
        </w:rPr>
        <w:t>从</w:t>
      </w:r>
      <w:r>
        <w:t>33.9%</w:t>
      </w:r>
      <w:r>
        <w:rPr>
          <w:rFonts w:hint="eastAsia"/>
        </w:rPr>
        <w:t>上升至</w:t>
      </w:r>
      <w:r>
        <w:t>34.6%</w:t>
      </w:r>
      <w:r>
        <w:rPr>
          <w:rFonts w:hint="eastAsia"/>
        </w:rPr>
        <w:t>。造成这种现象的主要原因是</w:t>
      </w:r>
      <w:r>
        <w:t>,</w:t>
      </w:r>
      <w:r>
        <w:rPr>
          <w:rFonts w:hint="eastAsia"/>
        </w:rPr>
        <w:t>妇女对劳动力市场的压力增加了</w:t>
      </w:r>
      <w:r>
        <w:t>:</w:t>
      </w:r>
      <w:r>
        <w:rPr>
          <w:rFonts w:hint="eastAsia"/>
        </w:rPr>
        <w:t>各年龄组失业妇女的百分比都增加了。甚至是那些在同一期间就业率有所增长的年龄组</w:t>
      </w:r>
      <w:r>
        <w:t>,</w:t>
      </w:r>
      <w:r>
        <w:rPr>
          <w:rFonts w:hint="eastAsia"/>
        </w:rPr>
        <w:t>例如</w:t>
      </w:r>
      <w:r>
        <w:t>35-54</w:t>
      </w:r>
      <w:r>
        <w:rPr>
          <w:rFonts w:hint="eastAsia"/>
        </w:rPr>
        <w:t>岁这个年龄组</w:t>
      </w:r>
      <w:r>
        <w:t>(</w:t>
      </w:r>
      <w:r>
        <w:rPr>
          <w:rFonts w:hint="eastAsia"/>
        </w:rPr>
        <w:t>从就业妇女的</w:t>
      </w:r>
      <w:r>
        <w:t>45.4%</w:t>
      </w:r>
      <w:r>
        <w:rPr>
          <w:rFonts w:hint="eastAsia"/>
        </w:rPr>
        <w:t>增加至</w:t>
      </w:r>
      <w:r>
        <w:t>46.9%;</w:t>
      </w:r>
      <w:r>
        <w:rPr>
          <w:rFonts w:hint="eastAsia"/>
        </w:rPr>
        <w:t>从失业的</w:t>
      </w:r>
      <w:r>
        <w:t>6.9%</w:t>
      </w:r>
      <w:r>
        <w:rPr>
          <w:rFonts w:hint="eastAsia"/>
        </w:rPr>
        <w:t>增加至</w:t>
      </w:r>
      <w:r>
        <w:t>8.5%)</w:t>
      </w:r>
      <w:r>
        <w:rPr>
          <w:rFonts w:hint="eastAsia"/>
        </w:rPr>
        <w:t>。显然</w:t>
      </w:r>
      <w:r>
        <w:t>,</w:t>
      </w:r>
      <w:r>
        <w:rPr>
          <w:rFonts w:hint="eastAsia"/>
        </w:rPr>
        <w:t>这是因为</w:t>
      </w:r>
      <w:r>
        <w:t>,</w:t>
      </w:r>
      <w:r>
        <w:rPr>
          <w:rFonts w:hint="eastAsia"/>
        </w:rPr>
        <w:t>在历史上妇女只有现在才成为劳动力的一个稳固部分。</w:t>
      </w:r>
    </w:p>
    <w:p w:rsidR="00000000" w:rsidRDefault="00000000">
      <w:pPr>
        <w:spacing w:after="120"/>
      </w:pPr>
      <w:r>
        <w:t>27.</w:t>
      </w:r>
      <w:r>
        <w:tab/>
      </w:r>
      <w:r>
        <w:rPr>
          <w:rFonts w:hint="eastAsia"/>
        </w:rPr>
        <w:t>妇女相对积极就业趋势的第二个原因是</w:t>
      </w:r>
      <w:r>
        <w:t>,</w:t>
      </w:r>
      <w:r>
        <w:rPr>
          <w:rFonts w:hint="eastAsia"/>
        </w:rPr>
        <w:t>妇女主要受雇于第三产业部门</w:t>
      </w:r>
      <w:r>
        <w:t>,</w:t>
      </w:r>
      <w:r>
        <w:rPr>
          <w:rFonts w:hint="eastAsia"/>
        </w:rPr>
        <w:t>那里的就业人数正在增长</w:t>
      </w:r>
      <w:r>
        <w:t>,</w:t>
      </w:r>
      <w:r>
        <w:rPr>
          <w:rFonts w:hint="eastAsia"/>
        </w:rPr>
        <w:t>而失业最多的是农业和工业部门。女青年在教育方面的投资比男青年多</w:t>
      </w:r>
      <w:r>
        <w:t>:1995</w:t>
      </w:r>
      <w:r>
        <w:rPr>
          <w:rFonts w:hint="eastAsia"/>
        </w:rPr>
        <w:t>年</w:t>
      </w:r>
      <w:r>
        <w:t>,63%</w:t>
      </w:r>
      <w:r>
        <w:rPr>
          <w:rFonts w:hint="eastAsia"/>
        </w:rPr>
        <w:t>的女青年接受高等教育</w:t>
      </w:r>
      <w:r>
        <w:t>,</w:t>
      </w:r>
      <w:r>
        <w:rPr>
          <w:rFonts w:hint="eastAsia"/>
        </w:rPr>
        <w:t>但只有</w:t>
      </w:r>
      <w:r>
        <w:t>55%</w:t>
      </w:r>
      <w:r>
        <w:rPr>
          <w:rFonts w:hint="eastAsia"/>
        </w:rPr>
        <w:t>的男青年接受高等教育。在教育方面作较大的投资给妇女带来了成果</w:t>
      </w:r>
      <w:r>
        <w:t>,</w:t>
      </w:r>
      <w:r>
        <w:rPr>
          <w:rFonts w:hint="eastAsia"/>
        </w:rPr>
        <w:t>不论是从就业还是从专业职位来说都是如此。在</w:t>
      </w:r>
      <w:r>
        <w:t>1993</w:t>
      </w:r>
      <w:r>
        <w:rPr>
          <w:rFonts w:hint="eastAsia"/>
        </w:rPr>
        <w:t>年和</w:t>
      </w:r>
      <w:r>
        <w:t>1996</w:t>
      </w:r>
      <w:r>
        <w:rPr>
          <w:rFonts w:hint="eastAsia"/>
        </w:rPr>
        <w:t>年期间</w:t>
      </w:r>
      <w:r>
        <w:t>,</w:t>
      </w:r>
      <w:r>
        <w:rPr>
          <w:rFonts w:hint="eastAsia"/>
        </w:rPr>
        <w:t>经商的妇女有所增加</w:t>
      </w:r>
      <w:r>
        <w:t>(</w:t>
      </w:r>
      <w:r>
        <w:rPr>
          <w:rFonts w:hint="eastAsia"/>
        </w:rPr>
        <w:t>在工业部门中</w:t>
      </w:r>
      <w:r>
        <w:t>,</w:t>
      </w:r>
      <w:r>
        <w:rPr>
          <w:rFonts w:hint="eastAsia"/>
        </w:rPr>
        <w:t>从</w:t>
      </w:r>
      <w:r>
        <w:t>9.8%</w:t>
      </w:r>
      <w:r>
        <w:rPr>
          <w:rFonts w:hint="eastAsia"/>
        </w:rPr>
        <w:t>增加为</w:t>
      </w:r>
      <w:r>
        <w:t>11.8%,</w:t>
      </w:r>
      <w:r>
        <w:rPr>
          <w:rFonts w:hint="eastAsia"/>
        </w:rPr>
        <w:t>在零售业中</w:t>
      </w:r>
      <w:r>
        <w:t>,</w:t>
      </w:r>
      <w:r>
        <w:rPr>
          <w:rFonts w:hint="eastAsia"/>
        </w:rPr>
        <w:t>从</w:t>
      </w:r>
      <w:r>
        <w:t>24.2%</w:t>
      </w:r>
      <w:r>
        <w:rPr>
          <w:rFonts w:hint="eastAsia"/>
        </w:rPr>
        <w:t>增加为</w:t>
      </w:r>
      <w:r>
        <w:t>25.9%,),</w:t>
      </w:r>
      <w:r>
        <w:rPr>
          <w:rFonts w:hint="eastAsia"/>
        </w:rPr>
        <w:t>在运输和信贷部门</w:t>
      </w:r>
      <w:r>
        <w:t>(</w:t>
      </w:r>
      <w:r>
        <w:rPr>
          <w:rFonts w:hint="eastAsia"/>
        </w:rPr>
        <w:t>从</w:t>
      </w:r>
      <w:r>
        <w:t>24.4%</w:t>
      </w:r>
      <w:r>
        <w:rPr>
          <w:rFonts w:hint="eastAsia"/>
        </w:rPr>
        <w:t>增加为</w:t>
      </w:r>
      <w:r>
        <w:t>27%)</w:t>
      </w:r>
      <w:r>
        <w:rPr>
          <w:rFonts w:hint="eastAsia"/>
        </w:rPr>
        <w:t>以及在公共行政管理部门</w:t>
      </w:r>
      <w:r>
        <w:t>(</w:t>
      </w:r>
      <w:r>
        <w:rPr>
          <w:rFonts w:hint="eastAsia"/>
        </w:rPr>
        <w:t>从</w:t>
      </w:r>
      <w:r>
        <w:t>52.4%</w:t>
      </w:r>
      <w:r>
        <w:rPr>
          <w:rFonts w:hint="eastAsia"/>
        </w:rPr>
        <w:t>增加为</w:t>
      </w:r>
      <w:r>
        <w:t>54.1%)</w:t>
      </w:r>
      <w:r>
        <w:rPr>
          <w:rFonts w:hint="eastAsia"/>
        </w:rPr>
        <w:t>中就业的妇女也是如此。</w:t>
      </w:r>
    </w:p>
    <w:p w:rsidR="00000000" w:rsidRDefault="00000000">
      <w:pPr>
        <w:spacing w:after="120"/>
      </w:pPr>
      <w:r>
        <w:t>28.</w:t>
      </w:r>
      <w:r>
        <w:tab/>
      </w:r>
      <w:r>
        <w:rPr>
          <w:rFonts w:hint="eastAsia"/>
        </w:rPr>
        <w:t>这些事实是深刻变革的一种标志</w:t>
      </w:r>
      <w:r>
        <w:t>,</w:t>
      </w:r>
      <w:r>
        <w:rPr>
          <w:rFonts w:hint="eastAsia"/>
        </w:rPr>
        <w:t>这种变革给意大利妇女带来影响。她们受教育的程度、经济独立性、工作和专业地位有了明显改善。这些成果是在经济严重困难、有组织的劳工运动和妇女运动的社会压力下降的情况下取得的。因为意大利从来就没有优待方案</w:t>
      </w:r>
      <w:r>
        <w:t>,</w:t>
      </w:r>
      <w:r>
        <w:rPr>
          <w:rFonts w:hint="eastAsia"/>
        </w:rPr>
        <w:t>很明显</w:t>
      </w:r>
      <w:r>
        <w:t>,</w:t>
      </w:r>
      <w:r>
        <w:rPr>
          <w:rFonts w:hint="eastAsia"/>
        </w:rPr>
        <w:t>这些成果是在没有这种政策的帮助下取得的。有可能取得这种成果</w:t>
      </w:r>
      <w:r>
        <w:t>,</w:t>
      </w:r>
      <w:r>
        <w:rPr>
          <w:rFonts w:hint="eastAsia"/>
        </w:rPr>
        <w:t>也是因为复杂的历史、社会和文化因素造成的。其中</w:t>
      </w:r>
      <w:r>
        <w:t>,</w:t>
      </w:r>
      <w:r>
        <w:rPr>
          <w:rFonts w:hint="eastAsia"/>
        </w:rPr>
        <w:t>妇女主观性的变化</w:t>
      </w:r>
      <w:r>
        <w:t>,</w:t>
      </w:r>
      <w:r>
        <w:rPr>
          <w:rFonts w:hint="eastAsia"/>
        </w:rPr>
        <w:t>妇女在生活各个方面的新的自信心起了关键性的作用。</w:t>
      </w:r>
    </w:p>
    <w:p w:rsidR="00000000" w:rsidRDefault="00000000">
      <w:pPr>
        <w:spacing w:after="120"/>
      </w:pPr>
      <w:r>
        <w:t>29.</w:t>
      </w:r>
      <w:r>
        <w:tab/>
      </w:r>
      <w:r>
        <w:rPr>
          <w:rFonts w:hint="eastAsia"/>
        </w:rPr>
        <w:t>肯定行动现在受到批评的其中一个主要原因就是主观性的问题。有人认为优惠待遇常常使受益者自己产生自我怀疑</w:t>
      </w:r>
      <w:r>
        <w:t>,</w:t>
      </w:r>
      <w:r>
        <w:rPr>
          <w:rFonts w:hint="eastAsia"/>
        </w:rPr>
        <w:t>把有权享受优惠待遇的社会群体成员视为资格水平比较差的人。这里所讨论的并不是对适用于少数人的综合政策提出这种批评是否正确的问题。近年来</w:t>
      </w:r>
      <w:r>
        <w:t>,</w:t>
      </w:r>
      <w:r>
        <w:rPr>
          <w:rFonts w:hint="eastAsia"/>
        </w:rPr>
        <w:t>这种综合政策在破除重大社会和文化障碍方面十分重要。问题是</w:t>
      </w:r>
      <w:r>
        <w:t>,</w:t>
      </w:r>
      <w:r>
        <w:rPr>
          <w:rFonts w:hint="eastAsia"/>
        </w:rPr>
        <w:t>在这一特定历史时刻、它们是否适用于妇女、是否适用于意大利的妇女。</w:t>
      </w:r>
    </w:p>
    <w:p w:rsidR="00000000" w:rsidRDefault="00000000">
      <w:pPr>
        <w:spacing w:after="120"/>
      </w:pPr>
      <w:r>
        <w:t>30.</w:t>
      </w:r>
      <w:r>
        <w:tab/>
      </w:r>
      <w:r>
        <w:rPr>
          <w:rFonts w:hint="eastAsia"/>
        </w:rPr>
        <w:t>在妇女通过自已的奋斗和冲劲超越了低水平的时刻实行定额制或优惠制度只能意味着</w:t>
      </w:r>
      <w:r>
        <w:t>,</w:t>
      </w:r>
      <w:r>
        <w:rPr>
          <w:rFonts w:hint="eastAsia"/>
        </w:rPr>
        <w:t>恢复错误的妇女形象</w:t>
      </w:r>
      <w:r>
        <w:t>,</w:t>
      </w:r>
      <w:r>
        <w:rPr>
          <w:rFonts w:hint="eastAsia"/>
        </w:rPr>
        <w:t>把她们归类为低标准者。既使是为了排除我们社会中仍然存在的这些障碍</w:t>
      </w:r>
      <w:r>
        <w:t>,</w:t>
      </w:r>
      <w:r>
        <w:rPr>
          <w:rFonts w:hint="eastAsia"/>
        </w:rPr>
        <w:t>立法的目的也应当是把这些新的自信心和要求变革的愿望化为力量</w:t>
      </w:r>
      <w:r>
        <w:t>,</w:t>
      </w:r>
      <w:r>
        <w:rPr>
          <w:rFonts w:hint="eastAsia"/>
        </w:rPr>
        <w:t>而不是以上级制定的措施来替代之</w:t>
      </w:r>
      <w:r>
        <w:t>,</w:t>
      </w:r>
      <w:r>
        <w:rPr>
          <w:rFonts w:hint="eastAsia"/>
        </w:rPr>
        <w:t>因为如果是那样的话</w:t>
      </w:r>
      <w:r>
        <w:t>,</w:t>
      </w:r>
      <w:r>
        <w:rPr>
          <w:rFonts w:hint="eastAsia"/>
        </w:rPr>
        <w:t>除数量方面外</w:t>
      </w:r>
      <w:r>
        <w:t>,</w:t>
      </w:r>
      <w:r>
        <w:rPr>
          <w:rFonts w:hint="eastAsia"/>
        </w:rPr>
        <w:t>整个情况没有任何改变。</w:t>
      </w:r>
    </w:p>
    <w:p w:rsidR="00000000" w:rsidRDefault="00000000">
      <w:pPr>
        <w:spacing w:after="120"/>
      </w:pPr>
      <w:r>
        <w:t>31.</w:t>
      </w:r>
      <w:r>
        <w:tab/>
      </w:r>
      <w:r>
        <w:rPr>
          <w:rFonts w:hint="eastAsia"/>
        </w:rPr>
        <w:t>当然</w:t>
      </w:r>
      <w:r>
        <w:t>,</w:t>
      </w:r>
      <w:r>
        <w:rPr>
          <w:rFonts w:hint="eastAsia"/>
        </w:rPr>
        <w:t>这并不意味着没有贫穷、或受歧视的妇女。很多妇女很软弱</w:t>
      </w:r>
      <w:r>
        <w:t>,</w:t>
      </w:r>
      <w:r>
        <w:rPr>
          <w:rFonts w:hint="eastAsia"/>
        </w:rPr>
        <w:t>需要得到保护或社会救济。但是</w:t>
      </w:r>
      <w:r>
        <w:t>,</w:t>
      </w:r>
      <w:r>
        <w:rPr>
          <w:rFonts w:hint="eastAsia"/>
        </w:rPr>
        <w:t>把所有妇女视为处境不利的群体并不能帮助了解一些妇女所处于的实际不利情况以及这些不利处境与性别差异问题相互作用的方式。例如</w:t>
      </w:r>
      <w:r>
        <w:t>,</w:t>
      </w:r>
      <w:r>
        <w:rPr>
          <w:rFonts w:hint="eastAsia"/>
        </w:rPr>
        <w:t>从获得保健、就业和公共服务方面来说</w:t>
      </w:r>
      <w:r>
        <w:t>,</w:t>
      </w:r>
      <w:r>
        <w:rPr>
          <w:rFonts w:hint="eastAsia"/>
        </w:rPr>
        <w:t>意大利南部的妇女不论是与该国其他地方的妇女、还是与在同一地区的男子相比都确实处于不利的地位</w:t>
      </w:r>
      <w:r>
        <w:t>,</w:t>
      </w:r>
      <w:r>
        <w:rPr>
          <w:rFonts w:hint="eastAsia"/>
        </w:rPr>
        <w:t>同一地区的男子不需要承担同样的护理工作的负担。然而从受教育水平来说</w:t>
      </w:r>
      <w:r>
        <w:t>,</w:t>
      </w:r>
      <w:r>
        <w:rPr>
          <w:rFonts w:hint="eastAsia"/>
        </w:rPr>
        <w:t>南方女子由于她们的自信</w:t>
      </w:r>
      <w:r>
        <w:t>,</w:t>
      </w:r>
      <w:r>
        <w:rPr>
          <w:rFonts w:hint="eastAsia"/>
        </w:rPr>
        <w:t>甚至可能是由于在找工作时遇到的困难比较大</w:t>
      </w:r>
      <w:r>
        <w:t>,</w:t>
      </w:r>
      <w:r>
        <w:rPr>
          <w:rFonts w:hint="eastAsia"/>
        </w:rPr>
        <w:t>因此</w:t>
      </w:r>
      <w:r>
        <w:t>,</w:t>
      </w:r>
      <w:r>
        <w:rPr>
          <w:rFonts w:hint="eastAsia"/>
        </w:rPr>
        <w:t>她们受教育的程度比其他妇女和男子都要高。这样</w:t>
      </w:r>
      <w:r>
        <w:t>,</w:t>
      </w:r>
      <w:r>
        <w:rPr>
          <w:rFonts w:hint="eastAsia"/>
        </w:rPr>
        <w:t>排除特定的不利条件需要的不仅是平等机会政策</w:t>
      </w:r>
      <w:r>
        <w:t>,</w:t>
      </w:r>
      <w:r>
        <w:rPr>
          <w:rFonts w:hint="eastAsia"/>
        </w:rPr>
        <w:t>而且还需要一整套有明确目标的经济和社会政策</w:t>
      </w:r>
      <w:r>
        <w:t>,</w:t>
      </w:r>
      <w:r>
        <w:rPr>
          <w:rFonts w:hint="eastAsia"/>
        </w:rPr>
        <w:t>赋予这些妇女权力</w:t>
      </w:r>
      <w:r>
        <w:t>,</w:t>
      </w:r>
      <w:r>
        <w:rPr>
          <w:rFonts w:hint="eastAsia"/>
        </w:rPr>
        <w:t>加强她们的客观资产和主观力量</w:t>
      </w:r>
      <w:r>
        <w:t>,</w:t>
      </w:r>
      <w:r>
        <w:rPr>
          <w:rFonts w:hint="eastAsia"/>
        </w:rPr>
        <w:t>而不是把重点放在她们受到多少歧视方面。</w:t>
      </w:r>
    </w:p>
    <w:p w:rsidR="00000000" w:rsidRDefault="00000000">
      <w:pPr>
        <w:spacing w:after="120"/>
      </w:pPr>
      <w:r>
        <w:t>32.</w:t>
      </w:r>
      <w:r>
        <w:tab/>
      </w:r>
      <w:r>
        <w:rPr>
          <w:rFonts w:hint="eastAsia"/>
        </w:rPr>
        <w:t>把重点放在个人和社会优势及不利条件</w:t>
      </w:r>
      <w:r>
        <w:t>,</w:t>
      </w:r>
      <w:r>
        <w:rPr>
          <w:rFonts w:hint="eastAsia"/>
        </w:rPr>
        <w:t>而不是把重点放在妇女作为一个群体的假设的不利条件</w:t>
      </w:r>
      <w:r>
        <w:t>,</w:t>
      </w:r>
      <w:r>
        <w:rPr>
          <w:rFonts w:hint="eastAsia"/>
        </w:rPr>
        <w:t>这意味着把妇女视为个人来看待</w:t>
      </w:r>
      <w:r>
        <w:t>,</w:t>
      </w:r>
      <w:r>
        <w:rPr>
          <w:rFonts w:hint="eastAsia"/>
        </w:rPr>
        <w:t>她们属于上、中或下层阶级</w:t>
      </w:r>
      <w:r>
        <w:t>,</w:t>
      </w:r>
      <w:r>
        <w:rPr>
          <w:rFonts w:hint="eastAsia"/>
        </w:rPr>
        <w:t>属于意大利北方或南方</w:t>
      </w:r>
      <w:r>
        <w:t>,</w:t>
      </w:r>
      <w:r>
        <w:rPr>
          <w:rFonts w:hint="eastAsia"/>
        </w:rPr>
        <w:t>属于不同的年龄或种族群体。</w:t>
      </w:r>
    </w:p>
    <w:p w:rsidR="00000000" w:rsidRDefault="00000000">
      <w:pPr>
        <w:spacing w:after="120"/>
      </w:pPr>
      <w:r>
        <w:t>33.</w:t>
      </w:r>
      <w:r>
        <w:tab/>
      </w:r>
      <w:r>
        <w:rPr>
          <w:rFonts w:hint="eastAsia"/>
        </w:rPr>
        <w:t>事实上种族差异是意大利社会中一个相对新的现实</w:t>
      </w:r>
      <w:r>
        <w:t>,</w:t>
      </w:r>
      <w:r>
        <w:rPr>
          <w:rFonts w:hint="eastAsia"/>
        </w:rPr>
        <w:t>而且可能是造成相当严重不利条件的一个因素。正如本报告各章中将要谈到的</w:t>
      </w:r>
      <w:r>
        <w:t>,</w:t>
      </w:r>
      <w:r>
        <w:rPr>
          <w:rFonts w:hint="eastAsia"/>
        </w:rPr>
        <w:t>一些移民妇女受到特定的种族和性别歧视。但平等机会政策很少被用来捍卫这些妇女的权利</w:t>
      </w:r>
      <w:r>
        <w:t>,</w:t>
      </w:r>
      <w:r>
        <w:rPr>
          <w:rFonts w:hint="eastAsia"/>
        </w:rPr>
        <w:t>而且也没有案例能证明这些政策确实有效。即使是在最极端的案例中</w:t>
      </w:r>
      <w:r>
        <w:t>,</w:t>
      </w:r>
      <w:r>
        <w:rPr>
          <w:rFonts w:hint="eastAsia"/>
        </w:rPr>
        <w:t>例如免受暴力</w:t>
      </w:r>
      <w:r>
        <w:t>(</w:t>
      </w:r>
      <w:r>
        <w:rPr>
          <w:rFonts w:hint="eastAsia"/>
        </w:rPr>
        <w:t>见第</w:t>
      </w:r>
      <w:r>
        <w:t>3</w:t>
      </w:r>
      <w:r>
        <w:rPr>
          <w:rFonts w:hint="eastAsia"/>
        </w:rPr>
        <w:t>条</w:t>
      </w:r>
      <w:r>
        <w:t>)</w:t>
      </w:r>
      <w:r>
        <w:rPr>
          <w:rFonts w:hint="eastAsia"/>
        </w:rPr>
        <w:t>、或为了进行性的剥削贩卖妇女</w:t>
      </w:r>
      <w:r>
        <w:t>(</w:t>
      </w:r>
      <w:r>
        <w:rPr>
          <w:rFonts w:hint="eastAsia"/>
        </w:rPr>
        <w:t>见第</w:t>
      </w:r>
      <w:r>
        <w:t>6</w:t>
      </w:r>
      <w:r>
        <w:rPr>
          <w:rFonts w:hint="eastAsia"/>
        </w:rPr>
        <w:t>条</w:t>
      </w:r>
      <w:r>
        <w:t>),</w:t>
      </w:r>
      <w:r>
        <w:rPr>
          <w:rFonts w:hint="eastAsia"/>
        </w:rPr>
        <w:t>特定的保护措施也只有在下列情况下才是确实有效的</w:t>
      </w:r>
      <w:r>
        <w:t>,</w:t>
      </w:r>
      <w:r>
        <w:rPr>
          <w:rFonts w:hint="eastAsia"/>
        </w:rPr>
        <w:t>即制定目标明确的特定保护措施</w:t>
      </w:r>
      <w:r>
        <w:t>,</w:t>
      </w:r>
      <w:r>
        <w:rPr>
          <w:rFonts w:hint="eastAsia"/>
        </w:rPr>
        <w:t>同时进行特定的赋与权力的努力</w:t>
      </w:r>
      <w:r>
        <w:t>,</w:t>
      </w:r>
      <w:r>
        <w:rPr>
          <w:rFonts w:hint="eastAsia"/>
        </w:rPr>
        <w:t>以便使有关妇女能够把她们的命运掌握在自己的手里。</w:t>
      </w:r>
    </w:p>
    <w:p w:rsidR="00000000" w:rsidRDefault="00000000">
      <w:pPr>
        <w:spacing w:after="120"/>
      </w:pPr>
      <w:r>
        <w:t>34.</w:t>
      </w:r>
      <w:r>
        <w:tab/>
      </w:r>
      <w:r>
        <w:rPr>
          <w:rFonts w:hint="eastAsia"/>
        </w:rPr>
        <w:t>贫困似乎是一个不利因素</w:t>
      </w:r>
      <w:r>
        <w:t>,</w:t>
      </w:r>
      <w:r>
        <w:rPr>
          <w:rFonts w:hint="eastAsia"/>
        </w:rPr>
        <w:t>它对妇女的影响比对男人要大</w:t>
      </w:r>
      <w:r>
        <w:t>;</w:t>
      </w:r>
      <w:r>
        <w:rPr>
          <w:rFonts w:hint="eastAsia"/>
        </w:rPr>
        <w:t>而且越来越如此。在所有贫困家庭中</w:t>
      </w:r>
      <w:r>
        <w:t>,</w:t>
      </w:r>
      <w:r>
        <w:rPr>
          <w:rFonts w:hint="eastAsia"/>
        </w:rPr>
        <w:t>由妇女担任户主的家庭在</w:t>
      </w:r>
      <w:r>
        <w:t>1994</w:t>
      </w:r>
      <w:r>
        <w:rPr>
          <w:rFonts w:hint="eastAsia"/>
        </w:rPr>
        <w:t>年占</w:t>
      </w:r>
      <w:r>
        <w:t>10.2%,1995</w:t>
      </w:r>
      <w:r>
        <w:rPr>
          <w:rFonts w:hint="eastAsia"/>
        </w:rPr>
        <w:t>年变为</w:t>
      </w:r>
      <w:r>
        <w:t>11.7%</w:t>
      </w:r>
      <w:r>
        <w:rPr>
          <w:rFonts w:hint="eastAsia"/>
        </w:rPr>
        <w:t>在同一年中</w:t>
      </w:r>
      <w:r>
        <w:t>,</w:t>
      </w:r>
      <w:r>
        <w:rPr>
          <w:rFonts w:hint="eastAsia"/>
        </w:rPr>
        <w:t>贫穷问题影响到</w:t>
      </w:r>
      <w:r>
        <w:t>14.2%</w:t>
      </w:r>
      <w:r>
        <w:rPr>
          <w:rFonts w:hint="eastAsia"/>
        </w:rPr>
        <w:t>的</w:t>
      </w:r>
      <w:r>
        <w:t>65</w:t>
      </w:r>
      <w:r>
        <w:rPr>
          <w:rFonts w:hint="eastAsia"/>
        </w:rPr>
        <w:t>岁以上单独生活的老人</w:t>
      </w:r>
      <w:r>
        <w:t>,13.2%</w:t>
      </w:r>
      <w:r>
        <w:rPr>
          <w:rFonts w:hint="eastAsia"/>
        </w:rPr>
        <w:t>的带有未有成年子女的单亲。</w:t>
      </w:r>
      <w:r>
        <w:t>1994</w:t>
      </w:r>
      <w:r>
        <w:rPr>
          <w:rFonts w:hint="eastAsia"/>
        </w:rPr>
        <w:t>年</w:t>
      </w:r>
      <w:r>
        <w:t>,</w:t>
      </w:r>
      <w:r>
        <w:rPr>
          <w:rFonts w:hint="eastAsia"/>
        </w:rPr>
        <w:t>相关的百分比比较低</w:t>
      </w:r>
      <w:r>
        <w:t>:</w:t>
      </w:r>
      <w:r>
        <w:rPr>
          <w:rFonts w:hint="eastAsia"/>
        </w:rPr>
        <w:t>分别为</w:t>
      </w:r>
      <w:r>
        <w:t>12.8</w:t>
      </w:r>
      <w:r>
        <w:rPr>
          <w:rFonts w:hint="eastAsia"/>
        </w:rPr>
        <w:t>和</w:t>
      </w:r>
      <w:r>
        <w:t>11.8</w:t>
      </w:r>
      <w:r>
        <w:rPr>
          <w:rFonts w:hint="eastAsia"/>
        </w:rPr>
        <w:t>。这两个类别绝大多数的人为妇女。</w:t>
      </w:r>
    </w:p>
    <w:p w:rsidR="00000000" w:rsidRDefault="00000000">
      <w:pPr>
        <w:spacing w:after="120"/>
      </w:pPr>
      <w:r>
        <w:t>35.</w:t>
      </w:r>
      <w:r>
        <w:tab/>
      </w:r>
      <w:r>
        <w:rPr>
          <w:rFonts w:hint="eastAsia"/>
        </w:rPr>
        <w:t>目前尚未采取、甚至还没有讨论过旨在理解和消除贫穷妇女人数更多的起因的具体政策。平等机会能够达到该目标政策是非常令人怀疑的</w:t>
      </w:r>
      <w:r>
        <w:t>;</w:t>
      </w:r>
      <w:r>
        <w:rPr>
          <w:rFonts w:hint="eastAsia"/>
        </w:rPr>
        <w:t>因为这里的主要问题并不是直接的性别歧视</w:t>
      </w:r>
      <w:r>
        <w:t>,</w:t>
      </w:r>
      <w:r>
        <w:rPr>
          <w:rFonts w:hint="eastAsia"/>
        </w:rPr>
        <w:t>而是妇女的社会地位、家庭作用、以及其他诸如年龄和地区差异等因素之间的相互作用。挑战真正的所在同样似乎是</w:t>
      </w:r>
      <w:r>
        <w:t>,</w:t>
      </w:r>
      <w:r>
        <w:rPr>
          <w:rFonts w:hint="eastAsia"/>
        </w:rPr>
        <w:t>把性别观点纳入社会福利改革的主流</w:t>
      </w:r>
      <w:r>
        <w:t>,</w:t>
      </w:r>
      <w:r>
        <w:rPr>
          <w:rFonts w:hint="eastAsia"/>
        </w:rPr>
        <w:t>以及以消除这些和其他处境不利群体所受到的社会排斥为目标的社会政策</w:t>
      </w:r>
      <w:r>
        <w:t>(</w:t>
      </w:r>
      <w:r>
        <w:rPr>
          <w:rFonts w:hint="eastAsia"/>
        </w:rPr>
        <w:t>见本章后面部分和第</w:t>
      </w:r>
      <w:r>
        <w:t>3</w:t>
      </w:r>
      <w:r>
        <w:rPr>
          <w:rFonts w:hint="eastAsia"/>
        </w:rPr>
        <w:t>条</w:t>
      </w:r>
      <w:r>
        <w:t>)</w:t>
      </w:r>
      <w:r>
        <w:rPr>
          <w:rFonts w:hint="eastAsia"/>
        </w:rPr>
        <w:t>。</w:t>
      </w:r>
    </w:p>
    <w:p w:rsidR="00000000" w:rsidRDefault="00000000">
      <w:pPr>
        <w:spacing w:after="120"/>
      </w:pPr>
      <w:r>
        <w:t>36.</w:t>
      </w:r>
      <w:r>
        <w:tab/>
      </w:r>
      <w:r>
        <w:rPr>
          <w:rFonts w:hint="eastAsia"/>
        </w:rPr>
        <w:t>被排斥在权力和决策之外似乎是所有妇女共同受到的唯一歧视、只有极少数除外。但令人怀疑的是</w:t>
      </w:r>
      <w:r>
        <w:t>,</w:t>
      </w:r>
      <w:r>
        <w:rPr>
          <w:rFonts w:hint="eastAsia"/>
        </w:rPr>
        <w:t>这种歧视是否可以被描述而且被作为“不利条件”来解决。如第</w:t>
      </w:r>
      <w:r>
        <w:t>7</w:t>
      </w:r>
      <w:r>
        <w:rPr>
          <w:rFonts w:hint="eastAsia"/>
        </w:rPr>
        <w:t>和第</w:t>
      </w:r>
      <w:r>
        <w:t>8</w:t>
      </w:r>
      <w:r>
        <w:rPr>
          <w:rFonts w:hint="eastAsia"/>
        </w:rPr>
        <w:t>条对这个问题进行的广泛说明所指出</w:t>
      </w:r>
      <w:r>
        <w:t>,</w:t>
      </w:r>
      <w:r>
        <w:rPr>
          <w:rFonts w:hint="eastAsia"/>
        </w:rPr>
        <w:t>很多妇女自愿退出政治和决策结构</w:t>
      </w:r>
      <w:r>
        <w:t>, </w:t>
      </w:r>
      <w:r>
        <w:rPr>
          <w:rFonts w:hint="eastAsia"/>
        </w:rPr>
        <w:t>以此作为对这些结构的运作方式或其决定的内容的一种公开或无言的批评。其他妇女被排斥是因为她们的地位</w:t>
      </w:r>
      <w:r>
        <w:t>,</w:t>
      </w:r>
      <w:r>
        <w:rPr>
          <w:rFonts w:hint="eastAsia"/>
        </w:rPr>
        <w:t>或她们不愿意尊从占统治地位的观念或作法。换句话说</w:t>
      </w:r>
      <w:r>
        <w:t>,</w:t>
      </w:r>
      <w:r>
        <w:rPr>
          <w:rFonts w:hint="eastAsia"/>
        </w:rPr>
        <w:t>要想克服妇女在所有权力结构中人数不足的民主缺陷</w:t>
      </w:r>
      <w:r>
        <w:t>,</w:t>
      </w:r>
      <w:r>
        <w:rPr>
          <w:rFonts w:hint="eastAsia"/>
        </w:rPr>
        <w:t>各种政策必须研究决策的内容和作法</w:t>
      </w:r>
      <w:r>
        <w:t>,</w:t>
      </w:r>
      <w:r>
        <w:rPr>
          <w:rFonts w:hint="eastAsia"/>
        </w:rPr>
        <w:t>而不是把重点放在歧视</w:t>
      </w:r>
      <w:r>
        <w:t>,</w:t>
      </w:r>
      <w:r>
        <w:rPr>
          <w:rFonts w:hint="eastAsia"/>
        </w:rPr>
        <w:t>将其作为一种孤立的因素来对待。</w:t>
      </w:r>
    </w:p>
    <w:p w:rsidR="00000000" w:rsidRDefault="00000000">
      <w:pPr>
        <w:spacing w:after="120"/>
        <w:rPr>
          <w:rFonts w:ascii="SimHei" w:eastAsia="SimHei"/>
        </w:rPr>
      </w:pPr>
      <w:r>
        <w:rPr>
          <w:rFonts w:ascii="SimHei" w:eastAsia="SimHei"/>
        </w:rPr>
        <w:t>5.</w:t>
      </w:r>
      <w:r>
        <w:rPr>
          <w:rFonts w:ascii="SimHei" w:eastAsia="SimHei"/>
        </w:rPr>
        <w:tab/>
      </w:r>
      <w:r>
        <w:rPr>
          <w:rFonts w:ascii="SimHei" w:eastAsia="SimHei" w:hint="eastAsia"/>
        </w:rPr>
        <w:t>修订平等机会立法的准则</w:t>
      </w:r>
      <w:r>
        <w:rPr>
          <w:rFonts w:ascii="SimHei" w:eastAsia="SimHei"/>
        </w:rPr>
        <w:t>:</w:t>
      </w:r>
      <w:r>
        <w:rPr>
          <w:rFonts w:ascii="SimHei" w:eastAsia="SimHei" w:hint="eastAsia"/>
        </w:rPr>
        <w:t>实现主流化和赋予权力</w:t>
      </w:r>
    </w:p>
    <w:p w:rsidR="00000000" w:rsidRDefault="00000000">
      <w:pPr>
        <w:spacing w:after="120"/>
      </w:pPr>
      <w:r>
        <w:t>37.</w:t>
      </w:r>
      <w:r>
        <w:tab/>
      </w:r>
      <w:r>
        <w:rPr>
          <w:rFonts w:hint="eastAsia"/>
        </w:rPr>
        <w:t>《北京宣言和行动纲要》是在讨论平等和性别差异方面取得的重大突破。主流化和赋予妇女权力的构想加强了这一新的观点</w:t>
      </w:r>
      <w:r>
        <w:t>,</w:t>
      </w:r>
      <w:r>
        <w:rPr>
          <w:rFonts w:hint="eastAsia"/>
        </w:rPr>
        <w:t>它超越了关于平等机会的传统态度</w:t>
      </w:r>
      <w:r>
        <w:t>,</w:t>
      </w:r>
      <w:r>
        <w:rPr>
          <w:rFonts w:hint="eastAsia"/>
        </w:rPr>
        <w:t>从对意大利的现行立法所做的分析就可以看出这趋势。</w:t>
      </w:r>
    </w:p>
    <w:p w:rsidR="00000000" w:rsidRDefault="00000000">
      <w:pPr>
        <w:spacing w:after="120"/>
      </w:pPr>
      <w:r>
        <w:t>38.</w:t>
      </w:r>
      <w:r>
        <w:tab/>
      </w:r>
      <w:r>
        <w:rPr>
          <w:rFonts w:hint="eastAsia"/>
        </w:rPr>
        <w:t>将性别观点纳入所有政策的主流</w:t>
      </w:r>
      <w:r>
        <w:t>,</w:t>
      </w:r>
      <w:r>
        <w:rPr>
          <w:rFonts w:hint="eastAsia"/>
        </w:rPr>
        <w:t>意味着涉及这些政策核心的深刻的变化</w:t>
      </w:r>
      <w:r>
        <w:t>,</w:t>
      </w:r>
      <w:r>
        <w:rPr>
          <w:rFonts w:hint="eastAsia"/>
        </w:rPr>
        <w:t>并意味着人们已经假设妇女并非是需要保护的一个受压迫的群体</w:t>
      </w:r>
      <w:r>
        <w:t>,</w:t>
      </w:r>
      <w:r>
        <w:rPr>
          <w:rFonts w:hint="eastAsia"/>
        </w:rPr>
        <w:t>而是人口的一半</w:t>
      </w:r>
      <w:r>
        <w:t>,</w:t>
      </w:r>
      <w:r>
        <w:rPr>
          <w:rFonts w:hint="eastAsia"/>
        </w:rPr>
        <w:t>她们也在取得高水平的教育和技能。在这种新的观点中</w:t>
      </w:r>
      <w:r>
        <w:t>,</w:t>
      </w:r>
      <w:r>
        <w:rPr>
          <w:rFonts w:hint="eastAsia"/>
        </w:rPr>
        <w:t>性别差异并非一个不利条件</w:t>
      </w:r>
      <w:r>
        <w:t>,</w:t>
      </w:r>
      <w:r>
        <w:rPr>
          <w:rFonts w:hint="eastAsia"/>
        </w:rPr>
        <w:t>恰恰相反</w:t>
      </w:r>
      <w:r>
        <w:t>,</w:t>
      </w:r>
      <w:r>
        <w:rPr>
          <w:rFonts w:hint="eastAsia"/>
        </w:rPr>
        <w:t>它是有利于提高整个社会的一项宝贵财富。</w:t>
      </w:r>
    </w:p>
    <w:p w:rsidR="00000000" w:rsidRDefault="00000000">
      <w:pPr>
        <w:spacing w:after="120"/>
      </w:pPr>
      <w:r>
        <w:t>39.</w:t>
      </w:r>
      <w:r>
        <w:tab/>
      </w:r>
      <w:r>
        <w:rPr>
          <w:rFonts w:hint="eastAsia"/>
        </w:rPr>
        <w:t>《</w:t>
      </w:r>
      <w:r>
        <w:t>1996</w:t>
      </w:r>
      <w:r>
        <w:rPr>
          <w:rFonts w:hint="eastAsia"/>
        </w:rPr>
        <w:t>年联合国世界人口报告》指出</w:t>
      </w:r>
      <w:r>
        <w:t>,</w:t>
      </w:r>
      <w:r>
        <w:rPr>
          <w:rFonts w:hint="eastAsia"/>
        </w:rPr>
        <w:t>妇女是经济发展所不可缺少的</w:t>
      </w:r>
      <w:r>
        <w:t>,</w:t>
      </w:r>
      <w:r>
        <w:rPr>
          <w:rFonts w:hint="eastAsia"/>
        </w:rPr>
        <w:t>这在新兴的国家更是如此。正是在教育、就业和人际关系领域强加给妇女的男性主宰、父权制意识形态和各种清规戒律</w:t>
      </w:r>
      <w:r>
        <w:t>,</w:t>
      </w:r>
      <w:r>
        <w:rPr>
          <w:rFonts w:hint="eastAsia"/>
        </w:rPr>
        <w:t>阻碍了对社会现有的物资和人力资源的充分利用。当我们考虑到当今世界的一些未能解决的难题</w:t>
      </w:r>
      <w:r>
        <w:t>,</w:t>
      </w:r>
      <w:r>
        <w:rPr>
          <w:rFonts w:hint="eastAsia"/>
        </w:rPr>
        <w:t>特别是我们大陆的诸如失业、福利改革或环境保护等问题</w:t>
      </w:r>
      <w:r>
        <w:t>,</w:t>
      </w:r>
      <w:r>
        <w:rPr>
          <w:rFonts w:hint="eastAsia"/>
        </w:rPr>
        <w:t>情况显然如此。在当今技术革新、生产力上升、以及环境风险很高的年代应付创造工作机会的难题却处于不利境地的不是妇女的文化</w:t>
      </w:r>
      <w:r>
        <w:t>,</w:t>
      </w:r>
      <w:r>
        <w:rPr>
          <w:rFonts w:hint="eastAsia"/>
        </w:rPr>
        <w:t>而是完全以货币价值为基础</w:t>
      </w:r>
      <w:r>
        <w:t>,</w:t>
      </w:r>
      <w:r>
        <w:rPr>
          <w:rFonts w:hint="eastAsia"/>
        </w:rPr>
        <w:t>并以生产为目标的男性主宰的经济文化。</w:t>
      </w:r>
    </w:p>
    <w:p w:rsidR="00000000" w:rsidRDefault="00000000">
      <w:pPr>
        <w:spacing w:after="120"/>
      </w:pPr>
      <w:r>
        <w:t>40.</w:t>
      </w:r>
      <w:r>
        <w:tab/>
      </w:r>
      <w:r>
        <w:rPr>
          <w:rFonts w:hint="eastAsia"/>
        </w:rPr>
        <w:t>回顾最近“无就业复苏”的经验</w:t>
      </w:r>
      <w:r>
        <w:t>,</w:t>
      </w:r>
      <w:r>
        <w:rPr>
          <w:rFonts w:hint="eastAsia"/>
        </w:rPr>
        <w:t>经济学家们指出</w:t>
      </w:r>
      <w:r>
        <w:t>,</w:t>
      </w:r>
      <w:r>
        <w:rPr>
          <w:rFonts w:hint="eastAsia"/>
        </w:rPr>
        <w:t>就业增长将不会产生于扩大生产</w:t>
      </w:r>
      <w:r>
        <w:t>,</w:t>
      </w:r>
      <w:r>
        <w:rPr>
          <w:rFonts w:hint="eastAsia"/>
        </w:rPr>
        <w:t>而基本上产生于两个来源</w:t>
      </w:r>
      <w:r>
        <w:t>:</w:t>
      </w:r>
      <w:r>
        <w:rPr>
          <w:rFonts w:hint="eastAsia"/>
        </w:rPr>
        <w:t>减少和重新安排工作时间</w:t>
      </w:r>
      <w:r>
        <w:t>,</w:t>
      </w:r>
      <w:r>
        <w:rPr>
          <w:rFonts w:hint="eastAsia"/>
        </w:rPr>
        <w:t>以及发展教育、服务业、和环境保护等非传统部门</w:t>
      </w:r>
      <w:r>
        <w:t>,</w:t>
      </w:r>
      <w:r>
        <w:rPr>
          <w:rFonts w:hint="eastAsia"/>
        </w:rPr>
        <w:t>其中环境保护是首要的非盈利部门。这两种政策都意味着深入改变对经济问题的看法。它们意味着着重于关心人和有生命力的事物</w:t>
      </w:r>
      <w:r>
        <w:t>,</w:t>
      </w:r>
      <w:r>
        <w:rPr>
          <w:rFonts w:hint="eastAsia"/>
        </w:rPr>
        <w:t>而不是着重于创造利润和财政指数</w:t>
      </w:r>
      <w:r>
        <w:t>:</w:t>
      </w:r>
      <w:r>
        <w:rPr>
          <w:rFonts w:hint="eastAsia"/>
        </w:rPr>
        <w:t>这正是长期以来在劳工市场上被认为是妇女的“不利之处”的文化和经验。而且这些政策要求有关生产与生殖工作之间的关系的技能和这一方面的理解</w:t>
      </w:r>
      <w:r>
        <w:t>:</w:t>
      </w:r>
      <w:r>
        <w:rPr>
          <w:rFonts w:hint="eastAsia"/>
        </w:rPr>
        <w:t>即妇女的技能</w:t>
      </w:r>
      <w:r>
        <w:t>,</w:t>
      </w:r>
      <w:r>
        <w:rPr>
          <w:rFonts w:hint="eastAsia"/>
        </w:rPr>
        <w:t>这种技能长期以来被认为对经济增长来说是可有可无的。</w:t>
      </w:r>
    </w:p>
    <w:p w:rsidR="00000000" w:rsidRDefault="00000000">
      <w:pPr>
        <w:spacing w:after="120"/>
      </w:pPr>
      <w:r>
        <w:t>41.</w:t>
      </w:r>
      <w:r>
        <w:tab/>
      </w:r>
      <w:r>
        <w:rPr>
          <w:rFonts w:hint="eastAsia"/>
        </w:rPr>
        <w:t>这是重视性别差异的一种新的思想</w:t>
      </w:r>
      <w:r>
        <w:t>,</w:t>
      </w:r>
      <w:r>
        <w:rPr>
          <w:rFonts w:hint="eastAsia"/>
        </w:rPr>
        <w:t>这种思想与平等机会政策是不同的。这两方式之间没有联系性</w:t>
      </w:r>
      <w:r>
        <w:t>,</w:t>
      </w:r>
      <w:r>
        <w:rPr>
          <w:rFonts w:hint="eastAsia"/>
        </w:rPr>
        <w:t>尽管必须考虑到在实施平等机会立法方面取得的最佳经验</w:t>
      </w:r>
      <w:r>
        <w:t>,</w:t>
      </w:r>
      <w:r>
        <w:rPr>
          <w:rFonts w:hint="eastAsia"/>
        </w:rPr>
        <w:t>如在执行“积极行动立法”方面的最佳做法。事实上</w:t>
      </w:r>
      <w:r>
        <w:t>,</w:t>
      </w:r>
      <w:r>
        <w:rPr>
          <w:rFonts w:hint="eastAsia"/>
        </w:rPr>
        <w:t>对目前正在实施的、由通过这一法律所设立的特别基金所供资的积极行动项目进行的监测证明</w:t>
      </w:r>
      <w:r>
        <w:t>,</w:t>
      </w:r>
      <w:r>
        <w:rPr>
          <w:rFonts w:hint="eastAsia"/>
        </w:rPr>
        <w:t>最佳的结果并非通过优惠标准取得的</w:t>
      </w:r>
      <w:r>
        <w:t>,</w:t>
      </w:r>
      <w:r>
        <w:rPr>
          <w:rFonts w:hint="eastAsia"/>
        </w:rPr>
        <w:t>而是通过整个工作机构的有关变革所取得的。换句话说</w:t>
      </w:r>
      <w:r>
        <w:t>,</w:t>
      </w:r>
      <w:r>
        <w:rPr>
          <w:rFonts w:hint="eastAsia"/>
        </w:rPr>
        <w:t>事实表明只有当这些项目超越平等机会方式、并引进了某些主流化和赋予妇女权力的要素时才取得了效果。</w:t>
      </w:r>
    </w:p>
    <w:p w:rsidR="00000000" w:rsidRDefault="00000000">
      <w:pPr>
        <w:spacing w:after="120"/>
      </w:pPr>
      <w:r>
        <w:t>42.</w:t>
      </w:r>
      <w:r>
        <w:tab/>
      </w:r>
      <w:r>
        <w:rPr>
          <w:rFonts w:hint="eastAsia"/>
        </w:rPr>
        <w:t>平等机会部长自被任命以来已经认识到</w:t>
      </w:r>
      <w:r>
        <w:t>,</w:t>
      </w:r>
      <w:r>
        <w:rPr>
          <w:rFonts w:hint="eastAsia"/>
        </w:rPr>
        <w:t>这两项概念是处理平等机会立法改革问题的关键。根据这两项概念为采取有效措施所做的努力导致于</w:t>
      </w:r>
      <w:r>
        <w:t>1997</w:t>
      </w:r>
      <w:r>
        <w:rPr>
          <w:rFonts w:hint="eastAsia"/>
        </w:rPr>
        <w:t>年</w:t>
      </w:r>
      <w:r>
        <w:t>3</w:t>
      </w:r>
      <w:r>
        <w:rPr>
          <w:rFonts w:hint="eastAsia"/>
        </w:rPr>
        <w:t>月</w:t>
      </w:r>
      <w:r>
        <w:t>7</w:t>
      </w:r>
      <w:r>
        <w:rPr>
          <w:rFonts w:hint="eastAsia"/>
        </w:rPr>
        <w:t>日下达了一项《总理指示》</w:t>
      </w:r>
      <w:r>
        <w:t>,</w:t>
      </w:r>
      <w:r>
        <w:rPr>
          <w:rFonts w:hint="eastAsia"/>
        </w:rPr>
        <w:t>其中向政府各个部指出了执行《北京行动纲要》所需的战略目标和行动。该《指示》的重要目标之一涉及就社会状况进行对性别问题敏感的监测工作。过去几年来</w:t>
      </w:r>
      <w:r>
        <w:t>,</w:t>
      </w:r>
      <w:r>
        <w:rPr>
          <w:rFonts w:hint="eastAsia"/>
        </w:rPr>
        <w:t>政府和国家统计研究所</w:t>
      </w:r>
      <w:r>
        <w:t>(</w:t>
      </w:r>
      <w:r>
        <w:rPr>
          <w:rFonts w:hint="eastAsia"/>
        </w:rPr>
        <w:t>国家统计所</w:t>
      </w:r>
      <w:r>
        <w:t>)</w:t>
      </w:r>
      <w:r>
        <w:rPr>
          <w:rFonts w:hint="eastAsia"/>
        </w:rPr>
        <w:t>已经实施基于性别的统计工作。全国数据的收集中已经首次列入了按性别分列数据。而且</w:t>
      </w:r>
      <w:r>
        <w:t>,</w:t>
      </w:r>
      <w:r>
        <w:rPr>
          <w:rFonts w:hint="eastAsia"/>
        </w:rPr>
        <w:t>国家统计所还开展了新的社会研究工作</w:t>
      </w:r>
      <w:r>
        <w:t>,</w:t>
      </w:r>
      <w:r>
        <w:rPr>
          <w:rFonts w:hint="eastAsia"/>
        </w:rPr>
        <w:t>导致提供了关于妇女卫生、男女之间的劳动分工和“使用时间”</w:t>
      </w:r>
      <w:r>
        <w:rPr>
          <w:rStyle w:val="FootnoteReference"/>
        </w:rPr>
        <w:footnoteReference w:id="1"/>
      </w:r>
      <w:r>
        <w:t xml:space="preserve"> </w:t>
      </w:r>
      <w:r>
        <w:rPr>
          <w:rFonts w:hint="eastAsia"/>
        </w:rPr>
        <w:t>以及诸如危险妊娠的生殖卫生问题的新的资料。这一方法必须沿用于所有的统计调查中。</w:t>
      </w:r>
    </w:p>
    <w:p w:rsidR="00000000" w:rsidRDefault="00000000">
      <w:pPr>
        <w:spacing w:after="120"/>
      </w:pPr>
      <w:r>
        <w:t>43.</w:t>
      </w:r>
      <w:r>
        <w:tab/>
      </w:r>
      <w:r>
        <w:rPr>
          <w:rFonts w:hint="eastAsia"/>
        </w:rPr>
        <w:t>该《指示》所述的其他具体问题已在本报告各条款项下叙述。为了促使将性别观点纳入主流</w:t>
      </w:r>
      <w:r>
        <w:t>,</w:t>
      </w:r>
      <w:r>
        <w:rPr>
          <w:rFonts w:hint="eastAsia"/>
        </w:rPr>
        <w:t>《指示》强调有必要建立充分的机构机制</w:t>
      </w:r>
      <w:r>
        <w:t>:</w:t>
      </w:r>
      <w:r>
        <w:rPr>
          <w:rFonts w:hint="eastAsia"/>
        </w:rPr>
        <w:t>其特点和结构目前正在讨论之中。不断地协调政府所有各部的活动、并经常地监测政府政策的性别影响是必不可少的</w:t>
      </w:r>
      <w:r>
        <w:t>,</w:t>
      </w:r>
      <w:r>
        <w:rPr>
          <w:rFonts w:hint="eastAsia"/>
        </w:rPr>
        <w:t>以便避免恢复不分性别政策的危险。</w:t>
      </w:r>
    </w:p>
    <w:p w:rsidR="00000000" w:rsidRDefault="00000000">
      <w:pPr>
        <w:spacing w:after="120"/>
      </w:pPr>
      <w:r>
        <w:t>44.</w:t>
      </w:r>
      <w:r>
        <w:tab/>
      </w:r>
      <w:r>
        <w:rPr>
          <w:rFonts w:hint="eastAsia"/>
        </w:rPr>
        <w:t>最近几年</w:t>
      </w:r>
      <w:r>
        <w:t>,</w:t>
      </w:r>
      <w:r>
        <w:rPr>
          <w:rFonts w:hint="eastAsia"/>
        </w:rPr>
        <w:t>在地方一级发展形成平等机会组织的网络</w:t>
      </w:r>
      <w:r>
        <w:t>,</w:t>
      </w:r>
      <w:r>
        <w:rPr>
          <w:rFonts w:hint="eastAsia"/>
        </w:rPr>
        <w:t>其中吸引了许多政治上活跃的妇女</w:t>
      </w:r>
      <w:r>
        <w:t>,</w:t>
      </w:r>
      <w:r>
        <w:rPr>
          <w:rFonts w:hint="eastAsia"/>
        </w:rPr>
        <w:t>但是</w:t>
      </w:r>
      <w:r>
        <w:t>,</w:t>
      </w:r>
      <w:r>
        <w:rPr>
          <w:rFonts w:hint="eastAsia"/>
        </w:rPr>
        <w:t>这些机构往往仅限于发挥咨询作用</w:t>
      </w:r>
      <w:r>
        <w:t>,</w:t>
      </w:r>
      <w:r>
        <w:rPr>
          <w:rFonts w:hint="eastAsia"/>
        </w:rPr>
        <w:t>而未能对地方政府的政策施加有效的影响。现在需要在地方和全国层面开展改革全国纳入主流机制的工作。</w:t>
      </w:r>
    </w:p>
    <w:p w:rsidR="00000000" w:rsidRDefault="00000000">
      <w:pPr>
        <w:spacing w:after="120"/>
      </w:pPr>
      <w:r>
        <w:t>45.</w:t>
      </w:r>
      <w:r>
        <w:tab/>
      </w:r>
      <w:r>
        <w:rPr>
          <w:rFonts w:hint="eastAsia"/>
        </w:rPr>
        <w:t>而且</w:t>
      </w:r>
      <w:r>
        <w:t>,</w:t>
      </w:r>
      <w:r>
        <w:rPr>
          <w:rFonts w:hint="eastAsia"/>
        </w:rPr>
        <w:t>平等机会部长的经验表明</w:t>
      </w:r>
      <w:r>
        <w:t>,</w:t>
      </w:r>
      <w:r>
        <w:rPr>
          <w:rFonts w:hint="eastAsia"/>
        </w:rPr>
        <w:t>纳入主流和赋予妇女权力的工作必须同时进行。因此</w:t>
      </w:r>
      <w:r>
        <w:t>,</w:t>
      </w:r>
      <w:r>
        <w:rPr>
          <w:rFonts w:hint="eastAsia"/>
        </w:rPr>
        <w:t>有必要建立一个特殊的机构</w:t>
      </w:r>
      <w:r>
        <w:t>,</w:t>
      </w:r>
      <w:r>
        <w:rPr>
          <w:rFonts w:hint="eastAsia"/>
        </w:rPr>
        <w:t>它应与政府连在一起</w:t>
      </w:r>
      <w:r>
        <w:t>,</w:t>
      </w:r>
      <w:r>
        <w:rPr>
          <w:rFonts w:hint="eastAsia"/>
        </w:rPr>
        <w:t>但又应享有大量的政治和运作的独立性</w:t>
      </w:r>
      <w:r>
        <w:t>,</w:t>
      </w:r>
      <w:r>
        <w:rPr>
          <w:rFonts w:hint="eastAsia"/>
        </w:rPr>
        <w:t>并应能够同民间社会和各种妇女协会建立直接关系</w:t>
      </w:r>
      <w:r>
        <w:t>,</w:t>
      </w:r>
      <w:r>
        <w:rPr>
          <w:rFonts w:hint="eastAsia"/>
        </w:rPr>
        <w:t>还应能够为研究项目和文化活动、以及为旨在赋予妇女权力的倡议提供资金。</w:t>
      </w:r>
    </w:p>
    <w:p w:rsidR="00000000" w:rsidRDefault="00000000">
      <w:pPr>
        <w:spacing w:after="120"/>
      </w:pPr>
      <w:r>
        <w:t>46.</w:t>
      </w:r>
      <w:r>
        <w:tab/>
      </w:r>
      <w:r>
        <w:rPr>
          <w:rFonts w:hint="eastAsia"/>
        </w:rPr>
        <w:t>在修订现行的平等工作机会方面的立法时</w:t>
      </w:r>
      <w:r>
        <w:t>,</w:t>
      </w:r>
      <w:r>
        <w:rPr>
          <w:rFonts w:hint="eastAsia"/>
        </w:rPr>
        <w:t>还有必要修订关于间接歧视的基本概念。这一概念是否真的有助于解决妇女的种种问题、特别是工作环境中的各种问题</w:t>
      </w:r>
      <w:r>
        <w:t>?</w:t>
      </w:r>
      <w:r>
        <w:rPr>
          <w:rFonts w:hint="eastAsia"/>
        </w:rPr>
        <w:t>这就是最近召开的关于“不平等的移动边界”问题会议</w:t>
      </w:r>
      <w:r>
        <w:t>(1997</w:t>
      </w:r>
      <w:r>
        <w:rPr>
          <w:rFonts w:hint="eastAsia"/>
        </w:rPr>
        <w:t>年</w:t>
      </w:r>
      <w:r>
        <w:t>2</w:t>
      </w:r>
      <w:r>
        <w:rPr>
          <w:rFonts w:hint="eastAsia"/>
        </w:rPr>
        <w:t>月</w:t>
      </w:r>
      <w:r>
        <w:t>21</w:t>
      </w:r>
      <w:r>
        <w:rPr>
          <w:rFonts w:hint="eastAsia"/>
        </w:rPr>
        <w:t>日至</w:t>
      </w:r>
      <w:r>
        <w:t>22</w:t>
      </w:r>
      <w:r>
        <w:rPr>
          <w:rFonts w:hint="eastAsia"/>
        </w:rPr>
        <w:t>日</w:t>
      </w:r>
      <w:r>
        <w:t>,</w:t>
      </w:r>
      <w:r>
        <w:rPr>
          <w:rFonts w:hint="eastAsia"/>
        </w:rPr>
        <w:t>佛罗伦萨</w:t>
      </w:r>
      <w:r>
        <w:t>)</w:t>
      </w:r>
      <w:r>
        <w:rPr>
          <w:rFonts w:hint="eastAsia"/>
        </w:rPr>
        <w:t>上所讨论的问题之一</w:t>
      </w:r>
      <w:r>
        <w:t>,</w:t>
      </w:r>
      <w:r>
        <w:rPr>
          <w:rFonts w:hint="eastAsia"/>
        </w:rPr>
        <w:t>该会议是由劳工部领导下的全国促进平等和平等机会委员会推动召开的。事实上</w:t>
      </w:r>
      <w:r>
        <w:t>,</w:t>
      </w:r>
      <w:r>
        <w:rPr>
          <w:rFonts w:hint="eastAsia"/>
        </w:rPr>
        <w:t>工作机构中的变化已突出地说明</w:t>
      </w:r>
      <w:r>
        <w:t>,</w:t>
      </w:r>
      <w:r>
        <w:rPr>
          <w:rFonts w:hint="eastAsia"/>
        </w:rPr>
        <w:t>在工作场所男性与女性间的关系正在发生某种新的变化</w:t>
      </w:r>
      <w:r>
        <w:t>,</w:t>
      </w:r>
      <w:r>
        <w:rPr>
          <w:rFonts w:hint="eastAsia"/>
        </w:rPr>
        <w:t>这并非涉及到歧视</w:t>
      </w:r>
      <w:r>
        <w:t>,</w:t>
      </w:r>
      <w:r>
        <w:rPr>
          <w:rFonts w:hint="eastAsia"/>
        </w:rPr>
        <w:t>而涉及到决策权力的分配</w:t>
      </w:r>
      <w:r>
        <w:t>,</w:t>
      </w:r>
      <w:r>
        <w:rPr>
          <w:rFonts w:hint="eastAsia"/>
        </w:rPr>
        <w:t>并涉及到妇女和男子在决策中的地位。这一难题可能构成实实在在的冲突</w:t>
      </w:r>
      <w:r>
        <w:t>,</w:t>
      </w:r>
      <w:r>
        <w:rPr>
          <w:rFonts w:hint="eastAsia"/>
        </w:rPr>
        <w:t>其中妇女确实不如男子那样有所准备和力量坚强。但这是与传统的歧视有所不同的事情。</w:t>
      </w:r>
    </w:p>
    <w:p w:rsidR="00000000" w:rsidRDefault="00000000">
      <w:pPr>
        <w:spacing w:after="120"/>
      </w:pPr>
      <w:r>
        <w:t>47.</w:t>
      </w:r>
      <w:r>
        <w:tab/>
      </w:r>
      <w:r>
        <w:rPr>
          <w:rFonts w:hint="eastAsia"/>
        </w:rPr>
        <w:t>也是由于这一原因</w:t>
      </w:r>
      <w:r>
        <w:t>,</w:t>
      </w:r>
      <w:r>
        <w:rPr>
          <w:rFonts w:hint="eastAsia"/>
        </w:rPr>
        <w:t>还有必要修订消除歧视的法律文书。必须理解一般来说民事诉讼和司法保护事实证明在这些问题上并非十分有效</w:t>
      </w:r>
      <w:r>
        <w:t>,</w:t>
      </w:r>
      <w:r>
        <w:rPr>
          <w:rFonts w:hint="eastAsia"/>
        </w:rPr>
        <w:t>而且这不仅仅在意大利是如此。在一些其他欧洲国家</w:t>
      </w:r>
      <w:r>
        <w:t>,</w:t>
      </w:r>
      <w:r>
        <w:rPr>
          <w:rFonts w:hint="eastAsia"/>
        </w:rPr>
        <w:t>甚至一些积极行动的最强有力的支持者也认为</w:t>
      </w:r>
      <w:r>
        <w:t>,</w:t>
      </w:r>
      <w:r>
        <w:rPr>
          <w:rFonts w:hint="eastAsia"/>
        </w:rPr>
        <w:t>个人诉讼的传统机制不足以构成实施消除间接歧视之原则的基础。为了解决在工作场所男性与女性关系的现实问题</w:t>
      </w:r>
      <w:r>
        <w:t>,</w:t>
      </w:r>
      <w:r>
        <w:rPr>
          <w:rFonts w:hint="eastAsia"/>
        </w:rPr>
        <w:t>有必要掌握途径来影响工作单位</w:t>
      </w:r>
      <w:r>
        <w:t>,</w:t>
      </w:r>
      <w:r>
        <w:rPr>
          <w:rFonts w:hint="eastAsia"/>
        </w:rPr>
        <w:t>而不是影响个别女工作者的状况。也许有必要谋求建立一种拥有司法当局一般所具有的控制权和公正性</w:t>
      </w:r>
      <w:r>
        <w:t>,</w:t>
      </w:r>
      <w:r>
        <w:rPr>
          <w:rFonts w:hint="eastAsia"/>
        </w:rPr>
        <w:t>但同时又有权就一般问题和个人案件采取政治上的主动行动的机构机制。这种机制的结构和方式目前正在讨论之中。</w:t>
      </w:r>
    </w:p>
    <w:p w:rsidR="00000000" w:rsidRDefault="00000000">
      <w:pPr>
        <w:spacing w:after="120"/>
      </w:pPr>
      <w:r>
        <w:rPr>
          <w:rFonts w:ascii="SimHei" w:eastAsia="SimHei"/>
        </w:rPr>
        <w:t>6.</w:t>
      </w:r>
      <w:r>
        <w:rPr>
          <w:rFonts w:ascii="SimHei" w:eastAsia="SimHei"/>
        </w:rPr>
        <w:tab/>
      </w:r>
      <w:r>
        <w:rPr>
          <w:rFonts w:ascii="SimHei" w:eastAsia="SimHei" w:hint="eastAsia"/>
        </w:rPr>
        <w:t>将性别观点纳入福利改革的主流</w:t>
      </w:r>
    </w:p>
    <w:p w:rsidR="00000000" w:rsidRDefault="00000000">
      <w:pPr>
        <w:spacing w:after="120"/>
      </w:pPr>
      <w:r>
        <w:t>48.</w:t>
      </w:r>
      <w:r>
        <w:tab/>
      </w:r>
      <w:r>
        <w:rPr>
          <w:rFonts w:hint="eastAsia"/>
        </w:rPr>
        <w:t>正如</w:t>
      </w:r>
      <w:r>
        <w:t>3</w:t>
      </w:r>
      <w:r>
        <w:rPr>
          <w:rFonts w:hint="eastAsia"/>
        </w:rPr>
        <w:t>月</w:t>
      </w:r>
      <w:r>
        <w:t>7</w:t>
      </w:r>
      <w:r>
        <w:rPr>
          <w:rFonts w:hint="eastAsia"/>
        </w:rPr>
        <w:t>日的《指示》所述</w:t>
      </w:r>
      <w:r>
        <w:t>,</w:t>
      </w:r>
      <w:r>
        <w:rPr>
          <w:rFonts w:hint="eastAsia"/>
        </w:rPr>
        <w:t>对纳入主流政策效果的检验主要在于福利改革</w:t>
      </w:r>
      <w:r>
        <w:t>,</w:t>
      </w:r>
      <w:r>
        <w:rPr>
          <w:rFonts w:hint="eastAsia"/>
        </w:rPr>
        <w:t>福利改革所产生的性别和社会影响是对其给社会带来的真正价值的检验。</w:t>
      </w:r>
    </w:p>
    <w:p w:rsidR="00000000" w:rsidRDefault="00000000">
      <w:pPr>
        <w:spacing w:after="120"/>
      </w:pPr>
      <w:r>
        <w:t>49.</w:t>
      </w:r>
      <w:r>
        <w:tab/>
      </w:r>
      <w:r>
        <w:rPr>
          <w:rFonts w:hint="eastAsia"/>
        </w:rPr>
        <w:t>目前</w:t>
      </w:r>
      <w:r>
        <w:t>,</w:t>
      </w:r>
      <w:r>
        <w:rPr>
          <w:rFonts w:hint="eastAsia"/>
        </w:rPr>
        <w:t>在全国和在政府内部都在讨论福利改革的指导方针</w:t>
      </w:r>
      <w:r>
        <w:t>,</w:t>
      </w:r>
      <w:r>
        <w:rPr>
          <w:rFonts w:hint="eastAsia"/>
        </w:rPr>
        <w:t>而目前的形势是</w:t>
      </w:r>
      <w:r>
        <w:t>,</w:t>
      </w:r>
      <w:r>
        <w:rPr>
          <w:rFonts w:hint="eastAsia"/>
        </w:rPr>
        <w:t>世界每一个地方的福利制度都出现了严重的困难。根据两性作用的传统分工而建立起的、有力地保护全日制和为市场而工作的人们的“男性养家者体系”</w:t>
      </w:r>
      <w:r>
        <w:t>,</w:t>
      </w:r>
      <w:r>
        <w:rPr>
          <w:rFonts w:hint="eastAsia"/>
        </w:rPr>
        <w:t>在经济、社会和文化领域的重大变革影响之下正在动摇。从经济上来说</w:t>
      </w:r>
      <w:r>
        <w:t>,</w:t>
      </w:r>
      <w:r>
        <w:rPr>
          <w:rFonts w:hint="eastAsia"/>
        </w:rPr>
        <w:t>它再也不能承受退休之后人的寿命延长所带来的影响。从社会上来说</w:t>
      </w:r>
      <w:r>
        <w:t>,</w:t>
      </w:r>
      <w:r>
        <w:rPr>
          <w:rFonts w:hint="eastAsia"/>
        </w:rPr>
        <w:t>它正在开始因妇女在劳工市场的存在产生的影响而动摇。从文化上说</w:t>
      </w:r>
      <w:r>
        <w:t>,</w:t>
      </w:r>
      <w:r>
        <w:rPr>
          <w:rFonts w:hint="eastAsia"/>
        </w:rPr>
        <w:t>它已丧失了权威和动力</w:t>
      </w:r>
      <w:r>
        <w:t>:</w:t>
      </w:r>
      <w:r>
        <w:rPr>
          <w:rFonts w:hint="eastAsia"/>
        </w:rPr>
        <w:t>在现代社会</w:t>
      </w:r>
      <w:r>
        <w:t>,</w:t>
      </w:r>
      <w:r>
        <w:rPr>
          <w:rFonts w:hint="eastAsia"/>
        </w:rPr>
        <w:t>最富有社会创新的社会行动者并非全日制工作的成年男性</w:t>
      </w:r>
      <w:r>
        <w:t>,</w:t>
      </w:r>
      <w:r>
        <w:rPr>
          <w:rFonts w:hint="eastAsia"/>
        </w:rPr>
        <w:t>而是年轻人和妇女。如果福利改革是要提供社会融洽和一种新的公民感</w:t>
      </w:r>
      <w:r>
        <w:t>,</w:t>
      </w:r>
      <w:r>
        <w:rPr>
          <w:rFonts w:hint="eastAsia"/>
        </w:rPr>
        <w:t>它就应当着重于这些富有创新的行动者</w:t>
      </w:r>
      <w:r>
        <w:t>,</w:t>
      </w:r>
      <w:r>
        <w:rPr>
          <w:rFonts w:hint="eastAsia"/>
        </w:rPr>
        <w:t>并从养家者体系转向一种普遍原则和性别观点的结合。</w:t>
      </w:r>
    </w:p>
    <w:p w:rsidR="00000000" w:rsidRDefault="00000000">
      <w:pPr>
        <w:spacing w:after="120"/>
      </w:pPr>
      <w:r>
        <w:t>50.</w:t>
      </w:r>
      <w:r>
        <w:tab/>
      </w:r>
      <w:r>
        <w:rPr>
          <w:rFonts w:hint="eastAsia"/>
        </w:rPr>
        <w:t>首先</w:t>
      </w:r>
      <w:r>
        <w:t>,</w:t>
      </w:r>
      <w:r>
        <w:rPr>
          <w:rFonts w:hint="eastAsia"/>
        </w:rPr>
        <w:t>妇女应当被视为个人</w:t>
      </w:r>
      <w:r>
        <w:t>,</w:t>
      </w:r>
      <w:r>
        <w:rPr>
          <w:rFonts w:hint="eastAsia"/>
        </w:rPr>
        <w:t>而不是母亲、配偶</w:t>
      </w:r>
      <w:r>
        <w:t>,</w:t>
      </w:r>
      <w:r>
        <w:rPr>
          <w:rFonts w:hint="eastAsia"/>
        </w:rPr>
        <w:t>或家庭单位的一部分</w:t>
      </w:r>
      <w:r>
        <w:t>,</w:t>
      </w:r>
      <w:r>
        <w:rPr>
          <w:rFonts w:hint="eastAsia"/>
        </w:rPr>
        <w:t>但传统的意大利福利政策总是把妇女这样归类。按这种传统模式</w:t>
      </w:r>
      <w:r>
        <w:t>,</w:t>
      </w:r>
      <w:r>
        <w:rPr>
          <w:rFonts w:hint="eastAsia"/>
        </w:rPr>
        <w:t>妇女的照料工作必不可少</w:t>
      </w:r>
      <w:r>
        <w:t>,</w:t>
      </w:r>
      <w:r>
        <w:rPr>
          <w:rFonts w:hint="eastAsia"/>
        </w:rPr>
        <w:t>但得不到承认</w:t>
      </w:r>
      <w:r>
        <w:t>,</w:t>
      </w:r>
      <w:r>
        <w:rPr>
          <w:rFonts w:hint="eastAsia"/>
        </w:rPr>
        <w:t>同时妇女的社会公民权依赖于家庭。与此相反</w:t>
      </w:r>
      <w:r>
        <w:t>,</w:t>
      </w:r>
      <w:r>
        <w:rPr>
          <w:rFonts w:hint="eastAsia"/>
        </w:rPr>
        <w:t>对性别敏感的福利改革应当着重于妇女的个人权利</w:t>
      </w:r>
      <w:r>
        <w:t>,</w:t>
      </w:r>
      <w:r>
        <w:rPr>
          <w:rFonts w:hint="eastAsia"/>
        </w:rPr>
        <w:t>并且在计算她们享有的福利时应充分考虑到她们的无偿工作和照料活动。目前与社会伙伴共同讨论的措施诸如基本收入和支助非自立人们的一个基金等措施可以响应这一需求</w:t>
      </w:r>
      <w:r>
        <w:t>,</w:t>
      </w:r>
      <w:r>
        <w:rPr>
          <w:rFonts w:hint="eastAsia"/>
        </w:rPr>
        <w:t>但是这些措施必须认真的选好目标、由地方社区管理、并同社会支助和积极的劳工市场政策相结合、目标旨在给人们授权而不是使他们陷于对公共津贴的依赖。这一措施应当响应现行制度完全忽略的一些具体需求</w:t>
      </w:r>
      <w:r>
        <w:t>,</w:t>
      </w:r>
      <w:r>
        <w:rPr>
          <w:rFonts w:hint="eastAsia"/>
        </w:rPr>
        <w:t>例如单身母亲的特殊需求。同时还应当认真的监测养恤金改革措施的具体性别影响</w:t>
      </w:r>
      <w:r>
        <w:t>(</w:t>
      </w:r>
      <w:r>
        <w:rPr>
          <w:rFonts w:hint="eastAsia"/>
        </w:rPr>
        <w:t>见第</w:t>
      </w:r>
      <w:r>
        <w:t>11</w:t>
      </w:r>
      <w:r>
        <w:rPr>
          <w:rFonts w:hint="eastAsia"/>
        </w:rPr>
        <w:t>条</w:t>
      </w:r>
      <w:r>
        <w:t>)</w:t>
      </w:r>
      <w:r>
        <w:rPr>
          <w:rFonts w:hint="eastAsia"/>
        </w:rPr>
        <w:t>。</w:t>
      </w:r>
    </w:p>
    <w:p w:rsidR="00000000" w:rsidRDefault="00000000">
      <w:pPr>
        <w:spacing w:after="120"/>
      </w:pPr>
      <w:r>
        <w:t>51.</w:t>
      </w:r>
      <w:r>
        <w:tab/>
      </w:r>
      <w:r>
        <w:rPr>
          <w:rFonts w:hint="eastAsia"/>
        </w:rPr>
        <w:t>新的福利制度不仅应当着重于资金转移</w:t>
      </w:r>
      <w:r>
        <w:t>,</w:t>
      </w:r>
      <w:r>
        <w:rPr>
          <w:rFonts w:hint="eastAsia"/>
        </w:rPr>
        <w:t>而且应当包括建立充分的提供照顾服务和社会服务。从这个角度来说</w:t>
      </w:r>
      <w:r>
        <w:t>,</w:t>
      </w:r>
      <w:r>
        <w:rPr>
          <w:rFonts w:hint="eastAsia"/>
        </w:rPr>
        <w:t>由于仅仅将养恤金的资源转向给寻找工作的年轻人的支助服务而引起了两代人之间的似乎无法解决的冲突现在可以找到新的解决办法。根据一个养恤金领养者联合会最近所宣传的一份研究报告</w:t>
      </w:r>
      <w:r>
        <w:rPr>
          <w:rStyle w:val="FootnoteReference"/>
        </w:rPr>
        <w:footnoteReference w:id="2"/>
      </w:r>
      <w:r>
        <w:t xml:space="preserve"> </w:t>
      </w:r>
      <w:r>
        <w:rPr>
          <w:rFonts w:hint="eastAsia"/>
        </w:rPr>
        <w:t>所作的计算</w:t>
      </w:r>
      <w:r>
        <w:t>,</w:t>
      </w:r>
      <w:r>
        <w:rPr>
          <w:rFonts w:hint="eastAsia"/>
        </w:rPr>
        <w:t>为需要佣人服务的老年人</w:t>
      </w:r>
      <w:r>
        <w:t>(</w:t>
      </w:r>
      <w:r>
        <w:rPr>
          <w:rFonts w:hint="eastAsia"/>
        </w:rPr>
        <w:t>占单独生活的老年人中的</w:t>
      </w:r>
      <w:r>
        <w:t>42%,</w:t>
      </w:r>
      <w:r>
        <w:rPr>
          <w:rFonts w:hint="eastAsia"/>
        </w:rPr>
        <w:t>和老年夫妇的</w:t>
      </w:r>
      <w:r>
        <w:t>25%)</w:t>
      </w:r>
      <w:r>
        <w:rPr>
          <w:rFonts w:hint="eastAsia"/>
        </w:rPr>
        <w:t>组织这种服务将导致为年轻人创造</w:t>
      </w:r>
      <w:r>
        <w:t>62 000</w:t>
      </w:r>
      <w:r>
        <w:rPr>
          <w:rFonts w:hint="eastAsia"/>
        </w:rPr>
        <w:t>个新的工作机会。为依赖服务的老年人在其家中直接提供这种及其他服务所造成的费用可以通过不必要的住院或家庭事故案件的减少所带来的医疗系统费用的节支来抵消。在提供照顾、环境保护、和防止社会排斥领域提供上述及其他有创新意义的服务工作目前正在意大利非盈利部门中得到开发</w:t>
      </w:r>
      <w:r>
        <w:t>,</w:t>
      </w:r>
      <w:r>
        <w:rPr>
          <w:rFonts w:hint="eastAsia"/>
        </w:rPr>
        <w:t>意大利的非盈利部门目前仍有很大的发展空间</w:t>
      </w:r>
      <w:r>
        <w:t>,</w:t>
      </w:r>
      <w:r>
        <w:rPr>
          <w:rFonts w:hint="eastAsia"/>
        </w:rPr>
        <w:t>因为它只占工作人口的</w:t>
      </w:r>
      <w:r>
        <w:t>1.8%,</w:t>
      </w:r>
      <w:r>
        <w:rPr>
          <w:rFonts w:hint="eastAsia"/>
        </w:rPr>
        <w:t>而在法国非盈利部门占</w:t>
      </w:r>
      <w:r>
        <w:t>4.2%,</w:t>
      </w:r>
      <w:r>
        <w:rPr>
          <w:rFonts w:hint="eastAsia"/>
        </w:rPr>
        <w:t>在美国占</w:t>
      </w:r>
      <w:r>
        <w:t>6.8%</w:t>
      </w:r>
      <w:r>
        <w:rPr>
          <w:rFonts w:hint="eastAsia"/>
        </w:rPr>
        <w:t>。</w:t>
      </w:r>
      <w:r>
        <w:rPr>
          <w:rStyle w:val="FootnoteReference"/>
        </w:rPr>
        <w:footnoteReference w:id="3"/>
      </w:r>
      <w:r>
        <w:t xml:space="preserve"> </w:t>
      </w:r>
      <w:r>
        <w:rPr>
          <w:rFonts w:hint="eastAsia"/>
        </w:rPr>
        <w:t>政府目前正在拟定立法草案</w:t>
      </w:r>
      <w:r>
        <w:t>,</w:t>
      </w:r>
      <w:r>
        <w:rPr>
          <w:rFonts w:hint="eastAsia"/>
        </w:rPr>
        <w:t>以支持和管理目前正在讨论的非盈利部门的问题。</w:t>
      </w:r>
    </w:p>
    <w:p w:rsidR="00000000" w:rsidRDefault="00000000">
      <w:pPr>
        <w:spacing w:after="120"/>
      </w:pPr>
      <w:r>
        <w:t>52.</w:t>
      </w:r>
      <w:r>
        <w:tab/>
      </w:r>
      <w:r>
        <w:rPr>
          <w:rFonts w:hint="eastAsia"/>
        </w:rPr>
        <w:t>新的福利制度的特点应当是福利社区或福利城市</w:t>
      </w:r>
      <w:r>
        <w:t>,</w:t>
      </w:r>
      <w:r>
        <w:rPr>
          <w:rFonts w:hint="eastAsia"/>
        </w:rPr>
        <w:t>而不是福利国家。这符合当前意大利的扩大权利下放的趋势</w:t>
      </w:r>
      <w:r>
        <w:t>,</w:t>
      </w:r>
      <w:r>
        <w:rPr>
          <w:rFonts w:hint="eastAsia"/>
        </w:rPr>
        <w:t>这种权利下放是若干政府法案所设计的。政府关于如何设立和</w:t>
      </w:r>
      <w:r>
        <w:t>(</w:t>
      </w:r>
      <w:r>
        <w:rPr>
          <w:rFonts w:hint="eastAsia"/>
        </w:rPr>
        <w:t>或</w:t>
      </w:r>
      <w:r>
        <w:t>)</w:t>
      </w:r>
      <w:r>
        <w:rPr>
          <w:rFonts w:hint="eastAsia"/>
        </w:rPr>
        <w:t>改组地方社会救济和提供照顾草拟全国准则的工作正在进行</w:t>
      </w:r>
      <w:r>
        <w:t>,</w:t>
      </w:r>
      <w:r>
        <w:rPr>
          <w:rFonts w:hint="eastAsia"/>
        </w:rPr>
        <w:t>并将在年底之前完成。这些准则所依据的将是最富有创新意义的地方经验</w:t>
      </w:r>
      <w:r>
        <w:t>,</w:t>
      </w:r>
      <w:r>
        <w:rPr>
          <w:rFonts w:hint="eastAsia"/>
        </w:rPr>
        <w:t>包括社会公民的综合模式、高质量的服务</w:t>
      </w:r>
      <w:r>
        <w:t>(</w:t>
      </w:r>
      <w:r>
        <w:rPr>
          <w:rFonts w:hint="eastAsia"/>
        </w:rPr>
        <w:t>包括给老年人提供的家庭服务和为父亲开设的进行照顾工作的课程</w:t>
      </w:r>
      <w:r>
        <w:t>)</w:t>
      </w:r>
      <w:r>
        <w:rPr>
          <w:rFonts w:hint="eastAsia"/>
        </w:rPr>
        <w:t>、以及公共、私人和非盈利活动的结合。地区和城市当局也将拟订它们自己的地方社会救济计划。</w:t>
      </w:r>
    </w:p>
    <w:p w:rsidR="00000000" w:rsidRDefault="00000000">
      <w:pPr>
        <w:spacing w:after="120"/>
      </w:pPr>
      <w:r>
        <w:t>53.</w:t>
      </w:r>
      <w:r>
        <w:tab/>
      </w:r>
      <w:r>
        <w:rPr>
          <w:rFonts w:hint="eastAsia"/>
        </w:rPr>
        <w:t>为了克服“</w:t>
      </w:r>
      <w:r>
        <w:rPr>
          <w:rFonts w:eastAsia="长城楷体" w:hint="eastAsia"/>
        </w:rPr>
        <w:t>养家者体系</w:t>
      </w:r>
      <w:r>
        <w:rPr>
          <w:rFonts w:hint="eastAsia"/>
        </w:rPr>
        <w:t>”</w:t>
      </w:r>
      <w:r>
        <w:t>,</w:t>
      </w:r>
      <w:r>
        <w:rPr>
          <w:rFonts w:hint="eastAsia"/>
        </w:rPr>
        <w:t>新的积极的就业政策应当旨在使占主导地位的全日制工作格局多样化。男性和女性的工作者都应当有可能选择不同的较短的工作时间安排</w:t>
      </w:r>
      <w:r>
        <w:t>,</w:t>
      </w:r>
      <w:r>
        <w:rPr>
          <w:rFonts w:hint="eastAsia"/>
        </w:rPr>
        <w:t>否则非全时制或将会如目前这样成为仅对妇女的新形式的隔离。当前政府正在同各社会伙伴讨论的《福利改革计划》包括对旨在增加就业的减少工作时间措施提供奖励。《</w:t>
      </w:r>
      <w:r>
        <w:t>3</w:t>
      </w:r>
      <w:r>
        <w:rPr>
          <w:rFonts w:hint="eastAsia"/>
        </w:rPr>
        <w:t>月</w:t>
      </w:r>
      <w:r>
        <w:t>7</w:t>
      </w:r>
      <w:r>
        <w:rPr>
          <w:rFonts w:hint="eastAsia"/>
        </w:rPr>
        <w:t>日指示》中已提出实行灵活的工作时间和进一步平衡工作与个人生活的措施</w:t>
      </w:r>
      <w:r>
        <w:t>,</w:t>
      </w:r>
      <w:r>
        <w:rPr>
          <w:rFonts w:hint="eastAsia"/>
        </w:rPr>
        <w:t>并涉及工作小时、在人们不同的人生阶段采用不同的工作时间方式的可能性、以及在城市一级关于“使用时间”的管理规定。关于这一问题</w:t>
      </w:r>
      <w:r>
        <w:t>,</w:t>
      </w:r>
      <w:r>
        <w:rPr>
          <w:rFonts w:hint="eastAsia"/>
        </w:rPr>
        <w:t>规定市政当局权利的基本法最近已根据平等机会部长的一项建议作出修订。新的规定让市长们有权重新安排所有市政机构的时间和时间表</w:t>
      </w:r>
      <w:r>
        <w:t>,</w:t>
      </w:r>
      <w:r>
        <w:rPr>
          <w:rFonts w:hint="eastAsia"/>
        </w:rPr>
        <w:t>以便作出协调</w:t>
      </w:r>
      <w:r>
        <w:t>,</w:t>
      </w:r>
      <w:r>
        <w:rPr>
          <w:rFonts w:hint="eastAsia"/>
        </w:rPr>
        <w:t>以使人们有更多的可能协调其涉及其工作、私人生活和获得公共服务机会方面的不同需求。</w:t>
      </w:r>
    </w:p>
    <w:p w:rsidR="00000000" w:rsidRDefault="00000000">
      <w:pPr>
        <w:spacing w:after="120"/>
      </w:pPr>
      <w:r>
        <w:t>54.</w:t>
      </w:r>
      <w:r>
        <w:tab/>
      </w:r>
      <w:r>
        <w:rPr>
          <w:rFonts w:hint="eastAsia"/>
        </w:rPr>
        <w:t>简而言之</w:t>
      </w:r>
      <w:r>
        <w:t>,</w:t>
      </w:r>
      <w:r>
        <w:rPr>
          <w:rFonts w:hint="eastAsia"/>
        </w:rPr>
        <w:t>关于福利改革的性别观点不应当着重于经费困难与保护基本的社会权利和人们所享有权利之间的冲突</w:t>
      </w:r>
      <w:r>
        <w:t>,</w:t>
      </w:r>
      <w:r>
        <w:rPr>
          <w:rFonts w:hint="eastAsia"/>
        </w:rPr>
        <w:t>而应着重于以不同的方式使用资源</w:t>
      </w:r>
      <w:r>
        <w:t>:</w:t>
      </w:r>
      <w:r>
        <w:rPr>
          <w:rFonts w:hint="eastAsia"/>
        </w:rPr>
        <w:t>即建立一个对象明确</w:t>
      </w:r>
      <w:r>
        <w:t>,</w:t>
      </w:r>
      <w:r>
        <w:rPr>
          <w:rFonts w:hint="eastAsia"/>
        </w:rPr>
        <w:t>并真正具普遍意义的福利制度</w:t>
      </w:r>
      <w:r>
        <w:t>,</w:t>
      </w:r>
      <w:r>
        <w:rPr>
          <w:rFonts w:hint="eastAsia"/>
        </w:rPr>
        <w:t>这种制度不是取消</w:t>
      </w:r>
      <w:r>
        <w:t>,</w:t>
      </w:r>
      <w:r>
        <w:rPr>
          <w:rFonts w:hint="eastAsia"/>
        </w:rPr>
        <w:t>而是顾及和重视性别差异。</w:t>
      </w:r>
    </w:p>
    <w:p w:rsidR="00000000" w:rsidRDefault="00000000">
      <w:pPr>
        <w:spacing w:after="120"/>
        <w:rPr>
          <w:rFonts w:ascii="SimHei" w:eastAsia="SimHei"/>
        </w:rPr>
      </w:pPr>
      <w:r>
        <w:rPr>
          <w:rFonts w:ascii="SimHei" w:eastAsia="SimHei" w:hint="eastAsia"/>
        </w:rPr>
        <w:t>第</w:t>
      </w:r>
      <w:r>
        <w:rPr>
          <w:rFonts w:ascii="SimHei" w:eastAsia="SimHei"/>
        </w:rPr>
        <w:t>3</w:t>
      </w:r>
      <w:r>
        <w:rPr>
          <w:rFonts w:ascii="SimHei" w:eastAsia="SimHei" w:hint="eastAsia"/>
        </w:rPr>
        <w:t>条</w:t>
      </w:r>
      <w:r>
        <w:rPr>
          <w:rFonts w:ascii="SimHei" w:eastAsia="SimHei"/>
        </w:rPr>
        <w:t xml:space="preserve">. </w:t>
      </w:r>
      <w:r>
        <w:rPr>
          <w:rFonts w:ascii="SimHei" w:eastAsia="SimHei" w:hint="eastAsia"/>
        </w:rPr>
        <w:t>人权和基本自由</w:t>
      </w:r>
    </w:p>
    <w:p w:rsidR="00000000" w:rsidRDefault="00000000">
      <w:pPr>
        <w:spacing w:after="120"/>
      </w:pPr>
      <w:r>
        <w:t>55.</w:t>
      </w:r>
      <w:r>
        <w:tab/>
      </w:r>
      <w:r>
        <w:rPr>
          <w:rFonts w:hint="eastAsia"/>
        </w:rPr>
        <w:t>在象意大利这样的民主国家里</w:t>
      </w:r>
      <w:r>
        <w:t>,</w:t>
      </w:r>
      <w:r>
        <w:rPr>
          <w:rFonts w:hint="eastAsia"/>
        </w:rPr>
        <w:t>所有公民平等地、不受任何性别歧视地享有人权和自由基本。《意大利宪法》是曾经共同与法西斯主义战斗的所有民主力量联合编写的</w:t>
      </w:r>
      <w:r>
        <w:t>,</w:t>
      </w:r>
      <w:r>
        <w:rPr>
          <w:rFonts w:hint="eastAsia"/>
        </w:rPr>
        <w:t>人人享有人权和基本自由是其基本原则之一。</w:t>
      </w:r>
    </w:p>
    <w:p w:rsidR="00000000" w:rsidRDefault="00000000">
      <w:pPr>
        <w:spacing w:after="120"/>
      </w:pPr>
      <w:r>
        <w:t>56.</w:t>
      </w:r>
      <w:r>
        <w:tab/>
      </w:r>
      <w:r>
        <w:rPr>
          <w:rFonts w:hint="eastAsia"/>
        </w:rPr>
        <w:t>尽管如此</w:t>
      </w:r>
      <w:r>
        <w:t>,</w:t>
      </w:r>
      <w:r>
        <w:rPr>
          <w:rFonts w:hint="eastAsia"/>
        </w:rPr>
        <w:t>几十年来立法部门、社会行动者和司法部门往往低估了特别针对妇女的暴力形式和侵犯人的尊严的行为。过去几十年里</w:t>
      </w:r>
      <w:r>
        <w:t>,</w:t>
      </w:r>
      <w:r>
        <w:rPr>
          <w:rFonts w:hint="eastAsia"/>
        </w:rPr>
        <w:t>妇女运动以及妇女当中广泛提高的新认识开拓了人权和基本自由的新阵地。如今多数妇女认为</w:t>
      </w:r>
      <w:r>
        <w:t>,</w:t>
      </w:r>
      <w:r>
        <w:rPr>
          <w:rFonts w:hint="eastAsia"/>
        </w:rPr>
        <w:t>充分掌握自己的生命和肉体、免受暴力以及自由选择其公共和私人生活的各个方面</w:t>
      </w:r>
      <w:r>
        <w:t>,</w:t>
      </w:r>
      <w:r>
        <w:rPr>
          <w:rFonts w:hint="eastAsia"/>
        </w:rPr>
        <w:t>是她们的基本自由的组成部分</w:t>
      </w:r>
      <w:r>
        <w:t>,</w:t>
      </w:r>
      <w:r>
        <w:rPr>
          <w:rFonts w:hint="eastAsia"/>
        </w:rPr>
        <w:t>又是对人权的一般看法的组成部分。</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不受性暴力</w:t>
      </w:r>
    </w:p>
    <w:p w:rsidR="00000000" w:rsidRDefault="00000000">
      <w:pPr>
        <w:spacing w:after="120"/>
      </w:pPr>
      <w:r>
        <w:t>57.</w:t>
      </w:r>
      <w:r>
        <w:tab/>
      </w:r>
      <w:r>
        <w:rPr>
          <w:rFonts w:hint="eastAsia"/>
        </w:rPr>
        <w:t>禁止性暴力的这一新的法律</w:t>
      </w:r>
      <w:r>
        <w:t>(1996</w:t>
      </w:r>
      <w:r>
        <w:rPr>
          <w:rFonts w:hint="eastAsia"/>
        </w:rPr>
        <w:t>年</w:t>
      </w:r>
      <w:r>
        <w:t>2</w:t>
      </w:r>
      <w:r>
        <w:rPr>
          <w:rFonts w:hint="eastAsia"/>
        </w:rPr>
        <w:t>月</w:t>
      </w:r>
      <w:r>
        <w:t>15</w:t>
      </w:r>
      <w:r>
        <w:rPr>
          <w:rFonts w:hint="eastAsia"/>
        </w:rPr>
        <w:t>日</w:t>
      </w:r>
      <w:r>
        <w:t>,</w:t>
      </w:r>
      <w:r>
        <w:rPr>
          <w:rFonts w:hint="eastAsia"/>
        </w:rPr>
        <w:t>第</w:t>
      </w:r>
      <w:r>
        <w:t>66</w:t>
      </w:r>
      <w:r>
        <w:rPr>
          <w:rFonts w:hint="eastAsia"/>
        </w:rPr>
        <w:t>号</w:t>
      </w:r>
      <w:r>
        <w:t>)</w:t>
      </w:r>
      <w:r>
        <w:rPr>
          <w:rFonts w:hint="eastAsia"/>
        </w:rPr>
        <w:t>是主张妇女自由的这一复杂道路的一部分。起草这一立法是意大利议会历史上最长的程序之一。</w:t>
      </w:r>
      <w:r>
        <w:t>1979</w:t>
      </w:r>
      <w:r>
        <w:rPr>
          <w:rFonts w:hint="eastAsia"/>
        </w:rPr>
        <w:t>年</w:t>
      </w:r>
      <w:r>
        <w:t>,</w:t>
      </w:r>
      <w:r>
        <w:rPr>
          <w:rFonts w:hint="eastAsia"/>
        </w:rPr>
        <w:t>在发生若干令公众舆论震惊的著名的强奸案件和审判之后</w:t>
      </w:r>
      <w:r>
        <w:t>,</w:t>
      </w:r>
      <w:r>
        <w:rPr>
          <w:rFonts w:hint="eastAsia"/>
        </w:rPr>
        <w:t>若干妇女运动团体在一项关于强奸的“人民议案”</w:t>
      </w:r>
      <w:r>
        <w:rPr>
          <w:rStyle w:val="FootnoteReference"/>
        </w:rPr>
        <w:footnoteReference w:id="4"/>
      </w:r>
      <w:r>
        <w:t xml:space="preserve"> </w:t>
      </w:r>
      <w:r>
        <w:rPr>
          <w:rFonts w:hint="eastAsia"/>
        </w:rPr>
        <w:t>的案文之下收集了</w:t>
      </w:r>
      <w:r>
        <w:t>387 000</w:t>
      </w:r>
      <w:r>
        <w:rPr>
          <w:rFonts w:hint="eastAsia"/>
        </w:rPr>
        <w:t>个签名</w:t>
      </w:r>
      <w:r>
        <w:t>,</w:t>
      </w:r>
      <w:r>
        <w:rPr>
          <w:rFonts w:hint="eastAsia"/>
        </w:rPr>
        <w:t>并将其提交议会。该案文甚至在妇女团体之间也十分具有争议性</w:t>
      </w:r>
      <w:r>
        <w:t>,</w:t>
      </w:r>
      <w:r>
        <w:rPr>
          <w:rFonts w:hint="eastAsia"/>
        </w:rPr>
        <w:t>但引起了全国各地广泛的辩论</w:t>
      </w:r>
      <w:r>
        <w:t>,</w:t>
      </w:r>
      <w:r>
        <w:rPr>
          <w:rFonts w:hint="eastAsia"/>
        </w:rPr>
        <w:t>促使人们讨论直到当时为止还几乎总是被掩盖在沉默的外衣之下的一种犯罪行为。这次辩论揭露了社会广泛接受强奸犯的状况</w:t>
      </w:r>
      <w:r>
        <w:t>,</w:t>
      </w:r>
      <w:r>
        <w:rPr>
          <w:rFonts w:hint="eastAsia"/>
        </w:rPr>
        <w:t>并揭露了过时的法律规定和法庭做法</w:t>
      </w:r>
      <w:r>
        <w:t>,</w:t>
      </w:r>
      <w:r>
        <w:rPr>
          <w:rFonts w:hint="eastAsia"/>
        </w:rPr>
        <w:t>这些规定和做法使强奸的受害者变为嫌犯</w:t>
      </w:r>
      <w:r>
        <w:t>,</w:t>
      </w:r>
      <w:r>
        <w:rPr>
          <w:rFonts w:hint="eastAsia"/>
        </w:rPr>
        <w:t>她们的生活和习惯受到不仅是强奸犯及其律师</w:t>
      </w:r>
      <w:r>
        <w:t>,</w:t>
      </w:r>
      <w:r>
        <w:rPr>
          <w:rFonts w:hint="eastAsia"/>
        </w:rPr>
        <w:t>而且甚至往往是法官的蓄意调查和抵毁</w:t>
      </w:r>
      <w:r>
        <w:t>,</w:t>
      </w:r>
      <w:r>
        <w:rPr>
          <w:rFonts w:hint="eastAsia"/>
        </w:rPr>
        <w:t>。</w:t>
      </w:r>
    </w:p>
    <w:p w:rsidR="00000000" w:rsidRDefault="00000000">
      <w:pPr>
        <w:spacing w:after="120"/>
      </w:pPr>
      <w:r>
        <w:t>58.</w:t>
      </w:r>
      <w:r>
        <w:tab/>
      </w:r>
      <w:r>
        <w:rPr>
          <w:rFonts w:hint="eastAsia"/>
        </w:rPr>
        <w:t>尽管如此</w:t>
      </w:r>
      <w:r>
        <w:t>,</w:t>
      </w:r>
      <w:r>
        <w:rPr>
          <w:rFonts w:hint="eastAsia"/>
        </w:rPr>
        <w:t>由于所建议的案文中的局限性、妇女运动中的分歧以及主要由于政治家们缺乏兴趣</w:t>
      </w:r>
      <w:r>
        <w:t>,</w:t>
      </w:r>
      <w:r>
        <w:rPr>
          <w:rFonts w:hint="eastAsia"/>
        </w:rPr>
        <w:t>导致这项法律耽误了</w:t>
      </w:r>
      <w:r>
        <w:t>20</w:t>
      </w:r>
      <w:r>
        <w:rPr>
          <w:rFonts w:hint="eastAsia"/>
        </w:rPr>
        <w:t>年之后才最后得到通过。在这</w:t>
      </w:r>
      <w:r>
        <w:t>20</w:t>
      </w:r>
      <w:r>
        <w:rPr>
          <w:rFonts w:hint="eastAsia"/>
        </w:rPr>
        <w:t>年期间</w:t>
      </w:r>
      <w:r>
        <w:t>,</w:t>
      </w:r>
      <w:r>
        <w:rPr>
          <w:rFonts w:hint="eastAsia"/>
        </w:rPr>
        <w:t>侵犯妇女的性暴力案件不仅没有下降</w:t>
      </w:r>
      <w:r>
        <w:t>,</w:t>
      </w:r>
      <w:r>
        <w:rPr>
          <w:rFonts w:hint="eastAsia"/>
        </w:rPr>
        <w:t>而且还不断地增加。从</w:t>
      </w:r>
      <w:r>
        <w:t>1992</w:t>
      </w:r>
      <w:r>
        <w:rPr>
          <w:rFonts w:hint="eastAsia"/>
        </w:rPr>
        <w:t>年到</w:t>
      </w:r>
      <w:r>
        <w:t>1995</w:t>
      </w:r>
      <w:r>
        <w:rPr>
          <w:rFonts w:hint="eastAsia"/>
        </w:rPr>
        <w:t>年</w:t>
      </w:r>
      <w:r>
        <w:t>,</w:t>
      </w:r>
      <w:r>
        <w:rPr>
          <w:rFonts w:hint="eastAsia"/>
        </w:rPr>
        <w:t>关于现已“合并”为单一的性暴力罪行</w:t>
      </w:r>
      <w:r>
        <w:t>(</w:t>
      </w:r>
      <w:r>
        <w:rPr>
          <w:rFonts w:hint="eastAsia"/>
        </w:rPr>
        <w:t>强奸、强暴猥亵行为、猥亵行为</w:t>
      </w:r>
      <w:r>
        <w:t>)</w:t>
      </w:r>
      <w:r>
        <w:rPr>
          <w:rFonts w:hint="eastAsia"/>
        </w:rPr>
        <w:t>的犯罪行为的投诉从</w:t>
      </w:r>
      <w:r>
        <w:t>2 755</w:t>
      </w:r>
      <w:r>
        <w:rPr>
          <w:rFonts w:hint="eastAsia"/>
        </w:rPr>
        <w:t>件升到</w:t>
      </w:r>
      <w:r>
        <w:t>3 876</w:t>
      </w:r>
      <w:r>
        <w:rPr>
          <w:rFonts w:hint="eastAsia"/>
        </w:rPr>
        <w:t>件。</w:t>
      </w:r>
    </w:p>
    <w:p w:rsidR="00000000" w:rsidRDefault="00000000">
      <w:pPr>
        <w:spacing w:after="120"/>
      </w:pPr>
      <w:r>
        <w:t>59.</w:t>
      </w:r>
      <w:r>
        <w:tab/>
      </w:r>
      <w:r>
        <w:rPr>
          <w:rFonts w:hint="eastAsia"/>
        </w:rPr>
        <w:t>在</w:t>
      </w:r>
      <w:r>
        <w:t>80</w:t>
      </w:r>
      <w:r>
        <w:rPr>
          <w:rFonts w:hint="eastAsia"/>
        </w:rPr>
        <w:t>年代早期</w:t>
      </w:r>
      <w:r>
        <w:t>,</w:t>
      </w:r>
      <w:r>
        <w:rPr>
          <w:rFonts w:hint="eastAsia"/>
        </w:rPr>
        <w:t>自我组织起来的妇女支助中心开始形成</w:t>
      </w:r>
      <w:r>
        <w:t>,</w:t>
      </w:r>
      <w:r>
        <w:rPr>
          <w:rFonts w:hint="eastAsia"/>
        </w:rPr>
        <w:t>以响应遭受暴力行为的妇女的需求。这些中心提供热线服务、咨询、法律援助、及给有困难妇女的其他形式的支助。目前在意大利各地已有</w:t>
      </w:r>
      <w:r>
        <w:t>80</w:t>
      </w:r>
      <w:r>
        <w:rPr>
          <w:rFonts w:hint="eastAsia"/>
        </w:rPr>
        <w:t>多个这种中心</w:t>
      </w:r>
      <w:r>
        <w:t>,</w:t>
      </w:r>
      <w:r>
        <w:rPr>
          <w:rFonts w:hint="eastAsia"/>
        </w:rPr>
        <w:t>它们由妇女管理</w:t>
      </w:r>
      <w:r>
        <w:t>,</w:t>
      </w:r>
      <w:r>
        <w:rPr>
          <w:rFonts w:hint="eastAsia"/>
        </w:rPr>
        <w:t>并由地方当局提供部分或全部资金。</w:t>
      </w:r>
    </w:p>
    <w:p w:rsidR="00000000" w:rsidRDefault="00000000">
      <w:pPr>
        <w:spacing w:after="120"/>
      </w:pPr>
      <w:r>
        <w:t>60.</w:t>
      </w:r>
      <w:r>
        <w:tab/>
        <w:t>1996</w:t>
      </w:r>
      <w:r>
        <w:rPr>
          <w:rFonts w:hint="eastAsia"/>
        </w:rPr>
        <w:t>年这一法律的通过是从极右到极左的整个政治领域中所有妇女议员在没有任何政党领袖或男性同事的任何调解的情况下彼此耐心谈判妥协的结果。这一新的法律中的有些内容受到女权运动中一些团体的批评</w:t>
      </w:r>
      <w:r>
        <w:t>,</w:t>
      </w:r>
      <w:r>
        <w:rPr>
          <w:rFonts w:hint="eastAsia"/>
        </w:rPr>
        <w:t>但所有人都欢迎该法律所带来的一项最重要的变化</w:t>
      </w:r>
      <w:r>
        <w:t>:</w:t>
      </w:r>
      <w:r>
        <w:rPr>
          <w:rFonts w:hint="eastAsia"/>
        </w:rPr>
        <w:t>即将性暴力列为侵犯人身的犯罪行为</w:t>
      </w:r>
      <w:r>
        <w:t>,</w:t>
      </w:r>
      <w:r>
        <w:rPr>
          <w:rFonts w:hint="eastAsia"/>
        </w:rPr>
        <w:t>而不再列为侵犯公共道德的罪行</w:t>
      </w:r>
      <w:r>
        <w:t>,</w:t>
      </w:r>
      <w:r>
        <w:rPr>
          <w:rFonts w:hint="eastAsia"/>
        </w:rPr>
        <w:t>后者是在法西斯年代中所通过的前法律所规定的。</w:t>
      </w:r>
    </w:p>
    <w:p w:rsidR="00000000" w:rsidRDefault="00000000">
      <w:pPr>
        <w:spacing w:after="120"/>
      </w:pPr>
      <w:r>
        <w:t>61.</w:t>
      </w:r>
      <w:r>
        <w:tab/>
      </w:r>
      <w:r>
        <w:rPr>
          <w:rFonts w:hint="eastAsia"/>
        </w:rPr>
        <w:t>这一新的法律规定的其他内容是</w:t>
      </w:r>
      <w:r>
        <w:t>:</w:t>
      </w:r>
      <w:r>
        <w:rPr>
          <w:rFonts w:hint="eastAsia"/>
        </w:rPr>
        <w:t>强奸与“强暴猥亵行为”之间没有差别</w:t>
      </w:r>
      <w:r>
        <w:t>,</w:t>
      </w:r>
      <w:r>
        <w:rPr>
          <w:rFonts w:hint="eastAsia"/>
        </w:rPr>
        <w:t>都属于单一的“性暴力”罪行</w:t>
      </w:r>
      <w:r>
        <w:t>,</w:t>
      </w:r>
      <w:r>
        <w:rPr>
          <w:rFonts w:hint="eastAsia"/>
        </w:rPr>
        <w:t>其定义的依据是缺乏受害者的同意</w:t>
      </w:r>
      <w:r>
        <w:t>,</w:t>
      </w:r>
      <w:r>
        <w:rPr>
          <w:rFonts w:hint="eastAsia"/>
        </w:rPr>
        <w:t>而不再是根据所犯行为的性质</w:t>
      </w:r>
      <w:r>
        <w:t>;</w:t>
      </w:r>
      <w:r>
        <w:rPr>
          <w:rFonts w:hint="eastAsia"/>
        </w:rPr>
        <w:t>受害者可以决定是否提出控告</w:t>
      </w:r>
      <w:r>
        <w:t>,</w:t>
      </w:r>
      <w:r>
        <w:rPr>
          <w:rFonts w:hint="eastAsia"/>
        </w:rPr>
        <w:t>但是一旦控告提出</w:t>
      </w:r>
      <w:r>
        <w:t>,</w:t>
      </w:r>
      <w:r>
        <w:rPr>
          <w:rFonts w:hint="eastAsia"/>
        </w:rPr>
        <w:t>起诉将继续</w:t>
      </w:r>
      <w:r>
        <w:t>,</w:t>
      </w:r>
      <w:r>
        <w:rPr>
          <w:rFonts w:hint="eastAsia"/>
        </w:rPr>
        <w:t>即使受害方以后撤出控告也是如此</w:t>
      </w:r>
      <w:r>
        <w:t>;</w:t>
      </w:r>
      <w:r>
        <w:rPr>
          <w:rFonts w:hint="eastAsia"/>
        </w:rPr>
        <w:t>在调查和法庭诉讼程序中不允许就受害者的私人生活或性态度提问</w:t>
      </w:r>
      <w:r>
        <w:t>;</w:t>
      </w:r>
      <w:r>
        <w:rPr>
          <w:rFonts w:hint="eastAsia"/>
        </w:rPr>
        <w:t>在侵犯儿童的暴力案件中处罚更为严厉</w:t>
      </w:r>
      <w:r>
        <w:t>;</w:t>
      </w:r>
      <w:r>
        <w:rPr>
          <w:rFonts w:hint="eastAsia"/>
        </w:rPr>
        <w:t>如果对</w:t>
      </w:r>
      <w:r>
        <w:t>14</w:t>
      </w:r>
      <w:r>
        <w:rPr>
          <w:rFonts w:hint="eastAsia"/>
        </w:rPr>
        <w:t>岁以下的人犯下性行为</w:t>
      </w:r>
      <w:r>
        <w:t>(</w:t>
      </w:r>
      <w:r>
        <w:rPr>
          <w:rFonts w:hint="eastAsia"/>
        </w:rPr>
        <w:t>如果犯下性行为者是一位父亲或母亲或未成年者的监护者</w:t>
      </w:r>
      <w:r>
        <w:t>,</w:t>
      </w:r>
      <w:r>
        <w:rPr>
          <w:rFonts w:hint="eastAsia"/>
        </w:rPr>
        <w:t>则受害者的年限为</w:t>
      </w:r>
      <w:r>
        <w:t>16</w:t>
      </w:r>
      <w:r>
        <w:rPr>
          <w:rFonts w:hint="eastAsia"/>
        </w:rPr>
        <w:t>岁以下</w:t>
      </w:r>
      <w:r>
        <w:t>),</w:t>
      </w:r>
      <w:r>
        <w:rPr>
          <w:rFonts w:hint="eastAsia"/>
        </w:rPr>
        <w:t>则必须视为性暴力</w:t>
      </w:r>
      <w:r>
        <w:t>,</w:t>
      </w:r>
      <w:r>
        <w:rPr>
          <w:rFonts w:hint="eastAsia"/>
        </w:rPr>
        <w:t>即使所涉的未成年者同意也是如此。但如果受到性行为的未成年者至少有</w:t>
      </w:r>
      <w:r>
        <w:t>13</w:t>
      </w:r>
      <w:r>
        <w:rPr>
          <w:rFonts w:hint="eastAsia"/>
        </w:rPr>
        <w:t>岁</w:t>
      </w:r>
      <w:r>
        <w:t>,</w:t>
      </w:r>
      <w:r>
        <w:rPr>
          <w:rFonts w:hint="eastAsia"/>
        </w:rPr>
        <w:t>而犯这种行为的是比他大不超过</w:t>
      </w:r>
      <w:r>
        <w:t>3</w:t>
      </w:r>
      <w:r>
        <w:rPr>
          <w:rFonts w:hint="eastAsia"/>
        </w:rPr>
        <w:t>岁的另一位未成年者</w:t>
      </w:r>
      <w:r>
        <w:t>,</w:t>
      </w:r>
      <w:r>
        <w:rPr>
          <w:rFonts w:hint="eastAsia"/>
        </w:rPr>
        <w:t>则不受处罚。</w:t>
      </w:r>
    </w:p>
    <w:p w:rsidR="00000000" w:rsidRDefault="00000000">
      <w:pPr>
        <w:spacing w:after="120"/>
      </w:pPr>
      <w:r>
        <w:t>62.</w:t>
      </w:r>
      <w:r>
        <w:tab/>
      </w:r>
      <w:r>
        <w:rPr>
          <w:rFonts w:hint="eastAsia"/>
        </w:rPr>
        <w:t>《</w:t>
      </w:r>
      <w:r>
        <w:t>3</w:t>
      </w:r>
      <w:r>
        <w:rPr>
          <w:rFonts w:hint="eastAsia"/>
        </w:rPr>
        <w:t>月</w:t>
      </w:r>
      <w:r>
        <w:t>7</w:t>
      </w:r>
      <w:r>
        <w:rPr>
          <w:rFonts w:hint="eastAsia"/>
        </w:rPr>
        <w:t>日指示》要求对涉及强奸和性虐待</w:t>
      </w:r>
      <w:r>
        <w:t>,</w:t>
      </w:r>
      <w:r>
        <w:rPr>
          <w:rFonts w:hint="eastAsia"/>
        </w:rPr>
        <w:t>以及其他虐待行径</w:t>
      </w:r>
      <w:r>
        <w:t>,</w:t>
      </w:r>
      <w:r>
        <w:rPr>
          <w:rFonts w:hint="eastAsia"/>
        </w:rPr>
        <w:t>包括在家庭和工作场所发生的这种行径的现象进行统计研究</w:t>
      </w:r>
      <w:r>
        <w:t>,</w:t>
      </w:r>
      <w:r>
        <w:rPr>
          <w:rFonts w:hint="eastAsia"/>
        </w:rPr>
        <w:t>并设立一个常设观察站</w:t>
      </w:r>
      <w:r>
        <w:t>,</w:t>
      </w:r>
      <w:r>
        <w:rPr>
          <w:rFonts w:hint="eastAsia"/>
        </w:rPr>
        <w:t>观察侵害妇女和儿童的暴力行为。</w:t>
      </w:r>
    </w:p>
    <w:p w:rsidR="00000000" w:rsidRDefault="00000000">
      <w:pPr>
        <w:spacing w:after="120"/>
        <w:rPr>
          <w:rFonts w:ascii="SimHei" w:eastAsia="SimHei"/>
        </w:rPr>
      </w:pPr>
      <w:r>
        <w:rPr>
          <w:rFonts w:ascii="SimHei" w:eastAsia="SimHei"/>
        </w:rPr>
        <w:t>2.</w:t>
      </w:r>
      <w:r>
        <w:rPr>
          <w:rFonts w:ascii="SimHei" w:eastAsia="SimHei"/>
        </w:rPr>
        <w:tab/>
      </w:r>
      <w:r>
        <w:rPr>
          <w:rFonts w:ascii="SimHei" w:eastAsia="SimHei" w:hint="eastAsia"/>
        </w:rPr>
        <w:t>不受家庭暴力</w:t>
      </w:r>
    </w:p>
    <w:p w:rsidR="00000000" w:rsidRDefault="00000000">
      <w:pPr>
        <w:spacing w:after="120"/>
      </w:pPr>
      <w:r>
        <w:t>63.</w:t>
      </w:r>
      <w:r>
        <w:tab/>
      </w:r>
      <w:r>
        <w:rPr>
          <w:rFonts w:hint="eastAsia"/>
        </w:rPr>
        <w:t>家庭暴力是所有工业化国家中日益严重的一个现象</w:t>
      </w:r>
      <w:r>
        <w:t>,</w:t>
      </w:r>
      <w:r>
        <w:rPr>
          <w:rFonts w:hint="eastAsia"/>
        </w:rPr>
        <w:t>它已不再局限于社会动荡和极端贫困的情势中</w:t>
      </w:r>
      <w:r>
        <w:t>,</w:t>
      </w:r>
      <w:r>
        <w:rPr>
          <w:rFonts w:hint="eastAsia"/>
        </w:rPr>
        <w:t>而是在所有的社会阶层中普遍存在。要衡量它的幅度很困难</w:t>
      </w:r>
      <w:r>
        <w:t>,</w:t>
      </w:r>
      <w:r>
        <w:rPr>
          <w:rFonts w:hint="eastAsia"/>
        </w:rPr>
        <w:t>因为多数的家庭暴力情况都没有人报告</w:t>
      </w:r>
      <w:r>
        <w:t>,</w:t>
      </w:r>
      <w:r>
        <w:rPr>
          <w:rFonts w:hint="eastAsia"/>
        </w:rPr>
        <w:t>而且是被受害者自己所隐瞒。</w:t>
      </w:r>
      <w:r>
        <w:t>1992</w:t>
      </w:r>
      <w:r>
        <w:rPr>
          <w:rFonts w:hint="eastAsia"/>
        </w:rPr>
        <w:t>年至</w:t>
      </w:r>
      <w:r>
        <w:t>1995</w:t>
      </w:r>
      <w:r>
        <w:rPr>
          <w:rFonts w:hint="eastAsia"/>
        </w:rPr>
        <w:t>年期间</w:t>
      </w:r>
      <w:r>
        <w:t>,</w:t>
      </w:r>
      <w:r>
        <w:rPr>
          <w:rFonts w:hint="eastAsia"/>
        </w:rPr>
        <w:t>导致关于家庭暴力的法律控诉的已报告案件从</w:t>
      </w:r>
      <w:r>
        <w:t>1 907</w:t>
      </w:r>
      <w:r>
        <w:rPr>
          <w:rFonts w:hint="eastAsia"/>
        </w:rPr>
        <w:t>件上升到</w:t>
      </w:r>
      <w:r>
        <w:t>2 097</w:t>
      </w:r>
      <w:r>
        <w:rPr>
          <w:rFonts w:hint="eastAsia"/>
        </w:rPr>
        <w:t>件。每年所报告的家庭事故案件达</w:t>
      </w:r>
      <w:r>
        <w:t>1 800 000</w:t>
      </w:r>
      <w:r>
        <w:rPr>
          <w:rFonts w:hint="eastAsia"/>
        </w:rPr>
        <w:t>件</w:t>
      </w:r>
      <w:r>
        <w:t>,</w:t>
      </w:r>
      <w:r>
        <w:rPr>
          <w:rFonts w:hint="eastAsia"/>
        </w:rPr>
        <w:t>但要确定其中有多少确实属于殴打的案件是不可能的</w:t>
      </w:r>
      <w:r>
        <w:t>,</w:t>
      </w:r>
      <w:r>
        <w:rPr>
          <w:rFonts w:hint="eastAsia"/>
        </w:rPr>
        <w:t>因为从楼梯上跌倒、撞在门上、或在湿地板上滑倒通常也会引起骨头和牙齿断裂、青肿、以及其他类似的病状。《</w:t>
      </w:r>
      <w:r>
        <w:t>3</w:t>
      </w:r>
      <w:r>
        <w:rPr>
          <w:rFonts w:hint="eastAsia"/>
        </w:rPr>
        <w:t>月</w:t>
      </w:r>
      <w:r>
        <w:t>7</w:t>
      </w:r>
      <w:r>
        <w:rPr>
          <w:rFonts w:hint="eastAsia"/>
        </w:rPr>
        <w:t>日指示》已要求进行统计研究和设立一个关于侵害妇女和儿童的暴力行为的常设观测站。</w:t>
      </w:r>
    </w:p>
    <w:p w:rsidR="00000000" w:rsidRDefault="00000000">
      <w:pPr>
        <w:spacing w:after="120"/>
      </w:pPr>
      <w:r>
        <w:t>64.</w:t>
      </w:r>
      <w:r>
        <w:tab/>
      </w:r>
      <w:r>
        <w:rPr>
          <w:rFonts w:hint="eastAsia"/>
        </w:rPr>
        <w:t>到目前为止</w:t>
      </w:r>
      <w:r>
        <w:t>,</w:t>
      </w:r>
      <w:r>
        <w:rPr>
          <w:rFonts w:hint="eastAsia"/>
        </w:rPr>
        <w:t>想逃避家庭暴力的妇女的唯一选择就是离开自己的家并在其他地方找避难场所。各地的妇女团体已为被殴打妇女及其子女建立避难所</w:t>
      </w:r>
      <w:r>
        <w:t>,</w:t>
      </w:r>
      <w:r>
        <w:rPr>
          <w:rFonts w:hint="eastAsia"/>
        </w:rPr>
        <w:t>这些地方包括</w:t>
      </w:r>
      <w:r>
        <w:t>:</w:t>
      </w:r>
      <w:r>
        <w:rPr>
          <w:rFonts w:hint="eastAsia"/>
        </w:rPr>
        <w:t>波洛尼亚、米兰、罗马、威尼斯、巴勒莫、梅拉诺、帕尔马、摩德纳、勒佐艾米利亚、里窝那。这些避难所的管理者正是那些为性暴力的妇女受害者提供支助的中心。</w:t>
      </w:r>
    </w:p>
    <w:p w:rsidR="00000000" w:rsidRDefault="00000000">
      <w:pPr>
        <w:spacing w:after="120"/>
      </w:pPr>
      <w:r>
        <w:t>65.</w:t>
      </w:r>
      <w:r>
        <w:tab/>
      </w:r>
      <w:r>
        <w:rPr>
          <w:rFonts w:hint="eastAsia"/>
        </w:rPr>
        <w:t>但是</w:t>
      </w:r>
      <w:r>
        <w:t>,</w:t>
      </w:r>
      <w:r>
        <w:rPr>
          <w:rFonts w:hint="eastAsia"/>
        </w:rPr>
        <w:t>离开家庭却进一步增加了被殴打妇女的痛苦状况</w:t>
      </w:r>
      <w:r>
        <w:t>,</w:t>
      </w:r>
      <w:r>
        <w:rPr>
          <w:rFonts w:hint="eastAsia"/>
        </w:rPr>
        <w:t>因此</w:t>
      </w:r>
      <w:r>
        <w:t>,</w:t>
      </w:r>
      <w:r>
        <w:rPr>
          <w:rFonts w:hint="eastAsia"/>
        </w:rPr>
        <w:t>平等机会部长办公室已经拟定立法草案</w:t>
      </w:r>
      <w:r>
        <w:t>,</w:t>
      </w:r>
      <w:r>
        <w:rPr>
          <w:rFonts w:hint="eastAsia"/>
        </w:rPr>
        <w:t>以便能够迅即将犯有暴力行为的丈夫、同居者、或其他成年亲戚从家庭住房及受害方通常经常出入的地点附近迁走</w:t>
      </w:r>
      <w:r>
        <w:t>,</w:t>
      </w:r>
      <w:r>
        <w:rPr>
          <w:rFonts w:hint="eastAsia"/>
        </w:rPr>
        <w:t>这种地点如工作地点、家庭的祖籍地方</w:t>
      </w:r>
      <w:r>
        <w:t>,</w:t>
      </w:r>
      <w:r>
        <w:rPr>
          <w:rFonts w:hint="eastAsia"/>
        </w:rPr>
        <w:t>等等。这后一项措施是为了使受害者摆脱当她逃离犯有暴力行为的伙伴后经常遭到的痛苦的日常迫害。</w:t>
      </w:r>
    </w:p>
    <w:p w:rsidR="00000000" w:rsidRDefault="00000000">
      <w:pPr>
        <w:spacing w:after="120"/>
      </w:pPr>
      <w:r>
        <w:t>66.</w:t>
      </w:r>
      <w:r>
        <w:tab/>
      </w:r>
      <w:r>
        <w:rPr>
          <w:rFonts w:hint="eastAsia"/>
        </w:rPr>
        <w:t>迁移命令的有效期可达</w:t>
      </w:r>
      <w:r>
        <w:t>6</w:t>
      </w:r>
      <w:r>
        <w:rPr>
          <w:rFonts w:hint="eastAsia"/>
        </w:rPr>
        <w:t>个月</w:t>
      </w:r>
      <w:r>
        <w:t>,</w:t>
      </w:r>
      <w:r>
        <w:rPr>
          <w:rFonts w:hint="eastAsia"/>
        </w:rPr>
        <w:t>如果需要的话还可以延长</w:t>
      </w:r>
      <w:r>
        <w:t>3</w:t>
      </w:r>
      <w:r>
        <w:rPr>
          <w:rFonts w:hint="eastAsia"/>
        </w:rPr>
        <w:t>个月</w:t>
      </w:r>
      <w:r>
        <w:t>,</w:t>
      </w:r>
      <w:r>
        <w:rPr>
          <w:rFonts w:hint="eastAsia"/>
        </w:rPr>
        <w:t>它可以适用于那些不能适用监禁的情况</w:t>
      </w:r>
      <w:r>
        <w:t>,</w:t>
      </w:r>
      <w:r>
        <w:rPr>
          <w:rFonts w:hint="eastAsia"/>
        </w:rPr>
        <w:t>而这在多数的家庭暴力案件中是非常普遍的。它可以产生于刑事起诉</w:t>
      </w:r>
      <w:r>
        <w:t>,</w:t>
      </w:r>
      <w:r>
        <w:rPr>
          <w:rFonts w:hint="eastAsia"/>
        </w:rPr>
        <w:t>也可以产生于民事起诉</w:t>
      </w:r>
      <w:r>
        <w:t>,</w:t>
      </w:r>
      <w:r>
        <w:rPr>
          <w:rFonts w:hint="eastAsia"/>
        </w:rPr>
        <w:t>其理由是有重要迹象表明被告犯有所报告的罪行</w:t>
      </w:r>
      <w:r>
        <w:t>,</w:t>
      </w:r>
      <w:r>
        <w:rPr>
          <w:rFonts w:hint="eastAsia"/>
        </w:rPr>
        <w:t>或者在民事诉讼中</w:t>
      </w:r>
      <w:r>
        <w:t>,</w:t>
      </w:r>
      <w:r>
        <w:rPr>
          <w:rFonts w:hint="eastAsia"/>
        </w:rPr>
        <w:t>被告伤害了所涉妇女的健康。民事诉讼可能更简单和更迅速</w:t>
      </w:r>
      <w:r>
        <w:t>,</w:t>
      </w:r>
      <w:r>
        <w:rPr>
          <w:rFonts w:hint="eastAsia"/>
        </w:rPr>
        <w:t>并符合一些妇女的需求</w:t>
      </w:r>
      <w:r>
        <w:t>,</w:t>
      </w:r>
      <w:r>
        <w:rPr>
          <w:rFonts w:hint="eastAsia"/>
        </w:rPr>
        <w:t>这些妇女并不真的希望提出刑事诉讼</w:t>
      </w:r>
      <w:r>
        <w:t>,</w:t>
      </w:r>
      <w:r>
        <w:rPr>
          <w:rFonts w:hint="eastAsia"/>
        </w:rPr>
        <w:t>而只是希望摆脱某种暴力状况。在上述两种情况下</w:t>
      </w:r>
      <w:r>
        <w:t>,</w:t>
      </w:r>
      <w:r>
        <w:rPr>
          <w:rFonts w:hint="eastAsia"/>
        </w:rPr>
        <w:t>只要是适用</w:t>
      </w:r>
      <w:r>
        <w:t>,</w:t>
      </w:r>
      <w:r>
        <w:rPr>
          <w:rFonts w:hint="eastAsia"/>
        </w:rPr>
        <w:t>都规定了确保支付赡养费的措施。</w:t>
      </w:r>
    </w:p>
    <w:p w:rsidR="00000000" w:rsidRDefault="00000000">
      <w:pPr>
        <w:spacing w:after="120"/>
      </w:pPr>
      <w:r>
        <w:t>67.</w:t>
      </w:r>
      <w:r>
        <w:tab/>
      </w:r>
      <w:r>
        <w:rPr>
          <w:rFonts w:hint="eastAsia"/>
        </w:rPr>
        <w:t>这一立法草案已被作为政府提出的法案提交部长会议核准。</w:t>
      </w:r>
    </w:p>
    <w:p w:rsidR="00000000" w:rsidRDefault="00000000">
      <w:pPr>
        <w:spacing w:after="120"/>
        <w:rPr>
          <w:rFonts w:ascii="SimHei" w:eastAsia="SimHei"/>
        </w:rPr>
      </w:pPr>
      <w:r>
        <w:rPr>
          <w:rFonts w:ascii="SimHei" w:eastAsia="SimHei"/>
        </w:rPr>
        <w:t>3.</w:t>
      </w:r>
      <w:r>
        <w:rPr>
          <w:rFonts w:ascii="SimHei" w:eastAsia="SimHei"/>
        </w:rPr>
        <w:tab/>
      </w:r>
      <w:r>
        <w:rPr>
          <w:rFonts w:ascii="SimHei" w:eastAsia="SimHei" w:hint="eastAsia"/>
        </w:rPr>
        <w:t>不受种族歧视</w:t>
      </w:r>
    </w:p>
    <w:p w:rsidR="00000000" w:rsidRDefault="00000000">
      <w:pPr>
        <w:spacing w:after="120"/>
      </w:pPr>
      <w:r>
        <w:t>68.</w:t>
      </w:r>
      <w:r>
        <w:tab/>
      </w:r>
      <w:r>
        <w:rPr>
          <w:rFonts w:hint="eastAsia"/>
        </w:rPr>
        <w:t>最近几年</w:t>
      </w:r>
      <w:r>
        <w:t>,</w:t>
      </w:r>
      <w:r>
        <w:rPr>
          <w:rFonts w:hint="eastAsia"/>
        </w:rPr>
        <w:t>意大利境内的种族主义和恐外症再次抬头</w:t>
      </w:r>
      <w:r>
        <w:t>,</w:t>
      </w:r>
      <w:r>
        <w:rPr>
          <w:rFonts w:hint="eastAsia"/>
        </w:rPr>
        <w:t>主要是针对来自欧洲联盟以外国家的移民。正如在其他欧洲国家发生的那样</w:t>
      </w:r>
      <w:r>
        <w:t>,</w:t>
      </w:r>
      <w:r>
        <w:rPr>
          <w:rFonts w:hint="eastAsia"/>
        </w:rPr>
        <w:t>有些运动利用人们对失业上升和可能必须争夺越来越少的工作机会所感到的广泛担忧</w:t>
      </w:r>
      <w:r>
        <w:t>,</w:t>
      </w:r>
      <w:r>
        <w:rPr>
          <w:rFonts w:hint="eastAsia"/>
        </w:rPr>
        <w:t>以及某些地区居民表达的法治要求</w:t>
      </w:r>
      <w:r>
        <w:t>,</w:t>
      </w:r>
      <w:r>
        <w:rPr>
          <w:rFonts w:hint="eastAsia"/>
        </w:rPr>
        <w:t>在这些地区有组织的犯罪构成不安全和社会动荡的根源</w:t>
      </w:r>
      <w:r>
        <w:t>,</w:t>
      </w:r>
      <w:r>
        <w:rPr>
          <w:rFonts w:hint="eastAsia"/>
        </w:rPr>
        <w:t>而“外国人”往往是容易遭到指责的替罪羔羊。妇女经常是这些运动的受害者。事实上</w:t>
      </w:r>
      <w:r>
        <w:t>,</w:t>
      </w:r>
      <w:r>
        <w:rPr>
          <w:rFonts w:hint="eastAsia"/>
        </w:rPr>
        <w:t>与种族主义者所宣扬的相反</w:t>
      </w:r>
      <w:r>
        <w:t>,</w:t>
      </w:r>
      <w:r>
        <w:rPr>
          <w:rFonts w:hint="eastAsia"/>
        </w:rPr>
        <w:t>不存在任何“外国侵入”。意大利境内现有</w:t>
      </w:r>
      <w:r>
        <w:t>1 000 000</w:t>
      </w:r>
      <w:r>
        <w:rPr>
          <w:rFonts w:hint="eastAsia"/>
        </w:rPr>
        <w:t>外国公民</w:t>
      </w:r>
      <w:r>
        <w:t>,</w:t>
      </w:r>
      <w:r>
        <w:rPr>
          <w:rFonts w:hint="eastAsia"/>
        </w:rPr>
        <w:t>其中</w:t>
      </w:r>
      <w:r>
        <w:t>827 416</w:t>
      </w:r>
      <w:r>
        <w:rPr>
          <w:rFonts w:hint="eastAsia"/>
        </w:rPr>
        <w:t>人来自欧盟以外的国家。他们所占据的是意大利人不愿进入的劳工市场</w:t>
      </w:r>
      <w:r>
        <w:t>,</w:t>
      </w:r>
      <w:r>
        <w:rPr>
          <w:rFonts w:hint="eastAsia"/>
        </w:rPr>
        <w:t>如沉重的工厂劳动、农业、渔业和家庭服务。妇女在后者中占绝大多数</w:t>
      </w:r>
      <w:r>
        <w:t>,</w:t>
      </w:r>
      <w:r>
        <w:rPr>
          <w:rFonts w:hint="eastAsia"/>
        </w:rPr>
        <w:t>特别是在意大利中部</w:t>
      </w:r>
      <w:r>
        <w:t>,</w:t>
      </w:r>
      <w:r>
        <w:rPr>
          <w:rFonts w:hint="eastAsia"/>
        </w:rPr>
        <w:t>那里来自菲律宾和佛得角群岛的家仆人数很多</w:t>
      </w:r>
      <w:r>
        <w:t>,</w:t>
      </w:r>
      <w:r>
        <w:rPr>
          <w:rFonts w:hint="eastAsia"/>
        </w:rPr>
        <w:t>导致那里的移民中妇女占</w:t>
      </w:r>
      <w:r>
        <w:t>48.5%,</w:t>
      </w:r>
      <w:r>
        <w:rPr>
          <w:rFonts w:hint="eastAsia"/>
        </w:rPr>
        <w:t>而在工业化的意大利北部男子占</w:t>
      </w:r>
      <w:r>
        <w:t>58.3%,</w:t>
      </w:r>
      <w:r>
        <w:rPr>
          <w:rFonts w:hint="eastAsia"/>
        </w:rPr>
        <w:t>在西西里和撒丁农业和渔业地区男性移民占</w:t>
      </w:r>
      <w:r>
        <w:t>60.3%</w:t>
      </w:r>
      <w:r>
        <w:rPr>
          <w:rFonts w:hint="eastAsia"/>
        </w:rPr>
        <w:t>。</w:t>
      </w:r>
    </w:p>
    <w:p w:rsidR="00000000" w:rsidRDefault="00000000">
      <w:pPr>
        <w:spacing w:after="120"/>
      </w:pPr>
      <w:r>
        <w:t>69.</w:t>
      </w:r>
      <w:r>
        <w:tab/>
      </w:r>
      <w:r>
        <w:rPr>
          <w:rFonts w:hint="eastAsia"/>
        </w:rPr>
        <w:t>根除种族主义和恐外症的重要手段之一是采取措施确保男性和女性移民都获得妥善接待</w:t>
      </w:r>
      <w:r>
        <w:t>,</w:t>
      </w:r>
      <w:r>
        <w:rPr>
          <w:rFonts w:hint="eastAsia"/>
        </w:rPr>
        <w:t>并融入意大利社会。意大利政府已就关于欧洲联盟以外的公民进入意大利和在意大利居住问题的移民政策和管理条例草拟新的法律</w:t>
      </w:r>
      <w:r>
        <w:t>,</w:t>
      </w:r>
      <w:r>
        <w:rPr>
          <w:rFonts w:hint="eastAsia"/>
        </w:rPr>
        <w:t>目前这项法律正在受到议会的研究。该法案的第</w:t>
      </w:r>
      <w:r>
        <w:t>2</w:t>
      </w:r>
      <w:r>
        <w:rPr>
          <w:rFonts w:hint="eastAsia"/>
        </w:rPr>
        <w:t>条规定了一项极为重要的原则</w:t>
      </w:r>
      <w:r>
        <w:t>,</w:t>
      </w:r>
      <w:r>
        <w:rPr>
          <w:rFonts w:hint="eastAsia"/>
        </w:rPr>
        <w:t>即承认所有外国人的基本人权</w:t>
      </w:r>
      <w:r>
        <w:t>,</w:t>
      </w:r>
      <w:r>
        <w:rPr>
          <w:rFonts w:hint="eastAsia"/>
        </w:rPr>
        <w:t>无论其国籍或法律地位如何。法案确保登记和未登记的移民都有机会获得紧急医疗</w:t>
      </w:r>
      <w:r>
        <w:t>,</w:t>
      </w:r>
      <w:r>
        <w:rPr>
          <w:rFonts w:hint="eastAsia"/>
        </w:rPr>
        <w:t>并且在怀孕时获得涉及社会保障的所有权利</w:t>
      </w:r>
      <w:r>
        <w:t>,</w:t>
      </w:r>
      <w:r>
        <w:rPr>
          <w:rFonts w:hint="eastAsia"/>
        </w:rPr>
        <w:t>并且这些决不意味着以任何形式向警察当局报告。保证所有儿童接受义务教育</w:t>
      </w:r>
      <w:r>
        <w:t>,</w:t>
      </w:r>
      <w:r>
        <w:rPr>
          <w:rFonts w:hint="eastAsia"/>
        </w:rPr>
        <w:t>与意大利儿童享有同等权利。关于家庭团聚的权利</w:t>
      </w:r>
      <w:r>
        <w:t>,</w:t>
      </w:r>
      <w:r>
        <w:rPr>
          <w:rFonts w:hint="eastAsia"/>
        </w:rPr>
        <w:t>平等机会部长办公室就这一问题建议了重要的条款</w:t>
      </w:r>
      <w:r>
        <w:t>,</w:t>
      </w:r>
      <w:r>
        <w:rPr>
          <w:rFonts w:hint="eastAsia"/>
        </w:rPr>
        <w:t>并且将其列入了该政府法案。在意大利拥有居留许可至少两年</w:t>
      </w:r>
      <w:r>
        <w:t>,</w:t>
      </w:r>
      <w:r>
        <w:rPr>
          <w:rFonts w:hint="eastAsia"/>
        </w:rPr>
        <w:t>并能为其家属提供足够的住房和收入的移民可以为其配偶和未成年子女申请居留许可。</w:t>
      </w:r>
    </w:p>
    <w:p w:rsidR="00000000" w:rsidRDefault="00000000">
      <w:pPr>
        <w:spacing w:after="120"/>
      </w:pPr>
      <w:r>
        <w:t>70.</w:t>
      </w:r>
      <w:r>
        <w:tab/>
      </w:r>
      <w:r>
        <w:rPr>
          <w:rFonts w:hint="eastAsia"/>
        </w:rPr>
        <w:t>这些事态的发展是给“欧洲公民权”概念赋于新的含义所作努力的一部分</w:t>
      </w:r>
      <w:r>
        <w:t>,</w:t>
      </w:r>
      <w:r>
        <w:rPr>
          <w:rFonts w:hint="eastAsia"/>
        </w:rPr>
        <w:t>其中对国籍、原籍国、居留国、及基本权利之间的传统联系作了新的思考。根据这项新的法案</w:t>
      </w:r>
      <w:r>
        <w:t>,</w:t>
      </w:r>
      <w:r>
        <w:rPr>
          <w:rFonts w:hint="eastAsia"/>
        </w:rPr>
        <w:t>对享有正常居留许可的外国人来说</w:t>
      </w:r>
      <w:r>
        <w:t>,</w:t>
      </w:r>
      <w:r>
        <w:rPr>
          <w:rFonts w:hint="eastAsia"/>
        </w:rPr>
        <w:t>这些权利包括在其地方社区的公共生活中的代表权和参与权</w:t>
      </w:r>
      <w:r>
        <w:t>,</w:t>
      </w:r>
      <w:r>
        <w:rPr>
          <w:rFonts w:hint="eastAsia"/>
        </w:rPr>
        <w:t>包括在地方选举中的投票权。这一规定是遵循某些意大利城市的经验而制订的</w:t>
      </w:r>
      <w:r>
        <w:t>,</w:t>
      </w:r>
      <w:r>
        <w:rPr>
          <w:rFonts w:hint="eastAsia"/>
        </w:rPr>
        <w:t>这些城市在其代表机构中引进了“新增的”地方顾问</w:t>
      </w:r>
      <w:r>
        <w:t>,</w:t>
      </w:r>
      <w:r>
        <w:rPr>
          <w:rFonts w:hint="eastAsia"/>
        </w:rPr>
        <w:t>他们享有咨询权利</w:t>
      </w:r>
      <w:r>
        <w:t>,</w:t>
      </w:r>
      <w:r>
        <w:rPr>
          <w:rFonts w:hint="eastAsia"/>
        </w:rPr>
        <w:t>由移民在其社区的代表当中选出。鉴于妇女在地方政治和社区生活中的重要作用</w:t>
      </w:r>
      <w:r>
        <w:t>(</w:t>
      </w:r>
      <w:r>
        <w:rPr>
          <w:rFonts w:hint="eastAsia"/>
        </w:rPr>
        <w:t>见第</w:t>
      </w:r>
      <w:r>
        <w:t>7</w:t>
      </w:r>
      <w:r>
        <w:rPr>
          <w:rFonts w:hint="eastAsia"/>
        </w:rPr>
        <w:t>条和第</w:t>
      </w:r>
      <w:r>
        <w:t>8</w:t>
      </w:r>
      <w:r>
        <w:rPr>
          <w:rFonts w:hint="eastAsia"/>
        </w:rPr>
        <w:t>条</w:t>
      </w:r>
      <w:r>
        <w:t>),</w:t>
      </w:r>
      <w:r>
        <w:rPr>
          <w:rFonts w:hint="eastAsia"/>
        </w:rPr>
        <w:t>这一新的经验会对移民妇女可能是非常有意义的。</w:t>
      </w:r>
    </w:p>
    <w:p w:rsidR="00000000" w:rsidRDefault="00000000">
      <w:pPr>
        <w:spacing w:after="120"/>
        <w:rPr>
          <w:rFonts w:ascii="SimHei" w:eastAsia="SimHei"/>
        </w:rPr>
      </w:pPr>
      <w:r>
        <w:rPr>
          <w:rFonts w:ascii="SimHei" w:eastAsia="SimHei" w:hint="eastAsia"/>
        </w:rPr>
        <w:t>第</w:t>
      </w:r>
      <w:r>
        <w:rPr>
          <w:rFonts w:ascii="SimHei" w:eastAsia="SimHei"/>
        </w:rPr>
        <w:t>5</w:t>
      </w:r>
      <w:r>
        <w:rPr>
          <w:rFonts w:ascii="SimHei" w:eastAsia="SimHei" w:hint="eastAsia"/>
        </w:rPr>
        <w:t>条</w:t>
      </w:r>
      <w:r>
        <w:rPr>
          <w:rFonts w:ascii="SimHei" w:eastAsia="SimHei"/>
        </w:rPr>
        <w:t xml:space="preserve">. </w:t>
      </w:r>
      <w:r>
        <w:rPr>
          <w:rFonts w:ascii="SimHei" w:eastAsia="SimHei" w:hint="eastAsia"/>
        </w:rPr>
        <w:t>性别陈规定型观念</w:t>
      </w:r>
    </w:p>
    <w:p w:rsidR="00000000" w:rsidRDefault="00000000">
      <w:pPr>
        <w:spacing w:after="120"/>
      </w:pPr>
      <w:r>
        <w:t>71.</w:t>
      </w:r>
      <w:r>
        <w:tab/>
      </w:r>
      <w:r>
        <w:rPr>
          <w:rFonts w:hint="eastAsia"/>
        </w:rPr>
        <w:t>尽管妇女在社会中实现了日渐重要的目标</w:t>
      </w:r>
      <w:r>
        <w:t>,</w:t>
      </w:r>
      <w:r>
        <w:rPr>
          <w:rFonts w:hint="eastAsia"/>
        </w:rPr>
        <w:t>但妇女的传统形象仍继续发展。这一陈规定型的看法表明</w:t>
      </w:r>
      <w:r>
        <w:t>,</w:t>
      </w:r>
      <w:r>
        <w:rPr>
          <w:rFonts w:hint="eastAsia"/>
        </w:rPr>
        <w:t>性别不同的根本在于女性处于服从和不利地位</w:t>
      </w:r>
      <w:r>
        <w:t>,</w:t>
      </w:r>
      <w:r>
        <w:rPr>
          <w:rFonts w:hint="eastAsia"/>
        </w:rPr>
        <w:t>也使得在家庭关系中自古以来形成的男女角色分工永远存在下去。</w:t>
      </w:r>
    </w:p>
    <w:p w:rsidR="00000000" w:rsidRDefault="00000000">
      <w:pPr>
        <w:spacing w:after="120"/>
      </w:pPr>
      <w:r>
        <w:t>72.</w:t>
      </w:r>
      <w:r>
        <w:tab/>
      </w:r>
      <w:r>
        <w:rPr>
          <w:rFonts w:hint="eastAsia"/>
        </w:rPr>
        <w:t>传播将妇女视为处境不利群体的陈规定型观念的主要媒介之一是对妇女采取的体制政策。平等机会部长办公室的工作基础是想将这一陈规定型观念转变为女性充满力量和自由的形象</w:t>
      </w:r>
      <w:r>
        <w:t>,</w:t>
      </w:r>
      <w:r>
        <w:rPr>
          <w:rFonts w:hint="eastAsia"/>
        </w:rPr>
        <w:t>并更加真实地反映今日意大利妇女的现实情况。</w:t>
      </w:r>
    </w:p>
    <w:p w:rsidR="00000000" w:rsidRDefault="00000000">
      <w:pPr>
        <w:spacing w:after="120"/>
      </w:pPr>
      <w:r>
        <w:t>73.</w:t>
      </w:r>
      <w:r>
        <w:tab/>
      </w:r>
      <w:r>
        <w:rPr>
          <w:rFonts w:hint="eastAsia"/>
        </w:rPr>
        <w:t>大众传播媒介是制造典型的女性消极定型的主要来源。广告继续将妇女形象作为推销与家庭有关的一切事物的广告的唯一对象。这个家庭主妇的形象与另一个男性想象中设想的漂亮、老练、对男性欲望具有强烈诱惑力的妇女形象相重叠。在过去几年里</w:t>
      </w:r>
      <w:r>
        <w:t>,</w:t>
      </w:r>
      <w:r>
        <w:rPr>
          <w:rFonts w:hint="eastAsia"/>
        </w:rPr>
        <w:t>也出现了一个新的获得解放的职业妇女形象</w:t>
      </w:r>
      <w:r>
        <w:t>,</w:t>
      </w:r>
      <w:r>
        <w:rPr>
          <w:rFonts w:hint="eastAsia"/>
        </w:rPr>
        <w:t>但这个形象总是带有强烈的男性味道</w:t>
      </w:r>
      <w:r>
        <w:t>,</w:t>
      </w:r>
      <w:r>
        <w:rPr>
          <w:rFonts w:hint="eastAsia"/>
        </w:rPr>
        <w:t>似乎每个工作妇女都必然只具有这一面。只有在极少数的情况下</w:t>
      </w:r>
      <w:r>
        <w:t>,</w:t>
      </w:r>
      <w:r>
        <w:rPr>
          <w:rFonts w:hint="eastAsia"/>
        </w:rPr>
        <w:t>并且只是在最近</w:t>
      </w:r>
      <w:r>
        <w:t>,</w:t>
      </w:r>
      <w:r>
        <w:rPr>
          <w:rFonts w:hint="eastAsia"/>
        </w:rPr>
        <w:t>在广告上表现一名保持着母亲角色的女经理</w:t>
      </w:r>
      <w:r>
        <w:t>,</w:t>
      </w:r>
      <w:r>
        <w:rPr>
          <w:rFonts w:hint="eastAsia"/>
        </w:rPr>
        <w:t>或将男人表现为女性欲望的对象。</w:t>
      </w:r>
    </w:p>
    <w:p w:rsidR="00000000" w:rsidRDefault="00000000">
      <w:pPr>
        <w:spacing w:after="120"/>
      </w:pPr>
      <w:r>
        <w:t>74.</w:t>
      </w:r>
      <w:r>
        <w:tab/>
      </w:r>
      <w:r>
        <w:rPr>
          <w:rFonts w:hint="eastAsia"/>
        </w:rPr>
        <w:t>在绝大多数情况下</w:t>
      </w:r>
      <w:r>
        <w:t>,</w:t>
      </w:r>
      <w:r>
        <w:rPr>
          <w:rFonts w:hint="eastAsia"/>
        </w:rPr>
        <w:t>商业广告或是用父权制家庭的模式、或是用互补型、解放型的模式继续强调妇女生活中更加传统和过时的方面。</w:t>
      </w:r>
    </w:p>
    <w:p w:rsidR="00000000" w:rsidRDefault="00000000">
      <w:pPr>
        <w:spacing w:after="120"/>
      </w:pPr>
      <w:r>
        <w:t>75.</w:t>
      </w:r>
      <w:r>
        <w:tab/>
      </w:r>
      <w:r>
        <w:rPr>
          <w:rFonts w:hint="eastAsia"/>
        </w:rPr>
        <w:t>这两种形象都没有真实地反映目前妇女的现实情况。在当前的社会中</w:t>
      </w:r>
      <w:r>
        <w:t>,</w:t>
      </w:r>
      <w:r>
        <w:rPr>
          <w:rFonts w:hint="eastAsia"/>
        </w:rPr>
        <w:t>公共及私人领域的传统组织模式已不可挽回地成为过去</w:t>
      </w:r>
      <w:r>
        <w:t>,</w:t>
      </w:r>
      <w:r>
        <w:rPr>
          <w:rFonts w:hint="eastAsia"/>
        </w:rPr>
        <w:t>妇女在积极地进行变革</w:t>
      </w:r>
      <w:r>
        <w:t>,</w:t>
      </w:r>
      <w:r>
        <w:rPr>
          <w:rFonts w:hint="eastAsia"/>
        </w:rPr>
        <w:t>起码在年轻的和中年妇女群体中是如此。</w:t>
      </w:r>
    </w:p>
    <w:p w:rsidR="00000000" w:rsidRDefault="00000000">
      <w:pPr>
        <w:spacing w:after="120"/>
      </w:pPr>
      <w:r>
        <w:t>76.</w:t>
      </w:r>
      <w:r>
        <w:tab/>
      </w:r>
      <w:r>
        <w:rPr>
          <w:rFonts w:hint="eastAsia"/>
        </w:rPr>
        <w:t>平等机会部长办公室为了促使妇女参与商业而发起了一个运动</w:t>
      </w:r>
      <w:r>
        <w:t>,</w:t>
      </w:r>
      <w:r>
        <w:rPr>
          <w:rFonts w:hint="eastAsia"/>
        </w:rPr>
        <w:t>促使妇女技能的价值完全符合现代的需要。这个运动所表现的是一个有灵活性、有创造性、有能力扮演若干角色并能利用所学到的文化知识的妇女形象</w:t>
      </w:r>
      <w:r>
        <w:t>;</w:t>
      </w:r>
      <w:r>
        <w:rPr>
          <w:rFonts w:hint="eastAsia"/>
        </w:rPr>
        <w:t>这一形象远远超出了传统角色的范畴。这一形象自然符合目前的趋势</w:t>
      </w:r>
      <w:r>
        <w:t>,</w:t>
      </w:r>
      <w:r>
        <w:rPr>
          <w:rFonts w:hint="eastAsia"/>
        </w:rPr>
        <w:t>并反映出一个早已确立的现实</w:t>
      </w:r>
      <w:r>
        <w:t>;</w:t>
      </w:r>
      <w:r>
        <w:rPr>
          <w:rFonts w:hint="eastAsia"/>
        </w:rPr>
        <w:t>一家全球性大公司如</w:t>
      </w:r>
      <w:r>
        <w:t>McCann</w:t>
      </w:r>
      <w:r>
        <w:rPr>
          <w:rFonts w:hint="eastAsia"/>
        </w:rPr>
        <w:t>同意向这个项目投资并免费提供服务这一事实证明了这一点。</w:t>
      </w:r>
    </w:p>
    <w:p w:rsidR="00000000" w:rsidRDefault="00000000">
      <w:pPr>
        <w:spacing w:after="120"/>
      </w:pPr>
      <w:r>
        <w:t>77.</w:t>
      </w:r>
      <w:r>
        <w:tab/>
      </w:r>
      <w:r>
        <w:rPr>
          <w:rFonts w:hint="eastAsia"/>
        </w:rPr>
        <w:t>家庭是另一个制造妇女角色陈规定型观念的场所。照料家庭的工作在夫妻间的分配仍然很不平等。有孩子和没有孩子的男子中分别有</w:t>
      </w:r>
      <w:r>
        <w:t>70.3%</w:t>
      </w:r>
      <w:r>
        <w:rPr>
          <w:rFonts w:hint="eastAsia"/>
        </w:rPr>
        <w:t>和</w:t>
      </w:r>
      <w:r>
        <w:t>56.6%</w:t>
      </w:r>
      <w:r>
        <w:rPr>
          <w:rFonts w:hint="eastAsia"/>
        </w:rPr>
        <w:t>的人只将其时间中极少一部分用于服务和照料家庭</w:t>
      </w:r>
      <w:r>
        <w:t>(1</w:t>
      </w:r>
      <w:r>
        <w:rPr>
          <w:rFonts w:hint="eastAsia"/>
        </w:rPr>
        <w:t>小时</w:t>
      </w:r>
      <w:r>
        <w:t>48</w:t>
      </w:r>
      <w:r>
        <w:rPr>
          <w:rFonts w:hint="eastAsia"/>
        </w:rPr>
        <w:t>分和</w:t>
      </w:r>
      <w:r>
        <w:t>1</w:t>
      </w:r>
      <w:r>
        <w:rPr>
          <w:rFonts w:hint="eastAsia"/>
        </w:rPr>
        <w:t>小时</w:t>
      </w:r>
      <w:r>
        <w:t>24</w:t>
      </w:r>
      <w:r>
        <w:rPr>
          <w:rFonts w:hint="eastAsia"/>
        </w:rPr>
        <w:t>分</w:t>
      </w:r>
      <w:r>
        <w:t>),</w:t>
      </w:r>
      <w:r>
        <w:rPr>
          <w:rFonts w:hint="eastAsia"/>
        </w:rPr>
        <w:t>而妇女则要贡献她们一大部分时间</w:t>
      </w:r>
      <w:r>
        <w:t>(7</w:t>
      </w:r>
      <w:r>
        <w:rPr>
          <w:rFonts w:hint="eastAsia"/>
        </w:rPr>
        <w:t>小时</w:t>
      </w:r>
      <w:r>
        <w:t>48</w:t>
      </w:r>
      <w:r>
        <w:rPr>
          <w:rFonts w:hint="eastAsia"/>
        </w:rPr>
        <w:t>分</w:t>
      </w:r>
      <w:r>
        <w:t>)</w:t>
      </w:r>
      <w:r>
        <w:rPr>
          <w:rFonts w:hint="eastAsia"/>
        </w:rPr>
        <w:t>。在较年轻的人里</w:t>
      </w:r>
      <w:r>
        <w:t>,</w:t>
      </w:r>
      <w:r>
        <w:rPr>
          <w:rFonts w:hint="eastAsia"/>
        </w:rPr>
        <w:t>夫妻间的合作似乎要多些</w:t>
      </w:r>
      <w:r>
        <w:t>,</w:t>
      </w:r>
      <w:r>
        <w:rPr>
          <w:rFonts w:hint="eastAsia"/>
        </w:rPr>
        <w:t>而在年纪较大的人里</w:t>
      </w:r>
      <w:r>
        <w:t>,</w:t>
      </w:r>
      <w:r>
        <w:rPr>
          <w:rFonts w:hint="eastAsia"/>
        </w:rPr>
        <w:t>家务活则由妇女独揽。夫妻传递给子女的教育信息也非常注重传统的角色模式。</w:t>
      </w:r>
    </w:p>
    <w:p w:rsidR="00000000" w:rsidRDefault="00000000">
      <w:pPr>
        <w:spacing w:after="120"/>
      </w:pPr>
      <w:r>
        <w:t>78.</w:t>
      </w:r>
      <w:r>
        <w:tab/>
      </w:r>
      <w:r>
        <w:rPr>
          <w:rFonts w:hint="eastAsia"/>
        </w:rPr>
        <w:t>传递某些性别角色观念主要是靠儿子和女儿间的家务活分配不平等来进行。但性别角色也以其它不同的方式传递下去。国家统计研究所最近进行的研究表明</w:t>
      </w:r>
      <w:r>
        <w:t>,</w:t>
      </w:r>
      <w:r>
        <w:rPr>
          <w:rFonts w:hint="eastAsia"/>
        </w:rPr>
        <w:t>各个家庭更倾向于让儿子而不是女儿学习技术、尤其是信息技术。</w:t>
      </w:r>
    </w:p>
    <w:p w:rsidR="00000000" w:rsidRDefault="00000000">
      <w:pPr>
        <w:spacing w:after="120"/>
      </w:pPr>
      <w:r>
        <w:t>79.</w:t>
      </w:r>
      <w:r>
        <w:tab/>
      </w:r>
      <w:r>
        <w:rPr>
          <w:rFonts w:hint="eastAsia"/>
        </w:rPr>
        <w:t>预计将在下一代人、即现在那些年龄在</w:t>
      </w:r>
      <w:r>
        <w:t>40</w:t>
      </w:r>
      <w:r>
        <w:rPr>
          <w:rFonts w:hint="eastAsia"/>
        </w:rPr>
        <w:t>至</w:t>
      </w:r>
      <w:r>
        <w:t>50</w:t>
      </w:r>
      <w:r>
        <w:rPr>
          <w:rFonts w:hint="eastAsia"/>
        </w:rPr>
        <w:t>岁之间的母亲的子女那一代人发生最相关的变化</w:t>
      </w:r>
      <w:r>
        <w:t>;</w:t>
      </w:r>
      <w:r>
        <w:rPr>
          <w:rFonts w:hint="eastAsia"/>
        </w:rPr>
        <w:t>现在的母亲年轻时在态度和生活方式上经历了最大程度的变化。下一代人在处理夫妻之间、以及作为父母处理与其子女之间的关系时</w:t>
      </w:r>
      <w:r>
        <w:t>,</w:t>
      </w:r>
      <w:r>
        <w:rPr>
          <w:rFonts w:hint="eastAsia"/>
        </w:rPr>
        <w:t>将开始收获这些经历和自我认识上的变化所带来的好处</w:t>
      </w:r>
      <w:r>
        <w:t>,</w:t>
      </w:r>
      <w:r>
        <w:rPr>
          <w:rFonts w:hint="eastAsia"/>
        </w:rPr>
        <w:t>并将享受更多的自由和相互尊重。这些变化不会由于体制方面的原因产生</w:t>
      </w:r>
      <w:r>
        <w:t>,</w:t>
      </w:r>
      <w:r>
        <w:rPr>
          <w:rFonts w:hint="eastAsia"/>
        </w:rPr>
        <w:t>只能通过充分地表达妇女的自由才能产生。然而</w:t>
      </w:r>
      <w:r>
        <w:t>,</w:t>
      </w:r>
      <w:r>
        <w:rPr>
          <w:rFonts w:hint="eastAsia"/>
        </w:rPr>
        <w:t>体制却可能支持社会变革进程的发展</w:t>
      </w:r>
      <w:r>
        <w:t>,</w:t>
      </w:r>
      <w:r>
        <w:rPr>
          <w:rFonts w:hint="eastAsia"/>
        </w:rPr>
        <w:t>尤其是通过学校里有目标的方案来进行。</w:t>
      </w:r>
    </w:p>
    <w:p w:rsidR="00000000" w:rsidRDefault="00000000">
      <w:pPr>
        <w:spacing w:after="120"/>
        <w:rPr>
          <w:rFonts w:ascii="SimHei" w:eastAsia="SimHei"/>
        </w:rPr>
      </w:pPr>
      <w:r>
        <w:rPr>
          <w:rFonts w:ascii="SimHei" w:eastAsia="SimHei" w:hint="eastAsia"/>
        </w:rPr>
        <w:t>第</w:t>
      </w:r>
      <w:r>
        <w:rPr>
          <w:rFonts w:ascii="SimHei" w:eastAsia="SimHei"/>
        </w:rPr>
        <w:t>6</w:t>
      </w:r>
      <w:r>
        <w:rPr>
          <w:rFonts w:ascii="SimHei" w:eastAsia="SimHei" w:hint="eastAsia"/>
        </w:rPr>
        <w:t>条</w:t>
      </w:r>
      <w:r>
        <w:rPr>
          <w:rFonts w:ascii="SimHei" w:eastAsia="SimHei"/>
        </w:rPr>
        <w:t>,</w:t>
      </w:r>
      <w:r>
        <w:rPr>
          <w:rFonts w:ascii="SimHei" w:eastAsia="SimHei" w:hint="eastAsia"/>
        </w:rPr>
        <w:t>第</w:t>
      </w:r>
      <w:r>
        <w:rPr>
          <w:rFonts w:ascii="SimHei" w:eastAsia="SimHei"/>
        </w:rPr>
        <w:t>1</w:t>
      </w:r>
      <w:r>
        <w:rPr>
          <w:rFonts w:ascii="SimHei" w:eastAsia="SimHei" w:hint="eastAsia"/>
        </w:rPr>
        <w:t>部分</w:t>
      </w:r>
      <w:r>
        <w:rPr>
          <w:rFonts w:ascii="SimHei" w:eastAsia="SimHei"/>
        </w:rPr>
        <w:t xml:space="preserve">. </w:t>
      </w:r>
      <w:r>
        <w:rPr>
          <w:rFonts w:ascii="SimHei" w:eastAsia="SimHei" w:hint="eastAsia"/>
        </w:rPr>
        <w:t>禁止以任何形式贩卖妇女的措施</w:t>
      </w:r>
    </w:p>
    <w:p w:rsidR="00000000" w:rsidRDefault="00000000">
      <w:pPr>
        <w:spacing w:after="120"/>
      </w:pPr>
      <w:r>
        <w:t>80.</w:t>
      </w:r>
      <w:r>
        <w:tab/>
      </w:r>
      <w:r>
        <w:rPr>
          <w:rFonts w:hint="eastAsia"/>
        </w:rPr>
        <w:t>意大利目前还没有官方数字表明在多大程度上存在着为性剥削目的而贩卖妇女的情况。就这一引人注目的问题而进行的最全面的实地研究报告是</w:t>
      </w:r>
      <w:r>
        <w:t>1996</w:t>
      </w:r>
      <w:r>
        <w:rPr>
          <w:rFonts w:hint="eastAsia"/>
        </w:rPr>
        <w:t>年</w:t>
      </w:r>
      <w:r>
        <w:t>4</w:t>
      </w:r>
      <w:r>
        <w:rPr>
          <w:rFonts w:hint="eastAsia"/>
        </w:rPr>
        <w:t>月为欧洲贩卖妇女问题会议</w:t>
      </w:r>
      <w:r>
        <w:rPr>
          <w:rStyle w:val="FootnoteReference"/>
        </w:rPr>
        <w:footnoteReference w:id="5"/>
      </w:r>
      <w:r>
        <w:t xml:space="preserve"> </w:t>
      </w:r>
      <w:r>
        <w:rPr>
          <w:rFonts w:hint="eastAsia"/>
        </w:rPr>
        <w:t>编写的。该报告指出</w:t>
      </w:r>
      <w:r>
        <w:t>,1989</w:t>
      </w:r>
      <w:r>
        <w:rPr>
          <w:rFonts w:hint="eastAsia"/>
        </w:rPr>
        <w:t>年至</w:t>
      </w:r>
      <w:r>
        <w:t>1991</w:t>
      </w:r>
      <w:r>
        <w:rPr>
          <w:rFonts w:hint="eastAsia"/>
        </w:rPr>
        <w:t>年期间</w:t>
      </w:r>
      <w:r>
        <w:t>,</w:t>
      </w:r>
      <w:r>
        <w:rPr>
          <w:rFonts w:hint="eastAsia"/>
        </w:rPr>
        <w:t>贩卖妇女的现象急剧增加</w:t>
      </w:r>
      <w:r>
        <w:t>,</w:t>
      </w:r>
      <w:r>
        <w:rPr>
          <w:rFonts w:hint="eastAsia"/>
        </w:rPr>
        <w:t>其中来自东欧的妇女数目明显增加。在</w:t>
      </w:r>
      <w:r>
        <w:t>1992</w:t>
      </w:r>
      <w:r>
        <w:rPr>
          <w:rFonts w:hint="eastAsia"/>
        </w:rPr>
        <w:t>年和</w:t>
      </w:r>
      <w:r>
        <w:t>1994</w:t>
      </w:r>
      <w:r>
        <w:rPr>
          <w:rFonts w:hint="eastAsia"/>
        </w:rPr>
        <w:t>年期间</w:t>
      </w:r>
      <w:r>
        <w:t>,</w:t>
      </w:r>
      <w:r>
        <w:rPr>
          <w:rFonts w:hint="eastAsia"/>
        </w:rPr>
        <w:t>贩卖来的妇女人数、尤其是从尼日利亚和阿尔巴尼亚贩卖来的妇女人数进一步上升。</w:t>
      </w:r>
    </w:p>
    <w:p w:rsidR="00000000" w:rsidRDefault="00000000">
      <w:pPr>
        <w:spacing w:after="120"/>
      </w:pPr>
      <w:r>
        <w:t>81.</w:t>
      </w:r>
      <w:r>
        <w:tab/>
      </w:r>
      <w:r>
        <w:rPr>
          <w:rFonts w:hint="eastAsia"/>
        </w:rPr>
        <w:t>从阿尔巴尼亚贩卖来的妇女受害者往往是非常年轻的未婚姑娘</w:t>
      </w:r>
      <w:r>
        <w:t>;</w:t>
      </w:r>
      <w:r>
        <w:rPr>
          <w:rFonts w:hint="eastAsia"/>
        </w:rPr>
        <w:t>一些所谓的情人许诺与她们结婚或给她们找工作</w:t>
      </w:r>
      <w:r>
        <w:t>,</w:t>
      </w:r>
      <w:r>
        <w:rPr>
          <w:rFonts w:hint="eastAsia"/>
        </w:rPr>
        <w:t>说服她们来到意大利</w:t>
      </w:r>
      <w:r>
        <w:t>;</w:t>
      </w:r>
      <w:r>
        <w:rPr>
          <w:rFonts w:hint="eastAsia"/>
        </w:rPr>
        <w:t>然后便使用残暴的肉体和心理暴力迫使她们成为妓女。她们除了与嫖客接触以外则完全与外界隔绝</w:t>
      </w:r>
      <w:r>
        <w:t>;</w:t>
      </w:r>
      <w:r>
        <w:rPr>
          <w:rFonts w:hint="eastAsia"/>
        </w:rPr>
        <w:t>暴力不断</w:t>
      </w:r>
      <w:r>
        <w:t>,</w:t>
      </w:r>
      <w:r>
        <w:rPr>
          <w:rFonts w:hint="eastAsia"/>
        </w:rPr>
        <w:t>成了她们的家常便饭。至于从尼日利亚贩来的受害者</w:t>
      </w:r>
      <w:r>
        <w:t>,</w:t>
      </w:r>
      <w:r>
        <w:rPr>
          <w:rFonts w:hint="eastAsia"/>
        </w:rPr>
        <w:t>则往往年龄略大</w:t>
      </w:r>
      <w:r>
        <w:t>;</w:t>
      </w:r>
      <w:r>
        <w:rPr>
          <w:rFonts w:hint="eastAsia"/>
        </w:rPr>
        <w:t>她们大多数情况下是因为债务束缚、护照被盗、缺少移民文件、受到暴力、以及自己和家庭受到威胁而被迫为奴。有些情况下她们知道在意大利等待她们的是什么样的工作</w:t>
      </w:r>
      <w:r>
        <w:t>,</w:t>
      </w:r>
      <w:r>
        <w:rPr>
          <w:rFonts w:hint="eastAsia"/>
        </w:rPr>
        <w:t>但认为这种工作只会持续很短的时间</w:t>
      </w:r>
      <w:r>
        <w:t>,</w:t>
      </w:r>
      <w:r>
        <w:rPr>
          <w:rFonts w:hint="eastAsia"/>
        </w:rPr>
        <w:t>并不知道她们将受到什么样的暴力和隔离</w:t>
      </w:r>
      <w:r>
        <w:t>,</w:t>
      </w:r>
      <w:r>
        <w:rPr>
          <w:rFonts w:hint="eastAsia"/>
        </w:rPr>
        <w:t>也不知道将无法控制自己的生活。</w:t>
      </w:r>
    </w:p>
    <w:p w:rsidR="00000000" w:rsidRDefault="00000000">
      <w:pPr>
        <w:spacing w:after="120"/>
      </w:pPr>
      <w:r>
        <w:t>82.</w:t>
      </w:r>
      <w:r>
        <w:tab/>
      </w:r>
      <w:r>
        <w:rPr>
          <w:rFonts w:hint="eastAsia"/>
        </w:rPr>
        <w:t>至于数字</w:t>
      </w:r>
      <w:r>
        <w:t>,</w:t>
      </w:r>
      <w:r>
        <w:rPr>
          <w:rFonts w:hint="eastAsia"/>
        </w:rPr>
        <w:t>报告努力在七个意大利地区进行的实地调查推断出的数据基础上进行估计。根据这一估计</w:t>
      </w:r>
      <w:r>
        <w:t>,</w:t>
      </w:r>
      <w:r>
        <w:rPr>
          <w:rFonts w:hint="eastAsia"/>
        </w:rPr>
        <w:t>意大利的外国妓女人数在</w:t>
      </w:r>
      <w:r>
        <w:t>18 800</w:t>
      </w:r>
      <w:r>
        <w:rPr>
          <w:rFonts w:hint="eastAsia"/>
        </w:rPr>
        <w:t>至</w:t>
      </w:r>
      <w:r>
        <w:t>25 100</w:t>
      </w:r>
      <w:r>
        <w:rPr>
          <w:rFonts w:hint="eastAsia"/>
        </w:rPr>
        <w:t>之间</w:t>
      </w:r>
      <w:r>
        <w:t>,</w:t>
      </w:r>
      <w:r>
        <w:rPr>
          <w:rFonts w:hint="eastAsia"/>
        </w:rPr>
        <w:t>推测其中有</w:t>
      </w:r>
      <w:r>
        <w:t>1 453</w:t>
      </w:r>
      <w:r>
        <w:rPr>
          <w:rFonts w:hint="eastAsia"/>
        </w:rPr>
        <w:t>至</w:t>
      </w:r>
      <w:r>
        <w:t>2 216</w:t>
      </w:r>
      <w:r>
        <w:rPr>
          <w:rFonts w:hint="eastAsia"/>
        </w:rPr>
        <w:t>人是被贩卖来的。</w:t>
      </w:r>
    </w:p>
    <w:p w:rsidR="00000000" w:rsidRDefault="00000000">
      <w:pPr>
        <w:spacing w:after="120"/>
      </w:pPr>
      <w:r>
        <w:t>83.</w:t>
      </w:r>
      <w:r>
        <w:tab/>
      </w:r>
      <w:r>
        <w:rPr>
          <w:rFonts w:hint="eastAsia"/>
        </w:rPr>
        <w:t>意大利为防止和打击贩卖妇女而进行的努力由</w:t>
      </w:r>
      <w:r>
        <w:t>1997</w:t>
      </w:r>
      <w:r>
        <w:rPr>
          <w:rFonts w:hint="eastAsia"/>
        </w:rPr>
        <w:t>年年初成立的一个部长间委员会进行协调</w:t>
      </w:r>
      <w:r>
        <w:t>;</w:t>
      </w:r>
      <w:r>
        <w:rPr>
          <w:rFonts w:hint="eastAsia"/>
        </w:rPr>
        <w:t>委员会里有社会团结部、平等机会部、司法部和家庭事务部的代表。目前正在三个不同的层面采取行动</w:t>
      </w:r>
      <w:r>
        <w:t>:</w:t>
      </w:r>
      <w:r>
        <w:rPr>
          <w:rFonts w:hint="eastAsia"/>
        </w:rPr>
        <w:t>立法变革、实地工作、国际活动。</w:t>
      </w:r>
    </w:p>
    <w:p w:rsidR="00000000" w:rsidRDefault="00000000">
      <w:pPr>
        <w:spacing w:after="120"/>
        <w:rPr>
          <w:rFonts w:ascii="SimHei" w:eastAsia="SimHei"/>
        </w:rPr>
      </w:pPr>
      <w:r>
        <w:rPr>
          <w:rFonts w:ascii="SimHei" w:eastAsia="SimHei"/>
        </w:rPr>
        <w:t>a.</w:t>
      </w:r>
      <w:r>
        <w:rPr>
          <w:rFonts w:ascii="SimHei" w:eastAsia="SimHei"/>
        </w:rPr>
        <w:tab/>
      </w:r>
      <w:r>
        <w:rPr>
          <w:rFonts w:ascii="SimHei" w:eastAsia="SimHei" w:hint="eastAsia"/>
        </w:rPr>
        <w:t>订正立法</w:t>
      </w:r>
    </w:p>
    <w:p w:rsidR="00000000" w:rsidRDefault="00000000">
      <w:pPr>
        <w:spacing w:after="120"/>
      </w:pPr>
      <w:r>
        <w:t>84.</w:t>
      </w:r>
      <w:r>
        <w:tab/>
      </w:r>
      <w:r>
        <w:rPr>
          <w:rFonts w:hint="eastAsia"/>
        </w:rPr>
        <w:t>需要处理的第一个问题涉及到目前对各种罪行的划分以何种方式适用于贩卖妇女问题。法律上对奴隶制和贩运奴隶下的定义虽然在一定程度上适用于许多贩卖妇女受害者的境况</w:t>
      </w:r>
      <w:r>
        <w:t>,</w:t>
      </w:r>
      <w:r>
        <w:rPr>
          <w:rFonts w:hint="eastAsia"/>
        </w:rPr>
        <w:t>但却是在非常不同的历史形势下制定的</w:t>
      </w:r>
      <w:r>
        <w:t>,</w:t>
      </w:r>
      <w:r>
        <w:rPr>
          <w:rFonts w:hint="eastAsia"/>
        </w:rPr>
        <w:t>也并不是总能适用。意图营利使妇女卖淫罪</w:t>
      </w:r>
      <w:r>
        <w:t>(</w:t>
      </w:r>
      <w:r>
        <w:rPr>
          <w:rFonts w:hint="eastAsia"/>
        </w:rPr>
        <w:t>见本条第</w:t>
      </w:r>
      <w:r>
        <w:t>2</w:t>
      </w:r>
      <w:r>
        <w:rPr>
          <w:rFonts w:hint="eastAsia"/>
        </w:rPr>
        <w:t>部分</w:t>
      </w:r>
      <w:r>
        <w:t>)</w:t>
      </w:r>
      <w:r>
        <w:rPr>
          <w:rFonts w:hint="eastAsia"/>
        </w:rPr>
        <w:t>适用于所有情况</w:t>
      </w:r>
      <w:r>
        <w:t>,</w:t>
      </w:r>
      <w:r>
        <w:rPr>
          <w:rFonts w:hint="eastAsia"/>
        </w:rPr>
        <w:t>但不能涵盖这项罪行的所有方面</w:t>
      </w:r>
      <w:r>
        <w:t>,</w:t>
      </w:r>
      <w:r>
        <w:rPr>
          <w:rFonts w:hint="eastAsia"/>
        </w:rPr>
        <w:t>尤其是最野蛮的方面。因此</w:t>
      </w:r>
      <w:r>
        <w:t>,</w:t>
      </w:r>
      <w:r>
        <w:rPr>
          <w:rFonts w:hint="eastAsia"/>
        </w:rPr>
        <w:t>政府在考虑是否可能在我国的《刑法典》中给贩卖罪下一个明确的定义。</w:t>
      </w:r>
    </w:p>
    <w:p w:rsidR="00000000" w:rsidRDefault="00000000">
      <w:pPr>
        <w:spacing w:after="120"/>
      </w:pPr>
      <w:r>
        <w:t>85.</w:t>
      </w:r>
      <w:r>
        <w:tab/>
      </w:r>
      <w:r>
        <w:rPr>
          <w:rFonts w:hint="eastAsia"/>
        </w:rPr>
        <w:t>至于具体的立法草案</w:t>
      </w:r>
      <w:r>
        <w:t>,</w:t>
      </w:r>
      <w:r>
        <w:rPr>
          <w:rFonts w:hint="eastAsia"/>
        </w:rPr>
        <w:t>政府提交的新移民法案正在接受议会审查</w:t>
      </w:r>
      <w:r>
        <w:t>,</w:t>
      </w:r>
      <w:r>
        <w:rPr>
          <w:rFonts w:hint="eastAsia"/>
        </w:rPr>
        <w:t>其中载列了一些措施</w:t>
      </w:r>
      <w:r>
        <w:t>,</w:t>
      </w:r>
      <w:r>
        <w:rPr>
          <w:rFonts w:hint="eastAsia"/>
        </w:rPr>
        <w:t>以便对贩卖妇女问题进行调查和起诉。当一个被贩卖的妇女受害者由于其想逃脱有组织犯罪的控制、或由于在刑事诉讼中作证而处于非常危险的境地时</w:t>
      </w:r>
      <w:r>
        <w:t>,</w:t>
      </w:r>
      <w:r>
        <w:rPr>
          <w:rFonts w:hint="eastAsia"/>
        </w:rPr>
        <w:t>她可以得到一个临时居住许可</w:t>
      </w:r>
      <w:r>
        <w:t>,</w:t>
      </w:r>
      <w:r>
        <w:rPr>
          <w:rFonts w:hint="eastAsia"/>
        </w:rPr>
        <w:t>为期六个月</w:t>
      </w:r>
      <w:r>
        <w:t>,</w:t>
      </w:r>
      <w:r>
        <w:rPr>
          <w:rFonts w:hint="eastAsia"/>
        </w:rPr>
        <w:t>并可延期一年</w:t>
      </w:r>
      <w:r>
        <w:t>,</w:t>
      </w:r>
      <w:r>
        <w:rPr>
          <w:rFonts w:hint="eastAsia"/>
        </w:rPr>
        <w:t>或是只要刑事诉讼需要可以无限期地延长下去。这种许可证的目的是使受害者能够摆脱暴力</w:t>
      </w:r>
      <w:r>
        <w:t>,</w:t>
      </w:r>
      <w:r>
        <w:rPr>
          <w:rFonts w:hint="eastAsia"/>
        </w:rPr>
        <w:t>参加重新融入社会的方案。得到授权的社团可以为她提供安全的住所</w:t>
      </w:r>
      <w:r>
        <w:t>;</w:t>
      </w:r>
      <w:r>
        <w:rPr>
          <w:rFonts w:hint="eastAsia"/>
        </w:rPr>
        <w:t>她可以获得医疗保健和社会服务</w:t>
      </w:r>
      <w:r>
        <w:t>,</w:t>
      </w:r>
      <w:r>
        <w:rPr>
          <w:rFonts w:hint="eastAsia"/>
        </w:rPr>
        <w:t>可以受到培训和教育</w:t>
      </w:r>
      <w:r>
        <w:t>,</w:t>
      </w:r>
      <w:r>
        <w:rPr>
          <w:rFonts w:hint="eastAsia"/>
        </w:rPr>
        <w:t>并可找到一份工作。如果她能找到一份固定工作</w:t>
      </w:r>
      <w:r>
        <w:t>,</w:t>
      </w:r>
      <w:r>
        <w:rPr>
          <w:rFonts w:hint="eastAsia"/>
        </w:rPr>
        <w:t>居留许可证便可延长到合同结束。</w:t>
      </w:r>
    </w:p>
    <w:p w:rsidR="00000000" w:rsidRDefault="00000000">
      <w:pPr>
        <w:spacing w:after="120"/>
        <w:rPr>
          <w:rFonts w:ascii="SimHei" w:eastAsia="SimHei"/>
        </w:rPr>
      </w:pPr>
      <w:r>
        <w:rPr>
          <w:rFonts w:ascii="SimHei" w:eastAsia="SimHei"/>
        </w:rPr>
        <w:t>b.</w:t>
      </w:r>
      <w:r>
        <w:rPr>
          <w:rFonts w:ascii="SimHei" w:eastAsia="SimHei"/>
        </w:rPr>
        <w:tab/>
      </w:r>
      <w:r>
        <w:rPr>
          <w:rFonts w:ascii="SimHei" w:eastAsia="SimHei" w:hint="eastAsia"/>
        </w:rPr>
        <w:t>实地工作</w:t>
      </w:r>
    </w:p>
    <w:p w:rsidR="00000000" w:rsidRDefault="00000000">
      <w:pPr>
        <w:spacing w:after="120"/>
      </w:pPr>
      <w:r>
        <w:t>86.</w:t>
      </w:r>
      <w:r>
        <w:tab/>
      </w:r>
      <w:r>
        <w:rPr>
          <w:rFonts w:hint="eastAsia"/>
        </w:rPr>
        <w:t>向暴力的受害者提供援助也是地方一级的实地经验的基础</w:t>
      </w:r>
      <w:r>
        <w:t>;</w:t>
      </w:r>
      <w:r>
        <w:rPr>
          <w:rFonts w:hint="eastAsia"/>
        </w:rPr>
        <w:t>这些经验对于采取有效行动、以打击和预防贩卖妇女是必不可少的。大部分这样的经验是建立在地方当局、非政府组织、妇女协会、工会和教会之间进行合作的基础之上的</w:t>
      </w:r>
      <w:r>
        <w:t>;</w:t>
      </w:r>
      <w:r>
        <w:rPr>
          <w:rFonts w:hint="eastAsia"/>
        </w:rPr>
        <w:t>其基本原则是</w:t>
      </w:r>
      <w:r>
        <w:t>,</w:t>
      </w:r>
      <w:r>
        <w:rPr>
          <w:rFonts w:hint="eastAsia"/>
        </w:rPr>
        <w:t>战胜贩卖妇女现象的最大力量是有关妇女对自己的处境采取行动、并为她们的自由进行斗争时可能表现出来的意愿。这些经验涉及到：</w:t>
      </w:r>
    </w:p>
    <w:p w:rsidR="00000000" w:rsidRDefault="00000000">
      <w:pPr>
        <w:spacing w:after="120"/>
      </w:pPr>
      <w:r>
        <w:sym w:font="Kino MT" w:char="2022"/>
      </w:r>
      <w:r>
        <w:tab/>
      </w:r>
      <w:r>
        <w:rPr>
          <w:rFonts w:hint="eastAsia"/>
        </w:rPr>
        <w:t>向贩卖受害者提供安全住所、咨询、法律援助、就业机会和医疗保健服务</w:t>
      </w:r>
      <w:r>
        <w:t>;</w:t>
      </w:r>
    </w:p>
    <w:p w:rsidR="00000000" w:rsidRDefault="00000000">
      <w:pPr>
        <w:spacing w:after="120"/>
      </w:pPr>
      <w:r>
        <w:sym w:font="Kino MT" w:char="2022"/>
      </w:r>
      <w:r>
        <w:tab/>
      </w:r>
      <w:r>
        <w:rPr>
          <w:rFonts w:hint="eastAsia"/>
        </w:rPr>
        <w:t>帮助在有关妇女间建立“互助”组</w:t>
      </w:r>
      <w:r>
        <w:t>;</w:t>
      </w:r>
    </w:p>
    <w:p w:rsidR="00000000" w:rsidRDefault="00000000">
      <w:pPr>
        <w:spacing w:after="120"/>
      </w:pPr>
      <w:r>
        <w:sym w:font="Kino MT" w:char="2022"/>
      </w:r>
      <w:r>
        <w:tab/>
      </w:r>
      <w:r>
        <w:rPr>
          <w:rFonts w:hint="eastAsia"/>
        </w:rPr>
        <w:t>培训专门的社会工作者、社区志愿人员、警察</w:t>
      </w:r>
      <w:r>
        <w:t>;</w:t>
      </w:r>
    </w:p>
    <w:p w:rsidR="00000000" w:rsidRDefault="00000000">
      <w:pPr>
        <w:spacing w:after="120"/>
      </w:pPr>
      <w:r>
        <w:sym w:font="Kino MT" w:char="2022"/>
      </w:r>
      <w:r>
        <w:tab/>
      </w:r>
      <w:r>
        <w:rPr>
          <w:rFonts w:hint="eastAsia"/>
        </w:rPr>
        <w:t>进行公共舆论方面的宣传活动</w:t>
      </w:r>
      <w:r>
        <w:t>;</w:t>
      </w:r>
    </w:p>
    <w:p w:rsidR="00000000" w:rsidRDefault="00000000">
      <w:pPr>
        <w:spacing w:after="120"/>
      </w:pPr>
      <w:r>
        <w:sym w:font="Kino MT" w:char="2022"/>
      </w:r>
      <w:r>
        <w:tab/>
      </w:r>
      <w:r>
        <w:rPr>
          <w:rFonts w:hint="eastAsia"/>
        </w:rPr>
        <w:t>在地方一级组织特别的综合服务。</w:t>
      </w:r>
    </w:p>
    <w:p w:rsidR="00000000" w:rsidRDefault="00000000">
      <w:pPr>
        <w:spacing w:after="120"/>
      </w:pPr>
      <w:r>
        <w:tab/>
      </w:r>
      <w:r>
        <w:rPr>
          <w:rFonts w:hint="eastAsia"/>
        </w:rPr>
        <w:t>波伦亚、罗马、乌迪内、米兰、拉文纳、都灵、卡塞塔、佛罗伦萨、里米尼等城市都曾从事这类工作。</w:t>
      </w:r>
    </w:p>
    <w:p w:rsidR="00000000" w:rsidRDefault="00000000">
      <w:pPr>
        <w:spacing w:after="120"/>
        <w:rPr>
          <w:rFonts w:ascii="SimHei" w:eastAsia="SimHei"/>
        </w:rPr>
      </w:pPr>
      <w:r>
        <w:rPr>
          <w:rFonts w:ascii="SimHei" w:eastAsia="SimHei"/>
        </w:rPr>
        <w:t>c.</w:t>
      </w:r>
      <w:r>
        <w:rPr>
          <w:rFonts w:ascii="SimHei" w:eastAsia="SimHei"/>
        </w:rPr>
        <w:tab/>
      </w:r>
      <w:r>
        <w:rPr>
          <w:rFonts w:ascii="SimHei" w:eastAsia="SimHei" w:hint="eastAsia"/>
        </w:rPr>
        <w:t>国际努力</w:t>
      </w:r>
    </w:p>
    <w:p w:rsidR="00000000" w:rsidRDefault="00000000">
      <w:pPr>
        <w:spacing w:after="120"/>
      </w:pPr>
      <w:r>
        <w:t>87.</w:t>
      </w:r>
      <w:r>
        <w:tab/>
      </w:r>
      <w:r>
        <w:rPr>
          <w:rFonts w:hint="eastAsia"/>
        </w:rPr>
        <w:t>在过去两年里</w:t>
      </w:r>
      <w:r>
        <w:t>,</w:t>
      </w:r>
      <w:r>
        <w:rPr>
          <w:rFonts w:hint="eastAsia"/>
        </w:rPr>
        <w:t>我们注意到采取了几个欧洲倡议</w:t>
      </w:r>
      <w:r>
        <w:t>,</w:t>
      </w:r>
      <w:r>
        <w:rPr>
          <w:rStyle w:val="FootnoteReference"/>
        </w:rPr>
        <w:footnoteReference w:id="6"/>
      </w:r>
      <w:r>
        <w:t xml:space="preserve"> </w:t>
      </w:r>
      <w:r>
        <w:rPr>
          <w:rFonts w:hint="eastAsia"/>
        </w:rPr>
        <w:t>目的是发展会员国之间、以及与妇女来源国的合作。最近一份此类文件是《海牙关于采取有效措施、以预防和打击为了性剥削目的贩卖妇女的欧洲指导性纲领的部长级宣言》</w:t>
      </w:r>
      <w:r>
        <w:t>(1997</w:t>
      </w:r>
      <w:r>
        <w:rPr>
          <w:rFonts w:hint="eastAsia"/>
        </w:rPr>
        <w:t>年</w:t>
      </w:r>
      <w:r>
        <w:t>4</w:t>
      </w:r>
      <w:r>
        <w:rPr>
          <w:rFonts w:hint="eastAsia"/>
        </w:rPr>
        <w:t>月</w:t>
      </w:r>
      <w:r>
        <w:t>26</w:t>
      </w:r>
      <w:r>
        <w:rPr>
          <w:rFonts w:hint="eastAsia"/>
        </w:rPr>
        <w:t>日</w:t>
      </w:r>
      <w:r>
        <w:t>)</w:t>
      </w:r>
      <w:r>
        <w:rPr>
          <w:rFonts w:hint="eastAsia"/>
        </w:rPr>
        <w:t>。意大利政府一直在积极参与海牙的工作</w:t>
      </w:r>
      <w:r>
        <w:t>,</w:t>
      </w:r>
      <w:r>
        <w:rPr>
          <w:rFonts w:hint="eastAsia"/>
        </w:rPr>
        <w:t>并将继续在所有其它国际论坛与欧洲其它国家政府密切合作。</w:t>
      </w:r>
      <w:r>
        <w:rPr>
          <w:rStyle w:val="FootnoteReference"/>
        </w:rPr>
        <w:footnoteReference w:id="7"/>
      </w:r>
    </w:p>
    <w:p w:rsidR="00000000" w:rsidRDefault="00000000">
      <w:pPr>
        <w:spacing w:after="120"/>
        <w:rPr>
          <w:rFonts w:ascii="SimHei" w:eastAsia="SimHei"/>
        </w:rPr>
      </w:pPr>
      <w:r>
        <w:rPr>
          <w:rFonts w:ascii="SimHei" w:eastAsia="SimHei" w:hint="eastAsia"/>
        </w:rPr>
        <w:t>第</w:t>
      </w:r>
      <w:r>
        <w:rPr>
          <w:rFonts w:ascii="SimHei" w:eastAsia="SimHei"/>
        </w:rPr>
        <w:t>6</w:t>
      </w:r>
      <w:r>
        <w:rPr>
          <w:rFonts w:ascii="SimHei" w:eastAsia="SimHei" w:hint="eastAsia"/>
        </w:rPr>
        <w:t>条</w:t>
      </w:r>
      <w:r>
        <w:rPr>
          <w:rFonts w:ascii="SimHei" w:eastAsia="SimHei"/>
        </w:rPr>
        <w:t>,</w:t>
      </w:r>
      <w:r>
        <w:rPr>
          <w:rFonts w:ascii="SimHei" w:eastAsia="SimHei" w:hint="eastAsia"/>
        </w:rPr>
        <w:t>第</w:t>
      </w:r>
      <w:r>
        <w:rPr>
          <w:rFonts w:ascii="SimHei" w:eastAsia="SimHei"/>
        </w:rPr>
        <w:t>2</w:t>
      </w:r>
      <w:r>
        <w:rPr>
          <w:rFonts w:ascii="SimHei" w:eastAsia="SimHei" w:hint="eastAsia"/>
        </w:rPr>
        <w:t>部分</w:t>
      </w:r>
      <w:r>
        <w:rPr>
          <w:rFonts w:ascii="SimHei" w:eastAsia="SimHei"/>
        </w:rPr>
        <w:t xml:space="preserve">. </w:t>
      </w:r>
      <w:r>
        <w:rPr>
          <w:rFonts w:ascii="SimHei" w:eastAsia="SimHei" w:hint="eastAsia"/>
        </w:rPr>
        <w:t>禁止剥削娼妓的措施</w:t>
      </w:r>
    </w:p>
    <w:p w:rsidR="00000000" w:rsidRDefault="00000000">
      <w:pPr>
        <w:spacing w:after="120"/>
      </w:pPr>
      <w:r>
        <w:t>88.</w:t>
      </w:r>
      <w:r>
        <w:tab/>
      </w:r>
      <w:r>
        <w:rPr>
          <w:rFonts w:hint="eastAsia"/>
        </w:rPr>
        <w:t>在意大利</w:t>
      </w:r>
      <w:r>
        <w:t>,</w:t>
      </w:r>
      <w:r>
        <w:rPr>
          <w:rFonts w:hint="eastAsia"/>
        </w:rPr>
        <w:t>卖淫活动受</w:t>
      </w:r>
      <w:r>
        <w:t>1958</w:t>
      </w:r>
      <w:r>
        <w:rPr>
          <w:rFonts w:hint="eastAsia"/>
        </w:rPr>
        <w:t>年颁布的“</w:t>
      </w:r>
      <w:r>
        <w:t>Merlin</w:t>
      </w:r>
      <w:r>
        <w:rPr>
          <w:rFonts w:hint="eastAsia"/>
        </w:rPr>
        <w:t>”法的制约。这条法律不惩罚娼妓私下自愿从事的卖淫活动</w:t>
      </w:r>
      <w:r>
        <w:t>,</w:t>
      </w:r>
      <w:r>
        <w:rPr>
          <w:rFonts w:hint="eastAsia"/>
        </w:rPr>
        <w:t>并取缔了当时由国家控制的有业许可证的妓院。从那时起</w:t>
      </w:r>
      <w:r>
        <w:t>,</w:t>
      </w:r>
      <w:r>
        <w:rPr>
          <w:rFonts w:hint="eastAsia"/>
        </w:rPr>
        <w:t>为从事娼妓活动而拥有、管理和租赁房屋均被视为犯罪行为</w:t>
      </w:r>
      <w:r>
        <w:t>;</w:t>
      </w:r>
      <w:r>
        <w:rPr>
          <w:rFonts w:hint="eastAsia"/>
        </w:rPr>
        <w:t>容忍公开场所的娼妓活动</w:t>
      </w:r>
      <w:r>
        <w:t>,</w:t>
      </w:r>
      <w:r>
        <w:rPr>
          <w:rFonts w:hint="eastAsia"/>
        </w:rPr>
        <w:t>征聘、唆使和剥削娼妓</w:t>
      </w:r>
      <w:r>
        <w:t>,</w:t>
      </w:r>
      <w:r>
        <w:rPr>
          <w:rFonts w:hint="eastAsia"/>
        </w:rPr>
        <w:t>以及为了从事娼妓活动而唆使别人迁移到其它州或其它地方</w:t>
      </w:r>
      <w:r>
        <w:t>,</w:t>
      </w:r>
      <w:r>
        <w:rPr>
          <w:rFonts w:hint="eastAsia"/>
        </w:rPr>
        <w:t>任何参与或支持从事此类活动的意大利或外国组织的行为也都属于犯罪行为。最近提交给议会的一些议案要求改变这条法律。有些议案要求禁止在公共场所从事娼妓活动</w:t>
      </w:r>
      <w:r>
        <w:t>,</w:t>
      </w:r>
      <w:r>
        <w:rPr>
          <w:rFonts w:hint="eastAsia"/>
        </w:rPr>
        <w:t>而在私人住宅则允许</w:t>
      </w:r>
      <w:r>
        <w:t>,</w:t>
      </w:r>
      <w:r>
        <w:rPr>
          <w:rFonts w:hint="eastAsia"/>
        </w:rPr>
        <w:t>或重新开办国家控制的“妓院”。有些议案考虑对娼妓进行强制性医疗检查</w:t>
      </w:r>
      <w:r>
        <w:t>,</w:t>
      </w:r>
      <w:r>
        <w:rPr>
          <w:rFonts w:hint="eastAsia"/>
        </w:rPr>
        <w:t>而另一些议案则再次要求娼妓活动完全自由化</w:t>
      </w:r>
      <w:r>
        <w:t>,</w:t>
      </w:r>
      <w:r>
        <w:rPr>
          <w:rFonts w:hint="eastAsia"/>
        </w:rPr>
        <w:t>不惩罚在从事娼妓活动的人和那些想逃脱有组织犯罪利用的人之间相互进行的支助活动。政府还没有就娼妓问题提交自己的法律草案</w:t>
      </w:r>
      <w:r>
        <w:t>,</w:t>
      </w:r>
      <w:r>
        <w:rPr>
          <w:rFonts w:hint="eastAsia"/>
        </w:rPr>
        <w:t>并选择优先处理禁止贩卖妇女的问题</w:t>
      </w:r>
      <w:r>
        <w:t>,</w:t>
      </w:r>
      <w:r>
        <w:rPr>
          <w:rFonts w:hint="eastAsia"/>
        </w:rPr>
        <w:t>作为一项重要的社会和人权问题。</w:t>
      </w:r>
    </w:p>
    <w:p w:rsidR="00000000" w:rsidRDefault="00000000">
      <w:pPr>
        <w:spacing w:after="120"/>
        <w:rPr>
          <w:rFonts w:ascii="SimHei" w:eastAsia="SimHei"/>
        </w:rPr>
      </w:pPr>
      <w:r>
        <w:rPr>
          <w:rFonts w:ascii="SimHei" w:eastAsia="SimHei" w:hint="eastAsia"/>
        </w:rPr>
        <w:t>第</w:t>
      </w:r>
      <w:r>
        <w:rPr>
          <w:rFonts w:ascii="SimHei" w:eastAsia="SimHei"/>
        </w:rPr>
        <w:t>7</w:t>
      </w:r>
      <w:r>
        <w:rPr>
          <w:rFonts w:ascii="SimHei" w:eastAsia="SimHei" w:hint="eastAsia"/>
        </w:rPr>
        <w:t>条、第</w:t>
      </w:r>
      <w:r>
        <w:rPr>
          <w:rFonts w:ascii="SimHei" w:eastAsia="SimHei"/>
        </w:rPr>
        <w:t>8</w:t>
      </w:r>
      <w:r>
        <w:rPr>
          <w:rFonts w:ascii="SimHei" w:eastAsia="SimHei" w:hint="eastAsia"/>
        </w:rPr>
        <w:t>条</w:t>
      </w:r>
      <w:r>
        <w:rPr>
          <w:rFonts w:ascii="SimHei" w:eastAsia="SimHei"/>
        </w:rPr>
        <w:t xml:space="preserve">. </w:t>
      </w:r>
      <w:r>
        <w:rPr>
          <w:rFonts w:ascii="SimHei" w:eastAsia="SimHei" w:hint="eastAsia"/>
        </w:rPr>
        <w:t>妇女参与政治</w:t>
      </w:r>
    </w:p>
    <w:p w:rsidR="00000000" w:rsidRDefault="00000000">
      <w:pPr>
        <w:spacing w:after="120"/>
      </w:pPr>
      <w:r>
        <w:t>89.</w:t>
      </w:r>
      <w:r>
        <w:tab/>
      </w:r>
      <w:r>
        <w:rPr>
          <w:rFonts w:hint="eastAsia"/>
        </w:rPr>
        <w:t>妇女参与政治机构是矛盾最多的领域。事实上</w:t>
      </w:r>
      <w:r>
        <w:t>,</w:t>
      </w:r>
      <w:r>
        <w:rPr>
          <w:rFonts w:hint="eastAsia"/>
        </w:rPr>
        <w:t>妇女参与国家代表机构的数目在过去四年里实际已下降。</w:t>
      </w:r>
      <w:r>
        <w:t>1994</w:t>
      </w:r>
      <w:r>
        <w:rPr>
          <w:rFonts w:hint="eastAsia"/>
        </w:rPr>
        <w:t>年</w:t>
      </w:r>
      <w:r>
        <w:t>,</w:t>
      </w:r>
      <w:r>
        <w:rPr>
          <w:rFonts w:hint="eastAsia"/>
        </w:rPr>
        <w:t>有</w:t>
      </w:r>
      <w:r>
        <w:t>95</w:t>
      </w:r>
      <w:r>
        <w:rPr>
          <w:rFonts w:hint="eastAsia"/>
        </w:rPr>
        <w:t>名妇女当选为众议院议员</w:t>
      </w:r>
      <w:r>
        <w:t>,29</w:t>
      </w:r>
      <w:r>
        <w:rPr>
          <w:rFonts w:hint="eastAsia"/>
        </w:rPr>
        <w:t>名妇女当选为参议员。在当选的议员中</w:t>
      </w:r>
      <w:r>
        <w:t>,</w:t>
      </w:r>
      <w:r>
        <w:rPr>
          <w:rFonts w:hint="eastAsia"/>
        </w:rPr>
        <w:t>妇女占</w:t>
      </w:r>
      <w:r>
        <w:t>16.1%,</w:t>
      </w:r>
      <w:r>
        <w:rPr>
          <w:rFonts w:hint="eastAsia"/>
        </w:rPr>
        <w:t>高于以前历届议会的整体平均数</w:t>
      </w:r>
      <w:r>
        <w:t>(8.%)</w:t>
      </w:r>
      <w:r>
        <w:rPr>
          <w:rFonts w:hint="eastAsia"/>
        </w:rPr>
        <w:t>。</w:t>
      </w:r>
      <w:r>
        <w:t>1996</w:t>
      </w:r>
      <w:r>
        <w:rPr>
          <w:rFonts w:hint="eastAsia"/>
        </w:rPr>
        <w:t>年</w:t>
      </w:r>
      <w:r>
        <w:t>,67</w:t>
      </w:r>
      <w:r>
        <w:rPr>
          <w:rFonts w:hint="eastAsia"/>
        </w:rPr>
        <w:t>名妇女当选为众议员</w:t>
      </w:r>
      <w:r>
        <w:t>,26</w:t>
      </w:r>
      <w:r>
        <w:rPr>
          <w:rFonts w:hint="eastAsia"/>
        </w:rPr>
        <w:t>名妇女当选为参议员</w:t>
      </w:r>
      <w:r>
        <w:t>,</w:t>
      </w:r>
      <w:r>
        <w:rPr>
          <w:rFonts w:hint="eastAsia"/>
        </w:rPr>
        <w:t>在所有当选议员中的比例降到</w:t>
      </w:r>
      <w:r>
        <w:t>9.9%</w:t>
      </w:r>
      <w:r>
        <w:rPr>
          <w:rFonts w:hint="eastAsia"/>
        </w:rPr>
        <w:t>。如果与整个欧洲平均</w:t>
      </w:r>
      <w:r>
        <w:t>27.6%</w:t>
      </w:r>
      <w:r>
        <w:rPr>
          <w:rFonts w:hint="eastAsia"/>
        </w:rPr>
        <w:t>比例</w:t>
      </w:r>
      <w:r>
        <w:t>,</w:t>
      </w:r>
      <w:r>
        <w:rPr>
          <w:rFonts w:hint="eastAsia"/>
        </w:rPr>
        <w:t>以及与当选为欧洲议会议员的妇女占</w:t>
      </w:r>
      <w:r>
        <w:t>25%</w:t>
      </w:r>
      <w:r>
        <w:rPr>
          <w:rFonts w:hint="eastAsia"/>
        </w:rPr>
        <w:t>的比例相比</w:t>
      </w:r>
      <w:r>
        <w:t>,</w:t>
      </w:r>
      <w:r>
        <w:rPr>
          <w:rFonts w:hint="eastAsia"/>
        </w:rPr>
        <w:t>这一结果就更为消极。尽管妇女个人在这一水平和其它国际论坛取得了重要成就</w:t>
      </w:r>
      <w:r>
        <w:t>,</w:t>
      </w:r>
      <w:r>
        <w:rPr>
          <w:rFonts w:hint="eastAsia"/>
        </w:rPr>
        <w:t>但意大利妇女参与国际机构和论坛的比例仍然很低</w:t>
      </w:r>
      <w:r>
        <w:t>,</w:t>
      </w:r>
      <w:r>
        <w:rPr>
          <w:rFonts w:hint="eastAsia"/>
        </w:rPr>
        <w:t>在外交事务中所占的比例之有</w:t>
      </w:r>
      <w:r>
        <w:t>1.6%</w:t>
      </w:r>
      <w:r>
        <w:rPr>
          <w:rFonts w:hint="eastAsia"/>
        </w:rPr>
        <w:t>。相比之下</w:t>
      </w:r>
      <w:r>
        <w:t>,</w:t>
      </w:r>
      <w:r>
        <w:rPr>
          <w:rFonts w:hint="eastAsia"/>
        </w:rPr>
        <w:t>内阁中妇女成员的比例却已上升。在内阁中首次出现了三名妇女部长和八名妇女副部长。</w:t>
      </w:r>
    </w:p>
    <w:p w:rsidR="00000000" w:rsidRDefault="00000000">
      <w:pPr>
        <w:spacing w:after="120"/>
      </w:pPr>
      <w:r>
        <w:t>90.</w:t>
      </w:r>
      <w:r>
        <w:tab/>
      </w:r>
      <w:r>
        <w:rPr>
          <w:rFonts w:hint="eastAsia"/>
        </w:rPr>
        <w:t>妇女广泛参与地方机构以及基层的组织和政党。然而</w:t>
      </w:r>
      <w:r>
        <w:t>,</w:t>
      </w:r>
      <w:r>
        <w:rPr>
          <w:rFonts w:hint="eastAsia"/>
        </w:rPr>
        <w:t>很少有妇女处在领导位置</w:t>
      </w:r>
      <w:r>
        <w:t>,</w:t>
      </w:r>
      <w:r>
        <w:rPr>
          <w:rFonts w:hint="eastAsia"/>
        </w:rPr>
        <w:t>参加国家一级管理机关的妇女则更少</w:t>
      </w:r>
      <w:r>
        <w:t>;</w:t>
      </w:r>
      <w:r>
        <w:rPr>
          <w:rFonts w:hint="eastAsia"/>
        </w:rPr>
        <w:t>尽管有些政党在妇女参加管理机关的数额方面有内部规定。不过</w:t>
      </w:r>
      <w:r>
        <w:t>,</w:t>
      </w:r>
      <w:r>
        <w:rPr>
          <w:rFonts w:hint="eastAsia"/>
        </w:rPr>
        <w:t>在做出最重要的政治决定的论坛中</w:t>
      </w:r>
      <w:r>
        <w:t>,</w:t>
      </w:r>
      <w:r>
        <w:rPr>
          <w:rFonts w:hint="eastAsia"/>
        </w:rPr>
        <w:t>妇女的代表人数严重不足</w:t>
      </w:r>
      <w:r>
        <w:t>;</w:t>
      </w:r>
      <w:r>
        <w:rPr>
          <w:rFonts w:hint="eastAsia"/>
        </w:rPr>
        <w:t>造成这种情况的原因纷繁复杂</w:t>
      </w:r>
      <w:r>
        <w:t>,</w:t>
      </w:r>
      <w:r>
        <w:rPr>
          <w:rFonts w:hint="eastAsia"/>
        </w:rPr>
        <w:t>有些是普遍性的原因</w:t>
      </w:r>
      <w:r>
        <w:t>,</w:t>
      </w:r>
      <w:r>
        <w:rPr>
          <w:rFonts w:hint="eastAsia"/>
        </w:rPr>
        <w:t>有些则是意大利特有的。不准妇女参与公共事务已有几个世纪</w:t>
      </w:r>
      <w:r>
        <w:t>,</w:t>
      </w:r>
      <w:r>
        <w:rPr>
          <w:rFonts w:hint="eastAsia"/>
        </w:rPr>
        <w:t>因为私人领域和公共领域之间的界限</w:t>
      </w:r>
      <w:r>
        <w:t>,</w:t>
      </w:r>
      <w:r>
        <w:rPr>
          <w:rFonts w:hint="eastAsia"/>
        </w:rPr>
        <w:t>以及性别角色的差异是父权制社会的根本特点。现在情况正在改变。今天的妇女在公共事务的许多场所、首先是工作场所正在表现出强烈的参与趋势。然而</w:t>
      </w:r>
      <w:r>
        <w:t>,</w:t>
      </w:r>
      <w:r>
        <w:rPr>
          <w:rFonts w:hint="eastAsia"/>
        </w:rPr>
        <w:t>妇女参与机构政治的倾向似乎仍比较弱。</w:t>
      </w:r>
    </w:p>
    <w:p w:rsidR="00000000" w:rsidRDefault="00000000">
      <w:pPr>
        <w:spacing w:after="120"/>
      </w:pPr>
      <w:r>
        <w:t>91.</w:t>
      </w:r>
      <w:r>
        <w:tab/>
      </w:r>
      <w:r>
        <w:rPr>
          <w:rFonts w:hint="eastAsia"/>
        </w:rPr>
        <w:t>至于具体的国家方面的问题</w:t>
      </w:r>
      <w:r>
        <w:t>,</w:t>
      </w:r>
      <w:r>
        <w:rPr>
          <w:rFonts w:hint="eastAsia"/>
        </w:rPr>
        <w:t>意大利政坛在“净手运动”之后经历了一次深刻的危机。这次运动的后果非常严重</w:t>
      </w:r>
      <w:r>
        <w:t>,</w:t>
      </w:r>
      <w:r>
        <w:rPr>
          <w:rFonts w:hint="eastAsia"/>
        </w:rPr>
        <w:t>因为虽然公民参与反腐败运动培养了新的政治经验</w:t>
      </w:r>
      <w:r>
        <w:t>,</w:t>
      </w:r>
      <w:r>
        <w:rPr>
          <w:rFonts w:hint="eastAsia"/>
        </w:rPr>
        <w:t>但政治本身已失去了公共舆论的信任。然而所有这些困难已使许多妇女远离积极的政坛。积极参与政党活动的妇女人数的下降可能会对当选代表机构的妇女人数少的状况有一些影响。</w:t>
      </w:r>
    </w:p>
    <w:p w:rsidR="00000000" w:rsidRDefault="00000000">
      <w:pPr>
        <w:spacing w:after="120"/>
      </w:pPr>
      <w:r>
        <w:t>92.</w:t>
      </w:r>
      <w:r>
        <w:tab/>
      </w:r>
      <w:r>
        <w:rPr>
          <w:rFonts w:hint="eastAsia"/>
        </w:rPr>
        <w:t>这决不是妇女本身不太倾向于参与政治的问题。许多女性参加了各种各样的协会一事证明情况并非如此。几个当地一级的研究表明</w:t>
      </w:r>
      <w:r>
        <w:t>,</w:t>
      </w:r>
      <w:r>
        <w:rPr>
          <w:rFonts w:hint="eastAsia"/>
        </w:rPr>
        <w:t>参加基层协会的妇女的人数和参与质量都很高。</w:t>
      </w:r>
      <w:r>
        <w:t>1994</w:t>
      </w:r>
      <w:r>
        <w:rPr>
          <w:rFonts w:hint="eastAsia"/>
        </w:rPr>
        <w:t>年</w:t>
      </w:r>
      <w:r>
        <w:t>,</w:t>
      </w:r>
      <w:r>
        <w:rPr>
          <w:rFonts w:hint="eastAsia"/>
        </w:rPr>
        <w:t>经</w:t>
      </w:r>
      <w:r>
        <w:t>CENSIS</w:t>
      </w:r>
      <w:r>
        <w:rPr>
          <w:rFonts w:hint="eastAsia"/>
        </w:rPr>
        <w:t>研究所计算</w:t>
      </w:r>
      <w:r>
        <w:t>,</w:t>
      </w:r>
      <w:r>
        <w:rPr>
          <w:rFonts w:hint="eastAsia"/>
        </w:rPr>
        <w:t>仅在罗马市区就有</w:t>
      </w:r>
      <w:r>
        <w:t>282</w:t>
      </w:r>
      <w:r>
        <w:rPr>
          <w:rFonts w:hint="eastAsia"/>
        </w:rPr>
        <w:t>个妇女协会。</w:t>
      </w:r>
    </w:p>
    <w:p w:rsidR="00000000" w:rsidRDefault="00000000">
      <w:pPr>
        <w:spacing w:after="120"/>
      </w:pPr>
      <w:r>
        <w:t>93.</w:t>
      </w:r>
      <w:r>
        <w:tab/>
      </w:r>
      <w:r>
        <w:rPr>
          <w:rFonts w:hint="eastAsia"/>
        </w:rPr>
        <w:t>年龄在</w:t>
      </w:r>
      <w:r>
        <w:t>15</w:t>
      </w:r>
      <w:r>
        <w:rPr>
          <w:rFonts w:hint="eastAsia"/>
        </w:rPr>
        <w:t>至</w:t>
      </w:r>
      <w:r>
        <w:t>24</w:t>
      </w:r>
      <w:r>
        <w:rPr>
          <w:rFonts w:hint="eastAsia"/>
        </w:rPr>
        <w:t>岁之间的妇女参与各种协会和非政府组织的比例最高</w:t>
      </w:r>
      <w:r>
        <w:t>(</w:t>
      </w:r>
      <w:r>
        <w:rPr>
          <w:rFonts w:hint="eastAsia"/>
        </w:rPr>
        <w:t>在</w:t>
      </w:r>
      <w:r>
        <w:t>8.7%</w:t>
      </w:r>
      <w:r>
        <w:rPr>
          <w:rFonts w:hint="eastAsia"/>
        </w:rPr>
        <w:t>和</w:t>
      </w:r>
      <w:r>
        <w:t>11%</w:t>
      </w:r>
      <w:r>
        <w:rPr>
          <w:rFonts w:hint="eastAsia"/>
        </w:rPr>
        <w:t>之间</w:t>
      </w:r>
      <w:r>
        <w:t>),</w:t>
      </w:r>
      <w:r>
        <w:rPr>
          <w:rFonts w:hint="eastAsia"/>
        </w:rPr>
        <w:t>而同一个年龄组的男性参与这些协会的比例则要低得多</w:t>
      </w:r>
      <w:r>
        <w:t>(5.3%</w:t>
      </w:r>
      <w:r>
        <w:rPr>
          <w:rFonts w:hint="eastAsia"/>
        </w:rPr>
        <w:t>到</w:t>
      </w:r>
      <w:r>
        <w:t>8%)</w:t>
      </w:r>
      <w:r>
        <w:rPr>
          <w:rFonts w:hint="eastAsia"/>
        </w:rPr>
        <w:t>。这种形式的参与活动在</w:t>
      </w:r>
      <w:r>
        <w:t>25</w:t>
      </w:r>
      <w:r>
        <w:rPr>
          <w:rFonts w:hint="eastAsia"/>
        </w:rPr>
        <w:t>岁以后则趋于减少</w:t>
      </w:r>
      <w:r>
        <w:t>,</w:t>
      </w:r>
      <w:r>
        <w:rPr>
          <w:rFonts w:hint="eastAsia"/>
        </w:rPr>
        <w:t>很可能是由于妇女在家庭和工作中承担了更多责任。相反</w:t>
      </w:r>
      <w:r>
        <w:t>,</w:t>
      </w:r>
      <w:r>
        <w:rPr>
          <w:rFonts w:hint="eastAsia"/>
        </w:rPr>
        <w:t>男性参与协会运动的情况在一生中却趋于保持平稳。</w:t>
      </w:r>
    </w:p>
    <w:p w:rsidR="00000000" w:rsidRDefault="00000000">
      <w:pPr>
        <w:spacing w:after="120"/>
      </w:pPr>
      <w:r>
        <w:t>94.</w:t>
      </w:r>
      <w:r>
        <w:tab/>
      </w:r>
      <w:r>
        <w:rPr>
          <w:rFonts w:hint="eastAsia"/>
        </w:rPr>
        <w:t>与家庭责任有关的因素对此类政治参与甚至有更大的影响。机构政治继续要求投入全部时间</w:t>
      </w:r>
      <w:r>
        <w:t>,</w:t>
      </w:r>
      <w:r>
        <w:rPr>
          <w:rFonts w:hint="eastAsia"/>
        </w:rPr>
        <w:t>所要求的生活方式也与照料家庭几乎无法协调一致。并且正如第</w:t>
      </w:r>
      <w:r>
        <w:t>5</w:t>
      </w:r>
      <w:r>
        <w:rPr>
          <w:rFonts w:hint="eastAsia"/>
        </w:rPr>
        <w:t>条所描述的</w:t>
      </w:r>
      <w:r>
        <w:t>,</w:t>
      </w:r>
      <w:r>
        <w:rPr>
          <w:rFonts w:hint="eastAsia"/>
        </w:rPr>
        <w:t>由于文化的落后</w:t>
      </w:r>
      <w:r>
        <w:t>,</w:t>
      </w:r>
      <w:r>
        <w:rPr>
          <w:rFonts w:hint="eastAsia"/>
        </w:rPr>
        <w:t>照顾家庭的任务沉重地、并且不成比例地落在妇女的肩上</w:t>
      </w:r>
      <w:r>
        <w:t>;</w:t>
      </w:r>
      <w:r>
        <w:rPr>
          <w:rFonts w:hint="eastAsia"/>
        </w:rPr>
        <w:t>这一情况更加重了这一困难。意大利妇女是欧洲最勤奋的妇女</w:t>
      </w:r>
      <w:r>
        <w:t>,</w:t>
      </w:r>
      <w:r>
        <w:rPr>
          <w:rFonts w:hint="eastAsia"/>
        </w:rPr>
        <w:t>因为虽然她们参与工作场所的活动增加</w:t>
      </w:r>
      <w:r>
        <w:t>,</w:t>
      </w:r>
      <w:r>
        <w:rPr>
          <w:rFonts w:hint="eastAsia"/>
        </w:rPr>
        <w:t>但在家里照顾家庭的任务并没有得到适当的重新分配。</w:t>
      </w:r>
    </w:p>
    <w:p w:rsidR="00000000" w:rsidRDefault="00000000">
      <w:pPr>
        <w:spacing w:after="120"/>
      </w:pPr>
      <w:r>
        <w:t>95.</w:t>
      </w:r>
      <w:r>
        <w:tab/>
      </w:r>
      <w:r>
        <w:rPr>
          <w:rFonts w:hint="eastAsia"/>
        </w:rPr>
        <w:t>最后</w:t>
      </w:r>
      <w:r>
        <w:t>,</w:t>
      </w:r>
      <w:r>
        <w:rPr>
          <w:rFonts w:hint="eastAsia"/>
        </w:rPr>
        <w:t>政治活动要求采用一种竞争性的方法</w:t>
      </w:r>
      <w:r>
        <w:t>;</w:t>
      </w:r>
      <w:r>
        <w:rPr>
          <w:rFonts w:hint="eastAsia"/>
        </w:rPr>
        <w:t>对这种方法妇女一般上说来不欣赏</w:t>
      </w:r>
      <w:r>
        <w:t>,</w:t>
      </w:r>
      <w:r>
        <w:rPr>
          <w:rFonts w:hint="eastAsia"/>
        </w:rPr>
        <w:t>并且这一方法也不鼓励妇女参与内部的和外部的甄选机制。妇女在各个职业和高技能工种中都达到了优异的标准</w:t>
      </w:r>
      <w:r>
        <w:t>,</w:t>
      </w:r>
      <w:r>
        <w:rPr>
          <w:rFonts w:hint="eastAsia"/>
        </w:rPr>
        <w:t>这很可能引发了竞争</w:t>
      </w:r>
      <w:r>
        <w:t>,</w:t>
      </w:r>
      <w:r>
        <w:rPr>
          <w:rFonts w:hint="eastAsia"/>
        </w:rPr>
        <w:t>并产生了一种防御态度</w:t>
      </w:r>
      <w:r>
        <w:t>,</w:t>
      </w:r>
      <w:r>
        <w:rPr>
          <w:rFonts w:hint="eastAsia"/>
        </w:rPr>
        <w:t>进一步损害了妇女获得成功的机会。</w:t>
      </w:r>
    </w:p>
    <w:p w:rsidR="00000000" w:rsidRDefault="00000000">
      <w:pPr>
        <w:spacing w:after="120"/>
      </w:pPr>
      <w:r>
        <w:t>96.</w:t>
      </w:r>
      <w:r>
        <w:tab/>
      </w:r>
      <w:r>
        <w:rPr>
          <w:rFonts w:hint="eastAsia"/>
        </w:rPr>
        <w:t>看起来唯一能有效发挥作用的机制是以各种形式指定一些级别低的职位</w:t>
      </w:r>
      <w:r>
        <w:t>,</w:t>
      </w:r>
      <w:r>
        <w:rPr>
          <w:rFonts w:hint="eastAsia"/>
        </w:rPr>
        <w:t>使妇女能够参与管理机关</w:t>
      </w:r>
      <w:r>
        <w:t>,</w:t>
      </w:r>
      <w:r>
        <w:rPr>
          <w:rFonts w:hint="eastAsia"/>
        </w:rPr>
        <w:t>但人数很少</w:t>
      </w:r>
      <w:r>
        <w:t>,</w:t>
      </w:r>
      <w:r>
        <w:rPr>
          <w:rFonts w:hint="eastAsia"/>
        </w:rPr>
        <w:t>责任也很小。这些机制与采用配额制度完全能协调起来。采用配额制度有时再加上机关成员人数的增加</w:t>
      </w:r>
      <w:r>
        <w:t>,</w:t>
      </w:r>
      <w:r>
        <w:rPr>
          <w:rFonts w:hint="eastAsia"/>
        </w:rPr>
        <w:t>使得进入这些机关的妇女的具体影响降低。妇女所承担的职责经常与妇女问题直接相关</w:t>
      </w:r>
      <w:r>
        <w:t>,</w:t>
      </w:r>
      <w:r>
        <w:rPr>
          <w:rFonts w:hint="eastAsia"/>
        </w:rPr>
        <w:t>这意味着创造了一个小而分开的妇女政治团体</w:t>
      </w:r>
      <w:r>
        <w:t>,</w:t>
      </w:r>
      <w:r>
        <w:rPr>
          <w:rFonts w:hint="eastAsia"/>
        </w:rPr>
        <w:t>对决策过程影响很小或没有影响。</w:t>
      </w:r>
    </w:p>
    <w:p w:rsidR="00000000" w:rsidRDefault="00000000">
      <w:pPr>
        <w:spacing w:after="120"/>
      </w:pPr>
      <w:r>
        <w:t>97.</w:t>
      </w:r>
      <w:r>
        <w:tab/>
      </w:r>
      <w:r>
        <w:rPr>
          <w:rFonts w:hint="eastAsia"/>
        </w:rPr>
        <w:t>在地方一级却有一种相反的积极趋势。在前几次选举中有相当数目的女市长当选</w:t>
      </w:r>
      <w:r>
        <w:t>,</w:t>
      </w:r>
      <w:r>
        <w:rPr>
          <w:rFonts w:hint="eastAsia"/>
        </w:rPr>
        <w:t>这一情况就很重要。新选举法采用了直接选举市长的方法</w:t>
      </w:r>
      <w:r>
        <w:t>,</w:t>
      </w:r>
      <w:r>
        <w:rPr>
          <w:rFonts w:hint="eastAsia"/>
        </w:rPr>
        <w:t>使得能够利用妇女与人们直接建立关系</w:t>
      </w:r>
      <w:r>
        <w:t>,</w:t>
      </w:r>
      <w:r>
        <w:rPr>
          <w:rFonts w:hint="eastAsia"/>
        </w:rPr>
        <w:t>并在地方社区一级努力改善生活质量的特殊才能。妇女在提出妇女名单的地方选举中成功当选一事进一步证实了这种说法。这似乎能证实妇女对以具体实际的方法为基础的政治以及建立社会关系的政治更感兴趣。</w:t>
      </w:r>
    </w:p>
    <w:p w:rsidR="00000000" w:rsidRDefault="00000000">
      <w:pPr>
        <w:spacing w:after="120"/>
      </w:pPr>
      <w:r>
        <w:t>98.</w:t>
      </w:r>
      <w:r>
        <w:tab/>
      </w:r>
      <w:r>
        <w:rPr>
          <w:rFonts w:hint="eastAsia"/>
        </w:rPr>
        <w:t>然而应该指出</w:t>
      </w:r>
      <w:r>
        <w:t>,</w:t>
      </w:r>
      <w:r>
        <w:rPr>
          <w:rFonts w:hint="eastAsia"/>
        </w:rPr>
        <w:t>这些当选的妇女市长主要是在小城镇。这可能意味着</w:t>
      </w:r>
      <w:r>
        <w:t>,</w:t>
      </w:r>
      <w:r>
        <w:rPr>
          <w:rFonts w:hint="eastAsia"/>
        </w:rPr>
        <w:t>如果社区的规模较小</w:t>
      </w:r>
      <w:r>
        <w:t>,</w:t>
      </w:r>
      <w:r>
        <w:rPr>
          <w:rFonts w:hint="eastAsia"/>
        </w:rPr>
        <w:t>则妇女可以从事她们真正的职业并取得好的成绩</w:t>
      </w:r>
      <w:r>
        <w:t>,</w:t>
      </w:r>
      <w:r>
        <w:rPr>
          <w:rFonts w:hint="eastAsia"/>
        </w:rPr>
        <w:t>并且在不用斡旋时能够代表她们的选民。如果需要与更大范围的公共舆论打交道</w:t>
      </w:r>
      <w:r>
        <w:t>,</w:t>
      </w:r>
      <w:r>
        <w:rPr>
          <w:rFonts w:hint="eastAsia"/>
        </w:rPr>
        <w:t>并使用传统的斡旋机制如大众传播媒介和政党等</w:t>
      </w:r>
      <w:r>
        <w:t>,</w:t>
      </w:r>
      <w:r>
        <w:rPr>
          <w:rFonts w:hint="eastAsia"/>
        </w:rPr>
        <w:t>则妇女就会遇到在政治体制运行中总会遇到的问题</w:t>
      </w:r>
      <w:r>
        <w:t>,</w:t>
      </w:r>
      <w:r>
        <w:rPr>
          <w:rFonts w:hint="eastAsia"/>
        </w:rPr>
        <w:t>从而限制她们参与国家一级的政治活动。政府在</w:t>
      </w:r>
      <w:r>
        <w:t>3</w:t>
      </w:r>
      <w:r>
        <w:rPr>
          <w:rFonts w:hint="eastAsia"/>
        </w:rPr>
        <w:t>月</w:t>
      </w:r>
      <w:r>
        <w:t>7</w:t>
      </w:r>
      <w:r>
        <w:rPr>
          <w:rFonts w:hint="eastAsia"/>
        </w:rPr>
        <w:t>日发布的政府令中已承诺从性别观点的角度分析选举制度对妇女参与政治活动造成的影响。</w:t>
      </w:r>
    </w:p>
    <w:p w:rsidR="00000000" w:rsidRDefault="00000000">
      <w:pPr>
        <w:spacing w:after="120"/>
      </w:pPr>
      <w:r>
        <w:t>99.</w:t>
      </w:r>
      <w:r>
        <w:tab/>
      </w:r>
      <w:r>
        <w:rPr>
          <w:rFonts w:hint="eastAsia"/>
        </w:rPr>
        <w:t>在政治中应该采用新的战略来给予妇女权利。去年</w:t>
      </w:r>
      <w:r>
        <w:t>,</w:t>
      </w:r>
      <w:r>
        <w:rPr>
          <w:rFonts w:hint="eastAsia"/>
        </w:rPr>
        <w:t>许多妇女和女权协会促使提供政治方面的培训课程。妇女进行的这种自主倡议应该得到支持。这种方法很明显比在别的地方拟订的自上而下的倡议更有用处。最重要的目标是妇女要发展在政治的决策中心独立谈判的能力</w:t>
      </w:r>
      <w:r>
        <w:t>;</w:t>
      </w:r>
      <w:r>
        <w:rPr>
          <w:rFonts w:hint="eastAsia"/>
        </w:rPr>
        <w:t>英国工党的女政治家在最近的大选种就表现出了这种能力。这个方法如要成功</w:t>
      </w:r>
      <w:r>
        <w:t>,</w:t>
      </w:r>
      <w:r>
        <w:rPr>
          <w:rFonts w:hint="eastAsia"/>
        </w:rPr>
        <w:t>人数这个简单的问题就要暂时搁置起来</w:t>
      </w:r>
      <w:r>
        <w:t>,</w:t>
      </w:r>
      <w:r>
        <w:rPr>
          <w:rFonts w:hint="eastAsia"/>
        </w:rPr>
        <w:t>重点应该是与妇女一起努力</w:t>
      </w:r>
      <w:r>
        <w:t>,</w:t>
      </w:r>
      <w:r>
        <w:rPr>
          <w:rFonts w:hint="eastAsia"/>
        </w:rPr>
        <w:t>来加强她们的技能、才智和雄心大志。否则</w:t>
      </w:r>
      <w:r>
        <w:t>,</w:t>
      </w:r>
      <w:r>
        <w:rPr>
          <w:rFonts w:hint="eastAsia"/>
        </w:rPr>
        <w:t>政治就有可能无法代表现在的社会</w:t>
      </w:r>
      <w:r>
        <w:t>,</w:t>
      </w:r>
      <w:r>
        <w:rPr>
          <w:rFonts w:hint="eastAsia"/>
        </w:rPr>
        <w:t>并可能与社会脱离。这不是妇女得到公正对待的问题</w:t>
      </w:r>
      <w:r>
        <w:t>,</w:t>
      </w:r>
      <w:r>
        <w:rPr>
          <w:rFonts w:hint="eastAsia"/>
        </w:rPr>
        <w:t>而是民主本身的问题。</w:t>
      </w:r>
    </w:p>
    <w:p w:rsidR="00000000" w:rsidRDefault="00000000">
      <w:pPr>
        <w:spacing w:after="120"/>
        <w:rPr>
          <w:rFonts w:ascii="SimHei" w:eastAsia="SimHei"/>
        </w:rPr>
      </w:pPr>
      <w:r>
        <w:rPr>
          <w:rFonts w:ascii="SimHei" w:eastAsia="SimHei" w:hint="eastAsia"/>
        </w:rPr>
        <w:t>第</w:t>
      </w:r>
      <w:r>
        <w:rPr>
          <w:rFonts w:ascii="SimHei" w:eastAsia="SimHei"/>
        </w:rPr>
        <w:t>9</w:t>
      </w:r>
      <w:r>
        <w:rPr>
          <w:rFonts w:ascii="SimHei" w:eastAsia="SimHei" w:hint="eastAsia"/>
        </w:rPr>
        <w:t>条</w:t>
      </w:r>
      <w:r>
        <w:rPr>
          <w:rFonts w:ascii="SimHei" w:eastAsia="SimHei"/>
        </w:rPr>
        <w:t xml:space="preserve">. </w:t>
      </w:r>
      <w:r>
        <w:rPr>
          <w:rFonts w:ascii="SimHei" w:eastAsia="SimHei" w:hint="eastAsia"/>
        </w:rPr>
        <w:t>与国籍有关的平等权利</w:t>
      </w:r>
    </w:p>
    <w:p w:rsidR="00000000" w:rsidRDefault="00000000">
      <w:pPr>
        <w:spacing w:after="120"/>
      </w:pPr>
      <w:r>
        <w:t>100.</w:t>
      </w:r>
      <w:r>
        <w:tab/>
      </w:r>
      <w:r>
        <w:rPr>
          <w:rFonts w:hint="eastAsia"/>
        </w:rPr>
        <w:t>如前一份报告所示</w:t>
      </w:r>
      <w:r>
        <w:t>,1992</w:t>
      </w:r>
      <w:r>
        <w:rPr>
          <w:rFonts w:hint="eastAsia"/>
        </w:rPr>
        <w:t>年</w:t>
      </w:r>
      <w:r>
        <w:t>2</w:t>
      </w:r>
      <w:r>
        <w:rPr>
          <w:rFonts w:hint="eastAsia"/>
        </w:rPr>
        <w:t>月</w:t>
      </w:r>
      <w:r>
        <w:t>5</w:t>
      </w:r>
      <w:r>
        <w:rPr>
          <w:rFonts w:hint="eastAsia"/>
        </w:rPr>
        <w:t>日通过了一条关于国籍权利的新法律</w:t>
      </w:r>
      <w:r>
        <w:t>(</w:t>
      </w:r>
      <w:r>
        <w:rPr>
          <w:rFonts w:hint="eastAsia"/>
        </w:rPr>
        <w:t>第</w:t>
      </w:r>
      <w:r>
        <w:t>91</w:t>
      </w:r>
      <w:r>
        <w:rPr>
          <w:rFonts w:hint="eastAsia"/>
        </w:rPr>
        <w:t>号法律</w:t>
      </w:r>
      <w:r>
        <w:t>)</w:t>
      </w:r>
      <w:r>
        <w:rPr>
          <w:rFonts w:hint="eastAsia"/>
        </w:rPr>
        <w:t>。这条法律废除了在获得、改变或保留国籍的问题上男女之间一切形式的歧视。根据血统主义</w:t>
      </w:r>
      <w:r>
        <w:t>,</w:t>
      </w:r>
      <w:r>
        <w:rPr>
          <w:rFonts w:hint="eastAsia"/>
        </w:rPr>
        <w:t>一个人在出生时即可获得国籍</w:t>
      </w:r>
      <w:r>
        <w:t>,</w:t>
      </w:r>
      <w:r>
        <w:rPr>
          <w:rFonts w:hint="eastAsia"/>
        </w:rPr>
        <w:t>并可由母亲和</w:t>
      </w:r>
      <w:r>
        <w:t>/</w:t>
      </w:r>
      <w:r>
        <w:rPr>
          <w:rFonts w:hint="eastAsia"/>
        </w:rPr>
        <w:t>或者父亲传递下去。如果一位意大利公民通过婚姻获得了另一国国籍</w:t>
      </w:r>
      <w:r>
        <w:t>,</w:t>
      </w:r>
      <w:r>
        <w:rPr>
          <w:rFonts w:hint="eastAsia"/>
        </w:rPr>
        <w:t>他或她不会自动失去意大利国籍</w:t>
      </w:r>
      <w:r>
        <w:t>,</w:t>
      </w:r>
      <w:r>
        <w:rPr>
          <w:rFonts w:hint="eastAsia"/>
        </w:rPr>
        <w:t>除非他</w:t>
      </w:r>
      <w:r>
        <w:t>/</w:t>
      </w:r>
      <w:r>
        <w:rPr>
          <w:rFonts w:hint="eastAsia"/>
        </w:rPr>
        <w:t>她情愿放弃。也可以通过与一位意大利公民通婚获得意大利国籍</w:t>
      </w:r>
      <w:r>
        <w:t>,</w:t>
      </w:r>
      <w:r>
        <w:rPr>
          <w:rFonts w:hint="eastAsia"/>
        </w:rPr>
        <w:t>男女之间没有歧视。在这些情况下</w:t>
      </w:r>
      <w:r>
        <w:t>,</w:t>
      </w:r>
      <w:r>
        <w:rPr>
          <w:rFonts w:hint="eastAsia"/>
        </w:rPr>
        <w:t>决定取得意大利国籍完全是自愿的。总而言之</w:t>
      </w:r>
      <w:r>
        <w:t>,</w:t>
      </w:r>
      <w:r>
        <w:rPr>
          <w:rFonts w:hint="eastAsia"/>
        </w:rPr>
        <w:t>有关个人的意愿高于任何形式的自动机制。这条自由的原则对于妇女非常重要</w:t>
      </w:r>
      <w:r>
        <w:t>,</w:t>
      </w:r>
      <w:r>
        <w:rPr>
          <w:rFonts w:hint="eastAsia"/>
        </w:rPr>
        <w:t>是一个应列入任何形式形式的平等立法中的关键因素。</w:t>
      </w:r>
    </w:p>
    <w:p w:rsidR="00000000" w:rsidRDefault="00000000">
      <w:pPr>
        <w:spacing w:after="120"/>
      </w:pPr>
      <w:r>
        <w:t>101.</w:t>
      </w:r>
      <w:r>
        <w:tab/>
      </w:r>
      <w:r>
        <w:rPr>
          <w:rFonts w:hint="eastAsia"/>
        </w:rPr>
        <w:t>在男女之间关于国籍的权利完全平等方面只有一个有争议的问题</w:t>
      </w:r>
      <w:r>
        <w:t>,</w:t>
      </w:r>
      <w:r>
        <w:rPr>
          <w:rFonts w:hint="eastAsia"/>
        </w:rPr>
        <w:t>这涉及到在意大利现行宪法生效之前出生的人的权利</w:t>
      </w:r>
      <w:r>
        <w:t>;</w:t>
      </w:r>
      <w:r>
        <w:rPr>
          <w:rFonts w:hint="eastAsia"/>
        </w:rPr>
        <w:t>那时候国籍问题受</w:t>
      </w:r>
      <w:r>
        <w:t>1912</w:t>
      </w:r>
      <w:r>
        <w:rPr>
          <w:rFonts w:hint="eastAsia"/>
        </w:rPr>
        <w:t>年通过的</w:t>
      </w:r>
      <w:r>
        <w:t>555</w:t>
      </w:r>
      <w:r>
        <w:rPr>
          <w:rFonts w:hint="eastAsia"/>
        </w:rPr>
        <w:t>法律的制约</w:t>
      </w:r>
      <w:r>
        <w:t>;</w:t>
      </w:r>
      <w:r>
        <w:rPr>
          <w:rFonts w:hint="eastAsia"/>
        </w:rPr>
        <w:t>根据这条法律</w:t>
      </w:r>
      <w:r>
        <w:t>,</w:t>
      </w:r>
      <w:r>
        <w:rPr>
          <w:rFonts w:hint="eastAsia"/>
        </w:rPr>
        <w:t>只有父亲可以将国籍传给子女。意大利最高法院最近审理这样一个案子时作出了一项裁决</w:t>
      </w:r>
      <w:r>
        <w:t>(Corte di Cassazione,1996</w:t>
      </w:r>
      <w:r>
        <w:rPr>
          <w:rFonts w:hint="eastAsia"/>
        </w:rPr>
        <w:t>年</w:t>
      </w:r>
      <w:r>
        <w:t>7</w:t>
      </w:r>
      <w:r>
        <w:rPr>
          <w:rFonts w:hint="eastAsia"/>
        </w:rPr>
        <w:t>月</w:t>
      </w:r>
      <w:r>
        <w:t>10</w:t>
      </w:r>
      <w:r>
        <w:rPr>
          <w:rFonts w:hint="eastAsia"/>
        </w:rPr>
        <w:t>日第</w:t>
      </w:r>
      <w:r>
        <w:t>6297</w:t>
      </w:r>
      <w:r>
        <w:rPr>
          <w:rFonts w:hint="eastAsia"/>
        </w:rPr>
        <w:t>号判决</w:t>
      </w:r>
      <w:r>
        <w:t>),</w:t>
      </w:r>
      <w:r>
        <w:rPr>
          <w:rFonts w:hint="eastAsia"/>
        </w:rPr>
        <w:t>将意大利国籍授予一个在意大利现行宪法生效之前出生的人</w:t>
      </w:r>
      <w:r>
        <w:t>,</w:t>
      </w:r>
      <w:r>
        <w:rPr>
          <w:rFonts w:hint="eastAsia"/>
        </w:rPr>
        <w:t>其母亲是意大利公民</w:t>
      </w:r>
      <w:r>
        <w:t>,</w:t>
      </w:r>
      <w:r>
        <w:rPr>
          <w:rFonts w:hint="eastAsia"/>
        </w:rPr>
        <w:t>而父亲不是。法院声明</w:t>
      </w:r>
      <w:r>
        <w:t>,</w:t>
      </w:r>
      <w:r>
        <w:rPr>
          <w:rFonts w:hint="eastAsia"/>
        </w:rPr>
        <w:t>需要考虑的有关因素不是出生的日期</w:t>
      </w:r>
      <w:r>
        <w:t>,</w:t>
      </w:r>
      <w:r>
        <w:rPr>
          <w:rFonts w:hint="eastAsia"/>
        </w:rPr>
        <w:t>而是母亲的国籍</w:t>
      </w:r>
      <w:r>
        <w:t>,</w:t>
      </w:r>
      <w:r>
        <w:rPr>
          <w:rFonts w:hint="eastAsia"/>
        </w:rPr>
        <w:t>即使在孩子出生时她的权利没有得到法律承认。法院宣布</w:t>
      </w:r>
      <w:r>
        <w:t>1912</w:t>
      </w:r>
      <w:r>
        <w:rPr>
          <w:rFonts w:hint="eastAsia"/>
        </w:rPr>
        <w:t>年法律不符合宪法</w:t>
      </w:r>
      <w:r>
        <w:t>;</w:t>
      </w:r>
      <w:r>
        <w:rPr>
          <w:rFonts w:hint="eastAsia"/>
        </w:rPr>
        <w:t>这与《意大利宪法》的第</w:t>
      </w:r>
      <w:r>
        <w:t>3</w:t>
      </w:r>
      <w:r>
        <w:rPr>
          <w:rFonts w:hint="eastAsia"/>
        </w:rPr>
        <w:t>条和第</w:t>
      </w:r>
      <w:r>
        <w:t>29</w:t>
      </w:r>
      <w:r>
        <w:rPr>
          <w:rFonts w:hint="eastAsia"/>
        </w:rPr>
        <w:t>条截然不同。</w:t>
      </w:r>
    </w:p>
    <w:p w:rsidR="00000000" w:rsidRDefault="00000000">
      <w:pPr>
        <w:spacing w:after="120"/>
      </w:pPr>
      <w:r>
        <w:t>102.</w:t>
      </w:r>
      <w:r>
        <w:tab/>
      </w:r>
      <w:r>
        <w:rPr>
          <w:rFonts w:hint="eastAsia"/>
        </w:rPr>
        <w:t>然而在实施有关国籍问题的新法律时</w:t>
      </w:r>
      <w:r>
        <w:t>,</w:t>
      </w:r>
      <w:r>
        <w:rPr>
          <w:rFonts w:hint="eastAsia"/>
        </w:rPr>
        <w:t>内政部却没有将最高法院做出的这条裁</w:t>
      </w:r>
      <w:r>
        <w:rPr>
          <w:rFonts w:hint="eastAsia"/>
          <w:spacing w:val="-4"/>
        </w:rPr>
        <w:t>决适用于所有其它类似的案件</w:t>
      </w:r>
      <w:r>
        <w:rPr>
          <w:spacing w:val="-4"/>
        </w:rPr>
        <w:t>,</w:t>
      </w:r>
      <w:r>
        <w:rPr>
          <w:rFonts w:hint="eastAsia"/>
          <w:spacing w:val="-4"/>
        </w:rPr>
        <w:t>声称这只是一条孤立的裁决</w:t>
      </w:r>
      <w:r>
        <w:rPr>
          <w:spacing w:val="-4"/>
        </w:rPr>
        <w:t>,</w:t>
      </w:r>
      <w:r>
        <w:rPr>
          <w:rFonts w:hint="eastAsia"/>
          <w:spacing w:val="-4"/>
        </w:rPr>
        <w:t>只适用于有关的个别案件。现在看来</w:t>
      </w:r>
      <w:r>
        <w:rPr>
          <w:spacing w:val="-4"/>
        </w:rPr>
        <w:t>,</w:t>
      </w:r>
      <w:r>
        <w:rPr>
          <w:rFonts w:hint="eastAsia"/>
          <w:spacing w:val="-4"/>
        </w:rPr>
        <w:t>只有新立法才能确保完全废除男女之间在国籍问题上这种最后形式的</w:t>
      </w:r>
      <w:r>
        <w:rPr>
          <w:rFonts w:hint="eastAsia"/>
        </w:rPr>
        <w:t>歧视。</w:t>
      </w:r>
    </w:p>
    <w:p w:rsidR="00000000" w:rsidRDefault="00000000">
      <w:pPr>
        <w:spacing w:after="120"/>
        <w:rPr>
          <w:rFonts w:ascii="SimHei" w:eastAsia="SimHei"/>
        </w:rPr>
      </w:pPr>
      <w:r>
        <w:rPr>
          <w:rFonts w:ascii="SimHei" w:eastAsia="SimHei" w:hint="eastAsia"/>
        </w:rPr>
        <w:t>第</w:t>
      </w:r>
      <w:r>
        <w:rPr>
          <w:rFonts w:ascii="SimHei" w:eastAsia="SimHei"/>
        </w:rPr>
        <w:t>10</w:t>
      </w:r>
      <w:r>
        <w:rPr>
          <w:rFonts w:ascii="SimHei" w:eastAsia="SimHei" w:hint="eastAsia"/>
        </w:rPr>
        <w:t>条</w:t>
      </w:r>
      <w:r>
        <w:rPr>
          <w:rFonts w:ascii="SimHei" w:eastAsia="SimHei"/>
        </w:rPr>
        <w:t xml:space="preserve">. </w:t>
      </w:r>
      <w:r>
        <w:rPr>
          <w:rFonts w:ascii="SimHei" w:eastAsia="SimHei" w:hint="eastAsia"/>
        </w:rPr>
        <w:t>教育</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女童的教育</w:t>
      </w:r>
    </w:p>
    <w:p w:rsidR="00000000" w:rsidRDefault="00000000">
      <w:pPr>
        <w:spacing w:after="120"/>
      </w:pPr>
      <w:r>
        <w:t>103.</w:t>
      </w:r>
      <w:r>
        <w:tab/>
      </w:r>
      <w:r>
        <w:rPr>
          <w:rFonts w:hint="eastAsia"/>
        </w:rPr>
        <w:t>意大利确保男女平等获得教育的机会</w:t>
      </w:r>
      <w:r>
        <w:t>,</w:t>
      </w:r>
      <w:r>
        <w:rPr>
          <w:rFonts w:hint="eastAsia"/>
        </w:rPr>
        <w:t>从小学、中学直到大学和职业培训都是如此。男女生都可申请奖学金和助学金。最近几年女生的教育成绩超过男生。</w:t>
      </w:r>
      <w:r>
        <w:t>1995-96</w:t>
      </w:r>
      <w:r>
        <w:rPr>
          <w:rFonts w:hint="eastAsia"/>
        </w:rPr>
        <w:t>年</w:t>
      </w:r>
      <w:r>
        <w:t>,</w:t>
      </w:r>
      <w:r>
        <w:rPr>
          <w:rFonts w:hint="eastAsia"/>
        </w:rPr>
        <w:t>在</w:t>
      </w:r>
      <w:r>
        <w:t>6</w:t>
      </w:r>
      <w:r>
        <w:rPr>
          <w:rFonts w:hint="eastAsia"/>
        </w:rPr>
        <w:t>年制的大学教育中</w:t>
      </w:r>
      <w:r>
        <w:t>,38.2%</w:t>
      </w:r>
      <w:r>
        <w:rPr>
          <w:rFonts w:hint="eastAsia"/>
        </w:rPr>
        <w:t>的女生毕业</w:t>
      </w:r>
      <w:r>
        <w:t>,33.1%</w:t>
      </w:r>
      <w:r>
        <w:rPr>
          <w:rFonts w:hint="eastAsia"/>
        </w:rPr>
        <w:t>的男生毕业。</w:t>
      </w:r>
      <w:r>
        <w:t>63%</w:t>
      </w:r>
      <w:r>
        <w:rPr>
          <w:rFonts w:hint="eastAsia"/>
        </w:rPr>
        <w:t>的女生获得高中文凭</w:t>
      </w:r>
      <w:r>
        <w:t>,</w:t>
      </w:r>
      <w:r>
        <w:rPr>
          <w:rFonts w:hint="eastAsia"/>
        </w:rPr>
        <w:t>而男生的比例是</w:t>
      </w:r>
      <w:r>
        <w:t>55.8%</w:t>
      </w:r>
      <w:r>
        <w:rPr>
          <w:rFonts w:hint="eastAsia"/>
        </w:rPr>
        <w:t>。在同一时期</w:t>
      </w:r>
      <w:r>
        <w:t>,</w:t>
      </w:r>
      <w:r>
        <w:rPr>
          <w:rFonts w:hint="eastAsia"/>
        </w:rPr>
        <w:t>男生的高中辍学率为</w:t>
      </w:r>
      <w:r>
        <w:t>7.9%,</w:t>
      </w:r>
      <w:r>
        <w:rPr>
          <w:rFonts w:hint="eastAsia"/>
        </w:rPr>
        <w:t>女生为</w:t>
      </w:r>
      <w:r>
        <w:t>5.3%</w:t>
      </w:r>
      <w:r>
        <w:rPr>
          <w:rFonts w:hint="eastAsia"/>
        </w:rPr>
        <w:t>。文法学校</w:t>
      </w:r>
      <w:r>
        <w:t>(licei)</w:t>
      </w:r>
      <w:r>
        <w:rPr>
          <w:rFonts w:hint="eastAsia"/>
        </w:rPr>
        <w:t>中的女生人数常常超过男生</w:t>
      </w:r>
      <w:r>
        <w:t>,</w:t>
      </w:r>
      <w:r>
        <w:rPr>
          <w:rFonts w:hint="eastAsia"/>
        </w:rPr>
        <w:t>而且越来越多</w:t>
      </w:r>
      <w:r>
        <w:t>:1985</w:t>
      </w:r>
      <w:r>
        <w:rPr>
          <w:rFonts w:hint="eastAsia"/>
        </w:rPr>
        <w:t>年为</w:t>
      </w:r>
      <w:r>
        <w:t>25.8%,1995</w:t>
      </w:r>
      <w:r>
        <w:rPr>
          <w:rFonts w:hint="eastAsia"/>
        </w:rPr>
        <w:t>年为</w:t>
      </w:r>
      <w:r>
        <w:t>31.2%,1996</w:t>
      </w:r>
      <w:r>
        <w:rPr>
          <w:rFonts w:hint="eastAsia"/>
        </w:rPr>
        <w:t>年为</w:t>
      </w:r>
      <w:r>
        <w:t>31.6%</w:t>
      </w:r>
      <w:r>
        <w:rPr>
          <w:rFonts w:hint="eastAsia"/>
        </w:rPr>
        <w:t>。在同一时期</w:t>
      </w:r>
      <w:r>
        <w:t>,</w:t>
      </w:r>
      <w:r>
        <w:rPr>
          <w:rFonts w:hint="eastAsia"/>
        </w:rPr>
        <w:t>进入文法中学的男生比例由</w:t>
      </w:r>
      <w:r>
        <w:t>21.8%</w:t>
      </w:r>
      <w:r>
        <w:rPr>
          <w:rFonts w:hint="eastAsia"/>
        </w:rPr>
        <w:t>增加到</w:t>
      </w:r>
      <w:r>
        <w:t>24.6%,</w:t>
      </w:r>
      <w:r>
        <w:rPr>
          <w:rFonts w:hint="eastAsia"/>
        </w:rPr>
        <w:t>又增加到</w:t>
      </w:r>
      <w:r>
        <w:t>24.9%</w:t>
      </w:r>
      <w:r>
        <w:rPr>
          <w:rFonts w:hint="eastAsia"/>
        </w:rPr>
        <w:t>。职业培训学校和技术学校的趋势则正好相反</w:t>
      </w:r>
      <w:r>
        <w:t>:</w:t>
      </w:r>
      <w:r>
        <w:rPr>
          <w:rFonts w:hint="eastAsia"/>
        </w:rPr>
        <w:t>男生比例增加</w:t>
      </w:r>
      <w:r>
        <w:t>,</w:t>
      </w:r>
      <w:r>
        <w:rPr>
          <w:rFonts w:hint="eastAsia"/>
        </w:rPr>
        <w:t>女生比例下降。另有一个令人感兴趣的趋势是</w:t>
      </w:r>
      <w:r>
        <w:t>,</w:t>
      </w:r>
      <w:r>
        <w:rPr>
          <w:rFonts w:hint="eastAsia"/>
        </w:rPr>
        <w:t>进入师范培训学校的女生人数减少</w:t>
      </w:r>
      <w:r>
        <w:t>,</w:t>
      </w:r>
      <w:r>
        <w:rPr>
          <w:rFonts w:hint="eastAsia"/>
        </w:rPr>
        <w:t>这表明女生已经跳出了在教育和职业选择中传统的性别圈子。没有完成初中学业</w:t>
      </w:r>
      <w:r>
        <w:t>(</w:t>
      </w:r>
      <w:r>
        <w:rPr>
          <w:rFonts w:hint="eastAsia"/>
        </w:rPr>
        <w:t>小学之后的三年</w:t>
      </w:r>
      <w:r>
        <w:t>)</w:t>
      </w:r>
      <w:r>
        <w:rPr>
          <w:rFonts w:hint="eastAsia"/>
        </w:rPr>
        <w:t>的学生人数总体来说正在下降</w:t>
      </w:r>
      <w:r>
        <w:t>,</w:t>
      </w:r>
      <w:r>
        <w:rPr>
          <w:rFonts w:hint="eastAsia"/>
        </w:rPr>
        <w:t>但男生比例则略高于女生</w:t>
      </w:r>
      <w:r>
        <w:t>(5%</w:t>
      </w:r>
      <w:r>
        <w:rPr>
          <w:rFonts w:hint="eastAsia"/>
        </w:rPr>
        <w:t>比</w:t>
      </w:r>
      <w:r>
        <w:t>4.3%)</w:t>
      </w:r>
      <w:r>
        <w:rPr>
          <w:rFonts w:hint="eastAsia"/>
        </w:rPr>
        <w:t>。</w:t>
      </w:r>
    </w:p>
    <w:p w:rsidR="00000000" w:rsidRDefault="00000000">
      <w:pPr>
        <w:spacing w:after="120"/>
      </w:pPr>
      <w:r>
        <w:t>104.</w:t>
      </w:r>
      <w:r>
        <w:tab/>
      </w:r>
      <w:r>
        <w:rPr>
          <w:rFonts w:hint="eastAsia"/>
        </w:rPr>
        <w:t>所有的教育指标对女生都很有利</w:t>
      </w:r>
      <w:r>
        <w:t>,</w:t>
      </w:r>
      <w:r>
        <w:rPr>
          <w:rFonts w:hint="eastAsia"/>
        </w:rPr>
        <w:t>这表明女青年在文化和教育中作了认真的个人投资。这是一项非常重要的因素</w:t>
      </w:r>
      <w:r>
        <w:t>,</w:t>
      </w:r>
      <w:r>
        <w:rPr>
          <w:rFonts w:hint="eastAsia"/>
        </w:rPr>
        <w:t>是妇女增加自主和自信的原因</w:t>
      </w:r>
      <w:r>
        <w:t>,</w:t>
      </w:r>
      <w:r>
        <w:rPr>
          <w:rFonts w:hint="eastAsia"/>
        </w:rPr>
        <w:t>也是结果。有关文化成果的指数也表明情况对妇女有利。妇女比男子看戏的次数更多</w:t>
      </w:r>
      <w:r>
        <w:t>,</w:t>
      </w:r>
      <w:r>
        <w:rPr>
          <w:rFonts w:hint="eastAsia"/>
        </w:rPr>
        <w:t>读书更多。年轻女性的趋势就更为有利。从</w:t>
      </w:r>
      <w:r>
        <w:t>1993</w:t>
      </w:r>
      <w:r>
        <w:rPr>
          <w:rFonts w:hint="eastAsia"/>
        </w:rPr>
        <w:t>年到</w:t>
      </w:r>
      <w:r>
        <w:t>1996</w:t>
      </w:r>
      <w:r>
        <w:rPr>
          <w:rFonts w:hint="eastAsia"/>
        </w:rPr>
        <w:t>年</w:t>
      </w:r>
      <w:r>
        <w:t>,</w:t>
      </w:r>
      <w:r>
        <w:rPr>
          <w:rFonts w:hint="eastAsia"/>
        </w:rPr>
        <w:t>越来越多的女童参加剧院、音乐、博物馆和影院的文化活动</w:t>
      </w:r>
      <w:r>
        <w:t>,</w:t>
      </w:r>
      <w:r>
        <w:rPr>
          <w:rFonts w:hint="eastAsia"/>
        </w:rPr>
        <w:t>连社会背景不太有利的女童也是如此。这表明家庭生活方式和文化层次影响女童的决定程度减弱。</w:t>
      </w:r>
    </w:p>
    <w:p w:rsidR="00000000" w:rsidRDefault="00000000">
      <w:pPr>
        <w:spacing w:after="120"/>
        <w:rPr>
          <w:rFonts w:ascii="SimHei" w:eastAsia="SimHei"/>
        </w:rPr>
      </w:pPr>
      <w:r>
        <w:rPr>
          <w:rFonts w:ascii="SimHei" w:eastAsia="SimHei"/>
        </w:rPr>
        <w:t>2.</w:t>
      </w:r>
      <w:r>
        <w:rPr>
          <w:rFonts w:ascii="SimHei" w:eastAsia="SimHei"/>
        </w:rPr>
        <w:tab/>
      </w:r>
      <w:r>
        <w:rPr>
          <w:rFonts w:ascii="SimHei" w:eastAsia="SimHei" w:hint="eastAsia"/>
        </w:rPr>
        <w:t>性别教育</w:t>
      </w:r>
    </w:p>
    <w:p w:rsidR="00000000" w:rsidRDefault="00000000">
      <w:pPr>
        <w:spacing w:after="120"/>
      </w:pPr>
      <w:r>
        <w:t>105.</w:t>
      </w:r>
      <w:r>
        <w:tab/>
      </w:r>
      <w:r>
        <w:rPr>
          <w:rFonts w:hint="eastAsia"/>
        </w:rPr>
        <w:t>在过去</w:t>
      </w:r>
      <w:r>
        <w:t>,</w:t>
      </w:r>
      <w:r>
        <w:rPr>
          <w:rFonts w:hint="eastAsia"/>
        </w:rPr>
        <w:t>学校没有把性别差别作为基本考虑。教师、学校工作人员和家长通过与残疾儿童一道努力</w:t>
      </w:r>
      <w:r>
        <w:t>,</w:t>
      </w:r>
      <w:r>
        <w:rPr>
          <w:rFonts w:hint="eastAsia"/>
        </w:rPr>
        <w:t>开始了解注重性别差别的重要性。让男生和女生在小学合班</w:t>
      </w:r>
      <w:r>
        <w:t>,</w:t>
      </w:r>
      <w:r>
        <w:rPr>
          <w:rFonts w:hint="eastAsia"/>
        </w:rPr>
        <w:t>这要求深入改革学校的官僚模式</w:t>
      </w:r>
      <w:r>
        <w:t>,</w:t>
      </w:r>
      <w:r>
        <w:rPr>
          <w:rFonts w:hint="eastAsia"/>
        </w:rPr>
        <w:t>深入修订所有的教育实践。新的考绩评分方法于</w:t>
      </w:r>
      <w:r>
        <w:t>1974</w:t>
      </w:r>
      <w:r>
        <w:rPr>
          <w:rFonts w:hint="eastAsia"/>
        </w:rPr>
        <w:t>年开始适用</w:t>
      </w:r>
      <w:r>
        <w:t>,</w:t>
      </w:r>
      <w:r>
        <w:rPr>
          <w:rFonts w:hint="eastAsia"/>
        </w:rPr>
        <w:t>其重点在于个人的不同。这是一项进步。但一项重大的变革是制</w:t>
      </w:r>
      <w:r>
        <w:t> </w:t>
      </w:r>
      <w:r>
        <w:rPr>
          <w:rFonts w:hint="eastAsia"/>
        </w:rPr>
        <w:t>订教育目标</w:t>
      </w:r>
      <w:r>
        <w:t>,</w:t>
      </w:r>
      <w:r>
        <w:rPr>
          <w:rFonts w:hint="eastAsia"/>
        </w:rPr>
        <w:t>让外国儿童进入意大利学校。教育人员第一次接受生活方式、语言、家庭模式和学习方法的差别。在此之前</w:t>
      </w:r>
      <w:r>
        <w:t>,</w:t>
      </w:r>
      <w:r>
        <w:rPr>
          <w:rFonts w:hint="eastAsia"/>
        </w:rPr>
        <w:t>人们认为儿童毫无差别</w:t>
      </w:r>
      <w:r>
        <w:t>,</w:t>
      </w:r>
      <w:r>
        <w:rPr>
          <w:rFonts w:hint="eastAsia"/>
        </w:rPr>
        <w:t>“也没有性别差别”。在此之后</w:t>
      </w:r>
      <w:r>
        <w:t>,</w:t>
      </w:r>
      <w:r>
        <w:rPr>
          <w:rFonts w:hint="eastAsia"/>
        </w:rPr>
        <w:t>教育工作开始认可性别差别的重要性。不过</w:t>
      </w:r>
      <w:r>
        <w:t>,</w:t>
      </w:r>
      <w:r>
        <w:rPr>
          <w:rFonts w:hint="eastAsia"/>
        </w:rPr>
        <w:t>学校系统在总的工作中</w:t>
      </w:r>
      <w:r>
        <w:t>,</w:t>
      </w:r>
      <w:r>
        <w:rPr>
          <w:rFonts w:hint="eastAsia"/>
        </w:rPr>
        <w:t>并没有迎接性别差别带来的挑战。人们对新的方法的理解比较缓慢</w:t>
      </w:r>
      <w:r>
        <w:t>:1979</w:t>
      </w:r>
      <w:r>
        <w:rPr>
          <w:rFonts w:hint="eastAsia"/>
        </w:rPr>
        <w:t>年编写的全国初中教程以及</w:t>
      </w:r>
      <w:r>
        <w:t>1985</w:t>
      </w:r>
      <w:r>
        <w:rPr>
          <w:rFonts w:hint="eastAsia"/>
        </w:rPr>
        <w:t>年编写的小学教程没有在基本教育标准中列入性别差别。</w:t>
      </w:r>
      <w:r>
        <w:t>1991</w:t>
      </w:r>
      <w:r>
        <w:rPr>
          <w:rFonts w:hint="eastAsia"/>
        </w:rPr>
        <w:t>年颁布的学龄前教育新的课程出现了一些新颖内容。语言对性别差别有所反应</w:t>
      </w:r>
      <w:r>
        <w:t>,</w:t>
      </w:r>
      <w:r>
        <w:rPr>
          <w:rFonts w:hint="eastAsia"/>
        </w:rPr>
        <w:t>性别差别还被作为个人特性的一项基本方面</w:t>
      </w:r>
      <w:r>
        <w:t>,</w:t>
      </w:r>
      <w:r>
        <w:rPr>
          <w:rFonts w:hint="eastAsia"/>
        </w:rPr>
        <w:t>而非是文化上的不利条件。</w:t>
      </w:r>
    </w:p>
    <w:p w:rsidR="00000000" w:rsidRDefault="00000000">
      <w:pPr>
        <w:spacing w:after="120"/>
      </w:pPr>
      <w:r>
        <w:t>106.</w:t>
      </w:r>
      <w:r>
        <w:tab/>
      </w:r>
      <w:r>
        <w:rPr>
          <w:rFonts w:hint="eastAsia"/>
        </w:rPr>
        <w:t>在最近的学校课程中</w:t>
      </w:r>
      <w:r>
        <w:t>,</w:t>
      </w:r>
      <w:r>
        <w:rPr>
          <w:rFonts w:hint="eastAsia"/>
        </w:rPr>
        <w:t>“性教育”被认为是建立个人、社会、感情和人际关系特性的基础</w:t>
      </w:r>
      <w:r>
        <w:t>,</w:t>
      </w:r>
      <w:r>
        <w:rPr>
          <w:rFonts w:hint="eastAsia"/>
        </w:rPr>
        <w:t>教育部机会平等委员会编写的三年计划表示</w:t>
      </w:r>
      <w:r>
        <w:t>,</w:t>
      </w:r>
      <w:r>
        <w:rPr>
          <w:rFonts w:hint="eastAsia"/>
        </w:rPr>
        <w:t>目前同他人交往被认为是建立性别特征以及良好个人形象的关键之处</w:t>
      </w:r>
      <w:r>
        <w:t>,</w:t>
      </w:r>
      <w:r>
        <w:rPr>
          <w:rFonts w:hint="eastAsia"/>
        </w:rPr>
        <w:t>是表达感情和爱憎</w:t>
      </w:r>
      <w:r>
        <w:t>,</w:t>
      </w:r>
      <w:r>
        <w:rPr>
          <w:rFonts w:hint="eastAsia"/>
        </w:rPr>
        <w:t>甚至是在渴求知识方面的关键之处。性教育应作为一种综合的教育经验纳入学校之中</w:t>
      </w:r>
      <w:r>
        <w:t>,</w:t>
      </w:r>
      <w:r>
        <w:rPr>
          <w:rFonts w:hint="eastAsia"/>
        </w:rPr>
        <w:t>让学生学会尊重自己和尊重他人。在这一范围内</w:t>
      </w:r>
      <w:r>
        <w:t>,</w:t>
      </w:r>
      <w:r>
        <w:rPr>
          <w:rFonts w:hint="eastAsia"/>
        </w:rPr>
        <w:t>就若干问题提供正确信息</w:t>
      </w:r>
      <w:r>
        <w:t>,</w:t>
      </w:r>
      <w:r>
        <w:rPr>
          <w:rFonts w:hint="eastAsia"/>
        </w:rPr>
        <w:t>包括预防性病</w:t>
      </w:r>
      <w:r>
        <w:t>,</w:t>
      </w:r>
      <w:r>
        <w:rPr>
          <w:rFonts w:hint="eastAsia"/>
        </w:rPr>
        <w:t>是一个重要方面</w:t>
      </w:r>
      <w:r>
        <w:t>,</w:t>
      </w:r>
      <w:r>
        <w:rPr>
          <w:rFonts w:hint="eastAsia"/>
        </w:rPr>
        <w:t>不应忽略。</w:t>
      </w:r>
    </w:p>
    <w:p w:rsidR="00000000" w:rsidRDefault="00000000">
      <w:pPr>
        <w:spacing w:after="120"/>
      </w:pPr>
      <w:r>
        <w:t>107.</w:t>
      </w:r>
      <w:r>
        <w:tab/>
      </w:r>
      <w:r>
        <w:rPr>
          <w:rFonts w:hint="eastAsia"/>
        </w:rPr>
        <w:t>在过去十年</w:t>
      </w:r>
      <w:r>
        <w:t>,</w:t>
      </w:r>
      <w:r>
        <w:rPr>
          <w:rFonts w:hint="eastAsia"/>
        </w:rPr>
        <w:t>女性历史学家、科学家、教师团体制定了注重性别的教育项目</w:t>
      </w:r>
      <w:r>
        <w:t>,</w:t>
      </w:r>
      <w:r>
        <w:rPr>
          <w:rFonts w:hint="eastAsia"/>
        </w:rPr>
        <w:t>在女童教育中发挥了重要作用</w:t>
      </w:r>
      <w:r>
        <w:t>,</w:t>
      </w:r>
      <w:r>
        <w:rPr>
          <w:rFonts w:hint="eastAsia"/>
        </w:rPr>
        <w:t>有时这是大学和中学之间有效进行合作的结果。教育部机会平等委员会在编写性别教育研究与示范准则方面作了重要工作</w:t>
      </w:r>
      <w:r>
        <w:t>,</w:t>
      </w:r>
      <w:r>
        <w:rPr>
          <w:rFonts w:hint="eastAsia"/>
        </w:rPr>
        <w:t>刚刚颁发了第三个三年计划</w:t>
      </w:r>
      <w:r>
        <w:t>,</w:t>
      </w:r>
      <w:r>
        <w:rPr>
          <w:rFonts w:hint="eastAsia"/>
        </w:rPr>
        <w:t>重点在于性别教育和特征</w:t>
      </w:r>
      <w:r>
        <w:t>,</w:t>
      </w:r>
      <w:r>
        <w:rPr>
          <w:rFonts w:hint="eastAsia"/>
        </w:rPr>
        <w:t>以及注重性别的职业教育和公民教育。</w:t>
      </w:r>
    </w:p>
    <w:p w:rsidR="00000000" w:rsidRDefault="00000000">
      <w:pPr>
        <w:spacing w:after="120"/>
      </w:pPr>
      <w:r>
        <w:t>108.</w:t>
      </w:r>
      <w:r>
        <w:tab/>
      </w:r>
      <w:r>
        <w:rPr>
          <w:rFonts w:hint="eastAsia"/>
        </w:rPr>
        <w:t>尽管开展了这些积极工作</w:t>
      </w:r>
      <w:r>
        <w:t>,</w:t>
      </w:r>
      <w:r>
        <w:rPr>
          <w:rFonts w:hint="eastAsia"/>
        </w:rPr>
        <w:t>但到目前为止</w:t>
      </w:r>
      <w:r>
        <w:t>,1984-1985</w:t>
      </w:r>
      <w:r>
        <w:rPr>
          <w:rFonts w:hint="eastAsia"/>
        </w:rPr>
        <w:t>年对学校课本和其他教材进行的研究中谈到的情况至今没有实质性的改善。如教育部机会平等委员会的三年计划所表示</w:t>
      </w:r>
      <w:r>
        <w:t>,</w:t>
      </w:r>
      <w:r>
        <w:rPr>
          <w:rFonts w:hint="eastAsia"/>
        </w:rPr>
        <w:t>教课书仍旧是主要参考教材和教学工具</w:t>
      </w:r>
      <w:r>
        <w:t>,</w:t>
      </w:r>
      <w:r>
        <w:rPr>
          <w:rFonts w:hint="eastAsia"/>
        </w:rPr>
        <w:t>是学校教育传播工作的基础</w:t>
      </w:r>
      <w:r>
        <w:t>,</w:t>
      </w:r>
      <w:r>
        <w:rPr>
          <w:rFonts w:hint="eastAsia"/>
        </w:rPr>
        <w:t>在这样一个教育制度中很难自我更新。据称教课书教授的是没有性别意识的知识</w:t>
      </w:r>
      <w:r>
        <w:t>,</w:t>
      </w:r>
      <w:r>
        <w:rPr>
          <w:rFonts w:hint="eastAsia"/>
        </w:rPr>
        <w:t>事实上其特点是妇女根本不存在。小学教课书还传播传统的陈规定型观念和不平等信息。在高中</w:t>
      </w:r>
      <w:r>
        <w:t>,</w:t>
      </w:r>
      <w:r>
        <w:rPr>
          <w:rFonts w:hint="eastAsia"/>
        </w:rPr>
        <w:t>文学和历史完全忽视性别差别。</w:t>
      </w:r>
    </w:p>
    <w:p w:rsidR="00000000" w:rsidRDefault="00000000">
      <w:pPr>
        <w:spacing w:after="120"/>
        <w:rPr>
          <w:rFonts w:ascii="SimHei" w:eastAsia="SimHei"/>
        </w:rPr>
      </w:pPr>
      <w:r>
        <w:rPr>
          <w:rFonts w:ascii="SimHei" w:eastAsia="SimHei"/>
        </w:rPr>
        <w:t>3.</w:t>
      </w:r>
      <w:r>
        <w:rPr>
          <w:rFonts w:ascii="SimHei" w:eastAsia="SimHei"/>
        </w:rPr>
        <w:tab/>
      </w:r>
      <w:r>
        <w:rPr>
          <w:rFonts w:ascii="SimHei" w:eastAsia="SimHei" w:hint="eastAsia"/>
        </w:rPr>
        <w:t>措施和政策</w:t>
      </w:r>
    </w:p>
    <w:p w:rsidR="00000000" w:rsidRDefault="00000000">
      <w:pPr>
        <w:spacing w:after="120"/>
      </w:pPr>
      <w:r>
        <w:t>109.</w:t>
      </w:r>
      <w:r>
        <w:tab/>
        <w:t>1995</w:t>
      </w:r>
      <w:r>
        <w:rPr>
          <w:rFonts w:hint="eastAsia"/>
        </w:rPr>
        <w:t>年</w:t>
      </w:r>
      <w:r>
        <w:t>,</w:t>
      </w:r>
      <w:r>
        <w:rPr>
          <w:rFonts w:hint="eastAsia"/>
        </w:rPr>
        <w:t>教育部向所有学校发出通告</w:t>
      </w:r>
      <w:r>
        <w:t>,</w:t>
      </w:r>
      <w:r>
        <w:rPr>
          <w:rFonts w:hint="eastAsia"/>
        </w:rPr>
        <w:t>要求任命一名“平等机会”协调员。可以预计</w:t>
      </w:r>
      <w:r>
        <w:t>,</w:t>
      </w:r>
      <w:r>
        <w:rPr>
          <w:rFonts w:hint="eastAsia"/>
        </w:rPr>
        <w:t>下次改革学校课程时将制订注重性别问题的标准。在目前讨论的整个学校系统重组过程中</w:t>
      </w:r>
      <w:r>
        <w:t>,</w:t>
      </w:r>
      <w:r>
        <w:rPr>
          <w:rFonts w:hint="eastAsia"/>
        </w:rPr>
        <w:t>教育部属下的一个学术人员委员会最近列出了在迈向</w:t>
      </w:r>
      <w:r>
        <w:t>2000</w:t>
      </w:r>
      <w:r>
        <w:rPr>
          <w:rFonts w:hint="eastAsia"/>
        </w:rPr>
        <w:t>年的教育工作中基本的知识组成部分。委员会指出</w:t>
      </w:r>
      <w:r>
        <w:t>,</w:t>
      </w:r>
      <w:r>
        <w:rPr>
          <w:rFonts w:hint="eastAsia"/>
        </w:rPr>
        <w:t>虽然完成学业的女生多于男生</w:t>
      </w:r>
      <w:r>
        <w:t>,</w:t>
      </w:r>
      <w:r>
        <w:rPr>
          <w:rFonts w:hint="eastAsia"/>
        </w:rPr>
        <w:t>而且女生的成就高于男生</w:t>
      </w:r>
      <w:r>
        <w:t>,</w:t>
      </w:r>
      <w:r>
        <w:rPr>
          <w:rFonts w:hint="eastAsia"/>
        </w:rPr>
        <w:t>但偏重男性的文化仍旧在教育系统中占有统治地位</w:t>
      </w:r>
      <w:r>
        <w:t>,</w:t>
      </w:r>
      <w:r>
        <w:rPr>
          <w:rFonts w:hint="eastAsia"/>
        </w:rPr>
        <w:t>因此委员会要求改变看问题的角度。</w:t>
      </w:r>
    </w:p>
    <w:p w:rsidR="00000000" w:rsidRDefault="00000000">
      <w:pPr>
        <w:spacing w:after="120"/>
      </w:pPr>
      <w:r>
        <w:t>110.</w:t>
      </w:r>
      <w:r>
        <w:tab/>
        <w:t>3</w:t>
      </w:r>
      <w:r>
        <w:rPr>
          <w:rFonts w:hint="eastAsia"/>
        </w:rPr>
        <w:t>月</w:t>
      </w:r>
      <w:r>
        <w:t>7</w:t>
      </w:r>
      <w:r>
        <w:rPr>
          <w:rFonts w:hint="eastAsia"/>
        </w:rPr>
        <w:t>日的指示列出了若干在教育界进行男女平等宣传工作的目标</w:t>
      </w:r>
      <w:r>
        <w:t>,</w:t>
      </w:r>
      <w:r>
        <w:rPr>
          <w:rFonts w:hint="eastAsia"/>
        </w:rPr>
        <w:t>如让人们更多地认识到妇女的历史</w:t>
      </w:r>
      <w:r>
        <w:t>,</w:t>
      </w:r>
      <w:r>
        <w:rPr>
          <w:rFonts w:hint="eastAsia"/>
        </w:rPr>
        <w:t>教授妇女的基本权利</w:t>
      </w:r>
      <w:r>
        <w:t>,</w:t>
      </w:r>
      <w:r>
        <w:rPr>
          <w:rFonts w:hint="eastAsia"/>
        </w:rPr>
        <w:t>在起草和审读学校和大学改革法案时与女教师、女生和女性教育专家进行协商</w:t>
      </w:r>
      <w:r>
        <w:t>,</w:t>
      </w:r>
      <w:r>
        <w:rPr>
          <w:rFonts w:hint="eastAsia"/>
        </w:rPr>
        <w:t>并推广性知识教育。</w:t>
      </w:r>
    </w:p>
    <w:p w:rsidR="00000000" w:rsidRDefault="00000000">
      <w:pPr>
        <w:spacing w:after="120"/>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w:t>
      </w:r>
      <w:r>
        <w:rPr>
          <w:rFonts w:ascii="SimHei" w:eastAsia="SimHei" w:hint="eastAsia"/>
        </w:rPr>
        <w:t>第</w:t>
      </w:r>
      <w:r>
        <w:rPr>
          <w:rFonts w:ascii="SimHei" w:eastAsia="SimHei"/>
        </w:rPr>
        <w:t>1</w:t>
      </w:r>
      <w:r>
        <w:rPr>
          <w:rFonts w:ascii="SimHei" w:eastAsia="SimHei" w:hint="eastAsia"/>
        </w:rPr>
        <w:t>款</w:t>
      </w:r>
      <w:r>
        <w:rPr>
          <w:rFonts w:ascii="SimHei" w:eastAsia="SimHei"/>
        </w:rPr>
        <w:t xml:space="preserve"> a</w:t>
      </w:r>
      <w:r>
        <w:rPr>
          <w:rFonts w:ascii="SimHei" w:eastAsia="SimHei" w:hint="eastAsia"/>
        </w:rPr>
        <w:t>、</w:t>
      </w:r>
      <w:r>
        <w:rPr>
          <w:rFonts w:ascii="SimHei" w:eastAsia="SimHei"/>
        </w:rPr>
        <w:t>b</w:t>
      </w:r>
      <w:r>
        <w:rPr>
          <w:rFonts w:ascii="SimHei" w:eastAsia="SimHei" w:hint="eastAsia"/>
        </w:rPr>
        <w:t>、</w:t>
      </w:r>
      <w:r>
        <w:rPr>
          <w:rFonts w:ascii="SimHei" w:eastAsia="SimHei"/>
        </w:rPr>
        <w:t>c</w:t>
      </w:r>
      <w:r>
        <w:rPr>
          <w:rFonts w:ascii="SimHei" w:eastAsia="SimHei" w:hint="eastAsia"/>
        </w:rPr>
        <w:t>、</w:t>
      </w:r>
      <w:r>
        <w:rPr>
          <w:rFonts w:ascii="SimHei" w:eastAsia="SimHei"/>
        </w:rPr>
        <w:t>d</w:t>
      </w:r>
      <w:r>
        <w:rPr>
          <w:rFonts w:ascii="SimHei" w:eastAsia="SimHei" w:hint="eastAsia"/>
        </w:rPr>
        <w:t>项</w:t>
      </w:r>
      <w:r>
        <w:rPr>
          <w:rFonts w:ascii="SimHei" w:eastAsia="SimHei"/>
        </w:rPr>
        <w:t xml:space="preserve">. </w:t>
      </w:r>
      <w:r>
        <w:rPr>
          <w:rFonts w:ascii="SimHei" w:eastAsia="SimHei" w:hint="eastAsia"/>
        </w:rPr>
        <w:t>就业</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妇女在劳工市场的处境</w:t>
      </w:r>
    </w:p>
    <w:p w:rsidR="00000000" w:rsidRDefault="00000000">
      <w:pPr>
        <w:spacing w:after="120"/>
      </w:pPr>
      <w:r>
        <w:t>111.</w:t>
      </w:r>
      <w:r>
        <w:tab/>
      </w:r>
      <w:r>
        <w:rPr>
          <w:rFonts w:hint="eastAsia"/>
        </w:rPr>
        <w:t>在欧洲联盟的所有国家中</w:t>
      </w:r>
      <w:r>
        <w:t>,</w:t>
      </w:r>
      <w:r>
        <w:rPr>
          <w:rFonts w:hint="eastAsia"/>
        </w:rPr>
        <w:t>妇女就业是劳工市场改革的一个关键因素。除大不列颠外</w:t>
      </w:r>
      <w:r>
        <w:t>,</w:t>
      </w:r>
      <w:r>
        <w:rPr>
          <w:rFonts w:hint="eastAsia"/>
        </w:rPr>
        <w:t>欧洲的妇女失业率都高于男子</w:t>
      </w:r>
      <w:r>
        <w:t>,</w:t>
      </w:r>
      <w:r>
        <w:rPr>
          <w:rFonts w:hint="eastAsia"/>
        </w:rPr>
        <w:t>西班牙妇女失业率最高</w:t>
      </w:r>
      <w:r>
        <w:t>,</w:t>
      </w:r>
      <w:r>
        <w:rPr>
          <w:rFonts w:hint="eastAsia"/>
        </w:rPr>
        <w:t>意大利其次。在意大利</w:t>
      </w:r>
      <w:r>
        <w:t>,</w:t>
      </w:r>
      <w:r>
        <w:rPr>
          <w:rFonts w:hint="eastAsia"/>
        </w:rPr>
        <w:t>尽管出现本报告第一章谈到的积极趋势</w:t>
      </w:r>
      <w:r>
        <w:t>,</w:t>
      </w:r>
      <w:r>
        <w:rPr>
          <w:rFonts w:hint="eastAsia"/>
        </w:rPr>
        <w:t>妇女给劳工市场带来的压力不断增加</w:t>
      </w:r>
      <w:r>
        <w:t>,</w:t>
      </w:r>
      <w:r>
        <w:rPr>
          <w:rFonts w:hint="eastAsia"/>
        </w:rPr>
        <w:t>但是</w:t>
      </w:r>
      <w:r>
        <w:t>,</w:t>
      </w:r>
      <w:r>
        <w:rPr>
          <w:rFonts w:hint="eastAsia"/>
        </w:rPr>
        <w:t>在求职的人中妇女仍占多数。意大利的就业率为</w:t>
      </w:r>
      <w:r>
        <w:t>41.8%,</w:t>
      </w:r>
      <w:r>
        <w:rPr>
          <w:rFonts w:hint="eastAsia"/>
        </w:rPr>
        <w:t>这低于欧洲</w:t>
      </w:r>
      <w:r>
        <w:t>50%</w:t>
      </w:r>
      <w:r>
        <w:rPr>
          <w:rFonts w:hint="eastAsia"/>
        </w:rPr>
        <w:t>的平均比率</w:t>
      </w:r>
      <w:r>
        <w:t>,</w:t>
      </w:r>
      <w:r>
        <w:rPr>
          <w:rFonts w:hint="eastAsia"/>
        </w:rPr>
        <w:t>主要原因是妇女就业较低</w:t>
      </w:r>
      <w:r>
        <w:t>:</w:t>
      </w:r>
      <w:r>
        <w:rPr>
          <w:rFonts w:hint="eastAsia"/>
        </w:rPr>
        <w:t>只占</w:t>
      </w:r>
      <w:r>
        <w:t>28.9%</w:t>
      </w:r>
      <w:r>
        <w:rPr>
          <w:rFonts w:hint="eastAsia"/>
        </w:rPr>
        <w:t>。在意大利南部</w:t>
      </w:r>
      <w:r>
        <w:t>,</w:t>
      </w:r>
      <w:r>
        <w:rPr>
          <w:rFonts w:hint="eastAsia"/>
        </w:rPr>
        <w:t>年轻妇女在各种社会领域里被排挤在外</w:t>
      </w:r>
      <w:r>
        <w:t>:14</w:t>
      </w:r>
      <w:r>
        <w:rPr>
          <w:rFonts w:hint="eastAsia"/>
        </w:rPr>
        <w:t>岁至</w:t>
      </w:r>
      <w:r>
        <w:t>19</w:t>
      </w:r>
      <w:r>
        <w:rPr>
          <w:rFonts w:hint="eastAsia"/>
        </w:rPr>
        <w:t>岁的少女中有</w:t>
      </w:r>
      <w:r>
        <w:t>70%</w:t>
      </w:r>
      <w:r>
        <w:rPr>
          <w:rFonts w:hint="eastAsia"/>
        </w:rPr>
        <w:t>失业</w:t>
      </w:r>
      <w:r>
        <w:t>,20</w:t>
      </w:r>
      <w:r>
        <w:rPr>
          <w:rFonts w:hint="eastAsia"/>
        </w:rPr>
        <w:t>岁至</w:t>
      </w:r>
      <w:r>
        <w:t>24</w:t>
      </w:r>
      <w:r>
        <w:rPr>
          <w:rFonts w:hint="eastAsia"/>
        </w:rPr>
        <w:t>岁的女青年中有</w:t>
      </w:r>
      <w:r>
        <w:t>60%</w:t>
      </w:r>
      <w:r>
        <w:rPr>
          <w:rFonts w:hint="eastAsia"/>
        </w:rPr>
        <w:t>失业。妇女的平均失业率几乎是男子的两倍</w:t>
      </w:r>
      <w:r>
        <w:t>,</w:t>
      </w:r>
      <w:r>
        <w:rPr>
          <w:rFonts w:hint="eastAsia"/>
        </w:rPr>
        <w:t>女性为</w:t>
      </w:r>
      <w:r>
        <w:t>16.6%,</w:t>
      </w:r>
      <w:r>
        <w:rPr>
          <w:rFonts w:hint="eastAsia"/>
        </w:rPr>
        <w:t>男性为</w:t>
      </w:r>
      <w:r>
        <w:t>9.4%</w:t>
      </w:r>
      <w:r>
        <w:rPr>
          <w:rFonts w:hint="eastAsia"/>
        </w:rPr>
        <w:t>。连上文谈到的积极趋势也比其他欧洲国家增长较慢。</w:t>
      </w:r>
    </w:p>
    <w:p w:rsidR="00000000" w:rsidRDefault="00000000">
      <w:pPr>
        <w:spacing w:after="120"/>
      </w:pPr>
      <w:r>
        <w:t>112.</w:t>
      </w:r>
      <w:r>
        <w:tab/>
      </w:r>
      <w:r>
        <w:rPr>
          <w:rFonts w:hint="eastAsia"/>
        </w:rPr>
        <w:t>意大利妇女就业率较低以及就业增长速度较慢的原因是</w:t>
      </w:r>
      <w:r>
        <w:t>,</w:t>
      </w:r>
      <w:r>
        <w:rPr>
          <w:rFonts w:hint="eastAsia"/>
        </w:rPr>
        <w:t>经济体系创造就业机会的能力减弱。</w:t>
      </w:r>
      <w:r>
        <w:t>1996</w:t>
      </w:r>
      <w:r>
        <w:rPr>
          <w:rFonts w:hint="eastAsia"/>
        </w:rPr>
        <w:t>年</w:t>
      </w:r>
      <w:r>
        <w:t>,</w:t>
      </w:r>
      <w:r>
        <w:rPr>
          <w:rFonts w:hint="eastAsia"/>
        </w:rPr>
        <w:t>国内生产总值增长</w:t>
      </w:r>
      <w:r>
        <w:t>3.5%,</w:t>
      </w:r>
      <w:r>
        <w:rPr>
          <w:rFonts w:hint="eastAsia"/>
        </w:rPr>
        <w:t>但失业情况增长到</w:t>
      </w:r>
      <w:r>
        <w:t>12.1%</w:t>
      </w:r>
      <w:r>
        <w:rPr>
          <w:rFonts w:hint="eastAsia"/>
        </w:rPr>
        <w:t>。这种“没有就业机会的增长”是妨碍男女就业平等的主要障碍</w:t>
      </w:r>
      <w:r>
        <w:t>;</w:t>
      </w:r>
      <w:r>
        <w:rPr>
          <w:rFonts w:hint="eastAsia"/>
        </w:rPr>
        <w:t>事实上</w:t>
      </w:r>
      <w:r>
        <w:t>,</w:t>
      </w:r>
      <w:r>
        <w:rPr>
          <w:rFonts w:hint="eastAsia"/>
        </w:rPr>
        <w:t>只有在就业机会不太缺乏的情况下</w:t>
      </w:r>
      <w:r>
        <w:t>,</w:t>
      </w:r>
      <w:r>
        <w:rPr>
          <w:rFonts w:hint="eastAsia"/>
        </w:rPr>
        <w:t>平等机会看来才会存在</w:t>
      </w:r>
      <w:r>
        <w:t>,</w:t>
      </w:r>
      <w:r>
        <w:rPr>
          <w:rFonts w:hint="eastAsia"/>
        </w:rPr>
        <w:t>而失业率越高</w:t>
      </w:r>
      <w:r>
        <w:t>,</w:t>
      </w:r>
      <w:r>
        <w:rPr>
          <w:rFonts w:hint="eastAsia"/>
        </w:rPr>
        <w:t>男女差别就越大。</w:t>
      </w:r>
    </w:p>
    <w:p w:rsidR="00000000" w:rsidRDefault="00000000">
      <w:pPr>
        <w:spacing w:after="120"/>
      </w:pPr>
      <w:r>
        <w:t>113.</w:t>
      </w:r>
      <w:r>
        <w:tab/>
      </w:r>
      <w:r>
        <w:rPr>
          <w:rFonts w:hint="eastAsia"/>
        </w:rPr>
        <w:t>如果考虑到性别差别与年龄差别之间的关系</w:t>
      </w:r>
      <w:r>
        <w:t>,</w:t>
      </w:r>
      <w:r>
        <w:rPr>
          <w:rFonts w:hint="eastAsia"/>
        </w:rPr>
        <w:t>这种差别就更大。在</w:t>
      </w:r>
      <w:r>
        <w:t>15</w:t>
      </w:r>
      <w:r>
        <w:rPr>
          <w:rFonts w:hint="eastAsia"/>
        </w:rPr>
        <w:t>岁至</w:t>
      </w:r>
      <w:r>
        <w:t>24</w:t>
      </w:r>
      <w:r>
        <w:rPr>
          <w:rFonts w:hint="eastAsia"/>
        </w:rPr>
        <w:t>岁的年龄组中</w:t>
      </w:r>
      <w:r>
        <w:t>,</w:t>
      </w:r>
      <w:r>
        <w:rPr>
          <w:rFonts w:hint="eastAsia"/>
        </w:rPr>
        <w:t>男子失业率为</w:t>
      </w:r>
      <w:r>
        <w:t>29.4%,</w:t>
      </w:r>
      <w:r>
        <w:rPr>
          <w:rFonts w:hint="eastAsia"/>
        </w:rPr>
        <w:t>女子为</w:t>
      </w:r>
      <w:r>
        <w:t>39.4%</w:t>
      </w:r>
      <w:r>
        <w:rPr>
          <w:rFonts w:hint="eastAsia"/>
        </w:rPr>
        <w:t>。在意大利南部</w:t>
      </w:r>
      <w:r>
        <w:t>,</w:t>
      </w:r>
      <w:r>
        <w:rPr>
          <w:rFonts w:hint="eastAsia"/>
        </w:rPr>
        <w:t>男子失业率为</w:t>
      </w:r>
      <w:r>
        <w:t>50%,</w:t>
      </w:r>
      <w:r>
        <w:rPr>
          <w:rFonts w:hint="eastAsia"/>
        </w:rPr>
        <w:t>女子为</w:t>
      </w:r>
      <w:r>
        <w:t>65%</w:t>
      </w:r>
      <w:r>
        <w:rPr>
          <w:rFonts w:hint="eastAsia"/>
        </w:rPr>
        <w:t>。换句话说</w:t>
      </w:r>
      <w:r>
        <w:t>,</w:t>
      </w:r>
      <w:r>
        <w:rPr>
          <w:rFonts w:hint="eastAsia"/>
        </w:rPr>
        <w:t>意大利劳工市场仍旧是“</w:t>
      </w:r>
      <w:r>
        <w:rPr>
          <w:rFonts w:eastAsia="长城楷体" w:hint="eastAsia"/>
        </w:rPr>
        <w:t>养家者模式</w:t>
      </w:r>
      <w:r>
        <w:rPr>
          <w:rFonts w:hint="eastAsia"/>
        </w:rPr>
        <w:t>”占主导地位</w:t>
      </w:r>
      <w:r>
        <w:t>:</w:t>
      </w:r>
      <w:r>
        <w:rPr>
          <w:rFonts w:hint="eastAsia"/>
        </w:rPr>
        <w:t>即成年男子全日工作就业稳定</w:t>
      </w:r>
      <w:r>
        <w:t>,</w:t>
      </w:r>
      <w:r>
        <w:rPr>
          <w:rFonts w:hint="eastAsia"/>
        </w:rPr>
        <w:t>直到退休。不过</w:t>
      </w:r>
      <w:r>
        <w:t>,</w:t>
      </w:r>
      <w:r>
        <w:rPr>
          <w:rFonts w:hint="eastAsia"/>
        </w:rPr>
        <w:t>这一模式受到了主要改革进程的重大挑战</w:t>
      </w:r>
      <w:r>
        <w:t>,</w:t>
      </w:r>
      <w:r>
        <w:rPr>
          <w:rFonts w:hint="eastAsia"/>
        </w:rPr>
        <w:t>在</w:t>
      </w:r>
      <w:r>
        <w:t>80</w:t>
      </w:r>
      <w:r>
        <w:rPr>
          <w:rFonts w:hint="eastAsia"/>
        </w:rPr>
        <w:t>年代这影响到大多数工业。灵活和缩减政策使部分工人提前退休</w:t>
      </w:r>
      <w:r>
        <w:t>,</w:t>
      </w:r>
      <w:r>
        <w:rPr>
          <w:rFonts w:hint="eastAsia"/>
        </w:rPr>
        <w:t>或被解雇</w:t>
      </w:r>
      <w:r>
        <w:t>,</w:t>
      </w:r>
      <w:r>
        <w:rPr>
          <w:rFonts w:hint="eastAsia"/>
        </w:rPr>
        <w:t>保留工作者实际上工作时间更长</w:t>
      </w:r>
      <w:r>
        <w:t>,</w:t>
      </w:r>
      <w:r>
        <w:rPr>
          <w:rFonts w:hint="eastAsia"/>
        </w:rPr>
        <w:t>劳工没有规章保护的领域正在扩大。目前估计</w:t>
      </w:r>
      <w:r>
        <w:t>,</w:t>
      </w:r>
      <w:r>
        <w:rPr>
          <w:rFonts w:hint="eastAsia"/>
        </w:rPr>
        <w:t>大约四分之一受雇工人是在这一没有规章制度的非正常工作领域工作。</w:t>
      </w:r>
    </w:p>
    <w:p w:rsidR="00000000" w:rsidRDefault="00000000">
      <w:pPr>
        <w:spacing w:after="120"/>
      </w:pPr>
      <w:r>
        <w:t>114.</w:t>
      </w:r>
      <w:r>
        <w:tab/>
      </w:r>
      <w:r>
        <w:rPr>
          <w:rFonts w:hint="eastAsia"/>
        </w:rPr>
        <w:t>在这种不断变化的情况下</w:t>
      </w:r>
      <w:r>
        <w:t>,</w:t>
      </w:r>
      <w:r>
        <w:rPr>
          <w:rFonts w:hint="eastAsia"/>
        </w:rPr>
        <w:t>妇女证明是最有活力的社会行动者。如本报告第一章所描述</w:t>
      </w:r>
      <w:r>
        <w:t>,</w:t>
      </w:r>
      <w:r>
        <w:rPr>
          <w:rFonts w:hint="eastAsia"/>
        </w:rPr>
        <w:t>妇女的就业率和失业率都一直上升</w:t>
      </w:r>
      <w:r>
        <w:t>,</w:t>
      </w:r>
      <w:r>
        <w:rPr>
          <w:rFonts w:hint="eastAsia"/>
        </w:rPr>
        <w:t>这证明妇女在劳工市场上的存在目前已是不可扭转的事实。连妇女就业相对“临时”的传统特征现在也正在消失。在过去十年</w:t>
      </w:r>
      <w:r>
        <w:t>,</w:t>
      </w:r>
      <w:r>
        <w:rPr>
          <w:rFonts w:hint="eastAsia"/>
        </w:rPr>
        <w:t>带有子女的妇女参加劳工市场的“活动”率持续上升。这种增长的基础并非是家庭责任更公平的分配</w:t>
      </w:r>
      <w:r>
        <w:t>:</w:t>
      </w:r>
      <w:r>
        <w:rPr>
          <w:rFonts w:hint="eastAsia"/>
        </w:rPr>
        <w:t>如关于第</w:t>
      </w:r>
      <w:r>
        <w:t>5</w:t>
      </w:r>
      <w:r>
        <w:rPr>
          <w:rFonts w:hint="eastAsia"/>
        </w:rPr>
        <w:t>条的描述指出</w:t>
      </w:r>
      <w:r>
        <w:t>,</w:t>
      </w:r>
      <w:r>
        <w:rPr>
          <w:rFonts w:hint="eastAsia"/>
        </w:rPr>
        <w:t>无薪酬的生育和照看子女的工作仍旧几乎完全由妇女承担。妇女总的带薪水和不带薪水的工时平均比男子长</w:t>
      </w:r>
      <w:r>
        <w:t>28%</w:t>
      </w:r>
      <w:r>
        <w:rPr>
          <w:rFonts w:hint="eastAsia"/>
        </w:rPr>
        <w:t>。换句话</w:t>
      </w:r>
      <w:r>
        <w:t>,</w:t>
      </w:r>
      <w:r>
        <w:rPr>
          <w:rFonts w:hint="eastAsia"/>
        </w:rPr>
        <w:t>妇女取得的成就的唯一原因并非是经济体系具有活力</w:t>
      </w:r>
      <w:r>
        <w:t>,</w:t>
      </w:r>
      <w:r>
        <w:rPr>
          <w:rFonts w:hint="eastAsia"/>
        </w:rPr>
        <w:t>或是公共社会政策有效</w:t>
      </w:r>
      <w:r>
        <w:t>,</w:t>
      </w:r>
      <w:r>
        <w:rPr>
          <w:rFonts w:hint="eastAsia"/>
        </w:rPr>
        <w:t>而是妇女自己艰苦劳作</w:t>
      </w:r>
      <w:r>
        <w:t>,</w:t>
      </w:r>
      <w:r>
        <w:rPr>
          <w:rFonts w:hint="eastAsia"/>
        </w:rPr>
        <w:t>相信自我</w:t>
      </w:r>
      <w:r>
        <w:t>,</w:t>
      </w:r>
      <w:r>
        <w:rPr>
          <w:rFonts w:hint="eastAsia"/>
        </w:rPr>
        <w:t>坚定不移。</w:t>
      </w:r>
    </w:p>
    <w:p w:rsidR="00000000" w:rsidRDefault="00000000">
      <w:pPr>
        <w:spacing w:after="120"/>
      </w:pPr>
      <w:r>
        <w:t>115.</w:t>
      </w:r>
      <w:r>
        <w:tab/>
      </w:r>
      <w:r>
        <w:rPr>
          <w:rFonts w:hint="eastAsia"/>
        </w:rPr>
        <w:t>劳工分析者越来越多地注意到这一情况。他们强调指出妇女在劳工市场上有很强的活力</w:t>
      </w:r>
      <w:r>
        <w:t>,</w:t>
      </w:r>
      <w:r>
        <w:rPr>
          <w:rFonts w:hint="eastAsia"/>
        </w:rPr>
        <w:t>而且在有些情况下谈到劳工市场发展的“女性化”。交流和沟通技能、网络组织、体贴照顾等深深扎根于妇女社会经验中的具体技能和品质目前被认为是妇女内在的经济和社会价值</w:t>
      </w:r>
      <w:r>
        <w:t>,</w:t>
      </w:r>
      <w:r>
        <w:rPr>
          <w:rFonts w:hint="eastAsia"/>
        </w:rPr>
        <w:t>而且有可能是创造就业的资源。人们开始研究妇女具有的不同期待、态度和动力</w:t>
      </w:r>
      <w:r>
        <w:t>,</w:t>
      </w:r>
      <w:r>
        <w:rPr>
          <w:rFonts w:hint="eastAsia"/>
        </w:rPr>
        <w:t>以此作为整个劳动大军的资产。</w:t>
      </w:r>
    </w:p>
    <w:p w:rsidR="00000000" w:rsidRDefault="00000000">
      <w:pPr>
        <w:spacing w:after="120"/>
      </w:pPr>
      <w:r>
        <w:t>116.</w:t>
      </w:r>
      <w:r>
        <w:tab/>
      </w:r>
      <w:r>
        <w:rPr>
          <w:rFonts w:hint="eastAsia"/>
        </w:rPr>
        <w:t>在这些特征中</w:t>
      </w:r>
      <w:r>
        <w:t>,</w:t>
      </w:r>
      <w:r>
        <w:rPr>
          <w:rFonts w:hint="eastAsia"/>
        </w:rPr>
        <w:t>最有意义的可能是妇女通过教育对自身的“人力资本”进行投资。如前一章所描述</w:t>
      </w:r>
      <w:r>
        <w:t>,</w:t>
      </w:r>
      <w:r>
        <w:rPr>
          <w:rFonts w:hint="eastAsia"/>
        </w:rPr>
        <w:t>妇女接受教育的程度在学校各级都高于男子</w:t>
      </w:r>
      <w:r>
        <w:t>,</w:t>
      </w:r>
      <w:r>
        <w:rPr>
          <w:rFonts w:hint="eastAsia"/>
        </w:rPr>
        <w:t>甚至在非传统教育中也高于男子。而且妇女成绩高于男子。妇女在劳工市场上地位的变化主要归功于这种教育进程</w:t>
      </w:r>
      <w:r>
        <w:t>,</w:t>
      </w:r>
      <w:r>
        <w:rPr>
          <w:rFonts w:hint="eastAsia"/>
        </w:rPr>
        <w:t>在求职者中有越来越多的受过高级教育的妇女。这对于意大利来说是十分宝贵的人力和经济资源</w:t>
      </w:r>
      <w:r>
        <w:t>,</w:t>
      </w:r>
      <w:r>
        <w:rPr>
          <w:rFonts w:hint="eastAsia"/>
        </w:rPr>
        <w:t>但在目前却很少得到利用</w:t>
      </w:r>
      <w:r>
        <w:t>,</w:t>
      </w:r>
      <w:r>
        <w:rPr>
          <w:rFonts w:hint="eastAsia"/>
        </w:rPr>
        <w:t>或是滥用过度。尤其是在意大利南部</w:t>
      </w:r>
      <w:r>
        <w:t>,</w:t>
      </w:r>
      <w:r>
        <w:rPr>
          <w:rFonts w:hint="eastAsia"/>
        </w:rPr>
        <w:t>受过高中和大学教育的妇女在长期失业人员中占很高的比例</w:t>
      </w:r>
      <w:r>
        <w:t>,</w:t>
      </w:r>
      <w:r>
        <w:rPr>
          <w:rFonts w:hint="eastAsia"/>
        </w:rPr>
        <w:t>新的就业机会越来越多地集中在未经登记、未经管理、未得到保护的劳工领域。</w:t>
      </w:r>
    </w:p>
    <w:p w:rsidR="00000000" w:rsidRDefault="00000000">
      <w:pPr>
        <w:spacing w:after="120"/>
      </w:pPr>
      <w:r>
        <w:t>117.</w:t>
      </w:r>
      <w:r>
        <w:tab/>
      </w:r>
      <w:r>
        <w:rPr>
          <w:rFonts w:hint="eastAsia"/>
        </w:rPr>
        <w:t>这些劳工形式在意大利十分普遍</w:t>
      </w:r>
      <w:r>
        <w:t>,</w:t>
      </w:r>
      <w:r>
        <w:rPr>
          <w:rFonts w:hint="eastAsia"/>
        </w:rPr>
        <w:t>在所有南部欧洲也同样如此。</w:t>
      </w:r>
      <w:r>
        <w:t>Censis</w:t>
      </w:r>
      <w:r>
        <w:rPr>
          <w:rFonts w:hint="eastAsia"/>
        </w:rPr>
        <w:t>最近进行了一项研究</w:t>
      </w:r>
      <w:r>
        <w:t>,</w:t>
      </w:r>
      <w:r>
        <w:rPr>
          <w:rFonts w:hint="eastAsia"/>
        </w:rPr>
        <w:t>其中估计</w:t>
      </w:r>
      <w:r>
        <w:t>,</w:t>
      </w:r>
      <w:r>
        <w:rPr>
          <w:rFonts w:hint="eastAsia"/>
        </w:rPr>
        <w:t>大约</w:t>
      </w:r>
      <w:r>
        <w:t>400</w:t>
      </w:r>
      <w:r>
        <w:rPr>
          <w:rFonts w:hint="eastAsia"/>
        </w:rPr>
        <w:t>万工人没有正式登记</w:t>
      </w:r>
      <w:r>
        <w:t>,</w:t>
      </w:r>
      <w:r>
        <w:rPr>
          <w:rFonts w:hint="eastAsia"/>
        </w:rPr>
        <w:t>没有进入养恤金或是税收系统。其中部分被正式认为不属于劳动大军之内</w:t>
      </w:r>
      <w:r>
        <w:t>,</w:t>
      </w:r>
      <w:r>
        <w:rPr>
          <w:rFonts w:hint="eastAsia"/>
        </w:rPr>
        <w:t>如家庭主妇、学生、退休工人等。实际上</w:t>
      </w:r>
      <w:r>
        <w:t>,</w:t>
      </w:r>
      <w:r>
        <w:rPr>
          <w:rFonts w:hint="eastAsia"/>
        </w:rPr>
        <w:t>许多未正式登记的工人在其他地方具有正式工作</w:t>
      </w:r>
      <w:r>
        <w:t>,</w:t>
      </w:r>
      <w:r>
        <w:rPr>
          <w:rFonts w:hint="eastAsia"/>
        </w:rPr>
        <w:t>因此具有两份职业。其中大多数为男子</w:t>
      </w:r>
      <w:r>
        <w:t>,</w:t>
      </w:r>
      <w:r>
        <w:rPr>
          <w:rFonts w:hint="eastAsia"/>
        </w:rPr>
        <w:t>因为大部分工作的女子仍负责家庭内的看护</w:t>
      </w:r>
      <w:r>
        <w:t>,</w:t>
      </w:r>
      <w:r>
        <w:rPr>
          <w:rFonts w:hint="eastAsia"/>
        </w:rPr>
        <w:t>而这是无薪酬的工作。</w:t>
      </w:r>
    </w:p>
    <w:p w:rsidR="00000000" w:rsidRDefault="00000000">
      <w:pPr>
        <w:spacing w:after="120"/>
      </w:pPr>
      <w:r>
        <w:t>118.</w:t>
      </w:r>
      <w:r>
        <w:tab/>
      </w:r>
      <w:r>
        <w:rPr>
          <w:rFonts w:hint="eastAsia"/>
        </w:rPr>
        <w:t>未经正式登记的就业在意大利如此普遍</w:t>
      </w:r>
      <w:r>
        <w:t>,</w:t>
      </w:r>
      <w:r>
        <w:rPr>
          <w:rFonts w:hint="eastAsia"/>
        </w:rPr>
        <w:t>其中有若干原因。关于经济活动的公共规章制度仍旧非常严格</w:t>
      </w:r>
      <w:r>
        <w:t>,</w:t>
      </w:r>
      <w:r>
        <w:rPr>
          <w:rFonts w:hint="eastAsia"/>
        </w:rPr>
        <w:t>但又不很有效。目前这正是进行改革的领域。劳工市场上许多失业者或薪水较低者的地位很弱</w:t>
      </w:r>
      <w:r>
        <w:t>,</w:t>
      </w:r>
      <w:r>
        <w:rPr>
          <w:rFonts w:hint="eastAsia"/>
        </w:rPr>
        <w:t>迫使他们自愿接受未经登记、得不到保护的就业</w:t>
      </w:r>
      <w:r>
        <w:t>,</w:t>
      </w:r>
      <w:r>
        <w:rPr>
          <w:rFonts w:hint="eastAsia"/>
        </w:rPr>
        <w:t>以便能得到某种工作。解决这一问题并非简单容易</w:t>
      </w:r>
      <w:r>
        <w:t>:</w:t>
      </w:r>
      <w:r>
        <w:rPr>
          <w:rFonts w:hint="eastAsia"/>
        </w:rPr>
        <w:t>过多的规定造成更多未经规范、非法的并行经济活动</w:t>
      </w:r>
      <w:r>
        <w:t>,</w:t>
      </w:r>
      <w:r>
        <w:rPr>
          <w:rFonts w:hint="eastAsia"/>
        </w:rPr>
        <w:t>而缺少规定以及所谓新的放宽政策又导致大部分工人被过分剥削</w:t>
      </w:r>
      <w:r>
        <w:t>,</w:t>
      </w:r>
      <w:r>
        <w:rPr>
          <w:rFonts w:hint="eastAsia"/>
        </w:rPr>
        <w:t>遭到排挤。意大利目前正努力制订新的政策</w:t>
      </w:r>
      <w:r>
        <w:t>,</w:t>
      </w:r>
      <w:r>
        <w:rPr>
          <w:rFonts w:hint="eastAsia"/>
        </w:rPr>
        <w:t>达到一种正确的平衡</w:t>
      </w:r>
      <w:r>
        <w:t>,</w:t>
      </w:r>
      <w:r>
        <w:rPr>
          <w:rFonts w:hint="eastAsia"/>
        </w:rPr>
        <w:t>一方面提供足够的社会保障</w:t>
      </w:r>
      <w:r>
        <w:t>,</w:t>
      </w:r>
      <w:r>
        <w:rPr>
          <w:rFonts w:hint="eastAsia"/>
        </w:rPr>
        <w:t>一方面制订具体措施促进地方发展和社会协调。这要通过制订逐步的鼓励措施</w:t>
      </w:r>
      <w:r>
        <w:t>,</w:t>
      </w:r>
      <w:r>
        <w:rPr>
          <w:rFonts w:hint="eastAsia"/>
        </w:rPr>
        <w:t>协助小型商家重新进入合法规范的市场。</w:t>
      </w:r>
    </w:p>
    <w:p w:rsidR="00000000" w:rsidRDefault="00000000">
      <w:pPr>
        <w:spacing w:after="120"/>
        <w:rPr>
          <w:rFonts w:ascii="SimHei" w:eastAsia="SimHei"/>
        </w:rPr>
      </w:pPr>
      <w:r>
        <w:rPr>
          <w:rFonts w:ascii="SimHei" w:eastAsia="SimHei"/>
        </w:rPr>
        <w:t>2.</w:t>
      </w:r>
      <w:r>
        <w:rPr>
          <w:rFonts w:ascii="SimHei" w:eastAsia="SimHei"/>
        </w:rPr>
        <w:tab/>
      </w:r>
      <w:r>
        <w:rPr>
          <w:rFonts w:ascii="SimHei" w:eastAsia="SimHei" w:hint="eastAsia"/>
        </w:rPr>
        <w:t>部门发展</w:t>
      </w:r>
    </w:p>
    <w:p w:rsidR="00000000" w:rsidRDefault="00000000">
      <w:pPr>
        <w:spacing w:after="120"/>
      </w:pPr>
      <w:r>
        <w:t>119.</w:t>
      </w:r>
      <w:r>
        <w:tab/>
      </w:r>
      <w:r>
        <w:rPr>
          <w:rFonts w:hint="eastAsia"/>
        </w:rPr>
        <w:t>在工业部门</w:t>
      </w:r>
      <w:r>
        <w:t>,</w:t>
      </w:r>
      <w:r>
        <w:rPr>
          <w:rFonts w:hint="eastAsia"/>
        </w:rPr>
        <w:t>妇女就业下降程度低于男子。增长最快的部门是服务部门</w:t>
      </w:r>
      <w:r>
        <w:t>,</w:t>
      </w:r>
      <w:r>
        <w:rPr>
          <w:rFonts w:hint="eastAsia"/>
        </w:rPr>
        <w:t>目前在第三产业中</w:t>
      </w:r>
      <w:r>
        <w:t>,</w:t>
      </w:r>
      <w:r>
        <w:rPr>
          <w:rFonts w:hint="eastAsia"/>
        </w:rPr>
        <w:t>妇女雇员超过</w:t>
      </w:r>
      <w:r>
        <w:t>40%</w:t>
      </w:r>
      <w:r>
        <w:rPr>
          <w:rFonts w:hint="eastAsia"/>
        </w:rPr>
        <w:t>。最近进入这一部门的女工中有近三分之一是在旅游、贸易和餐饮业工作。这些领域里新增加的职位近半数为妇女得到</w:t>
      </w:r>
      <w:r>
        <w:t>:</w:t>
      </w:r>
      <w:r>
        <w:rPr>
          <w:rFonts w:hint="eastAsia"/>
        </w:rPr>
        <w:t>她们中有大型百货商店的销售员、旅馆餐馆中的招待员、翻译人员以及促销公司中的市场分析员。移民妇女也大多数在这一部门就业</w:t>
      </w:r>
      <w:r>
        <w:t>,</w:t>
      </w:r>
      <w:r>
        <w:rPr>
          <w:rFonts w:hint="eastAsia"/>
        </w:rPr>
        <w:t>大多数为家庭帮工。在</w:t>
      </w:r>
      <w:r>
        <w:t>1993</w:t>
      </w:r>
      <w:r>
        <w:rPr>
          <w:rFonts w:hint="eastAsia"/>
        </w:rPr>
        <w:t>至</w:t>
      </w:r>
      <w:r>
        <w:t>1995</w:t>
      </w:r>
      <w:r>
        <w:rPr>
          <w:rFonts w:hint="eastAsia"/>
        </w:rPr>
        <w:t>年期间</w:t>
      </w:r>
      <w:r>
        <w:t>,</w:t>
      </w:r>
      <w:r>
        <w:rPr>
          <w:rFonts w:hint="eastAsia"/>
        </w:rPr>
        <w:t>登记在册的移民女工从</w:t>
      </w:r>
      <w:r>
        <w:t>18 284</w:t>
      </w:r>
      <w:r>
        <w:rPr>
          <w:rFonts w:hint="eastAsia"/>
        </w:rPr>
        <w:t>人增加到</w:t>
      </w:r>
      <w:r>
        <w:t>29 814</w:t>
      </w:r>
      <w:r>
        <w:rPr>
          <w:rFonts w:hint="eastAsia"/>
        </w:rPr>
        <w:t>人。</w:t>
      </w:r>
      <w:r>
        <w:t>1996</w:t>
      </w:r>
      <w:r>
        <w:rPr>
          <w:rFonts w:hint="eastAsia"/>
        </w:rPr>
        <w:t>年</w:t>
      </w:r>
      <w:r>
        <w:t>,</w:t>
      </w:r>
      <w:r>
        <w:rPr>
          <w:rFonts w:hint="eastAsia"/>
        </w:rPr>
        <w:t>在</w:t>
      </w:r>
      <w:r>
        <w:t>4 939</w:t>
      </w:r>
      <w:r>
        <w:rPr>
          <w:rFonts w:hint="eastAsia"/>
        </w:rPr>
        <w:t>名移民家庭帮工中</w:t>
      </w:r>
      <w:r>
        <w:t>,62.3%</w:t>
      </w:r>
      <w:r>
        <w:rPr>
          <w:rFonts w:hint="eastAsia"/>
        </w:rPr>
        <w:t>为女性。</w:t>
      </w:r>
    </w:p>
    <w:p w:rsidR="00000000" w:rsidRDefault="00000000">
      <w:pPr>
        <w:spacing w:after="120"/>
      </w:pPr>
      <w:r>
        <w:t>120.</w:t>
      </w:r>
      <w:r>
        <w:tab/>
      </w:r>
      <w:r>
        <w:rPr>
          <w:rFonts w:hint="eastAsia"/>
        </w:rPr>
        <w:t>在保险和银行部门</w:t>
      </w:r>
      <w:r>
        <w:t>,</w:t>
      </w:r>
      <w:r>
        <w:rPr>
          <w:rFonts w:hint="eastAsia"/>
        </w:rPr>
        <w:t>在新的经纪人和雇员中</w:t>
      </w:r>
      <w:r>
        <w:t>70%</w:t>
      </w:r>
      <w:r>
        <w:rPr>
          <w:rFonts w:hint="eastAsia"/>
        </w:rPr>
        <w:t>为妇女。不过</w:t>
      </w:r>
      <w:r>
        <w:t>,</w:t>
      </w:r>
      <w:r>
        <w:rPr>
          <w:rFonts w:hint="eastAsia"/>
        </w:rPr>
        <w:t>在过去十年</w:t>
      </w:r>
      <w:r>
        <w:t>,</w:t>
      </w:r>
      <w:r>
        <w:rPr>
          <w:rFonts w:hint="eastAsia"/>
        </w:rPr>
        <w:t>大多数高中和大学毕业女生在公共行政部门就业</w:t>
      </w:r>
      <w:r>
        <w:t>,</w:t>
      </w:r>
      <w:r>
        <w:rPr>
          <w:rFonts w:hint="eastAsia"/>
        </w:rPr>
        <w:t>其工作状况不太艰难</w:t>
      </w:r>
      <w:r>
        <w:t>(</w:t>
      </w:r>
      <w:r>
        <w:rPr>
          <w:rFonts w:hint="eastAsia"/>
        </w:rPr>
        <w:t>每周工时</w:t>
      </w:r>
      <w:r>
        <w:t>36</w:t>
      </w:r>
      <w:r>
        <w:rPr>
          <w:rFonts w:hint="eastAsia"/>
        </w:rPr>
        <w:t>小时</w:t>
      </w:r>
      <w:r>
        <w:t>),</w:t>
      </w:r>
      <w:r>
        <w:rPr>
          <w:rFonts w:hint="eastAsia"/>
        </w:rPr>
        <w:t>而且以公共考试成绩为基础的征聘办法使得妇女象在学校和大学一样取得较好成绩。妇女就业人数增长的近</w:t>
      </w:r>
      <w:r>
        <w:t>30%</w:t>
      </w:r>
      <w:r>
        <w:rPr>
          <w:rFonts w:hint="eastAsia"/>
        </w:rPr>
        <w:t>是在这一部门</w:t>
      </w:r>
      <w:r>
        <w:t>(</w:t>
      </w:r>
      <w:r>
        <w:rPr>
          <w:rFonts w:hint="eastAsia"/>
        </w:rPr>
        <w:t>大多数集中在教育和保健部门</w:t>
      </w:r>
      <w:r>
        <w:t>),</w:t>
      </w:r>
      <w:r>
        <w:rPr>
          <w:rFonts w:hint="eastAsia"/>
        </w:rPr>
        <w:t>近</w:t>
      </w:r>
      <w:r>
        <w:t>20%</w:t>
      </w:r>
      <w:r>
        <w:rPr>
          <w:rFonts w:hint="eastAsia"/>
        </w:rPr>
        <w:t>是在私营看护服务部门。世界上</w:t>
      </w:r>
      <w:r>
        <w:t>,</w:t>
      </w:r>
      <w:r>
        <w:rPr>
          <w:rFonts w:hint="eastAsia"/>
        </w:rPr>
        <w:t>妇女就业增长的同时</w:t>
      </w:r>
      <w:r>
        <w:t>,</w:t>
      </w:r>
      <w:r>
        <w:rPr>
          <w:rFonts w:hint="eastAsia"/>
        </w:rPr>
        <w:t>临时工人也相应增长。但在意大利</w:t>
      </w:r>
      <w:r>
        <w:t>,</w:t>
      </w:r>
      <w:r>
        <w:rPr>
          <w:rFonts w:hint="eastAsia"/>
        </w:rPr>
        <w:t>情况却有所不同</w:t>
      </w:r>
      <w:r>
        <w:t>:</w:t>
      </w:r>
      <w:r>
        <w:rPr>
          <w:rFonts w:hint="eastAsia"/>
        </w:rPr>
        <w:t>所有工作中只有不到</w:t>
      </w:r>
      <w:r>
        <w:t>10%</w:t>
      </w:r>
      <w:r>
        <w:rPr>
          <w:rFonts w:hint="eastAsia"/>
        </w:rPr>
        <w:t>为零工。</w:t>
      </w:r>
    </w:p>
    <w:p w:rsidR="00000000" w:rsidRDefault="00000000">
      <w:pPr>
        <w:spacing w:after="120"/>
      </w:pPr>
      <w:r>
        <w:t>121.</w:t>
      </w:r>
      <w:r>
        <w:tab/>
      </w:r>
      <w:r>
        <w:rPr>
          <w:rFonts w:hint="eastAsia"/>
        </w:rPr>
        <w:t>自营职业和小型商业部门中妇女人数也有所增加</w:t>
      </w:r>
      <w:r>
        <w:t>,</w:t>
      </w:r>
      <w:r>
        <w:rPr>
          <w:rFonts w:hint="eastAsia"/>
        </w:rPr>
        <w:t>这种情况在意大利比在欧洲联盟其他国家更为普遍。自营职业的妇女比例在意大利为</w:t>
      </w:r>
      <w:r>
        <w:t>16%,</w:t>
      </w:r>
      <w:r>
        <w:rPr>
          <w:rFonts w:hint="eastAsia"/>
        </w:rPr>
        <w:t>而在欧洲其他地方则为</w:t>
      </w:r>
      <w:r>
        <w:t>10%</w:t>
      </w:r>
      <w:r>
        <w:rPr>
          <w:rFonts w:hint="eastAsia"/>
        </w:rPr>
        <w:t>。从事商业和自由职业的妇女人数的增加大大超过男子。妇女企业家在所有商业部门的人数都有所增加</w:t>
      </w:r>
      <w:r>
        <w:t>,</w:t>
      </w:r>
      <w:r>
        <w:rPr>
          <w:rFonts w:hint="eastAsia"/>
        </w:rPr>
        <w:t>工业和服务业</w:t>
      </w:r>
      <w:r>
        <w:t>(</w:t>
      </w:r>
      <w:r>
        <w:rPr>
          <w:rFonts w:hint="eastAsia"/>
        </w:rPr>
        <w:t>尤其是保健和教育</w:t>
      </w:r>
      <w:r>
        <w:t>)</w:t>
      </w:r>
      <w:r>
        <w:rPr>
          <w:rFonts w:hint="eastAsia"/>
        </w:rPr>
        <w:t>中自营职业的女性专业人员比例也有所上升</w:t>
      </w:r>
      <w:r>
        <w:t>,</w:t>
      </w:r>
      <w:r>
        <w:rPr>
          <w:rFonts w:hint="eastAsia"/>
        </w:rPr>
        <w:t>但在农业部门则不太明显。然而</w:t>
      </w:r>
      <w:r>
        <w:t>,</w:t>
      </w:r>
      <w:r>
        <w:rPr>
          <w:rFonts w:hint="eastAsia"/>
        </w:rPr>
        <w:t>总的来说</w:t>
      </w:r>
      <w:r>
        <w:t>,</w:t>
      </w:r>
      <w:r>
        <w:rPr>
          <w:rFonts w:hint="eastAsia"/>
        </w:rPr>
        <w:t>自营职业的妇女和商业中妇女人数的增加低于领取工薪者。</w:t>
      </w:r>
    </w:p>
    <w:p w:rsidR="00000000" w:rsidRDefault="00000000">
      <w:pPr>
        <w:spacing w:after="120"/>
      </w:pPr>
      <w:r>
        <w:t>122.</w:t>
      </w:r>
      <w:r>
        <w:tab/>
      </w:r>
      <w:r>
        <w:rPr>
          <w:rFonts w:hint="eastAsia"/>
        </w:rPr>
        <w:t>大致来看</w:t>
      </w:r>
      <w:r>
        <w:t>,</w:t>
      </w:r>
      <w:r>
        <w:rPr>
          <w:rFonts w:hint="eastAsia"/>
        </w:rPr>
        <w:t>妇女在商业和自由职业上越来越多地担负起更多和更直接的责任</w:t>
      </w:r>
      <w:r>
        <w:t>,</w:t>
      </w:r>
      <w:r>
        <w:rPr>
          <w:rFonts w:hint="eastAsia"/>
        </w:rPr>
        <w:t>在领取工薪者中间担任更有技巧的职位</w:t>
      </w:r>
      <w:r>
        <w:t>,</w:t>
      </w:r>
      <w:r>
        <w:rPr>
          <w:rFonts w:hint="eastAsia"/>
        </w:rPr>
        <w:t>利用了劳工需求变革带来的新机遇。对于传统上妇女从事的活动有了新的需求</w:t>
      </w:r>
      <w:r>
        <w:t>,</w:t>
      </w:r>
      <w:r>
        <w:rPr>
          <w:rFonts w:hint="eastAsia"/>
        </w:rPr>
        <w:t>这可能有助于妇女进入劳工市场</w:t>
      </w:r>
      <w:r>
        <w:t>,</w:t>
      </w:r>
      <w:r>
        <w:rPr>
          <w:rFonts w:hint="eastAsia"/>
        </w:rPr>
        <w:t>使得妇女不需与男子竞争。有些职业</w:t>
      </w:r>
      <w:r>
        <w:t>,</w:t>
      </w:r>
      <w:r>
        <w:rPr>
          <w:rFonts w:hint="eastAsia"/>
        </w:rPr>
        <w:t>如中学教员</w:t>
      </w:r>
      <w:r>
        <w:t>,</w:t>
      </w:r>
      <w:r>
        <w:rPr>
          <w:rFonts w:hint="eastAsia"/>
        </w:rPr>
        <w:t>大多数为妇女担任。不过</w:t>
      </w:r>
      <w:r>
        <w:t>,</w:t>
      </w:r>
      <w:r>
        <w:rPr>
          <w:rFonts w:hint="eastAsia"/>
        </w:rPr>
        <w:t>这一现象的另一方面则是职业上的隔离。</w:t>
      </w:r>
    </w:p>
    <w:p w:rsidR="00000000" w:rsidRDefault="00000000">
      <w:pPr>
        <w:spacing w:after="120"/>
      </w:pPr>
      <w:r>
        <w:t>123.</w:t>
      </w:r>
      <w:r>
        <w:tab/>
      </w:r>
      <w:r>
        <w:rPr>
          <w:rFonts w:hint="eastAsia"/>
        </w:rPr>
        <w:t>在欧洲</w:t>
      </w:r>
      <w:r>
        <w:t>,</w:t>
      </w:r>
      <w:r>
        <w:rPr>
          <w:rFonts w:hint="eastAsia"/>
        </w:rPr>
        <w:t>在被认为妇女进入劳工市场方面进展较大的国家中</w:t>
      </w:r>
      <w:r>
        <w:t>,</w:t>
      </w:r>
      <w:r>
        <w:rPr>
          <w:rFonts w:hint="eastAsia"/>
        </w:rPr>
        <w:t>职业隔离程度也比较高。而隔离程度最低的是在意大利和希腊。部门间的隔离大概是妇女进入劳工市场要付出的代价</w:t>
      </w:r>
      <w:r>
        <w:t>,</w:t>
      </w:r>
      <w:r>
        <w:rPr>
          <w:rFonts w:hint="eastAsia"/>
        </w:rPr>
        <w:t>除非女性达到足够的人数</w:t>
      </w:r>
      <w:r>
        <w:t>,</w:t>
      </w:r>
      <w:r>
        <w:rPr>
          <w:rFonts w:hint="eastAsia"/>
        </w:rPr>
        <w:t>使其能够与男子竞争</w:t>
      </w:r>
      <w:r>
        <w:t>,</w:t>
      </w:r>
      <w:r>
        <w:rPr>
          <w:rFonts w:hint="eastAsia"/>
        </w:rPr>
        <w:t>伸张自身的独特技能和素质。关于等级隔离</w:t>
      </w:r>
      <w:r>
        <w:t>,</w:t>
      </w:r>
      <w:r>
        <w:rPr>
          <w:rFonts w:hint="eastAsia"/>
        </w:rPr>
        <w:t>这妨碍了妇女的职业进步</w:t>
      </w:r>
      <w:r>
        <w:t>,</w:t>
      </w:r>
      <w:r>
        <w:rPr>
          <w:rFonts w:hint="eastAsia"/>
        </w:rPr>
        <w:t>阻止妇女进入决策和管理职位</w:t>
      </w:r>
      <w:r>
        <w:t>,</w:t>
      </w:r>
      <w:r>
        <w:rPr>
          <w:rFonts w:hint="eastAsia"/>
        </w:rPr>
        <w:t>这方面妇女的确仍有处于不利状况。有关第</w:t>
      </w:r>
      <w:r>
        <w:t>7</w:t>
      </w:r>
      <w:r>
        <w:rPr>
          <w:rFonts w:hint="eastAsia"/>
        </w:rPr>
        <w:t>条和第</w:t>
      </w:r>
      <w:r>
        <w:t>8</w:t>
      </w:r>
      <w:r>
        <w:rPr>
          <w:rFonts w:hint="eastAsia"/>
        </w:rPr>
        <w:t>条的部分已经阐述该问题。这一现象主要有两种原因</w:t>
      </w:r>
      <w:r>
        <w:t>;</w:t>
      </w:r>
      <w:r>
        <w:rPr>
          <w:rFonts w:hint="eastAsia"/>
        </w:rPr>
        <w:t>第一</w:t>
      </w:r>
      <w:r>
        <w:t>,</w:t>
      </w:r>
      <w:r>
        <w:rPr>
          <w:rFonts w:hint="eastAsia"/>
        </w:rPr>
        <w:t>目前的职业发展途径并非奖励技能</w:t>
      </w:r>
      <w:r>
        <w:t>,</w:t>
      </w:r>
      <w:r>
        <w:rPr>
          <w:rFonts w:hint="eastAsia"/>
        </w:rPr>
        <w:t>而是奖励牺牲个人生活完全投入工作的做法</w:t>
      </w:r>
      <w:r>
        <w:t>,</w:t>
      </w:r>
      <w:r>
        <w:rPr>
          <w:rFonts w:hint="eastAsia"/>
        </w:rPr>
        <w:t>这恰巧是男性行为特征。第二</w:t>
      </w:r>
      <w:r>
        <w:t>,</w:t>
      </w:r>
      <w:r>
        <w:rPr>
          <w:rFonts w:hint="eastAsia"/>
        </w:rPr>
        <w:t>在官僚气氛最浓的机构中</w:t>
      </w:r>
      <w:r>
        <w:t>,</w:t>
      </w:r>
      <w:r>
        <w:rPr>
          <w:rFonts w:hint="eastAsia"/>
        </w:rPr>
        <w:t>职业发展途径基本上是由高层决定</w:t>
      </w:r>
      <w:r>
        <w:t>,</w:t>
      </w:r>
      <w:r>
        <w:rPr>
          <w:rFonts w:hint="eastAsia"/>
        </w:rPr>
        <w:t>通过任命机制进行</w:t>
      </w:r>
      <w:r>
        <w:t>,</w:t>
      </w:r>
      <w:r>
        <w:rPr>
          <w:rFonts w:hint="eastAsia"/>
        </w:rPr>
        <w:t>而这种机制仍主要由男子掌握</w:t>
      </w:r>
      <w:r>
        <w:t>,</w:t>
      </w:r>
      <w:r>
        <w:rPr>
          <w:rFonts w:hint="eastAsia"/>
        </w:rPr>
        <w:t>而且排斥妇女。</w:t>
      </w:r>
    </w:p>
    <w:p w:rsidR="00000000" w:rsidRDefault="00000000">
      <w:pPr>
        <w:spacing w:after="120"/>
        <w:rPr>
          <w:rFonts w:ascii="SimHei" w:eastAsia="SimHei"/>
        </w:rPr>
      </w:pPr>
      <w:r>
        <w:rPr>
          <w:rFonts w:ascii="SimHei" w:eastAsia="SimHei"/>
        </w:rPr>
        <w:t>3.</w:t>
      </w:r>
      <w:r>
        <w:rPr>
          <w:rFonts w:ascii="SimHei" w:eastAsia="SimHei"/>
        </w:rPr>
        <w:tab/>
      </w:r>
      <w:r>
        <w:rPr>
          <w:rFonts w:ascii="SimHei" w:eastAsia="SimHei" w:hint="eastAsia"/>
        </w:rPr>
        <w:t>措施和政策</w:t>
      </w:r>
    </w:p>
    <w:p w:rsidR="00000000" w:rsidRDefault="00000000">
      <w:pPr>
        <w:spacing w:after="120"/>
        <w:rPr>
          <w:rFonts w:ascii="SimHei" w:eastAsia="SimHei"/>
        </w:rPr>
      </w:pPr>
      <w:r>
        <w:rPr>
          <w:rFonts w:ascii="SimHei" w:eastAsia="SimHei"/>
        </w:rPr>
        <w:t>3.1.</w:t>
      </w:r>
      <w:r>
        <w:rPr>
          <w:rFonts w:ascii="SimHei" w:eastAsia="SimHei"/>
        </w:rPr>
        <w:tab/>
      </w:r>
      <w:r>
        <w:rPr>
          <w:rFonts w:ascii="SimHei" w:eastAsia="SimHei" w:hint="eastAsia"/>
        </w:rPr>
        <w:t>工作时间</w:t>
      </w:r>
    </w:p>
    <w:p w:rsidR="00000000" w:rsidRDefault="00000000">
      <w:pPr>
        <w:spacing w:after="120"/>
      </w:pPr>
      <w:r>
        <w:t>124.</w:t>
      </w:r>
      <w:r>
        <w:tab/>
      </w:r>
      <w:r>
        <w:rPr>
          <w:rFonts w:hint="eastAsia"/>
        </w:rPr>
        <w:t>若要超越“</w:t>
      </w:r>
      <w:r>
        <w:rPr>
          <w:rFonts w:eastAsia="长城楷体" w:hint="eastAsia"/>
        </w:rPr>
        <w:t>顽固的男性养家者模式</w:t>
      </w:r>
      <w:r>
        <w:rPr>
          <w:rFonts w:hint="eastAsia"/>
        </w:rPr>
        <w:t>”</w:t>
      </w:r>
      <w:r>
        <w:t>,</w:t>
      </w:r>
      <w:r>
        <w:rPr>
          <w:rFonts w:hint="eastAsia"/>
        </w:rPr>
        <w:t>就要采取缩短工时的措施</w:t>
      </w:r>
      <w:r>
        <w:t>,</w:t>
      </w:r>
      <w:r>
        <w:rPr>
          <w:rFonts w:hint="eastAsia"/>
        </w:rPr>
        <w:t>使妇女和男子能腾出时间</w:t>
      </w:r>
      <w:r>
        <w:t>,</w:t>
      </w:r>
      <w:r>
        <w:rPr>
          <w:rFonts w:hint="eastAsia"/>
        </w:rPr>
        <w:t>让他们有更多时间看护家庭和发展个人</w:t>
      </w:r>
      <w:r>
        <w:t>,</w:t>
      </w:r>
      <w:r>
        <w:rPr>
          <w:rFonts w:hint="eastAsia"/>
        </w:rPr>
        <w:t>以此重新分配带薪工作。缩短工时和灵活工时应适用于所有工人。主要或仅仅针对女工的零工计划对此没有帮助</w:t>
      </w:r>
      <w:r>
        <w:t>,</w:t>
      </w:r>
      <w:r>
        <w:rPr>
          <w:rFonts w:hint="eastAsia"/>
        </w:rPr>
        <w:t>而且只会把妇女隔离在劳工市场更不受重视的领域</w:t>
      </w:r>
      <w:r>
        <w:t>,</w:t>
      </w:r>
      <w:r>
        <w:rPr>
          <w:rFonts w:hint="eastAsia"/>
        </w:rPr>
        <w:t>却没有重新确定看护活动的分配。</w:t>
      </w:r>
    </w:p>
    <w:p w:rsidR="00000000" w:rsidRDefault="00000000">
      <w:pPr>
        <w:spacing w:after="120"/>
      </w:pPr>
      <w:r>
        <w:tab/>
      </w:r>
      <w:r>
        <w:rPr>
          <w:rFonts w:hint="eastAsia"/>
        </w:rPr>
        <w:t>《就业法》已载列有关工时的措施</w:t>
      </w:r>
      <w:r>
        <w:t>,</w:t>
      </w:r>
      <w:r>
        <w:rPr>
          <w:rFonts w:hint="eastAsia"/>
        </w:rPr>
        <w:t>政府已经于</w:t>
      </w:r>
      <w:r>
        <w:t>1996</w:t>
      </w:r>
      <w:r>
        <w:rPr>
          <w:rFonts w:hint="eastAsia"/>
        </w:rPr>
        <w:t>年</w:t>
      </w:r>
      <w:r>
        <w:t>9</w:t>
      </w:r>
      <w:r>
        <w:rPr>
          <w:rFonts w:hint="eastAsia"/>
        </w:rPr>
        <w:t>月同社会伙伴签署了这一法令。其中包括</w:t>
      </w:r>
      <w:r>
        <w:t>:</w:t>
      </w:r>
    </w:p>
    <w:p w:rsidR="00000000" w:rsidRDefault="00000000">
      <w:pPr>
        <w:spacing w:after="120"/>
      </w:pPr>
      <w:r>
        <w:sym w:font="Symbol" w:char="F0B7"/>
      </w:r>
      <w:r>
        <w:tab/>
      </w:r>
      <w:r>
        <w:rPr>
          <w:rFonts w:hint="eastAsia"/>
        </w:rPr>
        <w:t>按照法律规定将每周工时从</w:t>
      </w:r>
      <w:r>
        <w:t>48</w:t>
      </w:r>
      <w:r>
        <w:rPr>
          <w:rFonts w:hint="eastAsia"/>
        </w:rPr>
        <w:t>小时减少到</w:t>
      </w:r>
      <w:r>
        <w:t>40</w:t>
      </w:r>
      <w:r>
        <w:rPr>
          <w:rFonts w:hint="eastAsia"/>
        </w:rPr>
        <w:t>小时</w:t>
      </w:r>
      <w:r>
        <w:t>;</w:t>
      </w:r>
    </w:p>
    <w:p w:rsidR="00000000" w:rsidRDefault="00000000">
      <w:pPr>
        <w:spacing w:after="120"/>
      </w:pPr>
      <w:r>
        <w:sym w:font="Symbol" w:char="F0B7"/>
      </w:r>
      <w:r>
        <w:tab/>
      </w:r>
      <w:r>
        <w:rPr>
          <w:rFonts w:hint="eastAsia"/>
        </w:rPr>
        <w:t>鼓励进一步减少工时</w:t>
      </w:r>
      <w:r>
        <w:t>,</w:t>
      </w:r>
      <w:r>
        <w:rPr>
          <w:rFonts w:hint="eastAsia"/>
        </w:rPr>
        <w:t>推动选用临时工。</w:t>
      </w:r>
    </w:p>
    <w:p w:rsidR="00000000" w:rsidRDefault="00000000">
      <w:pPr>
        <w:spacing w:after="120"/>
      </w:pPr>
      <w:r>
        <w:t>125.</w:t>
      </w:r>
      <w:r>
        <w:tab/>
        <w:t>3</w:t>
      </w:r>
      <w:r>
        <w:rPr>
          <w:rFonts w:hint="eastAsia"/>
        </w:rPr>
        <w:t>月</w:t>
      </w:r>
      <w:r>
        <w:t>7</w:t>
      </w:r>
      <w:r>
        <w:rPr>
          <w:rFonts w:hint="eastAsia"/>
        </w:rPr>
        <w:t>日指示明确表示</w:t>
      </w:r>
      <w:r>
        <w:t>,</w:t>
      </w:r>
      <w:r>
        <w:rPr>
          <w:rFonts w:hint="eastAsia"/>
        </w:rPr>
        <w:t>灵活的工作时间要“</w:t>
      </w:r>
      <w:r>
        <w:rPr>
          <w:rFonts w:ascii="长城楷体" w:eastAsia="长城楷体" w:hint="eastAsia"/>
        </w:rPr>
        <w:t>按照男女工人不同生活阶段的不同需求加以调整</w:t>
      </w:r>
      <w:r>
        <w:rPr>
          <w:rFonts w:ascii="长城楷体" w:eastAsia="长城楷体"/>
        </w:rPr>
        <w:t>,</w:t>
      </w:r>
      <w:r>
        <w:rPr>
          <w:rFonts w:ascii="长城楷体" w:eastAsia="长城楷体" w:hint="eastAsia"/>
        </w:rPr>
        <w:t>使他们能够在一段时间内选择零工安排</w:t>
      </w:r>
      <w:r>
        <w:rPr>
          <w:rFonts w:ascii="长城楷体" w:eastAsia="长城楷体"/>
        </w:rPr>
        <w:t>,</w:t>
      </w:r>
      <w:r>
        <w:rPr>
          <w:rFonts w:ascii="长城楷体" w:eastAsia="长城楷体" w:hint="eastAsia"/>
        </w:rPr>
        <w:t>然后再重新恢复全职就业</w:t>
      </w:r>
      <w:r>
        <w:rPr>
          <w:rFonts w:ascii="长城楷体" w:eastAsia="长城楷体"/>
        </w:rPr>
        <w:t>,</w:t>
      </w:r>
      <w:r>
        <w:rPr>
          <w:rFonts w:ascii="长城楷体" w:eastAsia="长城楷体" w:hint="eastAsia"/>
        </w:rPr>
        <w:t>同时不给他们的职业带来不良影响</w:t>
      </w:r>
      <w:r>
        <w:rPr>
          <w:rFonts w:hint="eastAsia"/>
        </w:rPr>
        <w:t>”。指示还要求就男女工夜班工作作出新的规定。</w:t>
      </w:r>
    </w:p>
    <w:p w:rsidR="00000000" w:rsidRDefault="00000000">
      <w:pPr>
        <w:spacing w:after="120"/>
      </w:pPr>
      <w:r>
        <w:t>126.</w:t>
      </w:r>
      <w:r>
        <w:tab/>
      </w:r>
      <w:r>
        <w:rPr>
          <w:rFonts w:hint="eastAsia"/>
        </w:rPr>
        <w:t>为消除工作场所的歧视</w:t>
      </w:r>
      <w:r>
        <w:t>,</w:t>
      </w:r>
      <w:r>
        <w:rPr>
          <w:rFonts w:hint="eastAsia"/>
        </w:rPr>
        <w:t>应在工作单位推广意义深远的变革。但变革的重点不是让妇女担任更多的职位</w:t>
      </w:r>
      <w:r>
        <w:t>,</w:t>
      </w:r>
      <w:r>
        <w:rPr>
          <w:rFonts w:hint="eastAsia"/>
        </w:rPr>
        <w:t>而是开发人力资源和多种技能</w:t>
      </w:r>
      <w:r>
        <w:t>,</w:t>
      </w:r>
      <w:r>
        <w:rPr>
          <w:rFonts w:hint="eastAsia"/>
        </w:rPr>
        <w:t>建立新的评价定级形式。</w:t>
      </w:r>
    </w:p>
    <w:p w:rsidR="00000000" w:rsidRDefault="00000000">
      <w:pPr>
        <w:spacing w:after="120"/>
      </w:pPr>
      <w:r>
        <w:t>127.</w:t>
      </w:r>
      <w:r>
        <w:tab/>
      </w:r>
      <w:r>
        <w:rPr>
          <w:rFonts w:hint="eastAsia"/>
        </w:rPr>
        <w:t>平等机会部长目前考虑的措施有</w:t>
      </w:r>
      <w:r>
        <w:t>:</w:t>
      </w:r>
    </w:p>
    <w:p w:rsidR="00000000" w:rsidRDefault="00000000">
      <w:pPr>
        <w:spacing w:after="120"/>
        <w:ind w:left="510" w:hanging="510"/>
      </w:pPr>
      <w:r>
        <w:sym w:font="Symbol" w:char="F0B7"/>
      </w:r>
      <w:r>
        <w:tab/>
      </w:r>
      <w:r>
        <w:rPr>
          <w:rFonts w:hint="eastAsia"/>
        </w:rPr>
        <w:t>按照得到密切监督和支助的工作单位改革项目的成果</w:t>
      </w:r>
      <w:r>
        <w:t>(</w:t>
      </w:r>
      <w:r>
        <w:rPr>
          <w:rFonts w:hint="eastAsia"/>
        </w:rPr>
        <w:t>如本报告第一章引述</w:t>
      </w:r>
      <w:r>
        <w:t xml:space="preserve">     </w:t>
      </w:r>
      <w:r>
        <w:rPr>
          <w:rFonts w:hint="eastAsia"/>
        </w:rPr>
        <w:t>的</w:t>
      </w:r>
      <w:r>
        <w:t>),</w:t>
      </w:r>
      <w:r>
        <w:rPr>
          <w:rFonts w:hint="eastAsia"/>
        </w:rPr>
        <w:t>修订“积极行动法”</w:t>
      </w:r>
      <w:r>
        <w:t>;</w:t>
      </w:r>
    </w:p>
    <w:p w:rsidR="00000000" w:rsidRDefault="00000000">
      <w:pPr>
        <w:spacing w:after="120"/>
      </w:pPr>
      <w:r>
        <w:sym w:font="Symbol" w:char="F0B7"/>
      </w:r>
      <w:r>
        <w:tab/>
      </w:r>
      <w:r>
        <w:rPr>
          <w:rFonts w:hint="eastAsia"/>
        </w:rPr>
        <w:t>修订有关民事诉讼和</w:t>
      </w:r>
      <w:r>
        <w:t>/</w:t>
      </w:r>
      <w:r>
        <w:rPr>
          <w:rFonts w:hint="eastAsia"/>
        </w:rPr>
        <w:t>或纠正对个人的歧视的其他手段的法律文书。</w:t>
      </w:r>
    </w:p>
    <w:p w:rsidR="00000000" w:rsidRDefault="00000000">
      <w:pPr>
        <w:spacing w:after="120"/>
        <w:rPr>
          <w:rFonts w:ascii="SimHei" w:eastAsia="SimHei"/>
        </w:rPr>
      </w:pPr>
      <w:r>
        <w:rPr>
          <w:rFonts w:ascii="SimHei" w:eastAsia="SimHei"/>
        </w:rPr>
        <w:t>3.3.</w:t>
      </w:r>
      <w:r>
        <w:rPr>
          <w:rFonts w:ascii="SimHei" w:eastAsia="SimHei"/>
        </w:rPr>
        <w:tab/>
      </w:r>
      <w:r>
        <w:rPr>
          <w:rFonts w:ascii="SimHei" w:eastAsia="SimHei" w:hint="eastAsia"/>
        </w:rPr>
        <w:t>解决薪金和技能不平等问题</w:t>
      </w:r>
    </w:p>
    <w:p w:rsidR="00000000" w:rsidRDefault="00000000">
      <w:pPr>
        <w:spacing w:after="120"/>
      </w:pPr>
      <w:r>
        <w:t>128.</w:t>
      </w:r>
      <w:r>
        <w:tab/>
        <w:t>1977</w:t>
      </w:r>
      <w:r>
        <w:rPr>
          <w:rFonts w:hint="eastAsia"/>
        </w:rPr>
        <w:t>年《平等法》第</w:t>
      </w:r>
      <w:r>
        <w:t>2</w:t>
      </w:r>
      <w:r>
        <w:rPr>
          <w:rFonts w:hint="eastAsia"/>
        </w:rPr>
        <w:t>条明确规定了同工同酬原则。该条还规定男女同用单一定级系统。在意大利集体谈判制度中</w:t>
      </w:r>
      <w:r>
        <w:t>,1970</w:t>
      </w:r>
      <w:r>
        <w:rPr>
          <w:rFonts w:hint="eastAsia"/>
        </w:rPr>
        <w:t>年代在全国所有产业和部门劳工合同中制订了所有工人单一定级系统。不过</w:t>
      </w:r>
      <w:r>
        <w:t>,</w:t>
      </w:r>
      <w:r>
        <w:rPr>
          <w:rFonts w:hint="eastAsia"/>
        </w:rPr>
        <w:t>这些定级系统并没有消除男女之间事实上的工资差别</w:t>
      </w:r>
      <w:r>
        <w:t>,</w:t>
      </w:r>
      <w:r>
        <w:rPr>
          <w:rFonts w:hint="eastAsia"/>
        </w:rPr>
        <w:t>也没有消除妇女从事产业中大多数的无技能、重复性工作中的隔离现象。</w:t>
      </w:r>
    </w:p>
    <w:p w:rsidR="00000000" w:rsidRDefault="00000000">
      <w:pPr>
        <w:spacing w:after="120"/>
      </w:pPr>
      <w:r>
        <w:t>129.</w:t>
      </w:r>
      <w:r>
        <w:tab/>
      </w:r>
      <w:r>
        <w:rPr>
          <w:rFonts w:hint="eastAsia"/>
        </w:rPr>
        <w:t>组织模式是工资和技能的这些差别越来越经常的起因</w:t>
      </w:r>
      <w:r>
        <w:t>,</w:t>
      </w:r>
      <w:r>
        <w:rPr>
          <w:rFonts w:hint="eastAsia"/>
        </w:rPr>
        <w:t>这种模式将差别转为不平等现象</w:t>
      </w:r>
      <w:r>
        <w:t>;</w:t>
      </w:r>
      <w:r>
        <w:rPr>
          <w:rFonts w:hint="eastAsia"/>
        </w:rPr>
        <w:t>而该制度却正式确保“同”工同酬的原则。若要消灭工资不平等现象</w:t>
      </w:r>
      <w:r>
        <w:t>,</w:t>
      </w:r>
      <w:r>
        <w:rPr>
          <w:rFonts w:hint="eastAsia"/>
        </w:rPr>
        <w:t>主要应采纳让妇女赋有权力的倡议</w:t>
      </w:r>
      <w:r>
        <w:t>,</w:t>
      </w:r>
      <w:r>
        <w:rPr>
          <w:rFonts w:hint="eastAsia"/>
        </w:rPr>
        <w:t>进行组织改革</w:t>
      </w:r>
      <w:r>
        <w:t>,</w:t>
      </w:r>
      <w:r>
        <w:rPr>
          <w:rFonts w:hint="eastAsia"/>
        </w:rPr>
        <w:t>开展考虑到性别问题的集体谈判等等</w:t>
      </w:r>
      <w:r>
        <w:t>,</w:t>
      </w:r>
      <w:r>
        <w:rPr>
          <w:rFonts w:hint="eastAsia"/>
        </w:rPr>
        <w:t>而进一步加强立法规定则与事无补。</w:t>
      </w:r>
    </w:p>
    <w:p w:rsidR="00000000" w:rsidRDefault="00000000">
      <w:pPr>
        <w:spacing w:after="120"/>
        <w:rPr>
          <w:rFonts w:ascii="SimHei" w:eastAsia="SimHei"/>
        </w:rPr>
      </w:pPr>
      <w:r>
        <w:rPr>
          <w:rFonts w:ascii="SimHei" w:eastAsia="SimHei"/>
        </w:rPr>
        <w:t>3.4.</w:t>
      </w:r>
      <w:r>
        <w:rPr>
          <w:rFonts w:ascii="SimHei" w:eastAsia="SimHei"/>
        </w:rPr>
        <w:tab/>
      </w:r>
      <w:r>
        <w:rPr>
          <w:rFonts w:ascii="SimHei" w:eastAsia="SimHei" w:hint="eastAsia"/>
        </w:rPr>
        <w:t>劳工市场和创造就业</w:t>
      </w:r>
    </w:p>
    <w:p w:rsidR="00000000" w:rsidRDefault="00000000">
      <w:pPr>
        <w:spacing w:after="120"/>
      </w:pPr>
      <w:r>
        <w:t>130.</w:t>
      </w:r>
      <w:r>
        <w:tab/>
      </w:r>
      <w:r>
        <w:rPr>
          <w:rFonts w:hint="eastAsia"/>
        </w:rPr>
        <w:t>今后几年的特点仍将是许多经济部门的改组</w:t>
      </w:r>
      <w:r>
        <w:t>,</w:t>
      </w:r>
      <w:r>
        <w:rPr>
          <w:rFonts w:hint="eastAsia"/>
        </w:rPr>
        <w:t>打散迄今为止规范官僚机构的规章制度。就业和个人职业发展途径将更为灵活和不稳定。妇女同男子将在劳工市场上更公平地竞争</w:t>
      </w:r>
      <w:r>
        <w:t>,</w:t>
      </w:r>
      <w:r>
        <w:rPr>
          <w:rFonts w:hint="eastAsia"/>
        </w:rPr>
        <w:t>但是是在更加不确定、而且男女就业机会都较低的情况下竞争。将重新确定看护与面向市场的活动之间的界线</w:t>
      </w:r>
      <w:r>
        <w:t>,</w:t>
      </w:r>
      <w:r>
        <w:rPr>
          <w:rFonts w:hint="eastAsia"/>
        </w:rPr>
        <w:t>大概将会打破某些障碍。就业契约中的措施是要规范这一新的灵活性</w:t>
      </w:r>
      <w:r>
        <w:t>,</w:t>
      </w:r>
      <w:r>
        <w:rPr>
          <w:rFonts w:hint="eastAsia"/>
        </w:rPr>
        <w:t>使其有助于创造就业和就业增长。这些措施有</w:t>
      </w:r>
      <w:r>
        <w:t>:</w:t>
      </w:r>
    </w:p>
    <w:p w:rsidR="00000000" w:rsidRDefault="00000000">
      <w:pPr>
        <w:spacing w:after="120"/>
        <w:ind w:left="510" w:hanging="510"/>
      </w:pPr>
      <w:r>
        <w:sym w:font="Symbol" w:char="F0B7"/>
      </w:r>
      <w:r>
        <w:tab/>
      </w:r>
      <w:r>
        <w:rPr>
          <w:rFonts w:hint="eastAsia"/>
        </w:rPr>
        <w:t>在地方当局与社会伙伴之间签订地方三方协定</w:t>
      </w:r>
      <w:r>
        <w:t>,</w:t>
      </w:r>
      <w:r>
        <w:rPr>
          <w:rFonts w:hint="eastAsia"/>
        </w:rPr>
        <w:t>以此建立地方发展和创造就业规划的新形式</w:t>
      </w:r>
      <w:r>
        <w:t>;</w:t>
      </w:r>
    </w:p>
    <w:p w:rsidR="00000000" w:rsidRDefault="00000000">
      <w:pPr>
        <w:spacing w:after="120"/>
      </w:pPr>
      <w:r>
        <w:sym w:font="Symbol" w:char="F0B7"/>
      </w:r>
      <w:r>
        <w:tab/>
      </w:r>
      <w:r>
        <w:rPr>
          <w:rFonts w:hint="eastAsia"/>
        </w:rPr>
        <w:t>鼓励增加研究活动方面的就业机会</w:t>
      </w:r>
      <w:r>
        <w:t>;</w:t>
      </w:r>
    </w:p>
    <w:p w:rsidR="00000000" w:rsidRDefault="00000000">
      <w:pPr>
        <w:spacing w:after="120"/>
        <w:ind w:left="510" w:hanging="510"/>
      </w:pPr>
      <w:r>
        <w:sym w:font="Symbol" w:char="F0B7"/>
      </w:r>
      <w:r>
        <w:tab/>
      </w:r>
      <w:r>
        <w:rPr>
          <w:rFonts w:hint="eastAsia"/>
        </w:rPr>
        <w:t>建立“临时机构雇用”新形式</w:t>
      </w:r>
      <w:r>
        <w:t>,</w:t>
      </w:r>
      <w:r>
        <w:rPr>
          <w:rFonts w:hint="eastAsia"/>
        </w:rPr>
        <w:t>建立特别学徒和“在职培训”合同</w:t>
      </w:r>
      <w:r>
        <w:t>,</w:t>
      </w:r>
      <w:r>
        <w:rPr>
          <w:rFonts w:hint="eastAsia"/>
        </w:rPr>
        <w:t>为失业的年轻人开办“有益社会”的社区工作</w:t>
      </w:r>
      <w:r>
        <w:t>;</w:t>
      </w:r>
    </w:p>
    <w:p w:rsidR="00000000" w:rsidRDefault="00000000">
      <w:pPr>
        <w:spacing w:after="120"/>
      </w:pPr>
      <w:r>
        <w:sym w:font="Symbol" w:char="F0B7"/>
      </w:r>
      <w:r>
        <w:tab/>
      </w:r>
      <w:r>
        <w:rPr>
          <w:rFonts w:hint="eastAsia"/>
        </w:rPr>
        <w:t>改革职业培训学校和课程。</w:t>
      </w:r>
    </w:p>
    <w:p w:rsidR="00000000" w:rsidRDefault="00000000">
      <w:pPr>
        <w:spacing w:after="120"/>
      </w:pPr>
      <w:r>
        <w:t>131.  3</w:t>
      </w:r>
      <w:r>
        <w:rPr>
          <w:rFonts w:hint="eastAsia"/>
        </w:rPr>
        <w:t>月</w:t>
      </w:r>
      <w:r>
        <w:t>7</w:t>
      </w:r>
      <w:r>
        <w:rPr>
          <w:rFonts w:hint="eastAsia"/>
        </w:rPr>
        <w:t>日指示列出了若干行动</w:t>
      </w:r>
      <w:r>
        <w:t>,</w:t>
      </w:r>
      <w:r>
        <w:rPr>
          <w:rFonts w:hint="eastAsia"/>
        </w:rPr>
        <w:t>确保在执行这些政策时采纳性别观点。其中的行动有</w:t>
      </w:r>
      <w:r>
        <w:t>:</w:t>
      </w:r>
      <w:r>
        <w:rPr>
          <w:rFonts w:hint="eastAsia"/>
        </w:rPr>
        <w:t>在妇女失业情况极高的领域从财政上鼓励妇女就业增长</w:t>
      </w:r>
      <w:r>
        <w:t>,</w:t>
      </w:r>
      <w:r>
        <w:rPr>
          <w:rFonts w:hint="eastAsia"/>
        </w:rPr>
        <w:t>特定的培训和教育活动和提高妇女技能</w:t>
      </w:r>
      <w:r>
        <w:t>,</w:t>
      </w:r>
      <w:r>
        <w:rPr>
          <w:rFonts w:hint="eastAsia"/>
        </w:rPr>
        <w:t>尤其是在自营职业、“有益社会的工作”和非盈利活动中</w:t>
      </w:r>
      <w:r>
        <w:t>,</w:t>
      </w:r>
      <w:r>
        <w:rPr>
          <w:rFonts w:hint="eastAsia"/>
        </w:rPr>
        <w:t>为妇女制订新的高技能职业发展途径。</w:t>
      </w:r>
    </w:p>
    <w:p w:rsidR="00000000" w:rsidRDefault="00000000">
      <w:pPr>
        <w:spacing w:after="120"/>
        <w:rPr>
          <w:rFonts w:ascii="SimHei" w:eastAsia="SimHei"/>
        </w:rPr>
      </w:pPr>
      <w:r>
        <w:rPr>
          <w:rFonts w:ascii="SimHei" w:eastAsia="SimHei"/>
        </w:rPr>
        <w:t>3.5.</w:t>
      </w:r>
      <w:r>
        <w:rPr>
          <w:rFonts w:ascii="SimHei" w:eastAsia="SimHei"/>
        </w:rPr>
        <w:tab/>
      </w:r>
      <w:r>
        <w:rPr>
          <w:rFonts w:ascii="SimHei" w:eastAsia="SimHei" w:hint="eastAsia"/>
        </w:rPr>
        <w:t>经商的妇女</w:t>
      </w:r>
    </w:p>
    <w:p w:rsidR="00000000" w:rsidRDefault="00000000">
      <w:pPr>
        <w:spacing w:after="120"/>
      </w:pPr>
      <w:r>
        <w:t>132.</w:t>
      </w:r>
      <w:r>
        <w:tab/>
      </w:r>
      <w:r>
        <w:rPr>
          <w:rFonts w:hint="eastAsia"/>
        </w:rPr>
        <w:t>就业契约明确提出推动妇女企业精神是选定小型商业支助和特殊信贷额的标准之一。如本报告第一章所述</w:t>
      </w:r>
      <w:r>
        <w:t>,1992</w:t>
      </w:r>
      <w:r>
        <w:rPr>
          <w:rFonts w:hint="eastAsia"/>
        </w:rPr>
        <w:t>年的妇女经商积极行动法案在</w:t>
      </w:r>
      <w:r>
        <w:t>1996</w:t>
      </w:r>
      <w:r>
        <w:rPr>
          <w:rFonts w:hint="eastAsia"/>
        </w:rPr>
        <w:t>年最后得到落实</w:t>
      </w:r>
      <w:r>
        <w:t>,</w:t>
      </w:r>
      <w:r>
        <w:rPr>
          <w:rFonts w:hint="eastAsia"/>
        </w:rPr>
        <w:t>第一笔预算为</w:t>
      </w:r>
      <w:r>
        <w:t>480</w:t>
      </w:r>
      <w:r>
        <w:rPr>
          <w:rFonts w:hint="eastAsia"/>
        </w:rPr>
        <w:t>亿里拉</w:t>
      </w:r>
      <w:r>
        <w:t>,</w:t>
      </w:r>
      <w:r>
        <w:rPr>
          <w:rFonts w:hint="eastAsia"/>
        </w:rPr>
        <w:t>用于企业开办和发展、培训新的妇女企业家、企业革新和技能发展等。</w:t>
      </w:r>
    </w:p>
    <w:p w:rsidR="00000000" w:rsidRDefault="00000000">
      <w:pPr>
        <w:spacing w:after="120"/>
      </w:pPr>
      <w:r>
        <w:t xml:space="preserve">133.  </w:t>
      </w:r>
      <w:r>
        <w:rPr>
          <w:rFonts w:hint="eastAsia"/>
        </w:rPr>
        <w:t>为让更多的妇女成为企业家</w:t>
      </w:r>
      <w:r>
        <w:t>,</w:t>
      </w:r>
      <w:r>
        <w:rPr>
          <w:rFonts w:hint="eastAsia"/>
        </w:rPr>
        <w:t>平等机会部长建立了一个“观察站”监督事态发展</w:t>
      </w:r>
      <w:r>
        <w:t>,</w:t>
      </w:r>
      <w:r>
        <w:rPr>
          <w:rFonts w:hint="eastAsia"/>
        </w:rPr>
        <w:t>设立了一种妇女信息服务、成立了一个负责协调所有有关体制机构工作的委员会、开展了一个宣传和鼓励妇女开办新企业的多媒体运动。</w:t>
      </w:r>
      <w:r>
        <w:t>3</w:t>
      </w:r>
      <w:r>
        <w:rPr>
          <w:rFonts w:hint="eastAsia"/>
        </w:rPr>
        <w:t>月</w:t>
      </w:r>
      <w:r>
        <w:t>7</w:t>
      </w:r>
      <w:r>
        <w:rPr>
          <w:rFonts w:hint="eastAsia"/>
        </w:rPr>
        <w:t>日指示中的行动包括一些措施</w:t>
      </w:r>
      <w:r>
        <w:t>,</w:t>
      </w:r>
      <w:r>
        <w:rPr>
          <w:rFonts w:hint="eastAsia"/>
        </w:rPr>
        <w:t>确保妇女能够得到向希望成立新企业的年轻人提供的特别信贷</w:t>
      </w:r>
      <w:r>
        <w:t>(</w:t>
      </w:r>
      <w:r>
        <w:rPr>
          <w:rFonts w:hint="eastAsia"/>
        </w:rPr>
        <w:t>“</w:t>
      </w:r>
      <w:r>
        <w:rPr>
          <w:rFonts w:eastAsia="长城楷体" w:hint="eastAsia"/>
        </w:rPr>
        <w:t>荣誉贷款</w:t>
      </w:r>
      <w:r>
        <w:rPr>
          <w:rFonts w:hint="eastAsia"/>
        </w:rPr>
        <w:t>”</w:t>
      </w:r>
      <w:r>
        <w:t>)</w:t>
      </w:r>
      <w:r>
        <w:rPr>
          <w:rFonts w:hint="eastAsia"/>
        </w:rPr>
        <w:t>和欧洲结构资金。</w:t>
      </w:r>
    </w:p>
    <w:p w:rsidR="00000000" w:rsidRDefault="00000000">
      <w:pPr>
        <w:spacing w:after="120"/>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w:t>
      </w:r>
      <w:r>
        <w:rPr>
          <w:rFonts w:ascii="SimHei" w:eastAsia="SimHei" w:hint="eastAsia"/>
        </w:rPr>
        <w:t>第一款</w:t>
      </w:r>
      <w:r>
        <w:rPr>
          <w:rFonts w:ascii="SimHei" w:eastAsia="SimHei"/>
        </w:rPr>
        <w:t>e</w:t>
      </w:r>
      <w:r>
        <w:rPr>
          <w:rFonts w:ascii="SimHei" w:eastAsia="SimHei" w:hint="eastAsia"/>
        </w:rPr>
        <w:t>项</w:t>
      </w:r>
      <w:r>
        <w:rPr>
          <w:rFonts w:ascii="SimHei" w:eastAsia="SimHei"/>
        </w:rPr>
        <w:t xml:space="preserve">. </w:t>
      </w:r>
      <w:r>
        <w:rPr>
          <w:rFonts w:ascii="SimHei" w:eastAsia="SimHei" w:hint="eastAsia"/>
        </w:rPr>
        <w:t>年纪较长妇女的社会保障和状况</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老年妇女的社会作用</w:t>
      </w:r>
    </w:p>
    <w:p w:rsidR="00000000" w:rsidRDefault="00000000">
      <w:pPr>
        <w:spacing w:after="120"/>
      </w:pPr>
      <w:r>
        <w:t>134.</w:t>
      </w:r>
      <w:r>
        <w:tab/>
      </w:r>
      <w:r>
        <w:rPr>
          <w:rFonts w:hint="eastAsia"/>
        </w:rPr>
        <w:t>如同所有工业化国家一样</w:t>
      </w:r>
      <w:r>
        <w:t>,</w:t>
      </w:r>
      <w:r>
        <w:rPr>
          <w:rFonts w:hint="eastAsia"/>
        </w:rPr>
        <w:t>意大利人口也在老化。在</w:t>
      </w:r>
      <w:r>
        <w:t>1995</w:t>
      </w:r>
      <w:r>
        <w:rPr>
          <w:rFonts w:hint="eastAsia"/>
        </w:rPr>
        <w:t>年</w:t>
      </w:r>
      <w:r>
        <w:t>,</w:t>
      </w:r>
      <w:r>
        <w:rPr>
          <w:rFonts w:hint="eastAsia"/>
        </w:rPr>
        <w:t>意大利共有</w:t>
      </w:r>
      <w:r>
        <w:t xml:space="preserve">900 </w:t>
      </w:r>
      <w:r>
        <w:rPr>
          <w:rFonts w:hint="eastAsia"/>
        </w:rPr>
        <w:t>万人超过</w:t>
      </w:r>
      <w:r>
        <w:t>65</w:t>
      </w:r>
      <w:r>
        <w:rPr>
          <w:rFonts w:hint="eastAsia"/>
        </w:rPr>
        <w:t>岁</w:t>
      </w:r>
      <w:r>
        <w:t>,</w:t>
      </w:r>
      <w:r>
        <w:rPr>
          <w:rFonts w:hint="eastAsia"/>
        </w:rPr>
        <w:t>而在</w:t>
      </w:r>
      <w:r>
        <w:t>1991</w:t>
      </w:r>
      <w:r>
        <w:rPr>
          <w:rFonts w:hint="eastAsia"/>
        </w:rPr>
        <w:t>年为</w:t>
      </w:r>
      <w:r>
        <w:t>800</w:t>
      </w:r>
      <w:r>
        <w:rPr>
          <w:rFonts w:hint="eastAsia"/>
        </w:rPr>
        <w:t>万。在过去</w:t>
      </w:r>
      <w:r>
        <w:t>50</w:t>
      </w:r>
      <w:r>
        <w:rPr>
          <w:rFonts w:hint="eastAsia"/>
        </w:rPr>
        <w:t>年里</w:t>
      </w:r>
      <w:r>
        <w:t>,</w:t>
      </w:r>
      <w:r>
        <w:rPr>
          <w:rFonts w:hint="eastAsia"/>
        </w:rPr>
        <w:t>人口增长率为</w:t>
      </w:r>
      <w:r>
        <w:t>38%,</w:t>
      </w:r>
      <w:r>
        <w:rPr>
          <w:rFonts w:hint="eastAsia"/>
        </w:rPr>
        <w:t>而超过</w:t>
      </w:r>
      <w:r>
        <w:t>65</w:t>
      </w:r>
      <w:r>
        <w:rPr>
          <w:rFonts w:hint="eastAsia"/>
        </w:rPr>
        <w:t>岁者的人数增长率为</w:t>
      </w:r>
      <w:r>
        <w:t>150%</w:t>
      </w:r>
      <w:r>
        <w:rPr>
          <w:rFonts w:hint="eastAsia"/>
        </w:rPr>
        <w:t>。同样如同所有工业化国家一样</w:t>
      </w:r>
      <w:r>
        <w:t>,</w:t>
      </w:r>
      <w:r>
        <w:rPr>
          <w:rFonts w:hint="eastAsia"/>
        </w:rPr>
        <w:t>妇女占老年人中的绝大多数</w:t>
      </w:r>
      <w:r>
        <w:t>:</w:t>
      </w:r>
      <w:r>
        <w:rPr>
          <w:rFonts w:hint="eastAsia"/>
        </w:rPr>
        <w:t>在</w:t>
      </w:r>
      <w:r>
        <w:t>1993</w:t>
      </w:r>
      <w:r>
        <w:rPr>
          <w:rFonts w:hint="eastAsia"/>
        </w:rPr>
        <w:t>年至</w:t>
      </w:r>
      <w:r>
        <w:t>1994</w:t>
      </w:r>
      <w:r>
        <w:rPr>
          <w:rFonts w:hint="eastAsia"/>
        </w:rPr>
        <w:t>年期间</w:t>
      </w:r>
      <w:r>
        <w:t>,</w:t>
      </w:r>
      <w:r>
        <w:rPr>
          <w:rFonts w:hint="eastAsia"/>
        </w:rPr>
        <w:t>她们占</w:t>
      </w:r>
      <w:r>
        <w:t>60</w:t>
      </w:r>
      <w:r>
        <w:rPr>
          <w:rFonts w:hint="eastAsia"/>
        </w:rPr>
        <w:t>岁至</w:t>
      </w:r>
      <w:r>
        <w:t>64</w:t>
      </w:r>
      <w:r>
        <w:rPr>
          <w:rFonts w:hint="eastAsia"/>
        </w:rPr>
        <w:t>岁之间人数的</w:t>
      </w:r>
      <w:r>
        <w:t>51%;</w:t>
      </w:r>
      <w:r>
        <w:rPr>
          <w:rFonts w:hint="eastAsia"/>
        </w:rPr>
        <w:t>占</w:t>
      </w:r>
      <w:r>
        <w:t>65</w:t>
      </w:r>
      <w:r>
        <w:rPr>
          <w:rFonts w:hint="eastAsia"/>
        </w:rPr>
        <w:t>岁至</w:t>
      </w:r>
      <w:r>
        <w:t>74</w:t>
      </w:r>
      <w:r>
        <w:rPr>
          <w:rFonts w:hint="eastAsia"/>
        </w:rPr>
        <w:t>岁人数的</w:t>
      </w:r>
      <w:r>
        <w:t>56.1%;</w:t>
      </w:r>
      <w:r>
        <w:rPr>
          <w:rFonts w:hint="eastAsia"/>
        </w:rPr>
        <w:t>占超过</w:t>
      </w:r>
      <w:r>
        <w:t>75</w:t>
      </w:r>
      <w:r>
        <w:rPr>
          <w:rFonts w:hint="eastAsia"/>
        </w:rPr>
        <w:t>岁人数的</w:t>
      </w:r>
      <w:r>
        <w:t>63%</w:t>
      </w:r>
      <w:r>
        <w:rPr>
          <w:rFonts w:hint="eastAsia"/>
        </w:rPr>
        <w:t>。</w:t>
      </w:r>
      <w:r>
        <w:rPr>
          <w:rStyle w:val="FootnoteReference"/>
        </w:rPr>
        <w:footnoteReference w:id="8"/>
      </w:r>
      <w:r>
        <w:t xml:space="preserve"> </w:t>
      </w:r>
      <w:r>
        <w:rPr>
          <w:rFonts w:hint="eastAsia"/>
        </w:rPr>
        <w:t>由于妇女寿命较长</w:t>
      </w:r>
      <w:r>
        <w:t>,</w:t>
      </w:r>
      <w:r>
        <w:rPr>
          <w:rFonts w:hint="eastAsia"/>
        </w:rPr>
        <w:t>她们通常比配偶活得更长</w:t>
      </w:r>
      <w:r>
        <w:t>:</w:t>
      </w:r>
      <w:r>
        <w:rPr>
          <w:rFonts w:hint="eastAsia"/>
        </w:rPr>
        <w:t>在</w:t>
      </w:r>
      <w:r>
        <w:t>1994</w:t>
      </w:r>
      <w:r>
        <w:rPr>
          <w:rFonts w:hint="eastAsia"/>
        </w:rPr>
        <w:t>年至</w:t>
      </w:r>
      <w:r>
        <w:t>1995</w:t>
      </w:r>
      <w:r>
        <w:rPr>
          <w:rFonts w:hint="eastAsia"/>
        </w:rPr>
        <w:t>年期间</w:t>
      </w:r>
      <w:r>
        <w:t>,</w:t>
      </w:r>
      <w:r>
        <w:rPr>
          <w:rFonts w:hint="eastAsia"/>
        </w:rPr>
        <w:t>寡妇人数占</w:t>
      </w:r>
      <w:r>
        <w:t>60</w:t>
      </w:r>
      <w:r>
        <w:rPr>
          <w:rFonts w:hint="eastAsia"/>
        </w:rPr>
        <w:t>岁以上妇女人数的</w:t>
      </w:r>
      <w:r>
        <w:t>4.7%;</w:t>
      </w:r>
      <w:r>
        <w:rPr>
          <w:rFonts w:hint="eastAsia"/>
        </w:rPr>
        <w:t>而鳏夫则占同一年龄组男子人数的</w:t>
      </w:r>
      <w:r>
        <w:t>10.6%</w:t>
      </w:r>
      <w:r>
        <w:rPr>
          <w:rFonts w:hint="eastAsia"/>
        </w:rPr>
        <w:t>。在</w:t>
      </w:r>
      <w:r>
        <w:t>80</w:t>
      </w:r>
      <w:r>
        <w:rPr>
          <w:rFonts w:hint="eastAsia"/>
        </w:rPr>
        <w:t>岁以上的妇女中</w:t>
      </w:r>
      <w:r>
        <w:t>,</w:t>
      </w:r>
      <w:r>
        <w:rPr>
          <w:rFonts w:hint="eastAsia"/>
        </w:rPr>
        <w:t>寡妇则占</w:t>
      </w:r>
      <w:r>
        <w:t>73.9%</w:t>
      </w:r>
      <w:r>
        <w:rPr>
          <w:rFonts w:hint="eastAsia"/>
        </w:rPr>
        <w:t>。</w:t>
      </w:r>
    </w:p>
    <w:p w:rsidR="00000000" w:rsidRDefault="00000000">
      <w:pPr>
        <w:spacing w:after="120"/>
        <w:rPr>
          <w:vertAlign w:val="superscript"/>
        </w:rPr>
      </w:pPr>
      <w:r>
        <w:t>135.</w:t>
      </w:r>
      <w:r>
        <w:tab/>
      </w:r>
      <w:r>
        <w:rPr>
          <w:rFonts w:hint="eastAsia"/>
        </w:rPr>
        <w:t>因此</w:t>
      </w:r>
      <w:r>
        <w:t>,</w:t>
      </w:r>
      <w:r>
        <w:rPr>
          <w:rFonts w:hint="eastAsia"/>
        </w:rPr>
        <w:t>与老年男子相比</w:t>
      </w:r>
      <w:r>
        <w:t>,</w:t>
      </w:r>
      <w:r>
        <w:rPr>
          <w:rFonts w:hint="eastAsia"/>
        </w:rPr>
        <w:t>独居是老年妇女中的一个更为常见现象。在</w:t>
      </w:r>
      <w:r>
        <w:t>1994</w:t>
      </w:r>
      <w:r>
        <w:rPr>
          <w:rFonts w:hint="eastAsia"/>
        </w:rPr>
        <w:t>年至</w:t>
      </w:r>
      <w:r>
        <w:t>1995</w:t>
      </w:r>
      <w:r>
        <w:rPr>
          <w:rFonts w:hint="eastAsia"/>
        </w:rPr>
        <w:t>年期间</w:t>
      </w:r>
      <w:r>
        <w:t>,31.4%</w:t>
      </w:r>
      <w:r>
        <w:rPr>
          <w:rFonts w:hint="eastAsia"/>
        </w:rPr>
        <w:t>的</w:t>
      </w:r>
      <w:r>
        <w:t>60</w:t>
      </w:r>
      <w:r>
        <w:rPr>
          <w:rFonts w:hint="eastAsia"/>
        </w:rPr>
        <w:t>岁以上妇女单独居住</w:t>
      </w:r>
      <w:r>
        <w:t>,</w:t>
      </w:r>
      <w:r>
        <w:rPr>
          <w:rFonts w:hint="eastAsia"/>
        </w:rPr>
        <w:t>而在同一年龄组的男子只有</w:t>
      </w:r>
      <w:r>
        <w:t>10.3%</w:t>
      </w:r>
      <w:r>
        <w:rPr>
          <w:rFonts w:hint="eastAsia"/>
        </w:rPr>
        <w:t>独居。这个年龄组的男子有</w:t>
      </w:r>
      <w:r>
        <w:t>30%</w:t>
      </w:r>
      <w:r>
        <w:rPr>
          <w:rFonts w:hint="eastAsia"/>
        </w:rPr>
        <w:t>与其伴侣及子女共居一堂</w:t>
      </w:r>
      <w:r>
        <w:t>,</w:t>
      </w:r>
      <w:r>
        <w:rPr>
          <w:rFonts w:hint="eastAsia"/>
        </w:rPr>
        <w:t>而只有</w:t>
      </w:r>
      <w:r>
        <w:t>13.1%</w:t>
      </w:r>
      <w:r>
        <w:rPr>
          <w:rFonts w:hint="eastAsia"/>
        </w:rPr>
        <w:t>的同龄妇女处于这种状况中。这些妇女中有很大比例无法自立或残障</w:t>
      </w:r>
      <w:r>
        <w:t>(</w:t>
      </w:r>
      <w:r>
        <w:rPr>
          <w:rFonts w:hint="eastAsia"/>
        </w:rPr>
        <w:t>见第</w:t>
      </w:r>
      <w:r>
        <w:t>12</w:t>
      </w:r>
      <w:r>
        <w:rPr>
          <w:rFonts w:hint="eastAsia"/>
        </w:rPr>
        <w:t>条</w:t>
      </w:r>
      <w:r>
        <w:t>),</w:t>
      </w:r>
      <w:r>
        <w:rPr>
          <w:rFonts w:hint="eastAsia"/>
        </w:rPr>
        <w:t>她们的经济状况通常比同龄男子更糟。在</w:t>
      </w:r>
      <w:r>
        <w:t>1996</w:t>
      </w:r>
      <w:r>
        <w:rPr>
          <w:rFonts w:hint="eastAsia"/>
        </w:rPr>
        <w:t>年</w:t>
      </w:r>
      <w:r>
        <w:t>1</w:t>
      </w:r>
      <w:r>
        <w:rPr>
          <w:rFonts w:hint="eastAsia"/>
        </w:rPr>
        <w:t>月</w:t>
      </w:r>
      <w:r>
        <w:t>,</w:t>
      </w:r>
      <w:r>
        <w:rPr>
          <w:rFonts w:hint="eastAsia"/>
        </w:rPr>
        <w:t>男女所得到平均养老金情况如下</w:t>
      </w:r>
      <w:r>
        <w:t>:</w:t>
      </w:r>
      <w:r>
        <w:rPr>
          <w:rFonts w:hint="eastAsia"/>
        </w:rPr>
        <w:t>就老年养老金来说</w:t>
      </w:r>
      <w:r>
        <w:t>,</w:t>
      </w:r>
      <w:r>
        <w:rPr>
          <w:rFonts w:hint="eastAsia"/>
        </w:rPr>
        <w:t>妇女为</w:t>
      </w:r>
      <w:r>
        <w:t>871 000</w:t>
      </w:r>
      <w:r>
        <w:rPr>
          <w:rFonts w:hint="eastAsia"/>
        </w:rPr>
        <w:t>里拉</w:t>
      </w:r>
      <w:r>
        <w:t>,</w:t>
      </w:r>
      <w:r>
        <w:rPr>
          <w:rFonts w:hint="eastAsia"/>
        </w:rPr>
        <w:t>男子为</w:t>
      </w:r>
      <w:r>
        <w:t>1 470 000</w:t>
      </w:r>
      <w:r>
        <w:rPr>
          <w:rFonts w:hint="eastAsia"/>
        </w:rPr>
        <w:t>里拉</w:t>
      </w:r>
      <w:r>
        <w:t>;</w:t>
      </w:r>
      <w:r>
        <w:rPr>
          <w:rFonts w:hint="eastAsia"/>
        </w:rPr>
        <w:t>就残障抚恤金来说</w:t>
      </w:r>
      <w:r>
        <w:t>,</w:t>
      </w:r>
      <w:r>
        <w:rPr>
          <w:rFonts w:hint="eastAsia"/>
        </w:rPr>
        <w:t>妇女为</w:t>
      </w:r>
      <w:r>
        <w:t>695 000</w:t>
      </w:r>
      <w:r>
        <w:rPr>
          <w:rFonts w:hint="eastAsia"/>
        </w:rPr>
        <w:t>里拉</w:t>
      </w:r>
      <w:r>
        <w:t>,</w:t>
      </w:r>
      <w:r>
        <w:rPr>
          <w:rFonts w:hint="eastAsia"/>
        </w:rPr>
        <w:t>男子为</w:t>
      </w:r>
      <w:r>
        <w:t>941 000</w:t>
      </w:r>
      <w:r>
        <w:rPr>
          <w:rFonts w:hint="eastAsia"/>
        </w:rPr>
        <w:t>里拉</w:t>
      </w:r>
      <w:r>
        <w:t>;</w:t>
      </w:r>
      <w:r>
        <w:rPr>
          <w:rFonts w:hint="eastAsia"/>
        </w:rPr>
        <w:t>但在遗属抚恤金的情况中</w:t>
      </w:r>
      <w:r>
        <w:t>,</w:t>
      </w:r>
      <w:r>
        <w:rPr>
          <w:rFonts w:hint="eastAsia"/>
        </w:rPr>
        <w:t>妇女则上升到</w:t>
      </w:r>
      <w:r>
        <w:t>721 000</w:t>
      </w:r>
      <w:r>
        <w:rPr>
          <w:rFonts w:hint="eastAsia"/>
        </w:rPr>
        <w:t>里拉</w:t>
      </w:r>
      <w:r>
        <w:t>,</w:t>
      </w:r>
      <w:r>
        <w:rPr>
          <w:rFonts w:hint="eastAsia"/>
        </w:rPr>
        <w:t>男子则下降到</w:t>
      </w:r>
      <w:r>
        <w:t>443 000</w:t>
      </w:r>
      <w:r>
        <w:rPr>
          <w:rFonts w:hint="eastAsia"/>
        </w:rPr>
        <w:t>里拉</w:t>
      </w:r>
      <w:r>
        <w:rPr>
          <w:vertAlign w:val="superscript"/>
        </w:rPr>
        <w:t xml:space="preserve"> </w:t>
      </w:r>
      <w:r>
        <w:rPr>
          <w:rFonts w:hint="eastAsia"/>
        </w:rPr>
        <w:t>。</w:t>
      </w:r>
      <w:r>
        <w:rPr>
          <w:rStyle w:val="FootnoteReference"/>
        </w:rPr>
        <w:footnoteReference w:id="9"/>
      </w:r>
      <w:r>
        <w:t xml:space="preserve"> </w:t>
      </w:r>
    </w:p>
    <w:p w:rsidR="00000000" w:rsidRDefault="00000000">
      <w:pPr>
        <w:spacing w:after="120"/>
      </w:pPr>
      <w:r>
        <w:t>136.</w:t>
      </w:r>
      <w:r>
        <w:tab/>
      </w:r>
      <w:r>
        <w:rPr>
          <w:rFonts w:hint="eastAsia"/>
        </w:rPr>
        <w:t>尽管有这些十分明确的事实和数据</w:t>
      </w:r>
      <w:r>
        <w:t>,</w:t>
      </w:r>
      <w:r>
        <w:rPr>
          <w:rFonts w:hint="eastAsia"/>
        </w:rPr>
        <w:t>但指出年纪较长妇女通常较为贫穷和孤寡残障</w:t>
      </w:r>
      <w:r>
        <w:t>,</w:t>
      </w:r>
      <w:r>
        <w:rPr>
          <w:rFonts w:hint="eastAsia"/>
        </w:rPr>
        <w:t>还不能充分说明老年妇女的状况。社会事务研究所的一份研究报告</w:t>
      </w:r>
      <w:r>
        <w:rPr>
          <w:rStyle w:val="FootnoteReference"/>
        </w:rPr>
        <w:footnoteReference w:id="10"/>
      </w:r>
      <w:r>
        <w:rPr>
          <w:vertAlign w:val="superscript"/>
        </w:rPr>
        <w:t xml:space="preserve"> </w:t>
      </w:r>
      <w:r>
        <w:rPr>
          <w:rFonts w:hint="eastAsia"/>
        </w:rPr>
        <w:t>突出老年妇女在照料自身父母或其他较年长亲戚、配偶和子女方面发挥的重要作用</w:t>
      </w:r>
      <w:r>
        <w:t>,</w:t>
      </w:r>
      <w:r>
        <w:rPr>
          <w:rFonts w:hint="eastAsia"/>
        </w:rPr>
        <w:t>在其中</w:t>
      </w:r>
      <w:r>
        <w:t>40%</w:t>
      </w:r>
      <w:r>
        <w:rPr>
          <w:rFonts w:hint="eastAsia"/>
        </w:rPr>
        <w:t>的案例中</w:t>
      </w:r>
      <w:r>
        <w:t>,</w:t>
      </w:r>
      <w:r>
        <w:rPr>
          <w:rFonts w:hint="eastAsia"/>
        </w:rPr>
        <w:t>她们还在照料孙子孙女及其他亲戚方面发挥重要作用。根据同一份出版物所援引的其他研究结果</w:t>
      </w:r>
      <w:r>
        <w:t>,</w:t>
      </w:r>
      <w:r>
        <w:rPr>
          <w:vertAlign w:val="superscript"/>
        </w:rPr>
        <w:t xml:space="preserve"> </w:t>
      </w:r>
      <w:r>
        <w:rPr>
          <w:rStyle w:val="FootnoteReference"/>
        </w:rPr>
        <w:footnoteReference w:id="11"/>
      </w:r>
      <w:r>
        <w:rPr>
          <w:vertAlign w:val="superscript"/>
        </w:rPr>
        <w:t xml:space="preserve">   </w:t>
      </w:r>
      <w:r>
        <w:t>78%75</w:t>
      </w:r>
      <w:r>
        <w:rPr>
          <w:rFonts w:hint="eastAsia"/>
        </w:rPr>
        <w:t>岁以上的妇女照料其亲戚、邻居和朋友</w:t>
      </w:r>
      <w:r>
        <w:t>,</w:t>
      </w:r>
      <w:r>
        <w:rPr>
          <w:rFonts w:hint="eastAsia"/>
        </w:rPr>
        <w:t>同时又有超过三分之一的年纪较长妇女在从事家务或其他照料活动中没有得到亲戚的任何帮助。</w:t>
      </w:r>
    </w:p>
    <w:p w:rsidR="00000000" w:rsidRDefault="00000000">
      <w:pPr>
        <w:spacing w:after="120"/>
      </w:pPr>
      <w:r>
        <w:t>137.</w:t>
      </w:r>
      <w:r>
        <w:tab/>
      </w:r>
      <w:r>
        <w:rPr>
          <w:rFonts w:hint="eastAsia"/>
        </w:rPr>
        <w:t>这种状况不仅是一种负担</w:t>
      </w:r>
      <w:r>
        <w:t>,</w:t>
      </w:r>
      <w:r>
        <w:rPr>
          <w:rFonts w:hint="eastAsia"/>
        </w:rPr>
        <w:t>上述研究已表明存在“以母亲为中心”的老年家庭结构</w:t>
      </w:r>
      <w:r>
        <w:t>,</w:t>
      </w:r>
      <w:r>
        <w:rPr>
          <w:rFonts w:hint="eastAsia"/>
        </w:rPr>
        <w:t>在这种结构中</w:t>
      </w:r>
      <w:r>
        <w:t>,</w:t>
      </w:r>
      <w:r>
        <w:rPr>
          <w:rFonts w:hint="eastAsia"/>
        </w:rPr>
        <w:t>妇女通常是交际和感情关系的中心</w:t>
      </w:r>
      <w:r>
        <w:t>,</w:t>
      </w:r>
      <w:r>
        <w:rPr>
          <w:rFonts w:hint="eastAsia"/>
        </w:rPr>
        <w:t>同时也是照料家庭的管理者和组织者。老年妇女的社会地位、其感情生活的品质以及人际关系似乎在这方面高于男子</w:t>
      </w:r>
      <w:r>
        <w:t>,</w:t>
      </w:r>
      <w:r>
        <w:rPr>
          <w:rFonts w:hint="eastAsia"/>
        </w:rPr>
        <w:t>不过妇女为此而付出的代价则是更加疲劳</w:t>
      </w:r>
      <w:r>
        <w:t>,</w:t>
      </w:r>
      <w:r>
        <w:rPr>
          <w:rFonts w:hint="eastAsia"/>
        </w:rPr>
        <w:t>甚至是自我否定。</w:t>
      </w:r>
    </w:p>
    <w:p w:rsidR="00000000" w:rsidRDefault="00000000">
      <w:pPr>
        <w:spacing w:after="120"/>
      </w:pPr>
      <w:r>
        <w:t>138.</w:t>
      </w:r>
      <w:r>
        <w:tab/>
      </w:r>
      <w:r>
        <w:rPr>
          <w:rFonts w:hint="eastAsia"/>
        </w:rPr>
        <w:t>老年妇女协会、领取抚恤金妇女联盟及市民运动现正努力使这种矛盾变成赋予妇女权力和地方发展的对策。自行组织的服务和地方交易系统</w:t>
      </w:r>
      <w:r>
        <w:t>(</w:t>
      </w:r>
      <w:r>
        <w:rPr>
          <w:rFonts w:hint="eastAsia"/>
        </w:rPr>
        <w:t>在意大利通常被称为“时间银行”</w:t>
      </w:r>
      <w:r>
        <w:t>)</w:t>
      </w:r>
      <w:r>
        <w:rPr>
          <w:rFonts w:hint="eastAsia"/>
        </w:rPr>
        <w:t>目前正在罗马、佩鲁贾和博洛尼亚等城市进行试验</w:t>
      </w:r>
      <w:r>
        <w:t>,</w:t>
      </w:r>
      <w:r>
        <w:rPr>
          <w:rFonts w:hint="eastAsia"/>
        </w:rPr>
        <w:t>使妇女能按照所使用的时间交换护理、知识和其他资产及活动</w:t>
      </w:r>
      <w:r>
        <w:t>,</w:t>
      </w:r>
      <w:r>
        <w:rPr>
          <w:rFonts w:hint="eastAsia"/>
        </w:rPr>
        <w:t>而又不使用金钱为交换。老年妇女积极参与这些试验</w:t>
      </w:r>
      <w:r>
        <w:t>,</w:t>
      </w:r>
      <w:r>
        <w:rPr>
          <w:rFonts w:hint="eastAsia"/>
        </w:rPr>
        <w:t>并在领取抚恤金联盟和所谓“第三年龄大学”中越发变得活跃和有自信心。换句话说</w:t>
      </w:r>
      <w:r>
        <w:t>,</w:t>
      </w:r>
      <w:r>
        <w:rPr>
          <w:rFonts w:hint="eastAsia"/>
        </w:rPr>
        <w:t>不仅是年轻妇女的主观性已出现变化老年妇女或许也更经常需要得到帮助</w:t>
      </w:r>
      <w:r>
        <w:t>,</w:t>
      </w:r>
      <w:r>
        <w:rPr>
          <w:rFonts w:hint="eastAsia"/>
        </w:rPr>
        <w:t>但是甚至在确定哪种服务和提供的经费足以满足她们的需求方面</w:t>
      </w:r>
      <w:r>
        <w:t>,</w:t>
      </w:r>
      <w:r>
        <w:rPr>
          <w:rFonts w:hint="eastAsia"/>
        </w:rPr>
        <w:t>老年妇女也在要求人们听取她们的意见</w:t>
      </w:r>
      <w:r>
        <w:t>,</w:t>
      </w:r>
      <w:r>
        <w:rPr>
          <w:rFonts w:hint="eastAsia"/>
        </w:rPr>
        <w:t>并赋予她们权力。</w:t>
      </w:r>
    </w:p>
    <w:p w:rsidR="00000000" w:rsidRDefault="00000000">
      <w:pPr>
        <w:spacing w:after="120"/>
        <w:rPr>
          <w:rFonts w:ascii="SimHei" w:eastAsia="SimHei"/>
        </w:rPr>
      </w:pPr>
      <w:r>
        <w:rPr>
          <w:rFonts w:ascii="SimHei" w:eastAsia="SimHei"/>
        </w:rPr>
        <w:t>2.</w:t>
      </w:r>
      <w:r>
        <w:rPr>
          <w:rFonts w:ascii="SimHei" w:eastAsia="SimHei"/>
        </w:rPr>
        <w:tab/>
      </w:r>
      <w:r>
        <w:rPr>
          <w:rFonts w:ascii="SimHei" w:eastAsia="SimHei" w:hint="eastAsia"/>
        </w:rPr>
        <w:t>措施和政策</w:t>
      </w:r>
      <w:r>
        <w:rPr>
          <w:rFonts w:ascii="SimHei" w:eastAsia="SimHei"/>
        </w:rPr>
        <w:t>:</w:t>
      </w:r>
      <w:r>
        <w:rPr>
          <w:rFonts w:ascii="SimHei" w:eastAsia="SimHei" w:hint="eastAsia"/>
        </w:rPr>
        <w:t>社会保障系统的改革</w:t>
      </w:r>
    </w:p>
    <w:p w:rsidR="00000000" w:rsidRDefault="00000000">
      <w:pPr>
        <w:spacing w:after="120"/>
        <w:rPr>
          <w:rFonts w:ascii="SimHei" w:eastAsia="SimHei"/>
        </w:rPr>
      </w:pPr>
      <w:r>
        <w:rPr>
          <w:rFonts w:ascii="SimHei" w:eastAsia="SimHei"/>
        </w:rPr>
        <w:t>2.1.</w:t>
      </w:r>
      <w:r>
        <w:rPr>
          <w:rFonts w:ascii="SimHei" w:eastAsia="SimHei"/>
        </w:rPr>
        <w:tab/>
        <w:t>1995</w:t>
      </w:r>
      <w:r>
        <w:rPr>
          <w:rFonts w:ascii="SimHei" w:eastAsia="SimHei" w:hint="eastAsia"/>
        </w:rPr>
        <w:t>年养老金的改革</w:t>
      </w:r>
    </w:p>
    <w:p w:rsidR="00000000" w:rsidRDefault="00000000">
      <w:pPr>
        <w:spacing w:after="120"/>
      </w:pPr>
      <w:r>
        <w:t>139.</w:t>
      </w:r>
      <w:r>
        <w:tab/>
      </w:r>
      <w:r>
        <w:rPr>
          <w:rFonts w:hint="eastAsia"/>
        </w:rPr>
        <w:t>在全国养老金基金出现一次重大财政危机和与工会进行长久的谈判之后</w:t>
      </w:r>
      <w:r>
        <w:t>,</w:t>
      </w:r>
      <w:r>
        <w:rPr>
          <w:rFonts w:hint="eastAsia"/>
        </w:rPr>
        <w:t>意大利养老金制度于</w:t>
      </w:r>
      <w:r>
        <w:t>1995</w:t>
      </w:r>
      <w:r>
        <w:rPr>
          <w:rFonts w:hint="eastAsia"/>
        </w:rPr>
        <w:t>年</w:t>
      </w:r>
      <w:r>
        <w:t>8</w:t>
      </w:r>
      <w:r>
        <w:rPr>
          <w:rFonts w:hint="eastAsia"/>
        </w:rPr>
        <w:t>月得到改革。这次养老金改革进行了下列变动</w:t>
      </w:r>
      <w:r>
        <w:t>:</w:t>
      </w:r>
    </w:p>
    <w:p w:rsidR="00000000" w:rsidRDefault="00000000">
      <w:pPr>
        <w:spacing w:after="120"/>
      </w:pPr>
      <w:r>
        <w:sym w:font="Symbol" w:char="F0B7"/>
      </w:r>
      <w:r>
        <w:tab/>
      </w:r>
      <w:r>
        <w:rPr>
          <w:rFonts w:hint="eastAsia"/>
        </w:rPr>
        <w:t>原来以收入为基础的制度由以缴款为基础的制度取代</w:t>
      </w:r>
      <w:r>
        <w:t>;</w:t>
      </w:r>
    </w:p>
    <w:p w:rsidR="00000000" w:rsidRDefault="00000000">
      <w:pPr>
        <w:spacing w:after="120"/>
      </w:pPr>
      <w:r>
        <w:sym w:font="Symbol" w:char="F0B7"/>
      </w:r>
      <w:r>
        <w:tab/>
      </w:r>
      <w:r>
        <w:rPr>
          <w:rFonts w:hint="eastAsia"/>
        </w:rPr>
        <w:t>年长者养老金被废除</w:t>
      </w:r>
      <w:r>
        <w:t>,</w:t>
      </w:r>
      <w:r>
        <w:rPr>
          <w:rFonts w:hint="eastAsia"/>
        </w:rPr>
        <w:t>只留下老年养老金</w:t>
      </w:r>
      <w:r>
        <w:t>;</w:t>
      </w:r>
    </w:p>
    <w:p w:rsidR="00000000" w:rsidRDefault="00000000">
      <w:pPr>
        <w:spacing w:after="120"/>
      </w:pPr>
      <w:r>
        <w:sym w:font="Symbol" w:char="F0B7"/>
      </w:r>
      <w:r>
        <w:tab/>
      </w:r>
      <w:r>
        <w:rPr>
          <w:rFonts w:hint="eastAsia"/>
        </w:rPr>
        <w:t>协调了对不同类型工人的一系列十分不同的养老金应享权利和制度</w:t>
      </w:r>
      <w:r>
        <w:t>;</w:t>
      </w:r>
    </w:p>
    <w:p w:rsidR="00000000" w:rsidRDefault="00000000">
      <w:pPr>
        <w:spacing w:after="120"/>
      </w:pPr>
      <w:r>
        <w:sym w:font="Symbol" w:char="F0B7"/>
      </w:r>
      <w:r>
        <w:tab/>
      </w:r>
      <w:r>
        <w:rPr>
          <w:rFonts w:hint="eastAsia"/>
        </w:rPr>
        <w:t>对所有工人均采用更高的退休年龄。</w:t>
      </w:r>
    </w:p>
    <w:p w:rsidR="00000000" w:rsidRDefault="00000000">
      <w:pPr>
        <w:spacing w:after="120"/>
      </w:pPr>
      <w:r>
        <w:t>140.</w:t>
      </w:r>
      <w:r>
        <w:tab/>
      </w:r>
      <w:r>
        <w:rPr>
          <w:rFonts w:hint="eastAsia"/>
        </w:rPr>
        <w:t>如果立即进行其中的许多变动</w:t>
      </w:r>
      <w:r>
        <w:t>,</w:t>
      </w:r>
      <w:r>
        <w:rPr>
          <w:rFonts w:hint="eastAsia"/>
        </w:rPr>
        <w:t>则会对大部分工人的经济状况及养老金应享权利产生非常不利的影响</w:t>
      </w:r>
      <w:r>
        <w:t>,</w:t>
      </w:r>
      <w:r>
        <w:rPr>
          <w:rFonts w:hint="eastAsia"/>
        </w:rPr>
        <w:t>因此</w:t>
      </w:r>
      <w:r>
        <w:t>,</w:t>
      </w:r>
      <w:r>
        <w:rPr>
          <w:rFonts w:hint="eastAsia"/>
        </w:rPr>
        <w:t>这项改革采用了“过渡制度”</w:t>
      </w:r>
      <w:r>
        <w:t>,</w:t>
      </w:r>
      <w:r>
        <w:rPr>
          <w:rFonts w:hint="eastAsia"/>
        </w:rPr>
        <w:t>在</w:t>
      </w:r>
      <w:r>
        <w:t>1995</w:t>
      </w:r>
      <w:r>
        <w:rPr>
          <w:rFonts w:hint="eastAsia"/>
        </w:rPr>
        <w:t>年至</w:t>
      </w:r>
      <w:r>
        <w:t>2000</w:t>
      </w:r>
      <w:r>
        <w:rPr>
          <w:rFonts w:hint="eastAsia"/>
        </w:rPr>
        <w:t>年之间分步骤地实行每项改革措施。目前政府与社会伙伴正在讨论这种逐步实施的作法</w:t>
      </w:r>
      <w:r>
        <w:t>,</w:t>
      </w:r>
      <w:r>
        <w:rPr>
          <w:rFonts w:hint="eastAsia"/>
        </w:rPr>
        <w:t>因为严重的预算拮据问题可能会影响整个系统的责任制度。这项讨论中最为敏感的问题涉及过渡制度的时间安排</w:t>
      </w:r>
      <w:r>
        <w:t>,</w:t>
      </w:r>
      <w:r>
        <w:rPr>
          <w:rFonts w:hint="eastAsia"/>
        </w:rPr>
        <w:t>尤其涉及年长者的养老金和退休年龄等问题。</w:t>
      </w:r>
    </w:p>
    <w:p w:rsidR="00000000" w:rsidRDefault="00000000">
      <w:pPr>
        <w:spacing w:after="120"/>
        <w:rPr>
          <w:rFonts w:ascii="SimHei" w:eastAsia="SimHei"/>
        </w:rPr>
      </w:pPr>
      <w:r>
        <w:rPr>
          <w:rFonts w:ascii="SimHei" w:eastAsia="SimHei"/>
        </w:rPr>
        <w:t>2.2.</w:t>
      </w:r>
      <w:r>
        <w:rPr>
          <w:rFonts w:ascii="SimHei" w:eastAsia="SimHei"/>
        </w:rPr>
        <w:tab/>
      </w:r>
      <w:r>
        <w:rPr>
          <w:rFonts w:ascii="SimHei" w:eastAsia="SimHei" w:hint="eastAsia"/>
        </w:rPr>
        <w:t>妇女的养老金</w:t>
      </w:r>
    </w:p>
    <w:p w:rsidR="00000000" w:rsidRDefault="00000000">
      <w:pPr>
        <w:spacing w:after="120"/>
      </w:pPr>
      <w:r>
        <w:t>141.</w:t>
      </w:r>
      <w:r>
        <w:tab/>
      </w:r>
      <w:r>
        <w:rPr>
          <w:rFonts w:hint="eastAsia"/>
        </w:rPr>
        <w:t>这项改革保留了妇女与男子的不同退休年龄</w:t>
      </w:r>
      <w:r>
        <w:t>,</w:t>
      </w:r>
      <w:r>
        <w:rPr>
          <w:rFonts w:hint="eastAsia"/>
        </w:rPr>
        <w:t>在</w:t>
      </w:r>
      <w:r>
        <w:t>1996</w:t>
      </w:r>
      <w:r>
        <w:rPr>
          <w:rFonts w:hint="eastAsia"/>
        </w:rPr>
        <w:t>年妇女为</w:t>
      </w:r>
      <w:r>
        <w:t>57</w:t>
      </w:r>
      <w:r>
        <w:rPr>
          <w:rFonts w:hint="eastAsia"/>
        </w:rPr>
        <w:t>岁</w:t>
      </w:r>
      <w:r>
        <w:t>,</w:t>
      </w:r>
      <w:r>
        <w:rPr>
          <w:rFonts w:hint="eastAsia"/>
        </w:rPr>
        <w:t>男子为</w:t>
      </w:r>
      <w:r>
        <w:t>62</w:t>
      </w:r>
      <w:r>
        <w:rPr>
          <w:rFonts w:hint="eastAsia"/>
        </w:rPr>
        <w:t>岁</w:t>
      </w:r>
      <w:r>
        <w:t>,</w:t>
      </w:r>
      <w:r>
        <w:rPr>
          <w:rFonts w:hint="eastAsia"/>
        </w:rPr>
        <w:t>但通过逐步采取的步骤</w:t>
      </w:r>
      <w:r>
        <w:t>,</w:t>
      </w:r>
      <w:r>
        <w:rPr>
          <w:rFonts w:hint="eastAsia"/>
        </w:rPr>
        <w:t>到</w:t>
      </w:r>
      <w:r>
        <w:t>2000</w:t>
      </w:r>
      <w:r>
        <w:rPr>
          <w:rFonts w:hint="eastAsia"/>
        </w:rPr>
        <w:t>年妇女将为</w:t>
      </w:r>
      <w:r>
        <w:t>60</w:t>
      </w:r>
      <w:r>
        <w:rPr>
          <w:rFonts w:hint="eastAsia"/>
        </w:rPr>
        <w:t>岁</w:t>
      </w:r>
      <w:r>
        <w:t>,</w:t>
      </w:r>
      <w:r>
        <w:rPr>
          <w:rFonts w:hint="eastAsia"/>
        </w:rPr>
        <w:t>男子为</w:t>
      </w:r>
      <w:r>
        <w:t>65</w:t>
      </w:r>
      <w:r>
        <w:rPr>
          <w:rFonts w:hint="eastAsia"/>
        </w:rPr>
        <w:t>岁。对从事重体力活的工人来说</w:t>
      </w:r>
      <w:r>
        <w:t>,</w:t>
      </w:r>
      <w:r>
        <w:rPr>
          <w:rFonts w:hint="eastAsia"/>
        </w:rPr>
        <w:t>退休年龄可允许进一步降低。</w:t>
      </w:r>
    </w:p>
    <w:p w:rsidR="00000000" w:rsidRDefault="00000000">
      <w:pPr>
        <w:spacing w:after="120"/>
      </w:pPr>
      <w:r>
        <w:t>142.</w:t>
      </w:r>
      <w:r>
        <w:tab/>
      </w:r>
      <w:r>
        <w:rPr>
          <w:rFonts w:hint="eastAsia"/>
        </w:rPr>
        <w:t>其他直接涉及妇女的重要问题为</w:t>
      </w:r>
      <w:r>
        <w:t>:</w:t>
      </w:r>
    </w:p>
    <w:p w:rsidR="00000000" w:rsidRDefault="00000000">
      <w:pPr>
        <w:spacing w:after="120"/>
        <w:ind w:left="510" w:hanging="510"/>
      </w:pPr>
      <w:r>
        <w:sym w:font="Symbol" w:char="F0B7"/>
      </w:r>
      <w:r>
        <w:tab/>
      </w:r>
      <w:r>
        <w:rPr>
          <w:rFonts w:hint="eastAsia"/>
        </w:rPr>
        <w:t>改革使政府能颁布立法</w:t>
      </w:r>
      <w:r>
        <w:t>,</w:t>
      </w:r>
      <w:r>
        <w:rPr>
          <w:rFonts w:hint="eastAsia"/>
        </w:rPr>
        <w:t>改进现有为家庭妇女提供养老金的作法</w:t>
      </w:r>
      <w:r>
        <w:t>,</w:t>
      </w:r>
      <w:r>
        <w:rPr>
          <w:rFonts w:hint="eastAsia"/>
        </w:rPr>
        <w:t>为“</w:t>
      </w:r>
      <w:r>
        <w:rPr>
          <w:rFonts w:eastAsia="长城楷体" w:hint="eastAsia"/>
        </w:rPr>
        <w:t>在家庭中进行没有报酬的照料工作者</w:t>
      </w:r>
      <w:r>
        <w:rPr>
          <w:rFonts w:hint="eastAsia"/>
        </w:rPr>
        <w:t>”设立一项养老金基金</w:t>
      </w:r>
      <w:r>
        <w:t>;</w:t>
      </w:r>
      <w:r>
        <w:rPr>
          <w:rFonts w:hint="eastAsia"/>
        </w:rPr>
        <w:t>这项新的立法目前正在讨论中</w:t>
      </w:r>
      <w:r>
        <w:t>;</w:t>
      </w:r>
    </w:p>
    <w:p w:rsidR="00000000" w:rsidRDefault="00000000">
      <w:pPr>
        <w:spacing w:after="120"/>
        <w:ind w:left="510" w:hanging="510"/>
      </w:pPr>
      <w:r>
        <w:sym w:font="Symbol" w:char="F0B7"/>
      </w:r>
      <w:r>
        <w:tab/>
      </w:r>
      <w:r>
        <w:rPr>
          <w:rFonts w:hint="eastAsia"/>
        </w:rPr>
        <w:t>在确定个人退休年龄的计算中将怀孕的时间考虑在内</w:t>
      </w:r>
      <w:r>
        <w:t>;</w:t>
      </w:r>
      <w:r>
        <w:rPr>
          <w:rFonts w:hint="eastAsia"/>
        </w:rPr>
        <w:t>父亲或母亲因照料</w:t>
      </w:r>
      <w:r>
        <w:t>6</w:t>
      </w:r>
      <w:r>
        <w:rPr>
          <w:rFonts w:hint="eastAsia"/>
        </w:rPr>
        <w:t>岁以下孩子或者在同居的残障亲戚而无法工作期间将支付“象征性的捐款”。</w:t>
      </w:r>
    </w:p>
    <w:p w:rsidR="00000000" w:rsidRDefault="00000000">
      <w:pPr>
        <w:spacing w:after="120"/>
        <w:rPr>
          <w:rFonts w:ascii="SimHei" w:eastAsia="SimHei"/>
        </w:rPr>
      </w:pPr>
      <w:r>
        <w:rPr>
          <w:rFonts w:ascii="SimHei" w:eastAsia="SimHei"/>
        </w:rPr>
        <w:t>2.3.</w:t>
      </w:r>
      <w:r>
        <w:rPr>
          <w:rFonts w:ascii="SimHei" w:eastAsia="SimHei"/>
        </w:rPr>
        <w:tab/>
      </w:r>
      <w:r>
        <w:rPr>
          <w:rFonts w:ascii="SimHei" w:eastAsia="SimHei" w:hint="eastAsia"/>
        </w:rPr>
        <w:t>敏感的问题</w:t>
      </w:r>
    </w:p>
    <w:p w:rsidR="00000000" w:rsidRDefault="00000000">
      <w:pPr>
        <w:spacing w:after="120"/>
      </w:pPr>
      <w:r>
        <w:t>143.</w:t>
      </w:r>
      <w:r>
        <w:tab/>
      </w:r>
      <w:r>
        <w:rPr>
          <w:rFonts w:hint="eastAsia"/>
        </w:rPr>
        <w:t>对妇女来说特别敏感问题涉及“经补贴”的最低养老金、遗属抚恤金和养老金基金。经补贴的养老金适用于那些应享权利可能会使他们收到低于最低生活津贴数额</w:t>
      </w:r>
      <w:r>
        <w:t>(</w:t>
      </w:r>
      <w:r>
        <w:rPr>
          <w:rFonts w:hint="eastAsia"/>
        </w:rPr>
        <w:t>在</w:t>
      </w:r>
      <w:r>
        <w:t>1995</w:t>
      </w:r>
      <w:r>
        <w:rPr>
          <w:rFonts w:hint="eastAsia"/>
        </w:rPr>
        <w:t>年该数额定为每年</w:t>
      </w:r>
      <w:r>
        <w:t>8 143 850</w:t>
      </w:r>
      <w:r>
        <w:rPr>
          <w:rFonts w:hint="eastAsia"/>
        </w:rPr>
        <w:t>里拉</w:t>
      </w:r>
      <w:r>
        <w:t>)</w:t>
      </w:r>
      <w:r>
        <w:rPr>
          <w:rFonts w:hint="eastAsia"/>
        </w:rPr>
        <w:t>的人。在这种情况中</w:t>
      </w:r>
      <w:r>
        <w:t>,</w:t>
      </w:r>
      <w:r>
        <w:rPr>
          <w:rFonts w:hint="eastAsia"/>
        </w:rPr>
        <w:t>该数额还加上额外的补贴</w:t>
      </w:r>
      <w:r>
        <w:t>,</w:t>
      </w:r>
      <w:r>
        <w:rPr>
          <w:rFonts w:hint="eastAsia"/>
        </w:rPr>
        <w:t>直到它达到所规定的限额。这项补贴不被视为社会保障的一种形式</w:t>
      </w:r>
      <w:r>
        <w:t>,</w:t>
      </w:r>
      <w:r>
        <w:rPr>
          <w:rFonts w:hint="eastAsia"/>
        </w:rPr>
        <w:t>而被视为福利援助</w:t>
      </w:r>
      <w:r>
        <w:t>,</w:t>
      </w:r>
      <w:r>
        <w:rPr>
          <w:rFonts w:hint="eastAsia"/>
        </w:rPr>
        <w:t>所以它是根据家庭收入而非根据个人应享权利加以计算。虽然</w:t>
      </w:r>
      <w:r>
        <w:t>1995</w:t>
      </w:r>
      <w:r>
        <w:rPr>
          <w:rFonts w:hint="eastAsia"/>
        </w:rPr>
        <w:t>年的改革采用了更有利的条件来计算这类补贴</w:t>
      </w:r>
      <w:r>
        <w:t>,</w:t>
      </w:r>
      <w:r>
        <w:rPr>
          <w:rFonts w:hint="eastAsia"/>
        </w:rPr>
        <w:t>但进一步的改革需要重新考虑这些“</w:t>
      </w:r>
      <w:r>
        <w:rPr>
          <w:rFonts w:eastAsia="长城楷体" w:hint="eastAsia"/>
        </w:rPr>
        <w:t>家庭扶养</w:t>
      </w:r>
      <w:r>
        <w:rPr>
          <w:rFonts w:hint="eastAsia"/>
        </w:rPr>
        <w:t>”标准是否符合妇女作为个别公民所享有的权利。这也同样适用于</w:t>
      </w:r>
      <w:r>
        <w:t>1995</w:t>
      </w:r>
      <w:r>
        <w:rPr>
          <w:rFonts w:hint="eastAsia"/>
        </w:rPr>
        <w:t>年改革所采用的福利津贴</w:t>
      </w:r>
      <w:r>
        <w:t>(</w:t>
      </w:r>
      <w:r>
        <w:rPr>
          <w:rFonts w:hint="eastAsia"/>
        </w:rPr>
        <w:t>目前每年为</w:t>
      </w:r>
      <w:r>
        <w:t>6 240 000</w:t>
      </w:r>
      <w:r>
        <w:rPr>
          <w:rFonts w:hint="eastAsia"/>
        </w:rPr>
        <w:t>里拉</w:t>
      </w:r>
      <w:r>
        <w:t>),</w:t>
      </w:r>
      <w:r>
        <w:rPr>
          <w:rFonts w:hint="eastAsia"/>
        </w:rPr>
        <w:t>该津贴可支付给生活贫困的</w:t>
      </w:r>
      <w:r>
        <w:t>65</w:t>
      </w:r>
      <w:r>
        <w:rPr>
          <w:rFonts w:hint="eastAsia"/>
        </w:rPr>
        <w:t>岁以上的公民</w:t>
      </w:r>
      <w:r>
        <w:t>,</w:t>
      </w:r>
      <w:r>
        <w:rPr>
          <w:rFonts w:hint="eastAsia"/>
        </w:rPr>
        <w:t>而不论他们所支付的缴款数额为多少。这些津贴将取代经补贴的养老金</w:t>
      </w:r>
      <w:r>
        <w:t>,</w:t>
      </w:r>
      <w:r>
        <w:rPr>
          <w:rFonts w:hint="eastAsia"/>
        </w:rPr>
        <w:t>而且要视家庭收入而定。当这些应享权利由目前正在讨论的基本收入制度所取代时</w:t>
      </w:r>
      <w:r>
        <w:t>,</w:t>
      </w:r>
      <w:r>
        <w:rPr>
          <w:rFonts w:hint="eastAsia"/>
        </w:rPr>
        <w:t>这些问题的性质将会变化。在</w:t>
      </w:r>
      <w:r>
        <w:t>1994</w:t>
      </w:r>
      <w:r>
        <w:rPr>
          <w:rFonts w:hint="eastAsia"/>
        </w:rPr>
        <w:t>年</w:t>
      </w:r>
      <w:r>
        <w:t>,</w:t>
      </w:r>
      <w:r>
        <w:rPr>
          <w:rFonts w:hint="eastAsia"/>
        </w:rPr>
        <w:t>领取经补贴最低养老金的妇女人数为</w:t>
      </w:r>
      <w:r>
        <w:t>4 689 349</w:t>
      </w:r>
      <w:r>
        <w:rPr>
          <w:rFonts w:hint="eastAsia"/>
        </w:rPr>
        <w:t>名</w:t>
      </w:r>
      <w:r>
        <w:t>,</w:t>
      </w:r>
      <w:r>
        <w:rPr>
          <w:rFonts w:hint="eastAsia"/>
        </w:rPr>
        <w:t>而男子为</w:t>
      </w:r>
      <w:r>
        <w:t>1 862 766</w:t>
      </w:r>
      <w:r>
        <w:rPr>
          <w:rFonts w:hint="eastAsia"/>
        </w:rPr>
        <w:t>名。</w:t>
      </w:r>
      <w:r>
        <w:rPr>
          <w:rStyle w:val="FootnoteReference"/>
        </w:rPr>
        <w:footnoteReference w:id="12"/>
      </w:r>
      <w:r>
        <w:t xml:space="preserve"> </w:t>
      </w:r>
      <w:r>
        <w:rPr>
          <w:rFonts w:hint="eastAsia"/>
        </w:rPr>
        <w:t>至于遗属抚恤金</w:t>
      </w:r>
      <w:r>
        <w:t>,</w:t>
      </w:r>
      <w:r>
        <w:rPr>
          <w:rFonts w:hint="eastAsia"/>
        </w:rPr>
        <w:t>对许多妇女来说这是唯一的收入形式</w:t>
      </w:r>
      <w:r>
        <w:t>,</w:t>
      </w:r>
      <w:r>
        <w:rPr>
          <w:rFonts w:hint="eastAsia"/>
        </w:rPr>
        <w:t>在评估涉及这项应享权利的措施时应考虑到其对男女的影响。</w:t>
      </w:r>
    </w:p>
    <w:p w:rsidR="00000000" w:rsidRDefault="00000000">
      <w:pPr>
        <w:spacing w:after="120"/>
      </w:pPr>
      <w:r>
        <w:t>144.</w:t>
      </w:r>
      <w:r>
        <w:tab/>
      </w:r>
      <w:r>
        <w:rPr>
          <w:rFonts w:hint="eastAsia"/>
        </w:rPr>
        <w:t>可能对妇女产生不必要影响的另一项问题涉及建立自愿养老金基金的决定</w:t>
      </w:r>
      <w:r>
        <w:t>,</w:t>
      </w:r>
      <w:r>
        <w:rPr>
          <w:rFonts w:hint="eastAsia"/>
        </w:rPr>
        <w:t>这项基金是由雇主和工会联合为那些除了从公共养老金制度获得款项之外还参加这些基金的工人设立的</w:t>
      </w:r>
      <w:r>
        <w:t>,</w:t>
      </w:r>
      <w:r>
        <w:rPr>
          <w:rFonts w:hint="eastAsia"/>
        </w:rPr>
        <w:t>如果这些基金只是按照保险资本还原标准加以计算</w:t>
      </w:r>
      <w:r>
        <w:t>,</w:t>
      </w:r>
      <w:r>
        <w:rPr>
          <w:rFonts w:hint="eastAsia"/>
        </w:rPr>
        <w:t>妇女较长的平均寿命实际上可能会使她们处于不利地位</w:t>
      </w:r>
      <w:r>
        <w:t>,</w:t>
      </w:r>
      <w:r>
        <w:rPr>
          <w:rFonts w:hint="eastAsia"/>
        </w:rPr>
        <w:t>并使她们得到的养老金低于缴付完全相同数额社会保障款项的同龄男性工人。</w:t>
      </w:r>
    </w:p>
    <w:p w:rsidR="00000000" w:rsidRDefault="00000000">
      <w:pPr>
        <w:spacing w:after="120"/>
      </w:pPr>
      <w:r>
        <w:t>145.</w:t>
      </w:r>
      <w:r>
        <w:tab/>
      </w:r>
      <w:r>
        <w:rPr>
          <w:rFonts w:hint="eastAsia"/>
        </w:rPr>
        <w:t>所有这些社会保障问题目前均在政府与社会合作伙伴之间就如何修订</w:t>
      </w:r>
      <w:r>
        <w:t>1995</w:t>
      </w:r>
      <w:r>
        <w:rPr>
          <w:rFonts w:hint="eastAsia"/>
        </w:rPr>
        <w:t>年的改革和总体福利制度所进行的三方协调的框架中加以讨论。这次修订的最后结果是否会对性别问题敏感</w:t>
      </w:r>
      <w:r>
        <w:t>,</w:t>
      </w:r>
      <w:r>
        <w:rPr>
          <w:rFonts w:hint="eastAsia"/>
        </w:rPr>
        <w:t>而且是否有助于赋予妇女权力</w:t>
      </w:r>
      <w:r>
        <w:t>,</w:t>
      </w:r>
      <w:r>
        <w:rPr>
          <w:rFonts w:hint="eastAsia"/>
        </w:rPr>
        <w:t>将不仅仅依赖于社会保障问题</w:t>
      </w:r>
      <w:r>
        <w:t>,</w:t>
      </w:r>
      <w:r>
        <w:rPr>
          <w:rFonts w:hint="eastAsia"/>
        </w:rPr>
        <w:t>而有赖于本报告第一章所讨论的对福利改革采取的全面方针。</w:t>
      </w:r>
    </w:p>
    <w:p w:rsidR="00000000" w:rsidRDefault="00000000">
      <w:pPr>
        <w:spacing w:after="120"/>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w:t>
      </w:r>
      <w:r>
        <w:rPr>
          <w:rFonts w:ascii="SimHei" w:eastAsia="SimHei" w:hint="eastAsia"/>
        </w:rPr>
        <w:t>第二款</w:t>
      </w:r>
      <w:r>
        <w:rPr>
          <w:rFonts w:ascii="SimHei" w:eastAsia="SimHei"/>
        </w:rPr>
        <w:t xml:space="preserve">. </w:t>
      </w:r>
      <w:r>
        <w:rPr>
          <w:rFonts w:ascii="SimHei" w:eastAsia="SimHei" w:hint="eastAsia"/>
        </w:rPr>
        <w:t>有职业的母亲和父亲</w:t>
      </w:r>
    </w:p>
    <w:p w:rsidR="00000000" w:rsidRDefault="00000000">
      <w:pPr>
        <w:spacing w:after="120"/>
        <w:rPr>
          <w:rFonts w:ascii="SimHei" w:eastAsia="SimHei"/>
        </w:rPr>
      </w:pPr>
      <w:r>
        <w:rPr>
          <w:rFonts w:ascii="SimHei" w:eastAsia="SimHei"/>
        </w:rPr>
        <w:t xml:space="preserve">a,b. </w:t>
      </w:r>
      <w:r>
        <w:rPr>
          <w:rFonts w:ascii="SimHei" w:eastAsia="SimHei" w:hint="eastAsia"/>
        </w:rPr>
        <w:t>婚姻和产妇应享权利</w:t>
      </w:r>
    </w:p>
    <w:p w:rsidR="00000000" w:rsidRDefault="00000000">
      <w:pPr>
        <w:spacing w:after="120"/>
      </w:pPr>
      <w:r>
        <w:t>146.</w:t>
      </w:r>
      <w:r>
        <w:tab/>
        <w:t>1963</w:t>
      </w:r>
      <w:r>
        <w:rPr>
          <w:rFonts w:hint="eastAsia"/>
        </w:rPr>
        <w:t>年</w:t>
      </w:r>
      <w:r>
        <w:t>1</w:t>
      </w:r>
      <w:r>
        <w:rPr>
          <w:rFonts w:hint="eastAsia"/>
        </w:rPr>
        <w:t>月第</w:t>
      </w:r>
      <w:r>
        <w:t>7</w:t>
      </w:r>
      <w:r>
        <w:rPr>
          <w:rFonts w:hint="eastAsia"/>
        </w:rPr>
        <w:t>号法律修正了原先在</w:t>
      </w:r>
      <w:r>
        <w:t>1950</w:t>
      </w:r>
      <w:r>
        <w:rPr>
          <w:rFonts w:hint="eastAsia"/>
        </w:rPr>
        <w:t>年通过的法律</w:t>
      </w:r>
      <w:r>
        <w:t>,</w:t>
      </w:r>
      <w:r>
        <w:rPr>
          <w:rFonts w:hint="eastAsia"/>
        </w:rPr>
        <w:t>规定女工因结婚而被解雇是无效的。因此</w:t>
      </w:r>
      <w:r>
        <w:t>,</w:t>
      </w:r>
      <w:r>
        <w:rPr>
          <w:rFonts w:hint="eastAsia"/>
        </w:rPr>
        <w:t>第</w:t>
      </w:r>
      <w:r>
        <w:t>1204/1971</w:t>
      </w:r>
      <w:r>
        <w:rPr>
          <w:rFonts w:hint="eastAsia"/>
        </w:rPr>
        <w:t>号法律载有保护母性的必要条例</w:t>
      </w:r>
      <w:r>
        <w:t>,</w:t>
      </w:r>
      <w:r>
        <w:rPr>
          <w:rFonts w:hint="eastAsia"/>
        </w:rPr>
        <w:t>并扩大和详细规定禁止解雇产妇的条款。今天</w:t>
      </w:r>
      <w:r>
        <w:t>,</w:t>
      </w:r>
      <w:r>
        <w:rPr>
          <w:rFonts w:hint="eastAsia"/>
        </w:rPr>
        <w:t>从妊娠开始直到孩子满岁期间女工不得被解雇。如果女工因此被错误解雇</w:t>
      </w:r>
      <w:r>
        <w:t>,</w:t>
      </w:r>
      <w:r>
        <w:rPr>
          <w:rFonts w:hint="eastAsia"/>
        </w:rPr>
        <w:t>则有权恢复原职。目前女工因适用于该领域的这些严格的一般性条例而在免于被解雇方面得到良好保护。雇主始终必须证明有正当解雇理由</w:t>
      </w:r>
      <w:r>
        <w:t>,</w:t>
      </w:r>
      <w:r>
        <w:rPr>
          <w:rFonts w:hint="eastAsia"/>
        </w:rPr>
        <w:t>否则他们有义务重新聘用被不当解雇的男性或女性工人。然而</w:t>
      </w:r>
      <w:r>
        <w:t>,</w:t>
      </w:r>
      <w:r>
        <w:rPr>
          <w:rFonts w:hint="eastAsia"/>
        </w:rPr>
        <w:t>仍然可以找到回避这些规定的一些错误和歧视性作法</w:t>
      </w:r>
      <w:r>
        <w:t>,</w:t>
      </w:r>
      <w:r>
        <w:rPr>
          <w:rFonts w:hint="eastAsia"/>
        </w:rPr>
        <w:t>尤其是在小型企业中。</w:t>
      </w:r>
    </w:p>
    <w:p w:rsidR="00000000" w:rsidRDefault="00000000">
      <w:pPr>
        <w:spacing w:after="120"/>
      </w:pPr>
      <w:r>
        <w:t>147.</w:t>
      </w:r>
      <w:r>
        <w:tab/>
      </w:r>
      <w:r>
        <w:rPr>
          <w:rFonts w:hint="eastAsia"/>
        </w:rPr>
        <w:t>第</w:t>
      </w:r>
      <w:r>
        <w:t>1204</w:t>
      </w:r>
      <w:r>
        <w:rPr>
          <w:rFonts w:hint="eastAsia"/>
        </w:rPr>
        <w:t>号法律还对产假作出规定。第</w:t>
      </w:r>
      <w:r>
        <w:t>4</w:t>
      </w:r>
      <w:r>
        <w:rPr>
          <w:rFonts w:hint="eastAsia"/>
        </w:rPr>
        <w:t>条规定</w:t>
      </w:r>
      <w:r>
        <w:t>,</w:t>
      </w:r>
      <w:r>
        <w:rPr>
          <w:rFonts w:hint="eastAsia"/>
        </w:rPr>
        <w:t>妇女在生产之前的两个月到产后的三个月期间不得工作。如果怀孕可能会遇到危险</w:t>
      </w:r>
      <w:r>
        <w:t>,</w:t>
      </w:r>
      <w:r>
        <w:rPr>
          <w:rFonts w:hint="eastAsia"/>
        </w:rPr>
        <w:t>或在有害的工作环境中</w:t>
      </w:r>
      <w:r>
        <w:t>,</w:t>
      </w:r>
      <w:r>
        <w:rPr>
          <w:rFonts w:hint="eastAsia"/>
        </w:rPr>
        <w:t>或在不能分配给孕妇符合其怀孕状况的任务情况下</w:t>
      </w:r>
      <w:r>
        <w:t>,</w:t>
      </w:r>
      <w:r>
        <w:rPr>
          <w:rFonts w:hint="eastAsia"/>
        </w:rPr>
        <w:t>怀孕期间的法定休假时间可能更长。自</w:t>
      </w:r>
      <w:r>
        <w:t>1987</w:t>
      </w:r>
      <w:r>
        <w:rPr>
          <w:rFonts w:hint="eastAsia"/>
        </w:rPr>
        <w:t>年以来</w:t>
      </w:r>
      <w:r>
        <w:t>,</w:t>
      </w:r>
      <w:r>
        <w:rPr>
          <w:rFonts w:hint="eastAsia"/>
        </w:rPr>
        <w:t>所有女性农场工人与其他女工一样享受相同的产假</w:t>
      </w:r>
      <w:r>
        <w:t>:</w:t>
      </w:r>
      <w:r>
        <w:rPr>
          <w:rFonts w:hint="eastAsia"/>
        </w:rPr>
        <w:t>在生产前的最后两个月和产后的最初三个月</w:t>
      </w:r>
      <w:r>
        <w:t>,</w:t>
      </w:r>
      <w:r>
        <w:rPr>
          <w:rFonts w:hint="eastAsia"/>
        </w:rPr>
        <w:t>她们的每日津贴相当于一个农业工人最低工资的</w:t>
      </w:r>
      <w:r>
        <w:t>80%</w:t>
      </w:r>
      <w:r>
        <w:rPr>
          <w:rFonts w:hint="eastAsia"/>
        </w:rPr>
        <w:t>。</w:t>
      </w:r>
    </w:p>
    <w:p w:rsidR="00000000" w:rsidRDefault="00000000">
      <w:pPr>
        <w:spacing w:after="120"/>
      </w:pPr>
      <w:r>
        <w:t>148.</w:t>
      </w:r>
      <w:r>
        <w:tab/>
      </w:r>
      <w:r>
        <w:rPr>
          <w:rFonts w:hint="eastAsia"/>
        </w:rPr>
        <w:t>这项立法在很大程度上保护私营部门或公共行政管理部门的女职工</w:t>
      </w:r>
      <w:r>
        <w:t>,</w:t>
      </w:r>
      <w:r>
        <w:rPr>
          <w:rFonts w:hint="eastAsia"/>
        </w:rPr>
        <w:t>因为法定休假的时间与欧洲其他国家的假期时间相比是非常长。然而</w:t>
      </w:r>
      <w:r>
        <w:t>,</w:t>
      </w:r>
      <w:r>
        <w:rPr>
          <w:rFonts w:hint="eastAsia"/>
        </w:rPr>
        <w:t>意大利的条例在向职工提供的保护和自营职业的女工所能得到的保护之间存在不平衡现象。</w:t>
      </w:r>
    </w:p>
    <w:p w:rsidR="00000000" w:rsidRDefault="00000000">
      <w:pPr>
        <w:spacing w:after="120"/>
      </w:pPr>
      <w:r>
        <w:t>149.</w:t>
      </w:r>
      <w:r>
        <w:tab/>
      </w:r>
      <w:r>
        <w:rPr>
          <w:rFonts w:hint="eastAsia"/>
        </w:rPr>
        <w:t>正在实施的这些条例现受到批评</w:t>
      </w:r>
      <w:r>
        <w:t>,</w:t>
      </w:r>
      <w:r>
        <w:rPr>
          <w:rFonts w:hint="eastAsia"/>
        </w:rPr>
        <w:t>因为除了法定休假时间之外</w:t>
      </w:r>
      <w:r>
        <w:t>,</w:t>
      </w:r>
      <w:r>
        <w:rPr>
          <w:rFonts w:hint="eastAsia"/>
        </w:rPr>
        <w:t>它们很少提供获得特别假期的机会。政府最近根据欧洲联盟有关指令核准了关于育儿假的法律草案</w:t>
      </w:r>
      <w:r>
        <w:t>,</w:t>
      </w:r>
      <w:r>
        <w:rPr>
          <w:rFonts w:hint="eastAsia"/>
        </w:rPr>
        <w:t>该草案设想母亲或父亲有权因儿童在</w:t>
      </w:r>
      <w:r>
        <w:t>8</w:t>
      </w:r>
      <w:r>
        <w:rPr>
          <w:rFonts w:hint="eastAsia"/>
        </w:rPr>
        <w:t>岁之前的教育、照料和保健需要而要求休假。这是一项重要的问题</w:t>
      </w:r>
      <w:r>
        <w:t>,</w:t>
      </w:r>
      <w:r>
        <w:rPr>
          <w:rFonts w:hint="eastAsia"/>
        </w:rPr>
        <w:t>但保护产妇需求的总体问题需加以审查。</w:t>
      </w:r>
      <w:r>
        <w:t>3</w:t>
      </w:r>
      <w:r>
        <w:rPr>
          <w:rFonts w:hint="eastAsia"/>
        </w:rPr>
        <w:t>月</w:t>
      </w:r>
      <w:r>
        <w:t>7</w:t>
      </w:r>
      <w:r>
        <w:rPr>
          <w:rFonts w:hint="eastAsia"/>
        </w:rPr>
        <w:t>日的指令要求通过一项关于产妇的综合法令</w:t>
      </w:r>
      <w:r>
        <w:t>,</w:t>
      </w:r>
      <w:r>
        <w:rPr>
          <w:rFonts w:hint="eastAsia"/>
        </w:rPr>
        <w:t>以协调和重新规定关于该问题的一整套规范。</w:t>
      </w:r>
    </w:p>
    <w:p w:rsidR="00000000" w:rsidRDefault="00000000">
      <w:pPr>
        <w:spacing w:after="120"/>
        <w:rPr>
          <w:rFonts w:ascii="SimHei" w:eastAsia="SimHei"/>
        </w:rPr>
      </w:pPr>
      <w:r>
        <w:rPr>
          <w:rFonts w:ascii="SimHei" w:eastAsia="SimHei"/>
        </w:rPr>
        <w:t>c.</w:t>
      </w:r>
      <w:r>
        <w:rPr>
          <w:rFonts w:ascii="SimHei" w:eastAsia="SimHei"/>
        </w:rPr>
        <w:tab/>
      </w:r>
      <w:r>
        <w:rPr>
          <w:rFonts w:ascii="SimHei" w:eastAsia="SimHei" w:hint="eastAsia"/>
        </w:rPr>
        <w:t>儿童保育设施</w:t>
      </w:r>
    </w:p>
    <w:p w:rsidR="00000000" w:rsidRDefault="00000000">
      <w:pPr>
        <w:spacing w:after="120"/>
      </w:pPr>
      <w:r>
        <w:t>150.</w:t>
      </w:r>
      <w:r>
        <w:tab/>
        <w:t>1970</w:t>
      </w:r>
      <w:r>
        <w:rPr>
          <w:rFonts w:hint="eastAsia"/>
        </w:rPr>
        <w:t>年代在妇女运动和新的立法促进下建立了大量服务之后</w:t>
      </w:r>
      <w:r>
        <w:t>,</w:t>
      </w:r>
      <w:r>
        <w:rPr>
          <w:rFonts w:hint="eastAsia"/>
        </w:rPr>
        <w:t>在儿童保育设施领域没有取得太多进展。生育率的下降</w:t>
      </w:r>
      <w:r>
        <w:t>,</w:t>
      </w:r>
      <w:r>
        <w:rPr>
          <w:rFonts w:hint="eastAsia"/>
        </w:rPr>
        <w:t>以及最近几年人们转向更加重视个人主义和私营化的倾向均使得公共机构不太重视建立儿童保育设施和服务的需要</w:t>
      </w:r>
      <w:r>
        <w:t>,</w:t>
      </w:r>
      <w:r>
        <w:rPr>
          <w:rFonts w:hint="eastAsia"/>
        </w:rPr>
        <w:t>唯一例外的是</w:t>
      </w:r>
      <w:r>
        <w:t>,</w:t>
      </w:r>
      <w:r>
        <w:rPr>
          <w:rFonts w:hint="eastAsia"/>
        </w:rPr>
        <w:t>一些地方当局在服务的数量和质量方面均达到非常高的标准。可以表明存在这些问题的一个迹象是</w:t>
      </w:r>
      <w:r>
        <w:t>,</w:t>
      </w:r>
      <w:r>
        <w:rPr>
          <w:rFonts w:hint="eastAsia"/>
        </w:rPr>
        <w:t>该国公共儿童保育设施的数量和分布情况的资料没有得到任何更新</w:t>
      </w:r>
      <w:r>
        <w:t>,</w:t>
      </w:r>
      <w:r>
        <w:rPr>
          <w:rFonts w:hint="eastAsia"/>
        </w:rPr>
        <w:t>最新的数据是有关</w:t>
      </w:r>
      <w:r>
        <w:t>1992</w:t>
      </w:r>
      <w:r>
        <w:rPr>
          <w:rFonts w:hint="eastAsia"/>
        </w:rPr>
        <w:t>年至</w:t>
      </w:r>
      <w:r>
        <w:t>1993</w:t>
      </w:r>
      <w:r>
        <w:rPr>
          <w:rFonts w:hint="eastAsia"/>
        </w:rPr>
        <w:t>年的情况。在</w:t>
      </w:r>
      <w:r>
        <w:t>1992</w:t>
      </w:r>
      <w:r>
        <w:rPr>
          <w:rFonts w:hint="eastAsia"/>
        </w:rPr>
        <w:t>年</w:t>
      </w:r>
      <w:r>
        <w:t>,</w:t>
      </w:r>
      <w:r>
        <w:rPr>
          <w:rFonts w:hint="eastAsia"/>
        </w:rPr>
        <w:t>意大利全国为</w:t>
      </w:r>
      <w:r>
        <w:t>3</w:t>
      </w:r>
      <w:r>
        <w:rPr>
          <w:rFonts w:hint="eastAsia"/>
        </w:rPr>
        <w:t>岁以下儿童设立的儿童保育设施共为</w:t>
      </w:r>
      <w:r>
        <w:t>2 180</w:t>
      </w:r>
      <w:r>
        <w:rPr>
          <w:rFonts w:hint="eastAsia"/>
        </w:rPr>
        <w:t>所</w:t>
      </w:r>
      <w:r>
        <w:t>,</w:t>
      </w:r>
      <w:r>
        <w:rPr>
          <w:rFonts w:hint="eastAsia"/>
        </w:rPr>
        <w:t>其比率为每</w:t>
      </w:r>
      <w:r>
        <w:t>100</w:t>
      </w:r>
      <w:r>
        <w:rPr>
          <w:rFonts w:hint="eastAsia"/>
        </w:rPr>
        <w:t>名儿童提出</w:t>
      </w:r>
      <w:r>
        <w:t>5.9</w:t>
      </w:r>
      <w:r>
        <w:rPr>
          <w:rFonts w:hint="eastAsia"/>
        </w:rPr>
        <w:t>个位置。至于其他服务</w:t>
      </w:r>
      <w:r>
        <w:t>,</w:t>
      </w:r>
      <w:r>
        <w:rPr>
          <w:rFonts w:hint="eastAsia"/>
        </w:rPr>
        <w:t>该国不同地区存在很大的差别。在西北部</w:t>
      </w:r>
      <w:r>
        <w:t>,</w:t>
      </w:r>
      <w:r>
        <w:rPr>
          <w:rFonts w:hint="eastAsia"/>
        </w:rPr>
        <w:t>儿童保育设施为</w:t>
      </w:r>
      <w:r>
        <w:t>763</w:t>
      </w:r>
      <w:r>
        <w:rPr>
          <w:rFonts w:hint="eastAsia"/>
        </w:rPr>
        <w:t>所</w:t>
      </w:r>
      <w:r>
        <w:t>,</w:t>
      </w:r>
      <w:r>
        <w:rPr>
          <w:rFonts w:hint="eastAsia"/>
        </w:rPr>
        <w:t>比率为每</w:t>
      </w:r>
      <w:r>
        <w:t>100</w:t>
      </w:r>
      <w:r>
        <w:rPr>
          <w:rFonts w:hint="eastAsia"/>
        </w:rPr>
        <w:t>名儿童提供</w:t>
      </w:r>
      <w:r>
        <w:t>9.5</w:t>
      </w:r>
      <w:r>
        <w:rPr>
          <w:rFonts w:hint="eastAsia"/>
        </w:rPr>
        <w:t>个位置</w:t>
      </w:r>
      <w:r>
        <w:t>;</w:t>
      </w:r>
      <w:r>
        <w:rPr>
          <w:rFonts w:hint="eastAsia"/>
        </w:rPr>
        <w:t>在东北部</w:t>
      </w:r>
      <w:r>
        <w:t>,</w:t>
      </w:r>
      <w:r>
        <w:rPr>
          <w:rFonts w:hint="eastAsia"/>
        </w:rPr>
        <w:t>共有</w:t>
      </w:r>
      <w:r>
        <w:t>559</w:t>
      </w:r>
      <w:r>
        <w:rPr>
          <w:rFonts w:hint="eastAsia"/>
        </w:rPr>
        <w:t>所</w:t>
      </w:r>
      <w:r>
        <w:t>(</w:t>
      </w:r>
      <w:r>
        <w:rPr>
          <w:rFonts w:hint="eastAsia"/>
        </w:rPr>
        <w:t>比率为</w:t>
      </w:r>
      <w:r>
        <w:t>9.9);</w:t>
      </w:r>
      <w:r>
        <w:rPr>
          <w:rFonts w:hint="eastAsia"/>
        </w:rPr>
        <w:t>中部为</w:t>
      </w:r>
      <w:r>
        <w:t>491</w:t>
      </w:r>
      <w:r>
        <w:rPr>
          <w:rFonts w:hint="eastAsia"/>
        </w:rPr>
        <w:t>所</w:t>
      </w:r>
      <w:r>
        <w:t>,</w:t>
      </w:r>
      <w:r>
        <w:rPr>
          <w:rFonts w:hint="eastAsia"/>
        </w:rPr>
        <w:t>比率为</w:t>
      </w:r>
      <w:r>
        <w:t>7.4;</w:t>
      </w:r>
      <w:r>
        <w:rPr>
          <w:rFonts w:hint="eastAsia"/>
        </w:rPr>
        <w:t>而南部的比率为每</w:t>
      </w:r>
      <w:r>
        <w:t>100</w:t>
      </w:r>
      <w:r>
        <w:rPr>
          <w:rFonts w:hint="eastAsia"/>
        </w:rPr>
        <w:t>名儿童只提供</w:t>
      </w:r>
      <w:r>
        <w:t>2.2</w:t>
      </w:r>
      <w:r>
        <w:rPr>
          <w:rFonts w:hint="eastAsia"/>
        </w:rPr>
        <w:t>个位置</w:t>
      </w:r>
      <w:r>
        <w:t>,</w:t>
      </w:r>
      <w:r>
        <w:rPr>
          <w:rFonts w:hint="eastAsia"/>
        </w:rPr>
        <w:t>设施的总数为</w:t>
      </w:r>
      <w:r>
        <w:t>367</w:t>
      </w:r>
      <w:r>
        <w:rPr>
          <w:rFonts w:hint="eastAsia"/>
        </w:rPr>
        <w:t>所。没有任何关于私立儿童保育设施及其平均收费的数据</w:t>
      </w:r>
      <w:r>
        <w:t>,</w:t>
      </w:r>
      <w:r>
        <w:rPr>
          <w:rFonts w:hint="eastAsia"/>
        </w:rPr>
        <w:t>这些私立设施的收费通常非常高。</w:t>
      </w:r>
    </w:p>
    <w:p w:rsidR="00000000" w:rsidRDefault="00000000">
      <w:pPr>
        <w:spacing w:after="120" w:line="460" w:lineRule="atLeast"/>
      </w:pPr>
      <w:r>
        <w:t>151.</w:t>
      </w:r>
      <w:r>
        <w:tab/>
      </w:r>
      <w:r>
        <w:rPr>
          <w:rFonts w:hint="eastAsia"/>
        </w:rPr>
        <w:t>学龄前儿童的设施</w:t>
      </w:r>
      <w:r>
        <w:t>(3</w:t>
      </w:r>
      <w:r>
        <w:rPr>
          <w:rFonts w:hint="eastAsia"/>
        </w:rPr>
        <w:t>岁至</w:t>
      </w:r>
      <w:r>
        <w:t>5</w:t>
      </w:r>
      <w:r>
        <w:rPr>
          <w:rFonts w:hint="eastAsia"/>
        </w:rPr>
        <w:t>岁</w:t>
      </w:r>
      <w:r>
        <w:t>)</w:t>
      </w:r>
      <w:r>
        <w:rPr>
          <w:rFonts w:hint="eastAsia"/>
        </w:rPr>
        <w:t>的状况较好</w:t>
      </w:r>
      <w:r>
        <w:t>,</w:t>
      </w:r>
      <w:r>
        <w:rPr>
          <w:rFonts w:hint="eastAsia"/>
        </w:rPr>
        <w:t>现在人们已广泛承认这种设施不仅对于有职业的父母来说是至关重要的</w:t>
      </w:r>
      <w:r>
        <w:t>,</w:t>
      </w:r>
      <w:r>
        <w:rPr>
          <w:rFonts w:hint="eastAsia"/>
        </w:rPr>
        <w:t>而且从儿童需要有充分教育途径的角度来考虑也是至关重要的。在</w:t>
      </w:r>
      <w:r>
        <w:t>1992</w:t>
      </w:r>
      <w:r>
        <w:rPr>
          <w:rFonts w:hint="eastAsia"/>
        </w:rPr>
        <w:t>年至</w:t>
      </w:r>
      <w:r>
        <w:t>1993</w:t>
      </w:r>
      <w:r>
        <w:rPr>
          <w:rFonts w:hint="eastAsia"/>
        </w:rPr>
        <w:t>年期间</w:t>
      </w:r>
      <w:r>
        <w:t>,</w:t>
      </w:r>
      <w:r>
        <w:rPr>
          <w:rFonts w:hint="eastAsia"/>
        </w:rPr>
        <w:t>共有</w:t>
      </w:r>
      <w:r>
        <w:t>27 257</w:t>
      </w:r>
      <w:r>
        <w:rPr>
          <w:rFonts w:hint="eastAsia"/>
        </w:rPr>
        <w:t>所设施提供学前教育</w:t>
      </w:r>
      <w:r>
        <w:t>,</w:t>
      </w:r>
      <w:r>
        <w:rPr>
          <w:rFonts w:hint="eastAsia"/>
        </w:rPr>
        <w:t>在北部约有</w:t>
      </w:r>
      <w:r>
        <w:t>95%</w:t>
      </w:r>
      <w:r>
        <w:rPr>
          <w:rFonts w:hint="eastAsia"/>
        </w:rPr>
        <w:t>至</w:t>
      </w:r>
      <w:r>
        <w:t>97%</w:t>
      </w:r>
      <w:r>
        <w:rPr>
          <w:rFonts w:hint="eastAsia"/>
        </w:rPr>
        <w:t>的意大利儿童得到这种教育</w:t>
      </w:r>
      <w:r>
        <w:t>,</w:t>
      </w:r>
      <w:r>
        <w:rPr>
          <w:rFonts w:hint="eastAsia"/>
        </w:rPr>
        <w:t>南部则有</w:t>
      </w:r>
      <w:r>
        <w:t>86.3%</w:t>
      </w:r>
      <w:r>
        <w:rPr>
          <w:rFonts w:hint="eastAsia"/>
        </w:rPr>
        <w:t>。一些地方当局正试验提供新的服务</w:t>
      </w:r>
      <w:r>
        <w:t>,</w:t>
      </w:r>
      <w:r>
        <w:rPr>
          <w:rFonts w:hint="eastAsia"/>
        </w:rPr>
        <w:t>以支持儿童及其家庭</w:t>
      </w:r>
      <w:r>
        <w:t>,</w:t>
      </w:r>
      <w:r>
        <w:rPr>
          <w:rFonts w:hint="eastAsia"/>
        </w:rPr>
        <w:t>这些服务包括提供咨询、游乐中心、住在家中的保姆以及代人临时照看小孩等。</w:t>
      </w:r>
    </w:p>
    <w:p w:rsidR="00000000" w:rsidRDefault="00000000">
      <w:pPr>
        <w:spacing w:after="120" w:line="460" w:lineRule="atLeast"/>
      </w:pPr>
      <w:r>
        <w:t>152.</w:t>
      </w:r>
      <w:r>
        <w:tab/>
      </w:r>
      <w:r>
        <w:rPr>
          <w:rFonts w:hint="eastAsia"/>
        </w:rPr>
        <w:t>意大利政府多年以来一直缺乏有关儿童的公共政策和设施</w:t>
      </w:r>
      <w:r>
        <w:t>,</w:t>
      </w:r>
      <w:r>
        <w:rPr>
          <w:rFonts w:hint="eastAsia"/>
        </w:rPr>
        <w:t>它终于已制订了《女童与男童的三年全国计划》</w:t>
      </w:r>
      <w:r>
        <w:t>,</w:t>
      </w:r>
      <w:r>
        <w:rPr>
          <w:rFonts w:hint="eastAsia"/>
        </w:rPr>
        <w:t>拨出</w:t>
      </w:r>
      <w:r>
        <w:t>9 000</w:t>
      </w:r>
      <w:r>
        <w:rPr>
          <w:rFonts w:hint="eastAsia"/>
        </w:rPr>
        <w:t>亿里拉的资金用来提供儿童保育设施和其他设施</w:t>
      </w:r>
      <w:r>
        <w:t>,</w:t>
      </w:r>
      <w:r>
        <w:rPr>
          <w:rFonts w:hint="eastAsia"/>
        </w:rPr>
        <w:t>并用来支持有孩子的家庭。</w:t>
      </w:r>
    </w:p>
    <w:p w:rsidR="00000000" w:rsidRDefault="00000000">
      <w:pPr>
        <w:spacing w:after="120" w:line="460" w:lineRule="atLeast"/>
        <w:rPr>
          <w:rFonts w:ascii="SimHei" w:eastAsia="SimHei"/>
        </w:rPr>
      </w:pPr>
      <w:r>
        <w:rPr>
          <w:rFonts w:ascii="SimHei" w:eastAsia="SimHei"/>
        </w:rPr>
        <w:t>d</w:t>
      </w:r>
      <w:r>
        <w:rPr>
          <w:rFonts w:ascii="SimHei" w:eastAsia="SimHei" w:hint="eastAsia"/>
        </w:rPr>
        <w:t>和第一款</w:t>
      </w:r>
      <w:r>
        <w:rPr>
          <w:rFonts w:ascii="SimHei" w:eastAsia="SimHei"/>
        </w:rPr>
        <w:t>,f</w:t>
      </w:r>
      <w:r>
        <w:rPr>
          <w:rFonts w:ascii="SimHei" w:eastAsia="SimHei" w:hint="eastAsia"/>
        </w:rPr>
        <w:t>项</w:t>
      </w:r>
      <w:r>
        <w:rPr>
          <w:rFonts w:ascii="SimHei" w:eastAsia="SimHei"/>
        </w:rPr>
        <w:t>.</w:t>
      </w:r>
      <w:r>
        <w:rPr>
          <w:rFonts w:ascii="SimHei" w:eastAsia="SimHei" w:hint="eastAsia"/>
        </w:rPr>
        <w:t>怀孕期间的保健</w:t>
      </w:r>
    </w:p>
    <w:p w:rsidR="00000000" w:rsidRDefault="00000000">
      <w:pPr>
        <w:spacing w:after="120" w:line="460" w:lineRule="atLeast"/>
      </w:pPr>
      <w:r>
        <w:t>153.</w:t>
      </w:r>
      <w:r>
        <w:tab/>
      </w:r>
      <w:r>
        <w:rPr>
          <w:rFonts w:hint="eastAsia"/>
        </w:rPr>
        <w:t>政府最近核准一项根据欧洲共同体第</w:t>
      </w:r>
      <w:r>
        <w:t>92/85</w:t>
      </w:r>
      <w:r>
        <w:rPr>
          <w:rFonts w:hint="eastAsia"/>
        </w:rPr>
        <w:t>号指令改写的法令</w:t>
      </w:r>
      <w:r>
        <w:t>,</w:t>
      </w:r>
      <w:r>
        <w:rPr>
          <w:rFonts w:hint="eastAsia"/>
        </w:rPr>
        <w:t>其目的是加强怀孕、产后和哺乳期间的有职业妇女在工作方面的保健和安全。这项法令已扩大了被视为有害职业的范围</w:t>
      </w:r>
      <w:r>
        <w:t>,</w:t>
      </w:r>
      <w:r>
        <w:rPr>
          <w:rFonts w:hint="eastAsia"/>
        </w:rPr>
        <w:t>要求雇主评估对健康的危险</w:t>
      </w:r>
      <w:r>
        <w:t>,</w:t>
      </w:r>
      <w:r>
        <w:rPr>
          <w:rFonts w:hint="eastAsia"/>
        </w:rPr>
        <w:t>并将该情况告诉有职业的妇女</w:t>
      </w:r>
      <w:r>
        <w:t>,</w:t>
      </w:r>
      <w:r>
        <w:rPr>
          <w:rFonts w:hint="eastAsia"/>
        </w:rPr>
        <w:t>采取必要的措施以防止危险。有职业的妇女有权请假以接受产前检查。</w:t>
      </w:r>
    </w:p>
    <w:p w:rsidR="00000000" w:rsidRDefault="00000000">
      <w:pPr>
        <w:spacing w:after="120" w:line="460" w:lineRule="atLeast"/>
      </w:pPr>
      <w:r>
        <w:t>154.</w:t>
      </w:r>
      <w:r>
        <w:tab/>
      </w:r>
      <w:r>
        <w:rPr>
          <w:rFonts w:hint="eastAsia"/>
        </w:rPr>
        <w:t>夜班工作的问题目前已被搁置</w:t>
      </w:r>
      <w:r>
        <w:t>:</w:t>
      </w:r>
      <w:r>
        <w:rPr>
          <w:rFonts w:hint="eastAsia"/>
        </w:rPr>
        <w:t>该问题不仅涉及怀孕的妇女</w:t>
      </w:r>
      <w:r>
        <w:t>,</w:t>
      </w:r>
      <w:r>
        <w:rPr>
          <w:rFonts w:hint="eastAsia"/>
        </w:rPr>
        <w:t>而且涉及所有有职业的妇女。根据第</w:t>
      </w:r>
      <w:r>
        <w:t>903/1977</w:t>
      </w:r>
      <w:r>
        <w:rPr>
          <w:rFonts w:hint="eastAsia"/>
        </w:rPr>
        <w:t>号《平等法令》第</w:t>
      </w:r>
      <w:r>
        <w:t>5</w:t>
      </w:r>
      <w:r>
        <w:rPr>
          <w:rFonts w:hint="eastAsia"/>
        </w:rPr>
        <w:t>条的规定</w:t>
      </w:r>
      <w:r>
        <w:t>,</w:t>
      </w:r>
      <w:r>
        <w:rPr>
          <w:rFonts w:hint="eastAsia"/>
        </w:rPr>
        <w:t>禁止制造业的公司安排妇女上夜班</w:t>
      </w:r>
      <w:r>
        <w:t>,</w:t>
      </w:r>
      <w:r>
        <w:rPr>
          <w:rFonts w:hint="eastAsia"/>
        </w:rPr>
        <w:t>只有通过集体谈判才能免除这项禁令</w:t>
      </w:r>
      <w:r>
        <w:t>,</w:t>
      </w:r>
      <w:r>
        <w:rPr>
          <w:rFonts w:hint="eastAsia"/>
        </w:rPr>
        <w:t>但不能适用于在怀孕、产后和哺乳期间的有职业妇女。在其他部门</w:t>
      </w:r>
      <w:r>
        <w:t>,</w:t>
      </w:r>
      <w:r>
        <w:rPr>
          <w:rFonts w:hint="eastAsia"/>
        </w:rPr>
        <w:t>没有规定这种保护。</w:t>
      </w:r>
    </w:p>
    <w:p w:rsidR="00000000" w:rsidRDefault="00000000">
      <w:pPr>
        <w:spacing w:after="120" w:line="460" w:lineRule="atLeast"/>
      </w:pPr>
      <w:r>
        <w:t>155.</w:t>
      </w:r>
      <w:r>
        <w:tab/>
      </w:r>
      <w:r>
        <w:rPr>
          <w:rFonts w:hint="eastAsia"/>
        </w:rPr>
        <w:t>欧洲法院作出一项裁决</w:t>
      </w:r>
      <w:r>
        <w:t>,</w:t>
      </w:r>
      <w:r>
        <w:rPr>
          <w:rFonts w:hint="eastAsia"/>
        </w:rPr>
        <w:t>宣布仅禁止妇女做夜班是不合法的</w:t>
      </w:r>
      <w:r>
        <w:t>,</w:t>
      </w:r>
      <w:r>
        <w:rPr>
          <w:rFonts w:hint="eastAsia"/>
        </w:rPr>
        <w:t>因此必须修改上述保护性规定。至于在怀孕、产后和哺乳期间的有职业妇女</w:t>
      </w:r>
      <w:r>
        <w:t>,</w:t>
      </w:r>
      <w:r>
        <w:rPr>
          <w:rFonts w:hint="eastAsia"/>
        </w:rPr>
        <w:t>欧盟的指令考虑对夜班工作采取不那么严格的禁令</w:t>
      </w:r>
      <w:r>
        <w:t>,</w:t>
      </w:r>
      <w:r>
        <w:rPr>
          <w:rFonts w:hint="eastAsia"/>
        </w:rPr>
        <w:t>禁令不适用于所有怀孕妇女</w:t>
      </w:r>
      <w:r>
        <w:t>,</w:t>
      </w:r>
      <w:r>
        <w:rPr>
          <w:rFonts w:hint="eastAsia"/>
        </w:rPr>
        <w:t>只是适用于那些特别有可能处于危险中的怀孕妇女。当欧洲联盟关于工作时间的这项指示变成意大利立法时</w:t>
      </w:r>
      <w:r>
        <w:t>,</w:t>
      </w:r>
      <w:r>
        <w:rPr>
          <w:rFonts w:hint="eastAsia"/>
        </w:rPr>
        <w:t>必须全面处理这项问题。</w:t>
      </w:r>
    </w:p>
    <w:p w:rsidR="00000000" w:rsidRDefault="00000000">
      <w:pPr>
        <w:spacing w:after="120" w:line="460" w:lineRule="atLeast"/>
        <w:rPr>
          <w:rFonts w:ascii="SimHei" w:eastAsia="SimHei"/>
        </w:rPr>
      </w:pPr>
      <w:r>
        <w:rPr>
          <w:rFonts w:ascii="SimHei" w:eastAsia="SimHei" w:hint="eastAsia"/>
        </w:rPr>
        <w:t>第</w:t>
      </w:r>
      <w:r>
        <w:rPr>
          <w:rFonts w:ascii="SimHei" w:eastAsia="SimHei"/>
        </w:rPr>
        <w:t>12</w:t>
      </w:r>
      <w:r>
        <w:rPr>
          <w:rFonts w:ascii="SimHei" w:eastAsia="SimHei" w:hint="eastAsia"/>
        </w:rPr>
        <w:t>条</w:t>
      </w:r>
      <w:r>
        <w:rPr>
          <w:rFonts w:ascii="SimHei" w:eastAsia="SimHei"/>
        </w:rPr>
        <w:t>,</w:t>
      </w:r>
      <w:r>
        <w:rPr>
          <w:rFonts w:ascii="SimHei" w:eastAsia="SimHei" w:hint="eastAsia"/>
        </w:rPr>
        <w:t>第一款</w:t>
      </w:r>
      <w:r>
        <w:rPr>
          <w:rFonts w:ascii="SimHei" w:eastAsia="SimHei"/>
        </w:rPr>
        <w:t xml:space="preserve">. </w:t>
      </w:r>
      <w:r>
        <w:rPr>
          <w:rFonts w:ascii="SimHei" w:eastAsia="SimHei" w:hint="eastAsia"/>
        </w:rPr>
        <w:t>保健状况和获得医疗保健</w:t>
      </w:r>
    </w:p>
    <w:p w:rsidR="00000000" w:rsidRDefault="00000000">
      <w:pPr>
        <w:spacing w:after="120" w:line="460" w:lineRule="atLeast"/>
        <w:rPr>
          <w:rFonts w:ascii="SimHei" w:eastAsia="SimHei"/>
        </w:rPr>
      </w:pPr>
      <w:r>
        <w:rPr>
          <w:rFonts w:ascii="SimHei" w:eastAsia="SimHei"/>
        </w:rPr>
        <w:t>1.</w:t>
      </w:r>
      <w:r>
        <w:rPr>
          <w:rFonts w:ascii="SimHei" w:eastAsia="SimHei"/>
        </w:rPr>
        <w:tab/>
      </w:r>
      <w:r>
        <w:rPr>
          <w:rFonts w:ascii="SimHei" w:eastAsia="SimHei" w:hint="eastAsia"/>
        </w:rPr>
        <w:t>平均寿命和死亡率</w:t>
      </w:r>
    </w:p>
    <w:p w:rsidR="00000000" w:rsidRDefault="00000000">
      <w:pPr>
        <w:spacing w:after="120"/>
      </w:pPr>
      <w:r>
        <w:t>156.</w:t>
      </w:r>
      <w:r>
        <w:tab/>
        <w:t>1996</w:t>
      </w:r>
      <w:r>
        <w:rPr>
          <w:rFonts w:hint="eastAsia"/>
        </w:rPr>
        <w:t>年</w:t>
      </w:r>
      <w:r>
        <w:t>,</w:t>
      </w:r>
      <w:r>
        <w:rPr>
          <w:rFonts w:hint="eastAsia"/>
        </w:rPr>
        <w:t>妇女的平均寿命为</w:t>
      </w:r>
      <w:r>
        <w:t>81.3</w:t>
      </w:r>
      <w:r>
        <w:rPr>
          <w:rFonts w:hint="eastAsia"/>
        </w:rPr>
        <w:t>岁</w:t>
      </w:r>
      <w:r>
        <w:t>,</w:t>
      </w:r>
      <w:r>
        <w:rPr>
          <w:rFonts w:hint="eastAsia"/>
        </w:rPr>
        <w:t>男子为</w:t>
      </w:r>
      <w:r>
        <w:t>74.9</w:t>
      </w:r>
      <w:r>
        <w:rPr>
          <w:rFonts w:hint="eastAsia"/>
        </w:rPr>
        <w:t>岁。这项差异在过去四年里始终存在</w:t>
      </w:r>
      <w:r>
        <w:t>,</w:t>
      </w:r>
      <w:r>
        <w:rPr>
          <w:rFonts w:hint="eastAsia"/>
        </w:rPr>
        <w:t>在这期间</w:t>
      </w:r>
      <w:r>
        <w:t>,</w:t>
      </w:r>
      <w:r>
        <w:rPr>
          <w:rFonts w:hint="eastAsia"/>
        </w:rPr>
        <w:t>男女的平均寿命均有提高</w:t>
      </w:r>
      <w:r>
        <w:t>,1993</w:t>
      </w:r>
      <w:r>
        <w:rPr>
          <w:rFonts w:hint="eastAsia"/>
        </w:rPr>
        <w:t>年</w:t>
      </w:r>
      <w:r>
        <w:t>,</w:t>
      </w:r>
      <w:r>
        <w:rPr>
          <w:rFonts w:hint="eastAsia"/>
        </w:rPr>
        <w:t>妇女的平均寿命为</w:t>
      </w:r>
      <w:r>
        <w:t>80.5</w:t>
      </w:r>
      <w:r>
        <w:rPr>
          <w:rFonts w:hint="eastAsia"/>
        </w:rPr>
        <w:t>岁</w:t>
      </w:r>
      <w:r>
        <w:t>,</w:t>
      </w:r>
      <w:r>
        <w:rPr>
          <w:rFonts w:hint="eastAsia"/>
        </w:rPr>
        <w:t>男子为</w:t>
      </w:r>
      <w:r>
        <w:t>74.1</w:t>
      </w:r>
      <w:r>
        <w:rPr>
          <w:rFonts w:hint="eastAsia"/>
        </w:rPr>
        <w:t>岁。</w:t>
      </w:r>
    </w:p>
    <w:p w:rsidR="00000000" w:rsidRDefault="00000000">
      <w:pPr>
        <w:spacing w:after="120"/>
      </w:pPr>
      <w:r>
        <w:t>157.</w:t>
      </w:r>
      <w:r>
        <w:tab/>
      </w:r>
      <w:r>
        <w:rPr>
          <w:rFonts w:hint="eastAsia"/>
        </w:rPr>
        <w:t>妇女的这项优势是否保持不变</w:t>
      </w:r>
      <w:r>
        <w:t>,</w:t>
      </w:r>
      <w:r>
        <w:rPr>
          <w:rFonts w:hint="eastAsia"/>
        </w:rPr>
        <w:t>还是会因妇女生活方式的改变和养成一些原来只有男子通常才有的习惯而受到影响</w:t>
      </w:r>
      <w:r>
        <w:t>,</w:t>
      </w:r>
      <w:r>
        <w:rPr>
          <w:rFonts w:hint="eastAsia"/>
        </w:rPr>
        <w:t>这个问题仍有待观察。例如</w:t>
      </w:r>
      <w:r>
        <w:t>,</w:t>
      </w:r>
      <w:r>
        <w:rPr>
          <w:rFonts w:hint="eastAsia"/>
        </w:rPr>
        <w:t>肺癌死亡在同一年龄组的男女中存在重大差异</w:t>
      </w:r>
      <w:r>
        <w:t>,</w:t>
      </w:r>
      <w:r>
        <w:rPr>
          <w:rFonts w:hint="eastAsia"/>
        </w:rPr>
        <w:t>因为妇女吸烟的比率较少。但是</w:t>
      </w:r>
      <w:r>
        <w:t>,</w:t>
      </w:r>
      <w:r>
        <w:rPr>
          <w:rFonts w:hint="eastAsia"/>
        </w:rPr>
        <w:t>当几代妇女吸烟者达到肺癌发病的年龄时</w:t>
      </w:r>
      <w:r>
        <w:t>,</w:t>
      </w:r>
      <w:r>
        <w:rPr>
          <w:rFonts w:hint="eastAsia"/>
        </w:rPr>
        <w:t>该差距可能会缩小。</w:t>
      </w:r>
    </w:p>
    <w:p w:rsidR="00000000" w:rsidRDefault="00000000">
      <w:pPr>
        <w:spacing w:after="120"/>
        <w:rPr>
          <w:spacing w:val="0"/>
          <w:vertAlign w:val="superscript"/>
        </w:rPr>
      </w:pPr>
      <w:r>
        <w:t>158.</w:t>
      </w:r>
      <w:r>
        <w:tab/>
      </w:r>
      <w:r>
        <w:rPr>
          <w:rFonts w:hint="eastAsia"/>
        </w:rPr>
        <w:t>年轻人中的死亡率在其他有关方面也存在男女差异。在</w:t>
      </w:r>
      <w:r>
        <w:t>15</w:t>
      </w:r>
      <w:r>
        <w:rPr>
          <w:rFonts w:hint="eastAsia"/>
        </w:rPr>
        <w:t>岁至</w:t>
      </w:r>
      <w:r>
        <w:t xml:space="preserve">34 </w:t>
      </w:r>
      <w:r>
        <w:rPr>
          <w:rFonts w:hint="eastAsia"/>
        </w:rPr>
        <w:t>岁之间</w:t>
      </w:r>
      <w:r>
        <w:t>,</w:t>
      </w:r>
      <w:r>
        <w:rPr>
          <w:rFonts w:hint="eastAsia"/>
        </w:rPr>
        <w:t>最为广泛的死亡原因为公路事故和艾滋病。在这两种情况中</w:t>
      </w:r>
      <w:r>
        <w:t>,</w:t>
      </w:r>
      <w:r>
        <w:rPr>
          <w:rFonts w:hint="eastAsia"/>
        </w:rPr>
        <w:t>年青男子的死亡率高于女子</w:t>
      </w:r>
      <w:r>
        <w:t>,</w:t>
      </w:r>
      <w:r>
        <w:rPr>
          <w:rFonts w:hint="eastAsia"/>
        </w:rPr>
        <w:t>但这项差距随着时间的变化正在缩小。在</w:t>
      </w:r>
      <w:r>
        <w:t>25</w:t>
      </w:r>
      <w:r>
        <w:rPr>
          <w:rFonts w:hint="eastAsia"/>
        </w:rPr>
        <w:t>岁至</w:t>
      </w:r>
      <w:r>
        <w:t>34</w:t>
      </w:r>
      <w:r>
        <w:rPr>
          <w:rFonts w:hint="eastAsia"/>
        </w:rPr>
        <w:t>岁的年龄组中</w:t>
      </w:r>
      <w:r>
        <w:t>,</w:t>
      </w:r>
      <w:r>
        <w:rPr>
          <w:rFonts w:hint="eastAsia"/>
        </w:rPr>
        <w:t>妇女艾滋病的发病率已从</w:t>
      </w:r>
      <w:r>
        <w:t>1987</w:t>
      </w:r>
      <w:r>
        <w:rPr>
          <w:rFonts w:hint="eastAsia"/>
        </w:rPr>
        <w:t>年每</w:t>
      </w:r>
      <w:r>
        <w:t>10</w:t>
      </w:r>
      <w:r>
        <w:rPr>
          <w:rFonts w:hint="eastAsia"/>
        </w:rPr>
        <w:t>万人中有</w:t>
      </w:r>
      <w:r>
        <w:t>2.1</w:t>
      </w:r>
      <w:r>
        <w:rPr>
          <w:rFonts w:hint="eastAsia"/>
        </w:rPr>
        <w:t>名上升到</w:t>
      </w:r>
      <w:r>
        <w:t>1991</w:t>
      </w:r>
      <w:r>
        <w:rPr>
          <w:rFonts w:hint="eastAsia"/>
        </w:rPr>
        <w:t>年的</w:t>
      </w:r>
      <w:r>
        <w:t>12</w:t>
      </w:r>
      <w:r>
        <w:rPr>
          <w:rFonts w:hint="eastAsia"/>
        </w:rPr>
        <w:t>名。男子与妇女之间患艾滋病的比率已从</w:t>
      </w:r>
      <w:r>
        <w:t>5.2</w:t>
      </w:r>
      <w:r>
        <w:rPr>
          <w:rFonts w:hint="eastAsia"/>
        </w:rPr>
        <w:t>下降到</w:t>
      </w:r>
      <w:r>
        <w:t>3.6</w:t>
      </w:r>
      <w:r>
        <w:rPr>
          <w:rFonts w:hint="eastAsia"/>
        </w:rPr>
        <w:t>。</w:t>
      </w:r>
      <w:r>
        <w:t>78.2%</w:t>
      </w:r>
      <w:r>
        <w:rPr>
          <w:rFonts w:hint="eastAsia"/>
        </w:rPr>
        <w:t>的艾滋病女患者是因滥用毒品而染上该病</w:t>
      </w:r>
      <w:r>
        <w:t>,18.8%</w:t>
      </w:r>
      <w:r>
        <w:rPr>
          <w:rFonts w:hint="eastAsia"/>
        </w:rPr>
        <w:t>是因异性性交染上。虽然</w:t>
      </w:r>
      <w:r>
        <w:t>25</w:t>
      </w:r>
      <w:r>
        <w:rPr>
          <w:rFonts w:hint="eastAsia"/>
        </w:rPr>
        <w:t>岁至</w:t>
      </w:r>
      <w:r>
        <w:t>34</w:t>
      </w:r>
      <w:r>
        <w:rPr>
          <w:rFonts w:hint="eastAsia"/>
        </w:rPr>
        <w:t>岁年龄组的艾滋病患者中妇女的比例不到五分之一</w:t>
      </w:r>
      <w:r>
        <w:t>,</w:t>
      </w:r>
      <w:r>
        <w:rPr>
          <w:rFonts w:hint="eastAsia"/>
        </w:rPr>
        <w:t>她们却在因异性</w:t>
      </w:r>
      <w:r>
        <w:rPr>
          <w:rFonts w:hint="eastAsia"/>
          <w:spacing w:val="0"/>
        </w:rPr>
        <w:t>接触而染上艾滋病的病患中占超过一半以上。在不久将来</w:t>
      </w:r>
      <w:r>
        <w:rPr>
          <w:spacing w:val="0"/>
        </w:rPr>
        <w:t>,</w:t>
      </w:r>
      <w:r>
        <w:rPr>
          <w:rFonts w:hint="eastAsia"/>
          <w:spacing w:val="0"/>
        </w:rPr>
        <w:t>男女之间艾滋病流行的格局可能变成相同</w:t>
      </w:r>
      <w:r>
        <w:rPr>
          <w:spacing w:val="0"/>
          <w:vertAlign w:val="superscript"/>
        </w:rPr>
        <w:t xml:space="preserve"> </w:t>
      </w:r>
      <w:r>
        <w:rPr>
          <w:rFonts w:hint="eastAsia"/>
          <w:spacing w:val="0"/>
        </w:rPr>
        <w:t>。</w:t>
      </w:r>
      <w:r>
        <w:rPr>
          <w:rStyle w:val="FootnoteReference"/>
        </w:rPr>
        <w:footnoteReference w:id="13"/>
      </w:r>
    </w:p>
    <w:p w:rsidR="00000000" w:rsidRDefault="00000000">
      <w:pPr>
        <w:spacing w:after="120"/>
        <w:rPr>
          <w:rFonts w:ascii="SimHei" w:eastAsia="SimHei"/>
          <w:spacing w:val="0"/>
        </w:rPr>
      </w:pPr>
      <w:r>
        <w:rPr>
          <w:rFonts w:ascii="SimHei" w:eastAsia="SimHei"/>
          <w:spacing w:val="0"/>
        </w:rPr>
        <w:t>2.</w:t>
      </w:r>
      <w:r>
        <w:rPr>
          <w:rFonts w:ascii="SimHei" w:eastAsia="SimHei"/>
          <w:spacing w:val="0"/>
        </w:rPr>
        <w:tab/>
      </w:r>
      <w:r>
        <w:rPr>
          <w:rFonts w:ascii="SimHei" w:eastAsia="SimHei" w:hint="eastAsia"/>
          <w:spacing w:val="0"/>
        </w:rPr>
        <w:t>妇女的健康状况</w:t>
      </w:r>
    </w:p>
    <w:p w:rsidR="00000000" w:rsidRDefault="00000000">
      <w:pPr>
        <w:spacing w:after="120"/>
        <w:rPr>
          <w:spacing w:val="0"/>
        </w:rPr>
      </w:pPr>
      <w:r>
        <w:rPr>
          <w:spacing w:val="0"/>
        </w:rPr>
        <w:t>159.</w:t>
      </w:r>
      <w:r>
        <w:rPr>
          <w:spacing w:val="0"/>
        </w:rPr>
        <w:tab/>
      </w:r>
      <w:r>
        <w:rPr>
          <w:rFonts w:hint="eastAsia"/>
          <w:spacing w:val="0"/>
        </w:rPr>
        <w:t>虽然意大利妇女的寿命较长</w:t>
      </w:r>
      <w:r>
        <w:rPr>
          <w:spacing w:val="0"/>
        </w:rPr>
        <w:t>,</w:t>
      </w:r>
      <w:r>
        <w:rPr>
          <w:rFonts w:hint="eastAsia"/>
          <w:spacing w:val="0"/>
        </w:rPr>
        <w:t>她们的健康状况似乎不如男子。</w:t>
      </w:r>
      <w:r>
        <w:rPr>
          <w:spacing w:val="0"/>
        </w:rPr>
        <w:t>1994</w:t>
      </w:r>
      <w:r>
        <w:rPr>
          <w:rFonts w:hint="eastAsia"/>
          <w:spacing w:val="0"/>
        </w:rPr>
        <w:t>年</w:t>
      </w:r>
      <w:r>
        <w:rPr>
          <w:spacing w:val="0"/>
        </w:rPr>
        <w:t>,69.2%</w:t>
      </w:r>
      <w:r>
        <w:rPr>
          <w:rFonts w:hint="eastAsia"/>
          <w:spacing w:val="0"/>
        </w:rPr>
        <w:t>的男子认为他们的健康状况良好</w:t>
      </w:r>
      <w:r>
        <w:rPr>
          <w:spacing w:val="0"/>
        </w:rPr>
        <w:t>,</w:t>
      </w:r>
      <w:r>
        <w:rPr>
          <w:rFonts w:hint="eastAsia"/>
          <w:spacing w:val="0"/>
        </w:rPr>
        <w:t>而妇女只有</w:t>
      </w:r>
      <w:r>
        <w:rPr>
          <w:spacing w:val="0"/>
        </w:rPr>
        <w:t>60.2%</w:t>
      </w:r>
      <w:r>
        <w:rPr>
          <w:rFonts w:hint="eastAsia"/>
          <w:spacing w:val="0"/>
        </w:rPr>
        <w:t>。这种差别在同一年龄组的男女之间仍然是相同</w:t>
      </w:r>
      <w:r>
        <w:rPr>
          <w:spacing w:val="0"/>
        </w:rPr>
        <w:t>,</w:t>
      </w:r>
      <w:r>
        <w:rPr>
          <w:rFonts w:hint="eastAsia"/>
          <w:spacing w:val="0"/>
        </w:rPr>
        <w:t>因此无法从妇女寿命较长和老年疾病的角度加以解释。</w:t>
      </w:r>
    </w:p>
    <w:p w:rsidR="00000000" w:rsidRDefault="00000000">
      <w:pPr>
        <w:spacing w:after="120"/>
        <w:rPr>
          <w:spacing w:val="0"/>
        </w:rPr>
      </w:pPr>
      <w:r>
        <w:rPr>
          <w:spacing w:val="0"/>
        </w:rPr>
        <w:t>160.</w:t>
      </w:r>
      <w:r>
        <w:rPr>
          <w:spacing w:val="0"/>
        </w:rPr>
        <w:tab/>
      </w:r>
      <w:r>
        <w:rPr>
          <w:rFonts w:hint="eastAsia"/>
          <w:spacing w:val="0"/>
        </w:rPr>
        <w:t>关于其他问题</w:t>
      </w:r>
      <w:r>
        <w:rPr>
          <w:spacing w:val="0"/>
        </w:rPr>
        <w:t>,</w:t>
      </w:r>
      <w:r>
        <w:rPr>
          <w:rFonts w:hint="eastAsia"/>
          <w:spacing w:val="0"/>
        </w:rPr>
        <w:t>仍然需要解答的问题是</w:t>
      </w:r>
      <w:r>
        <w:rPr>
          <w:spacing w:val="0"/>
        </w:rPr>
        <w:t>,</w:t>
      </w:r>
      <w:r>
        <w:rPr>
          <w:rFonts w:hint="eastAsia"/>
          <w:spacing w:val="0"/>
        </w:rPr>
        <w:t>这项差别在多大程度上是与客观条件有关</w:t>
      </w:r>
      <w:r>
        <w:rPr>
          <w:spacing w:val="0"/>
        </w:rPr>
        <w:t>,</w:t>
      </w:r>
      <w:r>
        <w:rPr>
          <w:rFonts w:hint="eastAsia"/>
          <w:spacing w:val="0"/>
        </w:rPr>
        <w:t>并在多大程度上与不同的主观自我感觉有关。关于客观因素的问题</w:t>
      </w:r>
      <w:r>
        <w:rPr>
          <w:spacing w:val="0"/>
        </w:rPr>
        <w:t>,</w:t>
      </w:r>
      <w:r>
        <w:rPr>
          <w:rFonts w:hint="eastAsia"/>
          <w:spacing w:val="0"/>
        </w:rPr>
        <w:t>男女健康状况差别的一项重要指标是社会不利状况对妇女的影响似乎大于男子。国家统计所关于死亡率差异情况的研究表明</w:t>
      </w:r>
      <w:r>
        <w:rPr>
          <w:spacing w:val="0"/>
        </w:rPr>
        <w:t>,</w:t>
      </w:r>
      <w:r>
        <w:rPr>
          <w:rFonts w:hint="eastAsia"/>
          <w:spacing w:val="0"/>
        </w:rPr>
        <w:t>男子中</w:t>
      </w:r>
      <w:r>
        <w:rPr>
          <w:spacing w:val="0"/>
        </w:rPr>
        <w:t>24.8%</w:t>
      </w:r>
      <w:r>
        <w:rPr>
          <w:rFonts w:hint="eastAsia"/>
          <w:spacing w:val="0"/>
        </w:rPr>
        <w:t>的死亡可归咎于社会不利因素</w:t>
      </w:r>
      <w:r>
        <w:rPr>
          <w:spacing w:val="0"/>
        </w:rPr>
        <w:t>,</w:t>
      </w:r>
      <w:r>
        <w:rPr>
          <w:rFonts w:hint="eastAsia"/>
          <w:spacing w:val="0"/>
        </w:rPr>
        <w:t>但这项百分比数在妇女中则高达</w:t>
      </w:r>
      <w:r>
        <w:rPr>
          <w:spacing w:val="0"/>
        </w:rPr>
        <w:t>27%</w:t>
      </w:r>
      <w:r>
        <w:rPr>
          <w:spacing w:val="0"/>
          <w:vertAlign w:val="superscript"/>
        </w:rPr>
        <w:t xml:space="preserve"> </w:t>
      </w:r>
      <w:r>
        <w:rPr>
          <w:rFonts w:hint="eastAsia"/>
          <w:spacing w:val="0"/>
        </w:rPr>
        <w:t>。</w:t>
      </w:r>
      <w:r>
        <w:rPr>
          <w:rStyle w:val="FootnoteReference"/>
        </w:rPr>
        <w:footnoteReference w:id="14"/>
      </w:r>
      <w:r>
        <w:rPr>
          <w:spacing w:val="0"/>
          <w:vertAlign w:val="superscript"/>
        </w:rPr>
        <w:t xml:space="preserve">  </w:t>
      </w:r>
      <w:r>
        <w:rPr>
          <w:rFonts w:hint="eastAsia"/>
          <w:spacing w:val="0"/>
        </w:rPr>
        <w:t>糖尿病似乎是妇女遭受社会不利因素影响最多的死亡原因。妇女健康状况较差的另一项指标与残障有关。在意大利共有</w:t>
      </w:r>
      <w:r>
        <w:rPr>
          <w:spacing w:val="0"/>
        </w:rPr>
        <w:t>2 677 000</w:t>
      </w:r>
      <w:r>
        <w:rPr>
          <w:rFonts w:hint="eastAsia"/>
          <w:spacing w:val="0"/>
        </w:rPr>
        <w:t>名残障人</w:t>
      </w:r>
      <w:r>
        <w:rPr>
          <w:spacing w:val="0"/>
        </w:rPr>
        <w:t>,</w:t>
      </w:r>
      <w:r>
        <w:rPr>
          <w:rFonts w:hint="eastAsia"/>
          <w:spacing w:val="0"/>
        </w:rPr>
        <w:t>其中</w:t>
      </w:r>
      <w:r>
        <w:rPr>
          <w:spacing w:val="0"/>
        </w:rPr>
        <w:t>1 649 000</w:t>
      </w:r>
      <w:r>
        <w:rPr>
          <w:rFonts w:hint="eastAsia"/>
          <w:spacing w:val="0"/>
        </w:rPr>
        <w:t>名为妇女。</w:t>
      </w:r>
      <w:r>
        <w:rPr>
          <w:spacing w:val="0"/>
        </w:rPr>
        <w:t>5.9%</w:t>
      </w:r>
      <w:r>
        <w:rPr>
          <w:rFonts w:hint="eastAsia"/>
          <w:spacing w:val="0"/>
        </w:rPr>
        <w:t>的妇女有残障问题</w:t>
      </w:r>
      <w:r>
        <w:rPr>
          <w:spacing w:val="0"/>
        </w:rPr>
        <w:t>,</w:t>
      </w:r>
      <w:r>
        <w:rPr>
          <w:rFonts w:hint="eastAsia"/>
          <w:spacing w:val="0"/>
        </w:rPr>
        <w:t>而男子只有</w:t>
      </w:r>
      <w:r>
        <w:rPr>
          <w:spacing w:val="0"/>
        </w:rPr>
        <w:t>3.9%</w:t>
      </w:r>
      <w:r>
        <w:rPr>
          <w:rFonts w:hint="eastAsia"/>
          <w:spacing w:val="0"/>
        </w:rPr>
        <w:t>。这项差别的部分原因是妇女寿命较长</w:t>
      </w:r>
      <w:r>
        <w:rPr>
          <w:spacing w:val="0"/>
        </w:rPr>
        <w:t>,</w:t>
      </w:r>
      <w:r>
        <w:rPr>
          <w:rFonts w:hint="eastAsia"/>
          <w:spacing w:val="0"/>
        </w:rPr>
        <w:t>因为年纪较长者更易于有残障问题</w:t>
      </w:r>
      <w:r>
        <w:rPr>
          <w:spacing w:val="0"/>
        </w:rPr>
        <w:t>:1 340 000</w:t>
      </w:r>
      <w:r>
        <w:rPr>
          <w:rFonts w:hint="eastAsia"/>
          <w:spacing w:val="0"/>
        </w:rPr>
        <w:t>名残疾妇女超过</w:t>
      </w:r>
      <w:r>
        <w:rPr>
          <w:spacing w:val="0"/>
        </w:rPr>
        <w:t>60</w:t>
      </w:r>
      <w:r>
        <w:rPr>
          <w:rFonts w:hint="eastAsia"/>
          <w:spacing w:val="0"/>
        </w:rPr>
        <w:t>岁。然而</w:t>
      </w:r>
      <w:r>
        <w:rPr>
          <w:spacing w:val="0"/>
        </w:rPr>
        <w:t>,</w:t>
      </w:r>
      <w:r>
        <w:rPr>
          <w:rFonts w:hint="eastAsia"/>
          <w:spacing w:val="0"/>
        </w:rPr>
        <w:t>男女之间的这种差别在同一年龄组中仍然是相同</w:t>
      </w:r>
      <w:r>
        <w:rPr>
          <w:spacing w:val="0"/>
        </w:rPr>
        <w:t>:75</w:t>
      </w:r>
      <w:r>
        <w:rPr>
          <w:rFonts w:hint="eastAsia"/>
          <w:spacing w:val="0"/>
        </w:rPr>
        <w:t>岁以上的妇女中</w:t>
      </w:r>
      <w:r>
        <w:rPr>
          <w:spacing w:val="0"/>
        </w:rPr>
        <w:t>41.9%</w:t>
      </w:r>
      <w:r>
        <w:rPr>
          <w:rFonts w:hint="eastAsia"/>
          <w:spacing w:val="0"/>
        </w:rPr>
        <w:t>有残障问题</w:t>
      </w:r>
      <w:r>
        <w:rPr>
          <w:spacing w:val="0"/>
        </w:rPr>
        <w:t>,</w:t>
      </w:r>
      <w:r>
        <w:rPr>
          <w:rFonts w:hint="eastAsia"/>
          <w:spacing w:val="0"/>
        </w:rPr>
        <w:t>而</w:t>
      </w:r>
      <w:r>
        <w:rPr>
          <w:spacing w:val="0"/>
        </w:rPr>
        <w:t>75</w:t>
      </w:r>
      <w:r>
        <w:rPr>
          <w:rFonts w:hint="eastAsia"/>
          <w:spacing w:val="0"/>
        </w:rPr>
        <w:t>岁以上男子中只有</w:t>
      </w:r>
      <w:r>
        <w:rPr>
          <w:spacing w:val="0"/>
        </w:rPr>
        <w:t>31%</w:t>
      </w:r>
      <w:r>
        <w:rPr>
          <w:rFonts w:hint="eastAsia"/>
          <w:spacing w:val="0"/>
        </w:rPr>
        <w:t>有这类问题。</w:t>
      </w:r>
    </w:p>
    <w:p w:rsidR="00000000" w:rsidRDefault="00000000">
      <w:pPr>
        <w:spacing w:after="120"/>
        <w:rPr>
          <w:spacing w:val="0"/>
          <w:vertAlign w:val="superscript"/>
        </w:rPr>
      </w:pPr>
      <w:r>
        <w:rPr>
          <w:spacing w:val="0"/>
        </w:rPr>
        <w:t>161.</w:t>
      </w:r>
      <w:r>
        <w:rPr>
          <w:spacing w:val="0"/>
        </w:rPr>
        <w:tab/>
      </w:r>
      <w:r>
        <w:rPr>
          <w:rFonts w:hint="eastAsia"/>
          <w:spacing w:val="0"/>
        </w:rPr>
        <w:t>至于与性别有关的肿瘤病</w:t>
      </w:r>
      <w:r>
        <w:rPr>
          <w:spacing w:val="0"/>
        </w:rPr>
        <w:t>,</w:t>
      </w:r>
      <w:r>
        <w:rPr>
          <w:rFonts w:hint="eastAsia"/>
          <w:spacing w:val="0"/>
        </w:rPr>
        <w:t>乳腺癌属于第一位</w:t>
      </w:r>
      <w:r>
        <w:rPr>
          <w:spacing w:val="0"/>
        </w:rPr>
        <w:t>,</w:t>
      </w:r>
      <w:r>
        <w:rPr>
          <w:rFonts w:hint="eastAsia"/>
          <w:spacing w:val="0"/>
        </w:rPr>
        <w:t>每年大约造成</w:t>
      </w:r>
      <w:r>
        <w:rPr>
          <w:spacing w:val="0"/>
        </w:rPr>
        <w:t>11 000</w:t>
      </w:r>
      <w:r>
        <w:rPr>
          <w:rFonts w:hint="eastAsia"/>
          <w:spacing w:val="0"/>
        </w:rPr>
        <w:t>人死亡</w:t>
      </w:r>
      <w:r>
        <w:rPr>
          <w:spacing w:val="0"/>
        </w:rPr>
        <w:t>,</w:t>
      </w:r>
      <w:r>
        <w:rPr>
          <w:rFonts w:hint="eastAsia"/>
          <w:spacing w:val="0"/>
        </w:rPr>
        <w:t>并有</w:t>
      </w:r>
      <w:r>
        <w:rPr>
          <w:spacing w:val="0"/>
        </w:rPr>
        <w:t>25 000</w:t>
      </w:r>
      <w:r>
        <w:rPr>
          <w:rFonts w:hint="eastAsia"/>
          <w:spacing w:val="0"/>
        </w:rPr>
        <w:t>人被诊断出患有乳腺癌。其次是子宫颈癌</w:t>
      </w:r>
      <w:r>
        <w:rPr>
          <w:spacing w:val="0"/>
        </w:rPr>
        <w:t>,</w:t>
      </w:r>
      <w:r>
        <w:rPr>
          <w:rFonts w:hint="eastAsia"/>
          <w:spacing w:val="0"/>
        </w:rPr>
        <w:t>每年死亡率为</w:t>
      </w:r>
      <w:r>
        <w:rPr>
          <w:spacing w:val="0"/>
        </w:rPr>
        <w:t>1 500</w:t>
      </w:r>
      <w:r>
        <w:rPr>
          <w:rFonts w:hint="eastAsia"/>
          <w:spacing w:val="0"/>
        </w:rPr>
        <w:t>人</w:t>
      </w:r>
      <w:r>
        <w:rPr>
          <w:spacing w:val="0"/>
        </w:rPr>
        <w:t>,</w:t>
      </w:r>
      <w:r>
        <w:rPr>
          <w:rFonts w:hint="eastAsia"/>
          <w:spacing w:val="0"/>
        </w:rPr>
        <w:t>新诊断出的这种病例为</w:t>
      </w:r>
      <w:r>
        <w:rPr>
          <w:spacing w:val="0"/>
        </w:rPr>
        <w:t>3 500</w:t>
      </w:r>
      <w:r>
        <w:rPr>
          <w:rFonts w:hint="eastAsia"/>
          <w:spacing w:val="0"/>
        </w:rPr>
        <w:t>名。</w:t>
      </w:r>
      <w:r>
        <w:rPr>
          <w:rStyle w:val="FootnoteReference"/>
        </w:rPr>
        <w:footnoteReference w:id="15"/>
      </w:r>
      <w:r>
        <w:rPr>
          <w:spacing w:val="0"/>
        </w:rPr>
        <w:t xml:space="preserve">  </w:t>
      </w:r>
      <w:r>
        <w:rPr>
          <w:rFonts w:hint="eastAsia"/>
          <w:spacing w:val="0"/>
        </w:rPr>
        <w:t>对这种肿瘤进行早期诊断的措施</w:t>
      </w:r>
      <w:r>
        <w:rPr>
          <w:spacing w:val="0"/>
        </w:rPr>
        <w:t>,</w:t>
      </w:r>
      <w:r>
        <w:rPr>
          <w:rFonts w:hint="eastAsia"/>
          <w:spacing w:val="0"/>
        </w:rPr>
        <w:t>如乳房</w:t>
      </w:r>
      <w:r>
        <w:rPr>
          <w:spacing w:val="0"/>
        </w:rPr>
        <w:t>X</w:t>
      </w:r>
      <w:r>
        <w:rPr>
          <w:rFonts w:hint="eastAsia"/>
          <w:spacing w:val="0"/>
        </w:rPr>
        <w:t>线照相术和巴氏检查等</w:t>
      </w:r>
      <w:r>
        <w:rPr>
          <w:spacing w:val="0"/>
        </w:rPr>
        <w:t>,</w:t>
      </w:r>
      <w:r>
        <w:rPr>
          <w:rFonts w:hint="eastAsia"/>
          <w:spacing w:val="0"/>
        </w:rPr>
        <w:t>在意大利仍然没有广泛使用。肺癌曾是男子特别容易得的一种肿瘤病</w:t>
      </w:r>
      <w:r>
        <w:rPr>
          <w:spacing w:val="0"/>
        </w:rPr>
        <w:t>,</w:t>
      </w:r>
      <w:r>
        <w:rPr>
          <w:rFonts w:hint="eastAsia"/>
          <w:spacing w:val="0"/>
        </w:rPr>
        <w:t>现在全世界的妇女中已是第六种最常见的癌症。</w:t>
      </w:r>
      <w:r>
        <w:rPr>
          <w:rStyle w:val="FootnoteReference"/>
        </w:rPr>
        <w:footnoteReference w:id="16"/>
      </w:r>
      <w:r>
        <w:rPr>
          <w:spacing w:val="0"/>
          <w:vertAlign w:val="superscript"/>
        </w:rPr>
        <w:t xml:space="preserve">  </w:t>
      </w:r>
      <w:r>
        <w:rPr>
          <w:rFonts w:hint="eastAsia"/>
          <w:spacing w:val="0"/>
        </w:rPr>
        <w:t>最近</w:t>
      </w:r>
      <w:r>
        <w:rPr>
          <w:spacing w:val="0"/>
        </w:rPr>
        <w:t>,</w:t>
      </w:r>
      <w:r>
        <w:rPr>
          <w:rFonts w:hint="eastAsia"/>
          <w:spacing w:val="0"/>
        </w:rPr>
        <w:t>肺癌的死亡率在男子中已经平稳</w:t>
      </w:r>
      <w:r>
        <w:rPr>
          <w:spacing w:val="0"/>
        </w:rPr>
        <w:t>,</w:t>
      </w:r>
      <w:r>
        <w:rPr>
          <w:rFonts w:hint="eastAsia"/>
          <w:spacing w:val="0"/>
        </w:rPr>
        <w:t>而在妇女中却大量上升。</w:t>
      </w:r>
      <w:r>
        <w:rPr>
          <w:rStyle w:val="FootnoteReference"/>
        </w:rPr>
        <w:footnoteReference w:id="17"/>
      </w:r>
    </w:p>
    <w:p w:rsidR="00000000" w:rsidRDefault="00000000">
      <w:pPr>
        <w:spacing w:after="120"/>
        <w:rPr>
          <w:rFonts w:ascii="SimHei" w:eastAsia="SimHei"/>
          <w:spacing w:val="0"/>
        </w:rPr>
      </w:pPr>
      <w:r>
        <w:rPr>
          <w:rFonts w:ascii="SimHei" w:eastAsia="SimHei"/>
          <w:spacing w:val="0"/>
        </w:rPr>
        <w:t>3.</w:t>
      </w:r>
      <w:r>
        <w:rPr>
          <w:rFonts w:ascii="SimHei" w:eastAsia="SimHei"/>
          <w:spacing w:val="0"/>
        </w:rPr>
        <w:tab/>
      </w:r>
      <w:r>
        <w:rPr>
          <w:rFonts w:ascii="SimHei" w:eastAsia="SimHei" w:hint="eastAsia"/>
          <w:spacing w:val="0"/>
        </w:rPr>
        <w:t>获得医疗保健服务</w:t>
      </w:r>
    </w:p>
    <w:p w:rsidR="00000000" w:rsidRDefault="00000000">
      <w:pPr>
        <w:spacing w:after="120"/>
        <w:rPr>
          <w:spacing w:val="0"/>
        </w:rPr>
      </w:pPr>
      <w:r>
        <w:rPr>
          <w:spacing w:val="0"/>
        </w:rPr>
        <w:t>162.</w:t>
      </w:r>
      <w:r>
        <w:rPr>
          <w:spacing w:val="0"/>
        </w:rPr>
        <w:tab/>
      </w:r>
      <w:r>
        <w:rPr>
          <w:rFonts w:hint="eastAsia"/>
          <w:spacing w:val="0"/>
        </w:rPr>
        <w:t>在获得医疗保健服务方面</w:t>
      </w:r>
      <w:r>
        <w:rPr>
          <w:spacing w:val="0"/>
        </w:rPr>
        <w:t>,</w:t>
      </w:r>
      <w:r>
        <w:rPr>
          <w:rFonts w:hint="eastAsia"/>
          <w:spacing w:val="0"/>
        </w:rPr>
        <w:t>难以确定男女之间的差别</w:t>
      </w:r>
      <w:r>
        <w:rPr>
          <w:spacing w:val="0"/>
        </w:rPr>
        <w:t>,</w:t>
      </w:r>
      <w:r>
        <w:rPr>
          <w:rFonts w:hint="eastAsia"/>
          <w:spacing w:val="0"/>
        </w:rPr>
        <w:t>当然不存在任何形式对妇女的正式或公开歧视。然而</w:t>
      </w:r>
      <w:r>
        <w:rPr>
          <w:spacing w:val="0"/>
        </w:rPr>
        <w:t>,</w:t>
      </w:r>
      <w:r>
        <w:rPr>
          <w:rFonts w:hint="eastAsia"/>
          <w:spacing w:val="0"/>
        </w:rPr>
        <w:t>在妇女中却存在相当严重的歧视</w:t>
      </w:r>
      <w:r>
        <w:rPr>
          <w:spacing w:val="0"/>
        </w:rPr>
        <w:t>,</w:t>
      </w:r>
      <w:r>
        <w:rPr>
          <w:rFonts w:hint="eastAsia"/>
          <w:spacing w:val="0"/>
        </w:rPr>
        <w:t>尤其是与社会和经济状况、地理位置和国籍有关。由于在意大利医疗保健属于区域政府的管辖范围</w:t>
      </w:r>
      <w:r>
        <w:rPr>
          <w:spacing w:val="0"/>
        </w:rPr>
        <w:t>,</w:t>
      </w:r>
      <w:r>
        <w:rPr>
          <w:rFonts w:hint="eastAsia"/>
          <w:spacing w:val="0"/>
        </w:rPr>
        <w:t>该国中部和北部与南部的社会差异影响意大利生活的各个方面</w:t>
      </w:r>
      <w:r>
        <w:rPr>
          <w:spacing w:val="0"/>
        </w:rPr>
        <w:t>,</w:t>
      </w:r>
      <w:r>
        <w:rPr>
          <w:rFonts w:hint="eastAsia"/>
          <w:spacing w:val="0"/>
        </w:rPr>
        <w:t>在该领域中尤其明显。</w:t>
      </w:r>
    </w:p>
    <w:p w:rsidR="00000000" w:rsidRDefault="00000000">
      <w:pPr>
        <w:spacing w:after="120"/>
        <w:rPr>
          <w:spacing w:val="0"/>
        </w:rPr>
      </w:pPr>
      <w:r>
        <w:rPr>
          <w:spacing w:val="0"/>
        </w:rPr>
        <w:t>163.</w:t>
      </w:r>
      <w:r>
        <w:rPr>
          <w:spacing w:val="0"/>
        </w:rPr>
        <w:tab/>
      </w:r>
      <w:r>
        <w:rPr>
          <w:rFonts w:hint="eastAsia"/>
          <w:spacing w:val="0"/>
        </w:rPr>
        <w:t>这些差异涉及医疗保健的许多方面</w:t>
      </w:r>
      <w:r>
        <w:rPr>
          <w:spacing w:val="0"/>
        </w:rPr>
        <w:t>:</w:t>
      </w:r>
      <w:r>
        <w:rPr>
          <w:rFonts w:hint="eastAsia"/>
          <w:spacing w:val="0"/>
        </w:rPr>
        <w:t>服务的数量、服务的质量、家庭医生和普通医生指导病人采用适当服务的能力、能够获得保健问题资料的程度以及医疗保健在高度专门的技术设备领域的投资数额</w:t>
      </w:r>
      <w:r>
        <w:rPr>
          <w:spacing w:val="0"/>
        </w:rPr>
        <w:t>,</w:t>
      </w:r>
      <w:r>
        <w:rPr>
          <w:rFonts w:hint="eastAsia"/>
          <w:spacing w:val="0"/>
        </w:rPr>
        <w:t>这种设备只有在较富裕区域的设施才能买得起。所有这些差异在获得涉及生殖健康的计划生育和服务方面尤为明显。</w:t>
      </w:r>
    </w:p>
    <w:p w:rsidR="00000000" w:rsidRDefault="00000000">
      <w:pPr>
        <w:spacing w:after="120"/>
        <w:rPr>
          <w:spacing w:val="0"/>
        </w:rPr>
      </w:pPr>
      <w:r>
        <w:rPr>
          <w:spacing w:val="0"/>
        </w:rPr>
        <w:t>164.</w:t>
      </w:r>
      <w:r>
        <w:rPr>
          <w:spacing w:val="0"/>
        </w:rPr>
        <w:tab/>
      </w:r>
      <w:r>
        <w:rPr>
          <w:rFonts w:hint="eastAsia"/>
          <w:spacing w:val="0"/>
        </w:rPr>
        <w:t>获得医疗保健服务中的一项具体问题涉及移徙工人。与意大利公民相比</w:t>
      </w:r>
      <w:r>
        <w:rPr>
          <w:spacing w:val="0"/>
        </w:rPr>
        <w:t>,</w:t>
      </w:r>
      <w:r>
        <w:rPr>
          <w:rFonts w:hint="eastAsia"/>
          <w:spacing w:val="0"/>
        </w:rPr>
        <w:t>移民通常较少利用保健服务</w:t>
      </w:r>
      <w:r>
        <w:rPr>
          <w:spacing w:val="0"/>
        </w:rPr>
        <w:t>,</w:t>
      </w:r>
      <w:r>
        <w:rPr>
          <w:rFonts w:hint="eastAsia"/>
          <w:spacing w:val="0"/>
        </w:rPr>
        <w:t>而只有在迫切需要的情况中。迄今为止</w:t>
      </w:r>
      <w:r>
        <w:rPr>
          <w:spacing w:val="0"/>
        </w:rPr>
        <w:t>,</w:t>
      </w:r>
      <w:r>
        <w:rPr>
          <w:rFonts w:hint="eastAsia"/>
          <w:spacing w:val="0"/>
        </w:rPr>
        <w:t>大部分男性移民是在遇到事故和外伤之后才需要医疗保健</w:t>
      </w:r>
      <w:r>
        <w:rPr>
          <w:spacing w:val="0"/>
        </w:rPr>
        <w:t>,</w:t>
      </w:r>
      <w:r>
        <w:rPr>
          <w:rFonts w:hint="eastAsia"/>
          <w:spacing w:val="0"/>
        </w:rPr>
        <w:t>妇女大部分使用的服务涉及生殖健康。</w:t>
      </w:r>
    </w:p>
    <w:p w:rsidR="00000000" w:rsidRDefault="00000000">
      <w:pPr>
        <w:spacing w:after="120"/>
        <w:rPr>
          <w:spacing w:val="0"/>
        </w:rPr>
      </w:pPr>
      <w:r>
        <w:rPr>
          <w:spacing w:val="0"/>
        </w:rPr>
        <w:t>165.</w:t>
      </w:r>
      <w:r>
        <w:rPr>
          <w:spacing w:val="0"/>
        </w:rPr>
        <w:tab/>
      </w:r>
      <w:r>
        <w:rPr>
          <w:rFonts w:hint="eastAsia"/>
          <w:spacing w:val="0"/>
        </w:rPr>
        <w:t>目前</w:t>
      </w:r>
      <w:r>
        <w:rPr>
          <w:spacing w:val="0"/>
        </w:rPr>
        <w:t>,</w:t>
      </w:r>
      <w:r>
        <w:rPr>
          <w:rFonts w:hint="eastAsia"/>
          <w:spacing w:val="0"/>
        </w:rPr>
        <w:t>政府正起草第二份《全国医疗保健计划》。该计划将包括</w:t>
      </w:r>
      <w:r>
        <w:rPr>
          <w:spacing w:val="0"/>
        </w:rPr>
        <w:t>3</w:t>
      </w:r>
      <w:r>
        <w:rPr>
          <w:rFonts w:hint="eastAsia"/>
          <w:spacing w:val="0"/>
        </w:rPr>
        <w:t>月</w:t>
      </w:r>
      <w:r>
        <w:rPr>
          <w:spacing w:val="0"/>
        </w:rPr>
        <w:t>7</w:t>
      </w:r>
      <w:r>
        <w:rPr>
          <w:rFonts w:hint="eastAsia"/>
          <w:spacing w:val="0"/>
        </w:rPr>
        <w:t>日的指示所例举的各要点</w:t>
      </w:r>
      <w:r>
        <w:rPr>
          <w:spacing w:val="0"/>
        </w:rPr>
        <w:t>,</w:t>
      </w:r>
      <w:r>
        <w:rPr>
          <w:rFonts w:hint="eastAsia"/>
          <w:spacing w:val="0"/>
        </w:rPr>
        <w:t>如使用以性别分列的数据和性别影响的分析</w:t>
      </w:r>
      <w:r>
        <w:rPr>
          <w:spacing w:val="0"/>
        </w:rPr>
        <w:t>,</w:t>
      </w:r>
      <w:r>
        <w:rPr>
          <w:rFonts w:hint="eastAsia"/>
          <w:spacing w:val="0"/>
        </w:rPr>
        <w:t>以及为妇女和儿童制订有目标的项目。</w:t>
      </w:r>
    </w:p>
    <w:p w:rsidR="00000000" w:rsidRDefault="00000000">
      <w:pPr>
        <w:spacing w:after="120"/>
        <w:rPr>
          <w:rFonts w:ascii="SimHei" w:eastAsia="SimHei"/>
        </w:rPr>
      </w:pPr>
      <w:r>
        <w:rPr>
          <w:rFonts w:ascii="SimHei" w:eastAsia="SimHei" w:hint="eastAsia"/>
        </w:rPr>
        <w:t>第</w:t>
      </w:r>
      <w:r>
        <w:rPr>
          <w:rFonts w:ascii="SimHei" w:eastAsia="SimHei"/>
        </w:rPr>
        <w:t>12</w:t>
      </w:r>
      <w:r>
        <w:rPr>
          <w:rFonts w:ascii="SimHei" w:eastAsia="SimHei" w:hint="eastAsia"/>
        </w:rPr>
        <w:t>条</w:t>
      </w:r>
      <w:r>
        <w:rPr>
          <w:rFonts w:ascii="SimHei" w:eastAsia="SimHei"/>
        </w:rPr>
        <w:t>,</w:t>
      </w:r>
      <w:r>
        <w:rPr>
          <w:rFonts w:ascii="SimHei" w:eastAsia="SimHei" w:hint="eastAsia"/>
        </w:rPr>
        <w:t>第</w:t>
      </w:r>
      <w:r>
        <w:rPr>
          <w:rFonts w:ascii="SimHei" w:eastAsia="SimHei"/>
        </w:rPr>
        <w:t>2</w:t>
      </w:r>
      <w:r>
        <w:rPr>
          <w:rFonts w:ascii="SimHei" w:eastAsia="SimHei" w:hint="eastAsia"/>
        </w:rPr>
        <w:t>款</w:t>
      </w:r>
      <w:r>
        <w:rPr>
          <w:rFonts w:ascii="SimHei" w:eastAsia="SimHei"/>
        </w:rPr>
        <w:t xml:space="preserve">. </w:t>
      </w:r>
      <w:r>
        <w:rPr>
          <w:rFonts w:ascii="SimHei" w:eastAsia="SimHei" w:hint="eastAsia"/>
        </w:rPr>
        <w:t>与生殖健康有关的适当服务</w:t>
      </w:r>
    </w:p>
    <w:p w:rsidR="00000000" w:rsidRDefault="00000000">
      <w:pPr>
        <w:spacing w:after="120"/>
      </w:pPr>
      <w:r>
        <w:t>166.</w:t>
      </w:r>
      <w:r>
        <w:tab/>
      </w:r>
      <w:r>
        <w:rPr>
          <w:rFonts w:hint="eastAsia"/>
        </w:rPr>
        <w:t>在这一条之下</w:t>
      </w:r>
      <w:r>
        <w:t>,</w:t>
      </w:r>
      <w:r>
        <w:rPr>
          <w:rFonts w:hint="eastAsia"/>
        </w:rPr>
        <w:t>我们只《讨论消除对妇女一切形式歧视公约》直接提到的那些方面</w:t>
      </w:r>
      <w:r>
        <w:t>,</w:t>
      </w:r>
      <w:r>
        <w:rPr>
          <w:rFonts w:hint="eastAsia"/>
        </w:rPr>
        <w:t>即与怀孕、生育和产后护理有关的各项服务。至于人工流产</w:t>
      </w:r>
      <w:r>
        <w:t>,</w:t>
      </w:r>
      <w:r>
        <w:rPr>
          <w:rFonts w:hint="eastAsia"/>
        </w:rPr>
        <w:t>我们将在第</w:t>
      </w:r>
      <w:r>
        <w:t>16</w:t>
      </w:r>
      <w:r>
        <w:rPr>
          <w:rFonts w:hint="eastAsia"/>
        </w:rPr>
        <w:t>条之下加以论述。在同一条之下</w:t>
      </w:r>
      <w:r>
        <w:t>,</w:t>
      </w:r>
      <w:r>
        <w:rPr>
          <w:rFonts w:hint="eastAsia"/>
        </w:rPr>
        <w:t>我们还将讨论与性问题有关的其他方面以及有助于确保健康性生活的那些社会和保健服务。</w:t>
      </w:r>
    </w:p>
    <w:p w:rsidR="00000000" w:rsidRDefault="00000000">
      <w:pPr>
        <w:spacing w:after="120"/>
      </w:pPr>
      <w:r>
        <w:t>167.</w:t>
      </w:r>
      <w:r>
        <w:tab/>
      </w:r>
      <w:r>
        <w:rPr>
          <w:rFonts w:hint="eastAsia"/>
        </w:rPr>
        <w:t>与怀孕和生育相关的一个主要问题是医疗行业往往将母性看作是一种疾病</w:t>
      </w:r>
      <w:r>
        <w:t>,</w:t>
      </w:r>
      <w:r>
        <w:rPr>
          <w:rFonts w:hint="eastAsia"/>
        </w:rPr>
        <w:t>而不是人类生理上和感情上自然而复杂的经验。这种态度排除了生育的人性方面</w:t>
      </w:r>
      <w:r>
        <w:t>,</w:t>
      </w:r>
      <w:r>
        <w:rPr>
          <w:rFonts w:hint="eastAsia"/>
        </w:rPr>
        <w:t>将妇女地位降低</w:t>
      </w:r>
      <w:r>
        <w:t>,</w:t>
      </w:r>
      <w:r>
        <w:rPr>
          <w:rFonts w:hint="eastAsia"/>
        </w:rPr>
        <w:t>看轻妇女历代累积的知识和做法</w:t>
      </w:r>
      <w:r>
        <w:t>,</w:t>
      </w:r>
      <w:r>
        <w:rPr>
          <w:rFonts w:hint="eastAsia"/>
        </w:rPr>
        <w:t>并且往往造成更多的健康问题。</w:t>
      </w:r>
    </w:p>
    <w:p w:rsidR="00000000" w:rsidRDefault="00000000">
      <w:pPr>
        <w:spacing w:after="120"/>
        <w:rPr>
          <w:rFonts w:ascii="SimHei" w:eastAsia="SimHei"/>
        </w:rPr>
      </w:pPr>
      <w:r>
        <w:rPr>
          <w:rFonts w:ascii="SimHei" w:eastAsia="SimHei"/>
        </w:rPr>
        <w:t>a.</w:t>
      </w:r>
      <w:r>
        <w:rPr>
          <w:rFonts w:ascii="SimHei" w:eastAsia="SimHei"/>
        </w:rPr>
        <w:tab/>
      </w:r>
      <w:r>
        <w:rPr>
          <w:rFonts w:ascii="SimHei" w:eastAsia="SimHei" w:hint="eastAsia"/>
        </w:rPr>
        <w:t>怀孕</w:t>
      </w:r>
    </w:p>
    <w:p w:rsidR="00000000" w:rsidRDefault="00000000">
      <w:pPr>
        <w:spacing w:after="120" w:line="510" w:lineRule="atLeast"/>
      </w:pPr>
      <w:r>
        <w:t>168.</w:t>
      </w:r>
      <w:r>
        <w:tab/>
      </w:r>
      <w:r>
        <w:rPr>
          <w:rFonts w:hint="eastAsia"/>
        </w:rPr>
        <w:t>医疗服务从怀孕初期就开始提供</w:t>
      </w:r>
      <w:r>
        <w:t>,</w:t>
      </w:r>
      <w:r>
        <w:rPr>
          <w:rFonts w:hint="eastAsia"/>
        </w:rPr>
        <w:t>其中往往不必要地要求进行广泛的扫描和频密的验血和验尿程序。对于居住公共医疗服务不足的意大利南部的妇女</w:t>
      </w:r>
      <w:r>
        <w:t>,</w:t>
      </w:r>
      <w:r>
        <w:rPr>
          <w:rFonts w:hint="eastAsia"/>
        </w:rPr>
        <w:t>以及为其他原因选择私营服务的妇女</w:t>
      </w:r>
      <w:r>
        <w:t>,</w:t>
      </w:r>
      <w:r>
        <w:rPr>
          <w:rFonts w:hint="eastAsia"/>
        </w:rPr>
        <w:t>在正常怀孕的情况下</w:t>
      </w:r>
      <w:r>
        <w:t>,</w:t>
      </w:r>
      <w:r>
        <w:rPr>
          <w:rFonts w:hint="eastAsia"/>
        </w:rPr>
        <w:t>她们一般的费用为</w:t>
      </w:r>
      <w:r>
        <w:t>200</w:t>
      </w:r>
      <w:r>
        <w:rPr>
          <w:rFonts w:hint="eastAsia"/>
        </w:rPr>
        <w:t>万至</w:t>
      </w:r>
      <w:r>
        <w:t>400</w:t>
      </w:r>
      <w:r>
        <w:rPr>
          <w:rFonts w:hint="eastAsia"/>
        </w:rPr>
        <w:t>万里拉。至于公共医疗机构一般不提供的专科检验</w:t>
      </w:r>
      <w:r>
        <w:t>,</w:t>
      </w:r>
      <w:r>
        <w:rPr>
          <w:rFonts w:hint="eastAsia"/>
        </w:rPr>
        <w:t>例如羊膜穿剌术</w:t>
      </w:r>
      <w:r>
        <w:t>,</w:t>
      </w:r>
      <w:r>
        <w:rPr>
          <w:rFonts w:hint="eastAsia"/>
        </w:rPr>
        <w:t>费用至少要另加</w:t>
      </w:r>
      <w:r>
        <w:t>120</w:t>
      </w:r>
      <w:r>
        <w:rPr>
          <w:rFonts w:hint="eastAsia"/>
        </w:rPr>
        <w:t>万里拉。此外</w:t>
      </w:r>
      <w:r>
        <w:t>,</w:t>
      </w:r>
      <w:r>
        <w:rPr>
          <w:rFonts w:hint="eastAsia"/>
        </w:rPr>
        <w:t>由于设备和资金不足</w:t>
      </w:r>
      <w:r>
        <w:t>,</w:t>
      </w:r>
      <w:r>
        <w:rPr>
          <w:rFonts w:hint="eastAsia"/>
        </w:rPr>
        <w:t>在怀孕期间提供的其他服务很少</w:t>
      </w:r>
      <w:r>
        <w:t>,</w:t>
      </w:r>
      <w:r>
        <w:rPr>
          <w:rFonts w:hint="eastAsia"/>
        </w:rPr>
        <w:t>产前课程就很少提供。这一课程费用较少</w:t>
      </w:r>
      <w:r>
        <w:t>,</w:t>
      </w:r>
      <w:r>
        <w:rPr>
          <w:rFonts w:hint="eastAsia"/>
        </w:rPr>
        <w:t>但能够协助妇女预防许多健康问题</w:t>
      </w:r>
      <w:r>
        <w:t>,</w:t>
      </w:r>
      <w:r>
        <w:rPr>
          <w:rFonts w:hint="eastAsia"/>
        </w:rPr>
        <w:t>同时能使妇女发挥主观能动性从而不必过分依赖医疗服务。由于医疗机构缺乏这些服务和缺乏方便妇女的气氛</w:t>
      </w:r>
      <w:r>
        <w:t>,</w:t>
      </w:r>
      <w:r>
        <w:rPr>
          <w:rFonts w:hint="eastAsia"/>
        </w:rPr>
        <w:t>妇女本身往往越来越要依赖高科技</w:t>
      </w:r>
      <w:r>
        <w:t>,</w:t>
      </w:r>
      <w:r>
        <w:rPr>
          <w:rFonts w:hint="eastAsia"/>
        </w:rPr>
        <w:t>认为这是使她们安心和获得健康保障的唯一途径。</w:t>
      </w:r>
    </w:p>
    <w:p w:rsidR="00000000" w:rsidRDefault="00000000">
      <w:pPr>
        <w:spacing w:after="120" w:line="510" w:lineRule="atLeast"/>
        <w:rPr>
          <w:rFonts w:ascii="SimHei" w:eastAsia="SimHei"/>
        </w:rPr>
      </w:pPr>
      <w:r>
        <w:rPr>
          <w:rFonts w:ascii="SimHei" w:eastAsia="SimHei"/>
        </w:rPr>
        <w:t>b.</w:t>
      </w:r>
      <w:r>
        <w:rPr>
          <w:rFonts w:ascii="SimHei" w:eastAsia="SimHei"/>
        </w:rPr>
        <w:tab/>
      </w:r>
      <w:r>
        <w:rPr>
          <w:rFonts w:ascii="SimHei" w:eastAsia="SimHei" w:hint="eastAsia"/>
        </w:rPr>
        <w:t>生育</w:t>
      </w:r>
    </w:p>
    <w:p w:rsidR="00000000" w:rsidRDefault="00000000">
      <w:pPr>
        <w:spacing w:after="120" w:line="510" w:lineRule="atLeast"/>
      </w:pPr>
      <w:r>
        <w:t>169.</w:t>
      </w:r>
      <w:r>
        <w:tab/>
      </w:r>
      <w:r>
        <w:rPr>
          <w:rFonts w:hint="eastAsia"/>
        </w:rPr>
        <w:t>大多数婴儿</w:t>
      </w:r>
      <w:r>
        <w:t>(86.2%)</w:t>
      </w:r>
      <w:r>
        <w:rPr>
          <w:rFonts w:hint="eastAsia"/>
        </w:rPr>
        <w:t>生于公共医院</w:t>
      </w:r>
      <w:r>
        <w:t>,</w:t>
      </w:r>
      <w:r>
        <w:rPr>
          <w:rFonts w:hint="eastAsia"/>
        </w:rPr>
        <w:t>私营诊所只占</w:t>
      </w:r>
      <w:r>
        <w:t>13%</w:t>
      </w:r>
      <w:r>
        <w:rPr>
          <w:rFonts w:hint="eastAsia"/>
        </w:rPr>
        <w:t>。在家分娩的情况很少</w:t>
      </w:r>
      <w:r>
        <w:t>,</w:t>
      </w:r>
      <w:r>
        <w:rPr>
          <w:rFonts w:hint="eastAsia"/>
        </w:rPr>
        <w:t>只占</w:t>
      </w:r>
      <w:r>
        <w:t>0.5%</w:t>
      </w:r>
      <w:r>
        <w:rPr>
          <w:rFonts w:hint="eastAsia"/>
        </w:rPr>
        <w:t>。这里有一个文化因素</w:t>
      </w:r>
      <w:r>
        <w:t>,</w:t>
      </w:r>
      <w:r>
        <w:rPr>
          <w:rFonts w:hint="eastAsia"/>
        </w:rPr>
        <w:t>另外也归因于国家卫生署不向在家分娩者提供保健服务或补偿。只有皮埃蒙特区的情况例外。该区补偿</w:t>
      </w:r>
      <w:r>
        <w:t>60%</w:t>
      </w:r>
      <w:r>
        <w:rPr>
          <w:rFonts w:hint="eastAsia"/>
        </w:rPr>
        <w:t>至</w:t>
      </w:r>
      <w:r>
        <w:t>80%</w:t>
      </w:r>
      <w:r>
        <w:rPr>
          <w:rFonts w:hint="eastAsia"/>
        </w:rPr>
        <w:t>的在家分娩费用</w:t>
      </w:r>
      <w:r>
        <w:t>,</w:t>
      </w:r>
      <w:r>
        <w:rPr>
          <w:rFonts w:hint="eastAsia"/>
        </w:rPr>
        <w:t>但要医生证明怀孕情况正常</w:t>
      </w:r>
      <w:r>
        <w:t>,</w:t>
      </w:r>
      <w:r>
        <w:rPr>
          <w:rFonts w:hint="eastAsia"/>
        </w:rPr>
        <w:t>不会发生危险。迄今没有一个地区政府向在家分娩者提供直接的公共援助</w:t>
      </w:r>
      <w:r>
        <w:t>,</w:t>
      </w:r>
      <w:r>
        <w:rPr>
          <w:rFonts w:hint="eastAsia"/>
        </w:rPr>
        <w:t>但在一些区域</w:t>
      </w:r>
      <w:r>
        <w:t>,</w:t>
      </w:r>
      <w:r>
        <w:rPr>
          <w:rFonts w:hint="eastAsia"/>
        </w:rPr>
        <w:t>一些敏感的助产士和妇女运动已开始以集体形式组织这些服务</w:t>
      </w:r>
      <w:r>
        <w:t>,</w:t>
      </w:r>
      <w:r>
        <w:rPr>
          <w:rFonts w:hint="eastAsia"/>
        </w:rPr>
        <w:t>并要求公共机构提供支助。</w:t>
      </w:r>
    </w:p>
    <w:p w:rsidR="00000000" w:rsidRDefault="00000000">
      <w:pPr>
        <w:spacing w:after="120" w:line="510" w:lineRule="atLeast"/>
      </w:pPr>
      <w:r>
        <w:t>170.</w:t>
      </w:r>
      <w:r>
        <w:tab/>
      </w:r>
      <w:r>
        <w:rPr>
          <w:rFonts w:hint="eastAsia"/>
        </w:rPr>
        <w:t>除了这些较先进的经验外</w:t>
      </w:r>
      <w:r>
        <w:t>,</w:t>
      </w:r>
      <w:r>
        <w:rPr>
          <w:rFonts w:hint="eastAsia"/>
        </w:rPr>
        <w:t>在大多数公营和私诊所</w:t>
      </w:r>
      <w:r>
        <w:t>,</w:t>
      </w:r>
      <w:r>
        <w:rPr>
          <w:rFonts w:hint="eastAsia"/>
        </w:rPr>
        <w:t>临产的产妇从一入院开始就失去自主</w:t>
      </w:r>
      <w:r>
        <w:t>,</w:t>
      </w:r>
      <w:r>
        <w:rPr>
          <w:rFonts w:hint="eastAsia"/>
        </w:rPr>
        <w:t>受到过分的照料。首先</w:t>
      </w:r>
      <w:r>
        <w:t>,</w:t>
      </w:r>
      <w:r>
        <w:rPr>
          <w:rFonts w:hint="eastAsia"/>
        </w:rPr>
        <w:t>她们被迫接受标准化并且有时甚至是羞辱性的例行做法</w:t>
      </w:r>
      <w:r>
        <w:t>(</w:t>
      </w:r>
      <w:r>
        <w:rPr>
          <w:rFonts w:hint="eastAsia"/>
        </w:rPr>
        <w:t>灌肠法、外阴切开术等</w:t>
      </w:r>
      <w:r>
        <w:t>),</w:t>
      </w:r>
      <w:r>
        <w:rPr>
          <w:rFonts w:hint="eastAsia"/>
        </w:rPr>
        <w:t>而这种做法不一定是基于真正的健康需要。分娩中的妇女往往被置于拥挤的产房内</w:t>
      </w:r>
      <w:r>
        <w:t>,</w:t>
      </w:r>
      <w:r>
        <w:rPr>
          <w:rFonts w:hint="eastAsia"/>
        </w:rPr>
        <w:t>往往不准她的伴侣或她选择的其他人进入产房内</w:t>
      </w:r>
      <w:r>
        <w:t>,</w:t>
      </w:r>
      <w:r>
        <w:rPr>
          <w:rFonts w:hint="eastAsia"/>
        </w:rPr>
        <w:t>另外也不准她作出其他选择</w:t>
      </w:r>
      <w:r>
        <w:t>,</w:t>
      </w:r>
      <w:r>
        <w:rPr>
          <w:rFonts w:hint="eastAsia"/>
        </w:rPr>
        <w:t>例如不准采用标准仰卧姿势以外的其他姿势生产。</w:t>
      </w:r>
    </w:p>
    <w:p w:rsidR="00000000" w:rsidRDefault="00000000">
      <w:pPr>
        <w:spacing w:after="120" w:line="510" w:lineRule="atLeast"/>
      </w:pPr>
      <w:r>
        <w:t>171.</w:t>
      </w:r>
      <w:r>
        <w:tab/>
      </w:r>
      <w:r>
        <w:rPr>
          <w:rFonts w:hint="eastAsia"/>
        </w:rPr>
        <w:t>这种过分提供医疗措施的做法令人特别关切的问题之一是剖腹生产的百分比稳步上升</w:t>
      </w:r>
      <w:r>
        <w:t>(</w:t>
      </w:r>
      <w:r>
        <w:rPr>
          <w:rFonts w:hint="eastAsia"/>
        </w:rPr>
        <w:t>从</w:t>
      </w:r>
      <w:r>
        <w:t>1992</w:t>
      </w:r>
      <w:r>
        <w:rPr>
          <w:rFonts w:hint="eastAsia"/>
        </w:rPr>
        <w:t>年的</w:t>
      </w:r>
      <w:r>
        <w:t>23.2%</w:t>
      </w:r>
      <w:r>
        <w:rPr>
          <w:rFonts w:hint="eastAsia"/>
        </w:rPr>
        <w:t>上升至</w:t>
      </w:r>
      <w:r>
        <w:t>1994</w:t>
      </w:r>
      <w:r>
        <w:rPr>
          <w:rFonts w:hint="eastAsia"/>
        </w:rPr>
        <w:t>年的</w:t>
      </w:r>
      <w:r>
        <w:t>24.9%),</w:t>
      </w:r>
      <w:r>
        <w:rPr>
          <w:rFonts w:hint="eastAsia"/>
        </w:rPr>
        <w:t>意大利成为了欧洲最高剖腹生产率的国家。</w:t>
      </w:r>
      <w:r>
        <w:rPr>
          <w:rStyle w:val="FootnoteReference"/>
        </w:rPr>
        <w:footnoteReference w:customMarkFollows="1" w:id="18"/>
        <w:t>18</w:t>
      </w:r>
      <w:r>
        <w:t xml:space="preserve"> </w:t>
      </w:r>
      <w:r>
        <w:rPr>
          <w:rFonts w:hint="eastAsia"/>
        </w:rPr>
        <w:t>根据卫生组织的参数</w:t>
      </w:r>
      <w:r>
        <w:t>,</w:t>
      </w:r>
      <w:r>
        <w:rPr>
          <w:rFonts w:hint="eastAsia"/>
        </w:rPr>
        <w:t>这种上升是没有必要的</w:t>
      </w:r>
      <w:r>
        <w:t>,</w:t>
      </w:r>
      <w:r>
        <w:rPr>
          <w:rFonts w:hint="eastAsia"/>
        </w:rPr>
        <w:t>也不符合危险性怀孕所占的百分比</w:t>
      </w:r>
      <w:r>
        <w:t>;</w:t>
      </w:r>
      <w:r>
        <w:rPr>
          <w:rFonts w:hint="eastAsia"/>
        </w:rPr>
        <w:t>在</w:t>
      </w:r>
      <w:r>
        <w:t>1994</w:t>
      </w:r>
      <w:r>
        <w:rPr>
          <w:rFonts w:hint="eastAsia"/>
        </w:rPr>
        <w:t>年</w:t>
      </w:r>
      <w:r>
        <w:t>,</w:t>
      </w:r>
      <w:r>
        <w:rPr>
          <w:rFonts w:hint="eastAsia"/>
        </w:rPr>
        <w:t>这种怀孕只占所有怀孕的</w:t>
      </w:r>
      <w:r>
        <w:t>15.5%</w:t>
      </w:r>
      <w:r>
        <w:rPr>
          <w:rFonts w:hint="eastAsia"/>
        </w:rPr>
        <w:t>。此外</w:t>
      </w:r>
      <w:r>
        <w:t>,</w:t>
      </w:r>
      <w:r>
        <w:rPr>
          <w:rFonts w:hint="eastAsia"/>
        </w:rPr>
        <w:t>不同的医疗机构似乎根据差别很大的标准来决定是否进行剖腹手术。另外应予严重关注的是死产同人口的社会经济状况的关系。以区域生产总值和教育水平等指标为例</w:t>
      </w:r>
      <w:r>
        <w:t>,</w:t>
      </w:r>
      <w:r>
        <w:rPr>
          <w:rFonts w:hint="eastAsia"/>
        </w:rPr>
        <w:t>在较富有地区生产死亡率似乎较低。父母教育和谐越高</w:t>
      </w:r>
      <w:r>
        <w:t>,</w:t>
      </w:r>
      <w:r>
        <w:rPr>
          <w:rFonts w:hint="eastAsia"/>
        </w:rPr>
        <w:t>生产死亡率越低。在意大利</w:t>
      </w:r>
      <w:r>
        <w:t>,</w:t>
      </w:r>
      <w:r>
        <w:rPr>
          <w:rFonts w:hint="eastAsia"/>
        </w:rPr>
        <w:t>具有小学程度的妇女同具有大学学位的妇女相比</w:t>
      </w:r>
      <w:r>
        <w:t>,</w:t>
      </w:r>
      <w:r>
        <w:rPr>
          <w:rFonts w:hint="eastAsia"/>
        </w:rPr>
        <w:t>前者的婴儿的死亡率较高。</w:t>
      </w:r>
      <w:r>
        <w:rPr>
          <w:rStyle w:val="FootnoteReference"/>
        </w:rPr>
        <w:footnoteReference w:customMarkFollows="1" w:id="19"/>
        <w:t>19</w:t>
      </w:r>
      <w:r>
        <w:t xml:space="preserve"> </w:t>
      </w:r>
    </w:p>
    <w:p w:rsidR="00000000" w:rsidRDefault="00000000">
      <w:pPr>
        <w:spacing w:after="120"/>
        <w:rPr>
          <w:rFonts w:ascii="SimHei" w:eastAsia="SimHei"/>
        </w:rPr>
      </w:pPr>
      <w:r>
        <w:rPr>
          <w:rFonts w:ascii="SimHei" w:eastAsia="SimHei"/>
        </w:rPr>
        <w:t>c.</w:t>
      </w:r>
      <w:r>
        <w:rPr>
          <w:rFonts w:ascii="SimHei" w:eastAsia="SimHei"/>
        </w:rPr>
        <w:tab/>
      </w:r>
      <w:r>
        <w:rPr>
          <w:rFonts w:ascii="SimHei" w:eastAsia="SimHei" w:hint="eastAsia"/>
        </w:rPr>
        <w:t>产后护理</w:t>
      </w:r>
    </w:p>
    <w:p w:rsidR="00000000" w:rsidRDefault="00000000">
      <w:pPr>
        <w:spacing w:after="120"/>
      </w:pPr>
      <w:r>
        <w:t xml:space="preserve">172. </w:t>
      </w:r>
      <w:r>
        <w:rPr>
          <w:rFonts w:hint="eastAsia"/>
        </w:rPr>
        <w:t>在大多数护理机构</w:t>
      </w:r>
      <w:r>
        <w:t>,</w:t>
      </w:r>
      <w:r>
        <w:rPr>
          <w:rFonts w:hint="eastAsia"/>
        </w:rPr>
        <w:t>产妇在生产之后被迫同婴儿分开。婴儿都睡在分开的育婴房内</w:t>
      </w:r>
      <w:r>
        <w:t>,</w:t>
      </w:r>
      <w:r>
        <w:rPr>
          <w:rFonts w:hint="eastAsia"/>
        </w:rPr>
        <w:t>定时送到母亲处喝奶。护理人员往往不教授母亲如何以母乳喂婴</w:t>
      </w:r>
      <w:r>
        <w:t>,</w:t>
      </w:r>
      <w:r>
        <w:rPr>
          <w:rFonts w:hint="eastAsia"/>
        </w:rPr>
        <w:t>不鼓励又不便利母亲根据婴儿的需求以母乳喂养</w:t>
      </w:r>
      <w:r>
        <w:t>,</w:t>
      </w:r>
      <w:r>
        <w:rPr>
          <w:rFonts w:hint="eastAsia"/>
        </w:rPr>
        <w:t>根据</w:t>
      </w:r>
      <w:r>
        <w:t>1994</w:t>
      </w:r>
      <w:r>
        <w:rPr>
          <w:rFonts w:hint="eastAsia"/>
        </w:rPr>
        <w:t>年国家统计所的多目的研究报告</w:t>
      </w:r>
      <w:r>
        <w:t>,70.3%</w:t>
      </w:r>
      <w:r>
        <w:rPr>
          <w:rFonts w:hint="eastAsia"/>
        </w:rPr>
        <w:t>的婴儿喝母乳</w:t>
      </w:r>
      <w:r>
        <w:t>,36</w:t>
      </w:r>
      <w:r>
        <w:rPr>
          <w:rFonts w:hint="eastAsia"/>
        </w:rPr>
        <w:t>岁以上的母亲较少以母乳喂婴</w:t>
      </w:r>
      <w:r>
        <w:t>,</w:t>
      </w:r>
      <w:r>
        <w:rPr>
          <w:rFonts w:hint="eastAsia"/>
        </w:rPr>
        <w:t>教育程度越高和有职业的妇女较多以母乳喂婴。如其他问题一样</w:t>
      </w:r>
      <w:r>
        <w:t>,</w:t>
      </w:r>
      <w:r>
        <w:rPr>
          <w:rFonts w:hint="eastAsia"/>
        </w:rPr>
        <w:t>教育、自我意识和对婴儿健康和福利的认识等因素对</w:t>
      </w:r>
      <w:r>
        <w:rPr>
          <w:rFonts w:hint="eastAsia"/>
          <w:spacing w:val="-6"/>
        </w:rPr>
        <w:t>作出以母乳喂婴的决定有较大的影响</w:t>
      </w:r>
      <w:r>
        <w:rPr>
          <w:spacing w:val="-6"/>
        </w:rPr>
        <w:t>,</w:t>
      </w:r>
      <w:r>
        <w:rPr>
          <w:rFonts w:hint="eastAsia"/>
          <w:spacing w:val="-6"/>
        </w:rPr>
        <w:t>比时间和经济因素</w:t>
      </w:r>
      <w:r>
        <w:rPr>
          <w:spacing w:val="-6"/>
        </w:rPr>
        <w:t>(</w:t>
      </w:r>
      <w:r>
        <w:rPr>
          <w:rFonts w:hint="eastAsia"/>
          <w:spacing w:val="-6"/>
        </w:rPr>
        <w:t>例如配方奶的费用</w:t>
      </w:r>
      <w:r>
        <w:rPr>
          <w:spacing w:val="-6"/>
        </w:rPr>
        <w:t>)</w:t>
      </w:r>
      <w:r>
        <w:rPr>
          <w:rFonts w:hint="eastAsia"/>
          <w:spacing w:val="-6"/>
        </w:rPr>
        <w:t>更重</w:t>
      </w:r>
      <w:r>
        <w:rPr>
          <w:rFonts w:hint="eastAsia"/>
        </w:rPr>
        <w:t>要。</w:t>
      </w:r>
    </w:p>
    <w:p w:rsidR="00000000" w:rsidRDefault="00000000">
      <w:pPr>
        <w:spacing w:after="120"/>
      </w:pPr>
      <w:r>
        <w:t>173.</w:t>
      </w:r>
      <w:r>
        <w:tab/>
      </w:r>
      <w:r>
        <w:rPr>
          <w:rFonts w:hint="eastAsia"/>
        </w:rPr>
        <w:t>关于产后支助</w:t>
      </w:r>
      <w:r>
        <w:t>,</w:t>
      </w:r>
      <w:r>
        <w:rPr>
          <w:rFonts w:hint="eastAsia"/>
        </w:rPr>
        <w:t>这大概是唯一没有跟随过份医疗化趋势的领域。根据上一届政府制订而目前仍然有效的新医院交费制度</w:t>
      </w:r>
      <w:r>
        <w:t>,</w:t>
      </w:r>
      <w:r>
        <w:rPr>
          <w:rFonts w:hint="eastAsia"/>
        </w:rPr>
        <w:t>国家卫生署根据提供的医疗服务而不是产妇住院的时间偿还医院的费用。因此</w:t>
      </w:r>
      <w:r>
        <w:t>,</w:t>
      </w:r>
      <w:r>
        <w:rPr>
          <w:rFonts w:hint="eastAsia"/>
        </w:rPr>
        <w:t>医院大大减少产妇产后住院的时间。卫生当局这种做法只是为求节省</w:t>
      </w:r>
      <w:r>
        <w:t>,</w:t>
      </w:r>
      <w:r>
        <w:rPr>
          <w:rFonts w:hint="eastAsia"/>
        </w:rPr>
        <w:t>没有充分顾及妇女的健康和产后头几天的实际需要。为了处理这一问题意大利一些省市已开始向在家的产妇提供支助和咨询服务。目前这种做法只是试验性的</w:t>
      </w:r>
      <w:r>
        <w:t>,</w:t>
      </w:r>
      <w:r>
        <w:rPr>
          <w:rFonts w:hint="eastAsia"/>
        </w:rPr>
        <w:t>还未取得结果的综合数据。</w:t>
      </w:r>
    </w:p>
    <w:p w:rsidR="00000000" w:rsidRDefault="00000000">
      <w:pPr>
        <w:spacing w:after="120"/>
        <w:rPr>
          <w:rFonts w:ascii="SimHei" w:eastAsia="SimHei"/>
        </w:rPr>
      </w:pPr>
      <w:r>
        <w:rPr>
          <w:rFonts w:ascii="SimHei" w:eastAsia="SimHei"/>
        </w:rPr>
        <w:t>d.</w:t>
      </w:r>
      <w:r>
        <w:rPr>
          <w:rFonts w:ascii="SimHei" w:eastAsia="SimHei"/>
        </w:rPr>
        <w:tab/>
      </w:r>
      <w:r>
        <w:rPr>
          <w:rFonts w:ascii="SimHei" w:eastAsia="SimHei" w:hint="eastAsia"/>
        </w:rPr>
        <w:t>措施和政策</w:t>
      </w:r>
    </w:p>
    <w:p w:rsidR="00000000" w:rsidRDefault="00000000">
      <w:pPr>
        <w:spacing w:after="120"/>
      </w:pPr>
      <w:r>
        <w:t>174.</w:t>
      </w:r>
      <w:r>
        <w:tab/>
      </w:r>
      <w:r>
        <w:rPr>
          <w:rFonts w:hint="eastAsia"/>
        </w:rPr>
        <w:t>近年来</w:t>
      </w:r>
      <w:r>
        <w:t>,</w:t>
      </w:r>
      <w:r>
        <w:rPr>
          <w:rFonts w:hint="eastAsia"/>
        </w:rPr>
        <w:t>包括妇女和敏感的保健服务提供者在内的民间运动主张将“生育过程人性化”。</w:t>
      </w:r>
      <w:r>
        <w:t>3</w:t>
      </w:r>
      <w:r>
        <w:rPr>
          <w:rFonts w:hint="eastAsia"/>
        </w:rPr>
        <w:t>月</w:t>
      </w:r>
      <w:r>
        <w:t>7</w:t>
      </w:r>
      <w:r>
        <w:rPr>
          <w:rFonts w:hint="eastAsia"/>
        </w:rPr>
        <w:t>日指示的第</w:t>
      </w:r>
      <w:r>
        <w:t>8.3</w:t>
      </w:r>
      <w:r>
        <w:rPr>
          <w:rFonts w:hint="eastAsia"/>
        </w:rPr>
        <w:t>和</w:t>
      </w:r>
      <w:r>
        <w:t>8.4</w:t>
      </w:r>
      <w:r>
        <w:rPr>
          <w:rFonts w:hint="eastAsia"/>
        </w:rPr>
        <w:t>点明确提及这一目标。有两项全国性的议会议案和三项区域议案要求重新改组所有生育设施和做法以及充分支助在家分娩和产后护理提供。另外六项区域法律也改组了生育设施和做法</w:t>
      </w:r>
      <w:r>
        <w:t>,</w:t>
      </w:r>
      <w:r>
        <w:rPr>
          <w:rFonts w:hint="eastAsia"/>
        </w:rPr>
        <w:t>但没有为在家分娩的妇女提供特别支助措施。明年秋天</w:t>
      </w:r>
      <w:r>
        <w:t>,</w:t>
      </w:r>
      <w:r>
        <w:rPr>
          <w:rFonts w:hint="eastAsia"/>
        </w:rPr>
        <w:t>平等机会部长办公室将为这方面的问题召开一个国际会议</w:t>
      </w:r>
      <w:r>
        <w:t>,</w:t>
      </w:r>
      <w:r>
        <w:rPr>
          <w:rFonts w:hint="eastAsia"/>
        </w:rPr>
        <w:t>最后制定关于生育过程人性化和妇女生殖健康的综合提案。</w:t>
      </w:r>
    </w:p>
    <w:p w:rsidR="00000000" w:rsidRDefault="00000000">
      <w:pPr>
        <w:spacing w:after="120"/>
        <w:rPr>
          <w:rFonts w:ascii="SimHei" w:eastAsia="SimHei"/>
        </w:rPr>
      </w:pPr>
      <w:r>
        <w:rPr>
          <w:rFonts w:ascii="SimHei" w:eastAsia="SimHei" w:hint="eastAsia"/>
        </w:rPr>
        <w:t>第</w:t>
      </w:r>
      <w:r>
        <w:rPr>
          <w:rFonts w:ascii="SimHei" w:eastAsia="SimHei"/>
        </w:rPr>
        <w:t>13</w:t>
      </w:r>
      <w:r>
        <w:rPr>
          <w:rFonts w:ascii="SimHei" w:eastAsia="SimHei" w:hint="eastAsia"/>
        </w:rPr>
        <w:t>条</w:t>
      </w:r>
      <w:r>
        <w:rPr>
          <w:rFonts w:ascii="SimHei" w:eastAsia="SimHei"/>
        </w:rPr>
        <w:t xml:space="preserve">. </w:t>
      </w:r>
      <w:r>
        <w:rPr>
          <w:rFonts w:ascii="SimHei" w:eastAsia="SimHei" w:hint="eastAsia"/>
        </w:rPr>
        <w:t>家庭福利、信贷和体育</w:t>
      </w:r>
    </w:p>
    <w:p w:rsidR="00000000" w:rsidRDefault="00000000">
      <w:pPr>
        <w:spacing w:after="120"/>
        <w:rPr>
          <w:rFonts w:ascii="SimHei" w:eastAsia="SimHei"/>
        </w:rPr>
      </w:pPr>
      <w:r>
        <w:rPr>
          <w:rFonts w:ascii="SimHei" w:eastAsia="SimHei"/>
        </w:rPr>
        <w:t>a.</w:t>
      </w:r>
      <w:r>
        <w:rPr>
          <w:rFonts w:ascii="SimHei" w:eastAsia="SimHei"/>
        </w:rPr>
        <w:tab/>
      </w:r>
      <w:r>
        <w:rPr>
          <w:rFonts w:ascii="SimHei" w:eastAsia="SimHei" w:hint="eastAsia"/>
        </w:rPr>
        <w:t>领取家庭福利的权利</w:t>
      </w:r>
    </w:p>
    <w:p w:rsidR="00000000" w:rsidRDefault="00000000">
      <w:pPr>
        <w:spacing w:after="120"/>
      </w:pPr>
      <w:r>
        <w:t>175.</w:t>
      </w:r>
      <w:r>
        <w:tab/>
      </w:r>
      <w:r>
        <w:rPr>
          <w:rFonts w:hint="eastAsia"/>
        </w:rPr>
        <w:t>家庭福利的结构形式以“</w:t>
      </w:r>
      <w:r>
        <w:rPr>
          <w:rFonts w:eastAsia="长城楷体" w:hint="eastAsia"/>
        </w:rPr>
        <w:t>养家者模式</w:t>
      </w:r>
      <w:r>
        <w:rPr>
          <w:rFonts w:hint="eastAsia"/>
        </w:rPr>
        <w:t>”为依据。传统的“一家之主”是实际上有权领取福利的人。护理活动完全得不到承认</w:t>
      </w:r>
      <w:r>
        <w:t>,</w:t>
      </w:r>
      <w:r>
        <w:rPr>
          <w:rFonts w:hint="eastAsia"/>
        </w:rPr>
        <w:t>又不产生任何领取家庭福利的权利。只有寡妇、离婚妇女、单亲母亲或丈夫残疾的妇女才可领取福利。此外</w:t>
      </w:r>
      <w:r>
        <w:t>,</w:t>
      </w:r>
      <w:r>
        <w:rPr>
          <w:rFonts w:hint="eastAsia"/>
        </w:rPr>
        <w:t>福利数额根据整个家庭的收入计算</w:t>
      </w:r>
      <w:r>
        <w:t>,</w:t>
      </w:r>
      <w:r>
        <w:rPr>
          <w:rFonts w:hint="eastAsia"/>
        </w:rPr>
        <w:t>计算方式不鼓励妇女争取经济独立。尽管妇女参与劳动市场的人数日增</w:t>
      </w:r>
      <w:r>
        <w:t>,</w:t>
      </w:r>
      <w:r>
        <w:rPr>
          <w:rFonts w:hint="eastAsia"/>
        </w:rPr>
        <w:t>但过去十年期间</w:t>
      </w:r>
      <w:r>
        <w:t>,</w:t>
      </w:r>
      <w:r>
        <w:rPr>
          <w:rFonts w:hint="eastAsia"/>
        </w:rPr>
        <w:t>“</w:t>
      </w:r>
      <w:r>
        <w:rPr>
          <w:rFonts w:eastAsia="长城楷体" w:hint="eastAsia"/>
        </w:rPr>
        <w:t>男性养家者</w:t>
      </w:r>
      <w:r>
        <w:rPr>
          <w:rFonts w:hint="eastAsia"/>
        </w:rPr>
        <w:t>”制度的办法似乎进一步加强</w:t>
      </w:r>
      <w:r>
        <w:t>,</w:t>
      </w:r>
      <w:r>
        <w:rPr>
          <w:rFonts w:hint="eastAsia"/>
        </w:rPr>
        <w:t>对单一收入的家庭新实行退税方法。</w:t>
      </w:r>
    </w:p>
    <w:p w:rsidR="00000000" w:rsidRDefault="00000000">
      <w:pPr>
        <w:spacing w:after="120"/>
      </w:pPr>
      <w:r>
        <w:t>176.</w:t>
      </w:r>
      <w:r>
        <w:tab/>
      </w:r>
      <w:r>
        <w:rPr>
          <w:rFonts w:hint="eastAsia"/>
        </w:rPr>
        <w:t>但是</w:t>
      </w:r>
      <w:r>
        <w:t>,</w:t>
      </w:r>
      <w:r>
        <w:rPr>
          <w:rFonts w:hint="eastAsia"/>
        </w:rPr>
        <w:t>家庭福利不足以支付养育儿童和提供教育的费用。以前</w:t>
      </w:r>
      <w:r>
        <w:t>,</w:t>
      </w:r>
      <w:r>
        <w:rPr>
          <w:rFonts w:hint="eastAsia"/>
        </w:rPr>
        <w:t>意大利政府传统的家庭政策一贯强调意识方面</w:t>
      </w:r>
      <w:r>
        <w:t>,</w:t>
      </w:r>
      <w:r>
        <w:rPr>
          <w:rFonts w:hint="eastAsia"/>
        </w:rPr>
        <w:t>对实际的家庭生活给予很少的实际支助。</w:t>
      </w:r>
      <w:r>
        <w:rPr>
          <w:rStyle w:val="FootnoteReference"/>
        </w:rPr>
        <w:footnoteReference w:customMarkFollows="1" w:id="20"/>
        <w:t>20</w:t>
      </w:r>
      <w:r>
        <w:t xml:space="preserve"> </w:t>
      </w:r>
    </w:p>
    <w:p w:rsidR="00000000" w:rsidRDefault="00000000">
      <w:pPr>
        <w:spacing w:after="120"/>
      </w:pPr>
      <w:r>
        <w:t>177.</w:t>
      </w:r>
      <w:r>
        <w:tab/>
      </w:r>
      <w:r>
        <w:rPr>
          <w:rFonts w:hint="eastAsia"/>
        </w:rPr>
        <w:t>家庭福利制度要在整个福利改革范围内加以彻底的修订。这个问题目前正在讨论之中。其中一项提议是学习法国的例子</w:t>
      </w:r>
      <w:r>
        <w:t>,</w:t>
      </w:r>
      <w:r>
        <w:rPr>
          <w:rFonts w:hint="eastAsia"/>
        </w:rPr>
        <w:t>以统一的财政管理办法处理家庭福利、育儿假和儿童保育设施的资金。有人认为这将有助于摆脱“</w:t>
      </w:r>
      <w:r>
        <w:rPr>
          <w:rFonts w:eastAsia="长城楷体" w:hint="eastAsia"/>
        </w:rPr>
        <w:t>男性养家者”</w:t>
      </w:r>
      <w:r>
        <w:rPr>
          <w:rFonts w:hint="eastAsia"/>
        </w:rPr>
        <w:t>的制度</w:t>
      </w:r>
      <w:r>
        <w:t>,</w:t>
      </w:r>
      <w:r>
        <w:rPr>
          <w:rFonts w:hint="eastAsia"/>
        </w:rPr>
        <w:t>将注意力集中于家庭责任方面。</w:t>
      </w:r>
    </w:p>
    <w:p w:rsidR="00000000" w:rsidRDefault="00000000">
      <w:pPr>
        <w:spacing w:after="120"/>
        <w:rPr>
          <w:rFonts w:ascii="SimHei" w:eastAsia="SimHei"/>
        </w:rPr>
      </w:pPr>
      <w:r>
        <w:rPr>
          <w:rFonts w:ascii="SimHei" w:eastAsia="SimHei"/>
        </w:rPr>
        <w:t>b.</w:t>
      </w:r>
      <w:r>
        <w:rPr>
          <w:rFonts w:ascii="SimHei" w:eastAsia="SimHei"/>
        </w:rPr>
        <w:tab/>
      </w:r>
      <w:r>
        <w:rPr>
          <w:rFonts w:ascii="SimHei" w:eastAsia="SimHei" w:hint="eastAsia"/>
        </w:rPr>
        <w:t>向银行贷款、抵押和其他形式的金融信贷的权利</w:t>
      </w:r>
    </w:p>
    <w:p w:rsidR="00000000" w:rsidRDefault="00000000">
      <w:pPr>
        <w:spacing w:after="120"/>
      </w:pPr>
      <w:r>
        <w:t>178.</w:t>
      </w:r>
      <w:r>
        <w:tab/>
      </w:r>
      <w:r>
        <w:rPr>
          <w:rFonts w:hint="eastAsia"/>
        </w:rPr>
        <w:t>一般来说</w:t>
      </w:r>
      <w:r>
        <w:t>,</w:t>
      </w:r>
      <w:r>
        <w:rPr>
          <w:rFonts w:hint="eastAsia"/>
        </w:rPr>
        <w:t>意大利确保两性在平等基础上取得银行贷款。如本报告第一章所述</w:t>
      </w:r>
      <w:r>
        <w:t>,</w:t>
      </w:r>
      <w:r>
        <w:rPr>
          <w:rFonts w:hint="eastAsia"/>
        </w:rPr>
        <w:t>第</w:t>
      </w:r>
      <w:r>
        <w:t>215/92</w:t>
      </w:r>
      <w:r>
        <w:rPr>
          <w:rFonts w:hint="eastAsia"/>
        </w:rPr>
        <w:t>号法律规定为从事商业的妇女设立特别基金</w:t>
      </w:r>
      <w:r>
        <w:t>,</w:t>
      </w:r>
      <w:r>
        <w:rPr>
          <w:rFonts w:hint="eastAsia"/>
        </w:rPr>
        <w:t>以促进新加入该行列的从商妇女的商业发展、革新和训练。但这项新法律到最近才实行。在</w:t>
      </w:r>
      <w:r>
        <w:t>1996</w:t>
      </w:r>
      <w:r>
        <w:rPr>
          <w:rFonts w:hint="eastAsia"/>
        </w:rPr>
        <w:t>年最后几个月</w:t>
      </w:r>
      <w:r>
        <w:t>,</w:t>
      </w:r>
      <w:r>
        <w:rPr>
          <w:rFonts w:hint="eastAsia"/>
        </w:rPr>
        <w:t>平等机会部长办公室和工业部为落实这一法律采取了一些主动行动。</w:t>
      </w:r>
    </w:p>
    <w:p w:rsidR="00000000" w:rsidRDefault="00000000">
      <w:pPr>
        <w:spacing w:after="120"/>
        <w:rPr>
          <w:rFonts w:ascii="SimHei" w:eastAsia="SimHei"/>
        </w:rPr>
      </w:pPr>
      <w:r>
        <w:rPr>
          <w:rFonts w:ascii="SimHei" w:eastAsia="SimHei"/>
        </w:rPr>
        <w:t>c.</w:t>
      </w:r>
      <w:r>
        <w:rPr>
          <w:rFonts w:ascii="SimHei" w:eastAsia="SimHei"/>
        </w:rPr>
        <w:tab/>
      </w:r>
      <w:r>
        <w:rPr>
          <w:rFonts w:ascii="SimHei" w:eastAsia="SimHei" w:hint="eastAsia"/>
        </w:rPr>
        <w:t>参与娱乐活动、体育和文化生活所有方面的权利</w:t>
      </w:r>
    </w:p>
    <w:p w:rsidR="00000000" w:rsidRDefault="00000000">
      <w:pPr>
        <w:spacing w:after="120"/>
      </w:pPr>
      <w:r>
        <w:t>179.</w:t>
      </w:r>
      <w:r>
        <w:tab/>
      </w:r>
      <w:r>
        <w:rPr>
          <w:rFonts w:hint="eastAsia"/>
        </w:rPr>
        <w:t>男女参与体育的权利没有法律上的歧视。</w:t>
      </w:r>
      <w:r>
        <w:t>1988</w:t>
      </w:r>
      <w:r>
        <w:rPr>
          <w:rFonts w:hint="eastAsia"/>
        </w:rPr>
        <w:t>年至</w:t>
      </w:r>
      <w:r>
        <w:t>1995</w:t>
      </w:r>
      <w:r>
        <w:rPr>
          <w:rFonts w:hint="eastAsia"/>
        </w:rPr>
        <w:t>年期间</w:t>
      </w:r>
      <w:r>
        <w:t>,</w:t>
      </w:r>
      <w:r>
        <w:rPr>
          <w:rFonts w:hint="eastAsia"/>
        </w:rPr>
        <w:t>经常从事体育活动的意大利人口从</w:t>
      </w:r>
      <w:r>
        <w:t>22.9%</w:t>
      </w:r>
      <w:r>
        <w:rPr>
          <w:rFonts w:hint="eastAsia"/>
        </w:rPr>
        <w:t>降至</w:t>
      </w:r>
      <w:r>
        <w:t>18%,</w:t>
      </w:r>
      <w:r>
        <w:rPr>
          <w:rFonts w:hint="eastAsia"/>
        </w:rPr>
        <w:t>男女的百分比均下降但男子下降的幅度较大</w:t>
      </w:r>
      <w:r>
        <w:t>,</w:t>
      </w:r>
      <w:r>
        <w:rPr>
          <w:rFonts w:hint="eastAsia"/>
        </w:rPr>
        <w:t>因而缩小了两性在这方面的差距。这一领域的差距十分大</w:t>
      </w:r>
      <w:r>
        <w:t>,</w:t>
      </w:r>
      <w:r>
        <w:rPr>
          <w:rFonts w:hint="eastAsia"/>
        </w:rPr>
        <w:t>进行体育活动的妇女人数几乎只有男子的一半。从不同的体育运动可以看到显著的性别差距</w:t>
      </w:r>
      <w:r>
        <w:t>:</w:t>
      </w:r>
      <w:r>
        <w:rPr>
          <w:rFonts w:hint="eastAsia"/>
        </w:rPr>
        <w:t>足球是最多男子参与的运动</w:t>
      </w:r>
      <w:r>
        <w:t>,</w:t>
      </w:r>
      <w:r>
        <w:rPr>
          <w:rFonts w:hint="eastAsia"/>
        </w:rPr>
        <w:t>而最多的妇女参与体操和舞蹈。如其他领域一样</w:t>
      </w:r>
      <w:r>
        <w:t>,</w:t>
      </w:r>
      <w:r>
        <w:rPr>
          <w:rFonts w:hint="eastAsia"/>
        </w:rPr>
        <w:t>意大利南部和北部存在巨大的差距</w:t>
      </w:r>
      <w:r>
        <w:t>,</w:t>
      </w:r>
      <w:r>
        <w:rPr>
          <w:rFonts w:hint="eastAsia"/>
        </w:rPr>
        <w:t>南部的人较少参与体育</w:t>
      </w:r>
      <w:r>
        <w:t>,</w:t>
      </w:r>
      <w:r>
        <w:rPr>
          <w:rFonts w:hint="eastAsia"/>
        </w:rPr>
        <w:t>男孩和女孩的差距也较大。</w:t>
      </w:r>
    </w:p>
    <w:p w:rsidR="00000000" w:rsidRDefault="00000000">
      <w:pPr>
        <w:spacing w:after="120"/>
      </w:pPr>
      <w:r>
        <w:t>180.</w:t>
      </w:r>
      <w:r>
        <w:tab/>
      </w:r>
      <w:r>
        <w:rPr>
          <w:rFonts w:hint="eastAsia"/>
        </w:rPr>
        <w:t>在文化和娱乐活动方面</w:t>
      </w:r>
      <w:r>
        <w:t>,</w:t>
      </w:r>
      <w:r>
        <w:rPr>
          <w:rFonts w:hint="eastAsia"/>
        </w:rPr>
        <w:t>情况恰好相反</w:t>
      </w:r>
      <w:r>
        <w:t>,</w:t>
      </w:r>
      <w:r>
        <w:rPr>
          <w:rFonts w:hint="eastAsia"/>
        </w:rPr>
        <w:t>妇女较男子活跃</w:t>
      </w:r>
      <w:r>
        <w:t>,</w:t>
      </w:r>
      <w:r>
        <w:rPr>
          <w:rFonts w:hint="eastAsia"/>
        </w:rPr>
        <w:t>其中特别是仍然没有家庭负担的青年妇女最活跃。在</w:t>
      </w:r>
      <w:r>
        <w:t>18</w:t>
      </w:r>
      <w:r>
        <w:rPr>
          <w:rFonts w:hint="eastAsia"/>
        </w:rPr>
        <w:t>至</w:t>
      </w:r>
      <w:r>
        <w:t>19</w:t>
      </w:r>
      <w:r>
        <w:rPr>
          <w:rFonts w:hint="eastAsia"/>
        </w:rPr>
        <w:t>岁的年龄组别中</w:t>
      </w:r>
      <w:r>
        <w:t>,</w:t>
      </w:r>
      <w:r>
        <w:rPr>
          <w:rFonts w:hint="eastAsia"/>
        </w:rPr>
        <w:t>妇女较多参与的活动为唱歌</w:t>
      </w:r>
      <w:r>
        <w:t>(</w:t>
      </w:r>
      <w:r>
        <w:rPr>
          <w:rFonts w:hint="eastAsia"/>
        </w:rPr>
        <w:t>妇女</w:t>
      </w:r>
      <w:r>
        <w:t>27.5%,</w:t>
      </w:r>
      <w:r>
        <w:rPr>
          <w:rFonts w:hint="eastAsia"/>
        </w:rPr>
        <w:t>男子</w:t>
      </w:r>
      <w:r>
        <w:t>21.2%)</w:t>
      </w:r>
      <w:r>
        <w:rPr>
          <w:rFonts w:hint="eastAsia"/>
        </w:rPr>
        <w:t>舞蹈</w:t>
      </w:r>
      <w:r>
        <w:t>(77.7%</w:t>
      </w:r>
      <w:r>
        <w:rPr>
          <w:rFonts w:hint="eastAsia"/>
        </w:rPr>
        <w:t>对</w:t>
      </w:r>
      <w:r>
        <w:t>70.3%)</w:t>
      </w:r>
      <w:r>
        <w:rPr>
          <w:rFonts w:hint="eastAsia"/>
        </w:rPr>
        <w:t>、演戏</w:t>
      </w:r>
      <w:r>
        <w:t>(28.2%</w:t>
      </w:r>
      <w:r>
        <w:rPr>
          <w:rFonts w:hint="eastAsia"/>
        </w:rPr>
        <w:t>对</w:t>
      </w:r>
      <w:r>
        <w:t>20%)</w:t>
      </w:r>
      <w:r>
        <w:rPr>
          <w:rFonts w:hint="eastAsia"/>
        </w:rPr>
        <w:t>、艺术</w:t>
      </w:r>
      <w:r>
        <w:t>(23.7%</w:t>
      </w:r>
      <w:r>
        <w:rPr>
          <w:rFonts w:hint="eastAsia"/>
        </w:rPr>
        <w:t>对</w:t>
      </w:r>
      <w:r>
        <w:t>15.3%)</w:t>
      </w:r>
      <w:r>
        <w:rPr>
          <w:rFonts w:hint="eastAsia"/>
        </w:rPr>
        <w:t>、缝衣和针织</w:t>
      </w:r>
      <w:r>
        <w:t>(33%</w:t>
      </w:r>
      <w:r>
        <w:rPr>
          <w:rFonts w:hint="eastAsia"/>
        </w:rPr>
        <w:t>对</w:t>
      </w:r>
      <w:r>
        <w:t>2%))</w:t>
      </w:r>
      <w:r>
        <w:rPr>
          <w:rFonts w:hint="eastAsia"/>
        </w:rPr>
        <w:t>。虽然这些数字可能反映仍然存在性别陈规定型观念</w:t>
      </w:r>
      <w:r>
        <w:t>,</w:t>
      </w:r>
      <w:r>
        <w:rPr>
          <w:rFonts w:hint="eastAsia"/>
        </w:rPr>
        <w:t>但应予以着重指出</w:t>
      </w:r>
      <w:r>
        <w:t>,</w:t>
      </w:r>
      <w:r>
        <w:rPr>
          <w:rFonts w:hint="eastAsia"/>
        </w:rPr>
        <w:t>这些不同形式的娱乐和在第</w:t>
      </w:r>
      <w:r>
        <w:t>10</w:t>
      </w:r>
      <w:r>
        <w:rPr>
          <w:rFonts w:hint="eastAsia"/>
        </w:rPr>
        <w:t>条之下所述的其他文化活动可能有助于提高妇女在教育方面的成绩</w:t>
      </w:r>
      <w:r>
        <w:t>,</w:t>
      </w:r>
      <w:r>
        <w:rPr>
          <w:rFonts w:hint="eastAsia"/>
        </w:rPr>
        <w:t>使她们的生活态度更有活力。</w:t>
      </w:r>
    </w:p>
    <w:p w:rsidR="00000000" w:rsidRDefault="00000000">
      <w:pPr>
        <w:spacing w:after="120"/>
        <w:rPr>
          <w:rFonts w:ascii="SimHei" w:eastAsia="SimHei"/>
        </w:rPr>
      </w:pPr>
      <w:r>
        <w:rPr>
          <w:rFonts w:ascii="SimHei" w:eastAsia="SimHei" w:hint="eastAsia"/>
        </w:rPr>
        <w:t>第</w:t>
      </w:r>
      <w:r>
        <w:rPr>
          <w:rFonts w:ascii="SimHei" w:eastAsia="SimHei"/>
        </w:rPr>
        <w:t>14</w:t>
      </w:r>
      <w:r>
        <w:rPr>
          <w:rFonts w:ascii="SimHei" w:eastAsia="SimHei" w:hint="eastAsia"/>
        </w:rPr>
        <w:t>条</w:t>
      </w:r>
      <w:r>
        <w:rPr>
          <w:rFonts w:ascii="SimHei" w:eastAsia="SimHei"/>
        </w:rPr>
        <w:t xml:space="preserve">. </w:t>
      </w:r>
      <w:r>
        <w:rPr>
          <w:rFonts w:ascii="SimHei" w:eastAsia="SimHei" w:hint="eastAsia"/>
        </w:rPr>
        <w:t>农村地区女</w:t>
      </w:r>
    </w:p>
    <w:p w:rsidR="00000000" w:rsidRDefault="00000000">
      <w:pPr>
        <w:spacing w:after="120"/>
      </w:pPr>
      <w:r>
        <w:t>181</w:t>
      </w:r>
      <w:r>
        <w:tab/>
      </w:r>
      <w:r>
        <w:rPr>
          <w:rFonts w:hint="eastAsia"/>
        </w:rPr>
        <w:t>关于农村地区妇女状况的最新综合资料见</w:t>
      </w:r>
      <w:r>
        <w:t>1990</w:t>
      </w:r>
      <w:r>
        <w:rPr>
          <w:rFonts w:hint="eastAsia"/>
        </w:rPr>
        <w:t>年的人口统计</w:t>
      </w:r>
      <w:r>
        <w:t>,</w:t>
      </w:r>
      <w:r>
        <w:rPr>
          <w:rFonts w:hint="eastAsia"/>
        </w:rPr>
        <w:t>提高妇女地位委员会的上一次报告曾载述了其中一些数据。这些数据显示农村城镇人口增加</w:t>
      </w:r>
      <w:r>
        <w:t>,</w:t>
      </w:r>
      <w:r>
        <w:rPr>
          <w:rFonts w:hint="eastAsia"/>
        </w:rPr>
        <w:t>情况与最发达的西方国家类似</w:t>
      </w:r>
      <w:r>
        <w:t>,</w:t>
      </w:r>
      <w:r>
        <w:rPr>
          <w:rFonts w:hint="eastAsia"/>
        </w:rPr>
        <w:t>显示以前人口向都市集密的趋势已经扭转。</w:t>
      </w:r>
    </w:p>
    <w:p w:rsidR="00000000" w:rsidRDefault="00000000">
      <w:pPr>
        <w:spacing w:after="120"/>
      </w:pPr>
      <w:r>
        <w:t>182.</w:t>
      </w:r>
      <w:r>
        <w:tab/>
      </w:r>
      <w:r>
        <w:rPr>
          <w:rFonts w:hint="eastAsia"/>
        </w:rPr>
        <w:t>有些人认为</w:t>
      </w:r>
      <w:r>
        <w:t>,</w:t>
      </w:r>
      <w:r>
        <w:rPr>
          <w:rFonts w:hint="eastAsia"/>
        </w:rPr>
        <w:t>人口流向较小的农村社区显示越来越多人要过较适合人性的生活方式。但是</w:t>
      </w:r>
      <w:r>
        <w:t>,</w:t>
      </w:r>
      <w:r>
        <w:rPr>
          <w:rFonts w:hint="eastAsia"/>
        </w:rPr>
        <w:t>应予注意的是</w:t>
      </w:r>
      <w:r>
        <w:t>,</w:t>
      </w:r>
      <w:r>
        <w:rPr>
          <w:rFonts w:hint="eastAsia"/>
        </w:rPr>
        <w:t>虽然男子仍然倾向从农村地区移到都市地区</w:t>
      </w:r>
      <w:r>
        <w:t>,</w:t>
      </w:r>
      <w:r>
        <w:rPr>
          <w:rFonts w:hint="eastAsia"/>
        </w:rPr>
        <w:t>妇女较少这样做</w:t>
      </w:r>
      <w:r>
        <w:t>,</w:t>
      </w:r>
      <w:r>
        <w:rPr>
          <w:rFonts w:hint="eastAsia"/>
        </w:rPr>
        <w:t>并且往往在农业工作中取代男子。如同其他问题一样</w:t>
      </w:r>
      <w:r>
        <w:t>,</w:t>
      </w:r>
      <w:r>
        <w:rPr>
          <w:rFonts w:hint="eastAsia"/>
        </w:rPr>
        <w:t>必须进一步努力了解这一过程</w:t>
      </w:r>
      <w:r>
        <w:t>,</w:t>
      </w:r>
      <w:r>
        <w:rPr>
          <w:rFonts w:hint="eastAsia"/>
        </w:rPr>
        <w:t>以及了解客观的社会和经济因素同妇女主观意愿和她们作为农民、粮食生产者和农村社区活跃居民的自我认识之间的相互作用。</w:t>
      </w:r>
    </w:p>
    <w:p w:rsidR="00000000" w:rsidRDefault="00000000">
      <w:pPr>
        <w:spacing w:after="120"/>
      </w:pPr>
      <w:r>
        <w:t>183.</w:t>
      </w:r>
      <w:r>
        <w:tab/>
      </w:r>
      <w:r>
        <w:rPr>
          <w:rFonts w:hint="eastAsia"/>
        </w:rPr>
        <w:t>根据国家统计所的数据</w:t>
      </w:r>
      <w:r>
        <w:t>,1993</w:t>
      </w:r>
      <w:r>
        <w:rPr>
          <w:rFonts w:hint="eastAsia"/>
        </w:rPr>
        <w:t>年</w:t>
      </w:r>
      <w:r>
        <w:t>,</w:t>
      </w:r>
      <w:r>
        <w:rPr>
          <w:rFonts w:hint="eastAsia"/>
        </w:rPr>
        <w:t>妇女占农业劳动力的</w:t>
      </w:r>
      <w:r>
        <w:t>37.4%,1996</w:t>
      </w:r>
      <w:r>
        <w:rPr>
          <w:rFonts w:hint="eastAsia"/>
        </w:rPr>
        <w:t>年下降到</w:t>
      </w:r>
      <w:r>
        <w:t>34.6%</w:t>
      </w:r>
      <w:r>
        <w:rPr>
          <w:rFonts w:hint="eastAsia"/>
        </w:rPr>
        <w:t>。相反地</w:t>
      </w:r>
      <w:r>
        <w:t>,</w:t>
      </w:r>
      <w:r>
        <w:rPr>
          <w:rFonts w:hint="eastAsia"/>
        </w:rPr>
        <w:t>妇女农业企业家从</w:t>
      </w:r>
      <w:r>
        <w:t>1993</w:t>
      </w:r>
      <w:r>
        <w:rPr>
          <w:rFonts w:hint="eastAsia"/>
        </w:rPr>
        <w:t>年的</w:t>
      </w:r>
      <w:r>
        <w:t>18.8%</w:t>
      </w:r>
      <w:r>
        <w:rPr>
          <w:rFonts w:hint="eastAsia"/>
        </w:rPr>
        <w:t>上升至</w:t>
      </w:r>
      <w:r>
        <w:t>1996</w:t>
      </w:r>
      <w:r>
        <w:rPr>
          <w:rFonts w:hint="eastAsia"/>
        </w:rPr>
        <w:t>年的</w:t>
      </w:r>
      <w:r>
        <w:t>24.2%</w:t>
      </w:r>
      <w:r>
        <w:rPr>
          <w:rFonts w:hint="eastAsia"/>
        </w:rPr>
        <w:t>。</w:t>
      </w:r>
      <w:r>
        <w:t>1980</w:t>
      </w:r>
      <w:r>
        <w:rPr>
          <w:rFonts w:hint="eastAsia"/>
        </w:rPr>
        <w:t>至</w:t>
      </w:r>
      <w:r>
        <w:t>1990</w:t>
      </w:r>
      <w:r>
        <w:rPr>
          <w:rFonts w:hint="eastAsia"/>
        </w:rPr>
        <w:t>年期间</w:t>
      </w:r>
      <w:r>
        <w:t>,</w:t>
      </w:r>
      <w:r>
        <w:rPr>
          <w:rFonts w:hint="eastAsia"/>
        </w:rPr>
        <w:t>农场总数下降了</w:t>
      </w:r>
      <w:r>
        <w:t>7.5%,</w:t>
      </w:r>
      <w:r>
        <w:rPr>
          <w:rFonts w:hint="eastAsia"/>
        </w:rPr>
        <w:t>但妇女拥有和管理的农场则增加了</w:t>
      </w:r>
      <w:r>
        <w:t>9.9%</w:t>
      </w:r>
      <w:r>
        <w:rPr>
          <w:rFonts w:hint="eastAsia"/>
        </w:rPr>
        <w:t>。这些妇女大多数继承了父亲或丈夫的土地</w:t>
      </w:r>
      <w:r>
        <w:t>,</w:t>
      </w:r>
      <w:r>
        <w:rPr>
          <w:rFonts w:hint="eastAsia"/>
        </w:rPr>
        <w:t>但她们越来越多人是以务农为其个人的职业选择。</w:t>
      </w:r>
    </w:p>
    <w:p w:rsidR="00000000" w:rsidRDefault="00000000">
      <w:pPr>
        <w:spacing w:after="120"/>
      </w:pPr>
      <w:r>
        <w:t>184.</w:t>
      </w:r>
      <w:r>
        <w:tab/>
        <w:t>1975</w:t>
      </w:r>
      <w:r>
        <w:rPr>
          <w:rFonts w:hint="eastAsia"/>
        </w:rPr>
        <w:t>年的新家庭法规定男女在拥有、管理和耕作土地以及在社会保障应享福利方面具有平等地位。该法修改了民法典第</w:t>
      </w:r>
      <w:r>
        <w:t>230</w:t>
      </w:r>
      <w:r>
        <w:rPr>
          <w:rFonts w:hint="eastAsia"/>
        </w:rPr>
        <w:t>条之二。该法规定“妇女的工作与男子的工作相等。该项新法律申明在家庭农场”中</w:t>
      </w:r>
      <w:r>
        <w:t>,</w:t>
      </w:r>
      <w:r>
        <w:rPr>
          <w:rFonts w:hint="eastAsia"/>
        </w:rPr>
        <w:t>参与农场工作的家庭成员在分享利润、拥有权和决策方面具有同等地位</w:t>
      </w:r>
      <w:r>
        <w:t>,</w:t>
      </w:r>
      <w:r>
        <w:rPr>
          <w:rFonts w:hint="eastAsia"/>
        </w:rPr>
        <w:t>从而在事实上消除了妇女在农业领域的无偿劳动的情况。同样的权利同样适用于合法婚姻和事实上的家庭。</w:t>
      </w:r>
      <w:r>
        <w:t>1982</w:t>
      </w:r>
      <w:r>
        <w:rPr>
          <w:rFonts w:hint="eastAsia"/>
        </w:rPr>
        <w:t>年的《农业合约法》第</w:t>
      </w:r>
      <w:r>
        <w:t>48</w:t>
      </w:r>
      <w:r>
        <w:rPr>
          <w:rFonts w:hint="eastAsia"/>
        </w:rPr>
        <w:t>和第</w:t>
      </w:r>
      <w:r>
        <w:t>49</w:t>
      </w:r>
      <w:r>
        <w:rPr>
          <w:rFonts w:hint="eastAsia"/>
        </w:rPr>
        <w:t>条进一步说明签署与土地有关的合同的法律实体是农民家庭</w:t>
      </w:r>
      <w:r>
        <w:t>,</w:t>
      </w:r>
      <w:r>
        <w:rPr>
          <w:rFonts w:hint="eastAsia"/>
        </w:rPr>
        <w:t>而任何家庭成员都可以在法律上代表该家庭</w:t>
      </w:r>
      <w:r>
        <w:t>,</w:t>
      </w:r>
      <w:r>
        <w:rPr>
          <w:rFonts w:hint="eastAsia"/>
        </w:rPr>
        <w:t>妇女在这方面不受歧视。</w:t>
      </w:r>
    </w:p>
    <w:p w:rsidR="00000000" w:rsidRDefault="00000000">
      <w:pPr>
        <w:spacing w:after="120"/>
      </w:pPr>
      <w:r>
        <w:t>185.</w:t>
      </w:r>
      <w:r>
        <w:tab/>
      </w:r>
      <w:r>
        <w:rPr>
          <w:rFonts w:hint="eastAsia"/>
        </w:rPr>
        <w:t>不过</w:t>
      </w:r>
      <w:r>
        <w:t>,</w:t>
      </w:r>
      <w:r>
        <w:rPr>
          <w:rFonts w:hint="eastAsia"/>
        </w:rPr>
        <w:t>如果我们观察实际情况</w:t>
      </w:r>
      <w:r>
        <w:t>,</w:t>
      </w:r>
      <w:r>
        <w:rPr>
          <w:rFonts w:hint="eastAsia"/>
        </w:rPr>
        <w:t>就可以看到夫妇之间的完全平等尚未实现。虽然自从</w:t>
      </w:r>
      <w:r>
        <w:t>1980</w:t>
      </w:r>
      <w:r>
        <w:rPr>
          <w:rFonts w:hint="eastAsia"/>
        </w:rPr>
        <w:t>年以来</w:t>
      </w:r>
      <w:r>
        <w:t>,</w:t>
      </w:r>
      <w:r>
        <w:rPr>
          <w:rFonts w:hint="eastAsia"/>
        </w:rPr>
        <w:t>农民妇女雇用丈夫为帮工的百分比大大提高</w:t>
      </w:r>
      <w:r>
        <w:t>,</w:t>
      </w:r>
      <w:r>
        <w:rPr>
          <w:rFonts w:hint="eastAsia"/>
        </w:rPr>
        <w:t>但在</w:t>
      </w:r>
      <w:r>
        <w:t>1990</w:t>
      </w:r>
      <w:r>
        <w:rPr>
          <w:rFonts w:hint="eastAsia"/>
        </w:rPr>
        <w:t>年代</w:t>
      </w:r>
      <w:r>
        <w:t>,</w:t>
      </w:r>
      <w:r>
        <w:rPr>
          <w:rFonts w:hint="eastAsia"/>
        </w:rPr>
        <w:t>仍然只有</w:t>
      </w:r>
      <w:r>
        <w:t>37.8%</w:t>
      </w:r>
      <w:r>
        <w:rPr>
          <w:rFonts w:hint="eastAsia"/>
        </w:rPr>
        <w:t>的妇女雇用其丈夫</w:t>
      </w:r>
      <w:r>
        <w:t>,</w:t>
      </w:r>
      <w:r>
        <w:rPr>
          <w:rFonts w:hint="eastAsia"/>
        </w:rPr>
        <w:t>而同一期间则有</w:t>
      </w:r>
      <w:r>
        <w:t>49.8%</w:t>
      </w:r>
      <w:r>
        <w:rPr>
          <w:rFonts w:hint="eastAsia"/>
        </w:rPr>
        <w:t>的男性农民雇用其妻子。</w:t>
      </w:r>
    </w:p>
    <w:p w:rsidR="00000000" w:rsidRDefault="00000000">
      <w:pPr>
        <w:spacing w:after="120"/>
      </w:pPr>
      <w:r>
        <w:t>186.</w:t>
      </w:r>
      <w:r>
        <w:tab/>
      </w:r>
      <w:r>
        <w:rPr>
          <w:rFonts w:hint="eastAsia"/>
        </w:rPr>
        <w:t>关于被雇用的农场劳工</w:t>
      </w:r>
      <w:r>
        <w:t>,</w:t>
      </w:r>
      <w:r>
        <w:rPr>
          <w:rFonts w:hint="eastAsia"/>
        </w:rPr>
        <w:t>以前在意大利南部一些地区</w:t>
      </w:r>
      <w:r>
        <w:t>,</w:t>
      </w:r>
      <w:r>
        <w:rPr>
          <w:rFonts w:hint="eastAsia"/>
        </w:rPr>
        <w:t>农业工人往往通过“</w:t>
      </w:r>
      <w:r>
        <w:t>caporalato</w:t>
      </w:r>
      <w:r>
        <w:rPr>
          <w:rFonts w:hint="eastAsia"/>
        </w:rPr>
        <w:t>”的制度受雇</w:t>
      </w:r>
      <w:r>
        <w:t>:</w:t>
      </w:r>
      <w:r>
        <w:rPr>
          <w:rFonts w:hint="eastAsia"/>
        </w:rPr>
        <w:t>这种制度属于一种分包含同形式</w:t>
      </w:r>
      <w:r>
        <w:t>,</w:t>
      </w:r>
      <w:r>
        <w:rPr>
          <w:rFonts w:hint="eastAsia"/>
        </w:rPr>
        <w:t>为法律所禁止</w:t>
      </w:r>
      <w:r>
        <w:t>,</w:t>
      </w:r>
      <w:r>
        <w:rPr>
          <w:rFonts w:hint="eastAsia"/>
        </w:rPr>
        <w:t>但十分通行。一名“</w:t>
      </w:r>
      <w:r>
        <w:t>caporale</w:t>
      </w:r>
      <w:r>
        <w:rPr>
          <w:rFonts w:hint="eastAsia"/>
        </w:rPr>
        <w:t>”</w:t>
      </w:r>
      <w:r>
        <w:t>(</w:t>
      </w:r>
      <w:r>
        <w:rPr>
          <w:rFonts w:hint="eastAsia"/>
        </w:rPr>
        <w:t>通常为男子</w:t>
      </w:r>
      <w:r>
        <w:t>)</w:t>
      </w:r>
      <w:r>
        <w:rPr>
          <w:rFonts w:hint="eastAsia"/>
        </w:rPr>
        <w:t>同一批妇女农业工人联系</w:t>
      </w:r>
      <w:r>
        <w:t>,</w:t>
      </w:r>
      <w:r>
        <w:rPr>
          <w:rFonts w:hint="eastAsia"/>
        </w:rPr>
        <w:t>在挑选了要雇用的人后将她们送到工作地点</w:t>
      </w:r>
      <w:r>
        <w:t>,</w:t>
      </w:r>
      <w:r>
        <w:rPr>
          <w:rFonts w:hint="eastAsia"/>
        </w:rPr>
        <w:t>然后扣去她们的一部分工资。这种做法严重剥削妇女劳工</w:t>
      </w:r>
      <w:r>
        <w:t>,</w:t>
      </w:r>
      <w:r>
        <w:rPr>
          <w:rFonts w:hint="eastAsia"/>
        </w:rPr>
        <w:t>是农业劳动力市场的非法管理形式</w:t>
      </w:r>
      <w:r>
        <w:t>,</w:t>
      </w:r>
      <w:r>
        <w:rPr>
          <w:rFonts w:hint="eastAsia"/>
        </w:rPr>
        <w:t>往往由非法组织操纵。这种现象目前仍然存在</w:t>
      </w:r>
      <w:r>
        <w:t>,</w:t>
      </w:r>
      <w:r>
        <w:rPr>
          <w:rFonts w:hint="eastAsia"/>
        </w:rPr>
        <w:t>但做法有所不同</w:t>
      </w:r>
      <w:r>
        <w:t>,</w:t>
      </w:r>
      <w:r>
        <w:rPr>
          <w:rFonts w:hint="eastAsia"/>
        </w:rPr>
        <w:t>其中一个原因是意大利目前有许多移徙工人从事农业工作。迄今要杜绝这种做法的努力尚未成功。</w:t>
      </w:r>
    </w:p>
    <w:p w:rsidR="00000000" w:rsidRDefault="00000000">
      <w:pPr>
        <w:spacing w:after="120"/>
        <w:rPr>
          <w:rFonts w:ascii="SimHei" w:eastAsia="SimHei"/>
        </w:rPr>
      </w:pPr>
      <w:r>
        <w:rPr>
          <w:rFonts w:ascii="SimHei" w:eastAsia="SimHei" w:hint="eastAsia"/>
        </w:rPr>
        <w:t>第</w:t>
      </w:r>
      <w:r>
        <w:rPr>
          <w:rFonts w:ascii="SimHei" w:eastAsia="SimHei"/>
        </w:rPr>
        <w:t>15</w:t>
      </w:r>
      <w:r>
        <w:rPr>
          <w:rFonts w:ascii="SimHei" w:eastAsia="SimHei" w:hint="eastAsia"/>
        </w:rPr>
        <w:t>条</w:t>
      </w:r>
      <w:r>
        <w:rPr>
          <w:rFonts w:ascii="SimHei" w:eastAsia="SimHei"/>
        </w:rPr>
        <w:t xml:space="preserve">. </w:t>
      </w:r>
      <w:r>
        <w:rPr>
          <w:rFonts w:ascii="SimHei" w:eastAsia="SimHei" w:hint="eastAsia"/>
        </w:rPr>
        <w:t>法律面前男女平等</w:t>
      </w:r>
      <w:r>
        <w:rPr>
          <w:rFonts w:ascii="SimHei" w:eastAsia="SimHei"/>
        </w:rPr>
        <w:t>:</w:t>
      </w:r>
      <w:r>
        <w:rPr>
          <w:rFonts w:ascii="SimHei" w:eastAsia="SimHei" w:hint="eastAsia"/>
        </w:rPr>
        <w:t>妇女参与公民事务与军职的法律草案</w:t>
      </w:r>
    </w:p>
    <w:p w:rsidR="00000000" w:rsidRDefault="00000000">
      <w:pPr>
        <w:spacing w:after="120"/>
      </w:pPr>
      <w:r>
        <w:t>187.</w:t>
      </w:r>
      <w:r>
        <w:tab/>
      </w:r>
      <w:r>
        <w:rPr>
          <w:rFonts w:hint="eastAsia"/>
        </w:rPr>
        <w:t>如上文有关各条款的解释所述</w:t>
      </w:r>
      <w:r>
        <w:t>,</w:t>
      </w:r>
      <w:r>
        <w:rPr>
          <w:rFonts w:hint="eastAsia"/>
        </w:rPr>
        <w:t>意大利妇女具有与男子相同的法定身份</w:t>
      </w:r>
      <w:r>
        <w:t>,</w:t>
      </w:r>
      <w:r>
        <w:rPr>
          <w:rFonts w:hint="eastAsia"/>
        </w:rPr>
        <w:t>男女在法律面前完全平等。唯一仍然存在的差别是妇女在军队工作的法律地位。政府最近就公民事务和军职制订了非常革新的法律。新的法案目前正在参议院仔细审查中。</w:t>
      </w:r>
    </w:p>
    <w:p w:rsidR="00000000" w:rsidRDefault="00000000">
      <w:pPr>
        <w:spacing w:after="120"/>
      </w:pPr>
      <w:r>
        <w:t>188.</w:t>
      </w:r>
      <w:r>
        <w:tab/>
      </w:r>
      <w:r>
        <w:rPr>
          <w:rFonts w:hint="eastAsia"/>
        </w:rPr>
        <w:t>意大利已经开始考虑基于良心拒服兵役的问题。每一个体能合格的青年男子都要服兵役</w:t>
      </w:r>
      <w:r>
        <w:t>,</w:t>
      </w:r>
      <w:r>
        <w:rPr>
          <w:rFonts w:hint="eastAsia"/>
        </w:rPr>
        <w:t>如果基于良心不愿意参军则有权从事公民服务以代替服兵役。公民服务包括在私营机构和公民机构提供社区服务</w:t>
      </w:r>
      <w:r>
        <w:t>,</w:t>
      </w:r>
      <w:r>
        <w:rPr>
          <w:rFonts w:hint="eastAsia"/>
        </w:rPr>
        <w:t>这些机构已提出申请</w:t>
      </w:r>
      <w:r>
        <w:t>,</w:t>
      </w:r>
      <w:r>
        <w:rPr>
          <w:rFonts w:hint="eastAsia"/>
        </w:rPr>
        <w:t>要求雇用基于良心拒服兵役的人从事它们的工作。意大利对基于良心拒服兵役的问题已积累了不少的经济。许多青年男子由于基于良心拒服兵役熟悉了一些与时事密切有关的问题</w:t>
      </w:r>
      <w:r>
        <w:t>,</w:t>
      </w:r>
      <w:r>
        <w:rPr>
          <w:rFonts w:hint="eastAsia"/>
        </w:rPr>
        <w:t>并使他们从事革新性部门的工作</w:t>
      </w:r>
      <w:r>
        <w:t>,</w:t>
      </w:r>
      <w:r>
        <w:rPr>
          <w:rFonts w:hint="eastAsia"/>
        </w:rPr>
        <w:t>例如保护环境和提供护理服务。通过这种活动</w:t>
      </w:r>
      <w:r>
        <w:t>,</w:t>
      </w:r>
      <w:r>
        <w:rPr>
          <w:rFonts w:hint="eastAsia"/>
        </w:rPr>
        <w:t>他们体会到照顾别人和人际关系技能的价值</w:t>
      </w:r>
      <w:r>
        <w:t>,</w:t>
      </w:r>
      <w:r>
        <w:rPr>
          <w:rFonts w:hint="eastAsia"/>
        </w:rPr>
        <w:t>传统上这类技能被认为属妇女文化典型的技能和特点。</w:t>
      </w:r>
    </w:p>
    <w:p w:rsidR="00000000" w:rsidRDefault="00000000">
      <w:pPr>
        <w:spacing w:after="120"/>
      </w:pPr>
      <w:r>
        <w:t>189.</w:t>
      </w:r>
      <w:r>
        <w:tab/>
      </w:r>
      <w:r>
        <w:rPr>
          <w:rFonts w:hint="eastAsia"/>
        </w:rPr>
        <w:t>新的政府法案开始实行一种新形式的公民服务</w:t>
      </w:r>
      <w:r>
        <w:t>,</w:t>
      </w:r>
      <w:r>
        <w:rPr>
          <w:rFonts w:hint="eastAsia"/>
        </w:rPr>
        <w:t>青年男子不论是否是基于良心拒服兵役者</w:t>
      </w:r>
      <w:r>
        <w:t>,</w:t>
      </w:r>
      <w:r>
        <w:rPr>
          <w:rFonts w:hint="eastAsia"/>
        </w:rPr>
        <w:t>都可以选择这种形式来代替履行保卫国家的责任。这个方法符合新国防模式的构想</w:t>
      </w:r>
      <w:r>
        <w:t>,</w:t>
      </w:r>
      <w:r>
        <w:rPr>
          <w:rFonts w:hint="eastAsia"/>
        </w:rPr>
        <w:t>该构想主张减少征兵并扩大军队内的专业构成部分</w:t>
      </w:r>
      <w:r>
        <w:t>,</w:t>
      </w:r>
      <w:r>
        <w:rPr>
          <w:rFonts w:hint="eastAsia"/>
        </w:rPr>
        <w:t>以配合日益注重维持和平及建立和平的新任务。这一法案的一些主张受到批评。人们其中特别批评该法案没有给予军役和公民服务完全同等的地位</w:t>
      </w:r>
      <w:r>
        <w:t>,</w:t>
      </w:r>
      <w:r>
        <w:rPr>
          <w:rFonts w:hint="eastAsia"/>
        </w:rPr>
        <w:t>尤其是在服务时间方面。</w:t>
      </w:r>
    </w:p>
    <w:p w:rsidR="00000000" w:rsidRDefault="00000000">
      <w:pPr>
        <w:spacing w:after="120"/>
      </w:pPr>
      <w:r>
        <w:t>190.</w:t>
      </w:r>
      <w:r>
        <w:tab/>
      </w:r>
      <w:r>
        <w:rPr>
          <w:rFonts w:hint="eastAsia"/>
        </w:rPr>
        <w:t>至于妇女方面</w:t>
      </w:r>
      <w:r>
        <w:t>,</w:t>
      </w:r>
      <w:r>
        <w:rPr>
          <w:rFonts w:hint="eastAsia"/>
        </w:rPr>
        <w:t>各方就是否需要按照男女完全平等原则强制规定所有女孩参加公民服务的问题进行了辩论。不过</w:t>
      </w:r>
      <w:r>
        <w:t>,</w:t>
      </w:r>
      <w:r>
        <w:rPr>
          <w:rFonts w:hint="eastAsia"/>
        </w:rPr>
        <w:t>政府赞同平等机会部长的意见</w:t>
      </w:r>
      <w:r>
        <w:t>,</w:t>
      </w:r>
      <w:r>
        <w:rPr>
          <w:rFonts w:hint="eastAsia"/>
        </w:rPr>
        <w:t>认为目前年青男子在军役和公民服务方面有较大的选择余地而军队的征兵部分正在缩小</w:t>
      </w:r>
      <w:r>
        <w:t>,</w:t>
      </w:r>
      <w:r>
        <w:rPr>
          <w:rFonts w:hint="eastAsia"/>
        </w:rPr>
        <w:t>因此实行新的强制性服役形式不符合目前的趋势。该法案主张女孩在自愿的基础上参与公民服务。平等机会部长办公室和平等和平等机会全国委员会致力促使年青妇女广泛参与公民服务</w:t>
      </w:r>
      <w:r>
        <w:t>,</w:t>
      </w:r>
      <w:r>
        <w:rPr>
          <w:rFonts w:hint="eastAsia"/>
        </w:rPr>
        <w:t>使她们获得初步的经验</w:t>
      </w:r>
      <w:r>
        <w:t>,</w:t>
      </w:r>
      <w:r>
        <w:rPr>
          <w:rFonts w:hint="eastAsia"/>
        </w:rPr>
        <w:t>借此表现本身的文化潜力、个人毅力和社会技能。</w:t>
      </w:r>
    </w:p>
    <w:p w:rsidR="00000000" w:rsidRDefault="00000000">
      <w:pPr>
        <w:spacing w:after="120"/>
      </w:pPr>
      <w:r>
        <w:t>191.</w:t>
      </w:r>
      <w:r>
        <w:tab/>
      </w:r>
      <w:r>
        <w:rPr>
          <w:rFonts w:hint="eastAsia"/>
        </w:rPr>
        <w:t>为了完成男女正式的法律平等的框架</w:t>
      </w:r>
      <w:r>
        <w:t>,</w:t>
      </w:r>
      <w:r>
        <w:rPr>
          <w:rFonts w:hint="eastAsia"/>
        </w:rPr>
        <w:t>政府法案内提出的第二个新要点涉及男女参军的问题。意大利国内从不同的角度广泛讨论了这个问题。主张把妇女排除在军队之外的人提出传统的理由</w:t>
      </w:r>
      <w:r>
        <w:t>:</w:t>
      </w:r>
      <w:r>
        <w:rPr>
          <w:rFonts w:hint="eastAsia"/>
        </w:rPr>
        <w:t>妇女体能较差</w:t>
      </w:r>
      <w:r>
        <w:t>,</w:t>
      </w:r>
      <w:r>
        <w:rPr>
          <w:rFonts w:hint="eastAsia"/>
        </w:rPr>
        <w:t>只有在单一性别的情况下军队才能确保团结统一</w:t>
      </w:r>
      <w:r>
        <w:t>,</w:t>
      </w:r>
      <w:r>
        <w:rPr>
          <w:rFonts w:hint="eastAsia"/>
        </w:rPr>
        <w:t>妇女在任何情况下都不能参加战斗</w:t>
      </w:r>
      <w:r>
        <w:t>,</w:t>
      </w:r>
      <w:r>
        <w:rPr>
          <w:rFonts w:hint="eastAsia"/>
        </w:rPr>
        <w:t>因而造成作战上的困难。另一方面</w:t>
      </w:r>
      <w:r>
        <w:t>,</w:t>
      </w:r>
      <w:r>
        <w:rPr>
          <w:rFonts w:hint="eastAsia"/>
        </w:rPr>
        <w:t>和平协会和部分妇女运动指出</w:t>
      </w:r>
      <w:r>
        <w:t>,</w:t>
      </w:r>
      <w:r>
        <w:rPr>
          <w:rFonts w:hint="eastAsia"/>
        </w:rPr>
        <w:t>军队充满由男性主宰的意识形态</w:t>
      </w:r>
      <w:r>
        <w:t>,</w:t>
      </w:r>
      <w:r>
        <w:rPr>
          <w:rFonts w:hint="eastAsia"/>
        </w:rPr>
        <w:t>而其目的是作战</w:t>
      </w:r>
      <w:r>
        <w:t>,</w:t>
      </w:r>
      <w:r>
        <w:rPr>
          <w:rFonts w:hint="eastAsia"/>
        </w:rPr>
        <w:t>它们强调在这种军事结构中</w:t>
      </w:r>
      <w:r>
        <w:t>,</w:t>
      </w:r>
      <w:r>
        <w:rPr>
          <w:rFonts w:hint="eastAsia"/>
        </w:rPr>
        <w:t>妇女担任一些指定的级别低的职位的危险。</w:t>
      </w:r>
    </w:p>
    <w:p w:rsidR="00000000" w:rsidRDefault="00000000">
      <w:pPr>
        <w:spacing w:after="120"/>
        <w:rPr>
          <w:color w:val="000000"/>
          <w:spacing w:val="0"/>
        </w:rPr>
      </w:pPr>
      <w:r>
        <w:t>192.</w:t>
      </w:r>
      <w:r>
        <w:tab/>
      </w:r>
      <w:r>
        <w:rPr>
          <w:rFonts w:hint="eastAsia"/>
        </w:rPr>
        <w:t>在许多欧洲国家和美国</w:t>
      </w:r>
      <w:r>
        <w:t>,</w:t>
      </w:r>
      <w:r>
        <w:rPr>
          <w:rFonts w:hint="eastAsia"/>
        </w:rPr>
        <w:t>妇女早已成为军队</w:t>
      </w:r>
      <w:r>
        <w:t>(</w:t>
      </w:r>
      <w:r>
        <w:rPr>
          <w:rFonts w:hint="eastAsia"/>
        </w:rPr>
        <w:t>包括作战兵种</w:t>
      </w:r>
      <w:r>
        <w:t>)</w:t>
      </w:r>
      <w:r>
        <w:rPr>
          <w:rFonts w:hint="eastAsia"/>
        </w:rPr>
        <w:t>的一部分</w:t>
      </w:r>
      <w:r>
        <w:t>,</w:t>
      </w:r>
      <w:r>
        <w:rPr>
          <w:rFonts w:hint="eastAsia"/>
        </w:rPr>
        <w:t>尽管不一定属于作战单位。这种经验驳斥了前一种论据。至于后一种论点</w:t>
      </w:r>
      <w:r>
        <w:t>,</w:t>
      </w:r>
      <w:r>
        <w:rPr>
          <w:rFonts w:hint="eastAsia"/>
        </w:rPr>
        <w:t>所述的危险确实存在</w:t>
      </w:r>
      <w:r>
        <w:t>,</w:t>
      </w:r>
      <w:r>
        <w:rPr>
          <w:rFonts w:hint="eastAsia"/>
        </w:rPr>
        <w:t>但不能够以永久禁止妇女参军来解决这个问题。从数百名曾要求加入军队的女孩</w:t>
      </w:r>
      <w:r>
        <w:t>(</w:t>
      </w:r>
      <w:r>
        <w:rPr>
          <w:rFonts w:hint="eastAsia"/>
        </w:rPr>
        <w:t>其中一些是称</w:t>
      </w:r>
      <w:r>
        <w:rPr>
          <w:rFonts w:hint="eastAsia"/>
          <w:spacing w:val="-20"/>
        </w:rPr>
        <w:t>作</w:t>
      </w:r>
      <w:r>
        <w:rPr>
          <w:spacing w:val="-20"/>
        </w:rPr>
        <w:t>ANADOS</w:t>
      </w:r>
      <w:r>
        <w:rPr>
          <w:rFonts w:hint="eastAsia"/>
          <w:spacing w:val="-20"/>
        </w:rPr>
        <w:t>的</w:t>
      </w:r>
      <w:r>
        <w:rPr>
          <w:rFonts w:hint="eastAsia"/>
        </w:rPr>
        <w:t>特别协会的成员）的申请信中可以看到，她们的动机是真诚和多种的。这些女孩认为军事职业不但是一个就业机会</w:t>
      </w:r>
      <w:r>
        <w:t>,</w:t>
      </w:r>
      <w:r>
        <w:rPr>
          <w:rFonts w:hint="eastAsia"/>
        </w:rPr>
        <w:t>而且也是充分发挥自己的潜在能力的新部门</w:t>
      </w:r>
      <w:r>
        <w:t>,</w:t>
      </w:r>
      <w:r>
        <w:rPr>
          <w:rFonts w:hint="eastAsia"/>
        </w:rPr>
        <w:t>该部门对于技术和社会是有用的。如果能够确保军中有一定数目的女性并且女性可晋升较高职位</w:t>
      </w:r>
      <w:r>
        <w:t>,</w:t>
      </w:r>
      <w:r>
        <w:rPr>
          <w:rFonts w:hint="eastAsia"/>
        </w:rPr>
        <w:t>危险性就可减至最少的程度</w:t>
      </w:r>
      <w:r>
        <w:rPr>
          <w:rFonts w:hint="eastAsia"/>
          <w:color w:val="000000"/>
          <w:spacing w:val="0"/>
        </w:rPr>
        <w:t>。</w:t>
      </w:r>
    </w:p>
    <w:p w:rsidR="00000000" w:rsidRDefault="00000000">
      <w:pPr>
        <w:spacing w:after="120"/>
        <w:rPr>
          <w:rFonts w:ascii="SimHei" w:eastAsia="SimHei"/>
        </w:rPr>
      </w:pPr>
      <w:r>
        <w:rPr>
          <w:rFonts w:ascii="SimHei" w:eastAsia="SimHei" w:hint="eastAsia"/>
        </w:rPr>
        <w:t>第</w:t>
      </w:r>
      <w:r>
        <w:rPr>
          <w:rFonts w:ascii="SimHei" w:eastAsia="SimHei"/>
        </w:rPr>
        <w:t>16</w:t>
      </w:r>
      <w:r>
        <w:rPr>
          <w:rFonts w:ascii="SimHei" w:eastAsia="SimHei" w:hint="eastAsia"/>
        </w:rPr>
        <w:t>条</w:t>
      </w:r>
      <w:r>
        <w:rPr>
          <w:rFonts w:ascii="SimHei" w:eastAsia="SimHei"/>
        </w:rPr>
        <w:t xml:space="preserve">. </w:t>
      </w:r>
      <w:r>
        <w:rPr>
          <w:rFonts w:ascii="SimHei" w:eastAsia="SimHei" w:hint="eastAsia"/>
        </w:rPr>
        <w:t>家庭、生育和父母亲的责任</w:t>
      </w:r>
    </w:p>
    <w:p w:rsidR="00000000" w:rsidRDefault="00000000">
      <w:pPr>
        <w:spacing w:after="120"/>
        <w:rPr>
          <w:rFonts w:ascii="SimHei" w:eastAsia="SimHei"/>
        </w:rPr>
      </w:pPr>
      <w:r>
        <w:rPr>
          <w:rFonts w:ascii="SimHei" w:eastAsia="SimHei"/>
        </w:rPr>
        <w:t>1.</w:t>
      </w:r>
      <w:r>
        <w:rPr>
          <w:rFonts w:ascii="SimHei" w:eastAsia="SimHei"/>
        </w:rPr>
        <w:tab/>
      </w:r>
      <w:r>
        <w:rPr>
          <w:rFonts w:ascii="SimHei" w:eastAsia="SimHei" w:hint="eastAsia"/>
        </w:rPr>
        <w:t>婚姻和父母亲责任方面的平等原则</w:t>
      </w:r>
    </w:p>
    <w:p w:rsidR="00000000" w:rsidRDefault="00000000">
      <w:pPr>
        <w:spacing w:after="120"/>
      </w:pPr>
      <w:r>
        <w:t>193.</w:t>
      </w:r>
      <w:r>
        <w:tab/>
      </w:r>
      <w:r>
        <w:rPr>
          <w:rFonts w:hint="eastAsia"/>
        </w:rPr>
        <w:t>意大利的男女有权自由订婚择偶。</w:t>
      </w:r>
      <w:r>
        <w:t>1975</w:t>
      </w:r>
      <w:r>
        <w:rPr>
          <w:rFonts w:hint="eastAsia"/>
        </w:rPr>
        <w:t>年进行的家庭法改革使妇女在婚姻权利方面完全平等。特别是</w:t>
      </w:r>
      <w:r>
        <w:t>1975</w:t>
      </w:r>
      <w:r>
        <w:rPr>
          <w:rFonts w:hint="eastAsia"/>
        </w:rPr>
        <w:t>年的法律规定</w:t>
      </w:r>
      <w:r>
        <w:t>,</w:t>
      </w:r>
      <w:r>
        <w:rPr>
          <w:rFonts w:hint="eastAsia"/>
        </w:rPr>
        <w:t>夫妻婚后同权同责</w:t>
      </w:r>
      <w:r>
        <w:t>,</w:t>
      </w:r>
      <w:r>
        <w:rPr>
          <w:rFonts w:hint="eastAsia"/>
        </w:rPr>
        <w:t>包括有义务提供道义及物质援助及进行协作</w:t>
      </w:r>
      <w:r>
        <w:t>,</w:t>
      </w:r>
      <w:r>
        <w:rPr>
          <w:rFonts w:hint="eastAsia"/>
        </w:rPr>
        <w:t>增进家庭福祉</w:t>
      </w:r>
      <w:r>
        <w:t>(</w:t>
      </w:r>
      <w:r>
        <w:rPr>
          <w:rFonts w:hint="eastAsia"/>
        </w:rPr>
        <w:t>《民法》第</w:t>
      </w:r>
      <w:r>
        <w:t>143</w:t>
      </w:r>
      <w:r>
        <w:rPr>
          <w:rFonts w:hint="eastAsia"/>
        </w:rPr>
        <w:t>条</w:t>
      </w:r>
      <w:r>
        <w:t>)</w:t>
      </w:r>
      <w:r>
        <w:rPr>
          <w:rFonts w:hint="eastAsia"/>
        </w:rPr>
        <w:t>。指导配偶关系的是颠扑不破的共识原则。夫妻共定其家庭生活方式</w:t>
      </w:r>
      <w:r>
        <w:t>,</w:t>
      </w:r>
      <w:r>
        <w:rPr>
          <w:rFonts w:hint="eastAsia"/>
        </w:rPr>
        <w:t>安家事宜由双方商妥</w:t>
      </w:r>
      <w:r>
        <w:t>(</w:t>
      </w:r>
      <w:r>
        <w:rPr>
          <w:rFonts w:hint="eastAsia"/>
        </w:rPr>
        <w:t>《民法》第</w:t>
      </w:r>
      <w:r>
        <w:t>144</w:t>
      </w:r>
      <w:r>
        <w:rPr>
          <w:rFonts w:hint="eastAsia"/>
        </w:rPr>
        <w:t>条</w:t>
      </w:r>
      <w:r>
        <w:t>)</w:t>
      </w:r>
      <w:r>
        <w:rPr>
          <w:rFonts w:hint="eastAsia"/>
        </w:rPr>
        <w:t>。父母亲作为家长</w:t>
      </w:r>
      <w:r>
        <w:t>,</w:t>
      </w:r>
      <w:r>
        <w:rPr>
          <w:rFonts w:hint="eastAsia"/>
        </w:rPr>
        <w:t>对子女负有同等责任</w:t>
      </w:r>
      <w:r>
        <w:t>,</w:t>
      </w:r>
      <w:r>
        <w:rPr>
          <w:rFonts w:hint="eastAsia"/>
        </w:rPr>
        <w:t>有义务支助、抚养和教育子女</w:t>
      </w:r>
      <w:r>
        <w:t>,</w:t>
      </w:r>
      <w:r>
        <w:rPr>
          <w:rFonts w:hint="eastAsia"/>
        </w:rPr>
        <w:t>并考虑到其生来的喜好、能力和志向</w:t>
      </w:r>
      <w:r>
        <w:t>(</w:t>
      </w:r>
      <w:r>
        <w:rPr>
          <w:rFonts w:hint="eastAsia"/>
        </w:rPr>
        <w:t>《民法》第</w:t>
      </w:r>
      <w:r>
        <w:t>147</w:t>
      </w:r>
      <w:r>
        <w:rPr>
          <w:rFonts w:hint="eastAsia"/>
        </w:rPr>
        <w:t>条</w:t>
      </w:r>
      <w:r>
        <w:t>)</w:t>
      </w:r>
      <w:r>
        <w:rPr>
          <w:rFonts w:hint="eastAsia"/>
        </w:rPr>
        <w:t>。自认确系非婚生子父亲或母亲者对该非婚生子承担与对婚生子女相同的义务</w:t>
      </w:r>
      <w:r>
        <w:t>(</w:t>
      </w:r>
      <w:r>
        <w:rPr>
          <w:rFonts w:hint="eastAsia"/>
        </w:rPr>
        <w:t>第</w:t>
      </w:r>
      <w:r>
        <w:t>261</w:t>
      </w:r>
      <w:r>
        <w:rPr>
          <w:rFonts w:hint="eastAsia"/>
        </w:rPr>
        <w:t>条</w:t>
      </w:r>
      <w:r>
        <w:t>)</w:t>
      </w:r>
      <w:r>
        <w:rPr>
          <w:rFonts w:hint="eastAsia"/>
        </w:rPr>
        <w:t>。因此</w:t>
      </w:r>
      <w:r>
        <w:t>,</w:t>
      </w:r>
      <w:r>
        <w:rPr>
          <w:rFonts w:hint="eastAsia"/>
        </w:rPr>
        <w:t>非婚生子与婚生子女所享权利完全相同。</w:t>
      </w:r>
    </w:p>
    <w:p w:rsidR="00000000" w:rsidRDefault="00000000">
      <w:pPr>
        <w:spacing w:after="120"/>
      </w:pPr>
      <w:r>
        <w:t>194.</w:t>
      </w:r>
      <w:r>
        <w:tab/>
        <w:t>1975</w:t>
      </w:r>
      <w:r>
        <w:rPr>
          <w:rFonts w:hint="eastAsia"/>
        </w:rPr>
        <w:t>年改革所体现的原则有其原因</w:t>
      </w:r>
      <w:r>
        <w:t>:</w:t>
      </w:r>
      <w:r>
        <w:rPr>
          <w:rFonts w:hint="eastAsia"/>
        </w:rPr>
        <w:t>那些年间</w:t>
      </w:r>
      <w:r>
        <w:t>,</w:t>
      </w:r>
      <w:r>
        <w:rPr>
          <w:rFonts w:hint="eastAsia"/>
        </w:rPr>
        <w:t>在两性关系上</w:t>
      </w:r>
      <w:r>
        <w:t>,</w:t>
      </w:r>
      <w:r>
        <w:rPr>
          <w:rFonts w:hint="eastAsia"/>
        </w:rPr>
        <w:t>以及更广泛而言</w:t>
      </w:r>
      <w:r>
        <w:t>,</w:t>
      </w:r>
      <w:r>
        <w:rPr>
          <w:rFonts w:hint="eastAsia"/>
        </w:rPr>
        <w:t>在社会风俗和意识方面</w:t>
      </w:r>
      <w:r>
        <w:t>,</w:t>
      </w:r>
      <w:r>
        <w:rPr>
          <w:rFonts w:hint="eastAsia"/>
        </w:rPr>
        <w:t>都发生了深刻变化。在此五年前</w:t>
      </w:r>
      <w:r>
        <w:t>(1970</w:t>
      </w:r>
      <w:r>
        <w:rPr>
          <w:rFonts w:hint="eastAsia"/>
        </w:rPr>
        <w:t>年</w:t>
      </w:r>
      <w:r>
        <w:t>)</w:t>
      </w:r>
      <w:r>
        <w:rPr>
          <w:rFonts w:hint="eastAsia"/>
        </w:rPr>
        <w:t>通过了离婚法</w:t>
      </w:r>
      <w:r>
        <w:t>,</w:t>
      </w:r>
      <w:r>
        <w:rPr>
          <w:rFonts w:hint="eastAsia"/>
        </w:rPr>
        <w:t>后来</w:t>
      </w:r>
      <w:r>
        <w:t>,1974</w:t>
      </w:r>
      <w:r>
        <w:rPr>
          <w:rFonts w:hint="eastAsia"/>
        </w:rPr>
        <w:t>年的全民投票确认了该法。而家庭法改革又促成了进一步变革。配偶同权原则法初被写进法律时</w:t>
      </w:r>
      <w:r>
        <w:t>,</w:t>
      </w:r>
      <w:r>
        <w:rPr>
          <w:rFonts w:hint="eastAsia"/>
        </w:rPr>
        <w:t>人们以为新颖</w:t>
      </w:r>
      <w:r>
        <w:t>,</w:t>
      </w:r>
      <w:r>
        <w:rPr>
          <w:rFonts w:hint="eastAsia"/>
        </w:rPr>
        <w:t>现在它已渐渐成为现实</w:t>
      </w:r>
      <w:r>
        <w:t>,</w:t>
      </w:r>
      <w:r>
        <w:rPr>
          <w:rFonts w:hint="eastAsia"/>
        </w:rPr>
        <w:t>但其中亦出现了些矛盾</w:t>
      </w:r>
      <w:r>
        <w:t>,</w:t>
      </w:r>
      <w:r>
        <w:rPr>
          <w:rFonts w:hint="eastAsia"/>
        </w:rPr>
        <w:t>家中抚养责任分配不均即是一大矛盾。</w:t>
      </w:r>
    </w:p>
    <w:p w:rsidR="00000000" w:rsidRDefault="00000000">
      <w:pPr>
        <w:spacing w:after="120"/>
      </w:pPr>
      <w:r>
        <w:t>195.</w:t>
      </w:r>
      <w:r>
        <w:tab/>
      </w:r>
      <w:r>
        <w:rPr>
          <w:rFonts w:hint="eastAsia"/>
        </w:rPr>
        <w:t>同时</w:t>
      </w:r>
      <w:r>
        <w:t>,</w:t>
      </w:r>
      <w:r>
        <w:rPr>
          <w:rFonts w:hint="eastAsia"/>
        </w:rPr>
        <w:t>妇女在家庭理财这一重大问题上已取得相同的决策权</w:t>
      </w:r>
      <w:r>
        <w:t>,</w:t>
      </w:r>
      <w:r>
        <w:rPr>
          <w:rFonts w:hint="eastAsia"/>
        </w:rPr>
        <w:t>而她们传统上被排除在该领域之外。</w:t>
      </w:r>
      <w:r>
        <w:t>1975</w:t>
      </w:r>
      <w:r>
        <w:rPr>
          <w:rFonts w:hint="eastAsia"/>
        </w:rPr>
        <w:t>年改革时作出了财产由夫妻共有的法律规定</w:t>
      </w:r>
      <w:r>
        <w:t>,</w:t>
      </w:r>
      <w:r>
        <w:rPr>
          <w:rFonts w:hint="eastAsia"/>
        </w:rPr>
        <w:t>这是促成一种新情况的实现的决定因素</w:t>
      </w:r>
      <w:r>
        <w:t>;</w:t>
      </w:r>
      <w:r>
        <w:rPr>
          <w:rFonts w:hint="eastAsia"/>
        </w:rPr>
        <w:t>据此</w:t>
      </w:r>
      <w:r>
        <w:t>,</w:t>
      </w:r>
      <w:r>
        <w:rPr>
          <w:rFonts w:hint="eastAsia"/>
        </w:rPr>
        <w:t>即使没有任何个人财产的妇女也有权共有、均享婚姻期间添置的所有资产</w:t>
      </w:r>
      <w:r>
        <w:t>,</w:t>
      </w:r>
      <w:r>
        <w:rPr>
          <w:rFonts w:hint="eastAsia"/>
        </w:rPr>
        <w:t>但夫妻另有安排者除外。该婚姻法条款破天荒地明确认可了妇女的照料工作</w:t>
      </w:r>
      <w:r>
        <w:t>,</w:t>
      </w:r>
      <w:r>
        <w:rPr>
          <w:rFonts w:hint="eastAsia"/>
        </w:rPr>
        <w:t>是一项真正的突破。它也是在物质方面实现同权原则的有效工具。</w:t>
      </w:r>
    </w:p>
    <w:p w:rsidR="00000000" w:rsidRDefault="00000000">
      <w:pPr>
        <w:spacing w:after="120"/>
        <w:rPr>
          <w:rFonts w:ascii="SimHei" w:eastAsia="SimHei"/>
        </w:rPr>
      </w:pPr>
      <w:r>
        <w:rPr>
          <w:rFonts w:ascii="SimHei" w:eastAsia="SimHei"/>
        </w:rPr>
        <w:t>2.</w:t>
      </w:r>
      <w:r>
        <w:rPr>
          <w:rFonts w:ascii="SimHei" w:eastAsia="SimHei"/>
        </w:rPr>
        <w:tab/>
      </w:r>
      <w:r>
        <w:rPr>
          <w:rFonts w:ascii="SimHei" w:eastAsia="SimHei" w:hint="eastAsia"/>
        </w:rPr>
        <w:t>家庭</w:t>
      </w:r>
    </w:p>
    <w:p w:rsidR="00000000" w:rsidRDefault="00000000">
      <w:pPr>
        <w:spacing w:after="120"/>
      </w:pPr>
      <w:r>
        <w:t>196.</w:t>
      </w:r>
      <w:r>
        <w:tab/>
      </w:r>
      <w:r>
        <w:rPr>
          <w:rFonts w:hint="eastAsia"/>
        </w:rPr>
        <w:t>深刻的社会变迁导致家庭法得到改革</w:t>
      </w:r>
      <w:r>
        <w:t>,</w:t>
      </w:r>
      <w:r>
        <w:rPr>
          <w:rFonts w:hint="eastAsia"/>
        </w:rPr>
        <w:t>而家庭法的改革又带动了其它变革。立法者</w:t>
      </w:r>
      <w:r>
        <w:t>1975</w:t>
      </w:r>
      <w:r>
        <w:rPr>
          <w:rFonts w:hint="eastAsia"/>
        </w:rPr>
        <w:t>年预见的由情感纽带维系的家庭今天已成为现实。这一家庭模式的基础是连结家庭成员的情感纽带的性质</w:t>
      </w:r>
      <w:r>
        <w:t>,</w:t>
      </w:r>
      <w:r>
        <w:rPr>
          <w:rFonts w:hint="eastAsia"/>
        </w:rPr>
        <w:t>而不是正式婚姻关系所具有的强制性。夫妇双方均有责任尊重其子女的喜好和志向</w:t>
      </w:r>
      <w:r>
        <w:t>,</w:t>
      </w:r>
      <w:r>
        <w:rPr>
          <w:rFonts w:hint="eastAsia"/>
        </w:rPr>
        <w:t>在家庭需要稳定和家庭成员自由两者之间不断寻找适当的平衡。家庭类型也日益多样化</w:t>
      </w:r>
      <w:r>
        <w:t>,</w:t>
      </w:r>
      <w:r>
        <w:rPr>
          <w:rFonts w:hint="eastAsia"/>
        </w:rPr>
        <w:t>据观察</w:t>
      </w:r>
      <w:r>
        <w:t>,</w:t>
      </w:r>
      <w:r>
        <w:rPr>
          <w:rFonts w:hint="eastAsia"/>
        </w:rPr>
        <w:t>其它西方国家情况亦然。</w:t>
      </w:r>
      <w:r>
        <w:t>1995-1996</w:t>
      </w:r>
      <w:r>
        <w:rPr>
          <w:rFonts w:hint="eastAsia"/>
        </w:rPr>
        <w:t>年间</w:t>
      </w:r>
      <w:r>
        <w:t>,</w:t>
      </w:r>
      <w:r>
        <w:rPr>
          <w:rFonts w:hint="eastAsia"/>
        </w:rPr>
        <w:t>单身人数逾</w:t>
      </w:r>
      <w:r>
        <w:t>4 000 000,</w:t>
      </w:r>
      <w:r>
        <w:rPr>
          <w:rFonts w:hint="eastAsia"/>
        </w:rPr>
        <w:t>其中老妪居多。但</w:t>
      </w:r>
      <w:r>
        <w:t>18</w:t>
      </w:r>
      <w:r>
        <w:rPr>
          <w:rFonts w:hint="eastAsia"/>
        </w:rPr>
        <w:t>岁至</w:t>
      </w:r>
      <w:r>
        <w:t>39</w:t>
      </w:r>
      <w:r>
        <w:rPr>
          <w:rFonts w:hint="eastAsia"/>
        </w:rPr>
        <w:t>岁的单身者却占单身家庭的</w:t>
      </w:r>
      <w:r>
        <w:t>17.7%</w:t>
      </w:r>
      <w:r>
        <w:rPr>
          <w:rFonts w:hint="eastAsia"/>
        </w:rPr>
        <w:t>。同居者的比例在上升</w:t>
      </w:r>
      <w:r>
        <w:t>,</w:t>
      </w:r>
      <w:r>
        <w:rPr>
          <w:rFonts w:hint="eastAsia"/>
        </w:rPr>
        <w:t>但与结婚者相比仍较低</w:t>
      </w:r>
      <w:r>
        <w:t>(</w:t>
      </w:r>
      <w:r>
        <w:rPr>
          <w:rFonts w:hint="eastAsia"/>
        </w:rPr>
        <w:t>约</w:t>
      </w:r>
      <w:r>
        <w:t>2%)</w:t>
      </w:r>
      <w:r>
        <w:rPr>
          <w:rFonts w:hint="eastAsia"/>
        </w:rPr>
        <w:t>。同居者人数最多的是年纪较轻者</w:t>
      </w:r>
      <w:r>
        <w:t>,</w:t>
      </w:r>
      <w:r>
        <w:rPr>
          <w:rFonts w:hint="eastAsia"/>
        </w:rPr>
        <w:t>受过高等教育者以及女方有工作之情形。</w:t>
      </w:r>
    </w:p>
    <w:p w:rsidR="00000000" w:rsidRDefault="00000000">
      <w:pPr>
        <w:spacing w:after="120"/>
      </w:pPr>
      <w:r>
        <w:t>197.</w:t>
      </w:r>
      <w:r>
        <w:tab/>
      </w:r>
      <w:r>
        <w:rPr>
          <w:rFonts w:hint="eastAsia"/>
        </w:rPr>
        <w:t>然而</w:t>
      </w:r>
      <w:r>
        <w:t>,</w:t>
      </w:r>
      <w:r>
        <w:rPr>
          <w:rFonts w:hint="eastAsia"/>
        </w:rPr>
        <w:t>不论其选择的家庭类型如何</w:t>
      </w:r>
      <w:r>
        <w:t>,</w:t>
      </w:r>
      <w:r>
        <w:rPr>
          <w:rFonts w:hint="eastAsia"/>
        </w:rPr>
        <w:t>男子和妇女仍继续对这些由情感纪带维系的新家庭进行大量的价值观念投入。这一说法似乎与意大利最近几十年来人口方面最显著的趋势</w:t>
      </w:r>
      <w:r>
        <w:t>——</w:t>
      </w:r>
      <w:r>
        <w:rPr>
          <w:rFonts w:hint="eastAsia"/>
        </w:rPr>
        <w:t>出生率剧减</w:t>
      </w:r>
      <w:r>
        <w:t>——</w:t>
      </w:r>
      <w:r>
        <w:rPr>
          <w:rFonts w:hint="eastAsia"/>
        </w:rPr>
        <w:t>相矛盾</w:t>
      </w:r>
      <w:r>
        <w:t>,</w:t>
      </w:r>
      <w:r>
        <w:rPr>
          <w:rFonts w:hint="eastAsia"/>
        </w:rPr>
        <w:t>但这只是表面现象。确确实实</w:t>
      </w:r>
      <w:r>
        <w:t>,</w:t>
      </w:r>
      <w:r>
        <w:rPr>
          <w:rFonts w:hint="eastAsia"/>
        </w:rPr>
        <w:t>意大利的出生人数由</w:t>
      </w:r>
      <w:r>
        <w:t>1961</w:t>
      </w:r>
      <w:r>
        <w:rPr>
          <w:rFonts w:hint="eastAsia"/>
        </w:rPr>
        <w:t>年的</w:t>
      </w:r>
      <w:r>
        <w:t>930 000</w:t>
      </w:r>
      <w:r>
        <w:rPr>
          <w:rFonts w:hint="eastAsia"/>
        </w:rPr>
        <w:t>降至</w:t>
      </w:r>
      <w:r>
        <w:t>1991</w:t>
      </w:r>
      <w:r>
        <w:rPr>
          <w:rFonts w:hint="eastAsia"/>
        </w:rPr>
        <w:t>年的</w:t>
      </w:r>
      <w:r>
        <w:t>500 000(</w:t>
      </w:r>
      <w:r>
        <w:rPr>
          <w:rFonts w:hint="eastAsia"/>
        </w:rPr>
        <w:t>不过这一下降趋势最近四年来有所稳定</w:t>
      </w:r>
      <w:r>
        <w:t>,1994</w:t>
      </w:r>
      <w:r>
        <w:rPr>
          <w:rFonts w:hint="eastAsia"/>
        </w:rPr>
        <w:t>年登记的出生人数</w:t>
      </w:r>
      <w:r>
        <w:t>540 000)</w:t>
      </w:r>
      <w:r>
        <w:rPr>
          <w:rFonts w:hint="eastAsia"/>
        </w:rPr>
        <w:t>。意大利无疑是世界上出生率最低的国家之一。但对该趋势加以仔细分析</w:t>
      </w:r>
      <w:r>
        <w:t>,</w:t>
      </w:r>
      <w:r>
        <w:rPr>
          <w:rFonts w:hint="eastAsia"/>
        </w:rPr>
        <w:t>可以发现一些有趣的事实。首先</w:t>
      </w:r>
      <w:r>
        <w:t>,</w:t>
      </w:r>
      <w:r>
        <w:rPr>
          <w:rFonts w:hint="eastAsia"/>
        </w:rPr>
        <w:t>下降趋势源自子女多的家庭数目减少</w:t>
      </w:r>
      <w:r>
        <w:t>;</w:t>
      </w:r>
      <w:r>
        <w:rPr>
          <w:rFonts w:hint="eastAsia"/>
        </w:rPr>
        <w:t>最近几年</w:t>
      </w:r>
      <w:r>
        <w:t>,</w:t>
      </w:r>
      <w:r>
        <w:rPr>
          <w:rFonts w:hint="eastAsia"/>
        </w:rPr>
        <w:t>二胎子女明显减少</w:t>
      </w:r>
      <w:r>
        <w:t>,</w:t>
      </w:r>
      <w:r>
        <w:rPr>
          <w:rFonts w:hint="eastAsia"/>
        </w:rPr>
        <w:t>有三个子女以上的家庭数目锐减。但有趣的是</w:t>
      </w:r>
      <w:r>
        <w:t>,</w:t>
      </w:r>
      <w:r>
        <w:rPr>
          <w:rFonts w:hint="eastAsia"/>
        </w:rPr>
        <w:t>无子女的夫妇寥若晨星</w:t>
      </w:r>
      <w:r>
        <w:t>,</w:t>
      </w:r>
      <w:r>
        <w:rPr>
          <w:rFonts w:hint="eastAsia"/>
        </w:rPr>
        <w:t>实际上还在减少。这就是说</w:t>
      </w:r>
      <w:r>
        <w:t>,</w:t>
      </w:r>
      <w:r>
        <w:rPr>
          <w:rFonts w:hint="eastAsia"/>
        </w:rPr>
        <w:t>出生率下降并非因为不育率上升</w:t>
      </w:r>
      <w:r>
        <w:t>,</w:t>
      </w:r>
      <w:r>
        <w:rPr>
          <w:rFonts w:hint="eastAsia"/>
        </w:rPr>
        <w:t>也不是因为人们不象以前那样愿意生孩子。</w:t>
      </w:r>
    </w:p>
    <w:p w:rsidR="00000000" w:rsidRDefault="00000000">
      <w:pPr>
        <w:spacing w:after="120"/>
      </w:pPr>
      <w:r>
        <w:t>198.</w:t>
      </w:r>
      <w:r>
        <w:tab/>
      </w:r>
      <w:r>
        <w:rPr>
          <w:rFonts w:hint="eastAsia"/>
        </w:rPr>
        <w:t>如同所有大规模社会现象一样</w:t>
      </w:r>
      <w:r>
        <w:t>,</w:t>
      </w:r>
      <w:r>
        <w:rPr>
          <w:rFonts w:hint="eastAsia"/>
        </w:rPr>
        <w:t>原因是多方面的。妇女既要持家</w:t>
      </w:r>
      <w:r>
        <w:t>,</w:t>
      </w:r>
      <w:r>
        <w:rPr>
          <w:rFonts w:hint="eastAsia"/>
        </w:rPr>
        <w:t>又要工作挣钱</w:t>
      </w:r>
      <w:r>
        <w:t>,</w:t>
      </w:r>
      <w:r>
        <w:rPr>
          <w:rFonts w:hint="eastAsia"/>
        </w:rPr>
        <w:t>确实不容易</w:t>
      </w:r>
      <w:r>
        <w:t>,</w:t>
      </w:r>
      <w:r>
        <w:rPr>
          <w:rFonts w:hint="eastAsia"/>
        </w:rPr>
        <w:t>特别是她们还得不到充分的社会服务。无疑</w:t>
      </w:r>
      <w:r>
        <w:t>,</w:t>
      </w:r>
      <w:r>
        <w:rPr>
          <w:rFonts w:hint="eastAsia"/>
        </w:rPr>
        <w:t>这是主要因素</w:t>
      </w:r>
      <w:r>
        <w:t>,</w:t>
      </w:r>
      <w:r>
        <w:rPr>
          <w:rFonts w:hint="eastAsia"/>
        </w:rPr>
        <w:t>但更多地注重儿童的发展需求的重要性似乎也增加。换言之</w:t>
      </w:r>
      <w:r>
        <w:t>,</w:t>
      </w:r>
      <w:r>
        <w:rPr>
          <w:rFonts w:hint="eastAsia"/>
        </w:rPr>
        <w:t>各家庭出于目前对父母新责任的理解</w:t>
      </w:r>
      <w:r>
        <w:t>,</w:t>
      </w:r>
      <w:r>
        <w:rPr>
          <w:rFonts w:hint="eastAsia"/>
        </w:rPr>
        <w:t>着手限制子女人数。</w:t>
      </w:r>
    </w:p>
    <w:p w:rsidR="00000000" w:rsidRDefault="00000000">
      <w:pPr>
        <w:spacing w:after="120"/>
      </w:pPr>
      <w:r>
        <w:t>199.</w:t>
      </w:r>
      <w:r>
        <w:tab/>
      </w:r>
      <w:r>
        <w:rPr>
          <w:rFonts w:hint="eastAsia"/>
        </w:rPr>
        <w:t>和欧洲其它国家不同的是</w:t>
      </w:r>
      <w:r>
        <w:t>,</w:t>
      </w:r>
      <w:r>
        <w:rPr>
          <w:rFonts w:hint="eastAsia"/>
        </w:rPr>
        <w:t>意大利儿童一般均系婚生。非婚生子比例目前仅为</w:t>
      </w:r>
      <w:r>
        <w:t>7.8%</w:t>
      </w:r>
      <w:r>
        <w:rPr>
          <w:rFonts w:hint="eastAsia"/>
        </w:rPr>
        <w:t>。虽然该比例呈上升趋势</w:t>
      </w:r>
      <w:r>
        <w:t>(1992</w:t>
      </w:r>
      <w:r>
        <w:rPr>
          <w:rFonts w:hint="eastAsia"/>
        </w:rPr>
        <w:t>年为</w:t>
      </w:r>
      <w:r>
        <w:t>6.7%,1993</w:t>
      </w:r>
      <w:r>
        <w:rPr>
          <w:rFonts w:hint="eastAsia"/>
        </w:rPr>
        <w:t>年为</w:t>
      </w:r>
      <w:r>
        <w:t>7.4%),</w:t>
      </w:r>
      <w:r>
        <w:rPr>
          <w:rFonts w:hint="eastAsia"/>
        </w:rPr>
        <w:t>但仍远氏于欧洲其它国家的统计数。</w:t>
      </w:r>
    </w:p>
    <w:p w:rsidR="00000000" w:rsidRDefault="00000000">
      <w:pPr>
        <w:spacing w:after="120"/>
        <w:rPr>
          <w:rFonts w:ascii="SimHei" w:eastAsia="SimHei"/>
        </w:rPr>
      </w:pPr>
      <w:r>
        <w:rPr>
          <w:rFonts w:ascii="SimHei" w:eastAsia="SimHei"/>
        </w:rPr>
        <w:t>3.</w:t>
      </w:r>
      <w:r>
        <w:rPr>
          <w:rFonts w:ascii="SimHei" w:eastAsia="SimHei"/>
        </w:rPr>
        <w:tab/>
      </w:r>
      <w:r>
        <w:rPr>
          <w:rFonts w:ascii="SimHei" w:eastAsia="SimHei" w:hint="eastAsia"/>
        </w:rPr>
        <w:t>分居、离婚、儿童监护</w:t>
      </w:r>
    </w:p>
    <w:p w:rsidR="00000000" w:rsidRDefault="00000000">
      <w:pPr>
        <w:spacing w:after="120"/>
      </w:pPr>
      <w:r>
        <w:t>200.</w:t>
      </w:r>
      <w:r>
        <w:tab/>
      </w:r>
      <w:r>
        <w:rPr>
          <w:rFonts w:hint="eastAsia"/>
        </w:rPr>
        <w:t>分居者为数日众</w:t>
      </w:r>
      <w:r>
        <w:t>(1992</w:t>
      </w:r>
      <w:r>
        <w:rPr>
          <w:rFonts w:hint="eastAsia"/>
        </w:rPr>
        <w:t>年为</w:t>
      </w:r>
      <w:r>
        <w:t>45 754</w:t>
      </w:r>
      <w:r>
        <w:rPr>
          <w:rFonts w:hint="eastAsia"/>
        </w:rPr>
        <w:t>人</w:t>
      </w:r>
      <w:r>
        <w:t>,1994</w:t>
      </w:r>
      <w:r>
        <w:rPr>
          <w:rFonts w:hint="eastAsia"/>
        </w:rPr>
        <w:t>年为</w:t>
      </w:r>
      <w:r>
        <w:t>51 445</w:t>
      </w:r>
      <w:r>
        <w:rPr>
          <w:rFonts w:hint="eastAsia"/>
        </w:rPr>
        <w:t>人</w:t>
      </w:r>
      <w:r>
        <w:t>,1995</w:t>
      </w:r>
      <w:r>
        <w:rPr>
          <w:rFonts w:hint="eastAsia"/>
        </w:rPr>
        <w:t>年为</w:t>
      </w:r>
      <w:r>
        <w:t>52 323</w:t>
      </w:r>
      <w:r>
        <w:rPr>
          <w:rFonts w:hint="eastAsia"/>
        </w:rPr>
        <w:t>人</w:t>
      </w:r>
      <w:r>
        <w:t>),</w:t>
      </w:r>
      <w:r>
        <w:rPr>
          <w:rFonts w:hint="eastAsia"/>
        </w:rPr>
        <w:t>显示家庭机制并非充满生机</w:t>
      </w:r>
      <w:r>
        <w:t>——</w:t>
      </w:r>
      <w:r>
        <w:rPr>
          <w:rFonts w:hint="eastAsia"/>
        </w:rPr>
        <w:t>但这只是表面现象。</w:t>
      </w:r>
      <w:r>
        <w:t>1995</w:t>
      </w:r>
      <w:r>
        <w:rPr>
          <w:rFonts w:hint="eastAsia"/>
        </w:rPr>
        <w:t>年的分居率为每</w:t>
      </w:r>
      <w:r>
        <w:t>1 000</w:t>
      </w:r>
      <w:r>
        <w:rPr>
          <w:rFonts w:hint="eastAsia"/>
        </w:rPr>
        <w:t>例婚姻之</w:t>
      </w:r>
      <w:r>
        <w:t>158.4</w:t>
      </w:r>
      <w:r>
        <w:rPr>
          <w:rFonts w:hint="eastAsia"/>
        </w:rPr>
        <w:t>。根据近十年来所订婚姻而得出的官方估计数表明</w:t>
      </w:r>
      <w:r>
        <w:t>,</w:t>
      </w:r>
      <w:r>
        <w:rPr>
          <w:rFonts w:hint="eastAsia"/>
        </w:rPr>
        <w:t>分居往往是婚后头几年发生。结婚时间距现在较近者</w:t>
      </w:r>
      <w:r>
        <w:t>,</w:t>
      </w:r>
      <w:r>
        <w:rPr>
          <w:rFonts w:hint="eastAsia"/>
        </w:rPr>
        <w:t>合意分居的也较多。离婚个案也更多</w:t>
      </w:r>
      <w:r>
        <w:t>,1992</w:t>
      </w:r>
      <w:r>
        <w:rPr>
          <w:rFonts w:hint="eastAsia"/>
        </w:rPr>
        <w:t>年为</w:t>
      </w:r>
      <w:r>
        <w:t>25 997</w:t>
      </w:r>
      <w:r>
        <w:rPr>
          <w:rFonts w:hint="eastAsia"/>
        </w:rPr>
        <w:t>件</w:t>
      </w:r>
      <w:r>
        <w:t>,1995</w:t>
      </w:r>
      <w:r>
        <w:rPr>
          <w:rFonts w:hint="eastAsia"/>
        </w:rPr>
        <w:t>年则为</w:t>
      </w:r>
      <w:r>
        <w:t>27 038</w:t>
      </w:r>
      <w:r>
        <w:rPr>
          <w:rFonts w:hint="eastAsia"/>
        </w:rPr>
        <w:t>件。分居的夫妻当中</w:t>
      </w:r>
      <w:r>
        <w:t>,</w:t>
      </w:r>
      <w:r>
        <w:rPr>
          <w:rFonts w:hint="eastAsia"/>
        </w:rPr>
        <w:t>半数并未起诉要求离婚。</w:t>
      </w:r>
    </w:p>
    <w:p w:rsidR="00000000" w:rsidRDefault="00000000">
      <w:pPr>
        <w:spacing w:after="120"/>
      </w:pPr>
      <w:r>
        <w:t>201.</w:t>
      </w:r>
      <w:r>
        <w:tab/>
      </w:r>
      <w:r>
        <w:rPr>
          <w:rFonts w:hint="eastAsia"/>
        </w:rPr>
        <w:t>虽然婚姻纽带相对脆弱乃是工业化社会的共性</w:t>
      </w:r>
      <w:r>
        <w:t>,</w:t>
      </w:r>
      <w:r>
        <w:rPr>
          <w:rFonts w:hint="eastAsia"/>
        </w:rPr>
        <w:t>但意大利的统计数字应当联系该国家庭机制的特有活力加以解析。如同出生率降低的情况下样</w:t>
      </w:r>
      <w:r>
        <w:t>,</w:t>
      </w:r>
      <w:r>
        <w:rPr>
          <w:rFonts w:hint="eastAsia"/>
        </w:rPr>
        <w:t>有关分居的统计数字亦可理解为以养家活口的男子为尊的家长制家庭消亡后</w:t>
      </w:r>
      <w:r>
        <w:t>,</w:t>
      </w:r>
      <w:r>
        <w:rPr>
          <w:rFonts w:hint="eastAsia"/>
        </w:rPr>
        <w:t>人们加大了对婚姻的感情投入。妇女经济独立性得到加强</w:t>
      </w:r>
      <w:r>
        <w:t>,</w:t>
      </w:r>
      <w:r>
        <w:rPr>
          <w:rFonts w:hint="eastAsia"/>
        </w:rPr>
        <w:t>自我意识和自由增加</w:t>
      </w:r>
      <w:r>
        <w:t>,</w:t>
      </w:r>
      <w:r>
        <w:rPr>
          <w:rFonts w:hint="eastAsia"/>
        </w:rPr>
        <w:t>使得传统家庭模式所基于的两性关系的条件产生剧变。现在情况不再是男子一人挣取收入、妇女处于家庭主妇和母亲的从属地位</w:t>
      </w:r>
      <w:r>
        <w:t>;</w:t>
      </w:r>
      <w:r>
        <w:rPr>
          <w:rFonts w:hint="eastAsia"/>
        </w:rPr>
        <w:t>在家庭模式方面</w:t>
      </w:r>
      <w:r>
        <w:t>,</w:t>
      </w:r>
      <w:r>
        <w:rPr>
          <w:rFonts w:hint="eastAsia"/>
        </w:rPr>
        <w:t>人们为确立令人身心舒畅、增进感情的关系而上下求索。分居多在婚后几年发生</w:t>
      </w:r>
      <w:r>
        <w:t>,</w:t>
      </w:r>
      <w:r>
        <w:rPr>
          <w:rFonts w:hint="eastAsia"/>
        </w:rPr>
        <w:t>这一事实表明</w:t>
      </w:r>
      <w:r>
        <w:t>,</w:t>
      </w:r>
      <w:r>
        <w:rPr>
          <w:rFonts w:hint="eastAsia"/>
        </w:rPr>
        <w:t>破裂的原因与其说是难于共处</w:t>
      </w:r>
      <w:r>
        <w:t>,</w:t>
      </w:r>
      <w:r>
        <w:rPr>
          <w:rFonts w:hint="eastAsia"/>
        </w:rPr>
        <w:t>毋宁说是期望值过高而造成失望。</w:t>
      </w:r>
    </w:p>
    <w:p w:rsidR="00000000" w:rsidRDefault="00000000">
      <w:pPr>
        <w:spacing w:after="120"/>
      </w:pPr>
      <w:r>
        <w:t>202.</w:t>
      </w:r>
      <w:r>
        <w:tab/>
      </w:r>
      <w:r>
        <w:rPr>
          <w:rFonts w:hint="eastAsia"/>
        </w:rPr>
        <w:t>意大利法律规定</w:t>
      </w:r>
      <w:r>
        <w:t>,</w:t>
      </w:r>
      <w:r>
        <w:rPr>
          <w:rFonts w:hint="eastAsia"/>
        </w:rPr>
        <w:t>在发生分居或离婚时</w:t>
      </w:r>
      <w:r>
        <w:t>,</w:t>
      </w:r>
      <w:r>
        <w:rPr>
          <w:rFonts w:hint="eastAsia"/>
        </w:rPr>
        <w:t>没有充分收入的一方有权向配偶领取赡养费。在所有情况下</w:t>
      </w:r>
      <w:r>
        <w:t>,</w:t>
      </w:r>
      <w:r>
        <w:rPr>
          <w:rFonts w:hint="eastAsia"/>
        </w:rPr>
        <w:t>分居和离婚后的父母亲均有义务支助及教育子女。在分居时</w:t>
      </w:r>
      <w:r>
        <w:t>,</w:t>
      </w:r>
      <w:r>
        <w:rPr>
          <w:rFonts w:hint="eastAsia"/>
        </w:rPr>
        <w:t>由法官酌情裁定子女随父或随母。随母的占大多数</w:t>
      </w:r>
      <w:r>
        <w:t>(1994</w:t>
      </w:r>
      <w:r>
        <w:rPr>
          <w:rFonts w:hint="eastAsia"/>
        </w:rPr>
        <w:t>年为</w:t>
      </w:r>
      <w:r>
        <w:t>92.1%)</w:t>
      </w:r>
      <w:r>
        <w:rPr>
          <w:rFonts w:hint="eastAsia"/>
        </w:rPr>
        <w:t>。这样</w:t>
      </w:r>
      <w:r>
        <w:t>,</w:t>
      </w:r>
      <w:r>
        <w:rPr>
          <w:rFonts w:hint="eastAsia"/>
        </w:rPr>
        <w:t>单亲为母亲的单亲家庭有</w:t>
      </w:r>
      <w:r>
        <w:t>1 208 000</w:t>
      </w:r>
      <w:r>
        <w:rPr>
          <w:rFonts w:hint="eastAsia"/>
        </w:rPr>
        <w:t>例</w:t>
      </w:r>
      <w:r>
        <w:t>,</w:t>
      </w:r>
      <w:r>
        <w:rPr>
          <w:rFonts w:hint="eastAsia"/>
        </w:rPr>
        <w:t>而单亲为父亲的仅有</w:t>
      </w:r>
      <w:r>
        <w:t>229 000</w:t>
      </w:r>
      <w:r>
        <w:rPr>
          <w:rFonts w:hint="eastAsia"/>
        </w:rPr>
        <w:t>例。即使裁定子女随父亲或母亲一方</w:t>
      </w:r>
      <w:r>
        <w:t>,</w:t>
      </w:r>
      <w:r>
        <w:rPr>
          <w:rFonts w:hint="eastAsia"/>
        </w:rPr>
        <w:t>父母双方仍继续享有家长权</w:t>
      </w:r>
      <w:r>
        <w:t>(patria potestas),</w:t>
      </w:r>
      <w:r>
        <w:rPr>
          <w:rFonts w:hint="eastAsia"/>
        </w:rPr>
        <w:t>涉及子女的相关决定必须共同作出。但在子女日常生活中</w:t>
      </w:r>
      <w:r>
        <w:t>,</w:t>
      </w:r>
      <w:r>
        <w:rPr>
          <w:rFonts w:hint="eastAsia"/>
        </w:rPr>
        <w:t>父母亲中只有享监护权的一方行使家长权并就子女的日常生活作有关决定</w:t>
      </w:r>
      <w:r>
        <w:t>(</w:t>
      </w:r>
      <w:r>
        <w:rPr>
          <w:rFonts w:hint="eastAsia"/>
        </w:rPr>
        <w:t>《民法》第</w:t>
      </w:r>
      <w:r>
        <w:t>155</w:t>
      </w:r>
      <w:r>
        <w:rPr>
          <w:rFonts w:hint="eastAsia"/>
        </w:rPr>
        <w:t>条</w:t>
      </w:r>
      <w:r>
        <w:t>)</w:t>
      </w:r>
      <w:r>
        <w:rPr>
          <w:rFonts w:hint="eastAsia"/>
        </w:rPr>
        <w:t>。</w:t>
      </w:r>
    </w:p>
    <w:p w:rsidR="00000000" w:rsidRDefault="00000000">
      <w:pPr>
        <w:spacing w:after="120"/>
      </w:pPr>
      <w:r>
        <w:t>203.</w:t>
      </w:r>
      <w:r>
        <w:tab/>
      </w:r>
      <w:r>
        <w:rPr>
          <w:rFonts w:hint="eastAsia"/>
        </w:rPr>
        <w:t>应当指出</w:t>
      </w:r>
      <w:r>
        <w:t>,</w:t>
      </w:r>
      <w:r>
        <w:rPr>
          <w:rFonts w:hint="eastAsia"/>
        </w:rPr>
        <w:t>这些单亲家庭一般都显示出有能力为子女提供适当的教育环境</w:t>
      </w:r>
      <w:r>
        <w:t>,</w:t>
      </w:r>
      <w:r>
        <w:rPr>
          <w:rFonts w:hint="eastAsia"/>
        </w:rPr>
        <w:t>但常常面临的严峻情况是手头拮据。显然</w:t>
      </w:r>
      <w:r>
        <w:t>,</w:t>
      </w:r>
      <w:r>
        <w:rPr>
          <w:rFonts w:hint="eastAsia"/>
        </w:rPr>
        <w:t>有义务支付赡养费和子女生活费的前夫</w:t>
      </w:r>
      <w:r>
        <w:t>——</w:t>
      </w:r>
      <w:r>
        <w:rPr>
          <w:rFonts w:hint="eastAsia"/>
        </w:rPr>
        <w:t>他们没有监护权</w:t>
      </w:r>
      <w:r>
        <w:t>,</w:t>
      </w:r>
      <w:r>
        <w:rPr>
          <w:rFonts w:hint="eastAsia"/>
        </w:rPr>
        <w:t>一般为家中唯一的收入来源</w:t>
      </w:r>
      <w:r>
        <w:t>,</w:t>
      </w:r>
      <w:r>
        <w:rPr>
          <w:rFonts w:hint="eastAsia"/>
        </w:rPr>
        <w:t>或则收入高于其妻</w:t>
      </w:r>
      <w:r>
        <w:t>——</w:t>
      </w:r>
      <w:r>
        <w:rPr>
          <w:rFonts w:hint="eastAsia"/>
        </w:rPr>
        <w:t>却不尽财政义务者占</w:t>
      </w:r>
      <w:r>
        <w:t>40%</w:t>
      </w:r>
      <w:r>
        <w:rPr>
          <w:rFonts w:hint="eastAsia"/>
        </w:rPr>
        <w:t>。在起诉要求分居到法官作出裁决的这段时间</w:t>
      </w:r>
      <w:r>
        <w:t>,</w:t>
      </w:r>
      <w:r>
        <w:rPr>
          <w:rFonts w:hint="eastAsia"/>
        </w:rPr>
        <w:t>这些丈夫中有多人往往隐蔽收入和资产</w:t>
      </w:r>
      <w:r>
        <w:t>,</w:t>
      </w:r>
      <w:r>
        <w:rPr>
          <w:rFonts w:hint="eastAsia"/>
        </w:rPr>
        <w:t>如将财产转入有名无实的他人名下</w:t>
      </w:r>
      <w:r>
        <w:t>,</w:t>
      </w:r>
      <w:r>
        <w:rPr>
          <w:rFonts w:hint="eastAsia"/>
        </w:rPr>
        <w:t>装穷</w:t>
      </w:r>
      <w:r>
        <w:t>,</w:t>
      </w:r>
      <w:r>
        <w:rPr>
          <w:rFonts w:hint="eastAsia"/>
        </w:rPr>
        <w:t>这样日后即可名下言顺地不支付赡养费和子女生活费。</w:t>
      </w:r>
    </w:p>
    <w:p w:rsidR="00000000" w:rsidRDefault="00000000">
      <w:pPr>
        <w:spacing w:after="120"/>
      </w:pPr>
      <w:r>
        <w:t>204.</w:t>
      </w:r>
      <w:r>
        <w:tab/>
      </w:r>
      <w:r>
        <w:rPr>
          <w:rFonts w:hint="eastAsia"/>
        </w:rPr>
        <w:t>不支付赡养费即构成犯罪</w:t>
      </w:r>
      <w:r>
        <w:t>,</w:t>
      </w:r>
      <w:r>
        <w:rPr>
          <w:rFonts w:hint="eastAsia"/>
        </w:rPr>
        <w:t>但法庭在这方面的裁决很费时</w:t>
      </w:r>
      <w:r>
        <w:t>,</w:t>
      </w:r>
      <w:r>
        <w:rPr>
          <w:rFonts w:hint="eastAsia"/>
        </w:rPr>
        <w:t>而且往往不起作用。需要作出新规定</w:t>
      </w:r>
      <w:r>
        <w:t>,</w:t>
      </w:r>
      <w:r>
        <w:rPr>
          <w:rFonts w:hint="eastAsia"/>
        </w:rPr>
        <w:t>使离异配偶不能象以前那样轻而易举地瞒天过海、隐蔽资财。强制收取子女生活费的手段亦应简化</w:t>
      </w:r>
      <w:r>
        <w:t>,</w:t>
      </w:r>
      <w:r>
        <w:rPr>
          <w:rFonts w:hint="eastAsia"/>
        </w:rPr>
        <w:t>以便离异妇人得其所需清静无忧</w:t>
      </w:r>
      <w:r>
        <w:t>,</w:t>
      </w:r>
      <w:r>
        <w:rPr>
          <w:rFonts w:hint="eastAsia"/>
        </w:rPr>
        <w:t>尤其是是她们还作为子女抚养人。无嗣妇女的赡养费问题将变得越来越微不足道</w:t>
      </w:r>
      <w:r>
        <w:t>,</w:t>
      </w:r>
      <w:r>
        <w:rPr>
          <w:rFonts w:hint="eastAsia"/>
        </w:rPr>
        <w:t>因为年轻女性就业者日益增多。</w:t>
      </w:r>
    </w:p>
    <w:p w:rsidR="00000000" w:rsidRDefault="00000000">
      <w:pPr>
        <w:spacing w:after="120"/>
      </w:pPr>
      <w:r>
        <w:t>205.</w:t>
      </w:r>
      <w:r>
        <w:tab/>
      </w:r>
      <w:r>
        <w:rPr>
          <w:rFonts w:hint="eastAsia"/>
        </w:rPr>
        <w:t>有关子女监护权和子女生活费的规定受到好几个父亲协会的批评</w:t>
      </w:r>
      <w:r>
        <w:t>,</w:t>
      </w:r>
      <w:r>
        <w:rPr>
          <w:rFonts w:hint="eastAsia"/>
        </w:rPr>
        <w:t>他们对自己靠边站的境遇提出抗议</w:t>
      </w:r>
      <w:r>
        <w:t>,</w:t>
      </w:r>
      <w:r>
        <w:rPr>
          <w:rFonts w:hint="eastAsia"/>
        </w:rPr>
        <w:t>声称有权在抚养子女方面起更大作用。关于此问题的一些议案已提交意大利议会审议。父亲重视抚养子女之责是意大利社会新的事态发展</w:t>
      </w:r>
      <w:r>
        <w:t>,</w:t>
      </w:r>
      <w:r>
        <w:rPr>
          <w:rFonts w:hint="eastAsia"/>
        </w:rPr>
        <w:t>这当然是喜讯。即将进行的改革很可能更加方便共同监护子女</w:t>
      </w:r>
      <w:r>
        <w:t>;</w:t>
      </w:r>
      <w:r>
        <w:rPr>
          <w:rFonts w:hint="eastAsia"/>
        </w:rPr>
        <w:t>在离异的双亲不是针锋相对的情况下</w:t>
      </w:r>
      <w:r>
        <w:t>,</w:t>
      </w:r>
      <w:r>
        <w:rPr>
          <w:rFonts w:hint="eastAsia"/>
        </w:rPr>
        <w:t>法官可以作出共同监护子女的裁定。但从广义上来讲</w:t>
      </w:r>
      <w:r>
        <w:t>,</w:t>
      </w:r>
      <w:r>
        <w:rPr>
          <w:rFonts w:hint="eastAsia"/>
        </w:rPr>
        <w:t>共同监护权也不是没有风险</w:t>
      </w:r>
      <w:r>
        <w:t>,</w:t>
      </w:r>
      <w:r>
        <w:rPr>
          <w:rFonts w:hint="eastAsia"/>
        </w:rPr>
        <w:t>因为有些情况下离异配偶意见严重分歧</w:t>
      </w:r>
      <w:r>
        <w:t>,</w:t>
      </w:r>
      <w:r>
        <w:rPr>
          <w:rFonts w:hint="eastAsia"/>
        </w:rPr>
        <w:t>共同监护权不仅不会重新确立父亲的价值</w:t>
      </w:r>
      <w:r>
        <w:t>,</w:t>
      </w:r>
      <w:r>
        <w:rPr>
          <w:rFonts w:hint="eastAsia"/>
        </w:rPr>
        <w:t>反而只会让父亲有决定权和否决权</w:t>
      </w:r>
      <w:r>
        <w:t>,</w:t>
      </w:r>
      <w:r>
        <w:rPr>
          <w:rFonts w:hint="eastAsia"/>
        </w:rPr>
        <w:t>而子女仍将继续随母居住。</w:t>
      </w:r>
    </w:p>
    <w:p w:rsidR="00000000" w:rsidRDefault="00000000">
      <w:pPr>
        <w:spacing w:after="120"/>
        <w:rPr>
          <w:rFonts w:ascii="SimHei" w:eastAsia="SimHei"/>
        </w:rPr>
      </w:pPr>
      <w:r>
        <w:rPr>
          <w:rFonts w:ascii="SimHei" w:eastAsia="SimHei"/>
        </w:rPr>
        <w:t>4.</w:t>
      </w:r>
      <w:r>
        <w:rPr>
          <w:rFonts w:ascii="SimHei" w:eastAsia="SimHei"/>
        </w:rPr>
        <w:tab/>
      </w:r>
      <w:r>
        <w:rPr>
          <w:rFonts w:ascii="SimHei" w:eastAsia="SimHei" w:hint="eastAsia"/>
        </w:rPr>
        <w:t>有关生育的决定</w:t>
      </w:r>
    </w:p>
    <w:p w:rsidR="00000000" w:rsidRDefault="00000000">
      <w:pPr>
        <w:spacing w:after="120"/>
      </w:pPr>
      <w:r>
        <w:t>206.</w:t>
      </w:r>
      <w:r>
        <w:tab/>
      </w:r>
      <w:r>
        <w:rPr>
          <w:rFonts w:hint="eastAsia"/>
        </w:rPr>
        <w:t>宪法法院</w:t>
      </w:r>
      <w:r>
        <w:t>1975</w:t>
      </w:r>
      <w:r>
        <w:rPr>
          <w:rFonts w:hint="eastAsia"/>
        </w:rPr>
        <w:t>年作出重要判决</w:t>
      </w:r>
      <w:r>
        <w:t>,</w:t>
      </w:r>
      <w:r>
        <w:rPr>
          <w:rFonts w:hint="eastAsia"/>
        </w:rPr>
        <w:t>坚持确保母亲和胎儿两者利益均衡的原则</w:t>
      </w:r>
      <w:r>
        <w:t>,</w:t>
      </w:r>
      <w:r>
        <w:rPr>
          <w:rFonts w:hint="eastAsia"/>
        </w:rPr>
        <w:t>从而为堕胎方面的立法改革铺平了道路。当时适用的《刑法》起草于法西斯时期</w:t>
      </w:r>
      <w:r>
        <w:t>,</w:t>
      </w:r>
      <w:r>
        <w:rPr>
          <w:rFonts w:hint="eastAsia"/>
        </w:rPr>
        <w:t>其中一系列规定将堕胎列为危害种族完整罪加以惩治</w:t>
      </w:r>
      <w:r>
        <w:t>,</w:t>
      </w:r>
      <w:r>
        <w:rPr>
          <w:rFonts w:hint="eastAsia"/>
        </w:rPr>
        <w:t>当事妇女同意也不行。</w:t>
      </w:r>
    </w:p>
    <w:p w:rsidR="00000000" w:rsidRDefault="00000000">
      <w:pPr>
        <w:spacing w:after="120"/>
      </w:pPr>
      <w:r>
        <w:t>207.</w:t>
      </w:r>
      <w:r>
        <w:tab/>
        <w:t>1978</w:t>
      </w:r>
      <w:r>
        <w:rPr>
          <w:rFonts w:hint="eastAsia"/>
        </w:rPr>
        <w:t>年核准的第</w:t>
      </w:r>
      <w:r>
        <w:t>194</w:t>
      </w:r>
      <w:r>
        <w:rPr>
          <w:rFonts w:hint="eastAsia"/>
        </w:rPr>
        <w:t>号法律明确废止了以前适用的法规。新法律宣布了人的生命自结胎之时起即应受保护的原则</w:t>
      </w:r>
      <w:r>
        <w:t>,</w:t>
      </w:r>
      <w:r>
        <w:rPr>
          <w:rFonts w:hint="eastAsia"/>
        </w:rPr>
        <w:t>并作出了对母亲身份提供社会保护的具体规定。在怀孕</w:t>
      </w:r>
      <w:r>
        <w:t>90</w:t>
      </w:r>
      <w:r>
        <w:rPr>
          <w:rFonts w:hint="eastAsia"/>
        </w:rPr>
        <w:t>日内如有下列情形之一者</w:t>
      </w:r>
      <w:r>
        <w:t>,</w:t>
      </w:r>
      <w:r>
        <w:rPr>
          <w:rFonts w:hint="eastAsia"/>
        </w:rPr>
        <w:t>准予堕胎</w:t>
      </w:r>
      <w:r>
        <w:t>:</w:t>
      </w:r>
      <w:r>
        <w:rPr>
          <w:rFonts w:hint="eastAsia"/>
        </w:rPr>
        <w:t>继续怀孕将严重危及孕妇身心健康</w:t>
      </w:r>
      <w:r>
        <w:t>,</w:t>
      </w:r>
      <w:r>
        <w:rPr>
          <w:rFonts w:hint="eastAsia"/>
        </w:rPr>
        <w:t>孕妇经济、社会或家庭条件差</w:t>
      </w:r>
      <w:r>
        <w:t>,</w:t>
      </w:r>
      <w:r>
        <w:rPr>
          <w:rFonts w:hint="eastAsia"/>
        </w:rPr>
        <w:t>或致孕情形特殊。负责妇女和家庭问题的各保健和社会支助中心</w:t>
      </w:r>
      <w:r>
        <w:t>(</w:t>
      </w:r>
      <w:r>
        <w:rPr>
          <w:rFonts w:hint="eastAsia"/>
        </w:rPr>
        <w:t>“</w:t>
      </w:r>
      <w:r>
        <w:t>consultori</w:t>
      </w:r>
      <w:r>
        <w:rPr>
          <w:rFonts w:hint="eastAsia"/>
        </w:rPr>
        <w:t>”</w:t>
      </w:r>
      <w:r>
        <w:t>)</w:t>
      </w:r>
      <w:r>
        <w:rPr>
          <w:rFonts w:hint="eastAsia"/>
        </w:rPr>
        <w:t>有责任帮助妇女消除那些致使她考虑终止怀孕的原因。经孕妇同意</w:t>
      </w:r>
      <w:r>
        <w:t>,</w:t>
      </w:r>
      <w:r>
        <w:rPr>
          <w:rFonts w:hint="eastAsia"/>
        </w:rPr>
        <w:t>亦可向孕体的父亲提供咨询。任何情况下均须有七天反省期。反省期满后如果孕妇证实其决定</w:t>
      </w:r>
      <w:r>
        <w:t>,</w:t>
      </w:r>
      <w:r>
        <w:rPr>
          <w:rFonts w:hint="eastAsia"/>
        </w:rPr>
        <w:t>那么</w:t>
      </w:r>
      <w:r>
        <w:t>,</w:t>
      </w:r>
      <w:r>
        <w:rPr>
          <w:rFonts w:hint="eastAsia"/>
        </w:rPr>
        <w:t>按照“</w:t>
      </w:r>
      <w:r>
        <w:t>consultori</w:t>
      </w:r>
      <w:r>
        <w:rPr>
          <w:rFonts w:hint="eastAsia"/>
        </w:rPr>
        <w:t>”出具的文件</w:t>
      </w:r>
      <w:r>
        <w:t>,</w:t>
      </w:r>
      <w:r>
        <w:rPr>
          <w:rFonts w:hint="eastAsia"/>
        </w:rPr>
        <w:t>证明符合法定程序</w:t>
      </w:r>
      <w:r>
        <w:t>,</w:t>
      </w:r>
      <w:r>
        <w:rPr>
          <w:rFonts w:hint="eastAsia"/>
        </w:rPr>
        <w:t>她就可以申请堕胎。结胎</w:t>
      </w:r>
      <w:r>
        <w:t>90</w:t>
      </w:r>
      <w:r>
        <w:rPr>
          <w:rFonts w:hint="eastAsia"/>
        </w:rPr>
        <w:t>日之后</w:t>
      </w:r>
      <w:r>
        <w:t>,</w:t>
      </w:r>
      <w:r>
        <w:rPr>
          <w:rFonts w:hint="eastAsia"/>
        </w:rPr>
        <w:t>只有当怀孕严重危及孕妇生命</w:t>
      </w:r>
      <w:r>
        <w:t>,</w:t>
      </w:r>
      <w:r>
        <w:rPr>
          <w:rFonts w:hint="eastAsia"/>
        </w:rPr>
        <w:t>或当胎儿异常或畸形、严重危及孕妇身心健康时</w:t>
      </w:r>
      <w:r>
        <w:t>,</w:t>
      </w:r>
      <w:r>
        <w:rPr>
          <w:rFonts w:hint="eastAsia"/>
        </w:rPr>
        <w:t>才准予堕胎。</w:t>
      </w:r>
    </w:p>
    <w:p w:rsidR="00000000" w:rsidRDefault="00000000">
      <w:pPr>
        <w:spacing w:after="120"/>
      </w:pPr>
      <w:r>
        <w:t>208.</w:t>
      </w:r>
      <w:r>
        <w:tab/>
      </w:r>
      <w:r>
        <w:rPr>
          <w:rFonts w:hint="eastAsia"/>
        </w:rPr>
        <w:t>第</w:t>
      </w:r>
      <w:r>
        <w:t>194</w:t>
      </w:r>
      <w:r>
        <w:rPr>
          <w:rFonts w:hint="eastAsia"/>
        </w:rPr>
        <w:t>号法律赋予妇女自决权</w:t>
      </w:r>
      <w:r>
        <w:t>,</w:t>
      </w:r>
      <w:r>
        <w:rPr>
          <w:rFonts w:hint="eastAsia"/>
        </w:rPr>
        <w:t>当不当母亲由妇女最后决定。这个办法在打击曾严重威胁妇女生命和健康的非法堕胎方面卓有成效。该法颁布以来</w:t>
      </w:r>
      <w:r>
        <w:t>,</w:t>
      </w:r>
      <w:r>
        <w:rPr>
          <w:rFonts w:hint="eastAsia"/>
        </w:rPr>
        <w:t>自愿堕胎数显著减少</w:t>
      </w:r>
      <w:r>
        <w:t>(</w:t>
      </w:r>
      <w:r>
        <w:rPr>
          <w:rFonts w:hint="eastAsia"/>
        </w:rPr>
        <w:t>即由</w:t>
      </w:r>
      <w:r>
        <w:t>1980</w:t>
      </w:r>
      <w:r>
        <w:rPr>
          <w:rFonts w:hint="eastAsia"/>
        </w:rPr>
        <w:t>年的</w:t>
      </w:r>
      <w:r>
        <w:t>209 000</w:t>
      </w:r>
      <w:r>
        <w:rPr>
          <w:rFonts w:hint="eastAsia"/>
        </w:rPr>
        <w:t>减至</w:t>
      </w:r>
      <w:r>
        <w:t>1995</w:t>
      </w:r>
      <w:r>
        <w:rPr>
          <w:rFonts w:hint="eastAsia"/>
        </w:rPr>
        <w:t>年的</w:t>
      </w:r>
      <w:r>
        <w:t>134 137)</w:t>
      </w:r>
      <w:r>
        <w:rPr>
          <w:rFonts w:hint="eastAsia"/>
        </w:rPr>
        <w:t>。就在这几年</w:t>
      </w:r>
      <w:r>
        <w:t>,</w:t>
      </w:r>
      <w:r>
        <w:rPr>
          <w:rFonts w:hint="eastAsia"/>
        </w:rPr>
        <w:t>产龄妇女每千人堕胎率由</w:t>
      </w:r>
      <w:r>
        <w:t>1980</w:t>
      </w:r>
      <w:r>
        <w:rPr>
          <w:rFonts w:hint="eastAsia"/>
        </w:rPr>
        <w:t>年的千分之</w:t>
      </w:r>
      <w:r>
        <w:t xml:space="preserve"> 15.3</w:t>
      </w:r>
      <w:r>
        <w:rPr>
          <w:rFonts w:hint="eastAsia"/>
        </w:rPr>
        <w:t>降至</w:t>
      </w:r>
      <w:r>
        <w:t>1996</w:t>
      </w:r>
      <w:r>
        <w:rPr>
          <w:rFonts w:hint="eastAsia"/>
        </w:rPr>
        <w:t>年的千分之</w:t>
      </w:r>
      <w:r>
        <w:t>9.3</w:t>
      </w:r>
      <w:r>
        <w:rPr>
          <w:rFonts w:hint="eastAsia"/>
        </w:rPr>
        <w:t>。统计记录表明</w:t>
      </w:r>
      <w:r>
        <w:t>,1983</w:t>
      </w:r>
      <w:r>
        <w:rPr>
          <w:rFonts w:hint="eastAsia"/>
        </w:rPr>
        <w:t>年之前堕胎数增加</w:t>
      </w:r>
      <w:r>
        <w:t>,</w:t>
      </w:r>
      <w:r>
        <w:rPr>
          <w:rFonts w:hint="eastAsia"/>
        </w:rPr>
        <w:t>但这是因为过去视为非法的程序的出现。</w:t>
      </w:r>
      <w:r>
        <w:t>1984</w:t>
      </w:r>
      <w:r>
        <w:rPr>
          <w:rFonts w:hint="eastAsia"/>
        </w:rPr>
        <w:t>年至今呈持续下降趋势。堕胎率有效减少</w:t>
      </w:r>
      <w:r>
        <w:t>,</w:t>
      </w:r>
      <w:r>
        <w:rPr>
          <w:rFonts w:hint="eastAsia"/>
        </w:rPr>
        <w:t>这在</w:t>
      </w:r>
      <w:r>
        <w:t>25</w:t>
      </w:r>
      <w:r>
        <w:rPr>
          <w:rFonts w:hint="eastAsia"/>
        </w:rPr>
        <w:t>至</w:t>
      </w:r>
      <w:r>
        <w:t>29</w:t>
      </w:r>
      <w:r>
        <w:rPr>
          <w:rFonts w:hint="eastAsia"/>
        </w:rPr>
        <w:t>岁年龄组特别明显。</w:t>
      </w:r>
      <w:r>
        <w:t>1979</w:t>
      </w:r>
      <w:r>
        <w:rPr>
          <w:rFonts w:hint="eastAsia"/>
        </w:rPr>
        <w:t>年</w:t>
      </w:r>
      <w:r>
        <w:t>,</w:t>
      </w:r>
      <w:r>
        <w:rPr>
          <w:rFonts w:hint="eastAsia"/>
        </w:rPr>
        <w:t>第</w:t>
      </w:r>
      <w:r>
        <w:t>194</w:t>
      </w:r>
      <w:r>
        <w:rPr>
          <w:rFonts w:hint="eastAsia"/>
        </w:rPr>
        <w:t>号法律甫获颁布</w:t>
      </w:r>
      <w:r>
        <w:t>,</w:t>
      </w:r>
      <w:r>
        <w:rPr>
          <w:rFonts w:hint="eastAsia"/>
        </w:rPr>
        <w:t>估计非法堕胎每年有</w:t>
      </w:r>
      <w:r>
        <w:t>350 000</w:t>
      </w:r>
      <w:r>
        <w:rPr>
          <w:rFonts w:hint="eastAsia"/>
        </w:rPr>
        <w:t>起。高级卫生研究所进行的一项研究显示</w:t>
      </w:r>
      <w:r>
        <w:t>,1983</w:t>
      </w:r>
      <w:r>
        <w:rPr>
          <w:rFonts w:hint="eastAsia"/>
        </w:rPr>
        <w:t>年</w:t>
      </w:r>
      <w:r>
        <w:t>,</w:t>
      </w:r>
      <w:r>
        <w:rPr>
          <w:rFonts w:hint="eastAsia"/>
        </w:rPr>
        <w:t>合法堕胎达</w:t>
      </w:r>
      <w:r>
        <w:t>234 000</w:t>
      </w:r>
      <w:r>
        <w:rPr>
          <w:rFonts w:hint="eastAsia"/>
        </w:rPr>
        <w:t>起</w:t>
      </w:r>
      <w:r>
        <w:t>,</w:t>
      </w:r>
      <w:r>
        <w:rPr>
          <w:rFonts w:hint="eastAsia"/>
        </w:rPr>
        <w:t>非法堕胎共约</w:t>
      </w:r>
      <w:r>
        <w:t>100 000</w:t>
      </w:r>
      <w:r>
        <w:rPr>
          <w:rFonts w:hint="eastAsia"/>
        </w:rPr>
        <w:t>起。</w:t>
      </w:r>
      <w:r>
        <w:t>1994</w:t>
      </w:r>
      <w:r>
        <w:rPr>
          <w:rFonts w:hint="eastAsia"/>
        </w:rPr>
        <w:t>年</w:t>
      </w:r>
      <w:r>
        <w:t>,</w:t>
      </w:r>
      <w:r>
        <w:rPr>
          <w:rFonts w:hint="eastAsia"/>
        </w:rPr>
        <w:t>合法堕胎数减为接近</w:t>
      </w:r>
      <w:r>
        <w:t>143 000</w:t>
      </w:r>
      <w:r>
        <w:rPr>
          <w:rFonts w:hint="eastAsia"/>
        </w:rPr>
        <w:t>起</w:t>
      </w:r>
      <w:r>
        <w:t>,</w:t>
      </w:r>
      <w:r>
        <w:rPr>
          <w:rFonts w:hint="eastAsia"/>
        </w:rPr>
        <w:t>而非法堕胎估计有</w:t>
      </w:r>
      <w:r>
        <w:t>45 000</w:t>
      </w:r>
      <w:r>
        <w:rPr>
          <w:rFonts w:hint="eastAsia"/>
        </w:rPr>
        <w:t>起</w:t>
      </w:r>
      <w:r>
        <w:t>,</w:t>
      </w:r>
      <w:r>
        <w:rPr>
          <w:rFonts w:hint="eastAsia"/>
        </w:rPr>
        <w:t>其中</w:t>
      </w:r>
      <w:r>
        <w:t>70%</w:t>
      </w:r>
      <w:r>
        <w:rPr>
          <w:rFonts w:hint="eastAsia"/>
        </w:rPr>
        <w:t>发生在意大利南方。也就是说</w:t>
      </w:r>
      <w:r>
        <w:t>,</w:t>
      </w:r>
      <w:r>
        <w:rPr>
          <w:rFonts w:hint="eastAsia"/>
        </w:rPr>
        <w:t>合法堕胎减少了</w:t>
      </w:r>
      <w:r>
        <w:t>39%,</w:t>
      </w:r>
      <w:r>
        <w:rPr>
          <w:rFonts w:hint="eastAsia"/>
        </w:rPr>
        <w:t>非法堕胎减少了</w:t>
      </w:r>
      <w:r>
        <w:t>35%</w:t>
      </w:r>
      <w:r>
        <w:rPr>
          <w:rFonts w:hint="eastAsia"/>
        </w:rPr>
        <w:t>。全面减少的原因可能是</w:t>
      </w:r>
      <w:r>
        <w:t>:</w:t>
      </w:r>
      <w:r>
        <w:rPr>
          <w:rFonts w:hint="eastAsia"/>
        </w:rPr>
        <w:t>由于在生殖方面宣传得更好、避孕更加普及</w:t>
      </w:r>
      <w:r>
        <w:t>,</w:t>
      </w:r>
      <w:r>
        <w:rPr>
          <w:rFonts w:hint="eastAsia"/>
        </w:rPr>
        <w:t>妇女控制生殖选择的能力有了提高。教育程度和堕胎率成反比。</w:t>
      </w:r>
    </w:p>
    <w:p w:rsidR="00000000" w:rsidRDefault="00000000">
      <w:pPr>
        <w:spacing w:after="120"/>
      </w:pPr>
      <w:r>
        <w:t>209.</w:t>
      </w:r>
      <w:r>
        <w:tab/>
      </w:r>
      <w:r>
        <w:rPr>
          <w:rFonts w:hint="eastAsia"/>
        </w:rPr>
        <w:t>第</w:t>
      </w:r>
      <w:r>
        <w:t>194</w:t>
      </w:r>
      <w:r>
        <w:rPr>
          <w:rFonts w:hint="eastAsia"/>
        </w:rPr>
        <w:t>号法律规定</w:t>
      </w:r>
      <w:r>
        <w:t>,</w:t>
      </w:r>
      <w:r>
        <w:rPr>
          <w:rFonts w:hint="eastAsia"/>
        </w:rPr>
        <w:t>医务工作者和非医务工作人员可以以良心为理由</w:t>
      </w:r>
      <w:r>
        <w:t>,</w:t>
      </w:r>
      <w:r>
        <w:rPr>
          <w:rFonts w:hint="eastAsia"/>
        </w:rPr>
        <w:t>拒绝参与堕胎过程。虽无准确的统计数字</w:t>
      </w:r>
      <w:r>
        <w:t>,</w:t>
      </w:r>
      <w:r>
        <w:rPr>
          <w:rFonts w:hint="eastAsia"/>
        </w:rPr>
        <w:t>但官方估计数显示</w:t>
      </w:r>
      <w:r>
        <w:t>:</w:t>
      </w:r>
      <w:r>
        <w:rPr>
          <w:rFonts w:hint="eastAsia"/>
        </w:rPr>
        <w:t>约</w:t>
      </w:r>
      <w:r>
        <w:t>60%</w:t>
      </w:r>
      <w:r>
        <w:rPr>
          <w:rFonts w:hint="eastAsia"/>
        </w:rPr>
        <w:t>的妇科医生、</w:t>
      </w:r>
      <w:r>
        <w:t>50%</w:t>
      </w:r>
      <w:r>
        <w:rPr>
          <w:rFonts w:hint="eastAsia"/>
        </w:rPr>
        <w:t>的麻醉师和近</w:t>
      </w:r>
      <w:r>
        <w:t>50%</w:t>
      </w:r>
      <w:r>
        <w:rPr>
          <w:rFonts w:hint="eastAsia"/>
        </w:rPr>
        <w:t>的医务辅助人员登记为良心抗拒者。有些公立医院工作人员全部都是良心抗拒者</w:t>
      </w:r>
      <w:r>
        <w:t>,</w:t>
      </w:r>
      <w:r>
        <w:rPr>
          <w:rFonts w:hint="eastAsia"/>
        </w:rPr>
        <w:t>这种情况绝非鲜见。在有些地区</w:t>
      </w:r>
      <w:r>
        <w:t>,</w:t>
      </w:r>
      <w:r>
        <w:rPr>
          <w:rFonts w:hint="eastAsia"/>
        </w:rPr>
        <w:t>尤其是在南方</w:t>
      </w:r>
      <w:r>
        <w:t>,</w:t>
      </w:r>
      <w:r>
        <w:rPr>
          <w:rFonts w:hint="eastAsia"/>
        </w:rPr>
        <w:t>这种情况妨碍了执法</w:t>
      </w:r>
      <w:r>
        <w:t>,</w:t>
      </w:r>
      <w:r>
        <w:rPr>
          <w:rFonts w:hint="eastAsia"/>
        </w:rPr>
        <w:t>迫使许多妇女求助于其它地区的保健设施。意大利南部非法堕胎比例较高</w:t>
      </w:r>
      <w:r>
        <w:t>,</w:t>
      </w:r>
      <w:r>
        <w:rPr>
          <w:rFonts w:hint="eastAsia"/>
        </w:rPr>
        <w:t>无疑应归因于这一不正常情况。尽管如此</w:t>
      </w:r>
      <w:r>
        <w:t>,</w:t>
      </w:r>
      <w:r>
        <w:rPr>
          <w:rFonts w:hint="eastAsia"/>
        </w:rPr>
        <w:t>虽然困难重重</w:t>
      </w:r>
      <w:r>
        <w:t>,</w:t>
      </w:r>
      <w:r>
        <w:rPr>
          <w:rFonts w:hint="eastAsia"/>
        </w:rPr>
        <w:t>我们仍可以自信地宣布</w:t>
      </w:r>
      <w:r>
        <w:t>:</w:t>
      </w:r>
      <w:r>
        <w:rPr>
          <w:rFonts w:hint="eastAsia"/>
        </w:rPr>
        <w:t>堕胎已不再用作避孕手段。但鉴于堕胎乃是出于对避孕方法的无知</w:t>
      </w:r>
      <w:r>
        <w:t>,</w:t>
      </w:r>
      <w:r>
        <w:rPr>
          <w:rFonts w:hint="eastAsia"/>
        </w:rPr>
        <w:t>务必扩大第</w:t>
      </w:r>
      <w:r>
        <w:t>405/75</w:t>
      </w:r>
      <w:r>
        <w:rPr>
          <w:rFonts w:hint="eastAsia"/>
        </w:rPr>
        <w:t>号法律所设</w:t>
      </w:r>
      <w:r>
        <w:t>consultori</w:t>
      </w:r>
      <w:r>
        <w:rPr>
          <w:rFonts w:hint="eastAsia"/>
        </w:rPr>
        <w:t>网络。这些中心总共只有</w:t>
      </w:r>
      <w:r>
        <w:t>2 632</w:t>
      </w:r>
      <w:r>
        <w:rPr>
          <w:rFonts w:hint="eastAsia"/>
        </w:rPr>
        <w:t>个</w:t>
      </w:r>
      <w:r>
        <w:t>,</w:t>
      </w:r>
      <w:r>
        <w:rPr>
          <w:rFonts w:hint="eastAsia"/>
        </w:rPr>
        <w:t>也就是说</w:t>
      </w:r>
      <w:r>
        <w:t>,</w:t>
      </w:r>
      <w:r>
        <w:rPr>
          <w:rFonts w:hint="eastAsia"/>
        </w:rPr>
        <w:t>每</w:t>
      </w:r>
      <w:r>
        <w:t>10 000</w:t>
      </w:r>
      <w:r>
        <w:rPr>
          <w:rFonts w:hint="eastAsia"/>
        </w:rPr>
        <w:t>产龄</w:t>
      </w:r>
      <w:r>
        <w:t>(15</w:t>
      </w:r>
      <w:r>
        <w:rPr>
          <w:rFonts w:hint="eastAsia"/>
        </w:rPr>
        <w:t>至</w:t>
      </w:r>
      <w:r>
        <w:t>49</w:t>
      </w:r>
      <w:r>
        <w:rPr>
          <w:rFonts w:hint="eastAsia"/>
        </w:rPr>
        <w:t>岁</w:t>
      </w:r>
      <w:r>
        <w:t>)</w:t>
      </w:r>
      <w:r>
        <w:rPr>
          <w:rFonts w:hint="eastAsia"/>
        </w:rPr>
        <w:t>妇女只有</w:t>
      </w:r>
      <w:r>
        <w:t>1.8</w:t>
      </w:r>
      <w:r>
        <w:rPr>
          <w:rFonts w:hint="eastAsia"/>
        </w:rPr>
        <w:t>个。这一数字明显不够</w:t>
      </w:r>
      <w:r>
        <w:t>,</w:t>
      </w:r>
      <w:r>
        <w:rPr>
          <w:rFonts w:hint="eastAsia"/>
        </w:rPr>
        <w:t>尤其是考虑到全国各地服务分配不均</w:t>
      </w:r>
      <w:r>
        <w:t>:</w:t>
      </w:r>
      <w:r>
        <w:rPr>
          <w:rFonts w:hint="eastAsia"/>
        </w:rPr>
        <w:t>翁布里亚每</w:t>
      </w:r>
      <w:r>
        <w:t>10 000</w:t>
      </w:r>
      <w:r>
        <w:rPr>
          <w:rFonts w:hint="eastAsia"/>
        </w:rPr>
        <w:t>名妇女有</w:t>
      </w:r>
      <w:r>
        <w:t>4</w:t>
      </w:r>
      <w:r>
        <w:rPr>
          <w:rFonts w:hint="eastAsia"/>
        </w:rPr>
        <w:t>个中心</w:t>
      </w:r>
      <w:r>
        <w:t>,</w:t>
      </w:r>
      <w:r>
        <w:rPr>
          <w:rFonts w:hint="eastAsia"/>
        </w:rPr>
        <w:t>瓦莱达奥斯塔为</w:t>
      </w:r>
      <w:r>
        <w:t>6.2</w:t>
      </w:r>
      <w:r>
        <w:rPr>
          <w:rFonts w:hint="eastAsia"/>
        </w:rPr>
        <w:t>个</w:t>
      </w:r>
      <w:r>
        <w:t>,</w:t>
      </w:r>
      <w:r>
        <w:rPr>
          <w:rFonts w:hint="eastAsia"/>
        </w:rPr>
        <w:t>西西里、卡拉布里亚和普利亚等地区每</w:t>
      </w:r>
      <w:r>
        <w:t>10 000</w:t>
      </w:r>
      <w:r>
        <w:rPr>
          <w:rFonts w:hint="eastAsia"/>
        </w:rPr>
        <w:t>名妇女只有</w:t>
      </w:r>
      <w:r>
        <w:t>1.4</w:t>
      </w:r>
      <w:r>
        <w:rPr>
          <w:rFonts w:hint="eastAsia"/>
        </w:rPr>
        <w:t>个中心</w:t>
      </w:r>
      <w:r>
        <w:t>,</w:t>
      </w:r>
      <w:r>
        <w:rPr>
          <w:rFonts w:hint="eastAsia"/>
        </w:rPr>
        <w:t>而坎帕尼亚更居其后</w:t>
      </w:r>
      <w:r>
        <w:t>,</w:t>
      </w:r>
      <w:r>
        <w:rPr>
          <w:rFonts w:hint="eastAsia"/>
        </w:rPr>
        <w:t>每</w:t>
      </w:r>
      <w:r>
        <w:t>10 000</w:t>
      </w:r>
      <w:r>
        <w:rPr>
          <w:rFonts w:hint="eastAsia"/>
        </w:rPr>
        <w:t>名妇女只得</w:t>
      </w:r>
      <w:r>
        <w:t>1</w:t>
      </w:r>
      <w:r>
        <w:rPr>
          <w:rFonts w:hint="eastAsia"/>
        </w:rPr>
        <w:t>个中心。</w:t>
      </w:r>
    </w:p>
    <w:p w:rsidR="00000000" w:rsidRDefault="00000000">
      <w:pPr>
        <w:spacing w:after="120"/>
      </w:pPr>
      <w:r>
        <w:t>210.</w:t>
      </w:r>
      <w:r>
        <w:tab/>
      </w:r>
      <w:r>
        <w:rPr>
          <w:rFonts w:hint="eastAsia"/>
        </w:rPr>
        <w:t>第</w:t>
      </w:r>
      <w:r>
        <w:t>194/78</w:t>
      </w:r>
      <w:r>
        <w:rPr>
          <w:rFonts w:hint="eastAsia"/>
        </w:rPr>
        <w:t>号法律既是打击非法堕胎的有效手段</w:t>
      </w:r>
      <w:r>
        <w:t>,</w:t>
      </w:r>
      <w:r>
        <w:rPr>
          <w:rFonts w:hint="eastAsia"/>
        </w:rPr>
        <w:t>又是议会内不同文化和政治倾向的折衷。尽管如此</w:t>
      </w:r>
      <w:r>
        <w:t>,</w:t>
      </w:r>
      <w:r>
        <w:rPr>
          <w:rFonts w:hint="eastAsia"/>
        </w:rPr>
        <w:t>攻击该法律、以限制妇女自决权的事情仍屡见不鲜。同时</w:t>
      </w:r>
      <w:r>
        <w:t>,</w:t>
      </w:r>
      <w:r>
        <w:rPr>
          <w:rFonts w:hint="eastAsia"/>
        </w:rPr>
        <w:t>针对有些妇女运动团体提出的堕胎完全合法化的主张</w:t>
      </w:r>
      <w:r>
        <w:t>,</w:t>
      </w:r>
      <w:r>
        <w:rPr>
          <w:rFonts w:hint="eastAsia"/>
        </w:rPr>
        <w:t>国内正在进行辩论。</w:t>
      </w:r>
    </w:p>
    <w:p w:rsidR="00000000" w:rsidRDefault="00000000">
      <w:pPr>
        <w:spacing w:after="120"/>
      </w:pPr>
      <w:r>
        <w:t>211.</w:t>
      </w:r>
      <w:r>
        <w:tab/>
      </w:r>
      <w:r>
        <w:rPr>
          <w:rFonts w:hint="eastAsia"/>
        </w:rPr>
        <w:t>最近几年来进行了一场激烈的生物伦理辩论</w:t>
      </w:r>
      <w:r>
        <w:t>,</w:t>
      </w:r>
      <w:r>
        <w:rPr>
          <w:rFonts w:hint="eastAsia"/>
        </w:rPr>
        <w:t>内容围绕辅助生殖技术的开发</w:t>
      </w:r>
      <w:r>
        <w:t>,</w:t>
      </w:r>
      <w:r>
        <w:rPr>
          <w:rFonts w:hint="eastAsia"/>
        </w:rPr>
        <w:t>如采用伴侣或捐助者的精液进行人工授精、使已过产龄的妇女受精、代孕母亲、低温保存法及进行胚胎试验。已有数份议案提交议会</w:t>
      </w:r>
      <w:r>
        <w:t>,</w:t>
      </w:r>
      <w:r>
        <w:rPr>
          <w:rFonts w:hint="eastAsia"/>
        </w:rPr>
        <w:t>其中有些主张通过一份胚胎权利宪章。“反对堕胎”运动推动征集签名</w:t>
      </w:r>
      <w:r>
        <w:t>,</w:t>
      </w:r>
      <w:r>
        <w:rPr>
          <w:rFonts w:hint="eastAsia"/>
        </w:rPr>
        <w:t>呼吁承认胚胎从一结胎开始就具有人的法律地位。</w:t>
      </w:r>
    </w:p>
    <w:p w:rsidR="00000000" w:rsidRDefault="00000000">
      <w:pPr>
        <w:spacing w:after="120"/>
      </w:pPr>
      <w:r>
        <w:t>212.</w:t>
      </w:r>
      <w:r>
        <w:tab/>
      </w:r>
      <w:r>
        <w:rPr>
          <w:rFonts w:hint="eastAsia"/>
        </w:rPr>
        <w:t>迄今为止</w:t>
      </w:r>
      <w:r>
        <w:t>,</w:t>
      </w:r>
      <w:r>
        <w:rPr>
          <w:rFonts w:hint="eastAsia"/>
        </w:rPr>
        <w:t>由于缺乏法律规定</w:t>
      </w:r>
      <w:r>
        <w:t>,</w:t>
      </w:r>
      <w:r>
        <w:rPr>
          <w:rFonts w:hint="eastAsia"/>
        </w:rPr>
        <w:t>私营中心不管是妇女个人或一对男女提出的要求</w:t>
      </w:r>
      <w:r>
        <w:t>,</w:t>
      </w:r>
      <w:r>
        <w:rPr>
          <w:rFonts w:hint="eastAsia"/>
        </w:rPr>
        <w:t>均进行了各种形式的辅助生殖。相反</w:t>
      </w:r>
      <w:r>
        <w:t>,</w:t>
      </w:r>
      <w:r>
        <w:rPr>
          <w:rFonts w:hint="eastAsia"/>
        </w:rPr>
        <w:t>公立医院则遵照卫生部通知</w:t>
      </w:r>
      <w:r>
        <w:t>,</w:t>
      </w:r>
      <w:r>
        <w:rPr>
          <w:rFonts w:hint="eastAsia"/>
        </w:rPr>
        <w:t>只有已婚夫妻提出要求时才允许进行人工授精</w:t>
      </w:r>
      <w:r>
        <w:t>,</w:t>
      </w:r>
      <w:r>
        <w:rPr>
          <w:rFonts w:hint="eastAsia"/>
        </w:rPr>
        <w:t>而且夫妻一方必须有不育症、所采精液还必须是丈夫本人的。这些限制性规定是全欧洲最严格的。最近的医务人员从业行为准则再次列举一些被禁止的行为</w:t>
      </w:r>
      <w:r>
        <w:t>,</w:t>
      </w:r>
      <w:r>
        <w:rPr>
          <w:rFonts w:hint="eastAsia"/>
        </w:rPr>
        <w:t>采用捐助者精液授精已不在列</w:t>
      </w:r>
      <w:r>
        <w:t>,</w:t>
      </w:r>
      <w:r>
        <w:rPr>
          <w:rFonts w:hint="eastAsia"/>
        </w:rPr>
        <w:t>只有已婚夫妻才有资格的规定也被取消</w:t>
      </w:r>
      <w:r>
        <w:t>,</w:t>
      </w:r>
      <w:r>
        <w:rPr>
          <w:rFonts w:hint="eastAsia"/>
        </w:rPr>
        <w:t>但仍禁止在夫妇或一对男女的范围之外授精。</w:t>
      </w:r>
    </w:p>
    <w:p w:rsidR="00000000" w:rsidRDefault="00000000">
      <w:pPr>
        <w:spacing w:after="120"/>
        <w:rPr>
          <w:rFonts w:ascii="SimHei" w:eastAsia="SimHei"/>
        </w:rPr>
      </w:pPr>
      <w:r>
        <w:rPr>
          <w:rFonts w:ascii="SimHei" w:eastAsia="SimHei"/>
        </w:rPr>
        <w:t>5.</w:t>
      </w:r>
      <w:r>
        <w:rPr>
          <w:rFonts w:ascii="SimHei" w:eastAsia="SimHei"/>
        </w:rPr>
        <w:tab/>
      </w:r>
      <w:r>
        <w:rPr>
          <w:rFonts w:ascii="SimHei" w:eastAsia="SimHei" w:hint="eastAsia"/>
        </w:rPr>
        <w:t>领养</w:t>
      </w:r>
    </w:p>
    <w:p w:rsidR="00000000" w:rsidRDefault="00000000">
      <w:pPr>
        <w:spacing w:after="120"/>
      </w:pPr>
      <w:r>
        <w:t>213.</w:t>
      </w:r>
      <w:r>
        <w:tab/>
        <w:t>1983</w:t>
      </w:r>
      <w:r>
        <w:rPr>
          <w:rFonts w:hint="eastAsia"/>
        </w:rPr>
        <w:t>年</w:t>
      </w:r>
      <w:r>
        <w:t>5</w:t>
      </w:r>
      <w:r>
        <w:rPr>
          <w:rFonts w:hint="eastAsia"/>
        </w:rPr>
        <w:t>月</w:t>
      </w:r>
      <w:r>
        <w:t>4</w:t>
      </w:r>
      <w:r>
        <w:rPr>
          <w:rFonts w:hint="eastAsia"/>
        </w:rPr>
        <w:t>日的第</w:t>
      </w:r>
      <w:r>
        <w:t>184</w:t>
      </w:r>
      <w:r>
        <w:rPr>
          <w:rFonts w:hint="eastAsia"/>
        </w:rPr>
        <w:t>号法律对领养弃儿作了广泛规定。领养前监护期内</w:t>
      </w:r>
      <w:r>
        <w:t>,</w:t>
      </w:r>
      <w:r>
        <w:rPr>
          <w:rFonts w:hint="eastAsia"/>
        </w:rPr>
        <w:t>与儿童有血缘关系的亲属可以提出异议</w:t>
      </w:r>
      <w:r>
        <w:t>;</w:t>
      </w:r>
      <w:r>
        <w:rPr>
          <w:rFonts w:hint="eastAsia"/>
        </w:rPr>
        <w:t>该监护期结束后即可依法宣布领养。该儿童与其原家庭的关系同时终止。只有已婚夫妻才有资格领养儿童</w:t>
      </w:r>
      <w:r>
        <w:t>,</w:t>
      </w:r>
      <w:r>
        <w:rPr>
          <w:rFonts w:hint="eastAsia"/>
        </w:rPr>
        <w:t>明确申明的个案除外。该法亦规定</w:t>
      </w:r>
      <w:r>
        <w:t>,</w:t>
      </w:r>
      <w:r>
        <w:rPr>
          <w:rFonts w:hint="eastAsia"/>
        </w:rPr>
        <w:t>儿童被暂时遗弃时</w:t>
      </w:r>
      <w:r>
        <w:t>,</w:t>
      </w:r>
      <w:r>
        <w:rPr>
          <w:rFonts w:hint="eastAsia"/>
        </w:rPr>
        <w:t>可以宣布对其暂时监护。为了避免临时监护人产生虚幻的希望</w:t>
      </w:r>
      <w:r>
        <w:t>,</w:t>
      </w:r>
      <w:r>
        <w:rPr>
          <w:rFonts w:hint="eastAsia"/>
        </w:rPr>
        <w:t>强调该条款着重团结的性质</w:t>
      </w:r>
      <w:r>
        <w:t>,</w:t>
      </w:r>
      <w:r>
        <w:rPr>
          <w:rFonts w:hint="eastAsia"/>
        </w:rPr>
        <w:t>该法律明确指出</w:t>
      </w:r>
      <w:r>
        <w:t>:</w:t>
      </w:r>
      <w:r>
        <w:rPr>
          <w:rFonts w:hint="eastAsia"/>
        </w:rPr>
        <w:t>此名儿童必须托付给有子女的夫妇。</w:t>
      </w:r>
    </w:p>
    <w:p w:rsidR="00000000" w:rsidRDefault="00000000">
      <w:pPr>
        <w:spacing w:after="120"/>
      </w:pPr>
      <w:r>
        <w:t>214.</w:t>
      </w:r>
      <w:r>
        <w:tab/>
      </w:r>
      <w:r>
        <w:rPr>
          <w:rFonts w:hint="eastAsia"/>
        </w:rPr>
        <w:t>领养的资格条件十分苛刻</w:t>
      </w:r>
      <w:r>
        <w:t>,</w:t>
      </w:r>
      <w:r>
        <w:rPr>
          <w:rFonts w:hint="eastAsia"/>
        </w:rPr>
        <w:t>宣布领养所造成的后果往往如泼水难收</w:t>
      </w:r>
      <w:r>
        <w:t>,</w:t>
      </w:r>
      <w:r>
        <w:rPr>
          <w:rFonts w:hint="eastAsia"/>
        </w:rPr>
        <w:t>因此</w:t>
      </w:r>
      <w:r>
        <w:t>,</w:t>
      </w:r>
      <w:r>
        <w:rPr>
          <w:rFonts w:hint="eastAsia"/>
        </w:rPr>
        <w:t>申请领养人数和可供领养的儿童人数相比</w:t>
      </w:r>
      <w:r>
        <w:t>,</w:t>
      </w:r>
      <w:r>
        <w:rPr>
          <w:rFonts w:hint="eastAsia"/>
        </w:rPr>
        <w:t>存在着严重的供不应求的状况。许多夫妇转而进行国际领养</w:t>
      </w:r>
      <w:r>
        <w:t>,</w:t>
      </w:r>
      <w:r>
        <w:rPr>
          <w:rFonts w:hint="eastAsia"/>
        </w:rPr>
        <w:t>但在这一领域</w:t>
      </w:r>
      <w:r>
        <w:t>,</w:t>
      </w:r>
      <w:r>
        <w:rPr>
          <w:rFonts w:hint="eastAsia"/>
        </w:rPr>
        <w:t>申请者人数和作出的领养裁决数目之间的比例也存在严重差距。</w:t>
      </w:r>
    </w:p>
    <w:p w:rsidR="00000000" w:rsidRDefault="00000000">
      <w:pPr>
        <w:spacing w:after="120"/>
      </w:pPr>
      <w:r>
        <w:t>215.</w:t>
      </w:r>
      <w:r>
        <w:tab/>
      </w:r>
      <w:r>
        <w:rPr>
          <w:rFonts w:hint="eastAsia"/>
        </w:rPr>
        <w:t>政府已拟订法律草案</w:t>
      </w:r>
      <w:r>
        <w:t>,</w:t>
      </w:r>
      <w:r>
        <w:rPr>
          <w:rFonts w:hint="eastAsia"/>
        </w:rPr>
        <w:t>对该法加以改革</w:t>
      </w:r>
      <w:r>
        <w:t>,</w:t>
      </w:r>
      <w:r>
        <w:rPr>
          <w:rFonts w:hint="eastAsia"/>
        </w:rPr>
        <w:t>使之与</w:t>
      </w:r>
      <w:r>
        <w:t>1993</w:t>
      </w:r>
      <w:r>
        <w:rPr>
          <w:rFonts w:hint="eastAsia"/>
        </w:rPr>
        <w:t>年</w:t>
      </w:r>
      <w:r>
        <w:t>5</w:t>
      </w:r>
      <w:r>
        <w:rPr>
          <w:rFonts w:hint="eastAsia"/>
        </w:rPr>
        <w:t>月</w:t>
      </w:r>
      <w:r>
        <w:t>29</w:t>
      </w:r>
      <w:r>
        <w:rPr>
          <w:rFonts w:hint="eastAsia"/>
        </w:rPr>
        <w:t>日《海牙公约》相协调。这样做目的在于改善那些求助于国际领养程序的人的处境</w:t>
      </w:r>
      <w:r>
        <w:t>,</w:t>
      </w:r>
      <w:r>
        <w:rPr>
          <w:rFonts w:hint="eastAsia"/>
        </w:rPr>
        <w:t>如提出有权请假不上班</w:t>
      </w:r>
      <w:r>
        <w:t>;</w:t>
      </w:r>
      <w:r>
        <w:rPr>
          <w:rFonts w:hint="eastAsia"/>
        </w:rPr>
        <w:t>此类领养的程序也更加透明</w:t>
      </w:r>
      <w:r>
        <w:t>,</w:t>
      </w:r>
      <w:r>
        <w:rPr>
          <w:rFonts w:hint="eastAsia"/>
        </w:rPr>
        <w:t>从而确保对外国儿童提供更多保护</w:t>
      </w:r>
      <w:r>
        <w:t>,</w:t>
      </w:r>
      <w:r>
        <w:rPr>
          <w:rFonts w:hint="eastAsia"/>
        </w:rPr>
        <w:t>使其免受不端行为之害。这些儿童的地位从法律上来讲等同于意大利本国被领养的儿童的地位。</w:t>
      </w:r>
    </w:p>
    <w:p w:rsidR="00000000" w:rsidRDefault="00000000">
      <w:pPr>
        <w:spacing w:after="120"/>
      </w:pPr>
      <w:r>
        <w:t>216.</w:t>
      </w:r>
      <w:r>
        <w:tab/>
      </w:r>
      <w:r>
        <w:rPr>
          <w:rFonts w:hint="eastAsia"/>
        </w:rPr>
        <w:t>虽然《海牙公约》称夫妻及个人均有资格申请领养</w:t>
      </w:r>
      <w:r>
        <w:t>,</w:t>
      </w:r>
      <w:r>
        <w:rPr>
          <w:rFonts w:hint="eastAsia"/>
        </w:rPr>
        <w:t>但意大利政府起草的批准法却特意这样表述</w:t>
      </w:r>
      <w:r>
        <w:t>,</w:t>
      </w:r>
      <w:r>
        <w:rPr>
          <w:rFonts w:hint="eastAsia"/>
        </w:rPr>
        <w:t>“符合法定必要条件之意大利公民”</w:t>
      </w:r>
      <w:r>
        <w:t>,</w:t>
      </w:r>
      <w:r>
        <w:rPr>
          <w:rFonts w:hint="eastAsia"/>
        </w:rPr>
        <w:t>这就把领养基本法规能否变动的问题留待将来讨论。</w:t>
      </w:r>
    </w:p>
    <w:p w:rsidR="00000000" w:rsidRDefault="00000000">
      <w:pPr>
        <w:spacing w:after="120"/>
      </w:pPr>
      <w:r>
        <w:t>217.</w:t>
      </w:r>
      <w:r>
        <w:tab/>
      </w:r>
      <w:r>
        <w:rPr>
          <w:rFonts w:hint="eastAsia"/>
        </w:rPr>
        <w:t>另一问题涉及申请人的年龄要求</w:t>
      </w:r>
      <w:r>
        <w:t>,</w:t>
      </w:r>
      <w:r>
        <w:rPr>
          <w:rFonts w:hint="eastAsia"/>
        </w:rPr>
        <w:t>《海牙公约》对此未加规定</w:t>
      </w:r>
      <w:r>
        <w:t>,</w:t>
      </w:r>
      <w:r>
        <w:rPr>
          <w:rFonts w:hint="eastAsia"/>
        </w:rPr>
        <w:t>但意大利法律倒是预见到了</w:t>
      </w:r>
      <w:r>
        <w:t>,</w:t>
      </w:r>
      <w:r>
        <w:rPr>
          <w:rFonts w:hint="eastAsia"/>
        </w:rPr>
        <w:t>指出养亲与被领养儿童之年龄差距应不小于</w:t>
      </w:r>
      <w:r>
        <w:t>18</w:t>
      </w:r>
      <w:r>
        <w:rPr>
          <w:rFonts w:hint="eastAsia"/>
        </w:rPr>
        <w:t>岁</w:t>
      </w:r>
      <w:r>
        <w:t>,</w:t>
      </w:r>
      <w:r>
        <w:rPr>
          <w:rFonts w:hint="eastAsia"/>
        </w:rPr>
        <w:t>不大于</w:t>
      </w:r>
      <w:r>
        <w:t>40</w:t>
      </w:r>
      <w:r>
        <w:rPr>
          <w:rFonts w:hint="eastAsia"/>
        </w:rPr>
        <w:t>岁。对该方面的管制问题政府留给进一步的立法来处理</w:t>
      </w:r>
      <w:r>
        <w:t>,</w:t>
      </w:r>
      <w:r>
        <w:rPr>
          <w:rFonts w:hint="eastAsia"/>
        </w:rPr>
        <w:t>虽然许多方面都施加压力</w:t>
      </w:r>
      <w:r>
        <w:t>,</w:t>
      </w:r>
      <w:r>
        <w:rPr>
          <w:rFonts w:hint="eastAsia"/>
        </w:rPr>
        <w:t>要求修改这些规定</w:t>
      </w:r>
      <w:r>
        <w:t>,</w:t>
      </w:r>
      <w:r>
        <w:rPr>
          <w:rFonts w:hint="eastAsia"/>
        </w:rPr>
        <w:t>因为现在晚婚晚育</w:t>
      </w:r>
      <w:r>
        <w:t>,</w:t>
      </w:r>
      <w:r>
        <w:rPr>
          <w:rFonts w:hint="eastAsia"/>
        </w:rPr>
        <w:t>而妇女也经常是多次怀孕失败后才申请领养儿童。</w:t>
      </w:r>
    </w:p>
    <w:p w:rsidR="00000000" w:rsidRDefault="00000000">
      <w:pPr>
        <w:jc w:val="center"/>
      </w:pPr>
      <w:r>
        <w:t>- - - - -</w:t>
      </w:r>
    </w:p>
    <w:p w:rsidR="00000000" w:rsidRDefault="00000000"/>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NO&gt;&gt;N9727309C&lt;&lt;ODS JOB NO&gt;&gt;</w:t>
      </w:r>
    </w:p>
    <w:p w:rsidR="00000000" w:rsidRDefault="00000000">
      <w:pPr>
        <w:pStyle w:val="CommentText"/>
      </w:pPr>
      <w:r>
        <w:t>&lt;&lt;ODS DOC SYMBOL1&gt;&gt;CEDAW/C/ITA/3&lt;&lt;ODS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Kino MT">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97-27309 (c)   100298   130298</w:t>
    </w:r>
  </w:p>
  <w:p w:rsidR="00000000" w:rsidRDefault="0000000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r>
      <w:r>
        <w:rPr>
          <w:rFonts w:hint="eastAsia"/>
        </w:rPr>
        <w:t>意大利人关于“使用时间”或“关于使用时间的政策”的这种表示是指关于妇女问题和女权主义的辩论中常见的一种概念</w:t>
      </w:r>
      <w:r>
        <w:t>,</w:t>
      </w:r>
      <w:r>
        <w:rPr>
          <w:rFonts w:hint="eastAsia"/>
        </w:rPr>
        <w:t>即为把有偿的工作同照料活动协调一致所需要的“时间计算”是妇女生活中的至关重要的因素。关于这些问题的政策将在本章后面部分讨论。</w:t>
      </w:r>
    </w:p>
  </w:footnote>
  <w:footnote w:id="2">
    <w:p w:rsidR="00000000" w:rsidRDefault="00000000">
      <w:pPr>
        <w:pStyle w:val="FootnoteText"/>
      </w:pPr>
      <w:r>
        <w:rPr>
          <w:rStyle w:val="FootnoteReference"/>
        </w:rPr>
        <w:footnoteRef/>
      </w:r>
      <w:r>
        <w:tab/>
        <w:t>Istituto Studi Terza Età e SPI-CGIL,</w:t>
      </w:r>
      <w:r>
        <w:rPr>
          <w:rFonts w:hint="eastAsia"/>
        </w:rPr>
        <w:t>“</w:t>
      </w:r>
      <w:r>
        <w:t>Le economie delle relazioni</w:t>
      </w:r>
      <w:r>
        <w:rPr>
          <w:rFonts w:hint="eastAsia"/>
        </w:rPr>
        <w:t>”</w:t>
      </w:r>
      <w:r>
        <w:t>,1996</w:t>
      </w:r>
      <w:r>
        <w:rPr>
          <w:rFonts w:hint="eastAsia"/>
        </w:rPr>
        <w:t>年拉泰尔扎。</w:t>
      </w:r>
    </w:p>
  </w:footnote>
  <w:footnote w:id="3">
    <w:p w:rsidR="00000000" w:rsidRDefault="00000000">
      <w:pPr>
        <w:pStyle w:val="FootnoteText"/>
      </w:pPr>
      <w:r>
        <w:rPr>
          <w:rStyle w:val="FootnoteReference"/>
        </w:rPr>
        <w:footnoteRef/>
      </w:r>
      <w:r>
        <w:tab/>
        <w:t>Carlo Borzaga,Welfare mix e ruolo delle organizzazioni non profit, 1996</w:t>
      </w:r>
      <w:r>
        <w:rPr>
          <w:rFonts w:hint="eastAsia"/>
        </w:rPr>
        <w:t>年罗马。</w:t>
      </w:r>
    </w:p>
  </w:footnote>
  <w:footnote w:id="4">
    <w:p w:rsidR="00000000" w:rsidRDefault="00000000">
      <w:pPr>
        <w:pStyle w:val="FootnoteText"/>
      </w:pPr>
      <w:r>
        <w:rPr>
          <w:rStyle w:val="FootnoteReference"/>
        </w:rPr>
        <w:footnoteRef/>
      </w:r>
      <w:r>
        <w:t xml:space="preserve"> </w:t>
      </w:r>
      <w:r>
        <w:tab/>
      </w:r>
      <w:r>
        <w:rPr>
          <w:rFonts w:hint="eastAsia"/>
        </w:rPr>
        <w:t>一种程序</w:t>
      </w:r>
      <w:r>
        <w:t>,</w:t>
      </w:r>
      <w:r>
        <w:rPr>
          <w:rFonts w:hint="eastAsia"/>
        </w:rPr>
        <w:t>可让公民将一项法案直接提交意大利议会系统辩论和颁布。</w:t>
      </w:r>
    </w:p>
  </w:footnote>
  <w:footnote w:id="5">
    <w:p w:rsidR="00000000" w:rsidRDefault="00000000">
      <w:r>
        <w:rPr>
          <w:rStyle w:val="FootnoteReference"/>
        </w:rPr>
        <w:footnoteRef/>
      </w:r>
      <w:r>
        <w:tab/>
      </w:r>
      <w:r>
        <w:rPr>
          <w:rFonts w:hint="eastAsia"/>
        </w:rPr>
        <w:t>该报告是</w:t>
      </w:r>
      <w:r>
        <w:t>Parsec(</w:t>
      </w:r>
      <w:r>
        <w:rPr>
          <w:rFonts w:hint="eastAsia"/>
        </w:rPr>
        <w:t>社会研究和干预协会</w:t>
      </w:r>
      <w:r>
        <w:t>)</w:t>
      </w:r>
      <w:r>
        <w:rPr>
          <w:rFonts w:hint="eastAsia"/>
        </w:rPr>
        <w:t>在</w:t>
      </w:r>
      <w:r>
        <w:t>1996</w:t>
      </w:r>
      <w:r>
        <w:rPr>
          <w:rFonts w:hint="eastAsia"/>
        </w:rPr>
        <w:t>年与佛罗伦萨大学合作编写的。</w:t>
      </w:r>
    </w:p>
    <w:p w:rsidR="00000000" w:rsidRDefault="00000000">
      <w:pPr>
        <w:pStyle w:val="FootnoteText"/>
      </w:pPr>
      <w:r>
        <w:t xml:space="preserve"> </w:t>
      </w:r>
    </w:p>
  </w:footnote>
  <w:footnote w:id="6">
    <w:p w:rsidR="00000000" w:rsidRDefault="00000000">
      <w:pPr>
        <w:pStyle w:val="FootnoteText"/>
      </w:pPr>
      <w:r>
        <w:rPr>
          <w:rStyle w:val="FootnoteReference"/>
        </w:rPr>
        <w:footnoteRef/>
      </w:r>
      <w:r>
        <w:t xml:space="preserve"> </w:t>
      </w:r>
      <w:r>
        <w:tab/>
      </w:r>
      <w:r>
        <w:rPr>
          <w:rFonts w:hint="eastAsia"/>
        </w:rPr>
        <w:t>最有关的倡议有</w:t>
      </w:r>
      <w:r>
        <w:t xml:space="preserve">: </w:t>
      </w:r>
      <w:r>
        <w:rPr>
          <w:rFonts w:hint="eastAsia"/>
        </w:rPr>
        <w:t>欧洲议会于</w:t>
      </w:r>
      <w:r>
        <w:t>1996</w:t>
      </w:r>
      <w:r>
        <w:rPr>
          <w:rFonts w:hint="eastAsia"/>
        </w:rPr>
        <w:t>年</w:t>
      </w:r>
      <w:r>
        <w:t>1</w:t>
      </w:r>
      <w:r>
        <w:rPr>
          <w:rFonts w:hint="eastAsia"/>
        </w:rPr>
        <w:t>月通过的关于贩卖人口问题决议</w:t>
      </w:r>
      <w:r>
        <w:t>;</w:t>
      </w:r>
      <w:r>
        <w:rPr>
          <w:rFonts w:hint="eastAsia"/>
        </w:rPr>
        <w:t>司法及家庭事务理事会为打击贩卖人口问题而采取的四个联合行动</w:t>
      </w:r>
      <w:r>
        <w:t>(</w:t>
      </w:r>
      <w:r>
        <w:rPr>
          <w:rFonts w:hint="eastAsia"/>
        </w:rPr>
        <w:t>资料？</w:t>
      </w:r>
      <w:r>
        <w:t>);</w:t>
      </w:r>
      <w:r>
        <w:rPr>
          <w:rFonts w:hint="eastAsia"/>
        </w:rPr>
        <w:t>上述在维也纳召开的会议</w:t>
      </w:r>
      <w:r>
        <w:t>(1996</w:t>
      </w:r>
      <w:r>
        <w:rPr>
          <w:rFonts w:hint="eastAsia"/>
        </w:rPr>
        <w:t>年</w:t>
      </w:r>
      <w:r>
        <w:t>6</w:t>
      </w:r>
      <w:r>
        <w:rPr>
          <w:rFonts w:hint="eastAsia"/>
        </w:rPr>
        <w:t>月</w:t>
      </w:r>
      <w:r>
        <w:t>),</w:t>
      </w:r>
      <w:r>
        <w:rPr>
          <w:rFonts w:hint="eastAsia"/>
        </w:rPr>
        <w:t>之后欧洲委员会向理事会和欧洲议会发了一封信函</w:t>
      </w:r>
      <w:r>
        <w:t>(1996</w:t>
      </w:r>
      <w:r>
        <w:rPr>
          <w:rFonts w:hint="eastAsia"/>
        </w:rPr>
        <w:t>年</w:t>
      </w:r>
      <w:r>
        <w:t>11</w:t>
      </w:r>
      <w:r>
        <w:rPr>
          <w:rFonts w:hint="eastAsia"/>
        </w:rPr>
        <w:t>月</w:t>
      </w:r>
      <w:r>
        <w:t>)</w:t>
      </w:r>
      <w:r>
        <w:rPr>
          <w:rFonts w:hint="eastAsia"/>
        </w:rPr>
        <w:t>。</w:t>
      </w:r>
    </w:p>
  </w:footnote>
  <w:footnote w:id="7">
    <w:p w:rsidR="00000000" w:rsidRDefault="00000000">
      <w:r>
        <w:rPr>
          <w:rStyle w:val="FootnoteReference"/>
        </w:rPr>
        <w:footnoteRef/>
      </w:r>
      <w:r>
        <w:tab/>
      </w:r>
      <w:r>
        <w:rPr>
          <w:rFonts w:hint="eastAsia"/>
        </w:rPr>
        <w:t>意大利是联合国妇女地位委员会最近通过的“关于贩卖妇女和女童问题的决议”的提案国之一。</w:t>
      </w:r>
    </w:p>
    <w:p w:rsidR="00000000" w:rsidRDefault="00000000">
      <w:pPr>
        <w:pStyle w:val="FootnoteText"/>
      </w:pPr>
    </w:p>
  </w:footnote>
  <w:footnote w:id="8">
    <w:p w:rsidR="00000000" w:rsidRDefault="00000000">
      <w:pPr>
        <w:rPr>
          <w:spacing w:val="0"/>
        </w:rPr>
      </w:pPr>
      <w:r>
        <w:rPr>
          <w:rStyle w:val="FootnoteReference"/>
        </w:rPr>
        <w:footnoteRef/>
      </w:r>
      <w:r>
        <w:t xml:space="preserve"> </w:t>
      </w:r>
      <w:r>
        <w:rPr>
          <w:spacing w:val="0"/>
        </w:rPr>
        <w:tab/>
        <w:t>Caritas Italiana, Fondazione Zancan, I bisogni dimenticati. Rapporto 1996 su emarginazione ed esclusione sociale, Feltrinelli 1997</w:t>
      </w:r>
      <w:r>
        <w:rPr>
          <w:rFonts w:hint="eastAsia"/>
          <w:spacing w:val="0"/>
        </w:rPr>
        <w:t>年。</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r>
      <w:r>
        <w:rPr>
          <w:rFonts w:hint="eastAsia"/>
          <w:spacing w:val="0"/>
        </w:rPr>
        <w:t>国家社会保障问题研究所</w:t>
      </w:r>
      <w:r>
        <w:rPr>
          <w:spacing w:val="0"/>
        </w:rPr>
        <w:t>,</w:t>
      </w:r>
      <w:r>
        <w:rPr>
          <w:rFonts w:hint="eastAsia"/>
          <w:spacing w:val="0"/>
        </w:rPr>
        <w:t>全国挣工钱者和挣工资者养老金基金每月支付的养老金平均数</w:t>
      </w:r>
      <w:r>
        <w:rPr>
          <w:spacing w:val="0"/>
        </w:rPr>
        <w:t>,1996</w:t>
      </w:r>
      <w:r>
        <w:rPr>
          <w:rFonts w:hint="eastAsia"/>
          <w:spacing w:val="0"/>
        </w:rPr>
        <w:t>年</w:t>
      </w:r>
      <w:r>
        <w:rPr>
          <w:spacing w:val="0"/>
        </w:rPr>
        <w:t>1</w:t>
      </w:r>
      <w:r>
        <w:rPr>
          <w:rFonts w:hint="eastAsia"/>
          <w:spacing w:val="0"/>
        </w:rPr>
        <w:t>月</w:t>
      </w:r>
      <w:r>
        <w:rPr>
          <w:spacing w:val="0"/>
        </w:rPr>
        <w:t>1</w:t>
      </w:r>
      <w:r>
        <w:rPr>
          <w:rFonts w:hint="eastAsia"/>
          <w:spacing w:val="0"/>
        </w:rPr>
        <w:t>日。</w:t>
      </w:r>
    </w:p>
  </w:footnote>
  <w:footnote w:id="10">
    <w:p w:rsidR="00000000" w:rsidRDefault="00000000">
      <w:pPr>
        <w:pStyle w:val="FootnoteText"/>
      </w:pPr>
      <w:r>
        <w:rPr>
          <w:rStyle w:val="FootnoteReference"/>
        </w:rPr>
        <w:footnoteRef/>
      </w:r>
      <w:r>
        <w:tab/>
      </w:r>
      <w:r>
        <w:rPr>
          <w:spacing w:val="0"/>
        </w:rPr>
        <w:t>Istituto per gli Studi sui Servizi Sociali-Ministero dell’Interno,1994</w:t>
      </w:r>
      <w:r>
        <w:rPr>
          <w:rFonts w:hint="eastAsia"/>
          <w:spacing w:val="0"/>
        </w:rPr>
        <w:t>年</w:t>
      </w:r>
      <w:r>
        <w:rPr>
          <w:spacing w:val="0"/>
        </w:rPr>
        <w:t>,quoted in caritas Italiana, Fondazione Zancan</w:t>
      </w:r>
      <w:r>
        <w:rPr>
          <w:rFonts w:hint="eastAsia"/>
          <w:spacing w:val="0"/>
        </w:rPr>
        <w:t>引述</w:t>
      </w:r>
      <w:r>
        <w:rPr>
          <w:spacing w:val="0"/>
        </w:rPr>
        <w:t>,</w:t>
      </w:r>
      <w:r>
        <w:rPr>
          <w:rFonts w:hint="eastAsia"/>
          <w:spacing w:val="0"/>
        </w:rPr>
        <w:t>前引书。</w:t>
      </w:r>
      <w:r>
        <w:t xml:space="preserve"> </w:t>
      </w:r>
    </w:p>
  </w:footnote>
  <w:footnote w:id="11">
    <w:p w:rsidR="00000000" w:rsidRDefault="00000000">
      <w:pPr>
        <w:rPr>
          <w:spacing w:val="0"/>
        </w:rPr>
      </w:pPr>
      <w:r>
        <w:rPr>
          <w:rStyle w:val="FootnoteReference"/>
        </w:rPr>
        <w:footnoteRef/>
      </w:r>
      <w:r>
        <w:t xml:space="preserve"> </w:t>
      </w:r>
      <w:r>
        <w:tab/>
      </w:r>
      <w:r>
        <w:rPr>
          <w:spacing w:val="0"/>
        </w:rPr>
        <w:t xml:space="preserve">Caritas Italiana Fondazione Zancan, </w:t>
      </w:r>
      <w:r>
        <w:rPr>
          <w:rFonts w:hint="eastAsia"/>
          <w:spacing w:val="0"/>
        </w:rPr>
        <w:t>前引书。</w:t>
      </w:r>
    </w:p>
    <w:p w:rsidR="00000000" w:rsidRDefault="00000000">
      <w:pPr>
        <w:pStyle w:val="FootnoteText"/>
      </w:pPr>
    </w:p>
  </w:footnote>
  <w:footnote w:id="12">
    <w:p w:rsidR="00000000" w:rsidRDefault="00000000">
      <w:pPr>
        <w:rPr>
          <w:spacing w:val="0"/>
        </w:rPr>
      </w:pPr>
      <w:r>
        <w:rPr>
          <w:rStyle w:val="FootnoteReference"/>
        </w:rPr>
        <w:footnoteRef/>
      </w:r>
      <w:r>
        <w:tab/>
      </w:r>
      <w:r>
        <w:rPr>
          <w:spacing w:val="0"/>
        </w:rPr>
        <w:t>Ministero del Tesoro, Pensioni integrate all minimo-Analisi degli aspetti strutturali e finanziari 1992-1994</w:t>
      </w:r>
      <w:r>
        <w:rPr>
          <w:rFonts w:hint="eastAsia"/>
          <w:spacing w:val="0"/>
        </w:rPr>
        <w:t>年</w:t>
      </w:r>
      <w:r>
        <w:rPr>
          <w:spacing w:val="0"/>
        </w:rPr>
        <w:t>.</w:t>
      </w:r>
    </w:p>
    <w:p w:rsidR="00000000" w:rsidRDefault="00000000">
      <w:pPr>
        <w:pStyle w:val="FootnoteText"/>
      </w:pPr>
      <w:r>
        <w:t xml:space="preserve"> </w:t>
      </w:r>
    </w:p>
  </w:footnote>
  <w:footnote w:id="13">
    <w:p w:rsidR="00000000" w:rsidRDefault="00000000">
      <w:pPr>
        <w:pStyle w:val="FootnoteText"/>
      </w:pPr>
      <w:r>
        <w:rPr>
          <w:rStyle w:val="FootnoteReference"/>
        </w:rPr>
        <w:footnoteRef/>
      </w:r>
      <w:r>
        <w:t xml:space="preserve"> </w:t>
      </w:r>
      <w:r>
        <w:tab/>
      </w:r>
      <w:r>
        <w:rPr>
          <w:spacing w:val="0"/>
        </w:rPr>
        <w:t>Susanna Conti,Gino Ferchi,Anita Glletti, Giovanni Rezza,Sabina Prati,</w:t>
      </w:r>
      <w:r>
        <w:rPr>
          <w:rFonts w:hint="eastAsia"/>
          <w:spacing w:val="0"/>
        </w:rPr>
        <w:t>所著《艾滋病</w:t>
      </w:r>
      <w:r>
        <w:rPr>
          <w:spacing w:val="0"/>
        </w:rPr>
        <w:t>:</w:t>
      </w:r>
      <w:r>
        <w:rPr>
          <w:rFonts w:hint="eastAsia"/>
          <w:spacing w:val="0"/>
        </w:rPr>
        <w:t>与妇女健康十分有关的问题》</w:t>
      </w:r>
      <w:r>
        <w:rPr>
          <w:spacing w:val="0"/>
        </w:rPr>
        <w:t>,Epid Prev 1996</w:t>
      </w:r>
      <w:r>
        <w:rPr>
          <w:rFonts w:hint="eastAsia"/>
          <w:spacing w:val="0"/>
        </w:rPr>
        <w:t>年</w:t>
      </w:r>
      <w:r>
        <w:rPr>
          <w:spacing w:val="0"/>
        </w:rPr>
        <w:t>;</w:t>
      </w:r>
      <w:r>
        <w:rPr>
          <w:rFonts w:hint="eastAsia"/>
          <w:spacing w:val="0"/>
        </w:rPr>
        <w:t>第</w:t>
      </w:r>
      <w:r>
        <w:rPr>
          <w:spacing w:val="0"/>
        </w:rPr>
        <w:t>20</w:t>
      </w:r>
      <w:r>
        <w:rPr>
          <w:rFonts w:hint="eastAsia"/>
          <w:spacing w:val="0"/>
        </w:rPr>
        <w:t>期</w:t>
      </w:r>
      <w:r>
        <w:rPr>
          <w:spacing w:val="0"/>
        </w:rPr>
        <w:t>,</w:t>
      </w:r>
      <w:r>
        <w:rPr>
          <w:rFonts w:hint="eastAsia"/>
          <w:spacing w:val="0"/>
        </w:rPr>
        <w:t>第</w:t>
      </w:r>
      <w:r>
        <w:rPr>
          <w:spacing w:val="0"/>
        </w:rPr>
        <w:t>133</w:t>
      </w:r>
      <w:r>
        <w:rPr>
          <w:rFonts w:hint="eastAsia"/>
          <w:spacing w:val="0"/>
        </w:rPr>
        <w:t>页至第</w:t>
      </w:r>
      <w:r>
        <w:rPr>
          <w:spacing w:val="0"/>
        </w:rPr>
        <w:t>135</w:t>
      </w:r>
      <w:r>
        <w:rPr>
          <w:rFonts w:hint="eastAsia"/>
          <w:spacing w:val="0"/>
        </w:rPr>
        <w:t>页。</w:t>
      </w:r>
    </w:p>
  </w:footnote>
  <w:footnote w:id="14">
    <w:p w:rsidR="00000000" w:rsidRDefault="00000000">
      <w:pPr>
        <w:pStyle w:val="FootnoteText"/>
      </w:pPr>
      <w:r>
        <w:rPr>
          <w:rStyle w:val="FootnoteReference"/>
        </w:rPr>
        <w:footnoteRef/>
      </w:r>
      <w:r>
        <w:t xml:space="preserve"> </w:t>
      </w:r>
      <w:r>
        <w:tab/>
      </w:r>
      <w:r>
        <w:rPr>
          <w:rFonts w:hint="eastAsia"/>
          <w:spacing w:val="0"/>
        </w:rPr>
        <w:t>所有这个段落</w:t>
      </w:r>
      <w:r>
        <w:rPr>
          <w:spacing w:val="0"/>
        </w:rPr>
        <w:t xml:space="preserve">, </w:t>
      </w:r>
      <w:r>
        <w:rPr>
          <w:rFonts w:hint="eastAsia"/>
          <w:spacing w:val="0"/>
        </w:rPr>
        <w:t>见</w:t>
      </w:r>
      <w:r>
        <w:rPr>
          <w:spacing w:val="0"/>
        </w:rPr>
        <w:t xml:space="preserve">Fabrizio Faggiano, Adele Seniori Costantini, Giuseppe Costa </w:t>
      </w:r>
      <w:r>
        <w:rPr>
          <w:rFonts w:hint="eastAsia"/>
          <w:spacing w:val="0"/>
        </w:rPr>
        <w:t>所著《意大利的社会差异与妇女健康》</w:t>
      </w:r>
      <w:r>
        <w:rPr>
          <w:spacing w:val="0"/>
        </w:rPr>
        <w:t>,Epid Prev 1996</w:t>
      </w:r>
      <w:r>
        <w:rPr>
          <w:rFonts w:hint="eastAsia"/>
          <w:spacing w:val="0"/>
        </w:rPr>
        <w:t>年</w:t>
      </w:r>
      <w:r>
        <w:rPr>
          <w:spacing w:val="0"/>
        </w:rPr>
        <w:t>,</w:t>
      </w:r>
      <w:r>
        <w:rPr>
          <w:rFonts w:hint="eastAsia"/>
          <w:spacing w:val="0"/>
        </w:rPr>
        <w:t>第</w:t>
      </w:r>
      <w:r>
        <w:rPr>
          <w:spacing w:val="0"/>
        </w:rPr>
        <w:t>20</w:t>
      </w:r>
      <w:r>
        <w:rPr>
          <w:rFonts w:hint="eastAsia"/>
          <w:spacing w:val="0"/>
        </w:rPr>
        <w:t>期</w:t>
      </w:r>
      <w:r>
        <w:rPr>
          <w:spacing w:val="0"/>
        </w:rPr>
        <w:t>;</w:t>
      </w:r>
      <w:r>
        <w:rPr>
          <w:rFonts w:hint="eastAsia"/>
          <w:spacing w:val="0"/>
        </w:rPr>
        <w:t>第</w:t>
      </w:r>
      <w:r>
        <w:rPr>
          <w:spacing w:val="0"/>
        </w:rPr>
        <w:t>251</w:t>
      </w:r>
      <w:r>
        <w:rPr>
          <w:rFonts w:hint="eastAsia"/>
          <w:spacing w:val="0"/>
        </w:rPr>
        <w:t>页至第</w:t>
      </w:r>
      <w:r>
        <w:rPr>
          <w:spacing w:val="0"/>
        </w:rPr>
        <w:t>254</w:t>
      </w:r>
    </w:p>
  </w:footnote>
  <w:footnote w:id="15">
    <w:p w:rsidR="00000000" w:rsidRDefault="00000000">
      <w:pPr>
        <w:pStyle w:val="FootnoteText"/>
      </w:pPr>
      <w:r>
        <w:rPr>
          <w:rStyle w:val="FootnoteReference"/>
        </w:rPr>
        <w:footnoteRef/>
      </w:r>
      <w:r>
        <w:t xml:space="preserve"> </w:t>
      </w:r>
      <w:r>
        <w:tab/>
      </w:r>
      <w:r>
        <w:rPr>
          <w:rFonts w:hint="eastAsia"/>
          <w:spacing w:val="0"/>
        </w:rPr>
        <w:t>同上。</w:t>
      </w:r>
      <w:r>
        <w:rPr>
          <w:spacing w:val="0"/>
          <w:vertAlign w:val="superscript"/>
        </w:rPr>
        <w:tab/>
      </w:r>
    </w:p>
  </w:footnote>
  <w:footnote w:id="16">
    <w:p w:rsidR="00000000" w:rsidRDefault="00000000">
      <w:pPr>
        <w:pStyle w:val="FootnoteText"/>
      </w:pPr>
      <w:r>
        <w:rPr>
          <w:spacing w:val="0"/>
          <w:vertAlign w:val="superscript"/>
        </w:rPr>
        <w:t>16</w:t>
      </w:r>
      <w:r>
        <w:rPr>
          <w:spacing w:val="0"/>
        </w:rPr>
        <w:tab/>
      </w:r>
      <w:r>
        <w:rPr>
          <w:rFonts w:hint="eastAsia"/>
          <w:spacing w:val="0"/>
        </w:rPr>
        <w:t>欧洲妇女健康问题研究所</w:t>
      </w:r>
      <w:r>
        <w:rPr>
          <w:spacing w:val="0"/>
        </w:rPr>
        <w:t>,</w:t>
      </w:r>
      <w:r>
        <w:rPr>
          <w:rFonts w:hint="eastAsia"/>
          <w:spacing w:val="0"/>
        </w:rPr>
        <w:t>前引书。</w:t>
      </w:r>
    </w:p>
  </w:footnote>
  <w:footnote w:id="17">
    <w:p w:rsidR="00000000" w:rsidRDefault="00000000">
      <w:pPr>
        <w:pStyle w:val="FootnoteText"/>
      </w:pPr>
      <w:r>
        <w:rPr>
          <w:rStyle w:val="FootnoteReference"/>
        </w:rPr>
        <w:footnoteRef/>
      </w:r>
      <w:r>
        <w:t xml:space="preserve"> </w:t>
      </w:r>
      <w:r>
        <w:rPr>
          <w:rFonts w:hint="eastAsia"/>
          <w:spacing w:val="0"/>
        </w:rPr>
        <w:t>卫生部预防司的</w:t>
      </w:r>
      <w:r>
        <w:rPr>
          <w:spacing w:val="0"/>
        </w:rPr>
        <w:t>Fiorenza D</w:t>
      </w:r>
      <w:r>
        <w:rPr>
          <w:rFonts w:hint="eastAsia"/>
          <w:spacing w:val="0"/>
        </w:rPr>
        <w:t>’</w:t>
      </w:r>
      <w:r>
        <w:rPr>
          <w:spacing w:val="0"/>
        </w:rPr>
        <w:t>Ippolito</w:t>
      </w:r>
      <w:r>
        <w:rPr>
          <w:rFonts w:hint="eastAsia"/>
          <w:spacing w:val="0"/>
        </w:rPr>
        <w:t>医生提供的资料。</w:t>
      </w:r>
    </w:p>
  </w:footnote>
  <w:footnote w:id="18">
    <w:p w:rsidR="00000000" w:rsidRDefault="00000000">
      <w:pPr>
        <w:pStyle w:val="FootnoteText"/>
      </w:pPr>
      <w:r>
        <w:rPr>
          <w:rStyle w:val="FootnoteReference"/>
        </w:rPr>
        <w:t>18</w:t>
      </w:r>
      <w:r>
        <w:t xml:space="preserve"> </w:t>
      </w:r>
      <w:r>
        <w:tab/>
        <w:t>Evans,L.</w:t>
      </w:r>
      <w:r>
        <w:rPr>
          <w:rFonts w:hint="eastAsia"/>
        </w:rPr>
        <w:t>意大利的剖腹生产率全欧洲最高</w:t>
      </w:r>
      <w:r>
        <w:t>,BMJ 1995</w:t>
      </w:r>
      <w:r>
        <w:rPr>
          <w:rFonts w:hint="eastAsia"/>
        </w:rPr>
        <w:t>年</w:t>
      </w:r>
      <w:r>
        <w:t>;310;487</w:t>
      </w:r>
      <w:r>
        <w:rPr>
          <w:rFonts w:hint="eastAsia"/>
        </w:rPr>
        <w:t>。引自</w:t>
      </w:r>
      <w:r>
        <w:t>:Vittorio Basevi, Luigi Cerrone,</w:t>
      </w:r>
      <w:r>
        <w:rPr>
          <w:rFonts w:hint="eastAsia"/>
        </w:rPr>
        <w:t>《</w:t>
      </w:r>
      <w:r>
        <w:t>1991</w:t>
      </w:r>
      <w:r>
        <w:rPr>
          <w:rFonts w:hint="eastAsia"/>
        </w:rPr>
        <w:t>年死产、剖腹生产</w:t>
      </w:r>
      <w:r>
        <w:t>,</w:t>
      </w:r>
      <w:r>
        <w:rPr>
          <w:rFonts w:hint="eastAsia"/>
        </w:rPr>
        <w:t>和意大利区域经济》。</w:t>
      </w:r>
      <w:r>
        <w:t>Epid Prev 1996</w:t>
      </w:r>
      <w:r>
        <w:rPr>
          <w:rFonts w:hint="eastAsia"/>
        </w:rPr>
        <w:t>年</w:t>
      </w:r>
      <w:r>
        <w:t>;</w:t>
      </w:r>
      <w:r>
        <w:rPr>
          <w:rFonts w:hint="eastAsia"/>
        </w:rPr>
        <w:t>第</w:t>
      </w:r>
      <w:r>
        <w:t>20</w:t>
      </w:r>
      <w:r>
        <w:rPr>
          <w:rFonts w:hint="eastAsia"/>
        </w:rPr>
        <w:t>期</w:t>
      </w:r>
      <w:r>
        <w:t>:</w:t>
      </w:r>
      <w:r>
        <w:rPr>
          <w:rFonts w:hint="eastAsia"/>
        </w:rPr>
        <w:t>第</w:t>
      </w:r>
      <w:r>
        <w:t>99</w:t>
      </w:r>
      <w:r>
        <w:rPr>
          <w:rFonts w:hint="eastAsia"/>
        </w:rPr>
        <w:t>至</w:t>
      </w:r>
      <w:r>
        <w:t>101</w:t>
      </w:r>
      <w:r>
        <w:rPr>
          <w:rFonts w:hint="eastAsia"/>
        </w:rPr>
        <w:t>页。</w:t>
      </w:r>
    </w:p>
  </w:footnote>
  <w:footnote w:id="19">
    <w:p w:rsidR="00000000" w:rsidRDefault="00000000">
      <w:pPr>
        <w:pStyle w:val="FootnoteText"/>
      </w:pPr>
      <w:r>
        <w:rPr>
          <w:rStyle w:val="FootnoteReference"/>
        </w:rPr>
        <w:t>19</w:t>
      </w:r>
      <w:r>
        <w:t xml:space="preserve"> </w:t>
      </w:r>
      <w:r>
        <w:tab/>
        <w:t>Vittorio Basevi,Luigi Cerrone,</w:t>
      </w:r>
      <w:r>
        <w:rPr>
          <w:rFonts w:hint="eastAsia"/>
        </w:rPr>
        <w:t>见前引书。</w:t>
      </w:r>
    </w:p>
    <w:p w:rsidR="00000000" w:rsidRDefault="00000000">
      <w:pPr>
        <w:pStyle w:val="FootnoteText"/>
      </w:pPr>
    </w:p>
  </w:footnote>
  <w:footnote w:id="20">
    <w:p w:rsidR="00000000" w:rsidRDefault="00000000">
      <w:pPr>
        <w:pStyle w:val="FootnoteText"/>
      </w:pPr>
      <w:r>
        <w:rPr>
          <w:rStyle w:val="FootnoteReference"/>
        </w:rPr>
        <w:t>20</w:t>
      </w:r>
      <w:r>
        <w:t xml:space="preserve"> </w:t>
      </w:r>
      <w:r>
        <w:tab/>
        <w:t>Franca Bimbi,La debolezza delle politiche familiari in Italia.Un caso di federalismo mancato?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CEDAW/C/ITA/3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CEDAW/C/ITA/3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61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3227" w:wrap="notBeside" w:hAnchor="page" w:x="7564" w:y="794"/>
    </w:pPr>
    <w:bookmarkStart w:id="2" w:name="页眉1"/>
    <w:bookmarkEnd w:id="2"/>
    <w:r>
      <w:t>CEDAWWWWwwW W</w:t>
    </w:r>
  </w:p>
  <w:p w:rsidR="00000000" w:rsidRDefault="00000000">
    <w:pPr>
      <w:pStyle w:val="2"/>
      <w:framePr w:wrap="notBeside"/>
      <w:rPr>
        <w:spacing w:val="80"/>
        <w:sz w:val="32"/>
      </w:rPr>
    </w:pPr>
    <w:bookmarkStart w:id="3" w:name="页眉2"/>
    <w:bookmarkEnd w:id="3"/>
    <w:r>
      <w:rPr>
        <w:rFonts w:hint="eastAsia"/>
        <w:spacing w:val="0"/>
        <w:sz w:val="32"/>
      </w:rPr>
      <w:t>消除对妇女一切形式歧视公约</w:t>
    </w:r>
  </w:p>
  <w:p w:rsidR="00000000" w:rsidRDefault="00000000">
    <w:pPr>
      <w:pStyle w:val="2"/>
      <w:framePr w:wrap="notBeside"/>
    </w:pPr>
  </w:p>
  <w:p w:rsidR="00000000" w:rsidRDefault="00000000">
    <w:pPr>
      <w:pStyle w:val="3"/>
      <w:framePr w:w="2384" w:h="1962" w:wrap="notBeside" w:hAnchor="page" w:x="8644" w:y="2562"/>
    </w:pPr>
    <w:bookmarkStart w:id="4" w:name="页眉3"/>
    <w:bookmarkEnd w:id="4"/>
    <w:r>
      <w:t>Distr.</w:t>
    </w:r>
  </w:p>
  <w:p w:rsidR="00000000" w:rsidRDefault="00000000">
    <w:pPr>
      <w:pStyle w:val="3"/>
      <w:framePr w:w="2384" w:h="1962" w:wrap="notBeside" w:hAnchor="page" w:x="8644" w:y="2562"/>
    </w:pPr>
    <w:r>
      <w:t>GENERAL</w:t>
    </w:r>
  </w:p>
  <w:p w:rsidR="00000000" w:rsidRDefault="00000000">
    <w:pPr>
      <w:pStyle w:val="3"/>
      <w:framePr w:w="2384" w:h="1962" w:wrap="notBeside" w:hAnchor="page" w:x="8644" w:y="2562"/>
    </w:pPr>
  </w:p>
  <w:p w:rsidR="00000000" w:rsidRDefault="00000000">
    <w:pPr>
      <w:pStyle w:val="3"/>
      <w:framePr w:w="2384" w:h="1962" w:wrap="notBeside" w:hAnchor="page" w:x="8644" w:y="2562"/>
    </w:pPr>
    <w:r>
      <w:t>CEDAW/C/ITA/3</w:t>
    </w:r>
  </w:p>
  <w:p w:rsidR="00000000" w:rsidRDefault="00000000">
    <w:pPr>
      <w:pStyle w:val="3"/>
      <w:framePr w:w="2384" w:h="1962" w:wrap="notBeside" w:hAnchor="page" w:x="8644" w:y="2562"/>
    </w:pPr>
    <w:r>
      <w:t>9 June 1997</w:t>
    </w:r>
  </w:p>
  <w:p w:rsidR="00000000" w:rsidRDefault="00000000">
    <w:pPr>
      <w:pStyle w:val="3"/>
      <w:framePr w:w="2384" w:h="1962" w:wrap="notBeside" w:hAnchor="page" w:x="8644" w:y="2562"/>
    </w:pPr>
    <w:r>
      <w:t>CHINESE</w:t>
    </w:r>
  </w:p>
  <w:p w:rsidR="00000000" w:rsidRDefault="00000000">
    <w:pPr>
      <w:pStyle w:val="3"/>
      <w:framePr w:w="2384" w:h="1962" w:wrap="notBeside" w:hAnchor="page" w:x="8644" w:y="2562"/>
    </w:pPr>
    <w:r>
      <w:t>ORIGINAL: ENGLISH</w:t>
    </w:r>
  </w:p>
  <w:p w:rsidR="00000000" w:rsidRDefault="00000000">
    <w:pPr>
      <w:framePr w:w="9356" w:h="85" w:hRule="exact" w:hSpace="181" w:wrap="around" w:vAnchor="page" w:hAnchor="margin" w:y="4452" w:anchorLock="1"/>
      <w:pBdr>
        <w:top w:val="single" w:sz="18" w:space="1" w:color="auto"/>
      </w:pBdr>
    </w:pPr>
    <w:bookmarkStart w:id="5" w:name="页眉"/>
    <w:bookmarkEnd w:id="5"/>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68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21</cp:revision>
  <cp:lastPrinted>1998-02-13T10:09:00Z</cp:lastPrinted>
  <dcterms:created xsi:type="dcterms:W3CDTF">1998-02-12T14:51:00Z</dcterms:created>
  <dcterms:modified xsi:type="dcterms:W3CDTF">1998-02-13T10:10:00Z</dcterms:modified>
</cp:coreProperties>
</file>