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19D" w:rsidRDefault="0059119D" w:rsidP="0059119D">
      <w:pPr>
        <w:spacing w:line="60" w:lineRule="exact"/>
        <w:rPr>
          <w:sz w:val="6"/>
          <w:lang w:val="en-US"/>
        </w:rPr>
        <w:sectPr w:rsidR="0059119D" w:rsidSect="0059119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9119D" w:rsidRPr="001A7EB7" w:rsidRDefault="0059119D" w:rsidP="0059119D">
      <w:pPr>
        <w:pStyle w:val="H1"/>
      </w:pPr>
      <w:r w:rsidRPr="001A7EB7">
        <w:t>Комитет по правам человека</w:t>
      </w:r>
    </w:p>
    <w:p w:rsidR="0059119D" w:rsidRPr="001A7EB7" w:rsidRDefault="001A7EB7" w:rsidP="0059119D">
      <w:pPr>
        <w:pStyle w:val="H23"/>
      </w:pPr>
      <w:r>
        <w:t xml:space="preserve">Девяносто пятая </w:t>
      </w:r>
      <w:r w:rsidR="0059119D" w:rsidRPr="001A7EB7">
        <w:t>сессия</w:t>
      </w:r>
    </w:p>
    <w:p w:rsidR="0059119D" w:rsidRDefault="0059119D" w:rsidP="0059119D">
      <w:pPr>
        <w:spacing w:line="240" w:lineRule="auto"/>
        <w:rPr>
          <w:sz w:val="12"/>
        </w:rPr>
      </w:pPr>
    </w:p>
    <w:p w:rsidR="0059119D" w:rsidRDefault="0059119D" w:rsidP="0059119D">
      <w:pPr>
        <w:pStyle w:val="H23"/>
      </w:pPr>
      <w:r>
        <w:t>Краткий отчет о 2613-м заседании,</w:t>
      </w:r>
    </w:p>
    <w:p w:rsidR="0059119D" w:rsidRDefault="0059119D" w:rsidP="0059119D">
      <w:r>
        <w:t xml:space="preserve">состоявшемся в Центральных учреждениях, Нью-Йорк, </w:t>
      </w:r>
      <w:r w:rsidR="001A7EB7">
        <w:t>в среду, 25 марта 2009 года в 15 ч. 00 м.</w:t>
      </w:r>
    </w:p>
    <w:p w:rsidR="0059119D" w:rsidRPr="0059119D" w:rsidRDefault="0059119D" w:rsidP="0059119D">
      <w:pPr>
        <w:spacing w:line="120" w:lineRule="exact"/>
        <w:rPr>
          <w:sz w:val="10"/>
        </w:rPr>
      </w:pPr>
    </w:p>
    <w:p w:rsidR="0059119D" w:rsidRPr="001A7EB7" w:rsidRDefault="0059119D" w:rsidP="0059119D">
      <w:pPr>
        <w:tabs>
          <w:tab w:val="left" w:pos="1368"/>
          <w:tab w:val="right" w:leader="dot" w:pos="8568"/>
        </w:tabs>
        <w:ind w:right="1267"/>
        <w:rPr>
          <w:lang w:val="en-US"/>
        </w:rPr>
      </w:pPr>
      <w:r>
        <w:rPr>
          <w:i/>
        </w:rPr>
        <w:t>Председатель:</w:t>
      </w:r>
      <w:r>
        <w:tab/>
      </w:r>
      <w:r w:rsidR="001A7EB7">
        <w:rPr>
          <w:i/>
          <w:lang w:val="en-US"/>
        </w:rPr>
        <w:t>г</w:t>
      </w:r>
      <w:r w:rsidR="001A7EB7">
        <w:rPr>
          <w:i/>
          <w:lang w:val="en-US"/>
        </w:rPr>
        <w:noBreakHyphen/>
      </w:r>
      <w:r w:rsidR="001A7EB7">
        <w:rPr>
          <w:i/>
        </w:rPr>
        <w:t>н Ивасава</w:t>
      </w:r>
    </w:p>
    <w:p w:rsidR="0059119D" w:rsidRPr="0059119D" w:rsidRDefault="0059119D" w:rsidP="0059119D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59119D" w:rsidRPr="0059119D" w:rsidRDefault="0059119D" w:rsidP="0059119D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59119D" w:rsidRPr="0059119D" w:rsidRDefault="0059119D" w:rsidP="0059119D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59119D" w:rsidRDefault="0059119D" w:rsidP="0059119D">
      <w:pPr>
        <w:pStyle w:val="HCh"/>
        <w:rPr>
          <w:b w:val="0"/>
          <w:lang w:val="en-US"/>
        </w:rPr>
      </w:pPr>
      <w:r>
        <w:rPr>
          <w:b w:val="0"/>
        </w:rPr>
        <w:t>Содержание</w:t>
      </w:r>
    </w:p>
    <w:p w:rsidR="001A7EB7" w:rsidRPr="001A7EB7" w:rsidRDefault="001A7EB7" w:rsidP="001A7EB7">
      <w:pPr>
        <w:spacing w:line="120" w:lineRule="exact"/>
        <w:rPr>
          <w:sz w:val="10"/>
          <w:lang w:val="en-US"/>
        </w:rPr>
      </w:pPr>
    </w:p>
    <w:p w:rsidR="001A7EB7" w:rsidRPr="005D0805" w:rsidRDefault="001A7EB7" w:rsidP="00F103D6">
      <w:pPr>
        <w:pStyle w:val="SingleTxt"/>
        <w:suppressAutoHyphens/>
        <w:jc w:val="left"/>
      </w:pPr>
      <w:r>
        <w:t>Рассмотрение доклад</w:t>
      </w:r>
      <w:r w:rsidRPr="001A7EB7">
        <w:t>ов</w:t>
      </w:r>
      <w:r>
        <w:t xml:space="preserve">, представленных государствами-участниками в соответствии со статьей 40 Пакта </w:t>
      </w:r>
      <w:r w:rsidRPr="00693542">
        <w:t>(</w:t>
      </w:r>
      <w:r w:rsidRPr="005D0805">
        <w:rPr>
          <w:i/>
        </w:rPr>
        <w:t>продолжение</w:t>
      </w:r>
      <w:r w:rsidRPr="00693542">
        <w:t>)</w:t>
      </w:r>
    </w:p>
    <w:p w:rsidR="001A7EB7" w:rsidRDefault="001A7EB7" w:rsidP="00F103D6">
      <w:pPr>
        <w:pStyle w:val="SingleTxt"/>
        <w:suppressAutoHyphens/>
        <w:jc w:val="left"/>
      </w:pPr>
      <w:r>
        <w:tab/>
      </w:r>
      <w:r>
        <w:rPr>
          <w:i/>
        </w:rPr>
        <w:t xml:space="preserve">Шестой периодический доклад Швеции </w:t>
      </w:r>
      <w:r>
        <w:t>(</w:t>
      </w:r>
      <w:r w:rsidRPr="005D0805">
        <w:rPr>
          <w:i/>
        </w:rPr>
        <w:t>продолжение</w:t>
      </w:r>
      <w:r>
        <w:t xml:space="preserve">) </w:t>
      </w:r>
    </w:p>
    <w:p w:rsidR="0001079A" w:rsidRPr="0001079A" w:rsidRDefault="001A7EB7" w:rsidP="0001079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1079A" w:rsidRPr="0001079A" w:rsidSect="0001079A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 w:rsidRPr="00B72CF0">
        <w:br w:type="page"/>
      </w:r>
    </w:p>
    <w:p w:rsidR="00CE6A13" w:rsidRDefault="00CE6A13" w:rsidP="00CE6A13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sectPr w:rsidR="00CE6A13" w:rsidSect="00CE6A13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</w:p>
    <w:p w:rsidR="001A7EB7" w:rsidRDefault="001A7EB7" w:rsidP="00CE6A13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05 м.</w:t>
      </w:r>
    </w:p>
    <w:p w:rsidR="001A7EB7" w:rsidRPr="00CE6A13" w:rsidRDefault="001A7EB7" w:rsidP="00CE6A13">
      <w:pPr>
        <w:pStyle w:val="DualTxt"/>
        <w:spacing w:after="0" w:line="120" w:lineRule="exact"/>
        <w:rPr>
          <w:sz w:val="10"/>
        </w:rPr>
      </w:pPr>
    </w:p>
    <w:p w:rsidR="001A7EB7" w:rsidRDefault="001A7EB7" w:rsidP="00CE6A13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 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1A7EB7" w:rsidRPr="00CE6A13" w:rsidRDefault="001A7EB7" w:rsidP="00CE6A13">
      <w:pPr>
        <w:pStyle w:val="DualTxt"/>
        <w:spacing w:after="0" w:line="120" w:lineRule="exact"/>
        <w:rPr>
          <w:sz w:val="10"/>
        </w:rPr>
      </w:pPr>
    </w:p>
    <w:p w:rsidR="001A7EB7" w:rsidRPr="0001079A" w:rsidRDefault="001A7EB7" w:rsidP="00CE6A13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Шестой периодический доклад Швеции </w:t>
      </w:r>
      <w:r w:rsidRPr="00B72CF0">
        <w:t>(продолжение)</w:t>
      </w:r>
      <w:r w:rsidR="0001079A">
        <w:t xml:space="preserve"> </w:t>
      </w:r>
      <w:r w:rsidRPr="0001079A">
        <w:t>(</w:t>
      </w:r>
      <w:r>
        <w:rPr>
          <w:lang w:val="en-US"/>
        </w:rPr>
        <w:t>CCPR</w:t>
      </w:r>
      <w:r w:rsidRPr="0001079A">
        <w:t>/</w:t>
      </w:r>
      <w:r>
        <w:rPr>
          <w:lang w:val="en-US"/>
        </w:rPr>
        <w:t>C</w:t>
      </w:r>
      <w:r w:rsidRPr="0001079A">
        <w:t>/</w:t>
      </w:r>
      <w:r>
        <w:rPr>
          <w:lang w:val="en-US"/>
        </w:rPr>
        <w:t>S</w:t>
      </w:r>
      <w:r w:rsidRPr="0001079A">
        <w:t>/</w:t>
      </w:r>
      <w:r>
        <w:rPr>
          <w:lang w:val="en-US"/>
        </w:rPr>
        <w:t>SWE</w:t>
      </w:r>
      <w:r w:rsidRPr="0001079A">
        <w:t xml:space="preserve">/6; </w:t>
      </w:r>
      <w:r>
        <w:rPr>
          <w:lang w:val="en-US"/>
        </w:rPr>
        <w:t>CCPR</w:t>
      </w:r>
      <w:r w:rsidRPr="0001079A">
        <w:t>/</w:t>
      </w:r>
      <w:r>
        <w:rPr>
          <w:lang w:val="en-US"/>
        </w:rPr>
        <w:t>C</w:t>
      </w:r>
      <w:r w:rsidRPr="0001079A">
        <w:t>/</w:t>
      </w:r>
      <w:r>
        <w:rPr>
          <w:lang w:val="en-US"/>
        </w:rPr>
        <w:t>SWE</w:t>
      </w:r>
      <w:r w:rsidRPr="0001079A">
        <w:t>/</w:t>
      </w:r>
      <w:r>
        <w:rPr>
          <w:lang w:val="en-US"/>
        </w:rPr>
        <w:t>Q</w:t>
      </w:r>
      <w:r w:rsidRPr="0001079A">
        <w:t xml:space="preserve">/6 </w:t>
      </w:r>
      <w:r>
        <w:rPr>
          <w:lang w:val="en-US"/>
        </w:rPr>
        <w:t>and</w:t>
      </w:r>
      <w:r w:rsidRPr="0001079A">
        <w:t xml:space="preserve"> </w:t>
      </w:r>
      <w:r>
        <w:rPr>
          <w:lang w:val="en-US"/>
        </w:rPr>
        <w:t>Add</w:t>
      </w:r>
      <w:r w:rsidRPr="0001079A">
        <w:t>.1)</w:t>
      </w:r>
    </w:p>
    <w:p w:rsidR="001A7EB7" w:rsidRPr="00CE6A13" w:rsidRDefault="001A7EB7" w:rsidP="00CE6A13">
      <w:pPr>
        <w:pStyle w:val="DualTxt"/>
        <w:spacing w:after="0" w:line="120" w:lineRule="exact"/>
        <w:rPr>
          <w:sz w:val="10"/>
        </w:rPr>
      </w:pPr>
    </w:p>
    <w:p w:rsidR="001A7EB7" w:rsidRDefault="001A7EB7" w:rsidP="00CE6A13">
      <w:pPr>
        <w:pStyle w:val="DualTxt"/>
      </w:pPr>
      <w:r w:rsidRPr="005E0815">
        <w:t>1.</w:t>
      </w:r>
      <w:r w:rsidRPr="005E0815">
        <w:tab/>
      </w:r>
      <w:r w:rsidRPr="00CE6A13">
        <w:rPr>
          <w:i/>
        </w:rPr>
        <w:t>По приглашению Председателя члены делег</w:t>
      </w:r>
      <w:r w:rsidRPr="00CE6A13">
        <w:rPr>
          <w:i/>
        </w:rPr>
        <w:t>а</w:t>
      </w:r>
      <w:r w:rsidRPr="00CE6A13">
        <w:rPr>
          <w:i/>
        </w:rPr>
        <w:t>ции Швеции занимают мест</w:t>
      </w:r>
      <w:r w:rsidR="00CE6A13" w:rsidRPr="00CE6A13">
        <w:rPr>
          <w:i/>
        </w:rPr>
        <w:t>а</w:t>
      </w:r>
      <w:r w:rsidRPr="00CE6A13">
        <w:rPr>
          <w:i/>
        </w:rPr>
        <w:t xml:space="preserve"> за столом Комит</w:t>
      </w:r>
      <w:r w:rsidRPr="00CE6A13">
        <w:rPr>
          <w:i/>
        </w:rPr>
        <w:t>е</w:t>
      </w:r>
      <w:r w:rsidRPr="00CE6A13">
        <w:rPr>
          <w:i/>
        </w:rPr>
        <w:t>та</w:t>
      </w:r>
      <w:r>
        <w:t>.</w:t>
      </w:r>
    </w:p>
    <w:p w:rsidR="002226C3" w:rsidRPr="00CE6A13" w:rsidRDefault="002226C3" w:rsidP="00CE6A13">
      <w:pPr>
        <w:pStyle w:val="DualTxt"/>
        <w:spacing w:after="0" w:line="120" w:lineRule="exact"/>
        <w:rPr>
          <w:sz w:val="10"/>
        </w:rPr>
      </w:pPr>
    </w:p>
    <w:p w:rsidR="001A7EB7" w:rsidRDefault="001A7EB7" w:rsidP="0001079A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делегации Шв</w:t>
      </w:r>
      <w:r>
        <w:t>е</w:t>
      </w:r>
      <w:r>
        <w:t>ции продолжить отвечать на устные вопросы, поста</w:t>
      </w:r>
      <w:r>
        <w:t>в</w:t>
      </w:r>
      <w:r>
        <w:t>ленные на предыдущем заседании членами Комит</w:t>
      </w:r>
      <w:r>
        <w:t>е</w:t>
      </w:r>
      <w:r>
        <w:t>та в связи с вопросами 1–16 перечня в</w:t>
      </w:r>
      <w:r>
        <w:t>о</w:t>
      </w:r>
      <w:r>
        <w:t>просов (CCPR/C/SWE/Q/6).</w:t>
      </w:r>
    </w:p>
    <w:p w:rsidR="001A7EB7" w:rsidRDefault="001A7EB7" w:rsidP="0001079A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н Э</w:t>
      </w:r>
      <w:r w:rsidR="002226C3">
        <w:rPr>
          <w:b/>
        </w:rPr>
        <w:t>х</w:t>
      </w:r>
      <w:r>
        <w:rPr>
          <w:b/>
        </w:rPr>
        <w:t xml:space="preserve">ренкрона </w:t>
      </w:r>
      <w:r>
        <w:t>(Швеция) говорит, что ка</w:t>
      </w:r>
      <w:r>
        <w:t>ж</w:t>
      </w:r>
      <w:r>
        <w:t xml:space="preserve">дое государство </w:t>
      </w:r>
      <w:r w:rsidR="002226C3">
        <w:t xml:space="preserve">само определяет, каким образом следует </w:t>
      </w:r>
      <w:r>
        <w:t xml:space="preserve">осуществлять </w:t>
      </w:r>
      <w:r w:rsidR="002226C3">
        <w:t xml:space="preserve">положения </w:t>
      </w:r>
      <w:r>
        <w:t>Пакт</w:t>
      </w:r>
      <w:r w:rsidR="002226C3">
        <w:t>а</w:t>
      </w:r>
      <w:r>
        <w:t xml:space="preserve">. Швеция не считает необходимым включать его </w:t>
      </w:r>
      <w:r w:rsidR="004F3704">
        <w:t xml:space="preserve">нормы </w:t>
      </w:r>
      <w:r>
        <w:t>в наци</w:t>
      </w:r>
      <w:r>
        <w:t>о</w:t>
      </w:r>
      <w:r>
        <w:t xml:space="preserve">нальные законы, так как она сделала </w:t>
      </w:r>
      <w:r w:rsidR="004F3704">
        <w:t xml:space="preserve">это </w:t>
      </w:r>
      <w:r>
        <w:t>с Европе</w:t>
      </w:r>
      <w:r>
        <w:t>й</w:t>
      </w:r>
      <w:r>
        <w:t>ской кон</w:t>
      </w:r>
      <w:r w:rsidR="004F3704">
        <w:t>венцией</w:t>
      </w:r>
      <w:r>
        <w:t xml:space="preserve"> о пра</w:t>
      </w:r>
      <w:r w:rsidR="004F3704">
        <w:t>вах</w:t>
      </w:r>
      <w:r>
        <w:t xml:space="preserve"> ч</w:t>
      </w:r>
      <w:r>
        <w:t>е</w:t>
      </w:r>
      <w:r>
        <w:t xml:space="preserve">ловека после </w:t>
      </w:r>
      <w:r w:rsidR="004F3704">
        <w:t xml:space="preserve">бурных </w:t>
      </w:r>
      <w:r>
        <w:t>обсуждений в 1994 году. Шве</w:t>
      </w:r>
      <w:r w:rsidR="00CE6A13">
        <w:t xml:space="preserve">дские </w:t>
      </w:r>
      <w:r>
        <w:t>суды чаще пол</w:t>
      </w:r>
      <w:r>
        <w:t>а</w:t>
      </w:r>
      <w:r>
        <w:t xml:space="preserve">гаются </w:t>
      </w:r>
      <w:r w:rsidR="004F3704">
        <w:t xml:space="preserve">на </w:t>
      </w:r>
      <w:r>
        <w:t xml:space="preserve">юриспруденцию Европейского суда по правам человека, чем непосредственно на </w:t>
      </w:r>
      <w:r w:rsidR="004F3704">
        <w:t>полож</w:t>
      </w:r>
      <w:r w:rsidR="004F3704">
        <w:t>е</w:t>
      </w:r>
      <w:r w:rsidR="004F3704">
        <w:t xml:space="preserve">ния </w:t>
      </w:r>
      <w:r>
        <w:t>Пакта. Это обеспечивает более широкую защ</w:t>
      </w:r>
      <w:r>
        <w:t>и</w:t>
      </w:r>
      <w:r>
        <w:t xml:space="preserve">ту прав человека и </w:t>
      </w:r>
      <w:r w:rsidR="004F3704">
        <w:t xml:space="preserve">вносит </w:t>
      </w:r>
      <w:r>
        <w:t>бо</w:t>
      </w:r>
      <w:r w:rsidR="004F3704">
        <w:t>льше</w:t>
      </w:r>
      <w:r>
        <w:t xml:space="preserve"> </w:t>
      </w:r>
      <w:r w:rsidR="004F3704">
        <w:t>ясности</w:t>
      </w:r>
      <w:r>
        <w:t>, п</w:t>
      </w:r>
      <w:r>
        <w:t>о</w:t>
      </w:r>
      <w:r>
        <w:t xml:space="preserve">скольку имеется </w:t>
      </w:r>
      <w:r w:rsidR="004F3704">
        <w:t>довольно много случаев примен</w:t>
      </w:r>
      <w:r w:rsidR="004F3704">
        <w:t>е</w:t>
      </w:r>
      <w:r w:rsidR="004F3704">
        <w:t xml:space="preserve">ния норм </w:t>
      </w:r>
      <w:r>
        <w:t>прецедент</w:t>
      </w:r>
      <w:r w:rsidR="004F3704">
        <w:t>ного</w:t>
      </w:r>
      <w:r>
        <w:t xml:space="preserve"> пра</w:t>
      </w:r>
      <w:r w:rsidR="004F3704">
        <w:t>ва</w:t>
      </w:r>
      <w:r>
        <w:t>, касаю</w:t>
      </w:r>
      <w:r w:rsidR="004F3704">
        <w:t>щих</w:t>
      </w:r>
      <w:r>
        <w:t>ся толк</w:t>
      </w:r>
      <w:r>
        <w:t>о</w:t>
      </w:r>
      <w:r>
        <w:t>вания Европейской конвенции. Пакт обеспечивает более широкую защиту от дискрим</w:t>
      </w:r>
      <w:r>
        <w:t>и</w:t>
      </w:r>
      <w:r>
        <w:t>нации; однако один из дополнительных протоколов к Конве</w:t>
      </w:r>
      <w:r>
        <w:t>н</w:t>
      </w:r>
      <w:r>
        <w:t xml:space="preserve">ции направлен на расширение </w:t>
      </w:r>
      <w:r w:rsidR="004F3704">
        <w:t xml:space="preserve">сферы действия </w:t>
      </w:r>
      <w:r>
        <w:t>его н</w:t>
      </w:r>
      <w:r>
        <w:t>е</w:t>
      </w:r>
      <w:r>
        <w:t>дискриминационных положений. Швеция еще не ратифицировала этот протокол, ожи</w:t>
      </w:r>
      <w:r w:rsidR="004F3704">
        <w:t>дая</w:t>
      </w:r>
      <w:r>
        <w:t>, как он б</w:t>
      </w:r>
      <w:r>
        <w:t>у</w:t>
      </w:r>
      <w:r>
        <w:t>дет истолкован Европейским судом. В большинстве случаев применение Пакта или Конвенции дает о</w:t>
      </w:r>
      <w:r>
        <w:t>д</w:t>
      </w:r>
      <w:r>
        <w:t>ни и те же фактические результаты. В настоящий момент Швеция не планирует включать Пакт в н</w:t>
      </w:r>
      <w:r>
        <w:t>а</w:t>
      </w:r>
      <w:r>
        <w:t>циональ</w:t>
      </w:r>
      <w:r w:rsidR="004F3704">
        <w:t>но</w:t>
      </w:r>
      <w:r>
        <w:t xml:space="preserve">е </w:t>
      </w:r>
      <w:r w:rsidR="004F3704">
        <w:t>законод</w:t>
      </w:r>
      <w:r w:rsidR="004F3704">
        <w:t>а</w:t>
      </w:r>
      <w:r w:rsidR="004F3704">
        <w:t>тельство</w:t>
      </w:r>
      <w:r>
        <w:t>.</w:t>
      </w:r>
    </w:p>
    <w:p w:rsidR="001A7EB7" w:rsidRDefault="001A7EB7" w:rsidP="0001079A">
      <w:pPr>
        <w:pStyle w:val="DualTxt"/>
      </w:pPr>
      <w:r>
        <w:t>4.</w:t>
      </w:r>
      <w:r>
        <w:tab/>
        <w:t xml:space="preserve">Что касается вопросов о терроризме, </w:t>
      </w:r>
      <w:r w:rsidR="0088324F">
        <w:t>то ор</w:t>
      </w:r>
      <w:r w:rsidR="0088324F">
        <w:t>а</w:t>
      </w:r>
      <w:r w:rsidR="0088324F">
        <w:t>тор</w:t>
      </w:r>
      <w:r w:rsidR="004F3704">
        <w:t xml:space="preserve"> подчеркивает</w:t>
      </w:r>
      <w:r w:rsidR="004F3704" w:rsidRPr="004F3704">
        <w:t xml:space="preserve"> </w:t>
      </w:r>
      <w:r w:rsidR="004F3704">
        <w:t xml:space="preserve">важное значение </w:t>
      </w:r>
      <w:r>
        <w:t>по</w:t>
      </w:r>
      <w:r w:rsidR="004F3704">
        <w:t>становлений</w:t>
      </w:r>
      <w:r>
        <w:t xml:space="preserve"> Е</w:t>
      </w:r>
      <w:r>
        <w:t>в</w:t>
      </w:r>
      <w:r>
        <w:t xml:space="preserve">ропейского суда по делам </w:t>
      </w:r>
      <w:r>
        <w:rPr>
          <w:i/>
        </w:rPr>
        <w:t>Кади</w:t>
      </w:r>
      <w:r>
        <w:t xml:space="preserve"> и </w:t>
      </w:r>
      <w:r w:rsidR="004F3704">
        <w:rPr>
          <w:i/>
        </w:rPr>
        <w:t>Аль</w:t>
      </w:r>
      <w:r>
        <w:rPr>
          <w:i/>
        </w:rPr>
        <w:t xml:space="preserve">-Баракаата против Совета Европейского союза и Комиссии </w:t>
      </w:r>
      <w:r w:rsidR="004F3704">
        <w:rPr>
          <w:i/>
        </w:rPr>
        <w:t>Е</w:t>
      </w:r>
      <w:r w:rsidR="004F3704">
        <w:rPr>
          <w:i/>
        </w:rPr>
        <w:t>в</w:t>
      </w:r>
      <w:r w:rsidR="004F3704">
        <w:rPr>
          <w:i/>
        </w:rPr>
        <w:t>ропейских сообществ</w:t>
      </w:r>
      <w:r>
        <w:t xml:space="preserve">. Европейский суд отменил постановление Европейского совета об </w:t>
      </w:r>
      <w:r w:rsidR="004F3704">
        <w:t xml:space="preserve">исполнении </w:t>
      </w:r>
      <w:r>
        <w:t>решений по этим делам. Комиссия вынесла реш</w:t>
      </w:r>
      <w:r>
        <w:t>е</w:t>
      </w:r>
      <w:r>
        <w:t xml:space="preserve">ние </w:t>
      </w:r>
      <w:r w:rsidR="004F3704">
        <w:t xml:space="preserve">оставить Кади </w:t>
      </w:r>
      <w:r>
        <w:t xml:space="preserve">и </w:t>
      </w:r>
      <w:r w:rsidR="004F3704">
        <w:t>Аль</w:t>
      </w:r>
      <w:r>
        <w:t xml:space="preserve">-Баракаата </w:t>
      </w:r>
      <w:r w:rsidR="004F3704">
        <w:t>в списке фиг</w:t>
      </w:r>
      <w:r w:rsidR="004F3704">
        <w:t>у</w:t>
      </w:r>
      <w:r w:rsidR="004F3704">
        <w:t xml:space="preserve">рантов </w:t>
      </w:r>
      <w:r>
        <w:t>с учетом информации, полученной от Ком</w:t>
      </w:r>
      <w:r>
        <w:t>и</w:t>
      </w:r>
      <w:r>
        <w:t>тета по санкциям Организации Объединенных Н</w:t>
      </w:r>
      <w:r>
        <w:t>а</w:t>
      </w:r>
      <w:r>
        <w:t>ций. В этой связи Кади</w:t>
      </w:r>
      <w:r w:rsidR="004F3704">
        <w:t xml:space="preserve"> </w:t>
      </w:r>
      <w:r>
        <w:t xml:space="preserve">и </w:t>
      </w:r>
      <w:r w:rsidR="0088324F">
        <w:t>Аль-Баракаат</w:t>
      </w:r>
      <w:r>
        <w:t xml:space="preserve"> возбудили новые дела в Е</w:t>
      </w:r>
      <w:r>
        <w:t>в</w:t>
      </w:r>
      <w:r>
        <w:t>ропейском суде первой инстанции, с тем чтобы оспорить это решение. Швеция ожидает ре</w:t>
      </w:r>
      <w:r w:rsidR="004F3704">
        <w:t>зультата</w:t>
      </w:r>
      <w:r>
        <w:t xml:space="preserve"> по указанным делам. Рассматривая их, Европейский суд изучил существо положений Е</w:t>
      </w:r>
      <w:r>
        <w:t>в</w:t>
      </w:r>
      <w:r>
        <w:t>ропейской конвенции о пра</w:t>
      </w:r>
      <w:r w:rsidR="004F3704">
        <w:t>вах</w:t>
      </w:r>
      <w:r>
        <w:t xml:space="preserve"> человека и </w:t>
      </w:r>
      <w:r w:rsidR="0088324F">
        <w:t>устан</w:t>
      </w:r>
      <w:r w:rsidR="0088324F">
        <w:t>о</w:t>
      </w:r>
      <w:r w:rsidR="0088324F">
        <w:t>вил наличие</w:t>
      </w:r>
      <w:r w:rsidR="004F3704">
        <w:t xml:space="preserve"> </w:t>
      </w:r>
      <w:r>
        <w:t>наруше</w:t>
      </w:r>
      <w:r w:rsidR="004F3704">
        <w:t>ния</w:t>
      </w:r>
      <w:r>
        <w:t xml:space="preserve"> статьи 6. Проблема закл</w:t>
      </w:r>
      <w:r>
        <w:t>ю</w:t>
      </w:r>
      <w:r>
        <w:t>чается в том, что для удовлетворения требований относительно проведения справедливого суда в с</w:t>
      </w:r>
      <w:r>
        <w:t>о</w:t>
      </w:r>
      <w:r>
        <w:t>ответствии со статьей 6 по делу, каса</w:t>
      </w:r>
      <w:r>
        <w:t>ю</w:t>
      </w:r>
      <w:r>
        <w:t xml:space="preserve">щемуся </w:t>
      </w:r>
      <w:r w:rsidR="004F3704">
        <w:t xml:space="preserve">имущественных </w:t>
      </w:r>
      <w:r>
        <w:t>пра</w:t>
      </w:r>
      <w:r w:rsidR="004F3704">
        <w:t>в</w:t>
      </w:r>
      <w:r>
        <w:t>, необходимо установить фа</w:t>
      </w:r>
      <w:r>
        <w:t>к</w:t>
      </w:r>
      <w:r>
        <w:t>ты и обстоятельства, оправдывающие вмешательс</w:t>
      </w:r>
      <w:r>
        <w:t>т</w:t>
      </w:r>
      <w:r>
        <w:t xml:space="preserve">во. В делах Кади и </w:t>
      </w:r>
      <w:r w:rsidR="00551A7E">
        <w:t>Аль</w:t>
      </w:r>
      <w:r>
        <w:t xml:space="preserve">-Баракаата наличие этих фактов и обстоятельств неясно. Швеция </w:t>
      </w:r>
      <w:r w:rsidR="00551A7E">
        <w:t xml:space="preserve">полностью </w:t>
      </w:r>
      <w:r>
        <w:t>осознает, что п</w:t>
      </w:r>
      <w:r>
        <w:t>о</w:t>
      </w:r>
      <w:r>
        <w:t>ставлено на карту.</w:t>
      </w:r>
    </w:p>
    <w:p w:rsidR="001A7EB7" w:rsidRDefault="001A7EB7" w:rsidP="0001079A">
      <w:pPr>
        <w:pStyle w:val="DualTxt"/>
      </w:pPr>
      <w:r>
        <w:t>5.</w:t>
      </w:r>
      <w:r>
        <w:tab/>
        <w:t>Что касается другого вопроса, связанн</w:t>
      </w:r>
      <w:r>
        <w:t>о</w:t>
      </w:r>
      <w:r>
        <w:t>го с терроризмом, то оратор говорит, что у Швеции нет какой-либо конкретной политики проверки лиц, ищущих убежище, однако, если у Совета по мигр</w:t>
      </w:r>
      <w:r>
        <w:t>а</w:t>
      </w:r>
      <w:r>
        <w:t>ции возникает подозрение в том, что лицо, ищущее убежище, имеет отношение к террори</w:t>
      </w:r>
      <w:r>
        <w:t>з</w:t>
      </w:r>
      <w:r>
        <w:t xml:space="preserve">му, он может сообщить о своих подозрениях в </w:t>
      </w:r>
      <w:r w:rsidR="00551A7E">
        <w:t>шве</w:t>
      </w:r>
      <w:r w:rsidR="00CE6A13">
        <w:t>дс</w:t>
      </w:r>
      <w:r w:rsidR="00551A7E">
        <w:t>кую службу безопасности</w:t>
      </w:r>
      <w:r>
        <w:t xml:space="preserve">, которая </w:t>
      </w:r>
      <w:r w:rsidR="00551A7E">
        <w:t xml:space="preserve">займется </w:t>
      </w:r>
      <w:r>
        <w:t>расслед</w:t>
      </w:r>
      <w:r>
        <w:t>о</w:t>
      </w:r>
      <w:r>
        <w:t>вание</w:t>
      </w:r>
      <w:r w:rsidR="00551A7E">
        <w:t>м</w:t>
      </w:r>
      <w:r>
        <w:t>.</w:t>
      </w:r>
    </w:p>
    <w:p w:rsidR="001A7EB7" w:rsidRDefault="001A7EB7" w:rsidP="0001079A">
      <w:pPr>
        <w:pStyle w:val="DualTxt"/>
      </w:pPr>
      <w:r>
        <w:t>6.</w:t>
      </w:r>
      <w:r>
        <w:tab/>
      </w:r>
      <w:r w:rsidR="00551A7E">
        <w:rPr>
          <w:b/>
        </w:rPr>
        <w:t>Г</w:t>
      </w:r>
      <w:r w:rsidR="00551A7E">
        <w:rPr>
          <w:b/>
        </w:rPr>
        <w:noBreakHyphen/>
        <w:t>жа Кел</w:t>
      </w:r>
      <w:r>
        <w:rPr>
          <w:b/>
        </w:rPr>
        <w:t xml:space="preserve">т </w:t>
      </w:r>
      <w:r>
        <w:t xml:space="preserve">(Швеция) говорит, что с апреля 2003 года </w:t>
      </w:r>
      <w:r w:rsidR="00551A7E">
        <w:t>в Швеции</w:t>
      </w:r>
      <w:r>
        <w:t xml:space="preserve"> </w:t>
      </w:r>
      <w:r w:rsidR="00551A7E">
        <w:t xml:space="preserve">действует </w:t>
      </w:r>
      <w:r>
        <w:t>новый закон об уг</w:t>
      </w:r>
      <w:r>
        <w:t>о</w:t>
      </w:r>
      <w:r>
        <w:t>ловной ответственности за террористические пр</w:t>
      </w:r>
      <w:r>
        <w:t>е</w:t>
      </w:r>
      <w:r>
        <w:t>ступления, введенный после принятия рамо</w:t>
      </w:r>
      <w:r>
        <w:t>ч</w:t>
      </w:r>
      <w:r>
        <w:t>ного решения</w:t>
      </w:r>
      <w:r w:rsidR="00551A7E">
        <w:t xml:space="preserve"> </w:t>
      </w:r>
      <w:r>
        <w:t xml:space="preserve">в </w:t>
      </w:r>
      <w:r w:rsidR="00551A7E">
        <w:t>Европейском союзе</w:t>
      </w:r>
      <w:r>
        <w:t xml:space="preserve">. </w:t>
      </w:r>
      <w:r w:rsidR="00551A7E">
        <w:t>В законод</w:t>
      </w:r>
      <w:r w:rsidR="00551A7E">
        <w:t>а</w:t>
      </w:r>
      <w:r w:rsidR="00551A7E">
        <w:t xml:space="preserve">тельстве нет развернутого </w:t>
      </w:r>
      <w:r>
        <w:t>определения того, что является террористическим преступлением, о</w:t>
      </w:r>
      <w:r>
        <w:t>д</w:t>
      </w:r>
      <w:r>
        <w:t>нако имеется каталог «</w:t>
      </w:r>
      <w:r w:rsidR="00551A7E">
        <w:t xml:space="preserve">обычных» </w:t>
      </w:r>
      <w:r>
        <w:t>преступлений, которые</w:t>
      </w:r>
      <w:r w:rsidR="00551A7E" w:rsidRPr="00551A7E">
        <w:t xml:space="preserve"> </w:t>
      </w:r>
      <w:r w:rsidR="00551A7E">
        <w:t>могут квалифицироваться как террористические престу</w:t>
      </w:r>
      <w:r w:rsidR="00551A7E">
        <w:t>п</w:t>
      </w:r>
      <w:r w:rsidR="00551A7E">
        <w:t>ления</w:t>
      </w:r>
      <w:r>
        <w:t xml:space="preserve">, при условии </w:t>
      </w:r>
      <w:r w:rsidR="00551A7E">
        <w:t xml:space="preserve">их </w:t>
      </w:r>
      <w:r>
        <w:t>совершения с целью</w:t>
      </w:r>
      <w:r w:rsidR="00551A7E">
        <w:t xml:space="preserve"> умы</w:t>
      </w:r>
      <w:r w:rsidR="00551A7E">
        <w:t>ш</w:t>
      </w:r>
      <w:r w:rsidR="00551A7E">
        <w:t xml:space="preserve">ленного запугивания </w:t>
      </w:r>
      <w:r>
        <w:t>нас</w:t>
      </w:r>
      <w:r>
        <w:t>е</w:t>
      </w:r>
      <w:r>
        <w:t>ле</w:t>
      </w:r>
      <w:r w:rsidR="00551A7E">
        <w:t>ния</w:t>
      </w:r>
      <w:r>
        <w:t xml:space="preserve"> или </w:t>
      </w:r>
      <w:r w:rsidR="00551A7E">
        <w:t xml:space="preserve">группы людей или с целью незаконно </w:t>
      </w:r>
      <w:r>
        <w:t>застав</w:t>
      </w:r>
      <w:r w:rsidR="00551A7E">
        <w:t xml:space="preserve">ить </w:t>
      </w:r>
      <w:r>
        <w:t>какой-либо гос</w:t>
      </w:r>
      <w:r>
        <w:t>у</w:t>
      </w:r>
      <w:r>
        <w:t>дарственный орган или межправительственную о</w:t>
      </w:r>
      <w:r>
        <w:t>р</w:t>
      </w:r>
      <w:r>
        <w:t>ганизацию действ</w:t>
      </w:r>
      <w:r>
        <w:t>о</w:t>
      </w:r>
      <w:r>
        <w:t>вать или же воздержаться от действий таким о</w:t>
      </w:r>
      <w:r>
        <w:t>б</w:t>
      </w:r>
      <w:r>
        <w:t xml:space="preserve">разом, что </w:t>
      </w:r>
      <w:r w:rsidR="00551A7E">
        <w:t>это создает серьезную</w:t>
      </w:r>
      <w:r>
        <w:t xml:space="preserve"> </w:t>
      </w:r>
      <w:r w:rsidR="00551A7E">
        <w:t xml:space="preserve">опасность расшатывания </w:t>
      </w:r>
      <w:r>
        <w:t xml:space="preserve">или </w:t>
      </w:r>
      <w:r w:rsidR="00551A7E">
        <w:t xml:space="preserve">подрыва </w:t>
      </w:r>
      <w:r>
        <w:t>политич</w:t>
      </w:r>
      <w:r>
        <w:t>е</w:t>
      </w:r>
      <w:r>
        <w:t>ских или ко</w:t>
      </w:r>
      <w:r>
        <w:t>н</w:t>
      </w:r>
      <w:r>
        <w:t xml:space="preserve">ституционных </w:t>
      </w:r>
      <w:r w:rsidR="00551A7E">
        <w:t>устоев страны</w:t>
      </w:r>
      <w:r>
        <w:t>. Обыч</w:t>
      </w:r>
      <w:r w:rsidR="00551A7E">
        <w:t>но</w:t>
      </w:r>
      <w:r>
        <w:t>е наказани</w:t>
      </w:r>
      <w:r w:rsidR="00551A7E">
        <w:t>е</w:t>
      </w:r>
      <w:r>
        <w:t>, присуждае</w:t>
      </w:r>
      <w:r w:rsidR="00551A7E">
        <w:t xml:space="preserve">мое за </w:t>
      </w:r>
      <w:r w:rsidR="00CE6A13">
        <w:t xml:space="preserve">такие </w:t>
      </w:r>
      <w:r>
        <w:t>преступ</w:t>
      </w:r>
      <w:r w:rsidR="00551A7E">
        <w:t>лени</w:t>
      </w:r>
      <w:r w:rsidR="00CE6A13">
        <w:t>я</w:t>
      </w:r>
      <w:r>
        <w:t>, составля</w:t>
      </w:r>
      <w:r w:rsidR="00551A7E">
        <w:t>е</w:t>
      </w:r>
      <w:r>
        <w:t xml:space="preserve">т от 10 лет до пожизненного </w:t>
      </w:r>
      <w:r w:rsidR="00551A7E">
        <w:t>тюре</w:t>
      </w:r>
      <w:r w:rsidR="00551A7E">
        <w:t>м</w:t>
      </w:r>
      <w:r w:rsidR="00551A7E">
        <w:t xml:space="preserve">ного </w:t>
      </w:r>
      <w:r>
        <w:t xml:space="preserve">заключения, что соответствует приговорам за </w:t>
      </w:r>
      <w:r w:rsidR="00551A7E">
        <w:t>с</w:t>
      </w:r>
      <w:r w:rsidR="00551A7E">
        <w:t>о</w:t>
      </w:r>
      <w:r w:rsidR="00551A7E">
        <w:t xml:space="preserve">вершение </w:t>
      </w:r>
      <w:r>
        <w:t>дру</w:t>
      </w:r>
      <w:r w:rsidR="00551A7E">
        <w:t>гих</w:t>
      </w:r>
      <w:r>
        <w:t xml:space="preserve"> </w:t>
      </w:r>
      <w:r w:rsidR="00551A7E">
        <w:t xml:space="preserve">тяжких </w:t>
      </w:r>
      <w:r>
        <w:t>пре</w:t>
      </w:r>
      <w:r w:rsidR="00551A7E">
        <w:t>ступлений</w:t>
      </w:r>
      <w:r>
        <w:t>. Нет ник</w:t>
      </w:r>
      <w:r>
        <w:t>а</w:t>
      </w:r>
      <w:r>
        <w:t xml:space="preserve">ких </w:t>
      </w:r>
      <w:r w:rsidR="00551A7E">
        <w:t xml:space="preserve">особых </w:t>
      </w:r>
      <w:r>
        <w:t>процедур в отношении террористич</w:t>
      </w:r>
      <w:r>
        <w:t>е</w:t>
      </w:r>
      <w:r>
        <w:t>ских преступлений; к подозреваемым отн</w:t>
      </w:r>
      <w:r>
        <w:t>о</w:t>
      </w:r>
      <w:r>
        <w:t>сятся точно также, как к лицам, подозреваемым в сове</w:t>
      </w:r>
      <w:r>
        <w:t>р</w:t>
      </w:r>
      <w:r>
        <w:t>шении других преступл</w:t>
      </w:r>
      <w:r>
        <w:t>е</w:t>
      </w:r>
      <w:r>
        <w:t>ний.</w:t>
      </w:r>
    </w:p>
    <w:p w:rsidR="001A7EB7" w:rsidRDefault="001A7EB7" w:rsidP="0001079A">
      <w:pPr>
        <w:pStyle w:val="DualTxt"/>
      </w:pPr>
      <w:r>
        <w:t>7.</w:t>
      </w:r>
      <w:r>
        <w:tab/>
        <w:t>Касаясь вопроса о подстрекательстве к терр</w:t>
      </w:r>
      <w:r>
        <w:t>о</w:t>
      </w:r>
      <w:r>
        <w:t>ризму, оратор говорит, что в Швеции имеются зак</w:t>
      </w:r>
      <w:r>
        <w:t>о</w:t>
      </w:r>
      <w:r>
        <w:t xml:space="preserve">ны, </w:t>
      </w:r>
      <w:r w:rsidR="000F3691">
        <w:t>по которым лица, призывающи</w:t>
      </w:r>
      <w:r>
        <w:t xml:space="preserve">е к совершению преступлений или же предпринимающее попытку вовлечь </w:t>
      </w:r>
      <w:r w:rsidR="000F3691">
        <w:t xml:space="preserve">других лиц в </w:t>
      </w:r>
      <w:r>
        <w:t>со</w:t>
      </w:r>
      <w:r w:rsidR="000F3691">
        <w:t>вершение</w:t>
      </w:r>
      <w:r>
        <w:t xml:space="preserve"> преступления, могут быть </w:t>
      </w:r>
      <w:r w:rsidR="000F3691">
        <w:t xml:space="preserve">обвинены </w:t>
      </w:r>
      <w:r>
        <w:t xml:space="preserve">в подстрекательстве к </w:t>
      </w:r>
      <w:r w:rsidR="000F3691">
        <w:t>мят</w:t>
      </w:r>
      <w:r w:rsidR="000F3691">
        <w:t>е</w:t>
      </w:r>
      <w:r w:rsidR="000F3691">
        <w:t>жу</w:t>
      </w:r>
      <w:r>
        <w:t xml:space="preserve">. Такие </w:t>
      </w:r>
      <w:r w:rsidR="000F3691">
        <w:t xml:space="preserve">деяния </w:t>
      </w:r>
      <w:r w:rsidR="00814A90">
        <w:t xml:space="preserve">попирают также </w:t>
      </w:r>
      <w:r>
        <w:t>конституцио</w:t>
      </w:r>
      <w:r>
        <w:t>н</w:t>
      </w:r>
      <w:r w:rsidR="00814A90">
        <w:t>ные</w:t>
      </w:r>
      <w:r>
        <w:t xml:space="preserve"> зако</w:t>
      </w:r>
      <w:r w:rsidR="00814A90">
        <w:t>ны</w:t>
      </w:r>
      <w:r>
        <w:t xml:space="preserve"> Швеции, поэтому канцлер юстиции может </w:t>
      </w:r>
      <w:r w:rsidR="00814A90">
        <w:t xml:space="preserve">возбуждать по ним уголовные </w:t>
      </w:r>
      <w:r>
        <w:t>д</w:t>
      </w:r>
      <w:r>
        <w:t>е</w:t>
      </w:r>
      <w:r w:rsidR="00814A90">
        <w:t>ла</w:t>
      </w:r>
      <w:r>
        <w:t>.</w:t>
      </w:r>
    </w:p>
    <w:p w:rsidR="00B46D7A" w:rsidRDefault="001A7EB7" w:rsidP="00CE6A13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Голдбек-Лове </w:t>
      </w:r>
      <w:r>
        <w:t>(Швеция), касаясь вопр</w:t>
      </w:r>
      <w:r>
        <w:t>о</w:t>
      </w:r>
      <w:r>
        <w:t>са 6 в перечне вопросов, говорит, что правительство Швеции приняло меры для ликвидации сущес</w:t>
      </w:r>
      <w:r>
        <w:t>т</w:t>
      </w:r>
      <w:r>
        <w:t>вующего гендерного нерав</w:t>
      </w:r>
      <w:r w:rsidR="00814A90">
        <w:t xml:space="preserve">енство </w:t>
      </w:r>
      <w:r>
        <w:t>при приеме на р</w:t>
      </w:r>
      <w:r>
        <w:t>а</w:t>
      </w:r>
      <w:r>
        <w:t xml:space="preserve">боту, которые </w:t>
      </w:r>
      <w:r w:rsidR="00814A90">
        <w:t xml:space="preserve">предусматривают </w:t>
      </w:r>
      <w:r>
        <w:t>стимулирование женщин к занятию предпринимательской деятел</w:t>
      </w:r>
      <w:r>
        <w:t>ь</w:t>
      </w:r>
      <w:r>
        <w:t xml:space="preserve">ностью, </w:t>
      </w:r>
      <w:r w:rsidR="00814A90">
        <w:t>за</w:t>
      </w:r>
      <w:r>
        <w:t>кре</w:t>
      </w:r>
      <w:r>
        <w:t>п</w:t>
      </w:r>
      <w:r>
        <w:t>ляют право на полный рабочий день и поощря</w:t>
      </w:r>
      <w:r w:rsidR="00814A90">
        <w:t>ют равное вознаграждение за равный труд</w:t>
      </w:r>
      <w:r>
        <w:t xml:space="preserve">. В мае 2006 года был разработан новый комплекс национальных </w:t>
      </w:r>
      <w:r w:rsidR="00814A90">
        <w:t xml:space="preserve">задач </w:t>
      </w:r>
      <w:r>
        <w:t>в области обеспечения генде</w:t>
      </w:r>
      <w:r>
        <w:t>р</w:t>
      </w:r>
      <w:r>
        <w:t xml:space="preserve">ного равенства. Общая </w:t>
      </w:r>
      <w:r w:rsidR="00814A90">
        <w:t xml:space="preserve">задача </w:t>
      </w:r>
      <w:r>
        <w:t xml:space="preserve">состоит в том, чтобы женщины и мужчины имели равные </w:t>
      </w:r>
      <w:r w:rsidR="00814A90">
        <w:t xml:space="preserve">права в деле </w:t>
      </w:r>
      <w:r>
        <w:t xml:space="preserve">формирования общества и </w:t>
      </w:r>
      <w:r w:rsidR="00814A90">
        <w:t xml:space="preserve">образа </w:t>
      </w:r>
      <w:r>
        <w:t>своей жизни. Кроме того, имеются четыре вспомогательные зад</w:t>
      </w:r>
      <w:r>
        <w:t>а</w:t>
      </w:r>
      <w:r>
        <w:t xml:space="preserve">чи: равное распределение </w:t>
      </w:r>
      <w:r w:rsidR="00814A90">
        <w:t xml:space="preserve">власти </w:t>
      </w:r>
      <w:r>
        <w:t>и влияния; экон</w:t>
      </w:r>
      <w:r>
        <w:t>о</w:t>
      </w:r>
      <w:r>
        <w:t>мическое равенство мужчин и женщин; равное ра</w:t>
      </w:r>
      <w:r>
        <w:t>с</w:t>
      </w:r>
      <w:r>
        <w:t>пределение неоплачиваемой работы по уходу и д</w:t>
      </w:r>
      <w:r>
        <w:t>о</w:t>
      </w:r>
      <w:r>
        <w:t>маш</w:t>
      </w:r>
      <w:r w:rsidR="00814A90">
        <w:t>него</w:t>
      </w:r>
      <w:r>
        <w:t xml:space="preserve"> </w:t>
      </w:r>
      <w:r w:rsidR="00814A90">
        <w:t>труда</w:t>
      </w:r>
      <w:r>
        <w:t>; а также прекращение насилия в о</w:t>
      </w:r>
      <w:r>
        <w:t>т</w:t>
      </w:r>
      <w:r>
        <w:t>ношении женщин со стороны мужчин. Правител</w:t>
      </w:r>
      <w:r>
        <w:t>ь</w:t>
      </w:r>
      <w:r>
        <w:t>ство подготавливает стратегию, направленную на поощ</w:t>
      </w:r>
      <w:r w:rsidR="00814A90">
        <w:t>рение гендерного равенства</w:t>
      </w:r>
      <w:r>
        <w:t xml:space="preserve"> на рынке труда, </w:t>
      </w:r>
      <w:r w:rsidR="00814A90">
        <w:t xml:space="preserve">которая предусматривает реализацию комплекса мер в </w:t>
      </w:r>
      <w:r>
        <w:t>социаль</w:t>
      </w:r>
      <w:r w:rsidR="00814A90">
        <w:t>ной</w:t>
      </w:r>
      <w:r>
        <w:t xml:space="preserve"> </w:t>
      </w:r>
      <w:r w:rsidR="00814A90">
        <w:t>сфере</w:t>
      </w:r>
      <w:r>
        <w:t xml:space="preserve">, </w:t>
      </w:r>
      <w:r w:rsidR="00814A90">
        <w:t xml:space="preserve">в области </w:t>
      </w:r>
      <w:r>
        <w:t>образования, пре</w:t>
      </w:r>
      <w:r>
        <w:t>д</w:t>
      </w:r>
      <w:r>
        <w:t>приниматель</w:t>
      </w:r>
      <w:r w:rsidR="00814A90">
        <w:t xml:space="preserve">ской деятельности </w:t>
      </w:r>
      <w:r>
        <w:t xml:space="preserve">и рынка труда и </w:t>
      </w:r>
      <w:r w:rsidR="00BE6A39">
        <w:t xml:space="preserve">которая </w:t>
      </w:r>
      <w:r>
        <w:t xml:space="preserve">в скором времени будет представлена </w:t>
      </w:r>
      <w:r w:rsidR="00BE6A39">
        <w:t>па</w:t>
      </w:r>
      <w:r w:rsidR="00BE6A39">
        <w:t>р</w:t>
      </w:r>
      <w:r w:rsidR="00BE6A39">
        <w:t>ламенту</w:t>
      </w:r>
      <w:r>
        <w:t>.</w:t>
      </w:r>
    </w:p>
    <w:p w:rsidR="00CE6A13" w:rsidRPr="00167C56" w:rsidRDefault="00CE6A13" w:rsidP="0015649B">
      <w:pPr>
        <w:pStyle w:val="DualTxt"/>
      </w:pPr>
      <w:r w:rsidRPr="00167C56">
        <w:t>9.</w:t>
      </w:r>
      <w:r w:rsidRPr="00167C56">
        <w:tab/>
      </w:r>
      <w:r w:rsidRPr="00167C56">
        <w:rPr>
          <w:b/>
        </w:rPr>
        <w:t>Г</w:t>
      </w:r>
      <w:r w:rsidRPr="00167C56">
        <w:rPr>
          <w:b/>
        </w:rPr>
        <w:noBreakHyphen/>
        <w:t>жа Экман Алден</w:t>
      </w:r>
      <w:r w:rsidRPr="00167C56">
        <w:t xml:space="preserve"> (Швеция), касаясь вопр</w:t>
      </w:r>
      <w:r w:rsidRPr="00167C56">
        <w:t>о</w:t>
      </w:r>
      <w:r w:rsidRPr="00167C56">
        <w:t>са о жен</w:t>
      </w:r>
      <w:r>
        <w:t>щинах и пенсиях</w:t>
      </w:r>
      <w:r w:rsidRPr="00167C56">
        <w:t xml:space="preserve">, говорит, что </w:t>
      </w:r>
      <w:r>
        <w:t>эту пробл</w:t>
      </w:r>
      <w:r>
        <w:t>е</w:t>
      </w:r>
      <w:r>
        <w:t xml:space="preserve">му </w:t>
      </w:r>
      <w:r w:rsidRPr="00167C56">
        <w:t>необходимо рассм</w:t>
      </w:r>
      <w:r>
        <w:t>атривать</w:t>
      </w:r>
      <w:r w:rsidRPr="00167C56">
        <w:t xml:space="preserve"> с учетом общей зад</w:t>
      </w:r>
      <w:r w:rsidRPr="00167C56">
        <w:t>а</w:t>
      </w:r>
      <w:r w:rsidRPr="00167C56">
        <w:t xml:space="preserve">чи правительства Швеции, </w:t>
      </w:r>
      <w:r>
        <w:t>направленной</w:t>
      </w:r>
      <w:r w:rsidRPr="00167C56">
        <w:t xml:space="preserve"> </w:t>
      </w:r>
      <w:r>
        <w:t xml:space="preserve">на </w:t>
      </w:r>
      <w:r w:rsidRPr="00167C56">
        <w:t>расш</w:t>
      </w:r>
      <w:r w:rsidRPr="00167C56">
        <w:t>и</w:t>
      </w:r>
      <w:r w:rsidRPr="00167C56">
        <w:t>ре</w:t>
      </w:r>
      <w:r>
        <w:t>ние</w:t>
      </w:r>
      <w:r w:rsidRPr="00167C56">
        <w:t xml:space="preserve"> участия женщин на рынке труда и их во</w:t>
      </w:r>
      <w:r w:rsidRPr="00167C56">
        <w:t>з</w:t>
      </w:r>
      <w:r w:rsidRPr="00167C56">
        <w:t>можностей совмещать трудовую деятельность с</w:t>
      </w:r>
      <w:r>
        <w:t xml:space="preserve"> с</w:t>
      </w:r>
      <w:r>
        <w:t>е</w:t>
      </w:r>
      <w:r>
        <w:t>мейными обязанностями</w:t>
      </w:r>
      <w:r w:rsidRPr="00167C56">
        <w:t>. Общая стратегия прав</w:t>
      </w:r>
      <w:r w:rsidRPr="00167C56">
        <w:t>и</w:t>
      </w:r>
      <w:r w:rsidRPr="00167C56">
        <w:t xml:space="preserve">тельства </w:t>
      </w:r>
      <w:r>
        <w:t xml:space="preserve">предусматривает увеличение </w:t>
      </w:r>
      <w:r w:rsidRPr="00167C56">
        <w:t>продолж</w:t>
      </w:r>
      <w:r w:rsidRPr="00167C56">
        <w:t>и</w:t>
      </w:r>
      <w:r w:rsidRPr="00167C56">
        <w:t>тель</w:t>
      </w:r>
      <w:r>
        <w:t>ности рабочего времени с учетом изменения демографического положения в обществе, и сейчас после достижения пенсионного возраста люди м</w:t>
      </w:r>
      <w:r>
        <w:t>о</w:t>
      </w:r>
      <w:r>
        <w:t xml:space="preserve">гут продолжать работать до </w:t>
      </w:r>
      <w:r w:rsidRPr="00167C56">
        <w:t xml:space="preserve">67 лет и даже более </w:t>
      </w:r>
      <w:r>
        <w:t xml:space="preserve">старшего возраста при условии </w:t>
      </w:r>
      <w:r w:rsidRPr="00167C56">
        <w:t>согласия работод</w:t>
      </w:r>
      <w:r w:rsidRPr="00167C56">
        <w:t>а</w:t>
      </w:r>
      <w:r w:rsidRPr="00167C56">
        <w:t xml:space="preserve">теля, с тем чтобы продолжать вносить </w:t>
      </w:r>
      <w:r>
        <w:t xml:space="preserve">взносы в пенсионный фонд </w:t>
      </w:r>
      <w:r w:rsidRPr="00167C56">
        <w:t>в течение более длительного п</w:t>
      </w:r>
      <w:r w:rsidRPr="00167C56">
        <w:t>е</w:t>
      </w:r>
      <w:r w:rsidRPr="00167C56">
        <w:t>риода.</w:t>
      </w:r>
    </w:p>
    <w:p w:rsidR="00CE6A13" w:rsidRPr="00167C56" w:rsidRDefault="00CE6A13" w:rsidP="0015649B">
      <w:pPr>
        <w:pStyle w:val="DualTxt"/>
      </w:pPr>
      <w:r w:rsidRPr="00167C56">
        <w:t>10.</w:t>
      </w:r>
      <w:r w:rsidRPr="00167C56">
        <w:tab/>
      </w:r>
      <w:r w:rsidRPr="00167C56">
        <w:rPr>
          <w:b/>
        </w:rPr>
        <w:t>Г</w:t>
      </w:r>
      <w:r w:rsidRPr="00167C56">
        <w:rPr>
          <w:b/>
        </w:rPr>
        <w:noBreakHyphen/>
        <w:t>жа Голдбек Л</w:t>
      </w:r>
      <w:r w:rsidRPr="00167C56">
        <w:rPr>
          <w:b/>
        </w:rPr>
        <w:t>о</w:t>
      </w:r>
      <w:r w:rsidRPr="00167C56">
        <w:rPr>
          <w:b/>
        </w:rPr>
        <w:t>ве</w:t>
      </w:r>
      <w:r w:rsidRPr="00167C56">
        <w:t xml:space="preserve"> (Швеция) говорит, что </w:t>
      </w:r>
      <w:r>
        <w:t>в 2010 году парламенту будет представлен доклад о</w:t>
      </w:r>
      <w:r w:rsidRPr="00167C56">
        <w:t xml:space="preserve"> </w:t>
      </w:r>
      <w:r>
        <w:t xml:space="preserve">ходе осуществления </w:t>
      </w:r>
      <w:r w:rsidRPr="00167C56">
        <w:t>плана действий</w:t>
      </w:r>
      <w:r>
        <w:t>, принятого в ноябре 2007 года,</w:t>
      </w:r>
      <w:r w:rsidRPr="00167C56">
        <w:t xml:space="preserve"> </w:t>
      </w:r>
      <w:r>
        <w:t>для борьбы с насилием мужчин в отношении женщин, актами насилия и издевател</w:t>
      </w:r>
      <w:r>
        <w:t>ь</w:t>
      </w:r>
      <w:r>
        <w:t>ствами, совершаемыми в защиту чести, и насилием в отношениях между лицами одного пола.</w:t>
      </w:r>
    </w:p>
    <w:p w:rsidR="00CE6A13" w:rsidRPr="00167C56" w:rsidRDefault="00CE6A13" w:rsidP="0015649B">
      <w:pPr>
        <w:pStyle w:val="DualTxt"/>
      </w:pPr>
      <w:r w:rsidRPr="00167C56">
        <w:t>11.</w:t>
      </w:r>
      <w:r w:rsidRPr="00167C56">
        <w:tab/>
        <w:t>Движение «За женские приюты» в Швеции сформировалось в начале 1980</w:t>
      </w:r>
      <w:r w:rsidRPr="00167C56">
        <w:noBreakHyphen/>
        <w:t>х годов. В насто</w:t>
      </w:r>
      <w:r w:rsidRPr="00167C56">
        <w:t>я</w:t>
      </w:r>
      <w:r>
        <w:t>щее время имее</w:t>
      </w:r>
      <w:r w:rsidRPr="00167C56">
        <w:t xml:space="preserve">тся </w:t>
      </w:r>
      <w:r>
        <w:t xml:space="preserve">около </w:t>
      </w:r>
      <w:r w:rsidRPr="00167C56">
        <w:t>160 приютов, действу</w:t>
      </w:r>
      <w:r w:rsidRPr="00167C56">
        <w:t>ю</w:t>
      </w:r>
      <w:r w:rsidRPr="00167C56">
        <w:t xml:space="preserve">щих под эгидой двух национальных организаций. Управление </w:t>
      </w:r>
      <w:r>
        <w:t>ими в большинстве</w:t>
      </w:r>
      <w:r w:rsidRPr="00167C56">
        <w:t xml:space="preserve"> </w:t>
      </w:r>
      <w:r>
        <w:t xml:space="preserve">случаев </w:t>
      </w:r>
      <w:r w:rsidRPr="00167C56">
        <w:t>осущест</w:t>
      </w:r>
      <w:r w:rsidRPr="00167C56">
        <w:t>в</w:t>
      </w:r>
      <w:r w:rsidRPr="00167C56">
        <w:t>ляется неправительственными организациями; лишь небольшое число принадлежит муниципал</w:t>
      </w:r>
      <w:r w:rsidRPr="00167C56">
        <w:t>и</w:t>
      </w:r>
      <w:r w:rsidRPr="00167C56">
        <w:t>тетам и управляе</w:t>
      </w:r>
      <w:r w:rsidRPr="00167C56">
        <w:t>т</w:t>
      </w:r>
      <w:r w:rsidRPr="00167C56">
        <w:t>ся ими.</w:t>
      </w:r>
    </w:p>
    <w:p w:rsidR="00CE6A13" w:rsidRPr="00167C56" w:rsidRDefault="00CE6A13" w:rsidP="0015649B">
      <w:pPr>
        <w:pStyle w:val="DualTxt"/>
      </w:pPr>
      <w:r w:rsidRPr="00167C56">
        <w:t>12.</w:t>
      </w:r>
      <w:r w:rsidRPr="00167C56">
        <w:tab/>
        <w:t>По подсчетам шведских окружных админис</w:t>
      </w:r>
      <w:r w:rsidRPr="00167C56">
        <w:t>т</w:t>
      </w:r>
      <w:r w:rsidRPr="00167C56">
        <w:t>ративных сов</w:t>
      </w:r>
      <w:r w:rsidRPr="00167C56">
        <w:t>е</w:t>
      </w:r>
      <w:r w:rsidRPr="00167C56">
        <w:t xml:space="preserve">тов, в 2004 году от 1500 до 2000 девочек и молодых женщин стали жертвами насилия или </w:t>
      </w:r>
      <w:r>
        <w:t>издевательства во имя защиты чести</w:t>
      </w:r>
      <w:r w:rsidRPr="00167C56">
        <w:t xml:space="preserve">, а 10–15 процентов из них нуждались в убежищах. Статистические данные </w:t>
      </w:r>
      <w:r>
        <w:t xml:space="preserve">о практике </w:t>
      </w:r>
      <w:r w:rsidRPr="00167C56">
        <w:t>калечащих оп</w:t>
      </w:r>
      <w:r w:rsidRPr="00167C56">
        <w:t>е</w:t>
      </w:r>
      <w:r w:rsidRPr="00167C56">
        <w:t>раций на женских половых органах</w:t>
      </w:r>
      <w:r>
        <w:t xml:space="preserve"> отсутствуют</w:t>
      </w:r>
      <w:r w:rsidRPr="00167C56">
        <w:t>.</w:t>
      </w:r>
    </w:p>
    <w:p w:rsidR="00CE6A13" w:rsidRPr="00167C56" w:rsidRDefault="00CE6A13" w:rsidP="0015649B">
      <w:pPr>
        <w:pStyle w:val="DualTxt"/>
      </w:pPr>
      <w:r w:rsidRPr="00167C56">
        <w:t>13.</w:t>
      </w:r>
      <w:r w:rsidRPr="00167C56">
        <w:tab/>
      </w:r>
      <w:r w:rsidRPr="00167C56">
        <w:rPr>
          <w:b/>
        </w:rPr>
        <w:t>Г</w:t>
      </w:r>
      <w:r w:rsidRPr="00167C56">
        <w:rPr>
          <w:b/>
        </w:rPr>
        <w:noBreakHyphen/>
        <w:t>жа Текин Бефритс</w:t>
      </w:r>
      <w:r w:rsidRPr="00167C56">
        <w:t xml:space="preserve"> (Швеция), отвечая на вопрос г</w:t>
      </w:r>
      <w:r w:rsidRPr="00167C56">
        <w:noBreakHyphen/>
        <w:t>жи Вэджвуд о приеме на работу в полицию представите</w:t>
      </w:r>
      <w:r>
        <w:t>лей групп</w:t>
      </w:r>
      <w:r w:rsidRPr="00167C56">
        <w:t xml:space="preserve"> меньшинств, говорит, что</w:t>
      </w:r>
      <w:r>
        <w:t>,</w:t>
      </w:r>
      <w:r w:rsidRPr="00167C56">
        <w:t xml:space="preserve"> </w:t>
      </w:r>
      <w:r>
        <w:t>выполняя свои</w:t>
      </w:r>
      <w:r w:rsidRPr="00167C56">
        <w:t xml:space="preserve"> обя</w:t>
      </w:r>
      <w:r>
        <w:t>занности,</w:t>
      </w:r>
      <w:r w:rsidRPr="00167C56">
        <w:t xml:space="preserve"> сотрудники полиции встречаются с людьми, принадлежащими к разли</w:t>
      </w:r>
      <w:r w:rsidRPr="00167C56">
        <w:t>ч</w:t>
      </w:r>
      <w:r w:rsidRPr="00167C56">
        <w:t>ным этническим и культурным группам и говор</w:t>
      </w:r>
      <w:r w:rsidRPr="00167C56">
        <w:t>я</w:t>
      </w:r>
      <w:r w:rsidRPr="00167C56">
        <w:t xml:space="preserve">щими на разных языках, и поэтому они </w:t>
      </w:r>
      <w:r>
        <w:t xml:space="preserve">адаптируют </w:t>
      </w:r>
      <w:r w:rsidRPr="00167C56">
        <w:t xml:space="preserve">свои методы работы </w:t>
      </w:r>
      <w:r>
        <w:t xml:space="preserve">с учетом </w:t>
      </w:r>
      <w:r w:rsidRPr="00167C56">
        <w:t>потребностей этих людей. Они предоставляют печатные материалы и материалы в режиме онлайн на соответствующих языках и пользуются услугами перев</w:t>
      </w:r>
      <w:r w:rsidRPr="00167C56">
        <w:t>о</w:t>
      </w:r>
      <w:r w:rsidRPr="00167C56">
        <w:t>дчиков, а также нанимают на работу сотрудников, свободно владеющих соответствующими языками. Полице</w:t>
      </w:r>
      <w:r w:rsidRPr="00167C56">
        <w:t>й</w:t>
      </w:r>
      <w:r w:rsidRPr="00167C56">
        <w:t xml:space="preserve">ская академия </w:t>
      </w:r>
      <w:r>
        <w:t xml:space="preserve">положительно отнеслась к </w:t>
      </w:r>
      <w:r w:rsidRPr="00167C56">
        <w:t>заяв</w:t>
      </w:r>
      <w:r>
        <w:t>лен</w:t>
      </w:r>
      <w:r>
        <w:t>и</w:t>
      </w:r>
      <w:r>
        <w:t>ям</w:t>
      </w:r>
      <w:r w:rsidRPr="00167C56">
        <w:t xml:space="preserve"> о поступлении</w:t>
      </w:r>
      <w:r>
        <w:t xml:space="preserve"> в нее лиц</w:t>
      </w:r>
      <w:r w:rsidRPr="00167C56">
        <w:t>, принадлежащих к меньшинствам и дру</w:t>
      </w:r>
      <w:r>
        <w:t>гим группам не</w:t>
      </w:r>
      <w:r w:rsidRPr="00167C56">
        <w:t>шведского э</w:t>
      </w:r>
      <w:r w:rsidRPr="00167C56">
        <w:t>т</w:t>
      </w:r>
      <w:r w:rsidRPr="00167C56">
        <w:t>нического происхождения, и организовала спец</w:t>
      </w:r>
      <w:r w:rsidRPr="00167C56">
        <w:t>и</w:t>
      </w:r>
      <w:r w:rsidRPr="00167C56">
        <w:t>альные информационные кампании, охватывающие указанные группы. Таким образом меньшинства могут оказывать</w:t>
      </w:r>
      <w:r>
        <w:t xml:space="preserve"> влияние</w:t>
      </w:r>
      <w:r w:rsidRPr="00167C56">
        <w:t>, а полиция может дейс</w:t>
      </w:r>
      <w:r w:rsidRPr="00167C56">
        <w:t>т</w:t>
      </w:r>
      <w:r w:rsidRPr="00167C56">
        <w:t>вовать более эффективно. Кроме того, касаясь в</w:t>
      </w:r>
      <w:r w:rsidRPr="00167C56">
        <w:t>о</w:t>
      </w:r>
      <w:r w:rsidRPr="00167C56">
        <w:t>проса о сотрудниках по</w:t>
      </w:r>
      <w:r>
        <w:t>лиции из числа народности саами</w:t>
      </w:r>
      <w:r w:rsidRPr="00167C56">
        <w:t xml:space="preserve">, оратор говорит, что в отделении полиции в Норрботтэне работают приблизительно </w:t>
      </w:r>
      <w:r w:rsidR="0015649B">
        <w:t>10 </w:t>
      </w:r>
      <w:r w:rsidRPr="00167C56">
        <w:t>с</w:t>
      </w:r>
      <w:r w:rsidRPr="00167C56">
        <w:t>о</w:t>
      </w:r>
      <w:r w:rsidRPr="00167C56">
        <w:t>трудников полиции, принадлежащих к национал</w:t>
      </w:r>
      <w:r w:rsidRPr="00167C56">
        <w:t>ь</w:t>
      </w:r>
      <w:r w:rsidRPr="00167C56">
        <w:t>ным группам меньши</w:t>
      </w:r>
      <w:r>
        <w:t>нств, а именно саами</w:t>
      </w:r>
      <w:r w:rsidRPr="00167C56">
        <w:t>, финны и торнедалеры, включая определенную часть са</w:t>
      </w:r>
      <w:r w:rsidRPr="00167C56">
        <w:t>а</w:t>
      </w:r>
      <w:r w:rsidRPr="00167C56">
        <w:t>м</w:t>
      </w:r>
      <w:r w:rsidR="0015649B">
        <w:t>и</w:t>
      </w:r>
      <w:r w:rsidRPr="00167C56">
        <w:t>, пасущих оленей в свободное время. Органы пол</w:t>
      </w:r>
      <w:r w:rsidRPr="00167C56">
        <w:t>и</w:t>
      </w:r>
      <w:r w:rsidRPr="00167C56">
        <w:t xml:space="preserve">ции </w:t>
      </w:r>
      <w:r>
        <w:t xml:space="preserve">стремятся </w:t>
      </w:r>
      <w:r w:rsidRPr="00167C56">
        <w:t>спланировать свою работу таким о</w:t>
      </w:r>
      <w:r w:rsidRPr="00167C56">
        <w:t>б</w:t>
      </w:r>
      <w:r w:rsidRPr="00167C56">
        <w:t>разом, чтобы поли</w:t>
      </w:r>
      <w:r>
        <w:t>ция могла решать</w:t>
      </w:r>
      <w:r w:rsidRPr="00167C56">
        <w:t xml:space="preserve"> вопросы в д</w:t>
      </w:r>
      <w:r w:rsidRPr="00167C56">
        <w:t>е</w:t>
      </w:r>
      <w:r w:rsidRPr="00167C56">
        <w:t>ревнях саам</w:t>
      </w:r>
      <w:r w:rsidR="0015649B">
        <w:t>и</w:t>
      </w:r>
      <w:r w:rsidRPr="00167C56">
        <w:t xml:space="preserve"> </w:t>
      </w:r>
      <w:r>
        <w:t xml:space="preserve">с привлечением </w:t>
      </w:r>
      <w:r w:rsidRPr="00167C56">
        <w:t>сотруд</w:t>
      </w:r>
      <w:r>
        <w:t>ников</w:t>
      </w:r>
      <w:r w:rsidRPr="00167C56">
        <w:t>, говор</w:t>
      </w:r>
      <w:r w:rsidRPr="00167C56">
        <w:t>я</w:t>
      </w:r>
      <w:r w:rsidRPr="00167C56">
        <w:t>щи</w:t>
      </w:r>
      <w:r>
        <w:t>х</w:t>
      </w:r>
      <w:r w:rsidRPr="00167C56">
        <w:t xml:space="preserve"> на их языке.</w:t>
      </w:r>
    </w:p>
    <w:p w:rsidR="00CE6A13" w:rsidRPr="00167C56" w:rsidRDefault="00CE6A13" w:rsidP="0015649B">
      <w:pPr>
        <w:pStyle w:val="DualTxt"/>
      </w:pPr>
      <w:r w:rsidRPr="00167C56">
        <w:t>14.</w:t>
      </w:r>
      <w:r w:rsidRPr="00167C56">
        <w:tab/>
      </w:r>
      <w:r>
        <w:rPr>
          <w:b/>
        </w:rPr>
        <w:t>Г</w:t>
      </w:r>
      <w:r>
        <w:rPr>
          <w:b/>
        </w:rPr>
        <w:noBreakHyphen/>
        <w:t>н Эхр</w:t>
      </w:r>
      <w:r w:rsidRPr="00167C56">
        <w:rPr>
          <w:b/>
        </w:rPr>
        <w:t xml:space="preserve">енкрона </w:t>
      </w:r>
      <w:r w:rsidRPr="00167C56">
        <w:t xml:space="preserve">(Швеция) говорит, что если незаконные мигранты из числа женщин становятся жертвами преступлений, </w:t>
      </w:r>
      <w:r>
        <w:t xml:space="preserve">то </w:t>
      </w:r>
      <w:r w:rsidRPr="00167C56">
        <w:t>они м</w:t>
      </w:r>
      <w:r w:rsidRPr="00167C56">
        <w:t>о</w:t>
      </w:r>
      <w:r w:rsidRPr="00167C56">
        <w:t>гут сообщить об этом. Однако, поскольку они находятся в стране н</w:t>
      </w:r>
      <w:r w:rsidRPr="00167C56">
        <w:t>е</w:t>
      </w:r>
      <w:r>
        <w:t>законно</w:t>
      </w:r>
      <w:r w:rsidRPr="00167C56">
        <w:t>, не может быть никаких гара</w:t>
      </w:r>
      <w:r w:rsidRPr="00167C56">
        <w:t>н</w:t>
      </w:r>
      <w:r w:rsidRPr="00167C56">
        <w:t>тий того, что они не будут выдворены из страны полицией. Если незаконная женщина-мигрантка нуждается в защ</w:t>
      </w:r>
      <w:r w:rsidRPr="00167C56">
        <w:t>и</w:t>
      </w:r>
      <w:r w:rsidRPr="00167C56">
        <w:t xml:space="preserve">те, она может обратиться </w:t>
      </w:r>
      <w:r>
        <w:t xml:space="preserve">за помощью </w:t>
      </w:r>
      <w:r w:rsidRPr="00167C56">
        <w:t>социальных служб, которые обязаны не представлять информ</w:t>
      </w:r>
      <w:r w:rsidRPr="00167C56">
        <w:t>а</w:t>
      </w:r>
      <w:r w:rsidRPr="00167C56">
        <w:t>цию о ней полиции, если она не совершила как</w:t>
      </w:r>
      <w:r w:rsidRPr="00167C56">
        <w:t>о</w:t>
      </w:r>
      <w:r w:rsidRPr="00167C56">
        <w:t>го</w:t>
      </w:r>
      <w:r w:rsidRPr="00167C56">
        <w:noBreakHyphen/>
        <w:t>либо серьезного пр</w:t>
      </w:r>
      <w:r w:rsidRPr="00167C56">
        <w:t>е</w:t>
      </w:r>
      <w:r w:rsidRPr="00167C56">
        <w:t>ступления.</w:t>
      </w:r>
    </w:p>
    <w:p w:rsidR="00CE6A13" w:rsidRPr="00167C56" w:rsidRDefault="00CE6A13" w:rsidP="0015649B">
      <w:pPr>
        <w:pStyle w:val="DualTxt"/>
      </w:pPr>
      <w:r w:rsidRPr="00167C56">
        <w:t>15.</w:t>
      </w:r>
      <w:r w:rsidRPr="00167C56">
        <w:tab/>
      </w:r>
      <w:r>
        <w:rPr>
          <w:b/>
        </w:rPr>
        <w:t>Г</w:t>
      </w:r>
      <w:r>
        <w:rPr>
          <w:b/>
        </w:rPr>
        <w:noBreakHyphen/>
        <w:t>жа Кел</w:t>
      </w:r>
      <w:r w:rsidRPr="00167C56">
        <w:rPr>
          <w:b/>
        </w:rPr>
        <w:t xml:space="preserve">т </w:t>
      </w:r>
      <w:r w:rsidRPr="00167C56">
        <w:t>(Швеция) говорит, что полиция и правительство Швеции уделяют самое приорите</w:t>
      </w:r>
      <w:r w:rsidRPr="00167C56">
        <w:t>т</w:t>
      </w:r>
      <w:r w:rsidRPr="00167C56">
        <w:t>ное вн</w:t>
      </w:r>
      <w:r w:rsidRPr="00167C56">
        <w:t>и</w:t>
      </w:r>
      <w:r w:rsidRPr="00167C56">
        <w:t>мание нападениям, о чем четко говорится в плане действий от ноября 2007 года. Специал</w:t>
      </w:r>
      <w:r w:rsidRPr="00167C56">
        <w:t>ь</w:t>
      </w:r>
      <w:r w:rsidRPr="00167C56">
        <w:t xml:space="preserve">ные медицинские группы оказывают </w:t>
      </w:r>
      <w:r>
        <w:t xml:space="preserve">содействие </w:t>
      </w:r>
      <w:r w:rsidRPr="00167C56">
        <w:t>пол</w:t>
      </w:r>
      <w:r w:rsidRPr="00167C56">
        <w:t>и</w:t>
      </w:r>
      <w:r w:rsidRPr="00167C56">
        <w:t xml:space="preserve">ции в </w:t>
      </w:r>
      <w:r>
        <w:t>р</w:t>
      </w:r>
      <w:r w:rsidRPr="00167C56">
        <w:t>ас</w:t>
      </w:r>
      <w:r>
        <w:t>следовании путем медицинского освид</w:t>
      </w:r>
      <w:r>
        <w:t>е</w:t>
      </w:r>
      <w:r>
        <w:t xml:space="preserve">тельствования </w:t>
      </w:r>
      <w:r w:rsidRPr="00167C56">
        <w:t xml:space="preserve">женщин, </w:t>
      </w:r>
      <w:r>
        <w:t>по</w:t>
      </w:r>
      <w:r w:rsidRPr="00167C56">
        <w:t xml:space="preserve"> отноше</w:t>
      </w:r>
      <w:r>
        <w:t>нию</w:t>
      </w:r>
      <w:r w:rsidRPr="00167C56">
        <w:t xml:space="preserve"> </w:t>
      </w:r>
      <w:r>
        <w:t xml:space="preserve">к </w:t>
      </w:r>
      <w:r w:rsidRPr="00167C56">
        <w:t>кото</w:t>
      </w:r>
      <w:r>
        <w:t>рым</w:t>
      </w:r>
      <w:r w:rsidRPr="00167C56">
        <w:t xml:space="preserve"> было совершено сексуальное насилие или напад</w:t>
      </w:r>
      <w:r w:rsidRPr="00167C56">
        <w:t>е</w:t>
      </w:r>
      <w:r w:rsidRPr="00167C56">
        <w:t xml:space="preserve">ние. Снимаются фотографии и </w:t>
      </w:r>
      <w:r>
        <w:t>все чаще использ</w:t>
      </w:r>
      <w:r>
        <w:t>у</w:t>
      </w:r>
      <w:r>
        <w:t xml:space="preserve">ется видеозапись </w:t>
      </w:r>
      <w:r w:rsidRPr="00167C56">
        <w:t>как в судах, так и за их преде</w:t>
      </w:r>
      <w:r>
        <w:t>лами.</w:t>
      </w:r>
      <w:r w:rsidRPr="00167C56">
        <w:t xml:space="preserve"> Пока еще было невозможно издавать запретител</w:t>
      </w:r>
      <w:r w:rsidRPr="00167C56">
        <w:t>ь</w:t>
      </w:r>
      <w:r w:rsidRPr="00167C56">
        <w:t xml:space="preserve">ные судебные </w:t>
      </w:r>
      <w:r>
        <w:t xml:space="preserve">предписания </w:t>
      </w:r>
      <w:r w:rsidRPr="00167C56">
        <w:t>до совершения престу</w:t>
      </w:r>
      <w:r w:rsidRPr="00167C56">
        <w:t>п</w:t>
      </w:r>
      <w:r w:rsidRPr="00167C56">
        <w:t>ления, однако правительство создало группу по ра</w:t>
      </w:r>
      <w:r w:rsidRPr="00167C56">
        <w:t>с</w:t>
      </w:r>
      <w:r w:rsidRPr="00167C56">
        <w:t xml:space="preserve">следованию </w:t>
      </w:r>
      <w:r>
        <w:t xml:space="preserve">случаев </w:t>
      </w:r>
      <w:r w:rsidRPr="00167C56">
        <w:t>назой</w:t>
      </w:r>
      <w:r>
        <w:t>ливого</w:t>
      </w:r>
      <w:r w:rsidRPr="00167C56">
        <w:t xml:space="preserve"> поведе</w:t>
      </w:r>
      <w:r>
        <w:t>ния</w:t>
      </w:r>
      <w:r w:rsidRPr="00167C56">
        <w:t>, кот</w:t>
      </w:r>
      <w:r w:rsidRPr="00167C56">
        <w:t>о</w:t>
      </w:r>
      <w:r>
        <w:t>рая</w:t>
      </w:r>
      <w:r w:rsidRPr="00167C56">
        <w:t xml:space="preserve"> недавно предста</w:t>
      </w:r>
      <w:r>
        <w:t>вила</w:t>
      </w:r>
      <w:r w:rsidRPr="00167C56">
        <w:t xml:space="preserve"> предложение об измен</w:t>
      </w:r>
      <w:r w:rsidRPr="00167C56">
        <w:t>е</w:t>
      </w:r>
      <w:r w:rsidRPr="00167C56">
        <w:t xml:space="preserve">нии закона и замене ограничительных </w:t>
      </w:r>
      <w:r>
        <w:t xml:space="preserve">предписаний судебными запретами вступать в контакт, </w:t>
      </w:r>
      <w:r w:rsidRPr="00167C56">
        <w:t>которые будет легче получить лицу до совершения престу</w:t>
      </w:r>
      <w:r w:rsidRPr="00167C56">
        <w:t>п</w:t>
      </w:r>
      <w:r w:rsidRPr="00167C56">
        <w:t>ления, и расширить сферу применения таких</w:t>
      </w:r>
      <w:r>
        <w:t xml:space="preserve"> пре</w:t>
      </w:r>
      <w:r>
        <w:t>д</w:t>
      </w:r>
      <w:r>
        <w:t>писаний</w:t>
      </w:r>
      <w:r w:rsidRPr="00167C56">
        <w:t xml:space="preserve">. Правительство </w:t>
      </w:r>
      <w:r>
        <w:t>рассматривает этот докл</w:t>
      </w:r>
      <w:r>
        <w:t>а</w:t>
      </w:r>
      <w:r>
        <w:t>д</w:t>
      </w:r>
      <w:r w:rsidRPr="00167C56">
        <w:t>. Установленного графика нет, однако этот вопрос является одним из первоочере</w:t>
      </w:r>
      <w:r w:rsidRPr="00167C56">
        <w:t>д</w:t>
      </w:r>
      <w:r w:rsidRPr="00167C56">
        <w:t>ных.</w:t>
      </w:r>
    </w:p>
    <w:p w:rsidR="00CE6A13" w:rsidRPr="00167C56" w:rsidRDefault="00CE6A13" w:rsidP="0015649B">
      <w:pPr>
        <w:pStyle w:val="DualTxt"/>
      </w:pPr>
      <w:r w:rsidRPr="00167C56">
        <w:t>16.</w:t>
      </w:r>
      <w:r w:rsidRPr="00167C56">
        <w:tab/>
        <w:t>Швеция не имеет статистических данных с разбивкой по этническому происхождению и прав</w:t>
      </w:r>
      <w:r w:rsidRPr="00167C56">
        <w:t>о</w:t>
      </w:r>
      <w:r w:rsidRPr="00167C56">
        <w:t>вому статусу.</w:t>
      </w:r>
    </w:p>
    <w:p w:rsidR="00CE6A13" w:rsidRPr="00167C56" w:rsidRDefault="00CE6A13" w:rsidP="0015649B">
      <w:pPr>
        <w:pStyle w:val="DualTxt"/>
      </w:pPr>
      <w:r w:rsidRPr="00167C56">
        <w:t>17.</w:t>
      </w:r>
      <w:r w:rsidRPr="00167C56">
        <w:tab/>
        <w:t>Калечащие операции на женских половых о</w:t>
      </w:r>
      <w:r w:rsidRPr="00167C56">
        <w:t>р</w:t>
      </w:r>
      <w:r w:rsidRPr="00167C56">
        <w:t>ганах относятся к категории уголовных преступл</w:t>
      </w:r>
      <w:r w:rsidRPr="00167C56">
        <w:t>е</w:t>
      </w:r>
      <w:r w:rsidRPr="00167C56">
        <w:t>ний с 1982 года независимо от того, получено ли на них согласие, и это преступление карается</w:t>
      </w:r>
      <w:r>
        <w:t xml:space="preserve"> суров</w:t>
      </w:r>
      <w:r>
        <w:t>ы</w:t>
      </w:r>
      <w:r>
        <w:t>ми наказаниями, предусматривающими тюремное заключение сроком от 2 до 10 лет. Хотя факт с</w:t>
      </w:r>
      <w:r>
        <w:t>о</w:t>
      </w:r>
      <w:r>
        <w:t>вершения этого преступления просто доказать, трудно доказать то, кем оно было совершено, и бремя доказывания не ложилось на подозреваемых, с тем чтобы они доказывали свою невиновность</w:t>
      </w:r>
      <w:r w:rsidRPr="00167C56">
        <w:t>.</w:t>
      </w:r>
      <w:r>
        <w:t xml:space="preserve"> Тем не менее, члены семьи и другие лица могут н</w:t>
      </w:r>
      <w:r>
        <w:t>е</w:t>
      </w:r>
      <w:r>
        <w:t>сти ответственность за соучастие в такой практике, если они подстрекали девочек к совершению такой процедуры или же способствовали этому.</w:t>
      </w:r>
    </w:p>
    <w:p w:rsidR="00CE6A13" w:rsidRPr="00167C56" w:rsidRDefault="00CE6A13" w:rsidP="0015649B">
      <w:pPr>
        <w:pStyle w:val="DualTxt"/>
      </w:pPr>
      <w:r w:rsidRPr="00167C56">
        <w:t>18.</w:t>
      </w:r>
      <w:r w:rsidRPr="00167C56">
        <w:tab/>
      </w:r>
      <w:r w:rsidRPr="00167C56">
        <w:rPr>
          <w:b/>
        </w:rPr>
        <w:t>Г</w:t>
      </w:r>
      <w:r w:rsidRPr="00167C56">
        <w:rPr>
          <w:b/>
        </w:rPr>
        <w:noBreakHyphen/>
        <w:t xml:space="preserve">жа Текин Бефритс </w:t>
      </w:r>
      <w:r w:rsidRPr="00167C56">
        <w:t xml:space="preserve">(Швеция) говорит, что правительство Швеции приняло </w:t>
      </w:r>
      <w:r>
        <w:t>целый ряд мер, н</w:t>
      </w:r>
      <w:r>
        <w:t>а</w:t>
      </w:r>
      <w:r>
        <w:t>правленных на поощрение</w:t>
      </w:r>
      <w:r w:rsidRPr="00167C56">
        <w:t xml:space="preserve"> уважения и понимания, а также </w:t>
      </w:r>
      <w:r>
        <w:t>на более глубокое осознание различных пр</w:t>
      </w:r>
      <w:r>
        <w:t>о</w:t>
      </w:r>
      <w:r>
        <w:t>блем, связанных с соблюдением прав человека. П</w:t>
      </w:r>
      <w:r>
        <w:t>о</w:t>
      </w:r>
      <w:r>
        <w:t>мимо разъяснения гендерных проблем в учебной программе средних школ, о которой говорится в пункте 82 письменных ответов, эти вопросы изуч</w:t>
      </w:r>
      <w:r>
        <w:t>а</w:t>
      </w:r>
      <w:r>
        <w:t>ются в университетах</w:t>
      </w:r>
      <w:r w:rsidR="0015649B">
        <w:t>,</w:t>
      </w:r>
      <w:r>
        <w:t xml:space="preserve"> и для получения степени </w:t>
      </w:r>
      <w:r w:rsidRPr="00167C56">
        <w:t>б</w:t>
      </w:r>
      <w:r w:rsidRPr="00167C56">
        <w:t>а</w:t>
      </w:r>
      <w:r w:rsidRPr="00167C56">
        <w:t>калавра или магистра студенты должны продемо</w:t>
      </w:r>
      <w:r w:rsidRPr="00167C56">
        <w:t>н</w:t>
      </w:r>
      <w:r w:rsidRPr="00167C56">
        <w:t>стрировать знание гендерных вопросов, базовых ценностей общества</w:t>
      </w:r>
      <w:r>
        <w:t xml:space="preserve"> и демократических норм, а также вопросов</w:t>
      </w:r>
      <w:r w:rsidR="0015649B">
        <w:t>,</w:t>
      </w:r>
      <w:r w:rsidRPr="00167C56">
        <w:t xml:space="preserve"> касающихся </w:t>
      </w:r>
      <w:r>
        <w:t xml:space="preserve">недопущения </w:t>
      </w:r>
      <w:r w:rsidRPr="00167C56">
        <w:t>дискр</w:t>
      </w:r>
      <w:r w:rsidRPr="00167C56">
        <w:t>и</w:t>
      </w:r>
      <w:r w:rsidRPr="00167C56">
        <w:t>минации и других видов обраще</w:t>
      </w:r>
      <w:r>
        <w:t>ния</w:t>
      </w:r>
      <w:r w:rsidRPr="00167C56">
        <w:t>, унижающих достоинство детей. Организация «Форум живой и</w:t>
      </w:r>
      <w:r w:rsidRPr="00167C56">
        <w:t>с</w:t>
      </w:r>
      <w:r w:rsidRPr="00167C56">
        <w:t>тории» является одной из правительственных орг</w:t>
      </w:r>
      <w:r w:rsidRPr="00167C56">
        <w:t>а</w:t>
      </w:r>
      <w:r w:rsidRPr="00167C56">
        <w:t>низаций, имею</w:t>
      </w:r>
      <w:r>
        <w:t>щей</w:t>
      </w:r>
      <w:r w:rsidRPr="00167C56">
        <w:t xml:space="preserve"> широ</w:t>
      </w:r>
      <w:r>
        <w:t>кий</w:t>
      </w:r>
      <w:r w:rsidRPr="00167C56">
        <w:t xml:space="preserve"> мандат, направленный на поощрение терпимости, демократии и прав ч</w:t>
      </w:r>
      <w:r w:rsidRPr="00167C56">
        <w:t>е</w:t>
      </w:r>
      <w:r w:rsidRPr="00167C56">
        <w:t xml:space="preserve">ловека. Организация </w:t>
      </w:r>
      <w:r>
        <w:t>принимает меры для поддер</w:t>
      </w:r>
      <w:r>
        <w:t>ж</w:t>
      </w:r>
      <w:r>
        <w:t xml:space="preserve">ки </w:t>
      </w:r>
      <w:r w:rsidRPr="00167C56">
        <w:t>населения, которое прилагает усилия для улу</w:t>
      </w:r>
      <w:r w:rsidRPr="00167C56">
        <w:t>ч</w:t>
      </w:r>
      <w:r w:rsidRPr="00167C56">
        <w:t xml:space="preserve">шения понимания молодыми людьми важности уважения равных прав всех </w:t>
      </w:r>
      <w:r>
        <w:t xml:space="preserve">с учетом </w:t>
      </w:r>
      <w:r w:rsidRPr="00167C56">
        <w:t>уроков ист</w:t>
      </w:r>
      <w:r w:rsidRPr="00167C56">
        <w:t>о</w:t>
      </w:r>
      <w:r w:rsidRPr="00167C56">
        <w:t xml:space="preserve">рии, с тем чтобы помочь людям </w:t>
      </w:r>
      <w:r>
        <w:t xml:space="preserve">поразмышлять над </w:t>
      </w:r>
      <w:r w:rsidRPr="00167C56">
        <w:t>такими вопросами, как терпимость, демократия и личная ответственность. Эта организация сотру</w:t>
      </w:r>
      <w:r w:rsidRPr="00167C56">
        <w:t>д</w:t>
      </w:r>
      <w:r w:rsidRPr="00167C56">
        <w:t>ничала с друг</w:t>
      </w:r>
      <w:r w:rsidRPr="00167C56">
        <w:t>и</w:t>
      </w:r>
      <w:r w:rsidRPr="00167C56">
        <w:t>ми органами на всех уровнях, тесно работала со школами, университетами и местными органами власти, а также опубл</w:t>
      </w:r>
      <w:r w:rsidRPr="00167C56">
        <w:t>и</w:t>
      </w:r>
      <w:r w:rsidRPr="00167C56">
        <w:t>ковала ряд книг и брошюр.</w:t>
      </w:r>
    </w:p>
    <w:p w:rsidR="00CE6A13" w:rsidRPr="00167C56" w:rsidRDefault="00CE6A13" w:rsidP="0015649B">
      <w:pPr>
        <w:pStyle w:val="DualTxt"/>
      </w:pPr>
      <w:r w:rsidRPr="00167C56">
        <w:t>19.</w:t>
      </w:r>
      <w:r w:rsidRPr="00167C56">
        <w:tab/>
      </w:r>
      <w:r w:rsidRPr="00167C56">
        <w:rPr>
          <w:b/>
        </w:rPr>
        <w:t>Г</w:t>
      </w:r>
      <w:r w:rsidRPr="00167C56">
        <w:rPr>
          <w:b/>
        </w:rPr>
        <w:noBreakHyphen/>
        <w:t>н Э</w:t>
      </w:r>
      <w:r>
        <w:rPr>
          <w:b/>
        </w:rPr>
        <w:t>х</w:t>
      </w:r>
      <w:r w:rsidRPr="00167C56">
        <w:rPr>
          <w:b/>
        </w:rPr>
        <w:t>ренкрона</w:t>
      </w:r>
      <w:r w:rsidRPr="00167C56">
        <w:t xml:space="preserve"> (Швеция) говорит, что </w:t>
      </w:r>
      <w:r>
        <w:t>Совет по вопросам миграции не представил информации, свидетельствующей о том, что женщины-мигранты знают о том, что правило, согласно которому ра</w:t>
      </w:r>
      <w:r>
        <w:t>з</w:t>
      </w:r>
      <w:r>
        <w:t>решение на жительство может быть получено лишь после проживания с шведским мужчиной в теч</w:t>
      </w:r>
      <w:r>
        <w:t>е</w:t>
      </w:r>
      <w:r>
        <w:t>ние двух лет, может не применяться в отношении же</w:t>
      </w:r>
      <w:r>
        <w:t>н</w:t>
      </w:r>
      <w:r>
        <w:t>щин, ставших жертвами насилия.</w:t>
      </w:r>
    </w:p>
    <w:p w:rsidR="00CE6A13" w:rsidRPr="00167C56" w:rsidRDefault="00CE6A13" w:rsidP="0015649B">
      <w:pPr>
        <w:pStyle w:val="DualTxt"/>
      </w:pPr>
      <w:r w:rsidRPr="00167C56">
        <w:t>20.</w:t>
      </w:r>
      <w:r w:rsidRPr="00167C56">
        <w:tab/>
      </w:r>
      <w:r>
        <w:rPr>
          <w:b/>
        </w:rPr>
        <w:t>Г</w:t>
      </w:r>
      <w:r>
        <w:rPr>
          <w:b/>
        </w:rPr>
        <w:noBreakHyphen/>
        <w:t>жа Кел</w:t>
      </w:r>
      <w:r w:rsidRPr="00167C56">
        <w:rPr>
          <w:b/>
        </w:rPr>
        <w:t>т</w:t>
      </w:r>
      <w:r w:rsidRPr="00167C56">
        <w:t xml:space="preserve"> (Швеция), отвечая на вопрос о пр</w:t>
      </w:r>
      <w:r w:rsidRPr="00167C56">
        <w:t>о</w:t>
      </w:r>
      <w:r w:rsidRPr="00167C56">
        <w:t>граммах защиты свидетелей, говорит, что та же к</w:t>
      </w:r>
      <w:r w:rsidRPr="00167C56">
        <w:t>о</w:t>
      </w:r>
      <w:r w:rsidRPr="00167C56">
        <w:t>миссия, которая рассматривала вопрос о</w:t>
      </w:r>
      <w:r>
        <w:t xml:space="preserve"> запрет</w:t>
      </w:r>
      <w:r>
        <w:t>и</w:t>
      </w:r>
      <w:r>
        <w:t>тельных предписаниях</w:t>
      </w:r>
      <w:r w:rsidRPr="00167C56">
        <w:t>, так</w:t>
      </w:r>
      <w:r>
        <w:t>же изуча</w:t>
      </w:r>
      <w:r w:rsidRPr="00167C56">
        <w:t>ла меры по з</w:t>
      </w:r>
      <w:r w:rsidRPr="00167C56">
        <w:t>а</w:t>
      </w:r>
      <w:r w:rsidRPr="00167C56">
        <w:t xml:space="preserve">щите жертв и свидетелей. В настоящее время в Швеции имеется 1500 человек, </w:t>
      </w:r>
      <w:r>
        <w:t xml:space="preserve">сведения </w:t>
      </w:r>
      <w:r w:rsidRPr="00167C56">
        <w:t xml:space="preserve">о которых </w:t>
      </w:r>
      <w:r>
        <w:t xml:space="preserve">находятся под защитой, которую можно обеспечить на основании одного из </w:t>
      </w:r>
      <w:r w:rsidRPr="00167C56">
        <w:t>следующих четырех спос</w:t>
      </w:r>
      <w:r w:rsidRPr="00167C56">
        <w:t>о</w:t>
      </w:r>
      <w:r w:rsidRPr="00167C56">
        <w:t>бов: в соответст</w:t>
      </w:r>
      <w:r>
        <w:t>вии с з</w:t>
      </w:r>
      <w:r w:rsidRPr="00167C56">
        <w:t xml:space="preserve">аконом о секретности; при помощи </w:t>
      </w:r>
      <w:r>
        <w:t>«флажка</w:t>
      </w:r>
      <w:r w:rsidRPr="00167C56">
        <w:t xml:space="preserve"> безопасности</w:t>
      </w:r>
      <w:r>
        <w:t>»</w:t>
      </w:r>
      <w:r w:rsidRPr="00167C56">
        <w:t xml:space="preserve"> в национальном регистре населения; </w:t>
      </w:r>
      <w:r>
        <w:t xml:space="preserve">путем сохранения регистрации </w:t>
      </w:r>
      <w:r w:rsidRPr="00167C56">
        <w:t xml:space="preserve">по старому адресу после переезда; или же </w:t>
      </w:r>
      <w:r>
        <w:t>на осн</w:t>
      </w:r>
      <w:r>
        <w:t>о</w:t>
      </w:r>
      <w:r>
        <w:t xml:space="preserve">вании решения суда о выдаче им совершенно </w:t>
      </w:r>
      <w:r w:rsidRPr="00167C56">
        <w:t>фи</w:t>
      </w:r>
      <w:r w:rsidRPr="00167C56">
        <w:t>к</w:t>
      </w:r>
      <w:r w:rsidRPr="00167C56">
        <w:t>тив</w:t>
      </w:r>
      <w:r>
        <w:t>ных</w:t>
      </w:r>
      <w:r w:rsidRPr="00167C56">
        <w:t xml:space="preserve"> </w:t>
      </w:r>
      <w:r>
        <w:t xml:space="preserve">документов </w:t>
      </w:r>
      <w:r w:rsidRPr="00167C56">
        <w:t xml:space="preserve">личности. Обеспечение защиты свидетелей является весьма трудным для жертв, </w:t>
      </w:r>
      <w:r>
        <w:t>к</w:t>
      </w:r>
      <w:r>
        <w:t>о</w:t>
      </w:r>
      <w:r>
        <w:t xml:space="preserve">торые, опасаясь </w:t>
      </w:r>
      <w:r w:rsidRPr="00167C56">
        <w:t>того, что их обнаружат, порой в</w:t>
      </w:r>
      <w:r w:rsidRPr="00167C56">
        <w:t>ы</w:t>
      </w:r>
      <w:r w:rsidRPr="00167C56">
        <w:t>нуждены бежать. Комиссия выступила с предлож</w:t>
      </w:r>
      <w:r w:rsidRPr="00167C56">
        <w:t>е</w:t>
      </w:r>
      <w:r w:rsidRPr="00167C56">
        <w:t>ниями, включая предложения о налажив</w:t>
      </w:r>
      <w:r w:rsidRPr="00167C56">
        <w:t>а</w:t>
      </w:r>
      <w:r w:rsidRPr="00167C56">
        <w:t>нии связи между жертвами и муниципалитетами, и</w:t>
      </w:r>
      <w:r w:rsidRPr="00167C56">
        <w:t>с</w:t>
      </w:r>
      <w:r w:rsidRPr="00167C56">
        <w:t>пользуя специально подготовленный пер</w:t>
      </w:r>
      <w:r>
        <w:t>сонал. Кроме того, к</w:t>
      </w:r>
      <w:r w:rsidRPr="00167C56">
        <w:t>омиссия широко осветила вопрос о необходимости проведения просветительской и и</w:t>
      </w:r>
      <w:r w:rsidRPr="00167C56">
        <w:t>н</w:t>
      </w:r>
      <w:r w:rsidRPr="00167C56">
        <w:t xml:space="preserve">формационной работы, с тем чтобы добиться </w:t>
      </w:r>
      <w:r>
        <w:t xml:space="preserve">перелома </w:t>
      </w:r>
      <w:r w:rsidRPr="00167C56">
        <w:t xml:space="preserve">в </w:t>
      </w:r>
      <w:r>
        <w:t>психол</w:t>
      </w:r>
      <w:r>
        <w:t>о</w:t>
      </w:r>
      <w:r>
        <w:t xml:space="preserve">гии людей </w:t>
      </w:r>
      <w:r w:rsidRPr="00167C56">
        <w:t>и полностью поддержать и защитить уя</w:t>
      </w:r>
      <w:r w:rsidRPr="00167C56">
        <w:t>з</w:t>
      </w:r>
      <w:r w:rsidRPr="00167C56">
        <w:t>вимых же</w:t>
      </w:r>
      <w:r w:rsidRPr="00167C56">
        <w:t>н</w:t>
      </w:r>
      <w:r w:rsidRPr="00167C56">
        <w:t xml:space="preserve">щин и детей. </w:t>
      </w:r>
    </w:p>
    <w:p w:rsidR="00CE6A13" w:rsidRPr="00167C56" w:rsidRDefault="00CE6A13" w:rsidP="0015649B">
      <w:pPr>
        <w:pStyle w:val="DualTxt"/>
      </w:pPr>
      <w:r>
        <w:t>21.</w:t>
      </w:r>
      <w:r>
        <w:tab/>
        <w:t>Касаясь вопроса о ранних браках</w:t>
      </w:r>
      <w:r w:rsidRPr="00167C56">
        <w:t>, оратор г</w:t>
      </w:r>
      <w:r w:rsidRPr="00167C56">
        <w:t>о</w:t>
      </w:r>
      <w:r w:rsidRPr="00167C56">
        <w:t>ворит, что, хотя в Швеции нет специального закона, за</w:t>
      </w:r>
      <w:r>
        <w:t>прещающего ранние</w:t>
      </w:r>
      <w:r w:rsidRPr="00167C56">
        <w:t xml:space="preserve"> брак</w:t>
      </w:r>
      <w:r>
        <w:t>и</w:t>
      </w:r>
      <w:r w:rsidRPr="00167C56">
        <w:t>, на 2010 год заплан</w:t>
      </w:r>
      <w:r w:rsidRPr="00167C56">
        <w:t>и</w:t>
      </w:r>
      <w:r w:rsidRPr="00167C56">
        <w:t xml:space="preserve">ровано принятие проекта </w:t>
      </w:r>
      <w:r>
        <w:t>закона, предусматрива</w:t>
      </w:r>
      <w:r>
        <w:t>ю</w:t>
      </w:r>
      <w:r>
        <w:t xml:space="preserve">щего, </w:t>
      </w:r>
      <w:r w:rsidRPr="00167C56">
        <w:t>что опекун, разрешивший гражданину или резиденту Швеции в воз</w:t>
      </w:r>
      <w:r>
        <w:t>расте моложе</w:t>
      </w:r>
      <w:r w:rsidRPr="00167C56">
        <w:t xml:space="preserve"> 16 лет вст</w:t>
      </w:r>
      <w:r w:rsidRPr="00167C56">
        <w:t>у</w:t>
      </w:r>
      <w:r w:rsidRPr="00167C56">
        <w:t>пить в брак, действительный в стране, где была с</w:t>
      </w:r>
      <w:r w:rsidRPr="00167C56">
        <w:t>о</w:t>
      </w:r>
      <w:r w:rsidRPr="00167C56">
        <w:t xml:space="preserve">вершена эта церемония, может быть помещен в тюрьму сроком до двух лет за </w:t>
      </w:r>
      <w:r>
        <w:t xml:space="preserve">совершение </w:t>
      </w:r>
      <w:r w:rsidRPr="00167C56">
        <w:t>престу</w:t>
      </w:r>
      <w:r w:rsidRPr="00167C56">
        <w:t>п</w:t>
      </w:r>
      <w:r w:rsidRPr="00167C56">
        <w:t>ле</w:t>
      </w:r>
      <w:r>
        <w:t>ния в виде</w:t>
      </w:r>
      <w:r w:rsidRPr="00167C56">
        <w:t xml:space="preserve"> </w:t>
      </w:r>
      <w:r>
        <w:t xml:space="preserve">выдачи </w:t>
      </w:r>
      <w:r w:rsidRPr="00167C56">
        <w:t>разрешения на де</w:t>
      </w:r>
      <w:r w:rsidRPr="00167C56">
        <w:t>т</w:t>
      </w:r>
      <w:r w:rsidRPr="00167C56">
        <w:t>ский брак.</w:t>
      </w:r>
    </w:p>
    <w:p w:rsidR="00CE6A13" w:rsidRPr="00167C56" w:rsidRDefault="00CE6A13" w:rsidP="0015649B">
      <w:pPr>
        <w:pStyle w:val="DualTxt"/>
      </w:pPr>
      <w:r w:rsidRPr="00167C56">
        <w:t>22.</w:t>
      </w:r>
      <w:r w:rsidRPr="00167C56">
        <w:tab/>
      </w:r>
      <w:r w:rsidRPr="00167C56">
        <w:rPr>
          <w:b/>
        </w:rPr>
        <w:t>Г</w:t>
      </w:r>
      <w:r w:rsidRPr="00167C56">
        <w:rPr>
          <w:b/>
        </w:rPr>
        <w:noBreakHyphen/>
        <w:t>жа Экман Алден</w:t>
      </w:r>
      <w:r w:rsidRPr="00167C56">
        <w:t xml:space="preserve"> (Швеция) говорит, что в докладе Федерации инвалидов Швеции представл</w:t>
      </w:r>
      <w:r w:rsidRPr="00167C56">
        <w:t>е</w:t>
      </w:r>
      <w:r w:rsidRPr="00167C56">
        <w:t>ны лишь статистические данные о насилии в отн</w:t>
      </w:r>
      <w:r w:rsidRPr="00167C56">
        <w:t>о</w:t>
      </w:r>
      <w:r w:rsidRPr="00167C56">
        <w:t xml:space="preserve">шении женщин-инвалидов. Национальный совет здравоохранения и </w:t>
      </w:r>
      <w:r>
        <w:t xml:space="preserve">социальной защиты </w:t>
      </w:r>
      <w:r w:rsidRPr="00167C56">
        <w:t>принял р</w:t>
      </w:r>
      <w:r w:rsidRPr="00167C56">
        <w:t>е</w:t>
      </w:r>
      <w:r w:rsidRPr="00167C56">
        <w:t xml:space="preserve">шение </w:t>
      </w:r>
      <w:r>
        <w:t xml:space="preserve">самостоятельно </w:t>
      </w:r>
      <w:r w:rsidRPr="00167C56">
        <w:t>провести более глубокое</w:t>
      </w:r>
      <w:r>
        <w:t xml:space="preserve"> изучение этого вопроса, который не получает дол</w:t>
      </w:r>
      <w:r>
        <w:t>ж</w:t>
      </w:r>
      <w:r>
        <w:t>ного внимания</w:t>
      </w:r>
      <w:r w:rsidRPr="00167C56">
        <w:t>.</w:t>
      </w:r>
    </w:p>
    <w:p w:rsidR="00CE6A13" w:rsidRPr="00167C56" w:rsidRDefault="00CE6A13" w:rsidP="0015649B">
      <w:pPr>
        <w:pStyle w:val="DualTxt"/>
      </w:pPr>
      <w:r w:rsidRPr="00167C56">
        <w:t>23.</w:t>
      </w:r>
      <w:r w:rsidRPr="00167C56">
        <w:tab/>
        <w:t>Как указывается</w:t>
      </w:r>
      <w:r>
        <w:t xml:space="preserve"> в ответе</w:t>
      </w:r>
      <w:r w:rsidRPr="00167C56">
        <w:t xml:space="preserve"> (письменные ответы CCPR/C/SWE/Q/6/Add.1</w:t>
      </w:r>
      <w:r w:rsidR="0015649B">
        <w:t>)</w:t>
      </w:r>
      <w:r w:rsidRPr="00167C56">
        <w:t xml:space="preserve"> к перечню вопросов </w:t>
      </w:r>
      <w:r w:rsidR="0015649B">
        <w:t>(</w:t>
      </w:r>
      <w:r w:rsidRPr="00167C56">
        <w:t>CCPR/C/SWE/Q/6, пункт 67), всему персоналу у</w:t>
      </w:r>
      <w:r w:rsidRPr="00167C56">
        <w:t>ч</w:t>
      </w:r>
      <w:r>
        <w:t>реждений, работающему</w:t>
      </w:r>
      <w:r w:rsidRPr="00167C56">
        <w:t xml:space="preserve"> с инвалидами, </w:t>
      </w:r>
      <w:r>
        <w:t>было пор</w:t>
      </w:r>
      <w:r>
        <w:t>у</w:t>
      </w:r>
      <w:r>
        <w:t xml:space="preserve">чено сообщать </w:t>
      </w:r>
      <w:r w:rsidRPr="00167C56">
        <w:t>о любых случаях плохого обращения с этой особенно уязвимой группой, а муниципал</w:t>
      </w:r>
      <w:r w:rsidRPr="00167C56">
        <w:t>и</w:t>
      </w:r>
      <w:r w:rsidRPr="00167C56">
        <w:t xml:space="preserve">теты </w:t>
      </w:r>
      <w:r>
        <w:t xml:space="preserve">обязаны </w:t>
      </w:r>
      <w:r w:rsidRPr="00167C56">
        <w:t>пере</w:t>
      </w:r>
      <w:r>
        <w:t>давать подробную</w:t>
      </w:r>
      <w:r w:rsidRPr="00167C56">
        <w:t xml:space="preserve"> информацию Национальному совету здравоохранения и</w:t>
      </w:r>
      <w:r>
        <w:t xml:space="preserve"> социал</w:t>
      </w:r>
      <w:r>
        <w:t>ь</w:t>
      </w:r>
      <w:r>
        <w:t>ной защиты</w:t>
      </w:r>
      <w:r w:rsidRPr="00167C56">
        <w:t>, с тем чтобы этот вопрос можно было рассмотреть на национальном уровне. Правител</w:t>
      </w:r>
      <w:r w:rsidRPr="00167C56">
        <w:t>ь</w:t>
      </w:r>
      <w:r w:rsidRPr="00167C56">
        <w:t>ство планирует обеспечивать более широкую подг</w:t>
      </w:r>
      <w:r w:rsidRPr="00167C56">
        <w:t>о</w:t>
      </w:r>
      <w:r w:rsidRPr="00167C56">
        <w:t>товку персонала этих учреждений; кроме того, г</w:t>
      </w:r>
      <w:r w:rsidRPr="00167C56">
        <w:t>о</w:t>
      </w:r>
      <w:r w:rsidRPr="00167C56">
        <w:t>товится проект</w:t>
      </w:r>
      <w:r>
        <w:t xml:space="preserve"> закона</w:t>
      </w:r>
      <w:r w:rsidRPr="00167C56">
        <w:t>, изменяю</w:t>
      </w:r>
      <w:r>
        <w:t>щий з</w:t>
      </w:r>
      <w:r w:rsidRPr="00167C56">
        <w:t>акон о соц</w:t>
      </w:r>
      <w:r w:rsidRPr="00167C56">
        <w:t>и</w:t>
      </w:r>
      <w:r w:rsidRPr="00167C56">
        <w:t>альных услугах, с тем чтобы законодательно офо</w:t>
      </w:r>
      <w:r w:rsidRPr="00167C56">
        <w:t>р</w:t>
      </w:r>
      <w:r w:rsidRPr="00167C56">
        <w:t xml:space="preserve">мить </w:t>
      </w:r>
      <w:r>
        <w:t>защитный режим, который особенно необх</w:t>
      </w:r>
      <w:r>
        <w:t>о</w:t>
      </w:r>
      <w:r>
        <w:t xml:space="preserve">дим для защиты </w:t>
      </w:r>
      <w:r w:rsidRPr="00167C56">
        <w:t xml:space="preserve">психически больных лиц, в </w:t>
      </w:r>
      <w:r>
        <w:t>отл</w:t>
      </w:r>
      <w:r>
        <w:t>и</w:t>
      </w:r>
      <w:r>
        <w:t xml:space="preserve">чие от применения мер силового принуждения в отношении инвалидов, </w:t>
      </w:r>
      <w:r w:rsidRPr="00167C56">
        <w:t>находящихся в лечебных з</w:t>
      </w:r>
      <w:r w:rsidRPr="00167C56">
        <w:t>а</w:t>
      </w:r>
      <w:r w:rsidRPr="00167C56">
        <w:t>ведениях. Общ</w:t>
      </w:r>
      <w:r w:rsidR="0015649B">
        <w:t>ая</w:t>
      </w:r>
      <w:r w:rsidRPr="00167C56">
        <w:t xml:space="preserve"> задач</w:t>
      </w:r>
      <w:r w:rsidR="0015649B">
        <w:t>а</w:t>
      </w:r>
      <w:r w:rsidRPr="00167C56">
        <w:t xml:space="preserve"> политики пр</w:t>
      </w:r>
      <w:r w:rsidRPr="00167C56">
        <w:t>а</w:t>
      </w:r>
      <w:r w:rsidRPr="00167C56">
        <w:t xml:space="preserve">вительства в области </w:t>
      </w:r>
      <w:r>
        <w:t xml:space="preserve">защиты прав </w:t>
      </w:r>
      <w:r w:rsidRPr="00167C56">
        <w:t xml:space="preserve">инвалидов </w:t>
      </w:r>
      <w:r w:rsidR="0015649B">
        <w:t xml:space="preserve">заключается в том, чтобы </w:t>
      </w:r>
      <w:r>
        <w:t>добит</w:t>
      </w:r>
      <w:r>
        <w:t>ь</w:t>
      </w:r>
      <w:r>
        <w:t xml:space="preserve">ся полноправного участия </w:t>
      </w:r>
      <w:r w:rsidRPr="00167C56">
        <w:t>инвали</w:t>
      </w:r>
      <w:r>
        <w:t>дов в жизни</w:t>
      </w:r>
      <w:r w:rsidRPr="00167C56">
        <w:t xml:space="preserve"> общества </w:t>
      </w:r>
      <w:r>
        <w:t xml:space="preserve">как </w:t>
      </w:r>
      <w:r w:rsidRPr="00167C56">
        <w:t>активных граждан, а спец</w:t>
      </w:r>
      <w:r w:rsidRPr="00167C56">
        <w:t>и</w:t>
      </w:r>
      <w:r w:rsidRPr="00167C56">
        <w:t xml:space="preserve">альные решения </w:t>
      </w:r>
      <w:r>
        <w:t xml:space="preserve">по отдельным случаям </w:t>
      </w:r>
      <w:r w:rsidRPr="00167C56">
        <w:t>дол</w:t>
      </w:r>
      <w:r w:rsidRPr="00167C56">
        <w:t>ж</w:t>
      </w:r>
      <w:r w:rsidRPr="00167C56">
        <w:t>ны рассматриваться</w:t>
      </w:r>
      <w:r>
        <w:t xml:space="preserve"> в упрощенном порядке в качестве дополнительной меры</w:t>
      </w:r>
      <w:r w:rsidRPr="00167C56">
        <w:t>.</w:t>
      </w:r>
    </w:p>
    <w:p w:rsidR="00CE6A13" w:rsidRPr="00167C56" w:rsidRDefault="00CE6A13" w:rsidP="0015649B">
      <w:pPr>
        <w:pStyle w:val="DualTxt"/>
      </w:pPr>
      <w:r w:rsidRPr="00167C56">
        <w:t>24.</w:t>
      </w:r>
      <w:r w:rsidRPr="00167C56">
        <w:tab/>
        <w:t>Правительство уделяет приоритетное вним</w:t>
      </w:r>
      <w:r w:rsidRPr="00167C56">
        <w:t>а</w:t>
      </w:r>
      <w:r w:rsidRPr="00167C56">
        <w:t xml:space="preserve">ние </w:t>
      </w:r>
      <w:r>
        <w:t>осуществлению межсекторального н</w:t>
      </w:r>
      <w:r w:rsidRPr="00167C56">
        <w:t>ационал</w:t>
      </w:r>
      <w:r w:rsidRPr="00167C56">
        <w:t>ь</w:t>
      </w:r>
      <w:r w:rsidRPr="00167C56">
        <w:t xml:space="preserve">ного плана действий по реализации политики, </w:t>
      </w:r>
      <w:r>
        <w:t>н</w:t>
      </w:r>
      <w:r>
        <w:t>а</w:t>
      </w:r>
      <w:r>
        <w:t xml:space="preserve">правленной на улучшение </w:t>
      </w:r>
      <w:r w:rsidRPr="00167C56">
        <w:t>по</w:t>
      </w:r>
      <w:r>
        <w:t>ложения</w:t>
      </w:r>
      <w:r w:rsidRPr="00167C56">
        <w:t xml:space="preserve"> инвал</w:t>
      </w:r>
      <w:r w:rsidRPr="00167C56">
        <w:t>и</w:t>
      </w:r>
      <w:r w:rsidRPr="00167C56">
        <w:t>дов, с учетом Конвенции о правах инвалидов, которую Швеция недавно ратифицировала. План действий вкл</w:t>
      </w:r>
      <w:r w:rsidRPr="00167C56">
        <w:t>ю</w:t>
      </w:r>
      <w:r w:rsidRPr="00167C56">
        <w:t xml:space="preserve">чает в себя стратегии, предусматривающие предоставление </w:t>
      </w:r>
      <w:r>
        <w:t xml:space="preserve">инвалидам </w:t>
      </w:r>
      <w:r w:rsidRPr="00167C56">
        <w:t>доступа к жи</w:t>
      </w:r>
      <w:r>
        <w:t>лым пом</w:t>
      </w:r>
      <w:r>
        <w:t>е</w:t>
      </w:r>
      <w:r>
        <w:t>щениям</w:t>
      </w:r>
      <w:r w:rsidRPr="00167C56">
        <w:t xml:space="preserve"> и другим зданиям, общественному тран</w:t>
      </w:r>
      <w:r w:rsidRPr="00167C56">
        <w:t>с</w:t>
      </w:r>
      <w:r w:rsidRPr="00167C56">
        <w:t>порту и электронным услугам, а также выделение финансовых средств на новые</w:t>
      </w:r>
      <w:r>
        <w:t xml:space="preserve"> программы</w:t>
      </w:r>
      <w:r w:rsidRPr="00167C56">
        <w:t>. Инвалид имеет право обращаться в суд</w:t>
      </w:r>
      <w:r>
        <w:t xml:space="preserve"> и</w:t>
      </w:r>
      <w:r w:rsidRPr="00167C56">
        <w:t xml:space="preserve"> требовать </w:t>
      </w:r>
      <w:r>
        <w:t>соблюд</w:t>
      </w:r>
      <w:r>
        <w:t>е</w:t>
      </w:r>
      <w:r>
        <w:t xml:space="preserve">ния </w:t>
      </w:r>
      <w:r w:rsidRPr="00167C56">
        <w:t>муниципалите</w:t>
      </w:r>
      <w:r>
        <w:t>тами установленных норм</w:t>
      </w:r>
      <w:r w:rsidRPr="00167C56">
        <w:t>. Пр</w:t>
      </w:r>
      <w:r w:rsidRPr="00167C56">
        <w:t>а</w:t>
      </w:r>
      <w:r w:rsidRPr="00167C56">
        <w:t>вительство разработало для сотрудников муницип</w:t>
      </w:r>
      <w:r w:rsidRPr="00167C56">
        <w:t>а</w:t>
      </w:r>
      <w:r w:rsidRPr="00167C56">
        <w:t>литетов учебные программы в отношении их отве</w:t>
      </w:r>
      <w:r w:rsidRPr="00167C56">
        <w:t>т</w:t>
      </w:r>
      <w:r w:rsidRPr="00167C56">
        <w:t>ственности по контролю за оказанием спец</w:t>
      </w:r>
      <w:r w:rsidRPr="00167C56">
        <w:t>и</w:t>
      </w:r>
      <w:r w:rsidRPr="00167C56">
        <w:t xml:space="preserve">альных услуг для </w:t>
      </w:r>
      <w:r>
        <w:t xml:space="preserve">соблюдения нормативных </w:t>
      </w:r>
      <w:r w:rsidRPr="00167C56">
        <w:t>пол</w:t>
      </w:r>
      <w:r w:rsidRPr="00167C56">
        <w:t>о</w:t>
      </w:r>
      <w:r w:rsidRPr="00167C56">
        <w:t xml:space="preserve">жений </w:t>
      </w:r>
      <w:r>
        <w:t xml:space="preserve">по </w:t>
      </w:r>
      <w:r w:rsidRPr="00167C56">
        <w:t>удовлетвор</w:t>
      </w:r>
      <w:r>
        <w:t>ению</w:t>
      </w:r>
      <w:r w:rsidRPr="00167C56">
        <w:t xml:space="preserve"> потребностей инвалидов. Проекты осуществляются в тесном взаимодействии с мун</w:t>
      </w:r>
      <w:r w:rsidRPr="00167C56">
        <w:t>и</w:t>
      </w:r>
      <w:r w:rsidRPr="00167C56">
        <w:t>ципалитетами и советами округов, при этом часто объединяются услуги, оказываемые инвалидам и престарелым, а инвалидов информируют о том, к</w:t>
      </w:r>
      <w:r w:rsidRPr="00167C56">
        <w:t>а</w:t>
      </w:r>
      <w:r w:rsidRPr="00167C56">
        <w:t>кого качества п</w:t>
      </w:r>
      <w:r w:rsidRPr="00167C56">
        <w:t>о</w:t>
      </w:r>
      <w:r w:rsidRPr="00167C56">
        <w:t>мощь они могут ожидать.</w:t>
      </w:r>
    </w:p>
    <w:p w:rsidR="0015649B" w:rsidRDefault="0015649B" w:rsidP="0015649B">
      <w:pPr>
        <w:pStyle w:val="DualTxt"/>
      </w:pPr>
      <w:r>
        <w:t>25.</w:t>
      </w:r>
      <w:r>
        <w:tab/>
      </w:r>
      <w:r>
        <w:rPr>
          <w:b/>
        </w:rPr>
        <w:t xml:space="preserve">Г-жа Текин Бефритс </w:t>
      </w:r>
      <w:r w:rsidRPr="00FC0DB5">
        <w:t>(Ш</w:t>
      </w:r>
      <w:r>
        <w:t>веция) отмеч</w:t>
      </w:r>
      <w:r>
        <w:t>а</w:t>
      </w:r>
      <w:r>
        <w:t>ет, что в соответствии с новым Законом о борьбе с ди</w:t>
      </w:r>
      <w:r>
        <w:t>с</w:t>
      </w:r>
      <w:r>
        <w:t>криминацией непредоставление инвалидам физич</w:t>
      </w:r>
      <w:r>
        <w:t>е</w:t>
      </w:r>
      <w:r>
        <w:t>ского доступа в здание квалифицируется как проя</w:t>
      </w:r>
      <w:r>
        <w:t>в</w:t>
      </w:r>
      <w:r>
        <w:t>ление одной из форм дискриминации, если предо</w:t>
      </w:r>
      <w:r>
        <w:t>т</w:t>
      </w:r>
      <w:r>
        <w:t>вращается доступ в образовательные учрежд</w:t>
      </w:r>
      <w:r>
        <w:t>е</w:t>
      </w:r>
      <w:r>
        <w:t>ния или на работу. Правительство не включило в это з</w:t>
      </w:r>
      <w:r>
        <w:t>а</w:t>
      </w:r>
      <w:r>
        <w:t>конодательство доступ к целому ряду товаров и у</w:t>
      </w:r>
      <w:r>
        <w:t>с</w:t>
      </w:r>
      <w:r>
        <w:t>луг, а также к жилью, медицинск</w:t>
      </w:r>
      <w:r>
        <w:t>о</w:t>
      </w:r>
      <w:r>
        <w:t>му обслуживанию и лечению, поскольку, по его мнению, требуется дополнител</w:t>
      </w:r>
      <w:r>
        <w:t>ь</w:t>
      </w:r>
      <w:r>
        <w:t>ное время для установления четких правил в этой жизненно важной области, требу</w:t>
      </w:r>
      <w:r>
        <w:t>ю</w:t>
      </w:r>
      <w:r>
        <w:t>щих значительных затрат.</w:t>
      </w:r>
    </w:p>
    <w:p w:rsidR="0015649B" w:rsidRDefault="0015649B" w:rsidP="0015649B">
      <w:pPr>
        <w:pStyle w:val="DualTxt"/>
      </w:pPr>
      <w:r>
        <w:t>26.</w:t>
      </w:r>
      <w:r>
        <w:tab/>
      </w:r>
      <w:r>
        <w:rPr>
          <w:b/>
        </w:rPr>
        <w:t>Г-н Эхренкрона</w:t>
      </w:r>
      <w:r>
        <w:t xml:space="preserve"> (Швеция) отмечает, что и</w:t>
      </w:r>
      <w:r>
        <w:t>н</w:t>
      </w:r>
      <w:r>
        <w:t>валиды имеют те же права, что и любые др</w:t>
      </w:r>
      <w:r>
        <w:t>у</w:t>
      </w:r>
      <w:r>
        <w:t>гие граждане, для того чтобы обратиться в суд с треб</w:t>
      </w:r>
      <w:r>
        <w:t>о</w:t>
      </w:r>
      <w:r>
        <w:t>ванием о ко</w:t>
      </w:r>
      <w:r>
        <w:t>м</w:t>
      </w:r>
      <w:r>
        <w:t>пенсации.</w:t>
      </w:r>
    </w:p>
    <w:p w:rsidR="0015649B" w:rsidRDefault="0015649B" w:rsidP="0015649B">
      <w:pPr>
        <w:pStyle w:val="DualTxt"/>
      </w:pPr>
      <w:r>
        <w:t>27.</w:t>
      </w:r>
      <w:r>
        <w:tab/>
        <w:t>Касаясь дела двух египетских граждан, в</w:t>
      </w:r>
      <w:r>
        <w:t>ы</w:t>
      </w:r>
      <w:r>
        <w:t>сланных из Швеции по соображениям безопасн</w:t>
      </w:r>
      <w:r>
        <w:t>о</w:t>
      </w:r>
      <w:r>
        <w:t>сти, оратор говорит, что это не были случаи, св</w:t>
      </w:r>
      <w:r>
        <w:t>я</w:t>
      </w:r>
      <w:r>
        <w:t>занные с выдачей преступников, а явилось резул</w:t>
      </w:r>
      <w:r>
        <w:t>ь</w:t>
      </w:r>
      <w:r>
        <w:t>татом продуманного решения, принятого в п</w:t>
      </w:r>
      <w:r>
        <w:t>о</w:t>
      </w:r>
      <w:r>
        <w:t>рядке добросовестного выполнения требований действ</w:t>
      </w:r>
      <w:r>
        <w:t>о</w:t>
      </w:r>
      <w:r>
        <w:t>вавшего тогда Закона об иностранцах, хотя вп</w:t>
      </w:r>
      <w:r>
        <w:t>о</w:t>
      </w:r>
      <w:r>
        <w:t>следствии оно оказалось проблемати</w:t>
      </w:r>
      <w:r>
        <w:t>ч</w:t>
      </w:r>
      <w:r>
        <w:t>ным.</w:t>
      </w:r>
    </w:p>
    <w:p w:rsidR="0015649B" w:rsidRDefault="0015649B" w:rsidP="0015649B">
      <w:pPr>
        <w:pStyle w:val="DualTxt"/>
      </w:pPr>
      <w:r>
        <w:t>28.</w:t>
      </w:r>
      <w:r>
        <w:tab/>
      </w:r>
      <w:r>
        <w:rPr>
          <w:b/>
        </w:rPr>
        <w:t>Г-жа Братт</w:t>
      </w:r>
      <w:r>
        <w:t xml:space="preserve"> (Швеция), ссылаясь на итоги ра</w:t>
      </w:r>
      <w:r>
        <w:t>з</w:t>
      </w:r>
      <w:r>
        <w:t>бирательства по делу двух египтян, которое в к</w:t>
      </w:r>
      <w:r>
        <w:t>о</w:t>
      </w:r>
      <w:r>
        <w:t>нечном счете повлекло за собой выплату компенс</w:t>
      </w:r>
      <w:r>
        <w:t>а</w:t>
      </w:r>
      <w:r>
        <w:t>ции за нар</w:t>
      </w:r>
      <w:r>
        <w:t>у</w:t>
      </w:r>
      <w:r>
        <w:t>шение Пакта о правах, напоминает представленную на предыдущем заседании инфо</w:t>
      </w:r>
      <w:r>
        <w:t>р</w:t>
      </w:r>
      <w:r>
        <w:t>мацию, содержащуюся во вст</w:t>
      </w:r>
      <w:r>
        <w:t>у</w:t>
      </w:r>
      <w:r>
        <w:t>пительном заявлении г</w:t>
      </w:r>
      <w:r>
        <w:noBreakHyphen/>
        <w:t>на Эхренкрона и в письменных ответах на пер</w:t>
      </w:r>
      <w:r>
        <w:t>е</w:t>
      </w:r>
      <w:r>
        <w:t>чень вопросов (пункты 8–10 и 107).</w:t>
      </w:r>
    </w:p>
    <w:p w:rsidR="0015649B" w:rsidRDefault="0015649B" w:rsidP="0015649B">
      <w:pPr>
        <w:pStyle w:val="DualTxt"/>
      </w:pPr>
      <w:r>
        <w:t>29.</w:t>
      </w:r>
      <w:r>
        <w:tab/>
        <w:t>В целях недопущения таких противопра</w:t>
      </w:r>
      <w:r>
        <w:t>в</w:t>
      </w:r>
      <w:r>
        <w:t>ных депортаций в настоящее время в соответствии с н</w:t>
      </w:r>
      <w:r>
        <w:t>о</w:t>
      </w:r>
      <w:r>
        <w:t>вым Законом об иностранцах 2006 года Совет по миграции должен выносить в первой инстанции о</w:t>
      </w:r>
      <w:r>
        <w:t>п</w:t>
      </w:r>
      <w:r>
        <w:t>ределения по всем случаям, связа</w:t>
      </w:r>
      <w:r>
        <w:t>н</w:t>
      </w:r>
      <w:r>
        <w:t>ным с высылкой, включая дела, связанные с безопасностью, когда службы безопасности рекомендуют отказать в в</w:t>
      </w:r>
      <w:r>
        <w:t>ы</w:t>
      </w:r>
      <w:r>
        <w:t>даче разрешения на проживание. Решения Совета по миграции могут быть обжалованы в Миграцио</w:t>
      </w:r>
      <w:r>
        <w:t>н</w:t>
      </w:r>
      <w:r>
        <w:t>ном суде, к</w:t>
      </w:r>
      <w:r>
        <w:t>о</w:t>
      </w:r>
      <w:r>
        <w:t>торый впоследствии препровождает свое заключение правительству; правительство об</w:t>
      </w:r>
      <w:r>
        <w:t>я</w:t>
      </w:r>
      <w:r>
        <w:t>зано выполнить любое заключение, в котором уст</w:t>
      </w:r>
      <w:r>
        <w:t>а</w:t>
      </w:r>
      <w:r>
        <w:t>новлен факт воспрепятствования исполнению р</w:t>
      </w:r>
      <w:r>
        <w:t>е</w:t>
      </w:r>
      <w:r>
        <w:t>шения о высылке. Новое требов</w:t>
      </w:r>
      <w:r>
        <w:t>а</w:t>
      </w:r>
      <w:r>
        <w:t>ние рассмотрения более чем одной инстанцией усилило юридические права отдельных лиц, ищущих убежища.</w:t>
      </w:r>
    </w:p>
    <w:p w:rsidR="0015649B" w:rsidRDefault="0015649B" w:rsidP="0015649B">
      <w:pPr>
        <w:pStyle w:val="DualTxt"/>
      </w:pPr>
      <w:r>
        <w:t>30.</w:t>
      </w:r>
      <w:r>
        <w:tab/>
        <w:t>Вопрос о дипломатических гарантиях затраг</w:t>
      </w:r>
      <w:r>
        <w:t>и</w:t>
      </w:r>
      <w:r>
        <w:t>вается в письменных отв</w:t>
      </w:r>
      <w:r>
        <w:t>е</w:t>
      </w:r>
      <w:r>
        <w:t>тах (пункт 107). Каждое распоряжение на высылку следует рассма</w:t>
      </w:r>
      <w:r>
        <w:t>т</w:t>
      </w:r>
      <w:r>
        <w:t>ривать с учетом его с</w:t>
      </w:r>
      <w:r>
        <w:t>у</w:t>
      </w:r>
      <w:r>
        <w:t>щества для обеспечения того, чтобы оно не было выдворением. Учитывая полный запрет на применение пыток, закре</w:t>
      </w:r>
      <w:r>
        <w:t>п</w:t>
      </w:r>
      <w:r>
        <w:t>ленный в нескольких статьях Закона об иностранцах, лица, ищущие уб</w:t>
      </w:r>
      <w:r>
        <w:t>е</w:t>
      </w:r>
      <w:r>
        <w:t>жища, не могут быть возвращены в страны, в кот</w:t>
      </w:r>
      <w:r>
        <w:t>о</w:t>
      </w:r>
      <w:r>
        <w:t>рых они будут подвергнуты смертной казни или пыткам, или же жестокому, бесчеловечному или унижающему достоинство обращ</w:t>
      </w:r>
      <w:r>
        <w:t>е</w:t>
      </w:r>
      <w:r>
        <w:t>нию.</w:t>
      </w:r>
    </w:p>
    <w:p w:rsidR="0015649B" w:rsidRDefault="0015649B" w:rsidP="0015649B">
      <w:pPr>
        <w:pStyle w:val="DualTxt"/>
      </w:pPr>
      <w:r>
        <w:t>31.</w:t>
      </w:r>
      <w:r>
        <w:tab/>
        <w:t>Общий план действий, разработанный прав</w:t>
      </w:r>
      <w:r>
        <w:t>и</w:t>
      </w:r>
      <w:r>
        <w:t>тельством для рассмотрения ситуаций, к</w:t>
      </w:r>
      <w:r>
        <w:t>а</w:t>
      </w:r>
      <w:r>
        <w:t>ковой явилась ситуация несопровождаемых китайских д</w:t>
      </w:r>
      <w:r>
        <w:t>е</w:t>
      </w:r>
      <w:r>
        <w:t>тей, ищущих убежища, которые и</w:t>
      </w:r>
      <w:r>
        <w:t>с</w:t>
      </w:r>
      <w:r>
        <w:t>чезли в шведском обществе (письменные отв</w:t>
      </w:r>
      <w:r>
        <w:t>е</w:t>
      </w:r>
      <w:r>
        <w:t>ты, пункт 74), оказался весьма эффективным. Весь процесс поиска убеж</w:t>
      </w:r>
      <w:r>
        <w:t>и</w:t>
      </w:r>
      <w:r>
        <w:t>ща был ускорен: все прибывающие дети получали сразу помощь по прибытии в аэропорт, и им пр</w:t>
      </w:r>
      <w:r>
        <w:t>е</w:t>
      </w:r>
      <w:r>
        <w:t>доставлялся адвокат, а решение принимали в теч</w:t>
      </w:r>
      <w:r>
        <w:t>е</w:t>
      </w:r>
      <w:r>
        <w:t>ние одного или двух дней. Большинство таких д</w:t>
      </w:r>
      <w:r>
        <w:t>е</w:t>
      </w:r>
      <w:r>
        <w:t>тей не были лицами, ищущими убежища, в обы</w:t>
      </w:r>
      <w:r>
        <w:t>ч</w:t>
      </w:r>
      <w:r>
        <w:t>ном смысле этого понятия, поскольку у них не было о</w:t>
      </w:r>
      <w:r>
        <w:t>с</w:t>
      </w:r>
      <w:r>
        <w:t>нований для получения убежища и, как правило, удостоверяющих их личность документов, что з</w:t>
      </w:r>
      <w:r>
        <w:t>а</w:t>
      </w:r>
      <w:r>
        <w:t>трудняло из возвращение в Китай. Недавно было отмечено сокращение числа прибывающих нес</w:t>
      </w:r>
      <w:r>
        <w:t>о</w:t>
      </w:r>
      <w:r>
        <w:t>провождаемых несовершеннолетних: в 2008 году прибыли только трое таких детей и трое д</w:t>
      </w:r>
      <w:r>
        <w:t>е</w:t>
      </w:r>
      <w:r>
        <w:t>тей приехали в 2009 году. Кроме того, китайская су</w:t>
      </w:r>
      <w:r>
        <w:t>п</w:t>
      </w:r>
      <w:r>
        <w:t>ружеская пара, которая в 2006 году незаконно в</w:t>
      </w:r>
      <w:r>
        <w:t>ы</w:t>
      </w:r>
      <w:r>
        <w:t>везла 46 детей в Швецию, была подвергнута уг</w:t>
      </w:r>
      <w:r>
        <w:t>о</w:t>
      </w:r>
      <w:r>
        <w:t>ловному преследованию и приговорена к двум г</w:t>
      </w:r>
      <w:r>
        <w:t>о</w:t>
      </w:r>
      <w:r>
        <w:t>дам лишения свободы.</w:t>
      </w:r>
    </w:p>
    <w:p w:rsidR="0015649B" w:rsidRDefault="0015649B" w:rsidP="0015649B">
      <w:pPr>
        <w:pStyle w:val="DualTxt"/>
      </w:pPr>
      <w:r>
        <w:t>32.</w:t>
      </w:r>
      <w:r>
        <w:tab/>
      </w:r>
      <w:r>
        <w:rPr>
          <w:b/>
        </w:rPr>
        <w:t>Г-жа Текин Бе</w:t>
      </w:r>
      <w:r>
        <w:rPr>
          <w:b/>
        </w:rPr>
        <w:t>ф</w:t>
      </w:r>
      <w:r>
        <w:rPr>
          <w:b/>
        </w:rPr>
        <w:t>ритс</w:t>
      </w:r>
      <w:r>
        <w:t xml:space="preserve"> (Швеция) говорит, что мандат нового омбудсмена по борьбе с дискрим</w:t>
      </w:r>
      <w:r>
        <w:t>и</w:t>
      </w:r>
      <w:r>
        <w:t>нацией (письменные ответы, пункт 11) должен ос</w:t>
      </w:r>
      <w:r>
        <w:t>у</w:t>
      </w:r>
      <w:r>
        <w:t>ществляться в соответствии с новым законодател</w:t>
      </w:r>
      <w:r>
        <w:t>ь</w:t>
      </w:r>
      <w:r>
        <w:t>ством о борьбе с дискриминацией; поощрять ра</w:t>
      </w:r>
      <w:r>
        <w:t>в</w:t>
      </w:r>
      <w:r>
        <w:t>ные права и возможности; предусматривать пров</w:t>
      </w:r>
      <w:r>
        <w:t>е</w:t>
      </w:r>
      <w:r>
        <w:t>дение для жертв дискримин</w:t>
      </w:r>
      <w:r>
        <w:t>а</w:t>
      </w:r>
      <w:r>
        <w:t>ции консультаций о возможностях отстаивать свои права; вести просв</w:t>
      </w:r>
      <w:r>
        <w:t>е</w:t>
      </w:r>
      <w:r>
        <w:t>тительскую раб</w:t>
      </w:r>
      <w:r>
        <w:t>о</w:t>
      </w:r>
      <w:r>
        <w:t>ту, информировать и проводить дискуссии с другими государственными или час</w:t>
      </w:r>
      <w:r>
        <w:t>т</w:t>
      </w:r>
      <w:r>
        <w:t>ными учреждениями, организ</w:t>
      </w:r>
      <w:r>
        <w:t>а</w:t>
      </w:r>
      <w:r>
        <w:t>циями и отдельными лицами; следить за ра</w:t>
      </w:r>
      <w:r>
        <w:t>з</w:t>
      </w:r>
      <w:r>
        <w:t>витием событий в мире и поддерживать контакты с международными орган</w:t>
      </w:r>
      <w:r>
        <w:t>и</w:t>
      </w:r>
      <w:r>
        <w:t>зациями; проводить научные исследования и пре</w:t>
      </w:r>
      <w:r>
        <w:t>д</w:t>
      </w:r>
      <w:r>
        <w:t>лагать правительству законодательные поправки или другие меры.</w:t>
      </w:r>
    </w:p>
    <w:p w:rsidR="0015649B" w:rsidRPr="006A3E35" w:rsidRDefault="0015649B" w:rsidP="0015649B">
      <w:pPr>
        <w:pStyle w:val="DualTxt"/>
      </w:pPr>
      <w:r>
        <w:t>33.</w:t>
      </w:r>
      <w:r>
        <w:tab/>
      </w:r>
      <w:r>
        <w:rPr>
          <w:b/>
        </w:rPr>
        <w:t>Г-жа Голдбек-Лове</w:t>
      </w:r>
      <w:r>
        <w:t xml:space="preserve"> (Швеция) говорит, что о</w:t>
      </w:r>
      <w:r>
        <w:t>р</w:t>
      </w:r>
      <w:r>
        <w:t>ганизация «Депутация по правам человека» являе</w:t>
      </w:r>
      <w:r>
        <w:t>т</w:t>
      </w:r>
      <w:r>
        <w:t>ся временным учреждением, работа которого з</w:t>
      </w:r>
      <w:r>
        <w:t>а</w:t>
      </w:r>
      <w:r>
        <w:t>вершится, когда она представит свои окончательные рекомендации правител</w:t>
      </w:r>
      <w:r>
        <w:t>ь</w:t>
      </w:r>
      <w:r>
        <w:t>ству в 2010 году. В ее функции входит оказание поддержки правительс</w:t>
      </w:r>
      <w:r>
        <w:t>т</w:t>
      </w:r>
      <w:r>
        <w:t>венным учреждениям, муниципалитетам и горо</w:t>
      </w:r>
      <w:r>
        <w:t>д</w:t>
      </w:r>
      <w:r>
        <w:t>ским советам в их деятельности, связанной с пр</w:t>
      </w:r>
      <w:r>
        <w:t>а</w:t>
      </w:r>
      <w:r>
        <w:t>вами человека, разработка стратегий для расшир</w:t>
      </w:r>
      <w:r>
        <w:t>е</w:t>
      </w:r>
      <w:r>
        <w:t>ния понимания правозащитных вопросов среди ц</w:t>
      </w:r>
      <w:r>
        <w:t>е</w:t>
      </w:r>
      <w:r>
        <w:t>левых групп в общинах, стимулирование общес</w:t>
      </w:r>
      <w:r>
        <w:t>т</w:t>
      </w:r>
      <w:r>
        <w:t>венного обсуждения вопросов, касающихся прав человека, и представление предложений относ</w:t>
      </w:r>
      <w:r>
        <w:t>и</w:t>
      </w:r>
      <w:r>
        <w:t>тельно оптимальных методов оказ</w:t>
      </w:r>
      <w:r>
        <w:t>а</w:t>
      </w:r>
      <w:r>
        <w:t>ния поддержки правозащитной деятельности правительства в б</w:t>
      </w:r>
      <w:r>
        <w:t>у</w:t>
      </w:r>
      <w:r>
        <w:t>дущем. После того как в 2010 году работа этой о</w:t>
      </w:r>
      <w:r>
        <w:t>р</w:t>
      </w:r>
      <w:r>
        <w:t>ганизации завершится и правительству будут пре</w:t>
      </w:r>
      <w:r>
        <w:t>д</w:t>
      </w:r>
      <w:r>
        <w:t>ставлены ее заключительные рекоменд</w:t>
      </w:r>
      <w:r>
        <w:t>а</w:t>
      </w:r>
      <w:r>
        <w:t>ции, можно будет обс</w:t>
      </w:r>
      <w:r>
        <w:t>у</w:t>
      </w:r>
      <w:r>
        <w:t>дить вопрос о создании независимого правозащитного учреждения в соответствии с П</w:t>
      </w:r>
      <w:r>
        <w:t>а</w:t>
      </w:r>
      <w:r>
        <w:t>рижскими принц</w:t>
      </w:r>
      <w:r>
        <w:t>и</w:t>
      </w:r>
      <w:r>
        <w:t>пами.</w:t>
      </w:r>
    </w:p>
    <w:p w:rsidR="0015649B" w:rsidRDefault="0015649B" w:rsidP="0015649B">
      <w:pPr>
        <w:pStyle w:val="DualTxt"/>
      </w:pPr>
      <w:r w:rsidRPr="00DE43BC">
        <w:t>34.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Эхренкрона </w:t>
      </w:r>
      <w:r w:rsidRPr="00DE43BC">
        <w:t>(</w:t>
      </w:r>
      <w:r>
        <w:t>Швеция</w:t>
      </w:r>
      <w:r w:rsidRPr="00DE43BC">
        <w:t>)</w:t>
      </w:r>
      <w:r>
        <w:t>,</w:t>
      </w:r>
      <w:r w:rsidRPr="00DE43BC">
        <w:t xml:space="preserve"> </w:t>
      </w:r>
      <w:r>
        <w:t>отвечая на крит</w:t>
      </w:r>
      <w:r>
        <w:t>и</w:t>
      </w:r>
      <w:r>
        <w:t>ческое замечание о том, что в Конституции не с</w:t>
      </w:r>
      <w:r>
        <w:t>о</w:t>
      </w:r>
      <w:r>
        <w:t>держится никаких основополага</w:t>
      </w:r>
      <w:r>
        <w:t>ю</w:t>
      </w:r>
      <w:r>
        <w:t>щих положений о правах женщин, указывает, что статья 16 главы 2 Конституции</w:t>
      </w:r>
      <w:r w:rsidRPr="00DE43BC">
        <w:t xml:space="preserve"> </w:t>
      </w:r>
      <w:r>
        <w:t>запрещает неравноправное отн</w:t>
      </w:r>
      <w:r>
        <w:t>о</w:t>
      </w:r>
      <w:r>
        <w:t>шение в соответствии с законом к людям по признаку пола и допускает «позитивную дискриминацию» в ра</w:t>
      </w:r>
      <w:r>
        <w:t>м</w:t>
      </w:r>
      <w:r>
        <w:t>ках законодательства, направленного на поощр</w:t>
      </w:r>
      <w:r>
        <w:t>е</w:t>
      </w:r>
      <w:r>
        <w:t>ние равенства между мужчинами и женщин</w:t>
      </w:r>
      <w:r>
        <w:t>а</w:t>
      </w:r>
      <w:r>
        <w:t>ми.</w:t>
      </w:r>
      <w:r w:rsidRPr="00DE43BC">
        <w:t xml:space="preserve">  </w:t>
      </w:r>
    </w:p>
    <w:p w:rsidR="0015649B" w:rsidRDefault="0015649B" w:rsidP="0015649B">
      <w:pPr>
        <w:pStyle w:val="DualTxt"/>
      </w:pPr>
      <w:r w:rsidRPr="00DE43BC">
        <w:t>3</w:t>
      </w:r>
      <w:r>
        <w:t>5</w:t>
      </w:r>
      <w:r w:rsidRPr="00DE43BC">
        <w:t>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Голдбек-Лове </w:t>
      </w:r>
      <w:r w:rsidRPr="00DE43BC">
        <w:t>(</w:t>
      </w:r>
      <w:r>
        <w:t>Швеция</w:t>
      </w:r>
      <w:r w:rsidRPr="00DE43BC">
        <w:t>)</w:t>
      </w:r>
      <w:r>
        <w:t xml:space="preserve"> говорит, что статистические да</w:t>
      </w:r>
      <w:r>
        <w:t>н</w:t>
      </w:r>
      <w:r>
        <w:t>ные правительства за 2008 год свидетельствуют о том, что заработная плата же</w:t>
      </w:r>
      <w:r>
        <w:t>н</w:t>
      </w:r>
      <w:r>
        <w:t>щин составляет лишь 84–92 процентов от зарабо</w:t>
      </w:r>
      <w:r>
        <w:t>т</w:t>
      </w:r>
      <w:r>
        <w:t>ной платы мужчин. Несомненно, правител</w:t>
      </w:r>
      <w:r>
        <w:t>ь</w:t>
      </w:r>
      <w:r>
        <w:t>ство предпринимает ряд усилий, направленных на то, чтобы сузить этот разрыв. Например, Институт п</w:t>
      </w:r>
      <w:r>
        <w:t>о</w:t>
      </w:r>
      <w:r>
        <w:t>средничества подчеркивает важную роль перегов</w:t>
      </w:r>
      <w:r>
        <w:t>о</w:t>
      </w:r>
      <w:r>
        <w:t>ров по в</w:t>
      </w:r>
      <w:r>
        <w:t>о</w:t>
      </w:r>
      <w:r>
        <w:t>просу о соглашениях об оплате труда, включающих в себя положение о равном вознагр</w:t>
      </w:r>
      <w:r>
        <w:t>а</w:t>
      </w:r>
      <w:r>
        <w:t>ждении за равный труд, и в последние годы пол</w:t>
      </w:r>
      <w:r>
        <w:t>о</w:t>
      </w:r>
      <w:r>
        <w:t>жение улучшается.</w:t>
      </w:r>
    </w:p>
    <w:p w:rsidR="0015649B" w:rsidRDefault="0015649B" w:rsidP="0015649B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Тернбо </w:t>
      </w:r>
      <w:r w:rsidRPr="00DE43BC">
        <w:t>(</w:t>
      </w:r>
      <w:r>
        <w:t>Швеция</w:t>
      </w:r>
      <w:r w:rsidRPr="00DE43BC">
        <w:t>)</w:t>
      </w:r>
      <w:r>
        <w:t xml:space="preserve"> говорит, что в К</w:t>
      </w:r>
      <w:r>
        <w:t>о</w:t>
      </w:r>
      <w:r>
        <w:t>митете по границам работают два представителя саами. Один из них является членом парл</w:t>
      </w:r>
      <w:r>
        <w:t>а</w:t>
      </w:r>
      <w:r>
        <w:t>мента саами, а второй членом Шведской асс</w:t>
      </w:r>
      <w:r>
        <w:t>о</w:t>
      </w:r>
      <w:r>
        <w:t>циации саами.</w:t>
      </w:r>
    </w:p>
    <w:p w:rsidR="0015649B" w:rsidRDefault="0015649B" w:rsidP="0015649B">
      <w:pPr>
        <w:pStyle w:val="DualTxt"/>
      </w:pPr>
      <w:r w:rsidRPr="00DE43BC">
        <w:t>3</w:t>
      </w:r>
      <w:r>
        <w:t>7</w:t>
      </w:r>
      <w:r w:rsidRPr="00DE43BC">
        <w:t>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Экман Алден </w:t>
      </w:r>
      <w:r w:rsidRPr="00DE43BC">
        <w:t>(</w:t>
      </w:r>
      <w:r>
        <w:t>Швеция</w:t>
      </w:r>
      <w:r w:rsidRPr="00DE43BC">
        <w:t>)</w:t>
      </w:r>
      <w:r>
        <w:t xml:space="preserve"> говорит, что и</w:t>
      </w:r>
      <w:r>
        <w:t>с</w:t>
      </w:r>
      <w:r>
        <w:t>пользование электрошоковой терапии следует ра</w:t>
      </w:r>
      <w:r>
        <w:t>с</w:t>
      </w:r>
      <w:r>
        <w:t>сматривать с широкой точки зрения. Она является лишь одной из мер, используемой при лечении серьезных психиатрических нарушений. Имеется несколько форм психиатрического лечения, к</w:t>
      </w:r>
      <w:r>
        <w:t>о</w:t>
      </w:r>
      <w:r>
        <w:t>торые могут использоваться и фактически и</w:t>
      </w:r>
      <w:r>
        <w:t>с</w:t>
      </w:r>
      <w:r>
        <w:t>пользуются как пытки в различных частях м</w:t>
      </w:r>
      <w:r>
        <w:t>и</w:t>
      </w:r>
      <w:r>
        <w:t>ра. Однако вопрос об электрошоковой терапии не следует рассматр</w:t>
      </w:r>
      <w:r>
        <w:t>и</w:t>
      </w:r>
      <w:r>
        <w:t>вать в отдельности. Следует проанализировать весь комплекс используемых для лечения мет</w:t>
      </w:r>
      <w:r>
        <w:t>о</w:t>
      </w:r>
      <w:r>
        <w:t xml:space="preserve">дов.  </w:t>
      </w:r>
    </w:p>
    <w:p w:rsidR="0015649B" w:rsidRDefault="0015649B" w:rsidP="0015649B">
      <w:pPr>
        <w:pStyle w:val="DualTxt"/>
      </w:pPr>
      <w:r>
        <w:t>38.</w:t>
      </w:r>
      <w:r>
        <w:tab/>
        <w:t>Законы в области охраны здоровья, включая психиатрию, предусматривают право подавать зая</w:t>
      </w:r>
      <w:r>
        <w:t>в</w:t>
      </w:r>
      <w:r>
        <w:t>ление, результатом которого могут быть расслед</w:t>
      </w:r>
      <w:r>
        <w:t>о</w:t>
      </w:r>
      <w:r>
        <w:t>вание и решение, если кто-то считает, что была н</w:t>
      </w:r>
      <w:r>
        <w:t>а</w:t>
      </w:r>
      <w:r>
        <w:t>несена травма или применялись недозволенные м</w:t>
      </w:r>
      <w:r>
        <w:t>е</w:t>
      </w:r>
      <w:r>
        <w:t xml:space="preserve">ры. </w:t>
      </w:r>
    </w:p>
    <w:p w:rsidR="0015649B" w:rsidRDefault="0015649B" w:rsidP="0015649B">
      <w:pPr>
        <w:pStyle w:val="DualTxt"/>
      </w:pPr>
      <w:r>
        <w:t>39.</w:t>
      </w:r>
      <w:r>
        <w:tab/>
        <w:t>Законодательство, устанавливающие обяз</w:t>
      </w:r>
      <w:r>
        <w:t>а</w:t>
      </w:r>
      <w:r>
        <w:t>тельное лечение д</w:t>
      </w:r>
      <w:r>
        <w:t>у</w:t>
      </w:r>
      <w:r>
        <w:t>шевных заболеваний, считается устаревшим, и недавно правительство создало к</w:t>
      </w:r>
      <w:r>
        <w:t>о</w:t>
      </w:r>
      <w:r>
        <w:t>миссию для анализа законов и выработки предл</w:t>
      </w:r>
      <w:r>
        <w:t>о</w:t>
      </w:r>
      <w:r>
        <w:t>жений о внесении изменений. В состав комиссии входят лица с психиатрическими нарушениями и пользователи услуг по психиатрическому леч</w:t>
      </w:r>
      <w:r>
        <w:t>е</w:t>
      </w:r>
      <w:r>
        <w:t>нию, а также врачи и специалисты.</w:t>
      </w:r>
    </w:p>
    <w:p w:rsidR="0015649B" w:rsidRDefault="0015649B" w:rsidP="0015649B">
      <w:pPr>
        <w:pStyle w:val="DualTxt"/>
      </w:pPr>
      <w:r>
        <w:t>40.</w:t>
      </w:r>
      <w:r>
        <w:tab/>
        <w:t>Персонал тюрем проходит обучение по вопр</w:t>
      </w:r>
      <w:r>
        <w:t>о</w:t>
      </w:r>
      <w:r>
        <w:t>сам недопущения и предупреждения применения насилия среди заключенных. Другие меры по с</w:t>
      </w:r>
      <w:r>
        <w:t>о</w:t>
      </w:r>
      <w:r>
        <w:t>кращению масштабов насилия включают в себя программы борьбы с упо</w:t>
      </w:r>
      <w:r>
        <w:t>т</w:t>
      </w:r>
      <w:r>
        <w:t>реблением наркотиков и алкоголя в тюрьмах. Кроме того, для закл</w:t>
      </w:r>
      <w:r>
        <w:t>ю</w:t>
      </w:r>
      <w:r>
        <w:t>ченных создаются условия и возможности общаться, пол</w:t>
      </w:r>
      <w:r>
        <w:t>у</w:t>
      </w:r>
      <w:r>
        <w:t>чать образование и заниматься физической подг</w:t>
      </w:r>
      <w:r>
        <w:t>о</w:t>
      </w:r>
      <w:r>
        <w:t>товкой. В экстремальных случаях используются изоляторы и приним</w:t>
      </w:r>
      <w:r>
        <w:t>а</w:t>
      </w:r>
      <w:r>
        <w:t>ются другие меры.</w:t>
      </w:r>
    </w:p>
    <w:p w:rsidR="0015649B" w:rsidRDefault="0015649B" w:rsidP="0015649B">
      <w:pPr>
        <w:pStyle w:val="DualTxt"/>
        <w:rPr>
          <w:b/>
        </w:rPr>
      </w:pPr>
      <w:r w:rsidRPr="00DE43BC">
        <w:t>4</w:t>
      </w:r>
      <w:r>
        <w:t>1</w:t>
      </w:r>
      <w:r w:rsidRPr="00DE43BC">
        <w:t>.</w:t>
      </w:r>
      <w:r>
        <w:tab/>
      </w:r>
      <w:r>
        <w:rPr>
          <w:b/>
        </w:rPr>
        <w:t xml:space="preserve">Председатель </w:t>
      </w:r>
      <w:r w:rsidRPr="00DE43BC">
        <w:t>предла</w:t>
      </w:r>
      <w:r>
        <w:t xml:space="preserve">гает членам Комитета высказывать свои замечания по вопросам 17–29 Комитета. </w:t>
      </w:r>
    </w:p>
    <w:p w:rsidR="0015649B" w:rsidRPr="00DE43BC" w:rsidRDefault="0015649B" w:rsidP="0015649B">
      <w:pPr>
        <w:pStyle w:val="DualTxt"/>
      </w:pPr>
      <w:r w:rsidRPr="00DE43BC">
        <w:t>4</w:t>
      </w:r>
      <w:r>
        <w:t>2</w:t>
      </w:r>
      <w:r w:rsidRPr="00DE43BC">
        <w:t>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Бхагвати </w:t>
      </w:r>
      <w:r>
        <w:t>со ссылкой на вопрос 17 спр</w:t>
      </w:r>
      <w:r>
        <w:t>а</w:t>
      </w:r>
      <w:r>
        <w:t>шивает, правильно ли, что государство обязано пр</w:t>
      </w:r>
      <w:r>
        <w:t>е</w:t>
      </w:r>
      <w:r>
        <w:t>доставлять государственного защитника, если о</w:t>
      </w:r>
      <w:r>
        <w:t>б</w:t>
      </w:r>
      <w:r>
        <w:t>виняемый не представлен адвокатом; имеется ли у правительства список государс</w:t>
      </w:r>
      <w:r>
        <w:t>т</w:t>
      </w:r>
      <w:r>
        <w:t>венных защитников, из числа которых обвиняемый может выбрать адв</w:t>
      </w:r>
      <w:r>
        <w:t>о</w:t>
      </w:r>
      <w:r>
        <w:t>ката; оплачиваются ли услуги государственного а</w:t>
      </w:r>
      <w:r>
        <w:t>д</w:t>
      </w:r>
      <w:r>
        <w:t>воката правительством; и, если обвиняемому вын</w:t>
      </w:r>
      <w:r>
        <w:t>о</w:t>
      </w:r>
      <w:r>
        <w:t>сится приговор, то расходы за оплату услуг гос</w:t>
      </w:r>
      <w:r>
        <w:t>у</w:t>
      </w:r>
      <w:r>
        <w:t>дарственного адвоката несет обвиняемый, а не г</w:t>
      </w:r>
      <w:r>
        <w:t>о</w:t>
      </w:r>
      <w:r>
        <w:t>сударство; если это так, то довольно странно, что решение по делу определяет, кто будет платить с</w:t>
      </w:r>
      <w:r>
        <w:t>у</w:t>
      </w:r>
      <w:r>
        <w:t>дебные издержки, особенно в том случае, если о</w:t>
      </w:r>
      <w:r>
        <w:t>т</w:t>
      </w:r>
      <w:r>
        <w:t>ветчик может быть не в состоянии оплатить.</w:t>
      </w:r>
    </w:p>
    <w:p w:rsidR="0015649B" w:rsidRDefault="0015649B" w:rsidP="0015649B">
      <w:pPr>
        <w:pStyle w:val="DualTxt"/>
      </w:pPr>
      <w:r w:rsidRPr="00DE43BC">
        <w:t>4</w:t>
      </w:r>
      <w:r>
        <w:t>3</w:t>
      </w:r>
      <w:r w:rsidRPr="00DE43BC">
        <w:t>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Келт </w:t>
      </w:r>
      <w:r w:rsidRPr="00DE43BC">
        <w:t>(</w:t>
      </w:r>
      <w:r>
        <w:t>Швеция</w:t>
      </w:r>
      <w:r w:rsidRPr="00DE43BC">
        <w:t>)</w:t>
      </w:r>
      <w:r>
        <w:t xml:space="preserve"> говорит, что следователь, которому поручено изучить вопрос о создании о</w:t>
      </w:r>
      <w:r>
        <w:t>р</w:t>
      </w:r>
      <w:r>
        <w:t>гана для рассмотрения жалоб в отношении сотру</w:t>
      </w:r>
      <w:r>
        <w:t>д</w:t>
      </w:r>
      <w:r>
        <w:t>ников полиции, пришел к выводу о том, что, п</w:t>
      </w:r>
      <w:r>
        <w:t>о</w:t>
      </w:r>
      <w:r>
        <w:t>скольку этот орган будет небольшим, ему потреб</w:t>
      </w:r>
      <w:r>
        <w:t>у</w:t>
      </w:r>
      <w:r>
        <w:t>ется оказывать техническую и другую помощь со стороны полиции, что сведет на нет его независ</w:t>
      </w:r>
      <w:r>
        <w:t>и</w:t>
      </w:r>
      <w:r>
        <w:t>мость и авторитет, а также предлагает вместо так</w:t>
      </w:r>
      <w:r>
        <w:t>о</w:t>
      </w:r>
      <w:r>
        <w:t>го органа создать независимую комиссию при Н</w:t>
      </w:r>
      <w:r>
        <w:t>а</w:t>
      </w:r>
      <w:r>
        <w:t>циональном полицейском управлении. Правител</w:t>
      </w:r>
      <w:r>
        <w:t>ь</w:t>
      </w:r>
      <w:r>
        <w:t>ство и большинство экспертов согласны с выводами следователя. Национальное полицейское управл</w:t>
      </w:r>
      <w:r>
        <w:t>е</w:t>
      </w:r>
      <w:r>
        <w:t>ние представит правительству предложение относ</w:t>
      </w:r>
      <w:r>
        <w:t>и</w:t>
      </w:r>
      <w:r>
        <w:t>тельно создания такого органа.</w:t>
      </w:r>
    </w:p>
    <w:p w:rsidR="0015649B" w:rsidRDefault="0015649B" w:rsidP="0015649B">
      <w:pPr>
        <w:pStyle w:val="DualTxt"/>
      </w:pPr>
      <w:r>
        <w:t>44.</w:t>
      </w:r>
      <w:r>
        <w:tab/>
        <w:t>Что касается вопросов 26 и 27, то было бы п</w:t>
      </w:r>
      <w:r>
        <w:t>о</w:t>
      </w:r>
      <w:r>
        <w:t>лезным получить дополн</w:t>
      </w:r>
      <w:r>
        <w:t>и</w:t>
      </w:r>
      <w:r>
        <w:t>тельную информацию о роли министра сельского хозяйства, в том, как представители народности саами и двух других к</w:t>
      </w:r>
      <w:r>
        <w:t>о</w:t>
      </w:r>
      <w:r>
        <w:t>ренных народов получают прав</w:t>
      </w:r>
      <w:r>
        <w:t>о</w:t>
      </w:r>
      <w:r>
        <w:t>вую помощь, а также о том, как гарантируется осуществление их прав.</w:t>
      </w:r>
    </w:p>
    <w:p w:rsidR="00361B82" w:rsidRPr="002B2FAD" w:rsidRDefault="00361B82" w:rsidP="00361B82">
      <w:pPr>
        <w:pStyle w:val="DualTxt"/>
      </w:pPr>
      <w:r w:rsidRPr="00DE43BC">
        <w:t>4</w:t>
      </w:r>
      <w:r>
        <w:t>5</w:t>
      </w:r>
      <w:r w:rsidRPr="00DE43BC">
        <w:t>.</w:t>
      </w:r>
      <w:r>
        <w:tab/>
      </w:r>
      <w:r>
        <w:rPr>
          <w:b/>
        </w:rPr>
        <w:t>Г</w:t>
      </w:r>
      <w:r>
        <w:rPr>
          <w:b/>
        </w:rPr>
        <w:noBreakHyphen/>
        <w:t>н О</w:t>
      </w:r>
      <w:r w:rsidRPr="00DE43BC">
        <w:rPr>
          <w:b/>
        </w:rPr>
        <w:t>’</w:t>
      </w:r>
      <w:r>
        <w:rPr>
          <w:b/>
        </w:rPr>
        <w:t xml:space="preserve">Флахерти </w:t>
      </w:r>
      <w:r>
        <w:t>говорит, что на пе</w:t>
      </w:r>
      <w:r>
        <w:t>р</w:t>
      </w:r>
      <w:r>
        <w:t>вую часть вопроса 18 полный ответ не получен. Неясно, ок</w:t>
      </w:r>
      <w:r>
        <w:t>а</w:t>
      </w:r>
      <w:r>
        <w:t>зывается ли в действительности медицинская п</w:t>
      </w:r>
      <w:r>
        <w:t>о</w:t>
      </w:r>
      <w:r>
        <w:t>мощь задержанным и насколько нынешняя система является адекватной. Хотя проводятся консульт</w:t>
      </w:r>
      <w:r>
        <w:t>а</w:t>
      </w:r>
      <w:r>
        <w:t>ции с врачами общего профиля, равно как с психиатр</w:t>
      </w:r>
      <w:r>
        <w:t>а</w:t>
      </w:r>
      <w:r>
        <w:t>ми, было бы полезным получить д</w:t>
      </w:r>
      <w:r>
        <w:t>о</w:t>
      </w:r>
      <w:r>
        <w:t>полнительную подробную информацию о том, как проводятся ко</w:t>
      </w:r>
      <w:r>
        <w:t>н</w:t>
      </w:r>
      <w:r>
        <w:t>сультации с другими заде</w:t>
      </w:r>
      <w:r>
        <w:t>р</w:t>
      </w:r>
      <w:r>
        <w:t>жанными и проводятся ли они вообще. Некоторые лица, задержанные п</w:t>
      </w:r>
      <w:r>
        <w:t>о</w:t>
      </w:r>
      <w:r>
        <w:t>лицией, сообщили Комитету по борьбе с пытками о случаях, когда они действительно нуждались в п</w:t>
      </w:r>
      <w:r>
        <w:t>о</w:t>
      </w:r>
      <w:r>
        <w:t xml:space="preserve">мощи врача, но получили отказ в доступе к такой помощи.  </w:t>
      </w:r>
    </w:p>
    <w:p w:rsidR="00361B82" w:rsidRDefault="00361B82" w:rsidP="00361B82">
      <w:pPr>
        <w:pStyle w:val="DualTxt"/>
      </w:pPr>
      <w:r>
        <w:t>46.</w:t>
      </w:r>
      <w:r>
        <w:tab/>
        <w:t>Несколько организаций инвалидов выр</w:t>
      </w:r>
      <w:r>
        <w:t>а</w:t>
      </w:r>
      <w:r>
        <w:t>зили озабоченность по поводу отсутствия знаний у п</w:t>
      </w:r>
      <w:r>
        <w:t>о</w:t>
      </w:r>
      <w:r>
        <w:t>лицейских и сотру</w:t>
      </w:r>
      <w:r>
        <w:t>д</w:t>
      </w:r>
      <w:r>
        <w:t>ников тюрем о том, как подобает относиться к людям с различными формами инв</w:t>
      </w:r>
      <w:r>
        <w:t>а</w:t>
      </w:r>
      <w:r>
        <w:t>лидности. Было бы хорошо получить ответ на это зам</w:t>
      </w:r>
      <w:r>
        <w:t>е</w:t>
      </w:r>
      <w:r>
        <w:t>чание.</w:t>
      </w:r>
    </w:p>
    <w:p w:rsidR="00361B82" w:rsidRDefault="00361B82" w:rsidP="00361B82">
      <w:pPr>
        <w:pStyle w:val="DualTxt"/>
      </w:pPr>
      <w:r>
        <w:t>47.</w:t>
      </w:r>
      <w:r>
        <w:tab/>
        <w:t>Что касается вопроса 24, то оратор х</w:t>
      </w:r>
      <w:r>
        <w:t>о</w:t>
      </w:r>
      <w:r>
        <w:t>тел бы получить инфо</w:t>
      </w:r>
      <w:r>
        <w:t>р</w:t>
      </w:r>
      <w:r>
        <w:t>мацию о том, остаются ли по</w:t>
      </w:r>
      <w:r>
        <w:noBreakHyphen/>
        <w:t>прежнему на тр</w:t>
      </w:r>
      <w:r>
        <w:t>е</w:t>
      </w:r>
      <w:r>
        <w:t>вожно высоком уровне случаи проявления среди молодых людей н</w:t>
      </w:r>
      <w:r>
        <w:t>е</w:t>
      </w:r>
      <w:r>
        <w:t>терпимости по отношению к евреям, мусульманам и гомосексуал</w:t>
      </w:r>
      <w:r>
        <w:t>и</w:t>
      </w:r>
      <w:r>
        <w:t>стам, как это было отмечено в опросе, пров</w:t>
      </w:r>
      <w:r>
        <w:t>е</w:t>
      </w:r>
      <w:r>
        <w:t>денном в Швеции в 2004 году. Имеются ли опред</w:t>
      </w:r>
      <w:r>
        <w:t>е</w:t>
      </w:r>
      <w:r>
        <w:t>ленные сомнения относительно того, что Форум «Живая история» адекватен для решения задачи по борьбе с нетерпимостью и что у н</w:t>
      </w:r>
      <w:r>
        <w:t>е</w:t>
      </w:r>
      <w:r>
        <w:t>го имеются достаточный мандат и ресурсы. Даже его название является ссылкой на прошлое. Неясно, являются ли дост</w:t>
      </w:r>
      <w:r>
        <w:t>а</w:t>
      </w:r>
      <w:r>
        <w:t>точными меры по отношению к новым совреме</w:t>
      </w:r>
      <w:r>
        <w:t>н</w:t>
      </w:r>
      <w:r>
        <w:t>ным нормам запрета нетерпим</w:t>
      </w:r>
      <w:r>
        <w:t>о</w:t>
      </w:r>
      <w:r>
        <w:t>сти.</w:t>
      </w:r>
    </w:p>
    <w:p w:rsidR="00361B82" w:rsidRDefault="00361B82" w:rsidP="00361B82">
      <w:pPr>
        <w:pStyle w:val="DualTxt"/>
      </w:pPr>
      <w:r>
        <w:t>48.</w:t>
      </w:r>
      <w:r>
        <w:tab/>
        <w:t>Учитывая независимость муниципальных о</w:t>
      </w:r>
      <w:r>
        <w:t>р</w:t>
      </w:r>
      <w:r>
        <w:t>ганов, Комитет хотел бы получить и</w:t>
      </w:r>
      <w:r>
        <w:t>н</w:t>
      </w:r>
      <w:r>
        <w:t>формацию о том, как государство борется с нетерпимостью в г</w:t>
      </w:r>
      <w:r>
        <w:t>о</w:t>
      </w:r>
      <w:r>
        <w:t>сударственной службе и поощряет местные и о</w:t>
      </w:r>
      <w:r>
        <w:t>к</w:t>
      </w:r>
      <w:r>
        <w:t>ружные органы управления бороться с раси</w:t>
      </w:r>
      <w:r>
        <w:t>з</w:t>
      </w:r>
      <w:r>
        <w:t>мом и нетерпимостью. Со ссы</w:t>
      </w:r>
      <w:r>
        <w:t>л</w:t>
      </w:r>
      <w:r>
        <w:t>кой на пункт 25 и в целях повышения роли муниципальных органов в ра</w:t>
      </w:r>
      <w:r>
        <w:t>с</w:t>
      </w:r>
      <w:r>
        <w:t>смотрении вопросов, касающихся народности са</w:t>
      </w:r>
      <w:r>
        <w:t>а</w:t>
      </w:r>
      <w:r>
        <w:t>ми, Консультативный комитет по Рамочной конве</w:t>
      </w:r>
      <w:r>
        <w:t>н</w:t>
      </w:r>
      <w:r>
        <w:t>ции о защите национальных меньшинств в своем втором заключении по Швеции, вынесенном 8 ноября 2007 года, ук</w:t>
      </w:r>
      <w:r>
        <w:t>а</w:t>
      </w:r>
      <w:r>
        <w:t>зал, что центральные органы власти предприняли усилия по привлечению мес</w:t>
      </w:r>
      <w:r>
        <w:t>т</w:t>
      </w:r>
      <w:r>
        <w:t>ных органов власти на более усто</w:t>
      </w:r>
      <w:r>
        <w:t>й</w:t>
      </w:r>
      <w:r>
        <w:t>чивой основе к участию в мероприятиях по расширению защиты меньшинств, однако, к сожалению, эти усилия пр</w:t>
      </w:r>
      <w:r>
        <w:t>о</w:t>
      </w:r>
      <w:r>
        <w:t>будили лишь огр</w:t>
      </w:r>
      <w:r>
        <w:t>а</w:t>
      </w:r>
      <w:r>
        <w:t>ниченный интерес среди местных органов власти. Это является причиной для озаб</w:t>
      </w:r>
      <w:r>
        <w:t>о</w:t>
      </w:r>
      <w:r>
        <w:t>ченности, учитывая ту важную роль, которую мес</w:t>
      </w:r>
      <w:r>
        <w:t>т</w:t>
      </w:r>
      <w:r>
        <w:t>ные органы власти играют в защите мен</w:t>
      </w:r>
      <w:r>
        <w:t>ь</w:t>
      </w:r>
      <w:r>
        <w:t>шинств в соответствии с Конституцией. Поэтому оратор пр</w:t>
      </w:r>
      <w:r>
        <w:t>о</w:t>
      </w:r>
      <w:r>
        <w:t>сит предст</w:t>
      </w:r>
      <w:r>
        <w:t>а</w:t>
      </w:r>
      <w:r>
        <w:t>вить дополнительную информацию по этому вопросу, но не о самостоятельности муниц</w:t>
      </w:r>
      <w:r>
        <w:t>и</w:t>
      </w:r>
      <w:r>
        <w:t>палитетов в их решениях, а о том, как центральные органы власти творч</w:t>
      </w:r>
      <w:r>
        <w:t>е</w:t>
      </w:r>
      <w:r>
        <w:t>ски сотрудничают с местными структурами управления. Государство не может и</w:t>
      </w:r>
      <w:r>
        <w:t>с</w:t>
      </w:r>
      <w:r>
        <w:t>пользовать независимость местных орг</w:t>
      </w:r>
      <w:r>
        <w:t>а</w:t>
      </w:r>
      <w:r>
        <w:t>нов власти как оправдание невыполнения Конвенции на его территории.</w:t>
      </w:r>
    </w:p>
    <w:p w:rsidR="00361B82" w:rsidRDefault="00361B82" w:rsidP="00361B82">
      <w:pPr>
        <w:pStyle w:val="DualTxt"/>
      </w:pPr>
      <w:r>
        <w:t>49.</w:t>
      </w:r>
      <w:r>
        <w:tab/>
        <w:t>Оратор просит также представить дополн</w:t>
      </w:r>
      <w:r>
        <w:t>и</w:t>
      </w:r>
      <w:r>
        <w:t>тельную информацию об ин</w:t>
      </w:r>
      <w:r>
        <w:t>и</w:t>
      </w:r>
      <w:r>
        <w:t>циативах парламента саами сотрудничать с муниципалитетами и об обе</w:t>
      </w:r>
      <w:r>
        <w:t>с</w:t>
      </w:r>
      <w:r>
        <w:t>печении доступа к таким инициативам.</w:t>
      </w:r>
    </w:p>
    <w:p w:rsidR="00361B82" w:rsidRDefault="00361B82" w:rsidP="00361B82">
      <w:pPr>
        <w:pStyle w:val="DualTxt"/>
        <w:rPr>
          <w:b/>
        </w:rPr>
      </w:pPr>
      <w:r>
        <w:t>50</w:t>
      </w:r>
      <w:r w:rsidRPr="002B2FAD">
        <w:t>.</w:t>
      </w:r>
      <w:r>
        <w:tab/>
      </w:r>
      <w:r>
        <w:rPr>
          <w:b/>
        </w:rPr>
        <w:t>Сэр</w:t>
      </w:r>
      <w:r>
        <w:rPr>
          <w:b/>
          <w:lang w:val="en-US"/>
        </w:rPr>
        <w:t> </w:t>
      </w:r>
      <w:r>
        <w:rPr>
          <w:b/>
        </w:rPr>
        <w:t xml:space="preserve">Найджел Родли </w:t>
      </w:r>
      <w:r w:rsidRPr="00660319">
        <w:t>хотел бы обратить</w:t>
      </w:r>
      <w:r>
        <w:t xml:space="preserve"> вн</w:t>
      </w:r>
      <w:r>
        <w:t>и</w:t>
      </w:r>
      <w:r>
        <w:t>мание государства на сообщ</w:t>
      </w:r>
      <w:r>
        <w:t>е</w:t>
      </w:r>
      <w:r>
        <w:t>ние № 1472/2006 «</w:t>
      </w:r>
      <w:r w:rsidRPr="00361B82">
        <w:rPr>
          <w:i/>
        </w:rPr>
        <w:t>Сайади и Винк</w:t>
      </w:r>
      <w:r>
        <w:t xml:space="preserve"> против </w:t>
      </w:r>
      <w:r w:rsidRPr="00361B82">
        <w:rPr>
          <w:i/>
        </w:rPr>
        <w:t>Бельгии</w:t>
      </w:r>
      <w:r>
        <w:t>», которое может дать определенные сведения относительно конце</w:t>
      </w:r>
      <w:r>
        <w:t>п</w:t>
      </w:r>
      <w:r>
        <w:t>ции Комитета в отношении критериев толков</w:t>
      </w:r>
      <w:r>
        <w:t>а</w:t>
      </w:r>
      <w:r>
        <w:t>ния резолюции Совета Безопасности в этой о</w:t>
      </w:r>
      <w:r>
        <w:t>б</w:t>
      </w:r>
      <w:r>
        <w:t>ласти.</w:t>
      </w:r>
    </w:p>
    <w:p w:rsidR="00361B82" w:rsidRDefault="00361B82" w:rsidP="00361B82">
      <w:pPr>
        <w:pStyle w:val="DualTxt"/>
      </w:pPr>
      <w:r w:rsidRPr="00DE43BC">
        <w:t>51.</w:t>
      </w:r>
      <w:r w:rsidRPr="00DE43BC">
        <w:tab/>
      </w:r>
      <w:r>
        <w:t>Оратор просит подтвердить, что в период ра</w:t>
      </w:r>
      <w:r>
        <w:t>с</w:t>
      </w:r>
      <w:r>
        <w:t>смотрения дела Советом по миграции нельзя уд</w:t>
      </w:r>
      <w:r>
        <w:t>а</w:t>
      </w:r>
      <w:r>
        <w:t>лить человека из страны по любой причине, и спрашивает, исчезали ли еще дети после вступл</w:t>
      </w:r>
      <w:r>
        <w:t>е</w:t>
      </w:r>
      <w:r>
        <w:t>ния в силу нового плана действий.</w:t>
      </w:r>
    </w:p>
    <w:p w:rsidR="00361B82" w:rsidRDefault="00361B82" w:rsidP="00361B82">
      <w:pPr>
        <w:pStyle w:val="DualTxt"/>
      </w:pPr>
      <w:r>
        <w:t>52.</w:t>
      </w:r>
      <w:r>
        <w:tab/>
        <w:t>В ответе на вопрос 19 указывается, что в п</w:t>
      </w:r>
      <w:r>
        <w:t>е</w:t>
      </w:r>
      <w:r>
        <w:t>риод 2007–2008 годов отмечено сокращение кол</w:t>
      </w:r>
      <w:r>
        <w:t>и</w:t>
      </w:r>
      <w:r>
        <w:t>чества жалоб в отношении п</w:t>
      </w:r>
      <w:r>
        <w:t>о</w:t>
      </w:r>
      <w:r>
        <w:t>лицейских в связи с крупными демонстрациями. Оратор просит пре</w:t>
      </w:r>
      <w:r>
        <w:t>д</w:t>
      </w:r>
      <w:r>
        <w:t>ставить конкретные данные о том, сколько жалоб подавалось в каждом году и каковым в действ</w:t>
      </w:r>
      <w:r>
        <w:t>и</w:t>
      </w:r>
      <w:r>
        <w:t>тельности является сокращение их количества. В среднем статистические данные о жалобах в отн</w:t>
      </w:r>
      <w:r>
        <w:t>о</w:t>
      </w:r>
      <w:r>
        <w:t>шении полиции не ограничиваются тем, что пр</w:t>
      </w:r>
      <w:r>
        <w:t>о</w:t>
      </w:r>
      <w:r>
        <w:t>изошло во время демонстраций. Дополнительная информация о том, куда направлялись ж</w:t>
      </w:r>
      <w:r>
        <w:t>а</w:t>
      </w:r>
      <w:r>
        <w:t>лобы, как они были рассмотрены и какие р</w:t>
      </w:r>
      <w:r>
        <w:t>е</w:t>
      </w:r>
      <w:r>
        <w:t>зультаты были предоставлены, должна направляться Комитету, с тем чтобы он мог придти к выводу о том, что нет необходимости в проведении независимого ра</w:t>
      </w:r>
      <w:r>
        <w:t>с</w:t>
      </w:r>
      <w:r>
        <w:t>смотрения жалоб. Предоставленная информация недостаточна для того, чтобы сделать вывод, что Швеция я</w:t>
      </w:r>
      <w:r>
        <w:t>в</w:t>
      </w:r>
      <w:r>
        <w:t>ляется исключением из общего правила, что обычно полиция не может эффективно контр</w:t>
      </w:r>
      <w:r>
        <w:t>о</w:t>
      </w:r>
      <w:r>
        <w:t>лировать недопустимое поведение своих собстве</w:t>
      </w:r>
      <w:r>
        <w:t>н</w:t>
      </w:r>
      <w:r>
        <w:t>ных сотрудников. Кроме того, он просит вновь по</w:t>
      </w:r>
      <w:r>
        <w:t>д</w:t>
      </w:r>
      <w:r>
        <w:t>твердить, что нормы, которые Швеция якобы с</w:t>
      </w:r>
      <w:r>
        <w:t>о</w:t>
      </w:r>
      <w:r>
        <w:t>блюдает, дейс</w:t>
      </w:r>
      <w:r>
        <w:t>т</w:t>
      </w:r>
      <w:r>
        <w:t>вительно согласуются с основными принципами применения силы и огнестрельного оружия, принятыми Организацией Объединенных Н</w:t>
      </w:r>
      <w:r>
        <w:t>а</w:t>
      </w:r>
      <w:r>
        <w:t>ций.</w:t>
      </w:r>
    </w:p>
    <w:p w:rsidR="00361B82" w:rsidRDefault="00361B82" w:rsidP="00361B82">
      <w:pPr>
        <w:pStyle w:val="DualTxt"/>
      </w:pPr>
      <w:r>
        <w:t>53</w:t>
      </w:r>
      <w:r w:rsidRPr="002B2FAD">
        <w:t>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Майодина </w:t>
      </w:r>
      <w:r w:rsidRPr="00C4069E">
        <w:t>спрашивает</w:t>
      </w:r>
      <w:r>
        <w:t>, как защ</w:t>
      </w:r>
      <w:r>
        <w:t>и</w:t>
      </w:r>
      <w:r>
        <w:t>щается конфиденциальность в слушаниях м</w:t>
      </w:r>
      <w:r>
        <w:t>и</w:t>
      </w:r>
      <w:r>
        <w:t>грационных судов. В случаях поиска убеж</w:t>
      </w:r>
      <w:r>
        <w:t>и</w:t>
      </w:r>
      <w:r>
        <w:t>ща устные слушания проводятся за закрытыми дверями. Предлагается внести изменения, с тем чт</w:t>
      </w:r>
      <w:r>
        <w:t>о</w:t>
      </w:r>
      <w:r>
        <w:t>бы суды более высокой инстанции не раскрывали личность лиц, ищущих убежища. В проведенном правительством расслед</w:t>
      </w:r>
      <w:r>
        <w:t>о</w:t>
      </w:r>
      <w:r>
        <w:t>вании был сделан вывод о том, что не поступило отказа ни по одной просьбе заявителя о проведении закрытого слушания. Однако, как заявила организ</w:t>
      </w:r>
      <w:r>
        <w:t>а</w:t>
      </w:r>
      <w:r>
        <w:t>ция «Международная амнистия», шведские суды з</w:t>
      </w:r>
      <w:r>
        <w:t>а</w:t>
      </w:r>
      <w:r>
        <w:t>частую не сохраняли конфиденциальность и не вс</w:t>
      </w:r>
      <w:r>
        <w:t>е</w:t>
      </w:r>
      <w:r>
        <w:t>гда обе</w:t>
      </w:r>
      <w:r>
        <w:t>с</w:t>
      </w:r>
      <w:r>
        <w:t>печивали проведение закрытых слушаний для лиц, ищущих убежища. Это вызвало озабоче</w:t>
      </w:r>
      <w:r>
        <w:t>н</w:t>
      </w:r>
      <w:r>
        <w:t>ность в отношении их без</w:t>
      </w:r>
      <w:r>
        <w:t>о</w:t>
      </w:r>
      <w:r>
        <w:t>пасности, прежде всего в случаях, когда результатом отказа в удовл</w:t>
      </w:r>
      <w:r>
        <w:t>е</w:t>
      </w:r>
      <w:r>
        <w:t>творении их заявлений стала депортация. Организация «М</w:t>
      </w:r>
      <w:r>
        <w:t>е</w:t>
      </w:r>
      <w:r>
        <w:t>ждународная амнистия» просила информировать лиц, ищущих убежища, о том, что невозможно обеспечить конфиденциальность во всех слушан</w:t>
      </w:r>
      <w:r>
        <w:t>и</w:t>
      </w:r>
      <w:r>
        <w:t>ях, однако Совет по миграции не пре</w:t>
      </w:r>
      <w:r>
        <w:t>д</w:t>
      </w:r>
      <w:r>
        <w:t>принял мер в связи с этой просьбой. Оратор просит делегацию высказать ее мнение.</w:t>
      </w:r>
    </w:p>
    <w:p w:rsidR="00361B82" w:rsidRDefault="00361B82" w:rsidP="00361B82">
      <w:pPr>
        <w:pStyle w:val="DualTxt"/>
      </w:pPr>
      <w:r w:rsidRPr="004E4B1F">
        <w:t>54.</w:t>
      </w:r>
      <w:r w:rsidRPr="004E4B1F">
        <w:tab/>
        <w:t>Поступили сообщения о том, что и</w:t>
      </w:r>
      <w:r w:rsidRPr="004E4B1F">
        <w:t>н</w:t>
      </w:r>
      <w:r w:rsidRPr="004E4B1F">
        <w:t>формация, используемая при принятии решений об экстрад</w:t>
      </w:r>
      <w:r w:rsidRPr="004E4B1F">
        <w:t>и</w:t>
      </w:r>
      <w:r w:rsidRPr="004E4B1F">
        <w:t xml:space="preserve">ции, не всегда </w:t>
      </w:r>
      <w:r>
        <w:t>доводится до сведения заинтерес</w:t>
      </w:r>
      <w:r>
        <w:t>о</w:t>
      </w:r>
      <w:r>
        <w:t>ванных лиц из</w:t>
      </w:r>
      <w:r>
        <w:noBreakHyphen/>
        <w:t>за вмешательства</w:t>
      </w:r>
      <w:r w:rsidRPr="004E4B1F">
        <w:t xml:space="preserve"> шведской службы безопасности. </w:t>
      </w:r>
      <w:r>
        <w:t>Поэтому во</w:t>
      </w:r>
      <w:r>
        <w:t>з</w:t>
      </w:r>
      <w:r>
        <w:t>ник вопрос о принципе равенства сторон в отношении доступа к информ</w:t>
      </w:r>
      <w:r>
        <w:t>а</w:t>
      </w:r>
      <w:r>
        <w:t>ции и возможности оспаривать аргуме</w:t>
      </w:r>
      <w:r>
        <w:t>н</w:t>
      </w:r>
      <w:r>
        <w:t>ты одной из сторон, участвующей в судебных слушаниях. Ор</w:t>
      </w:r>
      <w:r>
        <w:t>а</w:t>
      </w:r>
      <w:r>
        <w:t>тор хотела бы, чтобы делегация разъяснила, н</w:t>
      </w:r>
      <w:r>
        <w:t>а</w:t>
      </w:r>
      <w:r>
        <w:t>сколько часто свид</w:t>
      </w:r>
      <w:r>
        <w:t>е</w:t>
      </w:r>
      <w:r>
        <w:t>тельские показания утаиваются от заявителей по соображениям национальной безопасности и какие изменения можно внести в судебные слушания для обеспечения защиты права равенства ст</w:t>
      </w:r>
      <w:r>
        <w:t>о</w:t>
      </w:r>
      <w:r>
        <w:t>рон.</w:t>
      </w:r>
    </w:p>
    <w:p w:rsidR="00361B82" w:rsidRDefault="00361B82" w:rsidP="00361B82">
      <w:pPr>
        <w:pStyle w:val="DualTxt"/>
      </w:pPr>
      <w:r>
        <w:t>55.</w:t>
      </w:r>
      <w:r>
        <w:tab/>
        <w:t>Вызывает озабоченность разработка нового законодательства об использовании средств ради</w:t>
      </w:r>
      <w:r>
        <w:t>о</w:t>
      </w:r>
      <w:r>
        <w:t>электронной разведки при пр</w:t>
      </w:r>
      <w:r>
        <w:t>о</w:t>
      </w:r>
      <w:r>
        <w:t>ведении операций по обороне, которое предоставляет разведслужбам б</w:t>
      </w:r>
      <w:r>
        <w:t>о</w:t>
      </w:r>
      <w:r>
        <w:t>лее широкие полномочия в осуществл</w:t>
      </w:r>
      <w:r>
        <w:t>е</w:t>
      </w:r>
      <w:r>
        <w:t>нии тайной слежки и окажет негативное во</w:t>
      </w:r>
      <w:r>
        <w:t>з</w:t>
      </w:r>
      <w:r>
        <w:t>действие на право на неприкосновенность личной жизни в соответс</w:t>
      </w:r>
      <w:r>
        <w:t>т</w:t>
      </w:r>
      <w:r>
        <w:t>вии со статьей 17. Операции, санкцион</w:t>
      </w:r>
      <w:r>
        <w:t>и</w:t>
      </w:r>
      <w:r>
        <w:t>рованные в соответствии с этим законом, могут быть незако</w:t>
      </w:r>
      <w:r>
        <w:t>н</w:t>
      </w:r>
      <w:r>
        <w:t>ным или произвольным вм</w:t>
      </w:r>
      <w:r>
        <w:t>е</w:t>
      </w:r>
      <w:r>
        <w:t>шательством в частную жизнь. Кроме того, этот закон был разработан на фоне громких обвинений в злоупотреблении мех</w:t>
      </w:r>
      <w:r>
        <w:t>а</w:t>
      </w:r>
      <w:r>
        <w:t>низмами наблюдения одним государственным у</w:t>
      </w:r>
      <w:r>
        <w:t>ч</w:t>
      </w:r>
      <w:r>
        <w:t>реждением, которые основываются на утечке и</w:t>
      </w:r>
      <w:r>
        <w:t>н</w:t>
      </w:r>
      <w:r>
        <w:t>формации со стороны одного сотрудника этого у</w:t>
      </w:r>
      <w:r>
        <w:t>ч</w:t>
      </w:r>
      <w:r>
        <w:t>реждения, заявившего, что телефонные разговоры прослушивались в теч</w:t>
      </w:r>
      <w:r>
        <w:t>е</w:t>
      </w:r>
      <w:r>
        <w:t>ние последних 15 лет и что сообщения через Интернет контролировались в т</w:t>
      </w:r>
      <w:r>
        <w:t>е</w:t>
      </w:r>
      <w:r>
        <w:t>чение последних 8 лет. Если эта информация явл</w:t>
      </w:r>
      <w:r>
        <w:t>я</w:t>
      </w:r>
      <w:r>
        <w:t>ется точной, то такое наблюдение будет прямым н</w:t>
      </w:r>
      <w:r>
        <w:t>а</w:t>
      </w:r>
      <w:r>
        <w:t>рушением Пакта.</w:t>
      </w:r>
    </w:p>
    <w:p w:rsidR="00361B82" w:rsidRDefault="00361B82" w:rsidP="00361B82">
      <w:pPr>
        <w:pStyle w:val="DualTxt"/>
      </w:pPr>
      <w:r>
        <w:t>56.</w:t>
      </w:r>
      <w:r>
        <w:tab/>
        <w:t>Закон был утве</w:t>
      </w:r>
      <w:r>
        <w:t>р</w:t>
      </w:r>
      <w:r>
        <w:t>жден парламентом в 2008 году, однако правительство вышло с иници</w:t>
      </w:r>
      <w:r>
        <w:t>а</w:t>
      </w:r>
      <w:r>
        <w:t>тивой, направленной на внесение и</w:t>
      </w:r>
      <w:r>
        <w:t>з</w:t>
      </w:r>
      <w:r>
        <w:t>менений в этот закон до его вступления в действие. Большое знач</w:t>
      </w:r>
      <w:r>
        <w:t>е</w:t>
      </w:r>
      <w:r>
        <w:t>ние будет иметь подробная информация о мерах, принятых для защиты частной жизни и права на свободу слова для всех, включая иностранцев. П</w:t>
      </w:r>
      <w:r>
        <w:t>о</w:t>
      </w:r>
      <w:r>
        <w:t>лезной будет дополнительная информация о ма</w:t>
      </w:r>
      <w:r>
        <w:t>с</w:t>
      </w:r>
      <w:r>
        <w:t>штабах и содержании предлагаемых поправок. Л</w:t>
      </w:r>
      <w:r>
        <w:t>ю</w:t>
      </w:r>
      <w:r>
        <w:t>бые комментарии со стороны делегации о возмо</w:t>
      </w:r>
      <w:r>
        <w:t>ж</w:t>
      </w:r>
      <w:r>
        <w:t>ности обеспечения доступа в обычные суды заинт</w:t>
      </w:r>
      <w:r>
        <w:t>е</w:t>
      </w:r>
      <w:r>
        <w:t>ресованным лицам для получения имеющих обяз</w:t>
      </w:r>
      <w:r>
        <w:t>а</w:t>
      </w:r>
      <w:r>
        <w:t>тельную силу судебных предписаний, требующих ра</w:t>
      </w:r>
      <w:r>
        <w:t>с</w:t>
      </w:r>
      <w:r>
        <w:t>крытия информации о том, подвергались ли они наблюд</w:t>
      </w:r>
      <w:r>
        <w:t>е</w:t>
      </w:r>
      <w:r>
        <w:t>нию, также будут полезными.</w:t>
      </w:r>
    </w:p>
    <w:p w:rsidR="00361B82" w:rsidRDefault="00361B82" w:rsidP="00361B82">
      <w:pPr>
        <w:pStyle w:val="DualTxt"/>
      </w:pPr>
      <w:r>
        <w:t>57.</w:t>
      </w:r>
      <w:r>
        <w:tab/>
        <w:t>Государство-участник заявило, что новый з</w:t>
      </w:r>
      <w:r>
        <w:t>а</w:t>
      </w:r>
      <w:r>
        <w:t>кон о скрытом прослушивании разрешает прим</w:t>
      </w:r>
      <w:r>
        <w:t>е</w:t>
      </w:r>
      <w:r>
        <w:t>нять на начальных этапах рассл</w:t>
      </w:r>
      <w:r>
        <w:t>е</w:t>
      </w:r>
      <w:r>
        <w:t>дования скрытые методы наблюдения в случаях, когда какое</w:t>
      </w:r>
      <w:r>
        <w:noBreakHyphen/>
        <w:t>либо л</w:t>
      </w:r>
      <w:r>
        <w:t>и</w:t>
      </w:r>
      <w:r>
        <w:t>цо обоснованно подозревается в совершении или попытке совершения преступления. Ор</w:t>
      </w:r>
      <w:r>
        <w:t>а</w:t>
      </w:r>
      <w:r>
        <w:t>тор хотела бы знать, если в ходе такого наблюдения власти у</w:t>
      </w:r>
      <w:r>
        <w:t>з</w:t>
      </w:r>
      <w:r>
        <w:t>нают о готовящемся преступл</w:t>
      </w:r>
      <w:r>
        <w:t>е</w:t>
      </w:r>
      <w:r>
        <w:t>нии, то будут ли они ждать его совершения или же предпримут м</w:t>
      </w:r>
      <w:r>
        <w:t>е</w:t>
      </w:r>
      <w:r>
        <w:t>ры по его предотвращ</w:t>
      </w:r>
      <w:r>
        <w:t>е</w:t>
      </w:r>
      <w:r>
        <w:t>нию.</w:t>
      </w:r>
    </w:p>
    <w:p w:rsidR="00361B82" w:rsidRDefault="00361B82" w:rsidP="00361B82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н Перес Санчес-Серро</w:t>
      </w:r>
      <w:r>
        <w:t xml:space="preserve"> спрашивает, пров</w:t>
      </w:r>
      <w:r>
        <w:t>о</w:t>
      </w:r>
      <w:r>
        <w:t>дится ли в случае с лицами, ищущими убежище, к</w:t>
      </w:r>
      <w:r>
        <w:t>о</w:t>
      </w:r>
      <w:r>
        <w:t>торые подозреваются в терроризме, проверка в стране происхождения и, если подозрения подтве</w:t>
      </w:r>
      <w:r>
        <w:t>р</w:t>
      </w:r>
      <w:r>
        <w:t>ждаются, задерживаются ли такие лица, предоста</w:t>
      </w:r>
      <w:r>
        <w:t>в</w:t>
      </w:r>
      <w:r>
        <w:t>ляется ли им убежище или они возвращаются в свою страну происхождения. Он хотел бы также знать, участвовали ли шведские неправительстве</w:t>
      </w:r>
      <w:r>
        <w:t>н</w:t>
      </w:r>
      <w:r>
        <w:t>ные организации в разработке проекта доклада о правах человека.</w:t>
      </w:r>
    </w:p>
    <w:p w:rsidR="00361B82" w:rsidRDefault="00361B82" w:rsidP="00361B82">
      <w:pPr>
        <w:pStyle w:val="DualTxt"/>
      </w:pPr>
      <w:r>
        <w:t>59.</w:t>
      </w:r>
      <w:r>
        <w:tab/>
        <w:t>В заключение он спрашивает, является ли о</w:t>
      </w:r>
      <w:r>
        <w:t>р</w:t>
      </w:r>
      <w:r>
        <w:t>ган, который в докладе был назван «депутацией по прав</w:t>
      </w:r>
      <w:r w:rsidR="00844567">
        <w:t>а</w:t>
      </w:r>
      <w:r>
        <w:t>м человека», национальным правозащитным учреждением в соответствии с Парижскими при</w:t>
      </w:r>
      <w:r>
        <w:t>н</w:t>
      </w:r>
      <w:r>
        <w:t>ципами, каков его состав и будет ли этот орган пр</w:t>
      </w:r>
      <w:r>
        <w:t>о</w:t>
      </w:r>
      <w:r>
        <w:t>водить последующую работу по выполнению з</w:t>
      </w:r>
      <w:r>
        <w:t>а</w:t>
      </w:r>
      <w:r>
        <w:t>ключительных замечаний и рекомендаций Комит</w:t>
      </w:r>
      <w:r>
        <w:t>е</w:t>
      </w:r>
      <w:r>
        <w:t>та.</w:t>
      </w:r>
    </w:p>
    <w:p w:rsidR="00361B82" w:rsidRDefault="00361B82" w:rsidP="00361B82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>жа Моток</w:t>
      </w:r>
      <w:r>
        <w:t xml:space="preserve"> хотела бы получить дополн</w:t>
      </w:r>
      <w:r>
        <w:t>и</w:t>
      </w:r>
      <w:r>
        <w:t>тельную информацию о том, к</w:t>
      </w:r>
      <w:r>
        <w:t>а</w:t>
      </w:r>
      <w:r>
        <w:t>ким образом работа парламента народности саами оказывает воздейс</w:t>
      </w:r>
      <w:r>
        <w:t>т</w:t>
      </w:r>
      <w:r>
        <w:t>вие на жизнь общин саами на местном уровне, з</w:t>
      </w:r>
      <w:r>
        <w:t>а</w:t>
      </w:r>
      <w:r>
        <w:t>метна ли эта работа, как она воспринимается нас</w:t>
      </w:r>
      <w:r>
        <w:t>е</w:t>
      </w:r>
      <w:r>
        <w:t>лением. Кроме того, было бы полезно узнать, как местные и национальные органы власти и парл</w:t>
      </w:r>
      <w:r>
        <w:t>а</w:t>
      </w:r>
      <w:r>
        <w:t>мент народности саами разделяют функции и как саами используют свои заявленные традиционные права, включая права землепользования, права на охоту и права на природные ресурсы.</w:t>
      </w:r>
    </w:p>
    <w:p w:rsidR="00361B82" w:rsidRDefault="00361B82" w:rsidP="00361B82">
      <w:pPr>
        <w:pStyle w:val="DualTxt"/>
      </w:pPr>
      <w:r>
        <w:t>61.</w:t>
      </w:r>
      <w:r>
        <w:tab/>
      </w:r>
      <w:r>
        <w:rPr>
          <w:b/>
        </w:rPr>
        <w:t>Г-жа Келт</w:t>
      </w:r>
      <w:r>
        <w:t xml:space="preserve"> (Швеция) говорит, что за исключ</w:t>
      </w:r>
      <w:r>
        <w:t>е</w:t>
      </w:r>
      <w:r>
        <w:t>нием случаев, когда лица о</w:t>
      </w:r>
      <w:r>
        <w:t>б</w:t>
      </w:r>
      <w:r>
        <w:t>виняются в совершении мелких преступлений, суд назначает государстве</w:t>
      </w:r>
      <w:r>
        <w:t>н</w:t>
      </w:r>
      <w:r>
        <w:t>ного защитника для любого подозреваемого лица, находящегося под арестом или под стражей, если поступает тайная просьба. В некоторых особых о</w:t>
      </w:r>
      <w:r>
        <w:t>б</w:t>
      </w:r>
      <w:r>
        <w:t>стоятельствах государственный защитник назнач</w:t>
      </w:r>
      <w:r>
        <w:t>а</w:t>
      </w:r>
      <w:r>
        <w:t>ется автоматически. Суд имеет список государс</w:t>
      </w:r>
      <w:r>
        <w:t>т</w:t>
      </w:r>
      <w:r>
        <w:t>венных защитников для выбора. Услуги государс</w:t>
      </w:r>
      <w:r>
        <w:t>т</w:t>
      </w:r>
      <w:r>
        <w:t>венного защитника оплачиваются государством или, в случае осуждения, обвиняемым. Если осу</w:t>
      </w:r>
      <w:r>
        <w:t>ж</w:t>
      </w:r>
      <w:r>
        <w:t>денное лицо не в состоянии заплатить за эти услуги, как это обычно происходит, то затраты за них покрыв</w:t>
      </w:r>
      <w:r>
        <w:t>а</w:t>
      </w:r>
      <w:r>
        <w:t>ются государством.</w:t>
      </w:r>
    </w:p>
    <w:p w:rsidR="00361B82" w:rsidRDefault="00361B82" w:rsidP="00361B82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>н Тернбо</w:t>
      </w:r>
      <w:r>
        <w:t xml:space="preserve"> (Швеция) говорит, что министе</w:t>
      </w:r>
      <w:r>
        <w:t>р</w:t>
      </w:r>
      <w:r>
        <w:t>ство сельского хозяйства в основном играет роль координатора. Межминистерская рабочая группа по в</w:t>
      </w:r>
      <w:r>
        <w:t>о</w:t>
      </w:r>
      <w:r>
        <w:t>просам саами прилагает усилия, направленные на повышение эффективности деятельности разли</w:t>
      </w:r>
      <w:r>
        <w:t>ч</w:t>
      </w:r>
      <w:r>
        <w:t>ных министерств по решению проблем саами, и предо</w:t>
      </w:r>
      <w:r>
        <w:t>с</w:t>
      </w:r>
      <w:r>
        <w:t>тавляет смежной парламентской рабочей группе необходимую информацию и сведения, к</w:t>
      </w:r>
      <w:r>
        <w:t>а</w:t>
      </w:r>
      <w:r>
        <w:t>сающиеся ее работы. Специальная рабочая группа по вопросам саами, учрежденная правительством два года назад, в состав которой входят члены па</w:t>
      </w:r>
      <w:r>
        <w:t>р</w:t>
      </w:r>
      <w:r>
        <w:t>ламента от всех четырех политических партий, н</w:t>
      </w:r>
      <w:r>
        <w:t>е</w:t>
      </w:r>
      <w:r>
        <w:t>сет ответстве</w:t>
      </w:r>
      <w:r>
        <w:t>н</w:t>
      </w:r>
      <w:r>
        <w:t>ность за рассмотрение рекомендаций Комитета по делимитации границ, Информационн</w:t>
      </w:r>
      <w:r>
        <w:t>о</w:t>
      </w:r>
      <w:r>
        <w:t>го бюро по правам на охоту и рыболовство и К</w:t>
      </w:r>
      <w:r>
        <w:t>о</w:t>
      </w:r>
      <w:r>
        <w:t>миссии по политике в области оленеводства. Эти рекоме</w:t>
      </w:r>
      <w:r>
        <w:t>н</w:t>
      </w:r>
      <w:r>
        <w:t>дации и замечания рабочей группы по ним будут включены в проект закона о саами, который должен быть пр</w:t>
      </w:r>
      <w:r>
        <w:t>и</w:t>
      </w:r>
      <w:r>
        <w:t>нят в 2010 году. Министерство сельского хозяйства играет ведущую роль в разр</w:t>
      </w:r>
      <w:r>
        <w:t>а</w:t>
      </w:r>
      <w:r>
        <w:t>ботке этого законопр</w:t>
      </w:r>
      <w:r>
        <w:t>о</w:t>
      </w:r>
      <w:r>
        <w:t>екта.</w:t>
      </w:r>
    </w:p>
    <w:p w:rsidR="00361B82" w:rsidRDefault="00361B82" w:rsidP="00361B82">
      <w:pPr>
        <w:pStyle w:val="DualTxt"/>
      </w:pPr>
      <w:r w:rsidRPr="00622D72">
        <w:t>63.</w:t>
      </w:r>
      <w:r w:rsidRPr="00622D72">
        <w:tab/>
        <w:t>С</w:t>
      </w:r>
      <w:r>
        <w:t>а</w:t>
      </w:r>
      <w:r w:rsidRPr="00622D72">
        <w:t xml:space="preserve">ами </w:t>
      </w:r>
      <w:r>
        <w:t>наравне с другими гражданами имеют право на получение юридической п</w:t>
      </w:r>
      <w:r>
        <w:t>о</w:t>
      </w:r>
      <w:r>
        <w:t>мощи. Тем не менее в соответствии с законом о правовой помощи такая помощь не предоставляется юридическим л</w:t>
      </w:r>
      <w:r>
        <w:t>и</w:t>
      </w:r>
      <w:r>
        <w:t>цам. Деревни саами считаются юридическими л</w:t>
      </w:r>
      <w:r>
        <w:t>и</w:t>
      </w:r>
      <w:r>
        <w:t>цами. Права саами закреплены в Конституции стр</w:t>
      </w:r>
      <w:r>
        <w:t>а</w:t>
      </w:r>
      <w:r>
        <w:t>ны, в законе о лесоводстве и, части</w:t>
      </w:r>
      <w:r>
        <w:t>ч</w:t>
      </w:r>
      <w:r>
        <w:t>но, в законе о природных ископаемых и законе об оленеводс</w:t>
      </w:r>
      <w:r>
        <w:t>т</w:t>
      </w:r>
      <w:r>
        <w:t>ве.</w:t>
      </w:r>
    </w:p>
    <w:p w:rsidR="00361B82" w:rsidRDefault="00361B82" w:rsidP="00361B82">
      <w:pPr>
        <w:pStyle w:val="DualTxt"/>
      </w:pPr>
      <w:r>
        <w:t>64.</w:t>
      </w:r>
      <w:r>
        <w:tab/>
        <w:t>Чрезвычайно важное значение имеет в</w:t>
      </w:r>
      <w:r>
        <w:t>о</w:t>
      </w:r>
      <w:r>
        <w:t>прос установления эффективного сотруднич</w:t>
      </w:r>
      <w:r>
        <w:t>е</w:t>
      </w:r>
      <w:r>
        <w:t>ства между центральным правительством и муниципальными органами управления, который будет отражен в ра</w:t>
      </w:r>
      <w:r>
        <w:t>з</w:t>
      </w:r>
      <w:r>
        <w:t>рабатываемом законопроекте. Во все шведские з</w:t>
      </w:r>
      <w:r>
        <w:t>а</w:t>
      </w:r>
      <w:r>
        <w:t>коны заложен принцип необходимости учета инт</w:t>
      </w:r>
      <w:r>
        <w:t>е</w:t>
      </w:r>
      <w:r>
        <w:t>ресов различных сторон при рассмотрении заявл</w:t>
      </w:r>
      <w:r>
        <w:t>е</w:t>
      </w:r>
      <w:r>
        <w:t>ний о выдаче разрешений на осуществление ра</w:t>
      </w:r>
      <w:r>
        <w:t>з</w:t>
      </w:r>
      <w:r>
        <w:t>личных проектов. Одной из сфер коллизии интер</w:t>
      </w:r>
      <w:r>
        <w:t>е</w:t>
      </w:r>
      <w:r>
        <w:t>сов является оленеводство. Был создан отдельный орган, который при рассмотрении заявления пр</w:t>
      </w:r>
      <w:r>
        <w:t>и</w:t>
      </w:r>
      <w:r>
        <w:t>зван принимать во внимание такие интересы. При выд</w:t>
      </w:r>
      <w:r>
        <w:t>а</w:t>
      </w:r>
      <w:r>
        <w:t>че разрешений на осуществление проектов в области инфраструктуры</w:t>
      </w:r>
      <w:r w:rsidRPr="00622D72">
        <w:t xml:space="preserve"> </w:t>
      </w:r>
      <w:r>
        <w:t xml:space="preserve">необходимо </w:t>
      </w:r>
      <w:r w:rsidRPr="00622D72">
        <w:t>провести ко</w:t>
      </w:r>
      <w:r w:rsidRPr="00622D72">
        <w:t>н</w:t>
      </w:r>
      <w:r w:rsidRPr="00622D72">
        <w:t xml:space="preserve">сультации со всеми частными сторонами, которых </w:t>
      </w:r>
      <w:r>
        <w:t xml:space="preserve">затрагивает </w:t>
      </w:r>
      <w:r w:rsidRPr="00622D72">
        <w:t>этот проект</w:t>
      </w:r>
      <w:r>
        <w:t>. При рассмотрении заявл</w:t>
      </w:r>
      <w:r>
        <w:t>е</w:t>
      </w:r>
      <w:r>
        <w:t>ния о выдаче разрешения на проведение геодезич</w:t>
      </w:r>
      <w:r>
        <w:t>е</w:t>
      </w:r>
      <w:r>
        <w:t>ских работ необходимо проводить консультации со всеми деревнями саами, на которые это обследов</w:t>
      </w:r>
      <w:r>
        <w:t>а</w:t>
      </w:r>
      <w:r>
        <w:t>ние окажет воздействие. Разрешение на заготовку древесины требуется только при проведении кру</w:t>
      </w:r>
      <w:r>
        <w:t>п</w:t>
      </w:r>
      <w:r>
        <w:t>номасштабных работ. В таких случаях лесозагот</w:t>
      </w:r>
      <w:r>
        <w:t>о</w:t>
      </w:r>
      <w:r>
        <w:t>вочная компания или частный землевладелец дол</w:t>
      </w:r>
      <w:r>
        <w:t>ж</w:t>
      </w:r>
      <w:r>
        <w:t>ны проконсультироваться с жителями деревни или деревень, в которых проживают саами, по в</w:t>
      </w:r>
      <w:r>
        <w:t>о</w:t>
      </w:r>
      <w:r>
        <w:t>просу о площади района вырубки и оптимальных сп</w:t>
      </w:r>
      <w:r>
        <w:t>о</w:t>
      </w:r>
      <w:r>
        <w:t>собах обеспечения учета интересов оленеводческих х</w:t>
      </w:r>
      <w:r>
        <w:t>о</w:t>
      </w:r>
      <w:r>
        <w:t>зяйств. Районы разведения оленей п</w:t>
      </w:r>
      <w:r>
        <w:t>о</w:t>
      </w:r>
      <w:r>
        <w:t>делены на круглогодичные выпасы и зимние пастбища. В н</w:t>
      </w:r>
      <w:r>
        <w:t>а</w:t>
      </w:r>
      <w:r>
        <w:t>стоящее время в отношении пастбищ никаких тр</w:t>
      </w:r>
      <w:r>
        <w:t>е</w:t>
      </w:r>
      <w:r>
        <w:t>бований о проведении консультаций не существ</w:t>
      </w:r>
      <w:r>
        <w:t>у</w:t>
      </w:r>
      <w:r>
        <w:t>ет.</w:t>
      </w:r>
    </w:p>
    <w:p w:rsidR="00361B82" w:rsidRDefault="00361B82" w:rsidP="00361B82">
      <w:pPr>
        <w:pStyle w:val="DualTxt"/>
      </w:pPr>
      <w:r>
        <w:t>65.</w:t>
      </w:r>
      <w:r>
        <w:tab/>
        <w:t>Созданный в 1993 году парламент саами явл</w:t>
      </w:r>
      <w:r>
        <w:t>я</w:t>
      </w:r>
      <w:r>
        <w:t>ется одновременно государстве</w:t>
      </w:r>
      <w:r>
        <w:t>н</w:t>
      </w:r>
      <w:r>
        <w:t>ным учреждением и в</w:t>
      </w:r>
      <w:r>
        <w:t>ы</w:t>
      </w:r>
      <w:r>
        <w:t>борным органом. В его состав входит 31 член, которые избираются шведскими саами. В</w:t>
      </w:r>
      <w:r>
        <w:t>ы</w:t>
      </w:r>
      <w:r>
        <w:t>боры проводятся один раз в четыре года; следующие в</w:t>
      </w:r>
      <w:r>
        <w:t>ы</w:t>
      </w:r>
      <w:r>
        <w:t>боры нам</w:t>
      </w:r>
      <w:r>
        <w:t>е</w:t>
      </w:r>
      <w:r>
        <w:t>чены на май 2009 года. Право голоса на выборах в парламент саами имеют все саами, зар</w:t>
      </w:r>
      <w:r>
        <w:t>е</w:t>
      </w:r>
      <w:r>
        <w:t>гистрированные в избирательном сп</w:t>
      </w:r>
      <w:r>
        <w:t>и</w:t>
      </w:r>
      <w:r>
        <w:t>ске.</w:t>
      </w:r>
    </w:p>
    <w:p w:rsidR="00361B82" w:rsidRDefault="00361B82" w:rsidP="00361B82">
      <w:pPr>
        <w:pStyle w:val="DualTxt"/>
      </w:pPr>
      <w:r>
        <w:t>66.</w:t>
      </w:r>
      <w:r>
        <w:tab/>
        <w:t>Высшим директивным органом парламента саами является пленарная ассамблея. Поскольку пленарная ассамблея собирается всего лишь н</w:t>
      </w:r>
      <w:r>
        <w:t>е</w:t>
      </w:r>
      <w:r>
        <w:t>сколько раз в году, ответственность за каждодне</w:t>
      </w:r>
      <w:r>
        <w:t>в</w:t>
      </w:r>
      <w:r>
        <w:t>ную работу и принятие необходимых решений н</w:t>
      </w:r>
      <w:r>
        <w:t>е</w:t>
      </w:r>
      <w:r>
        <w:t>сет совет, в состав которого входит семь членов. Секрет</w:t>
      </w:r>
      <w:r>
        <w:t>а</w:t>
      </w:r>
      <w:r>
        <w:t>риат парламента саами, который находится в Кируне (северная часть Швеции) и имеет мес</w:t>
      </w:r>
      <w:r>
        <w:t>т</w:t>
      </w:r>
      <w:r>
        <w:t>ные отделения в разных районах, несет ответс</w:t>
      </w:r>
      <w:r>
        <w:t>т</w:t>
      </w:r>
      <w:r>
        <w:t>венность за организацию каждодневной деятельности парл</w:t>
      </w:r>
      <w:r>
        <w:t>а</w:t>
      </w:r>
      <w:r>
        <w:t>мента саами и подготовку з</w:t>
      </w:r>
      <w:r>
        <w:t>а</w:t>
      </w:r>
      <w:r>
        <w:t>седаний совета.</w:t>
      </w:r>
    </w:p>
    <w:p w:rsidR="00361B82" w:rsidRDefault="00361B82" w:rsidP="00361B82">
      <w:pPr>
        <w:pStyle w:val="DualTxt"/>
      </w:pPr>
      <w:r>
        <w:t>67.</w:t>
      </w:r>
      <w:r>
        <w:tab/>
        <w:t>Парламент саами несет ответственность, в ч</w:t>
      </w:r>
      <w:r>
        <w:t>а</w:t>
      </w:r>
      <w:r>
        <w:t>стности, за распределение государственных субс</w:t>
      </w:r>
      <w:r>
        <w:t>и</w:t>
      </w:r>
      <w:r>
        <w:t>дий и других финансовых средств среди саами, н</w:t>
      </w:r>
      <w:r>
        <w:t>а</w:t>
      </w:r>
      <w:r>
        <w:t>значение школьных советов саами, осуществление проектов, связанных с яз</w:t>
      </w:r>
      <w:r>
        <w:t>ы</w:t>
      </w:r>
      <w:r>
        <w:t>ком саами, участие в планировании социальных программ и контр</w:t>
      </w:r>
      <w:r>
        <w:t>о</w:t>
      </w:r>
      <w:r>
        <w:t>ле за удовлетворением потребностей саами. В 2006 году был принят закон о передаче парл</w:t>
      </w:r>
      <w:r>
        <w:t>а</w:t>
      </w:r>
      <w:r>
        <w:t>менту саами полномочий в решении ряда задач в области упра</w:t>
      </w:r>
      <w:r>
        <w:t>в</w:t>
      </w:r>
      <w:r>
        <w:t>ления оленеводством, которые ранее были возлож</w:t>
      </w:r>
      <w:r>
        <w:t>е</w:t>
      </w:r>
      <w:r>
        <w:t>ны на Совет по сельскому хозяйству Швеции и а</w:t>
      </w:r>
      <w:r>
        <w:t>д</w:t>
      </w:r>
      <w:r>
        <w:t>министративные окружные советы. Сегодня парл</w:t>
      </w:r>
      <w:r>
        <w:t>а</w:t>
      </w:r>
      <w:r>
        <w:t>мент саами является центральным администрати</w:t>
      </w:r>
      <w:r>
        <w:t>в</w:t>
      </w:r>
      <w:r>
        <w:t>ным органом в области оленеводства. Как пре</w:t>
      </w:r>
      <w:r>
        <w:t>д</w:t>
      </w:r>
      <w:r>
        <w:t>ставляется, новая система действует эффекти</w:t>
      </w:r>
      <w:r>
        <w:t>в</w:t>
      </w:r>
      <w:r>
        <w:t>но.</w:t>
      </w:r>
    </w:p>
    <w:p w:rsidR="00361B82" w:rsidRDefault="00361B82" w:rsidP="00361B82">
      <w:pPr>
        <w:pStyle w:val="DualTxt"/>
      </w:pPr>
      <w:r>
        <w:t>68.</w:t>
      </w:r>
      <w:r>
        <w:tab/>
      </w:r>
      <w:r>
        <w:rPr>
          <w:b/>
        </w:rPr>
        <w:t>Г</w:t>
      </w:r>
      <w:r>
        <w:rPr>
          <w:b/>
        </w:rPr>
        <w:noBreakHyphen/>
        <w:t>жа Келт</w:t>
      </w:r>
      <w:r>
        <w:t xml:space="preserve"> (Швеция) говорит, что задержа</w:t>
      </w:r>
      <w:r>
        <w:t>н</w:t>
      </w:r>
      <w:r>
        <w:t>ные и заключенные имеют одно и то же право пол</w:t>
      </w:r>
      <w:r>
        <w:t>ь</w:t>
      </w:r>
      <w:r>
        <w:t>зоваться услугами врача, как и любые другие гра</w:t>
      </w:r>
      <w:r>
        <w:t>ж</w:t>
      </w:r>
      <w:r>
        <w:t>дане. Хотя в целом нынешняя сист</w:t>
      </w:r>
      <w:r>
        <w:t>е</w:t>
      </w:r>
      <w:r>
        <w:t>ма считается адекватной, проделывается большая работа по ее улучшению. В после</w:t>
      </w:r>
      <w:r>
        <w:t>д</w:t>
      </w:r>
      <w:r>
        <w:t>ние годы имел место ряд серьезных инцидентов, особенно в изоляторах вр</w:t>
      </w:r>
      <w:r>
        <w:t>е</w:t>
      </w:r>
      <w:r>
        <w:t>менного содержания. Служба тюрем и условного наказания приняла ряд мер для предотвращения с</w:t>
      </w:r>
      <w:r>
        <w:t>о</w:t>
      </w:r>
      <w:r>
        <w:t>вершения актов самоуби</w:t>
      </w:r>
      <w:r>
        <w:t>й</w:t>
      </w:r>
      <w:r>
        <w:t>ства заключенными и улучшения медицинского обслуживания и обращ</w:t>
      </w:r>
      <w:r>
        <w:t>е</w:t>
      </w:r>
      <w:r>
        <w:t>ния с ними. Недавно служба провела ра</w:t>
      </w:r>
      <w:r>
        <w:t>с</w:t>
      </w:r>
      <w:r>
        <w:t>следование в 36 изоляторах временного содержания в Швеции. В ее докладе, который вскоре будет выпущен, с</w:t>
      </w:r>
      <w:r>
        <w:t>о</w:t>
      </w:r>
      <w:r>
        <w:t>держится ряд предложений, направленных на пр</w:t>
      </w:r>
      <w:r>
        <w:t>о</w:t>
      </w:r>
      <w:r>
        <w:t>ведение более эффективной просветительской раб</w:t>
      </w:r>
      <w:r>
        <w:t>о</w:t>
      </w:r>
      <w:r>
        <w:t>ты с персоналом тюрем и повышение качества м</w:t>
      </w:r>
      <w:r>
        <w:t>е</w:t>
      </w:r>
      <w:r>
        <w:t>дицинского обслуживания заключенных. Хотя в н</w:t>
      </w:r>
      <w:r>
        <w:t>а</w:t>
      </w:r>
      <w:r>
        <w:t>стоящее время такая работа проводится только в изоляторах временного содержания под стражей, не вызывает сомнения, что в надлежащее время она будет проводиться и в других пенитенциарных у</w:t>
      </w:r>
      <w:r>
        <w:t>ч</w:t>
      </w:r>
      <w:r>
        <w:t>режд</w:t>
      </w:r>
      <w:r>
        <w:t>е</w:t>
      </w:r>
      <w:r>
        <w:t xml:space="preserve">ниях. </w:t>
      </w:r>
    </w:p>
    <w:p w:rsidR="00361B82" w:rsidRDefault="00361B82" w:rsidP="00361B82">
      <w:pPr>
        <w:pStyle w:val="DualTxt"/>
      </w:pPr>
      <w:r>
        <w:t>69.</w:t>
      </w:r>
      <w:r>
        <w:tab/>
      </w:r>
      <w:r>
        <w:rPr>
          <w:b/>
        </w:rPr>
        <w:t>Г</w:t>
      </w:r>
      <w:r>
        <w:rPr>
          <w:b/>
        </w:rPr>
        <w:noBreakHyphen/>
        <w:t>жа Экман А</w:t>
      </w:r>
      <w:r>
        <w:rPr>
          <w:b/>
        </w:rPr>
        <w:t>л</w:t>
      </w:r>
      <w:r>
        <w:rPr>
          <w:b/>
        </w:rPr>
        <w:t>ден</w:t>
      </w:r>
      <w:r>
        <w:t xml:space="preserve"> (Швеция) говорит, что все государственные учреждения, включая полицию и суды, должны сделать все принадлежащие им п</w:t>
      </w:r>
      <w:r>
        <w:t>о</w:t>
      </w:r>
      <w:r>
        <w:t>мещения и осуществляемые ими мероприятия до</w:t>
      </w:r>
      <w:r>
        <w:t>с</w:t>
      </w:r>
      <w:r>
        <w:t>тупными для инвалидов. Ок</w:t>
      </w:r>
      <w:r>
        <w:t>а</w:t>
      </w:r>
      <w:r>
        <w:t>зываемая поддержка включает в себя услуги сурдопереводчиков, пис</w:t>
      </w:r>
      <w:r>
        <w:t>ь</w:t>
      </w:r>
      <w:r>
        <w:t>менную информацию в специальных форматах и доступные условия для лиц, испытывающих тру</w:t>
      </w:r>
      <w:r>
        <w:t>д</w:t>
      </w:r>
      <w:r>
        <w:t>ности с передвижением. Оратор не может привести каких-либо статистических данных о том, в к</w:t>
      </w:r>
      <w:r>
        <w:t>а</w:t>
      </w:r>
      <w:r>
        <w:t>кой степени выполняются эти требования, однако зав</w:t>
      </w:r>
      <w:r>
        <w:t>е</w:t>
      </w:r>
      <w:r>
        <w:t>ряет Комитет в том, что такие услуги оказываются на всей территории Швеции. В рамках соблюдения Конвенции о правах инвалидов было проведено о</w:t>
      </w:r>
      <w:r>
        <w:t>б</w:t>
      </w:r>
      <w:r>
        <w:t>следование, которое установило необход</w:t>
      </w:r>
      <w:r>
        <w:t>и</w:t>
      </w:r>
      <w:r>
        <w:t>мость проведения дополнительной работы для обеспеч</w:t>
      </w:r>
      <w:r>
        <w:t>е</w:t>
      </w:r>
      <w:r>
        <w:t>ния того, чтобы инвалидам оказывалась вся необх</w:t>
      </w:r>
      <w:r>
        <w:t>о</w:t>
      </w:r>
      <w:r>
        <w:t>димая поддержка, в том числе лицам с умственным или интеллектуальным отставанием. В насто</w:t>
      </w:r>
      <w:r>
        <w:t>я</w:t>
      </w:r>
      <w:r>
        <w:t>щее время выводы этого обследования рассматриваются соответствующими властями. После завершения работы правительство будет иметь более четкое предста</w:t>
      </w:r>
      <w:r>
        <w:t>в</w:t>
      </w:r>
      <w:r>
        <w:t>ление относительно целесообразности принятия дополнительных м</w:t>
      </w:r>
      <w:r>
        <w:t>е</w:t>
      </w:r>
      <w:r>
        <w:t>р.</w:t>
      </w:r>
    </w:p>
    <w:p w:rsidR="00361B82" w:rsidRDefault="00361B82" w:rsidP="00361B82">
      <w:pPr>
        <w:pStyle w:val="DualTxt"/>
      </w:pPr>
      <w:r>
        <w:t>70.</w:t>
      </w:r>
      <w:r>
        <w:tab/>
      </w:r>
      <w:r w:rsidRPr="00AE6CA7">
        <w:rPr>
          <w:b/>
        </w:rPr>
        <w:t>Г</w:t>
      </w:r>
      <w:r w:rsidRPr="00AE6CA7">
        <w:rPr>
          <w:b/>
        </w:rPr>
        <w:noBreakHyphen/>
        <w:t>жа Текин Бе</w:t>
      </w:r>
      <w:r w:rsidRPr="00AE6CA7">
        <w:rPr>
          <w:b/>
        </w:rPr>
        <w:t>ф</w:t>
      </w:r>
      <w:r w:rsidRPr="00AE6CA7">
        <w:rPr>
          <w:b/>
        </w:rPr>
        <w:t>ритс</w:t>
      </w:r>
      <w:r>
        <w:t xml:space="preserve"> (Швеция) говорит, что организация «Форум живой истории» является г</w:t>
      </w:r>
      <w:r>
        <w:t>о</w:t>
      </w:r>
      <w:r>
        <w:t>сударственным учреждением, призванным зан</w:t>
      </w:r>
      <w:r>
        <w:t>и</w:t>
      </w:r>
      <w:r>
        <w:t>маться разъяснением среди школьн</w:t>
      </w:r>
      <w:r>
        <w:t>и</w:t>
      </w:r>
      <w:r>
        <w:t>ков вопросов, касающихся терпимости. На веб-сайте форума п</w:t>
      </w:r>
      <w:r>
        <w:t>о</w:t>
      </w:r>
      <w:r>
        <w:t>мещены результаты ряда опросов школьников, в том числе на английском языке, об их отношении к ро</w:t>
      </w:r>
      <w:r>
        <w:t>с</w:t>
      </w:r>
      <w:r>
        <w:t>ту исламофобии, и многие из них назвали такую тенденцию проявлением одной из новых форм н</w:t>
      </w:r>
      <w:r>
        <w:t>е</w:t>
      </w:r>
      <w:r>
        <w:t>терпимости. При этом следует отметить, что ус</w:t>
      </w:r>
      <w:r>
        <w:t>и</w:t>
      </w:r>
      <w:r>
        <w:t>лия правительства по борьбе с нетерпимостью не огр</w:t>
      </w:r>
      <w:r>
        <w:t>а</w:t>
      </w:r>
      <w:r>
        <w:t>ничиваются деятельностью этого фор</w:t>
      </w:r>
      <w:r>
        <w:t>у</w:t>
      </w:r>
      <w:r>
        <w:t>ма. Только в 2009 году прав</w:t>
      </w:r>
      <w:r>
        <w:t>и</w:t>
      </w:r>
      <w:r>
        <w:t>тельство выделило почти 11 млн. шведских крон для финансирования де</w:t>
      </w:r>
      <w:r>
        <w:t>я</w:t>
      </w:r>
      <w:r>
        <w:t>тельности большого числа организаций, которые проводят мероприятия по борьбе с расизмом и др</w:t>
      </w:r>
      <w:r>
        <w:t>у</w:t>
      </w:r>
      <w:r>
        <w:t>гими формами н</w:t>
      </w:r>
      <w:r>
        <w:t>е</w:t>
      </w:r>
      <w:r>
        <w:t>терпимости.</w:t>
      </w:r>
    </w:p>
    <w:p w:rsidR="00361B82" w:rsidRPr="005432E0" w:rsidRDefault="00361B82" w:rsidP="00361B82">
      <w:pPr>
        <w:pStyle w:val="DualTxt"/>
      </w:pPr>
      <w:r w:rsidRPr="005432E0">
        <w:t>71.</w:t>
      </w:r>
      <w:r w:rsidRPr="005432E0">
        <w:tab/>
        <w:t>Рамочная конвенция о защите наци</w:t>
      </w:r>
      <w:r w:rsidRPr="005432E0">
        <w:t>о</w:t>
      </w:r>
      <w:r w:rsidRPr="005432E0">
        <w:t xml:space="preserve">нальных меньшинств и </w:t>
      </w:r>
      <w:r>
        <w:t>Е</w:t>
      </w:r>
      <w:r w:rsidRPr="005432E0">
        <w:t xml:space="preserve">вропейская хартия региональных языков </w:t>
      </w:r>
      <w:r>
        <w:t>и</w:t>
      </w:r>
      <w:r w:rsidRPr="005432E0">
        <w:t xml:space="preserve"> языков меньшинств во многом дублиру</w:t>
      </w:r>
      <w:r>
        <w:t>ют друг друга</w:t>
      </w:r>
      <w:r w:rsidRPr="005432E0">
        <w:t>. Шве</w:t>
      </w:r>
      <w:r>
        <w:t xml:space="preserve">ция </w:t>
      </w:r>
      <w:r w:rsidRPr="005432E0">
        <w:t xml:space="preserve">ратифицировала </w:t>
      </w:r>
      <w:r>
        <w:t>оба</w:t>
      </w:r>
      <w:r w:rsidRPr="005432E0">
        <w:t xml:space="preserve"> докуме</w:t>
      </w:r>
      <w:r w:rsidRPr="005432E0">
        <w:t>н</w:t>
      </w:r>
      <w:r w:rsidRPr="005432E0">
        <w:t xml:space="preserve">та. Члены </w:t>
      </w:r>
      <w:r>
        <w:t>К</w:t>
      </w:r>
      <w:r w:rsidRPr="005432E0">
        <w:t xml:space="preserve">омитета, </w:t>
      </w:r>
      <w:r>
        <w:t>желающие получить доп</w:t>
      </w:r>
      <w:r w:rsidRPr="005432E0">
        <w:t>олн</w:t>
      </w:r>
      <w:r w:rsidRPr="005432E0">
        <w:t>и</w:t>
      </w:r>
      <w:r w:rsidRPr="005432E0">
        <w:t>тельную информацию о национальных меньшинс</w:t>
      </w:r>
      <w:r w:rsidRPr="005432E0">
        <w:t>т</w:t>
      </w:r>
      <w:r w:rsidRPr="005432E0">
        <w:t xml:space="preserve">вах </w:t>
      </w:r>
      <w:r>
        <w:t xml:space="preserve">в </w:t>
      </w:r>
      <w:r w:rsidRPr="005432E0">
        <w:t xml:space="preserve">Швеции, </w:t>
      </w:r>
      <w:r>
        <w:t>могут ознакомиться с п</w:t>
      </w:r>
      <w:r w:rsidRPr="005432E0">
        <w:t>оследни</w:t>
      </w:r>
      <w:r>
        <w:t>м</w:t>
      </w:r>
      <w:r w:rsidRPr="005432E0">
        <w:t xml:space="preserve"> доклад</w:t>
      </w:r>
      <w:r>
        <w:t>ом</w:t>
      </w:r>
      <w:r w:rsidRPr="005432E0">
        <w:t xml:space="preserve"> Швеции</w:t>
      </w:r>
      <w:r>
        <w:t xml:space="preserve"> </w:t>
      </w:r>
      <w:r w:rsidRPr="005432E0">
        <w:t xml:space="preserve">о </w:t>
      </w:r>
      <w:r>
        <w:t>соблюдении положений Евр</w:t>
      </w:r>
      <w:r>
        <w:t>о</w:t>
      </w:r>
      <w:r>
        <w:t>пейской х</w:t>
      </w:r>
      <w:r w:rsidRPr="005432E0">
        <w:t>артии, пре</w:t>
      </w:r>
      <w:r w:rsidRPr="005432E0">
        <w:t>д</w:t>
      </w:r>
      <w:r w:rsidRPr="005432E0">
        <w:t>ставленный в 2007 году.</w:t>
      </w:r>
      <w:r>
        <w:t xml:space="preserve"> В феврале 2009 года правительство Швеции и Совет Европы провели семинар для анализа эффективн</w:t>
      </w:r>
      <w:r>
        <w:t>о</w:t>
      </w:r>
      <w:r>
        <w:t>сти защиты национальных меньшинств Швеции с учетом рекомендаций, содержащихся в заключ</w:t>
      </w:r>
      <w:r>
        <w:t>е</w:t>
      </w:r>
      <w:r>
        <w:t>нии Консультативного комитета, вынесенного в 2007 году в отношении Рамочной конвенции. В число участников семинара входили предст</w:t>
      </w:r>
      <w:r>
        <w:t>а</w:t>
      </w:r>
      <w:r>
        <w:t>вители муниципалитетов и НПО. Кроме того, проект зак</w:t>
      </w:r>
      <w:r>
        <w:t>о</w:t>
      </w:r>
      <w:r>
        <w:t>на о наци</w:t>
      </w:r>
      <w:r>
        <w:t>о</w:t>
      </w:r>
      <w:r>
        <w:t>нальных меньшинствах, который будет представлен в конце этого месяца, должен спосо</w:t>
      </w:r>
      <w:r>
        <w:t>б</w:t>
      </w:r>
      <w:r>
        <w:t>ствовать более эффективному осуществл</w:t>
      </w:r>
      <w:r>
        <w:t>е</w:t>
      </w:r>
      <w:r>
        <w:t>нию как Рамочной конвенции, так и Европе</w:t>
      </w:r>
      <w:r>
        <w:t>й</w:t>
      </w:r>
      <w:r>
        <w:t>ской хартии.</w:t>
      </w:r>
    </w:p>
    <w:p w:rsidR="00361B82" w:rsidRDefault="00361B82" w:rsidP="00361B82">
      <w:pPr>
        <w:pStyle w:val="DualTxt"/>
      </w:pPr>
      <w:r>
        <w:t>72.</w:t>
      </w:r>
      <w:r>
        <w:tab/>
      </w:r>
      <w:r w:rsidRPr="00CB785C">
        <w:rPr>
          <w:b/>
        </w:rPr>
        <w:t>Г</w:t>
      </w:r>
      <w:r w:rsidRPr="00CB785C">
        <w:rPr>
          <w:b/>
        </w:rPr>
        <w:noBreakHyphen/>
        <w:t>жа Братт</w:t>
      </w:r>
      <w:r>
        <w:t xml:space="preserve"> (Швеция) говорит, что отсрочка исполнения распоряжения о высылке регулируется очень строгими правилами. В соответствии с зак</w:t>
      </w:r>
      <w:r>
        <w:t>о</w:t>
      </w:r>
      <w:r>
        <w:t>ном об иностранцах, если какой-либо междунаро</w:t>
      </w:r>
      <w:r>
        <w:t>д</w:t>
      </w:r>
      <w:r>
        <w:t>ный орган, обладающий компетенцией рассматр</w:t>
      </w:r>
      <w:r>
        <w:t>и</w:t>
      </w:r>
      <w:r>
        <w:t>вать жалобы отдельных лиц, обратится с просьбой об отсрочке исполнения решения об отказе тому или иному лицу во въезде в страну или решения о высылке того или иного лица из страны, будет дано распоряжение о приостановлении его исполнения, если не будет исключительных оснований для того, чт</w:t>
      </w:r>
      <w:r>
        <w:t>о</w:t>
      </w:r>
      <w:r>
        <w:t>бы не делать этого. В подобных случаях отказ  в выдаче распоряжения о приостановлении исполн</w:t>
      </w:r>
      <w:r>
        <w:t>е</w:t>
      </w:r>
      <w:r>
        <w:t xml:space="preserve">ния решения бывает крайне редко. </w:t>
      </w:r>
    </w:p>
    <w:p w:rsidR="00361B82" w:rsidRDefault="00361B82" w:rsidP="00361B82">
      <w:pPr>
        <w:pStyle w:val="DualTxt"/>
      </w:pPr>
      <w:r>
        <w:t>73.</w:t>
      </w:r>
      <w:r>
        <w:tab/>
        <w:t>Что касается исчезновения несопровождаемых китайских детей, ищущих убежища, которые нах</w:t>
      </w:r>
      <w:r>
        <w:t>о</w:t>
      </w:r>
      <w:r>
        <w:t>дились в спецприемниках для таких детей при С</w:t>
      </w:r>
      <w:r>
        <w:t>о</w:t>
      </w:r>
      <w:r>
        <w:t>вете по миграции Швеции, оратор говорит, что в последние годы число китайских детей, ищущих убежища, которые приезжают в Швецию, знач</w:t>
      </w:r>
      <w:r>
        <w:t>и</w:t>
      </w:r>
      <w:r>
        <w:t>тельно сократилось. В 2008 году их было пять ч</w:t>
      </w:r>
      <w:r>
        <w:t>е</w:t>
      </w:r>
      <w:r>
        <w:t>ловек. Двое были признаны взрослыми, а трое, к</w:t>
      </w:r>
      <w:r>
        <w:t>о</w:t>
      </w:r>
      <w:r>
        <w:t>торые были признаны детьми, исчезли. На данный момент в 2009 году таких людей было трое. Все они были признаны взрослыми. Двое из них и</w:t>
      </w:r>
      <w:r>
        <w:t>с</w:t>
      </w:r>
      <w:r>
        <w:t>чезли, а один человек продолжает находиться в спецприе</w:t>
      </w:r>
      <w:r>
        <w:t>м</w:t>
      </w:r>
      <w:r>
        <w:t>нике для лиц, пр</w:t>
      </w:r>
      <w:r>
        <w:t>и</w:t>
      </w:r>
      <w:r>
        <w:t>бывающих в Швецию.</w:t>
      </w:r>
    </w:p>
    <w:p w:rsidR="00361B82" w:rsidRDefault="00361B82" w:rsidP="00361B82">
      <w:pPr>
        <w:pStyle w:val="DualTxt"/>
      </w:pPr>
      <w:r>
        <w:t>74.</w:t>
      </w:r>
      <w:r>
        <w:tab/>
      </w:r>
      <w:r w:rsidRPr="00D10B6B">
        <w:rPr>
          <w:b/>
        </w:rPr>
        <w:t>Г</w:t>
      </w:r>
      <w:r w:rsidRPr="00D10B6B">
        <w:rPr>
          <w:b/>
        </w:rPr>
        <w:noBreakHyphen/>
        <w:t>н Эхренкрона</w:t>
      </w:r>
      <w:r>
        <w:t xml:space="preserve"> (Швеция) отмечает желание Комитета о том, чтобы в Швеции был создан нез</w:t>
      </w:r>
      <w:r>
        <w:t>а</w:t>
      </w:r>
      <w:r>
        <w:t>висимый орган по рассмотрению жалоб в отнош</w:t>
      </w:r>
      <w:r>
        <w:t>е</w:t>
      </w:r>
      <w:r>
        <w:t>нии сотрудников полиции, но при этом указывает на то, что в Пакте такого обяз</w:t>
      </w:r>
      <w:r>
        <w:t>а</w:t>
      </w:r>
      <w:r>
        <w:t>тельства не содержится. Решение должны принимать отдельные государс</w:t>
      </w:r>
      <w:r>
        <w:t>т</w:t>
      </w:r>
      <w:r>
        <w:t>ва. Члены Комитета, желающие получить дополн</w:t>
      </w:r>
      <w:r>
        <w:t>и</w:t>
      </w:r>
      <w:r>
        <w:t>тельную информацию по этому вопросу, могут о</w:t>
      </w:r>
      <w:r>
        <w:t>з</w:t>
      </w:r>
      <w:r>
        <w:t>накомиться с докладом специального следователя, назначе</w:t>
      </w:r>
      <w:r>
        <w:t>н</w:t>
      </w:r>
      <w:r>
        <w:t>ного правительством для анализа системы расследования таких жалоб, в кот</w:t>
      </w:r>
      <w:r>
        <w:t>о</w:t>
      </w:r>
      <w:r>
        <w:t>ром проводится глубокий анализ различных подходов и разъясн</w:t>
      </w:r>
      <w:r>
        <w:t>я</w:t>
      </w:r>
      <w:r>
        <w:t>ются основания таких выводов доклада. Хотя тру</w:t>
      </w:r>
      <w:r>
        <w:t>д</w:t>
      </w:r>
      <w:r>
        <w:t>но найти точные статистические данные о колич</w:t>
      </w:r>
      <w:r>
        <w:t>е</w:t>
      </w:r>
      <w:r>
        <w:t>стве таких жалоб, оратор может подтвердить, что жалобы в отношении сотрудников полиции подве</w:t>
      </w:r>
      <w:r>
        <w:t>р</w:t>
      </w:r>
      <w:r>
        <w:t>гаются предварительному расследованию точно так же, как в отношении лиц, подозреваемых в сове</w:t>
      </w:r>
      <w:r>
        <w:t>р</w:t>
      </w:r>
      <w:r>
        <w:t>шении преступлений. Нет необходимости говорить о том, что сотрудникам полиции из того же отдел</w:t>
      </w:r>
      <w:r>
        <w:t>е</w:t>
      </w:r>
      <w:r>
        <w:t>ния, где работает сотрудник, в отношении которого подана жалоба, запрещено участвовать в таких ра</w:t>
      </w:r>
      <w:r>
        <w:t>с</w:t>
      </w:r>
      <w:r>
        <w:t>след</w:t>
      </w:r>
      <w:r>
        <w:t>о</w:t>
      </w:r>
      <w:r>
        <w:t>ваниях.</w:t>
      </w:r>
    </w:p>
    <w:p w:rsidR="00361B82" w:rsidRPr="00504788" w:rsidRDefault="00361B82" w:rsidP="00361B82">
      <w:pPr>
        <w:pStyle w:val="DualTxt"/>
      </w:pPr>
      <w:r w:rsidRPr="00504788">
        <w:t>75.</w:t>
      </w:r>
      <w:r w:rsidRPr="00504788">
        <w:tab/>
      </w:r>
      <w:r w:rsidRPr="007B1D93">
        <w:rPr>
          <w:b/>
        </w:rPr>
        <w:t>Г</w:t>
      </w:r>
      <w:r w:rsidRPr="007B1D93">
        <w:rPr>
          <w:b/>
        </w:rPr>
        <w:noBreakHyphen/>
        <w:t>жа Кельт</w:t>
      </w:r>
      <w:r w:rsidRPr="00504788">
        <w:t xml:space="preserve"> (Швеция) говорит, что жалоба в отношении сотрудников п</w:t>
      </w:r>
      <w:r w:rsidRPr="00504788">
        <w:t>о</w:t>
      </w:r>
      <w:r w:rsidRPr="00504788">
        <w:t xml:space="preserve">лиции рассматривается </w:t>
      </w:r>
      <w:r>
        <w:t>с</w:t>
      </w:r>
      <w:r w:rsidRPr="00504788">
        <w:t xml:space="preserve">пециальной </w:t>
      </w:r>
      <w:r>
        <w:t>комиссией при</w:t>
      </w:r>
      <w:r w:rsidRPr="00504788">
        <w:t xml:space="preserve"> </w:t>
      </w:r>
      <w:r>
        <w:t>н</w:t>
      </w:r>
      <w:r w:rsidRPr="00504788">
        <w:t xml:space="preserve">ациональном </w:t>
      </w:r>
      <w:r>
        <w:t>пол</w:t>
      </w:r>
      <w:r>
        <w:t>и</w:t>
      </w:r>
      <w:r>
        <w:t>цейском управлении</w:t>
      </w:r>
      <w:r w:rsidRPr="00504788">
        <w:t xml:space="preserve">. Эта </w:t>
      </w:r>
      <w:r>
        <w:t>комиссия</w:t>
      </w:r>
      <w:r w:rsidRPr="00504788">
        <w:t>, в состав кот</w:t>
      </w:r>
      <w:r w:rsidRPr="00504788">
        <w:t>о</w:t>
      </w:r>
      <w:r w:rsidRPr="00504788">
        <w:t>рой вход</w:t>
      </w:r>
      <w:r>
        <w:t>я</w:t>
      </w:r>
      <w:r w:rsidRPr="00504788">
        <w:t>т генеральный директор</w:t>
      </w:r>
      <w:r>
        <w:t xml:space="preserve"> полицейского управления</w:t>
      </w:r>
      <w:r w:rsidRPr="00504788">
        <w:t>, сотрудники полиции, два члена парл</w:t>
      </w:r>
      <w:r w:rsidRPr="00504788">
        <w:t>а</w:t>
      </w:r>
      <w:r w:rsidRPr="00504788">
        <w:t xml:space="preserve">мента и представители профсоюзов, </w:t>
      </w:r>
      <w:r>
        <w:t>рассматривает дела полицейских сотрудников, совершивших ди</w:t>
      </w:r>
      <w:r>
        <w:t>с</w:t>
      </w:r>
      <w:r>
        <w:t>циплинарные проступки, и выносит по ним реш</w:t>
      </w:r>
      <w:r>
        <w:t>е</w:t>
      </w:r>
      <w:r>
        <w:t>ния</w:t>
      </w:r>
      <w:r w:rsidRPr="00504788">
        <w:t xml:space="preserve">. В 2005 году </w:t>
      </w:r>
      <w:r>
        <w:t>комиссия</w:t>
      </w:r>
      <w:r w:rsidRPr="00504788">
        <w:t xml:space="preserve"> получила 104 дела и з</w:t>
      </w:r>
      <w:r w:rsidRPr="00504788">
        <w:t>а</w:t>
      </w:r>
      <w:r w:rsidRPr="00504788">
        <w:t>крыла 109 дел. В 2006 году она п</w:t>
      </w:r>
      <w:r w:rsidRPr="00504788">
        <w:t>о</w:t>
      </w:r>
      <w:r w:rsidRPr="00504788">
        <w:t>лучила 74 дела и закрыла</w:t>
      </w:r>
      <w:r>
        <w:t> </w:t>
      </w:r>
      <w:r w:rsidRPr="00504788">
        <w:t>89. Что касается дел, закрытых в 2006 </w:t>
      </w:r>
      <w:r>
        <w:t>г</w:t>
      </w:r>
      <w:r w:rsidRPr="00504788">
        <w:t xml:space="preserve">оду, то </w:t>
      </w:r>
      <w:r>
        <w:t>7 </w:t>
      </w:r>
      <w:r w:rsidRPr="00504788">
        <w:t xml:space="preserve">сотрудников полиции были уволены, </w:t>
      </w:r>
      <w:r>
        <w:t>7 сотрудников были понижены в должн</w:t>
      </w:r>
      <w:r>
        <w:t>о</w:t>
      </w:r>
      <w:r>
        <w:t>сти и</w:t>
      </w:r>
      <w:r w:rsidRPr="00504788">
        <w:t xml:space="preserve"> 18 сотрудник</w:t>
      </w:r>
      <w:r>
        <w:t>ов получили</w:t>
      </w:r>
      <w:r w:rsidRPr="00504788">
        <w:t xml:space="preserve"> пр</w:t>
      </w:r>
      <w:r w:rsidRPr="00504788">
        <w:t>е</w:t>
      </w:r>
      <w:r w:rsidRPr="00504788">
        <w:t>дупреждени</w:t>
      </w:r>
      <w:r>
        <w:t>е</w:t>
      </w:r>
      <w:r w:rsidRPr="00504788">
        <w:t>.</w:t>
      </w:r>
    </w:p>
    <w:p w:rsidR="00361B82" w:rsidRDefault="00361B82" w:rsidP="00361B82">
      <w:pPr>
        <w:pStyle w:val="DualTxt"/>
      </w:pPr>
      <w:r>
        <w:t>76.</w:t>
      </w:r>
      <w:r>
        <w:tab/>
      </w:r>
      <w:r w:rsidRPr="001E420B">
        <w:rPr>
          <w:b/>
        </w:rPr>
        <w:t>Г</w:t>
      </w:r>
      <w:r w:rsidRPr="001E420B">
        <w:rPr>
          <w:b/>
        </w:rPr>
        <w:noBreakHyphen/>
        <w:t>н Эхренкрона</w:t>
      </w:r>
      <w:r>
        <w:t xml:space="preserve"> (Швеция) благодарит Ком</w:t>
      </w:r>
      <w:r>
        <w:t>и</w:t>
      </w:r>
      <w:r>
        <w:t>тет за то, что Швеции была предоставлена возмо</w:t>
      </w:r>
      <w:r>
        <w:t>ж</w:t>
      </w:r>
      <w:r>
        <w:t>ность участвовать в рассмотрении доклада, и пре</w:t>
      </w:r>
      <w:r>
        <w:t>д</w:t>
      </w:r>
      <w:r>
        <w:t>лагает, чтобы в будущем Комитет выделял два по</w:t>
      </w:r>
      <w:r>
        <w:t>л</w:t>
      </w:r>
      <w:r>
        <w:t>ных дня для рассмотрения доклада государств-участников: один день для представления доклада государством-участником и получения вопросов со стороны членов Комитета, а второй день для отв</w:t>
      </w:r>
      <w:r>
        <w:t>е</w:t>
      </w:r>
      <w:r>
        <w:t>тов со стороны членов делегаций.</w:t>
      </w:r>
    </w:p>
    <w:p w:rsidR="00361B82" w:rsidRDefault="00361B82" w:rsidP="00361B82">
      <w:pPr>
        <w:pStyle w:val="DualTxt"/>
      </w:pPr>
      <w:r>
        <w:t>77.</w:t>
      </w:r>
      <w:r>
        <w:tab/>
      </w:r>
      <w:r w:rsidRPr="00361B82">
        <w:rPr>
          <w:b/>
        </w:rPr>
        <w:t>Председатель</w:t>
      </w:r>
      <w:r>
        <w:t xml:space="preserve"> говорит, что это предложение принимается к сведению и будет рассмотрено Бюро. Он благодарит членов делегаций за их подробные о</w:t>
      </w:r>
      <w:r>
        <w:t>т</w:t>
      </w:r>
      <w:r>
        <w:t>веты и желает им благополучного возвращения в Швецию.</w:t>
      </w:r>
    </w:p>
    <w:p w:rsidR="00361B82" w:rsidRPr="00361B82" w:rsidRDefault="00361B82" w:rsidP="00361B82">
      <w:pPr>
        <w:pStyle w:val="DualTxt"/>
        <w:spacing w:after="0" w:line="120" w:lineRule="exact"/>
        <w:rPr>
          <w:sz w:val="10"/>
        </w:rPr>
      </w:pPr>
    </w:p>
    <w:p w:rsidR="00361B82" w:rsidRPr="007C054C" w:rsidRDefault="00361B82" w:rsidP="00361B82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 xml:space="preserve">Заседание закрывается </w:t>
      </w:r>
      <w:r w:rsidRPr="007C054C">
        <w:t>в</w:t>
      </w:r>
      <w:r>
        <w:t xml:space="preserve"> </w:t>
      </w:r>
      <w:r w:rsidRPr="007C054C">
        <w:t>18</w:t>
      </w:r>
      <w:r>
        <w:t> </w:t>
      </w:r>
      <w:r w:rsidRPr="007C054C">
        <w:t>ч. 10 м.</w:t>
      </w:r>
    </w:p>
    <w:p w:rsidR="00361B82" w:rsidRPr="005432E0" w:rsidRDefault="00361B82" w:rsidP="00361B82">
      <w:pPr>
        <w:pStyle w:val="DualTxt"/>
      </w:pPr>
    </w:p>
    <w:p w:rsidR="00361B82" w:rsidRPr="00B6405F" w:rsidRDefault="00361B82" w:rsidP="00361B82">
      <w:pPr>
        <w:pStyle w:val="DualTxt"/>
      </w:pPr>
    </w:p>
    <w:p w:rsidR="00CE6A13" w:rsidRPr="00167C56" w:rsidRDefault="00CE6A13" w:rsidP="0015649B">
      <w:pPr>
        <w:pStyle w:val="DualTxt"/>
      </w:pPr>
    </w:p>
    <w:sectPr w:rsidR="00CE6A13" w:rsidRPr="00167C56" w:rsidSect="00CE6A13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6-12T08:34:00Z" w:initials="Start">
    <w:p w:rsidR="009C27DC" w:rsidRPr="001A7EB7" w:rsidRDefault="009C27DC">
      <w:pPr>
        <w:pStyle w:val="CommentText"/>
        <w:rPr>
          <w:lang w:val="en-US"/>
        </w:rPr>
      </w:pPr>
      <w:r>
        <w:fldChar w:fldCharType="begin"/>
      </w:r>
      <w:r w:rsidRPr="001A7EB7">
        <w:rPr>
          <w:rStyle w:val="CommentReference"/>
          <w:lang w:val="en-US"/>
        </w:rPr>
        <w:instrText xml:space="preserve"> </w:instrText>
      </w:r>
      <w:r w:rsidRPr="001A7EB7">
        <w:rPr>
          <w:lang w:val="en-US"/>
        </w:rPr>
        <w:instrText>PAGE \# "'Page: '#'</w:instrText>
      </w:r>
      <w:r w:rsidRPr="001A7EB7">
        <w:rPr>
          <w:lang w:val="en-US"/>
        </w:rPr>
        <w:br/>
        <w:instrText>'"</w:instrText>
      </w:r>
      <w:r w:rsidRPr="001A7EB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A7EB7">
        <w:rPr>
          <w:lang w:val="en-US"/>
        </w:rPr>
        <w:t>&lt;&lt;ODS JOB NO&gt;&gt;N0928019R&lt;&lt;ODS JOB NO&gt;&gt;</w:t>
      </w:r>
    </w:p>
    <w:p w:rsidR="009C27DC" w:rsidRPr="001A7EB7" w:rsidRDefault="009C27DC">
      <w:pPr>
        <w:pStyle w:val="CommentText"/>
        <w:rPr>
          <w:lang w:val="en-US"/>
        </w:rPr>
      </w:pPr>
      <w:r w:rsidRPr="001A7EB7">
        <w:rPr>
          <w:lang w:val="en-US"/>
        </w:rPr>
        <w:t>&lt;&lt;ODS DOC SYMBOL1&gt;&gt;CCPR/C/SR.2613&lt;&lt;ODS DOC SYMBOL1&gt;&gt;</w:t>
      </w:r>
    </w:p>
    <w:p w:rsidR="009C27DC" w:rsidRPr="001A7EB7" w:rsidRDefault="009C27DC">
      <w:pPr>
        <w:pStyle w:val="CommentText"/>
        <w:rPr>
          <w:lang w:val="en-US"/>
        </w:rPr>
      </w:pPr>
      <w:r w:rsidRPr="001A7EB7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22B" w:rsidRDefault="00D2122B" w:rsidP="0059119D">
      <w:pPr>
        <w:pStyle w:val="Footer"/>
      </w:pPr>
      <w:r>
        <w:separator/>
      </w:r>
    </w:p>
  </w:endnote>
  <w:endnote w:type="continuationSeparator" w:id="0">
    <w:p w:rsidR="00D2122B" w:rsidRDefault="00D2122B" w:rsidP="0059119D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C27DC" w:rsidTr="0059119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C27DC" w:rsidRPr="0059119D" w:rsidRDefault="009C27DC" w:rsidP="0059119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F1BD8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C27DC" w:rsidRPr="0059119D" w:rsidRDefault="009C27DC" w:rsidP="0059119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7F1BD8">
            <w:rPr>
              <w:b w:val="0"/>
              <w:sz w:val="14"/>
            </w:rPr>
            <w:t>09-28019</w:t>
          </w:r>
          <w:r>
            <w:rPr>
              <w:b w:val="0"/>
              <w:sz w:val="14"/>
            </w:rPr>
            <w:fldChar w:fldCharType="end"/>
          </w:r>
        </w:p>
      </w:tc>
    </w:tr>
  </w:tbl>
  <w:p w:rsidR="009C27DC" w:rsidRPr="0059119D" w:rsidRDefault="009C27DC" w:rsidP="0059119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C27DC" w:rsidTr="0059119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C27DC" w:rsidRPr="0059119D" w:rsidRDefault="009C27DC" w:rsidP="0059119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7F1BD8">
            <w:rPr>
              <w:b w:val="0"/>
              <w:sz w:val="14"/>
            </w:rPr>
            <w:t>09-28019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C27DC" w:rsidRPr="0059119D" w:rsidRDefault="009C27DC" w:rsidP="0059119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F1BD8">
            <w:t>13</w:t>
          </w:r>
          <w:r>
            <w:fldChar w:fldCharType="end"/>
          </w:r>
        </w:p>
      </w:tc>
    </w:tr>
  </w:tbl>
  <w:p w:rsidR="009C27DC" w:rsidRPr="0059119D" w:rsidRDefault="009C27DC" w:rsidP="0059119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7DC" w:rsidRDefault="009C27DC" w:rsidP="0059119D">
    <w:pPr>
      <w:pStyle w:val="Footer"/>
      <w:pBdr>
        <w:top w:val="single" w:sz="2" w:space="1" w:color="auto"/>
      </w:pBdr>
      <w:rPr>
        <w:sz w:val="2"/>
      </w:rPr>
    </w:pPr>
  </w:p>
  <w:p w:rsidR="009C27DC" w:rsidRDefault="009C27DC" w:rsidP="0059119D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9C27DC" w:rsidRDefault="009C27DC" w:rsidP="0059119D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9C27DC" w:rsidRDefault="009C27DC" w:rsidP="0059119D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9C27DC" w:rsidRDefault="009C27DC" w:rsidP="0059119D">
    <w:pPr>
      <w:pStyle w:val="FootnoteText"/>
      <w:spacing w:line="120" w:lineRule="exact"/>
      <w:ind w:left="1267" w:right="1267" w:firstLine="0"/>
      <w:rPr>
        <w:sz w:val="10"/>
      </w:rPr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C27DC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9C27DC" w:rsidRDefault="009C27DC" w:rsidP="0059119D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7F1BD8">
            <w:rPr>
              <w:b w:val="0"/>
              <w:sz w:val="20"/>
            </w:rPr>
            <w:t>09-28019 (R)</w:t>
          </w:r>
          <w:r>
            <w:rPr>
              <w:b w:val="0"/>
              <w:sz w:val="20"/>
            </w:rPr>
            <w:fldChar w:fldCharType="end"/>
          </w:r>
        </w:p>
        <w:p w:rsidR="009C27DC" w:rsidRPr="0059119D" w:rsidRDefault="009C27DC" w:rsidP="0059119D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 w:rsidR="007F1BD8">
            <w:rPr>
              <w:rFonts w:ascii="Barcode 3 of 9 by request" w:hAnsi="Barcode 3 of 9 by request"/>
              <w:b w:val="0"/>
              <w:sz w:val="24"/>
            </w:rPr>
            <w:t>*0928019*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9C27DC" w:rsidRDefault="009C27DC" w:rsidP="0059119D">
          <w:pPr>
            <w:pStyle w:val="Footer"/>
            <w:jc w:val="right"/>
            <w:rPr>
              <w:b w:val="0"/>
              <w:sz w:val="20"/>
            </w:rPr>
          </w:pPr>
          <w:r w:rsidRPr="0059119D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9C27DC" w:rsidRPr="0059119D" w:rsidRDefault="009C27DC" w:rsidP="0059119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22B" w:rsidRDefault="00D2122B" w:rsidP="0059119D">
      <w:pPr>
        <w:pStyle w:val="Footer"/>
      </w:pPr>
      <w:r>
        <w:separator/>
      </w:r>
    </w:p>
  </w:footnote>
  <w:footnote w:type="continuationSeparator" w:id="0">
    <w:p w:rsidR="00D2122B" w:rsidRDefault="00D2122B" w:rsidP="0059119D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C27DC" w:rsidTr="0059119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C27DC" w:rsidRPr="0059119D" w:rsidRDefault="009C27DC" w:rsidP="0059119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F1BD8">
            <w:rPr>
              <w:b/>
            </w:rPr>
            <w:t>CCPR/C/SR.2613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C27DC" w:rsidRDefault="009C27DC" w:rsidP="0059119D">
          <w:pPr>
            <w:pStyle w:val="Header"/>
          </w:pPr>
        </w:p>
      </w:tc>
    </w:tr>
  </w:tbl>
  <w:p w:rsidR="009C27DC" w:rsidRPr="0059119D" w:rsidRDefault="009C27DC" w:rsidP="0059119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C27DC" w:rsidTr="0059119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C27DC" w:rsidRDefault="009C27DC" w:rsidP="0059119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9C27DC" w:rsidRPr="0059119D" w:rsidRDefault="009C27DC" w:rsidP="0059119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F1BD8">
            <w:rPr>
              <w:b/>
            </w:rPr>
            <w:t>CCPR/C/SR.2613</w:t>
          </w:r>
          <w:r>
            <w:rPr>
              <w:b/>
            </w:rPr>
            <w:fldChar w:fldCharType="end"/>
          </w:r>
        </w:p>
      </w:tc>
    </w:tr>
  </w:tbl>
  <w:p w:rsidR="009C27DC" w:rsidRPr="0059119D" w:rsidRDefault="009C27DC" w:rsidP="0059119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9C27DC" w:rsidTr="0059119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C27DC" w:rsidRPr="0059119D" w:rsidRDefault="009C27DC" w:rsidP="0059119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C27DC" w:rsidRDefault="009C27DC" w:rsidP="0059119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C27DC" w:rsidRPr="0059119D" w:rsidRDefault="009C27DC" w:rsidP="0059119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/C/SR.2613</w:t>
          </w:r>
        </w:p>
      </w:tc>
    </w:tr>
    <w:tr w:rsidR="009C27DC" w:rsidRPr="001A7EB7" w:rsidTr="0059119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C27DC" w:rsidRDefault="009C27DC" w:rsidP="0059119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9C27DC" w:rsidRPr="0059119D" w:rsidRDefault="009C27DC" w:rsidP="0059119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C27DC" w:rsidRPr="0059119D" w:rsidRDefault="009C27DC" w:rsidP="0059119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C27DC" w:rsidRPr="001A7EB7" w:rsidRDefault="009C27DC" w:rsidP="0059119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C27DC" w:rsidRPr="001A7EB7" w:rsidRDefault="009C27DC" w:rsidP="0059119D">
          <w:pPr>
            <w:spacing w:before="240"/>
            <w:rPr>
              <w:lang w:val="en-US"/>
            </w:rPr>
          </w:pPr>
          <w:r w:rsidRPr="001A7EB7">
            <w:rPr>
              <w:lang w:val="en-US"/>
            </w:rPr>
            <w:t>Distr.: General</w:t>
          </w:r>
        </w:p>
        <w:p w:rsidR="009C27DC" w:rsidRPr="001A7EB7" w:rsidRDefault="009C27DC" w:rsidP="0059119D">
          <w:pPr>
            <w:rPr>
              <w:lang w:val="en-US"/>
            </w:rPr>
          </w:pPr>
          <w:r w:rsidRPr="001A7EB7">
            <w:rPr>
              <w:lang w:val="en-US"/>
            </w:rPr>
            <w:t>1</w:t>
          </w:r>
          <w:r>
            <w:rPr>
              <w:lang w:val="en-US"/>
            </w:rPr>
            <w:t>6</w:t>
          </w:r>
          <w:r w:rsidRPr="001A7EB7">
            <w:rPr>
              <w:lang w:val="en-US"/>
            </w:rPr>
            <w:t xml:space="preserve"> June 2009</w:t>
          </w:r>
        </w:p>
        <w:p w:rsidR="009C27DC" w:rsidRPr="001A7EB7" w:rsidRDefault="009C27DC" w:rsidP="0059119D">
          <w:pPr>
            <w:rPr>
              <w:lang w:val="en-US"/>
            </w:rPr>
          </w:pPr>
          <w:r w:rsidRPr="001A7EB7">
            <w:rPr>
              <w:lang w:val="en-US"/>
            </w:rPr>
            <w:t>Russian</w:t>
          </w:r>
        </w:p>
        <w:p w:rsidR="009C27DC" w:rsidRPr="001A7EB7" w:rsidRDefault="009C27DC" w:rsidP="0059119D">
          <w:pPr>
            <w:rPr>
              <w:lang w:val="en-US"/>
            </w:rPr>
          </w:pPr>
          <w:r w:rsidRPr="001A7EB7">
            <w:rPr>
              <w:lang w:val="en-US"/>
            </w:rPr>
            <w:t>Original: English</w:t>
          </w:r>
        </w:p>
      </w:tc>
    </w:tr>
  </w:tbl>
  <w:p w:rsidR="009C27DC" w:rsidRPr="0059119D" w:rsidRDefault="009C27DC" w:rsidP="0059119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6">
    <w:nsid w:val="496E42DA"/>
    <w:multiLevelType w:val="multilevel"/>
    <w:tmpl w:val="871E21B6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8019*"/>
    <w:docVar w:name="CreationDt" w:val="12/06/2009 8:34::37"/>
    <w:docVar w:name="DocCategory" w:val="SROthers"/>
    <w:docVar w:name="DocType" w:val="Final"/>
    <w:docVar w:name="FooterJN" w:val="09-28019"/>
    <w:docVar w:name="jobn" w:val="09-28019 (R)"/>
    <w:docVar w:name="jobnDT" w:val="09-28019 (R)   120609"/>
    <w:docVar w:name="jobnDTDT" w:val="09-28019 (R)   120609   120609"/>
    <w:docVar w:name="JobNo" w:val="0928019R"/>
    <w:docVar w:name="OandT" w:val=" "/>
    <w:docVar w:name="sss1" w:val="CCPR/C/SR.2613"/>
    <w:docVar w:name="sss2" w:val="-"/>
    <w:docVar w:name="Symbol1" w:val="CCPR/C/SR.2613"/>
    <w:docVar w:name="Symbol2" w:val="-"/>
  </w:docVars>
  <w:rsids>
    <w:rsidRoot w:val="00947AF8"/>
    <w:rsid w:val="000049BD"/>
    <w:rsid w:val="0001079A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0F3691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5649B"/>
    <w:rsid w:val="00162122"/>
    <w:rsid w:val="001663A4"/>
    <w:rsid w:val="00187070"/>
    <w:rsid w:val="001907AF"/>
    <w:rsid w:val="00190B0F"/>
    <w:rsid w:val="00194D77"/>
    <w:rsid w:val="001A0224"/>
    <w:rsid w:val="001A7EB7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26C3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1B82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4F3704"/>
    <w:rsid w:val="00511165"/>
    <w:rsid w:val="00525B01"/>
    <w:rsid w:val="00525C54"/>
    <w:rsid w:val="00541410"/>
    <w:rsid w:val="00543171"/>
    <w:rsid w:val="005447CB"/>
    <w:rsid w:val="00551A7E"/>
    <w:rsid w:val="0055246B"/>
    <w:rsid w:val="00554D90"/>
    <w:rsid w:val="00555E22"/>
    <w:rsid w:val="0056278A"/>
    <w:rsid w:val="00571248"/>
    <w:rsid w:val="0059119D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404FB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7F1BD8"/>
    <w:rsid w:val="008014B4"/>
    <w:rsid w:val="00801F92"/>
    <w:rsid w:val="00807207"/>
    <w:rsid w:val="00814840"/>
    <w:rsid w:val="00814A90"/>
    <w:rsid w:val="0082546D"/>
    <w:rsid w:val="00825D6F"/>
    <w:rsid w:val="00842CEF"/>
    <w:rsid w:val="00844567"/>
    <w:rsid w:val="00864B77"/>
    <w:rsid w:val="00871EEE"/>
    <w:rsid w:val="00882568"/>
    <w:rsid w:val="0088324F"/>
    <w:rsid w:val="00890728"/>
    <w:rsid w:val="008A267B"/>
    <w:rsid w:val="008A2A07"/>
    <w:rsid w:val="008B1543"/>
    <w:rsid w:val="008D20C2"/>
    <w:rsid w:val="008D2173"/>
    <w:rsid w:val="008F21B6"/>
    <w:rsid w:val="008F3802"/>
    <w:rsid w:val="0091632F"/>
    <w:rsid w:val="00920724"/>
    <w:rsid w:val="00927EEA"/>
    <w:rsid w:val="00944E74"/>
    <w:rsid w:val="00947AF8"/>
    <w:rsid w:val="00956090"/>
    <w:rsid w:val="00960D80"/>
    <w:rsid w:val="00981D86"/>
    <w:rsid w:val="009A4712"/>
    <w:rsid w:val="009B1853"/>
    <w:rsid w:val="009B3F4B"/>
    <w:rsid w:val="009C1519"/>
    <w:rsid w:val="009C27DC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1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651C"/>
    <w:rsid w:val="00BE6A39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E6A13"/>
    <w:rsid w:val="00CF623C"/>
    <w:rsid w:val="00D06046"/>
    <w:rsid w:val="00D06B8D"/>
    <w:rsid w:val="00D157DB"/>
    <w:rsid w:val="00D2122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03D6"/>
    <w:rsid w:val="00F1582B"/>
    <w:rsid w:val="00F219A2"/>
    <w:rsid w:val="00F23650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9119D"/>
  </w:style>
  <w:style w:type="paragraph" w:styleId="CommentSubject">
    <w:name w:val="annotation subject"/>
    <w:basedOn w:val="CommentText"/>
    <w:next w:val="CommentText"/>
    <w:semiHidden/>
    <w:rsid w:val="005911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6427</Words>
  <Characters>42682</Characters>
  <Application>Microsoft Office Word</Application>
  <DocSecurity>4</DocSecurity>
  <Lines>1123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49007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OF</cp:lastModifiedBy>
  <cp:revision>3</cp:revision>
  <cp:lastPrinted>2009-06-15T06:59:00Z</cp:lastPrinted>
  <dcterms:created xsi:type="dcterms:W3CDTF">2009-06-15T06:59:00Z</dcterms:created>
  <dcterms:modified xsi:type="dcterms:W3CDTF">2009-06-15T07:14:00Z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0928019</vt:lpwstr>
  </property>
  <property fmtid="{D5CDD505-2E9C-101B-9397-08002B2CF9AE}" pid="3" name="Symbol1">
    <vt:lpwstr>CCPR/C/SR.2613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13</vt:lpwstr>
  </property>
  <property fmtid="{D5CDD505-2E9C-101B-9397-08002B2CF9AE}" pid="8" name="Operator">
    <vt:lpwstr>Филиппова</vt:lpwstr>
  </property>
</Properties>
</file>