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572AE6" w:rsidRDefault="00572AE6" w:rsidP="00B64AF6">
            <w:pPr>
              <w:spacing w:line="240" w:lineRule="atLeast"/>
              <w:jc w:val="right"/>
              <w:rPr>
                <w:sz w:val="20"/>
                <w:szCs w:val="21"/>
              </w:rPr>
            </w:pPr>
            <w:proofErr w:type="spellStart"/>
            <w:r w:rsidRPr="00572AE6">
              <w:rPr>
                <w:sz w:val="40"/>
                <w:szCs w:val="21"/>
              </w:rPr>
              <w:t>CMW</w:t>
            </w:r>
            <w:proofErr w:type="spellEnd"/>
            <w:r>
              <w:rPr>
                <w:sz w:val="20"/>
                <w:szCs w:val="21"/>
              </w:rPr>
              <w:t>/C/</w:t>
            </w:r>
            <w:proofErr w:type="spellStart"/>
            <w:r>
              <w:rPr>
                <w:sz w:val="20"/>
                <w:szCs w:val="21"/>
              </w:rPr>
              <w:t>IDN</w:t>
            </w:r>
            <w:proofErr w:type="spellEnd"/>
            <w:r>
              <w:rPr>
                <w:sz w:val="20"/>
                <w:szCs w:val="21"/>
              </w:rPr>
              <w:t>/CO/1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572AE6" w:rsidP="00B64AF6">
            <w:pPr>
              <w:spacing w:line="240" w:lineRule="atLeast"/>
              <w:rPr>
                <w:sz w:val="20"/>
              </w:rPr>
            </w:pPr>
            <w:r w:rsidRPr="00572AE6">
              <w:rPr>
                <w:sz w:val="20"/>
              </w:rPr>
              <w:t xml:space="preserve">19 October </w:t>
            </w:r>
            <w:r w:rsidR="00B55087">
              <w:rPr>
                <w:sz w:val="20"/>
              </w:rPr>
              <w:t>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572AE6" w:rsidRDefault="00572AE6" w:rsidP="007B2A8B">
      <w:pPr>
        <w:pStyle w:val="HChGC"/>
      </w:pPr>
      <w:r>
        <w:rPr>
          <w:rFonts w:hint="eastAsia"/>
        </w:rPr>
        <w:tab/>
      </w:r>
      <w:r>
        <w:rPr>
          <w:rFonts w:hint="eastAsia"/>
        </w:rPr>
        <w:tab/>
      </w:r>
      <w:r>
        <w:rPr>
          <w:rFonts w:hint="eastAsia"/>
        </w:rPr>
        <w:t>关于印度尼西亚初次报告的结论性意见</w:t>
      </w:r>
      <w:r w:rsidR="006255DD" w:rsidRPr="006255DD">
        <w:rPr>
          <w:rStyle w:val="a8"/>
          <w:rFonts w:eastAsia="黑体"/>
          <w:sz w:val="28"/>
          <w:vertAlign w:val="baseline"/>
        </w:rPr>
        <w:footnoteReference w:customMarkFollows="1" w:id="2"/>
        <w:t>*</w:t>
      </w:r>
    </w:p>
    <w:p w:rsidR="00572AE6" w:rsidRDefault="00572AE6" w:rsidP="00572AE6">
      <w:pPr>
        <w:pStyle w:val="SingleTxtGC"/>
      </w:pPr>
      <w:r>
        <w:rPr>
          <w:rFonts w:hint="eastAsia"/>
        </w:rPr>
        <w:t xml:space="preserve">1.  </w:t>
      </w:r>
      <w:r>
        <w:rPr>
          <w:rFonts w:hint="eastAsia"/>
        </w:rPr>
        <w:t>委员会在</w:t>
      </w:r>
      <w:r>
        <w:rPr>
          <w:rFonts w:hint="eastAsia"/>
        </w:rPr>
        <w:t>2017</w:t>
      </w:r>
      <w:r>
        <w:rPr>
          <w:rFonts w:hint="eastAsia"/>
        </w:rPr>
        <w:t>年</w:t>
      </w:r>
      <w:r>
        <w:rPr>
          <w:rFonts w:hint="eastAsia"/>
        </w:rPr>
        <w:t>9</w:t>
      </w:r>
      <w:r>
        <w:rPr>
          <w:rFonts w:hint="eastAsia"/>
        </w:rPr>
        <w:t>月</w:t>
      </w:r>
      <w:r>
        <w:rPr>
          <w:rFonts w:hint="eastAsia"/>
        </w:rPr>
        <w:t>5</w:t>
      </w:r>
      <w:r>
        <w:rPr>
          <w:rFonts w:hint="eastAsia"/>
        </w:rPr>
        <w:t>日和</w:t>
      </w:r>
      <w:r>
        <w:rPr>
          <w:rFonts w:hint="eastAsia"/>
        </w:rPr>
        <w:t>6</w:t>
      </w:r>
      <w:r>
        <w:rPr>
          <w:rFonts w:hint="eastAsia"/>
        </w:rPr>
        <w:t>日举行的第</w:t>
      </w:r>
      <w:r>
        <w:rPr>
          <w:rFonts w:hint="eastAsia"/>
        </w:rPr>
        <w:t>363</w:t>
      </w:r>
      <w:r>
        <w:rPr>
          <w:rFonts w:hint="eastAsia"/>
        </w:rPr>
        <w:t>次和第</w:t>
      </w:r>
      <w:r>
        <w:rPr>
          <w:rFonts w:hint="eastAsia"/>
        </w:rPr>
        <w:t>364</w:t>
      </w:r>
      <w:r>
        <w:rPr>
          <w:rFonts w:hint="eastAsia"/>
        </w:rPr>
        <w:t>次会议</w:t>
      </w:r>
      <w:r>
        <w:rPr>
          <w:rFonts w:hint="eastAsia"/>
        </w:rPr>
        <w:t>(</w:t>
      </w:r>
      <w:r>
        <w:rPr>
          <w:rFonts w:hint="eastAsia"/>
        </w:rPr>
        <w:t>见</w:t>
      </w:r>
      <w:proofErr w:type="spellStart"/>
      <w:r>
        <w:rPr>
          <w:rFonts w:hint="eastAsia"/>
        </w:rPr>
        <w:t>CMW</w:t>
      </w:r>
      <w:proofErr w:type="spellEnd"/>
      <w:r>
        <w:rPr>
          <w:rFonts w:hint="eastAsia"/>
        </w:rPr>
        <w:t>/</w:t>
      </w:r>
      <w:r w:rsidR="0016542D">
        <w:t xml:space="preserve"> </w:t>
      </w:r>
      <w:r>
        <w:rPr>
          <w:rFonts w:hint="eastAsia"/>
        </w:rPr>
        <w:t>C/</w:t>
      </w:r>
      <w:proofErr w:type="spellStart"/>
      <w:r>
        <w:rPr>
          <w:rFonts w:hint="eastAsia"/>
        </w:rPr>
        <w:t>SR.363</w:t>
      </w:r>
      <w:proofErr w:type="spellEnd"/>
      <w:r>
        <w:rPr>
          <w:rFonts w:hint="eastAsia"/>
        </w:rPr>
        <w:t>和</w:t>
      </w:r>
      <w:r>
        <w:rPr>
          <w:rFonts w:hint="eastAsia"/>
        </w:rPr>
        <w:t>364)</w:t>
      </w:r>
      <w:r>
        <w:rPr>
          <w:rFonts w:hint="eastAsia"/>
        </w:rPr>
        <w:t>上审议了印度尼西亚的</w:t>
      </w:r>
      <w:bookmarkStart w:id="0" w:name="_GoBack"/>
      <w:bookmarkEnd w:id="0"/>
      <w:r>
        <w:rPr>
          <w:rFonts w:hint="eastAsia"/>
        </w:rPr>
        <w:t>初次报告</w:t>
      </w:r>
      <w:r>
        <w:rPr>
          <w:rFonts w:hint="eastAsia"/>
        </w:rPr>
        <w:t>(</w:t>
      </w:r>
      <w:proofErr w:type="spellStart"/>
      <w:r>
        <w:rPr>
          <w:rFonts w:hint="eastAsia"/>
        </w:rPr>
        <w:t>CMW</w:t>
      </w:r>
      <w:proofErr w:type="spellEnd"/>
      <w:r>
        <w:rPr>
          <w:rFonts w:hint="eastAsia"/>
        </w:rPr>
        <w:t>/C/</w:t>
      </w:r>
      <w:proofErr w:type="spellStart"/>
      <w:r>
        <w:rPr>
          <w:rFonts w:hint="eastAsia"/>
        </w:rPr>
        <w:t>IDN</w:t>
      </w:r>
      <w:proofErr w:type="spellEnd"/>
      <w:r>
        <w:rPr>
          <w:rFonts w:hint="eastAsia"/>
        </w:rPr>
        <w:t>/1)</w:t>
      </w:r>
      <w:r>
        <w:rPr>
          <w:rFonts w:hint="eastAsia"/>
        </w:rPr>
        <w:t>，并在</w:t>
      </w:r>
      <w:r>
        <w:rPr>
          <w:rFonts w:hint="eastAsia"/>
        </w:rPr>
        <w:t>2017</w:t>
      </w:r>
      <w:r>
        <w:rPr>
          <w:rFonts w:hint="eastAsia"/>
        </w:rPr>
        <w:t>年</w:t>
      </w:r>
      <w:r>
        <w:rPr>
          <w:rFonts w:hint="eastAsia"/>
        </w:rPr>
        <w:t>9</w:t>
      </w:r>
      <w:r>
        <w:rPr>
          <w:rFonts w:hint="eastAsia"/>
        </w:rPr>
        <w:t>月</w:t>
      </w:r>
      <w:r>
        <w:rPr>
          <w:rFonts w:hint="eastAsia"/>
        </w:rPr>
        <w:t>13</w:t>
      </w:r>
      <w:r>
        <w:rPr>
          <w:rFonts w:hint="eastAsia"/>
        </w:rPr>
        <w:t>日举行的第</w:t>
      </w:r>
      <w:r>
        <w:rPr>
          <w:rFonts w:hint="eastAsia"/>
        </w:rPr>
        <w:t>374</w:t>
      </w:r>
      <w:r>
        <w:rPr>
          <w:rFonts w:hint="eastAsia"/>
        </w:rPr>
        <w:t>次会议上通过了本结论性意见。</w:t>
      </w:r>
    </w:p>
    <w:p w:rsidR="00572AE6" w:rsidRDefault="00572AE6" w:rsidP="007B2A8B">
      <w:pPr>
        <w:pStyle w:val="H1GC"/>
      </w:pPr>
      <w:r>
        <w:rPr>
          <w:rFonts w:hint="eastAsia"/>
        </w:rPr>
        <w:tab/>
        <w:t>A.</w:t>
      </w:r>
      <w:r>
        <w:rPr>
          <w:rFonts w:hint="eastAsia"/>
        </w:rPr>
        <w:tab/>
      </w:r>
      <w:r>
        <w:rPr>
          <w:rFonts w:hint="eastAsia"/>
        </w:rPr>
        <w:t>导言</w:t>
      </w:r>
    </w:p>
    <w:p w:rsidR="00572AE6" w:rsidRDefault="00572AE6" w:rsidP="00572AE6">
      <w:pPr>
        <w:pStyle w:val="SingleTxtGC"/>
      </w:pPr>
      <w:r>
        <w:rPr>
          <w:rFonts w:hint="eastAsia"/>
        </w:rPr>
        <w:t xml:space="preserve">2.  </w:t>
      </w:r>
      <w:r>
        <w:rPr>
          <w:rFonts w:hint="eastAsia"/>
        </w:rPr>
        <w:t>委员会欢迎缔约国按照报告</w:t>
      </w:r>
      <w:proofErr w:type="gramStart"/>
      <w:r>
        <w:rPr>
          <w:rFonts w:hint="eastAsia"/>
        </w:rPr>
        <w:t>前问题</w:t>
      </w:r>
      <w:proofErr w:type="gramEnd"/>
      <w:r>
        <w:rPr>
          <w:rFonts w:hint="eastAsia"/>
        </w:rPr>
        <w:t>清单</w:t>
      </w:r>
      <w:r>
        <w:rPr>
          <w:rFonts w:hint="eastAsia"/>
        </w:rPr>
        <w:t>(</w:t>
      </w:r>
      <w:proofErr w:type="spellStart"/>
      <w:r>
        <w:rPr>
          <w:rFonts w:hint="eastAsia"/>
        </w:rPr>
        <w:t>CMW</w:t>
      </w:r>
      <w:proofErr w:type="spellEnd"/>
      <w:r>
        <w:rPr>
          <w:rFonts w:hint="eastAsia"/>
        </w:rPr>
        <w:t>/C/</w:t>
      </w:r>
      <w:proofErr w:type="spellStart"/>
      <w:r>
        <w:rPr>
          <w:rFonts w:hint="eastAsia"/>
        </w:rPr>
        <w:t>IDN</w:t>
      </w:r>
      <w:proofErr w:type="spellEnd"/>
      <w:r>
        <w:rPr>
          <w:rFonts w:hint="eastAsia"/>
        </w:rPr>
        <w:t>/</w:t>
      </w:r>
      <w:proofErr w:type="spellStart"/>
      <w:r>
        <w:rPr>
          <w:rFonts w:hint="eastAsia"/>
        </w:rPr>
        <w:t>QPR</w:t>
      </w:r>
      <w:proofErr w:type="spellEnd"/>
      <w:r>
        <w:rPr>
          <w:rFonts w:hint="eastAsia"/>
        </w:rPr>
        <w:t>/1)</w:t>
      </w:r>
      <w:r>
        <w:rPr>
          <w:rFonts w:hint="eastAsia"/>
        </w:rPr>
        <w:t>编写并提交初次报告。委员会还欢迎缔约国的多部门代表团提供补充资料，代表团由印度尼西亚常驻联合国日内瓦办事处及其他国际组织大使兼副代表</w:t>
      </w:r>
      <w:r>
        <w:rPr>
          <w:rFonts w:hint="eastAsia"/>
        </w:rPr>
        <w:t xml:space="preserve">Michael </w:t>
      </w:r>
      <w:proofErr w:type="spellStart"/>
      <w:r>
        <w:rPr>
          <w:rFonts w:hint="eastAsia"/>
        </w:rPr>
        <w:t>Tene</w:t>
      </w:r>
      <w:proofErr w:type="spellEnd"/>
      <w:r>
        <w:rPr>
          <w:rFonts w:hint="eastAsia"/>
        </w:rPr>
        <w:t>和印度尼西亚移</w:t>
      </w:r>
      <w:proofErr w:type="gramStart"/>
      <w:r>
        <w:rPr>
          <w:rFonts w:hint="eastAsia"/>
        </w:rPr>
        <w:t>徙工</w:t>
      </w:r>
      <w:proofErr w:type="gramEnd"/>
      <w:r>
        <w:rPr>
          <w:rFonts w:hint="eastAsia"/>
        </w:rPr>
        <w:t>人国家安置保护局秘书长</w:t>
      </w:r>
      <w:proofErr w:type="spellStart"/>
      <w:r>
        <w:rPr>
          <w:rFonts w:hint="eastAsia"/>
        </w:rPr>
        <w:t>Alip</w:t>
      </w:r>
      <w:proofErr w:type="spellEnd"/>
      <w:r>
        <w:rPr>
          <w:rFonts w:hint="eastAsia"/>
        </w:rPr>
        <w:t xml:space="preserve"> </w:t>
      </w:r>
      <w:proofErr w:type="spellStart"/>
      <w:r>
        <w:rPr>
          <w:rFonts w:hint="eastAsia"/>
        </w:rPr>
        <w:t>Singgih</w:t>
      </w:r>
      <w:proofErr w:type="spellEnd"/>
      <w:r>
        <w:rPr>
          <w:rFonts w:hint="eastAsia"/>
        </w:rPr>
        <w:t xml:space="preserve"> </w:t>
      </w:r>
      <w:proofErr w:type="spellStart"/>
      <w:r>
        <w:rPr>
          <w:rFonts w:hint="eastAsia"/>
        </w:rPr>
        <w:t>Hermono</w:t>
      </w:r>
      <w:proofErr w:type="spellEnd"/>
      <w:r>
        <w:rPr>
          <w:rFonts w:hint="eastAsia"/>
        </w:rPr>
        <w:t>共同带领，成员包括劳工与安置部、法律与人权部、外交部、社会事务部、印度尼西亚总统办公室、</w:t>
      </w:r>
      <w:proofErr w:type="spellStart"/>
      <w:r>
        <w:rPr>
          <w:rFonts w:hint="eastAsia"/>
        </w:rPr>
        <w:t>Wonosobo</w:t>
      </w:r>
      <w:proofErr w:type="spellEnd"/>
      <w:r>
        <w:rPr>
          <w:rFonts w:hint="eastAsia"/>
        </w:rPr>
        <w:t>镇以及印度尼西亚常驻联合国日内瓦办事处及其他国际组织代表团的代表。</w:t>
      </w:r>
    </w:p>
    <w:p w:rsidR="00572AE6" w:rsidRDefault="00572AE6" w:rsidP="00572AE6">
      <w:pPr>
        <w:pStyle w:val="SingleTxtGC"/>
      </w:pPr>
      <w:r>
        <w:rPr>
          <w:rFonts w:hint="eastAsia"/>
        </w:rPr>
        <w:t xml:space="preserve">3.  </w:t>
      </w:r>
      <w:r>
        <w:rPr>
          <w:rFonts w:hint="eastAsia"/>
        </w:rPr>
        <w:t>委员会赞赏与代表团开展的公开建设性对话，但遗憾地注意到，所获资料往往笼统或不全，尤其是关于《公约》在缔约国落实情况的资料。</w:t>
      </w:r>
    </w:p>
    <w:p w:rsidR="00572AE6" w:rsidRDefault="00572AE6" w:rsidP="00572AE6">
      <w:pPr>
        <w:pStyle w:val="SingleTxtGC"/>
      </w:pPr>
      <w:r>
        <w:rPr>
          <w:rFonts w:hint="eastAsia"/>
        </w:rPr>
        <w:t xml:space="preserve">4.  </w:t>
      </w:r>
      <w:r>
        <w:rPr>
          <w:rFonts w:hint="eastAsia"/>
        </w:rPr>
        <w:t>委员会肯定，印度尼西亚主要是原籍国，在保护海外本国移</w:t>
      </w:r>
      <w:proofErr w:type="gramStart"/>
      <w:r>
        <w:rPr>
          <w:rFonts w:hint="eastAsia"/>
        </w:rPr>
        <w:t>徙工</w:t>
      </w:r>
      <w:proofErr w:type="gramEnd"/>
      <w:r>
        <w:rPr>
          <w:rFonts w:hint="eastAsia"/>
        </w:rPr>
        <w:t>人方面已有所进步，但仍面临挑战。委员会注意到，缔约国日益成为过境国和目的地国，因此需努力确保本国境内移</w:t>
      </w:r>
      <w:proofErr w:type="gramStart"/>
      <w:r>
        <w:rPr>
          <w:rFonts w:hint="eastAsia"/>
        </w:rPr>
        <w:t>徙工</w:t>
      </w:r>
      <w:proofErr w:type="gramEnd"/>
      <w:r>
        <w:rPr>
          <w:rFonts w:hint="eastAsia"/>
        </w:rPr>
        <w:t>人的权利得到保护。</w:t>
      </w:r>
    </w:p>
    <w:p w:rsidR="00572AE6" w:rsidRDefault="00572AE6" w:rsidP="00572AE6">
      <w:pPr>
        <w:pStyle w:val="SingleTxtGC"/>
      </w:pPr>
      <w:r>
        <w:rPr>
          <w:rFonts w:hint="eastAsia"/>
        </w:rPr>
        <w:t xml:space="preserve">5.  </w:t>
      </w:r>
      <w:r>
        <w:rPr>
          <w:rFonts w:hint="eastAsia"/>
        </w:rPr>
        <w:t>委员会还注意到，印度尼西亚移</w:t>
      </w:r>
      <w:proofErr w:type="gramStart"/>
      <w:r>
        <w:rPr>
          <w:rFonts w:hint="eastAsia"/>
        </w:rPr>
        <w:t>徙工</w:t>
      </w:r>
      <w:proofErr w:type="gramEnd"/>
      <w:r>
        <w:rPr>
          <w:rFonts w:hint="eastAsia"/>
        </w:rPr>
        <w:t>人就业的很多国家尚不是《公约》缔约国，这可能阻碍移</w:t>
      </w:r>
      <w:proofErr w:type="gramStart"/>
      <w:r>
        <w:rPr>
          <w:rFonts w:hint="eastAsia"/>
        </w:rPr>
        <w:t>徙工</w:t>
      </w:r>
      <w:proofErr w:type="gramEnd"/>
      <w:r>
        <w:rPr>
          <w:rFonts w:hint="eastAsia"/>
        </w:rPr>
        <w:t>人享有《公约》规定的权利。</w:t>
      </w:r>
    </w:p>
    <w:p w:rsidR="0016542D" w:rsidRDefault="0016542D">
      <w:pPr>
        <w:tabs>
          <w:tab w:val="clear" w:pos="431"/>
        </w:tabs>
        <w:overflowPunct/>
        <w:adjustRightInd/>
        <w:snapToGrid/>
        <w:spacing w:line="240" w:lineRule="auto"/>
        <w:jc w:val="left"/>
        <w:rPr>
          <w:rFonts w:eastAsia="黑体"/>
          <w:snapToGrid/>
          <w:sz w:val="24"/>
          <w:szCs w:val="24"/>
        </w:rPr>
      </w:pPr>
      <w:r>
        <w:br w:type="page"/>
      </w:r>
    </w:p>
    <w:p w:rsidR="00572AE6" w:rsidRDefault="00572AE6" w:rsidP="007B2A8B">
      <w:pPr>
        <w:pStyle w:val="H1GC"/>
      </w:pPr>
      <w:r>
        <w:rPr>
          <w:rFonts w:hint="eastAsia"/>
        </w:rPr>
        <w:lastRenderedPageBreak/>
        <w:tab/>
        <w:t>B.</w:t>
      </w:r>
      <w:r>
        <w:rPr>
          <w:rFonts w:hint="eastAsia"/>
        </w:rPr>
        <w:tab/>
      </w:r>
      <w:r>
        <w:rPr>
          <w:rFonts w:hint="eastAsia"/>
        </w:rPr>
        <w:t>积极方面</w:t>
      </w:r>
    </w:p>
    <w:p w:rsidR="00572AE6" w:rsidRDefault="00572AE6" w:rsidP="00572AE6">
      <w:pPr>
        <w:pStyle w:val="SingleTxtGC"/>
      </w:pPr>
      <w:r>
        <w:rPr>
          <w:rFonts w:hint="eastAsia"/>
        </w:rPr>
        <w:t xml:space="preserve">6.  </w:t>
      </w:r>
      <w:r>
        <w:rPr>
          <w:rFonts w:hint="eastAsia"/>
        </w:rPr>
        <w:t>委员会欣见缔约国批准或加入了以下文书：</w:t>
      </w:r>
    </w:p>
    <w:p w:rsidR="00572AE6" w:rsidRDefault="00572AE6" w:rsidP="00572AE6">
      <w:pPr>
        <w:pStyle w:val="SingleTxtGC"/>
      </w:pPr>
      <w:r>
        <w:rPr>
          <w:rFonts w:hint="eastAsia"/>
        </w:rPr>
        <w:tab/>
        <w:t>(a)</w:t>
      </w:r>
      <w:r>
        <w:rPr>
          <w:rFonts w:hint="eastAsia"/>
        </w:rPr>
        <w:tab/>
      </w:r>
      <w:r>
        <w:rPr>
          <w:rFonts w:hint="eastAsia"/>
        </w:rPr>
        <w:t>国际劳工组织</w:t>
      </w:r>
      <w:r>
        <w:rPr>
          <w:rFonts w:hint="eastAsia"/>
        </w:rPr>
        <w:t>(</w:t>
      </w:r>
      <w:r>
        <w:rPr>
          <w:rFonts w:hint="eastAsia"/>
        </w:rPr>
        <w:t>劳工组织</w:t>
      </w:r>
      <w:r>
        <w:rPr>
          <w:rFonts w:hint="eastAsia"/>
        </w:rPr>
        <w:t>)2006</w:t>
      </w:r>
      <w:r>
        <w:rPr>
          <w:rFonts w:hint="eastAsia"/>
        </w:rPr>
        <w:t>年《海事劳工公约》，</w:t>
      </w:r>
      <w:r>
        <w:rPr>
          <w:rFonts w:hint="eastAsia"/>
        </w:rPr>
        <w:t>2017</w:t>
      </w:r>
      <w:r>
        <w:rPr>
          <w:rFonts w:hint="eastAsia"/>
        </w:rPr>
        <w:t>年</w:t>
      </w:r>
      <w:r>
        <w:rPr>
          <w:rFonts w:hint="eastAsia"/>
        </w:rPr>
        <w:t>6</w:t>
      </w:r>
      <w:r>
        <w:rPr>
          <w:rFonts w:hint="eastAsia"/>
        </w:rPr>
        <w:t>月；</w:t>
      </w:r>
    </w:p>
    <w:p w:rsidR="00572AE6" w:rsidRDefault="00572AE6" w:rsidP="00572AE6">
      <w:pPr>
        <w:pStyle w:val="SingleTxtGC"/>
      </w:pPr>
      <w:r>
        <w:rPr>
          <w:rFonts w:hint="eastAsia"/>
        </w:rPr>
        <w:tab/>
        <w:t>(b)</w:t>
      </w:r>
      <w:r>
        <w:rPr>
          <w:rFonts w:hint="eastAsia"/>
        </w:rPr>
        <w:tab/>
      </w:r>
      <w:r>
        <w:rPr>
          <w:rFonts w:hint="eastAsia"/>
        </w:rPr>
        <w:t>《儿童权利公约关于儿童卷入武装冲突问题的任择议定书》，</w:t>
      </w:r>
      <w:r>
        <w:rPr>
          <w:rFonts w:hint="eastAsia"/>
        </w:rPr>
        <w:t>2012</w:t>
      </w:r>
      <w:r>
        <w:rPr>
          <w:rFonts w:hint="eastAsia"/>
        </w:rPr>
        <w:t>年</w:t>
      </w:r>
      <w:r>
        <w:rPr>
          <w:rFonts w:hint="eastAsia"/>
        </w:rPr>
        <w:t>9</w:t>
      </w:r>
      <w:r>
        <w:rPr>
          <w:rFonts w:hint="eastAsia"/>
        </w:rPr>
        <w:t>月；</w:t>
      </w:r>
    </w:p>
    <w:p w:rsidR="00572AE6" w:rsidRDefault="00572AE6" w:rsidP="00572AE6">
      <w:pPr>
        <w:pStyle w:val="SingleTxtGC"/>
      </w:pPr>
      <w:r>
        <w:rPr>
          <w:rFonts w:hint="eastAsia"/>
        </w:rPr>
        <w:tab/>
        <w:t>(c)</w:t>
      </w:r>
      <w:r>
        <w:rPr>
          <w:rFonts w:hint="eastAsia"/>
        </w:rPr>
        <w:tab/>
      </w:r>
      <w:r>
        <w:rPr>
          <w:rFonts w:hint="eastAsia"/>
        </w:rPr>
        <w:t>《儿童权利公约关于买卖儿童、儿童卖淫和儿童色情制品问题的任择议定书》，</w:t>
      </w:r>
      <w:r>
        <w:rPr>
          <w:rFonts w:hint="eastAsia"/>
        </w:rPr>
        <w:t>2012</w:t>
      </w:r>
      <w:r>
        <w:rPr>
          <w:rFonts w:hint="eastAsia"/>
        </w:rPr>
        <w:t>年</w:t>
      </w:r>
      <w:r>
        <w:rPr>
          <w:rFonts w:hint="eastAsia"/>
        </w:rPr>
        <w:t>9</w:t>
      </w:r>
      <w:r>
        <w:rPr>
          <w:rFonts w:hint="eastAsia"/>
        </w:rPr>
        <w:t>月；</w:t>
      </w:r>
    </w:p>
    <w:p w:rsidR="00572AE6" w:rsidRDefault="00572AE6" w:rsidP="00572AE6">
      <w:pPr>
        <w:pStyle w:val="SingleTxtGC"/>
      </w:pPr>
      <w:r>
        <w:rPr>
          <w:rFonts w:hint="eastAsia"/>
        </w:rPr>
        <w:tab/>
        <w:t>(d)</w:t>
      </w:r>
      <w:r>
        <w:rPr>
          <w:rFonts w:hint="eastAsia"/>
        </w:rPr>
        <w:tab/>
      </w:r>
      <w:r>
        <w:rPr>
          <w:rFonts w:hint="eastAsia"/>
        </w:rPr>
        <w:t>《残疾人权利公约》，</w:t>
      </w:r>
      <w:r>
        <w:rPr>
          <w:rFonts w:hint="eastAsia"/>
        </w:rPr>
        <w:t>2011</w:t>
      </w:r>
      <w:r>
        <w:rPr>
          <w:rFonts w:hint="eastAsia"/>
        </w:rPr>
        <w:t>年</w:t>
      </w:r>
      <w:r>
        <w:rPr>
          <w:rFonts w:hint="eastAsia"/>
        </w:rPr>
        <w:t>11</w:t>
      </w:r>
      <w:r>
        <w:rPr>
          <w:rFonts w:hint="eastAsia"/>
        </w:rPr>
        <w:t>月；</w:t>
      </w:r>
    </w:p>
    <w:p w:rsidR="00572AE6" w:rsidRDefault="00572AE6" w:rsidP="00572AE6">
      <w:pPr>
        <w:pStyle w:val="SingleTxtGC"/>
      </w:pPr>
      <w:r>
        <w:rPr>
          <w:rFonts w:hint="eastAsia"/>
        </w:rPr>
        <w:tab/>
        <w:t>(e)</w:t>
      </w:r>
      <w:r>
        <w:rPr>
          <w:rFonts w:hint="eastAsia"/>
        </w:rPr>
        <w:tab/>
      </w:r>
      <w:r>
        <w:rPr>
          <w:rFonts w:hint="eastAsia"/>
        </w:rPr>
        <w:t>《联合国打击跨国有组织犯罪公约》的两项补充议定书：《关于预防、禁止和惩治贩运人口特别是妇女和儿童行为的补充议定书》及《关于打击陆、海、空偷运移民的补充议定书》，</w:t>
      </w:r>
      <w:r>
        <w:rPr>
          <w:rFonts w:hint="eastAsia"/>
        </w:rPr>
        <w:t>2009</w:t>
      </w:r>
      <w:r>
        <w:rPr>
          <w:rFonts w:hint="eastAsia"/>
        </w:rPr>
        <w:t>年</w:t>
      </w:r>
      <w:r>
        <w:rPr>
          <w:rFonts w:hint="eastAsia"/>
        </w:rPr>
        <w:t>9</w:t>
      </w:r>
      <w:r>
        <w:rPr>
          <w:rFonts w:hint="eastAsia"/>
        </w:rPr>
        <w:t>月。</w:t>
      </w:r>
    </w:p>
    <w:p w:rsidR="00572AE6" w:rsidRDefault="00572AE6" w:rsidP="00572AE6">
      <w:pPr>
        <w:pStyle w:val="SingleTxtGC"/>
      </w:pPr>
      <w:r>
        <w:rPr>
          <w:rFonts w:hint="eastAsia"/>
        </w:rPr>
        <w:t xml:space="preserve">7.  </w:t>
      </w:r>
      <w:r>
        <w:rPr>
          <w:rFonts w:hint="eastAsia"/>
        </w:rPr>
        <w:t>委员会欢迎缔约国采取以下立法措施：</w:t>
      </w:r>
      <w:r>
        <w:rPr>
          <w:rFonts w:hint="eastAsia"/>
        </w:rPr>
        <w:t xml:space="preserve"> </w:t>
      </w:r>
    </w:p>
    <w:p w:rsidR="00572AE6" w:rsidRDefault="00572AE6" w:rsidP="00572AE6">
      <w:pPr>
        <w:pStyle w:val="SingleTxtGC"/>
      </w:pPr>
      <w:r>
        <w:rPr>
          <w:rFonts w:hint="eastAsia"/>
        </w:rPr>
        <w:tab/>
        <w:t>(a)</w:t>
      </w:r>
      <w:r>
        <w:rPr>
          <w:rFonts w:hint="eastAsia"/>
        </w:rPr>
        <w:tab/>
      </w:r>
      <w:r>
        <w:rPr>
          <w:rFonts w:hint="eastAsia"/>
        </w:rPr>
        <w:t>劳工与安置部长第</w:t>
      </w:r>
      <w:r>
        <w:rPr>
          <w:rFonts w:hint="eastAsia"/>
        </w:rPr>
        <w:t>35/2015</w:t>
      </w:r>
      <w:r>
        <w:rPr>
          <w:rFonts w:hint="eastAsia"/>
        </w:rPr>
        <w:t>号规定，其中涉及“劳工与安置部长关于外籍工人雇佣程序的第</w:t>
      </w:r>
      <w:r>
        <w:rPr>
          <w:rFonts w:hint="eastAsia"/>
        </w:rPr>
        <w:t>16/2015</w:t>
      </w:r>
      <w:r>
        <w:rPr>
          <w:rFonts w:hint="eastAsia"/>
        </w:rPr>
        <w:t>号规定修正案”</w:t>
      </w:r>
      <w:r>
        <w:rPr>
          <w:rFonts w:hint="eastAsia"/>
        </w:rPr>
        <w:t xml:space="preserve"> </w:t>
      </w:r>
      <w:r>
        <w:rPr>
          <w:rFonts w:hint="eastAsia"/>
        </w:rPr>
        <w:t>，</w:t>
      </w:r>
      <w:r>
        <w:rPr>
          <w:rFonts w:hint="eastAsia"/>
        </w:rPr>
        <w:t>2015</w:t>
      </w:r>
      <w:r>
        <w:rPr>
          <w:rFonts w:hint="eastAsia"/>
        </w:rPr>
        <w:t>年</w:t>
      </w:r>
      <w:r>
        <w:rPr>
          <w:rFonts w:hint="eastAsia"/>
        </w:rPr>
        <w:t>10</w:t>
      </w:r>
      <w:r>
        <w:rPr>
          <w:rFonts w:hint="eastAsia"/>
        </w:rPr>
        <w:t>月；</w:t>
      </w:r>
    </w:p>
    <w:p w:rsidR="00572AE6" w:rsidRDefault="00572AE6" w:rsidP="00572AE6">
      <w:pPr>
        <w:pStyle w:val="SingleTxtGC"/>
      </w:pPr>
      <w:r>
        <w:rPr>
          <w:rFonts w:hint="eastAsia"/>
        </w:rPr>
        <w:tab/>
        <w:t>(b)</w:t>
      </w:r>
      <w:r>
        <w:rPr>
          <w:rFonts w:hint="eastAsia"/>
        </w:rPr>
        <w:tab/>
      </w:r>
      <w:r>
        <w:rPr>
          <w:rFonts w:hint="eastAsia"/>
        </w:rPr>
        <w:t>劳工与安置部长关于印度尼西亚移</w:t>
      </w:r>
      <w:proofErr w:type="gramStart"/>
      <w:r>
        <w:rPr>
          <w:rFonts w:hint="eastAsia"/>
        </w:rPr>
        <w:t>徙工</w:t>
      </w:r>
      <w:proofErr w:type="gramEnd"/>
      <w:r>
        <w:rPr>
          <w:rFonts w:hint="eastAsia"/>
        </w:rPr>
        <w:t>人安置许可发放、延期和吊销程序的第</w:t>
      </w:r>
      <w:r>
        <w:rPr>
          <w:rFonts w:hint="eastAsia"/>
        </w:rPr>
        <w:t>42/2015</w:t>
      </w:r>
      <w:r>
        <w:rPr>
          <w:rFonts w:hint="eastAsia"/>
        </w:rPr>
        <w:t>号规定，</w:t>
      </w:r>
      <w:r>
        <w:rPr>
          <w:rFonts w:hint="eastAsia"/>
        </w:rPr>
        <w:t>2015</w:t>
      </w:r>
      <w:r>
        <w:rPr>
          <w:rFonts w:hint="eastAsia"/>
        </w:rPr>
        <w:t>年；</w:t>
      </w:r>
    </w:p>
    <w:p w:rsidR="00572AE6" w:rsidRDefault="00572AE6" w:rsidP="00572AE6">
      <w:pPr>
        <w:pStyle w:val="SingleTxtGC"/>
      </w:pPr>
      <w:r>
        <w:rPr>
          <w:rFonts w:hint="eastAsia"/>
        </w:rPr>
        <w:tab/>
        <w:t>(c)</w:t>
      </w:r>
      <w:r>
        <w:rPr>
          <w:rFonts w:hint="eastAsia"/>
        </w:rPr>
        <w:tab/>
      </w:r>
      <w:r>
        <w:rPr>
          <w:rFonts w:hint="eastAsia"/>
        </w:rPr>
        <w:t>劳工与安置部长关于印度尼西亚预备移</w:t>
      </w:r>
      <w:proofErr w:type="gramStart"/>
      <w:r>
        <w:rPr>
          <w:rFonts w:hint="eastAsia"/>
        </w:rPr>
        <w:t>徙工</w:t>
      </w:r>
      <w:proofErr w:type="gramEnd"/>
      <w:r>
        <w:rPr>
          <w:rFonts w:hint="eastAsia"/>
        </w:rPr>
        <w:t>人教育和就业培训的第</w:t>
      </w:r>
      <w:proofErr w:type="spellStart"/>
      <w:r>
        <w:rPr>
          <w:rFonts w:hint="eastAsia"/>
        </w:rPr>
        <w:t>PER.23</w:t>
      </w:r>
      <w:proofErr w:type="spellEnd"/>
      <w:r>
        <w:rPr>
          <w:rFonts w:hint="eastAsia"/>
        </w:rPr>
        <w:t>/MEN/IX/2009</w:t>
      </w:r>
      <w:r>
        <w:rPr>
          <w:rFonts w:hint="eastAsia"/>
        </w:rPr>
        <w:t>号规定，</w:t>
      </w:r>
      <w:r>
        <w:rPr>
          <w:rFonts w:hint="eastAsia"/>
        </w:rPr>
        <w:t>2009</w:t>
      </w:r>
      <w:r>
        <w:rPr>
          <w:rFonts w:hint="eastAsia"/>
        </w:rPr>
        <w:t>年</w:t>
      </w:r>
      <w:r>
        <w:rPr>
          <w:rFonts w:hint="eastAsia"/>
        </w:rPr>
        <w:t>9</w:t>
      </w:r>
      <w:r>
        <w:rPr>
          <w:rFonts w:hint="eastAsia"/>
        </w:rPr>
        <w:t>月；</w:t>
      </w:r>
    </w:p>
    <w:p w:rsidR="00572AE6" w:rsidRDefault="00572AE6" w:rsidP="00572AE6">
      <w:pPr>
        <w:pStyle w:val="SingleTxtGC"/>
      </w:pPr>
      <w:r>
        <w:rPr>
          <w:rFonts w:hint="eastAsia"/>
        </w:rPr>
        <w:tab/>
        <w:t>(d)</w:t>
      </w:r>
      <w:r>
        <w:rPr>
          <w:rFonts w:hint="eastAsia"/>
        </w:rPr>
        <w:tab/>
      </w:r>
      <w:r>
        <w:rPr>
          <w:rFonts w:hint="eastAsia"/>
        </w:rPr>
        <w:t>关于贩运移</w:t>
      </w:r>
      <w:proofErr w:type="gramStart"/>
      <w:r>
        <w:rPr>
          <w:rFonts w:hint="eastAsia"/>
        </w:rPr>
        <w:t>徙工</w:t>
      </w:r>
      <w:proofErr w:type="gramEnd"/>
      <w:r>
        <w:rPr>
          <w:rFonts w:hint="eastAsia"/>
        </w:rPr>
        <w:t>人问题的第</w:t>
      </w:r>
      <w:r>
        <w:rPr>
          <w:rFonts w:hint="eastAsia"/>
        </w:rPr>
        <w:t>21/2007</w:t>
      </w:r>
      <w:r>
        <w:rPr>
          <w:rFonts w:hint="eastAsia"/>
        </w:rPr>
        <w:t>号法，</w:t>
      </w:r>
      <w:r>
        <w:rPr>
          <w:rFonts w:hint="eastAsia"/>
        </w:rPr>
        <w:t>2007</w:t>
      </w:r>
      <w:r>
        <w:rPr>
          <w:rFonts w:hint="eastAsia"/>
        </w:rPr>
        <w:t>年</w:t>
      </w:r>
      <w:r>
        <w:rPr>
          <w:rFonts w:hint="eastAsia"/>
        </w:rPr>
        <w:t>4</w:t>
      </w:r>
      <w:r>
        <w:rPr>
          <w:rFonts w:hint="eastAsia"/>
        </w:rPr>
        <w:t>月；</w:t>
      </w:r>
    </w:p>
    <w:p w:rsidR="00572AE6" w:rsidRDefault="00572AE6" w:rsidP="00572AE6">
      <w:pPr>
        <w:pStyle w:val="SingleTxtGC"/>
      </w:pPr>
      <w:r>
        <w:rPr>
          <w:rFonts w:hint="eastAsia"/>
        </w:rPr>
        <w:tab/>
        <w:t>(e)</w:t>
      </w:r>
      <w:r>
        <w:rPr>
          <w:rFonts w:hint="eastAsia"/>
        </w:rPr>
        <w:tab/>
      </w:r>
      <w:r>
        <w:rPr>
          <w:rFonts w:hint="eastAsia"/>
        </w:rPr>
        <w:t>社会事务部长关于保护所和创伤治疗中心的第</w:t>
      </w:r>
      <w:r>
        <w:rPr>
          <w:rFonts w:hint="eastAsia"/>
        </w:rPr>
        <w:t>102/</w:t>
      </w:r>
      <w:proofErr w:type="spellStart"/>
      <w:r>
        <w:rPr>
          <w:rFonts w:hint="eastAsia"/>
        </w:rPr>
        <w:t>HUK</w:t>
      </w:r>
      <w:proofErr w:type="spellEnd"/>
      <w:r>
        <w:rPr>
          <w:rFonts w:hint="eastAsia"/>
        </w:rPr>
        <w:t>/2007</w:t>
      </w:r>
      <w:r>
        <w:rPr>
          <w:rFonts w:hint="eastAsia"/>
        </w:rPr>
        <w:t>号规定，</w:t>
      </w:r>
      <w:r>
        <w:rPr>
          <w:rFonts w:hint="eastAsia"/>
        </w:rPr>
        <w:t>2007</w:t>
      </w:r>
      <w:r>
        <w:rPr>
          <w:rFonts w:hint="eastAsia"/>
        </w:rPr>
        <w:t>年；</w:t>
      </w:r>
    </w:p>
    <w:p w:rsidR="00572AE6" w:rsidRDefault="00572AE6" w:rsidP="00572AE6">
      <w:pPr>
        <w:pStyle w:val="SingleTxtGC"/>
      </w:pPr>
      <w:r>
        <w:rPr>
          <w:rFonts w:hint="eastAsia"/>
        </w:rPr>
        <w:tab/>
        <w:t>(f)</w:t>
      </w:r>
      <w:r>
        <w:rPr>
          <w:rFonts w:hint="eastAsia"/>
        </w:rPr>
        <w:tab/>
      </w:r>
      <w:r>
        <w:rPr>
          <w:rFonts w:hint="eastAsia"/>
        </w:rPr>
        <w:t>关于海外印度尼西亚工人安置保护的第</w:t>
      </w:r>
      <w:r>
        <w:rPr>
          <w:rFonts w:hint="eastAsia"/>
        </w:rPr>
        <w:t>39/2004</w:t>
      </w:r>
      <w:r>
        <w:rPr>
          <w:rFonts w:hint="eastAsia"/>
        </w:rPr>
        <w:t>号法，</w:t>
      </w:r>
      <w:r>
        <w:rPr>
          <w:rFonts w:hint="eastAsia"/>
        </w:rPr>
        <w:t>2004</w:t>
      </w:r>
      <w:r>
        <w:rPr>
          <w:rFonts w:hint="eastAsia"/>
        </w:rPr>
        <w:t>年</w:t>
      </w:r>
      <w:r>
        <w:rPr>
          <w:rFonts w:hint="eastAsia"/>
        </w:rPr>
        <w:t>10</w:t>
      </w:r>
      <w:r>
        <w:rPr>
          <w:rFonts w:hint="eastAsia"/>
        </w:rPr>
        <w:t>月，及其执行条例。</w:t>
      </w:r>
    </w:p>
    <w:p w:rsidR="00572AE6" w:rsidRDefault="00572AE6" w:rsidP="00572AE6">
      <w:pPr>
        <w:pStyle w:val="SingleTxtGC"/>
      </w:pPr>
      <w:r>
        <w:rPr>
          <w:rFonts w:hint="eastAsia"/>
        </w:rPr>
        <w:t xml:space="preserve">8.  </w:t>
      </w:r>
      <w:r>
        <w:rPr>
          <w:rFonts w:hint="eastAsia"/>
        </w:rPr>
        <w:t>委员会还欢迎缔约国采取以下体制和政策措施：</w:t>
      </w:r>
    </w:p>
    <w:p w:rsidR="00572AE6" w:rsidRDefault="00572AE6" w:rsidP="00572AE6">
      <w:pPr>
        <w:pStyle w:val="SingleTxtGC"/>
      </w:pPr>
      <w:r>
        <w:rPr>
          <w:rFonts w:hint="eastAsia"/>
        </w:rPr>
        <w:tab/>
        <w:t>(a)</w:t>
      </w:r>
      <w:r>
        <w:rPr>
          <w:rFonts w:hint="eastAsia"/>
        </w:rPr>
        <w:tab/>
      </w:r>
      <w:r>
        <w:rPr>
          <w:rFonts w:hint="eastAsia"/>
        </w:rPr>
        <w:t>通过“国家人权行动计划”</w:t>
      </w:r>
      <w:r>
        <w:rPr>
          <w:rFonts w:hint="eastAsia"/>
        </w:rPr>
        <w:t>(2015-2019)</w:t>
      </w:r>
      <w:r>
        <w:rPr>
          <w:rFonts w:hint="eastAsia"/>
        </w:rPr>
        <w:t>；</w:t>
      </w:r>
    </w:p>
    <w:p w:rsidR="00572AE6" w:rsidRDefault="00572AE6" w:rsidP="00572AE6">
      <w:pPr>
        <w:pStyle w:val="SingleTxtGC"/>
      </w:pPr>
      <w:r>
        <w:rPr>
          <w:rFonts w:hint="eastAsia"/>
        </w:rPr>
        <w:tab/>
        <w:t>(b)</w:t>
      </w:r>
      <w:r>
        <w:rPr>
          <w:rFonts w:hint="eastAsia"/>
        </w:rPr>
        <w:tab/>
      </w:r>
      <w:r>
        <w:rPr>
          <w:rFonts w:hint="eastAsia"/>
        </w:rPr>
        <w:t>通过“佐科·维多多总统的</w:t>
      </w:r>
      <w:proofErr w:type="spellStart"/>
      <w:r>
        <w:rPr>
          <w:rFonts w:hint="eastAsia"/>
        </w:rPr>
        <w:t>Nawa</w:t>
      </w:r>
      <w:proofErr w:type="spellEnd"/>
      <w:r>
        <w:rPr>
          <w:rFonts w:hint="eastAsia"/>
        </w:rPr>
        <w:t xml:space="preserve"> </w:t>
      </w:r>
      <w:proofErr w:type="spellStart"/>
      <w:r>
        <w:rPr>
          <w:rFonts w:hint="eastAsia"/>
        </w:rPr>
        <w:t>Cita</w:t>
      </w:r>
      <w:proofErr w:type="spellEnd"/>
      <w:r>
        <w:rPr>
          <w:rFonts w:hint="eastAsia"/>
        </w:rPr>
        <w:t>计划</w:t>
      </w:r>
      <w:r>
        <w:rPr>
          <w:rFonts w:hint="eastAsia"/>
        </w:rPr>
        <w:t>(2015-2019</w:t>
      </w:r>
      <w:r>
        <w:rPr>
          <w:rFonts w:hint="eastAsia"/>
        </w:rPr>
        <w:t>年九项国家发展要务</w:t>
      </w:r>
      <w:r>
        <w:rPr>
          <w:rFonts w:hint="eastAsia"/>
        </w:rPr>
        <w:t>)</w:t>
      </w:r>
      <w:r>
        <w:rPr>
          <w:rFonts w:hint="eastAsia"/>
        </w:rPr>
        <w:t>，除其他外，该计划旨在更好地保护海外印度尼西亚工人与合法实体，同时保护缔约国内移</w:t>
      </w:r>
      <w:proofErr w:type="gramStart"/>
      <w:r>
        <w:rPr>
          <w:rFonts w:hint="eastAsia"/>
        </w:rPr>
        <w:t>徙工</w:t>
      </w:r>
      <w:proofErr w:type="gramEnd"/>
      <w:r>
        <w:rPr>
          <w:rFonts w:hint="eastAsia"/>
        </w:rPr>
        <w:t>人的权利与安全；</w:t>
      </w:r>
    </w:p>
    <w:p w:rsidR="00572AE6" w:rsidRDefault="00572AE6" w:rsidP="00572AE6">
      <w:pPr>
        <w:pStyle w:val="SingleTxtGC"/>
      </w:pPr>
      <w:r>
        <w:rPr>
          <w:rFonts w:hint="eastAsia"/>
        </w:rPr>
        <w:tab/>
        <w:t>(c)</w:t>
      </w:r>
      <w:r>
        <w:rPr>
          <w:rFonts w:hint="eastAsia"/>
        </w:rPr>
        <w:tab/>
      </w:r>
      <w:r>
        <w:rPr>
          <w:rFonts w:hint="eastAsia"/>
        </w:rPr>
        <w:t>通过“</w:t>
      </w:r>
      <w:r>
        <w:rPr>
          <w:rFonts w:hint="eastAsia"/>
        </w:rPr>
        <w:t>2022</w:t>
      </w:r>
      <w:r>
        <w:rPr>
          <w:rFonts w:hint="eastAsia"/>
        </w:rPr>
        <w:t>年之前在印度尼西亚消除童工路线图”，</w:t>
      </w:r>
      <w:r>
        <w:rPr>
          <w:rFonts w:hint="eastAsia"/>
        </w:rPr>
        <w:t>2014</w:t>
      </w:r>
      <w:r>
        <w:rPr>
          <w:rFonts w:hint="eastAsia"/>
        </w:rPr>
        <w:t>年</w:t>
      </w:r>
      <w:r>
        <w:rPr>
          <w:rFonts w:hint="eastAsia"/>
        </w:rPr>
        <w:t>12</w:t>
      </w:r>
      <w:r>
        <w:rPr>
          <w:rFonts w:hint="eastAsia"/>
        </w:rPr>
        <w:t>月；</w:t>
      </w:r>
    </w:p>
    <w:p w:rsidR="00572AE6" w:rsidRDefault="00572AE6" w:rsidP="00572AE6">
      <w:pPr>
        <w:pStyle w:val="SingleTxtGC"/>
      </w:pPr>
      <w:r>
        <w:rPr>
          <w:rFonts w:hint="eastAsia"/>
        </w:rPr>
        <w:tab/>
        <w:t>(d)</w:t>
      </w:r>
      <w:r>
        <w:rPr>
          <w:rFonts w:hint="eastAsia"/>
        </w:rPr>
        <w:tab/>
      </w:r>
      <w:r>
        <w:rPr>
          <w:rFonts w:hint="eastAsia"/>
        </w:rPr>
        <w:t>成立移</w:t>
      </w:r>
      <w:proofErr w:type="gramStart"/>
      <w:r>
        <w:rPr>
          <w:rFonts w:hint="eastAsia"/>
        </w:rPr>
        <w:t>徙工</w:t>
      </w:r>
      <w:proofErr w:type="gramEnd"/>
      <w:r>
        <w:rPr>
          <w:rFonts w:hint="eastAsia"/>
        </w:rPr>
        <w:t>人问题任务组，</w:t>
      </w:r>
      <w:r>
        <w:rPr>
          <w:rFonts w:hint="eastAsia"/>
        </w:rPr>
        <w:t>2011</w:t>
      </w:r>
      <w:r>
        <w:rPr>
          <w:rFonts w:hint="eastAsia"/>
        </w:rPr>
        <w:t>年</w:t>
      </w:r>
      <w:r>
        <w:rPr>
          <w:rFonts w:hint="eastAsia"/>
        </w:rPr>
        <w:t>7</w:t>
      </w:r>
      <w:r>
        <w:rPr>
          <w:rFonts w:hint="eastAsia"/>
        </w:rPr>
        <w:t>月；</w:t>
      </w:r>
      <w:r>
        <w:rPr>
          <w:rFonts w:hint="eastAsia"/>
        </w:rPr>
        <w:t xml:space="preserve"> </w:t>
      </w:r>
    </w:p>
    <w:p w:rsidR="00572AE6" w:rsidRDefault="00572AE6" w:rsidP="00572AE6">
      <w:pPr>
        <w:pStyle w:val="SingleTxtGC"/>
      </w:pPr>
      <w:r>
        <w:rPr>
          <w:rFonts w:hint="eastAsia"/>
        </w:rPr>
        <w:tab/>
        <w:t>(e)</w:t>
      </w:r>
      <w:r>
        <w:rPr>
          <w:rFonts w:hint="eastAsia"/>
        </w:rPr>
        <w:tab/>
      </w:r>
      <w:r>
        <w:rPr>
          <w:rFonts w:hint="eastAsia"/>
        </w:rPr>
        <w:t>成立国家打击贩运人口任务组，</w:t>
      </w:r>
      <w:r>
        <w:rPr>
          <w:rFonts w:hint="eastAsia"/>
        </w:rPr>
        <w:t>2008</w:t>
      </w:r>
      <w:r>
        <w:rPr>
          <w:rFonts w:hint="eastAsia"/>
        </w:rPr>
        <w:t>年</w:t>
      </w:r>
      <w:r>
        <w:rPr>
          <w:rFonts w:hint="eastAsia"/>
        </w:rPr>
        <w:t>11</w:t>
      </w:r>
      <w:r>
        <w:rPr>
          <w:rFonts w:hint="eastAsia"/>
        </w:rPr>
        <w:t>月。</w:t>
      </w:r>
    </w:p>
    <w:p w:rsidR="00572AE6" w:rsidRDefault="00572AE6" w:rsidP="00572AE6">
      <w:pPr>
        <w:pStyle w:val="SingleTxtGC"/>
      </w:pPr>
      <w:r>
        <w:rPr>
          <w:rFonts w:hint="eastAsia"/>
        </w:rPr>
        <w:t xml:space="preserve">9.  </w:t>
      </w:r>
      <w:r>
        <w:rPr>
          <w:rFonts w:hint="eastAsia"/>
        </w:rPr>
        <w:t>委员会赞赏缔约国在科伦坡进程、阿布扎比对话、关于打击偷渡、贩运人口及相关跨国犯罪问题的巴厘进程和全球移民与发展论坛等区域磋商进程中起带头作用。</w:t>
      </w:r>
    </w:p>
    <w:p w:rsidR="00572AE6" w:rsidRDefault="00572AE6" w:rsidP="007B2A8B">
      <w:pPr>
        <w:pStyle w:val="H1GC"/>
      </w:pPr>
      <w:r>
        <w:rPr>
          <w:rFonts w:hint="eastAsia"/>
        </w:rPr>
        <w:tab/>
        <w:t>C.</w:t>
      </w:r>
      <w:r>
        <w:rPr>
          <w:rFonts w:hint="eastAsia"/>
        </w:rPr>
        <w:tab/>
      </w:r>
      <w:r>
        <w:rPr>
          <w:rFonts w:hint="eastAsia"/>
        </w:rPr>
        <w:t>关注的主要问题及建议</w:t>
      </w:r>
    </w:p>
    <w:p w:rsidR="00572AE6" w:rsidRDefault="00572AE6" w:rsidP="007B2A8B">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572AE6" w:rsidRDefault="00572AE6" w:rsidP="007B2A8B">
      <w:pPr>
        <w:pStyle w:val="H23GC"/>
      </w:pPr>
      <w:r>
        <w:rPr>
          <w:rFonts w:hint="eastAsia"/>
        </w:rPr>
        <w:tab/>
      </w:r>
      <w:r>
        <w:rPr>
          <w:rFonts w:hint="eastAsia"/>
        </w:rPr>
        <w:tab/>
      </w:r>
      <w:r>
        <w:rPr>
          <w:rFonts w:hint="eastAsia"/>
        </w:rPr>
        <w:t>立法和适用</w:t>
      </w:r>
    </w:p>
    <w:p w:rsidR="00572AE6" w:rsidRDefault="00572AE6" w:rsidP="00DA4C22">
      <w:pPr>
        <w:pStyle w:val="SingleTxtGC"/>
      </w:pPr>
      <w:r>
        <w:rPr>
          <w:rFonts w:hint="eastAsia"/>
        </w:rPr>
        <w:t xml:space="preserve">10.  </w:t>
      </w:r>
      <w:r>
        <w:rPr>
          <w:rFonts w:hint="eastAsia"/>
        </w:rPr>
        <w:t>委员会欣见，缔约国为海外印度尼西亚移</w:t>
      </w:r>
      <w:proofErr w:type="gramStart"/>
      <w:r>
        <w:rPr>
          <w:rFonts w:hint="eastAsia"/>
        </w:rPr>
        <w:t>徙工</w:t>
      </w:r>
      <w:proofErr w:type="gramEnd"/>
      <w:r>
        <w:rPr>
          <w:rFonts w:hint="eastAsia"/>
        </w:rPr>
        <w:t>人设立的法律法规和方案及支持体系覆盖了移徙的各阶段。但委员会关切的是，尚无移徙问题综合立法以保护所有移</w:t>
      </w:r>
      <w:proofErr w:type="gramStart"/>
      <w:r>
        <w:rPr>
          <w:rFonts w:hint="eastAsia"/>
        </w:rPr>
        <w:t>徙工</w:t>
      </w:r>
      <w:proofErr w:type="gramEnd"/>
      <w:r>
        <w:rPr>
          <w:rFonts w:hint="eastAsia"/>
        </w:rPr>
        <w:t>人</w:t>
      </w:r>
      <w:r>
        <w:rPr>
          <w:rFonts w:hint="eastAsia"/>
        </w:rPr>
        <w:t>(</w:t>
      </w:r>
      <w:r>
        <w:rPr>
          <w:rFonts w:hint="eastAsia"/>
        </w:rPr>
        <w:t>包括非正常身份者</w:t>
      </w:r>
      <w:r>
        <w:rPr>
          <w:rFonts w:hint="eastAsia"/>
        </w:rPr>
        <w:t>)</w:t>
      </w:r>
      <w:r>
        <w:rPr>
          <w:rFonts w:hint="eastAsia"/>
        </w:rPr>
        <w:t>的权利；尚无充分措施确保缔约国的立法</w:t>
      </w:r>
      <w:r>
        <w:rPr>
          <w:rFonts w:hint="eastAsia"/>
        </w:rPr>
        <w:t>(</w:t>
      </w:r>
      <w:r>
        <w:rPr>
          <w:rFonts w:hint="eastAsia"/>
        </w:rPr>
        <w:t>主要是关于移民的第</w:t>
      </w:r>
      <w:r>
        <w:rPr>
          <w:rFonts w:hint="eastAsia"/>
        </w:rPr>
        <w:t>6/2011</w:t>
      </w:r>
      <w:r>
        <w:rPr>
          <w:rFonts w:hint="eastAsia"/>
        </w:rPr>
        <w:t>号法</w:t>
      </w:r>
      <w:r>
        <w:rPr>
          <w:rFonts w:hint="eastAsia"/>
        </w:rPr>
        <w:t>)</w:t>
      </w:r>
      <w:r>
        <w:rPr>
          <w:rFonts w:hint="eastAsia"/>
        </w:rPr>
        <w:t>符合《公约》；关于海外印度尼西亚工人安置保护的第</w:t>
      </w:r>
      <w:r>
        <w:rPr>
          <w:rFonts w:hint="eastAsia"/>
        </w:rPr>
        <w:t>39/2004</w:t>
      </w:r>
      <w:r>
        <w:rPr>
          <w:rFonts w:hint="eastAsia"/>
        </w:rPr>
        <w:t>号法修正案草案延迟通过。</w:t>
      </w:r>
    </w:p>
    <w:p w:rsidR="00572AE6" w:rsidRPr="00AA5CE6" w:rsidRDefault="00572AE6" w:rsidP="00DA4C22">
      <w:pPr>
        <w:pStyle w:val="SingleTxtGC"/>
        <w:rPr>
          <w:rFonts w:ascii="Time New Roman" w:eastAsia="黑体" w:hAnsi="Time New Roman" w:hint="eastAsia"/>
        </w:rPr>
      </w:pPr>
      <w:r w:rsidRPr="00AA5CE6">
        <w:rPr>
          <w:rFonts w:ascii="Time New Roman" w:eastAsia="黑体" w:hAnsi="Time New Roman" w:hint="eastAsia"/>
        </w:rPr>
        <w:t xml:space="preserve">11.  </w:t>
      </w:r>
      <w:r w:rsidRPr="00AA5CE6">
        <w:rPr>
          <w:rFonts w:ascii="Time New Roman" w:eastAsia="黑体" w:hAnsi="Time New Roman" w:hint="eastAsia"/>
        </w:rPr>
        <w:t>委员会建议缔约国出台移徙问题综合立法，同时采取必要步骤，确保国家法律，包括关于移民的第</w:t>
      </w:r>
      <w:r w:rsidRPr="00AA5CE6">
        <w:rPr>
          <w:rFonts w:ascii="Time New Roman" w:eastAsia="黑体" w:hAnsi="Time New Roman" w:hint="eastAsia"/>
        </w:rPr>
        <w:t>6/2011</w:t>
      </w:r>
      <w:r w:rsidRPr="00AA5CE6">
        <w:rPr>
          <w:rFonts w:ascii="Time New Roman" w:eastAsia="黑体" w:hAnsi="Time New Roman" w:hint="eastAsia"/>
        </w:rPr>
        <w:t>号法和关于海外印度尼西亚工人安置保护的第</w:t>
      </w:r>
      <w:r w:rsidRPr="00AA5CE6">
        <w:rPr>
          <w:rFonts w:ascii="Time New Roman" w:eastAsia="黑体" w:hAnsi="Time New Roman" w:hint="eastAsia"/>
        </w:rPr>
        <w:t>39/2004</w:t>
      </w:r>
      <w:r w:rsidRPr="00AA5CE6">
        <w:rPr>
          <w:rFonts w:ascii="Time New Roman" w:eastAsia="黑体" w:hAnsi="Time New Roman" w:hint="eastAsia"/>
        </w:rPr>
        <w:t>号法修正案草案，符合《公约》规定。</w:t>
      </w:r>
    </w:p>
    <w:p w:rsidR="00572AE6" w:rsidRDefault="00572AE6" w:rsidP="007B2A8B">
      <w:pPr>
        <w:pStyle w:val="H23GC"/>
      </w:pPr>
      <w:r>
        <w:rPr>
          <w:rFonts w:hint="eastAsia"/>
        </w:rPr>
        <w:tab/>
      </w:r>
      <w:r>
        <w:rPr>
          <w:rFonts w:hint="eastAsia"/>
        </w:rPr>
        <w:tab/>
      </w:r>
      <w:r>
        <w:rPr>
          <w:rFonts w:hint="eastAsia"/>
        </w:rPr>
        <w:t>第</w:t>
      </w:r>
      <w:r>
        <w:rPr>
          <w:rFonts w:hint="eastAsia"/>
        </w:rPr>
        <w:t>76</w:t>
      </w:r>
      <w:r>
        <w:rPr>
          <w:rFonts w:hint="eastAsia"/>
        </w:rPr>
        <w:t>至第</w:t>
      </w:r>
      <w:r>
        <w:rPr>
          <w:rFonts w:hint="eastAsia"/>
        </w:rPr>
        <w:t>77</w:t>
      </w:r>
      <w:r>
        <w:rPr>
          <w:rFonts w:hint="eastAsia"/>
        </w:rPr>
        <w:t>条</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12.  </w:t>
      </w:r>
      <w:r w:rsidRPr="00AA5CE6">
        <w:rPr>
          <w:rFonts w:ascii="Time New Roman" w:eastAsia="黑体" w:hAnsi="Time New Roman" w:hint="eastAsia"/>
        </w:rPr>
        <w:t>委员会建议缔约国考虑依《公约》第</w:t>
      </w:r>
      <w:r w:rsidRPr="00AA5CE6">
        <w:rPr>
          <w:rFonts w:ascii="Time New Roman" w:eastAsia="黑体" w:hAnsi="Time New Roman" w:hint="eastAsia"/>
        </w:rPr>
        <w:t>76</w:t>
      </w:r>
      <w:r w:rsidRPr="00AA5CE6">
        <w:rPr>
          <w:rFonts w:ascii="Time New Roman" w:eastAsia="黑体" w:hAnsi="Time New Roman" w:hint="eastAsia"/>
        </w:rPr>
        <w:t>和第</w:t>
      </w:r>
      <w:r w:rsidRPr="00AA5CE6">
        <w:rPr>
          <w:rFonts w:ascii="Time New Roman" w:eastAsia="黑体" w:hAnsi="Time New Roman" w:hint="eastAsia"/>
        </w:rPr>
        <w:t>77</w:t>
      </w:r>
      <w:r w:rsidRPr="00AA5CE6">
        <w:rPr>
          <w:rFonts w:ascii="Time New Roman" w:eastAsia="黑体" w:hAnsi="Time New Roman" w:hint="eastAsia"/>
        </w:rPr>
        <w:t>条规</w:t>
      </w:r>
      <w:proofErr w:type="gramStart"/>
      <w:r w:rsidRPr="00AA5CE6">
        <w:rPr>
          <w:rFonts w:ascii="Time New Roman" w:eastAsia="黑体" w:hAnsi="Time New Roman" w:hint="eastAsia"/>
        </w:rPr>
        <w:t>定作</w:t>
      </w:r>
      <w:proofErr w:type="gramEnd"/>
      <w:r w:rsidRPr="00AA5CE6">
        <w:rPr>
          <w:rFonts w:ascii="Time New Roman" w:eastAsia="黑体" w:hAnsi="Time New Roman" w:hint="eastAsia"/>
        </w:rPr>
        <w:t>出声明，承认委员会有权受理并审查缔约国和个人关于《公约》权利受到侵犯的来文。</w:t>
      </w:r>
    </w:p>
    <w:p w:rsidR="00572AE6" w:rsidRDefault="00572AE6" w:rsidP="007B2A8B">
      <w:pPr>
        <w:pStyle w:val="H23GC"/>
      </w:pPr>
      <w:r>
        <w:rPr>
          <w:rFonts w:hint="eastAsia"/>
        </w:rPr>
        <w:tab/>
      </w:r>
      <w:r>
        <w:rPr>
          <w:rFonts w:hint="eastAsia"/>
        </w:rPr>
        <w:tab/>
      </w:r>
      <w:r>
        <w:rPr>
          <w:rFonts w:hint="eastAsia"/>
        </w:rPr>
        <w:t>批准相关文书</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13.  </w:t>
      </w:r>
      <w:r w:rsidRPr="00AA5CE6">
        <w:rPr>
          <w:rFonts w:ascii="Time New Roman" w:eastAsia="黑体" w:hAnsi="Time New Roman" w:hint="eastAsia"/>
        </w:rPr>
        <w:t>委员会建议缔约国考虑尽快批准或加入《保护所有人免遭强迫失踪国际公约》。</w:t>
      </w:r>
    </w:p>
    <w:p w:rsidR="00572AE6" w:rsidRDefault="00572AE6" w:rsidP="007B2A8B">
      <w:pPr>
        <w:pStyle w:val="H23GC"/>
      </w:pPr>
      <w:r>
        <w:rPr>
          <w:rFonts w:hint="eastAsia"/>
        </w:rPr>
        <w:tab/>
      </w:r>
      <w:r>
        <w:rPr>
          <w:rFonts w:hint="eastAsia"/>
        </w:rPr>
        <w:tab/>
      </w:r>
      <w:r>
        <w:rPr>
          <w:rFonts w:hint="eastAsia"/>
        </w:rPr>
        <w:t>综合性政策和战略</w:t>
      </w:r>
    </w:p>
    <w:p w:rsidR="00572AE6" w:rsidRDefault="00572AE6" w:rsidP="00572AE6">
      <w:pPr>
        <w:pStyle w:val="SingleTxtGC"/>
      </w:pPr>
      <w:r>
        <w:rPr>
          <w:rFonts w:hint="eastAsia"/>
        </w:rPr>
        <w:t xml:space="preserve">14.  </w:t>
      </w:r>
      <w:r>
        <w:rPr>
          <w:rFonts w:hint="eastAsia"/>
        </w:rPr>
        <w:t>委员会关切的是，缔约国尚未出台移徙问题综合政策或战略。</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15.  </w:t>
      </w:r>
      <w:r w:rsidRPr="00AA5CE6">
        <w:rPr>
          <w:rFonts w:ascii="Time New Roman" w:eastAsia="黑体" w:hAnsi="Time New Roman" w:hint="eastAsia"/>
        </w:rPr>
        <w:t>委员会建议缔约国制定顾及性别、遵守人权的综合移徙战略，同时辅以充足的人力、技术和资金资源，并设置战略执行监测机制。</w:t>
      </w:r>
    </w:p>
    <w:p w:rsidR="00572AE6" w:rsidRDefault="00572AE6" w:rsidP="007B2A8B">
      <w:pPr>
        <w:pStyle w:val="H23GC"/>
      </w:pPr>
      <w:r>
        <w:rPr>
          <w:rFonts w:hint="eastAsia"/>
        </w:rPr>
        <w:tab/>
      </w:r>
      <w:r>
        <w:rPr>
          <w:rFonts w:hint="eastAsia"/>
        </w:rPr>
        <w:tab/>
      </w:r>
      <w:r>
        <w:rPr>
          <w:rFonts w:hint="eastAsia"/>
        </w:rPr>
        <w:t>协调</w:t>
      </w:r>
    </w:p>
    <w:p w:rsidR="00572AE6" w:rsidRDefault="00572AE6" w:rsidP="00572AE6">
      <w:pPr>
        <w:pStyle w:val="SingleTxtGC"/>
      </w:pPr>
      <w:r>
        <w:rPr>
          <w:rFonts w:hint="eastAsia"/>
        </w:rPr>
        <w:t xml:space="preserve">16.  </w:t>
      </w:r>
      <w:r>
        <w:rPr>
          <w:rFonts w:hint="eastAsia"/>
        </w:rPr>
        <w:t>委员会欣见</w:t>
      </w:r>
      <w:r>
        <w:rPr>
          <w:rFonts w:hint="eastAsia"/>
        </w:rPr>
        <w:t>2006</w:t>
      </w:r>
      <w:r>
        <w:rPr>
          <w:rFonts w:hint="eastAsia"/>
        </w:rPr>
        <w:t>年成立了印度尼西亚移</w:t>
      </w:r>
      <w:proofErr w:type="gramStart"/>
      <w:r>
        <w:rPr>
          <w:rFonts w:hint="eastAsia"/>
        </w:rPr>
        <w:t>徙工</w:t>
      </w:r>
      <w:proofErr w:type="gramEnd"/>
      <w:r>
        <w:rPr>
          <w:rFonts w:hint="eastAsia"/>
        </w:rPr>
        <w:t>人国家安置保护局，</w:t>
      </w:r>
      <w:r>
        <w:rPr>
          <w:rFonts w:hint="eastAsia"/>
        </w:rPr>
        <w:t>7</w:t>
      </w:r>
      <w:r>
        <w:rPr>
          <w:rFonts w:hint="eastAsia"/>
        </w:rPr>
        <w:t>家政府单位或机构已承诺进一步加强协同增效以保护海外印度尼西亚移</w:t>
      </w:r>
      <w:proofErr w:type="gramStart"/>
      <w:r>
        <w:rPr>
          <w:rFonts w:hint="eastAsia"/>
        </w:rPr>
        <w:t>徙工</w:t>
      </w:r>
      <w:proofErr w:type="gramEnd"/>
      <w:r>
        <w:rPr>
          <w:rFonts w:hint="eastAsia"/>
        </w:rPr>
        <w:t>人。但委员会关切的是，各部委和政府各级机构在</w:t>
      </w:r>
      <w:proofErr w:type="gramStart"/>
      <w:r>
        <w:rPr>
          <w:rFonts w:hint="eastAsia"/>
        </w:rPr>
        <w:t>落实受</w:t>
      </w:r>
      <w:proofErr w:type="gramEnd"/>
      <w:r>
        <w:rPr>
          <w:rFonts w:hint="eastAsia"/>
        </w:rPr>
        <w:t>《公约》保护的权利方面协调不足。</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17.  </w:t>
      </w:r>
      <w:r w:rsidRPr="00AA5CE6">
        <w:rPr>
          <w:rFonts w:ascii="Time New Roman" w:eastAsia="黑体" w:hAnsi="Time New Roman" w:hint="eastAsia"/>
        </w:rPr>
        <w:t>委员会建议缔约国加大力度改善各部委和政府各级机构的协调，以便有效落实《公约》保护的权利。具体工作包括：为各主要单位</w:t>
      </w:r>
      <w:r w:rsidRPr="00AA5CE6">
        <w:rPr>
          <w:rFonts w:ascii="Time New Roman" w:eastAsia="黑体" w:hAnsi="Time New Roman" w:hint="eastAsia"/>
        </w:rPr>
        <w:t>(</w:t>
      </w:r>
      <w:r w:rsidRPr="00AA5CE6">
        <w:rPr>
          <w:rFonts w:ascii="Time New Roman" w:eastAsia="黑体" w:hAnsi="Time New Roman" w:hint="eastAsia"/>
        </w:rPr>
        <w:t>主要是印度尼西亚移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人国家安置保护局、移民总局和海外印度尼西亚公民与合法实体保护局</w:t>
      </w:r>
      <w:r w:rsidRPr="00AA5CE6">
        <w:rPr>
          <w:rFonts w:ascii="Time New Roman" w:eastAsia="黑体" w:hAnsi="Time New Roman" w:hint="eastAsia"/>
        </w:rPr>
        <w:t>)</w:t>
      </w:r>
      <w:r w:rsidRPr="00AA5CE6">
        <w:rPr>
          <w:rFonts w:ascii="Time New Roman" w:eastAsia="黑体" w:hAnsi="Time New Roman" w:hint="eastAsia"/>
        </w:rPr>
        <w:t>妥善配备人力、技术和资金资源。各大单位还应获得必要职权，以便在各层面有效协调综合移徙政策，并评估此类政策方案在缔约国境内外对移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人及其家庭成员权利的影响。</w:t>
      </w:r>
    </w:p>
    <w:p w:rsidR="00572AE6" w:rsidRDefault="00572AE6" w:rsidP="007B2A8B">
      <w:pPr>
        <w:pStyle w:val="H23GC"/>
      </w:pPr>
      <w:r>
        <w:rPr>
          <w:rFonts w:hint="eastAsia"/>
        </w:rPr>
        <w:tab/>
      </w:r>
      <w:r>
        <w:rPr>
          <w:rFonts w:hint="eastAsia"/>
        </w:rPr>
        <w:tab/>
      </w:r>
      <w:r>
        <w:rPr>
          <w:rFonts w:hint="eastAsia"/>
        </w:rPr>
        <w:t>数据收集</w:t>
      </w:r>
    </w:p>
    <w:p w:rsidR="00572AE6" w:rsidRDefault="00572AE6" w:rsidP="00572AE6">
      <w:pPr>
        <w:pStyle w:val="SingleTxtGC"/>
      </w:pPr>
      <w:r>
        <w:rPr>
          <w:rFonts w:hint="eastAsia"/>
        </w:rPr>
        <w:t xml:space="preserve">18.  </w:t>
      </w:r>
      <w:r>
        <w:rPr>
          <w:rFonts w:hint="eastAsia"/>
        </w:rPr>
        <w:t>委员会注意到缔约国努力提供海外移</w:t>
      </w:r>
      <w:proofErr w:type="gramStart"/>
      <w:r>
        <w:rPr>
          <w:rFonts w:hint="eastAsia"/>
        </w:rPr>
        <w:t>徙工</w:t>
      </w:r>
      <w:proofErr w:type="gramEnd"/>
      <w:r>
        <w:rPr>
          <w:rFonts w:hint="eastAsia"/>
        </w:rPr>
        <w:t>人数据，但关切的是，劳动移徙数据组织零散，且不包括非正常身份移</w:t>
      </w:r>
      <w:proofErr w:type="gramStart"/>
      <w:r>
        <w:rPr>
          <w:rFonts w:hint="eastAsia"/>
        </w:rPr>
        <w:t>徙工</w:t>
      </w:r>
      <w:proofErr w:type="gramEnd"/>
      <w:r>
        <w:rPr>
          <w:rFonts w:hint="eastAsia"/>
        </w:rPr>
        <w:t>人、移</w:t>
      </w:r>
      <w:proofErr w:type="gramStart"/>
      <w:r>
        <w:rPr>
          <w:rFonts w:hint="eastAsia"/>
        </w:rPr>
        <w:t>徙工</w:t>
      </w:r>
      <w:proofErr w:type="gramEnd"/>
      <w:r>
        <w:rPr>
          <w:rFonts w:hint="eastAsia"/>
        </w:rPr>
        <w:t>人留守缔约国内的子女或缔约国境内移</w:t>
      </w:r>
      <w:proofErr w:type="gramStart"/>
      <w:r>
        <w:rPr>
          <w:rFonts w:hint="eastAsia"/>
        </w:rPr>
        <w:t>徙工</w:t>
      </w:r>
      <w:proofErr w:type="gramEnd"/>
      <w:r>
        <w:rPr>
          <w:rFonts w:hint="eastAsia"/>
        </w:rPr>
        <w:t>人的情况。</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19.  </w:t>
      </w:r>
      <w:r w:rsidRPr="00AA5CE6">
        <w:rPr>
          <w:rFonts w:ascii="Time New Roman" w:eastAsia="黑体" w:hAnsi="Time New Roman" w:hint="eastAsia"/>
        </w:rPr>
        <w:t>委员会建议缔约国建设涵盖《公约》各方面的中央综合数据库，并确保采集关于缔约国内移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人身份的数据。委员会鼓励缔约国编纂资料和统计数据，按性别、年龄、国籍、婚姻家庭状况、出入境原因和所事工种分列，以便遵循可持续发展目标之具体目标</w:t>
      </w:r>
      <w:r w:rsidRPr="00AA5CE6">
        <w:rPr>
          <w:rFonts w:ascii="Time New Roman" w:eastAsia="黑体" w:hAnsi="Time New Roman" w:hint="eastAsia"/>
        </w:rPr>
        <w:t>17.18,</w:t>
      </w:r>
      <w:r w:rsidR="00DA4C22" w:rsidRPr="00AA5CE6">
        <w:rPr>
          <w:rFonts w:ascii="Time New Roman" w:eastAsia="黑体" w:hAnsi="Time New Roman"/>
        </w:rPr>
        <w:t xml:space="preserve"> </w:t>
      </w:r>
      <w:r w:rsidRPr="00AA5CE6">
        <w:rPr>
          <w:rFonts w:ascii="Time New Roman" w:eastAsia="黑体" w:hAnsi="Time New Roman" w:hint="eastAsia"/>
        </w:rPr>
        <w:t>为相关政策和《公约》之适用提供有效参考。委员会还建议缔约国建设公务人员能力，以改善准确移徙数据的采集分析，包括关于非正常移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人和贩运受害者的数据，并确保海外领事与外交代表配合这项工作。委员会请缔约国在无法获得准确资料时</w:t>
      </w:r>
      <w:r w:rsidRPr="00AA5CE6">
        <w:rPr>
          <w:rFonts w:ascii="Time New Roman" w:eastAsia="黑体" w:hAnsi="Time New Roman" w:hint="eastAsia"/>
        </w:rPr>
        <w:t>(</w:t>
      </w:r>
      <w:r w:rsidRPr="00AA5CE6">
        <w:rPr>
          <w:rFonts w:ascii="Time New Roman" w:eastAsia="黑体" w:hAnsi="Time New Roman" w:hint="eastAsia"/>
        </w:rPr>
        <w:t>例如关于非正常身份移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人的资料</w:t>
      </w:r>
      <w:r w:rsidRPr="00AA5CE6">
        <w:rPr>
          <w:rFonts w:ascii="Time New Roman" w:eastAsia="黑体" w:hAnsi="Time New Roman" w:hint="eastAsia"/>
        </w:rPr>
        <w:t>)</w:t>
      </w:r>
      <w:r w:rsidRPr="00AA5CE6">
        <w:rPr>
          <w:rFonts w:ascii="Time New Roman" w:eastAsia="黑体" w:hAnsi="Time New Roman" w:hint="eastAsia"/>
        </w:rPr>
        <w:t>根据研究与估算提供数据。</w:t>
      </w:r>
    </w:p>
    <w:p w:rsidR="00572AE6" w:rsidRDefault="00572AE6" w:rsidP="007B2A8B">
      <w:pPr>
        <w:pStyle w:val="H23GC"/>
      </w:pPr>
      <w:r>
        <w:rPr>
          <w:rFonts w:hint="eastAsia"/>
        </w:rPr>
        <w:tab/>
      </w:r>
      <w:r>
        <w:rPr>
          <w:rFonts w:hint="eastAsia"/>
        </w:rPr>
        <w:tab/>
      </w:r>
      <w:r>
        <w:rPr>
          <w:rFonts w:hint="eastAsia"/>
        </w:rPr>
        <w:t>独立监测</w:t>
      </w:r>
    </w:p>
    <w:p w:rsidR="00572AE6" w:rsidRDefault="00572AE6" w:rsidP="00572AE6">
      <w:pPr>
        <w:pStyle w:val="SingleTxtGC"/>
      </w:pPr>
      <w:r>
        <w:rPr>
          <w:rFonts w:hint="eastAsia"/>
        </w:rPr>
        <w:t xml:space="preserve">20.  </w:t>
      </w:r>
      <w:r>
        <w:rPr>
          <w:rFonts w:hint="eastAsia"/>
        </w:rPr>
        <w:t>委员会注意到，缔约国的国家人权委员会</w:t>
      </w:r>
      <w:r>
        <w:rPr>
          <w:rFonts w:hint="eastAsia"/>
        </w:rPr>
        <w:t>2017</w:t>
      </w:r>
      <w:r>
        <w:rPr>
          <w:rFonts w:hint="eastAsia"/>
        </w:rPr>
        <w:t>年再次被国家人权机构全球联盟评为</w:t>
      </w:r>
      <w:r>
        <w:rPr>
          <w:rFonts w:hint="eastAsia"/>
        </w:rPr>
        <w:t>A</w:t>
      </w:r>
      <w:r>
        <w:rPr>
          <w:rFonts w:hint="eastAsia"/>
        </w:rPr>
        <w:t>类，该委员会负责审查印度尼西亚移</w:t>
      </w:r>
      <w:proofErr w:type="gramStart"/>
      <w:r>
        <w:rPr>
          <w:rFonts w:hint="eastAsia"/>
        </w:rPr>
        <w:t>徙工</w:t>
      </w:r>
      <w:proofErr w:type="gramEnd"/>
      <w:r>
        <w:rPr>
          <w:rFonts w:hint="eastAsia"/>
        </w:rPr>
        <w:t>人和身在印度尼西亚的外籍工人遭受侵权的指控。还注意到，该委员会及其伙伴负责监测全国拘留所的条件。但委员会关切的是：</w:t>
      </w:r>
    </w:p>
    <w:p w:rsidR="00572AE6" w:rsidRDefault="00572AE6" w:rsidP="00572AE6">
      <w:pPr>
        <w:pStyle w:val="SingleTxtGC"/>
      </w:pPr>
      <w:r>
        <w:rPr>
          <w:rFonts w:hint="eastAsia"/>
        </w:rPr>
        <w:tab/>
        <w:t>(a)</w:t>
      </w:r>
      <w:r>
        <w:rPr>
          <w:rFonts w:hint="eastAsia"/>
        </w:rPr>
        <w:tab/>
      </w:r>
      <w:r>
        <w:rPr>
          <w:rFonts w:hint="eastAsia"/>
        </w:rPr>
        <w:t>该委员会中妇女和少数族裔人员人数少；</w:t>
      </w:r>
    </w:p>
    <w:p w:rsidR="00572AE6" w:rsidRDefault="00572AE6" w:rsidP="00572AE6">
      <w:pPr>
        <w:pStyle w:val="SingleTxtGC"/>
      </w:pPr>
      <w:r>
        <w:rPr>
          <w:rFonts w:hint="eastAsia"/>
        </w:rPr>
        <w:tab/>
        <w:t>(b)</w:t>
      </w:r>
      <w:r>
        <w:rPr>
          <w:rFonts w:hint="eastAsia"/>
        </w:rPr>
        <w:tab/>
      </w:r>
      <w:r>
        <w:rPr>
          <w:rFonts w:hint="eastAsia"/>
        </w:rPr>
        <w:t>缺乏清晰透明的参与式遴选任命程序；</w:t>
      </w:r>
    </w:p>
    <w:p w:rsidR="00572AE6" w:rsidRDefault="00572AE6" w:rsidP="00572AE6">
      <w:pPr>
        <w:pStyle w:val="SingleTxtGC"/>
      </w:pPr>
      <w:r>
        <w:rPr>
          <w:rFonts w:hint="eastAsia"/>
        </w:rPr>
        <w:tab/>
        <w:t>(c)</w:t>
      </w:r>
      <w:r>
        <w:rPr>
          <w:rFonts w:hint="eastAsia"/>
        </w:rPr>
        <w:tab/>
      </w:r>
      <w:r>
        <w:rPr>
          <w:rFonts w:hint="eastAsia"/>
        </w:rPr>
        <w:t>该委员会的资金和财务自主程度尚不足以受理移</w:t>
      </w:r>
      <w:proofErr w:type="gramStart"/>
      <w:r>
        <w:rPr>
          <w:rFonts w:hint="eastAsia"/>
        </w:rPr>
        <w:t>徙工</w:t>
      </w:r>
      <w:proofErr w:type="gramEnd"/>
      <w:r>
        <w:rPr>
          <w:rFonts w:hint="eastAsia"/>
        </w:rPr>
        <w:t>人的申诉。</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21.  </w:t>
      </w:r>
      <w:r w:rsidRPr="00AA5CE6">
        <w:rPr>
          <w:rFonts w:ascii="Time New Roman" w:eastAsia="黑体" w:hAnsi="Time New Roman" w:hint="eastAsia"/>
        </w:rPr>
        <w:t>委员会建议缔约国采取一切必要措施，以便：</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(a)</w:t>
      </w:r>
      <w:r w:rsidRPr="00AA5CE6">
        <w:rPr>
          <w:rFonts w:ascii="Time New Roman" w:eastAsia="黑体" w:hAnsi="Time New Roman" w:hint="eastAsia"/>
        </w:rPr>
        <w:tab/>
      </w:r>
      <w:r w:rsidRPr="00AA5CE6">
        <w:rPr>
          <w:rFonts w:ascii="Time New Roman" w:eastAsia="黑体" w:hAnsi="Time New Roman" w:hint="eastAsia"/>
        </w:rPr>
        <w:t>增加国家人权委员会中的妇女和少数族裔人数；</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(b)</w:t>
      </w:r>
      <w:r w:rsidRPr="00AA5CE6">
        <w:rPr>
          <w:rFonts w:ascii="Time New Roman" w:eastAsia="黑体" w:hAnsi="Time New Roman" w:hint="eastAsia"/>
        </w:rPr>
        <w:tab/>
      </w:r>
      <w:r w:rsidRPr="00AA5CE6">
        <w:rPr>
          <w:rFonts w:ascii="Time New Roman" w:eastAsia="黑体" w:hAnsi="Time New Roman" w:hint="eastAsia"/>
        </w:rPr>
        <w:t>确保清晰透明的参与式遴选任命程序；</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(c)</w:t>
      </w:r>
      <w:r w:rsidRPr="00AA5CE6">
        <w:rPr>
          <w:rFonts w:ascii="Time New Roman" w:eastAsia="黑体" w:hAnsi="Time New Roman" w:hint="eastAsia"/>
        </w:rPr>
        <w:tab/>
      </w:r>
      <w:r w:rsidRPr="00AA5CE6">
        <w:rPr>
          <w:rFonts w:ascii="Time New Roman" w:eastAsia="黑体" w:hAnsi="Time New Roman" w:hint="eastAsia"/>
        </w:rPr>
        <w:t>为该委员会配备充足的人力、技术和资金资源，使之得以有效履职，包括受理移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人的申诉。</w:t>
      </w:r>
    </w:p>
    <w:p w:rsidR="00572AE6" w:rsidRDefault="00572AE6" w:rsidP="007B2A8B">
      <w:pPr>
        <w:pStyle w:val="H23GC"/>
      </w:pPr>
      <w:r>
        <w:rPr>
          <w:rFonts w:hint="eastAsia"/>
        </w:rPr>
        <w:tab/>
      </w:r>
      <w:r>
        <w:rPr>
          <w:rFonts w:hint="eastAsia"/>
        </w:rPr>
        <w:tab/>
      </w:r>
      <w:r>
        <w:rPr>
          <w:rFonts w:hint="eastAsia"/>
        </w:rPr>
        <w:t>有关《公约》的培训和宣传</w:t>
      </w:r>
    </w:p>
    <w:p w:rsidR="00572AE6" w:rsidRDefault="00572AE6" w:rsidP="00572AE6">
      <w:pPr>
        <w:pStyle w:val="SingleTxtGC"/>
      </w:pPr>
      <w:r>
        <w:rPr>
          <w:rFonts w:hint="eastAsia"/>
        </w:rPr>
        <w:t xml:space="preserve">22.  </w:t>
      </w:r>
      <w:r>
        <w:rPr>
          <w:rFonts w:hint="eastAsia"/>
        </w:rPr>
        <w:t>委员会注意到缔约国以多项措施向</w:t>
      </w:r>
      <w:proofErr w:type="gramStart"/>
      <w:r>
        <w:rPr>
          <w:rFonts w:hint="eastAsia"/>
        </w:rPr>
        <w:t>广大利益</w:t>
      </w:r>
      <w:proofErr w:type="gramEnd"/>
      <w:r>
        <w:rPr>
          <w:rFonts w:hint="eastAsia"/>
        </w:rPr>
        <w:t>攸关方传播《公约》信息和规定，并为领事人员和劳工问题随员提供关于保护移</w:t>
      </w:r>
      <w:proofErr w:type="gramStart"/>
      <w:r>
        <w:rPr>
          <w:rFonts w:hint="eastAsia"/>
        </w:rPr>
        <w:t>徙工</w:t>
      </w:r>
      <w:proofErr w:type="gramEnd"/>
      <w:r>
        <w:rPr>
          <w:rFonts w:hint="eastAsia"/>
        </w:rPr>
        <w:t>人权利的培训。但委员会关切的是，缔约国尚未充分面向所有相关利益攸关方开展《公约》培训和传播《公约》所载权利的信息。</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23.  </w:t>
      </w:r>
      <w:r w:rsidRPr="00AA5CE6">
        <w:rPr>
          <w:rFonts w:ascii="Time New Roman" w:eastAsia="黑体" w:hAnsi="Time New Roman" w:hint="eastAsia"/>
        </w:rPr>
        <w:t>委员会建议缔约国：</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(a)</w:t>
      </w:r>
      <w:r w:rsidRPr="00AA5CE6">
        <w:rPr>
          <w:rFonts w:ascii="Time New Roman" w:eastAsia="黑体" w:hAnsi="Time New Roman" w:hint="eastAsia"/>
        </w:rPr>
        <w:tab/>
      </w:r>
      <w:r w:rsidRPr="00AA5CE6">
        <w:rPr>
          <w:rFonts w:ascii="Time New Roman" w:eastAsia="黑体" w:hAnsi="Time New Roman" w:hint="eastAsia"/>
        </w:rPr>
        <w:t>制定关于《公约》所载移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及其家庭成员权利的教育培训方案，方案应纳入性别视角，并面向移徙领域所有官员和工作人员，主要是执法和边境机关、法官、检察官和相关领事人员，以及国家、省级和地方官员，社会工作者和民间社会组织；</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(b)</w:t>
      </w:r>
      <w:r w:rsidRPr="00AA5CE6">
        <w:rPr>
          <w:rFonts w:ascii="Time New Roman" w:eastAsia="黑体" w:hAnsi="Time New Roman" w:hint="eastAsia"/>
        </w:rPr>
        <w:tab/>
      </w:r>
      <w:r w:rsidRPr="00AA5CE6">
        <w:rPr>
          <w:rFonts w:ascii="Time New Roman" w:eastAsia="黑体" w:hAnsi="Time New Roman" w:hint="eastAsia"/>
        </w:rPr>
        <w:t>进一步采取措施，确保移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人获得信息和指导，了解自身依《公约》规定享有的权利，主要是实行就业前和离境前说明方案；</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(c)</w:t>
      </w:r>
      <w:r w:rsidRPr="00AA5CE6">
        <w:rPr>
          <w:rFonts w:ascii="Time New Roman" w:eastAsia="黑体" w:hAnsi="Time New Roman" w:hint="eastAsia"/>
        </w:rPr>
        <w:tab/>
      </w:r>
      <w:r w:rsidRPr="00AA5CE6">
        <w:rPr>
          <w:rFonts w:ascii="Time New Roman" w:eastAsia="黑体" w:hAnsi="Time New Roman" w:hint="eastAsia"/>
        </w:rPr>
        <w:t>加强与民间社会组织和媒体的合作，以便在缔约国全国传播《公约》信息。</w:t>
      </w:r>
    </w:p>
    <w:p w:rsidR="00572AE6" w:rsidRDefault="00572AE6" w:rsidP="007B2A8B">
      <w:pPr>
        <w:pStyle w:val="H23GC"/>
      </w:pPr>
      <w:r>
        <w:rPr>
          <w:rFonts w:hint="eastAsia"/>
        </w:rPr>
        <w:tab/>
      </w:r>
      <w:r>
        <w:rPr>
          <w:rFonts w:hint="eastAsia"/>
        </w:rPr>
        <w:tab/>
      </w:r>
      <w:r>
        <w:rPr>
          <w:rFonts w:hint="eastAsia"/>
        </w:rPr>
        <w:t>民间社会的参与</w:t>
      </w:r>
    </w:p>
    <w:p w:rsidR="00572AE6" w:rsidRDefault="00572AE6" w:rsidP="00572AE6">
      <w:pPr>
        <w:pStyle w:val="SingleTxtGC"/>
      </w:pPr>
      <w:r>
        <w:rPr>
          <w:rFonts w:hint="eastAsia"/>
        </w:rPr>
        <w:t xml:space="preserve">24.  </w:t>
      </w:r>
      <w:r>
        <w:rPr>
          <w:rFonts w:hint="eastAsia"/>
        </w:rPr>
        <w:t>委员会关切的是，收到的报告指出，缔约国在《公约》执行工作中未充分纳入或</w:t>
      </w:r>
      <w:proofErr w:type="gramStart"/>
      <w:r>
        <w:rPr>
          <w:rFonts w:hint="eastAsia"/>
        </w:rPr>
        <w:t>咨</w:t>
      </w:r>
      <w:proofErr w:type="gramEnd"/>
      <w:r>
        <w:rPr>
          <w:rFonts w:hint="eastAsia"/>
        </w:rPr>
        <w:t>商民间社会。</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25.  </w:t>
      </w:r>
      <w:r w:rsidRPr="00AA5CE6">
        <w:rPr>
          <w:rFonts w:ascii="Time New Roman" w:eastAsia="黑体" w:hAnsi="Time New Roman" w:hint="eastAsia"/>
        </w:rPr>
        <w:t>委员会建议缔约国考虑更积极系统地请民间社会和非政府组织参与《公约》的执行，包括在印度尼西亚移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人就业的国家、在双边协议谈判和监测中这样做，同时应顾及法律规定。</w:t>
      </w:r>
    </w:p>
    <w:p w:rsidR="00572AE6" w:rsidRDefault="00572AE6" w:rsidP="007B2A8B">
      <w:pPr>
        <w:pStyle w:val="H23GC"/>
      </w:pPr>
      <w:r>
        <w:rPr>
          <w:rFonts w:hint="eastAsia"/>
        </w:rPr>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572AE6" w:rsidRDefault="00572AE6" w:rsidP="007B2A8B">
      <w:pPr>
        <w:pStyle w:val="H23GC"/>
      </w:pPr>
      <w:r>
        <w:rPr>
          <w:rFonts w:hint="eastAsia"/>
        </w:rPr>
        <w:tab/>
      </w:r>
      <w:r>
        <w:rPr>
          <w:rFonts w:hint="eastAsia"/>
        </w:rPr>
        <w:tab/>
      </w:r>
      <w:r>
        <w:rPr>
          <w:rFonts w:hint="eastAsia"/>
        </w:rPr>
        <w:t>不歧视</w:t>
      </w:r>
    </w:p>
    <w:p w:rsidR="00572AE6" w:rsidRDefault="00572AE6" w:rsidP="00572AE6">
      <w:pPr>
        <w:pStyle w:val="SingleTxtGC"/>
      </w:pPr>
      <w:r>
        <w:rPr>
          <w:rFonts w:hint="eastAsia"/>
        </w:rPr>
        <w:t xml:space="preserve">26.  </w:t>
      </w:r>
      <w:r>
        <w:rPr>
          <w:rFonts w:hint="eastAsia"/>
        </w:rPr>
        <w:t>委员会注意到针对歧视的宪法和法律一般禁令，但关切的是，国家立法未涵盖《公约》第</w:t>
      </w:r>
      <w:r>
        <w:rPr>
          <w:rFonts w:hint="eastAsia"/>
        </w:rPr>
        <w:t>1</w:t>
      </w:r>
      <w:r>
        <w:rPr>
          <w:rFonts w:hint="eastAsia"/>
        </w:rPr>
        <w:t>条第</w:t>
      </w:r>
      <w:r>
        <w:rPr>
          <w:rFonts w:hint="eastAsia"/>
        </w:rPr>
        <w:t>1</w:t>
      </w:r>
      <w:r>
        <w:rPr>
          <w:rFonts w:hint="eastAsia"/>
        </w:rPr>
        <w:t>款和第</w:t>
      </w:r>
      <w:r>
        <w:rPr>
          <w:rFonts w:hint="eastAsia"/>
        </w:rPr>
        <w:t>7</w:t>
      </w:r>
      <w:r>
        <w:rPr>
          <w:rFonts w:hint="eastAsia"/>
        </w:rPr>
        <w:t>条中禁止的所有歧视理由，也未明文禁止直接和间接歧视。委员会还关切的是，有报告称，移</w:t>
      </w:r>
      <w:proofErr w:type="gramStart"/>
      <w:r>
        <w:rPr>
          <w:rFonts w:hint="eastAsia"/>
        </w:rPr>
        <w:t>徙工</w:t>
      </w:r>
      <w:proofErr w:type="gramEnd"/>
      <w:r>
        <w:rPr>
          <w:rFonts w:hint="eastAsia"/>
        </w:rPr>
        <w:t>人及其家庭成员</w:t>
      </w:r>
      <w:r>
        <w:rPr>
          <w:rFonts w:hint="eastAsia"/>
        </w:rPr>
        <w:t>(</w:t>
      </w:r>
      <w:r>
        <w:rPr>
          <w:rFonts w:hint="eastAsia"/>
        </w:rPr>
        <w:t>尤其是非正常身份者</w:t>
      </w:r>
      <w:r>
        <w:rPr>
          <w:rFonts w:hint="eastAsia"/>
        </w:rPr>
        <w:t>)</w:t>
      </w:r>
      <w:r>
        <w:rPr>
          <w:rFonts w:hint="eastAsia"/>
        </w:rPr>
        <w:t>受到处理劳工事务的政府官员的歧视待遇。</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 xml:space="preserve">27.  </w:t>
      </w:r>
      <w:r w:rsidRPr="00AA5CE6">
        <w:rPr>
          <w:rFonts w:ascii="Time New Roman" w:eastAsia="黑体" w:hAnsi="Time New Roman" w:hint="eastAsia"/>
        </w:rPr>
        <w:t>委员会建议缔约国：</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(a)</w:t>
      </w:r>
      <w:r w:rsidRPr="00AA5CE6">
        <w:rPr>
          <w:rFonts w:ascii="Time New Roman" w:eastAsia="黑体" w:hAnsi="Time New Roman" w:hint="eastAsia"/>
        </w:rPr>
        <w:tab/>
      </w:r>
      <w:r w:rsidRPr="00AA5CE6">
        <w:rPr>
          <w:rFonts w:ascii="Time New Roman" w:eastAsia="黑体" w:hAnsi="Time New Roman" w:hint="eastAsia"/>
        </w:rPr>
        <w:t>修订本国《宪法》和</w:t>
      </w:r>
      <w:r w:rsidRPr="00AA5CE6">
        <w:rPr>
          <w:rFonts w:ascii="Time New Roman" w:eastAsia="黑体" w:hAnsi="Time New Roman" w:hint="eastAsia"/>
        </w:rPr>
        <w:t>/</w:t>
      </w:r>
      <w:r w:rsidRPr="00AA5CE6">
        <w:rPr>
          <w:rFonts w:ascii="Time New Roman" w:eastAsia="黑体" w:hAnsi="Time New Roman" w:hint="eastAsia"/>
        </w:rPr>
        <w:t>或国家立法，加入禁止出于《公约》</w:t>
      </w:r>
      <w:r w:rsidRPr="00AA5CE6">
        <w:rPr>
          <w:rFonts w:ascii="Time New Roman" w:eastAsia="黑体" w:hAnsi="Time New Roman" w:hint="eastAsia"/>
        </w:rPr>
        <w:t>(</w:t>
      </w:r>
      <w:r w:rsidRPr="00AA5CE6">
        <w:rPr>
          <w:rFonts w:ascii="Time New Roman" w:eastAsia="黑体" w:hAnsi="Time New Roman" w:hint="eastAsia"/>
        </w:rPr>
        <w:t>第</w:t>
      </w:r>
      <w:r w:rsidRPr="00AA5CE6">
        <w:rPr>
          <w:rFonts w:ascii="Time New Roman" w:eastAsia="黑体" w:hAnsi="Time New Roman" w:hint="eastAsia"/>
        </w:rPr>
        <w:t>1</w:t>
      </w:r>
      <w:r w:rsidRPr="00AA5CE6">
        <w:rPr>
          <w:rFonts w:ascii="Time New Roman" w:eastAsia="黑体" w:hAnsi="Time New Roman" w:hint="eastAsia"/>
        </w:rPr>
        <w:t>条第</w:t>
      </w:r>
      <w:r w:rsidRPr="00AA5CE6">
        <w:rPr>
          <w:rFonts w:ascii="Time New Roman" w:eastAsia="黑体" w:hAnsi="Time New Roman" w:hint="eastAsia"/>
        </w:rPr>
        <w:t>1</w:t>
      </w:r>
      <w:r w:rsidRPr="00AA5CE6">
        <w:rPr>
          <w:rFonts w:ascii="Time New Roman" w:eastAsia="黑体" w:hAnsi="Time New Roman" w:hint="eastAsia"/>
        </w:rPr>
        <w:t>款和第</w:t>
      </w:r>
      <w:r w:rsidRPr="00AA5CE6">
        <w:rPr>
          <w:rFonts w:ascii="Time New Roman" w:eastAsia="黑体" w:hAnsi="Time New Roman" w:hint="eastAsia"/>
        </w:rPr>
        <w:t>7</w:t>
      </w:r>
      <w:r w:rsidRPr="00AA5CE6">
        <w:rPr>
          <w:rFonts w:ascii="Time New Roman" w:eastAsia="黑体" w:hAnsi="Time New Roman" w:hint="eastAsia"/>
        </w:rPr>
        <w:t>条</w:t>
      </w:r>
      <w:r w:rsidRPr="00AA5CE6">
        <w:rPr>
          <w:rFonts w:ascii="Time New Roman" w:eastAsia="黑体" w:hAnsi="Time New Roman" w:hint="eastAsia"/>
        </w:rPr>
        <w:t>)</w:t>
      </w:r>
      <w:r w:rsidRPr="00AA5CE6">
        <w:rPr>
          <w:rFonts w:ascii="Time New Roman" w:eastAsia="黑体" w:hAnsi="Time New Roman" w:hint="eastAsia"/>
        </w:rPr>
        <w:t>所述任何原因直接和间接歧视的规定，规定应涵盖就业和职业的各个方面和所有工人，包括家政工人和非正规行业的工人；</w:t>
      </w:r>
    </w:p>
    <w:p w:rsidR="00572AE6" w:rsidRPr="00AA5CE6" w:rsidRDefault="00572AE6" w:rsidP="00572AE6">
      <w:pPr>
        <w:pStyle w:val="SingleTxtGC"/>
        <w:rPr>
          <w:rFonts w:ascii="Time New Roman" w:eastAsia="黑体" w:hAnsi="Time New Roman" w:hint="eastAsia"/>
        </w:rPr>
      </w:pPr>
      <w:r w:rsidRPr="00AA5CE6">
        <w:rPr>
          <w:rFonts w:ascii="Time New Roman" w:eastAsia="黑体" w:hAnsi="Time New Roman" w:hint="eastAsia"/>
        </w:rPr>
        <w:tab/>
        <w:t>(b)</w:t>
      </w:r>
      <w:r w:rsidRPr="00AA5CE6">
        <w:rPr>
          <w:rFonts w:ascii="Time New Roman" w:eastAsia="黑体" w:hAnsi="Time New Roman" w:hint="eastAsia"/>
        </w:rPr>
        <w:tab/>
      </w:r>
      <w:r w:rsidRPr="00AA5CE6">
        <w:rPr>
          <w:rFonts w:ascii="Time New Roman" w:eastAsia="黑体" w:hAnsi="Time New Roman" w:hint="eastAsia"/>
        </w:rPr>
        <w:t>采取必要步骤，确保本国境内或本国辖区内所有</w:t>
      </w:r>
      <w:proofErr w:type="gramStart"/>
      <w:r w:rsidRPr="00AA5CE6">
        <w:rPr>
          <w:rFonts w:ascii="Time New Roman" w:eastAsia="黑体" w:hAnsi="Time New Roman" w:hint="eastAsia"/>
        </w:rPr>
        <w:t>有</w:t>
      </w:r>
      <w:proofErr w:type="gramEnd"/>
      <w:r w:rsidRPr="00AA5CE6">
        <w:rPr>
          <w:rFonts w:ascii="Time New Roman" w:eastAsia="黑体" w:hAnsi="Time New Roman" w:hint="eastAsia"/>
        </w:rPr>
        <w:t>证件和无证件移</w:t>
      </w:r>
      <w:proofErr w:type="gramStart"/>
      <w:r w:rsidRPr="00AA5CE6">
        <w:rPr>
          <w:rFonts w:ascii="Time New Roman" w:eastAsia="黑体" w:hAnsi="Time New Roman" w:hint="eastAsia"/>
        </w:rPr>
        <w:t>徙工</w:t>
      </w:r>
      <w:proofErr w:type="gramEnd"/>
      <w:r w:rsidRPr="00AA5CE6">
        <w:rPr>
          <w:rFonts w:ascii="Time New Roman" w:eastAsia="黑体" w:hAnsi="Time New Roman" w:hint="eastAsia"/>
        </w:rPr>
        <w:t>人及其家庭成员按第</w:t>
      </w:r>
      <w:r w:rsidRPr="00AA5CE6">
        <w:rPr>
          <w:rFonts w:ascii="Time New Roman" w:eastAsia="黑体" w:hAnsi="Time New Roman" w:hint="eastAsia"/>
        </w:rPr>
        <w:t>7</w:t>
      </w:r>
      <w:r w:rsidRPr="00AA5CE6">
        <w:rPr>
          <w:rFonts w:ascii="Time New Roman" w:eastAsia="黑体" w:hAnsi="Time New Roman" w:hint="eastAsia"/>
        </w:rPr>
        <w:t>条享有《公约》保护的权利而不受任何歧视。</w:t>
      </w:r>
    </w:p>
    <w:p w:rsidR="00572AE6" w:rsidRDefault="00572AE6" w:rsidP="0029316B">
      <w:pPr>
        <w:pStyle w:val="H23GC"/>
      </w:pPr>
      <w:r>
        <w:rPr>
          <w:rFonts w:hint="eastAsia"/>
        </w:rPr>
        <w:tab/>
      </w:r>
      <w:r>
        <w:rPr>
          <w:rFonts w:hint="eastAsia"/>
        </w:rPr>
        <w:tab/>
      </w:r>
      <w:r>
        <w:rPr>
          <w:rFonts w:hint="eastAsia"/>
        </w:rPr>
        <w:t>获得有效补救的权利</w:t>
      </w:r>
    </w:p>
    <w:p w:rsidR="00572AE6" w:rsidRDefault="00572AE6" w:rsidP="00572AE6">
      <w:pPr>
        <w:pStyle w:val="SingleTxtGC"/>
      </w:pPr>
      <w:r>
        <w:rPr>
          <w:rFonts w:hint="eastAsia"/>
        </w:rPr>
        <w:t xml:space="preserve">28.  </w:t>
      </w:r>
      <w:r>
        <w:rPr>
          <w:rFonts w:hint="eastAsia"/>
        </w:rPr>
        <w:t>委员会注意到缔约国通过了关于法律援助的第</w:t>
      </w:r>
      <w:r>
        <w:rPr>
          <w:rFonts w:hint="eastAsia"/>
        </w:rPr>
        <w:t>16/2011</w:t>
      </w:r>
      <w:r>
        <w:rPr>
          <w:rFonts w:hint="eastAsia"/>
        </w:rPr>
        <w:t>号法并设置了多个海外印度尼西亚移</w:t>
      </w:r>
      <w:proofErr w:type="gramStart"/>
      <w:r>
        <w:rPr>
          <w:rFonts w:hint="eastAsia"/>
        </w:rPr>
        <w:t>徙工</w:t>
      </w:r>
      <w:proofErr w:type="gramEnd"/>
      <w:r>
        <w:rPr>
          <w:rFonts w:hint="eastAsia"/>
        </w:rPr>
        <w:t>人申诉机制，印度尼西亚移</w:t>
      </w:r>
      <w:proofErr w:type="gramStart"/>
      <w:r>
        <w:rPr>
          <w:rFonts w:hint="eastAsia"/>
        </w:rPr>
        <w:t>徙工</w:t>
      </w:r>
      <w:proofErr w:type="gramEnd"/>
      <w:r>
        <w:rPr>
          <w:rFonts w:hint="eastAsia"/>
        </w:rPr>
        <w:t>人国家安置保护局也开展了调解和争端解决工作，但委员会关切的是：</w:t>
      </w:r>
    </w:p>
    <w:p w:rsidR="00572AE6" w:rsidRDefault="00572AE6" w:rsidP="00572AE6">
      <w:pPr>
        <w:pStyle w:val="SingleTxtGC"/>
      </w:pPr>
      <w:r>
        <w:rPr>
          <w:rFonts w:hint="eastAsia"/>
        </w:rPr>
        <w:tab/>
        <w:t>(a)</w:t>
      </w:r>
      <w:r>
        <w:rPr>
          <w:rFonts w:hint="eastAsia"/>
        </w:rPr>
        <w:tab/>
      </w:r>
      <w:r>
        <w:rPr>
          <w:rFonts w:hint="eastAsia"/>
        </w:rPr>
        <w:t>移</w:t>
      </w:r>
      <w:proofErr w:type="gramStart"/>
      <w:r>
        <w:rPr>
          <w:rFonts w:hint="eastAsia"/>
        </w:rPr>
        <w:t>徙工</w:t>
      </w:r>
      <w:proofErr w:type="gramEnd"/>
      <w:r>
        <w:rPr>
          <w:rFonts w:hint="eastAsia"/>
        </w:rPr>
        <w:t>人在自身权利和缔约国司法体系提供的补救方面所获信息和法律顾问不足；</w:t>
      </w:r>
    </w:p>
    <w:p w:rsidR="00572AE6" w:rsidRDefault="00572AE6" w:rsidP="00572AE6">
      <w:pPr>
        <w:pStyle w:val="SingleTxtGC"/>
      </w:pPr>
      <w:r>
        <w:rPr>
          <w:rFonts w:hint="eastAsia"/>
        </w:rPr>
        <w:tab/>
        <w:t>(b)</w:t>
      </w:r>
      <w:r>
        <w:rPr>
          <w:rFonts w:hint="eastAsia"/>
        </w:rPr>
        <w:tab/>
      </w:r>
      <w:r>
        <w:rPr>
          <w:rFonts w:hint="eastAsia"/>
        </w:rPr>
        <w:t>除其他外，为员工提供的资源和培训不足</w:t>
      </w:r>
      <w:r>
        <w:rPr>
          <w:rFonts w:hint="eastAsia"/>
        </w:rPr>
        <w:t>(</w:t>
      </w:r>
      <w:r>
        <w:rPr>
          <w:rFonts w:hint="eastAsia"/>
        </w:rPr>
        <w:t>包括申诉管理技能和性别敏感度培训</w:t>
      </w:r>
      <w:r>
        <w:rPr>
          <w:rFonts w:hint="eastAsia"/>
        </w:rPr>
        <w:t>)</w:t>
      </w:r>
      <w:r>
        <w:rPr>
          <w:rFonts w:hint="eastAsia"/>
        </w:rPr>
        <w:t>等原因导致申诉受理不力；</w:t>
      </w:r>
    </w:p>
    <w:p w:rsidR="00572AE6" w:rsidRDefault="00572AE6" w:rsidP="00572AE6">
      <w:pPr>
        <w:pStyle w:val="SingleTxtGC"/>
      </w:pPr>
      <w:r>
        <w:rPr>
          <w:rFonts w:hint="eastAsia"/>
        </w:rPr>
        <w:tab/>
        <w:t>(c)</w:t>
      </w:r>
      <w:r>
        <w:rPr>
          <w:rFonts w:hint="eastAsia"/>
        </w:rPr>
        <w:tab/>
      </w:r>
      <w:r>
        <w:rPr>
          <w:rFonts w:hint="eastAsia"/>
        </w:rPr>
        <w:t>贫困和低技能移</w:t>
      </w:r>
      <w:proofErr w:type="gramStart"/>
      <w:r>
        <w:rPr>
          <w:rFonts w:hint="eastAsia"/>
        </w:rPr>
        <w:t>徙工</w:t>
      </w:r>
      <w:proofErr w:type="gramEnd"/>
      <w:r>
        <w:rPr>
          <w:rFonts w:hint="eastAsia"/>
        </w:rPr>
        <w:t>人</w:t>
      </w:r>
      <w:r>
        <w:rPr>
          <w:rFonts w:hint="eastAsia"/>
        </w:rPr>
        <w:t>(</w:t>
      </w:r>
      <w:r>
        <w:rPr>
          <w:rFonts w:hint="eastAsia"/>
        </w:rPr>
        <w:t>主要是无证件和移徙家政工人</w:t>
      </w:r>
      <w:r>
        <w:rPr>
          <w:rFonts w:hint="eastAsia"/>
        </w:rPr>
        <w:t>)</w:t>
      </w:r>
      <w:r>
        <w:rPr>
          <w:rFonts w:hint="eastAsia"/>
        </w:rPr>
        <w:t>的申诉处理不足或得不到援助；</w:t>
      </w:r>
    </w:p>
    <w:p w:rsidR="00572AE6" w:rsidRDefault="00572AE6" w:rsidP="00572AE6">
      <w:pPr>
        <w:pStyle w:val="SingleTxtGC"/>
      </w:pPr>
      <w:r>
        <w:rPr>
          <w:rFonts w:hint="eastAsia"/>
        </w:rPr>
        <w:tab/>
        <w:t>(d)</w:t>
      </w:r>
      <w:r>
        <w:rPr>
          <w:rFonts w:hint="eastAsia"/>
        </w:rPr>
        <w:tab/>
      </w:r>
      <w:r>
        <w:rPr>
          <w:rFonts w:hint="eastAsia"/>
        </w:rPr>
        <w:t>权利受侵犯的无证件移</w:t>
      </w:r>
      <w:proofErr w:type="gramStart"/>
      <w:r>
        <w:rPr>
          <w:rFonts w:hint="eastAsia"/>
        </w:rPr>
        <w:t>徙工</w:t>
      </w:r>
      <w:proofErr w:type="gramEnd"/>
      <w:r>
        <w:rPr>
          <w:rFonts w:hint="eastAsia"/>
        </w:rPr>
        <w:t>人可能惧怕依照关于移民的第</w:t>
      </w:r>
      <w:r>
        <w:rPr>
          <w:rFonts w:hint="eastAsia"/>
        </w:rPr>
        <w:t>6/2011</w:t>
      </w:r>
      <w:r>
        <w:rPr>
          <w:rFonts w:hint="eastAsia"/>
        </w:rPr>
        <w:t>号法因非法入境被拘留，因此无法诉诸司法。</w:t>
      </w:r>
    </w:p>
    <w:p w:rsidR="00572AE6" w:rsidRPr="002C5D58" w:rsidRDefault="00572AE6" w:rsidP="00572AE6">
      <w:pPr>
        <w:pStyle w:val="SingleTxtGC"/>
        <w:rPr>
          <w:rFonts w:ascii="Time New Roman" w:eastAsia="黑体" w:hAnsi="Time New Roman" w:hint="eastAsia"/>
        </w:rPr>
      </w:pPr>
      <w:r w:rsidRPr="002C5D58">
        <w:rPr>
          <w:rFonts w:ascii="Time New Roman" w:eastAsia="黑体" w:hAnsi="Time New Roman" w:hint="eastAsia"/>
        </w:rPr>
        <w:t xml:space="preserve">29.  </w:t>
      </w:r>
      <w:r w:rsidRPr="002C5D58">
        <w:rPr>
          <w:rFonts w:ascii="Time New Roman" w:eastAsia="黑体" w:hAnsi="Time New Roman" w:hint="eastAsia"/>
        </w:rPr>
        <w:t>委员会建议缔约国：</w:t>
      </w:r>
    </w:p>
    <w:p w:rsidR="00572AE6" w:rsidRPr="002C5D58" w:rsidRDefault="00572AE6" w:rsidP="00B8204B">
      <w:pPr>
        <w:pStyle w:val="SingleTxtGC"/>
        <w:rPr>
          <w:rFonts w:ascii="Time New Roman" w:eastAsia="黑体" w:hAnsi="Time New Roman" w:hint="eastAsia"/>
        </w:rPr>
      </w:pPr>
      <w:r w:rsidRPr="002C5D58">
        <w:rPr>
          <w:rFonts w:ascii="Time New Roman" w:eastAsia="黑体" w:hAnsi="Time New Roman" w:hint="eastAsia"/>
        </w:rPr>
        <w:tab/>
        <w:t>(a)</w:t>
      </w:r>
      <w:r w:rsidRPr="002C5D58">
        <w:rPr>
          <w:rFonts w:ascii="Time New Roman" w:eastAsia="黑体" w:hAnsi="Time New Roman" w:hint="eastAsia"/>
        </w:rPr>
        <w:tab/>
      </w:r>
      <w:r w:rsidRPr="002C5D58">
        <w:rPr>
          <w:rFonts w:ascii="Time New Roman" w:eastAsia="黑体" w:hAnsi="Time New Roman" w:hint="eastAsia"/>
        </w:rPr>
        <w:t>在法律上和实际上确保移</w:t>
      </w:r>
      <w:proofErr w:type="gramStart"/>
      <w:r w:rsidRPr="002C5D58">
        <w:rPr>
          <w:rFonts w:ascii="Time New Roman" w:eastAsia="黑体" w:hAnsi="Time New Roman" w:hint="eastAsia"/>
        </w:rPr>
        <w:t>徙工</w:t>
      </w:r>
      <w:proofErr w:type="gramEnd"/>
      <w:r w:rsidRPr="002C5D58">
        <w:rPr>
          <w:rFonts w:ascii="Time New Roman" w:eastAsia="黑体" w:hAnsi="Time New Roman" w:hint="eastAsia"/>
        </w:rPr>
        <w:t>人及其家庭成员</w:t>
      </w:r>
      <w:r w:rsidRPr="002C5D58">
        <w:rPr>
          <w:rFonts w:ascii="Time New Roman" w:eastAsia="黑体" w:hAnsi="Time New Roman" w:hint="eastAsia"/>
        </w:rPr>
        <w:t>(</w:t>
      </w:r>
      <w:r w:rsidRPr="002C5D58">
        <w:rPr>
          <w:rFonts w:ascii="Time New Roman" w:eastAsia="黑体" w:hAnsi="Time New Roman" w:hint="eastAsia"/>
        </w:rPr>
        <w:t>包括非正常身份者</w:t>
      </w:r>
      <w:r w:rsidRPr="002C5D58">
        <w:rPr>
          <w:rFonts w:ascii="Time New Roman" w:eastAsia="黑体" w:hAnsi="Time New Roman" w:hint="eastAsia"/>
        </w:rPr>
        <w:t>)</w:t>
      </w:r>
      <w:r w:rsidRPr="002C5D58">
        <w:rPr>
          <w:rFonts w:ascii="Time New Roman" w:eastAsia="黑体" w:hAnsi="Time New Roman" w:hint="eastAsia"/>
        </w:rPr>
        <w:t>依《公约》规定享有的权利受到侵犯时与缔约国国民有同等机会向法院提出申诉并获得有效补救，包括为无证件移徙者诉诸司法消除障碍，例如可能根据关于移民的第</w:t>
      </w:r>
      <w:r w:rsidRPr="002C5D58">
        <w:rPr>
          <w:rFonts w:ascii="Time New Roman" w:eastAsia="黑体" w:hAnsi="Time New Roman" w:hint="eastAsia"/>
        </w:rPr>
        <w:t>6/2011</w:t>
      </w:r>
      <w:r w:rsidRPr="002C5D58">
        <w:rPr>
          <w:rFonts w:ascii="Time New Roman" w:eastAsia="黑体" w:hAnsi="Time New Roman" w:hint="eastAsia"/>
        </w:rPr>
        <w:t>号法被拘留；</w:t>
      </w:r>
    </w:p>
    <w:p w:rsidR="00572AE6" w:rsidRPr="002C5D58" w:rsidRDefault="00572AE6" w:rsidP="00572AE6">
      <w:pPr>
        <w:pStyle w:val="SingleTxtGC"/>
        <w:rPr>
          <w:rFonts w:ascii="Time New Roman" w:eastAsia="黑体" w:hAnsi="Time New Roman" w:hint="eastAsia"/>
        </w:rPr>
      </w:pPr>
      <w:r w:rsidRPr="002C5D58">
        <w:rPr>
          <w:rFonts w:ascii="Time New Roman" w:eastAsia="黑体" w:hAnsi="Time New Roman" w:hint="eastAsia"/>
        </w:rPr>
        <w:tab/>
        <w:t>(b)</w:t>
      </w:r>
      <w:r w:rsidRPr="002C5D58">
        <w:rPr>
          <w:rFonts w:ascii="Time New Roman" w:eastAsia="黑体" w:hAnsi="Time New Roman" w:hint="eastAsia"/>
        </w:rPr>
        <w:tab/>
      </w:r>
      <w:r w:rsidRPr="002C5D58">
        <w:rPr>
          <w:rFonts w:ascii="Time New Roman" w:eastAsia="黑体" w:hAnsi="Time New Roman" w:hint="eastAsia"/>
        </w:rPr>
        <w:t>加大力度，让移</w:t>
      </w:r>
      <w:proofErr w:type="gramStart"/>
      <w:r w:rsidRPr="002C5D58">
        <w:rPr>
          <w:rFonts w:ascii="Time New Roman" w:eastAsia="黑体" w:hAnsi="Time New Roman" w:hint="eastAsia"/>
        </w:rPr>
        <w:t>徙工</w:t>
      </w:r>
      <w:proofErr w:type="gramEnd"/>
      <w:r w:rsidRPr="002C5D58">
        <w:rPr>
          <w:rFonts w:ascii="Time New Roman" w:eastAsia="黑体" w:hAnsi="Time New Roman" w:hint="eastAsia"/>
        </w:rPr>
        <w:t>人及其家庭成员</w:t>
      </w:r>
      <w:r w:rsidRPr="002C5D58">
        <w:rPr>
          <w:rFonts w:ascii="Time New Roman" w:eastAsia="黑体" w:hAnsi="Time New Roman" w:hint="eastAsia"/>
        </w:rPr>
        <w:t>(</w:t>
      </w:r>
      <w:r w:rsidRPr="002C5D58">
        <w:rPr>
          <w:rFonts w:ascii="Time New Roman" w:eastAsia="黑体" w:hAnsi="Time New Roman" w:hint="eastAsia"/>
        </w:rPr>
        <w:t>非正常身份者</w:t>
      </w:r>
      <w:r w:rsidRPr="002C5D58">
        <w:rPr>
          <w:rFonts w:ascii="Time New Roman" w:eastAsia="黑体" w:hAnsi="Time New Roman" w:hint="eastAsia"/>
        </w:rPr>
        <w:t>)</w:t>
      </w:r>
      <w:r w:rsidRPr="002C5D58">
        <w:rPr>
          <w:rFonts w:ascii="Time New Roman" w:eastAsia="黑体" w:hAnsi="Time New Roman" w:hint="eastAsia"/>
        </w:rPr>
        <w:t>知晓自身依《公约》规定享有的权利受到侵犯时可用的司法和其他补救；</w:t>
      </w:r>
    </w:p>
    <w:p w:rsidR="00572AE6" w:rsidRPr="00AE3BE4" w:rsidRDefault="00572AE6" w:rsidP="00572AE6">
      <w:pPr>
        <w:pStyle w:val="SingleTxtGC"/>
        <w:rPr>
          <w:rFonts w:ascii="Time New Roman" w:eastAsia="黑体" w:hAnsi="Time New Roman" w:hint="eastAsia"/>
        </w:rPr>
      </w:pPr>
      <w:r w:rsidRPr="00AE3BE4">
        <w:rPr>
          <w:rFonts w:ascii="Time New Roman" w:eastAsia="黑体" w:hAnsi="Time New Roman" w:hint="eastAsia"/>
        </w:rPr>
        <w:tab/>
        <w:t>(c)</w:t>
      </w:r>
      <w:r w:rsidRPr="00AE3BE4">
        <w:rPr>
          <w:rFonts w:ascii="Time New Roman" w:eastAsia="黑体" w:hAnsi="Time New Roman" w:hint="eastAsia"/>
        </w:rPr>
        <w:tab/>
      </w:r>
      <w:r w:rsidRPr="00AE3BE4">
        <w:rPr>
          <w:rFonts w:ascii="Time New Roman" w:eastAsia="黑体" w:hAnsi="Time New Roman" w:hint="eastAsia"/>
        </w:rPr>
        <w:t>为申诉机制增拨资源，使之更有效地受理申诉，并确保该机制员工的常规能力建设和技能提高</w:t>
      </w:r>
      <w:r w:rsidRPr="00AE3BE4">
        <w:rPr>
          <w:rFonts w:ascii="Time New Roman" w:eastAsia="黑体" w:hAnsi="Time New Roman" w:hint="eastAsia"/>
        </w:rPr>
        <w:t>(</w:t>
      </w:r>
      <w:r w:rsidRPr="00AE3BE4">
        <w:rPr>
          <w:rFonts w:ascii="Time New Roman" w:eastAsia="黑体" w:hAnsi="Time New Roman" w:hint="eastAsia"/>
        </w:rPr>
        <w:t>包括在不歧视方面</w:t>
      </w:r>
      <w:r w:rsidRPr="00AE3BE4">
        <w:rPr>
          <w:rFonts w:ascii="Time New Roman" w:eastAsia="黑体" w:hAnsi="Time New Roman" w:hint="eastAsia"/>
        </w:rPr>
        <w:t>)</w:t>
      </w:r>
      <w:r w:rsidRPr="00AE3BE4">
        <w:rPr>
          <w:rFonts w:ascii="Time New Roman" w:eastAsia="黑体" w:hAnsi="Time New Roman" w:hint="eastAsia"/>
        </w:rPr>
        <w:t>，同时改善法律援助以帮助移</w:t>
      </w:r>
      <w:proofErr w:type="gramStart"/>
      <w:r w:rsidRPr="00AE3BE4">
        <w:rPr>
          <w:rFonts w:ascii="Time New Roman" w:eastAsia="黑体" w:hAnsi="Time New Roman" w:hint="eastAsia"/>
        </w:rPr>
        <w:t>徙工</w:t>
      </w:r>
      <w:proofErr w:type="gramEnd"/>
      <w:r w:rsidRPr="00AE3BE4">
        <w:rPr>
          <w:rFonts w:ascii="Time New Roman" w:eastAsia="黑体" w:hAnsi="Time New Roman" w:hint="eastAsia"/>
        </w:rPr>
        <w:t>人申诉；</w:t>
      </w:r>
    </w:p>
    <w:p w:rsidR="00572AE6" w:rsidRPr="00AE3BE4" w:rsidRDefault="00572AE6" w:rsidP="00572AE6">
      <w:pPr>
        <w:pStyle w:val="SingleTxtGC"/>
        <w:rPr>
          <w:rFonts w:ascii="Time New Roman" w:eastAsia="黑体" w:hAnsi="Time New Roman" w:hint="eastAsia"/>
        </w:rPr>
      </w:pPr>
      <w:r w:rsidRPr="00AE3BE4">
        <w:rPr>
          <w:rFonts w:ascii="Time New Roman" w:eastAsia="黑体" w:hAnsi="Time New Roman" w:hint="eastAsia"/>
        </w:rPr>
        <w:tab/>
        <w:t>(d)</w:t>
      </w:r>
      <w:r w:rsidRPr="00AE3BE4">
        <w:rPr>
          <w:rFonts w:ascii="Time New Roman" w:eastAsia="黑体" w:hAnsi="Time New Roman" w:hint="eastAsia"/>
        </w:rPr>
        <w:tab/>
      </w:r>
      <w:r w:rsidRPr="00AE3BE4">
        <w:rPr>
          <w:rFonts w:ascii="Time New Roman" w:eastAsia="黑体" w:hAnsi="Time New Roman" w:hint="eastAsia"/>
        </w:rPr>
        <w:t>确保遭受侵权的归国移</w:t>
      </w:r>
      <w:proofErr w:type="gramStart"/>
      <w:r w:rsidRPr="00AE3BE4">
        <w:rPr>
          <w:rFonts w:ascii="Time New Roman" w:eastAsia="黑体" w:hAnsi="Time New Roman" w:hint="eastAsia"/>
        </w:rPr>
        <w:t>徙工</w:t>
      </w:r>
      <w:proofErr w:type="gramEnd"/>
      <w:r w:rsidRPr="00AE3BE4">
        <w:rPr>
          <w:rFonts w:ascii="Time New Roman" w:eastAsia="黑体" w:hAnsi="Time New Roman" w:hint="eastAsia"/>
        </w:rPr>
        <w:t>人获得适当补救，包括赔偿金，确保有受理基于性或性别的暴力之申诉的专门安排。</w:t>
      </w:r>
    </w:p>
    <w:p w:rsidR="00572AE6" w:rsidRDefault="00572AE6" w:rsidP="0029316B">
      <w:pPr>
        <w:pStyle w:val="H23GC"/>
      </w:pPr>
      <w:r>
        <w:rPr>
          <w:rFonts w:hint="eastAsia"/>
        </w:rPr>
        <w:tab/>
        <w:t>3.</w:t>
      </w:r>
      <w:r>
        <w:rPr>
          <w:rFonts w:hint="eastAsia"/>
        </w:rPr>
        <w:tab/>
      </w:r>
      <w:r>
        <w:rPr>
          <w:rFonts w:hint="eastAsia"/>
        </w:rPr>
        <w:t>所有移</w:t>
      </w:r>
      <w:proofErr w:type="gramStart"/>
      <w:r>
        <w:rPr>
          <w:rFonts w:hint="eastAsia"/>
        </w:rPr>
        <w:t>徙工</w:t>
      </w:r>
      <w:proofErr w:type="gramEnd"/>
      <w:r>
        <w:rPr>
          <w:rFonts w:hint="eastAsia"/>
        </w:rPr>
        <w:t>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572AE6" w:rsidRDefault="00572AE6" w:rsidP="0029316B">
      <w:pPr>
        <w:pStyle w:val="H23GC"/>
      </w:pPr>
      <w:r>
        <w:rPr>
          <w:rFonts w:hint="eastAsia"/>
        </w:rPr>
        <w:tab/>
      </w:r>
      <w:r>
        <w:rPr>
          <w:rFonts w:hint="eastAsia"/>
        </w:rPr>
        <w:tab/>
      </w:r>
      <w:r>
        <w:rPr>
          <w:rFonts w:hint="eastAsia"/>
        </w:rPr>
        <w:t>边境管理和过境移民</w:t>
      </w:r>
    </w:p>
    <w:p w:rsidR="00572AE6" w:rsidRDefault="00572AE6" w:rsidP="00572AE6">
      <w:pPr>
        <w:pStyle w:val="SingleTxtGC"/>
      </w:pPr>
      <w:r>
        <w:rPr>
          <w:rFonts w:hint="eastAsia"/>
        </w:rPr>
        <w:t xml:space="preserve">30.  </w:t>
      </w:r>
      <w:r>
        <w:rPr>
          <w:rFonts w:hint="eastAsia"/>
        </w:rPr>
        <w:t>委员会关切的是，非正常出入境缔约国是刑事犯罪，依照关于移民的第</w:t>
      </w:r>
      <w:r>
        <w:rPr>
          <w:rFonts w:hint="eastAsia"/>
        </w:rPr>
        <w:t xml:space="preserve"> 6/2011</w:t>
      </w:r>
      <w:r>
        <w:rPr>
          <w:rFonts w:hint="eastAsia"/>
        </w:rPr>
        <w:t>号法第</w:t>
      </w:r>
      <w:r>
        <w:rPr>
          <w:rFonts w:hint="eastAsia"/>
        </w:rPr>
        <w:t>113</w:t>
      </w:r>
      <w:r>
        <w:rPr>
          <w:rFonts w:hint="eastAsia"/>
        </w:rPr>
        <w:t>条可处以一年以下监禁。</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31.  </w:t>
      </w:r>
      <w:r w:rsidRPr="005B5C30">
        <w:rPr>
          <w:rFonts w:ascii="Time New Roman" w:eastAsia="黑体" w:hAnsi="Time New Roman" w:hint="eastAsia"/>
        </w:rPr>
        <w:t>委员会建议缔约国保障正常和非正常移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有权离开任何国家，包括自己的祖国，并将非正常出入境非罪化。委员会还建议缔约国遵守《国际边界人权问题建议原则和准则》，所有边境关卡均应尊重本国人权义务，包括所有移徙者的正当程序权，无论其身份如何，并确保边境管控措施应对并打击国家行为方在国境上的一切形式歧视，确保它们奉行不驱回、禁止任意和集体驱逐的原则。</w:t>
      </w:r>
    </w:p>
    <w:p w:rsidR="00572AE6" w:rsidRDefault="00572AE6" w:rsidP="0029316B">
      <w:pPr>
        <w:pStyle w:val="H23GC"/>
      </w:pPr>
      <w:r>
        <w:rPr>
          <w:rFonts w:hint="eastAsia"/>
        </w:rPr>
        <w:tab/>
      </w:r>
      <w:r>
        <w:rPr>
          <w:rFonts w:hint="eastAsia"/>
        </w:rPr>
        <w:tab/>
      </w:r>
      <w:r>
        <w:rPr>
          <w:rFonts w:hint="eastAsia"/>
        </w:rPr>
        <w:t>劳动剥削和其他形式的虐待，包括童工</w:t>
      </w:r>
    </w:p>
    <w:p w:rsidR="00572AE6" w:rsidRDefault="00572AE6" w:rsidP="00572AE6">
      <w:pPr>
        <w:pStyle w:val="SingleTxtGC"/>
      </w:pPr>
      <w:r>
        <w:rPr>
          <w:rFonts w:hint="eastAsia"/>
        </w:rPr>
        <w:t xml:space="preserve">32.  </w:t>
      </w:r>
      <w:r>
        <w:rPr>
          <w:rFonts w:hint="eastAsia"/>
        </w:rPr>
        <w:t>委员会关切的是：</w:t>
      </w:r>
    </w:p>
    <w:p w:rsidR="00572AE6" w:rsidRDefault="00572AE6" w:rsidP="00572AE6">
      <w:pPr>
        <w:pStyle w:val="SingleTxtGC"/>
      </w:pPr>
      <w:r>
        <w:rPr>
          <w:rFonts w:hint="eastAsia"/>
        </w:rPr>
        <w:tab/>
        <w:t>(a)</w:t>
      </w:r>
      <w:r>
        <w:rPr>
          <w:rFonts w:hint="eastAsia"/>
        </w:rPr>
        <w:tab/>
      </w:r>
      <w:r>
        <w:rPr>
          <w:rFonts w:hint="eastAsia"/>
        </w:rPr>
        <w:t>有报告称，在缔约国工作的无证件移徙者常遭受劳动剥削和性剥削，包括强迫劳动，主要是在渔业、建筑业、农业、矿业、制造业、旅游业和家政行业；</w:t>
      </w:r>
    </w:p>
    <w:p w:rsidR="00572AE6" w:rsidRDefault="00572AE6" w:rsidP="00572AE6">
      <w:pPr>
        <w:pStyle w:val="SingleTxtGC"/>
      </w:pPr>
      <w:r>
        <w:rPr>
          <w:rFonts w:hint="eastAsia"/>
        </w:rPr>
        <w:tab/>
        <w:t>(b)</w:t>
      </w:r>
      <w:r>
        <w:rPr>
          <w:rFonts w:hint="eastAsia"/>
        </w:rPr>
        <w:tab/>
      </w:r>
      <w:r>
        <w:rPr>
          <w:rFonts w:hint="eastAsia"/>
        </w:rPr>
        <w:t>亚齐监所长期使用鞭笞等体罚，可能也影响到移</w:t>
      </w:r>
      <w:proofErr w:type="gramStart"/>
      <w:r>
        <w:rPr>
          <w:rFonts w:hint="eastAsia"/>
        </w:rPr>
        <w:t>徙工</w:t>
      </w:r>
      <w:proofErr w:type="gramEnd"/>
      <w:r>
        <w:rPr>
          <w:rFonts w:hint="eastAsia"/>
        </w:rPr>
        <w:t>人及其家庭成员；</w:t>
      </w:r>
    </w:p>
    <w:p w:rsidR="00572AE6" w:rsidRDefault="00572AE6" w:rsidP="00572AE6">
      <w:pPr>
        <w:pStyle w:val="SingleTxtGC"/>
      </w:pPr>
      <w:r>
        <w:rPr>
          <w:rFonts w:hint="eastAsia"/>
        </w:rPr>
        <w:tab/>
        <w:t>(c)</w:t>
      </w:r>
      <w:r>
        <w:rPr>
          <w:rFonts w:hint="eastAsia"/>
        </w:rPr>
        <w:tab/>
      </w:r>
      <w:r>
        <w:rPr>
          <w:rFonts w:hint="eastAsia"/>
        </w:rPr>
        <w:t>大量在工矿、远洋捕捞、建筑工地和采石场工作的移徙儿童面临危险条件或最有害形式童工，或者成为家政工人或性工作者而早早辍学，易遭受暴力和剥削，包括身心侵犯和性侵犯、贩运儿童和强迫劳动。</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33.  </w:t>
      </w:r>
      <w:r w:rsidRPr="005B5C30">
        <w:rPr>
          <w:rFonts w:ascii="Time New Roman" w:eastAsia="黑体" w:hAnsi="Time New Roman" w:hint="eastAsia"/>
        </w:rPr>
        <w:t>委员会建议缔约国：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(a)</w:t>
      </w:r>
      <w:r w:rsidRPr="005B5C30">
        <w:rPr>
          <w:rFonts w:ascii="Time New Roman" w:eastAsia="黑体" w:hAnsi="Time New Roman" w:hint="eastAsia"/>
        </w:rPr>
        <w:tab/>
      </w:r>
      <w:r w:rsidRPr="005B5C30">
        <w:rPr>
          <w:rFonts w:ascii="Time New Roman" w:eastAsia="黑体" w:hAnsi="Time New Roman" w:hint="eastAsia"/>
        </w:rPr>
        <w:t>为所有身为性剥削和劳动剥削受害者的移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w:t>
      </w:r>
      <w:r w:rsidRPr="005B5C30">
        <w:rPr>
          <w:rFonts w:ascii="Time New Roman" w:eastAsia="黑体" w:hAnsi="Time New Roman" w:hint="eastAsia"/>
        </w:rPr>
        <w:t>(</w:t>
      </w:r>
      <w:r w:rsidRPr="005B5C30">
        <w:rPr>
          <w:rFonts w:ascii="Time New Roman" w:eastAsia="黑体" w:hAnsi="Time New Roman" w:hint="eastAsia"/>
        </w:rPr>
        <w:t>尤其是妇女儿童</w:t>
      </w:r>
      <w:r w:rsidRPr="005B5C30">
        <w:rPr>
          <w:rFonts w:ascii="Time New Roman" w:eastAsia="黑体" w:hAnsi="Time New Roman" w:hint="eastAsia"/>
        </w:rPr>
        <w:t>)</w:t>
      </w:r>
      <w:r w:rsidRPr="005B5C30">
        <w:rPr>
          <w:rFonts w:ascii="Time New Roman" w:eastAsia="黑体" w:hAnsi="Time New Roman" w:hint="eastAsia"/>
        </w:rPr>
        <w:t>提供充分的援助、保护与康复，包括社会心理康复；</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(b)</w:t>
      </w:r>
      <w:r w:rsidRPr="005B5C30">
        <w:rPr>
          <w:rFonts w:ascii="Time New Roman" w:eastAsia="黑体" w:hAnsi="Time New Roman" w:hint="eastAsia"/>
        </w:rPr>
        <w:tab/>
      </w:r>
      <w:r w:rsidRPr="005B5C30">
        <w:rPr>
          <w:rFonts w:ascii="Time New Roman" w:eastAsia="黑体" w:hAnsi="Time New Roman" w:hint="eastAsia"/>
        </w:rPr>
        <w:t>遵循可持续发展目标之具体目标</w:t>
      </w:r>
      <w:r w:rsidRPr="005B5C30">
        <w:rPr>
          <w:rFonts w:ascii="Time New Roman" w:eastAsia="黑体" w:hAnsi="Time New Roman" w:hint="eastAsia"/>
        </w:rPr>
        <w:t>8.7</w:t>
      </w:r>
      <w:r w:rsidRPr="005B5C30">
        <w:rPr>
          <w:rFonts w:ascii="Time New Roman" w:eastAsia="黑体" w:hAnsi="Time New Roman" w:hint="eastAsia"/>
        </w:rPr>
        <w:t>和</w:t>
      </w:r>
      <w:r w:rsidRPr="005B5C30">
        <w:rPr>
          <w:rFonts w:ascii="Time New Roman" w:eastAsia="黑体" w:hAnsi="Time New Roman" w:hint="eastAsia"/>
        </w:rPr>
        <w:t>16.2,</w:t>
      </w:r>
      <w:r w:rsidR="00B8204B" w:rsidRPr="005B5C30">
        <w:rPr>
          <w:rFonts w:ascii="Time New Roman" w:eastAsia="黑体" w:hAnsi="Time New Roman"/>
        </w:rPr>
        <w:t xml:space="preserve"> </w:t>
      </w:r>
      <w:r w:rsidRPr="005B5C30">
        <w:rPr>
          <w:rFonts w:ascii="Time New Roman" w:eastAsia="黑体" w:hAnsi="Time New Roman" w:hint="eastAsia"/>
        </w:rPr>
        <w:t>修订立法以将强迫劳动刑罪化，加大劳动监察力度，起诉并惩处剥削有证件或无证件移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人或令他们遭受强迫劳动和侵犯的所有人员或组织，尤其是在非正规经济中；</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(c)</w:t>
      </w:r>
      <w:r w:rsidRPr="005B5C30">
        <w:rPr>
          <w:rFonts w:ascii="Time New Roman" w:eastAsia="黑体" w:hAnsi="Time New Roman" w:hint="eastAsia"/>
        </w:rPr>
        <w:tab/>
      </w:r>
      <w:r w:rsidRPr="005B5C30">
        <w:rPr>
          <w:rFonts w:ascii="Time New Roman" w:eastAsia="黑体" w:hAnsi="Time New Roman" w:hint="eastAsia"/>
        </w:rPr>
        <w:t>审议本国所有准许使用体罚作为刑事惩处的国家和地方刑事立法，特别是</w:t>
      </w:r>
      <w:r w:rsidRPr="005B5C30">
        <w:rPr>
          <w:rFonts w:ascii="Time New Roman" w:eastAsia="黑体" w:hAnsi="Time New Roman" w:hint="eastAsia"/>
        </w:rPr>
        <w:t>2005</w:t>
      </w:r>
      <w:r w:rsidRPr="005B5C30">
        <w:rPr>
          <w:rFonts w:ascii="Time New Roman" w:eastAsia="黑体" w:hAnsi="Time New Roman" w:hint="eastAsia"/>
        </w:rPr>
        <w:t>年亚齐《刑法典》，以期立即废除体罚，同时确保设有法律援助机制，保障缔约国内包括移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人在内的所有人享有聘请律师的可执行权利和其他正当法律程序保障，所有嫌疑人均能为自己辩护，并能就违反国家法律和《公约》的虐待行为提出申诉；</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(d)</w:t>
      </w:r>
      <w:r w:rsidRPr="005B5C30">
        <w:rPr>
          <w:rFonts w:ascii="Time New Roman" w:eastAsia="黑体" w:hAnsi="Time New Roman" w:hint="eastAsia"/>
        </w:rPr>
        <w:tab/>
      </w:r>
      <w:r w:rsidRPr="005B5C30">
        <w:rPr>
          <w:rFonts w:ascii="Time New Roman" w:eastAsia="黑体" w:hAnsi="Time New Roman" w:hint="eastAsia"/>
        </w:rPr>
        <w:t>在“消除最有害形式童工国家行动计划</w:t>
      </w:r>
      <w:r w:rsidRPr="005B5C30">
        <w:rPr>
          <w:rFonts w:ascii="Time New Roman" w:eastAsia="黑体" w:hAnsi="Time New Roman" w:hint="eastAsia"/>
        </w:rPr>
        <w:t>(2013-2022</w:t>
      </w:r>
      <w:r w:rsidRPr="005B5C30">
        <w:rPr>
          <w:rFonts w:ascii="Time New Roman" w:eastAsia="黑体" w:hAnsi="Time New Roman" w:hint="eastAsia"/>
        </w:rPr>
        <w:t>年</w:t>
      </w:r>
      <w:r w:rsidRPr="005B5C30">
        <w:rPr>
          <w:rFonts w:ascii="Time New Roman" w:eastAsia="黑体" w:hAnsi="Time New Roman" w:hint="eastAsia"/>
        </w:rPr>
        <w:t>)</w:t>
      </w:r>
      <w:r w:rsidRPr="005B5C30">
        <w:rPr>
          <w:rFonts w:ascii="Time New Roman" w:eastAsia="黑体" w:hAnsi="Time New Roman" w:hint="eastAsia"/>
        </w:rPr>
        <w:t>”中加入关于移徙儿童的专门干预。</w:t>
      </w:r>
    </w:p>
    <w:p w:rsidR="00572AE6" w:rsidRDefault="00572AE6" w:rsidP="0029316B">
      <w:pPr>
        <w:pStyle w:val="H23GC"/>
      </w:pPr>
      <w:r>
        <w:rPr>
          <w:rFonts w:hint="eastAsia"/>
        </w:rPr>
        <w:tab/>
      </w:r>
      <w:r>
        <w:rPr>
          <w:rFonts w:hint="eastAsia"/>
        </w:rPr>
        <w:tab/>
      </w:r>
      <w:r>
        <w:rPr>
          <w:rFonts w:hint="eastAsia"/>
        </w:rPr>
        <w:t>正当法律程序、拘留和在法庭上的平等</w:t>
      </w:r>
    </w:p>
    <w:p w:rsidR="00572AE6" w:rsidRDefault="00572AE6" w:rsidP="00572AE6">
      <w:pPr>
        <w:pStyle w:val="SingleTxtGC"/>
      </w:pPr>
      <w:r>
        <w:rPr>
          <w:rFonts w:hint="eastAsia"/>
        </w:rPr>
        <w:t xml:space="preserve">34.  </w:t>
      </w:r>
      <w:r>
        <w:rPr>
          <w:rFonts w:hint="eastAsia"/>
        </w:rPr>
        <w:t>委员会关切的是：</w:t>
      </w:r>
    </w:p>
    <w:p w:rsidR="00572AE6" w:rsidRDefault="00572AE6" w:rsidP="00572AE6">
      <w:pPr>
        <w:pStyle w:val="SingleTxtGC"/>
      </w:pPr>
      <w:r>
        <w:rPr>
          <w:rFonts w:hint="eastAsia"/>
        </w:rPr>
        <w:tab/>
        <w:t>(a)</w:t>
      </w:r>
      <w:r>
        <w:rPr>
          <w:rFonts w:hint="eastAsia"/>
        </w:rPr>
        <w:tab/>
      </w:r>
      <w:r>
        <w:rPr>
          <w:rFonts w:hint="eastAsia"/>
        </w:rPr>
        <w:t>根据关于移民的第</w:t>
      </w:r>
      <w:r>
        <w:rPr>
          <w:rFonts w:hint="eastAsia"/>
        </w:rPr>
        <w:t>6/2011</w:t>
      </w:r>
      <w:r>
        <w:rPr>
          <w:rFonts w:hint="eastAsia"/>
        </w:rPr>
        <w:t>号法第</w:t>
      </w:r>
      <w:r>
        <w:rPr>
          <w:rFonts w:hint="eastAsia"/>
        </w:rPr>
        <w:t>85</w:t>
      </w:r>
      <w:r>
        <w:rPr>
          <w:rFonts w:hint="eastAsia"/>
        </w:rPr>
        <w:t>条，无证件移徙者和寻求庇护者可能被逮捕并在移民拘留所安置，最长可安置</w:t>
      </w:r>
      <w:r>
        <w:rPr>
          <w:rFonts w:hint="eastAsia"/>
        </w:rPr>
        <w:t>10</w:t>
      </w:r>
      <w:r>
        <w:rPr>
          <w:rFonts w:hint="eastAsia"/>
        </w:rPr>
        <w:t>年，等候遣返听证而不予司法审查；</w:t>
      </w:r>
    </w:p>
    <w:p w:rsidR="00572AE6" w:rsidRDefault="00572AE6" w:rsidP="00572AE6">
      <w:pPr>
        <w:pStyle w:val="SingleTxtGC"/>
      </w:pPr>
      <w:r>
        <w:rPr>
          <w:rFonts w:hint="eastAsia"/>
        </w:rPr>
        <w:tab/>
        <w:t>(b)</w:t>
      </w:r>
      <w:r>
        <w:rPr>
          <w:rFonts w:hint="eastAsia"/>
        </w:rPr>
        <w:tab/>
      </w:r>
      <w:r>
        <w:rPr>
          <w:rFonts w:hint="eastAsia"/>
        </w:rPr>
        <w:t>无证件移徙儿童，包括无人陪伴的移徙儿童，在移民拘留所被拘留数月或数年，身处恶劣暴力的环境，通常与不相关的成人一同关押；</w:t>
      </w:r>
    </w:p>
    <w:p w:rsidR="00572AE6" w:rsidRDefault="00572AE6" w:rsidP="00572AE6">
      <w:pPr>
        <w:pStyle w:val="SingleTxtGC"/>
      </w:pPr>
      <w:r>
        <w:rPr>
          <w:rFonts w:hint="eastAsia"/>
        </w:rPr>
        <w:tab/>
        <w:t>(c)</w:t>
      </w:r>
      <w:r>
        <w:rPr>
          <w:rFonts w:hint="eastAsia"/>
        </w:rPr>
        <w:tab/>
      </w:r>
      <w:r>
        <w:rPr>
          <w:rFonts w:hint="eastAsia"/>
        </w:rPr>
        <w:t>有报告称，移民官员和士兵对被拘留者施以人身暴力，无人陪伴的移徙儿童也不例外；</w:t>
      </w:r>
    </w:p>
    <w:p w:rsidR="00572AE6" w:rsidRDefault="00572AE6" w:rsidP="00572AE6">
      <w:pPr>
        <w:pStyle w:val="SingleTxtGC"/>
      </w:pPr>
      <w:r>
        <w:rPr>
          <w:rFonts w:hint="eastAsia"/>
        </w:rPr>
        <w:tab/>
        <w:t>(d)</w:t>
      </w:r>
      <w:r>
        <w:rPr>
          <w:rFonts w:hint="eastAsia"/>
        </w:rPr>
        <w:tab/>
      </w:r>
      <w:r>
        <w:rPr>
          <w:rFonts w:hint="eastAsia"/>
        </w:rPr>
        <w:t>移民拘留场所条件极其恶劣、超员且卫生设施不足，食物量少质差；</w:t>
      </w:r>
    </w:p>
    <w:p w:rsidR="00572AE6" w:rsidRDefault="00572AE6" w:rsidP="00572AE6">
      <w:pPr>
        <w:pStyle w:val="SingleTxtGC"/>
      </w:pPr>
      <w:r>
        <w:rPr>
          <w:rFonts w:hint="eastAsia"/>
        </w:rPr>
        <w:tab/>
        <w:t>(e)</w:t>
      </w:r>
      <w:r>
        <w:rPr>
          <w:rFonts w:hint="eastAsia"/>
        </w:rPr>
        <w:tab/>
      </w:r>
      <w:r>
        <w:rPr>
          <w:rFonts w:hint="eastAsia"/>
        </w:rPr>
        <w:t>缺乏资料说明移</w:t>
      </w:r>
      <w:proofErr w:type="gramStart"/>
      <w:r>
        <w:rPr>
          <w:rFonts w:hint="eastAsia"/>
        </w:rPr>
        <w:t>徙工</w:t>
      </w:r>
      <w:proofErr w:type="gramEnd"/>
      <w:r>
        <w:rPr>
          <w:rFonts w:hint="eastAsia"/>
        </w:rPr>
        <w:t>人及其家庭成员在刑事和行政程序</w:t>
      </w:r>
      <w:r>
        <w:rPr>
          <w:rFonts w:hint="eastAsia"/>
        </w:rPr>
        <w:t>(</w:t>
      </w:r>
      <w:r>
        <w:rPr>
          <w:rFonts w:hint="eastAsia"/>
        </w:rPr>
        <w:t>例如拘留和驱逐</w:t>
      </w:r>
      <w:r>
        <w:rPr>
          <w:rFonts w:hint="eastAsia"/>
        </w:rPr>
        <w:t>)</w:t>
      </w:r>
      <w:r>
        <w:rPr>
          <w:rFonts w:hint="eastAsia"/>
        </w:rPr>
        <w:t>中的正当程序保障。</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35.  </w:t>
      </w:r>
      <w:r w:rsidRPr="005B5C30">
        <w:rPr>
          <w:rFonts w:ascii="Time New Roman" w:eastAsia="黑体" w:hAnsi="Time New Roman" w:hint="eastAsia"/>
        </w:rPr>
        <w:t>委员会建议缔约国：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(a)</w:t>
      </w:r>
      <w:r w:rsidRPr="005B5C30">
        <w:rPr>
          <w:rFonts w:ascii="Time New Roman" w:eastAsia="黑体" w:hAnsi="Time New Roman" w:hint="eastAsia"/>
        </w:rPr>
        <w:tab/>
      </w:r>
      <w:r w:rsidRPr="005B5C30">
        <w:rPr>
          <w:rFonts w:ascii="Time New Roman" w:eastAsia="黑体" w:hAnsi="Time New Roman" w:hint="eastAsia"/>
        </w:rPr>
        <w:t>修订关于移民的第</w:t>
      </w:r>
      <w:r w:rsidRPr="005B5C30">
        <w:rPr>
          <w:rFonts w:ascii="Time New Roman" w:eastAsia="黑体" w:hAnsi="Time New Roman" w:hint="eastAsia"/>
        </w:rPr>
        <w:t>6/2011</w:t>
      </w:r>
      <w:r w:rsidRPr="005B5C30">
        <w:rPr>
          <w:rFonts w:ascii="Time New Roman" w:eastAsia="黑体" w:hAnsi="Time New Roman" w:hint="eastAsia"/>
        </w:rPr>
        <w:t>号法，确保行政拘留仅用作最后手段，时间尽可能短，同时根据委员会关于身份不正常的移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人及其家庭成员权利的第</w:t>
      </w:r>
      <w:r w:rsidRPr="005B5C30">
        <w:rPr>
          <w:rFonts w:ascii="Time New Roman" w:eastAsia="黑体" w:hAnsi="Time New Roman" w:hint="eastAsia"/>
        </w:rPr>
        <w:t>2</w:t>
      </w:r>
      <w:r w:rsidRPr="005B5C30">
        <w:rPr>
          <w:rFonts w:ascii="Time New Roman" w:eastAsia="黑体" w:hAnsi="Time New Roman" w:hint="eastAsia"/>
        </w:rPr>
        <w:t>号一般性意见</w:t>
      </w:r>
      <w:r w:rsidRPr="005B5C30">
        <w:rPr>
          <w:rFonts w:ascii="Time New Roman" w:eastAsia="黑体" w:hAnsi="Time New Roman" w:hint="eastAsia"/>
        </w:rPr>
        <w:t>(2013</w:t>
      </w:r>
      <w:r w:rsidRPr="005B5C30">
        <w:rPr>
          <w:rFonts w:ascii="Time New Roman" w:eastAsia="黑体" w:hAnsi="Time New Roman" w:hint="eastAsia"/>
        </w:rPr>
        <w:t>年</w:t>
      </w:r>
      <w:r w:rsidRPr="005B5C30">
        <w:rPr>
          <w:rFonts w:ascii="Time New Roman" w:eastAsia="黑体" w:hAnsi="Time New Roman" w:hint="eastAsia"/>
        </w:rPr>
        <w:t>)</w:t>
      </w:r>
      <w:r w:rsidRPr="005B5C30">
        <w:rPr>
          <w:rFonts w:ascii="Time New Roman" w:eastAsia="黑体" w:hAnsi="Time New Roman" w:hint="eastAsia"/>
        </w:rPr>
        <w:t>，推行非羁押替代措施；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(b)</w:t>
      </w:r>
      <w:r w:rsidRPr="005B5C30">
        <w:rPr>
          <w:rFonts w:ascii="Time New Roman" w:eastAsia="黑体" w:hAnsi="Time New Roman" w:hint="eastAsia"/>
        </w:rPr>
        <w:tab/>
      </w:r>
      <w:r w:rsidRPr="005B5C30">
        <w:rPr>
          <w:rFonts w:ascii="Time New Roman" w:eastAsia="黑体" w:hAnsi="Time New Roman" w:hint="eastAsia"/>
        </w:rPr>
        <w:t>尽快彻底停止因父母的移民身份而拘留儿童，准许尚未解决移民身份的儿童在非羁押的社区</w:t>
      </w:r>
      <w:proofErr w:type="gramStart"/>
      <w:r w:rsidRPr="005B5C30">
        <w:rPr>
          <w:rFonts w:ascii="Time New Roman" w:eastAsia="黑体" w:hAnsi="Time New Roman" w:hint="eastAsia"/>
        </w:rPr>
        <w:t>式环境</w:t>
      </w:r>
      <w:proofErr w:type="gramEnd"/>
      <w:r w:rsidRPr="005B5C30">
        <w:rPr>
          <w:rFonts w:ascii="Time New Roman" w:eastAsia="黑体" w:hAnsi="Time New Roman" w:hint="eastAsia"/>
        </w:rPr>
        <w:t>下留在家庭成员和</w:t>
      </w:r>
      <w:r w:rsidRPr="005B5C30">
        <w:rPr>
          <w:rFonts w:ascii="Time New Roman" w:eastAsia="黑体" w:hAnsi="Time New Roman" w:hint="eastAsia"/>
        </w:rPr>
        <w:t>/</w:t>
      </w:r>
      <w:r w:rsidRPr="005B5C30">
        <w:rPr>
          <w:rFonts w:ascii="Time New Roman" w:eastAsia="黑体" w:hAnsi="Time New Roman" w:hint="eastAsia"/>
        </w:rPr>
        <w:t>或监护人身边，以维护他们的最大利益及其自由和家庭生活权；</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(c)</w:t>
      </w:r>
      <w:r w:rsidRPr="005B5C30">
        <w:rPr>
          <w:rFonts w:ascii="Time New Roman" w:eastAsia="黑体" w:hAnsi="Time New Roman" w:hint="eastAsia"/>
        </w:rPr>
        <w:tab/>
      </w:r>
      <w:r w:rsidRPr="005B5C30">
        <w:rPr>
          <w:rFonts w:ascii="Time New Roman" w:eastAsia="黑体" w:hAnsi="Time New Roman" w:hint="eastAsia"/>
        </w:rPr>
        <w:t>严格规定拘留所士兵和工作人员行为准则，确保拘留所定期接受独立监测机构评估；</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(d)</w:t>
      </w:r>
      <w:r w:rsidRPr="005B5C30">
        <w:rPr>
          <w:rFonts w:ascii="Time New Roman" w:eastAsia="黑体" w:hAnsi="Time New Roman" w:hint="eastAsia"/>
        </w:rPr>
        <w:tab/>
      </w:r>
      <w:r w:rsidRPr="005B5C30">
        <w:rPr>
          <w:rFonts w:ascii="Time New Roman" w:eastAsia="黑体" w:hAnsi="Time New Roman" w:hint="eastAsia"/>
        </w:rPr>
        <w:t>确保移民拘留中心提供充足的食物、清洁饮用水和卫生设施以及保健；</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(e)</w:t>
      </w:r>
      <w:r w:rsidRPr="005B5C30">
        <w:rPr>
          <w:rFonts w:ascii="Time New Roman" w:eastAsia="黑体" w:hAnsi="Time New Roman" w:hint="eastAsia"/>
        </w:rPr>
        <w:tab/>
      </w:r>
      <w:r w:rsidRPr="005B5C30">
        <w:rPr>
          <w:rFonts w:ascii="Time New Roman" w:eastAsia="黑体" w:hAnsi="Time New Roman" w:hint="eastAsia"/>
        </w:rPr>
        <w:t>采取必要步骤，确保在行政和司法程序</w:t>
      </w:r>
      <w:r w:rsidRPr="005B5C30">
        <w:rPr>
          <w:rFonts w:ascii="Time New Roman" w:eastAsia="黑体" w:hAnsi="Time New Roman" w:hint="eastAsia"/>
        </w:rPr>
        <w:t>(</w:t>
      </w:r>
      <w:r w:rsidRPr="005B5C30">
        <w:rPr>
          <w:rFonts w:ascii="Time New Roman" w:eastAsia="黑体" w:hAnsi="Time New Roman" w:hint="eastAsia"/>
        </w:rPr>
        <w:t>包括拘留和驱逐</w:t>
      </w:r>
      <w:r w:rsidRPr="005B5C30">
        <w:rPr>
          <w:rFonts w:ascii="Time New Roman" w:eastAsia="黑体" w:hAnsi="Time New Roman" w:hint="eastAsia"/>
        </w:rPr>
        <w:t>)</w:t>
      </w:r>
      <w:r w:rsidRPr="005B5C30">
        <w:rPr>
          <w:rFonts w:ascii="Time New Roman" w:eastAsia="黑体" w:hAnsi="Time New Roman" w:hint="eastAsia"/>
        </w:rPr>
        <w:t>中，移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人及其家庭成员，主要是非正常身份者，在法院和法庭面前享有与缔约国公民平等的正当程序保障。</w:t>
      </w:r>
    </w:p>
    <w:p w:rsidR="00572AE6" w:rsidRDefault="00572AE6" w:rsidP="0029316B">
      <w:pPr>
        <w:pStyle w:val="H23GC"/>
      </w:pPr>
      <w:r>
        <w:rPr>
          <w:rFonts w:hint="eastAsia"/>
        </w:rPr>
        <w:tab/>
      </w:r>
      <w:r>
        <w:rPr>
          <w:rFonts w:hint="eastAsia"/>
        </w:rPr>
        <w:tab/>
      </w:r>
      <w:r>
        <w:rPr>
          <w:rFonts w:hint="eastAsia"/>
        </w:rPr>
        <w:t>领事协助</w:t>
      </w:r>
    </w:p>
    <w:p w:rsidR="00572AE6" w:rsidRDefault="00572AE6" w:rsidP="00572AE6">
      <w:pPr>
        <w:pStyle w:val="SingleTxtGC"/>
      </w:pPr>
      <w:r>
        <w:rPr>
          <w:rFonts w:hint="eastAsia"/>
        </w:rPr>
        <w:t xml:space="preserve">36.  </w:t>
      </w:r>
      <w:r>
        <w:rPr>
          <w:rFonts w:hint="eastAsia"/>
        </w:rPr>
        <w:t>委员会注意到缔约国为加强领事协助采取的多项措施，包括在</w:t>
      </w:r>
      <w:r>
        <w:rPr>
          <w:rFonts w:hint="eastAsia"/>
        </w:rPr>
        <w:t>24</w:t>
      </w:r>
      <w:r>
        <w:rPr>
          <w:rFonts w:hint="eastAsia"/>
        </w:rPr>
        <w:t>个印度尼西亚外交使团设置公民服务处，以便更好地保护海外务工的公民。但委员会关切的是：</w:t>
      </w:r>
    </w:p>
    <w:p w:rsidR="00572AE6" w:rsidRDefault="00572AE6" w:rsidP="00572AE6">
      <w:pPr>
        <w:pStyle w:val="SingleTxtGC"/>
      </w:pPr>
      <w:r>
        <w:rPr>
          <w:rFonts w:hint="eastAsia"/>
        </w:rPr>
        <w:tab/>
        <w:t>(a)</w:t>
      </w:r>
      <w:r>
        <w:rPr>
          <w:rFonts w:hint="eastAsia"/>
        </w:rPr>
        <w:tab/>
      </w:r>
      <w:r>
        <w:rPr>
          <w:rFonts w:hint="eastAsia"/>
        </w:rPr>
        <w:t>印度尼西亚移</w:t>
      </w:r>
      <w:proofErr w:type="gramStart"/>
      <w:r>
        <w:rPr>
          <w:rFonts w:hint="eastAsia"/>
        </w:rPr>
        <w:t>徙工</w:t>
      </w:r>
      <w:proofErr w:type="gramEnd"/>
      <w:r>
        <w:rPr>
          <w:rFonts w:hint="eastAsia"/>
        </w:rPr>
        <w:t>人在</w:t>
      </w:r>
      <w:proofErr w:type="gramStart"/>
      <w:r>
        <w:rPr>
          <w:rFonts w:hint="eastAsia"/>
        </w:rPr>
        <w:t>就业国</w:t>
      </w:r>
      <w:proofErr w:type="gramEnd"/>
      <w:r>
        <w:rPr>
          <w:rFonts w:hint="eastAsia"/>
        </w:rPr>
        <w:t>继续遭受多种侵权，包括性暴力和基于性别的暴力；</w:t>
      </w:r>
    </w:p>
    <w:p w:rsidR="00572AE6" w:rsidRDefault="00572AE6" w:rsidP="00572AE6">
      <w:pPr>
        <w:pStyle w:val="SingleTxtGC"/>
      </w:pPr>
      <w:r>
        <w:rPr>
          <w:rFonts w:hint="eastAsia"/>
        </w:rPr>
        <w:tab/>
        <w:t>(b)</w:t>
      </w:r>
      <w:r>
        <w:rPr>
          <w:rFonts w:hint="eastAsia"/>
        </w:rPr>
        <w:tab/>
      </w:r>
      <w:r>
        <w:rPr>
          <w:rFonts w:hint="eastAsia"/>
        </w:rPr>
        <w:t>印度尼西亚移</w:t>
      </w:r>
      <w:proofErr w:type="gramStart"/>
      <w:r>
        <w:rPr>
          <w:rFonts w:hint="eastAsia"/>
        </w:rPr>
        <w:t>徙工</w:t>
      </w:r>
      <w:proofErr w:type="gramEnd"/>
      <w:r>
        <w:rPr>
          <w:rFonts w:hint="eastAsia"/>
        </w:rPr>
        <w:t>人在海湾国家因离开接待家庭、未履行合同义务等原因而受到监禁，据称有移</w:t>
      </w:r>
      <w:proofErr w:type="gramStart"/>
      <w:r>
        <w:rPr>
          <w:rFonts w:hint="eastAsia"/>
        </w:rPr>
        <w:t>徙工</w:t>
      </w:r>
      <w:proofErr w:type="gramEnd"/>
      <w:r>
        <w:rPr>
          <w:rFonts w:hint="eastAsia"/>
        </w:rPr>
        <w:t>人被拘留数月，有人成为死刑犯，领事机关未前往探视，有些情况下甚至不知情；</w:t>
      </w:r>
    </w:p>
    <w:p w:rsidR="00572AE6" w:rsidRDefault="00E15E18" w:rsidP="00572AE6">
      <w:pPr>
        <w:pStyle w:val="SingleTxtGC"/>
      </w:pPr>
      <w:r>
        <w:rPr>
          <w:rFonts w:hint="eastAsia"/>
        </w:rPr>
        <w:tab/>
        <w:t>(c)</w:t>
      </w:r>
      <w:r w:rsidR="00572AE6">
        <w:rPr>
          <w:rFonts w:hint="eastAsia"/>
        </w:rPr>
        <w:tab/>
      </w:r>
      <w:r w:rsidR="00572AE6">
        <w:rPr>
          <w:rFonts w:hint="eastAsia"/>
        </w:rPr>
        <w:t>所获资料显示，移</w:t>
      </w:r>
      <w:proofErr w:type="gramStart"/>
      <w:r w:rsidR="00572AE6">
        <w:rPr>
          <w:rFonts w:hint="eastAsia"/>
        </w:rPr>
        <w:t>徙工</w:t>
      </w:r>
      <w:proofErr w:type="gramEnd"/>
      <w:r w:rsidR="00572AE6">
        <w:rPr>
          <w:rFonts w:hint="eastAsia"/>
        </w:rPr>
        <w:t>人得到的领事协助不足，印度尼西亚使团庇护所条件差，使团超员，食物不足，行动自由受限，负责人培训不足；</w:t>
      </w:r>
    </w:p>
    <w:p w:rsidR="00572AE6" w:rsidRDefault="00572AE6" w:rsidP="00572AE6">
      <w:pPr>
        <w:pStyle w:val="SingleTxtGC"/>
      </w:pPr>
      <w:r>
        <w:rPr>
          <w:rFonts w:hint="eastAsia"/>
        </w:rPr>
        <w:tab/>
        <w:t>(d)</w:t>
      </w:r>
      <w:r>
        <w:rPr>
          <w:rFonts w:hint="eastAsia"/>
        </w:rPr>
        <w:tab/>
      </w:r>
      <w:r>
        <w:rPr>
          <w:rFonts w:hint="eastAsia"/>
        </w:rPr>
        <w:t>缺乏资料说明印度尼西亚使团为海外移</w:t>
      </w:r>
      <w:proofErr w:type="gramStart"/>
      <w:r>
        <w:rPr>
          <w:rFonts w:hint="eastAsia"/>
        </w:rPr>
        <w:t>徙工</w:t>
      </w:r>
      <w:proofErr w:type="gramEnd"/>
      <w:r>
        <w:rPr>
          <w:rFonts w:hint="eastAsia"/>
        </w:rPr>
        <w:t>人提供的公民服务，多数情况下仅有证件移</w:t>
      </w:r>
      <w:proofErr w:type="gramStart"/>
      <w:r>
        <w:rPr>
          <w:rFonts w:hint="eastAsia"/>
        </w:rPr>
        <w:t>徙工</w:t>
      </w:r>
      <w:proofErr w:type="gramEnd"/>
      <w:r>
        <w:rPr>
          <w:rFonts w:hint="eastAsia"/>
        </w:rPr>
        <w:t>人可接触使团；</w:t>
      </w:r>
    </w:p>
    <w:p w:rsidR="00572AE6" w:rsidRDefault="00572AE6" w:rsidP="00572AE6">
      <w:pPr>
        <w:pStyle w:val="SingleTxtGC"/>
      </w:pPr>
      <w:r>
        <w:rPr>
          <w:rFonts w:hint="eastAsia"/>
        </w:rPr>
        <w:tab/>
        <w:t>(e)</w:t>
      </w:r>
      <w:r>
        <w:rPr>
          <w:rFonts w:hint="eastAsia"/>
        </w:rPr>
        <w:tab/>
      </w:r>
      <w:r>
        <w:rPr>
          <w:rFonts w:hint="eastAsia"/>
        </w:rPr>
        <w:t>缺乏资料说明设有哪些机制监测目的地国领事人员访问拘留场所的频率和针对被拘留移</w:t>
      </w:r>
      <w:proofErr w:type="gramStart"/>
      <w:r>
        <w:rPr>
          <w:rFonts w:hint="eastAsia"/>
        </w:rPr>
        <w:t>徙工</w:t>
      </w:r>
      <w:proofErr w:type="gramEnd"/>
      <w:r>
        <w:rPr>
          <w:rFonts w:hint="eastAsia"/>
        </w:rPr>
        <w:t>人采取的后续行动。</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37.  </w:t>
      </w:r>
      <w:r w:rsidRPr="005B5C30">
        <w:rPr>
          <w:rFonts w:ascii="Time New Roman" w:eastAsia="黑体" w:hAnsi="Time New Roman" w:hint="eastAsia"/>
        </w:rPr>
        <w:t>委员会建议缔约国：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(a)</w:t>
      </w:r>
      <w:r w:rsidRPr="005B5C30">
        <w:rPr>
          <w:rFonts w:ascii="Time New Roman" w:eastAsia="黑体" w:hAnsi="Time New Roman" w:hint="eastAsia"/>
        </w:rPr>
        <w:tab/>
      </w:r>
      <w:r w:rsidRPr="005B5C30">
        <w:rPr>
          <w:rFonts w:ascii="Time New Roman" w:eastAsia="黑体" w:hAnsi="Time New Roman" w:hint="eastAsia"/>
        </w:rPr>
        <w:t>目的地国外交使团应将大力保护移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w:t>
      </w:r>
      <w:r w:rsidRPr="005B5C30">
        <w:rPr>
          <w:rFonts w:ascii="Time New Roman" w:eastAsia="黑体" w:hAnsi="Time New Roman" w:hint="eastAsia"/>
        </w:rPr>
        <w:t>(</w:t>
      </w:r>
      <w:r w:rsidRPr="005B5C30">
        <w:rPr>
          <w:rFonts w:ascii="Time New Roman" w:eastAsia="黑体" w:hAnsi="Time New Roman" w:hint="eastAsia"/>
        </w:rPr>
        <w:t>包括非正常身份者和在隔绝条件下工作者</w:t>
      </w:r>
      <w:r w:rsidRPr="005B5C30">
        <w:rPr>
          <w:rFonts w:ascii="Time New Roman" w:eastAsia="黑体" w:hAnsi="Time New Roman" w:hint="eastAsia"/>
        </w:rPr>
        <w:t>)</w:t>
      </w:r>
      <w:r w:rsidRPr="005B5C30">
        <w:rPr>
          <w:rFonts w:ascii="Time New Roman" w:eastAsia="黑体" w:hAnsi="Time New Roman" w:hint="eastAsia"/>
        </w:rPr>
        <w:t>作为首要关切；</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(b)</w:t>
      </w:r>
      <w:r w:rsidRPr="005B5C30">
        <w:rPr>
          <w:rFonts w:ascii="Time New Roman" w:eastAsia="黑体" w:hAnsi="Time New Roman" w:hint="eastAsia"/>
        </w:rPr>
        <w:tab/>
      </w:r>
      <w:r w:rsidRPr="005B5C30">
        <w:rPr>
          <w:rFonts w:ascii="Time New Roman" w:eastAsia="黑体" w:hAnsi="Time New Roman" w:hint="eastAsia"/>
        </w:rPr>
        <w:t>在目的地国加强面向缔约国移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人的福利服务和领事协助，包括心理咨询、法律顾问和为处境艰难的移徙者提供充足的庇护所，并确保这些服务</w:t>
      </w:r>
      <w:proofErr w:type="gramStart"/>
      <w:r w:rsidRPr="005B5C30">
        <w:rPr>
          <w:rFonts w:ascii="Time New Roman" w:eastAsia="黑体" w:hAnsi="Time New Roman" w:hint="eastAsia"/>
        </w:rPr>
        <w:t>和援</w:t>
      </w:r>
      <w:proofErr w:type="gramEnd"/>
      <w:r w:rsidRPr="005B5C30">
        <w:rPr>
          <w:rFonts w:ascii="Time New Roman" w:eastAsia="黑体" w:hAnsi="Time New Roman" w:hint="eastAsia"/>
        </w:rPr>
        <w:t>助顾及性别且向所有移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人提供，包括无证件者；</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(c)</w:t>
      </w:r>
      <w:r w:rsidRPr="005B5C30">
        <w:rPr>
          <w:rFonts w:ascii="Time New Roman" w:eastAsia="黑体" w:hAnsi="Time New Roman" w:hint="eastAsia"/>
        </w:rPr>
        <w:tab/>
      </w:r>
      <w:r w:rsidRPr="005B5C30">
        <w:rPr>
          <w:rFonts w:ascii="Time New Roman" w:eastAsia="黑体" w:hAnsi="Time New Roman" w:hint="eastAsia"/>
        </w:rPr>
        <w:t>确保领事和外交使团人员充足，工作人员经妥善培训，本着人权方针处理移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人面临的所有问题，包括贩运和其他形式的剥削、身心暴力、性暴力和侵犯、任意拘留、虐待和死刑；</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(d)</w:t>
      </w:r>
      <w:r w:rsidRPr="005B5C30">
        <w:rPr>
          <w:rFonts w:ascii="Time New Roman" w:eastAsia="黑体" w:hAnsi="Time New Roman" w:hint="eastAsia"/>
        </w:rPr>
        <w:tab/>
      </w:r>
      <w:r w:rsidRPr="005B5C30">
        <w:rPr>
          <w:rFonts w:ascii="Time New Roman" w:eastAsia="黑体" w:hAnsi="Time New Roman" w:hint="eastAsia"/>
        </w:rPr>
        <w:t>确保就业国领事和外交使团的工作人员行事符合《维也纳领事关系公约》</w:t>
      </w:r>
      <w:r w:rsidRPr="005B5C30">
        <w:rPr>
          <w:rFonts w:ascii="Time New Roman" w:eastAsia="黑体" w:hAnsi="Time New Roman" w:hint="eastAsia"/>
        </w:rPr>
        <w:t>(1963</w:t>
      </w:r>
      <w:r w:rsidRPr="005B5C30">
        <w:rPr>
          <w:rFonts w:ascii="Time New Roman" w:eastAsia="黑体" w:hAnsi="Time New Roman" w:hint="eastAsia"/>
        </w:rPr>
        <w:t>年</w:t>
      </w:r>
      <w:r w:rsidRPr="005B5C30">
        <w:rPr>
          <w:rFonts w:ascii="Time New Roman" w:eastAsia="黑体" w:hAnsi="Time New Roman" w:hint="eastAsia"/>
        </w:rPr>
        <w:t>)</w:t>
      </w:r>
      <w:r w:rsidRPr="005B5C30">
        <w:rPr>
          <w:rFonts w:ascii="Time New Roman" w:eastAsia="黑体" w:hAnsi="Time New Roman" w:hint="eastAsia"/>
        </w:rPr>
        <w:t>，并制定专门政策，预防并处理任意拘留及性暴力和基于性别的暴力，包括由女性工作人员处理性侵犯案件，开设地方</w:t>
      </w:r>
      <w:r w:rsidRPr="005B5C30">
        <w:rPr>
          <w:rFonts w:ascii="Time New Roman" w:eastAsia="黑体" w:hAnsi="Time New Roman" w:hint="eastAsia"/>
        </w:rPr>
        <w:t>24/7</w:t>
      </w:r>
      <w:r w:rsidRPr="005B5C30">
        <w:rPr>
          <w:rFonts w:ascii="Time New Roman" w:eastAsia="黑体" w:hAnsi="Time New Roman" w:hint="eastAsia"/>
        </w:rPr>
        <w:t>全天候免费热线，拟定有能力为缔约国的移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人提供法律事务协助的当地有资质律师名单并定期访问移徙者拘留中心。</w:t>
      </w:r>
    </w:p>
    <w:p w:rsidR="00572AE6" w:rsidRDefault="00572AE6" w:rsidP="0029316B">
      <w:pPr>
        <w:pStyle w:val="H23GC"/>
      </w:pPr>
      <w:r>
        <w:rPr>
          <w:rFonts w:hint="eastAsia"/>
        </w:rPr>
        <w:tab/>
      </w:r>
      <w:r>
        <w:rPr>
          <w:rFonts w:hint="eastAsia"/>
        </w:rPr>
        <w:tab/>
      </w:r>
      <w:r>
        <w:rPr>
          <w:rFonts w:hint="eastAsia"/>
        </w:rPr>
        <w:t>社会保障</w:t>
      </w:r>
    </w:p>
    <w:p w:rsidR="00572AE6" w:rsidRDefault="00572AE6" w:rsidP="00572AE6">
      <w:pPr>
        <w:pStyle w:val="SingleTxtGC"/>
      </w:pPr>
      <w:r>
        <w:rPr>
          <w:rFonts w:hint="eastAsia"/>
        </w:rPr>
        <w:t xml:space="preserve">38.  </w:t>
      </w:r>
      <w:r>
        <w:rPr>
          <w:rFonts w:hint="eastAsia"/>
        </w:rPr>
        <w:t>委员会注意到，缔约国通过劳动社会保障局设立了社会保障框架。但委员会关切的是，缺乏资料说明移徙领域达成的双边和多边协议</w:t>
      </w:r>
      <w:r>
        <w:rPr>
          <w:rFonts w:hint="eastAsia"/>
        </w:rPr>
        <w:t>(</w:t>
      </w:r>
      <w:r>
        <w:rPr>
          <w:rFonts w:hint="eastAsia"/>
        </w:rPr>
        <w:t>包括短期劳动方案</w:t>
      </w:r>
      <w:r>
        <w:rPr>
          <w:rFonts w:hint="eastAsia"/>
        </w:rPr>
        <w:t>)</w:t>
      </w:r>
      <w:r>
        <w:rPr>
          <w:rFonts w:hint="eastAsia"/>
        </w:rPr>
        <w:t>如何保障对印度尼西亚海外移</w:t>
      </w:r>
      <w:proofErr w:type="gramStart"/>
      <w:r>
        <w:rPr>
          <w:rFonts w:hint="eastAsia"/>
        </w:rPr>
        <w:t>徙工</w:t>
      </w:r>
      <w:proofErr w:type="gramEnd"/>
      <w:r>
        <w:rPr>
          <w:rFonts w:hint="eastAsia"/>
        </w:rPr>
        <w:t>人的社会保护。</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39.  </w:t>
      </w:r>
      <w:r w:rsidRPr="005B5C30">
        <w:rPr>
          <w:rFonts w:ascii="Time New Roman" w:eastAsia="黑体" w:hAnsi="Time New Roman" w:hint="eastAsia"/>
        </w:rPr>
        <w:t>委员会建议缔约国以双边和多边社会保障协定确保所有移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人及其家庭成员在目的地国获得充分社会保护。委员会请缔约国在下次定期报告中提供进一步资料，说明劳动社会保障局扩大社会保障框架覆盖面的情况。</w:t>
      </w:r>
    </w:p>
    <w:p w:rsidR="00572AE6" w:rsidRDefault="00572AE6" w:rsidP="0029316B">
      <w:pPr>
        <w:pStyle w:val="H23GC"/>
      </w:pPr>
      <w:r>
        <w:rPr>
          <w:rFonts w:hint="eastAsia"/>
        </w:rPr>
        <w:tab/>
      </w:r>
      <w:r>
        <w:rPr>
          <w:rFonts w:hint="eastAsia"/>
        </w:rPr>
        <w:tab/>
      </w:r>
      <w:r>
        <w:rPr>
          <w:rFonts w:hint="eastAsia"/>
        </w:rPr>
        <w:t>出生登记和国籍</w:t>
      </w:r>
    </w:p>
    <w:p w:rsidR="00572AE6" w:rsidRDefault="00572AE6" w:rsidP="00572AE6">
      <w:pPr>
        <w:pStyle w:val="SingleTxtGC"/>
      </w:pPr>
      <w:r>
        <w:rPr>
          <w:rFonts w:hint="eastAsia"/>
        </w:rPr>
        <w:t xml:space="preserve">40.  </w:t>
      </w:r>
      <w:r>
        <w:rPr>
          <w:rFonts w:hint="eastAsia"/>
        </w:rPr>
        <w:t>委员会关切的是，缔约国大量新生儿并未登记，而信息缺失、行政障碍和资金困难令海外印度尼西亚移</w:t>
      </w:r>
      <w:proofErr w:type="gramStart"/>
      <w:r>
        <w:rPr>
          <w:rFonts w:hint="eastAsia"/>
        </w:rPr>
        <w:t>徙工</w:t>
      </w:r>
      <w:proofErr w:type="gramEnd"/>
      <w:r>
        <w:rPr>
          <w:rFonts w:hint="eastAsia"/>
        </w:rPr>
        <w:t>人无法为子女</w:t>
      </w:r>
      <w:r>
        <w:rPr>
          <w:rFonts w:hint="eastAsia"/>
        </w:rPr>
        <w:t>(</w:t>
      </w:r>
      <w:r>
        <w:rPr>
          <w:rFonts w:hint="eastAsia"/>
        </w:rPr>
        <w:t>主要是被认为非法的非婚生子女</w:t>
      </w:r>
      <w:r>
        <w:rPr>
          <w:rFonts w:hint="eastAsia"/>
        </w:rPr>
        <w:t>)</w:t>
      </w:r>
      <w:r>
        <w:rPr>
          <w:rFonts w:hint="eastAsia"/>
        </w:rPr>
        <w:t>进行出生登记并领取身份证件，使这些儿童可能成为无国籍人并被剥夺权利。</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41.  </w:t>
      </w:r>
      <w:r w:rsidRPr="005B5C30">
        <w:rPr>
          <w:rFonts w:ascii="Time New Roman" w:eastAsia="黑体" w:hAnsi="Time New Roman" w:hint="eastAsia"/>
        </w:rPr>
        <w:t>委员会建议缔约国：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(a)</w:t>
      </w:r>
      <w:r w:rsidRPr="005B5C30">
        <w:rPr>
          <w:rFonts w:ascii="Time New Roman" w:eastAsia="黑体" w:hAnsi="Time New Roman" w:hint="eastAsia"/>
        </w:rPr>
        <w:tab/>
      </w:r>
      <w:r w:rsidRPr="005B5C30">
        <w:rPr>
          <w:rFonts w:ascii="Time New Roman" w:eastAsia="黑体" w:hAnsi="Time New Roman" w:hint="eastAsia"/>
        </w:rPr>
        <w:t>遵循可持续发展目标之具体目标</w:t>
      </w:r>
      <w:r w:rsidRPr="005B5C30">
        <w:rPr>
          <w:rFonts w:ascii="Time New Roman" w:eastAsia="黑体" w:hAnsi="Time New Roman" w:hint="eastAsia"/>
        </w:rPr>
        <w:t>16.9,</w:t>
      </w:r>
      <w:r w:rsidR="005B5C30">
        <w:rPr>
          <w:rFonts w:ascii="Time New Roman" w:eastAsia="黑体" w:hAnsi="Time New Roman"/>
        </w:rPr>
        <w:t xml:space="preserve"> </w:t>
      </w:r>
      <w:r w:rsidRPr="005B5C30">
        <w:rPr>
          <w:rFonts w:ascii="Time New Roman" w:eastAsia="黑体" w:hAnsi="Time New Roman" w:hint="eastAsia"/>
        </w:rPr>
        <w:t>确保所有出生在缔约国的移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人子女和印度尼西亚移</w:t>
      </w:r>
      <w:proofErr w:type="gramStart"/>
      <w:r w:rsidRPr="005B5C30">
        <w:rPr>
          <w:rFonts w:ascii="Time New Roman" w:eastAsia="黑体" w:hAnsi="Time New Roman" w:hint="eastAsia"/>
        </w:rPr>
        <w:t>徙工人海外</w:t>
      </w:r>
      <w:proofErr w:type="gramEnd"/>
      <w:r w:rsidRPr="005B5C30">
        <w:rPr>
          <w:rFonts w:ascii="Time New Roman" w:eastAsia="黑体" w:hAnsi="Time New Roman" w:hint="eastAsia"/>
        </w:rPr>
        <w:t>出生的子女进行出生登记并获发身份证件，确保在各地和所有情况下均免费并便利进行出生登记；</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(b)</w:t>
      </w:r>
      <w:r w:rsidRPr="005B5C30">
        <w:rPr>
          <w:rFonts w:ascii="Time New Roman" w:eastAsia="黑体" w:hAnsi="Time New Roman" w:hint="eastAsia"/>
        </w:rPr>
        <w:tab/>
      </w:r>
      <w:r w:rsidRPr="005B5C30">
        <w:rPr>
          <w:rFonts w:ascii="Time New Roman" w:eastAsia="黑体" w:hAnsi="Time New Roman" w:hint="eastAsia"/>
        </w:rPr>
        <w:t>提高移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人及其家庭成员，特别是非正常身份者对出生登记重要性的认识；</w:t>
      </w:r>
    </w:p>
    <w:p w:rsidR="00572AE6" w:rsidRPr="005B5C30" w:rsidRDefault="00572AE6" w:rsidP="0029316B">
      <w:pPr>
        <w:pStyle w:val="SingleTxtGC"/>
        <w:rPr>
          <w:rFonts w:ascii="Time New Roman" w:eastAsia="黑体" w:hAnsi="Time New Roman" w:hint="eastAsia"/>
        </w:rPr>
      </w:pPr>
      <w:r w:rsidRPr="005B5C30">
        <w:rPr>
          <w:rFonts w:ascii="Time New Roman" w:eastAsia="黑体" w:hAnsi="Time New Roman" w:hint="eastAsia"/>
        </w:rPr>
        <w:tab/>
        <w:t>(c)</w:t>
      </w:r>
      <w:r w:rsidRPr="005B5C30">
        <w:rPr>
          <w:rFonts w:ascii="Time New Roman" w:eastAsia="黑体" w:hAnsi="Time New Roman" w:hint="eastAsia"/>
        </w:rPr>
        <w:tab/>
      </w:r>
      <w:r w:rsidRPr="005B5C30">
        <w:rPr>
          <w:rFonts w:ascii="Time New Roman" w:eastAsia="黑体" w:hAnsi="Time New Roman" w:hint="eastAsia"/>
        </w:rPr>
        <w:t>加入</w:t>
      </w:r>
      <w:r w:rsidRPr="005B5C30">
        <w:rPr>
          <w:rFonts w:ascii="Time New Roman" w:eastAsia="黑体" w:hAnsi="Time New Roman" w:hint="eastAsia"/>
        </w:rPr>
        <w:t>1954</w:t>
      </w:r>
      <w:r w:rsidRPr="005B5C30">
        <w:rPr>
          <w:rFonts w:ascii="Time New Roman" w:eastAsia="黑体" w:hAnsi="Time New Roman" w:hint="eastAsia"/>
        </w:rPr>
        <w:t>年《关于无国籍人地位的公约》和</w:t>
      </w:r>
      <w:r w:rsidRPr="005B5C30">
        <w:rPr>
          <w:rFonts w:ascii="Time New Roman" w:eastAsia="黑体" w:hAnsi="Time New Roman" w:hint="eastAsia"/>
        </w:rPr>
        <w:t>1961</w:t>
      </w:r>
      <w:r w:rsidRPr="005B5C30">
        <w:rPr>
          <w:rFonts w:ascii="Time New Roman" w:eastAsia="黑体" w:hAnsi="Time New Roman" w:hint="eastAsia"/>
        </w:rPr>
        <w:t>年《减少无国籍状态公约》</w:t>
      </w:r>
      <w:r w:rsidR="0029316B" w:rsidRPr="005B5C30">
        <w:rPr>
          <w:rFonts w:ascii="Time New Roman" w:eastAsia="黑体" w:hAnsi="Time New Roman" w:hint="eastAsia"/>
        </w:rPr>
        <w:t>。</w:t>
      </w:r>
    </w:p>
    <w:p w:rsidR="00572AE6" w:rsidRDefault="00572AE6" w:rsidP="0029316B">
      <w:pPr>
        <w:pStyle w:val="H23GC"/>
      </w:pPr>
      <w:r>
        <w:rPr>
          <w:rFonts w:hint="eastAsia"/>
        </w:rPr>
        <w:tab/>
        <w:t>4.</w:t>
      </w:r>
      <w:r>
        <w:rPr>
          <w:rFonts w:hint="eastAsia"/>
        </w:rPr>
        <w:tab/>
      </w:r>
      <w:r>
        <w:rPr>
          <w:rFonts w:hint="eastAsia"/>
        </w:rPr>
        <w:t>有证件或身份正常的移</w:t>
      </w:r>
      <w:proofErr w:type="gramStart"/>
      <w:r>
        <w:rPr>
          <w:rFonts w:hint="eastAsia"/>
        </w:rPr>
        <w:t>徙工</w:t>
      </w:r>
      <w:proofErr w:type="gramEnd"/>
      <w:r>
        <w:rPr>
          <w:rFonts w:hint="eastAsia"/>
        </w:rPr>
        <w:t>人及其家庭成员的其他权利</w:t>
      </w:r>
      <w:r>
        <w:rPr>
          <w:rFonts w:hint="eastAsia"/>
        </w:rPr>
        <w:t>(</w:t>
      </w:r>
      <w:r>
        <w:rPr>
          <w:rFonts w:hint="eastAsia"/>
        </w:rPr>
        <w:t>第</w:t>
      </w:r>
      <w:r>
        <w:rPr>
          <w:rFonts w:hint="eastAsia"/>
        </w:rPr>
        <w:t>36</w:t>
      </w:r>
      <w:r>
        <w:rPr>
          <w:rFonts w:hint="eastAsia"/>
        </w:rPr>
        <w:t>至第</w:t>
      </w:r>
      <w:r>
        <w:rPr>
          <w:rFonts w:hint="eastAsia"/>
        </w:rPr>
        <w:t>56</w:t>
      </w:r>
      <w:r>
        <w:rPr>
          <w:rFonts w:hint="eastAsia"/>
        </w:rPr>
        <w:t>条</w:t>
      </w:r>
      <w:r>
        <w:rPr>
          <w:rFonts w:hint="eastAsia"/>
        </w:rPr>
        <w:t>)</w:t>
      </w:r>
    </w:p>
    <w:p w:rsidR="00572AE6" w:rsidRDefault="00572AE6" w:rsidP="0029316B">
      <w:pPr>
        <w:pStyle w:val="H23GC"/>
      </w:pPr>
      <w:r>
        <w:rPr>
          <w:rFonts w:hint="eastAsia"/>
        </w:rPr>
        <w:tab/>
      </w:r>
      <w:r>
        <w:rPr>
          <w:rFonts w:hint="eastAsia"/>
        </w:rPr>
        <w:tab/>
      </w:r>
      <w:r>
        <w:rPr>
          <w:rFonts w:hint="eastAsia"/>
        </w:rPr>
        <w:t>离境前和知情权</w:t>
      </w:r>
    </w:p>
    <w:p w:rsidR="00572AE6" w:rsidRDefault="00572AE6" w:rsidP="00572AE6">
      <w:pPr>
        <w:pStyle w:val="SingleTxtGC"/>
      </w:pPr>
      <w:r>
        <w:rPr>
          <w:rFonts w:hint="eastAsia"/>
        </w:rPr>
        <w:t xml:space="preserve">42.  </w:t>
      </w:r>
      <w:r>
        <w:rPr>
          <w:rFonts w:hint="eastAsia"/>
        </w:rPr>
        <w:t>委员会欣见缔约国努力改善预备移</w:t>
      </w:r>
      <w:proofErr w:type="gramStart"/>
      <w:r>
        <w:rPr>
          <w:rFonts w:hint="eastAsia"/>
        </w:rPr>
        <w:t>徙工</w:t>
      </w:r>
      <w:proofErr w:type="gramEnd"/>
      <w:r>
        <w:rPr>
          <w:rFonts w:hint="eastAsia"/>
        </w:rPr>
        <w:t>人离境前培训和信息提供，包括</w:t>
      </w:r>
      <w:r>
        <w:rPr>
          <w:rFonts w:hint="eastAsia"/>
        </w:rPr>
        <w:t>24/7</w:t>
      </w:r>
      <w:r>
        <w:rPr>
          <w:rFonts w:hint="eastAsia"/>
        </w:rPr>
        <w:t>全天候热线、一站式综合服务中心和印度尼西亚使团欢迎方案。但委员会关切的是：</w:t>
      </w:r>
    </w:p>
    <w:p w:rsidR="00572AE6" w:rsidRDefault="00572AE6" w:rsidP="00572AE6">
      <w:pPr>
        <w:pStyle w:val="SingleTxtGC"/>
      </w:pPr>
      <w:r>
        <w:rPr>
          <w:rFonts w:hint="eastAsia"/>
        </w:rPr>
        <w:tab/>
        <w:t>(a)</w:t>
      </w:r>
      <w:r>
        <w:rPr>
          <w:rFonts w:hint="eastAsia"/>
        </w:rPr>
        <w:tab/>
      </w:r>
      <w:r>
        <w:rPr>
          <w:rFonts w:hint="eastAsia"/>
        </w:rPr>
        <w:t>据称有些预备移</w:t>
      </w:r>
      <w:proofErr w:type="gramStart"/>
      <w:r>
        <w:rPr>
          <w:rFonts w:hint="eastAsia"/>
        </w:rPr>
        <w:t>徙工人不知晓有这些</w:t>
      </w:r>
      <w:proofErr w:type="gramEnd"/>
      <w:r>
        <w:rPr>
          <w:rFonts w:hint="eastAsia"/>
        </w:rPr>
        <w:t>培训可用或认为培训有所不足；</w:t>
      </w:r>
    </w:p>
    <w:p w:rsidR="00572AE6" w:rsidRDefault="00572AE6" w:rsidP="00572AE6">
      <w:pPr>
        <w:pStyle w:val="SingleTxtGC"/>
      </w:pPr>
      <w:r>
        <w:rPr>
          <w:rFonts w:hint="eastAsia"/>
        </w:rPr>
        <w:tab/>
        <w:t>(b)</w:t>
      </w:r>
      <w:r>
        <w:rPr>
          <w:rFonts w:hint="eastAsia"/>
        </w:rPr>
        <w:tab/>
      </w:r>
      <w:r>
        <w:rPr>
          <w:rFonts w:hint="eastAsia"/>
        </w:rPr>
        <w:t>缺乏离境</w:t>
      </w:r>
      <w:proofErr w:type="gramStart"/>
      <w:r>
        <w:rPr>
          <w:rFonts w:hint="eastAsia"/>
        </w:rPr>
        <w:t>前方案</w:t>
      </w:r>
      <w:proofErr w:type="gramEnd"/>
      <w:r>
        <w:rPr>
          <w:rFonts w:hint="eastAsia"/>
        </w:rPr>
        <w:t>的统计数据，并缺乏资料说明缔约国在实际上如何确保私营机构为移</w:t>
      </w:r>
      <w:proofErr w:type="gramStart"/>
      <w:r>
        <w:rPr>
          <w:rFonts w:hint="eastAsia"/>
        </w:rPr>
        <w:t>徙工</w:t>
      </w:r>
      <w:proofErr w:type="gramEnd"/>
      <w:r>
        <w:rPr>
          <w:rFonts w:hint="eastAsia"/>
        </w:rPr>
        <w:t>人提供充足的离境前信息；</w:t>
      </w:r>
    </w:p>
    <w:p w:rsidR="00572AE6" w:rsidRDefault="00572AE6" w:rsidP="00572AE6">
      <w:pPr>
        <w:pStyle w:val="SingleTxtGC"/>
      </w:pPr>
      <w:r>
        <w:rPr>
          <w:rFonts w:hint="eastAsia"/>
        </w:rPr>
        <w:tab/>
        <w:t>(c)</w:t>
      </w:r>
      <w:r>
        <w:rPr>
          <w:rFonts w:hint="eastAsia"/>
        </w:rPr>
        <w:tab/>
      </w:r>
      <w:r>
        <w:rPr>
          <w:rFonts w:hint="eastAsia"/>
        </w:rPr>
        <w:t>离境前培训不能充分告知移</w:t>
      </w:r>
      <w:proofErr w:type="gramStart"/>
      <w:r>
        <w:rPr>
          <w:rFonts w:hint="eastAsia"/>
        </w:rPr>
        <w:t>徙工</w:t>
      </w:r>
      <w:proofErr w:type="gramEnd"/>
      <w:r>
        <w:rPr>
          <w:rFonts w:hint="eastAsia"/>
        </w:rPr>
        <w:t>人他们依《公约》规定和在目的地国享有的权利，或诉诸司法及可用申诉机制的情况。</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43.  </w:t>
      </w:r>
      <w:r w:rsidRPr="005B5C30">
        <w:rPr>
          <w:rFonts w:ascii="Time New Roman" w:eastAsia="黑体" w:hAnsi="Time New Roman" w:hint="eastAsia"/>
        </w:rPr>
        <w:t>委员会建议缔约国：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(a)</w:t>
      </w:r>
      <w:r w:rsidRPr="005B5C30">
        <w:rPr>
          <w:rFonts w:ascii="Time New Roman" w:eastAsia="黑体" w:hAnsi="Time New Roman" w:hint="eastAsia"/>
        </w:rPr>
        <w:tab/>
      </w:r>
      <w:r w:rsidRPr="005B5C30">
        <w:rPr>
          <w:rFonts w:ascii="Time New Roman" w:eastAsia="黑体" w:hAnsi="Time New Roman" w:hint="eastAsia"/>
        </w:rPr>
        <w:t>根据《公约》，以顾及性别的方式改善离境前培训和信息，以促进知情决定并提高预备移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人的技能水平，包括语言技能和整体教育水平；</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(b)</w:t>
      </w:r>
      <w:r w:rsidRPr="005B5C30">
        <w:rPr>
          <w:rFonts w:ascii="Time New Roman" w:eastAsia="黑体" w:hAnsi="Time New Roman" w:hint="eastAsia"/>
        </w:rPr>
        <w:tab/>
      </w:r>
      <w:r w:rsidRPr="005B5C30">
        <w:rPr>
          <w:rFonts w:ascii="Time New Roman" w:eastAsia="黑体" w:hAnsi="Time New Roman" w:hint="eastAsia"/>
        </w:rPr>
        <w:t>赋权移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人，使之了解自身权利及如何实现权利，包括为之提供资料，介绍目的地国公平招聘、体面工作标准、可用社会保护、财务事宜、地方文化和生活方式及重要立法，说明妇女另有标准的情况，并提供</w:t>
      </w:r>
      <w:proofErr w:type="gramStart"/>
      <w:r w:rsidRPr="005B5C30">
        <w:rPr>
          <w:rFonts w:ascii="Time New Roman" w:eastAsia="黑体" w:hAnsi="Time New Roman" w:hint="eastAsia"/>
        </w:rPr>
        <w:t>就业国</w:t>
      </w:r>
      <w:proofErr w:type="gramEnd"/>
      <w:r w:rsidRPr="005B5C30">
        <w:rPr>
          <w:rFonts w:ascii="Time New Roman" w:eastAsia="黑体" w:hAnsi="Time New Roman" w:hint="eastAsia"/>
        </w:rPr>
        <w:t>劳工问题随员和福利官员的联系信息；</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(c)</w:t>
      </w:r>
      <w:r w:rsidRPr="005B5C30">
        <w:rPr>
          <w:rFonts w:ascii="Time New Roman" w:eastAsia="黑体" w:hAnsi="Time New Roman" w:hint="eastAsia"/>
        </w:rPr>
        <w:tab/>
      </w:r>
      <w:r w:rsidRPr="005B5C30">
        <w:rPr>
          <w:rFonts w:ascii="Time New Roman" w:eastAsia="黑体" w:hAnsi="Time New Roman" w:hint="eastAsia"/>
        </w:rPr>
        <w:t>确保移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人适当获知移徙程序，具体而言，确保移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人签署的就业合同均以他们可以读懂的语言拟定。</w:t>
      </w:r>
    </w:p>
    <w:p w:rsidR="00572AE6" w:rsidRDefault="00572AE6" w:rsidP="0029316B">
      <w:pPr>
        <w:pStyle w:val="H23GC"/>
      </w:pPr>
      <w:r>
        <w:rPr>
          <w:rFonts w:hint="eastAsia"/>
        </w:rPr>
        <w:tab/>
      </w:r>
      <w:r>
        <w:rPr>
          <w:rFonts w:hint="eastAsia"/>
        </w:rPr>
        <w:tab/>
      </w:r>
      <w:r>
        <w:rPr>
          <w:rFonts w:hint="eastAsia"/>
        </w:rPr>
        <w:t>汇出收入和储蓄的权利</w:t>
      </w:r>
    </w:p>
    <w:p w:rsidR="00572AE6" w:rsidRDefault="00572AE6" w:rsidP="00572AE6">
      <w:pPr>
        <w:pStyle w:val="SingleTxtGC"/>
      </w:pPr>
      <w:r>
        <w:rPr>
          <w:rFonts w:hint="eastAsia"/>
        </w:rPr>
        <w:t xml:space="preserve">44.  </w:t>
      </w:r>
      <w:r>
        <w:rPr>
          <w:rFonts w:hint="eastAsia"/>
        </w:rPr>
        <w:t>委员会注意到缔约国为便利汇款采取的各项措施。但委员会关切的是，汇款费用高，可用的正式金融渠道有限。</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45.  </w:t>
      </w:r>
      <w:r w:rsidRPr="005B5C30">
        <w:rPr>
          <w:rFonts w:ascii="Time New Roman" w:eastAsia="黑体" w:hAnsi="Time New Roman" w:hint="eastAsia"/>
        </w:rPr>
        <w:t>委员会建议缔约国遵循可持续发展目标之具体目标</w:t>
      </w:r>
      <w:proofErr w:type="spellStart"/>
      <w:r w:rsidRPr="005B5C30">
        <w:rPr>
          <w:rFonts w:ascii="Time New Roman" w:eastAsia="黑体" w:hAnsi="Time New Roman" w:hint="eastAsia"/>
        </w:rPr>
        <w:t>10.c</w:t>
      </w:r>
      <w:proofErr w:type="spellEnd"/>
      <w:r w:rsidRPr="005B5C30">
        <w:rPr>
          <w:rFonts w:ascii="Time New Roman" w:eastAsia="黑体" w:hAnsi="Time New Roman" w:hint="eastAsia"/>
        </w:rPr>
        <w:t xml:space="preserve">, </w:t>
      </w:r>
      <w:r w:rsidRPr="005B5C30">
        <w:rPr>
          <w:rFonts w:ascii="Time New Roman" w:eastAsia="黑体" w:hAnsi="Time New Roman" w:hint="eastAsia"/>
        </w:rPr>
        <w:t>继续采取措施，减少汇款和接收汇款的费用，同时顾及性别平等原则，便利使用安全平价汇款转账体系、有效利用汇款和向农村地区汇款低收费。</w:t>
      </w:r>
    </w:p>
    <w:p w:rsidR="00572AE6" w:rsidRDefault="00572AE6" w:rsidP="0029316B">
      <w:pPr>
        <w:pStyle w:val="H23GC"/>
      </w:pPr>
      <w:r>
        <w:rPr>
          <w:rFonts w:hint="eastAsia"/>
        </w:rPr>
        <w:tab/>
        <w:t>5.</w:t>
      </w:r>
      <w:r>
        <w:rPr>
          <w:rFonts w:hint="eastAsia"/>
        </w:rPr>
        <w:tab/>
      </w:r>
      <w:r>
        <w:rPr>
          <w:rFonts w:hint="eastAsia"/>
        </w:rPr>
        <w:t>增进工人及其家庭成员国际移徙的合理、公平、人道和合法的条件</w:t>
      </w:r>
      <w:r>
        <w:rPr>
          <w:rFonts w:hint="eastAsia"/>
        </w:rPr>
        <w:t>(</w:t>
      </w:r>
      <w:r>
        <w:rPr>
          <w:rFonts w:hint="eastAsia"/>
        </w:rPr>
        <w:t>第</w:t>
      </w:r>
      <w:r>
        <w:rPr>
          <w:rFonts w:hint="eastAsia"/>
        </w:rPr>
        <w:t>64</w:t>
      </w:r>
      <w:r>
        <w:rPr>
          <w:rFonts w:hint="eastAsia"/>
        </w:rPr>
        <w:t>至第</w:t>
      </w:r>
      <w:r>
        <w:rPr>
          <w:rFonts w:hint="eastAsia"/>
        </w:rPr>
        <w:t>71</w:t>
      </w:r>
      <w:r>
        <w:rPr>
          <w:rFonts w:hint="eastAsia"/>
        </w:rPr>
        <w:t>条</w:t>
      </w:r>
      <w:r>
        <w:rPr>
          <w:rFonts w:hint="eastAsia"/>
        </w:rPr>
        <w:t>)</w:t>
      </w:r>
    </w:p>
    <w:p w:rsidR="00572AE6" w:rsidRDefault="00572AE6" w:rsidP="0029316B">
      <w:pPr>
        <w:pStyle w:val="H23GC"/>
      </w:pPr>
      <w:r>
        <w:rPr>
          <w:rFonts w:hint="eastAsia"/>
        </w:rPr>
        <w:tab/>
      </w:r>
      <w:r>
        <w:rPr>
          <w:rFonts w:hint="eastAsia"/>
        </w:rPr>
        <w:tab/>
      </w:r>
      <w:r>
        <w:rPr>
          <w:rFonts w:hint="eastAsia"/>
        </w:rPr>
        <w:t>国际移徙背景下的儿童</w:t>
      </w:r>
    </w:p>
    <w:p w:rsidR="00572AE6" w:rsidRDefault="00572AE6" w:rsidP="00572AE6">
      <w:pPr>
        <w:pStyle w:val="SingleTxtGC"/>
      </w:pPr>
      <w:r>
        <w:rPr>
          <w:rFonts w:hint="eastAsia"/>
        </w:rPr>
        <w:t xml:space="preserve">46.  </w:t>
      </w:r>
      <w:r>
        <w:rPr>
          <w:rFonts w:hint="eastAsia"/>
        </w:rPr>
        <w:t>委员会注意到缔约国努力保证国内移</w:t>
      </w:r>
      <w:proofErr w:type="gramStart"/>
      <w:r>
        <w:rPr>
          <w:rFonts w:hint="eastAsia"/>
        </w:rPr>
        <w:t>徙工</w:t>
      </w:r>
      <w:proofErr w:type="gramEnd"/>
      <w:r>
        <w:rPr>
          <w:rFonts w:hint="eastAsia"/>
        </w:rPr>
        <w:t>人子女和海外务工的印度尼西亚移</w:t>
      </w:r>
      <w:proofErr w:type="gramStart"/>
      <w:r>
        <w:rPr>
          <w:rFonts w:hint="eastAsia"/>
        </w:rPr>
        <w:t>徙工</w:t>
      </w:r>
      <w:proofErr w:type="gramEnd"/>
      <w:r>
        <w:rPr>
          <w:rFonts w:hint="eastAsia"/>
        </w:rPr>
        <w:t>人留守国内的子女的福利，例如设立儿童社会安居所和其他举措。但委员会关切的是，父母海外务工的留守缔约国的印度尼西亚儿童容易中断教育、遭受忽视、遗弃、侵犯和剥削</w:t>
      </w:r>
      <w:r>
        <w:rPr>
          <w:rFonts w:hint="eastAsia"/>
        </w:rPr>
        <w:t>(</w:t>
      </w:r>
      <w:r>
        <w:rPr>
          <w:rFonts w:hint="eastAsia"/>
        </w:rPr>
        <w:t>包括性侵犯，主要是女童</w:t>
      </w:r>
      <w:r>
        <w:rPr>
          <w:rFonts w:hint="eastAsia"/>
        </w:rPr>
        <w:t>)</w:t>
      </w:r>
      <w:r>
        <w:rPr>
          <w:rFonts w:hint="eastAsia"/>
        </w:rPr>
        <w:t>、酗酒、家中和外部的童工、以及早婚和贩运。</w:t>
      </w:r>
    </w:p>
    <w:p w:rsidR="0029316B" w:rsidRDefault="0029316B">
      <w:pPr>
        <w:tabs>
          <w:tab w:val="clear" w:pos="431"/>
        </w:tabs>
        <w:overflowPunct/>
        <w:adjustRightInd/>
        <w:snapToGrid/>
        <w:spacing w:line="240" w:lineRule="auto"/>
        <w:jc w:val="left"/>
      </w:pPr>
      <w:r>
        <w:br w:type="page"/>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 xml:space="preserve">47.  </w:t>
      </w:r>
      <w:r w:rsidRPr="005B5C30">
        <w:rPr>
          <w:rFonts w:ascii="Time New Roman" w:eastAsia="黑体" w:hAnsi="Time New Roman" w:hint="eastAsia"/>
        </w:rPr>
        <w:t>委员会建议缔约国：</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(a)</w:t>
      </w:r>
      <w:r w:rsidRPr="005B5C30">
        <w:rPr>
          <w:rFonts w:ascii="Time New Roman" w:eastAsia="黑体" w:hAnsi="Time New Roman" w:hint="eastAsia"/>
        </w:rPr>
        <w:tab/>
      </w:r>
      <w:r w:rsidRPr="005B5C30">
        <w:rPr>
          <w:rFonts w:ascii="Time New Roman" w:eastAsia="黑体" w:hAnsi="Time New Roman" w:hint="eastAsia"/>
        </w:rPr>
        <w:t>就缔约国内移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人子女和父母海外务工、留守缔约国的印度尼西亚移</w:t>
      </w:r>
      <w:proofErr w:type="gramStart"/>
      <w:r w:rsidRPr="005B5C30">
        <w:rPr>
          <w:rFonts w:ascii="Time New Roman" w:eastAsia="黑体" w:hAnsi="Time New Roman" w:hint="eastAsia"/>
        </w:rPr>
        <w:t>徙工</w:t>
      </w:r>
      <w:proofErr w:type="gramEnd"/>
      <w:r w:rsidRPr="005B5C30">
        <w:rPr>
          <w:rFonts w:ascii="Time New Roman" w:eastAsia="黑体" w:hAnsi="Time New Roman" w:hint="eastAsia"/>
        </w:rPr>
        <w:t>人子女的情况开展全国研究，以确定该群体的人口构成，从而指导国家政策与方案；</w:t>
      </w:r>
    </w:p>
    <w:p w:rsidR="00572AE6" w:rsidRPr="005B5C30" w:rsidRDefault="00572AE6" w:rsidP="00572AE6">
      <w:pPr>
        <w:pStyle w:val="SingleTxtGC"/>
        <w:rPr>
          <w:rFonts w:ascii="Time New Roman" w:eastAsia="黑体" w:hAnsi="Time New Roman" w:hint="eastAsia"/>
        </w:rPr>
      </w:pPr>
      <w:r w:rsidRPr="005B5C30">
        <w:rPr>
          <w:rFonts w:ascii="Time New Roman" w:eastAsia="黑体" w:hAnsi="Time New Roman" w:hint="eastAsia"/>
        </w:rPr>
        <w:tab/>
        <w:t>(b)</w:t>
      </w:r>
      <w:r w:rsidRPr="005B5C30">
        <w:rPr>
          <w:rFonts w:ascii="Time New Roman" w:eastAsia="黑体" w:hAnsi="Time New Roman" w:hint="eastAsia"/>
        </w:rPr>
        <w:tab/>
      </w:r>
      <w:r w:rsidRPr="005B5C30">
        <w:rPr>
          <w:rFonts w:ascii="Time New Roman" w:eastAsia="黑体" w:hAnsi="Time New Roman" w:hint="eastAsia"/>
        </w:rPr>
        <w:t>制定综合战略，增进和保护印度尼西亚工人儿童及家庭的权利，主要是借助教育及创业、培训和社区福利方案，为此应深化与缔约国和原籍国民间社会行为方的合作。</w:t>
      </w:r>
    </w:p>
    <w:p w:rsidR="00572AE6" w:rsidRDefault="00572AE6" w:rsidP="0029316B">
      <w:pPr>
        <w:pStyle w:val="H23GC"/>
      </w:pPr>
      <w:r>
        <w:rPr>
          <w:rFonts w:hint="eastAsia"/>
        </w:rPr>
        <w:tab/>
      </w:r>
      <w:r>
        <w:rPr>
          <w:rFonts w:hint="eastAsia"/>
        </w:rPr>
        <w:tab/>
      </w:r>
      <w:r>
        <w:rPr>
          <w:rFonts w:hint="eastAsia"/>
        </w:rPr>
        <w:t>与目的地国的国际合作</w:t>
      </w:r>
    </w:p>
    <w:p w:rsidR="00572AE6" w:rsidRDefault="00572AE6" w:rsidP="00572AE6">
      <w:pPr>
        <w:pStyle w:val="SingleTxtGC"/>
      </w:pPr>
      <w:r>
        <w:rPr>
          <w:rFonts w:hint="eastAsia"/>
        </w:rPr>
        <w:t xml:space="preserve">48.  </w:t>
      </w:r>
      <w:r>
        <w:rPr>
          <w:rFonts w:hint="eastAsia"/>
        </w:rPr>
        <w:t>委员会注意到，缔约国签署了多项谅解备忘录并签订了多项双边协议，但委员会关切的是：</w:t>
      </w:r>
    </w:p>
    <w:p w:rsidR="00572AE6" w:rsidRDefault="00572AE6" w:rsidP="00572AE6">
      <w:pPr>
        <w:pStyle w:val="SingleTxtGC"/>
      </w:pPr>
      <w:r>
        <w:rPr>
          <w:rFonts w:hint="eastAsia"/>
        </w:rPr>
        <w:tab/>
        <w:t>(a)</w:t>
      </w:r>
      <w:r>
        <w:rPr>
          <w:rFonts w:hint="eastAsia"/>
        </w:rPr>
        <w:tab/>
      </w:r>
      <w:r>
        <w:rPr>
          <w:rFonts w:hint="eastAsia"/>
        </w:rPr>
        <w:t>印度尼西亚移</w:t>
      </w:r>
      <w:proofErr w:type="gramStart"/>
      <w:r>
        <w:rPr>
          <w:rFonts w:hint="eastAsia"/>
        </w:rPr>
        <w:t>徙工</w:t>
      </w:r>
      <w:proofErr w:type="gramEnd"/>
      <w:r>
        <w:rPr>
          <w:rFonts w:hint="eastAsia"/>
        </w:rPr>
        <w:t>人在</w:t>
      </w:r>
      <w:proofErr w:type="gramStart"/>
      <w:r>
        <w:rPr>
          <w:rFonts w:hint="eastAsia"/>
        </w:rPr>
        <w:t>就业国</w:t>
      </w:r>
      <w:proofErr w:type="gramEnd"/>
      <w:r>
        <w:rPr>
          <w:rFonts w:hint="eastAsia"/>
        </w:rPr>
        <w:t>继续遭受大量侵权行为，包括无权离开工作场所、拒付工资、没收护照、骚扰、暴力、威胁、生活条件差、得不到保健服务、甚至酷刑；</w:t>
      </w:r>
    </w:p>
    <w:p w:rsidR="00572AE6" w:rsidRDefault="00572AE6" w:rsidP="00572AE6">
      <w:pPr>
        <w:pStyle w:val="SingleTxtGC"/>
      </w:pPr>
      <w:r>
        <w:rPr>
          <w:rFonts w:hint="eastAsia"/>
        </w:rPr>
        <w:tab/>
        <w:t>(b)</w:t>
      </w:r>
      <w:r>
        <w:rPr>
          <w:rFonts w:hint="eastAsia"/>
        </w:rPr>
        <w:tab/>
      </w:r>
      <w:r>
        <w:rPr>
          <w:rFonts w:hint="eastAsia"/>
        </w:rPr>
        <w:t>多数谅解备忘录和双边协议未充分涵盖《公约》所载规定。</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 xml:space="preserve">49.  </w:t>
      </w:r>
      <w:r w:rsidRPr="00FA037D">
        <w:rPr>
          <w:rFonts w:ascii="Time New Roman" w:eastAsia="黑体" w:hAnsi="Time New Roman" w:hint="eastAsia"/>
        </w:rPr>
        <w:t>委员会建议缔约国：</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(a)</w:t>
      </w:r>
      <w:r w:rsidRPr="00FA037D">
        <w:rPr>
          <w:rFonts w:ascii="Time New Roman" w:eastAsia="黑体" w:hAnsi="Time New Roman" w:hint="eastAsia"/>
        </w:rPr>
        <w:tab/>
      </w:r>
      <w:r w:rsidRPr="00FA037D">
        <w:rPr>
          <w:rFonts w:ascii="Time New Roman" w:eastAsia="黑体" w:hAnsi="Time New Roman" w:hint="eastAsia"/>
        </w:rPr>
        <w:t>大力推动目的地国批准《公约》，为此应改善与这些国家的合作，防止调换合同、没收护照、拒付工资、侵犯和剥削等侵权行为；</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(b)</w:t>
      </w:r>
      <w:r w:rsidRPr="00FA037D">
        <w:rPr>
          <w:rFonts w:ascii="Time New Roman" w:eastAsia="黑体" w:hAnsi="Time New Roman" w:hint="eastAsia"/>
        </w:rPr>
        <w:tab/>
      </w:r>
      <w:r w:rsidRPr="00FA037D">
        <w:rPr>
          <w:rFonts w:ascii="Time New Roman" w:eastAsia="黑体" w:hAnsi="Time New Roman" w:hint="eastAsia"/>
        </w:rPr>
        <w:t>继续借助</w:t>
      </w:r>
      <w:proofErr w:type="gramStart"/>
      <w:r w:rsidRPr="00FA037D">
        <w:rPr>
          <w:rFonts w:ascii="Time New Roman" w:eastAsia="黑体" w:hAnsi="Time New Roman" w:hint="eastAsia"/>
        </w:rPr>
        <w:t>科伦坡进程</w:t>
      </w:r>
      <w:proofErr w:type="gramEnd"/>
      <w:r w:rsidRPr="00FA037D">
        <w:rPr>
          <w:rFonts w:ascii="Time New Roman" w:eastAsia="黑体" w:hAnsi="Time New Roman" w:hint="eastAsia"/>
        </w:rPr>
        <w:t>和阿布扎比对话改善原籍国间的合作，争取实行公平招聘标准和基于国际人权和劳工标准的有约束力的统一工作合同，合同应规定岗位设置、商定工资、工作和生活条件、有效复审和补救；</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(c)</w:t>
      </w:r>
      <w:r w:rsidRPr="00FA037D">
        <w:rPr>
          <w:rFonts w:ascii="Time New Roman" w:eastAsia="黑体" w:hAnsi="Time New Roman" w:hint="eastAsia"/>
        </w:rPr>
        <w:tab/>
      </w:r>
      <w:r w:rsidRPr="00FA037D">
        <w:rPr>
          <w:rFonts w:ascii="Time New Roman" w:eastAsia="黑体" w:hAnsi="Time New Roman" w:hint="eastAsia"/>
        </w:rPr>
        <w:t>解决身为‘卡法拉’</w:t>
      </w:r>
      <w:r w:rsidRPr="00FA037D">
        <w:rPr>
          <w:rFonts w:ascii="Time New Roman" w:eastAsia="黑体" w:hAnsi="Time New Roman" w:hint="eastAsia"/>
        </w:rPr>
        <w:t>(</w:t>
      </w:r>
      <w:r w:rsidRPr="00FA037D">
        <w:rPr>
          <w:rFonts w:ascii="Time New Roman" w:eastAsia="黑体" w:hAnsi="Time New Roman" w:hint="eastAsia"/>
        </w:rPr>
        <w:t>监护</w:t>
      </w:r>
      <w:r w:rsidRPr="00FA037D">
        <w:rPr>
          <w:rFonts w:ascii="Time New Roman" w:eastAsia="黑体" w:hAnsi="Time New Roman" w:hint="eastAsia"/>
        </w:rPr>
        <w:t>)</w:t>
      </w:r>
      <w:r w:rsidRPr="00FA037D">
        <w:rPr>
          <w:rFonts w:ascii="Time New Roman" w:eastAsia="黑体" w:hAnsi="Time New Roman" w:hint="eastAsia"/>
        </w:rPr>
        <w:t>制度受害者的移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人处境问题，主要是针对海湾国家，并考虑集体和个别提出问题，以鼓励有关政府废除该制度；</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(d)</w:t>
      </w:r>
      <w:r w:rsidRPr="00FA037D">
        <w:rPr>
          <w:rFonts w:ascii="Time New Roman" w:eastAsia="黑体" w:hAnsi="Time New Roman" w:hint="eastAsia"/>
        </w:rPr>
        <w:tab/>
      </w:r>
      <w:r w:rsidRPr="00FA037D">
        <w:rPr>
          <w:rFonts w:ascii="Time New Roman" w:eastAsia="黑体" w:hAnsi="Time New Roman" w:hint="eastAsia"/>
        </w:rPr>
        <w:t>与目的地国共同推行移徙领域顾及性别的双边、区域和国际合作；</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(e)</w:t>
      </w:r>
      <w:r w:rsidRPr="00FA037D">
        <w:rPr>
          <w:rFonts w:ascii="Time New Roman" w:eastAsia="黑体" w:hAnsi="Time New Roman" w:hint="eastAsia"/>
        </w:rPr>
        <w:tab/>
      </w:r>
      <w:r w:rsidRPr="00FA037D">
        <w:rPr>
          <w:rFonts w:ascii="Time New Roman" w:eastAsia="黑体" w:hAnsi="Time New Roman" w:hint="eastAsia"/>
        </w:rPr>
        <w:t>与所有目的地国谈判有约束力的双边协议，协议应顾及性别且不歧视，并规定保护移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人的人权，包括社会保障权；</w:t>
      </w:r>
      <w:r w:rsidRPr="00FA037D">
        <w:rPr>
          <w:rFonts w:ascii="Time New Roman" w:eastAsia="黑体" w:hAnsi="Time New Roman" w:hint="eastAsia"/>
        </w:rPr>
        <w:t xml:space="preserve"> </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(f)</w:t>
      </w:r>
      <w:r w:rsidRPr="00FA037D">
        <w:rPr>
          <w:rFonts w:ascii="Time New Roman" w:eastAsia="黑体" w:hAnsi="Time New Roman" w:hint="eastAsia"/>
        </w:rPr>
        <w:tab/>
      </w:r>
      <w:r w:rsidRPr="00FA037D">
        <w:rPr>
          <w:rFonts w:ascii="Time New Roman" w:eastAsia="黑体" w:hAnsi="Time New Roman" w:hint="eastAsia"/>
        </w:rPr>
        <w:t>监测双边协议的执行，确保公布所有与目的地国签署的此类协定和谅解备忘录，确保协议透明，并确保其执行得到有效监测。</w:t>
      </w:r>
    </w:p>
    <w:p w:rsidR="00572AE6" w:rsidRDefault="00572AE6" w:rsidP="00FA037D">
      <w:pPr>
        <w:pStyle w:val="H23GC"/>
      </w:pPr>
      <w:r>
        <w:rPr>
          <w:rFonts w:hint="eastAsia"/>
        </w:rPr>
        <w:tab/>
      </w:r>
      <w:r>
        <w:rPr>
          <w:rFonts w:hint="eastAsia"/>
        </w:rPr>
        <w:tab/>
      </w:r>
      <w:r>
        <w:rPr>
          <w:rFonts w:hint="eastAsia"/>
        </w:rPr>
        <w:t>移徙家政工人</w:t>
      </w:r>
    </w:p>
    <w:p w:rsidR="00572AE6" w:rsidRDefault="00572AE6" w:rsidP="00572AE6">
      <w:pPr>
        <w:pStyle w:val="SingleTxtGC"/>
      </w:pPr>
      <w:r>
        <w:rPr>
          <w:rFonts w:hint="eastAsia"/>
        </w:rPr>
        <w:t xml:space="preserve">50.  </w:t>
      </w:r>
      <w:r>
        <w:rPr>
          <w:rFonts w:hint="eastAsia"/>
        </w:rPr>
        <w:t>委员会注意到通过了劳工与安置部长关于保护家政工人的第</w:t>
      </w:r>
      <w:r>
        <w:rPr>
          <w:rFonts w:hint="eastAsia"/>
        </w:rPr>
        <w:t>2/2015</w:t>
      </w:r>
      <w:r>
        <w:rPr>
          <w:rFonts w:hint="eastAsia"/>
        </w:rPr>
        <w:t>号规定，但委员会关切的是：</w:t>
      </w:r>
    </w:p>
    <w:p w:rsidR="00572AE6" w:rsidRDefault="00572AE6" w:rsidP="00572AE6">
      <w:pPr>
        <w:pStyle w:val="SingleTxtGC"/>
      </w:pPr>
      <w:r>
        <w:rPr>
          <w:rFonts w:hint="eastAsia"/>
        </w:rPr>
        <w:tab/>
        <w:t>(a)</w:t>
      </w:r>
      <w:r>
        <w:rPr>
          <w:rFonts w:hint="eastAsia"/>
        </w:rPr>
        <w:tab/>
      </w:r>
      <w:r>
        <w:rPr>
          <w:rFonts w:hint="eastAsia"/>
        </w:rPr>
        <w:t>印度尼西亚移徙家政工人常面临工作场所侵犯、骚扰和剥削，包括奴役、性骚扰、人身虐待和扣发薪水；</w:t>
      </w:r>
    </w:p>
    <w:p w:rsidR="00572AE6" w:rsidRDefault="00572AE6" w:rsidP="00572AE6">
      <w:pPr>
        <w:pStyle w:val="SingleTxtGC"/>
      </w:pPr>
      <w:r>
        <w:rPr>
          <w:rFonts w:hint="eastAsia"/>
        </w:rPr>
        <w:tab/>
        <w:t>(b)</w:t>
      </w:r>
      <w:r>
        <w:rPr>
          <w:rFonts w:hint="eastAsia"/>
        </w:rPr>
        <w:tab/>
      </w:r>
      <w:r>
        <w:rPr>
          <w:rFonts w:hint="eastAsia"/>
        </w:rPr>
        <w:t>家政工人得不到其他工人</w:t>
      </w:r>
      <w:proofErr w:type="gramStart"/>
      <w:r>
        <w:rPr>
          <w:rFonts w:hint="eastAsia"/>
        </w:rPr>
        <w:t>依关于</w:t>
      </w:r>
      <w:proofErr w:type="gramEnd"/>
      <w:r>
        <w:rPr>
          <w:rFonts w:hint="eastAsia"/>
        </w:rPr>
        <w:t>劳工的第</w:t>
      </w:r>
      <w:r>
        <w:rPr>
          <w:rFonts w:hint="eastAsia"/>
        </w:rPr>
        <w:t>13/2003</w:t>
      </w:r>
      <w:r>
        <w:rPr>
          <w:rFonts w:hint="eastAsia"/>
        </w:rPr>
        <w:t>号法所受保护，并且缔约国尚未出台关于家政工人的法案，也未批准劳工组织</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号公约</w:t>
      </w:r>
      <w:r>
        <w:rPr>
          <w:rFonts w:hint="eastAsia"/>
        </w:rPr>
        <w:t>)</w:t>
      </w:r>
      <w:r>
        <w:rPr>
          <w:rFonts w:hint="eastAsia"/>
        </w:rPr>
        <w:t>；</w:t>
      </w:r>
    </w:p>
    <w:p w:rsidR="00572AE6" w:rsidRDefault="00572AE6" w:rsidP="00572AE6">
      <w:pPr>
        <w:pStyle w:val="SingleTxtGC"/>
      </w:pPr>
      <w:r>
        <w:rPr>
          <w:rFonts w:hint="eastAsia"/>
        </w:rPr>
        <w:tab/>
        <w:t>(c)</w:t>
      </w:r>
      <w:r>
        <w:rPr>
          <w:rFonts w:hint="eastAsia"/>
        </w:rPr>
        <w:tab/>
      </w:r>
      <w:r>
        <w:rPr>
          <w:rFonts w:hint="eastAsia"/>
        </w:rPr>
        <w:t>根据劳工与安置部长关于禁止向中东个体雇主派遣印度尼西亚移</w:t>
      </w:r>
      <w:proofErr w:type="gramStart"/>
      <w:r>
        <w:rPr>
          <w:rFonts w:hint="eastAsia"/>
        </w:rPr>
        <w:t>徙工</w:t>
      </w:r>
      <w:proofErr w:type="gramEnd"/>
      <w:r>
        <w:rPr>
          <w:rFonts w:hint="eastAsia"/>
        </w:rPr>
        <w:t>人的第</w:t>
      </w:r>
      <w:r>
        <w:rPr>
          <w:rFonts w:hint="eastAsia"/>
        </w:rPr>
        <w:t>260/2015</w:t>
      </w:r>
      <w:r>
        <w:rPr>
          <w:rFonts w:hint="eastAsia"/>
        </w:rPr>
        <w:t>号规定，移徙家政工人不得前往中东国家劳动，这种做法歧视印度尼西亚妇女，增加了她们遭受贩运和其他形式剥削的风险。</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 xml:space="preserve">51.  </w:t>
      </w:r>
      <w:r w:rsidRPr="00FA037D">
        <w:rPr>
          <w:rFonts w:ascii="Time New Roman" w:eastAsia="黑体" w:hAnsi="Time New Roman" w:hint="eastAsia"/>
        </w:rPr>
        <w:t>委员会参考关于移徙家政工人的第</w:t>
      </w:r>
      <w:r w:rsidRPr="00FA037D">
        <w:rPr>
          <w:rFonts w:ascii="Time New Roman" w:eastAsia="黑体" w:hAnsi="Time New Roman" w:hint="eastAsia"/>
        </w:rPr>
        <w:t>1</w:t>
      </w:r>
      <w:r w:rsidRPr="00FA037D">
        <w:rPr>
          <w:rFonts w:ascii="Time New Roman" w:eastAsia="黑体" w:hAnsi="Time New Roman" w:hint="eastAsia"/>
        </w:rPr>
        <w:t>号一般性意见</w:t>
      </w:r>
      <w:r w:rsidRPr="00FA037D">
        <w:rPr>
          <w:rFonts w:ascii="Time New Roman" w:eastAsia="黑体" w:hAnsi="Time New Roman" w:hint="eastAsia"/>
        </w:rPr>
        <w:t>(2011</w:t>
      </w:r>
      <w:r w:rsidRPr="00FA037D">
        <w:rPr>
          <w:rFonts w:ascii="Time New Roman" w:eastAsia="黑体" w:hAnsi="Time New Roman" w:hint="eastAsia"/>
        </w:rPr>
        <w:t>年</w:t>
      </w:r>
      <w:r w:rsidRPr="00FA037D">
        <w:rPr>
          <w:rFonts w:ascii="Time New Roman" w:eastAsia="黑体" w:hAnsi="Time New Roman" w:hint="eastAsia"/>
        </w:rPr>
        <w:t>)</w:t>
      </w:r>
      <w:r w:rsidRPr="00FA037D">
        <w:rPr>
          <w:rFonts w:ascii="Time New Roman" w:eastAsia="黑体" w:hAnsi="Time New Roman" w:hint="eastAsia"/>
        </w:rPr>
        <w:t>，建议缔约国：</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(a)</w:t>
      </w:r>
      <w:r w:rsidRPr="00FA037D">
        <w:rPr>
          <w:rFonts w:ascii="Time New Roman" w:eastAsia="黑体" w:hAnsi="Time New Roman" w:hint="eastAsia"/>
        </w:rPr>
        <w:tab/>
      </w:r>
      <w:r w:rsidRPr="00FA037D">
        <w:rPr>
          <w:rFonts w:ascii="Time New Roman" w:eastAsia="黑体" w:hAnsi="Time New Roman" w:hint="eastAsia"/>
        </w:rPr>
        <w:t>在移徙家政工人权利保护框架和协定方面加强与</w:t>
      </w:r>
      <w:proofErr w:type="gramStart"/>
      <w:r w:rsidRPr="00FA037D">
        <w:rPr>
          <w:rFonts w:ascii="Time New Roman" w:eastAsia="黑体" w:hAnsi="Time New Roman" w:hint="eastAsia"/>
        </w:rPr>
        <w:t>就业国</w:t>
      </w:r>
      <w:proofErr w:type="gramEnd"/>
      <w:r w:rsidRPr="00FA037D">
        <w:rPr>
          <w:rFonts w:ascii="Time New Roman" w:eastAsia="黑体" w:hAnsi="Time New Roman" w:hint="eastAsia"/>
        </w:rPr>
        <w:t>合作，包括确保劳工移徙方面相关双边和区域协定参照并遵守国际人权法且具有国际法的法律约束力，确保此类协定明文纳入移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人的保健和社会保护，并就弱势处境的工人作专门规定，同时顾及性别并包括考虑性别的监测机制；</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(b)</w:t>
      </w:r>
      <w:r w:rsidRPr="00FA037D">
        <w:rPr>
          <w:rFonts w:ascii="Time New Roman" w:eastAsia="黑体" w:hAnsi="Time New Roman" w:hint="eastAsia"/>
        </w:rPr>
        <w:tab/>
      </w:r>
      <w:r w:rsidRPr="00FA037D">
        <w:rPr>
          <w:rFonts w:ascii="Time New Roman" w:eastAsia="黑体" w:hAnsi="Time New Roman" w:hint="eastAsia"/>
        </w:rPr>
        <w:t>所有关于家政工人的双边和区域协定标准和统一就业合同应纳入公平、完整且清晰的条件和劳动标准，标准应在缔约国和</w:t>
      </w:r>
      <w:proofErr w:type="gramStart"/>
      <w:r w:rsidRPr="00FA037D">
        <w:rPr>
          <w:rFonts w:ascii="Time New Roman" w:eastAsia="黑体" w:hAnsi="Time New Roman" w:hint="eastAsia"/>
        </w:rPr>
        <w:t>就业国</w:t>
      </w:r>
      <w:proofErr w:type="gramEnd"/>
      <w:r w:rsidRPr="00FA037D">
        <w:rPr>
          <w:rFonts w:ascii="Time New Roman" w:eastAsia="黑体" w:hAnsi="Time New Roman" w:hint="eastAsia"/>
        </w:rPr>
        <w:t>均可依法执行；</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(c)</w:t>
      </w:r>
      <w:r w:rsidRPr="00FA037D">
        <w:rPr>
          <w:rFonts w:ascii="Time New Roman" w:eastAsia="黑体" w:hAnsi="Time New Roman" w:hint="eastAsia"/>
        </w:rPr>
        <w:tab/>
      </w:r>
      <w:r w:rsidRPr="00FA037D">
        <w:rPr>
          <w:rFonts w:ascii="Time New Roman" w:eastAsia="黑体" w:hAnsi="Time New Roman" w:hint="eastAsia"/>
        </w:rPr>
        <w:t>制定体现家政工人技能和经验的工资标准，标准应适用于全部目的地国所有工人并纳入双边和区域协定；</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(d)</w:t>
      </w:r>
      <w:r w:rsidRPr="00FA037D">
        <w:rPr>
          <w:rFonts w:ascii="Time New Roman" w:eastAsia="黑体" w:hAnsi="Time New Roman" w:hint="eastAsia"/>
        </w:rPr>
        <w:tab/>
      </w:r>
      <w:r w:rsidRPr="00FA037D">
        <w:rPr>
          <w:rFonts w:ascii="Time New Roman" w:eastAsia="黑体" w:hAnsi="Time New Roman" w:hint="eastAsia"/>
        </w:rPr>
        <w:t>确保为遭受侵权后向海外外交使团求助的移徙家政工人提供庇护、法律援助、医疗和社会心理照料及翻译服务；</w:t>
      </w:r>
      <w:r w:rsidRPr="00FA037D">
        <w:rPr>
          <w:rFonts w:ascii="Time New Roman" w:eastAsia="黑体" w:hAnsi="Time New Roman" w:hint="eastAsia"/>
        </w:rPr>
        <w:t xml:space="preserve"> </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(e)</w:t>
      </w:r>
      <w:r w:rsidRPr="00FA037D">
        <w:rPr>
          <w:rFonts w:ascii="Time New Roman" w:eastAsia="黑体" w:hAnsi="Time New Roman" w:hint="eastAsia"/>
        </w:rPr>
        <w:tab/>
      </w:r>
      <w:r w:rsidRPr="00FA037D">
        <w:rPr>
          <w:rFonts w:ascii="Time New Roman" w:eastAsia="黑体" w:hAnsi="Time New Roman" w:hint="eastAsia"/>
        </w:rPr>
        <w:t>在明确时间框架内出台关于家政工人的法案，并确保其中有保护海外移徙家政工人权利的规定；</w:t>
      </w:r>
      <w:r w:rsidRPr="00FA037D">
        <w:rPr>
          <w:rFonts w:ascii="Time New Roman" w:eastAsia="黑体" w:hAnsi="Time New Roman" w:hint="eastAsia"/>
        </w:rPr>
        <w:t xml:space="preserve"> </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(f)</w:t>
      </w:r>
      <w:r w:rsidRPr="00FA037D">
        <w:rPr>
          <w:rFonts w:ascii="Time New Roman" w:eastAsia="黑体" w:hAnsi="Time New Roman" w:hint="eastAsia"/>
        </w:rPr>
        <w:tab/>
      </w:r>
      <w:r w:rsidRPr="00FA037D">
        <w:rPr>
          <w:rFonts w:ascii="Time New Roman" w:eastAsia="黑体" w:hAnsi="Time New Roman" w:hint="eastAsia"/>
        </w:rPr>
        <w:t>借助媒体和公众教育方案，就移徙家政工人处境及权利开展提高认识的宣传，支持工作中与移徙家政工人打交道的工会，并加强劳动监察机制；</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(g)</w:t>
      </w:r>
      <w:r w:rsidRPr="00FA037D">
        <w:rPr>
          <w:rFonts w:ascii="Time New Roman" w:eastAsia="黑体" w:hAnsi="Time New Roman" w:hint="eastAsia"/>
        </w:rPr>
        <w:tab/>
      </w:r>
      <w:r w:rsidRPr="00FA037D">
        <w:rPr>
          <w:rFonts w:ascii="Time New Roman" w:eastAsia="黑体" w:hAnsi="Time New Roman" w:hint="eastAsia"/>
        </w:rPr>
        <w:t>设立申诉机制，让移徙家政工人遭受家政领域不公劳工惯例侵犯后得以投诉，同时深入发展家政领域侵犯行为受害者支助服务和庇护所；</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(h)</w:t>
      </w:r>
      <w:r w:rsidRPr="00FA037D">
        <w:rPr>
          <w:rFonts w:ascii="Time New Roman" w:eastAsia="黑体" w:hAnsi="Time New Roman" w:hint="eastAsia"/>
        </w:rPr>
        <w:tab/>
      </w:r>
      <w:r w:rsidRPr="00FA037D">
        <w:rPr>
          <w:rFonts w:ascii="Time New Roman" w:eastAsia="黑体" w:hAnsi="Time New Roman" w:hint="eastAsia"/>
        </w:rPr>
        <w:t>批准劳工组织</w:t>
      </w:r>
      <w:r w:rsidRPr="00FA037D">
        <w:rPr>
          <w:rFonts w:ascii="Time New Roman" w:eastAsia="黑体" w:hAnsi="Time New Roman" w:hint="eastAsia"/>
        </w:rPr>
        <w:t>2011</w:t>
      </w:r>
      <w:r w:rsidRPr="00FA037D">
        <w:rPr>
          <w:rFonts w:ascii="Time New Roman" w:eastAsia="黑体" w:hAnsi="Time New Roman" w:hint="eastAsia"/>
        </w:rPr>
        <w:t>年《家庭工人公约》</w:t>
      </w:r>
      <w:r w:rsidRPr="00FA037D">
        <w:rPr>
          <w:rFonts w:ascii="Time New Roman" w:eastAsia="黑体" w:hAnsi="Time New Roman" w:hint="eastAsia"/>
        </w:rPr>
        <w:t>(</w:t>
      </w:r>
      <w:r w:rsidRPr="00FA037D">
        <w:rPr>
          <w:rFonts w:ascii="Time New Roman" w:eastAsia="黑体" w:hAnsi="Time New Roman" w:hint="eastAsia"/>
        </w:rPr>
        <w:t>第</w:t>
      </w:r>
      <w:r w:rsidRPr="00FA037D">
        <w:rPr>
          <w:rFonts w:ascii="Time New Roman" w:eastAsia="黑体" w:hAnsi="Time New Roman" w:hint="eastAsia"/>
        </w:rPr>
        <w:t>189</w:t>
      </w:r>
      <w:r w:rsidRPr="00FA037D">
        <w:rPr>
          <w:rFonts w:ascii="Time New Roman" w:eastAsia="黑体" w:hAnsi="Time New Roman" w:hint="eastAsia"/>
        </w:rPr>
        <w:t>号公约</w:t>
      </w:r>
      <w:r w:rsidRPr="00FA037D">
        <w:rPr>
          <w:rFonts w:ascii="Time New Roman" w:eastAsia="黑体" w:hAnsi="Time New Roman" w:hint="eastAsia"/>
        </w:rPr>
        <w:t>)</w:t>
      </w:r>
      <w:r w:rsidRPr="00FA037D">
        <w:rPr>
          <w:rFonts w:ascii="Time New Roman" w:eastAsia="黑体" w:hAnsi="Time New Roman" w:hint="eastAsia"/>
        </w:rPr>
        <w:t>；</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w:t>
      </w:r>
      <w:proofErr w:type="spellStart"/>
      <w:r w:rsidRPr="00FA037D">
        <w:rPr>
          <w:rFonts w:ascii="Time New Roman" w:eastAsia="黑体" w:hAnsi="Time New Roman" w:hint="eastAsia"/>
        </w:rPr>
        <w:t>i</w:t>
      </w:r>
      <w:proofErr w:type="spellEnd"/>
      <w:r w:rsidRPr="00FA037D">
        <w:rPr>
          <w:rFonts w:ascii="Time New Roman" w:eastAsia="黑体" w:hAnsi="Time New Roman" w:hint="eastAsia"/>
        </w:rPr>
        <w:t>)</w:t>
      </w:r>
      <w:r w:rsidRPr="00FA037D">
        <w:rPr>
          <w:rFonts w:ascii="Time New Roman" w:eastAsia="黑体" w:hAnsi="Time New Roman" w:hint="eastAsia"/>
        </w:rPr>
        <w:tab/>
      </w:r>
      <w:r w:rsidRPr="00FA037D">
        <w:rPr>
          <w:rFonts w:ascii="Time New Roman" w:eastAsia="黑体" w:hAnsi="Time New Roman" w:hint="eastAsia"/>
        </w:rPr>
        <w:t>对有意前往中东国家务工的移徙家政工人取消禁令，并采纳联合国促进性别平等和增强妇女权能署</w:t>
      </w:r>
      <w:r w:rsidRPr="00FA037D">
        <w:rPr>
          <w:rFonts w:ascii="Time New Roman" w:eastAsia="黑体" w:hAnsi="Time New Roman" w:hint="eastAsia"/>
        </w:rPr>
        <w:t xml:space="preserve"> (</w:t>
      </w:r>
      <w:r w:rsidRPr="00FA037D">
        <w:rPr>
          <w:rFonts w:ascii="Time New Roman" w:eastAsia="黑体" w:hAnsi="Time New Roman" w:hint="eastAsia"/>
        </w:rPr>
        <w:t>妇女署</w:t>
      </w:r>
      <w:r w:rsidRPr="00FA037D">
        <w:rPr>
          <w:rFonts w:ascii="Time New Roman" w:eastAsia="黑体" w:hAnsi="Time New Roman" w:hint="eastAsia"/>
        </w:rPr>
        <w:t>)</w:t>
      </w:r>
      <w:r w:rsidRPr="00FA037D">
        <w:rPr>
          <w:rFonts w:ascii="Time New Roman" w:eastAsia="黑体" w:hAnsi="Time New Roman" w:hint="eastAsia"/>
        </w:rPr>
        <w:t>发布的“安全、有序和正常移民全球契约”中关于妇女人权的建议，考虑通过并实施不带歧视的替代措施，以便有效保护移徙家政工人的权利。</w:t>
      </w:r>
    </w:p>
    <w:p w:rsidR="00572AE6" w:rsidRDefault="00572AE6" w:rsidP="0029316B">
      <w:pPr>
        <w:pStyle w:val="H23GC"/>
      </w:pPr>
      <w:r>
        <w:rPr>
          <w:rFonts w:hint="eastAsia"/>
        </w:rPr>
        <w:tab/>
      </w:r>
      <w:r>
        <w:rPr>
          <w:rFonts w:hint="eastAsia"/>
        </w:rPr>
        <w:tab/>
      </w:r>
      <w:r>
        <w:rPr>
          <w:rFonts w:hint="eastAsia"/>
        </w:rPr>
        <w:t>招工机构</w:t>
      </w:r>
    </w:p>
    <w:p w:rsidR="00572AE6" w:rsidRDefault="00572AE6" w:rsidP="00572AE6">
      <w:pPr>
        <w:pStyle w:val="SingleTxtGC"/>
      </w:pPr>
      <w:r>
        <w:rPr>
          <w:rFonts w:hint="eastAsia"/>
        </w:rPr>
        <w:t xml:space="preserve">52.  </w:t>
      </w:r>
      <w:r>
        <w:rPr>
          <w:rFonts w:hint="eastAsia"/>
        </w:rPr>
        <w:t>委员会注意到缔约国为加强招工机构规范监督采取了多项立法和其他措施。但委员会关切的是：</w:t>
      </w:r>
    </w:p>
    <w:p w:rsidR="00572AE6" w:rsidRDefault="00572AE6" w:rsidP="00572AE6">
      <w:pPr>
        <w:pStyle w:val="SingleTxtGC"/>
      </w:pPr>
      <w:r>
        <w:rPr>
          <w:rFonts w:hint="eastAsia"/>
        </w:rPr>
        <w:tab/>
        <w:t>(a)</w:t>
      </w:r>
      <w:r>
        <w:rPr>
          <w:rFonts w:hint="eastAsia"/>
        </w:rPr>
        <w:tab/>
      </w:r>
      <w:r>
        <w:rPr>
          <w:rFonts w:hint="eastAsia"/>
        </w:rPr>
        <w:t>对缔约国内招工机构的监管不足，却在签订合同、离境前培训、申诉受理、调解和归国方面拥有具有宽泛权限；</w:t>
      </w:r>
    </w:p>
    <w:p w:rsidR="00572AE6" w:rsidRDefault="00572AE6" w:rsidP="00572AE6">
      <w:pPr>
        <w:pStyle w:val="SingleTxtGC"/>
      </w:pPr>
      <w:r>
        <w:rPr>
          <w:rFonts w:hint="eastAsia"/>
        </w:rPr>
        <w:tab/>
        <w:t>(b)</w:t>
      </w:r>
      <w:r>
        <w:rPr>
          <w:rFonts w:hint="eastAsia"/>
        </w:rPr>
        <w:tab/>
      </w:r>
      <w:r>
        <w:rPr>
          <w:rFonts w:hint="eastAsia"/>
        </w:rPr>
        <w:t>据称缔约国聘用制度方面的违规行为包括伪造文件、未经许可乱收服务费、调换合同、要求签署空白或不完整的合同表格、债役、无照雇佣、以欺诈手段将未登记工人送往海外、无妥善文件而雇佣工人并雇佣儿童等；</w:t>
      </w:r>
    </w:p>
    <w:p w:rsidR="00572AE6" w:rsidRDefault="00572AE6" w:rsidP="00572AE6">
      <w:pPr>
        <w:pStyle w:val="SingleTxtGC"/>
      </w:pPr>
      <w:r>
        <w:rPr>
          <w:rFonts w:hint="eastAsia"/>
        </w:rPr>
        <w:tab/>
        <w:t>(c)</w:t>
      </w:r>
      <w:r>
        <w:rPr>
          <w:rFonts w:hint="eastAsia"/>
        </w:rPr>
        <w:tab/>
      </w:r>
      <w:r>
        <w:rPr>
          <w:rFonts w:hint="eastAsia"/>
        </w:rPr>
        <w:t>惩处参与非法和欺诈行为</w:t>
      </w:r>
      <w:r>
        <w:rPr>
          <w:rFonts w:hint="eastAsia"/>
        </w:rPr>
        <w:t>(</w:t>
      </w:r>
      <w:r>
        <w:rPr>
          <w:rFonts w:hint="eastAsia"/>
        </w:rPr>
        <w:t>据称包括伪造培训证书</w:t>
      </w:r>
      <w:r>
        <w:rPr>
          <w:rFonts w:hint="eastAsia"/>
        </w:rPr>
        <w:t>)</w:t>
      </w:r>
      <w:r>
        <w:rPr>
          <w:rFonts w:hint="eastAsia"/>
        </w:rPr>
        <w:t>的单位或雇佣机构的举措有限；</w:t>
      </w:r>
    </w:p>
    <w:p w:rsidR="00572AE6" w:rsidRDefault="00572AE6" w:rsidP="00572AE6">
      <w:pPr>
        <w:pStyle w:val="SingleTxtGC"/>
      </w:pPr>
      <w:r>
        <w:rPr>
          <w:rFonts w:hint="eastAsia"/>
        </w:rPr>
        <w:tab/>
        <w:t>(d)</w:t>
      </w:r>
      <w:r>
        <w:rPr>
          <w:rFonts w:hint="eastAsia"/>
        </w:rPr>
        <w:tab/>
      </w:r>
      <w:r>
        <w:rPr>
          <w:rFonts w:hint="eastAsia"/>
        </w:rPr>
        <w:t>招工机构签署的合同并非总是译成移</w:t>
      </w:r>
      <w:proofErr w:type="gramStart"/>
      <w:r>
        <w:rPr>
          <w:rFonts w:hint="eastAsia"/>
        </w:rPr>
        <w:t>徙工</w:t>
      </w:r>
      <w:proofErr w:type="gramEnd"/>
      <w:r>
        <w:rPr>
          <w:rFonts w:hint="eastAsia"/>
        </w:rPr>
        <w:t>人理解的语言，移</w:t>
      </w:r>
      <w:proofErr w:type="gramStart"/>
      <w:r>
        <w:rPr>
          <w:rFonts w:hint="eastAsia"/>
        </w:rPr>
        <w:t>徙工</w:t>
      </w:r>
      <w:proofErr w:type="gramEnd"/>
      <w:r>
        <w:rPr>
          <w:rFonts w:hint="eastAsia"/>
        </w:rPr>
        <w:t>人往往得不到合同副本或关于合同条款未履行时如何投诉的信息；</w:t>
      </w:r>
    </w:p>
    <w:p w:rsidR="00572AE6" w:rsidRDefault="00572AE6" w:rsidP="00572AE6">
      <w:pPr>
        <w:pStyle w:val="SingleTxtGC"/>
      </w:pPr>
      <w:r>
        <w:rPr>
          <w:rFonts w:hint="eastAsia"/>
        </w:rPr>
        <w:tab/>
        <w:t>(e)</w:t>
      </w:r>
      <w:r>
        <w:rPr>
          <w:rFonts w:hint="eastAsia"/>
        </w:rPr>
        <w:tab/>
      </w:r>
      <w:r>
        <w:rPr>
          <w:rFonts w:hint="eastAsia"/>
        </w:rPr>
        <w:t>据称预备移</w:t>
      </w:r>
      <w:proofErr w:type="gramStart"/>
      <w:r>
        <w:rPr>
          <w:rFonts w:hint="eastAsia"/>
        </w:rPr>
        <w:t>徙工</w:t>
      </w:r>
      <w:proofErr w:type="gramEnd"/>
      <w:r>
        <w:rPr>
          <w:rFonts w:hint="eastAsia"/>
        </w:rPr>
        <w:t>人感觉聘用程序繁复耗时，导致缔约国大多数潜在移徙者向非正规网络寻求信息与安置，很多人因此落入违规招工机构和高利贷者之手。</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 xml:space="preserve">53.  </w:t>
      </w:r>
      <w:r w:rsidRPr="00FA037D">
        <w:rPr>
          <w:rFonts w:ascii="Time New Roman" w:eastAsia="黑体" w:hAnsi="Time New Roman" w:hint="eastAsia"/>
        </w:rPr>
        <w:t>委员会建议缔约国：</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(a)</w:t>
      </w:r>
      <w:r w:rsidRPr="00FA037D">
        <w:rPr>
          <w:rFonts w:ascii="Time New Roman" w:eastAsia="黑体" w:hAnsi="Time New Roman" w:hint="eastAsia"/>
        </w:rPr>
        <w:tab/>
      </w:r>
      <w:r w:rsidRPr="00FA037D">
        <w:rPr>
          <w:rFonts w:ascii="Time New Roman" w:eastAsia="黑体" w:hAnsi="Time New Roman" w:hint="eastAsia"/>
        </w:rPr>
        <w:t>设立接受公共管理的聘用制度，减少私营职业介绍所违规行为；</w:t>
      </w:r>
      <w:r w:rsidRPr="00FA037D">
        <w:rPr>
          <w:rFonts w:ascii="Time New Roman" w:eastAsia="黑体" w:hAnsi="Time New Roman" w:hint="eastAsia"/>
        </w:rPr>
        <w:t xml:space="preserve"> </w:t>
      </w:r>
    </w:p>
    <w:p w:rsidR="00572AE6" w:rsidRPr="00FA037D" w:rsidRDefault="00572AE6" w:rsidP="00EC299C">
      <w:pPr>
        <w:pStyle w:val="SingleTxtGC"/>
        <w:rPr>
          <w:rFonts w:ascii="Time New Roman" w:eastAsia="黑体" w:hAnsi="Time New Roman" w:hint="eastAsia"/>
        </w:rPr>
      </w:pPr>
      <w:r w:rsidRPr="00FA037D">
        <w:rPr>
          <w:rFonts w:ascii="Time New Roman" w:eastAsia="黑体" w:hAnsi="Time New Roman" w:hint="eastAsia"/>
        </w:rPr>
        <w:tab/>
        <w:t>(b)</w:t>
      </w:r>
      <w:r w:rsidRPr="00FA037D">
        <w:rPr>
          <w:rFonts w:ascii="Time New Roman" w:eastAsia="黑体" w:hAnsi="Time New Roman" w:hint="eastAsia"/>
        </w:rPr>
        <w:tab/>
      </w:r>
      <w:r w:rsidRPr="00FA037D">
        <w:rPr>
          <w:rFonts w:ascii="Time New Roman" w:eastAsia="黑体" w:hAnsi="Time New Roman" w:hint="eastAsia"/>
        </w:rPr>
        <w:t>改善招工机构监管：</w:t>
      </w:r>
      <w:r w:rsidRPr="00FA037D">
        <w:rPr>
          <w:rFonts w:ascii="Time New Roman" w:eastAsia="黑体" w:hAnsi="Time New Roman" w:hint="eastAsia"/>
        </w:rPr>
        <w:t>(</w:t>
      </w:r>
      <w:proofErr w:type="spellStart"/>
      <w:r w:rsidRPr="00FA037D">
        <w:rPr>
          <w:rFonts w:ascii="Time New Roman" w:eastAsia="黑体" w:hAnsi="Time New Roman" w:hint="eastAsia"/>
        </w:rPr>
        <w:t>i</w:t>
      </w:r>
      <w:proofErr w:type="spellEnd"/>
      <w:r w:rsidRPr="00FA037D">
        <w:rPr>
          <w:rFonts w:ascii="Time New Roman" w:eastAsia="黑体" w:hAnsi="Time New Roman" w:hint="eastAsia"/>
        </w:rPr>
        <w:t xml:space="preserve">) </w:t>
      </w:r>
      <w:r w:rsidRPr="00FA037D">
        <w:rPr>
          <w:rFonts w:ascii="Time New Roman" w:eastAsia="黑体" w:hAnsi="Time New Roman" w:hint="eastAsia"/>
        </w:rPr>
        <w:t>制定顾及性别、公平的高标准综合招聘政策；</w:t>
      </w:r>
      <w:r w:rsidRPr="00FA037D">
        <w:rPr>
          <w:rFonts w:ascii="Time New Roman" w:eastAsia="黑体" w:hAnsi="Time New Roman" w:hint="eastAsia"/>
        </w:rPr>
        <w:t xml:space="preserve">(ii) </w:t>
      </w:r>
      <w:r w:rsidRPr="00FA037D">
        <w:rPr>
          <w:rFonts w:ascii="Time New Roman" w:eastAsia="黑体" w:hAnsi="Time New Roman" w:hint="eastAsia"/>
        </w:rPr>
        <w:t>确保招工机构改善业务；</w:t>
      </w:r>
      <w:r w:rsidRPr="00FA037D">
        <w:rPr>
          <w:rFonts w:ascii="Time New Roman" w:eastAsia="黑体" w:hAnsi="Time New Roman" w:hint="eastAsia"/>
        </w:rPr>
        <w:t xml:space="preserve">(iii) </w:t>
      </w:r>
      <w:r w:rsidRPr="00FA037D">
        <w:rPr>
          <w:rFonts w:ascii="Time New Roman" w:eastAsia="黑体" w:hAnsi="Time New Roman" w:hint="eastAsia"/>
        </w:rPr>
        <w:t>追究不履职情况；</w:t>
      </w:r>
      <w:r w:rsidRPr="00FA037D">
        <w:rPr>
          <w:rFonts w:ascii="Time New Roman" w:eastAsia="黑体" w:hAnsi="Time New Roman" w:hint="eastAsia"/>
        </w:rPr>
        <w:t xml:space="preserve">(iv) </w:t>
      </w:r>
      <w:r w:rsidRPr="00FA037D">
        <w:rPr>
          <w:rFonts w:ascii="Time New Roman" w:eastAsia="黑体" w:hAnsi="Time New Roman" w:hint="eastAsia"/>
        </w:rPr>
        <w:t>调查并惩处用人单位违法行为，以期惩处参与剥削者；</w:t>
      </w:r>
      <w:r w:rsidRPr="00FA037D">
        <w:rPr>
          <w:rFonts w:ascii="Time New Roman" w:eastAsia="黑体" w:hAnsi="Time New Roman" w:hint="eastAsia"/>
        </w:rPr>
        <w:t>(v)</w:t>
      </w:r>
      <w:r w:rsidR="00EC299C" w:rsidRPr="00FA037D">
        <w:rPr>
          <w:rFonts w:ascii="Time New Roman" w:eastAsia="黑体" w:hAnsi="Time New Roman"/>
        </w:rPr>
        <w:t xml:space="preserve"> </w:t>
      </w:r>
      <w:proofErr w:type="gramStart"/>
      <w:r w:rsidRPr="00FA037D">
        <w:rPr>
          <w:rFonts w:ascii="Time New Roman" w:eastAsia="黑体" w:hAnsi="Time New Roman" w:hint="eastAsia"/>
        </w:rPr>
        <w:t>监管非</w:t>
      </w:r>
      <w:proofErr w:type="gramEnd"/>
      <w:r w:rsidRPr="00FA037D">
        <w:rPr>
          <w:rFonts w:ascii="Time New Roman" w:eastAsia="黑体" w:hAnsi="Time New Roman" w:hint="eastAsia"/>
        </w:rPr>
        <w:t>常规分支机构和中间商并惩处无照机构；</w:t>
      </w:r>
      <w:r w:rsidRPr="00FA037D">
        <w:rPr>
          <w:rFonts w:ascii="Time New Roman" w:eastAsia="黑体" w:hAnsi="Time New Roman" w:hint="eastAsia"/>
        </w:rPr>
        <w:t>(vi)</w:t>
      </w:r>
      <w:r w:rsidR="00EC299C" w:rsidRPr="00FA037D">
        <w:rPr>
          <w:rFonts w:ascii="Time New Roman" w:eastAsia="黑体" w:hAnsi="Time New Roman"/>
        </w:rPr>
        <w:t xml:space="preserve"> </w:t>
      </w:r>
      <w:r w:rsidRPr="00FA037D">
        <w:rPr>
          <w:rFonts w:ascii="Time New Roman" w:eastAsia="黑体" w:hAnsi="Time New Roman" w:hint="eastAsia"/>
        </w:rPr>
        <w:t>定期更新并公布聘用机构黑名单；</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(c)</w:t>
      </w:r>
      <w:r w:rsidRPr="00FA037D">
        <w:rPr>
          <w:rFonts w:ascii="Time New Roman" w:eastAsia="黑体" w:hAnsi="Time New Roman" w:hint="eastAsia"/>
        </w:rPr>
        <w:tab/>
      </w:r>
      <w:r w:rsidRPr="00FA037D">
        <w:rPr>
          <w:rFonts w:ascii="Time New Roman" w:eastAsia="黑体" w:hAnsi="Time New Roman" w:hint="eastAsia"/>
        </w:rPr>
        <w:t>责成招工机构应要求</w:t>
      </w:r>
      <w:proofErr w:type="gramStart"/>
      <w:r w:rsidRPr="00FA037D">
        <w:rPr>
          <w:rFonts w:ascii="Time New Roman" w:eastAsia="黑体" w:hAnsi="Time New Roman" w:hint="eastAsia"/>
        </w:rPr>
        <w:t>分派女</w:t>
      </w:r>
      <w:proofErr w:type="gramEnd"/>
      <w:r w:rsidRPr="00FA037D">
        <w:rPr>
          <w:rFonts w:ascii="Time New Roman" w:eastAsia="黑体" w:hAnsi="Time New Roman" w:hint="eastAsia"/>
        </w:rPr>
        <w:t>员工管理妇女家政工人招工，并为利用持证招工机构提供方便，以减少非正式网络和对中间商的依赖，包括在农村地区这样做；</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(d)</w:t>
      </w:r>
      <w:r w:rsidRPr="00FA037D">
        <w:rPr>
          <w:rFonts w:ascii="Time New Roman" w:eastAsia="黑体" w:hAnsi="Time New Roman" w:hint="eastAsia"/>
        </w:rPr>
        <w:tab/>
      </w:r>
      <w:r w:rsidRPr="00FA037D">
        <w:rPr>
          <w:rFonts w:ascii="Time New Roman" w:eastAsia="黑体" w:hAnsi="Time New Roman" w:hint="eastAsia"/>
        </w:rPr>
        <w:t>与目的地国共</w:t>
      </w:r>
      <w:proofErr w:type="gramStart"/>
      <w:r w:rsidRPr="00FA037D">
        <w:rPr>
          <w:rFonts w:ascii="Time New Roman" w:eastAsia="黑体" w:hAnsi="Time New Roman" w:hint="eastAsia"/>
        </w:rPr>
        <w:t>同确保</w:t>
      </w:r>
      <w:proofErr w:type="gramEnd"/>
      <w:r w:rsidRPr="00FA037D">
        <w:rPr>
          <w:rFonts w:ascii="Time New Roman" w:eastAsia="黑体" w:hAnsi="Time New Roman" w:hint="eastAsia"/>
        </w:rPr>
        <w:t>招工不得非法收费，确保来自条件不利的国家的工人在缔约国签署就业合同时不分摊费用；</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(e)</w:t>
      </w:r>
      <w:r w:rsidRPr="00FA037D">
        <w:rPr>
          <w:rFonts w:ascii="Time New Roman" w:eastAsia="黑体" w:hAnsi="Time New Roman" w:hint="eastAsia"/>
        </w:rPr>
        <w:tab/>
      </w:r>
      <w:r w:rsidRPr="00FA037D">
        <w:rPr>
          <w:rFonts w:ascii="Time New Roman" w:eastAsia="黑体" w:hAnsi="Time New Roman" w:hint="eastAsia"/>
        </w:rPr>
        <w:t>不再要求离开缔约国前缴纳激励费，这种做法导致债役，使移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人难以甚至不可能离开虐待他们的雇主，还应对有意到海外务工者实行“零安置费”政策；</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(f)</w:t>
      </w:r>
      <w:r w:rsidRPr="00FA037D">
        <w:rPr>
          <w:rFonts w:ascii="Time New Roman" w:eastAsia="黑体" w:hAnsi="Time New Roman" w:hint="eastAsia"/>
        </w:rPr>
        <w:tab/>
      </w:r>
      <w:r w:rsidRPr="00FA037D">
        <w:rPr>
          <w:rFonts w:ascii="Time New Roman" w:eastAsia="黑体" w:hAnsi="Time New Roman" w:hint="eastAsia"/>
        </w:rPr>
        <w:t>批准</w:t>
      </w:r>
      <w:r w:rsidRPr="00FA037D">
        <w:rPr>
          <w:rFonts w:ascii="Time New Roman" w:eastAsia="黑体" w:hAnsi="Time New Roman" w:hint="eastAsia"/>
        </w:rPr>
        <w:t>1997</w:t>
      </w:r>
      <w:r w:rsidRPr="00FA037D">
        <w:rPr>
          <w:rFonts w:ascii="Time New Roman" w:eastAsia="黑体" w:hAnsi="Time New Roman" w:hint="eastAsia"/>
        </w:rPr>
        <w:t>年《私营职业介绍所公约》</w:t>
      </w:r>
      <w:r w:rsidRPr="00FA037D">
        <w:rPr>
          <w:rFonts w:ascii="Time New Roman" w:eastAsia="黑体" w:hAnsi="Time New Roman" w:hint="eastAsia"/>
        </w:rPr>
        <w:t>(</w:t>
      </w:r>
      <w:r w:rsidRPr="00FA037D">
        <w:rPr>
          <w:rFonts w:ascii="Time New Roman" w:eastAsia="黑体" w:hAnsi="Time New Roman" w:hint="eastAsia"/>
        </w:rPr>
        <w:t>第</w:t>
      </w:r>
      <w:r w:rsidRPr="00FA037D">
        <w:rPr>
          <w:rFonts w:ascii="Time New Roman" w:eastAsia="黑体" w:hAnsi="Time New Roman" w:hint="eastAsia"/>
        </w:rPr>
        <w:t>181</w:t>
      </w:r>
      <w:r w:rsidRPr="00FA037D">
        <w:rPr>
          <w:rFonts w:ascii="Time New Roman" w:eastAsia="黑体" w:hAnsi="Time New Roman" w:hint="eastAsia"/>
        </w:rPr>
        <w:t>号公约</w:t>
      </w:r>
      <w:r w:rsidRPr="00FA037D">
        <w:rPr>
          <w:rFonts w:ascii="Time New Roman" w:eastAsia="黑体" w:hAnsi="Time New Roman" w:hint="eastAsia"/>
        </w:rPr>
        <w:t>)</w:t>
      </w:r>
      <w:r w:rsidRPr="00FA037D">
        <w:rPr>
          <w:rFonts w:ascii="Time New Roman" w:eastAsia="黑体" w:hAnsi="Time New Roman" w:hint="eastAsia"/>
        </w:rPr>
        <w:t>。</w:t>
      </w:r>
    </w:p>
    <w:p w:rsidR="00572AE6" w:rsidRDefault="00572AE6" w:rsidP="00EC299C">
      <w:pPr>
        <w:pStyle w:val="H23GC"/>
      </w:pPr>
      <w:r>
        <w:rPr>
          <w:rFonts w:hint="eastAsia"/>
        </w:rPr>
        <w:tab/>
      </w:r>
      <w:r>
        <w:rPr>
          <w:rFonts w:hint="eastAsia"/>
        </w:rPr>
        <w:tab/>
      </w:r>
      <w:r>
        <w:rPr>
          <w:rFonts w:hint="eastAsia"/>
        </w:rPr>
        <w:t>归国和重新融入</w:t>
      </w:r>
    </w:p>
    <w:p w:rsidR="00572AE6" w:rsidRDefault="00572AE6" w:rsidP="00572AE6">
      <w:pPr>
        <w:pStyle w:val="SingleTxtGC"/>
      </w:pPr>
      <w:r>
        <w:rPr>
          <w:rFonts w:hint="eastAsia"/>
        </w:rPr>
        <w:t xml:space="preserve">54.  </w:t>
      </w:r>
      <w:r>
        <w:rPr>
          <w:rFonts w:hint="eastAsia"/>
        </w:rPr>
        <w:t>委员会注意到缔约国通过了多项安置和重新融入方案，例如“前印度尼西亚劳工移徙者工商业赋权方案”，但关切的是：</w:t>
      </w:r>
    </w:p>
    <w:p w:rsidR="00572AE6" w:rsidRDefault="00572AE6" w:rsidP="00572AE6">
      <w:pPr>
        <w:pStyle w:val="SingleTxtGC"/>
      </w:pPr>
      <w:r>
        <w:rPr>
          <w:rFonts w:hint="eastAsia"/>
        </w:rPr>
        <w:tab/>
        <w:t>(a)</w:t>
      </w:r>
      <w:r>
        <w:rPr>
          <w:rFonts w:hint="eastAsia"/>
        </w:rPr>
        <w:tab/>
      </w:r>
      <w:r>
        <w:rPr>
          <w:rFonts w:hint="eastAsia"/>
        </w:rPr>
        <w:t>据称有移</w:t>
      </w:r>
      <w:proofErr w:type="gramStart"/>
      <w:r>
        <w:rPr>
          <w:rFonts w:hint="eastAsia"/>
        </w:rPr>
        <w:t>徙工</w:t>
      </w:r>
      <w:proofErr w:type="gramEnd"/>
      <w:r>
        <w:rPr>
          <w:rFonts w:hint="eastAsia"/>
        </w:rPr>
        <w:t>人遣返者不知晓这些方案或认为它们有所不足，多</w:t>
      </w:r>
      <w:proofErr w:type="gramStart"/>
      <w:r>
        <w:rPr>
          <w:rFonts w:hint="eastAsia"/>
        </w:rPr>
        <w:t>见于曾</w:t>
      </w:r>
      <w:proofErr w:type="gramEnd"/>
      <w:r>
        <w:rPr>
          <w:rFonts w:hint="eastAsia"/>
        </w:rPr>
        <w:t>在海外遭受侵权和需要治疗者；</w:t>
      </w:r>
    </w:p>
    <w:p w:rsidR="00572AE6" w:rsidRDefault="00572AE6" w:rsidP="00572AE6">
      <w:pPr>
        <w:pStyle w:val="SingleTxtGC"/>
      </w:pPr>
      <w:r>
        <w:rPr>
          <w:rFonts w:hint="eastAsia"/>
        </w:rPr>
        <w:tab/>
        <w:t>(b)</w:t>
      </w:r>
      <w:r>
        <w:rPr>
          <w:rFonts w:hint="eastAsia"/>
        </w:rPr>
        <w:tab/>
      </w:r>
      <w:r>
        <w:rPr>
          <w:rFonts w:hint="eastAsia"/>
        </w:rPr>
        <w:t>妇女移</w:t>
      </w:r>
      <w:proofErr w:type="gramStart"/>
      <w:r>
        <w:rPr>
          <w:rFonts w:hint="eastAsia"/>
        </w:rPr>
        <w:t>徙工</w:t>
      </w:r>
      <w:proofErr w:type="gramEnd"/>
      <w:r>
        <w:rPr>
          <w:rFonts w:hint="eastAsia"/>
        </w:rPr>
        <w:t>人回国后常面临家庭和社会重新融入问题，包括背负不道德的污名。</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 xml:space="preserve">55.  </w:t>
      </w:r>
      <w:r w:rsidRPr="00FA037D">
        <w:rPr>
          <w:rFonts w:ascii="Time New Roman" w:eastAsia="黑体" w:hAnsi="Time New Roman" w:hint="eastAsia"/>
        </w:rPr>
        <w:t>委员会建议缔约国：</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(a)</w:t>
      </w:r>
      <w:r w:rsidRPr="00FA037D">
        <w:rPr>
          <w:rFonts w:ascii="Time New Roman" w:eastAsia="黑体" w:hAnsi="Time New Roman" w:hint="eastAsia"/>
        </w:rPr>
        <w:tab/>
      </w:r>
      <w:r w:rsidRPr="00FA037D">
        <w:rPr>
          <w:rFonts w:ascii="Time New Roman" w:eastAsia="黑体" w:hAnsi="Time New Roman" w:hint="eastAsia"/>
        </w:rPr>
        <w:t>协助所有需要协助的移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人归国，包括逃离侵权雇主或沦为非正常身份处境的，无论是遭到拘留中还是身在他处；</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(b)</w:t>
      </w:r>
      <w:r w:rsidRPr="00FA037D">
        <w:rPr>
          <w:rFonts w:ascii="Time New Roman" w:eastAsia="黑体" w:hAnsi="Time New Roman" w:hint="eastAsia"/>
        </w:rPr>
        <w:tab/>
      </w:r>
      <w:r w:rsidRPr="00FA037D">
        <w:rPr>
          <w:rFonts w:ascii="Time New Roman" w:eastAsia="黑体" w:hAnsi="Time New Roman" w:hint="eastAsia"/>
        </w:rPr>
        <w:t>改善为回国移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人重新融入提供的顾及性别的服务，包括社会心理服务和谋生机会，主要是性暴力和基于性别的暴力之受害者和移徙过程中曾遭受侵犯者；</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(c)</w:t>
      </w:r>
      <w:r w:rsidRPr="00FA037D">
        <w:rPr>
          <w:rFonts w:ascii="Time New Roman" w:eastAsia="黑体" w:hAnsi="Time New Roman" w:hint="eastAsia"/>
        </w:rPr>
        <w:tab/>
      </w:r>
      <w:r w:rsidRPr="00FA037D">
        <w:rPr>
          <w:rFonts w:ascii="Time New Roman" w:eastAsia="黑体" w:hAnsi="Time New Roman" w:hint="eastAsia"/>
        </w:rPr>
        <w:t>开展提高认识的宣传，凸显妇女移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人的贡献，消除归国妇女移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人的污名。</w:t>
      </w:r>
    </w:p>
    <w:p w:rsidR="00572AE6" w:rsidRDefault="00572AE6" w:rsidP="00EC299C">
      <w:pPr>
        <w:pStyle w:val="H23GC"/>
      </w:pPr>
      <w:r>
        <w:rPr>
          <w:rFonts w:hint="eastAsia"/>
        </w:rPr>
        <w:tab/>
      </w:r>
      <w:r>
        <w:rPr>
          <w:rFonts w:hint="eastAsia"/>
        </w:rPr>
        <w:tab/>
      </w:r>
      <w:r>
        <w:rPr>
          <w:rFonts w:hint="eastAsia"/>
        </w:rPr>
        <w:t>贩运人口</w:t>
      </w:r>
    </w:p>
    <w:p w:rsidR="00572AE6" w:rsidRDefault="00572AE6" w:rsidP="00572AE6">
      <w:pPr>
        <w:pStyle w:val="SingleTxtGC"/>
      </w:pPr>
      <w:r>
        <w:rPr>
          <w:rFonts w:hint="eastAsia"/>
        </w:rPr>
        <w:t xml:space="preserve">56.  </w:t>
      </w:r>
      <w:r>
        <w:rPr>
          <w:rFonts w:hint="eastAsia"/>
        </w:rPr>
        <w:t>委员会欣见缔约国出台“打击贩运人口国家行动计划</w:t>
      </w:r>
      <w:r>
        <w:rPr>
          <w:rFonts w:hint="eastAsia"/>
        </w:rPr>
        <w:t>(2015-2019</w:t>
      </w:r>
      <w:r>
        <w:rPr>
          <w:rFonts w:hint="eastAsia"/>
        </w:rPr>
        <w:t>年</w:t>
      </w:r>
      <w:r>
        <w:rPr>
          <w:rFonts w:hint="eastAsia"/>
        </w:rPr>
        <w:t>)</w:t>
      </w:r>
      <w:r>
        <w:rPr>
          <w:rFonts w:hint="eastAsia"/>
        </w:rPr>
        <w:t>”，惩处贩运罪的数量也有所增加。但委员会关切的是：</w:t>
      </w:r>
    </w:p>
    <w:p w:rsidR="00572AE6" w:rsidRDefault="00572AE6" w:rsidP="00572AE6">
      <w:pPr>
        <w:pStyle w:val="SingleTxtGC"/>
      </w:pPr>
      <w:r>
        <w:rPr>
          <w:rFonts w:hint="eastAsia"/>
        </w:rPr>
        <w:tab/>
        <w:t>(a)</w:t>
      </w:r>
      <w:r>
        <w:rPr>
          <w:rFonts w:hint="eastAsia"/>
        </w:rPr>
        <w:tab/>
      </w:r>
      <w:r>
        <w:rPr>
          <w:rFonts w:hint="eastAsia"/>
        </w:rPr>
        <w:t>关于贩运移</w:t>
      </w:r>
      <w:proofErr w:type="gramStart"/>
      <w:r>
        <w:rPr>
          <w:rFonts w:hint="eastAsia"/>
        </w:rPr>
        <w:t>徙工</w:t>
      </w:r>
      <w:proofErr w:type="gramEnd"/>
      <w:r>
        <w:rPr>
          <w:rFonts w:hint="eastAsia"/>
        </w:rPr>
        <w:t>人的第</w:t>
      </w:r>
      <w:r>
        <w:rPr>
          <w:rFonts w:hint="eastAsia"/>
        </w:rPr>
        <w:t>21/2007</w:t>
      </w:r>
      <w:r>
        <w:rPr>
          <w:rFonts w:hint="eastAsia"/>
        </w:rPr>
        <w:t>号法并未有效执行，贩运人口问题国家任务组的工作所覆盖的地区不多；</w:t>
      </w:r>
    </w:p>
    <w:p w:rsidR="00572AE6" w:rsidRDefault="00572AE6" w:rsidP="00572AE6">
      <w:pPr>
        <w:pStyle w:val="SingleTxtGC"/>
      </w:pPr>
      <w:r>
        <w:rPr>
          <w:rFonts w:hint="eastAsia"/>
        </w:rPr>
        <w:tab/>
        <w:t>(b)</w:t>
      </w:r>
      <w:r>
        <w:rPr>
          <w:rFonts w:hint="eastAsia"/>
        </w:rPr>
        <w:tab/>
      </w:r>
      <w:r>
        <w:rPr>
          <w:rFonts w:hint="eastAsia"/>
        </w:rPr>
        <w:t>缺乏有效措施保护贩运活动受害者并为之提供有效补救，包括赔偿与康复；</w:t>
      </w:r>
    </w:p>
    <w:p w:rsidR="00572AE6" w:rsidRDefault="00572AE6" w:rsidP="00572AE6">
      <w:pPr>
        <w:pStyle w:val="SingleTxtGC"/>
      </w:pPr>
      <w:r>
        <w:rPr>
          <w:rFonts w:hint="eastAsia"/>
        </w:rPr>
        <w:tab/>
        <w:t>(c)</w:t>
      </w:r>
      <w:r>
        <w:rPr>
          <w:rFonts w:hint="eastAsia"/>
        </w:rPr>
        <w:tab/>
      </w:r>
      <w:r>
        <w:rPr>
          <w:rFonts w:hint="eastAsia"/>
        </w:rPr>
        <w:t>贩运人口罪行的起诉数量近期有所增加，但起诉水平仍然较低，对犯罪者的惩处不足；</w:t>
      </w:r>
    </w:p>
    <w:p w:rsidR="00572AE6" w:rsidRDefault="00572AE6" w:rsidP="00572AE6">
      <w:pPr>
        <w:pStyle w:val="SingleTxtGC"/>
      </w:pPr>
      <w:r>
        <w:rPr>
          <w:rFonts w:hint="eastAsia"/>
        </w:rPr>
        <w:tab/>
        <w:t>(d)</w:t>
      </w:r>
      <w:r>
        <w:rPr>
          <w:rFonts w:hint="eastAsia"/>
        </w:rPr>
        <w:tab/>
      </w:r>
      <w:r>
        <w:rPr>
          <w:rFonts w:hint="eastAsia"/>
        </w:rPr>
        <w:t>对贩运活动受害者的保护尚不足以使他们免于因非法入境或居留缔约国、或由于身为被贩运者受到直接影响而参与一些活动而受到起诉、拘留或惩处；</w:t>
      </w:r>
    </w:p>
    <w:p w:rsidR="00572AE6" w:rsidRDefault="00572AE6" w:rsidP="00572AE6">
      <w:pPr>
        <w:pStyle w:val="SingleTxtGC"/>
      </w:pPr>
      <w:r>
        <w:rPr>
          <w:rFonts w:hint="eastAsia"/>
        </w:rPr>
        <w:tab/>
        <w:t>(e)</w:t>
      </w:r>
      <w:r>
        <w:rPr>
          <w:rFonts w:hint="eastAsia"/>
        </w:rPr>
        <w:tab/>
      </w:r>
      <w:r>
        <w:rPr>
          <w:rFonts w:hint="eastAsia"/>
        </w:rPr>
        <w:t>政府各级仍普遍存在与贩运相关的腐败和串通。</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 xml:space="preserve">57.  </w:t>
      </w:r>
      <w:r w:rsidRPr="00FA037D">
        <w:rPr>
          <w:rFonts w:ascii="Time New Roman" w:eastAsia="黑体" w:hAnsi="Time New Roman" w:hint="eastAsia"/>
        </w:rPr>
        <w:t>委员会建议缔约国：</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(a)</w:t>
      </w:r>
      <w:r w:rsidRPr="00FA037D">
        <w:rPr>
          <w:rFonts w:ascii="Time New Roman" w:eastAsia="黑体" w:hAnsi="Time New Roman" w:hint="eastAsia"/>
        </w:rPr>
        <w:tab/>
      </w:r>
      <w:r w:rsidRPr="00FA037D">
        <w:rPr>
          <w:rFonts w:ascii="Time New Roman" w:eastAsia="黑体" w:hAnsi="Time New Roman" w:hint="eastAsia"/>
        </w:rPr>
        <w:t>确保有效执行关于贩运移</w:t>
      </w:r>
      <w:proofErr w:type="gramStart"/>
      <w:r w:rsidRPr="00FA037D">
        <w:rPr>
          <w:rFonts w:ascii="Time New Roman" w:eastAsia="黑体" w:hAnsi="Time New Roman" w:hint="eastAsia"/>
        </w:rPr>
        <w:t>徙工</w:t>
      </w:r>
      <w:proofErr w:type="gramEnd"/>
      <w:r w:rsidRPr="00FA037D">
        <w:rPr>
          <w:rFonts w:ascii="Time New Roman" w:eastAsia="黑体" w:hAnsi="Time New Roman" w:hint="eastAsia"/>
        </w:rPr>
        <w:t>人的第</w:t>
      </w:r>
      <w:r w:rsidRPr="00FA037D">
        <w:rPr>
          <w:rFonts w:ascii="Time New Roman" w:eastAsia="黑体" w:hAnsi="Time New Roman" w:hint="eastAsia"/>
        </w:rPr>
        <w:t>21/2007</w:t>
      </w:r>
      <w:r w:rsidRPr="00FA037D">
        <w:rPr>
          <w:rFonts w:ascii="Time New Roman" w:eastAsia="黑体" w:hAnsi="Time New Roman" w:hint="eastAsia"/>
        </w:rPr>
        <w:t>号法，包括改进贩运人口问题国家任务组并将其范围扩大到缔约国全境；</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(b)</w:t>
      </w:r>
      <w:r w:rsidRPr="00FA037D">
        <w:rPr>
          <w:rFonts w:ascii="Time New Roman" w:eastAsia="黑体" w:hAnsi="Time New Roman" w:hint="eastAsia"/>
        </w:rPr>
        <w:tab/>
      </w:r>
      <w:r w:rsidRPr="00FA037D">
        <w:rPr>
          <w:rFonts w:ascii="Time New Roman" w:eastAsia="黑体" w:hAnsi="Time New Roman" w:hint="eastAsia"/>
        </w:rPr>
        <w:t>系统、透明、公正地大力调查贩运人口的指控，起诉责任人，定罪的予以惩处，并赔偿受害者；</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(c)</w:t>
      </w:r>
      <w:r w:rsidRPr="00FA037D">
        <w:rPr>
          <w:rFonts w:ascii="Time New Roman" w:eastAsia="黑体" w:hAnsi="Time New Roman" w:hint="eastAsia"/>
        </w:rPr>
        <w:tab/>
      </w:r>
      <w:r w:rsidRPr="00FA037D">
        <w:rPr>
          <w:rFonts w:ascii="Time New Roman" w:eastAsia="黑体" w:hAnsi="Time New Roman" w:hint="eastAsia"/>
        </w:rPr>
        <w:t>遵循可持续发展目标之具体目标</w:t>
      </w:r>
      <w:r w:rsidRPr="00FA037D">
        <w:rPr>
          <w:rFonts w:ascii="Time New Roman" w:eastAsia="黑体" w:hAnsi="Time New Roman" w:hint="eastAsia"/>
        </w:rPr>
        <w:t>5.2,</w:t>
      </w:r>
      <w:r w:rsidR="00C93B01" w:rsidRPr="00FA037D">
        <w:rPr>
          <w:rFonts w:ascii="Time New Roman" w:eastAsia="黑体" w:hAnsi="Time New Roman"/>
        </w:rPr>
        <w:t xml:space="preserve"> </w:t>
      </w:r>
      <w:r w:rsidRPr="00FA037D">
        <w:rPr>
          <w:rFonts w:ascii="Time New Roman" w:eastAsia="黑体" w:hAnsi="Time New Roman" w:hint="eastAsia"/>
        </w:rPr>
        <w:t>继续努力防止、打击并惩处贩运人口行为，包括在区域层面并与邻国合作这样做，并改善关于贩运人口问题的机构间合作；</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(d)</w:t>
      </w:r>
      <w:r w:rsidRPr="00FA037D">
        <w:rPr>
          <w:rFonts w:ascii="Time New Roman" w:eastAsia="黑体" w:hAnsi="Time New Roman" w:hint="eastAsia"/>
        </w:rPr>
        <w:tab/>
      </w:r>
      <w:r w:rsidRPr="00FA037D">
        <w:rPr>
          <w:rFonts w:ascii="Time New Roman" w:eastAsia="黑体" w:hAnsi="Time New Roman" w:hint="eastAsia"/>
        </w:rPr>
        <w:t>加紧努力，查明并保护</w:t>
      </w:r>
      <w:proofErr w:type="gramStart"/>
      <w:r w:rsidRPr="00FA037D">
        <w:rPr>
          <w:rFonts w:ascii="Time New Roman" w:eastAsia="黑体" w:hAnsi="Time New Roman" w:hint="eastAsia"/>
        </w:rPr>
        <w:t>和援助所有</w:t>
      </w:r>
      <w:proofErr w:type="gramEnd"/>
      <w:r w:rsidRPr="00FA037D">
        <w:rPr>
          <w:rFonts w:ascii="Time New Roman" w:eastAsia="黑体" w:hAnsi="Time New Roman" w:hint="eastAsia"/>
        </w:rPr>
        <w:t>贩运人口活动受害者，主要是提供考虑性别的庇护所、医疗和社会心理等支助，协助他们重新融入社会；</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(e)</w:t>
      </w:r>
      <w:r w:rsidRPr="00FA037D">
        <w:rPr>
          <w:rFonts w:ascii="Time New Roman" w:eastAsia="黑体" w:hAnsi="Time New Roman" w:hint="eastAsia"/>
        </w:rPr>
        <w:tab/>
      </w:r>
      <w:r w:rsidRPr="00FA037D">
        <w:rPr>
          <w:rFonts w:ascii="Time New Roman" w:eastAsia="黑体" w:hAnsi="Time New Roman" w:hint="eastAsia"/>
        </w:rPr>
        <w:t>采取措施，保护贩运人口活动受害者，使由于身为被贩运者受到直接影响而参与一些活动的受害者</w:t>
      </w:r>
      <w:proofErr w:type="gramStart"/>
      <w:r w:rsidRPr="00FA037D">
        <w:rPr>
          <w:rFonts w:ascii="Time New Roman" w:eastAsia="黑体" w:hAnsi="Time New Roman" w:hint="eastAsia"/>
        </w:rPr>
        <w:t>不</w:t>
      </w:r>
      <w:proofErr w:type="gramEnd"/>
      <w:r w:rsidRPr="00FA037D">
        <w:rPr>
          <w:rFonts w:ascii="Time New Roman" w:eastAsia="黑体" w:hAnsi="Time New Roman" w:hint="eastAsia"/>
        </w:rPr>
        <w:t>因此受到起诉、拘留或惩处；</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(f)</w:t>
      </w:r>
      <w:r w:rsidRPr="00FA037D">
        <w:rPr>
          <w:rFonts w:ascii="Time New Roman" w:eastAsia="黑体" w:hAnsi="Time New Roman" w:hint="eastAsia"/>
        </w:rPr>
        <w:tab/>
      </w:r>
      <w:r w:rsidRPr="00FA037D">
        <w:rPr>
          <w:rFonts w:ascii="Time New Roman" w:eastAsia="黑体" w:hAnsi="Time New Roman" w:hint="eastAsia"/>
        </w:rPr>
        <w:t>积极采取措施，调查并起诉涉嫌贩运相关腐败和参与实施贩运罪行的政府官员；</w:t>
      </w:r>
    </w:p>
    <w:p w:rsidR="00572AE6" w:rsidRPr="00FA037D" w:rsidRDefault="00572AE6" w:rsidP="00572AE6">
      <w:pPr>
        <w:pStyle w:val="SingleTxtGC"/>
        <w:rPr>
          <w:rFonts w:ascii="Time New Roman" w:eastAsia="黑体" w:hAnsi="Time New Roman" w:hint="eastAsia"/>
        </w:rPr>
      </w:pPr>
      <w:r w:rsidRPr="00FA037D">
        <w:rPr>
          <w:rFonts w:ascii="Time New Roman" w:eastAsia="黑体" w:hAnsi="Time New Roman" w:hint="eastAsia"/>
        </w:rPr>
        <w:tab/>
        <w:t>(g)</w:t>
      </w:r>
      <w:r w:rsidRPr="00FA037D">
        <w:rPr>
          <w:rFonts w:ascii="Time New Roman" w:eastAsia="黑体" w:hAnsi="Time New Roman" w:hint="eastAsia"/>
        </w:rPr>
        <w:tab/>
      </w:r>
      <w:r w:rsidRPr="00FA037D">
        <w:rPr>
          <w:rFonts w:ascii="Time New Roman" w:eastAsia="黑体" w:hAnsi="Time New Roman" w:hint="eastAsia"/>
        </w:rPr>
        <w:t>面向执法人员、法官、检察官、劳动监察员、地方政府人员、村干部、教师、保健服务人员及本国使领馆工作人员加强顾及性别的培训，更广泛地传播资料，说明贩运人口</w:t>
      </w:r>
      <w:proofErr w:type="gramStart"/>
      <w:r w:rsidRPr="00FA037D">
        <w:rPr>
          <w:rFonts w:ascii="Time New Roman" w:eastAsia="黑体" w:hAnsi="Time New Roman" w:hint="eastAsia"/>
        </w:rPr>
        <w:t>和援</w:t>
      </w:r>
      <w:proofErr w:type="gramEnd"/>
      <w:r w:rsidRPr="00FA037D">
        <w:rPr>
          <w:rFonts w:ascii="Time New Roman" w:eastAsia="黑体" w:hAnsi="Time New Roman" w:hint="eastAsia"/>
        </w:rPr>
        <w:t>助受害者的情况。</w:t>
      </w:r>
    </w:p>
    <w:p w:rsidR="00572AE6" w:rsidRDefault="00572AE6" w:rsidP="00EC299C">
      <w:pPr>
        <w:pStyle w:val="H23GC"/>
      </w:pPr>
      <w:r>
        <w:rPr>
          <w:rFonts w:hint="eastAsia"/>
        </w:rPr>
        <w:tab/>
        <w:t>6.</w:t>
      </w:r>
      <w:r>
        <w:rPr>
          <w:rFonts w:hint="eastAsia"/>
        </w:rPr>
        <w:tab/>
      </w:r>
      <w:r>
        <w:rPr>
          <w:rFonts w:hint="eastAsia"/>
        </w:rPr>
        <w:t>后续和传播</w:t>
      </w:r>
    </w:p>
    <w:p w:rsidR="00572AE6" w:rsidRDefault="00572AE6" w:rsidP="00EC299C">
      <w:pPr>
        <w:pStyle w:val="H23GC"/>
      </w:pPr>
      <w:r>
        <w:rPr>
          <w:rFonts w:hint="eastAsia"/>
        </w:rPr>
        <w:tab/>
      </w:r>
      <w:r>
        <w:rPr>
          <w:rFonts w:hint="eastAsia"/>
        </w:rPr>
        <w:tab/>
      </w:r>
      <w:r>
        <w:rPr>
          <w:rFonts w:hint="eastAsia"/>
        </w:rPr>
        <w:t>传播</w:t>
      </w:r>
    </w:p>
    <w:p w:rsidR="00572AE6" w:rsidRPr="0022749C" w:rsidRDefault="00572AE6" w:rsidP="00572AE6">
      <w:pPr>
        <w:pStyle w:val="SingleTxtGC"/>
        <w:rPr>
          <w:rFonts w:ascii="Time New Roman" w:eastAsia="黑体" w:hAnsi="Time New Roman" w:hint="eastAsia"/>
        </w:rPr>
      </w:pPr>
      <w:r w:rsidRPr="0022749C">
        <w:rPr>
          <w:rFonts w:ascii="Time New Roman" w:eastAsia="黑体" w:hAnsi="Time New Roman" w:hint="eastAsia"/>
        </w:rPr>
        <w:t xml:space="preserve">58.  </w:t>
      </w:r>
      <w:r w:rsidRPr="0022749C">
        <w:rPr>
          <w:rFonts w:ascii="Time New Roman" w:eastAsia="黑体" w:hAnsi="Time New Roman" w:hint="eastAsia"/>
        </w:rPr>
        <w:t>委员会请缔约国确保及时以本国官方语言向各级政府机构传播本结论性意见，包括政府部门、立法部门、司法部门、相关地方当局、非政府组织和民间社会其他成员。</w:t>
      </w:r>
    </w:p>
    <w:p w:rsidR="00572AE6" w:rsidRDefault="00572AE6" w:rsidP="00EC299C">
      <w:pPr>
        <w:pStyle w:val="H23GC"/>
      </w:pPr>
      <w:r>
        <w:rPr>
          <w:rFonts w:hint="eastAsia"/>
        </w:rPr>
        <w:tab/>
      </w:r>
      <w:r>
        <w:rPr>
          <w:rFonts w:hint="eastAsia"/>
        </w:rPr>
        <w:tab/>
      </w:r>
      <w:r>
        <w:rPr>
          <w:rFonts w:hint="eastAsia"/>
        </w:rPr>
        <w:t>技术援助</w:t>
      </w:r>
    </w:p>
    <w:p w:rsidR="00572AE6" w:rsidRPr="0022749C" w:rsidRDefault="00572AE6" w:rsidP="00572AE6">
      <w:pPr>
        <w:pStyle w:val="SingleTxtGC"/>
        <w:rPr>
          <w:rFonts w:ascii="Time New Roman" w:eastAsia="黑体" w:hAnsi="Time New Roman" w:hint="eastAsia"/>
        </w:rPr>
      </w:pPr>
      <w:r w:rsidRPr="0022749C">
        <w:rPr>
          <w:rFonts w:ascii="Time New Roman" w:eastAsia="黑体" w:hAnsi="Time New Roman" w:hint="eastAsia"/>
        </w:rPr>
        <w:t xml:space="preserve">59.  </w:t>
      </w:r>
      <w:r w:rsidRPr="0022749C">
        <w:rPr>
          <w:rFonts w:ascii="Time New Roman" w:eastAsia="黑体" w:hAnsi="Time New Roman" w:hint="eastAsia"/>
        </w:rPr>
        <w:t>委员会建议缔约国进一步寻求国际援助，以便遵循《</w:t>
      </w:r>
      <w:r w:rsidRPr="0022749C">
        <w:rPr>
          <w:rFonts w:ascii="Time New Roman" w:eastAsia="黑体" w:hAnsi="Time New Roman" w:hint="eastAsia"/>
        </w:rPr>
        <w:t>2030</w:t>
      </w:r>
      <w:r w:rsidRPr="0022749C">
        <w:rPr>
          <w:rFonts w:ascii="Time New Roman" w:eastAsia="黑体" w:hAnsi="Time New Roman" w:hint="eastAsia"/>
        </w:rPr>
        <w:t>年可持续发展议程》，落实本结论性意见所载建议。</w:t>
      </w:r>
    </w:p>
    <w:p w:rsidR="00572AE6" w:rsidRDefault="00572AE6" w:rsidP="00EC299C">
      <w:pPr>
        <w:pStyle w:val="H23GC"/>
      </w:pPr>
      <w:r>
        <w:rPr>
          <w:rFonts w:hint="eastAsia"/>
        </w:rPr>
        <w:tab/>
      </w:r>
      <w:r>
        <w:rPr>
          <w:rFonts w:hint="eastAsia"/>
        </w:rPr>
        <w:tab/>
      </w:r>
      <w:r>
        <w:rPr>
          <w:rFonts w:hint="eastAsia"/>
        </w:rPr>
        <w:t>结论性意见之后续落实</w:t>
      </w:r>
    </w:p>
    <w:p w:rsidR="00572AE6" w:rsidRPr="0022749C" w:rsidRDefault="00572AE6" w:rsidP="00572AE6">
      <w:pPr>
        <w:pStyle w:val="SingleTxtGC"/>
        <w:rPr>
          <w:rFonts w:ascii="Time New Roman" w:eastAsia="黑体" w:hAnsi="Time New Roman" w:hint="eastAsia"/>
        </w:rPr>
      </w:pPr>
      <w:r w:rsidRPr="0022749C">
        <w:rPr>
          <w:rFonts w:ascii="Time New Roman" w:eastAsia="黑体" w:hAnsi="Time New Roman" w:hint="eastAsia"/>
        </w:rPr>
        <w:t xml:space="preserve">60.  </w:t>
      </w:r>
      <w:r w:rsidRPr="0022749C">
        <w:rPr>
          <w:rFonts w:ascii="Time New Roman" w:eastAsia="黑体" w:hAnsi="Time New Roman" w:hint="eastAsia"/>
        </w:rPr>
        <w:t>委员会请缔约国在两年内</w:t>
      </w:r>
      <w:r w:rsidRPr="0022749C">
        <w:rPr>
          <w:rFonts w:ascii="Time New Roman" w:eastAsia="黑体" w:hAnsi="Time New Roman" w:hint="eastAsia"/>
        </w:rPr>
        <w:t>(2019</w:t>
      </w:r>
      <w:r w:rsidRPr="0022749C">
        <w:rPr>
          <w:rFonts w:ascii="Time New Roman" w:eastAsia="黑体" w:hAnsi="Time New Roman" w:hint="eastAsia"/>
        </w:rPr>
        <w:t>年</w:t>
      </w:r>
      <w:r w:rsidRPr="0022749C">
        <w:rPr>
          <w:rFonts w:ascii="Time New Roman" w:eastAsia="黑体" w:hAnsi="Time New Roman" w:hint="eastAsia"/>
        </w:rPr>
        <w:t>10</w:t>
      </w:r>
      <w:r w:rsidRPr="0022749C">
        <w:rPr>
          <w:rFonts w:ascii="Time New Roman" w:eastAsia="黑体" w:hAnsi="Time New Roman" w:hint="eastAsia"/>
        </w:rPr>
        <w:t>月</w:t>
      </w:r>
      <w:r w:rsidRPr="0022749C">
        <w:rPr>
          <w:rFonts w:ascii="Time New Roman" w:eastAsia="黑体" w:hAnsi="Time New Roman" w:hint="eastAsia"/>
        </w:rPr>
        <w:t>1</w:t>
      </w:r>
      <w:r w:rsidRPr="0022749C">
        <w:rPr>
          <w:rFonts w:ascii="Time New Roman" w:eastAsia="黑体" w:hAnsi="Time New Roman" w:hint="eastAsia"/>
        </w:rPr>
        <w:t>日前</w:t>
      </w:r>
      <w:r w:rsidRPr="0022749C">
        <w:rPr>
          <w:rFonts w:ascii="Time New Roman" w:eastAsia="黑体" w:hAnsi="Time New Roman" w:hint="eastAsia"/>
        </w:rPr>
        <w:t>)</w:t>
      </w:r>
      <w:r w:rsidRPr="0022749C">
        <w:rPr>
          <w:rFonts w:ascii="Time New Roman" w:eastAsia="黑体" w:hAnsi="Time New Roman" w:hint="eastAsia"/>
        </w:rPr>
        <w:t>以书面资料说明上文第</w:t>
      </w:r>
      <w:r w:rsidRPr="0022749C">
        <w:rPr>
          <w:rFonts w:ascii="Time New Roman" w:eastAsia="黑体" w:hAnsi="Time New Roman" w:hint="eastAsia"/>
        </w:rPr>
        <w:t>11</w:t>
      </w:r>
      <w:r w:rsidRPr="0022749C">
        <w:rPr>
          <w:rFonts w:ascii="Time New Roman" w:eastAsia="黑体" w:hAnsi="Time New Roman" w:hint="eastAsia"/>
        </w:rPr>
        <w:t>、第</w:t>
      </w:r>
      <w:r w:rsidR="00C93B01" w:rsidRPr="0022749C">
        <w:rPr>
          <w:rFonts w:ascii="Time New Roman" w:eastAsia="黑体" w:hAnsi="Time New Roman" w:hint="eastAsia"/>
        </w:rPr>
        <w:t>35(a)</w:t>
      </w:r>
      <w:r w:rsidRPr="0022749C">
        <w:rPr>
          <w:rFonts w:ascii="Time New Roman" w:eastAsia="黑体" w:hAnsi="Time New Roman" w:hint="eastAsia"/>
        </w:rPr>
        <w:t>、第</w:t>
      </w:r>
      <w:r w:rsidR="00C93B01" w:rsidRPr="0022749C">
        <w:rPr>
          <w:rFonts w:ascii="Time New Roman" w:eastAsia="黑体" w:hAnsi="Time New Roman" w:hint="eastAsia"/>
        </w:rPr>
        <w:t>41(a)</w:t>
      </w:r>
      <w:r w:rsidRPr="0022749C">
        <w:rPr>
          <w:rFonts w:ascii="Time New Roman" w:eastAsia="黑体" w:hAnsi="Time New Roman" w:hint="eastAsia"/>
        </w:rPr>
        <w:t>和第</w:t>
      </w:r>
      <w:r w:rsidR="00C93B01" w:rsidRPr="0022749C">
        <w:rPr>
          <w:rFonts w:ascii="Time New Roman" w:eastAsia="黑体" w:hAnsi="Time New Roman" w:hint="eastAsia"/>
        </w:rPr>
        <w:t>53</w:t>
      </w:r>
      <w:r w:rsidRPr="0022749C">
        <w:rPr>
          <w:rFonts w:ascii="Time New Roman" w:eastAsia="黑体" w:hAnsi="Time New Roman" w:hint="eastAsia"/>
        </w:rPr>
        <w:t>(a)</w:t>
      </w:r>
      <w:r w:rsidRPr="0022749C">
        <w:rPr>
          <w:rFonts w:ascii="Time New Roman" w:eastAsia="黑体" w:hAnsi="Time New Roman" w:hint="eastAsia"/>
        </w:rPr>
        <w:t>段所载建议的落实情况。</w:t>
      </w:r>
    </w:p>
    <w:p w:rsidR="00572AE6" w:rsidRDefault="00572AE6" w:rsidP="00EC299C">
      <w:pPr>
        <w:pStyle w:val="H23GC"/>
      </w:pPr>
      <w:r>
        <w:rPr>
          <w:rFonts w:hint="eastAsia"/>
        </w:rPr>
        <w:tab/>
      </w:r>
      <w:r>
        <w:rPr>
          <w:rFonts w:hint="eastAsia"/>
        </w:rPr>
        <w:tab/>
      </w:r>
      <w:r>
        <w:rPr>
          <w:rFonts w:hint="eastAsia"/>
        </w:rPr>
        <w:t>下次定期报告</w:t>
      </w:r>
    </w:p>
    <w:p w:rsidR="00572AE6" w:rsidRPr="0022749C" w:rsidRDefault="00572AE6" w:rsidP="008A2F10">
      <w:pPr>
        <w:pStyle w:val="SingleTxtGC"/>
        <w:rPr>
          <w:rFonts w:ascii="Time New Roman" w:eastAsia="黑体" w:hAnsi="Time New Roman" w:hint="eastAsia"/>
        </w:rPr>
      </w:pPr>
      <w:r w:rsidRPr="0022749C">
        <w:rPr>
          <w:rFonts w:ascii="Time New Roman" w:eastAsia="黑体" w:hAnsi="Time New Roman" w:hint="eastAsia"/>
        </w:rPr>
        <w:t xml:space="preserve">61.  </w:t>
      </w:r>
      <w:r w:rsidRPr="0022749C">
        <w:rPr>
          <w:rFonts w:ascii="Time New Roman" w:eastAsia="黑体" w:hAnsi="Time New Roman" w:hint="eastAsia"/>
        </w:rPr>
        <w:t>委员会请缔约国在</w:t>
      </w:r>
      <w:r w:rsidRPr="0022749C">
        <w:rPr>
          <w:rFonts w:ascii="Time New Roman" w:eastAsia="黑体" w:hAnsi="Time New Roman" w:hint="eastAsia"/>
        </w:rPr>
        <w:t>2022</w:t>
      </w:r>
      <w:r w:rsidRPr="0022749C">
        <w:rPr>
          <w:rFonts w:ascii="Time New Roman" w:eastAsia="黑体" w:hAnsi="Time New Roman" w:hint="eastAsia"/>
        </w:rPr>
        <w:t>年</w:t>
      </w:r>
      <w:r w:rsidRPr="0022749C">
        <w:rPr>
          <w:rFonts w:ascii="Time New Roman" w:eastAsia="黑体" w:hAnsi="Time New Roman" w:hint="eastAsia"/>
        </w:rPr>
        <w:t>10</w:t>
      </w:r>
      <w:r w:rsidRPr="0022749C">
        <w:rPr>
          <w:rFonts w:ascii="Time New Roman" w:eastAsia="黑体" w:hAnsi="Time New Roman" w:hint="eastAsia"/>
        </w:rPr>
        <w:t>月</w:t>
      </w:r>
      <w:r w:rsidRPr="0022749C">
        <w:rPr>
          <w:rFonts w:ascii="Time New Roman" w:eastAsia="黑体" w:hAnsi="Time New Roman" w:hint="eastAsia"/>
        </w:rPr>
        <w:t>1</w:t>
      </w:r>
      <w:r w:rsidRPr="0022749C">
        <w:rPr>
          <w:rFonts w:ascii="Time New Roman" w:eastAsia="黑体" w:hAnsi="Time New Roman" w:hint="eastAsia"/>
        </w:rPr>
        <w:t>日前提交第二次定期报告。为此，缔约国不妨采用简化报告程序。委员会提请缔约国注意条约专要协调准则</w:t>
      </w:r>
      <w:r w:rsidRPr="0022749C">
        <w:rPr>
          <w:rFonts w:ascii="Time New Roman" w:eastAsia="黑体" w:hAnsi="Time New Roman" w:hint="eastAsia"/>
        </w:rPr>
        <w:t>(</w:t>
      </w:r>
      <w:proofErr w:type="spellStart"/>
      <w:r w:rsidRPr="0022749C">
        <w:rPr>
          <w:rFonts w:ascii="Time New Roman" w:eastAsia="黑体" w:hAnsi="Time New Roman" w:hint="eastAsia"/>
        </w:rPr>
        <w:t>HRI</w:t>
      </w:r>
      <w:proofErr w:type="spellEnd"/>
      <w:r w:rsidRPr="0022749C">
        <w:rPr>
          <w:rFonts w:ascii="Time New Roman" w:eastAsia="黑体" w:hAnsi="Time New Roman" w:hint="eastAsia"/>
        </w:rPr>
        <w:t>/</w:t>
      </w:r>
      <w:r w:rsidR="0022749C">
        <w:rPr>
          <w:rFonts w:ascii="Time New Roman" w:eastAsia="黑体" w:hAnsi="Time New Roman"/>
        </w:rPr>
        <w:t xml:space="preserve"> </w:t>
      </w:r>
      <w:proofErr w:type="spellStart"/>
      <w:r w:rsidRPr="0022749C">
        <w:rPr>
          <w:rFonts w:ascii="Time New Roman" w:eastAsia="黑体" w:hAnsi="Time New Roman" w:hint="eastAsia"/>
        </w:rPr>
        <w:t>GEN.2</w:t>
      </w:r>
      <w:proofErr w:type="spellEnd"/>
      <w:r w:rsidRPr="0022749C">
        <w:rPr>
          <w:rFonts w:ascii="Time New Roman" w:eastAsia="黑体" w:hAnsi="Time New Roman" w:hint="eastAsia"/>
        </w:rPr>
        <w:t>/</w:t>
      </w:r>
      <w:proofErr w:type="spellStart"/>
      <w:r w:rsidRPr="0022749C">
        <w:rPr>
          <w:rFonts w:ascii="Time New Roman" w:eastAsia="黑体" w:hAnsi="Time New Roman" w:hint="eastAsia"/>
        </w:rPr>
        <w:t>Rev.6</w:t>
      </w:r>
      <w:proofErr w:type="spellEnd"/>
      <w:r w:rsidRPr="0022749C">
        <w:rPr>
          <w:rFonts w:ascii="Time New Roman" w:eastAsia="黑体" w:hAnsi="Time New Roman" w:hint="eastAsia"/>
        </w:rPr>
        <w:t>)</w:t>
      </w:r>
      <w:r w:rsidRPr="0022749C">
        <w:rPr>
          <w:rFonts w:ascii="Time New Roman" w:eastAsia="黑体" w:hAnsi="Time New Roman" w:hint="eastAsia"/>
        </w:rPr>
        <w:t>。</w:t>
      </w:r>
    </w:p>
    <w:p w:rsidR="00572AE6" w:rsidRDefault="00572AE6" w:rsidP="00572AE6">
      <w:pPr>
        <w:pStyle w:val="SingleTxtGC"/>
      </w:pPr>
    </w:p>
    <w:p w:rsidR="00EC299C" w:rsidRPr="002D6A9C" w:rsidRDefault="00EC299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C299C" w:rsidRPr="00572AE6" w:rsidRDefault="00EC299C" w:rsidP="00572AE6">
      <w:pPr>
        <w:pStyle w:val="SingleTxtGC"/>
      </w:pPr>
    </w:p>
    <w:sectPr w:rsidR="00EC299C" w:rsidRPr="00572AE6"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D9E" w:rsidRPr="000D319F" w:rsidRDefault="00781D9E" w:rsidP="000D319F">
      <w:pPr>
        <w:pStyle w:val="af0"/>
        <w:spacing w:after="240"/>
        <w:ind w:left="907"/>
        <w:rPr>
          <w:rFonts w:asciiTheme="majorBidi" w:eastAsia="宋体" w:hAnsiTheme="majorBidi" w:cstheme="majorBidi"/>
          <w:sz w:val="21"/>
          <w:szCs w:val="21"/>
          <w:lang w:val="en-US"/>
        </w:rPr>
      </w:pPr>
    </w:p>
    <w:p w:rsidR="00781D9E" w:rsidRPr="000D319F" w:rsidRDefault="00781D9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81D9E" w:rsidRPr="000D319F" w:rsidRDefault="00781D9E" w:rsidP="000D319F">
      <w:pPr>
        <w:pStyle w:val="af0"/>
      </w:pPr>
    </w:p>
  </w:endnote>
  <w:endnote w:type="continuationNotice" w:id="1">
    <w:p w:rsidR="00781D9E" w:rsidRDefault="00781D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72AE6" w:rsidRDefault="00572AE6" w:rsidP="00572A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81570">
      <w:rPr>
        <w:rStyle w:val="af2"/>
        <w:noProof/>
      </w:rPr>
      <w:t>14</w:t>
    </w:r>
    <w:r>
      <w:rPr>
        <w:rStyle w:val="af2"/>
      </w:rPr>
      <w:fldChar w:fldCharType="end"/>
    </w:r>
    <w:r>
      <w:rPr>
        <w:rStyle w:val="af2"/>
      </w:rPr>
      <w:tab/>
    </w:r>
    <w:proofErr w:type="spellStart"/>
    <w:r w:rsidRPr="00572AE6">
      <w:rPr>
        <w:rStyle w:val="af2"/>
        <w:b w:val="0"/>
        <w:snapToGrid w:val="0"/>
        <w:sz w:val="16"/>
      </w:rPr>
      <w:t>GE.17</w:t>
    </w:r>
    <w:proofErr w:type="spellEnd"/>
    <w:r w:rsidRPr="00572AE6">
      <w:rPr>
        <w:rStyle w:val="af2"/>
        <w:b w:val="0"/>
        <w:snapToGrid w:val="0"/>
        <w:sz w:val="16"/>
      </w:rPr>
      <w:t>-17801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72AE6" w:rsidRDefault="00572AE6" w:rsidP="00572AE6">
    <w:pPr>
      <w:pStyle w:val="af0"/>
      <w:tabs>
        <w:tab w:val="clear" w:pos="431"/>
        <w:tab w:val="right" w:pos="9638"/>
      </w:tabs>
      <w:rPr>
        <w:rStyle w:val="af2"/>
      </w:rPr>
    </w:pPr>
    <w:proofErr w:type="spellStart"/>
    <w:r>
      <w:t>GE.17</w:t>
    </w:r>
    <w:proofErr w:type="spellEnd"/>
    <w:r>
      <w:t>-17801</w:t>
    </w:r>
    <w:r>
      <w:tab/>
    </w:r>
    <w:r>
      <w:rPr>
        <w:rStyle w:val="af2"/>
      </w:rPr>
      <w:fldChar w:fldCharType="begin"/>
    </w:r>
    <w:r>
      <w:rPr>
        <w:rStyle w:val="af2"/>
      </w:rPr>
      <w:instrText xml:space="preserve"> PAGE  \* MERGEFORMAT </w:instrText>
    </w:r>
    <w:r>
      <w:rPr>
        <w:rStyle w:val="af2"/>
      </w:rPr>
      <w:fldChar w:fldCharType="separate"/>
    </w:r>
    <w:r w:rsidR="00C81570">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55087" w:rsidRDefault="00572AE6" w:rsidP="0059103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-17801</w:t>
    </w:r>
    <w:r w:rsidR="00731A42" w:rsidRPr="00EE277A">
      <w:rPr>
        <w:sz w:val="20"/>
        <w:lang w:eastAsia="zh-CN"/>
      </w:rPr>
      <w:t xml:space="preserve"> (C)</w:t>
    </w:r>
    <w:r w:rsidR="00B55087">
      <w:rPr>
        <w:sz w:val="20"/>
        <w:lang w:eastAsia="zh-CN"/>
      </w:rPr>
      <w:tab/>
    </w:r>
    <w:r w:rsidR="007B2A8B">
      <w:rPr>
        <w:sz w:val="20"/>
        <w:lang w:eastAsia="zh-CN"/>
      </w:rPr>
      <w:t>1411</w:t>
    </w:r>
    <w:r w:rsidR="00B55087">
      <w:rPr>
        <w:sz w:val="20"/>
        <w:lang w:eastAsia="zh-CN"/>
      </w:rPr>
      <w:t>1</w:t>
    </w:r>
    <w:r w:rsidR="00365468">
      <w:rPr>
        <w:rFonts w:eastAsiaTheme="minorEastAsia" w:hint="eastAsia"/>
        <w:sz w:val="20"/>
        <w:lang w:eastAsia="zh-CN"/>
      </w:rPr>
      <w:t>7</w:t>
    </w:r>
    <w:r w:rsidR="00731A42">
      <w:rPr>
        <w:sz w:val="20"/>
        <w:lang w:eastAsia="zh-CN"/>
      </w:rPr>
      <w:tab/>
    </w:r>
    <w:r w:rsidR="007B2A8B">
      <w:rPr>
        <w:sz w:val="20"/>
        <w:lang w:eastAsia="zh-CN"/>
      </w:rPr>
      <w:t>2</w:t>
    </w:r>
    <w:r w:rsidR="00591032">
      <w:rPr>
        <w:sz w:val="20"/>
        <w:lang w:eastAsia="zh-CN"/>
      </w:rPr>
      <w:t>2</w:t>
    </w:r>
    <w:r w:rsidR="007B2A8B">
      <w:rPr>
        <w:sz w:val="20"/>
        <w:lang w:eastAsia="zh-CN"/>
      </w:rPr>
      <w:t>11</w:t>
    </w:r>
    <w:r w:rsidR="00731A42">
      <w:rPr>
        <w:sz w:val="20"/>
        <w:lang w:eastAsia="zh-CN"/>
      </w:rPr>
      <w:t>1</w:t>
    </w:r>
    <w:r w:rsidR="00365468">
      <w:rPr>
        <w:rFonts w:eastAsiaTheme="minorEastAsia" w:hint="eastAsia"/>
        <w:sz w:val="20"/>
        <w:lang w:eastAsia="zh-CN"/>
      </w:rPr>
      <w:t>7</w:t>
    </w:r>
  </w:p>
  <w:p w:rsidR="00056632" w:rsidRPr="00487939" w:rsidRDefault="00572AE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ID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D9E" w:rsidRPr="000157B1" w:rsidRDefault="00781D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81D9E" w:rsidRPr="000157B1" w:rsidRDefault="00781D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81D9E" w:rsidRDefault="00781D9E"/>
  </w:footnote>
  <w:footnote w:id="2">
    <w:p w:rsidR="006255DD" w:rsidRPr="006255DD" w:rsidRDefault="006255DD">
      <w:pPr>
        <w:pStyle w:val="a6"/>
      </w:pPr>
      <w:r w:rsidRPr="006255DD">
        <w:rPr>
          <w:rStyle w:val="a8"/>
          <w:rFonts w:eastAsia="宋体"/>
          <w:vertAlign w:val="baseline"/>
        </w:rPr>
        <w:tab/>
        <w:t>*</w:t>
      </w:r>
      <w:r w:rsidRPr="006255DD">
        <w:tab/>
      </w:r>
      <w:r w:rsidR="00AA5CE6">
        <w:rPr>
          <w:rFonts w:hint="eastAsia"/>
        </w:rPr>
        <w:t>委员会第二十七</w:t>
      </w:r>
      <w:r w:rsidRPr="006255DD">
        <w:rPr>
          <w:rFonts w:hint="eastAsia"/>
        </w:rPr>
        <w:t>届会议</w:t>
      </w:r>
      <w:r w:rsidRPr="006255DD">
        <w:rPr>
          <w:rFonts w:hint="eastAsia"/>
        </w:rPr>
        <w:t>(2017</w:t>
      </w:r>
      <w:r w:rsidRPr="006255DD">
        <w:rPr>
          <w:rFonts w:hint="eastAsia"/>
        </w:rPr>
        <w:t>年</w:t>
      </w:r>
      <w:r w:rsidRPr="006255DD">
        <w:rPr>
          <w:rFonts w:hint="eastAsia"/>
        </w:rPr>
        <w:t>9</w:t>
      </w:r>
      <w:r w:rsidRPr="006255DD">
        <w:rPr>
          <w:rFonts w:hint="eastAsia"/>
        </w:rPr>
        <w:t>月</w:t>
      </w:r>
      <w:r w:rsidRPr="006255DD">
        <w:rPr>
          <w:rFonts w:hint="eastAsia"/>
        </w:rPr>
        <w:t>4</w:t>
      </w:r>
      <w:r w:rsidRPr="006255DD">
        <w:rPr>
          <w:rFonts w:hint="eastAsia"/>
        </w:rPr>
        <w:t>日至</w:t>
      </w:r>
      <w:r w:rsidRPr="006255DD">
        <w:rPr>
          <w:rFonts w:hint="eastAsia"/>
        </w:rPr>
        <w:t>13</w:t>
      </w:r>
      <w:r w:rsidRPr="006255DD">
        <w:rPr>
          <w:rFonts w:hint="eastAsia"/>
        </w:rPr>
        <w:t>日</w:t>
      </w:r>
      <w:r>
        <w:rPr>
          <w:rFonts w:hint="eastAsia"/>
        </w:rPr>
        <w:t>)</w:t>
      </w:r>
      <w:r w:rsidRPr="006255DD">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72AE6" w:rsidP="00572AE6">
    <w:pPr>
      <w:pStyle w:val="af3"/>
    </w:pPr>
    <w:proofErr w:type="spellStart"/>
    <w:r>
      <w:t>CMW</w:t>
    </w:r>
    <w:proofErr w:type="spellEnd"/>
    <w:r>
      <w:t>/C/</w:t>
    </w:r>
    <w:proofErr w:type="spellStart"/>
    <w:r>
      <w:t>IDN</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72AE6" w:rsidP="00572AE6">
    <w:pPr>
      <w:pStyle w:val="af3"/>
      <w:jc w:val="right"/>
    </w:pPr>
    <w:proofErr w:type="spellStart"/>
    <w:r>
      <w:t>CMW</w:t>
    </w:r>
    <w:proofErr w:type="spellEnd"/>
    <w:r>
      <w:t>/C/</w:t>
    </w:r>
    <w:proofErr w:type="spellStart"/>
    <w:r>
      <w:t>IDN</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D9E"/>
    <w:rsid w:val="00011483"/>
    <w:rsid w:val="0004529B"/>
    <w:rsid w:val="000D319F"/>
    <w:rsid w:val="000E4D0E"/>
    <w:rsid w:val="00144B69"/>
    <w:rsid w:val="00153E86"/>
    <w:rsid w:val="0016542D"/>
    <w:rsid w:val="00176354"/>
    <w:rsid w:val="00191A38"/>
    <w:rsid w:val="001B1BD1"/>
    <w:rsid w:val="001C3EF2"/>
    <w:rsid w:val="001D17F6"/>
    <w:rsid w:val="00204B42"/>
    <w:rsid w:val="002231C3"/>
    <w:rsid w:val="002233E4"/>
    <w:rsid w:val="0022749C"/>
    <w:rsid w:val="0024417F"/>
    <w:rsid w:val="00250F8D"/>
    <w:rsid w:val="0029316B"/>
    <w:rsid w:val="002C5D58"/>
    <w:rsid w:val="002E1C97"/>
    <w:rsid w:val="002F5834"/>
    <w:rsid w:val="00326EBF"/>
    <w:rsid w:val="00327FE4"/>
    <w:rsid w:val="00365468"/>
    <w:rsid w:val="00396631"/>
    <w:rsid w:val="003D7D4D"/>
    <w:rsid w:val="00413D23"/>
    <w:rsid w:val="00427F63"/>
    <w:rsid w:val="004A17D1"/>
    <w:rsid w:val="004C4A0A"/>
    <w:rsid w:val="004D62AF"/>
    <w:rsid w:val="00543EBA"/>
    <w:rsid w:val="00572AE6"/>
    <w:rsid w:val="00591032"/>
    <w:rsid w:val="005B21DF"/>
    <w:rsid w:val="005B5C30"/>
    <w:rsid w:val="005E403A"/>
    <w:rsid w:val="006255DD"/>
    <w:rsid w:val="00680656"/>
    <w:rsid w:val="006B1119"/>
    <w:rsid w:val="006E3E46"/>
    <w:rsid w:val="006E71B1"/>
    <w:rsid w:val="00705D89"/>
    <w:rsid w:val="00731A42"/>
    <w:rsid w:val="00767E69"/>
    <w:rsid w:val="0077079A"/>
    <w:rsid w:val="00781D9E"/>
    <w:rsid w:val="007A5599"/>
    <w:rsid w:val="007A792B"/>
    <w:rsid w:val="007B2A8B"/>
    <w:rsid w:val="00856233"/>
    <w:rsid w:val="00860F27"/>
    <w:rsid w:val="008A2F10"/>
    <w:rsid w:val="008B0560"/>
    <w:rsid w:val="008B2BFA"/>
    <w:rsid w:val="00936F03"/>
    <w:rsid w:val="00943B69"/>
    <w:rsid w:val="00944CB3"/>
    <w:rsid w:val="00956C30"/>
    <w:rsid w:val="009B09D7"/>
    <w:rsid w:val="009D35ED"/>
    <w:rsid w:val="009D6F00"/>
    <w:rsid w:val="00A03CB6"/>
    <w:rsid w:val="00A1364C"/>
    <w:rsid w:val="00A21076"/>
    <w:rsid w:val="00A3739A"/>
    <w:rsid w:val="00A52DAF"/>
    <w:rsid w:val="00A84072"/>
    <w:rsid w:val="00AA5CE6"/>
    <w:rsid w:val="00AC053A"/>
    <w:rsid w:val="00AE3BE4"/>
    <w:rsid w:val="00B16570"/>
    <w:rsid w:val="00B53320"/>
    <w:rsid w:val="00B55087"/>
    <w:rsid w:val="00B64AF6"/>
    <w:rsid w:val="00B8204B"/>
    <w:rsid w:val="00BC6522"/>
    <w:rsid w:val="00BF430E"/>
    <w:rsid w:val="00C10893"/>
    <w:rsid w:val="00C121D5"/>
    <w:rsid w:val="00C17349"/>
    <w:rsid w:val="00C351AA"/>
    <w:rsid w:val="00C55B7D"/>
    <w:rsid w:val="00C666E2"/>
    <w:rsid w:val="00C66C7A"/>
    <w:rsid w:val="00C7253F"/>
    <w:rsid w:val="00C81570"/>
    <w:rsid w:val="00C93B01"/>
    <w:rsid w:val="00CC1BB9"/>
    <w:rsid w:val="00D26A05"/>
    <w:rsid w:val="00D333FD"/>
    <w:rsid w:val="00D97B98"/>
    <w:rsid w:val="00DA4C22"/>
    <w:rsid w:val="00DC671F"/>
    <w:rsid w:val="00DE4DA7"/>
    <w:rsid w:val="00E13BAC"/>
    <w:rsid w:val="00E15E18"/>
    <w:rsid w:val="00E33B38"/>
    <w:rsid w:val="00E47FE5"/>
    <w:rsid w:val="00E574AF"/>
    <w:rsid w:val="00EC299C"/>
    <w:rsid w:val="00F640EE"/>
    <w:rsid w:val="00F714DA"/>
    <w:rsid w:val="00F85942"/>
    <w:rsid w:val="00F90004"/>
    <w:rsid w:val="00FA037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269E74"/>
  <w15:docId w15:val="{41090817-96F8-464F-AE2F-28AC97B0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12479-C7A0-427F-A466-464714B81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10928</Words>
  <Characters>11812</Characters>
  <Application>Microsoft Office Word</Application>
  <DocSecurity>0</DocSecurity>
  <Lines>474</Lines>
  <Paragraphs>229</Paragraphs>
  <ScaleCrop>false</ScaleCrop>
  <Company>DCM</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1717801</dc:title>
  <dc:subject>CMW/C/IDN/CO/1</dc:subject>
  <dc:creator>Ji</dc:creator>
  <cp:keywords/>
  <dc:description/>
  <cp:lastModifiedBy>Xiangli FERSCHIN-JI</cp:lastModifiedBy>
  <cp:revision>2</cp:revision>
  <cp:lastPrinted>2017-11-21T13:59:00Z</cp:lastPrinted>
  <dcterms:created xsi:type="dcterms:W3CDTF">2017-11-22T09:23:00Z</dcterms:created>
  <dcterms:modified xsi:type="dcterms:W3CDTF">2017-11-22T09:23:00Z</dcterms:modified>
</cp:coreProperties>
</file>