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8D5611">
                <w:t>C/RUS/7</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8D5611">
              <w:rPr>
                <w:lang w:val="en-US"/>
              </w:rPr>
              <w:fldChar w:fldCharType="separate"/>
            </w:r>
            <w:r w:rsidR="008D5611">
              <w:rPr>
                <w:lang w:val="en-US"/>
              </w:rPr>
              <w:t>29 January 2013</w:t>
            </w:r>
            <w:r>
              <w:rPr>
                <w:lang w:val="en-US"/>
              </w:rPr>
              <w:fldChar w:fldCharType="end"/>
            </w:r>
          </w:p>
          <w:p w:rsidR="0084613B" w:rsidRDefault="0084613B" w:rsidP="008D5611">
            <w:pPr>
              <w:spacing w:before="360"/>
            </w:pPr>
            <w:r>
              <w:rPr>
                <w:lang w:val="en-US"/>
              </w:rPr>
              <w:t>Original</w:t>
            </w:r>
            <w:r>
              <w:t xml:space="preserve">: </w:t>
            </w:r>
            <w:r w:rsidR="008D5611">
              <w:rPr>
                <w:lang w:val="en-US"/>
              </w:rPr>
              <w:t>Russian</w:t>
            </w:r>
          </w:p>
          <w:p w:rsidR="0084613B" w:rsidRPr="002C048B" w:rsidRDefault="0084613B" w:rsidP="00D76358"/>
        </w:tc>
      </w:tr>
    </w:tbl>
    <w:p w:rsidR="0084613B" w:rsidRDefault="008D5611" w:rsidP="008D5611">
      <w:pPr>
        <w:spacing w:before="120"/>
        <w:rPr>
          <w:b/>
          <w:sz w:val="24"/>
          <w:szCs w:val="24"/>
        </w:rPr>
      </w:pPr>
      <w:r>
        <w:rPr>
          <w:b/>
          <w:sz w:val="24"/>
          <w:szCs w:val="24"/>
        </w:rPr>
        <w:t>Комитет по правам человека</w:t>
      </w:r>
    </w:p>
    <w:p w:rsidR="008D5611" w:rsidRDefault="008D5611" w:rsidP="008D5611">
      <w:pPr>
        <w:pStyle w:val="HMGR"/>
      </w:pPr>
      <w:r>
        <w:tab/>
      </w:r>
      <w:r>
        <w:tab/>
        <w:t>Рассмотрение докладов, представляемых государствами-участниками в соответствии</w:t>
      </w:r>
      <w:r>
        <w:br/>
        <w:t>со статьей 40 Пакта</w:t>
      </w:r>
    </w:p>
    <w:p w:rsidR="008D5611" w:rsidRDefault="008D5611" w:rsidP="008D5611">
      <w:pPr>
        <w:pStyle w:val="HChGR"/>
      </w:pPr>
      <w:r>
        <w:tab/>
      </w:r>
      <w:r>
        <w:tab/>
        <w:t>Седьмые периодические доклады государств-участников</w:t>
      </w:r>
    </w:p>
    <w:p w:rsidR="008D5611" w:rsidRDefault="008D5611" w:rsidP="008D5611">
      <w:pPr>
        <w:pStyle w:val="HMGR"/>
        <w:rPr>
          <w:b w:val="0"/>
          <w:szCs w:val="18"/>
        </w:rPr>
      </w:pPr>
      <w:r>
        <w:tab/>
      </w:r>
      <w:r>
        <w:tab/>
        <w:t>Российская Федерация</w:t>
      </w:r>
      <w:r w:rsidRPr="008D5611">
        <w:rPr>
          <w:rStyle w:val="FootnoteReference"/>
          <w:b w:val="0"/>
          <w:szCs w:val="18"/>
          <w:vertAlign w:val="baseline"/>
        </w:rPr>
        <w:footnoteReference w:customMarkFollows="1" w:id="1"/>
        <w:t>*</w:t>
      </w:r>
    </w:p>
    <w:p w:rsidR="008D5611" w:rsidRDefault="008D5611" w:rsidP="008D5611">
      <w:pPr>
        <w:pStyle w:val="SingleTxtGR"/>
        <w:jc w:val="right"/>
        <w:rPr>
          <w:lang w:val="en-US" w:eastAsia="ru-RU"/>
        </w:rPr>
      </w:pPr>
      <w:r>
        <w:rPr>
          <w:lang w:eastAsia="ru-RU"/>
        </w:rPr>
        <w:t>[22 ноября 2012 года]</w:t>
      </w:r>
    </w:p>
    <w:p w:rsidR="009B34B1" w:rsidRPr="009B34B1" w:rsidRDefault="009B34B1" w:rsidP="009B34B1">
      <w:pPr>
        <w:pageBreakBefore/>
        <w:suppressAutoHyphens/>
        <w:spacing w:after="120"/>
        <w:rPr>
          <w:sz w:val="28"/>
        </w:rPr>
      </w:pPr>
      <w:r w:rsidRPr="009B34B1">
        <w:rPr>
          <w:sz w:val="28"/>
        </w:rPr>
        <w:t>Содержание</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Pr>
          <w:lang w:val="en-US"/>
        </w:rPr>
        <w:t>I</w:t>
      </w:r>
      <w:r w:rsidRPr="00942D0D">
        <w:t>.</w:t>
      </w:r>
      <w:r w:rsidRPr="00942D0D">
        <w:tab/>
        <w:t xml:space="preserve">Введение </w:t>
      </w:r>
      <w:r w:rsidRPr="00942D0D">
        <w:tab/>
      </w:r>
      <w:r w:rsidRPr="00942D0D">
        <w:tab/>
        <w:t>1</w:t>
      </w:r>
      <w:r>
        <w:t>−</w:t>
      </w:r>
      <w:r w:rsidRPr="00942D0D">
        <w:t>3</w:t>
      </w:r>
      <w:r w:rsidRPr="00942D0D">
        <w:tab/>
      </w:r>
      <w:r w:rsidR="0014472D" w:rsidRPr="0014472D">
        <w:t>3</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42D0D">
        <w:tab/>
      </w:r>
      <w:r w:rsidRPr="003A1F5B">
        <w:rPr>
          <w:lang w:val="en-US"/>
        </w:rPr>
        <w:t>II</w:t>
      </w:r>
      <w:r w:rsidRPr="00942D0D">
        <w:t>.</w:t>
      </w:r>
      <w:r w:rsidRPr="00942D0D">
        <w:tab/>
        <w:t xml:space="preserve">Информация, касающаяся отдельных статей Пакта </w:t>
      </w:r>
      <w:r w:rsidRPr="00942D0D">
        <w:tab/>
      </w:r>
      <w:r w:rsidRPr="00942D0D">
        <w:tab/>
        <w:t>4</w:t>
      </w:r>
      <w:r>
        <w:t>−</w:t>
      </w:r>
      <w:r w:rsidRPr="00942D0D">
        <w:t>17</w:t>
      </w:r>
      <w:r w:rsidRPr="00942D0D">
        <w:tab/>
      </w:r>
      <w:r w:rsidR="0014472D" w:rsidRPr="0014472D">
        <w:t>3</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42D0D">
        <w:tab/>
      </w:r>
      <w:r w:rsidRPr="00942D0D">
        <w:tab/>
      </w:r>
      <w:r w:rsidRPr="009B34B1">
        <w:t xml:space="preserve">Статья 1 </w:t>
      </w:r>
      <w:r w:rsidRPr="009B34B1">
        <w:tab/>
      </w:r>
      <w:r w:rsidRPr="009B34B1">
        <w:tab/>
        <w:t>4−8</w:t>
      </w:r>
      <w:r w:rsidRPr="009B34B1">
        <w:tab/>
      </w:r>
      <w:r w:rsidR="0014472D" w:rsidRPr="0014472D">
        <w:t>3</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B34B1">
        <w:tab/>
      </w:r>
      <w:r w:rsidRPr="009B34B1">
        <w:tab/>
        <w:t xml:space="preserve">Статья 2 </w:t>
      </w:r>
      <w:r w:rsidRPr="009B34B1">
        <w:tab/>
      </w:r>
      <w:r w:rsidRPr="009B34B1">
        <w:tab/>
        <w:t>9−19</w:t>
      </w:r>
      <w:r w:rsidRPr="009B34B1">
        <w:tab/>
      </w:r>
      <w:r w:rsidR="0014472D" w:rsidRPr="0014472D">
        <w:t>4</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B34B1">
        <w:tab/>
      </w:r>
      <w:r w:rsidRPr="009B34B1">
        <w:tab/>
        <w:t xml:space="preserve">Статья 3 </w:t>
      </w:r>
      <w:r w:rsidRPr="009B34B1">
        <w:tab/>
      </w:r>
      <w:r w:rsidRPr="009B34B1">
        <w:tab/>
        <w:t>20−24</w:t>
      </w:r>
      <w:r w:rsidRPr="009B34B1">
        <w:tab/>
      </w:r>
      <w:r w:rsidR="0014472D" w:rsidRPr="0014472D">
        <w:t>7</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B34B1">
        <w:tab/>
      </w:r>
      <w:r w:rsidRPr="009B34B1">
        <w:tab/>
        <w:t>Статья 4</w:t>
      </w:r>
      <w:r w:rsidRPr="009B34B1">
        <w:tab/>
      </w:r>
      <w:r w:rsidRPr="009B34B1">
        <w:tab/>
        <w:t>25</w:t>
      </w:r>
      <w:r w:rsidRPr="009B34B1">
        <w:tab/>
      </w:r>
      <w:r w:rsidR="0014472D" w:rsidRPr="0014472D">
        <w:t>8</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B34B1">
        <w:tab/>
      </w:r>
      <w:r w:rsidRPr="009B34B1">
        <w:tab/>
        <w:t xml:space="preserve">Статья 5 </w:t>
      </w:r>
      <w:r w:rsidRPr="009B34B1">
        <w:tab/>
      </w:r>
      <w:r w:rsidRPr="009B34B1">
        <w:tab/>
        <w:t>26−28</w:t>
      </w:r>
      <w:r w:rsidRPr="009B34B1">
        <w:tab/>
      </w:r>
      <w:r w:rsidR="0014472D" w:rsidRPr="0014472D">
        <w:t>9</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B34B1">
        <w:tab/>
      </w:r>
      <w:r w:rsidRPr="009B34B1">
        <w:tab/>
        <w:t xml:space="preserve">Статья 6 </w:t>
      </w:r>
      <w:r w:rsidRPr="009B34B1">
        <w:tab/>
      </w:r>
      <w:r w:rsidRPr="009B34B1">
        <w:tab/>
        <w:t>29−41</w:t>
      </w:r>
      <w:r w:rsidRPr="009B34B1">
        <w:tab/>
      </w:r>
      <w:r w:rsidR="0014472D" w:rsidRPr="0014472D">
        <w:t>9</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B34B1">
        <w:tab/>
      </w:r>
      <w:r w:rsidRPr="009B34B1">
        <w:tab/>
        <w:t>Статья 7</w:t>
      </w:r>
      <w:r w:rsidR="00A72960" w:rsidRPr="0014472D">
        <w:t xml:space="preserve"> </w:t>
      </w:r>
      <w:r w:rsidRPr="009B34B1">
        <w:tab/>
      </w:r>
      <w:r w:rsidRPr="009B34B1">
        <w:tab/>
        <w:t>42</w:t>
      </w:r>
      <w:r w:rsidRPr="009B34B1">
        <w:tab/>
      </w:r>
      <w:r w:rsidR="0014472D" w:rsidRPr="0014472D">
        <w:t>12</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B34B1">
        <w:tab/>
      </w:r>
      <w:r w:rsidRPr="009B34B1">
        <w:tab/>
        <w:t xml:space="preserve">Статья 8 </w:t>
      </w:r>
      <w:r w:rsidRPr="009B34B1">
        <w:tab/>
      </w:r>
      <w:r w:rsidRPr="009B34B1">
        <w:tab/>
        <w:t>43−50</w:t>
      </w:r>
      <w:r w:rsidRPr="009B34B1">
        <w:tab/>
      </w:r>
      <w:r w:rsidR="0014472D" w:rsidRPr="0014472D">
        <w:t>13</w:t>
      </w:r>
    </w:p>
    <w:p w:rsidR="009B34B1" w:rsidRPr="0014472D" w:rsidRDefault="009B34B1" w:rsidP="009B34B1">
      <w:pPr>
        <w:tabs>
          <w:tab w:val="right" w:pos="850"/>
          <w:tab w:val="left" w:pos="1134"/>
          <w:tab w:val="left" w:pos="1559"/>
          <w:tab w:val="left" w:leader="dot" w:pos="7654"/>
          <w:tab w:val="right" w:pos="8929"/>
          <w:tab w:val="right" w:pos="9638"/>
        </w:tabs>
        <w:suppressAutoHyphens/>
        <w:spacing w:after="120"/>
      </w:pPr>
      <w:r w:rsidRPr="009B34B1">
        <w:tab/>
      </w:r>
      <w:r w:rsidRPr="009B34B1">
        <w:tab/>
        <w:t>Статья 9</w:t>
      </w:r>
      <w:r w:rsidR="00A72960" w:rsidRPr="00A72960">
        <w:t xml:space="preserve"> </w:t>
      </w:r>
      <w:r w:rsidRPr="009B34B1">
        <w:tab/>
      </w:r>
      <w:r w:rsidRPr="009B34B1">
        <w:tab/>
        <w:t>51−78</w:t>
      </w:r>
      <w:r w:rsidRPr="009B34B1">
        <w:tab/>
      </w:r>
      <w:r w:rsidR="0014472D" w:rsidRPr="0014472D">
        <w:t>15</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10</w:t>
      </w:r>
      <w:r w:rsidR="00A72960" w:rsidRPr="00A72960">
        <w:t xml:space="preserve"> </w:t>
      </w:r>
      <w:r w:rsidRPr="009B34B1">
        <w:tab/>
      </w:r>
      <w:r w:rsidRPr="009B34B1">
        <w:tab/>
        <w:t>79−85</w:t>
      </w:r>
      <w:r w:rsidRPr="009B34B1">
        <w:tab/>
      </w:r>
      <w:r w:rsidR="0014472D" w:rsidRPr="0014472D">
        <w:t>21</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r>
      <w:r w:rsidRPr="00A72960">
        <w:t>Статья 11</w:t>
      </w:r>
      <w:r w:rsidR="00A72960" w:rsidRPr="00A72960">
        <w:t xml:space="preserve"> </w:t>
      </w:r>
      <w:r w:rsidRPr="00A72960">
        <w:tab/>
      </w:r>
      <w:r w:rsidRPr="00A72960">
        <w:tab/>
        <w:t>86</w:t>
      </w:r>
      <w:r w:rsidRPr="00A72960">
        <w:tab/>
      </w:r>
      <w:r w:rsidR="0014472D" w:rsidRPr="0014472D">
        <w:t>24</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A72960">
        <w:tab/>
      </w:r>
      <w:r w:rsidRPr="00A72960">
        <w:tab/>
        <w:t>Статья 12</w:t>
      </w:r>
      <w:r w:rsidR="00A72960" w:rsidRPr="00A72960">
        <w:t xml:space="preserve"> </w:t>
      </w:r>
      <w:r w:rsidRPr="00A72960">
        <w:tab/>
      </w:r>
      <w:r w:rsidRPr="00A72960">
        <w:tab/>
        <w:t>87</w:t>
      </w:r>
      <w:r w:rsidRPr="00A72960">
        <w:tab/>
      </w:r>
      <w:r w:rsidR="0014472D" w:rsidRPr="0014472D">
        <w:t>24</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A72960">
        <w:tab/>
      </w:r>
      <w:r w:rsidRPr="00A72960">
        <w:tab/>
      </w:r>
      <w:r w:rsidRPr="009B34B1">
        <w:t>Статья 13</w:t>
      </w:r>
      <w:r w:rsidR="00A72960" w:rsidRPr="00A72960">
        <w:t xml:space="preserve"> </w:t>
      </w:r>
      <w:r w:rsidRPr="009B34B1">
        <w:tab/>
      </w:r>
      <w:r w:rsidRPr="009B34B1">
        <w:tab/>
        <w:t>88−95</w:t>
      </w:r>
      <w:r w:rsidRPr="009B34B1">
        <w:tab/>
      </w:r>
      <w:r w:rsidR="0014472D" w:rsidRPr="0014472D">
        <w:t>24</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14</w:t>
      </w:r>
      <w:r w:rsidR="00A72960" w:rsidRPr="00A72960">
        <w:t xml:space="preserve"> </w:t>
      </w:r>
      <w:r w:rsidRPr="009B34B1">
        <w:tab/>
      </w:r>
      <w:r w:rsidRPr="009B34B1">
        <w:tab/>
        <w:t>96−102</w:t>
      </w:r>
      <w:r w:rsidRPr="009B34B1">
        <w:tab/>
      </w:r>
      <w:r w:rsidR="0014472D" w:rsidRPr="0014472D">
        <w:t>27</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15</w:t>
      </w:r>
      <w:r w:rsidR="00A72960" w:rsidRPr="00A72960">
        <w:t xml:space="preserve"> </w:t>
      </w:r>
      <w:r w:rsidRPr="009B34B1">
        <w:tab/>
      </w:r>
      <w:r w:rsidRPr="009B34B1">
        <w:tab/>
        <w:t>103</w:t>
      </w:r>
      <w:r w:rsidRPr="009B34B1">
        <w:tab/>
      </w:r>
      <w:r w:rsidR="0014472D" w:rsidRPr="0014472D">
        <w:t>30</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16</w:t>
      </w:r>
      <w:r w:rsidR="00A72960" w:rsidRPr="00A72960">
        <w:t xml:space="preserve"> </w:t>
      </w:r>
      <w:r w:rsidRPr="009B34B1">
        <w:tab/>
      </w:r>
      <w:r w:rsidRPr="009B34B1">
        <w:tab/>
        <w:t>104−105</w:t>
      </w:r>
      <w:r w:rsidRPr="009B34B1">
        <w:tab/>
      </w:r>
      <w:r w:rsidR="0014472D" w:rsidRPr="0014472D">
        <w:t>30</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17</w:t>
      </w:r>
      <w:r w:rsidR="00A72960" w:rsidRPr="00A72960">
        <w:t xml:space="preserve"> </w:t>
      </w:r>
      <w:r w:rsidRPr="009B34B1">
        <w:tab/>
      </w:r>
      <w:r w:rsidRPr="009B34B1">
        <w:tab/>
        <w:t>106</w:t>
      </w:r>
      <w:r w:rsidRPr="009B34B1">
        <w:tab/>
      </w:r>
      <w:r w:rsidR="0014472D" w:rsidRPr="0014472D">
        <w:t>31</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18</w:t>
      </w:r>
      <w:r w:rsidR="00A72960" w:rsidRPr="00A72960">
        <w:t xml:space="preserve"> </w:t>
      </w:r>
      <w:r w:rsidRPr="009B34B1">
        <w:tab/>
      </w:r>
      <w:r w:rsidRPr="009B34B1">
        <w:tab/>
        <w:t>107−114</w:t>
      </w:r>
      <w:r w:rsidRPr="009B34B1">
        <w:tab/>
      </w:r>
      <w:r w:rsidR="0014472D" w:rsidRPr="0014472D">
        <w:t>32</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19</w:t>
      </w:r>
      <w:r w:rsidR="00A72960" w:rsidRPr="00A72960">
        <w:t xml:space="preserve"> </w:t>
      </w:r>
      <w:r w:rsidRPr="009B34B1">
        <w:tab/>
      </w:r>
      <w:r w:rsidRPr="009B34B1">
        <w:tab/>
        <w:t>115−119</w:t>
      </w:r>
      <w:r w:rsidRPr="009B34B1">
        <w:tab/>
      </w:r>
      <w:r w:rsidR="0014472D" w:rsidRPr="0014472D">
        <w:t>33</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20</w:t>
      </w:r>
      <w:r w:rsidR="00A72960" w:rsidRPr="00A72960">
        <w:t xml:space="preserve"> </w:t>
      </w:r>
      <w:r w:rsidRPr="009B34B1">
        <w:tab/>
      </w:r>
      <w:r w:rsidRPr="009B34B1">
        <w:tab/>
        <w:t>120−122</w:t>
      </w:r>
      <w:r w:rsidRPr="009B34B1">
        <w:tab/>
      </w:r>
      <w:r w:rsidR="0014472D" w:rsidRPr="0014472D">
        <w:t>34</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t>Статья 21</w:t>
      </w:r>
      <w:r w:rsidR="00A72960" w:rsidRPr="00A72960">
        <w:t xml:space="preserve"> </w:t>
      </w:r>
      <w:r w:rsidRPr="009B34B1">
        <w:tab/>
      </w:r>
      <w:r w:rsidRPr="009B34B1">
        <w:tab/>
        <w:t>123</w:t>
      </w:r>
      <w:r w:rsidRPr="009B34B1">
        <w:tab/>
      </w:r>
      <w:r w:rsidR="0014472D" w:rsidRPr="0014472D">
        <w:t>35</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B34B1">
        <w:tab/>
      </w:r>
      <w:r w:rsidRPr="009B34B1">
        <w:tab/>
      </w:r>
      <w:r w:rsidRPr="00942D0D">
        <w:t>Статья 22</w:t>
      </w:r>
      <w:r w:rsidR="00A72960" w:rsidRPr="00A72960">
        <w:t xml:space="preserve"> </w:t>
      </w:r>
      <w:r w:rsidRPr="00942D0D">
        <w:tab/>
      </w:r>
      <w:r w:rsidRPr="00942D0D">
        <w:tab/>
        <w:t>124−133</w:t>
      </w:r>
      <w:r w:rsidRPr="00942D0D">
        <w:tab/>
      </w:r>
      <w:r w:rsidR="0014472D" w:rsidRPr="0014472D">
        <w:t>35</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42D0D">
        <w:tab/>
      </w:r>
      <w:r w:rsidRPr="00942D0D">
        <w:tab/>
        <w:t>Статья 23</w:t>
      </w:r>
      <w:r w:rsidR="00A72960" w:rsidRPr="00A72960">
        <w:t xml:space="preserve"> </w:t>
      </w:r>
      <w:r w:rsidRPr="00942D0D">
        <w:tab/>
      </w:r>
      <w:r w:rsidRPr="00942D0D">
        <w:tab/>
        <w:t>134−138</w:t>
      </w:r>
      <w:r w:rsidRPr="00942D0D">
        <w:tab/>
      </w:r>
      <w:r w:rsidR="0014472D" w:rsidRPr="0014472D">
        <w:t>37</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pPr>
      <w:r w:rsidRPr="00942D0D">
        <w:tab/>
      </w:r>
      <w:r w:rsidRPr="00942D0D">
        <w:tab/>
        <w:t>Статья 24</w:t>
      </w:r>
      <w:r w:rsidR="00A72960" w:rsidRPr="0014472D">
        <w:t xml:space="preserve"> </w:t>
      </w:r>
      <w:r w:rsidRPr="00942D0D">
        <w:tab/>
      </w:r>
      <w:r w:rsidRPr="00942D0D">
        <w:tab/>
        <w:t>139−142</w:t>
      </w:r>
      <w:r w:rsidRPr="00942D0D">
        <w:tab/>
      </w:r>
      <w:r w:rsidR="0014472D" w:rsidRPr="0014472D">
        <w:t>38</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rPr>
          <w:lang w:val="en-US"/>
        </w:rPr>
      </w:pPr>
      <w:r w:rsidRPr="00942D0D">
        <w:tab/>
      </w:r>
      <w:r w:rsidRPr="00942D0D">
        <w:tab/>
        <w:t>Статья 25</w:t>
      </w:r>
      <w:r w:rsidR="00A72960" w:rsidRPr="0014472D">
        <w:t xml:space="preserve"> </w:t>
      </w:r>
      <w:r w:rsidRPr="00942D0D">
        <w:tab/>
      </w:r>
      <w:r w:rsidRPr="00942D0D">
        <w:tab/>
        <w:t>143−163</w:t>
      </w:r>
      <w:r w:rsidRPr="00942D0D">
        <w:tab/>
      </w:r>
      <w:r w:rsidR="0014472D">
        <w:rPr>
          <w:lang w:val="en-US"/>
        </w:rPr>
        <w:t>39</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rPr>
          <w:lang w:val="en-US"/>
        </w:rPr>
      </w:pPr>
      <w:r w:rsidRPr="00942D0D">
        <w:tab/>
      </w:r>
      <w:r w:rsidRPr="00942D0D">
        <w:tab/>
        <w:t>Статья 26</w:t>
      </w:r>
      <w:r w:rsidR="00A72960" w:rsidRPr="0014472D">
        <w:t xml:space="preserve"> </w:t>
      </w:r>
      <w:r w:rsidRPr="00942D0D">
        <w:tab/>
      </w:r>
      <w:r w:rsidRPr="00942D0D">
        <w:tab/>
        <w:t>164−169</w:t>
      </w:r>
      <w:r w:rsidRPr="00942D0D">
        <w:tab/>
      </w:r>
      <w:r w:rsidR="0014472D">
        <w:rPr>
          <w:lang w:val="en-US"/>
        </w:rPr>
        <w:t>45</w:t>
      </w:r>
    </w:p>
    <w:p w:rsidR="009B34B1" w:rsidRPr="0014472D" w:rsidRDefault="009B34B1" w:rsidP="009B34B1">
      <w:pPr>
        <w:tabs>
          <w:tab w:val="right" w:pos="850"/>
          <w:tab w:val="left" w:pos="1134"/>
          <w:tab w:val="left" w:pos="1559"/>
          <w:tab w:val="left" w:pos="1984"/>
          <w:tab w:val="left" w:leader="dot" w:pos="7654"/>
          <w:tab w:val="right" w:pos="8929"/>
          <w:tab w:val="right" w:pos="9638"/>
        </w:tabs>
        <w:suppressAutoHyphens/>
        <w:spacing w:after="120"/>
        <w:rPr>
          <w:lang w:val="en-US"/>
        </w:rPr>
      </w:pPr>
      <w:r w:rsidRPr="00942D0D">
        <w:tab/>
      </w:r>
      <w:r w:rsidRPr="00942D0D">
        <w:tab/>
        <w:t>Статья 27</w:t>
      </w:r>
      <w:r w:rsidR="00A72960" w:rsidRPr="0014472D">
        <w:t xml:space="preserve"> </w:t>
      </w:r>
      <w:r w:rsidRPr="00942D0D">
        <w:tab/>
      </w:r>
      <w:r w:rsidRPr="00942D0D">
        <w:tab/>
      </w:r>
      <w:r>
        <w:t>170−175</w:t>
      </w:r>
      <w:r>
        <w:tab/>
      </w:r>
      <w:r w:rsidR="0014472D">
        <w:rPr>
          <w:lang w:val="en-US"/>
        </w:rPr>
        <w:t>47</w:t>
      </w:r>
    </w:p>
    <w:p w:rsidR="00822454" w:rsidRPr="003A1F5B" w:rsidRDefault="00822454" w:rsidP="00822454">
      <w:pPr>
        <w:pStyle w:val="HChGR"/>
        <w:pageBreakBefore/>
      </w:pPr>
      <w:r w:rsidRPr="003A1F5B">
        <w:tab/>
      </w:r>
      <w:r w:rsidRPr="003A1F5B">
        <w:rPr>
          <w:lang w:val="en-US"/>
        </w:rPr>
        <w:t>I</w:t>
      </w:r>
      <w:r w:rsidRPr="003A1F5B">
        <w:t>.</w:t>
      </w:r>
      <w:r w:rsidRPr="003A1F5B">
        <w:tab/>
        <w:t>Введение</w:t>
      </w:r>
    </w:p>
    <w:p w:rsidR="00822454" w:rsidRPr="003A1F5B" w:rsidRDefault="00822454" w:rsidP="00822454">
      <w:pPr>
        <w:pStyle w:val="SingleTxtGR"/>
      </w:pPr>
      <w:r w:rsidRPr="003A1F5B">
        <w:t>1.</w:t>
      </w:r>
      <w:r w:rsidRPr="003A1F5B">
        <w:tab/>
        <w:t>Настоящий доклад представляется в соответствии с пунктом 1 статьи 40 Международного пакта о гражданских и политических правах и составлен в с</w:t>
      </w:r>
      <w:r w:rsidRPr="003A1F5B">
        <w:t>о</w:t>
      </w:r>
      <w:r w:rsidRPr="003A1F5B">
        <w:t>ответствии с Общими руководящими принципами, касающимися формы и с</w:t>
      </w:r>
      <w:r w:rsidRPr="003A1F5B">
        <w:t>о</w:t>
      </w:r>
      <w:r w:rsidRPr="003A1F5B">
        <w:t>держания докладов, подлежащих представлению государствами-участниками в Комитет по правам человека (</w:t>
      </w:r>
      <w:r w:rsidRPr="003A1F5B">
        <w:rPr>
          <w:lang w:val="en-US"/>
        </w:rPr>
        <w:t>HRI</w:t>
      </w:r>
      <w:r w:rsidRPr="003A1F5B">
        <w:t>/</w:t>
      </w:r>
      <w:r w:rsidRPr="003A1F5B">
        <w:rPr>
          <w:lang w:val="en-US"/>
        </w:rPr>
        <w:t>GEN</w:t>
      </w:r>
      <w:r w:rsidRPr="003A1F5B">
        <w:t>/2/</w:t>
      </w:r>
      <w:r w:rsidRPr="003A1F5B">
        <w:rPr>
          <w:lang w:val="en-US"/>
        </w:rPr>
        <w:t>Rev</w:t>
      </w:r>
      <w:r w:rsidRPr="003A1F5B">
        <w:t>.6), и Руководящими положениями в отношении докладов государств-участников, представляемых в соответствии со статьей 40 Международного пакта о гражданских и политических правах (</w:t>
      </w:r>
      <w:r w:rsidRPr="003A1F5B">
        <w:rPr>
          <w:lang w:val="en-US"/>
        </w:rPr>
        <w:t>CCPR</w:t>
      </w:r>
      <w:r w:rsidRPr="003A1F5B">
        <w:t>/</w:t>
      </w:r>
      <w:r w:rsidRPr="003A1F5B">
        <w:rPr>
          <w:lang w:val="en-US"/>
        </w:rPr>
        <w:t>C</w:t>
      </w:r>
      <w:r w:rsidRPr="003A1F5B">
        <w:t>/2009/1).</w:t>
      </w:r>
    </w:p>
    <w:p w:rsidR="00822454" w:rsidRPr="003A1F5B" w:rsidRDefault="00822454" w:rsidP="00822454">
      <w:pPr>
        <w:pStyle w:val="SingleTxtGR"/>
      </w:pPr>
      <w:r w:rsidRPr="003A1F5B">
        <w:t>2.</w:t>
      </w:r>
      <w:r w:rsidRPr="003A1F5B">
        <w:tab/>
        <w:t>Доклад охватывает период с ноября 2009 года по октябрь 2012 года и с</w:t>
      </w:r>
      <w:r w:rsidRPr="003A1F5B">
        <w:t>о</w:t>
      </w:r>
      <w:r w:rsidRPr="003A1F5B">
        <w:t>держит описание событий, происшедших со времени представления шестого периодического доклада Российской Федерации (</w:t>
      </w:r>
      <w:r w:rsidRPr="003A1F5B">
        <w:rPr>
          <w:lang w:val="en-GB"/>
        </w:rPr>
        <w:t>C</w:t>
      </w:r>
      <w:r w:rsidRPr="003A1F5B">
        <w:rPr>
          <w:lang w:val="en-US"/>
        </w:rPr>
        <w:t>CPR</w:t>
      </w:r>
      <w:r w:rsidRPr="003A1F5B">
        <w:t>/</w:t>
      </w:r>
      <w:r w:rsidRPr="003A1F5B">
        <w:rPr>
          <w:lang w:val="en-GB"/>
        </w:rPr>
        <w:t>C</w:t>
      </w:r>
      <w:r w:rsidRPr="003A1F5B">
        <w:t>/</w:t>
      </w:r>
      <w:r w:rsidRPr="003A1F5B">
        <w:rPr>
          <w:lang w:val="en-US"/>
        </w:rPr>
        <w:t>RUS</w:t>
      </w:r>
      <w:r w:rsidRPr="003A1F5B">
        <w:t>/6).</w:t>
      </w:r>
    </w:p>
    <w:p w:rsidR="00822454" w:rsidRPr="003A1F5B" w:rsidRDefault="00822454" w:rsidP="00822454">
      <w:pPr>
        <w:pStyle w:val="SingleTxtGR"/>
      </w:pPr>
      <w:r w:rsidRPr="003A1F5B">
        <w:t>3.</w:t>
      </w:r>
      <w:r w:rsidRPr="003A1F5B">
        <w:tab/>
        <w:t>Кроме того, в докладе учтены заключительные замечания Комитета по правам человека по итогам рассмотрения шестого доклада Российской Федер</w:t>
      </w:r>
      <w:r w:rsidRPr="003A1F5B">
        <w:t>а</w:t>
      </w:r>
      <w:r w:rsidRPr="003A1F5B">
        <w:t>ции (CCPR/C/RUS/СО/6).</w:t>
      </w:r>
    </w:p>
    <w:p w:rsidR="00822454" w:rsidRPr="003A1F5B" w:rsidRDefault="00822454" w:rsidP="00822454">
      <w:pPr>
        <w:pStyle w:val="HChGR"/>
      </w:pPr>
      <w:r w:rsidRPr="003A1F5B">
        <w:tab/>
      </w:r>
      <w:r w:rsidRPr="003A1F5B">
        <w:rPr>
          <w:lang w:val="en-US"/>
        </w:rPr>
        <w:t>II</w:t>
      </w:r>
      <w:r w:rsidRPr="003A1F5B">
        <w:t>.</w:t>
      </w:r>
      <w:r w:rsidRPr="003A1F5B">
        <w:tab/>
        <w:t>Информация, касающаяся отдельных статей Пакта</w:t>
      </w:r>
    </w:p>
    <w:p w:rsidR="00822454" w:rsidRPr="003A1F5B" w:rsidRDefault="00822454" w:rsidP="00822454">
      <w:pPr>
        <w:pStyle w:val="H1GR"/>
      </w:pPr>
      <w:r>
        <w:rPr>
          <w:lang w:val="en-US"/>
        </w:rPr>
        <w:tab/>
      </w:r>
      <w:r>
        <w:rPr>
          <w:lang w:val="en-US"/>
        </w:rPr>
        <w:tab/>
      </w:r>
      <w:r w:rsidRPr="003A1F5B">
        <w:t>Статья 1</w:t>
      </w:r>
    </w:p>
    <w:p w:rsidR="00822454" w:rsidRPr="003A1F5B" w:rsidRDefault="00822454" w:rsidP="00822454">
      <w:pPr>
        <w:pStyle w:val="SingleTxtGR"/>
      </w:pPr>
      <w:r w:rsidRPr="003A1F5B">
        <w:t>4.</w:t>
      </w:r>
      <w:r w:rsidRPr="003A1F5B">
        <w:tab/>
        <w:t>Федеративная концепция государственного устройства Российской Фед</w:t>
      </w:r>
      <w:r w:rsidRPr="003A1F5B">
        <w:t>е</w:t>
      </w:r>
      <w:r w:rsidRPr="003A1F5B">
        <w:t>рации основывается на балансе интересов равноправных субъектов федерации, учитывает их национальную самобытность, территориальные и иные особенн</w:t>
      </w:r>
      <w:r w:rsidRPr="003A1F5B">
        <w:t>о</w:t>
      </w:r>
      <w:r w:rsidRPr="003A1F5B">
        <w:t>сти. Право на самоопределение реализуется в Российской Федерации в разли</w:t>
      </w:r>
      <w:r w:rsidRPr="003A1F5B">
        <w:t>ч</w:t>
      </w:r>
      <w:r w:rsidRPr="003A1F5B">
        <w:t>ных формах национально-территориальной и национально-культурной автон</w:t>
      </w:r>
      <w:r w:rsidRPr="003A1F5B">
        <w:t>о</w:t>
      </w:r>
      <w:r w:rsidRPr="003A1F5B">
        <w:t>мии.</w:t>
      </w:r>
    </w:p>
    <w:p w:rsidR="00822454" w:rsidRPr="003A1F5B" w:rsidRDefault="00822454" w:rsidP="00822454">
      <w:pPr>
        <w:pStyle w:val="SingleTxtGR"/>
      </w:pPr>
      <w:r w:rsidRPr="003A1F5B">
        <w:t>5.</w:t>
      </w:r>
      <w:r w:rsidRPr="003A1F5B">
        <w:tab/>
        <w:t>Из 83 равноправных субъектов Российской Федерации национально-государственными образованиями являются 21 республика, 1 автономная о</w:t>
      </w:r>
      <w:r w:rsidRPr="003A1F5B">
        <w:t>б</w:t>
      </w:r>
      <w:r w:rsidRPr="003A1F5B">
        <w:t>ласть и 4 автономных округа.</w:t>
      </w:r>
    </w:p>
    <w:p w:rsidR="00822454" w:rsidRPr="003A1F5B" w:rsidRDefault="00822454" w:rsidP="00822454">
      <w:pPr>
        <w:pStyle w:val="SingleTxtGR"/>
      </w:pPr>
      <w:r w:rsidRPr="003A1F5B">
        <w:t>6.</w:t>
      </w:r>
      <w:r w:rsidRPr="003A1F5B">
        <w:tab/>
        <w:t xml:space="preserve">Сочетание принципов самоопределения и федерализма, провозглашенное Конституцией Российской Федерации, </w:t>
      </w:r>
      <w:r w:rsidR="00CE0009">
        <w:t>закреплено в Федеральном законе</w:t>
      </w:r>
      <w:r w:rsidR="00CE0009" w:rsidRPr="00CE0009">
        <w:br/>
      </w:r>
      <w:r w:rsidRPr="003A1F5B">
        <w:t>от 4 июля 2003 г. № 95-ФЗ "О внесении изменений и дополнений в Федерал</w:t>
      </w:r>
      <w:r w:rsidRPr="003A1F5B">
        <w:t>ь</w:t>
      </w:r>
      <w:r w:rsidRPr="003A1F5B">
        <w:t>ный закон об общих принципах организации законодательных (представител</w:t>
      </w:r>
      <w:r w:rsidRPr="003A1F5B">
        <w:t>ь</w:t>
      </w:r>
      <w:r w:rsidRPr="003A1F5B">
        <w:t>ных) и исполнительных органов государственной власти субъектов Российской Федерации" с изменениями и дополнениями от 11 и 29 декабря 2004 г., 29 д</w:t>
      </w:r>
      <w:r w:rsidRPr="003A1F5B">
        <w:t>е</w:t>
      </w:r>
      <w:r w:rsidRPr="003A1F5B">
        <w:t>кабря 2006 г., 26 апреля 2007 г., 22 июля 2008 г., 5 апреля 2009 г. и 2 мая 2012 г.</w:t>
      </w:r>
    </w:p>
    <w:p w:rsidR="00822454" w:rsidRPr="003A1F5B" w:rsidRDefault="00822454" w:rsidP="00822454">
      <w:pPr>
        <w:pStyle w:val="SingleTxtGR"/>
      </w:pPr>
      <w:r w:rsidRPr="003A1F5B">
        <w:t>7.</w:t>
      </w:r>
      <w:r w:rsidRPr="003A1F5B">
        <w:tab/>
        <w:t>Роль местного самоуправления в системе представительных органов Ро</w:t>
      </w:r>
      <w:r w:rsidRPr="003A1F5B">
        <w:t>с</w:t>
      </w:r>
      <w:r w:rsidRPr="003A1F5B">
        <w:t>сийской Федерации значительно укрепилась. За последние несколько лет была создана нормативно-правовая база, необходимая для организации и деятельн</w:t>
      </w:r>
      <w:r w:rsidRPr="003A1F5B">
        <w:t>о</w:t>
      </w:r>
      <w:r w:rsidRPr="003A1F5B">
        <w:t>сти местного самоуправления и соответствующая международным ста</w:t>
      </w:r>
      <w:r w:rsidRPr="003A1F5B">
        <w:t>н</w:t>
      </w:r>
      <w:r w:rsidRPr="003A1F5B">
        <w:t>дартам. Местное самоуправление играет все более активную роль в становлении гра</w:t>
      </w:r>
      <w:r w:rsidRPr="003A1F5B">
        <w:t>ж</w:t>
      </w:r>
      <w:r w:rsidRPr="003A1F5B">
        <w:t>данского общества в Российской Федерации, являясь одновременно и механи</w:t>
      </w:r>
      <w:r w:rsidRPr="003A1F5B">
        <w:t>з</w:t>
      </w:r>
      <w:r w:rsidRPr="003A1F5B">
        <w:t>мом формирования такого общества, и его неотъемлемой составной частью.</w:t>
      </w:r>
    </w:p>
    <w:p w:rsidR="00822454" w:rsidRPr="003A1F5B" w:rsidRDefault="00822454" w:rsidP="00822454">
      <w:pPr>
        <w:pStyle w:val="SingleTxtGR"/>
      </w:pPr>
      <w:r w:rsidRPr="003A1F5B">
        <w:t>8.</w:t>
      </w:r>
      <w:r w:rsidRPr="003A1F5B">
        <w:tab/>
        <w:t>Особое внимание в своей государственной политике Российская Федер</w:t>
      </w:r>
      <w:r w:rsidRPr="003A1F5B">
        <w:t>а</w:t>
      </w:r>
      <w:r w:rsidRPr="003A1F5B">
        <w:t>ция уделяет развитию и совершенствованию этнически ориентированного зак</w:t>
      </w:r>
      <w:r w:rsidRPr="003A1F5B">
        <w:t>о</w:t>
      </w:r>
      <w:r w:rsidRPr="003A1F5B">
        <w:t>нодательства, обеспечивающего правовую защиту наиболее уязвимых, согласно принципам международного и российского права, этнокультурных соо</w:t>
      </w:r>
      <w:r w:rsidRPr="003A1F5B">
        <w:t>б</w:t>
      </w:r>
      <w:r w:rsidRPr="003A1F5B">
        <w:t>ществ. В российском законодательстве с момента принятия Конституции Российской Федерации такие этнически уязвимые группы населения официально обознач</w:t>
      </w:r>
      <w:r w:rsidRPr="003A1F5B">
        <w:t>а</w:t>
      </w:r>
      <w:r w:rsidRPr="003A1F5B">
        <w:t>лись терминами "национальные меньшинства" (абзац "в" статьи 71, абзац "б" пункта 1 статьи 72 Конституции Российской Федерации), "коренные малочи</w:t>
      </w:r>
      <w:r w:rsidRPr="003A1F5B">
        <w:t>с</w:t>
      </w:r>
      <w:r w:rsidRPr="003A1F5B">
        <w:t>ленные народы" (статья 69 Конституции Российской Федерации; в дальнейшем согласно Федеральному закону "О гарантиях прав коренных малочисленных народов Российской Федерации" № 82-ФЗ от 30 апреля 1999</w:t>
      </w:r>
      <w:r w:rsidRPr="003A1F5B">
        <w:rPr>
          <w:lang w:val="en-GB"/>
        </w:rPr>
        <w:t> </w:t>
      </w:r>
      <w:r w:rsidRPr="003A1F5B">
        <w:t>г. именуемые та</w:t>
      </w:r>
      <w:r w:rsidRPr="003A1F5B">
        <w:t>к</w:t>
      </w:r>
      <w:r w:rsidRPr="003A1F5B">
        <w:t>же "малочисленные народы") и "малочисленные этнические общн</w:t>
      </w:r>
      <w:r w:rsidRPr="003A1F5B">
        <w:t>о</w:t>
      </w:r>
      <w:r w:rsidRPr="003A1F5B">
        <w:t>сти" (пункт 1 статьи 72 Конституции РФ). Федеральным законом "Об общих принципах о</w:t>
      </w:r>
      <w:r w:rsidRPr="003A1F5B">
        <w:t>р</w:t>
      </w:r>
      <w:r w:rsidRPr="003A1F5B">
        <w:t>ганизации общин коренных малочисленных народов Севера, Сибири и Дальн</w:t>
      </w:r>
      <w:r w:rsidRPr="003A1F5B">
        <w:t>е</w:t>
      </w:r>
      <w:r w:rsidRPr="003A1F5B">
        <w:t>го Востока Российской Федерации" № 104-ФЗ от 20 июля 2000</w:t>
      </w:r>
      <w:r w:rsidRPr="003A1F5B">
        <w:rPr>
          <w:lang w:val="en-GB"/>
        </w:rPr>
        <w:t> </w:t>
      </w:r>
      <w:r w:rsidRPr="003A1F5B">
        <w:t>г. специально был введен новый термин "коренные малочисленные народы Севера, Сибири и Дальнего Востока Российской Федерации". Термин был подкреплен содерж</w:t>
      </w:r>
      <w:r w:rsidRPr="003A1F5B">
        <w:t>а</w:t>
      </w:r>
      <w:r w:rsidRPr="003A1F5B">
        <w:t>тельно и особым правовым положением этих народов. Конституция Российской Федерации четко подразделила эти понятия, связывая, в частности, регулиров</w:t>
      </w:r>
      <w:r w:rsidRPr="003A1F5B">
        <w:t>а</w:t>
      </w:r>
      <w:r w:rsidRPr="003A1F5B">
        <w:t>ние и защиту прав "национальных меньшинств" с регулированием и защитой прав и свобод человека и гражданина, с обеспечением законности и правоп</w:t>
      </w:r>
      <w:r w:rsidRPr="003A1F5B">
        <w:t>о</w:t>
      </w:r>
      <w:r w:rsidRPr="003A1F5B">
        <w:t>рядка в государстве и вопросами гражданства в целом, а права "коренных мал</w:t>
      </w:r>
      <w:r w:rsidRPr="003A1F5B">
        <w:t>о</w:t>
      </w:r>
      <w:r w:rsidRPr="003A1F5B">
        <w:t>численных народов" и "малочисленных этнических общностей" с правами на землю и другие природные ресурсы, рассматриваемые как основа жизни и де</w:t>
      </w:r>
      <w:r w:rsidRPr="003A1F5B">
        <w:t>я</w:t>
      </w:r>
      <w:r w:rsidRPr="003A1F5B">
        <w:t>тельности народов, проживающих на соответствующей территории, а также с правом на защиту их исконной среды обитания и традиционного образа жизни. Законодательство России гарантирует коренным малочисленным народам ш</w:t>
      </w:r>
      <w:r w:rsidRPr="003A1F5B">
        <w:t>и</w:t>
      </w:r>
      <w:r w:rsidRPr="003A1F5B">
        <w:t>рокий спектр прав в пользовании землями и осуществлении контроля за их промышленным использованием в местах традиционного проживания, подде</w:t>
      </w:r>
      <w:r w:rsidRPr="003A1F5B">
        <w:t>р</w:t>
      </w:r>
      <w:r w:rsidRPr="003A1F5B">
        <w:t>жании традиционных видов деятельности и образа жизни.</w:t>
      </w:r>
    </w:p>
    <w:p w:rsidR="00822454" w:rsidRPr="003A1F5B" w:rsidRDefault="00822454" w:rsidP="00822454">
      <w:pPr>
        <w:pStyle w:val="H1GR"/>
      </w:pPr>
      <w:r>
        <w:rPr>
          <w:lang w:val="en-US"/>
        </w:rPr>
        <w:tab/>
      </w:r>
      <w:r>
        <w:rPr>
          <w:lang w:val="en-US"/>
        </w:rPr>
        <w:tab/>
      </w:r>
      <w:r w:rsidRPr="003A1F5B">
        <w:t>Статья 2</w:t>
      </w:r>
    </w:p>
    <w:p w:rsidR="00822454" w:rsidRPr="003A1F5B" w:rsidRDefault="00822454" w:rsidP="00822454">
      <w:pPr>
        <w:pStyle w:val="SingleTxtGR"/>
      </w:pPr>
      <w:r w:rsidRPr="003A1F5B">
        <w:t>9.</w:t>
      </w:r>
      <w:r w:rsidRPr="003A1F5B">
        <w:tab/>
        <w:t>Нарушение равенства прав и свобод человека и гражданина в зависим</w:t>
      </w:r>
      <w:r w:rsidRPr="003A1F5B">
        <w:t>о</w:t>
      </w:r>
      <w:r w:rsidRPr="003A1F5B">
        <w:t>сти от пола, расы, национальности, языка, отношения к религии и иным осн</w:t>
      </w:r>
      <w:r w:rsidRPr="003A1F5B">
        <w:t>о</w:t>
      </w:r>
      <w:r w:rsidRPr="003A1F5B">
        <w:t>ваниям является преступлением, влекущим уголо</w:t>
      </w:r>
      <w:r w:rsidRPr="003A1F5B">
        <w:t>в</w:t>
      </w:r>
      <w:r w:rsidRPr="003A1F5B">
        <w:t>ную ответственность (статья 136 Уголовного кодекса Российской Федерации).</w:t>
      </w:r>
    </w:p>
    <w:p w:rsidR="00822454" w:rsidRPr="003A1F5B" w:rsidRDefault="00822454" w:rsidP="00822454">
      <w:pPr>
        <w:pStyle w:val="SingleTxtGR"/>
      </w:pPr>
      <w:r w:rsidRPr="003A1F5B">
        <w:t>10.</w:t>
      </w:r>
      <w:r w:rsidRPr="003A1F5B">
        <w:tab/>
        <w:t>В целях совершенствования правов</w:t>
      </w:r>
      <w:r w:rsidR="00CE0009">
        <w:t>ой системы Российской Федерации</w:t>
      </w:r>
      <w:r w:rsidR="00CE0009" w:rsidRPr="00CE0009">
        <w:br/>
      </w:r>
      <w:r w:rsidRPr="003A1F5B">
        <w:t>20 мая 2011 г. Президентом Российской Федерации издан Указ № 657 "О мон</w:t>
      </w:r>
      <w:r w:rsidRPr="003A1F5B">
        <w:t>и</w:t>
      </w:r>
      <w:r w:rsidRPr="003A1F5B">
        <w:t>торинге правоприменения в Российской Федерации". Его принятие создало пр</w:t>
      </w:r>
      <w:r w:rsidRPr="003A1F5B">
        <w:t>а</w:t>
      </w:r>
      <w:r w:rsidRPr="003A1F5B">
        <w:t>вовые условия, позволяющие говорить о качественно новом этапе развития права и совершенствования правовой системы. Созданная система мониторинга правоприменения должна стать базисом, который обеспечит верховенство зак</w:t>
      </w:r>
      <w:r w:rsidRPr="003A1F5B">
        <w:t>о</w:t>
      </w:r>
      <w:r w:rsidRPr="003A1F5B">
        <w:t>на. Реализация положений данного Указа Президента Российской Федерации обеспечит создание единого правового механизма, который позволит формир</w:t>
      </w:r>
      <w:r w:rsidRPr="003A1F5B">
        <w:t>о</w:t>
      </w:r>
      <w:r w:rsidRPr="003A1F5B">
        <w:t>вать последовательную и обоснованную правоприменительной практикой зак</w:t>
      </w:r>
      <w:r w:rsidRPr="003A1F5B">
        <w:t>о</w:t>
      </w:r>
      <w:r w:rsidRPr="003A1F5B">
        <w:t>нотворческую деятельность, направленную на эффективную защиту прав гра</w:t>
      </w:r>
      <w:r w:rsidRPr="003A1F5B">
        <w:t>ж</w:t>
      </w:r>
      <w:r w:rsidRPr="003A1F5B">
        <w:t>дан и в конечном итоге на устойчивое развитие и прогресс общества.</w:t>
      </w:r>
    </w:p>
    <w:p w:rsidR="00822454" w:rsidRPr="003A1F5B" w:rsidRDefault="00822454" w:rsidP="00822454">
      <w:pPr>
        <w:pStyle w:val="SingleTxtGR"/>
      </w:pPr>
      <w:r w:rsidRPr="003A1F5B">
        <w:t>11.</w:t>
      </w:r>
      <w:r w:rsidRPr="003A1F5B">
        <w:tab/>
        <w:t>К мониторингу правоприменения привлекаются федеральные органы и</w:t>
      </w:r>
      <w:r w:rsidRPr="003A1F5B">
        <w:t>с</w:t>
      </w:r>
      <w:r w:rsidRPr="003A1F5B">
        <w:t>полнительной власти и органы государственной власти субъектов Российской Федерации, которые его проводят в соответствии с ежегодным планом, утве</w:t>
      </w:r>
      <w:r w:rsidRPr="003A1F5B">
        <w:t>р</w:t>
      </w:r>
      <w:r w:rsidRPr="003A1F5B">
        <w:t>жденным Правительством Российской Федерации, а также вне плана по собс</w:t>
      </w:r>
      <w:r w:rsidRPr="003A1F5B">
        <w:t>т</w:t>
      </w:r>
      <w:r w:rsidRPr="003A1F5B">
        <w:t>венной инициативе, а результаты мониторинга направляются в Министерство юстиции Российской Федерации. Принимая во внимание, что мониторинг пр</w:t>
      </w:r>
      <w:r w:rsidRPr="003A1F5B">
        <w:t>а</w:t>
      </w:r>
      <w:r w:rsidRPr="003A1F5B">
        <w:t>воприменения включает в себя сбор, обобщ</w:t>
      </w:r>
      <w:r w:rsidRPr="003A1F5B">
        <w:t>е</w:t>
      </w:r>
      <w:r w:rsidRPr="003A1F5B">
        <w:t>ние, анализ и оценку информации о правоприменительной практике крайне важно получить информацию от ма</w:t>
      </w:r>
      <w:r w:rsidRPr="003A1F5B">
        <w:t>к</w:t>
      </w:r>
      <w:r w:rsidRPr="003A1F5B">
        <w:t>симального круга лиц, являющихся представителями гражданского общества. Положениями Указа не ограничен круг лиц, которые могут участвовать в мон</w:t>
      </w:r>
      <w:r w:rsidRPr="003A1F5B">
        <w:t>и</w:t>
      </w:r>
      <w:r w:rsidRPr="003A1F5B">
        <w:t xml:space="preserve">торинге. </w:t>
      </w:r>
    </w:p>
    <w:p w:rsidR="00822454" w:rsidRPr="003A1F5B" w:rsidRDefault="00822454" w:rsidP="00822454">
      <w:pPr>
        <w:pStyle w:val="SingleTxtGR"/>
      </w:pPr>
      <w:r w:rsidRPr="003A1F5B">
        <w:t>12.</w:t>
      </w:r>
      <w:r w:rsidRPr="003A1F5B">
        <w:tab/>
        <w:t>15 января 2012 г. вступил в силу Федеральный закон от 21 ноября 2011 г. № 324-ФЗ "О бесплатной юридической помощи в Российской Федерации" (д</w:t>
      </w:r>
      <w:r w:rsidRPr="003A1F5B">
        <w:t>а</w:t>
      </w:r>
      <w:r w:rsidRPr="003A1F5B">
        <w:t>лее - Федеральный закон от 21 ноября 2011 г. № 324-ФЗ), устанавливающий г</w:t>
      </w:r>
      <w:r w:rsidRPr="003A1F5B">
        <w:t>о</w:t>
      </w:r>
      <w:r w:rsidRPr="003A1F5B">
        <w:t>сударственные гарантии реализации права граждан Российской Федерации на получение бесплатной квалифицированной юридической помощи в Российской Федерации. Обяза</w:t>
      </w:r>
      <w:r w:rsidRPr="003A1F5B">
        <w:t>н</w:t>
      </w:r>
      <w:r w:rsidRPr="003A1F5B">
        <w:t>ность по организации обеспечения граждан бесплатной юридической помощью в соответствии с Федеральным законом от 21 ноября 2011 г. № 324-ФЗ ложится на уполномоченный федеральный орган исполн</w:t>
      </w:r>
      <w:r w:rsidRPr="003A1F5B">
        <w:t>и</w:t>
      </w:r>
      <w:r w:rsidRPr="003A1F5B">
        <w:t>тельной власти и органы государственной власти субъектов Российской Фед</w:t>
      </w:r>
      <w:r w:rsidRPr="003A1F5B">
        <w:t>е</w:t>
      </w:r>
      <w:r w:rsidRPr="003A1F5B">
        <w:t>рации.</w:t>
      </w:r>
    </w:p>
    <w:p w:rsidR="00822454" w:rsidRPr="003A1F5B" w:rsidRDefault="00822454" w:rsidP="00822454">
      <w:pPr>
        <w:pStyle w:val="SingleTxtGR"/>
      </w:pPr>
      <w:r w:rsidRPr="003A1F5B">
        <w:t>13.</w:t>
      </w:r>
      <w:r w:rsidRPr="003A1F5B">
        <w:tab/>
        <w:t>В целях обеспечения развития негосударственной системы бесплатной юридической помощи осуществляется взаимодействие с участниками данной системы. Особо предметно ведется работа с социально-ориентированной орг</w:t>
      </w:r>
      <w:r w:rsidRPr="003A1F5B">
        <w:t>а</w:t>
      </w:r>
      <w:r w:rsidRPr="003A1F5B">
        <w:t>низацией – Общероссийской общественной организацией "Ассоциация юристов России", а также ведущими юридическими высшими учебными заведениями по развитию нег</w:t>
      </w:r>
      <w:r w:rsidRPr="003A1F5B">
        <w:t>о</w:t>
      </w:r>
      <w:r w:rsidRPr="003A1F5B">
        <w:t>сударственных центров бесплатной юридической помощи.</w:t>
      </w:r>
    </w:p>
    <w:p w:rsidR="00822454" w:rsidRPr="003A1F5B" w:rsidRDefault="005362F2" w:rsidP="00822454">
      <w:pPr>
        <w:pStyle w:val="H23GR"/>
      </w:pPr>
      <w:r>
        <w:rPr>
          <w:lang w:val="en-US"/>
        </w:rPr>
        <w:tab/>
      </w:r>
      <w:r>
        <w:rPr>
          <w:lang w:val="en-US"/>
        </w:rPr>
        <w:tab/>
      </w:r>
      <w:r w:rsidR="00822454" w:rsidRPr="003A1F5B">
        <w:t>Информация к пункту 6 заключительных замечаний Комитета по правам человека по шестому периодическому докладу Российской Федерации (CCPR/C/RUS/СО/6)</w:t>
      </w:r>
    </w:p>
    <w:p w:rsidR="00822454" w:rsidRPr="003A1F5B" w:rsidRDefault="00822454" w:rsidP="005362F2">
      <w:pPr>
        <w:pStyle w:val="SingleTxtGR"/>
      </w:pPr>
      <w:r w:rsidRPr="003A1F5B">
        <w:t>14.</w:t>
      </w:r>
      <w:r w:rsidRPr="003A1F5B">
        <w:tab/>
        <w:t>В мае 2012 г. первый заместитель Генерального прокурора Российской Федерации принял участие в Координационном совете российских уполном</w:t>
      </w:r>
      <w:r w:rsidRPr="003A1F5B">
        <w:t>о</w:t>
      </w:r>
      <w:r w:rsidRPr="003A1F5B">
        <w:t>ченных по правам человека.</w:t>
      </w:r>
    </w:p>
    <w:p w:rsidR="00822454" w:rsidRPr="003A1F5B" w:rsidRDefault="00822454" w:rsidP="005362F2">
      <w:pPr>
        <w:pStyle w:val="SingleTxtGR"/>
      </w:pPr>
      <w:r w:rsidRPr="003A1F5B">
        <w:t>15.</w:t>
      </w:r>
      <w:r w:rsidRPr="003A1F5B">
        <w:tab/>
        <w:t>В 2011 г. от Уполномоченного по правам человека в Российской Федер</w:t>
      </w:r>
      <w:r w:rsidRPr="003A1F5B">
        <w:t>а</w:t>
      </w:r>
      <w:r w:rsidRPr="003A1F5B">
        <w:t>ции В.П.Лукина поступило одно обращение и три обращения – из Аппарата Уполномоченного по правам человека в Российской Федерации. По результатам рассмотрения обращений приняты дополнительные меры по совершенствов</w:t>
      </w:r>
      <w:r w:rsidRPr="003A1F5B">
        <w:t>а</w:t>
      </w:r>
      <w:r w:rsidRPr="003A1F5B">
        <w:t>нию механизма защиты конституционных прав и свобод граждан, повышению эффективности борьбы с преступностью в сфере ликвидации и разобщения преступных групп и сообществ, профилактики, предупреждения и выявления преступлений, в том числе коррупционной направленности. В первом полуг</w:t>
      </w:r>
      <w:r w:rsidRPr="003A1F5B">
        <w:t>о</w:t>
      </w:r>
      <w:r w:rsidRPr="003A1F5B">
        <w:t>дии 2012 г. поступило 5 обращений от Уполномоченного по правам человека в Российской Федерации В.П.Лукина. По результатам рассмотрения обращений В.П.Лукину даны ответы.</w:t>
      </w:r>
    </w:p>
    <w:p w:rsidR="00822454" w:rsidRPr="003A1F5B" w:rsidRDefault="005362F2" w:rsidP="005362F2">
      <w:pPr>
        <w:pStyle w:val="H23GR"/>
      </w:pPr>
      <w:r>
        <w:rPr>
          <w:lang w:val="en-US"/>
        </w:rPr>
        <w:tab/>
      </w:r>
      <w:r>
        <w:rPr>
          <w:lang w:val="en-US"/>
        </w:rPr>
        <w:tab/>
      </w:r>
      <w:r w:rsidR="00822454" w:rsidRPr="003A1F5B">
        <w:t>Информация к пункту 7 замечаний Комитета</w:t>
      </w:r>
    </w:p>
    <w:p w:rsidR="00822454" w:rsidRPr="003A1F5B" w:rsidRDefault="00822454" w:rsidP="005362F2">
      <w:pPr>
        <w:pStyle w:val="SingleTxtGR"/>
      </w:pPr>
      <w:r w:rsidRPr="003A1F5B">
        <w:t>16.</w:t>
      </w:r>
      <w:r w:rsidRPr="003A1F5B">
        <w:tab/>
        <w:t>Законодательно закрепленное понятие "терроризм" (статья 3 Федеральн</w:t>
      </w:r>
      <w:r w:rsidRPr="003A1F5B">
        <w:t>о</w:t>
      </w:r>
      <w:r w:rsidRPr="003A1F5B">
        <w:t>го закона от 06 марта 2006 № 35-ФЗ "О противодействии терроризму") включ</w:t>
      </w:r>
      <w:r w:rsidRPr="003A1F5B">
        <w:t>а</w:t>
      </w:r>
      <w:r w:rsidRPr="003A1F5B">
        <w:t>ет все характеризующие его признаки; смысловым ядром его является возде</w:t>
      </w:r>
      <w:r w:rsidRPr="003A1F5B">
        <w:t>й</w:t>
      </w:r>
      <w:r w:rsidRPr="003A1F5B">
        <w:t>ствие на принятие решения органами государственной власти, органами мес</w:t>
      </w:r>
      <w:r w:rsidRPr="003A1F5B">
        <w:t>т</w:t>
      </w:r>
      <w:r w:rsidRPr="003A1F5B">
        <w:t>ного самоуправления или международными организациями, оказываемое п</w:t>
      </w:r>
      <w:r w:rsidRPr="003A1F5B">
        <w:t>о</w:t>
      </w:r>
      <w:r w:rsidRPr="003A1F5B">
        <w:t>средством противоправных насильственных действий. Квалифицирующим пр</w:t>
      </w:r>
      <w:r w:rsidRPr="003A1F5B">
        <w:t>и</w:t>
      </w:r>
      <w:r w:rsidRPr="003A1F5B">
        <w:t>знаком терроризма является также устраш</w:t>
      </w:r>
      <w:r w:rsidRPr="003A1F5B">
        <w:t>е</w:t>
      </w:r>
      <w:r w:rsidRPr="003A1F5B">
        <w:t>ние населения. Формами терроризма выступают определенная идеология и соответствующая ей практика. Это опр</w:t>
      </w:r>
      <w:r w:rsidRPr="003A1F5B">
        <w:t>е</w:t>
      </w:r>
      <w:r w:rsidRPr="003A1F5B">
        <w:t>деление соответствует международным стандартам. Кроме того, в целях опт</w:t>
      </w:r>
      <w:r w:rsidRPr="003A1F5B">
        <w:t>и</w:t>
      </w:r>
      <w:r w:rsidRPr="003A1F5B">
        <w:t>мизации пр</w:t>
      </w:r>
      <w:r w:rsidRPr="003A1F5B">
        <w:t>а</w:t>
      </w:r>
      <w:r w:rsidRPr="003A1F5B">
        <w:t>вовых основ противодействия терроризму принят ряд изменений и дополнений в вышеуказанный Федеральный закон "О противодействии терр</w:t>
      </w:r>
      <w:r w:rsidRPr="003A1F5B">
        <w:t>о</w:t>
      </w:r>
      <w:r w:rsidRPr="003A1F5B">
        <w:t>ризму". В частности, внесены изменения в статью 5 указанн</w:t>
      </w:r>
      <w:r w:rsidRPr="003A1F5B">
        <w:t>о</w:t>
      </w:r>
      <w:r w:rsidRPr="003A1F5B">
        <w:t>го Закона в целях своевременного информирования населения о возникновении угрозы террор</w:t>
      </w:r>
      <w:r w:rsidRPr="003A1F5B">
        <w:t>и</w:t>
      </w:r>
      <w:r w:rsidRPr="003A1F5B">
        <w:t>стического акта и организации деятельности по противодействию его соверш</w:t>
      </w:r>
      <w:r w:rsidRPr="003A1F5B">
        <w:t>е</w:t>
      </w:r>
      <w:r w:rsidRPr="003A1F5B">
        <w:t>нию, осуществляемой федеральными органами исполнительной власти, орг</w:t>
      </w:r>
      <w:r w:rsidRPr="003A1F5B">
        <w:t>а</w:t>
      </w:r>
      <w:r w:rsidRPr="003A1F5B">
        <w:t>нами государственной власти субъектов Российской Федерации, органами м</w:t>
      </w:r>
      <w:r w:rsidRPr="003A1F5B">
        <w:t>е</w:t>
      </w:r>
      <w:r w:rsidRPr="003A1F5B">
        <w:t>стного самоуправления и органами, формируемыми в соответствии с частью 4 этой статьи. Могут устанавливаться уровни террористической опасности, пр</w:t>
      </w:r>
      <w:r w:rsidRPr="003A1F5B">
        <w:t>е</w:t>
      </w:r>
      <w:r w:rsidRPr="003A1F5B">
        <w:t>дусматривающие принятие не ограничивающих прав и свобод человека и гра</w:t>
      </w:r>
      <w:r w:rsidRPr="003A1F5B">
        <w:t>ж</w:t>
      </w:r>
      <w:r w:rsidRPr="003A1F5B">
        <w:t>данина дополнительных мер по обеспечению личности, общества и государс</w:t>
      </w:r>
      <w:r w:rsidRPr="003A1F5B">
        <w:t>т</w:t>
      </w:r>
      <w:r w:rsidRPr="003A1F5B">
        <w:t>ва. Порядок установления уровней террористической опасности и содержание дополнительных мер по обеспечению безопасности личности, общества и гос</w:t>
      </w:r>
      <w:r w:rsidRPr="003A1F5B">
        <w:t>у</w:t>
      </w:r>
      <w:r w:rsidRPr="003A1F5B">
        <w:t>дарства определяются Президентом Российской Федерации. Что касается опр</w:t>
      </w:r>
      <w:r w:rsidRPr="003A1F5B">
        <w:t>е</w:t>
      </w:r>
      <w:r w:rsidRPr="003A1F5B">
        <w:t>деления "террористическая деятельность", то оно содержит исчерпывающий перечень признаков и является элементом экстремистской деятельности. В с</w:t>
      </w:r>
      <w:r w:rsidRPr="003A1F5B">
        <w:t>о</w:t>
      </w:r>
      <w:r w:rsidRPr="003A1F5B">
        <w:t>ответствии с пунктом "а" части 1 статьи 1</w:t>
      </w:r>
      <w:r w:rsidR="00CE0009">
        <w:t xml:space="preserve"> Федерального закона от 25 июля</w:t>
      </w:r>
      <w:r w:rsidR="00CE0009" w:rsidRPr="00CE0009">
        <w:br/>
      </w:r>
      <w:r w:rsidRPr="003A1F5B">
        <w:t>2002 № 114-ФЗ "О противодействии экстремистской деятельности" с измен</w:t>
      </w:r>
      <w:r w:rsidRPr="003A1F5B">
        <w:t>е</w:t>
      </w:r>
      <w:r w:rsidRPr="003A1F5B">
        <w:t>ниями от 27 июля 2006 г. такая деятельность может осуществляться в форме "террористической деятельности либо публичного оправдания террори</w:t>
      </w:r>
      <w:r w:rsidRPr="003A1F5B">
        <w:t>з</w:t>
      </w:r>
      <w:r w:rsidRPr="003A1F5B">
        <w:t>ма".</w:t>
      </w:r>
    </w:p>
    <w:p w:rsidR="00822454" w:rsidRPr="003A1F5B" w:rsidRDefault="00822454" w:rsidP="005362F2">
      <w:pPr>
        <w:pStyle w:val="SingleTxtGR"/>
      </w:pPr>
      <w:r w:rsidRPr="003A1F5B">
        <w:t>17.</w:t>
      </w:r>
      <w:r w:rsidRPr="003A1F5B">
        <w:tab/>
        <w:t>В указанном Федеральном законе "О противодействии терроризму" с</w:t>
      </w:r>
      <w:r w:rsidRPr="003A1F5B">
        <w:t>о</w:t>
      </w:r>
      <w:r w:rsidRPr="003A1F5B">
        <w:t>держится статья 11, которая регламентирует правовой режим контртеррорист</w:t>
      </w:r>
      <w:r w:rsidRPr="003A1F5B">
        <w:t>и</w:t>
      </w:r>
      <w:r w:rsidRPr="003A1F5B">
        <w:t>ческой операции. Несмотря на то, что законодатель прямо не указал поводы и основания введения данного правового режима, они четко вытекают из сформ</w:t>
      </w:r>
      <w:r w:rsidRPr="003A1F5B">
        <w:t>у</w:t>
      </w:r>
      <w:r w:rsidRPr="003A1F5B">
        <w:t>лированных целей. Режим контртеррористической операции может вводиться в целях: пресечения и раскрытия террористического акта, минимизации его п</w:t>
      </w:r>
      <w:r w:rsidRPr="003A1F5B">
        <w:t>о</w:t>
      </w:r>
      <w:r w:rsidRPr="003A1F5B">
        <w:t>следствий, защиты жизненно важных интересов личности, общества и госуда</w:t>
      </w:r>
      <w:r w:rsidRPr="003A1F5B">
        <w:t>р</w:t>
      </w:r>
      <w:r w:rsidRPr="003A1F5B">
        <w:t>ства. Исходя из заявленных целей, можно сделать вывод о том, что поводом к введению режима контртеррористической операции является совершение те</w:t>
      </w:r>
      <w:r w:rsidRPr="003A1F5B">
        <w:t>р</w:t>
      </w:r>
      <w:r w:rsidRPr="003A1F5B">
        <w:t>рористического акта, так как пресечение возможно как на стадии начала в</w:t>
      </w:r>
      <w:r w:rsidRPr="003A1F5B">
        <w:t>ы</w:t>
      </w:r>
      <w:r w:rsidRPr="003A1F5B">
        <w:t>полнения лицом действий, непосредственно обр</w:t>
      </w:r>
      <w:r w:rsidRPr="003A1F5B">
        <w:t>а</w:t>
      </w:r>
      <w:r w:rsidRPr="003A1F5B">
        <w:t>зующих объективную сторону преступления, так и на стадии приготовления к совершению террорист</w:t>
      </w:r>
      <w:r w:rsidRPr="003A1F5B">
        <w:t>и</w:t>
      </w:r>
      <w:r w:rsidRPr="003A1F5B">
        <w:t>ческого акта.</w:t>
      </w:r>
    </w:p>
    <w:p w:rsidR="00822454" w:rsidRPr="003A1F5B" w:rsidRDefault="00822454" w:rsidP="005362F2">
      <w:pPr>
        <w:pStyle w:val="SingleTxtGR"/>
      </w:pPr>
      <w:r w:rsidRPr="003A1F5B">
        <w:t>18.</w:t>
      </w:r>
      <w:r w:rsidRPr="003A1F5B">
        <w:tab/>
        <w:t>В соответствии с пунктом 2 стать</w:t>
      </w:r>
      <w:r w:rsidR="00E24605">
        <w:t>и 1 Закона Российской Федерации</w:t>
      </w:r>
      <w:r w:rsidR="00E24605" w:rsidRPr="00E24605">
        <w:br/>
      </w:r>
      <w:r w:rsidRPr="003A1F5B">
        <w:t>от 17 января 1992 № 2202-1 "О прокуратуре Российской Федерации" в целях обеспечения верховенства закона, единства и укрепления законности, защиты прав и свобод человека и гражданина, а также охраняемых законом интересов общества и государства, прокуратура Российской Федерации осуществляет на</w:t>
      </w:r>
      <w:r w:rsidRPr="003A1F5B">
        <w:t>д</w:t>
      </w:r>
      <w:r w:rsidRPr="003A1F5B">
        <w:t>зор за исполнением законов, в том числе и Федерального закона "О против</w:t>
      </w:r>
      <w:r w:rsidRPr="003A1F5B">
        <w:t>о</w:t>
      </w:r>
      <w:r w:rsidRPr="003A1F5B">
        <w:t>действии терроризму".</w:t>
      </w:r>
    </w:p>
    <w:p w:rsidR="00822454" w:rsidRPr="003A1F5B" w:rsidRDefault="005362F2" w:rsidP="005362F2">
      <w:pPr>
        <w:pStyle w:val="H23GR"/>
      </w:pPr>
      <w:r w:rsidRPr="00E24605">
        <w:tab/>
      </w:r>
      <w:r w:rsidRPr="00E24605">
        <w:tab/>
      </w:r>
      <w:r w:rsidR="00822454" w:rsidRPr="003A1F5B">
        <w:t>Информация к пункту 9 замечаний Комитета</w:t>
      </w:r>
    </w:p>
    <w:p w:rsidR="00822454" w:rsidRPr="003A1F5B" w:rsidRDefault="00822454" w:rsidP="005362F2">
      <w:pPr>
        <w:pStyle w:val="SingleTxtGR"/>
      </w:pPr>
      <w:r w:rsidRPr="003A1F5B">
        <w:t>19.</w:t>
      </w:r>
      <w:r w:rsidRPr="003A1F5B">
        <w:tab/>
        <w:t>В настоящее время в Комитете по труду, социальной политике и делам ветеранов, Комитете по международным делам и Комитете по гражданскому, уголовному, арбитражному и процессуальному законодательству Государстве</w:t>
      </w:r>
      <w:r w:rsidRPr="003A1F5B">
        <w:t>н</w:t>
      </w:r>
      <w:r w:rsidRPr="003A1F5B">
        <w:t>ной Думы Федерального Собрания Российской Федерации в стадии активной проработки находится пакет законопроектов, основной целью которых является значительное упрощение процедуры приобретения российского гражданства. Рассмотрение названных законопроектов в первом чтении на пленарном зас</w:t>
      </w:r>
      <w:r w:rsidRPr="003A1F5B">
        <w:t>е</w:t>
      </w:r>
      <w:r w:rsidRPr="003A1F5B">
        <w:t>дании Государственной Думы Федерального Собрания Российской Федерации запланировано в период осенней сессии 2012 года. 26 октября 2012 года Гос</w:t>
      </w:r>
      <w:r w:rsidRPr="003A1F5B">
        <w:t>у</w:t>
      </w:r>
      <w:r w:rsidRPr="003A1F5B">
        <w:t>дарственной Думой Федерального Собрания Российской Федерации принят Федеральный закон "О внесении изменений в Федеральный закон о гражданс</w:t>
      </w:r>
      <w:r w:rsidRPr="003A1F5B">
        <w:t>т</w:t>
      </w:r>
      <w:r w:rsidRPr="003A1F5B">
        <w:t>ве Российской Федерации", направленный на установление нового основания для приобретения гражданства Российской Федерации лицами, имевшими гр</w:t>
      </w:r>
      <w:r w:rsidRPr="003A1F5B">
        <w:t>а</w:t>
      </w:r>
      <w:r w:rsidRPr="003A1F5B">
        <w:t>жданство СССР, прибывшими в Российскую Федерацию из государств, вх</w:t>
      </w:r>
      <w:r w:rsidRPr="003A1F5B">
        <w:t>о</w:t>
      </w:r>
      <w:r w:rsidRPr="003A1F5B">
        <w:t>дивших в состав СССР, и получившими от одного из полномочных государс</w:t>
      </w:r>
      <w:r w:rsidRPr="003A1F5B">
        <w:t>т</w:t>
      </w:r>
      <w:r w:rsidRPr="003A1F5B">
        <w:t>венных органов, ведавших (или ведающих) вопросами российского гражданс</w:t>
      </w:r>
      <w:r w:rsidRPr="003A1F5B">
        <w:t>т</w:t>
      </w:r>
      <w:r w:rsidRPr="003A1F5B">
        <w:t>ва, паспорт гражданина Российской Федерации или иной документ, удостов</w:t>
      </w:r>
      <w:r w:rsidRPr="003A1F5B">
        <w:t>е</w:t>
      </w:r>
      <w:r w:rsidRPr="003A1F5B">
        <w:t>ряющий наличие российского гражданства, но не прошедшими при этом нео</w:t>
      </w:r>
      <w:r w:rsidRPr="003A1F5B">
        <w:t>б</w:t>
      </w:r>
      <w:r w:rsidRPr="003A1F5B">
        <w:t>ходимые процедуры по приобретению гражданства России. 31 октября 2012 г</w:t>
      </w:r>
      <w:r w:rsidRPr="003A1F5B">
        <w:t>о</w:t>
      </w:r>
      <w:r w:rsidRPr="003A1F5B">
        <w:t>да данный Федеральный закон был одобрен Советом Федерации Федерального Собрания Российской Федерации. Принятый Федеральный закон вступит в силу после его официального опубликования.</w:t>
      </w:r>
    </w:p>
    <w:p w:rsidR="00822454" w:rsidRPr="003A1F5B" w:rsidRDefault="005362F2" w:rsidP="005362F2">
      <w:pPr>
        <w:pStyle w:val="H1GR"/>
      </w:pPr>
      <w:r>
        <w:rPr>
          <w:lang w:val="en-US"/>
        </w:rPr>
        <w:tab/>
      </w:r>
      <w:r>
        <w:rPr>
          <w:lang w:val="en-US"/>
        </w:rPr>
        <w:tab/>
      </w:r>
      <w:r w:rsidR="00822454" w:rsidRPr="003A1F5B">
        <w:t>Статья 3</w:t>
      </w:r>
    </w:p>
    <w:p w:rsidR="00822454" w:rsidRPr="003A1F5B" w:rsidRDefault="00822454" w:rsidP="005362F2">
      <w:pPr>
        <w:pStyle w:val="SingleTxtGR"/>
      </w:pPr>
      <w:r w:rsidRPr="003A1F5B">
        <w:t>20.</w:t>
      </w:r>
      <w:r w:rsidRPr="003A1F5B">
        <w:tab/>
        <w:t xml:space="preserve"> Одним из приоритетных направлений деятельности российских властей является реформирование законодательства в целях создания новых и сове</w:t>
      </w:r>
      <w:r w:rsidRPr="003A1F5B">
        <w:t>р</w:t>
      </w:r>
      <w:r w:rsidRPr="003A1F5B">
        <w:t>шенствования существующих национальных средств правовой защиты. Обе</w:t>
      </w:r>
      <w:r w:rsidRPr="003A1F5B">
        <w:t>с</w:t>
      </w:r>
      <w:r w:rsidRPr="003A1F5B">
        <w:t>печивая решение выявленных проблем на внутригосударственном уровне, раб</w:t>
      </w:r>
      <w:r w:rsidRPr="003A1F5B">
        <w:t>о</w:t>
      </w:r>
      <w:r w:rsidRPr="003A1F5B">
        <w:t>та в данном направлении одновременно способствует реализации на практике принципа субсидиарности международных судебных инстанций, в том числе Европейского суда по правам человека (далее Европейский суд) (ЕСПЧ), по о</w:t>
      </w:r>
      <w:r w:rsidRPr="003A1F5B">
        <w:t>т</w:t>
      </w:r>
      <w:r w:rsidRPr="003A1F5B">
        <w:t>ношению к национальным правовым системам. С учетом анализа практики ЕСПЧ основные усилия на данном направлении сосредоточены в тех сферах, где Европейским судом установлены применительно к России проблемы, нос</w:t>
      </w:r>
      <w:r w:rsidRPr="003A1F5B">
        <w:t>я</w:t>
      </w:r>
      <w:r w:rsidRPr="003A1F5B">
        <w:t>щие устойчиво повторяющийся или системный характер. В числе таких пр</w:t>
      </w:r>
      <w:r w:rsidRPr="003A1F5B">
        <w:t>о</w:t>
      </w:r>
      <w:r w:rsidRPr="003A1F5B">
        <w:t>блем: чрезмерная длительность судопроизводства и исполнения судебных а</w:t>
      </w:r>
      <w:r w:rsidRPr="003A1F5B">
        <w:t>к</w:t>
      </w:r>
      <w:r w:rsidRPr="003A1F5B">
        <w:t>тов; нарушение принципа правовой определенности в связи с отменой в поря</w:t>
      </w:r>
      <w:r w:rsidRPr="003A1F5B">
        <w:t>д</w:t>
      </w:r>
      <w:r w:rsidRPr="003A1F5B">
        <w:t>ке надзора вступивших в законную силу судебных постановлений; незаконное либо необоснованное избрание или чрезмерно длительное применение меры пресечения в виде заключения под стражу; несоответствие у</w:t>
      </w:r>
      <w:r w:rsidRPr="003A1F5B">
        <w:t>с</w:t>
      </w:r>
      <w:r w:rsidRPr="003A1F5B">
        <w:t>ловий содержания подозреваемых, обвиняемых и осужденных и их медико-санитарного обеспеч</w:t>
      </w:r>
      <w:r w:rsidRPr="003A1F5B">
        <w:t>е</w:t>
      </w:r>
      <w:r w:rsidRPr="003A1F5B">
        <w:t>ния требованиям международных стандартов, а также жестокое обращение с задержанными, подозреваем</w:t>
      </w:r>
      <w:r w:rsidRPr="003A1F5B">
        <w:t>ы</w:t>
      </w:r>
      <w:r w:rsidRPr="003A1F5B">
        <w:t>ми, обвиняемыми и применение в отношении них пыток; нарушение прав граждан в связи с террористическими актами и де</w:t>
      </w:r>
      <w:r w:rsidRPr="003A1F5B">
        <w:t>я</w:t>
      </w:r>
      <w:r w:rsidRPr="003A1F5B">
        <w:t>тельностью по противодействию терроризму; нарушение прав граждан при эк</w:t>
      </w:r>
      <w:r w:rsidRPr="003A1F5B">
        <w:t>с</w:t>
      </w:r>
      <w:r w:rsidRPr="003A1F5B">
        <w:t>традиции.</w:t>
      </w:r>
    </w:p>
    <w:p w:rsidR="00822454" w:rsidRPr="003A1F5B" w:rsidRDefault="00822454" w:rsidP="005362F2">
      <w:pPr>
        <w:pStyle w:val="SingleTxtGR"/>
      </w:pPr>
      <w:r w:rsidRPr="003A1F5B">
        <w:t>21.</w:t>
      </w:r>
      <w:r w:rsidRPr="003A1F5B">
        <w:tab/>
        <w:t>Уже имеется положительный опыт создания соответствующего эффе</w:t>
      </w:r>
      <w:r w:rsidRPr="003A1F5B">
        <w:t>к</w:t>
      </w:r>
      <w:r w:rsidRPr="003A1F5B">
        <w:t>тивного национального средства правовой защиты от нарушений, связанных с чрезмерно длительным судопроизводство</w:t>
      </w:r>
      <w:r w:rsidR="00E24605">
        <w:t>м и исполнением судебных актов.</w:t>
      </w:r>
      <w:r w:rsidR="00E24605" w:rsidRPr="00E24605">
        <w:br/>
      </w:r>
      <w:r w:rsidRPr="003A1F5B">
        <w:t>В частности, в рамках исполнения "пилотного" постановления ЕСПЧ по делу "Бурдов против России (2)" приняты федеральные законы от 30 апреля 2010 г. № 68-ФЗ "О компенс</w:t>
      </w:r>
      <w:r w:rsidRPr="003A1F5B">
        <w:t>а</w:t>
      </w:r>
      <w:r w:rsidRPr="003A1F5B">
        <w:t>ции за нарушение права на судопроизводство в разумный срок или права на исполнение судебного акта в разумный срок" и № 69-ФЗ "О</w:t>
      </w:r>
      <w:r w:rsidRPr="003A1F5B">
        <w:rPr>
          <w:lang w:val="en-GB"/>
        </w:rPr>
        <w:t> </w:t>
      </w:r>
      <w:r w:rsidRPr="003A1F5B">
        <w:t>внесении изменений в отдельные законодательные акты Российской Фед</w:t>
      </w:r>
      <w:r w:rsidRPr="003A1F5B">
        <w:t>е</w:t>
      </w:r>
      <w:r w:rsidRPr="003A1F5B">
        <w:t>рации в связи с принятием Федерального закона от 30 апреля 2010 г. №</w:t>
      </w:r>
      <w:r w:rsidRPr="003A1F5B">
        <w:rPr>
          <w:lang w:val="en-GB"/>
        </w:rPr>
        <w:t> </w:t>
      </w:r>
      <w:r w:rsidRPr="003A1F5B">
        <w:t>68-ФЗ 'О компенсации за нарушение права на судопроизводства в разумный срок или права на исполнение судебного акта в разумный срок'". Предусмотренные да</w:t>
      </w:r>
      <w:r w:rsidRPr="003A1F5B">
        <w:t>н</w:t>
      </w:r>
      <w:r w:rsidRPr="003A1F5B">
        <w:t>ными законами правовые механизмы основываются на стандартах Конвенции о защите прав человека и основных свобод и согласуются с практикой Европе</w:t>
      </w:r>
      <w:r w:rsidRPr="003A1F5B">
        <w:t>й</w:t>
      </w:r>
      <w:r w:rsidRPr="003A1F5B">
        <w:t xml:space="preserve">ского </w:t>
      </w:r>
      <w:r w:rsidRPr="003A1F5B">
        <w:rPr>
          <w:lang w:val="en-US"/>
        </w:rPr>
        <w:t>c</w:t>
      </w:r>
      <w:r w:rsidRPr="003A1F5B">
        <w:t>уда. Названные законодательные акты дают возможность заявителям не только требовать присуждения компенсации в связи с чрезмерно длительным судопроизводством (как на стадии предварительного расследования, так и при рассмотрении дела в суде) и длительным исполнением судебных актов, но и д</w:t>
      </w:r>
      <w:r w:rsidRPr="003A1F5B">
        <w:t>о</w:t>
      </w:r>
      <w:r w:rsidRPr="003A1F5B">
        <w:t>биваться ускорения соответствующих судебных и исполнительных процедур. Эффективность созданного средства правовой защиты продемонстрирована многочисленными примерами российской судебной практики и признана Евр</w:t>
      </w:r>
      <w:r w:rsidRPr="003A1F5B">
        <w:t>о</w:t>
      </w:r>
      <w:r w:rsidRPr="003A1F5B">
        <w:t>пейским Судом, который указал на необходимость исчерпания этого средства правовой защиты перед подачей жалобы в ЕСПЧ. По результатам проведенной российскими властями работы в декабре 2011 года Секретариатом Комитета министров Совета Европы (далее – КМСЕ) принята резолюция о завершении рассмотрения вопроса о созданном в Российской Федерации эффективном средстве правовой защиты от нарушений, связанных с чрезмерно длительным исполнением решений национальных судов.</w:t>
      </w:r>
    </w:p>
    <w:p w:rsidR="00822454" w:rsidRPr="003A1F5B" w:rsidRDefault="005362F2" w:rsidP="005362F2">
      <w:pPr>
        <w:pStyle w:val="H23GR"/>
      </w:pPr>
      <w:r>
        <w:rPr>
          <w:lang w:val="en-US"/>
        </w:rPr>
        <w:tab/>
      </w:r>
      <w:r>
        <w:rPr>
          <w:lang w:val="en-US"/>
        </w:rPr>
        <w:tab/>
      </w:r>
      <w:r w:rsidR="00822454" w:rsidRPr="003A1F5B">
        <w:t>Информация к пункту 10 замечаний Комитета</w:t>
      </w:r>
    </w:p>
    <w:p w:rsidR="00822454" w:rsidRPr="003A1F5B" w:rsidRDefault="00822454" w:rsidP="005362F2">
      <w:pPr>
        <w:pStyle w:val="SingleTxtGR"/>
      </w:pPr>
      <w:r w:rsidRPr="003A1F5B">
        <w:t>22.</w:t>
      </w:r>
      <w:r w:rsidRPr="003A1F5B">
        <w:tab/>
        <w:t>Согласно статье 19 Конституции Российской Федерации государство г</w:t>
      </w:r>
      <w:r w:rsidRPr="003A1F5B">
        <w:t>а</w:t>
      </w:r>
      <w:r w:rsidRPr="003A1F5B">
        <w:t>рантирует равенство прав и свобод человека и гражданина независимо от пола, расы, национальности, а также других обсто</w:t>
      </w:r>
      <w:r w:rsidRPr="003A1F5B">
        <w:t>я</w:t>
      </w:r>
      <w:r w:rsidRPr="003A1F5B">
        <w:t>тельств. Мужчина и женщина имеют равные права и свободы и равные возможности для их реализации.</w:t>
      </w:r>
    </w:p>
    <w:p w:rsidR="00822454" w:rsidRPr="003A1F5B" w:rsidRDefault="00822454" w:rsidP="005362F2">
      <w:pPr>
        <w:pStyle w:val="SingleTxtGR"/>
      </w:pPr>
      <w:r w:rsidRPr="003A1F5B">
        <w:t>23.</w:t>
      </w:r>
      <w:r w:rsidRPr="003A1F5B">
        <w:tab/>
        <w:t>Уголовным кодексом Российской Федерации предусмотрена уголовная ответственность как за преступления против жизни, здоровья, свободы, чести, достоинства, а также половой неприкосновенн</w:t>
      </w:r>
      <w:r w:rsidRPr="003A1F5B">
        <w:t>о</w:t>
      </w:r>
      <w:r w:rsidRPr="003A1F5B">
        <w:t>сти и половой свободы любого человека, вне зависимости от его пола (статья 131 Уголовного кодекса Росси</w:t>
      </w:r>
      <w:r w:rsidRPr="003A1F5B">
        <w:t>й</w:t>
      </w:r>
      <w:r w:rsidRPr="003A1F5B">
        <w:t>ской Федерации "Изнасилование"). В течение последних трех лет в главу 18 Уголовного кодекса Российской Федерации (Преступления против половой н</w:t>
      </w:r>
      <w:r w:rsidRPr="003A1F5B">
        <w:t>е</w:t>
      </w:r>
      <w:r w:rsidRPr="003A1F5B">
        <w:t>прикосновенности и половой свободы личности) были внесены поправки, н</w:t>
      </w:r>
      <w:r w:rsidRPr="003A1F5B">
        <w:t>а</w:t>
      </w:r>
      <w:r w:rsidRPr="003A1F5B">
        <w:t>правленные на ужесточение ответственности за преступления в этой сфере.</w:t>
      </w:r>
    </w:p>
    <w:p w:rsidR="00822454" w:rsidRPr="003A1F5B" w:rsidRDefault="00822454" w:rsidP="005362F2">
      <w:pPr>
        <w:pStyle w:val="SingleTxtGR"/>
      </w:pPr>
      <w:r w:rsidRPr="003A1F5B">
        <w:t>24.</w:t>
      </w:r>
      <w:r w:rsidRPr="003A1F5B">
        <w:tab/>
        <w:t>Правоохранительными органами принимаются меры, направленные на ликвидацию всех форм дискриминации в отношении женщин. Так, 21 июня 2010г. в УВД по г. Грозному зарегистрировано заявление женщины о том, что неизвестные лица, передвигающиеся на автомобиле "Лада-Приора", обстр</w:t>
      </w:r>
      <w:r w:rsidRPr="003A1F5B">
        <w:t>е</w:t>
      </w:r>
      <w:r w:rsidRPr="003A1F5B">
        <w:t>ляли ее из пейнтбольного ружья на улице г. Грозного, при этом во время обстрела на чеченском языке они пояснили, что этого бы не произошло, если бы она носила головной убор. 16 августа 2010 г. заявл</w:t>
      </w:r>
      <w:r w:rsidRPr="003A1F5B">
        <w:t>е</w:t>
      </w:r>
      <w:r w:rsidRPr="003A1F5B">
        <w:t>ние об аналогичном факте поступило от другой женщины. По результатам рассмотрения указанных заявлений правоо</w:t>
      </w:r>
      <w:r w:rsidRPr="003A1F5B">
        <w:t>х</w:t>
      </w:r>
      <w:r w:rsidRPr="003A1F5B">
        <w:t>ранительными органами республики возбуждено два уголовных дела по пр</w:t>
      </w:r>
      <w:r w:rsidRPr="003A1F5B">
        <w:t>и</w:t>
      </w:r>
      <w:r w:rsidRPr="003A1F5B">
        <w:t>знакам преступлений, предусмотренных пунктом "а" части 1 статьи 213 Уг</w:t>
      </w:r>
      <w:r w:rsidRPr="003A1F5B">
        <w:t>о</w:t>
      </w:r>
      <w:r w:rsidRPr="003A1F5B">
        <w:t>ловного кодекса Российской Федерации, которые соединены в одном произво</w:t>
      </w:r>
      <w:r w:rsidRPr="003A1F5B">
        <w:t>д</w:t>
      </w:r>
      <w:r w:rsidRPr="003A1F5B">
        <w:t>стве. Предварительное следствие по уголовному делу приостановлено. Указа</w:t>
      </w:r>
      <w:r w:rsidRPr="003A1F5B">
        <w:t>н</w:t>
      </w:r>
      <w:r w:rsidRPr="003A1F5B">
        <w:t>ное решение проверено прокуратурой Чеченской Республики и признано зако</w:t>
      </w:r>
      <w:r w:rsidRPr="003A1F5B">
        <w:t>н</w:t>
      </w:r>
      <w:r w:rsidRPr="003A1F5B">
        <w:t>ным и обоснованным. Кроме того, в производстве следователей Главного сле</w:t>
      </w:r>
      <w:r w:rsidRPr="003A1F5B">
        <w:t>д</w:t>
      </w:r>
      <w:r w:rsidRPr="003A1F5B">
        <w:t>ственного управления Следственного комитета Российской Федерации по Сев</w:t>
      </w:r>
      <w:r w:rsidRPr="003A1F5B">
        <w:t>е</w:t>
      </w:r>
      <w:r w:rsidRPr="003A1F5B">
        <w:t>ро-Кавказскому федеральному округу находится уг</w:t>
      </w:r>
      <w:r w:rsidRPr="003A1F5B">
        <w:t>о</w:t>
      </w:r>
      <w:r w:rsidRPr="003A1F5B">
        <w:t>ловное дело, возбужденное по факту похищения и убийства 15 июля 2009 в г. сотрудницы правозащи</w:t>
      </w:r>
      <w:r w:rsidRPr="003A1F5B">
        <w:t>т</w:t>
      </w:r>
      <w:r w:rsidRPr="003A1F5B">
        <w:t>ного центра "Мемориал" Н. Эстемировой. В ходе расследования данного уголовного дела установлена причастность к совершенному преступлению А. Башаева, в отношении которого вынесено постановление об избрании меры пресечения в виде заключения под стражу, а также вынесено постановление о привлечении в качестве обвиняемого.</w:t>
      </w:r>
    </w:p>
    <w:p w:rsidR="00822454" w:rsidRPr="003A1F5B" w:rsidRDefault="005362F2" w:rsidP="005362F2">
      <w:pPr>
        <w:pStyle w:val="H1GR"/>
      </w:pPr>
      <w:r>
        <w:rPr>
          <w:lang w:val="en-US"/>
        </w:rPr>
        <w:tab/>
      </w:r>
      <w:r>
        <w:rPr>
          <w:lang w:val="en-US"/>
        </w:rPr>
        <w:tab/>
      </w:r>
      <w:r w:rsidR="00822454" w:rsidRPr="003A1F5B">
        <w:t>Статья 4</w:t>
      </w:r>
    </w:p>
    <w:p w:rsidR="00822454" w:rsidRPr="003A1F5B" w:rsidRDefault="00822454" w:rsidP="005362F2">
      <w:pPr>
        <w:pStyle w:val="SingleTxtGR"/>
      </w:pPr>
      <w:r w:rsidRPr="003A1F5B">
        <w:t>25.</w:t>
      </w:r>
      <w:r w:rsidRPr="003A1F5B">
        <w:tab/>
        <w:t>Вопросы, связанные с ограничением отдельных прав и свобод человека в случае введения чрезвычайного положения, были приведены в соответствие с международными обязательствами Российской Федерации в Федеральном ко</w:t>
      </w:r>
      <w:r w:rsidRPr="003A1F5B">
        <w:t>н</w:t>
      </w:r>
      <w:r w:rsidRPr="003A1F5B">
        <w:t>ституционном законе № 3-ФКЗ "О чрезвычайном положении" от 30 мая 2001 г. (в редакции от 07 марта 2005 г.). В соответствии с Законом, меры, применяемые в условиях чрезвычайного положения и влекущие за собой изменение (огран</w:t>
      </w:r>
      <w:r w:rsidRPr="003A1F5B">
        <w:t>и</w:t>
      </w:r>
      <w:r w:rsidRPr="003A1F5B">
        <w:t>чение) установленных прав и свобод человека, должны осуществляться в пр</w:t>
      </w:r>
      <w:r w:rsidRPr="003A1F5B">
        <w:t>е</w:t>
      </w:r>
      <w:r w:rsidRPr="003A1F5B">
        <w:t>делах, которых требует острота сложившегося положения. Однако такие меры должны соответствовать международным обязательствам России в области прав человека и не должны повлечь за собой какую-либо дискриминацию отдельных лиц или групп населения исключительно по признакам пола, расы, национал</w:t>
      </w:r>
      <w:r w:rsidRPr="003A1F5B">
        <w:t>ь</w:t>
      </w:r>
      <w:r w:rsidRPr="003A1F5B">
        <w:t>ности, языка, происхождения, имущественного и должнос</w:t>
      </w:r>
      <w:r w:rsidRPr="003A1F5B">
        <w:t>т</w:t>
      </w:r>
      <w:r w:rsidRPr="003A1F5B">
        <w:t>ного положения, места жительства, отношения к религии, убеждений, принадлежности к общ</w:t>
      </w:r>
      <w:r w:rsidRPr="003A1F5B">
        <w:t>е</w:t>
      </w:r>
      <w:r w:rsidRPr="003A1F5B">
        <w:t>ственным объединениям, а также по другим обстоятельствам. Отдельное пол</w:t>
      </w:r>
      <w:r w:rsidRPr="003A1F5B">
        <w:t>о</w:t>
      </w:r>
      <w:r w:rsidRPr="003A1F5B">
        <w:t>жение Закона также закрепляет обязательства Российской Федерации в отнош</w:t>
      </w:r>
      <w:r w:rsidRPr="003A1F5B">
        <w:t>е</w:t>
      </w:r>
      <w:r w:rsidRPr="003A1F5B">
        <w:t xml:space="preserve">нии выполнения пункта 3 статьи 4 Пакта в связи с введением чрезвычайного положения. </w:t>
      </w:r>
    </w:p>
    <w:p w:rsidR="00822454" w:rsidRPr="003A1F5B" w:rsidRDefault="005362F2" w:rsidP="005362F2">
      <w:pPr>
        <w:pStyle w:val="H1GR"/>
      </w:pPr>
      <w:r>
        <w:rPr>
          <w:lang w:val="en-US"/>
        </w:rPr>
        <w:tab/>
      </w:r>
      <w:r>
        <w:rPr>
          <w:lang w:val="en-US"/>
        </w:rPr>
        <w:tab/>
      </w:r>
      <w:r w:rsidR="00822454" w:rsidRPr="003A1F5B">
        <w:t>Статья 5</w:t>
      </w:r>
    </w:p>
    <w:p w:rsidR="00822454" w:rsidRPr="003A1F5B" w:rsidRDefault="00822454" w:rsidP="005362F2">
      <w:pPr>
        <w:pStyle w:val="SingleTxtGR"/>
      </w:pPr>
      <w:r w:rsidRPr="003A1F5B">
        <w:t>26.</w:t>
      </w:r>
      <w:r w:rsidRPr="003A1F5B">
        <w:tab/>
        <w:t>В соответствии со статьей 30 Всеобщей декларации прав человека и статьей 5 Пакта в Конституции Российской Федерации утверждается откр</w:t>
      </w:r>
      <w:r w:rsidRPr="003A1F5B">
        <w:t>ы</w:t>
      </w:r>
      <w:r w:rsidRPr="003A1F5B">
        <w:t>тость перечня прав и свобод человека и гражданина, возможность присоедин</w:t>
      </w:r>
      <w:r w:rsidRPr="003A1F5B">
        <w:t>е</w:t>
      </w:r>
      <w:r w:rsidRPr="003A1F5B">
        <w:t>ния новых прав к уже провозглашенным.</w:t>
      </w:r>
    </w:p>
    <w:p w:rsidR="00822454" w:rsidRPr="003A1F5B" w:rsidRDefault="00822454" w:rsidP="005362F2">
      <w:pPr>
        <w:pStyle w:val="SingleTxtGR"/>
      </w:pPr>
      <w:r w:rsidRPr="003A1F5B">
        <w:t>27.</w:t>
      </w:r>
      <w:r w:rsidRPr="003A1F5B">
        <w:tab/>
        <w:t>Конституцией Российской Федерации исключается возможность испол</w:t>
      </w:r>
      <w:r w:rsidRPr="003A1F5B">
        <w:t>ь</w:t>
      </w:r>
      <w:r w:rsidRPr="003A1F5B">
        <w:t>зовать законодательство для изъятий из перечня прав и свобод, провозглаше</w:t>
      </w:r>
      <w:r w:rsidRPr="003A1F5B">
        <w:t>н</w:t>
      </w:r>
      <w:r w:rsidRPr="003A1F5B">
        <w:t>ных Конституцией Российской Федерации и актами международного права, к</w:t>
      </w:r>
      <w:r w:rsidRPr="003A1F5B">
        <w:t>о</w:t>
      </w:r>
      <w:r w:rsidRPr="003A1F5B">
        <w:t>торые Россия приняла обязательство соблюдать.</w:t>
      </w:r>
    </w:p>
    <w:p w:rsidR="00822454" w:rsidRPr="003A1F5B" w:rsidRDefault="00822454" w:rsidP="005362F2">
      <w:pPr>
        <w:pStyle w:val="SingleTxtGR"/>
      </w:pPr>
      <w:r w:rsidRPr="003A1F5B">
        <w:t>28.</w:t>
      </w:r>
      <w:r w:rsidRPr="003A1F5B">
        <w:tab/>
        <w:t>В Конституции Российской Федерации также указаны ценности, отриц</w:t>
      </w:r>
      <w:r w:rsidRPr="003A1F5B">
        <w:t>а</w:t>
      </w:r>
      <w:r w:rsidRPr="003A1F5B">
        <w:t xml:space="preserve">ние которых равнозначно злоупотреблению правами и свободами человека и гражданина. К этим ценностям относятся основы конституционного строя, обеспечение обороны и безопасности государства, нравственность, здоровье, права и законные интересы других лиц. </w:t>
      </w:r>
    </w:p>
    <w:p w:rsidR="00822454" w:rsidRPr="003A1F5B" w:rsidRDefault="005362F2" w:rsidP="005362F2">
      <w:pPr>
        <w:pStyle w:val="H1GR"/>
      </w:pPr>
      <w:r>
        <w:rPr>
          <w:lang w:val="en-US"/>
        </w:rPr>
        <w:tab/>
      </w:r>
      <w:r>
        <w:rPr>
          <w:lang w:val="en-US"/>
        </w:rPr>
        <w:tab/>
      </w:r>
      <w:r w:rsidR="00822454" w:rsidRPr="003A1F5B">
        <w:t>Статья 6</w:t>
      </w:r>
    </w:p>
    <w:p w:rsidR="00822454" w:rsidRPr="003A1F5B" w:rsidRDefault="00822454" w:rsidP="005362F2">
      <w:pPr>
        <w:pStyle w:val="SingleTxtGR"/>
      </w:pPr>
      <w:r w:rsidRPr="003A1F5B">
        <w:t>29.</w:t>
      </w:r>
      <w:r w:rsidRPr="003A1F5B">
        <w:tab/>
        <w:t>В соответствии со статьей 6 Пакта право на жизнь есть неотъемлемое право каждого человека. Никто не может быть произвольно лишен жизни.</w:t>
      </w:r>
    </w:p>
    <w:p w:rsidR="00822454" w:rsidRPr="003A1F5B" w:rsidRDefault="00822454" w:rsidP="005362F2">
      <w:pPr>
        <w:pStyle w:val="SingleTxtGR"/>
      </w:pPr>
      <w:r w:rsidRPr="003A1F5B">
        <w:t>30.</w:t>
      </w:r>
      <w:r w:rsidRPr="003A1F5B">
        <w:tab/>
        <w:t>Согласно части первой статьи 59 Уголовного кодекса Российской Фед</w:t>
      </w:r>
      <w:r w:rsidRPr="003A1F5B">
        <w:t>е</w:t>
      </w:r>
      <w:r w:rsidRPr="003A1F5B">
        <w:t>рации смертная казнь – исключительная мера наказания, которая может быть назначена только за особо тяжкие преступления, п</w:t>
      </w:r>
      <w:r w:rsidRPr="003A1F5B">
        <w:t>о</w:t>
      </w:r>
      <w:r w:rsidRPr="003A1F5B">
        <w:t>сягающие на жизнь.</w:t>
      </w:r>
    </w:p>
    <w:p w:rsidR="00822454" w:rsidRPr="003A1F5B" w:rsidRDefault="00822454" w:rsidP="005362F2">
      <w:pPr>
        <w:pStyle w:val="SingleTxtGR"/>
      </w:pPr>
      <w:r w:rsidRPr="003A1F5B">
        <w:t>31.</w:t>
      </w:r>
      <w:r w:rsidRPr="003A1F5B">
        <w:tab/>
        <w:t>Вступив в Совет Европы, Российская Федерация приняла обязательство отменить смертную казнь, в связи с этим был издан Указ Президента Росси</w:t>
      </w:r>
      <w:r w:rsidRPr="003A1F5B">
        <w:t>й</w:t>
      </w:r>
      <w:r w:rsidRPr="003A1F5B">
        <w:t>ской Федерации от 16 мая 1996 г. № 724 "О поэтапном сокращении применения смертной казни в связи с вхождением России в Совет Европы". Несмотря на то что с 1 января 2010 г. суды с участием присяжных заседателей действуют на всей территории Российской Федерации, в соответствии с Определением Ко</w:t>
      </w:r>
      <w:r w:rsidRPr="003A1F5B">
        <w:t>н</w:t>
      </w:r>
      <w:r w:rsidRPr="003A1F5B">
        <w:t>ституционного Суда Российской Федерации от 19 ноября 2009 г. № 1344-О-Р, это не дает возможности применения смертной казни, в том числе по обвин</w:t>
      </w:r>
      <w:r w:rsidRPr="003A1F5B">
        <w:t>и</w:t>
      </w:r>
      <w:r w:rsidRPr="003A1F5B">
        <w:t>тельному приговору, вынесенному на основании вердикта присяжных заседат</w:t>
      </w:r>
      <w:r w:rsidRPr="003A1F5B">
        <w:t>е</w:t>
      </w:r>
      <w:r w:rsidRPr="003A1F5B">
        <w:t>лей. Конституционный Суд Российской Федерации исходит из того, что в р</w:t>
      </w:r>
      <w:r w:rsidRPr="003A1F5B">
        <w:t>е</w:t>
      </w:r>
      <w:r w:rsidRPr="003A1F5B">
        <w:t>зультате длительного моратория на применение смертной казни сформиров</w:t>
      </w:r>
      <w:r w:rsidRPr="003A1F5B">
        <w:t>а</w:t>
      </w:r>
      <w:r w:rsidRPr="003A1F5B">
        <w:t>лись устойчивые гарантии права человека не быть подвергнутым смертной ка</w:t>
      </w:r>
      <w:r w:rsidRPr="003A1F5B">
        <w:t>з</w:t>
      </w:r>
      <w:r w:rsidRPr="003A1F5B">
        <w:t>ни и сложился конституционно-правовой режим, в рамках которого с учетом международно-правовой тенденции и обязательств, взятых на себя Российской Федерацией, происходит необратимый процесс, направленный на отмену смертной казни.</w:t>
      </w:r>
    </w:p>
    <w:p w:rsidR="00822454" w:rsidRPr="003A1F5B" w:rsidRDefault="005362F2" w:rsidP="005362F2">
      <w:pPr>
        <w:pStyle w:val="H23GR"/>
      </w:pPr>
      <w:r>
        <w:rPr>
          <w:lang w:val="en-US"/>
        </w:rPr>
        <w:tab/>
      </w:r>
      <w:r>
        <w:rPr>
          <w:lang w:val="en-US"/>
        </w:rPr>
        <w:tab/>
      </w:r>
      <w:r w:rsidR="00822454" w:rsidRPr="003A1F5B">
        <w:t>Информация к пункту 8 замечаний Комитета</w:t>
      </w:r>
    </w:p>
    <w:p w:rsidR="00822454" w:rsidRPr="003A1F5B" w:rsidRDefault="00822454" w:rsidP="005362F2">
      <w:pPr>
        <w:pStyle w:val="SingleTxtGR"/>
      </w:pPr>
      <w:r w:rsidRPr="003A1F5B">
        <w:t>32.</w:t>
      </w:r>
      <w:r w:rsidRPr="003A1F5B">
        <w:tab/>
        <w:t>Анализ рассмотрения уголовных дел террористической направленности за период 2010 г. – первое полугодие 2012 г. позволяет сделать вывод о том, что удельный вес таких приговоров, постановленных судами Чеченской Республ</w:t>
      </w:r>
      <w:r w:rsidRPr="003A1F5B">
        <w:t>и</w:t>
      </w:r>
      <w:r w:rsidRPr="003A1F5B">
        <w:t>ки, имеет тенденцию к снижению. Если в 2010 г. судами Чеченской Респу</w:t>
      </w:r>
      <w:r w:rsidRPr="003A1F5B">
        <w:t>б</w:t>
      </w:r>
      <w:r w:rsidRPr="003A1F5B">
        <w:t>лики было осуждено 70% от общего количества лиц, осужденных судами Северо-Кавказского федерального округа за преступления, связанные с терроризмом, то в 2011 г. этот показатель составил 45,5%, в 1-м полугодии 2012 г. – 18,5% (первое полугодие 2011 г. – 24,5%).</w:t>
      </w:r>
    </w:p>
    <w:p w:rsidR="00822454" w:rsidRPr="003A1F5B" w:rsidRDefault="00822454" w:rsidP="005362F2">
      <w:pPr>
        <w:pStyle w:val="SingleTxtGR"/>
      </w:pPr>
      <w:r w:rsidRPr="003A1F5B">
        <w:t>33.</w:t>
      </w:r>
      <w:r w:rsidRPr="003A1F5B">
        <w:tab/>
        <w:t>В ходе судебного разбирательства прокурорами представляются суду д</w:t>
      </w:r>
      <w:r w:rsidRPr="003A1F5B">
        <w:t>о</w:t>
      </w:r>
      <w:r w:rsidRPr="003A1F5B">
        <w:t>казательства, полученные легитимным путем. При этом проверяются доводы подсудимых о получении от них признательных показаний с применением н</w:t>
      </w:r>
      <w:r w:rsidRPr="003A1F5B">
        <w:t>е</w:t>
      </w:r>
      <w:r w:rsidRPr="003A1F5B">
        <w:t>дозволенных методов ведения следствия. Таким образом, судебное следствие проводится при полном соблюдении процессуальных норм, обеспечивающих постановление судом обвинительного приговора на основе допустимых, отн</w:t>
      </w:r>
      <w:r w:rsidRPr="003A1F5B">
        <w:t>о</w:t>
      </w:r>
      <w:r w:rsidRPr="003A1F5B">
        <w:t>симых и достаточных доказательств. При поддержании обвинения по уголо</w:t>
      </w:r>
      <w:r w:rsidRPr="003A1F5B">
        <w:t>в</w:t>
      </w:r>
      <w:r w:rsidRPr="003A1F5B">
        <w:t>ным делам террористической направленности государственные обвинители принципиально и последовательно отстаивают свою позицию, добиваются у</w:t>
      </w:r>
      <w:r w:rsidRPr="003A1F5B">
        <w:t>с</w:t>
      </w:r>
      <w:r w:rsidRPr="003A1F5B">
        <w:t>тановления истины по делу, в том числе и путем внесения кассационных пре</w:t>
      </w:r>
      <w:r w:rsidRPr="003A1F5B">
        <w:t>д</w:t>
      </w:r>
      <w:r w:rsidRPr="003A1F5B">
        <w:t xml:space="preserve">ставлений. </w:t>
      </w:r>
    </w:p>
    <w:p w:rsidR="00822454" w:rsidRPr="003A1F5B" w:rsidRDefault="00822454" w:rsidP="005362F2">
      <w:pPr>
        <w:pStyle w:val="SingleTxtGR"/>
      </w:pPr>
      <w:r w:rsidRPr="003A1F5B">
        <w:t>34.</w:t>
      </w:r>
      <w:bookmarkStart w:id="1" w:name="моя"/>
      <w:bookmarkEnd w:id="1"/>
      <w:r w:rsidRPr="003A1F5B">
        <w:tab/>
        <w:t>За период 2010 г. – первое полугодие 2012 г. в Чеченской Республике принесено прокурорами 15 кассационных представлений в отношении 20 лиц, из которых 14 кассационных представления в отношении 17 лиц (в основном, на нарушения Уголовно-процессуального кодекса Российской Федерации) – удовлетворены, одно – в отношении трех лиц (на мягкость назначенного нак</w:t>
      </w:r>
      <w:r w:rsidRPr="003A1F5B">
        <w:t>а</w:t>
      </w:r>
      <w:r w:rsidRPr="003A1F5B">
        <w:t>зания) – отклонено. В 2009 г. судами Ч</w:t>
      </w:r>
      <w:r w:rsidR="00E24605">
        <w:t>еченской Республики рассмотрено</w:t>
      </w:r>
      <w:r w:rsidR="00E24605" w:rsidRPr="00E24605">
        <w:br/>
      </w:r>
      <w:r w:rsidRPr="003A1F5B">
        <w:t>122 уголовных дела террористической напр</w:t>
      </w:r>
      <w:r w:rsidR="00E24605">
        <w:t>авленности в отношении 145 лиц,</w:t>
      </w:r>
      <w:r w:rsidR="00E24605" w:rsidRPr="00E24605">
        <w:br/>
      </w:r>
      <w:r w:rsidRPr="003A1F5B">
        <w:t>а именно: по статье 208 Уголовного кодекса Российской Федерации – 23 дела в отношении 28 лиц, по статье 205 Уголовного кодекса Российской Федерации – одно дело в отношении шести лиц, по части первой статьи 205</w:t>
      </w:r>
      <w:r w:rsidRPr="003A1F5B">
        <w:rPr>
          <w:vertAlign w:val="superscript"/>
        </w:rPr>
        <w:t>1</w:t>
      </w:r>
      <w:r w:rsidRPr="003A1F5B">
        <w:t xml:space="preserve"> Уголовного к</w:t>
      </w:r>
      <w:r w:rsidRPr="003A1F5B">
        <w:t>о</w:t>
      </w:r>
      <w:r w:rsidRPr="003A1F5B">
        <w:t>декса Российской Федерации – одно дело в отношении одного лица, по части пятой статьи 33 – части второй статьи 208 Уголовного кодекса Российской Ф</w:t>
      </w:r>
      <w:r w:rsidRPr="003A1F5B">
        <w:t>е</w:t>
      </w:r>
      <w:r w:rsidRPr="003A1F5B">
        <w:t>дерации – 97 дел в отношении 109 лиц. По совокупности с другими преступл</w:t>
      </w:r>
      <w:r w:rsidRPr="003A1F5B">
        <w:t>е</w:t>
      </w:r>
      <w:r w:rsidRPr="003A1F5B">
        <w:t>ниями: по части второй статьи 208 Уголовного кодекса Российской Федерации – одно дело в отношении одного лица; по части третьей статьи 205 Уголовного кодекса Российской Федерации – одно дело в отношении 6 лиц. В 2010 г. суд</w:t>
      </w:r>
      <w:r w:rsidRPr="003A1F5B">
        <w:t>а</w:t>
      </w:r>
      <w:r w:rsidRPr="003A1F5B">
        <w:t>ми Чеченской Республики рассмотрено 98 уголовных дел террористической н</w:t>
      </w:r>
      <w:r w:rsidRPr="003A1F5B">
        <w:t>а</w:t>
      </w:r>
      <w:r w:rsidRPr="003A1F5B">
        <w:t>правленности в отношении 110 лиц, а именно: по части первой статьи 208 Уг</w:t>
      </w:r>
      <w:r w:rsidRPr="003A1F5B">
        <w:t>о</w:t>
      </w:r>
      <w:r w:rsidRPr="003A1F5B">
        <w:t>ловног</w:t>
      </w:r>
      <w:r w:rsidR="00E24605">
        <w:t xml:space="preserve">о кодекса Российской Федерации </w:t>
      </w:r>
      <w:r w:rsidR="00E24605" w:rsidRPr="00E24605">
        <w:t>−</w:t>
      </w:r>
      <w:r w:rsidRPr="003A1F5B">
        <w:t xml:space="preserve"> одно дело в отношении одного лица, по части второй статьи 208 Уголовного кодекса Российской Фед</w:t>
      </w:r>
      <w:r w:rsidRPr="003A1F5B">
        <w:t>е</w:t>
      </w:r>
      <w:r w:rsidR="00E24605">
        <w:t xml:space="preserve">рации </w:t>
      </w:r>
      <w:r w:rsidR="00E24605" w:rsidRPr="00E24605">
        <w:t>−</w:t>
      </w:r>
      <w:r w:rsidRPr="003A1F5B">
        <w:t xml:space="preserve"> 10 дел в отношении 14 лиц</w:t>
      </w:r>
      <w:r w:rsidR="00E24605">
        <w:t xml:space="preserve">, по части пятой статьи 33 </w:t>
      </w:r>
      <w:r w:rsidR="00E24605" w:rsidRPr="00E24605">
        <w:t>−</w:t>
      </w:r>
      <w:r w:rsidRPr="003A1F5B">
        <w:t xml:space="preserve"> части второй статьи 208 Уг</w:t>
      </w:r>
      <w:r w:rsidRPr="003A1F5B">
        <w:t>о</w:t>
      </w:r>
      <w:r w:rsidRPr="003A1F5B">
        <w:t>ловного к</w:t>
      </w:r>
      <w:r w:rsidRPr="003A1F5B">
        <w:t>о</w:t>
      </w:r>
      <w:r w:rsidRPr="003A1F5B">
        <w:t>декса Российской Федерации - 82 дела в отношении 90 лиц, по части первой статьи 205</w:t>
      </w:r>
      <w:r w:rsidRPr="003A1F5B">
        <w:rPr>
          <w:vertAlign w:val="superscript"/>
        </w:rPr>
        <w:t xml:space="preserve">1 </w:t>
      </w:r>
      <w:r w:rsidRPr="003A1F5B">
        <w:t>Уголовног</w:t>
      </w:r>
      <w:r w:rsidR="00E24605">
        <w:t xml:space="preserve">о кодекса Российской Федерации </w:t>
      </w:r>
      <w:r w:rsidR="00E24605" w:rsidRPr="00E24605">
        <w:t>−</w:t>
      </w:r>
      <w:r w:rsidRPr="003A1F5B">
        <w:t xml:space="preserve"> 4 дела в отн</w:t>
      </w:r>
      <w:r w:rsidRPr="003A1F5B">
        <w:t>о</w:t>
      </w:r>
      <w:r w:rsidRPr="003A1F5B">
        <w:t>шении 4 лиц, по части третьей статьи 205 Уголовного кодекса Российской Ф</w:t>
      </w:r>
      <w:r w:rsidRPr="003A1F5B">
        <w:t>е</w:t>
      </w:r>
      <w:r w:rsidR="00E24605">
        <w:t xml:space="preserve">дерации </w:t>
      </w:r>
      <w:r w:rsidR="00E24605" w:rsidRPr="00E24605">
        <w:t>−</w:t>
      </w:r>
      <w:r w:rsidRPr="003A1F5B">
        <w:t xml:space="preserve"> одно дело в отношении одного лица. С постановлением приговора рассмо</w:t>
      </w:r>
      <w:r w:rsidRPr="003A1F5B">
        <w:t>т</w:t>
      </w:r>
      <w:r w:rsidRPr="003A1F5B">
        <w:t>рены 96 уголовных дел в отношении 108 лиц. В отношении одного лица уголовное дело прекращено за истечением срока давности уголовного пресл</w:t>
      </w:r>
      <w:r w:rsidRPr="003A1F5B">
        <w:t>е</w:t>
      </w:r>
      <w:r w:rsidRPr="003A1F5B">
        <w:t>дования, по одному делу государственный обвинитель отказался в части пред</w:t>
      </w:r>
      <w:r w:rsidRPr="003A1F5B">
        <w:t>ъ</w:t>
      </w:r>
      <w:r w:rsidRPr="003A1F5B">
        <w:t>явленного обвинения по части третьей статьи 205 Уголовного кодекса Росси</w:t>
      </w:r>
      <w:r w:rsidRPr="003A1F5B">
        <w:t>й</w:t>
      </w:r>
      <w:r w:rsidRPr="003A1F5B">
        <w:t>ской Федерации. В 2011 г. судами Чеченской Республики рассмотрено 80 уг</w:t>
      </w:r>
      <w:r w:rsidRPr="003A1F5B">
        <w:t>о</w:t>
      </w:r>
      <w:r w:rsidRPr="003A1F5B">
        <w:t>ловных дел террористической направленности в отношении 88 лиц, а именно: по части второй статьи 208 Уголовног</w:t>
      </w:r>
      <w:r w:rsidR="00E24605">
        <w:t xml:space="preserve">о кодекса Российской Федерации </w:t>
      </w:r>
      <w:r w:rsidR="00E24605" w:rsidRPr="00E24605">
        <w:t>−</w:t>
      </w:r>
      <w:r w:rsidRPr="003A1F5B">
        <w:t xml:space="preserve"> 13 дел в отношении 18</w:t>
      </w:r>
      <w:r w:rsidR="00E24605">
        <w:t xml:space="preserve"> лиц, по части пятой статьи 33 </w:t>
      </w:r>
      <w:r w:rsidR="00E24605" w:rsidRPr="00E24605">
        <w:t>−</w:t>
      </w:r>
      <w:r w:rsidRPr="003A1F5B">
        <w:t xml:space="preserve"> части второй статьи 208 Уг</w:t>
      </w:r>
      <w:r w:rsidRPr="003A1F5B">
        <w:t>о</w:t>
      </w:r>
      <w:r w:rsidRPr="003A1F5B">
        <w:t>ловног</w:t>
      </w:r>
      <w:r w:rsidR="00E24605">
        <w:t xml:space="preserve">о кодекса Российской Федерации </w:t>
      </w:r>
      <w:r w:rsidR="00E24605" w:rsidRPr="00E24605">
        <w:t>−</w:t>
      </w:r>
      <w:r w:rsidRPr="003A1F5B">
        <w:t xml:space="preserve"> 65 дел в отношении 68 лиц, по части первой статьи 205</w:t>
      </w:r>
      <w:r w:rsidRPr="003A1F5B">
        <w:rPr>
          <w:vertAlign w:val="superscript"/>
        </w:rPr>
        <w:t xml:space="preserve">1 </w:t>
      </w:r>
      <w:r w:rsidRPr="003A1F5B">
        <w:t>Уголовног</w:t>
      </w:r>
      <w:r w:rsidR="005B3F74">
        <w:t xml:space="preserve">о кодекса Российской Федерации </w:t>
      </w:r>
      <w:r w:rsidR="005B3F74" w:rsidRPr="005B3F74">
        <w:t>−</w:t>
      </w:r>
      <w:r w:rsidRPr="003A1F5B">
        <w:t xml:space="preserve"> одно дело в отношении одного лица, по части второй статьи 205 Уголовного кодекса Ро</w:t>
      </w:r>
      <w:r w:rsidRPr="003A1F5B">
        <w:t>с</w:t>
      </w:r>
      <w:r w:rsidRPr="003A1F5B">
        <w:t>сий</w:t>
      </w:r>
      <w:r w:rsidR="00E24605">
        <w:t xml:space="preserve">ской Федерации </w:t>
      </w:r>
      <w:r w:rsidR="00E24605" w:rsidRPr="00E24605">
        <w:t>−</w:t>
      </w:r>
      <w:r w:rsidRPr="003A1F5B">
        <w:t xml:space="preserve"> одно дело в отношении одного лица. Все уголовные дела рассмотрены с постановлением приговора. В первом полугодии 2012 г.судами Чеченской Республики рассмотрено 35 уголовных дел террористической н</w:t>
      </w:r>
      <w:r w:rsidRPr="003A1F5B">
        <w:t>а</w:t>
      </w:r>
      <w:r w:rsidRPr="003A1F5B">
        <w:t>правленности в отношении 41 лица, а именно: по статье 208 Уголовного коде</w:t>
      </w:r>
      <w:r w:rsidRPr="003A1F5B">
        <w:t>к</w:t>
      </w:r>
      <w:r w:rsidRPr="003A1F5B">
        <w:t>са Российской Федерации - 34 дела в отношении 38 лиц, по части третьей ст</w:t>
      </w:r>
      <w:r w:rsidRPr="003A1F5B">
        <w:t>а</w:t>
      </w:r>
      <w:r w:rsidRPr="003A1F5B">
        <w:t>тьи 205 Уголовног</w:t>
      </w:r>
      <w:r w:rsidR="005B3F74">
        <w:t xml:space="preserve">о кодекса Российской Федерации </w:t>
      </w:r>
      <w:r w:rsidR="005B3F74" w:rsidRPr="005B3F74">
        <w:t>−</w:t>
      </w:r>
      <w:r w:rsidRPr="003A1F5B">
        <w:t xml:space="preserve"> одно дело в отношении трех лиц по совокупности с другими преступлениями. По части третьей статьи 205 Уголовного кодекса Российской Федерации три лица оправданы. Они же осуждены к реальному лишению свободы за совершение других преступлений. По одному уголовному делу прекращено уголовное преследование за истечен</w:t>
      </w:r>
      <w:r w:rsidRPr="003A1F5B">
        <w:t>и</w:t>
      </w:r>
      <w:r w:rsidRPr="003A1F5B">
        <w:t xml:space="preserve">ем срока давности уголовного преследования. Случаев постановления судами оправдательных приговоров в связи с установлением фактов получения от лиц, </w:t>
      </w:r>
      <w:r w:rsidR="00E760DD" w:rsidRPr="003A1F5B">
        <w:t>привлеченных</w:t>
      </w:r>
      <w:r w:rsidR="00E760DD" w:rsidRPr="00E760DD">
        <w:t xml:space="preserve"> </w:t>
      </w:r>
      <w:r w:rsidR="00E760DD" w:rsidRPr="003A1F5B">
        <w:t>к</w:t>
      </w:r>
      <w:r w:rsidRPr="003A1F5B">
        <w:t xml:space="preserve"> уголовной ответственности, признательных показаний с пр</w:t>
      </w:r>
      <w:r w:rsidRPr="003A1F5B">
        <w:t>и</w:t>
      </w:r>
      <w:r w:rsidRPr="003A1F5B">
        <w:t>менением пыток, не выявлено.</w:t>
      </w:r>
    </w:p>
    <w:p w:rsidR="00822454" w:rsidRPr="003A1F5B" w:rsidRDefault="005362F2" w:rsidP="005362F2">
      <w:pPr>
        <w:pStyle w:val="H23GR"/>
      </w:pPr>
      <w:r w:rsidRPr="00E760DD">
        <w:tab/>
      </w:r>
      <w:r w:rsidRPr="00E760DD">
        <w:tab/>
      </w:r>
      <w:r w:rsidR="00822454" w:rsidRPr="003A1F5B">
        <w:t>Информация к пункту 11 замечаний Комитета</w:t>
      </w:r>
    </w:p>
    <w:p w:rsidR="00822454" w:rsidRPr="003A1F5B" w:rsidRDefault="00822454" w:rsidP="005362F2">
      <w:pPr>
        <w:pStyle w:val="SingleTxtGR"/>
      </w:pPr>
      <w:r w:rsidRPr="003A1F5B">
        <w:t>35.</w:t>
      </w:r>
      <w:r w:rsidRPr="003A1F5B">
        <w:tab/>
        <w:t>В соответствии со статьей 63 Уголовного кодекса Российской Федерации совершение преступл</w:t>
      </w:r>
      <w:r w:rsidRPr="003A1F5B">
        <w:t>е</w:t>
      </w:r>
      <w:r w:rsidRPr="003A1F5B">
        <w:t>ния по мотивам политической, идеологической, расовой, национальной или религиозной ненависти или вражды либо по мотивам нен</w:t>
      </w:r>
      <w:r w:rsidRPr="003A1F5B">
        <w:t>а</w:t>
      </w:r>
      <w:r w:rsidRPr="003A1F5B">
        <w:t>висти или вражды в отношении какой-либо социальной группы отнесено к о</w:t>
      </w:r>
      <w:r w:rsidRPr="003A1F5B">
        <w:t>б</w:t>
      </w:r>
      <w:r w:rsidRPr="003A1F5B">
        <w:t>стоятельствам, отягчающим наказание.</w:t>
      </w:r>
    </w:p>
    <w:p w:rsidR="00822454" w:rsidRPr="003A1F5B" w:rsidRDefault="00822454" w:rsidP="005362F2">
      <w:pPr>
        <w:pStyle w:val="SingleTxtGR"/>
      </w:pPr>
      <w:r w:rsidRPr="003A1F5B">
        <w:t>36.</w:t>
      </w:r>
      <w:r w:rsidRPr="003A1F5B">
        <w:tab/>
        <w:t>Во всех субъектах Российской Федерации в рамках региональных и м</w:t>
      </w:r>
      <w:r w:rsidRPr="003A1F5B">
        <w:t>у</w:t>
      </w:r>
      <w:r w:rsidRPr="003A1F5B">
        <w:t>ниципальных программ противодействия экстремизму и терроризму реализ</w:t>
      </w:r>
      <w:r w:rsidRPr="003A1F5B">
        <w:t>у</w:t>
      </w:r>
      <w:r w:rsidRPr="003A1F5B">
        <w:t>ются информационно-пропагандистские меропри</w:t>
      </w:r>
      <w:r w:rsidRPr="003A1F5B">
        <w:t>я</w:t>
      </w:r>
      <w:r w:rsidRPr="003A1F5B">
        <w:t>тия борьбы с терроризмом и экстремизмом.</w:t>
      </w:r>
    </w:p>
    <w:p w:rsidR="00822454" w:rsidRPr="003A1F5B" w:rsidRDefault="00822454" w:rsidP="005362F2">
      <w:pPr>
        <w:pStyle w:val="SingleTxtGR"/>
      </w:pPr>
      <w:r w:rsidRPr="003A1F5B">
        <w:t>37.</w:t>
      </w:r>
      <w:r w:rsidRPr="003A1F5B">
        <w:tab/>
        <w:t>В целях воспитания способности к духовному развитию, нравственному самосовершенствованию, формирования толерантного сознания и первоначал</w:t>
      </w:r>
      <w:r w:rsidRPr="003A1F5B">
        <w:t>ь</w:t>
      </w:r>
      <w:r w:rsidRPr="003A1F5B">
        <w:t>ных представлений о светской этике, об отечественных традиционных религ</w:t>
      </w:r>
      <w:r w:rsidRPr="003A1F5B">
        <w:t>и</w:t>
      </w:r>
      <w:r w:rsidRPr="003A1F5B">
        <w:t>ях, их роли в культуре, истории и современности России во всех общеобразов</w:t>
      </w:r>
      <w:r w:rsidRPr="003A1F5B">
        <w:t>а</w:t>
      </w:r>
      <w:r w:rsidRPr="003A1F5B">
        <w:t>тельных учреждениях, начиная с 1 сентября 2012-2013 учебного года, вводится обязательный учебный курс "Основы религиозных культур и светской этики", который включает обучение основам православной, исламской, буддийской, и</w:t>
      </w:r>
      <w:r w:rsidRPr="003A1F5B">
        <w:t>у</w:t>
      </w:r>
      <w:r w:rsidRPr="003A1F5B">
        <w:t>дейской и мировых религиозных культур, а также основам светской этики.</w:t>
      </w:r>
    </w:p>
    <w:p w:rsidR="00822454" w:rsidRPr="003A1F5B" w:rsidRDefault="005362F2" w:rsidP="005362F2">
      <w:pPr>
        <w:pStyle w:val="H23GR"/>
      </w:pPr>
      <w:r>
        <w:rPr>
          <w:lang w:val="en-US"/>
        </w:rPr>
        <w:tab/>
      </w:r>
      <w:r>
        <w:rPr>
          <w:lang w:val="en-US"/>
        </w:rPr>
        <w:tab/>
      </w:r>
      <w:r w:rsidR="00822454" w:rsidRPr="003A1F5B">
        <w:t>Информация к пункту 12 замечаний Комитета</w:t>
      </w:r>
    </w:p>
    <w:p w:rsidR="00822454" w:rsidRPr="003A1F5B" w:rsidRDefault="00822454" w:rsidP="005362F2">
      <w:pPr>
        <w:pStyle w:val="SingleTxtGR"/>
      </w:pPr>
      <w:r w:rsidRPr="003A1F5B">
        <w:t>38.</w:t>
      </w:r>
      <w:r w:rsidRPr="003A1F5B">
        <w:tab/>
        <w:t>Протоколом № 6 к Конвенции о защите прав человека и основных свобод 1950 г. "Относительно отмены смертной казни"</w:t>
      </w:r>
      <w:r w:rsidR="005B3F74">
        <w:t xml:space="preserve"> предусмотрено, что государс</w:t>
      </w:r>
      <w:r w:rsidR="005B3F74">
        <w:t>т</w:t>
      </w:r>
      <w:r w:rsidR="005B3F74">
        <w:t>ва</w:t>
      </w:r>
      <w:r w:rsidR="005B3F74">
        <w:rPr>
          <w:lang w:val="en-US"/>
        </w:rPr>
        <w:t> </w:t>
      </w:r>
      <w:r w:rsidR="005B3F74" w:rsidRPr="005B3F74">
        <w:t>−</w:t>
      </w:r>
      <w:r w:rsidRPr="003A1F5B">
        <w:t xml:space="preserve"> члены Совета Европы, подписавшие этот Протокол, пришли к соглашению о том, что смертная казнь отменяется и что никто не может быть приговорен к смертной казни или казнен (статья 1). Россия подписала этот Протокол 16 апр</w:t>
      </w:r>
      <w:r w:rsidRPr="003A1F5B">
        <w:t>е</w:t>
      </w:r>
      <w:r w:rsidRPr="003A1F5B">
        <w:t>ля 1997 г. (ра</w:t>
      </w:r>
      <w:r w:rsidRPr="003A1F5B">
        <w:t>с</w:t>
      </w:r>
      <w:r w:rsidRPr="003A1F5B">
        <w:t xml:space="preserve">поряжение Президента Российской Федерации от 27 февраля 1997 г. № 53-рп "О подписании Протокола № 6 (относительно отмены смертной казни) от 28 апреля 1983 г. к Конвенции о защите прав человека и основных свобод от 4 ноября 1950 г."). 30 марта 1998 г. был принят Федеральный </w:t>
      </w:r>
      <w:hyperlink r:id="rId8" w:history="1">
        <w:r w:rsidRPr="005B3F74">
          <w:rPr>
            <w:rStyle w:val="Hyperlink"/>
            <w:i/>
            <w:u w:val="none"/>
          </w:rPr>
          <w:t>закон</w:t>
        </w:r>
      </w:hyperlink>
      <w:r w:rsidR="005B3F74">
        <w:rPr>
          <w:lang w:val="en-US"/>
        </w:rPr>
        <w:t> </w:t>
      </w:r>
      <w:r w:rsidR="005B3F74">
        <w:t>№</w:t>
      </w:r>
      <w:r w:rsidR="005B3F74">
        <w:rPr>
          <w:lang w:val="en-US"/>
        </w:rPr>
        <w:t> </w:t>
      </w:r>
      <w:r w:rsidRPr="003A1F5B">
        <w:t>54-ФЗ "О р</w:t>
      </w:r>
      <w:r w:rsidRPr="003A1F5B">
        <w:t>а</w:t>
      </w:r>
      <w:r w:rsidRPr="003A1F5B">
        <w:t xml:space="preserve">тификации Конвенции о защите прав человека и основных свобод и протоколов к ней". Этим </w:t>
      </w:r>
      <w:hyperlink r:id="rId9" w:history="1">
        <w:r w:rsidRPr="005362F2">
          <w:rPr>
            <w:rStyle w:val="Hyperlink"/>
            <w:i/>
            <w:u w:val="none"/>
          </w:rPr>
          <w:t>Законом</w:t>
        </w:r>
      </w:hyperlink>
      <w:r w:rsidRPr="003A1F5B">
        <w:t xml:space="preserve"> была ратифицирована </w:t>
      </w:r>
      <w:hyperlink r:id="rId10" w:history="1">
        <w:r w:rsidRPr="005362F2">
          <w:rPr>
            <w:rStyle w:val="Hyperlink"/>
            <w:i/>
            <w:u w:val="none"/>
          </w:rPr>
          <w:t>Конвенция</w:t>
        </w:r>
      </w:hyperlink>
      <w:r w:rsidRPr="003A1F5B">
        <w:t xml:space="preserve"> и ряд прот</w:t>
      </w:r>
      <w:r w:rsidRPr="003A1F5B">
        <w:t>о</w:t>
      </w:r>
      <w:r w:rsidRPr="003A1F5B">
        <w:t>колов, в число которых Протокол № 6 не вошел.</w:t>
      </w:r>
    </w:p>
    <w:p w:rsidR="00822454" w:rsidRPr="003A1F5B" w:rsidRDefault="00822454" w:rsidP="005362F2">
      <w:pPr>
        <w:pStyle w:val="SingleTxtGR"/>
      </w:pPr>
      <w:r w:rsidRPr="003A1F5B">
        <w:t>39.</w:t>
      </w:r>
      <w:r w:rsidRPr="003A1F5B">
        <w:tab/>
        <w:t>Правовым основанием неприменения смертной казни на территории Ро</w:t>
      </w:r>
      <w:r w:rsidRPr="003A1F5B">
        <w:t>с</w:t>
      </w:r>
      <w:r w:rsidRPr="003A1F5B">
        <w:t>сийской Федерации являются решения Конституционного Суда Российской Ф</w:t>
      </w:r>
      <w:r w:rsidRPr="003A1F5B">
        <w:t>е</w:t>
      </w:r>
      <w:r w:rsidRPr="003A1F5B">
        <w:t xml:space="preserve">дерации. </w:t>
      </w:r>
      <w:r w:rsidRPr="005362F2">
        <w:rPr>
          <w:i/>
        </w:rPr>
        <w:t>П</w:t>
      </w:r>
      <w:hyperlink r:id="rId11" w:history="1">
        <w:r w:rsidRPr="005362F2">
          <w:rPr>
            <w:rStyle w:val="Hyperlink"/>
            <w:i/>
            <w:u w:val="none"/>
          </w:rPr>
          <w:t>остановление</w:t>
        </w:r>
      </w:hyperlink>
      <w:r w:rsidRPr="005362F2">
        <w:rPr>
          <w:i/>
        </w:rPr>
        <w:t>м</w:t>
      </w:r>
      <w:r w:rsidRPr="003A1F5B">
        <w:t xml:space="preserve"> Суда от 2 февраля 1999 № 3-П фактически был н</w:t>
      </w:r>
      <w:r w:rsidRPr="003A1F5B">
        <w:t>а</w:t>
      </w:r>
      <w:r w:rsidRPr="003A1F5B">
        <w:t>ложен запрет на назначение судами наказания в виде смертной казни. Такое решение было принято в свете необходимости обеспечения на всей территории Российской Федерации каждому обвиняемому в преступлении, за совершение которого в качестве исключительной меры наказания установлена смертная казнь, права на рассмотрение его дела судом с участием присяжных заседат</w:t>
      </w:r>
      <w:r w:rsidRPr="003A1F5B">
        <w:t>е</w:t>
      </w:r>
      <w:r w:rsidRPr="003A1F5B">
        <w:t>лей. Суд исходил из того, что, в силу части второй статьи 20 Конституции Ро</w:t>
      </w:r>
      <w:r w:rsidRPr="003A1F5B">
        <w:t>с</w:t>
      </w:r>
      <w:r w:rsidRPr="003A1F5B">
        <w:t xml:space="preserve">сийской Федерации, смертная казнь является </w:t>
      </w:r>
      <w:r w:rsidRPr="003A1F5B">
        <w:rPr>
          <w:iCs/>
        </w:rPr>
        <w:t>временной</w:t>
      </w:r>
      <w:r w:rsidRPr="003A1F5B">
        <w:t xml:space="preserve"> и исключительной м</w:t>
      </w:r>
      <w:r w:rsidRPr="003A1F5B">
        <w:t>е</w:t>
      </w:r>
      <w:r w:rsidRPr="003A1F5B">
        <w:t xml:space="preserve">рой наказания. </w:t>
      </w:r>
      <w:r w:rsidRPr="003A1F5B">
        <w:rPr>
          <w:bCs/>
        </w:rPr>
        <w:t>Конституционный Суд Российской Федерации определением от 19 ноября 2009 № 1344-О-Р признал, что после 1 января 2010 г., а именно с эт</w:t>
      </w:r>
      <w:r w:rsidRPr="003A1F5B">
        <w:rPr>
          <w:bCs/>
        </w:rPr>
        <w:t>о</w:t>
      </w:r>
      <w:r w:rsidRPr="003A1F5B">
        <w:rPr>
          <w:bCs/>
        </w:rPr>
        <w:t>го момента суд присяжных функционирует на всей</w:t>
      </w:r>
      <w:r w:rsidRPr="003A1F5B">
        <w:t xml:space="preserve"> </w:t>
      </w:r>
      <w:r w:rsidRPr="003A1F5B">
        <w:rPr>
          <w:bCs/>
        </w:rPr>
        <w:t>территории Российской Ф</w:t>
      </w:r>
      <w:r w:rsidRPr="003A1F5B">
        <w:rPr>
          <w:bCs/>
        </w:rPr>
        <w:t>е</w:t>
      </w:r>
      <w:r w:rsidRPr="003A1F5B">
        <w:rPr>
          <w:bCs/>
        </w:rPr>
        <w:t>дерации, назначение смертной казни в России невозможно, указав при этом, что н</w:t>
      </w:r>
      <w:r w:rsidRPr="003A1F5B">
        <w:t>амерение Российской Федерации установить мораторий на приведение в и</w:t>
      </w:r>
      <w:r w:rsidRPr="003A1F5B">
        <w:t>с</w:t>
      </w:r>
      <w:r w:rsidRPr="003A1F5B">
        <w:t xml:space="preserve">полнение смертных приговоров, принять иные меры по </w:t>
      </w:r>
      <w:r w:rsidRPr="003A1F5B">
        <w:rPr>
          <w:iCs/>
        </w:rPr>
        <w:t>отмене смертной казни,</w:t>
      </w:r>
      <w:r w:rsidRPr="003A1F5B">
        <w:t xml:space="preserve"> включая намерение ратифицировать Протокол № 6</w:t>
      </w:r>
      <w:r w:rsidRPr="003A1F5B">
        <w:rPr>
          <w:bCs/>
        </w:rPr>
        <w:t xml:space="preserve"> к Европейской Конвенции о защите прав человека и основных свобод 1950 г</w:t>
      </w:r>
      <w:r w:rsidRPr="003A1F5B">
        <w:t xml:space="preserve">. </w:t>
      </w:r>
    </w:p>
    <w:p w:rsidR="00822454" w:rsidRPr="003A1F5B" w:rsidRDefault="00822454" w:rsidP="005362F2">
      <w:pPr>
        <w:pStyle w:val="SingleTxtGR"/>
      </w:pPr>
      <w:r w:rsidRPr="003A1F5B">
        <w:t>40.</w:t>
      </w:r>
      <w:r w:rsidRPr="003A1F5B">
        <w:tab/>
        <w:t xml:space="preserve">Российская Федерация связана обязательством </w:t>
      </w:r>
      <w:r w:rsidRPr="003A1F5B">
        <w:rPr>
          <w:iCs/>
        </w:rPr>
        <w:t>не предпринимать</w:t>
      </w:r>
      <w:r w:rsidRPr="003A1F5B">
        <w:t xml:space="preserve"> дейс</w:t>
      </w:r>
      <w:r w:rsidRPr="003A1F5B">
        <w:t>т</w:t>
      </w:r>
      <w:r w:rsidRPr="003A1F5B">
        <w:t xml:space="preserve">вий, которые искажают суть Протокола № 6, пока она официально не выразит свое намерение </w:t>
      </w:r>
      <w:r w:rsidRPr="003A1F5B">
        <w:rPr>
          <w:iCs/>
        </w:rPr>
        <w:t>не быть</w:t>
      </w:r>
      <w:r w:rsidRPr="003A1F5B">
        <w:rPr>
          <w:i/>
          <w:iCs/>
        </w:rPr>
        <w:t xml:space="preserve"> </w:t>
      </w:r>
      <w:r w:rsidRPr="003A1F5B">
        <w:t>его участником. К этому обязывает статья 18 Венской конвенции о праве международных договоров 1969 г., из смысла которой выт</w:t>
      </w:r>
      <w:r w:rsidRPr="003A1F5B">
        <w:t>е</w:t>
      </w:r>
      <w:r w:rsidRPr="003A1F5B">
        <w:t>кает правило, что у государства, подписавшего какой-либо международный д</w:t>
      </w:r>
      <w:r w:rsidRPr="003A1F5B">
        <w:t>о</w:t>
      </w:r>
      <w:r w:rsidRPr="003A1F5B">
        <w:t>говор под условием его ратификации (даже если оно его не ратифицировало), возникают определенные обязанности, связа</w:t>
      </w:r>
      <w:r w:rsidRPr="003A1F5B">
        <w:t>н</w:t>
      </w:r>
      <w:r w:rsidRPr="003A1F5B">
        <w:t xml:space="preserve">ные с тем, чтобы воздержаться от таких действий, которые бы противоречили цели и объекту договора. Согласно </w:t>
      </w:r>
      <w:hyperlink r:id="rId12" w:history="1">
        <w:r w:rsidRPr="005362F2">
          <w:rPr>
            <w:rStyle w:val="Hyperlink"/>
            <w:i/>
            <w:u w:val="none"/>
          </w:rPr>
          <w:t>части четвертой статьи 15</w:t>
        </w:r>
      </w:hyperlink>
      <w:r w:rsidRPr="003A1F5B">
        <w:t xml:space="preserve"> Конституции Российской Федерации нормы ме</w:t>
      </w:r>
      <w:r w:rsidRPr="003A1F5B">
        <w:t>ж</w:t>
      </w:r>
      <w:r w:rsidRPr="003A1F5B">
        <w:t>дународного права и международные договоры Российской Федерации, явля</w:t>
      </w:r>
      <w:r w:rsidRPr="003A1F5B">
        <w:t>ю</w:t>
      </w:r>
      <w:r w:rsidRPr="003A1F5B">
        <w:t>щиеся составной частью ее правовой сист</w:t>
      </w:r>
      <w:r w:rsidRPr="003A1F5B">
        <w:t>е</w:t>
      </w:r>
      <w:r w:rsidRPr="003A1F5B">
        <w:t>мы, имеют преимущество перед внутренним законом. Поэтому Российская Федерация с 16 апреля 1997 г.</w:t>
      </w:r>
      <w:r w:rsidR="005B3F74" w:rsidRPr="005B3F74">
        <w:br/>
      </w:r>
      <w:r w:rsidRPr="003A1F5B">
        <w:rPr>
          <w:iCs/>
        </w:rPr>
        <w:t>не м</w:t>
      </w:r>
      <w:r w:rsidRPr="003A1F5B">
        <w:rPr>
          <w:iCs/>
        </w:rPr>
        <w:t>о</w:t>
      </w:r>
      <w:r w:rsidRPr="003A1F5B">
        <w:rPr>
          <w:iCs/>
        </w:rPr>
        <w:t>жет</w:t>
      </w:r>
      <w:r w:rsidRPr="003A1F5B">
        <w:t xml:space="preserve"> ни назначать наказание в виде смертной казни, ни исполнять его. </w:t>
      </w:r>
    </w:p>
    <w:p w:rsidR="00822454" w:rsidRPr="003A1F5B" w:rsidRDefault="00822454" w:rsidP="005362F2">
      <w:pPr>
        <w:pStyle w:val="SingleTxtGR"/>
      </w:pPr>
      <w:r w:rsidRPr="003A1F5B">
        <w:t>41.</w:t>
      </w:r>
      <w:r w:rsidRPr="003A1F5B">
        <w:tab/>
        <w:t>Более десяти лет</w:t>
      </w:r>
      <w:r w:rsidRPr="003A1F5B">
        <w:rPr>
          <w:bCs/>
        </w:rPr>
        <w:t xml:space="preserve"> </w:t>
      </w:r>
      <w:r w:rsidRPr="003A1F5B">
        <w:t>в Российской Федерации действует комплексный запрет на смертную казнь. За это время сформировались устойчивые</w:t>
      </w:r>
      <w:r w:rsidRPr="003A1F5B">
        <w:rPr>
          <w:bCs/>
        </w:rPr>
        <w:t xml:space="preserve"> </w:t>
      </w:r>
      <w:r w:rsidRPr="003A1F5B">
        <w:t>гарантии права не быть подвергнутым смертной казни и сложился легитимный конституцио</w:t>
      </w:r>
      <w:r w:rsidRPr="003A1F5B">
        <w:t>н</w:t>
      </w:r>
      <w:r w:rsidRPr="003A1F5B">
        <w:t>но-правовой режим, направленный на отмену смертной казни как исключител</w:t>
      </w:r>
      <w:r w:rsidRPr="003A1F5B">
        <w:t>ь</w:t>
      </w:r>
      <w:r w:rsidRPr="003A1F5B">
        <w:t>ной меры наказания, носящей временный характер и рассчитанной лишь на н</w:t>
      </w:r>
      <w:r w:rsidRPr="003A1F5B">
        <w:t>е</w:t>
      </w:r>
      <w:r w:rsidRPr="003A1F5B">
        <w:t>который перехо</w:t>
      </w:r>
      <w:r w:rsidRPr="003A1F5B">
        <w:t>д</w:t>
      </w:r>
      <w:r w:rsidRPr="003A1F5B">
        <w:t>ный период.</w:t>
      </w:r>
    </w:p>
    <w:p w:rsidR="00822454" w:rsidRPr="003A1F5B" w:rsidRDefault="005362F2" w:rsidP="005362F2">
      <w:pPr>
        <w:pStyle w:val="H1GR"/>
      </w:pPr>
      <w:r>
        <w:rPr>
          <w:lang w:val="en-US"/>
        </w:rPr>
        <w:tab/>
      </w:r>
      <w:r>
        <w:rPr>
          <w:lang w:val="en-US"/>
        </w:rPr>
        <w:tab/>
      </w:r>
      <w:r w:rsidR="00822454" w:rsidRPr="003A1F5B">
        <w:t>Статья 7</w:t>
      </w:r>
    </w:p>
    <w:p w:rsidR="00822454" w:rsidRPr="003A1F5B" w:rsidRDefault="005362F2" w:rsidP="005362F2">
      <w:pPr>
        <w:pStyle w:val="H23GR"/>
      </w:pPr>
      <w:r>
        <w:rPr>
          <w:lang w:val="en-US"/>
        </w:rPr>
        <w:tab/>
      </w:r>
      <w:r>
        <w:rPr>
          <w:lang w:val="en-US"/>
        </w:rPr>
        <w:tab/>
      </w:r>
      <w:r w:rsidR="00822454" w:rsidRPr="003A1F5B">
        <w:t>Информация к пункту 13 замечаний Комитета</w:t>
      </w:r>
    </w:p>
    <w:p w:rsidR="00822454" w:rsidRPr="003A1F5B" w:rsidRDefault="00822454" w:rsidP="005362F2">
      <w:pPr>
        <w:pStyle w:val="SingleTxtGR"/>
      </w:pPr>
      <w:r w:rsidRPr="003A1F5B">
        <w:t>42.</w:t>
      </w:r>
      <w:r w:rsidRPr="003A1F5B">
        <w:tab/>
        <w:t>После начала боевых действий грузинских вооруженных сил против Южной Осетии и российск</w:t>
      </w:r>
      <w:r w:rsidRPr="003A1F5B">
        <w:t>о</w:t>
      </w:r>
      <w:r w:rsidRPr="003A1F5B">
        <w:t>го миротворческого контингента 8 августа 2008 г. в целях обеспечения законности и правопорядка в деятельности подразделений Вооруженных Сил Российской Федерации на территории Южной Осетии в с</w:t>
      </w:r>
      <w:r w:rsidRPr="003A1F5B">
        <w:t>о</w:t>
      </w:r>
      <w:r w:rsidRPr="003A1F5B">
        <w:t>ответствии с приказом Генерального</w:t>
      </w:r>
      <w:r w:rsidR="005B3F74">
        <w:t xml:space="preserve"> прокурора Российской Федерации</w:t>
      </w:r>
      <w:r w:rsidR="005B3F74" w:rsidRPr="005B3F74">
        <w:br/>
      </w:r>
      <w:r w:rsidRPr="003A1F5B">
        <w:t>от 08 августа 2008 № 155 "Об участии органов прокуратуры в рассмотрении обращений и расследовании преступлений против миротворческих сил Росси</w:t>
      </w:r>
      <w:r w:rsidRPr="003A1F5B">
        <w:t>й</w:t>
      </w:r>
      <w:r w:rsidRPr="003A1F5B">
        <w:t>ской Фед</w:t>
      </w:r>
      <w:r w:rsidRPr="003A1F5B">
        <w:t>е</w:t>
      </w:r>
      <w:r w:rsidRPr="003A1F5B">
        <w:t>рации, российских граждан" была сформирована оперативная группа органов военной прокуратуры. Впоследствии в соответствии с приказом Ген</w:t>
      </w:r>
      <w:r w:rsidRPr="003A1F5B">
        <w:t>е</w:t>
      </w:r>
      <w:r w:rsidRPr="003A1F5B">
        <w:t>рального прокурора Российской Федерации от 28 августа 2008 № 58-ш для на</w:t>
      </w:r>
      <w:r w:rsidRPr="003A1F5B">
        <w:t>д</w:t>
      </w:r>
      <w:r w:rsidRPr="003A1F5B">
        <w:t>зорного сопровождения действий российского воинского контингента на терр</w:t>
      </w:r>
      <w:r w:rsidRPr="003A1F5B">
        <w:t>и</w:t>
      </w:r>
      <w:r w:rsidRPr="003A1F5B">
        <w:t>тории Республики Южная Осетия создана военная прокуратура – войсковая часть полевая почта 28072 с местом дислокации в г. Цхинвал. Одновременно с военной прокуратурой образован военный следственный отдел. Военные пр</w:t>
      </w:r>
      <w:r w:rsidRPr="003A1F5B">
        <w:t>о</w:t>
      </w:r>
      <w:r w:rsidRPr="003A1F5B">
        <w:t>куроры во взаимодействии с военными следственными органами, командован</w:t>
      </w:r>
      <w:r w:rsidRPr="003A1F5B">
        <w:t>и</w:t>
      </w:r>
      <w:r w:rsidRPr="003A1F5B">
        <w:t>ем воинских подразделений осуществляли меры по процессуальному закрепл</w:t>
      </w:r>
      <w:r w:rsidRPr="003A1F5B">
        <w:t>е</w:t>
      </w:r>
      <w:r w:rsidRPr="003A1F5B">
        <w:t>нию фа</w:t>
      </w:r>
      <w:r w:rsidRPr="003A1F5B">
        <w:t>к</w:t>
      </w:r>
      <w:r w:rsidRPr="003A1F5B">
        <w:t>тов противоправных деяний грузинских силовых структур в отношении российских миротворцев и мирного населения на территории Республики Ю</w:t>
      </w:r>
      <w:r w:rsidRPr="003A1F5B">
        <w:t>ж</w:t>
      </w:r>
      <w:r w:rsidRPr="003A1F5B">
        <w:t>ная Осетия. На основании распоряжения Генерального прокурора Российской Федерации от 12 августа 2008 № 156/20 органами военной прокуратуры и вое</w:t>
      </w:r>
      <w:r w:rsidRPr="003A1F5B">
        <w:t>н</w:t>
      </w:r>
      <w:r w:rsidRPr="003A1F5B">
        <w:t>ными следственными органами Следственного комитета Российской Федерации гражданам Российской Федерации на территории Южной Осетии оказывалась юридическая помощь в оформлении обращений и жалоб в международные с</w:t>
      </w:r>
      <w:r w:rsidRPr="003A1F5B">
        <w:t>у</w:t>
      </w:r>
      <w:r w:rsidRPr="003A1F5B">
        <w:t>дебные органы. Компетентные органы Грузии в органы военной прокуратуры с ходатайствами о проведении расследования фактов противоправных действий российских военнослужащих в период августовского конфликта не обращались. В ходе прокурорских проверок сведений о гибели и насильственном перемещ</w:t>
      </w:r>
      <w:r w:rsidRPr="003A1F5B">
        <w:t>е</w:t>
      </w:r>
      <w:r w:rsidRPr="003A1F5B">
        <w:t>нии гражданских лиц в результате действий российских войск военными пр</w:t>
      </w:r>
      <w:r w:rsidRPr="003A1F5B">
        <w:t>о</w:t>
      </w:r>
      <w:r w:rsidRPr="003A1F5B">
        <w:t>курорами не получено. Жалобы от граждан, проживающих на территории Ре</w:t>
      </w:r>
      <w:r w:rsidRPr="003A1F5B">
        <w:t>с</w:t>
      </w:r>
      <w:r w:rsidRPr="003A1F5B">
        <w:t>публики Южной Осетии, на противоправные действия российских военносл</w:t>
      </w:r>
      <w:r w:rsidRPr="003A1F5B">
        <w:t>у</w:t>
      </w:r>
      <w:r w:rsidRPr="003A1F5B">
        <w:t>жащих в органы военной прокуратуры не поступали. Материалы надзорных мероприятий и истребованные вое</w:t>
      </w:r>
      <w:r w:rsidRPr="003A1F5B">
        <w:t>н</w:t>
      </w:r>
      <w:r w:rsidRPr="003A1F5B">
        <w:t>ными прокурорами данные командования не содержат сведений об участии российских военнослуж</w:t>
      </w:r>
      <w:r w:rsidRPr="003A1F5B">
        <w:t>а</w:t>
      </w:r>
      <w:r w:rsidRPr="003A1F5B">
        <w:t>щих во внесудебных казнях граждан, проживающих на территории Республики Южной Осетии и Республики Грузия, разграблении их имущества, насильственном перемещении в лагеря для интернированных, бомбардировке гражданских объектов на терр</w:t>
      </w:r>
      <w:r w:rsidRPr="003A1F5B">
        <w:t>и</w:t>
      </w:r>
      <w:r w:rsidRPr="003A1F5B">
        <w:t>ториях Республики Южной Осетии и Республики Грузия. В то же время все ставшие известными военным прокурорам сведения о противоправном повед</w:t>
      </w:r>
      <w:r w:rsidRPr="003A1F5B">
        <w:t>е</w:t>
      </w:r>
      <w:r w:rsidRPr="003A1F5B">
        <w:t>нии российских военнослужащих, дислоцированных на территории Республики Южная Осетия, тщ</w:t>
      </w:r>
      <w:r w:rsidRPr="003A1F5B">
        <w:t>а</w:t>
      </w:r>
      <w:r w:rsidRPr="003A1F5B">
        <w:t>тельно проверяются, после чего передаются в военные следственные органы для принятия процессуал</w:t>
      </w:r>
      <w:r w:rsidRPr="003A1F5B">
        <w:t>ь</w:t>
      </w:r>
      <w:r w:rsidRPr="003A1F5B">
        <w:t>ного решения.</w:t>
      </w:r>
    </w:p>
    <w:p w:rsidR="00822454" w:rsidRPr="003A1F5B" w:rsidRDefault="005362F2" w:rsidP="005362F2">
      <w:pPr>
        <w:pStyle w:val="H1GR"/>
      </w:pPr>
      <w:r>
        <w:rPr>
          <w:lang w:val="en-US"/>
        </w:rPr>
        <w:tab/>
      </w:r>
      <w:r>
        <w:rPr>
          <w:lang w:val="en-US"/>
        </w:rPr>
        <w:tab/>
      </w:r>
      <w:r w:rsidR="00822454" w:rsidRPr="003A1F5B">
        <w:t>Статья 8</w:t>
      </w:r>
    </w:p>
    <w:p w:rsidR="00822454" w:rsidRPr="003A1F5B" w:rsidRDefault="005362F2" w:rsidP="005362F2">
      <w:pPr>
        <w:pStyle w:val="H23GR"/>
      </w:pPr>
      <w:r>
        <w:rPr>
          <w:lang w:val="en-US"/>
        </w:rPr>
        <w:tab/>
      </w:r>
      <w:r>
        <w:rPr>
          <w:lang w:val="en-US"/>
        </w:rPr>
        <w:tab/>
      </w:r>
      <w:r w:rsidR="00822454" w:rsidRPr="003A1F5B">
        <w:t>Информация к пункту 18 замечаний Комитета</w:t>
      </w:r>
    </w:p>
    <w:p w:rsidR="00822454" w:rsidRPr="003A1F5B" w:rsidRDefault="00822454" w:rsidP="005362F2">
      <w:pPr>
        <w:pStyle w:val="SingleTxtGR"/>
      </w:pPr>
      <w:r w:rsidRPr="003A1F5B">
        <w:t>43.</w:t>
      </w:r>
      <w:r w:rsidRPr="003A1F5B">
        <w:tab/>
        <w:t>Обязательства по борьбе с торговлей людьми и наказанию лиц, сове</w:t>
      </w:r>
      <w:r w:rsidRPr="003A1F5B">
        <w:t>р</w:t>
      </w:r>
      <w:r w:rsidRPr="003A1F5B">
        <w:t>шивших подобные общественно опасные деяния, Российская Федерация в</w:t>
      </w:r>
      <w:r w:rsidRPr="003A1F5B">
        <w:t>ы</w:t>
      </w:r>
      <w:r w:rsidRPr="003A1F5B">
        <w:t>полняет в соответствии с Конвенцией против транснациональной организова</w:t>
      </w:r>
      <w:r w:rsidRPr="003A1F5B">
        <w:t>н</w:t>
      </w:r>
      <w:r w:rsidRPr="003A1F5B">
        <w:t>ной преступности и Протоколом о предупреждении и пресечении торговли людьми, особенно женщинами и детьми, и</w:t>
      </w:r>
      <w:r w:rsidR="005B3F74">
        <w:t xml:space="preserve"> наказании за нее, подписанными</w:t>
      </w:r>
      <w:r w:rsidR="005B3F74" w:rsidRPr="005B3F74">
        <w:br/>
      </w:r>
      <w:r w:rsidRPr="003A1F5B">
        <w:t>15 ноября 2000 г. Россия активно приводит свое внутреннее законодательство в соответствие с основополагающими Конвенци</w:t>
      </w:r>
      <w:r w:rsidRPr="003A1F5B">
        <w:t>я</w:t>
      </w:r>
      <w:r w:rsidRPr="003A1F5B">
        <w:t>ми в этой сфере.</w:t>
      </w:r>
    </w:p>
    <w:p w:rsidR="00822454" w:rsidRPr="003A1F5B" w:rsidRDefault="00822454" w:rsidP="005362F2">
      <w:pPr>
        <w:pStyle w:val="SingleTxtGR"/>
      </w:pPr>
      <w:r w:rsidRPr="003A1F5B">
        <w:t>44.</w:t>
      </w:r>
      <w:r w:rsidRPr="003A1F5B">
        <w:tab/>
        <w:t>Торговля людьми рассматривается как многогранное социально-правовое явление, включающее в себя разнообразны</w:t>
      </w:r>
      <w:r w:rsidR="005B3F74">
        <w:t>й комплекс преступных действий.</w:t>
      </w:r>
      <w:r w:rsidR="005B3F74" w:rsidRPr="005B3F74">
        <w:br/>
      </w:r>
      <w:r w:rsidRPr="003A1F5B">
        <w:t>В такой трактовке к торговле людьми относятся преступления, связанные с пр</w:t>
      </w:r>
      <w:r w:rsidRPr="003A1F5B">
        <w:t>и</w:t>
      </w:r>
      <w:r w:rsidRPr="003A1F5B">
        <w:t>нуждением к изъятию органов или тканей человека для трансплантации, и</w:t>
      </w:r>
      <w:r w:rsidRPr="003A1F5B">
        <w:t>с</w:t>
      </w:r>
      <w:r w:rsidRPr="003A1F5B">
        <w:t>пользованием рабского труда, вовлечением в занятие проституцией и ее орган</w:t>
      </w:r>
      <w:r w:rsidRPr="003A1F5B">
        <w:t>и</w:t>
      </w:r>
      <w:r w:rsidRPr="003A1F5B">
        <w:t>зацией, незаконным оборотом порнографических материалов, в том числе с изображениями несовершеннолетних, а также организацией незаконной мигр</w:t>
      </w:r>
      <w:r w:rsidRPr="003A1F5B">
        <w:t>а</w:t>
      </w:r>
      <w:r w:rsidRPr="003A1F5B">
        <w:t>ции.</w:t>
      </w:r>
    </w:p>
    <w:p w:rsidR="00822454" w:rsidRPr="003A1F5B" w:rsidRDefault="00822454" w:rsidP="005362F2">
      <w:pPr>
        <w:pStyle w:val="SingleTxtGR"/>
      </w:pPr>
      <w:r w:rsidRPr="003A1F5B">
        <w:t>45.</w:t>
      </w:r>
      <w:r w:rsidRPr="003A1F5B">
        <w:tab/>
        <w:t>В целях предупреждения и пресечения торговли людьми, наряду с орг</w:t>
      </w:r>
      <w:r w:rsidRPr="003A1F5B">
        <w:t>а</w:t>
      </w:r>
      <w:r w:rsidRPr="003A1F5B">
        <w:t>нами расследования задействованы оперативные возможности всех правоохр</w:t>
      </w:r>
      <w:r w:rsidRPr="003A1F5B">
        <w:t>а</w:t>
      </w:r>
      <w:r w:rsidRPr="003A1F5B">
        <w:t>нительных органов. Помимо органов внутренних дел, имеющих в своем сост</w:t>
      </w:r>
      <w:r w:rsidRPr="003A1F5B">
        <w:t>а</w:t>
      </w:r>
      <w:r w:rsidRPr="003A1F5B">
        <w:t>ве специальные подразделения по борьбе с торговлей людьми, преступл</w:t>
      </w:r>
      <w:r w:rsidRPr="003A1F5B">
        <w:t>е</w:t>
      </w:r>
      <w:r w:rsidRPr="003A1F5B">
        <w:t>ниями в сфере нравственности, для выявления рассматриваемых преступлений пр</w:t>
      </w:r>
      <w:r w:rsidRPr="003A1F5B">
        <w:t>и</w:t>
      </w:r>
      <w:r w:rsidRPr="003A1F5B">
        <w:t>влекаются оперативные сотрудники Федеральной таможенной службы, Фед</w:t>
      </w:r>
      <w:r w:rsidRPr="003A1F5B">
        <w:t>е</w:t>
      </w:r>
      <w:r w:rsidRPr="003A1F5B">
        <w:t>ральной службы Российской Федерации по ко</w:t>
      </w:r>
      <w:r w:rsidRPr="003A1F5B">
        <w:t>н</w:t>
      </w:r>
      <w:r w:rsidRPr="003A1F5B">
        <w:t>тролю за оборотом наркотиков, Федеральной службы безопасности Российской Федерации.</w:t>
      </w:r>
    </w:p>
    <w:p w:rsidR="00822454" w:rsidRPr="003A1F5B" w:rsidRDefault="00822454" w:rsidP="005362F2">
      <w:pPr>
        <w:pStyle w:val="SingleTxtGR"/>
      </w:pPr>
      <w:r w:rsidRPr="003A1F5B">
        <w:t>46.</w:t>
      </w:r>
      <w:r w:rsidRPr="003A1F5B">
        <w:tab/>
        <w:t>Важную роль в предотвращении проблемы торговли людьми играют о</w:t>
      </w:r>
      <w:r w:rsidRPr="003A1F5B">
        <w:t>р</w:t>
      </w:r>
      <w:r w:rsidRPr="003A1F5B">
        <w:t>ганы социальной защиты и органы здравоохранения, службы занятости, органы опеки и попечительства, службы социального патронажа, учреждения социал</w:t>
      </w:r>
      <w:r w:rsidRPr="003A1F5B">
        <w:t>ь</w:t>
      </w:r>
      <w:r w:rsidRPr="003A1F5B">
        <w:t>ного обслуживания семьи и детей и т.д., помогающие решать вопросы реабил</w:t>
      </w:r>
      <w:r w:rsidRPr="003A1F5B">
        <w:t>и</w:t>
      </w:r>
      <w:r w:rsidRPr="003A1F5B">
        <w:t>тации жертв торговли людьми и их пос</w:t>
      </w:r>
      <w:r w:rsidR="005B3F74">
        <w:t>ледующей интеграции в общество.</w:t>
      </w:r>
      <w:r w:rsidR="005B3F74" w:rsidRPr="005B3F74">
        <w:br/>
      </w:r>
      <w:r w:rsidRPr="003A1F5B">
        <w:t>В рамках системы социального обслуживания семьи и детей оказывается нео</w:t>
      </w:r>
      <w:r w:rsidRPr="003A1F5B">
        <w:t>б</w:t>
      </w:r>
      <w:r w:rsidRPr="003A1F5B">
        <w:t>ходимая помощь жертвам насилия, жестокого обращения, попавшим в трудную жизненную ситуацию, включая оказание социально-бытовых, соц</w:t>
      </w:r>
      <w:r w:rsidRPr="003A1F5B">
        <w:t>и</w:t>
      </w:r>
      <w:r w:rsidRPr="003A1F5B">
        <w:t>ально-медицинских, психолого-педагогических, социально-правовых услуг, провед</w:t>
      </w:r>
      <w:r w:rsidRPr="003A1F5B">
        <w:t>е</w:t>
      </w:r>
      <w:r w:rsidRPr="003A1F5B">
        <w:t>ние социальной адаптации и реабилитации.</w:t>
      </w:r>
    </w:p>
    <w:p w:rsidR="00822454" w:rsidRPr="003A1F5B" w:rsidRDefault="00822454" w:rsidP="005362F2">
      <w:pPr>
        <w:pStyle w:val="SingleTxtGR"/>
      </w:pPr>
      <w:r w:rsidRPr="003A1F5B">
        <w:t>47.</w:t>
      </w:r>
      <w:r w:rsidRPr="003A1F5B">
        <w:tab/>
        <w:t>В качестве мер, способствующих предотвращению вовлечения несове</w:t>
      </w:r>
      <w:r w:rsidRPr="003A1F5B">
        <w:t>р</w:t>
      </w:r>
      <w:r w:rsidRPr="003A1F5B">
        <w:t>шеннолетних в торговлю людьми, принимаются меры по профилактике безна</w:t>
      </w:r>
      <w:r w:rsidRPr="003A1F5B">
        <w:t>д</w:t>
      </w:r>
      <w:r w:rsidRPr="003A1F5B">
        <w:t>зорности и правонарушений среди несовершеннолетних, обеспечению макс</w:t>
      </w:r>
      <w:r w:rsidRPr="003A1F5B">
        <w:t>и</w:t>
      </w:r>
      <w:r w:rsidRPr="003A1F5B">
        <w:t>мального охвата детей и подростков основным общим образованием, организ</w:t>
      </w:r>
      <w:r w:rsidRPr="003A1F5B">
        <w:t>а</w:t>
      </w:r>
      <w:r w:rsidRPr="003A1F5B">
        <w:t>ции их профессионального обучения и занятости, прежде всего на условиях временной занятости, организации досуга и отдыха детей и подростков. Непр</w:t>
      </w:r>
      <w:r w:rsidRPr="003A1F5B">
        <w:t>а</w:t>
      </w:r>
      <w:r w:rsidRPr="003A1F5B">
        <w:t>вительственные организации оказывают п</w:t>
      </w:r>
      <w:r w:rsidRPr="003A1F5B">
        <w:t>о</w:t>
      </w:r>
      <w:r w:rsidRPr="003A1F5B">
        <w:t>мощь жертвам торговли людьми, прежде всего, социально-психологическую помощь.</w:t>
      </w:r>
    </w:p>
    <w:p w:rsidR="00822454" w:rsidRPr="003A1F5B" w:rsidRDefault="00822454" w:rsidP="005362F2">
      <w:pPr>
        <w:pStyle w:val="SingleTxtGR"/>
      </w:pPr>
      <w:r w:rsidRPr="003A1F5B">
        <w:t>48.</w:t>
      </w:r>
      <w:r w:rsidRPr="003A1F5B">
        <w:tab/>
        <w:t>При содействии органов социальной защиты в ряде субъектов (Ростове-на-Дону, Астрахани и Владивостоке) в рамках проекта Международной орган</w:t>
      </w:r>
      <w:r w:rsidRPr="003A1F5B">
        <w:t>и</w:t>
      </w:r>
      <w:r w:rsidRPr="003A1F5B">
        <w:t>зации по миграции (далее - МОМ) открыты и работают "шелтеры" (убежища для жертв торговли людьми). Открыты информационно-консультационные це</w:t>
      </w:r>
      <w:r w:rsidRPr="003A1F5B">
        <w:t>н</w:t>
      </w:r>
      <w:r w:rsidRPr="003A1F5B">
        <w:t>тры в Астрахани и Петрозаводске (Республика Карелия). В течение ряда лет р</w:t>
      </w:r>
      <w:r w:rsidRPr="003A1F5B">
        <w:t>а</w:t>
      </w:r>
      <w:r w:rsidRPr="003A1F5B">
        <w:t>ботал приют в Москве (открытый при</w:t>
      </w:r>
      <w:r w:rsidR="005B3F74">
        <w:t xml:space="preserve"> содействии МОМ и ЕС), закрытый</w:t>
      </w:r>
      <w:r w:rsidR="005B3F74" w:rsidRPr="005B3F74">
        <w:br/>
      </w:r>
      <w:r w:rsidRPr="003A1F5B">
        <w:t>в 2010 г. из-за отсутствия финансирования. При сотрудничестве с Междунаро</w:t>
      </w:r>
      <w:r w:rsidRPr="003A1F5B">
        <w:t>д</w:t>
      </w:r>
      <w:r w:rsidRPr="003A1F5B">
        <w:t>ной о</w:t>
      </w:r>
      <w:r w:rsidRPr="003A1F5B">
        <w:t>р</w:t>
      </w:r>
      <w:r w:rsidRPr="003A1F5B">
        <w:t>ганизации по миграции в рамках проекта Бюро МОМ "Противодействие и предотвращение торговли людьми в Российской Федерации" осуществляется обучение специалистов правоохранительных органов (в том числе адвокатов, прокуроров, студентов юридических вузов) по проблеме торговли людьми. О</w:t>
      </w:r>
      <w:r w:rsidRPr="003A1F5B">
        <w:t>р</w:t>
      </w:r>
      <w:r w:rsidRPr="003A1F5B">
        <w:t>ганизованы обучающие ознакомительные поездки по обмену опытом в Велик</w:t>
      </w:r>
      <w:r w:rsidRPr="003A1F5B">
        <w:t>о</w:t>
      </w:r>
      <w:r w:rsidRPr="003A1F5B">
        <w:t>британию, США, Италию, Беларусь, Азербайджан и другие страны.</w:t>
      </w:r>
    </w:p>
    <w:p w:rsidR="00822454" w:rsidRPr="003A1F5B" w:rsidRDefault="00822454" w:rsidP="005362F2">
      <w:pPr>
        <w:pStyle w:val="SingleTxtGR"/>
      </w:pPr>
      <w:r w:rsidRPr="003A1F5B">
        <w:t>49.</w:t>
      </w:r>
      <w:r w:rsidRPr="003A1F5B">
        <w:tab/>
        <w:t>В ноябре 2011 г. при поддержке Посольства США и Минздравсоцразв</w:t>
      </w:r>
      <w:r w:rsidRPr="003A1F5B">
        <w:t>и</w:t>
      </w:r>
      <w:r w:rsidRPr="003A1F5B">
        <w:t>тия России состоялся первый российско-американский Форум по противоде</w:t>
      </w:r>
      <w:r w:rsidRPr="003A1F5B">
        <w:t>й</w:t>
      </w:r>
      <w:r w:rsidRPr="003A1F5B">
        <w:t>ствию торговле людьми, на котором всесторонне обсуждались вопросы прот</w:t>
      </w:r>
      <w:r w:rsidRPr="003A1F5B">
        <w:t>и</w:t>
      </w:r>
      <w:r w:rsidRPr="003A1F5B">
        <w:t>водействия торговли людьми и оказания помощи жертвам. Образована р</w:t>
      </w:r>
      <w:r w:rsidRPr="003A1F5B">
        <w:t>а</w:t>
      </w:r>
      <w:r w:rsidRPr="003A1F5B">
        <w:t>бочая подгруппа по вопросам торговли людьми Рабочей группы по гражданскому о</w:t>
      </w:r>
      <w:r w:rsidRPr="003A1F5B">
        <w:t>б</w:t>
      </w:r>
      <w:r w:rsidRPr="003A1F5B">
        <w:t>ществу Российско-Американской Президентской комиссии.</w:t>
      </w:r>
    </w:p>
    <w:p w:rsidR="00822454" w:rsidRPr="003A1F5B" w:rsidRDefault="00822454" w:rsidP="005362F2">
      <w:pPr>
        <w:pStyle w:val="SingleTxtGR"/>
      </w:pPr>
      <w:r w:rsidRPr="003A1F5B">
        <w:t>50.</w:t>
      </w:r>
      <w:r w:rsidRPr="003A1F5B">
        <w:tab/>
        <w:t>Осуществляется взаимодействие с Московской региональной обществе</w:t>
      </w:r>
      <w:r w:rsidRPr="003A1F5B">
        <w:t>н</w:t>
      </w:r>
      <w:r w:rsidRPr="003A1F5B">
        <w:t>ной организацией "Сестры", реализующей проекты, направленные на против</w:t>
      </w:r>
      <w:r w:rsidRPr="003A1F5B">
        <w:t>о</w:t>
      </w:r>
      <w:r w:rsidRPr="003A1F5B">
        <w:t>действие торговле людьми, в том числе женщинами и детьми: "Содействие МВД в организации профилактической работы с населением. Укрепление п</w:t>
      </w:r>
      <w:r w:rsidRPr="003A1F5B">
        <w:t>о</w:t>
      </w:r>
      <w:r w:rsidRPr="003A1F5B">
        <w:t>тенциала региональных НКО" (2008-2009 гг.), "Реабилитация детей – жертв сексуальной эксплуатации" (2011 г.), "Право на жизнь без насилия и жесток</w:t>
      </w:r>
      <w:r w:rsidRPr="003A1F5B">
        <w:t>о</w:t>
      </w:r>
      <w:r w:rsidRPr="003A1F5B">
        <w:t>сти" (2011 г.), "Дети – жертвы торговли людьми. Выявление. Идентификация. Реабилитация" (2009-2012 гг.).</w:t>
      </w:r>
    </w:p>
    <w:p w:rsidR="00822454" w:rsidRPr="003A1F5B" w:rsidRDefault="005362F2" w:rsidP="005362F2">
      <w:pPr>
        <w:pStyle w:val="H1GR"/>
      </w:pPr>
      <w:r>
        <w:rPr>
          <w:lang w:val="en-US"/>
        </w:rPr>
        <w:tab/>
      </w:r>
      <w:r>
        <w:rPr>
          <w:lang w:val="en-US"/>
        </w:rPr>
        <w:tab/>
      </w:r>
      <w:r w:rsidR="00822454" w:rsidRPr="003A1F5B">
        <w:t>Статья 9</w:t>
      </w:r>
    </w:p>
    <w:p w:rsidR="00822454" w:rsidRPr="003A1F5B" w:rsidRDefault="005362F2" w:rsidP="005362F2">
      <w:pPr>
        <w:pStyle w:val="H23GR"/>
      </w:pPr>
      <w:r>
        <w:rPr>
          <w:lang w:val="en-US"/>
        </w:rPr>
        <w:tab/>
      </w:r>
      <w:r>
        <w:rPr>
          <w:lang w:val="en-US"/>
        </w:rPr>
        <w:tab/>
      </w:r>
      <w:r w:rsidR="00822454" w:rsidRPr="003A1F5B">
        <w:t>Информация к пункту 10 замечаний Комитета</w:t>
      </w:r>
    </w:p>
    <w:p w:rsidR="00822454" w:rsidRPr="003A1F5B" w:rsidRDefault="00822454" w:rsidP="005362F2">
      <w:pPr>
        <w:pStyle w:val="SingleTxtGR"/>
      </w:pPr>
      <w:r w:rsidRPr="003A1F5B">
        <w:t>51.</w:t>
      </w:r>
      <w:r w:rsidRPr="003A1F5B">
        <w:tab/>
        <w:t>Подробная информация о выполнении Конвенции о ликвидации всех форм дискриминации в отношении женщин, в том числе о проводимой работе по предотвращению насилия в отношении женщин, была представлена в Ком</w:t>
      </w:r>
      <w:r w:rsidRPr="003A1F5B">
        <w:t>и</w:t>
      </w:r>
      <w:r w:rsidRPr="003A1F5B">
        <w:t xml:space="preserve">тет по ликвидации дискриминации в отношении женщин в июне 2010 г. </w:t>
      </w:r>
    </w:p>
    <w:p w:rsidR="00822454" w:rsidRPr="003A1F5B" w:rsidRDefault="00822454" w:rsidP="005362F2">
      <w:pPr>
        <w:pStyle w:val="SingleTxtGR"/>
      </w:pPr>
      <w:r w:rsidRPr="003A1F5B">
        <w:t>52.</w:t>
      </w:r>
      <w:r w:rsidRPr="003A1F5B">
        <w:tab/>
        <w:t>Предусмотрены меры ответственности, в том числе уголовной, за ра</w:t>
      </w:r>
      <w:r w:rsidRPr="003A1F5B">
        <w:t>з</w:t>
      </w:r>
      <w:r w:rsidRPr="003A1F5B">
        <w:t>личные виды насилия. К их числу относятся преступления против половой н</w:t>
      </w:r>
      <w:r w:rsidRPr="003A1F5B">
        <w:t>е</w:t>
      </w:r>
      <w:r w:rsidRPr="003A1F5B">
        <w:t>прикосновенности, убийства, побои, истязания, причинение физических и пс</w:t>
      </w:r>
      <w:r w:rsidRPr="003A1F5B">
        <w:t>и</w:t>
      </w:r>
      <w:r w:rsidRPr="003A1F5B">
        <w:t>хических страданий, клевета, унижающие человеческое достоинство, ли</w:t>
      </w:r>
      <w:r w:rsidRPr="003A1F5B">
        <w:t>ч</w:t>
      </w:r>
      <w:r w:rsidRPr="003A1F5B">
        <w:t>ность потерпевшего, торговля людьми.</w:t>
      </w:r>
    </w:p>
    <w:p w:rsidR="00822454" w:rsidRPr="003A1F5B" w:rsidRDefault="00822454" w:rsidP="005362F2">
      <w:pPr>
        <w:pStyle w:val="SingleTxtGR"/>
        <w:spacing w:after="240"/>
      </w:pPr>
      <w:r w:rsidRPr="003A1F5B">
        <w:t>53.</w:t>
      </w:r>
      <w:r w:rsidRPr="003A1F5B">
        <w:tab/>
        <w:t>Одним из направлений работы системы социальной защиты является профилактика семейного насилия и предоставление социальных услуг лицам, пострадавшим в результате р</w:t>
      </w:r>
      <w:r w:rsidR="00C858DC">
        <w:t xml:space="preserve">азличных форм насилия. </w:t>
      </w:r>
      <w:r w:rsidRPr="003A1F5B">
        <w:t>Социальная реабилит</w:t>
      </w:r>
      <w:r w:rsidRPr="003A1F5B">
        <w:t>а</w:t>
      </w:r>
      <w:r w:rsidRPr="003A1F5B">
        <w:t>ция лиц, пострадавших в результате семейного насилия, осуществляется дейс</w:t>
      </w:r>
      <w:r w:rsidRPr="003A1F5B">
        <w:t>т</w:t>
      </w:r>
      <w:r w:rsidRPr="003A1F5B">
        <w:t>вующими во всех субъектах Российской Федерации учреждениями социального о</w:t>
      </w:r>
      <w:r w:rsidRPr="003A1F5B">
        <w:t>б</w:t>
      </w:r>
      <w:r w:rsidRPr="003A1F5B">
        <w:t>служивания семьи и детей различного типа.</w:t>
      </w:r>
    </w:p>
    <w:p w:rsidR="00822454" w:rsidRPr="003A1F5B" w:rsidRDefault="005362F2" w:rsidP="005362F2">
      <w:pPr>
        <w:pStyle w:val="Heading1"/>
        <w:spacing w:after="240"/>
        <w:jc w:val="left"/>
      </w:pPr>
      <w:r w:rsidRPr="00C858DC">
        <w:tab/>
      </w:r>
      <w:r w:rsidRPr="00C858DC">
        <w:tab/>
      </w:r>
      <w:r w:rsidR="00822454" w:rsidRPr="003A1F5B">
        <w:t>Таблица 1</w:t>
      </w:r>
      <w:r w:rsidRPr="005362F2">
        <w:br/>
      </w:r>
      <w:r w:rsidRPr="005362F2">
        <w:tab/>
      </w:r>
      <w:r w:rsidRPr="005362F2">
        <w:tab/>
      </w:r>
      <w:r w:rsidR="00822454" w:rsidRPr="005362F2">
        <w:rPr>
          <w:b w:val="0"/>
        </w:rPr>
        <w:t>(по состоянию на 01.01.2012 г.)</w:t>
      </w:r>
    </w:p>
    <w:tbl>
      <w:tblPr>
        <w:tblStyle w:val="TabNum"/>
        <w:tblW w:w="7370" w:type="dxa"/>
        <w:tblInd w:w="1134" w:type="dxa"/>
        <w:tblLook w:val="01E0" w:firstRow="1" w:lastRow="1" w:firstColumn="1" w:lastColumn="1" w:noHBand="0" w:noVBand="0"/>
      </w:tblPr>
      <w:tblGrid>
        <w:gridCol w:w="6425"/>
        <w:gridCol w:w="945"/>
      </w:tblGrid>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Ц</w:t>
            </w:r>
            <w:r w:rsidR="00822454" w:rsidRPr="0055675E">
              <w:t>ентр социальной помощи семье и детям</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508</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Ц</w:t>
            </w:r>
            <w:r w:rsidR="00822454" w:rsidRPr="0055675E">
              <w:t>ентр психолого-педагогической помощи населению</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17</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Ц</w:t>
            </w:r>
            <w:r w:rsidR="00822454" w:rsidRPr="0055675E">
              <w:t>ентр экстренной психологической помощи по телеф</w:t>
            </w:r>
            <w:r w:rsidR="00822454" w:rsidRPr="0055675E">
              <w:t>о</w:t>
            </w:r>
            <w:r w:rsidR="00822454" w:rsidRPr="0055675E">
              <w:t>ну</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6</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С</w:t>
            </w:r>
            <w:r w:rsidR="00822454" w:rsidRPr="0055675E">
              <w:t>оциально-реабилитационный центр для несоверше</w:t>
            </w:r>
            <w:r w:rsidR="00822454" w:rsidRPr="0055675E">
              <w:t>н</w:t>
            </w:r>
            <w:r w:rsidR="00822454" w:rsidRPr="0055675E">
              <w:t>нолетних</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762</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С</w:t>
            </w:r>
            <w:r w:rsidR="00822454" w:rsidRPr="0055675E">
              <w:t>оциальный приют для детей</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283</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Ц</w:t>
            </w:r>
            <w:r w:rsidR="00822454" w:rsidRPr="0055675E">
              <w:t>ентр помощи детям, оставшимся без попечения род</w:t>
            </w:r>
            <w:r w:rsidR="00822454" w:rsidRPr="0055675E">
              <w:t>и</w:t>
            </w:r>
            <w:r w:rsidR="00822454" w:rsidRPr="0055675E">
              <w:t>телей</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35</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Р</w:t>
            </w:r>
            <w:r w:rsidR="00822454" w:rsidRPr="0055675E">
              <w:t>еабилитационный центр для детей и подростков с ограни</w:t>
            </w:r>
            <w:r w:rsidR="0055675E">
              <w:t>ченными</w:t>
            </w:r>
            <w:r w:rsidR="0055675E" w:rsidRPr="0055675E">
              <w:br/>
            </w:r>
            <w:r w:rsidR="00822454" w:rsidRPr="0055675E">
              <w:t>возмо</w:t>
            </w:r>
            <w:r w:rsidR="00822454" w:rsidRPr="0055675E">
              <w:t>ж</w:t>
            </w:r>
            <w:r w:rsidR="00822454" w:rsidRPr="0055675E">
              <w:t>ностями</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272</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Ц</w:t>
            </w:r>
            <w:r w:rsidR="00822454" w:rsidRPr="0055675E">
              <w:t>ентр социального обслуживания населения</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239</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К</w:t>
            </w:r>
            <w:r w:rsidR="00822454" w:rsidRPr="0055675E">
              <w:t>омплексный центр социального обслуживания насел</w:t>
            </w:r>
            <w:r w:rsidR="00822454" w:rsidRPr="0055675E">
              <w:t>е</w:t>
            </w:r>
            <w:r w:rsidR="00822454" w:rsidRPr="0055675E">
              <w:t>ния</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847</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К</w:t>
            </w:r>
            <w:r w:rsidR="00822454" w:rsidRPr="0055675E">
              <w:t>ризисный центр для мужчин</w:t>
            </w:r>
          </w:p>
        </w:tc>
        <w:tc>
          <w:tcPr>
            <w:tcW w:w="945" w:type="dxa"/>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2</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Pr>
          <w:p w:rsidR="00822454" w:rsidRPr="0055675E" w:rsidRDefault="00C858DC" w:rsidP="0055675E">
            <w:r>
              <w:t>К</w:t>
            </w:r>
            <w:r w:rsidR="00822454" w:rsidRPr="0055675E">
              <w:t>ризисный центр для женщин</w:t>
            </w:r>
          </w:p>
        </w:tc>
        <w:tc>
          <w:tcPr>
            <w:tcW w:w="945" w:type="dxa"/>
            <w:tcBorders>
              <w:bottom w:val="nil"/>
            </w:tcBorders>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21</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Borders>
              <w:top w:val="nil"/>
              <w:bottom w:val="single" w:sz="4" w:space="0" w:color="auto"/>
            </w:tcBorders>
          </w:tcPr>
          <w:p w:rsidR="00822454" w:rsidRPr="0055675E" w:rsidRDefault="00C858DC" w:rsidP="0055675E">
            <w:r>
              <w:t>Д</w:t>
            </w:r>
            <w:r w:rsidR="00822454" w:rsidRPr="0055675E">
              <w:t>ругие учреждения социального обслуживания семьи и детей</w:t>
            </w:r>
          </w:p>
        </w:tc>
        <w:tc>
          <w:tcPr>
            <w:tcW w:w="945" w:type="dxa"/>
            <w:tcBorders>
              <w:top w:val="nil"/>
              <w:bottom w:val="single" w:sz="4" w:space="0" w:color="auto"/>
            </w:tcBorders>
          </w:tcPr>
          <w:p w:rsidR="00822454" w:rsidRPr="0055675E" w:rsidRDefault="00822454" w:rsidP="0055675E">
            <w:pPr>
              <w:cnfStyle w:val="000000000000" w:firstRow="0" w:lastRow="0" w:firstColumn="0" w:lastColumn="0" w:oddVBand="0" w:evenVBand="0" w:oddHBand="0" w:evenHBand="0" w:firstRowFirstColumn="0" w:firstRowLastColumn="0" w:lastRowFirstColumn="0" w:lastRowLastColumn="0"/>
            </w:pPr>
            <w:r w:rsidRPr="0055675E">
              <w:t>155</w:t>
            </w:r>
          </w:p>
        </w:tc>
      </w:tr>
      <w:tr w:rsidR="00822454" w:rsidRPr="0055675E" w:rsidTr="0055675E">
        <w:trPr>
          <w:trHeight w:val="240"/>
        </w:trPr>
        <w:tc>
          <w:tcPr>
            <w:cnfStyle w:val="001000000000" w:firstRow="0" w:lastRow="0" w:firstColumn="1" w:lastColumn="0" w:oddVBand="0" w:evenVBand="0" w:oddHBand="0" w:evenHBand="0" w:firstRowFirstColumn="0" w:firstRowLastColumn="0" w:lastRowFirstColumn="0" w:lastRowLastColumn="0"/>
            <w:tcW w:w="6425" w:type="dxa"/>
            <w:tcBorders>
              <w:top w:val="single" w:sz="4" w:space="0" w:color="auto"/>
            </w:tcBorders>
          </w:tcPr>
          <w:p w:rsidR="00822454" w:rsidRPr="0055675E" w:rsidRDefault="00822454" w:rsidP="0055675E">
            <w:pPr>
              <w:spacing w:before="80" w:after="80"/>
              <w:ind w:left="284"/>
              <w:rPr>
                <w:b/>
                <w:lang w:val="en-US"/>
              </w:rPr>
            </w:pPr>
            <w:r w:rsidRPr="0055675E">
              <w:rPr>
                <w:b/>
              </w:rPr>
              <w:t>Всего</w:t>
            </w:r>
          </w:p>
        </w:tc>
        <w:tc>
          <w:tcPr>
            <w:tcW w:w="945" w:type="dxa"/>
            <w:tcBorders>
              <w:top w:val="single" w:sz="4" w:space="0" w:color="auto"/>
              <w:bottom w:val="single" w:sz="12" w:space="0" w:color="auto"/>
            </w:tcBorders>
          </w:tcPr>
          <w:p w:rsidR="00822454" w:rsidRPr="0055675E" w:rsidRDefault="00822454" w:rsidP="0055675E">
            <w:pPr>
              <w:spacing w:before="80" w:after="80"/>
              <w:cnfStyle w:val="000000000000" w:firstRow="0" w:lastRow="0" w:firstColumn="0" w:lastColumn="0" w:oddVBand="0" w:evenVBand="0" w:oddHBand="0" w:evenHBand="0" w:firstRowFirstColumn="0" w:firstRowLastColumn="0" w:lastRowFirstColumn="0" w:lastRowLastColumn="0"/>
              <w:rPr>
                <w:b/>
              </w:rPr>
            </w:pPr>
            <w:r w:rsidRPr="0055675E">
              <w:rPr>
                <w:b/>
              </w:rPr>
              <w:t>3</w:t>
            </w:r>
            <w:r w:rsidR="0055675E">
              <w:rPr>
                <w:b/>
                <w:lang w:val="en-US"/>
              </w:rPr>
              <w:t xml:space="preserve"> </w:t>
            </w:r>
            <w:r w:rsidRPr="0055675E">
              <w:rPr>
                <w:b/>
              </w:rPr>
              <w:t>147</w:t>
            </w:r>
          </w:p>
        </w:tc>
      </w:tr>
    </w:tbl>
    <w:p w:rsidR="00822454" w:rsidRPr="003A1F5B" w:rsidRDefault="00822454" w:rsidP="0055675E">
      <w:pPr>
        <w:pStyle w:val="SingleTxtGR"/>
        <w:spacing w:before="240"/>
      </w:pPr>
      <w:r w:rsidRPr="003A1F5B">
        <w:rPr>
          <w:bCs/>
        </w:rPr>
        <w:tab/>
        <w:t xml:space="preserve">Специализированную помощь в кризисных ситуациях оказывают </w:t>
      </w:r>
      <w:r w:rsidRPr="003A1F5B">
        <w:t>21 кр</w:t>
      </w:r>
      <w:r w:rsidRPr="003A1F5B">
        <w:t>и</w:t>
      </w:r>
      <w:r w:rsidRPr="003A1F5B">
        <w:t>зисный центр для женщин, 2 кризисных центра для мужчин, 120 кризисных о</w:t>
      </w:r>
      <w:r w:rsidRPr="003A1F5B">
        <w:t>т</w:t>
      </w:r>
      <w:r w:rsidRPr="003A1F5B">
        <w:t>делений для женщин, являющихся структурн</w:t>
      </w:r>
      <w:r w:rsidRPr="003A1F5B">
        <w:t>ы</w:t>
      </w:r>
      <w:r w:rsidRPr="003A1F5B">
        <w:t>ми подразделениями учреждений социального обслуживания семьи и детей различного типа, 23 социальные го</w:t>
      </w:r>
      <w:r w:rsidRPr="003A1F5B">
        <w:t>с</w:t>
      </w:r>
      <w:r w:rsidRPr="003A1F5B">
        <w:t>тиницы для женщин с несовершеннолетними детьми и др. учреждения. В них предоставляются психологические, юридические, медицинские, педагогич</w:t>
      </w:r>
      <w:r w:rsidRPr="003A1F5B">
        <w:t>е</w:t>
      </w:r>
      <w:r w:rsidRPr="003A1F5B">
        <w:t>ские, социально-бытовые услуги следующим категориям женщин: подвергши</w:t>
      </w:r>
      <w:r w:rsidRPr="003A1F5B">
        <w:t>м</w:t>
      </w:r>
      <w:r w:rsidRPr="003A1F5B">
        <w:t>ся психофизическому насилию; потерявшим родных и бли</w:t>
      </w:r>
      <w:r w:rsidRPr="003A1F5B">
        <w:t>з</w:t>
      </w:r>
      <w:r w:rsidRPr="003A1F5B">
        <w:t>ких (вдовам); имеющим детей-инвалидов; женщинам-инвалидам; одиноким матерям с нес</w:t>
      </w:r>
      <w:r w:rsidRPr="003A1F5B">
        <w:t>о</w:t>
      </w:r>
      <w:r w:rsidRPr="003A1F5B">
        <w:t>вершеннолетними детьми; беременным женщинам, в том числе несовершенн</w:t>
      </w:r>
      <w:r w:rsidRPr="003A1F5B">
        <w:t>о</w:t>
      </w:r>
      <w:r w:rsidRPr="003A1F5B">
        <w:t>летним и одиноким; женщинам из неполных семей; находящимся в предразво</w:t>
      </w:r>
      <w:r w:rsidRPr="003A1F5B">
        <w:t>д</w:t>
      </w:r>
      <w:r w:rsidRPr="003A1F5B">
        <w:t>ной и послеразводной ситуации; находящимся в конфликте с семьей; наход</w:t>
      </w:r>
      <w:r w:rsidRPr="003A1F5B">
        <w:t>я</w:t>
      </w:r>
      <w:r w:rsidRPr="003A1F5B">
        <w:t>щимся в отпуске по уходу за ребенком; самостоятельно проживающим выпус</w:t>
      </w:r>
      <w:r w:rsidRPr="003A1F5B">
        <w:t>к</w:t>
      </w:r>
      <w:r w:rsidRPr="003A1F5B">
        <w:t>ницам де</w:t>
      </w:r>
      <w:r w:rsidRPr="003A1F5B">
        <w:t>т</w:t>
      </w:r>
      <w:r w:rsidRPr="003A1F5B">
        <w:t>ских домов и школ-интернатов; девочкам-подросткам, оказавшимся в трудной жизненной ситуации. В ряде кризисных центров для приобретения женщинами экономической самостоятельности им предоставляется возмо</w:t>
      </w:r>
      <w:r w:rsidRPr="003A1F5B">
        <w:t>ж</w:t>
      </w:r>
      <w:r w:rsidRPr="003A1F5B">
        <w:t>ность (за счет внебюджетных средств) овладения новыми профессиями, или повышения квалификации по уже имеющейся специальности. Помощь также предоставляется мужчинам и мальчикам, попавшим в трудную жизненную с</w:t>
      </w:r>
      <w:r w:rsidRPr="003A1F5B">
        <w:t>и</w:t>
      </w:r>
      <w:r w:rsidRPr="003A1F5B">
        <w:t>туацию или подвергшимся насилию.</w:t>
      </w:r>
    </w:p>
    <w:p w:rsidR="00822454" w:rsidRPr="003A1F5B" w:rsidRDefault="00822454" w:rsidP="0055675E">
      <w:pPr>
        <w:pStyle w:val="SingleTxtGR"/>
      </w:pPr>
      <w:r w:rsidRPr="003A1F5B">
        <w:t>54.</w:t>
      </w:r>
      <w:r w:rsidRPr="003A1F5B">
        <w:tab/>
        <w:t>В основном женщины нуждаются в психологической помощи (90% о</w:t>
      </w:r>
      <w:r w:rsidRPr="003A1F5B">
        <w:t>б</w:t>
      </w:r>
      <w:r w:rsidRPr="003A1F5B">
        <w:t xml:space="preserve">ращающихся в центры), консультировании (62%), индивидуальной и групповой терапии (50,4%), юридической помощи и информации (22%), медицинской и гинекологической информации (10,1%), в работе с членами семьи (10,8%). </w:t>
      </w:r>
    </w:p>
    <w:p w:rsidR="00822454" w:rsidRPr="003A1F5B" w:rsidRDefault="00822454" w:rsidP="0055675E">
      <w:pPr>
        <w:pStyle w:val="SingleTxtGR"/>
      </w:pPr>
      <w:r w:rsidRPr="003A1F5B">
        <w:t>55.</w:t>
      </w:r>
      <w:r w:rsidRPr="003A1F5B">
        <w:tab/>
        <w:t xml:space="preserve">Активную роль в оказании социальных услуг женщинам, пострадавшим в результате домашнего насилия, играют общественные организации. </w:t>
      </w:r>
      <w:r w:rsidRPr="003A1F5B">
        <w:rPr>
          <w:bCs/>
        </w:rPr>
        <w:t>С 17 марта 2011 года на базе Национального центра по предотвращению насилия "АННА" работает Всероссийский бесплатный телефон доверия для женщин, пострада</w:t>
      </w:r>
      <w:r w:rsidRPr="003A1F5B">
        <w:rPr>
          <w:bCs/>
        </w:rPr>
        <w:t>в</w:t>
      </w:r>
      <w:r w:rsidRPr="003A1F5B">
        <w:rPr>
          <w:bCs/>
        </w:rPr>
        <w:t xml:space="preserve">ших от насилия в семье. </w:t>
      </w:r>
      <w:r w:rsidRPr="003A1F5B">
        <w:t>В 2011 году на телефон доверия поступило около 7 т</w:t>
      </w:r>
      <w:r w:rsidRPr="003A1F5B">
        <w:t>ы</w:t>
      </w:r>
      <w:r w:rsidRPr="003A1F5B">
        <w:t>сяч звонков со всей России. Квалифицированные специалисты помогали же</w:t>
      </w:r>
      <w:r w:rsidRPr="003A1F5B">
        <w:t>н</w:t>
      </w:r>
      <w:r w:rsidRPr="003A1F5B">
        <w:t>щинам, попавшим в кризисную ситуацию, оказывая им психологическую, юр</w:t>
      </w:r>
      <w:r w:rsidRPr="003A1F5B">
        <w:t>и</w:t>
      </w:r>
      <w:r w:rsidRPr="003A1F5B">
        <w:t xml:space="preserve">дическую и информационную поддержку. </w:t>
      </w:r>
      <w:r w:rsidRPr="003A1F5B">
        <w:rPr>
          <w:bCs/>
        </w:rPr>
        <w:t>Национальным центром по предо</w:t>
      </w:r>
      <w:r w:rsidRPr="003A1F5B">
        <w:rPr>
          <w:bCs/>
        </w:rPr>
        <w:t>т</w:t>
      </w:r>
      <w:r w:rsidRPr="003A1F5B">
        <w:rPr>
          <w:bCs/>
        </w:rPr>
        <w:t>вращению насилия "АННА" создана национальная сеть против насилия, кот</w:t>
      </w:r>
      <w:r w:rsidRPr="003A1F5B">
        <w:rPr>
          <w:bCs/>
        </w:rPr>
        <w:t>о</w:t>
      </w:r>
      <w:r w:rsidRPr="003A1F5B">
        <w:rPr>
          <w:bCs/>
        </w:rPr>
        <w:t xml:space="preserve">рая объединяет более 100 </w:t>
      </w:r>
      <w:r w:rsidRPr="003A1F5B">
        <w:t>общественных и государственных организаций из России и стран бывшего СССР.</w:t>
      </w:r>
    </w:p>
    <w:p w:rsidR="00822454" w:rsidRPr="003A1F5B" w:rsidRDefault="00822454" w:rsidP="0055675E">
      <w:pPr>
        <w:pStyle w:val="SingleTxtGR"/>
      </w:pPr>
      <w:r w:rsidRPr="003A1F5B">
        <w:t>56.</w:t>
      </w:r>
      <w:r w:rsidRPr="003A1F5B">
        <w:tab/>
        <w:t>В 2011 г. создан Координационный совет по гендерным проблемам, кот</w:t>
      </w:r>
      <w:r w:rsidRPr="003A1F5B">
        <w:t>о</w:t>
      </w:r>
      <w:r w:rsidRPr="003A1F5B">
        <w:t>рый работает при Министерстве труда и социальной защиты Российской Фед</w:t>
      </w:r>
      <w:r w:rsidRPr="003A1F5B">
        <w:t>е</w:t>
      </w:r>
      <w:r w:rsidRPr="003A1F5B">
        <w:t>рации. В рамках деятельности Координационного совета разработан План м</w:t>
      </w:r>
      <w:r w:rsidRPr="003A1F5B">
        <w:t>е</w:t>
      </w:r>
      <w:r w:rsidRPr="003A1F5B">
        <w:t>роприятий по реализации рекомендаций Комитета по ликвидации дискримин</w:t>
      </w:r>
      <w:r w:rsidRPr="003A1F5B">
        <w:t>а</w:t>
      </w:r>
      <w:r w:rsidRPr="003A1F5B">
        <w:t>ции в отношении женщин по итогам рассмотрения объединенного 6-го и 7-го периодического доклада Российской Федерации о выполнении Конвенции о л</w:t>
      </w:r>
      <w:r w:rsidRPr="003A1F5B">
        <w:t>и</w:t>
      </w:r>
      <w:r w:rsidRPr="003A1F5B">
        <w:t>квидации дискриминации в отношении женщин. В рамках реализации плана в 2011-2012 годах:</w:t>
      </w:r>
    </w:p>
    <w:p w:rsidR="00822454" w:rsidRPr="003A1F5B" w:rsidRDefault="00822454" w:rsidP="0055675E">
      <w:pPr>
        <w:pStyle w:val="Bullet1GR"/>
      </w:pPr>
      <w:r w:rsidRPr="003A1F5B">
        <w:t>образована рабочая группа по разработке проекта федерального закона "О профилактике насилия в семье". На заседании Координационного с</w:t>
      </w:r>
      <w:r w:rsidRPr="003A1F5B">
        <w:t>о</w:t>
      </w:r>
      <w:r w:rsidRPr="003A1F5B">
        <w:t>вета в мае 2012 г. рассмотрены ко</w:t>
      </w:r>
      <w:r w:rsidRPr="003A1F5B">
        <w:t>н</w:t>
      </w:r>
      <w:r w:rsidRPr="003A1F5B">
        <w:t>цептуальные подходы к разработке проекта закона, у</w:t>
      </w:r>
      <w:r w:rsidR="0055675E">
        <w:t>твержден состав рабочей группы;</w:t>
      </w:r>
    </w:p>
    <w:p w:rsidR="00822454" w:rsidRPr="003A1F5B" w:rsidRDefault="00822454" w:rsidP="0055675E">
      <w:pPr>
        <w:pStyle w:val="Bullet1GR"/>
      </w:pPr>
      <w:r w:rsidRPr="003A1F5B">
        <w:t>сформирована Национальная сеть кризисных центров, включая госуда</w:t>
      </w:r>
      <w:r w:rsidRPr="003A1F5B">
        <w:t>р</w:t>
      </w:r>
      <w:r w:rsidRPr="003A1F5B">
        <w:t>ственные и негосударственные кризисные центры, созданные женскими организациями (прилагается);</w:t>
      </w:r>
    </w:p>
    <w:p w:rsidR="00822454" w:rsidRPr="003A1F5B" w:rsidRDefault="00822454" w:rsidP="0055675E">
      <w:pPr>
        <w:pStyle w:val="Bullet1GR"/>
      </w:pPr>
      <w:r w:rsidRPr="003A1F5B">
        <w:t>открыт Всероссийский телефон доверия для лиц, переживших домашнее насилие</w:t>
      </w:r>
      <w:r w:rsidR="0055675E">
        <w:t>;</w:t>
      </w:r>
    </w:p>
    <w:p w:rsidR="00822454" w:rsidRPr="003A1F5B" w:rsidRDefault="00822454" w:rsidP="0055675E">
      <w:pPr>
        <w:pStyle w:val="Bullet1GR"/>
      </w:pPr>
      <w:r w:rsidRPr="003A1F5B">
        <w:t>проведены циклы обучающих семинаров и факультативных занятий для студентов московских колледжей полиции, Всероссийского института п</w:t>
      </w:r>
      <w:r w:rsidRPr="003A1F5B">
        <w:t>о</w:t>
      </w:r>
      <w:r w:rsidRPr="003A1F5B">
        <w:t>вышения квалификации с</w:t>
      </w:r>
      <w:r w:rsidRPr="003A1F5B">
        <w:t>о</w:t>
      </w:r>
      <w:r w:rsidRPr="003A1F5B">
        <w:t>трудников МВД для руководителей уч</w:t>
      </w:r>
      <w:r w:rsidR="0055675E">
        <w:t>астковых уполномоченных полиции;</w:t>
      </w:r>
    </w:p>
    <w:p w:rsidR="00822454" w:rsidRPr="003A1F5B" w:rsidRDefault="00822454" w:rsidP="0055675E">
      <w:pPr>
        <w:pStyle w:val="Bullet1GR"/>
      </w:pPr>
      <w:r w:rsidRPr="003A1F5B">
        <w:t>разработаны рекомендации для сотрудников правоохранительных орг</w:t>
      </w:r>
      <w:r w:rsidRPr="003A1F5B">
        <w:t>а</w:t>
      </w:r>
      <w:r w:rsidRPr="003A1F5B">
        <w:t>нов по профилакт</w:t>
      </w:r>
      <w:r w:rsidRPr="003A1F5B">
        <w:t>и</w:t>
      </w:r>
      <w:r w:rsidRPr="003A1F5B">
        <w:t>ке домашнего насилия для распространения среди участковых полицейских</w:t>
      </w:r>
      <w:r w:rsidR="0055675E">
        <w:t>.</w:t>
      </w:r>
    </w:p>
    <w:p w:rsidR="00822454" w:rsidRPr="003A1F5B" w:rsidRDefault="00822454" w:rsidP="0055675E">
      <w:pPr>
        <w:pStyle w:val="SingleTxtGR"/>
      </w:pPr>
      <w:r w:rsidRPr="003A1F5B">
        <w:t>57.</w:t>
      </w:r>
      <w:r w:rsidRPr="003A1F5B">
        <w:tab/>
        <w:t>В июне 2012 г. при поддержке Координационного совета по гендерным проблемам, по инициативе "Союза женщин Дона" и межрегиональной общес</w:t>
      </w:r>
      <w:r w:rsidRPr="003A1F5B">
        <w:t>т</w:t>
      </w:r>
      <w:r w:rsidRPr="003A1F5B">
        <w:t>венной организации "Миротворческая миссия имени генерала Лебедя" пров</w:t>
      </w:r>
      <w:r w:rsidRPr="003A1F5B">
        <w:t>е</w:t>
      </w:r>
      <w:r w:rsidRPr="003A1F5B">
        <w:t>ден семинар-совещание по проблеме домашнего насилия в Северо-Кавказском федеральном округе. В работе семинара-совещания приняли участие предст</w:t>
      </w:r>
      <w:r w:rsidRPr="003A1F5B">
        <w:t>а</w:t>
      </w:r>
      <w:r w:rsidRPr="003A1F5B">
        <w:t>вители органов исполнительной власти субъектов Российской Федерации, вх</w:t>
      </w:r>
      <w:r w:rsidRPr="003A1F5B">
        <w:t>о</w:t>
      </w:r>
      <w:r w:rsidRPr="003A1F5B">
        <w:t>дящих в состав Северо-Кавказского федерального округа, Аппаратов уполн</w:t>
      </w:r>
      <w:r w:rsidRPr="003A1F5B">
        <w:t>о</w:t>
      </w:r>
      <w:r w:rsidRPr="003A1F5B">
        <w:t>моченных по правам человека, общественных организаций регионов Северо-Кавказского федерального округа.</w:t>
      </w:r>
    </w:p>
    <w:p w:rsidR="00822454" w:rsidRPr="003A1F5B" w:rsidRDefault="00822454" w:rsidP="0055675E">
      <w:pPr>
        <w:pStyle w:val="SingleTxtGR"/>
      </w:pPr>
      <w:r w:rsidRPr="003A1F5B">
        <w:t>58.</w:t>
      </w:r>
      <w:r w:rsidRPr="003A1F5B">
        <w:tab/>
        <w:t>В республиках Северного Кавказа с 2010 г. ведется работа по искорен</w:t>
      </w:r>
      <w:r w:rsidRPr="003A1F5B">
        <w:t>е</w:t>
      </w:r>
      <w:r w:rsidRPr="003A1F5B">
        <w:t>нию вредных обычаев и традиций, в частности похищения невест и убийств "в защиту чести". Похищение невест рассматривается как акт насилия против д</w:t>
      </w:r>
      <w:r w:rsidRPr="003A1F5B">
        <w:t>е</w:t>
      </w:r>
      <w:r w:rsidRPr="003A1F5B">
        <w:t>вушки и оскорбления ее семьи, порождающий конфликт между семьями и мн</w:t>
      </w:r>
      <w:r w:rsidRPr="003A1F5B">
        <w:t>о</w:t>
      </w:r>
      <w:r w:rsidRPr="003A1F5B">
        <w:t>голетнюю вражду, ведущую к "убийствам чести", что противоречит исламу, российскому законод</w:t>
      </w:r>
      <w:r w:rsidRPr="003A1F5B">
        <w:t>а</w:t>
      </w:r>
      <w:r w:rsidRPr="003A1F5B">
        <w:t>тельству и национальным традициям. Глава Чеченкой Республики Р.А. Кадыров призвал искоренить практику похищения невест. Данную инициативу поддержали участники Всемирного конгресса чеченского народа, Верховный суд Чеченской Республики и прокуратура Чеченской Ре</w:t>
      </w:r>
      <w:r w:rsidRPr="003A1F5B">
        <w:t>с</w:t>
      </w:r>
      <w:r w:rsidRPr="003A1F5B">
        <w:t>публики, совет муфтиев. Проведены общественные слушания для оценки пра</w:t>
      </w:r>
      <w:r w:rsidRPr="003A1F5B">
        <w:t>к</w:t>
      </w:r>
      <w:r w:rsidRPr="003A1F5B">
        <w:t>тики похищения невест и ее негативных последствий. В средствах массовой информации проведен опрос жителей региона, который подтвердил негативное отношение граждан республики к практике похищения невест.</w:t>
      </w:r>
    </w:p>
    <w:p w:rsidR="00822454" w:rsidRPr="003A1F5B" w:rsidRDefault="0055675E" w:rsidP="0055675E">
      <w:pPr>
        <w:pStyle w:val="H23GR"/>
      </w:pPr>
      <w:r>
        <w:tab/>
      </w:r>
      <w:r>
        <w:tab/>
      </w:r>
      <w:r w:rsidR="00822454" w:rsidRPr="003A1F5B">
        <w:t>Информация к пункту 14 замечаний Комитета</w:t>
      </w:r>
    </w:p>
    <w:p w:rsidR="00822454" w:rsidRPr="003A1F5B" w:rsidRDefault="00822454" w:rsidP="0055675E">
      <w:pPr>
        <w:pStyle w:val="SingleTxtGR"/>
      </w:pPr>
      <w:r w:rsidRPr="003A1F5B">
        <w:t>59.</w:t>
      </w:r>
      <w:r w:rsidRPr="003A1F5B">
        <w:tab/>
        <w:t>Соблюдению прав граждан в уголовном судопроизводстве органами пр</w:t>
      </w:r>
      <w:r w:rsidRPr="003A1F5B">
        <w:t>о</w:t>
      </w:r>
      <w:r w:rsidRPr="003A1F5B">
        <w:t>куратуры субъектов Российской Федерации, входящих в Северо-Кавказский ф</w:t>
      </w:r>
      <w:r w:rsidRPr="003A1F5B">
        <w:t>е</w:t>
      </w:r>
      <w:r w:rsidRPr="003A1F5B">
        <w:t>деральный округ, уделяется особое внимание. Без реагирования не остается ни один факт и ни одно сообщение о нарушении прав подозреваемых и обвиня</w:t>
      </w:r>
      <w:r w:rsidRPr="003A1F5B">
        <w:t>е</w:t>
      </w:r>
      <w:r w:rsidRPr="003A1F5B">
        <w:t>мых, о применении к ним недозволенных методов ведения дознания и следс</w:t>
      </w:r>
      <w:r w:rsidRPr="003A1F5B">
        <w:t>т</w:t>
      </w:r>
      <w:r w:rsidRPr="003A1F5B">
        <w:t>вия.</w:t>
      </w:r>
    </w:p>
    <w:p w:rsidR="00822454" w:rsidRPr="003A1F5B" w:rsidRDefault="00822454" w:rsidP="0055675E">
      <w:pPr>
        <w:pStyle w:val="SingleTxtGR"/>
      </w:pPr>
      <w:r w:rsidRPr="003A1F5B">
        <w:t>60.</w:t>
      </w:r>
      <w:r w:rsidRPr="003A1F5B">
        <w:tab/>
        <w:t>Каждое сообщение о жестоком обращении, применении недозволенных методов ведения следствия и дознания регистрируется в книге регистрации с</w:t>
      </w:r>
      <w:r w:rsidRPr="003A1F5B">
        <w:t>о</w:t>
      </w:r>
      <w:r w:rsidRPr="003A1F5B">
        <w:t>общений о преступлениях и следственными органами незамедлительно пров</w:t>
      </w:r>
      <w:r w:rsidRPr="003A1F5B">
        <w:t>о</w:t>
      </w:r>
      <w:r w:rsidRPr="003A1F5B">
        <w:t>дятся проверки в порядке статей 144-145 Уголовно-процессуального кодекса Российской Федерации, по результатам которых, при выявлении достаточных данных, указывающих на наличие в деяниях должностных лиц признаков пр</w:t>
      </w:r>
      <w:r w:rsidRPr="003A1F5B">
        <w:t>е</w:t>
      </w:r>
      <w:r w:rsidRPr="003A1F5B">
        <w:t>ступлений, возбуждаются уголовные дела. В процессе расследования в прису</w:t>
      </w:r>
      <w:r w:rsidRPr="003A1F5B">
        <w:t>т</w:t>
      </w:r>
      <w:r w:rsidRPr="003A1F5B">
        <w:t>ствии адвокатов ставится вопрос о применении в отношении них физического насилия и недозволенных методов ведения следствия. На предмет наличия т</w:t>
      </w:r>
      <w:r w:rsidRPr="003A1F5B">
        <w:t>е</w:t>
      </w:r>
      <w:r w:rsidRPr="003A1F5B">
        <w:t>лесных повреждений следственно-арестованные проверяются медперсоналом в каждом случае при водворении в изолятор временного содержания (ИВС). Т</w:t>
      </w:r>
      <w:r w:rsidRPr="003A1F5B">
        <w:t>а</w:t>
      </w:r>
      <w:r w:rsidRPr="003A1F5B">
        <w:t xml:space="preserve">ким образом, гарантируется соблюдение прав подозреваемых </w:t>
      </w:r>
      <w:r w:rsidRPr="003A1F5B">
        <w:br/>
        <w:t>и обвиняемых, предусмотренных уголовно-процессуальным законом.</w:t>
      </w:r>
    </w:p>
    <w:p w:rsidR="00822454" w:rsidRPr="003A1F5B" w:rsidRDefault="00822454" w:rsidP="0055675E">
      <w:pPr>
        <w:pStyle w:val="SingleTxtGR"/>
      </w:pPr>
      <w:r w:rsidRPr="003A1F5B">
        <w:t>61.</w:t>
      </w:r>
      <w:r w:rsidRPr="003A1F5B">
        <w:tab/>
        <w:t>Анализ материалов проверок, проведенных по жалобам лиц, привлека</w:t>
      </w:r>
      <w:r w:rsidRPr="003A1F5B">
        <w:t>е</w:t>
      </w:r>
      <w:r w:rsidRPr="003A1F5B">
        <w:t>мых к уголовной ответственности, свидетельствует о том, что содержание ж</w:t>
      </w:r>
      <w:r w:rsidRPr="003A1F5B">
        <w:t>а</w:t>
      </w:r>
      <w:r w:rsidRPr="003A1F5B">
        <w:t>лоб заявителей в большинстве случаев является однотипным и касается, как правило, описания обстоятельств применения физического и морального во</w:t>
      </w:r>
      <w:r w:rsidRPr="003A1F5B">
        <w:t>з</w:t>
      </w:r>
      <w:r w:rsidRPr="003A1F5B">
        <w:t>действия оперативными работниками в отношении подозреваемых и обвиня</w:t>
      </w:r>
      <w:r w:rsidRPr="003A1F5B">
        <w:t>е</w:t>
      </w:r>
      <w:r w:rsidRPr="003A1F5B">
        <w:t>мых с целью получения от них признательных показаний. Обращает на себя внимание совпадение не только в описании заявителями некоторых обсто</w:t>
      </w:r>
      <w:r w:rsidRPr="003A1F5B">
        <w:t>я</w:t>
      </w:r>
      <w:r w:rsidRPr="003A1F5B">
        <w:t>тельств (места, способа) применения насилия, но и достаточно схожий, порой ша</w:t>
      </w:r>
      <w:r w:rsidRPr="003A1F5B">
        <w:t>б</w:t>
      </w:r>
      <w:r w:rsidRPr="003A1F5B">
        <w:t>лонный стиль написания жалоб, при этом заявителями, как правило, не приводится ссылок на объективные факты, которые могли бы подтвердить их доводы, в частности – данные об оперативных сотрудниках, применявших н</w:t>
      </w:r>
      <w:r w:rsidRPr="003A1F5B">
        <w:t>а</w:t>
      </w:r>
      <w:r w:rsidRPr="003A1F5B">
        <w:t>силие, их имена, фамилии, описание внешности, хотя, исходя из содержания з</w:t>
      </w:r>
      <w:r w:rsidRPr="003A1F5B">
        <w:t>а</w:t>
      </w:r>
      <w:r w:rsidRPr="003A1F5B">
        <w:t>явлений, эти данные должны быть им известны. В связи с этим имеются дост</w:t>
      </w:r>
      <w:r w:rsidRPr="003A1F5B">
        <w:t>а</w:t>
      </w:r>
      <w:r w:rsidRPr="003A1F5B">
        <w:t xml:space="preserve">точные основания полагать, что многие </w:t>
      </w:r>
      <w:r w:rsidR="00C858DC">
        <w:t>жалобы со стороны подозреваемых</w:t>
      </w:r>
      <w:r w:rsidR="00C858DC">
        <w:br/>
      </w:r>
      <w:r w:rsidRPr="003A1F5B">
        <w:t>(обвиняемых) продиктованы ничем иным, как попыткой избежать ответстве</w:t>
      </w:r>
      <w:r w:rsidRPr="003A1F5B">
        <w:t>н</w:t>
      </w:r>
      <w:r w:rsidRPr="003A1F5B">
        <w:t>ности за содеянное. Все указанные обстоятельства свидетельствуют об избр</w:t>
      </w:r>
      <w:r w:rsidRPr="003A1F5B">
        <w:t>а</w:t>
      </w:r>
      <w:r w:rsidRPr="003A1F5B">
        <w:t>нии заявителями подобного способа защиты по уголовным делам, фигура</w:t>
      </w:r>
      <w:r w:rsidRPr="003A1F5B">
        <w:t>н</w:t>
      </w:r>
      <w:r w:rsidRPr="003A1F5B">
        <w:t>тами по которым они являются, и их намерении путем подачи указанных заявлений поставить под сомнение законность проведенных с их участием следственных дейс</w:t>
      </w:r>
      <w:r w:rsidRPr="003A1F5B">
        <w:t>т</w:t>
      </w:r>
      <w:r w:rsidRPr="003A1F5B">
        <w:t>вий.</w:t>
      </w:r>
    </w:p>
    <w:p w:rsidR="00822454" w:rsidRPr="003A1F5B" w:rsidRDefault="00822454" w:rsidP="0055675E">
      <w:pPr>
        <w:pStyle w:val="SingleTxtGR"/>
      </w:pPr>
      <w:r w:rsidRPr="003A1F5B">
        <w:t>62.</w:t>
      </w:r>
      <w:r w:rsidRPr="003A1F5B">
        <w:tab/>
        <w:t>В 2010 г. в органы Следственного управления Российской Федерации по РСО-Алания поступило 56 сообщений о применении насилия, в первом полуг</w:t>
      </w:r>
      <w:r w:rsidRPr="003A1F5B">
        <w:t>о</w:t>
      </w:r>
      <w:r w:rsidRPr="003A1F5B">
        <w:t>дии 2011 г</w:t>
      </w:r>
      <w:r w:rsidR="00C858DC">
        <w:t>. −</w:t>
      </w:r>
      <w:r w:rsidRPr="003A1F5B">
        <w:t xml:space="preserve"> 33. В 2010 г. возбуждено 2 уголовных дела по пункту "а" части третьей статьи 286 Уголовного кодекса Российской Федерации по факту прим</w:t>
      </w:r>
      <w:r w:rsidRPr="003A1F5B">
        <w:t>е</w:t>
      </w:r>
      <w:r w:rsidRPr="003A1F5B">
        <w:t>нения сотрудниками полиции насилия в отношении задержанных, которые н</w:t>
      </w:r>
      <w:r w:rsidRPr="003A1F5B">
        <w:t>а</w:t>
      </w:r>
      <w:r w:rsidRPr="003A1F5B">
        <w:t>правлены в суд для рассмотрения по существу. По результатам судебного ра</w:t>
      </w:r>
      <w:r w:rsidRPr="003A1F5B">
        <w:t>с</w:t>
      </w:r>
      <w:r w:rsidRPr="003A1F5B">
        <w:t>смотрения четверо сотрудников органов внутре</w:t>
      </w:r>
      <w:r w:rsidRPr="003A1F5B">
        <w:t>н</w:t>
      </w:r>
      <w:r w:rsidRPr="003A1F5B">
        <w:t>них дел осуждены к лишению свободы на различные сроки условно с лишением права занимать дол</w:t>
      </w:r>
      <w:r w:rsidRPr="003A1F5B">
        <w:t>ж</w:t>
      </w:r>
      <w:r w:rsidRPr="003A1F5B">
        <w:t>ности в системе органов внутренних дел.</w:t>
      </w:r>
    </w:p>
    <w:p w:rsidR="00822454" w:rsidRPr="003A1F5B" w:rsidRDefault="00822454" w:rsidP="0055675E">
      <w:pPr>
        <w:pStyle w:val="SingleTxtGR"/>
      </w:pPr>
      <w:r w:rsidRPr="003A1F5B">
        <w:t>63.</w:t>
      </w:r>
      <w:r w:rsidRPr="003A1F5B">
        <w:tab/>
        <w:t>В первом полугодии 2011 г. возбуждено три уголовных дела по пункту "а" части третьей статьи 286 Уголовного кодекса Российской Федерации по фактам применения незаконных методов расследов</w:t>
      </w:r>
      <w:r w:rsidRPr="003A1F5B">
        <w:t>а</w:t>
      </w:r>
      <w:r w:rsidRPr="003A1F5B">
        <w:t>ния, из которых одно направлено в суд, два находятся в стадии расследования. Во всех остальных сл</w:t>
      </w:r>
      <w:r w:rsidRPr="003A1F5B">
        <w:t>у</w:t>
      </w:r>
      <w:r w:rsidRPr="003A1F5B">
        <w:t>чаях приняты решения об отказе в возбуждении уголовного дела.</w:t>
      </w:r>
    </w:p>
    <w:p w:rsidR="00822454" w:rsidRPr="003A1F5B" w:rsidRDefault="00822454" w:rsidP="0055675E">
      <w:pPr>
        <w:pStyle w:val="SingleTxtGR"/>
      </w:pPr>
      <w:r w:rsidRPr="003A1F5B">
        <w:t>64.</w:t>
      </w:r>
      <w:r w:rsidRPr="003A1F5B">
        <w:tab/>
        <w:t>Одной из причин совершения нарушений прав граждан работниками пр</w:t>
      </w:r>
      <w:r w:rsidRPr="003A1F5B">
        <w:t>а</w:t>
      </w:r>
      <w:r w:rsidRPr="003A1F5B">
        <w:t>воохранительных органов на территории Северо-Кавказского региона послуж</w:t>
      </w:r>
      <w:r w:rsidRPr="003A1F5B">
        <w:t>и</w:t>
      </w:r>
      <w:r w:rsidRPr="003A1F5B">
        <w:t>ла сложная обстановка на территории республик Северного Кавказа. Эти пр</w:t>
      </w:r>
      <w:r w:rsidRPr="003A1F5B">
        <w:t>о</w:t>
      </w:r>
      <w:r w:rsidRPr="003A1F5B">
        <w:t>блемы требуют оценки в общем контексте криминальной обстановки в реги</w:t>
      </w:r>
      <w:r w:rsidRPr="003A1F5B">
        <w:t>о</w:t>
      </w:r>
      <w:r w:rsidRPr="003A1F5B">
        <w:t>нах, обусловленной распространением идей радикального направления ислама, повлекших всплеск религиозного экстремизма и ответную реакцию представ</w:t>
      </w:r>
      <w:r w:rsidRPr="003A1F5B">
        <w:t>и</w:t>
      </w:r>
      <w:r w:rsidRPr="003A1F5B">
        <w:t>телей власти в условиях решения первостепенных задач по установлению пр</w:t>
      </w:r>
      <w:r w:rsidRPr="003A1F5B">
        <w:t>а</w:t>
      </w:r>
      <w:r w:rsidRPr="003A1F5B">
        <w:t>вопорядка.</w:t>
      </w:r>
    </w:p>
    <w:p w:rsidR="00822454" w:rsidRPr="003A1F5B" w:rsidRDefault="00822454" w:rsidP="0055675E">
      <w:pPr>
        <w:pStyle w:val="SingleTxtGR"/>
      </w:pPr>
      <w:r w:rsidRPr="003A1F5B">
        <w:t>65.</w:t>
      </w:r>
      <w:r w:rsidRPr="003A1F5B">
        <w:tab/>
        <w:t>На постоянной основе анализируется состояние оперативно-розыскной работы по розыску гра</w:t>
      </w:r>
      <w:r w:rsidRPr="003A1F5B">
        <w:t>ж</w:t>
      </w:r>
      <w:r w:rsidRPr="003A1F5B">
        <w:t>дан, пропавших без вести, выявлению, пресечению, раскрытию умышленных убийств, проводятся обобщения практики расследов</w:t>
      </w:r>
      <w:r w:rsidRPr="003A1F5B">
        <w:t>а</w:t>
      </w:r>
      <w:r w:rsidRPr="003A1F5B">
        <w:t>ния уголовных дел о преступлениях данной категории с приглашением руков</w:t>
      </w:r>
      <w:r w:rsidRPr="003A1F5B">
        <w:t>о</w:t>
      </w:r>
      <w:r w:rsidRPr="003A1F5B">
        <w:t>дителей органов внутренних дел, курирующих оперативно-розыскную деятел</w:t>
      </w:r>
      <w:r w:rsidRPr="003A1F5B">
        <w:t>ь</w:t>
      </w:r>
      <w:r w:rsidRPr="003A1F5B">
        <w:t>ность, осуществляющих оперативное сопровождение по делам данной катег</w:t>
      </w:r>
      <w:r w:rsidRPr="003A1F5B">
        <w:t>о</w:t>
      </w:r>
      <w:r w:rsidRPr="003A1F5B">
        <w:t>рии.</w:t>
      </w:r>
    </w:p>
    <w:p w:rsidR="00822454" w:rsidRPr="003A1F5B" w:rsidRDefault="00822454" w:rsidP="0055675E">
      <w:pPr>
        <w:pStyle w:val="SingleTxtGR"/>
      </w:pPr>
      <w:r w:rsidRPr="003A1F5B">
        <w:t>66.</w:t>
      </w:r>
      <w:r w:rsidRPr="003A1F5B">
        <w:tab/>
        <w:t>Во исполнение пункта 6 Комплексной программы по борьбе с похищ</w:t>
      </w:r>
      <w:r w:rsidRPr="003A1F5B">
        <w:t>е</w:t>
      </w:r>
      <w:r w:rsidRPr="003A1F5B">
        <w:t>ниями людей и розы</w:t>
      </w:r>
      <w:r w:rsidR="00C858DC">
        <w:t>ску пропавших без вести на 2011−</w:t>
      </w:r>
      <w:r w:rsidRPr="003A1F5B">
        <w:t>2014 гг., принятой прав</w:t>
      </w:r>
      <w:r w:rsidRPr="003A1F5B">
        <w:t>о</w:t>
      </w:r>
      <w:r w:rsidRPr="003A1F5B">
        <w:t>охранительными органами Северо-Кавказского федерального округа, обеспеч</w:t>
      </w:r>
      <w:r w:rsidRPr="003A1F5B">
        <w:t>и</w:t>
      </w:r>
      <w:r w:rsidRPr="003A1F5B">
        <w:t>вается ведение единых учетов похищенных, лиц без вести пропавших, неоп</w:t>
      </w:r>
      <w:r w:rsidRPr="003A1F5B">
        <w:t>о</w:t>
      </w:r>
      <w:r w:rsidRPr="003A1F5B">
        <w:t>знанных трупов, а также лиц, задержанных сотрудниками правоохранительных органов.</w:t>
      </w:r>
    </w:p>
    <w:p w:rsidR="00822454" w:rsidRPr="003A1F5B" w:rsidRDefault="00822454" w:rsidP="0055675E">
      <w:pPr>
        <w:pStyle w:val="SingleTxtGR"/>
      </w:pPr>
      <w:r w:rsidRPr="003A1F5B">
        <w:t>67.</w:t>
      </w:r>
      <w:r w:rsidRPr="003A1F5B">
        <w:tab/>
        <w:t>В полной мере используются возможности институтов гражданского о</w:t>
      </w:r>
      <w:r w:rsidRPr="003A1F5B">
        <w:t>б</w:t>
      </w:r>
      <w:r w:rsidRPr="003A1F5B">
        <w:t>щества (в том числе правозащитных организаций), на регулярной основе пр</w:t>
      </w:r>
      <w:r w:rsidRPr="003A1F5B">
        <w:t>о</w:t>
      </w:r>
      <w:r w:rsidRPr="003A1F5B">
        <w:t>изводится обмен информацией об известных фа</w:t>
      </w:r>
      <w:r w:rsidRPr="003A1F5B">
        <w:t>к</w:t>
      </w:r>
      <w:r w:rsidRPr="003A1F5B">
        <w:t>тах похищения людей в целях организации соответствующих проверок.</w:t>
      </w:r>
    </w:p>
    <w:p w:rsidR="00822454" w:rsidRPr="003A1F5B" w:rsidRDefault="00822454" w:rsidP="0055675E">
      <w:pPr>
        <w:pStyle w:val="SingleTxtGR"/>
      </w:pPr>
      <w:r w:rsidRPr="003A1F5B">
        <w:t>68.</w:t>
      </w:r>
      <w:r w:rsidRPr="003A1F5B">
        <w:tab/>
        <w:t>Следует отметить, что в ряде случаев имеются факты имитации похищ</w:t>
      </w:r>
      <w:r w:rsidRPr="003A1F5B">
        <w:t>е</w:t>
      </w:r>
      <w:r w:rsidRPr="003A1F5B">
        <w:t>ний молодых людей со стороны членов бандгрупп, которые под видом сотру</w:t>
      </w:r>
      <w:r w:rsidRPr="003A1F5B">
        <w:t>д</w:t>
      </w:r>
      <w:r w:rsidRPr="003A1F5B">
        <w:t>ников правоохранительных органов, будучи одетыми в камуфлированную фо</w:t>
      </w:r>
      <w:r w:rsidRPr="003A1F5B">
        <w:t>р</w:t>
      </w:r>
      <w:r w:rsidRPr="003A1F5B">
        <w:t>му и вооруженными огнестрельным оружием, увозили их с собой.</w:t>
      </w:r>
    </w:p>
    <w:p w:rsidR="00822454" w:rsidRPr="003A1F5B" w:rsidRDefault="00822454" w:rsidP="0055675E">
      <w:pPr>
        <w:pStyle w:val="SingleTxtGR"/>
      </w:pPr>
      <w:r w:rsidRPr="003A1F5B">
        <w:t>69.</w:t>
      </w:r>
      <w:r w:rsidRPr="003A1F5B">
        <w:tab/>
        <w:t>К потерпевшим по уголовным делам о терроризме применяются также меры социальной реабилитации в соответствии со статьей 19 Федерального з</w:t>
      </w:r>
      <w:r w:rsidRPr="003A1F5B">
        <w:t>а</w:t>
      </w:r>
      <w:r w:rsidRPr="003A1F5B">
        <w:t>кона от 06 марта 2006 № 35-ФЗ "О противодействии терроризму".</w:t>
      </w:r>
    </w:p>
    <w:p w:rsidR="00822454" w:rsidRPr="003A1F5B" w:rsidRDefault="00822454" w:rsidP="0055675E">
      <w:pPr>
        <w:pStyle w:val="SingleTxtGR"/>
      </w:pPr>
      <w:r w:rsidRPr="003A1F5B">
        <w:t>70.</w:t>
      </w:r>
      <w:r w:rsidRPr="003A1F5B">
        <w:tab/>
        <w:t>Перечисление предоставленных потерпевшему процессуальных прав с</w:t>
      </w:r>
      <w:r w:rsidRPr="003A1F5B">
        <w:t>о</w:t>
      </w:r>
      <w:r w:rsidRPr="003A1F5B">
        <w:t>держится в Уголовно-процессуальном Кодексе Российской Федерации.</w:t>
      </w:r>
    </w:p>
    <w:p w:rsidR="00822454" w:rsidRPr="003A1F5B" w:rsidRDefault="00822454" w:rsidP="0055675E">
      <w:pPr>
        <w:pStyle w:val="SingleTxtGR"/>
      </w:pPr>
      <w:r w:rsidRPr="003A1F5B">
        <w:rPr>
          <w:bCs/>
        </w:rPr>
        <w:t>71.</w:t>
      </w:r>
      <w:r w:rsidRPr="003A1F5B">
        <w:rPr>
          <w:bCs/>
        </w:rPr>
        <w:tab/>
        <w:t xml:space="preserve">Верховный </w:t>
      </w:r>
      <w:r w:rsidRPr="003A1F5B">
        <w:t>Суд Российской Федерации в поста</w:t>
      </w:r>
      <w:r w:rsidR="00C858DC">
        <w:t>новлении Пленума</w:t>
      </w:r>
      <w:r w:rsidR="00C858DC">
        <w:br/>
      </w:r>
      <w:r w:rsidRPr="003A1F5B">
        <w:t>от 29 ноября 2011 г. № 17 "О практике применения судами норм Главы 18 Уг</w:t>
      </w:r>
      <w:r w:rsidRPr="003A1F5B">
        <w:t>о</w:t>
      </w:r>
      <w:r w:rsidRPr="003A1F5B">
        <w:t>ловно-процессуального кодекса Российской Федерации, регламентирующих реабилитацию в уголовном судопроизводстве" подчеркивает конституционное право каждого, кому незаконными действиями (или бездействием) органов г</w:t>
      </w:r>
      <w:r w:rsidRPr="003A1F5B">
        <w:t>о</w:t>
      </w:r>
      <w:r w:rsidRPr="003A1F5B">
        <w:t>сударственной власти или их должностными лицами был причинен вред, кто стал жертвой незаконного ареста, заключения под стражу или осуждения за преступление, на возмещение государством вреда, как это провозглашено во Всеобщей декларации прав человека 1948 г., в Международном пакте о гра</w:t>
      </w:r>
      <w:r w:rsidRPr="003A1F5B">
        <w:t>ж</w:t>
      </w:r>
      <w:r w:rsidRPr="003A1F5B">
        <w:t>данских и политических правах 1966 г., Конвенции о защите прав человека и основных свобод 1950 г. и Протоколе № 7 к ней.</w:t>
      </w:r>
    </w:p>
    <w:p w:rsidR="00822454" w:rsidRPr="003A1F5B" w:rsidRDefault="00822454" w:rsidP="0055675E">
      <w:pPr>
        <w:pStyle w:val="SingleTxtGR"/>
      </w:pPr>
      <w:r w:rsidRPr="003A1F5B">
        <w:t>72.</w:t>
      </w:r>
      <w:r w:rsidRPr="003A1F5B">
        <w:tab/>
        <w:t>С начала проведения контртеррористических операций органами военной прокуратуры, а с 7 сентября 2007 г. – следственными органами военного сле</w:t>
      </w:r>
      <w:r w:rsidRPr="003A1F5B">
        <w:t>д</w:t>
      </w:r>
      <w:r w:rsidRPr="003A1F5B">
        <w:t>ственного управления Следственного комитета при прокуратуре Российской Федерации (в настоящее время Следственного комитета Российской Федер</w:t>
      </w:r>
      <w:r w:rsidRPr="003A1F5B">
        <w:t>а</w:t>
      </w:r>
      <w:r w:rsidRPr="003A1F5B">
        <w:t>ции) расследовалось 339 уголовных дел о преступлениях, совершенных вое</w:t>
      </w:r>
      <w:r w:rsidRPr="003A1F5B">
        <w:t>н</w:t>
      </w:r>
      <w:r w:rsidRPr="003A1F5B">
        <w:t>нослужащими в отношении гражданского населения. В настоящее время сле</w:t>
      </w:r>
      <w:r w:rsidRPr="003A1F5B">
        <w:t>д</w:t>
      </w:r>
      <w:r w:rsidRPr="003A1F5B">
        <w:t>ствие завершено по 212 уголовным делам, из которых 112 дел направлены для рассмотрения в военные суды, из них: 23 – об убийстве (статья 105 Уголо</w:t>
      </w:r>
      <w:r w:rsidRPr="003A1F5B">
        <w:t>в</w:t>
      </w:r>
      <w:r w:rsidRPr="003A1F5B">
        <w:t>ного кодекса Российской Федерации); одно – о причинении вреда здоровью по нео</w:t>
      </w:r>
      <w:r w:rsidRPr="003A1F5B">
        <w:t>с</w:t>
      </w:r>
      <w:r w:rsidRPr="003A1F5B">
        <w:t>торожности (статья 118 Уголовного кодекса Российской Федерации); 29 – о х</w:t>
      </w:r>
      <w:r w:rsidRPr="003A1F5B">
        <w:t>и</w:t>
      </w:r>
      <w:r w:rsidRPr="003A1F5B">
        <w:t>щении чужого имущества (статьи 158-162 Уголовного кодекса Российской Ф</w:t>
      </w:r>
      <w:r w:rsidRPr="003A1F5B">
        <w:t>е</w:t>
      </w:r>
      <w:r w:rsidRPr="003A1F5B">
        <w:t>дерации); 12 – о нарушении правил вождения боевых машин (статья 350 Уг</w:t>
      </w:r>
      <w:r w:rsidRPr="003A1F5B">
        <w:t>о</w:t>
      </w:r>
      <w:r w:rsidRPr="003A1F5B">
        <w:t>ловного кодекса Российской Федерации); 9 – о нарушении правил обращения с оружием (статья 349 Уголовного кодекса Российской Федерации); 8 – о хул</w:t>
      </w:r>
      <w:r w:rsidRPr="003A1F5B">
        <w:t>и</w:t>
      </w:r>
      <w:r w:rsidRPr="003A1F5B">
        <w:t>ганстве (статья 213 Уголовного кодекса Российской Федерации); 2 – об изнас</w:t>
      </w:r>
      <w:r w:rsidRPr="003A1F5B">
        <w:t>и</w:t>
      </w:r>
      <w:r w:rsidRPr="003A1F5B">
        <w:t>ловании (статья 131 Уголовного кодекса Российской Федерации); 28 – об иных преступлениях. Военными судами рассмотрены уголовные дела в отношении 131 военнослужащего, совершившего преступления против гражданского нас</w:t>
      </w:r>
      <w:r w:rsidRPr="003A1F5B">
        <w:t>е</w:t>
      </w:r>
      <w:r w:rsidRPr="003A1F5B">
        <w:t>ления, из числа которых: 34 офицера, 9 прапорщиков, 42 солдата и сержанта контрактной службы и 46 солдат и сержантов по призыву.</w:t>
      </w:r>
    </w:p>
    <w:p w:rsidR="00822454" w:rsidRPr="003A1F5B" w:rsidRDefault="0055675E" w:rsidP="0055675E">
      <w:pPr>
        <w:pStyle w:val="H23GR"/>
      </w:pPr>
      <w:r>
        <w:tab/>
      </w:r>
      <w:r>
        <w:tab/>
      </w:r>
      <w:r w:rsidR="00822454" w:rsidRPr="003A1F5B">
        <w:t xml:space="preserve">Информация к пункту </w:t>
      </w:r>
      <w:r w:rsidR="00822454" w:rsidRPr="003A1F5B">
        <w:rPr>
          <w:i/>
          <w:lang w:val="en-US"/>
        </w:rPr>
        <w:t>d</w:t>
      </w:r>
      <w:r w:rsidR="00822454" w:rsidRPr="003A1F5B">
        <w:t xml:space="preserve"> рекомендации 14</w:t>
      </w:r>
    </w:p>
    <w:p w:rsidR="00822454" w:rsidRPr="003A1F5B" w:rsidRDefault="00822454" w:rsidP="0055675E">
      <w:pPr>
        <w:pStyle w:val="SingleTxtGR"/>
      </w:pPr>
      <w:r w:rsidRPr="003A1F5B">
        <w:t>73.</w:t>
      </w:r>
      <w:r w:rsidRPr="003A1F5B">
        <w:tab/>
        <w:t>В соответствии со статьей 18 Федерального закона от 31 мая 2002 г</w:t>
      </w:r>
      <w:r w:rsidR="00E62DA1">
        <w:t>.</w:t>
      </w:r>
      <w:r w:rsidR="00E62DA1">
        <w:br/>
      </w:r>
      <w:r w:rsidRPr="003A1F5B">
        <w:t>№</w:t>
      </w:r>
      <w:r w:rsidR="00E62DA1">
        <w:t> </w:t>
      </w:r>
      <w:r w:rsidRPr="003A1F5B">
        <w:t>63-Ф3 "Об адвокатской деятельности и адвокатуре в Российской Федерации" (далее – Федеральный закон от 31 мая 2002 г. № 63-Ф3) вмешательство в адв</w:t>
      </w:r>
      <w:r w:rsidRPr="003A1F5B">
        <w:t>о</w:t>
      </w:r>
      <w:r w:rsidRPr="003A1F5B">
        <w:t>катскую деятельность, осуществляемую в соответствии с законодательством, либо препятствование этой деятельности каким бы то ни было образом запр</w:t>
      </w:r>
      <w:r w:rsidRPr="003A1F5B">
        <w:t>е</w:t>
      </w:r>
      <w:r w:rsidRPr="003A1F5B">
        <w:t>щаются.</w:t>
      </w:r>
    </w:p>
    <w:p w:rsidR="00822454" w:rsidRPr="003A1F5B" w:rsidRDefault="00822454" w:rsidP="0055675E">
      <w:pPr>
        <w:pStyle w:val="SingleTxtGR"/>
      </w:pPr>
      <w:r w:rsidRPr="003A1F5B">
        <w:t>74.</w:t>
      </w:r>
      <w:r w:rsidRPr="003A1F5B">
        <w:tab/>
        <w:t>Адвокат не может быть привлечен к какой-либо ответственности (в том числе после приостановления или прекращения статуса адвоката) за выраже</w:t>
      </w:r>
      <w:r w:rsidRPr="003A1F5B">
        <w:t>н</w:t>
      </w:r>
      <w:r w:rsidRPr="003A1F5B">
        <w:t>ное им при осуществлении адвокатской деятельн</w:t>
      </w:r>
      <w:r w:rsidRPr="003A1F5B">
        <w:t>о</w:t>
      </w:r>
      <w:r w:rsidRPr="003A1F5B">
        <w:t>сти мнение, если только вступившим в законную силу приговором суда не будет установлена вино</w:t>
      </w:r>
      <w:r w:rsidRPr="003A1F5B">
        <w:t>в</w:t>
      </w:r>
      <w:r w:rsidRPr="003A1F5B">
        <w:t>ность адвоката в преступном действии (бездействии). Указанные ограничения не распространяются на гражданско-правовую ответственность адвоката перед доверителем в соответствии с настоящим Феде</w:t>
      </w:r>
      <w:r w:rsidR="00E62DA1">
        <w:t>ральным законом от 31 мая</w:t>
      </w:r>
      <w:r w:rsidR="00E62DA1">
        <w:br/>
      </w:r>
      <w:r w:rsidRPr="003A1F5B">
        <w:t>2002 г. № 63-Ф3. Истребование от адвокатов, а также от работников адвока</w:t>
      </w:r>
      <w:r w:rsidRPr="003A1F5B">
        <w:t>т</w:t>
      </w:r>
      <w:r w:rsidRPr="003A1F5B">
        <w:t>ских образований, адвокатских палат или Федеральной палаты адвокатов св</w:t>
      </w:r>
      <w:r w:rsidRPr="003A1F5B">
        <w:t>е</w:t>
      </w:r>
      <w:r w:rsidRPr="003A1F5B">
        <w:t>дений, связанных с оказанием юридической помощи по конкретным делам, не допу</w:t>
      </w:r>
      <w:r w:rsidRPr="003A1F5B">
        <w:t>с</w:t>
      </w:r>
      <w:r w:rsidRPr="003A1F5B">
        <w:t>кается.</w:t>
      </w:r>
    </w:p>
    <w:p w:rsidR="00822454" w:rsidRPr="003A1F5B" w:rsidRDefault="00822454" w:rsidP="0055675E">
      <w:pPr>
        <w:pStyle w:val="SingleTxtGR"/>
      </w:pPr>
      <w:r w:rsidRPr="003A1F5B">
        <w:t>75.</w:t>
      </w:r>
      <w:r w:rsidRPr="003A1F5B">
        <w:tab/>
        <w:t>Адвокаты, постоянно сталкиваясь с предс</w:t>
      </w:r>
      <w:r w:rsidR="00E62DA1">
        <w:t>тавителями преступного мира,</w:t>
      </w:r>
      <w:r w:rsidR="00E62DA1">
        <w:br/>
      </w:r>
      <w:r w:rsidRPr="003A1F5B">
        <w:t>в той или иной мере относятся к профессиональной группе лиц повышенного риска. Поэтому пункт 4 статьи 18 Федерального закона от 31 мая 2002 г</w:t>
      </w:r>
      <w:r w:rsidR="00E62DA1">
        <w:t>.</w:t>
      </w:r>
      <w:r w:rsidR="00E62DA1">
        <w:br/>
      </w:r>
      <w:r w:rsidRPr="003A1F5B">
        <w:t>№ 63-Ф3 предусматривает в отношении их и членов их семей дополнительную гара</w:t>
      </w:r>
      <w:r w:rsidRPr="003A1F5B">
        <w:t>н</w:t>
      </w:r>
      <w:r w:rsidRPr="003A1F5B">
        <w:t>тию защиты их жизни, здоровья, принадлежащего им имущества. В общей форме эта защита во</w:t>
      </w:r>
      <w:r w:rsidRPr="003A1F5B">
        <w:t>з</w:t>
      </w:r>
      <w:r w:rsidRPr="003A1F5B">
        <w:t>ложена на государство. Однако в этой же норме прямо указывается, что органы внутренних дел обязаны предпринимать необходимые меры к обеспечению безопасности адвокатов, членов их семей и сохранению принадлежащего им имущества. Такая формулировка статьи означает, что орг</w:t>
      </w:r>
      <w:r w:rsidRPr="003A1F5B">
        <w:t>а</w:t>
      </w:r>
      <w:r w:rsidRPr="003A1F5B">
        <w:t>ны внутренних дел могут совершать подобные действия и по своей инициативе, и по заявлению адвоката, и по поручению следственных органов, прокураты и суда.</w:t>
      </w:r>
    </w:p>
    <w:p w:rsidR="00822454" w:rsidRPr="003A1F5B" w:rsidRDefault="00822454" w:rsidP="0055675E">
      <w:pPr>
        <w:pStyle w:val="SingleTxtGR"/>
      </w:pPr>
      <w:r w:rsidRPr="003A1F5B">
        <w:t>76.</w:t>
      </w:r>
      <w:r w:rsidRPr="003A1F5B">
        <w:tab/>
        <w:t>Уголовное преследование адвоката осуществляется с соблюдением гара</w:t>
      </w:r>
      <w:r w:rsidRPr="003A1F5B">
        <w:t>н</w:t>
      </w:r>
      <w:r w:rsidRPr="003A1F5B">
        <w:t>тий адвокату, предусмотренных уголовно-процессуальным законодательством (пункт 10 части первой статьи 448 Уголовно-процессуального кодекса Росси</w:t>
      </w:r>
      <w:r w:rsidRPr="003A1F5B">
        <w:t>й</w:t>
      </w:r>
      <w:r w:rsidRPr="003A1F5B">
        <w:t>ской Федерации).</w:t>
      </w:r>
    </w:p>
    <w:p w:rsidR="00822454" w:rsidRPr="003A1F5B" w:rsidRDefault="0055675E" w:rsidP="0055675E">
      <w:pPr>
        <w:pStyle w:val="H23GR"/>
      </w:pPr>
      <w:r>
        <w:tab/>
      </w:r>
      <w:r>
        <w:tab/>
      </w:r>
      <w:r w:rsidR="00822454" w:rsidRPr="003A1F5B">
        <w:t>Информация к пункту 25 замечаний Комитета</w:t>
      </w:r>
    </w:p>
    <w:p w:rsidR="00822454" w:rsidRPr="003A1F5B" w:rsidRDefault="00822454" w:rsidP="0055675E">
      <w:pPr>
        <w:pStyle w:val="SingleTxtGR"/>
      </w:pPr>
      <w:r w:rsidRPr="003A1F5B">
        <w:t>77.</w:t>
      </w:r>
      <w:r w:rsidRPr="003A1F5B">
        <w:tab/>
        <w:t>В целях повышения уровня единообразия судебной практики по делам о преступлениях экстремистской направленности 28 июня 2011 года принято п</w:t>
      </w:r>
      <w:r w:rsidRPr="003A1F5B">
        <w:t>о</w:t>
      </w:r>
      <w:r w:rsidRPr="003A1F5B">
        <w:t>становление Пленума Верховного Суда Российской Федерации №11 "О суде</w:t>
      </w:r>
      <w:r w:rsidRPr="003A1F5B">
        <w:t>б</w:t>
      </w:r>
      <w:r w:rsidRPr="003A1F5B">
        <w:t>ной практике по уголовным делам о преступлениях экстремистской направле</w:t>
      </w:r>
      <w:r w:rsidRPr="003A1F5B">
        <w:t>н</w:t>
      </w:r>
      <w:r w:rsidRPr="003A1F5B">
        <w:t>ности". В постановлении разъяснены наиболее актуальные вопросы: какие пр</w:t>
      </w:r>
      <w:r w:rsidRPr="003A1F5B">
        <w:t>е</w:t>
      </w:r>
      <w:r w:rsidRPr="003A1F5B">
        <w:t>ступления след</w:t>
      </w:r>
      <w:r w:rsidRPr="003A1F5B">
        <w:t>у</w:t>
      </w:r>
      <w:r w:rsidRPr="003A1F5B">
        <w:t>ет относить к преступлениям экстремистской направленности, что следует учитывать при установлении "экстремистских" мотивов соверше</w:t>
      </w:r>
      <w:r w:rsidRPr="003A1F5B">
        <w:t>н</w:t>
      </w:r>
      <w:r w:rsidRPr="003A1F5B">
        <w:t>ного преступления, что понимать под публичными призывами, действиями, н</w:t>
      </w:r>
      <w:r w:rsidRPr="003A1F5B">
        <w:t>а</w:t>
      </w:r>
      <w:r w:rsidRPr="003A1F5B">
        <w:t>правленными на возбуждение ненависти либо вражды, экстремистским соо</w:t>
      </w:r>
      <w:r w:rsidRPr="003A1F5B">
        <w:t>б</w:t>
      </w:r>
      <w:r w:rsidRPr="003A1F5B">
        <w:t>ществом и мн</w:t>
      </w:r>
      <w:r w:rsidRPr="003A1F5B">
        <w:t>о</w:t>
      </w:r>
      <w:r w:rsidRPr="003A1F5B">
        <w:t xml:space="preserve">гие другие. </w:t>
      </w:r>
    </w:p>
    <w:p w:rsidR="00822454" w:rsidRPr="003A1F5B" w:rsidRDefault="00822454" w:rsidP="0055675E">
      <w:pPr>
        <w:pStyle w:val="SingleTxtGR"/>
      </w:pPr>
      <w:r w:rsidRPr="003A1F5B">
        <w:t>78.</w:t>
      </w:r>
      <w:r w:rsidRPr="003A1F5B">
        <w:tab/>
        <w:t>Важным представляется пункт 1 данного постановления, в соответствии с которым Пленум постановил при рассмотрении уголовных дел о преступл</w:t>
      </w:r>
      <w:r w:rsidRPr="003A1F5B">
        <w:t>е</w:t>
      </w:r>
      <w:r w:rsidRPr="003A1F5B">
        <w:t>ниях экстремистской направленности судам обеспечивать, с одной стороны, о</w:t>
      </w:r>
      <w:r w:rsidRPr="003A1F5B">
        <w:t>х</w:t>
      </w:r>
      <w:r w:rsidRPr="003A1F5B">
        <w:t>рану публичных интересов (основ конституционного строя, целостн</w:t>
      </w:r>
      <w:r w:rsidRPr="003A1F5B">
        <w:t>о</w:t>
      </w:r>
      <w:r w:rsidRPr="003A1F5B">
        <w:t>сти и безопасности Российской Федерации), а с другой - защиту гарантированных Конституцией Российской Федерации прав и свобод человека и гражданина - свободы совести и вероисповедания, свободы мысли, слова, массовой инфо</w:t>
      </w:r>
      <w:r w:rsidRPr="003A1F5B">
        <w:t>р</w:t>
      </w:r>
      <w:r w:rsidRPr="003A1F5B">
        <w:t>мации, права свободно искать, получать, передавать, производить и распр</w:t>
      </w:r>
      <w:r w:rsidRPr="003A1F5B">
        <w:t>о</w:t>
      </w:r>
      <w:r w:rsidRPr="003A1F5B">
        <w:t>странять информацию любым законным способом, права собираться мирно, без оружия, проводить собрания, митинги и демонстрации, шествия и пикетиров</w:t>
      </w:r>
      <w:r w:rsidRPr="003A1F5B">
        <w:t>а</w:t>
      </w:r>
      <w:r w:rsidRPr="003A1F5B">
        <w:t>ние.</w:t>
      </w:r>
    </w:p>
    <w:p w:rsidR="00822454" w:rsidRPr="003A1F5B" w:rsidRDefault="0055675E" w:rsidP="0055675E">
      <w:pPr>
        <w:pStyle w:val="H1GR"/>
      </w:pPr>
      <w:r>
        <w:tab/>
      </w:r>
      <w:r>
        <w:tab/>
      </w:r>
      <w:r w:rsidR="00822454" w:rsidRPr="003A1F5B">
        <w:t>Статья 10</w:t>
      </w:r>
    </w:p>
    <w:p w:rsidR="00822454" w:rsidRPr="003A1F5B" w:rsidRDefault="0055675E" w:rsidP="0055675E">
      <w:pPr>
        <w:pStyle w:val="H23GR"/>
      </w:pPr>
      <w:r>
        <w:tab/>
      </w:r>
      <w:r>
        <w:tab/>
      </w:r>
      <w:r w:rsidR="00822454" w:rsidRPr="003A1F5B">
        <w:t>Информация к пункту 19 замечаний Комитета</w:t>
      </w:r>
    </w:p>
    <w:p w:rsidR="00822454" w:rsidRPr="003A1F5B" w:rsidRDefault="00822454" w:rsidP="0055675E">
      <w:pPr>
        <w:pStyle w:val="SingleTxtGR"/>
      </w:pPr>
      <w:r w:rsidRPr="003A1F5B">
        <w:t>79.</w:t>
      </w:r>
      <w:r w:rsidRPr="003A1F5B">
        <w:tab/>
        <w:t>27 июня 2012 г. Конституционный Суд Российской Федерации принял п</w:t>
      </w:r>
      <w:r w:rsidRPr="003A1F5B">
        <w:t>о</w:t>
      </w:r>
      <w:r w:rsidRPr="003A1F5B">
        <w:t>становление № 15-П "По делу о проверке конституционности пунктов 1 и 2 ст</w:t>
      </w:r>
      <w:r w:rsidRPr="003A1F5B">
        <w:t>а</w:t>
      </w:r>
      <w:r w:rsidRPr="003A1F5B">
        <w:t>тьи 29, пункта 2 статьи 31 и статьи 32 Гражданского кодекса Российской Фед</w:t>
      </w:r>
      <w:r w:rsidRPr="003A1F5B">
        <w:t>е</w:t>
      </w:r>
      <w:r w:rsidRPr="003A1F5B">
        <w:t>рации в связи с жалобой гражданки И. Б. Деловой", в котором признал взаим</w:t>
      </w:r>
      <w:r w:rsidRPr="003A1F5B">
        <w:t>о</w:t>
      </w:r>
      <w:r w:rsidRPr="003A1F5B">
        <w:t>связанные положения пунктов 1 и 2 статьи 29, пункта 2 статьи 31 и статьи 32 Гражданского кодекса Российской Федерации не соответствующими Констит</w:t>
      </w:r>
      <w:r w:rsidRPr="003A1F5B">
        <w:t>у</w:t>
      </w:r>
      <w:r w:rsidRPr="003A1F5B">
        <w:t>ции Российской Федерации, ее статьям 15 (часть 4), 19 (части 1 и 2), 23 (часть 1), 35 (часть 2) и 55 (часть 3), поскольку в действующей системе гражданско-правового регулирования не предусматривается возможность дифференциации гражданско-правовых последствий наличия у гражданина нарушения психич</w:t>
      </w:r>
      <w:r w:rsidRPr="003A1F5B">
        <w:t>е</w:t>
      </w:r>
      <w:r w:rsidRPr="003A1F5B">
        <w:t>ских функций при решении вопроса о признании его недееспособным, сора</w:t>
      </w:r>
      <w:r w:rsidRPr="003A1F5B">
        <w:t>з</w:t>
      </w:r>
      <w:r w:rsidRPr="003A1F5B">
        <w:t>мерных степени фактического снижения способности понимать значение своих действий или руководить ими. Согласно указанному постановлению, федерал</w:t>
      </w:r>
      <w:r w:rsidRPr="003A1F5B">
        <w:t>ь</w:t>
      </w:r>
      <w:r w:rsidRPr="003A1F5B">
        <w:t>ному законодателю надлежит внести изменения в действующий механизм з</w:t>
      </w:r>
      <w:r w:rsidRPr="003A1F5B">
        <w:t>а</w:t>
      </w:r>
      <w:r w:rsidRPr="003A1F5B">
        <w:t>щиты прав граждан, страдающих психическими расстройствами, в том числе в части оказания им необходимой поддержки в реализации гражданских прав и обязанностей, которые позволяли бы суду учитывать степень нарушения сп</w:t>
      </w:r>
      <w:r w:rsidRPr="003A1F5B">
        <w:t>о</w:t>
      </w:r>
      <w:r w:rsidRPr="003A1F5B">
        <w:t>собности таких граждан понимать значение своих действий или руководить ими в конкретных сферах жизнедеятельности и в максимальной степени гара</w:t>
      </w:r>
      <w:r w:rsidRPr="003A1F5B">
        <w:t>н</w:t>
      </w:r>
      <w:r w:rsidRPr="003A1F5B">
        <w:t xml:space="preserve">тировали бы защиту их прав и законных интересов. </w:t>
      </w:r>
    </w:p>
    <w:p w:rsidR="00822454" w:rsidRPr="003A1F5B" w:rsidRDefault="00822454" w:rsidP="0055675E">
      <w:pPr>
        <w:pStyle w:val="SingleTxtGR"/>
      </w:pPr>
      <w:r w:rsidRPr="003A1F5B">
        <w:t>80.</w:t>
      </w:r>
      <w:r w:rsidRPr="003A1F5B">
        <w:tab/>
        <w:t>Внесены существенные изменения в положения, регламентирующие п</w:t>
      </w:r>
      <w:r w:rsidRPr="003A1F5B">
        <w:t>о</w:t>
      </w:r>
      <w:r w:rsidRPr="003A1F5B">
        <w:t>рядок признания гражданина недееспособным. Согласно части первой статьи 284 Гражданско-процессуального кодекса Росси</w:t>
      </w:r>
      <w:r w:rsidRPr="003A1F5B">
        <w:t>й</w:t>
      </w:r>
      <w:r w:rsidRPr="003A1F5B">
        <w:t>ской Федерации гражданин, в отношении которого рассматривается дело о признании его недееспособным, должен быть вызван в судебное заседание, если его присутствие в судебном з</w:t>
      </w:r>
      <w:r w:rsidRPr="003A1F5B">
        <w:t>а</w:t>
      </w:r>
      <w:r w:rsidRPr="003A1F5B">
        <w:t>седании не создает опасности для его жизни или здоровья либо для жизни или здоровья окружающих, для предоставления ему судом возможности изложить свою позицию лично либо через выбранных им представителей. В случае если личное участие гражданина в проводимом в помещении суда судебном засед</w:t>
      </w:r>
      <w:r w:rsidRPr="003A1F5B">
        <w:t>а</w:t>
      </w:r>
      <w:r w:rsidRPr="003A1F5B">
        <w:t>нии по делу о признании гражданина недееспособным создает опасность для его жизни или здоровья либо для жизни или здоровья окружающих, данное д</w:t>
      </w:r>
      <w:r w:rsidRPr="003A1F5B">
        <w:t>е</w:t>
      </w:r>
      <w:r w:rsidRPr="003A1F5B">
        <w:t>ло рассматривается судом по месту нахождения гражданина, в том числе в п</w:t>
      </w:r>
      <w:r w:rsidRPr="003A1F5B">
        <w:t>о</w:t>
      </w:r>
      <w:r w:rsidRPr="003A1F5B">
        <w:t>мещении психиатрического стационара или психоневрологического учрежд</w:t>
      </w:r>
      <w:r w:rsidRPr="003A1F5B">
        <w:t>е</w:t>
      </w:r>
      <w:r w:rsidRPr="003A1F5B">
        <w:t>ния, с участием самого гражданина. Указанная статья также дополнена частью 3, согласно которой гражданин, призна</w:t>
      </w:r>
      <w:r w:rsidRPr="003A1F5B">
        <w:t>н</w:t>
      </w:r>
      <w:r w:rsidRPr="003A1F5B">
        <w:t>ный недееспособным, имеет право лично либо через выбранных им представителей обжаловать соо</w:t>
      </w:r>
      <w:r w:rsidRPr="003A1F5B">
        <w:t>т</w:t>
      </w:r>
      <w:r w:rsidRPr="003A1F5B">
        <w:t>ветствующее решение суда в апелляционном порядке, подать заявление о его пересмотре в соответствии с правилами главы 42 Гражданско-процессуального кодекса Ро</w:t>
      </w:r>
      <w:r w:rsidRPr="003A1F5B">
        <w:t>с</w:t>
      </w:r>
      <w:r w:rsidRPr="003A1F5B">
        <w:t>сийской Федерации, а также обжаловать соответствующее решение суда в ка</w:t>
      </w:r>
      <w:r w:rsidRPr="003A1F5B">
        <w:t>с</w:t>
      </w:r>
      <w:r w:rsidRPr="003A1F5B">
        <w:t>сационном и надзорном порядке, если суд первой инстанции не предоставил этому гражданину возможность изложить свою позицию лично либо через в</w:t>
      </w:r>
      <w:r w:rsidRPr="003A1F5B">
        <w:t>ы</w:t>
      </w:r>
      <w:r w:rsidRPr="003A1F5B">
        <w:t>бранных им представителей.</w:t>
      </w:r>
    </w:p>
    <w:p w:rsidR="00822454" w:rsidRPr="003A1F5B" w:rsidRDefault="00822454" w:rsidP="0055675E">
      <w:pPr>
        <w:pStyle w:val="SingleTxtGR"/>
      </w:pPr>
      <w:r w:rsidRPr="003A1F5B">
        <w:t>81.</w:t>
      </w:r>
      <w:r w:rsidRPr="003A1F5B">
        <w:tab/>
        <w:t>Федеральным законом от 06 апреля 2011 № 67-ФЗ "О внесении измен</w:t>
      </w:r>
      <w:r w:rsidRPr="003A1F5B">
        <w:t>е</w:t>
      </w:r>
      <w:r w:rsidRPr="003A1F5B">
        <w:t>ний в Закон Российской Федерации "О психиатрической помощи и гарантиях прав граждан при ее оказании" и Гражданский процессуальный кодекс Росси</w:t>
      </w:r>
      <w:r w:rsidRPr="003A1F5B">
        <w:t>й</w:t>
      </w:r>
      <w:r w:rsidRPr="003A1F5B">
        <w:t>ской Федерации" внесены существенные изменения в положения Гра</w:t>
      </w:r>
      <w:r w:rsidRPr="003A1F5B">
        <w:t>ж</w:t>
      </w:r>
      <w:r w:rsidRPr="003A1F5B">
        <w:t>данского процессуального кодекса Российской Федерации, направленные на защиту прав и законных интересов недееспособных лиц. Предусмотрено, в частности, право суда привлекать к участию в делах граждан, признанных недееспособными (статья 37 Гражданско-процессуального кодекса Российской Федерации). С</w:t>
      </w:r>
      <w:r w:rsidRPr="003A1F5B">
        <w:t>о</w:t>
      </w:r>
      <w:r w:rsidRPr="003A1F5B">
        <w:t>гласно части второй статьи 116 Гражданско-процессуального кодекса Росси</w:t>
      </w:r>
      <w:r w:rsidRPr="003A1F5B">
        <w:t>й</w:t>
      </w:r>
      <w:r w:rsidRPr="003A1F5B">
        <w:t>ской Федерации, если гражданин вызывается в суд по делу о признании его н</w:t>
      </w:r>
      <w:r w:rsidRPr="003A1F5B">
        <w:t>е</w:t>
      </w:r>
      <w:r w:rsidRPr="003A1F5B">
        <w:t>дееспособным или ограниченно дееспособным, на судебной повестке делается отметка о необходимости вручения такой повестки адресату лично. Вручение повестки по делу о признании адресата недееспособным или ограниченно де</w:t>
      </w:r>
      <w:r w:rsidRPr="003A1F5B">
        <w:t>е</w:t>
      </w:r>
      <w:r w:rsidRPr="003A1F5B">
        <w:t>способным иным гражданам не допускается. Изменения, внесенные в Закон Российской Федерации от 02 июля 1992 № 3185-1 "О психиатрической помощи и гарантиях прав граждан при ее оказании", заключаются в том, что добровол</w:t>
      </w:r>
      <w:r w:rsidRPr="003A1F5B">
        <w:t>ь</w:t>
      </w:r>
      <w:r w:rsidRPr="003A1F5B">
        <w:t>ная психиатрическая помощь, согласие на лечение, отказ от него, психиатрич</w:t>
      </w:r>
      <w:r w:rsidRPr="003A1F5B">
        <w:t>е</w:t>
      </w:r>
      <w:r w:rsidRPr="003A1F5B">
        <w:t>ское освидетельствование, помещение в психиатрический стационар, помещ</w:t>
      </w:r>
      <w:r w:rsidRPr="003A1F5B">
        <w:t>е</w:t>
      </w:r>
      <w:r w:rsidRPr="003A1F5B">
        <w:t>ние в психоневрологический стационар для социального обеспечения и выпи</w:t>
      </w:r>
      <w:r w:rsidRPr="003A1F5B">
        <w:t>с</w:t>
      </w:r>
      <w:r w:rsidRPr="003A1F5B">
        <w:t>ка из него лица, пр</w:t>
      </w:r>
      <w:r w:rsidRPr="003A1F5B">
        <w:t>и</w:t>
      </w:r>
      <w:r w:rsidRPr="003A1F5B">
        <w:t>знанного недееспособным, осуществляются, прежде всего, на основании его с</w:t>
      </w:r>
      <w:r w:rsidRPr="003A1F5B">
        <w:t>о</w:t>
      </w:r>
      <w:r w:rsidRPr="003A1F5B">
        <w:t>гласия или просьбы, и только в случае, если указанное лицо по своему состоянию не способно дать согласие, - на основании согласия или просьбы его законного представителя (решения органа опеки и попечительс</w:t>
      </w:r>
      <w:r w:rsidRPr="003A1F5B">
        <w:t>т</w:t>
      </w:r>
      <w:r w:rsidRPr="003A1F5B">
        <w:t>ва).</w:t>
      </w:r>
    </w:p>
    <w:p w:rsidR="00822454" w:rsidRPr="003A1F5B" w:rsidRDefault="0055675E" w:rsidP="0055675E">
      <w:pPr>
        <w:pStyle w:val="H23GR"/>
      </w:pPr>
      <w:r>
        <w:tab/>
      </w:r>
      <w:r>
        <w:tab/>
      </w:r>
      <w:r w:rsidR="00822454" w:rsidRPr="003A1F5B">
        <w:t>Информация к пункту 20 замечаний Комитета</w:t>
      </w:r>
    </w:p>
    <w:p w:rsidR="00822454" w:rsidRPr="003A1F5B" w:rsidRDefault="00822454" w:rsidP="0055675E">
      <w:pPr>
        <w:pStyle w:val="SingleTxtGR"/>
      </w:pPr>
      <w:r w:rsidRPr="003A1F5B">
        <w:t>82.</w:t>
      </w:r>
      <w:r w:rsidRPr="003A1F5B">
        <w:tab/>
        <w:t>За последние годы в результате осуществления мероприятий, предусмо</w:t>
      </w:r>
      <w:r w:rsidRPr="003A1F5B">
        <w:t>т</w:t>
      </w:r>
      <w:r w:rsidRPr="003A1F5B">
        <w:t>ренных федеральной ц</w:t>
      </w:r>
      <w:r w:rsidRPr="003A1F5B">
        <w:t>е</w:t>
      </w:r>
      <w:r w:rsidRPr="003A1F5B">
        <w:t>левой программой "Развитие уголовно-исполнительной системы (2007-2016 годы)", утвержденной постановлением Правительства Ро</w:t>
      </w:r>
      <w:r w:rsidRPr="003A1F5B">
        <w:t>с</w:t>
      </w:r>
      <w:r w:rsidRPr="003A1F5B">
        <w:t>сийской Федерации от 05 сентября 2006 № 540, следует отметить улучшение условий содержания под стражей и сокращение количества заключенных, ож</w:t>
      </w:r>
      <w:r w:rsidRPr="003A1F5B">
        <w:t>и</w:t>
      </w:r>
      <w:r w:rsidRPr="003A1F5B">
        <w:t>дающих с</w:t>
      </w:r>
      <w:r w:rsidRPr="003A1F5B">
        <w:t>у</w:t>
      </w:r>
      <w:r w:rsidRPr="003A1F5B">
        <w:t>дебного разбирательства. В настоящее время в среднем на одного арестованного приходится 4,5 кв. м жилой площади при установленной законом норме 4 кв. м. По информации Федеральной службы испо</w:t>
      </w:r>
      <w:r w:rsidRPr="003A1F5B">
        <w:t>л</w:t>
      </w:r>
      <w:r w:rsidRPr="003A1F5B">
        <w:t>нения наказаний Российской Федерации (далее – ФСИН Российской Федерации), на протяжении ряда лет наблюдается устойчивое сокращение численности лиц, заключенных под стражу и содержащихся в следственных изоляторах (далее - СИЗО). За п</w:t>
      </w:r>
      <w:r w:rsidRPr="003A1F5B">
        <w:t>е</w:t>
      </w:r>
      <w:r w:rsidRPr="003A1F5B">
        <w:t>риод с 2006 года по 2012 год количество таких лиц с</w:t>
      </w:r>
      <w:r w:rsidRPr="003A1F5B">
        <w:t>о</w:t>
      </w:r>
      <w:r w:rsidRPr="003A1F5B">
        <w:t xml:space="preserve">кратилось с 386,8 тыс. чел. до 271,2 тыс. чел. или на 29,8 %. По состоянию на 1 января 2010 г. в СИЗО (следственный изолятор) содержалось - 124,6 тыс., на 1 января 2011 г. </w:t>
      </w:r>
      <w:r w:rsidR="00E62DA1">
        <w:t>−</w:t>
      </w:r>
      <w:r w:rsidRPr="003A1F5B">
        <w:t xml:space="preserve"> 113,1 тыс., на 1 января 2012 г</w:t>
      </w:r>
      <w:r w:rsidR="00E62DA1">
        <w:t>. −</w:t>
      </w:r>
      <w:r w:rsidRPr="003A1F5B">
        <w:t xml:space="preserve"> 107 тыс. человек. То есть, ежегодное сокращение с</w:t>
      </w:r>
      <w:r w:rsidRPr="003A1F5B">
        <w:t>о</w:t>
      </w:r>
      <w:r w:rsidR="00E62DA1">
        <w:t>ставило порядка 10−</w:t>
      </w:r>
      <w:r w:rsidRPr="003A1F5B">
        <w:t>15 тыс. человек или 15%. По данным Верховного Суда Ро</w:t>
      </w:r>
      <w:r w:rsidRPr="003A1F5B">
        <w:t>с</w:t>
      </w:r>
      <w:r w:rsidRPr="003A1F5B">
        <w:t>сийской Федерации, в течение двух последних лет отмечается значительное с</w:t>
      </w:r>
      <w:r w:rsidRPr="003A1F5B">
        <w:t>о</w:t>
      </w:r>
      <w:r w:rsidRPr="003A1F5B">
        <w:t>кращение количества заявленных в суды ходатайств об избрании меры пресеч</w:t>
      </w:r>
      <w:r w:rsidRPr="003A1F5B">
        <w:t>е</w:t>
      </w:r>
      <w:r w:rsidRPr="003A1F5B">
        <w:t>ния в виде з</w:t>
      </w:r>
      <w:r w:rsidR="00E62DA1">
        <w:t>аключения под стражу (2009 год − 208,4 тыс., 2010 год − 165,3 тыс. 2011 год −</w:t>
      </w:r>
      <w:r w:rsidRPr="003A1F5B">
        <w:t xml:space="preserve"> 152 тыс.). То есть в 2011 году по сравнению с 2009 годом количество соответствующих ходатайств сократилось на 27,1%. Это свидетельствует о б</w:t>
      </w:r>
      <w:r w:rsidRPr="003A1F5B">
        <w:t>о</w:t>
      </w:r>
      <w:r w:rsidRPr="003A1F5B">
        <w:t>лее взвешенном подходе следователей и дознавателей к вопросу избрания да</w:t>
      </w:r>
      <w:r w:rsidRPr="003A1F5B">
        <w:t>н</w:t>
      </w:r>
      <w:r w:rsidRPr="003A1F5B">
        <w:t>ной меры пр</w:t>
      </w:r>
      <w:r w:rsidRPr="003A1F5B">
        <w:t>е</w:t>
      </w:r>
      <w:r w:rsidRPr="003A1F5B">
        <w:t>сечения.</w:t>
      </w:r>
    </w:p>
    <w:p w:rsidR="00822454" w:rsidRPr="003A1F5B" w:rsidRDefault="00822454" w:rsidP="0055675E">
      <w:pPr>
        <w:pStyle w:val="SingleTxtGR"/>
      </w:pPr>
      <w:r w:rsidRPr="003A1F5B">
        <w:t>83.</w:t>
      </w:r>
      <w:r w:rsidRPr="003A1F5B">
        <w:tab/>
        <w:t>Поскольку вопросы, связанные с содержанием лиц под стражей, носят комплексный характер, в числе мер, направленных на улучшение условий с</w:t>
      </w:r>
      <w:r w:rsidRPr="003A1F5B">
        <w:t>о</w:t>
      </w:r>
      <w:r w:rsidRPr="003A1F5B">
        <w:t>держания под стражей лишенных свободы лиц следует отметить не только пр</w:t>
      </w:r>
      <w:r w:rsidRPr="003A1F5B">
        <w:t>и</w:t>
      </w:r>
      <w:r w:rsidRPr="003A1F5B">
        <w:t>нятие Российской Федерацией Федеральной целевой программы развития уг</w:t>
      </w:r>
      <w:r w:rsidRPr="003A1F5B">
        <w:t>о</w:t>
      </w:r>
      <w:r w:rsidRPr="003A1F5B">
        <w:t>ловно-исполнительной системы на 2007-2016 годы, но и иные меры законод</w:t>
      </w:r>
      <w:r w:rsidRPr="003A1F5B">
        <w:t>а</w:t>
      </w:r>
      <w:r w:rsidRPr="003A1F5B">
        <w:t>тельного характера. Так, Федеральным законом от 07 апреля 2010 №</w:t>
      </w:r>
      <w:r w:rsidRPr="003A1F5B">
        <w:rPr>
          <w:lang w:val="en-GB"/>
        </w:rPr>
        <w:t> </w:t>
      </w:r>
      <w:r w:rsidR="00E62DA1">
        <w:t>60-ФЗ</w:t>
      </w:r>
      <w:r w:rsidR="00E62DA1">
        <w:br/>
      </w:r>
      <w:r w:rsidRPr="003A1F5B">
        <w:t>"О внесении изменений в отдельные законодательные акты Российской Фед</w:t>
      </w:r>
      <w:r w:rsidRPr="003A1F5B">
        <w:t>е</w:t>
      </w:r>
      <w:r w:rsidRPr="003A1F5B">
        <w:t>рации" были внесены системные изменения в статьи 106 "Залог" и 108 "Закл</w:t>
      </w:r>
      <w:r w:rsidRPr="003A1F5B">
        <w:t>ю</w:t>
      </w:r>
      <w:r w:rsidRPr="003A1F5B">
        <w:t>чение под стражу" Уголовно-процессуального кодекса Российской Федерации, в соответствии с которыми в отношении лиц, подозреваемых или обвиняемых в совершении преступлений в сфере экономики, не являющихся "общеуголовн</w:t>
      </w:r>
      <w:r w:rsidRPr="003A1F5B">
        <w:t>ы</w:t>
      </w:r>
      <w:r w:rsidRPr="003A1F5B">
        <w:t>ми", заключение под стражу допускается только в исключительных случаях, при наличии определенных статьей 108 Уголовно-процессуального кодекса Российской Федерации обстоятельств. Новеллы, внесенные в статью 106 Уг</w:t>
      </w:r>
      <w:r w:rsidRPr="003A1F5B">
        <w:t>о</w:t>
      </w:r>
      <w:r w:rsidRPr="003A1F5B">
        <w:t>ловно-процессуального кодекса Российской Федер</w:t>
      </w:r>
      <w:r w:rsidRPr="003A1F5B">
        <w:t>а</w:t>
      </w:r>
      <w:r w:rsidRPr="003A1F5B">
        <w:t>ции, расширили применение этой меры пресечения как альтернативы заключению под стражу. Кроме того, в целях сокращения количества лиц, в отношении которых избирается мера пр</w:t>
      </w:r>
      <w:r w:rsidRPr="003A1F5B">
        <w:t>е</w:t>
      </w:r>
      <w:r w:rsidRPr="003A1F5B">
        <w:t>сечения в виде з</w:t>
      </w:r>
      <w:r w:rsidRPr="003A1F5B">
        <w:t>а</w:t>
      </w:r>
      <w:r w:rsidRPr="003A1F5B">
        <w:t>ключения под стражу, Федеральным законом от 07 декабря 2011 № 420-ФЗ "О внесении изменений в Уголовный кодекс Российской Фед</w:t>
      </w:r>
      <w:r w:rsidRPr="003A1F5B">
        <w:t>е</w:t>
      </w:r>
      <w:r w:rsidRPr="003A1F5B">
        <w:t>рации и отдельные законодательные акты Российской Федерации" установлен порядок применения домашнего ареста (статья 107 Уголовно-процессуального кодекса Ро</w:t>
      </w:r>
      <w:r w:rsidRPr="003A1F5B">
        <w:t>с</w:t>
      </w:r>
      <w:r w:rsidRPr="003A1F5B">
        <w:t>сийской Федерации "Домашний арест").</w:t>
      </w:r>
    </w:p>
    <w:p w:rsidR="00822454" w:rsidRPr="003A1F5B" w:rsidRDefault="00822454" w:rsidP="0055675E">
      <w:pPr>
        <w:pStyle w:val="SingleTxtGR"/>
      </w:pPr>
      <w:r w:rsidRPr="003A1F5B">
        <w:t>84.</w:t>
      </w:r>
      <w:r w:rsidRPr="003A1F5B">
        <w:tab/>
        <w:t>Учреждения и органы уголовно-исполнительной системы Российской Федерации неоднократно посещались представителями Европейского комитета по предупреждению пыток и бесчеловечного или унижающего достоинство о</w:t>
      </w:r>
      <w:r w:rsidRPr="003A1F5B">
        <w:t>б</w:t>
      </w:r>
      <w:r w:rsidRPr="003A1F5B">
        <w:t>ращения или наказания (далее - ЕКПП), которые констатировали улучшение условий содержания в них подозреваемых, обвиняемых и осужденных. В 2011 г. делегация ЕКПП посетила следственные изоляторы Северо-Кавказского реги</w:t>
      </w:r>
      <w:r w:rsidRPr="003A1F5B">
        <w:t>о</w:t>
      </w:r>
      <w:r w:rsidRPr="003A1F5B">
        <w:t>на (Чеченская Республика, Республика Северная Осетия-Алания), а в 2012 г. – республик Башкортостан и Татарстан, г.Москвы и Московской о</w:t>
      </w:r>
      <w:r w:rsidRPr="003A1F5B">
        <w:t>б</w:t>
      </w:r>
      <w:r w:rsidRPr="003A1F5B">
        <w:t>ласти, г.Санкт-Петербурга и Ленинградской области, где также констатировано улучшение у</w:t>
      </w:r>
      <w:r w:rsidRPr="003A1F5B">
        <w:t>с</w:t>
      </w:r>
      <w:r w:rsidRPr="003A1F5B">
        <w:t>ловий содержания заключенных под стражей. Предполагается, что осуществл</w:t>
      </w:r>
      <w:r w:rsidRPr="003A1F5B">
        <w:t>е</w:t>
      </w:r>
      <w:r w:rsidRPr="003A1F5B">
        <w:t>ние предусмотренных программой развития уголовно-исполнительной системы мероприятий (строительство 26 новых следственных из</w:t>
      </w:r>
      <w:r w:rsidRPr="003A1F5B">
        <w:t>о</w:t>
      </w:r>
      <w:r w:rsidRPr="003A1F5B">
        <w:t>ляторов, в том числе в г. Санкт-Петербурге, г. Ногинске Московской области) и новых корпусов сле</w:t>
      </w:r>
      <w:r w:rsidRPr="003A1F5B">
        <w:t>д</w:t>
      </w:r>
      <w:r w:rsidRPr="003A1F5B">
        <w:t>ственных изоляторов, ремонт помещений для содержания под стражей дейс</w:t>
      </w:r>
      <w:r w:rsidRPr="003A1F5B">
        <w:t>т</w:t>
      </w:r>
      <w:r w:rsidRPr="003A1F5B">
        <w:t>вующих учреждений, позволит привести условия размещения заключенных в соответствие с международными стандартами.</w:t>
      </w:r>
    </w:p>
    <w:p w:rsidR="00822454" w:rsidRPr="003A1F5B" w:rsidRDefault="00822454" w:rsidP="0055675E">
      <w:pPr>
        <w:pStyle w:val="SingleTxtGR"/>
      </w:pPr>
      <w:r w:rsidRPr="003A1F5B">
        <w:t>85.</w:t>
      </w:r>
      <w:r w:rsidRPr="003A1F5B">
        <w:tab/>
        <w:t>В целях усиления прокурорского надзора издан приказ Генерального пр</w:t>
      </w:r>
      <w:r w:rsidRPr="003A1F5B">
        <w:t>о</w:t>
      </w:r>
      <w:r w:rsidRPr="003A1F5B">
        <w:t>курора Российской Федерации от 08 августа 2011 № 237 "Об организации пр</w:t>
      </w:r>
      <w:r w:rsidRPr="003A1F5B">
        <w:t>о</w:t>
      </w:r>
      <w:r w:rsidRPr="003A1F5B">
        <w:t>курорского надзора за соблюдением законодательства при содержании подозр</w:t>
      </w:r>
      <w:r w:rsidRPr="003A1F5B">
        <w:t>е</w:t>
      </w:r>
      <w:r w:rsidRPr="003A1F5B">
        <w:t>ваемых и обвиняемых в изоляторах временного содержания органов внутре</w:t>
      </w:r>
      <w:r w:rsidRPr="003A1F5B">
        <w:t>н</w:t>
      </w:r>
      <w:r w:rsidRPr="003A1F5B">
        <w:t>них дел, пограничных органов Федеральной службы безопасности Российской Федерации, на гауптвахтах, в конвойных помещениях судов (военных судов)". Согласно приказу, прокуроры, обязаны ежедневно посещать изоляторы време</w:t>
      </w:r>
      <w:r w:rsidRPr="003A1F5B">
        <w:t>н</w:t>
      </w:r>
      <w:r w:rsidRPr="003A1F5B">
        <w:t>ного содержания (в том числе осуществлять проверки в ночное время, в выхо</w:t>
      </w:r>
      <w:r w:rsidRPr="003A1F5B">
        <w:t>д</w:t>
      </w:r>
      <w:r w:rsidRPr="003A1F5B">
        <w:t>ные и праздничные дни), не менее одного раза в год проводить проверки изол</w:t>
      </w:r>
      <w:r w:rsidRPr="003A1F5B">
        <w:t>я</w:t>
      </w:r>
      <w:r w:rsidRPr="003A1F5B">
        <w:t>торов временного содержания (далее - ИВС) совместно с представителями о</w:t>
      </w:r>
      <w:r w:rsidRPr="003A1F5B">
        <w:t>б</w:t>
      </w:r>
      <w:r w:rsidRPr="003A1F5B">
        <w:t>щественности и уполномоченными по правам человека в субъектах Российской Федерации, а помещения для подсудимых и конвоя - с представителями терр</w:t>
      </w:r>
      <w:r w:rsidRPr="003A1F5B">
        <w:t>и</w:t>
      </w:r>
      <w:r w:rsidRPr="003A1F5B">
        <w:t>ториальных органов Судебного департамента при Верховном Суде Российской Федер</w:t>
      </w:r>
      <w:r w:rsidRPr="003A1F5B">
        <w:t>а</w:t>
      </w:r>
      <w:r w:rsidRPr="003A1F5B">
        <w:t>ции.</w:t>
      </w:r>
    </w:p>
    <w:p w:rsidR="00822454" w:rsidRPr="003A1F5B" w:rsidRDefault="0055675E" w:rsidP="0055675E">
      <w:pPr>
        <w:pStyle w:val="H1GR"/>
      </w:pPr>
      <w:r>
        <w:tab/>
      </w:r>
      <w:r>
        <w:tab/>
      </w:r>
      <w:r w:rsidR="00822454" w:rsidRPr="003A1F5B">
        <w:t>Статья 11</w:t>
      </w:r>
    </w:p>
    <w:p w:rsidR="00822454" w:rsidRPr="003A1F5B" w:rsidRDefault="00822454" w:rsidP="0055675E">
      <w:pPr>
        <w:pStyle w:val="SingleTxtGR"/>
      </w:pPr>
      <w:r w:rsidRPr="003A1F5B">
        <w:t>86.</w:t>
      </w:r>
      <w:r w:rsidRPr="003A1F5B">
        <w:tab/>
        <w:t>Российское законодательство не предусматривает нормы о лишении св</w:t>
      </w:r>
      <w:r w:rsidRPr="003A1F5B">
        <w:t>о</w:t>
      </w:r>
      <w:r w:rsidRPr="003A1F5B">
        <w:t>боды лица, не способного выполнить какие</w:t>
      </w:r>
      <w:r w:rsidR="00E62DA1">
        <w:t>-либо договорные обязательства.</w:t>
      </w:r>
      <w:r w:rsidR="00E62DA1">
        <w:br/>
      </w:r>
      <w:r w:rsidRPr="003A1F5B">
        <w:t>В Гражданском кодексе отражена недопустимость лишения свободы за такие нарушения.</w:t>
      </w:r>
    </w:p>
    <w:p w:rsidR="00822454" w:rsidRPr="003A1F5B" w:rsidRDefault="0055675E" w:rsidP="0055675E">
      <w:pPr>
        <w:pStyle w:val="H1GR"/>
      </w:pPr>
      <w:r>
        <w:tab/>
      </w:r>
      <w:r>
        <w:tab/>
      </w:r>
      <w:r w:rsidR="00822454" w:rsidRPr="003A1F5B">
        <w:t>Статья 12</w:t>
      </w:r>
    </w:p>
    <w:p w:rsidR="00822454" w:rsidRPr="003A1F5B" w:rsidRDefault="00822454" w:rsidP="0055675E">
      <w:pPr>
        <w:pStyle w:val="SingleTxtGR"/>
      </w:pPr>
      <w:r w:rsidRPr="003A1F5B">
        <w:t>87.</w:t>
      </w:r>
      <w:r w:rsidRPr="003A1F5B">
        <w:tab/>
        <w:t>Право каждого лица, законно находящегося на территории Российской Федерации, свободно пер</w:t>
      </w:r>
      <w:r w:rsidRPr="003A1F5B">
        <w:t>е</w:t>
      </w:r>
      <w:r w:rsidRPr="003A1F5B">
        <w:t>двигаться, выбирать место пребывания и жительства, закреплено частью первой статьи 27 Конституции Российской Федерации и о</w:t>
      </w:r>
      <w:r w:rsidRPr="003A1F5B">
        <w:t>т</w:t>
      </w:r>
      <w:r w:rsidRPr="003A1F5B">
        <w:t>носится к основным правам человека и гражданина на территории России.</w:t>
      </w:r>
    </w:p>
    <w:p w:rsidR="00822454" w:rsidRPr="003A1F5B" w:rsidRDefault="0055675E" w:rsidP="0055675E">
      <w:pPr>
        <w:pStyle w:val="H1GR"/>
      </w:pPr>
      <w:r>
        <w:tab/>
      </w:r>
      <w:r>
        <w:tab/>
      </w:r>
      <w:r w:rsidR="00822454" w:rsidRPr="003A1F5B">
        <w:t>Статья 13</w:t>
      </w:r>
    </w:p>
    <w:p w:rsidR="00822454" w:rsidRPr="003A1F5B" w:rsidRDefault="00822454" w:rsidP="0055675E">
      <w:pPr>
        <w:pStyle w:val="SingleTxtGR"/>
      </w:pPr>
      <w:r w:rsidRPr="003A1F5B">
        <w:t>88.</w:t>
      </w:r>
      <w:r w:rsidRPr="003A1F5B">
        <w:tab/>
        <w:t>Интенсивность миграционных процессов в последние годы имеет те</w:t>
      </w:r>
      <w:r w:rsidRPr="003A1F5B">
        <w:t>н</w:t>
      </w:r>
      <w:r w:rsidRPr="003A1F5B">
        <w:t>денцию к замедлению, хотя миграционные процессы все еще обеспечивают м</w:t>
      </w:r>
      <w:r w:rsidRPr="003A1F5B">
        <w:t>и</w:t>
      </w:r>
      <w:r w:rsidRPr="003A1F5B">
        <w:t>грационный прирост населения Российской Федер</w:t>
      </w:r>
      <w:r w:rsidRPr="003A1F5B">
        <w:t>а</w:t>
      </w:r>
      <w:r w:rsidRPr="003A1F5B">
        <w:t xml:space="preserve">ции. Так, в Москве при уменьшении миграционного прироста </w:t>
      </w:r>
      <w:r w:rsidR="00E62DA1">
        <w:t>в 2011 году на 47% по сравнению</w:t>
      </w:r>
      <w:r w:rsidR="00E62DA1">
        <w:br/>
      </w:r>
      <w:r w:rsidRPr="003A1F5B">
        <w:t>с 2010 годом удельный вес детского населения среди мигрантов постоянно ра</w:t>
      </w:r>
      <w:r w:rsidRPr="003A1F5B">
        <w:t>с</w:t>
      </w:r>
      <w:r w:rsidRPr="003A1F5B">
        <w:t>тет, соответственно растет и д</w:t>
      </w:r>
      <w:r w:rsidRPr="003A1F5B">
        <w:t>о</w:t>
      </w:r>
      <w:r w:rsidRPr="003A1F5B">
        <w:t>ля мигрантов в общем числе московских детей.</w:t>
      </w:r>
    </w:p>
    <w:p w:rsidR="00822454" w:rsidRPr="003A1F5B" w:rsidRDefault="00822454" w:rsidP="0055675E">
      <w:pPr>
        <w:pStyle w:val="SingleTxtGR"/>
      </w:pPr>
      <w:r w:rsidRPr="003A1F5B">
        <w:t>89.</w:t>
      </w:r>
      <w:r w:rsidRPr="003A1F5B">
        <w:tab/>
        <w:t>На территорию Российской Федерации в составе семей участников Гос</w:t>
      </w:r>
      <w:r w:rsidRPr="003A1F5B">
        <w:t>у</w:t>
      </w:r>
      <w:r w:rsidRPr="003A1F5B">
        <w:t xml:space="preserve">дарственной программы по оказанию содействия добровольному переселению в Российскую Федерацию соотечественников, проживающих за рубежом, </w:t>
      </w:r>
      <w:r w:rsidRPr="003A1F5B">
        <w:rPr>
          <w:bCs/>
        </w:rPr>
        <w:t>у</w:t>
      </w:r>
      <w:r w:rsidRPr="003A1F5B">
        <w:rPr>
          <w:bCs/>
        </w:rPr>
        <w:t>т</w:t>
      </w:r>
      <w:r w:rsidRPr="003A1F5B">
        <w:rPr>
          <w:bCs/>
        </w:rPr>
        <w:t>верждённой Указом Президента Российской Федерации от 22</w:t>
      </w:r>
      <w:r w:rsidRPr="003A1F5B">
        <w:rPr>
          <w:bCs/>
          <w:lang w:val="en-US"/>
        </w:rPr>
        <w:t> </w:t>
      </w:r>
      <w:r w:rsidRPr="003A1F5B">
        <w:rPr>
          <w:bCs/>
        </w:rPr>
        <w:t>июня 2006</w:t>
      </w:r>
      <w:r w:rsidRPr="003A1F5B">
        <w:rPr>
          <w:bCs/>
          <w:lang w:val="en-US"/>
        </w:rPr>
        <w:t> </w:t>
      </w:r>
      <w:r w:rsidRPr="003A1F5B">
        <w:rPr>
          <w:bCs/>
        </w:rPr>
        <w:t>года №</w:t>
      </w:r>
      <w:r w:rsidRPr="003A1F5B">
        <w:rPr>
          <w:bCs/>
          <w:lang w:val="en-US"/>
        </w:rPr>
        <w:t> </w:t>
      </w:r>
      <w:r w:rsidRPr="003A1F5B">
        <w:rPr>
          <w:bCs/>
        </w:rPr>
        <w:t xml:space="preserve">637, </w:t>
      </w:r>
      <w:r w:rsidR="00E62DA1">
        <w:t>всего за 2009−</w:t>
      </w:r>
      <w:r w:rsidRPr="003A1F5B">
        <w:t>2011 годы переселилось 10</w:t>
      </w:r>
      <w:r w:rsidRPr="003A1F5B">
        <w:rPr>
          <w:lang w:val="en-GB"/>
        </w:rPr>
        <w:t> </w:t>
      </w:r>
      <w:r w:rsidRPr="003A1F5B">
        <w:t>917 детей, что составило 22,4% от общего количества переселившихся соотечественников (в 2009 году – 1</w:t>
      </w:r>
      <w:r w:rsidRPr="003A1F5B">
        <w:rPr>
          <w:lang w:val="en-GB"/>
        </w:rPr>
        <w:t> </w:t>
      </w:r>
      <w:r w:rsidRPr="003A1F5B">
        <w:t>950 детей, в 2010 году – 2</w:t>
      </w:r>
      <w:r w:rsidRPr="003A1F5B">
        <w:rPr>
          <w:lang w:val="en-GB"/>
        </w:rPr>
        <w:t> </w:t>
      </w:r>
      <w:r w:rsidRPr="003A1F5B">
        <w:t>797 детей, в 2011 году – 6</w:t>
      </w:r>
      <w:r w:rsidRPr="003A1F5B">
        <w:rPr>
          <w:lang w:val="en-GB"/>
        </w:rPr>
        <w:t> </w:t>
      </w:r>
      <w:r w:rsidRPr="003A1F5B">
        <w:t>170 детей).</w:t>
      </w:r>
    </w:p>
    <w:p w:rsidR="00822454" w:rsidRPr="003A1F5B" w:rsidRDefault="00E62DA1" w:rsidP="0055675E">
      <w:pPr>
        <w:pStyle w:val="SingleTxtGR"/>
      </w:pPr>
      <w:r>
        <w:t>90.</w:t>
      </w:r>
      <w:r>
        <w:tab/>
        <w:t>В 2009−</w:t>
      </w:r>
      <w:r w:rsidR="00822454" w:rsidRPr="003A1F5B">
        <w:t>2011 годах происходило сокращение численности несовершенн</w:t>
      </w:r>
      <w:r w:rsidR="00822454" w:rsidRPr="003A1F5B">
        <w:t>о</w:t>
      </w:r>
      <w:r w:rsidR="00822454" w:rsidRPr="003A1F5B">
        <w:t>летних детей в составе семей вынужденных переселенцев. На 1</w:t>
      </w:r>
      <w:r w:rsidR="00822454" w:rsidRPr="003A1F5B">
        <w:rPr>
          <w:lang w:val="en-GB"/>
        </w:rPr>
        <w:t> </w:t>
      </w:r>
      <w:r w:rsidR="00822454" w:rsidRPr="003A1F5B">
        <w:t>января 2009 г</w:t>
      </w:r>
      <w:r w:rsidR="00822454" w:rsidRPr="003A1F5B">
        <w:t>о</w:t>
      </w:r>
      <w:r w:rsidR="00822454" w:rsidRPr="003A1F5B">
        <w:t>да на территории Российской Федерации числ</w:t>
      </w:r>
      <w:r w:rsidR="00822454" w:rsidRPr="003A1F5B">
        <w:t>и</w:t>
      </w:r>
      <w:r w:rsidR="00822454" w:rsidRPr="003A1F5B">
        <w:t>лось 8</w:t>
      </w:r>
      <w:r w:rsidR="00822454" w:rsidRPr="003A1F5B">
        <w:rPr>
          <w:lang w:val="en-GB"/>
        </w:rPr>
        <w:t> </w:t>
      </w:r>
      <w:r w:rsidR="00822454" w:rsidRPr="003A1F5B">
        <w:t>824 несовершеннолетних детей, на 1 января 2010 года – 6</w:t>
      </w:r>
      <w:r w:rsidR="00822454" w:rsidRPr="003A1F5B">
        <w:rPr>
          <w:lang w:val="en-GB"/>
        </w:rPr>
        <w:t> </w:t>
      </w:r>
      <w:r w:rsidR="00822454" w:rsidRPr="003A1F5B">
        <w:t>912 человек, на 1 января 2011 года – 5</w:t>
      </w:r>
      <w:r w:rsidR="00822454" w:rsidRPr="003A1F5B">
        <w:rPr>
          <w:lang w:val="en-GB"/>
        </w:rPr>
        <w:t> </w:t>
      </w:r>
      <w:r w:rsidR="00822454" w:rsidRPr="003A1F5B">
        <w:t>861 ч</w:t>
      </w:r>
      <w:r w:rsidR="00822454" w:rsidRPr="003A1F5B">
        <w:t>е</w:t>
      </w:r>
      <w:r w:rsidR="00822454" w:rsidRPr="003A1F5B">
        <w:t>ловек), на 1 января 2012 года – 4</w:t>
      </w:r>
      <w:r w:rsidR="00822454" w:rsidRPr="003A1F5B">
        <w:rPr>
          <w:lang w:val="en-GB"/>
        </w:rPr>
        <w:t> </w:t>
      </w:r>
      <w:r w:rsidR="00822454" w:rsidRPr="003A1F5B">
        <w:t>503 человека. На уменьшение численности д</w:t>
      </w:r>
      <w:r w:rsidR="00822454" w:rsidRPr="003A1F5B">
        <w:t>е</w:t>
      </w:r>
      <w:r w:rsidR="00822454" w:rsidRPr="003A1F5B">
        <w:t>тей вынужденных переселенцев, состоящих на учете, влияет как снятие их в соответствии с законодательством с учета в</w:t>
      </w:r>
      <w:r w:rsidR="00822454" w:rsidRPr="003A1F5B">
        <w:t>ы</w:t>
      </w:r>
      <w:r w:rsidR="00822454" w:rsidRPr="003A1F5B">
        <w:t>нужденных переселенцев в связи с окончанием срока действия статуса вынужденного переселенца (отсутствие з</w:t>
      </w:r>
      <w:r w:rsidR="00822454" w:rsidRPr="003A1F5B">
        <w:t>а</w:t>
      </w:r>
      <w:r w:rsidR="00822454" w:rsidRPr="003A1F5B">
        <w:t>явления о продлении срока действия статуса, либо решение вопроса своего обустройства самостоятельно или при государственной или иной поддержке), так и достижение ими совершеннолетия.</w:t>
      </w:r>
    </w:p>
    <w:p w:rsidR="00822454" w:rsidRPr="003A1F5B" w:rsidRDefault="00822454" w:rsidP="0055675E">
      <w:pPr>
        <w:pStyle w:val="SingleTxtGR"/>
      </w:pPr>
      <w:r w:rsidRPr="003A1F5B">
        <w:t>91.</w:t>
      </w:r>
      <w:r w:rsidRPr="003A1F5B">
        <w:tab/>
        <w:t>В рамках оказания поддержки семьям вынужденных переселенцев, имеющих несоверше</w:t>
      </w:r>
      <w:r w:rsidR="00E62DA1">
        <w:t>ннолетних детей, в течение 2009–</w:t>
      </w:r>
      <w:r w:rsidRPr="003A1F5B">
        <w:t>2011 годов для организ</w:t>
      </w:r>
      <w:r w:rsidRPr="003A1F5B">
        <w:t>а</w:t>
      </w:r>
      <w:r w:rsidRPr="003A1F5B">
        <w:t>ции их отдыха в оздоровительных лагерях</w:t>
      </w:r>
      <w:r w:rsidR="00E62DA1">
        <w:t xml:space="preserve"> и санаторно-курортного лечения</w:t>
      </w:r>
      <w:r w:rsidR="00E62DA1">
        <w:br/>
      </w:r>
      <w:r w:rsidRPr="003A1F5B">
        <w:t>Ф</w:t>
      </w:r>
      <w:r w:rsidRPr="003A1F5B">
        <w:t>е</w:t>
      </w:r>
      <w:r w:rsidRPr="003A1F5B">
        <w:t>деральной миграционной службой Российской Федерации выделено 71</w:t>
      </w:r>
      <w:r w:rsidRPr="003A1F5B">
        <w:rPr>
          <w:lang w:val="en-GB"/>
        </w:rPr>
        <w:t> </w:t>
      </w:r>
      <w:r w:rsidRPr="003A1F5B">
        <w:t>601,06 тыс. рублей (в 2009 году использовано 23</w:t>
      </w:r>
      <w:r w:rsidRPr="003A1F5B">
        <w:rPr>
          <w:lang w:val="en-GB"/>
        </w:rPr>
        <w:t> </w:t>
      </w:r>
      <w:r w:rsidRPr="003A1F5B">
        <w:t>464,56 тыс. рублей, отдо</w:t>
      </w:r>
      <w:r w:rsidRPr="003A1F5B">
        <w:t>х</w:t>
      </w:r>
      <w:r w:rsidR="00247AB5">
        <w:t>нули 1733 детей; в 2010 году −</w:t>
      </w:r>
      <w:r w:rsidRPr="003A1F5B">
        <w:t xml:space="preserve"> 23976,98 тыс. рублей отдохну</w:t>
      </w:r>
      <w:r w:rsidR="00247AB5">
        <w:t>ли 1678 детей;</w:t>
      </w:r>
      <w:r w:rsidR="00247AB5">
        <w:br/>
        <w:t>в 2011 году −</w:t>
      </w:r>
      <w:r w:rsidRPr="003A1F5B">
        <w:t xml:space="preserve"> 24159,52 тыс. рублей, отдохнули 2198 детей). Действуют два це</w:t>
      </w:r>
      <w:r w:rsidRPr="003A1F5B">
        <w:t>н</w:t>
      </w:r>
      <w:r w:rsidRPr="003A1F5B">
        <w:t>тра медико-психологической реабилитации и оздоровления вынужденных пер</w:t>
      </w:r>
      <w:r w:rsidRPr="003A1F5B">
        <w:t>е</w:t>
      </w:r>
      <w:r w:rsidRPr="003A1F5B">
        <w:t xml:space="preserve">селенцев (Московская область, Краснодарский край). </w:t>
      </w:r>
    </w:p>
    <w:p w:rsidR="00822454" w:rsidRPr="003A1F5B" w:rsidRDefault="00822454" w:rsidP="0055675E">
      <w:pPr>
        <w:pStyle w:val="SingleTxtGR"/>
      </w:pPr>
      <w:r w:rsidRPr="003A1F5B">
        <w:t>92.</w:t>
      </w:r>
      <w:r w:rsidRPr="003A1F5B">
        <w:tab/>
        <w:t>За период с 2009 года по 1 октября 2012 года было удовлетворено ход</w:t>
      </w:r>
      <w:r w:rsidRPr="003A1F5B">
        <w:t>а</w:t>
      </w:r>
      <w:r w:rsidRPr="003A1F5B">
        <w:t>тайств о признании беженцами 4398 иностранных граждан и лиц без гражда</w:t>
      </w:r>
      <w:r w:rsidRPr="003A1F5B">
        <w:t>н</w:t>
      </w:r>
      <w:r w:rsidRPr="003A1F5B">
        <w:t>ства, признанных беженцами либо получивших временное убежище на терр</w:t>
      </w:r>
      <w:r w:rsidRPr="003A1F5B">
        <w:t>и</w:t>
      </w:r>
      <w:r w:rsidRPr="003A1F5B">
        <w:t>тории Российской Федерации, из них общее количество несовершеннолетних граждан 884, что составляет 20% от общего количества удовлетворенных ход</w:t>
      </w:r>
      <w:r w:rsidRPr="003A1F5B">
        <w:t>а</w:t>
      </w:r>
      <w:r w:rsidRPr="003A1F5B">
        <w:t xml:space="preserve">тайств (в 2009 году </w:t>
      </w:r>
      <w:r w:rsidR="00247AB5">
        <w:t>–</w:t>
      </w:r>
      <w:r w:rsidRPr="003A1F5B">
        <w:t xml:space="preserve"> 2</w:t>
      </w:r>
      <w:r w:rsidR="00247AB5">
        <w:t xml:space="preserve"> </w:t>
      </w:r>
      <w:r w:rsidRPr="003A1F5B">
        <w:t xml:space="preserve">270 человек, из них 468 детей; в 2010 году </w:t>
      </w:r>
      <w:r w:rsidR="00247AB5">
        <w:t>–</w:t>
      </w:r>
      <w:r w:rsidRPr="003A1F5B">
        <w:t xml:space="preserve"> 1</w:t>
      </w:r>
      <w:r w:rsidR="00247AB5">
        <w:t xml:space="preserve"> </w:t>
      </w:r>
      <w:r w:rsidRPr="003A1F5B">
        <w:t>265 чел</w:t>
      </w:r>
      <w:r w:rsidRPr="003A1F5B">
        <w:t>о</w:t>
      </w:r>
      <w:r w:rsidRPr="003A1F5B">
        <w:t>век,</w:t>
      </w:r>
      <w:r w:rsidR="00247AB5">
        <w:t xml:space="preserve"> из них 215 детей; в 2011 году −</w:t>
      </w:r>
      <w:r w:rsidRPr="003A1F5B">
        <w:t xml:space="preserve"> 762 человека</w:t>
      </w:r>
      <w:r w:rsidR="00247AB5">
        <w:t>, из них 125 детей; в 2012 г</w:t>
      </w:r>
      <w:r w:rsidR="00247AB5">
        <w:t>о</w:t>
      </w:r>
      <w:r w:rsidR="00247AB5">
        <w:t>ду −</w:t>
      </w:r>
      <w:r w:rsidRPr="003A1F5B">
        <w:t xml:space="preserve"> 545 человек, из них 76 детей).</w:t>
      </w:r>
    </w:p>
    <w:p w:rsidR="00822454" w:rsidRPr="003A1F5B" w:rsidRDefault="00822454" w:rsidP="0055675E">
      <w:pPr>
        <w:pStyle w:val="SingleTxtGR"/>
      </w:pPr>
      <w:r w:rsidRPr="003A1F5B">
        <w:t>93.</w:t>
      </w:r>
      <w:r w:rsidRPr="003A1F5B">
        <w:tab/>
        <w:t>В соответствии с нормами Федерального закона от 31 мая 2002 г. №62-ФЗ "О гражданстве Российской Федерации" и международных договоров в гра</w:t>
      </w:r>
      <w:r w:rsidRPr="003A1F5B">
        <w:t>ж</w:t>
      </w:r>
      <w:r w:rsidRPr="003A1F5B">
        <w:t>данство Российской Федерации с 2009 по 2011 год было принято 640</w:t>
      </w:r>
      <w:r w:rsidR="00247AB5">
        <w:t> </w:t>
      </w:r>
      <w:r w:rsidRPr="003A1F5B">
        <w:t>533 ин</w:t>
      </w:r>
      <w:r w:rsidRPr="003A1F5B">
        <w:t>о</w:t>
      </w:r>
      <w:r w:rsidRPr="003A1F5B">
        <w:t>странных граждан и лиц без гражданства, из них 167</w:t>
      </w:r>
      <w:r w:rsidR="00247AB5">
        <w:t> </w:t>
      </w:r>
      <w:r w:rsidRPr="003A1F5B">
        <w:t>815 несовершеннолетних мигрантов, что</w:t>
      </w:r>
      <w:r w:rsidR="00247AB5">
        <w:t xml:space="preserve"> составляет 26,2% (в 2009 году −</w:t>
      </w:r>
      <w:r w:rsidRPr="003A1F5B">
        <w:t xml:space="preserve"> 394</w:t>
      </w:r>
      <w:r w:rsidR="00247AB5">
        <w:t> </w:t>
      </w:r>
      <w:r w:rsidRPr="003A1F5B">
        <w:t>184 человек, из них 80</w:t>
      </w:r>
      <w:r w:rsidR="00247AB5">
        <w:t> 717 детей; в 2010 году −</w:t>
      </w:r>
      <w:r w:rsidRPr="003A1F5B">
        <w:t>111</w:t>
      </w:r>
      <w:r w:rsidR="00247AB5">
        <w:t> </w:t>
      </w:r>
      <w:r w:rsidRPr="003A1F5B">
        <w:t>366 человек, из них 45</w:t>
      </w:r>
      <w:r w:rsidR="00247AB5">
        <w:t xml:space="preserve"> 900 детей; в 2011 году − </w:t>
      </w:r>
      <w:r w:rsidRPr="003A1F5B">
        <w:t>134</w:t>
      </w:r>
      <w:r w:rsidR="00247AB5">
        <w:t> </w:t>
      </w:r>
      <w:r w:rsidRPr="003A1F5B">
        <w:t>983 человек, из них 41</w:t>
      </w:r>
      <w:r w:rsidR="00247AB5">
        <w:t> </w:t>
      </w:r>
      <w:r w:rsidRPr="003A1F5B">
        <w:t>198 детей). За пери</w:t>
      </w:r>
      <w:r w:rsidR="00247AB5">
        <w:t>од с 1 января по 1 октября 2012 </w:t>
      </w:r>
      <w:r w:rsidRPr="003A1F5B">
        <w:t>года в гра</w:t>
      </w:r>
      <w:r w:rsidRPr="003A1F5B">
        <w:t>ж</w:t>
      </w:r>
      <w:r w:rsidRPr="003A1F5B">
        <w:t>данство Российской Федерации приня</w:t>
      </w:r>
      <w:r w:rsidR="00247AB5">
        <w:t>то 66 349 человек, из них 26 272 −</w:t>
      </w:r>
      <w:r w:rsidRPr="003A1F5B">
        <w:t xml:space="preserve"> дети.</w:t>
      </w:r>
    </w:p>
    <w:p w:rsidR="00822454" w:rsidRPr="003A1F5B" w:rsidRDefault="00822454" w:rsidP="0055675E">
      <w:pPr>
        <w:pStyle w:val="SingleTxtGR"/>
      </w:pPr>
      <w:r w:rsidRPr="003A1F5B">
        <w:t>94.</w:t>
      </w:r>
      <w:r w:rsidRPr="003A1F5B">
        <w:tab/>
        <w:t>Важнейшим условием интеграции и адаптации в российское общество иностранных граждан является знание русского языка. Дети мигрантов польз</w:t>
      </w:r>
      <w:r w:rsidRPr="003A1F5B">
        <w:t>у</w:t>
      </w:r>
      <w:r w:rsidRPr="003A1F5B">
        <w:t>ются правом на получение образования наравне с гражданами Российской Ф</w:t>
      </w:r>
      <w:r w:rsidRPr="003A1F5B">
        <w:t>е</w:t>
      </w:r>
      <w:r w:rsidRPr="003A1F5B">
        <w:t>дерации. В школ</w:t>
      </w:r>
      <w:r w:rsidR="00247AB5">
        <w:t>ах организуются малые группы (9−</w:t>
      </w:r>
      <w:r w:rsidRPr="003A1F5B">
        <w:t>12 человек) по изучению русского языка, где успешно реализуется программа по подготовке таких детей к общеобразовательному обучению.</w:t>
      </w:r>
    </w:p>
    <w:p w:rsidR="00822454" w:rsidRPr="003A1F5B" w:rsidRDefault="0055675E" w:rsidP="0055675E">
      <w:pPr>
        <w:pStyle w:val="H23GR"/>
      </w:pPr>
      <w:r>
        <w:tab/>
      </w:r>
      <w:r>
        <w:tab/>
      </w:r>
      <w:r w:rsidR="00822454" w:rsidRPr="003A1F5B">
        <w:t>Информация к пункту 17 замечаний Комитета</w:t>
      </w:r>
    </w:p>
    <w:p w:rsidR="00822454" w:rsidRPr="003A1F5B" w:rsidRDefault="00822454" w:rsidP="0055675E">
      <w:pPr>
        <w:pStyle w:val="SingleTxtGR"/>
      </w:pPr>
      <w:r w:rsidRPr="003A1F5B">
        <w:t>95.</w:t>
      </w:r>
      <w:r w:rsidRPr="003A1F5B">
        <w:tab/>
        <w:t>14 июня 2012 г. принято постановление Пленума Верховного Суда Ро</w:t>
      </w:r>
      <w:r w:rsidRPr="003A1F5B">
        <w:t>с</w:t>
      </w:r>
      <w:r w:rsidRPr="003A1F5B">
        <w:t>сийской Федерации № 11 "О практике рассмотрения судами вопросов, связа</w:t>
      </w:r>
      <w:r w:rsidRPr="003A1F5B">
        <w:t>н</w:t>
      </w:r>
      <w:r w:rsidRPr="003A1F5B">
        <w:t>ных с выдачей лиц для уголовного преследования или исполнения приговора, а также передачей лиц для отбывания наказания". В преамбуле к данному пост</w:t>
      </w:r>
      <w:r w:rsidRPr="003A1F5B">
        <w:t>а</w:t>
      </w:r>
      <w:r w:rsidRPr="003A1F5B">
        <w:t>новлению Пленума указано, что выдача лиц, обвиняемых в совершении прест</w:t>
      </w:r>
      <w:r w:rsidRPr="003A1F5B">
        <w:t>у</w:t>
      </w:r>
      <w:r w:rsidRPr="003A1F5B">
        <w:t>плений или осужденных судом иностранного государства, для осуществления уголовного преследования или исполнения приговора, а также передача лиц, осужденных к лишению свободы, для отбывания наказания в государстве, гр</w:t>
      </w:r>
      <w:r w:rsidRPr="003A1F5B">
        <w:t>а</w:t>
      </w:r>
      <w:r w:rsidRPr="003A1F5B">
        <w:t>жданами которых они являются, представляют собой важнейшие виды межд</w:t>
      </w:r>
      <w:r w:rsidRPr="003A1F5B">
        <w:t>у</w:t>
      </w:r>
      <w:r w:rsidRPr="003A1F5B">
        <w:t>народного сотру</w:t>
      </w:r>
      <w:r w:rsidRPr="003A1F5B">
        <w:t>д</w:t>
      </w:r>
      <w:r w:rsidRPr="003A1F5B">
        <w:t>ничества в сфере уголовного судопроизводства, позволяющие обеспечить неотвратимость уголовного преследования и наказания, социал</w:t>
      </w:r>
      <w:r w:rsidRPr="003A1F5B">
        <w:t>ь</w:t>
      </w:r>
      <w:r w:rsidRPr="003A1F5B">
        <w:t>ную реабилитацию осужденных лиц. В указанном Постановлении, в частности, предусматриваются следующие разъяснения:</w:t>
      </w:r>
    </w:p>
    <w:p w:rsidR="00822454" w:rsidRPr="003A1F5B" w:rsidRDefault="00822454" w:rsidP="00C0569E">
      <w:pPr>
        <w:pStyle w:val="SingleTxtGR"/>
        <w:ind w:left="1701" w:hanging="567"/>
      </w:pPr>
      <w:r w:rsidRPr="003A1F5B">
        <w:tab/>
      </w:r>
      <w:r w:rsidR="00C0569E">
        <w:tab/>
      </w:r>
      <w:r w:rsidRPr="003A1F5B">
        <w:t>11.</w:t>
      </w:r>
      <w:r w:rsidR="00C0569E">
        <w:tab/>
      </w:r>
      <w:r w:rsidRPr="003A1F5B">
        <w:t>Согласно статье 2 Конвенции о защите прав человека и о</w:t>
      </w:r>
      <w:r w:rsidRPr="003A1F5B">
        <w:t>с</w:t>
      </w:r>
      <w:r w:rsidRPr="003A1F5B">
        <w:t>новных свобод, в толковании Европейского Суда по правам человека, ст</w:t>
      </w:r>
      <w:r w:rsidRPr="003A1F5B">
        <w:t>а</w:t>
      </w:r>
      <w:r w:rsidRPr="003A1F5B">
        <w:t>тье 11 Европейской конвенции о выдаче лицо не подлежит выдаче в сл</w:t>
      </w:r>
      <w:r w:rsidRPr="003A1F5B">
        <w:t>у</w:t>
      </w:r>
      <w:r w:rsidRPr="003A1F5B">
        <w:t>чае, если преступление, в связи с которым запрашивается выдача, нак</w:t>
      </w:r>
      <w:r w:rsidRPr="003A1F5B">
        <w:t>а</w:t>
      </w:r>
      <w:r w:rsidRPr="003A1F5B">
        <w:t>зуемо смертной казнью в соответствии с законом запрашивающего гос</w:t>
      </w:r>
      <w:r w:rsidRPr="003A1F5B">
        <w:t>у</w:t>
      </w:r>
      <w:r w:rsidRPr="003A1F5B">
        <w:t>дарства и такое государство не предоставит гарантий, которые Росси</w:t>
      </w:r>
      <w:r w:rsidRPr="003A1F5B">
        <w:t>й</w:t>
      </w:r>
      <w:r w:rsidRPr="003A1F5B">
        <w:t>ская Фед</w:t>
      </w:r>
      <w:r w:rsidRPr="003A1F5B">
        <w:t>е</w:t>
      </w:r>
      <w:r w:rsidRPr="003A1F5B">
        <w:t>рация сочтет достаточными, что наказание в виде смертной казни не будет приведено в исполнение. Указанными гарантиями могут являться положения законодательства, запрещающие применять смер</w:t>
      </w:r>
      <w:r w:rsidRPr="003A1F5B">
        <w:t>т</w:t>
      </w:r>
      <w:r w:rsidRPr="003A1F5B">
        <w:t>ную казнь в запрашивающем государстве, заверения со стороны правоо</w:t>
      </w:r>
      <w:r w:rsidRPr="003A1F5B">
        <w:t>х</w:t>
      </w:r>
      <w:r w:rsidRPr="003A1F5B">
        <w:t>ранительных либо иных компетентных органов указанного государства, что в случае назначения лицу наказания в виде смертной казни оно не б</w:t>
      </w:r>
      <w:r w:rsidRPr="003A1F5B">
        <w:t>у</w:t>
      </w:r>
      <w:r w:rsidRPr="003A1F5B">
        <w:t>дет привед</w:t>
      </w:r>
      <w:r w:rsidRPr="003A1F5B">
        <w:t>е</w:t>
      </w:r>
      <w:r w:rsidRPr="003A1F5B">
        <w:t>но в исполнение.</w:t>
      </w:r>
    </w:p>
    <w:p w:rsidR="00822454" w:rsidRPr="003A1F5B" w:rsidRDefault="00C0569E" w:rsidP="00C0569E">
      <w:pPr>
        <w:pStyle w:val="SingleTxtGR"/>
        <w:ind w:left="1701" w:hanging="567"/>
      </w:pPr>
      <w:r>
        <w:tab/>
      </w:r>
      <w:r>
        <w:tab/>
      </w:r>
      <w:r w:rsidR="00822454" w:rsidRPr="003A1F5B">
        <w:t>11.</w:t>
      </w:r>
      <w:r>
        <w:tab/>
      </w:r>
      <w:r w:rsidR="00822454" w:rsidRPr="003A1F5B">
        <w:t>Судам необходимо иметь в виду, что в соответствии со стат</w:t>
      </w:r>
      <w:r w:rsidR="00822454" w:rsidRPr="003A1F5B">
        <w:t>ь</w:t>
      </w:r>
      <w:r w:rsidR="00822454" w:rsidRPr="003A1F5B">
        <w:t>ей 7 Международного пакта о гражданских и политических правах, в то</w:t>
      </w:r>
      <w:r w:rsidR="00822454" w:rsidRPr="003A1F5B">
        <w:t>л</w:t>
      </w:r>
      <w:r w:rsidR="00822454" w:rsidRPr="003A1F5B">
        <w:t>ковании Комитета ООН по правам человека, статьей 3 Конвенции против пыток и других жестоких, бесчеловечных или унижающих достоинство видов обращения и наказания от 10 декабря 1984 года лицо также не по</w:t>
      </w:r>
      <w:r w:rsidR="00822454" w:rsidRPr="003A1F5B">
        <w:t>д</w:t>
      </w:r>
      <w:r w:rsidR="00822454" w:rsidRPr="003A1F5B">
        <w:t>лежит выдаче в случае, если имеются серьезные основания полагать, что в запрашивающем государстве оно может быть подвергнуто не только пыткам, но и бесчеловечному либо унижающему человеческое достои</w:t>
      </w:r>
      <w:r w:rsidR="00822454" w:rsidRPr="003A1F5B">
        <w:t>н</w:t>
      </w:r>
      <w:r w:rsidR="00822454" w:rsidRPr="003A1F5B">
        <w:t>ство обращению или наказанию. Разъяснить судам, что согласно статье 3 Конвенции о защите прав человека и основных свобод, в толковании Е</w:t>
      </w:r>
      <w:r w:rsidR="00822454" w:rsidRPr="003A1F5B">
        <w:t>в</w:t>
      </w:r>
      <w:r w:rsidR="00822454" w:rsidRPr="003A1F5B">
        <w:t>ропейского Суда по правам человека, к бесчеловечному обращению или наказанию относятся случаи, когда такое обращение или наказание, как правило, может носить преднамеренный характер, продолжаться на пр</w:t>
      </w:r>
      <w:r w:rsidR="00822454" w:rsidRPr="003A1F5B">
        <w:t>о</w:t>
      </w:r>
      <w:r w:rsidR="00822454" w:rsidRPr="003A1F5B">
        <w:t>тяжении нескольких часов или когда в результате такого обращения или наказания человеку могут быть причинены реальный физический вред либо глубокие физические или психические страдания. Унижающим до</w:t>
      </w:r>
      <w:r w:rsidR="00822454" w:rsidRPr="003A1F5B">
        <w:t>с</w:t>
      </w:r>
      <w:r w:rsidR="00822454" w:rsidRPr="003A1F5B">
        <w:t>тоинство обращением или наказанием признается, в частности, такое о</w:t>
      </w:r>
      <w:r w:rsidR="00822454" w:rsidRPr="003A1F5B">
        <w:t>б</w:t>
      </w:r>
      <w:r w:rsidR="00822454" w:rsidRPr="003A1F5B">
        <w:t>ращение или наказание, которое вызывает у лица чувство страха, тревоги и собственной неполн</w:t>
      </w:r>
      <w:r w:rsidR="00822454" w:rsidRPr="003A1F5B">
        <w:t>о</w:t>
      </w:r>
      <w:r w:rsidR="00822454" w:rsidRPr="003A1F5B">
        <w:t>ценности. Лицу не должны причиняться лишения и страдания в более высокой степени, чем тот уровень страданий, кот</w:t>
      </w:r>
      <w:r w:rsidR="00822454" w:rsidRPr="003A1F5B">
        <w:t>о</w:t>
      </w:r>
      <w:r w:rsidR="00822454" w:rsidRPr="003A1F5B">
        <w:t>рый неизбежен в том числе при лишении свободы, а здоровье и благоп</w:t>
      </w:r>
      <w:r w:rsidR="00822454" w:rsidRPr="003A1F5B">
        <w:t>о</w:t>
      </w:r>
      <w:r w:rsidR="00822454" w:rsidRPr="003A1F5B">
        <w:t>лучие лица должны быть гарантированы с учетом практических требов</w:t>
      </w:r>
      <w:r w:rsidR="00822454" w:rsidRPr="003A1F5B">
        <w:t>а</w:t>
      </w:r>
      <w:r w:rsidR="00822454" w:rsidRPr="003A1F5B">
        <w:t>ний режима содержания. Оценка указанного уровня осуществляется в з</w:t>
      </w:r>
      <w:r w:rsidR="00822454" w:rsidRPr="003A1F5B">
        <w:t>а</w:t>
      </w:r>
      <w:r w:rsidR="00822454" w:rsidRPr="003A1F5B">
        <w:t>висимости от конкретных обстоятельств, в частности от продолжител</w:t>
      </w:r>
      <w:r w:rsidR="00822454" w:rsidRPr="003A1F5B">
        <w:t>ь</w:t>
      </w:r>
      <w:r w:rsidR="00822454" w:rsidRPr="003A1F5B">
        <w:t>ности неправомерного обращения с человеком, характера физических и психических последствий такого обращения, принимаются во внимание пол, возраст и состояние здоровья лица, которое может подвергнуться бесчеловечному или унижающему достоинство обращению или наказ</w:t>
      </w:r>
      <w:r w:rsidR="00822454" w:rsidRPr="003A1F5B">
        <w:t>а</w:t>
      </w:r>
      <w:r w:rsidR="00822454" w:rsidRPr="003A1F5B">
        <w:t>нию.</w:t>
      </w:r>
    </w:p>
    <w:p w:rsidR="00822454" w:rsidRPr="003A1F5B" w:rsidRDefault="00822454" w:rsidP="00C0569E">
      <w:pPr>
        <w:pStyle w:val="SingleTxtGR"/>
        <w:ind w:left="1701" w:hanging="567"/>
      </w:pPr>
      <w:r w:rsidRPr="003A1F5B">
        <w:tab/>
      </w:r>
      <w:r w:rsidR="00C0569E">
        <w:tab/>
      </w:r>
      <w:r w:rsidRPr="003A1F5B">
        <w:t>1</w:t>
      </w:r>
      <w:r w:rsidR="00C0569E">
        <w:t>3.</w:t>
      </w:r>
      <w:r w:rsidR="00C0569E">
        <w:tab/>
      </w:r>
      <w:r w:rsidRPr="003A1F5B">
        <w:t>В выдаче лица может быть отказано, когда исключительные обстоятельства свидетельствуют о том, что выдача повлечет опасность для его жизни и здоровья, в том числе с учетом его возраста и физическ</w:t>
      </w:r>
      <w:r w:rsidRPr="003A1F5B">
        <w:t>о</w:t>
      </w:r>
      <w:r w:rsidRPr="003A1F5B">
        <w:t>го состояния (статья 9 Уголовно-процессуального кодекса Российской Федерации РФ, статья 3 Конвенции о защите прав человека и основных свобод).</w:t>
      </w:r>
    </w:p>
    <w:p w:rsidR="00822454" w:rsidRPr="003A1F5B" w:rsidRDefault="00822454" w:rsidP="00C0569E">
      <w:pPr>
        <w:pStyle w:val="SingleTxtGR"/>
        <w:ind w:left="1701" w:hanging="567"/>
      </w:pPr>
      <w:r w:rsidRPr="003A1F5B">
        <w:tab/>
      </w:r>
      <w:r w:rsidR="00C0569E">
        <w:tab/>
        <w:t>14.</w:t>
      </w:r>
      <w:r w:rsidR="00C0569E">
        <w:tab/>
      </w:r>
      <w:r w:rsidRPr="003A1F5B">
        <w:t>Разъяснить судам, что по смыслу статей 7, 15, части третьей статьи 463, статьи 464 Уголовно-процессуального кодекса Российской Федерации, статьи 3 Конвенции против пыток и других жестоких, бесч</w:t>
      </w:r>
      <w:r w:rsidRPr="003A1F5B">
        <w:t>е</w:t>
      </w:r>
      <w:r w:rsidRPr="003A1F5B">
        <w:t>ловечных или унижающих достоинство видов обращения и наказания, статей 3, 11 Европейской конвенции о выдаче при рассмотрении жалобы на решение о выдаче обязанность обоснования обстоятельств, свидетел</w:t>
      </w:r>
      <w:r w:rsidRPr="003A1F5B">
        <w:t>ь</w:t>
      </w:r>
      <w:r w:rsidRPr="003A1F5B">
        <w:t>ствующих об отсутствии серьезных оснований полагать, что к лицу могут быть пр</w:t>
      </w:r>
      <w:r w:rsidRPr="003A1F5B">
        <w:t>и</w:t>
      </w:r>
      <w:r w:rsidRPr="003A1F5B">
        <w:t>менены наказание в виде смертной казни, пытки, бесчеловечное или унижающее человеческое достоинство обращение или нака</w:t>
      </w:r>
      <w:r w:rsidR="00F40B4A">
        <w:t>зание,</w:t>
      </w:r>
      <w:r w:rsidR="00F40B4A">
        <w:br/>
      </w:r>
      <w:r w:rsidRPr="003A1F5B">
        <w:t>а также что лицо может подвергнуться преследованию по признаку расы, вероисповедания, гражданства, национальности, принадлежности к опр</w:t>
      </w:r>
      <w:r w:rsidRPr="003A1F5B">
        <w:t>е</w:t>
      </w:r>
      <w:r w:rsidRPr="003A1F5B">
        <w:t>деленной социальной группе или по политическим убеждениям, возлаг</w:t>
      </w:r>
      <w:r w:rsidRPr="003A1F5B">
        <w:t>а</w:t>
      </w:r>
      <w:r w:rsidRPr="003A1F5B">
        <w:t>ется на органы прокуратуры Российской Федерации. Согласно статье 3 Конвенции против пыток и других жестоких, бесчеловечных или ун</w:t>
      </w:r>
      <w:r w:rsidRPr="003A1F5B">
        <w:t>и</w:t>
      </w:r>
      <w:r w:rsidRPr="003A1F5B">
        <w:t>жающих достоинство видов обращения и наказания, в толковании Ком</w:t>
      </w:r>
      <w:r w:rsidRPr="003A1F5B">
        <w:t>и</w:t>
      </w:r>
      <w:r w:rsidRPr="003A1F5B">
        <w:t>тета против пыток, при оценке наличия или отсутствия указанных выше обстоятельств суду необходимо принимать во внимание как общую с</w:t>
      </w:r>
      <w:r w:rsidRPr="003A1F5B">
        <w:t>и</w:t>
      </w:r>
      <w:r w:rsidRPr="003A1F5B">
        <w:t>туацию, касающуюся соблюдения прав и свобод человека в запрашива</w:t>
      </w:r>
      <w:r w:rsidRPr="003A1F5B">
        <w:t>ю</w:t>
      </w:r>
      <w:r w:rsidRPr="003A1F5B">
        <w:t>щем государстве, так и конкретные о</w:t>
      </w:r>
      <w:r w:rsidRPr="003A1F5B">
        <w:t>б</w:t>
      </w:r>
      <w:r w:rsidRPr="003A1F5B">
        <w:t>стоятельства дела, которые в своей совокупности могут свидетельствовать о наличии или об отсутствии серьезных оснований полагать, что лицо может быть подвергнуто выш</w:t>
      </w:r>
      <w:r w:rsidRPr="003A1F5B">
        <w:t>е</w:t>
      </w:r>
      <w:r w:rsidRPr="003A1F5B">
        <w:t>упомянутому обращению или наказанию. В связи с этим судами могут учитываться, например, показания лица, в отношении которого принято решение о выдаче, свидетелей, заключение Министерства иностранных дел Российской Федерации о ситуации с соблюдением прав и свобод ч</w:t>
      </w:r>
      <w:r w:rsidRPr="003A1F5B">
        <w:t>е</w:t>
      </w:r>
      <w:r w:rsidRPr="003A1F5B">
        <w:t>ловека в запрашивающем государстве, гарантии запрашивающего гос</w:t>
      </w:r>
      <w:r w:rsidRPr="003A1F5B">
        <w:t>у</w:t>
      </w:r>
      <w:r w:rsidRPr="003A1F5B">
        <w:t>дарства, а также доклады и иные документы, принятые в отношении т</w:t>
      </w:r>
      <w:r w:rsidRPr="003A1F5B">
        <w:t>а</w:t>
      </w:r>
      <w:r w:rsidRPr="003A1F5B">
        <w:t>кого государства международными внедоговорными (Совет по правам ч</w:t>
      </w:r>
      <w:r w:rsidRPr="003A1F5B">
        <w:t>е</w:t>
      </w:r>
      <w:r w:rsidRPr="003A1F5B">
        <w:t>ловека, созданный в качестве вспомогательного органа Генеральной А</w:t>
      </w:r>
      <w:r w:rsidRPr="003A1F5B">
        <w:t>с</w:t>
      </w:r>
      <w:r w:rsidRPr="003A1F5B">
        <w:t>самблеи) и договорными органами (Комитет по правам человека, дейс</w:t>
      </w:r>
      <w:r w:rsidRPr="003A1F5B">
        <w:t>т</w:t>
      </w:r>
      <w:r w:rsidRPr="003A1F5B">
        <w:t>вующий на основании Международного пакта о гражданских и политич</w:t>
      </w:r>
      <w:r w:rsidRPr="003A1F5B">
        <w:t>е</w:t>
      </w:r>
      <w:r w:rsidRPr="003A1F5B">
        <w:t>ских правах; Комитет против пыток, действующий на основании Конве</w:t>
      </w:r>
      <w:r w:rsidRPr="003A1F5B">
        <w:t>н</w:t>
      </w:r>
      <w:r w:rsidRPr="003A1F5B">
        <w:t>ции против пыток и других жестоких, бесчеловечных или унижающих достоинство видов обращения и наказания; Европейский комитет по пр</w:t>
      </w:r>
      <w:r w:rsidRPr="003A1F5B">
        <w:t>е</w:t>
      </w:r>
      <w:r w:rsidRPr="003A1F5B">
        <w:t>дупреждению пыток и бесчеловечного или унижающего достоинство о</w:t>
      </w:r>
      <w:r w:rsidRPr="003A1F5B">
        <w:t>б</w:t>
      </w:r>
      <w:r w:rsidRPr="003A1F5B">
        <w:t>ращения или наказания, действующий во исполнение Европейской ко</w:t>
      </w:r>
      <w:r w:rsidRPr="003A1F5B">
        <w:t>н</w:t>
      </w:r>
      <w:r w:rsidRPr="003A1F5B">
        <w:t>венции по предупреждению пыток и бесчеловечного или унижающего достои</w:t>
      </w:r>
      <w:r w:rsidRPr="003A1F5B">
        <w:t>н</w:t>
      </w:r>
      <w:r w:rsidRPr="003A1F5B">
        <w:t>ство обращения или наказания от 26 ноября 1987 года и т.д.). Причем суду следует оценить доводы лица, подлежащего выдаче, с уч</w:t>
      </w:r>
      <w:r w:rsidRPr="003A1F5B">
        <w:t>е</w:t>
      </w:r>
      <w:r w:rsidRPr="003A1F5B">
        <w:t>том совокупности всех имеющихся доказательств. Обратить внимание судов на то, что оценка общей ситуации, касающейся соблюдения прав и свобод человека в запрашивающем государстве, которая была дана ме</w:t>
      </w:r>
      <w:r w:rsidRPr="003A1F5B">
        <w:t>ж</w:t>
      </w:r>
      <w:r w:rsidRPr="003A1F5B">
        <w:t>дународными внедоговорными и договорными органами, с течением вр</w:t>
      </w:r>
      <w:r w:rsidRPr="003A1F5B">
        <w:t>е</w:t>
      </w:r>
      <w:r w:rsidRPr="003A1F5B">
        <w:t>мени может меняться".</w:t>
      </w:r>
    </w:p>
    <w:p w:rsidR="00822454" w:rsidRPr="003A1F5B" w:rsidRDefault="00C0569E" w:rsidP="00C0569E">
      <w:pPr>
        <w:pStyle w:val="H1GR"/>
      </w:pPr>
      <w:r>
        <w:tab/>
      </w:r>
      <w:r>
        <w:tab/>
      </w:r>
      <w:r w:rsidR="00822454" w:rsidRPr="003A1F5B">
        <w:t>Статья 14</w:t>
      </w:r>
    </w:p>
    <w:p w:rsidR="00822454" w:rsidRPr="003A1F5B" w:rsidRDefault="00C0569E" w:rsidP="00C0569E">
      <w:pPr>
        <w:pStyle w:val="H23GR"/>
      </w:pPr>
      <w:r>
        <w:tab/>
      </w:r>
      <w:r>
        <w:tab/>
      </w:r>
      <w:r w:rsidR="00822454" w:rsidRPr="003A1F5B">
        <w:t>Информация к пункту 15 замечаний Комитета</w:t>
      </w:r>
    </w:p>
    <w:p w:rsidR="00822454" w:rsidRPr="003A1F5B" w:rsidRDefault="00822454" w:rsidP="00C0569E">
      <w:pPr>
        <w:pStyle w:val="SingleTxtGR"/>
      </w:pPr>
      <w:r w:rsidRPr="003A1F5B">
        <w:t>96.</w:t>
      </w:r>
      <w:r w:rsidRPr="003A1F5B">
        <w:tab/>
        <w:t>В соответствии с Законом Росси</w:t>
      </w:r>
      <w:r w:rsidR="00F40B4A">
        <w:t>йской Федерации от 21 июля 1993</w:t>
      </w:r>
      <w:r w:rsidR="00F40B4A">
        <w:br/>
      </w:r>
      <w:r w:rsidRPr="003A1F5B">
        <w:t>№ 5473-</w:t>
      </w:r>
      <w:r w:rsidRPr="003A1F5B">
        <w:rPr>
          <w:lang w:val="en-US"/>
        </w:rPr>
        <w:t>I</w:t>
      </w:r>
      <w:r w:rsidRPr="003A1F5B">
        <w:t xml:space="preserve"> "Об учреждениях и органах, исполняющих уголовные наказания в в</w:t>
      </w:r>
      <w:r w:rsidRPr="003A1F5B">
        <w:t>и</w:t>
      </w:r>
      <w:r w:rsidRPr="003A1F5B">
        <w:t>де лишения свободы" (далее – Закон Росси</w:t>
      </w:r>
      <w:r w:rsidR="00F40B4A">
        <w:t>йской Федерации от 21 июля 1993</w:t>
      </w:r>
      <w:r w:rsidR="00F40B4A">
        <w:br/>
      </w:r>
      <w:r w:rsidRPr="003A1F5B">
        <w:t>№ 5473-</w:t>
      </w:r>
      <w:r w:rsidRPr="003A1F5B">
        <w:rPr>
          <w:lang w:val="en-US"/>
        </w:rPr>
        <w:t>I</w:t>
      </w:r>
      <w:r w:rsidRPr="003A1F5B">
        <w:t>) указанные учреждения и органы обязаны создавать условия для обеспечения правопорядка и законности, безопасности осужденных, а также персонала, должностных лиц и граждан, находящихся на их территориях. В р</w:t>
      </w:r>
      <w:r w:rsidRPr="003A1F5B">
        <w:t>я</w:t>
      </w:r>
      <w:r w:rsidRPr="003A1F5B">
        <w:t>де строго указанных Закон Российской Федерации от 21 июля 1993 № 5473-</w:t>
      </w:r>
      <w:r w:rsidRPr="003A1F5B">
        <w:rPr>
          <w:lang w:val="en-US"/>
        </w:rPr>
        <w:t>I</w:t>
      </w:r>
      <w:r w:rsidRPr="003A1F5B">
        <w:t xml:space="preserve"> случаев для исполнения данной обязанности сотрудники учреждений и органов уголовно-исполнительной системы (далее - УИС) могут применять физическую силу. Порядок применения физической силы, а также порядок оказания первой помощи пострадавшим сотрудники изучают в рамках профессиональной подг</w:t>
      </w:r>
      <w:r w:rsidRPr="003A1F5B">
        <w:t>о</w:t>
      </w:r>
      <w:r w:rsidRPr="003A1F5B">
        <w:t>товки, переподготовки, повышения квалификации, стажировки, служебной и физической подготовки. Перед применением физической силы сотрудник пр</w:t>
      </w:r>
      <w:r w:rsidRPr="003A1F5B">
        <w:t>е</w:t>
      </w:r>
      <w:r w:rsidRPr="003A1F5B">
        <w:t>дупреждает ос</w:t>
      </w:r>
      <w:r w:rsidRPr="003A1F5B">
        <w:t>у</w:t>
      </w:r>
      <w:r w:rsidRPr="003A1F5B">
        <w:t>жденного о намерении ее применения, предоставив достаточно времени для выполнения своих требований. Все случаи применения физич</w:t>
      </w:r>
      <w:r w:rsidRPr="003A1F5B">
        <w:t>е</w:t>
      </w:r>
      <w:r w:rsidRPr="003A1F5B">
        <w:t>ской силы регистрируются в специальном журнале, с обязательным проведен</w:t>
      </w:r>
      <w:r w:rsidRPr="003A1F5B">
        <w:t>и</w:t>
      </w:r>
      <w:r w:rsidRPr="003A1F5B">
        <w:t>ем проверки по данному факту. В случае нарушения порядка ее применения м</w:t>
      </w:r>
      <w:r w:rsidRPr="003A1F5B">
        <w:t>а</w:t>
      </w:r>
      <w:r w:rsidRPr="003A1F5B">
        <w:t>териалы направляются в прокуратуру для определения правовой оценки дейс</w:t>
      </w:r>
      <w:r w:rsidRPr="003A1F5B">
        <w:t>т</w:t>
      </w:r>
      <w:r w:rsidRPr="003A1F5B">
        <w:t>вий сотрудника. Сотрудники центрального аппарата ФСИН Российской Фед</w:t>
      </w:r>
      <w:r w:rsidRPr="003A1F5B">
        <w:t>е</w:t>
      </w:r>
      <w:r w:rsidRPr="003A1F5B">
        <w:t>рации проводят проверки порядка применения физической силы и специальных средств. Указанные вопросы рассматриваются на совещаниях по подведению итогов в территориальных органах ФСИН Российской Федерации. Кроме того, ежеквартально проводятся учебно-методич</w:t>
      </w:r>
      <w:r w:rsidR="00F40B4A">
        <w:t>еские сборы с сотрудниками УИС,</w:t>
      </w:r>
      <w:r w:rsidR="00F40B4A">
        <w:br/>
      </w:r>
      <w:r w:rsidRPr="003A1F5B">
        <w:t>в ходе которых рассматриваются вопросы применения специальных средств и физической силы. Для безусловного соблюдения требований закона при прим</w:t>
      </w:r>
      <w:r w:rsidRPr="003A1F5B">
        <w:t>е</w:t>
      </w:r>
      <w:r w:rsidRPr="003A1F5B">
        <w:t>нении физической силы и специальных средств ФСИН Российской Федерации разработаны мет</w:t>
      </w:r>
      <w:r w:rsidRPr="003A1F5B">
        <w:t>о</w:t>
      </w:r>
      <w:r w:rsidRPr="003A1F5B">
        <w:t>дические рекомендации "О применении физической силы, специальных средств сотрудниками исправ</w:t>
      </w:r>
      <w:r w:rsidRPr="003A1F5B">
        <w:t>и</w:t>
      </w:r>
      <w:r w:rsidRPr="003A1F5B">
        <w:t>тельных учреждений уголовно-исполнительной системы и оказании первой доврачебной помощи лицам, в о</w:t>
      </w:r>
      <w:r w:rsidRPr="003A1F5B">
        <w:t>т</w:t>
      </w:r>
      <w:r w:rsidRPr="003A1F5B">
        <w:t>ношении которых они были применены". В целях обеспечения соблюдения с</w:t>
      </w:r>
      <w:r w:rsidRPr="003A1F5B">
        <w:t>о</w:t>
      </w:r>
      <w:r w:rsidRPr="003A1F5B">
        <w:t>трудниками уголовно- исполнительного законодательства Российской Федер</w:t>
      </w:r>
      <w:r w:rsidRPr="003A1F5B">
        <w:t>а</w:t>
      </w:r>
      <w:r w:rsidRPr="003A1F5B">
        <w:t>ции в территориальные органы ФСИН Российской Федерации в 2009 году н</w:t>
      </w:r>
      <w:r w:rsidRPr="003A1F5B">
        <w:t>а</w:t>
      </w:r>
      <w:r w:rsidRPr="003A1F5B">
        <w:t>правлены указания об организации занятий с сотрудниками УИС с последу</w:t>
      </w:r>
      <w:r w:rsidRPr="003A1F5B">
        <w:t>ю</w:t>
      </w:r>
      <w:r w:rsidRPr="003A1F5B">
        <w:t>щей сдачей зачетов по порядку применения в отношении осужденных физич</w:t>
      </w:r>
      <w:r w:rsidRPr="003A1F5B">
        <w:t>е</w:t>
      </w:r>
      <w:r w:rsidRPr="003A1F5B">
        <w:t>ской силы и специальных средств; о включении в планы проведения занятий в системе служебной подготовки темы: "Работа по обеспечению охраны прав, свобод и законных интересов осужденных и лиц, содержащихся под стр</w:t>
      </w:r>
      <w:r w:rsidRPr="003A1F5B">
        <w:t>а</w:t>
      </w:r>
      <w:r w:rsidRPr="003A1F5B">
        <w:t>жей, и создание указанным лицам условий содержания, соответствующих нормам м</w:t>
      </w:r>
      <w:r w:rsidRPr="003A1F5B">
        <w:t>е</w:t>
      </w:r>
      <w:r w:rsidRPr="003A1F5B">
        <w:t>ждународного пр</w:t>
      </w:r>
      <w:r w:rsidRPr="003A1F5B">
        <w:t>а</w:t>
      </w:r>
      <w:r w:rsidRPr="003A1F5B">
        <w:t>ва, положениям международных договоров в области защиты прав человека и законодательства Росси</w:t>
      </w:r>
      <w:r w:rsidRPr="003A1F5B">
        <w:t>й</w:t>
      </w:r>
      <w:r w:rsidRPr="003A1F5B">
        <w:t>ской Федерации".</w:t>
      </w:r>
    </w:p>
    <w:p w:rsidR="00822454" w:rsidRPr="003A1F5B" w:rsidRDefault="00822454" w:rsidP="00C0569E">
      <w:pPr>
        <w:pStyle w:val="SingleTxtGR"/>
      </w:pPr>
      <w:r w:rsidRPr="003A1F5B">
        <w:t>97.</w:t>
      </w:r>
      <w:r w:rsidRPr="003A1F5B">
        <w:tab/>
        <w:t>В результате принятых ФСИН Российской Федерации мер в течение п</w:t>
      </w:r>
      <w:r w:rsidRPr="003A1F5B">
        <w:t>о</w:t>
      </w:r>
      <w:r w:rsidRPr="003A1F5B">
        <w:t>следних трех лет количество случаев применения физической силы и специал</w:t>
      </w:r>
      <w:r w:rsidRPr="003A1F5B">
        <w:t>ь</w:t>
      </w:r>
      <w:r w:rsidRPr="003A1F5B">
        <w:t>ных средств в отношении лиц содержащихся в у</w:t>
      </w:r>
      <w:r w:rsidRPr="003A1F5B">
        <w:t>ч</w:t>
      </w:r>
      <w:r w:rsidRPr="003A1F5B">
        <w:t>реждениях уголовно-исполнительной системы значительно снизилось.</w:t>
      </w:r>
    </w:p>
    <w:p w:rsidR="00822454" w:rsidRPr="003A1F5B" w:rsidRDefault="00822454" w:rsidP="00C0569E">
      <w:pPr>
        <w:pStyle w:val="SingleTxtGR"/>
      </w:pPr>
      <w:r w:rsidRPr="003A1F5B">
        <w:t>98.</w:t>
      </w:r>
      <w:r w:rsidRPr="003A1F5B">
        <w:tab/>
        <w:t>Для недопущения необоснованного применения физической силы и сп</w:t>
      </w:r>
      <w:r w:rsidRPr="003A1F5B">
        <w:t>е</w:t>
      </w:r>
      <w:r w:rsidRPr="003A1F5B">
        <w:t>циальных средств, а также своевременности направления в органы прокурат</w:t>
      </w:r>
      <w:r w:rsidRPr="003A1F5B">
        <w:t>у</w:t>
      </w:r>
      <w:r w:rsidRPr="003A1F5B">
        <w:t>ры и следствия администрацией учреждений уголовно- исполнительной сист</w:t>
      </w:r>
      <w:r w:rsidRPr="003A1F5B">
        <w:t>е</w:t>
      </w:r>
      <w:r w:rsidRPr="003A1F5B">
        <w:t>мы сообщений о выявленных у осужденных и лиц, заключенных под стражу, медицинскими работниками телесных повреждений, которые, по сообщению пострадавших, получены в результате противоправных действий совместно с</w:t>
      </w:r>
      <w:r w:rsidRPr="003A1F5B">
        <w:t>о</w:t>
      </w:r>
      <w:r w:rsidRPr="003A1F5B">
        <w:t>державшихся с ними лиц, сотрудников уголовно-исполнительной системы или правоохранительных органов, в соответствии с поручениями ФСИН России, обеспечены:</w:t>
      </w:r>
    </w:p>
    <w:p w:rsidR="00822454" w:rsidRPr="003A1F5B" w:rsidRDefault="00822454" w:rsidP="00C0569E">
      <w:pPr>
        <w:pStyle w:val="Bullet1GR"/>
      </w:pPr>
      <w:r w:rsidRPr="003A1F5B">
        <w:t>персональная ответственность начальников территориальных органов ФСИН Российской Федерации за соответствием всех случаев применения физической силы и специальных средств к подозреваемым, обвиняемым и осужденным требованиям Закона Российской Федерации от 21 июля 1993 № 5473-</w:t>
      </w:r>
      <w:r w:rsidRPr="003A1F5B">
        <w:rPr>
          <w:lang w:val="en-US"/>
        </w:rPr>
        <w:t>I</w:t>
      </w:r>
      <w:r w:rsidRPr="003A1F5B">
        <w:t>;</w:t>
      </w:r>
    </w:p>
    <w:p w:rsidR="00822454" w:rsidRPr="003A1F5B" w:rsidRDefault="00822454" w:rsidP="00C0569E">
      <w:pPr>
        <w:pStyle w:val="Bullet1GR"/>
      </w:pPr>
      <w:r w:rsidRPr="003A1F5B">
        <w:t>своевременное составление и рассмотрение рапортов и актов о примен</w:t>
      </w:r>
      <w:r w:rsidRPr="003A1F5B">
        <w:t>е</w:t>
      </w:r>
      <w:r w:rsidRPr="003A1F5B">
        <w:t>нии физической силы и специальных средств, а также всестороннее м</w:t>
      </w:r>
      <w:r w:rsidRPr="003A1F5B">
        <w:t>е</w:t>
      </w:r>
      <w:r w:rsidRPr="003A1F5B">
        <w:t>дицинское освидетельствование лиц, в отношении которых были прим</w:t>
      </w:r>
      <w:r w:rsidRPr="003A1F5B">
        <w:t>е</w:t>
      </w:r>
      <w:r w:rsidRPr="003A1F5B">
        <w:t>нены физическая сила либо специальные средства, с фиксацией результ</w:t>
      </w:r>
      <w:r w:rsidRPr="003A1F5B">
        <w:t>а</w:t>
      </w:r>
      <w:r w:rsidRPr="003A1F5B">
        <w:t>тов в установленном порядке. По каждому случаю проводятся тщател</w:t>
      </w:r>
      <w:r w:rsidRPr="003A1F5B">
        <w:t>ь</w:t>
      </w:r>
      <w:r w:rsidRPr="003A1F5B">
        <w:t>ные проверки комиссиями территориального органа ФСИН Российской Федерации;</w:t>
      </w:r>
    </w:p>
    <w:p w:rsidR="00822454" w:rsidRPr="003A1F5B" w:rsidRDefault="00822454" w:rsidP="00C0569E">
      <w:pPr>
        <w:pStyle w:val="Bullet1GR"/>
      </w:pPr>
      <w:r w:rsidRPr="003A1F5B">
        <w:t>введение в дежурных частях учреждений уголовно-исполнительной си</w:t>
      </w:r>
      <w:r w:rsidRPr="003A1F5B">
        <w:t>с</w:t>
      </w:r>
      <w:r w:rsidRPr="003A1F5B">
        <w:t>темы порядка у</w:t>
      </w:r>
      <w:r w:rsidRPr="003A1F5B">
        <w:t>с</w:t>
      </w:r>
      <w:r w:rsidRPr="003A1F5B">
        <w:t>коренного направления в следственные органы и органы прокуратуры сообщений о регистрации травм, полученных лицами, с</w:t>
      </w:r>
      <w:r w:rsidRPr="003A1F5B">
        <w:t>о</w:t>
      </w:r>
      <w:r w:rsidRPr="003A1F5B">
        <w:t>держащимися в указанных учреждениях;</w:t>
      </w:r>
    </w:p>
    <w:p w:rsidR="00822454" w:rsidRPr="003A1F5B" w:rsidRDefault="00822454" w:rsidP="00C0569E">
      <w:pPr>
        <w:pStyle w:val="Bullet1GR"/>
      </w:pPr>
      <w:r w:rsidRPr="003A1F5B">
        <w:t>контроль за выполнением пункта 28 приказа Минздравсоцразвития Ро</w:t>
      </w:r>
      <w:r w:rsidRPr="003A1F5B">
        <w:t>с</w:t>
      </w:r>
      <w:r w:rsidRPr="003A1F5B">
        <w:t>сии № 640, Минюста России №190 от 17 октября 2005 № 640/190 "О П</w:t>
      </w:r>
      <w:r w:rsidRPr="003A1F5B">
        <w:t>о</w:t>
      </w:r>
      <w:r w:rsidRPr="003A1F5B">
        <w:t>рядке оказания медицинской помощи лицам, отбывающим наказание в местах лишения свободы, и заключенным под стражу", согласно полож</w:t>
      </w:r>
      <w:r w:rsidRPr="003A1F5B">
        <w:t>е</w:t>
      </w:r>
      <w:r w:rsidRPr="003A1F5B">
        <w:t>ниям которого в случае доставки в учреждение уголовно- исполнител</w:t>
      </w:r>
      <w:r w:rsidRPr="003A1F5B">
        <w:t>ь</w:t>
      </w:r>
      <w:r w:rsidRPr="003A1F5B">
        <w:t>ной системы лица, имеющего телесные повреждения, по инициативе д</w:t>
      </w:r>
      <w:r w:rsidRPr="003A1F5B">
        <w:t>е</w:t>
      </w:r>
      <w:r w:rsidRPr="003A1F5B">
        <w:t>журного помощника начальника учреждения (оперативного дежурного) либо по заявлению лица, имеющего телесные повреждения, а также при выявлении телесных повреждений при о</w:t>
      </w:r>
      <w:r w:rsidRPr="003A1F5B">
        <w:t>с</w:t>
      </w:r>
      <w:r w:rsidRPr="003A1F5B">
        <w:t>мотре медицинским работником составляется акт произвольной формы. Указанный акт составляется в двух экземплярах, один из которых приобщается к медицинской карте амбулаторного больного, второй экземпляр выдается на руки подозрева</w:t>
      </w:r>
      <w:r w:rsidRPr="003A1F5B">
        <w:t>е</w:t>
      </w:r>
      <w:r w:rsidRPr="003A1F5B">
        <w:t>мому, обвиняемому или осужденному под его личную подпись на первом экземпляре акта. О факте проведения освидетельствования рапортом и</w:t>
      </w:r>
      <w:r w:rsidRPr="003A1F5B">
        <w:t>н</w:t>
      </w:r>
      <w:r w:rsidRPr="003A1F5B">
        <w:t>формируется начальник учреждения и прокурор, осуществляющий на</w:t>
      </w:r>
      <w:r w:rsidRPr="003A1F5B">
        <w:t>д</w:t>
      </w:r>
      <w:r w:rsidRPr="003A1F5B">
        <w:t>зор за деятельностью учреждения. Приобщение акта к медицинской карте амбулаторного больного в обязательном порядке отмечается в листе уточненных д</w:t>
      </w:r>
      <w:r w:rsidRPr="003A1F5B">
        <w:t>и</w:t>
      </w:r>
      <w:r w:rsidRPr="003A1F5B">
        <w:t>агнозов;</w:t>
      </w:r>
    </w:p>
    <w:p w:rsidR="00822454" w:rsidRPr="003A1F5B" w:rsidRDefault="00822454" w:rsidP="00C0569E">
      <w:pPr>
        <w:pStyle w:val="Bullet1GR"/>
      </w:pPr>
      <w:r w:rsidRPr="003A1F5B">
        <w:t>запрет участия в проведении проверок по фактам применения физич</w:t>
      </w:r>
      <w:r w:rsidRPr="003A1F5B">
        <w:t>е</w:t>
      </w:r>
      <w:r w:rsidRPr="003A1F5B">
        <w:t>ской силы или специальных средств к лицам, содержащимся в учрежд</w:t>
      </w:r>
      <w:r w:rsidRPr="003A1F5B">
        <w:t>е</w:t>
      </w:r>
      <w:r w:rsidRPr="003A1F5B">
        <w:t>ниях уголовно-исполнительной системы, сотрудников, возможно прич</w:t>
      </w:r>
      <w:r w:rsidRPr="003A1F5B">
        <w:t>а</w:t>
      </w:r>
      <w:r w:rsidRPr="003A1F5B">
        <w:t>стных к этому.</w:t>
      </w:r>
    </w:p>
    <w:p w:rsidR="00822454" w:rsidRPr="003A1F5B" w:rsidRDefault="00822454" w:rsidP="00C0569E">
      <w:pPr>
        <w:pStyle w:val="SingleTxtGR"/>
      </w:pPr>
      <w:r w:rsidRPr="003A1F5B">
        <w:t>99.</w:t>
      </w:r>
      <w:r w:rsidRPr="003A1F5B">
        <w:tab/>
        <w:t>В рамках Федерального закона от 10 июня 2008 года № 76-ФЗ "Об общ</w:t>
      </w:r>
      <w:r w:rsidRPr="003A1F5B">
        <w:t>е</w:t>
      </w:r>
      <w:r w:rsidRPr="003A1F5B">
        <w:t>ственном контроле за обеспечением прав человека в местах принудительного содержания и о содействии лицам, находящимся в местах принудительного с</w:t>
      </w:r>
      <w:r w:rsidRPr="003A1F5B">
        <w:t>о</w:t>
      </w:r>
      <w:r w:rsidRPr="003A1F5B">
        <w:t xml:space="preserve">держания" деятельность уголовно-исполнительной системы систематически проверяют общественные </w:t>
      </w:r>
      <w:r w:rsidR="00F40B4A">
        <w:t>наблюдательные комиссии (далее −</w:t>
      </w:r>
      <w:r w:rsidRPr="003A1F5B">
        <w:t xml:space="preserve"> ОНК), которые функционируют в 79 субъектах Российской Федерации, общей ч</w:t>
      </w:r>
      <w:r w:rsidR="00F40B4A">
        <w:t>исленностью 714 человек. В 2011−</w:t>
      </w:r>
      <w:r w:rsidRPr="003A1F5B">
        <w:t>2012 гг. членами ОНК осуществлено более 2</w:t>
      </w:r>
      <w:r w:rsidR="00F40B4A">
        <w:t> </w:t>
      </w:r>
      <w:r w:rsidRPr="003A1F5B">
        <w:t>400 посещ</w:t>
      </w:r>
      <w:r w:rsidRPr="003A1F5B">
        <w:t>е</w:t>
      </w:r>
      <w:r w:rsidRPr="003A1F5B">
        <w:t>ний учреждений УИС, проведено свыше 8900 индивидуальных бесед с подо</w:t>
      </w:r>
      <w:r w:rsidRPr="003A1F5B">
        <w:t>з</w:t>
      </w:r>
      <w:r w:rsidRPr="003A1F5B">
        <w:t>реваемыми, обвиняемыми и осужденными, от которых принято более 1</w:t>
      </w:r>
      <w:r w:rsidR="00F40B4A">
        <w:t> </w:t>
      </w:r>
      <w:r w:rsidRPr="003A1F5B">
        <w:t>600 о</w:t>
      </w:r>
      <w:r w:rsidRPr="003A1F5B">
        <w:t>б</w:t>
      </w:r>
      <w:r w:rsidRPr="003A1F5B">
        <w:t>ращений. По всем жалобам, касающимся деятельности учреждений УИС, пр</w:t>
      </w:r>
      <w:r w:rsidRPr="003A1F5B">
        <w:t>о</w:t>
      </w:r>
      <w:r w:rsidRPr="003A1F5B">
        <w:t>водились служебные проверки, в том числе с привлечением членов ОНК, а при необходимости - работников прокуратуры. Членами ОНК подготовлено и н</w:t>
      </w:r>
      <w:r w:rsidRPr="003A1F5B">
        <w:t>а</w:t>
      </w:r>
      <w:r w:rsidRPr="003A1F5B">
        <w:t>правлено в территориальные органы Ф</w:t>
      </w:r>
      <w:r w:rsidR="00F40B4A">
        <w:t>СИН России более 300 заключений</w:t>
      </w:r>
      <w:r w:rsidR="00F40B4A">
        <w:br/>
      </w:r>
      <w:r w:rsidRPr="003A1F5B">
        <w:t>(актов) по итогам посещений исправительных учреждений и следственных из</w:t>
      </w:r>
      <w:r w:rsidRPr="003A1F5B">
        <w:t>о</w:t>
      </w:r>
      <w:r w:rsidRPr="003A1F5B">
        <w:t>ляторов. ФСИН Российской Федерации приняты меры по устранению име</w:t>
      </w:r>
      <w:r w:rsidRPr="003A1F5B">
        <w:t>в</w:t>
      </w:r>
      <w:r w:rsidRPr="003A1F5B">
        <w:t>шихся нарушений. В 62 территориальных органах ФСИН Российской Федер</w:t>
      </w:r>
      <w:r w:rsidRPr="003A1F5B">
        <w:t>а</w:t>
      </w:r>
      <w:r w:rsidRPr="003A1F5B">
        <w:t>ции члены ОНК 1</w:t>
      </w:r>
      <w:r w:rsidR="00F40B4A">
        <w:t> </w:t>
      </w:r>
      <w:r w:rsidRPr="003A1F5B">
        <w:t>059 раз принимали участие в работе комиссий исправител</w:t>
      </w:r>
      <w:r w:rsidRPr="003A1F5B">
        <w:t>ь</w:t>
      </w:r>
      <w:r w:rsidRPr="003A1F5B">
        <w:t>ных учреждений по вопросам, связанным с изменением условий содержания осужденных, заменой неотбытой части наказания более мягким видом, усло</w:t>
      </w:r>
      <w:r w:rsidRPr="003A1F5B">
        <w:t>в</w:t>
      </w:r>
      <w:r w:rsidRPr="003A1F5B">
        <w:t>но-досрочного освобождения. В исправительных учреждениях 49 территор</w:t>
      </w:r>
      <w:r w:rsidRPr="003A1F5B">
        <w:t>и</w:t>
      </w:r>
      <w:r w:rsidRPr="003A1F5B">
        <w:t>альных органов ФСИН Российской Федерации члены ОНК 264 раза участвов</w:t>
      </w:r>
      <w:r w:rsidRPr="003A1F5B">
        <w:t>а</w:t>
      </w:r>
      <w:r w:rsidRPr="003A1F5B">
        <w:t>ли в коллекти</w:t>
      </w:r>
      <w:r w:rsidRPr="003A1F5B">
        <w:t>в</w:t>
      </w:r>
      <w:r w:rsidRPr="003A1F5B">
        <w:t>ных мероприятиях с осужденными и сотрудниками учреждений УИС. В 2011 г. членами общественных наблюдательных комиссий было пр</w:t>
      </w:r>
      <w:r w:rsidRPr="003A1F5B">
        <w:t>и</w:t>
      </w:r>
      <w:r w:rsidRPr="003A1F5B">
        <w:t>влечено более 100 общественных объединений для оказания содействия лицам, соде</w:t>
      </w:r>
      <w:r w:rsidRPr="003A1F5B">
        <w:t>р</w:t>
      </w:r>
      <w:r w:rsidRPr="003A1F5B">
        <w:t>жащимся в учреждениях уголовно-исполнительной системы.</w:t>
      </w:r>
    </w:p>
    <w:p w:rsidR="00822454" w:rsidRPr="003A1F5B" w:rsidRDefault="00822454" w:rsidP="00C0569E">
      <w:pPr>
        <w:pStyle w:val="SingleTxtGR"/>
      </w:pPr>
      <w:r w:rsidRPr="003A1F5B">
        <w:t>100.</w:t>
      </w:r>
      <w:r w:rsidRPr="003A1F5B">
        <w:tab/>
        <w:t>С целью усиления контроля за соблюдением прав человека в местах л</w:t>
      </w:r>
      <w:r w:rsidRPr="003A1F5B">
        <w:t>и</w:t>
      </w:r>
      <w:r w:rsidRPr="003A1F5B">
        <w:t>шения свободы подписано совм</w:t>
      </w:r>
      <w:r w:rsidR="00F40B4A">
        <w:t>естное распоряжение от 14 марта</w:t>
      </w:r>
      <w:r w:rsidR="00F40B4A">
        <w:br/>
      </w:r>
      <w:r w:rsidRPr="003A1F5B">
        <w:t>2011 №</w:t>
      </w:r>
      <w:r w:rsidR="00F40B4A">
        <w:t> </w:t>
      </w:r>
      <w:r w:rsidRPr="003A1F5B">
        <w:t>49-р/19 об образовании рабочей группы по координации действий ФСИН Российской Федерации и Уполномоченного по правам человека в Ро</w:t>
      </w:r>
      <w:r w:rsidRPr="003A1F5B">
        <w:t>с</w:t>
      </w:r>
      <w:r w:rsidRPr="003A1F5B">
        <w:t>сийской Федерации в сфере соблюдения прав и законных интересов осужде</w:t>
      </w:r>
      <w:r w:rsidRPr="003A1F5B">
        <w:t>н</w:t>
      </w:r>
      <w:r w:rsidRPr="003A1F5B">
        <w:t>ных и лиц, содержащи</w:t>
      </w:r>
      <w:r w:rsidRPr="003A1F5B">
        <w:t>х</w:t>
      </w:r>
      <w:r w:rsidRPr="003A1F5B">
        <w:t>ся под стражей.</w:t>
      </w:r>
    </w:p>
    <w:p w:rsidR="00822454" w:rsidRPr="003A1F5B" w:rsidRDefault="00822454" w:rsidP="00C0569E">
      <w:pPr>
        <w:pStyle w:val="SingleTxtGR"/>
      </w:pPr>
      <w:r w:rsidRPr="003A1F5B">
        <w:t>101.</w:t>
      </w:r>
      <w:r w:rsidRPr="003A1F5B">
        <w:tab/>
        <w:t>Для обеспечения взаимодействия по вопросам защиты прав несоверше</w:t>
      </w:r>
      <w:r w:rsidRPr="003A1F5B">
        <w:t>н</w:t>
      </w:r>
      <w:r w:rsidRPr="003A1F5B">
        <w:t>нолетних осужденных представители ФСИН Российской Федерации входят в Экспертный совет при Уполномоченном при Пр</w:t>
      </w:r>
      <w:r w:rsidRPr="003A1F5B">
        <w:t>е</w:t>
      </w:r>
      <w:r w:rsidRPr="003A1F5B">
        <w:t>зиденте Российской Федерации по правам ребенка. Члены общественных наблюдательных комиссий, Уполн</w:t>
      </w:r>
      <w:r w:rsidRPr="003A1F5B">
        <w:t>о</w:t>
      </w:r>
      <w:r w:rsidRPr="003A1F5B">
        <w:t>моченный по правам человека в Российской Федерации, Уполномоченный при Президенте Российской Федерации по правам ребенка осуществляют регуля</w:t>
      </w:r>
      <w:r w:rsidRPr="003A1F5B">
        <w:t>р</w:t>
      </w:r>
      <w:r w:rsidRPr="003A1F5B">
        <w:t>ные, независимые и неограниченные п</w:t>
      </w:r>
      <w:r w:rsidRPr="003A1F5B">
        <w:t>о</w:t>
      </w:r>
      <w:r w:rsidRPr="003A1F5B">
        <w:t>сещения мест лишения свободы. ФСИН Российской Федерации проводит активную работу по привлеч</w:t>
      </w:r>
      <w:r w:rsidRPr="003A1F5B">
        <w:t>е</w:t>
      </w:r>
      <w:r w:rsidRPr="003A1F5B">
        <w:t>нию институтов гражданского общества к процессу общественного контроля за деятельностью пените</w:t>
      </w:r>
      <w:r w:rsidRPr="003A1F5B">
        <w:t>н</w:t>
      </w:r>
      <w:r w:rsidRPr="003A1F5B">
        <w:t>циарной системы и это направление является одним из стратегических в деятельности ФСИН Российской Федерации и продекларированным в Ко</w:t>
      </w:r>
      <w:r w:rsidRPr="003A1F5B">
        <w:t>н</w:t>
      </w:r>
      <w:r w:rsidRPr="003A1F5B">
        <w:t>цепции развития уголовно-исполнительной системы Ро</w:t>
      </w:r>
      <w:r w:rsidRPr="003A1F5B">
        <w:t>с</w:t>
      </w:r>
      <w:r w:rsidRPr="003A1F5B">
        <w:t>сийской Федерации до 2020 года.</w:t>
      </w:r>
    </w:p>
    <w:p w:rsidR="00822454" w:rsidRPr="003A1F5B" w:rsidRDefault="00C0569E" w:rsidP="00C0569E">
      <w:pPr>
        <w:pStyle w:val="H23GR"/>
      </w:pPr>
      <w:r>
        <w:tab/>
      </w:r>
      <w:r>
        <w:tab/>
      </w:r>
      <w:r w:rsidR="00822454" w:rsidRPr="003A1F5B">
        <w:t>Информация к пункту 21 замечаний Комитета</w:t>
      </w:r>
    </w:p>
    <w:p w:rsidR="00822454" w:rsidRPr="003A1F5B" w:rsidRDefault="00822454" w:rsidP="00C0569E">
      <w:pPr>
        <w:pStyle w:val="SingleTxtGR"/>
      </w:pPr>
      <w:r w:rsidRPr="003A1F5B">
        <w:t>102</w:t>
      </w:r>
      <w:r w:rsidRPr="003A1F5B">
        <w:tab/>
        <w:t>В части, касающейся обеспечения полной независимости судей</w:t>
      </w:r>
      <w:r w:rsidRPr="003A1F5B">
        <w:br/>
        <w:t xml:space="preserve">от исполнительной власти и создания независимого органа, отвечающего </w:t>
      </w:r>
      <w:r w:rsidRPr="003A1F5B">
        <w:br/>
        <w:t>за вопросы соблюдения судьями дисциплинарных положений, следует отметить создание в Российской Федерации в соответствии с Федеральным конституц</w:t>
      </w:r>
      <w:r w:rsidRPr="003A1F5B">
        <w:t>и</w:t>
      </w:r>
      <w:r w:rsidRPr="003A1F5B">
        <w:t>онным законом от 09 ноября 2009 №</w:t>
      </w:r>
      <w:r w:rsidRPr="003A1F5B">
        <w:rPr>
          <w:lang w:val="en-GB"/>
        </w:rPr>
        <w:t> </w:t>
      </w:r>
      <w:r w:rsidRPr="003A1F5B">
        <w:t>4-ФКЗ "О Дисциплинарном судебном пр</w:t>
      </w:r>
      <w:r w:rsidRPr="003A1F5B">
        <w:t>и</w:t>
      </w:r>
      <w:r w:rsidRPr="003A1F5B">
        <w:t>сутствии" Дисциплинарного судебного присутствия в качестве судебного орг</w:t>
      </w:r>
      <w:r w:rsidRPr="003A1F5B">
        <w:t>а</w:t>
      </w:r>
      <w:r w:rsidRPr="003A1F5B">
        <w:t>на, принимающего окончательные решения по жалобам (обращениям) на реш</w:t>
      </w:r>
      <w:r w:rsidRPr="003A1F5B">
        <w:t>е</w:t>
      </w:r>
      <w:r w:rsidRPr="003A1F5B">
        <w:t>ния Высшей квалификационной коллегии судей Российской Федерации и кв</w:t>
      </w:r>
      <w:r w:rsidRPr="003A1F5B">
        <w:t>а</w:t>
      </w:r>
      <w:r w:rsidRPr="003A1F5B">
        <w:t>лификационных коллегий судей субъектов Российской Федерации о досрочном прекращении полномочий судей за совершение ими дисциплинарных просту</w:t>
      </w:r>
      <w:r w:rsidRPr="003A1F5B">
        <w:t>п</w:t>
      </w:r>
      <w:r w:rsidRPr="003A1F5B">
        <w:t>ков.</w:t>
      </w:r>
    </w:p>
    <w:p w:rsidR="00822454" w:rsidRPr="003A1F5B" w:rsidRDefault="00C0569E" w:rsidP="00C0569E">
      <w:pPr>
        <w:pStyle w:val="H1GR"/>
      </w:pPr>
      <w:r>
        <w:tab/>
      </w:r>
      <w:r>
        <w:tab/>
      </w:r>
      <w:r w:rsidR="00822454" w:rsidRPr="003A1F5B">
        <w:t>Статья 15</w:t>
      </w:r>
    </w:p>
    <w:p w:rsidR="00822454" w:rsidRPr="003A1F5B" w:rsidRDefault="00822454" w:rsidP="00C0569E">
      <w:pPr>
        <w:pStyle w:val="SingleTxtGR"/>
      </w:pPr>
      <w:r w:rsidRPr="003A1F5B">
        <w:t>103.</w:t>
      </w:r>
      <w:r w:rsidRPr="003A1F5B">
        <w:tab/>
        <w:t>Уголовным Кодексом Российской Федерации установлены правила дейс</w:t>
      </w:r>
      <w:r w:rsidRPr="003A1F5B">
        <w:t>т</w:t>
      </w:r>
      <w:r w:rsidRPr="003A1F5B">
        <w:t>вия уголовного закона во времени, полностью соответствующие требованиям статьи 15 Пакта. Согласно статье 9 Уголовного к</w:t>
      </w:r>
      <w:r w:rsidRPr="003A1F5B">
        <w:t>о</w:t>
      </w:r>
      <w:r w:rsidRPr="003A1F5B">
        <w:t>декса Российской Федерации, преступность и наказуемость деяния определяются уголовным законом, дейс</w:t>
      </w:r>
      <w:r w:rsidRPr="003A1F5B">
        <w:t>т</w:t>
      </w:r>
      <w:r w:rsidRPr="003A1F5B">
        <w:t>вовавшим во время совершения этого деяния. В соответствии со статьей 10 Уголовного кодекса Российской Федерации уголовный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то есть распространяется на лиц, совершивших соответствующие деяния до вступл</w:t>
      </w:r>
      <w:r w:rsidRPr="003A1F5B">
        <w:t>е</w:t>
      </w:r>
      <w:r w:rsidRPr="003A1F5B">
        <w:t>ния такого закона в силу, в том числе на лиц, отбывающих наказание или о</w:t>
      </w:r>
      <w:r w:rsidRPr="003A1F5B">
        <w:t>т</w:t>
      </w:r>
      <w:r w:rsidRPr="003A1F5B">
        <w:t>бывших наказание, но имеющих судимость. Уголовный закон, устанавлива</w:t>
      </w:r>
      <w:r w:rsidRPr="003A1F5B">
        <w:t>ю</w:t>
      </w:r>
      <w:r w:rsidRPr="003A1F5B">
        <w:t>щий преступность деяния, усиливающий наказание или иным образом уху</w:t>
      </w:r>
      <w:r w:rsidRPr="003A1F5B">
        <w:t>д</w:t>
      </w:r>
      <w:r w:rsidRPr="003A1F5B">
        <w:t>шающий положение лица, обратной силы не имеет. Если новый уголовный з</w:t>
      </w:r>
      <w:r w:rsidRPr="003A1F5B">
        <w:t>а</w:t>
      </w:r>
      <w:r w:rsidRPr="003A1F5B">
        <w:t>кон смягчает наказание, вступившее в силу, то это наказание подлежит сокр</w:t>
      </w:r>
      <w:r w:rsidRPr="003A1F5B">
        <w:t>а</w:t>
      </w:r>
      <w:r w:rsidRPr="003A1F5B">
        <w:t>щению в пределах, предусмотренных новым уголовным законом.</w:t>
      </w:r>
    </w:p>
    <w:p w:rsidR="00822454" w:rsidRPr="003A1F5B" w:rsidRDefault="00C0569E" w:rsidP="00C0569E">
      <w:pPr>
        <w:pStyle w:val="H1GR"/>
      </w:pPr>
      <w:r>
        <w:tab/>
      </w:r>
      <w:r>
        <w:tab/>
      </w:r>
      <w:r w:rsidR="00822454" w:rsidRPr="003A1F5B">
        <w:t>Статья 16</w:t>
      </w:r>
    </w:p>
    <w:p w:rsidR="00822454" w:rsidRPr="003A1F5B" w:rsidRDefault="00822454" w:rsidP="00C0569E">
      <w:pPr>
        <w:pStyle w:val="SingleTxtGR"/>
      </w:pPr>
      <w:r w:rsidRPr="003A1F5B">
        <w:t>104.</w:t>
      </w:r>
      <w:r w:rsidRPr="003A1F5B">
        <w:tab/>
        <w:t>Правосубъектность граждан на территории Российской Федерации гара</w:t>
      </w:r>
      <w:r w:rsidRPr="003A1F5B">
        <w:t>н</w:t>
      </w:r>
      <w:r w:rsidRPr="003A1F5B">
        <w:t>тируется Конституцией Российской Федерации (глава 2) и Гражданским коде</w:t>
      </w:r>
      <w:r w:rsidRPr="003A1F5B">
        <w:t>к</w:t>
      </w:r>
      <w:r w:rsidRPr="003A1F5B">
        <w:t>сом Российской Федерации. При этом учитываются права, обеспеченные о</w:t>
      </w:r>
      <w:r w:rsidRPr="003A1F5B">
        <w:t>с</w:t>
      </w:r>
      <w:r w:rsidRPr="003A1F5B">
        <w:t>новными международными актами в области прав человека. Гражданский к</w:t>
      </w:r>
      <w:r w:rsidRPr="003A1F5B">
        <w:t>о</w:t>
      </w:r>
      <w:r w:rsidRPr="003A1F5B">
        <w:t>декс Российской Федерации существенно расширил правоспособность граждан. В соответствии с новыми экономическими условиями в Гражданском кодексе Российской Федерации предусмотрена возможность граждан иметь в собстве</w:t>
      </w:r>
      <w:r w:rsidRPr="003A1F5B">
        <w:t>н</w:t>
      </w:r>
      <w:r w:rsidRPr="003A1F5B">
        <w:t>ности любое имущество, заниматься предпринимательской и любой иной, не запрещенной законом деятельностью, совершать любые, не запрещенные зак</w:t>
      </w:r>
      <w:r w:rsidRPr="003A1F5B">
        <w:t>о</w:t>
      </w:r>
      <w:r w:rsidRPr="003A1F5B">
        <w:t>ном сделки и принимать на себя обязательства.</w:t>
      </w:r>
    </w:p>
    <w:p w:rsidR="00822454" w:rsidRPr="003A1F5B" w:rsidRDefault="00822454" w:rsidP="00C0569E">
      <w:pPr>
        <w:pStyle w:val="SingleTxtGR"/>
      </w:pPr>
      <w:r w:rsidRPr="003A1F5B">
        <w:t>105.</w:t>
      </w:r>
      <w:r w:rsidRPr="003A1F5B">
        <w:tab/>
        <w:t>Реализация правоспособности граждан имеет определенные пределы. Осуществляя гражданские права и свободы, гражданин не должен нарушать права и законные интересы других лиц, установленные законодательством, н</w:t>
      </w:r>
      <w:r w:rsidRPr="003A1F5B">
        <w:t>а</w:t>
      </w:r>
      <w:r w:rsidRPr="003A1F5B">
        <w:t>носить ущерба окружающей среде.</w:t>
      </w:r>
    </w:p>
    <w:p w:rsidR="00822454" w:rsidRPr="003A1F5B" w:rsidRDefault="00C0569E" w:rsidP="00C0569E">
      <w:pPr>
        <w:pStyle w:val="H1GR"/>
      </w:pPr>
      <w:r>
        <w:tab/>
      </w:r>
      <w:r>
        <w:tab/>
      </w:r>
      <w:r w:rsidR="00822454" w:rsidRPr="003A1F5B">
        <w:t>Статья 17</w:t>
      </w:r>
    </w:p>
    <w:p w:rsidR="00822454" w:rsidRPr="003A1F5B" w:rsidRDefault="00822454" w:rsidP="00C0569E">
      <w:pPr>
        <w:pStyle w:val="SingleTxtGR"/>
      </w:pPr>
      <w:r w:rsidRPr="003A1F5B">
        <w:t>106.</w:t>
      </w:r>
      <w:r w:rsidRPr="003A1F5B">
        <w:tab/>
        <w:t>Запрет на незаконное вмешательство в частную жизнь и ответственность за нарушение ее неприкосновенности закреплены в статьях 138, 138</w:t>
      </w:r>
      <w:r w:rsidRPr="003A1F5B">
        <w:rPr>
          <w:vertAlign w:val="superscript"/>
        </w:rPr>
        <w:t>1</w:t>
      </w:r>
      <w:r w:rsidRPr="003A1F5B">
        <w:t xml:space="preserve"> и 139 Уг</w:t>
      </w:r>
      <w:r w:rsidRPr="003A1F5B">
        <w:t>о</w:t>
      </w:r>
      <w:r w:rsidRPr="003A1F5B">
        <w:t>ловного кодекса Российской Федерации. Объективная сторона преступления, предусмотренного статьей 138 Уголовного кодекса Российской Федерации, в</w:t>
      </w:r>
      <w:r w:rsidRPr="003A1F5B">
        <w:t>ы</w:t>
      </w:r>
      <w:r w:rsidRPr="003A1F5B">
        <w:t>ражается в несоблюдении установленного законодательством порядка ознако</w:t>
      </w:r>
      <w:r w:rsidRPr="003A1F5B">
        <w:t>м</w:t>
      </w:r>
      <w:r w:rsidRPr="003A1F5B">
        <w:t>ления со сведениями, содержащимися в переписке, телефонных переговорах, почтовых, телеграфных или иных соо</w:t>
      </w:r>
      <w:r w:rsidRPr="003A1F5B">
        <w:t>б</w:t>
      </w:r>
      <w:r w:rsidRPr="003A1F5B">
        <w:t>щений граждан. В отличие от нарушения неприкосновенности частной жизни при рассматриваемом преступлении не требуется, чтобы сведения составляли личную или семейную тайну. Квалиф</w:t>
      </w:r>
      <w:r w:rsidRPr="003A1F5B">
        <w:t>и</w:t>
      </w:r>
      <w:r w:rsidRPr="003A1F5B">
        <w:t>цированный состав (часть вторая статьи 138 Уголовного кодекса Российской Федерации) предусматривает ответственность за нарушение тайны переписки, телефонных переговоров, почтовых, телеграфных или иных сообщений, если оно совершено лицом с использованием своего служебного положения (напр</w:t>
      </w:r>
      <w:r w:rsidRPr="003A1F5B">
        <w:t>и</w:t>
      </w:r>
      <w:r w:rsidRPr="003A1F5B">
        <w:t>мер, должностные лица органов, осуществляющих оперативно-розыскную де</w:t>
      </w:r>
      <w:r w:rsidRPr="003A1F5B">
        <w:t>я</w:t>
      </w:r>
      <w:r w:rsidRPr="003A1F5B">
        <w:t>тельность; почтальоны; телефонисты; телеграфисты). Федеральным законом от 7 декабря 2011 г. № 420-ФЗ "О внесении изменений в Уголовный кодекс Ро</w:t>
      </w:r>
      <w:r w:rsidRPr="003A1F5B">
        <w:t>с</w:t>
      </w:r>
      <w:r w:rsidRPr="003A1F5B">
        <w:t>сийской Федерации и отдельные законодательные акты Российской Фед</w:t>
      </w:r>
      <w:r w:rsidRPr="003A1F5B">
        <w:t>е</w:t>
      </w:r>
      <w:r w:rsidRPr="003A1F5B">
        <w:t>рации" Уголовный кодекс Российской Федерации был дополнен статьей 138</w:t>
      </w:r>
      <w:r w:rsidRPr="003A1F5B">
        <w:rPr>
          <w:vertAlign w:val="superscript"/>
        </w:rPr>
        <w:t>1</w:t>
      </w:r>
      <w:r w:rsidRPr="003A1F5B">
        <w:t>, устана</w:t>
      </w:r>
      <w:r w:rsidRPr="003A1F5B">
        <w:t>в</w:t>
      </w:r>
      <w:r w:rsidRPr="003A1F5B">
        <w:t>ливающей ответс</w:t>
      </w:r>
      <w:r w:rsidRPr="003A1F5B">
        <w:t>т</w:t>
      </w:r>
      <w:r w:rsidRPr="003A1F5B">
        <w:t>венность за незаконные производство, приобретение и (или) сбыт специальных технических средств, предназначенных для негласного п</w:t>
      </w:r>
      <w:r w:rsidRPr="003A1F5B">
        <w:t>о</w:t>
      </w:r>
      <w:r w:rsidRPr="003A1F5B">
        <w:t>лучения информации. Объективная сторона преступления, предусмотренного статьей 139 Уголовного кодекса Российской Федерации, характеризуется нез</w:t>
      </w:r>
      <w:r w:rsidRPr="003A1F5B">
        <w:t>а</w:t>
      </w:r>
      <w:r w:rsidRPr="003A1F5B">
        <w:t>конным проникновением в жилище, т.е. совершенным против воли прожива</w:t>
      </w:r>
      <w:r w:rsidRPr="003A1F5B">
        <w:t>ю</w:t>
      </w:r>
      <w:r w:rsidRPr="003A1F5B">
        <w:t>щего в нем лица либо в нарушение установленного законом или судебным р</w:t>
      </w:r>
      <w:r w:rsidRPr="003A1F5B">
        <w:t>е</w:t>
      </w:r>
      <w:r w:rsidRPr="003A1F5B">
        <w:t>шением порядка проникновения в жилище. Квалифицированный и особо кв</w:t>
      </w:r>
      <w:r w:rsidRPr="003A1F5B">
        <w:t>а</w:t>
      </w:r>
      <w:r w:rsidRPr="003A1F5B">
        <w:t>лифицированный составы предусматривают ответственность за нарушение н</w:t>
      </w:r>
      <w:r w:rsidRPr="003A1F5B">
        <w:t>е</w:t>
      </w:r>
      <w:r w:rsidRPr="003A1F5B">
        <w:t>прикосн</w:t>
      </w:r>
      <w:r w:rsidRPr="003A1F5B">
        <w:t>о</w:t>
      </w:r>
      <w:r w:rsidRPr="003A1F5B">
        <w:t>венности жилища, совершенное:</w:t>
      </w:r>
    </w:p>
    <w:p w:rsidR="00822454" w:rsidRPr="003A1F5B" w:rsidRDefault="00C0569E" w:rsidP="00C0569E">
      <w:pPr>
        <w:pStyle w:val="SingleTxtGR"/>
      </w:pPr>
      <w:r>
        <w:rPr>
          <w:i/>
        </w:rPr>
        <w:tab/>
      </w:r>
      <w:r w:rsidR="00822454" w:rsidRPr="00C0569E">
        <w:rPr>
          <w:lang w:val="en-US"/>
        </w:rPr>
        <w:t>a</w:t>
      </w:r>
      <w:r w:rsidR="00822454" w:rsidRPr="003A1F5B">
        <w:t>)</w:t>
      </w:r>
      <w:r w:rsidR="00822454" w:rsidRPr="003A1F5B">
        <w:tab/>
        <w:t>с применением насилия или угрозой его применения (часть вторая статьи 139 Уголовного кодекса Российской Федерации);</w:t>
      </w:r>
    </w:p>
    <w:p w:rsidR="00822454" w:rsidRPr="003A1F5B" w:rsidRDefault="00C0569E" w:rsidP="00C0569E">
      <w:pPr>
        <w:pStyle w:val="SingleTxtGR"/>
      </w:pPr>
      <w:r>
        <w:rPr>
          <w:i/>
        </w:rPr>
        <w:tab/>
      </w:r>
      <w:r w:rsidR="00822454" w:rsidRPr="00C0569E">
        <w:rPr>
          <w:lang w:val="en-US"/>
        </w:rPr>
        <w:t>b</w:t>
      </w:r>
      <w:r w:rsidR="00822454" w:rsidRPr="003A1F5B">
        <w:t>)</w:t>
      </w:r>
      <w:r w:rsidR="00822454" w:rsidRPr="003A1F5B">
        <w:tab/>
        <w:t>лицом с использованием своего служебного положения (часть тр</w:t>
      </w:r>
      <w:r w:rsidR="00822454" w:rsidRPr="003A1F5B">
        <w:t>е</w:t>
      </w:r>
      <w:r w:rsidR="00822454" w:rsidRPr="003A1F5B">
        <w:t>тья статьи 139 Уголовного к</w:t>
      </w:r>
      <w:r w:rsidR="00822454" w:rsidRPr="003A1F5B">
        <w:t>о</w:t>
      </w:r>
      <w:r w:rsidR="00822454" w:rsidRPr="003A1F5B">
        <w:t>декса Российской Федерации).</w:t>
      </w:r>
    </w:p>
    <w:p w:rsidR="00822454" w:rsidRPr="003A1F5B" w:rsidRDefault="00C0569E" w:rsidP="00C0569E">
      <w:pPr>
        <w:pStyle w:val="H1GR"/>
      </w:pPr>
      <w:r>
        <w:tab/>
      </w:r>
      <w:r>
        <w:tab/>
      </w:r>
      <w:r w:rsidR="00822454" w:rsidRPr="003A1F5B">
        <w:t>Статья 18</w:t>
      </w:r>
    </w:p>
    <w:p w:rsidR="00822454" w:rsidRPr="003A1F5B" w:rsidRDefault="00C0569E" w:rsidP="00C0569E">
      <w:pPr>
        <w:pStyle w:val="H23GR"/>
      </w:pPr>
      <w:r>
        <w:tab/>
      </w:r>
      <w:r>
        <w:tab/>
      </w:r>
      <w:r w:rsidR="00822454" w:rsidRPr="003A1F5B">
        <w:t>Информация к пункту 23 замечаний Комитета</w:t>
      </w:r>
    </w:p>
    <w:p w:rsidR="00822454" w:rsidRPr="003A1F5B" w:rsidRDefault="00822454" w:rsidP="00C0569E">
      <w:pPr>
        <w:pStyle w:val="SingleTxtGR"/>
      </w:pPr>
      <w:r w:rsidRPr="003A1F5B">
        <w:t>107.</w:t>
      </w:r>
      <w:r w:rsidRPr="003A1F5B">
        <w:tab/>
        <w:t>Согласно Конституции Российской Федерации гражданин Российской Федерации обязан защищать свое Отечество, причем его защита – долг и об</w:t>
      </w:r>
      <w:r w:rsidRPr="003A1F5B">
        <w:t>я</w:t>
      </w:r>
      <w:r w:rsidRPr="003A1F5B">
        <w:t>занность каждого российского гражданина.</w:t>
      </w:r>
    </w:p>
    <w:p w:rsidR="00822454" w:rsidRPr="003A1F5B" w:rsidRDefault="00822454" w:rsidP="00C0569E">
      <w:pPr>
        <w:pStyle w:val="SingleTxtGR"/>
      </w:pPr>
      <w:r w:rsidRPr="003A1F5B">
        <w:t>108.</w:t>
      </w:r>
      <w:r w:rsidRPr="003A1F5B">
        <w:tab/>
        <w:t xml:space="preserve">В то же время, частью третьей </w:t>
      </w:r>
      <w:hyperlink r:id="rId13" w:history="1">
        <w:r w:rsidRPr="007D2B72">
          <w:rPr>
            <w:rStyle w:val="Hyperlink"/>
            <w:i/>
            <w:u w:val="none"/>
          </w:rPr>
          <w:t>статьи 59</w:t>
        </w:r>
      </w:hyperlink>
      <w:r w:rsidRPr="003A1F5B">
        <w:t xml:space="preserve"> Конституции Российской Ф</w:t>
      </w:r>
      <w:r w:rsidRPr="003A1F5B">
        <w:t>е</w:t>
      </w:r>
      <w:r w:rsidRPr="003A1F5B">
        <w:t>дерации, в развитие которой принят Федеральный закон от 25 июля 2002</w:t>
      </w:r>
      <w:r w:rsidR="007D2B72">
        <w:t> г.</w:t>
      </w:r>
      <w:r w:rsidR="007D2B72">
        <w:br/>
      </w:r>
      <w:r w:rsidRPr="003A1F5B">
        <w:t>№ 113-ФЗ "Об альтернативной гражданской службе" (далее – Федеральный з</w:t>
      </w:r>
      <w:r w:rsidRPr="003A1F5B">
        <w:t>а</w:t>
      </w:r>
      <w:r w:rsidRPr="003A1F5B">
        <w:t>кон № 113-ФЗ), установлено, что гражданин Российской Федерации в случае, если его убеждениям или вероисповеданию противоречит несение военной службы, а также в иных установленных законом случаях имеет право на замену ее альтернативной гражданской службой. Согласно Ф</w:t>
      </w:r>
      <w:r w:rsidRPr="003A1F5B">
        <w:t>е</w:t>
      </w:r>
      <w:r w:rsidR="007D2B72">
        <w:t>деральному закону</w:t>
      </w:r>
      <w:r w:rsidR="007D2B72">
        <w:br/>
      </w:r>
      <w:r w:rsidRPr="003A1F5B">
        <w:t>от 25 июля 2002 г. №</w:t>
      </w:r>
      <w:r w:rsidRPr="003A1F5B">
        <w:rPr>
          <w:lang w:val="en-GB"/>
        </w:rPr>
        <w:t> </w:t>
      </w:r>
      <w:r w:rsidRPr="003A1F5B">
        <w:t>113-ФЗ альтернативная гражданская служба является ос</w:t>
      </w:r>
      <w:r w:rsidRPr="003A1F5B">
        <w:t>о</w:t>
      </w:r>
      <w:r w:rsidRPr="003A1F5B">
        <w:t>бым видом трудовой деятельности в интересах общества и государства, осущ</w:t>
      </w:r>
      <w:r w:rsidRPr="003A1F5B">
        <w:t>е</w:t>
      </w:r>
      <w:r w:rsidRPr="003A1F5B">
        <w:t>ствляемой гражданами взамен военной службы по призыву. Таким образом, прохождение гражданами альтернативной гражданской службы является одной из форм выполнения ими долга и обязанности по защите Отечества. В этой св</w:t>
      </w:r>
      <w:r w:rsidRPr="003A1F5B">
        <w:t>я</w:t>
      </w:r>
      <w:r w:rsidRPr="003A1F5B">
        <w:t xml:space="preserve">зи </w:t>
      </w:r>
      <w:r w:rsidRPr="003A1F5B">
        <w:rPr>
          <w:bCs/>
          <w:iCs/>
        </w:rPr>
        <w:t>деятельность граждан, направленных на альтернативную гражданскую слу</w:t>
      </w:r>
      <w:r w:rsidRPr="003A1F5B">
        <w:rPr>
          <w:bCs/>
          <w:iCs/>
        </w:rPr>
        <w:t>ж</w:t>
      </w:r>
      <w:r w:rsidRPr="003A1F5B">
        <w:rPr>
          <w:bCs/>
          <w:iCs/>
        </w:rPr>
        <w:t>бу, имеет социально зн</w:t>
      </w:r>
      <w:r w:rsidRPr="003A1F5B">
        <w:rPr>
          <w:bCs/>
          <w:iCs/>
        </w:rPr>
        <w:t>а</w:t>
      </w:r>
      <w:r w:rsidRPr="003A1F5B">
        <w:rPr>
          <w:bCs/>
          <w:iCs/>
        </w:rPr>
        <w:t>чимый характер.</w:t>
      </w:r>
    </w:p>
    <w:p w:rsidR="00822454" w:rsidRPr="003A1F5B" w:rsidRDefault="00822454" w:rsidP="00C0569E">
      <w:pPr>
        <w:pStyle w:val="SingleTxtGR"/>
      </w:pPr>
      <w:r w:rsidRPr="003A1F5B">
        <w:t>109.</w:t>
      </w:r>
      <w:r w:rsidRPr="003A1F5B">
        <w:tab/>
        <w:t>Граждане проходят альтернативную гражданскую службу, как правило, за пределами территорий субъектов Российской Федерации, в которых они пост</w:t>
      </w:r>
      <w:r w:rsidRPr="003A1F5B">
        <w:t>о</w:t>
      </w:r>
      <w:r w:rsidRPr="003A1F5B">
        <w:t>янно проживают. При невозможности направления граждан для прохождения альтернативной гражданской службы за пределы территорий субъектов Росси</w:t>
      </w:r>
      <w:r w:rsidRPr="003A1F5B">
        <w:t>й</w:t>
      </w:r>
      <w:r w:rsidRPr="003A1F5B">
        <w:t>ской Федерации, в которых они постоянно проживают, граждане в соответствии с решением сп</w:t>
      </w:r>
      <w:r w:rsidRPr="003A1F5B">
        <w:t>е</w:t>
      </w:r>
      <w:r w:rsidRPr="003A1F5B">
        <w:t>циально уполномоченного федерального органа исполнительной власти могут быть направлены для прохождения альтернативной гражданской службы в организации, находящиеся на территориях субъектов Российской Ф</w:t>
      </w:r>
      <w:r w:rsidRPr="003A1F5B">
        <w:t>е</w:t>
      </w:r>
      <w:r w:rsidRPr="003A1F5B">
        <w:t>дерации, в которых они постоянно проживают.</w:t>
      </w:r>
    </w:p>
    <w:p w:rsidR="00822454" w:rsidRPr="003A1F5B" w:rsidRDefault="00822454" w:rsidP="00C0569E">
      <w:pPr>
        <w:pStyle w:val="SingleTxtGR"/>
      </w:pPr>
      <w:r w:rsidRPr="003A1F5B">
        <w:t>110.</w:t>
      </w:r>
      <w:r w:rsidRPr="003A1F5B">
        <w:tab/>
        <w:t>Граждане, относящиеся к коренным малочисленным народам, направл</w:t>
      </w:r>
      <w:r w:rsidRPr="003A1F5B">
        <w:t>я</w:t>
      </w:r>
      <w:r w:rsidRPr="003A1F5B">
        <w:t>ются для прохождения альтернативной гражданской службы в организации тр</w:t>
      </w:r>
      <w:r w:rsidRPr="003A1F5B">
        <w:t>а</w:t>
      </w:r>
      <w:r w:rsidRPr="003A1F5B">
        <w:t>диционных отраслей хозяйствования и традиц</w:t>
      </w:r>
      <w:r w:rsidRPr="003A1F5B">
        <w:t>и</w:t>
      </w:r>
      <w:r w:rsidRPr="003A1F5B">
        <w:t>онных промыслов.</w:t>
      </w:r>
    </w:p>
    <w:p w:rsidR="00822454" w:rsidRPr="003A1F5B" w:rsidRDefault="00822454" w:rsidP="00C0569E">
      <w:pPr>
        <w:pStyle w:val="SingleTxtGR"/>
      </w:pPr>
      <w:r w:rsidRPr="003A1F5B">
        <w:t>111.</w:t>
      </w:r>
      <w:r w:rsidRPr="003A1F5B">
        <w:tab/>
        <w:t>Подобная организация альтернативной гражданской службы позволяет реализовывать как территориальный, так и экстерриториальный принципы ее прохождения гражданами, обеспечивает возмо</w:t>
      </w:r>
      <w:r w:rsidRPr="003A1F5B">
        <w:t>ж</w:t>
      </w:r>
      <w:r w:rsidRPr="003A1F5B">
        <w:t>ность планового применения их труда в приоритетных для государства сферах, исключает местнический подход в использовании граждан при направлении их на объекты работ. При определ</w:t>
      </w:r>
      <w:r w:rsidRPr="003A1F5B">
        <w:t>е</w:t>
      </w:r>
      <w:r w:rsidRPr="003A1F5B">
        <w:t>нии вида работы, профессии, должности, на которых может быть занят гражд</w:t>
      </w:r>
      <w:r w:rsidRPr="003A1F5B">
        <w:t>а</w:t>
      </w:r>
      <w:r w:rsidRPr="003A1F5B">
        <w:t>нин, направляемый на альтернативную гражданскую службу, и места прохо</w:t>
      </w:r>
      <w:r w:rsidRPr="003A1F5B">
        <w:t>ж</w:t>
      </w:r>
      <w:r w:rsidRPr="003A1F5B">
        <w:t>дения альтернативной гражданской службы учитываются образование, спец</w:t>
      </w:r>
      <w:r w:rsidRPr="003A1F5B">
        <w:t>и</w:t>
      </w:r>
      <w:r w:rsidRPr="003A1F5B">
        <w:t>альность, квалификация, опыт предыдущей работы, состояние здоровья, семе</w:t>
      </w:r>
      <w:r w:rsidRPr="003A1F5B">
        <w:t>й</w:t>
      </w:r>
      <w:r w:rsidRPr="003A1F5B">
        <w:t>ное положение гражданина, а также потребность организаций в трудовых р</w:t>
      </w:r>
      <w:r w:rsidRPr="003A1F5B">
        <w:t>е</w:t>
      </w:r>
      <w:r w:rsidRPr="003A1F5B">
        <w:t>сурсах.</w:t>
      </w:r>
    </w:p>
    <w:p w:rsidR="00822454" w:rsidRPr="003A1F5B" w:rsidRDefault="00822454" w:rsidP="00C0569E">
      <w:pPr>
        <w:pStyle w:val="SingleTxtGR"/>
      </w:pPr>
      <w:r w:rsidRPr="003A1F5B">
        <w:t>112.</w:t>
      </w:r>
      <w:r w:rsidRPr="003A1F5B">
        <w:tab/>
        <w:t>Направление граждан на альтернативную гражданскую службу организ</w:t>
      </w:r>
      <w:r w:rsidRPr="003A1F5B">
        <w:t>у</w:t>
      </w:r>
      <w:r w:rsidRPr="003A1F5B">
        <w:t>ет глава органа местного самоуправления совместно с военным комиссариатом и осуществляет призывная комиссия в соответс</w:t>
      </w:r>
      <w:r w:rsidRPr="003A1F5B">
        <w:t>т</w:t>
      </w:r>
      <w:r w:rsidRPr="003A1F5B">
        <w:t xml:space="preserve">вии с Федеральным </w:t>
      </w:r>
      <w:hyperlink r:id="rId14" w:history="1">
        <w:r w:rsidRPr="00E760DD">
          <w:rPr>
            <w:rStyle w:val="Hyperlink"/>
            <w:i/>
            <w:u w:val="none"/>
          </w:rPr>
          <w:t>законом</w:t>
        </w:r>
      </w:hyperlink>
      <w:r w:rsidRPr="003A1F5B">
        <w:t xml:space="preserve"> от 28 марта 1998 г. №</w:t>
      </w:r>
      <w:r w:rsidRPr="003A1F5B">
        <w:rPr>
          <w:lang w:val="en-GB"/>
        </w:rPr>
        <w:t> </w:t>
      </w:r>
      <w:r w:rsidRPr="003A1F5B">
        <w:t>53-ФЗ "О воинской обязанности и военной службе" (далее – Федеральный закон от 28 марта 1998 г. № 53-ФЗ) и</w:t>
      </w:r>
      <w:r w:rsidR="007D2B72">
        <w:t xml:space="preserve"> Федеральным законом</w:t>
      </w:r>
      <w:r w:rsidR="007D2B72">
        <w:br/>
      </w:r>
      <w:r w:rsidRPr="003A1F5B">
        <w:t>от 25 июля 2002 г. № 113-ФЗ.</w:t>
      </w:r>
    </w:p>
    <w:p w:rsidR="00822454" w:rsidRPr="003A1F5B" w:rsidRDefault="00822454" w:rsidP="00C0569E">
      <w:pPr>
        <w:pStyle w:val="SingleTxtGR"/>
      </w:pPr>
      <w:r w:rsidRPr="003A1F5B">
        <w:t>113.</w:t>
      </w:r>
      <w:r w:rsidRPr="003A1F5B">
        <w:tab/>
        <w:t xml:space="preserve">Следует отметить, что концепция альтернативной гражданской службы в Федеральном </w:t>
      </w:r>
      <w:hyperlink r:id="rId15" w:history="1">
        <w:r w:rsidRPr="00E760DD">
          <w:rPr>
            <w:rStyle w:val="Hyperlink"/>
            <w:i/>
            <w:u w:val="none"/>
          </w:rPr>
          <w:t>законе</w:t>
        </w:r>
      </w:hyperlink>
      <w:r w:rsidRPr="003A1F5B">
        <w:t xml:space="preserve"> от 25 июля 2002 г. № 113-ФЗ строится на принципе аде</w:t>
      </w:r>
      <w:r w:rsidRPr="003A1F5B">
        <w:t>к</w:t>
      </w:r>
      <w:r w:rsidRPr="003A1F5B">
        <w:t>ватности альтернативной гражданской службы в</w:t>
      </w:r>
      <w:r w:rsidRPr="003A1F5B">
        <w:t>о</w:t>
      </w:r>
      <w:r w:rsidRPr="003A1F5B">
        <w:t>енной службе по призыву как по совокупности тягот и ограничений, так и по совокупности льгот, гара</w:t>
      </w:r>
      <w:r w:rsidRPr="003A1F5B">
        <w:t>н</w:t>
      </w:r>
      <w:r w:rsidRPr="003A1F5B">
        <w:t>тий и компенсаций, соответствующих этим тяготам и ограничениям. При подобном подходе достигается оптимальная сбалансированность правового положения военнослужащих, проходящих военную службу по призыву, и граждан, прох</w:t>
      </w:r>
      <w:r w:rsidRPr="003A1F5B">
        <w:t>о</w:t>
      </w:r>
      <w:r w:rsidRPr="003A1F5B">
        <w:t>дящих альтернативную гражданскую службу, а также условий прохождения в</w:t>
      </w:r>
      <w:r w:rsidRPr="003A1F5B">
        <w:t>о</w:t>
      </w:r>
      <w:r w:rsidRPr="003A1F5B">
        <w:t>енной службы по призыву и альтернативной гражданской службы.</w:t>
      </w:r>
    </w:p>
    <w:p w:rsidR="00822454" w:rsidRPr="003A1F5B" w:rsidRDefault="00822454" w:rsidP="00C0569E">
      <w:pPr>
        <w:pStyle w:val="SingleTxtGR"/>
      </w:pPr>
      <w:r w:rsidRPr="003A1F5B">
        <w:t>114.</w:t>
      </w:r>
      <w:r w:rsidRPr="003A1F5B">
        <w:tab/>
        <w:t>Срок альтернативной гражданской службы в 1,75 раза превышает уст</w:t>
      </w:r>
      <w:r w:rsidRPr="003A1F5B">
        <w:t>а</w:t>
      </w:r>
      <w:r w:rsidRPr="003A1F5B">
        <w:t>новленный Федеральным законом от 28 марта 1998 г. № 53-ФЗ срок военной службы по призыву и составляет для граждан, направленных для ее прохожд</w:t>
      </w:r>
      <w:r w:rsidRPr="003A1F5B">
        <w:t>е</w:t>
      </w:r>
      <w:r w:rsidRPr="003A1F5B">
        <w:t>ния после 1 января 2008 года</w:t>
      </w:r>
      <w:r w:rsidR="007D2B72">
        <w:t>, −</w:t>
      </w:r>
      <w:r w:rsidRPr="003A1F5B">
        <w:t xml:space="preserve"> 21 месяц. Срок альтернативной гражданской службы для граждан, проходящих данную службу в организациях Вооруженных Сил Российской Федерации, других войск, воинских формирований и органов, в 1,5 раза превышает установленный Ф</w:t>
      </w:r>
      <w:r w:rsidRPr="003A1F5B">
        <w:t>е</w:t>
      </w:r>
      <w:r w:rsidRPr="003A1F5B">
        <w:t>деральным законом от 28 марта 1998 г. № 53-ФЗ срок военной службы по призыву и составляет для граждан, напра</w:t>
      </w:r>
      <w:r w:rsidRPr="003A1F5B">
        <w:t>в</w:t>
      </w:r>
      <w:r w:rsidRPr="003A1F5B">
        <w:t>ленных для ее прохождения после 1 января 2008 года, - 18 месяцев. Сроки ал</w:t>
      </w:r>
      <w:r w:rsidRPr="003A1F5B">
        <w:t>ь</w:t>
      </w:r>
      <w:r w:rsidRPr="003A1F5B">
        <w:t>тернативной гражданской службы, ус</w:t>
      </w:r>
      <w:r w:rsidR="007D2B72">
        <w:t>тановленные Федеральным законом</w:t>
      </w:r>
      <w:r w:rsidR="007D2B72">
        <w:br/>
      </w:r>
      <w:r w:rsidRPr="003A1F5B">
        <w:t>от 25 июля 2002 г. № 113-ФЗ, наиболее сопоставимы со сроками военной слу</w:t>
      </w:r>
      <w:r w:rsidRPr="003A1F5B">
        <w:t>ж</w:t>
      </w:r>
      <w:r w:rsidRPr="003A1F5B">
        <w:t>бы по призыву с учетом ее напряженности и времени исполнения служебных обязанностей военнослужащими, проходящими военную службу по призыву. Уменьшение сроков альтернативной гражданской службы поставит граждан Российской Федерации в неравные условия в части выполнения конституцио</w:t>
      </w:r>
      <w:r w:rsidRPr="003A1F5B">
        <w:t>н</w:t>
      </w:r>
      <w:r w:rsidRPr="003A1F5B">
        <w:t>ного долга и обязанности по защите Отечества, что нарушает часть 2 статьи 6 Конституции Российской Федерации. Кроме того, уменьшение сроков альтерн</w:t>
      </w:r>
      <w:r w:rsidRPr="003A1F5B">
        <w:t>а</w:t>
      </w:r>
      <w:r w:rsidRPr="003A1F5B">
        <w:t>тивной гражданской службы делает данную службу более привлекательной по сравнению с военной службой по призыву и может привести к значительному увеличению количества граждан, изъявивших желание заменить военную слу</w:t>
      </w:r>
      <w:r w:rsidRPr="003A1F5B">
        <w:t>ж</w:t>
      </w:r>
      <w:r w:rsidRPr="003A1F5B">
        <w:t>бу по призыву альтернативной гражданской службой. Что, в свою очередь, еще более обострит ситуацию с комплектованием Вооруженных Сил Российской Федерации, других войск, воинских формирований и органов рядовым и се</w:t>
      </w:r>
      <w:r w:rsidRPr="003A1F5B">
        <w:t>р</w:t>
      </w:r>
      <w:r w:rsidRPr="003A1F5B">
        <w:t>жантским составом, кроме того, сокращение призывного ресурса может нег</w:t>
      </w:r>
      <w:r w:rsidRPr="003A1F5B">
        <w:t>а</w:t>
      </w:r>
      <w:r w:rsidRPr="003A1F5B">
        <w:t>тивно отразиться на состоянии их боевой готовности и на обеспечении обор</w:t>
      </w:r>
      <w:r w:rsidRPr="003A1F5B">
        <w:t>о</w:t>
      </w:r>
      <w:r w:rsidRPr="003A1F5B">
        <w:t>носпособности государства.</w:t>
      </w:r>
    </w:p>
    <w:p w:rsidR="00822454" w:rsidRPr="003A1F5B" w:rsidRDefault="00C0569E" w:rsidP="00C0569E">
      <w:pPr>
        <w:pStyle w:val="H1GR"/>
      </w:pPr>
      <w:r>
        <w:tab/>
      </w:r>
      <w:r>
        <w:tab/>
      </w:r>
      <w:r w:rsidR="00822454" w:rsidRPr="003A1F5B">
        <w:t>Статья 19</w:t>
      </w:r>
    </w:p>
    <w:p w:rsidR="00822454" w:rsidRPr="003A1F5B" w:rsidRDefault="00C0569E" w:rsidP="00C0569E">
      <w:pPr>
        <w:pStyle w:val="H23GR"/>
      </w:pPr>
      <w:r>
        <w:tab/>
      </w:r>
      <w:r>
        <w:tab/>
      </w:r>
      <w:r w:rsidR="00822454" w:rsidRPr="003A1F5B">
        <w:t>Информация к пункту 16 замечаний Комитета</w:t>
      </w:r>
    </w:p>
    <w:p w:rsidR="00822454" w:rsidRPr="003A1F5B" w:rsidRDefault="00822454" w:rsidP="00C0569E">
      <w:pPr>
        <w:pStyle w:val="SingleTxtGR"/>
      </w:pPr>
      <w:r w:rsidRPr="003A1F5B">
        <w:t>115.</w:t>
      </w:r>
      <w:r w:rsidRPr="003A1F5B">
        <w:tab/>
        <w:t>Прокуратура Российской Федерации держит на особом контроле рассл</w:t>
      </w:r>
      <w:r w:rsidRPr="003A1F5B">
        <w:t>е</w:t>
      </w:r>
      <w:r w:rsidRPr="003A1F5B">
        <w:t>дование уголовных дел, совершаемых в отношении журналистов, а также лиц, осуществляющих правозащитную деятельность.</w:t>
      </w:r>
    </w:p>
    <w:p w:rsidR="00822454" w:rsidRPr="003A1F5B" w:rsidRDefault="00C0569E" w:rsidP="00C0569E">
      <w:pPr>
        <w:pStyle w:val="H23GR"/>
      </w:pPr>
      <w:r>
        <w:tab/>
      </w:r>
      <w:r>
        <w:tab/>
      </w:r>
      <w:r w:rsidR="00822454" w:rsidRPr="003A1F5B">
        <w:t>Информация к пункту 24 замечаний Комитета</w:t>
      </w:r>
    </w:p>
    <w:p w:rsidR="00822454" w:rsidRPr="003A1F5B" w:rsidRDefault="00822454" w:rsidP="00C0569E">
      <w:pPr>
        <w:pStyle w:val="SingleTxtGR"/>
      </w:pPr>
      <w:r w:rsidRPr="003A1F5B">
        <w:t>116.</w:t>
      </w:r>
      <w:r w:rsidRPr="003A1F5B">
        <w:tab/>
        <w:t>Статьей 144 Уголовного кодекса Российской Федерации предусмотрена уголовная ответственность лиц, препятствующих законной профессиональной деятельности журналистов путем принуждения их к распространению либо к отказу от распространения информации с использованием своего служебного положения.</w:t>
      </w:r>
    </w:p>
    <w:p w:rsidR="00822454" w:rsidRPr="003A1F5B" w:rsidRDefault="00822454" w:rsidP="007D2B72">
      <w:pPr>
        <w:pStyle w:val="SingleTxtGR"/>
        <w:pageBreakBefore/>
      </w:pPr>
      <w:r w:rsidRPr="003A1F5B">
        <w:t>117.</w:t>
      </w:r>
      <w:r w:rsidRPr="003A1F5B">
        <w:tab/>
        <w:t>Статьей 128</w:t>
      </w:r>
      <w:r w:rsidRPr="003A1F5B">
        <w:rPr>
          <w:vertAlign w:val="superscript"/>
        </w:rPr>
        <w:t xml:space="preserve">1 </w:t>
      </w:r>
      <w:r w:rsidRPr="003A1F5B">
        <w:t>Уголовного кодекса Российской Федерации предусмотрена уголовная ответственность за клевету, содержащуюся в публичном выступл</w:t>
      </w:r>
      <w:r w:rsidRPr="003A1F5B">
        <w:t>е</w:t>
      </w:r>
      <w:r w:rsidRPr="003A1F5B">
        <w:t>нии, публично демонстрирующемся произведении или средствах массовой и</w:t>
      </w:r>
      <w:r w:rsidRPr="003A1F5B">
        <w:t>н</w:t>
      </w:r>
      <w:r w:rsidRPr="003A1F5B">
        <w:t>формации. Опубликование в печати действительных сведений в администр</w:t>
      </w:r>
      <w:r w:rsidRPr="003A1F5B">
        <w:t>а</w:t>
      </w:r>
      <w:r w:rsidRPr="003A1F5B">
        <w:t>тивном и уголовном порядке не преследуется.</w:t>
      </w:r>
    </w:p>
    <w:p w:rsidR="00822454" w:rsidRPr="003A1F5B" w:rsidRDefault="00822454" w:rsidP="00C0569E">
      <w:pPr>
        <w:pStyle w:val="SingleTxtGR"/>
      </w:pPr>
      <w:r w:rsidRPr="003A1F5B">
        <w:t>118.</w:t>
      </w:r>
      <w:r w:rsidRPr="003A1F5B">
        <w:tab/>
        <w:t>В рамках гражданского судопроизводства возможна защита чести, дост</w:t>
      </w:r>
      <w:r w:rsidRPr="003A1F5B">
        <w:t>о</w:t>
      </w:r>
      <w:r w:rsidRPr="003A1F5B">
        <w:t>инства и деловой репутации, когда средствами массовой информации опубл</w:t>
      </w:r>
      <w:r w:rsidRPr="003A1F5B">
        <w:t>и</w:t>
      </w:r>
      <w:r w:rsidRPr="003A1F5B">
        <w:t>кованы сведения, ущемляющие права или охраняемые законом интересы гра</w:t>
      </w:r>
      <w:r w:rsidRPr="003A1F5B">
        <w:t>ж</w:t>
      </w:r>
      <w:r w:rsidRPr="003A1F5B">
        <w:t>данина (статья 152 Гражданского</w:t>
      </w:r>
      <w:r w:rsidR="007D2B72">
        <w:t xml:space="preserve"> кодекса Российской Федерации).</w:t>
      </w:r>
    </w:p>
    <w:p w:rsidR="00822454" w:rsidRPr="003A1F5B" w:rsidRDefault="00822454" w:rsidP="00C0569E">
      <w:pPr>
        <w:pStyle w:val="SingleTxtGR"/>
      </w:pPr>
      <w:r w:rsidRPr="003A1F5B">
        <w:t>119.</w:t>
      </w:r>
      <w:r w:rsidRPr="003A1F5B">
        <w:tab/>
        <w:t>Правовые основы регламентации осуществления профессиональной де</w:t>
      </w:r>
      <w:r w:rsidRPr="003A1F5B">
        <w:t>я</w:t>
      </w:r>
      <w:r w:rsidRPr="003A1F5B">
        <w:t>тельности журналистов определяются Законом Российской Федерации от 27 д</w:t>
      </w:r>
      <w:r w:rsidRPr="003A1F5B">
        <w:t>е</w:t>
      </w:r>
      <w:r w:rsidRPr="003A1F5B">
        <w:t>кабря 1991 № 2124-1 "О средствах массовой и</w:t>
      </w:r>
      <w:r w:rsidRPr="003A1F5B">
        <w:t>н</w:t>
      </w:r>
      <w:r w:rsidR="007D2B72">
        <w:t>формации" (далее – Закон</w:t>
      </w:r>
      <w:r w:rsidR="007D2B72">
        <w:br/>
      </w:r>
      <w:r w:rsidRPr="003A1F5B">
        <w:t>"О средствах массовой информации"). Так, журналист имеет право посещать государственные органы и организации, предприятия и учреждения, органы общественных объединений либо их пресс-службы, быть принятым должнос</w:t>
      </w:r>
      <w:r w:rsidRPr="003A1F5B">
        <w:t>т</w:t>
      </w:r>
      <w:r w:rsidRPr="003A1F5B">
        <w:t>ными лицами в связи с запросом информации, получать доступ к документам и материалам, за исключением их фрагментов, содержащих сведения, соста</w:t>
      </w:r>
      <w:r w:rsidRPr="003A1F5B">
        <w:t>в</w:t>
      </w:r>
      <w:r w:rsidRPr="003A1F5B">
        <w:t xml:space="preserve">ляющие государственную, коммерческую или иную специально охраняемую </w:t>
      </w:r>
      <w:r w:rsidRPr="003A1F5B">
        <w:rPr>
          <w:bCs/>
        </w:rPr>
        <w:t>з</w:t>
      </w:r>
      <w:r w:rsidRPr="003A1F5B">
        <w:rPr>
          <w:bCs/>
        </w:rPr>
        <w:t>а</w:t>
      </w:r>
      <w:r w:rsidRPr="003A1F5B">
        <w:rPr>
          <w:bCs/>
        </w:rPr>
        <w:t xml:space="preserve">коном </w:t>
      </w:r>
      <w:r w:rsidRPr="003A1F5B">
        <w:t>тайну, посещать специально охраняемые места стихийных бедствий, ав</w:t>
      </w:r>
      <w:r w:rsidRPr="003A1F5B">
        <w:t>а</w:t>
      </w:r>
      <w:r w:rsidRPr="003A1F5B">
        <w:t>рий и катастроф, массовых беспорядков и массовых скоплений граждан, а та</w:t>
      </w:r>
      <w:r w:rsidRPr="003A1F5B">
        <w:t>к</w:t>
      </w:r>
      <w:r w:rsidRPr="003A1F5B">
        <w:t xml:space="preserve">же местности, в которых объявлено чрезвычайное положение; присутствовать на митингах и демонстрациях, </w:t>
      </w:r>
      <w:r w:rsidRPr="003A1F5B">
        <w:rPr>
          <w:bCs/>
        </w:rPr>
        <w:t xml:space="preserve">излагать </w:t>
      </w:r>
      <w:r w:rsidRPr="003A1F5B">
        <w:t>свои личные суждения и оценки в с</w:t>
      </w:r>
      <w:r w:rsidRPr="003A1F5B">
        <w:t>о</w:t>
      </w:r>
      <w:r w:rsidRPr="003A1F5B">
        <w:t>общениях и материалах, предназначенных для распространения за его подп</w:t>
      </w:r>
      <w:r w:rsidRPr="003A1F5B">
        <w:t>и</w:t>
      </w:r>
      <w:r w:rsidRPr="003A1F5B">
        <w:t>сью, отказаться от подготовки за своей подписью сообщения или материала, противоречащего его убеждениям, распространять подготовленные им сообщ</w:t>
      </w:r>
      <w:r w:rsidRPr="003A1F5B">
        <w:t>е</w:t>
      </w:r>
      <w:r w:rsidRPr="003A1F5B">
        <w:t>ния и мат</w:t>
      </w:r>
      <w:r w:rsidRPr="003A1F5B">
        <w:t>е</w:t>
      </w:r>
      <w:r w:rsidRPr="003A1F5B">
        <w:t>риалы за своей подписью, под псевдонимом или без подписи. Вместе с тем не допускается использование прав журналиста в целях сокрытия или фальсификации общественно знач</w:t>
      </w:r>
      <w:r w:rsidRPr="003A1F5B">
        <w:t>и</w:t>
      </w:r>
      <w:r w:rsidRPr="003A1F5B">
        <w:t>мых сведений, распространения слухов под видом достоверных сообщений, сбора информации в пользу постороннего лица или организации, не являющейся средством массовой информации. Также з</w:t>
      </w:r>
      <w:r w:rsidRPr="003A1F5B">
        <w:t>а</w:t>
      </w:r>
      <w:r w:rsidRPr="003A1F5B">
        <w:t>прещается использовать право журналиста на распространение информации с целью опорочить гражданина или отдельные категории граждан исключительно по признакам пола, возраста, расовой или национальной принадлежности, яз</w:t>
      </w:r>
      <w:r w:rsidRPr="003A1F5B">
        <w:t>ы</w:t>
      </w:r>
      <w:r w:rsidRPr="003A1F5B">
        <w:t>ка, отношения к религии, профессии, места жительства и работы, а также в св</w:t>
      </w:r>
      <w:r w:rsidRPr="003A1F5B">
        <w:t>я</w:t>
      </w:r>
      <w:r w:rsidRPr="003A1F5B">
        <w:t>зи с их политическими убеждениями. То есть самим журналистам нельзя нар</w:t>
      </w:r>
      <w:r w:rsidRPr="003A1F5B">
        <w:t>у</w:t>
      </w:r>
      <w:r w:rsidRPr="003A1F5B">
        <w:t>шать журналистскую этику, Закон "О средствах массовой информации" и уг</w:t>
      </w:r>
      <w:r w:rsidRPr="003A1F5B">
        <w:t>о</w:t>
      </w:r>
      <w:r w:rsidRPr="003A1F5B">
        <w:t>ловный закон. В последние годы имели место случаи осуждения представит</w:t>
      </w:r>
      <w:r w:rsidRPr="003A1F5B">
        <w:t>е</w:t>
      </w:r>
      <w:r w:rsidRPr="003A1F5B">
        <w:t>лей СМИ, обвинявшихся в клевете или оскорблении, за публикации материалов экстремистского содержания, в том числе расистского и ксенофобского хара</w:t>
      </w:r>
      <w:r w:rsidRPr="003A1F5B">
        <w:t>к</w:t>
      </w:r>
      <w:r w:rsidRPr="003A1F5B">
        <w:t>тера. Исх</w:t>
      </w:r>
      <w:r w:rsidRPr="003A1F5B">
        <w:t>о</w:t>
      </w:r>
      <w:r w:rsidRPr="003A1F5B">
        <w:t>дя из изложенного, вопрос о деятельности журналистов, включая их безопа</w:t>
      </w:r>
      <w:r w:rsidRPr="003A1F5B">
        <w:t>с</w:t>
      </w:r>
      <w:r w:rsidRPr="003A1F5B">
        <w:t>ность, рассматривается с учетом всего комплекса проблем, связанных с этой профессией.</w:t>
      </w:r>
    </w:p>
    <w:p w:rsidR="00822454" w:rsidRPr="003A1F5B" w:rsidRDefault="00124323" w:rsidP="00124323">
      <w:pPr>
        <w:pStyle w:val="H1GR"/>
      </w:pPr>
      <w:r>
        <w:tab/>
      </w:r>
      <w:r>
        <w:tab/>
      </w:r>
      <w:r w:rsidR="00822454" w:rsidRPr="003A1F5B">
        <w:t>Статья 20</w:t>
      </w:r>
    </w:p>
    <w:p w:rsidR="00822454" w:rsidRPr="003A1F5B" w:rsidRDefault="00822454" w:rsidP="00124323">
      <w:pPr>
        <w:pStyle w:val="SingleTxtGR"/>
      </w:pPr>
      <w:r w:rsidRPr="003A1F5B">
        <w:t>120.</w:t>
      </w:r>
      <w:r w:rsidRPr="003A1F5B">
        <w:tab/>
        <w:t>В России установлена уголовная ответственность за акты расизма и м</w:t>
      </w:r>
      <w:r w:rsidRPr="003A1F5B">
        <w:t>о</w:t>
      </w:r>
      <w:r w:rsidRPr="003A1F5B">
        <w:t>тивированные расовой ненавистью заявления со стороны как сотрудников гос</w:t>
      </w:r>
      <w:r w:rsidRPr="003A1F5B">
        <w:t>у</w:t>
      </w:r>
      <w:r w:rsidRPr="003A1F5B">
        <w:t>дарственных учреждений, так и иных лиц.</w:t>
      </w:r>
    </w:p>
    <w:p w:rsidR="00822454" w:rsidRPr="003A1F5B" w:rsidRDefault="00822454" w:rsidP="00124323">
      <w:pPr>
        <w:pStyle w:val="SingleTxtGR"/>
      </w:pPr>
      <w:r w:rsidRPr="003A1F5B">
        <w:t>121.</w:t>
      </w:r>
      <w:r w:rsidRPr="003A1F5B">
        <w:tab/>
        <w:t>Статья 63 Уголовного кодекса Российской Федерации признает обсто</w:t>
      </w:r>
      <w:r w:rsidRPr="003A1F5B">
        <w:t>я</w:t>
      </w:r>
      <w:r w:rsidRPr="003A1F5B">
        <w:t>тельством, отягчающим н</w:t>
      </w:r>
      <w:r w:rsidRPr="003A1F5B">
        <w:t>а</w:t>
      </w:r>
      <w:r w:rsidRPr="003A1F5B">
        <w:t>казание, совершение любого преступления по мотиву национальной, расовой, религиозной ненависти или вражды. Совершение особо тяжких преступлений против личности по таким мотивам существенно ужест</w:t>
      </w:r>
      <w:r w:rsidRPr="003A1F5B">
        <w:t>о</w:t>
      </w:r>
      <w:r w:rsidRPr="003A1F5B">
        <w:t>чает наказания. Кроме того, существуют специальные составы, предусматр</w:t>
      </w:r>
      <w:r w:rsidRPr="003A1F5B">
        <w:t>и</w:t>
      </w:r>
      <w:r w:rsidRPr="003A1F5B">
        <w:t>вающие ответственность за преступления, мотивированные расовой, наци</w:t>
      </w:r>
      <w:r w:rsidRPr="003A1F5B">
        <w:t>о</w:t>
      </w:r>
      <w:r w:rsidRPr="003A1F5B">
        <w:t>нальной, религиозной ненавистью: статья 280 Уголовного кодекса Российской Федерации "Публичные призывы к осуществлению экстремистской деятельн</w:t>
      </w:r>
      <w:r w:rsidRPr="003A1F5B">
        <w:t>о</w:t>
      </w:r>
      <w:r w:rsidRPr="003A1F5B">
        <w:t>сти", статья 282 Уголовного кодекса Российской Федерации "Возбуждение н</w:t>
      </w:r>
      <w:r w:rsidRPr="003A1F5B">
        <w:t>е</w:t>
      </w:r>
      <w:r w:rsidRPr="003A1F5B">
        <w:t>нависти либо вражды, а равно унижение человеческого достоинства". Сове</w:t>
      </w:r>
      <w:r w:rsidRPr="003A1F5B">
        <w:t>р</w:t>
      </w:r>
      <w:r w:rsidRPr="003A1F5B">
        <w:t>шение таких особо тяжких преступлений как убийство и умышленное прич</w:t>
      </w:r>
      <w:r w:rsidRPr="003A1F5B">
        <w:t>и</w:t>
      </w:r>
      <w:r w:rsidRPr="003A1F5B">
        <w:t>нение тяжкого вреда здоровью по мотиву национальной, расовой, рел</w:t>
      </w:r>
      <w:r w:rsidRPr="003A1F5B">
        <w:t>и</w:t>
      </w:r>
      <w:r w:rsidRPr="003A1F5B">
        <w:t>гиозной ненависти или вражды либо кровной мести предусмотрено законом в качестве признака состава преступления, влекущего более строгую ответственность (с</w:t>
      </w:r>
      <w:r w:rsidRPr="003A1F5B">
        <w:t>о</w:t>
      </w:r>
      <w:r w:rsidRPr="003A1F5B">
        <w:t>ответственно пункту "л" части второй статьи 105 и пункту "е" части второй ст</w:t>
      </w:r>
      <w:r w:rsidRPr="003A1F5B">
        <w:t>а</w:t>
      </w:r>
      <w:r w:rsidRPr="003A1F5B">
        <w:t>тьи 111 Уголовного кодекса Российской Федерации).</w:t>
      </w:r>
    </w:p>
    <w:p w:rsidR="00822454" w:rsidRPr="003A1F5B" w:rsidRDefault="00822454" w:rsidP="00124323">
      <w:pPr>
        <w:pStyle w:val="SingleTxtGR"/>
      </w:pPr>
      <w:r w:rsidRPr="003A1F5B">
        <w:t>122.</w:t>
      </w:r>
      <w:r w:rsidRPr="003A1F5B">
        <w:tab/>
        <w:t>В целях защиты прав и свобод человека и гражданина, основ конституц</w:t>
      </w:r>
      <w:r w:rsidRPr="003A1F5B">
        <w:t>и</w:t>
      </w:r>
      <w:r w:rsidRPr="003A1F5B">
        <w:t>онного строя, обеспеч</w:t>
      </w:r>
      <w:r w:rsidRPr="003A1F5B">
        <w:t>е</w:t>
      </w:r>
      <w:r w:rsidRPr="003A1F5B">
        <w:t>ния целостности и безопасности Российской Федерации был принят Федеральный закон от 25 июля 2002 г. №114-ФЗ "О противодейс</w:t>
      </w:r>
      <w:r w:rsidRPr="003A1F5B">
        <w:t>т</w:t>
      </w:r>
      <w:r w:rsidRPr="003A1F5B">
        <w:t>вии экстремистской деятельности" (с изменениями и дополнениями от 27 июля 2006 г. и 10 мая 2007 г.), который определил правовые и организационные о</w:t>
      </w:r>
      <w:r w:rsidRPr="003A1F5B">
        <w:t>с</w:t>
      </w:r>
      <w:r w:rsidRPr="003A1F5B">
        <w:t>новы противодействия экстремистской деятельности, установил ответстве</w:t>
      </w:r>
      <w:r w:rsidRPr="003A1F5B">
        <w:t>н</w:t>
      </w:r>
      <w:r w:rsidRPr="003A1F5B">
        <w:t>ность за ее осуществление. Данным Федеральным законом Уголовный кодекс Российской Федерации был дополнен статьей 282</w:t>
      </w:r>
      <w:r w:rsidRPr="003A1F5B">
        <w:rPr>
          <w:vertAlign w:val="superscript"/>
        </w:rPr>
        <w:t>1</w:t>
      </w:r>
      <w:r w:rsidRPr="003A1F5B">
        <w:t>, которой предусмотрена о</w:t>
      </w:r>
      <w:r w:rsidRPr="003A1F5B">
        <w:t>т</w:t>
      </w:r>
      <w:r w:rsidRPr="003A1F5B">
        <w:t>ветственность за организацию экстремистск</w:t>
      </w:r>
      <w:r w:rsidR="007D2B72">
        <w:t>ого сообщества, а также стат</w:t>
      </w:r>
      <w:r w:rsidR="007D2B72">
        <w:t>ь</w:t>
      </w:r>
      <w:r w:rsidR="007D2B72">
        <w:t>ей </w:t>
      </w:r>
      <w:r w:rsidRPr="003A1F5B">
        <w:t>282</w:t>
      </w:r>
      <w:r w:rsidRPr="003A1F5B">
        <w:rPr>
          <w:vertAlign w:val="superscript"/>
        </w:rPr>
        <w:t>2</w:t>
      </w:r>
      <w:r w:rsidRPr="003A1F5B">
        <w:t>, устанавливающей ответственность за организацию деятельности эк</w:t>
      </w:r>
      <w:r w:rsidRPr="003A1F5B">
        <w:t>с</w:t>
      </w:r>
      <w:r w:rsidRPr="003A1F5B">
        <w:t>тремистской организации.</w:t>
      </w:r>
    </w:p>
    <w:p w:rsidR="00822454" w:rsidRPr="003A1F5B" w:rsidRDefault="00124323" w:rsidP="00124323">
      <w:pPr>
        <w:pStyle w:val="H1GR"/>
      </w:pPr>
      <w:r>
        <w:tab/>
      </w:r>
      <w:r>
        <w:tab/>
      </w:r>
      <w:r w:rsidR="00822454" w:rsidRPr="003A1F5B">
        <w:t>Статья 21</w:t>
      </w:r>
    </w:p>
    <w:p w:rsidR="00822454" w:rsidRPr="003A1F5B" w:rsidRDefault="00822454" w:rsidP="00124323">
      <w:pPr>
        <w:pStyle w:val="SingleTxtGR"/>
      </w:pPr>
      <w:r w:rsidRPr="003A1F5B">
        <w:t>123.</w:t>
      </w:r>
      <w:r w:rsidRPr="003A1F5B">
        <w:tab/>
        <w:t>Воспрепятствование проведению собрания, митинга, демонстрации, ш</w:t>
      </w:r>
      <w:r w:rsidRPr="003A1F5B">
        <w:t>е</w:t>
      </w:r>
      <w:r w:rsidRPr="003A1F5B">
        <w:t>ствия, пикетирования или участию в них влечет уголовную ответственность по статье 149 Уголовного кодекса Российской Федерации и наказывается "штр</w:t>
      </w:r>
      <w:r w:rsidRPr="003A1F5B">
        <w:t>а</w:t>
      </w:r>
      <w:r w:rsidRPr="003A1F5B">
        <w:t>фом в размере до трехсот тысяч рублей или в размере заработной платы или иного дохода осужденного за период до двух лет либо лишением свободы на срок до трех лет с лишением права занимать определенные должности или з</w:t>
      </w:r>
      <w:r w:rsidRPr="003A1F5B">
        <w:t>а</w:t>
      </w:r>
      <w:r w:rsidRPr="003A1F5B">
        <w:t>ниматься определенной деятельностью на срок до трех лет или без такового".</w:t>
      </w:r>
    </w:p>
    <w:p w:rsidR="00822454" w:rsidRPr="003A1F5B" w:rsidRDefault="00124323" w:rsidP="00124323">
      <w:pPr>
        <w:pStyle w:val="H1GR"/>
      </w:pPr>
      <w:r>
        <w:tab/>
      </w:r>
      <w:r>
        <w:tab/>
      </w:r>
      <w:r w:rsidR="00822454" w:rsidRPr="003A1F5B">
        <w:t>Статья 22</w:t>
      </w:r>
    </w:p>
    <w:p w:rsidR="00822454" w:rsidRPr="003A1F5B" w:rsidRDefault="00822454" w:rsidP="00124323">
      <w:pPr>
        <w:pStyle w:val="SingleTxtGR"/>
      </w:pPr>
      <w:r w:rsidRPr="003A1F5B">
        <w:t>124.</w:t>
      </w:r>
      <w:r w:rsidRPr="003A1F5B">
        <w:tab/>
        <w:t>Изменения, внесенные 2 апреля 2012 г. в Федеральный закон от 11 июля 2001 г. №</w:t>
      </w:r>
      <w:r w:rsidRPr="003A1F5B">
        <w:rPr>
          <w:lang w:val="en-GB"/>
        </w:rPr>
        <w:t> </w:t>
      </w:r>
      <w:r w:rsidRPr="003A1F5B">
        <w:t>95-ФЗ "О пол</w:t>
      </w:r>
      <w:r w:rsidRPr="003A1F5B">
        <w:t>и</w:t>
      </w:r>
      <w:r w:rsidRPr="003A1F5B">
        <w:t>тических партиях" (далее – Закон "О политических партиях") и вступившие в силу 4 апреля 2012 г., значительно смягчили требов</w:t>
      </w:r>
      <w:r w:rsidRPr="003A1F5B">
        <w:t>а</w:t>
      </w:r>
      <w:r w:rsidRPr="003A1F5B">
        <w:t>ния к порядку и процедуре создания и государственной регистрации политич</w:t>
      </w:r>
      <w:r w:rsidRPr="003A1F5B">
        <w:t>е</w:t>
      </w:r>
      <w:r w:rsidRPr="003A1F5B">
        <w:t>ских партий, их региональных отделений, контролю их деятельности, а также устранили одно из оснований для ликвидации политической партии и ее реги</w:t>
      </w:r>
      <w:r w:rsidRPr="003A1F5B">
        <w:t>о</w:t>
      </w:r>
      <w:r w:rsidRPr="003A1F5B">
        <w:t>нальных отделений.</w:t>
      </w:r>
    </w:p>
    <w:p w:rsidR="00822454" w:rsidRPr="003A1F5B" w:rsidRDefault="00822454" w:rsidP="00124323">
      <w:pPr>
        <w:pStyle w:val="SingleTxtGR"/>
      </w:pPr>
      <w:r w:rsidRPr="003A1F5B">
        <w:t>125.</w:t>
      </w:r>
      <w:r w:rsidRPr="003A1F5B">
        <w:tab/>
        <w:t>В частности, новая редакция Закона "О политических партиях" снизила численность членов политической партии, необходимую для государственной регистрации с 40 тыс. до 500 человек. Кроме этого, сняты требования к числе</w:t>
      </w:r>
      <w:r w:rsidRPr="003A1F5B">
        <w:t>н</w:t>
      </w:r>
      <w:r w:rsidRPr="003A1F5B">
        <w:t>ности членов политических партий в их региональных отделениях. Такие тр</w:t>
      </w:r>
      <w:r w:rsidRPr="003A1F5B">
        <w:t>е</w:t>
      </w:r>
      <w:r w:rsidRPr="003A1F5B">
        <w:t>бования могут устанавливаться непосредственно каждой политической партией самостоятельно.</w:t>
      </w:r>
    </w:p>
    <w:p w:rsidR="00822454" w:rsidRPr="003A1F5B" w:rsidRDefault="00822454" w:rsidP="00124323">
      <w:pPr>
        <w:pStyle w:val="SingleTxtGR"/>
      </w:pPr>
      <w:r w:rsidRPr="003A1F5B">
        <w:t>126.</w:t>
      </w:r>
      <w:r w:rsidRPr="003A1F5B">
        <w:tab/>
        <w:t>За восемь месяцев реализации Закона о политических партиях Минюстом Российской Федерации зарегистрировано 33 вновь созданных политических партий. По состоянию на 7 ноября 2012</w:t>
      </w:r>
      <w:r w:rsidR="007D2B72">
        <w:t> </w:t>
      </w:r>
      <w:r w:rsidRPr="003A1F5B">
        <w:t>г. в Единый государственный реестр юридических лиц внесены сведения о 41 политической партии.</w:t>
      </w:r>
    </w:p>
    <w:p w:rsidR="00822454" w:rsidRPr="003A1F5B" w:rsidRDefault="00822454" w:rsidP="00124323">
      <w:pPr>
        <w:pStyle w:val="SingleTxtGR"/>
      </w:pPr>
      <w:r w:rsidRPr="003A1F5B">
        <w:t>127.</w:t>
      </w:r>
      <w:r w:rsidRPr="003A1F5B">
        <w:tab/>
        <w:t>Также Законом о политических партиях путем внесения изменений в ст</w:t>
      </w:r>
      <w:r w:rsidRPr="003A1F5B">
        <w:t>а</w:t>
      </w:r>
      <w:r w:rsidRPr="003A1F5B">
        <w:t>тьи 41 и 42 устранено такое основание для ликвидации политической партии и ее региональных отделений как недостаточная численность членов политич</w:t>
      </w:r>
      <w:r w:rsidRPr="003A1F5B">
        <w:t>е</w:t>
      </w:r>
      <w:r w:rsidRPr="003A1F5B">
        <w:t>ской партии в ее региональных отделениях. Внесенными изменениями снижены требования к представительству делегатов от субъектов Российской Федерации на учредительном съезде политической партии и съезде общероссийской общ</w:t>
      </w:r>
      <w:r w:rsidRPr="003A1F5B">
        <w:t>е</w:t>
      </w:r>
      <w:r w:rsidRPr="003A1F5B">
        <w:t>ственной организации. Согласно н</w:t>
      </w:r>
      <w:r w:rsidRPr="003A1F5B">
        <w:t>а</w:t>
      </w:r>
      <w:r w:rsidRPr="003A1F5B">
        <w:t>званным изменениям учредительный съезд политической партии правомочен, если на нем присутствуют не менее 2 делег</w:t>
      </w:r>
      <w:r w:rsidRPr="003A1F5B">
        <w:t>а</w:t>
      </w:r>
      <w:r w:rsidRPr="003A1F5B">
        <w:t>тов от не менее чем половины субъектов Российской Федерации. Съезд же о</w:t>
      </w:r>
      <w:r w:rsidRPr="003A1F5B">
        <w:t>б</w:t>
      </w:r>
      <w:r w:rsidRPr="003A1F5B">
        <w:t>щероссийской общественной организации правомочен, если на нем присутс</w:t>
      </w:r>
      <w:r w:rsidRPr="003A1F5B">
        <w:t>т</w:t>
      </w:r>
      <w:r w:rsidRPr="003A1F5B">
        <w:t>вуют не менее 2 делегатов от более чем половины субъектов Российской Фед</w:t>
      </w:r>
      <w:r w:rsidRPr="003A1F5B">
        <w:t>е</w:t>
      </w:r>
      <w:r w:rsidRPr="003A1F5B">
        <w:t>рации. Ранее законом были установлены требования о представительстве как на учредительном съезде политической партии, так и на съезде общероссийской общественной организации, составляющие не менее 3 делегатов от более чем половины субъектов Ро</w:t>
      </w:r>
      <w:r w:rsidRPr="003A1F5B">
        <w:t>с</w:t>
      </w:r>
      <w:r w:rsidRPr="003A1F5B">
        <w:t>сийской Федерации.</w:t>
      </w:r>
    </w:p>
    <w:p w:rsidR="00822454" w:rsidRPr="003A1F5B" w:rsidRDefault="00822454" w:rsidP="00124323">
      <w:pPr>
        <w:pStyle w:val="SingleTxtGR"/>
      </w:pPr>
      <w:r w:rsidRPr="003A1F5B">
        <w:t>128.</w:t>
      </w:r>
      <w:r w:rsidRPr="003A1F5B">
        <w:tab/>
        <w:t>Изменения коснулись и вопросов контроля за деятельностью политич</w:t>
      </w:r>
      <w:r w:rsidRPr="003A1F5B">
        <w:t>е</w:t>
      </w:r>
      <w:r w:rsidRPr="003A1F5B">
        <w:t>ских партий и их региональных отделений. В соответствии с Законом о полит</w:t>
      </w:r>
      <w:r w:rsidRPr="003A1F5B">
        <w:t>и</w:t>
      </w:r>
      <w:r w:rsidRPr="003A1F5B">
        <w:t>ческих партиях увеличен отчетный период для политических партий и их р</w:t>
      </w:r>
      <w:r w:rsidRPr="003A1F5B">
        <w:t>е</w:t>
      </w:r>
      <w:r w:rsidRPr="003A1F5B">
        <w:t>гиональных отделений до 3 лет вместо существовавшего одного года. Также с одного года до3 лет увеличен период, в течение которого Минюст России и его территориальные органы вправе не чаще одного раза знакомиться с документ</w:t>
      </w:r>
      <w:r w:rsidRPr="003A1F5B">
        <w:t>а</w:t>
      </w:r>
      <w:r w:rsidRPr="003A1F5B">
        <w:t>ми политических партий и их региональных отделений, подтверждающими н</w:t>
      </w:r>
      <w:r w:rsidRPr="003A1F5B">
        <w:t>а</w:t>
      </w:r>
      <w:r w:rsidRPr="003A1F5B">
        <w:t>личие региональных отделений, число членов политической партии и число членов каждого регионального отделения политической партии.</w:t>
      </w:r>
    </w:p>
    <w:p w:rsidR="00822454" w:rsidRPr="003A1F5B" w:rsidRDefault="00822454" w:rsidP="00124323">
      <w:pPr>
        <w:pStyle w:val="SingleTxtGR"/>
      </w:pPr>
      <w:r w:rsidRPr="003A1F5B">
        <w:t>129.</w:t>
      </w:r>
      <w:r w:rsidRPr="003A1F5B">
        <w:tab/>
        <w:t>В связи с изменениями в Закон о политических партиях повысилась п</w:t>
      </w:r>
      <w:r w:rsidRPr="003A1F5B">
        <w:t>о</w:t>
      </w:r>
      <w:r w:rsidRPr="003A1F5B">
        <w:t>литическая активность граждан Российской Федерации по созданию новых п</w:t>
      </w:r>
      <w:r w:rsidRPr="003A1F5B">
        <w:t>о</w:t>
      </w:r>
      <w:r w:rsidRPr="003A1F5B">
        <w:t>литических партий. Так, по состоянию на 7 ноября 2012 г. Минюстом Росси</w:t>
      </w:r>
      <w:r w:rsidRPr="003A1F5B">
        <w:t>й</w:t>
      </w:r>
      <w:r w:rsidRPr="003A1F5B">
        <w:t>ской Федерации учтены 207 организационных комитетов, образованных для подготовки, созыва и проведения учредительн</w:t>
      </w:r>
      <w:r w:rsidR="00036BD7">
        <w:t>ого съезда политической партии.</w:t>
      </w:r>
    </w:p>
    <w:p w:rsidR="00822454" w:rsidRPr="003A1F5B" w:rsidRDefault="00822454" w:rsidP="00124323">
      <w:pPr>
        <w:pStyle w:val="SingleTxtGR"/>
      </w:pPr>
      <w:r w:rsidRPr="003A1F5B">
        <w:t>130.</w:t>
      </w:r>
      <w:r w:rsidRPr="003A1F5B">
        <w:tab/>
        <w:t>После государственной регистрации самой политической партии предо</w:t>
      </w:r>
      <w:r w:rsidRPr="003A1F5B">
        <w:t>с</w:t>
      </w:r>
      <w:r w:rsidRPr="003A1F5B">
        <w:t>тавляется шесть месяцев для государственной регистрации ее региональных отделений не менее чем в половине субъектов Российской Федерации. На сег</w:t>
      </w:r>
      <w:r w:rsidRPr="003A1F5B">
        <w:t>о</w:t>
      </w:r>
      <w:r w:rsidRPr="003A1F5B">
        <w:t>дняшний день политической партии необходимо иметь 42 региональных отд</w:t>
      </w:r>
      <w:r w:rsidRPr="003A1F5B">
        <w:t>е</w:t>
      </w:r>
      <w:r w:rsidRPr="003A1F5B">
        <w:t>ления. После представления в Минюст Российской Федерации свидетельств о государственной р</w:t>
      </w:r>
      <w:r w:rsidRPr="003A1F5B">
        <w:t>е</w:t>
      </w:r>
      <w:r w:rsidRPr="003A1F5B">
        <w:t>гистрации 42 региональных отделений политическая партия приобретает право участвовать в избир</w:t>
      </w:r>
      <w:r w:rsidRPr="003A1F5B">
        <w:t>а</w:t>
      </w:r>
      <w:r w:rsidRPr="003A1F5B">
        <w:t>тельных кампаниях.</w:t>
      </w:r>
    </w:p>
    <w:p w:rsidR="00822454" w:rsidRPr="003A1F5B" w:rsidRDefault="00822454" w:rsidP="00124323">
      <w:pPr>
        <w:pStyle w:val="SingleTxtGR"/>
      </w:pPr>
      <w:r w:rsidRPr="003A1F5B">
        <w:t>131.</w:t>
      </w:r>
      <w:r w:rsidRPr="003A1F5B">
        <w:tab/>
        <w:t>28 политических партий уже приобрели право участвовать в выборах в органы государственной власти субъектов Российской Федерации и местного самоуправления, которые состоялись в октябре 2012 года. Сведения о зарегис</w:t>
      </w:r>
      <w:r w:rsidRPr="003A1F5B">
        <w:t>т</w:t>
      </w:r>
      <w:r w:rsidRPr="003A1F5B">
        <w:t>рированных политических партиях и политических партиях, имеющих право участвовать в выборах, ежедневно размещаются на официальном сайте Миню</w:t>
      </w:r>
      <w:r w:rsidRPr="003A1F5B">
        <w:t>с</w:t>
      </w:r>
      <w:r w:rsidRPr="003A1F5B">
        <w:t>та Российской Ф</w:t>
      </w:r>
      <w:r w:rsidRPr="003A1F5B">
        <w:t>е</w:t>
      </w:r>
      <w:r w:rsidRPr="003A1F5B">
        <w:t>дерации (</w:t>
      </w:r>
      <w:r w:rsidRPr="003A1F5B">
        <w:rPr>
          <w:lang w:val="en-US"/>
        </w:rPr>
        <w:t>www</w:t>
      </w:r>
      <w:r w:rsidRPr="003A1F5B">
        <w:t>.</w:t>
      </w:r>
      <w:r w:rsidRPr="003A1F5B">
        <w:rPr>
          <w:lang w:val="en-US"/>
        </w:rPr>
        <w:t>minjust</w:t>
      </w:r>
      <w:r w:rsidRPr="003A1F5B">
        <w:t>.</w:t>
      </w:r>
      <w:r w:rsidRPr="003A1F5B">
        <w:rPr>
          <w:lang w:val="en-US"/>
        </w:rPr>
        <w:t>ru</w:t>
      </w:r>
      <w:r w:rsidRPr="003A1F5B">
        <w:t>).</w:t>
      </w:r>
    </w:p>
    <w:p w:rsidR="00822454" w:rsidRPr="003A1F5B" w:rsidRDefault="00822454" w:rsidP="00124323">
      <w:pPr>
        <w:pStyle w:val="SingleTxtGR"/>
      </w:pPr>
      <w:r w:rsidRPr="003A1F5B">
        <w:t>132.</w:t>
      </w:r>
      <w:r w:rsidRPr="003A1F5B">
        <w:tab/>
        <w:t>Наряду с этим ряд изменений был внесен в Федеральный закон от 18 мая 2005 г. № 51-ФЗ "О выборах депутатов Государственной Думы Федерального Собрания Российской Федерации". Так, в частн</w:t>
      </w:r>
      <w:r w:rsidRPr="003A1F5B">
        <w:t>о</w:t>
      </w:r>
      <w:r w:rsidRPr="003A1F5B">
        <w:t>сти, с 7 до 5 процентов голосов избирателей был снижен порог, преодоление которого позволяет пол</w:t>
      </w:r>
      <w:r w:rsidRPr="003A1F5B">
        <w:t>и</w:t>
      </w:r>
      <w:r w:rsidRPr="003A1F5B">
        <w:t>тической партии, участвовавшей в выборах, быть допущенной к распределению мест в Государственной Думе Федерального Собрания Российской Федерации.</w:t>
      </w:r>
    </w:p>
    <w:p w:rsidR="00822454" w:rsidRPr="003A1F5B" w:rsidRDefault="00822454" w:rsidP="00124323">
      <w:pPr>
        <w:pStyle w:val="SingleTxtGR"/>
      </w:pPr>
      <w:r w:rsidRPr="003A1F5B">
        <w:t>133.</w:t>
      </w:r>
      <w:r w:rsidRPr="003A1F5B">
        <w:tab/>
        <w:t xml:space="preserve">Кроме того, 1 июня 2012 г. вступили в силу </w:t>
      </w:r>
      <w:r w:rsidRPr="003A1F5B">
        <w:rPr>
          <w:bCs/>
        </w:rPr>
        <w:t>изменения, внесенные в Ф</w:t>
      </w:r>
      <w:r w:rsidRPr="003A1F5B">
        <w:rPr>
          <w:bCs/>
        </w:rPr>
        <w:t>е</w:t>
      </w:r>
      <w:r w:rsidRPr="003A1F5B">
        <w:rPr>
          <w:bCs/>
        </w:rPr>
        <w:t xml:space="preserve">деральный </w:t>
      </w:r>
      <w:hyperlink r:id="rId16" w:history="1">
        <w:r w:rsidRPr="00036BD7">
          <w:rPr>
            <w:rStyle w:val="Hyperlink"/>
            <w:bCs/>
            <w:i/>
            <w:u w:val="none"/>
          </w:rPr>
          <w:t>закон</w:t>
        </w:r>
      </w:hyperlink>
      <w:r w:rsidRPr="003A1F5B">
        <w:rPr>
          <w:bCs/>
        </w:rPr>
        <w:t xml:space="preserve"> от 6 октября 1999 г. № 184-ФЗ "Об общих принципах орган</w:t>
      </w:r>
      <w:r w:rsidRPr="003A1F5B">
        <w:rPr>
          <w:bCs/>
        </w:rPr>
        <w:t>и</w:t>
      </w:r>
      <w:r w:rsidRPr="003A1F5B">
        <w:rPr>
          <w:bCs/>
        </w:rPr>
        <w:t>зации законодательных (представительных) и исполнительных органов гос</w:t>
      </w:r>
      <w:r w:rsidRPr="003A1F5B">
        <w:rPr>
          <w:bCs/>
        </w:rPr>
        <w:t>у</w:t>
      </w:r>
      <w:r w:rsidRPr="003A1F5B">
        <w:rPr>
          <w:bCs/>
        </w:rPr>
        <w:t xml:space="preserve">дарственной власти субъектов Российской Федерации" и Федеральный </w:t>
      </w:r>
      <w:hyperlink r:id="rId17" w:history="1">
        <w:r w:rsidRPr="003A1F5B">
          <w:rPr>
            <w:rStyle w:val="Hyperlink"/>
            <w:bCs/>
          </w:rPr>
          <w:t>закон</w:t>
        </w:r>
      </w:hyperlink>
      <w:r w:rsidRPr="003A1F5B">
        <w:rPr>
          <w:bCs/>
        </w:rPr>
        <w:t xml:space="preserve"> от 12 июня 2002 г. № 67-ФЗ "Об основных гарантиях избирательных прав и права на участие в референдуме граждан Россий</w:t>
      </w:r>
      <w:r w:rsidR="00036BD7">
        <w:rPr>
          <w:bCs/>
        </w:rPr>
        <w:t>ской Федерации", в соответствии</w:t>
      </w:r>
      <w:r w:rsidR="00036BD7">
        <w:rPr>
          <w:bCs/>
        </w:rPr>
        <w:br/>
      </w:r>
      <w:r w:rsidRPr="003A1F5B">
        <w:rPr>
          <w:bCs/>
        </w:rPr>
        <w:t xml:space="preserve">с которыми </w:t>
      </w:r>
      <w:r w:rsidRPr="003A1F5B">
        <w:t>высшие должностные лица субъектов Российской Федерации будут избираться непосредственно гражданами из числа кандидатов, поддержанных депутатами представительных органов и главами муниципальных образований.</w:t>
      </w:r>
    </w:p>
    <w:p w:rsidR="00822454" w:rsidRPr="003A1F5B" w:rsidRDefault="00124323" w:rsidP="00124323">
      <w:pPr>
        <w:pStyle w:val="H1GR"/>
      </w:pPr>
      <w:r>
        <w:tab/>
      </w:r>
      <w:r>
        <w:tab/>
      </w:r>
      <w:r w:rsidR="00822454" w:rsidRPr="003A1F5B">
        <w:t>Статья 23</w:t>
      </w:r>
    </w:p>
    <w:p w:rsidR="00822454" w:rsidRPr="003A1F5B" w:rsidRDefault="00822454" w:rsidP="00124323">
      <w:pPr>
        <w:pStyle w:val="SingleTxtGR"/>
      </w:pPr>
      <w:r w:rsidRPr="003A1F5B">
        <w:t>134.</w:t>
      </w:r>
      <w:r w:rsidRPr="003A1F5B">
        <w:tab/>
        <w:t>Указом Президента Российской Федерации от 13 мая 2008 г. № 775 в ц</w:t>
      </w:r>
      <w:r w:rsidRPr="003A1F5B">
        <w:t>е</w:t>
      </w:r>
      <w:r w:rsidRPr="003A1F5B">
        <w:t>лях поощрения граждан Российской Федерации за большие заслуги в укрепл</w:t>
      </w:r>
      <w:r w:rsidRPr="003A1F5B">
        <w:t>е</w:t>
      </w:r>
      <w:r w:rsidRPr="003A1F5B">
        <w:t>нии института семьи и воспитании детей учрежден орден "Родительская слава". Согласно статуту орденом "Родительская слава" награждаются родители (ус</w:t>
      </w:r>
      <w:r w:rsidRPr="003A1F5B">
        <w:t>ы</w:t>
      </w:r>
      <w:r w:rsidRPr="003A1F5B">
        <w:t>новители), состоящие в браке, заключенном в органах записи актов гражда</w:t>
      </w:r>
      <w:r w:rsidRPr="003A1F5B">
        <w:t>н</w:t>
      </w:r>
      <w:r w:rsidRPr="003A1F5B">
        <w:t>ского состояния, либо, в случае неполной семьи, один из родителей (усынов</w:t>
      </w:r>
      <w:r w:rsidRPr="003A1F5B">
        <w:t>и</w:t>
      </w:r>
      <w:r w:rsidRPr="003A1F5B">
        <w:t>телей), которые воспитывают или воспита</w:t>
      </w:r>
      <w:r w:rsidR="00036BD7">
        <w:t>ли семерых и более детей −</w:t>
      </w:r>
      <w:r w:rsidRPr="003A1F5B">
        <w:t xml:space="preserve"> граждан Российской Федерации в соответствии с требованиями семейного законод</w:t>
      </w:r>
      <w:r w:rsidRPr="003A1F5B">
        <w:t>а</w:t>
      </w:r>
      <w:r w:rsidRPr="003A1F5B">
        <w:t>тельства Российской Федерации. Награждаемые родители (усыновители) и их дети образуют социально ответственную семью, ведут здоровый образ жизни, обеспечивают надлежащий уровень заботы о здоровье, образовании, физич</w:t>
      </w:r>
      <w:r w:rsidRPr="003A1F5B">
        <w:t>е</w:t>
      </w:r>
      <w:r w:rsidRPr="003A1F5B">
        <w:t>ском, духовном и нравственном развитии детей, полное и гармоничное разв</w:t>
      </w:r>
      <w:r w:rsidRPr="003A1F5B">
        <w:t>и</w:t>
      </w:r>
      <w:r w:rsidRPr="003A1F5B">
        <w:t>тие их личности, подают пример в укреплении института семьи и воспитании детей. Награждение орд</w:t>
      </w:r>
      <w:r w:rsidRPr="003A1F5B">
        <w:t>е</w:t>
      </w:r>
      <w:r w:rsidRPr="003A1F5B">
        <w:t>ном "Родительская слава" усыновителей производится при условии достойного воспитания и содержания усыновленных (удочере</w:t>
      </w:r>
      <w:r w:rsidRPr="003A1F5B">
        <w:t>н</w:t>
      </w:r>
      <w:r w:rsidRPr="003A1F5B">
        <w:t>ных) детей в течение не менее пяти лет. При награждении орденом "Родител</w:t>
      </w:r>
      <w:r w:rsidRPr="003A1F5B">
        <w:t>ь</w:t>
      </w:r>
      <w:r w:rsidRPr="003A1F5B">
        <w:t xml:space="preserve">ская слава" одному из награжденных родителей (усыновителей) выплачивается единовременное денежное поощрение в размере 50 000 рублей в </w:t>
      </w:r>
      <w:hyperlink r:id="rId18" w:history="1">
        <w:r w:rsidRPr="00124323">
          <w:rPr>
            <w:rStyle w:val="Hyperlink"/>
            <w:i/>
            <w:u w:val="none"/>
          </w:rPr>
          <w:t>порядке</w:t>
        </w:r>
      </w:hyperlink>
      <w:r w:rsidRPr="003A1F5B">
        <w:t>, опр</w:t>
      </w:r>
      <w:r w:rsidRPr="003A1F5B">
        <w:t>е</w:t>
      </w:r>
      <w:r w:rsidRPr="003A1F5B">
        <w:t>деляемом Правительством Российской Ф</w:t>
      </w:r>
      <w:r w:rsidRPr="003A1F5B">
        <w:t>е</w:t>
      </w:r>
      <w:r w:rsidRPr="003A1F5B">
        <w:t>дерации. Органы государственной власти субъектов Российской Федерации устанавливают для лиц, н</w:t>
      </w:r>
      <w:r w:rsidRPr="003A1F5B">
        <w:t>а</w:t>
      </w:r>
      <w:r w:rsidRPr="003A1F5B">
        <w:t>гражденных орденом "Родительская слава", дополнительные меры социальной поддержки.</w:t>
      </w:r>
    </w:p>
    <w:p w:rsidR="00822454" w:rsidRPr="003A1F5B" w:rsidRDefault="00822454" w:rsidP="00124323">
      <w:pPr>
        <w:pStyle w:val="SingleTxtGR"/>
      </w:pPr>
      <w:r w:rsidRPr="003A1F5B">
        <w:t>135.</w:t>
      </w:r>
      <w:r w:rsidRPr="003A1F5B">
        <w:tab/>
        <w:t>Государством поддерживается деятельность средств массовой информ</w:t>
      </w:r>
      <w:r w:rsidRPr="003A1F5B">
        <w:t>а</w:t>
      </w:r>
      <w:r w:rsidRPr="003A1F5B">
        <w:t>ции, направленная на укрепление института семьи, духовно-нравственных тр</w:t>
      </w:r>
      <w:r w:rsidRPr="003A1F5B">
        <w:t>а</w:t>
      </w:r>
      <w:r w:rsidRPr="003A1F5B">
        <w:t>дици</w:t>
      </w:r>
      <w:r w:rsidR="00036BD7">
        <w:t>й, семейных отношений. В 2009−</w:t>
      </w:r>
      <w:r w:rsidRPr="003A1F5B">
        <w:t>2011 годах на конкурсной основе выдел</w:t>
      </w:r>
      <w:r w:rsidRPr="003A1F5B">
        <w:t>е</w:t>
      </w:r>
      <w:r w:rsidRPr="003A1F5B">
        <w:t>ны финансовые средства на сумму боле</w:t>
      </w:r>
      <w:r w:rsidR="00036BD7">
        <w:t>е 45,6 млн. рублей на реализацию</w:t>
      </w:r>
      <w:r w:rsidR="00036BD7">
        <w:br/>
      </w:r>
      <w:r w:rsidRPr="003A1F5B">
        <w:t xml:space="preserve">32-х проектов электронных СМИ (в 2011 году </w:t>
      </w:r>
      <w:r w:rsidR="00036BD7">
        <w:t>– 11 проектов, в 2020 году – 14 </w:t>
      </w:r>
      <w:r w:rsidRPr="003A1F5B">
        <w:t>проектов, в 2009 году – 7 проектов).</w:t>
      </w:r>
    </w:p>
    <w:p w:rsidR="00822454" w:rsidRPr="003A1F5B" w:rsidRDefault="00822454" w:rsidP="00124323">
      <w:pPr>
        <w:pStyle w:val="SingleTxtGR"/>
      </w:pPr>
      <w:r w:rsidRPr="003A1F5B">
        <w:t>136.</w:t>
      </w:r>
      <w:r w:rsidRPr="003A1F5B">
        <w:tab/>
        <w:t>Повышение в общественном сознании ценности ответственного род</w:t>
      </w:r>
      <w:r w:rsidRPr="003A1F5B">
        <w:t>и</w:t>
      </w:r>
      <w:r w:rsidRPr="003A1F5B">
        <w:t>тельства является важнейшим условием эффективной семейной политики. Р</w:t>
      </w:r>
      <w:r w:rsidRPr="003A1F5B">
        <w:t>е</w:t>
      </w:r>
      <w:r w:rsidRPr="003A1F5B">
        <w:t>шению этого вопроса посвящена специальная программа "Ответственное род</w:t>
      </w:r>
      <w:r w:rsidRPr="003A1F5B">
        <w:t>и</w:t>
      </w:r>
      <w:r w:rsidRPr="003A1F5B">
        <w:t>тельство" Фонда поддержки детей, находящихся в трудной жизненной ситу</w:t>
      </w:r>
      <w:r w:rsidRPr="003A1F5B">
        <w:t>а</w:t>
      </w:r>
      <w:r w:rsidRPr="003A1F5B">
        <w:t>ции, созданном по Указу Президента Российской Федерации от 26 марта 2008 года № 404.</w:t>
      </w:r>
    </w:p>
    <w:p w:rsidR="00822454" w:rsidRPr="003A1F5B" w:rsidRDefault="00822454" w:rsidP="00124323">
      <w:pPr>
        <w:pStyle w:val="SingleTxtGR"/>
        <w:rPr>
          <w:bCs/>
        </w:rPr>
      </w:pPr>
      <w:r w:rsidRPr="003A1F5B">
        <w:t>137.</w:t>
      </w:r>
      <w:r w:rsidRPr="003A1F5B">
        <w:tab/>
        <w:t>Обеспечивается деятельность Интернет-портала "Я – родитель" (</w:t>
      </w:r>
      <w:hyperlink r:id="rId19" w:history="1">
        <w:r w:rsidRPr="00124323">
          <w:rPr>
            <w:rStyle w:val="Hyperlink"/>
            <w:u w:val="none"/>
            <w:lang w:val="en-US"/>
          </w:rPr>
          <w:t>www</w:t>
        </w:r>
        <w:r w:rsidRPr="00124323">
          <w:rPr>
            <w:rStyle w:val="Hyperlink"/>
            <w:u w:val="none"/>
          </w:rPr>
          <w:t>.</w:t>
        </w:r>
        <w:r w:rsidRPr="00124323">
          <w:rPr>
            <w:rStyle w:val="Hyperlink"/>
            <w:u w:val="none"/>
            <w:lang w:val="en-US"/>
          </w:rPr>
          <w:t>ya</w:t>
        </w:r>
        <w:r w:rsidRPr="00124323">
          <w:rPr>
            <w:rStyle w:val="Hyperlink"/>
            <w:u w:val="none"/>
          </w:rPr>
          <w:t>-</w:t>
        </w:r>
        <w:r w:rsidRPr="00124323">
          <w:rPr>
            <w:rStyle w:val="Hyperlink"/>
            <w:u w:val="none"/>
            <w:lang w:val="en-US"/>
          </w:rPr>
          <w:t>roditel</w:t>
        </w:r>
        <w:r w:rsidRPr="00124323">
          <w:rPr>
            <w:rStyle w:val="Hyperlink"/>
            <w:u w:val="none"/>
          </w:rPr>
          <w:t>.</w:t>
        </w:r>
        <w:r w:rsidRPr="00124323">
          <w:rPr>
            <w:rStyle w:val="Hyperlink"/>
            <w:u w:val="none"/>
            <w:lang w:val="en-US"/>
          </w:rPr>
          <w:t>ru</w:t>
        </w:r>
      </w:hyperlink>
      <w:r w:rsidRPr="003A1F5B">
        <w:t>), на котором в 2011 году опубликовано 2,5 тыс. ответов психологов на вопросы родителей, около 100 статей на т</w:t>
      </w:r>
      <w:r w:rsidR="00036BD7">
        <w:t>ему воспитания детей, проведено</w:t>
      </w:r>
      <w:r w:rsidR="00036BD7">
        <w:br/>
      </w:r>
      <w:r w:rsidRPr="003A1F5B">
        <w:t xml:space="preserve">40 видео консультаций психологов. </w:t>
      </w:r>
      <w:r w:rsidR="00036BD7">
        <w:rPr>
          <w:bCs/>
        </w:rPr>
        <w:t>К движению "Россия −</w:t>
      </w:r>
      <w:r w:rsidRPr="003A1F5B">
        <w:rPr>
          <w:bCs/>
        </w:rPr>
        <w:t xml:space="preserve"> без жестокости к д</w:t>
      </w:r>
      <w:r w:rsidRPr="003A1F5B">
        <w:rPr>
          <w:bCs/>
        </w:rPr>
        <w:t>е</w:t>
      </w:r>
      <w:r w:rsidRPr="003A1F5B">
        <w:rPr>
          <w:bCs/>
        </w:rPr>
        <w:t>тям!" на Интернет-портале присоединилось более 85 тыс. человек, 57 комп</w:t>
      </w:r>
      <w:r w:rsidRPr="003A1F5B">
        <w:rPr>
          <w:bCs/>
        </w:rPr>
        <w:t>а</w:t>
      </w:r>
      <w:r w:rsidRPr="003A1F5B">
        <w:rPr>
          <w:bCs/>
        </w:rPr>
        <w:t xml:space="preserve">ний, 200 некоммерческих организаций, </w:t>
      </w:r>
      <w:r w:rsidR="00036BD7">
        <w:rPr>
          <w:bCs/>
        </w:rPr>
        <w:t>85 средств массовой информации,</w:t>
      </w:r>
      <w:r w:rsidR="00036BD7">
        <w:rPr>
          <w:bCs/>
        </w:rPr>
        <w:br/>
      </w:r>
      <w:r w:rsidRPr="003A1F5B">
        <w:rPr>
          <w:bCs/>
        </w:rPr>
        <w:t>107 регионов и городов, около 1,5 тыс. детских учреждений.</w:t>
      </w:r>
    </w:p>
    <w:p w:rsidR="00822454" w:rsidRPr="003A1F5B" w:rsidRDefault="00822454" w:rsidP="00124323">
      <w:pPr>
        <w:pStyle w:val="SingleTxtGR"/>
      </w:pPr>
      <w:r w:rsidRPr="003A1F5B">
        <w:t>138.</w:t>
      </w:r>
      <w:r w:rsidRPr="003A1F5B">
        <w:tab/>
        <w:t>В рамках мероприятий, направленных на популяризацию семейного ус</w:t>
      </w:r>
      <w:r w:rsidRPr="003A1F5B">
        <w:t>т</w:t>
      </w:r>
      <w:r w:rsidRPr="003A1F5B">
        <w:t>ройства детей, оставшихся без попечения родителей, формирование в обществе позитивного образа семей, принимающих на во</w:t>
      </w:r>
      <w:r w:rsidRPr="003A1F5B">
        <w:t>с</w:t>
      </w:r>
      <w:r w:rsidRPr="003A1F5B">
        <w:t>питание детей этой категории, 10-11 ноября 2011 года в г. Москве был проведен Форум приемных семей, в к</w:t>
      </w:r>
      <w:r w:rsidRPr="003A1F5B">
        <w:t>о</w:t>
      </w:r>
      <w:r w:rsidRPr="003A1F5B">
        <w:t>тором приняли участие замещающие родители, а также представители органов исполнительной власти, осуществляющих функции органов опеки и попеч</w:t>
      </w:r>
      <w:r w:rsidRPr="003A1F5B">
        <w:t>и</w:t>
      </w:r>
      <w:r w:rsidRPr="003A1F5B">
        <w:t>тельства в отношении несовершеннолетних граждан, из всех субъектов Росси</w:t>
      </w:r>
      <w:r w:rsidRPr="003A1F5B">
        <w:t>й</w:t>
      </w:r>
      <w:r w:rsidRPr="003A1F5B">
        <w:t>ской Федерации.</w:t>
      </w:r>
    </w:p>
    <w:p w:rsidR="00822454" w:rsidRPr="003A1F5B" w:rsidRDefault="00124323" w:rsidP="00124323">
      <w:pPr>
        <w:pStyle w:val="H1GR"/>
      </w:pPr>
      <w:r>
        <w:tab/>
      </w:r>
      <w:r>
        <w:tab/>
      </w:r>
      <w:r w:rsidR="00822454" w:rsidRPr="003A1F5B">
        <w:t>Статья 24</w:t>
      </w:r>
    </w:p>
    <w:p w:rsidR="00822454" w:rsidRPr="003A1F5B" w:rsidRDefault="00822454" w:rsidP="00124323">
      <w:pPr>
        <w:pStyle w:val="SingleTxtGR"/>
      </w:pPr>
      <w:r w:rsidRPr="003A1F5B">
        <w:t>139.</w:t>
      </w:r>
      <w:r w:rsidRPr="003A1F5B">
        <w:tab/>
        <w:t>Российская Федерация, присоединившись к Конвенции ООН о правах р</w:t>
      </w:r>
      <w:r w:rsidRPr="003A1F5B">
        <w:t>е</w:t>
      </w:r>
      <w:r w:rsidRPr="003A1F5B">
        <w:t>бенка, приняла на себя обязательства во всех действиях в отношении детей первоочередное внимание уделять обеспечению и</w:t>
      </w:r>
      <w:r w:rsidRPr="003A1F5B">
        <w:t>н</w:t>
      </w:r>
      <w:r w:rsidRPr="003A1F5B">
        <w:t>тересов ребенка независимо от того, предпринимаются ли они государственными или частными организ</w:t>
      </w:r>
      <w:r w:rsidRPr="003A1F5B">
        <w:t>а</w:t>
      </w:r>
      <w:r w:rsidRPr="003A1F5B">
        <w:t>циями.</w:t>
      </w:r>
    </w:p>
    <w:p w:rsidR="00822454" w:rsidRPr="003A1F5B" w:rsidRDefault="00822454" w:rsidP="00124323">
      <w:pPr>
        <w:pStyle w:val="SingleTxtGR"/>
      </w:pPr>
      <w:r w:rsidRPr="003A1F5B">
        <w:t>140.</w:t>
      </w:r>
      <w:r w:rsidRPr="003A1F5B">
        <w:tab/>
        <w:t xml:space="preserve">Указом Президента Российской Федерации от 26 марта 2008 года </w:t>
      </w:r>
      <w:r w:rsidRPr="003A1F5B">
        <w:br/>
        <w:t>№ 404 образован Фонд поддержки детей, находящихся в трудной жизненной ситуации. Приоритетными направлениями деятельности фонда являются:</w:t>
      </w:r>
    </w:p>
    <w:p w:rsidR="00822454" w:rsidRPr="003A1F5B" w:rsidRDefault="00822454" w:rsidP="00A23F08">
      <w:pPr>
        <w:pStyle w:val="Bullet1GR"/>
      </w:pPr>
      <w:r w:rsidRPr="003A1F5B">
        <w:t>профилактика семейного неблагополучия и социального сиротства детей, включая профилактику жестокого обращения с детьми, восстановление благоприятной для воспитания ребенка семейной среды, семейное ус</w:t>
      </w:r>
      <w:r w:rsidRPr="003A1F5B">
        <w:t>т</w:t>
      </w:r>
      <w:r w:rsidRPr="003A1F5B">
        <w:t>ройство детей-сирот и детей, оставшихся без поп</w:t>
      </w:r>
      <w:r w:rsidRPr="003A1F5B">
        <w:t>е</w:t>
      </w:r>
      <w:r w:rsidRPr="003A1F5B">
        <w:t>чения родителей;</w:t>
      </w:r>
    </w:p>
    <w:p w:rsidR="00822454" w:rsidRPr="003A1F5B" w:rsidRDefault="00822454" w:rsidP="00A23F08">
      <w:pPr>
        <w:pStyle w:val="Bullet1GR"/>
      </w:pPr>
      <w:r w:rsidRPr="003A1F5B">
        <w:t>социальная поддержка семей с детьми-инвалидами для обеспечения ма</w:t>
      </w:r>
      <w:r w:rsidRPr="003A1F5B">
        <w:t>к</w:t>
      </w:r>
      <w:r w:rsidRPr="003A1F5B">
        <w:t>симально возможного развития таких детей в условиях семейного восп</w:t>
      </w:r>
      <w:r w:rsidRPr="003A1F5B">
        <w:t>и</w:t>
      </w:r>
      <w:r w:rsidRPr="003A1F5B">
        <w:t>тания, их социализации, подготовки к самостоятельной жизни и интегр</w:t>
      </w:r>
      <w:r w:rsidRPr="003A1F5B">
        <w:t>а</w:t>
      </w:r>
      <w:r w:rsidRPr="003A1F5B">
        <w:t>ции в общество;</w:t>
      </w:r>
    </w:p>
    <w:p w:rsidR="00822454" w:rsidRPr="003A1F5B" w:rsidRDefault="00822454" w:rsidP="00A23F08">
      <w:pPr>
        <w:pStyle w:val="Bullet1GR"/>
      </w:pPr>
      <w:r w:rsidRPr="003A1F5B">
        <w:t>социальная реабилитация детей, находящихся в конфликте с законом (с</w:t>
      </w:r>
      <w:r w:rsidRPr="003A1F5B">
        <w:t>о</w:t>
      </w:r>
      <w:r w:rsidRPr="003A1F5B">
        <w:t>вершивших правонарушения и преступления), профилактика безнадзо</w:t>
      </w:r>
      <w:r w:rsidRPr="003A1F5B">
        <w:t>р</w:t>
      </w:r>
      <w:r w:rsidRPr="003A1F5B">
        <w:t>ности и беспризорности детей, преступности несовершеннолетних, в том числе повторной.</w:t>
      </w:r>
    </w:p>
    <w:p w:rsidR="00822454" w:rsidRPr="003A1F5B" w:rsidRDefault="00A23F08" w:rsidP="00A23F08">
      <w:pPr>
        <w:pStyle w:val="SingleTxtGR"/>
      </w:pPr>
      <w:r>
        <w:tab/>
      </w:r>
      <w:r w:rsidR="00822454" w:rsidRPr="003A1F5B">
        <w:t>Основной формой деятельности Фонда является софинансирование пр</w:t>
      </w:r>
      <w:r w:rsidR="00822454" w:rsidRPr="003A1F5B">
        <w:t>о</w:t>
      </w:r>
      <w:r w:rsidR="00822454" w:rsidRPr="003A1F5B">
        <w:t>грамм субъектов Российской Федерации, а также проектов муниципальных о</w:t>
      </w:r>
      <w:r w:rsidR="00822454" w:rsidRPr="003A1F5B">
        <w:t>б</w:t>
      </w:r>
      <w:r w:rsidR="00822454" w:rsidRPr="003A1F5B">
        <w:t>разований, государственных и муниципальных учреждений, российских неко</w:t>
      </w:r>
      <w:r w:rsidR="00822454" w:rsidRPr="003A1F5B">
        <w:t>м</w:t>
      </w:r>
      <w:r w:rsidR="00822454" w:rsidRPr="003A1F5B">
        <w:t>мерческих организаций, направленных на решение проблем детского неблаг</w:t>
      </w:r>
      <w:r w:rsidR="00822454" w:rsidRPr="003A1F5B">
        <w:t>о</w:t>
      </w:r>
      <w:r w:rsidR="00822454" w:rsidRPr="003A1F5B">
        <w:t>получия.</w:t>
      </w:r>
    </w:p>
    <w:p w:rsidR="00822454" w:rsidRPr="003A1F5B" w:rsidRDefault="00822454" w:rsidP="008747F4">
      <w:pPr>
        <w:pStyle w:val="SingleTxtGR"/>
      </w:pPr>
      <w:r w:rsidRPr="003A1F5B">
        <w:t>141.</w:t>
      </w:r>
      <w:r w:rsidRPr="003A1F5B">
        <w:tab/>
        <w:t>Указом Президента Российской Федерации от 1 июня 2012 г. №761 у</w:t>
      </w:r>
      <w:r w:rsidRPr="003A1F5B">
        <w:t>т</w:t>
      </w:r>
      <w:r w:rsidRPr="003A1F5B">
        <w:t>верждена Национальная стратегия действий в интер</w:t>
      </w:r>
      <w:r w:rsidR="00036BD7">
        <w:t>есах детей на 2012−</w:t>
      </w:r>
      <w:r w:rsidRPr="003A1F5B">
        <w:t xml:space="preserve">2017 годы и разработан проект плана первоочередных мероприятий до 2014 года по реализации важнейших положений Национальной </w:t>
      </w:r>
      <w:hyperlink r:id="rId20" w:history="1">
        <w:r w:rsidRPr="008747F4">
          <w:rPr>
            <w:rStyle w:val="Hyperlink"/>
            <w:i/>
            <w:u w:val="none"/>
          </w:rPr>
          <w:t>стратегии</w:t>
        </w:r>
      </w:hyperlink>
      <w:r w:rsidRPr="003A1F5B">
        <w:t xml:space="preserve"> действий в инт</w:t>
      </w:r>
      <w:r w:rsidRPr="003A1F5B">
        <w:t>е</w:t>
      </w:r>
      <w:r w:rsidRPr="003A1F5B">
        <w:t>ресах детей на 2012-2017 годы. Национальная стратегия включает ряд напра</w:t>
      </w:r>
      <w:r w:rsidRPr="003A1F5B">
        <w:t>в</w:t>
      </w:r>
      <w:r w:rsidRPr="003A1F5B">
        <w:t>лений:</w:t>
      </w:r>
    </w:p>
    <w:p w:rsidR="00822454" w:rsidRPr="003A1F5B" w:rsidRDefault="008747F4" w:rsidP="008747F4">
      <w:pPr>
        <w:pStyle w:val="Bullet1GR"/>
      </w:pPr>
      <w:r>
        <w:t>с</w:t>
      </w:r>
      <w:r w:rsidR="00822454" w:rsidRPr="003A1F5B">
        <w:t>емейная политика детствосбережения;</w:t>
      </w:r>
    </w:p>
    <w:p w:rsidR="00822454" w:rsidRPr="003A1F5B" w:rsidRDefault="008747F4" w:rsidP="008747F4">
      <w:pPr>
        <w:pStyle w:val="Bullet1GR"/>
      </w:pPr>
      <w:r>
        <w:t>д</w:t>
      </w:r>
      <w:r w:rsidR="00822454" w:rsidRPr="003A1F5B">
        <w:t>оступность качественного обучения и воспитания, культурное развитие и информацио</w:t>
      </w:r>
      <w:r w:rsidR="00822454" w:rsidRPr="003A1F5B">
        <w:t>н</w:t>
      </w:r>
      <w:r w:rsidR="00822454" w:rsidRPr="003A1F5B">
        <w:t>ная безопасность детей;</w:t>
      </w:r>
    </w:p>
    <w:p w:rsidR="00822454" w:rsidRPr="003A1F5B" w:rsidRDefault="008747F4" w:rsidP="008747F4">
      <w:pPr>
        <w:pStyle w:val="Bullet1GR"/>
      </w:pPr>
      <w:r>
        <w:t>з</w:t>
      </w:r>
      <w:r w:rsidR="00822454" w:rsidRPr="003A1F5B">
        <w:t xml:space="preserve">дравоохранение, дружественное к детям, и здоровый образ жизни; </w:t>
      </w:r>
    </w:p>
    <w:p w:rsidR="00822454" w:rsidRPr="003A1F5B" w:rsidRDefault="008747F4" w:rsidP="008747F4">
      <w:pPr>
        <w:pStyle w:val="Bullet1GR"/>
      </w:pPr>
      <w:r>
        <w:t>р</w:t>
      </w:r>
      <w:r w:rsidR="00822454" w:rsidRPr="003A1F5B">
        <w:t>авные возможности для детей, нуждающихся в особой заботе государс</w:t>
      </w:r>
      <w:r w:rsidR="00822454" w:rsidRPr="003A1F5B">
        <w:t>т</w:t>
      </w:r>
      <w:r>
        <w:t>ва;</w:t>
      </w:r>
    </w:p>
    <w:p w:rsidR="00822454" w:rsidRPr="003A1F5B" w:rsidRDefault="008747F4" w:rsidP="008747F4">
      <w:pPr>
        <w:pStyle w:val="Bullet1GR"/>
      </w:pPr>
      <w:r>
        <w:t>с</w:t>
      </w:r>
      <w:r w:rsidR="00822454" w:rsidRPr="003A1F5B">
        <w:t>оздание системы защиты и обеспечения прав и интересов детей и др</w:t>
      </w:r>
      <w:r w:rsidR="00822454" w:rsidRPr="003A1F5B">
        <w:t>у</w:t>
      </w:r>
      <w:r w:rsidR="00822454" w:rsidRPr="003A1F5B">
        <w:t>жественного к р</w:t>
      </w:r>
      <w:r w:rsidR="00822454" w:rsidRPr="003A1F5B">
        <w:t>е</w:t>
      </w:r>
      <w:r w:rsidR="00822454" w:rsidRPr="003A1F5B">
        <w:t>бенку правосу</w:t>
      </w:r>
      <w:r>
        <w:t>дия.</w:t>
      </w:r>
    </w:p>
    <w:p w:rsidR="00822454" w:rsidRPr="003A1F5B" w:rsidRDefault="00822454" w:rsidP="008747F4">
      <w:pPr>
        <w:pStyle w:val="SingleTxtGR"/>
      </w:pPr>
      <w:r w:rsidRPr="003A1F5B">
        <w:t>142.</w:t>
      </w:r>
      <w:r w:rsidRPr="003A1F5B">
        <w:tab/>
        <w:t xml:space="preserve">Национальная стратегия реализуется во взаимосвязи с </w:t>
      </w:r>
      <w:hyperlink r:id="rId21" w:history="1">
        <w:r w:rsidRPr="008747F4">
          <w:rPr>
            <w:rStyle w:val="Hyperlink"/>
            <w:i/>
            <w:u w:val="none"/>
          </w:rPr>
          <w:t>Концепцией</w:t>
        </w:r>
      </w:hyperlink>
      <w:r w:rsidRPr="003A1F5B">
        <w:t xml:space="preserve"> долг</w:t>
      </w:r>
      <w:r w:rsidRPr="003A1F5B">
        <w:t>о</w:t>
      </w:r>
      <w:r w:rsidRPr="003A1F5B">
        <w:t>срочного социально-экономического развития Российской Федерации на п</w:t>
      </w:r>
      <w:r w:rsidRPr="003A1F5B">
        <w:t>е</w:t>
      </w:r>
      <w:r w:rsidRPr="003A1F5B">
        <w:t xml:space="preserve">риод до 2020 года, </w:t>
      </w:r>
      <w:hyperlink r:id="rId22" w:history="1">
        <w:r w:rsidRPr="008747F4">
          <w:rPr>
            <w:rStyle w:val="Hyperlink"/>
            <w:i/>
            <w:u w:val="none"/>
          </w:rPr>
          <w:t>Концепцией</w:t>
        </w:r>
      </w:hyperlink>
      <w:r w:rsidRPr="003A1F5B">
        <w:t xml:space="preserve"> демографической политики Российской Федер</w:t>
      </w:r>
      <w:r w:rsidRPr="003A1F5B">
        <w:t>а</w:t>
      </w:r>
      <w:r w:rsidRPr="003A1F5B">
        <w:t>ции на период до 2025 года и приоритетными национальными проектами в сферах здравоохранения и образования.</w:t>
      </w:r>
    </w:p>
    <w:p w:rsidR="00822454" w:rsidRPr="003A1F5B" w:rsidRDefault="008747F4" w:rsidP="008747F4">
      <w:pPr>
        <w:pStyle w:val="H1GR"/>
      </w:pPr>
      <w:r>
        <w:tab/>
      </w:r>
      <w:r>
        <w:tab/>
      </w:r>
      <w:r w:rsidR="00822454" w:rsidRPr="003A1F5B">
        <w:t>Статья 25</w:t>
      </w:r>
    </w:p>
    <w:p w:rsidR="00822454" w:rsidRPr="003A1F5B" w:rsidRDefault="00822454" w:rsidP="008747F4">
      <w:pPr>
        <w:pStyle w:val="SingleTxtGR"/>
      </w:pPr>
      <w:r w:rsidRPr="003A1F5B">
        <w:t>143.</w:t>
      </w:r>
      <w:r w:rsidRPr="003A1F5B">
        <w:tab/>
        <w:t>В Конвенции о стандартах демократических выборов, избирательных прав и свобод в государствах – участниках Содружества Независимых Гос</w:t>
      </w:r>
      <w:r w:rsidRPr="003A1F5B">
        <w:t>у</w:t>
      </w:r>
      <w:r w:rsidRPr="003A1F5B">
        <w:t>дарств от 7 октября 2002 года, инициатором разрабо</w:t>
      </w:r>
      <w:r w:rsidRPr="003A1F5B">
        <w:t>т</w:t>
      </w:r>
      <w:r w:rsidRPr="003A1F5B">
        <w:t>ки, принятия и участником которой является Российская Федерация, закреплено, что участие граждан</w:t>
      </w:r>
      <w:r w:rsidRPr="003A1F5B">
        <w:t>и</w:t>
      </w:r>
      <w:r w:rsidRPr="003A1F5B">
        <w:t>на в выборах является свободным и добровольным. Никто не может принудить его голосовать "за" или "против" какого–либо определенного кандидата (кандид</w:t>
      </w:r>
      <w:r w:rsidRPr="003A1F5B">
        <w:t>а</w:t>
      </w:r>
      <w:r w:rsidRPr="003A1F5B">
        <w:t>тов), определенного списка кандидатов, никто не вправе оказывать воздействие на гражданина с целью принудить его к участию или неучастию в выборах</w:t>
      </w:r>
      <w:r w:rsidR="00036BD7">
        <w:rPr>
          <w:iCs/>
        </w:rPr>
        <w:t>,</w:t>
      </w:r>
      <w:r w:rsidR="00036BD7">
        <w:rPr>
          <w:iCs/>
        </w:rPr>
        <w:br/>
      </w:r>
      <w:r w:rsidRPr="003A1F5B">
        <w:t>а также на его свободное волеизъявление. Ни один избиратель не может быть принужден кем бы то ни было объявить, как он намерен голосовать или как он голосовал за кандидата (кандидатов), списки кандидатов (статья 8).</w:t>
      </w:r>
    </w:p>
    <w:p w:rsidR="00822454" w:rsidRPr="003A1F5B" w:rsidRDefault="00822454" w:rsidP="008747F4">
      <w:pPr>
        <w:pStyle w:val="SingleTxtGR"/>
      </w:pPr>
      <w:r w:rsidRPr="003A1F5B">
        <w:t>144.</w:t>
      </w:r>
      <w:r w:rsidRPr="003A1F5B">
        <w:tab/>
        <w:t>Конституционные ограничения пассивного избирательного права уст</w:t>
      </w:r>
      <w:r w:rsidRPr="003A1F5B">
        <w:t>а</w:t>
      </w:r>
      <w:r w:rsidRPr="003A1F5B">
        <w:t>новлены статьями 32, 81 и 97 Конституции Российской Федерации, законод</w:t>
      </w:r>
      <w:r w:rsidRPr="003A1F5B">
        <w:t>а</w:t>
      </w:r>
      <w:r w:rsidRPr="003A1F5B">
        <w:t>тельные ограничения – федеральными законами:</w:t>
      </w:r>
    </w:p>
    <w:p w:rsidR="00822454" w:rsidRPr="003A1F5B" w:rsidRDefault="008747F4" w:rsidP="008747F4">
      <w:pPr>
        <w:pStyle w:val="SingleTxtGR"/>
      </w:pPr>
      <w:r>
        <w:rPr>
          <w:bCs/>
        </w:rPr>
        <w:tab/>
        <w:t>а)</w:t>
      </w:r>
      <w:r>
        <w:rPr>
          <w:bCs/>
        </w:rPr>
        <w:tab/>
      </w:r>
      <w:r w:rsidR="00822454" w:rsidRPr="003A1F5B">
        <w:rPr>
          <w:bCs/>
        </w:rPr>
        <w:t>возрастной ценз</w:t>
      </w:r>
      <w:r w:rsidR="00822454" w:rsidRPr="003A1F5B">
        <w:t xml:space="preserve"> (21 год на </w:t>
      </w:r>
      <w:r w:rsidR="00036BD7">
        <w:t>выборах в Государственную Думу,</w:t>
      </w:r>
      <w:r w:rsidR="00036BD7">
        <w:br/>
      </w:r>
      <w:r w:rsidR="00822454" w:rsidRPr="003A1F5B">
        <w:t>35 лет – Президента Российской Федерации; не может превышать 21 год на р</w:t>
      </w:r>
      <w:r w:rsidR="00822454" w:rsidRPr="003A1F5B">
        <w:t>е</w:t>
      </w:r>
      <w:r w:rsidR="00822454" w:rsidRPr="003A1F5B">
        <w:t>гиональных и – ранее – на муниципальных выборах (сейчас пассивное избир</w:t>
      </w:r>
      <w:r w:rsidR="00822454" w:rsidRPr="003A1F5B">
        <w:t>а</w:t>
      </w:r>
      <w:r w:rsidR="00822454" w:rsidRPr="003A1F5B">
        <w:t>тельное право приравнено к активному избирательному праву – с 18 лет, в св</w:t>
      </w:r>
      <w:r w:rsidR="00822454" w:rsidRPr="003A1F5B">
        <w:t>я</w:t>
      </w:r>
      <w:r w:rsidR="00822454" w:rsidRPr="003A1F5B">
        <w:t>зи с тем, что в избирательное законодательство внесены изменения, предусма</w:t>
      </w:r>
      <w:r w:rsidR="00822454" w:rsidRPr="003A1F5B">
        <w:t>т</w:t>
      </w:r>
      <w:r w:rsidR="00822454" w:rsidRPr="003A1F5B">
        <w:t>ривающие понижение минимального возраста для реализации пассивного изб</w:t>
      </w:r>
      <w:r w:rsidR="00822454" w:rsidRPr="003A1F5B">
        <w:t>и</w:t>
      </w:r>
      <w:r w:rsidR="00822454" w:rsidRPr="003A1F5B">
        <w:t>рательного права на муниципальных выборах с 21 года до 18 лет). Кандидатом на должность высшего должностного лица (руководителя высшего исполн</w:t>
      </w:r>
      <w:r w:rsidR="00822454" w:rsidRPr="003A1F5B">
        <w:t>и</w:t>
      </w:r>
      <w:r w:rsidR="00822454" w:rsidRPr="003A1F5B">
        <w:t>тельного органа государственной власти) субъекта Российской Федерации м</w:t>
      </w:r>
      <w:r w:rsidR="00822454" w:rsidRPr="003A1F5B">
        <w:t>о</w:t>
      </w:r>
      <w:r w:rsidR="00822454" w:rsidRPr="003A1F5B">
        <w:t>жет быть выдвинут гражданин, достигший возраста 30 лет;</w:t>
      </w:r>
    </w:p>
    <w:p w:rsidR="00822454" w:rsidRPr="003A1F5B" w:rsidRDefault="008747F4" w:rsidP="008747F4">
      <w:pPr>
        <w:pStyle w:val="SingleTxtGR"/>
      </w:pPr>
      <w:r>
        <w:tab/>
      </w:r>
      <w:r>
        <w:rPr>
          <w:lang w:val="en-US"/>
        </w:rPr>
        <w:t>b</w:t>
      </w:r>
      <w:r>
        <w:t>)</w:t>
      </w:r>
      <w:r>
        <w:tab/>
      </w:r>
      <w:r w:rsidR="00822454" w:rsidRPr="003A1F5B">
        <w:t>не имеют права быть избранными, в частности:</w:t>
      </w:r>
    </w:p>
    <w:p w:rsidR="00822454" w:rsidRPr="003A1F5B" w:rsidRDefault="00822454" w:rsidP="008747F4">
      <w:pPr>
        <w:pStyle w:val="Bullet1GR"/>
      </w:pPr>
      <w:r w:rsidRPr="003A1F5B">
        <w:t xml:space="preserve">граждане, признанные судом </w:t>
      </w:r>
      <w:r w:rsidRPr="003A1F5B">
        <w:rPr>
          <w:iCs/>
        </w:rPr>
        <w:t>недееспособными</w:t>
      </w:r>
      <w:r w:rsidRPr="003A1F5B">
        <w:t>;</w:t>
      </w:r>
    </w:p>
    <w:p w:rsidR="00822454" w:rsidRPr="003A1F5B" w:rsidRDefault="00822454" w:rsidP="008747F4">
      <w:pPr>
        <w:pStyle w:val="Bullet1GR"/>
      </w:pPr>
      <w:r w:rsidRPr="003A1F5B">
        <w:t xml:space="preserve">граждане, находящиеся в местах лишения свободы по </w:t>
      </w:r>
      <w:r w:rsidRPr="003A1F5B">
        <w:rPr>
          <w:iCs/>
        </w:rPr>
        <w:t>приговору суда</w:t>
      </w:r>
      <w:r w:rsidRPr="003A1F5B">
        <w:t>;</w:t>
      </w:r>
    </w:p>
    <w:p w:rsidR="00822454" w:rsidRPr="003A1F5B" w:rsidRDefault="00822454" w:rsidP="008747F4">
      <w:pPr>
        <w:pStyle w:val="Bullet1GR"/>
      </w:pPr>
      <w:r w:rsidRPr="003A1F5B">
        <w:t xml:space="preserve">граждане Российской Федерации, имеющие </w:t>
      </w:r>
      <w:r w:rsidRPr="003A1F5B">
        <w:rPr>
          <w:iCs/>
        </w:rPr>
        <w:t>гражданство иностранного государства либо вид на жительство</w:t>
      </w:r>
      <w:r w:rsidRPr="003A1F5B">
        <w:t xml:space="preserve"> или иной документ, подтвержда</w:t>
      </w:r>
      <w:r w:rsidRPr="003A1F5B">
        <w:t>ю</w:t>
      </w:r>
      <w:r w:rsidRPr="003A1F5B">
        <w:t>щий право на пост</w:t>
      </w:r>
      <w:r w:rsidRPr="003A1F5B">
        <w:t>о</w:t>
      </w:r>
      <w:r w:rsidRPr="003A1F5B">
        <w:t>янное проживание гражданина Российской Федерации на территории иностранного государства (указанные граждане вправе быть избранными в органы местного самоуправления, если это пред</w:t>
      </w:r>
      <w:r w:rsidRPr="003A1F5B">
        <w:t>у</w:t>
      </w:r>
      <w:r w:rsidRPr="003A1F5B">
        <w:t>смотрено международным договором Российской Федерации (в насто</w:t>
      </w:r>
      <w:r w:rsidRPr="003A1F5B">
        <w:t>я</w:t>
      </w:r>
      <w:r w:rsidRPr="003A1F5B">
        <w:t>щее время такие международные договоры имеются с Казахстаном, Ки</w:t>
      </w:r>
      <w:r w:rsidRPr="003A1F5B">
        <w:t>р</w:t>
      </w:r>
      <w:r w:rsidRPr="003A1F5B">
        <w:t>гизией и Туркменистаном);</w:t>
      </w:r>
    </w:p>
    <w:p w:rsidR="00822454" w:rsidRPr="003A1F5B" w:rsidRDefault="00822454" w:rsidP="008747F4">
      <w:pPr>
        <w:pStyle w:val="Bullet1GR"/>
      </w:pPr>
      <w:r w:rsidRPr="003A1F5B">
        <w:t xml:space="preserve">граждане, осужденные к лишению свободы за совершение </w:t>
      </w:r>
      <w:r w:rsidRPr="003A1F5B">
        <w:rPr>
          <w:iCs/>
        </w:rPr>
        <w:t>тяжких и (или) особо тяжких</w:t>
      </w:r>
      <w:r w:rsidRPr="003A1F5B">
        <w:t xml:space="preserve"> преступлений, а также </w:t>
      </w:r>
      <w:r w:rsidRPr="003A1F5B">
        <w:rPr>
          <w:iCs/>
        </w:rPr>
        <w:t>преступлений экстремистской н</w:t>
      </w:r>
      <w:r w:rsidRPr="003A1F5B">
        <w:rPr>
          <w:iCs/>
        </w:rPr>
        <w:t>а</w:t>
      </w:r>
      <w:r w:rsidRPr="003A1F5B">
        <w:rPr>
          <w:iCs/>
        </w:rPr>
        <w:t>правленности</w:t>
      </w:r>
      <w:r w:rsidRPr="003A1F5B">
        <w:t xml:space="preserve"> и имеющие на день голосования неснятую и непогаше</w:t>
      </w:r>
      <w:r w:rsidRPr="003A1F5B">
        <w:t>н</w:t>
      </w:r>
      <w:r w:rsidRPr="003A1F5B">
        <w:t>ную судимость;</w:t>
      </w:r>
    </w:p>
    <w:p w:rsidR="00822454" w:rsidRPr="003A1F5B" w:rsidRDefault="00822454" w:rsidP="008747F4">
      <w:pPr>
        <w:pStyle w:val="Bullet1GR"/>
      </w:pPr>
      <w:r w:rsidRPr="003A1F5B">
        <w:t xml:space="preserve">граждане, подвергнутые административному наказанию за пропаганду или публичное демонстрирование </w:t>
      </w:r>
      <w:r w:rsidRPr="003A1F5B">
        <w:rPr>
          <w:iCs/>
        </w:rPr>
        <w:t xml:space="preserve">нацистской символики </w:t>
      </w:r>
      <w:r w:rsidRPr="003A1F5B">
        <w:t>(статья 20.3 КоАП РФ), если голосование состоится до окончания срока, в течение к</w:t>
      </w:r>
      <w:r w:rsidRPr="003A1F5B">
        <w:t>о</w:t>
      </w:r>
      <w:r w:rsidRPr="003A1F5B">
        <w:t>торого лицо считается подвергнутым административному наказанию (в течение одного года со дня исполнения постановления о назначении н</w:t>
      </w:r>
      <w:r w:rsidRPr="003A1F5B">
        <w:t>а</w:t>
      </w:r>
      <w:r w:rsidRPr="003A1F5B">
        <w:t>казания);</w:t>
      </w:r>
    </w:p>
    <w:p w:rsidR="00822454" w:rsidRPr="003A1F5B" w:rsidRDefault="00822454" w:rsidP="008747F4">
      <w:pPr>
        <w:pStyle w:val="Bullet1GR"/>
      </w:pPr>
      <w:r w:rsidRPr="003A1F5B">
        <w:t>граждане, в отношении которых вступившим в законную силу пригов</w:t>
      </w:r>
      <w:r w:rsidRPr="003A1F5B">
        <w:t>о</w:t>
      </w:r>
      <w:r w:rsidRPr="003A1F5B">
        <w:t>ром суда установлен факт нарушения при проведении предвыборной аг</w:t>
      </w:r>
      <w:r w:rsidRPr="003A1F5B">
        <w:t>и</w:t>
      </w:r>
      <w:r w:rsidRPr="003A1F5B">
        <w:t xml:space="preserve">тации </w:t>
      </w:r>
      <w:r w:rsidRPr="003A1F5B">
        <w:rPr>
          <w:iCs/>
        </w:rPr>
        <w:t>законод</w:t>
      </w:r>
      <w:r w:rsidRPr="003A1F5B">
        <w:rPr>
          <w:iCs/>
        </w:rPr>
        <w:t>а</w:t>
      </w:r>
      <w:r w:rsidRPr="003A1F5B">
        <w:rPr>
          <w:iCs/>
        </w:rPr>
        <w:t>тельства об экстремистской деятельности</w:t>
      </w:r>
      <w:r w:rsidRPr="003A1F5B">
        <w:t xml:space="preserve"> (если указанные нарушения либо действия совершены до дня голосования на выборах в течение установленного законом срока полномочий органа государстве</w:t>
      </w:r>
      <w:r w:rsidRPr="003A1F5B">
        <w:t>н</w:t>
      </w:r>
      <w:r w:rsidRPr="003A1F5B">
        <w:t>ной власти или местного самоуправления, в который назначены выборы, либо должностного лица, для избрания которого н</w:t>
      </w:r>
      <w:r w:rsidRPr="003A1F5B">
        <w:t>а</w:t>
      </w:r>
      <w:r w:rsidRPr="003A1F5B">
        <w:t>значены выборы). Данное ограничение применяется в том числе, если указанные наруш</w:t>
      </w:r>
      <w:r w:rsidRPr="003A1F5B">
        <w:t>е</w:t>
      </w:r>
      <w:r w:rsidRPr="003A1F5B">
        <w:t>ния либо действия совершило избирательное объединение, выдвинувшее кандидата (список кандидатов);</w:t>
      </w:r>
    </w:p>
    <w:p w:rsidR="00822454" w:rsidRPr="003A1F5B" w:rsidRDefault="00822454" w:rsidP="008747F4">
      <w:pPr>
        <w:pStyle w:val="Bullet1GR"/>
      </w:pPr>
      <w:r w:rsidRPr="003A1F5B">
        <w:t>в соответствии с законодательными решениями о восстановлении инст</w:t>
      </w:r>
      <w:r w:rsidRPr="003A1F5B">
        <w:t>и</w:t>
      </w:r>
      <w:r w:rsidRPr="003A1F5B">
        <w:t>тута всеобщих прямых выборов высшего должностного лица субъекта Российской Фед</w:t>
      </w:r>
      <w:r w:rsidRPr="003A1F5B">
        <w:t>е</w:t>
      </w:r>
      <w:r w:rsidRPr="003A1F5B">
        <w:t>рации при проведении прямых выборов указанных должностных лиц, лицо, являющееся гражданином Российской Федер</w:t>
      </w:r>
      <w:r w:rsidRPr="003A1F5B">
        <w:t>а</w:t>
      </w:r>
      <w:r w:rsidRPr="003A1F5B">
        <w:t>ции, должно достичь возраста 30 лет. При этом устанавливается, что высшее должностное лицо субъекта Российской Федерации не может з</w:t>
      </w:r>
      <w:r w:rsidRPr="003A1F5B">
        <w:t>а</w:t>
      </w:r>
      <w:r w:rsidRPr="003A1F5B">
        <w:t>мещать указанную выборную должность более двух сроков подряд.</w:t>
      </w:r>
    </w:p>
    <w:p w:rsidR="00822454" w:rsidRPr="003A1F5B" w:rsidRDefault="00822454" w:rsidP="008747F4">
      <w:pPr>
        <w:pStyle w:val="SingleTxtGR"/>
      </w:pPr>
      <w:r w:rsidRPr="003A1F5B">
        <w:t>145.</w:t>
      </w:r>
      <w:r w:rsidRPr="003A1F5B">
        <w:tab/>
        <w:t>В Российской Федерации отменен порог явки избирателей на выборах для признания их состоявшимися. В</w:t>
      </w:r>
      <w:r w:rsidR="00650FAF">
        <w:t xml:space="preserve"> целом на парламентских выборах</w:t>
      </w:r>
      <w:r w:rsidR="00650FAF">
        <w:br/>
      </w:r>
      <w:r w:rsidRPr="003A1F5B">
        <w:t>в 1999 году явка избирателей составил</w:t>
      </w:r>
      <w:r w:rsidR="00650FAF">
        <w:t>а 61,85%, в 2003 году – 55,75%,</w:t>
      </w:r>
      <w:r w:rsidR="00650FAF">
        <w:br/>
      </w:r>
      <w:r w:rsidRPr="003A1F5B">
        <w:t>в 2007 году – 63,78%, в 2011 году – 60,2%, т.е. наблюдается тенденция сохран</w:t>
      </w:r>
      <w:r w:rsidRPr="003A1F5B">
        <w:t>е</w:t>
      </w:r>
      <w:r w:rsidRPr="003A1F5B">
        <w:t>ния высокой явки при одновременно понижении на 1,65% я</w:t>
      </w:r>
      <w:r w:rsidR="00650FAF">
        <w:t>вки избирателей</w:t>
      </w:r>
      <w:r w:rsidR="00650FAF">
        <w:br/>
      </w:r>
      <w:r w:rsidRPr="003A1F5B">
        <w:t>в 2011 году по сравнению с явкой изб</w:t>
      </w:r>
      <w:r w:rsidRPr="003A1F5B">
        <w:t>и</w:t>
      </w:r>
      <w:r w:rsidRPr="003A1F5B">
        <w:t>рателей в 1999 году.</w:t>
      </w:r>
    </w:p>
    <w:p w:rsidR="00822454" w:rsidRPr="003A1F5B" w:rsidRDefault="00822454" w:rsidP="008747F4">
      <w:pPr>
        <w:pStyle w:val="SingleTxtGR"/>
      </w:pPr>
      <w:r w:rsidRPr="003A1F5B">
        <w:t>146.</w:t>
      </w:r>
      <w:r w:rsidRPr="003A1F5B">
        <w:tab/>
        <w:t>В 2007−2012 годах в законодательство о выборах и референдумах были внесены изменения, направленные на повышение гарантий реализации и э</w:t>
      </w:r>
      <w:r w:rsidRPr="003A1F5B">
        <w:t>ф</w:t>
      </w:r>
      <w:r w:rsidRPr="003A1F5B">
        <w:t>фективности защиты избирательных прав и свобод граждан. Федеральный з</w:t>
      </w:r>
      <w:r w:rsidRPr="003A1F5B">
        <w:t>а</w:t>
      </w:r>
      <w:r w:rsidRPr="003A1F5B">
        <w:t>кон от 5 апреля 2009 года № 42-ФЗ "О внесении изменений в статьи 25 и 26 Ф</w:t>
      </w:r>
      <w:r w:rsidRPr="003A1F5B">
        <w:t>е</w:t>
      </w:r>
      <w:r w:rsidRPr="003A1F5B">
        <w:t>дерального закона "О политических партиях" и Федеральный закон "Об осно</w:t>
      </w:r>
      <w:r w:rsidRPr="003A1F5B">
        <w:t>в</w:t>
      </w:r>
      <w:r w:rsidRPr="003A1F5B">
        <w:t>ных гарантиях избир</w:t>
      </w:r>
      <w:r w:rsidRPr="003A1F5B">
        <w:t>а</w:t>
      </w:r>
      <w:r w:rsidRPr="003A1F5B">
        <w:t>тельных прав и права на участие в референдуме граждан Российской Федерации" направлен на установление порядка участия общес</w:t>
      </w:r>
      <w:r w:rsidRPr="003A1F5B">
        <w:t>т</w:t>
      </w:r>
      <w:r w:rsidRPr="003A1F5B">
        <w:t>венных объединений в выборах в органы местного самоуправления. Основная цель законодательных нововведений – установление новых форм участия общ</w:t>
      </w:r>
      <w:r w:rsidRPr="003A1F5B">
        <w:t>е</w:t>
      </w:r>
      <w:r w:rsidRPr="003A1F5B">
        <w:t>ственных объединений, не являющихся политическими партиями, в выдвиж</w:t>
      </w:r>
      <w:r w:rsidRPr="003A1F5B">
        <w:t>е</w:t>
      </w:r>
      <w:r w:rsidRPr="003A1F5B">
        <w:t>нии кандидатов на муниципальных выборах во взаимодействии с политическ</w:t>
      </w:r>
      <w:r w:rsidRPr="003A1F5B">
        <w:t>и</w:t>
      </w:r>
      <w:r w:rsidRPr="003A1F5B">
        <w:t>ми партиями, обеспечении представительства таких общественных объедин</w:t>
      </w:r>
      <w:r w:rsidRPr="003A1F5B">
        <w:t>е</w:t>
      </w:r>
      <w:r w:rsidRPr="003A1F5B">
        <w:t>ний в органах местного самоуправления, а также повышении качества работы органов местн</w:t>
      </w:r>
      <w:r w:rsidRPr="003A1F5B">
        <w:t>о</w:t>
      </w:r>
      <w:r w:rsidRPr="003A1F5B">
        <w:t>го самоуправления.</w:t>
      </w:r>
    </w:p>
    <w:p w:rsidR="00822454" w:rsidRPr="003A1F5B" w:rsidRDefault="00822454" w:rsidP="008747F4">
      <w:pPr>
        <w:pStyle w:val="SingleTxtGR"/>
      </w:pPr>
      <w:r w:rsidRPr="003A1F5B">
        <w:t>147.</w:t>
      </w:r>
      <w:r w:rsidRPr="003A1F5B">
        <w:tab/>
        <w:t>Федеральный закон от 31 мая 2010 года № 112-ФЗ "О внесении измен</w:t>
      </w:r>
      <w:r w:rsidRPr="003A1F5B">
        <w:t>е</w:t>
      </w:r>
      <w:r w:rsidRPr="003A1F5B">
        <w:t>ний в Федеральный закон "Об основных гарантиях избирательных прав и права на участие в референдуме граждан Российской Федерации" в связи с изменен</w:t>
      </w:r>
      <w:r w:rsidRPr="003A1F5B">
        <w:t>и</w:t>
      </w:r>
      <w:r w:rsidRPr="003A1F5B">
        <w:t xml:space="preserve">ем порядка </w:t>
      </w:r>
      <w:r w:rsidRPr="003A1F5B">
        <w:rPr>
          <w:bCs/>
          <w:iCs/>
        </w:rPr>
        <w:t>досрочного голосования на выборах в органы местного самоупра</w:t>
      </w:r>
      <w:r w:rsidRPr="003A1F5B">
        <w:rPr>
          <w:bCs/>
          <w:iCs/>
        </w:rPr>
        <w:t>в</w:t>
      </w:r>
      <w:r w:rsidRPr="003A1F5B">
        <w:rPr>
          <w:bCs/>
          <w:iCs/>
        </w:rPr>
        <w:t>ления</w:t>
      </w:r>
      <w:r w:rsidRPr="003A1F5B">
        <w:t xml:space="preserve"> направлен на реализацию положений по упорядочиванию досрочного г</w:t>
      </w:r>
      <w:r w:rsidRPr="003A1F5B">
        <w:t>о</w:t>
      </w:r>
      <w:r w:rsidRPr="003A1F5B">
        <w:t>лосования на муниципальных выборах, сформулированных в Послании През</w:t>
      </w:r>
      <w:r w:rsidRPr="003A1F5B">
        <w:t>и</w:t>
      </w:r>
      <w:r w:rsidRPr="003A1F5B">
        <w:t>дента Российской Федерации Федеральному Собранию Российской Федерации 12 ноября 2009 года. Целью соответствующих нововведений являлось пред</w:t>
      </w:r>
      <w:r w:rsidRPr="003A1F5B">
        <w:t>у</w:t>
      </w:r>
      <w:r w:rsidRPr="003A1F5B">
        <w:t>преждение противоправных действий, связанных со злоупотреблением избир</w:t>
      </w:r>
      <w:r w:rsidRPr="003A1F5B">
        <w:t>а</w:t>
      </w:r>
      <w:r w:rsidRPr="003A1F5B">
        <w:t>тельными правами при проведении досрочного голосования.</w:t>
      </w:r>
    </w:p>
    <w:p w:rsidR="00822454" w:rsidRPr="003A1F5B" w:rsidRDefault="00822454" w:rsidP="008747F4">
      <w:pPr>
        <w:pStyle w:val="SingleTxtGR"/>
      </w:pPr>
      <w:r w:rsidRPr="003A1F5B">
        <w:t>148.</w:t>
      </w:r>
      <w:r w:rsidRPr="003A1F5B">
        <w:tab/>
        <w:t>Федеральным законом от 1 июля 2010 года № 133-ФЗ "О внесении изм</w:t>
      </w:r>
      <w:r w:rsidRPr="003A1F5B">
        <w:t>е</w:t>
      </w:r>
      <w:r w:rsidRPr="003A1F5B">
        <w:t>нений в Федеральный закон "Об основных гарантиях избир</w:t>
      </w:r>
      <w:r w:rsidRPr="003A1F5B">
        <w:t>а</w:t>
      </w:r>
      <w:r w:rsidRPr="003A1F5B">
        <w:t>тельных прав и права на участие в референдуме граждан Российской Федерации" (далее – Ф</w:t>
      </w:r>
      <w:r w:rsidRPr="003A1F5B">
        <w:t>е</w:t>
      </w:r>
      <w:r w:rsidRPr="003A1F5B">
        <w:t xml:space="preserve">деральный закон № 133-ФЗ) предусмотрен закрытый </w:t>
      </w:r>
      <w:r w:rsidRPr="003A1F5B">
        <w:rPr>
          <w:bCs/>
          <w:iCs/>
        </w:rPr>
        <w:t>перечень документов, н</w:t>
      </w:r>
      <w:r w:rsidRPr="003A1F5B">
        <w:rPr>
          <w:bCs/>
          <w:iCs/>
        </w:rPr>
        <w:t>е</w:t>
      </w:r>
      <w:r w:rsidRPr="003A1F5B">
        <w:rPr>
          <w:bCs/>
          <w:iCs/>
        </w:rPr>
        <w:t>обходимых для представления избирательным объединением в организующую выборы избирательную комиссию, если законом субъекта предусмотрено зав</w:t>
      </w:r>
      <w:r w:rsidRPr="003A1F5B">
        <w:rPr>
          <w:bCs/>
          <w:iCs/>
        </w:rPr>
        <w:t>е</w:t>
      </w:r>
      <w:r w:rsidRPr="003A1F5B">
        <w:rPr>
          <w:bCs/>
          <w:iCs/>
        </w:rPr>
        <w:t>рение списка кандидатов по одномандатным (многомандатным) избирательным округам</w:t>
      </w:r>
      <w:r w:rsidRPr="003A1F5B">
        <w:t>. Также Федеральным законом № 133-ФЗ было определено, какие док</w:t>
      </w:r>
      <w:r w:rsidRPr="003A1F5B">
        <w:t>у</w:t>
      </w:r>
      <w:r w:rsidRPr="003A1F5B">
        <w:t>менты представляются в организующую выборы комиссию, а какие – в окру</w:t>
      </w:r>
      <w:r w:rsidRPr="003A1F5B">
        <w:t>ж</w:t>
      </w:r>
      <w:r w:rsidRPr="003A1F5B">
        <w:t>ную комиссию соответствующего округа. Данные изменения позволяют опр</w:t>
      </w:r>
      <w:r w:rsidRPr="003A1F5B">
        <w:t>е</w:t>
      </w:r>
      <w:r w:rsidRPr="003A1F5B">
        <w:t>делить единообразный подход к заверению списков кандидатов по одноманда</w:t>
      </w:r>
      <w:r w:rsidRPr="003A1F5B">
        <w:t>т</w:t>
      </w:r>
      <w:r w:rsidRPr="003A1F5B">
        <w:t>ным (многомандатным) и</w:t>
      </w:r>
      <w:r w:rsidRPr="003A1F5B">
        <w:t>з</w:t>
      </w:r>
      <w:r w:rsidRPr="003A1F5B">
        <w:t>бирательным округам при про</w:t>
      </w:r>
      <w:r w:rsidR="00650FAF">
        <w:t>ведении выборов</w:t>
      </w:r>
      <w:r w:rsidR="00650FAF">
        <w:br/>
      </w:r>
      <w:r w:rsidRPr="003A1F5B">
        <w:t>в субъектах Российской Федерации, унифицировать соответствующие процед</w:t>
      </w:r>
      <w:r w:rsidRPr="003A1F5B">
        <w:t>у</w:t>
      </w:r>
      <w:r w:rsidRPr="003A1F5B">
        <w:t>ры, а также установить единые основания для отказа в заверении списка канд</w:t>
      </w:r>
      <w:r w:rsidRPr="003A1F5B">
        <w:t>и</w:t>
      </w:r>
      <w:r w:rsidRPr="003A1F5B">
        <w:t>датов по одномандатным (многомандатным) избирательным округам.</w:t>
      </w:r>
    </w:p>
    <w:p w:rsidR="00822454" w:rsidRPr="003A1F5B" w:rsidRDefault="00822454" w:rsidP="00E760DD">
      <w:pPr>
        <w:pStyle w:val="SingleTxtGR"/>
      </w:pPr>
      <w:r w:rsidRPr="003A1F5B">
        <w:t>149.</w:t>
      </w:r>
      <w:r w:rsidRPr="003A1F5B">
        <w:tab/>
        <w:t>Кроме того,</w:t>
      </w:r>
      <w:hyperlink r:id="rId23" w:history="1">
        <w:r w:rsidRPr="00E760DD">
          <w:rPr>
            <w:rStyle w:val="Hyperlink"/>
            <w:u w:val="none"/>
          </w:rPr>
          <w:t xml:space="preserve"> </w:t>
        </w:r>
        <w:r w:rsidRPr="00E760DD">
          <w:rPr>
            <w:rStyle w:val="Hyperlink"/>
            <w:i/>
            <w:u w:val="none"/>
          </w:rPr>
          <w:t>Федеральным законом № 133-ФЗ</w:t>
        </w:r>
        <w:r w:rsidRPr="00E760DD">
          <w:rPr>
            <w:rStyle w:val="Hyperlink"/>
            <w:u w:val="none"/>
          </w:rPr>
          <w:t xml:space="preserve"> </w:t>
        </w:r>
      </w:hyperlink>
      <w:r w:rsidRPr="003A1F5B">
        <w:t>ограничивается возмо</w:t>
      </w:r>
      <w:r w:rsidRPr="003A1F5B">
        <w:t>ж</w:t>
      </w:r>
      <w:r w:rsidRPr="003A1F5B">
        <w:t>ность установления законом субъекта Российской Федерации оснований для отказа в заверении списка кандидатов по единому избирательному округу. Пр</w:t>
      </w:r>
      <w:r w:rsidRPr="003A1F5B">
        <w:t>и</w:t>
      </w:r>
      <w:r w:rsidRPr="003A1F5B">
        <w:t>нятие указанного Федерального закона позволило обеспечить равенство прав кандидатов, выдвигаемых избирательными объединениями единым списком по одномандатным (многомандатным) избирательным округам, а также в составе списка кандидатов по единому избирательному округу вне зависимости от те</w:t>
      </w:r>
      <w:r w:rsidRPr="003A1F5B">
        <w:t>р</w:t>
      </w:r>
      <w:r w:rsidRPr="003A1F5B">
        <w:t>ритории проведения выборов.</w:t>
      </w:r>
    </w:p>
    <w:p w:rsidR="00822454" w:rsidRPr="003A1F5B" w:rsidRDefault="00822454" w:rsidP="00E760DD">
      <w:pPr>
        <w:pStyle w:val="SingleTxtGR"/>
      </w:pPr>
      <w:r w:rsidRPr="003A1F5B">
        <w:t>150.</w:t>
      </w:r>
      <w:r w:rsidRPr="003A1F5B">
        <w:tab/>
        <w:t>Федеральный закон от 27 июля 2010 года № 222-ФЗ "О внесении измен</w:t>
      </w:r>
      <w:r w:rsidRPr="003A1F5B">
        <w:t>е</w:t>
      </w:r>
      <w:r w:rsidRPr="003A1F5B">
        <w:t>ний в отдельные законодательные акты Российской Федерации в связи с уст</w:t>
      </w:r>
      <w:r w:rsidRPr="003A1F5B">
        <w:t>а</w:t>
      </w:r>
      <w:r w:rsidRPr="003A1F5B">
        <w:t>новлением дополнительных гарантий обеспечения равных условий предоста</w:t>
      </w:r>
      <w:r w:rsidRPr="003A1F5B">
        <w:t>в</w:t>
      </w:r>
      <w:r w:rsidRPr="003A1F5B">
        <w:t>ления помещений для встреч с избирателями, участниками референдума" н</w:t>
      </w:r>
      <w:r w:rsidRPr="003A1F5B">
        <w:t>а</w:t>
      </w:r>
      <w:r w:rsidRPr="003A1F5B">
        <w:t>правлен на реализацию положения Послания Президента Российской Федер</w:t>
      </w:r>
      <w:r w:rsidRPr="003A1F5B">
        <w:t>а</w:t>
      </w:r>
      <w:r w:rsidRPr="003A1F5B">
        <w:t>ции Федеральному Собранию от 12 ноября 2009 года. Законодательством Ро</w:t>
      </w:r>
      <w:r w:rsidRPr="003A1F5B">
        <w:t>с</w:t>
      </w:r>
      <w:r w:rsidRPr="003A1F5B">
        <w:t>сийской Федерации о выборах и референдумах предусматривается, что если помещение, находящееся в государственной или муниципальной собственн</w:t>
      </w:r>
      <w:r w:rsidRPr="003A1F5B">
        <w:t>о</w:t>
      </w:r>
      <w:r w:rsidRPr="003A1F5B">
        <w:t>сти либо в собственности организации, в уставном (складочном) капитале которой доля (вклад) Российской Федерации, субъектов Российской Федерации или м</w:t>
      </w:r>
      <w:r w:rsidRPr="003A1F5B">
        <w:t>у</w:t>
      </w:r>
      <w:r w:rsidRPr="003A1F5B">
        <w:t>ниципальных образований превышает 30% на день официального опубликов</w:t>
      </w:r>
      <w:r w:rsidRPr="003A1F5B">
        <w:t>а</w:t>
      </w:r>
      <w:r w:rsidRPr="003A1F5B">
        <w:t>ния решения о назначении выборов или референдума, было предоставлено з</w:t>
      </w:r>
      <w:r w:rsidRPr="003A1F5B">
        <w:t>а</w:t>
      </w:r>
      <w:r w:rsidRPr="003A1F5B">
        <w:t>регистрированному кандидату, избирательному объединению, инициативной группе по проведению референдума или иной группе участников референдума для встреч с избирателями, участниками реф</w:t>
      </w:r>
      <w:r w:rsidRPr="003A1F5B">
        <w:t>е</w:t>
      </w:r>
      <w:r w:rsidRPr="003A1F5B">
        <w:t>рендума, собственник (владелец) такого помещения не вправе отказать другому зарегистрированному кандидату, избирательному объединению, иной группе участников референдума (иници</w:t>
      </w:r>
      <w:r w:rsidRPr="003A1F5B">
        <w:t>а</w:t>
      </w:r>
      <w:r w:rsidRPr="003A1F5B">
        <w:t>тивной группе по проведению референдума) в предоставлении помещения на таких же условиях в другое время в теч</w:t>
      </w:r>
      <w:r w:rsidRPr="003A1F5B">
        <w:t>е</w:t>
      </w:r>
      <w:r w:rsidRPr="003A1F5B">
        <w:t>ние агитационного периода.</w:t>
      </w:r>
    </w:p>
    <w:p w:rsidR="00822454" w:rsidRPr="003A1F5B" w:rsidRDefault="00822454" w:rsidP="00650FAF">
      <w:pPr>
        <w:pStyle w:val="SingleTxtGR"/>
        <w:pageBreakBefore/>
      </w:pPr>
      <w:r w:rsidRPr="003A1F5B">
        <w:t>151.</w:t>
      </w:r>
      <w:r w:rsidRPr="003A1F5B">
        <w:tab/>
        <w:t>Федеральный закон от 4 октября 2010 года № 263-ФЗ "О внесении изм</w:t>
      </w:r>
      <w:r w:rsidRPr="003A1F5B">
        <w:t>е</w:t>
      </w:r>
      <w:r w:rsidRPr="003A1F5B">
        <w:t>нений в отдельные закон</w:t>
      </w:r>
      <w:r w:rsidRPr="003A1F5B">
        <w:t>о</w:t>
      </w:r>
      <w:r w:rsidRPr="003A1F5B">
        <w:t xml:space="preserve">дательные акты Российской Федерации в связи с </w:t>
      </w:r>
      <w:r w:rsidRPr="003A1F5B">
        <w:rPr>
          <w:bCs/>
          <w:iCs/>
        </w:rPr>
        <w:t>уточнением порядка использования открепительных удостоверений при пров</w:t>
      </w:r>
      <w:r w:rsidRPr="003A1F5B">
        <w:rPr>
          <w:bCs/>
          <w:iCs/>
        </w:rPr>
        <w:t>е</w:t>
      </w:r>
      <w:r w:rsidRPr="003A1F5B">
        <w:rPr>
          <w:bCs/>
          <w:iCs/>
        </w:rPr>
        <w:t>дении выборов и референдумов</w:t>
      </w:r>
      <w:r w:rsidRPr="003A1F5B">
        <w:t>" направлен на реализацию положения Посл</w:t>
      </w:r>
      <w:r w:rsidRPr="003A1F5B">
        <w:t>а</w:t>
      </w:r>
      <w:r w:rsidRPr="003A1F5B">
        <w:t>ния Президента Российской Федерации Федеральному Собранию Российской Федерации от 12 ноября 2009 года, касающегося принятия необходимых мер для предотвращения незаконных действий с открепительными удостоверени</w:t>
      </w:r>
      <w:r w:rsidRPr="003A1F5B">
        <w:t>я</w:t>
      </w:r>
      <w:r w:rsidRPr="003A1F5B">
        <w:t>ми при проведении выборов и референдумов. Соответствующие изменения, внесенные в законодательство о выборах, относящиеся к открепительным уд</w:t>
      </w:r>
      <w:r w:rsidRPr="003A1F5B">
        <w:t>о</w:t>
      </w:r>
      <w:r w:rsidRPr="003A1F5B">
        <w:t>стоверениям, заслужили позитивную оценку Бюро по демократическим инст</w:t>
      </w:r>
      <w:r w:rsidRPr="003A1F5B">
        <w:t>и</w:t>
      </w:r>
      <w:r w:rsidRPr="003A1F5B">
        <w:t>тутам и правам человека Организации по безопасности и сотрудничеству в Е</w:t>
      </w:r>
      <w:r w:rsidRPr="003A1F5B">
        <w:t>в</w:t>
      </w:r>
      <w:r w:rsidRPr="003A1F5B">
        <w:t>ропе (далее – БДИПЧ/ОБСЕ) в Предвыборном оценочном отчете БДИПЧ/ОБСЕ по выборам депутатов Государственной Думы 4 декабря 2011 года.</w:t>
      </w:r>
    </w:p>
    <w:p w:rsidR="00822454" w:rsidRPr="003A1F5B" w:rsidRDefault="00822454" w:rsidP="00E760DD">
      <w:pPr>
        <w:pStyle w:val="SingleTxtGR"/>
      </w:pPr>
      <w:r w:rsidRPr="003A1F5B">
        <w:t>152.</w:t>
      </w:r>
      <w:r w:rsidRPr="003A1F5B">
        <w:tab/>
        <w:t>Федеральный закон от 20 марта 2011 года № 38-ФЗ "О внесении измен</w:t>
      </w:r>
      <w:r w:rsidRPr="003A1F5B">
        <w:t>е</w:t>
      </w:r>
      <w:r w:rsidRPr="003A1F5B">
        <w:t>ний в статьи 35 и 38 Федерального закона "Об основных гарантиях избирател</w:t>
      </w:r>
      <w:r w:rsidRPr="003A1F5B">
        <w:t>ь</w:t>
      </w:r>
      <w:r w:rsidRPr="003A1F5B">
        <w:t>ных прав и права на участие в референдуме гра</w:t>
      </w:r>
      <w:r w:rsidRPr="003A1F5B">
        <w:t>ж</w:t>
      </w:r>
      <w:r w:rsidR="00650FAF">
        <w:t>дан Российской Федерации"</w:t>
      </w:r>
      <w:r w:rsidR="00650FAF">
        <w:br/>
      </w:r>
      <w:r w:rsidRPr="003A1F5B">
        <w:t>и в Федеральный закон "Об общих принципах организации местного сам</w:t>
      </w:r>
      <w:r w:rsidRPr="003A1F5B">
        <w:t>о</w:t>
      </w:r>
      <w:r w:rsidRPr="003A1F5B">
        <w:t>управления в Российской Федерации" в связи с применением пропорционал</w:t>
      </w:r>
      <w:r w:rsidRPr="003A1F5B">
        <w:t>ь</w:t>
      </w:r>
      <w:r w:rsidRPr="003A1F5B">
        <w:t>ной избирательной системы на выборах депутатов представительных органов муниципальных районов и городских округов" направлен на реализацию пол</w:t>
      </w:r>
      <w:r w:rsidRPr="003A1F5B">
        <w:t>о</w:t>
      </w:r>
      <w:r w:rsidRPr="003A1F5B">
        <w:t xml:space="preserve">жений Послания Президента Российской Федерации Федеральному Собранию от 30 ноября 2010 года, касающихся </w:t>
      </w:r>
      <w:r w:rsidRPr="003A1F5B">
        <w:rPr>
          <w:bCs/>
          <w:iCs/>
        </w:rPr>
        <w:t>применения пропорциональной избир</w:t>
      </w:r>
      <w:r w:rsidRPr="003A1F5B">
        <w:rPr>
          <w:bCs/>
          <w:iCs/>
        </w:rPr>
        <w:t>а</w:t>
      </w:r>
      <w:r w:rsidRPr="003A1F5B">
        <w:rPr>
          <w:bCs/>
          <w:iCs/>
        </w:rPr>
        <w:t>тельной системы на выборах представительных органов муниципальных обр</w:t>
      </w:r>
      <w:r w:rsidRPr="003A1F5B">
        <w:rPr>
          <w:bCs/>
          <w:iCs/>
        </w:rPr>
        <w:t>а</w:t>
      </w:r>
      <w:r w:rsidRPr="003A1F5B">
        <w:rPr>
          <w:bCs/>
          <w:iCs/>
        </w:rPr>
        <w:t>зований</w:t>
      </w:r>
      <w:r w:rsidRPr="003A1F5B">
        <w:t>.</w:t>
      </w:r>
    </w:p>
    <w:p w:rsidR="00822454" w:rsidRPr="003A1F5B" w:rsidRDefault="00822454" w:rsidP="00E760DD">
      <w:pPr>
        <w:pStyle w:val="SingleTxtGR"/>
      </w:pPr>
      <w:r w:rsidRPr="003A1F5B">
        <w:t>153.</w:t>
      </w:r>
      <w:r w:rsidRPr="003A1F5B">
        <w:tab/>
        <w:t>Федеральный закон от 5 апреля 2011 года № 44-ФЗ "О внесении измен</w:t>
      </w:r>
      <w:r w:rsidRPr="003A1F5B">
        <w:t>е</w:t>
      </w:r>
      <w:r w:rsidRPr="003A1F5B">
        <w:t>ния в статью 25 Федерального закона "О политических партиях" предусматр</w:t>
      </w:r>
      <w:r w:rsidRPr="003A1F5B">
        <w:t>и</w:t>
      </w:r>
      <w:r w:rsidRPr="003A1F5B">
        <w:t xml:space="preserve">вает, что </w:t>
      </w:r>
      <w:r w:rsidRPr="003A1F5B">
        <w:rPr>
          <w:bCs/>
          <w:iCs/>
        </w:rPr>
        <w:t>коллегиальные постоянно действующие руководящие органы полит</w:t>
      </w:r>
      <w:r w:rsidRPr="003A1F5B">
        <w:rPr>
          <w:bCs/>
          <w:iCs/>
        </w:rPr>
        <w:t>и</w:t>
      </w:r>
      <w:r w:rsidRPr="003A1F5B">
        <w:rPr>
          <w:bCs/>
          <w:iCs/>
        </w:rPr>
        <w:t>ческой партии смогут выдвигать кандидатов от партии в региональные и мес</w:t>
      </w:r>
      <w:r w:rsidRPr="003A1F5B">
        <w:rPr>
          <w:bCs/>
          <w:iCs/>
        </w:rPr>
        <w:t>т</w:t>
      </w:r>
      <w:r w:rsidRPr="003A1F5B">
        <w:rPr>
          <w:bCs/>
          <w:iCs/>
        </w:rPr>
        <w:t>ные представительные органы власти в случае отсутствия регионального или местного отделения партии</w:t>
      </w:r>
      <w:r w:rsidRPr="003A1F5B">
        <w:t>. Такое право коллегиальных постоянно действу</w:t>
      </w:r>
      <w:r w:rsidRPr="003A1F5B">
        <w:t>ю</w:t>
      </w:r>
      <w:r w:rsidRPr="003A1F5B">
        <w:t>щих руководящих органов политической партии может быть предусмотрено ее уставом.</w:t>
      </w:r>
    </w:p>
    <w:p w:rsidR="00822454" w:rsidRPr="003A1F5B" w:rsidRDefault="00822454" w:rsidP="00E760DD">
      <w:pPr>
        <w:pStyle w:val="SingleTxtGR"/>
      </w:pPr>
      <w:r w:rsidRPr="003A1F5B">
        <w:t>154.</w:t>
      </w:r>
      <w:r w:rsidRPr="003A1F5B">
        <w:tab/>
        <w:t>Федеральный закон от 14 июня 2011 года № 143-ФЗ "О внесении измен</w:t>
      </w:r>
      <w:r w:rsidRPr="003A1F5B">
        <w:t>е</w:t>
      </w:r>
      <w:r w:rsidRPr="003A1F5B">
        <w:t>ний в отдельные законодательные акты Российской Федерации в целях сове</w:t>
      </w:r>
      <w:r w:rsidRPr="003A1F5B">
        <w:t>р</w:t>
      </w:r>
      <w:r w:rsidRPr="003A1F5B">
        <w:t>шенствования механизмов обеспечения избирательных прав граждан" был пр</w:t>
      </w:r>
      <w:r w:rsidRPr="003A1F5B">
        <w:t>и</w:t>
      </w:r>
      <w:r w:rsidRPr="003A1F5B">
        <w:t>нят в целях приведения законодательства Российской Федерации в соо</w:t>
      </w:r>
      <w:r w:rsidRPr="003A1F5B">
        <w:t>т</w:t>
      </w:r>
      <w:r w:rsidRPr="003A1F5B">
        <w:t>ветствие с Конвенцией о правах инвалидов. В соответствии с данным Федеральным з</w:t>
      </w:r>
      <w:r w:rsidRPr="003A1F5B">
        <w:t>а</w:t>
      </w:r>
      <w:r w:rsidRPr="003A1F5B">
        <w:t>коном в случае выдвижения кандидатом, в том числе в составе списка кандид</w:t>
      </w:r>
      <w:r w:rsidRPr="003A1F5B">
        <w:t>а</w:t>
      </w:r>
      <w:r w:rsidRPr="003A1F5B">
        <w:t>тов, лица, являющегося инвалидом и в связи с этим не имеющего возможности самостоятельно написать заявление о согласии баллотироваться по соответс</w:t>
      </w:r>
      <w:r w:rsidRPr="003A1F5B">
        <w:t>т</w:t>
      </w:r>
      <w:r w:rsidRPr="003A1F5B">
        <w:t>вующему избирательному округу, заверить подписной лист, заполнить или з</w:t>
      </w:r>
      <w:r w:rsidRPr="003A1F5B">
        <w:t>а</w:t>
      </w:r>
      <w:r w:rsidRPr="003A1F5B">
        <w:t>верить иные документы, предусмотренные законом, данное лицо вправе во</w:t>
      </w:r>
      <w:r w:rsidRPr="003A1F5B">
        <w:t>с</w:t>
      </w:r>
      <w:r w:rsidRPr="003A1F5B">
        <w:t>пользоваться для этого помощью другого лица.</w:t>
      </w:r>
    </w:p>
    <w:p w:rsidR="00822454" w:rsidRPr="003A1F5B" w:rsidRDefault="00822454" w:rsidP="00E760DD">
      <w:pPr>
        <w:pStyle w:val="SingleTxtGR"/>
      </w:pPr>
      <w:r w:rsidRPr="003A1F5B">
        <w:t>155.</w:t>
      </w:r>
      <w:r w:rsidRPr="003A1F5B">
        <w:tab/>
        <w:t>Федеральный закон от 23 июля 2011 года № 259-ФЗ "О внесении измен</w:t>
      </w:r>
      <w:r w:rsidRPr="003A1F5B">
        <w:t>е</w:t>
      </w:r>
      <w:r w:rsidRPr="003A1F5B">
        <w:t>ний в отдельные законодательные акты Российской Федерации" устанавливает законодательные критерии признания подписей избирателей недействительн</w:t>
      </w:r>
      <w:r w:rsidRPr="003A1F5B">
        <w:t>ы</w:t>
      </w:r>
      <w:r w:rsidRPr="003A1F5B">
        <w:t>ми или недостоверными, унифицирует формы подписных листов, а также у</w:t>
      </w:r>
      <w:r w:rsidRPr="003A1F5B">
        <w:t>п</w:t>
      </w:r>
      <w:r w:rsidRPr="003A1F5B">
        <w:t>рощает процедуру представления документов в соответствующие комиссии и</w:t>
      </w:r>
      <w:r w:rsidRPr="003A1F5B">
        <w:t>з</w:t>
      </w:r>
      <w:r w:rsidRPr="003A1F5B">
        <w:t>бирательными объед</w:t>
      </w:r>
      <w:r w:rsidRPr="003A1F5B">
        <w:t>и</w:t>
      </w:r>
      <w:r w:rsidRPr="003A1F5B">
        <w:t>нениями.</w:t>
      </w:r>
    </w:p>
    <w:p w:rsidR="00822454" w:rsidRPr="003A1F5B" w:rsidRDefault="00822454" w:rsidP="00650FAF">
      <w:pPr>
        <w:pStyle w:val="SingleTxtGR"/>
        <w:pageBreakBefore/>
      </w:pPr>
      <w:r w:rsidRPr="003A1F5B">
        <w:t>156.</w:t>
      </w:r>
      <w:r w:rsidRPr="003A1F5B">
        <w:tab/>
        <w:t>Федеральный закон от 2 мая 2012 года № 41-ФЗ "О внесении изменений в отдельные законодательные акты Российской Федерации в связи с освобожд</w:t>
      </w:r>
      <w:r w:rsidRPr="003A1F5B">
        <w:t>е</w:t>
      </w:r>
      <w:r w:rsidRPr="003A1F5B">
        <w:t>нием политических партий от сбора подписей избирателей на выборах депут</w:t>
      </w:r>
      <w:r w:rsidRPr="003A1F5B">
        <w:t>а</w:t>
      </w:r>
      <w:r w:rsidRPr="003A1F5B">
        <w:t>тов Государственной Думы Федерального</w:t>
      </w:r>
      <w:r w:rsidR="00650FAF">
        <w:t xml:space="preserve"> Собрания Российской Федерации,</w:t>
      </w:r>
      <w:r w:rsidR="00650FAF">
        <w:br/>
      </w:r>
      <w:r w:rsidRPr="003A1F5B">
        <w:t>в органы государственной власти субъектов Российской Федерации и органы местного самоуправления" предусматривает, что при проведении любых выб</w:t>
      </w:r>
      <w:r w:rsidRPr="003A1F5B">
        <w:t>о</w:t>
      </w:r>
      <w:r w:rsidRPr="003A1F5B">
        <w:t>ров, за исключением выборов Президента Российской Федерации, все полит</w:t>
      </w:r>
      <w:r w:rsidRPr="003A1F5B">
        <w:t>и</w:t>
      </w:r>
      <w:r w:rsidRPr="003A1F5B">
        <w:t>ческие партии освобождаются от сбора подписей избирателей. Таким образом, только общественные объединения, не являющиеся политическими партиями и обладающие статусом избирательного объединения на выборах в органы мес</w:t>
      </w:r>
      <w:r w:rsidRPr="003A1F5B">
        <w:t>т</w:t>
      </w:r>
      <w:r w:rsidRPr="003A1F5B">
        <w:t>ного самоуправления, должны собирать подписи в поддержку выдвинутых ими кандидатов. На выборах Президента Российской Федерации сохраняется дейс</w:t>
      </w:r>
      <w:r w:rsidRPr="003A1F5B">
        <w:t>т</w:t>
      </w:r>
      <w:r w:rsidRPr="003A1F5B">
        <w:t>вующее в настоящее время требование о сборе подписей избирателей полит</w:t>
      </w:r>
      <w:r w:rsidRPr="003A1F5B">
        <w:t>и</w:t>
      </w:r>
      <w:r w:rsidRPr="003A1F5B">
        <w:t>ческими партиями, не представленными в Государственной Думе, в законод</w:t>
      </w:r>
      <w:r w:rsidRPr="003A1F5B">
        <w:t>а</w:t>
      </w:r>
      <w:r w:rsidRPr="003A1F5B">
        <w:t>тельных (представительных) органах государственной власти не менее чем о</w:t>
      </w:r>
      <w:r w:rsidRPr="003A1F5B">
        <w:t>д</w:t>
      </w:r>
      <w:r w:rsidRPr="003A1F5B">
        <w:t>ной трети субъектов Российской Федерации. Однако число собираемых ими подписей существенно уменьшено.</w:t>
      </w:r>
    </w:p>
    <w:p w:rsidR="00822454" w:rsidRPr="003A1F5B" w:rsidRDefault="00822454" w:rsidP="00E760DD">
      <w:pPr>
        <w:pStyle w:val="SingleTxtGR"/>
      </w:pPr>
      <w:r w:rsidRPr="003A1F5B">
        <w:t>157.</w:t>
      </w:r>
      <w:r w:rsidRPr="003A1F5B">
        <w:tab/>
        <w:t>Федеральный закон от 2 октября 2012 года № 157-ФЗ "О внесении изм</w:t>
      </w:r>
      <w:r w:rsidRPr="003A1F5B">
        <w:t>е</w:t>
      </w:r>
      <w:r w:rsidRPr="003A1F5B">
        <w:t>нений в Федеральный закон "О политических партиях" и Федеральный закон "Об основных гарантиях избирательных прав и права на участие в референдуме граждан Российской Федерации" устанавливается единый день голосования – второе воскресенье сентября года, в котором истекает срок полномочий органов государственной власти субъектов Российской Федерации, органов местного самоуправления или депутатов указа</w:t>
      </w:r>
      <w:r w:rsidRPr="003A1F5B">
        <w:t>н</w:t>
      </w:r>
      <w:r w:rsidRPr="003A1F5B">
        <w:t>ных органов, а в год проведения выборов депутатов Государственной Думы очередного созыва – день голосования на данных выборах. Кроме того, Федеральным законом устанавливаются новые принципы формирования избирательных округов на выборах в органы госуда</w:t>
      </w:r>
      <w:r w:rsidRPr="003A1F5B">
        <w:t>р</w:t>
      </w:r>
      <w:r w:rsidRPr="003A1F5B">
        <w:t>ственной власти и органы местного самоуправления, а также избирательных участков, участков референдума. В частности, схема избирательных округов будет утверждаться сроком на десять лет, а избирательные участки, участки р</w:t>
      </w:r>
      <w:r w:rsidRPr="003A1F5B">
        <w:t>е</w:t>
      </w:r>
      <w:r w:rsidRPr="003A1F5B">
        <w:t>ферендума – формироваться сроком на пять лет и являться едиными для всех выборов, проводимых на соответствующей территории, а также для всех реф</w:t>
      </w:r>
      <w:r w:rsidRPr="003A1F5B">
        <w:t>е</w:t>
      </w:r>
      <w:r w:rsidRPr="003A1F5B">
        <w:t>рендумов субъектов Российской Федерации, местных референдумов. Схема о</w:t>
      </w:r>
      <w:r w:rsidRPr="003A1F5B">
        <w:t>д</w:t>
      </w:r>
      <w:r w:rsidRPr="003A1F5B">
        <w:t>номандатных и (или) многомандатных избирательных округов утверждается з</w:t>
      </w:r>
      <w:r w:rsidRPr="003A1F5B">
        <w:t>а</w:t>
      </w:r>
      <w:r w:rsidRPr="003A1F5B">
        <w:t>конодательным (представительным) органом государственной власти субъекта Российской Федерации, представительным органом муниципального образов</w:t>
      </w:r>
      <w:r w:rsidRPr="003A1F5B">
        <w:t>а</w:t>
      </w:r>
      <w:r w:rsidRPr="003A1F5B">
        <w:t xml:space="preserve">ния сроком на десять лет не позднее чем за один год до ближайшего ко дню вступления в силу Федерального закона дня голосования на соответствующих выборах, а для проведения выборов во второе </w:t>
      </w:r>
      <w:r w:rsidR="00650FAF">
        <w:t>воскресенье сентября 2013 года −</w:t>
      </w:r>
      <w:r w:rsidRPr="003A1F5B">
        <w:t xml:space="preserve"> не позднее 1 фе</w:t>
      </w:r>
      <w:r w:rsidRPr="003A1F5B">
        <w:t>в</w:t>
      </w:r>
      <w:r w:rsidRPr="003A1F5B">
        <w:t>раля 2013 года. Избирательные участки образуются сроком на пять лет не позднее 20 января 2013 года, а участковые избирательные комиссии формируются сроком на пять лет не позднее 30 апреля 2013 года.</w:t>
      </w:r>
    </w:p>
    <w:p w:rsidR="00822454" w:rsidRPr="003A1F5B" w:rsidRDefault="00822454" w:rsidP="00E760DD">
      <w:pPr>
        <w:pStyle w:val="SingleTxtGR"/>
      </w:pPr>
      <w:r w:rsidRPr="003A1F5B">
        <w:t>158.</w:t>
      </w:r>
      <w:r w:rsidRPr="003A1F5B">
        <w:tab/>
        <w:t>В соответствии с пунктом 1 статьи 75 Федерального закона от 12 июня 2002 г. № 67-ФЗ "Об основных гарантиях избирательных прав и права на уч</w:t>
      </w:r>
      <w:r w:rsidRPr="003A1F5B">
        <w:t>а</w:t>
      </w:r>
      <w:r w:rsidRPr="003A1F5B">
        <w:t>стие в референдуме граждан Российской Федерации" решения и действия (бе</w:t>
      </w:r>
      <w:r w:rsidRPr="003A1F5B">
        <w:t>з</w:t>
      </w:r>
      <w:r w:rsidRPr="003A1F5B">
        <w:t>действие) органов государственной власти, органов местного самоупра</w:t>
      </w:r>
      <w:r w:rsidRPr="003A1F5B">
        <w:t>в</w:t>
      </w:r>
      <w:r w:rsidRPr="003A1F5B">
        <w:t>ления, общественных объединений и должностных лиц, а также решения и действия (бездействие) комиссий и их должностных лиц, нарушающие избирательные права граждан и право граждан на участие в референдуме, могут быть обжал</w:t>
      </w:r>
      <w:r w:rsidRPr="003A1F5B">
        <w:t>о</w:t>
      </w:r>
      <w:r w:rsidRPr="003A1F5B">
        <w:t>ваны в суде. Порядок производства по делам о защите избирательных прав и права на участие в референдуме граждан установлен главой 26 Гражданского процессуального кодекса Российской Федерации. Для обеспечения наиболее эффективного применения средств судебной защиты избирательных прав и права на участие в референдуме граждан, а также в целях формирования ед</w:t>
      </w:r>
      <w:r w:rsidRPr="003A1F5B">
        <w:t>и</w:t>
      </w:r>
      <w:r w:rsidRPr="003A1F5B">
        <w:t>нообразной судебной практики впервые было принято постановление Пленума Верховного Суда Российской Федерации от 31 марта 2011 года № 5 "О практике рассмотрения судами дел о защите избирательных прав и права на участие в референдуме граждан Российской Федерации".</w:t>
      </w:r>
    </w:p>
    <w:p w:rsidR="00822454" w:rsidRPr="003A1F5B" w:rsidRDefault="00822454" w:rsidP="00E760DD">
      <w:pPr>
        <w:pStyle w:val="SingleTxtGR"/>
      </w:pPr>
      <w:r w:rsidRPr="003A1F5B">
        <w:t>159.</w:t>
      </w:r>
      <w:r w:rsidRPr="003A1F5B">
        <w:tab/>
        <w:t>Повышению прозрачности избирательных процедур способствует веб</w:t>
      </w:r>
      <w:r w:rsidRPr="003A1F5B">
        <w:noBreakHyphen/>
        <w:t>трансляция с избирател</w:t>
      </w:r>
      <w:r w:rsidRPr="003A1F5B">
        <w:t>ь</w:t>
      </w:r>
      <w:r w:rsidRPr="003A1F5B">
        <w:t>ных участков хода голосования и подсчета голосов избирателей, позволяющая любому гражданину, имеющему доступ в сеть И</w:t>
      </w:r>
      <w:r w:rsidRPr="003A1F5B">
        <w:t>н</w:t>
      </w:r>
      <w:r w:rsidRPr="003A1F5B">
        <w:t>тернет, наблюдать в режиме реального времени за ходом их проведения. В с</w:t>
      </w:r>
      <w:r w:rsidRPr="003A1F5B">
        <w:t>о</w:t>
      </w:r>
      <w:r w:rsidRPr="003A1F5B">
        <w:t>ответствии с постановлением Центральной избирательной комиссии Росси</w:t>
      </w:r>
      <w:r w:rsidRPr="003A1F5B">
        <w:t>й</w:t>
      </w:r>
      <w:r w:rsidRPr="003A1F5B">
        <w:t>ской Федерации (далее – ЦИК Российской Федерации) от 27 декабря 2011 г</w:t>
      </w:r>
      <w:r w:rsidR="00E760DD">
        <w:t>. № </w:t>
      </w:r>
      <w:r w:rsidRPr="003A1F5B">
        <w:t>82/635-6 "О порядке видеонаблюдения в помещении для голосования на в</w:t>
      </w:r>
      <w:r w:rsidRPr="003A1F5B">
        <w:t>ы</w:t>
      </w:r>
      <w:r w:rsidRPr="003A1F5B">
        <w:t>борах Президента Российской Федерации 4 марта 2012 года" впервые в ма</w:t>
      </w:r>
      <w:r w:rsidRPr="003A1F5B">
        <w:t>с</w:t>
      </w:r>
      <w:r w:rsidRPr="003A1F5B">
        <w:t>штабе практически всей страны применялись веб-камеры для видеотрансляции в сети Интернет хода голосования и подсчета голосов избирателей в помещен</w:t>
      </w:r>
      <w:r w:rsidRPr="003A1F5B">
        <w:t>и</w:t>
      </w:r>
      <w:r w:rsidRPr="003A1F5B">
        <w:t>ях для голосования, при этом Министерство связи и массовых коммуникаций Российской Федерации создало Интернет-ресурс "Технологии веб-наблюдения за выборами" (</w:t>
      </w:r>
      <w:r w:rsidRPr="003A1F5B">
        <w:rPr>
          <w:lang w:val="en-US"/>
        </w:rPr>
        <w:t>http</w:t>
      </w:r>
      <w:r w:rsidRPr="003A1F5B">
        <w:t>://</w:t>
      </w:r>
      <w:r w:rsidRPr="003A1F5B">
        <w:rPr>
          <w:lang w:val="en-US"/>
        </w:rPr>
        <w:t>www</w:t>
      </w:r>
      <w:r w:rsidRPr="003A1F5B">
        <w:t>.</w:t>
      </w:r>
      <w:r w:rsidRPr="003A1F5B">
        <w:rPr>
          <w:lang w:val="en-US"/>
        </w:rPr>
        <w:t>webvybory</w:t>
      </w:r>
      <w:r w:rsidRPr="003A1F5B">
        <w:t>2012.</w:t>
      </w:r>
      <w:r w:rsidRPr="003A1F5B">
        <w:rPr>
          <w:lang w:val="en-US"/>
        </w:rPr>
        <w:t>ru</w:t>
      </w:r>
      <w:r w:rsidRPr="003A1F5B">
        <w:t>), на сайте ЦИК Российской Фед</w:t>
      </w:r>
      <w:r w:rsidRPr="003A1F5B">
        <w:t>е</w:t>
      </w:r>
      <w:r w:rsidRPr="003A1F5B">
        <w:t>рации в сети Интернет имелась соответствующая гиперссылка. На каждом в</w:t>
      </w:r>
      <w:r w:rsidRPr="003A1F5B">
        <w:t>и</w:t>
      </w:r>
      <w:r w:rsidRPr="003A1F5B">
        <w:t>деоизображении в сети Интернет размещалась информация о номере участк</w:t>
      </w:r>
      <w:r w:rsidRPr="003A1F5B">
        <w:t>о</w:t>
      </w:r>
      <w:r w:rsidRPr="003A1F5B">
        <w:t>вой избирательной комиссии, соответствующем субъекте Российской Федер</w:t>
      </w:r>
      <w:r w:rsidRPr="003A1F5B">
        <w:t>а</w:t>
      </w:r>
      <w:r w:rsidRPr="003A1F5B">
        <w:t>ции, а та</w:t>
      </w:r>
      <w:r w:rsidRPr="003A1F5B">
        <w:t>к</w:t>
      </w:r>
      <w:r w:rsidRPr="003A1F5B">
        <w:t>же текущее время веб-трансляции. Один миллиард посещений в день голосования 4 марта 2012 г. веб-сайта, транслирующего изображения с избир</w:t>
      </w:r>
      <w:r w:rsidRPr="003A1F5B">
        <w:t>а</w:t>
      </w:r>
      <w:r w:rsidRPr="003A1F5B">
        <w:t>тельных участков, и последующие запросы граждан, защищающих свои изб</w:t>
      </w:r>
      <w:r w:rsidRPr="003A1F5B">
        <w:t>и</w:t>
      </w:r>
      <w:r w:rsidRPr="003A1F5B">
        <w:t>рательные права, о предоставлении соответствующих видеозаписей в подтве</w:t>
      </w:r>
      <w:r w:rsidRPr="003A1F5B">
        <w:t>р</w:t>
      </w:r>
      <w:r w:rsidRPr="003A1F5B">
        <w:t>ждение своих доводов свидетельствуют о действенности новой информацио</w:t>
      </w:r>
      <w:r w:rsidRPr="003A1F5B">
        <w:t>н</w:t>
      </w:r>
      <w:r w:rsidRPr="003A1F5B">
        <w:t>ной технол</w:t>
      </w:r>
      <w:r w:rsidRPr="003A1F5B">
        <w:t>о</w:t>
      </w:r>
      <w:r w:rsidRPr="003A1F5B">
        <w:t>гии.</w:t>
      </w:r>
    </w:p>
    <w:p w:rsidR="00822454" w:rsidRPr="003A1F5B" w:rsidRDefault="00822454" w:rsidP="00E760DD">
      <w:pPr>
        <w:pStyle w:val="SingleTxtGR"/>
      </w:pPr>
      <w:r w:rsidRPr="003A1F5B">
        <w:t>160.</w:t>
      </w:r>
      <w:r w:rsidRPr="003A1F5B">
        <w:tab/>
        <w:t>К очередному циклу федеральных избирательных кампаний в рамках Программы ускоренного технического переоснащения избирательной системы Российской Федерации избирательные участки будут оснащены техническими средствами подсчета голосов – комплексами обработки избирательных бюлл</w:t>
      </w:r>
      <w:r w:rsidRPr="003A1F5B">
        <w:t>е</w:t>
      </w:r>
      <w:r w:rsidRPr="003A1F5B">
        <w:t>теней и комплексами для электронного голосования. Это является одним из н</w:t>
      </w:r>
      <w:r w:rsidRPr="003A1F5B">
        <w:t>а</w:t>
      </w:r>
      <w:r w:rsidRPr="003A1F5B">
        <w:t>правлений повышения доверия избирателей к результатам выборов, их откр</w:t>
      </w:r>
      <w:r w:rsidRPr="003A1F5B">
        <w:t>ы</w:t>
      </w:r>
      <w:r w:rsidRPr="003A1F5B">
        <w:t>тому, свободному характеру, честному и справедливому подсчету голосов изб</w:t>
      </w:r>
      <w:r w:rsidRPr="003A1F5B">
        <w:t>и</w:t>
      </w:r>
      <w:r w:rsidRPr="003A1F5B">
        <w:t>рателей, созданию условий для устойчивого и поступательного общ</w:t>
      </w:r>
      <w:r w:rsidRPr="003A1F5B">
        <w:t>е</w:t>
      </w:r>
      <w:r w:rsidRPr="003A1F5B">
        <w:t>ственного и государственного развития.</w:t>
      </w:r>
    </w:p>
    <w:p w:rsidR="00822454" w:rsidRPr="003A1F5B" w:rsidRDefault="00822454" w:rsidP="00E760DD">
      <w:pPr>
        <w:pStyle w:val="SingleTxtGR"/>
      </w:pPr>
      <w:r w:rsidRPr="003A1F5B">
        <w:t>161.</w:t>
      </w:r>
      <w:r w:rsidRPr="003A1F5B">
        <w:tab/>
        <w:t>Для предоставления информации о проводимых в Российской Федерации федеральны</w:t>
      </w:r>
      <w:r w:rsidR="00650FAF">
        <w:t>х и иных выборах −</w:t>
      </w:r>
      <w:r w:rsidRPr="003A1F5B">
        <w:t xml:space="preserve"> начиная с 2007 года – для иностранных (ме</w:t>
      </w:r>
      <w:r w:rsidRPr="003A1F5B">
        <w:t>ж</w:t>
      </w:r>
      <w:r w:rsidRPr="003A1F5B">
        <w:t>дународных) наблюдателей, зарубежных гостей и представителей иностранных государств была организована также работа Международных информац</w:t>
      </w:r>
      <w:r w:rsidRPr="003A1F5B">
        <w:t>и</w:t>
      </w:r>
      <w:r w:rsidRPr="003A1F5B">
        <w:t>онных центров. На выборах депутатов Государственной Думы шестого созыва 4 д</w:t>
      </w:r>
      <w:r w:rsidRPr="003A1F5B">
        <w:t>е</w:t>
      </w:r>
      <w:r w:rsidRPr="003A1F5B">
        <w:t>кабря 2011 года ЦИК России было аккредитовано 688 иностранных (междун</w:t>
      </w:r>
      <w:r w:rsidRPr="003A1F5B">
        <w:t>а</w:t>
      </w:r>
      <w:r w:rsidRPr="003A1F5B">
        <w:t>родных) наблюдателей из 54 иностранных государств и международных орг</w:t>
      </w:r>
      <w:r w:rsidRPr="003A1F5B">
        <w:t>а</w:t>
      </w:r>
      <w:r w:rsidRPr="003A1F5B">
        <w:t>низаций (Парламентской Ассамблеи ОБСЕ, Парламентской Ассамблеи Совета Европы, Содружества Независимых Государств (далее – СНГ), Шанхайской о</w:t>
      </w:r>
      <w:r w:rsidRPr="003A1F5B">
        <w:t>р</w:t>
      </w:r>
      <w:r w:rsidRPr="003A1F5B">
        <w:t>ганизации сотру</w:t>
      </w:r>
      <w:r w:rsidRPr="003A1F5B">
        <w:t>д</w:t>
      </w:r>
      <w:r w:rsidRPr="003A1F5B">
        <w:t>ничества (далее – ШОС), Северного Совета, БДИПЧ), а также от Ассоциации организаторов выборов стран Европы, из которых долгосрочное наблюдение за выборами осуществляли наблюдатели от СНГ и ОБСЕ. Межд</w:t>
      </w:r>
      <w:r w:rsidRPr="003A1F5B">
        <w:t>у</w:t>
      </w:r>
      <w:r w:rsidRPr="003A1F5B">
        <w:t>народное наблюдение за парламентск</w:t>
      </w:r>
      <w:r w:rsidR="00650FAF">
        <w:t>ими выборами осуществляли также</w:t>
      </w:r>
      <w:r w:rsidR="00650FAF">
        <w:br/>
      </w:r>
      <w:r w:rsidRPr="003A1F5B">
        <w:t>65 представит</w:t>
      </w:r>
      <w:r w:rsidRPr="003A1F5B">
        <w:t>е</w:t>
      </w:r>
      <w:r w:rsidRPr="003A1F5B">
        <w:t>лей дипломатического корпуса, работающих в городе Москве, а также 51 международный эксперт из 19 иностранных государств, имеющий признанный авторитет в области выборов, 59 представителей центральных и</w:t>
      </w:r>
      <w:r w:rsidRPr="003A1F5B">
        <w:t>з</w:t>
      </w:r>
      <w:r w:rsidRPr="003A1F5B">
        <w:t>бирательных органов из 23 иностранных государств. Международные наблюд</w:t>
      </w:r>
      <w:r w:rsidRPr="003A1F5B">
        <w:t>а</w:t>
      </w:r>
      <w:r w:rsidRPr="003A1F5B">
        <w:t>тели, как долгосрочные, так и краткосрочные, осуществляли наблюдение за в</w:t>
      </w:r>
      <w:r w:rsidRPr="003A1F5B">
        <w:t>ы</w:t>
      </w:r>
      <w:r w:rsidRPr="003A1F5B">
        <w:t>борами в 49 субъектах Российской Федерации, на территории которых было з</w:t>
      </w:r>
      <w:r w:rsidRPr="003A1F5B">
        <w:t>а</w:t>
      </w:r>
      <w:r w:rsidRPr="003A1F5B">
        <w:t>регистрировано суммарно 78% избирателей. При проведении 4 марта 2012 года выборов Президента Российской Федерации ЦИК Российской Федерации было аккредитовано 685 иностранных (международных) наблюдателей из 58 ин</w:t>
      </w:r>
      <w:r w:rsidRPr="003A1F5B">
        <w:t>о</w:t>
      </w:r>
      <w:r w:rsidRPr="003A1F5B">
        <w:t>странных государств и международных организаций (Парламентской Ассам</w:t>
      </w:r>
      <w:r w:rsidRPr="003A1F5B">
        <w:t>б</w:t>
      </w:r>
      <w:r w:rsidRPr="003A1F5B">
        <w:t>леи ОБСЕ, Парламентской Ассамблеи Совета Европы (приняла участие в н</w:t>
      </w:r>
      <w:r w:rsidRPr="003A1F5B">
        <w:t>а</w:t>
      </w:r>
      <w:r w:rsidRPr="003A1F5B">
        <w:t>блюдении за президентскими выборами, хотя основополагающие документы Совета Европы предполагают наблюдение только за парламентскими, реги</w:t>
      </w:r>
      <w:r w:rsidRPr="003A1F5B">
        <w:t>о</w:t>
      </w:r>
      <w:r w:rsidRPr="003A1F5B">
        <w:t>нальными и муниципальными выборами), СНГ, ШОС, БДИПЧ, Организации американских государств, Ассоциации организаторов в</w:t>
      </w:r>
      <w:r w:rsidRPr="003A1F5B">
        <w:t>ы</w:t>
      </w:r>
      <w:r w:rsidRPr="003A1F5B">
        <w:t>боров стран Европы). В осуществлении международного наблюдения за президентскими выборами принимали участие также 60 представителей высших избирательных органов из 22 иностранных государств. Кроме того, долгосрочные международные набл</w:t>
      </w:r>
      <w:r w:rsidRPr="003A1F5B">
        <w:t>ю</w:t>
      </w:r>
      <w:r w:rsidRPr="003A1F5B">
        <w:t>датели Миссии наблюдателей от СНГ орган</w:t>
      </w:r>
      <w:r w:rsidRPr="003A1F5B">
        <w:t>и</w:t>
      </w:r>
      <w:r w:rsidRPr="003A1F5B">
        <w:t>зовали международное наблюдение за ходом подготовки и выборами Президента Российской Федерации на избир</w:t>
      </w:r>
      <w:r w:rsidRPr="003A1F5B">
        <w:t>а</w:t>
      </w:r>
      <w:r w:rsidRPr="003A1F5B">
        <w:t>тельных участках, созданных за пределами территории Российской Федерации.</w:t>
      </w:r>
    </w:p>
    <w:p w:rsidR="00822454" w:rsidRPr="003A1F5B" w:rsidRDefault="00822454" w:rsidP="00E760DD">
      <w:pPr>
        <w:pStyle w:val="SingleTxtGR"/>
      </w:pPr>
      <w:r w:rsidRPr="003A1F5B">
        <w:t>162.</w:t>
      </w:r>
      <w:r w:rsidRPr="003A1F5B">
        <w:tab/>
        <w:t>В Итоговом докладе Миссии по наблюдению за выборами БДИПЧ/ОБСЕ отмечалось, в частности, что "несмотря на сложную задачу по организации в</w:t>
      </w:r>
      <w:r w:rsidRPr="003A1F5B">
        <w:t>ы</w:t>
      </w:r>
      <w:r w:rsidRPr="003A1F5B">
        <w:t>боров для почти 110 миллионов избирателей, проживающих на территории, о</w:t>
      </w:r>
      <w:r w:rsidRPr="003A1F5B">
        <w:t>х</w:t>
      </w:r>
      <w:r w:rsidRPr="003A1F5B">
        <w:t>ватывающей девять часовых поясов, административные приготовления к през</w:t>
      </w:r>
      <w:r w:rsidRPr="003A1F5B">
        <w:t>и</w:t>
      </w:r>
      <w:r w:rsidRPr="003A1F5B">
        <w:t>дентским выборам были проведены эффективно. ЦИК приняла меры для п</w:t>
      </w:r>
      <w:r w:rsidRPr="003A1F5B">
        <w:t>о</w:t>
      </w:r>
      <w:r w:rsidRPr="003A1F5B">
        <w:t>вышения прозрачности процесса голосования и подсчета голосов на президен</w:t>
      </w:r>
      <w:r w:rsidRPr="003A1F5B">
        <w:t>т</w:t>
      </w:r>
      <w:r w:rsidRPr="003A1F5B">
        <w:t>ских выборах, установив почти на всех избир</w:t>
      </w:r>
      <w:r w:rsidRPr="003A1F5B">
        <w:t>а</w:t>
      </w:r>
      <w:r w:rsidRPr="003A1F5B">
        <w:t>тельных участках по всей стране веб-камеры, а также оборудовав прозрачными ящиками для голосования пр</w:t>
      </w:r>
      <w:r w:rsidRPr="003A1F5B">
        <w:t>и</w:t>
      </w:r>
      <w:r w:rsidRPr="003A1F5B">
        <w:t>близительно 30% участков. В ходе этих выборов были использованы новые и</w:t>
      </w:r>
      <w:r w:rsidRPr="003A1F5B">
        <w:t>з</w:t>
      </w:r>
      <w:r w:rsidRPr="003A1F5B">
        <w:t>бирательные те</w:t>
      </w:r>
      <w:r w:rsidRPr="003A1F5B">
        <w:t>х</w:t>
      </w:r>
      <w:r w:rsidRPr="003A1F5B">
        <w:t>нологии двух видов. 5 233 избирательных участка по всей стране были оборудованы сканерами бюлл</w:t>
      </w:r>
      <w:r w:rsidRPr="003A1F5B">
        <w:t>е</w:t>
      </w:r>
      <w:r w:rsidRPr="003A1F5B">
        <w:t>теней, что являлось несколько б</w:t>
      </w:r>
      <w:r w:rsidRPr="003A1F5B">
        <w:rPr>
          <w:bCs/>
        </w:rPr>
        <w:t>о</w:t>
      </w:r>
      <w:r w:rsidRPr="003A1F5B">
        <w:t>льшим количеством по сравнению с выборами в Государственную Д</w:t>
      </w:r>
      <w:r w:rsidRPr="003A1F5B">
        <w:t>у</w:t>
      </w:r>
      <w:r w:rsidRPr="003A1F5B">
        <w:t>му 2011 г. Такое постепенное введение новых технологий соответствует рекомендуемым нормам при проведении выборов. Использование сканеров бюллетеней получ</w:t>
      </w:r>
      <w:r w:rsidRPr="003A1F5B">
        <w:t>и</w:t>
      </w:r>
      <w:r w:rsidRPr="003A1F5B">
        <w:t>ло положительную оценку большинства кандидатов в президенты и политич</w:t>
      </w:r>
      <w:r w:rsidRPr="003A1F5B">
        <w:t>е</w:t>
      </w:r>
      <w:r w:rsidRPr="003A1F5B">
        <w:t>ских партий как мера предосторожности, исключающая случайное или нам</w:t>
      </w:r>
      <w:r w:rsidRPr="003A1F5B">
        <w:t>е</w:t>
      </w:r>
      <w:r w:rsidRPr="003A1F5B">
        <w:t>ренное внесение изменений в протоколы с результатами голосования".</w:t>
      </w:r>
    </w:p>
    <w:p w:rsidR="00822454" w:rsidRPr="003A1F5B" w:rsidRDefault="00650FAF" w:rsidP="00E760DD">
      <w:pPr>
        <w:pStyle w:val="SingleTxtGR"/>
      </w:pPr>
      <w:r>
        <w:t>163.</w:t>
      </w:r>
      <w:r>
        <w:tab/>
      </w:r>
      <w:r w:rsidR="00822454" w:rsidRPr="003A1F5B">
        <w:t>Таким образом, Российская Федерации, соблюдая положения Междун</w:t>
      </w:r>
      <w:r w:rsidR="00822454" w:rsidRPr="003A1F5B">
        <w:t>а</w:t>
      </w:r>
      <w:r w:rsidR="00822454" w:rsidRPr="003A1F5B">
        <w:t>родного пакта о гражданских и политических правах, создает необходимые у</w:t>
      </w:r>
      <w:r w:rsidR="00822454" w:rsidRPr="003A1F5B">
        <w:t>с</w:t>
      </w:r>
      <w:r w:rsidR="00822454" w:rsidRPr="003A1F5B">
        <w:t>ловия для все более полного и эффективного осуществления гражданами Ро</w:t>
      </w:r>
      <w:r w:rsidR="00822454" w:rsidRPr="003A1F5B">
        <w:t>с</w:t>
      </w:r>
      <w:r w:rsidR="00822454" w:rsidRPr="003A1F5B">
        <w:t>сийской Федерации указанных в Пакте прав и свобод, содействует устойчивому мировому демократическом развитию в соответствии с духом и буквой Устава.</w:t>
      </w:r>
    </w:p>
    <w:p w:rsidR="00822454" w:rsidRPr="003A1F5B" w:rsidRDefault="00E760DD" w:rsidP="00E760DD">
      <w:pPr>
        <w:pStyle w:val="H1GR"/>
      </w:pPr>
      <w:r>
        <w:tab/>
      </w:r>
      <w:r>
        <w:tab/>
      </w:r>
      <w:r w:rsidR="00822454" w:rsidRPr="003A1F5B">
        <w:t>Статья 26</w:t>
      </w:r>
    </w:p>
    <w:p w:rsidR="00822454" w:rsidRPr="003A1F5B" w:rsidRDefault="00E760DD" w:rsidP="00E760DD">
      <w:pPr>
        <w:pStyle w:val="H23GR"/>
      </w:pPr>
      <w:r>
        <w:tab/>
      </w:r>
      <w:r>
        <w:tab/>
      </w:r>
      <w:r w:rsidR="00822454" w:rsidRPr="003A1F5B">
        <w:t>Информация к пункту 28 замечаний Комитета</w:t>
      </w:r>
    </w:p>
    <w:p w:rsidR="00822454" w:rsidRPr="003A1F5B" w:rsidRDefault="00822454" w:rsidP="00E760DD">
      <w:pPr>
        <w:pStyle w:val="SingleTxtGR"/>
      </w:pPr>
      <w:r w:rsidRPr="003A1F5B">
        <w:t>164.</w:t>
      </w:r>
      <w:r w:rsidRPr="003A1F5B">
        <w:tab/>
        <w:t>Дискриминационная политика в отношении лиц ЛГБТ в Российской Ф</w:t>
      </w:r>
      <w:r w:rsidRPr="003A1F5B">
        <w:t>е</w:t>
      </w:r>
      <w:r w:rsidRPr="003A1F5B">
        <w:t>дерации отсутствует.</w:t>
      </w:r>
    </w:p>
    <w:p w:rsidR="00822454" w:rsidRPr="003A1F5B" w:rsidRDefault="00E760DD" w:rsidP="00307EF7">
      <w:pPr>
        <w:pStyle w:val="H23GR"/>
        <w:pageBreakBefore/>
        <w:rPr>
          <w:i/>
        </w:rPr>
      </w:pPr>
      <w:r>
        <w:tab/>
      </w:r>
      <w:r>
        <w:tab/>
      </w:r>
      <w:r w:rsidR="00822454" w:rsidRPr="003A1F5B">
        <w:t xml:space="preserve">Подпункт </w:t>
      </w:r>
      <w:r w:rsidR="00822454" w:rsidRPr="003A1F5B">
        <w:rPr>
          <w:i/>
        </w:rPr>
        <w:t xml:space="preserve">а </w:t>
      </w:r>
    </w:p>
    <w:p w:rsidR="00822454" w:rsidRPr="003A1F5B" w:rsidRDefault="00822454" w:rsidP="00E760DD">
      <w:pPr>
        <w:pStyle w:val="SingleTxtGR"/>
      </w:pPr>
      <w:r w:rsidRPr="003A1F5B">
        <w:t>165.</w:t>
      </w:r>
      <w:r w:rsidRPr="003A1F5B">
        <w:tab/>
        <w:t>Конституция Российской Федерации определила национальную систему основных фундаментал</w:t>
      </w:r>
      <w:r w:rsidRPr="003A1F5B">
        <w:t>ь</w:t>
      </w:r>
      <w:r w:rsidRPr="003A1F5B">
        <w:t>ных прав и свобод. Конституционно установленная система носит открытый характер, что обусловлено признанием прав и свобод, не только закрепленных в самой Конституции Российской Федерации, но и иных, общепризнанных на международном уровне (статьи 17 и 55 Конституции Российской Федерации).</w:t>
      </w:r>
    </w:p>
    <w:p w:rsidR="00822454" w:rsidRPr="003A1F5B" w:rsidRDefault="00822454" w:rsidP="00E760DD">
      <w:pPr>
        <w:pStyle w:val="SingleTxtGR"/>
      </w:pPr>
      <w:r w:rsidRPr="003A1F5B">
        <w:t>166.</w:t>
      </w:r>
      <w:r w:rsidRPr="003A1F5B">
        <w:tab/>
        <w:t>В российском законодательстве не содержится специальных правовых норм, регулирующих отношения в области нетрадиционной сексуальной орие</w:t>
      </w:r>
      <w:r w:rsidRPr="003A1F5B">
        <w:t>н</w:t>
      </w:r>
      <w:r w:rsidRPr="003A1F5B">
        <w:t>тации граждан Российской Федерации и иностранных граждан. Вместе с тем, частью 2 статьи 19 Конституции Российской Федерации государство гарантир</w:t>
      </w:r>
      <w:r w:rsidRPr="003A1F5B">
        <w:t>у</w:t>
      </w:r>
      <w:r w:rsidRPr="003A1F5B">
        <w:t>ет равенство прав и свобод человека и гражданина, независимо от пола, расы, национальности, языка, происхождения, имущественного и должностного п</w:t>
      </w:r>
      <w:r w:rsidRPr="003A1F5B">
        <w:t>о</w:t>
      </w:r>
      <w:r w:rsidRPr="003A1F5B">
        <w:t>ложения, места жительства, отношения к религии, убеждений, принадлежности к общественным объединениям, а также других обстоятельств. В Российской Федерации не допускается дискриминация по какому-либо признаку, включая сексуал</w:t>
      </w:r>
      <w:r w:rsidRPr="003A1F5B">
        <w:t>ь</w:t>
      </w:r>
      <w:r w:rsidRPr="003A1F5B">
        <w:t>ную ориентацию. Трудовой кодекс Российской Федерации, Уголовный кодекс Российской Федерации, равно как и законодательство в области образ</w:t>
      </w:r>
      <w:r w:rsidRPr="003A1F5B">
        <w:t>о</w:t>
      </w:r>
      <w:r w:rsidRPr="003A1F5B">
        <w:t>вания, здравоохранения и социальной защиты содержат общие антидискрим</w:t>
      </w:r>
      <w:r w:rsidRPr="003A1F5B">
        <w:t>и</w:t>
      </w:r>
      <w:r w:rsidRPr="003A1F5B">
        <w:t>национные нормы, которые позволяют защищать права всех лиц, независимо от их сексуальной ориентации.</w:t>
      </w:r>
    </w:p>
    <w:p w:rsidR="00822454" w:rsidRPr="003A1F5B" w:rsidRDefault="00822454" w:rsidP="00E760DD">
      <w:pPr>
        <w:pStyle w:val="SingleTxtGR"/>
      </w:pPr>
      <w:r w:rsidRPr="003A1F5B">
        <w:t>167.</w:t>
      </w:r>
      <w:r w:rsidRPr="003A1F5B">
        <w:tab/>
        <w:t>Вопросы признания особых прав лиц с нетрадиционной сексуальной ориентацией, в том числе легализации однополых браков и усыновления ими детей должны решаться в соответствии с культурно-нравственными традици</w:t>
      </w:r>
      <w:r w:rsidRPr="003A1F5B">
        <w:t>я</w:t>
      </w:r>
      <w:r w:rsidRPr="003A1F5B">
        <w:t>ми государств и в этой связи не могут быть предметом международно-правового регулирования. Из Конституции Российской Федерации и из прин</w:t>
      </w:r>
      <w:r w:rsidRPr="003A1F5B">
        <w:t>я</w:t>
      </w:r>
      <w:r w:rsidRPr="003A1F5B">
        <w:t>тых на себя международных обязательств Российской Федерации не вытекает обязанность государства по созданию условий для пропаганды, поддержки и признания союзов лиц одного пола. Само по себе отсутствие такой регламент</w:t>
      </w:r>
      <w:r w:rsidRPr="003A1F5B">
        <w:t>а</w:t>
      </w:r>
      <w:r w:rsidRPr="003A1F5B">
        <w:t>ции никак не влияет на уровень признания и гарантий в Российской Федерации прав и свобод пре</w:t>
      </w:r>
      <w:r w:rsidRPr="003A1F5B">
        <w:t>д</w:t>
      </w:r>
      <w:r w:rsidRPr="003A1F5B">
        <w:t>ставителей лиц с нетрадиционной сексуальной ориентацией, тем более, что в силу статьи 23 Международного пакта о гражданских и пол</w:t>
      </w:r>
      <w:r w:rsidRPr="003A1F5B">
        <w:t>и</w:t>
      </w:r>
      <w:r w:rsidRPr="003A1F5B">
        <w:t>тических правах право на вступление в брак и право основывать семью призн</w:t>
      </w:r>
      <w:r w:rsidRPr="003A1F5B">
        <w:t>а</w:t>
      </w:r>
      <w:r w:rsidRPr="003A1F5B">
        <w:t>ется именно за мужчинами и женщинами, а статья 12 Конвенции о защите прав человека и основных свобод прямо предусматривает возможность создания с</w:t>
      </w:r>
      <w:r w:rsidRPr="003A1F5B">
        <w:t>е</w:t>
      </w:r>
      <w:r w:rsidRPr="003A1F5B">
        <w:t>мьи в соответствии с национальным законодательством, регулирующим осущ</w:t>
      </w:r>
      <w:r w:rsidRPr="003A1F5B">
        <w:t>е</w:t>
      </w:r>
      <w:r w:rsidRPr="003A1F5B">
        <w:t>ствление этого права.</w:t>
      </w:r>
    </w:p>
    <w:p w:rsidR="00822454" w:rsidRPr="003A1F5B" w:rsidRDefault="00E760DD" w:rsidP="00E760DD">
      <w:pPr>
        <w:pStyle w:val="H23GR"/>
        <w:rPr>
          <w:i/>
        </w:rPr>
      </w:pPr>
      <w:r>
        <w:tab/>
      </w:r>
      <w:r>
        <w:tab/>
      </w:r>
      <w:r w:rsidR="00822454" w:rsidRPr="003A1F5B">
        <w:t xml:space="preserve">Подпункт </w:t>
      </w:r>
      <w:r w:rsidR="00822454" w:rsidRPr="003A1F5B">
        <w:rPr>
          <w:i/>
          <w:lang w:val="en-US"/>
        </w:rPr>
        <w:t>b</w:t>
      </w:r>
    </w:p>
    <w:p w:rsidR="00822454" w:rsidRPr="003A1F5B" w:rsidRDefault="00822454" w:rsidP="00E760DD">
      <w:pPr>
        <w:pStyle w:val="SingleTxtGR"/>
      </w:pPr>
      <w:r w:rsidRPr="003A1F5B">
        <w:t>168.</w:t>
      </w:r>
      <w:r w:rsidRPr="003A1F5B">
        <w:tab/>
        <w:t>3 октября 2010 г. в эфире телеканала НТВ в рамках программы "Чист</w:t>
      </w:r>
      <w:r w:rsidRPr="003A1F5B">
        <w:t>о</w:t>
      </w:r>
      <w:r w:rsidRPr="003A1F5B">
        <w:t>сердечное признание" был показан материал "Между нами девочками" о жизни, семьях и детях гомосексуальных и бисексуальных женщин в России и на У</w:t>
      </w:r>
      <w:r w:rsidRPr="003A1F5B">
        <w:t>к</w:t>
      </w:r>
      <w:r w:rsidRPr="003A1F5B">
        <w:t>раине. Межрегиональное общественное движение "Российская ЛГБТ-Сеть", при поддержке нескольких общественных организаций, обратилось в Общес</w:t>
      </w:r>
      <w:r w:rsidRPr="003A1F5B">
        <w:t>т</w:t>
      </w:r>
      <w:r w:rsidRPr="003A1F5B">
        <w:t>венную коллегию по жалобам на прессу с жалобой на программу. По мнению заявителей, в "Чистосердечном признании" был продемонстрирован негати</w:t>
      </w:r>
      <w:r w:rsidRPr="003A1F5B">
        <w:t>в</w:t>
      </w:r>
      <w:r w:rsidRPr="003A1F5B">
        <w:t>ный и не соответствующий действительности образ лесбиянок и бисексуалок, были искажены факты и распространена информация о личной и семейной жизни конкретных лиц без их согласия (одной из участниц после выхода пр</w:t>
      </w:r>
      <w:r w:rsidRPr="003A1F5B">
        <w:t>о</w:t>
      </w:r>
      <w:r w:rsidRPr="003A1F5B">
        <w:t>граммы пришлось сменить не только место работы, но и город проживания). Программа, таким образом, способствовала "формированию и укреплению н</w:t>
      </w:r>
      <w:r w:rsidRPr="003A1F5B">
        <w:t>е</w:t>
      </w:r>
      <w:r w:rsidRPr="003A1F5B">
        <w:t>гативных стереотипов в отношении гомосексуальных и бисексуальных же</w:t>
      </w:r>
      <w:r w:rsidRPr="003A1F5B">
        <w:t>н</w:t>
      </w:r>
      <w:r w:rsidRPr="003A1F5B">
        <w:t>щин", "дискредитировала создаваемые ими отношения и семьи". Общественная коллегия по жалобам на прессу вынесла решение по делу "Группа обществе</w:t>
      </w:r>
      <w:r w:rsidRPr="003A1F5B">
        <w:t>н</w:t>
      </w:r>
      <w:r w:rsidRPr="003A1F5B">
        <w:t>ных организаций против НТВ", признав дискриминационный подход при под</w:t>
      </w:r>
      <w:r w:rsidRPr="003A1F5B">
        <w:t>а</w:t>
      </w:r>
      <w:r w:rsidRPr="003A1F5B">
        <w:t>че материала и нарушение профессиональной этики со стороны авторов одного из выпусков программы "Чистосердечное признание". Коллегия поставила в</w:t>
      </w:r>
      <w:r w:rsidRPr="003A1F5B">
        <w:t>о</w:t>
      </w:r>
      <w:r w:rsidRPr="003A1F5B">
        <w:t>прос о необходимости выработки для своей практики общего понятия дискр</w:t>
      </w:r>
      <w:r w:rsidRPr="003A1F5B">
        <w:t>и</w:t>
      </w:r>
      <w:r w:rsidRPr="003A1F5B">
        <w:t xml:space="preserve">минации - для использования его в других последующих делах. </w:t>
      </w:r>
    </w:p>
    <w:p w:rsidR="00822454" w:rsidRPr="003A1F5B" w:rsidRDefault="00822454" w:rsidP="00E760DD">
      <w:pPr>
        <w:pStyle w:val="SingleTxtGR"/>
      </w:pPr>
      <w:r w:rsidRPr="003A1F5B">
        <w:t>169.</w:t>
      </w:r>
      <w:r w:rsidRPr="003A1F5B">
        <w:tab/>
        <w:t>27 ноября 2011 г. федеральный телеканал НТВ показал передачу "НТВшники", посвященную законопроекту о запрете "пропаганды" гомосекс</w:t>
      </w:r>
      <w:r w:rsidRPr="003A1F5B">
        <w:t>у</w:t>
      </w:r>
      <w:r w:rsidRPr="003A1F5B">
        <w:t>альности (принят в Санкт-Петербурге 30 марта 2011 г.). Она стала первой в и</w:t>
      </w:r>
      <w:r w:rsidRPr="003A1F5B">
        <w:t>с</w:t>
      </w:r>
      <w:r w:rsidRPr="003A1F5B">
        <w:t>тории России передачей, которая на федеральном канале рассказала о пробл</w:t>
      </w:r>
      <w:r w:rsidRPr="003A1F5B">
        <w:t>е</w:t>
      </w:r>
      <w:r w:rsidRPr="003A1F5B">
        <w:t>мах ЛГБТ-сообщества с адекватных позиций, а не с точки зрения предрассудков и гомофобии. В передаче приняли участие представители российского шоу-бизнеса, политики, ЛГБТ-активисты и ряд политиков.</w:t>
      </w:r>
    </w:p>
    <w:p w:rsidR="00822454" w:rsidRPr="003A1F5B" w:rsidRDefault="00E760DD" w:rsidP="00E760DD">
      <w:pPr>
        <w:pStyle w:val="H1GR"/>
      </w:pPr>
      <w:r>
        <w:tab/>
      </w:r>
      <w:r>
        <w:tab/>
      </w:r>
      <w:r w:rsidR="00822454" w:rsidRPr="003A1F5B">
        <w:t>Статья 27</w:t>
      </w:r>
    </w:p>
    <w:p w:rsidR="00822454" w:rsidRPr="003A1F5B" w:rsidRDefault="00822454" w:rsidP="00E760DD">
      <w:pPr>
        <w:pStyle w:val="SingleTxtGR"/>
      </w:pPr>
      <w:r w:rsidRPr="003A1F5B">
        <w:t>170.</w:t>
      </w:r>
      <w:r w:rsidRPr="003A1F5B">
        <w:tab/>
        <w:t>Главная цель политики Российской Федерации в отношении этнических, религиозных и языковых меньшинств – создание условий для полноправного социального и национально-культурного развития всех российских граждан, интеграции общества.</w:t>
      </w:r>
    </w:p>
    <w:p w:rsidR="00822454" w:rsidRPr="003A1F5B" w:rsidRDefault="00822454" w:rsidP="00E760DD">
      <w:pPr>
        <w:pStyle w:val="SingleTxtGR"/>
      </w:pPr>
      <w:r w:rsidRPr="003A1F5B">
        <w:t>171.</w:t>
      </w:r>
      <w:r w:rsidRPr="003A1F5B">
        <w:tab/>
        <w:t>Федеральный закон от 17 июня 1996</w:t>
      </w:r>
      <w:r w:rsidRPr="003A1F5B">
        <w:rPr>
          <w:lang w:val="en-GB"/>
        </w:rPr>
        <w:t> </w:t>
      </w:r>
      <w:r w:rsidRPr="003A1F5B">
        <w:t>г. № 74-ФЗ "О национально-культурной автономии" с изменениями от 30 ноября 2005</w:t>
      </w:r>
      <w:r w:rsidRPr="003A1F5B">
        <w:rPr>
          <w:lang w:val="en-GB"/>
        </w:rPr>
        <w:t> </w:t>
      </w:r>
      <w:r w:rsidRPr="003A1F5B">
        <w:t>г</w:t>
      </w:r>
      <w:r w:rsidR="00307EF7">
        <w:t>. (далее −</w:t>
      </w:r>
      <w:r w:rsidRPr="003A1F5B">
        <w:t xml:space="preserve"> Федерал</w:t>
      </w:r>
      <w:r w:rsidRPr="003A1F5B">
        <w:t>ь</w:t>
      </w:r>
      <w:r w:rsidRPr="003A1F5B">
        <w:t>ный закон "О национально-культурной автономии") определяет ее как "форму национально-культурного самоопределения, представляющую собой общес</w:t>
      </w:r>
      <w:r w:rsidRPr="003A1F5B">
        <w:t>т</w:t>
      </w:r>
      <w:r w:rsidRPr="003A1F5B">
        <w:t>венное объединение граждан Российской Федерации, относящих себя к опред</w:t>
      </w:r>
      <w:r w:rsidRPr="003A1F5B">
        <w:t>е</w:t>
      </w:r>
      <w:r w:rsidRPr="003A1F5B">
        <w:t>ленным этническим общностям, на основе их добровольной самобытности в целях самостоятельного решения вопросов сохр</w:t>
      </w:r>
      <w:r w:rsidRPr="003A1F5B">
        <w:t>а</w:t>
      </w:r>
      <w:r w:rsidRPr="003A1F5B">
        <w:t>нения самобытности, развития языка, образования, национальной культуры". Зафиксированы следу</w:t>
      </w:r>
      <w:r w:rsidRPr="003A1F5B">
        <w:t>ю</w:t>
      </w:r>
      <w:r w:rsidRPr="003A1F5B">
        <w:t>щие принципы ее функционирования: свободное волеизъявление, самоорганизация и самоуправление, многообразие форм внутренней организации, сочетание о</w:t>
      </w:r>
      <w:r w:rsidRPr="003A1F5B">
        <w:t>б</w:t>
      </w:r>
      <w:r w:rsidRPr="003A1F5B">
        <w:t>щественной инициативы с государственной поддержкой, уважение принципов культурного плюрализма.</w:t>
      </w:r>
    </w:p>
    <w:p w:rsidR="00822454" w:rsidRPr="003A1F5B" w:rsidRDefault="00822454" w:rsidP="00E760DD">
      <w:pPr>
        <w:pStyle w:val="SingleTxtGR"/>
      </w:pPr>
      <w:r w:rsidRPr="003A1F5B">
        <w:t>172.</w:t>
      </w:r>
      <w:r w:rsidRPr="003A1F5B">
        <w:tab/>
        <w:t>Основные вопросы, связанные с образованием и деятельностью наци</w:t>
      </w:r>
      <w:r w:rsidRPr="003A1F5B">
        <w:t>о</w:t>
      </w:r>
      <w:r w:rsidRPr="003A1F5B">
        <w:t>нально-культурной автономии регулируются федеральными законами, а также общепризнанными принципами и нормами международного права и междун</w:t>
      </w:r>
      <w:r w:rsidRPr="003A1F5B">
        <w:t>а</w:t>
      </w:r>
      <w:r w:rsidRPr="003A1F5B">
        <w:t>родными договорами в области обеспечения и защиты прав человека. С прин</w:t>
      </w:r>
      <w:r w:rsidRPr="003A1F5B">
        <w:t>я</w:t>
      </w:r>
      <w:r w:rsidRPr="003A1F5B">
        <w:t>тием Федерального закона "О национально-культурной автономии" были ко</w:t>
      </w:r>
      <w:r w:rsidRPr="003A1F5B">
        <w:t>н</w:t>
      </w:r>
      <w:r w:rsidRPr="003A1F5B">
        <w:t>кретизированы многие права национально-культурных автономий (получение поддержки от различных органов государстве</w:t>
      </w:r>
      <w:r w:rsidRPr="003A1F5B">
        <w:t>н</w:t>
      </w:r>
      <w:r w:rsidRPr="003A1F5B">
        <w:t>ной власти, представление своих национально-культурных интересов в этих органах, получение и распростран</w:t>
      </w:r>
      <w:r w:rsidRPr="003A1F5B">
        <w:t>е</w:t>
      </w:r>
      <w:r w:rsidRPr="003A1F5B">
        <w:t>ние информации на национальном языке, создание образовательных и научных учреждений, участие в деятельности международных неправительственных о</w:t>
      </w:r>
      <w:r w:rsidRPr="003A1F5B">
        <w:t>р</w:t>
      </w:r>
      <w:r w:rsidRPr="003A1F5B">
        <w:t>ганизаций и др.). По данным органов юстиции, в субъектах Российской Фед</w:t>
      </w:r>
      <w:r w:rsidRPr="003A1F5B">
        <w:t>е</w:t>
      </w:r>
      <w:r w:rsidRPr="003A1F5B">
        <w:t>рации зарегистрировано в общей сложности более 250 наци</w:t>
      </w:r>
      <w:r w:rsidRPr="003A1F5B">
        <w:t>о</w:t>
      </w:r>
      <w:r w:rsidRPr="003A1F5B">
        <w:t>нально-культурных автономий.</w:t>
      </w:r>
    </w:p>
    <w:p w:rsidR="00822454" w:rsidRPr="003A1F5B" w:rsidRDefault="00822454" w:rsidP="00E760DD">
      <w:pPr>
        <w:pStyle w:val="SingleTxtGR"/>
      </w:pPr>
      <w:r w:rsidRPr="003A1F5B">
        <w:t>173.</w:t>
      </w:r>
      <w:r w:rsidRPr="003A1F5B">
        <w:tab/>
        <w:t>29 июня 2004</w:t>
      </w:r>
      <w:r w:rsidRPr="003A1F5B">
        <w:rPr>
          <w:lang w:val="en-GB"/>
        </w:rPr>
        <w:t> </w:t>
      </w:r>
      <w:r w:rsidRPr="003A1F5B">
        <w:t>г. в Федеральный закон "О национально-культурной авт</w:t>
      </w:r>
      <w:r w:rsidRPr="003A1F5B">
        <w:t>о</w:t>
      </w:r>
      <w:r w:rsidRPr="003A1F5B">
        <w:t>номии" были внесены п</w:t>
      </w:r>
      <w:r w:rsidRPr="003A1F5B">
        <w:t>о</w:t>
      </w:r>
      <w:r w:rsidRPr="003A1F5B">
        <w:t>правки, в соответствии с которыми право финансовой поддержки национально-культурных автономий в целях сохранения национал</w:t>
      </w:r>
      <w:r w:rsidRPr="003A1F5B">
        <w:t>ь</w:t>
      </w:r>
      <w:r w:rsidRPr="003A1F5B">
        <w:t>ной самобытности, развития национального (родного) языка и национальной культуры, реализации национально-культурных прав граждан Российской Ф</w:t>
      </w:r>
      <w:r w:rsidRPr="003A1F5B">
        <w:t>е</w:t>
      </w:r>
      <w:r w:rsidRPr="003A1F5B">
        <w:t>дерации, относящим себя к определенным этническим общностям, делегиров</w:t>
      </w:r>
      <w:r w:rsidRPr="003A1F5B">
        <w:t>а</w:t>
      </w:r>
      <w:r w:rsidRPr="003A1F5B">
        <w:t>но субъектам Российской Федерации (статья</w:t>
      </w:r>
      <w:r w:rsidRPr="003A1F5B">
        <w:rPr>
          <w:lang w:val="en-GB"/>
        </w:rPr>
        <w:t> </w:t>
      </w:r>
      <w:r w:rsidRPr="003A1F5B">
        <w:t>19). Поправки позволяют субъе</w:t>
      </w:r>
      <w:r w:rsidRPr="003A1F5B">
        <w:t>к</w:t>
      </w:r>
      <w:r w:rsidRPr="003A1F5B">
        <w:t>там Российской Федерации участвовать в реализации государственной полит</w:t>
      </w:r>
      <w:r w:rsidRPr="003A1F5B">
        <w:t>и</w:t>
      </w:r>
      <w:r w:rsidRPr="003A1F5B">
        <w:t>ки по отношению к национально-культурным автономиям.</w:t>
      </w:r>
    </w:p>
    <w:p w:rsidR="00822454" w:rsidRPr="003A1F5B" w:rsidRDefault="00822454" w:rsidP="00E760DD">
      <w:pPr>
        <w:pStyle w:val="SingleTxtGR"/>
      </w:pPr>
      <w:r w:rsidRPr="003A1F5B">
        <w:t>174.</w:t>
      </w:r>
      <w:r w:rsidRPr="003A1F5B">
        <w:tab/>
        <w:t xml:space="preserve">Право сохранять и развивать родной язык, традиции и культуру коренных малочисленных народов Российской Федерации закреплено в </w:t>
      </w:r>
      <w:r w:rsidRPr="003A1F5B">
        <w:rPr>
          <w:bCs/>
        </w:rPr>
        <w:t xml:space="preserve">Законе </w:t>
      </w:r>
      <w:r w:rsidRPr="003A1F5B">
        <w:t>Росси</w:t>
      </w:r>
      <w:r w:rsidRPr="003A1F5B">
        <w:t>й</w:t>
      </w:r>
      <w:r w:rsidRPr="003A1F5B">
        <w:t>ской Федерации</w:t>
      </w:r>
      <w:r w:rsidRPr="003A1F5B">
        <w:rPr>
          <w:bCs/>
        </w:rPr>
        <w:t xml:space="preserve"> </w:t>
      </w:r>
      <w:r w:rsidRPr="003A1F5B">
        <w:t>от 25 октября 1991</w:t>
      </w:r>
      <w:r w:rsidRPr="003A1F5B">
        <w:rPr>
          <w:lang w:val="en-GB"/>
        </w:rPr>
        <w:t> </w:t>
      </w:r>
      <w:r w:rsidRPr="003A1F5B">
        <w:t>г.</w:t>
      </w:r>
      <w:r w:rsidRPr="003A1F5B">
        <w:rPr>
          <w:bCs/>
        </w:rPr>
        <w:t xml:space="preserve"> № </w:t>
      </w:r>
      <w:r w:rsidRPr="003A1F5B">
        <w:t>1807-</w:t>
      </w:r>
      <w:r w:rsidRPr="003A1F5B">
        <w:rPr>
          <w:lang w:val="en-GB"/>
        </w:rPr>
        <w:t>I</w:t>
      </w:r>
      <w:r w:rsidRPr="003A1F5B">
        <w:rPr>
          <w:bCs/>
        </w:rPr>
        <w:t xml:space="preserve"> "О языках народов Российской Федерации" </w:t>
      </w:r>
      <w:r w:rsidRPr="003A1F5B">
        <w:t>с изменениями от 24</w:t>
      </w:r>
      <w:r w:rsidRPr="003A1F5B">
        <w:rPr>
          <w:lang w:val="en-GB"/>
        </w:rPr>
        <w:t> </w:t>
      </w:r>
      <w:r w:rsidRPr="003A1F5B">
        <w:t>июля 1998</w:t>
      </w:r>
      <w:r w:rsidRPr="003A1F5B">
        <w:rPr>
          <w:lang w:val="en-GB"/>
        </w:rPr>
        <w:t> </w:t>
      </w:r>
      <w:r w:rsidRPr="003A1F5B">
        <w:t>г., 11 декабря 2002</w:t>
      </w:r>
      <w:r w:rsidRPr="003A1F5B">
        <w:rPr>
          <w:lang w:val="en-GB"/>
        </w:rPr>
        <w:t> </w:t>
      </w:r>
      <w:r w:rsidRPr="003A1F5B">
        <w:t xml:space="preserve">г. (далее – Закон </w:t>
      </w:r>
      <w:r w:rsidRPr="003A1F5B">
        <w:rPr>
          <w:bCs/>
        </w:rPr>
        <w:t>"О языках народов Российской Федерации") и Федеральном законе "О наци</w:t>
      </w:r>
      <w:r w:rsidRPr="003A1F5B">
        <w:rPr>
          <w:bCs/>
        </w:rPr>
        <w:t>о</w:t>
      </w:r>
      <w:r w:rsidRPr="003A1F5B">
        <w:rPr>
          <w:bCs/>
        </w:rPr>
        <w:t>нально-культурной автономии". В частности, Закон "О языках народов Росси</w:t>
      </w:r>
      <w:r w:rsidRPr="003A1F5B">
        <w:rPr>
          <w:bCs/>
        </w:rPr>
        <w:t>й</w:t>
      </w:r>
      <w:r w:rsidRPr="003A1F5B">
        <w:rPr>
          <w:bCs/>
        </w:rPr>
        <w:t>ской Федерации"</w:t>
      </w:r>
      <w:r w:rsidRPr="003A1F5B">
        <w:t xml:space="preserve"> регулирует вопрос о системе нормативных актов, регламент</w:t>
      </w:r>
      <w:r w:rsidRPr="003A1F5B">
        <w:t>и</w:t>
      </w:r>
      <w:r w:rsidRPr="003A1F5B">
        <w:t>рующих использование языков народов Российской Федерации на ее террит</w:t>
      </w:r>
      <w:r w:rsidRPr="003A1F5B">
        <w:t>о</w:t>
      </w:r>
      <w:r w:rsidRPr="003A1F5B">
        <w:t>рии. Право на использование родного языка в местах компактного проживания национальных меньшинств было предусмотрено, в частности, пунктом</w:t>
      </w:r>
      <w:r w:rsidRPr="003A1F5B">
        <w:rPr>
          <w:lang w:val="en-GB"/>
        </w:rPr>
        <w:t> </w:t>
      </w:r>
      <w:r w:rsidRPr="003A1F5B">
        <w:t>4 статьи 6 Федерального закона от 25 января 2002</w:t>
      </w:r>
      <w:r w:rsidRPr="003A1F5B">
        <w:rPr>
          <w:lang w:val="en-GB"/>
        </w:rPr>
        <w:t> </w:t>
      </w:r>
      <w:r w:rsidRPr="003A1F5B">
        <w:t>г. № 8-ФЗ "О всероссийской переписи населения" и Федеральным законом № 133-ФЗ, допуска</w:t>
      </w:r>
      <w:r w:rsidRPr="003A1F5B">
        <w:t>ю</w:t>
      </w:r>
      <w:r w:rsidRPr="003A1F5B">
        <w:t>щим возможность, по решению соответствующей избирательной комиссии, печатать текст избир</w:t>
      </w:r>
      <w:r w:rsidRPr="003A1F5B">
        <w:t>а</w:t>
      </w:r>
      <w:r w:rsidRPr="003A1F5B">
        <w:t>тельного бюллетеня на русском языке как государственном языке Российской Федерации и на государственном языке республики, входящей в состав Росси</w:t>
      </w:r>
      <w:r w:rsidRPr="003A1F5B">
        <w:t>й</w:t>
      </w:r>
      <w:r w:rsidRPr="003A1F5B">
        <w:t>ской Феде</w:t>
      </w:r>
      <w:r w:rsidR="00307EF7">
        <w:t>рации, а в необходимых случаях −</w:t>
      </w:r>
      <w:r w:rsidRPr="003A1F5B">
        <w:t xml:space="preserve"> на языках народов Российской Ф</w:t>
      </w:r>
      <w:r w:rsidRPr="003A1F5B">
        <w:t>е</w:t>
      </w:r>
      <w:r w:rsidRPr="003A1F5B">
        <w:t>дерации на территориях их компактного проживания (пункт</w:t>
      </w:r>
      <w:r w:rsidRPr="003A1F5B">
        <w:rPr>
          <w:lang w:val="en-GB"/>
        </w:rPr>
        <w:t> </w:t>
      </w:r>
      <w:r w:rsidRPr="003A1F5B">
        <w:t>10 статьи</w:t>
      </w:r>
      <w:r w:rsidRPr="003A1F5B">
        <w:rPr>
          <w:lang w:val="en-GB"/>
        </w:rPr>
        <w:t> </w:t>
      </w:r>
      <w:r w:rsidRPr="003A1F5B">
        <w:t>63).</w:t>
      </w:r>
    </w:p>
    <w:p w:rsidR="00822454" w:rsidRDefault="00822454" w:rsidP="00E760DD">
      <w:pPr>
        <w:pStyle w:val="SingleTxtGR"/>
      </w:pPr>
      <w:r w:rsidRPr="003A1F5B">
        <w:rPr>
          <w:bCs/>
        </w:rPr>
        <w:t>175.</w:t>
      </w:r>
      <w:r w:rsidRPr="003A1F5B">
        <w:rPr>
          <w:bCs/>
        </w:rPr>
        <w:tab/>
        <w:t xml:space="preserve">Федеральный закон </w:t>
      </w:r>
      <w:r w:rsidRPr="003A1F5B">
        <w:t>от 9 октября 1992</w:t>
      </w:r>
      <w:r w:rsidRPr="003A1F5B">
        <w:rPr>
          <w:lang w:val="en-GB"/>
        </w:rPr>
        <w:t> </w:t>
      </w:r>
      <w:r w:rsidRPr="003A1F5B">
        <w:t xml:space="preserve">г. </w:t>
      </w:r>
      <w:r w:rsidRPr="003A1F5B">
        <w:rPr>
          <w:bCs/>
        </w:rPr>
        <w:t xml:space="preserve">№ </w:t>
      </w:r>
      <w:r w:rsidRPr="003A1F5B">
        <w:t>3612-</w:t>
      </w:r>
      <w:r w:rsidRPr="003A1F5B">
        <w:rPr>
          <w:lang w:val="en-GB"/>
        </w:rPr>
        <w:t>I</w:t>
      </w:r>
      <w:r w:rsidRPr="003A1F5B">
        <w:t xml:space="preserve"> </w:t>
      </w:r>
      <w:r w:rsidRPr="003A1F5B">
        <w:rPr>
          <w:bCs/>
        </w:rPr>
        <w:t>"Основы законодател</w:t>
      </w:r>
      <w:r w:rsidRPr="003A1F5B">
        <w:rPr>
          <w:bCs/>
        </w:rPr>
        <w:t>ь</w:t>
      </w:r>
      <w:r w:rsidRPr="003A1F5B">
        <w:rPr>
          <w:bCs/>
        </w:rPr>
        <w:t>ства Российской Федерации о культуре"</w:t>
      </w:r>
      <w:r w:rsidRPr="003A1F5B">
        <w:t xml:space="preserve"> с изменениями от 23 июня 1999</w:t>
      </w:r>
      <w:r w:rsidRPr="003A1F5B">
        <w:rPr>
          <w:lang w:val="en-GB"/>
        </w:rPr>
        <w:t> </w:t>
      </w:r>
      <w:r w:rsidRPr="003A1F5B">
        <w:t>г</w:t>
      </w:r>
      <w:r w:rsidR="00307EF7">
        <w:t>.,</w:t>
      </w:r>
      <w:r w:rsidR="00307EF7">
        <w:br/>
      </w:r>
      <w:r w:rsidRPr="003A1F5B">
        <w:t>27 декабря 2000</w:t>
      </w:r>
      <w:r w:rsidRPr="003A1F5B">
        <w:rPr>
          <w:lang w:val="en-GB"/>
        </w:rPr>
        <w:t> </w:t>
      </w:r>
      <w:r w:rsidRPr="003A1F5B">
        <w:t>г., 30 декабря 2001</w:t>
      </w:r>
      <w:r w:rsidRPr="003A1F5B">
        <w:rPr>
          <w:lang w:val="en-GB"/>
        </w:rPr>
        <w:t> </w:t>
      </w:r>
      <w:r w:rsidRPr="003A1F5B">
        <w:t>г., 24 декабря 2002</w:t>
      </w:r>
      <w:r w:rsidRPr="003A1F5B">
        <w:rPr>
          <w:lang w:val="en-GB"/>
        </w:rPr>
        <w:t> </w:t>
      </w:r>
      <w:r w:rsidRPr="003A1F5B">
        <w:t>г., 23 декабря 2003</w:t>
      </w:r>
      <w:r w:rsidRPr="003A1F5B">
        <w:rPr>
          <w:lang w:val="en-GB"/>
        </w:rPr>
        <w:t> </w:t>
      </w:r>
      <w:r w:rsidRPr="003A1F5B">
        <w:t>г</w:t>
      </w:r>
      <w:r w:rsidR="00307EF7">
        <w:t>.,</w:t>
      </w:r>
      <w:r w:rsidR="00307EF7">
        <w:br/>
      </w:r>
      <w:r w:rsidRPr="003A1F5B">
        <w:t>22 августа 2004</w:t>
      </w:r>
      <w:r w:rsidRPr="003A1F5B">
        <w:rPr>
          <w:lang w:val="en-GB"/>
        </w:rPr>
        <w:t> </w:t>
      </w:r>
      <w:r w:rsidRPr="003A1F5B">
        <w:t>г., 08 января 2007 г. фиксирует право народов и иных этнич</w:t>
      </w:r>
      <w:r w:rsidRPr="003A1F5B">
        <w:t>е</w:t>
      </w:r>
      <w:r w:rsidRPr="003A1F5B">
        <w:t>ских общностей "на сохранение и развитие своей культурно-национальной с</w:t>
      </w:r>
      <w:r w:rsidRPr="003A1F5B">
        <w:t>а</w:t>
      </w:r>
      <w:r w:rsidRPr="003A1F5B">
        <w:t>мобытности, защиту, во</w:t>
      </w:r>
      <w:r w:rsidRPr="003A1F5B">
        <w:t>с</w:t>
      </w:r>
      <w:r w:rsidRPr="003A1F5B">
        <w:t>становление и сохранение исконной культурно-исторической среды обитания" (статья</w:t>
      </w:r>
      <w:r w:rsidRPr="003A1F5B">
        <w:rPr>
          <w:lang w:val="en-GB"/>
        </w:rPr>
        <w:t> </w:t>
      </w:r>
      <w:r w:rsidRPr="003A1F5B">
        <w:t>20). Отдельно оговаривается, что "пол</w:t>
      </w:r>
      <w:r w:rsidRPr="003A1F5B">
        <w:t>и</w:t>
      </w:r>
      <w:r w:rsidRPr="003A1F5B">
        <w:t>тика в области сохранения, создания и распространения культурных ценностей коренных н</w:t>
      </w:r>
      <w:r w:rsidRPr="003A1F5B">
        <w:t>а</w:t>
      </w:r>
      <w:r w:rsidRPr="003A1F5B">
        <w:t>циональностей, давших наименования национально-государственным образованиям, не должна наносить ущерб культурам других народов и иных этнич</w:t>
      </w:r>
      <w:r w:rsidRPr="003A1F5B">
        <w:t>е</w:t>
      </w:r>
      <w:r w:rsidRPr="003A1F5B">
        <w:t>ских общностей, проживающих на данных территориях" (статья</w:t>
      </w:r>
      <w:r w:rsidRPr="003A1F5B">
        <w:rPr>
          <w:lang w:val="en-GB"/>
        </w:rPr>
        <w:t> </w:t>
      </w:r>
      <w:r w:rsidRPr="003A1F5B">
        <w:t>20).</w:t>
      </w:r>
    </w:p>
    <w:p w:rsidR="00E760DD" w:rsidRPr="00E760DD" w:rsidRDefault="00E760DD" w:rsidP="00E760DD">
      <w:pPr>
        <w:spacing w:before="240"/>
        <w:jc w:val="center"/>
        <w:rPr>
          <w:u w:val="single"/>
        </w:rPr>
      </w:pPr>
      <w:r>
        <w:rPr>
          <w:u w:val="single"/>
        </w:rPr>
        <w:tab/>
      </w:r>
      <w:r>
        <w:rPr>
          <w:u w:val="single"/>
        </w:rPr>
        <w:tab/>
      </w:r>
      <w:r>
        <w:rPr>
          <w:u w:val="single"/>
        </w:rPr>
        <w:tab/>
      </w:r>
    </w:p>
    <w:sectPr w:rsidR="00E760DD" w:rsidRPr="00E760DD" w:rsidSect="0084613B">
      <w:headerReference w:type="even" r:id="rId24"/>
      <w:headerReference w:type="default" r:id="rId25"/>
      <w:footerReference w:type="even" r:id="rId26"/>
      <w:footerReference w:type="default" r:id="rId27"/>
      <w:footerReference w:type="first" r:id="rId28"/>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1CC" w:rsidRDefault="005971CC">
      <w:r>
        <w:rPr>
          <w:lang w:val="en-US"/>
        </w:rPr>
        <w:tab/>
      </w:r>
      <w:r>
        <w:separator/>
      </w:r>
    </w:p>
  </w:endnote>
  <w:endnote w:type="continuationSeparator" w:id="0">
    <w:p w:rsidR="005971CC" w:rsidRDefault="00597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1CC" w:rsidRPr="005F0588" w:rsidRDefault="005971C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r>
      <w:rPr>
        <w:lang w:val="en-US"/>
      </w:rPr>
      <w:tab/>
      <w:t>GE.13-40671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1CC" w:rsidRPr="005F0588" w:rsidRDefault="005971CC">
    <w:pPr>
      <w:pStyle w:val="Footer"/>
      <w:rPr>
        <w:lang w:val="en-US"/>
      </w:rPr>
    </w:pPr>
    <w:r>
      <w:rPr>
        <w:lang w:val="en-US"/>
      </w:rPr>
      <w:t>GE.13-40671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1CC" w:rsidRPr="007B2C3F" w:rsidRDefault="005971CC">
    <w:pPr>
      <w:pStyle w:val="Footer"/>
      <w:rPr>
        <w:sz w:val="20"/>
        <w:lang w:val="en-US"/>
      </w:rPr>
    </w:pPr>
    <w:r>
      <w:rPr>
        <w:sz w:val="20"/>
        <w:lang w:val="en-US"/>
      </w:rPr>
      <w:t>GE.13-40671  (R)  060213  0</w:t>
    </w:r>
    <w:r>
      <w:rPr>
        <w:sz w:val="20"/>
        <w:lang w:val="ru-RU"/>
      </w:rPr>
      <w:t>6</w:t>
    </w:r>
    <w:r>
      <w:rPr>
        <w:sz w:val="20"/>
        <w:lang w:val="en-US"/>
      </w:rPr>
      <w:t>0213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1CC" w:rsidRPr="00F71F63" w:rsidRDefault="005971C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971CC" w:rsidRPr="00F71F63" w:rsidRDefault="005971CC" w:rsidP="00635E86">
      <w:pPr>
        <w:tabs>
          <w:tab w:val="right" w:pos="2155"/>
        </w:tabs>
        <w:spacing w:after="80" w:line="240" w:lineRule="auto"/>
        <w:rPr>
          <w:u w:val="single"/>
          <w:lang w:val="en-US"/>
        </w:rPr>
      </w:pPr>
      <w:r w:rsidRPr="00F71F63">
        <w:rPr>
          <w:u w:val="single"/>
          <w:lang w:val="en-US"/>
        </w:rPr>
        <w:tab/>
      </w:r>
    </w:p>
    <w:p w:rsidR="005971CC" w:rsidRPr="00635E86" w:rsidRDefault="005971CC" w:rsidP="00635E86">
      <w:pPr>
        <w:pStyle w:val="Footer"/>
      </w:pPr>
    </w:p>
  </w:footnote>
  <w:footnote w:id="1">
    <w:p w:rsidR="005971CC" w:rsidRPr="008D5611" w:rsidRDefault="005971CC">
      <w:pPr>
        <w:pStyle w:val="FootnoteText"/>
        <w:rPr>
          <w:szCs w:val="18"/>
          <w:lang w:val="ru-RU"/>
        </w:rPr>
      </w:pPr>
      <w:r>
        <w:tab/>
      </w:r>
      <w:r w:rsidRPr="008D5611">
        <w:rPr>
          <w:rStyle w:val="FootnoteReference"/>
          <w:szCs w:val="18"/>
          <w:vertAlign w:val="baseline"/>
          <w:lang w:val="ru-RU"/>
        </w:rPr>
        <w:t>*</w:t>
      </w:r>
      <w:r w:rsidRPr="008D5611">
        <w:rPr>
          <w:szCs w:val="18"/>
          <w:lang w:val="ru-RU"/>
        </w:rPr>
        <w:tab/>
      </w:r>
      <w:r>
        <w:rPr>
          <w:szCs w:val="18"/>
          <w:lang w:val="ru-RU"/>
        </w:rPr>
        <w:t>В соответствии с информацией, препровожденной государствам-участникам</w:t>
      </w:r>
      <w:r>
        <w:rPr>
          <w:szCs w:val="18"/>
          <w:lang w:val="ru-RU"/>
        </w:rPr>
        <w:br/>
        <w:t>в отношении обработки их докладов, настоящий документ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1CC" w:rsidRPr="005F0588" w:rsidRDefault="005971CC">
    <w:pPr>
      <w:pStyle w:val="Header"/>
      <w:rPr>
        <w:lang w:val="en-US"/>
      </w:rPr>
    </w:pPr>
    <w:r>
      <w:rPr>
        <w:lang w:val="en-US"/>
      </w:rPr>
      <w:t>CCPR/C/RUS/7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1CC" w:rsidRPr="005F0588" w:rsidRDefault="005971CC" w:rsidP="00E760DD">
    <w:pPr>
      <w:pStyle w:val="Header"/>
      <w:rPr>
        <w:lang w:val="en-US"/>
      </w:rPr>
    </w:pPr>
    <w:r>
      <w:rPr>
        <w:lang w:val="en-US"/>
      </w:rPr>
      <w:tab/>
      <w:t>CCPR/C/RUS/7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1">
    <w:nsid w:val="01CD49EC"/>
    <w:multiLevelType w:val="singleLevel"/>
    <w:tmpl w:val="2B3A98E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0C566C69"/>
    <w:multiLevelType w:val="hybridMultilevel"/>
    <w:tmpl w:val="E33C1290"/>
    <w:lvl w:ilvl="0" w:tplc="8DBE30AE">
      <w:start w:val="1"/>
      <w:numFmt w:val="decimal"/>
      <w:lvlText w:val="%1."/>
      <w:lvlJc w:val="left"/>
      <w:pPr>
        <w:tabs>
          <w:tab w:val="num" w:pos="1137"/>
        </w:tabs>
        <w:ind w:left="1137" w:hanging="570"/>
      </w:pPr>
      <w:rPr>
        <w:rFonts w:hint="default"/>
        <w:sz w:val="27"/>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0CD864D0"/>
    <w:multiLevelType w:val="hybridMultilevel"/>
    <w:tmpl w:val="834A10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0EB975DB"/>
    <w:multiLevelType w:val="singleLevel"/>
    <w:tmpl w:val="3682722A"/>
    <w:lvl w:ilvl="0">
      <w:start w:val="1"/>
      <w:numFmt w:val="decimal"/>
      <w:lvlText w:val="%1)"/>
      <w:legacy w:legacy="1" w:legacySpace="0" w:legacyIndent="308"/>
      <w:lvlJc w:val="left"/>
      <w:rPr>
        <w:rFonts w:ascii="Times New Roman" w:hAnsi="Times New Roman" w:cs="Times New Roman" w:hint="default"/>
      </w:rPr>
    </w:lvl>
  </w:abstractNum>
  <w:abstractNum w:abstractNumId="17">
    <w:nsid w:val="102B6477"/>
    <w:multiLevelType w:val="hybridMultilevel"/>
    <w:tmpl w:val="1068C0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58843F3"/>
    <w:multiLevelType w:val="hybridMultilevel"/>
    <w:tmpl w:val="0A80415E"/>
    <w:lvl w:ilvl="0" w:tplc="0A301D2C">
      <w:start w:val="1"/>
      <w:numFmt w:val="bullet"/>
      <w:lvlText w:val=""/>
      <w:lvlJc w:val="left"/>
      <w:pPr>
        <w:tabs>
          <w:tab w:val="num" w:pos="1560"/>
        </w:tabs>
        <w:ind w:left="1560" w:hanging="360"/>
      </w:pPr>
      <w:rPr>
        <w:rFonts w:ascii="Symbol" w:hAnsi="Symbol" w:hint="default"/>
        <w:color w:val="auto"/>
      </w:rPr>
    </w:lvl>
    <w:lvl w:ilvl="1" w:tplc="0419000F">
      <w:start w:val="1"/>
      <w:numFmt w:val="decimal"/>
      <w:lvlText w:val="%2."/>
      <w:lvlJc w:val="left"/>
      <w:pPr>
        <w:tabs>
          <w:tab w:val="num" w:pos="2280"/>
        </w:tabs>
        <w:ind w:left="2280" w:hanging="360"/>
      </w:pPr>
      <w:rPr>
        <w:rFonts w:hint="default"/>
        <w:color w:val="auto"/>
      </w:rPr>
    </w:lvl>
    <w:lvl w:ilvl="2" w:tplc="04190005">
      <w:start w:val="1"/>
      <w:numFmt w:val="bullet"/>
      <w:lvlText w:val=""/>
      <w:lvlJc w:val="left"/>
      <w:pPr>
        <w:tabs>
          <w:tab w:val="num" w:pos="3000"/>
        </w:tabs>
        <w:ind w:left="3000" w:hanging="360"/>
      </w:pPr>
      <w:rPr>
        <w:rFonts w:ascii="Wingdings" w:hAnsi="Wingdings" w:hint="default"/>
      </w:rPr>
    </w:lvl>
    <w:lvl w:ilvl="3" w:tplc="0419000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19">
    <w:nsid w:val="17500237"/>
    <w:multiLevelType w:val="hybridMultilevel"/>
    <w:tmpl w:val="3598568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176D626F"/>
    <w:multiLevelType w:val="hybridMultilevel"/>
    <w:tmpl w:val="1884D30A"/>
    <w:lvl w:ilvl="0" w:tplc="0A301D2C">
      <w:start w:val="1"/>
      <w:numFmt w:val="bullet"/>
      <w:lvlText w:val=""/>
      <w:lvlJc w:val="left"/>
      <w:pPr>
        <w:tabs>
          <w:tab w:val="num" w:pos="1571"/>
        </w:tabs>
        <w:ind w:left="1571" w:hanging="360"/>
      </w:pPr>
      <w:rPr>
        <w:rFonts w:ascii="Symbol" w:hAnsi="Symbol" w:hint="default"/>
        <w:color w:val="auto"/>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1">
    <w:nsid w:val="1A1C6A55"/>
    <w:multiLevelType w:val="hybridMultilevel"/>
    <w:tmpl w:val="7314440C"/>
    <w:lvl w:ilvl="0" w:tplc="44026A9C">
      <w:start w:val="1"/>
      <w:numFmt w:val="lowerLetter"/>
      <w:lvlText w:val="%1)"/>
      <w:lvlJc w:val="left"/>
      <w:pPr>
        <w:tabs>
          <w:tab w:val="num" w:pos="1287"/>
        </w:tabs>
        <w:ind w:left="1287" w:hanging="360"/>
      </w:pPr>
      <w:rPr>
        <w:rFonts w:ascii="Times New Roman" w:eastAsia="Times New Roman" w:hAnsi="Times New Roman" w:cs="Times New Roman"/>
      </w:rPr>
    </w:lvl>
    <w:lvl w:ilvl="1" w:tplc="04090001">
      <w:start w:val="1"/>
      <w:numFmt w:val="bullet"/>
      <w:lvlText w:val=""/>
      <w:lvlJc w:val="left"/>
      <w:pPr>
        <w:tabs>
          <w:tab w:val="num" w:pos="2007"/>
        </w:tabs>
        <w:ind w:left="2007" w:hanging="360"/>
      </w:pPr>
      <w:rPr>
        <w:rFonts w:ascii="Symbol" w:hAnsi="Symbol"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2">
    <w:nsid w:val="1E6A7FC6"/>
    <w:multiLevelType w:val="hybridMultilevel"/>
    <w:tmpl w:val="6BD0A6E6"/>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1648"/>
        </w:tabs>
        <w:ind w:left="1648" w:hanging="360"/>
      </w:pPr>
      <w:rPr>
        <w:rFonts w:ascii="Courier New" w:hAnsi="Courier New" w:cs="Courier New" w:hint="default"/>
      </w:rPr>
    </w:lvl>
    <w:lvl w:ilvl="2" w:tplc="04190005" w:tentative="1">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cs="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cs="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abstractNum w:abstractNumId="23">
    <w:nsid w:val="20A75957"/>
    <w:multiLevelType w:val="hybridMultilevel"/>
    <w:tmpl w:val="93326D56"/>
    <w:lvl w:ilvl="0" w:tplc="FE06D72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21223BF2"/>
    <w:multiLevelType w:val="hybridMultilevel"/>
    <w:tmpl w:val="EC8E984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26AF433F"/>
    <w:multiLevelType w:val="hybridMultilevel"/>
    <w:tmpl w:val="FEA46394"/>
    <w:lvl w:ilvl="0" w:tplc="7C76380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2CB723E3"/>
    <w:multiLevelType w:val="hybridMultilevel"/>
    <w:tmpl w:val="DB280FC8"/>
    <w:lvl w:ilvl="0" w:tplc="577EE5D0">
      <w:start w:val="4"/>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7">
    <w:nsid w:val="2E664CE5"/>
    <w:multiLevelType w:val="hybridMultilevel"/>
    <w:tmpl w:val="8BDC0E3A"/>
    <w:lvl w:ilvl="0" w:tplc="69B833BE">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8">
    <w:nsid w:val="3AB31BCF"/>
    <w:multiLevelType w:val="hybridMultilevel"/>
    <w:tmpl w:val="3B42D0D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D284FA5"/>
    <w:multiLevelType w:val="hybridMultilevel"/>
    <w:tmpl w:val="8460BBD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4D382962"/>
    <w:multiLevelType w:val="hybridMultilevel"/>
    <w:tmpl w:val="FEF002B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0AC77F3"/>
    <w:multiLevelType w:val="singleLevel"/>
    <w:tmpl w:val="D382C284"/>
    <w:lvl w:ilvl="0">
      <w:start w:val="1"/>
      <w:numFmt w:val="decimal"/>
      <w:lvlText w:val="%1)"/>
      <w:legacy w:legacy="1" w:legacySpace="0" w:legacyIndent="307"/>
      <w:lvlJc w:val="left"/>
      <w:rPr>
        <w:rFonts w:ascii="Times New Roman" w:hAnsi="Times New Roman" w:cs="Times New Roman" w:hint="default"/>
      </w:rPr>
    </w:lvl>
  </w:abstractNum>
  <w:abstractNum w:abstractNumId="3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C8D2380"/>
    <w:multiLevelType w:val="hybridMultilevel"/>
    <w:tmpl w:val="8C52BFEE"/>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110367F"/>
    <w:multiLevelType w:val="hybridMultilevel"/>
    <w:tmpl w:val="B0AAEDF4"/>
    <w:lvl w:ilvl="0" w:tplc="8F3EC32A">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35"/>
  </w:num>
  <w:num w:numId="2">
    <w:abstractNumId w:val="29"/>
  </w:num>
  <w:num w:numId="3">
    <w:abstractNumId w:val="33"/>
  </w:num>
  <w:num w:numId="4">
    <w:abstractNumId w:val="36"/>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2"/>
  </w:num>
  <w:num w:numId="17">
    <w:abstractNumId w:val="35"/>
  </w:num>
  <w:num w:numId="18">
    <w:abstractNumId w:val="29"/>
  </w:num>
  <w:num w:numId="19">
    <w:abstractNumId w:val="29"/>
  </w:num>
  <w:num w:numId="20">
    <w:abstractNumId w:val="35"/>
  </w:num>
  <w:num w:numId="21">
    <w:abstractNumId w:val="29"/>
  </w:num>
  <w:num w:numId="22">
    <w:abstractNumId w:val="33"/>
  </w:num>
  <w:num w:numId="23">
    <w:abstractNumId w:val="33"/>
  </w:num>
  <w:num w:numId="24">
    <w:abstractNumId w:val="12"/>
  </w:num>
  <w:num w:numId="25">
    <w:abstractNumId w:val="37"/>
  </w:num>
  <w:num w:numId="26">
    <w:abstractNumId w:val="22"/>
  </w:num>
  <w:num w:numId="27">
    <w:abstractNumId w:val="23"/>
  </w:num>
  <w:num w:numId="28">
    <w:abstractNumId w:val="20"/>
  </w:num>
  <w:num w:numId="29">
    <w:abstractNumId w:val="17"/>
  </w:num>
  <w:num w:numId="30">
    <w:abstractNumId w:val="25"/>
  </w:num>
  <w:num w:numId="31">
    <w:abstractNumId w:val="18"/>
  </w:num>
  <w:num w:numId="32">
    <w:abstractNumId w:val="26"/>
  </w:num>
  <w:num w:numId="33">
    <w:abstractNumId w:val="34"/>
  </w:num>
  <w:num w:numId="34">
    <w:abstractNumId w:val="16"/>
  </w:num>
  <w:num w:numId="35">
    <w:abstractNumId w:val="15"/>
  </w:num>
  <w:num w:numId="36">
    <w:abstractNumId w:val="11"/>
  </w:num>
  <w:num w:numId="37">
    <w:abstractNumId w:val="11"/>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38">
    <w:abstractNumId w:val="11"/>
    <w:lvlOverride w:ilvl="0">
      <w:lvl w:ilvl="0">
        <w:start w:val="5"/>
        <w:numFmt w:val="decimal"/>
        <w:lvlText w:val="%1."/>
        <w:legacy w:legacy="1" w:legacySpace="0" w:legacyIndent="360"/>
        <w:lvlJc w:val="left"/>
        <w:pPr>
          <w:ind w:left="360" w:hanging="360"/>
        </w:pPr>
        <w:rPr>
          <w:rFonts w:ascii="Times New Roman" w:hAnsi="Times New Roman" w:hint="default"/>
        </w:rPr>
      </w:lvl>
    </w:lvlOverride>
  </w:num>
  <w:num w:numId="39">
    <w:abstractNumId w:val="10"/>
  </w:num>
  <w:num w:numId="40">
    <w:abstractNumId w:val="31"/>
  </w:num>
  <w:num w:numId="41">
    <w:abstractNumId w:val="38"/>
  </w:num>
  <w:num w:numId="42">
    <w:abstractNumId w:val="30"/>
  </w:num>
  <w:num w:numId="43">
    <w:abstractNumId w:val="24"/>
  </w:num>
  <w:num w:numId="44">
    <w:abstractNumId w:val="14"/>
  </w:num>
  <w:num w:numId="45">
    <w:abstractNumId w:val="28"/>
  </w:num>
  <w:num w:numId="46">
    <w:abstractNumId w:val="19"/>
  </w:num>
  <w:num w:numId="47">
    <w:abstractNumId w:val="39"/>
  </w:num>
  <w:num w:numId="48">
    <w:abstractNumId w:val="21"/>
  </w:num>
  <w:num w:numId="49">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611"/>
    <w:rsid w:val="000033D8"/>
    <w:rsid w:val="00005C1C"/>
    <w:rsid w:val="00016553"/>
    <w:rsid w:val="000233B3"/>
    <w:rsid w:val="00023E9E"/>
    <w:rsid w:val="00026B0C"/>
    <w:rsid w:val="0003638E"/>
    <w:rsid w:val="00036BD7"/>
    <w:rsid w:val="00036FF2"/>
    <w:rsid w:val="0004010A"/>
    <w:rsid w:val="00043D88"/>
    <w:rsid w:val="00046E4D"/>
    <w:rsid w:val="0006401A"/>
    <w:rsid w:val="00065ADF"/>
    <w:rsid w:val="00072C27"/>
    <w:rsid w:val="00086182"/>
    <w:rsid w:val="00090891"/>
    <w:rsid w:val="00092E62"/>
    <w:rsid w:val="00097975"/>
    <w:rsid w:val="000A3DDF"/>
    <w:rsid w:val="000A60A0"/>
    <w:rsid w:val="000C3688"/>
    <w:rsid w:val="000D6863"/>
    <w:rsid w:val="000F410F"/>
    <w:rsid w:val="000F5313"/>
    <w:rsid w:val="00117AEE"/>
    <w:rsid w:val="00124323"/>
    <w:rsid w:val="0014472D"/>
    <w:rsid w:val="001463F7"/>
    <w:rsid w:val="0015769C"/>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47AB5"/>
    <w:rsid w:val="002629A0"/>
    <w:rsid w:val="0028492B"/>
    <w:rsid w:val="00291C8F"/>
    <w:rsid w:val="002C5036"/>
    <w:rsid w:val="002C6A71"/>
    <w:rsid w:val="002C6D5F"/>
    <w:rsid w:val="002D15EA"/>
    <w:rsid w:val="002D6C07"/>
    <w:rsid w:val="002E0CE6"/>
    <w:rsid w:val="002E1163"/>
    <w:rsid w:val="002E43F3"/>
    <w:rsid w:val="00307EF7"/>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4625F"/>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362F2"/>
    <w:rsid w:val="00540A9A"/>
    <w:rsid w:val="00543522"/>
    <w:rsid w:val="00545680"/>
    <w:rsid w:val="0055675E"/>
    <w:rsid w:val="0056618E"/>
    <w:rsid w:val="00576F59"/>
    <w:rsid w:val="00577A34"/>
    <w:rsid w:val="00580AAD"/>
    <w:rsid w:val="00593A04"/>
    <w:rsid w:val="005971CC"/>
    <w:rsid w:val="005A6D5A"/>
    <w:rsid w:val="005B1B28"/>
    <w:rsid w:val="005B3F74"/>
    <w:rsid w:val="005B7D51"/>
    <w:rsid w:val="005B7F35"/>
    <w:rsid w:val="005C2081"/>
    <w:rsid w:val="005C678A"/>
    <w:rsid w:val="005D346D"/>
    <w:rsid w:val="005E74AB"/>
    <w:rsid w:val="00606A3E"/>
    <w:rsid w:val="006115AA"/>
    <w:rsid w:val="006120AE"/>
    <w:rsid w:val="00635E86"/>
    <w:rsid w:val="00636A37"/>
    <w:rsid w:val="006501A5"/>
    <w:rsid w:val="00650FAF"/>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2B72"/>
    <w:rsid w:val="007D4CA0"/>
    <w:rsid w:val="007D7A23"/>
    <w:rsid w:val="007E38C3"/>
    <w:rsid w:val="007E549E"/>
    <w:rsid w:val="007E71C9"/>
    <w:rsid w:val="007F7553"/>
    <w:rsid w:val="0080755E"/>
    <w:rsid w:val="008120D4"/>
    <w:rsid w:val="008139A5"/>
    <w:rsid w:val="00817F73"/>
    <w:rsid w:val="0082228E"/>
    <w:rsid w:val="00822454"/>
    <w:rsid w:val="00827B3D"/>
    <w:rsid w:val="00830402"/>
    <w:rsid w:val="008305D7"/>
    <w:rsid w:val="00834887"/>
    <w:rsid w:val="00842FED"/>
    <w:rsid w:val="008455CF"/>
    <w:rsid w:val="0084613B"/>
    <w:rsid w:val="00847689"/>
    <w:rsid w:val="00861C52"/>
    <w:rsid w:val="008727A1"/>
    <w:rsid w:val="008747F4"/>
    <w:rsid w:val="00886B0F"/>
    <w:rsid w:val="00887A27"/>
    <w:rsid w:val="00891C08"/>
    <w:rsid w:val="008A3879"/>
    <w:rsid w:val="008A5FA8"/>
    <w:rsid w:val="008A7575"/>
    <w:rsid w:val="008B5F47"/>
    <w:rsid w:val="008C7B87"/>
    <w:rsid w:val="008D5611"/>
    <w:rsid w:val="008D6A7A"/>
    <w:rsid w:val="008E3E87"/>
    <w:rsid w:val="008E7F13"/>
    <w:rsid w:val="008F3185"/>
    <w:rsid w:val="00915B0A"/>
    <w:rsid w:val="00926904"/>
    <w:rsid w:val="009372F0"/>
    <w:rsid w:val="00955022"/>
    <w:rsid w:val="00957B4D"/>
    <w:rsid w:val="00964EEA"/>
    <w:rsid w:val="00970861"/>
    <w:rsid w:val="00980C86"/>
    <w:rsid w:val="009B1D9B"/>
    <w:rsid w:val="009B34B1"/>
    <w:rsid w:val="009B4074"/>
    <w:rsid w:val="009C30BB"/>
    <w:rsid w:val="009C60BE"/>
    <w:rsid w:val="009E6279"/>
    <w:rsid w:val="009F00A6"/>
    <w:rsid w:val="009F56A7"/>
    <w:rsid w:val="009F5769"/>
    <w:rsid w:val="009F5B05"/>
    <w:rsid w:val="00A026CA"/>
    <w:rsid w:val="00A07232"/>
    <w:rsid w:val="00A14800"/>
    <w:rsid w:val="00A156DE"/>
    <w:rsid w:val="00A157ED"/>
    <w:rsid w:val="00A23F08"/>
    <w:rsid w:val="00A2446A"/>
    <w:rsid w:val="00A4025D"/>
    <w:rsid w:val="00A72960"/>
    <w:rsid w:val="00A800D1"/>
    <w:rsid w:val="00A92699"/>
    <w:rsid w:val="00AB5BF0"/>
    <w:rsid w:val="00AC1C95"/>
    <w:rsid w:val="00AC2CCB"/>
    <w:rsid w:val="00AC443A"/>
    <w:rsid w:val="00AE60E2"/>
    <w:rsid w:val="00B0169F"/>
    <w:rsid w:val="00B05F21"/>
    <w:rsid w:val="00B14EA9"/>
    <w:rsid w:val="00B30A3C"/>
    <w:rsid w:val="00B81305"/>
    <w:rsid w:val="00B8210B"/>
    <w:rsid w:val="00BB17DC"/>
    <w:rsid w:val="00BB1AF9"/>
    <w:rsid w:val="00BB4C4A"/>
    <w:rsid w:val="00BC7F12"/>
    <w:rsid w:val="00BD3CAE"/>
    <w:rsid w:val="00BD5F3C"/>
    <w:rsid w:val="00C0569E"/>
    <w:rsid w:val="00C07C0F"/>
    <w:rsid w:val="00C145C4"/>
    <w:rsid w:val="00C20D2F"/>
    <w:rsid w:val="00C2131B"/>
    <w:rsid w:val="00C332EE"/>
    <w:rsid w:val="00C37AF8"/>
    <w:rsid w:val="00C37C79"/>
    <w:rsid w:val="00C41BBC"/>
    <w:rsid w:val="00C51419"/>
    <w:rsid w:val="00C54056"/>
    <w:rsid w:val="00C60FE7"/>
    <w:rsid w:val="00C663A3"/>
    <w:rsid w:val="00C75CB2"/>
    <w:rsid w:val="00C858DC"/>
    <w:rsid w:val="00C90723"/>
    <w:rsid w:val="00C90D5C"/>
    <w:rsid w:val="00CA609E"/>
    <w:rsid w:val="00CA7DA4"/>
    <w:rsid w:val="00CB31FB"/>
    <w:rsid w:val="00CE0009"/>
    <w:rsid w:val="00CE3D6F"/>
    <w:rsid w:val="00CE79A5"/>
    <w:rsid w:val="00CF0042"/>
    <w:rsid w:val="00CF262F"/>
    <w:rsid w:val="00D025D5"/>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24605"/>
    <w:rsid w:val="00E307D1"/>
    <w:rsid w:val="00E46A04"/>
    <w:rsid w:val="00E62DA1"/>
    <w:rsid w:val="00E717F3"/>
    <w:rsid w:val="00E72C5E"/>
    <w:rsid w:val="00E73451"/>
    <w:rsid w:val="00E7489F"/>
    <w:rsid w:val="00E75147"/>
    <w:rsid w:val="00E760DD"/>
    <w:rsid w:val="00E8167D"/>
    <w:rsid w:val="00E907E9"/>
    <w:rsid w:val="00E93E6E"/>
    <w:rsid w:val="00E96BE7"/>
    <w:rsid w:val="00EA2CD0"/>
    <w:rsid w:val="00EC0044"/>
    <w:rsid w:val="00EC6B9F"/>
    <w:rsid w:val="00EE516D"/>
    <w:rsid w:val="00EF4D1B"/>
    <w:rsid w:val="00EF7295"/>
    <w:rsid w:val="00F069D1"/>
    <w:rsid w:val="00F1503D"/>
    <w:rsid w:val="00F22712"/>
    <w:rsid w:val="00F275F5"/>
    <w:rsid w:val="00F33188"/>
    <w:rsid w:val="00F35BDE"/>
    <w:rsid w:val="00F40B4A"/>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n,f Char Char,f Char,f Char Char Char,f,f1,f Char Char Char1 Char,f Char Char Char1 Char Char Char,f Char Char Char Char,f Char Char Char Char Char Char Char,f Char Char Char Char Char Char,f Char Char Char Char Char,f2,Geneva 9"/>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Ref,de nota al pie,Footnote Refernece"/>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822454"/>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822454"/>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822454"/>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82245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82245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82245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82245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822454"/>
    <w:pPr>
      <w:numPr>
        <w:numId w:val="24"/>
      </w:numPr>
      <w:suppressAutoHyphens/>
      <w:spacing w:after="120"/>
      <w:ind w:right="1134"/>
      <w:jc w:val="both"/>
    </w:pPr>
    <w:rPr>
      <w:spacing w:val="0"/>
      <w:w w:val="100"/>
      <w:kern w:val="0"/>
      <w:lang w:val="en-GB"/>
    </w:rPr>
  </w:style>
  <w:style w:type="paragraph" w:customStyle="1" w:styleId="Bullet2G">
    <w:name w:val="_Bullet 2_G"/>
    <w:basedOn w:val="Normal"/>
    <w:rsid w:val="00822454"/>
    <w:pPr>
      <w:numPr>
        <w:numId w:val="25"/>
      </w:numPr>
      <w:suppressAutoHyphens/>
      <w:spacing w:after="120"/>
      <w:ind w:right="1134"/>
      <w:jc w:val="both"/>
    </w:pPr>
    <w:rPr>
      <w:spacing w:val="0"/>
      <w:w w:val="100"/>
      <w:kern w:val="0"/>
      <w:lang w:val="en-GB"/>
    </w:rPr>
  </w:style>
  <w:style w:type="paragraph" w:customStyle="1" w:styleId="H1G">
    <w:name w:val="_ H_1_G"/>
    <w:basedOn w:val="Normal"/>
    <w:next w:val="Normal"/>
    <w:rsid w:val="0082245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82245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822454"/>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822454"/>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FootnoteTextChar">
    <w:name w:val="Footnote Text Char"/>
    <w:aliases w:val="5_GR Char,5_G Char,fn Char,f Char Char Char1,f Char Char1,f Char Char Char Char1,f Char1,f1 Char,f Char Char Char1 Char Char,f Char Char Char1 Char Char Char Char,f Char Char Char Char Char1,f Char Char Char Char Char Char Char Char"/>
    <w:link w:val="FootnoteText"/>
    <w:locked/>
    <w:rsid w:val="00822454"/>
    <w:rPr>
      <w:spacing w:val="5"/>
      <w:w w:val="104"/>
      <w:kern w:val="14"/>
      <w:sz w:val="18"/>
      <w:lang w:val="en-GB" w:eastAsia="ru-RU" w:bidi="ar-SA"/>
    </w:rPr>
  </w:style>
  <w:style w:type="paragraph" w:customStyle="1" w:styleId="a">
    <w:name w:val="Знак"/>
    <w:basedOn w:val="Normal"/>
    <w:semiHidden/>
    <w:rsid w:val="00822454"/>
    <w:pPr>
      <w:tabs>
        <w:tab w:val="num" w:pos="709"/>
      </w:tabs>
      <w:spacing w:before="120" w:after="160" w:line="240" w:lineRule="exact"/>
      <w:ind w:left="709" w:hanging="284"/>
      <w:jc w:val="both"/>
    </w:pPr>
    <w:rPr>
      <w:rFonts w:ascii="Verdana" w:hAnsi="Verdana"/>
      <w:spacing w:val="0"/>
      <w:w w:val="100"/>
      <w:kern w:val="0"/>
      <w:lang w:val="en-US"/>
    </w:rPr>
  </w:style>
  <w:style w:type="paragraph" w:styleId="NoSpacing">
    <w:name w:val="No Spacing"/>
    <w:link w:val="NoSpacingChar"/>
    <w:qFormat/>
    <w:rsid w:val="00822454"/>
    <w:rPr>
      <w:rFonts w:ascii="Calibri" w:eastAsia="Calibri" w:hAnsi="Calibri" w:cs="Calibri"/>
      <w:sz w:val="22"/>
      <w:szCs w:val="22"/>
      <w:lang w:val="ru-RU" w:eastAsia="en-US"/>
    </w:rPr>
  </w:style>
  <w:style w:type="paragraph" w:customStyle="1" w:styleId="Style5">
    <w:name w:val="Style5"/>
    <w:basedOn w:val="Normal"/>
    <w:rsid w:val="00822454"/>
    <w:pPr>
      <w:widowControl w:val="0"/>
      <w:autoSpaceDE w:val="0"/>
      <w:autoSpaceDN w:val="0"/>
      <w:adjustRightInd w:val="0"/>
      <w:spacing w:line="320" w:lineRule="exact"/>
      <w:ind w:firstLine="691"/>
      <w:jc w:val="both"/>
    </w:pPr>
    <w:rPr>
      <w:spacing w:val="0"/>
      <w:w w:val="100"/>
      <w:kern w:val="0"/>
      <w:sz w:val="24"/>
      <w:szCs w:val="24"/>
      <w:lang w:eastAsia="ru-RU"/>
    </w:rPr>
  </w:style>
  <w:style w:type="character" w:customStyle="1" w:styleId="FontStyle15">
    <w:name w:val="Font Style15"/>
    <w:rsid w:val="00822454"/>
    <w:rPr>
      <w:rFonts w:ascii="Times New Roman" w:hAnsi="Times New Roman" w:cs="Times New Roman"/>
      <w:sz w:val="26"/>
      <w:szCs w:val="26"/>
    </w:rPr>
  </w:style>
  <w:style w:type="character" w:customStyle="1" w:styleId="HeaderChar">
    <w:name w:val="Header Char"/>
    <w:aliases w:val="6_GR Char,6_G Char"/>
    <w:link w:val="Header"/>
    <w:rsid w:val="00822454"/>
    <w:rPr>
      <w:b/>
      <w:sz w:val="18"/>
      <w:lang w:val="en-GB" w:eastAsia="ru-RU" w:bidi="ar-SA"/>
    </w:rPr>
  </w:style>
  <w:style w:type="character" w:customStyle="1" w:styleId="FooterChar">
    <w:name w:val="Footer Char"/>
    <w:aliases w:val="3_GR Char,3_G Char"/>
    <w:link w:val="Footer"/>
    <w:rsid w:val="00822454"/>
    <w:rPr>
      <w:sz w:val="16"/>
      <w:lang w:val="en-GB" w:eastAsia="ru-RU" w:bidi="ar-SA"/>
    </w:rPr>
  </w:style>
  <w:style w:type="paragraph" w:customStyle="1" w:styleId="Style21">
    <w:name w:val="Style21"/>
    <w:basedOn w:val="Normal"/>
    <w:rsid w:val="00822454"/>
    <w:pPr>
      <w:widowControl w:val="0"/>
      <w:autoSpaceDE w:val="0"/>
      <w:autoSpaceDN w:val="0"/>
      <w:adjustRightInd w:val="0"/>
      <w:spacing w:line="315" w:lineRule="exact"/>
      <w:ind w:firstLine="706"/>
      <w:jc w:val="both"/>
    </w:pPr>
    <w:rPr>
      <w:rFonts w:ascii="Arial" w:hAnsi="Arial"/>
      <w:spacing w:val="0"/>
      <w:w w:val="100"/>
      <w:kern w:val="0"/>
      <w:sz w:val="24"/>
      <w:szCs w:val="24"/>
      <w:lang w:eastAsia="ru-RU"/>
    </w:rPr>
  </w:style>
  <w:style w:type="character" w:customStyle="1" w:styleId="FontStyle45">
    <w:name w:val="Font Style45"/>
    <w:rsid w:val="00822454"/>
    <w:rPr>
      <w:rFonts w:ascii="Times New Roman" w:hAnsi="Times New Roman" w:cs="Times New Roman"/>
      <w:sz w:val="24"/>
      <w:szCs w:val="24"/>
    </w:rPr>
  </w:style>
  <w:style w:type="paragraph" w:customStyle="1" w:styleId="Style7">
    <w:name w:val="Style7"/>
    <w:basedOn w:val="Normal"/>
    <w:rsid w:val="00822454"/>
    <w:pPr>
      <w:widowControl w:val="0"/>
      <w:autoSpaceDE w:val="0"/>
      <w:autoSpaceDN w:val="0"/>
      <w:adjustRightInd w:val="0"/>
      <w:spacing w:line="321" w:lineRule="exact"/>
      <w:ind w:firstLine="713"/>
      <w:jc w:val="both"/>
    </w:pPr>
    <w:rPr>
      <w:spacing w:val="0"/>
      <w:w w:val="100"/>
      <w:kern w:val="0"/>
      <w:sz w:val="24"/>
      <w:szCs w:val="24"/>
      <w:lang w:eastAsia="ru-RU"/>
    </w:rPr>
  </w:style>
  <w:style w:type="character" w:customStyle="1" w:styleId="FontStyle32">
    <w:name w:val="Font Style32"/>
    <w:rsid w:val="00822454"/>
    <w:rPr>
      <w:rFonts w:ascii="Times New Roman" w:hAnsi="Times New Roman" w:cs="Times New Roman"/>
      <w:sz w:val="26"/>
      <w:szCs w:val="26"/>
    </w:rPr>
  </w:style>
  <w:style w:type="paragraph" w:customStyle="1" w:styleId="1">
    <w:name w:val="Абзац списка1"/>
    <w:basedOn w:val="Normal"/>
    <w:rsid w:val="00822454"/>
    <w:pPr>
      <w:spacing w:line="276" w:lineRule="auto"/>
      <w:ind w:left="720"/>
      <w:contextualSpacing/>
    </w:pPr>
    <w:rPr>
      <w:spacing w:val="0"/>
      <w:w w:val="100"/>
      <w:kern w:val="0"/>
      <w:sz w:val="28"/>
      <w:szCs w:val="22"/>
    </w:rPr>
  </w:style>
  <w:style w:type="character" w:customStyle="1" w:styleId="BodyTextChar">
    <w:name w:val="Body Text Char"/>
    <w:link w:val="BodyText"/>
    <w:rsid w:val="00822454"/>
    <w:rPr>
      <w:spacing w:val="4"/>
      <w:w w:val="103"/>
      <w:kern w:val="14"/>
      <w:lang w:val="ru-RU" w:eastAsia="en-US" w:bidi="ar-SA"/>
    </w:rPr>
  </w:style>
  <w:style w:type="character" w:customStyle="1" w:styleId="BodyTextIndentChar">
    <w:name w:val="Body Text Indent Char"/>
    <w:link w:val="BodyTextIndent"/>
    <w:rsid w:val="00822454"/>
    <w:rPr>
      <w:spacing w:val="4"/>
      <w:w w:val="103"/>
      <w:kern w:val="14"/>
      <w:lang w:val="ru-RU" w:eastAsia="en-US" w:bidi="ar-SA"/>
    </w:rPr>
  </w:style>
  <w:style w:type="character" w:customStyle="1" w:styleId="6">
    <w:name w:val="Основной текст (6)_"/>
    <w:link w:val="60"/>
    <w:locked/>
    <w:rsid w:val="00822454"/>
    <w:rPr>
      <w:sz w:val="26"/>
      <w:szCs w:val="26"/>
      <w:shd w:val="clear" w:color="auto" w:fill="FFFFFF"/>
      <w:lang w:bidi="ar-SA"/>
    </w:rPr>
  </w:style>
  <w:style w:type="paragraph" w:customStyle="1" w:styleId="60">
    <w:name w:val="Основной текст (6)"/>
    <w:basedOn w:val="Normal"/>
    <w:link w:val="6"/>
    <w:rsid w:val="00822454"/>
    <w:pPr>
      <w:shd w:val="clear" w:color="auto" w:fill="FFFFFF"/>
      <w:spacing w:before="360" w:line="238" w:lineRule="exact"/>
    </w:pPr>
    <w:rPr>
      <w:spacing w:val="0"/>
      <w:w w:val="100"/>
      <w:kern w:val="0"/>
      <w:sz w:val="26"/>
      <w:szCs w:val="26"/>
      <w:shd w:val="clear" w:color="auto" w:fill="FFFFFF"/>
      <w:lang w:val="fr-CH" w:eastAsia="fr-CH"/>
    </w:rPr>
  </w:style>
  <w:style w:type="paragraph" w:customStyle="1" w:styleId="ConsPlusTitle">
    <w:name w:val="ConsPlusTitle"/>
    <w:rsid w:val="00822454"/>
    <w:pPr>
      <w:widowControl w:val="0"/>
      <w:autoSpaceDE w:val="0"/>
      <w:autoSpaceDN w:val="0"/>
      <w:adjustRightInd w:val="0"/>
    </w:pPr>
    <w:rPr>
      <w:b/>
      <w:bCs/>
      <w:sz w:val="24"/>
      <w:szCs w:val="24"/>
      <w:lang w:val="ru-RU" w:eastAsia="ru-RU"/>
    </w:rPr>
  </w:style>
  <w:style w:type="paragraph" w:customStyle="1" w:styleId="10">
    <w:name w:val="Без интервала1"/>
    <w:rsid w:val="00822454"/>
    <w:rPr>
      <w:rFonts w:ascii="Calibri" w:hAnsi="Calibri" w:cs="Calibri"/>
      <w:sz w:val="22"/>
      <w:szCs w:val="22"/>
      <w:lang w:val="ru-RU" w:eastAsia="ru-RU"/>
    </w:rPr>
  </w:style>
  <w:style w:type="paragraph" w:customStyle="1" w:styleId="Style4">
    <w:name w:val="Style4"/>
    <w:basedOn w:val="Normal"/>
    <w:rsid w:val="00822454"/>
    <w:pPr>
      <w:widowControl w:val="0"/>
      <w:autoSpaceDE w:val="0"/>
      <w:autoSpaceDN w:val="0"/>
      <w:adjustRightInd w:val="0"/>
      <w:spacing w:line="278" w:lineRule="exact"/>
      <w:ind w:firstLine="720"/>
      <w:jc w:val="both"/>
    </w:pPr>
    <w:rPr>
      <w:spacing w:val="0"/>
      <w:w w:val="100"/>
      <w:kern w:val="0"/>
      <w:lang w:eastAsia="ru-RU"/>
    </w:rPr>
  </w:style>
  <w:style w:type="paragraph" w:styleId="ListParagraph">
    <w:name w:val="List Paragraph"/>
    <w:basedOn w:val="Normal"/>
    <w:qFormat/>
    <w:rsid w:val="00822454"/>
    <w:pPr>
      <w:spacing w:after="200" w:line="276" w:lineRule="auto"/>
      <w:ind w:left="720"/>
      <w:contextualSpacing/>
    </w:pPr>
    <w:rPr>
      <w:rFonts w:ascii="Calibri" w:eastAsia="Calibri" w:hAnsi="Calibri"/>
      <w:spacing w:val="0"/>
      <w:w w:val="100"/>
      <w:kern w:val="0"/>
      <w:sz w:val="22"/>
      <w:szCs w:val="22"/>
    </w:rPr>
  </w:style>
  <w:style w:type="paragraph" w:customStyle="1" w:styleId="ConsPlusNormal">
    <w:name w:val="ConsPlusNormal"/>
    <w:rsid w:val="00822454"/>
    <w:pPr>
      <w:widowControl w:val="0"/>
      <w:autoSpaceDE w:val="0"/>
      <w:autoSpaceDN w:val="0"/>
      <w:adjustRightInd w:val="0"/>
      <w:ind w:firstLine="720"/>
    </w:pPr>
    <w:rPr>
      <w:rFonts w:ascii="Arial" w:hAnsi="Arial" w:cs="Arial"/>
      <w:lang w:val="ru-RU" w:eastAsia="ru-RU"/>
    </w:rPr>
  </w:style>
  <w:style w:type="paragraph" w:customStyle="1" w:styleId="Style9">
    <w:name w:val="Style9"/>
    <w:basedOn w:val="Normal"/>
    <w:rsid w:val="00822454"/>
    <w:pPr>
      <w:widowControl w:val="0"/>
      <w:autoSpaceDE w:val="0"/>
      <w:autoSpaceDN w:val="0"/>
      <w:adjustRightInd w:val="0"/>
      <w:spacing w:line="277" w:lineRule="exact"/>
      <w:ind w:firstLine="677"/>
      <w:jc w:val="both"/>
    </w:pPr>
    <w:rPr>
      <w:rFonts w:ascii="Consolas" w:eastAsia="Calibri" w:hAnsi="Consolas"/>
      <w:spacing w:val="0"/>
      <w:w w:val="100"/>
      <w:kern w:val="0"/>
      <w:sz w:val="24"/>
      <w:szCs w:val="24"/>
      <w:lang w:eastAsia="ru-RU"/>
    </w:rPr>
  </w:style>
  <w:style w:type="paragraph" w:customStyle="1" w:styleId="JuQuot">
    <w:name w:val="Ju_Quot"/>
    <w:basedOn w:val="Normal"/>
    <w:link w:val="JuQuotChar"/>
    <w:rsid w:val="00822454"/>
    <w:pPr>
      <w:suppressAutoHyphens/>
      <w:spacing w:before="120" w:after="120" w:line="240" w:lineRule="auto"/>
      <w:ind w:left="425" w:firstLine="142"/>
      <w:jc w:val="both"/>
    </w:pPr>
    <w:rPr>
      <w:spacing w:val="0"/>
      <w:w w:val="100"/>
      <w:kern w:val="0"/>
      <w:lang w:val="en-GB" w:eastAsia="fr-FR"/>
    </w:rPr>
  </w:style>
  <w:style w:type="character" w:customStyle="1" w:styleId="JuQuotChar">
    <w:name w:val="Ju_Quot Char"/>
    <w:link w:val="JuQuot"/>
    <w:rsid w:val="00822454"/>
    <w:rPr>
      <w:lang w:val="en-GB" w:eastAsia="fr-FR" w:bidi="ar-SA"/>
    </w:rPr>
  </w:style>
  <w:style w:type="paragraph" w:customStyle="1" w:styleId="JuPara">
    <w:name w:val="Ju_Para"/>
    <w:aliases w:val="Left,First line:  0 cm"/>
    <w:basedOn w:val="Normal"/>
    <w:link w:val="JuParaCar"/>
    <w:rsid w:val="00822454"/>
    <w:pPr>
      <w:suppressAutoHyphens/>
      <w:spacing w:line="240" w:lineRule="auto"/>
      <w:ind w:firstLine="284"/>
      <w:jc w:val="both"/>
    </w:pPr>
    <w:rPr>
      <w:spacing w:val="0"/>
      <w:w w:val="100"/>
      <w:kern w:val="0"/>
      <w:sz w:val="24"/>
      <w:lang w:val="en-GB" w:eastAsia="fr-FR"/>
    </w:rPr>
  </w:style>
  <w:style w:type="character" w:customStyle="1" w:styleId="JuParaCar">
    <w:name w:val="Ju_Para Car"/>
    <w:link w:val="JuPara"/>
    <w:rsid w:val="00822454"/>
    <w:rPr>
      <w:sz w:val="24"/>
      <w:lang w:val="en-GB" w:eastAsia="fr-FR" w:bidi="ar-SA"/>
    </w:rPr>
  </w:style>
  <w:style w:type="paragraph" w:customStyle="1" w:styleId="JuList">
    <w:name w:val="Ju_List"/>
    <w:basedOn w:val="Normal"/>
    <w:link w:val="JuListChar"/>
    <w:rsid w:val="00822454"/>
    <w:pPr>
      <w:suppressAutoHyphens/>
      <w:spacing w:line="240" w:lineRule="auto"/>
      <w:ind w:left="340" w:hanging="340"/>
      <w:jc w:val="both"/>
    </w:pPr>
    <w:rPr>
      <w:spacing w:val="0"/>
      <w:w w:val="100"/>
      <w:kern w:val="0"/>
      <w:sz w:val="24"/>
      <w:lang w:val="en-GB" w:eastAsia="fr-FR"/>
    </w:rPr>
  </w:style>
  <w:style w:type="character" w:customStyle="1" w:styleId="JuListChar">
    <w:name w:val="Ju_List Char"/>
    <w:link w:val="JuList"/>
    <w:rsid w:val="00822454"/>
    <w:rPr>
      <w:sz w:val="24"/>
      <w:lang w:val="en-GB" w:eastAsia="fr-FR" w:bidi="ar-SA"/>
    </w:rPr>
  </w:style>
  <w:style w:type="character" w:customStyle="1" w:styleId="FontStyle56">
    <w:name w:val="Font Style56"/>
    <w:rsid w:val="00822454"/>
    <w:rPr>
      <w:rFonts w:ascii="Times New Roman" w:hAnsi="Times New Roman" w:cs="Times New Roman"/>
      <w:sz w:val="26"/>
      <w:szCs w:val="26"/>
    </w:rPr>
  </w:style>
  <w:style w:type="character" w:customStyle="1" w:styleId="FontStyle60">
    <w:name w:val="Font Style60"/>
    <w:rsid w:val="00822454"/>
    <w:rPr>
      <w:rFonts w:ascii="Times New Roman" w:hAnsi="Times New Roman" w:cs="Times New Roman"/>
      <w:b/>
      <w:bCs/>
      <w:sz w:val="12"/>
      <w:szCs w:val="12"/>
    </w:rPr>
  </w:style>
  <w:style w:type="paragraph" w:styleId="BalloonText">
    <w:name w:val="Balloon Text"/>
    <w:basedOn w:val="Normal"/>
    <w:link w:val="BalloonTextChar"/>
    <w:unhideWhenUsed/>
    <w:rsid w:val="00822454"/>
    <w:pPr>
      <w:spacing w:line="240" w:lineRule="auto"/>
    </w:pPr>
    <w:rPr>
      <w:rFonts w:ascii="Tahoma" w:eastAsia="Calibri" w:hAnsi="Tahoma" w:cs="Tahoma"/>
      <w:spacing w:val="0"/>
      <w:w w:val="100"/>
      <w:kern w:val="0"/>
      <w:sz w:val="16"/>
      <w:szCs w:val="16"/>
    </w:rPr>
  </w:style>
  <w:style w:type="character" w:customStyle="1" w:styleId="BalloonTextChar">
    <w:name w:val="Balloon Text Char"/>
    <w:link w:val="BalloonText"/>
    <w:rsid w:val="00822454"/>
    <w:rPr>
      <w:rFonts w:ascii="Tahoma" w:eastAsia="Calibri" w:hAnsi="Tahoma" w:cs="Tahoma"/>
      <w:sz w:val="16"/>
      <w:szCs w:val="16"/>
      <w:lang w:val="ru-RU" w:eastAsia="en-US" w:bidi="ar-SA"/>
    </w:rPr>
  </w:style>
  <w:style w:type="paragraph" w:customStyle="1" w:styleId="a0">
    <w:name w:val="Îáû÷íûé"/>
    <w:rsid w:val="00822454"/>
    <w:pPr>
      <w:spacing w:line="360" w:lineRule="auto"/>
      <w:ind w:firstLine="720"/>
      <w:jc w:val="both"/>
    </w:pPr>
    <w:rPr>
      <w:sz w:val="28"/>
      <w:lang w:val="ru-RU" w:eastAsia="ru-RU"/>
    </w:rPr>
  </w:style>
  <w:style w:type="paragraph" w:customStyle="1" w:styleId="11">
    <w:name w:val="çàãîëîâîê 1"/>
    <w:basedOn w:val="a0"/>
    <w:next w:val="a0"/>
    <w:rsid w:val="00822454"/>
    <w:pPr>
      <w:keepNext/>
    </w:pPr>
    <w:rPr>
      <w:b/>
    </w:rPr>
  </w:style>
  <w:style w:type="paragraph" w:customStyle="1" w:styleId="5">
    <w:name w:val="çàãîëîâîê 5"/>
    <w:basedOn w:val="a0"/>
    <w:next w:val="a0"/>
    <w:rsid w:val="00822454"/>
    <w:pPr>
      <w:keepNext/>
      <w:widowControl w:val="0"/>
      <w:ind w:firstLine="709"/>
      <w:jc w:val="center"/>
    </w:pPr>
    <w:rPr>
      <w:b/>
      <w:u w:val="single"/>
    </w:rPr>
  </w:style>
  <w:style w:type="paragraph" w:customStyle="1" w:styleId="2">
    <w:name w:val="Îñíîâíîé òåêñò 2"/>
    <w:basedOn w:val="a0"/>
    <w:rsid w:val="00822454"/>
    <w:rPr>
      <w:b/>
    </w:rPr>
  </w:style>
  <w:style w:type="paragraph" w:customStyle="1" w:styleId="20">
    <w:name w:val="Îñíîâíîé òåêñò ñ îòñòóïîì 2"/>
    <w:basedOn w:val="a0"/>
    <w:rsid w:val="00822454"/>
    <w:pPr>
      <w:jc w:val="center"/>
    </w:pPr>
  </w:style>
  <w:style w:type="character" w:customStyle="1" w:styleId="a1">
    <w:name w:val="çíàê ñíîñêè"/>
    <w:rsid w:val="00822454"/>
    <w:rPr>
      <w:vertAlign w:val="superscript"/>
    </w:rPr>
  </w:style>
  <w:style w:type="character" w:customStyle="1" w:styleId="NoSpacingChar">
    <w:name w:val="No Spacing Char"/>
    <w:link w:val="NoSpacing"/>
    <w:rsid w:val="00822454"/>
    <w:rPr>
      <w:rFonts w:ascii="Calibri" w:eastAsia="Calibri" w:hAnsi="Calibri" w:cs="Calibri"/>
      <w:sz w:val="22"/>
      <w:szCs w:val="22"/>
      <w:lang w:val="ru-RU" w:eastAsia="en-US" w:bidi="ar-SA"/>
    </w:rPr>
  </w:style>
  <w:style w:type="paragraph" w:customStyle="1" w:styleId="constitle">
    <w:name w:val="constitle"/>
    <w:basedOn w:val="Normal"/>
    <w:rsid w:val="00822454"/>
    <w:pPr>
      <w:autoSpaceDE w:val="0"/>
      <w:autoSpaceDN w:val="0"/>
      <w:spacing w:line="240" w:lineRule="auto"/>
      <w:ind w:right="19772"/>
    </w:pPr>
    <w:rPr>
      <w:rFonts w:ascii="Arial" w:hAnsi="Arial" w:cs="Arial"/>
      <w:b/>
      <w:bCs/>
      <w:spacing w:val="0"/>
      <w:w w:val="100"/>
      <w:kern w:val="0"/>
      <w:sz w:val="16"/>
      <w:szCs w:val="16"/>
      <w:lang w:eastAsia="ru-RU"/>
    </w:rPr>
  </w:style>
  <w:style w:type="character" w:customStyle="1" w:styleId="FontStyle16">
    <w:name w:val="Font Style16"/>
    <w:rsid w:val="00822454"/>
    <w:rPr>
      <w:rFonts w:ascii="Times New Roman" w:hAnsi="Times New Roman" w:cs="Times New Roman"/>
      <w:sz w:val="26"/>
      <w:szCs w:val="26"/>
    </w:rPr>
  </w:style>
  <w:style w:type="character" w:customStyle="1" w:styleId="FontStyle19">
    <w:name w:val="Font Style19"/>
    <w:rsid w:val="00822454"/>
    <w:rPr>
      <w:rFonts w:ascii="Times New Roman" w:hAnsi="Times New Roman" w:cs="Times New Roman"/>
      <w:b/>
      <w:bCs/>
      <w:sz w:val="20"/>
      <w:szCs w:val="20"/>
    </w:rPr>
  </w:style>
  <w:style w:type="paragraph" w:customStyle="1" w:styleId="Style6">
    <w:name w:val="Style6"/>
    <w:basedOn w:val="Normal"/>
    <w:rsid w:val="00822454"/>
    <w:pPr>
      <w:widowControl w:val="0"/>
      <w:autoSpaceDE w:val="0"/>
      <w:autoSpaceDN w:val="0"/>
      <w:adjustRightInd w:val="0"/>
      <w:spacing w:line="485" w:lineRule="exact"/>
      <w:ind w:firstLine="686"/>
      <w:jc w:val="both"/>
    </w:pPr>
    <w:rPr>
      <w:spacing w:val="0"/>
      <w:w w:val="100"/>
      <w:kern w:val="0"/>
      <w:sz w:val="24"/>
      <w:szCs w:val="24"/>
      <w:lang w:eastAsia="ru-RU"/>
    </w:rPr>
  </w:style>
  <w:style w:type="character" w:customStyle="1" w:styleId="BodyTextIndent2Char">
    <w:name w:val="Body Text Indent 2 Char"/>
    <w:link w:val="BodyTextIndent2"/>
    <w:rsid w:val="00822454"/>
    <w:rPr>
      <w:spacing w:val="4"/>
      <w:w w:val="103"/>
      <w:kern w:val="14"/>
      <w:lang w:val="ru-RU" w:eastAsia="en-US" w:bidi="ar-SA"/>
    </w:rPr>
  </w:style>
  <w:style w:type="character" w:customStyle="1" w:styleId="BodyText2Char">
    <w:name w:val="Body Text 2 Char"/>
    <w:link w:val="BodyText2"/>
    <w:rsid w:val="00822454"/>
    <w:rPr>
      <w:spacing w:val="4"/>
      <w:w w:val="103"/>
      <w:kern w:val="14"/>
      <w:lang w:val="ru-RU" w:eastAsia="en-US" w:bidi="ar-SA"/>
    </w:rPr>
  </w:style>
  <w:style w:type="character" w:customStyle="1" w:styleId="fontstyle17">
    <w:name w:val="fontstyle17"/>
    <w:rsid w:val="00822454"/>
  </w:style>
  <w:style w:type="character" w:customStyle="1" w:styleId="BodyText3Char">
    <w:name w:val="Body Text 3 Char"/>
    <w:link w:val="BodyText3"/>
    <w:rsid w:val="00822454"/>
    <w:rPr>
      <w:spacing w:val="4"/>
      <w:w w:val="103"/>
      <w:kern w:val="14"/>
      <w:sz w:val="16"/>
      <w:szCs w:val="16"/>
      <w:lang w:val="ru-RU" w:eastAsia="en-US" w:bidi="ar-SA"/>
    </w:rPr>
  </w:style>
  <w:style w:type="paragraph" w:customStyle="1" w:styleId="text5">
    <w:name w:val="text5"/>
    <w:basedOn w:val="Normal"/>
    <w:rsid w:val="00822454"/>
    <w:pPr>
      <w:spacing w:before="100" w:beforeAutospacing="1" w:after="100" w:afterAutospacing="1" w:line="240" w:lineRule="auto"/>
    </w:pPr>
    <w:rPr>
      <w:rFonts w:ascii="Verdana" w:hAnsi="Verdana"/>
      <w:color w:val="C0C0C0"/>
      <w:spacing w:val="0"/>
      <w:w w:val="100"/>
      <w:kern w:val="0"/>
      <w:sz w:val="18"/>
      <w:szCs w:val="18"/>
      <w:lang w:eastAsia="ru-RU"/>
    </w:rPr>
  </w:style>
  <w:style w:type="paragraph" w:customStyle="1" w:styleId="4">
    <w:name w:val="çàãîëîâîê 4"/>
    <w:basedOn w:val="a0"/>
    <w:next w:val="a0"/>
    <w:rsid w:val="00822454"/>
    <w:pPr>
      <w:keepNext/>
      <w:widowControl w:val="0"/>
      <w:ind w:firstLine="709"/>
    </w:pPr>
    <w:rPr>
      <w:b/>
    </w:rPr>
  </w:style>
  <w:style w:type="paragraph" w:customStyle="1" w:styleId="TimesNewRoman">
    <w:name w:val="Обычный + Times New Roman"/>
    <w:aliases w:val="14 пт,По ширине,Первая строка:  1,27 см,Междуст..."/>
    <w:basedOn w:val="Normal"/>
    <w:rsid w:val="00822454"/>
    <w:pPr>
      <w:spacing w:after="200" w:line="360" w:lineRule="auto"/>
      <w:ind w:firstLine="720"/>
      <w:jc w:val="both"/>
    </w:pPr>
    <w:rPr>
      <w:rFonts w:eastAsia="Calibri"/>
      <w:spacing w:val="0"/>
      <w:w w:val="100"/>
      <w:kern w:val="0"/>
      <w:sz w:val="28"/>
      <w:szCs w:val="28"/>
    </w:rPr>
  </w:style>
  <w:style w:type="paragraph" w:customStyle="1" w:styleId="a2">
    <w:name w:val="Без интервала"/>
    <w:link w:val="a3"/>
    <w:qFormat/>
    <w:rsid w:val="00822454"/>
    <w:rPr>
      <w:rFonts w:ascii="Calibri" w:eastAsia="Calibri" w:hAnsi="Calibri" w:cs="Calibri"/>
      <w:sz w:val="22"/>
      <w:szCs w:val="22"/>
      <w:lang w:val="ru-RU" w:eastAsia="en-US"/>
    </w:rPr>
  </w:style>
  <w:style w:type="paragraph" w:customStyle="1" w:styleId="a4">
    <w:name w:val="Абзац списка"/>
    <w:basedOn w:val="Normal"/>
    <w:qFormat/>
    <w:rsid w:val="00822454"/>
    <w:pPr>
      <w:spacing w:after="200" w:line="276" w:lineRule="auto"/>
      <w:ind w:left="720"/>
      <w:contextualSpacing/>
    </w:pPr>
    <w:rPr>
      <w:rFonts w:ascii="Calibri" w:eastAsia="Calibri" w:hAnsi="Calibri"/>
      <w:spacing w:val="0"/>
      <w:w w:val="100"/>
      <w:kern w:val="0"/>
      <w:sz w:val="22"/>
      <w:szCs w:val="22"/>
    </w:rPr>
  </w:style>
  <w:style w:type="character" w:customStyle="1" w:styleId="a3">
    <w:name w:val="Без интервала Знак"/>
    <w:link w:val="a2"/>
    <w:rsid w:val="00822454"/>
    <w:rPr>
      <w:rFonts w:ascii="Calibri" w:eastAsia="Calibri" w:hAnsi="Calibri" w:cs="Calibri"/>
      <w:sz w:val="22"/>
      <w:szCs w:val="22"/>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8263;fld=134" TargetMode="External"/><Relationship Id="rId13" Type="http://schemas.openxmlformats.org/officeDocument/2006/relationships/hyperlink" Target="consultantplus://offline/main?base=LAW;n=2875;fld=134;dst=100221" TargetMode="External"/><Relationship Id="rId18" Type="http://schemas.openxmlformats.org/officeDocument/2006/relationships/hyperlink" Target="consultantplus://offline/ref=7AFB21EE271254671ADC115E0EF058705C3B3F1C2F2BE45A5A25E1A600EA0555B922F6E11086C4F8L9RA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consultantplus://offline/ref=17D40F67FBC6235D9F9CDE763CE89808516E4249B75104362400ACACAE2A2FF17985947B3A730BU1a6N" TargetMode="External"/><Relationship Id="rId7" Type="http://schemas.openxmlformats.org/officeDocument/2006/relationships/image" Target="media/image1.wmf"/><Relationship Id="rId12" Type="http://schemas.openxmlformats.org/officeDocument/2006/relationships/hyperlink" Target="consultantplus://offline/main?base=LAW;n=2875;fld=134;dst=100070" TargetMode="External"/><Relationship Id="rId17" Type="http://schemas.openxmlformats.org/officeDocument/2006/relationships/hyperlink" Target="consultantplus://offline/ref=648BB476C2A69389A2CBDF5932533963E6DD2D1E430843A20EEBD5AD34Z6m4K"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consultantplus://offline/ref=648BB476C2A69389A2CBDF5932533963E6DD2D1F450A43A20EEBD5AD34Z6m4K" TargetMode="External"/><Relationship Id="rId20" Type="http://schemas.openxmlformats.org/officeDocument/2006/relationships/hyperlink" Target="consultantplus://offline/ref=13703503C21CE20D825D70F2DD877886859A6DC1E962F7380EAB2F91A327E52DCE56BADAA3065B0DA772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main?base=LAW;n=21949;fld=134"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6185E32166A30BD569DF23E41594C99CC4B3B83EE3FD1868948E5577U8bDI" TargetMode="External"/><Relationship Id="rId23" Type="http://schemas.openxmlformats.org/officeDocument/2006/relationships/hyperlink" Target="consultantplus://offline/main?base=PRJ;n=76330;fld=134" TargetMode="External"/><Relationship Id="rId28" Type="http://schemas.openxmlformats.org/officeDocument/2006/relationships/footer" Target="footer3.xml"/><Relationship Id="rId10" Type="http://schemas.openxmlformats.org/officeDocument/2006/relationships/hyperlink" Target="consultantplus://offline/main?base=LAW;n=30222;fld=134" TargetMode="External"/><Relationship Id="rId19" Type="http://schemas.openxmlformats.org/officeDocument/2006/relationships/hyperlink" Target="http://www.ya-roditel.ru" TargetMode="External"/><Relationship Id="rId4" Type="http://schemas.openxmlformats.org/officeDocument/2006/relationships/webSettings" Target="webSettings.xml"/><Relationship Id="rId9" Type="http://schemas.openxmlformats.org/officeDocument/2006/relationships/hyperlink" Target="consultantplus://offline/main?base=LAW;n=18263;fld=134;dst=100008" TargetMode="External"/><Relationship Id="rId14" Type="http://schemas.openxmlformats.org/officeDocument/2006/relationships/hyperlink" Target="consultantplus://offline/ref=ED28E7DF20BF9C93C2583F172947EE37C6C5DFBFA5BCA3B5CC26D938F71274C516ED634E69661270r8Y3O" TargetMode="External"/><Relationship Id="rId22" Type="http://schemas.openxmlformats.org/officeDocument/2006/relationships/hyperlink" Target="consultantplus://offline/ref=17D40F67FBC6235D9F9CDE763CE898085F6F424EB55104362400ACACAE2A2FF17985947B3A730AU1aAN"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48</Pages>
  <Words>22535</Words>
  <Characters>128455</Characters>
  <Application>Microsoft Office Word</Application>
  <DocSecurity>4</DocSecurity>
  <Lines>1070</Lines>
  <Paragraphs>301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150689</CharactersWithSpaces>
  <SharedDoc>false</SharedDoc>
  <HLinks>
    <vt:vector size="96" baseType="variant">
      <vt:variant>
        <vt:i4>2621490</vt:i4>
      </vt:variant>
      <vt:variant>
        <vt:i4>53</vt:i4>
      </vt:variant>
      <vt:variant>
        <vt:i4>0</vt:i4>
      </vt:variant>
      <vt:variant>
        <vt:i4>5</vt:i4>
      </vt:variant>
      <vt:variant>
        <vt:lpwstr>consultantplus://offline/main?base=PRJ;n=76330;fld=134</vt:lpwstr>
      </vt:variant>
      <vt:variant>
        <vt:lpwstr/>
      </vt:variant>
      <vt:variant>
        <vt:i4>262146</vt:i4>
      </vt:variant>
      <vt:variant>
        <vt:i4>50</vt:i4>
      </vt:variant>
      <vt:variant>
        <vt:i4>0</vt:i4>
      </vt:variant>
      <vt:variant>
        <vt:i4>5</vt:i4>
      </vt:variant>
      <vt:variant>
        <vt:lpwstr>consultantplus://offline/ref=17D40F67FBC6235D9F9CDE763CE898085F6F424EB55104362400ACACAE2A2FF17985947B3A730AU1aAN</vt:lpwstr>
      </vt:variant>
      <vt:variant>
        <vt:lpwstr/>
      </vt:variant>
      <vt:variant>
        <vt:i4>262236</vt:i4>
      </vt:variant>
      <vt:variant>
        <vt:i4>47</vt:i4>
      </vt:variant>
      <vt:variant>
        <vt:i4>0</vt:i4>
      </vt:variant>
      <vt:variant>
        <vt:i4>5</vt:i4>
      </vt:variant>
      <vt:variant>
        <vt:lpwstr>consultantplus://offline/ref=17D40F67FBC6235D9F9CDE763CE89808516E4249B75104362400ACACAE2A2FF17985947B3A730BU1a6N</vt:lpwstr>
      </vt:variant>
      <vt:variant>
        <vt:lpwstr/>
      </vt:variant>
      <vt:variant>
        <vt:i4>8060991</vt:i4>
      </vt:variant>
      <vt:variant>
        <vt:i4>44</vt:i4>
      </vt:variant>
      <vt:variant>
        <vt:i4>0</vt:i4>
      </vt:variant>
      <vt:variant>
        <vt:i4>5</vt:i4>
      </vt:variant>
      <vt:variant>
        <vt:lpwstr>consultantplus://offline/ref=13703503C21CE20D825D70F2DD877886859A6DC1E962F7380EAB2F91A327E52DCE56BADAA3065B0DA772L</vt:lpwstr>
      </vt:variant>
      <vt:variant>
        <vt:lpwstr/>
      </vt:variant>
      <vt:variant>
        <vt:i4>4653133</vt:i4>
      </vt:variant>
      <vt:variant>
        <vt:i4>41</vt:i4>
      </vt:variant>
      <vt:variant>
        <vt:i4>0</vt:i4>
      </vt:variant>
      <vt:variant>
        <vt:i4>5</vt:i4>
      </vt:variant>
      <vt:variant>
        <vt:lpwstr>http://www.ya-roditel.ru/</vt:lpwstr>
      </vt:variant>
      <vt:variant>
        <vt:lpwstr/>
      </vt:variant>
      <vt:variant>
        <vt:i4>7077938</vt:i4>
      </vt:variant>
      <vt:variant>
        <vt:i4>38</vt:i4>
      </vt:variant>
      <vt:variant>
        <vt:i4>0</vt:i4>
      </vt:variant>
      <vt:variant>
        <vt:i4>5</vt:i4>
      </vt:variant>
      <vt:variant>
        <vt:lpwstr>consultantplus://offline/ref=7AFB21EE271254671ADC115E0EF058705C3B3F1C2F2BE45A5A25E1A600EA0555B922F6E11086C4F8L9RAM</vt:lpwstr>
      </vt:variant>
      <vt:variant>
        <vt:lpwstr/>
      </vt:variant>
      <vt:variant>
        <vt:i4>6</vt:i4>
      </vt:variant>
      <vt:variant>
        <vt:i4>35</vt:i4>
      </vt:variant>
      <vt:variant>
        <vt:i4>0</vt:i4>
      </vt:variant>
      <vt:variant>
        <vt:i4>5</vt:i4>
      </vt:variant>
      <vt:variant>
        <vt:lpwstr>consultantplus://offline/ref=648BB476C2A69389A2CBDF5932533963E6DD2D1E430843A20EEBD5AD34Z6m4K</vt:lpwstr>
      </vt:variant>
      <vt:variant>
        <vt:lpwstr/>
      </vt:variant>
      <vt:variant>
        <vt:i4>90</vt:i4>
      </vt:variant>
      <vt:variant>
        <vt:i4>32</vt:i4>
      </vt:variant>
      <vt:variant>
        <vt:i4>0</vt:i4>
      </vt:variant>
      <vt:variant>
        <vt:i4>5</vt:i4>
      </vt:variant>
      <vt:variant>
        <vt:lpwstr>consultantplus://offline/ref=648BB476C2A69389A2CBDF5932533963E6DD2D1F450A43A20EEBD5AD34Z6m4K</vt:lpwstr>
      </vt:variant>
      <vt:variant>
        <vt:lpwstr/>
      </vt:variant>
      <vt:variant>
        <vt:i4>6291508</vt:i4>
      </vt:variant>
      <vt:variant>
        <vt:i4>29</vt:i4>
      </vt:variant>
      <vt:variant>
        <vt:i4>0</vt:i4>
      </vt:variant>
      <vt:variant>
        <vt:i4>5</vt:i4>
      </vt:variant>
      <vt:variant>
        <vt:lpwstr>consultantplus://offline/ref=6185E32166A30BD569DF23E41594C99CC4B3B83EE3FD1868948E5577U8bDI</vt:lpwstr>
      </vt:variant>
      <vt:variant>
        <vt:lpwstr/>
      </vt:variant>
      <vt:variant>
        <vt:i4>7405676</vt:i4>
      </vt:variant>
      <vt:variant>
        <vt:i4>26</vt:i4>
      </vt:variant>
      <vt:variant>
        <vt:i4>0</vt:i4>
      </vt:variant>
      <vt:variant>
        <vt:i4>5</vt:i4>
      </vt:variant>
      <vt:variant>
        <vt:lpwstr>consultantplus://offline/ref=ED28E7DF20BF9C93C2583F172947EE37C6C5DFBFA5BCA3B5CC26D938F71274C516ED634E69661270r8Y3O</vt:lpwstr>
      </vt:variant>
      <vt:variant>
        <vt:lpwstr/>
      </vt:variant>
      <vt:variant>
        <vt:i4>84</vt:i4>
      </vt:variant>
      <vt:variant>
        <vt:i4>23</vt:i4>
      </vt:variant>
      <vt:variant>
        <vt:i4>0</vt:i4>
      </vt:variant>
      <vt:variant>
        <vt:i4>5</vt:i4>
      </vt:variant>
      <vt:variant>
        <vt:lpwstr>consultantplus://offline/main?base=LAW;n=2875;fld=134;dst=100221</vt:lpwstr>
      </vt:variant>
      <vt:variant>
        <vt:lpwstr/>
      </vt:variant>
      <vt:variant>
        <vt:i4>196689</vt:i4>
      </vt:variant>
      <vt:variant>
        <vt:i4>20</vt:i4>
      </vt:variant>
      <vt:variant>
        <vt:i4>0</vt:i4>
      </vt:variant>
      <vt:variant>
        <vt:i4>5</vt:i4>
      </vt:variant>
      <vt:variant>
        <vt:lpwstr>consultantplus://offline/main?base=LAW;n=2875;fld=134;dst=100070</vt:lpwstr>
      </vt:variant>
      <vt:variant>
        <vt:lpwstr/>
      </vt:variant>
      <vt:variant>
        <vt:i4>3080225</vt:i4>
      </vt:variant>
      <vt:variant>
        <vt:i4>17</vt:i4>
      </vt:variant>
      <vt:variant>
        <vt:i4>0</vt:i4>
      </vt:variant>
      <vt:variant>
        <vt:i4>5</vt:i4>
      </vt:variant>
      <vt:variant>
        <vt:lpwstr>consultantplus://offline/main?base=LAW;n=21949;fld=134</vt:lpwstr>
      </vt:variant>
      <vt:variant>
        <vt:lpwstr/>
      </vt:variant>
      <vt:variant>
        <vt:i4>3014694</vt:i4>
      </vt:variant>
      <vt:variant>
        <vt:i4>14</vt:i4>
      </vt:variant>
      <vt:variant>
        <vt:i4>0</vt:i4>
      </vt:variant>
      <vt:variant>
        <vt:i4>5</vt:i4>
      </vt:variant>
      <vt:variant>
        <vt:lpwstr>consultantplus://offline/main?base=LAW;n=30222;fld=134</vt:lpwstr>
      </vt:variant>
      <vt:variant>
        <vt:lpwstr/>
      </vt:variant>
      <vt:variant>
        <vt:i4>786527</vt:i4>
      </vt:variant>
      <vt:variant>
        <vt:i4>11</vt:i4>
      </vt:variant>
      <vt:variant>
        <vt:i4>0</vt:i4>
      </vt:variant>
      <vt:variant>
        <vt:i4>5</vt:i4>
      </vt:variant>
      <vt:variant>
        <vt:lpwstr>consultantplus://offline/main?base=LAW;n=18263;fld=134;dst=100008</vt:lpwstr>
      </vt:variant>
      <vt:variant>
        <vt:lpwstr/>
      </vt:variant>
      <vt:variant>
        <vt:i4>2949162</vt:i4>
      </vt:variant>
      <vt:variant>
        <vt:i4>8</vt:i4>
      </vt:variant>
      <vt:variant>
        <vt:i4>0</vt:i4>
      </vt:variant>
      <vt:variant>
        <vt:i4>5</vt:i4>
      </vt:variant>
      <vt:variant>
        <vt:lpwstr>consultantplus://offline/main?base=LAW;n=18263;fld=134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Анна Киселева</dc:creator>
  <cp:keywords/>
  <dc:description/>
  <cp:lastModifiedBy>Анна Киселева</cp:lastModifiedBy>
  <cp:revision>2</cp:revision>
  <cp:lastPrinted>1601-01-01T00:00:00Z</cp:lastPrinted>
  <dcterms:created xsi:type="dcterms:W3CDTF">2013-02-06T16:21:00Z</dcterms:created>
  <dcterms:modified xsi:type="dcterms:W3CDTF">2013-02-06T16:21:00Z</dcterms:modified>
</cp:coreProperties>
</file>