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67178D">
        <w:trPr>
          <w:trHeight w:hRule="exact" w:val="851"/>
        </w:trPr>
        <w:tc>
          <w:tcPr>
            <w:tcW w:w="1280" w:type="dxa"/>
            <w:tcBorders>
              <w:bottom w:val="single" w:sz="4" w:space="0" w:color="auto"/>
            </w:tcBorders>
          </w:tcPr>
          <w:p w:rsidR="001D2C3F" w:rsidRPr="00F124C6" w:rsidRDefault="001D2C3F" w:rsidP="0067178D">
            <w:pPr>
              <w:pStyle w:val="H23GC"/>
            </w:pPr>
          </w:p>
        </w:tc>
        <w:tc>
          <w:tcPr>
            <w:tcW w:w="2273" w:type="dxa"/>
            <w:tcBorders>
              <w:bottom w:val="single" w:sz="4" w:space="0" w:color="auto"/>
            </w:tcBorders>
            <w:vAlign w:val="bottom"/>
          </w:tcPr>
          <w:p w:rsidR="001D2C3F" w:rsidRPr="0050687F" w:rsidRDefault="001D2C3F" w:rsidP="0067178D">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9F4F5A" w:rsidRDefault="009F4F5A" w:rsidP="0067178D">
            <w:pPr>
              <w:spacing w:line="240" w:lineRule="atLeast"/>
              <w:jc w:val="right"/>
              <w:rPr>
                <w:sz w:val="20"/>
                <w:szCs w:val="21"/>
              </w:rPr>
            </w:pPr>
            <w:r w:rsidRPr="009F4F5A">
              <w:rPr>
                <w:sz w:val="40"/>
                <w:szCs w:val="21"/>
              </w:rPr>
              <w:t>CRC</w:t>
            </w:r>
            <w:r>
              <w:rPr>
                <w:sz w:val="20"/>
                <w:szCs w:val="21"/>
              </w:rPr>
              <w:t>/C/</w:t>
            </w:r>
            <w:proofErr w:type="spellStart"/>
            <w:r>
              <w:rPr>
                <w:sz w:val="20"/>
                <w:szCs w:val="21"/>
              </w:rPr>
              <w:t>BGR</w:t>
            </w:r>
            <w:proofErr w:type="spellEnd"/>
            <w:r>
              <w:rPr>
                <w:sz w:val="20"/>
                <w:szCs w:val="21"/>
              </w:rPr>
              <w:t>/CO/3-5</w:t>
            </w:r>
          </w:p>
        </w:tc>
      </w:tr>
      <w:tr w:rsidR="001D2C3F" w:rsidRPr="00F124C6" w:rsidTr="0067178D">
        <w:trPr>
          <w:trHeight w:hRule="exact" w:val="2835"/>
        </w:trPr>
        <w:tc>
          <w:tcPr>
            <w:tcW w:w="1280" w:type="dxa"/>
            <w:tcBorders>
              <w:top w:val="single" w:sz="4" w:space="0" w:color="auto"/>
              <w:bottom w:val="single" w:sz="12" w:space="0" w:color="auto"/>
            </w:tcBorders>
          </w:tcPr>
          <w:p w:rsidR="001D2C3F" w:rsidRPr="00F124C6" w:rsidRDefault="001D2C3F" w:rsidP="0067178D">
            <w:pPr>
              <w:spacing w:line="120" w:lineRule="atLeast"/>
              <w:rPr>
                <w:sz w:val="10"/>
                <w:szCs w:val="10"/>
              </w:rPr>
            </w:pPr>
          </w:p>
          <w:p w:rsidR="001D2C3F" w:rsidRPr="00F124C6" w:rsidRDefault="001D2C3F" w:rsidP="0067178D">
            <w:pPr>
              <w:spacing w:line="120" w:lineRule="atLeast"/>
              <w:rPr>
                <w:sz w:val="10"/>
                <w:szCs w:val="10"/>
              </w:rPr>
            </w:pPr>
            <w:r>
              <w:rPr>
                <w:rFonts w:hint="eastAsia"/>
                <w:noProof/>
                <w:snapToGrid/>
              </w:rPr>
              <w:drawing>
                <wp:inline distT="0" distB="0" distL="0" distR="0">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67178D">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9F4F5A" w:rsidRDefault="001D2C3F" w:rsidP="009F4F5A">
            <w:pPr>
              <w:spacing w:before="240" w:line="240" w:lineRule="atLeast"/>
              <w:rPr>
                <w:sz w:val="20"/>
              </w:rPr>
            </w:pPr>
            <w:r w:rsidRPr="009F4F5A">
              <w:rPr>
                <w:sz w:val="20"/>
              </w:rPr>
              <w:t>Distr.:</w:t>
            </w:r>
            <w:r w:rsidR="009F4F5A" w:rsidRPr="009F4F5A">
              <w:rPr>
                <w:sz w:val="20"/>
              </w:rPr>
              <w:t xml:space="preserve"> General</w:t>
            </w:r>
          </w:p>
          <w:p w:rsidR="001D2C3F" w:rsidRPr="009F4F5A" w:rsidRDefault="009F4F5A" w:rsidP="0067178D">
            <w:pPr>
              <w:spacing w:line="240" w:lineRule="atLeast"/>
              <w:rPr>
                <w:sz w:val="20"/>
              </w:rPr>
            </w:pPr>
            <w:r w:rsidRPr="009F4F5A">
              <w:rPr>
                <w:sz w:val="20"/>
              </w:rPr>
              <w:t xml:space="preserve">21 November </w:t>
            </w:r>
            <w:r w:rsidR="00AB1CDF" w:rsidRPr="009F4F5A">
              <w:rPr>
                <w:sz w:val="20"/>
              </w:rPr>
              <w:t>201</w:t>
            </w:r>
            <w:r w:rsidR="006223E4" w:rsidRPr="009F4F5A">
              <w:rPr>
                <w:rFonts w:hint="eastAsia"/>
                <w:sz w:val="20"/>
              </w:rPr>
              <w:t>6</w:t>
            </w:r>
          </w:p>
          <w:p w:rsidR="001D2C3F" w:rsidRPr="009F4F5A" w:rsidRDefault="001D2C3F" w:rsidP="0067178D">
            <w:pPr>
              <w:spacing w:line="240" w:lineRule="atLeast"/>
              <w:rPr>
                <w:sz w:val="20"/>
              </w:rPr>
            </w:pPr>
            <w:r w:rsidRPr="009F4F5A">
              <w:rPr>
                <w:sz w:val="20"/>
              </w:rPr>
              <w:t xml:space="preserve">Chinese </w:t>
            </w:r>
          </w:p>
          <w:p w:rsidR="001D2C3F" w:rsidRPr="00F124C6" w:rsidRDefault="001D2C3F" w:rsidP="0067178D">
            <w:pPr>
              <w:spacing w:line="240" w:lineRule="atLeast"/>
            </w:pPr>
            <w:r w:rsidRPr="009F4F5A">
              <w:rPr>
                <w:sz w:val="20"/>
              </w:rPr>
              <w:t>Original: English</w:t>
            </w:r>
          </w:p>
        </w:tc>
      </w:tr>
    </w:tbl>
    <w:p w:rsidR="001D2C3F" w:rsidRPr="009F4F5A" w:rsidRDefault="001D2C3F" w:rsidP="009F4F5A">
      <w:pPr>
        <w:spacing w:before="120"/>
        <w:rPr>
          <w:rFonts w:eastAsia="黑体"/>
          <w:sz w:val="24"/>
          <w:szCs w:val="24"/>
        </w:rPr>
      </w:pPr>
      <w:r>
        <w:rPr>
          <w:rFonts w:eastAsia="黑体" w:hint="eastAsia"/>
          <w:sz w:val="24"/>
          <w:szCs w:val="24"/>
        </w:rPr>
        <w:t>儿童权利委员会</w:t>
      </w:r>
    </w:p>
    <w:p w:rsidR="00306F82" w:rsidRPr="00212BE0" w:rsidRDefault="00306F82" w:rsidP="001A500E">
      <w:pPr>
        <w:pStyle w:val="HChGC"/>
        <w:spacing w:before="600"/>
      </w:pPr>
      <w:r w:rsidRPr="00212BE0">
        <w:tab/>
      </w:r>
      <w:r w:rsidRPr="00212BE0">
        <w:tab/>
      </w:r>
      <w:r w:rsidRPr="00927FF9">
        <w:rPr>
          <w:rFonts w:hint="eastAsia"/>
        </w:rPr>
        <w:t>关于</w:t>
      </w:r>
      <w:r>
        <w:rPr>
          <w:rFonts w:hint="eastAsia"/>
        </w:rPr>
        <w:t>保加利亚</w:t>
      </w:r>
      <w:r w:rsidRPr="00927FF9">
        <w:rPr>
          <w:rFonts w:hint="eastAsia"/>
        </w:rPr>
        <w:t>第</w:t>
      </w:r>
      <w:r>
        <w:rPr>
          <w:rFonts w:hint="eastAsia"/>
        </w:rPr>
        <w:t>三至第五</w:t>
      </w:r>
      <w:r w:rsidRPr="00927FF9">
        <w:rPr>
          <w:rFonts w:hint="eastAsia"/>
        </w:rPr>
        <w:t>次定期报告的结论性意见</w:t>
      </w:r>
      <w:r w:rsidRPr="00306F82">
        <w:rPr>
          <w:rStyle w:val="a7"/>
          <w:rFonts w:eastAsia="黑体"/>
          <w:bCs/>
          <w:sz w:val="28"/>
          <w:vertAlign w:val="baseline"/>
        </w:rPr>
        <w:footnoteReference w:customMarkFollows="1" w:id="2"/>
        <w:t>*</w:t>
      </w:r>
    </w:p>
    <w:p w:rsidR="00306F82" w:rsidRPr="00D05469" w:rsidRDefault="00306F82" w:rsidP="00306F82">
      <w:pPr>
        <w:pStyle w:val="HChGC"/>
      </w:pPr>
      <w:r w:rsidRPr="00D05469">
        <w:tab/>
      </w:r>
      <w:proofErr w:type="gramStart"/>
      <w:r>
        <w:rPr>
          <w:rFonts w:hint="eastAsia"/>
        </w:rPr>
        <w:t>一</w:t>
      </w:r>
      <w:proofErr w:type="gramEnd"/>
      <w:r>
        <w:t>.</w:t>
      </w:r>
      <w:r>
        <w:rPr>
          <w:rFonts w:hint="eastAsia"/>
        </w:rPr>
        <w:tab/>
      </w:r>
      <w:r w:rsidRPr="00927FF9">
        <w:rPr>
          <w:rFonts w:hint="eastAsia"/>
        </w:rPr>
        <w:t>导言</w:t>
      </w:r>
      <w:bookmarkStart w:id="0" w:name="_GoBack"/>
      <w:bookmarkEnd w:id="0"/>
    </w:p>
    <w:p w:rsidR="00306F82" w:rsidRPr="00D05469" w:rsidRDefault="00306F82" w:rsidP="00306F82">
      <w:pPr>
        <w:pStyle w:val="SingleTxtGC"/>
      </w:pPr>
      <w:r w:rsidRPr="00D05469">
        <w:t>1</w:t>
      </w:r>
      <w:r>
        <w:t xml:space="preserve">.  </w:t>
      </w:r>
      <w:r w:rsidRPr="008E7A44">
        <w:rPr>
          <w:rFonts w:hint="eastAsia"/>
        </w:rPr>
        <w:t>委员会在</w:t>
      </w:r>
      <w:r w:rsidRPr="008E7A44">
        <w:rPr>
          <w:rFonts w:hint="eastAsia"/>
        </w:rPr>
        <w:t>2016</w:t>
      </w:r>
      <w:r w:rsidRPr="008E7A44">
        <w:rPr>
          <w:rFonts w:hint="eastAsia"/>
        </w:rPr>
        <w:t>年</w:t>
      </w:r>
      <w:r>
        <w:rPr>
          <w:rFonts w:hint="eastAsia"/>
        </w:rPr>
        <w:t>5</w:t>
      </w:r>
      <w:r w:rsidRPr="008E7A44">
        <w:rPr>
          <w:rFonts w:hint="eastAsia"/>
        </w:rPr>
        <w:t>月</w:t>
      </w:r>
      <w:r>
        <w:rPr>
          <w:rFonts w:hint="eastAsia"/>
        </w:rPr>
        <w:t>30</w:t>
      </w:r>
      <w:r w:rsidRPr="008E7A44">
        <w:rPr>
          <w:rFonts w:hint="eastAsia"/>
        </w:rPr>
        <w:t>日举行的第</w:t>
      </w:r>
      <w:r w:rsidRPr="00D05469">
        <w:t>2123</w:t>
      </w:r>
      <w:r w:rsidRPr="008E7A44">
        <w:rPr>
          <w:rFonts w:hint="eastAsia"/>
        </w:rPr>
        <w:t>和第</w:t>
      </w:r>
      <w:r>
        <w:t>212</w:t>
      </w:r>
      <w:r>
        <w:rPr>
          <w:rFonts w:hint="eastAsia"/>
        </w:rPr>
        <w:t>4</w:t>
      </w:r>
      <w:r w:rsidRPr="008E7A44">
        <w:rPr>
          <w:rFonts w:hint="eastAsia"/>
        </w:rPr>
        <w:t>次会议</w:t>
      </w:r>
      <w:r w:rsidRPr="008E7A44">
        <w:rPr>
          <w:rFonts w:hint="eastAsia"/>
        </w:rPr>
        <w:t>(</w:t>
      </w:r>
      <w:r w:rsidRPr="008E7A44">
        <w:rPr>
          <w:rFonts w:hint="eastAsia"/>
        </w:rPr>
        <w:t>见</w:t>
      </w:r>
      <w:r w:rsidRPr="008E7A44">
        <w:t>CRC/C/</w:t>
      </w:r>
      <w:r>
        <w:rPr>
          <w:rFonts w:hint="eastAsia"/>
        </w:rPr>
        <w:t xml:space="preserve"> </w:t>
      </w:r>
      <w:proofErr w:type="spellStart"/>
      <w:r w:rsidRPr="008E7A44">
        <w:t>SR.2123</w:t>
      </w:r>
      <w:proofErr w:type="spellEnd"/>
      <w:r>
        <w:rPr>
          <w:rFonts w:hint="eastAsia"/>
        </w:rPr>
        <w:t>和</w:t>
      </w:r>
      <w:r w:rsidRPr="008E7A44">
        <w:t>2124</w:t>
      </w:r>
      <w:r w:rsidRPr="008E7A44">
        <w:rPr>
          <w:rFonts w:hint="eastAsia"/>
        </w:rPr>
        <w:t>)</w:t>
      </w:r>
      <w:r w:rsidRPr="008E7A44">
        <w:rPr>
          <w:rFonts w:hint="eastAsia"/>
        </w:rPr>
        <w:t>上审议了</w:t>
      </w:r>
      <w:r>
        <w:rPr>
          <w:rFonts w:hint="eastAsia"/>
        </w:rPr>
        <w:t>保加利亚第三、第四和第五</w:t>
      </w:r>
      <w:r w:rsidRPr="008E7A44">
        <w:rPr>
          <w:rFonts w:hint="eastAsia"/>
        </w:rPr>
        <w:t>次</w:t>
      </w:r>
      <w:r>
        <w:rPr>
          <w:rFonts w:hint="eastAsia"/>
        </w:rPr>
        <w:t>合并</w:t>
      </w:r>
      <w:r w:rsidRPr="008E7A44">
        <w:rPr>
          <w:rFonts w:hint="eastAsia"/>
        </w:rPr>
        <w:t>定期报告</w:t>
      </w:r>
      <w:r w:rsidRPr="008E7A44">
        <w:rPr>
          <w:rFonts w:hint="eastAsia"/>
        </w:rPr>
        <w:t>(</w:t>
      </w:r>
      <w:r w:rsidRPr="00B4075D">
        <w:t>CRC/C/</w:t>
      </w:r>
      <w:r>
        <w:rPr>
          <w:rFonts w:hint="eastAsia"/>
        </w:rPr>
        <w:t xml:space="preserve"> </w:t>
      </w:r>
      <w:proofErr w:type="spellStart"/>
      <w:r w:rsidRPr="00B4075D">
        <w:t>BGR</w:t>
      </w:r>
      <w:proofErr w:type="spellEnd"/>
      <w:r w:rsidRPr="00B4075D">
        <w:t>/3-5</w:t>
      </w:r>
      <w:r w:rsidRPr="008E7A44">
        <w:rPr>
          <w:rFonts w:hint="eastAsia"/>
        </w:rPr>
        <w:t>)</w:t>
      </w:r>
      <w:r w:rsidRPr="008E7A44">
        <w:rPr>
          <w:rFonts w:hint="eastAsia"/>
        </w:rPr>
        <w:t>，并在</w:t>
      </w:r>
      <w:r w:rsidRPr="008E7A44">
        <w:rPr>
          <w:rFonts w:hint="eastAsia"/>
        </w:rPr>
        <w:t>2016</w:t>
      </w:r>
      <w:r w:rsidRPr="008E7A44">
        <w:rPr>
          <w:rFonts w:hint="eastAsia"/>
        </w:rPr>
        <w:t>年</w:t>
      </w:r>
      <w:r>
        <w:rPr>
          <w:rFonts w:hint="eastAsia"/>
        </w:rPr>
        <w:t>6</w:t>
      </w:r>
      <w:r w:rsidRPr="008E7A44">
        <w:rPr>
          <w:rFonts w:hint="eastAsia"/>
        </w:rPr>
        <w:t>月</w:t>
      </w:r>
      <w:r w:rsidRPr="008E7A44">
        <w:rPr>
          <w:rFonts w:hint="eastAsia"/>
        </w:rPr>
        <w:t>3</w:t>
      </w:r>
      <w:r w:rsidRPr="008E7A44">
        <w:rPr>
          <w:rFonts w:hint="eastAsia"/>
        </w:rPr>
        <w:t>日举行的第</w:t>
      </w:r>
      <w:r w:rsidRPr="008E7A44">
        <w:t>2132</w:t>
      </w:r>
      <w:r w:rsidRPr="008E7A44">
        <w:rPr>
          <w:rFonts w:hint="eastAsia"/>
        </w:rPr>
        <w:t>次会议</w:t>
      </w:r>
      <w:r w:rsidRPr="008E7A44">
        <w:rPr>
          <w:rFonts w:hint="eastAsia"/>
        </w:rPr>
        <w:t>(</w:t>
      </w:r>
      <w:r w:rsidRPr="008E7A44">
        <w:rPr>
          <w:rFonts w:hint="eastAsia"/>
        </w:rPr>
        <w:t>见</w:t>
      </w:r>
      <w:r w:rsidRPr="00AA14A6">
        <w:t>CRC/C/</w:t>
      </w:r>
      <w:proofErr w:type="spellStart"/>
      <w:r w:rsidRPr="00AA14A6">
        <w:t>SR.2132</w:t>
      </w:r>
      <w:proofErr w:type="spellEnd"/>
      <w:r w:rsidRPr="008E7A44">
        <w:rPr>
          <w:rFonts w:hint="eastAsia"/>
        </w:rPr>
        <w:t>)</w:t>
      </w:r>
      <w:r w:rsidRPr="008E7A44">
        <w:rPr>
          <w:rFonts w:hint="eastAsia"/>
        </w:rPr>
        <w:t>上通过了本结论性意见。</w:t>
      </w:r>
    </w:p>
    <w:p w:rsidR="00306F82" w:rsidRPr="00D05469" w:rsidRDefault="00306F82" w:rsidP="00306F82">
      <w:pPr>
        <w:pStyle w:val="SingleTxtGC"/>
      </w:pPr>
      <w:r w:rsidRPr="00D05469">
        <w:t>2</w:t>
      </w:r>
      <w:r>
        <w:t xml:space="preserve">. </w:t>
      </w:r>
      <w:r w:rsidRPr="00D05469">
        <w:t xml:space="preserve"> </w:t>
      </w:r>
      <w:r w:rsidRPr="00B4075D">
        <w:rPr>
          <w:rFonts w:hint="eastAsia"/>
        </w:rPr>
        <w:t>委员会对缔约国提交第</w:t>
      </w:r>
      <w:r>
        <w:rPr>
          <w:rFonts w:hint="eastAsia"/>
        </w:rPr>
        <w:t>三至第五</w:t>
      </w:r>
      <w:r w:rsidRPr="00B4075D">
        <w:rPr>
          <w:rFonts w:hint="eastAsia"/>
        </w:rPr>
        <w:t>次定期报告和对问题</w:t>
      </w:r>
      <w:r w:rsidRPr="00676FD5">
        <w:rPr>
          <w:rFonts w:hint="eastAsia"/>
          <w:spacing w:val="-4"/>
        </w:rPr>
        <w:t>清单</w:t>
      </w:r>
      <w:r w:rsidRPr="00676FD5">
        <w:rPr>
          <w:spacing w:val="-4"/>
        </w:rPr>
        <w:t>(CRC/C/</w:t>
      </w:r>
      <w:proofErr w:type="spellStart"/>
      <w:r w:rsidRPr="00676FD5">
        <w:rPr>
          <w:spacing w:val="-4"/>
        </w:rPr>
        <w:t>BGR</w:t>
      </w:r>
      <w:proofErr w:type="spellEnd"/>
      <w:r w:rsidRPr="00676FD5">
        <w:rPr>
          <w:spacing w:val="-4"/>
        </w:rPr>
        <w:t>/</w:t>
      </w:r>
      <w:r w:rsidRPr="00B4075D">
        <w:t>Q/3-5)</w:t>
      </w:r>
      <w:r w:rsidRPr="00B4075D">
        <w:rPr>
          <w:rFonts w:hint="eastAsia"/>
        </w:rPr>
        <w:t>的书面答复表示欢迎，据此可更好地了解缔约国的儿童权利状况。委员会赞赏与缔约国的高级别多部门代表团进行的建设性对话。</w:t>
      </w:r>
    </w:p>
    <w:p w:rsidR="00306F82" w:rsidRPr="00D05469" w:rsidRDefault="00306F82" w:rsidP="00306F82">
      <w:pPr>
        <w:pStyle w:val="H1GC"/>
      </w:pPr>
      <w:r w:rsidRPr="00D05469">
        <w:tab/>
      </w:r>
      <w:r>
        <w:rPr>
          <w:rFonts w:hint="eastAsia"/>
        </w:rPr>
        <w:t>二</w:t>
      </w:r>
      <w:r>
        <w:t>.</w:t>
      </w:r>
      <w:r>
        <w:rPr>
          <w:rFonts w:hint="eastAsia"/>
        </w:rPr>
        <w:tab/>
      </w:r>
      <w:r w:rsidRPr="00927FF9">
        <w:rPr>
          <w:rFonts w:hint="eastAsia"/>
        </w:rPr>
        <w:t>缔约国采取的后续措施和取得的进展</w:t>
      </w:r>
    </w:p>
    <w:p w:rsidR="00306F82" w:rsidRPr="00D05469" w:rsidRDefault="00306F82" w:rsidP="00306F82">
      <w:pPr>
        <w:pStyle w:val="SingleTxtGC"/>
      </w:pPr>
      <w:r w:rsidRPr="00D05469">
        <w:t>3</w:t>
      </w:r>
      <w:r>
        <w:t xml:space="preserve">.  </w:t>
      </w:r>
      <w:r>
        <w:rPr>
          <w:rFonts w:hint="eastAsia"/>
          <w:color w:val="000000"/>
        </w:rPr>
        <w:t>委员会欢迎缔约国在各领域取得的进展，包括自上次审议以来批准或加入了一些国际和区域文书，制定了一些与儿童权利有关的新的法律及体制和政策措施，特别是罗姆人融合国家战略</w:t>
      </w:r>
      <w:r w:rsidRPr="000162F4">
        <w:rPr>
          <w:color w:val="000000"/>
        </w:rPr>
        <w:t>(2012-2020</w:t>
      </w:r>
      <w:r>
        <w:rPr>
          <w:rFonts w:hint="eastAsia"/>
          <w:color w:val="000000"/>
        </w:rPr>
        <w:t>年</w:t>
      </w:r>
      <w:r w:rsidRPr="000162F4">
        <w:rPr>
          <w:color w:val="000000"/>
        </w:rPr>
        <w:t>)</w:t>
      </w:r>
      <w:r>
        <w:rPr>
          <w:rFonts w:hint="eastAsia"/>
          <w:color w:val="000000"/>
        </w:rPr>
        <w:t>。</w:t>
      </w:r>
    </w:p>
    <w:p w:rsidR="00306F82" w:rsidRPr="00D05469" w:rsidRDefault="00306F82" w:rsidP="00306F82">
      <w:pPr>
        <w:pStyle w:val="SingleTxtGC"/>
      </w:pPr>
      <w:r w:rsidRPr="00D05469">
        <w:t>4</w:t>
      </w:r>
      <w:r>
        <w:t xml:space="preserve">.  </w:t>
      </w:r>
      <w:r>
        <w:rPr>
          <w:rFonts w:hint="eastAsia"/>
        </w:rPr>
        <w:t>委员会注意到，缔约国邀请少数群体问题独立专家于</w:t>
      </w:r>
      <w:r>
        <w:rPr>
          <w:rFonts w:hint="eastAsia"/>
        </w:rPr>
        <w:t>2011</w:t>
      </w:r>
      <w:r>
        <w:rPr>
          <w:rFonts w:hint="eastAsia"/>
        </w:rPr>
        <w:t>年访问了该国并与独立专家进行了合作，认为这是一项积极的举措。</w:t>
      </w:r>
    </w:p>
    <w:p w:rsidR="00306F82" w:rsidRPr="00D05469" w:rsidRDefault="00306F82" w:rsidP="00306F82">
      <w:pPr>
        <w:pStyle w:val="HChGC"/>
      </w:pPr>
      <w:r>
        <w:lastRenderedPageBreak/>
        <w:tab/>
      </w:r>
      <w:r>
        <w:rPr>
          <w:rFonts w:hint="eastAsia"/>
        </w:rPr>
        <w:t>三</w:t>
      </w:r>
      <w:r>
        <w:t>.</w:t>
      </w:r>
      <w:r>
        <w:rPr>
          <w:rFonts w:hint="eastAsia"/>
        </w:rPr>
        <w:tab/>
      </w:r>
      <w:r w:rsidRPr="00927FF9">
        <w:rPr>
          <w:rFonts w:hint="eastAsia"/>
        </w:rPr>
        <w:t>关注的主要领域和建议</w:t>
      </w:r>
    </w:p>
    <w:p w:rsidR="00306F82" w:rsidRDefault="00306F82" w:rsidP="00306F82">
      <w:pPr>
        <w:pStyle w:val="H1GC"/>
      </w:pPr>
      <w:r>
        <w:tab/>
      </w:r>
      <w:r w:rsidRPr="00D05469">
        <w:t>A</w:t>
      </w:r>
      <w:r>
        <w:t>.</w:t>
      </w:r>
      <w:r>
        <w:rPr>
          <w:rFonts w:hint="eastAsia"/>
        </w:rPr>
        <w:tab/>
      </w:r>
      <w:r w:rsidRPr="00927FF9">
        <w:rPr>
          <w:rFonts w:hint="eastAsia"/>
        </w:rPr>
        <w:t>一般执行措施</w:t>
      </w:r>
      <w:r>
        <w:br/>
      </w:r>
      <w:r w:rsidRPr="00927FF9">
        <w:rPr>
          <w:rFonts w:hint="eastAsia"/>
        </w:rPr>
        <w:t>(</w:t>
      </w:r>
      <w:r w:rsidRPr="00927FF9">
        <w:rPr>
          <w:rFonts w:hint="eastAsia"/>
        </w:rPr>
        <w:t>《公约》第</w:t>
      </w:r>
      <w:r w:rsidRPr="00927FF9">
        <w:rPr>
          <w:rFonts w:hint="eastAsia"/>
        </w:rPr>
        <w:t>4</w:t>
      </w:r>
      <w:r w:rsidRPr="00927FF9">
        <w:rPr>
          <w:rFonts w:hint="eastAsia"/>
        </w:rPr>
        <w:t>条、第</w:t>
      </w:r>
      <w:r w:rsidRPr="00927FF9">
        <w:rPr>
          <w:rFonts w:hint="eastAsia"/>
        </w:rPr>
        <w:t>42</w:t>
      </w:r>
      <w:r w:rsidRPr="00927FF9">
        <w:rPr>
          <w:rFonts w:hint="eastAsia"/>
        </w:rPr>
        <w:t>条和第</w:t>
      </w:r>
      <w:r w:rsidRPr="00927FF9">
        <w:rPr>
          <w:rFonts w:hint="eastAsia"/>
        </w:rPr>
        <w:t>44</w:t>
      </w:r>
      <w:r w:rsidRPr="00927FF9">
        <w:rPr>
          <w:rFonts w:hint="eastAsia"/>
        </w:rPr>
        <w:t>条第</w:t>
      </w:r>
      <w:r w:rsidRPr="00927FF9">
        <w:rPr>
          <w:rFonts w:hint="eastAsia"/>
        </w:rPr>
        <w:t>6</w:t>
      </w:r>
      <w:r w:rsidRPr="00927FF9">
        <w:rPr>
          <w:rFonts w:hint="eastAsia"/>
        </w:rPr>
        <w:t>款</w:t>
      </w:r>
      <w:r w:rsidRPr="00927FF9">
        <w:rPr>
          <w:rFonts w:hint="eastAsia"/>
        </w:rPr>
        <w:t>)</w:t>
      </w:r>
    </w:p>
    <w:p w:rsidR="00306F82" w:rsidRPr="000962A3" w:rsidRDefault="00306F82" w:rsidP="00306F82">
      <w:pPr>
        <w:pStyle w:val="H23GC"/>
      </w:pPr>
      <w:r>
        <w:tab/>
      </w:r>
      <w:r>
        <w:tab/>
      </w:r>
      <w:r w:rsidRPr="00927FF9">
        <w:rPr>
          <w:rFonts w:hint="eastAsia"/>
        </w:rPr>
        <w:t>委员会以前的建议</w:t>
      </w:r>
    </w:p>
    <w:p w:rsidR="00306F82" w:rsidRPr="00306F82" w:rsidRDefault="00306F82" w:rsidP="00306F82">
      <w:pPr>
        <w:pStyle w:val="SingleTxtGC"/>
        <w:rPr>
          <w:rFonts w:eastAsia="黑体"/>
        </w:rPr>
      </w:pPr>
      <w:r w:rsidRPr="00306F82">
        <w:rPr>
          <w:rFonts w:eastAsia="黑体" w:hint="eastAsia"/>
        </w:rPr>
        <w:t xml:space="preserve">5.  </w:t>
      </w:r>
      <w:r w:rsidRPr="00306F82">
        <w:rPr>
          <w:rFonts w:eastAsia="黑体" w:hint="eastAsia"/>
        </w:rPr>
        <w:t>委员会建议缔约国采取一切必要措施，处理委员会</w:t>
      </w:r>
      <w:r w:rsidRPr="00306F82">
        <w:rPr>
          <w:rFonts w:eastAsia="黑体" w:hint="eastAsia"/>
        </w:rPr>
        <w:t>2008</w:t>
      </w:r>
      <w:r w:rsidRPr="00306F82">
        <w:rPr>
          <w:rFonts w:eastAsia="黑体" w:hint="eastAsia"/>
        </w:rPr>
        <w:t>年的结论性意见</w:t>
      </w:r>
      <w:r w:rsidRPr="00306F82">
        <w:rPr>
          <w:rFonts w:eastAsia="黑体" w:hint="eastAsia"/>
        </w:rPr>
        <w:t>(CRC/C/</w:t>
      </w:r>
      <w:proofErr w:type="spellStart"/>
      <w:r w:rsidRPr="00306F82">
        <w:rPr>
          <w:rFonts w:eastAsia="黑体" w:hint="eastAsia"/>
        </w:rPr>
        <w:t>BGR</w:t>
      </w:r>
      <w:proofErr w:type="spellEnd"/>
      <w:r w:rsidRPr="00306F82">
        <w:rPr>
          <w:rFonts w:eastAsia="黑体" w:hint="eastAsia"/>
        </w:rPr>
        <w:t>/CO/2)</w:t>
      </w:r>
      <w:r w:rsidRPr="00306F82">
        <w:rPr>
          <w:rFonts w:eastAsia="黑体" w:hint="eastAsia"/>
        </w:rPr>
        <w:t>中尚未落实或尚未充分落实的建议。</w:t>
      </w:r>
    </w:p>
    <w:p w:rsidR="00306F82" w:rsidRPr="00D05469" w:rsidRDefault="00306F82" w:rsidP="00306F82">
      <w:pPr>
        <w:pStyle w:val="H23GC"/>
      </w:pPr>
      <w:r>
        <w:tab/>
      </w:r>
      <w:r>
        <w:tab/>
      </w:r>
      <w:r>
        <w:rPr>
          <w:rFonts w:hint="eastAsia"/>
        </w:rPr>
        <w:t>立法</w:t>
      </w:r>
    </w:p>
    <w:p w:rsidR="00306F82" w:rsidRPr="001535D2" w:rsidRDefault="00306F82" w:rsidP="00306F82">
      <w:pPr>
        <w:pStyle w:val="SingleTxtGC"/>
        <w:spacing w:after="180"/>
      </w:pPr>
      <w:r w:rsidRPr="001535D2">
        <w:t>6</w:t>
      </w:r>
      <w:r>
        <w:t xml:space="preserve">.  </w:t>
      </w:r>
      <w:r w:rsidRPr="00843B69">
        <w:rPr>
          <w:rFonts w:hint="eastAsia"/>
        </w:rPr>
        <w:t>委员会欢迎缔约国</w:t>
      </w:r>
      <w:r w:rsidRPr="00843B69">
        <w:rPr>
          <w:rFonts w:hint="eastAsia"/>
        </w:rPr>
        <w:t>2009</w:t>
      </w:r>
      <w:r w:rsidRPr="00843B69">
        <w:rPr>
          <w:rFonts w:hint="eastAsia"/>
        </w:rPr>
        <w:t>年通过</w:t>
      </w:r>
      <w:r>
        <w:rPr>
          <w:rFonts w:hint="eastAsia"/>
        </w:rPr>
        <w:t>了新的《家庭法》以及先后</w:t>
      </w:r>
      <w:r w:rsidRPr="00843B69">
        <w:rPr>
          <w:rFonts w:hint="eastAsia"/>
        </w:rPr>
        <w:t>修订</w:t>
      </w:r>
      <w:r>
        <w:rPr>
          <w:rFonts w:hint="eastAsia"/>
        </w:rPr>
        <w:t>了</w:t>
      </w:r>
      <w:r w:rsidRPr="00843B69">
        <w:rPr>
          <w:rFonts w:hint="eastAsia"/>
        </w:rPr>
        <w:t>《儿童保护法》、《家庭津贴法》和《社会援助法》，</w:t>
      </w:r>
      <w:r>
        <w:rPr>
          <w:rFonts w:hint="eastAsia"/>
        </w:rPr>
        <w:t>在使国内法律</w:t>
      </w:r>
      <w:r w:rsidRPr="00843B69">
        <w:rPr>
          <w:rFonts w:hint="eastAsia"/>
        </w:rPr>
        <w:t>与《公约》原则一致</w:t>
      </w:r>
      <w:r>
        <w:rPr>
          <w:rFonts w:hint="eastAsia"/>
        </w:rPr>
        <w:t>方面取得了进展，但委员会仍感</w:t>
      </w:r>
      <w:r w:rsidRPr="00843B69">
        <w:rPr>
          <w:rFonts w:hint="eastAsia"/>
        </w:rPr>
        <w:t>关切的是</w:t>
      </w:r>
      <w:r>
        <w:rPr>
          <w:rFonts w:hint="eastAsia"/>
        </w:rPr>
        <w:t>，与儿童有关的其他重要法律</w:t>
      </w:r>
      <w:r w:rsidRPr="00843B69">
        <w:rPr>
          <w:rFonts w:hint="eastAsia"/>
        </w:rPr>
        <w:t>缺乏一致性，特别是《个人与家庭法》</w:t>
      </w:r>
      <w:r>
        <w:rPr>
          <w:rFonts w:hint="eastAsia"/>
        </w:rPr>
        <w:t>和</w:t>
      </w:r>
      <w:r w:rsidRPr="00843B69">
        <w:rPr>
          <w:rFonts w:hint="eastAsia"/>
        </w:rPr>
        <w:t>《儿童保护法》。委员会还感到关切的是，司法部门能力不足</w:t>
      </w:r>
      <w:r>
        <w:rPr>
          <w:rFonts w:hint="eastAsia"/>
        </w:rPr>
        <w:t>和</w:t>
      </w:r>
      <w:r w:rsidRPr="00843B69">
        <w:rPr>
          <w:rFonts w:hint="eastAsia"/>
        </w:rPr>
        <w:t>对儿童权利认识不充分导致对法律解释</w:t>
      </w:r>
      <w:r>
        <w:rPr>
          <w:rFonts w:hint="eastAsia"/>
        </w:rPr>
        <w:t>很</w:t>
      </w:r>
      <w:r w:rsidRPr="00843B69">
        <w:rPr>
          <w:rFonts w:hint="eastAsia"/>
        </w:rPr>
        <w:t>模糊，</w:t>
      </w:r>
      <w:r>
        <w:rPr>
          <w:rFonts w:hint="eastAsia"/>
        </w:rPr>
        <w:t>因而执法工作仍存在不足</w:t>
      </w:r>
      <w:r w:rsidRPr="00843B69">
        <w:rPr>
          <w:rFonts w:hint="eastAsia"/>
        </w:rPr>
        <w:t>。</w:t>
      </w:r>
    </w:p>
    <w:p w:rsidR="00306F82" w:rsidRPr="00306F82" w:rsidRDefault="00306F82" w:rsidP="00306F82">
      <w:pPr>
        <w:pStyle w:val="SingleTxtGC"/>
        <w:spacing w:after="180"/>
        <w:rPr>
          <w:rFonts w:eastAsia="黑体"/>
        </w:rPr>
      </w:pPr>
      <w:r w:rsidRPr="00306F82">
        <w:rPr>
          <w:rFonts w:eastAsia="黑体" w:hint="eastAsia"/>
        </w:rPr>
        <w:t xml:space="preserve">7.  </w:t>
      </w:r>
      <w:r w:rsidRPr="00306F82">
        <w:rPr>
          <w:rFonts w:eastAsia="黑体" w:hint="eastAsia"/>
        </w:rPr>
        <w:t>委员会回顾以前的结论性意见中的建议</w:t>
      </w:r>
      <w:r>
        <w:rPr>
          <w:rFonts w:eastAsia="黑体" w:hint="eastAsia"/>
        </w:rPr>
        <w:t>(</w:t>
      </w:r>
      <w:r w:rsidRPr="00306F82">
        <w:rPr>
          <w:rFonts w:eastAsia="黑体" w:hint="eastAsia"/>
        </w:rPr>
        <w:t>第</w:t>
      </w:r>
      <w:r w:rsidRPr="00306F82">
        <w:rPr>
          <w:rFonts w:eastAsia="黑体" w:hint="eastAsia"/>
        </w:rPr>
        <w:t>9</w:t>
      </w:r>
      <w:r w:rsidRPr="00306F82">
        <w:rPr>
          <w:rFonts w:eastAsia="黑体" w:hint="eastAsia"/>
        </w:rPr>
        <w:t>段</w:t>
      </w:r>
      <w:r>
        <w:rPr>
          <w:rFonts w:eastAsia="黑体" w:hint="eastAsia"/>
        </w:rPr>
        <w:t>)</w:t>
      </w:r>
      <w:r w:rsidRPr="00306F82">
        <w:rPr>
          <w:rStyle w:val="a7"/>
          <w:rFonts w:eastAsia="黑体" w:hint="eastAsia"/>
        </w:rPr>
        <w:footnoteReference w:id="3"/>
      </w:r>
      <w:r w:rsidRPr="00306F82">
        <w:rPr>
          <w:rFonts w:eastAsia="黑体" w:hint="eastAsia"/>
        </w:rPr>
        <w:t>，鼓励缔约国继续使其法律与《公约》的原则和条款相一致。具体而言，委员会建议缔约国：</w:t>
      </w:r>
    </w:p>
    <w:p w:rsidR="00306F82" w:rsidRPr="00306F82" w:rsidRDefault="00306F82" w:rsidP="00504701">
      <w:pPr>
        <w:pStyle w:val="SingleTxtGC"/>
        <w:numPr>
          <w:ilvl w:val="0"/>
          <w:numId w:val="6"/>
        </w:numPr>
        <w:tabs>
          <w:tab w:val="clear" w:pos="431"/>
          <w:tab w:val="clear" w:pos="1134"/>
          <w:tab w:val="clear" w:pos="1565"/>
          <w:tab w:val="clear" w:pos="1996"/>
          <w:tab w:val="clear" w:pos="2427"/>
          <w:tab w:val="left" w:pos="1985"/>
        </w:tabs>
        <w:spacing w:after="180"/>
        <w:ind w:left="1134" w:firstLine="426"/>
        <w:rPr>
          <w:rFonts w:eastAsia="黑体"/>
        </w:rPr>
      </w:pPr>
      <w:r w:rsidRPr="00306F82">
        <w:rPr>
          <w:rFonts w:eastAsia="黑体" w:hint="eastAsia"/>
        </w:rPr>
        <w:t>采取措施，确保相关国内法律中的规定与《儿童保护法》相一致；</w:t>
      </w:r>
    </w:p>
    <w:p w:rsidR="00306F82" w:rsidRPr="00306F82" w:rsidRDefault="00306F82" w:rsidP="00504701">
      <w:pPr>
        <w:pStyle w:val="SingleTxtGC"/>
        <w:numPr>
          <w:ilvl w:val="0"/>
          <w:numId w:val="6"/>
        </w:numPr>
        <w:tabs>
          <w:tab w:val="clear" w:pos="431"/>
          <w:tab w:val="clear" w:pos="1134"/>
          <w:tab w:val="clear" w:pos="1565"/>
          <w:tab w:val="clear" w:pos="1996"/>
          <w:tab w:val="clear" w:pos="2427"/>
          <w:tab w:val="left" w:pos="1985"/>
        </w:tabs>
        <w:spacing w:after="180"/>
        <w:ind w:left="1134" w:firstLine="426"/>
        <w:rPr>
          <w:rFonts w:eastAsia="黑体"/>
        </w:rPr>
      </w:pPr>
      <w:r w:rsidRPr="00306F82">
        <w:rPr>
          <w:rFonts w:eastAsia="黑体" w:hint="eastAsia"/>
        </w:rPr>
        <w:t>设立对所有在国家一级通过的新法律进行儿童权利影响评估的程序；</w:t>
      </w:r>
    </w:p>
    <w:p w:rsidR="00306F82" w:rsidRPr="00306F82" w:rsidRDefault="00306F82" w:rsidP="00504701">
      <w:pPr>
        <w:pStyle w:val="SingleTxtGC"/>
        <w:numPr>
          <w:ilvl w:val="0"/>
          <w:numId w:val="6"/>
        </w:numPr>
        <w:tabs>
          <w:tab w:val="clear" w:pos="431"/>
          <w:tab w:val="clear" w:pos="1134"/>
          <w:tab w:val="clear" w:pos="1565"/>
          <w:tab w:val="clear" w:pos="1996"/>
          <w:tab w:val="clear" w:pos="2427"/>
          <w:tab w:val="left" w:pos="1985"/>
        </w:tabs>
        <w:spacing w:after="180"/>
        <w:ind w:left="1134" w:firstLine="426"/>
        <w:rPr>
          <w:rFonts w:eastAsia="黑体"/>
        </w:rPr>
      </w:pPr>
      <w:r w:rsidRPr="00306F82">
        <w:rPr>
          <w:rFonts w:eastAsia="黑体" w:hint="eastAsia"/>
        </w:rPr>
        <w:t>参照法官和律师独立性问题特别报告员的建议</w:t>
      </w:r>
      <w:r w:rsidRPr="00306F82">
        <w:rPr>
          <w:rFonts w:eastAsia="黑体" w:hint="eastAsia"/>
        </w:rPr>
        <w:t>(</w:t>
      </w:r>
      <w:r w:rsidRPr="00306F82">
        <w:rPr>
          <w:rFonts w:eastAsia="黑体" w:hint="eastAsia"/>
        </w:rPr>
        <w:t>见</w:t>
      </w:r>
      <w:r w:rsidRPr="00306F82">
        <w:rPr>
          <w:rFonts w:eastAsia="黑体" w:hint="eastAsia"/>
        </w:rPr>
        <w:t>A/</w:t>
      </w:r>
      <w:proofErr w:type="spellStart"/>
      <w:r w:rsidRPr="00306F82">
        <w:rPr>
          <w:rFonts w:eastAsia="黑体" w:hint="eastAsia"/>
        </w:rPr>
        <w:t>HRC</w:t>
      </w:r>
      <w:proofErr w:type="spellEnd"/>
      <w:r w:rsidRPr="00306F82">
        <w:rPr>
          <w:rFonts w:eastAsia="黑体" w:hint="eastAsia"/>
        </w:rPr>
        <w:t>/20/19/</w:t>
      </w:r>
      <w:proofErr w:type="spellStart"/>
      <w:r w:rsidRPr="00306F82">
        <w:rPr>
          <w:rFonts w:eastAsia="黑体" w:hint="eastAsia"/>
        </w:rPr>
        <w:t>Add.2</w:t>
      </w:r>
      <w:proofErr w:type="spellEnd"/>
      <w:r w:rsidRPr="00306F82">
        <w:rPr>
          <w:rFonts w:eastAsia="黑体" w:hint="eastAsia"/>
        </w:rPr>
        <w:t>，第</w:t>
      </w:r>
      <w:r w:rsidRPr="00306F82">
        <w:rPr>
          <w:rFonts w:eastAsia="黑体" w:hint="eastAsia"/>
        </w:rPr>
        <w:t>105</w:t>
      </w:r>
      <w:r w:rsidRPr="00306F82">
        <w:rPr>
          <w:rFonts w:eastAsia="黑体" w:hint="eastAsia"/>
        </w:rPr>
        <w:t>段</w:t>
      </w:r>
      <w:r w:rsidRPr="00306F82">
        <w:rPr>
          <w:rFonts w:eastAsia="黑体" w:hint="eastAsia"/>
        </w:rPr>
        <w:t>)</w:t>
      </w:r>
      <w:r w:rsidRPr="00306F82">
        <w:rPr>
          <w:rFonts w:eastAsia="黑体" w:hint="eastAsia"/>
        </w:rPr>
        <w:t>，为法官、检察官和律师开展持续的国际人权法方面的能力建设，尤其以《公约》为侧重点。</w:t>
      </w:r>
    </w:p>
    <w:p w:rsidR="00306F82" w:rsidRPr="00D05469" w:rsidRDefault="00306F82" w:rsidP="00306F82">
      <w:pPr>
        <w:pStyle w:val="H23GC"/>
      </w:pPr>
      <w:r>
        <w:tab/>
      </w:r>
      <w:r>
        <w:tab/>
      </w:r>
      <w:r w:rsidRPr="00927FF9">
        <w:rPr>
          <w:rFonts w:hint="eastAsia"/>
        </w:rPr>
        <w:t>综合政策和战略</w:t>
      </w:r>
    </w:p>
    <w:p w:rsidR="00306F82" w:rsidRPr="00BF3490" w:rsidRDefault="00306F82" w:rsidP="00306F82">
      <w:pPr>
        <w:pStyle w:val="SingleTxtGC"/>
      </w:pPr>
      <w:r w:rsidRPr="00D05469">
        <w:t>8</w:t>
      </w:r>
      <w:r>
        <w:t xml:space="preserve">.  </w:t>
      </w:r>
      <w:r w:rsidRPr="00843B69">
        <w:rPr>
          <w:rFonts w:hint="eastAsia"/>
        </w:rPr>
        <w:t>委员会赞赏地注意到缔约国</w:t>
      </w:r>
      <w:r>
        <w:rPr>
          <w:rFonts w:hint="eastAsia"/>
        </w:rPr>
        <w:t>执行了</w:t>
      </w:r>
      <w:r w:rsidRPr="00843B69">
        <w:rPr>
          <w:rFonts w:hint="eastAsia"/>
        </w:rPr>
        <w:t>儿童</w:t>
      </w:r>
      <w:r>
        <w:rPr>
          <w:rFonts w:hint="eastAsia"/>
        </w:rPr>
        <w:t>问题</w:t>
      </w:r>
      <w:r w:rsidRPr="00843B69">
        <w:rPr>
          <w:rFonts w:hint="eastAsia"/>
        </w:rPr>
        <w:t>国家战略</w:t>
      </w:r>
      <w:r>
        <w:rPr>
          <w:rFonts w:hint="eastAsia"/>
        </w:rPr>
        <w:t>(</w:t>
      </w:r>
      <w:r w:rsidRPr="00843B69">
        <w:rPr>
          <w:rFonts w:hint="eastAsia"/>
        </w:rPr>
        <w:t>2008-2018</w:t>
      </w:r>
      <w:r>
        <w:rPr>
          <w:rFonts w:hint="eastAsia"/>
        </w:rPr>
        <w:t>年</w:t>
      </w:r>
      <w:r>
        <w:rPr>
          <w:rFonts w:hint="eastAsia"/>
        </w:rPr>
        <w:t>)</w:t>
      </w:r>
      <w:r>
        <w:rPr>
          <w:rFonts w:hint="eastAsia"/>
        </w:rPr>
        <w:t>，以改善《公约》协调和</w:t>
      </w:r>
      <w:r w:rsidRPr="00306F82">
        <w:rPr>
          <w:rFonts w:hint="eastAsia"/>
          <w:spacing w:val="4"/>
        </w:rPr>
        <w:t>执行工作。然而，委员会感到关切的是，</w:t>
      </w:r>
      <w:r w:rsidRPr="00306F82">
        <w:rPr>
          <w:rFonts w:hint="eastAsia"/>
          <w:spacing w:val="4"/>
        </w:rPr>
        <w:t>2011</w:t>
      </w:r>
      <w:r w:rsidRPr="00306F82">
        <w:rPr>
          <w:rFonts w:hint="eastAsia"/>
          <w:spacing w:val="4"/>
        </w:rPr>
        <w:t>年对战略进行的外部评价显示，并未在设想的各个领域取得进展。特别令人关切的是，个别部门政策之间缺乏协调</w:t>
      </w:r>
      <w:r>
        <w:rPr>
          <w:rFonts w:hint="eastAsia"/>
        </w:rPr>
        <w:t>，对面临风险的儿童重视不足。委员会还遗憾地注意到，由于缺乏公众支持</w:t>
      </w:r>
      <w:r w:rsidRPr="00843B69">
        <w:rPr>
          <w:rFonts w:hint="eastAsia"/>
        </w:rPr>
        <w:t>，规定设立儿童权利委员会的拟议《儿童法》没有获得通过。</w:t>
      </w:r>
    </w:p>
    <w:p w:rsidR="00306F82" w:rsidRPr="00306F82" w:rsidRDefault="00306F82" w:rsidP="00306F82">
      <w:pPr>
        <w:pStyle w:val="SingleTxtGC"/>
        <w:keepNext/>
        <w:keepLines/>
        <w:spacing w:after="100"/>
        <w:rPr>
          <w:rFonts w:eastAsia="黑体"/>
        </w:rPr>
      </w:pPr>
      <w:r w:rsidRPr="00306F82">
        <w:rPr>
          <w:rFonts w:eastAsia="黑体" w:hint="eastAsia"/>
        </w:rPr>
        <w:lastRenderedPageBreak/>
        <w:t xml:space="preserve">9.  </w:t>
      </w:r>
      <w:r w:rsidRPr="00306F82">
        <w:rPr>
          <w:rFonts w:eastAsia="黑体" w:hint="eastAsia"/>
        </w:rPr>
        <w:t>委员会建议缔约国：</w:t>
      </w:r>
    </w:p>
    <w:p w:rsidR="00306F82" w:rsidRPr="00306F82" w:rsidRDefault="00306F82" w:rsidP="00504701">
      <w:pPr>
        <w:pStyle w:val="SingleTxtGC"/>
        <w:numPr>
          <w:ilvl w:val="0"/>
          <w:numId w:val="7"/>
        </w:numPr>
        <w:tabs>
          <w:tab w:val="clear" w:pos="431"/>
          <w:tab w:val="clear" w:pos="1134"/>
          <w:tab w:val="clear" w:pos="1565"/>
          <w:tab w:val="clear" w:pos="1996"/>
          <w:tab w:val="clear" w:pos="2427"/>
          <w:tab w:val="left" w:pos="1985"/>
        </w:tabs>
        <w:spacing w:after="100"/>
        <w:ind w:left="1134" w:firstLine="426"/>
        <w:rPr>
          <w:rFonts w:eastAsia="黑体"/>
        </w:rPr>
      </w:pPr>
      <w:r w:rsidRPr="00306F82">
        <w:rPr>
          <w:rFonts w:eastAsia="黑体" w:hint="eastAsia"/>
        </w:rPr>
        <w:t>审议独立审查中列出的建议并酌情修订战略，以确保战略尽可能全面，包含《公约》所涵盖的所有领域并覆盖所有儿童；</w:t>
      </w:r>
    </w:p>
    <w:p w:rsidR="00306F82" w:rsidRPr="00306F82" w:rsidRDefault="00306F82" w:rsidP="00504701">
      <w:pPr>
        <w:pStyle w:val="SingleTxtGC"/>
        <w:numPr>
          <w:ilvl w:val="0"/>
          <w:numId w:val="7"/>
        </w:numPr>
        <w:tabs>
          <w:tab w:val="clear" w:pos="431"/>
          <w:tab w:val="clear" w:pos="1134"/>
          <w:tab w:val="clear" w:pos="1565"/>
          <w:tab w:val="clear" w:pos="1996"/>
          <w:tab w:val="clear" w:pos="2427"/>
          <w:tab w:val="left" w:pos="1985"/>
        </w:tabs>
        <w:spacing w:after="100"/>
        <w:ind w:left="1134" w:firstLine="426"/>
        <w:rPr>
          <w:rFonts w:eastAsia="黑体"/>
        </w:rPr>
      </w:pPr>
      <w:r w:rsidRPr="00306F82">
        <w:rPr>
          <w:rFonts w:eastAsia="黑体" w:hint="eastAsia"/>
        </w:rPr>
        <w:t>确保得到执行战略所需的各种要素支持，包括充足的人力、技术和财政资源；</w:t>
      </w:r>
    </w:p>
    <w:p w:rsidR="00306F82" w:rsidRPr="00306F82" w:rsidRDefault="00306F82" w:rsidP="00504701">
      <w:pPr>
        <w:pStyle w:val="SingleTxtGC"/>
        <w:numPr>
          <w:ilvl w:val="0"/>
          <w:numId w:val="7"/>
        </w:numPr>
        <w:tabs>
          <w:tab w:val="clear" w:pos="431"/>
          <w:tab w:val="clear" w:pos="1134"/>
          <w:tab w:val="clear" w:pos="1565"/>
          <w:tab w:val="clear" w:pos="1996"/>
          <w:tab w:val="clear" w:pos="2427"/>
          <w:tab w:val="left" w:pos="1985"/>
        </w:tabs>
        <w:spacing w:after="100"/>
        <w:ind w:left="1134" w:firstLine="426"/>
        <w:rPr>
          <w:rFonts w:eastAsia="黑体"/>
        </w:rPr>
      </w:pPr>
      <w:r w:rsidRPr="00306F82">
        <w:rPr>
          <w:rFonts w:eastAsia="黑体" w:hint="eastAsia"/>
        </w:rPr>
        <w:t>确保与包括儿童在内的</w:t>
      </w:r>
      <w:proofErr w:type="gramStart"/>
      <w:r w:rsidRPr="00306F82">
        <w:rPr>
          <w:rFonts w:eastAsia="黑体" w:hint="eastAsia"/>
        </w:rPr>
        <w:t>所有利益</w:t>
      </w:r>
      <w:proofErr w:type="gramEnd"/>
      <w:r w:rsidRPr="00306F82">
        <w:rPr>
          <w:rFonts w:eastAsia="黑体" w:hint="eastAsia"/>
        </w:rPr>
        <w:t>攸关方进行协商，进一步完善战略，并继续定期评估其有效执行的情况；</w:t>
      </w:r>
    </w:p>
    <w:p w:rsidR="00306F82" w:rsidRPr="00306F82" w:rsidRDefault="00306F82" w:rsidP="00504701">
      <w:pPr>
        <w:pStyle w:val="SingleTxtGC"/>
        <w:numPr>
          <w:ilvl w:val="0"/>
          <w:numId w:val="7"/>
        </w:numPr>
        <w:tabs>
          <w:tab w:val="clear" w:pos="431"/>
          <w:tab w:val="clear" w:pos="1134"/>
          <w:tab w:val="clear" w:pos="1565"/>
          <w:tab w:val="clear" w:pos="1996"/>
          <w:tab w:val="clear" w:pos="2427"/>
          <w:tab w:val="left" w:pos="1985"/>
        </w:tabs>
        <w:spacing w:after="100"/>
        <w:ind w:left="1134" w:firstLine="426"/>
        <w:rPr>
          <w:rFonts w:eastAsia="黑体"/>
        </w:rPr>
      </w:pPr>
      <w:r w:rsidRPr="00306F82">
        <w:rPr>
          <w:rFonts w:eastAsia="黑体" w:hint="eastAsia"/>
        </w:rPr>
        <w:t>开展提高认识运动，宣传设立儿童问题委员会的益处。</w:t>
      </w:r>
    </w:p>
    <w:p w:rsidR="00306F82" w:rsidRPr="00D05469" w:rsidRDefault="00306F82" w:rsidP="00306F82">
      <w:pPr>
        <w:pStyle w:val="H23GC"/>
      </w:pPr>
      <w:r w:rsidRPr="00D05469">
        <w:tab/>
      </w:r>
      <w:r w:rsidRPr="00D05469">
        <w:tab/>
      </w:r>
      <w:r w:rsidRPr="00927FF9">
        <w:rPr>
          <w:rFonts w:hint="eastAsia"/>
        </w:rPr>
        <w:t>协调</w:t>
      </w:r>
    </w:p>
    <w:p w:rsidR="00306F82" w:rsidRPr="00306F82" w:rsidRDefault="00306F82" w:rsidP="00306F82">
      <w:pPr>
        <w:pStyle w:val="SingleTxtGC"/>
        <w:rPr>
          <w:rFonts w:eastAsia="黑体"/>
          <w:spacing w:val="2"/>
        </w:rPr>
      </w:pPr>
      <w:r w:rsidRPr="00306F82">
        <w:rPr>
          <w:rFonts w:eastAsia="黑体" w:hint="eastAsia"/>
          <w:spacing w:val="2"/>
        </w:rPr>
        <w:t xml:space="preserve">10.  </w:t>
      </w:r>
      <w:r w:rsidRPr="00306F82">
        <w:rPr>
          <w:rFonts w:eastAsia="黑体" w:hint="eastAsia"/>
          <w:spacing w:val="2"/>
        </w:rPr>
        <w:t>委员会建议缔约国设立一个跨部委体制机制，赋予其明确的授权和充分的权力，</w:t>
      </w:r>
      <w:r w:rsidRPr="00306F82">
        <w:rPr>
          <w:rFonts w:eastAsia="黑体" w:hint="eastAsia"/>
          <w:spacing w:val="-4"/>
        </w:rPr>
        <w:t>在跨部门、国家、区域及地方各级协调与《公约》的实施有关的一切活动。缔约国应确保为该协调机制</w:t>
      </w:r>
      <w:r w:rsidRPr="00306F82">
        <w:rPr>
          <w:rFonts w:eastAsia="黑体" w:hint="eastAsia"/>
          <w:spacing w:val="2"/>
        </w:rPr>
        <w:t>的有效运作提供必要的人力、技术和财政资源。</w:t>
      </w:r>
    </w:p>
    <w:p w:rsidR="00306F82" w:rsidRPr="00D05469" w:rsidRDefault="00306F82" w:rsidP="00E62BC6">
      <w:pPr>
        <w:pStyle w:val="H23GC"/>
        <w:spacing w:before="160"/>
      </w:pPr>
      <w:r w:rsidRPr="00D05469">
        <w:tab/>
      </w:r>
      <w:r w:rsidRPr="00D05469">
        <w:tab/>
      </w:r>
      <w:r w:rsidRPr="00927FF9">
        <w:rPr>
          <w:rFonts w:hint="eastAsia"/>
        </w:rPr>
        <w:t>资源分配</w:t>
      </w:r>
    </w:p>
    <w:p w:rsidR="00306F82" w:rsidRPr="00D05469" w:rsidRDefault="00306F82" w:rsidP="00306F82">
      <w:pPr>
        <w:pStyle w:val="SingleTxtGC"/>
      </w:pPr>
      <w:r w:rsidRPr="00D05469">
        <w:t>11</w:t>
      </w:r>
      <w:r>
        <w:t xml:space="preserve">.  </w:t>
      </w:r>
      <w:r>
        <w:rPr>
          <w:rFonts w:hint="eastAsia"/>
        </w:rPr>
        <w:t>委员会感到关切的是，缔约国的预算编制程序没有规定有关部门和机构用于儿童的预算拨款，包括各级的指标和跟踪系统，也没有规定用于边缘化和弱势儿童，如罗</w:t>
      </w:r>
      <w:proofErr w:type="gramStart"/>
      <w:r>
        <w:rPr>
          <w:rFonts w:hint="eastAsia"/>
        </w:rPr>
        <w:t>姆</w:t>
      </w:r>
      <w:proofErr w:type="gramEnd"/>
      <w:r>
        <w:rPr>
          <w:rFonts w:hint="eastAsia"/>
        </w:rPr>
        <w:t>儿童、残疾儿童、移徙儿童以及难民和寻求庇护者子女的专项预算拨款。委员会还感到关切的是，缔约国公共教育拨款占国内生产总值的比例在欧洲联盟中是最低的。</w:t>
      </w:r>
    </w:p>
    <w:p w:rsidR="00306F82" w:rsidRPr="00306F82" w:rsidRDefault="00306F82" w:rsidP="00306F82">
      <w:pPr>
        <w:pStyle w:val="SingleTxtGC"/>
        <w:rPr>
          <w:rFonts w:eastAsia="黑体"/>
        </w:rPr>
      </w:pPr>
      <w:r w:rsidRPr="00306F82">
        <w:rPr>
          <w:rFonts w:eastAsia="黑体" w:hint="eastAsia"/>
        </w:rPr>
        <w:t xml:space="preserve">12.  </w:t>
      </w:r>
      <w:r w:rsidRPr="00306F82">
        <w:rPr>
          <w:rFonts w:eastAsia="黑体" w:hint="eastAsia"/>
        </w:rPr>
        <w:t>有鉴于委员会</w:t>
      </w:r>
      <w:r w:rsidRPr="00306F82">
        <w:rPr>
          <w:rFonts w:eastAsia="黑体" w:hint="eastAsia"/>
        </w:rPr>
        <w:t>2007</w:t>
      </w:r>
      <w:r w:rsidRPr="00306F82">
        <w:rPr>
          <w:rFonts w:eastAsia="黑体" w:hint="eastAsia"/>
        </w:rPr>
        <w:t>年围绕“为儿童权利划拨资源：国家的责任”主题举行的一般性讨论日，委员会建议缔约国：</w:t>
      </w:r>
    </w:p>
    <w:p w:rsidR="00306F82" w:rsidRPr="00306F82" w:rsidRDefault="00306F82" w:rsidP="00871F4A">
      <w:pPr>
        <w:pStyle w:val="SingleTxtGC"/>
        <w:numPr>
          <w:ilvl w:val="0"/>
          <w:numId w:val="8"/>
        </w:numPr>
        <w:tabs>
          <w:tab w:val="clear" w:pos="431"/>
          <w:tab w:val="clear" w:pos="1134"/>
          <w:tab w:val="clear" w:pos="1565"/>
          <w:tab w:val="clear" w:pos="1996"/>
          <w:tab w:val="clear" w:pos="2427"/>
          <w:tab w:val="left" w:pos="1985"/>
        </w:tabs>
        <w:ind w:left="1134" w:firstLine="426"/>
        <w:rPr>
          <w:rFonts w:eastAsia="黑体"/>
        </w:rPr>
      </w:pPr>
      <w:r w:rsidRPr="00306F82">
        <w:rPr>
          <w:rFonts w:eastAsia="黑体" w:hint="eastAsia"/>
        </w:rPr>
        <w:t>在预算编制程序中确立儿童权利观点，明确规定有关部门和机构用于儿童的拨款，包括具体的指标和跟踪系统</w:t>
      </w:r>
      <w:r w:rsidR="00871F4A">
        <w:rPr>
          <w:rFonts w:eastAsia="黑体" w:hint="eastAsia"/>
        </w:rPr>
        <w:t>；</w:t>
      </w:r>
    </w:p>
    <w:p w:rsidR="00306F82" w:rsidRPr="00306F82" w:rsidRDefault="00306F82" w:rsidP="00504701">
      <w:pPr>
        <w:pStyle w:val="SingleTxtGC"/>
        <w:numPr>
          <w:ilvl w:val="0"/>
          <w:numId w:val="8"/>
        </w:numPr>
        <w:tabs>
          <w:tab w:val="clear" w:pos="431"/>
          <w:tab w:val="clear" w:pos="1134"/>
          <w:tab w:val="clear" w:pos="1565"/>
          <w:tab w:val="clear" w:pos="1996"/>
          <w:tab w:val="clear" w:pos="2427"/>
          <w:tab w:val="left" w:pos="1985"/>
        </w:tabs>
        <w:ind w:left="1134" w:firstLine="426"/>
        <w:rPr>
          <w:rFonts w:eastAsia="黑体"/>
        </w:rPr>
      </w:pPr>
      <w:r w:rsidRPr="00306F82">
        <w:rPr>
          <w:rFonts w:eastAsia="黑体" w:hint="eastAsia"/>
        </w:rPr>
        <w:t>设立机制，监测和评估为执行《公约》而划拨的资源是否充分、有效，分配是否公平；</w:t>
      </w:r>
    </w:p>
    <w:p w:rsidR="00306F82" w:rsidRPr="00306F82" w:rsidRDefault="00306F82" w:rsidP="00504701">
      <w:pPr>
        <w:pStyle w:val="SingleTxtGC"/>
        <w:numPr>
          <w:ilvl w:val="0"/>
          <w:numId w:val="8"/>
        </w:numPr>
        <w:tabs>
          <w:tab w:val="clear" w:pos="431"/>
          <w:tab w:val="clear" w:pos="1134"/>
          <w:tab w:val="clear" w:pos="1565"/>
          <w:tab w:val="clear" w:pos="1996"/>
          <w:tab w:val="clear" w:pos="2427"/>
          <w:tab w:val="left" w:pos="1985"/>
        </w:tabs>
        <w:ind w:left="1134" w:firstLine="426"/>
        <w:rPr>
          <w:rFonts w:eastAsia="黑体"/>
          <w:bCs/>
        </w:rPr>
      </w:pPr>
      <w:r w:rsidRPr="00306F82">
        <w:rPr>
          <w:rFonts w:eastAsia="黑体" w:hint="eastAsia"/>
          <w:bCs/>
        </w:rPr>
        <w:t>通过公共对话，特别是与儿童的对话，确保预算编制的透明度和参与度，确保对包括地方当局在内的当局进行适当问责；</w:t>
      </w:r>
    </w:p>
    <w:p w:rsidR="00306F82" w:rsidRPr="00306F82" w:rsidRDefault="00306F82" w:rsidP="00504701">
      <w:pPr>
        <w:pStyle w:val="SingleTxtGC"/>
        <w:numPr>
          <w:ilvl w:val="0"/>
          <w:numId w:val="8"/>
        </w:numPr>
        <w:tabs>
          <w:tab w:val="clear" w:pos="431"/>
          <w:tab w:val="clear" w:pos="1134"/>
          <w:tab w:val="clear" w:pos="1565"/>
          <w:tab w:val="clear" w:pos="1996"/>
          <w:tab w:val="clear" w:pos="2427"/>
          <w:tab w:val="left" w:pos="1985"/>
        </w:tabs>
        <w:ind w:left="1134" w:firstLine="426"/>
        <w:rPr>
          <w:rFonts w:eastAsia="黑体"/>
          <w:bCs/>
        </w:rPr>
      </w:pPr>
      <w:r w:rsidRPr="00306F82">
        <w:rPr>
          <w:rFonts w:eastAsia="黑体" w:hint="eastAsia"/>
        </w:rPr>
        <w:t>对儿童的预算需求进行全面评估，按照《公约》第</w:t>
      </w:r>
      <w:r w:rsidRPr="00306F82">
        <w:rPr>
          <w:rFonts w:eastAsia="黑体" w:hint="eastAsia"/>
        </w:rPr>
        <w:t>4</w:t>
      </w:r>
      <w:r w:rsidRPr="00306F82">
        <w:rPr>
          <w:rFonts w:eastAsia="黑体" w:hint="eastAsia"/>
        </w:rPr>
        <w:t>条，为落实儿童权利分配充足预算资源；增加分配给社会部门的预算；以儿童权利相关指标为依据消除差距；特别是将教育和社会援助领域的拨款大幅增至适当水平。</w:t>
      </w:r>
    </w:p>
    <w:p w:rsidR="00306F82" w:rsidRPr="00D05469" w:rsidRDefault="00306F82" w:rsidP="00E62BC6">
      <w:pPr>
        <w:pStyle w:val="H23GC"/>
        <w:spacing w:before="160"/>
      </w:pPr>
      <w:r w:rsidRPr="00D05469">
        <w:tab/>
      </w:r>
      <w:r w:rsidRPr="00D05469">
        <w:tab/>
      </w:r>
      <w:r w:rsidRPr="00927FF9">
        <w:rPr>
          <w:rFonts w:hint="eastAsia"/>
        </w:rPr>
        <w:t>数据收集</w:t>
      </w:r>
    </w:p>
    <w:p w:rsidR="00306F82" w:rsidRPr="00D05469" w:rsidRDefault="00306F82" w:rsidP="00E62BC6">
      <w:pPr>
        <w:pStyle w:val="SingleTxtGC"/>
      </w:pPr>
      <w:r w:rsidRPr="00D05469">
        <w:t>13</w:t>
      </w:r>
      <w:r>
        <w:t xml:space="preserve">.  </w:t>
      </w:r>
      <w:r>
        <w:rPr>
          <w:rFonts w:hint="eastAsia"/>
        </w:rPr>
        <w:t>委员会注意到，缔约国在国家儿童保护局和国家统计所的主持下努力建立数据收集系统，但委员会仍感关切的是，缺少统一</w:t>
      </w:r>
      <w:r w:rsidRPr="000A6E65">
        <w:rPr>
          <w:rFonts w:hint="eastAsia"/>
        </w:rPr>
        <w:t>的</w:t>
      </w:r>
      <w:r>
        <w:rPr>
          <w:rFonts w:hint="eastAsia"/>
        </w:rPr>
        <w:t>中央数据库</w:t>
      </w:r>
      <w:r w:rsidRPr="000A6E65">
        <w:rPr>
          <w:rFonts w:hint="eastAsia"/>
        </w:rPr>
        <w:t>，导致关于儿童的分类数据匮乏，尤其缺少关于残疾儿童、生存状况边缘化儿童</w:t>
      </w:r>
      <w:r>
        <w:rPr>
          <w:rFonts w:hint="eastAsia"/>
        </w:rPr>
        <w:t>和</w:t>
      </w:r>
      <w:proofErr w:type="gramStart"/>
      <w:r>
        <w:rPr>
          <w:rFonts w:hint="eastAsia"/>
        </w:rPr>
        <w:t>罗姆</w:t>
      </w:r>
      <w:proofErr w:type="gramEnd"/>
      <w:r>
        <w:rPr>
          <w:rFonts w:hint="eastAsia"/>
        </w:rPr>
        <w:t>儿童的分列</w:t>
      </w:r>
      <w:r w:rsidRPr="000A6E65">
        <w:rPr>
          <w:rFonts w:hint="eastAsia"/>
        </w:rPr>
        <w:t>数据。</w:t>
      </w:r>
    </w:p>
    <w:p w:rsidR="00306F82" w:rsidRPr="00E62BC6" w:rsidRDefault="00306F82" w:rsidP="00306F82">
      <w:pPr>
        <w:pStyle w:val="SingleTxtGC"/>
        <w:rPr>
          <w:rFonts w:eastAsia="黑体"/>
        </w:rPr>
      </w:pPr>
      <w:r w:rsidRPr="00E62BC6">
        <w:rPr>
          <w:rFonts w:eastAsia="黑体" w:hint="eastAsia"/>
        </w:rPr>
        <w:lastRenderedPageBreak/>
        <w:t xml:space="preserve">14.  </w:t>
      </w:r>
      <w:r w:rsidRPr="00E62BC6">
        <w:rPr>
          <w:rFonts w:eastAsia="黑体" w:hint="eastAsia"/>
        </w:rPr>
        <w:t>根据关于执行《儿童权利公约》的一般措施的第</w:t>
      </w:r>
      <w:r w:rsidRPr="00E62BC6">
        <w:rPr>
          <w:rFonts w:eastAsia="黑体" w:hint="eastAsia"/>
        </w:rPr>
        <w:t>5</w:t>
      </w:r>
      <w:r w:rsidRPr="00E62BC6">
        <w:rPr>
          <w:rFonts w:eastAsia="黑体" w:hint="eastAsia"/>
        </w:rPr>
        <w:t>号一般性意见</w:t>
      </w:r>
      <w:r w:rsidRPr="00E62BC6">
        <w:rPr>
          <w:rFonts w:eastAsia="黑体" w:hint="eastAsia"/>
        </w:rPr>
        <w:t>(2003</w:t>
      </w:r>
      <w:r w:rsidRPr="00E62BC6">
        <w:rPr>
          <w:rFonts w:eastAsia="黑体" w:hint="eastAsia"/>
        </w:rPr>
        <w:t>年</w:t>
      </w:r>
      <w:r w:rsidRPr="00E62BC6">
        <w:rPr>
          <w:rFonts w:eastAsia="黑体" w:hint="eastAsia"/>
        </w:rPr>
        <w:t>)</w:t>
      </w:r>
      <w:r w:rsidRPr="00E62BC6">
        <w:rPr>
          <w:rFonts w:eastAsia="黑体" w:hint="eastAsia"/>
        </w:rPr>
        <w:t>，委员会建议缔约国：</w:t>
      </w:r>
    </w:p>
    <w:p w:rsidR="00306F82" w:rsidRPr="00E62BC6" w:rsidRDefault="00306F82" w:rsidP="00504701">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rPr>
        <w:t>迅速改善数据收集系统，以涵盖《公约》各个领域。数据按年龄、性别、残疾、地理位置、族裔和民族出身以及社会经济背景分列，以方便分析所有儿童的情况，特别是弱势儿童的情况；</w:t>
      </w:r>
    </w:p>
    <w:p w:rsidR="00306F82" w:rsidRPr="00E62BC6" w:rsidRDefault="00306F82" w:rsidP="00504701">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rPr>
        <w:t>确保有关部委之间共享数据和指标，并使用数据和指标制订、监测和评估旨在有效执行《公约》的政策、方案和项目；</w:t>
      </w:r>
    </w:p>
    <w:p w:rsidR="00306F82" w:rsidRPr="00E62BC6" w:rsidRDefault="00306F82" w:rsidP="00504701">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rPr>
        <w:t>在定义、收集和传播统计资料时考虑到联合国人权事务高级专员办事处《人权指标：测定和实施指南》规定的概念和方法框架。</w:t>
      </w:r>
    </w:p>
    <w:p w:rsidR="00306F82" w:rsidRPr="00D05469" w:rsidRDefault="00306F82" w:rsidP="00E62BC6">
      <w:pPr>
        <w:pStyle w:val="H23GC"/>
      </w:pPr>
      <w:r w:rsidRPr="00D05469">
        <w:tab/>
      </w:r>
      <w:r w:rsidRPr="00D05469">
        <w:tab/>
      </w:r>
      <w:r w:rsidRPr="00927FF9">
        <w:rPr>
          <w:rFonts w:hint="eastAsia"/>
        </w:rPr>
        <w:t>独立监测</w:t>
      </w:r>
    </w:p>
    <w:p w:rsidR="00306F82" w:rsidRPr="00D05469" w:rsidRDefault="00306F82" w:rsidP="00E62BC6">
      <w:pPr>
        <w:pStyle w:val="SingleTxtGC"/>
      </w:pPr>
      <w:r w:rsidRPr="00D05469">
        <w:t>15</w:t>
      </w:r>
      <w:r>
        <w:t xml:space="preserve">.  </w:t>
      </w:r>
      <w:r w:rsidRPr="00E62BC6">
        <w:rPr>
          <w:rFonts w:hint="eastAsia"/>
          <w:spacing w:val="4"/>
        </w:rPr>
        <w:t>委员会欢迎缔约国采取步骤，将儿童权利纳入监察员的任务中：缔约国</w:t>
      </w:r>
      <w:r w:rsidRPr="00E62BC6">
        <w:rPr>
          <w:rFonts w:hint="eastAsia"/>
          <w:spacing w:val="4"/>
        </w:rPr>
        <w:t>2012</w:t>
      </w:r>
      <w:r w:rsidRPr="00E62BC6">
        <w:rPr>
          <w:rFonts w:hint="eastAsia"/>
          <w:spacing w:val="4"/>
        </w:rPr>
        <w:t>年</w:t>
      </w:r>
      <w:r w:rsidRPr="00E62BC6">
        <w:rPr>
          <w:rFonts w:hint="eastAsia"/>
          <w:spacing w:val="-4"/>
        </w:rPr>
        <w:t>修订了《监察员法》</w:t>
      </w:r>
      <w:r w:rsidR="00E62BC6" w:rsidRPr="00E62BC6">
        <w:rPr>
          <w:rFonts w:hint="eastAsia"/>
          <w:spacing w:val="-4"/>
        </w:rPr>
        <w:t>(</w:t>
      </w:r>
      <w:r w:rsidRPr="00E62BC6">
        <w:rPr>
          <w:rFonts w:hint="eastAsia"/>
          <w:spacing w:val="-4"/>
        </w:rPr>
        <w:t>第</w:t>
      </w:r>
      <w:r w:rsidRPr="00E62BC6">
        <w:rPr>
          <w:spacing w:val="-4"/>
        </w:rPr>
        <w:t>19.1.9</w:t>
      </w:r>
      <w:r w:rsidRPr="00E62BC6">
        <w:rPr>
          <w:rFonts w:hint="eastAsia"/>
          <w:spacing w:val="-4"/>
        </w:rPr>
        <w:t>条</w:t>
      </w:r>
      <w:r w:rsidR="00E62BC6" w:rsidRPr="00E62BC6">
        <w:rPr>
          <w:rFonts w:hint="eastAsia"/>
          <w:spacing w:val="-4"/>
        </w:rPr>
        <w:t>)</w:t>
      </w:r>
      <w:r w:rsidRPr="00E62BC6">
        <w:rPr>
          <w:rFonts w:hint="eastAsia"/>
          <w:spacing w:val="-4"/>
        </w:rPr>
        <w:t>；任命了一名处理儿童权利问题的副监察员，规定监察员履行国家防范机制的职责。委员会感到关切的是，虽然取得了这些</w:t>
      </w:r>
      <w:r>
        <w:rPr>
          <w:rFonts w:hint="eastAsia"/>
        </w:rPr>
        <w:t>进展，但由于监察员办公室内</w:t>
      </w:r>
      <w:proofErr w:type="gramStart"/>
      <w:r>
        <w:rPr>
          <w:rFonts w:hint="eastAsia"/>
        </w:rPr>
        <w:t>部资源</w:t>
      </w:r>
      <w:proofErr w:type="gramEnd"/>
      <w:r>
        <w:rPr>
          <w:rFonts w:hint="eastAsia"/>
        </w:rPr>
        <w:t>不足，未能充分处理儿童权利问题。</w:t>
      </w:r>
    </w:p>
    <w:p w:rsidR="00306F82" w:rsidRPr="00E62BC6" w:rsidRDefault="00306F82" w:rsidP="00E62BC6">
      <w:pPr>
        <w:pStyle w:val="SingleTxtGC"/>
        <w:rPr>
          <w:rFonts w:eastAsia="黑体"/>
        </w:rPr>
      </w:pPr>
      <w:r w:rsidRPr="00E62BC6">
        <w:rPr>
          <w:rFonts w:eastAsia="黑体" w:hint="eastAsia"/>
        </w:rPr>
        <w:t xml:space="preserve">16.  </w:t>
      </w:r>
      <w:r w:rsidRPr="00E62BC6">
        <w:rPr>
          <w:rFonts w:eastAsia="黑体" w:hint="eastAsia"/>
        </w:rPr>
        <w:t>根据关于独立的国家人权机构在促进和保护儿童权利方面作用的第</w:t>
      </w:r>
      <w:r w:rsidRPr="00E62BC6">
        <w:rPr>
          <w:rFonts w:eastAsia="黑体" w:hint="eastAsia"/>
        </w:rPr>
        <w:t>2</w:t>
      </w:r>
      <w:r w:rsidRPr="00E62BC6">
        <w:rPr>
          <w:rFonts w:eastAsia="黑体" w:hint="eastAsia"/>
        </w:rPr>
        <w:t>号一般性意见</w:t>
      </w:r>
      <w:r w:rsidRPr="00E62BC6">
        <w:rPr>
          <w:rFonts w:eastAsia="黑体" w:hint="eastAsia"/>
        </w:rPr>
        <w:t>(2002</w:t>
      </w:r>
      <w:r w:rsidRPr="00E62BC6">
        <w:rPr>
          <w:rFonts w:eastAsia="黑体" w:hint="eastAsia"/>
        </w:rPr>
        <w:t>年</w:t>
      </w:r>
      <w:r w:rsidRPr="00E62BC6">
        <w:rPr>
          <w:rFonts w:eastAsia="黑体" w:hint="eastAsia"/>
        </w:rPr>
        <w:t>)</w:t>
      </w:r>
      <w:r w:rsidRPr="00E62BC6">
        <w:rPr>
          <w:rFonts w:eastAsia="黑体" w:hint="eastAsia"/>
        </w:rPr>
        <w:t>，委员会建议缔约国：</w:t>
      </w:r>
    </w:p>
    <w:p w:rsidR="00306F82" w:rsidRPr="00E62BC6" w:rsidRDefault="00306F82" w:rsidP="00504701">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rPr>
        <w:t>加强副监察员的任务，以体恤儿童的方式接收、调查和处理儿童提出的申诉，划拨充足的技术、人力和财政资源，以支持监察员办公室的工作；</w:t>
      </w:r>
    </w:p>
    <w:p w:rsidR="00306F82" w:rsidRPr="00E62BC6" w:rsidRDefault="00306F82" w:rsidP="00504701">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rPr>
        <w:t>确保受害儿童的隐私和对他们的保护，特别是在监察员履行国家防范机制职能对机构进行监测和后续查访的情况下；</w:t>
      </w:r>
    </w:p>
    <w:p w:rsidR="00306F82" w:rsidRPr="00E62BC6" w:rsidRDefault="00306F82" w:rsidP="00504701">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rPr>
        <w:t>确保就与儿童权利有关的问题对监察员办公室工作人员进行持续的能力建设和培训。</w:t>
      </w:r>
    </w:p>
    <w:p w:rsidR="00306F82" w:rsidRPr="00D05469" w:rsidRDefault="00306F82" w:rsidP="00E62BC6">
      <w:pPr>
        <w:pStyle w:val="H23GC"/>
      </w:pPr>
      <w:r>
        <w:tab/>
      </w:r>
      <w:r>
        <w:tab/>
      </w:r>
      <w:r w:rsidRPr="006924CC">
        <w:rPr>
          <w:rFonts w:hint="eastAsia"/>
        </w:rPr>
        <w:t>传播、提高认识和培训</w:t>
      </w:r>
    </w:p>
    <w:p w:rsidR="00306F82" w:rsidRPr="00E62BC6" w:rsidRDefault="00306F82" w:rsidP="00E62BC6">
      <w:pPr>
        <w:pStyle w:val="SingleTxtGC"/>
        <w:rPr>
          <w:rFonts w:eastAsia="黑体"/>
        </w:rPr>
      </w:pPr>
      <w:r w:rsidRPr="00E62BC6">
        <w:rPr>
          <w:rFonts w:eastAsia="黑体" w:hint="eastAsia"/>
        </w:rPr>
        <w:t xml:space="preserve">17.  </w:t>
      </w:r>
      <w:r w:rsidRPr="00E62BC6">
        <w:rPr>
          <w:rFonts w:eastAsia="黑体" w:hint="eastAsia"/>
        </w:rPr>
        <w:t>委员会重申以前的结论性意见中的建议</w:t>
      </w:r>
      <w:r w:rsidRPr="00E62BC6">
        <w:rPr>
          <w:rFonts w:eastAsia="黑体" w:hint="eastAsia"/>
        </w:rPr>
        <w:t>(</w:t>
      </w:r>
      <w:r w:rsidRPr="00E62BC6">
        <w:rPr>
          <w:rFonts w:eastAsia="黑体" w:hint="eastAsia"/>
        </w:rPr>
        <w:t>第</w:t>
      </w:r>
      <w:r w:rsidRPr="00E62BC6">
        <w:rPr>
          <w:rFonts w:eastAsia="黑体" w:hint="eastAsia"/>
        </w:rPr>
        <w:t>21</w:t>
      </w:r>
      <w:r w:rsidRPr="00E62BC6">
        <w:rPr>
          <w:rFonts w:eastAsia="黑体" w:hint="eastAsia"/>
        </w:rPr>
        <w:t>段</w:t>
      </w:r>
      <w:r w:rsidRPr="00E62BC6">
        <w:rPr>
          <w:rFonts w:eastAsia="黑体" w:hint="eastAsia"/>
        </w:rPr>
        <w:t>)</w:t>
      </w:r>
      <w:r w:rsidRPr="00E62BC6">
        <w:rPr>
          <w:rFonts w:eastAsia="黑体" w:hint="eastAsia"/>
        </w:rPr>
        <w:t>，并鼓励缔约国：</w:t>
      </w:r>
    </w:p>
    <w:p w:rsidR="00306F82" w:rsidRPr="00E62BC6" w:rsidRDefault="00306F82" w:rsidP="00504701">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bCs/>
        </w:rPr>
      </w:pPr>
      <w:r w:rsidRPr="00E62BC6">
        <w:rPr>
          <w:rFonts w:eastAsia="黑体" w:hint="eastAsia"/>
          <w:bCs/>
        </w:rPr>
        <w:t>加强努力，为接触儿童或服务于儿童的专业团体，例如执法人员、议员、法官、律师、医护人员、教师、学校管理人员、学者、社工、媒体专业人员和其他必要人员，提供关于儿童权利的适当和系统的培训和</w:t>
      </w:r>
      <w:r w:rsidRPr="00E62BC6">
        <w:rPr>
          <w:rFonts w:eastAsia="黑体" w:hint="eastAsia"/>
          <w:bCs/>
        </w:rPr>
        <w:t>/</w:t>
      </w:r>
      <w:r w:rsidRPr="00E62BC6">
        <w:rPr>
          <w:rFonts w:eastAsia="黑体" w:hint="eastAsia"/>
          <w:bCs/>
        </w:rPr>
        <w:t>或宣传；</w:t>
      </w:r>
    </w:p>
    <w:p w:rsidR="00306F82" w:rsidRPr="00E62BC6" w:rsidRDefault="00306F82" w:rsidP="00504701">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bCs/>
        </w:rPr>
      </w:pPr>
      <w:r w:rsidRPr="00E62BC6">
        <w:rPr>
          <w:rFonts w:eastAsia="黑体" w:hint="eastAsia"/>
        </w:rPr>
        <w:t>确保各级学校课程系统性地讲授《公约》所载的原则和规定；</w:t>
      </w:r>
    </w:p>
    <w:p w:rsidR="00306F82" w:rsidRPr="00E62BC6" w:rsidRDefault="00306F82" w:rsidP="00504701">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bCs/>
        </w:rPr>
      </w:pPr>
      <w:r w:rsidRPr="00E62BC6">
        <w:rPr>
          <w:rFonts w:eastAsia="黑体" w:hint="eastAsia"/>
          <w:bCs/>
        </w:rPr>
        <w:t>特别注重促进儿童参与儿童权利信息的传播活动；</w:t>
      </w:r>
    </w:p>
    <w:p w:rsidR="00306F82" w:rsidRPr="00E62BC6" w:rsidRDefault="00306F82" w:rsidP="00504701">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bCs/>
        </w:rPr>
      </w:pPr>
      <w:r w:rsidRPr="00E62BC6">
        <w:rPr>
          <w:rFonts w:eastAsia="黑体" w:hint="eastAsia"/>
          <w:bCs/>
        </w:rPr>
        <w:t>鼓励媒体体现出对儿童问题的敏感度，并确保儿童参与方案制订工作；</w:t>
      </w:r>
    </w:p>
    <w:p w:rsidR="00306F82" w:rsidRPr="00E62BC6" w:rsidRDefault="00306F82" w:rsidP="00504701">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bCs/>
        </w:rPr>
      </w:pPr>
      <w:r w:rsidRPr="00E62BC6">
        <w:rPr>
          <w:rFonts w:eastAsia="黑体" w:hint="eastAsia"/>
          <w:bCs/>
        </w:rPr>
        <w:t>继续加强努力，提高对《公约》及其原则和规定的认识，与非政府组织和其他利益攸关方密切合作，在全国各地传播《公约》，特别关注偏远地区和农村地区儿童以及属于少数群体的儿童。</w:t>
      </w:r>
    </w:p>
    <w:p w:rsidR="00306F82" w:rsidRPr="00285506" w:rsidRDefault="00306F82" w:rsidP="00893415">
      <w:pPr>
        <w:pStyle w:val="H1GC"/>
      </w:pPr>
      <w:r>
        <w:lastRenderedPageBreak/>
        <w:tab/>
      </w:r>
      <w:r w:rsidRPr="00285506">
        <w:t>B</w:t>
      </w:r>
      <w:r>
        <w:t>.</w:t>
      </w:r>
      <w:r w:rsidR="00E62BC6">
        <w:rPr>
          <w:rFonts w:hint="eastAsia"/>
        </w:rPr>
        <w:tab/>
      </w:r>
      <w:proofErr w:type="gramStart"/>
      <w:r w:rsidRPr="00927FF9">
        <w:rPr>
          <w:rFonts w:hint="eastAsia"/>
        </w:rPr>
        <w:t>儿童的定义</w:t>
      </w:r>
      <w:proofErr w:type="gramEnd"/>
      <w:r w:rsidR="00893415">
        <w:br/>
      </w:r>
      <w:r w:rsidR="00893415">
        <w:rPr>
          <w:rFonts w:hint="eastAsia"/>
        </w:rPr>
        <w:t>(</w:t>
      </w:r>
      <w:r w:rsidRPr="00927FF9">
        <w:rPr>
          <w:rFonts w:hint="eastAsia"/>
        </w:rPr>
        <w:t>第</w:t>
      </w:r>
      <w:r w:rsidRPr="00927FF9">
        <w:rPr>
          <w:rFonts w:hint="eastAsia"/>
        </w:rPr>
        <w:t>1</w:t>
      </w:r>
      <w:r w:rsidRPr="00927FF9">
        <w:rPr>
          <w:rFonts w:hint="eastAsia"/>
        </w:rPr>
        <w:t>条</w:t>
      </w:r>
      <w:r w:rsidR="00893415">
        <w:rPr>
          <w:rFonts w:hint="eastAsia"/>
        </w:rPr>
        <w:t>)</w:t>
      </w:r>
    </w:p>
    <w:p w:rsidR="00306F82" w:rsidRPr="00893415" w:rsidRDefault="00306F82" w:rsidP="00E62BC6">
      <w:pPr>
        <w:pStyle w:val="SingleTxtGC"/>
        <w:rPr>
          <w:rFonts w:eastAsia="黑体"/>
          <w:spacing w:val="-6"/>
        </w:rPr>
      </w:pPr>
      <w:r w:rsidRPr="00E62BC6">
        <w:rPr>
          <w:rFonts w:eastAsia="黑体" w:hint="eastAsia"/>
        </w:rPr>
        <w:t>18</w:t>
      </w:r>
      <w:r w:rsidRPr="00893415">
        <w:rPr>
          <w:rFonts w:eastAsia="黑体" w:hint="eastAsia"/>
          <w:spacing w:val="-6"/>
        </w:rPr>
        <w:t xml:space="preserve">.  </w:t>
      </w:r>
      <w:r w:rsidRPr="00893415">
        <w:rPr>
          <w:rFonts w:eastAsia="黑体" w:hint="eastAsia"/>
          <w:spacing w:val="-6"/>
        </w:rPr>
        <w:t>委员会建议缔约国修订《家庭法》，删除允许不满</w:t>
      </w:r>
      <w:r w:rsidRPr="00893415">
        <w:rPr>
          <w:rFonts w:eastAsia="黑体" w:hint="eastAsia"/>
          <w:spacing w:val="-6"/>
        </w:rPr>
        <w:t>18</w:t>
      </w:r>
      <w:r w:rsidRPr="00893415">
        <w:rPr>
          <w:rFonts w:eastAsia="黑体" w:hint="eastAsia"/>
          <w:spacing w:val="-6"/>
        </w:rPr>
        <w:t>岁结婚的所有例外情况。</w:t>
      </w:r>
    </w:p>
    <w:p w:rsidR="00306F82" w:rsidRPr="00285506" w:rsidRDefault="00306F82" w:rsidP="00E62BC6">
      <w:pPr>
        <w:pStyle w:val="H1GC"/>
      </w:pPr>
      <w:r>
        <w:tab/>
        <w:t>C.</w:t>
      </w:r>
      <w:r w:rsidR="00E62BC6">
        <w:rPr>
          <w:rFonts w:hint="eastAsia"/>
        </w:rPr>
        <w:tab/>
      </w:r>
      <w:proofErr w:type="gramStart"/>
      <w:r w:rsidRPr="00927FF9">
        <w:rPr>
          <w:rFonts w:hint="eastAsia"/>
        </w:rPr>
        <w:t>一般原则</w:t>
      </w:r>
      <w:proofErr w:type="gramEnd"/>
      <w:r w:rsidR="00471521">
        <w:br/>
      </w:r>
      <w:r w:rsidRPr="00927FF9">
        <w:rPr>
          <w:rFonts w:hint="eastAsia"/>
        </w:rPr>
        <w:t>(</w:t>
      </w:r>
      <w:r w:rsidRPr="00927FF9">
        <w:rPr>
          <w:rFonts w:hint="eastAsia"/>
        </w:rPr>
        <w:t>第</w:t>
      </w:r>
      <w:r w:rsidRPr="00927FF9">
        <w:rPr>
          <w:rFonts w:hint="eastAsia"/>
        </w:rPr>
        <w:t>2</w:t>
      </w:r>
      <w:r w:rsidRPr="00927FF9">
        <w:rPr>
          <w:rFonts w:hint="eastAsia"/>
        </w:rPr>
        <w:t>条、第</w:t>
      </w:r>
      <w:r w:rsidRPr="00927FF9">
        <w:rPr>
          <w:rFonts w:hint="eastAsia"/>
        </w:rPr>
        <w:t>3</w:t>
      </w:r>
      <w:r w:rsidRPr="00927FF9">
        <w:rPr>
          <w:rFonts w:hint="eastAsia"/>
        </w:rPr>
        <w:t>条、第</w:t>
      </w:r>
      <w:r w:rsidRPr="00927FF9">
        <w:rPr>
          <w:rFonts w:hint="eastAsia"/>
        </w:rPr>
        <w:t>6</w:t>
      </w:r>
      <w:r w:rsidRPr="00927FF9">
        <w:rPr>
          <w:rFonts w:hint="eastAsia"/>
        </w:rPr>
        <w:t>条和第</w:t>
      </w:r>
      <w:r w:rsidRPr="00927FF9">
        <w:rPr>
          <w:rFonts w:hint="eastAsia"/>
        </w:rPr>
        <w:t>12</w:t>
      </w:r>
      <w:r w:rsidRPr="00927FF9">
        <w:rPr>
          <w:rFonts w:hint="eastAsia"/>
        </w:rPr>
        <w:t>条</w:t>
      </w:r>
      <w:r w:rsidRPr="00927FF9">
        <w:rPr>
          <w:rFonts w:hint="eastAsia"/>
        </w:rPr>
        <w:t>)</w:t>
      </w:r>
    </w:p>
    <w:p w:rsidR="00306F82" w:rsidRPr="00D05469" w:rsidRDefault="00306F82" w:rsidP="00E62BC6">
      <w:pPr>
        <w:pStyle w:val="H23GC"/>
      </w:pPr>
      <w:r w:rsidRPr="00D05469">
        <w:tab/>
      </w:r>
      <w:r w:rsidRPr="00D05469">
        <w:tab/>
      </w:r>
      <w:r w:rsidRPr="00927FF9">
        <w:rPr>
          <w:rFonts w:hint="eastAsia"/>
        </w:rPr>
        <w:t>不歧视</w:t>
      </w:r>
    </w:p>
    <w:p w:rsidR="00306F82" w:rsidRPr="001535D2" w:rsidRDefault="00306F82" w:rsidP="00306F82">
      <w:pPr>
        <w:pStyle w:val="SingleTxtGC"/>
      </w:pPr>
      <w:r w:rsidRPr="001535D2">
        <w:t>19</w:t>
      </w:r>
      <w:r>
        <w:t xml:space="preserve">.  </w:t>
      </w:r>
      <w:r>
        <w:rPr>
          <w:rFonts w:hint="eastAsia"/>
        </w:rPr>
        <w:t>委员会注意到缔约国执行了</w:t>
      </w:r>
      <w:r w:rsidRPr="006721B3">
        <w:rPr>
          <w:rFonts w:hint="eastAsia"/>
        </w:rPr>
        <w:t>罗</w:t>
      </w:r>
      <w:proofErr w:type="gramStart"/>
      <w:r w:rsidRPr="006721B3">
        <w:rPr>
          <w:rFonts w:hint="eastAsia"/>
        </w:rPr>
        <w:t>姆</w:t>
      </w:r>
      <w:proofErr w:type="gramEnd"/>
      <w:r w:rsidRPr="006721B3">
        <w:rPr>
          <w:rFonts w:hint="eastAsia"/>
        </w:rPr>
        <w:t>人融合国家战略</w:t>
      </w:r>
      <w:r w:rsidRPr="006721B3">
        <w:rPr>
          <w:rFonts w:hint="eastAsia"/>
        </w:rPr>
        <w:t>(2012-2020</w:t>
      </w:r>
      <w:r w:rsidRPr="006721B3">
        <w:rPr>
          <w:rFonts w:hint="eastAsia"/>
        </w:rPr>
        <w:t>年</w:t>
      </w:r>
      <w:r w:rsidRPr="006721B3">
        <w:rPr>
          <w:rFonts w:hint="eastAsia"/>
        </w:rPr>
        <w:t>)</w:t>
      </w:r>
      <w:r>
        <w:rPr>
          <w:rFonts w:hint="eastAsia"/>
        </w:rPr>
        <w:t>，认为这是一项积极举措，但委员会深感关切的是，对罗</w:t>
      </w:r>
      <w:proofErr w:type="gramStart"/>
      <w:r>
        <w:rPr>
          <w:rFonts w:hint="eastAsia"/>
        </w:rPr>
        <w:t>姆</w:t>
      </w:r>
      <w:proofErr w:type="gramEnd"/>
      <w:r>
        <w:rPr>
          <w:rFonts w:hint="eastAsia"/>
        </w:rPr>
        <w:t>儿童的歧视持续存在。委员会特别感到关切的是，报告显示，罗</w:t>
      </w:r>
      <w:proofErr w:type="gramStart"/>
      <w:r>
        <w:rPr>
          <w:rFonts w:hint="eastAsia"/>
        </w:rPr>
        <w:t>姆</w:t>
      </w:r>
      <w:proofErr w:type="gramEnd"/>
      <w:r>
        <w:rPr>
          <w:rFonts w:hint="eastAsia"/>
        </w:rPr>
        <w:t>人现在</w:t>
      </w:r>
      <w:proofErr w:type="gramStart"/>
      <w:r>
        <w:rPr>
          <w:rFonts w:hint="eastAsia"/>
        </w:rPr>
        <w:t>在</w:t>
      </w:r>
      <w:proofErr w:type="gramEnd"/>
      <w:r>
        <w:rPr>
          <w:rFonts w:hint="eastAsia"/>
        </w:rPr>
        <w:t>生活各领域中遭到歧视，这是导致罗</w:t>
      </w:r>
      <w:proofErr w:type="gramStart"/>
      <w:r>
        <w:rPr>
          <w:rFonts w:hint="eastAsia"/>
        </w:rPr>
        <w:t>姆</w:t>
      </w:r>
      <w:proofErr w:type="gramEnd"/>
      <w:r>
        <w:rPr>
          <w:rFonts w:hint="eastAsia"/>
        </w:rPr>
        <w:t>儿童被安置到机构中的主要原因。委员会还表示关切的是，罗</w:t>
      </w:r>
      <w:proofErr w:type="gramStart"/>
      <w:r>
        <w:rPr>
          <w:rFonts w:hint="eastAsia"/>
        </w:rPr>
        <w:t>姆</w:t>
      </w:r>
      <w:proofErr w:type="gramEnd"/>
      <w:r>
        <w:rPr>
          <w:rFonts w:hint="eastAsia"/>
        </w:rPr>
        <w:t>儿童以及残疾儿童、寻求庇护儿童和难民儿童、少数群体儿童和边远地区儿童在获得教育、保健和适足住房方面仍面临歧视。委员会还感到关切的是，防止歧视委员会中没有处理歧视儿童案件的专门部门。</w:t>
      </w:r>
    </w:p>
    <w:p w:rsidR="00306F82" w:rsidRPr="00E62BC6" w:rsidRDefault="00306F82" w:rsidP="00E62BC6">
      <w:pPr>
        <w:pStyle w:val="SingleTxtGC"/>
        <w:rPr>
          <w:rFonts w:eastAsia="黑体"/>
        </w:rPr>
      </w:pPr>
      <w:r w:rsidRPr="00E62BC6">
        <w:rPr>
          <w:rFonts w:eastAsia="黑体" w:hint="eastAsia"/>
        </w:rPr>
        <w:t xml:space="preserve">20.  </w:t>
      </w:r>
      <w:r w:rsidRPr="00E62BC6">
        <w:rPr>
          <w:rFonts w:eastAsia="黑体" w:hint="eastAsia"/>
        </w:rPr>
        <w:t>委员会敦促缔约国：</w:t>
      </w:r>
    </w:p>
    <w:p w:rsidR="00306F82" w:rsidRPr="00E62BC6" w:rsidRDefault="00306F82" w:rsidP="00504701">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bCs/>
        </w:rPr>
        <w:t>确保充分执行禁止歧视儿童的现行法律，包括通过加强公众教育运动，消除社会对罗</w:t>
      </w:r>
      <w:proofErr w:type="gramStart"/>
      <w:r w:rsidRPr="00E62BC6">
        <w:rPr>
          <w:rFonts w:eastAsia="黑体" w:hint="eastAsia"/>
          <w:bCs/>
        </w:rPr>
        <w:t>姆</w:t>
      </w:r>
      <w:proofErr w:type="gramEnd"/>
      <w:r w:rsidRPr="00E62BC6">
        <w:rPr>
          <w:rFonts w:eastAsia="黑体" w:hint="eastAsia"/>
          <w:bCs/>
        </w:rPr>
        <w:t>儿童、残疾儿童、少数群体儿童以及难民儿童和寻求庇护儿童的消极态度；</w:t>
      </w:r>
    </w:p>
    <w:p w:rsidR="00306F82" w:rsidRPr="00E62BC6" w:rsidRDefault="00306F82" w:rsidP="00893415">
      <w:pPr>
        <w:pStyle w:val="SingleTxtGC"/>
        <w:numPr>
          <w:ilvl w:val="0"/>
          <w:numId w:val="12"/>
        </w:numPr>
        <w:tabs>
          <w:tab w:val="clear" w:pos="431"/>
          <w:tab w:val="clear" w:pos="1134"/>
          <w:tab w:val="clear" w:pos="1565"/>
          <w:tab w:val="clear" w:pos="1996"/>
          <w:tab w:val="clear" w:pos="2427"/>
          <w:tab w:val="left" w:pos="1985"/>
        </w:tabs>
        <w:ind w:left="1134" w:firstLine="425"/>
        <w:rPr>
          <w:rFonts w:eastAsia="黑体"/>
        </w:rPr>
      </w:pPr>
      <w:r w:rsidRPr="00E62BC6">
        <w:rPr>
          <w:rFonts w:eastAsia="黑体" w:hint="eastAsia"/>
          <w:bCs/>
        </w:rPr>
        <w:t>确保农村地区儿童都能获得优质教育、适当的保健和适足的住房；</w:t>
      </w:r>
    </w:p>
    <w:p w:rsidR="00306F82" w:rsidRPr="00E62BC6" w:rsidRDefault="00306F82" w:rsidP="00504701">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rPr>
        <w:t>执行罗</w:t>
      </w:r>
      <w:proofErr w:type="gramStart"/>
      <w:r w:rsidRPr="00E62BC6">
        <w:rPr>
          <w:rFonts w:eastAsia="黑体" w:hint="eastAsia"/>
        </w:rPr>
        <w:t>姆</w:t>
      </w:r>
      <w:proofErr w:type="gramEnd"/>
      <w:r w:rsidRPr="00E62BC6">
        <w:rPr>
          <w:rFonts w:eastAsia="黑体" w:hint="eastAsia"/>
        </w:rPr>
        <w:t>人融合国家战略</w:t>
      </w:r>
      <w:r w:rsidRPr="00E62BC6">
        <w:rPr>
          <w:rFonts w:eastAsia="黑体" w:hint="eastAsia"/>
        </w:rPr>
        <w:t>(2012-2020</w:t>
      </w:r>
      <w:r w:rsidRPr="00E62BC6">
        <w:rPr>
          <w:rFonts w:eastAsia="黑体" w:hint="eastAsia"/>
        </w:rPr>
        <w:t>年</w:t>
      </w:r>
      <w:r w:rsidRPr="00E62BC6">
        <w:rPr>
          <w:rFonts w:eastAsia="黑体" w:hint="eastAsia"/>
        </w:rPr>
        <w:t>)</w:t>
      </w:r>
      <w:r w:rsidRPr="00E62BC6">
        <w:rPr>
          <w:rFonts w:eastAsia="黑体" w:hint="eastAsia"/>
        </w:rPr>
        <w:t>，并确保提供充足的人力、技术和财政资源；</w:t>
      </w:r>
    </w:p>
    <w:p w:rsidR="00306F82" w:rsidRPr="00E62BC6" w:rsidRDefault="00306F82" w:rsidP="00504701">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rPr>
        <w:t>在防止歧视委员会内设立一个专门机制，处理歧视儿童案件。</w:t>
      </w:r>
    </w:p>
    <w:p w:rsidR="00306F82" w:rsidRPr="00D05469" w:rsidRDefault="00306F82" w:rsidP="00E62BC6">
      <w:pPr>
        <w:pStyle w:val="H23GC"/>
      </w:pPr>
      <w:r>
        <w:tab/>
      </w:r>
      <w:r w:rsidRPr="00D05469">
        <w:tab/>
      </w:r>
      <w:r w:rsidRPr="00927FF9">
        <w:rPr>
          <w:rFonts w:hint="eastAsia"/>
        </w:rPr>
        <w:t>儿童的最大利益</w:t>
      </w:r>
    </w:p>
    <w:p w:rsidR="00306F82" w:rsidRPr="001535D2" w:rsidRDefault="00306F82" w:rsidP="00306F82">
      <w:pPr>
        <w:pStyle w:val="SingleTxtGC"/>
      </w:pPr>
      <w:r w:rsidRPr="001535D2">
        <w:t>21</w:t>
      </w:r>
      <w:r>
        <w:t xml:space="preserve">.  </w:t>
      </w:r>
      <w:r>
        <w:rPr>
          <w:rFonts w:hint="eastAsia"/>
        </w:rPr>
        <w:t>委员会欢迎缔约国</w:t>
      </w:r>
      <w:r>
        <w:rPr>
          <w:rFonts w:hint="eastAsia"/>
        </w:rPr>
        <w:t>2009</w:t>
      </w:r>
      <w:r>
        <w:rPr>
          <w:rFonts w:hint="eastAsia"/>
        </w:rPr>
        <w:t>年修订《儿童保护法》，确保儿童享受到其最大利益</w:t>
      </w:r>
      <w:r>
        <w:t>被</w:t>
      </w:r>
      <w:r>
        <w:rPr>
          <w:rFonts w:hint="eastAsia"/>
        </w:rPr>
        <w:t>视为首要考虑的权利，并注意到缔约国确立了总体框架，确保维护儿童的最大利益，将此作为儿童保护的基本原则。然而，委员会感到关切的是，对儿童最大利益涉及的原则和义务的含义继续存在着误解，特别是在司法机关、儿童保护专业人员和社会工作者中。</w:t>
      </w:r>
    </w:p>
    <w:p w:rsidR="00306F82" w:rsidRPr="00E62BC6" w:rsidRDefault="00306F82" w:rsidP="00E62BC6">
      <w:pPr>
        <w:pStyle w:val="SingleTxtGC"/>
        <w:rPr>
          <w:rFonts w:eastAsia="黑体"/>
        </w:rPr>
      </w:pPr>
      <w:r w:rsidRPr="00E62BC6">
        <w:rPr>
          <w:rFonts w:eastAsia="黑体" w:hint="eastAsia"/>
        </w:rPr>
        <w:t xml:space="preserve">22.  </w:t>
      </w:r>
      <w:r w:rsidRPr="00E62BC6">
        <w:rPr>
          <w:rFonts w:eastAsia="黑体" w:hint="eastAsia"/>
        </w:rPr>
        <w:t>根据关于儿童使其最大利益得到首要考虑的权利的第</w:t>
      </w:r>
      <w:r w:rsidRPr="00E62BC6">
        <w:rPr>
          <w:rFonts w:eastAsia="黑体" w:hint="eastAsia"/>
        </w:rPr>
        <w:t>14</w:t>
      </w:r>
      <w:r w:rsidRPr="00E62BC6">
        <w:rPr>
          <w:rFonts w:eastAsia="黑体" w:hint="eastAsia"/>
        </w:rPr>
        <w:t>号一般性意见</w:t>
      </w:r>
      <w:r w:rsidRPr="00E62BC6">
        <w:rPr>
          <w:rFonts w:eastAsia="黑体" w:hint="eastAsia"/>
        </w:rPr>
        <w:t>(2013</w:t>
      </w:r>
      <w:r w:rsidRPr="00E62BC6">
        <w:rPr>
          <w:rFonts w:eastAsia="黑体" w:hint="eastAsia"/>
        </w:rPr>
        <w:t>年</w:t>
      </w:r>
      <w:r w:rsidRPr="00E62BC6">
        <w:rPr>
          <w:rFonts w:eastAsia="黑体" w:hint="eastAsia"/>
        </w:rPr>
        <w:t>)</w:t>
      </w:r>
      <w:r w:rsidRPr="00E62BC6">
        <w:rPr>
          <w:rFonts w:eastAsia="黑体" w:hint="eastAsia"/>
        </w:rPr>
        <w:t>，委员会建议缔约国加强努力，确保在所有立法、行政及司法程序和决定以及与儿童有关和对儿童有影响的一切政策、方案和项目中适当纳入、一致解释并适用这项权利。在这方面，鼓励缔约国制订程序和标准，就确定各领域中儿童的最大利益并作为首要考虑给予其应有的重视这一专题为所有相关负责人员提供指导。</w:t>
      </w:r>
    </w:p>
    <w:p w:rsidR="00306F82" w:rsidRPr="00D05469" w:rsidRDefault="00306F82" w:rsidP="00E62BC6">
      <w:pPr>
        <w:pStyle w:val="H23GC"/>
      </w:pPr>
      <w:r>
        <w:lastRenderedPageBreak/>
        <w:tab/>
      </w:r>
      <w:r>
        <w:tab/>
      </w:r>
      <w:r w:rsidRPr="00927FF9">
        <w:rPr>
          <w:rFonts w:hint="eastAsia"/>
        </w:rPr>
        <w:t>生命权、生存权和发展权</w:t>
      </w:r>
    </w:p>
    <w:p w:rsidR="00306F82" w:rsidRPr="00D05469" w:rsidRDefault="00306F82" w:rsidP="00CD2B79">
      <w:pPr>
        <w:pStyle w:val="SingleTxtGC"/>
        <w:spacing w:after="180"/>
      </w:pPr>
      <w:r w:rsidRPr="00D05469">
        <w:t>23</w:t>
      </w:r>
      <w:r>
        <w:t xml:space="preserve">.  </w:t>
      </w:r>
      <w:r>
        <w:rPr>
          <w:rFonts w:hint="eastAsia"/>
        </w:rPr>
        <w:t>委员会注意到</w:t>
      </w:r>
      <w:r w:rsidRPr="00843B69">
        <w:rPr>
          <w:rFonts w:hint="eastAsia"/>
        </w:rPr>
        <w:t>2008</w:t>
      </w:r>
      <w:r w:rsidRPr="00843B69">
        <w:rPr>
          <w:rFonts w:hint="eastAsia"/>
        </w:rPr>
        <w:t>年以来缔约国的儿童死亡率整体</w:t>
      </w:r>
      <w:r>
        <w:rPr>
          <w:rFonts w:hint="eastAsia"/>
        </w:rPr>
        <w:t>下降这一积极情况，但感到关切的是，由于</w:t>
      </w:r>
      <w:r w:rsidRPr="00843B69">
        <w:rPr>
          <w:rFonts w:hint="eastAsia"/>
        </w:rPr>
        <w:t>缺乏</w:t>
      </w:r>
      <w:r>
        <w:rPr>
          <w:rFonts w:hint="eastAsia"/>
        </w:rPr>
        <w:t>适当</w:t>
      </w:r>
      <w:r w:rsidRPr="00843B69">
        <w:rPr>
          <w:rFonts w:hint="eastAsia"/>
        </w:rPr>
        <w:t>的保健</w:t>
      </w:r>
      <w:r>
        <w:rPr>
          <w:rFonts w:hint="eastAsia"/>
        </w:rPr>
        <w:t>服务</w:t>
      </w:r>
      <w:r w:rsidRPr="00843B69">
        <w:rPr>
          <w:rFonts w:hint="eastAsia"/>
        </w:rPr>
        <w:t>、</w:t>
      </w:r>
      <w:r>
        <w:rPr>
          <w:rFonts w:hint="eastAsia"/>
        </w:rPr>
        <w:t>贫穷、营养不足及存在有害传统习俗</w:t>
      </w:r>
      <w:r w:rsidRPr="00843B69">
        <w:rPr>
          <w:rFonts w:hint="eastAsia"/>
        </w:rPr>
        <w:t>，</w:t>
      </w:r>
      <w:r>
        <w:rPr>
          <w:rFonts w:hint="eastAsia"/>
        </w:rPr>
        <w:t>该国</w:t>
      </w:r>
      <w:r w:rsidRPr="00843B69">
        <w:rPr>
          <w:rFonts w:hint="eastAsia"/>
        </w:rPr>
        <w:t>一些地区婴儿死亡率较高。委员会还感到严重关</w:t>
      </w:r>
      <w:r>
        <w:rPr>
          <w:rFonts w:hint="eastAsia"/>
        </w:rPr>
        <w:t>切的是，</w:t>
      </w:r>
      <w:r>
        <w:t>继</w:t>
      </w:r>
      <w:r>
        <w:rPr>
          <w:rFonts w:hint="eastAsia"/>
        </w:rPr>
        <w:t>续有指控</w:t>
      </w:r>
      <w:r w:rsidRPr="00843B69">
        <w:rPr>
          <w:rFonts w:hint="eastAsia"/>
        </w:rPr>
        <w:t>称</w:t>
      </w:r>
      <w:r>
        <w:rPr>
          <w:rFonts w:hint="eastAsia"/>
        </w:rPr>
        <w:t>，在</w:t>
      </w:r>
      <w:r w:rsidRPr="00843B69">
        <w:rPr>
          <w:rFonts w:hint="eastAsia"/>
        </w:rPr>
        <w:t>医疗和社会照料机构中</w:t>
      </w:r>
      <w:r>
        <w:rPr>
          <w:rFonts w:hint="eastAsia"/>
        </w:rPr>
        <w:t>，得不到父母照料的</w:t>
      </w:r>
      <w:r w:rsidRPr="00843B69">
        <w:rPr>
          <w:rFonts w:hint="eastAsia"/>
        </w:rPr>
        <w:t>0</w:t>
      </w:r>
      <w:r w:rsidRPr="00843B69">
        <w:rPr>
          <w:rFonts w:hint="eastAsia"/>
        </w:rPr>
        <w:t>至</w:t>
      </w:r>
      <w:r w:rsidRPr="00843B69">
        <w:rPr>
          <w:rFonts w:hint="eastAsia"/>
        </w:rPr>
        <w:t>3</w:t>
      </w:r>
      <w:r w:rsidRPr="00843B69">
        <w:rPr>
          <w:rFonts w:hint="eastAsia"/>
        </w:rPr>
        <w:t>岁</w:t>
      </w:r>
      <w:r>
        <w:rPr>
          <w:rFonts w:hint="eastAsia"/>
        </w:rPr>
        <w:t>儿童及患有智力和心理残疾</w:t>
      </w:r>
      <w:r w:rsidRPr="00843B69">
        <w:rPr>
          <w:rFonts w:hint="eastAsia"/>
        </w:rPr>
        <w:t>的儿童</w:t>
      </w:r>
      <w:r>
        <w:rPr>
          <w:rFonts w:hint="eastAsia"/>
        </w:rPr>
        <w:t>遭到</w:t>
      </w:r>
      <w:r w:rsidRPr="00843B69">
        <w:rPr>
          <w:rFonts w:hint="eastAsia"/>
        </w:rPr>
        <w:t>严重的虐待行为</w:t>
      </w:r>
      <w:r>
        <w:rPr>
          <w:rFonts w:hint="eastAsia"/>
        </w:rPr>
        <w:t>，导致许多儿童</w:t>
      </w:r>
      <w:r w:rsidRPr="00843B69">
        <w:rPr>
          <w:rFonts w:hint="eastAsia"/>
        </w:rPr>
        <w:t>死亡。委员会还感到关切的是，社会经济</w:t>
      </w:r>
      <w:r>
        <w:rPr>
          <w:rFonts w:hint="eastAsia"/>
        </w:rPr>
        <w:t>方面</w:t>
      </w:r>
      <w:r w:rsidRPr="00843B69">
        <w:rPr>
          <w:rFonts w:hint="eastAsia"/>
        </w:rPr>
        <w:t>的不平等使来自边缘</w:t>
      </w:r>
      <w:r>
        <w:rPr>
          <w:rFonts w:hint="eastAsia"/>
        </w:rPr>
        <w:t>化</w:t>
      </w:r>
      <w:r w:rsidRPr="00843B69">
        <w:rPr>
          <w:rFonts w:hint="eastAsia"/>
        </w:rPr>
        <w:t>和贫困地区的儿童</w:t>
      </w:r>
      <w:r>
        <w:rPr>
          <w:rFonts w:hint="eastAsia"/>
        </w:rPr>
        <w:t>因身处不安全的居住、游戏和道路环境而特别可能遭到无意伤害</w:t>
      </w:r>
      <w:r w:rsidRPr="00843B69">
        <w:rPr>
          <w:rFonts w:hint="eastAsia"/>
        </w:rPr>
        <w:t>。</w:t>
      </w:r>
    </w:p>
    <w:p w:rsidR="00306F82" w:rsidRPr="00E62BC6" w:rsidRDefault="00306F82" w:rsidP="00CD2B79">
      <w:pPr>
        <w:pStyle w:val="SingleTxtGC"/>
        <w:spacing w:after="180"/>
        <w:rPr>
          <w:rFonts w:eastAsia="黑体"/>
        </w:rPr>
      </w:pPr>
      <w:r w:rsidRPr="00E62BC6">
        <w:rPr>
          <w:rFonts w:eastAsia="黑体" w:hint="eastAsia"/>
        </w:rPr>
        <w:t xml:space="preserve">24.  </w:t>
      </w:r>
      <w:r w:rsidRPr="00E62BC6">
        <w:rPr>
          <w:rFonts w:eastAsia="黑体" w:hint="eastAsia"/>
        </w:rPr>
        <w:t>委员会敦促缔约国：</w:t>
      </w:r>
    </w:p>
    <w:p w:rsidR="00306F82" w:rsidRPr="00E62BC6" w:rsidRDefault="00306F82" w:rsidP="00CD2B79">
      <w:pPr>
        <w:pStyle w:val="SingleTxtGC"/>
        <w:numPr>
          <w:ilvl w:val="0"/>
          <w:numId w:val="13"/>
        </w:numPr>
        <w:tabs>
          <w:tab w:val="clear" w:pos="431"/>
          <w:tab w:val="clear" w:pos="1134"/>
          <w:tab w:val="clear" w:pos="1565"/>
          <w:tab w:val="clear" w:pos="1996"/>
          <w:tab w:val="clear" w:pos="2427"/>
          <w:tab w:val="left" w:pos="1985"/>
        </w:tabs>
        <w:spacing w:after="180"/>
        <w:ind w:left="1134" w:firstLine="426"/>
        <w:rPr>
          <w:rFonts w:eastAsia="黑体"/>
        </w:rPr>
      </w:pPr>
      <w:r w:rsidRPr="00E62BC6">
        <w:rPr>
          <w:rFonts w:eastAsia="黑体" w:hint="eastAsia"/>
        </w:rPr>
        <w:t>对虐待或忽视导致儿童死亡或身受重伤的案件执行彻查审查程序，特别是对关于医疗和社会照料机构中儿童大量死亡的指控进行充分调查；</w:t>
      </w:r>
    </w:p>
    <w:p w:rsidR="00306F82" w:rsidRPr="00E62BC6" w:rsidRDefault="00306F82" w:rsidP="00CD2B79">
      <w:pPr>
        <w:pStyle w:val="SingleTxtGC"/>
        <w:numPr>
          <w:ilvl w:val="0"/>
          <w:numId w:val="13"/>
        </w:numPr>
        <w:tabs>
          <w:tab w:val="clear" w:pos="431"/>
          <w:tab w:val="clear" w:pos="1134"/>
          <w:tab w:val="clear" w:pos="1565"/>
          <w:tab w:val="clear" w:pos="1996"/>
          <w:tab w:val="clear" w:pos="2427"/>
          <w:tab w:val="left" w:pos="1985"/>
        </w:tabs>
        <w:spacing w:after="180"/>
        <w:ind w:left="1134" w:firstLine="426"/>
        <w:rPr>
          <w:rFonts w:eastAsia="黑体"/>
        </w:rPr>
      </w:pPr>
      <w:r w:rsidRPr="00E62BC6">
        <w:rPr>
          <w:rFonts w:eastAsia="黑体" w:hint="eastAsia"/>
        </w:rPr>
        <w:t>充分调查所有虐待儿童行为的指控，确保通过司法程序适当处置此类行为，防止犯罪者有罪不罚；</w:t>
      </w:r>
    </w:p>
    <w:p w:rsidR="00306F82" w:rsidRPr="00510156" w:rsidRDefault="00306F82" w:rsidP="00CD2B79">
      <w:pPr>
        <w:pStyle w:val="SingleTxtGC"/>
        <w:numPr>
          <w:ilvl w:val="0"/>
          <w:numId w:val="13"/>
        </w:numPr>
        <w:tabs>
          <w:tab w:val="clear" w:pos="431"/>
          <w:tab w:val="clear" w:pos="1134"/>
          <w:tab w:val="clear" w:pos="1565"/>
          <w:tab w:val="clear" w:pos="1996"/>
          <w:tab w:val="clear" w:pos="2427"/>
          <w:tab w:val="left" w:pos="1985"/>
        </w:tabs>
        <w:spacing w:after="180"/>
        <w:ind w:left="1134" w:firstLine="426"/>
        <w:rPr>
          <w:rFonts w:eastAsia="黑体"/>
          <w:spacing w:val="4"/>
        </w:rPr>
      </w:pPr>
      <w:r w:rsidRPr="00510156">
        <w:rPr>
          <w:rFonts w:eastAsia="黑体" w:hint="eastAsia"/>
          <w:spacing w:val="4"/>
        </w:rPr>
        <w:t>加强努力，确保将获得</w:t>
      </w:r>
      <w:r w:rsidRPr="00510156">
        <w:rPr>
          <w:rFonts w:eastAsia="黑体" w:hint="eastAsia"/>
          <w:spacing w:val="2"/>
        </w:rPr>
        <w:t>适当保健的机会扩大至最弱势家庭，特别是生活在边缘化地区和边远地区的家</w:t>
      </w:r>
      <w:r w:rsidRPr="00510156">
        <w:rPr>
          <w:rFonts w:eastAsia="黑体" w:hint="eastAsia"/>
          <w:spacing w:val="4"/>
        </w:rPr>
        <w:t>庭，包括确保没有保险的孕妇能够进行产前检查；</w:t>
      </w:r>
    </w:p>
    <w:p w:rsidR="00306F82" w:rsidRPr="00E62BC6" w:rsidRDefault="00306F82" w:rsidP="00CD2B79">
      <w:pPr>
        <w:pStyle w:val="SingleTxtGC"/>
        <w:numPr>
          <w:ilvl w:val="0"/>
          <w:numId w:val="13"/>
        </w:numPr>
        <w:tabs>
          <w:tab w:val="clear" w:pos="431"/>
          <w:tab w:val="clear" w:pos="1134"/>
          <w:tab w:val="clear" w:pos="1565"/>
          <w:tab w:val="clear" w:pos="1996"/>
          <w:tab w:val="clear" w:pos="2427"/>
          <w:tab w:val="left" w:pos="1985"/>
        </w:tabs>
        <w:spacing w:after="180"/>
        <w:ind w:left="1134" w:firstLine="426"/>
        <w:rPr>
          <w:rFonts w:eastAsia="黑体"/>
        </w:rPr>
      </w:pPr>
      <w:r w:rsidRPr="00E62BC6">
        <w:rPr>
          <w:rFonts w:eastAsia="黑体" w:hint="eastAsia"/>
        </w:rPr>
        <w:t>通过加强道路</w:t>
      </w:r>
      <w:proofErr w:type="gramStart"/>
      <w:r w:rsidRPr="00E62BC6">
        <w:rPr>
          <w:rFonts w:eastAsia="黑体" w:hint="eastAsia"/>
        </w:rPr>
        <w:t>安全国家</w:t>
      </w:r>
      <w:proofErr w:type="gramEnd"/>
      <w:r w:rsidRPr="00E62BC6">
        <w:rPr>
          <w:rFonts w:eastAsia="黑体" w:hint="eastAsia"/>
        </w:rPr>
        <w:t>战略，加大宣传和教育活动的力度。</w:t>
      </w:r>
    </w:p>
    <w:p w:rsidR="00306F82" w:rsidRPr="00D05469" w:rsidRDefault="00306F82" w:rsidP="00E62BC6">
      <w:pPr>
        <w:pStyle w:val="H23GC"/>
      </w:pPr>
      <w:r>
        <w:tab/>
      </w:r>
      <w:r>
        <w:tab/>
      </w:r>
      <w:r w:rsidRPr="00927FF9">
        <w:rPr>
          <w:rFonts w:hint="eastAsia"/>
        </w:rPr>
        <w:t>尊重儿童的意见</w:t>
      </w:r>
    </w:p>
    <w:p w:rsidR="00306F82" w:rsidRPr="00D05469" w:rsidRDefault="00306F82" w:rsidP="00E62BC6">
      <w:pPr>
        <w:pStyle w:val="SingleTxtGC"/>
      </w:pPr>
      <w:r w:rsidRPr="00D05469">
        <w:t>25</w:t>
      </w:r>
      <w:r>
        <w:t xml:space="preserve">.  </w:t>
      </w:r>
      <w:r>
        <w:rPr>
          <w:rFonts w:hint="eastAsia"/>
        </w:rPr>
        <w:t>委员会欢迎缔约国持续努力，确保尊重儿童的意见，包括将这一原则视为儿童问题国家战略</w:t>
      </w:r>
      <w:r w:rsidR="00E62BC6">
        <w:rPr>
          <w:rFonts w:hint="eastAsia"/>
        </w:rPr>
        <w:t>(</w:t>
      </w:r>
      <w:r>
        <w:rPr>
          <w:rFonts w:hint="eastAsia"/>
        </w:rPr>
        <w:t>2008-2018</w:t>
      </w:r>
      <w:r>
        <w:rPr>
          <w:rFonts w:hint="eastAsia"/>
        </w:rPr>
        <w:t>年</w:t>
      </w:r>
      <w:r w:rsidR="00E62BC6">
        <w:rPr>
          <w:rFonts w:hint="eastAsia"/>
        </w:rPr>
        <w:t>)</w:t>
      </w:r>
      <w:r>
        <w:rPr>
          <w:rFonts w:hint="eastAsia"/>
        </w:rPr>
        <w:t>的优先领域并列入《儿童保护法》，但委员会感到关切的是，这项权利的</w:t>
      </w:r>
      <w:proofErr w:type="gramStart"/>
      <w:r>
        <w:rPr>
          <w:rFonts w:hint="eastAsia"/>
        </w:rPr>
        <w:t>落实仍</w:t>
      </w:r>
      <w:proofErr w:type="gramEnd"/>
      <w:r>
        <w:rPr>
          <w:rFonts w:hint="eastAsia"/>
        </w:rPr>
        <w:t>需要由处理每起案件的专业人员酌情决定。家庭</w:t>
      </w:r>
      <w:r w:rsidRPr="00632ED6">
        <w:rPr>
          <w:rFonts w:hint="eastAsia"/>
        </w:rPr>
        <w:t>、学校、社会和司法</w:t>
      </w:r>
      <w:r>
        <w:rPr>
          <w:rFonts w:hint="eastAsia"/>
        </w:rPr>
        <w:t>场所</w:t>
      </w:r>
      <w:r w:rsidRPr="00632ED6">
        <w:rPr>
          <w:rFonts w:hint="eastAsia"/>
        </w:rPr>
        <w:t>中</w:t>
      </w:r>
      <w:r>
        <w:rPr>
          <w:rFonts w:hint="eastAsia"/>
        </w:rPr>
        <w:t>的传统习俗和文化观念进一步阻碍</w:t>
      </w:r>
      <w:r w:rsidRPr="00632ED6">
        <w:rPr>
          <w:rFonts w:hint="eastAsia"/>
        </w:rPr>
        <w:t>儿童充分实现自由表达意见的权利。</w:t>
      </w:r>
      <w:r>
        <w:rPr>
          <w:rFonts w:hint="eastAsia"/>
        </w:rPr>
        <w:t>委员会承认缔约国通过提高认识运动努力处理这一问题，但仍感关切的是，</w:t>
      </w:r>
      <w:r>
        <w:t>在处理</w:t>
      </w:r>
      <w:r>
        <w:rPr>
          <w:rFonts w:hint="eastAsia"/>
        </w:rPr>
        <w:t>与弱势和边缘化儿童，如替代性照料机构中的儿童或残疾儿童有关的事项</w:t>
      </w:r>
      <w:r>
        <w:t>时，</w:t>
      </w:r>
      <w:r>
        <w:rPr>
          <w:rFonts w:hint="eastAsia"/>
        </w:rPr>
        <w:t>往往不征求他们本人的意见。</w:t>
      </w:r>
    </w:p>
    <w:p w:rsidR="00306F82" w:rsidRPr="00E62BC6" w:rsidRDefault="00306F82" w:rsidP="00E62BC6">
      <w:pPr>
        <w:pStyle w:val="SingleTxtGC"/>
        <w:rPr>
          <w:rFonts w:eastAsia="黑体"/>
        </w:rPr>
      </w:pPr>
      <w:r w:rsidRPr="00E62BC6">
        <w:rPr>
          <w:rFonts w:eastAsia="黑体" w:hint="eastAsia"/>
        </w:rPr>
        <w:t xml:space="preserve">26.  </w:t>
      </w:r>
      <w:r w:rsidRPr="00E62BC6">
        <w:rPr>
          <w:rFonts w:eastAsia="黑体" w:hint="eastAsia"/>
        </w:rPr>
        <w:t>根据儿童表达意见的权利的第</w:t>
      </w:r>
      <w:r w:rsidRPr="00E62BC6">
        <w:rPr>
          <w:rFonts w:eastAsia="黑体" w:hint="eastAsia"/>
        </w:rPr>
        <w:t>12</w:t>
      </w:r>
      <w:r w:rsidRPr="00E62BC6">
        <w:rPr>
          <w:rFonts w:eastAsia="黑体" w:hint="eastAsia"/>
        </w:rPr>
        <w:t>号一般性意见</w:t>
      </w:r>
      <w:r w:rsidRPr="00E62BC6">
        <w:rPr>
          <w:rFonts w:eastAsia="黑体" w:hint="eastAsia"/>
        </w:rPr>
        <w:t>(2009</w:t>
      </w:r>
      <w:r w:rsidRPr="00E62BC6">
        <w:rPr>
          <w:rFonts w:eastAsia="黑体" w:hint="eastAsia"/>
        </w:rPr>
        <w:t>年</w:t>
      </w:r>
      <w:r w:rsidRPr="00E62BC6">
        <w:rPr>
          <w:rFonts w:eastAsia="黑体" w:hint="eastAsia"/>
        </w:rPr>
        <w:t>)</w:t>
      </w:r>
      <w:r w:rsidRPr="00E62BC6">
        <w:rPr>
          <w:rFonts w:eastAsia="黑体" w:hint="eastAsia"/>
        </w:rPr>
        <w:t>，委员会重申其以前的结论性意见中的建议</w:t>
      </w:r>
      <w:r w:rsidRPr="00E62BC6">
        <w:rPr>
          <w:rFonts w:eastAsia="黑体" w:hint="eastAsia"/>
        </w:rPr>
        <w:t>(</w:t>
      </w:r>
      <w:r w:rsidRPr="00E62BC6">
        <w:rPr>
          <w:rFonts w:eastAsia="黑体" w:hint="eastAsia"/>
        </w:rPr>
        <w:t>第</w:t>
      </w:r>
      <w:r w:rsidRPr="00E62BC6">
        <w:rPr>
          <w:rFonts w:eastAsia="黑体" w:hint="eastAsia"/>
        </w:rPr>
        <w:t>27</w:t>
      </w:r>
      <w:r w:rsidRPr="00E62BC6">
        <w:rPr>
          <w:rFonts w:eastAsia="黑体" w:hint="eastAsia"/>
        </w:rPr>
        <w:t>段</w:t>
      </w:r>
      <w:r w:rsidRPr="00E62BC6">
        <w:rPr>
          <w:rFonts w:eastAsia="黑体" w:hint="eastAsia"/>
        </w:rPr>
        <w:t>)</w:t>
      </w:r>
      <w:r w:rsidRPr="00E62BC6">
        <w:rPr>
          <w:rFonts w:eastAsia="黑体" w:hint="eastAsia"/>
        </w:rPr>
        <w:t>，并鼓励缔约国通过制定适当的立法、培训专业人员、在学校开展专门活动以及开展普遍提高认识活动，根据《公约》第</w:t>
      </w:r>
      <w:r w:rsidRPr="00E62BC6">
        <w:rPr>
          <w:rFonts w:eastAsia="黑体" w:hint="eastAsia"/>
        </w:rPr>
        <w:t>12</w:t>
      </w:r>
      <w:r w:rsidRPr="00E62BC6">
        <w:rPr>
          <w:rFonts w:eastAsia="黑体" w:hint="eastAsia"/>
        </w:rPr>
        <w:t>条，确保在家庭、学校、法院及涉及儿童的所有相关行政程序和其他程序中，儿童的意见得到应有的考虑。委员会还鼓励缔约国与利益攸关方合作，宣传《公约》</w:t>
      </w:r>
      <w:r w:rsidR="00E62BC6">
        <w:rPr>
          <w:rFonts w:eastAsia="黑体" w:hint="eastAsia"/>
        </w:rPr>
        <w:t>(</w:t>
      </w:r>
      <w:r w:rsidRPr="00E62BC6">
        <w:rPr>
          <w:rFonts w:eastAsia="黑体" w:hint="eastAsia"/>
        </w:rPr>
        <w:t>包括以少数民族语言</w:t>
      </w:r>
      <w:r w:rsidR="00E62BC6">
        <w:rPr>
          <w:rFonts w:eastAsia="黑体" w:hint="eastAsia"/>
        </w:rPr>
        <w:t>)</w:t>
      </w:r>
      <w:r w:rsidRPr="00E62BC6">
        <w:rPr>
          <w:rFonts w:eastAsia="黑体" w:hint="eastAsia"/>
        </w:rPr>
        <w:t>并加紧提供有意义的空间，让儿童能够影响公共政策。</w:t>
      </w:r>
    </w:p>
    <w:p w:rsidR="00306F82" w:rsidRPr="00D05469" w:rsidRDefault="00306F82" w:rsidP="00E62BC6">
      <w:pPr>
        <w:pStyle w:val="H1GC"/>
        <w:rPr>
          <w:bCs/>
        </w:rPr>
      </w:pPr>
      <w:r>
        <w:lastRenderedPageBreak/>
        <w:tab/>
        <w:t>D.</w:t>
      </w:r>
      <w:r w:rsidR="00E62BC6">
        <w:rPr>
          <w:rFonts w:hint="eastAsia"/>
        </w:rPr>
        <w:tab/>
      </w:r>
      <w:proofErr w:type="gramStart"/>
      <w:r w:rsidRPr="00927FF9">
        <w:rPr>
          <w:rFonts w:hint="eastAsia"/>
        </w:rPr>
        <w:t>暴力侵害儿童</w:t>
      </w:r>
      <w:proofErr w:type="gramEnd"/>
      <w:r w:rsidR="00E62BC6">
        <w:br/>
      </w:r>
      <w:r w:rsidRPr="00927FF9">
        <w:rPr>
          <w:rFonts w:hint="eastAsia"/>
        </w:rPr>
        <w:t>(</w:t>
      </w:r>
      <w:r w:rsidRPr="00927FF9">
        <w:rPr>
          <w:rFonts w:hint="eastAsia"/>
        </w:rPr>
        <w:t>第</w:t>
      </w:r>
      <w:r w:rsidRPr="00927FF9">
        <w:rPr>
          <w:rFonts w:hint="eastAsia"/>
        </w:rPr>
        <w:t>19</w:t>
      </w:r>
      <w:r w:rsidRPr="00927FF9">
        <w:rPr>
          <w:rFonts w:hint="eastAsia"/>
        </w:rPr>
        <w:t>条、第</w:t>
      </w:r>
      <w:r w:rsidRPr="00927FF9">
        <w:rPr>
          <w:rFonts w:hint="eastAsia"/>
        </w:rPr>
        <w:t>24</w:t>
      </w:r>
      <w:r w:rsidRPr="00927FF9">
        <w:rPr>
          <w:rFonts w:hint="eastAsia"/>
        </w:rPr>
        <w:t>条第</w:t>
      </w:r>
      <w:r w:rsidRPr="00927FF9">
        <w:rPr>
          <w:rFonts w:hint="eastAsia"/>
        </w:rPr>
        <w:t>3</w:t>
      </w:r>
      <w:r w:rsidRPr="00927FF9">
        <w:rPr>
          <w:rFonts w:hint="eastAsia"/>
        </w:rPr>
        <w:t>款、第</w:t>
      </w:r>
      <w:r w:rsidRPr="00927FF9">
        <w:rPr>
          <w:rFonts w:hint="eastAsia"/>
        </w:rPr>
        <w:t>28</w:t>
      </w:r>
      <w:r w:rsidRPr="00927FF9">
        <w:rPr>
          <w:rFonts w:hint="eastAsia"/>
        </w:rPr>
        <w:t>条第</w:t>
      </w:r>
      <w:r w:rsidRPr="00927FF9">
        <w:rPr>
          <w:rFonts w:hint="eastAsia"/>
        </w:rPr>
        <w:t>2</w:t>
      </w:r>
      <w:r w:rsidRPr="00927FF9">
        <w:rPr>
          <w:rFonts w:hint="eastAsia"/>
        </w:rPr>
        <w:t>款、第</w:t>
      </w:r>
      <w:r w:rsidRPr="00927FF9">
        <w:rPr>
          <w:rFonts w:hint="eastAsia"/>
        </w:rPr>
        <w:t>34</w:t>
      </w:r>
      <w:r w:rsidRPr="00927FF9">
        <w:rPr>
          <w:rFonts w:hint="eastAsia"/>
        </w:rPr>
        <w:t>条、第</w:t>
      </w:r>
      <w:r w:rsidRPr="00927FF9">
        <w:rPr>
          <w:rFonts w:hint="eastAsia"/>
        </w:rPr>
        <w:t>37</w:t>
      </w:r>
      <w:r w:rsidRPr="00927FF9">
        <w:rPr>
          <w:rFonts w:hint="eastAsia"/>
        </w:rPr>
        <w:t>条</w:t>
      </w:r>
      <w:r w:rsidRPr="00927FF9">
        <w:rPr>
          <w:rFonts w:hint="eastAsia"/>
        </w:rPr>
        <w:t>(a)</w:t>
      </w:r>
      <w:r w:rsidRPr="00927FF9">
        <w:rPr>
          <w:rFonts w:hint="eastAsia"/>
        </w:rPr>
        <w:t>项和第</w:t>
      </w:r>
      <w:r w:rsidRPr="00927FF9">
        <w:rPr>
          <w:rFonts w:hint="eastAsia"/>
        </w:rPr>
        <w:t>39</w:t>
      </w:r>
      <w:r w:rsidRPr="00927FF9">
        <w:rPr>
          <w:rFonts w:hint="eastAsia"/>
        </w:rPr>
        <w:t>条</w:t>
      </w:r>
      <w:r w:rsidRPr="00927FF9">
        <w:rPr>
          <w:rFonts w:hint="eastAsia"/>
        </w:rPr>
        <w:t>)</w:t>
      </w:r>
    </w:p>
    <w:p w:rsidR="00306F82" w:rsidRPr="00D05469" w:rsidRDefault="00306F82" w:rsidP="00E62BC6">
      <w:pPr>
        <w:pStyle w:val="H23GC"/>
        <w:rPr>
          <w:bCs/>
        </w:rPr>
      </w:pPr>
      <w:r>
        <w:tab/>
      </w:r>
      <w:r>
        <w:tab/>
      </w:r>
      <w:r w:rsidRPr="00927FF9">
        <w:rPr>
          <w:rFonts w:hint="eastAsia"/>
        </w:rPr>
        <w:t>儿童免遭一切形式的暴力</w:t>
      </w:r>
    </w:p>
    <w:p w:rsidR="00306F82" w:rsidRPr="00DC7703" w:rsidRDefault="00306F82" w:rsidP="00E62BC6">
      <w:pPr>
        <w:pStyle w:val="SingleTxtGC"/>
      </w:pPr>
      <w:r w:rsidRPr="00DC7703">
        <w:t>27</w:t>
      </w:r>
      <w:r>
        <w:t xml:space="preserve">.  </w:t>
      </w:r>
      <w:r>
        <w:rPr>
          <w:rFonts w:hint="eastAsia"/>
        </w:rPr>
        <w:t>委员会注意到缔约国努力建立儿童保护制度，特别是通过《儿童保护法》和《家庭法》所载规定、建立协调机制处理已遭受或可能遭受暴力行为的儿童的情况、建立专家工作组处理校园欺凌行为以及</w:t>
      </w:r>
      <w:r>
        <w:rPr>
          <w:rFonts w:hint="eastAsia"/>
        </w:rPr>
        <w:t>2009</w:t>
      </w:r>
      <w:r>
        <w:rPr>
          <w:rFonts w:hint="eastAsia"/>
        </w:rPr>
        <w:t>年投入使用的儿童问题全国求助热线，认为这些属于积极举措。虽然缔约国取得了这些进展，但委员会深感关切的是：</w:t>
      </w:r>
    </w:p>
    <w:p w:rsidR="00306F82" w:rsidRPr="00D05469" w:rsidRDefault="00306F82" w:rsidP="00504701">
      <w:pPr>
        <w:pStyle w:val="SingleTxtGC"/>
        <w:numPr>
          <w:ilvl w:val="0"/>
          <w:numId w:val="14"/>
        </w:numPr>
        <w:tabs>
          <w:tab w:val="clear" w:pos="431"/>
          <w:tab w:val="clear" w:pos="1134"/>
          <w:tab w:val="clear" w:pos="1565"/>
          <w:tab w:val="clear" w:pos="1996"/>
          <w:tab w:val="clear" w:pos="2427"/>
          <w:tab w:val="left" w:pos="1985"/>
        </w:tabs>
        <w:ind w:left="1134" w:firstLine="426"/>
      </w:pPr>
      <w:r>
        <w:rPr>
          <w:rFonts w:hint="eastAsia"/>
        </w:rPr>
        <w:t>机构照料场所中的儿童遭到不人道或有辱人格的待遇，包括身心虐待和性虐待；</w:t>
      </w:r>
    </w:p>
    <w:p w:rsidR="00306F82" w:rsidRPr="00D05469" w:rsidRDefault="00306F82" w:rsidP="00504701">
      <w:pPr>
        <w:pStyle w:val="SingleTxtGC"/>
        <w:numPr>
          <w:ilvl w:val="0"/>
          <w:numId w:val="14"/>
        </w:numPr>
        <w:tabs>
          <w:tab w:val="clear" w:pos="431"/>
          <w:tab w:val="clear" w:pos="1134"/>
          <w:tab w:val="clear" w:pos="1565"/>
          <w:tab w:val="clear" w:pos="1996"/>
          <w:tab w:val="clear" w:pos="2427"/>
          <w:tab w:val="left" w:pos="1985"/>
        </w:tabs>
        <w:ind w:left="1134" w:firstLine="426"/>
      </w:pPr>
      <w:r>
        <w:rPr>
          <w:rFonts w:hint="eastAsia"/>
        </w:rPr>
        <w:t>有报告称，少年拘留中心、社会教育寄宿学校以及未成年人和少年临时安置所中的儿童遭到严重处罚，包括殴打、任意规定时间的单独监禁和有限的定量食物；</w:t>
      </w:r>
    </w:p>
    <w:p w:rsidR="00306F82" w:rsidRPr="00D05469" w:rsidRDefault="00306F82" w:rsidP="00504701">
      <w:pPr>
        <w:pStyle w:val="SingleTxtGC"/>
        <w:numPr>
          <w:ilvl w:val="0"/>
          <w:numId w:val="14"/>
        </w:numPr>
        <w:tabs>
          <w:tab w:val="clear" w:pos="431"/>
          <w:tab w:val="clear" w:pos="1134"/>
          <w:tab w:val="clear" w:pos="1565"/>
          <w:tab w:val="clear" w:pos="1996"/>
          <w:tab w:val="clear" w:pos="2427"/>
          <w:tab w:val="left" w:pos="1985"/>
        </w:tabs>
        <w:ind w:left="1134" w:firstLine="426"/>
      </w:pPr>
      <w:r>
        <w:rPr>
          <w:rFonts w:hint="eastAsia"/>
        </w:rPr>
        <w:t>调查程序存在缺陷，不能提供充分的补救保障，缺</w:t>
      </w:r>
      <w:r>
        <w:t>乏</w:t>
      </w:r>
      <w:r>
        <w:rPr>
          <w:rFonts w:hint="eastAsia"/>
        </w:rPr>
        <w:t>体恤儿童的方针，导致儿童遭到二次伤害；</w:t>
      </w:r>
    </w:p>
    <w:p w:rsidR="00306F82" w:rsidRPr="00D05469" w:rsidRDefault="00306F82" w:rsidP="00504701">
      <w:pPr>
        <w:pStyle w:val="SingleTxtGC"/>
        <w:numPr>
          <w:ilvl w:val="0"/>
          <w:numId w:val="14"/>
        </w:numPr>
        <w:tabs>
          <w:tab w:val="clear" w:pos="431"/>
          <w:tab w:val="clear" w:pos="1134"/>
          <w:tab w:val="clear" w:pos="1565"/>
          <w:tab w:val="clear" w:pos="1996"/>
          <w:tab w:val="clear" w:pos="2427"/>
          <w:tab w:val="left" w:pos="1985"/>
        </w:tabs>
        <w:ind w:left="1134" w:firstLine="426"/>
      </w:pPr>
      <w:r>
        <w:rPr>
          <w:rFonts w:hint="eastAsia"/>
        </w:rPr>
        <w:t>普遍不了解哪些行为构成暴力侵害儿童，专业人员确认暴力情况的能力有限，有关机构未能充分合作和共享信息，后续行动不足；</w:t>
      </w:r>
    </w:p>
    <w:p w:rsidR="00306F82" w:rsidRPr="006B6E58" w:rsidRDefault="00306F82" w:rsidP="00504701">
      <w:pPr>
        <w:pStyle w:val="SingleTxtGC"/>
        <w:numPr>
          <w:ilvl w:val="0"/>
          <w:numId w:val="14"/>
        </w:numPr>
        <w:tabs>
          <w:tab w:val="clear" w:pos="431"/>
          <w:tab w:val="clear" w:pos="1134"/>
          <w:tab w:val="clear" w:pos="1565"/>
          <w:tab w:val="clear" w:pos="1996"/>
          <w:tab w:val="clear" w:pos="2427"/>
          <w:tab w:val="left" w:pos="1985"/>
        </w:tabs>
        <w:ind w:left="1134" w:firstLine="426"/>
        <w:rPr>
          <w:b/>
        </w:rPr>
      </w:pPr>
      <w:r>
        <w:rPr>
          <w:rFonts w:hint="eastAsia"/>
        </w:rPr>
        <w:t>缺少确保采取“全校参与”方式处理欺凌问题所需的持续投资和支助；</w:t>
      </w:r>
    </w:p>
    <w:p w:rsidR="00306F82" w:rsidRPr="00E62BC6" w:rsidRDefault="00306F82" w:rsidP="00CD2B79">
      <w:pPr>
        <w:pStyle w:val="SingleTxtGC"/>
        <w:rPr>
          <w:rFonts w:eastAsia="黑体"/>
        </w:rPr>
      </w:pPr>
      <w:r w:rsidRPr="00E62BC6">
        <w:rPr>
          <w:rFonts w:eastAsia="黑体" w:hint="eastAsia"/>
        </w:rPr>
        <w:t xml:space="preserve">28.  </w:t>
      </w:r>
      <w:r w:rsidRPr="00E62BC6">
        <w:rPr>
          <w:rFonts w:eastAsia="黑体" w:hint="eastAsia"/>
        </w:rPr>
        <w:t>参考可持续发展目标关于制止对儿童一切形式的暴力的第</w:t>
      </w:r>
      <w:r w:rsidRPr="00E62BC6">
        <w:rPr>
          <w:rFonts w:eastAsia="黑体" w:hint="eastAsia"/>
        </w:rPr>
        <w:t>16.2</w:t>
      </w:r>
      <w:r w:rsidRPr="00E62BC6">
        <w:rPr>
          <w:rFonts w:eastAsia="黑体" w:hint="eastAsia"/>
        </w:rPr>
        <w:t>项具体目标以及关于儿童免遭一切形式暴力侵害的权利的第</w:t>
      </w:r>
      <w:r w:rsidRPr="00E62BC6">
        <w:rPr>
          <w:rFonts w:eastAsia="黑体" w:hint="eastAsia"/>
        </w:rPr>
        <w:t>13</w:t>
      </w:r>
      <w:r w:rsidRPr="00E62BC6">
        <w:rPr>
          <w:rFonts w:eastAsia="黑体" w:hint="eastAsia"/>
        </w:rPr>
        <w:t>号一般性意见</w:t>
      </w:r>
      <w:r w:rsidR="00CD2B79">
        <w:rPr>
          <w:rFonts w:eastAsia="黑体" w:hint="eastAsia"/>
        </w:rPr>
        <w:t>(</w:t>
      </w:r>
      <w:r w:rsidRPr="00E62BC6">
        <w:rPr>
          <w:rFonts w:eastAsia="黑体" w:hint="eastAsia"/>
        </w:rPr>
        <w:t>2011</w:t>
      </w:r>
      <w:r w:rsidRPr="00E62BC6">
        <w:rPr>
          <w:rFonts w:eastAsia="黑体" w:hint="eastAsia"/>
        </w:rPr>
        <w:t>年</w:t>
      </w:r>
      <w:r w:rsidR="00CD2B79">
        <w:rPr>
          <w:rFonts w:eastAsia="黑体" w:hint="eastAsia"/>
        </w:rPr>
        <w:t>)</w:t>
      </w:r>
      <w:r w:rsidRPr="00E62BC6">
        <w:rPr>
          <w:rFonts w:eastAsia="黑体" w:hint="eastAsia"/>
        </w:rPr>
        <w:t>，委员会敦促缔约国：</w:t>
      </w:r>
    </w:p>
    <w:p w:rsidR="00306F82" w:rsidRPr="00E62BC6" w:rsidRDefault="00306F82" w:rsidP="0050470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bCs/>
        </w:rPr>
        <w:t>与作为国家防范机制的监察员办公室协调，设立一个监测机制，确保被剥夺自由的儿童，包括正在经历刑事或惩戒程序的此类儿童免遭一切形式的酷刑及不人道或有辱人格待遇，并确保他们可以利用安全和方便儿童使用的机制提出与剥夺自由、拘留或拘禁条件及待遇有关的申诉；</w:t>
      </w:r>
    </w:p>
    <w:p w:rsidR="00306F82" w:rsidRPr="00E62BC6" w:rsidRDefault="00306F82" w:rsidP="0050470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bCs/>
        </w:rPr>
        <w:t>确保为被虐待的受害儿童提供照料和康复方案，并确保他们不再受到二次伤害；</w:t>
      </w:r>
    </w:p>
    <w:p w:rsidR="00306F82" w:rsidRPr="00E62BC6" w:rsidRDefault="00306F82" w:rsidP="0050470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bCs/>
        </w:rPr>
        <w:t>加强面向教师和托儿机构工作人员的能力建设方案，以推广积极的替代性管教形式，尊重儿童的权利，宣传体罚儿童的不良后果；</w:t>
      </w:r>
    </w:p>
    <w:p w:rsidR="00306F82" w:rsidRPr="00E62BC6" w:rsidRDefault="00306F82" w:rsidP="0050470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bCs/>
        </w:rPr>
        <w:t>确保儿童保护部门、警方和司法系统之间的合作、协调和数据共享；</w:t>
      </w:r>
    </w:p>
    <w:p w:rsidR="00306F82" w:rsidRPr="00E62BC6" w:rsidRDefault="00306F82" w:rsidP="0050470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bCs/>
        </w:rPr>
        <w:t>为所有相关的专业人员开设关于暴力侵害儿童问题的必修培训课程；</w:t>
      </w:r>
    </w:p>
    <w:p w:rsidR="00306F82" w:rsidRPr="00E62BC6" w:rsidRDefault="00306F82" w:rsidP="0050470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rPr>
        <w:lastRenderedPageBreak/>
        <w:t>在教育和科学部以及教师培训机构的支持下制订一项处理校园暴力问题的全国性方案，就校园暴力问题制订标准并进行监测和同行审评，就欺凌</w:t>
      </w:r>
      <w:r w:rsidR="00504701">
        <w:rPr>
          <w:rFonts w:eastAsia="黑体" w:hint="eastAsia"/>
        </w:rPr>
        <w:t>(</w:t>
      </w:r>
      <w:r w:rsidRPr="00E62BC6">
        <w:rPr>
          <w:rFonts w:eastAsia="黑体" w:hint="eastAsia"/>
        </w:rPr>
        <w:t>包括网络欺凌</w:t>
      </w:r>
      <w:r w:rsidR="00504701">
        <w:rPr>
          <w:rFonts w:eastAsia="黑体" w:hint="eastAsia"/>
        </w:rPr>
        <w:t>)</w:t>
      </w:r>
      <w:r w:rsidRPr="00E62BC6">
        <w:rPr>
          <w:rFonts w:eastAsia="黑体" w:hint="eastAsia"/>
        </w:rPr>
        <w:t>的危险性开设培训，包括家长培训；</w:t>
      </w:r>
    </w:p>
    <w:p w:rsidR="00306F82" w:rsidRPr="00E62BC6" w:rsidRDefault="00306F82" w:rsidP="0050470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E62BC6">
        <w:rPr>
          <w:rFonts w:eastAsia="黑体" w:hint="eastAsia"/>
          <w:bCs/>
        </w:rPr>
        <w:t>制订公共宣传运动，以改变关于暴力侵害儿童行为的普遍观念，争取实现零容忍；</w:t>
      </w:r>
    </w:p>
    <w:p w:rsidR="00306F82" w:rsidRPr="00E62BC6" w:rsidRDefault="00306F82" w:rsidP="00504701">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color w:val="333333"/>
        </w:rPr>
      </w:pPr>
      <w:r w:rsidRPr="00E62BC6">
        <w:rPr>
          <w:rFonts w:eastAsia="黑体" w:hint="eastAsia"/>
          <w:bCs/>
        </w:rPr>
        <w:t>向联合国儿童基金会和世界卫生组织寻求技术合作，以处理上述问题。</w:t>
      </w:r>
    </w:p>
    <w:p w:rsidR="00306F82" w:rsidRDefault="00306F82" w:rsidP="00E62BC6">
      <w:pPr>
        <w:pStyle w:val="H23GC"/>
      </w:pPr>
      <w:r>
        <w:tab/>
      </w:r>
      <w:r>
        <w:tab/>
      </w:r>
      <w:r w:rsidRPr="00103E38">
        <w:rPr>
          <w:rFonts w:hint="eastAsia"/>
        </w:rPr>
        <w:t>虐待和忽视</w:t>
      </w:r>
    </w:p>
    <w:p w:rsidR="00306F82" w:rsidRPr="00671295" w:rsidRDefault="00306F82" w:rsidP="00504701">
      <w:pPr>
        <w:pStyle w:val="SingleTxtGC"/>
      </w:pPr>
      <w:r w:rsidRPr="00671295">
        <w:t>29</w:t>
      </w:r>
      <w:r>
        <w:t xml:space="preserve">.  </w:t>
      </w:r>
      <w:r>
        <w:rPr>
          <w:rFonts w:hint="eastAsia"/>
        </w:rPr>
        <w:t>委员会注意到缔约国设立了协调机制，处理已遭受或可能遭受暴力行为的儿童的案件，认为这是一项积极举措，但委员会感到关切的是，协调方面的不足导致地方一级的跨专业小组无法正常开展工作。委员会还感到关切的是，受到虐待的儿童可求助的庇护所和易于使用的心理辅导服务不足。委员会进一步感到关切的是，普遍的社会观念认为家庭暴力是私事。</w:t>
      </w:r>
    </w:p>
    <w:p w:rsidR="00306F82" w:rsidRPr="00504701" w:rsidRDefault="00306F82" w:rsidP="00504701">
      <w:pPr>
        <w:pStyle w:val="SingleTxtGC"/>
        <w:rPr>
          <w:rFonts w:eastAsia="黑体"/>
        </w:rPr>
      </w:pPr>
      <w:r w:rsidRPr="00504701">
        <w:rPr>
          <w:rFonts w:eastAsia="黑体" w:hint="eastAsia"/>
        </w:rPr>
        <w:t xml:space="preserve">30.  </w:t>
      </w:r>
      <w:r w:rsidRPr="00504701">
        <w:rPr>
          <w:rFonts w:eastAsia="黑体" w:hint="eastAsia"/>
        </w:rPr>
        <w:t>委员会建议缔约国：</w:t>
      </w:r>
    </w:p>
    <w:p w:rsidR="00306F82" w:rsidRPr="00504701" w:rsidRDefault="00306F82" w:rsidP="00504701">
      <w:pPr>
        <w:pStyle w:val="SingleTxtGC"/>
        <w:numPr>
          <w:ilvl w:val="0"/>
          <w:numId w:val="16"/>
        </w:numPr>
        <w:tabs>
          <w:tab w:val="clear" w:pos="1565"/>
        </w:tabs>
        <w:ind w:left="1134" w:firstLine="426"/>
        <w:rPr>
          <w:rFonts w:eastAsia="黑体"/>
        </w:rPr>
      </w:pPr>
      <w:r w:rsidRPr="00504701">
        <w:rPr>
          <w:rFonts w:eastAsia="黑体" w:hint="eastAsia"/>
        </w:rPr>
        <w:t>进一步强化有儿童参与的提高认识和公众教育方案，包括宣传活动，以制定一项综合战略，防止和遏制虐待儿童现象；</w:t>
      </w:r>
    </w:p>
    <w:p w:rsidR="00306F82" w:rsidRPr="00504701" w:rsidRDefault="00306F82" w:rsidP="00504701">
      <w:pPr>
        <w:pStyle w:val="SingleTxtGC"/>
        <w:numPr>
          <w:ilvl w:val="0"/>
          <w:numId w:val="16"/>
        </w:numPr>
        <w:tabs>
          <w:tab w:val="clear" w:pos="1565"/>
        </w:tabs>
        <w:ind w:left="1134" w:firstLine="426"/>
        <w:rPr>
          <w:rFonts w:eastAsia="黑体"/>
        </w:rPr>
      </w:pPr>
      <w:r w:rsidRPr="00504701">
        <w:rPr>
          <w:rFonts w:ascii="宋体" w:eastAsia="黑体" w:hAnsi="宋体" w:cs="宋体" w:hint="eastAsia"/>
        </w:rPr>
        <w:t>建立一个涵盖所有儿童遭受家庭暴力案件的国家数据库，对这种暴力行为的范围、原因和性质进行</w:t>
      </w:r>
      <w:r w:rsidRPr="00504701">
        <w:rPr>
          <w:rFonts w:eastAsia="黑体" w:hint="eastAsia"/>
        </w:rPr>
        <w:t>全面</w:t>
      </w:r>
      <w:r w:rsidRPr="00504701">
        <w:rPr>
          <w:rFonts w:ascii="宋体" w:eastAsia="黑体" w:hAnsi="宋体" w:cs="宋体" w:hint="eastAsia"/>
        </w:rPr>
        <w:t>评估；</w:t>
      </w:r>
    </w:p>
    <w:p w:rsidR="00306F82" w:rsidRPr="00504701" w:rsidRDefault="00306F82" w:rsidP="00504701">
      <w:pPr>
        <w:pStyle w:val="SingleTxtGC"/>
        <w:numPr>
          <w:ilvl w:val="0"/>
          <w:numId w:val="16"/>
        </w:numPr>
        <w:tabs>
          <w:tab w:val="clear" w:pos="1565"/>
        </w:tabs>
        <w:ind w:left="1134" w:firstLine="426"/>
        <w:rPr>
          <w:rFonts w:eastAsia="黑体"/>
        </w:rPr>
      </w:pPr>
      <w:r w:rsidRPr="00504701">
        <w:rPr>
          <w:rFonts w:eastAsia="黑体" w:hint="eastAsia"/>
        </w:rPr>
        <w:t>确保为国家儿童保护局划拨足够的人力、技术和财政资源，使它能够实施长期方案，消除暴力和虐待行为的根源；</w:t>
      </w:r>
    </w:p>
    <w:p w:rsidR="00306F82" w:rsidRPr="00504701" w:rsidRDefault="00306F82" w:rsidP="00504701">
      <w:pPr>
        <w:pStyle w:val="SingleTxtGC"/>
        <w:numPr>
          <w:ilvl w:val="0"/>
          <w:numId w:val="16"/>
        </w:numPr>
        <w:tabs>
          <w:tab w:val="clear" w:pos="1565"/>
        </w:tabs>
        <w:ind w:left="1134" w:firstLine="426"/>
        <w:rPr>
          <w:rFonts w:eastAsia="黑体"/>
        </w:rPr>
      </w:pPr>
      <w:r w:rsidRPr="00504701">
        <w:rPr>
          <w:rFonts w:ascii="宋体" w:eastAsia="黑体" w:hAnsi="宋体" w:cs="宋体" w:hint="eastAsia"/>
        </w:rPr>
        <w:t>鼓励实施立足社区的旨在防止和应对家庭暴力、虐待</w:t>
      </w:r>
      <w:r w:rsidRPr="00504701">
        <w:rPr>
          <w:rFonts w:eastAsia="黑体" w:hint="eastAsia"/>
        </w:rPr>
        <w:t>和</w:t>
      </w:r>
      <w:r w:rsidRPr="00504701">
        <w:rPr>
          <w:rFonts w:ascii="宋体" w:eastAsia="黑体" w:hAnsi="宋体" w:cs="宋体" w:hint="eastAsia"/>
        </w:rPr>
        <w:t>忽视儿童</w:t>
      </w:r>
      <w:r w:rsidRPr="00504701">
        <w:rPr>
          <w:rFonts w:eastAsia="黑体" w:hint="eastAsia"/>
        </w:rPr>
        <w:t>问题</w:t>
      </w:r>
      <w:r w:rsidRPr="00504701">
        <w:rPr>
          <w:rFonts w:ascii="宋体" w:eastAsia="黑体" w:hAnsi="宋体" w:cs="宋体" w:hint="eastAsia"/>
        </w:rPr>
        <w:t>的方案，邀请</w:t>
      </w:r>
      <w:r w:rsidRPr="00504701">
        <w:rPr>
          <w:rFonts w:eastAsia="黑体" w:hint="eastAsia"/>
        </w:rPr>
        <w:t>曾经的</w:t>
      </w:r>
      <w:r w:rsidRPr="00504701">
        <w:rPr>
          <w:rFonts w:ascii="宋体" w:eastAsia="黑体" w:hAnsi="宋体" w:cs="宋体" w:hint="eastAsia"/>
        </w:rPr>
        <w:t>受害者、志愿者和社区成员参加，并向他们提供培训支持。</w:t>
      </w:r>
    </w:p>
    <w:p w:rsidR="00306F82" w:rsidRPr="00D05469" w:rsidRDefault="00306F82" w:rsidP="00504701">
      <w:pPr>
        <w:pStyle w:val="H23GC"/>
      </w:pPr>
      <w:r>
        <w:tab/>
      </w:r>
      <w:r>
        <w:tab/>
      </w:r>
      <w:r w:rsidRPr="00927FF9">
        <w:rPr>
          <w:rFonts w:hint="eastAsia"/>
        </w:rPr>
        <w:t>体罚</w:t>
      </w:r>
    </w:p>
    <w:p w:rsidR="00306F82" w:rsidRPr="00DC7703" w:rsidRDefault="00306F82" w:rsidP="00504701">
      <w:pPr>
        <w:pStyle w:val="SingleTxtGC"/>
      </w:pPr>
      <w:r w:rsidRPr="00DC7703">
        <w:t>31</w:t>
      </w:r>
      <w:r>
        <w:t xml:space="preserve">.  </w:t>
      </w:r>
      <w:r>
        <w:rPr>
          <w:rFonts w:hint="eastAsia"/>
        </w:rPr>
        <w:t>委员会注意到，《儿童保护法》</w:t>
      </w:r>
      <w:r w:rsidR="00504701">
        <w:rPr>
          <w:rFonts w:hint="eastAsia"/>
        </w:rPr>
        <w:t>(</w:t>
      </w:r>
      <w:r>
        <w:rPr>
          <w:rFonts w:hint="eastAsia"/>
        </w:rPr>
        <w:t>第</w:t>
      </w:r>
      <w:r w:rsidRPr="00EB7368">
        <w:t>11 (2)</w:t>
      </w:r>
      <w:r>
        <w:rPr>
          <w:rFonts w:hint="eastAsia"/>
        </w:rPr>
        <w:t>条</w:t>
      </w:r>
      <w:r w:rsidR="00504701">
        <w:rPr>
          <w:rFonts w:hint="eastAsia"/>
        </w:rPr>
        <w:t>)</w:t>
      </w:r>
      <w:r>
        <w:rPr>
          <w:rFonts w:hint="eastAsia"/>
        </w:rPr>
        <w:t>和《家庭法》</w:t>
      </w:r>
      <w:r w:rsidR="00504701">
        <w:rPr>
          <w:rFonts w:hint="eastAsia"/>
        </w:rPr>
        <w:t>(</w:t>
      </w:r>
      <w:r>
        <w:rPr>
          <w:rFonts w:hint="eastAsia"/>
        </w:rPr>
        <w:t>第</w:t>
      </w:r>
      <w:r w:rsidRPr="00EB7368">
        <w:t>125 (2)</w:t>
      </w:r>
      <w:r>
        <w:rPr>
          <w:rFonts w:hint="eastAsia"/>
        </w:rPr>
        <w:t>条</w:t>
      </w:r>
      <w:r w:rsidR="00504701">
        <w:rPr>
          <w:rFonts w:hint="eastAsia"/>
        </w:rPr>
        <w:t>)</w:t>
      </w:r>
      <w:r>
        <w:rPr>
          <w:rFonts w:hint="eastAsia"/>
        </w:rPr>
        <w:t>规定禁止一切场所</w:t>
      </w:r>
      <w:r w:rsidR="00504701">
        <w:rPr>
          <w:rFonts w:hint="eastAsia"/>
        </w:rPr>
        <w:t>(</w:t>
      </w:r>
      <w:r>
        <w:rPr>
          <w:rFonts w:hint="eastAsia"/>
        </w:rPr>
        <w:t>包括家庭</w:t>
      </w:r>
      <w:r w:rsidR="00504701">
        <w:rPr>
          <w:rFonts w:hint="eastAsia"/>
        </w:rPr>
        <w:t>)</w:t>
      </w:r>
      <w:r>
        <w:rPr>
          <w:rFonts w:hint="eastAsia"/>
        </w:rPr>
        <w:t>的暴力行为，《公共教育法》执行条例</w:t>
      </w:r>
      <w:r w:rsidR="00504701">
        <w:rPr>
          <w:rFonts w:hint="eastAsia"/>
        </w:rPr>
        <w:t>(</w:t>
      </w:r>
      <w:r>
        <w:rPr>
          <w:rFonts w:hint="eastAsia"/>
        </w:rPr>
        <w:t>第</w:t>
      </w:r>
      <w:r w:rsidRPr="00EB7368">
        <w:t>129</w:t>
      </w:r>
      <w:r>
        <w:rPr>
          <w:rFonts w:hint="eastAsia"/>
        </w:rPr>
        <w:t>条</w:t>
      </w:r>
      <w:r w:rsidR="00504701">
        <w:rPr>
          <w:rFonts w:hint="eastAsia"/>
        </w:rPr>
        <w:t>)</w:t>
      </w:r>
      <w:r>
        <w:rPr>
          <w:rFonts w:hint="eastAsia"/>
        </w:rPr>
        <w:t>禁止校园暴力，认为</w:t>
      </w:r>
      <w:proofErr w:type="gramStart"/>
      <w:r>
        <w:rPr>
          <w:rFonts w:hint="eastAsia"/>
        </w:rPr>
        <w:t>作出</w:t>
      </w:r>
      <w:proofErr w:type="gramEnd"/>
      <w:r>
        <w:rPr>
          <w:rFonts w:hint="eastAsia"/>
        </w:rPr>
        <w:t>这些规定属于积极举措，但委员会感到关切的是，社会仍普遍认同将体罚作为惩戒儿童的手段，法律没有明确禁止或处罚此类行为。</w:t>
      </w:r>
    </w:p>
    <w:p w:rsidR="00306F82" w:rsidRPr="00504701" w:rsidRDefault="00306F82" w:rsidP="00504701">
      <w:pPr>
        <w:pStyle w:val="SingleTxtGC"/>
        <w:rPr>
          <w:rFonts w:eastAsia="黑体"/>
        </w:rPr>
      </w:pPr>
      <w:r w:rsidRPr="00504701">
        <w:rPr>
          <w:rFonts w:eastAsia="黑体" w:hint="eastAsia"/>
        </w:rPr>
        <w:t xml:space="preserve">32.  </w:t>
      </w:r>
      <w:r w:rsidRPr="00504701">
        <w:rPr>
          <w:rFonts w:eastAsia="黑体" w:hint="eastAsia"/>
        </w:rPr>
        <w:t>根据关于儿童受保护免遭体罚和其他残忍或不人道形式惩罚的权利的第</w:t>
      </w:r>
      <w:r w:rsidRPr="00504701">
        <w:rPr>
          <w:rFonts w:eastAsia="黑体" w:hint="eastAsia"/>
        </w:rPr>
        <w:t>8</w:t>
      </w:r>
      <w:r w:rsidRPr="00504701">
        <w:rPr>
          <w:rFonts w:eastAsia="黑体" w:hint="eastAsia"/>
        </w:rPr>
        <w:t>号一般性意见</w:t>
      </w:r>
      <w:r w:rsidRPr="00504701">
        <w:rPr>
          <w:rFonts w:eastAsia="黑体" w:hint="eastAsia"/>
        </w:rPr>
        <w:t>(2006</w:t>
      </w:r>
      <w:r w:rsidRPr="00504701">
        <w:rPr>
          <w:rFonts w:eastAsia="黑体" w:hint="eastAsia"/>
        </w:rPr>
        <w:t>年</w:t>
      </w:r>
      <w:r w:rsidRPr="00504701">
        <w:rPr>
          <w:rFonts w:eastAsia="黑体" w:hint="eastAsia"/>
        </w:rPr>
        <w:t>)</w:t>
      </w:r>
      <w:r w:rsidRPr="00504701">
        <w:rPr>
          <w:rFonts w:eastAsia="黑体" w:hint="eastAsia"/>
        </w:rPr>
        <w:t>，委员会敦促缔约国：</w:t>
      </w:r>
    </w:p>
    <w:p w:rsidR="00306F82" w:rsidRPr="00504701" w:rsidRDefault="00306F82" w:rsidP="00504701">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在法律中明确禁止体罚；</w:t>
      </w:r>
    </w:p>
    <w:p w:rsidR="00306F82" w:rsidRPr="00504701" w:rsidRDefault="00306F82" w:rsidP="00504701">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确保充分监测所有场所，执行禁止体罚的规定；</w:t>
      </w:r>
    </w:p>
    <w:p w:rsidR="00306F82" w:rsidRPr="00504701" w:rsidRDefault="00306F82" w:rsidP="00504701">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通过提高认识运动，倡导积极、非暴力、参与式的儿童养育和惩戒方式；</w:t>
      </w:r>
    </w:p>
    <w:p w:rsidR="00306F82" w:rsidRPr="00504701" w:rsidRDefault="00306F82" w:rsidP="00504701">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确保将违法者交由主管的行政和司法当局处理。</w:t>
      </w:r>
    </w:p>
    <w:p w:rsidR="00306F82" w:rsidRPr="00C95440" w:rsidRDefault="00306F82" w:rsidP="00504701">
      <w:pPr>
        <w:pStyle w:val="H23GC"/>
      </w:pPr>
      <w:r>
        <w:lastRenderedPageBreak/>
        <w:tab/>
      </w:r>
      <w:r>
        <w:tab/>
      </w:r>
      <w:r w:rsidRPr="00927FF9">
        <w:rPr>
          <w:rFonts w:hint="eastAsia"/>
        </w:rPr>
        <w:t>有害习俗</w:t>
      </w:r>
    </w:p>
    <w:p w:rsidR="00306F82" w:rsidRPr="00504701" w:rsidRDefault="00306F82" w:rsidP="00504701">
      <w:pPr>
        <w:pStyle w:val="SingleTxtGC"/>
        <w:rPr>
          <w:rFonts w:eastAsia="黑体"/>
        </w:rPr>
      </w:pPr>
      <w:r w:rsidRPr="00504701">
        <w:rPr>
          <w:rFonts w:eastAsia="黑体" w:hint="eastAsia"/>
        </w:rPr>
        <w:t xml:space="preserve">33.  </w:t>
      </w:r>
      <w:r w:rsidRPr="00504701">
        <w:rPr>
          <w:rFonts w:eastAsia="黑体" w:hint="eastAsia"/>
        </w:rPr>
        <w:t>委员会建议缔约国建立一个系统，跟踪涉及族裔群体内</w:t>
      </w:r>
      <w:r w:rsidR="00504701">
        <w:rPr>
          <w:rFonts w:eastAsia="黑体" w:hint="eastAsia"/>
        </w:rPr>
        <w:t>(</w:t>
      </w:r>
      <w:r w:rsidRPr="00504701">
        <w:rPr>
          <w:rFonts w:eastAsia="黑体" w:hint="eastAsia"/>
        </w:rPr>
        <w:t>特别是罗</w:t>
      </w:r>
      <w:proofErr w:type="gramStart"/>
      <w:r w:rsidRPr="00504701">
        <w:rPr>
          <w:rFonts w:eastAsia="黑体" w:hint="eastAsia"/>
        </w:rPr>
        <w:t>姆</w:t>
      </w:r>
      <w:proofErr w:type="gramEnd"/>
      <w:r w:rsidRPr="00504701">
        <w:rPr>
          <w:rFonts w:eastAsia="黑体" w:hint="eastAsia"/>
        </w:rPr>
        <w:t>女童</w:t>
      </w:r>
      <w:r w:rsidR="00504701">
        <w:rPr>
          <w:rFonts w:eastAsia="黑体" w:hint="eastAsia"/>
        </w:rPr>
        <w:t>)</w:t>
      </w:r>
      <w:r w:rsidRPr="00504701">
        <w:rPr>
          <w:rFonts w:eastAsia="黑体" w:hint="eastAsia"/>
        </w:rPr>
        <w:t>童婚现象的案件，并为受害者提供庇护及适当的康复和心理辅导服务。</w:t>
      </w:r>
    </w:p>
    <w:p w:rsidR="00306F82" w:rsidRPr="00D05469" w:rsidRDefault="00306F82" w:rsidP="00504701">
      <w:pPr>
        <w:pStyle w:val="H1GC"/>
      </w:pPr>
      <w:r>
        <w:tab/>
        <w:t>E.</w:t>
      </w:r>
      <w:r w:rsidR="00504701">
        <w:rPr>
          <w:rFonts w:hint="eastAsia"/>
        </w:rPr>
        <w:tab/>
      </w:r>
      <w:proofErr w:type="gramStart"/>
      <w:r w:rsidRPr="00927FF9">
        <w:rPr>
          <w:rFonts w:hint="eastAsia"/>
        </w:rPr>
        <w:t>家庭环境和替代性照料</w:t>
      </w:r>
      <w:proofErr w:type="gramEnd"/>
      <w:r w:rsidR="00504701">
        <w:br/>
      </w:r>
      <w:r w:rsidRPr="00927FF9">
        <w:rPr>
          <w:rFonts w:hint="eastAsia"/>
        </w:rPr>
        <w:t>(</w:t>
      </w:r>
      <w:r w:rsidRPr="00927FF9">
        <w:rPr>
          <w:rFonts w:hint="eastAsia"/>
        </w:rPr>
        <w:t>第</w:t>
      </w:r>
      <w:r w:rsidRPr="00927FF9">
        <w:rPr>
          <w:rFonts w:hint="eastAsia"/>
        </w:rPr>
        <w:t>5</w:t>
      </w:r>
      <w:r w:rsidRPr="00927FF9">
        <w:rPr>
          <w:rFonts w:hint="eastAsia"/>
        </w:rPr>
        <w:t>条、第</w:t>
      </w:r>
      <w:r w:rsidRPr="00927FF9">
        <w:rPr>
          <w:rFonts w:hint="eastAsia"/>
        </w:rPr>
        <w:t>9-11</w:t>
      </w:r>
      <w:r w:rsidRPr="00927FF9">
        <w:rPr>
          <w:rFonts w:hint="eastAsia"/>
        </w:rPr>
        <w:t>条、第</w:t>
      </w:r>
      <w:r w:rsidRPr="00927FF9">
        <w:rPr>
          <w:rFonts w:hint="eastAsia"/>
        </w:rPr>
        <w:t>18</w:t>
      </w:r>
      <w:r w:rsidRPr="00927FF9">
        <w:rPr>
          <w:rFonts w:hint="eastAsia"/>
        </w:rPr>
        <w:t>条第</w:t>
      </w:r>
      <w:r w:rsidRPr="00927FF9">
        <w:rPr>
          <w:rFonts w:hint="eastAsia"/>
        </w:rPr>
        <w:t>1</w:t>
      </w:r>
      <w:r>
        <w:rPr>
          <w:rFonts w:hint="eastAsia"/>
        </w:rPr>
        <w:t>至</w:t>
      </w:r>
      <w:r w:rsidRPr="00927FF9">
        <w:rPr>
          <w:rFonts w:hint="eastAsia"/>
        </w:rPr>
        <w:t>第</w:t>
      </w:r>
      <w:r w:rsidRPr="00927FF9">
        <w:rPr>
          <w:rFonts w:hint="eastAsia"/>
        </w:rPr>
        <w:t>2</w:t>
      </w:r>
      <w:r w:rsidRPr="00927FF9">
        <w:rPr>
          <w:rFonts w:hint="eastAsia"/>
        </w:rPr>
        <w:t>款、第</w:t>
      </w:r>
      <w:r w:rsidRPr="00927FF9">
        <w:rPr>
          <w:rFonts w:hint="eastAsia"/>
        </w:rPr>
        <w:t>20</w:t>
      </w:r>
      <w:r w:rsidRPr="00927FF9">
        <w:rPr>
          <w:rFonts w:hint="eastAsia"/>
        </w:rPr>
        <w:t>条、第</w:t>
      </w:r>
      <w:r w:rsidRPr="00927FF9">
        <w:rPr>
          <w:rFonts w:hint="eastAsia"/>
        </w:rPr>
        <w:t>21</w:t>
      </w:r>
      <w:r w:rsidRPr="00927FF9">
        <w:rPr>
          <w:rFonts w:hint="eastAsia"/>
        </w:rPr>
        <w:t>条、第</w:t>
      </w:r>
      <w:r w:rsidRPr="00927FF9">
        <w:rPr>
          <w:rFonts w:hint="eastAsia"/>
        </w:rPr>
        <w:t>25</w:t>
      </w:r>
      <w:r w:rsidRPr="00927FF9">
        <w:rPr>
          <w:rFonts w:hint="eastAsia"/>
        </w:rPr>
        <w:t>条和第</w:t>
      </w:r>
      <w:r w:rsidRPr="00927FF9">
        <w:rPr>
          <w:rFonts w:hint="eastAsia"/>
        </w:rPr>
        <w:t>27</w:t>
      </w:r>
      <w:r w:rsidRPr="00927FF9">
        <w:rPr>
          <w:rFonts w:hint="eastAsia"/>
        </w:rPr>
        <w:t>条第</w:t>
      </w:r>
      <w:r w:rsidRPr="00927FF9">
        <w:rPr>
          <w:rFonts w:hint="eastAsia"/>
        </w:rPr>
        <w:t>4</w:t>
      </w:r>
      <w:r w:rsidRPr="00927FF9">
        <w:rPr>
          <w:rFonts w:hint="eastAsia"/>
        </w:rPr>
        <w:t>款</w:t>
      </w:r>
      <w:r w:rsidRPr="00927FF9">
        <w:rPr>
          <w:rFonts w:hint="eastAsia"/>
        </w:rPr>
        <w:t>)</w:t>
      </w:r>
    </w:p>
    <w:p w:rsidR="00306F82" w:rsidRPr="00D05469" w:rsidRDefault="00306F82" w:rsidP="00504701">
      <w:pPr>
        <w:pStyle w:val="H23GC"/>
      </w:pPr>
      <w:r>
        <w:tab/>
      </w:r>
      <w:r>
        <w:tab/>
      </w:r>
      <w:r w:rsidRPr="00927FF9">
        <w:rPr>
          <w:rFonts w:hint="eastAsia"/>
        </w:rPr>
        <w:t>失去家庭环境的儿童</w:t>
      </w:r>
    </w:p>
    <w:p w:rsidR="00306F82" w:rsidRPr="00D05469" w:rsidRDefault="00306F82" w:rsidP="00306F82">
      <w:pPr>
        <w:pStyle w:val="SingleTxtGC"/>
      </w:pPr>
      <w:r w:rsidRPr="00D05469">
        <w:t>34</w:t>
      </w:r>
      <w:r>
        <w:t xml:space="preserve">.  </w:t>
      </w:r>
      <w:r>
        <w:rPr>
          <w:rFonts w:hint="eastAsia"/>
        </w:rPr>
        <w:t>委员会欢迎缔约国在通过</w:t>
      </w:r>
      <w:proofErr w:type="gramStart"/>
      <w:r>
        <w:rPr>
          <w:rFonts w:hint="eastAsia"/>
        </w:rPr>
        <w:t>去机构</w:t>
      </w:r>
      <w:proofErr w:type="gramEnd"/>
      <w:r>
        <w:rPr>
          <w:rFonts w:hint="eastAsia"/>
        </w:rPr>
        <w:t>化进程大量减少机构照料的儿童人数及增加获得家庭</w:t>
      </w:r>
      <w:r w:rsidRPr="00843B69">
        <w:rPr>
          <w:rFonts w:hint="eastAsia"/>
        </w:rPr>
        <w:t>照料的儿童人数方面取得的进展，但仍感严重关切的是：</w:t>
      </w:r>
    </w:p>
    <w:p w:rsidR="00306F82" w:rsidRPr="00D05469" w:rsidRDefault="00306F82" w:rsidP="00504701">
      <w:pPr>
        <w:pStyle w:val="SingleTxtGC"/>
        <w:numPr>
          <w:ilvl w:val="0"/>
          <w:numId w:val="18"/>
        </w:numPr>
        <w:tabs>
          <w:tab w:val="clear" w:pos="431"/>
          <w:tab w:val="clear" w:pos="1134"/>
          <w:tab w:val="clear" w:pos="1565"/>
          <w:tab w:val="clear" w:pos="1996"/>
          <w:tab w:val="clear" w:pos="2427"/>
          <w:tab w:val="left" w:pos="1985"/>
        </w:tabs>
        <w:ind w:left="1134" w:firstLine="426"/>
      </w:pPr>
      <w:r w:rsidRPr="00843B69">
        <w:rPr>
          <w:rFonts w:hint="eastAsia"/>
        </w:rPr>
        <w:t>仍有很多儿童被安置在照料机构，包括</w:t>
      </w:r>
      <w:r w:rsidRPr="00843B69">
        <w:rPr>
          <w:rFonts w:hint="eastAsia"/>
        </w:rPr>
        <w:t>3</w:t>
      </w:r>
      <w:r>
        <w:rPr>
          <w:rFonts w:hint="eastAsia"/>
        </w:rPr>
        <w:t>岁以下的儿童，而</w:t>
      </w:r>
      <w:r w:rsidRPr="00843B69">
        <w:rPr>
          <w:rFonts w:hint="eastAsia"/>
        </w:rPr>
        <w:t>包括罗</w:t>
      </w:r>
      <w:proofErr w:type="gramStart"/>
      <w:r w:rsidRPr="00843B69">
        <w:rPr>
          <w:rFonts w:hint="eastAsia"/>
        </w:rPr>
        <w:t>姆</w:t>
      </w:r>
      <w:proofErr w:type="gramEnd"/>
      <w:r w:rsidRPr="00843B69">
        <w:rPr>
          <w:rFonts w:hint="eastAsia"/>
        </w:rPr>
        <w:t>儿童和残疾儿童</w:t>
      </w:r>
      <w:r>
        <w:t>在内的</w:t>
      </w:r>
      <w:r w:rsidRPr="00843B69">
        <w:rPr>
          <w:rFonts w:hint="eastAsia"/>
        </w:rPr>
        <w:t>来自处境最不利群体的儿童，，仍</w:t>
      </w:r>
      <w:r>
        <w:rPr>
          <w:rFonts w:hint="eastAsia"/>
        </w:rPr>
        <w:t>很有可能与家人</w:t>
      </w:r>
      <w:r w:rsidRPr="00843B69">
        <w:rPr>
          <w:rFonts w:hint="eastAsia"/>
        </w:rPr>
        <w:t>分离，被机构收容；</w:t>
      </w:r>
    </w:p>
    <w:p w:rsidR="00306F82" w:rsidRPr="00D05469" w:rsidRDefault="00306F82" w:rsidP="00504701">
      <w:pPr>
        <w:pStyle w:val="SingleTxtGC"/>
        <w:numPr>
          <w:ilvl w:val="0"/>
          <w:numId w:val="18"/>
        </w:numPr>
        <w:tabs>
          <w:tab w:val="clear" w:pos="431"/>
          <w:tab w:val="clear" w:pos="1134"/>
          <w:tab w:val="clear" w:pos="1565"/>
          <w:tab w:val="clear" w:pos="1996"/>
          <w:tab w:val="clear" w:pos="2427"/>
          <w:tab w:val="left" w:pos="1985"/>
        </w:tabs>
        <w:ind w:left="1134" w:firstLine="426"/>
      </w:pPr>
      <w:r>
        <w:rPr>
          <w:rFonts w:hint="eastAsia"/>
        </w:rPr>
        <w:t>对社会工作者和家庭式安置中心的工作人员缺乏支助</w:t>
      </w:r>
      <w:proofErr w:type="gramStart"/>
      <w:r>
        <w:rPr>
          <w:rFonts w:hint="eastAsia"/>
        </w:rPr>
        <w:t>且培训</w:t>
      </w:r>
      <w:proofErr w:type="gramEnd"/>
      <w:r>
        <w:rPr>
          <w:rFonts w:hint="eastAsia"/>
        </w:rPr>
        <w:t>不足，儿童保护制度存在不足之处，导致在未经适当评估和规划的情况下将儿童与家庭分离，仍非常可能重新被机构收容</w:t>
      </w:r>
      <w:r w:rsidRPr="00843B69">
        <w:rPr>
          <w:rFonts w:hint="eastAsia"/>
        </w:rPr>
        <w:t>；</w:t>
      </w:r>
    </w:p>
    <w:p w:rsidR="00306F82" w:rsidRPr="00D05469" w:rsidRDefault="00306F82" w:rsidP="00504701">
      <w:pPr>
        <w:pStyle w:val="SingleTxtGC"/>
        <w:numPr>
          <w:ilvl w:val="0"/>
          <w:numId w:val="18"/>
        </w:numPr>
        <w:tabs>
          <w:tab w:val="clear" w:pos="431"/>
          <w:tab w:val="clear" w:pos="1134"/>
          <w:tab w:val="clear" w:pos="1565"/>
          <w:tab w:val="clear" w:pos="1996"/>
          <w:tab w:val="clear" w:pos="2427"/>
          <w:tab w:val="left" w:pos="1985"/>
        </w:tabs>
        <w:ind w:left="1134" w:firstLine="426"/>
      </w:pPr>
      <w:r>
        <w:rPr>
          <w:rFonts w:hint="eastAsia"/>
        </w:rPr>
        <w:t>由于相关机构</w:t>
      </w:r>
      <w:r w:rsidRPr="00CC4A49">
        <w:rPr>
          <w:rFonts w:hint="eastAsia"/>
        </w:rPr>
        <w:t>间缺乏协调，“我也有</w:t>
      </w:r>
      <w:r>
        <w:rPr>
          <w:rFonts w:hint="eastAsia"/>
        </w:rPr>
        <w:t>家”项目的实施相对缓慢，寄养服务能力不足和管理不善导致了不当</w:t>
      </w:r>
      <w:r w:rsidRPr="00CC4A49">
        <w:rPr>
          <w:rFonts w:hint="eastAsia"/>
        </w:rPr>
        <w:t>的安置决定；</w:t>
      </w:r>
    </w:p>
    <w:p w:rsidR="00306F82" w:rsidRPr="00D05469" w:rsidRDefault="00306F82" w:rsidP="00504701">
      <w:pPr>
        <w:pStyle w:val="SingleTxtGC"/>
        <w:numPr>
          <w:ilvl w:val="0"/>
          <w:numId w:val="18"/>
        </w:numPr>
        <w:tabs>
          <w:tab w:val="clear" w:pos="431"/>
          <w:tab w:val="clear" w:pos="1134"/>
          <w:tab w:val="clear" w:pos="1565"/>
          <w:tab w:val="clear" w:pos="1996"/>
          <w:tab w:val="clear" w:pos="2427"/>
          <w:tab w:val="left" w:pos="1985"/>
        </w:tabs>
        <w:ind w:left="1134" w:firstLine="426"/>
      </w:pPr>
      <w:r w:rsidRPr="00CC4A49">
        <w:rPr>
          <w:rFonts w:hint="eastAsia"/>
        </w:rPr>
        <w:t>家庭法院法官</w:t>
      </w:r>
      <w:r>
        <w:rPr>
          <w:rFonts w:hint="eastAsia"/>
        </w:rPr>
        <w:t>往往选择将儿童安置在照料机构</w:t>
      </w:r>
      <w:r w:rsidRPr="00CC4A49">
        <w:rPr>
          <w:rFonts w:hint="eastAsia"/>
        </w:rPr>
        <w:t>，而不是优先支持原生家庭保留其子女；</w:t>
      </w:r>
    </w:p>
    <w:p w:rsidR="00306F82" w:rsidRPr="00D05469" w:rsidRDefault="00306F82" w:rsidP="00504701">
      <w:pPr>
        <w:pStyle w:val="SingleTxtGC"/>
        <w:numPr>
          <w:ilvl w:val="0"/>
          <w:numId w:val="18"/>
        </w:numPr>
        <w:tabs>
          <w:tab w:val="clear" w:pos="431"/>
          <w:tab w:val="clear" w:pos="1134"/>
          <w:tab w:val="clear" w:pos="1565"/>
          <w:tab w:val="clear" w:pos="1996"/>
          <w:tab w:val="clear" w:pos="2427"/>
          <w:tab w:val="left" w:pos="1985"/>
        </w:tabs>
        <w:ind w:left="1134" w:firstLine="426"/>
      </w:pPr>
      <w:r w:rsidRPr="00CC4A49">
        <w:rPr>
          <w:rFonts w:hint="eastAsia"/>
        </w:rPr>
        <w:t>对离开照料</w:t>
      </w:r>
      <w:r>
        <w:rPr>
          <w:rFonts w:hint="eastAsia"/>
        </w:rPr>
        <w:t>机构</w:t>
      </w:r>
      <w:r w:rsidRPr="00CC4A49">
        <w:rPr>
          <w:rFonts w:hint="eastAsia"/>
        </w:rPr>
        <w:t>的儿童和</w:t>
      </w:r>
      <w:r>
        <w:rPr>
          <w:rFonts w:hint="eastAsia"/>
        </w:rPr>
        <w:t>青年</w:t>
      </w:r>
      <w:r w:rsidRPr="00CC4A49">
        <w:rPr>
          <w:rFonts w:hint="eastAsia"/>
        </w:rPr>
        <w:t>，包括残疾儿童</w:t>
      </w:r>
      <w:r>
        <w:rPr>
          <w:rFonts w:hint="eastAsia"/>
        </w:rPr>
        <w:t>和青年</w:t>
      </w:r>
      <w:r w:rsidRPr="00CC4A49">
        <w:rPr>
          <w:rFonts w:hint="eastAsia"/>
        </w:rPr>
        <w:t>重新融入社会</w:t>
      </w:r>
      <w:r>
        <w:rPr>
          <w:rFonts w:hint="eastAsia"/>
        </w:rPr>
        <w:t>给予的</w:t>
      </w:r>
      <w:r w:rsidRPr="00CC4A49">
        <w:rPr>
          <w:rFonts w:hint="eastAsia"/>
        </w:rPr>
        <w:t>支助不足。</w:t>
      </w:r>
    </w:p>
    <w:p w:rsidR="00306F82" w:rsidRPr="00504701" w:rsidRDefault="00306F82" w:rsidP="00504701">
      <w:pPr>
        <w:pStyle w:val="SingleTxtGC"/>
        <w:rPr>
          <w:rFonts w:eastAsia="黑体"/>
        </w:rPr>
      </w:pPr>
      <w:r w:rsidRPr="00504701">
        <w:rPr>
          <w:rFonts w:eastAsia="黑体" w:hint="eastAsia"/>
        </w:rPr>
        <w:t xml:space="preserve">35.  </w:t>
      </w:r>
      <w:r w:rsidRPr="00504701">
        <w:rPr>
          <w:rFonts w:eastAsia="黑体" w:hint="eastAsia"/>
        </w:rPr>
        <w:t>委员会提请缔约国注意《关于替代性儿童照料的导则》</w:t>
      </w:r>
      <w:r w:rsidRPr="00504701">
        <w:rPr>
          <w:rFonts w:eastAsia="黑体" w:hint="eastAsia"/>
        </w:rPr>
        <w:t>(</w:t>
      </w:r>
      <w:proofErr w:type="gramStart"/>
      <w:r w:rsidRPr="00504701">
        <w:rPr>
          <w:rFonts w:eastAsia="黑体" w:hint="eastAsia"/>
        </w:rPr>
        <w:t>见大会</w:t>
      </w:r>
      <w:proofErr w:type="gramEnd"/>
      <w:r w:rsidRPr="00504701">
        <w:rPr>
          <w:rFonts w:eastAsia="黑体" w:hint="eastAsia"/>
        </w:rPr>
        <w:t>第</w:t>
      </w:r>
      <w:r w:rsidRPr="00504701">
        <w:rPr>
          <w:rFonts w:eastAsia="黑体" w:hint="eastAsia"/>
        </w:rPr>
        <w:t>64/142</w:t>
      </w:r>
      <w:r w:rsidRPr="00504701">
        <w:rPr>
          <w:rFonts w:eastAsia="黑体" w:hint="eastAsia"/>
        </w:rPr>
        <w:t>号决议附件</w:t>
      </w:r>
      <w:r w:rsidRPr="00504701">
        <w:rPr>
          <w:rFonts w:eastAsia="黑体" w:hint="eastAsia"/>
        </w:rPr>
        <w:t>)</w:t>
      </w:r>
      <w:r w:rsidRPr="00504701">
        <w:rPr>
          <w:rFonts w:eastAsia="黑体" w:hint="eastAsia"/>
        </w:rPr>
        <w:t>，强调不得将经济贫穷和物质贫穷，或是可直接和特别归咎于贫穷的各种状况作为剥夺父母对儿童的照料、以替代性照料方式安置儿童或阻止其重新融入社会的唯一理由。在这方面，委员会建议缔约国：</w:t>
      </w:r>
    </w:p>
    <w:p w:rsidR="00306F82" w:rsidRPr="00504701" w:rsidRDefault="00306F82" w:rsidP="00504701">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紧急减少在寄宿式照料机构安置包括残疾人在内的</w:t>
      </w:r>
      <w:r w:rsidRPr="00504701">
        <w:rPr>
          <w:rFonts w:eastAsia="黑体" w:hint="eastAsia"/>
        </w:rPr>
        <w:t>3</w:t>
      </w:r>
      <w:r w:rsidRPr="00504701">
        <w:rPr>
          <w:rFonts w:eastAsia="黑体" w:hint="eastAsia"/>
        </w:rPr>
        <w:t>岁以下儿童，加快采用以家庭为基础的照料安置方式；</w:t>
      </w:r>
    </w:p>
    <w:p w:rsidR="00306F82" w:rsidRPr="00504701" w:rsidRDefault="00306F82" w:rsidP="00504701">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确保具备以儿童需求和最大利益为基础的充分保障和明确标准，用于确定是否应为儿童安排替代性照料，特别是对罗</w:t>
      </w:r>
      <w:proofErr w:type="gramStart"/>
      <w:r w:rsidRPr="00504701">
        <w:rPr>
          <w:rFonts w:eastAsia="黑体" w:hint="eastAsia"/>
        </w:rPr>
        <w:t>姆</w:t>
      </w:r>
      <w:proofErr w:type="gramEnd"/>
      <w:r w:rsidRPr="00504701">
        <w:rPr>
          <w:rFonts w:eastAsia="黑体" w:hint="eastAsia"/>
        </w:rPr>
        <w:t>儿童和残疾儿童而言；</w:t>
      </w:r>
    </w:p>
    <w:p w:rsidR="00306F82" w:rsidRPr="00504701" w:rsidRDefault="00306F82" w:rsidP="00504701">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确保机构收容仅用于短期情况，包括向准父母和为新生儿父母提供服务的保健工作者提供关于残疾儿童权利和尊严的资料；</w:t>
      </w:r>
    </w:p>
    <w:p w:rsidR="00306F82" w:rsidRPr="00504701" w:rsidRDefault="00306F82" w:rsidP="00504701">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spacing w:val="-4"/>
        </w:rPr>
        <w:t>确保在迁入新设立的家庭型安置中心前，实施适当的准备程序，包括让儿童充分参与其中，并制订监测机制，确保工作人员得到适当和定期的培训和监督</w:t>
      </w:r>
      <w:r w:rsidRPr="00504701">
        <w:rPr>
          <w:rFonts w:eastAsia="黑体" w:hint="eastAsia"/>
        </w:rPr>
        <w:t>；</w:t>
      </w:r>
    </w:p>
    <w:p w:rsidR="00306F82" w:rsidRPr="00504701" w:rsidRDefault="00306F82" w:rsidP="00504701">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lastRenderedPageBreak/>
        <w:t>确保在确定是否应为儿童安排替代性照料时，有适当的法律保障和明确标准，考虑儿童的意见和最大利益，并通过提高家庭法院法官的认识执行这种标准；</w:t>
      </w:r>
    </w:p>
    <w:p w:rsidR="00306F82" w:rsidRPr="00504701" w:rsidRDefault="00306F82" w:rsidP="00504701">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支持和监测儿童与其家庭定期和适当的联系，前提是这种联系符合儿童的最大利益；</w:t>
      </w:r>
    </w:p>
    <w:p w:rsidR="00306F82" w:rsidRPr="00504701" w:rsidRDefault="00306F82" w:rsidP="00504701">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加强支持包括残疾人在内的离开照料机构的儿童和青年，通过提供适当的住房、法律、医疗和社会服务及教育和职业培训机会，使他们能够重新融入社会；</w:t>
      </w:r>
    </w:p>
    <w:p w:rsidR="00306F82" w:rsidRPr="00504701" w:rsidRDefault="00306F82" w:rsidP="00504701">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提高社会的认识，消除侮辱和歧视受替代性照料儿童的现象。</w:t>
      </w:r>
    </w:p>
    <w:p w:rsidR="00306F82" w:rsidRPr="00D05469" w:rsidRDefault="00306F82" w:rsidP="00504701">
      <w:pPr>
        <w:pStyle w:val="H23GC"/>
      </w:pPr>
      <w:r>
        <w:tab/>
      </w:r>
      <w:r>
        <w:tab/>
      </w:r>
      <w:r>
        <w:rPr>
          <w:rFonts w:hint="eastAsia"/>
        </w:rPr>
        <w:t>收养</w:t>
      </w:r>
    </w:p>
    <w:p w:rsidR="00306F82" w:rsidRPr="00D05469" w:rsidRDefault="00306F82" w:rsidP="00306F82">
      <w:pPr>
        <w:pStyle w:val="SingleTxtGC"/>
      </w:pPr>
      <w:r w:rsidRPr="00D05469">
        <w:t>36</w:t>
      </w:r>
      <w:r>
        <w:t xml:space="preserve">.  </w:t>
      </w:r>
      <w:r w:rsidRPr="00CC4A49">
        <w:rPr>
          <w:rFonts w:hint="eastAsia"/>
        </w:rPr>
        <w:t>委员会注意到，</w:t>
      </w:r>
      <w:r>
        <w:rPr>
          <w:rFonts w:hint="eastAsia"/>
        </w:rPr>
        <w:t>被收养的残疾儿童和有特殊需求儿童有所增加，但委员会仍感</w:t>
      </w:r>
      <w:r w:rsidRPr="00CC4A49">
        <w:rPr>
          <w:rFonts w:hint="eastAsia"/>
        </w:rPr>
        <w:t>关切的是，</w:t>
      </w:r>
      <w:r>
        <w:rPr>
          <w:rFonts w:hint="eastAsia"/>
        </w:rPr>
        <w:t>被收养的</w:t>
      </w:r>
      <w:r w:rsidRPr="00CC4A49">
        <w:rPr>
          <w:rFonts w:hint="eastAsia"/>
        </w:rPr>
        <w:t>重度残疾儿童</w:t>
      </w:r>
      <w:r>
        <w:rPr>
          <w:rFonts w:hint="eastAsia"/>
        </w:rPr>
        <w:t>仅略有增加</w:t>
      </w:r>
      <w:r w:rsidRPr="00CC4A49">
        <w:rPr>
          <w:rFonts w:hint="eastAsia"/>
        </w:rPr>
        <w:t>，而</w:t>
      </w:r>
      <w:r>
        <w:rPr>
          <w:rFonts w:hint="eastAsia"/>
        </w:rPr>
        <w:t>被收养的罗</w:t>
      </w:r>
      <w:proofErr w:type="gramStart"/>
      <w:r>
        <w:rPr>
          <w:rFonts w:hint="eastAsia"/>
        </w:rPr>
        <w:t>姆</w:t>
      </w:r>
      <w:proofErr w:type="gramEnd"/>
      <w:r>
        <w:rPr>
          <w:rFonts w:hint="eastAsia"/>
        </w:rPr>
        <w:t>儿童</w:t>
      </w:r>
      <w:r w:rsidRPr="00CC4A49">
        <w:rPr>
          <w:rFonts w:hint="eastAsia"/>
        </w:rPr>
        <w:t>人数仍然很少。</w:t>
      </w:r>
    </w:p>
    <w:p w:rsidR="00306F82" w:rsidRPr="00504701" w:rsidRDefault="00306F82" w:rsidP="00504701">
      <w:pPr>
        <w:pStyle w:val="SingleTxtGC"/>
        <w:rPr>
          <w:rFonts w:eastAsia="黑体"/>
        </w:rPr>
      </w:pPr>
      <w:r w:rsidRPr="00504701">
        <w:rPr>
          <w:rFonts w:eastAsia="黑体" w:hint="eastAsia"/>
        </w:rPr>
        <w:t xml:space="preserve">37.  </w:t>
      </w:r>
      <w:r w:rsidRPr="00504701">
        <w:rPr>
          <w:rFonts w:eastAsia="黑体" w:hint="eastAsia"/>
        </w:rPr>
        <w:t>委员会重申以前的结论性意见中的建议</w:t>
      </w:r>
      <w:r w:rsidR="00504701">
        <w:rPr>
          <w:rFonts w:eastAsia="黑体" w:hint="eastAsia"/>
        </w:rPr>
        <w:t>(</w:t>
      </w:r>
      <w:r w:rsidRPr="00504701">
        <w:rPr>
          <w:rFonts w:eastAsia="黑体" w:hint="eastAsia"/>
        </w:rPr>
        <w:t>第</w:t>
      </w:r>
      <w:r w:rsidRPr="00504701">
        <w:rPr>
          <w:rFonts w:eastAsia="黑体" w:hint="eastAsia"/>
        </w:rPr>
        <w:t>38</w:t>
      </w:r>
      <w:r w:rsidRPr="00504701">
        <w:rPr>
          <w:rFonts w:eastAsia="黑体" w:hint="eastAsia"/>
        </w:rPr>
        <w:t>段</w:t>
      </w:r>
      <w:r w:rsidR="00504701">
        <w:rPr>
          <w:rFonts w:eastAsia="黑体" w:hint="eastAsia"/>
        </w:rPr>
        <w:t>)</w:t>
      </w:r>
      <w:r w:rsidRPr="00504701">
        <w:rPr>
          <w:rFonts w:eastAsia="黑体" w:hint="eastAsia"/>
        </w:rPr>
        <w:t>，进一步建议缔约国：</w:t>
      </w:r>
    </w:p>
    <w:p w:rsidR="00306F82" w:rsidRPr="00504701" w:rsidRDefault="00306F82" w:rsidP="00504701">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确保残疾儿童和</w:t>
      </w:r>
      <w:proofErr w:type="gramStart"/>
      <w:r w:rsidRPr="00504701">
        <w:rPr>
          <w:rFonts w:eastAsia="黑体" w:hint="eastAsia"/>
        </w:rPr>
        <w:t>罗姆</w:t>
      </w:r>
      <w:proofErr w:type="gramEnd"/>
      <w:r w:rsidRPr="00504701">
        <w:rPr>
          <w:rFonts w:eastAsia="黑体" w:hint="eastAsia"/>
        </w:rPr>
        <w:t>儿童在收养程序中不受歧视，并设立方案，减少与收养重度残疾儿童和</w:t>
      </w:r>
      <w:proofErr w:type="gramStart"/>
      <w:r w:rsidRPr="00504701">
        <w:rPr>
          <w:rFonts w:eastAsia="黑体" w:hint="eastAsia"/>
        </w:rPr>
        <w:t>罗姆</w:t>
      </w:r>
      <w:proofErr w:type="gramEnd"/>
      <w:r w:rsidRPr="00504701">
        <w:rPr>
          <w:rFonts w:eastAsia="黑体" w:hint="eastAsia"/>
        </w:rPr>
        <w:t>儿童有关的误解</w:t>
      </w:r>
      <w:r w:rsidR="00504701">
        <w:rPr>
          <w:rFonts w:eastAsia="黑体" w:hint="eastAsia"/>
        </w:rPr>
        <w:t>；</w:t>
      </w:r>
    </w:p>
    <w:p w:rsidR="00306F82" w:rsidRPr="00504701" w:rsidRDefault="00306F82" w:rsidP="00504701">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修订《家庭法》，确保与未满</w:t>
      </w:r>
      <w:r w:rsidRPr="00504701">
        <w:rPr>
          <w:rFonts w:eastAsia="黑体" w:hint="eastAsia"/>
        </w:rPr>
        <w:t>14</w:t>
      </w:r>
      <w:r w:rsidRPr="00504701">
        <w:rPr>
          <w:rFonts w:eastAsia="黑体" w:hint="eastAsia"/>
        </w:rPr>
        <w:t>岁儿童就影响到其生活的所有决定进行协商，包括有关收养的情况</w:t>
      </w:r>
      <w:r w:rsidR="00504701">
        <w:rPr>
          <w:rFonts w:eastAsia="黑体" w:hint="eastAsia"/>
        </w:rPr>
        <w:t>；</w:t>
      </w:r>
    </w:p>
    <w:p w:rsidR="00306F82" w:rsidRPr="00504701" w:rsidRDefault="00306F82" w:rsidP="00504701">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确保增强有关机构间的协调并为工作人员进行充分的培训，以确保为被收养儿童及养父母提供适当的长期支助</w:t>
      </w:r>
      <w:r w:rsidR="00504701">
        <w:rPr>
          <w:rFonts w:eastAsia="黑体" w:hint="eastAsia"/>
        </w:rPr>
        <w:t>；</w:t>
      </w:r>
    </w:p>
    <w:p w:rsidR="00306F82" w:rsidRPr="00504701" w:rsidRDefault="00306F82" w:rsidP="00504701">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bCs/>
        </w:rPr>
        <w:t>按照</w:t>
      </w:r>
      <w:r w:rsidRPr="00504701">
        <w:rPr>
          <w:rFonts w:eastAsia="黑体" w:hint="eastAsia"/>
          <w:bCs/>
        </w:rPr>
        <w:t>2011</w:t>
      </w:r>
      <w:r w:rsidRPr="00504701">
        <w:rPr>
          <w:rFonts w:eastAsia="黑体" w:hint="eastAsia"/>
          <w:bCs/>
        </w:rPr>
        <w:t>年普遍定期审议</w:t>
      </w:r>
      <w:r w:rsidRPr="00504701">
        <w:rPr>
          <w:rFonts w:eastAsia="黑体" w:hint="eastAsia"/>
          <w:bCs/>
        </w:rPr>
        <w:t>(A/</w:t>
      </w:r>
      <w:proofErr w:type="spellStart"/>
      <w:r w:rsidRPr="00504701">
        <w:rPr>
          <w:rFonts w:eastAsia="黑体" w:hint="eastAsia"/>
          <w:bCs/>
        </w:rPr>
        <w:t>HRC</w:t>
      </w:r>
      <w:proofErr w:type="spellEnd"/>
      <w:r w:rsidRPr="00504701">
        <w:rPr>
          <w:rFonts w:eastAsia="黑体" w:hint="eastAsia"/>
          <w:bCs/>
        </w:rPr>
        <w:t>/16/9)</w:t>
      </w:r>
      <w:r w:rsidRPr="00504701">
        <w:rPr>
          <w:rFonts w:eastAsia="黑体" w:hint="eastAsia"/>
          <w:bCs/>
        </w:rPr>
        <w:t>期间提出的第</w:t>
      </w:r>
      <w:r w:rsidRPr="00504701">
        <w:rPr>
          <w:rFonts w:eastAsia="黑体" w:hint="eastAsia"/>
          <w:bCs/>
        </w:rPr>
        <w:t>80.79</w:t>
      </w:r>
      <w:r w:rsidRPr="00504701">
        <w:rPr>
          <w:rFonts w:eastAsia="黑体" w:hint="eastAsia"/>
          <w:bCs/>
        </w:rPr>
        <w:t>项建议，执行法律，保障儿童了解其身世的权利。</w:t>
      </w:r>
    </w:p>
    <w:p w:rsidR="00306F82" w:rsidRPr="00D05469" w:rsidRDefault="00306F82" w:rsidP="00504701">
      <w:pPr>
        <w:pStyle w:val="H1GC"/>
      </w:pPr>
      <w:r w:rsidRPr="00D05469">
        <w:tab/>
      </w:r>
      <w:r>
        <w:t>F.</w:t>
      </w:r>
      <w:r w:rsidR="00504701">
        <w:rPr>
          <w:rFonts w:hint="eastAsia"/>
        </w:rPr>
        <w:tab/>
      </w:r>
      <w:r w:rsidRPr="00927FF9">
        <w:rPr>
          <w:rFonts w:hint="eastAsia"/>
        </w:rPr>
        <w:t>残疾、</w:t>
      </w:r>
      <w:proofErr w:type="gramStart"/>
      <w:r w:rsidRPr="00927FF9">
        <w:rPr>
          <w:rFonts w:hint="eastAsia"/>
        </w:rPr>
        <w:t>基本健康和福利</w:t>
      </w:r>
      <w:proofErr w:type="gramEnd"/>
      <w:r w:rsidR="00504701">
        <w:br/>
      </w:r>
      <w:r w:rsidRPr="00927FF9">
        <w:rPr>
          <w:rFonts w:hint="eastAsia"/>
        </w:rPr>
        <w:t>(</w:t>
      </w:r>
      <w:r w:rsidRPr="00927FF9">
        <w:rPr>
          <w:rFonts w:hint="eastAsia"/>
        </w:rPr>
        <w:t>第</w:t>
      </w:r>
      <w:r w:rsidRPr="00927FF9">
        <w:rPr>
          <w:rFonts w:hint="eastAsia"/>
        </w:rPr>
        <w:t>6</w:t>
      </w:r>
      <w:r w:rsidRPr="00927FF9">
        <w:rPr>
          <w:rFonts w:hint="eastAsia"/>
        </w:rPr>
        <w:t>条、第</w:t>
      </w:r>
      <w:r w:rsidRPr="00927FF9">
        <w:rPr>
          <w:rFonts w:hint="eastAsia"/>
        </w:rPr>
        <w:t>18</w:t>
      </w:r>
      <w:r w:rsidRPr="00927FF9">
        <w:rPr>
          <w:rFonts w:hint="eastAsia"/>
        </w:rPr>
        <w:t>条第</w:t>
      </w:r>
      <w:r w:rsidRPr="00927FF9">
        <w:rPr>
          <w:rFonts w:hint="eastAsia"/>
        </w:rPr>
        <w:t>3</w:t>
      </w:r>
      <w:r w:rsidRPr="00927FF9">
        <w:rPr>
          <w:rFonts w:hint="eastAsia"/>
        </w:rPr>
        <w:t>款、第</w:t>
      </w:r>
      <w:r w:rsidRPr="00927FF9">
        <w:rPr>
          <w:rFonts w:hint="eastAsia"/>
        </w:rPr>
        <w:t>23</w:t>
      </w:r>
      <w:r w:rsidRPr="00927FF9">
        <w:rPr>
          <w:rFonts w:hint="eastAsia"/>
        </w:rPr>
        <w:t>条、第</w:t>
      </w:r>
      <w:r w:rsidRPr="00927FF9">
        <w:rPr>
          <w:rFonts w:hint="eastAsia"/>
        </w:rPr>
        <w:t>24</w:t>
      </w:r>
      <w:r w:rsidRPr="00927FF9">
        <w:rPr>
          <w:rFonts w:hint="eastAsia"/>
        </w:rPr>
        <w:t>条、第</w:t>
      </w:r>
      <w:r w:rsidRPr="00927FF9">
        <w:rPr>
          <w:rFonts w:hint="eastAsia"/>
        </w:rPr>
        <w:t>26</w:t>
      </w:r>
      <w:r w:rsidRPr="00927FF9">
        <w:rPr>
          <w:rFonts w:hint="eastAsia"/>
        </w:rPr>
        <w:t>条、第</w:t>
      </w:r>
      <w:r w:rsidRPr="00927FF9">
        <w:rPr>
          <w:rFonts w:hint="eastAsia"/>
        </w:rPr>
        <w:t>27</w:t>
      </w:r>
      <w:r w:rsidRPr="00927FF9">
        <w:rPr>
          <w:rFonts w:hint="eastAsia"/>
        </w:rPr>
        <w:t>条第</w:t>
      </w:r>
      <w:r w:rsidRPr="00927FF9">
        <w:rPr>
          <w:rFonts w:hint="eastAsia"/>
        </w:rPr>
        <w:t>1-3</w:t>
      </w:r>
      <w:r w:rsidRPr="00927FF9">
        <w:rPr>
          <w:rFonts w:hint="eastAsia"/>
        </w:rPr>
        <w:t>款和第</w:t>
      </w:r>
      <w:r w:rsidRPr="00927FF9">
        <w:rPr>
          <w:rFonts w:hint="eastAsia"/>
        </w:rPr>
        <w:t>33</w:t>
      </w:r>
      <w:r w:rsidRPr="00927FF9">
        <w:rPr>
          <w:rFonts w:hint="eastAsia"/>
        </w:rPr>
        <w:t>条</w:t>
      </w:r>
      <w:r w:rsidRPr="00927FF9">
        <w:rPr>
          <w:rFonts w:hint="eastAsia"/>
        </w:rPr>
        <w:t>)</w:t>
      </w:r>
    </w:p>
    <w:p w:rsidR="00306F82" w:rsidRPr="00D05469" w:rsidRDefault="00306F82" w:rsidP="00504701">
      <w:pPr>
        <w:pStyle w:val="H23GC"/>
      </w:pPr>
      <w:r w:rsidRPr="00D05469">
        <w:tab/>
      </w:r>
      <w:r w:rsidRPr="00D05469">
        <w:tab/>
      </w:r>
      <w:r w:rsidRPr="00927FF9">
        <w:rPr>
          <w:rFonts w:hint="eastAsia"/>
        </w:rPr>
        <w:t>残疾儿童</w:t>
      </w:r>
    </w:p>
    <w:p w:rsidR="00306F82" w:rsidRPr="00F33B4B" w:rsidRDefault="00306F82" w:rsidP="00504701">
      <w:pPr>
        <w:pStyle w:val="SingleTxtGC"/>
      </w:pPr>
      <w:r w:rsidRPr="00F33B4B">
        <w:t>38</w:t>
      </w:r>
      <w:r>
        <w:t xml:space="preserve">.  </w:t>
      </w:r>
      <w:r>
        <w:rPr>
          <w:rFonts w:hint="eastAsia"/>
        </w:rPr>
        <w:t>委员会欢迎缔约国</w:t>
      </w:r>
      <w:r w:rsidRPr="009D1C9E">
        <w:rPr>
          <w:rFonts w:hint="eastAsia"/>
        </w:rPr>
        <w:t>20</w:t>
      </w:r>
      <w:r>
        <w:t>12</w:t>
      </w:r>
      <w:r w:rsidRPr="009D1C9E">
        <w:rPr>
          <w:rFonts w:hint="eastAsia"/>
        </w:rPr>
        <w:t>年批准《残疾人权利公约》</w:t>
      </w:r>
      <w:r>
        <w:rPr>
          <w:rFonts w:hint="eastAsia"/>
        </w:rPr>
        <w:t>及制定多项国家战略计划，但</w:t>
      </w:r>
      <w:r w:rsidRPr="00CC4A49">
        <w:rPr>
          <w:rFonts w:hint="eastAsia"/>
        </w:rPr>
        <w:t>委员会感到关切的是：</w:t>
      </w:r>
    </w:p>
    <w:p w:rsidR="00306F82" w:rsidRPr="00D05469" w:rsidRDefault="00306F82" w:rsidP="00504701">
      <w:pPr>
        <w:pStyle w:val="SingleTxtGC"/>
        <w:numPr>
          <w:ilvl w:val="0"/>
          <w:numId w:val="21"/>
        </w:numPr>
        <w:tabs>
          <w:tab w:val="clear" w:pos="431"/>
          <w:tab w:val="clear" w:pos="1134"/>
          <w:tab w:val="clear" w:pos="1565"/>
          <w:tab w:val="clear" w:pos="1996"/>
          <w:tab w:val="clear" w:pos="2427"/>
          <w:tab w:val="left" w:pos="1985"/>
        </w:tabs>
        <w:ind w:left="1134" w:firstLine="426"/>
      </w:pPr>
      <w:r>
        <w:rPr>
          <w:rFonts w:hint="eastAsia"/>
        </w:rPr>
        <w:t>对残疾儿童没有规定</w:t>
      </w:r>
      <w:r w:rsidRPr="00CC4A49">
        <w:rPr>
          <w:rFonts w:hint="eastAsia"/>
        </w:rPr>
        <w:t>标准</w:t>
      </w:r>
      <w:r>
        <w:rPr>
          <w:rFonts w:hint="eastAsia"/>
        </w:rPr>
        <w:t>的法律定义，加之缺少</w:t>
      </w:r>
      <w:r w:rsidRPr="00CC4A49">
        <w:rPr>
          <w:rFonts w:hint="eastAsia"/>
        </w:rPr>
        <w:t>可靠数据，妨碍了向残疾儿童提供服务</w:t>
      </w:r>
      <w:r>
        <w:rPr>
          <w:rFonts w:hint="eastAsia"/>
        </w:rPr>
        <w:t>及</w:t>
      </w:r>
      <w:r w:rsidRPr="00CC4A49">
        <w:rPr>
          <w:rFonts w:hint="eastAsia"/>
        </w:rPr>
        <w:t>评价服务</w:t>
      </w:r>
      <w:r>
        <w:rPr>
          <w:rFonts w:hint="eastAsia"/>
        </w:rPr>
        <w:t>的工作</w:t>
      </w:r>
      <w:r w:rsidRPr="00CC4A49">
        <w:rPr>
          <w:rFonts w:hint="eastAsia"/>
        </w:rPr>
        <w:t>；</w:t>
      </w:r>
    </w:p>
    <w:p w:rsidR="00306F82" w:rsidRPr="00D05469" w:rsidRDefault="00306F82" w:rsidP="00CD2B79">
      <w:pPr>
        <w:pStyle w:val="SingleTxtGC"/>
        <w:numPr>
          <w:ilvl w:val="0"/>
          <w:numId w:val="21"/>
        </w:numPr>
        <w:tabs>
          <w:tab w:val="clear" w:pos="431"/>
          <w:tab w:val="clear" w:pos="1134"/>
          <w:tab w:val="clear" w:pos="1565"/>
          <w:tab w:val="clear" w:pos="1996"/>
          <w:tab w:val="clear" w:pos="2427"/>
          <w:tab w:val="left" w:pos="1985"/>
        </w:tabs>
        <w:ind w:left="1134" w:firstLine="426"/>
      </w:pPr>
      <w:r>
        <w:rPr>
          <w:rFonts w:hint="eastAsia"/>
        </w:rPr>
        <w:t>由于侮辱残疾儿童现象</w:t>
      </w:r>
      <w:r w:rsidRPr="00CC4A49">
        <w:rPr>
          <w:rFonts w:hint="eastAsia"/>
        </w:rPr>
        <w:t>以及社会援助系统</w:t>
      </w:r>
      <w:r>
        <w:rPr>
          <w:rFonts w:hint="eastAsia"/>
        </w:rPr>
        <w:t>不够</w:t>
      </w:r>
      <w:proofErr w:type="gramStart"/>
      <w:r>
        <w:rPr>
          <w:rFonts w:hint="eastAsia"/>
        </w:rPr>
        <w:t>完整</w:t>
      </w:r>
      <w:r w:rsidR="00CD2B79">
        <w:rPr>
          <w:rFonts w:hint="eastAsia"/>
        </w:rPr>
        <w:t>(</w:t>
      </w:r>
      <w:proofErr w:type="gramEnd"/>
      <w:r>
        <w:rPr>
          <w:rFonts w:hint="eastAsia"/>
        </w:rPr>
        <w:t>不足以鼓励和帮助家庭将子女</w:t>
      </w:r>
      <w:r w:rsidRPr="00CC4A49">
        <w:rPr>
          <w:rFonts w:hint="eastAsia"/>
        </w:rPr>
        <w:t>留在家中</w:t>
      </w:r>
      <w:r w:rsidR="00CD2B79">
        <w:rPr>
          <w:rFonts w:hint="eastAsia"/>
        </w:rPr>
        <w:t>)</w:t>
      </w:r>
      <w:r w:rsidRPr="00CC4A49">
        <w:rPr>
          <w:rFonts w:hint="eastAsia"/>
        </w:rPr>
        <w:t>等原因，大量残疾儿童继续生活在照料机构中；</w:t>
      </w:r>
    </w:p>
    <w:p w:rsidR="00306F82" w:rsidRPr="00D05469" w:rsidRDefault="00306F82" w:rsidP="00504701">
      <w:pPr>
        <w:pStyle w:val="SingleTxtGC"/>
        <w:numPr>
          <w:ilvl w:val="0"/>
          <w:numId w:val="21"/>
        </w:numPr>
        <w:tabs>
          <w:tab w:val="clear" w:pos="431"/>
          <w:tab w:val="clear" w:pos="1134"/>
          <w:tab w:val="clear" w:pos="1565"/>
          <w:tab w:val="clear" w:pos="1996"/>
          <w:tab w:val="clear" w:pos="2427"/>
          <w:tab w:val="left" w:pos="1985"/>
        </w:tabs>
        <w:ind w:left="1134" w:firstLine="426"/>
      </w:pPr>
      <w:r w:rsidRPr="00CC4A49">
        <w:rPr>
          <w:rFonts w:hint="eastAsia"/>
        </w:rPr>
        <w:lastRenderedPageBreak/>
        <w:t>父母可</w:t>
      </w:r>
      <w:r>
        <w:rPr>
          <w:rFonts w:hint="eastAsia"/>
        </w:rPr>
        <w:t>能在不考虑残疾子女最大</w:t>
      </w:r>
      <w:r w:rsidRPr="00CC4A49">
        <w:rPr>
          <w:rFonts w:hint="eastAsia"/>
        </w:rPr>
        <w:t>利益的情况下，决定不让其</w:t>
      </w:r>
      <w:proofErr w:type="gramStart"/>
      <w:r w:rsidRPr="00CC4A49">
        <w:rPr>
          <w:rFonts w:hint="eastAsia"/>
        </w:rPr>
        <w:t>接受全纳教育</w:t>
      </w:r>
      <w:proofErr w:type="gramEnd"/>
      <w:r w:rsidRPr="00CC4A49">
        <w:rPr>
          <w:rFonts w:hint="eastAsia"/>
        </w:rPr>
        <w:t>，导致大量残疾儿童进入特殊学校；</w:t>
      </w:r>
    </w:p>
    <w:p w:rsidR="00306F82" w:rsidRDefault="00306F82" w:rsidP="00504701">
      <w:pPr>
        <w:pStyle w:val="SingleTxtGC"/>
        <w:numPr>
          <w:ilvl w:val="0"/>
          <w:numId w:val="21"/>
        </w:numPr>
        <w:tabs>
          <w:tab w:val="clear" w:pos="431"/>
          <w:tab w:val="clear" w:pos="1134"/>
          <w:tab w:val="clear" w:pos="1565"/>
          <w:tab w:val="clear" w:pos="1996"/>
          <w:tab w:val="clear" w:pos="2427"/>
          <w:tab w:val="left" w:pos="1985"/>
        </w:tabs>
        <w:ind w:left="1134" w:firstLine="426"/>
      </w:pPr>
      <w:r>
        <w:rPr>
          <w:rFonts w:hint="eastAsia"/>
        </w:rPr>
        <w:t>虽然关于学龄前和学校教育的法律草案提议制订</w:t>
      </w:r>
      <w:proofErr w:type="gramStart"/>
      <w:r w:rsidRPr="00CC4A49">
        <w:rPr>
          <w:rFonts w:hint="eastAsia"/>
        </w:rPr>
        <w:t>全纳教育</w:t>
      </w:r>
      <w:proofErr w:type="gramEnd"/>
      <w:r w:rsidRPr="00CC4A49">
        <w:rPr>
          <w:rFonts w:hint="eastAsia"/>
        </w:rPr>
        <w:t>制度，但其中没有规定改变教学方法的必要措施，也没有规定为教师提供专门培训。</w:t>
      </w:r>
      <w:r>
        <w:rPr>
          <w:rFonts w:hint="eastAsia"/>
        </w:rPr>
        <w:t>然而，草案提议为残疾儿童设立三类替代支助中心，这可能会削弱确保人人</w:t>
      </w:r>
      <w:r w:rsidRPr="00CC4A49">
        <w:rPr>
          <w:rFonts w:hint="eastAsia"/>
        </w:rPr>
        <w:t>享受</w:t>
      </w:r>
      <w:proofErr w:type="gramStart"/>
      <w:r w:rsidRPr="00CC4A49">
        <w:rPr>
          <w:rFonts w:hint="eastAsia"/>
        </w:rPr>
        <w:t>全纳教育</w:t>
      </w:r>
      <w:proofErr w:type="gramEnd"/>
      <w:r w:rsidRPr="00CC4A49">
        <w:rPr>
          <w:rFonts w:hint="eastAsia"/>
        </w:rPr>
        <w:t>的努力；</w:t>
      </w:r>
    </w:p>
    <w:p w:rsidR="00306F82" w:rsidRDefault="00306F82" w:rsidP="00504701">
      <w:pPr>
        <w:pStyle w:val="SingleTxtGC"/>
        <w:numPr>
          <w:ilvl w:val="0"/>
          <w:numId w:val="21"/>
        </w:numPr>
        <w:tabs>
          <w:tab w:val="clear" w:pos="431"/>
          <w:tab w:val="clear" w:pos="1134"/>
          <w:tab w:val="clear" w:pos="1565"/>
          <w:tab w:val="clear" w:pos="1996"/>
          <w:tab w:val="clear" w:pos="2427"/>
          <w:tab w:val="left" w:pos="1985"/>
        </w:tabs>
        <w:ind w:left="1134" w:firstLine="426"/>
      </w:pPr>
      <w:r w:rsidRPr="00F0307E">
        <w:rPr>
          <w:rFonts w:hint="eastAsia"/>
        </w:rPr>
        <w:t>由于缺乏训练</w:t>
      </w:r>
      <w:r>
        <w:rPr>
          <w:rFonts w:hint="eastAsia"/>
        </w:rPr>
        <w:t>有素的专业人员，包括言语治疗师、精神健康专业人员和心理学家，智力和心理残疾儿童的融入</w:t>
      </w:r>
      <w:r w:rsidRPr="00F0307E">
        <w:rPr>
          <w:rFonts w:hint="eastAsia"/>
        </w:rPr>
        <w:t>程度仍不能令人满意；</w:t>
      </w:r>
    </w:p>
    <w:p w:rsidR="00306F82" w:rsidRPr="00504701" w:rsidRDefault="00306F82" w:rsidP="00504701">
      <w:pPr>
        <w:pStyle w:val="SingleTxtGC"/>
        <w:rPr>
          <w:rFonts w:eastAsia="黑体"/>
        </w:rPr>
      </w:pPr>
      <w:r w:rsidRPr="00504701">
        <w:rPr>
          <w:rFonts w:eastAsia="黑体" w:hint="eastAsia"/>
        </w:rPr>
        <w:t xml:space="preserve">39.  </w:t>
      </w:r>
      <w:r w:rsidRPr="00504701">
        <w:rPr>
          <w:rFonts w:eastAsia="黑体" w:hint="eastAsia"/>
        </w:rPr>
        <w:t>根据关于残疾儿童权利的第</w:t>
      </w:r>
      <w:r w:rsidRPr="00504701">
        <w:rPr>
          <w:rFonts w:eastAsia="黑体" w:hint="eastAsia"/>
        </w:rPr>
        <w:t>9</w:t>
      </w:r>
      <w:r w:rsidRPr="00504701">
        <w:rPr>
          <w:rFonts w:eastAsia="黑体" w:hint="eastAsia"/>
        </w:rPr>
        <w:t>号一般性意见</w:t>
      </w:r>
      <w:r w:rsidRPr="00504701">
        <w:rPr>
          <w:rFonts w:eastAsia="黑体" w:hint="eastAsia"/>
        </w:rPr>
        <w:t>(2006</w:t>
      </w:r>
      <w:r w:rsidRPr="00504701">
        <w:rPr>
          <w:rFonts w:eastAsia="黑体" w:hint="eastAsia"/>
        </w:rPr>
        <w:t>年</w:t>
      </w:r>
      <w:r w:rsidRPr="00504701">
        <w:rPr>
          <w:rFonts w:eastAsia="黑体" w:hint="eastAsia"/>
        </w:rPr>
        <w:t>)</w:t>
      </w:r>
      <w:r w:rsidRPr="00504701">
        <w:rPr>
          <w:rFonts w:eastAsia="黑体" w:hint="eastAsia"/>
        </w:rPr>
        <w:t>，委员会敦促缔约国对残疾问题采取立足人权的方针，制定一项综合的残疾儿童融入战略。委员会还敦促缔约国：</w:t>
      </w:r>
    </w:p>
    <w:p w:rsidR="00306F82" w:rsidRPr="00504701" w:rsidRDefault="00306F82" w:rsidP="00504701">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bCs/>
        </w:rPr>
        <w:t>加强关于残疾儿童的数据收集，研究并分析《公约》以及现行法律和政策的执行效力；</w:t>
      </w:r>
    </w:p>
    <w:p w:rsidR="00306F82" w:rsidRPr="00504701" w:rsidRDefault="00306F82" w:rsidP="00504701">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bCs/>
        </w:rPr>
        <w:t>改革面向残疾儿童及其家庭的社会援助制度，以提高制度的连贯性和协调，避免机构安置；</w:t>
      </w:r>
    </w:p>
    <w:p w:rsidR="00306F82" w:rsidRPr="00504701" w:rsidRDefault="00306F82" w:rsidP="00504701">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优先采取能够促进残疾儿童，包括智力和心理残疾儿童全面融入公共生活各个领域的措施，这些领域包括休闲活动、基于社区的照料、提供具有合理便利设施的社会住房等；</w:t>
      </w:r>
    </w:p>
    <w:p w:rsidR="00306F82" w:rsidRPr="00504701" w:rsidRDefault="00306F82" w:rsidP="00504701">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开展提高认识运动，消除对残疾儿童的侮辱和偏见；</w:t>
      </w:r>
    </w:p>
    <w:p w:rsidR="00306F82" w:rsidRPr="00504701" w:rsidRDefault="00306F82" w:rsidP="00504701">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rPr>
        <w:t>保障所有残疾儿童有权在主流学校</w:t>
      </w:r>
      <w:proofErr w:type="gramStart"/>
      <w:r w:rsidRPr="00504701">
        <w:rPr>
          <w:rFonts w:eastAsia="黑体" w:hint="eastAsia"/>
        </w:rPr>
        <w:t>接受全纳教育</w:t>
      </w:r>
      <w:proofErr w:type="gramEnd"/>
      <w:r w:rsidRPr="00504701">
        <w:rPr>
          <w:rFonts w:eastAsia="黑体" w:hint="eastAsia"/>
        </w:rPr>
        <w:t>，无须征得家长同意；</w:t>
      </w:r>
    </w:p>
    <w:p w:rsidR="00306F82" w:rsidRPr="00504701" w:rsidRDefault="00306F82" w:rsidP="00504701">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bCs/>
        </w:rPr>
        <w:t>培训专门教师和专业人员，将他们分配到融合班级之中，为学习困难儿童提供个人支持和适当关注，并处理为智力和心理残疾儿童服务的言语治疗师和合格专业人员短缺的问题；</w:t>
      </w:r>
    </w:p>
    <w:p w:rsidR="00306F82" w:rsidRPr="00504701" w:rsidRDefault="00306F82" w:rsidP="00504701">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504701">
        <w:rPr>
          <w:rFonts w:eastAsia="黑体" w:hint="eastAsia"/>
          <w:bCs/>
        </w:rPr>
        <w:t>修改关于学前教育和学校教育的法律草案，确保拟议的三类残疾儿童替代支助中心不损害确保人人享有</w:t>
      </w:r>
      <w:proofErr w:type="gramStart"/>
      <w:r w:rsidRPr="00504701">
        <w:rPr>
          <w:rFonts w:eastAsia="黑体" w:hint="eastAsia"/>
          <w:bCs/>
        </w:rPr>
        <w:t>全纳教育</w:t>
      </w:r>
      <w:proofErr w:type="gramEnd"/>
      <w:r w:rsidRPr="00504701">
        <w:rPr>
          <w:rFonts w:eastAsia="黑体" w:hint="eastAsia"/>
          <w:bCs/>
        </w:rPr>
        <w:t>的努力。</w:t>
      </w:r>
    </w:p>
    <w:p w:rsidR="00306F82" w:rsidRPr="00D05469" w:rsidRDefault="00306F82" w:rsidP="00504701">
      <w:pPr>
        <w:pStyle w:val="H23GC"/>
      </w:pPr>
      <w:r w:rsidRPr="00D05469">
        <w:tab/>
      </w:r>
      <w:r w:rsidRPr="00D05469">
        <w:tab/>
      </w:r>
      <w:r w:rsidRPr="00927FF9">
        <w:rPr>
          <w:rFonts w:hint="eastAsia"/>
        </w:rPr>
        <w:t>健康和保健服务</w:t>
      </w:r>
    </w:p>
    <w:p w:rsidR="00306F82" w:rsidRPr="00F33B4B" w:rsidRDefault="00306F82" w:rsidP="00504701">
      <w:pPr>
        <w:pStyle w:val="SingleTxtGC"/>
      </w:pPr>
      <w:r w:rsidRPr="00F33B4B">
        <w:t>40</w:t>
      </w:r>
      <w:r>
        <w:t xml:space="preserve">.  </w:t>
      </w:r>
      <w:r>
        <w:rPr>
          <w:rFonts w:hint="eastAsia"/>
        </w:rPr>
        <w:t>委员会注意到，缔约国努力改善</w:t>
      </w:r>
      <w:proofErr w:type="gramStart"/>
      <w:r>
        <w:rPr>
          <w:rFonts w:hint="eastAsia"/>
        </w:rPr>
        <w:t>孕</w:t>
      </w:r>
      <w:proofErr w:type="gramEnd"/>
      <w:r>
        <w:rPr>
          <w:rFonts w:hint="eastAsia"/>
        </w:rPr>
        <w:t>产妇保健和儿童保健服务，包括通过妇幼保健国家方案</w:t>
      </w:r>
      <w:r w:rsidR="00504701">
        <w:rPr>
          <w:rFonts w:hint="eastAsia"/>
        </w:rPr>
        <w:t>(</w:t>
      </w:r>
      <w:r>
        <w:rPr>
          <w:rFonts w:hint="eastAsia"/>
        </w:rPr>
        <w:t>2014-2020</w:t>
      </w:r>
      <w:r>
        <w:rPr>
          <w:rFonts w:hint="eastAsia"/>
        </w:rPr>
        <w:t>年</w:t>
      </w:r>
      <w:r w:rsidR="00504701">
        <w:rPr>
          <w:rFonts w:hint="eastAsia"/>
        </w:rPr>
        <w:t>)</w:t>
      </w:r>
      <w:r>
        <w:rPr>
          <w:rFonts w:hint="eastAsia"/>
        </w:rPr>
        <w:t>，然而，委员会仍深感关切的是，婴儿和五岁以下儿童死亡率很高，存在早产现象，孕妇得不到产前医疗服务。委员会还感到关切的是，罗</w:t>
      </w:r>
      <w:proofErr w:type="gramStart"/>
      <w:r>
        <w:rPr>
          <w:rFonts w:hint="eastAsia"/>
        </w:rPr>
        <w:t>姆</w:t>
      </w:r>
      <w:proofErr w:type="gramEnd"/>
      <w:r>
        <w:rPr>
          <w:rFonts w:hint="eastAsia"/>
        </w:rPr>
        <w:t>社区，特别是罗</w:t>
      </w:r>
      <w:proofErr w:type="gramStart"/>
      <w:r>
        <w:rPr>
          <w:rFonts w:hint="eastAsia"/>
        </w:rPr>
        <w:t>姆</w:t>
      </w:r>
      <w:proofErr w:type="gramEnd"/>
      <w:r>
        <w:rPr>
          <w:rFonts w:hint="eastAsia"/>
        </w:rPr>
        <w:t>母亲和幼儿尤为脆弱，仍然缺少获得孕产</w:t>
      </w:r>
      <w:r>
        <w:t>护理</w:t>
      </w:r>
      <w:r>
        <w:rPr>
          <w:rFonts w:hint="eastAsia"/>
        </w:rPr>
        <w:t>及适当保健的途径，导致早产</w:t>
      </w:r>
      <w:r>
        <w:t>、</w:t>
      </w:r>
      <w:r>
        <w:rPr>
          <w:rFonts w:hint="eastAsia"/>
        </w:rPr>
        <w:t>儿童疾病免疫接种率低</w:t>
      </w:r>
      <w:r>
        <w:t>、</w:t>
      </w:r>
      <w:r>
        <w:rPr>
          <w:rFonts w:hint="eastAsia"/>
        </w:rPr>
        <w:t>牙科疾病高发</w:t>
      </w:r>
      <w:r>
        <w:t>、</w:t>
      </w:r>
      <w:r>
        <w:rPr>
          <w:rFonts w:hint="eastAsia"/>
        </w:rPr>
        <w:t>营养不良率高</w:t>
      </w:r>
      <w:r>
        <w:t>等问题</w:t>
      </w:r>
      <w:r>
        <w:rPr>
          <w:rFonts w:hint="eastAsia"/>
        </w:rPr>
        <w:t>，</w:t>
      </w:r>
      <w:r>
        <w:t>而</w:t>
      </w:r>
      <w:r>
        <w:rPr>
          <w:rFonts w:hint="eastAsia"/>
        </w:rPr>
        <w:t>贫穷和社会隔离使他们的处境进一步恶化。委员会进一步关切的是，缺少关于该国母乳喂养情况的资料。</w:t>
      </w:r>
    </w:p>
    <w:p w:rsidR="00306F82" w:rsidRPr="0082016D" w:rsidRDefault="00306F82" w:rsidP="00AF4CE1">
      <w:pPr>
        <w:pStyle w:val="SingleTxtGC"/>
        <w:spacing w:after="180"/>
        <w:rPr>
          <w:rFonts w:eastAsia="黑体"/>
        </w:rPr>
      </w:pPr>
      <w:r w:rsidRPr="0082016D">
        <w:rPr>
          <w:rFonts w:eastAsia="黑体" w:hint="eastAsia"/>
        </w:rPr>
        <w:lastRenderedPageBreak/>
        <w:t xml:space="preserve">41.  </w:t>
      </w:r>
      <w:r w:rsidRPr="0082016D">
        <w:rPr>
          <w:rFonts w:eastAsia="黑体" w:hint="eastAsia"/>
        </w:rPr>
        <w:t>根据关于儿童享有可达到的最高标准健康的权利问题的第</w:t>
      </w:r>
      <w:r w:rsidRPr="0082016D">
        <w:rPr>
          <w:rFonts w:eastAsia="黑体" w:hint="eastAsia"/>
        </w:rPr>
        <w:t>15</w:t>
      </w:r>
      <w:r w:rsidRPr="0082016D">
        <w:rPr>
          <w:rFonts w:eastAsia="黑体" w:hint="eastAsia"/>
        </w:rPr>
        <w:t>号一般性意见</w:t>
      </w:r>
      <w:r w:rsidRPr="0082016D">
        <w:rPr>
          <w:rFonts w:eastAsia="黑体" w:hint="eastAsia"/>
        </w:rPr>
        <w:t>(2013</w:t>
      </w:r>
      <w:r w:rsidRPr="0082016D">
        <w:rPr>
          <w:rFonts w:eastAsia="黑体" w:hint="eastAsia"/>
        </w:rPr>
        <w:t>年</w:t>
      </w:r>
      <w:r w:rsidRPr="0082016D">
        <w:rPr>
          <w:rFonts w:eastAsia="黑体" w:hint="eastAsia"/>
        </w:rPr>
        <w:t>)</w:t>
      </w:r>
      <w:r w:rsidRPr="0082016D">
        <w:rPr>
          <w:rFonts w:eastAsia="黑体" w:hint="eastAsia"/>
        </w:rPr>
        <w:t>，并注意到可持续发展目标关于降低全球</w:t>
      </w:r>
      <w:proofErr w:type="gramStart"/>
      <w:r w:rsidRPr="0082016D">
        <w:rPr>
          <w:rFonts w:eastAsia="黑体" w:hint="eastAsia"/>
        </w:rPr>
        <w:t>孕</w:t>
      </w:r>
      <w:proofErr w:type="gramEnd"/>
      <w:r w:rsidRPr="0082016D">
        <w:rPr>
          <w:rFonts w:eastAsia="黑体" w:hint="eastAsia"/>
        </w:rPr>
        <w:t>产妇死亡率的第</w:t>
      </w:r>
      <w:r w:rsidRPr="0082016D">
        <w:rPr>
          <w:rFonts w:eastAsia="黑体" w:hint="eastAsia"/>
        </w:rPr>
        <w:t>3.1</w:t>
      </w:r>
      <w:r w:rsidRPr="0082016D">
        <w:rPr>
          <w:rFonts w:eastAsia="黑体" w:hint="eastAsia"/>
        </w:rPr>
        <w:t>项具体目标和关于消除新生儿和</w:t>
      </w:r>
      <w:r w:rsidRPr="0082016D">
        <w:rPr>
          <w:rFonts w:eastAsia="黑体" w:hint="eastAsia"/>
        </w:rPr>
        <w:t>5</w:t>
      </w:r>
      <w:r w:rsidRPr="0082016D">
        <w:rPr>
          <w:rFonts w:eastAsia="黑体" w:hint="eastAsia"/>
        </w:rPr>
        <w:t>岁以下儿童可预防的死亡的第</w:t>
      </w:r>
      <w:r w:rsidRPr="0082016D">
        <w:rPr>
          <w:rFonts w:eastAsia="黑体" w:hint="eastAsia"/>
        </w:rPr>
        <w:t>3.2</w:t>
      </w:r>
      <w:r w:rsidRPr="0082016D">
        <w:rPr>
          <w:rFonts w:eastAsia="黑体" w:hint="eastAsia"/>
        </w:rPr>
        <w:t>项具体目标，委员会建议缔约国：</w:t>
      </w:r>
    </w:p>
    <w:p w:rsidR="00306F82" w:rsidRPr="0082016D" w:rsidRDefault="00306F82" w:rsidP="00AF4CE1">
      <w:pPr>
        <w:pStyle w:val="SingleTxtGC"/>
        <w:numPr>
          <w:ilvl w:val="0"/>
          <w:numId w:val="23"/>
        </w:numPr>
        <w:tabs>
          <w:tab w:val="clear" w:pos="431"/>
          <w:tab w:val="clear" w:pos="1134"/>
          <w:tab w:val="clear" w:pos="1565"/>
          <w:tab w:val="clear" w:pos="1996"/>
          <w:tab w:val="clear" w:pos="2427"/>
          <w:tab w:val="left" w:pos="1985"/>
        </w:tabs>
        <w:spacing w:after="180"/>
        <w:ind w:left="1134" w:firstLine="426"/>
        <w:rPr>
          <w:rFonts w:eastAsia="黑体"/>
        </w:rPr>
      </w:pPr>
      <w:r w:rsidRPr="0082016D">
        <w:rPr>
          <w:rFonts w:eastAsia="黑体" w:hint="eastAsia"/>
        </w:rPr>
        <w:t>划拨充足的人力和财政资源，确保全面执行改善妇幼保健国家方案</w:t>
      </w:r>
      <w:r w:rsidR="00AF4CE1">
        <w:rPr>
          <w:rFonts w:eastAsia="黑体" w:hint="eastAsia"/>
        </w:rPr>
        <w:t>(</w:t>
      </w:r>
      <w:r w:rsidRPr="0082016D">
        <w:rPr>
          <w:rFonts w:eastAsia="黑体" w:hint="eastAsia"/>
        </w:rPr>
        <w:t>2014-2020</w:t>
      </w:r>
      <w:r w:rsidRPr="0082016D">
        <w:rPr>
          <w:rFonts w:eastAsia="黑体" w:hint="eastAsia"/>
        </w:rPr>
        <w:t>年</w:t>
      </w:r>
      <w:r w:rsidR="00AF4CE1">
        <w:rPr>
          <w:rFonts w:eastAsia="黑体" w:hint="eastAsia"/>
        </w:rPr>
        <w:t>)</w:t>
      </w:r>
      <w:r w:rsidRPr="0082016D">
        <w:rPr>
          <w:rFonts w:eastAsia="黑体" w:hint="eastAsia"/>
        </w:rPr>
        <w:t>，加强和增加对新任命的罗</w:t>
      </w:r>
      <w:proofErr w:type="gramStart"/>
      <w:r w:rsidRPr="0082016D">
        <w:rPr>
          <w:rFonts w:eastAsia="黑体" w:hint="eastAsia"/>
        </w:rPr>
        <w:t>姆</w:t>
      </w:r>
      <w:proofErr w:type="gramEnd"/>
      <w:r w:rsidRPr="0082016D">
        <w:rPr>
          <w:rFonts w:eastAsia="黑体" w:hint="eastAsia"/>
        </w:rPr>
        <w:t>社区健康协调员的支助；</w:t>
      </w:r>
    </w:p>
    <w:p w:rsidR="00306F82" w:rsidRPr="0082016D" w:rsidRDefault="00306F82" w:rsidP="00AF4CE1">
      <w:pPr>
        <w:pStyle w:val="SingleTxtGC"/>
        <w:numPr>
          <w:ilvl w:val="0"/>
          <w:numId w:val="23"/>
        </w:numPr>
        <w:tabs>
          <w:tab w:val="clear" w:pos="431"/>
          <w:tab w:val="clear" w:pos="1134"/>
          <w:tab w:val="clear" w:pos="1565"/>
          <w:tab w:val="clear" w:pos="1996"/>
          <w:tab w:val="clear" w:pos="2427"/>
          <w:tab w:val="left" w:pos="1985"/>
        </w:tabs>
        <w:spacing w:after="180"/>
        <w:ind w:left="1134" w:firstLine="426"/>
        <w:rPr>
          <w:rFonts w:eastAsia="黑体"/>
        </w:rPr>
      </w:pPr>
      <w:r w:rsidRPr="0082016D">
        <w:rPr>
          <w:rFonts w:eastAsia="黑体" w:hint="eastAsia"/>
        </w:rPr>
        <w:t>确保为国内所有儿童提供优质的初级和专科医疗以及牙科保健，并确保所有儿童，特别是包括罗</w:t>
      </w:r>
      <w:proofErr w:type="gramStart"/>
      <w:r w:rsidRPr="0082016D">
        <w:rPr>
          <w:rFonts w:eastAsia="黑体" w:hint="eastAsia"/>
        </w:rPr>
        <w:t>姆</w:t>
      </w:r>
      <w:proofErr w:type="gramEnd"/>
      <w:r w:rsidRPr="0082016D">
        <w:rPr>
          <w:rFonts w:eastAsia="黑体" w:hint="eastAsia"/>
        </w:rPr>
        <w:t>儿童和残疾儿童在内的来自社会和经济弱势群体的儿童，，都能够平等获得这些医疗服务；</w:t>
      </w:r>
    </w:p>
    <w:p w:rsidR="00306F82" w:rsidRPr="0082016D" w:rsidRDefault="00306F82" w:rsidP="00AF4CE1">
      <w:pPr>
        <w:pStyle w:val="SingleTxtGC"/>
        <w:numPr>
          <w:ilvl w:val="0"/>
          <w:numId w:val="23"/>
        </w:numPr>
        <w:tabs>
          <w:tab w:val="clear" w:pos="431"/>
          <w:tab w:val="clear" w:pos="1134"/>
          <w:tab w:val="clear" w:pos="1565"/>
          <w:tab w:val="clear" w:pos="1996"/>
          <w:tab w:val="clear" w:pos="2427"/>
          <w:tab w:val="left" w:pos="1985"/>
        </w:tabs>
        <w:spacing w:after="180"/>
        <w:ind w:left="1134" w:firstLine="426"/>
        <w:rPr>
          <w:rFonts w:eastAsia="黑体"/>
        </w:rPr>
      </w:pPr>
      <w:r w:rsidRPr="0082016D">
        <w:rPr>
          <w:rFonts w:eastAsia="黑体" w:hint="eastAsia"/>
        </w:rPr>
        <w:t>加强努力，扩大提供适当保健服务的范围，覆盖处境最弱势的家庭，特别是边缘化地区和偏远地区的家庭，包括向没有保险的孕妇提供产前护理；</w:t>
      </w:r>
    </w:p>
    <w:p w:rsidR="00306F82" w:rsidRPr="0082016D" w:rsidRDefault="00306F82" w:rsidP="00AF4CE1">
      <w:pPr>
        <w:pStyle w:val="SingleTxtGC"/>
        <w:numPr>
          <w:ilvl w:val="0"/>
          <w:numId w:val="23"/>
        </w:numPr>
        <w:tabs>
          <w:tab w:val="clear" w:pos="431"/>
          <w:tab w:val="clear" w:pos="1134"/>
          <w:tab w:val="clear" w:pos="1565"/>
          <w:tab w:val="clear" w:pos="1996"/>
          <w:tab w:val="clear" w:pos="2427"/>
          <w:tab w:val="left" w:pos="1985"/>
        </w:tabs>
        <w:spacing w:after="180"/>
        <w:ind w:left="1134" w:firstLine="426"/>
        <w:rPr>
          <w:rFonts w:eastAsia="黑体"/>
        </w:rPr>
      </w:pPr>
      <w:r w:rsidRPr="0082016D">
        <w:rPr>
          <w:rFonts w:eastAsia="黑体" w:hint="eastAsia"/>
        </w:rPr>
        <w:t>执行并适用联合国人权事务高级专员办事处《关于采取立足人权的方针执行降低和消除</w:t>
      </w:r>
      <w:r w:rsidRPr="0082016D">
        <w:rPr>
          <w:rFonts w:eastAsia="黑体" w:hint="eastAsia"/>
        </w:rPr>
        <w:t>5</w:t>
      </w:r>
      <w:r w:rsidRPr="0082016D">
        <w:rPr>
          <w:rFonts w:eastAsia="黑体" w:hint="eastAsia"/>
        </w:rPr>
        <w:t>岁以下儿童可预防死亡率和发病率的政策和方案的技术指南》</w:t>
      </w:r>
      <w:r w:rsidRPr="0082016D">
        <w:rPr>
          <w:rFonts w:eastAsia="黑体" w:hint="eastAsia"/>
        </w:rPr>
        <w:t>(A/</w:t>
      </w:r>
      <w:proofErr w:type="spellStart"/>
      <w:r w:rsidRPr="0082016D">
        <w:rPr>
          <w:rFonts w:eastAsia="黑体" w:hint="eastAsia"/>
        </w:rPr>
        <w:t>HRC</w:t>
      </w:r>
      <w:proofErr w:type="spellEnd"/>
      <w:r w:rsidRPr="0082016D">
        <w:rPr>
          <w:rFonts w:eastAsia="黑体" w:hint="eastAsia"/>
        </w:rPr>
        <w:t>/27/31)</w:t>
      </w:r>
      <w:r w:rsidRPr="0082016D">
        <w:rPr>
          <w:rFonts w:eastAsia="黑体" w:hint="eastAsia"/>
        </w:rPr>
        <w:t>；</w:t>
      </w:r>
    </w:p>
    <w:p w:rsidR="00306F82" w:rsidRPr="0082016D" w:rsidRDefault="00306F82" w:rsidP="00AF4CE1">
      <w:pPr>
        <w:pStyle w:val="SingleTxtGC"/>
        <w:numPr>
          <w:ilvl w:val="0"/>
          <w:numId w:val="23"/>
        </w:numPr>
        <w:tabs>
          <w:tab w:val="clear" w:pos="431"/>
          <w:tab w:val="clear" w:pos="1134"/>
          <w:tab w:val="clear" w:pos="1565"/>
          <w:tab w:val="clear" w:pos="1996"/>
          <w:tab w:val="clear" w:pos="2427"/>
          <w:tab w:val="left" w:pos="1985"/>
        </w:tabs>
        <w:spacing w:after="180"/>
        <w:ind w:left="1134" w:firstLine="426"/>
        <w:rPr>
          <w:rFonts w:eastAsia="黑体"/>
        </w:rPr>
      </w:pPr>
      <w:r w:rsidRPr="0082016D">
        <w:rPr>
          <w:rFonts w:eastAsia="黑体" w:hint="eastAsia"/>
        </w:rPr>
        <w:t>全面执行世界卫生组织《国际母乳代用品销售守则》，制订一项通过全面运动保护、促进和支持母乳喂养的国家方案，通过医院、诊所和社区中的咨询机构为母亲提供适当支助，并在全国范围内执行爱婴医院倡议。</w:t>
      </w:r>
    </w:p>
    <w:p w:rsidR="00306F82" w:rsidRDefault="00306F82" w:rsidP="00AF4CE1">
      <w:pPr>
        <w:pStyle w:val="H23GC"/>
        <w:spacing w:before="360"/>
      </w:pPr>
      <w:r>
        <w:tab/>
      </w:r>
      <w:r>
        <w:tab/>
      </w:r>
      <w:r>
        <w:rPr>
          <w:rFonts w:hint="eastAsia"/>
        </w:rPr>
        <w:t>精神健康</w:t>
      </w:r>
    </w:p>
    <w:p w:rsidR="00306F82" w:rsidRDefault="00306F82" w:rsidP="00AF4CE1">
      <w:pPr>
        <w:pStyle w:val="SingleTxtGC"/>
      </w:pPr>
      <w:r>
        <w:t xml:space="preserve">42.  </w:t>
      </w:r>
      <w:r w:rsidRPr="00CC4A49">
        <w:rPr>
          <w:rFonts w:hint="eastAsia"/>
        </w:rPr>
        <w:t>委员会注意到缔约国</w:t>
      </w:r>
      <w:r>
        <w:rPr>
          <w:rFonts w:hint="eastAsia"/>
        </w:rPr>
        <w:t>为处理</w:t>
      </w:r>
      <w:r w:rsidRPr="00CC4A49">
        <w:rPr>
          <w:rFonts w:hint="eastAsia"/>
        </w:rPr>
        <w:t>精神健康问题采取了一些措施</w:t>
      </w:r>
      <w:r>
        <w:rPr>
          <w:rFonts w:hint="eastAsia"/>
        </w:rPr>
        <w:t>，并特别欢迎该国对有行为问题的儿童采用</w:t>
      </w:r>
      <w:r w:rsidRPr="00CC4A49">
        <w:rPr>
          <w:rFonts w:hint="eastAsia"/>
        </w:rPr>
        <w:t>教育</w:t>
      </w:r>
      <w:r>
        <w:rPr>
          <w:rFonts w:hint="eastAsia"/>
        </w:rPr>
        <w:t>措施</w:t>
      </w:r>
      <w:r w:rsidRPr="00CC4A49">
        <w:rPr>
          <w:rFonts w:hint="eastAsia"/>
        </w:rPr>
        <w:t>和社会措施</w:t>
      </w:r>
      <w:r>
        <w:rPr>
          <w:rFonts w:hint="eastAsia"/>
        </w:rPr>
        <w:t>相结合的办法。然而，委员会感到关切的是，缔约国缺少合格的儿童问题精神病医生和以社区为基础的精神健康</w:t>
      </w:r>
      <w:r w:rsidRPr="00CC4A49">
        <w:rPr>
          <w:rFonts w:hint="eastAsia"/>
        </w:rPr>
        <w:t>服务。</w:t>
      </w:r>
    </w:p>
    <w:p w:rsidR="00306F82" w:rsidRPr="00AF4CE1" w:rsidRDefault="00306F82" w:rsidP="00AF4CE1">
      <w:pPr>
        <w:pStyle w:val="SingleTxtGC"/>
        <w:rPr>
          <w:rFonts w:eastAsia="黑体"/>
        </w:rPr>
      </w:pPr>
      <w:r w:rsidRPr="00AF4CE1">
        <w:rPr>
          <w:rFonts w:eastAsia="黑体" w:hint="eastAsia"/>
        </w:rPr>
        <w:t xml:space="preserve">43.  </w:t>
      </w:r>
      <w:r w:rsidRPr="00AF4CE1">
        <w:rPr>
          <w:rFonts w:eastAsia="黑体" w:hint="eastAsia"/>
        </w:rPr>
        <w:t>委员会建议缔约国提供易于获取的以社区为基础的心理健康服务，并加强学校、家庭和照料中心的防范工作。委员会还建议增加儿童问题精神病医生和心理学家。</w:t>
      </w:r>
    </w:p>
    <w:p w:rsidR="00306F82" w:rsidRPr="00D05469" w:rsidRDefault="00306F82" w:rsidP="00AF4CE1">
      <w:pPr>
        <w:pStyle w:val="H23GC"/>
        <w:spacing w:before="360"/>
      </w:pPr>
      <w:r>
        <w:tab/>
      </w:r>
      <w:r>
        <w:tab/>
      </w:r>
      <w:r w:rsidRPr="00927FF9">
        <w:rPr>
          <w:rFonts w:hint="eastAsia"/>
        </w:rPr>
        <w:t>青少年健康</w:t>
      </w:r>
    </w:p>
    <w:p w:rsidR="00306F82" w:rsidRPr="00F33B4B" w:rsidRDefault="00306F82" w:rsidP="00AF4CE1">
      <w:pPr>
        <w:pStyle w:val="SingleTxtGC"/>
      </w:pPr>
      <w:r w:rsidRPr="00F33B4B">
        <w:t>44</w:t>
      </w:r>
      <w:r>
        <w:t xml:space="preserve">.  </w:t>
      </w:r>
      <w:r>
        <w:rPr>
          <w:rFonts w:hint="eastAsia"/>
        </w:rPr>
        <w:t>委员会欢迎缔约国通过性健康和生殖</w:t>
      </w:r>
      <w:proofErr w:type="gramStart"/>
      <w:r>
        <w:rPr>
          <w:rFonts w:hint="eastAsia"/>
        </w:rPr>
        <w:t>健康国家</w:t>
      </w:r>
      <w:proofErr w:type="gramEnd"/>
      <w:r>
        <w:rPr>
          <w:rFonts w:hint="eastAsia"/>
        </w:rPr>
        <w:t>方案</w:t>
      </w:r>
      <w:r w:rsidR="00AF4CE1">
        <w:rPr>
          <w:rFonts w:hint="eastAsia"/>
        </w:rPr>
        <w:t>(</w:t>
      </w:r>
      <w:r>
        <w:rPr>
          <w:rFonts w:hint="eastAsia"/>
        </w:rPr>
        <w:t>2013-2017</w:t>
      </w:r>
      <w:r w:rsidRPr="00AF4CE1">
        <w:rPr>
          <w:rFonts w:hint="eastAsia"/>
        </w:rPr>
        <w:t>年</w:t>
      </w:r>
      <w:r w:rsidR="00AF4CE1">
        <w:rPr>
          <w:rFonts w:hint="eastAsia"/>
        </w:rPr>
        <w:t>)</w:t>
      </w:r>
      <w:r>
        <w:rPr>
          <w:rFonts w:hint="eastAsia"/>
        </w:rPr>
        <w:t>处理青少年生殖健康问题的努力，但仍感关切的是，少女怀孕率和堕胎率很高。委员会还感到关切的是，缔约国缺少全面的国家方案，各机构间协调不力，</w:t>
      </w:r>
      <w:r w:rsidRPr="0066610F">
        <w:rPr>
          <w:rFonts w:hint="eastAsia"/>
        </w:rPr>
        <w:t>限制了在制定防止早孕的战略性和</w:t>
      </w:r>
      <w:proofErr w:type="gramStart"/>
      <w:r w:rsidRPr="0066610F">
        <w:rPr>
          <w:rFonts w:hint="eastAsia"/>
        </w:rPr>
        <w:t>可</w:t>
      </w:r>
      <w:proofErr w:type="gramEnd"/>
      <w:r w:rsidRPr="0066610F">
        <w:rPr>
          <w:rFonts w:hint="eastAsia"/>
        </w:rPr>
        <w:t>持续措施方面的潜力。</w:t>
      </w:r>
      <w:r>
        <w:rPr>
          <w:rFonts w:hint="eastAsia"/>
        </w:rPr>
        <w:t>委员会进一步感到关切的是，儿童使用毒品、烟酒和其他有毒物质的现象很多。</w:t>
      </w:r>
    </w:p>
    <w:p w:rsidR="00306F82" w:rsidRPr="00AF4CE1" w:rsidRDefault="00306F82" w:rsidP="00AF4CE1">
      <w:pPr>
        <w:pStyle w:val="SingleTxtGC"/>
        <w:keepNext/>
        <w:keepLines/>
        <w:rPr>
          <w:rFonts w:eastAsia="黑体"/>
        </w:rPr>
      </w:pPr>
      <w:r w:rsidRPr="00AF4CE1">
        <w:rPr>
          <w:rFonts w:eastAsia="黑体" w:hint="eastAsia"/>
        </w:rPr>
        <w:lastRenderedPageBreak/>
        <w:t xml:space="preserve">45.  </w:t>
      </w:r>
      <w:r w:rsidRPr="00AF4CE1">
        <w:rPr>
          <w:rFonts w:eastAsia="黑体" w:hint="eastAsia"/>
        </w:rPr>
        <w:t>根据关于青少年健康的第</w:t>
      </w:r>
      <w:r w:rsidRPr="00AF4CE1">
        <w:rPr>
          <w:rFonts w:eastAsia="黑体" w:hint="eastAsia"/>
        </w:rPr>
        <w:t>4</w:t>
      </w:r>
      <w:r w:rsidRPr="00AF4CE1">
        <w:rPr>
          <w:rFonts w:eastAsia="黑体" w:hint="eastAsia"/>
        </w:rPr>
        <w:t>号一般性意见</w:t>
      </w:r>
      <w:r w:rsidRPr="00AF4CE1">
        <w:rPr>
          <w:rFonts w:eastAsia="黑体" w:hint="eastAsia"/>
        </w:rPr>
        <w:t>(2003</w:t>
      </w:r>
      <w:r w:rsidRPr="00AF4CE1">
        <w:rPr>
          <w:rFonts w:eastAsia="黑体" w:hint="eastAsia"/>
        </w:rPr>
        <w:t>年</w:t>
      </w:r>
      <w:r w:rsidRPr="00AF4CE1">
        <w:rPr>
          <w:rFonts w:eastAsia="黑体" w:hint="eastAsia"/>
        </w:rPr>
        <w:t>)</w:t>
      </w:r>
      <w:r w:rsidRPr="00AF4CE1">
        <w:rPr>
          <w:rFonts w:eastAsia="黑体" w:hint="eastAsia"/>
        </w:rPr>
        <w:t>，委员会建议缔约国：</w:t>
      </w:r>
    </w:p>
    <w:p w:rsidR="00306F82" w:rsidRPr="00AF4CE1" w:rsidRDefault="00306F82" w:rsidP="00526B0E">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AF4CE1">
        <w:rPr>
          <w:rFonts w:eastAsia="黑体" w:hint="eastAsia"/>
        </w:rPr>
        <w:t>扩大性健康和生殖</w:t>
      </w:r>
      <w:proofErr w:type="gramStart"/>
      <w:r w:rsidRPr="00AF4CE1">
        <w:rPr>
          <w:rFonts w:eastAsia="黑体" w:hint="eastAsia"/>
        </w:rPr>
        <w:t>健康国家</w:t>
      </w:r>
      <w:proofErr w:type="gramEnd"/>
      <w:r w:rsidRPr="00AF4CE1">
        <w:rPr>
          <w:rFonts w:eastAsia="黑体" w:hint="eastAsia"/>
        </w:rPr>
        <w:t>方案</w:t>
      </w:r>
      <w:r w:rsidR="00AF4CE1">
        <w:rPr>
          <w:rFonts w:eastAsia="黑体" w:hint="eastAsia"/>
        </w:rPr>
        <w:t>(</w:t>
      </w:r>
      <w:r w:rsidRPr="00AF4CE1">
        <w:rPr>
          <w:rFonts w:eastAsia="黑体" w:hint="eastAsia"/>
        </w:rPr>
        <w:t>2013-2017</w:t>
      </w:r>
      <w:r w:rsidRPr="00AF4CE1">
        <w:rPr>
          <w:rFonts w:eastAsia="黑体" w:hint="eastAsia"/>
        </w:rPr>
        <w:t>年</w:t>
      </w:r>
      <w:r w:rsidR="00AF4CE1">
        <w:rPr>
          <w:rFonts w:eastAsia="黑体" w:hint="eastAsia"/>
        </w:rPr>
        <w:t>)</w:t>
      </w:r>
      <w:r w:rsidRPr="00AF4CE1">
        <w:rPr>
          <w:rFonts w:eastAsia="黑体" w:hint="eastAsia"/>
        </w:rPr>
        <w:t>的范围，提供全面适龄的性健康和生殖健康教育，包括提供关于计划生育和避孕药具、早孕危险及预防和治疗性传播疾病的信息；</w:t>
      </w:r>
    </w:p>
    <w:p w:rsidR="00306F82" w:rsidRPr="00AF4CE1" w:rsidRDefault="00306F82" w:rsidP="00526B0E">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bCs/>
        </w:rPr>
      </w:pPr>
      <w:r w:rsidRPr="00AF4CE1">
        <w:rPr>
          <w:rFonts w:eastAsia="黑体" w:hint="eastAsia"/>
        </w:rPr>
        <w:t>确保青少年男女能够不受阻碍地获得性健康和生殖健康服务，包括保密的心理咨询和现代避孕药具，减少限制堕胎的条件；体现少女表达意见的权利；</w:t>
      </w:r>
    </w:p>
    <w:p w:rsidR="00306F82" w:rsidRPr="00AF4CE1" w:rsidRDefault="00306F82" w:rsidP="00526B0E">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AF4CE1">
        <w:rPr>
          <w:rFonts w:eastAsia="黑体" w:hint="eastAsia"/>
        </w:rPr>
        <w:t>处理儿童和青少年使用毒品问题，包括向儿童和青少年提供准确和客观的信息，并提供关于防止药物滥用，包括防止滥用烟和酒的生活技能教育，制定便于就诊和体恤青少年的药物依赖性治疗方法，并提供减少伤害服务。</w:t>
      </w:r>
    </w:p>
    <w:p w:rsidR="00306F82" w:rsidRPr="00D05469" w:rsidRDefault="00306F82" w:rsidP="00AF4CE1">
      <w:pPr>
        <w:pStyle w:val="H23GC"/>
      </w:pPr>
      <w:r>
        <w:tab/>
      </w:r>
      <w:r>
        <w:tab/>
      </w:r>
      <w:r w:rsidRPr="00927FF9">
        <w:rPr>
          <w:rFonts w:hint="eastAsia"/>
        </w:rPr>
        <w:t>生活水准</w:t>
      </w:r>
    </w:p>
    <w:p w:rsidR="00306F82" w:rsidRPr="00F33B4B" w:rsidRDefault="00306F82" w:rsidP="00AF4CE1">
      <w:pPr>
        <w:pStyle w:val="SingleTxtGC"/>
      </w:pPr>
      <w:r w:rsidRPr="00F33B4B">
        <w:t>46</w:t>
      </w:r>
      <w:r>
        <w:t xml:space="preserve">.  </w:t>
      </w:r>
      <w:r>
        <w:rPr>
          <w:rFonts w:hint="eastAsia"/>
        </w:rPr>
        <w:t>委员会注意到缔约国努力通过减贫和鼓励社会包容国家战略以及国家发展方案处理贫困和社会包容问题，认为这是一项积极举措，但委员会仍深感关切的是：</w:t>
      </w:r>
    </w:p>
    <w:p w:rsidR="00306F82" w:rsidRPr="00D05469" w:rsidRDefault="00306F82" w:rsidP="00526B0E">
      <w:pPr>
        <w:pStyle w:val="SingleTxtGC"/>
        <w:numPr>
          <w:ilvl w:val="0"/>
          <w:numId w:val="25"/>
        </w:numPr>
        <w:tabs>
          <w:tab w:val="clear" w:pos="431"/>
          <w:tab w:val="clear" w:pos="1134"/>
          <w:tab w:val="clear" w:pos="1565"/>
          <w:tab w:val="clear" w:pos="1996"/>
          <w:tab w:val="clear" w:pos="2427"/>
          <w:tab w:val="left" w:pos="1985"/>
        </w:tabs>
        <w:ind w:left="1134" w:firstLine="426"/>
      </w:pPr>
      <w:r>
        <w:rPr>
          <w:rFonts w:hint="eastAsia"/>
        </w:rPr>
        <w:t>边缘化及偏远和农村社区的儿童受到贫困的影响仍然特别严重，有</w:t>
      </w:r>
      <w:r>
        <w:rPr>
          <w:rFonts w:hint="eastAsia"/>
        </w:rPr>
        <w:t>3</w:t>
      </w:r>
      <w:r>
        <w:rPr>
          <w:rFonts w:hint="eastAsia"/>
        </w:rPr>
        <w:t>个以上子女的家庭、罗</w:t>
      </w:r>
      <w:proofErr w:type="gramStart"/>
      <w:r>
        <w:rPr>
          <w:rFonts w:hint="eastAsia"/>
        </w:rPr>
        <w:t>姆</w:t>
      </w:r>
      <w:proofErr w:type="gramEnd"/>
      <w:r>
        <w:rPr>
          <w:rFonts w:hint="eastAsia"/>
        </w:rPr>
        <w:t>家庭和残疾儿童家庭更有可能陷入多维贫困；</w:t>
      </w:r>
    </w:p>
    <w:p w:rsidR="00306F82" w:rsidRPr="00D05469" w:rsidRDefault="00306F82" w:rsidP="00526B0E">
      <w:pPr>
        <w:pStyle w:val="SingleTxtGC"/>
        <w:numPr>
          <w:ilvl w:val="0"/>
          <w:numId w:val="25"/>
        </w:numPr>
        <w:tabs>
          <w:tab w:val="clear" w:pos="431"/>
          <w:tab w:val="clear" w:pos="1134"/>
          <w:tab w:val="clear" w:pos="1565"/>
          <w:tab w:val="clear" w:pos="1996"/>
          <w:tab w:val="clear" w:pos="2427"/>
          <w:tab w:val="left" w:pos="1985"/>
        </w:tabs>
        <w:ind w:left="1134" w:firstLine="426"/>
      </w:pPr>
      <w:r>
        <w:rPr>
          <w:rFonts w:hint="eastAsia"/>
        </w:rPr>
        <w:t>住房不足仍是一个难题，特别是对于罗</w:t>
      </w:r>
      <w:proofErr w:type="gramStart"/>
      <w:r>
        <w:rPr>
          <w:rFonts w:hint="eastAsia"/>
        </w:rPr>
        <w:t>姆</w:t>
      </w:r>
      <w:proofErr w:type="gramEnd"/>
      <w:r>
        <w:rPr>
          <w:rFonts w:hint="eastAsia"/>
        </w:rPr>
        <w:t>家庭而言，他们常常遭到强迫迁离，导致儿童失去基本服务，包括清洁安全的饮用水和卫生设施，因而容易出现严重的健康问题。</w:t>
      </w:r>
    </w:p>
    <w:p w:rsidR="00306F82" w:rsidRPr="00AF4CE1" w:rsidRDefault="00306F82" w:rsidP="00306F82">
      <w:pPr>
        <w:pStyle w:val="SingleTxtGC"/>
        <w:rPr>
          <w:rFonts w:eastAsia="黑体"/>
        </w:rPr>
      </w:pPr>
      <w:r w:rsidRPr="00AF4CE1">
        <w:rPr>
          <w:rFonts w:eastAsia="黑体" w:hint="eastAsia"/>
        </w:rPr>
        <w:t xml:space="preserve">47.  </w:t>
      </w:r>
      <w:r w:rsidRPr="00AF4CE1">
        <w:rPr>
          <w:rFonts w:eastAsia="黑体" w:hint="eastAsia"/>
        </w:rPr>
        <w:t>委员会提请注意可持续发展目标关于执行全民社会保障制度和措施的第</w:t>
      </w:r>
      <w:r w:rsidRPr="00AF4CE1">
        <w:rPr>
          <w:rFonts w:eastAsia="黑体" w:hint="eastAsia"/>
        </w:rPr>
        <w:t>1.3</w:t>
      </w:r>
      <w:r w:rsidRPr="00AF4CE1">
        <w:rPr>
          <w:rFonts w:eastAsia="黑体" w:hint="eastAsia"/>
        </w:rPr>
        <w:t>项具体目标，并建议缔约国：</w:t>
      </w:r>
    </w:p>
    <w:p w:rsidR="00306F82" w:rsidRPr="00AF4CE1" w:rsidRDefault="00306F82" w:rsidP="00CD2B79">
      <w:pPr>
        <w:pStyle w:val="SingleTxtGC"/>
        <w:numPr>
          <w:ilvl w:val="0"/>
          <w:numId w:val="26"/>
        </w:numPr>
        <w:tabs>
          <w:tab w:val="clear" w:pos="431"/>
          <w:tab w:val="clear" w:pos="1134"/>
          <w:tab w:val="clear" w:pos="1565"/>
          <w:tab w:val="clear" w:pos="2427"/>
        </w:tabs>
        <w:ind w:left="1134" w:firstLine="426"/>
        <w:rPr>
          <w:rFonts w:eastAsia="黑体"/>
        </w:rPr>
      </w:pPr>
      <w:r w:rsidRPr="00AF4CE1">
        <w:rPr>
          <w:rFonts w:eastAsia="黑体" w:hint="eastAsia"/>
        </w:rPr>
        <w:t>考虑与各家庭和儿童</w:t>
      </w:r>
      <w:r w:rsidRPr="00AF4CE1">
        <w:rPr>
          <w:rFonts w:eastAsia="黑体" w:hint="eastAsia"/>
        </w:rPr>
        <w:t>(</w:t>
      </w:r>
      <w:r w:rsidRPr="00AF4CE1">
        <w:rPr>
          <w:rFonts w:eastAsia="黑体" w:hint="eastAsia"/>
        </w:rPr>
        <w:t>包括弱势家庭和儿童，特别是罗</w:t>
      </w:r>
      <w:proofErr w:type="gramStart"/>
      <w:r w:rsidRPr="00AF4CE1">
        <w:rPr>
          <w:rFonts w:eastAsia="黑体" w:hint="eastAsia"/>
        </w:rPr>
        <w:t>姆</w:t>
      </w:r>
      <w:proofErr w:type="gramEnd"/>
      <w:r w:rsidRPr="00AF4CE1">
        <w:rPr>
          <w:rFonts w:eastAsia="黑体" w:hint="eastAsia"/>
        </w:rPr>
        <w:t>家庭</w:t>
      </w:r>
      <w:r w:rsidRPr="00AF4CE1">
        <w:rPr>
          <w:rFonts w:eastAsia="黑体" w:hint="eastAsia"/>
        </w:rPr>
        <w:t>)</w:t>
      </w:r>
      <w:r w:rsidRPr="00AF4CE1">
        <w:rPr>
          <w:rFonts w:eastAsia="黑体" w:hint="eastAsia"/>
        </w:rPr>
        <w:t>以及从事儿童权利工作的民间社会组织进行有针对性的磋商，以期加强减少儿童贫穷现象的战略和措施；</w:t>
      </w:r>
    </w:p>
    <w:p w:rsidR="00306F82" w:rsidRPr="00AF4CE1" w:rsidRDefault="00306F82" w:rsidP="00526B0E">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AF4CE1">
        <w:rPr>
          <w:rFonts w:eastAsia="黑体" w:hint="eastAsia"/>
        </w:rPr>
        <w:t>对生活在贫困线以下的儿童、特别是单亲家庭、有</w:t>
      </w:r>
      <w:r w:rsidRPr="00AF4CE1">
        <w:rPr>
          <w:rFonts w:eastAsia="黑体" w:hint="eastAsia"/>
        </w:rPr>
        <w:t>3</w:t>
      </w:r>
      <w:r w:rsidRPr="00AF4CE1">
        <w:rPr>
          <w:rFonts w:eastAsia="黑体" w:hint="eastAsia"/>
        </w:rPr>
        <w:t>个或</w:t>
      </w:r>
      <w:r w:rsidRPr="00AF4CE1">
        <w:rPr>
          <w:rFonts w:eastAsia="黑体" w:hint="eastAsia"/>
        </w:rPr>
        <w:t>3</w:t>
      </w:r>
      <w:r w:rsidRPr="00AF4CE1">
        <w:rPr>
          <w:rFonts w:eastAsia="黑体" w:hint="eastAsia"/>
        </w:rPr>
        <w:t>个以上子女的家庭及残疾儿童家庭加强支助，确保社会保障措施考虑到儿童体面生活的实际费用，包括与行使医疗、有营养的饮食、教育、适足住房、饮水及卫生设施相关的权利的费用；</w:t>
      </w:r>
    </w:p>
    <w:p w:rsidR="00306F82" w:rsidRPr="00AF4CE1" w:rsidRDefault="00306F82" w:rsidP="00526B0E">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AF4CE1">
        <w:rPr>
          <w:rFonts w:eastAsia="黑体" w:hint="eastAsia"/>
        </w:rPr>
        <w:t>为了防止和消除无家可归现象，审查有关住房的法律、政策和规划，考虑儿童的特殊需求，包括罗</w:t>
      </w:r>
      <w:proofErr w:type="gramStart"/>
      <w:r w:rsidRPr="00AF4CE1">
        <w:rPr>
          <w:rFonts w:eastAsia="黑体" w:hint="eastAsia"/>
        </w:rPr>
        <w:t>姆</w:t>
      </w:r>
      <w:proofErr w:type="gramEnd"/>
      <w:r w:rsidRPr="00AF4CE1">
        <w:rPr>
          <w:rFonts w:eastAsia="黑体" w:hint="eastAsia"/>
        </w:rPr>
        <w:t>儿童、残疾儿童、他们的家庭以及离开替代性照料机构的儿童的特殊需求；</w:t>
      </w:r>
    </w:p>
    <w:p w:rsidR="00306F82" w:rsidRPr="00AF4CE1" w:rsidRDefault="00306F82" w:rsidP="00471521">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AF4CE1">
        <w:rPr>
          <w:rFonts w:eastAsia="黑体" w:hint="eastAsia"/>
        </w:rPr>
        <w:t>确保发展和土地治理方面的政策、项目和做法，包括可能需要重新安置居民的情况，符合有关国际标准，包括《关于出于发展目的的搬迁和迁离问题的基本原则和准则》</w:t>
      </w:r>
      <w:r w:rsidRPr="00AF4CE1">
        <w:rPr>
          <w:rFonts w:eastAsia="黑体" w:hint="eastAsia"/>
        </w:rPr>
        <w:t>(</w:t>
      </w:r>
      <w:r w:rsidRPr="00AF4CE1">
        <w:rPr>
          <w:rFonts w:eastAsia="黑体" w:hint="eastAsia"/>
        </w:rPr>
        <w:t>见</w:t>
      </w:r>
      <w:r w:rsidRPr="00AF4CE1">
        <w:rPr>
          <w:rFonts w:eastAsia="黑体" w:hint="eastAsia"/>
        </w:rPr>
        <w:t>A/</w:t>
      </w:r>
      <w:proofErr w:type="spellStart"/>
      <w:r w:rsidRPr="00AF4CE1">
        <w:rPr>
          <w:rFonts w:eastAsia="黑体" w:hint="eastAsia"/>
        </w:rPr>
        <w:t>HRC</w:t>
      </w:r>
      <w:proofErr w:type="spellEnd"/>
      <w:r w:rsidRPr="00AF4CE1">
        <w:rPr>
          <w:rFonts w:eastAsia="黑体" w:hint="eastAsia"/>
        </w:rPr>
        <w:t>/4/18</w:t>
      </w:r>
      <w:r w:rsidR="00471521">
        <w:rPr>
          <w:rFonts w:eastAsia="黑体" w:hint="eastAsia"/>
        </w:rPr>
        <w:t>，</w:t>
      </w:r>
      <w:r w:rsidRPr="00AF4CE1">
        <w:rPr>
          <w:rFonts w:eastAsia="黑体" w:hint="eastAsia"/>
        </w:rPr>
        <w:t>附件</w:t>
      </w:r>
      <w:r w:rsidRPr="00AF4CE1">
        <w:rPr>
          <w:rFonts w:eastAsia="黑体" w:hint="eastAsia"/>
        </w:rPr>
        <w:t>1)</w:t>
      </w:r>
      <w:r w:rsidRPr="00AF4CE1">
        <w:rPr>
          <w:rFonts w:eastAsia="黑体" w:hint="eastAsia"/>
        </w:rPr>
        <w:t>以及联合国粮食及农业组织</w:t>
      </w:r>
      <w:r w:rsidRPr="00AF4CE1">
        <w:rPr>
          <w:rFonts w:eastAsia="黑体" w:hint="eastAsia"/>
        </w:rPr>
        <w:t>2012</w:t>
      </w:r>
      <w:r w:rsidRPr="00AF4CE1">
        <w:rPr>
          <w:rFonts w:eastAsia="黑体" w:hint="eastAsia"/>
        </w:rPr>
        <w:t>年《国家粮食安全框架下土地、渔业和森林权属负责任治理自愿准则》。</w:t>
      </w:r>
    </w:p>
    <w:p w:rsidR="00306F82" w:rsidRPr="00D05469" w:rsidRDefault="00306F82" w:rsidP="00AF4CE1">
      <w:pPr>
        <w:pStyle w:val="H1GC"/>
        <w:spacing w:after="180"/>
      </w:pPr>
      <w:r w:rsidRPr="00D05469">
        <w:lastRenderedPageBreak/>
        <w:tab/>
      </w:r>
      <w:r>
        <w:t>G.</w:t>
      </w:r>
      <w:r w:rsidR="00AF4CE1">
        <w:rPr>
          <w:rFonts w:hint="eastAsia"/>
        </w:rPr>
        <w:tab/>
      </w:r>
      <w:r w:rsidRPr="0077703A">
        <w:rPr>
          <w:rFonts w:hint="eastAsia"/>
        </w:rPr>
        <w:t>教育、</w:t>
      </w:r>
      <w:proofErr w:type="gramStart"/>
      <w:r w:rsidRPr="0077703A">
        <w:rPr>
          <w:rFonts w:hint="eastAsia"/>
        </w:rPr>
        <w:t>闲暇和文化活动</w:t>
      </w:r>
      <w:proofErr w:type="gramEnd"/>
      <w:r w:rsidR="00AF4CE1">
        <w:br/>
      </w:r>
      <w:r w:rsidRPr="0077703A">
        <w:rPr>
          <w:rFonts w:hint="eastAsia"/>
        </w:rPr>
        <w:t>(</w:t>
      </w:r>
      <w:r w:rsidRPr="0077703A">
        <w:rPr>
          <w:rFonts w:hint="eastAsia"/>
        </w:rPr>
        <w:t>第</w:t>
      </w:r>
      <w:r w:rsidRPr="0077703A">
        <w:rPr>
          <w:rFonts w:hint="eastAsia"/>
        </w:rPr>
        <w:t>28</w:t>
      </w:r>
      <w:r>
        <w:rPr>
          <w:rFonts w:hint="eastAsia"/>
        </w:rPr>
        <w:t>条、第</w:t>
      </w:r>
      <w:r>
        <w:rPr>
          <w:rFonts w:hint="eastAsia"/>
        </w:rPr>
        <w:t>29</w:t>
      </w:r>
      <w:r>
        <w:rPr>
          <w:rFonts w:hint="eastAsia"/>
        </w:rPr>
        <w:t>条、第</w:t>
      </w:r>
      <w:r>
        <w:rPr>
          <w:rFonts w:hint="eastAsia"/>
        </w:rPr>
        <w:t>30</w:t>
      </w:r>
      <w:r>
        <w:rPr>
          <w:rFonts w:hint="eastAsia"/>
        </w:rPr>
        <w:t>条和第</w:t>
      </w:r>
      <w:r w:rsidRPr="0077703A">
        <w:rPr>
          <w:rFonts w:hint="eastAsia"/>
        </w:rPr>
        <w:t>31</w:t>
      </w:r>
      <w:r w:rsidRPr="0077703A">
        <w:rPr>
          <w:rFonts w:hint="eastAsia"/>
        </w:rPr>
        <w:t>条</w:t>
      </w:r>
      <w:r w:rsidRPr="0077703A">
        <w:rPr>
          <w:rFonts w:hint="eastAsia"/>
        </w:rPr>
        <w:t>)</w:t>
      </w:r>
    </w:p>
    <w:p w:rsidR="00306F82" w:rsidRPr="00D05469" w:rsidRDefault="00306F82" w:rsidP="00AF4CE1">
      <w:pPr>
        <w:pStyle w:val="H23GC"/>
      </w:pPr>
      <w:r>
        <w:tab/>
      </w:r>
      <w:r>
        <w:tab/>
      </w:r>
      <w:r w:rsidRPr="00C65BAE">
        <w:rPr>
          <w:rFonts w:hint="eastAsia"/>
        </w:rPr>
        <w:t>教育，包括职业培训和指导</w:t>
      </w:r>
    </w:p>
    <w:p w:rsidR="00306F82" w:rsidRPr="00F33B4B" w:rsidRDefault="00306F82" w:rsidP="00AF4CE1">
      <w:pPr>
        <w:pStyle w:val="SingleTxtGC"/>
      </w:pPr>
      <w:r w:rsidRPr="00F33B4B">
        <w:t>48</w:t>
      </w:r>
      <w:r>
        <w:t xml:space="preserve">.  </w:t>
      </w:r>
      <w:r>
        <w:rPr>
          <w:rFonts w:hint="eastAsia"/>
        </w:rPr>
        <w:t>委员会欢迎缔约国努力</w:t>
      </w:r>
      <w:r w:rsidRPr="00352E7D">
        <w:rPr>
          <w:rFonts w:hint="eastAsia"/>
        </w:rPr>
        <w:t>缩小在获得优质教育方面的城乡差距，增加提供儿童早期教育，让罗</w:t>
      </w:r>
      <w:proofErr w:type="gramStart"/>
      <w:r w:rsidRPr="00352E7D">
        <w:rPr>
          <w:rFonts w:hint="eastAsia"/>
        </w:rPr>
        <w:t>姆</w:t>
      </w:r>
      <w:proofErr w:type="gramEnd"/>
      <w:r w:rsidRPr="00352E7D">
        <w:rPr>
          <w:rFonts w:hint="eastAsia"/>
        </w:rPr>
        <w:t>儿童进入主流学校</w:t>
      </w:r>
      <w:r>
        <w:rPr>
          <w:rFonts w:hint="eastAsia"/>
        </w:rPr>
        <w:t>，降低辍学率，并保证寻求庇护</w:t>
      </w:r>
      <w:r w:rsidRPr="00352E7D">
        <w:rPr>
          <w:rFonts w:hint="eastAsia"/>
        </w:rPr>
        <w:t>儿童和难民儿童</w:t>
      </w:r>
      <w:r>
        <w:rPr>
          <w:rFonts w:hint="eastAsia"/>
        </w:rPr>
        <w:t>获得免费</w:t>
      </w:r>
      <w:r w:rsidRPr="00352E7D">
        <w:rPr>
          <w:rFonts w:hint="eastAsia"/>
        </w:rPr>
        <w:t>公共教育</w:t>
      </w:r>
      <w:r>
        <w:rPr>
          <w:rFonts w:hint="eastAsia"/>
        </w:rPr>
        <w:t>的机会并为他们提供教育支助服务</w:t>
      </w:r>
      <w:r w:rsidRPr="00352E7D">
        <w:rPr>
          <w:rFonts w:hint="eastAsia"/>
        </w:rPr>
        <w:t>。</w:t>
      </w:r>
      <w:r>
        <w:rPr>
          <w:rFonts w:hint="eastAsia"/>
        </w:rPr>
        <w:t>然而，委员会仍深感关切的是：</w:t>
      </w:r>
    </w:p>
    <w:p w:rsidR="00306F82" w:rsidRPr="00D05469" w:rsidRDefault="00306F82" w:rsidP="00526B0E">
      <w:pPr>
        <w:pStyle w:val="SingleTxtGC"/>
        <w:numPr>
          <w:ilvl w:val="0"/>
          <w:numId w:val="27"/>
        </w:numPr>
        <w:tabs>
          <w:tab w:val="clear" w:pos="431"/>
          <w:tab w:val="clear" w:pos="1134"/>
          <w:tab w:val="clear" w:pos="1565"/>
          <w:tab w:val="clear" w:pos="1996"/>
          <w:tab w:val="clear" w:pos="2427"/>
          <w:tab w:val="left" w:pos="1985"/>
        </w:tabs>
        <w:ind w:left="1134" w:firstLine="426"/>
      </w:pPr>
      <w:r>
        <w:rPr>
          <w:rFonts w:hint="eastAsia"/>
        </w:rPr>
        <w:t>农村地区和小城镇的儿童仍不能平等地获得</w:t>
      </w:r>
      <w:r w:rsidRPr="007F7B18">
        <w:rPr>
          <w:rFonts w:hint="eastAsia"/>
        </w:rPr>
        <w:t>优质教育；</w:t>
      </w:r>
    </w:p>
    <w:p w:rsidR="00306F82" w:rsidRPr="00D05469" w:rsidRDefault="00306F82" w:rsidP="00526B0E">
      <w:pPr>
        <w:pStyle w:val="SingleTxtGC"/>
        <w:numPr>
          <w:ilvl w:val="0"/>
          <w:numId w:val="27"/>
        </w:numPr>
        <w:tabs>
          <w:tab w:val="clear" w:pos="431"/>
          <w:tab w:val="clear" w:pos="1134"/>
          <w:tab w:val="clear" w:pos="1565"/>
          <w:tab w:val="clear" w:pos="1996"/>
          <w:tab w:val="clear" w:pos="2427"/>
          <w:tab w:val="left" w:pos="1985"/>
        </w:tabs>
        <w:ind w:left="1134" w:firstLine="426"/>
      </w:pPr>
      <w:r>
        <w:rPr>
          <w:rFonts w:hint="eastAsia"/>
        </w:rPr>
        <w:t>学生缺勤率很高和大量学生辍学仍是该国许多地区存在的一个问题；</w:t>
      </w:r>
    </w:p>
    <w:p w:rsidR="00306F82" w:rsidRPr="00D05469" w:rsidRDefault="00306F82" w:rsidP="00526B0E">
      <w:pPr>
        <w:pStyle w:val="SingleTxtGC"/>
        <w:numPr>
          <w:ilvl w:val="0"/>
          <w:numId w:val="27"/>
        </w:numPr>
        <w:tabs>
          <w:tab w:val="clear" w:pos="431"/>
          <w:tab w:val="clear" w:pos="1134"/>
          <w:tab w:val="clear" w:pos="1565"/>
          <w:tab w:val="clear" w:pos="1996"/>
          <w:tab w:val="clear" w:pos="2427"/>
          <w:tab w:val="left" w:pos="1985"/>
        </w:tabs>
        <w:ind w:left="1134" w:firstLine="426"/>
      </w:pPr>
      <w:r>
        <w:rPr>
          <w:rFonts w:hint="eastAsia"/>
        </w:rPr>
        <w:t>罗</w:t>
      </w:r>
      <w:proofErr w:type="gramStart"/>
      <w:r>
        <w:rPr>
          <w:rFonts w:hint="eastAsia"/>
        </w:rPr>
        <w:t>姆</w:t>
      </w:r>
      <w:proofErr w:type="gramEnd"/>
      <w:r>
        <w:rPr>
          <w:rFonts w:hint="eastAsia"/>
        </w:rPr>
        <w:t>儿童，特别是罗</w:t>
      </w:r>
      <w:proofErr w:type="gramStart"/>
      <w:r>
        <w:rPr>
          <w:rFonts w:hint="eastAsia"/>
        </w:rPr>
        <w:t>姆</w:t>
      </w:r>
      <w:proofErr w:type="gramEnd"/>
      <w:r>
        <w:rPr>
          <w:rFonts w:hint="eastAsia"/>
        </w:rPr>
        <w:t>女童很少接收学前、小学、中学和职业教育，许多罗</w:t>
      </w:r>
      <w:proofErr w:type="gramStart"/>
      <w:r>
        <w:rPr>
          <w:rFonts w:hint="eastAsia"/>
        </w:rPr>
        <w:t>姆</w:t>
      </w:r>
      <w:proofErr w:type="gramEnd"/>
      <w:r>
        <w:rPr>
          <w:rFonts w:hint="eastAsia"/>
        </w:rPr>
        <w:t>儿童在学校系统中仍受到隔离；</w:t>
      </w:r>
    </w:p>
    <w:p w:rsidR="00306F82" w:rsidRPr="00D05469" w:rsidRDefault="00306F82" w:rsidP="00526B0E">
      <w:pPr>
        <w:pStyle w:val="SingleTxtGC"/>
        <w:numPr>
          <w:ilvl w:val="0"/>
          <w:numId w:val="27"/>
        </w:numPr>
        <w:tabs>
          <w:tab w:val="clear" w:pos="431"/>
          <w:tab w:val="clear" w:pos="1134"/>
          <w:tab w:val="clear" w:pos="1565"/>
          <w:tab w:val="clear" w:pos="1996"/>
          <w:tab w:val="clear" w:pos="2427"/>
          <w:tab w:val="left" w:pos="1985"/>
        </w:tabs>
        <w:ind w:left="1134" w:firstLine="426"/>
      </w:pPr>
      <w:r w:rsidRPr="007157F9">
        <w:rPr>
          <w:rFonts w:hint="eastAsia"/>
        </w:rPr>
        <w:t>被安置在</w:t>
      </w:r>
      <w:r>
        <w:rPr>
          <w:rFonts w:hint="eastAsia"/>
        </w:rPr>
        <w:t>地处偏远的拘留中心的寻求庇护</w:t>
      </w:r>
      <w:r w:rsidRPr="007157F9">
        <w:rPr>
          <w:rFonts w:hint="eastAsia"/>
        </w:rPr>
        <w:t>儿童</w:t>
      </w:r>
      <w:r>
        <w:rPr>
          <w:rFonts w:hint="eastAsia"/>
        </w:rPr>
        <w:t>无法</w:t>
      </w:r>
      <w:r w:rsidRPr="007157F9">
        <w:rPr>
          <w:rFonts w:hint="eastAsia"/>
        </w:rPr>
        <w:t>接受全日制教育。</w:t>
      </w:r>
    </w:p>
    <w:p w:rsidR="00306F82" w:rsidRPr="00AF4CE1" w:rsidRDefault="00306F82" w:rsidP="00AF4CE1">
      <w:pPr>
        <w:pStyle w:val="SingleTxtGC"/>
        <w:rPr>
          <w:rFonts w:eastAsia="黑体"/>
        </w:rPr>
      </w:pPr>
      <w:r w:rsidRPr="00AF4CE1">
        <w:rPr>
          <w:rFonts w:eastAsia="黑体" w:hint="eastAsia"/>
        </w:rPr>
        <w:t xml:space="preserve">49.  </w:t>
      </w:r>
      <w:r w:rsidRPr="00AF4CE1">
        <w:rPr>
          <w:rFonts w:eastAsia="黑体" w:hint="eastAsia"/>
        </w:rPr>
        <w:t>根据关于教育之目的</w:t>
      </w:r>
      <w:r w:rsidRPr="00AF4CE1">
        <w:rPr>
          <w:rFonts w:eastAsia="黑体" w:hint="eastAsia"/>
          <w:spacing w:val="-4"/>
        </w:rPr>
        <w:t>的第</w:t>
      </w:r>
      <w:r w:rsidRPr="00AF4CE1">
        <w:rPr>
          <w:rFonts w:eastAsia="黑体" w:hint="eastAsia"/>
          <w:spacing w:val="-4"/>
        </w:rPr>
        <w:t>1</w:t>
      </w:r>
      <w:r w:rsidRPr="00AF4CE1">
        <w:rPr>
          <w:rFonts w:eastAsia="黑体" w:hint="eastAsia"/>
          <w:spacing w:val="-4"/>
        </w:rPr>
        <w:t>号一般性意见</w:t>
      </w:r>
      <w:r w:rsidRPr="00AF4CE1">
        <w:rPr>
          <w:rFonts w:eastAsia="黑体" w:hint="eastAsia"/>
          <w:spacing w:val="-4"/>
        </w:rPr>
        <w:t>(2001</w:t>
      </w:r>
      <w:r w:rsidRPr="00AF4CE1">
        <w:rPr>
          <w:rFonts w:eastAsia="黑体" w:hint="eastAsia"/>
          <w:spacing w:val="-4"/>
        </w:rPr>
        <w:t>年</w:t>
      </w:r>
      <w:r w:rsidRPr="00AF4CE1">
        <w:rPr>
          <w:rFonts w:eastAsia="黑体" w:hint="eastAsia"/>
          <w:spacing w:val="-4"/>
        </w:rPr>
        <w:t>)</w:t>
      </w:r>
      <w:r w:rsidRPr="00AF4CE1">
        <w:rPr>
          <w:rFonts w:eastAsia="黑体" w:hint="eastAsia"/>
          <w:spacing w:val="-4"/>
        </w:rPr>
        <w:t>，并注意到可持续发展目标第</w:t>
      </w:r>
      <w:r w:rsidRPr="00AF4CE1">
        <w:rPr>
          <w:rFonts w:eastAsia="黑体" w:hint="eastAsia"/>
          <w:spacing w:val="-4"/>
        </w:rPr>
        <w:t>4.1</w:t>
      </w:r>
      <w:r w:rsidRPr="00AF4CE1">
        <w:rPr>
          <w:rFonts w:eastAsia="黑体" w:hint="eastAsia"/>
          <w:spacing w:val="-4"/>
        </w:rPr>
        <w:t>和第</w:t>
      </w:r>
      <w:r w:rsidRPr="00AF4CE1">
        <w:rPr>
          <w:rFonts w:eastAsia="黑体" w:hint="eastAsia"/>
          <w:spacing w:val="-4"/>
        </w:rPr>
        <w:t>4.2</w:t>
      </w:r>
      <w:r w:rsidRPr="00AF4CE1">
        <w:rPr>
          <w:rFonts w:eastAsia="黑体" w:hint="eastAsia"/>
          <w:spacing w:val="-4"/>
        </w:rPr>
        <w:t>项具体目标，即到</w:t>
      </w:r>
      <w:r w:rsidRPr="00AF4CE1">
        <w:rPr>
          <w:rFonts w:eastAsia="黑体" w:hint="eastAsia"/>
          <w:spacing w:val="-4"/>
        </w:rPr>
        <w:t>2030</w:t>
      </w:r>
      <w:r w:rsidRPr="00AF4CE1">
        <w:rPr>
          <w:rFonts w:eastAsia="黑体" w:hint="eastAsia"/>
          <w:spacing w:val="-4"/>
        </w:rPr>
        <w:t>年，确保所有男女</w:t>
      </w:r>
      <w:proofErr w:type="gramStart"/>
      <w:r w:rsidRPr="00AF4CE1">
        <w:rPr>
          <w:rFonts w:eastAsia="黑体" w:hint="eastAsia"/>
          <w:spacing w:val="-4"/>
        </w:rPr>
        <w:t>童完成</w:t>
      </w:r>
      <w:proofErr w:type="gramEnd"/>
      <w:r w:rsidRPr="00AF4CE1">
        <w:rPr>
          <w:rFonts w:eastAsia="黑体" w:hint="eastAsia"/>
          <w:spacing w:val="-4"/>
        </w:rPr>
        <w:t>免费、公平和优质的中小学教育，并</w:t>
      </w:r>
      <w:r w:rsidRPr="00AF4CE1">
        <w:rPr>
          <w:rFonts w:eastAsia="黑体" w:hint="eastAsia"/>
        </w:rPr>
        <w:t>获得优质幼儿发展、照料和学前教育，委员会建议缔约国：</w:t>
      </w:r>
    </w:p>
    <w:p w:rsidR="00306F82" w:rsidRPr="00AF4CE1" w:rsidRDefault="00306F82" w:rsidP="00AF4CE1">
      <w:pPr>
        <w:pStyle w:val="SingleTxtGC"/>
        <w:tabs>
          <w:tab w:val="clear" w:pos="431"/>
          <w:tab w:val="clear" w:pos="1134"/>
          <w:tab w:val="clear" w:pos="1565"/>
          <w:tab w:val="clear" w:pos="1996"/>
          <w:tab w:val="clear" w:pos="2427"/>
          <w:tab w:val="left" w:pos="1985"/>
        </w:tabs>
        <w:ind w:firstLine="426"/>
        <w:rPr>
          <w:rFonts w:eastAsia="黑体"/>
        </w:rPr>
      </w:pPr>
      <w:r w:rsidRPr="00AF4CE1">
        <w:rPr>
          <w:rFonts w:eastAsia="黑体" w:hint="eastAsia"/>
          <w:bCs/>
        </w:rPr>
        <w:t>(a)</w:t>
      </w:r>
      <w:r w:rsidRPr="00AF4CE1">
        <w:rPr>
          <w:rFonts w:eastAsia="黑体" w:hint="eastAsia"/>
        </w:rPr>
        <w:tab/>
      </w:r>
      <w:r w:rsidRPr="00AF4CE1">
        <w:rPr>
          <w:rFonts w:eastAsia="黑体" w:hint="eastAsia"/>
        </w:rPr>
        <w:t>进一步加强努力增加在农村地区和小城镇获得优质教育的机会，包括获得学前教育、中等和高等教育的机会；</w:t>
      </w:r>
    </w:p>
    <w:p w:rsidR="00306F82" w:rsidRPr="00AF4CE1" w:rsidRDefault="00306F82" w:rsidP="00AF4CE1">
      <w:pPr>
        <w:pStyle w:val="SingleTxtGC"/>
        <w:tabs>
          <w:tab w:val="clear" w:pos="431"/>
          <w:tab w:val="clear" w:pos="1134"/>
          <w:tab w:val="clear" w:pos="1565"/>
          <w:tab w:val="clear" w:pos="1996"/>
          <w:tab w:val="clear" w:pos="2427"/>
          <w:tab w:val="left" w:pos="1985"/>
        </w:tabs>
        <w:ind w:firstLine="426"/>
        <w:rPr>
          <w:rFonts w:eastAsia="黑体"/>
        </w:rPr>
      </w:pPr>
      <w:r w:rsidRPr="00AF4CE1">
        <w:rPr>
          <w:rFonts w:eastAsia="黑体" w:hint="eastAsia"/>
          <w:bCs/>
        </w:rPr>
        <w:t>(b)</w:t>
      </w:r>
      <w:r w:rsidRPr="00AF4CE1">
        <w:rPr>
          <w:rFonts w:eastAsia="黑体" w:hint="eastAsia"/>
          <w:bCs/>
        </w:rPr>
        <w:tab/>
      </w:r>
      <w:r w:rsidRPr="00AF4CE1">
        <w:rPr>
          <w:rFonts w:eastAsia="黑体" w:hint="eastAsia"/>
        </w:rPr>
        <w:t>制订具有监测和评价机制的降低辍学率方案；</w:t>
      </w:r>
    </w:p>
    <w:p w:rsidR="00306F82" w:rsidRPr="00AF4CE1" w:rsidRDefault="00306F82" w:rsidP="00AF4CE1">
      <w:pPr>
        <w:pStyle w:val="SingleTxtGC"/>
        <w:tabs>
          <w:tab w:val="clear" w:pos="431"/>
          <w:tab w:val="clear" w:pos="1134"/>
          <w:tab w:val="clear" w:pos="1565"/>
          <w:tab w:val="clear" w:pos="1996"/>
          <w:tab w:val="clear" w:pos="2427"/>
          <w:tab w:val="left" w:pos="1985"/>
        </w:tabs>
        <w:ind w:firstLine="426"/>
        <w:rPr>
          <w:rFonts w:eastAsia="黑体"/>
        </w:rPr>
      </w:pPr>
      <w:r w:rsidRPr="00AF4CE1">
        <w:rPr>
          <w:rFonts w:eastAsia="黑体" w:hint="eastAsia"/>
          <w:bCs/>
        </w:rPr>
        <w:t>(c)</w:t>
      </w:r>
      <w:r w:rsidRPr="00AF4CE1">
        <w:rPr>
          <w:rFonts w:eastAsia="黑体" w:hint="eastAsia"/>
        </w:rPr>
        <w:tab/>
      </w:r>
      <w:r w:rsidRPr="00AF4CE1">
        <w:rPr>
          <w:rFonts w:eastAsia="黑体" w:hint="eastAsia"/>
        </w:rPr>
        <w:t>促进罗</w:t>
      </w:r>
      <w:proofErr w:type="gramStart"/>
      <w:r w:rsidRPr="00AF4CE1">
        <w:rPr>
          <w:rFonts w:eastAsia="黑体" w:hint="eastAsia"/>
        </w:rPr>
        <w:t>姆</w:t>
      </w:r>
      <w:proofErr w:type="gramEnd"/>
      <w:r w:rsidRPr="00AF4CE1">
        <w:rPr>
          <w:rFonts w:eastAsia="黑体" w:hint="eastAsia"/>
        </w:rPr>
        <w:t>儿童参与和融入各级教育，包括学前教育，提高教师以及心理和教学咨询中心工作人员对罗</w:t>
      </w:r>
      <w:proofErr w:type="gramStart"/>
      <w:r w:rsidRPr="00AF4CE1">
        <w:rPr>
          <w:rFonts w:eastAsia="黑体" w:hint="eastAsia"/>
        </w:rPr>
        <w:t>姆</w:t>
      </w:r>
      <w:proofErr w:type="gramEnd"/>
      <w:r w:rsidRPr="00AF4CE1">
        <w:rPr>
          <w:rFonts w:eastAsia="黑体" w:hint="eastAsia"/>
        </w:rPr>
        <w:t>人历史和文化的认识，并确保使用非语言和对文化有敏感认识的测试；</w:t>
      </w:r>
    </w:p>
    <w:p w:rsidR="00306F82" w:rsidRPr="00AF4CE1" w:rsidRDefault="00306F82" w:rsidP="00AF4CE1">
      <w:pPr>
        <w:pStyle w:val="SingleTxtGC"/>
        <w:tabs>
          <w:tab w:val="clear" w:pos="431"/>
          <w:tab w:val="clear" w:pos="1134"/>
          <w:tab w:val="clear" w:pos="1565"/>
          <w:tab w:val="clear" w:pos="1996"/>
          <w:tab w:val="clear" w:pos="2427"/>
          <w:tab w:val="left" w:pos="1985"/>
        </w:tabs>
        <w:ind w:firstLine="426"/>
        <w:rPr>
          <w:rFonts w:eastAsia="黑体"/>
        </w:rPr>
      </w:pPr>
      <w:r w:rsidRPr="00AF4CE1">
        <w:rPr>
          <w:rFonts w:eastAsia="黑体" w:hint="eastAsia"/>
          <w:bCs/>
        </w:rPr>
        <w:t>(d)</w:t>
      </w:r>
      <w:r w:rsidRPr="00AF4CE1">
        <w:rPr>
          <w:rFonts w:eastAsia="黑体" w:hint="eastAsia"/>
        </w:rPr>
        <w:tab/>
      </w:r>
      <w:r w:rsidRPr="00AF4CE1">
        <w:rPr>
          <w:rFonts w:eastAsia="黑体" w:hint="eastAsia"/>
        </w:rPr>
        <w:t>确保在缔约国寻求庇护的儿童与其他所有儿童平等地充分享有受教育权，不论其身份和居留或居住时间如何。</w:t>
      </w:r>
    </w:p>
    <w:p w:rsidR="00306F82" w:rsidRPr="00D05469" w:rsidRDefault="00306F82" w:rsidP="00AF4CE1">
      <w:pPr>
        <w:pStyle w:val="H1GC"/>
        <w:spacing w:before="240"/>
      </w:pPr>
      <w:r w:rsidRPr="00D05469">
        <w:tab/>
      </w:r>
      <w:r>
        <w:t>H.</w:t>
      </w:r>
      <w:r w:rsidR="00AF4CE1">
        <w:rPr>
          <w:rFonts w:hint="eastAsia"/>
        </w:rPr>
        <w:tab/>
      </w:r>
      <w:proofErr w:type="gramStart"/>
      <w:r w:rsidRPr="0077703A">
        <w:rPr>
          <w:rFonts w:hint="eastAsia"/>
        </w:rPr>
        <w:t>特别保护措施</w:t>
      </w:r>
      <w:proofErr w:type="gramEnd"/>
      <w:r w:rsidR="00AF4CE1">
        <w:br/>
      </w:r>
      <w:r w:rsidRPr="0077703A">
        <w:rPr>
          <w:rFonts w:hint="eastAsia"/>
        </w:rPr>
        <w:t>(</w:t>
      </w:r>
      <w:r w:rsidRPr="0077703A">
        <w:rPr>
          <w:rFonts w:hint="eastAsia"/>
        </w:rPr>
        <w:t>第</w:t>
      </w:r>
      <w:r w:rsidRPr="0077703A">
        <w:rPr>
          <w:rFonts w:hint="eastAsia"/>
        </w:rPr>
        <w:t>22</w:t>
      </w:r>
      <w:r w:rsidRPr="0077703A">
        <w:rPr>
          <w:rFonts w:hint="eastAsia"/>
        </w:rPr>
        <w:t>条、第</w:t>
      </w:r>
      <w:r w:rsidRPr="0077703A">
        <w:rPr>
          <w:rFonts w:hint="eastAsia"/>
        </w:rPr>
        <w:t>30</w:t>
      </w:r>
      <w:r w:rsidRPr="0077703A">
        <w:rPr>
          <w:rFonts w:hint="eastAsia"/>
        </w:rPr>
        <w:t>条、第</w:t>
      </w:r>
      <w:r w:rsidRPr="0077703A">
        <w:rPr>
          <w:rFonts w:hint="eastAsia"/>
        </w:rPr>
        <w:t>32</w:t>
      </w:r>
      <w:r>
        <w:rPr>
          <w:rFonts w:hint="eastAsia"/>
        </w:rPr>
        <w:t>条、第</w:t>
      </w:r>
      <w:r w:rsidRPr="0077703A">
        <w:rPr>
          <w:rFonts w:hint="eastAsia"/>
        </w:rPr>
        <w:t>33</w:t>
      </w:r>
      <w:r w:rsidRPr="0077703A">
        <w:rPr>
          <w:rFonts w:hint="eastAsia"/>
        </w:rPr>
        <w:t>条、第</w:t>
      </w:r>
      <w:r>
        <w:rPr>
          <w:rFonts w:hint="eastAsia"/>
        </w:rPr>
        <w:t>35</w:t>
      </w:r>
      <w:r>
        <w:rPr>
          <w:rFonts w:hint="eastAsia"/>
        </w:rPr>
        <w:t>条、第</w:t>
      </w:r>
      <w:r w:rsidRPr="0077703A">
        <w:rPr>
          <w:rFonts w:hint="eastAsia"/>
        </w:rPr>
        <w:t>36</w:t>
      </w:r>
      <w:r w:rsidRPr="0077703A">
        <w:rPr>
          <w:rFonts w:hint="eastAsia"/>
        </w:rPr>
        <w:t>条、第</w:t>
      </w:r>
      <w:r w:rsidRPr="0077703A">
        <w:rPr>
          <w:rFonts w:hint="eastAsia"/>
        </w:rPr>
        <w:t>37</w:t>
      </w:r>
      <w:r w:rsidRPr="0077703A">
        <w:rPr>
          <w:rFonts w:hint="eastAsia"/>
        </w:rPr>
        <w:t>条</w:t>
      </w:r>
      <w:r w:rsidRPr="0077703A">
        <w:rPr>
          <w:rFonts w:hint="eastAsia"/>
        </w:rPr>
        <w:t>(b)</w:t>
      </w:r>
      <w:r w:rsidRPr="0077703A">
        <w:rPr>
          <w:rFonts w:hint="eastAsia"/>
        </w:rPr>
        <w:t>至</w:t>
      </w:r>
      <w:r w:rsidRPr="0077703A">
        <w:rPr>
          <w:rFonts w:hint="eastAsia"/>
        </w:rPr>
        <w:t>(d)</w:t>
      </w:r>
      <w:r w:rsidRPr="0077703A">
        <w:rPr>
          <w:rFonts w:hint="eastAsia"/>
        </w:rPr>
        <w:t>项、第</w:t>
      </w:r>
      <w:r w:rsidRPr="0077703A">
        <w:rPr>
          <w:rFonts w:hint="eastAsia"/>
        </w:rPr>
        <w:t>38-40</w:t>
      </w:r>
      <w:r w:rsidRPr="0077703A">
        <w:rPr>
          <w:rFonts w:hint="eastAsia"/>
        </w:rPr>
        <w:t>条</w:t>
      </w:r>
      <w:r w:rsidRPr="0077703A">
        <w:rPr>
          <w:rFonts w:hint="eastAsia"/>
        </w:rPr>
        <w:t>)</w:t>
      </w:r>
    </w:p>
    <w:p w:rsidR="00306F82" w:rsidRPr="00D05469" w:rsidRDefault="00306F82" w:rsidP="00AF4CE1">
      <w:pPr>
        <w:pStyle w:val="H23GC"/>
      </w:pPr>
      <w:r w:rsidRPr="00D05469">
        <w:tab/>
      </w:r>
      <w:r w:rsidRPr="00D05469">
        <w:tab/>
      </w:r>
      <w:r w:rsidRPr="0077703A">
        <w:rPr>
          <w:rFonts w:hint="eastAsia"/>
        </w:rPr>
        <w:t>寻求庇护儿童和难民儿童</w:t>
      </w:r>
    </w:p>
    <w:p w:rsidR="00306F82" w:rsidRPr="00736BC4" w:rsidRDefault="00306F82" w:rsidP="00AF4CE1">
      <w:pPr>
        <w:pStyle w:val="SingleTxtGC"/>
      </w:pPr>
      <w:r w:rsidRPr="00736BC4">
        <w:t>50</w:t>
      </w:r>
      <w:r>
        <w:t xml:space="preserve">.  </w:t>
      </w:r>
      <w:r w:rsidRPr="00CC4A49">
        <w:rPr>
          <w:rFonts w:hint="eastAsia"/>
        </w:rPr>
        <w:t>委员会欢迎缔约国继续与联合国难民</w:t>
      </w:r>
      <w:r>
        <w:rPr>
          <w:rFonts w:hint="eastAsia"/>
        </w:rPr>
        <w:t>事务高级专员办事处合作，并努力改善寻求庇护者和难民的接待设施和</w:t>
      </w:r>
      <w:r w:rsidRPr="00CC4A49">
        <w:rPr>
          <w:rFonts w:hint="eastAsia"/>
        </w:rPr>
        <w:t>登记程序，但委员会感到关切的是：</w:t>
      </w:r>
    </w:p>
    <w:p w:rsidR="00306F82" w:rsidRPr="00CC4A49" w:rsidRDefault="00306F82" w:rsidP="00526B0E">
      <w:pPr>
        <w:pStyle w:val="SingleTxtGC"/>
        <w:numPr>
          <w:ilvl w:val="0"/>
          <w:numId w:val="28"/>
        </w:numPr>
        <w:tabs>
          <w:tab w:val="clear" w:pos="431"/>
          <w:tab w:val="clear" w:pos="1134"/>
          <w:tab w:val="clear" w:pos="1565"/>
          <w:tab w:val="clear" w:pos="1996"/>
          <w:tab w:val="clear" w:pos="2427"/>
          <w:tab w:val="left" w:pos="1985"/>
        </w:tabs>
        <w:ind w:left="1134" w:firstLine="426"/>
        <w:rPr>
          <w:vertAlign w:val="superscript"/>
        </w:rPr>
      </w:pPr>
      <w:r w:rsidRPr="00CC4A49">
        <w:rPr>
          <w:rFonts w:hint="eastAsia"/>
        </w:rPr>
        <w:t>2014</w:t>
      </w:r>
      <w:r w:rsidRPr="00CC4A49">
        <w:rPr>
          <w:rFonts w:hint="eastAsia"/>
        </w:rPr>
        <w:t>年</w:t>
      </w:r>
      <w:r>
        <w:rPr>
          <w:rFonts w:hint="eastAsia"/>
        </w:rPr>
        <w:t>至今尚未制订</w:t>
      </w:r>
      <w:r w:rsidRPr="00CC4A49">
        <w:rPr>
          <w:rFonts w:hint="eastAsia"/>
        </w:rPr>
        <w:t>一个有针对性的难民融入支助方案；</w:t>
      </w:r>
    </w:p>
    <w:p w:rsidR="00306F82" w:rsidRDefault="00306F82" w:rsidP="00526B0E">
      <w:pPr>
        <w:pStyle w:val="SingleTxtGC"/>
        <w:numPr>
          <w:ilvl w:val="0"/>
          <w:numId w:val="28"/>
        </w:numPr>
        <w:tabs>
          <w:tab w:val="clear" w:pos="431"/>
          <w:tab w:val="clear" w:pos="1134"/>
          <w:tab w:val="clear" w:pos="1565"/>
          <w:tab w:val="clear" w:pos="1996"/>
          <w:tab w:val="clear" w:pos="2427"/>
          <w:tab w:val="left" w:pos="1985"/>
        </w:tabs>
        <w:ind w:left="1134" w:firstLine="426"/>
      </w:pPr>
      <w:r w:rsidRPr="00CC4A49">
        <w:rPr>
          <w:rFonts w:hint="eastAsia"/>
        </w:rPr>
        <w:t>由于接待中心空间</w:t>
      </w:r>
      <w:r>
        <w:rPr>
          <w:rFonts w:hint="eastAsia"/>
        </w:rPr>
        <w:t>不足</w:t>
      </w:r>
      <w:r w:rsidRPr="00CC4A49">
        <w:rPr>
          <w:rFonts w:hint="eastAsia"/>
        </w:rPr>
        <w:t>，</w:t>
      </w:r>
      <w:r>
        <w:rPr>
          <w:rFonts w:hint="eastAsia"/>
        </w:rPr>
        <w:t>有时</w:t>
      </w:r>
      <w:r w:rsidRPr="00CC4A49">
        <w:rPr>
          <w:rFonts w:hint="eastAsia"/>
        </w:rPr>
        <w:t>将无人陪伴的寻求庇护儿童与成人安置在同一房间内；此外，有报告表明，过度拥挤和卫生条件差的情况使儿童面临风险；</w:t>
      </w:r>
    </w:p>
    <w:p w:rsidR="00306F82" w:rsidRPr="00D05469" w:rsidRDefault="00306F82" w:rsidP="00526B0E">
      <w:pPr>
        <w:pStyle w:val="SingleTxtGC"/>
        <w:numPr>
          <w:ilvl w:val="0"/>
          <w:numId w:val="28"/>
        </w:numPr>
        <w:tabs>
          <w:tab w:val="clear" w:pos="431"/>
          <w:tab w:val="clear" w:pos="1134"/>
          <w:tab w:val="clear" w:pos="1565"/>
          <w:tab w:val="clear" w:pos="1996"/>
          <w:tab w:val="clear" w:pos="2427"/>
          <w:tab w:val="left" w:pos="1985"/>
        </w:tabs>
        <w:ind w:left="1134" w:firstLine="426"/>
      </w:pPr>
      <w:r w:rsidRPr="00CC4A49">
        <w:rPr>
          <w:rFonts w:hint="eastAsia"/>
        </w:rPr>
        <w:lastRenderedPageBreak/>
        <w:t>根据现行条例，不存在为无人陪伴儿童</w:t>
      </w:r>
      <w:r>
        <w:rPr>
          <w:rFonts w:hint="eastAsia"/>
        </w:rPr>
        <w:t>指定</w:t>
      </w:r>
      <w:r w:rsidRPr="00CC4A49">
        <w:rPr>
          <w:rFonts w:hint="eastAsia"/>
        </w:rPr>
        <w:t>监护人的工作机制；</w:t>
      </w:r>
    </w:p>
    <w:p w:rsidR="00306F82" w:rsidRPr="00D05469" w:rsidRDefault="00306F82" w:rsidP="00526B0E">
      <w:pPr>
        <w:pStyle w:val="SingleTxtGC"/>
        <w:numPr>
          <w:ilvl w:val="0"/>
          <w:numId w:val="28"/>
        </w:numPr>
        <w:tabs>
          <w:tab w:val="clear" w:pos="431"/>
          <w:tab w:val="clear" w:pos="1134"/>
          <w:tab w:val="clear" w:pos="1565"/>
          <w:tab w:val="clear" w:pos="1996"/>
          <w:tab w:val="clear" w:pos="2427"/>
          <w:tab w:val="left" w:pos="1985"/>
        </w:tabs>
        <w:ind w:left="1134" w:firstLine="426"/>
      </w:pPr>
      <w:r>
        <w:rPr>
          <w:rFonts w:hint="eastAsia"/>
        </w:rPr>
        <w:t>虽然《外国人法》修正案规定不得拘留无人陪伴儿童，应将他们交由社会</w:t>
      </w:r>
      <w:proofErr w:type="gramStart"/>
      <w:r>
        <w:rPr>
          <w:rFonts w:hint="eastAsia"/>
        </w:rPr>
        <w:t>援助局照料</w:t>
      </w:r>
      <w:proofErr w:type="gramEnd"/>
      <w:r>
        <w:rPr>
          <w:rFonts w:hint="eastAsia"/>
        </w:rPr>
        <w:t>，但儿童继续遭到拘留，而且在特殊情况下，拘留期长达</w:t>
      </w:r>
      <w:r w:rsidRPr="00CC4A49">
        <w:rPr>
          <w:rFonts w:hint="eastAsia"/>
        </w:rPr>
        <w:t>三个月。</w:t>
      </w:r>
      <w:r>
        <w:rPr>
          <w:rFonts w:hint="eastAsia"/>
        </w:rPr>
        <w:t>同样，关于在封闭接待中心拘留寻求庇护者（包括儿童）以确保家庭团聚的建议没有适当考虑到儿童的最大利益，包括儿童的身心发展，也没有</w:t>
      </w:r>
      <w:r w:rsidRPr="00CC4A49">
        <w:rPr>
          <w:rFonts w:hint="eastAsia"/>
        </w:rPr>
        <w:t>确保获得司法审查</w:t>
      </w:r>
      <w:r>
        <w:rPr>
          <w:rFonts w:hint="eastAsia"/>
        </w:rPr>
        <w:t>机会的充分保障</w:t>
      </w:r>
      <w:r w:rsidRPr="00CC4A49">
        <w:rPr>
          <w:rFonts w:hint="eastAsia"/>
        </w:rPr>
        <w:t>；</w:t>
      </w:r>
    </w:p>
    <w:p w:rsidR="00306F82" w:rsidRPr="00D05469" w:rsidRDefault="00306F82" w:rsidP="00526B0E">
      <w:pPr>
        <w:pStyle w:val="SingleTxtGC"/>
        <w:numPr>
          <w:ilvl w:val="0"/>
          <w:numId w:val="28"/>
        </w:numPr>
        <w:tabs>
          <w:tab w:val="clear" w:pos="431"/>
          <w:tab w:val="clear" w:pos="1134"/>
          <w:tab w:val="clear" w:pos="1565"/>
          <w:tab w:val="clear" w:pos="1996"/>
          <w:tab w:val="clear" w:pos="2427"/>
          <w:tab w:val="left" w:pos="1985"/>
        </w:tabs>
        <w:ind w:left="1134" w:firstLine="426"/>
      </w:pPr>
      <w:r w:rsidRPr="00CC4A49">
        <w:rPr>
          <w:rFonts w:hint="eastAsia"/>
        </w:rPr>
        <w:t>没有</w:t>
      </w:r>
      <w:r>
        <w:rPr>
          <w:rFonts w:hint="eastAsia"/>
        </w:rPr>
        <w:t>制订</w:t>
      </w:r>
      <w:r w:rsidRPr="00CC4A49">
        <w:rPr>
          <w:rFonts w:hint="eastAsia"/>
        </w:rPr>
        <w:t>确保向寻求庇护者，包括无人陪伴儿童提供免费法律援助</w:t>
      </w:r>
      <w:r>
        <w:rPr>
          <w:rFonts w:hint="eastAsia"/>
        </w:rPr>
        <w:t>的行政或财政安排</w:t>
      </w:r>
      <w:r w:rsidRPr="00CC4A49">
        <w:rPr>
          <w:rFonts w:hint="eastAsia"/>
        </w:rPr>
        <w:t>；</w:t>
      </w:r>
    </w:p>
    <w:p w:rsidR="00306F82" w:rsidRDefault="00306F82" w:rsidP="00526B0E">
      <w:pPr>
        <w:pStyle w:val="SingleTxtGC"/>
        <w:numPr>
          <w:ilvl w:val="0"/>
          <w:numId w:val="28"/>
        </w:numPr>
        <w:tabs>
          <w:tab w:val="clear" w:pos="431"/>
          <w:tab w:val="clear" w:pos="1134"/>
          <w:tab w:val="clear" w:pos="1565"/>
          <w:tab w:val="clear" w:pos="1996"/>
          <w:tab w:val="clear" w:pos="2427"/>
          <w:tab w:val="left" w:pos="1985"/>
        </w:tabs>
        <w:ind w:left="1134" w:firstLine="426"/>
      </w:pPr>
      <w:r>
        <w:rPr>
          <w:rFonts w:hint="eastAsia"/>
        </w:rPr>
        <w:t>许多寻求庇护者和难民无法实际利用家庭团聚程序，也无力负担相关费用，而且这些程序在对申请人进行文件核查和实际核查时</w:t>
      </w:r>
      <w:r w:rsidRPr="00CC4A49">
        <w:rPr>
          <w:rFonts w:hint="eastAsia"/>
        </w:rPr>
        <w:t>要求过高；</w:t>
      </w:r>
    </w:p>
    <w:p w:rsidR="00306F82" w:rsidRPr="00D05469" w:rsidRDefault="00306F82" w:rsidP="00526B0E">
      <w:pPr>
        <w:pStyle w:val="SingleTxtGC"/>
        <w:numPr>
          <w:ilvl w:val="0"/>
          <w:numId w:val="28"/>
        </w:numPr>
        <w:tabs>
          <w:tab w:val="clear" w:pos="431"/>
          <w:tab w:val="clear" w:pos="1134"/>
          <w:tab w:val="clear" w:pos="1565"/>
          <w:tab w:val="clear" w:pos="1996"/>
          <w:tab w:val="clear" w:pos="2427"/>
          <w:tab w:val="left" w:pos="1985"/>
        </w:tabs>
        <w:ind w:left="1134" w:firstLine="426"/>
      </w:pPr>
      <w:proofErr w:type="gramStart"/>
      <w:r w:rsidRPr="00CC4A49">
        <w:rPr>
          <w:rFonts w:hint="eastAsia"/>
        </w:rPr>
        <w:t>边境</w:t>
      </w:r>
      <w:r>
        <w:rPr>
          <w:rFonts w:hint="eastAsia"/>
        </w:rPr>
        <w:t>没有</w:t>
      </w:r>
      <w:proofErr w:type="gramEnd"/>
      <w:r>
        <w:rPr>
          <w:rFonts w:hint="eastAsia"/>
        </w:rPr>
        <w:t>适当的识别程序，</w:t>
      </w:r>
      <w:r w:rsidRPr="00CC4A49">
        <w:rPr>
          <w:rFonts w:hint="eastAsia"/>
        </w:rPr>
        <w:t>口译员</w:t>
      </w:r>
      <w:r>
        <w:rPr>
          <w:rFonts w:hint="eastAsia"/>
        </w:rPr>
        <w:t>不足，导致进入该国的无人陪伴儿童更有可能被识别</w:t>
      </w:r>
      <w:r w:rsidRPr="00CC4A49">
        <w:rPr>
          <w:rFonts w:hint="eastAsia"/>
        </w:rPr>
        <w:t>为“有人陪伴”，并因此被关押在拘留中心，或</w:t>
      </w:r>
      <w:r>
        <w:rPr>
          <w:rFonts w:hint="eastAsia"/>
        </w:rPr>
        <w:t>不能</w:t>
      </w:r>
      <w:r w:rsidRPr="00CC4A49">
        <w:rPr>
          <w:rFonts w:hint="eastAsia"/>
        </w:rPr>
        <w:t>被迅速移交</w:t>
      </w:r>
      <w:proofErr w:type="gramStart"/>
      <w:r>
        <w:rPr>
          <w:rFonts w:hint="eastAsia"/>
        </w:rPr>
        <w:t>国家难民</w:t>
      </w:r>
      <w:proofErr w:type="gramEnd"/>
      <w:r>
        <w:rPr>
          <w:rFonts w:hint="eastAsia"/>
        </w:rPr>
        <w:t>局</w:t>
      </w:r>
      <w:r w:rsidRPr="00CC4A49">
        <w:rPr>
          <w:rFonts w:hint="eastAsia"/>
        </w:rPr>
        <w:t>；</w:t>
      </w:r>
    </w:p>
    <w:p w:rsidR="00306F82" w:rsidRPr="00D05469" w:rsidRDefault="00306F82" w:rsidP="00526B0E">
      <w:pPr>
        <w:pStyle w:val="SingleTxtGC"/>
        <w:numPr>
          <w:ilvl w:val="0"/>
          <w:numId w:val="28"/>
        </w:numPr>
        <w:tabs>
          <w:tab w:val="clear" w:pos="431"/>
          <w:tab w:val="clear" w:pos="1134"/>
          <w:tab w:val="clear" w:pos="1565"/>
          <w:tab w:val="clear" w:pos="1996"/>
          <w:tab w:val="clear" w:pos="2427"/>
          <w:tab w:val="left" w:pos="1985"/>
        </w:tabs>
        <w:ind w:left="1134" w:firstLine="426"/>
      </w:pPr>
      <w:r w:rsidRPr="00CC4A49">
        <w:rPr>
          <w:rFonts w:hint="eastAsia"/>
        </w:rPr>
        <w:t>媒体和高级</w:t>
      </w:r>
      <w:r>
        <w:rPr>
          <w:rFonts w:hint="eastAsia"/>
        </w:rPr>
        <w:t>别</w:t>
      </w:r>
      <w:r w:rsidRPr="00CC4A49">
        <w:rPr>
          <w:rFonts w:hint="eastAsia"/>
        </w:rPr>
        <w:t>官员对寻求庇护者和难民的仇恨言论</w:t>
      </w:r>
      <w:r>
        <w:rPr>
          <w:rFonts w:hint="eastAsia"/>
        </w:rPr>
        <w:t>有所增加</w:t>
      </w:r>
      <w:r w:rsidRPr="00CC4A49">
        <w:rPr>
          <w:rFonts w:hint="eastAsia"/>
        </w:rPr>
        <w:t>。</w:t>
      </w:r>
    </w:p>
    <w:p w:rsidR="00306F82" w:rsidRPr="00FF4E23" w:rsidRDefault="00306F82" w:rsidP="00FF4E23">
      <w:pPr>
        <w:pStyle w:val="SingleTxtGC"/>
        <w:rPr>
          <w:rFonts w:eastAsia="黑体"/>
        </w:rPr>
      </w:pPr>
      <w:r w:rsidRPr="00FF4E23">
        <w:rPr>
          <w:rFonts w:eastAsia="黑体" w:hint="eastAsia"/>
        </w:rPr>
        <w:t xml:space="preserve">51.  </w:t>
      </w:r>
      <w:r w:rsidRPr="00FF4E23">
        <w:rPr>
          <w:rFonts w:eastAsia="黑体" w:hint="eastAsia"/>
        </w:rPr>
        <w:t>根据关于远离原籍国无人陪伴和无父母陪伴的儿童待遇的第</w:t>
      </w:r>
      <w:r w:rsidRPr="00FF4E23">
        <w:rPr>
          <w:rFonts w:eastAsia="黑体" w:hint="eastAsia"/>
        </w:rPr>
        <w:t>6</w:t>
      </w:r>
      <w:r w:rsidRPr="00FF4E23">
        <w:rPr>
          <w:rFonts w:eastAsia="黑体" w:hint="eastAsia"/>
        </w:rPr>
        <w:t>号一般性意见</w:t>
      </w:r>
      <w:r w:rsidRPr="00FF4E23">
        <w:rPr>
          <w:rFonts w:eastAsia="黑体" w:hint="eastAsia"/>
        </w:rPr>
        <w:t>(2005</w:t>
      </w:r>
      <w:r w:rsidRPr="00FF4E23">
        <w:rPr>
          <w:rFonts w:eastAsia="黑体" w:hint="eastAsia"/>
        </w:rPr>
        <w:t>年</w:t>
      </w:r>
      <w:r w:rsidRPr="00FF4E23">
        <w:rPr>
          <w:rFonts w:eastAsia="黑体" w:hint="eastAsia"/>
        </w:rPr>
        <w:t>)</w:t>
      </w:r>
      <w:r w:rsidRPr="00FF4E23">
        <w:rPr>
          <w:rFonts w:eastAsia="黑体" w:hint="eastAsia"/>
        </w:rPr>
        <w:t>，委员会建议缔约国：</w:t>
      </w:r>
    </w:p>
    <w:p w:rsidR="00306F82" w:rsidRPr="00FF4E23" w:rsidRDefault="00306F82" w:rsidP="00526B0E">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FF4E23">
        <w:rPr>
          <w:rFonts w:eastAsia="黑体" w:hint="eastAsia"/>
        </w:rPr>
        <w:t>确保做出足够规定，防止将无人陪伴的寻求庇护儿童与和他们没有亲属关系的成人安置在同一房间内；</w:t>
      </w:r>
    </w:p>
    <w:p w:rsidR="00306F82" w:rsidRPr="00FF4E23" w:rsidRDefault="00306F82" w:rsidP="00526B0E">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FF4E23">
        <w:rPr>
          <w:rFonts w:eastAsia="黑体" w:hint="eastAsia"/>
          <w:bCs/>
        </w:rPr>
        <w:t>采取一切必要的法律和实际步骤，确保及时为无人陪伴和无父母陪伴儿童指定监护人。</w:t>
      </w:r>
    </w:p>
    <w:p w:rsidR="00306F82" w:rsidRPr="00FF4E23" w:rsidRDefault="00306F82" w:rsidP="00526B0E">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FF4E23">
        <w:rPr>
          <w:rFonts w:eastAsia="黑体" w:hint="eastAsia"/>
          <w:bCs/>
        </w:rPr>
        <w:t>避免以各种形式拘留</w:t>
      </w:r>
      <w:r w:rsidRPr="00FF4E23">
        <w:rPr>
          <w:rFonts w:eastAsia="黑体" w:hint="eastAsia"/>
          <w:bCs/>
        </w:rPr>
        <w:t>18</w:t>
      </w:r>
      <w:r w:rsidRPr="00FF4E23">
        <w:rPr>
          <w:rFonts w:eastAsia="黑体" w:hint="eastAsia"/>
          <w:bCs/>
        </w:rPr>
        <w:t>岁以下的寻求庇护者和有子女的家庭，在拘留之前考虑一切替代性方法，包括无条件释放。在这方面，委员会提请缔约国注意难民署</w:t>
      </w:r>
      <w:r w:rsidRPr="00FF4E23">
        <w:rPr>
          <w:rFonts w:eastAsia="黑体" w:hint="eastAsia"/>
          <w:bCs/>
        </w:rPr>
        <w:t>1999</w:t>
      </w:r>
      <w:r w:rsidRPr="00FF4E23">
        <w:rPr>
          <w:rFonts w:eastAsia="黑体" w:hint="eastAsia"/>
          <w:bCs/>
        </w:rPr>
        <w:t>年</w:t>
      </w:r>
      <w:r w:rsidRPr="00FF4E23">
        <w:rPr>
          <w:rFonts w:eastAsia="黑体" w:hint="eastAsia"/>
          <w:bCs/>
        </w:rPr>
        <w:t>2</w:t>
      </w:r>
      <w:r w:rsidRPr="00FF4E23">
        <w:rPr>
          <w:rFonts w:eastAsia="黑体" w:hint="eastAsia"/>
          <w:bCs/>
        </w:rPr>
        <w:t>月</w:t>
      </w:r>
      <w:r w:rsidRPr="00FF4E23">
        <w:rPr>
          <w:rFonts w:eastAsia="黑体" w:hint="eastAsia"/>
          <w:bCs/>
        </w:rPr>
        <w:t>26</w:t>
      </w:r>
      <w:r w:rsidRPr="00FF4E23">
        <w:rPr>
          <w:rFonts w:eastAsia="黑体" w:hint="eastAsia"/>
          <w:bCs/>
        </w:rPr>
        <w:t>日《关于拘留寻求庇护者所适用条件和标准的订正准则》；</w:t>
      </w:r>
    </w:p>
    <w:p w:rsidR="00306F82" w:rsidRPr="00FF4E23" w:rsidRDefault="00306F82" w:rsidP="00526B0E">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bCs/>
        </w:rPr>
      </w:pPr>
      <w:r w:rsidRPr="00FF4E23">
        <w:rPr>
          <w:rFonts w:eastAsia="黑体" w:hint="eastAsia"/>
          <w:bCs/>
        </w:rPr>
        <w:t>确保向所有寻求庇护儿童系统地提供关于他们的权利和义务、庇护程序及可获得的服务的信息；在这方面，考虑修订相关国家法律，包括《庇护和难民法》；</w:t>
      </w:r>
    </w:p>
    <w:p w:rsidR="00306F82" w:rsidRPr="00FF4E23" w:rsidRDefault="00306F82" w:rsidP="00526B0E">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bCs/>
        </w:rPr>
      </w:pPr>
      <w:r w:rsidRPr="00FF4E23">
        <w:rPr>
          <w:rFonts w:eastAsia="黑体" w:hint="eastAsia"/>
          <w:bCs/>
        </w:rPr>
        <w:t>扩大免费法律援助的提供范围，涵盖处于国际保护申请过程各阶段的所有寻求庇护儿童和难民儿童，修订相关法律，向为寻求庇护儿童和难民儿童提供法律援助的非政府组织提供资金支持；</w:t>
      </w:r>
    </w:p>
    <w:p w:rsidR="00306F82" w:rsidRPr="00FF4E23" w:rsidRDefault="00306F82" w:rsidP="00526B0E">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bCs/>
        </w:rPr>
      </w:pPr>
      <w:r w:rsidRPr="00FF4E23">
        <w:rPr>
          <w:rFonts w:eastAsia="黑体" w:hint="eastAsia"/>
          <w:bCs/>
        </w:rPr>
        <w:t>按照《公约》第</w:t>
      </w:r>
      <w:r w:rsidRPr="00FF4E23">
        <w:rPr>
          <w:rFonts w:eastAsia="黑体" w:hint="eastAsia"/>
          <w:bCs/>
        </w:rPr>
        <w:t>6</w:t>
      </w:r>
      <w:r w:rsidRPr="00FF4E23">
        <w:rPr>
          <w:rFonts w:eastAsia="黑体" w:hint="eastAsia"/>
          <w:bCs/>
        </w:rPr>
        <w:t>、第</w:t>
      </w:r>
      <w:r w:rsidRPr="00FF4E23">
        <w:rPr>
          <w:rFonts w:eastAsia="黑体" w:hint="eastAsia"/>
          <w:bCs/>
        </w:rPr>
        <w:t>22</w:t>
      </w:r>
      <w:r w:rsidRPr="00FF4E23">
        <w:rPr>
          <w:rFonts w:eastAsia="黑体" w:hint="eastAsia"/>
          <w:bCs/>
        </w:rPr>
        <w:t>和第</w:t>
      </w:r>
      <w:r w:rsidRPr="00FF4E23">
        <w:rPr>
          <w:rFonts w:eastAsia="黑体" w:hint="eastAsia"/>
          <w:bCs/>
        </w:rPr>
        <w:t>37</w:t>
      </w:r>
      <w:r w:rsidRPr="00FF4E23">
        <w:rPr>
          <w:rFonts w:eastAsia="黑体" w:hint="eastAsia"/>
          <w:bCs/>
        </w:rPr>
        <w:t>条以及委员会关于远离原籍国无人陪伴和无父母陪伴的儿童待遇的第</w:t>
      </w:r>
      <w:r w:rsidRPr="00FF4E23">
        <w:rPr>
          <w:rFonts w:eastAsia="黑体" w:hint="eastAsia"/>
          <w:bCs/>
        </w:rPr>
        <w:t>6</w:t>
      </w:r>
      <w:r w:rsidRPr="00FF4E23">
        <w:rPr>
          <w:rFonts w:eastAsia="黑体" w:hint="eastAsia"/>
          <w:bCs/>
        </w:rPr>
        <w:t>号一般性意见</w:t>
      </w:r>
      <w:r w:rsidRPr="00FF4E23">
        <w:rPr>
          <w:rFonts w:eastAsia="黑体" w:hint="eastAsia"/>
          <w:bCs/>
        </w:rPr>
        <w:t>(2005</w:t>
      </w:r>
      <w:r w:rsidRPr="00FF4E23">
        <w:rPr>
          <w:rFonts w:eastAsia="黑体" w:hint="eastAsia"/>
          <w:bCs/>
        </w:rPr>
        <w:t>年</w:t>
      </w:r>
      <w:r w:rsidRPr="00FF4E23">
        <w:rPr>
          <w:rFonts w:eastAsia="黑体" w:hint="eastAsia"/>
          <w:bCs/>
        </w:rPr>
        <w:t>)</w:t>
      </w:r>
      <w:r w:rsidRPr="00FF4E23">
        <w:rPr>
          <w:rFonts w:eastAsia="黑体" w:hint="eastAsia"/>
          <w:bCs/>
        </w:rPr>
        <w:t>，确保完全遵守不驱回原则，并为需要国际保护的儿童使用庇护制度提供便利；</w:t>
      </w:r>
    </w:p>
    <w:p w:rsidR="00306F82" w:rsidRPr="00FF4E23" w:rsidRDefault="00306F82" w:rsidP="00526B0E">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bCs/>
        </w:rPr>
      </w:pPr>
      <w:r w:rsidRPr="00FF4E23">
        <w:rPr>
          <w:rFonts w:eastAsia="黑体" w:hint="eastAsia"/>
          <w:bCs/>
        </w:rPr>
        <w:t>采取一切必要措施，维护难民及其子女的家庭团聚原则，包括将关于家庭团聚的行政要求制订得更灵活和</w:t>
      </w:r>
      <w:proofErr w:type="gramStart"/>
      <w:r w:rsidRPr="00FF4E23">
        <w:rPr>
          <w:rFonts w:eastAsia="黑体" w:hint="eastAsia"/>
          <w:bCs/>
        </w:rPr>
        <w:t>更负担</w:t>
      </w:r>
      <w:proofErr w:type="gramEnd"/>
      <w:r w:rsidRPr="00FF4E23">
        <w:rPr>
          <w:rFonts w:eastAsia="黑体" w:hint="eastAsia"/>
          <w:bCs/>
        </w:rPr>
        <w:t>得起；</w:t>
      </w:r>
    </w:p>
    <w:p w:rsidR="00306F82" w:rsidRPr="00FF4E23" w:rsidRDefault="00306F82" w:rsidP="00526B0E">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FF4E23">
        <w:rPr>
          <w:rFonts w:eastAsia="黑体" w:hint="eastAsia"/>
        </w:rPr>
        <w:lastRenderedPageBreak/>
        <w:t>开展运动，抵制针对寻求庇护者和难民的仇恨言论；</w:t>
      </w:r>
    </w:p>
    <w:p w:rsidR="00306F82" w:rsidRPr="00FF4E23" w:rsidRDefault="00306F82" w:rsidP="00526B0E">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FF4E23">
        <w:rPr>
          <w:rFonts w:eastAsia="黑体" w:hint="eastAsia"/>
        </w:rPr>
        <w:t>切实执行《在保加利亚获得国际保护的个人融入问题全国战略》</w:t>
      </w:r>
      <w:r w:rsidRPr="00FF4E23">
        <w:rPr>
          <w:rFonts w:eastAsia="黑体" w:hint="eastAsia"/>
        </w:rPr>
        <w:t>(2014-2020</w:t>
      </w:r>
      <w:r w:rsidRPr="00FF4E23">
        <w:rPr>
          <w:rFonts w:eastAsia="黑体" w:hint="eastAsia"/>
        </w:rPr>
        <w:t>年</w:t>
      </w:r>
      <w:r w:rsidRPr="00FF4E23">
        <w:rPr>
          <w:rFonts w:eastAsia="黑体" w:hint="eastAsia"/>
        </w:rPr>
        <w:t>)</w:t>
      </w:r>
      <w:r w:rsidRPr="00FF4E23">
        <w:rPr>
          <w:rFonts w:eastAsia="黑体" w:hint="eastAsia"/>
        </w:rPr>
        <w:t>，以儿童的需求为特别重点。</w:t>
      </w:r>
    </w:p>
    <w:p w:rsidR="00306F82" w:rsidRPr="00D05469" w:rsidRDefault="00306F82" w:rsidP="00FF4E23">
      <w:pPr>
        <w:pStyle w:val="H23GC"/>
      </w:pPr>
      <w:r w:rsidRPr="00D05469">
        <w:tab/>
      </w:r>
      <w:r w:rsidRPr="00D05469">
        <w:tab/>
      </w:r>
      <w:r w:rsidRPr="00BB6ECF">
        <w:rPr>
          <w:rFonts w:hint="eastAsia"/>
        </w:rPr>
        <w:t>属于少数群体的儿童</w:t>
      </w:r>
    </w:p>
    <w:p w:rsidR="00306F82" w:rsidRPr="00F33B4B" w:rsidRDefault="00306F82" w:rsidP="00FF4E23">
      <w:pPr>
        <w:pStyle w:val="SingleTxtGC"/>
        <w:spacing w:after="100"/>
      </w:pPr>
      <w:r w:rsidRPr="00F33B4B">
        <w:t>52</w:t>
      </w:r>
      <w:r>
        <w:t xml:space="preserve">.  </w:t>
      </w:r>
      <w:r>
        <w:rPr>
          <w:rFonts w:hint="eastAsia"/>
        </w:rPr>
        <w:t>委员会感到关切的是：</w:t>
      </w:r>
    </w:p>
    <w:p w:rsidR="00306F82" w:rsidRPr="00D05469" w:rsidRDefault="00306F82" w:rsidP="00526B0E">
      <w:pPr>
        <w:pStyle w:val="SingleTxtGC"/>
        <w:numPr>
          <w:ilvl w:val="0"/>
          <w:numId w:val="30"/>
        </w:numPr>
        <w:tabs>
          <w:tab w:val="clear" w:pos="431"/>
          <w:tab w:val="clear" w:pos="1134"/>
          <w:tab w:val="clear" w:pos="1565"/>
          <w:tab w:val="clear" w:pos="1996"/>
          <w:tab w:val="clear" w:pos="2427"/>
          <w:tab w:val="left" w:pos="1985"/>
        </w:tabs>
        <w:spacing w:after="100"/>
        <w:ind w:left="1134" w:firstLine="426"/>
      </w:pPr>
      <w:r>
        <w:rPr>
          <w:rFonts w:hint="eastAsia"/>
        </w:rPr>
        <w:t>对包括罗</w:t>
      </w:r>
      <w:proofErr w:type="gramStart"/>
      <w:r>
        <w:rPr>
          <w:rFonts w:hint="eastAsia"/>
        </w:rPr>
        <w:t>姆</w:t>
      </w:r>
      <w:proofErr w:type="gramEnd"/>
      <w:r>
        <w:rPr>
          <w:rFonts w:hint="eastAsia"/>
        </w:rPr>
        <w:t>儿童</w:t>
      </w:r>
      <w:r>
        <w:t>在内的</w:t>
      </w:r>
      <w:r w:rsidRPr="00BB6ECF">
        <w:rPr>
          <w:rFonts w:hint="eastAsia"/>
        </w:rPr>
        <w:t>罗</w:t>
      </w:r>
      <w:proofErr w:type="gramStart"/>
      <w:r w:rsidRPr="00BB6ECF">
        <w:rPr>
          <w:rFonts w:hint="eastAsia"/>
        </w:rPr>
        <w:t>姆</w:t>
      </w:r>
      <w:proofErr w:type="gramEnd"/>
      <w:r w:rsidRPr="00BB6ECF">
        <w:rPr>
          <w:rFonts w:hint="eastAsia"/>
        </w:rPr>
        <w:t>人</w:t>
      </w:r>
      <w:r>
        <w:rPr>
          <w:rFonts w:hint="eastAsia"/>
        </w:rPr>
        <w:t>的侮辱</w:t>
      </w:r>
      <w:r w:rsidRPr="00BB6ECF">
        <w:rPr>
          <w:rFonts w:hint="eastAsia"/>
        </w:rPr>
        <w:t>和歧视</w:t>
      </w:r>
      <w:r>
        <w:rPr>
          <w:rFonts w:hint="eastAsia"/>
        </w:rPr>
        <w:t>仍普遍存在</w:t>
      </w:r>
      <w:r w:rsidRPr="00BB6ECF">
        <w:rPr>
          <w:rFonts w:hint="eastAsia"/>
        </w:rPr>
        <w:t>，</w:t>
      </w:r>
      <w:r>
        <w:rPr>
          <w:rFonts w:hint="eastAsia"/>
        </w:rPr>
        <w:t>导致了针对他们的</w:t>
      </w:r>
      <w:r w:rsidRPr="00BB6ECF">
        <w:rPr>
          <w:rFonts w:hint="eastAsia"/>
        </w:rPr>
        <w:t>暴力</w:t>
      </w:r>
      <w:r>
        <w:rPr>
          <w:rFonts w:hint="eastAsia"/>
        </w:rPr>
        <w:t>行为和</w:t>
      </w:r>
      <w:r w:rsidRPr="00BB6ECF">
        <w:rPr>
          <w:rFonts w:hint="eastAsia"/>
        </w:rPr>
        <w:t>仇恨言论；</w:t>
      </w:r>
    </w:p>
    <w:p w:rsidR="00306F82" w:rsidRPr="00D05469" w:rsidRDefault="00306F82" w:rsidP="00526B0E">
      <w:pPr>
        <w:pStyle w:val="SingleTxtGC"/>
        <w:numPr>
          <w:ilvl w:val="0"/>
          <w:numId w:val="30"/>
        </w:numPr>
        <w:tabs>
          <w:tab w:val="clear" w:pos="431"/>
          <w:tab w:val="clear" w:pos="1134"/>
          <w:tab w:val="clear" w:pos="1565"/>
          <w:tab w:val="clear" w:pos="1996"/>
          <w:tab w:val="clear" w:pos="2427"/>
          <w:tab w:val="left" w:pos="1985"/>
        </w:tabs>
        <w:spacing w:after="100"/>
        <w:ind w:left="1134" w:firstLine="426"/>
      </w:pPr>
      <w:r w:rsidRPr="00D27F6F">
        <w:rPr>
          <w:rFonts w:hint="eastAsia"/>
        </w:rPr>
        <w:t>非正规住区</w:t>
      </w:r>
      <w:r>
        <w:rPr>
          <w:rFonts w:hint="eastAsia"/>
        </w:rPr>
        <w:t>的</w:t>
      </w:r>
      <w:r w:rsidRPr="00D27F6F">
        <w:rPr>
          <w:rFonts w:hint="eastAsia"/>
        </w:rPr>
        <w:t>有</w:t>
      </w:r>
      <w:r>
        <w:rPr>
          <w:rFonts w:hint="eastAsia"/>
        </w:rPr>
        <w:t>子女</w:t>
      </w:r>
      <w:r w:rsidRPr="00D27F6F">
        <w:rPr>
          <w:rFonts w:hint="eastAsia"/>
        </w:rPr>
        <w:t>的罗</w:t>
      </w:r>
      <w:proofErr w:type="gramStart"/>
      <w:r w:rsidRPr="00D27F6F">
        <w:rPr>
          <w:rFonts w:hint="eastAsia"/>
        </w:rPr>
        <w:t>姆</w:t>
      </w:r>
      <w:proofErr w:type="gramEnd"/>
      <w:r w:rsidRPr="00D27F6F">
        <w:rPr>
          <w:rFonts w:hint="eastAsia"/>
        </w:rPr>
        <w:t>家庭面临强迫迁离；</w:t>
      </w:r>
    </w:p>
    <w:p w:rsidR="00306F82" w:rsidRPr="00D05469" w:rsidRDefault="00306F82" w:rsidP="00526B0E">
      <w:pPr>
        <w:pStyle w:val="SingleTxtGC"/>
        <w:numPr>
          <w:ilvl w:val="0"/>
          <w:numId w:val="30"/>
        </w:numPr>
        <w:tabs>
          <w:tab w:val="clear" w:pos="431"/>
          <w:tab w:val="clear" w:pos="1134"/>
          <w:tab w:val="clear" w:pos="1565"/>
          <w:tab w:val="clear" w:pos="1996"/>
          <w:tab w:val="clear" w:pos="2427"/>
          <w:tab w:val="left" w:pos="1985"/>
        </w:tabs>
        <w:spacing w:after="100"/>
        <w:ind w:left="1134" w:firstLine="426"/>
      </w:pPr>
      <w:r>
        <w:rPr>
          <w:rFonts w:hint="eastAsia"/>
        </w:rPr>
        <w:t>罗</w:t>
      </w:r>
      <w:proofErr w:type="gramStart"/>
      <w:r>
        <w:rPr>
          <w:rFonts w:hint="eastAsia"/>
        </w:rPr>
        <w:t>姆</w:t>
      </w:r>
      <w:proofErr w:type="gramEnd"/>
      <w:r>
        <w:rPr>
          <w:rFonts w:hint="eastAsia"/>
        </w:rPr>
        <w:t>家庭在获得社会保障服务和参加融入社会方案时</w:t>
      </w:r>
      <w:r w:rsidRPr="00D27F6F">
        <w:rPr>
          <w:rFonts w:hint="eastAsia"/>
        </w:rPr>
        <w:t>面临困难</w:t>
      </w:r>
      <w:r>
        <w:rPr>
          <w:rFonts w:hint="eastAsia"/>
        </w:rPr>
        <w:t>。</w:t>
      </w:r>
    </w:p>
    <w:p w:rsidR="00306F82" w:rsidRPr="00FF4E23" w:rsidRDefault="00306F82" w:rsidP="00FF4E23">
      <w:pPr>
        <w:pStyle w:val="SingleTxtGC"/>
        <w:rPr>
          <w:rFonts w:eastAsia="黑体"/>
        </w:rPr>
      </w:pPr>
      <w:r w:rsidRPr="00FF4E23">
        <w:rPr>
          <w:rFonts w:eastAsia="黑体" w:hint="eastAsia"/>
        </w:rPr>
        <w:t xml:space="preserve">53.  </w:t>
      </w:r>
      <w:r w:rsidRPr="00FF4E23">
        <w:rPr>
          <w:rFonts w:eastAsia="黑体" w:hint="eastAsia"/>
        </w:rPr>
        <w:t>委员会敦促缔约国：</w:t>
      </w:r>
    </w:p>
    <w:p w:rsidR="00306F82" w:rsidRPr="00FF4E23" w:rsidRDefault="00306F82" w:rsidP="00526B0E">
      <w:pPr>
        <w:pStyle w:val="SingleTxtGC"/>
        <w:numPr>
          <w:ilvl w:val="0"/>
          <w:numId w:val="31"/>
        </w:numPr>
        <w:tabs>
          <w:tab w:val="clear" w:pos="431"/>
          <w:tab w:val="clear" w:pos="1134"/>
          <w:tab w:val="clear" w:pos="1565"/>
          <w:tab w:val="clear" w:pos="1996"/>
          <w:tab w:val="clear" w:pos="2427"/>
          <w:tab w:val="left" w:pos="1985"/>
        </w:tabs>
        <w:ind w:left="1134" w:firstLine="426"/>
        <w:rPr>
          <w:rFonts w:eastAsia="黑体"/>
        </w:rPr>
      </w:pPr>
      <w:r w:rsidRPr="00FF4E23">
        <w:rPr>
          <w:rFonts w:eastAsia="黑体" w:hint="eastAsia"/>
        </w:rPr>
        <w:t>在各省各级开展旨在消除全社会对罗</w:t>
      </w:r>
      <w:proofErr w:type="gramStart"/>
      <w:r w:rsidRPr="00FF4E23">
        <w:rPr>
          <w:rFonts w:eastAsia="黑体" w:hint="eastAsia"/>
        </w:rPr>
        <w:t>姆</w:t>
      </w:r>
      <w:proofErr w:type="gramEnd"/>
      <w:r w:rsidRPr="00FF4E23">
        <w:rPr>
          <w:rFonts w:eastAsia="黑体" w:hint="eastAsia"/>
        </w:rPr>
        <w:t>人的负面观念的活动，采取有效措施防止针对罗</w:t>
      </w:r>
      <w:proofErr w:type="gramStart"/>
      <w:r w:rsidRPr="00FF4E23">
        <w:rPr>
          <w:rFonts w:eastAsia="黑体" w:hint="eastAsia"/>
        </w:rPr>
        <w:t>姆</w:t>
      </w:r>
      <w:proofErr w:type="gramEnd"/>
      <w:r w:rsidRPr="00FF4E23">
        <w:rPr>
          <w:rFonts w:eastAsia="黑体" w:hint="eastAsia"/>
        </w:rPr>
        <w:t>人的暴力行为和仇恨言论；</w:t>
      </w:r>
    </w:p>
    <w:p w:rsidR="00306F82" w:rsidRPr="00FF4E23" w:rsidRDefault="00306F82" w:rsidP="00526B0E">
      <w:pPr>
        <w:pStyle w:val="SingleTxtGC"/>
        <w:numPr>
          <w:ilvl w:val="0"/>
          <w:numId w:val="31"/>
        </w:numPr>
        <w:tabs>
          <w:tab w:val="clear" w:pos="431"/>
          <w:tab w:val="clear" w:pos="1134"/>
          <w:tab w:val="clear" w:pos="1565"/>
          <w:tab w:val="clear" w:pos="1996"/>
          <w:tab w:val="clear" w:pos="2427"/>
          <w:tab w:val="left" w:pos="1985"/>
        </w:tabs>
        <w:ind w:left="1134" w:firstLine="426"/>
        <w:rPr>
          <w:rFonts w:eastAsia="黑体"/>
        </w:rPr>
      </w:pPr>
      <w:r w:rsidRPr="00FF4E23">
        <w:rPr>
          <w:rFonts w:eastAsia="黑体" w:hint="eastAsia"/>
        </w:rPr>
        <w:t>评估罗</w:t>
      </w:r>
      <w:proofErr w:type="gramStart"/>
      <w:r w:rsidRPr="00FF4E23">
        <w:rPr>
          <w:rFonts w:eastAsia="黑体" w:hint="eastAsia"/>
        </w:rPr>
        <w:t>姆</w:t>
      </w:r>
      <w:proofErr w:type="gramEnd"/>
      <w:r w:rsidRPr="00FF4E23">
        <w:rPr>
          <w:rFonts w:eastAsia="黑体" w:hint="eastAsia"/>
        </w:rPr>
        <w:t>儿童的特殊状况，采取措施帮助他们利用社会保护措施和参加融入社会方案，包括提高所提供服务的文化敏感度，调整社会方案范围。</w:t>
      </w:r>
    </w:p>
    <w:p w:rsidR="00306F82" w:rsidRDefault="00306F82" w:rsidP="00FF4E23">
      <w:pPr>
        <w:pStyle w:val="H23GC"/>
      </w:pPr>
      <w:r>
        <w:tab/>
      </w:r>
      <w:r>
        <w:tab/>
      </w:r>
      <w:r w:rsidRPr="0077703A">
        <w:rPr>
          <w:rFonts w:hint="eastAsia"/>
        </w:rPr>
        <w:t>经济剥削，包括童工</w:t>
      </w:r>
    </w:p>
    <w:p w:rsidR="00306F82" w:rsidRPr="00CC5223" w:rsidRDefault="00306F82" w:rsidP="00FF4E23">
      <w:pPr>
        <w:pStyle w:val="SingleTxtGC"/>
        <w:spacing w:after="100"/>
      </w:pPr>
      <w:r w:rsidRPr="00CC5223">
        <w:t>54</w:t>
      </w:r>
      <w:r>
        <w:t xml:space="preserve">.  </w:t>
      </w:r>
      <w:r>
        <w:rPr>
          <w:rFonts w:hint="eastAsia"/>
        </w:rPr>
        <w:t>委员会注意到，缔约国努力处理童工问题，特别是通过了</w:t>
      </w:r>
      <w:r>
        <w:rPr>
          <w:rFonts w:hint="eastAsia"/>
        </w:rPr>
        <w:t>2008</w:t>
      </w:r>
      <w:r>
        <w:rPr>
          <w:rFonts w:hint="eastAsia"/>
        </w:rPr>
        <w:t>年《劳动监察法》，并与国际劳工组织</w:t>
      </w:r>
      <w:r w:rsidR="00FF4E23">
        <w:rPr>
          <w:rFonts w:hint="eastAsia"/>
        </w:rPr>
        <w:t>(</w:t>
      </w:r>
      <w:r>
        <w:rPr>
          <w:rFonts w:hint="eastAsia"/>
        </w:rPr>
        <w:t>劳工组织</w:t>
      </w:r>
      <w:r w:rsidR="00FF4E23">
        <w:rPr>
          <w:rFonts w:hint="eastAsia"/>
        </w:rPr>
        <w:t>)</w:t>
      </w:r>
      <w:r>
        <w:rPr>
          <w:rFonts w:hint="eastAsia"/>
        </w:rPr>
        <w:t>开展了合作，但委员会感到关切的是，处境弱势的儿童，特别是罗</w:t>
      </w:r>
      <w:proofErr w:type="gramStart"/>
      <w:r>
        <w:rPr>
          <w:rFonts w:hint="eastAsia"/>
        </w:rPr>
        <w:t>姆</w:t>
      </w:r>
      <w:proofErr w:type="gramEnd"/>
      <w:r>
        <w:rPr>
          <w:rFonts w:hint="eastAsia"/>
        </w:rPr>
        <w:t>儿童继续在非正规经济部门从事有害和剥削性劳动，主要是在农业、旅游业、零售业和家政工作方面。</w:t>
      </w:r>
    </w:p>
    <w:p w:rsidR="00306F82" w:rsidRPr="00FF4E23" w:rsidRDefault="00306F82" w:rsidP="00FF4E23">
      <w:pPr>
        <w:pStyle w:val="SingleTxtGC"/>
        <w:spacing w:after="100"/>
        <w:rPr>
          <w:rFonts w:eastAsia="黑体"/>
        </w:rPr>
      </w:pPr>
      <w:r w:rsidRPr="00FF4E23">
        <w:rPr>
          <w:rFonts w:eastAsia="黑体" w:hint="eastAsia"/>
        </w:rPr>
        <w:t xml:space="preserve">55.   </w:t>
      </w:r>
      <w:r w:rsidRPr="00FF4E23">
        <w:rPr>
          <w:rFonts w:eastAsia="黑体" w:hint="eastAsia"/>
        </w:rPr>
        <w:t>委员会敦促缔约国：</w:t>
      </w:r>
    </w:p>
    <w:p w:rsidR="00306F82" w:rsidRPr="00FF4E23" w:rsidRDefault="00306F82" w:rsidP="00526B0E">
      <w:pPr>
        <w:pStyle w:val="SingleTxtGC"/>
        <w:numPr>
          <w:ilvl w:val="0"/>
          <w:numId w:val="32"/>
        </w:numPr>
        <w:tabs>
          <w:tab w:val="clear" w:pos="431"/>
          <w:tab w:val="clear" w:pos="1134"/>
          <w:tab w:val="clear" w:pos="1565"/>
          <w:tab w:val="clear" w:pos="1996"/>
          <w:tab w:val="clear" w:pos="2427"/>
          <w:tab w:val="left" w:pos="1985"/>
        </w:tabs>
        <w:spacing w:after="100"/>
        <w:ind w:left="1134" w:firstLine="426"/>
        <w:rPr>
          <w:rFonts w:eastAsia="黑体"/>
        </w:rPr>
      </w:pPr>
      <w:r w:rsidRPr="00FF4E23">
        <w:rPr>
          <w:rFonts w:ascii="宋体" w:eastAsia="黑体" w:hAnsi="宋体" w:cs="宋体" w:hint="eastAsia"/>
        </w:rPr>
        <w:t>继续就此向劳工组织消除童工现象国际方案寻求技术援助</w:t>
      </w:r>
      <w:r w:rsidRPr="00FF4E23">
        <w:rPr>
          <w:rFonts w:ascii="Malgun Gothic" w:eastAsia="黑体" w:hAnsi="Malgun Gothic" w:cs="Malgun Gothic" w:hint="eastAsia"/>
        </w:rPr>
        <w:t>；</w:t>
      </w:r>
    </w:p>
    <w:p w:rsidR="00306F82" w:rsidRPr="00FF4E23" w:rsidRDefault="00306F82" w:rsidP="00526B0E">
      <w:pPr>
        <w:pStyle w:val="SingleTxtGC"/>
        <w:numPr>
          <w:ilvl w:val="0"/>
          <w:numId w:val="32"/>
        </w:numPr>
        <w:tabs>
          <w:tab w:val="clear" w:pos="431"/>
          <w:tab w:val="clear" w:pos="1134"/>
          <w:tab w:val="clear" w:pos="1565"/>
          <w:tab w:val="clear" w:pos="1996"/>
          <w:tab w:val="clear" w:pos="2427"/>
          <w:tab w:val="left" w:pos="1985"/>
        </w:tabs>
        <w:spacing w:after="100"/>
        <w:ind w:left="1134" w:firstLine="426"/>
        <w:rPr>
          <w:rFonts w:eastAsia="黑体"/>
        </w:rPr>
      </w:pPr>
      <w:r w:rsidRPr="00FF4E23">
        <w:rPr>
          <w:rFonts w:eastAsia="黑体" w:hint="eastAsia"/>
        </w:rPr>
        <w:t>采取一切必要措施，执行《劳动法》，并全面执行劳工组织</w:t>
      </w:r>
      <w:r w:rsidRPr="00FF4E23">
        <w:rPr>
          <w:rFonts w:eastAsia="黑体" w:hint="eastAsia"/>
        </w:rPr>
        <w:t>1973</w:t>
      </w:r>
      <w:r w:rsidRPr="00FF4E23">
        <w:rPr>
          <w:rFonts w:eastAsia="黑体" w:hint="eastAsia"/>
        </w:rPr>
        <w:t>年《就业最低年龄公约》</w:t>
      </w:r>
      <w:r w:rsidR="00FF4E23">
        <w:rPr>
          <w:rFonts w:eastAsia="黑体" w:hint="eastAsia"/>
        </w:rPr>
        <w:t>(</w:t>
      </w:r>
      <w:r w:rsidRPr="00FF4E23">
        <w:rPr>
          <w:rFonts w:eastAsia="黑体" w:hint="eastAsia"/>
        </w:rPr>
        <w:t>第</w:t>
      </w:r>
      <w:r w:rsidRPr="00FF4E23">
        <w:rPr>
          <w:rFonts w:eastAsia="黑体" w:hint="eastAsia"/>
        </w:rPr>
        <w:t>138</w:t>
      </w:r>
      <w:r w:rsidRPr="00FF4E23">
        <w:rPr>
          <w:rFonts w:eastAsia="黑体" w:hint="eastAsia"/>
        </w:rPr>
        <w:t>号公约</w:t>
      </w:r>
      <w:r w:rsidR="00FF4E23">
        <w:rPr>
          <w:rFonts w:eastAsia="黑体" w:hint="eastAsia"/>
        </w:rPr>
        <w:t>)</w:t>
      </w:r>
      <w:r w:rsidRPr="00FF4E23">
        <w:rPr>
          <w:rFonts w:eastAsia="黑体" w:hint="eastAsia"/>
        </w:rPr>
        <w:t>和</w:t>
      </w:r>
      <w:r w:rsidRPr="00FF4E23">
        <w:rPr>
          <w:rFonts w:eastAsia="黑体" w:hint="eastAsia"/>
        </w:rPr>
        <w:t>1999</w:t>
      </w:r>
      <w:r w:rsidRPr="00FF4E23">
        <w:rPr>
          <w:rFonts w:eastAsia="黑体" w:hint="eastAsia"/>
        </w:rPr>
        <w:t>年《最有害的童工形式公约》（第</w:t>
      </w:r>
      <w:r w:rsidRPr="00FF4E23">
        <w:rPr>
          <w:rFonts w:eastAsia="黑体" w:hint="eastAsia"/>
        </w:rPr>
        <w:t>182</w:t>
      </w:r>
      <w:r w:rsidRPr="00FF4E23">
        <w:rPr>
          <w:rFonts w:eastAsia="黑体" w:hint="eastAsia"/>
        </w:rPr>
        <w:t>号公约）；</w:t>
      </w:r>
    </w:p>
    <w:p w:rsidR="00306F82" w:rsidRPr="00FF4E23" w:rsidRDefault="00306F82" w:rsidP="00526B0E">
      <w:pPr>
        <w:pStyle w:val="SingleTxtGC"/>
        <w:numPr>
          <w:ilvl w:val="0"/>
          <w:numId w:val="32"/>
        </w:numPr>
        <w:tabs>
          <w:tab w:val="clear" w:pos="431"/>
          <w:tab w:val="clear" w:pos="1134"/>
          <w:tab w:val="clear" w:pos="1565"/>
          <w:tab w:val="clear" w:pos="1996"/>
          <w:tab w:val="clear" w:pos="2427"/>
          <w:tab w:val="left" w:pos="1985"/>
        </w:tabs>
        <w:ind w:left="1134" w:firstLine="426"/>
        <w:rPr>
          <w:rFonts w:eastAsia="黑体"/>
          <w:spacing w:val="-4"/>
        </w:rPr>
      </w:pPr>
      <w:r w:rsidRPr="00FF4E23">
        <w:rPr>
          <w:rFonts w:eastAsia="黑体" w:hint="eastAsia"/>
          <w:spacing w:val="-4"/>
        </w:rPr>
        <w:t>为劳动监察员制订培训方案，增加员额以确保充分监测就业方面的做法。</w:t>
      </w:r>
    </w:p>
    <w:p w:rsidR="00306F82" w:rsidRPr="00915E43" w:rsidRDefault="00306F82" w:rsidP="00FF4E23">
      <w:pPr>
        <w:pStyle w:val="H23GC"/>
        <w:spacing w:before="140"/>
      </w:pPr>
      <w:r>
        <w:tab/>
      </w:r>
      <w:r>
        <w:tab/>
      </w:r>
      <w:r w:rsidRPr="0035452E">
        <w:rPr>
          <w:rFonts w:hint="eastAsia"/>
        </w:rPr>
        <w:t>性剥削和贩运</w:t>
      </w:r>
    </w:p>
    <w:p w:rsidR="00306F82" w:rsidRPr="00F33B4B" w:rsidRDefault="00306F82" w:rsidP="00FF4E23">
      <w:pPr>
        <w:pStyle w:val="SingleTxtGC"/>
        <w:spacing w:after="80"/>
      </w:pPr>
      <w:r w:rsidRPr="00F33B4B">
        <w:t>56</w:t>
      </w:r>
      <w:r>
        <w:t xml:space="preserve">.  </w:t>
      </w:r>
      <w:r>
        <w:rPr>
          <w:rFonts w:hint="eastAsia"/>
        </w:rPr>
        <w:t>委员会欢迎缔约国</w:t>
      </w:r>
      <w:r>
        <w:rPr>
          <w:rFonts w:hint="eastAsia"/>
        </w:rPr>
        <w:t>2011</w:t>
      </w:r>
      <w:r>
        <w:rPr>
          <w:rFonts w:hint="eastAsia"/>
        </w:rPr>
        <w:t>年批准《</w:t>
      </w:r>
      <w:r w:rsidRPr="0035452E">
        <w:rPr>
          <w:rFonts w:hint="eastAsia"/>
        </w:rPr>
        <w:t>欧洲委员会保护儿童免遭性剥削和性虐待公约</w:t>
      </w:r>
      <w:r>
        <w:rPr>
          <w:rFonts w:hint="eastAsia"/>
        </w:rPr>
        <w:t>》以及为保护贩运受害者对《刑法》和《儿童保护法》进行了修订。然而，委员会仍感关切的是：</w:t>
      </w:r>
    </w:p>
    <w:p w:rsidR="00306F82" w:rsidRPr="00D05469" w:rsidRDefault="00306F82" w:rsidP="00526B0E">
      <w:pPr>
        <w:pStyle w:val="SingleTxtGC"/>
        <w:numPr>
          <w:ilvl w:val="0"/>
          <w:numId w:val="33"/>
        </w:numPr>
        <w:tabs>
          <w:tab w:val="clear" w:pos="431"/>
          <w:tab w:val="clear" w:pos="1134"/>
          <w:tab w:val="clear" w:pos="1565"/>
          <w:tab w:val="clear" w:pos="1996"/>
          <w:tab w:val="clear" w:pos="2427"/>
          <w:tab w:val="left" w:pos="1985"/>
        </w:tabs>
        <w:spacing w:after="80"/>
        <w:ind w:left="1134" w:firstLine="426"/>
      </w:pPr>
      <w:r>
        <w:rPr>
          <w:rFonts w:hint="eastAsia"/>
        </w:rPr>
        <w:t>2010</w:t>
      </w:r>
      <w:r>
        <w:rPr>
          <w:rFonts w:hint="eastAsia"/>
        </w:rPr>
        <w:t>年转介、照料和保护被遣返的保加利亚无人陪伴未成年人及从外国返回的贩运行为受害儿童协调机制未能有效运作；</w:t>
      </w:r>
    </w:p>
    <w:p w:rsidR="00306F82" w:rsidRPr="00D05469" w:rsidRDefault="00306F82" w:rsidP="00526B0E">
      <w:pPr>
        <w:pStyle w:val="SingleTxtGC"/>
        <w:numPr>
          <w:ilvl w:val="0"/>
          <w:numId w:val="33"/>
        </w:numPr>
        <w:tabs>
          <w:tab w:val="clear" w:pos="431"/>
          <w:tab w:val="clear" w:pos="1134"/>
          <w:tab w:val="clear" w:pos="1565"/>
          <w:tab w:val="clear" w:pos="1996"/>
          <w:tab w:val="clear" w:pos="2427"/>
          <w:tab w:val="left" w:pos="1985"/>
        </w:tabs>
        <w:ind w:left="1134" w:firstLine="426"/>
      </w:pPr>
      <w:r>
        <w:rPr>
          <w:rFonts w:hint="eastAsia"/>
        </w:rPr>
        <w:t>为贩运行为受害儿童提供专门照料和支助的系统不存在，他们往往被安置在社会教育寄宿学校和惩教所。</w:t>
      </w:r>
    </w:p>
    <w:p w:rsidR="00306F82" w:rsidRPr="0067178D" w:rsidRDefault="00306F82" w:rsidP="0067178D">
      <w:pPr>
        <w:pStyle w:val="SingleTxtGC"/>
        <w:rPr>
          <w:rFonts w:eastAsia="黑体"/>
        </w:rPr>
      </w:pPr>
      <w:r w:rsidRPr="0067178D">
        <w:rPr>
          <w:rFonts w:eastAsia="黑体" w:hint="eastAsia"/>
        </w:rPr>
        <w:lastRenderedPageBreak/>
        <w:t xml:space="preserve">57.  </w:t>
      </w:r>
      <w:r w:rsidRPr="0067178D">
        <w:rPr>
          <w:rFonts w:eastAsia="黑体" w:hint="eastAsia"/>
        </w:rPr>
        <w:t>委员会建议缔约国：</w:t>
      </w:r>
    </w:p>
    <w:p w:rsidR="00306F82" w:rsidRPr="0067178D" w:rsidRDefault="00306F82" w:rsidP="00526B0E">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bCs/>
        </w:rPr>
      </w:pPr>
      <w:r w:rsidRPr="0067178D">
        <w:rPr>
          <w:rFonts w:eastAsia="黑体" w:hint="eastAsia"/>
          <w:bCs/>
        </w:rPr>
        <w:t>建立识别和保护贩运行为受害儿童的适当和协调一致的机制，相关官员系统和及时地共享信息，加强警察、边境警卫、劳动监察员和社会工作者识别贩运行为受害儿童的能力；</w:t>
      </w:r>
    </w:p>
    <w:p w:rsidR="00306F82" w:rsidRPr="0067178D" w:rsidRDefault="00306F82" w:rsidP="00526B0E">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bCs/>
        </w:rPr>
      </w:pPr>
      <w:r w:rsidRPr="0067178D">
        <w:rPr>
          <w:rFonts w:eastAsia="黑体" w:hint="eastAsia"/>
          <w:bCs/>
        </w:rPr>
        <w:t>加倍努力提高家庭法院法官和检察官关于现有的国家和国际标准及在与人口贩运有关的法律诉讼中如何尊重儿童最大利益的认识和能力，同时考虑到贩运行为受害儿童的具体保护需求；</w:t>
      </w:r>
    </w:p>
    <w:p w:rsidR="00306F82" w:rsidRPr="0067178D" w:rsidRDefault="00306F82" w:rsidP="00526B0E">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bCs/>
        </w:rPr>
      </w:pPr>
      <w:r w:rsidRPr="0067178D">
        <w:rPr>
          <w:rFonts w:eastAsia="黑体" w:hint="eastAsia"/>
          <w:bCs/>
        </w:rPr>
        <w:t>根据对防范和打击人口贩运及保护受害者国家方案</w:t>
      </w:r>
      <w:r w:rsidR="0067178D">
        <w:rPr>
          <w:rFonts w:eastAsia="黑体" w:hint="eastAsia"/>
          <w:bCs/>
        </w:rPr>
        <w:t>(</w:t>
      </w:r>
      <w:r w:rsidRPr="0067178D">
        <w:rPr>
          <w:rFonts w:eastAsia="黑体" w:hint="eastAsia"/>
          <w:bCs/>
        </w:rPr>
        <w:t>从</w:t>
      </w:r>
      <w:r w:rsidRPr="0067178D">
        <w:rPr>
          <w:rFonts w:eastAsia="黑体" w:hint="eastAsia"/>
          <w:bCs/>
        </w:rPr>
        <w:t>2011</w:t>
      </w:r>
      <w:r w:rsidRPr="0067178D">
        <w:rPr>
          <w:rFonts w:eastAsia="黑体" w:hint="eastAsia"/>
          <w:bCs/>
        </w:rPr>
        <w:t>年开始每年编制和执行</w:t>
      </w:r>
      <w:r w:rsidR="0067178D">
        <w:rPr>
          <w:rFonts w:eastAsia="黑体" w:hint="eastAsia"/>
          <w:bCs/>
        </w:rPr>
        <w:t>)</w:t>
      </w:r>
      <w:r w:rsidRPr="0067178D">
        <w:rPr>
          <w:rFonts w:eastAsia="黑体" w:hint="eastAsia"/>
          <w:bCs/>
        </w:rPr>
        <w:t>取得的结果的评价，在下一个方案中纳入识别、保护和支持人口贩运行为受害儿童的全面措施，体现他们的最大利益和特殊需求。</w:t>
      </w:r>
    </w:p>
    <w:p w:rsidR="00306F82" w:rsidRPr="00D05469" w:rsidRDefault="00306F82" w:rsidP="0067178D">
      <w:pPr>
        <w:pStyle w:val="H23GC"/>
        <w:rPr>
          <w:bCs/>
        </w:rPr>
      </w:pPr>
      <w:r w:rsidRPr="00D05469">
        <w:tab/>
      </w:r>
      <w:r w:rsidRPr="00D05469">
        <w:tab/>
      </w:r>
      <w:r w:rsidRPr="0077703A">
        <w:rPr>
          <w:rFonts w:hint="eastAsia"/>
        </w:rPr>
        <w:t>少年司法</w:t>
      </w:r>
    </w:p>
    <w:p w:rsidR="00306F82" w:rsidRPr="00F33B4B" w:rsidRDefault="00306F82" w:rsidP="0067178D">
      <w:pPr>
        <w:pStyle w:val="SingleTxtGC"/>
        <w:spacing w:after="100"/>
      </w:pPr>
      <w:r w:rsidRPr="00F33B4B">
        <w:t>58</w:t>
      </w:r>
      <w:r>
        <w:t xml:space="preserve">.  </w:t>
      </w:r>
      <w:r w:rsidRPr="00CC4A49">
        <w:rPr>
          <w:rFonts w:hint="eastAsia"/>
        </w:rPr>
        <w:t>委员会注意到缔约国努力改革少年司法制度</w:t>
      </w:r>
      <w:r>
        <w:rPr>
          <w:rFonts w:hint="eastAsia"/>
        </w:rPr>
        <w:t>，</w:t>
      </w:r>
      <w:r w:rsidRPr="00CC4A49">
        <w:rPr>
          <w:rFonts w:hint="eastAsia"/>
        </w:rPr>
        <w:t>2011</w:t>
      </w:r>
      <w:r w:rsidRPr="00CC4A49">
        <w:rPr>
          <w:rFonts w:hint="eastAsia"/>
        </w:rPr>
        <w:t>年通过</w:t>
      </w:r>
      <w:r>
        <w:rPr>
          <w:rFonts w:hint="eastAsia"/>
        </w:rPr>
        <w:t>了关于儿童司法的公共政策概念文件，</w:t>
      </w:r>
      <w:r w:rsidRPr="00CC4A49">
        <w:rPr>
          <w:rFonts w:hint="eastAsia"/>
        </w:rPr>
        <w:t>2013</w:t>
      </w:r>
      <w:r w:rsidRPr="00CC4A49">
        <w:rPr>
          <w:rFonts w:hint="eastAsia"/>
        </w:rPr>
        <w:t>年</w:t>
      </w:r>
      <w:r>
        <w:rPr>
          <w:rFonts w:hint="eastAsia"/>
        </w:rPr>
        <w:t>制订了该概念</w:t>
      </w:r>
      <w:r w:rsidRPr="00CC4A49">
        <w:rPr>
          <w:rFonts w:hint="eastAsia"/>
        </w:rPr>
        <w:t>文件实施路线图，</w:t>
      </w:r>
      <w:r w:rsidRPr="00CC4A49">
        <w:rPr>
          <w:rFonts w:hint="eastAsia"/>
        </w:rPr>
        <w:t>2015</w:t>
      </w:r>
      <w:r w:rsidRPr="00CC4A49">
        <w:rPr>
          <w:rFonts w:hint="eastAsia"/>
        </w:rPr>
        <w:t>年通过了司法部司法改革战略，并就儿童权利问题对治安法官进行</w:t>
      </w:r>
      <w:r>
        <w:rPr>
          <w:rFonts w:hint="eastAsia"/>
        </w:rPr>
        <w:t>了</w:t>
      </w:r>
      <w:r w:rsidRPr="00CC4A49">
        <w:rPr>
          <w:rFonts w:hint="eastAsia"/>
        </w:rPr>
        <w:t>培训，</w:t>
      </w:r>
      <w:r>
        <w:rPr>
          <w:rFonts w:hint="eastAsia"/>
        </w:rPr>
        <w:t>认为这些属于积极举措，但委员会仍</w:t>
      </w:r>
      <w:r w:rsidRPr="00CC4A49">
        <w:rPr>
          <w:rFonts w:hint="eastAsia"/>
        </w:rPr>
        <w:t>深感关切的是，其以前的结论性意见</w:t>
      </w:r>
      <w:r w:rsidR="0067178D">
        <w:rPr>
          <w:rFonts w:hint="eastAsia"/>
        </w:rPr>
        <w:t>(</w:t>
      </w:r>
      <w:r w:rsidRPr="00CC4A49">
        <w:rPr>
          <w:rFonts w:hint="eastAsia"/>
        </w:rPr>
        <w:t>第</w:t>
      </w:r>
      <w:r w:rsidRPr="00CC4A49">
        <w:rPr>
          <w:rFonts w:hint="eastAsia"/>
        </w:rPr>
        <w:t>69</w:t>
      </w:r>
      <w:r>
        <w:rPr>
          <w:rFonts w:hint="eastAsia"/>
        </w:rPr>
        <w:t>段</w:t>
      </w:r>
      <w:r w:rsidR="0067178D">
        <w:rPr>
          <w:rFonts w:hint="eastAsia"/>
        </w:rPr>
        <w:t>)</w:t>
      </w:r>
      <w:r>
        <w:rPr>
          <w:rFonts w:hint="eastAsia"/>
        </w:rPr>
        <w:t>中的多数建议尚未得到落实</w:t>
      </w:r>
      <w:r w:rsidRPr="00CC4A49">
        <w:rPr>
          <w:rFonts w:hint="eastAsia"/>
        </w:rPr>
        <w:t>。委员会特别</w:t>
      </w:r>
      <w:r>
        <w:rPr>
          <w:rFonts w:hint="eastAsia"/>
        </w:rPr>
        <w:t>感到</w:t>
      </w:r>
      <w:r w:rsidRPr="00CC4A49">
        <w:rPr>
          <w:rFonts w:hint="eastAsia"/>
        </w:rPr>
        <w:t>关切的是：</w:t>
      </w:r>
    </w:p>
    <w:p w:rsidR="00306F82" w:rsidRPr="00D05469" w:rsidRDefault="00306F82" w:rsidP="00526B0E">
      <w:pPr>
        <w:pStyle w:val="SingleTxtGC"/>
        <w:numPr>
          <w:ilvl w:val="0"/>
          <w:numId w:val="35"/>
        </w:numPr>
        <w:tabs>
          <w:tab w:val="clear" w:pos="431"/>
          <w:tab w:val="clear" w:pos="1134"/>
          <w:tab w:val="clear" w:pos="1565"/>
          <w:tab w:val="clear" w:pos="1996"/>
          <w:tab w:val="clear" w:pos="2427"/>
          <w:tab w:val="left" w:pos="1985"/>
        </w:tabs>
        <w:spacing w:after="100"/>
        <w:ind w:left="1134" w:firstLine="426"/>
      </w:pPr>
      <w:r>
        <w:rPr>
          <w:rFonts w:hint="eastAsia"/>
        </w:rPr>
        <w:t>根据《少年犯罪法》，惩教设施继续对</w:t>
      </w:r>
      <w:r w:rsidRPr="00CC4A49">
        <w:rPr>
          <w:rFonts w:hint="eastAsia"/>
        </w:rPr>
        <w:t>8</w:t>
      </w:r>
      <w:r w:rsidRPr="00CC4A49">
        <w:rPr>
          <w:rFonts w:hint="eastAsia"/>
        </w:rPr>
        <w:t>岁</w:t>
      </w:r>
      <w:r>
        <w:rPr>
          <w:rFonts w:hint="eastAsia"/>
        </w:rPr>
        <w:t>及</w:t>
      </w:r>
      <w:r>
        <w:rPr>
          <w:rFonts w:hint="eastAsia"/>
        </w:rPr>
        <w:t>8</w:t>
      </w:r>
      <w:r>
        <w:rPr>
          <w:rFonts w:hint="eastAsia"/>
        </w:rPr>
        <w:t>岁以上的儿童实施</w:t>
      </w:r>
      <w:r w:rsidRPr="00CC4A49">
        <w:rPr>
          <w:rFonts w:hint="eastAsia"/>
        </w:rPr>
        <w:t>剥夺自由；</w:t>
      </w:r>
    </w:p>
    <w:p w:rsidR="00306F82" w:rsidRPr="00D05469" w:rsidRDefault="00306F82" w:rsidP="00526B0E">
      <w:pPr>
        <w:pStyle w:val="SingleTxtGC"/>
        <w:numPr>
          <w:ilvl w:val="0"/>
          <w:numId w:val="35"/>
        </w:numPr>
        <w:tabs>
          <w:tab w:val="clear" w:pos="431"/>
          <w:tab w:val="clear" w:pos="1134"/>
          <w:tab w:val="clear" w:pos="1565"/>
          <w:tab w:val="clear" w:pos="1996"/>
          <w:tab w:val="clear" w:pos="2427"/>
          <w:tab w:val="left" w:pos="1985"/>
        </w:tabs>
        <w:spacing w:after="100"/>
        <w:ind w:left="1134" w:firstLine="426"/>
      </w:pPr>
      <w:r>
        <w:rPr>
          <w:rFonts w:hint="eastAsia"/>
        </w:rPr>
        <w:t>法律</w:t>
      </w:r>
      <w:r w:rsidRPr="00CC4A49">
        <w:rPr>
          <w:rFonts w:hint="eastAsia"/>
        </w:rPr>
        <w:t>中没有明确规定将剥夺自由作为最后手段并尽量缩短时间的原则</w:t>
      </w:r>
      <w:r w:rsidRPr="00CC4A49">
        <w:rPr>
          <w:rFonts w:hint="eastAsia"/>
        </w:rPr>
        <w:t>;</w:t>
      </w:r>
      <w:r>
        <w:rPr>
          <w:rFonts w:hint="eastAsia"/>
        </w:rPr>
        <w:t xml:space="preserve"> </w:t>
      </w:r>
    </w:p>
    <w:p w:rsidR="00306F82" w:rsidRPr="00D05469" w:rsidRDefault="00306F82" w:rsidP="00043176">
      <w:pPr>
        <w:pStyle w:val="SingleTxtGC"/>
        <w:numPr>
          <w:ilvl w:val="0"/>
          <w:numId w:val="35"/>
        </w:numPr>
        <w:tabs>
          <w:tab w:val="clear" w:pos="431"/>
          <w:tab w:val="clear" w:pos="1134"/>
          <w:tab w:val="clear" w:pos="1565"/>
          <w:tab w:val="clear" w:pos="1996"/>
          <w:tab w:val="clear" w:pos="2427"/>
          <w:tab w:val="left" w:pos="1985"/>
        </w:tabs>
        <w:spacing w:after="100"/>
        <w:ind w:left="1134" w:firstLine="426"/>
      </w:pPr>
      <w:r>
        <w:rPr>
          <w:rFonts w:hint="eastAsia"/>
        </w:rPr>
        <w:t>没有根据委员会以前的结论性意见中所提建议</w:t>
      </w:r>
      <w:r w:rsidR="0067178D">
        <w:rPr>
          <w:rFonts w:hint="eastAsia"/>
        </w:rPr>
        <w:t>(</w:t>
      </w:r>
      <w:r w:rsidRPr="00CC4A49">
        <w:rPr>
          <w:rFonts w:hint="eastAsia"/>
        </w:rPr>
        <w:t>第</w:t>
      </w:r>
      <w:r w:rsidRPr="00CC4A49">
        <w:rPr>
          <w:rFonts w:hint="eastAsia"/>
        </w:rPr>
        <w:t>69</w:t>
      </w:r>
      <w:r w:rsidRPr="00CC4A49">
        <w:rPr>
          <w:rFonts w:hint="eastAsia"/>
        </w:rPr>
        <w:t>段</w:t>
      </w:r>
      <w:r w:rsidR="0067178D">
        <w:rPr>
          <w:rFonts w:hint="eastAsia"/>
        </w:rPr>
        <w:t>)</w:t>
      </w:r>
      <w:r w:rsidRPr="00CC4A49">
        <w:rPr>
          <w:rFonts w:hint="eastAsia"/>
        </w:rPr>
        <w:t>，执行《少年犯罪法</w:t>
      </w:r>
      <w:r w:rsidRPr="00883A14">
        <w:rPr>
          <w:rFonts w:hint="eastAsia"/>
        </w:rPr>
        <w:t>修正案</w:t>
      </w:r>
      <w:r w:rsidRPr="00CC4A49">
        <w:rPr>
          <w:rFonts w:hint="eastAsia"/>
        </w:rPr>
        <w:t>》和《刑事诉讼法</w:t>
      </w:r>
      <w:r w:rsidRPr="007921CA">
        <w:rPr>
          <w:rFonts w:hint="eastAsia"/>
        </w:rPr>
        <w:t>修正案</w:t>
      </w:r>
      <w:r w:rsidRPr="00CC4A49">
        <w:rPr>
          <w:rFonts w:hint="eastAsia"/>
        </w:rPr>
        <w:t>》</w:t>
      </w:r>
      <w:r w:rsidR="00043176">
        <w:rPr>
          <w:rFonts w:hint="eastAsia"/>
        </w:rPr>
        <w:t>；</w:t>
      </w:r>
    </w:p>
    <w:p w:rsidR="00306F82" w:rsidRPr="00D05469" w:rsidRDefault="00306F82" w:rsidP="00526B0E">
      <w:pPr>
        <w:pStyle w:val="SingleTxtGC"/>
        <w:numPr>
          <w:ilvl w:val="0"/>
          <w:numId w:val="35"/>
        </w:numPr>
        <w:tabs>
          <w:tab w:val="clear" w:pos="431"/>
          <w:tab w:val="clear" w:pos="1134"/>
          <w:tab w:val="clear" w:pos="1565"/>
          <w:tab w:val="clear" w:pos="1996"/>
          <w:tab w:val="clear" w:pos="2427"/>
          <w:tab w:val="left" w:pos="1985"/>
        </w:tabs>
        <w:spacing w:after="100"/>
        <w:ind w:left="1134" w:firstLine="426"/>
      </w:pPr>
      <w:r>
        <w:rPr>
          <w:rFonts w:hint="eastAsia"/>
        </w:rPr>
        <w:t>继续违反国际标准，适用“反社会行为”这一术语</w:t>
      </w:r>
      <w:r w:rsidR="00043176">
        <w:rPr>
          <w:rFonts w:hint="eastAsia"/>
        </w:rPr>
        <w:t>；</w:t>
      </w:r>
    </w:p>
    <w:p w:rsidR="00306F82" w:rsidRPr="00D05469" w:rsidRDefault="00306F82" w:rsidP="00526B0E">
      <w:pPr>
        <w:pStyle w:val="SingleTxtGC"/>
        <w:numPr>
          <w:ilvl w:val="0"/>
          <w:numId w:val="35"/>
        </w:numPr>
        <w:tabs>
          <w:tab w:val="clear" w:pos="431"/>
          <w:tab w:val="clear" w:pos="1134"/>
          <w:tab w:val="clear" w:pos="1565"/>
          <w:tab w:val="clear" w:pos="1996"/>
          <w:tab w:val="clear" w:pos="2427"/>
          <w:tab w:val="left" w:pos="1985"/>
        </w:tabs>
        <w:spacing w:after="80"/>
        <w:ind w:left="1134" w:firstLine="426"/>
      </w:pPr>
      <w:r w:rsidRPr="00CC4A49">
        <w:rPr>
          <w:rFonts w:hint="eastAsia"/>
        </w:rPr>
        <w:t>继续将大量儿童安置在生活条件不足的少年惩教和教育设施中，往往与广大社区隔离，与家庭</w:t>
      </w:r>
      <w:r>
        <w:rPr>
          <w:rFonts w:hint="eastAsia"/>
        </w:rPr>
        <w:t>的</w:t>
      </w:r>
      <w:r w:rsidRPr="00CC4A49">
        <w:rPr>
          <w:rFonts w:hint="eastAsia"/>
        </w:rPr>
        <w:t>联系有限。</w:t>
      </w:r>
    </w:p>
    <w:p w:rsidR="00306F82" w:rsidRPr="0067178D" w:rsidRDefault="00306F82" w:rsidP="00043176">
      <w:pPr>
        <w:pStyle w:val="SingleTxtGC"/>
        <w:spacing w:after="80"/>
        <w:rPr>
          <w:rFonts w:eastAsia="黑体"/>
        </w:rPr>
      </w:pPr>
      <w:r w:rsidRPr="0067178D">
        <w:rPr>
          <w:rFonts w:eastAsia="黑体" w:hint="eastAsia"/>
        </w:rPr>
        <w:t xml:space="preserve">59.  </w:t>
      </w:r>
      <w:r w:rsidRPr="0067178D">
        <w:rPr>
          <w:rFonts w:eastAsia="黑体" w:hint="eastAsia"/>
        </w:rPr>
        <w:t>关于上述关切，委员会敦促缔约国作为优先事项执行委员会以前的结论性意见所载建议</w:t>
      </w:r>
      <w:r w:rsidR="00043176">
        <w:rPr>
          <w:rFonts w:eastAsia="黑体" w:hint="eastAsia"/>
        </w:rPr>
        <w:t>(</w:t>
      </w:r>
      <w:r w:rsidRPr="0067178D">
        <w:rPr>
          <w:rFonts w:eastAsia="黑体" w:hint="eastAsia"/>
        </w:rPr>
        <w:t>第</w:t>
      </w:r>
      <w:r w:rsidRPr="0067178D">
        <w:rPr>
          <w:rFonts w:eastAsia="黑体" w:hint="eastAsia"/>
        </w:rPr>
        <w:t>69</w:t>
      </w:r>
      <w:r w:rsidRPr="0067178D">
        <w:rPr>
          <w:rFonts w:eastAsia="黑体" w:hint="eastAsia"/>
        </w:rPr>
        <w:t>段</w:t>
      </w:r>
      <w:r w:rsidR="00043176">
        <w:rPr>
          <w:rFonts w:eastAsia="黑体" w:hint="eastAsia"/>
        </w:rPr>
        <w:t>)</w:t>
      </w:r>
      <w:r w:rsidRPr="0067178D">
        <w:rPr>
          <w:rFonts w:eastAsia="黑体" w:hint="eastAsia"/>
        </w:rPr>
        <w:t>。</w:t>
      </w:r>
    </w:p>
    <w:p w:rsidR="00306F82" w:rsidRPr="00CD2B79" w:rsidRDefault="00306F82" w:rsidP="0067178D">
      <w:pPr>
        <w:pStyle w:val="SingleTxtGC"/>
        <w:spacing w:after="80"/>
        <w:rPr>
          <w:rFonts w:eastAsiaTheme="minorEastAsia"/>
        </w:rPr>
      </w:pPr>
      <w:r w:rsidRPr="00CD2B79">
        <w:rPr>
          <w:rFonts w:eastAsiaTheme="minorEastAsia" w:hint="eastAsia"/>
        </w:rPr>
        <w:t xml:space="preserve">60.  </w:t>
      </w:r>
      <w:r w:rsidRPr="00CD2B79">
        <w:rPr>
          <w:rFonts w:eastAsiaTheme="minorEastAsia" w:hint="eastAsia"/>
        </w:rPr>
        <w:t>委员会还感到关切的是：</w:t>
      </w:r>
    </w:p>
    <w:p w:rsidR="00306F82" w:rsidRPr="00CD2B79" w:rsidRDefault="00306F82" w:rsidP="00CD2B79">
      <w:pPr>
        <w:pStyle w:val="SingleTxtGC"/>
        <w:numPr>
          <w:ilvl w:val="0"/>
          <w:numId w:val="36"/>
        </w:numPr>
        <w:tabs>
          <w:tab w:val="clear" w:pos="431"/>
          <w:tab w:val="clear" w:pos="1134"/>
          <w:tab w:val="clear" w:pos="1565"/>
          <w:tab w:val="clear" w:pos="1996"/>
          <w:tab w:val="clear" w:pos="2427"/>
          <w:tab w:val="left" w:pos="1985"/>
        </w:tabs>
        <w:spacing w:after="80"/>
        <w:ind w:left="1134" w:firstLine="426"/>
        <w:rPr>
          <w:rFonts w:eastAsiaTheme="minorEastAsia"/>
        </w:rPr>
      </w:pPr>
      <w:r w:rsidRPr="00CD2B79">
        <w:rPr>
          <w:rFonts w:eastAsiaTheme="minorEastAsia" w:hint="eastAsia"/>
        </w:rPr>
        <w:t>继续将有智力和心理残疾、严重健康问题</w:t>
      </w:r>
      <w:r w:rsidR="00CD2B79">
        <w:rPr>
          <w:rFonts w:eastAsiaTheme="minorEastAsia" w:hint="eastAsia"/>
        </w:rPr>
        <w:t>(</w:t>
      </w:r>
      <w:r w:rsidRPr="00CD2B79">
        <w:rPr>
          <w:rFonts w:eastAsiaTheme="minorEastAsia" w:hint="eastAsia"/>
        </w:rPr>
        <w:t>如艾滋病毒</w:t>
      </w:r>
      <w:r w:rsidRPr="00CD2B79">
        <w:rPr>
          <w:rFonts w:eastAsiaTheme="minorEastAsia" w:hint="eastAsia"/>
        </w:rPr>
        <w:t>/</w:t>
      </w:r>
      <w:r w:rsidRPr="00CD2B79">
        <w:rPr>
          <w:rFonts w:eastAsiaTheme="minorEastAsia" w:hint="eastAsia"/>
        </w:rPr>
        <w:t>艾滋病</w:t>
      </w:r>
      <w:r w:rsidR="00CD2B79">
        <w:rPr>
          <w:rFonts w:eastAsiaTheme="minorEastAsia" w:hint="eastAsia"/>
        </w:rPr>
        <w:t>)</w:t>
      </w:r>
      <w:r w:rsidRPr="00CD2B79">
        <w:rPr>
          <w:rFonts w:eastAsiaTheme="minorEastAsia" w:hint="eastAsia"/>
        </w:rPr>
        <w:t>和吸毒成瘾的儿童安置在社会教育寄宿学校和工读学校</w:t>
      </w:r>
      <w:r w:rsidR="00043176">
        <w:rPr>
          <w:rFonts w:eastAsiaTheme="minorEastAsia" w:hint="eastAsia"/>
        </w:rPr>
        <w:t>；</w:t>
      </w:r>
    </w:p>
    <w:p w:rsidR="00306F82" w:rsidRPr="00CD2B79" w:rsidRDefault="00306F82" w:rsidP="00043176">
      <w:pPr>
        <w:pStyle w:val="SingleTxtGC"/>
        <w:numPr>
          <w:ilvl w:val="0"/>
          <w:numId w:val="36"/>
        </w:numPr>
        <w:tabs>
          <w:tab w:val="clear" w:pos="431"/>
          <w:tab w:val="clear" w:pos="1134"/>
          <w:tab w:val="clear" w:pos="1565"/>
          <w:tab w:val="clear" w:pos="1996"/>
          <w:tab w:val="clear" w:pos="2427"/>
          <w:tab w:val="left" w:pos="1985"/>
        </w:tabs>
        <w:spacing w:after="80"/>
        <w:ind w:left="1134" w:firstLine="426"/>
        <w:rPr>
          <w:rFonts w:eastAsiaTheme="minorEastAsia"/>
        </w:rPr>
      </w:pPr>
      <w:r w:rsidRPr="00CD2B79">
        <w:rPr>
          <w:rFonts w:eastAsiaTheme="minorEastAsia" w:hint="eastAsia"/>
        </w:rPr>
        <w:t>被安置在惩教设施的怀孕少女往往得不到适当的生活条件，包括安全的环境、充足的食物和营养，也得不到适当的医疗服务，孩子出生后与母亲分离显然是普遍现象</w:t>
      </w:r>
      <w:r w:rsidR="00043176">
        <w:rPr>
          <w:rFonts w:eastAsiaTheme="minorEastAsia" w:hint="eastAsia"/>
        </w:rPr>
        <w:t>；</w:t>
      </w:r>
    </w:p>
    <w:p w:rsidR="00306F82" w:rsidRPr="00CD2B79" w:rsidRDefault="00306F82" w:rsidP="00526B0E">
      <w:pPr>
        <w:pStyle w:val="SingleTxtGC"/>
        <w:numPr>
          <w:ilvl w:val="0"/>
          <w:numId w:val="36"/>
        </w:numPr>
        <w:tabs>
          <w:tab w:val="clear" w:pos="431"/>
          <w:tab w:val="clear" w:pos="1134"/>
          <w:tab w:val="clear" w:pos="1565"/>
          <w:tab w:val="clear" w:pos="1996"/>
          <w:tab w:val="clear" w:pos="2427"/>
          <w:tab w:val="left" w:pos="1985"/>
        </w:tabs>
        <w:spacing w:after="80"/>
        <w:ind w:left="1134" w:firstLine="426"/>
        <w:rPr>
          <w:rFonts w:eastAsiaTheme="minorEastAsia"/>
        </w:rPr>
      </w:pPr>
      <w:r w:rsidRPr="00CD2B79">
        <w:rPr>
          <w:rFonts w:eastAsiaTheme="minorEastAsia" w:hint="eastAsia"/>
        </w:rPr>
        <w:t>不能保证为儿童提供法律顾问和法律代理，并且缺少对惩教设施的定期审查和监测。通过行政命令即可将儿童安置在未成年人和青少年临时安置所，没有要求进行司法审查的可能。</w:t>
      </w:r>
    </w:p>
    <w:p w:rsidR="00306F82" w:rsidRPr="0067178D" w:rsidRDefault="00306F82" w:rsidP="0067178D">
      <w:pPr>
        <w:pStyle w:val="SingleTxtGC"/>
        <w:rPr>
          <w:rFonts w:eastAsia="黑体"/>
        </w:rPr>
      </w:pPr>
      <w:r w:rsidRPr="0067178D">
        <w:rPr>
          <w:rFonts w:eastAsia="黑体" w:hint="eastAsia"/>
        </w:rPr>
        <w:lastRenderedPageBreak/>
        <w:t xml:space="preserve">61.  </w:t>
      </w:r>
      <w:r w:rsidRPr="0067178D">
        <w:rPr>
          <w:rFonts w:eastAsia="黑体" w:hint="eastAsia"/>
        </w:rPr>
        <w:t>委员会敦促缔约国：</w:t>
      </w:r>
    </w:p>
    <w:p w:rsidR="00306F82" w:rsidRPr="0067178D" w:rsidRDefault="00306F82" w:rsidP="00526B0E">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bCs/>
        </w:rPr>
      </w:pPr>
      <w:r w:rsidRPr="0067178D">
        <w:rPr>
          <w:rFonts w:eastAsia="黑体" w:hint="eastAsia"/>
          <w:bCs/>
        </w:rPr>
        <w:t>确保被安置在专门教育设施的儿童有机会利用《儿童保护法》规定的保护措施；</w:t>
      </w:r>
    </w:p>
    <w:p w:rsidR="00306F82" w:rsidRPr="0067178D" w:rsidRDefault="00306F82" w:rsidP="00526B0E">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rPr>
      </w:pPr>
      <w:r w:rsidRPr="0067178D">
        <w:rPr>
          <w:rFonts w:eastAsia="黑体" w:hint="eastAsia"/>
          <w:bCs/>
        </w:rPr>
        <w:t>确保向惩教设施中的怀孕少女提供适当的生活条件，包括享有获得充足食物和营养、医疗服务和安全环境的权利；</w:t>
      </w:r>
    </w:p>
    <w:p w:rsidR="00306F82" w:rsidRPr="0067178D" w:rsidRDefault="00306F82" w:rsidP="00526B0E">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bCs/>
        </w:rPr>
      </w:pPr>
      <w:r w:rsidRPr="0067178D">
        <w:rPr>
          <w:rFonts w:eastAsia="黑体" w:hint="eastAsia"/>
          <w:bCs/>
        </w:rPr>
        <w:t>在法院判决剥夺自由时，监测替代方案的执行情况，以确保仅将剥夺自由用作最后手段，时间应尽可能短，并确保定期审查剥夺自由的决定，以期予以撤销；</w:t>
      </w:r>
    </w:p>
    <w:p w:rsidR="00306F82" w:rsidRPr="0067178D" w:rsidRDefault="00306F82" w:rsidP="00526B0E">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bCs/>
        </w:rPr>
      </w:pPr>
      <w:r w:rsidRPr="0067178D">
        <w:rPr>
          <w:rFonts w:eastAsia="黑体" w:hint="eastAsia"/>
          <w:bCs/>
        </w:rPr>
        <w:t>确保在程序的早期阶段和整个法律诉讼期间，向触犯法律儿童提供合格和独立的法律援助；</w:t>
      </w:r>
    </w:p>
    <w:p w:rsidR="00306F82" w:rsidRPr="0067178D" w:rsidRDefault="00306F82" w:rsidP="00526B0E">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bCs/>
        </w:rPr>
      </w:pPr>
      <w:r w:rsidRPr="0067178D">
        <w:rPr>
          <w:rFonts w:eastAsia="黑体" w:hint="eastAsia"/>
        </w:rPr>
        <w:t>在拘留不可避免的情况下，确保不将儿童与成年人拘留在一起，并确保拘留条件符合国际标准，包括在获得教育和医疗服务方面的国际标准。</w:t>
      </w:r>
    </w:p>
    <w:p w:rsidR="00306F82" w:rsidRDefault="00306F82" w:rsidP="0067178D">
      <w:pPr>
        <w:pStyle w:val="H23GC"/>
      </w:pPr>
      <w:r>
        <w:tab/>
      </w:r>
      <w:r>
        <w:tab/>
      </w:r>
      <w:r w:rsidRPr="0077703A">
        <w:rPr>
          <w:rFonts w:hint="eastAsia"/>
        </w:rPr>
        <w:t>罪行的儿童受害者和儿童证人</w:t>
      </w:r>
    </w:p>
    <w:p w:rsidR="00306F82" w:rsidRPr="0067178D" w:rsidRDefault="00306F82" w:rsidP="0067178D">
      <w:pPr>
        <w:pStyle w:val="SingleTxtGC"/>
        <w:rPr>
          <w:rFonts w:eastAsia="黑体"/>
        </w:rPr>
      </w:pPr>
      <w:r w:rsidRPr="0067178D">
        <w:rPr>
          <w:rFonts w:eastAsia="黑体" w:hint="eastAsia"/>
        </w:rPr>
        <w:t xml:space="preserve">62.  </w:t>
      </w:r>
      <w:r w:rsidRPr="0067178D">
        <w:rPr>
          <w:rFonts w:eastAsia="黑体" w:hint="eastAsia"/>
        </w:rPr>
        <w:t>委员会欢迎缔约国通过了一些欧盟指令</w:t>
      </w:r>
      <w:r w:rsidR="0067178D">
        <w:rPr>
          <w:rFonts w:eastAsia="黑体" w:hint="eastAsia"/>
        </w:rPr>
        <w:t>(</w:t>
      </w:r>
      <w:r w:rsidRPr="0067178D">
        <w:rPr>
          <w:rFonts w:eastAsia="黑体" w:hint="eastAsia"/>
        </w:rPr>
        <w:t>包括第</w:t>
      </w:r>
      <w:r w:rsidRPr="0067178D">
        <w:rPr>
          <w:rFonts w:eastAsia="黑体" w:hint="eastAsia"/>
        </w:rPr>
        <w:t>2012/29/EU</w:t>
      </w:r>
      <w:r w:rsidRPr="0067178D">
        <w:rPr>
          <w:rFonts w:eastAsia="黑体" w:hint="eastAsia"/>
        </w:rPr>
        <w:t>号指令</w:t>
      </w:r>
      <w:r w:rsidR="0067178D">
        <w:rPr>
          <w:rFonts w:eastAsia="黑体" w:hint="eastAsia"/>
        </w:rPr>
        <w:t>)</w:t>
      </w:r>
      <w:r w:rsidRPr="0067178D">
        <w:rPr>
          <w:rFonts w:eastAsia="黑体" w:hint="eastAsia"/>
        </w:rPr>
        <w:t>以改善儿童证人的条件，还欢迎缔约国设立体恤儿童的“蓝房间”，但委员会敦促缔约国加快建立对儿童问题有敏感认识的程序，确保以适当方式，在被告犯罪者不在场的情况下，由受过适当训练的司法人员进行面谈，以防止儿童再度受害并再次受到创伤，充分考虑到《儿童被害人和证人刑事司法事项导则》</w:t>
      </w:r>
      <w:r w:rsidRPr="0067178D">
        <w:rPr>
          <w:rFonts w:eastAsia="黑体" w:hint="eastAsia"/>
        </w:rPr>
        <w:t>(</w:t>
      </w:r>
      <w:r w:rsidRPr="0067178D">
        <w:rPr>
          <w:rFonts w:eastAsia="黑体" w:hint="eastAsia"/>
        </w:rPr>
        <w:t>经济及社会理事会第</w:t>
      </w:r>
      <w:r w:rsidRPr="0067178D">
        <w:rPr>
          <w:rFonts w:eastAsia="黑体" w:hint="eastAsia"/>
        </w:rPr>
        <w:t>2005/20</w:t>
      </w:r>
      <w:r w:rsidRPr="0067178D">
        <w:rPr>
          <w:rFonts w:eastAsia="黑体" w:hint="eastAsia"/>
        </w:rPr>
        <w:t>号决议附件</w:t>
      </w:r>
      <w:r w:rsidRPr="0067178D">
        <w:rPr>
          <w:rFonts w:eastAsia="黑体" w:hint="eastAsia"/>
        </w:rPr>
        <w:t>)</w:t>
      </w:r>
      <w:r w:rsidRPr="0067178D">
        <w:rPr>
          <w:rFonts w:eastAsia="黑体" w:hint="eastAsia"/>
        </w:rPr>
        <w:t>；</w:t>
      </w:r>
    </w:p>
    <w:p w:rsidR="00306F82" w:rsidRPr="00D05469" w:rsidRDefault="00306F82" w:rsidP="0067178D">
      <w:pPr>
        <w:pStyle w:val="H23GC"/>
      </w:pPr>
      <w:r>
        <w:tab/>
      </w:r>
      <w:r>
        <w:tab/>
      </w:r>
      <w:r w:rsidRPr="00FB0A34">
        <w:rPr>
          <w:rFonts w:hint="eastAsia"/>
        </w:rPr>
        <w:t>委员会</w:t>
      </w:r>
      <w:r>
        <w:rPr>
          <w:rFonts w:hint="eastAsia"/>
        </w:rPr>
        <w:t>就</w:t>
      </w:r>
      <w:r w:rsidRPr="00FB0A34">
        <w:rPr>
          <w:rFonts w:hint="eastAsia"/>
        </w:rPr>
        <w:t>《公约关于买卖儿童、</w:t>
      </w:r>
      <w:r>
        <w:rPr>
          <w:rFonts w:hint="eastAsia"/>
        </w:rPr>
        <w:t>儿童卖淫和儿童色情制品问题的任择议定书》提出</w:t>
      </w:r>
      <w:r w:rsidRPr="00FB0A34">
        <w:rPr>
          <w:rFonts w:hint="eastAsia"/>
        </w:rPr>
        <w:t>的结论性意见</w:t>
      </w:r>
      <w:r w:rsidRPr="00FB0A34">
        <w:t>(CRC/C/</w:t>
      </w:r>
      <w:proofErr w:type="spellStart"/>
      <w:r w:rsidRPr="00FB0A34">
        <w:t>OPSC</w:t>
      </w:r>
      <w:proofErr w:type="spellEnd"/>
      <w:r w:rsidRPr="00FB0A34">
        <w:t>/</w:t>
      </w:r>
      <w:proofErr w:type="spellStart"/>
      <w:r w:rsidRPr="00FB0A34">
        <w:t>BGR</w:t>
      </w:r>
      <w:proofErr w:type="spellEnd"/>
      <w:r w:rsidRPr="00FB0A34">
        <w:t>/CO/1)</w:t>
      </w:r>
      <w:r w:rsidRPr="00FB0A34">
        <w:rPr>
          <w:rFonts w:hint="eastAsia"/>
        </w:rPr>
        <w:t>的后续行动</w:t>
      </w:r>
    </w:p>
    <w:p w:rsidR="00306F82" w:rsidRPr="00361E05" w:rsidRDefault="00306F82" w:rsidP="0067178D">
      <w:pPr>
        <w:pStyle w:val="SingleTxtGC"/>
      </w:pPr>
      <w:r w:rsidRPr="00361E05">
        <w:t>63</w:t>
      </w:r>
      <w:r>
        <w:t xml:space="preserve">.  </w:t>
      </w:r>
      <w:r w:rsidRPr="00335ACE">
        <w:rPr>
          <w:rFonts w:hint="eastAsia"/>
        </w:rPr>
        <w:t>委员会注意到缔约国</w:t>
      </w:r>
      <w:r>
        <w:rPr>
          <w:rFonts w:hint="eastAsia"/>
        </w:rPr>
        <w:t>修订了《刑法》，以</w:t>
      </w:r>
      <w:r w:rsidRPr="00335ACE">
        <w:rPr>
          <w:rFonts w:hint="eastAsia"/>
        </w:rPr>
        <w:t>加强对各种贩运罪行的处罚</w:t>
      </w:r>
      <w:r>
        <w:rPr>
          <w:rFonts w:hint="eastAsia"/>
        </w:rPr>
        <w:t>，认为这是一项积极举措。然而，委员会感到关切的是，缔约国没有采取措施修订国内法律，纳入《任择议定书》第</w:t>
      </w:r>
      <w:r>
        <w:rPr>
          <w:rFonts w:hint="eastAsia"/>
        </w:rPr>
        <w:t>3</w:t>
      </w:r>
      <w:r>
        <w:rPr>
          <w:rFonts w:hint="eastAsia"/>
        </w:rPr>
        <w:t>条所列的关于儿童色情制品和以收养为目的的买卖儿童的所有内容</w:t>
      </w:r>
      <w:r w:rsidRPr="00335ACE">
        <w:rPr>
          <w:rFonts w:hint="eastAsia"/>
        </w:rPr>
        <w:t>的规定。委员会还感到关切的是，</w:t>
      </w:r>
      <w:r>
        <w:rPr>
          <w:rFonts w:hint="eastAsia"/>
        </w:rPr>
        <w:t>缔约国没有说明该国是否对《任择议定书》涵盖的所有罪行行使域外管辖权。委员会进一步</w:t>
      </w:r>
      <w:r w:rsidRPr="00335ACE">
        <w:rPr>
          <w:rFonts w:hint="eastAsia"/>
        </w:rPr>
        <w:t>感到关切的是，有报告称</w:t>
      </w:r>
      <w:r>
        <w:rPr>
          <w:rFonts w:hint="eastAsia"/>
        </w:rPr>
        <w:t>，缔约国存在着包括买卖婴儿</w:t>
      </w:r>
      <w:r>
        <w:t>在内的</w:t>
      </w:r>
      <w:r>
        <w:rPr>
          <w:rFonts w:hint="eastAsia"/>
        </w:rPr>
        <w:t>非法收养问题，特别是在罗</w:t>
      </w:r>
      <w:proofErr w:type="gramStart"/>
      <w:r>
        <w:rPr>
          <w:rFonts w:hint="eastAsia"/>
        </w:rPr>
        <w:t>姆</w:t>
      </w:r>
      <w:proofErr w:type="gramEnd"/>
      <w:r w:rsidRPr="00335ACE">
        <w:rPr>
          <w:rFonts w:hint="eastAsia"/>
        </w:rPr>
        <w:t>社区内。</w:t>
      </w:r>
    </w:p>
    <w:p w:rsidR="00306F82" w:rsidRPr="0067178D" w:rsidRDefault="00306F82" w:rsidP="0067178D">
      <w:pPr>
        <w:pStyle w:val="SingleTxtGC"/>
        <w:rPr>
          <w:rFonts w:eastAsia="黑体"/>
        </w:rPr>
      </w:pPr>
      <w:r w:rsidRPr="0067178D">
        <w:rPr>
          <w:rFonts w:eastAsia="黑体" w:hint="eastAsia"/>
        </w:rPr>
        <w:t xml:space="preserve">64.  </w:t>
      </w:r>
      <w:r w:rsidRPr="0067178D">
        <w:rPr>
          <w:rFonts w:eastAsia="黑体" w:hint="eastAsia"/>
        </w:rPr>
        <w:t>委员会敦促缔约国使其《刑法》完全符合《任择议定书》第</w:t>
      </w:r>
      <w:r w:rsidRPr="0067178D">
        <w:rPr>
          <w:rFonts w:eastAsia="黑体" w:hint="eastAsia"/>
        </w:rPr>
        <w:t>2</w:t>
      </w:r>
      <w:r w:rsidRPr="0067178D">
        <w:rPr>
          <w:rFonts w:eastAsia="黑体" w:hint="eastAsia"/>
        </w:rPr>
        <w:t>和第</w:t>
      </w:r>
      <w:r w:rsidRPr="0067178D">
        <w:rPr>
          <w:rFonts w:eastAsia="黑体" w:hint="eastAsia"/>
        </w:rPr>
        <w:t>3</w:t>
      </w:r>
      <w:r w:rsidRPr="0067178D">
        <w:rPr>
          <w:rFonts w:eastAsia="黑体" w:hint="eastAsia"/>
        </w:rPr>
        <w:t>条，并建议缔约国加紧努力，防止贩运儿童行为，并采取防范措施，处理罗</w:t>
      </w:r>
      <w:proofErr w:type="gramStart"/>
      <w:r w:rsidRPr="0067178D">
        <w:rPr>
          <w:rFonts w:eastAsia="黑体" w:hint="eastAsia"/>
        </w:rPr>
        <w:t>姆</w:t>
      </w:r>
      <w:proofErr w:type="gramEnd"/>
      <w:r w:rsidRPr="0067178D">
        <w:rPr>
          <w:rFonts w:eastAsia="黑体" w:hint="eastAsia"/>
        </w:rPr>
        <w:t>社区中的买卖儿童、儿童卖淫和性贩运问题。特别是，应采取紧急措施，打击以收养为目的买卖儿童行为。委员会请缔约国在</w:t>
      </w:r>
      <w:proofErr w:type="gramStart"/>
      <w:r w:rsidRPr="0067178D">
        <w:rPr>
          <w:rFonts w:eastAsia="黑体" w:hint="eastAsia"/>
        </w:rPr>
        <w:t>下次报告</w:t>
      </w:r>
      <w:proofErr w:type="gramEnd"/>
      <w:r w:rsidRPr="0067178D">
        <w:rPr>
          <w:rFonts w:eastAsia="黑体" w:hint="eastAsia"/>
        </w:rPr>
        <w:t>中提供资料，说明《任择议定书》规定所有罪行的域外管辖权问题。</w:t>
      </w:r>
    </w:p>
    <w:p w:rsidR="00306F82" w:rsidRPr="00D05469" w:rsidRDefault="00306F82" w:rsidP="00526B0E">
      <w:pPr>
        <w:pStyle w:val="H23GC"/>
        <w:spacing w:after="180"/>
      </w:pPr>
      <w:r w:rsidRPr="00D05469">
        <w:lastRenderedPageBreak/>
        <w:tab/>
      </w:r>
      <w:r w:rsidRPr="00D05469">
        <w:tab/>
      </w:r>
      <w:r w:rsidRPr="00352822">
        <w:rPr>
          <w:rFonts w:hint="eastAsia"/>
        </w:rPr>
        <w:t>委员会就《</w:t>
      </w:r>
      <w:r w:rsidRPr="009C2852">
        <w:rPr>
          <w:rFonts w:hint="eastAsia"/>
        </w:rPr>
        <w:t>公约关于儿童卷入武装冲突</w:t>
      </w:r>
      <w:r w:rsidRPr="009C2852">
        <w:rPr>
          <w:rFonts w:hint="eastAsia"/>
        </w:rPr>
        <w:t xml:space="preserve"> </w:t>
      </w:r>
      <w:r w:rsidRPr="009C2852">
        <w:rPr>
          <w:rFonts w:hint="eastAsia"/>
        </w:rPr>
        <w:t>问题的任择议定书</w:t>
      </w:r>
      <w:r w:rsidRPr="00352822">
        <w:rPr>
          <w:rFonts w:hint="eastAsia"/>
        </w:rPr>
        <w:t>》提出的结论性意见</w:t>
      </w:r>
      <w:r w:rsidRPr="00352822">
        <w:rPr>
          <w:rFonts w:hint="eastAsia"/>
        </w:rPr>
        <w:t>(</w:t>
      </w:r>
      <w:r w:rsidRPr="009C2852">
        <w:t>CRC/C/</w:t>
      </w:r>
      <w:proofErr w:type="spellStart"/>
      <w:r w:rsidRPr="009C2852">
        <w:t>OPAC</w:t>
      </w:r>
      <w:proofErr w:type="spellEnd"/>
      <w:r w:rsidRPr="009C2852">
        <w:t>/</w:t>
      </w:r>
      <w:proofErr w:type="spellStart"/>
      <w:r w:rsidRPr="009C2852">
        <w:t>BGR</w:t>
      </w:r>
      <w:proofErr w:type="spellEnd"/>
      <w:r w:rsidRPr="009C2852">
        <w:t>/CO/1</w:t>
      </w:r>
      <w:r w:rsidRPr="00352822">
        <w:rPr>
          <w:rFonts w:hint="eastAsia"/>
        </w:rPr>
        <w:t>)</w:t>
      </w:r>
      <w:r w:rsidRPr="00352822">
        <w:rPr>
          <w:rFonts w:hint="eastAsia"/>
        </w:rPr>
        <w:t>的后续行动</w:t>
      </w:r>
    </w:p>
    <w:p w:rsidR="00306F82" w:rsidRDefault="00306F82" w:rsidP="00526B0E">
      <w:pPr>
        <w:pStyle w:val="SingleTxtGC"/>
        <w:spacing w:after="180"/>
      </w:pPr>
      <w:r>
        <w:t xml:space="preserve">65.  </w:t>
      </w:r>
      <w:r w:rsidRPr="00335ACE">
        <w:rPr>
          <w:rFonts w:hint="eastAsia"/>
        </w:rPr>
        <w:t>委员会欢迎缔约国</w:t>
      </w:r>
      <w:r w:rsidRPr="00335ACE">
        <w:rPr>
          <w:rFonts w:hint="eastAsia"/>
        </w:rPr>
        <w:t>2008</w:t>
      </w:r>
      <w:r w:rsidRPr="00335ACE">
        <w:rPr>
          <w:rFonts w:hint="eastAsia"/>
        </w:rPr>
        <w:t>年</w:t>
      </w:r>
      <w:proofErr w:type="gramStart"/>
      <w:r>
        <w:rPr>
          <w:rFonts w:hint="eastAsia"/>
        </w:rPr>
        <w:t>作出</w:t>
      </w:r>
      <w:proofErr w:type="gramEnd"/>
      <w:r w:rsidRPr="00335ACE">
        <w:rPr>
          <w:rFonts w:hint="eastAsia"/>
        </w:rPr>
        <w:t>废除强制征兵的决定，以及不允许</w:t>
      </w:r>
      <w:r w:rsidRPr="00335ACE">
        <w:rPr>
          <w:rFonts w:hint="eastAsia"/>
        </w:rPr>
        <w:t>18</w:t>
      </w:r>
      <w:r w:rsidRPr="00335ACE">
        <w:rPr>
          <w:rFonts w:hint="eastAsia"/>
        </w:rPr>
        <w:t>岁以下的儿童在保加利亚武装部队服役</w:t>
      </w:r>
      <w:r>
        <w:rPr>
          <w:rFonts w:hint="eastAsia"/>
        </w:rPr>
        <w:t>的事实</w:t>
      </w:r>
      <w:r w:rsidRPr="00335ACE">
        <w:rPr>
          <w:rFonts w:hint="eastAsia"/>
        </w:rPr>
        <w:t>。然而，委员会感到遗憾的是，</w:t>
      </w:r>
      <w:r>
        <w:rPr>
          <w:rFonts w:hint="eastAsia"/>
        </w:rPr>
        <w:t>缔约国没有提供资料说明在以下方面采取了</w:t>
      </w:r>
      <w:r w:rsidRPr="00335ACE">
        <w:rPr>
          <w:rFonts w:hint="eastAsia"/>
        </w:rPr>
        <w:t>哪些措施：</w:t>
      </w:r>
    </w:p>
    <w:p w:rsidR="00306F82" w:rsidRDefault="00306F82" w:rsidP="00526B0E">
      <w:pPr>
        <w:pStyle w:val="SingleTxtGC"/>
        <w:numPr>
          <w:ilvl w:val="0"/>
          <w:numId w:val="38"/>
        </w:numPr>
        <w:tabs>
          <w:tab w:val="clear" w:pos="431"/>
          <w:tab w:val="clear" w:pos="1134"/>
          <w:tab w:val="clear" w:pos="1565"/>
          <w:tab w:val="clear" w:pos="1996"/>
          <w:tab w:val="clear" w:pos="2427"/>
          <w:tab w:val="left" w:pos="1985"/>
        </w:tabs>
        <w:spacing w:after="180"/>
        <w:ind w:left="1134" w:firstLine="426"/>
      </w:pPr>
      <w:r w:rsidRPr="00335ACE">
        <w:rPr>
          <w:rFonts w:hint="eastAsia"/>
        </w:rPr>
        <w:t>将由武装部队和</w:t>
      </w:r>
      <w:r w:rsidRPr="00335ACE">
        <w:rPr>
          <w:rFonts w:hint="eastAsia"/>
        </w:rPr>
        <w:t>/</w:t>
      </w:r>
      <w:r w:rsidRPr="00335ACE">
        <w:rPr>
          <w:rFonts w:hint="eastAsia"/>
        </w:rPr>
        <w:t>或非国家武装团体主导的招募儿童和使儿童卷入敌对行动的行为定为犯罪；</w:t>
      </w:r>
    </w:p>
    <w:p w:rsidR="00306F82" w:rsidRDefault="00306F82" w:rsidP="00526B0E">
      <w:pPr>
        <w:pStyle w:val="SingleTxtGC"/>
        <w:numPr>
          <w:ilvl w:val="0"/>
          <w:numId w:val="38"/>
        </w:numPr>
        <w:tabs>
          <w:tab w:val="clear" w:pos="431"/>
          <w:tab w:val="clear" w:pos="1134"/>
          <w:tab w:val="clear" w:pos="1565"/>
          <w:tab w:val="clear" w:pos="1996"/>
          <w:tab w:val="clear" w:pos="2427"/>
          <w:tab w:val="left" w:pos="1985"/>
        </w:tabs>
        <w:spacing w:after="180"/>
        <w:ind w:left="1134" w:firstLine="426"/>
      </w:pPr>
      <w:r>
        <w:rPr>
          <w:rFonts w:hint="eastAsia"/>
        </w:rPr>
        <w:t>对《任择议定书》涵盖的所有罪行</w:t>
      </w:r>
      <w:r w:rsidRPr="00335ACE">
        <w:rPr>
          <w:rFonts w:hint="eastAsia"/>
        </w:rPr>
        <w:t>行使域外管辖权；</w:t>
      </w:r>
    </w:p>
    <w:p w:rsidR="00306F82" w:rsidRDefault="00306F82" w:rsidP="00526B0E">
      <w:pPr>
        <w:pStyle w:val="SingleTxtGC"/>
        <w:numPr>
          <w:ilvl w:val="0"/>
          <w:numId w:val="38"/>
        </w:numPr>
        <w:tabs>
          <w:tab w:val="clear" w:pos="431"/>
          <w:tab w:val="clear" w:pos="1134"/>
          <w:tab w:val="clear" w:pos="1565"/>
          <w:tab w:val="clear" w:pos="1996"/>
          <w:tab w:val="clear" w:pos="2427"/>
          <w:tab w:val="left" w:pos="1985"/>
        </w:tabs>
        <w:spacing w:after="180"/>
        <w:ind w:left="1134" w:firstLine="426"/>
      </w:pPr>
      <w:r w:rsidRPr="00335ACE">
        <w:rPr>
          <w:rFonts w:hint="eastAsia"/>
        </w:rPr>
        <w:t>确保向可能曾卷入武装冲突或</w:t>
      </w:r>
      <w:r>
        <w:rPr>
          <w:rFonts w:hint="eastAsia"/>
        </w:rPr>
        <w:t>在</w:t>
      </w:r>
      <w:r w:rsidRPr="00335ACE">
        <w:rPr>
          <w:rFonts w:hint="eastAsia"/>
        </w:rPr>
        <w:t>国外</w:t>
      </w:r>
      <w:r>
        <w:rPr>
          <w:rFonts w:hint="eastAsia"/>
        </w:rPr>
        <w:t>被招募参与过</w:t>
      </w:r>
      <w:r w:rsidRPr="00335ACE">
        <w:rPr>
          <w:rFonts w:hint="eastAsia"/>
        </w:rPr>
        <w:t>敌对行动</w:t>
      </w:r>
      <w:r>
        <w:rPr>
          <w:rFonts w:hint="eastAsia"/>
        </w:rPr>
        <w:t>的</w:t>
      </w:r>
      <w:r w:rsidRPr="00335ACE">
        <w:rPr>
          <w:rFonts w:hint="eastAsia"/>
        </w:rPr>
        <w:t>寻求庇护</w:t>
      </w:r>
      <w:r>
        <w:rPr>
          <w:rFonts w:hint="eastAsia"/>
        </w:rPr>
        <w:t>儿童</w:t>
      </w:r>
      <w:r w:rsidRPr="00335ACE">
        <w:rPr>
          <w:rFonts w:hint="eastAsia"/>
        </w:rPr>
        <w:t>、难民</w:t>
      </w:r>
      <w:r>
        <w:rPr>
          <w:rFonts w:hint="eastAsia"/>
        </w:rPr>
        <w:t>儿童和移徙儿童，包括无人陪伴儿童</w:t>
      </w:r>
      <w:r w:rsidRPr="00335ACE">
        <w:rPr>
          <w:rFonts w:hint="eastAsia"/>
        </w:rPr>
        <w:t>提供心理援助、康复和重返社会服务。</w:t>
      </w:r>
    </w:p>
    <w:p w:rsidR="00306F82" w:rsidRPr="0067178D" w:rsidRDefault="00306F82" w:rsidP="00526B0E">
      <w:pPr>
        <w:pStyle w:val="SingleTxtGC"/>
        <w:spacing w:after="180"/>
        <w:rPr>
          <w:rFonts w:eastAsia="黑体"/>
        </w:rPr>
      </w:pPr>
      <w:r w:rsidRPr="0067178D">
        <w:rPr>
          <w:rFonts w:eastAsia="黑体" w:hint="eastAsia"/>
        </w:rPr>
        <w:t xml:space="preserve">66.  </w:t>
      </w:r>
      <w:r w:rsidRPr="0067178D">
        <w:rPr>
          <w:rFonts w:eastAsia="黑体" w:hint="eastAsia"/>
        </w:rPr>
        <w:t>委员会敦促缔约国在</w:t>
      </w:r>
      <w:proofErr w:type="gramStart"/>
      <w:r w:rsidRPr="0067178D">
        <w:rPr>
          <w:rFonts w:eastAsia="黑体" w:hint="eastAsia"/>
        </w:rPr>
        <w:t>下次报告</w:t>
      </w:r>
      <w:proofErr w:type="gramEnd"/>
      <w:r w:rsidRPr="0067178D">
        <w:rPr>
          <w:rFonts w:eastAsia="黑体" w:hint="eastAsia"/>
        </w:rPr>
        <w:t>中提供资料，说明以上段落所述问题。</w:t>
      </w:r>
    </w:p>
    <w:p w:rsidR="00306F82" w:rsidRPr="00D05469" w:rsidRDefault="00306F82" w:rsidP="00526B0E">
      <w:pPr>
        <w:pStyle w:val="H23GC"/>
        <w:spacing w:before="360"/>
      </w:pPr>
      <w:r>
        <w:tab/>
      </w:r>
      <w:r>
        <w:tab/>
      </w:r>
      <w:r w:rsidRPr="0077703A">
        <w:rPr>
          <w:rFonts w:hint="eastAsia"/>
        </w:rPr>
        <w:t>批准《公约关于设定来文程序的任择议定书》</w:t>
      </w:r>
    </w:p>
    <w:p w:rsidR="00306F82" w:rsidRPr="00D05469" w:rsidRDefault="00306F82" w:rsidP="0067178D">
      <w:pPr>
        <w:pStyle w:val="SingleTxtGC"/>
      </w:pPr>
      <w:r w:rsidRPr="00D05469">
        <w:t>67</w:t>
      </w:r>
      <w:r>
        <w:t xml:space="preserve">.  </w:t>
      </w:r>
      <w:r>
        <w:rPr>
          <w:rFonts w:hint="eastAsia"/>
        </w:rPr>
        <w:t>委员会感到关切的是，缔约国关于批准《任择议定书》的决定取决于《儿童法》是否获得通过。</w:t>
      </w:r>
    </w:p>
    <w:p w:rsidR="00306F82" w:rsidRPr="0067178D" w:rsidRDefault="00306F82" w:rsidP="0067178D">
      <w:pPr>
        <w:pStyle w:val="SingleTxtGC"/>
        <w:rPr>
          <w:rFonts w:eastAsia="黑体"/>
        </w:rPr>
      </w:pPr>
      <w:r w:rsidRPr="0067178D">
        <w:rPr>
          <w:rFonts w:eastAsia="黑体" w:hint="eastAsia"/>
        </w:rPr>
        <w:t xml:space="preserve">68.  </w:t>
      </w:r>
      <w:r w:rsidRPr="0067178D">
        <w:rPr>
          <w:rFonts w:eastAsia="黑体" w:hint="eastAsia"/>
        </w:rPr>
        <w:t>委员会建议缔约国，为了进一步加强儿童权利的落实工作，考虑批准《公约关于设定来文程序的任择议定书》，并确保设立适当机制，保证全面执行《任择议定书》。</w:t>
      </w:r>
    </w:p>
    <w:p w:rsidR="00306F82" w:rsidRPr="00D05469" w:rsidRDefault="00306F82" w:rsidP="0067178D">
      <w:pPr>
        <w:pStyle w:val="H1GC"/>
      </w:pPr>
      <w:r>
        <w:tab/>
        <w:t>I.</w:t>
      </w:r>
      <w:r w:rsidR="0067178D">
        <w:rPr>
          <w:rFonts w:hint="eastAsia"/>
        </w:rPr>
        <w:tab/>
      </w:r>
      <w:r w:rsidRPr="0077703A">
        <w:rPr>
          <w:rFonts w:hint="eastAsia"/>
        </w:rPr>
        <w:t>批准国际人权文书</w:t>
      </w:r>
    </w:p>
    <w:p w:rsidR="00306F82" w:rsidRPr="0067178D" w:rsidRDefault="00306F82" w:rsidP="00526B0E">
      <w:pPr>
        <w:pStyle w:val="SingleTxtGC"/>
        <w:spacing w:after="180"/>
        <w:rPr>
          <w:rFonts w:eastAsia="黑体"/>
        </w:rPr>
      </w:pPr>
      <w:r w:rsidRPr="0067178D">
        <w:rPr>
          <w:rFonts w:eastAsia="黑体" w:hint="eastAsia"/>
        </w:rPr>
        <w:t xml:space="preserve">69.  </w:t>
      </w:r>
      <w:r w:rsidRPr="0067178D">
        <w:rPr>
          <w:rFonts w:eastAsia="黑体" w:hint="eastAsia"/>
        </w:rPr>
        <w:t>委员会建议缔约国，为了进一步加强儿童权利的落实工作，批准其尚未成为缔约方的核心人权文书，即：</w:t>
      </w:r>
    </w:p>
    <w:p w:rsidR="00306F82" w:rsidRPr="0067178D" w:rsidRDefault="00306F82" w:rsidP="00526B0E">
      <w:pPr>
        <w:pStyle w:val="SingleTxtGC"/>
        <w:numPr>
          <w:ilvl w:val="0"/>
          <w:numId w:val="39"/>
        </w:numPr>
        <w:tabs>
          <w:tab w:val="clear" w:pos="431"/>
          <w:tab w:val="clear" w:pos="1134"/>
          <w:tab w:val="clear" w:pos="1565"/>
          <w:tab w:val="clear" w:pos="1996"/>
          <w:tab w:val="clear" w:pos="2427"/>
          <w:tab w:val="left" w:pos="1985"/>
        </w:tabs>
        <w:spacing w:after="180"/>
        <w:ind w:left="1134" w:firstLine="426"/>
        <w:rPr>
          <w:rFonts w:eastAsia="黑体"/>
        </w:rPr>
      </w:pPr>
      <w:r w:rsidRPr="0067178D">
        <w:rPr>
          <w:rFonts w:eastAsia="黑体" w:hint="eastAsia"/>
        </w:rPr>
        <w:t>《保护所有移</w:t>
      </w:r>
      <w:proofErr w:type="gramStart"/>
      <w:r w:rsidRPr="0067178D">
        <w:rPr>
          <w:rFonts w:eastAsia="黑体" w:hint="eastAsia"/>
        </w:rPr>
        <w:t>徙工</w:t>
      </w:r>
      <w:proofErr w:type="gramEnd"/>
      <w:r w:rsidRPr="0067178D">
        <w:rPr>
          <w:rFonts w:eastAsia="黑体" w:hint="eastAsia"/>
        </w:rPr>
        <w:t>人及其家庭成员权利国际公约》；</w:t>
      </w:r>
    </w:p>
    <w:p w:rsidR="00306F82" w:rsidRPr="0067178D" w:rsidRDefault="00306F82" w:rsidP="00526B0E">
      <w:pPr>
        <w:pStyle w:val="SingleTxtGC"/>
        <w:numPr>
          <w:ilvl w:val="0"/>
          <w:numId w:val="39"/>
        </w:numPr>
        <w:tabs>
          <w:tab w:val="clear" w:pos="431"/>
          <w:tab w:val="clear" w:pos="1134"/>
          <w:tab w:val="clear" w:pos="1565"/>
          <w:tab w:val="clear" w:pos="1996"/>
          <w:tab w:val="clear" w:pos="2427"/>
          <w:tab w:val="left" w:pos="1985"/>
        </w:tabs>
        <w:spacing w:after="180"/>
        <w:ind w:left="1134" w:firstLine="426"/>
        <w:rPr>
          <w:rFonts w:eastAsia="黑体"/>
        </w:rPr>
      </w:pPr>
      <w:r w:rsidRPr="0067178D">
        <w:rPr>
          <w:rFonts w:eastAsia="黑体" w:hint="eastAsia"/>
        </w:rPr>
        <w:t>《保护所有人免遭强迫失踪国际公约》。</w:t>
      </w:r>
    </w:p>
    <w:p w:rsidR="00306F82" w:rsidRPr="00D05469" w:rsidRDefault="00306F82" w:rsidP="0067178D">
      <w:pPr>
        <w:pStyle w:val="H1GC"/>
      </w:pPr>
      <w:r w:rsidRPr="00D05469">
        <w:tab/>
      </w:r>
      <w:r>
        <w:t>J.</w:t>
      </w:r>
      <w:r w:rsidR="0067178D">
        <w:rPr>
          <w:rFonts w:hint="eastAsia"/>
        </w:rPr>
        <w:tab/>
      </w:r>
      <w:r w:rsidRPr="0077703A">
        <w:rPr>
          <w:rFonts w:hint="eastAsia"/>
        </w:rPr>
        <w:t>与区域机构的合作</w:t>
      </w:r>
    </w:p>
    <w:p w:rsidR="00306F82" w:rsidRPr="0067178D" w:rsidRDefault="00306F82" w:rsidP="0067178D">
      <w:pPr>
        <w:pStyle w:val="SingleTxtGC"/>
        <w:rPr>
          <w:rFonts w:eastAsia="黑体"/>
        </w:rPr>
      </w:pPr>
      <w:r w:rsidRPr="0067178D">
        <w:rPr>
          <w:rFonts w:eastAsia="黑体" w:hint="eastAsia"/>
        </w:rPr>
        <w:t xml:space="preserve">70.  </w:t>
      </w:r>
      <w:r w:rsidRPr="0067178D">
        <w:rPr>
          <w:rFonts w:eastAsia="黑体" w:hint="eastAsia"/>
        </w:rPr>
        <w:t>委员会建议缔约国继续与欧洲委员会合作，在缔约国及欧洲委员会其他成员国实施《公约》及其他人权文书。</w:t>
      </w:r>
    </w:p>
    <w:p w:rsidR="00306F82" w:rsidRPr="001535D2" w:rsidRDefault="00306F82" w:rsidP="0067178D">
      <w:pPr>
        <w:pStyle w:val="HChGC"/>
      </w:pPr>
      <w:r w:rsidRPr="001535D2">
        <w:lastRenderedPageBreak/>
        <w:tab/>
      </w:r>
      <w:r>
        <w:rPr>
          <w:rFonts w:hint="eastAsia"/>
        </w:rPr>
        <w:t>四</w:t>
      </w:r>
      <w:r>
        <w:t>.</w:t>
      </w:r>
      <w:r w:rsidR="0067178D">
        <w:rPr>
          <w:rFonts w:hint="eastAsia"/>
        </w:rPr>
        <w:tab/>
      </w:r>
      <w:r w:rsidRPr="0077703A">
        <w:rPr>
          <w:rFonts w:hint="eastAsia"/>
        </w:rPr>
        <w:t>实施和报告</w:t>
      </w:r>
    </w:p>
    <w:p w:rsidR="00306F82" w:rsidRPr="001535D2" w:rsidRDefault="00306F82" w:rsidP="0067178D">
      <w:pPr>
        <w:pStyle w:val="H1GC"/>
      </w:pPr>
      <w:r w:rsidRPr="001535D2">
        <w:tab/>
      </w:r>
      <w:r>
        <w:t>A.</w:t>
      </w:r>
      <w:r w:rsidR="0067178D">
        <w:rPr>
          <w:rFonts w:hint="eastAsia"/>
        </w:rPr>
        <w:tab/>
      </w:r>
      <w:r w:rsidRPr="0077703A">
        <w:rPr>
          <w:rFonts w:hint="eastAsia"/>
        </w:rPr>
        <w:t>后续行动和传播</w:t>
      </w:r>
    </w:p>
    <w:p w:rsidR="00306F82" w:rsidRPr="00526B0E" w:rsidRDefault="00306F82" w:rsidP="00526B0E">
      <w:pPr>
        <w:pStyle w:val="SingleTxtGC"/>
        <w:rPr>
          <w:rFonts w:eastAsia="黑体"/>
        </w:rPr>
      </w:pPr>
      <w:r w:rsidRPr="00526B0E">
        <w:rPr>
          <w:rFonts w:eastAsia="黑体" w:hint="eastAsia"/>
        </w:rPr>
        <w:t xml:space="preserve">71.  </w:t>
      </w:r>
      <w:r w:rsidRPr="00526B0E">
        <w:rPr>
          <w:rFonts w:eastAsia="黑体" w:hint="eastAsia"/>
        </w:rPr>
        <w:t>委员会建议缔约国采取一切适当措施，确保本结论性意见所载建议得到充分落实。委员会还建议缔约国以本国各种语文广泛传播缔约国第三、第四和第五次合并定期报告、对问题清单的书面答复和本结论性意见。</w:t>
      </w:r>
    </w:p>
    <w:p w:rsidR="00306F82" w:rsidRPr="00D05469" w:rsidRDefault="00306F82" w:rsidP="00526B0E">
      <w:pPr>
        <w:pStyle w:val="H1GC"/>
      </w:pPr>
      <w:r w:rsidRPr="00D05469">
        <w:tab/>
        <w:t>B</w:t>
      </w:r>
      <w:r>
        <w:t>.</w:t>
      </w:r>
      <w:r w:rsidR="00526B0E">
        <w:rPr>
          <w:rFonts w:hint="eastAsia"/>
        </w:rPr>
        <w:tab/>
      </w:r>
      <w:r w:rsidRPr="0077703A">
        <w:rPr>
          <w:rFonts w:hint="eastAsia"/>
        </w:rPr>
        <w:t>下次报告</w:t>
      </w:r>
    </w:p>
    <w:p w:rsidR="00306F82" w:rsidRPr="00526B0E" w:rsidRDefault="00306F82" w:rsidP="00526B0E">
      <w:pPr>
        <w:pStyle w:val="SingleTxtGC"/>
        <w:rPr>
          <w:rFonts w:eastAsia="黑体"/>
        </w:rPr>
      </w:pPr>
      <w:r w:rsidRPr="00526B0E">
        <w:rPr>
          <w:rFonts w:eastAsia="黑体" w:hint="eastAsia"/>
        </w:rPr>
        <w:t xml:space="preserve">72.  </w:t>
      </w:r>
      <w:r w:rsidRPr="00526B0E">
        <w:rPr>
          <w:rFonts w:eastAsia="黑体" w:hint="eastAsia"/>
        </w:rPr>
        <w:t>委员会请缔约国在</w:t>
      </w:r>
      <w:r w:rsidRPr="00526B0E">
        <w:rPr>
          <w:rFonts w:eastAsia="黑体" w:hint="eastAsia"/>
        </w:rPr>
        <w:t>2022</w:t>
      </w:r>
      <w:r w:rsidRPr="00526B0E">
        <w:rPr>
          <w:rFonts w:eastAsia="黑体" w:hint="eastAsia"/>
        </w:rPr>
        <w:t>年</w:t>
      </w:r>
      <w:r w:rsidRPr="00526B0E">
        <w:rPr>
          <w:rFonts w:eastAsia="黑体" w:hint="eastAsia"/>
        </w:rPr>
        <w:t>1</w:t>
      </w:r>
      <w:r w:rsidRPr="00526B0E">
        <w:rPr>
          <w:rFonts w:eastAsia="黑体" w:hint="eastAsia"/>
        </w:rPr>
        <w:t>月</w:t>
      </w:r>
      <w:r w:rsidRPr="00526B0E">
        <w:rPr>
          <w:rFonts w:eastAsia="黑体" w:hint="eastAsia"/>
        </w:rPr>
        <w:t>2</w:t>
      </w:r>
      <w:r w:rsidRPr="00526B0E">
        <w:rPr>
          <w:rFonts w:eastAsia="黑体" w:hint="eastAsia"/>
        </w:rPr>
        <w:t>日之前提交第六至第七次合并定期报告，并在</w:t>
      </w:r>
      <w:proofErr w:type="gramStart"/>
      <w:r w:rsidRPr="00526B0E">
        <w:rPr>
          <w:rFonts w:eastAsia="黑体" w:hint="eastAsia"/>
        </w:rPr>
        <w:t>其中提供</w:t>
      </w:r>
      <w:proofErr w:type="gramEnd"/>
      <w:r w:rsidRPr="00526B0E">
        <w:rPr>
          <w:rFonts w:eastAsia="黑体" w:hint="eastAsia"/>
        </w:rPr>
        <w:t>资料说明就本结论性意见采取的后续行动。报告应遵守委员会</w:t>
      </w:r>
      <w:r w:rsidRPr="00526B0E">
        <w:rPr>
          <w:rFonts w:eastAsia="黑体" w:hint="eastAsia"/>
        </w:rPr>
        <w:t>2014</w:t>
      </w:r>
      <w:r w:rsidRPr="00526B0E">
        <w:rPr>
          <w:rFonts w:eastAsia="黑体" w:hint="eastAsia"/>
        </w:rPr>
        <w:t>年</w:t>
      </w:r>
      <w:r w:rsidRPr="00526B0E">
        <w:rPr>
          <w:rFonts w:eastAsia="黑体" w:hint="eastAsia"/>
        </w:rPr>
        <w:t>1</w:t>
      </w:r>
      <w:r w:rsidRPr="00526B0E">
        <w:rPr>
          <w:rFonts w:eastAsia="黑体" w:hint="eastAsia"/>
        </w:rPr>
        <w:t>月</w:t>
      </w:r>
      <w:r w:rsidRPr="00526B0E">
        <w:rPr>
          <w:rFonts w:eastAsia="黑体" w:hint="eastAsia"/>
        </w:rPr>
        <w:t>31</w:t>
      </w:r>
      <w:r w:rsidRPr="00526B0E">
        <w:rPr>
          <w:rFonts w:eastAsia="黑体" w:hint="eastAsia"/>
        </w:rPr>
        <w:t>日通过的《条约专要报告协调准则》</w:t>
      </w:r>
      <w:r w:rsidRPr="00526B0E">
        <w:rPr>
          <w:rFonts w:eastAsia="黑体" w:hint="eastAsia"/>
        </w:rPr>
        <w:t>(CRC/C/58/</w:t>
      </w:r>
      <w:proofErr w:type="spellStart"/>
      <w:r w:rsidRPr="00526B0E">
        <w:rPr>
          <w:rFonts w:eastAsia="黑体" w:hint="eastAsia"/>
        </w:rPr>
        <w:t>Rev.3</w:t>
      </w:r>
      <w:proofErr w:type="spellEnd"/>
      <w:r w:rsidRPr="00526B0E">
        <w:rPr>
          <w:rFonts w:eastAsia="黑体" w:hint="eastAsia"/>
        </w:rPr>
        <w:t>)</w:t>
      </w:r>
      <w:r w:rsidRPr="00526B0E">
        <w:rPr>
          <w:rFonts w:eastAsia="黑体" w:hint="eastAsia"/>
        </w:rPr>
        <w:t>，字数不超过</w:t>
      </w:r>
      <w:r w:rsidRPr="00526B0E">
        <w:rPr>
          <w:rFonts w:eastAsia="黑体" w:hint="eastAsia"/>
        </w:rPr>
        <w:t>21,200</w:t>
      </w:r>
      <w:r w:rsidRPr="00526B0E">
        <w:rPr>
          <w:rFonts w:eastAsia="黑体" w:hint="eastAsia"/>
        </w:rPr>
        <w:t>字</w:t>
      </w:r>
      <w:r w:rsidRPr="00526B0E">
        <w:rPr>
          <w:rFonts w:eastAsia="黑体" w:hint="eastAsia"/>
        </w:rPr>
        <w:t>(</w:t>
      </w:r>
      <w:proofErr w:type="gramStart"/>
      <w:r w:rsidRPr="00526B0E">
        <w:rPr>
          <w:rFonts w:eastAsia="黑体" w:hint="eastAsia"/>
        </w:rPr>
        <w:t>见大会</w:t>
      </w:r>
      <w:proofErr w:type="gramEnd"/>
      <w:r w:rsidRPr="00526B0E">
        <w:rPr>
          <w:rFonts w:eastAsia="黑体" w:hint="eastAsia"/>
        </w:rPr>
        <w:t>第</w:t>
      </w:r>
      <w:r w:rsidRPr="00526B0E">
        <w:rPr>
          <w:rFonts w:eastAsia="黑体" w:hint="eastAsia"/>
        </w:rPr>
        <w:t>68/268</w:t>
      </w:r>
      <w:r w:rsidRPr="00526B0E">
        <w:rPr>
          <w:rFonts w:eastAsia="黑体" w:hint="eastAsia"/>
        </w:rPr>
        <w:t>号决议，第</w:t>
      </w:r>
      <w:r w:rsidRPr="00526B0E">
        <w:rPr>
          <w:rFonts w:eastAsia="黑体" w:hint="eastAsia"/>
        </w:rPr>
        <w:t>16</w:t>
      </w:r>
      <w:r w:rsidRPr="00526B0E">
        <w:rPr>
          <w:rFonts w:eastAsia="黑体" w:hint="eastAsia"/>
        </w:rPr>
        <w:t>段</w:t>
      </w:r>
      <w:r w:rsidRPr="00526B0E">
        <w:rPr>
          <w:rFonts w:eastAsia="黑体" w:hint="eastAsia"/>
        </w:rPr>
        <w:t>)</w:t>
      </w:r>
      <w:r w:rsidRPr="00526B0E">
        <w:rPr>
          <w:rFonts w:eastAsia="黑体" w:hint="eastAsia"/>
        </w:rPr>
        <w:t>。如果提交的报告超过字数上限，会要求缔约国按照上述决议的规定压缩报告的篇幅。如果缔约国无法审查并重新提交报告，则不能保证对其进行翻译以供本条约机构审议。</w:t>
      </w:r>
    </w:p>
    <w:p w:rsidR="00306F82" w:rsidRPr="00526B0E" w:rsidRDefault="00306F82" w:rsidP="00526B0E">
      <w:pPr>
        <w:pStyle w:val="SingleTxtGC"/>
        <w:rPr>
          <w:rFonts w:eastAsia="黑体"/>
        </w:rPr>
      </w:pPr>
      <w:r w:rsidRPr="00526B0E">
        <w:rPr>
          <w:rFonts w:eastAsia="黑体" w:hint="eastAsia"/>
        </w:rPr>
        <w:t xml:space="preserve">73.  </w:t>
      </w:r>
      <w:r w:rsidRPr="00526B0E">
        <w:rPr>
          <w:rFonts w:eastAsia="黑体" w:hint="eastAsia"/>
        </w:rPr>
        <w:t>委员会还请缔约国按照《包括共同核心文件和条约专要文件准则在内的根据国际人权条约提交报告的协调准则》</w:t>
      </w:r>
      <w:r w:rsidRPr="00526B0E">
        <w:rPr>
          <w:rFonts w:eastAsia="黑体" w:hint="eastAsia"/>
        </w:rPr>
        <w:t>(</w:t>
      </w:r>
      <w:proofErr w:type="spellStart"/>
      <w:r w:rsidRPr="00526B0E">
        <w:rPr>
          <w:rFonts w:eastAsia="黑体" w:hint="eastAsia"/>
        </w:rPr>
        <w:t>HRI</w:t>
      </w:r>
      <w:proofErr w:type="spellEnd"/>
      <w:r w:rsidRPr="00526B0E">
        <w:rPr>
          <w:rFonts w:eastAsia="黑体" w:hint="eastAsia"/>
        </w:rPr>
        <w:t>/GEN/2/</w:t>
      </w:r>
      <w:proofErr w:type="spellStart"/>
      <w:r w:rsidRPr="00526B0E">
        <w:rPr>
          <w:rFonts w:eastAsia="黑体" w:hint="eastAsia"/>
        </w:rPr>
        <w:t>Rev.6</w:t>
      </w:r>
      <w:proofErr w:type="spellEnd"/>
      <w:r w:rsidRPr="00526B0E">
        <w:rPr>
          <w:rFonts w:eastAsia="黑体" w:hint="eastAsia"/>
        </w:rPr>
        <w:t>，第一章</w:t>
      </w:r>
      <w:r w:rsidRPr="00526B0E">
        <w:rPr>
          <w:rFonts w:eastAsia="黑体" w:hint="eastAsia"/>
        </w:rPr>
        <w:t>)</w:t>
      </w:r>
      <w:r w:rsidRPr="00526B0E">
        <w:rPr>
          <w:rFonts w:eastAsia="黑体" w:hint="eastAsia"/>
        </w:rPr>
        <w:t>和大会第</w:t>
      </w:r>
      <w:r w:rsidRPr="00526B0E">
        <w:rPr>
          <w:rFonts w:eastAsia="黑体" w:hint="eastAsia"/>
        </w:rPr>
        <w:t>68/268</w:t>
      </w:r>
      <w:r w:rsidRPr="00526B0E">
        <w:rPr>
          <w:rFonts w:eastAsia="黑体" w:hint="eastAsia"/>
        </w:rPr>
        <w:t>号决议第</w:t>
      </w:r>
      <w:r w:rsidRPr="00526B0E">
        <w:rPr>
          <w:rFonts w:eastAsia="黑体" w:hint="eastAsia"/>
        </w:rPr>
        <w:t>16</w:t>
      </w:r>
      <w:r w:rsidRPr="00526B0E">
        <w:rPr>
          <w:rFonts w:eastAsia="黑体" w:hint="eastAsia"/>
        </w:rPr>
        <w:t>段中有关共同核心文件的要求，提交一份最新核心文件，字数不超过</w:t>
      </w:r>
      <w:r w:rsidRPr="00526B0E">
        <w:rPr>
          <w:rFonts w:eastAsia="黑体" w:hint="eastAsia"/>
        </w:rPr>
        <w:t>42,400</w:t>
      </w:r>
      <w:r w:rsidRPr="00526B0E">
        <w:rPr>
          <w:rFonts w:eastAsia="黑体" w:hint="eastAsia"/>
        </w:rPr>
        <w:t>字。</w:t>
      </w:r>
    </w:p>
    <w:p w:rsidR="001D2C3F" w:rsidRPr="00526B0E" w:rsidRDefault="00C12D85" w:rsidP="00526B0E">
      <w:pPr>
        <w:spacing w:before="240"/>
        <w:jc w:val="center"/>
        <w:rPr>
          <w:u w:val="single"/>
        </w:rPr>
      </w:pPr>
      <w:r>
        <w:rPr>
          <w:rFonts w:hint="eastAsia"/>
          <w:u w:val="single"/>
        </w:rPr>
        <w:t>+</w:t>
      </w:r>
      <w:r w:rsidR="00526B0E">
        <w:rPr>
          <w:rFonts w:hint="eastAsia"/>
          <w:u w:val="single"/>
        </w:rPr>
        <w:tab/>
      </w:r>
      <w:r w:rsidR="00526B0E">
        <w:rPr>
          <w:rFonts w:hint="eastAsia"/>
          <w:u w:val="single"/>
        </w:rPr>
        <w:tab/>
      </w:r>
      <w:r w:rsidR="00526B0E">
        <w:rPr>
          <w:rFonts w:hint="eastAsia"/>
          <w:u w:val="single"/>
        </w:rPr>
        <w:tab/>
      </w:r>
      <w:r w:rsidR="00526B0E">
        <w:rPr>
          <w:u w:val="single"/>
        </w:rPr>
        <w:tab/>
      </w:r>
    </w:p>
    <w:sectPr w:rsidR="001D2C3F" w:rsidRPr="00526B0E" w:rsidSect="0067178D">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78D" w:rsidRPr="000D319F" w:rsidRDefault="0067178D" w:rsidP="000D319F">
      <w:pPr>
        <w:pStyle w:val="ae"/>
        <w:spacing w:after="240"/>
        <w:ind w:left="907"/>
        <w:rPr>
          <w:rFonts w:asciiTheme="majorBidi" w:eastAsia="宋体" w:hAnsiTheme="majorBidi" w:cstheme="majorBidi"/>
          <w:sz w:val="21"/>
          <w:szCs w:val="21"/>
          <w:lang w:val="en-US"/>
        </w:rPr>
      </w:pPr>
    </w:p>
    <w:p w:rsidR="0067178D" w:rsidRPr="000D319F" w:rsidRDefault="0067178D"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7178D" w:rsidRPr="000D319F" w:rsidRDefault="0067178D" w:rsidP="000D319F">
      <w:pPr>
        <w:pStyle w:val="ae"/>
      </w:pPr>
    </w:p>
  </w:endnote>
  <w:endnote w:type="continuationNotice" w:id="1">
    <w:p w:rsidR="0067178D" w:rsidRDefault="006717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78D" w:rsidRPr="009F4F5A" w:rsidRDefault="0067178D" w:rsidP="009F4F5A">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9C31B0">
      <w:rPr>
        <w:rStyle w:val="af"/>
        <w:noProof/>
      </w:rPr>
      <w:t>2</w:t>
    </w:r>
    <w:r>
      <w:rPr>
        <w:rStyle w:val="af"/>
      </w:rPr>
      <w:fldChar w:fldCharType="end"/>
    </w:r>
    <w:r>
      <w:rPr>
        <w:rStyle w:val="af"/>
      </w:rPr>
      <w:tab/>
    </w:r>
    <w:proofErr w:type="spellStart"/>
    <w:r w:rsidRPr="009F4F5A">
      <w:rPr>
        <w:rStyle w:val="af"/>
        <w:b w:val="0"/>
        <w:snapToGrid w:val="0"/>
        <w:sz w:val="16"/>
      </w:rPr>
      <w:t>GE.16</w:t>
    </w:r>
    <w:proofErr w:type="spellEnd"/>
    <w:r w:rsidRPr="009F4F5A">
      <w:rPr>
        <w:rStyle w:val="af"/>
        <w:b w:val="0"/>
        <w:snapToGrid w:val="0"/>
        <w:sz w:val="16"/>
      </w:rPr>
      <w:t>-20561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78D" w:rsidRPr="009F4F5A" w:rsidRDefault="0067178D" w:rsidP="009F4F5A">
    <w:pPr>
      <w:pStyle w:val="ae"/>
      <w:tabs>
        <w:tab w:val="clear" w:pos="431"/>
        <w:tab w:val="right" w:pos="9638"/>
      </w:tabs>
      <w:rPr>
        <w:rStyle w:val="af"/>
      </w:rPr>
    </w:pPr>
    <w:proofErr w:type="spellStart"/>
    <w:r>
      <w:t>GE.16</w:t>
    </w:r>
    <w:proofErr w:type="spellEnd"/>
    <w:r>
      <w:t>-20561</w:t>
    </w:r>
    <w:r>
      <w:tab/>
    </w:r>
    <w:r>
      <w:rPr>
        <w:rStyle w:val="af"/>
      </w:rPr>
      <w:fldChar w:fldCharType="begin"/>
    </w:r>
    <w:r>
      <w:rPr>
        <w:rStyle w:val="af"/>
      </w:rPr>
      <w:instrText xml:space="preserve"> PAGE  \* MERGEFORMAT </w:instrText>
    </w:r>
    <w:r>
      <w:rPr>
        <w:rStyle w:val="af"/>
      </w:rPr>
      <w:fldChar w:fldCharType="separate"/>
    </w:r>
    <w:r w:rsidR="009C31B0">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78D" w:rsidRPr="00AB1CDF" w:rsidRDefault="0067178D" w:rsidP="00017EAB">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-20561</w:t>
    </w:r>
    <w:r w:rsidRPr="00EE277A">
      <w:rPr>
        <w:sz w:val="20"/>
        <w:lang w:eastAsia="zh-CN"/>
      </w:rPr>
      <w:t xml:space="preserve"> (C)</w:t>
    </w:r>
    <w:r>
      <w:rPr>
        <w:sz w:val="20"/>
        <w:lang w:eastAsia="zh-CN"/>
      </w:rPr>
      <w:tab/>
    </w:r>
    <w:r w:rsidR="00BD57E7">
      <w:rPr>
        <w:rFonts w:eastAsiaTheme="minorEastAsia" w:hint="eastAsia"/>
        <w:sz w:val="20"/>
        <w:lang w:eastAsia="zh-CN"/>
      </w:rPr>
      <w:t>2912</w:t>
    </w:r>
    <w:r>
      <w:rPr>
        <w:sz w:val="20"/>
        <w:lang w:eastAsia="zh-CN"/>
      </w:rPr>
      <w:t>1</w:t>
    </w:r>
    <w:r>
      <w:rPr>
        <w:rFonts w:eastAsiaTheme="minorEastAsia" w:hint="eastAsia"/>
        <w:sz w:val="20"/>
        <w:lang w:eastAsia="zh-CN"/>
      </w:rPr>
      <w:t>6</w:t>
    </w:r>
    <w:r>
      <w:rPr>
        <w:sz w:val="20"/>
        <w:lang w:eastAsia="zh-CN"/>
      </w:rPr>
      <w:tab/>
    </w:r>
    <w:r w:rsidRPr="00EE277A">
      <w:rPr>
        <w:sz w:val="20"/>
        <w:lang w:eastAsia="zh-CN"/>
      </w:rPr>
      <w:t>0</w:t>
    </w:r>
    <w:r w:rsidR="00017EAB">
      <w:rPr>
        <w:rFonts w:eastAsiaTheme="minorEastAsia" w:hint="eastAsia"/>
        <w:sz w:val="20"/>
        <w:lang w:eastAsia="zh-CN"/>
      </w:rPr>
      <w:t>4</w:t>
    </w:r>
    <w:r>
      <w:rPr>
        <w:sz w:val="20"/>
        <w:lang w:eastAsia="zh-CN"/>
      </w:rPr>
      <w:t>0</w:t>
    </w:r>
    <w:r w:rsidR="00BD57E7">
      <w:rPr>
        <w:rFonts w:eastAsiaTheme="minorEastAsia" w:hint="eastAsia"/>
        <w:sz w:val="20"/>
        <w:lang w:eastAsia="zh-CN"/>
      </w:rPr>
      <w:t>1</w:t>
    </w:r>
    <w:r>
      <w:rPr>
        <w:sz w:val="20"/>
        <w:lang w:eastAsia="zh-CN"/>
      </w:rPr>
      <w:t>1</w:t>
    </w:r>
    <w:r w:rsidR="00BD57E7">
      <w:rPr>
        <w:rFonts w:eastAsiaTheme="minorEastAsia" w:hint="eastAsia"/>
        <w:sz w:val="20"/>
        <w:lang w:eastAsia="zh-CN"/>
      </w:rPr>
      <w:t>7</w:t>
    </w:r>
  </w:p>
  <w:p w:rsidR="0067178D" w:rsidRPr="00487939" w:rsidRDefault="0067178D" w:rsidP="0067178D">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68BD3C8" wp14:editId="6D488EFF">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BGR/CO/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GR/CO/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3A2C9B2" wp14:editId="67206B4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78D" w:rsidRPr="000157B1" w:rsidRDefault="0067178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7178D" w:rsidRPr="000157B1" w:rsidRDefault="0067178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7178D" w:rsidRDefault="0067178D"/>
  </w:footnote>
  <w:footnote w:id="2">
    <w:p w:rsidR="0067178D" w:rsidRPr="003A0554" w:rsidRDefault="0067178D" w:rsidP="00306F82">
      <w:pPr>
        <w:pStyle w:val="a6"/>
      </w:pPr>
      <w:r w:rsidRPr="00306F82">
        <w:rPr>
          <w:rStyle w:val="a7"/>
          <w:rFonts w:eastAsia="宋体"/>
          <w:szCs w:val="21"/>
          <w:vertAlign w:val="baseline"/>
        </w:rPr>
        <w:tab/>
        <w:t>*</w:t>
      </w:r>
      <w:r w:rsidRPr="00306F82">
        <w:rPr>
          <w:rStyle w:val="a7"/>
          <w:rFonts w:eastAsia="宋体"/>
          <w:szCs w:val="21"/>
          <w:vertAlign w:val="baseline"/>
        </w:rPr>
        <w:tab/>
      </w:r>
      <w:r w:rsidRPr="000162F4">
        <w:rPr>
          <w:rFonts w:hint="eastAsia"/>
        </w:rPr>
        <w:t>委员会第七十二届会议</w:t>
      </w:r>
      <w:r w:rsidRPr="000162F4">
        <w:rPr>
          <w:rFonts w:hint="eastAsia"/>
        </w:rPr>
        <w:t>(2016</w:t>
      </w:r>
      <w:r w:rsidRPr="000162F4">
        <w:rPr>
          <w:rFonts w:hint="eastAsia"/>
        </w:rPr>
        <w:t>年</w:t>
      </w:r>
      <w:r w:rsidRPr="000162F4">
        <w:rPr>
          <w:rFonts w:hint="eastAsia"/>
        </w:rPr>
        <w:t>5</w:t>
      </w:r>
      <w:r w:rsidRPr="000162F4">
        <w:rPr>
          <w:rFonts w:hint="eastAsia"/>
        </w:rPr>
        <w:t>月</w:t>
      </w:r>
      <w:r w:rsidRPr="000162F4">
        <w:rPr>
          <w:rFonts w:hint="eastAsia"/>
        </w:rPr>
        <w:t>17</w:t>
      </w:r>
      <w:r w:rsidRPr="000162F4">
        <w:rPr>
          <w:rFonts w:hint="eastAsia"/>
        </w:rPr>
        <w:t>日至</w:t>
      </w:r>
      <w:r w:rsidRPr="000162F4">
        <w:rPr>
          <w:rFonts w:hint="eastAsia"/>
        </w:rPr>
        <w:t>6</w:t>
      </w:r>
      <w:r w:rsidRPr="000162F4">
        <w:rPr>
          <w:rFonts w:hint="eastAsia"/>
        </w:rPr>
        <w:t>月</w:t>
      </w:r>
      <w:r w:rsidRPr="000162F4">
        <w:rPr>
          <w:rFonts w:hint="eastAsia"/>
        </w:rPr>
        <w:t>3</w:t>
      </w:r>
      <w:r w:rsidRPr="000162F4">
        <w:rPr>
          <w:rFonts w:hint="eastAsia"/>
        </w:rPr>
        <w:t>日</w:t>
      </w:r>
      <w:r w:rsidRPr="000162F4">
        <w:rPr>
          <w:rFonts w:hint="eastAsia"/>
        </w:rPr>
        <w:t>)</w:t>
      </w:r>
      <w:r w:rsidRPr="000162F4">
        <w:rPr>
          <w:rFonts w:hint="eastAsia"/>
        </w:rPr>
        <w:t>通过。</w:t>
      </w:r>
    </w:p>
  </w:footnote>
  <w:footnote w:id="3">
    <w:p w:rsidR="0067178D" w:rsidRPr="00C95440" w:rsidRDefault="0067178D" w:rsidP="00306F82">
      <w:pPr>
        <w:pStyle w:val="a6"/>
      </w:pPr>
      <w:r>
        <w:tab/>
      </w:r>
      <w:r>
        <w:rPr>
          <w:rStyle w:val="a7"/>
          <w:rFonts w:eastAsia="宋体"/>
        </w:rPr>
        <w:footnoteRef/>
      </w:r>
      <w:r>
        <w:tab/>
      </w:r>
      <w:r w:rsidRPr="00FE5BC9">
        <w:rPr>
          <w:rFonts w:hint="eastAsia"/>
        </w:rPr>
        <w:t>除非另</w:t>
      </w:r>
      <w:r>
        <w:rPr>
          <w:rFonts w:hint="eastAsia"/>
        </w:rPr>
        <w:t>外说明，否则括号中的段落数目均指委员会通过的前一份结论性意见</w:t>
      </w:r>
      <w:r w:rsidRPr="00FE5BC9">
        <w:rPr>
          <w:rFonts w:hint="eastAsia"/>
        </w:rPr>
        <w:t>(</w:t>
      </w:r>
      <w:r w:rsidRPr="00FE5BC9">
        <w:t>CRC/C/</w:t>
      </w:r>
      <w:proofErr w:type="spellStart"/>
      <w:r w:rsidRPr="00FE5BC9">
        <w:t>BGR</w:t>
      </w:r>
      <w:proofErr w:type="spellEnd"/>
      <w:r w:rsidRPr="00FE5BC9">
        <w:t>/</w:t>
      </w:r>
      <w:r>
        <w:rPr>
          <w:rFonts w:hint="eastAsia"/>
        </w:rPr>
        <w:t xml:space="preserve"> </w:t>
      </w:r>
      <w:r w:rsidRPr="00FE5BC9">
        <w:t>CO/2</w:t>
      </w:r>
      <w:r w:rsidRPr="00FE5BC9">
        <w:rPr>
          <w:rFonts w:hint="eastAsia"/>
        </w:rPr>
        <w:t>)</w:t>
      </w:r>
      <w:r w:rsidRPr="00FE5BC9">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78D" w:rsidRDefault="0067178D" w:rsidP="009F4F5A">
    <w:pPr>
      <w:pStyle w:val="af0"/>
    </w:pPr>
    <w:r>
      <w:t>CRC/C/</w:t>
    </w:r>
    <w:proofErr w:type="spellStart"/>
    <w:r>
      <w:t>BGR</w:t>
    </w:r>
    <w:proofErr w:type="spellEnd"/>
    <w:r>
      <w:t>/CO/3-5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78D" w:rsidRPr="00202A30" w:rsidRDefault="0067178D" w:rsidP="009F4F5A">
    <w:pPr>
      <w:pStyle w:val="af0"/>
      <w:jc w:val="right"/>
    </w:pPr>
    <w:r>
      <w:t>CRC/C/</w:t>
    </w:r>
    <w:proofErr w:type="spellStart"/>
    <w:r>
      <w:t>BGR</w:t>
    </w:r>
    <w:proofErr w:type="spellEnd"/>
    <w:r>
      <w:t>/CO/3-5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2CD8"/>
    <w:multiLevelType w:val="hybridMultilevel"/>
    <w:tmpl w:val="4E94DB5A"/>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
    <w:nsid w:val="026179F0"/>
    <w:multiLevelType w:val="hybridMultilevel"/>
    <w:tmpl w:val="937EBA6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nsid w:val="028A2384"/>
    <w:multiLevelType w:val="hybridMultilevel"/>
    <w:tmpl w:val="59D0D91E"/>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nsid w:val="03D24113"/>
    <w:multiLevelType w:val="hybridMultilevel"/>
    <w:tmpl w:val="53869E3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7C245A9"/>
    <w:multiLevelType w:val="hybridMultilevel"/>
    <w:tmpl w:val="56A8BB6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nsid w:val="13013F6E"/>
    <w:multiLevelType w:val="hybridMultilevel"/>
    <w:tmpl w:val="531CCB7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17581E"/>
    <w:multiLevelType w:val="hybridMultilevel"/>
    <w:tmpl w:val="58F64DEA"/>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7EF4E7C"/>
    <w:multiLevelType w:val="hybridMultilevel"/>
    <w:tmpl w:val="8514CBC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nsid w:val="1AB2501A"/>
    <w:multiLevelType w:val="hybridMultilevel"/>
    <w:tmpl w:val="5A526CE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nsid w:val="248E0454"/>
    <w:multiLevelType w:val="hybridMultilevel"/>
    <w:tmpl w:val="8F2E581C"/>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nsid w:val="2809195D"/>
    <w:multiLevelType w:val="hybridMultilevel"/>
    <w:tmpl w:val="637634C4"/>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nsid w:val="2D03030B"/>
    <w:multiLevelType w:val="hybridMultilevel"/>
    <w:tmpl w:val="F4FE3944"/>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nsid w:val="2DC51FB3"/>
    <w:multiLevelType w:val="hybridMultilevel"/>
    <w:tmpl w:val="BFB4CE56"/>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nsid w:val="42FF7BD8"/>
    <w:multiLevelType w:val="hybridMultilevel"/>
    <w:tmpl w:val="B0FA10B6"/>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nsid w:val="432C2531"/>
    <w:multiLevelType w:val="hybridMultilevel"/>
    <w:tmpl w:val="E62A9A1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nsid w:val="47F13DE7"/>
    <w:multiLevelType w:val="hybridMultilevel"/>
    <w:tmpl w:val="0F6626B8"/>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nsid w:val="487D1F58"/>
    <w:multiLevelType w:val="hybridMultilevel"/>
    <w:tmpl w:val="273CA8FE"/>
    <w:lvl w:ilvl="0" w:tplc="CBFE4478">
      <w:start w:val="1"/>
      <w:numFmt w:val="lowerLetter"/>
      <w:lvlText w:val="(%1)"/>
      <w:lvlJc w:val="left"/>
      <w:pPr>
        <w:ind w:left="1554" w:hanging="420"/>
      </w:pPr>
      <w:rPr>
        <w:rFonts w:hint="eastAsia"/>
        <w:vertAlign w:val="baseline"/>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nsid w:val="4A5B3745"/>
    <w:multiLevelType w:val="hybridMultilevel"/>
    <w:tmpl w:val="245E74E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nsid w:val="4EA0090C"/>
    <w:multiLevelType w:val="hybridMultilevel"/>
    <w:tmpl w:val="6946F9A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nsid w:val="502D244C"/>
    <w:multiLevelType w:val="hybridMultilevel"/>
    <w:tmpl w:val="63A0596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nsid w:val="59723179"/>
    <w:multiLevelType w:val="hybridMultilevel"/>
    <w:tmpl w:val="540A687A"/>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nsid w:val="5B36663F"/>
    <w:multiLevelType w:val="hybridMultilevel"/>
    <w:tmpl w:val="325E8724"/>
    <w:lvl w:ilvl="0" w:tplc="DDA8F9D6">
      <w:start w:val="1"/>
      <w:numFmt w:val="lowerLetter"/>
      <w:lvlText w:val="(%1)"/>
      <w:lvlJc w:val="left"/>
      <w:pPr>
        <w:ind w:left="1554" w:hanging="420"/>
      </w:pPr>
      <w:rPr>
        <w:rFonts w:hint="eastAsia"/>
        <w:b w:val="0"/>
        <w:bCs/>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nsid w:val="5E104665"/>
    <w:multiLevelType w:val="hybridMultilevel"/>
    <w:tmpl w:val="C5049D2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nsid w:val="614F4F96"/>
    <w:multiLevelType w:val="hybridMultilevel"/>
    <w:tmpl w:val="EAEE4276"/>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81E1EE7"/>
    <w:multiLevelType w:val="hybridMultilevel"/>
    <w:tmpl w:val="57BC186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A550439"/>
    <w:multiLevelType w:val="hybridMultilevel"/>
    <w:tmpl w:val="7DAEDFD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nsid w:val="6B001A57"/>
    <w:multiLevelType w:val="hybridMultilevel"/>
    <w:tmpl w:val="895C182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2">
    <w:nsid w:val="6C140289"/>
    <w:multiLevelType w:val="hybridMultilevel"/>
    <w:tmpl w:val="076637F4"/>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3">
    <w:nsid w:val="6C152488"/>
    <w:multiLevelType w:val="hybridMultilevel"/>
    <w:tmpl w:val="74E4EE0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4">
    <w:nsid w:val="70B47AD2"/>
    <w:multiLevelType w:val="hybridMultilevel"/>
    <w:tmpl w:val="3DB4975C"/>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5">
    <w:nsid w:val="72DE0C2F"/>
    <w:multiLevelType w:val="hybridMultilevel"/>
    <w:tmpl w:val="134A4408"/>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6">
    <w:nsid w:val="74F06237"/>
    <w:multiLevelType w:val="hybridMultilevel"/>
    <w:tmpl w:val="5D4216FA"/>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7">
    <w:nsid w:val="775F382A"/>
    <w:multiLevelType w:val="hybridMultilevel"/>
    <w:tmpl w:val="A48E576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8">
    <w:nsid w:val="7C5F220F"/>
    <w:multiLevelType w:val="hybridMultilevel"/>
    <w:tmpl w:val="AB3C99C8"/>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7"/>
  </w:num>
  <w:num w:numId="2">
    <w:abstractNumId w:val="27"/>
  </w:num>
  <w:num w:numId="3">
    <w:abstractNumId w:val="9"/>
  </w:num>
  <w:num w:numId="4">
    <w:abstractNumId w:val="4"/>
  </w:num>
  <w:num w:numId="5">
    <w:abstractNumId w:val="29"/>
  </w:num>
  <w:num w:numId="6">
    <w:abstractNumId w:val="26"/>
  </w:num>
  <w:num w:numId="7">
    <w:abstractNumId w:val="28"/>
  </w:num>
  <w:num w:numId="8">
    <w:abstractNumId w:val="5"/>
  </w:num>
  <w:num w:numId="9">
    <w:abstractNumId w:val="12"/>
  </w:num>
  <w:num w:numId="10">
    <w:abstractNumId w:val="22"/>
  </w:num>
  <w:num w:numId="11">
    <w:abstractNumId w:val="33"/>
  </w:num>
  <w:num w:numId="12">
    <w:abstractNumId w:val="38"/>
  </w:num>
  <w:num w:numId="13">
    <w:abstractNumId w:val="31"/>
  </w:num>
  <w:num w:numId="14">
    <w:abstractNumId w:val="24"/>
  </w:num>
  <w:num w:numId="15">
    <w:abstractNumId w:val="37"/>
  </w:num>
  <w:num w:numId="16">
    <w:abstractNumId w:val="16"/>
  </w:num>
  <w:num w:numId="17">
    <w:abstractNumId w:val="35"/>
  </w:num>
  <w:num w:numId="18">
    <w:abstractNumId w:val="3"/>
  </w:num>
  <w:num w:numId="19">
    <w:abstractNumId w:val="14"/>
  </w:num>
  <w:num w:numId="20">
    <w:abstractNumId w:val="15"/>
  </w:num>
  <w:num w:numId="21">
    <w:abstractNumId w:val="10"/>
  </w:num>
  <w:num w:numId="22">
    <w:abstractNumId w:val="0"/>
  </w:num>
  <w:num w:numId="23">
    <w:abstractNumId w:val="36"/>
  </w:num>
  <w:num w:numId="24">
    <w:abstractNumId w:val="32"/>
  </w:num>
  <w:num w:numId="25">
    <w:abstractNumId w:val="30"/>
  </w:num>
  <w:num w:numId="26">
    <w:abstractNumId w:val="13"/>
  </w:num>
  <w:num w:numId="27">
    <w:abstractNumId w:val="23"/>
  </w:num>
  <w:num w:numId="28">
    <w:abstractNumId w:val="19"/>
  </w:num>
  <w:num w:numId="29">
    <w:abstractNumId w:val="6"/>
  </w:num>
  <w:num w:numId="30">
    <w:abstractNumId w:val="18"/>
  </w:num>
  <w:num w:numId="31">
    <w:abstractNumId w:val="8"/>
  </w:num>
  <w:num w:numId="32">
    <w:abstractNumId w:val="21"/>
  </w:num>
  <w:num w:numId="33">
    <w:abstractNumId w:val="11"/>
  </w:num>
  <w:num w:numId="34">
    <w:abstractNumId w:val="17"/>
  </w:num>
  <w:num w:numId="35">
    <w:abstractNumId w:val="2"/>
  </w:num>
  <w:num w:numId="36">
    <w:abstractNumId w:val="25"/>
  </w:num>
  <w:num w:numId="37">
    <w:abstractNumId w:val="20"/>
  </w:num>
  <w:num w:numId="38">
    <w:abstractNumId w:val="1"/>
  </w:num>
  <w:num w:numId="39">
    <w:abstractNumId w:val="3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638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33A"/>
    <w:rsid w:val="00011483"/>
    <w:rsid w:val="00017EAB"/>
    <w:rsid w:val="00043176"/>
    <w:rsid w:val="000D319F"/>
    <w:rsid w:val="000E4D0E"/>
    <w:rsid w:val="00144B69"/>
    <w:rsid w:val="00153E86"/>
    <w:rsid w:val="00165177"/>
    <w:rsid w:val="0019634A"/>
    <w:rsid w:val="001A500E"/>
    <w:rsid w:val="001B1BD1"/>
    <w:rsid w:val="001C3EF2"/>
    <w:rsid w:val="001D17F6"/>
    <w:rsid w:val="001D2C3F"/>
    <w:rsid w:val="00204B42"/>
    <w:rsid w:val="002231C3"/>
    <w:rsid w:val="0024417F"/>
    <w:rsid w:val="00250F8D"/>
    <w:rsid w:val="002C34DC"/>
    <w:rsid w:val="002E1C97"/>
    <w:rsid w:val="002F5834"/>
    <w:rsid w:val="00306F82"/>
    <w:rsid w:val="00326EBF"/>
    <w:rsid w:val="00327FE4"/>
    <w:rsid w:val="00392F6C"/>
    <w:rsid w:val="003D7D4D"/>
    <w:rsid w:val="00413D23"/>
    <w:rsid w:val="00427F63"/>
    <w:rsid w:val="00471521"/>
    <w:rsid w:val="004A17D1"/>
    <w:rsid w:val="004C4A0A"/>
    <w:rsid w:val="00504701"/>
    <w:rsid w:val="00510156"/>
    <w:rsid w:val="00526B0E"/>
    <w:rsid w:val="00543EBA"/>
    <w:rsid w:val="005E403A"/>
    <w:rsid w:val="006223E4"/>
    <w:rsid w:val="0067178D"/>
    <w:rsid w:val="00676FD5"/>
    <w:rsid w:val="00680656"/>
    <w:rsid w:val="006B1119"/>
    <w:rsid w:val="006E3E46"/>
    <w:rsid w:val="006E71B1"/>
    <w:rsid w:val="00705D89"/>
    <w:rsid w:val="00731A42"/>
    <w:rsid w:val="00767E69"/>
    <w:rsid w:val="0077079A"/>
    <w:rsid w:val="007A5599"/>
    <w:rsid w:val="0082016D"/>
    <w:rsid w:val="00856233"/>
    <w:rsid w:val="00860F27"/>
    <w:rsid w:val="00871F4A"/>
    <w:rsid w:val="00893415"/>
    <w:rsid w:val="008B0560"/>
    <w:rsid w:val="008B2BFA"/>
    <w:rsid w:val="008D2FB3"/>
    <w:rsid w:val="0091630D"/>
    <w:rsid w:val="00936F03"/>
    <w:rsid w:val="00943B69"/>
    <w:rsid w:val="00944CB3"/>
    <w:rsid w:val="009B09D7"/>
    <w:rsid w:val="009B664D"/>
    <w:rsid w:val="009C31B0"/>
    <w:rsid w:val="009D35ED"/>
    <w:rsid w:val="009F4F5A"/>
    <w:rsid w:val="00A03CB6"/>
    <w:rsid w:val="00A1364C"/>
    <w:rsid w:val="00A21076"/>
    <w:rsid w:val="00A3739A"/>
    <w:rsid w:val="00A52DAF"/>
    <w:rsid w:val="00A84072"/>
    <w:rsid w:val="00AB033A"/>
    <w:rsid w:val="00AB1CDF"/>
    <w:rsid w:val="00AD6913"/>
    <w:rsid w:val="00AE6E99"/>
    <w:rsid w:val="00AF4CE1"/>
    <w:rsid w:val="00B16570"/>
    <w:rsid w:val="00B53320"/>
    <w:rsid w:val="00BC6522"/>
    <w:rsid w:val="00BD57E7"/>
    <w:rsid w:val="00C121D5"/>
    <w:rsid w:val="00C12D85"/>
    <w:rsid w:val="00C17349"/>
    <w:rsid w:val="00C351AA"/>
    <w:rsid w:val="00C7253F"/>
    <w:rsid w:val="00CD2B79"/>
    <w:rsid w:val="00D26A05"/>
    <w:rsid w:val="00D97B98"/>
    <w:rsid w:val="00DA25C1"/>
    <w:rsid w:val="00DC671F"/>
    <w:rsid w:val="00DE4DA7"/>
    <w:rsid w:val="00E33B38"/>
    <w:rsid w:val="00E47FE5"/>
    <w:rsid w:val="00E574AF"/>
    <w:rsid w:val="00E60DB0"/>
    <w:rsid w:val="00E62BC6"/>
    <w:rsid w:val="00F714DA"/>
    <w:rsid w:val="00F90004"/>
    <w:rsid w:val="00FB456B"/>
    <w:rsid w:val="00FF4E2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1630D"/>
    <w:pPr>
      <w:keepLines w:val="0"/>
      <w:spacing w:after="0"/>
    </w:pPr>
  </w:style>
  <w:style w:type="character" w:customStyle="1" w:styleId="Char0">
    <w:name w:val="尾注文本 Char"/>
    <w:aliases w:val="2_G Char"/>
    <w:basedOn w:val="a0"/>
    <w:link w:val="ab"/>
    <w:rsid w:val="0091630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2C34DC"/>
    <w:rPr>
      <w:rFonts w:eastAsia="Times New Roman"/>
      <w:b/>
      <w:snapToGrid w:val="0"/>
      <w:sz w:val="18"/>
      <w:szCs w:val="18"/>
      <w:lang w:val="en-GB" w:eastAsia="en-US"/>
    </w:rPr>
  </w:style>
  <w:style w:type="character" w:customStyle="1" w:styleId="1Char">
    <w:name w:val="标题 1 Char"/>
    <w:aliases w:val="Table_G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link w:val="SingleTxtGChar"/>
    <w:rsid w:val="00306F82"/>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MG">
    <w:name w:val="_ H __M_G"/>
    <w:basedOn w:val="a"/>
    <w:next w:val="a"/>
    <w:rsid w:val="00306F82"/>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paragraph" w:customStyle="1" w:styleId="HChG">
    <w:name w:val="_ H _Ch_G"/>
    <w:basedOn w:val="a"/>
    <w:next w:val="a"/>
    <w:rsid w:val="00306F82"/>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table" w:styleId="af4">
    <w:name w:val="Table Grid"/>
    <w:basedOn w:val="a1"/>
    <w:rsid w:val="00306F82"/>
    <w:pPr>
      <w:suppressAutoHyphens/>
      <w:spacing w:line="240" w:lineRule="atLeast"/>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5">
    <w:name w:val="Hyperlink"/>
    <w:semiHidden/>
    <w:rsid w:val="00306F82"/>
    <w:rPr>
      <w:color w:val="auto"/>
      <w:u w:val="none"/>
    </w:rPr>
  </w:style>
  <w:style w:type="character" w:styleId="af6">
    <w:name w:val="FollowedHyperlink"/>
    <w:semiHidden/>
    <w:rsid w:val="00306F82"/>
    <w:rPr>
      <w:color w:val="auto"/>
      <w:u w:val="none"/>
    </w:rPr>
  </w:style>
  <w:style w:type="paragraph" w:customStyle="1" w:styleId="SMG">
    <w:name w:val="__S_M_G"/>
    <w:basedOn w:val="a"/>
    <w:next w:val="a"/>
    <w:rsid w:val="00306F82"/>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a"/>
    <w:next w:val="a"/>
    <w:rsid w:val="00306F82"/>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a"/>
    <w:next w:val="a"/>
    <w:rsid w:val="00306F82"/>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
    <w:next w:val="a"/>
    <w:rsid w:val="00306F82"/>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1G">
    <w:name w:val="_Bullet 1_G"/>
    <w:basedOn w:val="a"/>
    <w:rsid w:val="00306F82"/>
    <w:pPr>
      <w:numPr>
        <w:numId w:val="4"/>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Bullet2G">
    <w:name w:val="_Bullet 2_G"/>
    <w:basedOn w:val="a"/>
    <w:rsid w:val="00306F82"/>
    <w:pPr>
      <w:numPr>
        <w:numId w:val="5"/>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
    <w:next w:val="a"/>
    <w:rsid w:val="00306F82"/>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306F8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a"/>
    <w:next w:val="a"/>
    <w:rsid w:val="00306F8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a"/>
    <w:next w:val="a"/>
    <w:rsid w:val="00306F8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n-GB" w:eastAsia="en-US"/>
    </w:rPr>
  </w:style>
  <w:style w:type="character" w:styleId="af7">
    <w:name w:val="annotation reference"/>
    <w:uiPriority w:val="99"/>
    <w:unhideWhenUsed/>
    <w:rsid w:val="00306F82"/>
    <w:rPr>
      <w:sz w:val="16"/>
      <w:szCs w:val="16"/>
    </w:rPr>
  </w:style>
  <w:style w:type="paragraph" w:styleId="af8">
    <w:name w:val="annotation text"/>
    <w:basedOn w:val="a"/>
    <w:link w:val="Char4"/>
    <w:uiPriority w:val="99"/>
    <w:unhideWhenUsed/>
    <w:rsid w:val="00306F82"/>
    <w:pPr>
      <w:tabs>
        <w:tab w:val="clear" w:pos="431"/>
      </w:tabs>
      <w:overflowPunct/>
      <w:adjustRightInd/>
      <w:snapToGrid/>
      <w:spacing w:after="200" w:line="240" w:lineRule="auto"/>
      <w:jc w:val="left"/>
    </w:pPr>
    <w:rPr>
      <w:rFonts w:ascii="Calibri" w:eastAsia="Calibri" w:hAnsi="Calibri"/>
      <w:snapToGrid/>
      <w:sz w:val="20"/>
      <w:lang w:eastAsia="en-US"/>
    </w:rPr>
  </w:style>
  <w:style w:type="character" w:customStyle="1" w:styleId="Char4">
    <w:name w:val="批注文字 Char"/>
    <w:basedOn w:val="a0"/>
    <w:link w:val="af8"/>
    <w:uiPriority w:val="99"/>
    <w:rsid w:val="00306F82"/>
    <w:rPr>
      <w:rFonts w:ascii="Calibri" w:eastAsia="Calibri" w:hAnsi="Calibri"/>
      <w:lang w:eastAsia="en-US"/>
    </w:rPr>
  </w:style>
  <w:style w:type="paragraph" w:styleId="af9">
    <w:name w:val="annotation subject"/>
    <w:basedOn w:val="af8"/>
    <w:next w:val="af8"/>
    <w:link w:val="Char5"/>
    <w:rsid w:val="00306F82"/>
    <w:pPr>
      <w:suppressAutoHyphens/>
      <w:spacing w:after="0"/>
    </w:pPr>
    <w:rPr>
      <w:rFonts w:ascii="Times New Roman" w:eastAsia="Times New Roman" w:hAnsi="Times New Roman"/>
      <w:b/>
      <w:bCs/>
      <w:lang w:val="en-GB"/>
    </w:rPr>
  </w:style>
  <w:style w:type="character" w:customStyle="1" w:styleId="Char5">
    <w:name w:val="批注主题 Char"/>
    <w:basedOn w:val="Char4"/>
    <w:link w:val="af9"/>
    <w:rsid w:val="00306F82"/>
    <w:rPr>
      <w:rFonts w:ascii="Calibri" w:eastAsia="Times New Roman" w:hAnsi="Calibri"/>
      <w:b/>
      <w:bCs/>
      <w:lang w:val="en-GB" w:eastAsia="en-US"/>
    </w:rPr>
  </w:style>
  <w:style w:type="paragraph" w:styleId="afa">
    <w:name w:val="Revision"/>
    <w:hidden/>
    <w:uiPriority w:val="99"/>
    <w:semiHidden/>
    <w:rsid w:val="00306F82"/>
    <w:rPr>
      <w:rFonts w:eastAsiaTheme="minorEastAsia"/>
      <w:lang w:val="en-GB" w:eastAsia="en-US"/>
    </w:rPr>
  </w:style>
  <w:style w:type="character" w:customStyle="1" w:styleId="SingleTxtGChar">
    <w:name w:val="_ Single Txt_G Char"/>
    <w:link w:val="SingleTxtG"/>
    <w:locked/>
    <w:rsid w:val="00306F82"/>
    <w:rPr>
      <w:rFonts w:eastAsiaTheme="minorEastAsia"/>
      <w:lang w:val="en-GB" w:eastAsia="en-US"/>
    </w:rPr>
  </w:style>
  <w:style w:type="paragraph" w:styleId="afb">
    <w:name w:val="List Paragraph"/>
    <w:basedOn w:val="a"/>
    <w:uiPriority w:val="34"/>
    <w:qFormat/>
    <w:rsid w:val="00306F82"/>
    <w:pPr>
      <w:tabs>
        <w:tab w:val="clear" w:pos="431"/>
      </w:tabs>
      <w:suppressAutoHyphens/>
      <w:overflowPunct/>
      <w:adjustRightInd/>
      <w:snapToGrid/>
      <w:spacing w:line="240" w:lineRule="atLeast"/>
      <w:ind w:left="720"/>
      <w:contextualSpacing/>
      <w:jc w:val="left"/>
    </w:pPr>
    <w:rPr>
      <w:rFonts w:eastAsiaTheme="minorEastAsia"/>
      <w:snapToGrid/>
      <w:sz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1630D"/>
    <w:pPr>
      <w:keepLines w:val="0"/>
      <w:spacing w:after="0"/>
    </w:pPr>
  </w:style>
  <w:style w:type="character" w:customStyle="1" w:styleId="Char0">
    <w:name w:val="尾注文本 Char"/>
    <w:aliases w:val="2_G Char"/>
    <w:basedOn w:val="a0"/>
    <w:link w:val="ab"/>
    <w:rsid w:val="0091630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2C34DC"/>
    <w:rPr>
      <w:rFonts w:eastAsia="Times New Roman"/>
      <w:b/>
      <w:snapToGrid w:val="0"/>
      <w:sz w:val="18"/>
      <w:szCs w:val="18"/>
      <w:lang w:val="en-GB" w:eastAsia="en-US"/>
    </w:rPr>
  </w:style>
  <w:style w:type="character" w:customStyle="1" w:styleId="1Char">
    <w:name w:val="标题 1 Char"/>
    <w:aliases w:val="Table_G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link w:val="SingleTxtGChar"/>
    <w:rsid w:val="00306F82"/>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MG">
    <w:name w:val="_ H __M_G"/>
    <w:basedOn w:val="a"/>
    <w:next w:val="a"/>
    <w:rsid w:val="00306F82"/>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paragraph" w:customStyle="1" w:styleId="HChG">
    <w:name w:val="_ H _Ch_G"/>
    <w:basedOn w:val="a"/>
    <w:next w:val="a"/>
    <w:rsid w:val="00306F82"/>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table" w:styleId="af4">
    <w:name w:val="Table Grid"/>
    <w:basedOn w:val="a1"/>
    <w:rsid w:val="00306F82"/>
    <w:pPr>
      <w:suppressAutoHyphens/>
      <w:spacing w:line="240" w:lineRule="atLeast"/>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5">
    <w:name w:val="Hyperlink"/>
    <w:semiHidden/>
    <w:rsid w:val="00306F82"/>
    <w:rPr>
      <w:color w:val="auto"/>
      <w:u w:val="none"/>
    </w:rPr>
  </w:style>
  <w:style w:type="character" w:styleId="af6">
    <w:name w:val="FollowedHyperlink"/>
    <w:semiHidden/>
    <w:rsid w:val="00306F82"/>
    <w:rPr>
      <w:color w:val="auto"/>
      <w:u w:val="none"/>
    </w:rPr>
  </w:style>
  <w:style w:type="paragraph" w:customStyle="1" w:styleId="SMG">
    <w:name w:val="__S_M_G"/>
    <w:basedOn w:val="a"/>
    <w:next w:val="a"/>
    <w:rsid w:val="00306F82"/>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a"/>
    <w:next w:val="a"/>
    <w:rsid w:val="00306F82"/>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a"/>
    <w:next w:val="a"/>
    <w:rsid w:val="00306F82"/>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
    <w:next w:val="a"/>
    <w:rsid w:val="00306F82"/>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1G">
    <w:name w:val="_Bullet 1_G"/>
    <w:basedOn w:val="a"/>
    <w:rsid w:val="00306F82"/>
    <w:pPr>
      <w:numPr>
        <w:numId w:val="4"/>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Bullet2G">
    <w:name w:val="_Bullet 2_G"/>
    <w:basedOn w:val="a"/>
    <w:rsid w:val="00306F82"/>
    <w:pPr>
      <w:numPr>
        <w:numId w:val="5"/>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
    <w:next w:val="a"/>
    <w:rsid w:val="00306F82"/>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306F8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a"/>
    <w:next w:val="a"/>
    <w:rsid w:val="00306F8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a"/>
    <w:next w:val="a"/>
    <w:rsid w:val="00306F8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n-GB" w:eastAsia="en-US"/>
    </w:rPr>
  </w:style>
  <w:style w:type="character" w:styleId="af7">
    <w:name w:val="annotation reference"/>
    <w:uiPriority w:val="99"/>
    <w:unhideWhenUsed/>
    <w:rsid w:val="00306F82"/>
    <w:rPr>
      <w:sz w:val="16"/>
      <w:szCs w:val="16"/>
    </w:rPr>
  </w:style>
  <w:style w:type="paragraph" w:styleId="af8">
    <w:name w:val="annotation text"/>
    <w:basedOn w:val="a"/>
    <w:link w:val="Char4"/>
    <w:uiPriority w:val="99"/>
    <w:unhideWhenUsed/>
    <w:rsid w:val="00306F82"/>
    <w:pPr>
      <w:tabs>
        <w:tab w:val="clear" w:pos="431"/>
      </w:tabs>
      <w:overflowPunct/>
      <w:adjustRightInd/>
      <w:snapToGrid/>
      <w:spacing w:after="200" w:line="240" w:lineRule="auto"/>
      <w:jc w:val="left"/>
    </w:pPr>
    <w:rPr>
      <w:rFonts w:ascii="Calibri" w:eastAsia="Calibri" w:hAnsi="Calibri"/>
      <w:snapToGrid/>
      <w:sz w:val="20"/>
      <w:lang w:eastAsia="en-US"/>
    </w:rPr>
  </w:style>
  <w:style w:type="character" w:customStyle="1" w:styleId="Char4">
    <w:name w:val="批注文字 Char"/>
    <w:basedOn w:val="a0"/>
    <w:link w:val="af8"/>
    <w:uiPriority w:val="99"/>
    <w:rsid w:val="00306F82"/>
    <w:rPr>
      <w:rFonts w:ascii="Calibri" w:eastAsia="Calibri" w:hAnsi="Calibri"/>
      <w:lang w:eastAsia="en-US"/>
    </w:rPr>
  </w:style>
  <w:style w:type="paragraph" w:styleId="af9">
    <w:name w:val="annotation subject"/>
    <w:basedOn w:val="af8"/>
    <w:next w:val="af8"/>
    <w:link w:val="Char5"/>
    <w:rsid w:val="00306F82"/>
    <w:pPr>
      <w:suppressAutoHyphens/>
      <w:spacing w:after="0"/>
    </w:pPr>
    <w:rPr>
      <w:rFonts w:ascii="Times New Roman" w:eastAsia="Times New Roman" w:hAnsi="Times New Roman"/>
      <w:b/>
      <w:bCs/>
      <w:lang w:val="en-GB"/>
    </w:rPr>
  </w:style>
  <w:style w:type="character" w:customStyle="1" w:styleId="Char5">
    <w:name w:val="批注主题 Char"/>
    <w:basedOn w:val="Char4"/>
    <w:link w:val="af9"/>
    <w:rsid w:val="00306F82"/>
    <w:rPr>
      <w:rFonts w:ascii="Calibri" w:eastAsia="Times New Roman" w:hAnsi="Calibri"/>
      <w:b/>
      <w:bCs/>
      <w:lang w:val="en-GB" w:eastAsia="en-US"/>
    </w:rPr>
  </w:style>
  <w:style w:type="paragraph" w:styleId="afa">
    <w:name w:val="Revision"/>
    <w:hidden/>
    <w:uiPriority w:val="99"/>
    <w:semiHidden/>
    <w:rsid w:val="00306F82"/>
    <w:rPr>
      <w:rFonts w:eastAsiaTheme="minorEastAsia"/>
      <w:lang w:val="en-GB" w:eastAsia="en-US"/>
    </w:rPr>
  </w:style>
  <w:style w:type="character" w:customStyle="1" w:styleId="SingleTxtGChar">
    <w:name w:val="_ Single Txt_G Char"/>
    <w:link w:val="SingleTxtG"/>
    <w:locked/>
    <w:rsid w:val="00306F82"/>
    <w:rPr>
      <w:rFonts w:eastAsiaTheme="minorEastAsia"/>
      <w:lang w:val="en-GB" w:eastAsia="en-US"/>
    </w:rPr>
  </w:style>
  <w:style w:type="paragraph" w:styleId="afb">
    <w:name w:val="List Paragraph"/>
    <w:basedOn w:val="a"/>
    <w:uiPriority w:val="34"/>
    <w:qFormat/>
    <w:rsid w:val="00306F82"/>
    <w:pPr>
      <w:tabs>
        <w:tab w:val="clear" w:pos="431"/>
      </w:tabs>
      <w:suppressAutoHyphens/>
      <w:overflowPunct/>
      <w:adjustRightInd/>
      <w:snapToGrid/>
      <w:spacing w:line="240" w:lineRule="atLeast"/>
      <w:ind w:left="720"/>
      <w:contextualSpacing/>
      <w:jc w:val="left"/>
    </w:pPr>
    <w:rPr>
      <w:rFonts w:eastAsiaTheme="minorEastAsia"/>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B3EFB-9C26-4F3F-B2F9-93C3EF240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15374</Words>
  <Characters>16452</Characters>
  <Application>Microsoft Office Word</Application>
  <DocSecurity>0</DocSecurity>
  <Lines>625</Lines>
  <Paragraphs>282</Paragraphs>
  <ScaleCrop>false</ScaleCrop>
  <Company>DCM</Company>
  <LinksUpToDate>false</LinksUpToDate>
  <CharactersWithSpaces>16874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1620561</dc:title>
  <dc:subject>CRC/C/BGR/CO/3-5</dc:subject>
  <dc:creator>WUJS</dc:creator>
  <cp:keywords/>
  <dc:description/>
  <cp:lastModifiedBy>mlu</cp:lastModifiedBy>
  <cp:revision>2</cp:revision>
  <cp:lastPrinted>2017-01-03T14:58:00Z</cp:lastPrinted>
  <dcterms:created xsi:type="dcterms:W3CDTF">2017-01-04T13:10:00Z</dcterms:created>
  <dcterms:modified xsi:type="dcterms:W3CDTF">2017-01-04T13:10:00Z</dcterms:modified>
</cp:coreProperties>
</file>