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B929ED" w:rsidRDefault="00666501" w:rsidP="00E4712C">
            <w:pPr>
              <w:spacing w:line="240" w:lineRule="atLeast"/>
              <w:jc w:val="right"/>
              <w:rPr>
                <w:sz w:val="20"/>
                <w:szCs w:val="21"/>
              </w:rPr>
            </w:pPr>
            <w:r>
              <w:rPr>
                <w:sz w:val="40"/>
                <w:szCs w:val="21"/>
              </w:rPr>
              <w:t>CRC</w:t>
            </w:r>
            <w:r w:rsidR="00B929ED">
              <w:rPr>
                <w:sz w:val="20"/>
                <w:szCs w:val="21"/>
              </w:rPr>
              <w:t>/</w:t>
            </w:r>
            <w:r>
              <w:rPr>
                <w:sz w:val="20"/>
                <w:szCs w:val="21"/>
              </w:rPr>
              <w:t>C</w:t>
            </w:r>
            <w:r w:rsidR="00B929ED">
              <w:rPr>
                <w:sz w:val="20"/>
                <w:szCs w:val="21"/>
              </w:rPr>
              <w:t>/</w:t>
            </w:r>
            <w:r>
              <w:rPr>
                <w:sz w:val="20"/>
                <w:szCs w:val="21"/>
              </w:rPr>
              <w:t>89</w:t>
            </w:r>
            <w:r w:rsidR="00B929ED">
              <w:rPr>
                <w:sz w:val="20"/>
                <w:szCs w:val="21"/>
              </w:rPr>
              <w:t>/</w:t>
            </w:r>
            <w:r>
              <w:rPr>
                <w:sz w:val="20"/>
                <w:szCs w:val="21"/>
              </w:rPr>
              <w:t>D</w:t>
            </w:r>
            <w:r w:rsidR="00B929ED">
              <w:rPr>
                <w:sz w:val="20"/>
                <w:szCs w:val="21"/>
              </w:rPr>
              <w:t>/</w:t>
            </w:r>
            <w:r>
              <w:rPr>
                <w:sz w:val="20"/>
                <w:szCs w:val="21"/>
              </w:rPr>
              <w:t>44</w:t>
            </w:r>
            <w:r w:rsidR="00B929ED">
              <w:rPr>
                <w:sz w:val="20"/>
                <w:szCs w:val="21"/>
              </w:rPr>
              <w:t>/</w:t>
            </w:r>
            <w:r>
              <w:rPr>
                <w:sz w:val="20"/>
                <w:szCs w:val="21"/>
              </w:rPr>
              <w:t>2</w:t>
            </w:r>
            <w:r w:rsidR="00B929ED">
              <w:rPr>
                <w:sz w:val="20"/>
                <w:szCs w:val="21"/>
              </w:rPr>
              <w:t>0</w:t>
            </w:r>
            <w:r>
              <w:rPr>
                <w:sz w:val="20"/>
                <w:szCs w:val="21"/>
              </w:rPr>
              <w:t>18</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0812B151" wp14:editId="502933C9">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666501" w:rsidP="00B929ED">
            <w:pPr>
              <w:tabs>
                <w:tab w:val="clear" w:pos="431"/>
                <w:tab w:val="left" w:pos="2211"/>
              </w:tabs>
              <w:spacing w:before="240" w:line="240" w:lineRule="atLeast"/>
              <w:ind w:right="1134"/>
              <w:rPr>
                <w:sz w:val="20"/>
              </w:rPr>
            </w:pPr>
            <w:r>
              <w:rPr>
                <w:sz w:val="20"/>
              </w:rPr>
              <w:t>Distr.: General</w:t>
            </w:r>
          </w:p>
          <w:p w:rsidR="001D2C3F" w:rsidRPr="00F124C6" w:rsidRDefault="00666501" w:rsidP="00E4712C">
            <w:pPr>
              <w:spacing w:line="240" w:lineRule="atLeast"/>
              <w:rPr>
                <w:sz w:val="20"/>
              </w:rPr>
            </w:pPr>
            <w:r>
              <w:rPr>
                <w:sz w:val="20"/>
              </w:rPr>
              <w:t>1</w:t>
            </w:r>
            <w:r w:rsidR="00B929ED">
              <w:rPr>
                <w:sz w:val="20"/>
              </w:rPr>
              <w:t xml:space="preserve">0 </w:t>
            </w:r>
            <w:r>
              <w:rPr>
                <w:sz w:val="20"/>
              </w:rPr>
              <w:t>March</w:t>
            </w:r>
            <w:r w:rsidR="00AB1CDF">
              <w:rPr>
                <w:sz w:val="20"/>
              </w:rPr>
              <w:t xml:space="preserve"> </w:t>
            </w:r>
            <w:r>
              <w:rPr>
                <w:sz w:val="20"/>
              </w:rPr>
              <w:t>2</w:t>
            </w:r>
            <w:r w:rsidR="00AB1CDF">
              <w:rPr>
                <w:sz w:val="20"/>
              </w:rPr>
              <w:t>0</w:t>
            </w:r>
            <w:r>
              <w:rPr>
                <w:sz w:val="20"/>
              </w:rPr>
              <w:t>22</w:t>
            </w:r>
          </w:p>
          <w:p w:rsidR="001D2C3F" w:rsidRPr="00F124C6" w:rsidRDefault="00666501" w:rsidP="00E4712C">
            <w:pPr>
              <w:spacing w:line="240" w:lineRule="atLeast"/>
              <w:rPr>
                <w:sz w:val="20"/>
              </w:rPr>
            </w:pPr>
            <w:r>
              <w:rPr>
                <w:sz w:val="20"/>
              </w:rPr>
              <w:t>Chinese</w:t>
            </w:r>
            <w:r w:rsidR="001D2C3F" w:rsidRPr="00F124C6">
              <w:rPr>
                <w:sz w:val="20"/>
              </w:rPr>
              <w:t xml:space="preserve"> </w:t>
            </w:r>
          </w:p>
          <w:p w:rsidR="001D2C3F" w:rsidRPr="00F124C6" w:rsidRDefault="00666501" w:rsidP="00E4712C">
            <w:pPr>
              <w:spacing w:line="240" w:lineRule="atLeast"/>
            </w:pPr>
            <w:r>
              <w:rPr>
                <w:sz w:val="20"/>
              </w:rPr>
              <w:t>Original: Spanish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3129CC" w:rsidP="003129CC">
      <w:pPr>
        <w:pStyle w:val="HChGC"/>
      </w:pPr>
      <w:r>
        <w:tab/>
      </w:r>
      <w:r>
        <w:tab/>
      </w:r>
      <w:r w:rsidRPr="003129CC">
        <w:rPr>
          <w:rFonts w:hint="eastAsia"/>
        </w:rPr>
        <w:t>委员会根据《儿童权利公约关于设定来文程序的任择议定书》通过的关于第</w:t>
      </w:r>
      <w:r w:rsidR="00666501">
        <w:rPr>
          <w:rFonts w:hint="eastAsia"/>
        </w:rPr>
        <w:t>44</w:t>
      </w:r>
      <w:r w:rsidRPr="003129CC">
        <w:rPr>
          <w:rFonts w:hint="eastAsia"/>
        </w:rPr>
        <w:t>/</w:t>
      </w:r>
      <w:r w:rsidR="00666501">
        <w:rPr>
          <w:rFonts w:hint="eastAsia"/>
        </w:rPr>
        <w:t>2</w:t>
      </w:r>
      <w:r w:rsidRPr="003129CC">
        <w:rPr>
          <w:rFonts w:hint="eastAsia"/>
        </w:rPr>
        <w:t>0</w:t>
      </w:r>
      <w:r w:rsidR="00666501">
        <w:rPr>
          <w:rFonts w:hint="eastAsia"/>
        </w:rPr>
        <w:t>18</w:t>
      </w:r>
      <w:r w:rsidRPr="003129CC">
        <w:rPr>
          <w:rFonts w:hint="eastAsia"/>
        </w:rPr>
        <w:t>号来文的决定</w:t>
      </w:r>
      <w:r w:rsidRPr="00666501">
        <w:rPr>
          <w:rStyle w:val="a8"/>
          <w:rFonts w:eastAsia="黑体"/>
          <w:sz w:val="28"/>
          <w:vertAlign w:val="baseline"/>
        </w:rPr>
        <w:footnoteReference w:customMarkFollows="1" w:id="2"/>
        <w:t>*</w:t>
      </w:r>
      <w:r w:rsidRPr="00666501">
        <w:t xml:space="preserve"> </w:t>
      </w:r>
      <w:r w:rsidRPr="00666501">
        <w:rPr>
          <w:rStyle w:val="a8"/>
          <w:rFonts w:eastAsia="黑体"/>
          <w:sz w:val="28"/>
          <w:vertAlign w:val="baseline"/>
        </w:rPr>
        <w:footnoteReference w:customMarkFollows="1" w:id="3"/>
        <w:t>**</w:t>
      </w:r>
    </w:p>
    <w:tbl>
      <w:tblPr>
        <w:tblStyle w:val="af6"/>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666501" w:rsidTr="00ED420A">
        <w:trPr>
          <w:cantSplit/>
        </w:trPr>
        <w:tc>
          <w:tcPr>
            <w:tcW w:w="2205" w:type="dxa"/>
          </w:tcPr>
          <w:p w:rsidR="00666501" w:rsidRPr="00172E04" w:rsidRDefault="00666501" w:rsidP="00ED420A">
            <w:pPr>
              <w:pStyle w:val="SingleTxtGC"/>
              <w:ind w:left="0" w:right="0"/>
              <w:rPr>
                <w:rFonts w:eastAsia="楷体"/>
              </w:rPr>
            </w:pPr>
            <w:r w:rsidRPr="00E47CF7">
              <w:rPr>
                <w:rFonts w:ascii="Time New Roman" w:eastAsia="楷体" w:hAnsi="Time New Roman" w:hint="eastAsia"/>
              </w:rPr>
              <w:t>来文</w:t>
            </w:r>
            <w:r w:rsidRPr="00172E04">
              <w:rPr>
                <w:rFonts w:ascii="Time New Roman" w:eastAsia="楷体" w:hAnsi="Time New Roman" w:hint="eastAsia"/>
              </w:rPr>
              <w:t>提交人</w:t>
            </w:r>
            <w:r>
              <w:rPr>
                <w:rFonts w:eastAsia="楷体" w:hint="eastAsia"/>
              </w:rPr>
              <w:t>：</w:t>
            </w:r>
          </w:p>
        </w:tc>
        <w:tc>
          <w:tcPr>
            <w:tcW w:w="4726" w:type="dxa"/>
          </w:tcPr>
          <w:p w:rsidR="00666501" w:rsidRPr="00C74FB6" w:rsidRDefault="00666501" w:rsidP="00ED420A">
            <w:pPr>
              <w:pStyle w:val="SingleTxtGC"/>
              <w:ind w:left="0" w:right="0"/>
            </w:pPr>
            <w:r>
              <w:rPr>
                <w:rFonts w:hint="eastAsia"/>
                <w:lang w:val="zh-CN"/>
              </w:rPr>
              <w:t>O</w:t>
            </w:r>
            <w:r w:rsidRPr="00666501">
              <w:rPr>
                <w:rFonts w:hint="eastAsia"/>
                <w:lang w:val="zh-CN"/>
              </w:rPr>
              <w:t xml:space="preserve">. </w:t>
            </w:r>
            <w:r>
              <w:rPr>
                <w:rFonts w:hint="eastAsia"/>
                <w:lang w:val="zh-CN"/>
              </w:rPr>
              <w:t>A</w:t>
            </w:r>
            <w:r w:rsidRPr="00666501">
              <w:rPr>
                <w:rFonts w:hint="eastAsia"/>
                <w:lang w:val="zh-CN"/>
              </w:rPr>
              <w:t xml:space="preserve">. </w:t>
            </w:r>
            <w:r>
              <w:rPr>
                <w:rFonts w:hint="eastAsia"/>
                <w:lang w:val="zh-CN"/>
              </w:rPr>
              <w:t>A</w:t>
            </w:r>
            <w:r w:rsidRPr="00666501">
              <w:rPr>
                <w:rFonts w:hint="eastAsia"/>
                <w:lang w:val="zh-CN"/>
              </w:rPr>
              <w:t>. (</w:t>
            </w:r>
            <w:r w:rsidRPr="00666501">
              <w:rPr>
                <w:rFonts w:hint="eastAsia"/>
                <w:lang w:val="zh-CN"/>
              </w:rPr>
              <w:t>由律师</w:t>
            </w:r>
            <w:r w:rsidR="00027BF1" w:rsidRPr="00237F49">
              <w:t>Albert Casanova Parés</w:t>
            </w:r>
            <w:r w:rsidRPr="00666501">
              <w:rPr>
                <w:rFonts w:hint="eastAsia"/>
                <w:lang w:val="zh-CN"/>
              </w:rPr>
              <w:t>代理</w:t>
            </w:r>
            <w:r w:rsidRPr="00666501">
              <w:rPr>
                <w:rFonts w:hint="eastAsia"/>
                <w:lang w:val="zh-CN"/>
              </w:rPr>
              <w:t>)</w:t>
            </w:r>
          </w:p>
        </w:tc>
      </w:tr>
      <w:tr w:rsidR="00666501" w:rsidTr="00ED420A">
        <w:trPr>
          <w:cantSplit/>
        </w:trPr>
        <w:tc>
          <w:tcPr>
            <w:tcW w:w="2205" w:type="dxa"/>
          </w:tcPr>
          <w:p w:rsidR="00666501" w:rsidRPr="00172E04" w:rsidRDefault="00666501" w:rsidP="00ED420A">
            <w:pPr>
              <w:pStyle w:val="SingleTxtGC"/>
              <w:ind w:left="0" w:right="0"/>
              <w:rPr>
                <w:rFonts w:eastAsia="楷体"/>
              </w:rPr>
            </w:pPr>
            <w:r w:rsidRPr="00172E04">
              <w:rPr>
                <w:rFonts w:ascii="Time New Roman" w:eastAsia="楷体" w:hAnsi="Time New Roman" w:hint="eastAsia"/>
              </w:rPr>
              <w:t>据称受害人</w:t>
            </w:r>
            <w:r>
              <w:rPr>
                <w:rFonts w:ascii="Time New Roman" w:eastAsia="楷体" w:hAnsi="Time New Roman" w:hint="eastAsia"/>
              </w:rPr>
              <w:t>：</w:t>
            </w:r>
          </w:p>
        </w:tc>
        <w:tc>
          <w:tcPr>
            <w:tcW w:w="4726" w:type="dxa"/>
          </w:tcPr>
          <w:p w:rsidR="00666501" w:rsidRPr="00C74FB6" w:rsidRDefault="00666501" w:rsidP="00ED420A">
            <w:pPr>
              <w:pStyle w:val="SingleTxtGC"/>
              <w:ind w:left="0" w:right="0"/>
            </w:pPr>
            <w:r w:rsidRPr="00C74FB6">
              <w:rPr>
                <w:rFonts w:hint="eastAsia"/>
              </w:rPr>
              <w:t>提交人</w:t>
            </w:r>
          </w:p>
        </w:tc>
      </w:tr>
      <w:tr w:rsidR="00666501" w:rsidTr="00ED420A">
        <w:trPr>
          <w:cantSplit/>
        </w:trPr>
        <w:tc>
          <w:tcPr>
            <w:tcW w:w="2205" w:type="dxa"/>
          </w:tcPr>
          <w:p w:rsidR="00666501" w:rsidRPr="00172E04" w:rsidRDefault="00666501" w:rsidP="00ED420A">
            <w:pPr>
              <w:pStyle w:val="SingleTxtGC"/>
              <w:ind w:left="0" w:right="0"/>
              <w:rPr>
                <w:rFonts w:eastAsia="楷体"/>
              </w:rPr>
            </w:pPr>
            <w:r w:rsidRPr="00172E04">
              <w:rPr>
                <w:rFonts w:ascii="Time New Roman" w:eastAsia="楷体" w:hAnsi="Time New Roman" w:hint="eastAsia"/>
              </w:rPr>
              <w:t>所涉缔约国</w:t>
            </w:r>
            <w:r>
              <w:rPr>
                <w:rFonts w:ascii="Time New Roman" w:eastAsia="楷体" w:hAnsi="Time New Roman" w:hint="eastAsia"/>
              </w:rPr>
              <w:t>：</w:t>
            </w:r>
          </w:p>
        </w:tc>
        <w:tc>
          <w:tcPr>
            <w:tcW w:w="4726" w:type="dxa"/>
          </w:tcPr>
          <w:p w:rsidR="00666501" w:rsidRPr="00C74FB6" w:rsidRDefault="00666501" w:rsidP="00ED420A">
            <w:pPr>
              <w:pStyle w:val="SingleTxtGC"/>
              <w:ind w:left="0" w:right="0"/>
            </w:pPr>
            <w:r w:rsidRPr="00666501">
              <w:rPr>
                <w:rFonts w:hint="eastAsia"/>
              </w:rPr>
              <w:t>西班牙</w:t>
            </w:r>
          </w:p>
        </w:tc>
      </w:tr>
      <w:tr w:rsidR="00666501" w:rsidTr="00ED420A">
        <w:trPr>
          <w:cantSplit/>
        </w:trPr>
        <w:tc>
          <w:tcPr>
            <w:tcW w:w="2205" w:type="dxa"/>
          </w:tcPr>
          <w:p w:rsidR="00666501" w:rsidRPr="00172E04" w:rsidRDefault="00666501" w:rsidP="00ED420A">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Pr>
                <w:rFonts w:ascii="Time New Roman" w:eastAsia="楷体" w:hAnsi="Time New Roman" w:hint="eastAsia"/>
              </w:rPr>
              <w:t>：</w:t>
            </w:r>
          </w:p>
        </w:tc>
        <w:tc>
          <w:tcPr>
            <w:tcW w:w="4726" w:type="dxa"/>
          </w:tcPr>
          <w:p w:rsidR="00666501" w:rsidRPr="00C74FB6" w:rsidRDefault="00666501" w:rsidP="00ED420A">
            <w:pPr>
              <w:pStyle w:val="SingleTxtGC"/>
              <w:ind w:left="0" w:right="0"/>
            </w:pPr>
            <w:r>
              <w:rPr>
                <w:rFonts w:hint="eastAsia"/>
                <w:lang w:val="zh-CN"/>
              </w:rPr>
              <w:t>2</w:t>
            </w:r>
            <w:r w:rsidRPr="00666501">
              <w:rPr>
                <w:rFonts w:hint="eastAsia"/>
                <w:lang w:val="zh-CN"/>
              </w:rPr>
              <w:t>0</w:t>
            </w:r>
            <w:r>
              <w:rPr>
                <w:rFonts w:hint="eastAsia"/>
                <w:lang w:val="zh-CN"/>
              </w:rPr>
              <w:t>18</w:t>
            </w:r>
            <w:r w:rsidRPr="00666501">
              <w:rPr>
                <w:rFonts w:hint="eastAsia"/>
                <w:lang w:val="zh-CN"/>
              </w:rPr>
              <w:t>年</w:t>
            </w:r>
            <w:r>
              <w:rPr>
                <w:rFonts w:hint="eastAsia"/>
                <w:lang w:val="zh-CN"/>
              </w:rPr>
              <w:t>2</w:t>
            </w:r>
            <w:r w:rsidRPr="00666501">
              <w:rPr>
                <w:rFonts w:hint="eastAsia"/>
                <w:lang w:val="zh-CN"/>
              </w:rPr>
              <w:t>月</w:t>
            </w:r>
            <w:r>
              <w:rPr>
                <w:rFonts w:hint="eastAsia"/>
                <w:lang w:val="zh-CN"/>
              </w:rPr>
              <w:t>21</w:t>
            </w:r>
            <w:r w:rsidRPr="00666501">
              <w:rPr>
                <w:rFonts w:hint="eastAsia"/>
                <w:lang w:val="zh-CN"/>
              </w:rPr>
              <w:t>日</w:t>
            </w:r>
            <w:r w:rsidRPr="00666501">
              <w:rPr>
                <w:rFonts w:hint="eastAsia"/>
                <w:lang w:val="zh-CN"/>
              </w:rPr>
              <w:t>(</w:t>
            </w:r>
            <w:r w:rsidRPr="00666501">
              <w:rPr>
                <w:rFonts w:hint="eastAsia"/>
                <w:lang w:val="zh-CN"/>
              </w:rPr>
              <w:t>初次提交</w:t>
            </w:r>
            <w:r w:rsidRPr="00666501">
              <w:rPr>
                <w:rFonts w:hint="eastAsia"/>
                <w:lang w:val="zh-CN"/>
              </w:rPr>
              <w:t>)</w:t>
            </w:r>
          </w:p>
        </w:tc>
      </w:tr>
      <w:tr w:rsidR="00666501" w:rsidTr="00ED420A">
        <w:trPr>
          <w:cantSplit/>
        </w:trPr>
        <w:tc>
          <w:tcPr>
            <w:tcW w:w="2205" w:type="dxa"/>
          </w:tcPr>
          <w:p w:rsidR="00666501" w:rsidRPr="00172E04" w:rsidRDefault="00666501" w:rsidP="00ED420A">
            <w:pPr>
              <w:pStyle w:val="SingleTxtGC"/>
              <w:ind w:left="0" w:right="0"/>
              <w:rPr>
                <w:rFonts w:ascii="Time New Roman" w:eastAsia="楷体" w:hAnsi="Time New Roman" w:hint="eastAsia"/>
              </w:rPr>
            </w:pPr>
            <w:r w:rsidRPr="00172E04">
              <w:rPr>
                <w:rFonts w:ascii="Time New Roman" w:eastAsia="楷体" w:hAnsi="Time New Roman" w:hint="eastAsia"/>
              </w:rPr>
              <w:t>事由</w:t>
            </w:r>
            <w:r>
              <w:rPr>
                <w:rFonts w:eastAsia="楷体" w:hint="eastAsia"/>
                <w:snapToGrid/>
              </w:rPr>
              <w:t>：</w:t>
            </w:r>
          </w:p>
        </w:tc>
        <w:tc>
          <w:tcPr>
            <w:tcW w:w="4726" w:type="dxa"/>
          </w:tcPr>
          <w:p w:rsidR="00666501" w:rsidRPr="00C74FB6" w:rsidRDefault="00666501" w:rsidP="00ED420A">
            <w:pPr>
              <w:pStyle w:val="SingleTxtGC"/>
              <w:ind w:left="0" w:right="0"/>
              <w:rPr>
                <w:snapToGrid/>
              </w:rPr>
            </w:pPr>
            <w:r w:rsidRPr="00666501">
              <w:rPr>
                <w:rFonts w:hint="eastAsia"/>
                <w:snapToGrid/>
              </w:rPr>
              <w:t>确定无人陪伴儿童年龄的程序</w:t>
            </w:r>
          </w:p>
        </w:tc>
      </w:tr>
      <w:tr w:rsidR="00666501" w:rsidTr="00ED420A">
        <w:trPr>
          <w:cantSplit/>
        </w:trPr>
        <w:tc>
          <w:tcPr>
            <w:tcW w:w="2205" w:type="dxa"/>
          </w:tcPr>
          <w:p w:rsidR="00666501" w:rsidRPr="00172E04" w:rsidRDefault="00666501" w:rsidP="00ED420A">
            <w:pPr>
              <w:pStyle w:val="SingleTxtGC"/>
              <w:ind w:left="0" w:right="0"/>
              <w:rPr>
                <w:rFonts w:eastAsia="楷体"/>
                <w:snapToGrid/>
                <w:lang w:val="fr-CH"/>
              </w:rPr>
            </w:pPr>
            <w:r w:rsidRPr="00172E04">
              <w:rPr>
                <w:rFonts w:eastAsia="楷体"/>
                <w:snapToGrid/>
              </w:rPr>
              <w:t>实质性问题</w:t>
            </w:r>
            <w:r>
              <w:rPr>
                <w:rFonts w:eastAsia="楷体" w:hint="eastAsia"/>
                <w:snapToGrid/>
                <w:lang w:val="fr-CH"/>
              </w:rPr>
              <w:t>：</w:t>
            </w:r>
          </w:p>
        </w:tc>
        <w:tc>
          <w:tcPr>
            <w:tcW w:w="4726" w:type="dxa"/>
          </w:tcPr>
          <w:p w:rsidR="00666501" w:rsidRPr="00C657A9" w:rsidRDefault="00666501" w:rsidP="00ED420A">
            <w:pPr>
              <w:pStyle w:val="SingleTxtGC"/>
              <w:ind w:left="0" w:right="0"/>
              <w:rPr>
                <w:snapToGrid/>
              </w:rPr>
            </w:pPr>
            <w:r w:rsidRPr="00666501">
              <w:rPr>
                <w:rFonts w:hint="eastAsia"/>
                <w:snapToGrid/>
              </w:rPr>
              <w:t>儿童的最大利益；身份权；表达意见权；拥有监护人的权利；发展权；得到国家特殊保护和协助的权利</w:t>
            </w:r>
          </w:p>
        </w:tc>
      </w:tr>
      <w:tr w:rsidR="00666501" w:rsidTr="00ED420A">
        <w:trPr>
          <w:cantSplit/>
        </w:trPr>
        <w:tc>
          <w:tcPr>
            <w:tcW w:w="2205" w:type="dxa"/>
          </w:tcPr>
          <w:p w:rsidR="00666501" w:rsidRPr="00172E04" w:rsidRDefault="00666501" w:rsidP="00ED420A">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Pr>
                <w:rFonts w:eastAsia="楷体" w:hint="eastAsia"/>
                <w:snapToGrid/>
              </w:rPr>
              <w:t>：</w:t>
            </w:r>
          </w:p>
        </w:tc>
        <w:tc>
          <w:tcPr>
            <w:tcW w:w="4726" w:type="dxa"/>
          </w:tcPr>
          <w:p w:rsidR="00666501" w:rsidRPr="00C657A9" w:rsidRDefault="00666501" w:rsidP="00666501">
            <w:pPr>
              <w:pStyle w:val="SingleTxtGC"/>
              <w:ind w:left="0" w:right="0"/>
              <w:rPr>
                <w:snapToGrid/>
              </w:rPr>
            </w:pPr>
            <w:bookmarkStart w:id="1" w:name="_Hlk100059970"/>
            <w:r w:rsidRPr="00666501">
              <w:rPr>
                <w:rFonts w:hint="eastAsia"/>
                <w:lang w:val="es-ES"/>
              </w:rPr>
              <w:t>第</w:t>
            </w:r>
            <w:r>
              <w:rPr>
                <w:lang w:val="es-ES"/>
              </w:rPr>
              <w:t>3</w:t>
            </w:r>
            <w:r w:rsidRPr="00666501">
              <w:rPr>
                <w:rFonts w:hint="eastAsia"/>
                <w:lang w:val="es-ES"/>
              </w:rPr>
              <w:t>条；第</w:t>
            </w:r>
            <w:r>
              <w:rPr>
                <w:lang w:val="es-ES"/>
              </w:rPr>
              <w:t>8</w:t>
            </w:r>
            <w:r w:rsidRPr="00666501">
              <w:rPr>
                <w:rFonts w:hint="eastAsia"/>
                <w:lang w:val="es-ES"/>
              </w:rPr>
              <w:t>条；第</w:t>
            </w:r>
            <w:r>
              <w:rPr>
                <w:lang w:val="es-ES"/>
              </w:rPr>
              <w:t>2</w:t>
            </w:r>
            <w:r w:rsidRPr="00666501">
              <w:rPr>
                <w:lang w:val="es-ES"/>
              </w:rPr>
              <w:t>0</w:t>
            </w:r>
            <w:r w:rsidRPr="00666501">
              <w:rPr>
                <w:rFonts w:hint="eastAsia"/>
                <w:lang w:val="es-ES"/>
              </w:rPr>
              <w:t>条；第</w:t>
            </w:r>
            <w:r>
              <w:rPr>
                <w:lang w:val="es-ES"/>
              </w:rPr>
              <w:t>27</w:t>
            </w:r>
            <w:r w:rsidRPr="00666501">
              <w:rPr>
                <w:rFonts w:hint="eastAsia"/>
                <w:lang w:val="es-ES"/>
              </w:rPr>
              <w:t>条和第</w:t>
            </w:r>
            <w:r>
              <w:rPr>
                <w:lang w:val="es-ES"/>
              </w:rPr>
              <w:t>29</w:t>
            </w:r>
            <w:r w:rsidRPr="00666501">
              <w:rPr>
                <w:rFonts w:hint="eastAsia"/>
                <w:lang w:val="es-ES"/>
              </w:rPr>
              <w:t>条</w:t>
            </w:r>
            <w:bookmarkEnd w:id="1"/>
          </w:p>
        </w:tc>
      </w:tr>
    </w:tbl>
    <w:p w:rsidR="003129CC" w:rsidRDefault="003129CC" w:rsidP="003129CC">
      <w:pPr>
        <w:pStyle w:val="SingleTxtGC"/>
      </w:pPr>
    </w:p>
    <w:p w:rsidR="00666501" w:rsidRPr="00666501" w:rsidRDefault="00666501" w:rsidP="00666501">
      <w:pPr>
        <w:pStyle w:val="SingleTxtGC"/>
        <w:rPr>
          <w:lang w:val="es-ES"/>
        </w:rPr>
      </w:pPr>
      <w:r>
        <w:rPr>
          <w:lang w:val="es-ES"/>
        </w:rPr>
        <w:t>1</w:t>
      </w:r>
      <w:r w:rsidRPr="00666501">
        <w:rPr>
          <w:lang w:val="es-ES"/>
        </w:rPr>
        <w:t>.</w:t>
      </w:r>
      <w:r w:rsidRPr="00666501">
        <w:rPr>
          <w:lang w:val="es-ES"/>
        </w:rPr>
        <w:tab/>
      </w:r>
      <w:r w:rsidRPr="00666501">
        <w:rPr>
          <w:rFonts w:hint="eastAsia"/>
          <w:lang w:val="es-ES"/>
        </w:rPr>
        <w:t>来文提交人</w:t>
      </w:r>
      <w:r>
        <w:rPr>
          <w:lang w:val="es-ES"/>
        </w:rPr>
        <w:t>O</w:t>
      </w:r>
      <w:r w:rsidRPr="00666501">
        <w:rPr>
          <w:lang w:val="es-ES"/>
        </w:rPr>
        <w:t xml:space="preserve">. </w:t>
      </w:r>
      <w:r>
        <w:rPr>
          <w:lang w:val="es-ES"/>
        </w:rPr>
        <w:t>A</w:t>
      </w:r>
      <w:r w:rsidRPr="00666501">
        <w:rPr>
          <w:lang w:val="es-ES"/>
        </w:rPr>
        <w:t xml:space="preserve">. </w:t>
      </w:r>
      <w:r>
        <w:rPr>
          <w:lang w:val="es-ES"/>
        </w:rPr>
        <w:t>A</w:t>
      </w:r>
      <w:r w:rsidRPr="00666501">
        <w:rPr>
          <w:lang w:val="es-ES"/>
        </w:rPr>
        <w:t>.</w:t>
      </w:r>
      <w:r w:rsidRPr="00666501">
        <w:rPr>
          <w:rFonts w:hint="eastAsia"/>
          <w:lang w:val="es-ES"/>
        </w:rPr>
        <w:t>是科特迪瓦国民，提交来文时</w:t>
      </w:r>
      <w:r>
        <w:rPr>
          <w:rFonts w:hint="eastAsia"/>
          <w:lang w:val="es-ES"/>
        </w:rPr>
        <w:t>1</w:t>
      </w:r>
      <w:r>
        <w:rPr>
          <w:lang w:val="es-ES"/>
        </w:rPr>
        <w:t>6</w:t>
      </w:r>
      <w:r w:rsidRPr="00666501">
        <w:rPr>
          <w:rFonts w:hint="eastAsia"/>
          <w:lang w:val="es-ES"/>
        </w:rPr>
        <w:t>岁。他声称，缔约国侵犯了他根据《公约》第</w:t>
      </w:r>
      <w:r>
        <w:rPr>
          <w:rFonts w:hint="eastAsia"/>
          <w:lang w:val="es-ES"/>
        </w:rPr>
        <w:t>3</w:t>
      </w:r>
      <w:r w:rsidRPr="00666501">
        <w:rPr>
          <w:rFonts w:hint="eastAsia"/>
          <w:lang w:val="es-ES"/>
        </w:rPr>
        <w:t>条；第</w:t>
      </w:r>
      <w:r>
        <w:rPr>
          <w:rFonts w:hint="eastAsia"/>
          <w:lang w:val="es-ES"/>
        </w:rPr>
        <w:t>8</w:t>
      </w:r>
      <w:r w:rsidRPr="00666501">
        <w:rPr>
          <w:rFonts w:hint="eastAsia"/>
          <w:lang w:val="es-ES"/>
        </w:rPr>
        <w:t>条；第</w:t>
      </w:r>
      <w:r>
        <w:rPr>
          <w:rFonts w:hint="eastAsia"/>
          <w:lang w:val="es-ES"/>
        </w:rPr>
        <w:t>2</w:t>
      </w:r>
      <w:r w:rsidRPr="00666501">
        <w:rPr>
          <w:rFonts w:hint="eastAsia"/>
          <w:lang w:val="es-ES"/>
        </w:rPr>
        <w:t>0</w:t>
      </w:r>
      <w:r w:rsidRPr="00666501">
        <w:rPr>
          <w:rFonts w:hint="eastAsia"/>
          <w:lang w:val="es-ES"/>
        </w:rPr>
        <w:t>条；第</w:t>
      </w:r>
      <w:r>
        <w:rPr>
          <w:rFonts w:hint="eastAsia"/>
          <w:lang w:val="es-ES"/>
        </w:rPr>
        <w:t>27</w:t>
      </w:r>
      <w:r w:rsidRPr="00666501">
        <w:rPr>
          <w:rFonts w:hint="eastAsia"/>
          <w:lang w:val="es-ES"/>
        </w:rPr>
        <w:t>条和第</w:t>
      </w:r>
      <w:r>
        <w:rPr>
          <w:rFonts w:hint="eastAsia"/>
          <w:lang w:val="es-ES"/>
        </w:rPr>
        <w:t>29</w:t>
      </w:r>
      <w:r w:rsidRPr="00666501">
        <w:rPr>
          <w:rFonts w:hint="eastAsia"/>
          <w:lang w:val="es-ES"/>
        </w:rPr>
        <w:t>条享有的权利。《任择议定书》于</w:t>
      </w:r>
      <w:r>
        <w:rPr>
          <w:rFonts w:hint="eastAsia"/>
          <w:lang w:val="es-ES"/>
        </w:rPr>
        <w:t>2</w:t>
      </w:r>
      <w:r w:rsidRPr="00666501">
        <w:rPr>
          <w:rFonts w:hint="eastAsia"/>
          <w:lang w:val="es-ES"/>
        </w:rPr>
        <w:t>0</w:t>
      </w:r>
      <w:r>
        <w:rPr>
          <w:rFonts w:hint="eastAsia"/>
          <w:lang w:val="es-ES"/>
        </w:rPr>
        <w:t>14</w:t>
      </w:r>
      <w:r w:rsidRPr="00666501">
        <w:rPr>
          <w:rFonts w:hint="eastAsia"/>
          <w:lang w:val="es-ES"/>
        </w:rPr>
        <w:t>年</w:t>
      </w:r>
      <w:r>
        <w:rPr>
          <w:rFonts w:hint="eastAsia"/>
          <w:lang w:val="es-ES"/>
        </w:rPr>
        <w:t>4</w:t>
      </w:r>
      <w:r w:rsidRPr="00666501">
        <w:rPr>
          <w:rFonts w:hint="eastAsia"/>
          <w:lang w:val="es-ES"/>
        </w:rPr>
        <w:t>月</w:t>
      </w:r>
      <w:r>
        <w:rPr>
          <w:rFonts w:hint="eastAsia"/>
          <w:lang w:val="es-ES"/>
        </w:rPr>
        <w:t>14</w:t>
      </w:r>
      <w:r w:rsidRPr="00666501">
        <w:rPr>
          <w:rFonts w:hint="eastAsia"/>
          <w:lang w:val="es-ES"/>
        </w:rPr>
        <w:t>日对缔约国生效。</w:t>
      </w:r>
    </w:p>
    <w:p w:rsidR="00666501" w:rsidRPr="00666501" w:rsidRDefault="00666501" w:rsidP="00666501">
      <w:pPr>
        <w:pStyle w:val="SingleTxtGC"/>
        <w:rPr>
          <w:lang w:val="es-ES"/>
        </w:rPr>
      </w:pPr>
      <w:r>
        <w:rPr>
          <w:lang w:val="es-ES"/>
        </w:rPr>
        <w:t>2</w:t>
      </w:r>
      <w:r w:rsidRPr="00666501">
        <w:rPr>
          <w:lang w:val="es-ES"/>
        </w:rPr>
        <w:t>.</w:t>
      </w:r>
      <w:r w:rsidRPr="00666501">
        <w:rPr>
          <w:lang w:val="es-ES"/>
        </w:rPr>
        <w:tab/>
      </w:r>
      <w:r>
        <w:rPr>
          <w:rFonts w:hint="eastAsia"/>
          <w:lang w:val="es-ES"/>
        </w:rPr>
        <w:t>2</w:t>
      </w:r>
      <w:r w:rsidRPr="00666501">
        <w:rPr>
          <w:rFonts w:hint="eastAsia"/>
          <w:lang w:val="es-ES"/>
        </w:rPr>
        <w:t>0</w:t>
      </w:r>
      <w:r>
        <w:rPr>
          <w:rFonts w:hint="eastAsia"/>
          <w:lang w:val="es-ES"/>
        </w:rPr>
        <w:t>18</w:t>
      </w:r>
      <w:r w:rsidRPr="00666501">
        <w:rPr>
          <w:rFonts w:hint="eastAsia"/>
          <w:lang w:val="es-ES"/>
        </w:rPr>
        <w:t>年</w:t>
      </w:r>
      <w:r>
        <w:rPr>
          <w:rFonts w:hint="eastAsia"/>
          <w:lang w:val="es-ES"/>
        </w:rPr>
        <w:t>1</w:t>
      </w:r>
      <w:r w:rsidRPr="00666501">
        <w:rPr>
          <w:rFonts w:hint="eastAsia"/>
          <w:lang w:val="es-ES"/>
        </w:rPr>
        <w:t>月</w:t>
      </w:r>
      <w:r>
        <w:rPr>
          <w:rFonts w:hint="eastAsia"/>
          <w:lang w:val="es-ES"/>
        </w:rPr>
        <w:t>26</w:t>
      </w:r>
      <w:r w:rsidRPr="00666501">
        <w:rPr>
          <w:rFonts w:hint="eastAsia"/>
          <w:lang w:val="es-ES"/>
        </w:rPr>
        <w:t>日，提交人乘坐的船只在缔约国海岸附近被拦截，提交人被缔约国边防警察拘留。他没有证件，但自称</w:t>
      </w:r>
      <w:r>
        <w:rPr>
          <w:rFonts w:hint="eastAsia"/>
          <w:lang w:val="es-ES"/>
        </w:rPr>
        <w:t>16</w:t>
      </w:r>
      <w:r w:rsidRPr="00666501">
        <w:rPr>
          <w:rFonts w:hint="eastAsia"/>
          <w:lang w:val="es-ES"/>
        </w:rPr>
        <w:t>岁。提交人接受了左手腕的</w:t>
      </w:r>
      <w:r>
        <w:rPr>
          <w:rFonts w:hint="eastAsia"/>
          <w:lang w:val="es-ES"/>
        </w:rPr>
        <w:t>X</w:t>
      </w:r>
      <w:r w:rsidRPr="00666501">
        <w:rPr>
          <w:rFonts w:hint="eastAsia"/>
          <w:lang w:val="es-ES"/>
        </w:rPr>
        <w:t>光检查，检查确定他至少</w:t>
      </w:r>
      <w:r>
        <w:rPr>
          <w:rFonts w:hint="eastAsia"/>
          <w:lang w:val="es-ES"/>
        </w:rPr>
        <w:t>18</w:t>
      </w:r>
      <w:r w:rsidRPr="00666501">
        <w:rPr>
          <w:rFonts w:hint="eastAsia"/>
          <w:lang w:val="es-ES"/>
        </w:rPr>
        <w:t>岁。根据这一证据，格拉纳达主管未成年人事务的检察官发布了裁定，宣布提交人为成年人，并于同日对他发出了驱逐令。</w:t>
      </w:r>
      <w:r>
        <w:rPr>
          <w:rFonts w:hint="eastAsia"/>
          <w:lang w:val="es-ES"/>
        </w:rPr>
        <w:t>2</w:t>
      </w:r>
      <w:r w:rsidRPr="00666501">
        <w:rPr>
          <w:rFonts w:hint="eastAsia"/>
          <w:lang w:val="es-ES"/>
        </w:rPr>
        <w:t>0</w:t>
      </w:r>
      <w:r>
        <w:rPr>
          <w:rFonts w:hint="eastAsia"/>
          <w:lang w:val="es-ES"/>
        </w:rPr>
        <w:t>18</w:t>
      </w:r>
      <w:r w:rsidRPr="00666501">
        <w:rPr>
          <w:rFonts w:hint="eastAsia"/>
          <w:lang w:val="es-ES"/>
        </w:rPr>
        <w:t>年</w:t>
      </w:r>
      <w:r>
        <w:rPr>
          <w:rFonts w:hint="eastAsia"/>
          <w:lang w:val="es-ES"/>
        </w:rPr>
        <w:t>1</w:t>
      </w:r>
      <w:r w:rsidRPr="00666501">
        <w:rPr>
          <w:rFonts w:hint="eastAsia"/>
          <w:lang w:val="es-ES"/>
        </w:rPr>
        <w:t>月</w:t>
      </w:r>
      <w:r>
        <w:rPr>
          <w:rFonts w:hint="eastAsia"/>
          <w:lang w:val="es-ES"/>
        </w:rPr>
        <w:t>27</w:t>
      </w:r>
      <w:r w:rsidRPr="00666501">
        <w:rPr>
          <w:rFonts w:hint="eastAsia"/>
          <w:lang w:val="es-ES"/>
        </w:rPr>
        <w:t>日，</w:t>
      </w:r>
      <w:r>
        <w:rPr>
          <w:lang w:val="es-ES"/>
        </w:rPr>
        <w:t>Motril</w:t>
      </w:r>
      <w:r w:rsidRPr="00666501">
        <w:rPr>
          <w:rFonts w:hint="eastAsia"/>
          <w:lang w:val="es-ES"/>
        </w:rPr>
        <w:t>的调查法官下令将提交人送到巴塞罗那的一个移民拘留中心羁押。</w:t>
      </w:r>
      <w:r>
        <w:rPr>
          <w:rFonts w:hint="eastAsia"/>
          <w:lang w:val="es-ES"/>
        </w:rPr>
        <w:t>2</w:t>
      </w:r>
      <w:r w:rsidRPr="00666501">
        <w:rPr>
          <w:rFonts w:hint="eastAsia"/>
          <w:lang w:val="es-ES"/>
        </w:rPr>
        <w:t>0</w:t>
      </w:r>
      <w:r>
        <w:rPr>
          <w:rFonts w:hint="eastAsia"/>
          <w:lang w:val="es-ES"/>
        </w:rPr>
        <w:t>18</w:t>
      </w:r>
      <w:r w:rsidRPr="00666501">
        <w:rPr>
          <w:rFonts w:hint="eastAsia"/>
          <w:lang w:val="es-ES"/>
        </w:rPr>
        <w:t>年</w:t>
      </w:r>
      <w:r>
        <w:rPr>
          <w:rFonts w:hint="eastAsia"/>
          <w:lang w:val="es-ES"/>
        </w:rPr>
        <w:t>2</w:t>
      </w:r>
      <w:r w:rsidRPr="00666501">
        <w:rPr>
          <w:rFonts w:hint="eastAsia"/>
          <w:lang w:val="es-ES"/>
        </w:rPr>
        <w:t>月</w:t>
      </w:r>
      <w:r>
        <w:rPr>
          <w:rFonts w:hint="eastAsia"/>
          <w:lang w:val="es-ES"/>
        </w:rPr>
        <w:t>16</w:t>
      </w:r>
      <w:r w:rsidRPr="00666501">
        <w:rPr>
          <w:rFonts w:hint="eastAsia"/>
          <w:lang w:val="es-ES"/>
        </w:rPr>
        <w:t>日，提交人向调查法官、主管未成年人事务的检察官和警方</w:t>
      </w:r>
      <w:r w:rsidRPr="00666501">
        <w:rPr>
          <w:rFonts w:hint="eastAsia"/>
          <w:lang w:val="es-ES"/>
        </w:rPr>
        <w:lastRenderedPageBreak/>
        <w:t>提交了</w:t>
      </w:r>
      <w:r>
        <w:rPr>
          <w:rFonts w:hint="eastAsia"/>
          <w:lang w:val="es-ES"/>
        </w:rPr>
        <w:t>(</w:t>
      </w:r>
      <w:r w:rsidRPr="00666501">
        <w:rPr>
          <w:rFonts w:hint="eastAsia"/>
          <w:lang w:val="es-ES"/>
        </w:rPr>
        <w:t>他后来收到的</w:t>
      </w:r>
      <w:r>
        <w:rPr>
          <w:rFonts w:hint="eastAsia"/>
          <w:lang w:val="es-ES"/>
        </w:rPr>
        <w:t>)</w:t>
      </w:r>
      <w:r w:rsidRPr="00666501">
        <w:rPr>
          <w:rFonts w:hint="eastAsia"/>
          <w:lang w:val="es-ES"/>
        </w:rPr>
        <w:t>护照副本，要求修改有关认定其成年的裁定。在向委员会提交来文之前，他没有收到当局的任何答复。</w:t>
      </w:r>
    </w:p>
    <w:p w:rsidR="00666501" w:rsidRPr="00666501" w:rsidRDefault="00666501" w:rsidP="00666501">
      <w:pPr>
        <w:pStyle w:val="SingleTxtGC"/>
        <w:rPr>
          <w:lang w:val="es-ES"/>
        </w:rPr>
      </w:pPr>
      <w:r>
        <w:rPr>
          <w:lang w:val="es-ES"/>
        </w:rPr>
        <w:t>3</w:t>
      </w:r>
      <w:r w:rsidRPr="00666501">
        <w:rPr>
          <w:lang w:val="es-ES"/>
        </w:rPr>
        <w:t>.</w:t>
      </w:r>
      <w:r w:rsidRPr="00666501">
        <w:rPr>
          <w:lang w:val="es-ES"/>
        </w:rPr>
        <w:tab/>
      </w:r>
      <w:r w:rsidRPr="00666501">
        <w:rPr>
          <w:rFonts w:hint="eastAsia"/>
          <w:lang w:val="es-ES_tradnl"/>
        </w:rPr>
        <w:t>根据《任择议定书》第</w:t>
      </w:r>
      <w:r>
        <w:rPr>
          <w:rFonts w:hint="eastAsia"/>
          <w:lang w:val="es-ES_tradnl"/>
        </w:rPr>
        <w:t>6</w:t>
      </w:r>
      <w:r w:rsidRPr="00666501">
        <w:rPr>
          <w:rFonts w:hint="eastAsia"/>
          <w:lang w:val="es-ES_tradnl"/>
        </w:rPr>
        <w:t>条，来文工作组</w:t>
      </w:r>
      <w:r>
        <w:rPr>
          <w:rFonts w:hint="eastAsia"/>
          <w:lang w:val="es-ES_tradnl"/>
        </w:rPr>
        <w:t>2</w:t>
      </w:r>
      <w:r w:rsidRPr="00666501">
        <w:rPr>
          <w:rFonts w:hint="eastAsia"/>
          <w:lang w:val="es-ES_tradnl"/>
        </w:rPr>
        <w:t>0</w:t>
      </w:r>
      <w:r>
        <w:rPr>
          <w:lang w:val="es-ES_tradnl"/>
        </w:rPr>
        <w:t>18</w:t>
      </w:r>
      <w:r w:rsidRPr="00666501">
        <w:rPr>
          <w:rFonts w:hint="eastAsia"/>
          <w:lang w:val="es-ES_tradnl"/>
        </w:rPr>
        <w:t>年</w:t>
      </w:r>
      <w:r>
        <w:rPr>
          <w:rFonts w:hint="eastAsia"/>
          <w:lang w:val="es-ES_tradnl"/>
        </w:rPr>
        <w:t>2</w:t>
      </w:r>
      <w:r w:rsidRPr="00666501">
        <w:rPr>
          <w:rFonts w:hint="eastAsia"/>
          <w:lang w:val="es-ES_tradnl"/>
        </w:rPr>
        <w:t>月</w:t>
      </w:r>
      <w:r>
        <w:rPr>
          <w:rFonts w:hint="eastAsia"/>
          <w:lang w:val="es-ES_tradnl"/>
        </w:rPr>
        <w:t>2</w:t>
      </w:r>
      <w:r>
        <w:rPr>
          <w:lang w:val="es-ES_tradnl"/>
        </w:rPr>
        <w:t>2</w:t>
      </w:r>
      <w:r w:rsidRPr="00666501">
        <w:rPr>
          <w:rFonts w:hint="eastAsia"/>
          <w:lang w:val="es-ES_tradnl"/>
        </w:rPr>
        <w:t>日以委员会的名义行事，要求缔约国采取临时措施，即在委员会审查提交人的案件之前暂停执行对提交人的驱逐令，并将他转移到未成年人保护中心。</w:t>
      </w:r>
    </w:p>
    <w:p w:rsidR="00666501" w:rsidRPr="00666501" w:rsidRDefault="00666501" w:rsidP="00666501">
      <w:pPr>
        <w:pStyle w:val="SingleTxtGC"/>
        <w:rPr>
          <w:lang w:val="es-ES"/>
        </w:rPr>
      </w:pPr>
      <w:r>
        <w:rPr>
          <w:lang w:val="es-ES"/>
        </w:rPr>
        <w:t>4</w:t>
      </w:r>
      <w:r w:rsidRPr="00666501">
        <w:rPr>
          <w:lang w:val="es-ES"/>
        </w:rPr>
        <w:t>.</w:t>
      </w:r>
      <w:r w:rsidRPr="00666501">
        <w:rPr>
          <w:lang w:val="es-ES"/>
        </w:rPr>
        <w:tab/>
      </w:r>
      <w:r>
        <w:rPr>
          <w:rFonts w:hint="eastAsia"/>
          <w:lang w:val="es-ES"/>
        </w:rPr>
        <w:t>2</w:t>
      </w:r>
      <w:r w:rsidRPr="00666501">
        <w:rPr>
          <w:rFonts w:hint="eastAsia"/>
          <w:lang w:val="es-ES"/>
        </w:rPr>
        <w:t>0</w:t>
      </w:r>
      <w:r>
        <w:rPr>
          <w:rFonts w:hint="eastAsia"/>
          <w:lang w:val="es-ES"/>
        </w:rPr>
        <w:t>18</w:t>
      </w:r>
      <w:r w:rsidRPr="00666501">
        <w:rPr>
          <w:rFonts w:hint="eastAsia"/>
          <w:lang w:val="es-ES"/>
        </w:rPr>
        <w:t>年</w:t>
      </w:r>
      <w:r>
        <w:rPr>
          <w:rFonts w:hint="eastAsia"/>
          <w:lang w:val="es-ES"/>
        </w:rPr>
        <w:t>7</w:t>
      </w:r>
      <w:r w:rsidRPr="00666501">
        <w:rPr>
          <w:rFonts w:hint="eastAsia"/>
          <w:lang w:val="es-ES"/>
        </w:rPr>
        <w:t>月</w:t>
      </w:r>
      <w:r>
        <w:rPr>
          <w:rFonts w:hint="eastAsia"/>
          <w:lang w:val="es-ES"/>
        </w:rPr>
        <w:t>1</w:t>
      </w:r>
      <w:r w:rsidRPr="00666501">
        <w:rPr>
          <w:rFonts w:hint="eastAsia"/>
          <w:lang w:val="es-ES"/>
        </w:rPr>
        <w:t>0</w:t>
      </w:r>
      <w:r w:rsidRPr="00666501">
        <w:rPr>
          <w:rFonts w:hint="eastAsia"/>
          <w:lang w:val="es-ES"/>
        </w:rPr>
        <w:t>日，缔约国提交了关于来文可否受理和案件实质性问题的意见，要求撤销来文。秘书处进行了几次提醒，但提交人没有就缔约国关于案件可否受理和实质性问题的意见提交评论，也没有对缔约国终止审查该案件的请求作出评论。</w:t>
      </w:r>
    </w:p>
    <w:p w:rsidR="00666501" w:rsidRPr="00666501" w:rsidRDefault="00666501" w:rsidP="00666501">
      <w:pPr>
        <w:pStyle w:val="SingleTxtGC"/>
        <w:rPr>
          <w:u w:val="single"/>
          <w:lang w:val="es-ES"/>
        </w:rPr>
      </w:pPr>
      <w:r>
        <w:rPr>
          <w:lang w:val="es-ES"/>
        </w:rPr>
        <w:t>5</w:t>
      </w:r>
      <w:r w:rsidRPr="00666501">
        <w:rPr>
          <w:lang w:val="es-ES"/>
        </w:rPr>
        <w:t>.</w:t>
      </w:r>
      <w:r w:rsidRPr="00666501">
        <w:rPr>
          <w:lang w:val="es-ES"/>
        </w:rPr>
        <w:tab/>
      </w:r>
      <w:r w:rsidRPr="00666501">
        <w:rPr>
          <w:rFonts w:hint="eastAsia"/>
          <w:lang w:val="es-ES_tradnl"/>
        </w:rPr>
        <w:t>委员会于</w:t>
      </w:r>
      <w:r>
        <w:rPr>
          <w:rFonts w:hint="eastAsia"/>
          <w:lang w:val="es-ES_tradnl"/>
        </w:rPr>
        <w:t>2</w:t>
      </w:r>
      <w:r w:rsidRPr="00666501">
        <w:rPr>
          <w:rFonts w:hint="eastAsia"/>
          <w:lang w:val="es-ES_tradnl"/>
        </w:rPr>
        <w:t>0</w:t>
      </w:r>
      <w:r>
        <w:rPr>
          <w:rFonts w:hint="eastAsia"/>
          <w:lang w:val="es-ES_tradnl"/>
        </w:rPr>
        <w:t>22</w:t>
      </w:r>
      <w:r w:rsidRPr="00666501">
        <w:rPr>
          <w:rFonts w:hint="eastAsia"/>
          <w:lang w:val="es-ES_tradnl"/>
        </w:rPr>
        <w:t>年</w:t>
      </w:r>
      <w:r>
        <w:rPr>
          <w:rFonts w:hint="eastAsia"/>
          <w:lang w:val="es-ES_tradnl"/>
        </w:rPr>
        <w:t>2</w:t>
      </w:r>
      <w:r w:rsidRPr="00666501">
        <w:rPr>
          <w:rFonts w:hint="eastAsia"/>
          <w:lang w:val="es-ES_tradnl"/>
        </w:rPr>
        <w:t>月</w:t>
      </w:r>
      <w:r>
        <w:rPr>
          <w:rFonts w:hint="eastAsia"/>
          <w:lang w:val="es-ES_tradnl"/>
        </w:rPr>
        <w:t>8</w:t>
      </w:r>
      <w:r w:rsidRPr="00666501">
        <w:rPr>
          <w:rFonts w:hint="eastAsia"/>
          <w:lang w:val="es-ES_tradnl"/>
        </w:rPr>
        <w:t>日举行会议，委员会注意到，</w:t>
      </w:r>
      <w:r w:rsidRPr="00666501">
        <w:rPr>
          <w:rFonts w:hint="eastAsia"/>
          <w:lang w:val="es-ES"/>
        </w:rPr>
        <w:t>提交人的律师没有就案件可否受理和实质性问题提交评论，也没有对缔约国终止审查该案件的请求作出评论。有鉴于此，委员会认为提交人已对第</w:t>
      </w:r>
      <w:r>
        <w:rPr>
          <w:lang w:val="es-ES"/>
        </w:rPr>
        <w:t>44</w:t>
      </w:r>
      <w:r w:rsidRPr="00666501">
        <w:rPr>
          <w:rFonts w:hint="eastAsia"/>
          <w:lang w:val="es-ES"/>
        </w:rPr>
        <w:t>/</w:t>
      </w:r>
      <w:r>
        <w:rPr>
          <w:rFonts w:hint="eastAsia"/>
          <w:lang w:val="es-ES"/>
        </w:rPr>
        <w:t>2</w:t>
      </w:r>
      <w:r w:rsidRPr="00666501">
        <w:rPr>
          <w:rFonts w:hint="eastAsia"/>
          <w:lang w:val="es-ES"/>
        </w:rPr>
        <w:t>0</w:t>
      </w:r>
      <w:r>
        <w:rPr>
          <w:rFonts w:hint="eastAsia"/>
          <w:lang w:val="es-ES"/>
        </w:rPr>
        <w:t>18</w:t>
      </w:r>
      <w:r w:rsidRPr="00666501">
        <w:rPr>
          <w:rFonts w:hint="eastAsia"/>
          <w:lang w:val="es-ES"/>
        </w:rPr>
        <w:t>号来文失去兴趣，因此决定根据其《儿童权利公约关于设定来文程序的任择议定书》的议事规则第</w:t>
      </w:r>
      <w:r>
        <w:rPr>
          <w:rFonts w:hint="eastAsia"/>
          <w:lang w:val="es-ES"/>
        </w:rPr>
        <w:t>26</w:t>
      </w:r>
      <w:r w:rsidRPr="00666501">
        <w:rPr>
          <w:rFonts w:hint="eastAsia"/>
          <w:lang w:val="es-ES"/>
        </w:rPr>
        <w:t>条，停止对该来文的审查。</w:t>
      </w:r>
    </w:p>
    <w:p w:rsidR="00666501" w:rsidRDefault="00666501" w:rsidP="00666501">
      <w:pPr>
        <w:pStyle w:val="SingleTxtGC"/>
        <w:rPr>
          <w:u w:val="single"/>
          <w:lang w:val="es-ES"/>
        </w:rPr>
      </w:pPr>
    </w:p>
    <w:p w:rsidR="00666501" w:rsidRPr="002D6A9C" w:rsidRDefault="0066650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66501" w:rsidRPr="00666501" w:rsidRDefault="00666501" w:rsidP="00666501">
      <w:pPr>
        <w:pStyle w:val="SingleTxtGC"/>
        <w:rPr>
          <w:rFonts w:hint="eastAsia"/>
          <w:lang w:val="es-ES"/>
        </w:rPr>
      </w:pPr>
    </w:p>
    <w:sectPr w:rsidR="00666501" w:rsidRPr="00666501"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2728" w:rsidRPr="000D319F" w:rsidRDefault="00412728" w:rsidP="000D319F">
      <w:pPr>
        <w:pStyle w:val="af0"/>
        <w:spacing w:after="240"/>
        <w:ind w:left="907"/>
        <w:rPr>
          <w:rFonts w:asciiTheme="majorBidi" w:eastAsia="宋体" w:hAnsiTheme="majorBidi" w:cstheme="majorBidi"/>
          <w:sz w:val="21"/>
          <w:szCs w:val="21"/>
          <w:lang w:val="en-US"/>
        </w:rPr>
      </w:pPr>
    </w:p>
    <w:p w:rsidR="00412728" w:rsidRPr="000D319F" w:rsidRDefault="0041272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412728" w:rsidRPr="000D319F" w:rsidRDefault="00412728" w:rsidP="000D319F">
      <w:pPr>
        <w:pStyle w:val="af0"/>
      </w:pPr>
    </w:p>
  </w:endnote>
  <w:endnote w:type="continuationNotice" w:id="1">
    <w:p w:rsidR="00412728" w:rsidRDefault="004127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929ED" w:rsidRDefault="00B929ED" w:rsidP="00B929E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929ED">
      <w:rPr>
        <w:rStyle w:val="af2"/>
        <w:b w:val="0"/>
        <w:snapToGrid w:val="0"/>
        <w:sz w:val="16"/>
      </w:rPr>
      <w:t>GE.22-03561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929ED" w:rsidRDefault="00B929ED" w:rsidP="00B929ED">
    <w:pPr>
      <w:pStyle w:val="af0"/>
      <w:tabs>
        <w:tab w:val="clear" w:pos="431"/>
        <w:tab w:val="right" w:pos="9638"/>
      </w:tabs>
      <w:rPr>
        <w:rStyle w:val="af2"/>
      </w:rPr>
    </w:pPr>
    <w:r>
      <w:t>GE.22-03561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487939" w:rsidRDefault="00B929ED"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GE.22-03561</w:t>
    </w:r>
    <w:r w:rsidR="00731A42" w:rsidRPr="00EE277A">
      <w:rPr>
        <w:sz w:val="20"/>
        <w:lang w:eastAsia="zh-CN"/>
      </w:rPr>
      <w:t xml:space="preserve"> (C)</w:t>
    </w:r>
    <w:r w:rsidR="00AB1CDF">
      <w:rPr>
        <w:sz w:val="20"/>
        <w:lang w:eastAsia="zh-CN"/>
      </w:rPr>
      <w:tab/>
    </w:r>
    <w:r>
      <w:rPr>
        <w:sz w:val="20"/>
        <w:lang w:eastAsia="zh-CN"/>
      </w:rPr>
      <w:t>060422</w:t>
    </w:r>
    <w:r w:rsidR="00731A42">
      <w:rPr>
        <w:sz w:val="20"/>
        <w:lang w:eastAsia="zh-CN"/>
      </w:rPr>
      <w:tab/>
    </w:r>
    <w:r>
      <w:rPr>
        <w:sz w:val="20"/>
        <w:lang w:eastAsia="zh-CN"/>
      </w:rPr>
      <w:t>200622</w:t>
    </w:r>
    <w:r w:rsidR="00731A42">
      <w:rPr>
        <w:b/>
        <w:sz w:val="21"/>
      </w:rPr>
      <w:tab/>
    </w:r>
    <w:r w:rsidR="00A1364C">
      <w:rPr>
        <w:rFonts w:hint="eastAsia"/>
        <w:b/>
        <w:noProof/>
        <w:snapToGrid/>
        <w:sz w:val="21"/>
        <w:lang w:val="en-US" w:eastAsia="zh-CN"/>
      </w:rPr>
      <w:drawing>
        <wp:inline distT="0" distB="0" distL="0" distR="0" wp14:anchorId="11A0DCC0" wp14:editId="6341628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2728" w:rsidRPr="000157B1" w:rsidRDefault="004127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412728" w:rsidRPr="000157B1" w:rsidRDefault="0041272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412728" w:rsidRDefault="00412728"/>
  </w:footnote>
  <w:footnote w:id="2">
    <w:p w:rsidR="003129CC" w:rsidRPr="003129CC" w:rsidRDefault="003129CC" w:rsidP="003129CC">
      <w:pPr>
        <w:pStyle w:val="a6"/>
        <w:tabs>
          <w:tab w:val="clear" w:pos="1021"/>
          <w:tab w:val="right" w:pos="1020"/>
        </w:tabs>
      </w:pPr>
      <w:r w:rsidRPr="003129CC">
        <w:rPr>
          <w:rStyle w:val="a8"/>
          <w:rFonts w:eastAsia="宋体"/>
          <w:vertAlign w:val="baseline"/>
        </w:rPr>
        <w:tab/>
        <w:t>*</w:t>
      </w:r>
      <w:r w:rsidRPr="003129CC">
        <w:tab/>
      </w:r>
      <w:r w:rsidR="00666501" w:rsidRPr="00666501">
        <w:rPr>
          <w:rFonts w:hint="eastAsia"/>
        </w:rPr>
        <w:t>委员会第八十九届会议</w:t>
      </w:r>
      <w:r w:rsidR="00666501">
        <w:rPr>
          <w:rFonts w:hint="eastAsia"/>
        </w:rPr>
        <w:t>(</w:t>
      </w:r>
      <w:r w:rsidR="00666501" w:rsidRPr="00666501">
        <w:rPr>
          <w:rFonts w:hint="eastAsia"/>
        </w:rPr>
        <w:t>2022</w:t>
      </w:r>
      <w:r w:rsidR="00666501" w:rsidRPr="00666501">
        <w:rPr>
          <w:rFonts w:hint="eastAsia"/>
        </w:rPr>
        <w:t>年</w:t>
      </w:r>
      <w:r w:rsidR="00666501" w:rsidRPr="00666501">
        <w:rPr>
          <w:rFonts w:hint="eastAsia"/>
        </w:rPr>
        <w:t>1</w:t>
      </w:r>
      <w:r w:rsidR="00666501" w:rsidRPr="00666501">
        <w:rPr>
          <w:rFonts w:hint="eastAsia"/>
        </w:rPr>
        <w:t>月</w:t>
      </w:r>
      <w:r w:rsidR="00666501" w:rsidRPr="00666501">
        <w:rPr>
          <w:rFonts w:hint="eastAsia"/>
        </w:rPr>
        <w:t>31</w:t>
      </w:r>
      <w:r w:rsidR="00666501" w:rsidRPr="00666501">
        <w:rPr>
          <w:rFonts w:hint="eastAsia"/>
        </w:rPr>
        <w:t>日至</w:t>
      </w:r>
      <w:r w:rsidR="00666501" w:rsidRPr="00666501">
        <w:rPr>
          <w:rFonts w:hint="eastAsia"/>
        </w:rPr>
        <w:t>2</w:t>
      </w:r>
      <w:r w:rsidR="00666501" w:rsidRPr="00666501">
        <w:rPr>
          <w:rFonts w:hint="eastAsia"/>
        </w:rPr>
        <w:t>月</w:t>
      </w:r>
      <w:r w:rsidR="00666501" w:rsidRPr="00666501">
        <w:rPr>
          <w:rFonts w:hint="eastAsia"/>
        </w:rPr>
        <w:t>11</w:t>
      </w:r>
      <w:r w:rsidR="00666501" w:rsidRPr="00666501">
        <w:rPr>
          <w:rFonts w:hint="eastAsia"/>
        </w:rPr>
        <w:t>日</w:t>
      </w:r>
      <w:r w:rsidR="00666501">
        <w:rPr>
          <w:rFonts w:hint="eastAsia"/>
        </w:rPr>
        <w:t>)</w:t>
      </w:r>
      <w:r w:rsidR="00666501" w:rsidRPr="00666501">
        <w:rPr>
          <w:rFonts w:hint="eastAsia"/>
        </w:rPr>
        <w:t>通过。</w:t>
      </w:r>
    </w:p>
  </w:footnote>
  <w:footnote w:id="3">
    <w:p w:rsidR="003129CC" w:rsidRPr="003129CC" w:rsidRDefault="003129CC" w:rsidP="003129CC">
      <w:pPr>
        <w:pStyle w:val="a6"/>
        <w:tabs>
          <w:tab w:val="clear" w:pos="1021"/>
          <w:tab w:val="right" w:pos="1020"/>
        </w:tabs>
      </w:pPr>
      <w:r w:rsidRPr="003129CC">
        <w:rPr>
          <w:rStyle w:val="a8"/>
          <w:rFonts w:eastAsia="宋体"/>
          <w:vertAlign w:val="baseline"/>
        </w:rPr>
        <w:tab/>
        <w:t>**</w:t>
      </w:r>
      <w:r w:rsidRPr="003129CC">
        <w:tab/>
      </w:r>
      <w:r w:rsidR="00666501" w:rsidRPr="00666501">
        <w:rPr>
          <w:rFonts w:hint="eastAsia"/>
        </w:rPr>
        <w:t>委员会下列委员参加了本来文的审查：苏珊娜·阿霍、辛德·阿尤毕·伊德里斯、林钦·乔佩尔、布拉基·古德布兰松、菲利普·雅费、索皮奥·基拉泽、杰哈德·马迪、本雅姆·达维特·梅兹姆尔、克拉伦斯·纳尔逊、大谷美纪子、路易·埃内斯托·佩德内拉·雷纳、扎拉·拉图、何塞·安杰尔·罗德里格斯·雷耶斯、安·玛丽·斯凯尔顿、韦利娜·托多罗娃和贝奴瓦·凡科斯比尔克。</w:t>
      </w:r>
      <w:bookmarkStart w:id="0" w:name="_GoBack"/>
      <w:bookmarkEnd w:id="0"/>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B929ED" w:rsidP="00B929ED">
    <w:pPr>
      <w:pStyle w:val="af3"/>
    </w:pPr>
    <w:r>
      <w:t>CRC/C/89/D/44/2018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B929ED" w:rsidP="00B929ED">
    <w:pPr>
      <w:pStyle w:val="af3"/>
      <w:jc w:val="right"/>
    </w:pPr>
    <w:r>
      <w:t>CRC/C/89/D/44/2018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728"/>
    <w:rsid w:val="00011483"/>
    <w:rsid w:val="000163AE"/>
    <w:rsid w:val="00027BF1"/>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A2183"/>
    <w:rsid w:val="002C34DC"/>
    <w:rsid w:val="002D1D79"/>
    <w:rsid w:val="002E1C97"/>
    <w:rsid w:val="002F5834"/>
    <w:rsid w:val="003129CC"/>
    <w:rsid w:val="0032353F"/>
    <w:rsid w:val="00326EBF"/>
    <w:rsid w:val="00327FE4"/>
    <w:rsid w:val="0033398C"/>
    <w:rsid w:val="00363265"/>
    <w:rsid w:val="00392F6C"/>
    <w:rsid w:val="003D7D4D"/>
    <w:rsid w:val="00412728"/>
    <w:rsid w:val="00413D23"/>
    <w:rsid w:val="00427F63"/>
    <w:rsid w:val="004A17D1"/>
    <w:rsid w:val="004C4A0A"/>
    <w:rsid w:val="00543EBA"/>
    <w:rsid w:val="00553027"/>
    <w:rsid w:val="00586C7B"/>
    <w:rsid w:val="005E403A"/>
    <w:rsid w:val="006223E4"/>
    <w:rsid w:val="00666501"/>
    <w:rsid w:val="00680656"/>
    <w:rsid w:val="006B1119"/>
    <w:rsid w:val="006E3E46"/>
    <w:rsid w:val="006E71B1"/>
    <w:rsid w:val="00705D89"/>
    <w:rsid w:val="00731A42"/>
    <w:rsid w:val="00767E69"/>
    <w:rsid w:val="0077079A"/>
    <w:rsid w:val="007A5599"/>
    <w:rsid w:val="00856233"/>
    <w:rsid w:val="00860F27"/>
    <w:rsid w:val="008A0EA0"/>
    <w:rsid w:val="008A1F0F"/>
    <w:rsid w:val="008B0560"/>
    <w:rsid w:val="008B2BFA"/>
    <w:rsid w:val="008D2FB3"/>
    <w:rsid w:val="0091630D"/>
    <w:rsid w:val="00936F03"/>
    <w:rsid w:val="00943B69"/>
    <w:rsid w:val="00944CB3"/>
    <w:rsid w:val="00944CE2"/>
    <w:rsid w:val="0095118D"/>
    <w:rsid w:val="009A7E38"/>
    <w:rsid w:val="009B09D7"/>
    <w:rsid w:val="009B664D"/>
    <w:rsid w:val="009D35ED"/>
    <w:rsid w:val="00A03CB6"/>
    <w:rsid w:val="00A1364C"/>
    <w:rsid w:val="00A21076"/>
    <w:rsid w:val="00A3739A"/>
    <w:rsid w:val="00A52DAF"/>
    <w:rsid w:val="00A6653B"/>
    <w:rsid w:val="00A84072"/>
    <w:rsid w:val="00AB1CDF"/>
    <w:rsid w:val="00AD6913"/>
    <w:rsid w:val="00B16570"/>
    <w:rsid w:val="00B53320"/>
    <w:rsid w:val="00B929ED"/>
    <w:rsid w:val="00BC6522"/>
    <w:rsid w:val="00C121D5"/>
    <w:rsid w:val="00C17349"/>
    <w:rsid w:val="00C2199A"/>
    <w:rsid w:val="00C351AA"/>
    <w:rsid w:val="00C7253F"/>
    <w:rsid w:val="00C83089"/>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714DA"/>
    <w:rsid w:val="00F90004"/>
    <w:rsid w:val="00FA6090"/>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47DB12"/>
  <w15:docId w15:val="{CA427556-BAF8-42D0-A430-581463621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List Paragraph"/>
    <w:basedOn w:val="a"/>
    <w:uiPriority w:val="34"/>
    <w:rsid w:val="00B929ED"/>
    <w:pPr>
      <w:ind w:firstLineChars="200" w:firstLine="420"/>
    </w:pPr>
  </w:style>
  <w:style w:type="table" w:styleId="af6">
    <w:name w:val="Table Grid"/>
    <w:basedOn w:val="a1"/>
    <w:rsid w:val="0066650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CCB71-493B-4097-9A57-C301B6BDC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897</Words>
  <Characters>1040</Characters>
  <Application>Microsoft Office Word</Application>
  <DocSecurity>0</DocSecurity>
  <Lines>55</Lines>
  <Paragraphs>28</Paragraphs>
  <ScaleCrop>false</ScaleCrop>
  <Company>DCM</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CRC/C/89/D/44/2018</dc:title>
  <dc:subject>2203561</dc:subject>
  <dc:creator>yang</dc:creator>
  <cp:keywords/>
  <dc:description/>
  <cp:lastModifiedBy>Xiaoqing Yang</cp:lastModifiedBy>
  <cp:revision>2</cp:revision>
  <cp:lastPrinted>2014-05-09T11:28:00Z</cp:lastPrinted>
  <dcterms:created xsi:type="dcterms:W3CDTF">2022-06-20T09:37:00Z</dcterms:created>
  <dcterms:modified xsi:type="dcterms:W3CDTF">2022-06-20T09:37:00Z</dcterms:modified>
</cp:coreProperties>
</file>