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A883F" w14:textId="77777777" w:rsidR="00483E94" w:rsidRPr="00216CD5" w:rsidRDefault="00BE4524" w:rsidP="00483E94">
      <w:pPr>
        <w:spacing w:after="360"/>
        <w:jc w:val="right"/>
        <w:outlineLvl w:val="0"/>
        <w:rPr>
          <w:bCs/>
          <w:lang w:val="fr-FR"/>
        </w:rPr>
      </w:pPr>
      <w:r w:rsidRPr="00216CD5">
        <w:rPr>
          <w:bCs/>
          <w:lang w:val="fr-FR"/>
        </w:rPr>
        <w:t>A/78/56</w:t>
      </w:r>
    </w:p>
    <w:p w14:paraId="1DC9C96E" w14:textId="77777777" w:rsidR="00483E94" w:rsidRPr="00216CD5" w:rsidRDefault="001D12EC" w:rsidP="00483E94">
      <w:pPr>
        <w:ind w:left="1134"/>
        <w:rPr>
          <w:lang w:val="fr-FR"/>
        </w:rPr>
      </w:pPr>
      <w:r w:rsidRPr="00216CD5">
        <w:rPr>
          <w:noProof/>
          <w:lang w:val="fr-FR" w:eastAsia="fr-CH"/>
        </w:rPr>
        <w:drawing>
          <wp:inline distT="0" distB="0" distL="0" distR="0" wp14:anchorId="5863E1E2" wp14:editId="0ADD7D7C">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6141540E" w14:textId="77777777" w:rsidR="00483E94" w:rsidRPr="00216CD5" w:rsidRDefault="00483E94" w:rsidP="00C2512C">
      <w:pPr>
        <w:pStyle w:val="XLargeG"/>
        <w:spacing w:after="800"/>
        <w:rPr>
          <w:lang w:val="fr-FR"/>
        </w:rPr>
      </w:pPr>
      <w:r w:rsidRPr="00216CD5">
        <w:rPr>
          <w:lang w:val="fr-FR"/>
        </w:rPr>
        <w:t>Nations Unies</w:t>
      </w:r>
    </w:p>
    <w:p w14:paraId="224287C9" w14:textId="7A2BE07C" w:rsidR="00483E94" w:rsidRPr="00216CD5" w:rsidRDefault="00483E94" w:rsidP="00D944F3">
      <w:pPr>
        <w:pStyle w:val="STitleLG"/>
      </w:pPr>
      <w:r w:rsidRPr="00216CD5">
        <w:t xml:space="preserve">Rapport du </w:t>
      </w:r>
      <w:r w:rsidR="00BE4524" w:rsidRPr="00216CD5">
        <w:rPr>
          <w:bCs/>
        </w:rPr>
        <w:t>Comité des disparitions forcées</w:t>
      </w:r>
    </w:p>
    <w:p w14:paraId="1586F75C" w14:textId="5BA8C205" w:rsidR="00D944F3" w:rsidRPr="00216CD5" w:rsidRDefault="00BE4524" w:rsidP="00BE4524">
      <w:pPr>
        <w:pStyle w:val="STitleMG"/>
        <w:spacing w:after="120"/>
      </w:pPr>
      <w:r w:rsidRPr="00216CD5">
        <w:rPr>
          <w:bCs/>
        </w:rPr>
        <w:t>Vingt-troisième session</w:t>
      </w:r>
      <w:r w:rsidR="00483E94" w:rsidRPr="00216CD5">
        <w:t xml:space="preserve"> </w:t>
      </w:r>
      <w:r w:rsidRPr="00216CD5">
        <w:br/>
      </w:r>
      <w:r w:rsidR="00483E94" w:rsidRPr="00216CD5">
        <w:t>(</w:t>
      </w:r>
      <w:r w:rsidRPr="00216CD5">
        <w:rPr>
          <w:bCs/>
        </w:rPr>
        <w:t>12-23</w:t>
      </w:r>
      <w:r w:rsidR="00D65CE2" w:rsidRPr="00216CD5">
        <w:rPr>
          <w:bCs/>
        </w:rPr>
        <w:t> </w:t>
      </w:r>
      <w:r w:rsidRPr="00216CD5">
        <w:rPr>
          <w:bCs/>
        </w:rPr>
        <w:t>septembre 2022</w:t>
      </w:r>
      <w:r w:rsidR="00483E94" w:rsidRPr="00216CD5">
        <w:t>)</w:t>
      </w:r>
    </w:p>
    <w:p w14:paraId="431E5725" w14:textId="4261305D" w:rsidR="00BE4524" w:rsidRPr="00216CD5" w:rsidRDefault="00BE4524" w:rsidP="00D944F3">
      <w:pPr>
        <w:pStyle w:val="STitleMG"/>
      </w:pPr>
      <w:r w:rsidRPr="00216CD5">
        <w:rPr>
          <w:bCs/>
        </w:rPr>
        <w:t>Vingt-quatrième session</w:t>
      </w:r>
      <w:r w:rsidRPr="00216CD5">
        <w:rPr>
          <w:bCs/>
        </w:rPr>
        <w:br/>
        <w:t>(20-31</w:t>
      </w:r>
      <w:r w:rsidR="00D65CE2" w:rsidRPr="00216CD5">
        <w:rPr>
          <w:bCs/>
        </w:rPr>
        <w:t> </w:t>
      </w:r>
      <w:r w:rsidRPr="00216CD5">
        <w:rPr>
          <w:bCs/>
        </w:rPr>
        <w:t>mars 2023)</w:t>
      </w:r>
    </w:p>
    <w:p w14:paraId="75CC3400" w14:textId="77777777" w:rsidR="00483E94" w:rsidRPr="00216CD5" w:rsidRDefault="00483E94" w:rsidP="00FC4149">
      <w:pPr>
        <w:pStyle w:val="XLargeG"/>
        <w:spacing w:before="4000"/>
        <w:rPr>
          <w:lang w:val="fr-FR"/>
        </w:rPr>
      </w:pPr>
      <w:r w:rsidRPr="00216CD5">
        <w:rPr>
          <w:lang w:val="fr-FR"/>
        </w:rPr>
        <w:t>Assemblée générale</w:t>
      </w:r>
    </w:p>
    <w:p w14:paraId="35F3CAF4" w14:textId="1DFB6F36" w:rsidR="003D346F" w:rsidRPr="00216CD5" w:rsidRDefault="00483E94" w:rsidP="00FC4149">
      <w:pPr>
        <w:pStyle w:val="HChG"/>
        <w:tabs>
          <w:tab w:val="clear" w:pos="851"/>
        </w:tabs>
        <w:spacing w:before="0" w:after="0"/>
        <w:ind w:firstLine="0"/>
        <w:rPr>
          <w:lang w:val="fr-FR"/>
        </w:rPr>
      </w:pPr>
      <w:r w:rsidRPr="00216CD5">
        <w:rPr>
          <w:lang w:val="fr-FR"/>
        </w:rPr>
        <w:t>Documents officiels</w:t>
      </w:r>
      <w:r w:rsidR="00FC4149" w:rsidRPr="00216CD5">
        <w:rPr>
          <w:lang w:val="fr-FR"/>
        </w:rPr>
        <w:br/>
      </w:r>
      <w:r w:rsidR="00BE4524" w:rsidRPr="00216CD5">
        <w:rPr>
          <w:bCs/>
          <w:lang w:val="fr-FR"/>
        </w:rPr>
        <w:t>Soixante-dix-huitième</w:t>
      </w:r>
      <w:r w:rsidRPr="00216CD5">
        <w:rPr>
          <w:lang w:val="fr-FR"/>
        </w:rPr>
        <w:t xml:space="preserve"> session</w:t>
      </w:r>
      <w:r w:rsidR="00FC4149" w:rsidRPr="00216CD5">
        <w:rPr>
          <w:lang w:val="fr-FR"/>
        </w:rPr>
        <w:br/>
      </w:r>
      <w:r w:rsidRPr="00216CD5">
        <w:rPr>
          <w:lang w:val="fr-FR"/>
        </w:rPr>
        <w:t xml:space="preserve">Supplément </w:t>
      </w:r>
      <w:r w:rsidR="008D5BD9" w:rsidRPr="00216CD5">
        <w:rPr>
          <w:lang w:val="fr-FR"/>
        </w:rPr>
        <w:t>n</w:t>
      </w:r>
      <w:r w:rsidR="008D5BD9" w:rsidRPr="00216CD5">
        <w:rPr>
          <w:vertAlign w:val="superscript"/>
          <w:lang w:val="fr-FR"/>
        </w:rPr>
        <w:t>o</w:t>
      </w:r>
      <w:r w:rsidR="00D65CE2" w:rsidRPr="00216CD5">
        <w:rPr>
          <w:lang w:val="fr-FR"/>
        </w:rPr>
        <w:t> </w:t>
      </w:r>
      <w:r w:rsidR="00BE4524" w:rsidRPr="00216CD5">
        <w:rPr>
          <w:lang w:val="fr-FR"/>
        </w:rPr>
        <w:t>56</w:t>
      </w:r>
    </w:p>
    <w:p w14:paraId="64BDBC4B" w14:textId="77777777" w:rsidR="003D346F" w:rsidRPr="00216CD5" w:rsidRDefault="003D346F">
      <w:pPr>
        <w:suppressAutoHyphens w:val="0"/>
        <w:kinsoku/>
        <w:overflowPunct/>
        <w:autoSpaceDE/>
        <w:autoSpaceDN/>
        <w:adjustRightInd/>
        <w:snapToGrid/>
        <w:spacing w:line="240" w:lineRule="auto"/>
        <w:rPr>
          <w:b/>
          <w:sz w:val="28"/>
          <w:szCs w:val="28"/>
          <w:lang w:val="fr-FR"/>
        </w:rPr>
      </w:pPr>
      <w:r w:rsidRPr="00216CD5">
        <w:rPr>
          <w:b/>
          <w:sz w:val="28"/>
          <w:szCs w:val="28"/>
          <w:lang w:val="fr-FR"/>
        </w:rPr>
        <w:br w:type="page"/>
      </w:r>
    </w:p>
    <w:p w14:paraId="5DED784A" w14:textId="77777777" w:rsidR="00483E94" w:rsidRPr="00216CD5" w:rsidRDefault="00483E94" w:rsidP="003D346F">
      <w:pPr>
        <w:rPr>
          <w:lang w:val="fr-FR"/>
        </w:rPr>
      </w:pPr>
    </w:p>
    <w:p w14:paraId="7A2C9010" w14:textId="77777777" w:rsidR="00483E94" w:rsidRPr="00216CD5" w:rsidRDefault="00483E94" w:rsidP="00C451B9">
      <w:pPr>
        <w:rPr>
          <w:lang w:val="fr-FR"/>
        </w:rPr>
        <w:sectPr w:rsidR="00483E94" w:rsidRPr="00216CD5" w:rsidSect="00BE4524">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216CD5" w14:paraId="37DE153B" w14:textId="77777777" w:rsidTr="00D944F3">
        <w:tc>
          <w:tcPr>
            <w:tcW w:w="4814" w:type="dxa"/>
          </w:tcPr>
          <w:p w14:paraId="1A9FA635" w14:textId="77777777" w:rsidR="00D944F3" w:rsidRPr="00216CD5" w:rsidRDefault="00D944F3" w:rsidP="00D944F3">
            <w:pPr>
              <w:rPr>
                <w:b/>
                <w:sz w:val="24"/>
                <w:szCs w:val="24"/>
                <w:lang w:val="fr-FR"/>
              </w:rPr>
            </w:pPr>
            <w:r w:rsidRPr="00216CD5">
              <w:rPr>
                <w:b/>
                <w:sz w:val="24"/>
                <w:szCs w:val="24"/>
                <w:lang w:val="fr-FR"/>
              </w:rPr>
              <w:lastRenderedPageBreak/>
              <w:t>Assemblée générale</w:t>
            </w:r>
          </w:p>
          <w:p w14:paraId="79B80469" w14:textId="77777777" w:rsidR="00D944F3" w:rsidRPr="00216CD5" w:rsidRDefault="00D944F3" w:rsidP="00D944F3">
            <w:pPr>
              <w:rPr>
                <w:sz w:val="24"/>
                <w:szCs w:val="24"/>
                <w:lang w:val="fr-FR"/>
              </w:rPr>
            </w:pPr>
            <w:r w:rsidRPr="00216CD5">
              <w:rPr>
                <w:sz w:val="24"/>
                <w:szCs w:val="24"/>
                <w:lang w:val="fr-FR"/>
              </w:rPr>
              <w:t>Documents officiels</w:t>
            </w:r>
          </w:p>
          <w:p w14:paraId="238E2316" w14:textId="24B2CE72" w:rsidR="00D944F3" w:rsidRPr="00216CD5" w:rsidRDefault="00BE4524" w:rsidP="00D944F3">
            <w:pPr>
              <w:rPr>
                <w:sz w:val="24"/>
                <w:szCs w:val="24"/>
                <w:lang w:val="fr-FR"/>
              </w:rPr>
            </w:pPr>
            <w:r w:rsidRPr="00216CD5">
              <w:rPr>
                <w:sz w:val="24"/>
                <w:szCs w:val="24"/>
                <w:lang w:val="fr-FR"/>
              </w:rPr>
              <w:t>Soixante-dix-huitième</w:t>
            </w:r>
            <w:r w:rsidR="00D944F3" w:rsidRPr="00216CD5">
              <w:rPr>
                <w:sz w:val="24"/>
                <w:szCs w:val="24"/>
                <w:lang w:val="fr-FR"/>
              </w:rPr>
              <w:t xml:space="preserve"> session</w:t>
            </w:r>
          </w:p>
          <w:p w14:paraId="1EE4CF0C" w14:textId="36D673B0" w:rsidR="00D944F3" w:rsidRPr="00216CD5" w:rsidRDefault="00D944F3" w:rsidP="00D944F3">
            <w:pPr>
              <w:rPr>
                <w:lang w:val="fr-FR"/>
              </w:rPr>
            </w:pPr>
            <w:r w:rsidRPr="00216CD5">
              <w:rPr>
                <w:sz w:val="24"/>
                <w:szCs w:val="24"/>
                <w:lang w:val="fr-FR"/>
              </w:rPr>
              <w:t xml:space="preserve">Supplément </w:t>
            </w:r>
            <w:r w:rsidR="008D5BD9" w:rsidRPr="00216CD5">
              <w:rPr>
                <w:sz w:val="24"/>
                <w:szCs w:val="24"/>
                <w:lang w:val="fr-FR"/>
              </w:rPr>
              <w:t>n</w:t>
            </w:r>
            <w:r w:rsidR="008D5BD9" w:rsidRPr="00216CD5">
              <w:rPr>
                <w:sz w:val="24"/>
                <w:szCs w:val="24"/>
                <w:vertAlign w:val="superscript"/>
                <w:lang w:val="fr-FR"/>
              </w:rPr>
              <w:t>o</w:t>
            </w:r>
            <w:r w:rsidR="00186177" w:rsidRPr="00216CD5">
              <w:rPr>
                <w:sz w:val="24"/>
                <w:szCs w:val="24"/>
                <w:lang w:val="fr-FR"/>
              </w:rPr>
              <w:t> </w:t>
            </w:r>
            <w:r w:rsidR="00BE4524" w:rsidRPr="00216CD5">
              <w:rPr>
                <w:sz w:val="24"/>
                <w:szCs w:val="24"/>
                <w:lang w:val="fr-FR"/>
              </w:rPr>
              <w:t>56</w:t>
            </w:r>
          </w:p>
        </w:tc>
        <w:tc>
          <w:tcPr>
            <w:tcW w:w="4815" w:type="dxa"/>
          </w:tcPr>
          <w:p w14:paraId="4AE7C0D9" w14:textId="77777777" w:rsidR="00D944F3" w:rsidRPr="00216CD5" w:rsidRDefault="00BE4524" w:rsidP="00D944F3">
            <w:pPr>
              <w:jc w:val="right"/>
              <w:rPr>
                <w:lang w:val="fr-FR"/>
              </w:rPr>
            </w:pPr>
            <w:r w:rsidRPr="00216CD5">
              <w:rPr>
                <w:bCs/>
                <w:lang w:val="fr-FR"/>
              </w:rPr>
              <w:t>A/78/56</w:t>
            </w:r>
          </w:p>
        </w:tc>
      </w:tr>
    </w:tbl>
    <w:p w14:paraId="5DE14E73" w14:textId="4F7ADBA4" w:rsidR="00541BE4" w:rsidRPr="00216CD5" w:rsidRDefault="00541BE4" w:rsidP="00D944F3">
      <w:pPr>
        <w:pStyle w:val="SMG"/>
        <w:spacing w:before="1134" w:after="480"/>
        <w:rPr>
          <w:szCs w:val="40"/>
          <w:lang w:val="fr-FR"/>
        </w:rPr>
      </w:pPr>
      <w:r w:rsidRPr="00216CD5">
        <w:rPr>
          <w:lang w:val="fr-FR"/>
        </w:rPr>
        <w:t xml:space="preserve">Rapport du </w:t>
      </w:r>
      <w:r w:rsidR="00BE4524" w:rsidRPr="00216CD5">
        <w:rPr>
          <w:bCs/>
          <w:lang w:val="fr-FR"/>
        </w:rPr>
        <w:t xml:space="preserve">Comité </w:t>
      </w:r>
      <w:r w:rsidR="00BE4524" w:rsidRPr="00216CD5">
        <w:rPr>
          <w:bCs/>
          <w:lang w:val="fr-FR"/>
        </w:rPr>
        <w:br/>
        <w:t>des disparitions forcées</w:t>
      </w:r>
    </w:p>
    <w:p w14:paraId="2DAEBB6A" w14:textId="5E582B09" w:rsidR="00541BE4" w:rsidRPr="00216CD5" w:rsidRDefault="00BE4524" w:rsidP="00BE4524">
      <w:pPr>
        <w:pStyle w:val="SSG"/>
        <w:spacing w:after="120"/>
        <w:rPr>
          <w:lang w:val="fr-FR"/>
        </w:rPr>
      </w:pPr>
      <w:r w:rsidRPr="00216CD5">
        <w:rPr>
          <w:bCs/>
          <w:lang w:val="fr-FR"/>
        </w:rPr>
        <w:t>Vingt-troisième session</w:t>
      </w:r>
      <w:r w:rsidR="00541BE4" w:rsidRPr="00216CD5">
        <w:rPr>
          <w:lang w:val="fr-FR"/>
        </w:rPr>
        <w:t xml:space="preserve"> </w:t>
      </w:r>
      <w:r w:rsidRPr="00216CD5">
        <w:rPr>
          <w:lang w:val="fr-FR"/>
        </w:rPr>
        <w:br/>
      </w:r>
      <w:r w:rsidR="00541BE4" w:rsidRPr="00216CD5">
        <w:rPr>
          <w:lang w:val="fr-FR"/>
        </w:rPr>
        <w:t>(</w:t>
      </w:r>
      <w:r w:rsidRPr="00216CD5">
        <w:rPr>
          <w:bCs/>
          <w:lang w:val="fr-FR"/>
        </w:rPr>
        <w:t>12-23</w:t>
      </w:r>
      <w:r w:rsidR="001C2B61" w:rsidRPr="00216CD5">
        <w:rPr>
          <w:bCs/>
          <w:lang w:val="fr-FR"/>
        </w:rPr>
        <w:t> </w:t>
      </w:r>
      <w:r w:rsidRPr="00216CD5">
        <w:rPr>
          <w:bCs/>
          <w:lang w:val="fr-FR"/>
        </w:rPr>
        <w:t>septembre 2022</w:t>
      </w:r>
      <w:r w:rsidR="00541BE4" w:rsidRPr="00216CD5">
        <w:rPr>
          <w:lang w:val="fr-FR"/>
        </w:rPr>
        <w:t>)</w:t>
      </w:r>
    </w:p>
    <w:p w14:paraId="3AE853B7" w14:textId="4DE649C3" w:rsidR="00BE4524" w:rsidRPr="00216CD5" w:rsidRDefault="00BE4524" w:rsidP="00BE4524">
      <w:pPr>
        <w:pStyle w:val="SSG"/>
        <w:rPr>
          <w:lang w:val="fr-FR"/>
        </w:rPr>
      </w:pPr>
      <w:r w:rsidRPr="00216CD5">
        <w:rPr>
          <w:bCs/>
          <w:lang w:val="fr-FR"/>
        </w:rPr>
        <w:t>Vingt-quatrième session</w:t>
      </w:r>
      <w:r w:rsidRPr="00216CD5">
        <w:rPr>
          <w:b w:val="0"/>
          <w:bCs/>
          <w:lang w:val="fr-FR"/>
        </w:rPr>
        <w:br/>
      </w:r>
      <w:r w:rsidRPr="00216CD5">
        <w:rPr>
          <w:bCs/>
          <w:lang w:val="fr-FR"/>
        </w:rPr>
        <w:t>(20-31</w:t>
      </w:r>
      <w:r w:rsidR="001C2B61" w:rsidRPr="00216CD5">
        <w:rPr>
          <w:bCs/>
          <w:lang w:val="fr-FR"/>
        </w:rPr>
        <w:t> </w:t>
      </w:r>
      <w:r w:rsidRPr="00216CD5">
        <w:rPr>
          <w:bCs/>
          <w:lang w:val="fr-FR"/>
        </w:rPr>
        <w:t>mars 2023)</w:t>
      </w:r>
    </w:p>
    <w:p w14:paraId="12FE7C0C" w14:textId="77777777" w:rsidR="008D5BD9" w:rsidRPr="00216CD5" w:rsidRDefault="001D12EC" w:rsidP="00BF2362">
      <w:pPr>
        <w:spacing w:before="6400"/>
        <w:ind w:left="1134"/>
        <w:outlineLvl w:val="0"/>
        <w:rPr>
          <w:lang w:val="fr-FR"/>
        </w:rPr>
      </w:pPr>
      <w:r w:rsidRPr="00216CD5">
        <w:rPr>
          <w:noProof/>
          <w:lang w:val="fr-FR" w:eastAsia="fr-CH"/>
        </w:rPr>
        <w:drawing>
          <wp:inline distT="0" distB="0" distL="0" distR="0" wp14:anchorId="28ECAB30" wp14:editId="1A7011B4">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1717BC08" w14:textId="2FE22DA9" w:rsidR="00541BE4" w:rsidRPr="00216CD5" w:rsidRDefault="00541BE4" w:rsidP="00541BE4">
      <w:pPr>
        <w:ind w:left="1134"/>
        <w:outlineLvl w:val="0"/>
        <w:rPr>
          <w:bCs/>
          <w:sz w:val="24"/>
          <w:szCs w:val="24"/>
          <w:lang w:val="fr-FR"/>
        </w:rPr>
      </w:pPr>
      <w:r w:rsidRPr="00216CD5">
        <w:rPr>
          <w:bCs/>
          <w:noProof/>
          <w:sz w:val="28"/>
          <w:lang w:val="fr-FR"/>
        </w:rPr>
        <w:t>Nations Unies</w:t>
      </w:r>
      <w:r w:rsidRPr="00216CD5">
        <w:rPr>
          <w:bCs/>
          <w:sz w:val="28"/>
          <w:lang w:val="fr-FR"/>
        </w:rPr>
        <w:t xml:space="preserve"> • New York, </w:t>
      </w:r>
      <w:r w:rsidR="00BE4524" w:rsidRPr="00216CD5">
        <w:rPr>
          <w:bCs/>
          <w:sz w:val="28"/>
          <w:lang w:val="fr-FR"/>
        </w:rPr>
        <w:t>2023</w:t>
      </w:r>
    </w:p>
    <w:p w14:paraId="04953396" w14:textId="77777777" w:rsidR="007B0ECA" w:rsidRPr="00216CD5" w:rsidRDefault="00541BE4" w:rsidP="00541BE4">
      <w:pPr>
        <w:spacing w:before="4800" w:after="120"/>
        <w:ind w:left="1134"/>
        <w:rPr>
          <w:lang w:val="fr-FR"/>
        </w:rPr>
      </w:pPr>
      <w:r w:rsidRPr="00216CD5">
        <w:rPr>
          <w:lang w:val="fr-FR"/>
        </w:rPr>
        <w:br w:type="page"/>
      </w:r>
    </w:p>
    <w:p w14:paraId="6AE8A934" w14:textId="77777777" w:rsidR="007B0ECA" w:rsidRPr="00216CD5" w:rsidRDefault="007B0ECA" w:rsidP="005813E3">
      <w:pPr>
        <w:tabs>
          <w:tab w:val="left" w:pos="2035"/>
        </w:tabs>
        <w:spacing w:before="4800" w:after="120"/>
        <w:ind w:left="1134" w:firstLine="567"/>
        <w:rPr>
          <w:lang w:val="fr-FR"/>
        </w:rPr>
      </w:pPr>
    </w:p>
    <w:p w14:paraId="7AB01411" w14:textId="77777777" w:rsidR="00541BE4" w:rsidRPr="00216CD5" w:rsidRDefault="00541BE4" w:rsidP="007B0ECA">
      <w:pPr>
        <w:spacing w:before="1400" w:after="120"/>
        <w:ind w:left="1134"/>
        <w:rPr>
          <w:i/>
          <w:lang w:val="fr-FR"/>
        </w:rPr>
      </w:pPr>
      <w:r w:rsidRPr="00216CD5">
        <w:rPr>
          <w:i/>
          <w:lang w:val="fr-FR"/>
        </w:rPr>
        <w:t>Note</w:t>
      </w:r>
    </w:p>
    <w:p w14:paraId="4FFECAD5" w14:textId="70DE7A5E" w:rsidR="00541BE4" w:rsidRPr="00216CD5" w:rsidRDefault="00541BE4" w:rsidP="00270821">
      <w:pPr>
        <w:pStyle w:val="SingleTxtG"/>
        <w:ind w:firstLine="567"/>
        <w:rPr>
          <w:lang w:val="fr-FR"/>
        </w:rPr>
      </w:pPr>
      <w:r w:rsidRPr="00216CD5">
        <w:rPr>
          <w:bCs/>
          <w:lang w:val="fr-FR"/>
        </w:rPr>
        <w:t>Les cotes des documents de l</w:t>
      </w:r>
      <w:r w:rsidR="008D5BD9" w:rsidRPr="00216CD5">
        <w:rPr>
          <w:bCs/>
          <w:lang w:val="fr-FR"/>
        </w:rPr>
        <w:t>’</w:t>
      </w:r>
      <w:r w:rsidRPr="00216CD5">
        <w:rPr>
          <w:bCs/>
          <w:lang w:val="fr-FR"/>
        </w:rPr>
        <w:t>Organisation des Nations Unies se composent de lettres majuscules et de chiffres</w:t>
      </w:r>
      <w:r w:rsidR="00E176F2" w:rsidRPr="00216CD5">
        <w:rPr>
          <w:bCs/>
          <w:lang w:val="fr-FR"/>
        </w:rPr>
        <w:t>.</w:t>
      </w:r>
      <w:r w:rsidRPr="00216CD5">
        <w:rPr>
          <w:bCs/>
          <w:lang w:val="fr-FR"/>
        </w:rPr>
        <w:t xml:space="preserve"> La simple mention d</w:t>
      </w:r>
      <w:r w:rsidR="008D5BD9" w:rsidRPr="00216CD5">
        <w:rPr>
          <w:bCs/>
          <w:lang w:val="fr-FR"/>
        </w:rPr>
        <w:t>’</w:t>
      </w:r>
      <w:r w:rsidRPr="00216CD5">
        <w:rPr>
          <w:bCs/>
          <w:lang w:val="fr-FR"/>
        </w:rPr>
        <w:t>une cote dans un texte signifie qu</w:t>
      </w:r>
      <w:r w:rsidR="008D5BD9" w:rsidRPr="00216CD5">
        <w:rPr>
          <w:bCs/>
          <w:lang w:val="fr-FR"/>
        </w:rPr>
        <w:t>’</w:t>
      </w:r>
      <w:r w:rsidRPr="00216CD5">
        <w:rPr>
          <w:bCs/>
          <w:lang w:val="fr-FR"/>
        </w:rPr>
        <w:t>il s</w:t>
      </w:r>
      <w:r w:rsidR="008D5BD9" w:rsidRPr="00216CD5">
        <w:rPr>
          <w:bCs/>
          <w:lang w:val="fr-FR"/>
        </w:rPr>
        <w:t>’</w:t>
      </w:r>
      <w:r w:rsidRPr="00216CD5">
        <w:rPr>
          <w:bCs/>
          <w:lang w:val="fr-FR"/>
        </w:rPr>
        <w:t>agit d</w:t>
      </w:r>
      <w:r w:rsidR="008D5BD9" w:rsidRPr="00216CD5">
        <w:rPr>
          <w:bCs/>
          <w:lang w:val="fr-FR"/>
        </w:rPr>
        <w:t>’</w:t>
      </w:r>
      <w:r w:rsidRPr="00216CD5">
        <w:rPr>
          <w:bCs/>
          <w:lang w:val="fr-FR"/>
        </w:rPr>
        <w:t>un document de l</w:t>
      </w:r>
      <w:r w:rsidR="008D5BD9" w:rsidRPr="00216CD5">
        <w:rPr>
          <w:bCs/>
          <w:lang w:val="fr-FR"/>
        </w:rPr>
        <w:t>’</w:t>
      </w:r>
      <w:r w:rsidRPr="00216CD5">
        <w:rPr>
          <w:bCs/>
          <w:lang w:val="fr-FR"/>
        </w:rPr>
        <w:t>Organisation</w:t>
      </w:r>
      <w:r w:rsidR="00E176F2" w:rsidRPr="00216CD5">
        <w:rPr>
          <w:bCs/>
          <w:lang w:val="fr-FR"/>
        </w:rPr>
        <w:t>.</w:t>
      </w:r>
    </w:p>
    <w:p w14:paraId="7CB8348D" w14:textId="77777777" w:rsidR="00541BE4" w:rsidRPr="00216CD5" w:rsidRDefault="00541BE4" w:rsidP="00C451B9">
      <w:pPr>
        <w:rPr>
          <w:lang w:val="fr-FR"/>
        </w:rPr>
        <w:sectPr w:rsidR="00541BE4" w:rsidRPr="00216CD5" w:rsidSect="00BE4524">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1C509FF" w14:textId="5CEC7E97" w:rsidR="00EF7D1D" w:rsidRPr="00216CD5" w:rsidRDefault="00A669DA" w:rsidP="00A669DA">
      <w:pPr>
        <w:spacing w:after="480"/>
        <w:jc w:val="right"/>
        <w:rPr>
          <w:lang w:val="fr-FR"/>
        </w:rPr>
      </w:pPr>
      <w:r w:rsidRPr="00216CD5">
        <w:rPr>
          <w:lang w:val="fr-FR"/>
        </w:rPr>
        <w:lastRenderedPageBreak/>
        <w:t>[</w:t>
      </w:r>
      <w:r w:rsidR="00BE4524" w:rsidRPr="00216CD5">
        <w:rPr>
          <w:lang w:val="fr-FR"/>
        </w:rPr>
        <w:t>13</w:t>
      </w:r>
      <w:r w:rsidR="001C2B61" w:rsidRPr="00216CD5">
        <w:rPr>
          <w:lang w:val="fr-FR"/>
        </w:rPr>
        <w:t> </w:t>
      </w:r>
      <w:r w:rsidR="00BE4524" w:rsidRPr="00216CD5">
        <w:rPr>
          <w:lang w:val="fr-FR"/>
        </w:rPr>
        <w:t>juillet 2023</w:t>
      </w:r>
      <w:r w:rsidRPr="00216CD5">
        <w:rPr>
          <w:lang w:val="fr-FR"/>
        </w:rPr>
        <w:t>]</w:t>
      </w:r>
    </w:p>
    <w:p w14:paraId="54DD1C94" w14:textId="419E35B4" w:rsidR="00BE4524" w:rsidRPr="00216CD5" w:rsidRDefault="00BE4524" w:rsidP="00BE4524">
      <w:pPr>
        <w:spacing w:after="120"/>
        <w:rPr>
          <w:sz w:val="28"/>
          <w:lang w:val="fr-FR"/>
        </w:rPr>
      </w:pPr>
      <w:r w:rsidRPr="00216CD5">
        <w:rPr>
          <w:sz w:val="28"/>
          <w:lang w:val="fr-FR"/>
        </w:rPr>
        <w:t>Table des matières</w:t>
      </w:r>
    </w:p>
    <w:p w14:paraId="3E7D1583" w14:textId="5FAF1B61" w:rsidR="00BE4524" w:rsidRPr="00216CD5" w:rsidRDefault="00BE4524" w:rsidP="00BE4524">
      <w:pPr>
        <w:tabs>
          <w:tab w:val="right" w:pos="9638"/>
        </w:tabs>
        <w:spacing w:after="120"/>
        <w:ind w:left="283"/>
        <w:rPr>
          <w:i/>
          <w:sz w:val="18"/>
          <w:lang w:val="fr-FR"/>
        </w:rPr>
      </w:pPr>
      <w:r w:rsidRPr="00216CD5">
        <w:rPr>
          <w:i/>
          <w:sz w:val="18"/>
          <w:lang w:val="fr-FR"/>
        </w:rPr>
        <w:t>Chapitre</w:t>
      </w:r>
      <w:r w:rsidRPr="00216CD5">
        <w:rPr>
          <w:i/>
          <w:sz w:val="18"/>
          <w:lang w:val="fr-FR"/>
        </w:rPr>
        <w:tab/>
        <w:t>Page</w:t>
      </w:r>
    </w:p>
    <w:p w14:paraId="12874AC6" w14:textId="28D2CD72"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I</w:t>
      </w:r>
      <w:r w:rsidR="00E176F2" w:rsidRPr="00216CD5">
        <w:rPr>
          <w:lang w:val="fr-FR"/>
        </w:rPr>
        <w:t>.</w:t>
      </w:r>
      <w:r w:rsidRPr="00216CD5">
        <w:rPr>
          <w:lang w:val="fr-FR"/>
        </w:rPr>
        <w:tab/>
      </w:r>
      <w:r w:rsidR="00C96D4F" w:rsidRPr="00216CD5">
        <w:rPr>
          <w:lang w:val="fr-FR"/>
        </w:rPr>
        <w:t>Questions d’organisation et questions diverses</w:t>
      </w:r>
      <w:r w:rsidRPr="00216CD5">
        <w:rPr>
          <w:lang w:val="fr-FR"/>
        </w:rPr>
        <w:tab/>
      </w:r>
      <w:r w:rsidRPr="00216CD5">
        <w:rPr>
          <w:lang w:val="fr-FR"/>
        </w:rPr>
        <w:tab/>
      </w:r>
      <w:r w:rsidR="00C96D4F">
        <w:rPr>
          <w:lang w:val="fr-FR"/>
        </w:rPr>
        <w:t>1</w:t>
      </w:r>
    </w:p>
    <w:p w14:paraId="052D546F" w14:textId="2F962C69"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II</w:t>
      </w:r>
      <w:r w:rsidR="00E176F2" w:rsidRPr="00216CD5">
        <w:rPr>
          <w:lang w:val="fr-FR"/>
        </w:rPr>
        <w:t>.</w:t>
      </w:r>
      <w:r w:rsidRPr="00216CD5">
        <w:rPr>
          <w:lang w:val="fr-FR"/>
        </w:rPr>
        <w:tab/>
      </w:r>
      <w:r w:rsidR="00C96D4F" w:rsidRPr="00216CD5">
        <w:rPr>
          <w:lang w:val="fr-FR"/>
        </w:rPr>
        <w:t>Méthodes de travail</w:t>
      </w:r>
      <w:r w:rsidRPr="00216CD5">
        <w:rPr>
          <w:lang w:val="fr-FR"/>
        </w:rPr>
        <w:tab/>
      </w:r>
      <w:r w:rsidRPr="00216CD5">
        <w:rPr>
          <w:lang w:val="fr-FR"/>
        </w:rPr>
        <w:tab/>
      </w:r>
      <w:r w:rsidR="00C96D4F">
        <w:rPr>
          <w:lang w:val="fr-FR"/>
        </w:rPr>
        <w:t>4</w:t>
      </w:r>
    </w:p>
    <w:p w14:paraId="370CE591" w14:textId="573E74FF"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III</w:t>
      </w:r>
      <w:r w:rsidR="00E176F2" w:rsidRPr="00216CD5">
        <w:rPr>
          <w:lang w:val="fr-FR"/>
        </w:rPr>
        <w:t>.</w:t>
      </w:r>
      <w:r w:rsidRPr="00216CD5">
        <w:rPr>
          <w:lang w:val="fr-FR"/>
        </w:rPr>
        <w:tab/>
      </w:r>
      <w:r w:rsidR="00C96D4F" w:rsidRPr="00216CD5">
        <w:rPr>
          <w:lang w:val="fr-FR"/>
        </w:rPr>
        <w:t>Relations avec les parties prenantes</w:t>
      </w:r>
      <w:r w:rsidRPr="00216CD5">
        <w:rPr>
          <w:lang w:val="fr-FR"/>
        </w:rPr>
        <w:tab/>
      </w:r>
      <w:r w:rsidRPr="00216CD5">
        <w:rPr>
          <w:lang w:val="fr-FR"/>
        </w:rPr>
        <w:tab/>
      </w:r>
      <w:r w:rsidR="00C96D4F">
        <w:rPr>
          <w:lang w:val="fr-FR"/>
        </w:rPr>
        <w:t>5</w:t>
      </w:r>
    </w:p>
    <w:p w14:paraId="04CFAAD8" w14:textId="0E148993"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IV</w:t>
      </w:r>
      <w:r w:rsidR="00E176F2" w:rsidRPr="00216CD5">
        <w:rPr>
          <w:lang w:val="fr-FR"/>
        </w:rPr>
        <w:t>.</w:t>
      </w:r>
      <w:r w:rsidRPr="00216CD5">
        <w:rPr>
          <w:lang w:val="fr-FR"/>
        </w:rPr>
        <w:tab/>
      </w:r>
      <w:r w:rsidR="00C96D4F" w:rsidRPr="00216CD5">
        <w:rPr>
          <w:lang w:val="fr-FR"/>
        </w:rPr>
        <w:t>Examen des rapports soumis par les États parties en</w:t>
      </w:r>
      <w:r w:rsidR="00C96D4F">
        <w:rPr>
          <w:lang w:val="fr-FR"/>
        </w:rPr>
        <w:t xml:space="preserve"> </w:t>
      </w:r>
      <w:r w:rsidR="00C96D4F" w:rsidRPr="00216CD5">
        <w:rPr>
          <w:lang w:val="fr-FR"/>
        </w:rPr>
        <w:t xml:space="preserve">application de l’article 29 (par. 1) </w:t>
      </w:r>
      <w:r w:rsidR="00C96D4F">
        <w:rPr>
          <w:lang w:val="fr-FR"/>
        </w:rPr>
        <w:br/>
      </w:r>
      <w:r w:rsidR="00C96D4F" w:rsidRPr="00216CD5">
        <w:rPr>
          <w:lang w:val="fr-FR"/>
        </w:rPr>
        <w:t>de la Convention</w:t>
      </w:r>
      <w:r w:rsidRPr="00216CD5">
        <w:rPr>
          <w:lang w:val="fr-FR"/>
        </w:rPr>
        <w:tab/>
      </w:r>
      <w:r w:rsidRPr="00216CD5">
        <w:rPr>
          <w:lang w:val="fr-FR"/>
        </w:rPr>
        <w:tab/>
      </w:r>
      <w:r w:rsidR="00C96D4F">
        <w:rPr>
          <w:lang w:val="fr-FR"/>
        </w:rPr>
        <w:t>10</w:t>
      </w:r>
    </w:p>
    <w:p w14:paraId="2DD9D8AB" w14:textId="08968CF2"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V</w:t>
      </w:r>
      <w:r w:rsidR="00E176F2" w:rsidRPr="00216CD5">
        <w:rPr>
          <w:lang w:val="fr-FR"/>
        </w:rPr>
        <w:t>.</w:t>
      </w:r>
      <w:r w:rsidRPr="00216CD5">
        <w:rPr>
          <w:lang w:val="fr-FR"/>
        </w:rPr>
        <w:tab/>
      </w:r>
      <w:r w:rsidR="00C96D4F" w:rsidRPr="00216CD5">
        <w:rPr>
          <w:spacing w:val="4"/>
          <w:lang w:val="fr-FR"/>
        </w:rPr>
        <w:t>Examen des renseignements complémentaires soumis</w:t>
      </w:r>
      <w:r w:rsidR="00C96D4F" w:rsidRPr="00216CD5">
        <w:rPr>
          <w:lang w:val="fr-FR"/>
        </w:rPr>
        <w:t xml:space="preserve"> par les États parties en application </w:t>
      </w:r>
      <w:r w:rsidR="00C96D4F">
        <w:rPr>
          <w:lang w:val="fr-FR"/>
        </w:rPr>
        <w:br/>
      </w:r>
      <w:r w:rsidR="00C96D4F" w:rsidRPr="00216CD5">
        <w:rPr>
          <w:lang w:val="fr-FR"/>
        </w:rPr>
        <w:t>de l’article 29 (par. 4) de la Convention</w:t>
      </w:r>
      <w:r w:rsidRPr="00216CD5">
        <w:rPr>
          <w:lang w:val="fr-FR"/>
        </w:rPr>
        <w:tab/>
      </w:r>
      <w:r w:rsidRPr="00216CD5">
        <w:rPr>
          <w:lang w:val="fr-FR"/>
        </w:rPr>
        <w:tab/>
      </w:r>
      <w:r w:rsidR="00C96D4F">
        <w:rPr>
          <w:lang w:val="fr-FR"/>
        </w:rPr>
        <w:t>11</w:t>
      </w:r>
    </w:p>
    <w:p w14:paraId="1959D471" w14:textId="40E8D60E"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VI</w:t>
      </w:r>
      <w:r w:rsidR="00E176F2" w:rsidRPr="00216CD5">
        <w:rPr>
          <w:lang w:val="fr-FR"/>
        </w:rPr>
        <w:t>.</w:t>
      </w:r>
      <w:r w:rsidRPr="00216CD5">
        <w:rPr>
          <w:lang w:val="fr-FR"/>
        </w:rPr>
        <w:tab/>
      </w:r>
      <w:r w:rsidR="00C96D4F" w:rsidRPr="00216CD5">
        <w:rPr>
          <w:lang w:val="fr-FR"/>
        </w:rPr>
        <w:t>Adoption du rapport sur le suivi des observations finales</w:t>
      </w:r>
      <w:r w:rsidRPr="00216CD5">
        <w:rPr>
          <w:lang w:val="fr-FR"/>
        </w:rPr>
        <w:tab/>
      </w:r>
      <w:r w:rsidRPr="00216CD5">
        <w:rPr>
          <w:lang w:val="fr-FR"/>
        </w:rPr>
        <w:tab/>
      </w:r>
      <w:r w:rsidR="00C96D4F">
        <w:rPr>
          <w:lang w:val="fr-FR"/>
        </w:rPr>
        <w:t>12</w:t>
      </w:r>
    </w:p>
    <w:p w14:paraId="2637AEFF" w14:textId="79F12B76"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VII</w:t>
      </w:r>
      <w:r w:rsidR="00E176F2" w:rsidRPr="00216CD5">
        <w:rPr>
          <w:lang w:val="fr-FR"/>
        </w:rPr>
        <w:t>.</w:t>
      </w:r>
      <w:r w:rsidRPr="00216CD5">
        <w:rPr>
          <w:lang w:val="fr-FR"/>
        </w:rPr>
        <w:tab/>
      </w:r>
      <w:r w:rsidR="00C96D4F" w:rsidRPr="00216CD5">
        <w:rPr>
          <w:bCs/>
          <w:lang w:val="fr-FR"/>
        </w:rPr>
        <w:t>Adoption des listes de points</w:t>
      </w:r>
      <w:r w:rsidRPr="00216CD5">
        <w:rPr>
          <w:lang w:val="fr-FR"/>
        </w:rPr>
        <w:tab/>
      </w:r>
      <w:r w:rsidRPr="00216CD5">
        <w:rPr>
          <w:lang w:val="fr-FR"/>
        </w:rPr>
        <w:tab/>
      </w:r>
      <w:r w:rsidR="00C96D4F">
        <w:rPr>
          <w:lang w:val="fr-FR"/>
        </w:rPr>
        <w:t>13</w:t>
      </w:r>
    </w:p>
    <w:p w14:paraId="41412C1A" w14:textId="5B0DF19B"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VIII</w:t>
      </w:r>
      <w:r w:rsidR="00E176F2" w:rsidRPr="00216CD5">
        <w:rPr>
          <w:lang w:val="fr-FR"/>
        </w:rPr>
        <w:t>.</w:t>
      </w:r>
      <w:r w:rsidRPr="00216CD5">
        <w:rPr>
          <w:lang w:val="fr-FR"/>
        </w:rPr>
        <w:tab/>
      </w:r>
      <w:r w:rsidR="00C96D4F" w:rsidRPr="00216CD5">
        <w:rPr>
          <w:lang w:val="fr-FR"/>
        </w:rPr>
        <w:t>Soumission des rapports attendus au titre de la Convention</w:t>
      </w:r>
      <w:r w:rsidRPr="00216CD5">
        <w:rPr>
          <w:lang w:val="fr-FR"/>
        </w:rPr>
        <w:tab/>
      </w:r>
      <w:r w:rsidRPr="00216CD5">
        <w:rPr>
          <w:lang w:val="fr-FR"/>
        </w:rPr>
        <w:tab/>
      </w:r>
      <w:r w:rsidR="00C96D4F">
        <w:rPr>
          <w:lang w:val="fr-FR"/>
        </w:rPr>
        <w:t>14</w:t>
      </w:r>
    </w:p>
    <w:p w14:paraId="7C45B583" w14:textId="269C7B9D"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IX</w:t>
      </w:r>
      <w:r w:rsidR="00E176F2" w:rsidRPr="00216CD5">
        <w:rPr>
          <w:lang w:val="fr-FR"/>
        </w:rPr>
        <w:t>.</w:t>
      </w:r>
      <w:r w:rsidRPr="00216CD5">
        <w:rPr>
          <w:lang w:val="fr-FR"/>
        </w:rPr>
        <w:tab/>
      </w:r>
      <w:r w:rsidR="00C96D4F" w:rsidRPr="00216CD5">
        <w:rPr>
          <w:lang w:val="fr-FR"/>
        </w:rPr>
        <w:t>Représailles</w:t>
      </w:r>
      <w:r w:rsidRPr="00216CD5">
        <w:rPr>
          <w:lang w:val="fr-FR"/>
        </w:rPr>
        <w:tab/>
      </w:r>
      <w:r w:rsidRPr="00216CD5">
        <w:rPr>
          <w:lang w:val="fr-FR"/>
        </w:rPr>
        <w:tab/>
      </w:r>
      <w:r w:rsidR="00C96D4F">
        <w:rPr>
          <w:lang w:val="fr-FR"/>
        </w:rPr>
        <w:t>15</w:t>
      </w:r>
    </w:p>
    <w:p w14:paraId="19515B27" w14:textId="50CDE31E"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X</w:t>
      </w:r>
      <w:r w:rsidR="00E176F2" w:rsidRPr="00216CD5">
        <w:rPr>
          <w:lang w:val="fr-FR"/>
        </w:rPr>
        <w:t>.</w:t>
      </w:r>
      <w:r w:rsidRPr="00216CD5">
        <w:rPr>
          <w:lang w:val="fr-FR"/>
        </w:rPr>
        <w:tab/>
      </w:r>
      <w:r w:rsidR="00C96D4F" w:rsidRPr="00216CD5">
        <w:rPr>
          <w:bCs/>
          <w:lang w:val="fr-FR"/>
        </w:rPr>
        <w:t>Procédure d’action en urgence prévue à l’article 30 de la Convention</w:t>
      </w:r>
      <w:r w:rsidRPr="00216CD5">
        <w:rPr>
          <w:lang w:val="fr-FR"/>
        </w:rPr>
        <w:tab/>
      </w:r>
      <w:r w:rsidRPr="00216CD5">
        <w:rPr>
          <w:lang w:val="fr-FR"/>
        </w:rPr>
        <w:tab/>
      </w:r>
      <w:r w:rsidR="00C96D4F">
        <w:rPr>
          <w:lang w:val="fr-FR"/>
        </w:rPr>
        <w:t>16</w:t>
      </w:r>
    </w:p>
    <w:p w14:paraId="6122A4AF" w14:textId="0B845F6C"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XI</w:t>
      </w:r>
      <w:r w:rsidR="00E176F2" w:rsidRPr="00216CD5">
        <w:rPr>
          <w:lang w:val="fr-FR"/>
        </w:rPr>
        <w:t>.</w:t>
      </w:r>
      <w:r w:rsidRPr="00216CD5">
        <w:rPr>
          <w:lang w:val="fr-FR"/>
        </w:rPr>
        <w:tab/>
      </w:r>
      <w:r w:rsidR="00C96D4F" w:rsidRPr="00216CD5">
        <w:rPr>
          <w:lang w:val="fr-FR"/>
        </w:rPr>
        <w:t>Procédure de communication prévue à l’article</w:t>
      </w:r>
      <w:r w:rsidR="00C96D4F">
        <w:rPr>
          <w:lang w:val="fr-FR"/>
        </w:rPr>
        <w:t xml:space="preserve"> </w:t>
      </w:r>
      <w:r w:rsidR="00C96D4F" w:rsidRPr="00216CD5">
        <w:rPr>
          <w:lang w:val="fr-FR"/>
        </w:rPr>
        <w:t>31 de la Convention</w:t>
      </w:r>
      <w:r w:rsidRPr="00216CD5">
        <w:rPr>
          <w:lang w:val="fr-FR"/>
        </w:rPr>
        <w:tab/>
      </w:r>
      <w:r w:rsidRPr="00216CD5">
        <w:rPr>
          <w:lang w:val="fr-FR"/>
        </w:rPr>
        <w:tab/>
      </w:r>
      <w:r w:rsidR="00C96D4F">
        <w:rPr>
          <w:lang w:val="fr-FR"/>
        </w:rPr>
        <w:t>24</w:t>
      </w:r>
    </w:p>
    <w:p w14:paraId="0914AC4A" w14:textId="7DA3A996"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XII</w:t>
      </w:r>
      <w:r w:rsidR="00E176F2" w:rsidRPr="00216CD5">
        <w:rPr>
          <w:lang w:val="fr-FR"/>
        </w:rPr>
        <w:t>.</w:t>
      </w:r>
      <w:r w:rsidRPr="00216CD5">
        <w:rPr>
          <w:lang w:val="fr-FR"/>
        </w:rPr>
        <w:tab/>
      </w:r>
      <w:r w:rsidR="00C96D4F" w:rsidRPr="00216CD5">
        <w:rPr>
          <w:lang w:val="fr-FR"/>
        </w:rPr>
        <w:t>Visites prévues à l’article</w:t>
      </w:r>
      <w:r w:rsidR="00C96D4F">
        <w:rPr>
          <w:lang w:val="fr-FR"/>
        </w:rPr>
        <w:t xml:space="preserve"> </w:t>
      </w:r>
      <w:r w:rsidR="00C96D4F" w:rsidRPr="00216CD5">
        <w:rPr>
          <w:lang w:val="fr-FR"/>
        </w:rPr>
        <w:t>33 de la Convention</w:t>
      </w:r>
      <w:r w:rsidRPr="00216CD5">
        <w:rPr>
          <w:lang w:val="fr-FR"/>
        </w:rPr>
        <w:tab/>
      </w:r>
      <w:r w:rsidRPr="00216CD5">
        <w:rPr>
          <w:lang w:val="fr-FR"/>
        </w:rPr>
        <w:tab/>
      </w:r>
      <w:r w:rsidR="00C96D4F">
        <w:rPr>
          <w:lang w:val="fr-FR"/>
        </w:rPr>
        <w:t>25</w:t>
      </w:r>
    </w:p>
    <w:p w14:paraId="792236C5" w14:textId="5683939E"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XIII</w:t>
      </w:r>
      <w:r w:rsidR="00E176F2" w:rsidRPr="00216CD5">
        <w:rPr>
          <w:lang w:val="fr-FR"/>
        </w:rPr>
        <w:t>.</w:t>
      </w:r>
      <w:r w:rsidRPr="00216CD5">
        <w:rPr>
          <w:lang w:val="fr-FR"/>
        </w:rPr>
        <w:tab/>
      </w:r>
      <w:r w:rsidR="00C96D4F" w:rsidRPr="00216CD5">
        <w:rPr>
          <w:bCs/>
          <w:lang w:val="fr-FR"/>
        </w:rPr>
        <w:t>Observations générales</w:t>
      </w:r>
      <w:r w:rsidRPr="00216CD5">
        <w:rPr>
          <w:lang w:val="fr-FR"/>
        </w:rPr>
        <w:tab/>
      </w:r>
      <w:r w:rsidRPr="00216CD5">
        <w:rPr>
          <w:lang w:val="fr-FR"/>
        </w:rPr>
        <w:tab/>
      </w:r>
      <w:r w:rsidR="00C96D4F">
        <w:rPr>
          <w:lang w:val="fr-FR"/>
        </w:rPr>
        <w:t>26</w:t>
      </w:r>
    </w:p>
    <w:p w14:paraId="309C23FF" w14:textId="5CC87DBF"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t>XIV</w:t>
      </w:r>
      <w:r w:rsidR="00E176F2" w:rsidRPr="00216CD5">
        <w:rPr>
          <w:lang w:val="fr-FR"/>
        </w:rPr>
        <w:t>.</w:t>
      </w:r>
      <w:r w:rsidRPr="00216CD5">
        <w:rPr>
          <w:lang w:val="fr-FR"/>
        </w:rPr>
        <w:tab/>
      </w:r>
      <w:r w:rsidR="00C96D4F" w:rsidRPr="00216CD5">
        <w:rPr>
          <w:lang w:val="fr-FR"/>
        </w:rPr>
        <w:t>Autres activités et projets entrepris par les membres du Comité entre les sessions</w:t>
      </w:r>
      <w:r w:rsidRPr="00216CD5">
        <w:rPr>
          <w:lang w:val="fr-FR"/>
        </w:rPr>
        <w:tab/>
      </w:r>
      <w:r w:rsidRPr="00216CD5">
        <w:rPr>
          <w:lang w:val="fr-FR"/>
        </w:rPr>
        <w:tab/>
      </w:r>
      <w:r w:rsidR="00C96D4F">
        <w:rPr>
          <w:lang w:val="fr-FR"/>
        </w:rPr>
        <w:t>27</w:t>
      </w:r>
    </w:p>
    <w:p w14:paraId="63DE573D" w14:textId="711DADFF" w:rsidR="00BE4524" w:rsidRPr="00216CD5" w:rsidRDefault="00BE4524" w:rsidP="00BE4524">
      <w:pPr>
        <w:tabs>
          <w:tab w:val="right" w:pos="850"/>
        </w:tabs>
        <w:spacing w:after="120"/>
        <w:rPr>
          <w:lang w:val="fr-FR"/>
        </w:rPr>
      </w:pPr>
      <w:r w:rsidRPr="00216CD5">
        <w:rPr>
          <w:lang w:val="fr-FR"/>
        </w:rPr>
        <w:tab/>
        <w:t>Annexe</w:t>
      </w:r>
    </w:p>
    <w:p w14:paraId="305A31DA" w14:textId="62DF0229" w:rsidR="00BE4524" w:rsidRPr="00216CD5" w:rsidRDefault="00BE4524" w:rsidP="00BE4524">
      <w:pPr>
        <w:tabs>
          <w:tab w:val="right" w:pos="850"/>
          <w:tab w:val="right" w:leader="dot" w:pos="8787"/>
          <w:tab w:val="right" w:pos="9638"/>
        </w:tabs>
        <w:spacing w:after="120"/>
        <w:ind w:left="1134" w:hanging="1134"/>
        <w:rPr>
          <w:lang w:val="fr-FR"/>
        </w:rPr>
      </w:pPr>
      <w:r w:rsidRPr="00216CD5">
        <w:rPr>
          <w:lang w:val="fr-FR"/>
        </w:rPr>
        <w:tab/>
      </w:r>
      <w:r w:rsidRPr="00216CD5">
        <w:rPr>
          <w:lang w:val="fr-FR"/>
        </w:rPr>
        <w:tab/>
      </w:r>
      <w:r w:rsidR="00C96D4F" w:rsidRPr="00216CD5">
        <w:rPr>
          <w:lang w:val="fr-FR"/>
        </w:rPr>
        <w:t>États parties à la Convention au 31 mars 2023 et état de la soumission de leur rapport</w:t>
      </w:r>
      <w:r w:rsidRPr="00216CD5">
        <w:rPr>
          <w:lang w:val="fr-FR"/>
        </w:rPr>
        <w:tab/>
      </w:r>
      <w:r w:rsidRPr="00216CD5">
        <w:rPr>
          <w:lang w:val="fr-FR"/>
        </w:rPr>
        <w:tab/>
      </w:r>
      <w:r w:rsidR="00C96D4F">
        <w:rPr>
          <w:lang w:val="fr-FR"/>
        </w:rPr>
        <w:t>28</w:t>
      </w:r>
    </w:p>
    <w:p w14:paraId="5DF6ADF1" w14:textId="77777777" w:rsidR="00BE4524" w:rsidRPr="00216CD5" w:rsidRDefault="00BE4524" w:rsidP="00BE4524">
      <w:pPr>
        <w:rPr>
          <w:lang w:val="fr-FR"/>
        </w:rPr>
      </w:pPr>
    </w:p>
    <w:p w14:paraId="47CFE932" w14:textId="77777777" w:rsidR="00BE4524" w:rsidRPr="00216CD5" w:rsidRDefault="00BE4524">
      <w:pPr>
        <w:suppressAutoHyphens w:val="0"/>
        <w:kinsoku/>
        <w:overflowPunct/>
        <w:autoSpaceDE/>
        <w:autoSpaceDN/>
        <w:adjustRightInd/>
        <w:snapToGrid/>
        <w:spacing w:line="240" w:lineRule="auto"/>
        <w:rPr>
          <w:lang w:val="fr-FR"/>
        </w:rPr>
        <w:sectPr w:rsidR="00BE4524" w:rsidRPr="00216CD5" w:rsidSect="00BE4524">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6133B2D7" w14:textId="77777777" w:rsidR="00BE4524" w:rsidRPr="00216CD5" w:rsidRDefault="00BE4524" w:rsidP="00BE4524">
      <w:pPr>
        <w:pStyle w:val="HChG"/>
        <w:spacing w:after="0"/>
        <w:rPr>
          <w:lang w:val="fr-FR"/>
        </w:rPr>
      </w:pPr>
      <w:r w:rsidRPr="00216CD5">
        <w:rPr>
          <w:lang w:val="fr-FR"/>
        </w:rPr>
        <w:lastRenderedPageBreak/>
        <w:tab/>
      </w:r>
      <w:r w:rsidRPr="00216CD5">
        <w:rPr>
          <w:lang w:val="fr-FR"/>
        </w:rPr>
        <w:tab/>
        <w:t>Chapitre I</w:t>
      </w:r>
      <w:bookmarkStart w:id="0" w:name="_Toc139286027"/>
    </w:p>
    <w:p w14:paraId="1760DE7D" w14:textId="287C15A4" w:rsidR="00BE4524" w:rsidRPr="00216CD5" w:rsidRDefault="00BE4524" w:rsidP="00BE4524">
      <w:pPr>
        <w:pStyle w:val="HChG"/>
        <w:spacing w:before="0"/>
        <w:rPr>
          <w:lang w:val="fr-FR"/>
        </w:rPr>
      </w:pPr>
      <w:r w:rsidRPr="00216CD5">
        <w:rPr>
          <w:lang w:val="fr-FR"/>
        </w:rPr>
        <w:tab/>
      </w:r>
      <w:r w:rsidRPr="00216CD5">
        <w:rPr>
          <w:lang w:val="fr-FR"/>
        </w:rPr>
        <w:tab/>
        <w:t>Questions d</w:t>
      </w:r>
      <w:r w:rsidR="008D5BD9" w:rsidRPr="00216CD5">
        <w:rPr>
          <w:lang w:val="fr-FR"/>
        </w:rPr>
        <w:t>’</w:t>
      </w:r>
      <w:r w:rsidRPr="00216CD5">
        <w:rPr>
          <w:lang w:val="fr-FR"/>
        </w:rPr>
        <w:t>organisation et questions diverses</w:t>
      </w:r>
      <w:bookmarkEnd w:id="0"/>
    </w:p>
    <w:p w14:paraId="7A4428F7" w14:textId="2A039115" w:rsidR="00BE4524" w:rsidRPr="00216CD5" w:rsidRDefault="00BE4524" w:rsidP="00BE4524">
      <w:pPr>
        <w:pStyle w:val="H1G"/>
        <w:rPr>
          <w:lang w:val="fr-FR"/>
        </w:rPr>
      </w:pPr>
      <w:bookmarkStart w:id="1" w:name="_heading=h.2et92p0" w:colFirst="0" w:colLast="0"/>
      <w:bookmarkEnd w:id="1"/>
      <w:r w:rsidRPr="00216CD5">
        <w:rPr>
          <w:lang w:val="fr-FR"/>
        </w:rPr>
        <w:tab/>
        <w:t>A</w:t>
      </w:r>
      <w:r w:rsidR="00E176F2" w:rsidRPr="00216CD5">
        <w:rPr>
          <w:lang w:val="fr-FR"/>
        </w:rPr>
        <w:t>.</w:t>
      </w:r>
      <w:r w:rsidRPr="00216CD5">
        <w:rPr>
          <w:lang w:val="fr-FR"/>
        </w:rPr>
        <w:tab/>
        <w:t>États parties à la Convention</w:t>
      </w:r>
      <w:bookmarkStart w:id="2" w:name="_Toc139286028"/>
      <w:bookmarkEnd w:id="2"/>
    </w:p>
    <w:p w14:paraId="23E4777B" w14:textId="52121EFC" w:rsidR="00BE4524" w:rsidRPr="00216CD5" w:rsidRDefault="00BE4524" w:rsidP="00BE4524">
      <w:pPr>
        <w:pStyle w:val="SingleTxtG"/>
        <w:rPr>
          <w:lang w:val="fr-FR"/>
        </w:rPr>
      </w:pPr>
      <w:r w:rsidRPr="00216CD5">
        <w:rPr>
          <w:lang w:val="fr-FR"/>
        </w:rPr>
        <w:t>1</w:t>
      </w:r>
      <w:r w:rsidR="00E176F2" w:rsidRPr="00216CD5">
        <w:rPr>
          <w:lang w:val="fr-FR"/>
        </w:rPr>
        <w:t>.</w:t>
      </w:r>
      <w:r w:rsidRPr="00216CD5">
        <w:rPr>
          <w:lang w:val="fr-FR"/>
        </w:rPr>
        <w:tab/>
        <w:t>La Convention internationale pour la protection de toutes les personnes contre les disparitions forcées est entrée en vigueur le 23</w:t>
      </w:r>
      <w:r w:rsidR="008E175F" w:rsidRPr="00216CD5">
        <w:rPr>
          <w:lang w:val="fr-FR"/>
        </w:rPr>
        <w:t> </w:t>
      </w:r>
      <w:r w:rsidRPr="00216CD5">
        <w:rPr>
          <w:lang w:val="fr-FR"/>
        </w:rPr>
        <w:t>décembre 2010 conformément à son article</w:t>
      </w:r>
      <w:r w:rsidR="008E175F" w:rsidRPr="00216CD5">
        <w:rPr>
          <w:lang w:val="fr-FR"/>
        </w:rPr>
        <w:t> </w:t>
      </w:r>
      <w:r w:rsidRPr="00216CD5">
        <w:rPr>
          <w:lang w:val="fr-FR"/>
        </w:rPr>
        <w:t>39 (</w:t>
      </w:r>
      <w:r w:rsidR="008E175F" w:rsidRPr="00216CD5">
        <w:rPr>
          <w:lang w:val="fr-FR"/>
        </w:rPr>
        <w:t>par. </w:t>
      </w:r>
      <w:r w:rsidRPr="00216CD5">
        <w:rPr>
          <w:lang w:val="fr-FR"/>
        </w:rPr>
        <w:t>1)</w:t>
      </w:r>
      <w:r w:rsidR="00E176F2" w:rsidRPr="00216CD5">
        <w:rPr>
          <w:lang w:val="fr-FR"/>
        </w:rPr>
        <w:t>.</w:t>
      </w:r>
      <w:r w:rsidRPr="00216CD5">
        <w:rPr>
          <w:lang w:val="fr-FR"/>
        </w:rPr>
        <w:t xml:space="preserve"> Au 20</w:t>
      </w:r>
      <w:r w:rsidR="008E175F" w:rsidRPr="00216CD5">
        <w:rPr>
          <w:lang w:val="fr-FR"/>
        </w:rPr>
        <w:t> </w:t>
      </w:r>
      <w:r w:rsidRPr="00216CD5">
        <w:rPr>
          <w:lang w:val="fr-FR"/>
        </w:rPr>
        <w:t>mars 2023, date de l</w:t>
      </w:r>
      <w:r w:rsidR="008D5BD9" w:rsidRPr="00216CD5">
        <w:rPr>
          <w:lang w:val="fr-FR"/>
        </w:rPr>
        <w:t>’</w:t>
      </w:r>
      <w:r w:rsidRPr="00216CD5">
        <w:rPr>
          <w:lang w:val="fr-FR"/>
        </w:rPr>
        <w:t>ouverture de la vingt-quatrième session du Comité des disparitions forcées, 70</w:t>
      </w:r>
      <w:r w:rsidR="008E175F" w:rsidRPr="00216CD5">
        <w:rPr>
          <w:lang w:val="fr-FR"/>
        </w:rPr>
        <w:t> </w:t>
      </w:r>
      <w:r w:rsidRPr="00216CD5">
        <w:rPr>
          <w:lang w:val="fr-FR"/>
        </w:rPr>
        <w:t>États étaient parties à la Convention et 98</w:t>
      </w:r>
      <w:r w:rsidR="008E175F" w:rsidRPr="00216CD5">
        <w:rPr>
          <w:lang w:val="fr-FR"/>
        </w:rPr>
        <w:t> </w:t>
      </w:r>
      <w:r w:rsidRPr="00216CD5">
        <w:rPr>
          <w:lang w:val="fr-FR"/>
        </w:rPr>
        <w:t>États en étaient signataires</w:t>
      </w:r>
      <w:r w:rsidR="00E176F2" w:rsidRPr="00216CD5">
        <w:rPr>
          <w:lang w:val="fr-FR"/>
        </w:rPr>
        <w:t>.</w:t>
      </w:r>
      <w:r w:rsidRPr="00216CD5">
        <w:rPr>
          <w:lang w:val="fr-FR"/>
        </w:rPr>
        <w:t xml:space="preserve"> Sur les 70</w:t>
      </w:r>
      <w:r w:rsidR="008E175F" w:rsidRPr="00216CD5">
        <w:rPr>
          <w:lang w:val="fr-FR"/>
        </w:rPr>
        <w:t> </w:t>
      </w:r>
      <w:r w:rsidRPr="00216CD5">
        <w:rPr>
          <w:lang w:val="fr-FR"/>
        </w:rPr>
        <w:t>États parties, 28</w:t>
      </w:r>
      <w:r w:rsidR="008E175F" w:rsidRPr="00216CD5">
        <w:rPr>
          <w:lang w:val="fr-FR"/>
        </w:rPr>
        <w:t xml:space="preserve"> </w:t>
      </w:r>
      <w:r w:rsidRPr="00216CD5">
        <w:rPr>
          <w:lang w:val="fr-FR"/>
        </w:rPr>
        <w:t>avaient déclaré qu</w:t>
      </w:r>
      <w:r w:rsidR="008D5BD9" w:rsidRPr="00216CD5">
        <w:rPr>
          <w:lang w:val="fr-FR"/>
        </w:rPr>
        <w:t>’</w:t>
      </w:r>
      <w:r w:rsidRPr="00216CD5">
        <w:rPr>
          <w:lang w:val="fr-FR"/>
        </w:rPr>
        <w:t>ils reconnaissaient la compétence du Comité pour recevoir et examiner des communications émanant de particuliers (</w:t>
      </w:r>
      <w:r w:rsidR="008E175F" w:rsidRPr="00216CD5">
        <w:rPr>
          <w:lang w:val="fr-FR"/>
        </w:rPr>
        <w:t>art. </w:t>
      </w:r>
      <w:r w:rsidRPr="00216CD5">
        <w:rPr>
          <w:lang w:val="fr-FR"/>
        </w:rPr>
        <w:t>31), et 27 avaient déclaré qu</w:t>
      </w:r>
      <w:r w:rsidR="008D5BD9" w:rsidRPr="00216CD5">
        <w:rPr>
          <w:lang w:val="fr-FR"/>
        </w:rPr>
        <w:t>’</w:t>
      </w:r>
      <w:r w:rsidRPr="00216CD5">
        <w:rPr>
          <w:lang w:val="fr-FR"/>
        </w:rPr>
        <w:t>ils reconnaissaient sa compétence pour recevoir et examiner des communications émanant d</w:t>
      </w:r>
      <w:r w:rsidR="008D5BD9" w:rsidRPr="00216CD5">
        <w:rPr>
          <w:lang w:val="fr-FR"/>
        </w:rPr>
        <w:t>’</w:t>
      </w:r>
      <w:r w:rsidRPr="00216CD5">
        <w:rPr>
          <w:lang w:val="fr-FR"/>
        </w:rPr>
        <w:t>États</w:t>
      </w:r>
      <w:r w:rsidR="008E175F" w:rsidRPr="00216CD5">
        <w:rPr>
          <w:lang w:val="fr-FR"/>
        </w:rPr>
        <w:t xml:space="preserve"> (art. 32)</w:t>
      </w:r>
      <w:r w:rsidR="00E176F2" w:rsidRPr="00216CD5">
        <w:rPr>
          <w:lang w:val="fr-FR"/>
        </w:rPr>
        <w:t>.</w:t>
      </w:r>
    </w:p>
    <w:p w14:paraId="0EC864F5" w14:textId="4E5E0B7C" w:rsidR="00BE4524" w:rsidRPr="00216CD5" w:rsidRDefault="00BE4524" w:rsidP="00BE4524">
      <w:pPr>
        <w:pStyle w:val="SingleTxtG"/>
        <w:rPr>
          <w:lang w:val="fr-FR"/>
        </w:rPr>
      </w:pPr>
      <w:r w:rsidRPr="00216CD5">
        <w:rPr>
          <w:lang w:val="fr-FR"/>
        </w:rPr>
        <w:t>2</w:t>
      </w:r>
      <w:r w:rsidR="00E176F2" w:rsidRPr="00216CD5">
        <w:rPr>
          <w:lang w:val="fr-FR"/>
        </w:rPr>
        <w:t>.</w:t>
      </w:r>
      <w:r w:rsidRPr="00216CD5">
        <w:rPr>
          <w:lang w:val="fr-FR"/>
        </w:rPr>
        <w:tab/>
        <w:t>La liste actualisée des États parties à la Convention, ainsi que des informations sur les déclarations faites en vertu des articles</w:t>
      </w:r>
      <w:r w:rsidR="002211C8" w:rsidRPr="00216CD5">
        <w:rPr>
          <w:lang w:val="fr-FR"/>
        </w:rPr>
        <w:t> </w:t>
      </w:r>
      <w:r w:rsidRPr="00216CD5">
        <w:rPr>
          <w:lang w:val="fr-FR"/>
        </w:rPr>
        <w:t>31 et 32 et sur les réserves formulées, sont disponibles sur le site Web du Bureau des affaires juridiques du Secrétariat</w:t>
      </w:r>
      <w:r w:rsidRPr="00216CD5">
        <w:rPr>
          <w:rStyle w:val="FootnoteReference"/>
          <w:lang w:val="fr-FR"/>
        </w:rPr>
        <w:footnoteReference w:id="2"/>
      </w:r>
      <w:r w:rsidR="00E176F2" w:rsidRPr="00216CD5">
        <w:rPr>
          <w:lang w:val="fr-FR"/>
        </w:rPr>
        <w:t>.</w:t>
      </w:r>
    </w:p>
    <w:p w14:paraId="38D5B21E" w14:textId="497C1F4D" w:rsidR="00BE4524" w:rsidRPr="00216CD5" w:rsidRDefault="00BE4524" w:rsidP="00BE4524">
      <w:pPr>
        <w:pStyle w:val="H1G"/>
        <w:rPr>
          <w:lang w:val="fr-FR"/>
        </w:rPr>
      </w:pPr>
      <w:bookmarkStart w:id="3" w:name="_heading=h.tyjcwt" w:colFirst="0" w:colLast="0"/>
      <w:bookmarkEnd w:id="3"/>
      <w:r w:rsidRPr="00216CD5">
        <w:rPr>
          <w:lang w:val="fr-FR"/>
        </w:rPr>
        <w:tab/>
        <w:t>B</w:t>
      </w:r>
      <w:r w:rsidR="00E176F2" w:rsidRPr="00216CD5">
        <w:rPr>
          <w:lang w:val="fr-FR"/>
        </w:rPr>
        <w:t>.</w:t>
      </w:r>
      <w:r w:rsidRPr="00216CD5">
        <w:rPr>
          <w:lang w:val="fr-FR"/>
        </w:rPr>
        <w:tab/>
        <w:t>Séances et sessions</w:t>
      </w:r>
      <w:bookmarkStart w:id="4" w:name="_Toc139286029"/>
      <w:bookmarkEnd w:id="4"/>
    </w:p>
    <w:p w14:paraId="791EFBB1" w14:textId="250AB99B" w:rsidR="00BE4524" w:rsidRPr="00216CD5" w:rsidRDefault="00BE4524" w:rsidP="00BE4524">
      <w:pPr>
        <w:pStyle w:val="SingleTxtG"/>
        <w:rPr>
          <w:color w:val="000000"/>
          <w:lang w:val="fr-FR"/>
        </w:rPr>
      </w:pPr>
      <w:r w:rsidRPr="00216CD5">
        <w:rPr>
          <w:lang w:val="fr-FR"/>
        </w:rPr>
        <w:t>3</w:t>
      </w:r>
      <w:r w:rsidR="00E176F2" w:rsidRPr="00216CD5">
        <w:rPr>
          <w:lang w:val="fr-FR"/>
        </w:rPr>
        <w:t>.</w:t>
      </w:r>
      <w:r w:rsidRPr="00216CD5">
        <w:rPr>
          <w:lang w:val="fr-FR"/>
        </w:rPr>
        <w:tab/>
        <w:t>Le Comité a tenu sa vingt-troisième session en présentiel du 12 au 23</w:t>
      </w:r>
      <w:r w:rsidR="002211C8" w:rsidRPr="00216CD5">
        <w:rPr>
          <w:lang w:val="fr-FR"/>
        </w:rPr>
        <w:t> </w:t>
      </w:r>
      <w:r w:rsidRPr="00216CD5">
        <w:rPr>
          <w:lang w:val="fr-FR"/>
        </w:rPr>
        <w:t>septembre 2022</w:t>
      </w:r>
      <w:r w:rsidR="00E176F2" w:rsidRPr="00216CD5">
        <w:rPr>
          <w:lang w:val="fr-FR"/>
        </w:rPr>
        <w:t>.</w:t>
      </w:r>
      <w:r w:rsidRPr="00216CD5">
        <w:rPr>
          <w:lang w:val="fr-FR"/>
        </w:rPr>
        <w:t xml:space="preserve"> Il s</w:t>
      </w:r>
      <w:r w:rsidR="008D5BD9" w:rsidRPr="00216CD5">
        <w:rPr>
          <w:lang w:val="fr-FR"/>
        </w:rPr>
        <w:t>’</w:t>
      </w:r>
      <w:r w:rsidRPr="00216CD5">
        <w:rPr>
          <w:lang w:val="fr-FR"/>
        </w:rPr>
        <w:t>est réuni à 20</w:t>
      </w:r>
      <w:r w:rsidR="002211C8" w:rsidRPr="00216CD5">
        <w:rPr>
          <w:lang w:val="fr-FR"/>
        </w:rPr>
        <w:t> </w:t>
      </w:r>
      <w:r w:rsidRPr="00216CD5">
        <w:rPr>
          <w:lang w:val="fr-FR"/>
        </w:rPr>
        <w:t>reprises en séance plénière et à 10</w:t>
      </w:r>
      <w:r w:rsidR="002211C8" w:rsidRPr="00216CD5">
        <w:rPr>
          <w:lang w:val="fr-FR"/>
        </w:rPr>
        <w:t> </w:t>
      </w:r>
      <w:r w:rsidRPr="00216CD5">
        <w:rPr>
          <w:lang w:val="fr-FR"/>
        </w:rPr>
        <w:t>reprises en dehors des heures de réunion officielles</w:t>
      </w:r>
      <w:r w:rsidR="00E176F2" w:rsidRPr="00216CD5">
        <w:rPr>
          <w:lang w:val="fr-FR"/>
        </w:rPr>
        <w:t>.</w:t>
      </w:r>
      <w:r w:rsidRPr="00216CD5">
        <w:rPr>
          <w:lang w:val="fr-FR"/>
        </w:rPr>
        <w:t xml:space="preserve"> Il a adopté son ordre du jour (</w:t>
      </w:r>
      <w:hyperlink r:id="rId24" w:history="1">
        <w:r w:rsidR="00E30DB6" w:rsidRPr="00216CD5">
          <w:rPr>
            <w:rStyle w:val="Hyperlink"/>
            <w:lang w:val="fr-FR"/>
          </w:rPr>
          <w:t>CED/C/23/1</w:t>
        </w:r>
      </w:hyperlink>
      <w:r w:rsidRPr="00216CD5">
        <w:rPr>
          <w:lang w:val="fr-FR"/>
        </w:rPr>
        <w:t>) à sa 402</w:t>
      </w:r>
      <w:r w:rsidRPr="00216CD5">
        <w:rPr>
          <w:vertAlign w:val="superscript"/>
          <w:lang w:val="fr-FR"/>
        </w:rPr>
        <w:t>e</w:t>
      </w:r>
      <w:r w:rsidR="002211C8" w:rsidRPr="00216CD5">
        <w:rPr>
          <w:lang w:val="fr-FR"/>
        </w:rPr>
        <w:t> </w:t>
      </w:r>
      <w:r w:rsidRPr="00216CD5">
        <w:rPr>
          <w:lang w:val="fr-FR"/>
        </w:rPr>
        <w:t>séance</w:t>
      </w:r>
      <w:r w:rsidR="00E176F2" w:rsidRPr="00216CD5">
        <w:rPr>
          <w:lang w:val="fr-FR"/>
        </w:rPr>
        <w:t>.</w:t>
      </w:r>
      <w:r w:rsidRPr="00216CD5">
        <w:rPr>
          <w:lang w:val="fr-FR"/>
        </w:rPr>
        <w:t xml:space="preserve"> La vingt-troisième session a été ouverte par la Chef de la Section des droits civils, politiques, économiques, sociaux et culturels du Haut-Commissariat des Nations Unies aux droits de l</w:t>
      </w:r>
      <w:r w:rsidR="008D5BD9" w:rsidRPr="00216CD5">
        <w:rPr>
          <w:lang w:val="fr-FR"/>
        </w:rPr>
        <w:t>’</w:t>
      </w:r>
      <w:r w:rsidRPr="00216CD5">
        <w:rPr>
          <w:lang w:val="fr-FR"/>
        </w:rPr>
        <w:t>homme (HCDH)</w:t>
      </w:r>
      <w:r w:rsidR="00E176F2" w:rsidRPr="00216CD5">
        <w:rPr>
          <w:lang w:val="fr-FR"/>
        </w:rPr>
        <w:t>.</w:t>
      </w:r>
    </w:p>
    <w:p w14:paraId="34AAAA7D" w14:textId="693D786A" w:rsidR="00BE4524" w:rsidRPr="00216CD5" w:rsidRDefault="00BE4524" w:rsidP="00BE4524">
      <w:pPr>
        <w:pStyle w:val="SingleTxtG"/>
        <w:rPr>
          <w:lang w:val="fr-FR"/>
        </w:rPr>
      </w:pPr>
      <w:r w:rsidRPr="00216CD5">
        <w:rPr>
          <w:lang w:val="fr-FR"/>
        </w:rPr>
        <w:t>4</w:t>
      </w:r>
      <w:r w:rsidR="00E176F2" w:rsidRPr="00216CD5">
        <w:rPr>
          <w:lang w:val="fr-FR"/>
        </w:rPr>
        <w:t>.</w:t>
      </w:r>
      <w:r w:rsidRPr="00216CD5">
        <w:rPr>
          <w:lang w:val="fr-FR"/>
        </w:rPr>
        <w:tab/>
        <w:t>Dans sa déclaration liminaire, la Chef de la Section des droits civils, politiques, économiques, sociaux et culturels du HCDH a déclaré que les disparitions forcées restaient une réalité insupportable dans le monde entier</w:t>
      </w:r>
      <w:r w:rsidR="00E176F2" w:rsidRPr="00216CD5">
        <w:rPr>
          <w:lang w:val="fr-FR"/>
        </w:rPr>
        <w:t>.</w:t>
      </w:r>
      <w:r w:rsidRPr="00216CD5">
        <w:rPr>
          <w:lang w:val="fr-FR"/>
        </w:rPr>
        <w:t xml:space="preserve"> Depuis avril 2022, le Comité avait enregistré 46</w:t>
      </w:r>
      <w:r w:rsidR="002211C8" w:rsidRPr="00216CD5">
        <w:rPr>
          <w:lang w:val="fr-FR"/>
        </w:rPr>
        <w:t> </w:t>
      </w:r>
      <w:r w:rsidRPr="00216CD5">
        <w:rPr>
          <w:lang w:val="fr-FR"/>
        </w:rPr>
        <w:t>nouvelles demandes d</w:t>
      </w:r>
      <w:r w:rsidR="008D5BD9" w:rsidRPr="00216CD5">
        <w:rPr>
          <w:lang w:val="fr-FR"/>
        </w:rPr>
        <w:t>’</w:t>
      </w:r>
      <w:r w:rsidRPr="00216CD5">
        <w:rPr>
          <w:lang w:val="fr-FR"/>
        </w:rPr>
        <w:t>action en urgence, et le nombre de femmes victimes de disparition était en nette augmentation</w:t>
      </w:r>
      <w:r w:rsidR="00E176F2" w:rsidRPr="00216CD5">
        <w:rPr>
          <w:lang w:val="fr-FR"/>
        </w:rPr>
        <w:t>.</w:t>
      </w:r>
      <w:r w:rsidRPr="00216CD5">
        <w:rPr>
          <w:lang w:val="fr-FR"/>
        </w:rPr>
        <w:t xml:space="preserve"> Il avait également enregistré de nombreux cas de représailles visant la famille proche ou élargie de personnes disparues</w:t>
      </w:r>
      <w:r w:rsidR="00E176F2" w:rsidRPr="00216CD5">
        <w:rPr>
          <w:lang w:val="fr-FR"/>
        </w:rPr>
        <w:t>.</w:t>
      </w:r>
      <w:r w:rsidRPr="00216CD5">
        <w:rPr>
          <w:lang w:val="fr-FR"/>
        </w:rPr>
        <w:t xml:space="preserve"> Certains États avaient répondu immédiatement aux demandes d</w:t>
      </w:r>
      <w:r w:rsidR="008D5BD9" w:rsidRPr="00216CD5">
        <w:rPr>
          <w:lang w:val="fr-FR"/>
        </w:rPr>
        <w:t>’</w:t>
      </w:r>
      <w:r w:rsidRPr="00216CD5">
        <w:rPr>
          <w:lang w:val="fr-FR"/>
        </w:rPr>
        <w:t>action en urgence, ce qui avait permis de retrouver 428</w:t>
      </w:r>
      <w:r w:rsidR="002211C8" w:rsidRPr="00216CD5">
        <w:rPr>
          <w:lang w:val="fr-FR"/>
        </w:rPr>
        <w:t> </w:t>
      </w:r>
      <w:r w:rsidRPr="00216CD5">
        <w:rPr>
          <w:lang w:val="fr-FR"/>
        </w:rPr>
        <w:t>personnes disparues, dont 406</w:t>
      </w:r>
      <w:r w:rsidR="002211C8" w:rsidRPr="00216CD5">
        <w:rPr>
          <w:lang w:val="fr-FR"/>
        </w:rPr>
        <w:t> </w:t>
      </w:r>
      <w:r w:rsidRPr="00216CD5">
        <w:rPr>
          <w:lang w:val="fr-FR"/>
        </w:rPr>
        <w:t>vivantes</w:t>
      </w:r>
      <w:r w:rsidR="00E176F2" w:rsidRPr="00216CD5">
        <w:rPr>
          <w:lang w:val="fr-FR"/>
        </w:rPr>
        <w:t>.</w:t>
      </w:r>
      <w:r w:rsidRPr="00216CD5">
        <w:rPr>
          <w:lang w:val="fr-FR"/>
        </w:rPr>
        <w:t xml:space="preserve"> Des progrès avaient été réalisés dans plusieurs États parties en ce qui concerne l</w:t>
      </w:r>
      <w:r w:rsidR="008D5BD9" w:rsidRPr="00216CD5">
        <w:rPr>
          <w:lang w:val="fr-FR"/>
        </w:rPr>
        <w:t>’</w:t>
      </w:r>
      <w:r w:rsidRPr="00216CD5">
        <w:rPr>
          <w:lang w:val="fr-FR"/>
        </w:rPr>
        <w:t>application de la Convention</w:t>
      </w:r>
      <w:r w:rsidR="00E176F2" w:rsidRPr="00216CD5">
        <w:rPr>
          <w:lang w:val="fr-FR"/>
        </w:rPr>
        <w:t>.</w:t>
      </w:r>
      <w:r w:rsidRPr="00216CD5">
        <w:rPr>
          <w:lang w:val="fr-FR"/>
        </w:rPr>
        <w:t xml:space="preserve"> Malheureusement, les activités du Comité étaient toujours limitées par différents facteurs, notamment la lenteur du processus de ratification de la Convention et l</w:t>
      </w:r>
      <w:r w:rsidR="008D5BD9" w:rsidRPr="00216CD5">
        <w:rPr>
          <w:lang w:val="fr-FR"/>
        </w:rPr>
        <w:t>’</w:t>
      </w:r>
      <w:r w:rsidRPr="00216CD5">
        <w:rPr>
          <w:lang w:val="fr-FR"/>
        </w:rPr>
        <w:t>insuffisance persistante du temps de réunion alloué au Comité</w:t>
      </w:r>
      <w:r w:rsidR="00E176F2" w:rsidRPr="00216CD5">
        <w:rPr>
          <w:lang w:val="fr-FR"/>
        </w:rPr>
        <w:t>.</w:t>
      </w:r>
      <w:r w:rsidRPr="00216CD5">
        <w:rPr>
          <w:lang w:val="fr-FR"/>
        </w:rPr>
        <w:t xml:space="preserve"> Deux sessions de deux semaines par an n</w:t>
      </w:r>
      <w:r w:rsidR="008D5BD9" w:rsidRPr="00216CD5">
        <w:rPr>
          <w:lang w:val="fr-FR"/>
        </w:rPr>
        <w:t>’</w:t>
      </w:r>
      <w:r w:rsidRPr="00216CD5">
        <w:rPr>
          <w:lang w:val="fr-FR"/>
        </w:rPr>
        <w:t>étaient pas suffisantes pour permettre au Comité de s</w:t>
      </w:r>
      <w:r w:rsidR="008D5BD9" w:rsidRPr="00216CD5">
        <w:rPr>
          <w:lang w:val="fr-FR"/>
        </w:rPr>
        <w:t>’</w:t>
      </w:r>
      <w:r w:rsidRPr="00216CD5">
        <w:rPr>
          <w:lang w:val="fr-FR"/>
        </w:rPr>
        <w:t>acquitter de son mandat</w:t>
      </w:r>
      <w:r w:rsidR="00E176F2" w:rsidRPr="00216CD5">
        <w:rPr>
          <w:lang w:val="fr-FR"/>
        </w:rPr>
        <w:t>.</w:t>
      </w:r>
      <w:r w:rsidRPr="00216CD5">
        <w:rPr>
          <w:lang w:val="fr-FR"/>
        </w:rPr>
        <w:t xml:space="preserve"> Le secrétariat était témoin de l</w:t>
      </w:r>
      <w:r w:rsidR="008D5BD9" w:rsidRPr="00216CD5">
        <w:rPr>
          <w:lang w:val="fr-FR"/>
        </w:rPr>
        <w:t>’</w:t>
      </w:r>
      <w:r w:rsidRPr="00216CD5">
        <w:rPr>
          <w:lang w:val="fr-FR"/>
        </w:rPr>
        <w:t>alourdissement de la charge de travail du Comité et de l</w:t>
      </w:r>
      <w:r w:rsidR="008D5BD9" w:rsidRPr="00216CD5">
        <w:rPr>
          <w:lang w:val="fr-FR"/>
        </w:rPr>
        <w:t>’</w:t>
      </w:r>
      <w:r w:rsidRPr="00216CD5">
        <w:rPr>
          <w:lang w:val="fr-FR"/>
        </w:rPr>
        <w:t>augmentation du nombre de rapports d</w:t>
      </w:r>
      <w:r w:rsidR="008D5BD9" w:rsidRPr="00216CD5">
        <w:rPr>
          <w:lang w:val="fr-FR"/>
        </w:rPr>
        <w:t>’</w:t>
      </w:r>
      <w:r w:rsidRPr="00216CD5">
        <w:rPr>
          <w:lang w:val="fr-FR"/>
        </w:rPr>
        <w:t>États parties en attente d</w:t>
      </w:r>
      <w:r w:rsidR="008D5BD9" w:rsidRPr="00216CD5">
        <w:rPr>
          <w:lang w:val="fr-FR"/>
        </w:rPr>
        <w:t>’</w:t>
      </w:r>
      <w:r w:rsidRPr="00216CD5">
        <w:rPr>
          <w:lang w:val="fr-FR"/>
        </w:rPr>
        <w:t>examen et en subissait aussi les conséquences</w:t>
      </w:r>
      <w:r w:rsidR="00E176F2" w:rsidRPr="00216CD5">
        <w:rPr>
          <w:lang w:val="fr-FR"/>
        </w:rPr>
        <w:t>.</w:t>
      </w:r>
      <w:r w:rsidRPr="00216CD5">
        <w:rPr>
          <w:lang w:val="fr-FR"/>
        </w:rPr>
        <w:t xml:space="preserve"> Si le temps de réunion et les ressources humaines dont disposait le Comité restaient inchangés, le programme de ses sessions serait complet jusqu</w:t>
      </w:r>
      <w:r w:rsidR="008D5BD9" w:rsidRPr="00216CD5">
        <w:rPr>
          <w:lang w:val="fr-FR"/>
        </w:rPr>
        <w:t>’</w:t>
      </w:r>
      <w:r w:rsidRPr="00216CD5">
        <w:rPr>
          <w:lang w:val="fr-FR"/>
        </w:rPr>
        <w:t>en 2032</w:t>
      </w:r>
      <w:r w:rsidR="00E176F2" w:rsidRPr="00216CD5">
        <w:rPr>
          <w:lang w:val="fr-FR"/>
        </w:rPr>
        <w:t>.</w:t>
      </w:r>
      <w:r w:rsidRPr="00216CD5">
        <w:rPr>
          <w:lang w:val="fr-FR"/>
        </w:rPr>
        <w:t xml:space="preserve"> Cette situation était inacceptable</w:t>
      </w:r>
      <w:r w:rsidR="008D5BD9" w:rsidRPr="00216CD5">
        <w:rPr>
          <w:lang w:val="fr-FR"/>
        </w:rPr>
        <w:t> :</w:t>
      </w:r>
      <w:r w:rsidRPr="00216CD5">
        <w:rPr>
          <w:lang w:val="fr-FR"/>
        </w:rPr>
        <w:t xml:space="preserve"> les disparitions forcées étaient une question de vie ou de mort qui devait être traitée sans délai</w:t>
      </w:r>
      <w:r w:rsidR="00E176F2" w:rsidRPr="00216CD5">
        <w:rPr>
          <w:lang w:val="fr-FR"/>
        </w:rPr>
        <w:t>.</w:t>
      </w:r>
      <w:r w:rsidRPr="00216CD5">
        <w:rPr>
          <w:lang w:val="fr-FR"/>
        </w:rPr>
        <w:t xml:space="preserve"> Le Comité s</w:t>
      </w:r>
      <w:r w:rsidR="008D5BD9" w:rsidRPr="00216CD5">
        <w:rPr>
          <w:lang w:val="fr-FR"/>
        </w:rPr>
        <w:t>’</w:t>
      </w:r>
      <w:r w:rsidRPr="00216CD5">
        <w:rPr>
          <w:lang w:val="fr-FR"/>
        </w:rPr>
        <w:t>était tout particulièrement attaché, au cours des derniers mois, à échanger autant que possible avec les parties prenantes, et il devait être encouragé dans ce sens</w:t>
      </w:r>
      <w:r w:rsidR="00E176F2" w:rsidRPr="00216CD5">
        <w:rPr>
          <w:lang w:val="fr-FR"/>
        </w:rPr>
        <w:t>.</w:t>
      </w:r>
    </w:p>
    <w:p w14:paraId="125B5A8D" w14:textId="67B6F740" w:rsidR="00BE4524" w:rsidRPr="00216CD5" w:rsidRDefault="00BE4524" w:rsidP="00BE4524">
      <w:pPr>
        <w:pStyle w:val="SingleTxtG"/>
        <w:rPr>
          <w:lang w:val="fr-FR"/>
        </w:rPr>
      </w:pPr>
      <w:r w:rsidRPr="00216CD5">
        <w:rPr>
          <w:lang w:val="fr-FR"/>
        </w:rPr>
        <w:t>5</w:t>
      </w:r>
      <w:r w:rsidR="00E176F2" w:rsidRPr="00216CD5">
        <w:rPr>
          <w:lang w:val="fr-FR"/>
        </w:rPr>
        <w:t>.</w:t>
      </w:r>
      <w:r w:rsidRPr="00216CD5">
        <w:rPr>
          <w:lang w:val="fr-FR"/>
        </w:rPr>
        <w:tab/>
        <w:t xml:space="preserve">Dans sa déclaration liminaire, la Présidente du Comité a souligné que des disparitions forcées continuaient </w:t>
      </w:r>
      <w:r w:rsidR="00D634B7" w:rsidRPr="00216CD5">
        <w:rPr>
          <w:lang w:val="fr-FR"/>
        </w:rPr>
        <w:t>de</w:t>
      </w:r>
      <w:r w:rsidRPr="00216CD5">
        <w:rPr>
          <w:lang w:val="fr-FR"/>
        </w:rPr>
        <w:t xml:space="preserve"> se produire et qu</w:t>
      </w:r>
      <w:r w:rsidR="008D5BD9" w:rsidRPr="00216CD5">
        <w:rPr>
          <w:lang w:val="fr-FR"/>
        </w:rPr>
        <w:t>’</w:t>
      </w:r>
      <w:r w:rsidRPr="00216CD5">
        <w:rPr>
          <w:lang w:val="fr-FR"/>
        </w:rPr>
        <w:t>elles avaient de graves répercussions sur la société</w:t>
      </w:r>
      <w:r w:rsidR="00E176F2" w:rsidRPr="00216CD5">
        <w:rPr>
          <w:lang w:val="fr-FR"/>
        </w:rPr>
        <w:t>.</w:t>
      </w:r>
      <w:r w:rsidRPr="00216CD5">
        <w:rPr>
          <w:lang w:val="fr-FR"/>
        </w:rPr>
        <w:t xml:space="preserve"> La coopération et la collaboration de tous les acteurs étaient indispensables à la prévention et à l</w:t>
      </w:r>
      <w:r w:rsidR="008D5BD9" w:rsidRPr="00216CD5">
        <w:rPr>
          <w:lang w:val="fr-FR"/>
        </w:rPr>
        <w:t>’</w:t>
      </w:r>
      <w:r w:rsidRPr="00216CD5">
        <w:rPr>
          <w:lang w:val="fr-FR"/>
        </w:rPr>
        <w:t>élimination des disparitions forcées</w:t>
      </w:r>
      <w:r w:rsidR="00E176F2" w:rsidRPr="00216CD5">
        <w:rPr>
          <w:lang w:val="fr-FR"/>
        </w:rPr>
        <w:t>.</w:t>
      </w:r>
      <w:r w:rsidRPr="00216CD5">
        <w:rPr>
          <w:lang w:val="fr-FR"/>
        </w:rPr>
        <w:t xml:space="preserve"> Le Comité était reconnaissant pour les plus de 30</w:t>
      </w:r>
      <w:r w:rsidR="002211C8" w:rsidRPr="00216CD5">
        <w:rPr>
          <w:lang w:val="fr-FR"/>
        </w:rPr>
        <w:t> </w:t>
      </w:r>
      <w:r w:rsidRPr="00216CD5">
        <w:rPr>
          <w:lang w:val="fr-FR"/>
        </w:rPr>
        <w:t>contributions reçues à ce jour en réponse à l</w:t>
      </w:r>
      <w:r w:rsidR="008D5BD9" w:rsidRPr="00216CD5">
        <w:rPr>
          <w:lang w:val="fr-FR"/>
        </w:rPr>
        <w:t>’</w:t>
      </w:r>
      <w:r w:rsidRPr="00216CD5">
        <w:rPr>
          <w:lang w:val="fr-FR"/>
        </w:rPr>
        <w:t>appel à contributions qu</w:t>
      </w:r>
      <w:r w:rsidR="008D5BD9" w:rsidRPr="00216CD5">
        <w:rPr>
          <w:lang w:val="fr-FR"/>
        </w:rPr>
        <w:t>’</w:t>
      </w:r>
      <w:r w:rsidRPr="00216CD5">
        <w:rPr>
          <w:lang w:val="fr-FR"/>
        </w:rPr>
        <w:t>il avait lancé à la suite de la publication de la note de cadrage relative au projet d</w:t>
      </w:r>
      <w:r w:rsidR="008D5BD9" w:rsidRPr="00216CD5">
        <w:rPr>
          <w:lang w:val="fr-FR"/>
        </w:rPr>
        <w:t>’</w:t>
      </w:r>
      <w:r w:rsidRPr="00216CD5">
        <w:rPr>
          <w:lang w:val="fr-FR"/>
        </w:rPr>
        <w:t xml:space="preserve">observation générale sur les disparitions forcées dans le contexte des migrations, ainsi que pour le soutien apporté par les </w:t>
      </w:r>
      <w:r w:rsidRPr="00216CD5">
        <w:rPr>
          <w:lang w:val="fr-FR"/>
        </w:rPr>
        <w:lastRenderedPageBreak/>
        <w:t>présences sur le terrain du HCDH à l</w:t>
      </w:r>
      <w:r w:rsidR="008D5BD9" w:rsidRPr="00216CD5">
        <w:rPr>
          <w:lang w:val="fr-FR"/>
        </w:rPr>
        <w:t>’</w:t>
      </w:r>
      <w:r w:rsidRPr="00216CD5">
        <w:rPr>
          <w:lang w:val="fr-FR"/>
        </w:rPr>
        <w:t>organisation de consultations régionales</w:t>
      </w:r>
      <w:r w:rsidR="00E176F2" w:rsidRPr="00216CD5">
        <w:rPr>
          <w:lang w:val="fr-FR"/>
        </w:rPr>
        <w:t>.</w:t>
      </w:r>
      <w:r w:rsidRPr="00216CD5">
        <w:rPr>
          <w:lang w:val="fr-FR"/>
        </w:rPr>
        <w:t xml:space="preserve"> Il souhaitait promouvoir la coordination avec d</w:t>
      </w:r>
      <w:r w:rsidR="008D5BD9" w:rsidRPr="00216CD5">
        <w:rPr>
          <w:lang w:val="fr-FR"/>
        </w:rPr>
        <w:t>’</w:t>
      </w:r>
      <w:r w:rsidRPr="00216CD5">
        <w:rPr>
          <w:lang w:val="fr-FR"/>
        </w:rPr>
        <w:t>autres mécanismes des droits de l</w:t>
      </w:r>
      <w:r w:rsidR="008D5BD9" w:rsidRPr="00216CD5">
        <w:rPr>
          <w:lang w:val="fr-FR"/>
        </w:rPr>
        <w:t>’</w:t>
      </w:r>
      <w:r w:rsidRPr="00216CD5">
        <w:rPr>
          <w:lang w:val="fr-FR"/>
        </w:rPr>
        <w:t>homme et multiplier les modalités d</w:t>
      </w:r>
      <w:r w:rsidR="008D5BD9" w:rsidRPr="00216CD5">
        <w:rPr>
          <w:lang w:val="fr-FR"/>
        </w:rPr>
        <w:t>’</w:t>
      </w:r>
      <w:r w:rsidRPr="00216CD5">
        <w:rPr>
          <w:lang w:val="fr-FR"/>
        </w:rPr>
        <w:t>échange avec tous les acteurs de la lutte contre les disparitions forcées</w:t>
      </w:r>
      <w:r w:rsidR="00E176F2" w:rsidRPr="00216CD5">
        <w:rPr>
          <w:lang w:val="fr-FR"/>
        </w:rPr>
        <w:t>.</w:t>
      </w:r>
      <w:r w:rsidRPr="00216CD5">
        <w:rPr>
          <w:lang w:val="fr-FR"/>
        </w:rPr>
        <w:t xml:space="preserve"> Pour</w:t>
      </w:r>
      <w:r w:rsidR="00175A18" w:rsidRPr="00216CD5">
        <w:rPr>
          <w:lang w:val="fr-FR"/>
        </w:rPr>
        <w:t> </w:t>
      </w:r>
      <w:r w:rsidRPr="00216CD5">
        <w:rPr>
          <w:lang w:val="fr-FR"/>
        </w:rPr>
        <w:t>ce faire, l</w:t>
      </w:r>
      <w:r w:rsidR="008D5BD9" w:rsidRPr="00216CD5">
        <w:rPr>
          <w:lang w:val="fr-FR"/>
        </w:rPr>
        <w:t>’</w:t>
      </w:r>
      <w:r w:rsidRPr="00216CD5">
        <w:rPr>
          <w:lang w:val="fr-FR"/>
        </w:rPr>
        <w:t>échange d</w:t>
      </w:r>
      <w:r w:rsidR="008D5BD9" w:rsidRPr="00216CD5">
        <w:rPr>
          <w:lang w:val="fr-FR"/>
        </w:rPr>
        <w:t>’</w:t>
      </w:r>
      <w:r w:rsidRPr="00216CD5">
        <w:rPr>
          <w:lang w:val="fr-FR"/>
        </w:rPr>
        <w:t>informations était essentiel, et la Présidente a indiqué que la publication intitulée «</w:t>
      </w:r>
      <w:r w:rsidR="00216CD5" w:rsidRPr="00216CD5">
        <w:rPr>
          <w:lang w:val="fr-FR"/>
        </w:rPr>
        <w:t> </w:t>
      </w:r>
      <w:r w:rsidRPr="00216CD5">
        <w:rPr>
          <w:lang w:val="fr-FR"/>
        </w:rPr>
        <w:t xml:space="preserve">The </w:t>
      </w:r>
      <w:proofErr w:type="spellStart"/>
      <w:r w:rsidRPr="00216CD5">
        <w:rPr>
          <w:lang w:val="fr-FR"/>
        </w:rPr>
        <w:t>work</w:t>
      </w:r>
      <w:proofErr w:type="spellEnd"/>
      <w:r w:rsidRPr="00216CD5">
        <w:rPr>
          <w:lang w:val="fr-FR"/>
        </w:rPr>
        <w:t xml:space="preserve"> of the </w:t>
      </w:r>
      <w:proofErr w:type="spellStart"/>
      <w:r w:rsidRPr="00216CD5">
        <w:rPr>
          <w:lang w:val="fr-FR"/>
        </w:rPr>
        <w:t>Committee</w:t>
      </w:r>
      <w:proofErr w:type="spellEnd"/>
      <w:r w:rsidRPr="00216CD5">
        <w:rPr>
          <w:lang w:val="fr-FR"/>
        </w:rPr>
        <w:t xml:space="preserve"> on </w:t>
      </w:r>
      <w:proofErr w:type="spellStart"/>
      <w:r w:rsidRPr="00216CD5">
        <w:rPr>
          <w:lang w:val="fr-FR"/>
        </w:rPr>
        <w:t>Enforced</w:t>
      </w:r>
      <w:proofErr w:type="spellEnd"/>
      <w:r w:rsidRPr="00216CD5">
        <w:rPr>
          <w:lang w:val="fr-FR"/>
        </w:rPr>
        <w:t xml:space="preserve"> </w:t>
      </w:r>
      <w:proofErr w:type="spellStart"/>
      <w:r w:rsidRPr="00216CD5">
        <w:rPr>
          <w:lang w:val="fr-FR"/>
        </w:rPr>
        <w:t>Disappearances</w:t>
      </w:r>
      <w:proofErr w:type="spellEnd"/>
      <w:r w:rsidR="008D5BD9" w:rsidRPr="00216CD5">
        <w:rPr>
          <w:lang w:val="fr-FR"/>
        </w:rPr>
        <w:t>:</w:t>
      </w:r>
      <w:r w:rsidRPr="00216CD5">
        <w:rPr>
          <w:lang w:val="fr-FR"/>
        </w:rPr>
        <w:t xml:space="preserve"> </w:t>
      </w:r>
      <w:proofErr w:type="spellStart"/>
      <w:r w:rsidRPr="00216CD5">
        <w:rPr>
          <w:lang w:val="fr-FR"/>
        </w:rPr>
        <w:t>achievements</w:t>
      </w:r>
      <w:proofErr w:type="spellEnd"/>
      <w:r w:rsidRPr="00216CD5">
        <w:rPr>
          <w:lang w:val="fr-FR"/>
        </w:rPr>
        <w:t xml:space="preserve"> and jurisprudence </w:t>
      </w:r>
      <w:proofErr w:type="spellStart"/>
      <w:r w:rsidRPr="00216CD5">
        <w:rPr>
          <w:lang w:val="fr-FR"/>
        </w:rPr>
        <w:t>ten</w:t>
      </w:r>
      <w:proofErr w:type="spellEnd"/>
      <w:r w:rsidRPr="00216CD5">
        <w:rPr>
          <w:lang w:val="fr-FR"/>
        </w:rPr>
        <w:t xml:space="preserve"> </w:t>
      </w:r>
      <w:proofErr w:type="spellStart"/>
      <w:r w:rsidRPr="00216CD5">
        <w:rPr>
          <w:lang w:val="fr-FR"/>
        </w:rPr>
        <w:t>years</w:t>
      </w:r>
      <w:proofErr w:type="spellEnd"/>
      <w:r w:rsidRPr="00216CD5">
        <w:rPr>
          <w:lang w:val="fr-FR"/>
        </w:rPr>
        <w:t xml:space="preserve"> </w:t>
      </w:r>
      <w:proofErr w:type="spellStart"/>
      <w:r w:rsidRPr="00216CD5">
        <w:rPr>
          <w:lang w:val="fr-FR"/>
        </w:rPr>
        <w:t>after</w:t>
      </w:r>
      <w:proofErr w:type="spellEnd"/>
      <w:r w:rsidRPr="00216CD5">
        <w:rPr>
          <w:lang w:val="fr-FR"/>
        </w:rPr>
        <w:t xml:space="preserve"> the entry </w:t>
      </w:r>
      <w:proofErr w:type="spellStart"/>
      <w:r w:rsidRPr="00216CD5">
        <w:rPr>
          <w:lang w:val="fr-FR"/>
        </w:rPr>
        <w:t>into</w:t>
      </w:r>
      <w:proofErr w:type="spellEnd"/>
      <w:r w:rsidRPr="00216CD5">
        <w:rPr>
          <w:lang w:val="fr-FR"/>
        </w:rPr>
        <w:t xml:space="preserve"> force of the International Convention for the Protection of All </w:t>
      </w:r>
      <w:proofErr w:type="spellStart"/>
      <w:r w:rsidRPr="00216CD5">
        <w:rPr>
          <w:lang w:val="fr-FR"/>
        </w:rPr>
        <w:t>Persons</w:t>
      </w:r>
      <w:proofErr w:type="spellEnd"/>
      <w:r w:rsidRPr="00216CD5">
        <w:rPr>
          <w:lang w:val="fr-FR"/>
        </w:rPr>
        <w:t xml:space="preserve"> </w:t>
      </w:r>
      <w:proofErr w:type="spellStart"/>
      <w:r w:rsidRPr="00216CD5">
        <w:rPr>
          <w:lang w:val="fr-FR"/>
        </w:rPr>
        <w:t>from</w:t>
      </w:r>
      <w:proofErr w:type="spellEnd"/>
      <w:r w:rsidRPr="00216CD5">
        <w:rPr>
          <w:lang w:val="fr-FR"/>
        </w:rPr>
        <w:t xml:space="preserve"> </w:t>
      </w:r>
      <w:proofErr w:type="spellStart"/>
      <w:r w:rsidRPr="00216CD5">
        <w:rPr>
          <w:lang w:val="fr-FR"/>
        </w:rPr>
        <w:t>Enforced</w:t>
      </w:r>
      <w:proofErr w:type="spellEnd"/>
      <w:r w:rsidRPr="00216CD5">
        <w:rPr>
          <w:lang w:val="fr-FR"/>
        </w:rPr>
        <w:t xml:space="preserve"> </w:t>
      </w:r>
      <w:proofErr w:type="spellStart"/>
      <w:r w:rsidRPr="00216CD5">
        <w:rPr>
          <w:lang w:val="fr-FR"/>
        </w:rPr>
        <w:t>Disappearances</w:t>
      </w:r>
      <w:proofErr w:type="spellEnd"/>
      <w:r w:rsidRPr="00216CD5">
        <w:rPr>
          <w:lang w:val="fr-FR"/>
        </w:rPr>
        <w:t> » (Les travaux du Comité des disparitions forcées</w:t>
      </w:r>
      <w:r w:rsidR="008D5BD9" w:rsidRPr="00216CD5">
        <w:rPr>
          <w:lang w:val="fr-FR"/>
        </w:rPr>
        <w:t> :</w:t>
      </w:r>
      <w:r w:rsidRPr="00216CD5">
        <w:rPr>
          <w:lang w:val="fr-FR"/>
        </w:rPr>
        <w:t xml:space="preserve"> réalisations et jurisprudence dix ans après l</w:t>
      </w:r>
      <w:r w:rsidR="008D5BD9" w:rsidRPr="00216CD5">
        <w:rPr>
          <w:lang w:val="fr-FR"/>
        </w:rPr>
        <w:t>’</w:t>
      </w:r>
      <w:r w:rsidRPr="00216CD5">
        <w:rPr>
          <w:lang w:val="fr-FR"/>
        </w:rPr>
        <w:t>entrée en vigueur de la Convention internationale pour la protection de toutes les personnes contre les disparitions forcées) et une version électronique de la brochure résumant les fonctions du Comité et celles du Groupe de travail sur les disparitions forcées ou involontaires étaient désormais disponibles en espagnol</w:t>
      </w:r>
      <w:r w:rsidRPr="00216CD5">
        <w:rPr>
          <w:rStyle w:val="FootnoteReference"/>
          <w:lang w:val="fr-FR"/>
        </w:rPr>
        <w:footnoteReference w:id="3"/>
      </w:r>
      <w:r w:rsidR="00E176F2" w:rsidRPr="00216CD5">
        <w:rPr>
          <w:lang w:val="fr-FR"/>
        </w:rPr>
        <w:t>.</w:t>
      </w:r>
      <w:r w:rsidRPr="00216CD5">
        <w:rPr>
          <w:lang w:val="fr-FR"/>
        </w:rPr>
        <w:t xml:space="preserve"> Le Comité et son secrétariat étaient à la disposition des États pour leur fournir des informations et des orientations concernant la Convention</w:t>
      </w:r>
      <w:r w:rsidR="00E176F2" w:rsidRPr="00216CD5">
        <w:rPr>
          <w:lang w:val="fr-FR"/>
        </w:rPr>
        <w:t>.</w:t>
      </w:r>
      <w:r w:rsidRPr="00216CD5">
        <w:rPr>
          <w:lang w:val="fr-FR"/>
        </w:rPr>
        <w:t xml:space="preserve"> Comme l</w:t>
      </w:r>
      <w:r w:rsidR="008D5BD9" w:rsidRPr="00216CD5">
        <w:rPr>
          <w:lang w:val="fr-FR"/>
        </w:rPr>
        <w:t>’</w:t>
      </w:r>
      <w:r w:rsidRPr="00216CD5">
        <w:rPr>
          <w:lang w:val="fr-FR"/>
        </w:rPr>
        <w:t>avait déjà fait le Comité, la Présidente a invité tous les États qui n</w:t>
      </w:r>
      <w:r w:rsidR="008D5BD9" w:rsidRPr="00216CD5">
        <w:rPr>
          <w:lang w:val="fr-FR"/>
        </w:rPr>
        <w:t>’</w:t>
      </w:r>
      <w:r w:rsidRPr="00216CD5">
        <w:rPr>
          <w:lang w:val="fr-FR"/>
        </w:rPr>
        <w:t>avaient pas encore ratifié la Convention à le faire</w:t>
      </w:r>
      <w:r w:rsidR="00E176F2" w:rsidRPr="00216CD5">
        <w:rPr>
          <w:lang w:val="fr-FR"/>
        </w:rPr>
        <w:t>.</w:t>
      </w:r>
    </w:p>
    <w:p w14:paraId="55AD7E3B" w14:textId="6C0E6E63" w:rsidR="00BE4524" w:rsidRPr="00216CD5" w:rsidRDefault="00BE4524" w:rsidP="00BE4524">
      <w:pPr>
        <w:pStyle w:val="SingleTxtG"/>
        <w:rPr>
          <w:lang w:val="fr-FR"/>
        </w:rPr>
      </w:pPr>
      <w:r w:rsidRPr="00216CD5">
        <w:rPr>
          <w:lang w:val="fr-FR"/>
        </w:rPr>
        <w:t>6</w:t>
      </w:r>
      <w:r w:rsidR="00E176F2" w:rsidRPr="00216CD5">
        <w:rPr>
          <w:lang w:val="fr-FR"/>
        </w:rPr>
        <w:t>.</w:t>
      </w:r>
      <w:r w:rsidRPr="00216CD5">
        <w:rPr>
          <w:lang w:val="fr-FR"/>
        </w:rPr>
        <w:tab/>
        <w:t>Le Comité a tenu sa vingt-quatrième session du 20 au 31</w:t>
      </w:r>
      <w:r w:rsidR="00B60010" w:rsidRPr="00216CD5">
        <w:rPr>
          <w:lang w:val="fr-FR"/>
        </w:rPr>
        <w:t> </w:t>
      </w:r>
      <w:r w:rsidRPr="00216CD5">
        <w:rPr>
          <w:lang w:val="fr-FR"/>
        </w:rPr>
        <w:t>mars 2023</w:t>
      </w:r>
      <w:r w:rsidR="00E176F2" w:rsidRPr="00216CD5">
        <w:rPr>
          <w:lang w:val="fr-FR"/>
        </w:rPr>
        <w:t>.</w:t>
      </w:r>
      <w:r w:rsidRPr="00216CD5">
        <w:rPr>
          <w:lang w:val="fr-FR"/>
        </w:rPr>
        <w:t xml:space="preserve"> Il s</w:t>
      </w:r>
      <w:r w:rsidR="008D5BD9" w:rsidRPr="00216CD5">
        <w:rPr>
          <w:lang w:val="fr-FR"/>
        </w:rPr>
        <w:t>’</w:t>
      </w:r>
      <w:r w:rsidRPr="00216CD5">
        <w:rPr>
          <w:lang w:val="fr-FR"/>
        </w:rPr>
        <w:t>est réuni à 20</w:t>
      </w:r>
      <w:r w:rsidR="00B60010" w:rsidRPr="00216CD5">
        <w:rPr>
          <w:lang w:val="fr-FR"/>
        </w:rPr>
        <w:t> </w:t>
      </w:r>
      <w:r w:rsidRPr="00216CD5">
        <w:rPr>
          <w:lang w:val="fr-FR"/>
        </w:rPr>
        <w:t>reprises en séance plénière et à 10</w:t>
      </w:r>
      <w:r w:rsidR="00B60010" w:rsidRPr="00216CD5">
        <w:rPr>
          <w:lang w:val="fr-FR"/>
        </w:rPr>
        <w:t> </w:t>
      </w:r>
      <w:r w:rsidRPr="00216CD5">
        <w:rPr>
          <w:lang w:val="fr-FR"/>
        </w:rPr>
        <w:t>reprises en dehors des heures de réunion officielles</w:t>
      </w:r>
      <w:r w:rsidR="00E176F2" w:rsidRPr="00216CD5">
        <w:rPr>
          <w:lang w:val="fr-FR"/>
        </w:rPr>
        <w:t>.</w:t>
      </w:r>
      <w:r w:rsidRPr="00216CD5">
        <w:rPr>
          <w:lang w:val="fr-FR"/>
        </w:rPr>
        <w:t xml:space="preserve"> Il</w:t>
      </w:r>
      <w:r w:rsidR="00B60010" w:rsidRPr="00216CD5">
        <w:rPr>
          <w:lang w:val="fr-FR"/>
        </w:rPr>
        <w:t> </w:t>
      </w:r>
      <w:r w:rsidRPr="00216CD5">
        <w:rPr>
          <w:lang w:val="fr-FR"/>
        </w:rPr>
        <w:t>a adopté son ordre du jour (</w:t>
      </w:r>
      <w:hyperlink r:id="rId25" w:history="1">
        <w:r w:rsidR="00E30DB6" w:rsidRPr="00216CD5">
          <w:rPr>
            <w:rStyle w:val="Hyperlink"/>
            <w:lang w:val="fr-FR"/>
          </w:rPr>
          <w:t>CED/C/24/1</w:t>
        </w:r>
      </w:hyperlink>
      <w:r w:rsidRPr="00216CD5">
        <w:rPr>
          <w:lang w:val="fr-FR"/>
        </w:rPr>
        <w:t>) à sa 422</w:t>
      </w:r>
      <w:r w:rsidRPr="00216CD5">
        <w:rPr>
          <w:vertAlign w:val="superscript"/>
          <w:lang w:val="fr-FR"/>
        </w:rPr>
        <w:t>e</w:t>
      </w:r>
      <w:r w:rsidR="00B60010" w:rsidRPr="00216CD5">
        <w:rPr>
          <w:lang w:val="fr-FR"/>
        </w:rPr>
        <w:t> </w:t>
      </w:r>
      <w:r w:rsidRPr="00216CD5">
        <w:rPr>
          <w:lang w:val="fr-FR"/>
        </w:rPr>
        <w:t>séance</w:t>
      </w:r>
      <w:r w:rsidR="00E176F2" w:rsidRPr="00216CD5">
        <w:rPr>
          <w:lang w:val="fr-FR"/>
        </w:rPr>
        <w:t>.</w:t>
      </w:r>
      <w:r w:rsidRPr="00216CD5">
        <w:rPr>
          <w:lang w:val="fr-FR"/>
        </w:rPr>
        <w:t xml:space="preserve"> La vingt-quatrième session a été ouverte par le Directeur de la Division des mécanismes relevant du Conseil des droits de l</w:t>
      </w:r>
      <w:r w:rsidR="008D5BD9" w:rsidRPr="00216CD5">
        <w:rPr>
          <w:lang w:val="fr-FR"/>
        </w:rPr>
        <w:t>’</w:t>
      </w:r>
      <w:r w:rsidRPr="00216CD5">
        <w:rPr>
          <w:lang w:val="fr-FR"/>
        </w:rPr>
        <w:t>homme et des instruments relatifs aux droits de l</w:t>
      </w:r>
      <w:r w:rsidR="008D5BD9" w:rsidRPr="00216CD5">
        <w:rPr>
          <w:lang w:val="fr-FR"/>
        </w:rPr>
        <w:t>’</w:t>
      </w:r>
      <w:r w:rsidRPr="00216CD5">
        <w:rPr>
          <w:lang w:val="fr-FR"/>
        </w:rPr>
        <w:t>homme du HCDH</w:t>
      </w:r>
      <w:r w:rsidR="00E176F2" w:rsidRPr="00216CD5">
        <w:rPr>
          <w:lang w:val="fr-FR"/>
        </w:rPr>
        <w:t>.</w:t>
      </w:r>
    </w:p>
    <w:p w14:paraId="7BD0814F" w14:textId="1D09F522" w:rsidR="00BE4524" w:rsidRPr="00216CD5" w:rsidRDefault="00BE4524" w:rsidP="00BE4524">
      <w:pPr>
        <w:pStyle w:val="SingleTxtG"/>
        <w:rPr>
          <w:lang w:val="fr-FR"/>
        </w:rPr>
      </w:pPr>
      <w:r w:rsidRPr="00216CD5">
        <w:rPr>
          <w:lang w:val="fr-FR"/>
        </w:rPr>
        <w:t>7</w:t>
      </w:r>
      <w:r w:rsidR="00E176F2" w:rsidRPr="00216CD5">
        <w:rPr>
          <w:lang w:val="fr-FR"/>
        </w:rPr>
        <w:t>.</w:t>
      </w:r>
      <w:r w:rsidRPr="00216CD5">
        <w:rPr>
          <w:lang w:val="fr-FR"/>
        </w:rPr>
        <w:tab/>
        <w:t>Dans sa déclaration liminaire, le Directeur de la Division des mécanismes relevant du Conseil des droits de l</w:t>
      </w:r>
      <w:r w:rsidR="008D5BD9" w:rsidRPr="00216CD5">
        <w:rPr>
          <w:lang w:val="fr-FR"/>
        </w:rPr>
        <w:t>’</w:t>
      </w:r>
      <w:r w:rsidRPr="00216CD5">
        <w:rPr>
          <w:lang w:val="fr-FR"/>
        </w:rPr>
        <w:t>homme et des instruments relatifs aux droits de l</w:t>
      </w:r>
      <w:r w:rsidR="008D5BD9" w:rsidRPr="00216CD5">
        <w:rPr>
          <w:lang w:val="fr-FR"/>
        </w:rPr>
        <w:t>’</w:t>
      </w:r>
      <w:r w:rsidRPr="00216CD5">
        <w:rPr>
          <w:lang w:val="fr-FR"/>
        </w:rPr>
        <w:t>homme du HCDH a déclaré qu</w:t>
      </w:r>
      <w:r w:rsidR="008D5BD9" w:rsidRPr="00216CD5">
        <w:rPr>
          <w:lang w:val="fr-FR"/>
        </w:rPr>
        <w:t>’</w:t>
      </w:r>
      <w:r w:rsidRPr="00216CD5">
        <w:rPr>
          <w:lang w:val="fr-FR"/>
        </w:rPr>
        <w:t>il était essentiel d</w:t>
      </w:r>
      <w:r w:rsidR="008D5BD9" w:rsidRPr="00216CD5">
        <w:rPr>
          <w:lang w:val="fr-FR"/>
        </w:rPr>
        <w:t>’</w:t>
      </w:r>
      <w:r w:rsidRPr="00216CD5">
        <w:rPr>
          <w:lang w:val="fr-FR"/>
        </w:rPr>
        <w:t>apporter une assistance aux victimes et d</w:t>
      </w:r>
      <w:r w:rsidR="008D5BD9" w:rsidRPr="00216CD5">
        <w:rPr>
          <w:lang w:val="fr-FR"/>
        </w:rPr>
        <w:t>’</w:t>
      </w:r>
      <w:r w:rsidRPr="00216CD5">
        <w:rPr>
          <w:lang w:val="fr-FR"/>
        </w:rPr>
        <w:t>aider les États à promouvoir l</w:t>
      </w:r>
      <w:r w:rsidR="008D5BD9" w:rsidRPr="00216CD5">
        <w:rPr>
          <w:lang w:val="fr-FR"/>
        </w:rPr>
        <w:t>’</w:t>
      </w:r>
      <w:r w:rsidRPr="00216CD5">
        <w:rPr>
          <w:lang w:val="fr-FR"/>
        </w:rPr>
        <w:t>application de la Convention</w:t>
      </w:r>
      <w:r w:rsidR="008D5BD9" w:rsidRPr="00216CD5">
        <w:rPr>
          <w:lang w:val="fr-FR"/>
        </w:rPr>
        <w:t> :</w:t>
      </w:r>
      <w:r w:rsidRPr="00216CD5">
        <w:rPr>
          <w:lang w:val="fr-FR"/>
        </w:rPr>
        <w:t xml:space="preserve"> chaque étape du travail du Comité contribuait au développement de la jurisprudence internationale, dont tous les acteurs avaient besoin</w:t>
      </w:r>
      <w:r w:rsidR="00E176F2" w:rsidRPr="00216CD5">
        <w:rPr>
          <w:lang w:val="fr-FR"/>
        </w:rPr>
        <w:t>.</w:t>
      </w:r>
      <w:r w:rsidRPr="00216CD5">
        <w:rPr>
          <w:lang w:val="fr-FR"/>
        </w:rPr>
        <w:t xml:space="preserve"> Il</w:t>
      </w:r>
      <w:r w:rsidR="00B60010" w:rsidRPr="00216CD5">
        <w:rPr>
          <w:lang w:val="fr-FR"/>
        </w:rPr>
        <w:t> </w:t>
      </w:r>
      <w:r w:rsidRPr="00216CD5">
        <w:rPr>
          <w:lang w:val="fr-FR"/>
        </w:rPr>
        <w:t>convenait de saluer les efforts que déployait le Comité pour promouvoir la coopération et la coordination avec les mécanismes relatifs aux droits de l</w:t>
      </w:r>
      <w:r w:rsidR="008D5BD9" w:rsidRPr="00216CD5">
        <w:rPr>
          <w:lang w:val="fr-FR"/>
        </w:rPr>
        <w:t>’</w:t>
      </w:r>
      <w:r w:rsidRPr="00216CD5">
        <w:rPr>
          <w:lang w:val="fr-FR"/>
        </w:rPr>
        <w:t>homme et pour associer à ses projets les acteurs de la société civile, les institutions nationales des droits de l</w:t>
      </w:r>
      <w:r w:rsidR="008D5BD9" w:rsidRPr="00216CD5">
        <w:rPr>
          <w:lang w:val="fr-FR"/>
        </w:rPr>
        <w:t>’</w:t>
      </w:r>
      <w:r w:rsidRPr="00216CD5">
        <w:rPr>
          <w:lang w:val="fr-FR"/>
        </w:rPr>
        <w:t xml:space="preserve">homme et les </w:t>
      </w:r>
      <w:r w:rsidRPr="00216CD5">
        <w:rPr>
          <w:spacing w:val="-3"/>
          <w:lang w:val="fr-FR"/>
        </w:rPr>
        <w:t>différentes sections du HCDH</w:t>
      </w:r>
      <w:r w:rsidR="00E176F2" w:rsidRPr="00216CD5">
        <w:rPr>
          <w:spacing w:val="-3"/>
          <w:lang w:val="fr-FR"/>
        </w:rPr>
        <w:t>.</w:t>
      </w:r>
      <w:r w:rsidRPr="00216CD5">
        <w:rPr>
          <w:spacing w:val="-3"/>
          <w:lang w:val="fr-FR"/>
        </w:rPr>
        <w:t xml:space="preserve"> Le Directeur a rappelé que de nombreuses disparitions forcées continuaient </w:t>
      </w:r>
      <w:r w:rsidR="00D634B7" w:rsidRPr="00216CD5">
        <w:rPr>
          <w:spacing w:val="-3"/>
          <w:lang w:val="fr-FR"/>
        </w:rPr>
        <w:t>de</w:t>
      </w:r>
      <w:r w:rsidRPr="00216CD5">
        <w:rPr>
          <w:spacing w:val="-3"/>
          <w:lang w:val="fr-FR"/>
        </w:rPr>
        <w:t xml:space="preserve"> se produire, le Comité ayant enregistré 41</w:t>
      </w:r>
      <w:r w:rsidR="00B60010" w:rsidRPr="00216CD5">
        <w:rPr>
          <w:spacing w:val="-3"/>
          <w:lang w:val="fr-FR"/>
        </w:rPr>
        <w:t> </w:t>
      </w:r>
      <w:r w:rsidRPr="00216CD5">
        <w:rPr>
          <w:spacing w:val="-3"/>
          <w:lang w:val="fr-FR"/>
        </w:rPr>
        <w:t>nouvelles demandes d</w:t>
      </w:r>
      <w:r w:rsidR="008D5BD9" w:rsidRPr="00216CD5">
        <w:rPr>
          <w:spacing w:val="-3"/>
          <w:lang w:val="fr-FR"/>
        </w:rPr>
        <w:t>’</w:t>
      </w:r>
      <w:r w:rsidRPr="00216CD5">
        <w:rPr>
          <w:spacing w:val="-3"/>
          <w:lang w:val="fr-FR"/>
        </w:rPr>
        <w:t>actions en urgence depuis sa vingt-troisième session, ce qui portait le total des demandes enregistrées à 1</w:t>
      </w:r>
      <w:r w:rsidR="00B60010" w:rsidRPr="00216CD5">
        <w:rPr>
          <w:spacing w:val="-3"/>
          <w:lang w:val="fr-FR"/>
        </w:rPr>
        <w:t> </w:t>
      </w:r>
      <w:r w:rsidRPr="00216CD5">
        <w:rPr>
          <w:spacing w:val="-3"/>
          <w:lang w:val="fr-FR"/>
        </w:rPr>
        <w:t>578</w:t>
      </w:r>
      <w:r w:rsidR="00E176F2" w:rsidRPr="00216CD5">
        <w:rPr>
          <w:spacing w:val="-3"/>
          <w:lang w:val="fr-FR"/>
        </w:rPr>
        <w:t>.</w:t>
      </w:r>
      <w:r w:rsidRPr="00216CD5">
        <w:rPr>
          <w:spacing w:val="-3"/>
          <w:lang w:val="fr-FR"/>
        </w:rPr>
        <w:t xml:space="preserve"> Ce chiffre élevé ne représentait qu</w:t>
      </w:r>
      <w:r w:rsidR="008D5BD9" w:rsidRPr="00216CD5">
        <w:rPr>
          <w:spacing w:val="-3"/>
          <w:lang w:val="fr-FR"/>
        </w:rPr>
        <w:t>’</w:t>
      </w:r>
      <w:r w:rsidRPr="00216CD5">
        <w:rPr>
          <w:spacing w:val="-3"/>
          <w:lang w:val="fr-FR"/>
        </w:rPr>
        <w:t>une fraction des disparitions survenues dans le monde</w:t>
      </w:r>
      <w:r w:rsidR="00E176F2" w:rsidRPr="00216CD5">
        <w:rPr>
          <w:spacing w:val="-3"/>
          <w:lang w:val="fr-FR"/>
        </w:rPr>
        <w:t>.</w:t>
      </w:r>
    </w:p>
    <w:p w14:paraId="08FDB8C7" w14:textId="39DF2AB3" w:rsidR="00BE4524" w:rsidRPr="00216CD5" w:rsidRDefault="00BE4524" w:rsidP="00BE4524">
      <w:pPr>
        <w:pStyle w:val="SingleTxtG"/>
        <w:rPr>
          <w:lang w:val="fr-FR"/>
        </w:rPr>
      </w:pPr>
      <w:r w:rsidRPr="00216CD5">
        <w:rPr>
          <w:lang w:val="fr-FR"/>
        </w:rPr>
        <w:t>8</w:t>
      </w:r>
      <w:r w:rsidR="00E176F2" w:rsidRPr="00216CD5">
        <w:rPr>
          <w:lang w:val="fr-FR"/>
        </w:rPr>
        <w:t>.</w:t>
      </w:r>
      <w:r w:rsidRPr="00216CD5">
        <w:rPr>
          <w:lang w:val="fr-FR"/>
        </w:rPr>
        <w:tab/>
        <w:t>Dans sa déclaration liminaire, la Présidente du Comité a rappelé les travaux menés par le Comité et les efforts que celui-ci déployait en permanence pour coopérer avec d</w:t>
      </w:r>
      <w:r w:rsidR="008D5BD9" w:rsidRPr="00216CD5">
        <w:rPr>
          <w:lang w:val="fr-FR"/>
        </w:rPr>
        <w:t>’</w:t>
      </w:r>
      <w:r w:rsidRPr="00216CD5">
        <w:rPr>
          <w:lang w:val="fr-FR"/>
        </w:rPr>
        <w:t>autres mécanismes et acteurs des droits de l</w:t>
      </w:r>
      <w:r w:rsidR="008D5BD9" w:rsidRPr="00216CD5">
        <w:rPr>
          <w:lang w:val="fr-FR"/>
        </w:rPr>
        <w:t>’</w:t>
      </w:r>
      <w:r w:rsidRPr="00216CD5">
        <w:rPr>
          <w:lang w:val="fr-FR"/>
        </w:rPr>
        <w:t>homme et créer des synergies avec eux</w:t>
      </w:r>
      <w:r w:rsidR="00E176F2" w:rsidRPr="00216CD5">
        <w:rPr>
          <w:lang w:val="fr-FR"/>
        </w:rPr>
        <w:t>.</w:t>
      </w:r>
      <w:r w:rsidRPr="00216CD5">
        <w:rPr>
          <w:lang w:val="fr-FR"/>
        </w:rPr>
        <w:t xml:space="preserve"> La visite que le Comité avait effectuée en Iraq en novembre 2022 était un bon exemple de coordination étroite avec le HCDH et ses bureaux sur le terrain</w:t>
      </w:r>
      <w:r w:rsidR="00E176F2" w:rsidRPr="00216CD5">
        <w:rPr>
          <w:lang w:val="fr-FR"/>
        </w:rPr>
        <w:t>.</w:t>
      </w:r>
      <w:r w:rsidRPr="00216CD5">
        <w:rPr>
          <w:lang w:val="fr-FR"/>
        </w:rPr>
        <w:t xml:space="preserve"> S</w:t>
      </w:r>
      <w:r w:rsidR="008D5BD9" w:rsidRPr="00216CD5">
        <w:rPr>
          <w:lang w:val="fr-FR"/>
        </w:rPr>
        <w:t>’</w:t>
      </w:r>
      <w:r w:rsidRPr="00216CD5">
        <w:rPr>
          <w:lang w:val="fr-FR"/>
        </w:rPr>
        <w:t>exprimant au nom du Comité, la Présidente a remercié toutes les personnes que la délégation du Comité avait rencontrées pour leur disponibilité et leur coopération</w:t>
      </w:r>
      <w:r w:rsidR="00E176F2" w:rsidRPr="00216CD5">
        <w:rPr>
          <w:lang w:val="fr-FR"/>
        </w:rPr>
        <w:t>.</w:t>
      </w:r>
      <w:r w:rsidRPr="00216CD5">
        <w:rPr>
          <w:lang w:val="fr-FR"/>
        </w:rPr>
        <w:t xml:space="preserve"> Il s</w:t>
      </w:r>
      <w:r w:rsidR="008D5BD9" w:rsidRPr="00216CD5">
        <w:rPr>
          <w:lang w:val="fr-FR"/>
        </w:rPr>
        <w:t>’</w:t>
      </w:r>
      <w:r w:rsidRPr="00216CD5">
        <w:rPr>
          <w:lang w:val="fr-FR"/>
        </w:rPr>
        <w:t>agissait d</w:t>
      </w:r>
      <w:r w:rsidR="008D5BD9" w:rsidRPr="00216CD5">
        <w:rPr>
          <w:lang w:val="fr-FR"/>
        </w:rPr>
        <w:t>’</w:t>
      </w:r>
      <w:r w:rsidRPr="00216CD5">
        <w:rPr>
          <w:lang w:val="fr-FR"/>
        </w:rPr>
        <w:t>un moment crucial pour les organes conventionnels, en particulier le Comité, qui avait besoin que le HCDH continue de lui apporter un soutien énergique pour pouvoir mener à bien ses travaux de manière efficace, efficiente et cohérente</w:t>
      </w:r>
      <w:r w:rsidR="00E176F2" w:rsidRPr="00216CD5">
        <w:rPr>
          <w:lang w:val="fr-FR"/>
        </w:rPr>
        <w:t>.</w:t>
      </w:r>
      <w:r w:rsidRPr="00216CD5">
        <w:rPr>
          <w:lang w:val="fr-FR"/>
        </w:rPr>
        <w:t xml:space="preserve"> Il était vital pour lui de coopérer avec le HCDH, non seulement pour pouvoir disposer des ressources humaines et financières dont il avait besoin pour mener ses activités, mais aussi pour mener une campagne cohérente en faveur de la ratification de la Convention</w:t>
      </w:r>
      <w:r w:rsidR="00E176F2" w:rsidRPr="00216CD5">
        <w:rPr>
          <w:lang w:val="fr-FR"/>
        </w:rPr>
        <w:t>.</w:t>
      </w:r>
    </w:p>
    <w:p w14:paraId="08A64E30" w14:textId="629EE03C" w:rsidR="00BE4524" w:rsidRPr="00216CD5" w:rsidRDefault="00BE4524" w:rsidP="00BE4524">
      <w:pPr>
        <w:pStyle w:val="H1G"/>
        <w:rPr>
          <w:lang w:val="fr-FR"/>
        </w:rPr>
      </w:pPr>
      <w:r w:rsidRPr="00216CD5">
        <w:rPr>
          <w:lang w:val="fr-FR"/>
        </w:rPr>
        <w:tab/>
        <w:t>C</w:t>
      </w:r>
      <w:r w:rsidR="00E176F2" w:rsidRPr="00216CD5">
        <w:rPr>
          <w:lang w:val="fr-FR"/>
        </w:rPr>
        <w:t>.</w:t>
      </w:r>
      <w:r w:rsidRPr="00216CD5">
        <w:rPr>
          <w:lang w:val="fr-FR"/>
        </w:rPr>
        <w:tab/>
        <w:t>Composition du Comité et participation</w:t>
      </w:r>
      <w:bookmarkStart w:id="5" w:name="_Toc139286030"/>
      <w:bookmarkEnd w:id="5"/>
    </w:p>
    <w:p w14:paraId="6F123B23" w14:textId="72ABF277" w:rsidR="00BE4524" w:rsidRPr="00216CD5" w:rsidRDefault="00BE4524" w:rsidP="00BE4524">
      <w:pPr>
        <w:pStyle w:val="SingleTxtG"/>
        <w:rPr>
          <w:color w:val="000000"/>
          <w:lang w:val="fr-FR"/>
        </w:rPr>
      </w:pPr>
      <w:r w:rsidRPr="00216CD5">
        <w:rPr>
          <w:lang w:val="fr-FR"/>
        </w:rPr>
        <w:t>9</w:t>
      </w:r>
      <w:r w:rsidR="00E176F2" w:rsidRPr="00216CD5">
        <w:rPr>
          <w:lang w:val="fr-FR"/>
        </w:rPr>
        <w:t>.</w:t>
      </w:r>
      <w:r w:rsidRPr="00216CD5">
        <w:rPr>
          <w:lang w:val="fr-FR"/>
        </w:rPr>
        <w:tab/>
        <w:t>Tous les membres ont participé à la vingt-troisième session du Comité et un membre a été excusé pour la première moitié de la vingt-quatrième session</w:t>
      </w:r>
      <w:r w:rsidR="00E176F2" w:rsidRPr="00216CD5">
        <w:rPr>
          <w:lang w:val="fr-FR"/>
        </w:rPr>
        <w:t>.</w:t>
      </w:r>
      <w:r w:rsidRPr="00216CD5">
        <w:rPr>
          <w:lang w:val="fr-FR"/>
        </w:rPr>
        <w:t xml:space="preserve"> La liste des membres actuels, avec indication de la durée de leur mandat, peut être consultée à l</w:t>
      </w:r>
      <w:r w:rsidR="008D5BD9" w:rsidRPr="00216CD5">
        <w:rPr>
          <w:lang w:val="fr-FR"/>
        </w:rPr>
        <w:t>’</w:t>
      </w:r>
      <w:r w:rsidRPr="00216CD5">
        <w:rPr>
          <w:lang w:val="fr-FR"/>
        </w:rPr>
        <w:t xml:space="preserve">adresse </w:t>
      </w:r>
      <w:hyperlink r:id="rId26" w:history="1">
        <w:r w:rsidR="00A94838" w:rsidRPr="00216CD5">
          <w:rPr>
            <w:rStyle w:val="Hyperlink"/>
            <w:lang w:val="fr-FR"/>
          </w:rPr>
          <w:t>https://www</w:t>
        </w:r>
        <w:r w:rsidR="00E176F2" w:rsidRPr="00216CD5">
          <w:rPr>
            <w:rStyle w:val="Hyperlink"/>
            <w:lang w:val="fr-FR"/>
          </w:rPr>
          <w:t>.</w:t>
        </w:r>
        <w:r w:rsidR="00A94838" w:rsidRPr="00216CD5">
          <w:rPr>
            <w:rStyle w:val="Hyperlink"/>
            <w:lang w:val="fr-FR"/>
          </w:rPr>
          <w:t>ohchr</w:t>
        </w:r>
        <w:r w:rsidR="00E176F2" w:rsidRPr="00216CD5">
          <w:rPr>
            <w:rStyle w:val="Hyperlink"/>
            <w:lang w:val="fr-FR"/>
          </w:rPr>
          <w:t>.</w:t>
        </w:r>
        <w:r w:rsidR="00A94838" w:rsidRPr="00216CD5">
          <w:rPr>
            <w:rStyle w:val="Hyperlink"/>
            <w:lang w:val="fr-FR"/>
          </w:rPr>
          <w:t>org/fr/treaty-bodies/ced/members-committee-enforced-disappearances</w:t>
        </w:r>
      </w:hyperlink>
      <w:r w:rsidR="00E176F2" w:rsidRPr="00216CD5">
        <w:rPr>
          <w:lang w:val="fr-FR"/>
        </w:rPr>
        <w:t>.</w:t>
      </w:r>
    </w:p>
    <w:p w14:paraId="2973944B" w14:textId="106C04BA" w:rsidR="00BE4524" w:rsidRPr="00216CD5" w:rsidRDefault="00BE4524" w:rsidP="00BE4524">
      <w:pPr>
        <w:pStyle w:val="H1G"/>
        <w:rPr>
          <w:lang w:val="fr-FR"/>
        </w:rPr>
      </w:pPr>
      <w:bookmarkStart w:id="6" w:name="_heading=h.4d34og8" w:colFirst="0" w:colLast="0"/>
      <w:bookmarkEnd w:id="6"/>
      <w:r w:rsidRPr="00216CD5">
        <w:rPr>
          <w:lang w:val="fr-FR"/>
        </w:rPr>
        <w:lastRenderedPageBreak/>
        <w:tab/>
        <w:t>D</w:t>
      </w:r>
      <w:r w:rsidR="00E176F2" w:rsidRPr="00216CD5">
        <w:rPr>
          <w:lang w:val="fr-FR"/>
        </w:rPr>
        <w:t>.</w:t>
      </w:r>
      <w:r w:rsidRPr="00216CD5">
        <w:rPr>
          <w:lang w:val="fr-FR"/>
        </w:rPr>
        <w:tab/>
        <w:t>Décisions du Comité</w:t>
      </w:r>
      <w:bookmarkStart w:id="7" w:name="_Toc139286031"/>
      <w:bookmarkEnd w:id="7"/>
    </w:p>
    <w:p w14:paraId="520CCE59" w14:textId="22019F43" w:rsidR="00BE4524" w:rsidRPr="00216CD5" w:rsidRDefault="00BE4524" w:rsidP="00BE4524">
      <w:pPr>
        <w:pStyle w:val="SingleTxtG"/>
        <w:rPr>
          <w:lang w:val="fr-FR"/>
        </w:rPr>
      </w:pPr>
      <w:r w:rsidRPr="00216CD5">
        <w:rPr>
          <w:lang w:val="fr-FR"/>
        </w:rPr>
        <w:t>10</w:t>
      </w:r>
      <w:r w:rsidR="00E176F2" w:rsidRPr="00216CD5">
        <w:rPr>
          <w:lang w:val="fr-FR"/>
        </w:rPr>
        <w:t>.</w:t>
      </w:r>
      <w:r w:rsidRPr="00216CD5">
        <w:rPr>
          <w:lang w:val="fr-FR"/>
        </w:rPr>
        <w:tab/>
        <w:t>À ses vingt-troisième et vingt-quatrième sessions, le Comité a adopté les documents suivants</w:t>
      </w:r>
      <w:r w:rsidR="008D5BD9" w:rsidRPr="00216CD5">
        <w:rPr>
          <w:lang w:val="fr-FR"/>
        </w:rPr>
        <w:t> :</w:t>
      </w:r>
    </w:p>
    <w:p w14:paraId="505502A6" w14:textId="72009CF7" w:rsidR="00BE4524" w:rsidRPr="00216CD5" w:rsidRDefault="00BE4524" w:rsidP="00BE4524">
      <w:pPr>
        <w:pStyle w:val="SingleTxtG"/>
        <w:ind w:firstLine="567"/>
        <w:rPr>
          <w:lang w:val="fr-FR"/>
        </w:rPr>
      </w:pPr>
      <w:r w:rsidRPr="00216CD5">
        <w:rPr>
          <w:lang w:val="fr-FR"/>
        </w:rPr>
        <w:t>a)</w:t>
      </w:r>
      <w:r w:rsidRPr="00216CD5">
        <w:rPr>
          <w:lang w:val="fr-FR"/>
        </w:rPr>
        <w:tab/>
        <w:t>Des listes de points concernant cinq États parties (</w:t>
      </w:r>
      <w:r w:rsidR="00015754" w:rsidRPr="00216CD5">
        <w:rPr>
          <w:lang w:val="fr-FR"/>
        </w:rPr>
        <w:t>chap. </w:t>
      </w:r>
      <w:r w:rsidRPr="00216CD5">
        <w:rPr>
          <w:lang w:val="fr-FR"/>
        </w:rPr>
        <w:t>VII)</w:t>
      </w:r>
      <w:r w:rsidR="008D5BD9" w:rsidRPr="00216CD5">
        <w:rPr>
          <w:lang w:val="fr-FR"/>
        </w:rPr>
        <w:t> ;</w:t>
      </w:r>
      <w:bookmarkStart w:id="8" w:name="_Hlk139218968"/>
    </w:p>
    <w:p w14:paraId="68537DBB" w14:textId="6474503B" w:rsidR="00BE4524" w:rsidRPr="00216CD5" w:rsidRDefault="00BE4524" w:rsidP="00BE4524">
      <w:pPr>
        <w:pStyle w:val="SingleTxtG"/>
        <w:ind w:firstLine="567"/>
        <w:rPr>
          <w:lang w:val="fr-FR"/>
        </w:rPr>
      </w:pPr>
      <w:r w:rsidRPr="00216CD5">
        <w:rPr>
          <w:lang w:val="fr-FR"/>
        </w:rPr>
        <w:t>b)</w:t>
      </w:r>
      <w:r w:rsidRPr="00216CD5">
        <w:rPr>
          <w:lang w:val="fr-FR"/>
        </w:rPr>
        <w:tab/>
        <w:t>Des observations finales concernant sept États parties (</w:t>
      </w:r>
      <w:r w:rsidR="00015754" w:rsidRPr="00216CD5">
        <w:rPr>
          <w:lang w:val="fr-FR"/>
        </w:rPr>
        <w:t>chap. </w:t>
      </w:r>
      <w:r w:rsidRPr="00216CD5">
        <w:rPr>
          <w:lang w:val="fr-FR"/>
        </w:rPr>
        <w:t>IV et V)</w:t>
      </w:r>
      <w:r w:rsidR="008D5BD9" w:rsidRPr="00216CD5">
        <w:rPr>
          <w:lang w:val="fr-FR"/>
        </w:rPr>
        <w:t> ;</w:t>
      </w:r>
    </w:p>
    <w:bookmarkEnd w:id="8"/>
    <w:p w14:paraId="660B708F" w14:textId="6961F7AE" w:rsidR="00BE4524" w:rsidRPr="00216CD5" w:rsidRDefault="00BE4524" w:rsidP="00BE4524">
      <w:pPr>
        <w:pStyle w:val="SingleTxtG"/>
        <w:ind w:firstLine="567"/>
        <w:rPr>
          <w:lang w:val="fr-FR"/>
        </w:rPr>
      </w:pPr>
      <w:r w:rsidRPr="00216CD5">
        <w:rPr>
          <w:lang w:val="fr-FR"/>
        </w:rPr>
        <w:t>c)</w:t>
      </w:r>
      <w:r w:rsidRPr="00216CD5">
        <w:rPr>
          <w:lang w:val="fr-FR"/>
        </w:rPr>
        <w:tab/>
        <w:t>Des rapports sur le suivi des observations finales (</w:t>
      </w:r>
      <w:r w:rsidR="00015754" w:rsidRPr="00216CD5">
        <w:rPr>
          <w:lang w:val="fr-FR"/>
        </w:rPr>
        <w:t>chap. </w:t>
      </w:r>
      <w:r w:rsidRPr="00216CD5">
        <w:rPr>
          <w:lang w:val="fr-FR"/>
        </w:rPr>
        <w:t>VI)</w:t>
      </w:r>
      <w:r w:rsidR="008D5BD9" w:rsidRPr="00216CD5">
        <w:rPr>
          <w:lang w:val="fr-FR"/>
        </w:rPr>
        <w:t> ;</w:t>
      </w:r>
    </w:p>
    <w:p w14:paraId="5FEA00EE" w14:textId="511A2886" w:rsidR="00BE4524" w:rsidRPr="00216CD5" w:rsidRDefault="00BE4524" w:rsidP="00BE4524">
      <w:pPr>
        <w:pStyle w:val="SingleTxtG"/>
        <w:ind w:firstLine="567"/>
        <w:rPr>
          <w:lang w:val="fr-FR"/>
        </w:rPr>
      </w:pPr>
      <w:r w:rsidRPr="00216CD5">
        <w:rPr>
          <w:lang w:val="fr-FR"/>
        </w:rPr>
        <w:t>d)</w:t>
      </w:r>
      <w:r w:rsidRPr="00216CD5">
        <w:rPr>
          <w:lang w:val="fr-FR"/>
        </w:rPr>
        <w:tab/>
        <w:t>Des rapports sur les demandes d</w:t>
      </w:r>
      <w:r w:rsidR="008D5BD9" w:rsidRPr="00216CD5">
        <w:rPr>
          <w:lang w:val="fr-FR"/>
        </w:rPr>
        <w:t>’</w:t>
      </w:r>
      <w:r w:rsidRPr="00216CD5">
        <w:rPr>
          <w:lang w:val="fr-FR"/>
        </w:rPr>
        <w:t>action en urgence (</w:t>
      </w:r>
      <w:r w:rsidR="00015754" w:rsidRPr="00216CD5">
        <w:rPr>
          <w:lang w:val="fr-FR"/>
        </w:rPr>
        <w:t>chap. </w:t>
      </w:r>
      <w:r w:rsidRPr="00216CD5">
        <w:rPr>
          <w:lang w:val="fr-FR"/>
        </w:rPr>
        <w:t>X)</w:t>
      </w:r>
      <w:r w:rsidR="002E63DA" w:rsidRPr="00216CD5">
        <w:rPr>
          <w:lang w:val="fr-FR"/>
        </w:rPr>
        <w:t> </w:t>
      </w:r>
      <w:r w:rsidR="008D5BD9" w:rsidRPr="00216CD5">
        <w:rPr>
          <w:lang w:val="fr-FR"/>
        </w:rPr>
        <w:t>;</w:t>
      </w:r>
    </w:p>
    <w:p w14:paraId="2F328247" w14:textId="477645D8" w:rsidR="00BE4524" w:rsidRPr="00216CD5" w:rsidRDefault="00BE4524" w:rsidP="00BE4524">
      <w:pPr>
        <w:pStyle w:val="SingleTxtG"/>
        <w:ind w:firstLine="567"/>
        <w:rPr>
          <w:lang w:val="fr-FR"/>
        </w:rPr>
      </w:pPr>
      <w:r w:rsidRPr="00216CD5">
        <w:rPr>
          <w:lang w:val="fr-FR"/>
        </w:rPr>
        <w:t>e)</w:t>
      </w:r>
      <w:r w:rsidRPr="00216CD5">
        <w:rPr>
          <w:lang w:val="fr-FR"/>
        </w:rPr>
        <w:tab/>
        <w:t>Un rapport sur sa visite en Iraq (</w:t>
      </w:r>
      <w:r w:rsidR="00015754" w:rsidRPr="00216CD5">
        <w:rPr>
          <w:lang w:val="fr-FR"/>
        </w:rPr>
        <w:t>chap. </w:t>
      </w:r>
      <w:r w:rsidRPr="00216CD5">
        <w:rPr>
          <w:lang w:val="fr-FR"/>
        </w:rPr>
        <w:t>XII)</w:t>
      </w:r>
      <w:r w:rsidR="008D5BD9" w:rsidRPr="00216CD5">
        <w:rPr>
          <w:lang w:val="fr-FR"/>
        </w:rPr>
        <w:t> ;</w:t>
      </w:r>
    </w:p>
    <w:p w14:paraId="3FBCB323" w14:textId="1AD0D449" w:rsidR="00BE4524" w:rsidRPr="00216CD5" w:rsidRDefault="00BE4524" w:rsidP="00BE4524">
      <w:pPr>
        <w:pStyle w:val="SingleTxtG"/>
        <w:ind w:firstLine="567"/>
        <w:rPr>
          <w:lang w:val="fr-FR"/>
        </w:rPr>
      </w:pPr>
      <w:r w:rsidRPr="00216CD5">
        <w:rPr>
          <w:lang w:val="fr-FR"/>
        </w:rPr>
        <w:t>f)</w:t>
      </w:r>
      <w:r w:rsidRPr="00216CD5">
        <w:rPr>
          <w:lang w:val="fr-FR"/>
        </w:rPr>
        <w:tab/>
        <w:t>Une déclaration sur les acteurs non étatiques dans le contexte de la Convention (</w:t>
      </w:r>
      <w:r w:rsidR="00015754" w:rsidRPr="00216CD5">
        <w:rPr>
          <w:lang w:val="fr-FR"/>
        </w:rPr>
        <w:t>chap. </w:t>
      </w:r>
      <w:r w:rsidRPr="00216CD5">
        <w:rPr>
          <w:lang w:val="fr-FR"/>
        </w:rPr>
        <w:t>XIV)</w:t>
      </w:r>
      <w:r w:rsidR="008D5BD9" w:rsidRPr="00216CD5">
        <w:rPr>
          <w:lang w:val="fr-FR"/>
        </w:rPr>
        <w:t> ;</w:t>
      </w:r>
    </w:p>
    <w:p w14:paraId="45311B48" w14:textId="5AD1F054" w:rsidR="00BE4524" w:rsidRPr="00216CD5" w:rsidRDefault="00BE4524" w:rsidP="00BE4524">
      <w:pPr>
        <w:pStyle w:val="SingleTxtG"/>
        <w:ind w:firstLine="567"/>
        <w:rPr>
          <w:lang w:val="fr-FR"/>
        </w:rPr>
      </w:pPr>
      <w:r w:rsidRPr="00216CD5">
        <w:rPr>
          <w:lang w:val="fr-FR"/>
        </w:rPr>
        <w:t>g)</w:t>
      </w:r>
      <w:r w:rsidRPr="00216CD5">
        <w:rPr>
          <w:lang w:val="fr-FR"/>
        </w:rPr>
        <w:tab/>
        <w:t>Un premier projet d</w:t>
      </w:r>
      <w:r w:rsidR="008D5BD9" w:rsidRPr="00216CD5">
        <w:rPr>
          <w:lang w:val="fr-FR"/>
        </w:rPr>
        <w:t>’</w:t>
      </w:r>
      <w:r w:rsidRPr="00216CD5">
        <w:rPr>
          <w:lang w:val="fr-FR"/>
        </w:rPr>
        <w:t>observation générale sur les disparitions forcées dans le contexte des migrations (</w:t>
      </w:r>
      <w:r w:rsidR="00015754" w:rsidRPr="00216CD5">
        <w:rPr>
          <w:lang w:val="fr-FR"/>
        </w:rPr>
        <w:t>chap. </w:t>
      </w:r>
      <w:r w:rsidRPr="00216CD5">
        <w:rPr>
          <w:lang w:val="fr-FR"/>
        </w:rPr>
        <w:t>XIII)</w:t>
      </w:r>
      <w:r w:rsidR="00E176F2" w:rsidRPr="00216CD5">
        <w:rPr>
          <w:lang w:val="fr-FR"/>
        </w:rPr>
        <w:t>.</w:t>
      </w:r>
    </w:p>
    <w:p w14:paraId="07F083A2" w14:textId="1BBAA38E" w:rsidR="00BE4524" w:rsidRPr="00216CD5" w:rsidRDefault="00BE4524" w:rsidP="00BE4524">
      <w:pPr>
        <w:pStyle w:val="SingleTxtG"/>
        <w:rPr>
          <w:lang w:val="fr-FR"/>
        </w:rPr>
      </w:pPr>
      <w:r w:rsidRPr="00216CD5">
        <w:rPr>
          <w:lang w:val="fr-FR"/>
        </w:rPr>
        <w:t>11</w:t>
      </w:r>
      <w:r w:rsidR="00E176F2" w:rsidRPr="00216CD5">
        <w:rPr>
          <w:lang w:val="fr-FR"/>
        </w:rPr>
        <w:t>.</w:t>
      </w:r>
      <w:r w:rsidRPr="00216CD5">
        <w:rPr>
          <w:lang w:val="fr-FR"/>
        </w:rPr>
        <w:tab/>
        <w:t>À sa vingt-quatrième session, le Comité a décidé d</w:t>
      </w:r>
      <w:r w:rsidR="008D5BD9" w:rsidRPr="00216CD5">
        <w:rPr>
          <w:lang w:val="fr-FR"/>
        </w:rPr>
        <w:t>’</w:t>
      </w:r>
      <w:r w:rsidRPr="00216CD5">
        <w:rPr>
          <w:lang w:val="fr-FR"/>
        </w:rPr>
        <w:t xml:space="preserve">inviter le Groupe de travail sur les disparitions forcées ou involontaires à participer à son projet sur la notion de disparition forcée de courte durée (voir </w:t>
      </w:r>
      <w:r w:rsidR="00015754" w:rsidRPr="00216CD5">
        <w:rPr>
          <w:lang w:val="fr-FR"/>
        </w:rPr>
        <w:t>chap. </w:t>
      </w:r>
      <w:r w:rsidRPr="00216CD5">
        <w:rPr>
          <w:lang w:val="fr-FR"/>
        </w:rPr>
        <w:t>XIV ci-dessous) et de publier une version actualisée de la fiche d</w:t>
      </w:r>
      <w:r w:rsidR="008D5BD9" w:rsidRPr="00216CD5">
        <w:rPr>
          <w:lang w:val="fr-FR"/>
        </w:rPr>
        <w:t>’</w:t>
      </w:r>
      <w:r w:rsidRPr="00216CD5">
        <w:rPr>
          <w:lang w:val="fr-FR"/>
        </w:rPr>
        <w:t>information sur les disparitions forcées qu</w:t>
      </w:r>
      <w:r w:rsidR="008D5BD9" w:rsidRPr="00216CD5">
        <w:rPr>
          <w:lang w:val="fr-FR"/>
        </w:rPr>
        <w:t>’</w:t>
      </w:r>
      <w:r w:rsidRPr="00216CD5">
        <w:rPr>
          <w:lang w:val="fr-FR"/>
        </w:rPr>
        <w:t>il avait élaborée avec le Groupe de travail</w:t>
      </w:r>
      <w:r w:rsidRPr="00216CD5">
        <w:rPr>
          <w:rStyle w:val="FootnoteReference"/>
          <w:lang w:val="fr-FR"/>
        </w:rPr>
        <w:footnoteReference w:id="4"/>
      </w:r>
      <w:r w:rsidR="00E176F2" w:rsidRPr="00216CD5">
        <w:rPr>
          <w:lang w:val="fr-FR"/>
        </w:rPr>
        <w:t>.</w:t>
      </w:r>
    </w:p>
    <w:p w14:paraId="30F69599" w14:textId="3A2D5590" w:rsidR="00BE4524" w:rsidRPr="00216CD5" w:rsidRDefault="00BE4524" w:rsidP="00BE4524">
      <w:pPr>
        <w:pStyle w:val="SingleTxtG"/>
        <w:rPr>
          <w:lang w:val="fr-FR"/>
        </w:rPr>
      </w:pPr>
      <w:r w:rsidRPr="00216CD5">
        <w:rPr>
          <w:lang w:val="fr-FR"/>
        </w:rPr>
        <w:t>12</w:t>
      </w:r>
      <w:r w:rsidR="00E176F2" w:rsidRPr="00216CD5">
        <w:rPr>
          <w:lang w:val="fr-FR"/>
        </w:rPr>
        <w:t>.</w:t>
      </w:r>
      <w:r w:rsidRPr="00216CD5">
        <w:rPr>
          <w:lang w:val="fr-FR"/>
        </w:rPr>
        <w:tab/>
        <w:t>Le Comité a décidé qu</w:t>
      </w:r>
      <w:r w:rsidR="008D5BD9" w:rsidRPr="00216CD5">
        <w:rPr>
          <w:lang w:val="fr-FR"/>
        </w:rPr>
        <w:t>’</w:t>
      </w:r>
      <w:r w:rsidRPr="00216CD5">
        <w:rPr>
          <w:lang w:val="fr-FR"/>
        </w:rPr>
        <w:t>à sa vingt-cinquième session, il examinerait les rapports soumis par le Cambodge et la Mauritanie au titre de l</w:t>
      </w:r>
      <w:r w:rsidR="008D5BD9" w:rsidRPr="00216CD5">
        <w:rPr>
          <w:lang w:val="fr-FR"/>
        </w:rPr>
        <w:t>’</w:t>
      </w:r>
      <w:r w:rsidRPr="00216CD5">
        <w:rPr>
          <w:lang w:val="fr-FR"/>
        </w:rPr>
        <w:t>article 29 (</w:t>
      </w:r>
      <w:r w:rsidR="008E175F" w:rsidRPr="00216CD5">
        <w:rPr>
          <w:lang w:val="fr-FR"/>
        </w:rPr>
        <w:t>par. </w:t>
      </w:r>
      <w:r w:rsidRPr="00216CD5">
        <w:rPr>
          <w:lang w:val="fr-FR"/>
        </w:rPr>
        <w:t>1) et les renseignements complémentaires soumis par le Royaume des Pays-Bas au titre de l</w:t>
      </w:r>
      <w:r w:rsidR="008D5BD9" w:rsidRPr="00216CD5">
        <w:rPr>
          <w:lang w:val="fr-FR"/>
        </w:rPr>
        <w:t>’</w:t>
      </w:r>
      <w:r w:rsidRPr="00216CD5">
        <w:rPr>
          <w:lang w:val="fr-FR"/>
        </w:rPr>
        <w:t>article 29 (</w:t>
      </w:r>
      <w:r w:rsidR="008E175F" w:rsidRPr="00216CD5">
        <w:rPr>
          <w:lang w:val="fr-FR"/>
        </w:rPr>
        <w:t>par. </w:t>
      </w:r>
      <w:r w:rsidRPr="00216CD5">
        <w:rPr>
          <w:lang w:val="fr-FR"/>
        </w:rPr>
        <w:t>4), et qu</w:t>
      </w:r>
      <w:r w:rsidR="008D5BD9" w:rsidRPr="00216CD5">
        <w:rPr>
          <w:lang w:val="fr-FR"/>
        </w:rPr>
        <w:t>’</w:t>
      </w:r>
      <w:r w:rsidRPr="00216CD5">
        <w:rPr>
          <w:lang w:val="fr-FR"/>
        </w:rPr>
        <w:t>il adopterait des listes de points concernant le rapport du Samoa et des listes de points établies en l</w:t>
      </w:r>
      <w:r w:rsidR="008D5BD9" w:rsidRPr="00216CD5">
        <w:rPr>
          <w:lang w:val="fr-FR"/>
        </w:rPr>
        <w:t>’</w:t>
      </w:r>
      <w:r w:rsidRPr="00216CD5">
        <w:rPr>
          <w:lang w:val="fr-FR"/>
        </w:rPr>
        <w:t>absence de rapport pour la République centrafricaine et Sri Lanka</w:t>
      </w:r>
      <w:r w:rsidR="008D5BD9" w:rsidRPr="00216CD5">
        <w:rPr>
          <w:lang w:val="fr-FR"/>
        </w:rPr>
        <w:t> ;</w:t>
      </w:r>
      <w:r w:rsidRPr="00216CD5">
        <w:rPr>
          <w:lang w:val="fr-FR"/>
        </w:rPr>
        <w:t xml:space="preserve"> il examinerait également les renseignements complémentaires communiqués comme suite au rapport sur sa visite au Mexique et la suite donnée à ce rapport</w:t>
      </w:r>
      <w:r w:rsidR="00E176F2" w:rsidRPr="00216CD5">
        <w:rPr>
          <w:lang w:val="fr-FR"/>
        </w:rPr>
        <w:t>.</w:t>
      </w:r>
    </w:p>
    <w:p w14:paraId="7ED5EDD0" w14:textId="239A78D5" w:rsidR="00BE4524" w:rsidRPr="00216CD5" w:rsidRDefault="00BE4524" w:rsidP="00BE4524">
      <w:pPr>
        <w:pStyle w:val="H1G"/>
        <w:rPr>
          <w:lang w:val="fr-FR"/>
        </w:rPr>
      </w:pPr>
      <w:bookmarkStart w:id="9" w:name="_heading=h.17dp8vu" w:colFirst="0" w:colLast="0"/>
      <w:bookmarkEnd w:id="9"/>
      <w:r w:rsidRPr="00216CD5">
        <w:rPr>
          <w:lang w:val="fr-FR"/>
        </w:rPr>
        <w:tab/>
        <w:t>E</w:t>
      </w:r>
      <w:r w:rsidR="00E176F2" w:rsidRPr="00216CD5">
        <w:rPr>
          <w:lang w:val="fr-FR"/>
        </w:rPr>
        <w:t>.</w:t>
      </w:r>
      <w:r w:rsidRPr="00216CD5">
        <w:rPr>
          <w:lang w:val="fr-FR"/>
        </w:rPr>
        <w:tab/>
        <w:t>Adoption du rapport annuel</w:t>
      </w:r>
      <w:bookmarkStart w:id="10" w:name="_Toc139286032"/>
      <w:bookmarkEnd w:id="10"/>
    </w:p>
    <w:p w14:paraId="70113F98" w14:textId="7ECE4A69" w:rsidR="00BE4524" w:rsidRPr="00216CD5" w:rsidRDefault="00BE4524" w:rsidP="00BE4524">
      <w:pPr>
        <w:pStyle w:val="SingleTxtG"/>
        <w:rPr>
          <w:lang w:val="fr-FR"/>
        </w:rPr>
      </w:pPr>
      <w:r w:rsidRPr="00216CD5">
        <w:rPr>
          <w:lang w:val="fr-FR"/>
        </w:rPr>
        <w:t>13</w:t>
      </w:r>
      <w:r w:rsidR="00E176F2" w:rsidRPr="00216CD5">
        <w:rPr>
          <w:lang w:val="fr-FR"/>
        </w:rPr>
        <w:t>.</w:t>
      </w:r>
      <w:r w:rsidRPr="00216CD5">
        <w:rPr>
          <w:lang w:val="fr-FR"/>
        </w:rPr>
        <w:tab/>
        <w:t>Conformément à l</w:t>
      </w:r>
      <w:r w:rsidR="008D5BD9" w:rsidRPr="00216CD5">
        <w:rPr>
          <w:lang w:val="fr-FR"/>
        </w:rPr>
        <w:t>’</w:t>
      </w:r>
      <w:r w:rsidRPr="00216CD5">
        <w:rPr>
          <w:lang w:val="fr-FR"/>
        </w:rPr>
        <w:t>article 36 (</w:t>
      </w:r>
      <w:r w:rsidR="008E175F" w:rsidRPr="00216CD5">
        <w:rPr>
          <w:lang w:val="fr-FR"/>
        </w:rPr>
        <w:t>par. </w:t>
      </w:r>
      <w:r w:rsidRPr="00216CD5">
        <w:rPr>
          <w:lang w:val="fr-FR"/>
        </w:rPr>
        <w:t>1) de la Convention, le Comité a adopté à la fin de sa vingt-quatrième session son douzième rapport à l</w:t>
      </w:r>
      <w:r w:rsidR="008D5BD9" w:rsidRPr="00216CD5">
        <w:rPr>
          <w:lang w:val="fr-FR"/>
        </w:rPr>
        <w:t>’</w:t>
      </w:r>
      <w:r w:rsidRPr="00216CD5">
        <w:rPr>
          <w:lang w:val="fr-FR"/>
        </w:rPr>
        <w:t>Assemblée générale, qui portait sur ses vingt-troisième et vingt-quatrième sessions</w:t>
      </w:r>
      <w:r w:rsidR="00E176F2" w:rsidRPr="00216CD5">
        <w:rPr>
          <w:lang w:val="fr-FR"/>
        </w:rPr>
        <w:t>.</w:t>
      </w:r>
    </w:p>
    <w:p w14:paraId="41D8FC8E" w14:textId="77777777" w:rsidR="00015754" w:rsidRPr="00216CD5" w:rsidRDefault="00015754" w:rsidP="00BE4524">
      <w:pPr>
        <w:pStyle w:val="SingleTxtG"/>
        <w:rPr>
          <w:lang w:val="fr-FR"/>
        </w:rPr>
      </w:pPr>
    </w:p>
    <w:p w14:paraId="70A7E235" w14:textId="4BDEA687" w:rsidR="003F034F" w:rsidRPr="00216CD5" w:rsidRDefault="003F034F">
      <w:pPr>
        <w:suppressAutoHyphens w:val="0"/>
        <w:kinsoku/>
        <w:overflowPunct/>
        <w:autoSpaceDE/>
        <w:autoSpaceDN/>
        <w:adjustRightInd/>
        <w:snapToGrid/>
        <w:spacing w:line="240" w:lineRule="auto"/>
        <w:rPr>
          <w:lang w:val="fr-FR"/>
        </w:rPr>
      </w:pPr>
      <w:r w:rsidRPr="00216CD5">
        <w:rPr>
          <w:lang w:val="fr-FR"/>
        </w:rPr>
        <w:br w:type="page"/>
      </w:r>
    </w:p>
    <w:p w14:paraId="60C18DF2" w14:textId="5C81986F" w:rsidR="00BE4524" w:rsidRPr="00216CD5" w:rsidRDefault="00BE4524" w:rsidP="00BE4524">
      <w:pPr>
        <w:pStyle w:val="HChG"/>
        <w:spacing w:after="0"/>
        <w:rPr>
          <w:lang w:val="fr-FR"/>
        </w:rPr>
      </w:pPr>
      <w:bookmarkStart w:id="11" w:name="_heading=h.3rdcrjn"/>
      <w:bookmarkEnd w:id="11"/>
      <w:r w:rsidRPr="00216CD5">
        <w:rPr>
          <w:lang w:val="fr-FR"/>
        </w:rPr>
        <w:lastRenderedPageBreak/>
        <w:tab/>
      </w:r>
      <w:r w:rsidRPr="00216CD5">
        <w:rPr>
          <w:lang w:val="fr-FR"/>
        </w:rPr>
        <w:tab/>
        <w:t>Chapitre II</w:t>
      </w:r>
      <w:bookmarkStart w:id="12" w:name="_Toc139286033"/>
    </w:p>
    <w:p w14:paraId="7C6F741F" w14:textId="77777777" w:rsidR="00BE4524" w:rsidRPr="00216CD5" w:rsidRDefault="00BE4524" w:rsidP="00BE4524">
      <w:pPr>
        <w:pStyle w:val="HChG"/>
        <w:spacing w:before="0"/>
        <w:rPr>
          <w:lang w:val="fr-FR"/>
        </w:rPr>
      </w:pPr>
      <w:r w:rsidRPr="00216CD5">
        <w:rPr>
          <w:lang w:val="fr-FR"/>
        </w:rPr>
        <w:tab/>
      </w:r>
      <w:r w:rsidRPr="00216CD5">
        <w:rPr>
          <w:lang w:val="fr-FR"/>
        </w:rPr>
        <w:tab/>
        <w:t>Méthodes de travail</w:t>
      </w:r>
      <w:bookmarkEnd w:id="12"/>
    </w:p>
    <w:p w14:paraId="5AC6C917" w14:textId="547CFC45" w:rsidR="00BE4524" w:rsidRPr="00216CD5" w:rsidRDefault="00BE4524" w:rsidP="00467130">
      <w:pPr>
        <w:pStyle w:val="SingleTxtG"/>
        <w:rPr>
          <w:color w:val="000000"/>
          <w:lang w:val="fr-FR"/>
        </w:rPr>
      </w:pPr>
      <w:r w:rsidRPr="00216CD5">
        <w:rPr>
          <w:lang w:val="fr-FR"/>
        </w:rPr>
        <w:t>14</w:t>
      </w:r>
      <w:r w:rsidR="00E176F2" w:rsidRPr="00216CD5">
        <w:rPr>
          <w:lang w:val="fr-FR"/>
        </w:rPr>
        <w:t>.</w:t>
      </w:r>
      <w:r w:rsidRPr="00216CD5">
        <w:rPr>
          <w:lang w:val="fr-FR"/>
        </w:rPr>
        <w:tab/>
        <w:t>À ses vingt-troisième et vingt-quatrième sessions, le Comité a utilisé l</w:t>
      </w:r>
      <w:r w:rsidR="008D5BD9" w:rsidRPr="00216CD5">
        <w:rPr>
          <w:lang w:val="fr-FR"/>
        </w:rPr>
        <w:t>’</w:t>
      </w:r>
      <w:r w:rsidRPr="00216CD5">
        <w:rPr>
          <w:lang w:val="fr-FR"/>
        </w:rPr>
        <w:t>anglais, l</w:t>
      </w:r>
      <w:r w:rsidR="008D5BD9" w:rsidRPr="00216CD5">
        <w:rPr>
          <w:lang w:val="fr-FR"/>
        </w:rPr>
        <w:t>’</w:t>
      </w:r>
      <w:r w:rsidRPr="00216CD5">
        <w:rPr>
          <w:lang w:val="fr-FR"/>
        </w:rPr>
        <w:t>espagnol et le français comme langues de travail</w:t>
      </w:r>
      <w:r w:rsidR="00E176F2" w:rsidRPr="00216CD5">
        <w:rPr>
          <w:lang w:val="fr-FR"/>
        </w:rPr>
        <w:t>.</w:t>
      </w:r>
    </w:p>
    <w:p w14:paraId="171D4CB4" w14:textId="04FAF5AC" w:rsidR="00BE4524" w:rsidRPr="00216CD5" w:rsidRDefault="00BE4524" w:rsidP="00467130">
      <w:pPr>
        <w:pStyle w:val="SingleTxtG"/>
        <w:rPr>
          <w:color w:val="000000"/>
          <w:lang w:val="fr-FR"/>
        </w:rPr>
      </w:pPr>
      <w:r w:rsidRPr="00216CD5">
        <w:rPr>
          <w:lang w:val="fr-FR"/>
        </w:rPr>
        <w:t>15</w:t>
      </w:r>
      <w:r w:rsidR="00E176F2" w:rsidRPr="00216CD5">
        <w:rPr>
          <w:lang w:val="fr-FR"/>
        </w:rPr>
        <w:t>.</w:t>
      </w:r>
      <w:r w:rsidRPr="00216CD5">
        <w:rPr>
          <w:lang w:val="fr-FR"/>
        </w:rPr>
        <w:tab/>
        <w:t>Le Comité a débattu des questions suivantes, relatives à ses méthodes de travail</w:t>
      </w:r>
      <w:r w:rsidR="008D5BD9" w:rsidRPr="00216CD5">
        <w:rPr>
          <w:lang w:val="fr-FR"/>
        </w:rPr>
        <w:t> :</w:t>
      </w:r>
    </w:p>
    <w:p w14:paraId="5A144498" w14:textId="371956F9" w:rsidR="00BE4524" w:rsidRPr="00216CD5" w:rsidRDefault="00BE4524" w:rsidP="00467130">
      <w:pPr>
        <w:pStyle w:val="SingleTxtG"/>
        <w:ind w:firstLine="567"/>
        <w:rPr>
          <w:lang w:val="fr-FR"/>
        </w:rPr>
      </w:pPr>
      <w:r w:rsidRPr="00216CD5">
        <w:rPr>
          <w:lang w:val="fr-FR"/>
        </w:rPr>
        <w:t>a)</w:t>
      </w:r>
      <w:r w:rsidRPr="00216CD5">
        <w:rPr>
          <w:lang w:val="fr-FR"/>
        </w:rPr>
        <w:tab/>
        <w:t>La révision de son règlement intérieur, l</w:t>
      </w:r>
      <w:r w:rsidR="008D5BD9" w:rsidRPr="00216CD5">
        <w:rPr>
          <w:lang w:val="fr-FR"/>
        </w:rPr>
        <w:t>’</w:t>
      </w:r>
      <w:r w:rsidRPr="00216CD5">
        <w:rPr>
          <w:lang w:val="fr-FR"/>
        </w:rPr>
        <w:t>examen des rapports dans lesquels les États parties soumettaient des renseignements complémentaires en application de l</w:t>
      </w:r>
      <w:r w:rsidR="008D5BD9" w:rsidRPr="00216CD5">
        <w:rPr>
          <w:lang w:val="fr-FR"/>
        </w:rPr>
        <w:t>’</w:t>
      </w:r>
      <w:r w:rsidRPr="00216CD5">
        <w:rPr>
          <w:lang w:val="fr-FR"/>
        </w:rPr>
        <w:t>article</w:t>
      </w:r>
      <w:r w:rsidR="00015754" w:rsidRPr="00216CD5">
        <w:rPr>
          <w:lang w:val="fr-FR"/>
        </w:rPr>
        <w:t> </w:t>
      </w:r>
      <w:r w:rsidRPr="00216CD5">
        <w:rPr>
          <w:lang w:val="fr-FR"/>
        </w:rPr>
        <w:t>29 (</w:t>
      </w:r>
      <w:r w:rsidR="008E175F" w:rsidRPr="00216CD5">
        <w:rPr>
          <w:lang w:val="fr-FR"/>
        </w:rPr>
        <w:t>par. </w:t>
      </w:r>
      <w:r w:rsidRPr="00216CD5">
        <w:rPr>
          <w:lang w:val="fr-FR"/>
        </w:rPr>
        <w:t>4) de la Convention, et la confirmation de sa décision de fusionner le suivi des observations finales avec la procédure d</w:t>
      </w:r>
      <w:r w:rsidR="008D5BD9" w:rsidRPr="00216CD5">
        <w:rPr>
          <w:lang w:val="fr-FR"/>
        </w:rPr>
        <w:t>’</w:t>
      </w:r>
      <w:r w:rsidRPr="00216CD5">
        <w:rPr>
          <w:lang w:val="fr-FR"/>
        </w:rPr>
        <w:t>établissement de rapports contenant des renseignements complémentaires</w:t>
      </w:r>
      <w:r w:rsidR="008D5BD9" w:rsidRPr="00216CD5">
        <w:rPr>
          <w:lang w:val="fr-FR"/>
        </w:rPr>
        <w:t> ;</w:t>
      </w:r>
    </w:p>
    <w:p w14:paraId="569865B1" w14:textId="3217547A" w:rsidR="00BE4524" w:rsidRPr="00216CD5" w:rsidRDefault="00BE4524" w:rsidP="00467130">
      <w:pPr>
        <w:pStyle w:val="SingleTxtG"/>
        <w:ind w:firstLine="567"/>
        <w:rPr>
          <w:lang w:val="fr-FR"/>
        </w:rPr>
      </w:pPr>
      <w:r w:rsidRPr="00216CD5">
        <w:rPr>
          <w:lang w:val="fr-FR"/>
        </w:rPr>
        <w:t>b)</w:t>
      </w:r>
      <w:r w:rsidRPr="00216CD5">
        <w:rPr>
          <w:lang w:val="fr-FR"/>
        </w:rPr>
        <w:tab/>
        <w:t>Les activités menées par ses membres entre les sessions</w:t>
      </w:r>
      <w:r w:rsidR="002E63DA" w:rsidRPr="00216CD5">
        <w:rPr>
          <w:lang w:val="fr-FR"/>
        </w:rPr>
        <w:t> </w:t>
      </w:r>
      <w:r w:rsidR="008D5BD9" w:rsidRPr="00216CD5">
        <w:rPr>
          <w:lang w:val="fr-FR"/>
        </w:rPr>
        <w:t>;</w:t>
      </w:r>
    </w:p>
    <w:p w14:paraId="2F821569" w14:textId="5B5C8D12" w:rsidR="00BE4524" w:rsidRPr="00216CD5" w:rsidRDefault="00BE4524" w:rsidP="00467130">
      <w:pPr>
        <w:pStyle w:val="SingleTxtG"/>
        <w:ind w:firstLine="567"/>
        <w:rPr>
          <w:lang w:val="fr-FR"/>
        </w:rPr>
      </w:pPr>
      <w:r w:rsidRPr="00216CD5">
        <w:rPr>
          <w:lang w:val="fr-FR"/>
        </w:rPr>
        <w:t>c)</w:t>
      </w:r>
      <w:r w:rsidRPr="00216CD5">
        <w:rPr>
          <w:lang w:val="fr-FR"/>
        </w:rPr>
        <w:tab/>
        <w:t>Un projet de congrès mondial visant à promouvoir la ratification de la Convention et des stratégies connexes</w:t>
      </w:r>
      <w:r w:rsidR="008D5BD9" w:rsidRPr="00216CD5">
        <w:rPr>
          <w:lang w:val="fr-FR"/>
        </w:rPr>
        <w:t> ;</w:t>
      </w:r>
    </w:p>
    <w:p w14:paraId="2C7C3C61" w14:textId="04100C1A" w:rsidR="00BE4524" w:rsidRPr="00216CD5" w:rsidRDefault="00BE4524" w:rsidP="00467130">
      <w:pPr>
        <w:pStyle w:val="SingleTxtG"/>
        <w:ind w:firstLine="567"/>
        <w:rPr>
          <w:lang w:val="fr-FR"/>
        </w:rPr>
      </w:pPr>
      <w:r w:rsidRPr="00216CD5">
        <w:rPr>
          <w:lang w:val="fr-FR"/>
        </w:rPr>
        <w:t>d)</w:t>
      </w:r>
      <w:r w:rsidRPr="00216CD5">
        <w:rPr>
          <w:lang w:val="fr-FR"/>
        </w:rPr>
        <w:tab/>
        <w:t>Les ressources qui lui étaient allouées </w:t>
      </w:r>
      <w:r w:rsidR="008D5BD9" w:rsidRPr="00216CD5">
        <w:rPr>
          <w:lang w:val="fr-FR"/>
        </w:rPr>
        <w:t> ;</w:t>
      </w:r>
    </w:p>
    <w:p w14:paraId="352529E9" w14:textId="2FF20D48" w:rsidR="00BE4524" w:rsidRPr="00216CD5" w:rsidRDefault="00BE4524" w:rsidP="00467130">
      <w:pPr>
        <w:pStyle w:val="SingleTxtG"/>
        <w:ind w:firstLine="567"/>
        <w:rPr>
          <w:color w:val="000000"/>
          <w:lang w:val="fr-FR"/>
        </w:rPr>
      </w:pPr>
      <w:r w:rsidRPr="00216CD5">
        <w:rPr>
          <w:lang w:val="fr-FR"/>
        </w:rPr>
        <w:t>e)</w:t>
      </w:r>
      <w:r w:rsidRPr="00216CD5">
        <w:rPr>
          <w:lang w:val="fr-FR"/>
        </w:rPr>
        <w:tab/>
        <w:t>Une stratégie d</w:t>
      </w:r>
      <w:r w:rsidR="008D5BD9" w:rsidRPr="00216CD5">
        <w:rPr>
          <w:lang w:val="fr-FR"/>
        </w:rPr>
        <w:t>’</w:t>
      </w:r>
      <w:r w:rsidRPr="00216CD5">
        <w:rPr>
          <w:lang w:val="fr-FR"/>
        </w:rPr>
        <w:t>adoption et de promotion d</w:t>
      </w:r>
      <w:r w:rsidR="008D5BD9" w:rsidRPr="00216CD5">
        <w:rPr>
          <w:lang w:val="fr-FR"/>
        </w:rPr>
        <w:t>’</w:t>
      </w:r>
      <w:r w:rsidRPr="00216CD5">
        <w:rPr>
          <w:lang w:val="fr-FR"/>
        </w:rPr>
        <w:t>une observation générale sur les disparitions forcées dans le contexte des migrations</w:t>
      </w:r>
      <w:r w:rsidR="002E63DA" w:rsidRPr="00216CD5">
        <w:rPr>
          <w:lang w:val="fr-FR"/>
        </w:rPr>
        <w:t> </w:t>
      </w:r>
      <w:r w:rsidR="008D5BD9" w:rsidRPr="00216CD5">
        <w:rPr>
          <w:lang w:val="fr-FR"/>
        </w:rPr>
        <w:t>;</w:t>
      </w:r>
    </w:p>
    <w:p w14:paraId="6DC58CDC" w14:textId="622A4FDE" w:rsidR="00BE4524" w:rsidRPr="00216CD5" w:rsidRDefault="00BE4524" w:rsidP="00467130">
      <w:pPr>
        <w:pStyle w:val="SingleTxtG"/>
        <w:ind w:firstLine="567"/>
        <w:rPr>
          <w:color w:val="000000"/>
          <w:lang w:val="fr-FR"/>
        </w:rPr>
      </w:pPr>
      <w:r w:rsidRPr="00216CD5">
        <w:rPr>
          <w:lang w:val="fr-FR"/>
        </w:rPr>
        <w:t>f)</w:t>
      </w:r>
      <w:r w:rsidRPr="00216CD5">
        <w:rPr>
          <w:lang w:val="fr-FR"/>
        </w:rPr>
        <w:tab/>
        <w:t>La coordination avec le Groupe de travail sur les disparitions forcées ou involontaires et d</w:t>
      </w:r>
      <w:r w:rsidR="008D5BD9" w:rsidRPr="00216CD5">
        <w:rPr>
          <w:lang w:val="fr-FR"/>
        </w:rPr>
        <w:t>’</w:t>
      </w:r>
      <w:r w:rsidRPr="00216CD5">
        <w:rPr>
          <w:lang w:val="fr-FR"/>
        </w:rPr>
        <w:t>autres procédures spéciales, d</w:t>
      </w:r>
      <w:r w:rsidR="008D5BD9" w:rsidRPr="00216CD5">
        <w:rPr>
          <w:lang w:val="fr-FR"/>
        </w:rPr>
        <w:t>’</w:t>
      </w:r>
      <w:r w:rsidRPr="00216CD5">
        <w:rPr>
          <w:lang w:val="fr-FR"/>
        </w:rPr>
        <w:t>autres organes conventionnels et des mécanismes régionaux</w:t>
      </w:r>
      <w:r w:rsidR="008D5BD9" w:rsidRPr="00216CD5">
        <w:rPr>
          <w:lang w:val="fr-FR"/>
        </w:rPr>
        <w:t> ;</w:t>
      </w:r>
    </w:p>
    <w:p w14:paraId="4EB9BD1F" w14:textId="27CDEF65" w:rsidR="00BE4524" w:rsidRPr="00216CD5" w:rsidRDefault="00BE4524" w:rsidP="00467130">
      <w:pPr>
        <w:pStyle w:val="SingleTxtG"/>
        <w:ind w:firstLine="567"/>
        <w:rPr>
          <w:color w:val="000000"/>
          <w:lang w:val="fr-FR"/>
        </w:rPr>
      </w:pPr>
      <w:r w:rsidRPr="00216CD5">
        <w:rPr>
          <w:lang w:val="fr-FR"/>
        </w:rPr>
        <w:t>g)</w:t>
      </w:r>
      <w:r w:rsidRPr="00216CD5">
        <w:rPr>
          <w:lang w:val="fr-FR"/>
        </w:rPr>
        <w:tab/>
        <w:t>Des questions diverses</w:t>
      </w:r>
      <w:r w:rsidR="00E176F2" w:rsidRPr="00216CD5">
        <w:rPr>
          <w:lang w:val="fr-FR"/>
        </w:rPr>
        <w:t>.</w:t>
      </w:r>
    </w:p>
    <w:p w14:paraId="46992900" w14:textId="080E2037" w:rsidR="00467130" w:rsidRPr="00216CD5" w:rsidRDefault="00467130">
      <w:pPr>
        <w:suppressAutoHyphens w:val="0"/>
        <w:kinsoku/>
        <w:overflowPunct/>
        <w:autoSpaceDE/>
        <w:autoSpaceDN/>
        <w:adjustRightInd/>
        <w:snapToGrid/>
        <w:spacing w:line="240" w:lineRule="auto"/>
        <w:rPr>
          <w:lang w:val="fr-FR"/>
        </w:rPr>
      </w:pPr>
      <w:r w:rsidRPr="00216CD5">
        <w:rPr>
          <w:lang w:val="fr-FR"/>
        </w:rPr>
        <w:br w:type="page"/>
      </w:r>
    </w:p>
    <w:p w14:paraId="7CC6BD90" w14:textId="77777777" w:rsidR="00BE4524" w:rsidRPr="00216CD5" w:rsidRDefault="00BE4524" w:rsidP="00D94CFB">
      <w:pPr>
        <w:pStyle w:val="HChG"/>
        <w:spacing w:after="0"/>
        <w:rPr>
          <w:lang w:val="fr-FR"/>
        </w:rPr>
      </w:pPr>
      <w:bookmarkStart w:id="13" w:name="_heading=h.26in1rg" w:colFirst="0" w:colLast="0"/>
      <w:bookmarkEnd w:id="13"/>
      <w:r w:rsidRPr="00216CD5">
        <w:rPr>
          <w:lang w:val="fr-FR"/>
        </w:rPr>
        <w:lastRenderedPageBreak/>
        <w:tab/>
      </w:r>
      <w:r w:rsidRPr="00216CD5">
        <w:rPr>
          <w:lang w:val="fr-FR"/>
        </w:rPr>
        <w:tab/>
        <w:t>Chapitre III</w:t>
      </w:r>
      <w:bookmarkStart w:id="14" w:name="_Toc139286034"/>
    </w:p>
    <w:p w14:paraId="6F6331F9" w14:textId="77777777" w:rsidR="00BE4524" w:rsidRPr="00216CD5" w:rsidRDefault="00BE4524" w:rsidP="00D94CFB">
      <w:pPr>
        <w:pStyle w:val="HChG"/>
        <w:spacing w:before="0"/>
        <w:rPr>
          <w:lang w:val="fr-FR"/>
        </w:rPr>
      </w:pPr>
      <w:r w:rsidRPr="00216CD5">
        <w:rPr>
          <w:lang w:val="fr-FR"/>
        </w:rPr>
        <w:tab/>
      </w:r>
      <w:r w:rsidRPr="00216CD5">
        <w:rPr>
          <w:lang w:val="fr-FR"/>
        </w:rPr>
        <w:tab/>
        <w:t>Relations avec les parties prenantes</w:t>
      </w:r>
      <w:bookmarkEnd w:id="14"/>
    </w:p>
    <w:p w14:paraId="4B81169E" w14:textId="36560BE6" w:rsidR="00BE4524" w:rsidRPr="00216CD5" w:rsidRDefault="00467130" w:rsidP="00467130">
      <w:pPr>
        <w:pStyle w:val="H1G"/>
        <w:rPr>
          <w:lang w:val="fr-FR"/>
        </w:rPr>
      </w:pPr>
      <w:bookmarkStart w:id="15" w:name="_heading=h.lnxbz9" w:colFirst="0" w:colLast="0"/>
      <w:bookmarkEnd w:id="15"/>
      <w:r w:rsidRPr="00216CD5">
        <w:rPr>
          <w:lang w:val="fr-FR"/>
        </w:rPr>
        <w:tab/>
      </w:r>
      <w:r w:rsidR="00BE4524" w:rsidRPr="00216CD5">
        <w:rPr>
          <w:lang w:val="fr-FR"/>
        </w:rPr>
        <w:t>A</w:t>
      </w:r>
      <w:r w:rsidR="00E176F2" w:rsidRPr="00216CD5">
        <w:rPr>
          <w:lang w:val="fr-FR"/>
        </w:rPr>
        <w:t>.</w:t>
      </w:r>
      <w:r w:rsidR="00BE4524" w:rsidRPr="00216CD5">
        <w:rPr>
          <w:lang w:val="fr-FR"/>
        </w:rPr>
        <w:tab/>
        <w:t>Rapports avec les autres mécanismes relatifs aux droits de l</w:t>
      </w:r>
      <w:r w:rsidR="008D5BD9" w:rsidRPr="00216CD5">
        <w:rPr>
          <w:lang w:val="fr-FR"/>
        </w:rPr>
        <w:t>’</w:t>
      </w:r>
      <w:r w:rsidR="00BE4524" w:rsidRPr="00216CD5">
        <w:rPr>
          <w:lang w:val="fr-FR"/>
        </w:rPr>
        <w:t>homme</w:t>
      </w:r>
      <w:bookmarkStart w:id="16" w:name="_Toc139286035"/>
      <w:bookmarkEnd w:id="16"/>
    </w:p>
    <w:p w14:paraId="324D7A4D" w14:textId="3FDF6369" w:rsidR="00BE4524" w:rsidRPr="00216CD5" w:rsidRDefault="00BE4524" w:rsidP="00467130">
      <w:pPr>
        <w:pStyle w:val="SingleTxtG"/>
        <w:rPr>
          <w:lang w:val="fr-FR"/>
        </w:rPr>
      </w:pPr>
      <w:r w:rsidRPr="00216CD5">
        <w:rPr>
          <w:lang w:val="fr-FR"/>
        </w:rPr>
        <w:t>16</w:t>
      </w:r>
      <w:r w:rsidR="00E176F2" w:rsidRPr="00216CD5">
        <w:rPr>
          <w:lang w:val="fr-FR"/>
        </w:rPr>
        <w:t>.</w:t>
      </w:r>
      <w:r w:rsidRPr="00216CD5">
        <w:rPr>
          <w:lang w:val="fr-FR"/>
        </w:rPr>
        <w:tab/>
        <w:t>Le Comité a bénéficié de la coopération permanente du Groupe de travail sur les disparitions forcées ou involontaires</w:t>
      </w:r>
      <w:r w:rsidR="00E176F2" w:rsidRPr="00216CD5">
        <w:rPr>
          <w:lang w:val="fr-FR"/>
        </w:rPr>
        <w:t>.</w:t>
      </w:r>
      <w:r w:rsidRPr="00216CD5">
        <w:rPr>
          <w:lang w:val="fr-FR"/>
        </w:rPr>
        <w:t xml:space="preserve"> Les deux mécanismes ont tenu des réunions périodiques pour améliorer la coordination de leurs travaux, trois réunions ayant eu lieu au cours de la période à l</w:t>
      </w:r>
      <w:r w:rsidR="008D5BD9" w:rsidRPr="00216CD5">
        <w:rPr>
          <w:lang w:val="fr-FR"/>
        </w:rPr>
        <w:t>’</w:t>
      </w:r>
      <w:r w:rsidRPr="00216CD5">
        <w:rPr>
          <w:lang w:val="fr-FR"/>
        </w:rPr>
        <w:t>examen, et se sont consultés au sujet de leurs projets respectifs</w:t>
      </w:r>
      <w:r w:rsidR="00E176F2" w:rsidRPr="00216CD5">
        <w:rPr>
          <w:lang w:val="fr-FR"/>
        </w:rPr>
        <w:t>.</w:t>
      </w:r>
      <w:r w:rsidRPr="00216CD5">
        <w:rPr>
          <w:lang w:val="fr-FR"/>
        </w:rPr>
        <w:t xml:space="preserve"> Le Comité a invité le Groupe de travail à participer à son projet sur la notion de disparition forcée de courte durée, et les deux mécanismes ont lancé un appel à contributions conjoint sur la question</w:t>
      </w:r>
      <w:r w:rsidRPr="00216CD5">
        <w:rPr>
          <w:rStyle w:val="FootnoteReference"/>
          <w:lang w:val="fr-FR"/>
        </w:rPr>
        <w:footnoteReference w:id="5"/>
      </w:r>
      <w:r w:rsidR="00E176F2" w:rsidRPr="00216CD5">
        <w:rPr>
          <w:lang w:val="fr-FR"/>
        </w:rPr>
        <w:t>.</w:t>
      </w:r>
      <w:r w:rsidRPr="00216CD5">
        <w:rPr>
          <w:lang w:val="fr-FR"/>
        </w:rPr>
        <w:t xml:space="preserve"> Le 30</w:t>
      </w:r>
      <w:r w:rsidR="00D94CFB" w:rsidRPr="00216CD5">
        <w:rPr>
          <w:lang w:val="fr-FR"/>
        </w:rPr>
        <w:t> </w:t>
      </w:r>
      <w:r w:rsidRPr="00216CD5">
        <w:rPr>
          <w:lang w:val="fr-FR"/>
        </w:rPr>
        <w:t>août 2022, à l</w:t>
      </w:r>
      <w:r w:rsidR="008D5BD9" w:rsidRPr="00216CD5">
        <w:rPr>
          <w:lang w:val="fr-FR"/>
        </w:rPr>
        <w:t>’</w:t>
      </w:r>
      <w:r w:rsidRPr="00216CD5">
        <w:rPr>
          <w:lang w:val="fr-FR"/>
        </w:rPr>
        <w:t>occasion de la Journée internationale des victimes de disparitions forcées, le Comité et le Groupe de travail ont diffusé une vidéo pour donner la parole aux victimes de disparitions forcées et demander à tous les États de ratifier d</w:t>
      </w:r>
      <w:r w:rsidR="008D5BD9" w:rsidRPr="00216CD5">
        <w:rPr>
          <w:lang w:val="fr-FR"/>
        </w:rPr>
        <w:t>’</w:t>
      </w:r>
      <w:r w:rsidRPr="00216CD5">
        <w:rPr>
          <w:lang w:val="fr-FR"/>
        </w:rPr>
        <w:t>urgence la Convention</w:t>
      </w:r>
      <w:r w:rsidRPr="00216CD5">
        <w:rPr>
          <w:rStyle w:val="FootnoteReference"/>
          <w:lang w:val="fr-FR"/>
        </w:rPr>
        <w:footnoteReference w:id="6"/>
      </w:r>
      <w:r w:rsidR="00E176F2" w:rsidRPr="00216CD5">
        <w:rPr>
          <w:lang w:val="fr-FR"/>
        </w:rPr>
        <w:t>.</w:t>
      </w:r>
      <w:r w:rsidRPr="00216CD5">
        <w:rPr>
          <w:lang w:val="fr-FR"/>
        </w:rPr>
        <w:t xml:space="preserve"> Le Comité et le Groupe de travail ont également publié une brochure résumant les fonctions du Comité et celles du Groupe de travail, ainsi qu</w:t>
      </w:r>
      <w:r w:rsidR="008D5BD9" w:rsidRPr="00216CD5">
        <w:rPr>
          <w:lang w:val="fr-FR"/>
        </w:rPr>
        <w:t>’</w:t>
      </w:r>
      <w:r w:rsidRPr="00216CD5">
        <w:rPr>
          <w:lang w:val="fr-FR"/>
        </w:rPr>
        <w:t>une version actualisée de la fiche d</w:t>
      </w:r>
      <w:r w:rsidR="008D5BD9" w:rsidRPr="00216CD5">
        <w:rPr>
          <w:lang w:val="fr-FR"/>
        </w:rPr>
        <w:t>’</w:t>
      </w:r>
      <w:r w:rsidRPr="00216CD5">
        <w:rPr>
          <w:lang w:val="fr-FR"/>
        </w:rPr>
        <w:t>information sur les disparitions forcées</w:t>
      </w:r>
      <w:r w:rsidR="00E176F2" w:rsidRPr="00216CD5">
        <w:rPr>
          <w:lang w:val="fr-FR"/>
        </w:rPr>
        <w:t>.</w:t>
      </w:r>
      <w:r w:rsidRPr="00216CD5">
        <w:rPr>
          <w:lang w:val="fr-FR"/>
        </w:rPr>
        <w:t xml:space="preserve"> Le 7</w:t>
      </w:r>
      <w:r w:rsidR="00D94CFB" w:rsidRPr="00216CD5">
        <w:rPr>
          <w:lang w:val="fr-FR"/>
        </w:rPr>
        <w:t> </w:t>
      </w:r>
      <w:r w:rsidRPr="00216CD5">
        <w:rPr>
          <w:lang w:val="fr-FR"/>
        </w:rPr>
        <w:t>mars 2023, le Comité, le Groupe de travail et les bureaux du HCDH en Amérique latine ont fait une déclaration commune lors d</w:t>
      </w:r>
      <w:r w:rsidR="008D5BD9" w:rsidRPr="00216CD5">
        <w:rPr>
          <w:lang w:val="fr-FR"/>
        </w:rPr>
        <w:t>’</w:t>
      </w:r>
      <w:r w:rsidRPr="00216CD5">
        <w:rPr>
          <w:lang w:val="fr-FR"/>
        </w:rPr>
        <w:t>une audition publique de la Commission interaméricaine des droits de l</w:t>
      </w:r>
      <w:r w:rsidR="008D5BD9" w:rsidRPr="00216CD5">
        <w:rPr>
          <w:lang w:val="fr-FR"/>
        </w:rPr>
        <w:t>’</w:t>
      </w:r>
      <w:r w:rsidRPr="00216CD5">
        <w:rPr>
          <w:lang w:val="fr-FR"/>
        </w:rPr>
        <w:t>homme sur l</w:t>
      </w:r>
      <w:r w:rsidR="008D5BD9" w:rsidRPr="00216CD5">
        <w:rPr>
          <w:lang w:val="fr-FR"/>
        </w:rPr>
        <w:t>’</w:t>
      </w:r>
      <w:r w:rsidRPr="00216CD5">
        <w:rPr>
          <w:lang w:val="fr-FR"/>
        </w:rPr>
        <w:t>accès à l</w:t>
      </w:r>
      <w:r w:rsidR="008D5BD9" w:rsidRPr="00216CD5">
        <w:rPr>
          <w:lang w:val="fr-FR"/>
        </w:rPr>
        <w:t>’</w:t>
      </w:r>
      <w:r w:rsidRPr="00216CD5">
        <w:rPr>
          <w:lang w:val="fr-FR"/>
        </w:rPr>
        <w:t xml:space="preserve">information, </w:t>
      </w:r>
      <w:r w:rsidR="00F3139D" w:rsidRPr="00216CD5">
        <w:rPr>
          <w:lang w:val="fr-FR"/>
        </w:rPr>
        <w:t>y compris</w:t>
      </w:r>
      <w:r w:rsidRPr="00216CD5">
        <w:rPr>
          <w:lang w:val="fr-FR"/>
        </w:rPr>
        <w:t xml:space="preserve"> aux archives militaires et aux fichiers des renseignements, ayant trait aux disparitions forcées</w:t>
      </w:r>
      <w:r w:rsidRPr="00216CD5">
        <w:rPr>
          <w:rStyle w:val="FootnoteReference"/>
          <w:lang w:val="fr-FR"/>
        </w:rPr>
        <w:footnoteReference w:id="7"/>
      </w:r>
      <w:r w:rsidR="00E176F2" w:rsidRPr="00216CD5">
        <w:rPr>
          <w:lang w:val="fr-FR"/>
        </w:rPr>
        <w:t>.</w:t>
      </w:r>
    </w:p>
    <w:p w14:paraId="615999B6" w14:textId="1D7F4556" w:rsidR="00BE4524" w:rsidRPr="00216CD5" w:rsidRDefault="00BE4524" w:rsidP="00467130">
      <w:pPr>
        <w:pStyle w:val="SingleTxtG"/>
        <w:rPr>
          <w:lang w:val="fr-FR"/>
        </w:rPr>
      </w:pPr>
      <w:r w:rsidRPr="00216CD5">
        <w:rPr>
          <w:lang w:val="fr-FR"/>
        </w:rPr>
        <w:t>17</w:t>
      </w:r>
      <w:r w:rsidR="00E176F2" w:rsidRPr="00216CD5">
        <w:rPr>
          <w:lang w:val="fr-FR"/>
        </w:rPr>
        <w:t>.</w:t>
      </w:r>
      <w:r w:rsidRPr="00216CD5">
        <w:rPr>
          <w:lang w:val="fr-FR"/>
        </w:rPr>
        <w:tab/>
        <w:t>En ce qui concerne les échanges avec les mécanismes régionaux des droits de l</w:t>
      </w:r>
      <w:r w:rsidR="008D5BD9" w:rsidRPr="00216CD5">
        <w:rPr>
          <w:lang w:val="fr-FR"/>
        </w:rPr>
        <w:t>’</w:t>
      </w:r>
      <w:r w:rsidRPr="00216CD5">
        <w:rPr>
          <w:lang w:val="fr-FR"/>
        </w:rPr>
        <w:t>homme, le Comité a consulté la Commission africaine des droits de l</w:t>
      </w:r>
      <w:r w:rsidR="008D5BD9" w:rsidRPr="00216CD5">
        <w:rPr>
          <w:lang w:val="fr-FR"/>
        </w:rPr>
        <w:t>’</w:t>
      </w:r>
      <w:r w:rsidRPr="00216CD5">
        <w:rPr>
          <w:lang w:val="fr-FR"/>
        </w:rPr>
        <w:t>homme et des peuples, la Cour interaméricaine des droits de l</w:t>
      </w:r>
      <w:r w:rsidR="008D5BD9" w:rsidRPr="00216CD5">
        <w:rPr>
          <w:lang w:val="fr-FR"/>
        </w:rPr>
        <w:t>’</w:t>
      </w:r>
      <w:r w:rsidRPr="00216CD5">
        <w:rPr>
          <w:lang w:val="fr-FR"/>
        </w:rPr>
        <w:t>homme, la Commission interaméricaine des droits de l</w:t>
      </w:r>
      <w:r w:rsidR="008D5BD9" w:rsidRPr="00216CD5">
        <w:rPr>
          <w:lang w:val="fr-FR"/>
        </w:rPr>
        <w:t>’</w:t>
      </w:r>
      <w:r w:rsidRPr="00216CD5">
        <w:rPr>
          <w:lang w:val="fr-FR"/>
        </w:rPr>
        <w:t>homme et la Cour européenne des droits de l</w:t>
      </w:r>
      <w:r w:rsidR="008D5BD9" w:rsidRPr="00216CD5">
        <w:rPr>
          <w:lang w:val="fr-FR"/>
        </w:rPr>
        <w:t>’</w:t>
      </w:r>
      <w:r w:rsidRPr="00216CD5">
        <w:rPr>
          <w:lang w:val="fr-FR"/>
        </w:rPr>
        <w:t>homme au sujet de son projet d</w:t>
      </w:r>
      <w:r w:rsidR="008D5BD9" w:rsidRPr="00216CD5">
        <w:rPr>
          <w:lang w:val="fr-FR"/>
        </w:rPr>
        <w:t>’</w:t>
      </w:r>
      <w:r w:rsidRPr="00216CD5">
        <w:rPr>
          <w:lang w:val="fr-FR"/>
        </w:rPr>
        <w:t>observation générale et de sa déclaration sur les acteurs non étatiques dans le contexte de la Convention, en lançant des appels à contributions écrites et en organisant des réunions en ligne</w:t>
      </w:r>
      <w:r w:rsidR="00E176F2" w:rsidRPr="00216CD5">
        <w:rPr>
          <w:lang w:val="fr-FR"/>
        </w:rPr>
        <w:t>.</w:t>
      </w:r>
    </w:p>
    <w:p w14:paraId="456ACEBB" w14:textId="2A84DA87" w:rsidR="00BE4524" w:rsidRPr="00216CD5" w:rsidRDefault="00BE4524" w:rsidP="00467130">
      <w:pPr>
        <w:pStyle w:val="SingleTxtG"/>
        <w:rPr>
          <w:lang w:val="fr-FR"/>
        </w:rPr>
      </w:pPr>
      <w:r w:rsidRPr="00216CD5">
        <w:rPr>
          <w:lang w:val="fr-FR"/>
        </w:rPr>
        <w:t>18</w:t>
      </w:r>
      <w:r w:rsidR="00E176F2" w:rsidRPr="00216CD5">
        <w:rPr>
          <w:lang w:val="fr-FR"/>
        </w:rPr>
        <w:t>.</w:t>
      </w:r>
      <w:r w:rsidRPr="00216CD5">
        <w:rPr>
          <w:lang w:val="fr-FR"/>
        </w:rPr>
        <w:tab/>
        <w:t>Le 30</w:t>
      </w:r>
      <w:r w:rsidR="00D94CFB" w:rsidRPr="00216CD5">
        <w:rPr>
          <w:lang w:val="fr-FR"/>
        </w:rPr>
        <w:t> </w:t>
      </w:r>
      <w:r w:rsidRPr="00216CD5">
        <w:rPr>
          <w:lang w:val="fr-FR"/>
        </w:rPr>
        <w:t>août 2022, le Comité a publié avec la Commission interaméricaine des droits de l</w:t>
      </w:r>
      <w:r w:rsidR="008D5BD9" w:rsidRPr="00216CD5">
        <w:rPr>
          <w:lang w:val="fr-FR"/>
        </w:rPr>
        <w:t>’</w:t>
      </w:r>
      <w:r w:rsidRPr="00216CD5">
        <w:rPr>
          <w:lang w:val="fr-FR"/>
        </w:rPr>
        <w:t>homme et le Groupe de travail sur les disparitions forcées ou involontaires une déclaration conjointe demandant aux États de prévenir les répercussions négatives des disparitions sur les proches des personnes disparues et de prendre à cet effet des mesures qui tiennent compte des questions de genre</w:t>
      </w:r>
      <w:r w:rsidRPr="00216CD5">
        <w:rPr>
          <w:rStyle w:val="FootnoteReference"/>
          <w:lang w:val="fr-FR"/>
        </w:rPr>
        <w:footnoteReference w:id="8"/>
      </w:r>
      <w:r w:rsidR="00E176F2" w:rsidRPr="00216CD5">
        <w:rPr>
          <w:lang w:val="fr-FR"/>
        </w:rPr>
        <w:t>.</w:t>
      </w:r>
    </w:p>
    <w:p w14:paraId="2D89C030" w14:textId="6827C658" w:rsidR="00BE4524" w:rsidRPr="00216CD5" w:rsidRDefault="00BE4524" w:rsidP="00467130">
      <w:pPr>
        <w:pStyle w:val="SingleTxtG"/>
        <w:rPr>
          <w:lang w:val="fr-FR"/>
        </w:rPr>
      </w:pPr>
      <w:r w:rsidRPr="00216CD5">
        <w:rPr>
          <w:lang w:val="fr-FR"/>
        </w:rPr>
        <w:t>19</w:t>
      </w:r>
      <w:r w:rsidR="00E176F2" w:rsidRPr="00216CD5">
        <w:rPr>
          <w:lang w:val="fr-FR"/>
        </w:rPr>
        <w:t>.</w:t>
      </w:r>
      <w:r w:rsidRPr="00216CD5">
        <w:rPr>
          <w:lang w:val="fr-FR"/>
        </w:rPr>
        <w:tab/>
        <w:t>Le 24</w:t>
      </w:r>
      <w:r w:rsidR="00D94CFB" w:rsidRPr="00216CD5">
        <w:rPr>
          <w:lang w:val="fr-FR"/>
        </w:rPr>
        <w:t> </w:t>
      </w:r>
      <w:r w:rsidRPr="00216CD5">
        <w:rPr>
          <w:lang w:val="fr-FR"/>
        </w:rPr>
        <w:t>février 2023, le Comité a participé à une réunion organisée par le Président de la réunion des présidentes et présidents des organes créés en vertu d</w:t>
      </w:r>
      <w:r w:rsidR="008D5BD9" w:rsidRPr="00216CD5">
        <w:rPr>
          <w:lang w:val="fr-FR"/>
        </w:rPr>
        <w:t>’</w:t>
      </w:r>
      <w:r w:rsidRPr="00216CD5">
        <w:rPr>
          <w:lang w:val="fr-FR"/>
        </w:rPr>
        <w:t>instruments internationaux relatifs aux droits de l</w:t>
      </w:r>
      <w:r w:rsidR="008D5BD9" w:rsidRPr="00216CD5">
        <w:rPr>
          <w:lang w:val="fr-FR"/>
        </w:rPr>
        <w:t>’</w:t>
      </w:r>
      <w:r w:rsidRPr="00216CD5">
        <w:rPr>
          <w:lang w:val="fr-FR"/>
        </w:rPr>
        <w:t>homme et le Président de la Cour interaméricaine des droits de l</w:t>
      </w:r>
      <w:r w:rsidR="008D5BD9" w:rsidRPr="00216CD5">
        <w:rPr>
          <w:lang w:val="fr-FR"/>
        </w:rPr>
        <w:t>’</w:t>
      </w:r>
      <w:r w:rsidRPr="00216CD5">
        <w:rPr>
          <w:lang w:val="fr-FR"/>
        </w:rPr>
        <w:t>homme avec les juges de la Cour interaméricaine, au cours de laquelle les participants ont souligné que la jurisprudence élaborée par la Cour et le Comité offrait des orientations précieuses</w:t>
      </w:r>
      <w:r w:rsidR="00E176F2" w:rsidRPr="00216CD5">
        <w:rPr>
          <w:lang w:val="fr-FR"/>
        </w:rPr>
        <w:t>.</w:t>
      </w:r>
    </w:p>
    <w:p w14:paraId="189ECCA1" w14:textId="3D7F96E9" w:rsidR="00BE4524" w:rsidRPr="00216CD5" w:rsidRDefault="00BE4524" w:rsidP="00467130">
      <w:pPr>
        <w:pStyle w:val="SingleTxtG"/>
        <w:rPr>
          <w:lang w:val="fr-FR"/>
        </w:rPr>
      </w:pPr>
      <w:r w:rsidRPr="00216CD5">
        <w:rPr>
          <w:lang w:val="fr-FR"/>
        </w:rPr>
        <w:t>20</w:t>
      </w:r>
      <w:r w:rsidR="00E176F2" w:rsidRPr="00216CD5">
        <w:rPr>
          <w:lang w:val="fr-FR"/>
        </w:rPr>
        <w:t>.</w:t>
      </w:r>
      <w:r w:rsidRPr="00216CD5">
        <w:rPr>
          <w:lang w:val="fr-FR"/>
        </w:rPr>
        <w:tab/>
        <w:t>Le 24</w:t>
      </w:r>
      <w:r w:rsidR="00D94CFB" w:rsidRPr="00216CD5">
        <w:rPr>
          <w:lang w:val="fr-FR"/>
        </w:rPr>
        <w:t> </w:t>
      </w:r>
      <w:r w:rsidRPr="00216CD5">
        <w:rPr>
          <w:lang w:val="fr-FR"/>
        </w:rPr>
        <w:t>mars 2023, le Comité et le Conseil d</w:t>
      </w:r>
      <w:r w:rsidR="008D5BD9" w:rsidRPr="00216CD5">
        <w:rPr>
          <w:lang w:val="fr-FR"/>
        </w:rPr>
        <w:t>’</w:t>
      </w:r>
      <w:r w:rsidRPr="00216CD5">
        <w:rPr>
          <w:lang w:val="fr-FR"/>
        </w:rPr>
        <w:t>administration du Fonds de contributions volontaires des Nations Unies pour les victimes de la torture se sont réunis pour définir des moyens de faire connaître leurs mandats et de mener une action conjointe</w:t>
      </w:r>
      <w:r w:rsidR="00E176F2" w:rsidRPr="00216CD5">
        <w:rPr>
          <w:lang w:val="fr-FR"/>
        </w:rPr>
        <w:t>.</w:t>
      </w:r>
      <w:r w:rsidRPr="00216CD5">
        <w:rPr>
          <w:lang w:val="fr-FR"/>
        </w:rPr>
        <w:t xml:space="preserve"> Les deux mécanismes ont décidé de communiquer des informations sur leurs activités à leurs réseaux et de publier une déclaration conjointe à l</w:t>
      </w:r>
      <w:r w:rsidR="008D5BD9" w:rsidRPr="00216CD5">
        <w:rPr>
          <w:lang w:val="fr-FR"/>
        </w:rPr>
        <w:t>’</w:t>
      </w:r>
      <w:r w:rsidRPr="00216CD5">
        <w:rPr>
          <w:lang w:val="fr-FR"/>
        </w:rPr>
        <w:t>occasion de la Journée internationale des victimes de disparitions forcées</w:t>
      </w:r>
      <w:r w:rsidR="00E176F2" w:rsidRPr="00216CD5">
        <w:rPr>
          <w:lang w:val="fr-FR"/>
        </w:rPr>
        <w:t>.</w:t>
      </w:r>
      <w:bookmarkStart w:id="17" w:name="_heading=h.35nkun2" w:colFirst="0" w:colLast="0"/>
      <w:bookmarkEnd w:id="17"/>
    </w:p>
    <w:p w14:paraId="1F1CF224" w14:textId="7407088C" w:rsidR="00BE4524" w:rsidRPr="00216CD5" w:rsidRDefault="00467130" w:rsidP="00467130">
      <w:pPr>
        <w:pStyle w:val="H1G"/>
        <w:rPr>
          <w:lang w:val="fr-FR"/>
        </w:rPr>
      </w:pPr>
      <w:r w:rsidRPr="00216CD5">
        <w:rPr>
          <w:lang w:val="fr-FR"/>
        </w:rPr>
        <w:lastRenderedPageBreak/>
        <w:tab/>
      </w:r>
      <w:r w:rsidR="00BE4524" w:rsidRPr="00216CD5">
        <w:rPr>
          <w:lang w:val="fr-FR"/>
        </w:rPr>
        <w:t>B</w:t>
      </w:r>
      <w:r w:rsidR="00E176F2" w:rsidRPr="00216CD5">
        <w:rPr>
          <w:lang w:val="fr-FR"/>
        </w:rPr>
        <w:t>.</w:t>
      </w:r>
      <w:r w:rsidR="00BE4524" w:rsidRPr="00216CD5">
        <w:rPr>
          <w:lang w:val="fr-FR"/>
        </w:rPr>
        <w:tab/>
        <w:t>Rapports avec les États Membres</w:t>
      </w:r>
      <w:bookmarkStart w:id="18" w:name="_Toc139286036"/>
      <w:bookmarkEnd w:id="18"/>
    </w:p>
    <w:p w14:paraId="348204A7" w14:textId="1E0FB0A2" w:rsidR="00BE4524" w:rsidRPr="00216CD5" w:rsidRDefault="00BE4524" w:rsidP="00467130">
      <w:pPr>
        <w:pStyle w:val="SingleTxtG"/>
        <w:rPr>
          <w:lang w:val="fr-FR"/>
        </w:rPr>
      </w:pPr>
      <w:r w:rsidRPr="00216CD5">
        <w:rPr>
          <w:lang w:val="fr-FR"/>
        </w:rPr>
        <w:t>21</w:t>
      </w:r>
      <w:r w:rsidR="00E176F2" w:rsidRPr="00216CD5">
        <w:rPr>
          <w:lang w:val="fr-FR"/>
        </w:rPr>
        <w:t>.</w:t>
      </w:r>
      <w:r w:rsidRPr="00216CD5">
        <w:rPr>
          <w:lang w:val="fr-FR"/>
        </w:rPr>
        <w:tab/>
        <w:t>Le 19</w:t>
      </w:r>
      <w:r w:rsidR="00D94CFB" w:rsidRPr="00216CD5">
        <w:rPr>
          <w:lang w:val="fr-FR"/>
        </w:rPr>
        <w:t> </w:t>
      </w:r>
      <w:r w:rsidRPr="00216CD5">
        <w:rPr>
          <w:lang w:val="fr-FR"/>
        </w:rPr>
        <w:t>septembre 2022, le Comité a organisé une réunion publique avec les États Membres</w:t>
      </w:r>
      <w:r w:rsidR="00E176F2" w:rsidRPr="00216CD5">
        <w:rPr>
          <w:lang w:val="fr-FR"/>
        </w:rPr>
        <w:t>.</w:t>
      </w:r>
      <w:r w:rsidRPr="00216CD5">
        <w:rPr>
          <w:lang w:val="fr-FR"/>
        </w:rPr>
        <w:t xml:space="preserve"> Quatorze États y ont participé</w:t>
      </w:r>
      <w:r w:rsidR="008D5BD9" w:rsidRPr="00216CD5">
        <w:rPr>
          <w:lang w:val="fr-FR"/>
        </w:rPr>
        <w:t> :</w:t>
      </w:r>
      <w:r w:rsidRPr="00216CD5">
        <w:rPr>
          <w:lang w:val="fr-FR"/>
        </w:rPr>
        <w:t xml:space="preserve"> l</w:t>
      </w:r>
      <w:r w:rsidR="008D5BD9" w:rsidRPr="00216CD5">
        <w:rPr>
          <w:lang w:val="fr-FR"/>
        </w:rPr>
        <w:t>’</w:t>
      </w:r>
      <w:r w:rsidRPr="00216CD5">
        <w:rPr>
          <w:lang w:val="fr-FR"/>
        </w:rPr>
        <w:t xml:space="preserve">Argentine, le Brésil, Chypre, </w:t>
      </w:r>
      <w:r w:rsidR="00D94CFB" w:rsidRPr="00216CD5">
        <w:rPr>
          <w:lang w:val="fr-FR"/>
        </w:rPr>
        <w:t xml:space="preserve">la Croatie, </w:t>
      </w:r>
      <w:r w:rsidRPr="00216CD5">
        <w:rPr>
          <w:lang w:val="fr-FR"/>
        </w:rPr>
        <w:t>l</w:t>
      </w:r>
      <w:r w:rsidR="008D5BD9" w:rsidRPr="00216CD5">
        <w:rPr>
          <w:lang w:val="fr-FR"/>
        </w:rPr>
        <w:t>’</w:t>
      </w:r>
      <w:r w:rsidRPr="00216CD5">
        <w:rPr>
          <w:lang w:val="fr-FR"/>
        </w:rPr>
        <w:t>Équateur, le Honduras, l</w:t>
      </w:r>
      <w:r w:rsidR="008D5BD9" w:rsidRPr="00216CD5">
        <w:rPr>
          <w:lang w:val="fr-FR"/>
        </w:rPr>
        <w:t>’</w:t>
      </w:r>
      <w:r w:rsidRPr="00216CD5">
        <w:rPr>
          <w:lang w:val="fr-FR"/>
        </w:rPr>
        <w:t>Iraq, le Luxembourg, le Mali, le Mexique, le Pérou, la Serbie, la Suisse et le Turkménistan</w:t>
      </w:r>
      <w:r w:rsidR="00E176F2" w:rsidRPr="00216CD5">
        <w:rPr>
          <w:lang w:val="fr-FR"/>
        </w:rPr>
        <w:t>.</w:t>
      </w:r>
    </w:p>
    <w:p w14:paraId="7AF94FA2" w14:textId="6268151F" w:rsidR="00BE4524" w:rsidRPr="00216CD5" w:rsidRDefault="00BE4524" w:rsidP="00467130">
      <w:pPr>
        <w:pStyle w:val="SingleTxtG"/>
        <w:rPr>
          <w:lang w:val="fr-FR"/>
        </w:rPr>
      </w:pPr>
      <w:r w:rsidRPr="00216CD5">
        <w:rPr>
          <w:lang w:val="fr-FR"/>
        </w:rPr>
        <w:t>22</w:t>
      </w:r>
      <w:r w:rsidR="00E176F2" w:rsidRPr="00216CD5">
        <w:rPr>
          <w:lang w:val="fr-FR"/>
        </w:rPr>
        <w:t>.</w:t>
      </w:r>
      <w:r w:rsidRPr="00216CD5">
        <w:rPr>
          <w:lang w:val="fr-FR"/>
        </w:rPr>
        <w:tab/>
        <w:t>Au cours de cette réunion, le Honduras, l</w:t>
      </w:r>
      <w:r w:rsidR="008D5BD9" w:rsidRPr="00216CD5">
        <w:rPr>
          <w:lang w:val="fr-FR"/>
        </w:rPr>
        <w:t>’</w:t>
      </w:r>
      <w:r w:rsidRPr="00216CD5">
        <w:rPr>
          <w:lang w:val="fr-FR"/>
        </w:rPr>
        <w:t>Équateur, le Mexique, le Pérou, la Serbie, l</w:t>
      </w:r>
      <w:r w:rsidR="008D5BD9" w:rsidRPr="00216CD5">
        <w:rPr>
          <w:lang w:val="fr-FR"/>
        </w:rPr>
        <w:t>’</w:t>
      </w:r>
      <w:r w:rsidRPr="00216CD5">
        <w:rPr>
          <w:lang w:val="fr-FR"/>
        </w:rPr>
        <w:t>Argentine et la Croatie ont fait des déclarations</w:t>
      </w:r>
      <w:r w:rsidR="00E176F2" w:rsidRPr="00216CD5">
        <w:rPr>
          <w:lang w:val="fr-FR"/>
        </w:rPr>
        <w:t>.</w:t>
      </w:r>
      <w:r w:rsidRPr="00216CD5">
        <w:rPr>
          <w:lang w:val="fr-FR"/>
        </w:rPr>
        <w:t xml:space="preserve"> Le Honduras a indiqué que les disparitions forcées étaient un fléau pour la société hondurienne depuis quarante ans et qu</w:t>
      </w:r>
      <w:r w:rsidR="008D5BD9" w:rsidRPr="00216CD5">
        <w:rPr>
          <w:lang w:val="fr-FR"/>
        </w:rPr>
        <w:t>’</w:t>
      </w:r>
      <w:r w:rsidRPr="00216CD5">
        <w:rPr>
          <w:lang w:val="fr-FR"/>
        </w:rPr>
        <w:t>elles avaient été érigées en infraction pénale dans les années 1980</w:t>
      </w:r>
      <w:r w:rsidR="00E176F2" w:rsidRPr="00216CD5">
        <w:rPr>
          <w:lang w:val="fr-FR"/>
        </w:rPr>
        <w:t>.</w:t>
      </w:r>
      <w:r w:rsidRPr="00216CD5">
        <w:rPr>
          <w:lang w:val="fr-FR"/>
        </w:rPr>
        <w:t xml:space="preserve"> De nombreux Honduriens disparaissaient le long des routes migratoires</w:t>
      </w:r>
      <w:r w:rsidR="00E176F2" w:rsidRPr="00216CD5">
        <w:rPr>
          <w:lang w:val="fr-FR"/>
        </w:rPr>
        <w:t>.</w:t>
      </w:r>
      <w:r w:rsidRPr="00216CD5">
        <w:rPr>
          <w:lang w:val="fr-FR"/>
        </w:rPr>
        <w:t xml:space="preserve"> En 2007, le Honduras avait adopté une politique nationale visant à renforcer les services de protection de son réseau consulaire</w:t>
      </w:r>
      <w:r w:rsidR="00E176F2" w:rsidRPr="00216CD5">
        <w:rPr>
          <w:lang w:val="fr-FR"/>
        </w:rPr>
        <w:t>.</w:t>
      </w:r>
      <w:r w:rsidRPr="00216CD5">
        <w:rPr>
          <w:lang w:val="fr-FR"/>
        </w:rPr>
        <w:t xml:space="preserve"> En</w:t>
      </w:r>
      <w:r w:rsidR="00F30253" w:rsidRPr="00216CD5">
        <w:rPr>
          <w:lang w:val="fr-FR"/>
        </w:rPr>
        <w:t> </w:t>
      </w:r>
      <w:r w:rsidRPr="00216CD5">
        <w:rPr>
          <w:lang w:val="fr-FR"/>
        </w:rPr>
        <w:t>2013, il avait adopté des textes de loi en vue de protéger les droits des migrants honduriens</w:t>
      </w:r>
      <w:r w:rsidR="00E176F2" w:rsidRPr="00216CD5">
        <w:rPr>
          <w:lang w:val="fr-FR"/>
        </w:rPr>
        <w:t>.</w:t>
      </w:r>
      <w:r w:rsidRPr="00216CD5">
        <w:rPr>
          <w:lang w:val="fr-FR"/>
        </w:rPr>
        <w:t xml:space="preserve"> Un protocole visant à améliorer les procédures de recherche était en cours d</w:t>
      </w:r>
      <w:r w:rsidR="008D5BD9" w:rsidRPr="00216CD5">
        <w:rPr>
          <w:lang w:val="fr-FR"/>
        </w:rPr>
        <w:t>’</w:t>
      </w:r>
      <w:r w:rsidRPr="00216CD5">
        <w:rPr>
          <w:lang w:val="fr-FR"/>
        </w:rPr>
        <w:t>élaboration</w:t>
      </w:r>
      <w:r w:rsidR="00E176F2" w:rsidRPr="00216CD5">
        <w:rPr>
          <w:lang w:val="fr-FR"/>
        </w:rPr>
        <w:t>.</w:t>
      </w:r>
      <w:r w:rsidRPr="00216CD5">
        <w:rPr>
          <w:lang w:val="fr-FR"/>
        </w:rPr>
        <w:t xml:space="preserve"> Le ministère public avait présenté un projet de loi portant création d</w:t>
      </w:r>
      <w:r w:rsidR="008D5BD9" w:rsidRPr="00216CD5">
        <w:rPr>
          <w:lang w:val="fr-FR"/>
        </w:rPr>
        <w:t>’</w:t>
      </w:r>
      <w:r w:rsidRPr="00216CD5">
        <w:rPr>
          <w:lang w:val="fr-FR"/>
        </w:rPr>
        <w:t>un laboratoire médico</w:t>
      </w:r>
      <w:r w:rsidR="00F30253" w:rsidRPr="00216CD5">
        <w:rPr>
          <w:lang w:val="fr-FR"/>
        </w:rPr>
        <w:t>-</w:t>
      </w:r>
      <w:r w:rsidRPr="00216CD5">
        <w:rPr>
          <w:lang w:val="fr-FR"/>
        </w:rPr>
        <w:t>légal chargé d</w:t>
      </w:r>
      <w:r w:rsidR="008D5BD9" w:rsidRPr="00216CD5">
        <w:rPr>
          <w:lang w:val="fr-FR"/>
        </w:rPr>
        <w:t>’</w:t>
      </w:r>
      <w:r w:rsidRPr="00216CD5">
        <w:rPr>
          <w:lang w:val="fr-FR"/>
        </w:rPr>
        <w:t>administrer les bases de données ADN</w:t>
      </w:r>
      <w:r w:rsidR="00E176F2" w:rsidRPr="00216CD5">
        <w:rPr>
          <w:lang w:val="fr-FR"/>
        </w:rPr>
        <w:t>.</w:t>
      </w:r>
    </w:p>
    <w:p w14:paraId="4970F94E" w14:textId="1494DB42" w:rsidR="00BE4524" w:rsidRPr="00216CD5" w:rsidRDefault="00BE4524" w:rsidP="00467130">
      <w:pPr>
        <w:pStyle w:val="SingleTxtG"/>
        <w:rPr>
          <w:lang w:val="fr-FR"/>
        </w:rPr>
      </w:pPr>
      <w:r w:rsidRPr="00216CD5">
        <w:rPr>
          <w:lang w:val="fr-FR"/>
        </w:rPr>
        <w:t>23</w:t>
      </w:r>
      <w:r w:rsidR="00E176F2" w:rsidRPr="00216CD5">
        <w:rPr>
          <w:lang w:val="fr-FR"/>
        </w:rPr>
        <w:t>.</w:t>
      </w:r>
      <w:r w:rsidRPr="00216CD5">
        <w:rPr>
          <w:lang w:val="fr-FR"/>
        </w:rPr>
        <w:tab/>
        <w:t>L</w:t>
      </w:r>
      <w:r w:rsidR="008D5BD9" w:rsidRPr="00216CD5">
        <w:rPr>
          <w:lang w:val="fr-FR"/>
        </w:rPr>
        <w:t>’</w:t>
      </w:r>
      <w:r w:rsidRPr="00216CD5">
        <w:rPr>
          <w:lang w:val="fr-FR"/>
        </w:rPr>
        <w:t>Équateur s</w:t>
      </w:r>
      <w:r w:rsidR="008D5BD9" w:rsidRPr="00216CD5">
        <w:rPr>
          <w:lang w:val="fr-FR"/>
        </w:rPr>
        <w:t>’</w:t>
      </w:r>
      <w:r w:rsidRPr="00216CD5">
        <w:rPr>
          <w:lang w:val="fr-FR"/>
        </w:rPr>
        <w:t>est dit favorable à la note de cadrage relative au projet d</w:t>
      </w:r>
      <w:r w:rsidR="008D5BD9" w:rsidRPr="00216CD5">
        <w:rPr>
          <w:lang w:val="fr-FR"/>
        </w:rPr>
        <w:t>’</w:t>
      </w:r>
      <w:r w:rsidRPr="00216CD5">
        <w:rPr>
          <w:lang w:val="fr-FR"/>
        </w:rPr>
        <w:t xml:space="preserve">observation générale sur les disparitions forcées dans le contexte des migrations et a demandé aux États </w:t>
      </w:r>
      <w:r w:rsidR="00E01C17" w:rsidRPr="00216CD5">
        <w:rPr>
          <w:lang w:val="fr-FR"/>
        </w:rPr>
        <w:t>M</w:t>
      </w:r>
      <w:r w:rsidRPr="00216CD5">
        <w:rPr>
          <w:lang w:val="fr-FR"/>
        </w:rPr>
        <w:t>embres de veiller à ce que leur législation protège les droits humains des migrants et prévoie des mesures visant à prévenir les disparitions forcées</w:t>
      </w:r>
      <w:r w:rsidR="00E176F2" w:rsidRPr="00216CD5">
        <w:rPr>
          <w:lang w:val="fr-FR"/>
        </w:rPr>
        <w:t>.</w:t>
      </w:r>
      <w:r w:rsidRPr="00216CD5">
        <w:rPr>
          <w:lang w:val="fr-FR"/>
        </w:rPr>
        <w:t xml:space="preserve"> Les efforts faits par les États pour appliquer la Convention devaient être complétés par une coopération internationale reposant sur l</w:t>
      </w:r>
      <w:r w:rsidR="008D5BD9" w:rsidRPr="00216CD5">
        <w:rPr>
          <w:lang w:val="fr-FR"/>
        </w:rPr>
        <w:t>’</w:t>
      </w:r>
      <w:r w:rsidRPr="00216CD5">
        <w:rPr>
          <w:lang w:val="fr-FR"/>
        </w:rPr>
        <w:t>échange d</w:t>
      </w:r>
      <w:r w:rsidR="008D5BD9" w:rsidRPr="00216CD5">
        <w:rPr>
          <w:lang w:val="fr-FR"/>
        </w:rPr>
        <w:t>’</w:t>
      </w:r>
      <w:r w:rsidRPr="00216CD5">
        <w:rPr>
          <w:lang w:val="fr-FR"/>
        </w:rPr>
        <w:t xml:space="preserve">informations et la collaboration </w:t>
      </w:r>
      <w:proofErr w:type="spellStart"/>
      <w:r w:rsidRPr="00216CD5">
        <w:rPr>
          <w:lang w:val="fr-FR"/>
        </w:rPr>
        <w:t>interinstitutions</w:t>
      </w:r>
      <w:proofErr w:type="spellEnd"/>
      <w:r w:rsidR="00E176F2" w:rsidRPr="00216CD5">
        <w:rPr>
          <w:lang w:val="fr-FR"/>
        </w:rPr>
        <w:t>.</w:t>
      </w:r>
      <w:r w:rsidRPr="00216CD5">
        <w:rPr>
          <w:lang w:val="fr-FR"/>
        </w:rPr>
        <w:t xml:space="preserve"> Les États devaient prendre des mesures pour prévenir les actes d</w:t>
      </w:r>
      <w:r w:rsidR="008D5BD9" w:rsidRPr="00216CD5">
        <w:rPr>
          <w:lang w:val="fr-FR"/>
        </w:rPr>
        <w:t>’</w:t>
      </w:r>
      <w:r w:rsidRPr="00216CD5">
        <w:rPr>
          <w:lang w:val="fr-FR"/>
        </w:rPr>
        <w:t>intimidation et les représailles, en punir les auteurs et protéger les personnes qui enquêtaient sur les cas de disparition forcée</w:t>
      </w:r>
      <w:r w:rsidR="00E176F2" w:rsidRPr="00216CD5">
        <w:rPr>
          <w:lang w:val="fr-FR"/>
        </w:rPr>
        <w:t>.</w:t>
      </w:r>
      <w:r w:rsidRPr="00216CD5">
        <w:rPr>
          <w:lang w:val="fr-FR"/>
        </w:rPr>
        <w:t xml:space="preserve"> Ils devaient reconnaître la compétence du Comité pour recevoir et examiner des communications émanant de particuliers ou d</w:t>
      </w:r>
      <w:r w:rsidR="008D5BD9" w:rsidRPr="00216CD5">
        <w:rPr>
          <w:lang w:val="fr-FR"/>
        </w:rPr>
        <w:t>’</w:t>
      </w:r>
      <w:r w:rsidRPr="00216CD5">
        <w:rPr>
          <w:lang w:val="fr-FR"/>
        </w:rPr>
        <w:t>États, et la communauté internationale devrait promouvoir activement le Pacte mondial pour des migrations sûres, ordonnées et régulières</w:t>
      </w:r>
      <w:r w:rsidR="00E176F2" w:rsidRPr="00216CD5">
        <w:rPr>
          <w:lang w:val="fr-FR"/>
        </w:rPr>
        <w:t>.</w:t>
      </w:r>
    </w:p>
    <w:p w14:paraId="0E18FE21" w14:textId="76FCA830" w:rsidR="00BE4524" w:rsidRPr="00216CD5" w:rsidRDefault="00BE4524" w:rsidP="00467130">
      <w:pPr>
        <w:pStyle w:val="SingleTxtG"/>
        <w:rPr>
          <w:lang w:val="fr-FR"/>
        </w:rPr>
      </w:pPr>
      <w:r w:rsidRPr="00216CD5">
        <w:rPr>
          <w:lang w:val="fr-FR"/>
        </w:rPr>
        <w:t>24</w:t>
      </w:r>
      <w:r w:rsidR="00E176F2" w:rsidRPr="00216CD5">
        <w:rPr>
          <w:lang w:val="fr-FR"/>
        </w:rPr>
        <w:t>.</w:t>
      </w:r>
      <w:r w:rsidRPr="00216CD5">
        <w:rPr>
          <w:lang w:val="fr-FR"/>
        </w:rPr>
        <w:tab/>
        <w:t>Le Mexique a pris note avec satisfaction de la note de cadrage relative au projet d</w:t>
      </w:r>
      <w:r w:rsidR="008D5BD9" w:rsidRPr="00216CD5">
        <w:rPr>
          <w:lang w:val="fr-FR"/>
        </w:rPr>
        <w:t>’</w:t>
      </w:r>
      <w:r w:rsidRPr="00216CD5">
        <w:rPr>
          <w:lang w:val="fr-FR"/>
        </w:rPr>
        <w:t>observation générale, qui mettait l</w:t>
      </w:r>
      <w:r w:rsidR="008D5BD9" w:rsidRPr="00216CD5">
        <w:rPr>
          <w:lang w:val="fr-FR"/>
        </w:rPr>
        <w:t>’</w:t>
      </w:r>
      <w:r w:rsidRPr="00216CD5">
        <w:rPr>
          <w:lang w:val="fr-FR"/>
        </w:rPr>
        <w:t>accent sur les migrations, ainsi que de la nouvelle méthode proposée par le Comité pour l</w:t>
      </w:r>
      <w:r w:rsidR="008D5BD9" w:rsidRPr="00216CD5">
        <w:rPr>
          <w:lang w:val="fr-FR"/>
        </w:rPr>
        <w:t>’</w:t>
      </w:r>
      <w:r w:rsidRPr="00216CD5">
        <w:rPr>
          <w:lang w:val="fr-FR"/>
        </w:rPr>
        <w:t>examen des renseignements complémentaires demandés au titre de l</w:t>
      </w:r>
      <w:r w:rsidR="008D5BD9" w:rsidRPr="00216CD5">
        <w:rPr>
          <w:lang w:val="fr-FR"/>
        </w:rPr>
        <w:t>’</w:t>
      </w:r>
      <w:r w:rsidRPr="00216CD5">
        <w:rPr>
          <w:lang w:val="fr-FR"/>
        </w:rPr>
        <w:t>article</w:t>
      </w:r>
      <w:r w:rsidR="00873F39" w:rsidRPr="00216CD5">
        <w:rPr>
          <w:lang w:val="fr-FR"/>
        </w:rPr>
        <w:t> </w:t>
      </w:r>
      <w:r w:rsidRPr="00216CD5">
        <w:rPr>
          <w:lang w:val="fr-FR"/>
        </w:rPr>
        <w:t>29 (</w:t>
      </w:r>
      <w:r w:rsidR="008E175F" w:rsidRPr="00216CD5">
        <w:rPr>
          <w:lang w:val="fr-FR"/>
        </w:rPr>
        <w:t>par. </w:t>
      </w:r>
      <w:r w:rsidRPr="00216CD5">
        <w:rPr>
          <w:lang w:val="fr-FR"/>
        </w:rPr>
        <w:t>4) de la Convention</w:t>
      </w:r>
      <w:r w:rsidR="00E176F2" w:rsidRPr="00216CD5">
        <w:rPr>
          <w:lang w:val="fr-FR"/>
        </w:rPr>
        <w:t>.</w:t>
      </w:r>
      <w:r w:rsidRPr="00216CD5">
        <w:rPr>
          <w:lang w:val="fr-FR"/>
        </w:rPr>
        <w:t xml:space="preserve"> En août 2022, le Mexique avait présenté ses observations concernant le rapport sur la visite du Comité (</w:t>
      </w:r>
      <w:hyperlink r:id="rId27" w:history="1">
        <w:r w:rsidR="00E30DB6" w:rsidRPr="00216CD5">
          <w:rPr>
            <w:rStyle w:val="Hyperlink"/>
            <w:lang w:val="fr-FR"/>
          </w:rPr>
          <w:t>CED/C/MEX/OVR/1</w:t>
        </w:r>
      </w:hyperlink>
      <w:r w:rsidRPr="00216CD5">
        <w:rPr>
          <w:lang w:val="fr-FR"/>
        </w:rPr>
        <w:t>)</w:t>
      </w:r>
      <w:r w:rsidR="00E176F2" w:rsidRPr="00216CD5">
        <w:rPr>
          <w:lang w:val="fr-FR"/>
        </w:rPr>
        <w:t>.</w:t>
      </w:r>
      <w:r w:rsidRPr="00216CD5">
        <w:rPr>
          <w:lang w:val="fr-FR"/>
        </w:rPr>
        <w:t xml:space="preserve"> Le Comité pourrait peut-être envisager de trouver un moyen d</w:t>
      </w:r>
      <w:r w:rsidR="008D5BD9" w:rsidRPr="00216CD5">
        <w:rPr>
          <w:lang w:val="fr-FR"/>
        </w:rPr>
        <w:t>’</w:t>
      </w:r>
      <w:r w:rsidRPr="00216CD5">
        <w:rPr>
          <w:lang w:val="fr-FR"/>
        </w:rPr>
        <w:t>intégrer à sa procédure de suivi les observations que les États parties soumettaient après les visites</w:t>
      </w:r>
      <w:r w:rsidR="00E176F2" w:rsidRPr="00216CD5">
        <w:rPr>
          <w:lang w:val="fr-FR"/>
        </w:rPr>
        <w:t>.</w:t>
      </w:r>
      <w:r w:rsidRPr="00216CD5">
        <w:rPr>
          <w:lang w:val="fr-FR"/>
        </w:rPr>
        <w:t xml:space="preserve"> Dans son arrêt concernant l</w:t>
      </w:r>
      <w:r w:rsidR="008D5BD9" w:rsidRPr="00216CD5">
        <w:rPr>
          <w:lang w:val="fr-FR"/>
        </w:rPr>
        <w:t>’</w:t>
      </w:r>
      <w:r w:rsidRPr="00216CD5">
        <w:rPr>
          <w:lang w:val="fr-FR"/>
        </w:rPr>
        <w:t xml:space="preserve">appel en </w:t>
      </w:r>
      <w:r w:rsidRPr="00216CD5">
        <w:rPr>
          <w:i/>
          <w:iCs/>
          <w:lang w:val="fr-FR"/>
        </w:rPr>
        <w:t>amparo</w:t>
      </w:r>
      <w:r w:rsidRPr="00216CD5">
        <w:rPr>
          <w:lang w:val="fr-FR"/>
        </w:rPr>
        <w:t xml:space="preserve"> </w:t>
      </w:r>
      <w:r w:rsidR="00A94838" w:rsidRPr="00216CD5">
        <w:rPr>
          <w:rFonts w:eastAsia="MS Mincho"/>
          <w:lang w:val="fr-FR"/>
        </w:rPr>
        <w:t>n</w:t>
      </w:r>
      <w:r w:rsidR="00A94838" w:rsidRPr="00216CD5">
        <w:rPr>
          <w:rFonts w:eastAsia="MS Mincho"/>
          <w:vertAlign w:val="superscript"/>
          <w:lang w:val="fr-FR"/>
        </w:rPr>
        <w:t>o</w:t>
      </w:r>
      <w:r w:rsidR="00A94838" w:rsidRPr="00216CD5">
        <w:rPr>
          <w:lang w:val="fr-FR"/>
        </w:rPr>
        <w:t> </w:t>
      </w:r>
      <w:r w:rsidRPr="00216CD5">
        <w:rPr>
          <w:lang w:val="fr-FR"/>
        </w:rPr>
        <w:t>1077/2019, la Cour suprême du Mexique avait estimé que les demandes d</w:t>
      </w:r>
      <w:r w:rsidR="008D5BD9" w:rsidRPr="00216CD5">
        <w:rPr>
          <w:lang w:val="fr-FR"/>
        </w:rPr>
        <w:t>’</w:t>
      </w:r>
      <w:r w:rsidRPr="00216CD5">
        <w:rPr>
          <w:lang w:val="fr-FR"/>
        </w:rPr>
        <w:t>action en urgence étaient juridiquement contraignantes</w:t>
      </w:r>
      <w:r w:rsidR="00E176F2" w:rsidRPr="00216CD5">
        <w:rPr>
          <w:lang w:val="fr-FR"/>
        </w:rPr>
        <w:t>.</w:t>
      </w:r>
      <w:r w:rsidRPr="00216CD5">
        <w:rPr>
          <w:lang w:val="fr-FR"/>
        </w:rPr>
        <w:t xml:space="preserve"> Ainsi, le caractère exécutoire des demandes d</w:t>
      </w:r>
      <w:r w:rsidR="008D5BD9" w:rsidRPr="00216CD5">
        <w:rPr>
          <w:lang w:val="fr-FR"/>
        </w:rPr>
        <w:t>’</w:t>
      </w:r>
      <w:r w:rsidRPr="00216CD5">
        <w:rPr>
          <w:lang w:val="fr-FR"/>
        </w:rPr>
        <w:t>action en urgence et les contrôles juridictionnel et constitutionnel y relatifs faisaient partie intégrante du droit à un recours effectif au Mexique</w:t>
      </w:r>
      <w:r w:rsidR="00E176F2" w:rsidRPr="00216CD5">
        <w:rPr>
          <w:lang w:val="fr-FR"/>
        </w:rPr>
        <w:t>.</w:t>
      </w:r>
      <w:r w:rsidRPr="00216CD5">
        <w:rPr>
          <w:lang w:val="fr-FR"/>
        </w:rPr>
        <w:t xml:space="preserve"> En ce qui concerne le projet de déclaration sur les acteurs non étatiques dans le contexte de la Convention, l</w:t>
      </w:r>
      <w:r w:rsidR="008D5BD9" w:rsidRPr="00216CD5">
        <w:rPr>
          <w:lang w:val="fr-FR"/>
        </w:rPr>
        <w:t>’</w:t>
      </w:r>
      <w:r w:rsidRPr="00216CD5">
        <w:rPr>
          <w:lang w:val="fr-FR"/>
        </w:rPr>
        <w:t>adoption d</w:t>
      </w:r>
      <w:r w:rsidR="008D5BD9" w:rsidRPr="00216CD5">
        <w:rPr>
          <w:lang w:val="fr-FR"/>
        </w:rPr>
        <w:t>’</w:t>
      </w:r>
      <w:r w:rsidRPr="00216CD5">
        <w:rPr>
          <w:lang w:val="fr-FR"/>
        </w:rPr>
        <w:t>une déclaration interprétative n</w:t>
      </w:r>
      <w:r w:rsidR="008D5BD9" w:rsidRPr="00216CD5">
        <w:rPr>
          <w:lang w:val="fr-FR"/>
        </w:rPr>
        <w:t>’</w:t>
      </w:r>
      <w:r w:rsidRPr="00216CD5">
        <w:rPr>
          <w:lang w:val="fr-FR"/>
        </w:rPr>
        <w:t>était pas prévue par la Convention</w:t>
      </w:r>
      <w:r w:rsidR="00E176F2" w:rsidRPr="00216CD5">
        <w:rPr>
          <w:lang w:val="fr-FR"/>
        </w:rPr>
        <w:t>.</w:t>
      </w:r>
      <w:r w:rsidRPr="00216CD5">
        <w:rPr>
          <w:lang w:val="fr-FR"/>
        </w:rPr>
        <w:t xml:space="preserve"> Une telle déclaration présentait toutefois l</w:t>
      </w:r>
      <w:r w:rsidR="008D5BD9" w:rsidRPr="00216CD5">
        <w:rPr>
          <w:lang w:val="fr-FR"/>
        </w:rPr>
        <w:t>’</w:t>
      </w:r>
      <w:r w:rsidRPr="00216CD5">
        <w:rPr>
          <w:lang w:val="fr-FR"/>
        </w:rPr>
        <w:t>intérêt d</w:t>
      </w:r>
      <w:r w:rsidR="008D5BD9" w:rsidRPr="00216CD5">
        <w:rPr>
          <w:lang w:val="fr-FR"/>
        </w:rPr>
        <w:t>’</w:t>
      </w:r>
      <w:r w:rsidRPr="00216CD5">
        <w:rPr>
          <w:lang w:val="fr-FR"/>
        </w:rPr>
        <w:t>aider à déterminer la portée des obligations qui incombaient aux États parties conformément à l</w:t>
      </w:r>
      <w:r w:rsidR="008D5BD9" w:rsidRPr="00216CD5">
        <w:rPr>
          <w:lang w:val="fr-FR"/>
        </w:rPr>
        <w:t>’</w:t>
      </w:r>
      <w:r w:rsidRPr="00216CD5">
        <w:rPr>
          <w:lang w:val="fr-FR"/>
        </w:rPr>
        <w:t>article</w:t>
      </w:r>
      <w:r w:rsidR="00DC235A" w:rsidRPr="00216CD5">
        <w:rPr>
          <w:lang w:val="fr-FR"/>
        </w:rPr>
        <w:t> </w:t>
      </w:r>
      <w:r w:rsidRPr="00216CD5">
        <w:rPr>
          <w:lang w:val="fr-FR"/>
        </w:rPr>
        <w:t>2</w:t>
      </w:r>
      <w:r w:rsidR="00E176F2" w:rsidRPr="00216CD5">
        <w:rPr>
          <w:lang w:val="fr-FR"/>
        </w:rPr>
        <w:t>.</w:t>
      </w:r>
      <w:r w:rsidRPr="00216CD5">
        <w:rPr>
          <w:lang w:val="fr-FR"/>
        </w:rPr>
        <w:t xml:space="preserve"> Le Mexique a invité le Comité à envisager de retravailler son projet de déclaration en concertation avec les États parties, les organismes internationaux et la société civile afin d</w:t>
      </w:r>
      <w:r w:rsidR="008D5BD9" w:rsidRPr="00216CD5">
        <w:rPr>
          <w:lang w:val="fr-FR"/>
        </w:rPr>
        <w:t>’</w:t>
      </w:r>
      <w:r w:rsidRPr="00216CD5">
        <w:rPr>
          <w:lang w:val="fr-FR"/>
        </w:rPr>
        <w:t>en faire une observation générale</w:t>
      </w:r>
      <w:r w:rsidR="00E176F2" w:rsidRPr="00216CD5">
        <w:rPr>
          <w:lang w:val="fr-FR"/>
        </w:rPr>
        <w:t>.</w:t>
      </w:r>
      <w:bookmarkStart w:id="19" w:name="_Hlk130069509"/>
      <w:bookmarkEnd w:id="19"/>
    </w:p>
    <w:p w14:paraId="6FD9F4D4" w14:textId="6B21F2E0" w:rsidR="00BE4524" w:rsidRPr="00216CD5" w:rsidRDefault="00BE4524" w:rsidP="00467130">
      <w:pPr>
        <w:pStyle w:val="SingleTxtG"/>
        <w:rPr>
          <w:lang w:val="fr-FR"/>
        </w:rPr>
      </w:pPr>
      <w:r w:rsidRPr="00216CD5">
        <w:rPr>
          <w:lang w:val="fr-FR"/>
        </w:rPr>
        <w:t>25</w:t>
      </w:r>
      <w:r w:rsidR="00E176F2" w:rsidRPr="00216CD5">
        <w:rPr>
          <w:lang w:val="fr-FR"/>
        </w:rPr>
        <w:t>.</w:t>
      </w:r>
      <w:r w:rsidRPr="00216CD5">
        <w:rPr>
          <w:lang w:val="fr-FR"/>
        </w:rPr>
        <w:tab/>
        <w:t>Le Pérou a déclaré que la Convention était particulièrement pertinente pour lui, du fait de la période de violence qu</w:t>
      </w:r>
      <w:r w:rsidR="008D5BD9" w:rsidRPr="00216CD5">
        <w:rPr>
          <w:lang w:val="fr-FR"/>
        </w:rPr>
        <w:t>’</w:t>
      </w:r>
      <w:r w:rsidRPr="00216CD5">
        <w:rPr>
          <w:lang w:val="fr-FR"/>
        </w:rPr>
        <w:t>il avait connue entre 1980 et 2000</w:t>
      </w:r>
      <w:r w:rsidR="00E176F2" w:rsidRPr="00216CD5">
        <w:rPr>
          <w:lang w:val="fr-FR"/>
        </w:rPr>
        <w:t>.</w:t>
      </w:r>
      <w:r w:rsidRPr="00216CD5">
        <w:rPr>
          <w:lang w:val="fr-FR"/>
        </w:rPr>
        <w:t xml:space="preserve"> En juin 2021, il avait adopté un plan national visant à améliorer les procédures relatives à la localisation des personnes disparues</w:t>
      </w:r>
      <w:r w:rsidR="00E176F2" w:rsidRPr="00216CD5">
        <w:rPr>
          <w:lang w:val="fr-FR"/>
        </w:rPr>
        <w:t>.</w:t>
      </w:r>
      <w:r w:rsidRPr="00216CD5">
        <w:rPr>
          <w:lang w:val="fr-FR"/>
        </w:rPr>
        <w:t xml:space="preserve"> Environ 9</w:t>
      </w:r>
      <w:r w:rsidR="00873F39" w:rsidRPr="00216CD5">
        <w:rPr>
          <w:lang w:val="fr-FR"/>
        </w:rPr>
        <w:t> </w:t>
      </w:r>
      <w:r w:rsidRPr="00216CD5">
        <w:rPr>
          <w:lang w:val="fr-FR"/>
        </w:rPr>
        <w:t>000 familles de personnes disparues pendant la période de violence recevraient un soutien d</w:t>
      </w:r>
      <w:r w:rsidR="008D5BD9" w:rsidRPr="00216CD5">
        <w:rPr>
          <w:lang w:val="fr-FR"/>
        </w:rPr>
        <w:t>’</w:t>
      </w:r>
      <w:r w:rsidRPr="00216CD5">
        <w:rPr>
          <w:lang w:val="fr-FR"/>
        </w:rPr>
        <w:t>ici 2030</w:t>
      </w:r>
      <w:r w:rsidR="00E176F2" w:rsidRPr="00216CD5">
        <w:rPr>
          <w:lang w:val="fr-FR"/>
        </w:rPr>
        <w:t>.</w:t>
      </w:r>
      <w:r w:rsidRPr="00216CD5">
        <w:rPr>
          <w:lang w:val="fr-FR"/>
        </w:rPr>
        <w:t xml:space="preserve"> Le Pérou a accueilli favorablement la note de cadrage relative au projet d</w:t>
      </w:r>
      <w:r w:rsidR="008D5BD9" w:rsidRPr="00216CD5">
        <w:rPr>
          <w:lang w:val="fr-FR"/>
        </w:rPr>
        <w:t>’</w:t>
      </w:r>
      <w:r w:rsidRPr="00216CD5">
        <w:rPr>
          <w:lang w:val="fr-FR"/>
        </w:rPr>
        <w:t>observation générale sur les disparitions forcées dans le contexte des migrations, qui mettait en lumière la vulnérabilité des migrants et les obligations qui incombaient aux États concernant ces personnes</w:t>
      </w:r>
      <w:r w:rsidR="00E176F2" w:rsidRPr="00216CD5">
        <w:rPr>
          <w:lang w:val="fr-FR"/>
        </w:rPr>
        <w:t>.</w:t>
      </w:r>
      <w:r w:rsidRPr="00216CD5">
        <w:rPr>
          <w:lang w:val="fr-FR"/>
        </w:rPr>
        <w:t xml:space="preserve"> Pour pouvoir s</w:t>
      </w:r>
      <w:r w:rsidR="008D5BD9" w:rsidRPr="00216CD5">
        <w:rPr>
          <w:lang w:val="fr-FR"/>
        </w:rPr>
        <w:t>’</w:t>
      </w:r>
      <w:r w:rsidRPr="00216CD5">
        <w:rPr>
          <w:lang w:val="fr-FR"/>
        </w:rPr>
        <w:t>acquitter efficacement de leurs obligations, les organismes nationaux chargés des activités de recherche et de la gestion des frontières devaient avoir une solide connaissance</w:t>
      </w:r>
      <w:r w:rsidR="00015754" w:rsidRPr="00216CD5">
        <w:rPr>
          <w:lang w:val="fr-FR"/>
        </w:rPr>
        <w:t xml:space="preserve"> </w:t>
      </w:r>
      <w:r w:rsidRPr="00216CD5">
        <w:rPr>
          <w:lang w:val="fr-FR"/>
        </w:rPr>
        <w:t>de la Convention</w:t>
      </w:r>
      <w:r w:rsidR="00E176F2" w:rsidRPr="00216CD5">
        <w:rPr>
          <w:lang w:val="fr-FR"/>
        </w:rPr>
        <w:t>.</w:t>
      </w:r>
    </w:p>
    <w:p w14:paraId="179255BD" w14:textId="33CC3BEF" w:rsidR="00BE4524" w:rsidRPr="00216CD5" w:rsidRDefault="00BE4524" w:rsidP="00E57C95">
      <w:pPr>
        <w:pStyle w:val="SingleTxtG"/>
        <w:rPr>
          <w:lang w:val="fr-FR"/>
        </w:rPr>
      </w:pPr>
      <w:r w:rsidRPr="00216CD5">
        <w:rPr>
          <w:lang w:val="fr-FR"/>
        </w:rPr>
        <w:lastRenderedPageBreak/>
        <w:t>26</w:t>
      </w:r>
      <w:r w:rsidR="00E176F2" w:rsidRPr="00216CD5">
        <w:rPr>
          <w:lang w:val="fr-FR"/>
        </w:rPr>
        <w:t>.</w:t>
      </w:r>
      <w:r w:rsidRPr="00216CD5">
        <w:rPr>
          <w:lang w:val="fr-FR"/>
        </w:rPr>
        <w:tab/>
        <w:t>La Serbie s</w:t>
      </w:r>
      <w:r w:rsidR="008D5BD9" w:rsidRPr="00216CD5">
        <w:rPr>
          <w:lang w:val="fr-FR"/>
        </w:rPr>
        <w:t>’</w:t>
      </w:r>
      <w:r w:rsidRPr="00216CD5">
        <w:rPr>
          <w:lang w:val="fr-FR"/>
        </w:rPr>
        <w:t>est une nouvelle fois dite favorable à l</w:t>
      </w:r>
      <w:r w:rsidR="008D5BD9" w:rsidRPr="00216CD5">
        <w:rPr>
          <w:lang w:val="fr-FR"/>
        </w:rPr>
        <w:t>’</w:t>
      </w:r>
      <w:r w:rsidRPr="00216CD5">
        <w:rPr>
          <w:lang w:val="fr-FR"/>
        </w:rPr>
        <w:t>initiative prise par le Comité d</w:t>
      </w:r>
      <w:r w:rsidR="008D5BD9" w:rsidRPr="00216CD5">
        <w:rPr>
          <w:lang w:val="fr-FR"/>
        </w:rPr>
        <w:t>’</w:t>
      </w:r>
      <w:r w:rsidRPr="00216CD5">
        <w:rPr>
          <w:lang w:val="fr-FR"/>
        </w:rPr>
        <w:t>élaborer une observation générale sur les disparitions forcées dans le contexte des migrations</w:t>
      </w:r>
      <w:r w:rsidR="00E176F2" w:rsidRPr="00216CD5">
        <w:rPr>
          <w:lang w:val="fr-FR"/>
        </w:rPr>
        <w:t>.</w:t>
      </w:r>
      <w:r w:rsidRPr="00216CD5">
        <w:rPr>
          <w:lang w:val="fr-FR"/>
        </w:rPr>
        <w:t xml:space="preserve"> Il serait nécessaire de diffuser largement l</w:t>
      </w:r>
      <w:r w:rsidR="008D5BD9" w:rsidRPr="00216CD5">
        <w:rPr>
          <w:lang w:val="fr-FR"/>
        </w:rPr>
        <w:t>’</w:t>
      </w:r>
      <w:r w:rsidRPr="00216CD5">
        <w:rPr>
          <w:lang w:val="fr-FR"/>
        </w:rPr>
        <w:t>observation générale pour en assurer l</w:t>
      </w:r>
      <w:r w:rsidR="008D5BD9" w:rsidRPr="00216CD5">
        <w:rPr>
          <w:lang w:val="fr-FR"/>
        </w:rPr>
        <w:t>’</w:t>
      </w:r>
      <w:r w:rsidRPr="00216CD5">
        <w:rPr>
          <w:lang w:val="fr-FR"/>
        </w:rPr>
        <w:t>application effective</w:t>
      </w:r>
      <w:r w:rsidR="00E176F2" w:rsidRPr="00216CD5">
        <w:rPr>
          <w:lang w:val="fr-FR"/>
        </w:rPr>
        <w:t>.</w:t>
      </w:r>
    </w:p>
    <w:p w14:paraId="63EFFCB7" w14:textId="5D1A5ED7" w:rsidR="00BE4524" w:rsidRPr="00216CD5" w:rsidRDefault="00BE4524" w:rsidP="00E57C95">
      <w:pPr>
        <w:pStyle w:val="SingleTxtG"/>
        <w:rPr>
          <w:lang w:val="fr-FR"/>
        </w:rPr>
      </w:pPr>
      <w:r w:rsidRPr="00216CD5">
        <w:rPr>
          <w:lang w:val="fr-FR"/>
        </w:rPr>
        <w:t>27</w:t>
      </w:r>
      <w:r w:rsidR="00E176F2" w:rsidRPr="00216CD5">
        <w:rPr>
          <w:lang w:val="fr-FR"/>
        </w:rPr>
        <w:t>.</w:t>
      </w:r>
      <w:r w:rsidRPr="00216CD5">
        <w:rPr>
          <w:lang w:val="fr-FR"/>
        </w:rPr>
        <w:tab/>
        <w:t>L</w:t>
      </w:r>
      <w:r w:rsidR="008D5BD9" w:rsidRPr="00216CD5">
        <w:rPr>
          <w:lang w:val="fr-FR"/>
        </w:rPr>
        <w:t>’</w:t>
      </w:r>
      <w:r w:rsidRPr="00216CD5">
        <w:rPr>
          <w:lang w:val="fr-FR"/>
        </w:rPr>
        <w:t>Argentine a indiqué qu</w:t>
      </w:r>
      <w:r w:rsidR="008D5BD9" w:rsidRPr="00216CD5">
        <w:rPr>
          <w:lang w:val="fr-FR"/>
        </w:rPr>
        <w:t>’</w:t>
      </w:r>
      <w:r w:rsidRPr="00216CD5">
        <w:rPr>
          <w:lang w:val="fr-FR"/>
        </w:rPr>
        <w:t>elle avait soumis des commentaires et des questions sur le projet de déclaration sur les acteurs non étatiques dans le contexte de la Convention</w:t>
      </w:r>
      <w:r w:rsidR="00E176F2" w:rsidRPr="00216CD5">
        <w:rPr>
          <w:lang w:val="fr-FR"/>
        </w:rPr>
        <w:t>.</w:t>
      </w:r>
      <w:r w:rsidRPr="00216CD5">
        <w:rPr>
          <w:lang w:val="fr-FR"/>
        </w:rPr>
        <w:t xml:space="preserve"> La</w:t>
      </w:r>
      <w:r w:rsidR="00866ADA" w:rsidRPr="00216CD5">
        <w:rPr>
          <w:lang w:val="fr-FR"/>
        </w:rPr>
        <w:t> </w:t>
      </w:r>
      <w:r w:rsidRPr="00216CD5">
        <w:rPr>
          <w:lang w:val="fr-FR"/>
        </w:rPr>
        <w:t>Convention avait été élaborée à l</w:t>
      </w:r>
      <w:r w:rsidR="008D5BD9" w:rsidRPr="00216CD5">
        <w:rPr>
          <w:lang w:val="fr-FR"/>
        </w:rPr>
        <w:t>’</w:t>
      </w:r>
      <w:r w:rsidRPr="00216CD5">
        <w:rPr>
          <w:lang w:val="fr-FR"/>
        </w:rPr>
        <w:t>issue de consultations avec un large éventail de parties prenantes, au cours desquelles il avait été décidé de ne pas inclure les acteurs non étatiques parmi les groupes auxquels la responsabilité des actes de disparition forcée pouvait être attribuée</w:t>
      </w:r>
      <w:r w:rsidR="00E176F2" w:rsidRPr="00216CD5">
        <w:rPr>
          <w:lang w:val="fr-FR"/>
        </w:rPr>
        <w:t>.</w:t>
      </w:r>
      <w:r w:rsidRPr="00216CD5">
        <w:rPr>
          <w:lang w:val="fr-FR"/>
        </w:rPr>
        <w:t xml:space="preserve"> Au regard de la Convention, les États parties étaient responsables de tous les actes de disparition forcée commis sur leur territoire, même si ceux-ci avaient été perpétrés par des acteurs non étatiques</w:t>
      </w:r>
      <w:r w:rsidR="00E176F2" w:rsidRPr="00216CD5">
        <w:rPr>
          <w:lang w:val="fr-FR"/>
        </w:rPr>
        <w:t>.</w:t>
      </w:r>
      <w:r w:rsidRPr="00216CD5">
        <w:rPr>
          <w:lang w:val="fr-FR"/>
        </w:rPr>
        <w:t xml:space="preserve"> Le Comité pourrait peut-être expliquer pourquoi le champ d</w:t>
      </w:r>
      <w:r w:rsidR="008D5BD9" w:rsidRPr="00216CD5">
        <w:rPr>
          <w:lang w:val="fr-FR"/>
        </w:rPr>
        <w:t>’</w:t>
      </w:r>
      <w:r w:rsidRPr="00216CD5">
        <w:rPr>
          <w:lang w:val="fr-FR"/>
        </w:rPr>
        <w:t>application de l</w:t>
      </w:r>
      <w:r w:rsidR="008D5BD9" w:rsidRPr="00216CD5">
        <w:rPr>
          <w:lang w:val="fr-FR"/>
        </w:rPr>
        <w:t>’</w:t>
      </w:r>
      <w:r w:rsidRPr="00216CD5">
        <w:rPr>
          <w:lang w:val="fr-FR"/>
        </w:rPr>
        <w:t>article</w:t>
      </w:r>
      <w:r w:rsidR="00866ADA" w:rsidRPr="00216CD5">
        <w:rPr>
          <w:lang w:val="fr-FR"/>
        </w:rPr>
        <w:t> </w:t>
      </w:r>
      <w:r w:rsidRPr="00216CD5">
        <w:rPr>
          <w:lang w:val="fr-FR"/>
        </w:rPr>
        <w:t>2 de la Convention devait être élargi</w:t>
      </w:r>
      <w:r w:rsidR="00E176F2" w:rsidRPr="00216CD5">
        <w:rPr>
          <w:lang w:val="fr-FR"/>
        </w:rPr>
        <w:t>.</w:t>
      </w:r>
      <w:r w:rsidRPr="00216CD5">
        <w:rPr>
          <w:lang w:val="fr-FR"/>
        </w:rPr>
        <w:t xml:space="preserve"> Cette question devait être examinée lors d</w:t>
      </w:r>
      <w:r w:rsidR="008D5BD9" w:rsidRPr="00216CD5">
        <w:rPr>
          <w:lang w:val="fr-FR"/>
        </w:rPr>
        <w:t>’</w:t>
      </w:r>
      <w:r w:rsidRPr="00216CD5">
        <w:rPr>
          <w:lang w:val="fr-FR"/>
        </w:rPr>
        <w:t>un débat public et faire l</w:t>
      </w:r>
      <w:r w:rsidR="008D5BD9" w:rsidRPr="00216CD5">
        <w:rPr>
          <w:lang w:val="fr-FR"/>
        </w:rPr>
        <w:t>’</w:t>
      </w:r>
      <w:r w:rsidRPr="00216CD5">
        <w:rPr>
          <w:lang w:val="fr-FR"/>
        </w:rPr>
        <w:t>objet d</w:t>
      </w:r>
      <w:r w:rsidR="008D5BD9" w:rsidRPr="00216CD5">
        <w:rPr>
          <w:lang w:val="fr-FR"/>
        </w:rPr>
        <w:t>’</w:t>
      </w:r>
      <w:r w:rsidRPr="00216CD5">
        <w:rPr>
          <w:lang w:val="fr-FR"/>
        </w:rPr>
        <w:t>un protocole se rapportant à la Convention</w:t>
      </w:r>
      <w:r w:rsidR="00E176F2" w:rsidRPr="00216CD5">
        <w:rPr>
          <w:lang w:val="fr-FR"/>
        </w:rPr>
        <w:t>.</w:t>
      </w:r>
      <w:r w:rsidRPr="00216CD5">
        <w:rPr>
          <w:lang w:val="fr-FR"/>
        </w:rPr>
        <w:t xml:space="preserve"> L</w:t>
      </w:r>
      <w:r w:rsidR="008D5BD9" w:rsidRPr="00216CD5">
        <w:rPr>
          <w:lang w:val="fr-FR"/>
        </w:rPr>
        <w:t>’</w:t>
      </w:r>
      <w:r w:rsidRPr="00216CD5">
        <w:rPr>
          <w:lang w:val="fr-FR"/>
        </w:rPr>
        <w:t>Argentine était déterminée à entamer un dialogue ouvert avec le Comité à ce sujet</w:t>
      </w:r>
      <w:r w:rsidR="00E176F2" w:rsidRPr="00216CD5">
        <w:rPr>
          <w:lang w:val="fr-FR"/>
        </w:rPr>
        <w:t>.</w:t>
      </w:r>
    </w:p>
    <w:p w14:paraId="08BED625" w14:textId="02D41FA5" w:rsidR="00BE4524" w:rsidRPr="00216CD5" w:rsidRDefault="00BE4524" w:rsidP="00E57C95">
      <w:pPr>
        <w:pStyle w:val="SingleTxtG"/>
        <w:rPr>
          <w:lang w:val="fr-FR"/>
        </w:rPr>
      </w:pPr>
      <w:r w:rsidRPr="00216CD5">
        <w:rPr>
          <w:lang w:val="fr-FR"/>
        </w:rPr>
        <w:t>28</w:t>
      </w:r>
      <w:r w:rsidR="00E176F2" w:rsidRPr="00216CD5">
        <w:rPr>
          <w:lang w:val="fr-FR"/>
        </w:rPr>
        <w:t>.</w:t>
      </w:r>
      <w:r w:rsidRPr="00216CD5">
        <w:rPr>
          <w:lang w:val="fr-FR"/>
        </w:rPr>
        <w:tab/>
        <w:t>La Croatie a déclaré que la recherche des personnes disparues était une priorité pour les pays qui se remettaient d</w:t>
      </w:r>
      <w:r w:rsidR="008D5BD9" w:rsidRPr="00216CD5">
        <w:rPr>
          <w:lang w:val="fr-FR"/>
        </w:rPr>
        <w:t>’</w:t>
      </w:r>
      <w:r w:rsidRPr="00216CD5">
        <w:rPr>
          <w:lang w:val="fr-FR"/>
        </w:rPr>
        <w:t>un conflit armé ou d</w:t>
      </w:r>
      <w:r w:rsidR="008D5BD9" w:rsidRPr="00216CD5">
        <w:rPr>
          <w:lang w:val="fr-FR"/>
        </w:rPr>
        <w:t>’</w:t>
      </w:r>
      <w:r w:rsidRPr="00216CD5">
        <w:rPr>
          <w:lang w:val="fr-FR"/>
        </w:rPr>
        <w:t>autres événements traumatisants</w:t>
      </w:r>
      <w:r w:rsidR="00E176F2" w:rsidRPr="00216CD5">
        <w:rPr>
          <w:lang w:val="fr-FR"/>
        </w:rPr>
        <w:t>.</w:t>
      </w:r>
      <w:r w:rsidRPr="00216CD5">
        <w:rPr>
          <w:lang w:val="fr-FR"/>
        </w:rPr>
        <w:t xml:space="preserve"> Sur son territoire, les recherches se poursuivaient pour retrouver 1</w:t>
      </w:r>
      <w:r w:rsidR="00866ADA" w:rsidRPr="00216CD5">
        <w:rPr>
          <w:lang w:val="fr-FR"/>
        </w:rPr>
        <w:t> </w:t>
      </w:r>
      <w:r w:rsidRPr="00216CD5">
        <w:rPr>
          <w:lang w:val="fr-FR"/>
        </w:rPr>
        <w:t>832 personnes disparues pendant la guerre</w:t>
      </w:r>
      <w:r w:rsidR="00E176F2" w:rsidRPr="00216CD5">
        <w:rPr>
          <w:lang w:val="fr-FR"/>
        </w:rPr>
        <w:t>.</w:t>
      </w:r>
      <w:r w:rsidRPr="00216CD5">
        <w:rPr>
          <w:lang w:val="fr-FR"/>
        </w:rPr>
        <w:t xml:space="preserve"> Leur sort devait encore être déterminé</w:t>
      </w:r>
      <w:r w:rsidR="00E176F2" w:rsidRPr="00216CD5">
        <w:rPr>
          <w:lang w:val="fr-FR"/>
        </w:rPr>
        <w:t>.</w:t>
      </w:r>
      <w:r w:rsidRPr="00216CD5">
        <w:rPr>
          <w:lang w:val="fr-FR"/>
        </w:rPr>
        <w:t xml:space="preserve"> La Croatie avait demandé à plusieurs reprises à la Serbie de lui donner accès aux archives militaires, de recueillir des informations auprès des personnes se trouvant sur le territoire serbe, d</w:t>
      </w:r>
      <w:r w:rsidR="008D5BD9" w:rsidRPr="00216CD5">
        <w:rPr>
          <w:lang w:val="fr-FR"/>
        </w:rPr>
        <w:t>’</w:t>
      </w:r>
      <w:r w:rsidRPr="00216CD5">
        <w:rPr>
          <w:lang w:val="fr-FR"/>
        </w:rPr>
        <w:t>adopter une approche plus active dans les enquêtes sur les disparitions de masse et les disparitions individuelles, et de veiller à ce que les tombes puissent être localisées dans le cadre des enquêtes sur les crimes de guerre</w:t>
      </w:r>
      <w:r w:rsidR="00E176F2" w:rsidRPr="00216CD5">
        <w:rPr>
          <w:lang w:val="fr-FR"/>
        </w:rPr>
        <w:t>.</w:t>
      </w:r>
      <w:r w:rsidRPr="00216CD5">
        <w:rPr>
          <w:lang w:val="fr-FR"/>
        </w:rPr>
        <w:t xml:space="preserve"> La Croatie continuerait d</w:t>
      </w:r>
      <w:r w:rsidR="008D5BD9" w:rsidRPr="00216CD5">
        <w:rPr>
          <w:lang w:val="fr-FR"/>
        </w:rPr>
        <w:t>’</w:t>
      </w:r>
      <w:r w:rsidRPr="00216CD5">
        <w:rPr>
          <w:lang w:val="fr-FR"/>
        </w:rPr>
        <w:t>insister sur la nécessité pour la Serbie de remplir ses obligations en matière d</w:t>
      </w:r>
      <w:r w:rsidR="008D5BD9" w:rsidRPr="00216CD5">
        <w:rPr>
          <w:lang w:val="fr-FR"/>
        </w:rPr>
        <w:t>’</w:t>
      </w:r>
      <w:r w:rsidRPr="00216CD5">
        <w:rPr>
          <w:lang w:val="fr-FR"/>
        </w:rPr>
        <w:t>aide à la recherche des personnes disparues et de promouvoir une coopération et une réconciliation fructueuses au niveau régional</w:t>
      </w:r>
      <w:r w:rsidR="00E176F2" w:rsidRPr="00216CD5">
        <w:rPr>
          <w:lang w:val="fr-FR"/>
        </w:rPr>
        <w:t>.</w:t>
      </w:r>
    </w:p>
    <w:p w14:paraId="1C29FEDE" w14:textId="452EEAE9" w:rsidR="00BE4524" w:rsidRPr="00216CD5" w:rsidRDefault="00BE4524" w:rsidP="00E57C95">
      <w:pPr>
        <w:pStyle w:val="SingleTxtG"/>
        <w:rPr>
          <w:lang w:val="fr-FR"/>
        </w:rPr>
      </w:pPr>
      <w:r w:rsidRPr="00216CD5">
        <w:rPr>
          <w:lang w:val="fr-FR"/>
        </w:rPr>
        <w:t>29</w:t>
      </w:r>
      <w:r w:rsidR="00E176F2" w:rsidRPr="00216CD5">
        <w:rPr>
          <w:lang w:val="fr-FR"/>
        </w:rPr>
        <w:t>.</w:t>
      </w:r>
      <w:r w:rsidRPr="00216CD5">
        <w:rPr>
          <w:lang w:val="fr-FR"/>
        </w:rPr>
        <w:tab/>
        <w:t>Le 2</w:t>
      </w:r>
      <w:r w:rsidR="00866ADA" w:rsidRPr="00216CD5">
        <w:rPr>
          <w:lang w:val="fr-FR"/>
        </w:rPr>
        <w:t> </w:t>
      </w:r>
      <w:r w:rsidRPr="00216CD5">
        <w:rPr>
          <w:lang w:val="fr-FR"/>
        </w:rPr>
        <w:t>février 2023, le Comité a participé à une réunion organisée par l</w:t>
      </w:r>
      <w:r w:rsidR="008D5BD9" w:rsidRPr="00216CD5">
        <w:rPr>
          <w:lang w:val="fr-FR"/>
        </w:rPr>
        <w:t>’</w:t>
      </w:r>
      <w:r w:rsidRPr="00216CD5">
        <w:rPr>
          <w:lang w:val="fr-FR"/>
        </w:rPr>
        <w:t>Argentine et la France pour redynamiser la campagne de ratification de la Convention</w:t>
      </w:r>
      <w:r w:rsidR="00E176F2" w:rsidRPr="00216CD5">
        <w:rPr>
          <w:lang w:val="fr-FR"/>
        </w:rPr>
        <w:t>.</w:t>
      </w:r>
      <w:r w:rsidRPr="00216CD5">
        <w:rPr>
          <w:lang w:val="fr-FR"/>
        </w:rPr>
        <w:t xml:space="preserve"> Vingt-sept États parties étaient représentés</w:t>
      </w:r>
      <w:r w:rsidR="00E176F2" w:rsidRPr="00216CD5">
        <w:rPr>
          <w:lang w:val="fr-FR"/>
        </w:rPr>
        <w:t>.</w:t>
      </w:r>
      <w:r w:rsidRPr="00216CD5">
        <w:rPr>
          <w:lang w:val="fr-FR"/>
        </w:rPr>
        <w:t xml:space="preserve"> Le Comité a présenté les activités qu</w:t>
      </w:r>
      <w:r w:rsidR="008D5BD9" w:rsidRPr="00216CD5">
        <w:rPr>
          <w:lang w:val="fr-FR"/>
        </w:rPr>
        <w:t>’</w:t>
      </w:r>
      <w:r w:rsidRPr="00216CD5">
        <w:rPr>
          <w:lang w:val="fr-FR"/>
        </w:rPr>
        <w:t>il avait menées au cours des deux dernières années</w:t>
      </w:r>
      <w:r w:rsidR="00E176F2" w:rsidRPr="00216CD5">
        <w:rPr>
          <w:lang w:val="fr-FR"/>
        </w:rPr>
        <w:t>.</w:t>
      </w:r>
      <w:r w:rsidRPr="00216CD5">
        <w:rPr>
          <w:lang w:val="fr-FR"/>
        </w:rPr>
        <w:t xml:space="preserve"> L</w:t>
      </w:r>
      <w:r w:rsidR="008D5BD9" w:rsidRPr="00216CD5">
        <w:rPr>
          <w:lang w:val="fr-FR"/>
        </w:rPr>
        <w:t>’</w:t>
      </w:r>
      <w:r w:rsidRPr="00216CD5">
        <w:rPr>
          <w:lang w:val="fr-FR"/>
        </w:rPr>
        <w:t>Argentine et la France ont de nouveau appelé à la ratification de la Convention et à la reconnaissance de la compétence du Comité pour examiner des communications émanant de particuliers ou d</w:t>
      </w:r>
      <w:r w:rsidR="008D5BD9" w:rsidRPr="00216CD5">
        <w:rPr>
          <w:lang w:val="fr-FR"/>
        </w:rPr>
        <w:t>’</w:t>
      </w:r>
      <w:r w:rsidRPr="00216CD5">
        <w:rPr>
          <w:lang w:val="fr-FR"/>
        </w:rPr>
        <w:t>États</w:t>
      </w:r>
      <w:r w:rsidR="00E176F2" w:rsidRPr="00216CD5">
        <w:rPr>
          <w:lang w:val="fr-FR"/>
        </w:rPr>
        <w:t>.</w:t>
      </w:r>
    </w:p>
    <w:p w14:paraId="122351AF" w14:textId="525B579E" w:rsidR="00BE4524" w:rsidRPr="00216CD5" w:rsidRDefault="00BE4524" w:rsidP="00E57C95">
      <w:pPr>
        <w:pStyle w:val="SingleTxtG"/>
        <w:rPr>
          <w:lang w:val="fr-FR"/>
        </w:rPr>
      </w:pPr>
      <w:r w:rsidRPr="00216CD5">
        <w:rPr>
          <w:lang w:val="fr-FR"/>
        </w:rPr>
        <w:t>30</w:t>
      </w:r>
      <w:r w:rsidR="00E176F2" w:rsidRPr="00216CD5">
        <w:rPr>
          <w:lang w:val="fr-FR"/>
        </w:rPr>
        <w:t>.</w:t>
      </w:r>
      <w:r w:rsidRPr="00216CD5">
        <w:rPr>
          <w:lang w:val="fr-FR"/>
        </w:rPr>
        <w:tab/>
        <w:t>Au cours de la période considérée, les membres du Comité ont participé à des webinaires avec des parlementaires de l</w:t>
      </w:r>
      <w:r w:rsidR="008D5BD9" w:rsidRPr="00216CD5">
        <w:rPr>
          <w:lang w:val="fr-FR"/>
        </w:rPr>
        <w:t>’</w:t>
      </w:r>
      <w:r w:rsidRPr="00216CD5">
        <w:rPr>
          <w:lang w:val="fr-FR"/>
        </w:rPr>
        <w:t>Indonésie, de la Malaisie, de la République démocratique populaire lao et de la Thaïlande en vue de promouvoir la ratification de la Convention</w:t>
      </w:r>
      <w:r w:rsidR="00E176F2" w:rsidRPr="00216CD5">
        <w:rPr>
          <w:lang w:val="fr-FR"/>
        </w:rPr>
        <w:t>.</w:t>
      </w:r>
    </w:p>
    <w:p w14:paraId="7001618A" w14:textId="64C1D68E" w:rsidR="00BE4524" w:rsidRPr="00216CD5" w:rsidRDefault="00E57C95" w:rsidP="00E57C95">
      <w:pPr>
        <w:pStyle w:val="H1G"/>
        <w:rPr>
          <w:lang w:val="fr-FR"/>
        </w:rPr>
      </w:pPr>
      <w:bookmarkStart w:id="20" w:name="_heading=h.1ksv4uv" w:colFirst="0" w:colLast="0"/>
      <w:bookmarkEnd w:id="20"/>
      <w:r w:rsidRPr="00216CD5">
        <w:rPr>
          <w:lang w:val="fr-FR"/>
        </w:rPr>
        <w:tab/>
      </w:r>
      <w:r w:rsidR="00BE4524" w:rsidRPr="00216CD5">
        <w:rPr>
          <w:lang w:val="fr-FR"/>
        </w:rPr>
        <w:t>C</w:t>
      </w:r>
      <w:r w:rsidR="00E176F2" w:rsidRPr="00216CD5">
        <w:rPr>
          <w:lang w:val="fr-FR"/>
        </w:rPr>
        <w:t>.</w:t>
      </w:r>
      <w:r w:rsidR="00BE4524" w:rsidRPr="00216CD5">
        <w:rPr>
          <w:lang w:val="fr-FR"/>
        </w:rPr>
        <w:tab/>
        <w:t>Rapports avec les organismes des Nations Unies</w:t>
      </w:r>
      <w:bookmarkStart w:id="21" w:name="_Toc139286037"/>
      <w:bookmarkEnd w:id="21"/>
    </w:p>
    <w:p w14:paraId="0007E977" w14:textId="2F3366E4" w:rsidR="00BE4524" w:rsidRPr="00216CD5" w:rsidRDefault="00BE4524" w:rsidP="00E57C95">
      <w:pPr>
        <w:pStyle w:val="SingleTxtG"/>
        <w:rPr>
          <w:color w:val="000000"/>
          <w:lang w:val="fr-FR"/>
        </w:rPr>
      </w:pPr>
      <w:r w:rsidRPr="00216CD5">
        <w:rPr>
          <w:lang w:val="fr-FR"/>
        </w:rPr>
        <w:t>31</w:t>
      </w:r>
      <w:r w:rsidR="00E176F2" w:rsidRPr="00216CD5">
        <w:rPr>
          <w:lang w:val="fr-FR"/>
        </w:rPr>
        <w:t>.</w:t>
      </w:r>
      <w:r w:rsidRPr="00216CD5">
        <w:rPr>
          <w:lang w:val="fr-FR"/>
        </w:rPr>
        <w:tab/>
        <w:t>Le Comité a poursuivi sa coopération avec des organismes des Nations Unies et leurs présences sur le terrain</w:t>
      </w:r>
      <w:r w:rsidR="00E176F2" w:rsidRPr="00216CD5">
        <w:rPr>
          <w:lang w:val="fr-FR"/>
        </w:rPr>
        <w:t>.</w:t>
      </w:r>
      <w:r w:rsidRPr="00216CD5">
        <w:rPr>
          <w:lang w:val="fr-FR"/>
        </w:rPr>
        <w:t xml:space="preserve"> Avant chacune des deux sessions, le secrétariat du Comité a envoyé des messages aux acteurs concernés du HCDH (responsables de secteurs géographiques et présences sur le terrain) pour leur communiquer des informations sur l</w:t>
      </w:r>
      <w:r w:rsidR="008D5BD9" w:rsidRPr="00216CD5">
        <w:rPr>
          <w:lang w:val="fr-FR"/>
        </w:rPr>
        <w:t>’</w:t>
      </w:r>
      <w:r w:rsidRPr="00216CD5">
        <w:rPr>
          <w:lang w:val="fr-FR"/>
        </w:rPr>
        <w:t>examen des rapports des États parties, sur des questions intéressant le Comité et sur la façon dont ces acteurs pouvaient contribuer au processus</w:t>
      </w:r>
      <w:r w:rsidR="00E176F2" w:rsidRPr="00216CD5">
        <w:rPr>
          <w:lang w:val="fr-FR"/>
        </w:rPr>
        <w:t>.</w:t>
      </w:r>
      <w:r w:rsidRPr="00216CD5">
        <w:rPr>
          <w:lang w:val="fr-FR"/>
        </w:rPr>
        <w:t xml:space="preserve"> Pendant les deux sessions, les présences du HCDH sur le terrain les plus pertinentes et d</w:t>
      </w:r>
      <w:r w:rsidR="008D5BD9" w:rsidRPr="00216CD5">
        <w:rPr>
          <w:lang w:val="fr-FR"/>
        </w:rPr>
        <w:t>’</w:t>
      </w:r>
      <w:r w:rsidRPr="00216CD5">
        <w:rPr>
          <w:lang w:val="fr-FR"/>
        </w:rPr>
        <w:t>autres organismes des Nations Unies ont soumis des contributions écrites au Comité et fait des exposés à son intention</w:t>
      </w:r>
      <w:r w:rsidR="00E176F2" w:rsidRPr="00216CD5">
        <w:rPr>
          <w:lang w:val="fr-FR"/>
        </w:rPr>
        <w:t>.</w:t>
      </w:r>
    </w:p>
    <w:p w14:paraId="4A94374C" w14:textId="418EAE7D" w:rsidR="00BE4524" w:rsidRPr="00216CD5" w:rsidRDefault="00BE4524" w:rsidP="00E57C95">
      <w:pPr>
        <w:pStyle w:val="SingleTxtG"/>
        <w:rPr>
          <w:lang w:val="fr-FR"/>
        </w:rPr>
      </w:pPr>
      <w:r w:rsidRPr="00216CD5">
        <w:rPr>
          <w:lang w:val="fr-FR"/>
        </w:rPr>
        <w:t>32</w:t>
      </w:r>
      <w:r w:rsidR="00E176F2" w:rsidRPr="00216CD5">
        <w:rPr>
          <w:lang w:val="fr-FR"/>
        </w:rPr>
        <w:t>.</w:t>
      </w:r>
      <w:r w:rsidRPr="00216CD5">
        <w:rPr>
          <w:lang w:val="fr-FR"/>
        </w:rPr>
        <w:tab/>
        <w:t>Pour l</w:t>
      </w:r>
      <w:r w:rsidR="008D5BD9" w:rsidRPr="00216CD5">
        <w:rPr>
          <w:lang w:val="fr-FR"/>
        </w:rPr>
        <w:t>’</w:t>
      </w:r>
      <w:r w:rsidRPr="00216CD5">
        <w:rPr>
          <w:lang w:val="fr-FR"/>
        </w:rPr>
        <w:t>élaboration de la première version de son observation générale sur les disparitions forcées dans le contexte des migrations, le Comité a coopéré étroitement avec les présences sur le terrain et l</w:t>
      </w:r>
      <w:r w:rsidR="008D5BD9" w:rsidRPr="00216CD5">
        <w:rPr>
          <w:lang w:val="fr-FR"/>
        </w:rPr>
        <w:t>’</w:t>
      </w:r>
      <w:r w:rsidRPr="00216CD5">
        <w:rPr>
          <w:lang w:val="fr-FR"/>
        </w:rPr>
        <w:t>équipe spéciale sur les migrations du HCDH, ce qui lui a permis d</w:t>
      </w:r>
      <w:r w:rsidR="008D5BD9" w:rsidRPr="00216CD5">
        <w:rPr>
          <w:lang w:val="fr-FR"/>
        </w:rPr>
        <w:t>’</w:t>
      </w:r>
      <w:r w:rsidRPr="00216CD5">
        <w:rPr>
          <w:lang w:val="fr-FR"/>
        </w:rPr>
        <w:t>organiser des consultations régionales en ligne fructueuses en Afrique, en Asie et dans le Pacifique, en Europe et en Amérique latine</w:t>
      </w:r>
      <w:r w:rsidR="00E176F2" w:rsidRPr="00216CD5">
        <w:rPr>
          <w:lang w:val="fr-FR"/>
        </w:rPr>
        <w:t>.</w:t>
      </w:r>
    </w:p>
    <w:p w14:paraId="331A39E0" w14:textId="471608D4" w:rsidR="00BE4524" w:rsidRPr="00216CD5" w:rsidRDefault="00BE4524" w:rsidP="001B4DAB">
      <w:pPr>
        <w:pStyle w:val="SingleTxtG"/>
        <w:keepNext/>
        <w:keepLines/>
        <w:rPr>
          <w:lang w:val="fr-FR"/>
        </w:rPr>
      </w:pPr>
      <w:r w:rsidRPr="00216CD5">
        <w:rPr>
          <w:lang w:val="fr-FR"/>
        </w:rPr>
        <w:lastRenderedPageBreak/>
        <w:t>33</w:t>
      </w:r>
      <w:r w:rsidR="00E176F2" w:rsidRPr="00216CD5">
        <w:rPr>
          <w:lang w:val="fr-FR"/>
        </w:rPr>
        <w:t>.</w:t>
      </w:r>
      <w:r w:rsidRPr="00216CD5">
        <w:rPr>
          <w:lang w:val="fr-FR"/>
        </w:rPr>
        <w:tab/>
        <w:t>Le 24</w:t>
      </w:r>
      <w:r w:rsidR="001B4DAB" w:rsidRPr="00216CD5">
        <w:rPr>
          <w:lang w:val="fr-FR"/>
        </w:rPr>
        <w:t> </w:t>
      </w:r>
      <w:r w:rsidRPr="00216CD5">
        <w:rPr>
          <w:lang w:val="fr-FR"/>
        </w:rPr>
        <w:t>mars 2023, le Comité a tenu une réunion informelle privée avec le Haut</w:t>
      </w:r>
      <w:r w:rsidR="001B4DAB" w:rsidRPr="00216CD5">
        <w:rPr>
          <w:lang w:val="fr-FR"/>
        </w:rPr>
        <w:noBreakHyphen/>
      </w:r>
      <w:r w:rsidRPr="00216CD5">
        <w:rPr>
          <w:lang w:val="fr-FR"/>
        </w:rPr>
        <w:t>Commissaire des Nations Unies aux droits de l</w:t>
      </w:r>
      <w:r w:rsidR="008D5BD9" w:rsidRPr="00216CD5">
        <w:rPr>
          <w:lang w:val="fr-FR"/>
        </w:rPr>
        <w:t>’</w:t>
      </w:r>
      <w:r w:rsidRPr="00216CD5">
        <w:rPr>
          <w:lang w:val="fr-FR"/>
        </w:rPr>
        <w:t>homme pour examiner les questions suivantes</w:t>
      </w:r>
      <w:r w:rsidR="008D5BD9" w:rsidRPr="00216CD5">
        <w:rPr>
          <w:lang w:val="fr-FR"/>
        </w:rPr>
        <w:t> :</w:t>
      </w:r>
    </w:p>
    <w:p w14:paraId="102B10A2" w14:textId="50DE18DA" w:rsidR="00BE4524" w:rsidRPr="00216CD5" w:rsidRDefault="00BE4524" w:rsidP="00E57C95">
      <w:pPr>
        <w:pStyle w:val="SingleTxtG"/>
        <w:ind w:firstLine="567"/>
        <w:rPr>
          <w:lang w:val="fr-FR"/>
        </w:rPr>
      </w:pPr>
      <w:r w:rsidRPr="00216CD5">
        <w:rPr>
          <w:lang w:val="fr-FR"/>
        </w:rPr>
        <w:t>a)</w:t>
      </w:r>
      <w:r w:rsidRPr="00216CD5">
        <w:rPr>
          <w:lang w:val="fr-FR"/>
        </w:rPr>
        <w:tab/>
        <w:t>Ses travaux sur la question des disparitions forcées dans le contexte des migrations</w:t>
      </w:r>
      <w:r w:rsidR="008D5BD9" w:rsidRPr="00216CD5">
        <w:rPr>
          <w:lang w:val="fr-FR"/>
        </w:rPr>
        <w:t> ;</w:t>
      </w:r>
    </w:p>
    <w:p w14:paraId="5F29CA8D" w14:textId="1ACA4FCE" w:rsidR="00BE4524" w:rsidRPr="00216CD5" w:rsidRDefault="00BE4524" w:rsidP="00E57C95">
      <w:pPr>
        <w:pStyle w:val="SingleTxtG"/>
        <w:ind w:firstLine="567"/>
        <w:rPr>
          <w:lang w:val="fr-FR"/>
        </w:rPr>
      </w:pPr>
      <w:r w:rsidRPr="00216CD5">
        <w:rPr>
          <w:lang w:val="fr-FR"/>
        </w:rPr>
        <w:t>b)</w:t>
      </w:r>
      <w:r w:rsidRPr="00216CD5">
        <w:rPr>
          <w:lang w:val="fr-FR"/>
        </w:rPr>
        <w:tab/>
        <w:t>Ses visites en Iraq et au Mexique</w:t>
      </w:r>
      <w:r w:rsidR="008D5BD9" w:rsidRPr="00216CD5">
        <w:rPr>
          <w:lang w:val="fr-FR"/>
        </w:rPr>
        <w:t> ;</w:t>
      </w:r>
    </w:p>
    <w:p w14:paraId="614C69CC" w14:textId="7E30B05E" w:rsidR="00BE4524" w:rsidRPr="00216CD5" w:rsidRDefault="00BE4524" w:rsidP="00E57C95">
      <w:pPr>
        <w:pStyle w:val="SingleTxtG"/>
        <w:ind w:firstLine="567"/>
        <w:rPr>
          <w:lang w:val="fr-FR"/>
        </w:rPr>
      </w:pPr>
      <w:r w:rsidRPr="00216CD5">
        <w:rPr>
          <w:lang w:val="fr-FR"/>
        </w:rPr>
        <w:t>c)</w:t>
      </w:r>
      <w:r w:rsidRPr="00216CD5">
        <w:rPr>
          <w:lang w:val="fr-FR"/>
        </w:rPr>
        <w:tab/>
        <w:t>La visite qu</w:t>
      </w:r>
      <w:r w:rsidR="008D5BD9" w:rsidRPr="00216CD5">
        <w:rPr>
          <w:lang w:val="fr-FR"/>
        </w:rPr>
        <w:t>’</w:t>
      </w:r>
      <w:r w:rsidRPr="00216CD5">
        <w:rPr>
          <w:lang w:val="fr-FR"/>
        </w:rPr>
        <w:t>il avait demandé à effectuer en Colombie</w:t>
      </w:r>
      <w:r w:rsidR="002E63DA" w:rsidRPr="00216CD5">
        <w:rPr>
          <w:lang w:val="fr-FR"/>
        </w:rPr>
        <w:t> </w:t>
      </w:r>
      <w:r w:rsidR="008D5BD9" w:rsidRPr="00216CD5">
        <w:rPr>
          <w:lang w:val="fr-FR"/>
        </w:rPr>
        <w:t>;</w:t>
      </w:r>
    </w:p>
    <w:p w14:paraId="4B83AA80" w14:textId="248D026F" w:rsidR="00BE4524" w:rsidRPr="00216CD5" w:rsidRDefault="00BE4524" w:rsidP="00E57C95">
      <w:pPr>
        <w:pStyle w:val="SingleTxtG"/>
        <w:ind w:firstLine="567"/>
        <w:rPr>
          <w:lang w:val="fr-FR"/>
        </w:rPr>
      </w:pPr>
      <w:r w:rsidRPr="00216CD5">
        <w:rPr>
          <w:lang w:val="fr-FR"/>
        </w:rPr>
        <w:t>d)</w:t>
      </w:r>
      <w:r w:rsidRPr="00216CD5">
        <w:rPr>
          <w:lang w:val="fr-FR"/>
        </w:rPr>
        <w:tab/>
        <w:t>Le renforcement des organes conventionnels et son besoin urgent de temps de réunion supplémentaire</w:t>
      </w:r>
      <w:r w:rsidR="00E176F2" w:rsidRPr="00216CD5">
        <w:rPr>
          <w:lang w:val="fr-FR"/>
        </w:rPr>
        <w:t>.</w:t>
      </w:r>
    </w:p>
    <w:p w14:paraId="1530BFDA" w14:textId="1C374AE9" w:rsidR="00BE4524" w:rsidRPr="00216CD5" w:rsidRDefault="00E57C95" w:rsidP="00E57C95">
      <w:pPr>
        <w:pStyle w:val="H1G"/>
        <w:rPr>
          <w:lang w:val="fr-FR"/>
        </w:rPr>
      </w:pPr>
      <w:r w:rsidRPr="00216CD5">
        <w:rPr>
          <w:lang w:val="fr-FR"/>
        </w:rPr>
        <w:tab/>
      </w:r>
      <w:r w:rsidR="00BE4524" w:rsidRPr="00216CD5">
        <w:rPr>
          <w:lang w:val="fr-FR"/>
        </w:rPr>
        <w:t>D</w:t>
      </w:r>
      <w:r w:rsidR="00E176F2" w:rsidRPr="00216CD5">
        <w:rPr>
          <w:lang w:val="fr-FR"/>
        </w:rPr>
        <w:t>.</w:t>
      </w:r>
      <w:r w:rsidR="00BE4524" w:rsidRPr="00216CD5">
        <w:rPr>
          <w:lang w:val="fr-FR"/>
        </w:rPr>
        <w:tab/>
        <w:t>Rapports avec les victimes, les organisations non gouvernementales et</w:t>
      </w:r>
      <w:r w:rsidRPr="00216CD5">
        <w:rPr>
          <w:lang w:val="fr-FR"/>
        </w:rPr>
        <w:t> </w:t>
      </w:r>
      <w:r w:rsidR="00BE4524" w:rsidRPr="00216CD5">
        <w:rPr>
          <w:lang w:val="fr-FR"/>
        </w:rPr>
        <w:t>les autres acteurs de la société civile</w:t>
      </w:r>
      <w:bookmarkStart w:id="22" w:name="_Toc139286038"/>
      <w:bookmarkEnd w:id="22"/>
    </w:p>
    <w:p w14:paraId="0A3CCF63" w14:textId="6E94FB98" w:rsidR="00BE4524" w:rsidRPr="00216CD5" w:rsidRDefault="00BE4524" w:rsidP="00E57C95">
      <w:pPr>
        <w:pStyle w:val="SingleTxtG"/>
        <w:rPr>
          <w:lang w:val="fr-FR"/>
        </w:rPr>
      </w:pPr>
      <w:r w:rsidRPr="00216CD5">
        <w:rPr>
          <w:lang w:val="fr-FR"/>
        </w:rPr>
        <w:t>34</w:t>
      </w:r>
      <w:r w:rsidR="00E176F2" w:rsidRPr="00216CD5">
        <w:rPr>
          <w:lang w:val="fr-FR"/>
        </w:rPr>
        <w:t>.</w:t>
      </w:r>
      <w:r w:rsidRPr="00216CD5">
        <w:rPr>
          <w:lang w:val="fr-FR"/>
        </w:rPr>
        <w:tab/>
        <w:t>Le Comité a continué d</w:t>
      </w:r>
      <w:r w:rsidR="008D5BD9" w:rsidRPr="00216CD5">
        <w:rPr>
          <w:lang w:val="fr-FR"/>
        </w:rPr>
        <w:t>’</w:t>
      </w:r>
      <w:r w:rsidRPr="00216CD5">
        <w:rPr>
          <w:lang w:val="fr-FR"/>
        </w:rPr>
        <w:t>enrichir la base de données des parties prenantes, qui comprend maintenant plus de 1</w:t>
      </w:r>
      <w:r w:rsidR="001B4DAB" w:rsidRPr="00216CD5">
        <w:rPr>
          <w:lang w:val="fr-FR"/>
        </w:rPr>
        <w:t> </w:t>
      </w:r>
      <w:r w:rsidRPr="00216CD5">
        <w:rPr>
          <w:lang w:val="fr-FR"/>
        </w:rPr>
        <w:t>400 personnes auxquelles il envoie périodiquement son bulletin d</w:t>
      </w:r>
      <w:r w:rsidR="008D5BD9" w:rsidRPr="00216CD5">
        <w:rPr>
          <w:lang w:val="fr-FR"/>
        </w:rPr>
        <w:t>’</w:t>
      </w:r>
      <w:r w:rsidRPr="00216CD5">
        <w:rPr>
          <w:lang w:val="fr-FR"/>
        </w:rPr>
        <w:t>information, qui renseigne sur les manifestations à venir et les décisions adoptées</w:t>
      </w:r>
      <w:r w:rsidRPr="00216CD5">
        <w:rPr>
          <w:rStyle w:val="FootnoteReference"/>
          <w:lang w:val="fr-FR"/>
        </w:rPr>
        <w:footnoteReference w:id="9"/>
      </w:r>
      <w:r w:rsidR="00E176F2" w:rsidRPr="00216CD5">
        <w:rPr>
          <w:lang w:val="fr-FR"/>
        </w:rPr>
        <w:t>.</w:t>
      </w:r>
    </w:p>
    <w:p w14:paraId="59ECBD7D" w14:textId="6E131B52" w:rsidR="00BE4524" w:rsidRPr="00216CD5" w:rsidRDefault="00BE4524" w:rsidP="00E24833">
      <w:pPr>
        <w:pStyle w:val="SingleTxtG"/>
        <w:rPr>
          <w:lang w:val="fr-FR"/>
        </w:rPr>
      </w:pPr>
      <w:r w:rsidRPr="00216CD5">
        <w:rPr>
          <w:lang w:val="fr-FR"/>
        </w:rPr>
        <w:t>35</w:t>
      </w:r>
      <w:r w:rsidR="00E176F2" w:rsidRPr="00216CD5">
        <w:rPr>
          <w:lang w:val="fr-FR"/>
        </w:rPr>
        <w:t>.</w:t>
      </w:r>
      <w:r w:rsidRPr="00216CD5">
        <w:rPr>
          <w:lang w:val="fr-FR"/>
        </w:rPr>
        <w:tab/>
        <w:t>À sa vingt-troisième session, au titre du point de l</w:t>
      </w:r>
      <w:r w:rsidR="008D5BD9" w:rsidRPr="00216CD5">
        <w:rPr>
          <w:lang w:val="fr-FR"/>
        </w:rPr>
        <w:t>’</w:t>
      </w:r>
      <w:r w:rsidRPr="00216CD5">
        <w:rPr>
          <w:lang w:val="fr-FR"/>
        </w:rPr>
        <w:t>ordre du jour intitulé «</w:t>
      </w:r>
      <w:r w:rsidR="00A94838" w:rsidRPr="00216CD5">
        <w:rPr>
          <w:lang w:val="fr-FR"/>
        </w:rPr>
        <w:t> </w:t>
      </w:r>
      <w:r w:rsidRPr="00216CD5">
        <w:rPr>
          <w:lang w:val="fr-FR"/>
        </w:rPr>
        <w:t>Hommage aux victimes de disparition forcée</w:t>
      </w:r>
      <w:r w:rsidR="00A94838" w:rsidRPr="00216CD5">
        <w:rPr>
          <w:lang w:val="fr-FR"/>
        </w:rPr>
        <w:t> </w:t>
      </w:r>
      <w:r w:rsidRPr="00216CD5">
        <w:rPr>
          <w:lang w:val="fr-FR"/>
        </w:rPr>
        <w:t>», le Comité a entendu le témoignage d</w:t>
      </w:r>
      <w:r w:rsidR="008D5BD9" w:rsidRPr="00216CD5">
        <w:rPr>
          <w:lang w:val="fr-FR"/>
        </w:rPr>
        <w:t>’</w:t>
      </w:r>
      <w:r w:rsidRPr="00216CD5">
        <w:rPr>
          <w:lang w:val="fr-FR"/>
        </w:rPr>
        <w:t>une victime sri</w:t>
      </w:r>
      <w:r w:rsidR="00A94838" w:rsidRPr="00216CD5">
        <w:rPr>
          <w:lang w:val="fr-FR"/>
        </w:rPr>
        <w:noBreakHyphen/>
      </w:r>
      <w:r w:rsidRPr="00216CD5">
        <w:rPr>
          <w:lang w:val="fr-FR"/>
        </w:rPr>
        <w:t>lankaise de disparition forcée, Sandya Ekneligoda, dont le mari, journaliste, avait disparu en 2010</w:t>
      </w:r>
      <w:r w:rsidRPr="00216CD5">
        <w:rPr>
          <w:rStyle w:val="FootnoteReference"/>
          <w:lang w:val="fr-FR"/>
        </w:rPr>
        <w:footnoteReference w:id="10"/>
      </w:r>
      <w:r w:rsidR="00E176F2" w:rsidRPr="00216CD5">
        <w:rPr>
          <w:lang w:val="fr-FR"/>
        </w:rPr>
        <w:t>.</w:t>
      </w:r>
      <w:r w:rsidRPr="00216CD5">
        <w:rPr>
          <w:lang w:val="fr-FR"/>
        </w:rPr>
        <w:t xml:space="preserve"> À sa vingt-quatrième session, au titre du même point de l</w:t>
      </w:r>
      <w:r w:rsidR="008D5BD9" w:rsidRPr="00216CD5">
        <w:rPr>
          <w:lang w:val="fr-FR"/>
        </w:rPr>
        <w:t>’</w:t>
      </w:r>
      <w:r w:rsidRPr="00216CD5">
        <w:rPr>
          <w:lang w:val="fr-FR"/>
        </w:rPr>
        <w:t>ordre du jour, le Comité a entendu le témoignage d</w:t>
      </w:r>
      <w:r w:rsidR="008D5BD9" w:rsidRPr="00216CD5">
        <w:rPr>
          <w:lang w:val="fr-FR"/>
        </w:rPr>
        <w:t>’</w:t>
      </w:r>
      <w:r w:rsidRPr="00216CD5">
        <w:rPr>
          <w:lang w:val="fr-FR"/>
        </w:rPr>
        <w:t>une victime de disparition forcée, Izabel Lopez Raymundo, qui avait été enlevée à l</w:t>
      </w:r>
      <w:r w:rsidR="008D5BD9" w:rsidRPr="00216CD5">
        <w:rPr>
          <w:lang w:val="fr-FR"/>
        </w:rPr>
        <w:t>’</w:t>
      </w:r>
      <w:r w:rsidRPr="00216CD5">
        <w:rPr>
          <w:lang w:val="fr-FR"/>
        </w:rPr>
        <w:t>âge de 18</w:t>
      </w:r>
      <w:r w:rsidR="00124EC8" w:rsidRPr="00216CD5">
        <w:rPr>
          <w:lang w:val="fr-FR"/>
        </w:rPr>
        <w:t> </w:t>
      </w:r>
      <w:r w:rsidRPr="00216CD5">
        <w:rPr>
          <w:lang w:val="fr-FR"/>
        </w:rPr>
        <w:t>mois et avait fait l</w:t>
      </w:r>
      <w:r w:rsidR="008D5BD9" w:rsidRPr="00216CD5">
        <w:rPr>
          <w:lang w:val="fr-FR"/>
        </w:rPr>
        <w:t>’</w:t>
      </w:r>
      <w:r w:rsidRPr="00216CD5">
        <w:rPr>
          <w:lang w:val="fr-FR"/>
        </w:rPr>
        <w:t>objet d</w:t>
      </w:r>
      <w:r w:rsidR="008D5BD9" w:rsidRPr="00216CD5">
        <w:rPr>
          <w:lang w:val="fr-FR"/>
        </w:rPr>
        <w:t>’</w:t>
      </w:r>
      <w:r w:rsidRPr="00216CD5">
        <w:rPr>
          <w:lang w:val="fr-FR"/>
        </w:rPr>
        <w:t>une adoption internationale illégale</w:t>
      </w:r>
      <w:r w:rsidRPr="00216CD5">
        <w:rPr>
          <w:rStyle w:val="FootnoteReference"/>
          <w:lang w:val="fr-FR"/>
        </w:rPr>
        <w:footnoteReference w:id="11"/>
      </w:r>
      <w:r w:rsidR="00E176F2" w:rsidRPr="00216CD5">
        <w:rPr>
          <w:lang w:val="fr-FR"/>
        </w:rPr>
        <w:t>.</w:t>
      </w:r>
    </w:p>
    <w:p w14:paraId="6A2E4AE9" w14:textId="7775144F" w:rsidR="00BE4524" w:rsidRPr="00216CD5" w:rsidRDefault="00BE4524" w:rsidP="00E57C95">
      <w:pPr>
        <w:pStyle w:val="SingleTxtG"/>
        <w:rPr>
          <w:lang w:val="fr-FR"/>
        </w:rPr>
      </w:pPr>
      <w:r w:rsidRPr="00216CD5">
        <w:rPr>
          <w:lang w:val="fr-FR"/>
        </w:rPr>
        <w:t>36</w:t>
      </w:r>
      <w:r w:rsidR="00E176F2" w:rsidRPr="00216CD5">
        <w:rPr>
          <w:lang w:val="fr-FR"/>
        </w:rPr>
        <w:t>.</w:t>
      </w:r>
      <w:r w:rsidRPr="00216CD5">
        <w:rPr>
          <w:lang w:val="fr-FR"/>
        </w:rPr>
        <w:tab/>
        <w:t>Le 19</w:t>
      </w:r>
      <w:r w:rsidR="00124EC8" w:rsidRPr="00216CD5">
        <w:rPr>
          <w:lang w:val="fr-FR"/>
        </w:rPr>
        <w:t> </w:t>
      </w:r>
      <w:r w:rsidRPr="00216CD5">
        <w:rPr>
          <w:lang w:val="fr-FR"/>
        </w:rPr>
        <w:t>septembre 2022, le Comité a tenu sa réunion privée annuelle avec les représentants de la société civile, à laquelle ont participé 18</w:t>
      </w:r>
      <w:r w:rsidR="00124EC8" w:rsidRPr="00216CD5">
        <w:rPr>
          <w:lang w:val="fr-FR"/>
        </w:rPr>
        <w:t> </w:t>
      </w:r>
      <w:r w:rsidRPr="00216CD5">
        <w:rPr>
          <w:lang w:val="fr-FR"/>
        </w:rPr>
        <w:t>organisations de la société civile</w:t>
      </w:r>
      <w:r w:rsidR="00E176F2" w:rsidRPr="00216CD5">
        <w:rPr>
          <w:lang w:val="fr-FR"/>
        </w:rPr>
        <w:t>.</w:t>
      </w:r>
    </w:p>
    <w:p w14:paraId="0CFCB912" w14:textId="11D2F911" w:rsidR="00BE4524" w:rsidRPr="00216CD5" w:rsidRDefault="00BE4524" w:rsidP="00E57C95">
      <w:pPr>
        <w:pStyle w:val="SingleTxtG"/>
        <w:rPr>
          <w:lang w:val="fr-FR"/>
        </w:rPr>
      </w:pPr>
      <w:r w:rsidRPr="00216CD5">
        <w:rPr>
          <w:lang w:val="fr-FR"/>
        </w:rPr>
        <w:t>37</w:t>
      </w:r>
      <w:r w:rsidR="00E176F2" w:rsidRPr="00216CD5">
        <w:rPr>
          <w:lang w:val="fr-FR"/>
        </w:rPr>
        <w:t>.</w:t>
      </w:r>
      <w:r w:rsidRPr="00216CD5">
        <w:rPr>
          <w:lang w:val="fr-FR"/>
        </w:rPr>
        <w:tab/>
        <w:t>Dans le cadre de ses appels à contributions, le Comité a invité les acteurs de la société civile à contribuer à ses projets</w:t>
      </w:r>
      <w:r w:rsidRPr="00216CD5">
        <w:rPr>
          <w:rStyle w:val="FootnoteReference"/>
          <w:lang w:val="fr-FR"/>
        </w:rPr>
        <w:footnoteReference w:id="12"/>
      </w:r>
      <w:r w:rsidR="00E176F2" w:rsidRPr="00216CD5">
        <w:rPr>
          <w:lang w:val="fr-FR"/>
        </w:rPr>
        <w:t>.</w:t>
      </w:r>
      <w:r w:rsidRPr="00216CD5">
        <w:rPr>
          <w:lang w:val="fr-FR"/>
        </w:rPr>
        <w:t xml:space="preserve"> Il a reçu plus de 230 contributions écrites au cours de la période considérée</w:t>
      </w:r>
      <w:r w:rsidR="00E176F2" w:rsidRPr="00216CD5">
        <w:rPr>
          <w:lang w:val="fr-FR"/>
        </w:rPr>
        <w:t>.</w:t>
      </w:r>
      <w:r w:rsidRPr="00216CD5">
        <w:rPr>
          <w:lang w:val="fr-FR"/>
        </w:rPr>
        <w:t xml:space="preserve"> Conformément à sa pratique, il a envoyé une note d</w:t>
      </w:r>
      <w:r w:rsidR="008D5BD9" w:rsidRPr="00216CD5">
        <w:rPr>
          <w:lang w:val="fr-FR"/>
        </w:rPr>
        <w:t>’</w:t>
      </w:r>
      <w:r w:rsidRPr="00216CD5">
        <w:rPr>
          <w:lang w:val="fr-FR"/>
        </w:rPr>
        <w:t>information aux organisations non gouvernementales avant chaque session et a informé les parties prenantes, au moyen de son bulletin d</w:t>
      </w:r>
      <w:r w:rsidR="008D5BD9" w:rsidRPr="00216CD5">
        <w:rPr>
          <w:lang w:val="fr-FR"/>
        </w:rPr>
        <w:t>’</w:t>
      </w:r>
      <w:r w:rsidRPr="00216CD5">
        <w:rPr>
          <w:lang w:val="fr-FR"/>
        </w:rPr>
        <w:t>information, de la marche à suivre pour contribuer à ses travaux</w:t>
      </w:r>
      <w:r w:rsidR="00E176F2" w:rsidRPr="00216CD5">
        <w:rPr>
          <w:lang w:val="fr-FR"/>
        </w:rPr>
        <w:t>.</w:t>
      </w:r>
      <w:r w:rsidRPr="00216CD5">
        <w:rPr>
          <w:lang w:val="fr-FR"/>
        </w:rPr>
        <w:t xml:space="preserve"> Il a également demandé aux présences sur le terrain et à la Division des opérations sur le terrain et de la coopération technique du HCDH de diffuser ces informations au sein de leurs réseaux</w:t>
      </w:r>
      <w:r w:rsidR="00E176F2" w:rsidRPr="00216CD5">
        <w:rPr>
          <w:lang w:val="fr-FR"/>
        </w:rPr>
        <w:t>.</w:t>
      </w:r>
      <w:r w:rsidRPr="00216CD5">
        <w:rPr>
          <w:lang w:val="fr-FR"/>
        </w:rPr>
        <w:t xml:space="preserve"> Pour les deux sessions, il a reçu plus de 25</w:t>
      </w:r>
      <w:r w:rsidR="00124EC8" w:rsidRPr="00216CD5">
        <w:rPr>
          <w:lang w:val="fr-FR"/>
        </w:rPr>
        <w:t> </w:t>
      </w:r>
      <w:r w:rsidRPr="00216CD5">
        <w:rPr>
          <w:lang w:val="fr-FR"/>
        </w:rPr>
        <w:t>contributions écrites d</w:t>
      </w:r>
      <w:r w:rsidR="008D5BD9" w:rsidRPr="00216CD5">
        <w:rPr>
          <w:lang w:val="fr-FR"/>
        </w:rPr>
        <w:t>’</w:t>
      </w:r>
      <w:r w:rsidRPr="00216CD5">
        <w:rPr>
          <w:lang w:val="fr-FR"/>
        </w:rPr>
        <w:t>une multitude d</w:t>
      </w:r>
      <w:r w:rsidR="008D5BD9" w:rsidRPr="00216CD5">
        <w:rPr>
          <w:lang w:val="fr-FR"/>
        </w:rPr>
        <w:t>’</w:t>
      </w:r>
      <w:r w:rsidRPr="00216CD5">
        <w:rPr>
          <w:lang w:val="fr-FR"/>
        </w:rPr>
        <w:t>acteurs de la société civile et a tenu des réunions privées hybrides avec des représentants d</w:t>
      </w:r>
      <w:r w:rsidR="008D5BD9" w:rsidRPr="00216CD5">
        <w:rPr>
          <w:lang w:val="fr-FR"/>
        </w:rPr>
        <w:t>’</w:t>
      </w:r>
      <w:r w:rsidRPr="00216CD5">
        <w:rPr>
          <w:lang w:val="fr-FR"/>
        </w:rPr>
        <w:t xml:space="preserve">organisations de </w:t>
      </w:r>
      <w:r w:rsidR="00F3139D" w:rsidRPr="00216CD5">
        <w:rPr>
          <w:lang w:val="fr-FR"/>
        </w:rPr>
        <w:t>9 </w:t>
      </w:r>
      <w:r w:rsidRPr="00216CD5">
        <w:rPr>
          <w:lang w:val="fr-FR"/>
        </w:rPr>
        <w:t>pays</w:t>
      </w:r>
      <w:r w:rsidR="00E176F2" w:rsidRPr="00216CD5">
        <w:rPr>
          <w:lang w:val="fr-FR"/>
        </w:rPr>
        <w:t>.</w:t>
      </w:r>
    </w:p>
    <w:p w14:paraId="565494A5" w14:textId="40FFED13" w:rsidR="00BE4524" w:rsidRPr="00216CD5" w:rsidRDefault="00BE4524" w:rsidP="00E57C95">
      <w:pPr>
        <w:pStyle w:val="SingleTxtG"/>
        <w:rPr>
          <w:lang w:val="fr-FR"/>
        </w:rPr>
      </w:pPr>
      <w:r w:rsidRPr="00216CD5">
        <w:rPr>
          <w:lang w:val="fr-FR"/>
        </w:rPr>
        <w:t>38</w:t>
      </w:r>
      <w:r w:rsidR="00E176F2" w:rsidRPr="00216CD5">
        <w:rPr>
          <w:lang w:val="fr-FR"/>
        </w:rPr>
        <w:t>.</w:t>
      </w:r>
      <w:r w:rsidRPr="00216CD5">
        <w:rPr>
          <w:lang w:val="fr-FR"/>
        </w:rPr>
        <w:tab/>
        <w:t>Au cours de sa visite en Iraq, le Comité a participé à des réunions avec 171</w:t>
      </w:r>
      <w:r w:rsidR="00E24833" w:rsidRPr="00216CD5">
        <w:rPr>
          <w:lang w:val="fr-FR"/>
        </w:rPr>
        <w:t> </w:t>
      </w:r>
      <w:r w:rsidRPr="00216CD5">
        <w:rPr>
          <w:lang w:val="fr-FR"/>
        </w:rPr>
        <w:t>victimes et avec des organisations de la société civile des provinces d</w:t>
      </w:r>
      <w:r w:rsidR="008D5BD9" w:rsidRPr="00216CD5">
        <w:rPr>
          <w:lang w:val="fr-FR"/>
        </w:rPr>
        <w:t>’</w:t>
      </w:r>
      <w:r w:rsidRPr="00216CD5">
        <w:rPr>
          <w:lang w:val="fr-FR"/>
        </w:rPr>
        <w:t>Anbar, de Bagdad, de Diyala, d</w:t>
      </w:r>
      <w:r w:rsidR="008D5BD9" w:rsidRPr="00216CD5">
        <w:rPr>
          <w:lang w:val="fr-FR"/>
        </w:rPr>
        <w:t>’</w:t>
      </w:r>
      <w:r w:rsidRPr="00216CD5">
        <w:rPr>
          <w:lang w:val="fr-FR"/>
        </w:rPr>
        <w:t>Erbil, de Kirkouk, de Ninive et de Salaheddin, et a reçu plus de 98</w:t>
      </w:r>
      <w:r w:rsidR="00E24833" w:rsidRPr="00216CD5">
        <w:rPr>
          <w:lang w:val="fr-FR"/>
        </w:rPr>
        <w:t> </w:t>
      </w:r>
      <w:r w:rsidRPr="00216CD5">
        <w:rPr>
          <w:lang w:val="fr-FR"/>
        </w:rPr>
        <w:t>contributions écrites de la part d</w:t>
      </w:r>
      <w:r w:rsidR="008D5BD9" w:rsidRPr="00216CD5">
        <w:rPr>
          <w:lang w:val="fr-FR"/>
        </w:rPr>
        <w:t>’</w:t>
      </w:r>
      <w:r w:rsidRPr="00216CD5">
        <w:rPr>
          <w:lang w:val="fr-FR"/>
        </w:rPr>
        <w:t>acteurs de la société civile</w:t>
      </w:r>
      <w:r w:rsidR="00E176F2" w:rsidRPr="00216CD5">
        <w:rPr>
          <w:lang w:val="fr-FR"/>
        </w:rPr>
        <w:t>.</w:t>
      </w:r>
      <w:bookmarkStart w:id="23" w:name="_Hlk138777527"/>
      <w:bookmarkEnd w:id="23"/>
    </w:p>
    <w:p w14:paraId="05D7651F" w14:textId="29634AFD" w:rsidR="00BE4524" w:rsidRPr="00216CD5" w:rsidRDefault="00BE4524" w:rsidP="00E57C95">
      <w:pPr>
        <w:pStyle w:val="SingleTxtG"/>
        <w:rPr>
          <w:lang w:val="fr-FR"/>
        </w:rPr>
      </w:pPr>
      <w:r w:rsidRPr="00216CD5">
        <w:rPr>
          <w:lang w:val="fr-FR"/>
        </w:rPr>
        <w:t>39</w:t>
      </w:r>
      <w:r w:rsidR="00E176F2" w:rsidRPr="00216CD5">
        <w:rPr>
          <w:lang w:val="fr-FR"/>
        </w:rPr>
        <w:t>.</w:t>
      </w:r>
      <w:r w:rsidRPr="00216CD5">
        <w:rPr>
          <w:lang w:val="fr-FR"/>
        </w:rPr>
        <w:tab/>
        <w:t>Le Comité a également participé à deux conférences organisées par des organisations de la société civile iraquiennes et internationales afin de fournir des informations sur le rapport relatif à la visite effectuée par le Comité, ainsi qu</w:t>
      </w:r>
      <w:r w:rsidR="008D5BD9" w:rsidRPr="00216CD5">
        <w:rPr>
          <w:lang w:val="fr-FR"/>
        </w:rPr>
        <w:t>’</w:t>
      </w:r>
      <w:r w:rsidRPr="00216CD5">
        <w:rPr>
          <w:lang w:val="fr-FR"/>
        </w:rPr>
        <w:t>à des webinaires visant à promouvoir la ratification de la Convention au Pakistan et à quatre réunions relative</w:t>
      </w:r>
      <w:r w:rsidR="002558E7" w:rsidRPr="00216CD5">
        <w:rPr>
          <w:lang w:val="fr-FR"/>
        </w:rPr>
        <w:t>s</w:t>
      </w:r>
      <w:r w:rsidRPr="00216CD5">
        <w:rPr>
          <w:lang w:val="fr-FR"/>
        </w:rPr>
        <w:t xml:space="preserve"> à sa visite au Mexique</w:t>
      </w:r>
      <w:r w:rsidR="00E176F2" w:rsidRPr="00216CD5">
        <w:rPr>
          <w:lang w:val="fr-FR"/>
        </w:rPr>
        <w:t>.</w:t>
      </w:r>
      <w:r w:rsidRPr="00216CD5">
        <w:rPr>
          <w:lang w:val="fr-FR"/>
        </w:rPr>
        <w:t xml:space="preserve"> Il a également contribué à une publication sur le caractère contraignant au Mexique de ses demandes d</w:t>
      </w:r>
      <w:r w:rsidR="008D5BD9" w:rsidRPr="00216CD5">
        <w:rPr>
          <w:lang w:val="fr-FR"/>
        </w:rPr>
        <w:t>’</w:t>
      </w:r>
      <w:r w:rsidRPr="00216CD5">
        <w:rPr>
          <w:lang w:val="fr-FR"/>
        </w:rPr>
        <w:t>action en urgence, dont l</w:t>
      </w:r>
      <w:r w:rsidR="008D5BD9" w:rsidRPr="00216CD5">
        <w:rPr>
          <w:lang w:val="fr-FR"/>
        </w:rPr>
        <w:t>’</w:t>
      </w:r>
      <w:r w:rsidRPr="00216CD5">
        <w:rPr>
          <w:lang w:val="fr-FR"/>
        </w:rPr>
        <w:t xml:space="preserve">élaboration a été coordonnée par le </w:t>
      </w:r>
      <w:r w:rsidRPr="00216CD5">
        <w:rPr>
          <w:lang w:val="fr-FR"/>
        </w:rPr>
        <w:lastRenderedPageBreak/>
        <w:t>bureau du HCDH au Mexique</w:t>
      </w:r>
      <w:r w:rsidRPr="00216CD5">
        <w:rPr>
          <w:rStyle w:val="FootnoteReference"/>
          <w:lang w:val="fr-FR"/>
        </w:rPr>
        <w:footnoteReference w:id="13"/>
      </w:r>
      <w:r w:rsidR="00E176F2" w:rsidRPr="00216CD5">
        <w:rPr>
          <w:lang w:val="fr-FR"/>
        </w:rPr>
        <w:t>.</w:t>
      </w:r>
      <w:r w:rsidRPr="00216CD5">
        <w:rPr>
          <w:lang w:val="fr-FR"/>
        </w:rPr>
        <w:t xml:space="preserve"> Il a dispensé une formation à des organisations non gouvernementales du Burkina Faso, de la Colombie et du Mexique sur la marche à suivre pour contribuer à ses travaux et sur l</w:t>
      </w:r>
      <w:r w:rsidR="008D5BD9" w:rsidRPr="00216CD5">
        <w:rPr>
          <w:lang w:val="fr-FR"/>
        </w:rPr>
        <w:t>’</w:t>
      </w:r>
      <w:r w:rsidRPr="00216CD5">
        <w:rPr>
          <w:lang w:val="fr-FR"/>
        </w:rPr>
        <w:t>utilisation de la procédure d</w:t>
      </w:r>
      <w:r w:rsidR="008D5BD9" w:rsidRPr="00216CD5">
        <w:rPr>
          <w:lang w:val="fr-FR"/>
        </w:rPr>
        <w:t>’</w:t>
      </w:r>
      <w:r w:rsidRPr="00216CD5">
        <w:rPr>
          <w:lang w:val="fr-FR"/>
        </w:rPr>
        <w:t>action en urgence</w:t>
      </w:r>
      <w:r w:rsidR="00E176F2" w:rsidRPr="00216CD5">
        <w:rPr>
          <w:lang w:val="fr-FR"/>
        </w:rPr>
        <w:t>.</w:t>
      </w:r>
    </w:p>
    <w:p w14:paraId="334F0E4F" w14:textId="07D5EBEB" w:rsidR="00BE4524" w:rsidRPr="00216CD5" w:rsidRDefault="00E57C95" w:rsidP="00E57C95">
      <w:pPr>
        <w:pStyle w:val="H1G"/>
        <w:rPr>
          <w:lang w:val="fr-FR"/>
        </w:rPr>
      </w:pPr>
      <w:r w:rsidRPr="00216CD5">
        <w:rPr>
          <w:lang w:val="fr-FR"/>
        </w:rPr>
        <w:tab/>
      </w:r>
      <w:r w:rsidR="00BE4524" w:rsidRPr="00216CD5">
        <w:rPr>
          <w:lang w:val="fr-FR"/>
        </w:rPr>
        <w:t>E</w:t>
      </w:r>
      <w:r w:rsidR="00E176F2" w:rsidRPr="00216CD5">
        <w:rPr>
          <w:lang w:val="fr-FR"/>
        </w:rPr>
        <w:t>.</w:t>
      </w:r>
      <w:r w:rsidR="00BE4524" w:rsidRPr="00216CD5">
        <w:rPr>
          <w:lang w:val="fr-FR"/>
        </w:rPr>
        <w:tab/>
        <w:t>Rapports avec les institutions nationales des droits de l</w:t>
      </w:r>
      <w:r w:rsidR="008D5BD9" w:rsidRPr="00216CD5">
        <w:rPr>
          <w:lang w:val="fr-FR"/>
        </w:rPr>
        <w:t>’</w:t>
      </w:r>
      <w:r w:rsidR="00BE4524" w:rsidRPr="00216CD5">
        <w:rPr>
          <w:lang w:val="fr-FR"/>
        </w:rPr>
        <w:t>homme</w:t>
      </w:r>
      <w:bookmarkStart w:id="24" w:name="_Toc139286039"/>
      <w:bookmarkEnd w:id="24"/>
    </w:p>
    <w:p w14:paraId="7AE4C171" w14:textId="68AEE0D7" w:rsidR="00BE4524" w:rsidRPr="00216CD5" w:rsidRDefault="00BE4524" w:rsidP="00E57C95">
      <w:pPr>
        <w:pStyle w:val="SingleTxtG"/>
        <w:rPr>
          <w:lang w:val="fr-FR"/>
        </w:rPr>
      </w:pPr>
      <w:r w:rsidRPr="00216CD5">
        <w:rPr>
          <w:lang w:val="fr-FR"/>
        </w:rPr>
        <w:t>40</w:t>
      </w:r>
      <w:r w:rsidR="00E176F2" w:rsidRPr="00216CD5">
        <w:rPr>
          <w:lang w:val="fr-FR"/>
        </w:rPr>
        <w:t>.</w:t>
      </w:r>
      <w:r w:rsidRPr="00216CD5">
        <w:rPr>
          <w:lang w:val="fr-FR"/>
        </w:rPr>
        <w:tab/>
        <w:t>Conformément à la pratique établie, le Comité a envoyé aux institutions nationales des droits de l</w:t>
      </w:r>
      <w:r w:rsidR="008D5BD9" w:rsidRPr="00216CD5">
        <w:rPr>
          <w:lang w:val="fr-FR"/>
        </w:rPr>
        <w:t>’</w:t>
      </w:r>
      <w:r w:rsidRPr="00216CD5">
        <w:rPr>
          <w:lang w:val="fr-FR"/>
        </w:rPr>
        <w:t>homme, avant chacune des deux sessions, une note d</w:t>
      </w:r>
      <w:r w:rsidR="008D5BD9" w:rsidRPr="00216CD5">
        <w:rPr>
          <w:lang w:val="fr-FR"/>
        </w:rPr>
        <w:t>’</w:t>
      </w:r>
      <w:r w:rsidRPr="00216CD5">
        <w:rPr>
          <w:lang w:val="fr-FR"/>
        </w:rPr>
        <w:t>information sur les modalités et les délais de soumission des contributions</w:t>
      </w:r>
      <w:r w:rsidR="00E176F2" w:rsidRPr="00216CD5">
        <w:rPr>
          <w:lang w:val="fr-FR"/>
        </w:rPr>
        <w:t>.</w:t>
      </w:r>
      <w:r w:rsidRPr="00216CD5">
        <w:rPr>
          <w:lang w:val="fr-FR"/>
        </w:rPr>
        <w:t xml:space="preserve"> L</w:t>
      </w:r>
      <w:r w:rsidR="008D5BD9" w:rsidRPr="00216CD5">
        <w:rPr>
          <w:lang w:val="fr-FR"/>
        </w:rPr>
        <w:t>’</w:t>
      </w:r>
      <w:r w:rsidRPr="00216CD5">
        <w:rPr>
          <w:lang w:val="fr-FR"/>
        </w:rPr>
        <w:t>Alliance mondiale des institutions nationales des droits de l</w:t>
      </w:r>
      <w:r w:rsidR="008D5BD9" w:rsidRPr="00216CD5">
        <w:rPr>
          <w:lang w:val="fr-FR"/>
        </w:rPr>
        <w:t>’</w:t>
      </w:r>
      <w:r w:rsidRPr="00216CD5">
        <w:rPr>
          <w:lang w:val="fr-FR"/>
        </w:rPr>
        <w:t>homme et plusieurs institutions nationales des droits de l</w:t>
      </w:r>
      <w:r w:rsidR="008D5BD9" w:rsidRPr="00216CD5">
        <w:rPr>
          <w:lang w:val="fr-FR"/>
        </w:rPr>
        <w:t>’</w:t>
      </w:r>
      <w:r w:rsidRPr="00216CD5">
        <w:rPr>
          <w:lang w:val="fr-FR"/>
        </w:rPr>
        <w:t>homme étaient également parmi les destinataires du bulletin d</w:t>
      </w:r>
      <w:r w:rsidR="008D5BD9" w:rsidRPr="00216CD5">
        <w:rPr>
          <w:lang w:val="fr-FR"/>
        </w:rPr>
        <w:t>’</w:t>
      </w:r>
      <w:r w:rsidRPr="00216CD5">
        <w:rPr>
          <w:lang w:val="fr-FR"/>
        </w:rPr>
        <w:t>information du Comité</w:t>
      </w:r>
      <w:r w:rsidR="00E176F2" w:rsidRPr="00216CD5">
        <w:rPr>
          <w:lang w:val="fr-FR"/>
        </w:rPr>
        <w:t>.</w:t>
      </w:r>
      <w:r w:rsidRPr="00216CD5">
        <w:rPr>
          <w:lang w:val="fr-FR"/>
        </w:rPr>
        <w:t xml:space="preserve"> Cinq</w:t>
      </w:r>
      <w:r w:rsidR="002558E7" w:rsidRPr="00216CD5">
        <w:rPr>
          <w:lang w:val="fr-FR"/>
        </w:rPr>
        <w:t> </w:t>
      </w:r>
      <w:r w:rsidRPr="00216CD5">
        <w:rPr>
          <w:lang w:val="fr-FR"/>
        </w:rPr>
        <w:t>institutions nationales des droits de l</w:t>
      </w:r>
      <w:r w:rsidR="008D5BD9" w:rsidRPr="00216CD5">
        <w:rPr>
          <w:lang w:val="fr-FR"/>
        </w:rPr>
        <w:t>’</w:t>
      </w:r>
      <w:r w:rsidRPr="00216CD5">
        <w:rPr>
          <w:lang w:val="fr-FR"/>
        </w:rPr>
        <w:t>homme ont soumis des contributions écrites et présenté des exposés oraux au cours de la période considérée</w:t>
      </w:r>
      <w:r w:rsidR="00E176F2" w:rsidRPr="00216CD5">
        <w:rPr>
          <w:lang w:val="fr-FR"/>
        </w:rPr>
        <w:t>.</w:t>
      </w:r>
    </w:p>
    <w:p w14:paraId="34DDF69A" w14:textId="23949860" w:rsidR="00BE4524" w:rsidRPr="00216CD5" w:rsidRDefault="00BE4524" w:rsidP="00E57C95">
      <w:pPr>
        <w:pStyle w:val="SingleTxtG"/>
        <w:rPr>
          <w:lang w:val="fr-FR"/>
        </w:rPr>
      </w:pPr>
      <w:r w:rsidRPr="00216CD5">
        <w:rPr>
          <w:lang w:val="fr-FR"/>
        </w:rPr>
        <w:t>41</w:t>
      </w:r>
      <w:r w:rsidR="00E176F2" w:rsidRPr="00216CD5">
        <w:rPr>
          <w:lang w:val="fr-FR"/>
        </w:rPr>
        <w:t>.</w:t>
      </w:r>
      <w:r w:rsidRPr="00216CD5">
        <w:rPr>
          <w:lang w:val="fr-FR"/>
        </w:rPr>
        <w:tab/>
        <w:t>Pendant sa visite en Iraq, le Comité a rencontré la Haute Commission iraquienne des droits de l</w:t>
      </w:r>
      <w:r w:rsidR="008D5BD9" w:rsidRPr="00216CD5">
        <w:rPr>
          <w:lang w:val="fr-FR"/>
        </w:rPr>
        <w:t>’</w:t>
      </w:r>
      <w:r w:rsidRPr="00216CD5">
        <w:rPr>
          <w:lang w:val="fr-FR"/>
        </w:rPr>
        <w:t>homme à Bagdad et dans toutes les provinces visitées</w:t>
      </w:r>
      <w:r w:rsidR="00E176F2" w:rsidRPr="00216CD5">
        <w:rPr>
          <w:lang w:val="fr-FR"/>
        </w:rPr>
        <w:t>.</w:t>
      </w:r>
      <w:r w:rsidRPr="00216CD5">
        <w:rPr>
          <w:lang w:val="fr-FR"/>
        </w:rPr>
        <w:t xml:space="preserve"> Dans le rapport sur sa visite, il a recommandé à l</w:t>
      </w:r>
      <w:r w:rsidR="008D5BD9" w:rsidRPr="00216CD5">
        <w:rPr>
          <w:lang w:val="fr-FR"/>
        </w:rPr>
        <w:t>’</w:t>
      </w:r>
      <w:r w:rsidRPr="00216CD5">
        <w:rPr>
          <w:lang w:val="fr-FR"/>
        </w:rPr>
        <w:t>État partie de veiller à ce que la Haute Commission des droits de l</w:t>
      </w:r>
      <w:r w:rsidR="008D5BD9" w:rsidRPr="00216CD5">
        <w:rPr>
          <w:lang w:val="fr-FR"/>
        </w:rPr>
        <w:t>’</w:t>
      </w:r>
      <w:r w:rsidRPr="00216CD5">
        <w:rPr>
          <w:lang w:val="fr-FR"/>
        </w:rPr>
        <w:t>homme puisse exercer ses fonctions de manière autonome et indépendante et de renforcer ses capacités d</w:t>
      </w:r>
      <w:r w:rsidR="008D5BD9" w:rsidRPr="00216CD5">
        <w:rPr>
          <w:lang w:val="fr-FR"/>
        </w:rPr>
        <w:t>’</w:t>
      </w:r>
      <w:r w:rsidRPr="00216CD5">
        <w:rPr>
          <w:lang w:val="fr-FR"/>
        </w:rPr>
        <w:t>enquête</w:t>
      </w:r>
      <w:r w:rsidRPr="00216CD5">
        <w:rPr>
          <w:rStyle w:val="FootnoteReference"/>
          <w:lang w:val="fr-FR"/>
        </w:rPr>
        <w:footnoteReference w:id="14"/>
      </w:r>
      <w:r w:rsidR="00E176F2" w:rsidRPr="00216CD5">
        <w:rPr>
          <w:lang w:val="fr-FR"/>
        </w:rPr>
        <w:t>.</w:t>
      </w:r>
    </w:p>
    <w:p w14:paraId="424A30CF" w14:textId="3861AD58" w:rsidR="00BE4524" w:rsidRPr="00216CD5" w:rsidRDefault="00BE4524" w:rsidP="00E57C95">
      <w:pPr>
        <w:pStyle w:val="SingleTxtG"/>
        <w:rPr>
          <w:lang w:val="fr-FR"/>
        </w:rPr>
      </w:pPr>
      <w:r w:rsidRPr="00216CD5">
        <w:rPr>
          <w:lang w:val="fr-FR"/>
        </w:rPr>
        <w:t>42</w:t>
      </w:r>
      <w:r w:rsidR="00E176F2" w:rsidRPr="00216CD5">
        <w:rPr>
          <w:lang w:val="fr-FR"/>
        </w:rPr>
        <w:t>.</w:t>
      </w:r>
      <w:r w:rsidRPr="00216CD5">
        <w:rPr>
          <w:lang w:val="fr-FR"/>
        </w:rPr>
        <w:tab/>
        <w:t>En novembre 2022, le secrétariat du Comité a participé à un webinaire destiné à neuf institutions nationales des droits de l</w:t>
      </w:r>
      <w:r w:rsidR="008D5BD9" w:rsidRPr="00216CD5">
        <w:rPr>
          <w:lang w:val="fr-FR"/>
        </w:rPr>
        <w:t>’</w:t>
      </w:r>
      <w:r w:rsidRPr="00216CD5">
        <w:rPr>
          <w:lang w:val="fr-FR"/>
        </w:rPr>
        <w:t>homme d</w:t>
      </w:r>
      <w:r w:rsidR="008D5BD9" w:rsidRPr="00216CD5">
        <w:rPr>
          <w:lang w:val="fr-FR"/>
        </w:rPr>
        <w:t>’</w:t>
      </w:r>
      <w:r w:rsidRPr="00216CD5">
        <w:rPr>
          <w:lang w:val="fr-FR"/>
        </w:rPr>
        <w:t>Afrique de l</w:t>
      </w:r>
      <w:r w:rsidR="008D5BD9" w:rsidRPr="00216CD5">
        <w:rPr>
          <w:lang w:val="fr-FR"/>
        </w:rPr>
        <w:t>’</w:t>
      </w:r>
      <w:r w:rsidRPr="00216CD5">
        <w:rPr>
          <w:lang w:val="fr-FR"/>
        </w:rPr>
        <w:t>Ouest et portant sur la surveillance des droits de l</w:t>
      </w:r>
      <w:r w:rsidR="008D5BD9" w:rsidRPr="00216CD5">
        <w:rPr>
          <w:lang w:val="fr-FR"/>
        </w:rPr>
        <w:t>’</w:t>
      </w:r>
      <w:r w:rsidRPr="00216CD5">
        <w:rPr>
          <w:lang w:val="fr-FR"/>
        </w:rPr>
        <w:t>homme dans le contexte des migrations, afin de fournir des informations concernant le projet d</w:t>
      </w:r>
      <w:r w:rsidR="008D5BD9" w:rsidRPr="00216CD5">
        <w:rPr>
          <w:lang w:val="fr-FR"/>
        </w:rPr>
        <w:t>’</w:t>
      </w:r>
      <w:r w:rsidRPr="00216CD5">
        <w:rPr>
          <w:lang w:val="fr-FR"/>
        </w:rPr>
        <w:t>observation générale sur les disparitions forcées dans le contexte des migrations</w:t>
      </w:r>
      <w:r w:rsidR="00E176F2" w:rsidRPr="00216CD5">
        <w:rPr>
          <w:lang w:val="fr-FR"/>
        </w:rPr>
        <w:t>.</w:t>
      </w:r>
      <w:r w:rsidRPr="00216CD5">
        <w:rPr>
          <w:lang w:val="fr-FR"/>
        </w:rPr>
        <w:t xml:space="preserve"> Le 11</w:t>
      </w:r>
      <w:r w:rsidR="002558E7" w:rsidRPr="00216CD5">
        <w:rPr>
          <w:lang w:val="fr-FR"/>
        </w:rPr>
        <w:t> </w:t>
      </w:r>
      <w:r w:rsidRPr="00216CD5">
        <w:rPr>
          <w:lang w:val="fr-FR"/>
        </w:rPr>
        <w:t>mai 2023, le Comité et son secrétariat ont dispensé une formation en ligne à l</w:t>
      </w:r>
      <w:r w:rsidR="008D5BD9" w:rsidRPr="00216CD5">
        <w:rPr>
          <w:lang w:val="fr-FR"/>
        </w:rPr>
        <w:t>’</w:t>
      </w:r>
      <w:r w:rsidRPr="00216CD5">
        <w:rPr>
          <w:lang w:val="fr-FR"/>
        </w:rPr>
        <w:t>institution nationale des droits de l</w:t>
      </w:r>
      <w:r w:rsidR="008D5BD9" w:rsidRPr="00216CD5">
        <w:rPr>
          <w:lang w:val="fr-FR"/>
        </w:rPr>
        <w:t>’</w:t>
      </w:r>
      <w:r w:rsidRPr="00216CD5">
        <w:rPr>
          <w:lang w:val="fr-FR"/>
        </w:rPr>
        <w:t>homme du Burkina Faso concernant les activités du Comité et la procédure d</w:t>
      </w:r>
      <w:r w:rsidR="008D5BD9" w:rsidRPr="00216CD5">
        <w:rPr>
          <w:lang w:val="fr-FR"/>
        </w:rPr>
        <w:t>’</w:t>
      </w:r>
      <w:r w:rsidRPr="00216CD5">
        <w:rPr>
          <w:lang w:val="fr-FR"/>
        </w:rPr>
        <w:t>action en urgence</w:t>
      </w:r>
      <w:r w:rsidR="00E176F2" w:rsidRPr="00216CD5">
        <w:rPr>
          <w:lang w:val="fr-FR"/>
        </w:rPr>
        <w:t>.</w:t>
      </w:r>
    </w:p>
    <w:p w14:paraId="333F5E40" w14:textId="44A8F926" w:rsidR="00BE4524" w:rsidRPr="00216CD5" w:rsidRDefault="00E57C95" w:rsidP="00E57C95">
      <w:pPr>
        <w:pStyle w:val="H1G"/>
        <w:rPr>
          <w:lang w:val="fr-FR"/>
        </w:rPr>
      </w:pPr>
      <w:bookmarkStart w:id="25" w:name="_heading=h.z337ya" w:colFirst="0" w:colLast="0"/>
      <w:bookmarkEnd w:id="25"/>
      <w:r w:rsidRPr="00216CD5">
        <w:rPr>
          <w:lang w:val="fr-FR"/>
        </w:rPr>
        <w:tab/>
      </w:r>
      <w:r w:rsidR="00BE4524" w:rsidRPr="00216CD5">
        <w:rPr>
          <w:lang w:val="fr-FR"/>
        </w:rPr>
        <w:t>F</w:t>
      </w:r>
      <w:r w:rsidR="00E176F2" w:rsidRPr="00216CD5">
        <w:rPr>
          <w:lang w:val="fr-FR"/>
        </w:rPr>
        <w:t>.</w:t>
      </w:r>
      <w:r w:rsidR="00BE4524" w:rsidRPr="00216CD5">
        <w:rPr>
          <w:lang w:val="fr-FR"/>
        </w:rPr>
        <w:tab/>
        <w:t>Rapports avec les autres parties prenantes</w:t>
      </w:r>
      <w:bookmarkStart w:id="26" w:name="_Toc139286040"/>
      <w:bookmarkEnd w:id="26"/>
    </w:p>
    <w:p w14:paraId="210F8A0E" w14:textId="6B146E61" w:rsidR="00BE4524" w:rsidRPr="00216CD5" w:rsidRDefault="00BE4524" w:rsidP="00E57C95">
      <w:pPr>
        <w:pStyle w:val="SingleTxtG"/>
        <w:rPr>
          <w:lang w:val="fr-FR"/>
        </w:rPr>
      </w:pPr>
      <w:r w:rsidRPr="00216CD5">
        <w:rPr>
          <w:lang w:val="fr-FR"/>
        </w:rPr>
        <w:t>43</w:t>
      </w:r>
      <w:r w:rsidR="00E176F2" w:rsidRPr="00216CD5">
        <w:rPr>
          <w:lang w:val="fr-FR"/>
        </w:rPr>
        <w:t>.</w:t>
      </w:r>
      <w:r w:rsidRPr="00216CD5">
        <w:rPr>
          <w:lang w:val="fr-FR"/>
        </w:rPr>
        <w:tab/>
        <w:t>Le Comité a poursuivi son dialogue et sa coordination avec le Comité international de la Croix-Rouge (CICR)</w:t>
      </w:r>
      <w:r w:rsidR="00E176F2" w:rsidRPr="00216CD5">
        <w:rPr>
          <w:lang w:val="fr-FR"/>
        </w:rPr>
        <w:t>.</w:t>
      </w:r>
      <w:r w:rsidRPr="00216CD5">
        <w:rPr>
          <w:lang w:val="fr-FR"/>
        </w:rPr>
        <w:t xml:space="preserve"> Les deux entités ont régulièrement échangé des informations sur leurs activités et leurs projets et se sont consultées au sujet de certaines questions liées à leurs mandats à leur siège, lors de visites dans les pays, dans le cadre d</w:t>
      </w:r>
      <w:r w:rsidR="008D5BD9" w:rsidRPr="00216CD5">
        <w:rPr>
          <w:lang w:val="fr-FR"/>
        </w:rPr>
        <w:t>’</w:t>
      </w:r>
      <w:r w:rsidRPr="00216CD5">
        <w:rPr>
          <w:lang w:val="fr-FR"/>
        </w:rPr>
        <w:t>appels à contributions et au cours de réunions privées</w:t>
      </w:r>
      <w:r w:rsidR="00E176F2" w:rsidRPr="00216CD5">
        <w:rPr>
          <w:lang w:val="fr-FR"/>
        </w:rPr>
        <w:t>.</w:t>
      </w:r>
    </w:p>
    <w:p w14:paraId="6C2FF587" w14:textId="001D8B56" w:rsidR="00BE4524" w:rsidRPr="00216CD5" w:rsidRDefault="00BE4524" w:rsidP="00E57C95">
      <w:pPr>
        <w:pStyle w:val="SingleTxtG"/>
        <w:rPr>
          <w:lang w:val="fr-FR"/>
        </w:rPr>
      </w:pPr>
      <w:r w:rsidRPr="00216CD5">
        <w:rPr>
          <w:lang w:val="fr-FR"/>
        </w:rPr>
        <w:t>44</w:t>
      </w:r>
      <w:r w:rsidR="00E176F2" w:rsidRPr="00216CD5">
        <w:rPr>
          <w:lang w:val="fr-FR"/>
        </w:rPr>
        <w:t>.</w:t>
      </w:r>
      <w:r w:rsidRPr="00216CD5">
        <w:rPr>
          <w:lang w:val="fr-FR"/>
        </w:rPr>
        <w:tab/>
        <w:t>Le Comité a échangé avec la Commission internationale pour les personnes disparues lors de ses visites au Mexique et en Iraq, dans le cadre de ses appels à contributions et lors de manifestations organisées dans le cadre de leurs travaux communs</w:t>
      </w:r>
      <w:r w:rsidR="00E176F2" w:rsidRPr="00216CD5">
        <w:rPr>
          <w:lang w:val="fr-FR"/>
        </w:rPr>
        <w:t>.</w:t>
      </w:r>
    </w:p>
    <w:p w14:paraId="06EB2FF6" w14:textId="2821BFCD" w:rsidR="00BE4524" w:rsidRPr="00216CD5" w:rsidRDefault="00BE4524" w:rsidP="00E57C95">
      <w:pPr>
        <w:pStyle w:val="SingleTxtG"/>
        <w:rPr>
          <w:lang w:val="fr-FR"/>
        </w:rPr>
      </w:pPr>
    </w:p>
    <w:p w14:paraId="5B915878" w14:textId="71FBED20"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079BA3D9" w14:textId="77777777" w:rsidR="00BE4524" w:rsidRPr="00216CD5" w:rsidRDefault="00BE4524" w:rsidP="00C96D4F">
      <w:pPr>
        <w:pStyle w:val="HChG"/>
        <w:spacing w:after="0"/>
        <w:rPr>
          <w:lang w:val="fr-FR"/>
        </w:rPr>
      </w:pPr>
      <w:bookmarkStart w:id="27" w:name="_heading=h.3j2qqm3" w:colFirst="0" w:colLast="0"/>
      <w:bookmarkEnd w:id="27"/>
      <w:r w:rsidRPr="00216CD5">
        <w:rPr>
          <w:lang w:val="fr-FR"/>
        </w:rPr>
        <w:lastRenderedPageBreak/>
        <w:tab/>
      </w:r>
      <w:r w:rsidRPr="00216CD5">
        <w:rPr>
          <w:lang w:val="fr-FR"/>
        </w:rPr>
        <w:tab/>
        <w:t>Chapitre IV</w:t>
      </w:r>
      <w:bookmarkStart w:id="28" w:name="_Toc139286041"/>
    </w:p>
    <w:p w14:paraId="78E96723" w14:textId="74C79342" w:rsidR="00BE4524" w:rsidRPr="00216CD5" w:rsidRDefault="00BE4524" w:rsidP="00C96D4F">
      <w:pPr>
        <w:pStyle w:val="HChG"/>
        <w:spacing w:before="0"/>
        <w:rPr>
          <w:lang w:val="fr-FR"/>
        </w:rPr>
      </w:pPr>
      <w:r w:rsidRPr="00216CD5">
        <w:rPr>
          <w:lang w:val="fr-FR"/>
        </w:rPr>
        <w:tab/>
      </w:r>
      <w:r w:rsidRPr="00216CD5">
        <w:rPr>
          <w:lang w:val="fr-FR"/>
        </w:rPr>
        <w:tab/>
        <w:t>Examen des rapports soumis par les États parties en</w:t>
      </w:r>
      <w:r w:rsidR="00E57C95" w:rsidRPr="00216CD5">
        <w:rPr>
          <w:lang w:val="fr-FR"/>
        </w:rPr>
        <w:t> </w:t>
      </w:r>
      <w:r w:rsidRPr="00216CD5">
        <w:rPr>
          <w:lang w:val="fr-FR"/>
        </w:rPr>
        <w:t>application de l</w:t>
      </w:r>
      <w:r w:rsidR="008D5BD9" w:rsidRPr="00216CD5">
        <w:rPr>
          <w:lang w:val="fr-FR"/>
        </w:rPr>
        <w:t>’</w:t>
      </w:r>
      <w:r w:rsidRPr="00216CD5">
        <w:rPr>
          <w:lang w:val="fr-FR"/>
        </w:rPr>
        <w:t>article</w:t>
      </w:r>
      <w:r w:rsidR="00F15D87" w:rsidRPr="00216CD5">
        <w:rPr>
          <w:lang w:val="fr-FR"/>
        </w:rPr>
        <w:t> </w:t>
      </w:r>
      <w:r w:rsidRPr="00216CD5">
        <w:rPr>
          <w:lang w:val="fr-FR"/>
        </w:rPr>
        <w:t>29 (</w:t>
      </w:r>
      <w:r w:rsidR="008E175F" w:rsidRPr="00216CD5">
        <w:rPr>
          <w:lang w:val="fr-FR"/>
        </w:rPr>
        <w:t>par. </w:t>
      </w:r>
      <w:r w:rsidRPr="00216CD5">
        <w:rPr>
          <w:lang w:val="fr-FR"/>
        </w:rPr>
        <w:t>1) de la Convention</w:t>
      </w:r>
      <w:bookmarkEnd w:id="28"/>
    </w:p>
    <w:p w14:paraId="2D26A978" w14:textId="72383DA9" w:rsidR="00BE4524" w:rsidRPr="00216CD5" w:rsidRDefault="00BE4524" w:rsidP="00E57C95">
      <w:pPr>
        <w:pStyle w:val="SingleTxtG"/>
        <w:rPr>
          <w:lang w:val="fr-FR"/>
        </w:rPr>
      </w:pPr>
      <w:r w:rsidRPr="00216CD5">
        <w:rPr>
          <w:lang w:val="fr-FR"/>
        </w:rPr>
        <w:t>45</w:t>
      </w:r>
      <w:r w:rsidR="00E176F2" w:rsidRPr="00216CD5">
        <w:rPr>
          <w:lang w:val="fr-FR"/>
        </w:rPr>
        <w:t>.</w:t>
      </w:r>
      <w:r w:rsidRPr="00216CD5">
        <w:rPr>
          <w:lang w:val="fr-FR"/>
        </w:rPr>
        <w:tab/>
        <w:t>À sa vingt-troisième session, le Comité a examiné les rapports de la Tchéquie (</w:t>
      </w:r>
      <w:hyperlink r:id="rId28" w:history="1">
        <w:r w:rsidR="00E30DB6" w:rsidRPr="00216CD5">
          <w:rPr>
            <w:rStyle w:val="Hyperlink"/>
            <w:lang w:val="fr-FR"/>
          </w:rPr>
          <w:t>CED/C/CZE/1</w:t>
        </w:r>
      </w:hyperlink>
      <w:r w:rsidRPr="00216CD5">
        <w:rPr>
          <w:lang w:val="fr-FR"/>
        </w:rPr>
        <w:t>) et du Mali (</w:t>
      </w:r>
      <w:hyperlink r:id="rId29" w:history="1">
        <w:r w:rsidR="00E30DB6" w:rsidRPr="00216CD5">
          <w:rPr>
            <w:rStyle w:val="Hyperlink"/>
            <w:lang w:val="fr-FR"/>
          </w:rPr>
          <w:t>CED/C/MLI/1</w:t>
        </w:r>
      </w:hyperlink>
      <w:r w:rsidRPr="00216CD5">
        <w:rPr>
          <w:lang w:val="fr-FR"/>
        </w:rPr>
        <w:t>) et a adopté ses observations finales concernant ces rapports (</w:t>
      </w:r>
      <w:hyperlink r:id="rId30" w:history="1">
        <w:r w:rsidR="00E30DB6" w:rsidRPr="00216CD5">
          <w:rPr>
            <w:rStyle w:val="Hyperlink"/>
            <w:lang w:val="fr-FR"/>
          </w:rPr>
          <w:t>CED/C/CZE/CO/1</w:t>
        </w:r>
      </w:hyperlink>
      <w:r w:rsidRPr="00216CD5">
        <w:rPr>
          <w:lang w:val="fr-FR"/>
        </w:rPr>
        <w:t xml:space="preserve"> et </w:t>
      </w:r>
      <w:hyperlink r:id="rId31" w:history="1">
        <w:r w:rsidR="00E30DB6" w:rsidRPr="00216CD5">
          <w:rPr>
            <w:rStyle w:val="Hyperlink"/>
            <w:lang w:val="fr-FR"/>
          </w:rPr>
          <w:t>CED/C/MLI/CO/1</w:t>
        </w:r>
      </w:hyperlink>
      <w:r w:rsidRPr="00216CD5">
        <w:rPr>
          <w:lang w:val="fr-FR"/>
        </w:rPr>
        <w:t>)</w:t>
      </w:r>
      <w:r w:rsidR="00E176F2" w:rsidRPr="00216CD5">
        <w:rPr>
          <w:lang w:val="fr-FR"/>
        </w:rPr>
        <w:t>.</w:t>
      </w:r>
      <w:r w:rsidRPr="00216CD5">
        <w:rPr>
          <w:lang w:val="fr-FR"/>
        </w:rPr>
        <w:t xml:space="preserve"> Il a eu avec chacun des États parties un dialogue en présentiel d</w:t>
      </w:r>
      <w:r w:rsidR="008D5BD9" w:rsidRPr="00216CD5">
        <w:rPr>
          <w:lang w:val="fr-FR"/>
        </w:rPr>
        <w:t>’</w:t>
      </w:r>
      <w:r w:rsidRPr="00216CD5">
        <w:rPr>
          <w:lang w:val="fr-FR"/>
        </w:rPr>
        <w:t>une durée de six heures</w:t>
      </w:r>
      <w:r w:rsidR="00E176F2" w:rsidRPr="00216CD5">
        <w:rPr>
          <w:lang w:val="fr-FR"/>
        </w:rPr>
        <w:t>.</w:t>
      </w:r>
      <w:bookmarkStart w:id="29" w:name="_Hlk138984173"/>
      <w:bookmarkEnd w:id="29"/>
    </w:p>
    <w:p w14:paraId="3F402EE5" w14:textId="63A87005" w:rsidR="00BE4524" w:rsidRPr="00216CD5" w:rsidRDefault="00BE4524" w:rsidP="00E57C95">
      <w:pPr>
        <w:pStyle w:val="SingleTxtG"/>
        <w:rPr>
          <w:lang w:val="fr-FR"/>
        </w:rPr>
      </w:pPr>
      <w:r w:rsidRPr="00216CD5">
        <w:rPr>
          <w:lang w:val="fr-FR"/>
        </w:rPr>
        <w:t>46</w:t>
      </w:r>
      <w:r w:rsidR="00E176F2" w:rsidRPr="00216CD5">
        <w:rPr>
          <w:lang w:val="fr-FR"/>
        </w:rPr>
        <w:t>.</w:t>
      </w:r>
      <w:r w:rsidRPr="00216CD5">
        <w:rPr>
          <w:lang w:val="fr-FR"/>
        </w:rPr>
        <w:tab/>
        <w:t>À sa vingt-quatrième session, le Comité a examiné le rapport du Costa</w:t>
      </w:r>
      <w:r w:rsidR="0001570F" w:rsidRPr="00216CD5">
        <w:rPr>
          <w:lang w:val="fr-FR"/>
        </w:rPr>
        <w:t> </w:t>
      </w:r>
      <w:r w:rsidRPr="00216CD5">
        <w:rPr>
          <w:lang w:val="fr-FR"/>
        </w:rPr>
        <w:t>Rica (</w:t>
      </w:r>
      <w:hyperlink r:id="rId32" w:history="1">
        <w:r w:rsidR="00E30DB6" w:rsidRPr="00216CD5">
          <w:rPr>
            <w:rStyle w:val="Hyperlink"/>
            <w:lang w:val="fr-FR"/>
          </w:rPr>
          <w:t>CED/C/CRI/1</w:t>
        </w:r>
      </w:hyperlink>
      <w:r w:rsidRPr="00216CD5">
        <w:rPr>
          <w:lang w:val="fr-FR"/>
        </w:rPr>
        <w:t>) et les réponses de la Zambie (</w:t>
      </w:r>
      <w:hyperlink r:id="rId33" w:history="1">
        <w:r w:rsidR="00E30DB6" w:rsidRPr="00216CD5">
          <w:rPr>
            <w:rStyle w:val="Hyperlink"/>
            <w:lang w:val="fr-FR"/>
          </w:rPr>
          <w:t>CED/C/ZMB/RQAR/1</w:t>
        </w:r>
      </w:hyperlink>
      <w:r w:rsidRPr="00216CD5">
        <w:rPr>
          <w:lang w:val="fr-FR"/>
        </w:rPr>
        <w:t>) à la liste de points établie en l</w:t>
      </w:r>
      <w:r w:rsidR="008D5BD9" w:rsidRPr="00216CD5">
        <w:rPr>
          <w:lang w:val="fr-FR"/>
        </w:rPr>
        <w:t>’</w:t>
      </w:r>
      <w:r w:rsidRPr="00216CD5">
        <w:rPr>
          <w:lang w:val="fr-FR"/>
        </w:rPr>
        <w:t>absence du rapport (</w:t>
      </w:r>
      <w:hyperlink r:id="rId34" w:history="1">
        <w:r w:rsidR="00E30DB6" w:rsidRPr="00216CD5">
          <w:rPr>
            <w:rStyle w:val="Hyperlink"/>
            <w:lang w:val="fr-FR"/>
          </w:rPr>
          <w:t>CED/C/ZMB/QAR/1</w:t>
        </w:r>
      </w:hyperlink>
      <w:r w:rsidRPr="00216CD5">
        <w:rPr>
          <w:lang w:val="fr-FR"/>
        </w:rPr>
        <w:t>) et a adopté ses observations finales concernant ces rapports (</w:t>
      </w:r>
      <w:hyperlink r:id="rId35" w:history="1">
        <w:r w:rsidR="00E30DB6" w:rsidRPr="00216CD5">
          <w:rPr>
            <w:rStyle w:val="Hyperlink"/>
            <w:lang w:val="fr-FR"/>
          </w:rPr>
          <w:t>CED/C/CRI/CO/1</w:t>
        </w:r>
      </w:hyperlink>
      <w:r w:rsidRPr="00216CD5">
        <w:rPr>
          <w:lang w:val="fr-FR"/>
        </w:rPr>
        <w:t xml:space="preserve"> et </w:t>
      </w:r>
      <w:hyperlink r:id="rId36" w:history="1">
        <w:r w:rsidR="00E30DB6" w:rsidRPr="00216CD5">
          <w:rPr>
            <w:rStyle w:val="Hyperlink"/>
            <w:lang w:val="fr-FR"/>
          </w:rPr>
          <w:t>CED/C/ZMB/COAR/1</w:t>
        </w:r>
      </w:hyperlink>
      <w:r w:rsidRPr="00216CD5">
        <w:rPr>
          <w:lang w:val="fr-FR"/>
        </w:rPr>
        <w:t>)</w:t>
      </w:r>
      <w:r w:rsidR="00E176F2" w:rsidRPr="00216CD5">
        <w:rPr>
          <w:lang w:val="fr-FR"/>
        </w:rPr>
        <w:t>.</w:t>
      </w:r>
      <w:r w:rsidRPr="00216CD5">
        <w:rPr>
          <w:lang w:val="fr-FR"/>
        </w:rPr>
        <w:t xml:space="preserve"> Il a eu avec chacun des États parties un dialogue sous forme hybride d</w:t>
      </w:r>
      <w:r w:rsidR="008D5BD9" w:rsidRPr="00216CD5">
        <w:rPr>
          <w:lang w:val="fr-FR"/>
        </w:rPr>
        <w:t>’</w:t>
      </w:r>
      <w:r w:rsidRPr="00216CD5">
        <w:rPr>
          <w:lang w:val="fr-FR"/>
        </w:rPr>
        <w:t>une durée de six heures auquel des représentants ont participé par visioconférence</w:t>
      </w:r>
      <w:r w:rsidR="00E176F2" w:rsidRPr="00216CD5">
        <w:rPr>
          <w:lang w:val="fr-FR"/>
        </w:rPr>
        <w:t>.</w:t>
      </w:r>
    </w:p>
    <w:p w14:paraId="1C53D9EA" w14:textId="0D90AA6D" w:rsidR="00BE4524" w:rsidRPr="00216CD5" w:rsidRDefault="00BE4524" w:rsidP="00E57C95">
      <w:pPr>
        <w:pStyle w:val="SingleTxtG"/>
        <w:rPr>
          <w:lang w:val="fr-FR"/>
        </w:rPr>
      </w:pPr>
      <w:r w:rsidRPr="00216CD5">
        <w:rPr>
          <w:lang w:val="fr-FR"/>
        </w:rPr>
        <w:t>47</w:t>
      </w:r>
      <w:r w:rsidR="00E176F2" w:rsidRPr="00216CD5">
        <w:rPr>
          <w:lang w:val="fr-FR"/>
        </w:rPr>
        <w:t>.</w:t>
      </w:r>
      <w:r w:rsidRPr="00216CD5">
        <w:rPr>
          <w:lang w:val="fr-FR"/>
        </w:rPr>
        <w:tab/>
        <w:t>Le Comité exprime à nouveau sa vive préoccupation face à la décision de limiter à deux heures la durée de toute réunion au cours de laquelle l</w:t>
      </w:r>
      <w:r w:rsidR="008D5BD9" w:rsidRPr="00216CD5">
        <w:rPr>
          <w:lang w:val="fr-FR"/>
        </w:rPr>
        <w:t>’</w:t>
      </w:r>
      <w:r w:rsidRPr="00216CD5">
        <w:rPr>
          <w:lang w:val="fr-FR"/>
        </w:rPr>
        <w:t>intervention à distance des États, des victimes, des organisations de la société civile et des autres parties prenantes dépasse 30</w:t>
      </w:r>
      <w:r w:rsidR="00DF5A34" w:rsidRPr="00216CD5">
        <w:rPr>
          <w:lang w:val="fr-FR"/>
        </w:rPr>
        <w:t> </w:t>
      </w:r>
      <w:r w:rsidRPr="00216CD5">
        <w:rPr>
          <w:lang w:val="fr-FR"/>
        </w:rPr>
        <w:t>minutes</w:t>
      </w:r>
      <w:r w:rsidR="00E176F2" w:rsidRPr="00216CD5">
        <w:rPr>
          <w:lang w:val="fr-FR"/>
        </w:rPr>
        <w:t>.</w:t>
      </w:r>
      <w:r w:rsidRPr="00216CD5">
        <w:rPr>
          <w:lang w:val="fr-FR"/>
        </w:rPr>
        <w:t xml:space="preserve"> Bien que pleinement conscient des contraintes techniques imposées par les réunions en ligne, il souligne que le droit des organes conventionnels à des réunions de trois heures avec interprétation doit être respecté en toutes circonstances, même lorsque des représentants ou d</w:t>
      </w:r>
      <w:r w:rsidR="008D5BD9" w:rsidRPr="00216CD5">
        <w:rPr>
          <w:lang w:val="fr-FR"/>
        </w:rPr>
        <w:t>’</w:t>
      </w:r>
      <w:r w:rsidRPr="00216CD5">
        <w:rPr>
          <w:lang w:val="fr-FR"/>
        </w:rPr>
        <w:t>autres participants doivent participer à distance, de sorte que ces organes puissent mener leurs travaux efficacement et mieux protéger les droits de l</w:t>
      </w:r>
      <w:r w:rsidR="008D5BD9" w:rsidRPr="00216CD5">
        <w:rPr>
          <w:lang w:val="fr-FR"/>
        </w:rPr>
        <w:t>’</w:t>
      </w:r>
      <w:r w:rsidRPr="00216CD5">
        <w:rPr>
          <w:lang w:val="fr-FR"/>
        </w:rPr>
        <w:t>homme pour tous</w:t>
      </w:r>
      <w:r w:rsidR="00E176F2" w:rsidRPr="00216CD5">
        <w:rPr>
          <w:lang w:val="fr-FR"/>
        </w:rPr>
        <w:t>.</w:t>
      </w:r>
      <w:r w:rsidRPr="00216CD5">
        <w:rPr>
          <w:lang w:val="fr-FR"/>
        </w:rPr>
        <w:t xml:space="preserve"> Il demande aux États parties d</w:t>
      </w:r>
      <w:r w:rsidR="008D5BD9" w:rsidRPr="00216CD5">
        <w:rPr>
          <w:lang w:val="fr-FR"/>
        </w:rPr>
        <w:t>’</w:t>
      </w:r>
      <w:r w:rsidRPr="00216CD5">
        <w:rPr>
          <w:lang w:val="fr-FR"/>
        </w:rPr>
        <w:t>adopter d</w:t>
      </w:r>
      <w:r w:rsidR="008D5BD9" w:rsidRPr="00216CD5">
        <w:rPr>
          <w:lang w:val="fr-FR"/>
        </w:rPr>
        <w:t>’</w:t>
      </w:r>
      <w:r w:rsidRPr="00216CD5">
        <w:rPr>
          <w:lang w:val="fr-FR"/>
        </w:rPr>
        <w:t>urgence une résolution de l</w:t>
      </w:r>
      <w:r w:rsidR="008D5BD9" w:rsidRPr="00216CD5">
        <w:rPr>
          <w:lang w:val="fr-FR"/>
        </w:rPr>
        <w:t>’</w:t>
      </w:r>
      <w:r w:rsidRPr="00216CD5">
        <w:rPr>
          <w:lang w:val="fr-FR"/>
        </w:rPr>
        <w:t>Assemblée générale donnant au Secrétariat le mandat de fournir tous les services nécessaires à la tenue de réunions hybrides</w:t>
      </w:r>
      <w:r w:rsidR="00E176F2" w:rsidRPr="00216CD5">
        <w:rPr>
          <w:lang w:val="fr-FR"/>
        </w:rPr>
        <w:t>.</w:t>
      </w:r>
    </w:p>
    <w:p w14:paraId="57DBADDD" w14:textId="4D51A6E9" w:rsidR="00BE4524" w:rsidRPr="00216CD5" w:rsidRDefault="00BE4524" w:rsidP="00E57C95">
      <w:pPr>
        <w:pStyle w:val="SingleTxtG"/>
        <w:rPr>
          <w:lang w:val="fr-FR"/>
        </w:rPr>
      </w:pPr>
    </w:p>
    <w:p w14:paraId="6B125B82" w14:textId="3A4D724D"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21A9D88B" w14:textId="77777777" w:rsidR="00BE4524" w:rsidRPr="00216CD5" w:rsidRDefault="00BE4524" w:rsidP="0001570F">
      <w:pPr>
        <w:pStyle w:val="HChG"/>
        <w:spacing w:after="0"/>
        <w:rPr>
          <w:lang w:val="fr-FR"/>
        </w:rPr>
      </w:pPr>
      <w:r w:rsidRPr="00216CD5">
        <w:rPr>
          <w:lang w:val="fr-FR"/>
        </w:rPr>
        <w:lastRenderedPageBreak/>
        <w:tab/>
      </w:r>
      <w:r w:rsidRPr="00216CD5">
        <w:rPr>
          <w:lang w:val="fr-FR"/>
        </w:rPr>
        <w:tab/>
        <w:t>Chapitre V</w:t>
      </w:r>
      <w:bookmarkStart w:id="30" w:name="_Toc139286042"/>
    </w:p>
    <w:p w14:paraId="0BE51D7F" w14:textId="0F2E6DFC" w:rsidR="00BE4524" w:rsidRPr="00216CD5" w:rsidRDefault="00BE4524" w:rsidP="0001570F">
      <w:pPr>
        <w:pStyle w:val="HChG"/>
        <w:spacing w:before="0"/>
        <w:rPr>
          <w:lang w:val="fr-FR"/>
        </w:rPr>
      </w:pPr>
      <w:r w:rsidRPr="00216CD5">
        <w:rPr>
          <w:lang w:val="fr-FR"/>
        </w:rPr>
        <w:tab/>
      </w:r>
      <w:r w:rsidRPr="00216CD5">
        <w:rPr>
          <w:lang w:val="fr-FR"/>
        </w:rPr>
        <w:tab/>
      </w:r>
      <w:r w:rsidRPr="00216CD5">
        <w:rPr>
          <w:spacing w:val="4"/>
          <w:lang w:val="fr-FR"/>
        </w:rPr>
        <w:t>Examen des renseignements complémentaires soumis</w:t>
      </w:r>
      <w:r w:rsidRPr="00216CD5">
        <w:rPr>
          <w:lang w:val="fr-FR"/>
        </w:rPr>
        <w:t xml:space="preserve"> </w:t>
      </w:r>
      <w:r w:rsidR="00E57C95" w:rsidRPr="00216CD5">
        <w:rPr>
          <w:lang w:val="fr-FR"/>
        </w:rPr>
        <w:br/>
      </w:r>
      <w:r w:rsidRPr="00216CD5">
        <w:rPr>
          <w:lang w:val="fr-FR"/>
        </w:rPr>
        <w:t>par les États parties en application de l</w:t>
      </w:r>
      <w:r w:rsidR="008D5BD9" w:rsidRPr="00216CD5">
        <w:rPr>
          <w:lang w:val="fr-FR"/>
        </w:rPr>
        <w:t>’</w:t>
      </w:r>
      <w:r w:rsidRPr="00216CD5">
        <w:rPr>
          <w:lang w:val="fr-FR"/>
        </w:rPr>
        <w:t>article</w:t>
      </w:r>
      <w:r w:rsidR="00490F76" w:rsidRPr="00216CD5">
        <w:rPr>
          <w:lang w:val="fr-FR"/>
        </w:rPr>
        <w:t> </w:t>
      </w:r>
      <w:r w:rsidRPr="00216CD5">
        <w:rPr>
          <w:lang w:val="fr-FR"/>
        </w:rPr>
        <w:t xml:space="preserve">29 </w:t>
      </w:r>
      <w:r w:rsidR="00E57C95" w:rsidRPr="00216CD5">
        <w:rPr>
          <w:lang w:val="fr-FR"/>
        </w:rPr>
        <w:br/>
      </w:r>
      <w:r w:rsidRPr="00216CD5">
        <w:rPr>
          <w:lang w:val="fr-FR"/>
        </w:rPr>
        <w:t>(</w:t>
      </w:r>
      <w:r w:rsidR="008E175F" w:rsidRPr="00216CD5">
        <w:rPr>
          <w:lang w:val="fr-FR"/>
        </w:rPr>
        <w:t>par. </w:t>
      </w:r>
      <w:r w:rsidRPr="00216CD5">
        <w:rPr>
          <w:lang w:val="fr-FR"/>
        </w:rPr>
        <w:t>4) de la Convention</w:t>
      </w:r>
      <w:bookmarkEnd w:id="30"/>
    </w:p>
    <w:p w14:paraId="6FA9522C" w14:textId="226C5101" w:rsidR="00BE4524" w:rsidRPr="00216CD5" w:rsidRDefault="00BE4524" w:rsidP="00E57C95">
      <w:pPr>
        <w:pStyle w:val="SingleTxtG"/>
        <w:rPr>
          <w:lang w:val="fr-FR"/>
        </w:rPr>
      </w:pPr>
      <w:r w:rsidRPr="00216CD5">
        <w:rPr>
          <w:lang w:val="fr-FR"/>
        </w:rPr>
        <w:t>48</w:t>
      </w:r>
      <w:r w:rsidR="00E176F2" w:rsidRPr="00216CD5">
        <w:rPr>
          <w:lang w:val="fr-FR"/>
        </w:rPr>
        <w:t>.</w:t>
      </w:r>
      <w:r w:rsidRPr="00216CD5">
        <w:rPr>
          <w:lang w:val="fr-FR"/>
        </w:rPr>
        <w:tab/>
        <w:t>Au cours de la période considérée, le Comité a reçu des renseignements complémentaires de l</w:t>
      </w:r>
      <w:r w:rsidR="008D5BD9" w:rsidRPr="00216CD5">
        <w:rPr>
          <w:lang w:val="fr-FR"/>
        </w:rPr>
        <w:t>’</w:t>
      </w:r>
      <w:r w:rsidRPr="00216CD5">
        <w:rPr>
          <w:lang w:val="fr-FR"/>
        </w:rPr>
        <w:t>Arménie (</w:t>
      </w:r>
      <w:hyperlink r:id="rId37" w:history="1">
        <w:r w:rsidR="00E30DB6" w:rsidRPr="00216CD5">
          <w:rPr>
            <w:rStyle w:val="Hyperlink"/>
            <w:lang w:val="fr-FR"/>
          </w:rPr>
          <w:t>CED/C/ARM/AI/1</w:t>
        </w:r>
      </w:hyperlink>
      <w:r w:rsidRPr="00216CD5">
        <w:rPr>
          <w:lang w:val="fr-FR"/>
        </w:rPr>
        <w:t>), du Burkina Faso (</w:t>
      </w:r>
      <w:hyperlink r:id="rId38" w:history="1">
        <w:r w:rsidR="00E30DB6" w:rsidRPr="00216CD5">
          <w:rPr>
            <w:rStyle w:val="Hyperlink"/>
            <w:lang w:val="fr-FR"/>
          </w:rPr>
          <w:t>CED/C/BFA/AI/1</w:t>
        </w:r>
      </w:hyperlink>
      <w:r w:rsidRPr="00216CD5">
        <w:rPr>
          <w:lang w:val="fr-FR"/>
        </w:rPr>
        <w:t>), de l</w:t>
      </w:r>
      <w:r w:rsidR="008D5BD9" w:rsidRPr="00216CD5">
        <w:rPr>
          <w:lang w:val="fr-FR"/>
        </w:rPr>
        <w:t>’</w:t>
      </w:r>
      <w:r w:rsidRPr="00216CD5">
        <w:rPr>
          <w:lang w:val="fr-FR"/>
        </w:rPr>
        <w:t>Équateur (</w:t>
      </w:r>
      <w:hyperlink r:id="rId39" w:history="1">
        <w:r w:rsidR="00E30DB6" w:rsidRPr="00216CD5">
          <w:rPr>
            <w:rStyle w:val="Hyperlink"/>
            <w:lang w:val="fr-FR"/>
          </w:rPr>
          <w:t>CED/C/ECU/AI/1</w:t>
        </w:r>
      </w:hyperlink>
      <w:r w:rsidRPr="00216CD5">
        <w:rPr>
          <w:lang w:val="fr-FR"/>
        </w:rPr>
        <w:t>) et du Kazakhstan (</w:t>
      </w:r>
      <w:hyperlink r:id="rId40" w:history="1">
        <w:r w:rsidR="00E30DB6" w:rsidRPr="00216CD5">
          <w:rPr>
            <w:rStyle w:val="Hyperlink"/>
            <w:lang w:val="fr-FR"/>
          </w:rPr>
          <w:t>CED/C/KAZ/AI/1</w:t>
        </w:r>
      </w:hyperlink>
      <w:r w:rsidRPr="00216CD5">
        <w:rPr>
          <w:lang w:val="fr-FR"/>
        </w:rPr>
        <w:t>)</w:t>
      </w:r>
      <w:r w:rsidR="00E176F2" w:rsidRPr="00216CD5">
        <w:rPr>
          <w:lang w:val="fr-FR"/>
        </w:rPr>
        <w:t>.</w:t>
      </w:r>
    </w:p>
    <w:p w14:paraId="4DC2554C" w14:textId="11B8430D" w:rsidR="00BE4524" w:rsidRPr="00216CD5" w:rsidRDefault="00BE4524" w:rsidP="00E57C95">
      <w:pPr>
        <w:pStyle w:val="SingleTxtG"/>
        <w:rPr>
          <w:color w:val="000000"/>
          <w:lang w:val="fr-FR"/>
        </w:rPr>
      </w:pPr>
      <w:r w:rsidRPr="00216CD5">
        <w:rPr>
          <w:lang w:val="fr-FR"/>
        </w:rPr>
        <w:t>49</w:t>
      </w:r>
      <w:r w:rsidR="00E176F2" w:rsidRPr="00216CD5">
        <w:rPr>
          <w:lang w:val="fr-FR"/>
        </w:rPr>
        <w:t>.</w:t>
      </w:r>
      <w:r w:rsidRPr="00216CD5">
        <w:rPr>
          <w:lang w:val="fr-FR"/>
        </w:rPr>
        <w:tab/>
        <w:t>À sa vingt-troisième session, le Comité a tenu un dialogue en ligne dans le cadre de l</w:t>
      </w:r>
      <w:r w:rsidR="008D5BD9" w:rsidRPr="00216CD5">
        <w:rPr>
          <w:lang w:val="fr-FR"/>
        </w:rPr>
        <w:t>’</w:t>
      </w:r>
      <w:r w:rsidRPr="00216CD5">
        <w:rPr>
          <w:lang w:val="fr-FR"/>
        </w:rPr>
        <w:t>examen des renseignements complémentaires soumis par l</w:t>
      </w:r>
      <w:r w:rsidR="008D5BD9" w:rsidRPr="00216CD5">
        <w:rPr>
          <w:lang w:val="fr-FR"/>
        </w:rPr>
        <w:t>’</w:t>
      </w:r>
      <w:r w:rsidRPr="00216CD5">
        <w:rPr>
          <w:lang w:val="fr-FR"/>
        </w:rPr>
        <w:t>Uruguay (</w:t>
      </w:r>
      <w:hyperlink r:id="rId41" w:history="1">
        <w:r w:rsidR="00E30DB6" w:rsidRPr="00216CD5">
          <w:rPr>
            <w:rStyle w:val="Hyperlink"/>
            <w:lang w:val="fr-FR"/>
          </w:rPr>
          <w:t>CED/C/URY/AI/1</w:t>
        </w:r>
      </w:hyperlink>
      <w:r w:rsidRPr="00216CD5">
        <w:rPr>
          <w:lang w:val="fr-FR"/>
        </w:rPr>
        <w:t>)</w:t>
      </w:r>
      <w:r w:rsidR="00E176F2" w:rsidRPr="00216CD5">
        <w:rPr>
          <w:lang w:val="fr-FR"/>
        </w:rPr>
        <w:t>.</w:t>
      </w:r>
      <w:r w:rsidRPr="00216CD5">
        <w:rPr>
          <w:lang w:val="fr-FR"/>
        </w:rPr>
        <w:t xml:space="preserve"> Au cours d</w:t>
      </w:r>
      <w:r w:rsidR="008D5BD9" w:rsidRPr="00216CD5">
        <w:rPr>
          <w:lang w:val="fr-FR"/>
        </w:rPr>
        <w:t>’</w:t>
      </w:r>
      <w:r w:rsidRPr="00216CD5">
        <w:rPr>
          <w:lang w:val="fr-FR"/>
        </w:rPr>
        <w:t>un dialogue de trois heures avec la délégation de l</w:t>
      </w:r>
      <w:r w:rsidR="008D5BD9" w:rsidRPr="00216CD5">
        <w:rPr>
          <w:lang w:val="fr-FR"/>
        </w:rPr>
        <w:t>’</w:t>
      </w:r>
      <w:r w:rsidRPr="00216CD5">
        <w:rPr>
          <w:lang w:val="fr-FR"/>
        </w:rPr>
        <w:t>État partie, il s</w:t>
      </w:r>
      <w:r w:rsidR="008D5BD9" w:rsidRPr="00216CD5">
        <w:rPr>
          <w:lang w:val="fr-FR"/>
        </w:rPr>
        <w:t>’</w:t>
      </w:r>
      <w:r w:rsidRPr="00216CD5">
        <w:rPr>
          <w:lang w:val="fr-FR"/>
        </w:rPr>
        <w:t>est concentré sur les trois thèmes suivants</w:t>
      </w:r>
      <w:r w:rsidR="008D5BD9" w:rsidRPr="00216CD5">
        <w:rPr>
          <w:lang w:val="fr-FR"/>
        </w:rPr>
        <w:t> :</w:t>
      </w:r>
      <w:r w:rsidRPr="00216CD5">
        <w:rPr>
          <w:lang w:val="fr-FR"/>
        </w:rPr>
        <w:t xml:space="preserve"> a)</w:t>
      </w:r>
      <w:r w:rsidR="00E57C95" w:rsidRPr="00216CD5">
        <w:rPr>
          <w:lang w:val="fr-FR"/>
        </w:rPr>
        <w:t> </w:t>
      </w:r>
      <w:r w:rsidRPr="00216CD5">
        <w:rPr>
          <w:lang w:val="fr-FR"/>
        </w:rPr>
        <w:t>la mise en conformité de la législation avec la Convention</w:t>
      </w:r>
      <w:r w:rsidR="008D5BD9" w:rsidRPr="00216CD5">
        <w:rPr>
          <w:lang w:val="fr-FR"/>
        </w:rPr>
        <w:t> ;</w:t>
      </w:r>
      <w:r w:rsidRPr="00216CD5">
        <w:rPr>
          <w:lang w:val="fr-FR"/>
        </w:rPr>
        <w:t xml:space="preserve"> b)</w:t>
      </w:r>
      <w:r w:rsidR="00E57C95" w:rsidRPr="00216CD5">
        <w:rPr>
          <w:lang w:val="fr-FR"/>
        </w:rPr>
        <w:t> </w:t>
      </w:r>
      <w:r w:rsidRPr="00216CD5">
        <w:rPr>
          <w:lang w:val="fr-FR"/>
        </w:rPr>
        <w:t>les activités de recherche et d</w:t>
      </w:r>
      <w:r w:rsidR="008D5BD9" w:rsidRPr="00216CD5">
        <w:rPr>
          <w:lang w:val="fr-FR"/>
        </w:rPr>
        <w:t>’</w:t>
      </w:r>
      <w:r w:rsidRPr="00216CD5">
        <w:rPr>
          <w:lang w:val="fr-FR"/>
        </w:rPr>
        <w:t>enquête concernant les disparitions forcées</w:t>
      </w:r>
      <w:r w:rsidR="008D5BD9" w:rsidRPr="00216CD5">
        <w:rPr>
          <w:lang w:val="fr-FR"/>
        </w:rPr>
        <w:t> ;</w:t>
      </w:r>
      <w:r w:rsidRPr="00216CD5">
        <w:rPr>
          <w:lang w:val="fr-FR"/>
        </w:rPr>
        <w:t xml:space="preserve"> c)</w:t>
      </w:r>
      <w:r w:rsidR="00E57C95" w:rsidRPr="00216CD5">
        <w:rPr>
          <w:lang w:val="fr-FR"/>
        </w:rPr>
        <w:t> </w:t>
      </w:r>
      <w:r w:rsidRPr="00216CD5">
        <w:rPr>
          <w:lang w:val="fr-FR"/>
        </w:rPr>
        <w:t>l</w:t>
      </w:r>
      <w:r w:rsidR="008D5BD9" w:rsidRPr="00216CD5">
        <w:rPr>
          <w:lang w:val="fr-FR"/>
        </w:rPr>
        <w:t>’</w:t>
      </w:r>
      <w:r w:rsidRPr="00216CD5">
        <w:rPr>
          <w:lang w:val="fr-FR"/>
        </w:rPr>
        <w:t>accès des victimes de disparitions forcées à une réparation intégrale</w:t>
      </w:r>
      <w:r w:rsidR="00E176F2" w:rsidRPr="00216CD5">
        <w:rPr>
          <w:lang w:val="fr-FR"/>
        </w:rPr>
        <w:t>.</w:t>
      </w:r>
      <w:r w:rsidRPr="00216CD5">
        <w:rPr>
          <w:lang w:val="fr-FR"/>
        </w:rPr>
        <w:t xml:space="preserve"> Le Comité a adopté des observations finales concernant les renseignements complémentaires soumis par l</w:t>
      </w:r>
      <w:r w:rsidR="008D5BD9" w:rsidRPr="00216CD5">
        <w:rPr>
          <w:lang w:val="fr-FR"/>
        </w:rPr>
        <w:t>’</w:t>
      </w:r>
      <w:r w:rsidRPr="00216CD5">
        <w:rPr>
          <w:lang w:val="fr-FR"/>
        </w:rPr>
        <w:t>Uruguay (</w:t>
      </w:r>
      <w:hyperlink r:id="rId42" w:history="1">
        <w:r w:rsidR="00E30DB6" w:rsidRPr="00216CD5">
          <w:rPr>
            <w:rStyle w:val="Hyperlink"/>
            <w:lang w:val="fr-FR"/>
          </w:rPr>
          <w:t>CED/C/URY/OAI/1</w:t>
        </w:r>
      </w:hyperlink>
      <w:r w:rsidRPr="00216CD5">
        <w:rPr>
          <w:lang w:val="fr-FR"/>
        </w:rPr>
        <w:t>), dans lesquelles il a demandé à l</w:t>
      </w:r>
      <w:r w:rsidR="008D5BD9" w:rsidRPr="00216CD5">
        <w:rPr>
          <w:lang w:val="fr-FR"/>
        </w:rPr>
        <w:t>’</w:t>
      </w:r>
      <w:r w:rsidRPr="00216CD5">
        <w:rPr>
          <w:lang w:val="fr-FR"/>
        </w:rPr>
        <w:t>Uruguay de lui soumettre, dans un délai de trois ans au plus tard, en vue de l</w:t>
      </w:r>
      <w:r w:rsidR="008D5BD9" w:rsidRPr="00216CD5">
        <w:rPr>
          <w:lang w:val="fr-FR"/>
        </w:rPr>
        <w:t>’</w:t>
      </w:r>
      <w:r w:rsidRPr="00216CD5">
        <w:rPr>
          <w:lang w:val="fr-FR"/>
        </w:rPr>
        <w:t>examen qui serait réalisé en 2026, des informations précises et à jour sur l</w:t>
      </w:r>
      <w:r w:rsidR="008D5BD9" w:rsidRPr="00216CD5">
        <w:rPr>
          <w:lang w:val="fr-FR"/>
        </w:rPr>
        <w:t>’</w:t>
      </w:r>
      <w:r w:rsidRPr="00216CD5">
        <w:rPr>
          <w:lang w:val="fr-FR"/>
        </w:rPr>
        <w:t>adoption d</w:t>
      </w:r>
      <w:r w:rsidR="008D5BD9" w:rsidRPr="00216CD5">
        <w:rPr>
          <w:lang w:val="fr-FR"/>
        </w:rPr>
        <w:t>’</w:t>
      </w:r>
      <w:r w:rsidRPr="00216CD5">
        <w:rPr>
          <w:lang w:val="fr-FR"/>
        </w:rPr>
        <w:t>une politique nationale en matière de disparition forcée qui tienne compte des recommandations formulées dans ses observations finales</w:t>
      </w:r>
      <w:r w:rsidR="00E176F2" w:rsidRPr="00216CD5">
        <w:rPr>
          <w:lang w:val="fr-FR"/>
        </w:rPr>
        <w:t>.</w:t>
      </w:r>
    </w:p>
    <w:p w14:paraId="334F336E" w14:textId="4284FD0A" w:rsidR="00BE4524" w:rsidRPr="00216CD5" w:rsidRDefault="00BE4524" w:rsidP="00E57C95">
      <w:pPr>
        <w:pStyle w:val="SingleTxtG"/>
        <w:rPr>
          <w:lang w:val="fr-FR"/>
        </w:rPr>
      </w:pPr>
      <w:r w:rsidRPr="00216CD5">
        <w:rPr>
          <w:lang w:val="fr-FR"/>
        </w:rPr>
        <w:t>50</w:t>
      </w:r>
      <w:r w:rsidR="00E176F2" w:rsidRPr="00216CD5">
        <w:rPr>
          <w:lang w:val="fr-FR"/>
        </w:rPr>
        <w:t>.</w:t>
      </w:r>
      <w:r w:rsidRPr="00216CD5">
        <w:rPr>
          <w:lang w:val="fr-FR"/>
        </w:rPr>
        <w:tab/>
        <w:t>À sa vingt-quatrième session, le Comité a tenu des dialogues dans le cadre de l</w:t>
      </w:r>
      <w:r w:rsidR="008D5BD9" w:rsidRPr="00216CD5">
        <w:rPr>
          <w:lang w:val="fr-FR"/>
        </w:rPr>
        <w:t>’</w:t>
      </w:r>
      <w:r w:rsidRPr="00216CD5">
        <w:rPr>
          <w:lang w:val="fr-FR"/>
        </w:rPr>
        <w:t>examen des renseignements complémentaires soumis par l</w:t>
      </w:r>
      <w:r w:rsidR="008D5BD9" w:rsidRPr="00216CD5">
        <w:rPr>
          <w:lang w:val="fr-FR"/>
        </w:rPr>
        <w:t>’</w:t>
      </w:r>
      <w:r w:rsidRPr="00216CD5">
        <w:rPr>
          <w:lang w:val="fr-FR"/>
        </w:rPr>
        <w:t>Argentine (</w:t>
      </w:r>
      <w:hyperlink r:id="rId43" w:history="1">
        <w:r w:rsidR="00E30DB6" w:rsidRPr="00216CD5">
          <w:rPr>
            <w:rStyle w:val="Hyperlink"/>
            <w:lang w:val="fr-FR"/>
          </w:rPr>
          <w:t>CED/C/ARG/AI/1</w:t>
        </w:r>
      </w:hyperlink>
      <w:r w:rsidRPr="00216CD5">
        <w:rPr>
          <w:lang w:val="fr-FR"/>
        </w:rPr>
        <w:t>) et par l</w:t>
      </w:r>
      <w:r w:rsidR="008D5BD9" w:rsidRPr="00216CD5">
        <w:rPr>
          <w:lang w:val="fr-FR"/>
        </w:rPr>
        <w:t>’</w:t>
      </w:r>
      <w:r w:rsidRPr="00216CD5">
        <w:rPr>
          <w:lang w:val="fr-FR"/>
        </w:rPr>
        <w:t>Allemagne (</w:t>
      </w:r>
      <w:hyperlink r:id="rId44" w:history="1">
        <w:r w:rsidR="00E30DB6" w:rsidRPr="00216CD5">
          <w:rPr>
            <w:rStyle w:val="Hyperlink"/>
            <w:lang w:val="fr-FR"/>
          </w:rPr>
          <w:t>CED/C/DEU/AI/1</w:t>
        </w:r>
      </w:hyperlink>
      <w:r w:rsidRPr="00216CD5">
        <w:rPr>
          <w:lang w:val="fr-FR"/>
        </w:rPr>
        <w:t>)</w:t>
      </w:r>
      <w:r w:rsidR="00E176F2" w:rsidRPr="00216CD5">
        <w:rPr>
          <w:lang w:val="fr-FR"/>
        </w:rPr>
        <w:t>.</w:t>
      </w:r>
      <w:r w:rsidRPr="00216CD5">
        <w:rPr>
          <w:lang w:val="fr-FR"/>
        </w:rPr>
        <w:t xml:space="preserve"> Dans le cadre des dialogues de trois heures qu</w:t>
      </w:r>
      <w:r w:rsidR="008D5BD9" w:rsidRPr="00216CD5">
        <w:rPr>
          <w:lang w:val="fr-FR"/>
        </w:rPr>
        <w:t>’</w:t>
      </w:r>
      <w:r w:rsidRPr="00216CD5">
        <w:rPr>
          <w:lang w:val="fr-FR"/>
        </w:rPr>
        <w:t>il a eus avec la délégation de chaque État partie, il s</w:t>
      </w:r>
      <w:r w:rsidR="008D5BD9" w:rsidRPr="00216CD5">
        <w:rPr>
          <w:lang w:val="fr-FR"/>
        </w:rPr>
        <w:t>’</w:t>
      </w:r>
      <w:r w:rsidRPr="00216CD5">
        <w:rPr>
          <w:lang w:val="fr-FR"/>
        </w:rPr>
        <w:t>est concentré sur trois thèmes</w:t>
      </w:r>
      <w:r w:rsidR="00E176F2" w:rsidRPr="00216CD5">
        <w:rPr>
          <w:lang w:val="fr-FR"/>
        </w:rPr>
        <w:t>.</w:t>
      </w:r>
      <w:r w:rsidRPr="00216CD5">
        <w:rPr>
          <w:lang w:val="fr-FR"/>
        </w:rPr>
        <w:t xml:space="preserve"> Pour l</w:t>
      </w:r>
      <w:r w:rsidR="008D5BD9" w:rsidRPr="00216CD5">
        <w:rPr>
          <w:lang w:val="fr-FR"/>
        </w:rPr>
        <w:t>’</w:t>
      </w:r>
      <w:r w:rsidRPr="00216CD5">
        <w:rPr>
          <w:lang w:val="fr-FR"/>
        </w:rPr>
        <w:t>Argentine, il s</w:t>
      </w:r>
      <w:r w:rsidR="008D5BD9" w:rsidRPr="00216CD5">
        <w:rPr>
          <w:lang w:val="fr-FR"/>
        </w:rPr>
        <w:t>’</w:t>
      </w:r>
      <w:r w:rsidRPr="00216CD5">
        <w:rPr>
          <w:lang w:val="fr-FR"/>
        </w:rPr>
        <w:t>est intéressé aux thèmes suivants</w:t>
      </w:r>
      <w:r w:rsidR="008D5BD9" w:rsidRPr="00216CD5">
        <w:rPr>
          <w:lang w:val="fr-FR"/>
        </w:rPr>
        <w:t> :</w:t>
      </w:r>
      <w:r w:rsidRPr="00216CD5">
        <w:rPr>
          <w:lang w:val="fr-FR"/>
        </w:rPr>
        <w:t xml:space="preserve"> a)</w:t>
      </w:r>
      <w:r w:rsidR="00E57C95" w:rsidRPr="00216CD5">
        <w:rPr>
          <w:lang w:val="fr-FR"/>
        </w:rPr>
        <w:t> </w:t>
      </w:r>
      <w:r w:rsidRPr="00216CD5">
        <w:rPr>
          <w:lang w:val="fr-FR"/>
        </w:rPr>
        <w:t>la mise en conformité de la législation avec la Convention</w:t>
      </w:r>
      <w:r w:rsidR="008D5BD9" w:rsidRPr="00216CD5">
        <w:rPr>
          <w:lang w:val="fr-FR"/>
        </w:rPr>
        <w:t> ;</w:t>
      </w:r>
      <w:r w:rsidRPr="00216CD5">
        <w:rPr>
          <w:lang w:val="fr-FR"/>
        </w:rPr>
        <w:t xml:space="preserve"> b)</w:t>
      </w:r>
      <w:r w:rsidR="00E57C95" w:rsidRPr="00216CD5">
        <w:rPr>
          <w:lang w:val="fr-FR"/>
        </w:rPr>
        <w:t> </w:t>
      </w:r>
      <w:r w:rsidRPr="00216CD5">
        <w:rPr>
          <w:lang w:val="fr-FR"/>
        </w:rPr>
        <w:t>les activités de recherche et d</w:t>
      </w:r>
      <w:r w:rsidR="008D5BD9" w:rsidRPr="00216CD5">
        <w:rPr>
          <w:lang w:val="fr-FR"/>
        </w:rPr>
        <w:t>’</w:t>
      </w:r>
      <w:r w:rsidRPr="00216CD5">
        <w:rPr>
          <w:lang w:val="fr-FR"/>
        </w:rPr>
        <w:t>enquête concernant les disparitions forcées</w:t>
      </w:r>
      <w:r w:rsidR="008D5BD9" w:rsidRPr="00216CD5">
        <w:rPr>
          <w:lang w:val="fr-FR"/>
        </w:rPr>
        <w:t> ;</w:t>
      </w:r>
      <w:r w:rsidRPr="00216CD5">
        <w:rPr>
          <w:lang w:val="fr-FR"/>
        </w:rPr>
        <w:t xml:space="preserve"> c)</w:t>
      </w:r>
      <w:r w:rsidR="00E57C95" w:rsidRPr="00216CD5">
        <w:rPr>
          <w:lang w:val="fr-FR"/>
        </w:rPr>
        <w:t> </w:t>
      </w:r>
      <w:r w:rsidRPr="00216CD5">
        <w:rPr>
          <w:lang w:val="fr-FR"/>
        </w:rPr>
        <w:t>l</w:t>
      </w:r>
      <w:r w:rsidR="008D5BD9" w:rsidRPr="00216CD5">
        <w:rPr>
          <w:lang w:val="fr-FR"/>
        </w:rPr>
        <w:t>’</w:t>
      </w:r>
      <w:r w:rsidRPr="00216CD5">
        <w:rPr>
          <w:lang w:val="fr-FR"/>
        </w:rPr>
        <w:t>accès des victimes de disparitions forcées à une réparation intégrale</w:t>
      </w:r>
      <w:r w:rsidR="00E176F2" w:rsidRPr="00216CD5">
        <w:rPr>
          <w:lang w:val="fr-FR"/>
        </w:rPr>
        <w:t>.</w:t>
      </w:r>
      <w:r w:rsidRPr="00216CD5">
        <w:rPr>
          <w:lang w:val="fr-FR"/>
        </w:rPr>
        <w:t xml:space="preserve"> Pour</w:t>
      </w:r>
      <w:r w:rsidR="00490F76" w:rsidRPr="00216CD5">
        <w:rPr>
          <w:lang w:val="fr-FR"/>
        </w:rPr>
        <w:t> </w:t>
      </w:r>
      <w:r w:rsidRPr="00216CD5">
        <w:rPr>
          <w:lang w:val="fr-FR"/>
        </w:rPr>
        <w:t>l</w:t>
      </w:r>
      <w:r w:rsidR="008D5BD9" w:rsidRPr="00216CD5">
        <w:rPr>
          <w:lang w:val="fr-FR"/>
        </w:rPr>
        <w:t>’</w:t>
      </w:r>
      <w:r w:rsidRPr="00216CD5">
        <w:rPr>
          <w:lang w:val="fr-FR"/>
        </w:rPr>
        <w:t>Allemagne, il s</w:t>
      </w:r>
      <w:r w:rsidR="008D5BD9" w:rsidRPr="00216CD5">
        <w:rPr>
          <w:lang w:val="fr-FR"/>
        </w:rPr>
        <w:t>’</w:t>
      </w:r>
      <w:r w:rsidRPr="00216CD5">
        <w:rPr>
          <w:lang w:val="fr-FR"/>
        </w:rPr>
        <w:t>est intéressé aux thèmes suivants</w:t>
      </w:r>
      <w:r w:rsidR="008D5BD9" w:rsidRPr="00216CD5">
        <w:rPr>
          <w:lang w:val="fr-FR"/>
        </w:rPr>
        <w:t> :</w:t>
      </w:r>
      <w:r w:rsidRPr="00216CD5">
        <w:rPr>
          <w:lang w:val="fr-FR"/>
        </w:rPr>
        <w:t xml:space="preserve"> a)</w:t>
      </w:r>
      <w:r w:rsidR="00E57C95" w:rsidRPr="00216CD5">
        <w:rPr>
          <w:lang w:val="fr-FR"/>
        </w:rPr>
        <w:t> </w:t>
      </w:r>
      <w:r w:rsidRPr="00216CD5">
        <w:rPr>
          <w:lang w:val="fr-FR"/>
        </w:rPr>
        <w:t>la mise en conformité de la législation avec la Convention</w:t>
      </w:r>
      <w:r w:rsidR="008D5BD9" w:rsidRPr="00216CD5">
        <w:rPr>
          <w:lang w:val="fr-FR"/>
        </w:rPr>
        <w:t> ;</w:t>
      </w:r>
      <w:r w:rsidRPr="00216CD5">
        <w:rPr>
          <w:lang w:val="fr-FR"/>
        </w:rPr>
        <w:t xml:space="preserve"> b)</w:t>
      </w:r>
      <w:r w:rsidR="00E57C95" w:rsidRPr="00216CD5">
        <w:rPr>
          <w:lang w:val="fr-FR"/>
        </w:rPr>
        <w:t> </w:t>
      </w:r>
      <w:r w:rsidRPr="00216CD5">
        <w:rPr>
          <w:lang w:val="fr-FR"/>
        </w:rPr>
        <w:t>les poursuites et la coopération en matière de disparition forcée</w:t>
      </w:r>
      <w:r w:rsidR="008D5BD9" w:rsidRPr="00216CD5">
        <w:rPr>
          <w:lang w:val="fr-FR"/>
        </w:rPr>
        <w:t> ;</w:t>
      </w:r>
      <w:r w:rsidRPr="00216CD5">
        <w:rPr>
          <w:lang w:val="fr-FR"/>
        </w:rPr>
        <w:t xml:space="preserve"> c)</w:t>
      </w:r>
      <w:r w:rsidR="00E57C95" w:rsidRPr="00216CD5">
        <w:rPr>
          <w:lang w:val="fr-FR"/>
        </w:rPr>
        <w:t> </w:t>
      </w:r>
      <w:r w:rsidRPr="00216CD5">
        <w:rPr>
          <w:lang w:val="fr-FR"/>
        </w:rPr>
        <w:t>la prévention des disparitions forcées</w:t>
      </w:r>
      <w:r w:rsidR="00E176F2" w:rsidRPr="00216CD5">
        <w:rPr>
          <w:lang w:val="fr-FR"/>
        </w:rPr>
        <w:t>.</w:t>
      </w:r>
    </w:p>
    <w:p w14:paraId="0074CF3E" w14:textId="0E932A51" w:rsidR="00BE4524" w:rsidRPr="00216CD5" w:rsidRDefault="00BE4524" w:rsidP="00E57C95">
      <w:pPr>
        <w:pStyle w:val="SingleTxtG"/>
        <w:rPr>
          <w:lang w:val="fr-FR"/>
        </w:rPr>
      </w:pPr>
      <w:r w:rsidRPr="00216CD5">
        <w:rPr>
          <w:lang w:val="fr-FR"/>
        </w:rPr>
        <w:t>51</w:t>
      </w:r>
      <w:r w:rsidR="00E176F2" w:rsidRPr="00216CD5">
        <w:rPr>
          <w:lang w:val="fr-FR"/>
        </w:rPr>
        <w:t>.</w:t>
      </w:r>
      <w:r w:rsidRPr="00216CD5">
        <w:rPr>
          <w:lang w:val="fr-FR"/>
        </w:rPr>
        <w:tab/>
        <w:t>Le Comité a adopté des observations finales concernant des renseignements complémentaires (</w:t>
      </w:r>
      <w:hyperlink r:id="rId45" w:history="1">
        <w:r w:rsidR="00E30DB6" w:rsidRPr="00216CD5">
          <w:rPr>
            <w:rStyle w:val="Hyperlink"/>
            <w:lang w:val="fr-FR"/>
          </w:rPr>
          <w:t>CED/C/ARG/OAI/1</w:t>
        </w:r>
      </w:hyperlink>
      <w:r w:rsidRPr="00216CD5">
        <w:rPr>
          <w:lang w:val="fr-FR"/>
        </w:rPr>
        <w:t xml:space="preserve"> et </w:t>
      </w:r>
      <w:hyperlink r:id="rId46" w:history="1">
        <w:r w:rsidR="00E30DB6" w:rsidRPr="00216CD5">
          <w:rPr>
            <w:rStyle w:val="Hyperlink"/>
            <w:lang w:val="fr-FR"/>
          </w:rPr>
          <w:t>CED/C/DEU/OAI/1</w:t>
        </w:r>
      </w:hyperlink>
      <w:r w:rsidRPr="00216CD5">
        <w:rPr>
          <w:lang w:val="fr-FR"/>
        </w:rPr>
        <w:t>) dans lesquelles il a demandé aux États parties de présenter, dans un délai de trois ans, en vue des examens qui seraient réalisés en 2027, des informations précises et à jour sur l</w:t>
      </w:r>
      <w:r w:rsidR="008D5BD9" w:rsidRPr="00216CD5">
        <w:rPr>
          <w:lang w:val="fr-FR"/>
        </w:rPr>
        <w:t>’</w:t>
      </w:r>
      <w:r w:rsidRPr="00216CD5">
        <w:rPr>
          <w:lang w:val="fr-FR"/>
        </w:rPr>
        <w:t>application des recommandations figurant dans ses observations finales, ainsi que toute autre nouvelle information que les États parties jugeraient pertinente au regard de la Convention</w:t>
      </w:r>
      <w:r w:rsidR="00E176F2" w:rsidRPr="00216CD5">
        <w:rPr>
          <w:lang w:val="fr-FR"/>
        </w:rPr>
        <w:t>.</w:t>
      </w:r>
    </w:p>
    <w:p w14:paraId="1C3F2D8E" w14:textId="4D9AD77F" w:rsidR="00BE4524" w:rsidRPr="00216CD5" w:rsidRDefault="00BE4524" w:rsidP="00E57C95">
      <w:pPr>
        <w:pStyle w:val="SingleTxtG"/>
        <w:rPr>
          <w:lang w:val="fr-FR"/>
        </w:rPr>
      </w:pPr>
    </w:p>
    <w:p w14:paraId="5A4F9663" w14:textId="3A492749"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3EC3649F" w14:textId="77777777" w:rsidR="00BE4524" w:rsidRPr="00216CD5" w:rsidRDefault="00BE4524" w:rsidP="005D5543">
      <w:pPr>
        <w:pStyle w:val="HChG"/>
        <w:spacing w:after="0"/>
        <w:rPr>
          <w:lang w:val="fr-FR"/>
        </w:rPr>
      </w:pPr>
      <w:bookmarkStart w:id="31" w:name="_heading=h.1y810tw" w:colFirst="0" w:colLast="0"/>
      <w:bookmarkEnd w:id="31"/>
      <w:r w:rsidRPr="00216CD5">
        <w:rPr>
          <w:lang w:val="fr-FR"/>
        </w:rPr>
        <w:lastRenderedPageBreak/>
        <w:tab/>
      </w:r>
      <w:r w:rsidRPr="00216CD5">
        <w:rPr>
          <w:lang w:val="fr-FR"/>
        </w:rPr>
        <w:tab/>
        <w:t>Chapitre VI</w:t>
      </w:r>
      <w:bookmarkStart w:id="32" w:name="_Toc139286043"/>
    </w:p>
    <w:p w14:paraId="68F80A67" w14:textId="77777777" w:rsidR="00BE4524" w:rsidRPr="00216CD5" w:rsidRDefault="00BE4524" w:rsidP="005D5543">
      <w:pPr>
        <w:pStyle w:val="HChG"/>
        <w:spacing w:before="0"/>
        <w:rPr>
          <w:lang w:val="fr-FR"/>
        </w:rPr>
      </w:pPr>
      <w:r w:rsidRPr="00216CD5">
        <w:rPr>
          <w:lang w:val="fr-FR"/>
        </w:rPr>
        <w:tab/>
      </w:r>
      <w:r w:rsidRPr="00216CD5">
        <w:rPr>
          <w:lang w:val="fr-FR"/>
        </w:rPr>
        <w:tab/>
        <w:t>Adoption du rapport sur le suivi des observations finales</w:t>
      </w:r>
      <w:bookmarkEnd w:id="32"/>
    </w:p>
    <w:p w14:paraId="0EB40376" w14:textId="452A147C" w:rsidR="00BE4524" w:rsidRPr="00216CD5" w:rsidRDefault="00BE4524" w:rsidP="00E57C95">
      <w:pPr>
        <w:pStyle w:val="SingleTxtG"/>
        <w:rPr>
          <w:lang w:val="fr-FR"/>
        </w:rPr>
      </w:pPr>
      <w:r w:rsidRPr="00216CD5">
        <w:rPr>
          <w:lang w:val="fr-FR"/>
        </w:rPr>
        <w:t>52</w:t>
      </w:r>
      <w:r w:rsidR="00E176F2" w:rsidRPr="00216CD5">
        <w:rPr>
          <w:lang w:val="fr-FR"/>
        </w:rPr>
        <w:t>.</w:t>
      </w:r>
      <w:r w:rsidRPr="00216CD5">
        <w:rPr>
          <w:lang w:val="fr-FR"/>
        </w:rPr>
        <w:tab/>
        <w:t>À ses vingt-troisième et vingt-quatrième sessions, le Comité a adopté ses rapports sur le suivi des observations finales (</w:t>
      </w:r>
      <w:hyperlink r:id="rId47" w:history="1">
        <w:r w:rsidR="00E30DB6" w:rsidRPr="00216CD5">
          <w:rPr>
            <w:rStyle w:val="Hyperlink"/>
            <w:lang w:val="fr-FR"/>
          </w:rPr>
          <w:t>CED/C/23/3</w:t>
        </w:r>
      </w:hyperlink>
      <w:r w:rsidRPr="00216CD5">
        <w:rPr>
          <w:lang w:val="fr-FR"/>
        </w:rPr>
        <w:t xml:space="preserve"> et </w:t>
      </w:r>
      <w:hyperlink r:id="rId48" w:history="1">
        <w:r w:rsidR="00E30DB6" w:rsidRPr="00216CD5">
          <w:rPr>
            <w:rStyle w:val="Hyperlink"/>
            <w:lang w:val="fr-FR"/>
          </w:rPr>
          <w:t>CED/C/24/2</w:t>
        </w:r>
      </w:hyperlink>
      <w:r w:rsidRPr="00216CD5">
        <w:rPr>
          <w:lang w:val="fr-FR"/>
        </w:rPr>
        <w:t>), dans lesquels il présentait les renseignements qu</w:t>
      </w:r>
      <w:r w:rsidR="008D5BD9" w:rsidRPr="00216CD5">
        <w:rPr>
          <w:lang w:val="fr-FR"/>
        </w:rPr>
        <w:t>’</w:t>
      </w:r>
      <w:r w:rsidRPr="00216CD5">
        <w:rPr>
          <w:lang w:val="fr-FR"/>
        </w:rPr>
        <w:t>il avait reçus, entre ses vingt et unième et vingt-quatrième sessions, sur l</w:t>
      </w:r>
      <w:r w:rsidR="008D5BD9" w:rsidRPr="00216CD5">
        <w:rPr>
          <w:lang w:val="fr-FR"/>
        </w:rPr>
        <w:t>’</w:t>
      </w:r>
      <w:r w:rsidRPr="00216CD5">
        <w:rPr>
          <w:lang w:val="fr-FR"/>
        </w:rPr>
        <w:t>état de l</w:t>
      </w:r>
      <w:r w:rsidR="008D5BD9" w:rsidRPr="00216CD5">
        <w:rPr>
          <w:lang w:val="fr-FR"/>
        </w:rPr>
        <w:t>’</w:t>
      </w:r>
      <w:r w:rsidRPr="00216CD5">
        <w:rPr>
          <w:lang w:val="fr-FR"/>
        </w:rPr>
        <w:t>application des recommandations qu</w:t>
      </w:r>
      <w:r w:rsidR="008D5BD9" w:rsidRPr="00216CD5">
        <w:rPr>
          <w:lang w:val="fr-FR"/>
        </w:rPr>
        <w:t>’</w:t>
      </w:r>
      <w:r w:rsidRPr="00216CD5">
        <w:rPr>
          <w:lang w:val="fr-FR"/>
        </w:rPr>
        <w:t>il avait désignées comme prioritaires dans ses observations finales concernant les rapports soumis par le Brésil (</w:t>
      </w:r>
      <w:hyperlink r:id="rId49" w:history="1">
        <w:r w:rsidR="00E30DB6" w:rsidRPr="00216CD5">
          <w:rPr>
            <w:rStyle w:val="Hyperlink"/>
            <w:lang w:val="fr-FR"/>
          </w:rPr>
          <w:t>CED/C/BRA/FCO/1</w:t>
        </w:r>
      </w:hyperlink>
      <w:r w:rsidRPr="00216CD5">
        <w:rPr>
          <w:lang w:val="fr-FR"/>
        </w:rPr>
        <w:t>), la Mongolie (</w:t>
      </w:r>
      <w:hyperlink r:id="rId50" w:history="1">
        <w:r w:rsidR="00E30DB6" w:rsidRPr="00216CD5">
          <w:rPr>
            <w:rStyle w:val="Hyperlink"/>
            <w:lang w:val="fr-FR"/>
          </w:rPr>
          <w:t>CED/C/MNG/FCO/1</w:t>
        </w:r>
      </w:hyperlink>
      <w:r w:rsidRPr="00216CD5">
        <w:rPr>
          <w:lang w:val="fr-FR"/>
        </w:rPr>
        <w:t>) et la Suisse (</w:t>
      </w:r>
      <w:hyperlink r:id="rId51" w:history="1">
        <w:r w:rsidR="00E30DB6" w:rsidRPr="00216CD5">
          <w:rPr>
            <w:rStyle w:val="Hyperlink"/>
            <w:lang w:val="fr-FR"/>
          </w:rPr>
          <w:t>CED/C/CHE/FCO/1</w:t>
        </w:r>
      </w:hyperlink>
      <w:r w:rsidRPr="00216CD5">
        <w:rPr>
          <w:lang w:val="fr-FR"/>
        </w:rPr>
        <w:t>) en application de l</w:t>
      </w:r>
      <w:r w:rsidR="008D5BD9" w:rsidRPr="00216CD5">
        <w:rPr>
          <w:lang w:val="fr-FR"/>
        </w:rPr>
        <w:t>’</w:t>
      </w:r>
      <w:r w:rsidRPr="00216CD5">
        <w:rPr>
          <w:lang w:val="fr-FR"/>
        </w:rPr>
        <w:t>article</w:t>
      </w:r>
      <w:r w:rsidR="005D5543" w:rsidRPr="00216CD5">
        <w:rPr>
          <w:lang w:val="fr-FR"/>
        </w:rPr>
        <w:t> </w:t>
      </w:r>
      <w:r w:rsidRPr="00216CD5">
        <w:rPr>
          <w:lang w:val="fr-FR"/>
        </w:rPr>
        <w:t>29 (</w:t>
      </w:r>
      <w:r w:rsidR="008E175F" w:rsidRPr="00216CD5">
        <w:rPr>
          <w:lang w:val="fr-FR"/>
        </w:rPr>
        <w:t>par. </w:t>
      </w:r>
      <w:r w:rsidRPr="00216CD5">
        <w:rPr>
          <w:lang w:val="fr-FR"/>
        </w:rPr>
        <w:t>1) de la Convention, et par la Colombie (</w:t>
      </w:r>
      <w:hyperlink r:id="rId52" w:history="1">
        <w:r w:rsidR="00E30DB6" w:rsidRPr="00216CD5">
          <w:rPr>
            <w:rStyle w:val="Hyperlink"/>
            <w:lang w:val="fr-FR"/>
          </w:rPr>
          <w:t>CED/C/COL/FOAI/1</w:t>
        </w:r>
      </w:hyperlink>
      <w:r w:rsidRPr="00216CD5">
        <w:rPr>
          <w:lang w:val="fr-FR"/>
        </w:rPr>
        <w:t>) en application de l</w:t>
      </w:r>
      <w:r w:rsidR="008D5BD9" w:rsidRPr="00216CD5">
        <w:rPr>
          <w:lang w:val="fr-FR"/>
        </w:rPr>
        <w:t>’</w:t>
      </w:r>
      <w:r w:rsidRPr="00216CD5">
        <w:rPr>
          <w:lang w:val="fr-FR"/>
        </w:rPr>
        <w:t>article</w:t>
      </w:r>
      <w:r w:rsidR="005D5543" w:rsidRPr="00216CD5">
        <w:rPr>
          <w:lang w:val="fr-FR"/>
        </w:rPr>
        <w:t> </w:t>
      </w:r>
      <w:r w:rsidRPr="00216CD5">
        <w:rPr>
          <w:lang w:val="fr-FR"/>
        </w:rPr>
        <w:t>29 (</w:t>
      </w:r>
      <w:r w:rsidR="008E175F" w:rsidRPr="00216CD5">
        <w:rPr>
          <w:lang w:val="fr-FR"/>
        </w:rPr>
        <w:t>par. </w:t>
      </w:r>
      <w:r w:rsidRPr="00216CD5">
        <w:rPr>
          <w:lang w:val="fr-FR"/>
        </w:rPr>
        <w:t>4) de la Convention</w:t>
      </w:r>
      <w:r w:rsidR="00E176F2" w:rsidRPr="00216CD5">
        <w:rPr>
          <w:lang w:val="fr-FR"/>
        </w:rPr>
        <w:t>.</w:t>
      </w:r>
    </w:p>
    <w:p w14:paraId="2AF58AE1" w14:textId="2DB608D8" w:rsidR="00BE4524" w:rsidRPr="00216CD5" w:rsidRDefault="00BE4524" w:rsidP="00E57C95">
      <w:pPr>
        <w:pStyle w:val="SingleTxtG"/>
        <w:rPr>
          <w:lang w:val="fr-FR"/>
        </w:rPr>
      </w:pPr>
      <w:r w:rsidRPr="00216CD5">
        <w:rPr>
          <w:lang w:val="fr-FR"/>
        </w:rPr>
        <w:t>53</w:t>
      </w:r>
      <w:r w:rsidR="00E176F2" w:rsidRPr="00216CD5">
        <w:rPr>
          <w:lang w:val="fr-FR"/>
        </w:rPr>
        <w:t>.</w:t>
      </w:r>
      <w:r w:rsidRPr="00216CD5">
        <w:rPr>
          <w:lang w:val="fr-FR"/>
        </w:rPr>
        <w:tab/>
        <w:t>Dans ses rapports sur le suivi, le Comité avait évalué les mesures prises par chaque État partie concerné pour donner suite aux recommandations prioritaires</w:t>
      </w:r>
      <w:r w:rsidR="00E176F2" w:rsidRPr="00216CD5">
        <w:rPr>
          <w:lang w:val="fr-FR"/>
        </w:rPr>
        <w:t>.</w:t>
      </w:r>
      <w:r w:rsidRPr="00216CD5">
        <w:rPr>
          <w:lang w:val="fr-FR"/>
        </w:rPr>
        <w:t xml:space="preserve"> Après chaque session, les rapporteurs chargés du suivi des observations finales ont envoyé des lettres à chacun de ces États pour porter l</w:t>
      </w:r>
      <w:r w:rsidR="008D5BD9" w:rsidRPr="00216CD5">
        <w:rPr>
          <w:lang w:val="fr-FR"/>
        </w:rPr>
        <w:t>’</w:t>
      </w:r>
      <w:r w:rsidRPr="00216CD5">
        <w:rPr>
          <w:lang w:val="fr-FR"/>
        </w:rPr>
        <w:t>évaluation et les recommandations du Comité à leur connaissance</w:t>
      </w:r>
      <w:r w:rsidR="00E176F2" w:rsidRPr="00216CD5">
        <w:rPr>
          <w:lang w:val="fr-FR"/>
        </w:rPr>
        <w:t>.</w:t>
      </w:r>
    </w:p>
    <w:p w14:paraId="4B44C8AF" w14:textId="77777777" w:rsidR="00E57C95" w:rsidRPr="00216CD5" w:rsidRDefault="00E57C95" w:rsidP="00E57C95">
      <w:pPr>
        <w:pStyle w:val="SingleTxtG"/>
        <w:rPr>
          <w:lang w:val="fr-FR"/>
        </w:rPr>
      </w:pPr>
      <w:bookmarkStart w:id="33" w:name="_heading=h.4i7ojhp" w:colFirst="0" w:colLast="0"/>
      <w:bookmarkEnd w:id="33"/>
    </w:p>
    <w:p w14:paraId="5FEEAA7A" w14:textId="77777777" w:rsidR="00E57C95" w:rsidRPr="00216CD5" w:rsidRDefault="00E57C95" w:rsidP="00E57C95">
      <w:pPr>
        <w:pStyle w:val="SingleTxtG"/>
        <w:rPr>
          <w:lang w:val="fr-FR"/>
        </w:rPr>
      </w:pPr>
    </w:p>
    <w:p w14:paraId="73088B65" w14:textId="77777777"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28DD9861" w14:textId="620EF637" w:rsidR="00BE4524" w:rsidRPr="00216CD5" w:rsidRDefault="00BE4524" w:rsidP="005D5543">
      <w:pPr>
        <w:pStyle w:val="HChG"/>
        <w:spacing w:after="0"/>
        <w:rPr>
          <w:lang w:val="fr-FR"/>
        </w:rPr>
      </w:pPr>
      <w:r w:rsidRPr="00216CD5">
        <w:rPr>
          <w:lang w:val="fr-FR"/>
        </w:rPr>
        <w:lastRenderedPageBreak/>
        <w:tab/>
      </w:r>
      <w:r w:rsidRPr="00216CD5">
        <w:rPr>
          <w:lang w:val="fr-FR"/>
        </w:rPr>
        <w:tab/>
        <w:t>Chapitre VII</w:t>
      </w:r>
      <w:bookmarkStart w:id="34" w:name="_Toc139286044"/>
    </w:p>
    <w:p w14:paraId="582B9562" w14:textId="77777777" w:rsidR="00BE4524" w:rsidRPr="00216CD5" w:rsidRDefault="00BE4524" w:rsidP="005D5543">
      <w:pPr>
        <w:pStyle w:val="HChG"/>
        <w:spacing w:before="0"/>
        <w:rPr>
          <w:lang w:val="fr-FR"/>
        </w:rPr>
      </w:pPr>
      <w:r w:rsidRPr="00216CD5">
        <w:rPr>
          <w:lang w:val="fr-FR"/>
        </w:rPr>
        <w:tab/>
      </w:r>
      <w:r w:rsidRPr="00216CD5">
        <w:rPr>
          <w:lang w:val="fr-FR"/>
        </w:rPr>
        <w:tab/>
      </w:r>
      <w:r w:rsidRPr="00216CD5">
        <w:rPr>
          <w:bCs/>
          <w:lang w:val="fr-FR"/>
        </w:rPr>
        <w:t>Adoption des listes de points</w:t>
      </w:r>
      <w:bookmarkEnd w:id="34"/>
    </w:p>
    <w:p w14:paraId="1B0EA9C5" w14:textId="2835E019" w:rsidR="00BE4524" w:rsidRPr="00216CD5" w:rsidRDefault="00BE4524" w:rsidP="00E57C95">
      <w:pPr>
        <w:pStyle w:val="SingleTxtG"/>
        <w:rPr>
          <w:lang w:val="fr-FR"/>
        </w:rPr>
      </w:pPr>
      <w:r w:rsidRPr="00216CD5">
        <w:rPr>
          <w:lang w:val="fr-FR"/>
        </w:rPr>
        <w:t>54</w:t>
      </w:r>
      <w:r w:rsidR="00E176F2" w:rsidRPr="00216CD5">
        <w:rPr>
          <w:lang w:val="fr-FR"/>
        </w:rPr>
        <w:t>.</w:t>
      </w:r>
      <w:r w:rsidRPr="00216CD5">
        <w:rPr>
          <w:lang w:val="fr-FR"/>
        </w:rPr>
        <w:tab/>
        <w:t>À sa vingt-troisième session, le Comité a adopté les listes de points concernant le Maroc (</w:t>
      </w:r>
      <w:hyperlink r:id="rId53" w:history="1">
        <w:r w:rsidR="00E30DB6" w:rsidRPr="00216CD5">
          <w:rPr>
            <w:rStyle w:val="Hyperlink"/>
            <w:lang w:val="fr-FR"/>
          </w:rPr>
          <w:t>CED/C/MAR/Q/1</w:t>
        </w:r>
      </w:hyperlink>
      <w:r w:rsidRPr="00216CD5">
        <w:rPr>
          <w:lang w:val="fr-FR"/>
        </w:rPr>
        <w:t>) et l</w:t>
      </w:r>
      <w:r w:rsidR="008D5BD9" w:rsidRPr="00216CD5">
        <w:rPr>
          <w:lang w:val="fr-FR"/>
        </w:rPr>
        <w:t>’</w:t>
      </w:r>
      <w:r w:rsidRPr="00216CD5">
        <w:rPr>
          <w:lang w:val="fr-FR"/>
        </w:rPr>
        <w:t>Ukraine (</w:t>
      </w:r>
      <w:hyperlink r:id="rId54" w:history="1">
        <w:r w:rsidR="00E30DB6" w:rsidRPr="00216CD5">
          <w:rPr>
            <w:rStyle w:val="Hyperlink"/>
            <w:lang w:val="fr-FR"/>
          </w:rPr>
          <w:t>CED/C/UKR/Q/1</w:t>
        </w:r>
      </w:hyperlink>
      <w:r w:rsidRPr="00216CD5">
        <w:rPr>
          <w:lang w:val="fr-FR"/>
        </w:rPr>
        <w:t>)</w:t>
      </w:r>
      <w:r w:rsidR="00E176F2" w:rsidRPr="00216CD5">
        <w:rPr>
          <w:lang w:val="fr-FR"/>
        </w:rPr>
        <w:t>.</w:t>
      </w:r>
      <w:bookmarkStart w:id="35" w:name="_Hlk138983981"/>
      <w:bookmarkEnd w:id="35"/>
    </w:p>
    <w:p w14:paraId="1C93A3E4" w14:textId="0FB4D08D" w:rsidR="00BE4524" w:rsidRPr="00216CD5" w:rsidRDefault="00BE4524" w:rsidP="00E57C95">
      <w:pPr>
        <w:pStyle w:val="SingleTxtG"/>
        <w:rPr>
          <w:lang w:val="fr-FR"/>
        </w:rPr>
      </w:pPr>
      <w:r w:rsidRPr="00216CD5">
        <w:rPr>
          <w:lang w:val="fr-FR"/>
        </w:rPr>
        <w:t>55</w:t>
      </w:r>
      <w:r w:rsidR="00E176F2" w:rsidRPr="00216CD5">
        <w:rPr>
          <w:lang w:val="fr-FR"/>
        </w:rPr>
        <w:t>.</w:t>
      </w:r>
      <w:r w:rsidRPr="00216CD5">
        <w:rPr>
          <w:lang w:val="fr-FR"/>
        </w:rPr>
        <w:tab/>
        <w:t>À sa vingt-quatrième session, le Comité a adopté les listes de points concernant le Bénin (</w:t>
      </w:r>
      <w:hyperlink r:id="rId55" w:history="1">
        <w:r w:rsidR="00E30DB6" w:rsidRPr="00216CD5">
          <w:rPr>
            <w:rStyle w:val="Hyperlink"/>
            <w:lang w:val="fr-FR"/>
          </w:rPr>
          <w:t>CED/C/BEN/Q/1</w:t>
        </w:r>
      </w:hyperlink>
      <w:r w:rsidRPr="00216CD5">
        <w:rPr>
          <w:lang w:val="fr-FR"/>
        </w:rPr>
        <w:t>), Malte (</w:t>
      </w:r>
      <w:hyperlink r:id="rId56" w:history="1">
        <w:r w:rsidR="00E30DB6" w:rsidRPr="00216CD5">
          <w:rPr>
            <w:rStyle w:val="Hyperlink"/>
            <w:lang w:val="fr-FR"/>
          </w:rPr>
          <w:t>CED/C/MLT/Q/1</w:t>
        </w:r>
      </w:hyperlink>
      <w:r w:rsidRPr="00216CD5">
        <w:rPr>
          <w:lang w:val="fr-FR"/>
        </w:rPr>
        <w:t>) et la Norvège (</w:t>
      </w:r>
      <w:hyperlink r:id="rId57" w:history="1">
        <w:r w:rsidR="00E30DB6" w:rsidRPr="00216CD5">
          <w:rPr>
            <w:rStyle w:val="Hyperlink"/>
            <w:lang w:val="fr-FR"/>
          </w:rPr>
          <w:t>CED/C/NOR/Q/1</w:t>
        </w:r>
      </w:hyperlink>
      <w:r w:rsidRPr="00216CD5">
        <w:rPr>
          <w:lang w:val="fr-FR"/>
        </w:rPr>
        <w:t>)</w:t>
      </w:r>
      <w:r w:rsidR="00E176F2" w:rsidRPr="00216CD5">
        <w:rPr>
          <w:lang w:val="fr-FR"/>
        </w:rPr>
        <w:t>.</w:t>
      </w:r>
      <w:bookmarkStart w:id="36" w:name="_Hlk138983967"/>
      <w:bookmarkEnd w:id="36"/>
    </w:p>
    <w:p w14:paraId="67031394" w14:textId="7A0555C7" w:rsidR="00BE4524" w:rsidRPr="00216CD5" w:rsidRDefault="00BE4524" w:rsidP="00E57C95">
      <w:pPr>
        <w:pStyle w:val="SingleTxtG"/>
        <w:rPr>
          <w:lang w:val="fr-FR"/>
        </w:rPr>
      </w:pPr>
    </w:p>
    <w:p w14:paraId="7B32DEAE" w14:textId="6995B1D8"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7C1305FB" w14:textId="77777777" w:rsidR="00BE4524" w:rsidRPr="00216CD5" w:rsidRDefault="00BE4524" w:rsidP="005D5543">
      <w:pPr>
        <w:pStyle w:val="HChG"/>
        <w:spacing w:after="0"/>
        <w:rPr>
          <w:lang w:val="fr-FR"/>
        </w:rPr>
      </w:pPr>
      <w:bookmarkStart w:id="37" w:name="_heading=h.2xcytpi" w:colFirst="0" w:colLast="0"/>
      <w:bookmarkEnd w:id="37"/>
      <w:r w:rsidRPr="00216CD5">
        <w:rPr>
          <w:lang w:val="fr-FR"/>
        </w:rPr>
        <w:lastRenderedPageBreak/>
        <w:tab/>
      </w:r>
      <w:r w:rsidRPr="00216CD5">
        <w:rPr>
          <w:lang w:val="fr-FR"/>
        </w:rPr>
        <w:tab/>
        <w:t>Chapitre VIII</w:t>
      </w:r>
      <w:bookmarkStart w:id="38" w:name="_Toc139286045"/>
    </w:p>
    <w:p w14:paraId="00D959A3" w14:textId="77777777" w:rsidR="00BE4524" w:rsidRPr="00216CD5" w:rsidRDefault="00BE4524" w:rsidP="005D5543">
      <w:pPr>
        <w:pStyle w:val="HChG"/>
        <w:spacing w:before="0"/>
        <w:rPr>
          <w:lang w:val="fr-FR"/>
        </w:rPr>
      </w:pPr>
      <w:r w:rsidRPr="00216CD5">
        <w:rPr>
          <w:lang w:val="fr-FR"/>
        </w:rPr>
        <w:tab/>
      </w:r>
      <w:r w:rsidRPr="00216CD5">
        <w:rPr>
          <w:lang w:val="fr-FR"/>
        </w:rPr>
        <w:tab/>
        <w:t>Soumission des rapports attendus au titre de la Convention</w:t>
      </w:r>
      <w:bookmarkEnd w:id="38"/>
    </w:p>
    <w:p w14:paraId="2D50619C" w14:textId="3E9E4E83" w:rsidR="00BE4524" w:rsidRPr="00216CD5" w:rsidRDefault="00BE4524" w:rsidP="00E57C95">
      <w:pPr>
        <w:pStyle w:val="SingleTxtG"/>
        <w:rPr>
          <w:color w:val="000000"/>
          <w:lang w:val="fr-FR"/>
        </w:rPr>
      </w:pPr>
      <w:r w:rsidRPr="00216CD5">
        <w:rPr>
          <w:lang w:val="fr-FR"/>
        </w:rPr>
        <w:t>56</w:t>
      </w:r>
      <w:r w:rsidR="00E176F2" w:rsidRPr="00216CD5">
        <w:rPr>
          <w:lang w:val="fr-FR"/>
        </w:rPr>
        <w:t>.</w:t>
      </w:r>
      <w:r w:rsidRPr="00216CD5">
        <w:rPr>
          <w:lang w:val="fr-FR"/>
        </w:rPr>
        <w:tab/>
        <w:t>Au cours de la période considérée, le Samoa a soumis un rapport en application de l</w:t>
      </w:r>
      <w:r w:rsidR="008D5BD9" w:rsidRPr="00216CD5">
        <w:rPr>
          <w:lang w:val="fr-FR"/>
        </w:rPr>
        <w:t>’</w:t>
      </w:r>
      <w:r w:rsidRPr="00216CD5">
        <w:rPr>
          <w:lang w:val="fr-FR"/>
        </w:rPr>
        <w:t>article</w:t>
      </w:r>
      <w:r w:rsidR="007142DD" w:rsidRPr="00216CD5">
        <w:rPr>
          <w:lang w:val="fr-FR"/>
        </w:rPr>
        <w:t> </w:t>
      </w:r>
      <w:r w:rsidRPr="00216CD5">
        <w:rPr>
          <w:lang w:val="fr-FR"/>
        </w:rPr>
        <w:t>29 (</w:t>
      </w:r>
      <w:r w:rsidR="008E175F" w:rsidRPr="00216CD5">
        <w:rPr>
          <w:lang w:val="fr-FR"/>
        </w:rPr>
        <w:t>par. </w:t>
      </w:r>
      <w:r w:rsidRPr="00216CD5">
        <w:rPr>
          <w:lang w:val="fr-FR"/>
        </w:rPr>
        <w:t>1) de la Convention (</w:t>
      </w:r>
      <w:hyperlink r:id="rId58" w:history="1">
        <w:r w:rsidR="00E30DB6" w:rsidRPr="00216CD5">
          <w:rPr>
            <w:rStyle w:val="Hyperlink"/>
            <w:lang w:val="fr-FR"/>
          </w:rPr>
          <w:t>CED/C/WSM/1</w:t>
        </w:r>
      </w:hyperlink>
      <w:r w:rsidRPr="00216CD5">
        <w:rPr>
          <w:lang w:val="fr-FR"/>
        </w:rPr>
        <w:t>)</w:t>
      </w:r>
      <w:r w:rsidR="00E176F2" w:rsidRPr="00216CD5">
        <w:rPr>
          <w:lang w:val="fr-FR"/>
        </w:rPr>
        <w:t>.</w:t>
      </w:r>
      <w:r w:rsidRPr="00216CD5">
        <w:rPr>
          <w:lang w:val="fr-FR"/>
        </w:rPr>
        <w:t xml:space="preserve"> La liste complète des États parties et l</w:t>
      </w:r>
      <w:r w:rsidR="008D5BD9" w:rsidRPr="00216CD5">
        <w:rPr>
          <w:lang w:val="fr-FR"/>
        </w:rPr>
        <w:t>’</w:t>
      </w:r>
      <w:r w:rsidRPr="00216CD5">
        <w:rPr>
          <w:lang w:val="fr-FR"/>
        </w:rPr>
        <w:t>état de la soumission de leurs rapports figurent en annexe au présent document</w:t>
      </w:r>
      <w:r w:rsidR="00E176F2" w:rsidRPr="00216CD5">
        <w:rPr>
          <w:lang w:val="fr-FR"/>
        </w:rPr>
        <w:t>.</w:t>
      </w:r>
    </w:p>
    <w:p w14:paraId="7FBD7BA1" w14:textId="05AA27DA" w:rsidR="00BE4524" w:rsidRPr="00216CD5" w:rsidRDefault="00BE4524" w:rsidP="00E57C95">
      <w:pPr>
        <w:pStyle w:val="SingleTxtG"/>
        <w:rPr>
          <w:lang w:val="fr-FR"/>
        </w:rPr>
      </w:pPr>
      <w:r w:rsidRPr="00216CD5">
        <w:rPr>
          <w:lang w:val="fr-FR"/>
        </w:rPr>
        <w:t>57</w:t>
      </w:r>
      <w:r w:rsidR="00E176F2" w:rsidRPr="00216CD5">
        <w:rPr>
          <w:lang w:val="fr-FR"/>
        </w:rPr>
        <w:t>.</w:t>
      </w:r>
      <w:r w:rsidRPr="00216CD5">
        <w:rPr>
          <w:lang w:val="fr-FR"/>
        </w:rPr>
        <w:tab/>
        <w:t>En février 2023, le Comité a envoyé des rappels aux États parties dont les rapports étaient en retard et a prolongé les délais de soumission</w:t>
      </w:r>
      <w:r w:rsidR="00E176F2" w:rsidRPr="00216CD5">
        <w:rPr>
          <w:lang w:val="fr-FR"/>
        </w:rPr>
        <w:t>.</w:t>
      </w:r>
      <w:r w:rsidRPr="00216CD5">
        <w:rPr>
          <w:lang w:val="fr-FR"/>
        </w:rPr>
        <w:t xml:space="preserve"> Il a adressé un premier rappel à Oman, un deuxième à la Dominique et aux Fidji, un quatrième au Malawi et aux Seychelles, un cinquième à la République centrafricaine et à Sri Lanka et un sixième au Belize</w:t>
      </w:r>
      <w:r w:rsidR="00E176F2" w:rsidRPr="00216CD5">
        <w:rPr>
          <w:lang w:val="fr-FR"/>
        </w:rPr>
        <w:t>.</w:t>
      </w:r>
    </w:p>
    <w:p w14:paraId="233CD2A7" w14:textId="625D2AF0" w:rsidR="00BE4524" w:rsidRPr="00216CD5" w:rsidRDefault="00BE4524" w:rsidP="00E57C95">
      <w:pPr>
        <w:pStyle w:val="SingleTxtG"/>
        <w:rPr>
          <w:lang w:val="fr-FR"/>
        </w:rPr>
      </w:pPr>
      <w:r w:rsidRPr="00216CD5">
        <w:rPr>
          <w:lang w:val="fr-FR"/>
        </w:rPr>
        <w:t>58</w:t>
      </w:r>
      <w:r w:rsidR="00E176F2" w:rsidRPr="00216CD5">
        <w:rPr>
          <w:lang w:val="fr-FR"/>
        </w:rPr>
        <w:t>.</w:t>
      </w:r>
      <w:r w:rsidRPr="00216CD5">
        <w:rPr>
          <w:lang w:val="fr-FR"/>
        </w:rPr>
        <w:tab/>
        <w:t>À sa vingt-quatrième session, le Comité a constaté que, malgré les rappels envoyés, les rapports que le Belize, la Dominique, les Fidji, le Lesotho, le Malawi, la République centrafricaine, les Seychelles, Sri Lanka et le Togo devaient soumettre en application de l</w:t>
      </w:r>
      <w:r w:rsidR="008D5BD9" w:rsidRPr="00216CD5">
        <w:rPr>
          <w:lang w:val="fr-FR"/>
        </w:rPr>
        <w:t>’</w:t>
      </w:r>
      <w:r w:rsidRPr="00216CD5">
        <w:rPr>
          <w:lang w:val="fr-FR"/>
        </w:rPr>
        <w:t>article</w:t>
      </w:r>
      <w:r w:rsidR="007142DD" w:rsidRPr="00216CD5">
        <w:rPr>
          <w:lang w:val="fr-FR"/>
        </w:rPr>
        <w:t> </w:t>
      </w:r>
      <w:r w:rsidRPr="00216CD5">
        <w:rPr>
          <w:lang w:val="fr-FR"/>
        </w:rPr>
        <w:t>29 (</w:t>
      </w:r>
      <w:r w:rsidR="008E175F" w:rsidRPr="00216CD5">
        <w:rPr>
          <w:lang w:val="fr-FR"/>
        </w:rPr>
        <w:t>par. </w:t>
      </w:r>
      <w:r w:rsidRPr="00216CD5">
        <w:rPr>
          <w:lang w:val="fr-FR"/>
        </w:rPr>
        <w:t>1) de la Convention n</w:t>
      </w:r>
      <w:r w:rsidR="008D5BD9" w:rsidRPr="00216CD5">
        <w:rPr>
          <w:lang w:val="fr-FR"/>
        </w:rPr>
        <w:t>’</w:t>
      </w:r>
      <w:r w:rsidRPr="00216CD5">
        <w:rPr>
          <w:lang w:val="fr-FR"/>
        </w:rPr>
        <w:t>avaient toujours pas été reçus</w:t>
      </w:r>
      <w:r w:rsidR="00E176F2" w:rsidRPr="00216CD5">
        <w:rPr>
          <w:lang w:val="fr-FR"/>
        </w:rPr>
        <w:t>.</w:t>
      </w:r>
      <w:r w:rsidRPr="00216CD5">
        <w:rPr>
          <w:lang w:val="fr-FR"/>
        </w:rPr>
        <w:t xml:space="preserve"> Il a également constaté que les renseignements complémentaires qu</w:t>
      </w:r>
      <w:r w:rsidR="008D5BD9" w:rsidRPr="00216CD5">
        <w:rPr>
          <w:lang w:val="fr-FR"/>
        </w:rPr>
        <w:t>’</w:t>
      </w:r>
      <w:r w:rsidRPr="00216CD5">
        <w:rPr>
          <w:lang w:val="fr-FR"/>
        </w:rPr>
        <w:t>il avait demandés à la Bosnie-Herzégovine, au Paraguay et à la Tunisie au titre de l</w:t>
      </w:r>
      <w:r w:rsidR="008D5BD9" w:rsidRPr="00216CD5">
        <w:rPr>
          <w:lang w:val="fr-FR"/>
        </w:rPr>
        <w:t>’</w:t>
      </w:r>
      <w:r w:rsidRPr="00216CD5">
        <w:rPr>
          <w:lang w:val="fr-FR"/>
        </w:rPr>
        <w:t>article</w:t>
      </w:r>
      <w:r w:rsidR="007142DD" w:rsidRPr="00216CD5">
        <w:rPr>
          <w:lang w:val="fr-FR"/>
        </w:rPr>
        <w:t> </w:t>
      </w:r>
      <w:r w:rsidRPr="00216CD5">
        <w:rPr>
          <w:lang w:val="fr-FR"/>
        </w:rPr>
        <w:t>29 (</w:t>
      </w:r>
      <w:r w:rsidR="008E175F" w:rsidRPr="00216CD5">
        <w:rPr>
          <w:lang w:val="fr-FR"/>
        </w:rPr>
        <w:t>par. </w:t>
      </w:r>
      <w:r w:rsidRPr="00216CD5">
        <w:rPr>
          <w:lang w:val="fr-FR"/>
        </w:rPr>
        <w:t>4) de la Convention ne lui avaient toujours pas été communiqués</w:t>
      </w:r>
      <w:r w:rsidR="00E176F2" w:rsidRPr="00216CD5">
        <w:rPr>
          <w:lang w:val="fr-FR"/>
        </w:rPr>
        <w:t>.</w:t>
      </w:r>
      <w:r w:rsidRPr="00216CD5">
        <w:rPr>
          <w:lang w:val="fr-FR"/>
        </w:rPr>
        <w:t xml:space="preserve"> Il a envoyé des rappels à tous les États parties concernés</w:t>
      </w:r>
      <w:r w:rsidR="00E176F2" w:rsidRPr="00216CD5">
        <w:rPr>
          <w:lang w:val="fr-FR"/>
        </w:rPr>
        <w:t>.</w:t>
      </w:r>
    </w:p>
    <w:p w14:paraId="6F6A15F9" w14:textId="6FC6F9CF" w:rsidR="00BE4524" w:rsidRPr="00216CD5" w:rsidRDefault="00BE4524" w:rsidP="00BE4524">
      <w:pPr>
        <w:pStyle w:val="ParaNoG"/>
        <w:numPr>
          <w:ilvl w:val="0"/>
          <w:numId w:val="0"/>
        </w:numPr>
        <w:tabs>
          <w:tab w:val="left" w:pos="0"/>
        </w:tabs>
        <w:ind w:left="1134"/>
        <w:rPr>
          <w:color w:val="000000"/>
          <w:lang w:val="fr-FR"/>
        </w:rPr>
      </w:pPr>
    </w:p>
    <w:p w14:paraId="6EFE402B" w14:textId="2AF0A0AB" w:rsidR="00E57C95" w:rsidRPr="00216CD5" w:rsidRDefault="00E57C95">
      <w:pPr>
        <w:suppressAutoHyphens w:val="0"/>
        <w:kinsoku/>
        <w:overflowPunct/>
        <w:autoSpaceDE/>
        <w:autoSpaceDN/>
        <w:adjustRightInd/>
        <w:snapToGrid/>
        <w:spacing w:line="240" w:lineRule="auto"/>
        <w:rPr>
          <w:rFonts w:eastAsiaTheme="minorEastAsia" w:cstheme="minorBidi"/>
          <w:color w:val="000000"/>
          <w:szCs w:val="22"/>
          <w:lang w:val="fr-FR" w:eastAsia="zh-CN"/>
        </w:rPr>
      </w:pPr>
      <w:r w:rsidRPr="00216CD5">
        <w:rPr>
          <w:color w:val="000000"/>
          <w:lang w:val="fr-FR"/>
        </w:rPr>
        <w:br w:type="page"/>
      </w:r>
    </w:p>
    <w:p w14:paraId="53D9F255" w14:textId="77777777" w:rsidR="00BE4524" w:rsidRPr="00216CD5" w:rsidRDefault="00BE4524" w:rsidP="003B05E0">
      <w:pPr>
        <w:pStyle w:val="HChG"/>
        <w:spacing w:after="0"/>
        <w:rPr>
          <w:lang w:val="fr-FR"/>
        </w:rPr>
      </w:pPr>
      <w:bookmarkStart w:id="39" w:name="_heading=h.1ci93xb" w:colFirst="0" w:colLast="0"/>
      <w:bookmarkEnd w:id="39"/>
      <w:r w:rsidRPr="00216CD5">
        <w:rPr>
          <w:lang w:val="fr-FR"/>
        </w:rPr>
        <w:lastRenderedPageBreak/>
        <w:tab/>
      </w:r>
      <w:r w:rsidRPr="00216CD5">
        <w:rPr>
          <w:lang w:val="fr-FR"/>
        </w:rPr>
        <w:tab/>
        <w:t>Chapitre IX</w:t>
      </w:r>
      <w:bookmarkStart w:id="40" w:name="_Toc139286046"/>
    </w:p>
    <w:p w14:paraId="6B3290E6" w14:textId="77777777" w:rsidR="00BE4524" w:rsidRPr="00216CD5" w:rsidRDefault="00BE4524" w:rsidP="003B05E0">
      <w:pPr>
        <w:pStyle w:val="HChG"/>
        <w:spacing w:before="0"/>
        <w:rPr>
          <w:lang w:val="fr-FR"/>
        </w:rPr>
      </w:pPr>
      <w:r w:rsidRPr="00216CD5">
        <w:rPr>
          <w:lang w:val="fr-FR"/>
        </w:rPr>
        <w:tab/>
      </w:r>
      <w:r w:rsidRPr="00216CD5">
        <w:rPr>
          <w:lang w:val="fr-FR"/>
        </w:rPr>
        <w:tab/>
        <w:t>Représailles</w:t>
      </w:r>
      <w:bookmarkEnd w:id="40"/>
    </w:p>
    <w:p w14:paraId="0DEDC896" w14:textId="29295926" w:rsidR="00BE4524" w:rsidRPr="00216CD5" w:rsidRDefault="00BE4524" w:rsidP="00E57C95">
      <w:pPr>
        <w:pStyle w:val="SingleTxtG"/>
        <w:rPr>
          <w:lang w:val="fr-FR"/>
        </w:rPr>
      </w:pPr>
      <w:r w:rsidRPr="00216CD5">
        <w:rPr>
          <w:lang w:val="fr-FR"/>
        </w:rPr>
        <w:t>59</w:t>
      </w:r>
      <w:r w:rsidR="00E176F2" w:rsidRPr="00216CD5">
        <w:rPr>
          <w:lang w:val="fr-FR"/>
        </w:rPr>
        <w:t>.</w:t>
      </w:r>
      <w:r w:rsidRPr="00216CD5">
        <w:rPr>
          <w:lang w:val="fr-FR"/>
        </w:rPr>
        <w:tab/>
        <w:t>Au cours de la période considérée, le Comité a reçu des allégations de représailles dans le cadre de la procédure d</w:t>
      </w:r>
      <w:r w:rsidR="008D5BD9" w:rsidRPr="00216CD5">
        <w:rPr>
          <w:lang w:val="fr-FR"/>
        </w:rPr>
        <w:t>’</w:t>
      </w:r>
      <w:r w:rsidRPr="00216CD5">
        <w:rPr>
          <w:lang w:val="fr-FR"/>
        </w:rPr>
        <w:t>action en urgence et dans deux autres cas</w:t>
      </w:r>
      <w:r w:rsidR="00E176F2" w:rsidRPr="00216CD5">
        <w:rPr>
          <w:lang w:val="fr-FR"/>
        </w:rPr>
        <w:t>.</w:t>
      </w:r>
      <w:r w:rsidRPr="00216CD5">
        <w:rPr>
          <w:lang w:val="fr-FR"/>
        </w:rPr>
        <w:t xml:space="preserve"> Dans le premier cas, concernant la Gambie, l</w:t>
      </w:r>
      <w:r w:rsidR="008D5BD9" w:rsidRPr="00216CD5">
        <w:rPr>
          <w:lang w:val="fr-FR"/>
        </w:rPr>
        <w:t>’</w:t>
      </w:r>
      <w:r w:rsidRPr="00216CD5">
        <w:rPr>
          <w:lang w:val="fr-FR"/>
        </w:rPr>
        <w:t>intéressée avait contribué aux travaux du Comité lors des sessions précédentes et s</w:t>
      </w:r>
      <w:r w:rsidR="008D5BD9" w:rsidRPr="00216CD5">
        <w:rPr>
          <w:lang w:val="fr-FR"/>
        </w:rPr>
        <w:t>’</w:t>
      </w:r>
      <w:r w:rsidRPr="00216CD5">
        <w:rPr>
          <w:lang w:val="fr-FR"/>
        </w:rPr>
        <w:t>employait au quotidien à lutter contre les disparitions forcées</w:t>
      </w:r>
      <w:r w:rsidR="00E176F2" w:rsidRPr="00216CD5">
        <w:rPr>
          <w:lang w:val="fr-FR"/>
        </w:rPr>
        <w:t>.</w:t>
      </w:r>
      <w:r w:rsidRPr="00216CD5">
        <w:rPr>
          <w:lang w:val="fr-FR"/>
        </w:rPr>
        <w:t xml:space="preserve"> Dans</w:t>
      </w:r>
      <w:r w:rsidR="00F61D2A" w:rsidRPr="00216CD5">
        <w:rPr>
          <w:lang w:val="fr-FR"/>
        </w:rPr>
        <w:t> </w:t>
      </w:r>
      <w:r w:rsidRPr="00216CD5">
        <w:rPr>
          <w:lang w:val="fr-FR"/>
        </w:rPr>
        <w:t>le cadre de ces activités, elle avait été la cible de menaces et de propos injurieux de la part d</w:t>
      </w:r>
      <w:r w:rsidR="008D5BD9" w:rsidRPr="00216CD5">
        <w:rPr>
          <w:lang w:val="fr-FR"/>
        </w:rPr>
        <w:t>’</w:t>
      </w:r>
      <w:r w:rsidRPr="00216CD5">
        <w:rPr>
          <w:lang w:val="fr-FR"/>
        </w:rPr>
        <w:t>un parlementaire</w:t>
      </w:r>
      <w:r w:rsidR="00E176F2" w:rsidRPr="00216CD5">
        <w:rPr>
          <w:lang w:val="fr-FR"/>
        </w:rPr>
        <w:t>.</w:t>
      </w:r>
      <w:r w:rsidRPr="00216CD5">
        <w:rPr>
          <w:lang w:val="fr-FR"/>
        </w:rPr>
        <w:t xml:space="preserve"> Même si aucun lien direct n</w:t>
      </w:r>
      <w:r w:rsidR="008D5BD9" w:rsidRPr="00216CD5">
        <w:rPr>
          <w:lang w:val="fr-FR"/>
        </w:rPr>
        <w:t>’</w:t>
      </w:r>
      <w:r w:rsidRPr="00216CD5">
        <w:rPr>
          <w:lang w:val="fr-FR"/>
        </w:rPr>
        <w:t>avait pu être établi entre les représailles et les échanges entre l</w:t>
      </w:r>
      <w:r w:rsidR="008D5BD9" w:rsidRPr="00216CD5">
        <w:rPr>
          <w:lang w:val="fr-FR"/>
        </w:rPr>
        <w:t>’</w:t>
      </w:r>
      <w:r w:rsidRPr="00216CD5">
        <w:rPr>
          <w:lang w:val="fr-FR"/>
        </w:rPr>
        <w:t>intéressée et le Comité, la rapporteuse chargée de la question des représailles a rencontré des représentants de la Mission permanente de l</w:t>
      </w:r>
      <w:r w:rsidR="008D5BD9" w:rsidRPr="00216CD5">
        <w:rPr>
          <w:lang w:val="fr-FR"/>
        </w:rPr>
        <w:t>’</w:t>
      </w:r>
      <w:r w:rsidRPr="00216CD5">
        <w:rPr>
          <w:lang w:val="fr-FR"/>
        </w:rPr>
        <w:t>État partie pour exprimer la préoccupation du Comité et demander que le cas fasse l</w:t>
      </w:r>
      <w:r w:rsidR="008D5BD9" w:rsidRPr="00216CD5">
        <w:rPr>
          <w:lang w:val="fr-FR"/>
        </w:rPr>
        <w:t>’</w:t>
      </w:r>
      <w:r w:rsidRPr="00216CD5">
        <w:rPr>
          <w:lang w:val="fr-FR"/>
        </w:rPr>
        <w:t>objet d</w:t>
      </w:r>
      <w:r w:rsidR="008D5BD9" w:rsidRPr="00216CD5">
        <w:rPr>
          <w:lang w:val="fr-FR"/>
        </w:rPr>
        <w:t>’</w:t>
      </w:r>
      <w:r w:rsidRPr="00216CD5">
        <w:rPr>
          <w:lang w:val="fr-FR"/>
        </w:rPr>
        <w:t>un suivi, et elle a envoyé à la Mission une lettre dans laquelle elle demandait des informations actualisées sur les mesures prises pour enquêter sur les menaces présumées et punir les auteurs</w:t>
      </w:r>
      <w:r w:rsidR="00E176F2" w:rsidRPr="00216CD5">
        <w:rPr>
          <w:lang w:val="fr-FR"/>
        </w:rPr>
        <w:t>.</w:t>
      </w:r>
    </w:p>
    <w:p w14:paraId="61095A11" w14:textId="1E874E00" w:rsidR="008D5BD9" w:rsidRPr="00216CD5" w:rsidRDefault="00BE4524" w:rsidP="00E57C95">
      <w:pPr>
        <w:pStyle w:val="SingleTxtG"/>
        <w:rPr>
          <w:lang w:val="fr-FR"/>
        </w:rPr>
      </w:pPr>
      <w:r w:rsidRPr="00216CD5">
        <w:rPr>
          <w:lang w:val="fr-FR"/>
        </w:rPr>
        <w:t>60</w:t>
      </w:r>
      <w:r w:rsidR="00E176F2" w:rsidRPr="00216CD5">
        <w:rPr>
          <w:lang w:val="fr-FR"/>
        </w:rPr>
        <w:t>.</w:t>
      </w:r>
      <w:r w:rsidRPr="00216CD5">
        <w:rPr>
          <w:lang w:val="fr-FR"/>
        </w:rPr>
        <w:tab/>
        <w:t>Le deuxième cas s</w:t>
      </w:r>
      <w:r w:rsidR="008D5BD9" w:rsidRPr="00216CD5">
        <w:rPr>
          <w:lang w:val="fr-FR"/>
        </w:rPr>
        <w:t>’</w:t>
      </w:r>
      <w:r w:rsidRPr="00216CD5">
        <w:rPr>
          <w:lang w:val="fr-FR"/>
        </w:rPr>
        <w:t>est produit après la visite du Comité en Iraq</w:t>
      </w:r>
      <w:r w:rsidR="00E176F2" w:rsidRPr="00216CD5">
        <w:rPr>
          <w:lang w:val="fr-FR"/>
        </w:rPr>
        <w:t>.</w:t>
      </w:r>
      <w:r w:rsidRPr="00216CD5">
        <w:rPr>
          <w:lang w:val="fr-FR"/>
        </w:rPr>
        <w:t xml:space="preserve"> Au vu des informations reçues, la rapporteuse chargée de la question des représailles a demandé à la victime présumée de fournir davantage d</w:t>
      </w:r>
      <w:r w:rsidR="008D5BD9" w:rsidRPr="00216CD5">
        <w:rPr>
          <w:lang w:val="fr-FR"/>
        </w:rPr>
        <w:t>’</w:t>
      </w:r>
      <w:r w:rsidRPr="00216CD5">
        <w:rPr>
          <w:lang w:val="fr-FR"/>
        </w:rPr>
        <w:t>informations</w:t>
      </w:r>
      <w:r w:rsidR="00E176F2" w:rsidRPr="00216CD5">
        <w:rPr>
          <w:lang w:val="fr-FR"/>
        </w:rPr>
        <w:t>.</w:t>
      </w:r>
      <w:r w:rsidRPr="00216CD5">
        <w:rPr>
          <w:lang w:val="fr-FR"/>
        </w:rPr>
        <w:t xml:space="preserve"> Les informations fournies n</w:t>
      </w:r>
      <w:r w:rsidR="008D5BD9" w:rsidRPr="00216CD5">
        <w:rPr>
          <w:lang w:val="fr-FR"/>
        </w:rPr>
        <w:t>’</w:t>
      </w:r>
      <w:r w:rsidRPr="00216CD5">
        <w:rPr>
          <w:lang w:val="fr-FR"/>
        </w:rPr>
        <w:t>ont pas permis de vérifier l</w:t>
      </w:r>
      <w:r w:rsidR="008D5BD9" w:rsidRPr="00216CD5">
        <w:rPr>
          <w:lang w:val="fr-FR"/>
        </w:rPr>
        <w:t>’</w:t>
      </w:r>
      <w:r w:rsidRPr="00216CD5">
        <w:rPr>
          <w:lang w:val="fr-FR"/>
        </w:rPr>
        <w:t>exactitude des allégations</w:t>
      </w:r>
      <w:r w:rsidR="00E176F2" w:rsidRPr="00216CD5">
        <w:rPr>
          <w:lang w:val="fr-FR"/>
        </w:rPr>
        <w:t>.</w:t>
      </w:r>
    </w:p>
    <w:p w14:paraId="62CAEABB" w14:textId="0D41438C" w:rsidR="00BE4524" w:rsidRPr="00216CD5" w:rsidRDefault="00BE4524" w:rsidP="00E57C95">
      <w:pPr>
        <w:pStyle w:val="SingleTxtG"/>
        <w:rPr>
          <w:color w:val="000000"/>
          <w:lang w:val="fr-FR"/>
        </w:rPr>
      </w:pPr>
      <w:r w:rsidRPr="00216CD5">
        <w:rPr>
          <w:lang w:val="fr-FR"/>
        </w:rPr>
        <w:t>61</w:t>
      </w:r>
      <w:r w:rsidR="00E176F2" w:rsidRPr="00216CD5">
        <w:rPr>
          <w:lang w:val="fr-FR"/>
        </w:rPr>
        <w:t>.</w:t>
      </w:r>
      <w:r w:rsidRPr="00216CD5">
        <w:rPr>
          <w:lang w:val="fr-FR"/>
        </w:rPr>
        <w:tab/>
        <w:t>Dans le rapport sur la visite qu</w:t>
      </w:r>
      <w:r w:rsidR="008D5BD9" w:rsidRPr="00216CD5">
        <w:rPr>
          <w:lang w:val="fr-FR"/>
        </w:rPr>
        <w:t>’</w:t>
      </w:r>
      <w:r w:rsidRPr="00216CD5">
        <w:rPr>
          <w:lang w:val="fr-FR"/>
        </w:rPr>
        <w:t>il a effectuée en Iraq, le Comité a souligné que l</w:t>
      </w:r>
      <w:r w:rsidR="008D5BD9" w:rsidRPr="00216CD5">
        <w:rPr>
          <w:lang w:val="fr-FR"/>
        </w:rPr>
        <w:t>’</w:t>
      </w:r>
      <w:r w:rsidRPr="00216CD5">
        <w:rPr>
          <w:lang w:val="fr-FR"/>
        </w:rPr>
        <w:t>État partie devait</w:t>
      </w:r>
      <w:r w:rsidR="008D5BD9" w:rsidRPr="00216CD5">
        <w:rPr>
          <w:lang w:val="fr-FR"/>
        </w:rPr>
        <w:t> :</w:t>
      </w:r>
      <w:r w:rsidRPr="00216CD5">
        <w:rPr>
          <w:lang w:val="fr-FR"/>
        </w:rPr>
        <w:t xml:space="preserve"> a)</w:t>
      </w:r>
      <w:r w:rsidR="00E57C95" w:rsidRPr="00216CD5">
        <w:rPr>
          <w:lang w:val="fr-FR"/>
        </w:rPr>
        <w:t> </w:t>
      </w:r>
      <w:r w:rsidRPr="00216CD5">
        <w:rPr>
          <w:lang w:val="fr-FR"/>
        </w:rPr>
        <w:t>empêcher tout acte d</w:t>
      </w:r>
      <w:r w:rsidR="008D5BD9" w:rsidRPr="00216CD5">
        <w:rPr>
          <w:lang w:val="fr-FR"/>
        </w:rPr>
        <w:t>’</w:t>
      </w:r>
      <w:r w:rsidRPr="00216CD5">
        <w:rPr>
          <w:lang w:val="fr-FR"/>
        </w:rPr>
        <w:t>intimidation et de représailles visant les victimes, les défenseurs des droits de l</w:t>
      </w:r>
      <w:r w:rsidR="008D5BD9" w:rsidRPr="00216CD5">
        <w:rPr>
          <w:lang w:val="fr-FR"/>
        </w:rPr>
        <w:t>’</w:t>
      </w:r>
      <w:r w:rsidRPr="00216CD5">
        <w:rPr>
          <w:lang w:val="fr-FR"/>
        </w:rPr>
        <w:t>homme, les avocats, les acteurs de la société civile et les autres personnes qui participent activement au processus de recherche et d</w:t>
      </w:r>
      <w:r w:rsidR="008D5BD9" w:rsidRPr="00216CD5">
        <w:rPr>
          <w:lang w:val="fr-FR"/>
        </w:rPr>
        <w:t>’</w:t>
      </w:r>
      <w:r w:rsidRPr="00216CD5">
        <w:rPr>
          <w:lang w:val="fr-FR"/>
        </w:rPr>
        <w:t>enquête</w:t>
      </w:r>
      <w:r w:rsidR="008D5BD9" w:rsidRPr="00216CD5">
        <w:rPr>
          <w:lang w:val="fr-FR"/>
        </w:rPr>
        <w:t> ;</w:t>
      </w:r>
      <w:r w:rsidRPr="00216CD5">
        <w:rPr>
          <w:lang w:val="fr-FR"/>
        </w:rPr>
        <w:t xml:space="preserve"> b)</w:t>
      </w:r>
      <w:r w:rsidR="00E57C95" w:rsidRPr="00216CD5">
        <w:rPr>
          <w:lang w:val="fr-FR"/>
        </w:rPr>
        <w:t> </w:t>
      </w:r>
      <w:r w:rsidRPr="00216CD5">
        <w:rPr>
          <w:lang w:val="fr-FR"/>
        </w:rPr>
        <w:t>enquêter sur toutes les allégations concernant de tels faits</w:t>
      </w:r>
      <w:r w:rsidR="008D5BD9" w:rsidRPr="00216CD5">
        <w:rPr>
          <w:lang w:val="fr-FR"/>
        </w:rPr>
        <w:t> ;</w:t>
      </w:r>
      <w:r w:rsidRPr="00216CD5">
        <w:rPr>
          <w:lang w:val="fr-FR"/>
        </w:rPr>
        <w:t xml:space="preserve"> c)</w:t>
      </w:r>
      <w:r w:rsidR="00E57C95" w:rsidRPr="00216CD5">
        <w:rPr>
          <w:lang w:val="fr-FR"/>
        </w:rPr>
        <w:t> </w:t>
      </w:r>
      <w:r w:rsidRPr="00216CD5">
        <w:rPr>
          <w:lang w:val="fr-FR"/>
        </w:rPr>
        <w:t>punir les auteurs identifiés</w:t>
      </w:r>
      <w:r w:rsidR="00E176F2" w:rsidRPr="00216CD5">
        <w:rPr>
          <w:lang w:val="fr-FR"/>
        </w:rPr>
        <w:t>.</w:t>
      </w:r>
      <w:r w:rsidRPr="00216CD5">
        <w:rPr>
          <w:lang w:val="fr-FR"/>
        </w:rPr>
        <w:t xml:space="preserve"> Le futur texte législatif visant à ériger la disparition forcée en infraction distincte doit comporter des dispositions à cet effet</w:t>
      </w:r>
      <w:r w:rsidRPr="00216CD5">
        <w:rPr>
          <w:rStyle w:val="FootnoteReference"/>
          <w:lang w:val="fr-FR"/>
        </w:rPr>
        <w:footnoteReference w:id="15"/>
      </w:r>
      <w:r w:rsidR="00E176F2" w:rsidRPr="00216CD5">
        <w:rPr>
          <w:lang w:val="fr-FR"/>
        </w:rPr>
        <w:t>.</w:t>
      </w:r>
    </w:p>
    <w:p w14:paraId="777974F3" w14:textId="77777777" w:rsidR="00E57C95" w:rsidRPr="00216CD5" w:rsidRDefault="00E57C95" w:rsidP="00E57C95">
      <w:pPr>
        <w:pStyle w:val="SingleTxtG"/>
        <w:rPr>
          <w:lang w:val="fr-FR"/>
        </w:rPr>
      </w:pPr>
      <w:bookmarkStart w:id="41" w:name="_heading=h.3whwml4" w:colFirst="0" w:colLast="0"/>
      <w:bookmarkEnd w:id="41"/>
    </w:p>
    <w:p w14:paraId="546D71D9" w14:textId="77777777"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1D9BF88E" w14:textId="09887E99" w:rsidR="00BE4524" w:rsidRPr="00216CD5" w:rsidRDefault="00BE4524" w:rsidP="001A3254">
      <w:pPr>
        <w:pStyle w:val="HChG"/>
        <w:spacing w:after="0"/>
        <w:rPr>
          <w:lang w:val="fr-FR"/>
        </w:rPr>
      </w:pPr>
      <w:r w:rsidRPr="00216CD5">
        <w:rPr>
          <w:lang w:val="fr-FR"/>
        </w:rPr>
        <w:lastRenderedPageBreak/>
        <w:tab/>
      </w:r>
      <w:r w:rsidRPr="00216CD5">
        <w:rPr>
          <w:lang w:val="fr-FR"/>
        </w:rPr>
        <w:tab/>
        <w:t>Chapitre X</w:t>
      </w:r>
      <w:bookmarkStart w:id="42" w:name="_Toc139286047"/>
    </w:p>
    <w:p w14:paraId="039B134A" w14:textId="13CDD08F" w:rsidR="00BE4524" w:rsidRPr="00216CD5" w:rsidRDefault="00BE4524" w:rsidP="001A3254">
      <w:pPr>
        <w:pStyle w:val="HChG"/>
        <w:spacing w:before="0"/>
        <w:rPr>
          <w:lang w:val="fr-FR"/>
        </w:rPr>
      </w:pPr>
      <w:r w:rsidRPr="00216CD5">
        <w:rPr>
          <w:lang w:val="fr-FR"/>
        </w:rPr>
        <w:tab/>
      </w:r>
      <w:r w:rsidRPr="00216CD5">
        <w:rPr>
          <w:lang w:val="fr-FR"/>
        </w:rPr>
        <w:tab/>
      </w:r>
      <w:r w:rsidRPr="00216CD5">
        <w:rPr>
          <w:bCs/>
          <w:lang w:val="fr-FR"/>
        </w:rPr>
        <w:t>Procédure d</w:t>
      </w:r>
      <w:r w:rsidR="008D5BD9" w:rsidRPr="00216CD5">
        <w:rPr>
          <w:bCs/>
          <w:lang w:val="fr-FR"/>
        </w:rPr>
        <w:t>’</w:t>
      </w:r>
      <w:r w:rsidRPr="00216CD5">
        <w:rPr>
          <w:bCs/>
          <w:lang w:val="fr-FR"/>
        </w:rPr>
        <w:t>action en urgence prévue à l</w:t>
      </w:r>
      <w:r w:rsidR="008D5BD9" w:rsidRPr="00216CD5">
        <w:rPr>
          <w:bCs/>
          <w:lang w:val="fr-FR"/>
        </w:rPr>
        <w:t>’</w:t>
      </w:r>
      <w:r w:rsidRPr="00216CD5">
        <w:rPr>
          <w:bCs/>
          <w:lang w:val="fr-FR"/>
        </w:rPr>
        <w:t xml:space="preserve">article 30 </w:t>
      </w:r>
      <w:r w:rsidR="00E57C95" w:rsidRPr="00216CD5">
        <w:rPr>
          <w:bCs/>
          <w:lang w:val="fr-FR"/>
        </w:rPr>
        <w:br/>
      </w:r>
      <w:r w:rsidRPr="00216CD5">
        <w:rPr>
          <w:bCs/>
          <w:lang w:val="fr-FR"/>
        </w:rPr>
        <w:t>de la Convention</w:t>
      </w:r>
      <w:bookmarkEnd w:id="42"/>
    </w:p>
    <w:p w14:paraId="6F3FBE18" w14:textId="0A2F024C" w:rsidR="00BE4524" w:rsidRPr="00216CD5" w:rsidRDefault="00E57C95" w:rsidP="00E57C95">
      <w:pPr>
        <w:pStyle w:val="H1G"/>
        <w:rPr>
          <w:lang w:val="fr-FR"/>
        </w:rPr>
      </w:pPr>
      <w:r w:rsidRPr="00216CD5">
        <w:rPr>
          <w:lang w:val="fr-FR"/>
        </w:rPr>
        <w:tab/>
      </w:r>
      <w:r w:rsidR="00BE4524" w:rsidRPr="00216CD5">
        <w:rPr>
          <w:lang w:val="fr-FR"/>
        </w:rPr>
        <w:t>A</w:t>
      </w:r>
      <w:r w:rsidR="00E176F2" w:rsidRPr="00216CD5">
        <w:rPr>
          <w:lang w:val="fr-FR"/>
        </w:rPr>
        <w:t>.</w:t>
      </w:r>
      <w:r w:rsidR="00BE4524" w:rsidRPr="00216CD5">
        <w:rPr>
          <w:lang w:val="fr-FR"/>
        </w:rPr>
        <w:tab/>
        <w:t>Demandes d</w:t>
      </w:r>
      <w:r w:rsidR="008D5BD9" w:rsidRPr="00216CD5">
        <w:rPr>
          <w:lang w:val="fr-FR"/>
        </w:rPr>
        <w:t>’</w:t>
      </w:r>
      <w:r w:rsidR="00BE4524" w:rsidRPr="00216CD5">
        <w:rPr>
          <w:lang w:val="fr-FR"/>
        </w:rPr>
        <w:t>action en urgence reçues et enregistrées depuis la création du Comité</w:t>
      </w:r>
      <w:bookmarkStart w:id="43" w:name="_Toc139286048"/>
      <w:bookmarkEnd w:id="43"/>
    </w:p>
    <w:p w14:paraId="7B6C921B" w14:textId="18045F01" w:rsidR="00BE4524" w:rsidRPr="00216CD5" w:rsidRDefault="00BE4524" w:rsidP="00BE4524">
      <w:pPr>
        <w:pStyle w:val="SingleTxtG"/>
        <w:rPr>
          <w:lang w:val="fr-FR"/>
        </w:rPr>
      </w:pPr>
      <w:r w:rsidRPr="00216CD5">
        <w:rPr>
          <w:lang w:val="fr-FR"/>
        </w:rPr>
        <w:t>62</w:t>
      </w:r>
      <w:r w:rsidR="00E176F2" w:rsidRPr="00216CD5">
        <w:rPr>
          <w:lang w:val="fr-FR"/>
        </w:rPr>
        <w:t>.</w:t>
      </w:r>
      <w:r w:rsidRPr="00216CD5">
        <w:rPr>
          <w:lang w:val="fr-FR"/>
        </w:rPr>
        <w:tab/>
        <w:t>Au 31</w:t>
      </w:r>
      <w:r w:rsidR="001A3254" w:rsidRPr="00216CD5">
        <w:rPr>
          <w:lang w:val="fr-FR"/>
        </w:rPr>
        <w:t> </w:t>
      </w:r>
      <w:r w:rsidRPr="00216CD5">
        <w:rPr>
          <w:lang w:val="fr-FR"/>
        </w:rPr>
        <w:t>mars 2023, le Comité avait enregistré des demandes d</w:t>
      </w:r>
      <w:r w:rsidR="008D5BD9" w:rsidRPr="00216CD5">
        <w:rPr>
          <w:lang w:val="fr-FR"/>
        </w:rPr>
        <w:t>’</w:t>
      </w:r>
      <w:r w:rsidRPr="00216CD5">
        <w:rPr>
          <w:lang w:val="fr-FR"/>
        </w:rPr>
        <w:t>action en urgence concernant 1 578 personnes disparues depuis 2012 (voir tableau)</w:t>
      </w:r>
      <w:r w:rsidR="00E176F2" w:rsidRPr="00216CD5">
        <w:rPr>
          <w:lang w:val="fr-FR"/>
        </w:rPr>
        <w:t>.</w:t>
      </w:r>
    </w:p>
    <w:p w14:paraId="0F2E0B86" w14:textId="14E2BAAF" w:rsidR="00BE4524" w:rsidRPr="00216CD5" w:rsidRDefault="00BE4524" w:rsidP="00335D10">
      <w:pPr>
        <w:pStyle w:val="Heading1"/>
        <w:spacing w:after="120"/>
        <w:rPr>
          <w:b/>
          <w:bCs/>
          <w:lang w:val="fr-FR"/>
        </w:rPr>
      </w:pPr>
      <w:bookmarkStart w:id="44" w:name="_Hlk130815950"/>
      <w:r w:rsidRPr="00216CD5">
        <w:rPr>
          <w:b/>
          <w:bCs/>
          <w:lang w:val="fr-FR"/>
        </w:rPr>
        <w:t>Personnes disparues concernées par des demandes d</w:t>
      </w:r>
      <w:r w:rsidR="008D5BD9" w:rsidRPr="00216CD5">
        <w:rPr>
          <w:b/>
          <w:bCs/>
          <w:lang w:val="fr-FR"/>
        </w:rPr>
        <w:t>’</w:t>
      </w:r>
      <w:r w:rsidRPr="00216CD5">
        <w:rPr>
          <w:b/>
          <w:bCs/>
          <w:lang w:val="fr-FR"/>
        </w:rPr>
        <w:t xml:space="preserve">action en urgence enregistrées </w:t>
      </w:r>
      <w:r w:rsidR="00335D10" w:rsidRPr="00216CD5">
        <w:rPr>
          <w:b/>
          <w:bCs/>
          <w:lang w:val="fr-FR"/>
        </w:rPr>
        <w:br/>
      </w:r>
      <w:r w:rsidRPr="00216CD5">
        <w:rPr>
          <w:b/>
          <w:bCs/>
          <w:lang w:val="fr-FR"/>
        </w:rPr>
        <w:t>au 31</w:t>
      </w:r>
      <w:r w:rsidR="001A3254" w:rsidRPr="00216CD5">
        <w:rPr>
          <w:b/>
          <w:bCs/>
          <w:lang w:val="fr-FR"/>
        </w:rPr>
        <w:t> </w:t>
      </w:r>
      <w:r w:rsidRPr="00216CD5">
        <w:rPr>
          <w:b/>
          <w:bCs/>
          <w:lang w:val="fr-FR"/>
        </w:rPr>
        <w:t>mars 2023, par État partie et par année</w:t>
      </w:r>
      <w:bookmarkEnd w:id="44"/>
    </w:p>
    <w:tbl>
      <w:tblPr>
        <w:tblW w:w="7370" w:type="dxa"/>
        <w:tblInd w:w="1134" w:type="dxa"/>
        <w:tblLayout w:type="fixed"/>
        <w:tblCellMar>
          <w:left w:w="0" w:type="dxa"/>
          <w:right w:w="0" w:type="dxa"/>
        </w:tblCellMar>
        <w:tblLook w:val="04A0" w:firstRow="1" w:lastRow="0" w:firstColumn="1" w:lastColumn="0" w:noHBand="0" w:noVBand="1"/>
      </w:tblPr>
      <w:tblGrid>
        <w:gridCol w:w="1276"/>
        <w:gridCol w:w="468"/>
        <w:gridCol w:w="469"/>
        <w:gridCol w:w="469"/>
        <w:gridCol w:w="469"/>
        <w:gridCol w:w="468"/>
        <w:gridCol w:w="469"/>
        <w:gridCol w:w="469"/>
        <w:gridCol w:w="469"/>
        <w:gridCol w:w="468"/>
        <w:gridCol w:w="469"/>
        <w:gridCol w:w="469"/>
        <w:gridCol w:w="469"/>
        <w:gridCol w:w="469"/>
      </w:tblGrid>
      <w:tr w:rsidR="00335D10" w:rsidRPr="00216CD5" w14:paraId="4B9170D8" w14:textId="77777777" w:rsidTr="00562157">
        <w:trPr>
          <w:tblHeader/>
        </w:trPr>
        <w:tc>
          <w:tcPr>
            <w:tcW w:w="1276" w:type="dxa"/>
            <w:tcBorders>
              <w:top w:val="single" w:sz="4" w:space="0" w:color="auto"/>
              <w:bottom w:val="single" w:sz="12" w:space="0" w:color="auto"/>
            </w:tcBorders>
            <w:shd w:val="clear" w:color="auto" w:fill="auto"/>
            <w:vAlign w:val="bottom"/>
            <w:hideMark/>
          </w:tcPr>
          <w:p w14:paraId="747CD4F0" w14:textId="77777777" w:rsidR="00BE4524" w:rsidRPr="00216CD5" w:rsidRDefault="00BE4524" w:rsidP="00335D10">
            <w:pPr>
              <w:suppressAutoHyphens w:val="0"/>
              <w:spacing w:before="80" w:after="80" w:line="200" w:lineRule="exact"/>
              <w:rPr>
                <w:i/>
                <w:sz w:val="16"/>
                <w:lang w:val="fr-FR"/>
              </w:rPr>
            </w:pPr>
            <w:r w:rsidRPr="00216CD5">
              <w:rPr>
                <w:i/>
                <w:sz w:val="16"/>
                <w:lang w:val="fr-FR"/>
              </w:rPr>
              <w:t>État partie</w:t>
            </w:r>
          </w:p>
        </w:tc>
        <w:tc>
          <w:tcPr>
            <w:tcW w:w="468" w:type="dxa"/>
            <w:tcBorders>
              <w:top w:val="single" w:sz="4" w:space="0" w:color="auto"/>
              <w:bottom w:val="single" w:sz="12" w:space="0" w:color="auto"/>
            </w:tcBorders>
            <w:shd w:val="clear" w:color="auto" w:fill="auto"/>
            <w:vAlign w:val="bottom"/>
            <w:hideMark/>
          </w:tcPr>
          <w:p w14:paraId="74020367"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2012</w:t>
            </w:r>
          </w:p>
        </w:tc>
        <w:tc>
          <w:tcPr>
            <w:tcW w:w="469" w:type="dxa"/>
            <w:tcBorders>
              <w:top w:val="single" w:sz="4" w:space="0" w:color="auto"/>
              <w:bottom w:val="single" w:sz="12" w:space="0" w:color="auto"/>
            </w:tcBorders>
            <w:shd w:val="clear" w:color="auto" w:fill="auto"/>
            <w:vAlign w:val="bottom"/>
            <w:hideMark/>
          </w:tcPr>
          <w:p w14:paraId="0C498F51"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2013</w:t>
            </w:r>
          </w:p>
        </w:tc>
        <w:tc>
          <w:tcPr>
            <w:tcW w:w="469" w:type="dxa"/>
            <w:tcBorders>
              <w:top w:val="single" w:sz="4" w:space="0" w:color="auto"/>
              <w:bottom w:val="single" w:sz="12" w:space="0" w:color="auto"/>
            </w:tcBorders>
            <w:shd w:val="clear" w:color="auto" w:fill="auto"/>
            <w:vAlign w:val="bottom"/>
            <w:hideMark/>
          </w:tcPr>
          <w:p w14:paraId="7D0BC481"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2014</w:t>
            </w:r>
          </w:p>
        </w:tc>
        <w:tc>
          <w:tcPr>
            <w:tcW w:w="469" w:type="dxa"/>
            <w:tcBorders>
              <w:top w:val="single" w:sz="4" w:space="0" w:color="auto"/>
              <w:bottom w:val="single" w:sz="12" w:space="0" w:color="auto"/>
            </w:tcBorders>
            <w:shd w:val="clear" w:color="auto" w:fill="auto"/>
            <w:vAlign w:val="bottom"/>
            <w:hideMark/>
          </w:tcPr>
          <w:p w14:paraId="477E7DE7"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2015</w:t>
            </w:r>
          </w:p>
        </w:tc>
        <w:tc>
          <w:tcPr>
            <w:tcW w:w="468" w:type="dxa"/>
            <w:tcBorders>
              <w:top w:val="single" w:sz="4" w:space="0" w:color="auto"/>
              <w:bottom w:val="single" w:sz="12" w:space="0" w:color="auto"/>
            </w:tcBorders>
            <w:shd w:val="clear" w:color="auto" w:fill="auto"/>
            <w:vAlign w:val="bottom"/>
            <w:hideMark/>
          </w:tcPr>
          <w:p w14:paraId="5AB0D644"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2016</w:t>
            </w:r>
          </w:p>
        </w:tc>
        <w:tc>
          <w:tcPr>
            <w:tcW w:w="469" w:type="dxa"/>
            <w:tcBorders>
              <w:top w:val="single" w:sz="4" w:space="0" w:color="auto"/>
              <w:bottom w:val="single" w:sz="12" w:space="0" w:color="auto"/>
            </w:tcBorders>
            <w:shd w:val="clear" w:color="auto" w:fill="auto"/>
            <w:vAlign w:val="bottom"/>
            <w:hideMark/>
          </w:tcPr>
          <w:p w14:paraId="4D18D641"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2017</w:t>
            </w:r>
          </w:p>
        </w:tc>
        <w:tc>
          <w:tcPr>
            <w:tcW w:w="469" w:type="dxa"/>
            <w:tcBorders>
              <w:top w:val="single" w:sz="4" w:space="0" w:color="auto"/>
              <w:bottom w:val="single" w:sz="12" w:space="0" w:color="auto"/>
            </w:tcBorders>
            <w:shd w:val="clear" w:color="auto" w:fill="auto"/>
            <w:vAlign w:val="bottom"/>
            <w:hideMark/>
          </w:tcPr>
          <w:p w14:paraId="4CE05680"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2018</w:t>
            </w:r>
          </w:p>
        </w:tc>
        <w:tc>
          <w:tcPr>
            <w:tcW w:w="469" w:type="dxa"/>
            <w:tcBorders>
              <w:top w:val="single" w:sz="4" w:space="0" w:color="auto"/>
              <w:bottom w:val="single" w:sz="12" w:space="0" w:color="auto"/>
            </w:tcBorders>
            <w:shd w:val="clear" w:color="auto" w:fill="auto"/>
            <w:vAlign w:val="bottom"/>
            <w:hideMark/>
          </w:tcPr>
          <w:p w14:paraId="55635300"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2019</w:t>
            </w:r>
          </w:p>
        </w:tc>
        <w:tc>
          <w:tcPr>
            <w:tcW w:w="468" w:type="dxa"/>
            <w:tcBorders>
              <w:top w:val="single" w:sz="4" w:space="0" w:color="auto"/>
              <w:bottom w:val="single" w:sz="12" w:space="0" w:color="auto"/>
            </w:tcBorders>
            <w:shd w:val="clear" w:color="auto" w:fill="auto"/>
            <w:vAlign w:val="bottom"/>
            <w:hideMark/>
          </w:tcPr>
          <w:p w14:paraId="5E74136B"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2020</w:t>
            </w:r>
          </w:p>
        </w:tc>
        <w:tc>
          <w:tcPr>
            <w:tcW w:w="469" w:type="dxa"/>
            <w:tcBorders>
              <w:top w:val="single" w:sz="4" w:space="0" w:color="auto"/>
              <w:bottom w:val="single" w:sz="12" w:space="0" w:color="auto"/>
            </w:tcBorders>
            <w:shd w:val="clear" w:color="auto" w:fill="auto"/>
            <w:vAlign w:val="bottom"/>
            <w:hideMark/>
          </w:tcPr>
          <w:p w14:paraId="2619E9B5"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2021</w:t>
            </w:r>
          </w:p>
        </w:tc>
        <w:tc>
          <w:tcPr>
            <w:tcW w:w="469" w:type="dxa"/>
            <w:tcBorders>
              <w:top w:val="single" w:sz="4" w:space="0" w:color="auto"/>
              <w:bottom w:val="single" w:sz="12" w:space="0" w:color="auto"/>
            </w:tcBorders>
            <w:shd w:val="clear" w:color="auto" w:fill="auto"/>
            <w:vAlign w:val="bottom"/>
            <w:hideMark/>
          </w:tcPr>
          <w:p w14:paraId="4B278591"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2022</w:t>
            </w:r>
          </w:p>
        </w:tc>
        <w:tc>
          <w:tcPr>
            <w:tcW w:w="469" w:type="dxa"/>
            <w:tcBorders>
              <w:top w:val="single" w:sz="4" w:space="0" w:color="auto"/>
              <w:bottom w:val="single" w:sz="12" w:space="0" w:color="auto"/>
            </w:tcBorders>
            <w:shd w:val="clear" w:color="auto" w:fill="auto"/>
            <w:vAlign w:val="bottom"/>
          </w:tcPr>
          <w:p w14:paraId="463BEA16" w14:textId="77777777" w:rsidR="00BE4524" w:rsidRPr="00562157" w:rsidRDefault="00BE4524" w:rsidP="00335D10">
            <w:pPr>
              <w:suppressAutoHyphens w:val="0"/>
              <w:spacing w:before="80" w:after="80" w:line="200" w:lineRule="exact"/>
              <w:jc w:val="right"/>
              <w:rPr>
                <w:i/>
                <w:sz w:val="16"/>
                <w:lang w:val="fr-FR"/>
              </w:rPr>
            </w:pPr>
            <w:r w:rsidRPr="00562157">
              <w:rPr>
                <w:i/>
                <w:sz w:val="16"/>
                <w:lang w:val="fr-FR"/>
              </w:rPr>
              <w:t>2023</w:t>
            </w:r>
            <w:r w:rsidRPr="00562157">
              <w:rPr>
                <w:iCs/>
                <w:sz w:val="16"/>
                <w:vertAlign w:val="superscript"/>
                <w:lang w:val="fr-FR"/>
              </w:rPr>
              <w:t>a</w:t>
            </w:r>
          </w:p>
        </w:tc>
        <w:tc>
          <w:tcPr>
            <w:tcW w:w="469" w:type="dxa"/>
            <w:tcBorders>
              <w:top w:val="single" w:sz="4" w:space="0" w:color="auto"/>
              <w:bottom w:val="single" w:sz="12" w:space="0" w:color="auto"/>
            </w:tcBorders>
            <w:shd w:val="clear" w:color="auto" w:fill="auto"/>
            <w:vAlign w:val="bottom"/>
            <w:hideMark/>
          </w:tcPr>
          <w:p w14:paraId="039022BD" w14:textId="77777777" w:rsidR="00BE4524" w:rsidRPr="00216CD5" w:rsidRDefault="00BE4524" w:rsidP="00335D10">
            <w:pPr>
              <w:suppressAutoHyphens w:val="0"/>
              <w:spacing w:before="80" w:after="80" w:line="200" w:lineRule="exact"/>
              <w:jc w:val="right"/>
              <w:rPr>
                <w:i/>
                <w:sz w:val="16"/>
                <w:lang w:val="fr-FR"/>
              </w:rPr>
            </w:pPr>
            <w:r w:rsidRPr="00216CD5">
              <w:rPr>
                <w:i/>
                <w:sz w:val="16"/>
                <w:lang w:val="fr-FR"/>
              </w:rPr>
              <w:t>Total</w:t>
            </w:r>
          </w:p>
        </w:tc>
      </w:tr>
      <w:tr w:rsidR="00DC3C63" w:rsidRPr="00216CD5" w14:paraId="28AEF19E" w14:textId="77777777" w:rsidTr="00562157">
        <w:tc>
          <w:tcPr>
            <w:tcW w:w="1276" w:type="dxa"/>
            <w:tcBorders>
              <w:top w:val="single" w:sz="12" w:space="0" w:color="auto"/>
            </w:tcBorders>
            <w:shd w:val="clear" w:color="auto" w:fill="auto"/>
            <w:hideMark/>
          </w:tcPr>
          <w:p w14:paraId="6B86B76A" w14:textId="77777777" w:rsidR="00DC3C63" w:rsidRPr="00216CD5" w:rsidRDefault="00DC3C63" w:rsidP="00DC3C63">
            <w:pPr>
              <w:suppressAutoHyphens w:val="0"/>
              <w:spacing w:before="40" w:after="40" w:line="220" w:lineRule="exact"/>
              <w:rPr>
                <w:sz w:val="18"/>
                <w:lang w:val="fr-FR"/>
              </w:rPr>
            </w:pPr>
            <w:r w:rsidRPr="00216CD5">
              <w:rPr>
                <w:sz w:val="18"/>
                <w:lang w:val="fr-FR"/>
              </w:rPr>
              <w:t>Argentine</w:t>
            </w:r>
          </w:p>
        </w:tc>
        <w:tc>
          <w:tcPr>
            <w:tcW w:w="468" w:type="dxa"/>
            <w:tcBorders>
              <w:top w:val="single" w:sz="12" w:space="0" w:color="auto"/>
            </w:tcBorders>
            <w:shd w:val="clear" w:color="auto" w:fill="auto"/>
            <w:vAlign w:val="bottom"/>
            <w:hideMark/>
          </w:tcPr>
          <w:p w14:paraId="2A374FA0" w14:textId="25888EC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tcBorders>
              <w:top w:val="single" w:sz="12" w:space="0" w:color="auto"/>
            </w:tcBorders>
            <w:shd w:val="clear" w:color="auto" w:fill="auto"/>
            <w:vAlign w:val="bottom"/>
            <w:hideMark/>
          </w:tcPr>
          <w:p w14:paraId="26F6792E" w14:textId="0F0A4BC5"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tcBorders>
              <w:top w:val="single" w:sz="12" w:space="0" w:color="auto"/>
            </w:tcBorders>
            <w:shd w:val="clear" w:color="auto" w:fill="auto"/>
            <w:vAlign w:val="bottom"/>
            <w:hideMark/>
          </w:tcPr>
          <w:p w14:paraId="58939B32" w14:textId="1CCD757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tcBorders>
              <w:top w:val="single" w:sz="12" w:space="0" w:color="auto"/>
            </w:tcBorders>
            <w:shd w:val="clear" w:color="auto" w:fill="auto"/>
            <w:vAlign w:val="bottom"/>
            <w:hideMark/>
          </w:tcPr>
          <w:p w14:paraId="31B5C3ED" w14:textId="234CD33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tcBorders>
              <w:top w:val="single" w:sz="12" w:space="0" w:color="auto"/>
            </w:tcBorders>
            <w:shd w:val="clear" w:color="auto" w:fill="auto"/>
            <w:vAlign w:val="bottom"/>
            <w:hideMark/>
          </w:tcPr>
          <w:p w14:paraId="252A311E" w14:textId="71C5340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tcBorders>
              <w:top w:val="single" w:sz="12" w:space="0" w:color="auto"/>
            </w:tcBorders>
            <w:shd w:val="clear" w:color="auto" w:fill="auto"/>
            <w:vAlign w:val="bottom"/>
            <w:hideMark/>
          </w:tcPr>
          <w:p w14:paraId="5EAB1374"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c>
          <w:tcPr>
            <w:tcW w:w="469" w:type="dxa"/>
            <w:tcBorders>
              <w:top w:val="single" w:sz="12" w:space="0" w:color="auto"/>
            </w:tcBorders>
            <w:shd w:val="clear" w:color="auto" w:fill="auto"/>
            <w:vAlign w:val="bottom"/>
            <w:hideMark/>
          </w:tcPr>
          <w:p w14:paraId="641634E3" w14:textId="3549B19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tcBorders>
              <w:top w:val="single" w:sz="12" w:space="0" w:color="auto"/>
            </w:tcBorders>
            <w:shd w:val="clear" w:color="auto" w:fill="auto"/>
            <w:vAlign w:val="bottom"/>
            <w:hideMark/>
          </w:tcPr>
          <w:p w14:paraId="42F7C9F2" w14:textId="719CB31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tcBorders>
              <w:top w:val="single" w:sz="12" w:space="0" w:color="auto"/>
            </w:tcBorders>
            <w:shd w:val="clear" w:color="auto" w:fill="auto"/>
            <w:vAlign w:val="bottom"/>
            <w:hideMark/>
          </w:tcPr>
          <w:p w14:paraId="370B2ED1"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tcBorders>
              <w:top w:val="single" w:sz="12" w:space="0" w:color="auto"/>
            </w:tcBorders>
            <w:shd w:val="clear" w:color="auto" w:fill="auto"/>
            <w:vAlign w:val="bottom"/>
            <w:hideMark/>
          </w:tcPr>
          <w:p w14:paraId="430FE2F7" w14:textId="5C38618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tcBorders>
              <w:top w:val="single" w:sz="12" w:space="0" w:color="auto"/>
            </w:tcBorders>
            <w:shd w:val="clear" w:color="auto" w:fill="auto"/>
            <w:vAlign w:val="bottom"/>
            <w:hideMark/>
          </w:tcPr>
          <w:p w14:paraId="5382EBCE" w14:textId="5AF74BD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tcBorders>
              <w:top w:val="single" w:sz="12" w:space="0" w:color="auto"/>
            </w:tcBorders>
            <w:shd w:val="clear" w:color="auto" w:fill="auto"/>
            <w:vAlign w:val="bottom"/>
          </w:tcPr>
          <w:p w14:paraId="609D2203" w14:textId="1DD5EEA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tcBorders>
              <w:top w:val="single" w:sz="12" w:space="0" w:color="auto"/>
            </w:tcBorders>
            <w:shd w:val="clear" w:color="auto" w:fill="auto"/>
            <w:vAlign w:val="bottom"/>
            <w:hideMark/>
          </w:tcPr>
          <w:p w14:paraId="072EC7AD"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3</w:t>
            </w:r>
          </w:p>
        </w:tc>
      </w:tr>
      <w:tr w:rsidR="00DC3C63" w:rsidRPr="00216CD5" w14:paraId="6D500F7E" w14:textId="77777777" w:rsidTr="00DC3C63">
        <w:tc>
          <w:tcPr>
            <w:tcW w:w="1276" w:type="dxa"/>
            <w:shd w:val="clear" w:color="auto" w:fill="auto"/>
            <w:hideMark/>
          </w:tcPr>
          <w:p w14:paraId="5A7815F6" w14:textId="77777777" w:rsidR="00DC3C63" w:rsidRPr="00216CD5" w:rsidRDefault="00DC3C63" w:rsidP="00DC3C63">
            <w:pPr>
              <w:suppressAutoHyphens w:val="0"/>
              <w:spacing w:before="40" w:after="40" w:line="220" w:lineRule="exact"/>
              <w:rPr>
                <w:sz w:val="18"/>
                <w:lang w:val="fr-FR"/>
              </w:rPr>
            </w:pPr>
            <w:r w:rsidRPr="00216CD5">
              <w:rPr>
                <w:sz w:val="18"/>
                <w:lang w:val="fr-FR"/>
              </w:rPr>
              <w:t>Arménie</w:t>
            </w:r>
          </w:p>
        </w:tc>
        <w:tc>
          <w:tcPr>
            <w:tcW w:w="468" w:type="dxa"/>
            <w:shd w:val="clear" w:color="auto" w:fill="auto"/>
            <w:vAlign w:val="bottom"/>
            <w:hideMark/>
          </w:tcPr>
          <w:p w14:paraId="4BEF56DB" w14:textId="72BCF221"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7E3FD41" w14:textId="3DDF51A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0777D75" w14:textId="0FF7A08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314B8FC" w14:textId="1ED378E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0D098054" w14:textId="0B95604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08CD5C1"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75F132A3" w14:textId="68DDCCA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1309C23" w14:textId="6EB379D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00E2CD8D" w14:textId="4B47139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7F43DBE" w14:textId="23AFF20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FF15940" w14:textId="0A2F0C9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38F9A635" w14:textId="3E60C22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C6A190E"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r>
      <w:tr w:rsidR="00DC3C63" w:rsidRPr="00216CD5" w14:paraId="551D97D1" w14:textId="77777777" w:rsidTr="00DC3C63">
        <w:tc>
          <w:tcPr>
            <w:tcW w:w="1276" w:type="dxa"/>
            <w:shd w:val="clear" w:color="auto" w:fill="auto"/>
            <w:hideMark/>
          </w:tcPr>
          <w:p w14:paraId="336F33B5" w14:textId="77777777" w:rsidR="00DC3C63" w:rsidRPr="00216CD5" w:rsidRDefault="00DC3C63" w:rsidP="00DC3C63">
            <w:pPr>
              <w:suppressAutoHyphens w:val="0"/>
              <w:spacing w:before="40" w:after="40" w:line="220" w:lineRule="exact"/>
              <w:rPr>
                <w:sz w:val="18"/>
                <w:lang w:val="fr-FR"/>
              </w:rPr>
            </w:pPr>
            <w:r w:rsidRPr="00216CD5">
              <w:rPr>
                <w:sz w:val="18"/>
                <w:lang w:val="fr-FR"/>
              </w:rPr>
              <w:t>Bolivie (État plurinational de)</w:t>
            </w:r>
          </w:p>
        </w:tc>
        <w:tc>
          <w:tcPr>
            <w:tcW w:w="468" w:type="dxa"/>
            <w:shd w:val="clear" w:color="auto" w:fill="auto"/>
            <w:vAlign w:val="bottom"/>
            <w:hideMark/>
          </w:tcPr>
          <w:p w14:paraId="4C1F85FD" w14:textId="0E65524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0640F94" w14:textId="62E4193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9B68458" w14:textId="781CE27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A000D3D" w14:textId="2F58087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6F08E53A" w14:textId="0C399EF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34EDCE1" w14:textId="62342BC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37C727D" w14:textId="1EDE85D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840FB95"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8" w:type="dxa"/>
            <w:shd w:val="clear" w:color="auto" w:fill="auto"/>
            <w:vAlign w:val="bottom"/>
            <w:hideMark/>
          </w:tcPr>
          <w:p w14:paraId="10003243" w14:textId="685A2DF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294F17B" w14:textId="0AA99AA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700DDEA" w14:textId="36AADC0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574E38F1" w14:textId="77777777" w:rsidR="00DC3C63" w:rsidRPr="00216CD5" w:rsidRDefault="00DC3C63" w:rsidP="00DC3C63">
            <w:pPr>
              <w:suppressAutoHyphens w:val="0"/>
              <w:spacing w:before="40" w:after="40" w:line="220" w:lineRule="exact"/>
              <w:jc w:val="right"/>
              <w:rPr>
                <w:sz w:val="18"/>
                <w:lang w:val="fr-FR"/>
              </w:rPr>
            </w:pPr>
          </w:p>
        </w:tc>
        <w:tc>
          <w:tcPr>
            <w:tcW w:w="469" w:type="dxa"/>
            <w:shd w:val="clear" w:color="auto" w:fill="auto"/>
            <w:vAlign w:val="bottom"/>
            <w:hideMark/>
          </w:tcPr>
          <w:p w14:paraId="6EEB54B5"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r>
      <w:tr w:rsidR="00DC3C63" w:rsidRPr="00216CD5" w14:paraId="110CC8FC" w14:textId="77777777" w:rsidTr="00DC3C63">
        <w:tc>
          <w:tcPr>
            <w:tcW w:w="1276" w:type="dxa"/>
            <w:shd w:val="clear" w:color="auto" w:fill="auto"/>
            <w:hideMark/>
          </w:tcPr>
          <w:p w14:paraId="6B5614B3" w14:textId="77777777" w:rsidR="00DC3C63" w:rsidRPr="00216CD5" w:rsidRDefault="00DC3C63" w:rsidP="00DC3C63">
            <w:pPr>
              <w:suppressAutoHyphens w:val="0"/>
              <w:spacing w:before="40" w:after="40" w:line="220" w:lineRule="exact"/>
              <w:rPr>
                <w:sz w:val="18"/>
                <w:lang w:val="fr-FR"/>
              </w:rPr>
            </w:pPr>
            <w:r w:rsidRPr="00216CD5">
              <w:rPr>
                <w:sz w:val="18"/>
                <w:lang w:val="fr-FR"/>
              </w:rPr>
              <w:t>Brésil</w:t>
            </w:r>
          </w:p>
        </w:tc>
        <w:tc>
          <w:tcPr>
            <w:tcW w:w="468" w:type="dxa"/>
            <w:shd w:val="clear" w:color="auto" w:fill="auto"/>
            <w:vAlign w:val="bottom"/>
            <w:hideMark/>
          </w:tcPr>
          <w:p w14:paraId="606506D2" w14:textId="37F23C5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EC3806E" w14:textId="416CA11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D22C324"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49A52B59" w14:textId="357690C5"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607CC50E" w14:textId="357DC06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DA08E1E" w14:textId="3D477F4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378DB2F" w14:textId="3D8AB29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E7D5C16" w14:textId="401A967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3A4292CE" w14:textId="70BEFC9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706C85F" w14:textId="42AE48DD"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A41AEB1" w14:textId="0A70EA5D"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54D78F65" w14:textId="0C7137C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CA50063"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r>
      <w:tr w:rsidR="00DC3C63" w:rsidRPr="00216CD5" w14:paraId="400E0F86" w14:textId="77777777" w:rsidTr="00DC3C63">
        <w:tc>
          <w:tcPr>
            <w:tcW w:w="1276" w:type="dxa"/>
            <w:shd w:val="clear" w:color="auto" w:fill="auto"/>
            <w:hideMark/>
          </w:tcPr>
          <w:p w14:paraId="32871821" w14:textId="77777777" w:rsidR="00DC3C63" w:rsidRPr="00216CD5" w:rsidRDefault="00DC3C63" w:rsidP="00DC3C63">
            <w:pPr>
              <w:suppressAutoHyphens w:val="0"/>
              <w:spacing w:before="40" w:after="40" w:line="220" w:lineRule="exact"/>
              <w:rPr>
                <w:sz w:val="18"/>
                <w:lang w:val="fr-FR"/>
              </w:rPr>
            </w:pPr>
            <w:r w:rsidRPr="00216CD5">
              <w:rPr>
                <w:sz w:val="18"/>
                <w:lang w:val="fr-FR"/>
              </w:rPr>
              <w:t>Burkina Faso</w:t>
            </w:r>
          </w:p>
        </w:tc>
        <w:tc>
          <w:tcPr>
            <w:tcW w:w="468" w:type="dxa"/>
            <w:shd w:val="clear" w:color="auto" w:fill="auto"/>
            <w:vAlign w:val="bottom"/>
            <w:hideMark/>
          </w:tcPr>
          <w:p w14:paraId="03B586C1" w14:textId="040ECD15"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5FF48A4" w14:textId="5B7656A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D92B411" w14:textId="05ABA87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012A6A6" w14:textId="2AC1C5D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76900A2A" w14:textId="43F90EA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EE2E1A0" w14:textId="1D7349A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0F66E0C" w14:textId="59DCCD7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8E8A1AA" w14:textId="3894DB7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0F8EF8C3"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7AEA0A02" w14:textId="2AAF832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F8EDF44" w14:textId="03BE800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27182D50" w14:textId="65D0E775"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58F2868"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r>
      <w:tr w:rsidR="00DC3C63" w:rsidRPr="00216CD5" w14:paraId="2DEF126F" w14:textId="77777777" w:rsidTr="00DC3C63">
        <w:tc>
          <w:tcPr>
            <w:tcW w:w="1276" w:type="dxa"/>
            <w:shd w:val="clear" w:color="auto" w:fill="auto"/>
            <w:hideMark/>
          </w:tcPr>
          <w:p w14:paraId="7676572D" w14:textId="77777777" w:rsidR="00DC3C63" w:rsidRPr="00216CD5" w:rsidRDefault="00DC3C63" w:rsidP="00DC3C63">
            <w:pPr>
              <w:suppressAutoHyphens w:val="0"/>
              <w:spacing w:before="40" w:after="40" w:line="220" w:lineRule="exact"/>
              <w:rPr>
                <w:sz w:val="18"/>
                <w:lang w:val="fr-FR"/>
              </w:rPr>
            </w:pPr>
            <w:r w:rsidRPr="00216CD5">
              <w:rPr>
                <w:sz w:val="18"/>
                <w:lang w:val="fr-FR"/>
              </w:rPr>
              <w:t>Cambodge</w:t>
            </w:r>
          </w:p>
        </w:tc>
        <w:tc>
          <w:tcPr>
            <w:tcW w:w="468" w:type="dxa"/>
            <w:shd w:val="clear" w:color="auto" w:fill="auto"/>
            <w:vAlign w:val="bottom"/>
            <w:hideMark/>
          </w:tcPr>
          <w:p w14:paraId="34FB4ED6" w14:textId="7E50E2D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80C3A64" w14:textId="347923B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828CF37"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50A2565C" w14:textId="2062BE8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7ED7D81E" w14:textId="00C539D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98AE8CA" w14:textId="79C5971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1116AD2" w14:textId="3180BB1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43BC12C"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c>
          <w:tcPr>
            <w:tcW w:w="468" w:type="dxa"/>
            <w:shd w:val="clear" w:color="auto" w:fill="auto"/>
            <w:vAlign w:val="bottom"/>
            <w:hideMark/>
          </w:tcPr>
          <w:p w14:paraId="736E8860"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7272D172" w14:textId="43425A32"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9D9E4F2" w14:textId="69BDA681"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7730EC5B" w14:textId="248B843D"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AE85419"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4</w:t>
            </w:r>
          </w:p>
        </w:tc>
      </w:tr>
      <w:tr w:rsidR="00DC3C63" w:rsidRPr="00216CD5" w14:paraId="1016A09B" w14:textId="77777777" w:rsidTr="00DC3C63">
        <w:tc>
          <w:tcPr>
            <w:tcW w:w="1276" w:type="dxa"/>
            <w:shd w:val="clear" w:color="auto" w:fill="auto"/>
            <w:hideMark/>
          </w:tcPr>
          <w:p w14:paraId="47A2ED83" w14:textId="77777777" w:rsidR="00DC3C63" w:rsidRPr="00216CD5" w:rsidRDefault="00DC3C63" w:rsidP="00DC3C63">
            <w:pPr>
              <w:suppressAutoHyphens w:val="0"/>
              <w:spacing w:before="40" w:after="40" w:line="220" w:lineRule="exact"/>
              <w:rPr>
                <w:sz w:val="18"/>
                <w:lang w:val="fr-FR"/>
              </w:rPr>
            </w:pPr>
            <w:r w:rsidRPr="00216CD5">
              <w:rPr>
                <w:sz w:val="18"/>
                <w:lang w:val="fr-FR"/>
              </w:rPr>
              <w:t>Colombie</w:t>
            </w:r>
          </w:p>
        </w:tc>
        <w:tc>
          <w:tcPr>
            <w:tcW w:w="468" w:type="dxa"/>
            <w:shd w:val="clear" w:color="auto" w:fill="auto"/>
            <w:vAlign w:val="bottom"/>
            <w:hideMark/>
          </w:tcPr>
          <w:p w14:paraId="507E957A" w14:textId="626C6ACD"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3394FD3"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68B817B5"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79727496"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3</w:t>
            </w:r>
          </w:p>
        </w:tc>
        <w:tc>
          <w:tcPr>
            <w:tcW w:w="468" w:type="dxa"/>
            <w:shd w:val="clear" w:color="auto" w:fill="auto"/>
            <w:vAlign w:val="bottom"/>
            <w:hideMark/>
          </w:tcPr>
          <w:p w14:paraId="36EF85AB"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4</w:t>
            </w:r>
          </w:p>
        </w:tc>
        <w:tc>
          <w:tcPr>
            <w:tcW w:w="469" w:type="dxa"/>
            <w:shd w:val="clear" w:color="auto" w:fill="auto"/>
            <w:vAlign w:val="bottom"/>
            <w:hideMark/>
          </w:tcPr>
          <w:p w14:paraId="1DE7CF9C"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3</w:t>
            </w:r>
          </w:p>
        </w:tc>
        <w:tc>
          <w:tcPr>
            <w:tcW w:w="469" w:type="dxa"/>
            <w:shd w:val="clear" w:color="auto" w:fill="auto"/>
            <w:vAlign w:val="bottom"/>
            <w:hideMark/>
          </w:tcPr>
          <w:p w14:paraId="61144905"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9</w:t>
            </w:r>
          </w:p>
        </w:tc>
        <w:tc>
          <w:tcPr>
            <w:tcW w:w="469" w:type="dxa"/>
            <w:shd w:val="clear" w:color="auto" w:fill="auto"/>
            <w:vAlign w:val="bottom"/>
            <w:hideMark/>
          </w:tcPr>
          <w:p w14:paraId="62422B3E"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3</w:t>
            </w:r>
          </w:p>
        </w:tc>
        <w:tc>
          <w:tcPr>
            <w:tcW w:w="468" w:type="dxa"/>
            <w:shd w:val="clear" w:color="auto" w:fill="auto"/>
            <w:vAlign w:val="bottom"/>
            <w:hideMark/>
          </w:tcPr>
          <w:p w14:paraId="1F81CEFB"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c>
          <w:tcPr>
            <w:tcW w:w="469" w:type="dxa"/>
            <w:shd w:val="clear" w:color="auto" w:fill="auto"/>
            <w:vAlign w:val="bottom"/>
            <w:hideMark/>
          </w:tcPr>
          <w:p w14:paraId="51EE2469"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153</w:t>
            </w:r>
          </w:p>
        </w:tc>
        <w:tc>
          <w:tcPr>
            <w:tcW w:w="469" w:type="dxa"/>
            <w:shd w:val="clear" w:color="auto" w:fill="auto"/>
            <w:vAlign w:val="bottom"/>
            <w:hideMark/>
          </w:tcPr>
          <w:p w14:paraId="37F7B6F2" w14:textId="5C2D4DE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353243D9" w14:textId="25664AD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4619ED1"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179</w:t>
            </w:r>
          </w:p>
        </w:tc>
      </w:tr>
      <w:tr w:rsidR="00DC3C63" w:rsidRPr="00216CD5" w14:paraId="4C97303C" w14:textId="77777777" w:rsidTr="00DC3C63">
        <w:tc>
          <w:tcPr>
            <w:tcW w:w="1276" w:type="dxa"/>
            <w:shd w:val="clear" w:color="auto" w:fill="auto"/>
            <w:hideMark/>
          </w:tcPr>
          <w:p w14:paraId="4F1C0445" w14:textId="77777777" w:rsidR="00DC3C63" w:rsidRPr="00216CD5" w:rsidRDefault="00DC3C63" w:rsidP="00DC3C63">
            <w:pPr>
              <w:suppressAutoHyphens w:val="0"/>
              <w:spacing w:before="40" w:after="40" w:line="220" w:lineRule="exact"/>
              <w:rPr>
                <w:sz w:val="18"/>
                <w:lang w:val="fr-FR"/>
              </w:rPr>
            </w:pPr>
            <w:r w:rsidRPr="00216CD5">
              <w:rPr>
                <w:sz w:val="18"/>
                <w:lang w:val="fr-FR"/>
              </w:rPr>
              <w:t>Cuba</w:t>
            </w:r>
          </w:p>
        </w:tc>
        <w:tc>
          <w:tcPr>
            <w:tcW w:w="468" w:type="dxa"/>
            <w:shd w:val="clear" w:color="auto" w:fill="auto"/>
            <w:vAlign w:val="bottom"/>
            <w:hideMark/>
          </w:tcPr>
          <w:p w14:paraId="00DC9A1F" w14:textId="28604F9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A113C94" w14:textId="11224DF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24DBEC6" w14:textId="148C102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B9CA270" w14:textId="329346D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33105F28" w14:textId="2995F13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61F4B6A" w14:textId="3CC15422"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99CD8BB"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213352C1"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3</w:t>
            </w:r>
          </w:p>
        </w:tc>
        <w:tc>
          <w:tcPr>
            <w:tcW w:w="468" w:type="dxa"/>
            <w:shd w:val="clear" w:color="auto" w:fill="auto"/>
            <w:vAlign w:val="bottom"/>
            <w:hideMark/>
          </w:tcPr>
          <w:p w14:paraId="48FA8144" w14:textId="345712D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D3DEEA9"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188</w:t>
            </w:r>
          </w:p>
        </w:tc>
        <w:tc>
          <w:tcPr>
            <w:tcW w:w="469" w:type="dxa"/>
            <w:shd w:val="clear" w:color="auto" w:fill="auto"/>
            <w:vAlign w:val="bottom"/>
            <w:hideMark/>
          </w:tcPr>
          <w:p w14:paraId="5BF9A4E1" w14:textId="0D8640B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133743A0" w14:textId="6D1D5C9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A2A1C94"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192</w:t>
            </w:r>
          </w:p>
        </w:tc>
      </w:tr>
      <w:tr w:rsidR="00DC3C63" w:rsidRPr="00216CD5" w14:paraId="1DE77BFB" w14:textId="77777777" w:rsidTr="00DC3C63">
        <w:tc>
          <w:tcPr>
            <w:tcW w:w="1276" w:type="dxa"/>
            <w:shd w:val="clear" w:color="auto" w:fill="auto"/>
            <w:hideMark/>
          </w:tcPr>
          <w:p w14:paraId="5F2238CC" w14:textId="77777777" w:rsidR="00DC3C63" w:rsidRPr="00216CD5" w:rsidRDefault="00DC3C63" w:rsidP="00DC3C63">
            <w:pPr>
              <w:suppressAutoHyphens w:val="0"/>
              <w:spacing w:before="40" w:after="40" w:line="220" w:lineRule="exact"/>
              <w:rPr>
                <w:sz w:val="18"/>
                <w:lang w:val="fr-FR"/>
              </w:rPr>
            </w:pPr>
            <w:r w:rsidRPr="00216CD5">
              <w:rPr>
                <w:sz w:val="18"/>
                <w:lang w:val="fr-FR"/>
              </w:rPr>
              <w:t>Honduras</w:t>
            </w:r>
          </w:p>
        </w:tc>
        <w:tc>
          <w:tcPr>
            <w:tcW w:w="468" w:type="dxa"/>
            <w:shd w:val="clear" w:color="auto" w:fill="auto"/>
            <w:vAlign w:val="bottom"/>
            <w:hideMark/>
          </w:tcPr>
          <w:p w14:paraId="3EE9E37E" w14:textId="48BE4D02"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DC93C81" w14:textId="72E1E30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C22F1A3" w14:textId="06BCE4B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39CCCB7" w14:textId="30817E5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31663B6F" w14:textId="12E2AF0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A02D895" w14:textId="1023978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A3B9C01"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14</w:t>
            </w:r>
          </w:p>
        </w:tc>
        <w:tc>
          <w:tcPr>
            <w:tcW w:w="469" w:type="dxa"/>
            <w:shd w:val="clear" w:color="auto" w:fill="auto"/>
            <w:vAlign w:val="bottom"/>
            <w:hideMark/>
          </w:tcPr>
          <w:p w14:paraId="7BDC9DF6" w14:textId="62E653A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59A4F122"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9</w:t>
            </w:r>
          </w:p>
        </w:tc>
        <w:tc>
          <w:tcPr>
            <w:tcW w:w="469" w:type="dxa"/>
            <w:shd w:val="clear" w:color="auto" w:fill="auto"/>
            <w:vAlign w:val="bottom"/>
            <w:hideMark/>
          </w:tcPr>
          <w:p w14:paraId="27C38E7A"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c>
          <w:tcPr>
            <w:tcW w:w="469" w:type="dxa"/>
            <w:shd w:val="clear" w:color="auto" w:fill="auto"/>
            <w:vAlign w:val="bottom"/>
            <w:hideMark/>
          </w:tcPr>
          <w:p w14:paraId="143DB218" w14:textId="343B6F2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1DE5F90B" w14:textId="103C8CA5"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A8FE8ED"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25</w:t>
            </w:r>
          </w:p>
        </w:tc>
      </w:tr>
      <w:tr w:rsidR="00DC3C63" w:rsidRPr="00216CD5" w14:paraId="038329F5" w14:textId="77777777" w:rsidTr="00DC3C63">
        <w:tc>
          <w:tcPr>
            <w:tcW w:w="1276" w:type="dxa"/>
            <w:shd w:val="clear" w:color="auto" w:fill="auto"/>
            <w:hideMark/>
          </w:tcPr>
          <w:p w14:paraId="548C0248" w14:textId="77777777" w:rsidR="00DC3C63" w:rsidRPr="00216CD5" w:rsidRDefault="00DC3C63" w:rsidP="00DC3C63">
            <w:pPr>
              <w:suppressAutoHyphens w:val="0"/>
              <w:spacing w:before="40" w:after="40" w:line="220" w:lineRule="exact"/>
              <w:rPr>
                <w:sz w:val="18"/>
                <w:lang w:val="fr-FR"/>
              </w:rPr>
            </w:pPr>
            <w:r w:rsidRPr="00216CD5">
              <w:rPr>
                <w:sz w:val="18"/>
                <w:lang w:val="fr-FR"/>
              </w:rPr>
              <w:t>Iraq</w:t>
            </w:r>
          </w:p>
        </w:tc>
        <w:tc>
          <w:tcPr>
            <w:tcW w:w="468" w:type="dxa"/>
            <w:shd w:val="clear" w:color="auto" w:fill="auto"/>
            <w:vAlign w:val="bottom"/>
            <w:hideMark/>
          </w:tcPr>
          <w:p w14:paraId="1A40638B" w14:textId="6DAF5532"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33787BD" w14:textId="743612B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45F38FF"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5</w:t>
            </w:r>
          </w:p>
        </w:tc>
        <w:tc>
          <w:tcPr>
            <w:tcW w:w="469" w:type="dxa"/>
            <w:shd w:val="clear" w:color="auto" w:fill="auto"/>
            <w:vAlign w:val="bottom"/>
            <w:hideMark/>
          </w:tcPr>
          <w:p w14:paraId="041A7897"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42</w:t>
            </w:r>
          </w:p>
        </w:tc>
        <w:tc>
          <w:tcPr>
            <w:tcW w:w="468" w:type="dxa"/>
            <w:shd w:val="clear" w:color="auto" w:fill="auto"/>
            <w:vAlign w:val="bottom"/>
            <w:hideMark/>
          </w:tcPr>
          <w:p w14:paraId="0690E657"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22</w:t>
            </w:r>
          </w:p>
        </w:tc>
        <w:tc>
          <w:tcPr>
            <w:tcW w:w="469" w:type="dxa"/>
            <w:shd w:val="clear" w:color="auto" w:fill="auto"/>
            <w:vAlign w:val="bottom"/>
            <w:hideMark/>
          </w:tcPr>
          <w:p w14:paraId="7FE154E5"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43</w:t>
            </w:r>
          </w:p>
        </w:tc>
        <w:tc>
          <w:tcPr>
            <w:tcW w:w="469" w:type="dxa"/>
            <w:shd w:val="clear" w:color="auto" w:fill="auto"/>
            <w:vAlign w:val="bottom"/>
            <w:hideMark/>
          </w:tcPr>
          <w:p w14:paraId="0282C55D"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50</w:t>
            </w:r>
          </w:p>
        </w:tc>
        <w:tc>
          <w:tcPr>
            <w:tcW w:w="469" w:type="dxa"/>
            <w:shd w:val="clear" w:color="auto" w:fill="auto"/>
            <w:vAlign w:val="bottom"/>
            <w:hideMark/>
          </w:tcPr>
          <w:p w14:paraId="6DDA311D"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226</w:t>
            </w:r>
          </w:p>
        </w:tc>
        <w:tc>
          <w:tcPr>
            <w:tcW w:w="468" w:type="dxa"/>
            <w:shd w:val="clear" w:color="auto" w:fill="auto"/>
            <w:vAlign w:val="bottom"/>
            <w:hideMark/>
          </w:tcPr>
          <w:p w14:paraId="669B0572"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103</w:t>
            </w:r>
          </w:p>
        </w:tc>
        <w:tc>
          <w:tcPr>
            <w:tcW w:w="469" w:type="dxa"/>
            <w:shd w:val="clear" w:color="auto" w:fill="auto"/>
            <w:vAlign w:val="bottom"/>
            <w:hideMark/>
          </w:tcPr>
          <w:p w14:paraId="642CC426"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41</w:t>
            </w:r>
          </w:p>
        </w:tc>
        <w:tc>
          <w:tcPr>
            <w:tcW w:w="469" w:type="dxa"/>
            <w:shd w:val="clear" w:color="auto" w:fill="auto"/>
            <w:vAlign w:val="bottom"/>
            <w:hideMark/>
          </w:tcPr>
          <w:p w14:paraId="246DC890"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42</w:t>
            </w:r>
          </w:p>
        </w:tc>
        <w:tc>
          <w:tcPr>
            <w:tcW w:w="469" w:type="dxa"/>
            <w:shd w:val="clear" w:color="auto" w:fill="auto"/>
            <w:vAlign w:val="bottom"/>
          </w:tcPr>
          <w:p w14:paraId="22B3FF3A"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6E530F69"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575</w:t>
            </w:r>
          </w:p>
        </w:tc>
      </w:tr>
      <w:tr w:rsidR="00DC3C63" w:rsidRPr="00216CD5" w14:paraId="490DC3C3" w14:textId="77777777" w:rsidTr="00DC3C63">
        <w:tc>
          <w:tcPr>
            <w:tcW w:w="1276" w:type="dxa"/>
            <w:shd w:val="clear" w:color="auto" w:fill="auto"/>
          </w:tcPr>
          <w:p w14:paraId="59ED4464" w14:textId="77777777" w:rsidR="00DC3C63" w:rsidRPr="00216CD5" w:rsidRDefault="00DC3C63" w:rsidP="00DC3C63">
            <w:pPr>
              <w:suppressAutoHyphens w:val="0"/>
              <w:spacing w:before="40" w:after="40" w:line="220" w:lineRule="exact"/>
              <w:rPr>
                <w:sz w:val="18"/>
                <w:lang w:val="fr-FR"/>
              </w:rPr>
            </w:pPr>
            <w:r w:rsidRPr="00216CD5">
              <w:rPr>
                <w:sz w:val="18"/>
                <w:lang w:val="fr-FR"/>
              </w:rPr>
              <w:t>Japon</w:t>
            </w:r>
          </w:p>
        </w:tc>
        <w:tc>
          <w:tcPr>
            <w:tcW w:w="468" w:type="dxa"/>
            <w:shd w:val="clear" w:color="auto" w:fill="auto"/>
            <w:vAlign w:val="bottom"/>
          </w:tcPr>
          <w:p w14:paraId="7E65867E" w14:textId="1D9753D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17E58BA2" w14:textId="6F60594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5C2A8311" w14:textId="15D9D03C"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65F30C60" w14:textId="515A060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tcPr>
          <w:p w14:paraId="382E999D" w14:textId="494FEB7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6EC7F499" w14:textId="1840136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07FF8640" w14:textId="3AC8E18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70CDF1AE" w14:textId="3D9D2E12"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tcPr>
          <w:p w14:paraId="27BD9567" w14:textId="7C1C129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2F194731" w14:textId="494BF33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77CCF42B" w14:textId="05F6C30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0CC01FDE"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tcPr>
          <w:p w14:paraId="41934012"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r>
      <w:tr w:rsidR="00DC3C63" w:rsidRPr="00216CD5" w14:paraId="076C1557" w14:textId="77777777" w:rsidTr="00DC3C63">
        <w:tc>
          <w:tcPr>
            <w:tcW w:w="1276" w:type="dxa"/>
            <w:shd w:val="clear" w:color="auto" w:fill="auto"/>
            <w:hideMark/>
          </w:tcPr>
          <w:p w14:paraId="301BE5C9" w14:textId="77777777" w:rsidR="00DC3C63" w:rsidRPr="00216CD5" w:rsidRDefault="00DC3C63" w:rsidP="00DC3C63">
            <w:pPr>
              <w:suppressAutoHyphens w:val="0"/>
              <w:spacing w:before="40" w:after="40" w:line="220" w:lineRule="exact"/>
              <w:rPr>
                <w:sz w:val="18"/>
                <w:lang w:val="fr-FR"/>
              </w:rPr>
            </w:pPr>
            <w:r w:rsidRPr="00216CD5">
              <w:rPr>
                <w:sz w:val="18"/>
                <w:lang w:val="fr-FR"/>
              </w:rPr>
              <w:t>Kazakhstan</w:t>
            </w:r>
          </w:p>
        </w:tc>
        <w:tc>
          <w:tcPr>
            <w:tcW w:w="468" w:type="dxa"/>
            <w:shd w:val="clear" w:color="auto" w:fill="auto"/>
            <w:vAlign w:val="bottom"/>
            <w:hideMark/>
          </w:tcPr>
          <w:p w14:paraId="394B109C" w14:textId="426DA55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FC8FA2E" w14:textId="034C920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C327175" w14:textId="5F11392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6375891" w14:textId="2D8D86B1"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344D7BF5" w14:textId="08D2021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B993235"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c>
          <w:tcPr>
            <w:tcW w:w="469" w:type="dxa"/>
            <w:shd w:val="clear" w:color="auto" w:fill="auto"/>
            <w:vAlign w:val="bottom"/>
            <w:hideMark/>
          </w:tcPr>
          <w:p w14:paraId="5F27EAAD" w14:textId="4FFEF0D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962DD5F" w14:textId="4BAE3CA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00D335EB" w14:textId="5819654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1C838E2" w14:textId="1166F10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93B1F01" w14:textId="7007E49C"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2C2133B2" w14:textId="415F5BD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0C8EE56"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r>
      <w:tr w:rsidR="00DC3C63" w:rsidRPr="00216CD5" w14:paraId="0E5CFA37" w14:textId="77777777" w:rsidTr="00DC3C63">
        <w:tc>
          <w:tcPr>
            <w:tcW w:w="1276" w:type="dxa"/>
            <w:shd w:val="clear" w:color="auto" w:fill="auto"/>
            <w:hideMark/>
          </w:tcPr>
          <w:p w14:paraId="587B51A4" w14:textId="77777777" w:rsidR="00DC3C63" w:rsidRPr="00216CD5" w:rsidRDefault="00DC3C63" w:rsidP="00DC3C63">
            <w:pPr>
              <w:suppressAutoHyphens w:val="0"/>
              <w:spacing w:before="40" w:after="40" w:line="220" w:lineRule="exact"/>
              <w:rPr>
                <w:sz w:val="18"/>
                <w:lang w:val="fr-FR"/>
              </w:rPr>
            </w:pPr>
            <w:r w:rsidRPr="00216CD5">
              <w:rPr>
                <w:sz w:val="18"/>
                <w:lang w:val="fr-FR"/>
              </w:rPr>
              <w:t>Lituanie</w:t>
            </w:r>
          </w:p>
        </w:tc>
        <w:tc>
          <w:tcPr>
            <w:tcW w:w="468" w:type="dxa"/>
            <w:shd w:val="clear" w:color="auto" w:fill="auto"/>
            <w:vAlign w:val="bottom"/>
            <w:hideMark/>
          </w:tcPr>
          <w:p w14:paraId="0DF7F2C6" w14:textId="23F66D4C"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C294282" w14:textId="0576D5E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5E9785A" w14:textId="17478F95"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8BAE9BC" w14:textId="779E32FC"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35A5D7B8" w14:textId="08D9DA0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6518297" w14:textId="5867D55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00B9F0A" w14:textId="38C7AA5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8E127B7"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c>
          <w:tcPr>
            <w:tcW w:w="468" w:type="dxa"/>
            <w:shd w:val="clear" w:color="auto" w:fill="auto"/>
            <w:vAlign w:val="bottom"/>
            <w:hideMark/>
          </w:tcPr>
          <w:p w14:paraId="40BD4C4E" w14:textId="04E11F15"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9252859" w14:textId="73C6E85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189BA44" w14:textId="014CB21B"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7BBBBE08" w14:textId="6022FBF1"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C76385B"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r>
      <w:tr w:rsidR="00DC3C63" w:rsidRPr="00216CD5" w14:paraId="191E8037" w14:textId="77777777" w:rsidTr="00DC3C63">
        <w:tc>
          <w:tcPr>
            <w:tcW w:w="1276" w:type="dxa"/>
            <w:shd w:val="clear" w:color="auto" w:fill="auto"/>
            <w:hideMark/>
          </w:tcPr>
          <w:p w14:paraId="1FF7CCE6" w14:textId="77777777" w:rsidR="00DC3C63" w:rsidRPr="00216CD5" w:rsidRDefault="00DC3C63" w:rsidP="00DC3C63">
            <w:pPr>
              <w:suppressAutoHyphens w:val="0"/>
              <w:spacing w:before="40" w:after="40" w:line="220" w:lineRule="exact"/>
              <w:rPr>
                <w:sz w:val="18"/>
                <w:lang w:val="fr-FR"/>
              </w:rPr>
            </w:pPr>
            <w:r w:rsidRPr="00216CD5">
              <w:rPr>
                <w:sz w:val="18"/>
                <w:lang w:val="fr-FR"/>
              </w:rPr>
              <w:t>Mali</w:t>
            </w:r>
          </w:p>
        </w:tc>
        <w:tc>
          <w:tcPr>
            <w:tcW w:w="468" w:type="dxa"/>
            <w:shd w:val="clear" w:color="auto" w:fill="auto"/>
            <w:vAlign w:val="bottom"/>
            <w:hideMark/>
          </w:tcPr>
          <w:p w14:paraId="007C60E3" w14:textId="54051F9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E9D82F6" w14:textId="4A0755E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BB5EE70" w14:textId="54819E34"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D89002D" w14:textId="6E5D45C2"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1BD88EC0" w14:textId="36C61645"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DE90B67" w14:textId="0A4E10D1"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0675C56" w14:textId="29AB1C58"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84E3AFE" w14:textId="3ED12552"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5C39DD64"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32EF2B3B"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11</w:t>
            </w:r>
          </w:p>
        </w:tc>
        <w:tc>
          <w:tcPr>
            <w:tcW w:w="469" w:type="dxa"/>
            <w:shd w:val="clear" w:color="auto" w:fill="auto"/>
            <w:vAlign w:val="bottom"/>
            <w:hideMark/>
          </w:tcPr>
          <w:p w14:paraId="1C5A5179" w14:textId="04EB6B8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4FF45D08" w14:textId="08479B60"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CA1E015"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12</w:t>
            </w:r>
          </w:p>
        </w:tc>
      </w:tr>
      <w:tr w:rsidR="00DC3C63" w:rsidRPr="00216CD5" w14:paraId="38DEEABD" w14:textId="77777777" w:rsidTr="00DC3C63">
        <w:tc>
          <w:tcPr>
            <w:tcW w:w="1276" w:type="dxa"/>
            <w:shd w:val="clear" w:color="auto" w:fill="auto"/>
            <w:hideMark/>
          </w:tcPr>
          <w:p w14:paraId="422977C0" w14:textId="77777777" w:rsidR="00DC3C63" w:rsidRPr="00216CD5" w:rsidRDefault="00DC3C63" w:rsidP="00DC3C63">
            <w:pPr>
              <w:suppressAutoHyphens w:val="0"/>
              <w:spacing w:before="40" w:after="40" w:line="220" w:lineRule="exact"/>
              <w:rPr>
                <w:sz w:val="18"/>
                <w:lang w:val="fr-FR"/>
              </w:rPr>
            </w:pPr>
            <w:r w:rsidRPr="00216CD5">
              <w:rPr>
                <w:sz w:val="18"/>
                <w:lang w:val="fr-FR"/>
              </w:rPr>
              <w:t>Maroc</w:t>
            </w:r>
          </w:p>
        </w:tc>
        <w:tc>
          <w:tcPr>
            <w:tcW w:w="468" w:type="dxa"/>
            <w:shd w:val="clear" w:color="auto" w:fill="auto"/>
            <w:vAlign w:val="bottom"/>
            <w:hideMark/>
          </w:tcPr>
          <w:p w14:paraId="4BE3DC50" w14:textId="7C783861"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F87C18D" w14:textId="4F447162"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6192BEC" w14:textId="1CCC682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EB6AD36" w14:textId="64CE9501"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211FDE77"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5EA639A5"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c>
          <w:tcPr>
            <w:tcW w:w="469" w:type="dxa"/>
            <w:shd w:val="clear" w:color="auto" w:fill="auto"/>
            <w:vAlign w:val="bottom"/>
            <w:hideMark/>
          </w:tcPr>
          <w:p w14:paraId="29FE548C" w14:textId="33ED2373"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CFE3E07" w14:textId="5F07144A"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609E4ABD" w14:textId="426E932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3A61757"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p>
        </w:tc>
        <w:tc>
          <w:tcPr>
            <w:tcW w:w="469" w:type="dxa"/>
            <w:shd w:val="clear" w:color="auto" w:fill="auto"/>
            <w:vAlign w:val="bottom"/>
            <w:hideMark/>
          </w:tcPr>
          <w:p w14:paraId="05DA46EA"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2</w:t>
            </w:r>
            <w:r w:rsidRPr="00216CD5">
              <w:rPr>
                <w:i/>
                <w:iCs/>
                <w:sz w:val="18"/>
                <w:vertAlign w:val="superscript"/>
                <w:lang w:val="fr-FR"/>
              </w:rPr>
              <w:t>b</w:t>
            </w:r>
          </w:p>
        </w:tc>
        <w:tc>
          <w:tcPr>
            <w:tcW w:w="469" w:type="dxa"/>
            <w:shd w:val="clear" w:color="auto" w:fill="auto"/>
            <w:vAlign w:val="bottom"/>
          </w:tcPr>
          <w:p w14:paraId="21DF3E79" w14:textId="272D7486"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C6C7C08"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7</w:t>
            </w:r>
          </w:p>
        </w:tc>
      </w:tr>
      <w:tr w:rsidR="00DC3C63" w:rsidRPr="00216CD5" w14:paraId="1A3E4BE3" w14:textId="77777777" w:rsidTr="00DC3C63">
        <w:tc>
          <w:tcPr>
            <w:tcW w:w="1276" w:type="dxa"/>
            <w:shd w:val="clear" w:color="auto" w:fill="auto"/>
            <w:hideMark/>
          </w:tcPr>
          <w:p w14:paraId="5AE03877" w14:textId="77777777" w:rsidR="00DC3C63" w:rsidRPr="00216CD5" w:rsidRDefault="00DC3C63" w:rsidP="00DC3C63">
            <w:pPr>
              <w:suppressAutoHyphens w:val="0"/>
              <w:spacing w:before="40" w:after="40" w:line="220" w:lineRule="exact"/>
              <w:rPr>
                <w:sz w:val="18"/>
                <w:lang w:val="fr-FR"/>
              </w:rPr>
            </w:pPr>
            <w:r w:rsidRPr="00216CD5">
              <w:rPr>
                <w:sz w:val="18"/>
                <w:lang w:val="fr-FR"/>
              </w:rPr>
              <w:t>Mauritanie</w:t>
            </w:r>
          </w:p>
        </w:tc>
        <w:tc>
          <w:tcPr>
            <w:tcW w:w="468" w:type="dxa"/>
            <w:shd w:val="clear" w:color="auto" w:fill="auto"/>
            <w:vAlign w:val="bottom"/>
            <w:hideMark/>
          </w:tcPr>
          <w:p w14:paraId="66E304F8" w14:textId="34CE005D"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E4292D5" w14:textId="76FE4D1E"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B07CF11" w14:textId="25FD8F7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59FA947" w14:textId="4129B56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592DC40F" w14:textId="23C1D81C"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BC7674A"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3BD254AE" w14:textId="4F6C3BDD"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F07660A" w14:textId="195FA2CC"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29E24468" w14:textId="49D81A07"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8671B27" w14:textId="6B3BB87F"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6898B0C" w14:textId="43E27DBC"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75A82A11" w14:textId="551A2D79" w:rsidR="00DC3C63" w:rsidRPr="00216CD5" w:rsidRDefault="00DC3C63" w:rsidP="00DC3C63">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F62BECB" w14:textId="77777777" w:rsidR="00DC3C63" w:rsidRPr="00216CD5" w:rsidRDefault="00DC3C63" w:rsidP="00DC3C63">
            <w:pPr>
              <w:suppressAutoHyphens w:val="0"/>
              <w:spacing w:before="40" w:after="40" w:line="220" w:lineRule="exact"/>
              <w:jc w:val="right"/>
              <w:rPr>
                <w:sz w:val="18"/>
                <w:lang w:val="fr-FR"/>
              </w:rPr>
            </w:pPr>
            <w:r w:rsidRPr="00216CD5">
              <w:rPr>
                <w:sz w:val="18"/>
                <w:lang w:val="fr-FR"/>
              </w:rPr>
              <w:t>1</w:t>
            </w:r>
          </w:p>
        </w:tc>
      </w:tr>
      <w:tr w:rsidR="0081761D" w:rsidRPr="00216CD5" w14:paraId="45DDFD60" w14:textId="77777777" w:rsidTr="00EF5D80">
        <w:tc>
          <w:tcPr>
            <w:tcW w:w="1276" w:type="dxa"/>
            <w:shd w:val="clear" w:color="auto" w:fill="auto"/>
            <w:hideMark/>
          </w:tcPr>
          <w:p w14:paraId="62F20AA5" w14:textId="77777777" w:rsidR="0081761D" w:rsidRPr="00216CD5" w:rsidRDefault="0081761D" w:rsidP="00335D10">
            <w:pPr>
              <w:suppressAutoHyphens w:val="0"/>
              <w:spacing w:before="40" w:after="40" w:line="220" w:lineRule="exact"/>
              <w:rPr>
                <w:sz w:val="18"/>
                <w:lang w:val="fr-FR"/>
              </w:rPr>
            </w:pPr>
            <w:r w:rsidRPr="00216CD5">
              <w:rPr>
                <w:sz w:val="18"/>
                <w:lang w:val="fr-FR"/>
              </w:rPr>
              <w:t>Mexique</w:t>
            </w:r>
          </w:p>
        </w:tc>
        <w:tc>
          <w:tcPr>
            <w:tcW w:w="468" w:type="dxa"/>
            <w:shd w:val="clear" w:color="auto" w:fill="auto"/>
            <w:vAlign w:val="bottom"/>
            <w:hideMark/>
          </w:tcPr>
          <w:p w14:paraId="7A8F4B35"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5</w:t>
            </w:r>
          </w:p>
        </w:tc>
        <w:tc>
          <w:tcPr>
            <w:tcW w:w="469" w:type="dxa"/>
            <w:shd w:val="clear" w:color="auto" w:fill="auto"/>
            <w:vAlign w:val="bottom"/>
            <w:hideMark/>
          </w:tcPr>
          <w:p w14:paraId="66452657"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4</w:t>
            </w:r>
          </w:p>
        </w:tc>
        <w:tc>
          <w:tcPr>
            <w:tcW w:w="469" w:type="dxa"/>
            <w:shd w:val="clear" w:color="auto" w:fill="auto"/>
            <w:vAlign w:val="bottom"/>
            <w:hideMark/>
          </w:tcPr>
          <w:p w14:paraId="05DCBBA3"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43</w:t>
            </w:r>
          </w:p>
        </w:tc>
        <w:tc>
          <w:tcPr>
            <w:tcW w:w="469" w:type="dxa"/>
            <w:shd w:val="clear" w:color="auto" w:fill="auto"/>
            <w:vAlign w:val="bottom"/>
            <w:hideMark/>
          </w:tcPr>
          <w:p w14:paraId="00172280"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166</w:t>
            </w:r>
          </w:p>
        </w:tc>
        <w:tc>
          <w:tcPr>
            <w:tcW w:w="468" w:type="dxa"/>
            <w:shd w:val="clear" w:color="auto" w:fill="auto"/>
            <w:vAlign w:val="bottom"/>
            <w:hideMark/>
          </w:tcPr>
          <w:p w14:paraId="12934A84"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58</w:t>
            </w:r>
          </w:p>
        </w:tc>
        <w:tc>
          <w:tcPr>
            <w:tcW w:w="469" w:type="dxa"/>
            <w:shd w:val="clear" w:color="auto" w:fill="auto"/>
            <w:vAlign w:val="bottom"/>
            <w:hideMark/>
          </w:tcPr>
          <w:p w14:paraId="379E5E68"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31</w:t>
            </w:r>
          </w:p>
        </w:tc>
        <w:tc>
          <w:tcPr>
            <w:tcW w:w="469" w:type="dxa"/>
            <w:shd w:val="clear" w:color="auto" w:fill="auto"/>
            <w:vAlign w:val="bottom"/>
            <w:hideMark/>
          </w:tcPr>
          <w:p w14:paraId="5198829B"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42</w:t>
            </w:r>
          </w:p>
        </w:tc>
        <w:tc>
          <w:tcPr>
            <w:tcW w:w="469" w:type="dxa"/>
            <w:shd w:val="clear" w:color="auto" w:fill="auto"/>
            <w:vAlign w:val="bottom"/>
            <w:hideMark/>
          </w:tcPr>
          <w:p w14:paraId="62D75F3B"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10</w:t>
            </w:r>
          </w:p>
        </w:tc>
        <w:tc>
          <w:tcPr>
            <w:tcW w:w="468" w:type="dxa"/>
            <w:shd w:val="clear" w:color="auto" w:fill="auto"/>
            <w:vAlign w:val="bottom"/>
            <w:hideMark/>
          </w:tcPr>
          <w:p w14:paraId="7B6D3BFD"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57</w:t>
            </w:r>
          </w:p>
        </w:tc>
        <w:tc>
          <w:tcPr>
            <w:tcW w:w="469" w:type="dxa"/>
            <w:shd w:val="clear" w:color="auto" w:fill="auto"/>
            <w:vAlign w:val="bottom"/>
            <w:hideMark/>
          </w:tcPr>
          <w:p w14:paraId="28A345C8"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60</w:t>
            </w:r>
          </w:p>
        </w:tc>
        <w:tc>
          <w:tcPr>
            <w:tcW w:w="469" w:type="dxa"/>
            <w:shd w:val="clear" w:color="auto" w:fill="auto"/>
            <w:vAlign w:val="bottom"/>
            <w:hideMark/>
          </w:tcPr>
          <w:p w14:paraId="1AB8E0A7"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52</w:t>
            </w:r>
          </w:p>
        </w:tc>
        <w:tc>
          <w:tcPr>
            <w:tcW w:w="469" w:type="dxa"/>
            <w:shd w:val="clear" w:color="auto" w:fill="auto"/>
            <w:vAlign w:val="bottom"/>
          </w:tcPr>
          <w:p w14:paraId="418F15B9"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16</w:t>
            </w:r>
          </w:p>
        </w:tc>
        <w:tc>
          <w:tcPr>
            <w:tcW w:w="469" w:type="dxa"/>
            <w:shd w:val="clear" w:color="auto" w:fill="auto"/>
            <w:vAlign w:val="bottom"/>
            <w:hideMark/>
          </w:tcPr>
          <w:p w14:paraId="294136BF"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544</w:t>
            </w:r>
          </w:p>
        </w:tc>
      </w:tr>
      <w:tr w:rsidR="0081761D" w:rsidRPr="00216CD5" w14:paraId="4C9FAC54" w14:textId="77777777" w:rsidTr="00EF5D80">
        <w:tc>
          <w:tcPr>
            <w:tcW w:w="1276" w:type="dxa"/>
            <w:shd w:val="clear" w:color="auto" w:fill="auto"/>
            <w:hideMark/>
          </w:tcPr>
          <w:p w14:paraId="704E2A5B" w14:textId="77777777" w:rsidR="0081761D" w:rsidRPr="00216CD5" w:rsidRDefault="0081761D" w:rsidP="00335D10">
            <w:pPr>
              <w:suppressAutoHyphens w:val="0"/>
              <w:spacing w:before="40" w:after="40" w:line="220" w:lineRule="exact"/>
              <w:rPr>
                <w:sz w:val="18"/>
                <w:lang w:val="fr-FR"/>
              </w:rPr>
            </w:pPr>
            <w:r w:rsidRPr="00216CD5">
              <w:rPr>
                <w:sz w:val="18"/>
                <w:lang w:val="fr-FR"/>
              </w:rPr>
              <w:t>Niger</w:t>
            </w:r>
          </w:p>
        </w:tc>
        <w:tc>
          <w:tcPr>
            <w:tcW w:w="468" w:type="dxa"/>
            <w:shd w:val="clear" w:color="auto" w:fill="auto"/>
            <w:vAlign w:val="bottom"/>
            <w:hideMark/>
          </w:tcPr>
          <w:p w14:paraId="01BBE723" w14:textId="48914F78"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09EE9C8" w14:textId="3A2829B5"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B7B5CC0" w14:textId="4AD4684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6A1F9FC" w14:textId="152013B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5EFFEFEB" w14:textId="366205AA"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BA3ED21" w14:textId="717F307B"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ACCCDE5" w14:textId="6F01ACD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E03D243" w14:textId="60DB8BD5"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13A628C9"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687775B1" w14:textId="7995677B"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9EAFCDD" w14:textId="3E09F6D5"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56F383E6" w14:textId="3ABEE4BD"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717F1AF"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r>
      <w:tr w:rsidR="0081761D" w:rsidRPr="00216CD5" w14:paraId="14B4234E" w14:textId="77777777" w:rsidTr="00EF5D80">
        <w:tc>
          <w:tcPr>
            <w:tcW w:w="1276" w:type="dxa"/>
            <w:shd w:val="clear" w:color="auto" w:fill="auto"/>
            <w:hideMark/>
          </w:tcPr>
          <w:p w14:paraId="24A2DF9E" w14:textId="77777777" w:rsidR="0081761D" w:rsidRPr="00216CD5" w:rsidRDefault="0081761D" w:rsidP="00335D10">
            <w:pPr>
              <w:suppressAutoHyphens w:val="0"/>
              <w:spacing w:before="40" w:after="40" w:line="220" w:lineRule="exact"/>
              <w:rPr>
                <w:sz w:val="18"/>
                <w:lang w:val="fr-FR"/>
              </w:rPr>
            </w:pPr>
            <w:r w:rsidRPr="00216CD5">
              <w:rPr>
                <w:sz w:val="18"/>
                <w:lang w:val="fr-FR"/>
              </w:rPr>
              <w:t>Oman</w:t>
            </w:r>
          </w:p>
        </w:tc>
        <w:tc>
          <w:tcPr>
            <w:tcW w:w="468" w:type="dxa"/>
            <w:shd w:val="clear" w:color="auto" w:fill="auto"/>
            <w:vAlign w:val="bottom"/>
            <w:hideMark/>
          </w:tcPr>
          <w:p w14:paraId="176986B8" w14:textId="4078B8AC"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661FDE9" w14:textId="391D69DD"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856AEE8" w14:textId="2F3D53D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080DD42" w14:textId="579F85DA"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1AB52B29" w14:textId="08756C9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34572E0" w14:textId="7BD0AC18"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A54D0F2" w14:textId="01C5660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2E09805" w14:textId="3F54033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2D34FC4B" w14:textId="6B2DC56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4BF821D"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r w:rsidRPr="00216CD5">
              <w:rPr>
                <w:i/>
                <w:iCs/>
                <w:sz w:val="18"/>
                <w:vertAlign w:val="superscript"/>
                <w:lang w:val="fr-FR"/>
              </w:rPr>
              <w:t>c</w:t>
            </w:r>
          </w:p>
        </w:tc>
        <w:tc>
          <w:tcPr>
            <w:tcW w:w="469" w:type="dxa"/>
            <w:shd w:val="clear" w:color="auto" w:fill="auto"/>
            <w:vAlign w:val="bottom"/>
            <w:hideMark/>
          </w:tcPr>
          <w:p w14:paraId="21EF8D92" w14:textId="230CF584"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7E16D741" w14:textId="2A0B303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D4CC1D0"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r>
      <w:tr w:rsidR="0081761D" w:rsidRPr="00216CD5" w14:paraId="0FB53A6C" w14:textId="77777777" w:rsidTr="00EF5D80">
        <w:tc>
          <w:tcPr>
            <w:tcW w:w="1276" w:type="dxa"/>
            <w:shd w:val="clear" w:color="auto" w:fill="auto"/>
            <w:hideMark/>
          </w:tcPr>
          <w:p w14:paraId="5DBB1989" w14:textId="77777777" w:rsidR="0081761D" w:rsidRPr="00216CD5" w:rsidRDefault="0081761D" w:rsidP="00335D10">
            <w:pPr>
              <w:suppressAutoHyphens w:val="0"/>
              <w:spacing w:before="40" w:after="40" w:line="220" w:lineRule="exact"/>
              <w:rPr>
                <w:sz w:val="18"/>
                <w:lang w:val="fr-FR"/>
              </w:rPr>
            </w:pPr>
            <w:r w:rsidRPr="00216CD5">
              <w:rPr>
                <w:sz w:val="18"/>
                <w:lang w:val="fr-FR"/>
              </w:rPr>
              <w:t>Paraguay</w:t>
            </w:r>
          </w:p>
        </w:tc>
        <w:tc>
          <w:tcPr>
            <w:tcW w:w="468" w:type="dxa"/>
            <w:shd w:val="clear" w:color="auto" w:fill="auto"/>
            <w:vAlign w:val="bottom"/>
            <w:hideMark/>
          </w:tcPr>
          <w:p w14:paraId="6DCF916E" w14:textId="06D1788E"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F0B220B" w14:textId="09540304"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925EE36" w14:textId="7D07A3D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F30953D" w14:textId="730D950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45DA164F" w14:textId="159E438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A96A3AC" w14:textId="0946A90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011E88E" w14:textId="5A06E394"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A137F15" w14:textId="4F5C2A2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48FF06E5" w14:textId="61534B14"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AB856DB"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0CE8FD55" w14:textId="29DE7DB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614B5D66" w14:textId="2B61717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34B02C0"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r>
      <w:tr w:rsidR="0081761D" w:rsidRPr="00216CD5" w14:paraId="45D7DE10" w14:textId="77777777" w:rsidTr="00EF5D80">
        <w:tc>
          <w:tcPr>
            <w:tcW w:w="1276" w:type="dxa"/>
            <w:shd w:val="clear" w:color="auto" w:fill="auto"/>
            <w:hideMark/>
          </w:tcPr>
          <w:p w14:paraId="368EFD54" w14:textId="77777777" w:rsidR="0081761D" w:rsidRPr="00216CD5" w:rsidRDefault="0081761D" w:rsidP="00335D10">
            <w:pPr>
              <w:suppressAutoHyphens w:val="0"/>
              <w:spacing w:before="40" w:after="40" w:line="220" w:lineRule="exact"/>
              <w:rPr>
                <w:sz w:val="18"/>
                <w:lang w:val="fr-FR"/>
              </w:rPr>
            </w:pPr>
            <w:r w:rsidRPr="00216CD5">
              <w:rPr>
                <w:sz w:val="18"/>
                <w:lang w:val="fr-FR"/>
              </w:rPr>
              <w:t>Pérou</w:t>
            </w:r>
          </w:p>
        </w:tc>
        <w:tc>
          <w:tcPr>
            <w:tcW w:w="468" w:type="dxa"/>
            <w:shd w:val="clear" w:color="auto" w:fill="auto"/>
            <w:vAlign w:val="bottom"/>
            <w:hideMark/>
          </w:tcPr>
          <w:p w14:paraId="26994CEB" w14:textId="286430CA"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2289F32" w14:textId="59AAC678"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B703A79" w14:textId="4282195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B8010B8" w14:textId="2F9112A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6B0E37BC" w14:textId="5808C2D7"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B7D1FC9" w14:textId="7ED498B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A39187E" w14:textId="723400E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B6D75A2" w14:textId="25B848EE"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6146BC37"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14</w:t>
            </w:r>
          </w:p>
        </w:tc>
        <w:tc>
          <w:tcPr>
            <w:tcW w:w="469" w:type="dxa"/>
            <w:shd w:val="clear" w:color="auto" w:fill="auto"/>
            <w:vAlign w:val="bottom"/>
            <w:hideMark/>
          </w:tcPr>
          <w:p w14:paraId="71AF6743" w14:textId="10099017"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1197B02" w14:textId="6E068AC7"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7990FDB9" w14:textId="01C49F2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A62A81B"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14</w:t>
            </w:r>
          </w:p>
        </w:tc>
      </w:tr>
      <w:tr w:rsidR="0081761D" w:rsidRPr="00216CD5" w14:paraId="70A19B30" w14:textId="77777777" w:rsidTr="00EF5D80">
        <w:tc>
          <w:tcPr>
            <w:tcW w:w="1276" w:type="dxa"/>
            <w:shd w:val="clear" w:color="auto" w:fill="auto"/>
            <w:hideMark/>
          </w:tcPr>
          <w:p w14:paraId="056EE5E1" w14:textId="77777777" w:rsidR="0081761D" w:rsidRPr="00216CD5" w:rsidRDefault="0081761D" w:rsidP="00335D10">
            <w:pPr>
              <w:suppressAutoHyphens w:val="0"/>
              <w:spacing w:before="40" w:after="40" w:line="220" w:lineRule="exact"/>
              <w:rPr>
                <w:sz w:val="18"/>
                <w:lang w:val="fr-FR"/>
              </w:rPr>
            </w:pPr>
            <w:r w:rsidRPr="00216CD5">
              <w:rPr>
                <w:sz w:val="18"/>
                <w:lang w:val="fr-FR"/>
              </w:rPr>
              <w:t>Slovaquie</w:t>
            </w:r>
          </w:p>
        </w:tc>
        <w:tc>
          <w:tcPr>
            <w:tcW w:w="468" w:type="dxa"/>
            <w:shd w:val="clear" w:color="auto" w:fill="auto"/>
            <w:vAlign w:val="bottom"/>
            <w:hideMark/>
          </w:tcPr>
          <w:p w14:paraId="0A75A8F5" w14:textId="38DE3C0A"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EDF65AA" w14:textId="0DC75F7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B4C2079" w14:textId="59960713"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2868324" w14:textId="1705F64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2D61FD55" w14:textId="7A165BFE"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3406618" w14:textId="543E0C4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89973BE" w14:textId="357E4D3C"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1FA35BD" w14:textId="6058620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66EC54EC"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1382C398" w14:textId="026448C7"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A965A3D" w14:textId="6C8121C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15109C98" w14:textId="558F1774"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954432B"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r>
      <w:tr w:rsidR="0081761D" w:rsidRPr="00216CD5" w14:paraId="281AA28F" w14:textId="77777777" w:rsidTr="00EF5D80">
        <w:tc>
          <w:tcPr>
            <w:tcW w:w="1276" w:type="dxa"/>
            <w:shd w:val="clear" w:color="auto" w:fill="auto"/>
            <w:hideMark/>
          </w:tcPr>
          <w:p w14:paraId="02CB8716" w14:textId="77777777" w:rsidR="0081761D" w:rsidRPr="00216CD5" w:rsidRDefault="0081761D" w:rsidP="00335D10">
            <w:pPr>
              <w:suppressAutoHyphens w:val="0"/>
              <w:spacing w:before="40" w:after="40" w:line="220" w:lineRule="exact"/>
              <w:rPr>
                <w:sz w:val="18"/>
                <w:lang w:val="fr-FR"/>
              </w:rPr>
            </w:pPr>
            <w:r w:rsidRPr="00216CD5">
              <w:rPr>
                <w:sz w:val="18"/>
                <w:lang w:val="fr-FR"/>
              </w:rPr>
              <w:t>Soudan</w:t>
            </w:r>
          </w:p>
        </w:tc>
        <w:tc>
          <w:tcPr>
            <w:tcW w:w="468" w:type="dxa"/>
            <w:shd w:val="clear" w:color="auto" w:fill="auto"/>
            <w:vAlign w:val="bottom"/>
            <w:hideMark/>
          </w:tcPr>
          <w:p w14:paraId="550A1A34" w14:textId="6E68F427"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F9C141B" w14:textId="7286FD2C"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1BC5123" w14:textId="3287B49A"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08172F9" w14:textId="718C2395"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11248A55" w14:textId="6C2F111D"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1DBAA7B" w14:textId="6052B4A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3281517" w14:textId="0E97D33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3BDD61E" w14:textId="7F71434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34CC10AB" w14:textId="059B0EB3"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13A84CCF" w14:textId="29F7E114"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r w:rsidR="0081761D" w:rsidRPr="00216CD5">
              <w:rPr>
                <w:sz w:val="18"/>
                <w:lang w:val="fr-FR"/>
              </w:rPr>
              <w:t xml:space="preserve"> </w:t>
            </w:r>
          </w:p>
        </w:tc>
        <w:tc>
          <w:tcPr>
            <w:tcW w:w="469" w:type="dxa"/>
            <w:shd w:val="clear" w:color="auto" w:fill="auto"/>
            <w:vAlign w:val="bottom"/>
            <w:hideMark/>
          </w:tcPr>
          <w:p w14:paraId="3A976F20"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tcPr>
          <w:p w14:paraId="5E8EF4DE" w14:textId="1AD15D7F"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D54C51D"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r>
      <w:tr w:rsidR="0081761D" w:rsidRPr="00216CD5" w14:paraId="564D23C3" w14:textId="77777777" w:rsidTr="00EF5D80">
        <w:tc>
          <w:tcPr>
            <w:tcW w:w="1276" w:type="dxa"/>
            <w:shd w:val="clear" w:color="auto" w:fill="auto"/>
            <w:hideMark/>
          </w:tcPr>
          <w:p w14:paraId="20DB0432" w14:textId="77777777" w:rsidR="0081761D" w:rsidRPr="00216CD5" w:rsidRDefault="0081761D" w:rsidP="00335D10">
            <w:pPr>
              <w:suppressAutoHyphens w:val="0"/>
              <w:spacing w:before="40" w:after="40" w:line="220" w:lineRule="exact"/>
              <w:rPr>
                <w:sz w:val="18"/>
                <w:lang w:val="fr-FR"/>
              </w:rPr>
            </w:pPr>
            <w:r w:rsidRPr="00216CD5">
              <w:rPr>
                <w:sz w:val="18"/>
                <w:lang w:val="fr-FR"/>
              </w:rPr>
              <w:t>Sri Lanka</w:t>
            </w:r>
          </w:p>
        </w:tc>
        <w:tc>
          <w:tcPr>
            <w:tcW w:w="468" w:type="dxa"/>
            <w:shd w:val="clear" w:color="auto" w:fill="auto"/>
            <w:vAlign w:val="bottom"/>
            <w:hideMark/>
          </w:tcPr>
          <w:p w14:paraId="0D3CA724" w14:textId="2FD9DCCD"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AE4D3A9" w14:textId="7DCAE37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798F473" w14:textId="00AA7C2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1E6DBEE" w14:textId="724B237E"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409038D7" w14:textId="02F89C9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7E161D9"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1C73C88E" w14:textId="5E292C9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0E1B9D8" w14:textId="3EF6BAF4"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0EA3472C" w14:textId="310C330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8EE2333" w14:textId="7366A9BE"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2C9288E" w14:textId="1C6B409E"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0A259EF0" w14:textId="1BBBA75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04F1E60"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r>
      <w:tr w:rsidR="0081761D" w:rsidRPr="00216CD5" w14:paraId="14D8ACB6" w14:textId="77777777" w:rsidTr="00EF5D80">
        <w:tc>
          <w:tcPr>
            <w:tcW w:w="1276" w:type="dxa"/>
            <w:shd w:val="clear" w:color="auto" w:fill="auto"/>
            <w:hideMark/>
          </w:tcPr>
          <w:p w14:paraId="6861D657" w14:textId="77777777" w:rsidR="0081761D" w:rsidRPr="00216CD5" w:rsidRDefault="0081761D" w:rsidP="00335D10">
            <w:pPr>
              <w:suppressAutoHyphens w:val="0"/>
              <w:spacing w:before="40" w:after="40" w:line="220" w:lineRule="exact"/>
              <w:rPr>
                <w:sz w:val="18"/>
                <w:lang w:val="fr-FR"/>
              </w:rPr>
            </w:pPr>
            <w:r w:rsidRPr="00216CD5">
              <w:rPr>
                <w:sz w:val="18"/>
                <w:lang w:val="fr-FR"/>
              </w:rPr>
              <w:t>Togo</w:t>
            </w:r>
          </w:p>
        </w:tc>
        <w:tc>
          <w:tcPr>
            <w:tcW w:w="468" w:type="dxa"/>
            <w:shd w:val="clear" w:color="auto" w:fill="auto"/>
            <w:vAlign w:val="bottom"/>
            <w:hideMark/>
          </w:tcPr>
          <w:p w14:paraId="0C68B408" w14:textId="0FAB094A"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7CF4404" w14:textId="42B8C478"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5710E44" w14:textId="0E3F355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D3D251C" w14:textId="106E865E"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5DC59E47" w14:textId="65E6F84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0155F46C" w14:textId="5F02263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98E728E"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2</w:t>
            </w:r>
          </w:p>
        </w:tc>
        <w:tc>
          <w:tcPr>
            <w:tcW w:w="469" w:type="dxa"/>
            <w:shd w:val="clear" w:color="auto" w:fill="auto"/>
            <w:vAlign w:val="bottom"/>
            <w:hideMark/>
          </w:tcPr>
          <w:p w14:paraId="48CD8894" w14:textId="27043BF7"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0FFD76A7"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c>
          <w:tcPr>
            <w:tcW w:w="469" w:type="dxa"/>
            <w:shd w:val="clear" w:color="auto" w:fill="auto"/>
            <w:vAlign w:val="bottom"/>
            <w:hideMark/>
          </w:tcPr>
          <w:p w14:paraId="09BD92D4" w14:textId="270F6FD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8B67E4C" w14:textId="6C77968B"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1C17F4B1" w14:textId="5490283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E12DDED"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3</w:t>
            </w:r>
          </w:p>
        </w:tc>
      </w:tr>
      <w:tr w:rsidR="0081761D" w:rsidRPr="00216CD5" w14:paraId="2DD96B3C" w14:textId="77777777" w:rsidTr="00EF5D80">
        <w:tc>
          <w:tcPr>
            <w:tcW w:w="1276" w:type="dxa"/>
            <w:shd w:val="clear" w:color="auto" w:fill="auto"/>
            <w:hideMark/>
          </w:tcPr>
          <w:p w14:paraId="57666CE6" w14:textId="77777777" w:rsidR="0081761D" w:rsidRPr="00216CD5" w:rsidRDefault="0081761D" w:rsidP="00335D10">
            <w:pPr>
              <w:suppressAutoHyphens w:val="0"/>
              <w:spacing w:before="40" w:after="40" w:line="220" w:lineRule="exact"/>
              <w:rPr>
                <w:sz w:val="18"/>
                <w:lang w:val="fr-FR"/>
              </w:rPr>
            </w:pPr>
            <w:r w:rsidRPr="00216CD5">
              <w:rPr>
                <w:sz w:val="18"/>
                <w:lang w:val="fr-FR"/>
              </w:rPr>
              <w:t>Tunisie</w:t>
            </w:r>
          </w:p>
        </w:tc>
        <w:tc>
          <w:tcPr>
            <w:tcW w:w="468" w:type="dxa"/>
            <w:shd w:val="clear" w:color="auto" w:fill="auto"/>
            <w:vAlign w:val="bottom"/>
            <w:hideMark/>
          </w:tcPr>
          <w:p w14:paraId="0F6CA8E5" w14:textId="207200F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56981DE6" w14:textId="7D5DC5A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4BFF00D" w14:textId="1884098A"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268E0FC" w14:textId="5D001493"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shd w:val="clear" w:color="auto" w:fill="auto"/>
            <w:vAlign w:val="bottom"/>
            <w:hideMark/>
          </w:tcPr>
          <w:p w14:paraId="3C8C2194" w14:textId="2534DF1A"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66F0F252" w14:textId="08888BEB"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48D1F89" w14:textId="4D035413"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74FFAC40"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c>
          <w:tcPr>
            <w:tcW w:w="468" w:type="dxa"/>
            <w:shd w:val="clear" w:color="auto" w:fill="auto"/>
            <w:vAlign w:val="bottom"/>
            <w:hideMark/>
          </w:tcPr>
          <w:p w14:paraId="0F7FF928" w14:textId="5F344E5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3B862835" w14:textId="330DA6AD"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24C14755" w14:textId="3C5C7BD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tcPr>
          <w:p w14:paraId="25DA45B2" w14:textId="79D8194D"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shd w:val="clear" w:color="auto" w:fill="auto"/>
            <w:vAlign w:val="bottom"/>
            <w:hideMark/>
          </w:tcPr>
          <w:p w14:paraId="41B091E2"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1</w:t>
            </w:r>
          </w:p>
        </w:tc>
      </w:tr>
      <w:tr w:rsidR="0081761D" w:rsidRPr="00216CD5" w14:paraId="5E8E56F3" w14:textId="77777777" w:rsidTr="00EF5D80">
        <w:tc>
          <w:tcPr>
            <w:tcW w:w="1276" w:type="dxa"/>
            <w:tcBorders>
              <w:bottom w:val="single" w:sz="4" w:space="0" w:color="auto"/>
            </w:tcBorders>
            <w:shd w:val="clear" w:color="auto" w:fill="auto"/>
          </w:tcPr>
          <w:p w14:paraId="08F3B85D" w14:textId="77777777" w:rsidR="0081761D" w:rsidRPr="00216CD5" w:rsidRDefault="0081761D" w:rsidP="00335D10">
            <w:pPr>
              <w:suppressAutoHyphens w:val="0"/>
              <w:spacing w:before="40" w:after="40" w:line="220" w:lineRule="exact"/>
              <w:rPr>
                <w:sz w:val="18"/>
                <w:lang w:val="fr-FR"/>
              </w:rPr>
            </w:pPr>
            <w:r w:rsidRPr="00216CD5">
              <w:rPr>
                <w:sz w:val="18"/>
                <w:lang w:val="fr-FR"/>
              </w:rPr>
              <w:t>Ukraine</w:t>
            </w:r>
          </w:p>
        </w:tc>
        <w:tc>
          <w:tcPr>
            <w:tcW w:w="468" w:type="dxa"/>
            <w:tcBorders>
              <w:bottom w:val="single" w:sz="4" w:space="0" w:color="auto"/>
            </w:tcBorders>
            <w:shd w:val="clear" w:color="auto" w:fill="auto"/>
            <w:vAlign w:val="bottom"/>
          </w:tcPr>
          <w:p w14:paraId="08F479EA" w14:textId="73D3D08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25F5CD57" w14:textId="446D0D5F"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61D35972" w14:textId="67BE294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041B5843" w14:textId="3F6C7BFD"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tcBorders>
              <w:bottom w:val="single" w:sz="4" w:space="0" w:color="auto"/>
            </w:tcBorders>
            <w:shd w:val="clear" w:color="auto" w:fill="auto"/>
            <w:vAlign w:val="bottom"/>
          </w:tcPr>
          <w:p w14:paraId="2815C0C2" w14:textId="2EDE1209"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659091B7" w14:textId="33DFC17B"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7632FF01" w14:textId="03AD4AA0"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1D6DCE4A" w14:textId="71CD3901"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8" w:type="dxa"/>
            <w:tcBorders>
              <w:bottom w:val="single" w:sz="4" w:space="0" w:color="auto"/>
            </w:tcBorders>
            <w:shd w:val="clear" w:color="auto" w:fill="auto"/>
            <w:vAlign w:val="bottom"/>
          </w:tcPr>
          <w:p w14:paraId="188FA95A" w14:textId="42CD6926"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5A60AB93" w14:textId="23E009A4"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49A303FD"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3</w:t>
            </w:r>
          </w:p>
        </w:tc>
        <w:tc>
          <w:tcPr>
            <w:tcW w:w="469" w:type="dxa"/>
            <w:tcBorders>
              <w:bottom w:val="single" w:sz="4" w:space="0" w:color="auto"/>
            </w:tcBorders>
            <w:shd w:val="clear" w:color="auto" w:fill="auto"/>
            <w:vAlign w:val="bottom"/>
          </w:tcPr>
          <w:p w14:paraId="0DDCD5BB" w14:textId="49032302" w:rsidR="0081761D" w:rsidRPr="00216CD5" w:rsidRDefault="00DC3C63" w:rsidP="00335D10">
            <w:pPr>
              <w:suppressAutoHyphens w:val="0"/>
              <w:spacing w:before="40" w:after="40" w:line="220" w:lineRule="exact"/>
              <w:jc w:val="right"/>
              <w:rPr>
                <w:sz w:val="18"/>
                <w:lang w:val="fr-FR"/>
              </w:rPr>
            </w:pPr>
            <w:r w:rsidRPr="00555B6E">
              <w:rPr>
                <w:sz w:val="18"/>
                <w:lang w:val="fr-FR"/>
              </w:rPr>
              <w:noBreakHyphen/>
            </w:r>
          </w:p>
        </w:tc>
        <w:tc>
          <w:tcPr>
            <w:tcW w:w="469" w:type="dxa"/>
            <w:tcBorders>
              <w:bottom w:val="single" w:sz="4" w:space="0" w:color="auto"/>
            </w:tcBorders>
            <w:shd w:val="clear" w:color="auto" w:fill="auto"/>
            <w:vAlign w:val="bottom"/>
          </w:tcPr>
          <w:p w14:paraId="6C003216" w14:textId="77777777" w:rsidR="0081761D" w:rsidRPr="00216CD5" w:rsidRDefault="0081761D" w:rsidP="00335D10">
            <w:pPr>
              <w:suppressAutoHyphens w:val="0"/>
              <w:spacing w:before="40" w:after="40" w:line="220" w:lineRule="exact"/>
              <w:jc w:val="right"/>
              <w:rPr>
                <w:sz w:val="18"/>
                <w:lang w:val="fr-FR"/>
              </w:rPr>
            </w:pPr>
            <w:r w:rsidRPr="00216CD5">
              <w:rPr>
                <w:sz w:val="18"/>
                <w:lang w:val="fr-FR"/>
              </w:rPr>
              <w:t>3</w:t>
            </w:r>
          </w:p>
        </w:tc>
      </w:tr>
      <w:tr w:rsidR="00335D10" w:rsidRPr="00216CD5" w14:paraId="64AAD740" w14:textId="77777777" w:rsidTr="00EF5D80">
        <w:tc>
          <w:tcPr>
            <w:tcW w:w="1276" w:type="dxa"/>
            <w:tcBorders>
              <w:top w:val="single" w:sz="4" w:space="0" w:color="auto"/>
              <w:bottom w:val="single" w:sz="12" w:space="0" w:color="auto"/>
            </w:tcBorders>
            <w:shd w:val="clear" w:color="auto" w:fill="auto"/>
            <w:hideMark/>
          </w:tcPr>
          <w:p w14:paraId="4924A5AE" w14:textId="77777777" w:rsidR="00BE4524" w:rsidRPr="00216CD5" w:rsidRDefault="00BE4524" w:rsidP="00335D10">
            <w:pPr>
              <w:suppressAutoHyphens w:val="0"/>
              <w:spacing w:before="80" w:after="80" w:line="220" w:lineRule="exact"/>
              <w:ind w:left="283"/>
              <w:rPr>
                <w:b/>
                <w:sz w:val="18"/>
                <w:lang w:val="fr-FR"/>
              </w:rPr>
            </w:pPr>
            <w:r w:rsidRPr="00216CD5">
              <w:rPr>
                <w:b/>
                <w:sz w:val="18"/>
                <w:lang w:val="fr-FR"/>
              </w:rPr>
              <w:t>Total</w:t>
            </w:r>
          </w:p>
        </w:tc>
        <w:tc>
          <w:tcPr>
            <w:tcW w:w="468" w:type="dxa"/>
            <w:tcBorders>
              <w:top w:val="single" w:sz="4" w:space="0" w:color="auto"/>
              <w:bottom w:val="single" w:sz="12" w:space="0" w:color="auto"/>
            </w:tcBorders>
            <w:shd w:val="clear" w:color="auto" w:fill="auto"/>
            <w:vAlign w:val="bottom"/>
            <w:hideMark/>
          </w:tcPr>
          <w:p w14:paraId="1DF4E6BE"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5</w:t>
            </w:r>
          </w:p>
        </w:tc>
        <w:tc>
          <w:tcPr>
            <w:tcW w:w="469" w:type="dxa"/>
            <w:tcBorders>
              <w:top w:val="single" w:sz="4" w:space="0" w:color="auto"/>
              <w:bottom w:val="single" w:sz="12" w:space="0" w:color="auto"/>
            </w:tcBorders>
            <w:shd w:val="clear" w:color="auto" w:fill="auto"/>
            <w:vAlign w:val="bottom"/>
            <w:hideMark/>
          </w:tcPr>
          <w:p w14:paraId="5744DB64"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5</w:t>
            </w:r>
          </w:p>
        </w:tc>
        <w:tc>
          <w:tcPr>
            <w:tcW w:w="469" w:type="dxa"/>
            <w:tcBorders>
              <w:top w:val="single" w:sz="4" w:space="0" w:color="auto"/>
              <w:bottom w:val="single" w:sz="12" w:space="0" w:color="auto"/>
            </w:tcBorders>
            <w:shd w:val="clear" w:color="auto" w:fill="auto"/>
            <w:vAlign w:val="bottom"/>
            <w:hideMark/>
          </w:tcPr>
          <w:p w14:paraId="07A17967"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51</w:t>
            </w:r>
          </w:p>
        </w:tc>
        <w:tc>
          <w:tcPr>
            <w:tcW w:w="469" w:type="dxa"/>
            <w:tcBorders>
              <w:top w:val="single" w:sz="4" w:space="0" w:color="auto"/>
              <w:bottom w:val="single" w:sz="12" w:space="0" w:color="auto"/>
            </w:tcBorders>
            <w:shd w:val="clear" w:color="auto" w:fill="auto"/>
            <w:vAlign w:val="bottom"/>
            <w:hideMark/>
          </w:tcPr>
          <w:p w14:paraId="58BB1160"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211</w:t>
            </w:r>
          </w:p>
        </w:tc>
        <w:tc>
          <w:tcPr>
            <w:tcW w:w="468" w:type="dxa"/>
            <w:tcBorders>
              <w:top w:val="single" w:sz="4" w:space="0" w:color="auto"/>
              <w:bottom w:val="single" w:sz="12" w:space="0" w:color="auto"/>
            </w:tcBorders>
            <w:shd w:val="clear" w:color="auto" w:fill="auto"/>
            <w:vAlign w:val="bottom"/>
            <w:hideMark/>
          </w:tcPr>
          <w:p w14:paraId="1B96691E"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85</w:t>
            </w:r>
          </w:p>
        </w:tc>
        <w:tc>
          <w:tcPr>
            <w:tcW w:w="469" w:type="dxa"/>
            <w:tcBorders>
              <w:top w:val="single" w:sz="4" w:space="0" w:color="auto"/>
              <w:bottom w:val="single" w:sz="12" w:space="0" w:color="auto"/>
            </w:tcBorders>
            <w:shd w:val="clear" w:color="auto" w:fill="auto"/>
            <w:vAlign w:val="bottom"/>
            <w:hideMark/>
          </w:tcPr>
          <w:p w14:paraId="744B642F"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86</w:t>
            </w:r>
          </w:p>
        </w:tc>
        <w:tc>
          <w:tcPr>
            <w:tcW w:w="469" w:type="dxa"/>
            <w:tcBorders>
              <w:top w:val="single" w:sz="4" w:space="0" w:color="auto"/>
              <w:bottom w:val="single" w:sz="12" w:space="0" w:color="auto"/>
            </w:tcBorders>
            <w:shd w:val="clear" w:color="auto" w:fill="auto"/>
            <w:vAlign w:val="bottom"/>
            <w:hideMark/>
          </w:tcPr>
          <w:p w14:paraId="0B4F5970"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118</w:t>
            </w:r>
          </w:p>
        </w:tc>
        <w:tc>
          <w:tcPr>
            <w:tcW w:w="469" w:type="dxa"/>
            <w:tcBorders>
              <w:top w:val="single" w:sz="4" w:space="0" w:color="auto"/>
              <w:bottom w:val="single" w:sz="12" w:space="0" w:color="auto"/>
            </w:tcBorders>
            <w:shd w:val="clear" w:color="auto" w:fill="auto"/>
            <w:vAlign w:val="bottom"/>
            <w:hideMark/>
          </w:tcPr>
          <w:p w14:paraId="7E26C2A0"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248</w:t>
            </w:r>
          </w:p>
        </w:tc>
        <w:tc>
          <w:tcPr>
            <w:tcW w:w="468" w:type="dxa"/>
            <w:tcBorders>
              <w:top w:val="single" w:sz="4" w:space="0" w:color="auto"/>
              <w:bottom w:val="single" w:sz="12" w:space="0" w:color="auto"/>
            </w:tcBorders>
            <w:shd w:val="clear" w:color="auto" w:fill="auto"/>
            <w:vAlign w:val="bottom"/>
            <w:hideMark/>
          </w:tcPr>
          <w:p w14:paraId="30056305"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192</w:t>
            </w:r>
          </w:p>
        </w:tc>
        <w:tc>
          <w:tcPr>
            <w:tcW w:w="469" w:type="dxa"/>
            <w:tcBorders>
              <w:top w:val="single" w:sz="4" w:space="0" w:color="auto"/>
              <w:bottom w:val="single" w:sz="12" w:space="0" w:color="auto"/>
            </w:tcBorders>
            <w:shd w:val="clear" w:color="auto" w:fill="auto"/>
            <w:vAlign w:val="bottom"/>
            <w:hideMark/>
          </w:tcPr>
          <w:p w14:paraId="59B48A0F"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459</w:t>
            </w:r>
          </w:p>
        </w:tc>
        <w:tc>
          <w:tcPr>
            <w:tcW w:w="469" w:type="dxa"/>
            <w:tcBorders>
              <w:top w:val="single" w:sz="4" w:space="0" w:color="auto"/>
              <w:bottom w:val="single" w:sz="12" w:space="0" w:color="auto"/>
            </w:tcBorders>
            <w:shd w:val="clear" w:color="auto" w:fill="auto"/>
            <w:vAlign w:val="bottom"/>
            <w:hideMark/>
          </w:tcPr>
          <w:p w14:paraId="7E215A15"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100</w:t>
            </w:r>
          </w:p>
        </w:tc>
        <w:tc>
          <w:tcPr>
            <w:tcW w:w="469" w:type="dxa"/>
            <w:tcBorders>
              <w:top w:val="single" w:sz="4" w:space="0" w:color="auto"/>
              <w:bottom w:val="single" w:sz="12" w:space="0" w:color="auto"/>
            </w:tcBorders>
            <w:shd w:val="clear" w:color="auto" w:fill="auto"/>
            <w:vAlign w:val="bottom"/>
          </w:tcPr>
          <w:p w14:paraId="6089C266"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18</w:t>
            </w:r>
          </w:p>
        </w:tc>
        <w:tc>
          <w:tcPr>
            <w:tcW w:w="469" w:type="dxa"/>
            <w:tcBorders>
              <w:top w:val="single" w:sz="4" w:space="0" w:color="auto"/>
              <w:bottom w:val="single" w:sz="12" w:space="0" w:color="auto"/>
            </w:tcBorders>
            <w:shd w:val="clear" w:color="auto" w:fill="auto"/>
            <w:vAlign w:val="bottom"/>
            <w:hideMark/>
          </w:tcPr>
          <w:p w14:paraId="1FF3BD1D" w14:textId="77777777" w:rsidR="00BE4524" w:rsidRPr="00216CD5" w:rsidRDefault="00BE4524" w:rsidP="00335D10">
            <w:pPr>
              <w:suppressAutoHyphens w:val="0"/>
              <w:spacing w:before="80" w:after="80" w:line="220" w:lineRule="exact"/>
              <w:jc w:val="right"/>
              <w:rPr>
                <w:b/>
                <w:sz w:val="18"/>
                <w:lang w:val="fr-FR"/>
              </w:rPr>
            </w:pPr>
            <w:r w:rsidRPr="00216CD5">
              <w:rPr>
                <w:b/>
                <w:sz w:val="18"/>
                <w:lang w:val="fr-FR"/>
              </w:rPr>
              <w:t>1 578</w:t>
            </w:r>
          </w:p>
        </w:tc>
      </w:tr>
    </w:tbl>
    <w:p w14:paraId="0910AAAA" w14:textId="50CA114F" w:rsidR="00BE4524" w:rsidRPr="00216CD5" w:rsidRDefault="00BE4524" w:rsidP="00335D10">
      <w:pPr>
        <w:pStyle w:val="SingleTxtG"/>
        <w:spacing w:before="120" w:after="0"/>
        <w:ind w:firstLine="170"/>
        <w:rPr>
          <w:sz w:val="18"/>
          <w:szCs w:val="18"/>
          <w:lang w:val="fr-FR"/>
        </w:rPr>
      </w:pPr>
      <w:r w:rsidRPr="00216CD5">
        <w:rPr>
          <w:i/>
          <w:iCs/>
          <w:sz w:val="18"/>
          <w:szCs w:val="18"/>
          <w:vertAlign w:val="superscript"/>
          <w:lang w:val="fr-FR"/>
        </w:rPr>
        <w:t>a</w:t>
      </w:r>
      <w:r w:rsidRPr="00216CD5">
        <w:rPr>
          <w:sz w:val="18"/>
          <w:szCs w:val="18"/>
          <w:lang w:val="fr-FR"/>
        </w:rPr>
        <w:t xml:space="preserve"> </w:t>
      </w:r>
      <w:r w:rsidR="00335D10" w:rsidRPr="00216CD5">
        <w:rPr>
          <w:sz w:val="18"/>
          <w:szCs w:val="18"/>
          <w:lang w:val="fr-FR"/>
        </w:rPr>
        <w:t xml:space="preserve"> </w:t>
      </w:r>
      <w:r w:rsidRPr="00216CD5">
        <w:rPr>
          <w:sz w:val="18"/>
          <w:szCs w:val="18"/>
          <w:lang w:val="fr-FR"/>
        </w:rPr>
        <w:t>Au 31</w:t>
      </w:r>
      <w:r w:rsidR="009B77D7" w:rsidRPr="00216CD5">
        <w:rPr>
          <w:sz w:val="18"/>
          <w:szCs w:val="18"/>
          <w:lang w:val="fr-FR"/>
        </w:rPr>
        <w:t> </w:t>
      </w:r>
      <w:r w:rsidRPr="00216CD5">
        <w:rPr>
          <w:sz w:val="18"/>
          <w:szCs w:val="18"/>
          <w:lang w:val="fr-FR"/>
        </w:rPr>
        <w:t>mars 2023</w:t>
      </w:r>
      <w:r w:rsidR="00E176F2" w:rsidRPr="00216CD5">
        <w:rPr>
          <w:sz w:val="18"/>
          <w:szCs w:val="18"/>
          <w:lang w:val="fr-FR"/>
        </w:rPr>
        <w:t>.</w:t>
      </w:r>
    </w:p>
    <w:p w14:paraId="5F6FEB43" w14:textId="67AD5CFA" w:rsidR="00BE4524" w:rsidRPr="00216CD5" w:rsidRDefault="00BE4524" w:rsidP="00335D10">
      <w:pPr>
        <w:pStyle w:val="SingleTxtG"/>
        <w:spacing w:after="0"/>
        <w:ind w:firstLine="170"/>
        <w:rPr>
          <w:sz w:val="18"/>
          <w:szCs w:val="18"/>
          <w:lang w:val="fr-FR"/>
        </w:rPr>
      </w:pPr>
      <w:r w:rsidRPr="00216CD5">
        <w:rPr>
          <w:i/>
          <w:iCs/>
          <w:sz w:val="18"/>
          <w:szCs w:val="18"/>
          <w:vertAlign w:val="superscript"/>
          <w:lang w:val="fr-FR"/>
        </w:rPr>
        <w:t>b</w:t>
      </w:r>
      <w:r w:rsidRPr="00216CD5">
        <w:rPr>
          <w:sz w:val="18"/>
          <w:szCs w:val="18"/>
          <w:lang w:val="fr-FR"/>
        </w:rPr>
        <w:t xml:space="preserve">  Une de ces demandes a aussi été envoyée à l</w:t>
      </w:r>
      <w:r w:rsidR="008D5BD9" w:rsidRPr="00216CD5">
        <w:rPr>
          <w:sz w:val="18"/>
          <w:szCs w:val="18"/>
          <w:lang w:val="fr-FR"/>
        </w:rPr>
        <w:t>’</w:t>
      </w:r>
      <w:r w:rsidRPr="00216CD5">
        <w:rPr>
          <w:sz w:val="18"/>
          <w:szCs w:val="18"/>
          <w:lang w:val="fr-FR"/>
        </w:rPr>
        <w:t>Espagne</w:t>
      </w:r>
      <w:r w:rsidR="00E176F2" w:rsidRPr="00216CD5">
        <w:rPr>
          <w:sz w:val="18"/>
          <w:szCs w:val="18"/>
          <w:lang w:val="fr-FR"/>
        </w:rPr>
        <w:t>.</w:t>
      </w:r>
    </w:p>
    <w:p w14:paraId="63A14952" w14:textId="00A63F69" w:rsidR="00BE4524" w:rsidRPr="00216CD5" w:rsidRDefault="00BE4524" w:rsidP="00335D10">
      <w:pPr>
        <w:pStyle w:val="SingleTxtG"/>
        <w:spacing w:after="240"/>
        <w:ind w:firstLine="170"/>
        <w:rPr>
          <w:sz w:val="18"/>
          <w:szCs w:val="18"/>
          <w:lang w:val="fr-FR"/>
        </w:rPr>
      </w:pPr>
      <w:r w:rsidRPr="00216CD5">
        <w:rPr>
          <w:i/>
          <w:iCs/>
          <w:sz w:val="18"/>
          <w:szCs w:val="18"/>
          <w:vertAlign w:val="superscript"/>
          <w:lang w:val="fr-FR"/>
        </w:rPr>
        <w:t>c</w:t>
      </w:r>
      <w:r w:rsidRPr="00216CD5">
        <w:rPr>
          <w:sz w:val="18"/>
          <w:szCs w:val="18"/>
          <w:lang w:val="fr-FR"/>
        </w:rPr>
        <w:t xml:space="preserve"> </w:t>
      </w:r>
      <w:r w:rsidR="00335D10" w:rsidRPr="00216CD5">
        <w:rPr>
          <w:sz w:val="18"/>
          <w:szCs w:val="18"/>
          <w:lang w:val="fr-FR"/>
        </w:rPr>
        <w:t xml:space="preserve"> </w:t>
      </w:r>
      <w:r w:rsidRPr="00216CD5">
        <w:rPr>
          <w:sz w:val="18"/>
          <w:szCs w:val="18"/>
          <w:lang w:val="fr-FR"/>
        </w:rPr>
        <w:t>Cette demande a aussi été envoyée à Sri</w:t>
      </w:r>
      <w:r w:rsidR="009B77D7" w:rsidRPr="00216CD5">
        <w:rPr>
          <w:sz w:val="18"/>
          <w:szCs w:val="18"/>
          <w:lang w:val="fr-FR"/>
        </w:rPr>
        <w:t> </w:t>
      </w:r>
      <w:r w:rsidRPr="00216CD5">
        <w:rPr>
          <w:sz w:val="18"/>
          <w:szCs w:val="18"/>
          <w:lang w:val="fr-FR"/>
        </w:rPr>
        <w:t>Lanka</w:t>
      </w:r>
      <w:r w:rsidR="00E176F2" w:rsidRPr="00216CD5">
        <w:rPr>
          <w:sz w:val="18"/>
          <w:szCs w:val="18"/>
          <w:lang w:val="fr-FR"/>
        </w:rPr>
        <w:t>.</w:t>
      </w:r>
    </w:p>
    <w:p w14:paraId="3D86C2C7" w14:textId="33E3E1DE" w:rsidR="00BE4524" w:rsidRPr="00216CD5" w:rsidRDefault="00BE4524" w:rsidP="009B77D7">
      <w:pPr>
        <w:pStyle w:val="SingleTxtG"/>
        <w:keepLines/>
        <w:rPr>
          <w:lang w:val="fr-FR"/>
        </w:rPr>
      </w:pPr>
      <w:r w:rsidRPr="00216CD5">
        <w:rPr>
          <w:lang w:val="fr-FR"/>
        </w:rPr>
        <w:lastRenderedPageBreak/>
        <w:t>63</w:t>
      </w:r>
      <w:r w:rsidR="00E176F2" w:rsidRPr="00216CD5">
        <w:rPr>
          <w:lang w:val="fr-FR"/>
        </w:rPr>
        <w:t>.</w:t>
      </w:r>
      <w:r w:rsidRPr="00216CD5">
        <w:rPr>
          <w:lang w:val="fr-FR"/>
        </w:rPr>
        <w:tab/>
      </w:r>
      <w:r w:rsidRPr="00216CD5">
        <w:rPr>
          <w:spacing w:val="-2"/>
          <w:lang w:val="fr-FR"/>
        </w:rPr>
        <w:t>En 2021, le Comité a enregistré 69</w:t>
      </w:r>
      <w:r w:rsidR="009B77D7" w:rsidRPr="00216CD5">
        <w:rPr>
          <w:spacing w:val="-2"/>
          <w:lang w:val="fr-FR"/>
        </w:rPr>
        <w:t> </w:t>
      </w:r>
      <w:r w:rsidRPr="00216CD5">
        <w:rPr>
          <w:spacing w:val="-2"/>
          <w:lang w:val="fr-FR"/>
        </w:rPr>
        <w:t>nouvelles demandes d</w:t>
      </w:r>
      <w:r w:rsidR="008D5BD9" w:rsidRPr="00216CD5">
        <w:rPr>
          <w:spacing w:val="-2"/>
          <w:lang w:val="fr-FR"/>
        </w:rPr>
        <w:t>’</w:t>
      </w:r>
      <w:r w:rsidRPr="00216CD5">
        <w:rPr>
          <w:spacing w:val="-2"/>
          <w:lang w:val="fr-FR"/>
        </w:rPr>
        <w:t>action en urgence concernant 459</w:t>
      </w:r>
      <w:r w:rsidR="009B77D7" w:rsidRPr="00216CD5">
        <w:rPr>
          <w:spacing w:val="-2"/>
          <w:lang w:val="fr-FR"/>
        </w:rPr>
        <w:t> </w:t>
      </w:r>
      <w:r w:rsidRPr="00216CD5">
        <w:rPr>
          <w:spacing w:val="-2"/>
          <w:lang w:val="fr-FR"/>
        </w:rPr>
        <w:t>personnes</w:t>
      </w:r>
      <w:r w:rsidR="00E176F2" w:rsidRPr="00216CD5">
        <w:rPr>
          <w:spacing w:val="-2"/>
          <w:lang w:val="fr-FR"/>
        </w:rPr>
        <w:t>.</w:t>
      </w:r>
      <w:r w:rsidRPr="00216CD5">
        <w:rPr>
          <w:spacing w:val="-2"/>
          <w:lang w:val="fr-FR"/>
        </w:rPr>
        <w:t xml:space="preserve"> En 2022, il a enregistré 71</w:t>
      </w:r>
      <w:r w:rsidR="009B77D7" w:rsidRPr="00216CD5">
        <w:rPr>
          <w:spacing w:val="-2"/>
          <w:lang w:val="fr-FR"/>
        </w:rPr>
        <w:t> </w:t>
      </w:r>
      <w:r w:rsidRPr="00216CD5">
        <w:rPr>
          <w:spacing w:val="-2"/>
          <w:lang w:val="fr-FR"/>
        </w:rPr>
        <w:t>nouvelles demandes d</w:t>
      </w:r>
      <w:r w:rsidR="008D5BD9" w:rsidRPr="00216CD5">
        <w:rPr>
          <w:spacing w:val="-2"/>
          <w:lang w:val="fr-FR"/>
        </w:rPr>
        <w:t>’</w:t>
      </w:r>
      <w:r w:rsidRPr="00216CD5">
        <w:rPr>
          <w:spacing w:val="-2"/>
          <w:lang w:val="fr-FR"/>
        </w:rPr>
        <w:t>action en urgence concernant 100</w:t>
      </w:r>
      <w:r w:rsidR="009B77D7" w:rsidRPr="00216CD5">
        <w:rPr>
          <w:spacing w:val="-2"/>
          <w:lang w:val="fr-FR"/>
        </w:rPr>
        <w:t> </w:t>
      </w:r>
      <w:r w:rsidRPr="00216CD5">
        <w:rPr>
          <w:spacing w:val="-2"/>
          <w:lang w:val="fr-FR"/>
        </w:rPr>
        <w:t>personnes</w:t>
      </w:r>
      <w:r w:rsidR="00E176F2" w:rsidRPr="00216CD5">
        <w:rPr>
          <w:spacing w:val="-2"/>
          <w:lang w:val="fr-FR"/>
        </w:rPr>
        <w:t>.</w:t>
      </w:r>
      <w:r w:rsidRPr="00216CD5">
        <w:rPr>
          <w:spacing w:val="-2"/>
          <w:lang w:val="fr-FR"/>
        </w:rPr>
        <w:t xml:space="preserve"> En 2022 également, il a envoyé 72</w:t>
      </w:r>
      <w:r w:rsidR="009B77D7" w:rsidRPr="00216CD5">
        <w:rPr>
          <w:spacing w:val="-2"/>
          <w:lang w:val="fr-FR"/>
        </w:rPr>
        <w:t> </w:t>
      </w:r>
      <w:r w:rsidRPr="00216CD5">
        <w:rPr>
          <w:spacing w:val="-2"/>
          <w:lang w:val="fr-FR"/>
        </w:rPr>
        <w:t>notes relatives à des demandes d</w:t>
      </w:r>
      <w:r w:rsidR="008D5BD9" w:rsidRPr="00216CD5">
        <w:rPr>
          <w:spacing w:val="-2"/>
          <w:lang w:val="fr-FR"/>
        </w:rPr>
        <w:t>’</w:t>
      </w:r>
      <w:r w:rsidRPr="00216CD5">
        <w:rPr>
          <w:spacing w:val="-2"/>
          <w:lang w:val="fr-FR"/>
        </w:rPr>
        <w:t>action en urgence enregistrées, pour suivre l</w:t>
      </w:r>
      <w:r w:rsidR="008D5BD9" w:rsidRPr="00216CD5">
        <w:rPr>
          <w:spacing w:val="-2"/>
          <w:lang w:val="fr-FR"/>
        </w:rPr>
        <w:t>’</w:t>
      </w:r>
      <w:r w:rsidRPr="00216CD5">
        <w:rPr>
          <w:spacing w:val="-2"/>
          <w:lang w:val="fr-FR"/>
        </w:rPr>
        <w:t>application de ses recommandations concernant les recherches et les enquêtes sur les disparitions concernées</w:t>
      </w:r>
      <w:r w:rsidR="00E176F2" w:rsidRPr="00216CD5">
        <w:rPr>
          <w:spacing w:val="-2"/>
          <w:lang w:val="fr-FR"/>
        </w:rPr>
        <w:t>.</w:t>
      </w:r>
    </w:p>
    <w:p w14:paraId="75EB2D06" w14:textId="2C93E523" w:rsidR="00BE4524" w:rsidRPr="00216CD5" w:rsidRDefault="00E57C95" w:rsidP="00E57C95">
      <w:pPr>
        <w:pStyle w:val="H1G"/>
        <w:rPr>
          <w:lang w:val="fr-FR"/>
        </w:rPr>
      </w:pPr>
      <w:r w:rsidRPr="00216CD5">
        <w:rPr>
          <w:lang w:val="fr-FR"/>
        </w:rPr>
        <w:tab/>
      </w:r>
      <w:r w:rsidR="00BE4524" w:rsidRPr="00216CD5">
        <w:rPr>
          <w:lang w:val="fr-FR"/>
        </w:rPr>
        <w:t>B</w:t>
      </w:r>
      <w:r w:rsidR="00E176F2" w:rsidRPr="00216CD5">
        <w:rPr>
          <w:lang w:val="fr-FR"/>
        </w:rPr>
        <w:t>.</w:t>
      </w:r>
      <w:r w:rsidR="00BE4524" w:rsidRPr="00216CD5">
        <w:rPr>
          <w:lang w:val="fr-FR"/>
        </w:rPr>
        <w:tab/>
        <w:t xml:space="preserve">Actions en urgence classées, clôturées ou suspendues aux fins </w:t>
      </w:r>
      <w:r w:rsidRPr="00216CD5">
        <w:rPr>
          <w:lang w:val="fr-FR"/>
        </w:rPr>
        <w:br/>
      </w:r>
      <w:r w:rsidR="00BE4524" w:rsidRPr="00216CD5">
        <w:rPr>
          <w:lang w:val="fr-FR"/>
        </w:rPr>
        <w:t xml:space="preserve">de la protection des personnes en faveur desquelles </w:t>
      </w:r>
      <w:r w:rsidRPr="00216CD5">
        <w:rPr>
          <w:lang w:val="fr-FR"/>
        </w:rPr>
        <w:br/>
      </w:r>
      <w:r w:rsidR="00BE4524" w:rsidRPr="00216CD5">
        <w:rPr>
          <w:lang w:val="fr-FR"/>
        </w:rPr>
        <w:t>des mesures de protection ont été recommandées</w:t>
      </w:r>
      <w:bookmarkStart w:id="45" w:name="_Toc139286049"/>
      <w:bookmarkEnd w:id="45"/>
    </w:p>
    <w:p w14:paraId="5A2B2C20" w14:textId="2E80790B" w:rsidR="00BE4524" w:rsidRPr="00216CD5" w:rsidRDefault="00BE4524" w:rsidP="00E57C95">
      <w:pPr>
        <w:pStyle w:val="SingleTxtG"/>
        <w:rPr>
          <w:lang w:val="fr-FR"/>
        </w:rPr>
      </w:pPr>
      <w:r w:rsidRPr="00216CD5">
        <w:rPr>
          <w:lang w:val="fr-FR"/>
        </w:rPr>
        <w:t>64</w:t>
      </w:r>
      <w:r w:rsidR="00E176F2" w:rsidRPr="00216CD5">
        <w:rPr>
          <w:lang w:val="fr-FR"/>
        </w:rPr>
        <w:t>.</w:t>
      </w:r>
      <w:r w:rsidRPr="00216CD5">
        <w:rPr>
          <w:lang w:val="fr-FR"/>
        </w:rPr>
        <w:tab/>
        <w:t>À ses huitième et vingtième sessions, le Comité a adopté les critères à utiliser pour décider si une action en urgence devait être classée, clôturée ou suspendue</w:t>
      </w:r>
      <w:r w:rsidRPr="00216CD5">
        <w:rPr>
          <w:rStyle w:val="FootnoteReference"/>
          <w:lang w:val="fr-FR"/>
        </w:rPr>
        <w:footnoteReference w:id="16"/>
      </w:r>
      <w:r w:rsidR="00D65CE2" w:rsidRPr="00216CD5">
        <w:rPr>
          <w:lang w:val="fr-FR"/>
        </w:rPr>
        <w:t>.</w:t>
      </w:r>
      <w:r w:rsidRPr="00216CD5">
        <w:rPr>
          <w:lang w:val="fr-FR"/>
        </w:rPr>
        <w:t xml:space="preserve"> Au 31</w:t>
      </w:r>
      <w:r w:rsidR="006F0673" w:rsidRPr="00216CD5">
        <w:rPr>
          <w:lang w:val="fr-FR"/>
        </w:rPr>
        <w:t> </w:t>
      </w:r>
      <w:r w:rsidRPr="00216CD5">
        <w:rPr>
          <w:lang w:val="fr-FR"/>
        </w:rPr>
        <w:t>mars 2023, il avait clôturé des actions en urgence concernant 430</w:t>
      </w:r>
      <w:r w:rsidR="006F0673" w:rsidRPr="00216CD5">
        <w:rPr>
          <w:lang w:val="fr-FR"/>
        </w:rPr>
        <w:t> </w:t>
      </w:r>
      <w:r w:rsidRPr="00216CD5">
        <w:rPr>
          <w:lang w:val="fr-FR"/>
        </w:rPr>
        <w:t>personnes, classé des actions concernant 38</w:t>
      </w:r>
      <w:r w:rsidR="006F0673" w:rsidRPr="00216CD5">
        <w:rPr>
          <w:lang w:val="fr-FR"/>
        </w:rPr>
        <w:t> </w:t>
      </w:r>
      <w:r w:rsidRPr="00216CD5">
        <w:rPr>
          <w:lang w:val="fr-FR"/>
        </w:rPr>
        <w:t>personnes et suspendu des actions concernant</w:t>
      </w:r>
      <w:r w:rsidR="00015754" w:rsidRPr="00216CD5">
        <w:rPr>
          <w:lang w:val="fr-FR"/>
        </w:rPr>
        <w:t xml:space="preserve"> </w:t>
      </w:r>
      <w:r w:rsidRPr="00216CD5">
        <w:rPr>
          <w:lang w:val="fr-FR"/>
        </w:rPr>
        <w:t>103</w:t>
      </w:r>
      <w:r w:rsidR="007F62C7" w:rsidRPr="00216CD5">
        <w:rPr>
          <w:lang w:val="fr-FR"/>
        </w:rPr>
        <w:t> </w:t>
      </w:r>
      <w:r w:rsidRPr="00216CD5">
        <w:rPr>
          <w:lang w:val="fr-FR"/>
        </w:rPr>
        <w:t>personnes</w:t>
      </w:r>
      <w:r w:rsidR="00E176F2" w:rsidRPr="00216CD5">
        <w:rPr>
          <w:lang w:val="fr-FR"/>
        </w:rPr>
        <w:t>.</w:t>
      </w:r>
      <w:r w:rsidRPr="00216CD5">
        <w:rPr>
          <w:lang w:val="fr-FR"/>
        </w:rPr>
        <w:t xml:space="preserve"> Des actions en urgence concernant 1 007</w:t>
      </w:r>
      <w:r w:rsidR="006F0673" w:rsidRPr="00216CD5">
        <w:rPr>
          <w:lang w:val="fr-FR"/>
        </w:rPr>
        <w:t> </w:t>
      </w:r>
      <w:r w:rsidRPr="00216CD5">
        <w:rPr>
          <w:lang w:val="fr-FR"/>
        </w:rPr>
        <w:t>personnes restaient ouvertes</w:t>
      </w:r>
      <w:r w:rsidR="00E176F2" w:rsidRPr="00216CD5">
        <w:rPr>
          <w:lang w:val="fr-FR"/>
        </w:rPr>
        <w:t>.</w:t>
      </w:r>
    </w:p>
    <w:p w14:paraId="4548A5A9" w14:textId="44ABEBBA" w:rsidR="00BE4524" w:rsidRPr="00216CD5" w:rsidRDefault="00BE4524" w:rsidP="00E57C95">
      <w:pPr>
        <w:pStyle w:val="SingleTxtG"/>
        <w:rPr>
          <w:lang w:val="fr-FR"/>
        </w:rPr>
      </w:pPr>
      <w:r w:rsidRPr="00216CD5">
        <w:rPr>
          <w:lang w:val="fr-FR"/>
        </w:rPr>
        <w:t>65</w:t>
      </w:r>
      <w:r w:rsidR="00E176F2" w:rsidRPr="00216CD5">
        <w:rPr>
          <w:lang w:val="fr-FR"/>
        </w:rPr>
        <w:t>.</w:t>
      </w:r>
      <w:r w:rsidRPr="00216CD5">
        <w:rPr>
          <w:lang w:val="fr-FR"/>
        </w:rPr>
        <w:tab/>
        <w:t>Le Comité se félicite du fait qu</w:t>
      </w:r>
      <w:r w:rsidR="008D5BD9" w:rsidRPr="00216CD5">
        <w:rPr>
          <w:lang w:val="fr-FR"/>
        </w:rPr>
        <w:t>’</w:t>
      </w:r>
      <w:r w:rsidRPr="00216CD5">
        <w:rPr>
          <w:lang w:val="fr-FR"/>
        </w:rPr>
        <w:t>au 31</w:t>
      </w:r>
      <w:r w:rsidR="006F0673" w:rsidRPr="00216CD5">
        <w:rPr>
          <w:lang w:val="fr-FR"/>
        </w:rPr>
        <w:t> </w:t>
      </w:r>
      <w:r w:rsidRPr="00216CD5">
        <w:rPr>
          <w:lang w:val="fr-FR"/>
        </w:rPr>
        <w:t>mars 2023, 469</w:t>
      </w:r>
      <w:r w:rsidR="006F0673" w:rsidRPr="00216CD5">
        <w:rPr>
          <w:lang w:val="fr-FR"/>
        </w:rPr>
        <w:t> </w:t>
      </w:r>
      <w:r w:rsidRPr="00216CD5">
        <w:rPr>
          <w:lang w:val="fr-FR"/>
        </w:rPr>
        <w:t>personnes disparues avaient été retrouvées</w:t>
      </w:r>
      <w:r w:rsidR="00E176F2" w:rsidRPr="00216CD5">
        <w:rPr>
          <w:lang w:val="fr-FR"/>
        </w:rPr>
        <w:t>.</w:t>
      </w:r>
      <w:r w:rsidRPr="00216CD5">
        <w:rPr>
          <w:lang w:val="fr-FR"/>
        </w:rPr>
        <w:t xml:space="preserve"> Il se félicite en particulier du fait que 442 d</w:t>
      </w:r>
      <w:r w:rsidR="008D5BD9" w:rsidRPr="00216CD5">
        <w:rPr>
          <w:lang w:val="fr-FR"/>
        </w:rPr>
        <w:t>’</w:t>
      </w:r>
      <w:r w:rsidRPr="00216CD5">
        <w:rPr>
          <w:lang w:val="fr-FR"/>
        </w:rPr>
        <w:t>entre elles avaient été retrouvées vivantes</w:t>
      </w:r>
      <w:r w:rsidR="00E176F2" w:rsidRPr="00216CD5">
        <w:rPr>
          <w:lang w:val="fr-FR"/>
        </w:rPr>
        <w:t>.</w:t>
      </w:r>
      <w:r w:rsidRPr="00216CD5">
        <w:rPr>
          <w:lang w:val="fr-FR"/>
        </w:rPr>
        <w:t xml:space="preserve"> À cet égard, il souhaite souligner l</w:t>
      </w:r>
      <w:r w:rsidR="008D5BD9" w:rsidRPr="00216CD5">
        <w:rPr>
          <w:lang w:val="fr-FR"/>
        </w:rPr>
        <w:t>’</w:t>
      </w:r>
      <w:r w:rsidRPr="00216CD5">
        <w:rPr>
          <w:lang w:val="fr-FR"/>
        </w:rPr>
        <w:t>issue positive de demandes d</w:t>
      </w:r>
      <w:r w:rsidR="008D5BD9" w:rsidRPr="00216CD5">
        <w:rPr>
          <w:lang w:val="fr-FR"/>
        </w:rPr>
        <w:t>’</w:t>
      </w:r>
      <w:r w:rsidRPr="00216CD5">
        <w:rPr>
          <w:lang w:val="fr-FR"/>
        </w:rPr>
        <w:t>action en urgence enregistrées au cours de la période considérée concernant des cas au Mexique</w:t>
      </w:r>
      <w:r w:rsidR="00E176F2" w:rsidRPr="00216CD5">
        <w:rPr>
          <w:lang w:val="fr-FR"/>
        </w:rPr>
        <w:t>.</w:t>
      </w:r>
      <w:bookmarkStart w:id="46" w:name="_Hlk127358588"/>
      <w:bookmarkEnd w:id="46"/>
    </w:p>
    <w:p w14:paraId="0F081CAA" w14:textId="331CEBB2" w:rsidR="00BE4524" w:rsidRPr="00216CD5" w:rsidRDefault="00E57C95" w:rsidP="00E57C95">
      <w:pPr>
        <w:pStyle w:val="H1G"/>
        <w:rPr>
          <w:lang w:val="fr-FR"/>
        </w:rPr>
      </w:pPr>
      <w:r w:rsidRPr="00216CD5">
        <w:rPr>
          <w:lang w:val="fr-FR"/>
        </w:rPr>
        <w:tab/>
      </w:r>
      <w:r w:rsidR="00BE4524" w:rsidRPr="00216CD5">
        <w:rPr>
          <w:lang w:val="fr-FR"/>
        </w:rPr>
        <w:t>C</w:t>
      </w:r>
      <w:r w:rsidR="00E176F2" w:rsidRPr="00216CD5">
        <w:rPr>
          <w:lang w:val="fr-FR"/>
        </w:rPr>
        <w:t>.</w:t>
      </w:r>
      <w:r w:rsidR="00BE4524" w:rsidRPr="00216CD5">
        <w:rPr>
          <w:lang w:val="fr-FR"/>
        </w:rPr>
        <w:tab/>
      </w:r>
      <w:r w:rsidR="00BE4524" w:rsidRPr="00216CD5">
        <w:rPr>
          <w:rFonts w:ascii="Times New Roman Bold" w:hAnsi="Times New Roman Bold"/>
          <w:spacing w:val="-4"/>
          <w:lang w:val="fr-FR"/>
        </w:rPr>
        <w:t>Suite donnée aux demandes d</w:t>
      </w:r>
      <w:r w:rsidR="008D5BD9" w:rsidRPr="00216CD5">
        <w:rPr>
          <w:rFonts w:ascii="Times New Roman Bold" w:hAnsi="Times New Roman Bold"/>
          <w:spacing w:val="-4"/>
          <w:lang w:val="fr-FR"/>
        </w:rPr>
        <w:t>’</w:t>
      </w:r>
      <w:r w:rsidR="00BE4524" w:rsidRPr="00216CD5">
        <w:rPr>
          <w:rFonts w:ascii="Times New Roman Bold" w:hAnsi="Times New Roman Bold"/>
          <w:spacing w:val="-4"/>
          <w:lang w:val="fr-FR"/>
        </w:rPr>
        <w:t>action en urgence après leur enregistrement</w:t>
      </w:r>
      <w:r w:rsidR="008D5BD9" w:rsidRPr="00216CD5">
        <w:rPr>
          <w:rFonts w:ascii="Times New Roman Bold" w:hAnsi="Times New Roman Bold"/>
          <w:spacing w:val="-4"/>
          <w:lang w:val="fr-FR"/>
        </w:rPr>
        <w:t> :</w:t>
      </w:r>
      <w:r w:rsidR="00BE4524" w:rsidRPr="00216CD5">
        <w:rPr>
          <w:rFonts w:ascii="Times New Roman Bold" w:hAnsi="Times New Roman Bold"/>
          <w:spacing w:val="-4"/>
          <w:lang w:val="fr-FR"/>
        </w:rPr>
        <w:t xml:space="preserve"> tendances observées depuis la vingt-deuxième session </w:t>
      </w:r>
      <w:r w:rsidRPr="00216CD5">
        <w:rPr>
          <w:rFonts w:ascii="Times New Roman Bold" w:hAnsi="Times New Roman Bold"/>
          <w:spacing w:val="-4"/>
          <w:lang w:val="fr-FR"/>
        </w:rPr>
        <w:br/>
      </w:r>
      <w:r w:rsidR="00BE4524" w:rsidRPr="00216CD5">
        <w:rPr>
          <w:rFonts w:ascii="Times New Roman Bold" w:hAnsi="Times New Roman Bold"/>
          <w:spacing w:val="-4"/>
          <w:lang w:val="fr-FR"/>
        </w:rPr>
        <w:t>(au 31</w:t>
      </w:r>
      <w:r w:rsidR="007F62C7" w:rsidRPr="00216CD5">
        <w:rPr>
          <w:rFonts w:ascii="Times New Roman Bold" w:hAnsi="Times New Roman Bold"/>
          <w:spacing w:val="-4"/>
          <w:lang w:val="fr-FR"/>
        </w:rPr>
        <w:t> </w:t>
      </w:r>
      <w:r w:rsidR="00BE4524" w:rsidRPr="00216CD5">
        <w:rPr>
          <w:rFonts w:ascii="Times New Roman Bold" w:hAnsi="Times New Roman Bold"/>
          <w:spacing w:val="-4"/>
          <w:lang w:val="fr-FR"/>
        </w:rPr>
        <w:t>mars 2023)</w:t>
      </w:r>
      <w:bookmarkStart w:id="47" w:name="_Toc139286050"/>
      <w:bookmarkEnd w:id="47"/>
    </w:p>
    <w:p w14:paraId="4540582F" w14:textId="5D5CA7E4" w:rsidR="00BE4524" w:rsidRPr="00216CD5" w:rsidRDefault="00BE4524" w:rsidP="00E57C95">
      <w:pPr>
        <w:pStyle w:val="SingleTxtG"/>
        <w:rPr>
          <w:lang w:val="fr-FR"/>
        </w:rPr>
      </w:pPr>
      <w:r w:rsidRPr="00216CD5">
        <w:rPr>
          <w:lang w:val="fr-FR"/>
        </w:rPr>
        <w:t>66</w:t>
      </w:r>
      <w:r w:rsidR="00E176F2" w:rsidRPr="00216CD5">
        <w:rPr>
          <w:lang w:val="fr-FR"/>
        </w:rPr>
        <w:t>.</w:t>
      </w:r>
      <w:r w:rsidRPr="00216CD5">
        <w:rPr>
          <w:lang w:val="fr-FR"/>
        </w:rPr>
        <w:tab/>
        <w:t>Le Comité entretient des contacts permanents avec les États parties et avec les auteurs des demandes d</w:t>
      </w:r>
      <w:r w:rsidR="008D5BD9" w:rsidRPr="00216CD5">
        <w:rPr>
          <w:lang w:val="fr-FR"/>
        </w:rPr>
        <w:t>’</w:t>
      </w:r>
      <w:r w:rsidRPr="00216CD5">
        <w:rPr>
          <w:lang w:val="fr-FR"/>
        </w:rPr>
        <w:t>action en urgence</w:t>
      </w:r>
      <w:r w:rsidR="00E176F2" w:rsidRPr="00216CD5">
        <w:rPr>
          <w:lang w:val="fr-FR"/>
        </w:rPr>
        <w:t>.</w:t>
      </w:r>
      <w:r w:rsidRPr="00216CD5">
        <w:rPr>
          <w:lang w:val="fr-FR"/>
        </w:rPr>
        <w:t xml:space="preserve"> Il compte aussi beaucoup sur la collaboration du HCDH et des présences des Nations Unies sur le terrain</w:t>
      </w:r>
      <w:r w:rsidR="00E176F2" w:rsidRPr="00216CD5">
        <w:rPr>
          <w:lang w:val="fr-FR"/>
        </w:rPr>
        <w:t>.</w:t>
      </w:r>
    </w:p>
    <w:p w14:paraId="5083E647" w14:textId="0C59C47E" w:rsidR="00BE4524" w:rsidRPr="00216CD5" w:rsidRDefault="00BE4524" w:rsidP="00E57C95">
      <w:pPr>
        <w:pStyle w:val="SingleTxtG"/>
        <w:rPr>
          <w:lang w:val="fr-FR"/>
        </w:rPr>
      </w:pPr>
      <w:r w:rsidRPr="00216CD5">
        <w:rPr>
          <w:lang w:val="fr-FR"/>
        </w:rPr>
        <w:t>67</w:t>
      </w:r>
      <w:r w:rsidR="00E176F2" w:rsidRPr="00216CD5">
        <w:rPr>
          <w:lang w:val="fr-FR"/>
        </w:rPr>
        <w:t>.</w:t>
      </w:r>
      <w:r w:rsidRPr="00216CD5">
        <w:rPr>
          <w:lang w:val="fr-FR"/>
        </w:rPr>
        <w:tab/>
        <w:t>Les informations reçues dans le cadre de la procédure d</w:t>
      </w:r>
      <w:r w:rsidR="008D5BD9" w:rsidRPr="00216CD5">
        <w:rPr>
          <w:lang w:val="fr-FR"/>
        </w:rPr>
        <w:t>’</w:t>
      </w:r>
      <w:r w:rsidRPr="00216CD5">
        <w:rPr>
          <w:lang w:val="fr-FR"/>
        </w:rPr>
        <w:t>action en urgence confirment les tendances décrites dans les rapports que le Comité a adoptés à ses onzième à vingtième sessions (</w:t>
      </w:r>
      <w:hyperlink r:id="rId59" w:history="1">
        <w:r w:rsidR="00E30DB6" w:rsidRPr="00216CD5">
          <w:rPr>
            <w:rStyle w:val="Hyperlink"/>
            <w:lang w:val="fr-FR"/>
          </w:rPr>
          <w:t>CED/C/11/3</w:t>
        </w:r>
      </w:hyperlink>
      <w:r w:rsidRPr="00216CD5">
        <w:rPr>
          <w:lang w:val="fr-FR"/>
        </w:rPr>
        <w:t xml:space="preserve">, </w:t>
      </w:r>
      <w:hyperlink r:id="rId60" w:history="1">
        <w:r w:rsidR="00E30DB6" w:rsidRPr="00216CD5">
          <w:rPr>
            <w:rStyle w:val="Hyperlink"/>
            <w:lang w:val="fr-FR"/>
          </w:rPr>
          <w:t>CED/C/12/2</w:t>
        </w:r>
      </w:hyperlink>
      <w:r w:rsidRPr="00216CD5">
        <w:rPr>
          <w:lang w:val="fr-FR"/>
        </w:rPr>
        <w:t xml:space="preserve">, </w:t>
      </w:r>
      <w:hyperlink r:id="rId61" w:history="1">
        <w:r w:rsidR="00E30DB6" w:rsidRPr="00216CD5">
          <w:rPr>
            <w:rStyle w:val="Hyperlink"/>
            <w:lang w:val="fr-FR"/>
          </w:rPr>
          <w:t>CED/C/13/3</w:t>
        </w:r>
      </w:hyperlink>
      <w:r w:rsidRPr="00216CD5">
        <w:rPr>
          <w:lang w:val="fr-FR"/>
        </w:rPr>
        <w:t xml:space="preserve">, </w:t>
      </w:r>
      <w:hyperlink r:id="rId62" w:history="1">
        <w:r w:rsidR="00E30DB6" w:rsidRPr="00216CD5">
          <w:rPr>
            <w:rStyle w:val="Hyperlink"/>
            <w:lang w:val="fr-FR"/>
          </w:rPr>
          <w:t>CED/C/14/2</w:t>
        </w:r>
      </w:hyperlink>
      <w:r w:rsidRPr="00216CD5">
        <w:rPr>
          <w:lang w:val="fr-FR"/>
        </w:rPr>
        <w:t xml:space="preserve">, </w:t>
      </w:r>
      <w:hyperlink r:id="rId63" w:history="1">
        <w:r w:rsidR="00E30DB6" w:rsidRPr="00216CD5">
          <w:rPr>
            <w:rStyle w:val="Hyperlink"/>
            <w:lang w:val="fr-FR"/>
          </w:rPr>
          <w:t>CED/C/15/3</w:t>
        </w:r>
      </w:hyperlink>
      <w:r w:rsidRPr="00216CD5">
        <w:rPr>
          <w:lang w:val="fr-FR"/>
        </w:rPr>
        <w:t xml:space="preserve">, </w:t>
      </w:r>
      <w:hyperlink r:id="rId64" w:history="1">
        <w:r w:rsidR="00E30DB6" w:rsidRPr="00216CD5">
          <w:rPr>
            <w:rStyle w:val="Hyperlink"/>
            <w:lang w:val="fr-FR"/>
          </w:rPr>
          <w:t>CED/C/16/32</w:t>
        </w:r>
      </w:hyperlink>
      <w:r w:rsidRPr="00216CD5">
        <w:rPr>
          <w:lang w:val="fr-FR"/>
        </w:rPr>
        <w:t xml:space="preserve">, </w:t>
      </w:r>
      <w:hyperlink r:id="rId65" w:history="1">
        <w:r w:rsidR="00E30DB6" w:rsidRPr="00216CD5">
          <w:rPr>
            <w:rStyle w:val="Hyperlink"/>
            <w:lang w:val="fr-FR"/>
          </w:rPr>
          <w:t>CED/C/17/2</w:t>
        </w:r>
      </w:hyperlink>
      <w:r w:rsidRPr="00216CD5">
        <w:rPr>
          <w:lang w:val="fr-FR"/>
        </w:rPr>
        <w:t xml:space="preserve">, </w:t>
      </w:r>
      <w:hyperlink r:id="rId66" w:history="1">
        <w:r w:rsidR="00E30DB6" w:rsidRPr="00216CD5">
          <w:rPr>
            <w:rStyle w:val="Hyperlink"/>
            <w:lang w:val="fr-FR"/>
          </w:rPr>
          <w:t>CED/C/19/2</w:t>
        </w:r>
      </w:hyperlink>
      <w:r w:rsidRPr="00216CD5">
        <w:rPr>
          <w:lang w:val="fr-FR"/>
        </w:rPr>
        <w:t xml:space="preserve">, </w:t>
      </w:r>
      <w:hyperlink r:id="rId67" w:history="1">
        <w:r w:rsidR="00E30DB6" w:rsidRPr="00216CD5">
          <w:rPr>
            <w:rStyle w:val="Hyperlink"/>
            <w:lang w:val="fr-FR"/>
          </w:rPr>
          <w:t>CED/C/20/2</w:t>
        </w:r>
      </w:hyperlink>
      <w:r w:rsidRPr="00216CD5">
        <w:rPr>
          <w:lang w:val="fr-FR"/>
        </w:rPr>
        <w:t xml:space="preserve">, </w:t>
      </w:r>
      <w:hyperlink r:id="rId68" w:history="1">
        <w:r w:rsidR="00E30DB6" w:rsidRPr="00216CD5">
          <w:rPr>
            <w:rStyle w:val="Hyperlink"/>
            <w:lang w:val="fr-FR"/>
          </w:rPr>
          <w:t>CED/C/21/2</w:t>
        </w:r>
      </w:hyperlink>
      <w:r w:rsidRPr="00216CD5">
        <w:rPr>
          <w:lang w:val="fr-FR"/>
        </w:rPr>
        <w:t xml:space="preserve"> et </w:t>
      </w:r>
      <w:hyperlink r:id="rId69" w:history="1">
        <w:r w:rsidR="00E30DB6" w:rsidRPr="00216CD5">
          <w:rPr>
            <w:rStyle w:val="Hyperlink"/>
            <w:lang w:val="fr-FR"/>
          </w:rPr>
          <w:t>CED/C/22/2</w:t>
        </w:r>
      </w:hyperlink>
      <w:r w:rsidRPr="00216CD5">
        <w:rPr>
          <w:lang w:val="fr-FR"/>
        </w:rPr>
        <w:t>)</w:t>
      </w:r>
      <w:r w:rsidR="00E176F2" w:rsidRPr="00216CD5">
        <w:rPr>
          <w:lang w:val="fr-FR"/>
        </w:rPr>
        <w:t>.</w:t>
      </w:r>
      <w:r w:rsidRPr="00216CD5">
        <w:rPr>
          <w:lang w:val="fr-FR"/>
        </w:rPr>
        <w:t xml:space="preserve"> Les derniers renseignements reçus sont résumés de manière non exhaustive ci-après</w:t>
      </w:r>
      <w:r w:rsidR="00E176F2" w:rsidRPr="00216CD5">
        <w:rPr>
          <w:lang w:val="fr-FR"/>
        </w:rPr>
        <w:t>.</w:t>
      </w:r>
      <w:r w:rsidRPr="00216CD5">
        <w:rPr>
          <w:lang w:val="fr-FR"/>
        </w:rPr>
        <w:t xml:space="preserve"> On trouvera de plus amples informations dans les rapports adoptés par le Comité à ses vingt-troisième et vingt</w:t>
      </w:r>
      <w:r w:rsidR="007F62C7" w:rsidRPr="00216CD5">
        <w:rPr>
          <w:lang w:val="fr-FR"/>
        </w:rPr>
        <w:noBreakHyphen/>
      </w:r>
      <w:r w:rsidRPr="00216CD5">
        <w:rPr>
          <w:lang w:val="fr-FR"/>
        </w:rPr>
        <w:t>quatrième sessions (</w:t>
      </w:r>
      <w:hyperlink r:id="rId70" w:history="1">
        <w:r w:rsidR="00E30DB6" w:rsidRPr="00216CD5">
          <w:rPr>
            <w:rStyle w:val="Hyperlink"/>
            <w:lang w:val="fr-FR"/>
          </w:rPr>
          <w:t>CED/C/23/2</w:t>
        </w:r>
      </w:hyperlink>
      <w:r w:rsidRPr="00216CD5">
        <w:rPr>
          <w:lang w:val="fr-FR"/>
        </w:rPr>
        <w:t xml:space="preserve"> et </w:t>
      </w:r>
      <w:hyperlink r:id="rId71" w:history="1">
        <w:r w:rsidR="00E30DB6" w:rsidRPr="00216CD5">
          <w:rPr>
            <w:rStyle w:val="Hyperlink"/>
            <w:lang w:val="fr-FR"/>
          </w:rPr>
          <w:t>CED/C/24/23</w:t>
        </w:r>
      </w:hyperlink>
      <w:r w:rsidRPr="00216CD5">
        <w:rPr>
          <w:lang w:val="fr-FR"/>
        </w:rPr>
        <w:t>)</w:t>
      </w:r>
      <w:r w:rsidR="00E176F2" w:rsidRPr="00216CD5">
        <w:rPr>
          <w:lang w:val="fr-FR"/>
        </w:rPr>
        <w:t>.</w:t>
      </w:r>
    </w:p>
    <w:p w14:paraId="6F261E83" w14:textId="4A904A52" w:rsidR="00BE4524" w:rsidRPr="00216CD5" w:rsidRDefault="00E57C95" w:rsidP="00E57C95">
      <w:pPr>
        <w:pStyle w:val="H23G"/>
        <w:rPr>
          <w:lang w:val="fr-FR"/>
        </w:rPr>
      </w:pPr>
      <w:r w:rsidRPr="00216CD5">
        <w:rPr>
          <w:lang w:val="fr-FR"/>
        </w:rPr>
        <w:tab/>
      </w:r>
      <w:r w:rsidR="00BE4524" w:rsidRPr="00216CD5">
        <w:rPr>
          <w:lang w:val="fr-FR"/>
        </w:rPr>
        <w:t>1</w:t>
      </w:r>
      <w:r w:rsidR="00E176F2" w:rsidRPr="00216CD5">
        <w:rPr>
          <w:lang w:val="fr-FR"/>
        </w:rPr>
        <w:t>.</w:t>
      </w:r>
      <w:r w:rsidR="00BE4524" w:rsidRPr="00216CD5">
        <w:rPr>
          <w:lang w:val="fr-FR"/>
        </w:rPr>
        <w:tab/>
        <w:t>Tendances générales</w:t>
      </w:r>
    </w:p>
    <w:p w14:paraId="246D76EF" w14:textId="0345EB19" w:rsidR="00BE4524" w:rsidRPr="00216CD5" w:rsidRDefault="00E57C95" w:rsidP="00E57C95">
      <w:pPr>
        <w:pStyle w:val="H23G"/>
        <w:rPr>
          <w:lang w:val="fr-FR"/>
        </w:rPr>
      </w:pPr>
      <w:r w:rsidRPr="00216CD5">
        <w:rPr>
          <w:lang w:val="fr-FR"/>
        </w:rPr>
        <w:tab/>
      </w:r>
      <w:r w:rsidR="00BE4524" w:rsidRPr="00216CD5">
        <w:rPr>
          <w:lang w:val="fr-FR"/>
        </w:rPr>
        <w:t>a)</w:t>
      </w:r>
      <w:r w:rsidR="00BE4524" w:rsidRPr="00216CD5">
        <w:rPr>
          <w:lang w:val="fr-FR"/>
        </w:rPr>
        <w:tab/>
        <w:t>Défaut de coopération avec le Comité</w:t>
      </w:r>
    </w:p>
    <w:p w14:paraId="167885AB" w14:textId="6C601CDC" w:rsidR="00BE4524" w:rsidRPr="00216CD5" w:rsidRDefault="00BE4524" w:rsidP="00E57C95">
      <w:pPr>
        <w:pStyle w:val="SingleTxtG"/>
        <w:rPr>
          <w:lang w:val="fr-FR"/>
        </w:rPr>
      </w:pPr>
      <w:r w:rsidRPr="00216CD5">
        <w:rPr>
          <w:lang w:val="fr-FR"/>
        </w:rPr>
        <w:t>68</w:t>
      </w:r>
      <w:r w:rsidR="00E176F2" w:rsidRPr="00216CD5">
        <w:rPr>
          <w:lang w:val="fr-FR"/>
        </w:rPr>
        <w:t>.</w:t>
      </w:r>
      <w:r w:rsidRPr="00216CD5">
        <w:rPr>
          <w:lang w:val="fr-FR"/>
        </w:rPr>
        <w:tab/>
        <w:t>Le Comité reste préoccupé par le manque de coopération des États parties qui ne répondent pas à ses demandes d</w:t>
      </w:r>
      <w:r w:rsidR="008D5BD9" w:rsidRPr="00216CD5">
        <w:rPr>
          <w:lang w:val="fr-FR"/>
        </w:rPr>
        <w:t>’</w:t>
      </w:r>
      <w:r w:rsidRPr="00216CD5">
        <w:rPr>
          <w:lang w:val="fr-FR"/>
        </w:rPr>
        <w:t>action en urgence ou ne donnent pas suite à ses recommandations</w:t>
      </w:r>
      <w:r w:rsidR="00E176F2" w:rsidRPr="00216CD5">
        <w:rPr>
          <w:lang w:val="fr-FR"/>
        </w:rPr>
        <w:t>.</w:t>
      </w:r>
      <w:r w:rsidRPr="00216CD5">
        <w:rPr>
          <w:lang w:val="fr-FR"/>
        </w:rPr>
        <w:t xml:space="preserve"> Il rappelle que les États parties ont l</w:t>
      </w:r>
      <w:r w:rsidR="008D5BD9" w:rsidRPr="00216CD5">
        <w:rPr>
          <w:lang w:val="fr-FR"/>
        </w:rPr>
        <w:t>’</w:t>
      </w:r>
      <w:r w:rsidRPr="00216CD5">
        <w:rPr>
          <w:lang w:val="fr-FR"/>
        </w:rPr>
        <w:t>obligation, conformément à l</w:t>
      </w:r>
      <w:r w:rsidR="008D5BD9" w:rsidRPr="00216CD5">
        <w:rPr>
          <w:lang w:val="fr-FR"/>
        </w:rPr>
        <w:t>’</w:t>
      </w:r>
      <w:r w:rsidRPr="00216CD5">
        <w:rPr>
          <w:lang w:val="fr-FR"/>
        </w:rPr>
        <w:t>article</w:t>
      </w:r>
      <w:r w:rsidR="00694D4E" w:rsidRPr="00216CD5">
        <w:rPr>
          <w:lang w:val="fr-FR"/>
        </w:rPr>
        <w:t> </w:t>
      </w:r>
      <w:r w:rsidRPr="00216CD5">
        <w:rPr>
          <w:lang w:val="fr-FR"/>
        </w:rPr>
        <w:t>30 (</w:t>
      </w:r>
      <w:r w:rsidR="008E175F" w:rsidRPr="00216CD5">
        <w:rPr>
          <w:lang w:val="fr-FR"/>
        </w:rPr>
        <w:t>par. </w:t>
      </w:r>
      <w:r w:rsidRPr="00216CD5">
        <w:rPr>
          <w:lang w:val="fr-FR"/>
        </w:rPr>
        <w:t>3) de la Convention, de l</w:t>
      </w:r>
      <w:r w:rsidR="008D5BD9" w:rsidRPr="00216CD5">
        <w:rPr>
          <w:lang w:val="fr-FR"/>
        </w:rPr>
        <w:t>’</w:t>
      </w:r>
      <w:r w:rsidRPr="00216CD5">
        <w:rPr>
          <w:lang w:val="fr-FR"/>
        </w:rPr>
        <w:t>informer, dans un délai déterminé, des mesures prises pour localiser et protéger la personne recherchée conformément à la Convention et, conformément à l</w:t>
      </w:r>
      <w:r w:rsidR="008D5BD9" w:rsidRPr="00216CD5">
        <w:rPr>
          <w:lang w:val="fr-FR"/>
        </w:rPr>
        <w:t>’</w:t>
      </w:r>
      <w:r w:rsidRPr="00216CD5">
        <w:rPr>
          <w:lang w:val="fr-FR"/>
        </w:rPr>
        <w:t>article</w:t>
      </w:r>
      <w:r w:rsidR="00694D4E" w:rsidRPr="00216CD5">
        <w:rPr>
          <w:lang w:val="fr-FR"/>
        </w:rPr>
        <w:t> </w:t>
      </w:r>
      <w:r w:rsidRPr="00216CD5">
        <w:rPr>
          <w:lang w:val="fr-FR"/>
        </w:rPr>
        <w:t>26 (</w:t>
      </w:r>
      <w:r w:rsidR="008E175F" w:rsidRPr="00216CD5">
        <w:rPr>
          <w:lang w:val="fr-FR"/>
        </w:rPr>
        <w:t>par. </w:t>
      </w:r>
      <w:r w:rsidRPr="00216CD5">
        <w:rPr>
          <w:lang w:val="fr-FR"/>
        </w:rPr>
        <w:t>9), de coopérer avec lui et d</w:t>
      </w:r>
      <w:r w:rsidR="008D5BD9" w:rsidRPr="00216CD5">
        <w:rPr>
          <w:lang w:val="fr-FR"/>
        </w:rPr>
        <w:t>’</w:t>
      </w:r>
      <w:r w:rsidRPr="00216CD5">
        <w:rPr>
          <w:lang w:val="fr-FR"/>
        </w:rPr>
        <w:t>assister ses membres dans l</w:t>
      </w:r>
      <w:r w:rsidR="008D5BD9" w:rsidRPr="00216CD5">
        <w:rPr>
          <w:lang w:val="fr-FR"/>
        </w:rPr>
        <w:t>’</w:t>
      </w:r>
      <w:r w:rsidRPr="00216CD5">
        <w:rPr>
          <w:lang w:val="fr-FR"/>
        </w:rPr>
        <w:t>exercice de leur mandat</w:t>
      </w:r>
      <w:r w:rsidR="00E176F2" w:rsidRPr="00216CD5">
        <w:rPr>
          <w:lang w:val="fr-FR"/>
        </w:rPr>
        <w:t>.</w:t>
      </w:r>
    </w:p>
    <w:p w14:paraId="28ACB89B" w14:textId="529D40C9" w:rsidR="00BE4524" w:rsidRPr="00216CD5" w:rsidRDefault="00BE4524" w:rsidP="00E57C95">
      <w:pPr>
        <w:pStyle w:val="SingleTxtG"/>
        <w:rPr>
          <w:lang w:val="fr-FR"/>
        </w:rPr>
      </w:pPr>
      <w:r w:rsidRPr="00216CD5">
        <w:rPr>
          <w:lang w:val="fr-FR"/>
        </w:rPr>
        <w:t>69</w:t>
      </w:r>
      <w:r w:rsidR="00E176F2" w:rsidRPr="00216CD5">
        <w:rPr>
          <w:lang w:val="fr-FR"/>
        </w:rPr>
        <w:t>.</w:t>
      </w:r>
      <w:r w:rsidRPr="00216CD5">
        <w:rPr>
          <w:lang w:val="fr-FR"/>
        </w:rPr>
        <w:tab/>
        <w:t>Le Comité exprime une nouvelle fois sa préoccupation quant au manque de coopération de l</w:t>
      </w:r>
      <w:r w:rsidR="008D5BD9" w:rsidRPr="00216CD5">
        <w:rPr>
          <w:lang w:val="fr-FR"/>
        </w:rPr>
        <w:t>’</w:t>
      </w:r>
      <w:r w:rsidRPr="00216CD5">
        <w:rPr>
          <w:lang w:val="fr-FR"/>
        </w:rPr>
        <w:t>Iraq, qui n</w:t>
      </w:r>
      <w:r w:rsidR="008D5BD9" w:rsidRPr="00216CD5">
        <w:rPr>
          <w:lang w:val="fr-FR"/>
        </w:rPr>
        <w:t>’</w:t>
      </w:r>
      <w:r w:rsidRPr="00216CD5">
        <w:rPr>
          <w:lang w:val="fr-FR"/>
        </w:rPr>
        <w:t>a toujours pas répondu à la majorité des demandes d</w:t>
      </w:r>
      <w:r w:rsidR="008D5BD9" w:rsidRPr="00216CD5">
        <w:rPr>
          <w:lang w:val="fr-FR"/>
        </w:rPr>
        <w:t>’</w:t>
      </w:r>
      <w:r w:rsidRPr="00216CD5">
        <w:rPr>
          <w:lang w:val="fr-FR"/>
        </w:rPr>
        <w:t>action en urgence enregistrées concernant des disparitions survenues sur son territoire et n</w:t>
      </w:r>
      <w:r w:rsidR="008D5BD9" w:rsidRPr="00216CD5">
        <w:rPr>
          <w:lang w:val="fr-FR"/>
        </w:rPr>
        <w:t>’</w:t>
      </w:r>
      <w:r w:rsidRPr="00216CD5">
        <w:rPr>
          <w:lang w:val="fr-FR"/>
        </w:rPr>
        <w:t>a pas non plus donné suite aux recommandations relatives aux mesures de recherche et d</w:t>
      </w:r>
      <w:r w:rsidR="008D5BD9" w:rsidRPr="00216CD5">
        <w:rPr>
          <w:lang w:val="fr-FR"/>
        </w:rPr>
        <w:t>’</w:t>
      </w:r>
      <w:r w:rsidRPr="00216CD5">
        <w:rPr>
          <w:lang w:val="fr-FR"/>
        </w:rPr>
        <w:t>enquête</w:t>
      </w:r>
      <w:r w:rsidR="00E176F2" w:rsidRPr="00216CD5">
        <w:rPr>
          <w:lang w:val="fr-FR"/>
        </w:rPr>
        <w:t>.</w:t>
      </w:r>
      <w:r w:rsidRPr="00216CD5">
        <w:rPr>
          <w:lang w:val="fr-FR"/>
        </w:rPr>
        <w:t xml:space="preserve"> Il</w:t>
      </w:r>
      <w:r w:rsidR="00694D4E" w:rsidRPr="00216CD5">
        <w:rPr>
          <w:lang w:val="fr-FR"/>
        </w:rPr>
        <w:t> </w:t>
      </w:r>
      <w:r w:rsidRPr="00216CD5">
        <w:rPr>
          <w:lang w:val="fr-FR"/>
        </w:rPr>
        <w:t>a</w:t>
      </w:r>
      <w:r w:rsidR="00694D4E" w:rsidRPr="00216CD5">
        <w:rPr>
          <w:lang w:val="fr-FR"/>
        </w:rPr>
        <w:t> </w:t>
      </w:r>
      <w:r w:rsidRPr="00216CD5">
        <w:rPr>
          <w:lang w:val="fr-FR"/>
        </w:rPr>
        <w:t>déjà indiqué, dans ses cinq précédents rapports à l</w:t>
      </w:r>
      <w:r w:rsidR="008D5BD9" w:rsidRPr="00216CD5">
        <w:rPr>
          <w:lang w:val="fr-FR"/>
        </w:rPr>
        <w:t>’</w:t>
      </w:r>
      <w:r w:rsidRPr="00216CD5">
        <w:rPr>
          <w:lang w:val="fr-FR"/>
        </w:rPr>
        <w:t>Assemblée générale, que l</w:t>
      </w:r>
      <w:r w:rsidR="008D5BD9" w:rsidRPr="00216CD5">
        <w:rPr>
          <w:lang w:val="fr-FR"/>
        </w:rPr>
        <w:t>’</w:t>
      </w:r>
      <w:r w:rsidRPr="00216CD5">
        <w:rPr>
          <w:lang w:val="fr-FR"/>
        </w:rPr>
        <w:t>Iraq ne respectait pas les obligations que lui imposait l</w:t>
      </w:r>
      <w:r w:rsidR="008D5BD9" w:rsidRPr="00216CD5">
        <w:rPr>
          <w:lang w:val="fr-FR"/>
        </w:rPr>
        <w:t>’</w:t>
      </w:r>
      <w:r w:rsidRPr="00216CD5">
        <w:rPr>
          <w:lang w:val="fr-FR"/>
        </w:rPr>
        <w:t>article</w:t>
      </w:r>
      <w:r w:rsidR="00694D4E" w:rsidRPr="00216CD5">
        <w:rPr>
          <w:lang w:val="fr-FR"/>
        </w:rPr>
        <w:t> </w:t>
      </w:r>
      <w:r w:rsidRPr="00216CD5">
        <w:rPr>
          <w:lang w:val="fr-FR"/>
        </w:rPr>
        <w:t>30 de la Convention</w:t>
      </w:r>
      <w:r w:rsidRPr="00216CD5">
        <w:rPr>
          <w:rStyle w:val="FootnoteReference"/>
          <w:lang w:val="fr-FR"/>
        </w:rPr>
        <w:footnoteReference w:id="17"/>
      </w:r>
      <w:r w:rsidR="00E176F2" w:rsidRPr="00216CD5">
        <w:rPr>
          <w:lang w:val="fr-FR"/>
        </w:rPr>
        <w:t>.</w:t>
      </w:r>
    </w:p>
    <w:p w14:paraId="0532D0BA" w14:textId="6482D808" w:rsidR="00BE4524" w:rsidRPr="00216CD5" w:rsidRDefault="00BE4524" w:rsidP="00E57C95">
      <w:pPr>
        <w:pStyle w:val="SingleTxtG"/>
        <w:rPr>
          <w:lang w:val="fr-FR"/>
        </w:rPr>
      </w:pPr>
      <w:r w:rsidRPr="00216CD5">
        <w:rPr>
          <w:lang w:val="fr-FR"/>
        </w:rPr>
        <w:lastRenderedPageBreak/>
        <w:t>70</w:t>
      </w:r>
      <w:r w:rsidR="00E176F2" w:rsidRPr="00216CD5">
        <w:rPr>
          <w:lang w:val="fr-FR"/>
        </w:rPr>
        <w:t>.</w:t>
      </w:r>
      <w:r w:rsidRPr="00216CD5">
        <w:rPr>
          <w:lang w:val="fr-FR"/>
        </w:rPr>
        <w:tab/>
        <w:t>Chaque fois que l</w:t>
      </w:r>
      <w:r w:rsidR="008D5BD9" w:rsidRPr="00216CD5">
        <w:rPr>
          <w:lang w:val="fr-FR"/>
        </w:rPr>
        <w:t>’</w:t>
      </w:r>
      <w:r w:rsidRPr="00216CD5">
        <w:rPr>
          <w:lang w:val="fr-FR"/>
        </w:rPr>
        <w:t>État partie concerné ne fournit pas d</w:t>
      </w:r>
      <w:r w:rsidR="008D5BD9" w:rsidRPr="00216CD5">
        <w:rPr>
          <w:lang w:val="fr-FR"/>
        </w:rPr>
        <w:t>’</w:t>
      </w:r>
      <w:r w:rsidRPr="00216CD5">
        <w:rPr>
          <w:lang w:val="fr-FR"/>
        </w:rPr>
        <w:t>informations de suivi dans le délai fixé par le Comité, celui-ci lui adresse jusqu</w:t>
      </w:r>
      <w:r w:rsidR="008D5BD9" w:rsidRPr="00216CD5">
        <w:rPr>
          <w:lang w:val="fr-FR"/>
        </w:rPr>
        <w:t>’</w:t>
      </w:r>
      <w:r w:rsidRPr="00216CD5">
        <w:rPr>
          <w:lang w:val="fr-FR"/>
        </w:rPr>
        <w:t>à quatre rappels</w:t>
      </w:r>
      <w:r w:rsidR="00E176F2" w:rsidRPr="00216CD5">
        <w:rPr>
          <w:lang w:val="fr-FR"/>
        </w:rPr>
        <w:t>.</w:t>
      </w:r>
      <w:r w:rsidRPr="00216CD5">
        <w:rPr>
          <w:lang w:val="fr-FR"/>
        </w:rPr>
        <w:t xml:space="preserve"> Lorsqu</w:t>
      </w:r>
      <w:r w:rsidR="008D5BD9" w:rsidRPr="00216CD5">
        <w:rPr>
          <w:lang w:val="fr-FR"/>
        </w:rPr>
        <w:t>’</w:t>
      </w:r>
      <w:r w:rsidRPr="00216CD5">
        <w:rPr>
          <w:lang w:val="fr-FR"/>
        </w:rPr>
        <w:t>il en vient à adresser un quatrième et dernier rappel, il fait savoir qu</w:t>
      </w:r>
      <w:r w:rsidR="008D5BD9" w:rsidRPr="00216CD5">
        <w:rPr>
          <w:lang w:val="fr-FR"/>
        </w:rPr>
        <w:t>’</w:t>
      </w:r>
      <w:r w:rsidRPr="00216CD5">
        <w:rPr>
          <w:lang w:val="fr-FR"/>
        </w:rPr>
        <w:t>il pourrait décider de rendre cette situation publique à sa prochaine session, en en faisant état dans son rapport sur les demandes d</w:t>
      </w:r>
      <w:r w:rsidR="008D5BD9" w:rsidRPr="00216CD5">
        <w:rPr>
          <w:lang w:val="fr-FR"/>
        </w:rPr>
        <w:t>’</w:t>
      </w:r>
      <w:r w:rsidRPr="00216CD5">
        <w:rPr>
          <w:lang w:val="fr-FR"/>
        </w:rPr>
        <w:t>action en urgence, puis dans son prochain rapport à l</w:t>
      </w:r>
      <w:r w:rsidR="008D5BD9" w:rsidRPr="00216CD5">
        <w:rPr>
          <w:lang w:val="fr-FR"/>
        </w:rPr>
        <w:t>’</w:t>
      </w:r>
      <w:r w:rsidRPr="00216CD5">
        <w:rPr>
          <w:lang w:val="fr-FR"/>
        </w:rPr>
        <w:t>Assemblée générale</w:t>
      </w:r>
      <w:r w:rsidR="00E176F2" w:rsidRPr="00216CD5">
        <w:rPr>
          <w:lang w:val="fr-FR"/>
        </w:rPr>
        <w:t>.</w:t>
      </w:r>
    </w:p>
    <w:p w14:paraId="097E2ED0" w14:textId="74707FD4" w:rsidR="00BE4524" w:rsidRPr="00216CD5" w:rsidRDefault="00BE4524" w:rsidP="00E57C95">
      <w:pPr>
        <w:pStyle w:val="SingleTxtG"/>
        <w:rPr>
          <w:lang w:val="fr-FR"/>
        </w:rPr>
      </w:pPr>
      <w:bookmarkStart w:id="48" w:name="_Hlk127360819"/>
      <w:r w:rsidRPr="00216CD5">
        <w:rPr>
          <w:lang w:val="fr-FR"/>
        </w:rPr>
        <w:t>71</w:t>
      </w:r>
      <w:r w:rsidR="00E176F2" w:rsidRPr="00216CD5">
        <w:rPr>
          <w:lang w:val="fr-FR"/>
        </w:rPr>
        <w:t>.</w:t>
      </w:r>
      <w:r w:rsidRPr="00216CD5">
        <w:rPr>
          <w:lang w:val="fr-FR"/>
        </w:rPr>
        <w:tab/>
        <w:t>Au 31</w:t>
      </w:r>
      <w:r w:rsidR="001720F8" w:rsidRPr="00216CD5">
        <w:rPr>
          <w:lang w:val="fr-FR"/>
        </w:rPr>
        <w:t> </w:t>
      </w:r>
      <w:r w:rsidRPr="00216CD5">
        <w:rPr>
          <w:lang w:val="fr-FR"/>
        </w:rPr>
        <w:t>mars 2023, le Comité avait envoyé un dernier rappel dans 153</w:t>
      </w:r>
      <w:r w:rsidR="001720F8" w:rsidRPr="00216CD5">
        <w:rPr>
          <w:lang w:val="fr-FR"/>
        </w:rPr>
        <w:t> </w:t>
      </w:r>
      <w:r w:rsidRPr="00216CD5">
        <w:rPr>
          <w:lang w:val="fr-FR"/>
        </w:rPr>
        <w:t>cas de demande d</w:t>
      </w:r>
      <w:r w:rsidR="008D5BD9" w:rsidRPr="00216CD5">
        <w:rPr>
          <w:lang w:val="fr-FR"/>
        </w:rPr>
        <w:t>’</w:t>
      </w:r>
      <w:r w:rsidRPr="00216CD5">
        <w:rPr>
          <w:lang w:val="fr-FR"/>
        </w:rPr>
        <w:t>action en urgence concernant 379</w:t>
      </w:r>
      <w:r w:rsidR="001720F8" w:rsidRPr="00216CD5">
        <w:rPr>
          <w:lang w:val="fr-FR"/>
        </w:rPr>
        <w:t> </w:t>
      </w:r>
      <w:r w:rsidRPr="00216CD5">
        <w:rPr>
          <w:lang w:val="fr-FR"/>
        </w:rPr>
        <w:t>personnes disparues</w:t>
      </w:r>
      <w:r w:rsidR="008D5BD9" w:rsidRPr="00216CD5">
        <w:rPr>
          <w:lang w:val="fr-FR"/>
        </w:rPr>
        <w:t> :</w:t>
      </w:r>
      <w:r w:rsidRPr="00216CD5">
        <w:rPr>
          <w:lang w:val="fr-FR"/>
        </w:rPr>
        <w:t xml:space="preserve"> 141</w:t>
      </w:r>
      <w:r w:rsidR="001720F8" w:rsidRPr="00216CD5">
        <w:rPr>
          <w:lang w:val="fr-FR"/>
        </w:rPr>
        <w:t> </w:t>
      </w:r>
      <w:r w:rsidRPr="00216CD5">
        <w:rPr>
          <w:lang w:val="fr-FR"/>
        </w:rPr>
        <w:t>demandes concernant 360</w:t>
      </w:r>
      <w:r w:rsidR="001720F8" w:rsidRPr="00216CD5">
        <w:rPr>
          <w:lang w:val="fr-FR"/>
        </w:rPr>
        <w:t> </w:t>
      </w:r>
      <w:r w:rsidRPr="00216CD5">
        <w:rPr>
          <w:lang w:val="fr-FR"/>
        </w:rPr>
        <w:t>personnes disparues en Iraq, 11</w:t>
      </w:r>
      <w:r w:rsidR="001720F8" w:rsidRPr="00216CD5">
        <w:rPr>
          <w:lang w:val="fr-FR"/>
        </w:rPr>
        <w:t> </w:t>
      </w:r>
      <w:r w:rsidRPr="00216CD5">
        <w:rPr>
          <w:lang w:val="fr-FR"/>
        </w:rPr>
        <w:t xml:space="preserve">demandes concernant 18 personnes disparues au Mexique et </w:t>
      </w:r>
      <w:r w:rsidR="001720F8" w:rsidRPr="00216CD5">
        <w:rPr>
          <w:lang w:val="fr-FR"/>
        </w:rPr>
        <w:t>1 </w:t>
      </w:r>
      <w:r w:rsidRPr="00216CD5">
        <w:rPr>
          <w:lang w:val="fr-FR"/>
        </w:rPr>
        <w:t xml:space="preserve">demande concernant </w:t>
      </w:r>
      <w:r w:rsidR="001720F8" w:rsidRPr="00216CD5">
        <w:rPr>
          <w:lang w:val="fr-FR"/>
        </w:rPr>
        <w:t>1 </w:t>
      </w:r>
      <w:r w:rsidRPr="00216CD5">
        <w:rPr>
          <w:lang w:val="fr-FR"/>
        </w:rPr>
        <w:t>personne disparue au Mali</w:t>
      </w:r>
      <w:r w:rsidR="00E176F2" w:rsidRPr="00216CD5">
        <w:rPr>
          <w:lang w:val="fr-FR"/>
        </w:rPr>
        <w:t>.</w:t>
      </w:r>
      <w:r w:rsidRPr="00216CD5">
        <w:rPr>
          <w:lang w:val="fr-FR"/>
        </w:rPr>
        <w:t xml:space="preserve"> Il attendait toujours une réponse des États parties concernés</w:t>
      </w:r>
      <w:r w:rsidR="00E176F2" w:rsidRPr="00216CD5">
        <w:rPr>
          <w:lang w:val="fr-FR"/>
        </w:rPr>
        <w:t>.</w:t>
      </w:r>
      <w:bookmarkEnd w:id="48"/>
    </w:p>
    <w:p w14:paraId="48D6A0BA" w14:textId="2D150B0C" w:rsidR="00BE4524" w:rsidRPr="00216CD5" w:rsidRDefault="00BE4524" w:rsidP="00E57C95">
      <w:pPr>
        <w:pStyle w:val="SingleTxtG"/>
        <w:rPr>
          <w:lang w:val="fr-FR"/>
        </w:rPr>
      </w:pPr>
      <w:r w:rsidRPr="00216CD5">
        <w:rPr>
          <w:lang w:val="fr-FR"/>
        </w:rPr>
        <w:t>72</w:t>
      </w:r>
      <w:r w:rsidR="00E176F2" w:rsidRPr="00216CD5">
        <w:rPr>
          <w:lang w:val="fr-FR"/>
        </w:rPr>
        <w:t>.</w:t>
      </w:r>
      <w:r w:rsidRPr="00216CD5">
        <w:rPr>
          <w:lang w:val="fr-FR"/>
        </w:rPr>
        <w:tab/>
        <w:t>Le Comité est également préoccupé par l</w:t>
      </w:r>
      <w:r w:rsidR="008D5BD9" w:rsidRPr="00216CD5">
        <w:rPr>
          <w:lang w:val="fr-FR"/>
        </w:rPr>
        <w:t>’</w:t>
      </w:r>
      <w:r w:rsidRPr="00216CD5">
        <w:rPr>
          <w:lang w:val="fr-FR"/>
        </w:rPr>
        <w:t>absence, dans certains cas, de réponse de l</w:t>
      </w:r>
      <w:r w:rsidR="008D5BD9" w:rsidRPr="00216CD5">
        <w:rPr>
          <w:lang w:val="fr-FR"/>
        </w:rPr>
        <w:t>’</w:t>
      </w:r>
      <w:r w:rsidRPr="00216CD5">
        <w:rPr>
          <w:lang w:val="fr-FR"/>
        </w:rPr>
        <w:t>auteur d</w:t>
      </w:r>
      <w:r w:rsidR="008D5BD9" w:rsidRPr="00216CD5">
        <w:rPr>
          <w:lang w:val="fr-FR"/>
        </w:rPr>
        <w:t>’</w:t>
      </w:r>
      <w:r w:rsidRPr="00216CD5">
        <w:rPr>
          <w:lang w:val="fr-FR"/>
        </w:rPr>
        <w:t>une demande d</w:t>
      </w:r>
      <w:r w:rsidR="008D5BD9" w:rsidRPr="00216CD5">
        <w:rPr>
          <w:lang w:val="fr-FR"/>
        </w:rPr>
        <w:t>’</w:t>
      </w:r>
      <w:r w:rsidRPr="00216CD5">
        <w:rPr>
          <w:lang w:val="fr-FR"/>
        </w:rPr>
        <w:t>action en urgence</w:t>
      </w:r>
      <w:r w:rsidR="00E176F2" w:rsidRPr="00216CD5">
        <w:rPr>
          <w:lang w:val="fr-FR"/>
        </w:rPr>
        <w:t>.</w:t>
      </w:r>
      <w:r w:rsidRPr="00216CD5">
        <w:rPr>
          <w:lang w:val="fr-FR"/>
        </w:rPr>
        <w:t xml:space="preserve"> En pareil cas, le Comité envoie jusqu</w:t>
      </w:r>
      <w:r w:rsidR="008D5BD9" w:rsidRPr="00216CD5">
        <w:rPr>
          <w:lang w:val="fr-FR"/>
        </w:rPr>
        <w:t>’</w:t>
      </w:r>
      <w:r w:rsidRPr="00216CD5">
        <w:rPr>
          <w:lang w:val="fr-FR"/>
        </w:rPr>
        <w:t>à trois rappels à l</w:t>
      </w:r>
      <w:r w:rsidR="008D5BD9" w:rsidRPr="00216CD5">
        <w:rPr>
          <w:lang w:val="fr-FR"/>
        </w:rPr>
        <w:t>’</w:t>
      </w:r>
      <w:r w:rsidRPr="00216CD5">
        <w:rPr>
          <w:lang w:val="fr-FR"/>
        </w:rPr>
        <w:t>auteur</w:t>
      </w:r>
      <w:r w:rsidR="00E176F2" w:rsidRPr="00216CD5">
        <w:rPr>
          <w:lang w:val="fr-FR"/>
        </w:rPr>
        <w:t>.</w:t>
      </w:r>
      <w:r w:rsidRPr="00216CD5">
        <w:rPr>
          <w:lang w:val="fr-FR"/>
        </w:rPr>
        <w:t xml:space="preserve"> Si l</w:t>
      </w:r>
      <w:r w:rsidR="008D5BD9" w:rsidRPr="00216CD5">
        <w:rPr>
          <w:lang w:val="fr-FR"/>
        </w:rPr>
        <w:t>’</w:t>
      </w:r>
      <w:r w:rsidRPr="00216CD5">
        <w:rPr>
          <w:lang w:val="fr-FR"/>
        </w:rPr>
        <w:t>auteur ne répond pas après le troisième et dernier rappel, le Comité ne peut pas assurer le suivi de ses recommandations et suspend le suivi de la demande d</w:t>
      </w:r>
      <w:r w:rsidR="008D5BD9" w:rsidRPr="00216CD5">
        <w:rPr>
          <w:lang w:val="fr-FR"/>
        </w:rPr>
        <w:t>’</w:t>
      </w:r>
      <w:r w:rsidRPr="00216CD5">
        <w:rPr>
          <w:lang w:val="fr-FR"/>
        </w:rPr>
        <w:t>action en urgence</w:t>
      </w:r>
      <w:r w:rsidR="00E176F2" w:rsidRPr="00216CD5">
        <w:rPr>
          <w:lang w:val="fr-FR"/>
        </w:rPr>
        <w:t>.</w:t>
      </w:r>
    </w:p>
    <w:p w14:paraId="6CE0DE21" w14:textId="2FAA9520" w:rsidR="00BE4524" w:rsidRPr="00216CD5" w:rsidRDefault="00BE4524" w:rsidP="00E57C95">
      <w:pPr>
        <w:pStyle w:val="SingleTxtG"/>
        <w:rPr>
          <w:lang w:val="fr-FR"/>
        </w:rPr>
      </w:pPr>
      <w:bookmarkStart w:id="49" w:name="_Hlk127361038"/>
      <w:r w:rsidRPr="00216CD5">
        <w:rPr>
          <w:lang w:val="fr-FR"/>
        </w:rPr>
        <w:t>73</w:t>
      </w:r>
      <w:r w:rsidR="00E176F2" w:rsidRPr="00216CD5">
        <w:rPr>
          <w:lang w:val="fr-FR"/>
        </w:rPr>
        <w:t>.</w:t>
      </w:r>
      <w:r w:rsidRPr="00216CD5">
        <w:rPr>
          <w:lang w:val="fr-FR"/>
        </w:rPr>
        <w:tab/>
        <w:t>Au 31</w:t>
      </w:r>
      <w:r w:rsidR="001720F8" w:rsidRPr="00216CD5">
        <w:rPr>
          <w:lang w:val="fr-FR"/>
        </w:rPr>
        <w:t> </w:t>
      </w:r>
      <w:r w:rsidRPr="00216CD5">
        <w:rPr>
          <w:lang w:val="fr-FR"/>
        </w:rPr>
        <w:t>mars 2023, le Comité avait envoyé trois rappels sans recevoir de réponse de l</w:t>
      </w:r>
      <w:r w:rsidR="008D5BD9" w:rsidRPr="00216CD5">
        <w:rPr>
          <w:lang w:val="fr-FR"/>
        </w:rPr>
        <w:t>’</w:t>
      </w:r>
      <w:r w:rsidRPr="00216CD5">
        <w:rPr>
          <w:lang w:val="fr-FR"/>
        </w:rPr>
        <w:t>auteur dans le cas de demandes d</w:t>
      </w:r>
      <w:r w:rsidR="008D5BD9" w:rsidRPr="00216CD5">
        <w:rPr>
          <w:lang w:val="fr-FR"/>
        </w:rPr>
        <w:t>’</w:t>
      </w:r>
      <w:r w:rsidRPr="00216CD5">
        <w:rPr>
          <w:lang w:val="fr-FR"/>
        </w:rPr>
        <w:t>action en urgence concernant 104</w:t>
      </w:r>
      <w:r w:rsidR="007F62C7" w:rsidRPr="00216CD5">
        <w:rPr>
          <w:lang w:val="fr-FR"/>
        </w:rPr>
        <w:t> </w:t>
      </w:r>
      <w:r w:rsidRPr="00216CD5">
        <w:rPr>
          <w:lang w:val="fr-FR"/>
        </w:rPr>
        <w:t>personnes disparues</w:t>
      </w:r>
      <w:r w:rsidR="008D5BD9" w:rsidRPr="00216CD5">
        <w:rPr>
          <w:lang w:val="fr-FR"/>
        </w:rPr>
        <w:t> :</w:t>
      </w:r>
      <w:r w:rsidRPr="00216CD5">
        <w:rPr>
          <w:lang w:val="fr-FR"/>
        </w:rPr>
        <w:t xml:space="preserve"> 80 au Mexique, 13 au Honduras, 9 en Colombie, </w:t>
      </w:r>
      <w:r w:rsidR="001720F8" w:rsidRPr="00216CD5">
        <w:rPr>
          <w:lang w:val="fr-FR"/>
        </w:rPr>
        <w:t>1</w:t>
      </w:r>
      <w:r w:rsidRPr="00216CD5">
        <w:rPr>
          <w:lang w:val="fr-FR"/>
        </w:rPr>
        <w:t xml:space="preserve"> au Pérou et </w:t>
      </w:r>
      <w:r w:rsidR="001720F8" w:rsidRPr="00216CD5">
        <w:rPr>
          <w:lang w:val="fr-FR"/>
        </w:rPr>
        <w:t>1</w:t>
      </w:r>
      <w:r w:rsidRPr="00216CD5">
        <w:rPr>
          <w:lang w:val="fr-FR"/>
        </w:rPr>
        <w:t xml:space="preserve"> en Slovaquie</w:t>
      </w:r>
      <w:r w:rsidR="00E176F2" w:rsidRPr="00216CD5">
        <w:rPr>
          <w:lang w:val="fr-FR"/>
        </w:rPr>
        <w:t>.</w:t>
      </w:r>
      <w:r w:rsidRPr="00216CD5">
        <w:rPr>
          <w:lang w:val="fr-FR"/>
        </w:rPr>
        <w:t xml:space="preserve"> Si l</w:t>
      </w:r>
      <w:r w:rsidR="008D5BD9" w:rsidRPr="00216CD5">
        <w:rPr>
          <w:lang w:val="fr-FR"/>
        </w:rPr>
        <w:t>’</w:t>
      </w:r>
      <w:r w:rsidRPr="00216CD5">
        <w:rPr>
          <w:lang w:val="fr-FR"/>
        </w:rPr>
        <w:t>auteur d</w:t>
      </w:r>
      <w:r w:rsidR="008D5BD9" w:rsidRPr="00216CD5">
        <w:rPr>
          <w:lang w:val="fr-FR"/>
        </w:rPr>
        <w:t>’</w:t>
      </w:r>
      <w:r w:rsidRPr="00216CD5">
        <w:rPr>
          <w:lang w:val="fr-FR"/>
        </w:rPr>
        <w:t>une demande d</w:t>
      </w:r>
      <w:r w:rsidR="008D5BD9" w:rsidRPr="00216CD5">
        <w:rPr>
          <w:lang w:val="fr-FR"/>
        </w:rPr>
        <w:t>’</w:t>
      </w:r>
      <w:r w:rsidRPr="00216CD5">
        <w:rPr>
          <w:lang w:val="fr-FR"/>
        </w:rPr>
        <w:t>action en urgence a perdu le contact avec les proches de la personne disparue, il doit en informer le Comité, qui suspendra l</w:t>
      </w:r>
      <w:r w:rsidR="008D5BD9" w:rsidRPr="00216CD5">
        <w:rPr>
          <w:lang w:val="fr-FR"/>
        </w:rPr>
        <w:t>’</w:t>
      </w:r>
      <w:r w:rsidRPr="00216CD5">
        <w:rPr>
          <w:lang w:val="fr-FR"/>
        </w:rPr>
        <w:t>action jusqu</w:t>
      </w:r>
      <w:r w:rsidR="008D5BD9" w:rsidRPr="00216CD5">
        <w:rPr>
          <w:lang w:val="fr-FR"/>
        </w:rPr>
        <w:t>’</w:t>
      </w:r>
      <w:r w:rsidRPr="00216CD5">
        <w:rPr>
          <w:lang w:val="fr-FR"/>
        </w:rPr>
        <w:t>à ce que de nouveaux renseignements soient communiqués</w:t>
      </w:r>
      <w:r w:rsidR="00E176F2" w:rsidRPr="00216CD5">
        <w:rPr>
          <w:lang w:val="fr-FR"/>
        </w:rPr>
        <w:t>.</w:t>
      </w:r>
      <w:r w:rsidRPr="00216CD5">
        <w:rPr>
          <w:lang w:val="fr-FR"/>
        </w:rPr>
        <w:t xml:space="preserve"> De même, s</w:t>
      </w:r>
      <w:r w:rsidR="008D5BD9" w:rsidRPr="00216CD5">
        <w:rPr>
          <w:lang w:val="fr-FR"/>
        </w:rPr>
        <w:t>’</w:t>
      </w:r>
      <w:r w:rsidRPr="00216CD5">
        <w:rPr>
          <w:lang w:val="fr-FR"/>
        </w:rPr>
        <w:t>il n</w:t>
      </w:r>
      <w:r w:rsidR="008D5BD9" w:rsidRPr="00216CD5">
        <w:rPr>
          <w:lang w:val="fr-FR"/>
        </w:rPr>
        <w:t>’</w:t>
      </w:r>
      <w:r w:rsidRPr="00216CD5">
        <w:rPr>
          <w:lang w:val="fr-FR"/>
        </w:rPr>
        <w:t>a rien à ajouter au sujet des mesures prises par l</w:t>
      </w:r>
      <w:r w:rsidR="008D5BD9" w:rsidRPr="00216CD5">
        <w:rPr>
          <w:lang w:val="fr-FR"/>
        </w:rPr>
        <w:t>’</w:t>
      </w:r>
      <w:r w:rsidRPr="00216CD5">
        <w:rPr>
          <w:lang w:val="fr-FR"/>
        </w:rPr>
        <w:t>État partie concerné, il doit en informer le Comité afin que celui-ci puisse donner suite à la demande d</w:t>
      </w:r>
      <w:r w:rsidR="008D5BD9" w:rsidRPr="00216CD5">
        <w:rPr>
          <w:lang w:val="fr-FR"/>
        </w:rPr>
        <w:t>’</w:t>
      </w:r>
      <w:r w:rsidRPr="00216CD5">
        <w:rPr>
          <w:lang w:val="fr-FR"/>
        </w:rPr>
        <w:t>action en urgence sur la base des informations fournies par l</w:t>
      </w:r>
      <w:r w:rsidR="008D5BD9" w:rsidRPr="00216CD5">
        <w:rPr>
          <w:lang w:val="fr-FR"/>
        </w:rPr>
        <w:t>’</w:t>
      </w:r>
      <w:r w:rsidRPr="00216CD5">
        <w:rPr>
          <w:lang w:val="fr-FR"/>
        </w:rPr>
        <w:t>État partie</w:t>
      </w:r>
      <w:r w:rsidR="00E176F2" w:rsidRPr="00216CD5">
        <w:rPr>
          <w:lang w:val="fr-FR"/>
        </w:rPr>
        <w:t>.</w:t>
      </w:r>
      <w:bookmarkEnd w:id="49"/>
    </w:p>
    <w:p w14:paraId="09B67AAC" w14:textId="79D7A5CF" w:rsidR="00BE4524" w:rsidRPr="00216CD5" w:rsidRDefault="00E57C95" w:rsidP="00E57C95">
      <w:pPr>
        <w:pStyle w:val="H23G"/>
        <w:rPr>
          <w:lang w:val="fr-FR"/>
        </w:rPr>
      </w:pPr>
      <w:r w:rsidRPr="00216CD5">
        <w:rPr>
          <w:lang w:val="fr-FR"/>
        </w:rPr>
        <w:tab/>
      </w:r>
      <w:r w:rsidR="00BE4524" w:rsidRPr="00216CD5">
        <w:rPr>
          <w:lang w:val="fr-FR"/>
        </w:rPr>
        <w:t>b)</w:t>
      </w:r>
      <w:r w:rsidR="00BE4524" w:rsidRPr="00216CD5">
        <w:rPr>
          <w:lang w:val="fr-FR"/>
        </w:rPr>
        <w:tab/>
        <w:t>Absence de stratégie adaptée à chaque cas et manque de coordination des procédures de recherche et d</w:t>
      </w:r>
      <w:r w:rsidR="008D5BD9" w:rsidRPr="00216CD5">
        <w:rPr>
          <w:lang w:val="fr-FR"/>
        </w:rPr>
        <w:t>’</w:t>
      </w:r>
      <w:r w:rsidR="00BE4524" w:rsidRPr="00216CD5">
        <w:rPr>
          <w:lang w:val="fr-FR"/>
        </w:rPr>
        <w:t>enquête</w:t>
      </w:r>
    </w:p>
    <w:p w14:paraId="388CD481" w14:textId="1D2372E1" w:rsidR="00BE4524" w:rsidRPr="00216CD5" w:rsidRDefault="00BE4524" w:rsidP="00E57C95">
      <w:pPr>
        <w:pStyle w:val="SingleTxtG"/>
        <w:rPr>
          <w:lang w:val="fr-FR"/>
        </w:rPr>
      </w:pPr>
      <w:r w:rsidRPr="00216CD5">
        <w:rPr>
          <w:lang w:val="fr-FR"/>
        </w:rPr>
        <w:t>74</w:t>
      </w:r>
      <w:r w:rsidR="00E176F2" w:rsidRPr="00216CD5">
        <w:rPr>
          <w:lang w:val="fr-FR"/>
        </w:rPr>
        <w:t>.</w:t>
      </w:r>
      <w:r w:rsidRPr="00216CD5">
        <w:rPr>
          <w:lang w:val="fr-FR"/>
        </w:rPr>
        <w:tab/>
        <w:t>Dans le cadre de son suivi des demandes d</w:t>
      </w:r>
      <w:r w:rsidR="008D5BD9" w:rsidRPr="00216CD5">
        <w:rPr>
          <w:lang w:val="fr-FR"/>
        </w:rPr>
        <w:t>’</w:t>
      </w:r>
      <w:r w:rsidRPr="00216CD5">
        <w:rPr>
          <w:lang w:val="fr-FR"/>
        </w:rPr>
        <w:t>action en urgence, le Comité a continué de faire part de sa préoccupation quant au fait que, bien qu</w:t>
      </w:r>
      <w:r w:rsidR="008D5BD9" w:rsidRPr="00216CD5">
        <w:rPr>
          <w:lang w:val="fr-FR"/>
        </w:rPr>
        <w:t>’</w:t>
      </w:r>
      <w:r w:rsidRPr="00216CD5">
        <w:rPr>
          <w:lang w:val="fr-FR"/>
        </w:rPr>
        <w:t>il le leur ait recommandé, certains États parties n</w:t>
      </w:r>
      <w:r w:rsidR="008D5BD9" w:rsidRPr="00216CD5">
        <w:rPr>
          <w:lang w:val="fr-FR"/>
        </w:rPr>
        <w:t>’</w:t>
      </w:r>
      <w:r w:rsidRPr="00216CD5">
        <w:rPr>
          <w:lang w:val="fr-FR"/>
        </w:rPr>
        <w:t>avaient pas défini et appliqué de stratégie globale pour la recherche des personnes disparues et l</w:t>
      </w:r>
      <w:r w:rsidR="008D5BD9" w:rsidRPr="00216CD5">
        <w:rPr>
          <w:lang w:val="fr-FR"/>
        </w:rPr>
        <w:t>’</w:t>
      </w:r>
      <w:r w:rsidRPr="00216CD5">
        <w:rPr>
          <w:lang w:val="fr-FR"/>
        </w:rPr>
        <w:t>enquête sur la disparition de ces personnes (</w:t>
      </w:r>
      <w:r w:rsidR="008E175F" w:rsidRPr="00216CD5">
        <w:rPr>
          <w:lang w:val="fr-FR"/>
        </w:rPr>
        <w:t>art. </w:t>
      </w:r>
      <w:r w:rsidRPr="00216CD5">
        <w:rPr>
          <w:lang w:val="fr-FR"/>
        </w:rPr>
        <w:t>12 et 24 de la Convention et principe</w:t>
      </w:r>
      <w:r w:rsidR="001720F8" w:rsidRPr="00216CD5">
        <w:rPr>
          <w:lang w:val="fr-FR"/>
        </w:rPr>
        <w:t> </w:t>
      </w:r>
      <w:r w:rsidRPr="00216CD5">
        <w:rPr>
          <w:lang w:val="fr-FR"/>
        </w:rPr>
        <w:t>8 des Principes directeurs)</w:t>
      </w:r>
      <w:r w:rsidRPr="00216CD5">
        <w:rPr>
          <w:rStyle w:val="FootnoteReference"/>
          <w:lang w:val="fr-FR"/>
        </w:rPr>
        <w:footnoteReference w:id="18"/>
      </w:r>
      <w:r w:rsidR="00E176F2" w:rsidRPr="00216CD5">
        <w:rPr>
          <w:lang w:val="fr-FR"/>
        </w:rPr>
        <w:t>.</w:t>
      </w:r>
      <w:r w:rsidRPr="00216CD5">
        <w:rPr>
          <w:lang w:val="fr-FR"/>
        </w:rPr>
        <w:t xml:space="preserve"> Dans la majorité des cas, les États parties ont continué de faire état de mesures isolées et non coordonnées, qui dénotaient l</w:t>
      </w:r>
      <w:r w:rsidR="008D5BD9" w:rsidRPr="00216CD5">
        <w:rPr>
          <w:lang w:val="fr-FR"/>
        </w:rPr>
        <w:t>’</w:t>
      </w:r>
      <w:r w:rsidRPr="00216CD5">
        <w:rPr>
          <w:lang w:val="fr-FR"/>
        </w:rPr>
        <w:t>absence d</w:t>
      </w:r>
      <w:r w:rsidR="008D5BD9" w:rsidRPr="00216CD5">
        <w:rPr>
          <w:lang w:val="fr-FR"/>
        </w:rPr>
        <w:t>’</w:t>
      </w:r>
      <w:r w:rsidRPr="00216CD5">
        <w:rPr>
          <w:lang w:val="fr-FR"/>
        </w:rPr>
        <w:t>une telle stratégie et qui empêchaient ou entravaient l</w:t>
      </w:r>
      <w:r w:rsidR="008D5BD9" w:rsidRPr="00216CD5">
        <w:rPr>
          <w:lang w:val="fr-FR"/>
        </w:rPr>
        <w:t>’</w:t>
      </w:r>
      <w:r w:rsidRPr="00216CD5">
        <w:rPr>
          <w:lang w:val="fr-FR"/>
        </w:rPr>
        <w:t>accomplissement de progrès véritable dans la localisation de la personne disparue</w:t>
      </w:r>
      <w:r w:rsidR="00E176F2" w:rsidRPr="00216CD5">
        <w:rPr>
          <w:lang w:val="fr-FR"/>
        </w:rPr>
        <w:t>.</w:t>
      </w:r>
    </w:p>
    <w:p w14:paraId="0DC11F4D" w14:textId="58D43B62" w:rsidR="00BE4524" w:rsidRPr="00216CD5" w:rsidRDefault="00E57C95" w:rsidP="00E57C95">
      <w:pPr>
        <w:pStyle w:val="H23G"/>
        <w:rPr>
          <w:lang w:val="fr-FR"/>
        </w:rPr>
      </w:pPr>
      <w:r w:rsidRPr="00216CD5">
        <w:rPr>
          <w:lang w:val="fr-FR"/>
        </w:rPr>
        <w:tab/>
      </w:r>
      <w:r w:rsidR="00BE4524" w:rsidRPr="00216CD5">
        <w:rPr>
          <w:lang w:val="fr-FR"/>
        </w:rPr>
        <w:t>c)</w:t>
      </w:r>
      <w:r w:rsidR="00BE4524" w:rsidRPr="00216CD5">
        <w:rPr>
          <w:lang w:val="fr-FR"/>
        </w:rPr>
        <w:tab/>
        <w:t>Obstacles à la participation effective des proches aux recherches et à l</w:t>
      </w:r>
      <w:r w:rsidR="008D5BD9" w:rsidRPr="00216CD5">
        <w:rPr>
          <w:lang w:val="fr-FR"/>
        </w:rPr>
        <w:t>’</w:t>
      </w:r>
      <w:r w:rsidR="00BE4524" w:rsidRPr="00216CD5">
        <w:rPr>
          <w:lang w:val="fr-FR"/>
        </w:rPr>
        <w:t>enquête</w:t>
      </w:r>
    </w:p>
    <w:p w14:paraId="44DA768F" w14:textId="058C9691" w:rsidR="00BE4524" w:rsidRPr="00216CD5" w:rsidRDefault="00BE4524" w:rsidP="00E57C95">
      <w:pPr>
        <w:pStyle w:val="SingleTxtG"/>
        <w:rPr>
          <w:lang w:val="fr-FR"/>
        </w:rPr>
      </w:pPr>
      <w:r w:rsidRPr="00216CD5">
        <w:rPr>
          <w:lang w:val="fr-FR"/>
        </w:rPr>
        <w:t>75</w:t>
      </w:r>
      <w:r w:rsidR="00E176F2" w:rsidRPr="00216CD5">
        <w:rPr>
          <w:lang w:val="fr-FR"/>
        </w:rPr>
        <w:t>.</w:t>
      </w:r>
      <w:r w:rsidRPr="00216CD5">
        <w:rPr>
          <w:lang w:val="fr-FR"/>
        </w:rPr>
        <w:tab/>
        <w:t>Pendant la période considérée, le Comité a reçu des informations sur les obstacles auxquels se heurtent les proches de personnes disparues qui souhaitent participer effectivement aux recherches et à l</w:t>
      </w:r>
      <w:r w:rsidR="008D5BD9" w:rsidRPr="00216CD5">
        <w:rPr>
          <w:lang w:val="fr-FR"/>
        </w:rPr>
        <w:t>’</w:t>
      </w:r>
      <w:r w:rsidRPr="00216CD5">
        <w:rPr>
          <w:lang w:val="fr-FR"/>
        </w:rPr>
        <w:t>enquête, notamment le manque d</w:t>
      </w:r>
      <w:r w:rsidR="008D5BD9" w:rsidRPr="00216CD5">
        <w:rPr>
          <w:lang w:val="fr-FR"/>
        </w:rPr>
        <w:t>’</w:t>
      </w:r>
      <w:r w:rsidRPr="00216CD5">
        <w:rPr>
          <w:lang w:val="fr-FR"/>
        </w:rPr>
        <w:t>informations sur les mesures prises et sur les résultats obtenus</w:t>
      </w:r>
      <w:r w:rsidR="00E176F2" w:rsidRPr="00216CD5">
        <w:rPr>
          <w:lang w:val="fr-FR"/>
        </w:rPr>
        <w:t>.</w:t>
      </w:r>
    </w:p>
    <w:p w14:paraId="0C031E86" w14:textId="5671370A" w:rsidR="00BE4524" w:rsidRPr="00216CD5" w:rsidRDefault="00E57C95" w:rsidP="00E57C95">
      <w:pPr>
        <w:pStyle w:val="H23G"/>
        <w:rPr>
          <w:lang w:val="fr-FR"/>
        </w:rPr>
      </w:pPr>
      <w:r w:rsidRPr="00216CD5">
        <w:rPr>
          <w:lang w:val="fr-FR"/>
        </w:rPr>
        <w:tab/>
      </w:r>
      <w:r w:rsidR="00BE4524" w:rsidRPr="00216CD5">
        <w:rPr>
          <w:lang w:val="fr-FR"/>
        </w:rPr>
        <w:t>d)</w:t>
      </w:r>
      <w:r w:rsidR="00BE4524" w:rsidRPr="00216CD5">
        <w:rPr>
          <w:lang w:val="fr-FR"/>
        </w:rPr>
        <w:tab/>
        <w:t>Absence d</w:t>
      </w:r>
      <w:r w:rsidR="008D5BD9" w:rsidRPr="00216CD5">
        <w:rPr>
          <w:lang w:val="fr-FR"/>
        </w:rPr>
        <w:t>’</w:t>
      </w:r>
      <w:r w:rsidR="00BE4524" w:rsidRPr="00216CD5">
        <w:rPr>
          <w:lang w:val="fr-FR"/>
        </w:rPr>
        <w:t>approche différenciée</w:t>
      </w:r>
    </w:p>
    <w:p w14:paraId="6EB6B499" w14:textId="2345377B" w:rsidR="00BE4524" w:rsidRPr="00216CD5" w:rsidRDefault="00BE4524" w:rsidP="00E57C95">
      <w:pPr>
        <w:pStyle w:val="SingleTxtG"/>
        <w:rPr>
          <w:lang w:val="fr-FR"/>
        </w:rPr>
      </w:pPr>
      <w:r w:rsidRPr="00216CD5">
        <w:rPr>
          <w:lang w:val="fr-FR"/>
        </w:rPr>
        <w:t>76</w:t>
      </w:r>
      <w:r w:rsidR="00E176F2" w:rsidRPr="00216CD5">
        <w:rPr>
          <w:lang w:val="fr-FR"/>
        </w:rPr>
        <w:t>.</w:t>
      </w:r>
      <w:r w:rsidRPr="00216CD5">
        <w:rPr>
          <w:lang w:val="fr-FR"/>
        </w:rPr>
        <w:tab/>
        <w:t>Le Comité reste préoccupé par le fait que les États parties concernés ne lui ont fourni aucune information sur la manière dont ils ont appliqué ses recommandations relatives à l</w:t>
      </w:r>
      <w:r w:rsidR="008D5BD9" w:rsidRPr="00216CD5">
        <w:rPr>
          <w:lang w:val="fr-FR"/>
        </w:rPr>
        <w:t>’</w:t>
      </w:r>
      <w:r w:rsidRPr="00216CD5">
        <w:rPr>
          <w:lang w:val="fr-FR"/>
        </w:rPr>
        <w:t>adoption d</w:t>
      </w:r>
      <w:r w:rsidR="008D5BD9" w:rsidRPr="00216CD5">
        <w:rPr>
          <w:lang w:val="fr-FR"/>
        </w:rPr>
        <w:t>’</w:t>
      </w:r>
      <w:r w:rsidRPr="00216CD5">
        <w:rPr>
          <w:lang w:val="fr-FR"/>
        </w:rPr>
        <w:t>une approche différenciée dans les cas où des femmes, des enfants ou des membres de communautés autochtones sont concernés (principe</w:t>
      </w:r>
      <w:r w:rsidR="001720F8" w:rsidRPr="00216CD5">
        <w:rPr>
          <w:lang w:val="fr-FR"/>
        </w:rPr>
        <w:t> </w:t>
      </w:r>
      <w:r w:rsidRPr="00216CD5">
        <w:rPr>
          <w:lang w:val="fr-FR"/>
        </w:rPr>
        <w:t>4 des Principes directeurs)</w:t>
      </w:r>
      <w:r w:rsidR="00E176F2" w:rsidRPr="00216CD5">
        <w:rPr>
          <w:lang w:val="fr-FR"/>
        </w:rPr>
        <w:t>.</w:t>
      </w:r>
    </w:p>
    <w:p w14:paraId="723B3B14" w14:textId="5CE53864" w:rsidR="00BE4524" w:rsidRPr="00216CD5" w:rsidRDefault="00E57C95" w:rsidP="00E57C95">
      <w:pPr>
        <w:pStyle w:val="H23G"/>
        <w:rPr>
          <w:lang w:val="fr-FR"/>
        </w:rPr>
      </w:pPr>
      <w:r w:rsidRPr="00216CD5">
        <w:rPr>
          <w:lang w:val="fr-FR"/>
        </w:rPr>
        <w:tab/>
      </w:r>
      <w:r w:rsidR="00BE4524" w:rsidRPr="00216CD5">
        <w:rPr>
          <w:lang w:val="fr-FR"/>
        </w:rPr>
        <w:t>e)</w:t>
      </w:r>
      <w:r w:rsidR="00BE4524" w:rsidRPr="00216CD5">
        <w:rPr>
          <w:lang w:val="fr-FR"/>
        </w:rPr>
        <w:tab/>
        <w:t>Disparitions de femmes</w:t>
      </w:r>
    </w:p>
    <w:p w14:paraId="655664E0" w14:textId="446853FE" w:rsidR="00BE4524" w:rsidRPr="00216CD5" w:rsidRDefault="00BE4524" w:rsidP="00E57C95">
      <w:pPr>
        <w:pStyle w:val="SingleTxtG"/>
        <w:rPr>
          <w:lang w:val="fr-FR"/>
        </w:rPr>
      </w:pPr>
      <w:r w:rsidRPr="00216CD5">
        <w:rPr>
          <w:lang w:val="fr-FR"/>
        </w:rPr>
        <w:t>77</w:t>
      </w:r>
      <w:r w:rsidR="00E176F2" w:rsidRPr="00216CD5">
        <w:rPr>
          <w:lang w:val="fr-FR"/>
        </w:rPr>
        <w:t>.</w:t>
      </w:r>
      <w:r w:rsidRPr="00216CD5">
        <w:rPr>
          <w:lang w:val="fr-FR"/>
        </w:rPr>
        <w:tab/>
        <w:t>Pendant la période considérée, le Comité a enregistré un nombre croissant de demandes d</w:t>
      </w:r>
      <w:r w:rsidR="008D5BD9" w:rsidRPr="00216CD5">
        <w:rPr>
          <w:lang w:val="fr-FR"/>
        </w:rPr>
        <w:t>’</w:t>
      </w:r>
      <w:r w:rsidRPr="00216CD5">
        <w:rPr>
          <w:lang w:val="fr-FR"/>
        </w:rPr>
        <w:t>action en urgence concernant des disparitions alléguées de femmes</w:t>
      </w:r>
      <w:r w:rsidR="00E176F2" w:rsidRPr="00216CD5">
        <w:rPr>
          <w:lang w:val="fr-FR"/>
        </w:rPr>
        <w:t>.</w:t>
      </w:r>
      <w:r w:rsidRPr="00216CD5">
        <w:rPr>
          <w:lang w:val="fr-FR"/>
        </w:rPr>
        <w:t xml:space="preserve"> Il a reçu, en particulier, des allégations concernant la disparition d</w:t>
      </w:r>
      <w:r w:rsidR="008D5BD9" w:rsidRPr="00216CD5">
        <w:rPr>
          <w:lang w:val="fr-FR"/>
        </w:rPr>
        <w:t>’</w:t>
      </w:r>
      <w:r w:rsidRPr="00216CD5">
        <w:rPr>
          <w:lang w:val="fr-FR"/>
        </w:rPr>
        <w:t>une femme victime de violence domestique au Mexique, ces allégations étaient accompagnées d</w:t>
      </w:r>
      <w:r w:rsidR="008D5BD9" w:rsidRPr="00216CD5">
        <w:rPr>
          <w:lang w:val="fr-FR"/>
        </w:rPr>
        <w:t>’</w:t>
      </w:r>
      <w:r w:rsidRPr="00216CD5">
        <w:rPr>
          <w:lang w:val="fr-FR"/>
        </w:rPr>
        <w:t>indices, basés sur les informations contextuelles, donnant à penser qu</w:t>
      </w:r>
      <w:r w:rsidR="008D5BD9" w:rsidRPr="00216CD5">
        <w:rPr>
          <w:lang w:val="fr-FR"/>
        </w:rPr>
        <w:t>’</w:t>
      </w:r>
      <w:r w:rsidRPr="00216CD5">
        <w:rPr>
          <w:lang w:val="fr-FR"/>
        </w:rPr>
        <w:t>il pourrait s</w:t>
      </w:r>
      <w:r w:rsidR="008D5BD9" w:rsidRPr="00216CD5">
        <w:rPr>
          <w:lang w:val="fr-FR"/>
        </w:rPr>
        <w:t>’</w:t>
      </w:r>
      <w:r w:rsidRPr="00216CD5">
        <w:rPr>
          <w:lang w:val="fr-FR"/>
        </w:rPr>
        <w:t>agir d</w:t>
      </w:r>
      <w:r w:rsidR="008D5BD9" w:rsidRPr="00216CD5">
        <w:rPr>
          <w:lang w:val="fr-FR"/>
        </w:rPr>
        <w:t>’</w:t>
      </w:r>
      <w:r w:rsidRPr="00216CD5">
        <w:rPr>
          <w:lang w:val="fr-FR"/>
        </w:rPr>
        <w:t>un féminicide</w:t>
      </w:r>
      <w:r w:rsidR="00E176F2" w:rsidRPr="00216CD5">
        <w:rPr>
          <w:lang w:val="fr-FR"/>
        </w:rPr>
        <w:t>.</w:t>
      </w:r>
      <w:r w:rsidRPr="00216CD5">
        <w:rPr>
          <w:lang w:val="fr-FR"/>
        </w:rPr>
        <w:t xml:space="preserve"> Il a rappelé </w:t>
      </w:r>
      <w:r w:rsidRPr="00216CD5">
        <w:rPr>
          <w:lang w:val="fr-FR"/>
        </w:rPr>
        <w:lastRenderedPageBreak/>
        <w:t>qu</w:t>
      </w:r>
      <w:r w:rsidR="008D5BD9" w:rsidRPr="00216CD5">
        <w:rPr>
          <w:lang w:val="fr-FR"/>
        </w:rPr>
        <w:t>’</w:t>
      </w:r>
      <w:r w:rsidRPr="00216CD5">
        <w:rPr>
          <w:lang w:val="fr-FR"/>
        </w:rPr>
        <w:t>un acte illicite, même si, initialement, il n</w:t>
      </w:r>
      <w:r w:rsidR="008D5BD9" w:rsidRPr="00216CD5">
        <w:rPr>
          <w:lang w:val="fr-FR"/>
        </w:rPr>
        <w:t>’</w:t>
      </w:r>
      <w:r w:rsidRPr="00216CD5">
        <w:rPr>
          <w:lang w:val="fr-FR"/>
        </w:rPr>
        <w:t>était pas directement imputable à un État partie, pouvait engager la responsabilité internationale de cet État si celui-ci n</w:t>
      </w:r>
      <w:r w:rsidR="008D5BD9" w:rsidRPr="00216CD5">
        <w:rPr>
          <w:lang w:val="fr-FR"/>
        </w:rPr>
        <w:t>’</w:t>
      </w:r>
      <w:r w:rsidRPr="00216CD5">
        <w:rPr>
          <w:lang w:val="fr-FR"/>
        </w:rPr>
        <w:t>avait pas fait preuve de la diligence voulue pour empêcher que cet acte ne soit commis ou pour réagir à cet acte conformément au droit international, en particulier à la Convention</w:t>
      </w:r>
      <w:r w:rsidRPr="00216CD5">
        <w:rPr>
          <w:rStyle w:val="FootnoteReference"/>
          <w:lang w:val="fr-FR"/>
        </w:rPr>
        <w:footnoteReference w:id="19"/>
      </w:r>
      <w:r w:rsidR="00E176F2" w:rsidRPr="00216CD5">
        <w:rPr>
          <w:lang w:val="fr-FR"/>
        </w:rPr>
        <w:t>.</w:t>
      </w:r>
      <w:r w:rsidRPr="00216CD5">
        <w:rPr>
          <w:lang w:val="fr-FR"/>
        </w:rPr>
        <w:t xml:space="preserve"> Ce scénario pouvait s</w:t>
      </w:r>
      <w:r w:rsidR="008D5BD9" w:rsidRPr="00216CD5">
        <w:rPr>
          <w:lang w:val="fr-FR"/>
        </w:rPr>
        <w:t>’</w:t>
      </w:r>
      <w:r w:rsidRPr="00216CD5">
        <w:rPr>
          <w:lang w:val="fr-FR"/>
        </w:rPr>
        <w:t>appliquer aux cas de féminicides, notamment en raison du degré élevé d</w:t>
      </w:r>
      <w:r w:rsidR="008D5BD9" w:rsidRPr="00216CD5">
        <w:rPr>
          <w:lang w:val="fr-FR"/>
        </w:rPr>
        <w:t>’</w:t>
      </w:r>
      <w:r w:rsidRPr="00216CD5">
        <w:rPr>
          <w:lang w:val="fr-FR"/>
        </w:rPr>
        <w:t>impunité dont jouissaient les auteurs de tels actes dans le pays et du fait que les disparitions de femmes et de filles avaient été utilisées comme moyen de dissimuler des féminicides et d</w:t>
      </w:r>
      <w:r w:rsidR="008D5BD9" w:rsidRPr="00216CD5">
        <w:rPr>
          <w:lang w:val="fr-FR"/>
        </w:rPr>
        <w:t>’</w:t>
      </w:r>
      <w:r w:rsidRPr="00216CD5">
        <w:rPr>
          <w:lang w:val="fr-FR"/>
        </w:rPr>
        <w:t>autres crimes liés à la violence contre les femmes, tels que la violence sexuelle et la traite des personnes</w:t>
      </w:r>
      <w:r w:rsidRPr="00216CD5">
        <w:rPr>
          <w:rStyle w:val="FootnoteReference"/>
          <w:lang w:val="fr-FR"/>
        </w:rPr>
        <w:footnoteReference w:id="20"/>
      </w:r>
      <w:r w:rsidR="00E176F2" w:rsidRPr="00216CD5">
        <w:rPr>
          <w:lang w:val="fr-FR"/>
        </w:rPr>
        <w:t>.</w:t>
      </w:r>
    </w:p>
    <w:p w14:paraId="3E68D3E5" w14:textId="6CE4F4E5" w:rsidR="00BE4524" w:rsidRPr="00216CD5" w:rsidRDefault="00E57C95" w:rsidP="00E57C95">
      <w:pPr>
        <w:pStyle w:val="H23G"/>
        <w:rPr>
          <w:lang w:val="fr-FR"/>
        </w:rPr>
      </w:pPr>
      <w:r w:rsidRPr="00216CD5">
        <w:rPr>
          <w:lang w:val="fr-FR"/>
        </w:rPr>
        <w:tab/>
      </w:r>
      <w:r w:rsidR="00BE4524" w:rsidRPr="00216CD5">
        <w:rPr>
          <w:lang w:val="fr-FR"/>
        </w:rPr>
        <w:t>f)</w:t>
      </w:r>
      <w:r w:rsidR="00BE4524" w:rsidRPr="00216CD5">
        <w:rPr>
          <w:lang w:val="fr-FR"/>
        </w:rPr>
        <w:tab/>
        <w:t>Défenseurs des droits de l</w:t>
      </w:r>
      <w:r w:rsidR="008D5BD9" w:rsidRPr="00216CD5">
        <w:rPr>
          <w:lang w:val="fr-FR"/>
        </w:rPr>
        <w:t>’</w:t>
      </w:r>
      <w:r w:rsidR="00BE4524" w:rsidRPr="00216CD5">
        <w:rPr>
          <w:lang w:val="fr-FR"/>
        </w:rPr>
        <w:t>homme</w:t>
      </w:r>
    </w:p>
    <w:p w14:paraId="5695CEF5" w14:textId="4FC5182F" w:rsidR="00BE4524" w:rsidRPr="00216CD5" w:rsidRDefault="00BE4524" w:rsidP="00E57C95">
      <w:pPr>
        <w:pStyle w:val="SingleTxtG"/>
        <w:rPr>
          <w:lang w:val="fr-FR"/>
        </w:rPr>
      </w:pPr>
      <w:r w:rsidRPr="00216CD5">
        <w:rPr>
          <w:lang w:val="fr-FR"/>
        </w:rPr>
        <w:t>78</w:t>
      </w:r>
      <w:r w:rsidR="00E176F2" w:rsidRPr="00216CD5">
        <w:rPr>
          <w:lang w:val="fr-FR"/>
        </w:rPr>
        <w:t>.</w:t>
      </w:r>
      <w:r w:rsidRPr="00216CD5">
        <w:rPr>
          <w:lang w:val="fr-FR"/>
        </w:rPr>
        <w:tab/>
        <w:t>Dans les cas de demandes d</w:t>
      </w:r>
      <w:r w:rsidR="008D5BD9" w:rsidRPr="00216CD5">
        <w:rPr>
          <w:lang w:val="fr-FR"/>
        </w:rPr>
        <w:t>’</w:t>
      </w:r>
      <w:r w:rsidRPr="00216CD5">
        <w:rPr>
          <w:lang w:val="fr-FR"/>
        </w:rPr>
        <w:t>action en urgence concernant des défenseurs des droits de l</w:t>
      </w:r>
      <w:r w:rsidR="008D5BD9" w:rsidRPr="00216CD5">
        <w:rPr>
          <w:lang w:val="fr-FR"/>
        </w:rPr>
        <w:t>’</w:t>
      </w:r>
      <w:r w:rsidRPr="00216CD5">
        <w:rPr>
          <w:lang w:val="fr-FR"/>
        </w:rPr>
        <w:t>homme, le Comité a demandé aux États parties concernés de considérer l</w:t>
      </w:r>
      <w:r w:rsidR="008D5BD9" w:rsidRPr="00216CD5">
        <w:rPr>
          <w:lang w:val="fr-FR"/>
        </w:rPr>
        <w:t>’</w:t>
      </w:r>
      <w:r w:rsidRPr="00216CD5">
        <w:rPr>
          <w:lang w:val="fr-FR"/>
        </w:rPr>
        <w:t>activité de ces défenseurs des droits de l</w:t>
      </w:r>
      <w:r w:rsidR="008D5BD9" w:rsidRPr="00216CD5">
        <w:rPr>
          <w:lang w:val="fr-FR"/>
        </w:rPr>
        <w:t>’</w:t>
      </w:r>
      <w:r w:rsidRPr="00216CD5">
        <w:rPr>
          <w:lang w:val="fr-FR"/>
        </w:rPr>
        <w:t>homme comme motif possible de leur disparition</w:t>
      </w:r>
      <w:r w:rsidR="00E176F2" w:rsidRPr="00216CD5">
        <w:rPr>
          <w:lang w:val="fr-FR"/>
        </w:rPr>
        <w:t>.</w:t>
      </w:r>
      <w:r w:rsidRPr="00216CD5">
        <w:rPr>
          <w:lang w:val="fr-FR"/>
        </w:rPr>
        <w:t xml:space="preserve"> Lorsque des défenseurs des droits de l</w:t>
      </w:r>
      <w:r w:rsidR="008D5BD9" w:rsidRPr="00216CD5">
        <w:rPr>
          <w:lang w:val="fr-FR"/>
        </w:rPr>
        <w:t>’</w:t>
      </w:r>
      <w:r w:rsidRPr="00216CD5">
        <w:rPr>
          <w:lang w:val="fr-FR"/>
        </w:rPr>
        <w:t>homme, leurs représentants ou les conseils des victimes ont demandé des mesures de protection, il a prié les États parties concernés de veiller à ce que les activités que menaient les personnes concernées pour connaître la vérité et obtenir justice et réparation soient prises en compte dans l</w:t>
      </w:r>
      <w:r w:rsidR="008D5BD9" w:rsidRPr="00216CD5">
        <w:rPr>
          <w:lang w:val="fr-FR"/>
        </w:rPr>
        <w:t>’</w:t>
      </w:r>
      <w:r w:rsidRPr="00216CD5">
        <w:rPr>
          <w:lang w:val="fr-FR"/>
        </w:rPr>
        <w:t>appréciation des risques et la recherche des mesures de protection appropriées</w:t>
      </w:r>
      <w:r w:rsidR="00E176F2" w:rsidRPr="00216CD5">
        <w:rPr>
          <w:lang w:val="fr-FR"/>
        </w:rPr>
        <w:t>.</w:t>
      </w:r>
      <w:r w:rsidRPr="00216CD5">
        <w:rPr>
          <w:lang w:val="fr-FR"/>
        </w:rPr>
        <w:t xml:space="preserve"> Par exemple, une demande d</w:t>
      </w:r>
      <w:r w:rsidR="008D5BD9" w:rsidRPr="00216CD5">
        <w:rPr>
          <w:lang w:val="fr-FR"/>
        </w:rPr>
        <w:t>’</w:t>
      </w:r>
      <w:r w:rsidRPr="00216CD5">
        <w:rPr>
          <w:lang w:val="fr-FR"/>
        </w:rPr>
        <w:t>action en urgence concernait la disparition, au Mexique, de Ricardo Arturo Lagunes Gasca et d</w:t>
      </w:r>
      <w:r w:rsidR="008D5BD9" w:rsidRPr="00216CD5">
        <w:rPr>
          <w:lang w:val="fr-FR"/>
        </w:rPr>
        <w:t>’</w:t>
      </w:r>
      <w:r w:rsidRPr="00216CD5">
        <w:rPr>
          <w:lang w:val="fr-FR"/>
        </w:rPr>
        <w:t>Antonio Díaz Valencia, deux défenseurs des droits de l</w:t>
      </w:r>
      <w:r w:rsidR="008D5BD9" w:rsidRPr="00216CD5">
        <w:rPr>
          <w:lang w:val="fr-FR"/>
        </w:rPr>
        <w:t>’</w:t>
      </w:r>
      <w:r w:rsidRPr="00216CD5">
        <w:rPr>
          <w:lang w:val="fr-FR"/>
        </w:rPr>
        <w:t>homme autochtones connus pour leurs travaux relatifs aux droits des peuples autochtones et leur opposition aux activités des industries extractives dans l</w:t>
      </w:r>
      <w:r w:rsidR="008D5BD9" w:rsidRPr="00216CD5">
        <w:rPr>
          <w:lang w:val="fr-FR"/>
        </w:rPr>
        <w:t>’</w:t>
      </w:r>
      <w:r w:rsidRPr="00216CD5">
        <w:rPr>
          <w:lang w:val="fr-FR"/>
        </w:rPr>
        <w:t>État de Michoacán</w:t>
      </w:r>
      <w:r w:rsidR="00E176F2" w:rsidRPr="00216CD5">
        <w:rPr>
          <w:lang w:val="fr-FR"/>
        </w:rPr>
        <w:t>.</w:t>
      </w:r>
    </w:p>
    <w:p w14:paraId="4C3173E1" w14:textId="087E76B6" w:rsidR="00BE4524" w:rsidRPr="00216CD5" w:rsidRDefault="00E57C95" w:rsidP="00E57C95">
      <w:pPr>
        <w:pStyle w:val="H23G"/>
        <w:rPr>
          <w:lang w:val="fr-FR"/>
        </w:rPr>
      </w:pPr>
      <w:r w:rsidRPr="00216CD5">
        <w:rPr>
          <w:lang w:val="fr-FR"/>
        </w:rPr>
        <w:tab/>
      </w:r>
      <w:r w:rsidR="00BE4524" w:rsidRPr="00216CD5">
        <w:rPr>
          <w:lang w:val="fr-FR"/>
        </w:rPr>
        <w:t>g)</w:t>
      </w:r>
      <w:r w:rsidR="00BE4524" w:rsidRPr="00216CD5">
        <w:rPr>
          <w:lang w:val="fr-FR"/>
        </w:rPr>
        <w:tab/>
        <w:t>Disparitions de migrants</w:t>
      </w:r>
    </w:p>
    <w:p w14:paraId="203767A4" w14:textId="3EF65533" w:rsidR="00BE4524" w:rsidRPr="00216CD5" w:rsidRDefault="00BE4524" w:rsidP="00E57C95">
      <w:pPr>
        <w:pStyle w:val="SingleTxtG"/>
        <w:rPr>
          <w:lang w:val="fr-FR"/>
        </w:rPr>
      </w:pPr>
      <w:r w:rsidRPr="00216CD5">
        <w:rPr>
          <w:lang w:val="fr-FR"/>
        </w:rPr>
        <w:t>79</w:t>
      </w:r>
      <w:r w:rsidR="00E176F2" w:rsidRPr="00216CD5">
        <w:rPr>
          <w:lang w:val="fr-FR"/>
        </w:rPr>
        <w:t>.</w:t>
      </w:r>
      <w:r w:rsidRPr="00216CD5">
        <w:rPr>
          <w:lang w:val="fr-FR"/>
        </w:rPr>
        <w:tab/>
        <w:t>Le Comité a enregistré une demande d</w:t>
      </w:r>
      <w:r w:rsidR="008D5BD9" w:rsidRPr="00216CD5">
        <w:rPr>
          <w:lang w:val="fr-FR"/>
        </w:rPr>
        <w:t>’</w:t>
      </w:r>
      <w:r w:rsidRPr="00216CD5">
        <w:rPr>
          <w:lang w:val="fr-FR"/>
        </w:rPr>
        <w:t>action en urgence concernant la disparition forcée présumée d</w:t>
      </w:r>
      <w:r w:rsidR="008D5BD9" w:rsidRPr="00216CD5">
        <w:rPr>
          <w:lang w:val="fr-FR"/>
        </w:rPr>
        <w:t>’</w:t>
      </w:r>
      <w:r w:rsidRPr="00216CD5">
        <w:rPr>
          <w:lang w:val="fr-FR"/>
        </w:rPr>
        <w:t>un ressortissant marocain le 24</w:t>
      </w:r>
      <w:r w:rsidR="001720F8" w:rsidRPr="00216CD5">
        <w:rPr>
          <w:lang w:val="fr-FR"/>
        </w:rPr>
        <w:t> </w:t>
      </w:r>
      <w:r w:rsidRPr="00216CD5">
        <w:rPr>
          <w:lang w:val="fr-FR"/>
        </w:rPr>
        <w:t>juin 2022, alors que celui-ci tentait, avec un groupe de quelque 2</w:t>
      </w:r>
      <w:r w:rsidR="001720F8" w:rsidRPr="00216CD5">
        <w:rPr>
          <w:lang w:val="fr-FR"/>
        </w:rPr>
        <w:t> </w:t>
      </w:r>
      <w:r w:rsidRPr="00216CD5">
        <w:rPr>
          <w:lang w:val="fr-FR"/>
        </w:rPr>
        <w:t>000 migrants, de traverser la frontière entre l</w:t>
      </w:r>
      <w:r w:rsidR="008D5BD9" w:rsidRPr="00216CD5">
        <w:rPr>
          <w:lang w:val="fr-FR"/>
        </w:rPr>
        <w:t>’</w:t>
      </w:r>
      <w:r w:rsidRPr="00216CD5">
        <w:rPr>
          <w:lang w:val="fr-FR"/>
        </w:rPr>
        <w:t>Espagne et le Maroc, à Melilla</w:t>
      </w:r>
      <w:r w:rsidR="00E176F2" w:rsidRPr="00216CD5">
        <w:rPr>
          <w:lang w:val="fr-FR"/>
        </w:rPr>
        <w:t>.</w:t>
      </w:r>
      <w:r w:rsidRPr="00216CD5">
        <w:rPr>
          <w:lang w:val="fr-FR"/>
        </w:rPr>
        <w:t xml:space="preserve"> D</w:t>
      </w:r>
      <w:r w:rsidR="008D5BD9" w:rsidRPr="00216CD5">
        <w:rPr>
          <w:lang w:val="fr-FR"/>
        </w:rPr>
        <w:t>’</w:t>
      </w:r>
      <w:r w:rsidRPr="00216CD5">
        <w:rPr>
          <w:lang w:val="fr-FR"/>
        </w:rPr>
        <w:t>après des témoins, les forces de sécurité espagnoles et marocaines ont fait usage de la force pour empêcher le passage de la frontière, entraînant la mort de 23</w:t>
      </w:r>
      <w:r w:rsidR="001720F8" w:rsidRPr="00216CD5">
        <w:rPr>
          <w:lang w:val="fr-FR"/>
        </w:rPr>
        <w:t> </w:t>
      </w:r>
      <w:r w:rsidRPr="00216CD5">
        <w:rPr>
          <w:lang w:val="fr-FR"/>
        </w:rPr>
        <w:t>migrants, de nombreux autres migrants ont été arrêtés et d</w:t>
      </w:r>
      <w:r w:rsidR="008D5BD9" w:rsidRPr="00216CD5">
        <w:rPr>
          <w:lang w:val="fr-FR"/>
        </w:rPr>
        <w:t>’</w:t>
      </w:r>
      <w:r w:rsidRPr="00216CD5">
        <w:rPr>
          <w:lang w:val="fr-FR"/>
        </w:rPr>
        <w:t>autres encore ont été dispersés au Maroc</w:t>
      </w:r>
      <w:r w:rsidR="00E176F2" w:rsidRPr="00216CD5">
        <w:rPr>
          <w:lang w:val="fr-FR"/>
        </w:rPr>
        <w:t>.</w:t>
      </w:r>
      <w:r w:rsidRPr="00216CD5">
        <w:rPr>
          <w:lang w:val="fr-FR"/>
        </w:rPr>
        <w:t xml:space="preserve"> Le</w:t>
      </w:r>
      <w:r w:rsidR="001720F8" w:rsidRPr="00216CD5">
        <w:rPr>
          <w:lang w:val="fr-FR"/>
        </w:rPr>
        <w:t> </w:t>
      </w:r>
      <w:r w:rsidRPr="00216CD5">
        <w:rPr>
          <w:lang w:val="fr-FR"/>
        </w:rPr>
        <w:t>Comité a envoyé au Maroc et à l</w:t>
      </w:r>
      <w:r w:rsidR="008D5BD9" w:rsidRPr="00216CD5">
        <w:rPr>
          <w:lang w:val="fr-FR"/>
        </w:rPr>
        <w:t>’</w:t>
      </w:r>
      <w:r w:rsidRPr="00216CD5">
        <w:rPr>
          <w:lang w:val="fr-FR"/>
        </w:rPr>
        <w:t>Espagne des notes dans lesquelles il a demandé que les autorités des deux pays s</w:t>
      </w:r>
      <w:r w:rsidR="008D5BD9" w:rsidRPr="00216CD5">
        <w:rPr>
          <w:lang w:val="fr-FR"/>
        </w:rPr>
        <w:t>’</w:t>
      </w:r>
      <w:r w:rsidRPr="00216CD5">
        <w:rPr>
          <w:lang w:val="fr-FR"/>
        </w:rPr>
        <w:t>accordent l</w:t>
      </w:r>
      <w:r w:rsidR="008D5BD9" w:rsidRPr="00216CD5">
        <w:rPr>
          <w:lang w:val="fr-FR"/>
        </w:rPr>
        <w:t>’</w:t>
      </w:r>
      <w:r w:rsidRPr="00216CD5">
        <w:rPr>
          <w:lang w:val="fr-FR"/>
        </w:rPr>
        <w:t>entraide la plus large possible dans la recherche et la localisation des personnes disparues (</w:t>
      </w:r>
      <w:r w:rsidR="008E175F" w:rsidRPr="00216CD5">
        <w:rPr>
          <w:lang w:val="fr-FR"/>
        </w:rPr>
        <w:t>art. </w:t>
      </w:r>
      <w:r w:rsidRPr="00216CD5">
        <w:rPr>
          <w:lang w:val="fr-FR"/>
        </w:rPr>
        <w:t>15 de la Convention)</w:t>
      </w:r>
      <w:r w:rsidR="00E176F2" w:rsidRPr="00216CD5">
        <w:rPr>
          <w:lang w:val="fr-FR"/>
        </w:rPr>
        <w:t>.</w:t>
      </w:r>
    </w:p>
    <w:p w14:paraId="088FBD72" w14:textId="769CD172" w:rsidR="00BE4524" w:rsidRPr="00216CD5" w:rsidRDefault="00E57C95" w:rsidP="00E57C95">
      <w:pPr>
        <w:pStyle w:val="H23G"/>
        <w:rPr>
          <w:lang w:val="fr-FR"/>
        </w:rPr>
      </w:pPr>
      <w:r w:rsidRPr="00216CD5">
        <w:rPr>
          <w:lang w:val="fr-FR"/>
        </w:rPr>
        <w:tab/>
      </w:r>
      <w:r w:rsidR="00BE4524" w:rsidRPr="00216CD5">
        <w:rPr>
          <w:lang w:val="fr-FR"/>
        </w:rPr>
        <w:t>h)</w:t>
      </w:r>
      <w:r w:rsidR="00BE4524" w:rsidRPr="00216CD5">
        <w:rPr>
          <w:lang w:val="fr-FR"/>
        </w:rPr>
        <w:tab/>
        <w:t>Disparition de membres de groupes autochtones</w:t>
      </w:r>
    </w:p>
    <w:p w14:paraId="0D63811B" w14:textId="604B4B58" w:rsidR="00BE4524" w:rsidRPr="00216CD5" w:rsidRDefault="00BE4524" w:rsidP="00E57C95">
      <w:pPr>
        <w:pStyle w:val="SingleTxtG"/>
        <w:rPr>
          <w:lang w:val="fr-FR"/>
        </w:rPr>
      </w:pPr>
      <w:r w:rsidRPr="00216CD5">
        <w:rPr>
          <w:lang w:val="fr-FR"/>
        </w:rPr>
        <w:t>80</w:t>
      </w:r>
      <w:r w:rsidR="00E176F2" w:rsidRPr="00216CD5">
        <w:rPr>
          <w:lang w:val="fr-FR"/>
        </w:rPr>
        <w:t>.</w:t>
      </w:r>
      <w:r w:rsidRPr="00216CD5">
        <w:rPr>
          <w:lang w:val="fr-FR"/>
        </w:rPr>
        <w:tab/>
        <w:t>Le Comité a enregistré une demande d</w:t>
      </w:r>
      <w:r w:rsidR="008D5BD9" w:rsidRPr="00216CD5">
        <w:rPr>
          <w:lang w:val="fr-FR"/>
        </w:rPr>
        <w:t>’</w:t>
      </w:r>
      <w:r w:rsidRPr="00216CD5">
        <w:rPr>
          <w:lang w:val="fr-FR"/>
        </w:rPr>
        <w:t>action en urgence concernant la disparition forcée présumée d</w:t>
      </w:r>
      <w:r w:rsidR="008D5BD9" w:rsidRPr="00216CD5">
        <w:rPr>
          <w:lang w:val="fr-FR"/>
        </w:rPr>
        <w:t>’</w:t>
      </w:r>
      <w:r w:rsidRPr="00216CD5">
        <w:rPr>
          <w:lang w:val="fr-FR"/>
        </w:rPr>
        <w:t>un membre de la communauté autochtone tzeltal (maya) au Mexique</w:t>
      </w:r>
      <w:r w:rsidR="00E176F2" w:rsidRPr="00216CD5">
        <w:rPr>
          <w:lang w:val="fr-FR"/>
        </w:rPr>
        <w:t>.</w:t>
      </w:r>
      <w:r w:rsidRPr="00216CD5">
        <w:rPr>
          <w:lang w:val="fr-FR"/>
        </w:rPr>
        <w:t xml:space="preserve"> Quelque 300</w:t>
      </w:r>
      <w:r w:rsidR="00E77BE7" w:rsidRPr="00216CD5">
        <w:rPr>
          <w:lang w:val="fr-FR"/>
        </w:rPr>
        <w:t> </w:t>
      </w:r>
      <w:r w:rsidRPr="00216CD5">
        <w:rPr>
          <w:lang w:val="fr-FR"/>
        </w:rPr>
        <w:t>habitants de Nueva Palestina, dans la commune d</w:t>
      </w:r>
      <w:r w:rsidR="008D5BD9" w:rsidRPr="00216CD5">
        <w:rPr>
          <w:lang w:val="fr-FR"/>
        </w:rPr>
        <w:t>’</w:t>
      </w:r>
      <w:r w:rsidRPr="00216CD5">
        <w:rPr>
          <w:lang w:val="fr-FR"/>
        </w:rPr>
        <w:t>Ocosingo (État de Chiapas), accompagnés d</w:t>
      </w:r>
      <w:r w:rsidR="008D5BD9" w:rsidRPr="00216CD5">
        <w:rPr>
          <w:lang w:val="fr-FR"/>
        </w:rPr>
        <w:t>’</w:t>
      </w:r>
      <w:r w:rsidRPr="00216CD5">
        <w:rPr>
          <w:lang w:val="fr-FR"/>
        </w:rPr>
        <w:t>agents armés de la police locale, municipale et nationale, étaient, selon les informations, entrés chez plusieurs personnes autochtones de la même famille, et l</w:t>
      </w:r>
      <w:r w:rsidR="008D5BD9" w:rsidRPr="00216CD5">
        <w:rPr>
          <w:lang w:val="fr-FR"/>
        </w:rPr>
        <w:t>’</w:t>
      </w:r>
      <w:r w:rsidRPr="00216CD5">
        <w:rPr>
          <w:lang w:val="fr-FR"/>
        </w:rPr>
        <w:t>une d</w:t>
      </w:r>
      <w:r w:rsidR="008D5BD9" w:rsidRPr="00216CD5">
        <w:rPr>
          <w:lang w:val="fr-FR"/>
        </w:rPr>
        <w:t>’</w:t>
      </w:r>
      <w:r w:rsidRPr="00216CD5">
        <w:rPr>
          <w:lang w:val="fr-FR"/>
        </w:rPr>
        <w:t>entre elles avait ensuite été portée disparue</w:t>
      </w:r>
      <w:r w:rsidR="00E176F2" w:rsidRPr="00216CD5">
        <w:rPr>
          <w:lang w:val="fr-FR"/>
        </w:rPr>
        <w:t>.</w:t>
      </w:r>
      <w:r w:rsidRPr="00216CD5">
        <w:rPr>
          <w:lang w:val="fr-FR"/>
        </w:rPr>
        <w:t xml:space="preserve"> Le Comité a demandé qu</w:t>
      </w:r>
      <w:r w:rsidR="008D5BD9" w:rsidRPr="00216CD5">
        <w:rPr>
          <w:lang w:val="fr-FR"/>
        </w:rPr>
        <w:t>’</w:t>
      </w:r>
      <w:r w:rsidRPr="00216CD5">
        <w:rPr>
          <w:lang w:val="fr-FR"/>
        </w:rPr>
        <w:t>une approche différenciée soit adoptée dans la stratégie de recherche et d</w:t>
      </w:r>
      <w:r w:rsidR="008D5BD9" w:rsidRPr="00216CD5">
        <w:rPr>
          <w:lang w:val="fr-FR"/>
        </w:rPr>
        <w:t>’</w:t>
      </w:r>
      <w:r w:rsidRPr="00216CD5">
        <w:rPr>
          <w:lang w:val="fr-FR"/>
        </w:rPr>
        <w:t>enquête et que, à chaque étape des recherches, les besoins particuliers de la victime, en tant que personne autochtone, soient pleinement respectés et les modèles culturels applicables pris en considération et respectés</w:t>
      </w:r>
      <w:r w:rsidR="00E176F2" w:rsidRPr="00216CD5">
        <w:rPr>
          <w:lang w:val="fr-FR"/>
        </w:rPr>
        <w:t>.</w:t>
      </w:r>
    </w:p>
    <w:p w14:paraId="3D5C8F3F" w14:textId="791BFE7E" w:rsidR="00BE4524" w:rsidRPr="00216CD5" w:rsidRDefault="00E57C95" w:rsidP="00E57C95">
      <w:pPr>
        <w:pStyle w:val="H23G"/>
        <w:rPr>
          <w:lang w:val="fr-FR"/>
        </w:rPr>
      </w:pPr>
      <w:r w:rsidRPr="00216CD5">
        <w:rPr>
          <w:lang w:val="fr-FR"/>
        </w:rPr>
        <w:tab/>
      </w:r>
      <w:r w:rsidR="00BE4524" w:rsidRPr="00216CD5">
        <w:rPr>
          <w:lang w:val="fr-FR"/>
        </w:rPr>
        <w:t>i)</w:t>
      </w:r>
      <w:r w:rsidR="00BE4524" w:rsidRPr="00216CD5">
        <w:rPr>
          <w:lang w:val="fr-FR"/>
        </w:rPr>
        <w:tab/>
        <w:t>Représailles</w:t>
      </w:r>
    </w:p>
    <w:p w14:paraId="22F044B2" w14:textId="5E6641DA" w:rsidR="00BE4524" w:rsidRPr="00216CD5" w:rsidRDefault="00BE4524" w:rsidP="00E57C95">
      <w:pPr>
        <w:pStyle w:val="SingleTxtG"/>
        <w:rPr>
          <w:lang w:val="fr-FR"/>
        </w:rPr>
      </w:pPr>
      <w:r w:rsidRPr="00216CD5">
        <w:rPr>
          <w:lang w:val="fr-FR"/>
        </w:rPr>
        <w:t>81</w:t>
      </w:r>
      <w:r w:rsidR="00E176F2" w:rsidRPr="00216CD5">
        <w:rPr>
          <w:lang w:val="fr-FR"/>
        </w:rPr>
        <w:t>.</w:t>
      </w:r>
      <w:r w:rsidRPr="00216CD5">
        <w:rPr>
          <w:lang w:val="fr-FR"/>
        </w:rPr>
        <w:tab/>
        <w:t>Le Comité est préoccupé par des informations reçues d</w:t>
      </w:r>
      <w:r w:rsidR="008D5BD9" w:rsidRPr="00216CD5">
        <w:rPr>
          <w:lang w:val="fr-FR"/>
        </w:rPr>
        <w:t>’</w:t>
      </w:r>
      <w:r w:rsidRPr="00216CD5">
        <w:rPr>
          <w:lang w:val="fr-FR"/>
        </w:rPr>
        <w:t>auteurs de demandes d</w:t>
      </w:r>
      <w:r w:rsidR="008D5BD9" w:rsidRPr="00216CD5">
        <w:rPr>
          <w:lang w:val="fr-FR"/>
        </w:rPr>
        <w:t>’</w:t>
      </w:r>
      <w:r w:rsidRPr="00216CD5">
        <w:rPr>
          <w:lang w:val="fr-FR"/>
        </w:rPr>
        <w:t>action en urgence selon lesquelles des représailles seraient exercées, le plus souvent sous la forme de menaces et de réactions hostiles, contre les proches des personnes disparues</w:t>
      </w:r>
      <w:r w:rsidR="00E176F2" w:rsidRPr="00216CD5">
        <w:rPr>
          <w:lang w:val="fr-FR"/>
        </w:rPr>
        <w:t>.</w:t>
      </w:r>
      <w:r w:rsidRPr="00216CD5">
        <w:rPr>
          <w:lang w:val="fr-FR"/>
        </w:rPr>
        <w:t xml:space="preserve"> Dans le cadre d</w:t>
      </w:r>
      <w:r w:rsidR="008D5BD9" w:rsidRPr="00216CD5">
        <w:rPr>
          <w:lang w:val="fr-FR"/>
        </w:rPr>
        <w:t>’</w:t>
      </w:r>
      <w:r w:rsidRPr="00216CD5">
        <w:rPr>
          <w:lang w:val="fr-FR"/>
        </w:rPr>
        <w:t>actions actuellement ouvertes concernant 307</w:t>
      </w:r>
      <w:r w:rsidR="00E77BE7" w:rsidRPr="00216CD5">
        <w:rPr>
          <w:lang w:val="fr-FR"/>
        </w:rPr>
        <w:t> </w:t>
      </w:r>
      <w:r w:rsidRPr="00216CD5">
        <w:rPr>
          <w:lang w:val="fr-FR"/>
        </w:rPr>
        <w:t>personnes disparues (dont 257 ont disparu au Mexique, 20 en Iraq, 13 en Colombie, 9 au Honduras, 2 en Argentine, 1 au Brésil, 1 au Burkina Faso, 1 au Cambodge, 1 au Maroc, 1 au Paraguay et 1 au Pérou), soit 30</w:t>
      </w:r>
      <w:r w:rsidR="008D5BD9" w:rsidRPr="00216CD5">
        <w:rPr>
          <w:lang w:val="fr-FR"/>
        </w:rPr>
        <w:t> %</w:t>
      </w:r>
      <w:r w:rsidRPr="00216CD5">
        <w:rPr>
          <w:lang w:val="fr-FR"/>
        </w:rPr>
        <w:t xml:space="preserve"> environ des actions ouvertes, il a demandé aux États parties concernés de prendre des mesures de protection afin de préserver la vie et l</w:t>
      </w:r>
      <w:r w:rsidR="008D5BD9" w:rsidRPr="00216CD5">
        <w:rPr>
          <w:lang w:val="fr-FR"/>
        </w:rPr>
        <w:t>’</w:t>
      </w:r>
      <w:r w:rsidRPr="00216CD5">
        <w:rPr>
          <w:lang w:val="fr-FR"/>
        </w:rPr>
        <w:t xml:space="preserve">intégrité des personnes concernées et de leur permettre </w:t>
      </w:r>
      <w:r w:rsidRPr="00216CD5">
        <w:rPr>
          <w:lang w:val="fr-FR"/>
        </w:rPr>
        <w:lastRenderedPageBreak/>
        <w:t>de poursuivre leurs activités de recherche sans subir de violences, d</w:t>
      </w:r>
      <w:r w:rsidR="008D5BD9" w:rsidRPr="00216CD5">
        <w:rPr>
          <w:lang w:val="fr-FR"/>
        </w:rPr>
        <w:t>’</w:t>
      </w:r>
      <w:r w:rsidRPr="00216CD5">
        <w:rPr>
          <w:lang w:val="fr-FR"/>
        </w:rPr>
        <w:t>intimidations ou de harcèlement (</w:t>
      </w:r>
      <w:r w:rsidR="008E175F" w:rsidRPr="00216CD5">
        <w:rPr>
          <w:lang w:val="fr-FR"/>
        </w:rPr>
        <w:t>art. </w:t>
      </w:r>
      <w:r w:rsidRPr="00216CD5">
        <w:rPr>
          <w:lang w:val="fr-FR"/>
        </w:rPr>
        <w:t>24 de la Convention et principe</w:t>
      </w:r>
      <w:r w:rsidR="00E77BE7" w:rsidRPr="00216CD5">
        <w:rPr>
          <w:lang w:val="fr-FR"/>
        </w:rPr>
        <w:t> </w:t>
      </w:r>
      <w:r w:rsidRPr="00216CD5">
        <w:rPr>
          <w:lang w:val="fr-FR"/>
        </w:rPr>
        <w:t>14 des Principes directeurs)</w:t>
      </w:r>
      <w:r w:rsidR="00E176F2" w:rsidRPr="00216CD5">
        <w:rPr>
          <w:lang w:val="fr-FR"/>
        </w:rPr>
        <w:t>.</w:t>
      </w:r>
      <w:r w:rsidRPr="00216CD5">
        <w:rPr>
          <w:lang w:val="fr-FR"/>
        </w:rPr>
        <w:t xml:space="preserve"> Il a également demandé aux États parties concernés de veiller à ce que ces mesures soient prises avec le consentement préalable des personnes ayant besoin d</w:t>
      </w:r>
      <w:r w:rsidR="008D5BD9" w:rsidRPr="00216CD5">
        <w:rPr>
          <w:lang w:val="fr-FR"/>
        </w:rPr>
        <w:t>’</w:t>
      </w:r>
      <w:r w:rsidRPr="00216CD5">
        <w:rPr>
          <w:lang w:val="fr-FR"/>
        </w:rPr>
        <w:t>une protection et fassent l</w:t>
      </w:r>
      <w:r w:rsidR="008D5BD9" w:rsidRPr="00216CD5">
        <w:rPr>
          <w:lang w:val="fr-FR"/>
        </w:rPr>
        <w:t>’</w:t>
      </w:r>
      <w:r w:rsidRPr="00216CD5">
        <w:rPr>
          <w:lang w:val="fr-FR"/>
        </w:rPr>
        <w:t>objet d</w:t>
      </w:r>
      <w:r w:rsidR="008D5BD9" w:rsidRPr="00216CD5">
        <w:rPr>
          <w:lang w:val="fr-FR"/>
        </w:rPr>
        <w:t>’</w:t>
      </w:r>
      <w:r w:rsidRPr="00216CD5">
        <w:rPr>
          <w:lang w:val="fr-FR"/>
        </w:rPr>
        <w:t>un examen à la demande de ces personnes</w:t>
      </w:r>
      <w:r w:rsidR="00E176F2" w:rsidRPr="00216CD5">
        <w:rPr>
          <w:lang w:val="fr-FR"/>
        </w:rPr>
        <w:t>.</w:t>
      </w:r>
      <w:bookmarkStart w:id="50" w:name="_Hlk127361252"/>
      <w:bookmarkEnd w:id="50"/>
    </w:p>
    <w:p w14:paraId="76882E36" w14:textId="5A7883F6" w:rsidR="00BE4524" w:rsidRPr="00216CD5" w:rsidRDefault="00E57C95" w:rsidP="00E57C95">
      <w:pPr>
        <w:pStyle w:val="H23G"/>
        <w:rPr>
          <w:lang w:val="fr-FR"/>
        </w:rPr>
      </w:pPr>
      <w:r w:rsidRPr="00216CD5">
        <w:rPr>
          <w:lang w:val="fr-FR"/>
        </w:rPr>
        <w:tab/>
      </w:r>
      <w:r w:rsidR="00BE4524" w:rsidRPr="00216CD5">
        <w:rPr>
          <w:lang w:val="fr-FR"/>
        </w:rPr>
        <w:t>2</w:t>
      </w:r>
      <w:r w:rsidR="00E176F2" w:rsidRPr="00216CD5">
        <w:rPr>
          <w:lang w:val="fr-FR"/>
        </w:rPr>
        <w:t>.</w:t>
      </w:r>
      <w:r w:rsidR="00BE4524" w:rsidRPr="00216CD5">
        <w:rPr>
          <w:lang w:val="fr-FR"/>
        </w:rPr>
        <w:tab/>
        <w:t>Évolution de la situation au Mexique et en Iraq</w:t>
      </w:r>
    </w:p>
    <w:p w14:paraId="6161CDBE" w14:textId="39B82870" w:rsidR="00BE4524" w:rsidRPr="00216CD5" w:rsidRDefault="00E57C95" w:rsidP="00E57C95">
      <w:pPr>
        <w:pStyle w:val="H23G"/>
        <w:rPr>
          <w:lang w:val="fr-FR"/>
        </w:rPr>
      </w:pPr>
      <w:r w:rsidRPr="00216CD5">
        <w:rPr>
          <w:lang w:val="fr-FR"/>
        </w:rPr>
        <w:tab/>
      </w:r>
      <w:r w:rsidR="00BE4524" w:rsidRPr="00216CD5">
        <w:rPr>
          <w:lang w:val="fr-FR"/>
        </w:rPr>
        <w:t>a)</w:t>
      </w:r>
      <w:r w:rsidR="00BE4524" w:rsidRPr="00216CD5">
        <w:rPr>
          <w:lang w:val="fr-FR"/>
        </w:rPr>
        <w:tab/>
        <w:t>Iraq</w:t>
      </w:r>
    </w:p>
    <w:p w14:paraId="001EE33F" w14:textId="110FD82D" w:rsidR="00BE4524" w:rsidRPr="00216CD5" w:rsidRDefault="00BE4524" w:rsidP="00E57C95">
      <w:pPr>
        <w:pStyle w:val="SingleTxtG"/>
        <w:rPr>
          <w:lang w:val="fr-FR"/>
        </w:rPr>
      </w:pPr>
      <w:bookmarkStart w:id="51" w:name="_Hlk127362078"/>
      <w:r w:rsidRPr="00216CD5">
        <w:rPr>
          <w:lang w:val="fr-FR"/>
        </w:rPr>
        <w:t>82</w:t>
      </w:r>
      <w:r w:rsidR="00E176F2" w:rsidRPr="00216CD5">
        <w:rPr>
          <w:lang w:val="fr-FR"/>
        </w:rPr>
        <w:t>.</w:t>
      </w:r>
      <w:r w:rsidRPr="00216CD5">
        <w:rPr>
          <w:lang w:val="fr-FR"/>
        </w:rPr>
        <w:tab/>
        <w:t>Au 31</w:t>
      </w:r>
      <w:r w:rsidR="00E77BE7" w:rsidRPr="00216CD5">
        <w:rPr>
          <w:lang w:val="fr-FR"/>
        </w:rPr>
        <w:t> </w:t>
      </w:r>
      <w:r w:rsidRPr="00216CD5">
        <w:rPr>
          <w:lang w:val="fr-FR"/>
        </w:rPr>
        <w:t>mars 2023, le Comité avait enregistré des demandes d</w:t>
      </w:r>
      <w:r w:rsidR="008D5BD9" w:rsidRPr="00216CD5">
        <w:rPr>
          <w:lang w:val="fr-FR"/>
        </w:rPr>
        <w:t>’</w:t>
      </w:r>
      <w:r w:rsidRPr="00216CD5">
        <w:rPr>
          <w:lang w:val="fr-FR"/>
        </w:rPr>
        <w:t>action en urgence liées à des faits survenus en Iraq concernant 575</w:t>
      </w:r>
      <w:r w:rsidR="00E77BE7" w:rsidRPr="00216CD5">
        <w:rPr>
          <w:lang w:val="fr-FR"/>
        </w:rPr>
        <w:t> </w:t>
      </w:r>
      <w:r w:rsidRPr="00216CD5">
        <w:rPr>
          <w:lang w:val="fr-FR"/>
        </w:rPr>
        <w:t>personnes disparues, ce qui représente 36</w:t>
      </w:r>
      <w:r w:rsidR="008D5BD9" w:rsidRPr="00216CD5">
        <w:rPr>
          <w:lang w:val="fr-FR"/>
        </w:rPr>
        <w:t> %</w:t>
      </w:r>
      <w:r w:rsidRPr="00216CD5">
        <w:rPr>
          <w:lang w:val="fr-FR"/>
        </w:rPr>
        <w:t xml:space="preserve"> des personnes disparues concernées par des demandes enregistrées à ce jour</w:t>
      </w:r>
      <w:r w:rsidR="00E176F2" w:rsidRPr="00216CD5">
        <w:rPr>
          <w:lang w:val="fr-FR"/>
        </w:rPr>
        <w:t>.</w:t>
      </w:r>
      <w:r w:rsidRPr="00216CD5">
        <w:rPr>
          <w:lang w:val="fr-FR"/>
        </w:rPr>
        <w:t xml:space="preserve"> Le Comité s</w:t>
      </w:r>
      <w:r w:rsidR="008D5BD9" w:rsidRPr="00216CD5">
        <w:rPr>
          <w:lang w:val="fr-FR"/>
        </w:rPr>
        <w:t>’</w:t>
      </w:r>
      <w:r w:rsidRPr="00216CD5">
        <w:rPr>
          <w:lang w:val="fr-FR"/>
        </w:rPr>
        <w:t>est dit très préoccupé par le fait que les personnes disparues n</w:t>
      </w:r>
      <w:r w:rsidR="008D5BD9" w:rsidRPr="00216CD5">
        <w:rPr>
          <w:lang w:val="fr-FR"/>
        </w:rPr>
        <w:t>’</w:t>
      </w:r>
      <w:r w:rsidRPr="00216CD5">
        <w:rPr>
          <w:lang w:val="fr-FR"/>
        </w:rPr>
        <w:t>ont été retrouvées que dans 35 (6</w:t>
      </w:r>
      <w:r w:rsidR="008D5BD9" w:rsidRPr="00216CD5">
        <w:rPr>
          <w:lang w:val="fr-FR"/>
        </w:rPr>
        <w:t> %</w:t>
      </w:r>
      <w:r w:rsidRPr="00216CD5">
        <w:rPr>
          <w:lang w:val="fr-FR"/>
        </w:rPr>
        <w:t>) de ces cas</w:t>
      </w:r>
      <w:r w:rsidR="00E176F2" w:rsidRPr="00216CD5">
        <w:rPr>
          <w:lang w:val="fr-FR"/>
        </w:rPr>
        <w:t>.</w:t>
      </w:r>
      <w:r w:rsidRPr="00216CD5">
        <w:rPr>
          <w:lang w:val="fr-FR"/>
        </w:rPr>
        <w:t xml:space="preserve"> Il a exprimé sa préoccupation quant au fait que l</w:t>
      </w:r>
      <w:r w:rsidR="008D5BD9" w:rsidRPr="00216CD5">
        <w:rPr>
          <w:lang w:val="fr-FR"/>
        </w:rPr>
        <w:t>’</w:t>
      </w:r>
      <w:r w:rsidRPr="00216CD5">
        <w:rPr>
          <w:lang w:val="fr-FR"/>
        </w:rPr>
        <w:t>État partie ne l</w:t>
      </w:r>
      <w:r w:rsidR="008D5BD9" w:rsidRPr="00216CD5">
        <w:rPr>
          <w:lang w:val="fr-FR"/>
        </w:rPr>
        <w:t>’</w:t>
      </w:r>
      <w:r w:rsidRPr="00216CD5">
        <w:rPr>
          <w:lang w:val="fr-FR"/>
        </w:rPr>
        <w:t>avait pas informé des cas où les personnes disparues avaient été remises en liberté, et a rappelé à l</w:t>
      </w:r>
      <w:r w:rsidR="008D5BD9" w:rsidRPr="00216CD5">
        <w:rPr>
          <w:lang w:val="fr-FR"/>
        </w:rPr>
        <w:t>’</w:t>
      </w:r>
      <w:r w:rsidRPr="00216CD5">
        <w:rPr>
          <w:lang w:val="fr-FR"/>
        </w:rPr>
        <w:t>État partie son obligation de coopérer de bonne foi avec lui, en fournissant rapidement des informations détaillées sur les mesures prises pour rechercher les personnes disparues et, lorsque les recherches ont abouti, sur le lieu où se trouvent ces personnes</w:t>
      </w:r>
      <w:r w:rsidR="00E176F2" w:rsidRPr="00216CD5">
        <w:rPr>
          <w:lang w:val="fr-FR"/>
        </w:rPr>
        <w:t>.</w:t>
      </w:r>
      <w:bookmarkEnd w:id="51"/>
    </w:p>
    <w:p w14:paraId="3C00869C" w14:textId="394C1621" w:rsidR="00BE4524" w:rsidRPr="00216CD5" w:rsidRDefault="00BE4524" w:rsidP="00E57C95">
      <w:pPr>
        <w:pStyle w:val="SingleTxtG"/>
        <w:rPr>
          <w:lang w:val="fr-FR"/>
        </w:rPr>
      </w:pPr>
      <w:r w:rsidRPr="00216CD5">
        <w:rPr>
          <w:lang w:val="fr-FR"/>
        </w:rPr>
        <w:t>83</w:t>
      </w:r>
      <w:r w:rsidR="00E176F2" w:rsidRPr="00216CD5">
        <w:rPr>
          <w:lang w:val="fr-FR"/>
        </w:rPr>
        <w:t>.</w:t>
      </w:r>
      <w:r w:rsidRPr="00216CD5">
        <w:rPr>
          <w:lang w:val="fr-FR"/>
        </w:rPr>
        <w:tab/>
        <w:t>Lorsque l</w:t>
      </w:r>
      <w:r w:rsidR="008D5BD9" w:rsidRPr="00216CD5">
        <w:rPr>
          <w:lang w:val="fr-FR"/>
        </w:rPr>
        <w:t>’</w:t>
      </w:r>
      <w:r w:rsidRPr="00216CD5">
        <w:rPr>
          <w:lang w:val="fr-FR"/>
        </w:rPr>
        <w:t>État partie a envoyé des réponses au Comité, celles-ci suivaient généralement la tendance décrite dans les précédents rapports, à savoir que l</w:t>
      </w:r>
      <w:r w:rsidR="008D5BD9" w:rsidRPr="00216CD5">
        <w:rPr>
          <w:lang w:val="fr-FR"/>
        </w:rPr>
        <w:t>’</w:t>
      </w:r>
      <w:r w:rsidRPr="00216CD5">
        <w:rPr>
          <w:lang w:val="fr-FR"/>
        </w:rPr>
        <w:t>État partie n</w:t>
      </w:r>
      <w:r w:rsidR="008D5BD9" w:rsidRPr="00216CD5">
        <w:rPr>
          <w:lang w:val="fr-FR"/>
        </w:rPr>
        <w:t>’</w:t>
      </w:r>
      <w:r w:rsidRPr="00216CD5">
        <w:rPr>
          <w:lang w:val="fr-FR"/>
        </w:rPr>
        <w:t>a communiqué aucune information sur les mesures prises pour rechercher les personnes disparues ou pour mener une enquête sur leur disparition forcée présumée</w:t>
      </w:r>
      <w:r w:rsidR="00E176F2" w:rsidRPr="00216CD5">
        <w:rPr>
          <w:lang w:val="fr-FR"/>
        </w:rPr>
        <w:t>.</w:t>
      </w:r>
      <w:r w:rsidRPr="00216CD5">
        <w:rPr>
          <w:lang w:val="fr-FR"/>
        </w:rPr>
        <w:t xml:space="preserve"> Le Comité a rappelé à l</w:t>
      </w:r>
      <w:r w:rsidR="008D5BD9" w:rsidRPr="00216CD5">
        <w:rPr>
          <w:lang w:val="fr-FR"/>
        </w:rPr>
        <w:t>’</w:t>
      </w:r>
      <w:r w:rsidRPr="00216CD5">
        <w:rPr>
          <w:lang w:val="fr-FR"/>
        </w:rPr>
        <w:t>État partie son obligation d</w:t>
      </w:r>
      <w:r w:rsidR="008D5BD9" w:rsidRPr="00216CD5">
        <w:rPr>
          <w:lang w:val="fr-FR"/>
        </w:rPr>
        <w:t>’</w:t>
      </w:r>
      <w:r w:rsidRPr="00216CD5">
        <w:rPr>
          <w:lang w:val="fr-FR"/>
        </w:rPr>
        <w:t>examiner rapidement et impartialement l</w:t>
      </w:r>
      <w:r w:rsidR="008D5BD9" w:rsidRPr="00216CD5">
        <w:rPr>
          <w:lang w:val="fr-FR"/>
        </w:rPr>
        <w:t>’</w:t>
      </w:r>
      <w:r w:rsidRPr="00216CD5">
        <w:rPr>
          <w:lang w:val="fr-FR"/>
        </w:rPr>
        <w:t>allégation, de procéder sans délai à une enquête approfondie et impartiale et de prendre les mesures nécessaires pour prévenir et sanctionner les actes qui entravent le déroulement de l</w:t>
      </w:r>
      <w:r w:rsidR="008D5BD9" w:rsidRPr="00216CD5">
        <w:rPr>
          <w:lang w:val="fr-FR"/>
        </w:rPr>
        <w:t>’</w:t>
      </w:r>
      <w:r w:rsidRPr="00216CD5">
        <w:rPr>
          <w:lang w:val="fr-FR"/>
        </w:rPr>
        <w:t>enquête (</w:t>
      </w:r>
      <w:r w:rsidR="008E175F" w:rsidRPr="00216CD5">
        <w:rPr>
          <w:lang w:val="fr-FR"/>
        </w:rPr>
        <w:t>art. </w:t>
      </w:r>
      <w:r w:rsidRPr="00216CD5">
        <w:rPr>
          <w:lang w:val="fr-FR"/>
        </w:rPr>
        <w:t>12 de la Convention)</w:t>
      </w:r>
      <w:r w:rsidR="00E176F2" w:rsidRPr="00216CD5">
        <w:rPr>
          <w:lang w:val="fr-FR"/>
        </w:rPr>
        <w:t>.</w:t>
      </w:r>
    </w:p>
    <w:p w14:paraId="7B38D447" w14:textId="0F142C75" w:rsidR="00BE4524" w:rsidRPr="00216CD5" w:rsidRDefault="00BE4524" w:rsidP="00E57C95">
      <w:pPr>
        <w:pStyle w:val="SingleTxtG"/>
        <w:rPr>
          <w:lang w:val="fr-FR"/>
        </w:rPr>
      </w:pPr>
      <w:bookmarkStart w:id="52" w:name="_Hlk130821218"/>
      <w:r w:rsidRPr="00216CD5">
        <w:rPr>
          <w:lang w:val="fr-FR"/>
        </w:rPr>
        <w:t>84</w:t>
      </w:r>
      <w:r w:rsidR="00E176F2" w:rsidRPr="00216CD5">
        <w:rPr>
          <w:lang w:val="fr-FR"/>
        </w:rPr>
        <w:t>.</w:t>
      </w:r>
      <w:r w:rsidRPr="00216CD5">
        <w:rPr>
          <w:lang w:val="fr-FR"/>
        </w:rPr>
        <w:tab/>
        <w:t>L</w:t>
      </w:r>
      <w:r w:rsidR="008D5BD9" w:rsidRPr="00216CD5">
        <w:rPr>
          <w:lang w:val="fr-FR"/>
        </w:rPr>
        <w:t>’</w:t>
      </w:r>
      <w:r w:rsidRPr="00216CD5">
        <w:rPr>
          <w:lang w:val="fr-FR"/>
        </w:rPr>
        <w:t>État partie a continué d</w:t>
      </w:r>
      <w:r w:rsidR="008D5BD9" w:rsidRPr="00216CD5">
        <w:rPr>
          <w:lang w:val="fr-FR"/>
        </w:rPr>
        <w:t>’</w:t>
      </w:r>
      <w:r w:rsidRPr="00216CD5">
        <w:rPr>
          <w:lang w:val="fr-FR"/>
        </w:rPr>
        <w:t>affirmer, dans certains cas, que les personnes disparues étaient affiliées à des groupes terroristes, sans fournir de renseignements ou d</w:t>
      </w:r>
      <w:r w:rsidR="008D5BD9" w:rsidRPr="00216CD5">
        <w:rPr>
          <w:lang w:val="fr-FR"/>
        </w:rPr>
        <w:t>’</w:t>
      </w:r>
      <w:r w:rsidRPr="00216CD5">
        <w:rPr>
          <w:lang w:val="fr-FR"/>
        </w:rPr>
        <w:t>éléments sur les accusations portées, les procédures engagées ou les mandats d</w:t>
      </w:r>
      <w:r w:rsidR="008D5BD9" w:rsidRPr="00216CD5">
        <w:rPr>
          <w:lang w:val="fr-FR"/>
        </w:rPr>
        <w:t>’</w:t>
      </w:r>
      <w:r w:rsidRPr="00216CD5">
        <w:rPr>
          <w:lang w:val="fr-FR"/>
        </w:rPr>
        <w:t>arrêt délivrés contre elles</w:t>
      </w:r>
      <w:r w:rsidR="00E176F2" w:rsidRPr="00216CD5">
        <w:rPr>
          <w:lang w:val="fr-FR"/>
        </w:rPr>
        <w:t>.</w:t>
      </w:r>
      <w:r w:rsidRPr="00216CD5">
        <w:rPr>
          <w:lang w:val="fr-FR"/>
        </w:rPr>
        <w:t xml:space="preserve"> Le Comité lui a rappelé que la Convention ne prévoyait aucune exception à l</w:t>
      </w:r>
      <w:r w:rsidR="008D5BD9" w:rsidRPr="00216CD5">
        <w:rPr>
          <w:lang w:val="fr-FR"/>
        </w:rPr>
        <w:t>’</w:t>
      </w:r>
      <w:r w:rsidRPr="00216CD5">
        <w:rPr>
          <w:lang w:val="fr-FR"/>
        </w:rPr>
        <w:t>obligation de rechercher toute personne disparue et d</w:t>
      </w:r>
      <w:r w:rsidR="008D5BD9" w:rsidRPr="00216CD5">
        <w:rPr>
          <w:lang w:val="fr-FR"/>
        </w:rPr>
        <w:t>’</w:t>
      </w:r>
      <w:r w:rsidRPr="00216CD5">
        <w:rPr>
          <w:lang w:val="fr-FR"/>
        </w:rPr>
        <w:t>enquêter sur sa disparition, indépendamment de son profil et des soupçons de participation à des activités terroristes dont elle pouvait faire l</w:t>
      </w:r>
      <w:r w:rsidR="008D5BD9" w:rsidRPr="00216CD5">
        <w:rPr>
          <w:lang w:val="fr-FR"/>
        </w:rPr>
        <w:t>’</w:t>
      </w:r>
      <w:r w:rsidRPr="00216CD5">
        <w:rPr>
          <w:lang w:val="fr-FR"/>
        </w:rPr>
        <w:t>objet</w:t>
      </w:r>
      <w:r w:rsidR="00E176F2" w:rsidRPr="00216CD5">
        <w:rPr>
          <w:lang w:val="fr-FR"/>
        </w:rPr>
        <w:t>.</w:t>
      </w:r>
      <w:r w:rsidRPr="00216CD5">
        <w:rPr>
          <w:lang w:val="fr-FR"/>
        </w:rPr>
        <w:t xml:space="preserve"> Il a souligné en outre que chacun devait avoir accès à la justice et à des recours, </w:t>
      </w:r>
      <w:r w:rsidR="00F3139D" w:rsidRPr="00216CD5">
        <w:rPr>
          <w:lang w:val="fr-FR"/>
        </w:rPr>
        <w:t>y compris</w:t>
      </w:r>
      <w:r w:rsidRPr="00216CD5">
        <w:rPr>
          <w:lang w:val="fr-FR"/>
        </w:rPr>
        <w:t xml:space="preserve"> les personnes touchées par les régimes de sanctions contre le terrorisme</w:t>
      </w:r>
      <w:r w:rsidRPr="00216CD5">
        <w:rPr>
          <w:rStyle w:val="FootnoteReference"/>
          <w:lang w:val="fr-FR"/>
        </w:rPr>
        <w:footnoteReference w:id="21"/>
      </w:r>
      <w:r w:rsidR="00E176F2" w:rsidRPr="00216CD5">
        <w:rPr>
          <w:lang w:val="fr-FR"/>
        </w:rPr>
        <w:t>.</w:t>
      </w:r>
    </w:p>
    <w:p w14:paraId="4E34AC91" w14:textId="489C3208" w:rsidR="00BE4524" w:rsidRPr="00216CD5" w:rsidRDefault="00BE4524" w:rsidP="00E57C95">
      <w:pPr>
        <w:pStyle w:val="SingleTxtG"/>
        <w:rPr>
          <w:lang w:val="fr-FR"/>
        </w:rPr>
      </w:pPr>
      <w:r w:rsidRPr="00216CD5">
        <w:rPr>
          <w:lang w:val="fr-FR"/>
        </w:rPr>
        <w:t>85</w:t>
      </w:r>
      <w:r w:rsidR="00E176F2" w:rsidRPr="00216CD5">
        <w:rPr>
          <w:lang w:val="fr-FR"/>
        </w:rPr>
        <w:t>.</w:t>
      </w:r>
      <w:r w:rsidRPr="00216CD5">
        <w:rPr>
          <w:lang w:val="fr-FR"/>
        </w:rPr>
        <w:tab/>
        <w:t>Le Comité a demandé à l</w:t>
      </w:r>
      <w:r w:rsidR="008D5BD9" w:rsidRPr="00216CD5">
        <w:rPr>
          <w:lang w:val="fr-FR"/>
        </w:rPr>
        <w:t>’</w:t>
      </w:r>
      <w:r w:rsidRPr="00216CD5">
        <w:rPr>
          <w:lang w:val="fr-FR"/>
        </w:rPr>
        <w:t>État partie de fournir des copies des mandats d</w:t>
      </w:r>
      <w:r w:rsidR="008D5BD9" w:rsidRPr="00216CD5">
        <w:rPr>
          <w:lang w:val="fr-FR"/>
        </w:rPr>
        <w:t>’</w:t>
      </w:r>
      <w:r w:rsidRPr="00216CD5">
        <w:rPr>
          <w:lang w:val="fr-FR"/>
        </w:rPr>
        <w:t>arrêt ou de tout document officiel indiquant que les personnes disparues étaient recherchées par les autorités iraquiennes et, si des accusations précises avaient été portées contre elles et si des procédures avaient été engagées à leur encontre, d</w:t>
      </w:r>
      <w:r w:rsidR="008D5BD9" w:rsidRPr="00216CD5">
        <w:rPr>
          <w:lang w:val="fr-FR"/>
        </w:rPr>
        <w:t>’</w:t>
      </w:r>
      <w:r w:rsidRPr="00216CD5">
        <w:rPr>
          <w:lang w:val="fr-FR"/>
        </w:rPr>
        <w:t>en informer officiellement leurs proches et leurs représentants et de les placer immédiatement sous la protection de la loi</w:t>
      </w:r>
      <w:r w:rsidR="00E176F2" w:rsidRPr="00216CD5">
        <w:rPr>
          <w:lang w:val="fr-FR"/>
        </w:rPr>
        <w:t>.</w:t>
      </w:r>
      <w:r w:rsidRPr="00216CD5">
        <w:rPr>
          <w:lang w:val="fr-FR"/>
        </w:rPr>
        <w:t xml:space="preserve"> Il se félicite des réponses récentes de l</w:t>
      </w:r>
      <w:r w:rsidR="008D5BD9" w:rsidRPr="00216CD5">
        <w:rPr>
          <w:lang w:val="fr-FR"/>
        </w:rPr>
        <w:t>’</w:t>
      </w:r>
      <w:r w:rsidRPr="00216CD5">
        <w:rPr>
          <w:lang w:val="fr-FR"/>
        </w:rPr>
        <w:t>État partie, par lesquelles celui-ci a fourni les copies des mandats d</w:t>
      </w:r>
      <w:r w:rsidR="008D5BD9" w:rsidRPr="00216CD5">
        <w:rPr>
          <w:lang w:val="fr-FR"/>
        </w:rPr>
        <w:t>’</w:t>
      </w:r>
      <w:r w:rsidRPr="00216CD5">
        <w:rPr>
          <w:lang w:val="fr-FR"/>
        </w:rPr>
        <w:t>arrêt demandées et a communiqué des informations sur la détention des personnes concernées</w:t>
      </w:r>
      <w:r w:rsidR="00E176F2" w:rsidRPr="00216CD5">
        <w:rPr>
          <w:lang w:val="fr-FR"/>
        </w:rPr>
        <w:t>.</w:t>
      </w:r>
    </w:p>
    <w:p w14:paraId="55CD0B6B" w14:textId="05E91DC7" w:rsidR="00BE4524" w:rsidRPr="00216CD5" w:rsidRDefault="00BE4524" w:rsidP="00E57C95">
      <w:pPr>
        <w:pStyle w:val="SingleTxtG"/>
        <w:rPr>
          <w:lang w:val="fr-FR"/>
        </w:rPr>
      </w:pPr>
      <w:r w:rsidRPr="00216CD5">
        <w:rPr>
          <w:lang w:val="fr-FR"/>
        </w:rPr>
        <w:t>86</w:t>
      </w:r>
      <w:r w:rsidR="00E176F2" w:rsidRPr="00216CD5">
        <w:rPr>
          <w:lang w:val="fr-FR"/>
        </w:rPr>
        <w:t>.</w:t>
      </w:r>
      <w:r w:rsidRPr="00216CD5">
        <w:rPr>
          <w:lang w:val="fr-FR"/>
        </w:rPr>
        <w:tab/>
      </w:r>
      <w:r w:rsidRPr="00216CD5">
        <w:rPr>
          <w:spacing w:val="-3"/>
          <w:lang w:val="fr-FR"/>
        </w:rPr>
        <w:t>Le Comité constate cependant que, dans certains cas, les mandats d</w:t>
      </w:r>
      <w:r w:rsidR="008D5BD9" w:rsidRPr="00216CD5">
        <w:rPr>
          <w:spacing w:val="-3"/>
          <w:lang w:val="fr-FR"/>
        </w:rPr>
        <w:t>’</w:t>
      </w:r>
      <w:r w:rsidRPr="00216CD5">
        <w:rPr>
          <w:spacing w:val="-3"/>
          <w:lang w:val="fr-FR"/>
        </w:rPr>
        <w:t>arrêt en question ont été émis après la date de la disparition présumée, alors qu</w:t>
      </w:r>
      <w:r w:rsidR="008D5BD9" w:rsidRPr="00216CD5">
        <w:rPr>
          <w:spacing w:val="-3"/>
          <w:lang w:val="fr-FR"/>
        </w:rPr>
        <w:t>’</w:t>
      </w:r>
      <w:r w:rsidRPr="00216CD5">
        <w:rPr>
          <w:spacing w:val="-3"/>
          <w:lang w:val="fr-FR"/>
        </w:rPr>
        <w:t>ils devraient être antérieurs à la détention présumée des personnes concernées</w:t>
      </w:r>
      <w:r w:rsidR="00E176F2" w:rsidRPr="00216CD5">
        <w:rPr>
          <w:spacing w:val="-3"/>
          <w:lang w:val="fr-FR"/>
        </w:rPr>
        <w:t>.</w:t>
      </w:r>
      <w:r w:rsidRPr="00216CD5">
        <w:rPr>
          <w:spacing w:val="-3"/>
          <w:lang w:val="fr-FR"/>
        </w:rPr>
        <w:t xml:space="preserve"> Il a demandé à l</w:t>
      </w:r>
      <w:r w:rsidR="008D5BD9" w:rsidRPr="00216CD5">
        <w:rPr>
          <w:spacing w:val="-3"/>
          <w:lang w:val="fr-FR"/>
        </w:rPr>
        <w:t>’</w:t>
      </w:r>
      <w:r w:rsidRPr="00216CD5">
        <w:rPr>
          <w:spacing w:val="-3"/>
          <w:lang w:val="fr-FR"/>
        </w:rPr>
        <w:t>État partie d</w:t>
      </w:r>
      <w:r w:rsidR="008D5BD9" w:rsidRPr="00216CD5">
        <w:rPr>
          <w:spacing w:val="-3"/>
          <w:lang w:val="fr-FR"/>
        </w:rPr>
        <w:t>’</w:t>
      </w:r>
      <w:r w:rsidRPr="00216CD5">
        <w:rPr>
          <w:spacing w:val="-3"/>
          <w:lang w:val="fr-FR"/>
        </w:rPr>
        <w:t>expliquer cette incohérence et attend toujours une réponse</w:t>
      </w:r>
      <w:r w:rsidR="00E176F2" w:rsidRPr="00216CD5">
        <w:rPr>
          <w:spacing w:val="-3"/>
          <w:lang w:val="fr-FR"/>
        </w:rPr>
        <w:t>.</w:t>
      </w:r>
      <w:r w:rsidRPr="00216CD5">
        <w:rPr>
          <w:spacing w:val="-3"/>
          <w:lang w:val="fr-FR"/>
        </w:rPr>
        <w:t xml:space="preserve"> Dans d</w:t>
      </w:r>
      <w:r w:rsidR="008D5BD9" w:rsidRPr="00216CD5">
        <w:rPr>
          <w:spacing w:val="-3"/>
          <w:lang w:val="fr-FR"/>
        </w:rPr>
        <w:t>’</w:t>
      </w:r>
      <w:r w:rsidRPr="00216CD5">
        <w:rPr>
          <w:spacing w:val="-3"/>
          <w:lang w:val="fr-FR"/>
        </w:rPr>
        <w:t>autres cas, les mandats d</w:t>
      </w:r>
      <w:r w:rsidR="008D5BD9" w:rsidRPr="00216CD5">
        <w:rPr>
          <w:spacing w:val="-3"/>
          <w:lang w:val="fr-FR"/>
        </w:rPr>
        <w:t>’</w:t>
      </w:r>
      <w:r w:rsidRPr="00216CD5">
        <w:rPr>
          <w:spacing w:val="-3"/>
          <w:lang w:val="fr-FR"/>
        </w:rPr>
        <w:t>arrêt ne contenaient aucune information sur les accusations portées contre la personne disparue concernée</w:t>
      </w:r>
      <w:r w:rsidR="00E176F2" w:rsidRPr="00216CD5">
        <w:rPr>
          <w:spacing w:val="-3"/>
          <w:lang w:val="fr-FR"/>
        </w:rPr>
        <w:t>.</w:t>
      </w:r>
    </w:p>
    <w:p w14:paraId="363BF26C" w14:textId="112FF3A8" w:rsidR="00BE4524" w:rsidRPr="00216CD5" w:rsidRDefault="00BE4524" w:rsidP="00A13E07">
      <w:pPr>
        <w:pStyle w:val="SingleTxtG"/>
        <w:spacing w:line="230" w:lineRule="atLeast"/>
        <w:rPr>
          <w:lang w:val="fr-FR"/>
        </w:rPr>
      </w:pPr>
      <w:r w:rsidRPr="00216CD5">
        <w:rPr>
          <w:lang w:val="fr-FR"/>
        </w:rPr>
        <w:t>87</w:t>
      </w:r>
      <w:r w:rsidR="00E176F2" w:rsidRPr="00216CD5">
        <w:rPr>
          <w:lang w:val="fr-FR"/>
        </w:rPr>
        <w:t>.</w:t>
      </w:r>
      <w:r w:rsidRPr="00216CD5">
        <w:rPr>
          <w:lang w:val="fr-FR"/>
        </w:rPr>
        <w:tab/>
        <w:t>Dans certains cas, l</w:t>
      </w:r>
      <w:r w:rsidR="008D5BD9" w:rsidRPr="00216CD5">
        <w:rPr>
          <w:lang w:val="fr-FR"/>
        </w:rPr>
        <w:t>’</w:t>
      </w:r>
      <w:r w:rsidRPr="00216CD5">
        <w:rPr>
          <w:lang w:val="fr-FR"/>
        </w:rPr>
        <w:t>État partie a répondu que les proches de la personne disparue n</w:t>
      </w:r>
      <w:r w:rsidR="008D5BD9" w:rsidRPr="00216CD5">
        <w:rPr>
          <w:lang w:val="fr-FR"/>
        </w:rPr>
        <w:t>’</w:t>
      </w:r>
      <w:r w:rsidRPr="00216CD5">
        <w:rPr>
          <w:lang w:val="fr-FR"/>
        </w:rPr>
        <w:t>avaient pas déposé de plainte auprès des autorités compétentes, alors qu</w:t>
      </w:r>
      <w:r w:rsidR="008D5BD9" w:rsidRPr="00216CD5">
        <w:rPr>
          <w:lang w:val="fr-FR"/>
        </w:rPr>
        <w:t>’</w:t>
      </w:r>
      <w:r w:rsidRPr="00216CD5">
        <w:rPr>
          <w:lang w:val="fr-FR"/>
        </w:rPr>
        <w:t>ils l</w:t>
      </w:r>
      <w:r w:rsidR="008D5BD9" w:rsidRPr="00216CD5">
        <w:rPr>
          <w:lang w:val="fr-FR"/>
        </w:rPr>
        <w:t>’</w:t>
      </w:r>
      <w:r w:rsidRPr="00216CD5">
        <w:rPr>
          <w:lang w:val="fr-FR"/>
        </w:rPr>
        <w:t>avaient en réalité bel et bien fait</w:t>
      </w:r>
      <w:r w:rsidR="00E176F2" w:rsidRPr="00216CD5">
        <w:rPr>
          <w:lang w:val="fr-FR"/>
        </w:rPr>
        <w:t>.</w:t>
      </w:r>
      <w:r w:rsidRPr="00216CD5">
        <w:rPr>
          <w:lang w:val="fr-FR"/>
        </w:rPr>
        <w:t xml:space="preserve"> Dans un cas, l</w:t>
      </w:r>
      <w:r w:rsidR="008D5BD9" w:rsidRPr="00216CD5">
        <w:rPr>
          <w:lang w:val="fr-FR"/>
        </w:rPr>
        <w:t>’</w:t>
      </w:r>
      <w:r w:rsidRPr="00216CD5">
        <w:rPr>
          <w:lang w:val="fr-FR"/>
        </w:rPr>
        <w:t>État partie a demandé des copies certifiées conformes des plaintes ou des rapports déposés auprès des autorités iraquiennes</w:t>
      </w:r>
      <w:r w:rsidR="00E176F2" w:rsidRPr="00216CD5">
        <w:rPr>
          <w:lang w:val="fr-FR"/>
        </w:rPr>
        <w:t>.</w:t>
      </w:r>
      <w:r w:rsidRPr="00216CD5">
        <w:rPr>
          <w:lang w:val="fr-FR"/>
        </w:rPr>
        <w:t xml:space="preserve"> Le Comité a rappelé l</w:t>
      </w:r>
      <w:r w:rsidR="008D5BD9" w:rsidRPr="00216CD5">
        <w:rPr>
          <w:lang w:val="fr-FR"/>
        </w:rPr>
        <w:t>’</w:t>
      </w:r>
      <w:r w:rsidRPr="00216CD5">
        <w:rPr>
          <w:lang w:val="fr-FR"/>
        </w:rPr>
        <w:t>article</w:t>
      </w:r>
      <w:r w:rsidR="00E77BE7" w:rsidRPr="00216CD5">
        <w:rPr>
          <w:lang w:val="fr-FR"/>
        </w:rPr>
        <w:t> </w:t>
      </w:r>
      <w:r w:rsidRPr="00216CD5">
        <w:rPr>
          <w:lang w:val="fr-FR"/>
        </w:rPr>
        <w:t>12 de la Convention et le principe</w:t>
      </w:r>
      <w:r w:rsidR="00E77BE7" w:rsidRPr="00216CD5">
        <w:rPr>
          <w:lang w:val="fr-FR"/>
        </w:rPr>
        <w:t> </w:t>
      </w:r>
      <w:r w:rsidRPr="00216CD5">
        <w:rPr>
          <w:lang w:val="fr-FR"/>
        </w:rPr>
        <w:t>6 des Principes directeurs, selon lequel dès qu</w:t>
      </w:r>
      <w:r w:rsidR="008D5BD9" w:rsidRPr="00216CD5">
        <w:rPr>
          <w:lang w:val="fr-FR"/>
        </w:rPr>
        <w:t>’</w:t>
      </w:r>
      <w:r w:rsidRPr="00216CD5">
        <w:rPr>
          <w:lang w:val="fr-FR"/>
        </w:rPr>
        <w:t>elles ont connaissance, par quelque moyen que ce soit, d</w:t>
      </w:r>
      <w:r w:rsidR="008D5BD9" w:rsidRPr="00216CD5">
        <w:rPr>
          <w:lang w:val="fr-FR"/>
        </w:rPr>
        <w:t>’</w:t>
      </w:r>
      <w:r w:rsidRPr="00216CD5">
        <w:rPr>
          <w:lang w:val="fr-FR"/>
        </w:rPr>
        <w:t>une disparition, ou qu</w:t>
      </w:r>
      <w:r w:rsidR="008D5BD9" w:rsidRPr="00216CD5">
        <w:rPr>
          <w:lang w:val="fr-FR"/>
        </w:rPr>
        <w:t>’</w:t>
      </w:r>
      <w:r w:rsidRPr="00216CD5">
        <w:rPr>
          <w:lang w:val="fr-FR"/>
        </w:rPr>
        <w:t>elles disposent d</w:t>
      </w:r>
      <w:r w:rsidR="008D5BD9" w:rsidRPr="00216CD5">
        <w:rPr>
          <w:lang w:val="fr-FR"/>
        </w:rPr>
        <w:t>’</w:t>
      </w:r>
      <w:r w:rsidRPr="00216CD5">
        <w:rPr>
          <w:lang w:val="fr-FR"/>
        </w:rPr>
        <w:t>indices donnant à penser qu</w:t>
      </w:r>
      <w:r w:rsidR="008D5BD9" w:rsidRPr="00216CD5">
        <w:rPr>
          <w:lang w:val="fr-FR"/>
        </w:rPr>
        <w:t>’</w:t>
      </w:r>
      <w:r w:rsidRPr="00216CD5">
        <w:rPr>
          <w:lang w:val="fr-FR"/>
        </w:rPr>
        <w:t xml:space="preserve">une personne a été soumise à une disparition forcée, </w:t>
      </w:r>
      <w:r w:rsidRPr="00216CD5">
        <w:rPr>
          <w:lang w:val="fr-FR"/>
        </w:rPr>
        <w:lastRenderedPageBreak/>
        <w:t>les autorités chargées des recherches ont l</w:t>
      </w:r>
      <w:r w:rsidR="008D5BD9" w:rsidRPr="00216CD5">
        <w:rPr>
          <w:lang w:val="fr-FR"/>
        </w:rPr>
        <w:t>’</w:t>
      </w:r>
      <w:r w:rsidRPr="00216CD5">
        <w:rPr>
          <w:lang w:val="fr-FR"/>
        </w:rPr>
        <w:t>obligation de rechercher et de localiser cette personne</w:t>
      </w:r>
      <w:r w:rsidR="008D5BD9" w:rsidRPr="00216CD5">
        <w:rPr>
          <w:lang w:val="fr-FR"/>
        </w:rPr>
        <w:t> ;</w:t>
      </w:r>
      <w:r w:rsidRPr="00216CD5">
        <w:rPr>
          <w:lang w:val="fr-FR"/>
        </w:rPr>
        <w:t xml:space="preserve"> les autorités compétentes doivent engager les recherches d</w:t>
      </w:r>
      <w:r w:rsidR="008D5BD9" w:rsidRPr="00216CD5">
        <w:rPr>
          <w:lang w:val="fr-FR"/>
        </w:rPr>
        <w:t>’</w:t>
      </w:r>
      <w:r w:rsidRPr="00216CD5">
        <w:rPr>
          <w:lang w:val="fr-FR"/>
        </w:rPr>
        <w:t>office, immédiatement et avec diligence, même si aucune plainte ni aucune demande n</w:t>
      </w:r>
      <w:r w:rsidR="008D5BD9" w:rsidRPr="00216CD5">
        <w:rPr>
          <w:lang w:val="fr-FR"/>
        </w:rPr>
        <w:t>’</w:t>
      </w:r>
      <w:r w:rsidRPr="00216CD5">
        <w:rPr>
          <w:lang w:val="fr-FR"/>
        </w:rPr>
        <w:t>a été officiellement déposée</w:t>
      </w:r>
      <w:r w:rsidR="008D5BD9" w:rsidRPr="00216CD5">
        <w:rPr>
          <w:lang w:val="fr-FR"/>
        </w:rPr>
        <w:t> ;</w:t>
      </w:r>
      <w:r w:rsidRPr="00216CD5">
        <w:rPr>
          <w:lang w:val="fr-FR"/>
        </w:rPr>
        <w:t xml:space="preserve"> le fait que les proches ou les plaignants n</w:t>
      </w:r>
      <w:r w:rsidR="008D5BD9" w:rsidRPr="00216CD5">
        <w:rPr>
          <w:lang w:val="fr-FR"/>
        </w:rPr>
        <w:t>’</w:t>
      </w:r>
      <w:r w:rsidRPr="00216CD5">
        <w:rPr>
          <w:lang w:val="fr-FR"/>
        </w:rPr>
        <w:t>aient pas donné d</w:t>
      </w:r>
      <w:r w:rsidR="008D5BD9" w:rsidRPr="00216CD5">
        <w:rPr>
          <w:lang w:val="fr-FR"/>
        </w:rPr>
        <w:t>’</w:t>
      </w:r>
      <w:r w:rsidRPr="00216CD5">
        <w:rPr>
          <w:lang w:val="fr-FR"/>
        </w:rPr>
        <w:t xml:space="preserve">informations ne saurait être </w:t>
      </w:r>
      <w:r w:rsidRPr="00216CD5">
        <w:rPr>
          <w:spacing w:val="-3"/>
          <w:lang w:val="fr-FR"/>
        </w:rPr>
        <w:t>invoqué pour justifier le fait que des activités de recherche visant à localiser la personne disparue n</w:t>
      </w:r>
      <w:r w:rsidR="008D5BD9" w:rsidRPr="00216CD5">
        <w:rPr>
          <w:spacing w:val="-3"/>
          <w:lang w:val="fr-FR"/>
        </w:rPr>
        <w:t>’</w:t>
      </w:r>
      <w:r w:rsidRPr="00216CD5">
        <w:rPr>
          <w:spacing w:val="-3"/>
          <w:lang w:val="fr-FR"/>
        </w:rPr>
        <w:t>ont pas été engagées immédiatement</w:t>
      </w:r>
      <w:r w:rsidR="008D5BD9" w:rsidRPr="00216CD5">
        <w:rPr>
          <w:spacing w:val="-3"/>
          <w:lang w:val="fr-FR"/>
        </w:rPr>
        <w:t> ;</w:t>
      </w:r>
      <w:r w:rsidRPr="00216CD5">
        <w:rPr>
          <w:spacing w:val="-3"/>
          <w:lang w:val="fr-FR"/>
        </w:rPr>
        <w:t xml:space="preserve"> même en cas de doute quant à la réalité d</w:t>
      </w:r>
      <w:r w:rsidR="008D5BD9" w:rsidRPr="00216CD5">
        <w:rPr>
          <w:spacing w:val="-3"/>
          <w:lang w:val="fr-FR"/>
        </w:rPr>
        <w:t>’</w:t>
      </w:r>
      <w:r w:rsidRPr="00216CD5">
        <w:rPr>
          <w:spacing w:val="-3"/>
          <w:lang w:val="fr-FR"/>
        </w:rPr>
        <w:t>une disparition involontaire, les recherches doivent être engagées immédiatement</w:t>
      </w:r>
      <w:r w:rsidR="00E176F2" w:rsidRPr="00216CD5">
        <w:rPr>
          <w:spacing w:val="-3"/>
          <w:lang w:val="fr-FR"/>
        </w:rPr>
        <w:t>.</w:t>
      </w:r>
      <w:r w:rsidRPr="00216CD5">
        <w:rPr>
          <w:spacing w:val="-3"/>
          <w:lang w:val="fr-FR"/>
        </w:rPr>
        <w:t xml:space="preserve"> Le</w:t>
      </w:r>
      <w:r w:rsidR="00E77BE7" w:rsidRPr="00216CD5">
        <w:rPr>
          <w:spacing w:val="-3"/>
          <w:lang w:val="fr-FR"/>
        </w:rPr>
        <w:t> </w:t>
      </w:r>
      <w:r w:rsidRPr="00216CD5">
        <w:rPr>
          <w:spacing w:val="-3"/>
          <w:lang w:val="fr-FR"/>
        </w:rPr>
        <w:t>Comité a également rappelé que la Convention n</w:t>
      </w:r>
      <w:r w:rsidR="008D5BD9" w:rsidRPr="00216CD5">
        <w:rPr>
          <w:spacing w:val="-3"/>
          <w:lang w:val="fr-FR"/>
        </w:rPr>
        <w:t>’</w:t>
      </w:r>
      <w:r w:rsidRPr="00216CD5">
        <w:rPr>
          <w:spacing w:val="-3"/>
          <w:lang w:val="fr-FR"/>
        </w:rPr>
        <w:t>imposait aucune obligation particulière quant à l</w:t>
      </w:r>
      <w:r w:rsidR="008D5BD9" w:rsidRPr="00216CD5">
        <w:rPr>
          <w:spacing w:val="-3"/>
          <w:lang w:val="fr-FR"/>
        </w:rPr>
        <w:t>’</w:t>
      </w:r>
      <w:r w:rsidRPr="00216CD5">
        <w:rPr>
          <w:spacing w:val="-3"/>
          <w:lang w:val="fr-FR"/>
        </w:rPr>
        <w:t>autorité auprès de laquelle les plaintes pour disparition forcée devraient être déposées</w:t>
      </w:r>
      <w:r w:rsidR="00E176F2" w:rsidRPr="00216CD5">
        <w:rPr>
          <w:spacing w:val="-3"/>
          <w:lang w:val="fr-FR"/>
        </w:rPr>
        <w:t>.</w:t>
      </w:r>
    </w:p>
    <w:p w14:paraId="34CFD7F3" w14:textId="4B7E8AEE" w:rsidR="00BE4524" w:rsidRPr="00216CD5" w:rsidRDefault="00BE4524" w:rsidP="00A13E07">
      <w:pPr>
        <w:pStyle w:val="SingleTxtG"/>
        <w:spacing w:line="230" w:lineRule="atLeast"/>
        <w:rPr>
          <w:lang w:val="fr-FR"/>
        </w:rPr>
      </w:pPr>
      <w:r w:rsidRPr="00216CD5">
        <w:rPr>
          <w:lang w:val="fr-FR"/>
        </w:rPr>
        <w:t>88</w:t>
      </w:r>
      <w:r w:rsidR="00E176F2" w:rsidRPr="00216CD5">
        <w:rPr>
          <w:lang w:val="fr-FR"/>
        </w:rPr>
        <w:t>.</w:t>
      </w:r>
      <w:r w:rsidRPr="00216CD5">
        <w:rPr>
          <w:lang w:val="fr-FR"/>
        </w:rPr>
        <w:tab/>
        <w:t>Comme précédemment, le Comité a reçu un certain nombre de nouvelles demandes d</w:t>
      </w:r>
      <w:r w:rsidR="008D5BD9" w:rsidRPr="00216CD5">
        <w:rPr>
          <w:lang w:val="fr-FR"/>
        </w:rPr>
        <w:t>’</w:t>
      </w:r>
      <w:r w:rsidRPr="00216CD5">
        <w:rPr>
          <w:lang w:val="fr-FR"/>
        </w:rPr>
        <w:t>action en urgence concernant des disparitions de personnes survenues en 2017</w:t>
      </w:r>
      <w:r w:rsidR="00E176F2" w:rsidRPr="00216CD5">
        <w:rPr>
          <w:lang w:val="fr-FR"/>
        </w:rPr>
        <w:t>.</w:t>
      </w:r>
      <w:r w:rsidRPr="00216CD5">
        <w:rPr>
          <w:lang w:val="fr-FR"/>
        </w:rPr>
        <w:t xml:space="preserve"> Il a été signalé que lorsque les forces de sécurité iraquiennes étaient sur le point d</w:t>
      </w:r>
      <w:r w:rsidR="008D5BD9" w:rsidRPr="00216CD5">
        <w:rPr>
          <w:lang w:val="fr-FR"/>
        </w:rPr>
        <w:t>’</w:t>
      </w:r>
      <w:r w:rsidRPr="00216CD5">
        <w:rPr>
          <w:lang w:val="fr-FR"/>
        </w:rPr>
        <w:t>entrer dans le district de Hadar, dans la province de Ninive, une cinquantaine de familles sunnites ont fui dans leurs véhicules en direction du village d</w:t>
      </w:r>
      <w:r w:rsidR="008D5BD9" w:rsidRPr="00216CD5">
        <w:rPr>
          <w:lang w:val="fr-FR"/>
        </w:rPr>
        <w:t>’</w:t>
      </w:r>
      <w:r w:rsidRPr="00216CD5">
        <w:rPr>
          <w:lang w:val="fr-FR"/>
        </w:rPr>
        <w:t>Oleba</w:t>
      </w:r>
      <w:r w:rsidR="00E176F2" w:rsidRPr="00216CD5">
        <w:rPr>
          <w:lang w:val="fr-FR"/>
        </w:rPr>
        <w:t>.</w:t>
      </w:r>
      <w:r w:rsidRPr="00216CD5">
        <w:rPr>
          <w:lang w:val="fr-FR"/>
        </w:rPr>
        <w:t xml:space="preserve"> Des milices affiliées aux forces de sécurité iraquiennes auraient arrêté les hommes, qui ont été emmenés, menottés et les yeux bandés, au carrefour de Hadar</w:t>
      </w:r>
      <w:r w:rsidR="00E176F2" w:rsidRPr="00216CD5">
        <w:rPr>
          <w:lang w:val="fr-FR"/>
        </w:rPr>
        <w:t>.</w:t>
      </w:r>
    </w:p>
    <w:p w14:paraId="249C6064" w14:textId="61BB853A" w:rsidR="00BE4524" w:rsidRPr="00216CD5" w:rsidRDefault="00BE4524" w:rsidP="00A13E07">
      <w:pPr>
        <w:pStyle w:val="SingleTxtG"/>
        <w:spacing w:line="230" w:lineRule="atLeast"/>
        <w:rPr>
          <w:lang w:val="fr-FR"/>
        </w:rPr>
      </w:pPr>
      <w:r w:rsidRPr="00216CD5">
        <w:rPr>
          <w:lang w:val="fr-FR"/>
        </w:rPr>
        <w:t>89</w:t>
      </w:r>
      <w:r w:rsidR="00E176F2" w:rsidRPr="00216CD5">
        <w:rPr>
          <w:lang w:val="fr-FR"/>
        </w:rPr>
        <w:t>.</w:t>
      </w:r>
      <w:r w:rsidRPr="00216CD5">
        <w:rPr>
          <w:lang w:val="fr-FR"/>
        </w:rPr>
        <w:tab/>
        <w:t>Le Comité a également reçu de nouvelles demandes d</w:t>
      </w:r>
      <w:r w:rsidR="008D5BD9" w:rsidRPr="00216CD5">
        <w:rPr>
          <w:lang w:val="fr-FR"/>
        </w:rPr>
        <w:t>’</w:t>
      </w:r>
      <w:r w:rsidRPr="00216CD5">
        <w:rPr>
          <w:lang w:val="fr-FR"/>
        </w:rPr>
        <w:t>action en urgence concernant la disparition de personnes survenue en 2015, dans le cadre d</w:t>
      </w:r>
      <w:r w:rsidR="008D5BD9" w:rsidRPr="00216CD5">
        <w:rPr>
          <w:lang w:val="fr-FR"/>
        </w:rPr>
        <w:t>’</w:t>
      </w:r>
      <w:r w:rsidRPr="00216CD5">
        <w:rPr>
          <w:lang w:val="fr-FR"/>
        </w:rPr>
        <w:t>opérations militaires menées par les Forces de mobilisation populaire contre Daech, à la suite desquelles des familles avaient été déplacées</w:t>
      </w:r>
      <w:r w:rsidR="00E176F2" w:rsidRPr="00216CD5">
        <w:rPr>
          <w:lang w:val="fr-FR"/>
        </w:rPr>
        <w:t>.</w:t>
      </w:r>
      <w:r w:rsidRPr="00216CD5">
        <w:rPr>
          <w:lang w:val="fr-FR"/>
        </w:rPr>
        <w:t xml:space="preserve"> Selon les informations dont dispose le Comité, les Forces de mobilisation populaire ont arrêté les hommes et ne les ont jamais libérés</w:t>
      </w:r>
      <w:r w:rsidRPr="00216CD5">
        <w:rPr>
          <w:rStyle w:val="FootnoteReference"/>
          <w:lang w:val="fr-FR"/>
        </w:rPr>
        <w:footnoteReference w:id="22"/>
      </w:r>
      <w:r w:rsidR="00E176F2" w:rsidRPr="00216CD5">
        <w:rPr>
          <w:lang w:val="fr-FR"/>
        </w:rPr>
        <w:t>.</w:t>
      </w:r>
      <w:bookmarkEnd w:id="52"/>
    </w:p>
    <w:p w14:paraId="1E2AB160" w14:textId="7780EC33" w:rsidR="00BE4524" w:rsidRPr="00216CD5" w:rsidRDefault="00E57C95" w:rsidP="00A13E07">
      <w:pPr>
        <w:pStyle w:val="H23G"/>
        <w:spacing w:before="200"/>
        <w:rPr>
          <w:lang w:val="fr-FR"/>
        </w:rPr>
      </w:pPr>
      <w:r w:rsidRPr="00216CD5">
        <w:rPr>
          <w:lang w:val="fr-FR"/>
        </w:rPr>
        <w:tab/>
      </w:r>
      <w:r w:rsidR="00BE4524" w:rsidRPr="00216CD5">
        <w:rPr>
          <w:lang w:val="fr-FR"/>
        </w:rPr>
        <w:t>b)</w:t>
      </w:r>
      <w:r w:rsidR="00BE4524" w:rsidRPr="00216CD5">
        <w:rPr>
          <w:lang w:val="fr-FR"/>
        </w:rPr>
        <w:tab/>
        <w:t>Mexique</w:t>
      </w:r>
    </w:p>
    <w:p w14:paraId="66E36991" w14:textId="514915E5" w:rsidR="00BE4524" w:rsidRPr="00216CD5" w:rsidRDefault="00BE4524" w:rsidP="00A13E07">
      <w:pPr>
        <w:pStyle w:val="SingleTxtG"/>
        <w:widowControl w:val="0"/>
        <w:spacing w:line="232" w:lineRule="atLeast"/>
        <w:rPr>
          <w:lang w:val="fr-FR"/>
        </w:rPr>
      </w:pPr>
      <w:bookmarkStart w:id="53" w:name="_Hlk127362440"/>
      <w:r w:rsidRPr="00216CD5">
        <w:rPr>
          <w:lang w:val="fr-FR"/>
        </w:rPr>
        <w:t>90</w:t>
      </w:r>
      <w:r w:rsidR="00E176F2" w:rsidRPr="00216CD5">
        <w:rPr>
          <w:lang w:val="fr-FR"/>
        </w:rPr>
        <w:t>.</w:t>
      </w:r>
      <w:r w:rsidRPr="00216CD5">
        <w:rPr>
          <w:lang w:val="fr-FR"/>
        </w:rPr>
        <w:tab/>
        <w:t>Au 31</w:t>
      </w:r>
      <w:r w:rsidR="00E77BE7" w:rsidRPr="00216CD5">
        <w:rPr>
          <w:lang w:val="fr-FR"/>
        </w:rPr>
        <w:t> </w:t>
      </w:r>
      <w:r w:rsidRPr="00216CD5">
        <w:rPr>
          <w:lang w:val="fr-FR"/>
        </w:rPr>
        <w:t>mars 2023, le Comité avait enregistré des demandes d</w:t>
      </w:r>
      <w:r w:rsidR="008D5BD9" w:rsidRPr="00216CD5">
        <w:rPr>
          <w:lang w:val="fr-FR"/>
        </w:rPr>
        <w:t>’</w:t>
      </w:r>
      <w:r w:rsidRPr="00216CD5">
        <w:rPr>
          <w:lang w:val="fr-FR"/>
        </w:rPr>
        <w:t>action en urgence liées à des faits survenus au Mexique concernant 544</w:t>
      </w:r>
      <w:r w:rsidR="00E77BE7" w:rsidRPr="00216CD5">
        <w:rPr>
          <w:lang w:val="fr-FR"/>
        </w:rPr>
        <w:t> </w:t>
      </w:r>
      <w:r w:rsidRPr="00216CD5">
        <w:rPr>
          <w:lang w:val="fr-FR"/>
        </w:rPr>
        <w:t>personnes disparues, ce qui représente 34</w:t>
      </w:r>
      <w:r w:rsidR="008D5BD9" w:rsidRPr="00216CD5">
        <w:rPr>
          <w:lang w:val="fr-FR"/>
        </w:rPr>
        <w:t> %</w:t>
      </w:r>
      <w:r w:rsidRPr="00216CD5">
        <w:rPr>
          <w:lang w:val="fr-FR"/>
        </w:rPr>
        <w:t xml:space="preserve"> des personnes disparues concernées par des demandes enregistrées à ce jour</w:t>
      </w:r>
      <w:r w:rsidR="00E176F2" w:rsidRPr="00216CD5">
        <w:rPr>
          <w:lang w:val="fr-FR"/>
        </w:rPr>
        <w:t>.</w:t>
      </w:r>
      <w:r w:rsidRPr="00216CD5">
        <w:rPr>
          <w:lang w:val="fr-FR"/>
        </w:rPr>
        <w:t xml:space="preserve"> Les actions en urgence concernant 55 de ces 544</w:t>
      </w:r>
      <w:r w:rsidR="00E77BE7" w:rsidRPr="00216CD5">
        <w:rPr>
          <w:lang w:val="fr-FR"/>
        </w:rPr>
        <w:t> </w:t>
      </w:r>
      <w:r w:rsidRPr="00216CD5">
        <w:rPr>
          <w:lang w:val="fr-FR"/>
        </w:rPr>
        <w:t>personnes ont été clôturées car les personnes disparues ont été retrouvées vivantes, les actions concernant 101</w:t>
      </w:r>
      <w:r w:rsidR="00E77BE7" w:rsidRPr="00216CD5">
        <w:rPr>
          <w:lang w:val="fr-FR"/>
        </w:rPr>
        <w:t xml:space="preserve"> </w:t>
      </w:r>
      <w:r w:rsidRPr="00216CD5">
        <w:rPr>
          <w:lang w:val="fr-FR"/>
        </w:rPr>
        <w:t>autres de ces personnes ont été suspendues car les auteurs des demandes ne peuvent plus fournir d</w:t>
      </w:r>
      <w:r w:rsidR="008D5BD9" w:rsidRPr="00216CD5">
        <w:rPr>
          <w:lang w:val="fr-FR"/>
        </w:rPr>
        <w:t>’</w:t>
      </w:r>
      <w:r w:rsidRPr="00216CD5">
        <w:rPr>
          <w:lang w:val="fr-FR"/>
        </w:rPr>
        <w:t>informations de suivi, et les actions concernant les 388</w:t>
      </w:r>
      <w:r w:rsidR="00E77BE7" w:rsidRPr="00216CD5">
        <w:rPr>
          <w:lang w:val="fr-FR"/>
        </w:rPr>
        <w:t> </w:t>
      </w:r>
      <w:r w:rsidRPr="00216CD5">
        <w:rPr>
          <w:lang w:val="fr-FR"/>
        </w:rPr>
        <w:t>personnes restantes sont toujours ouvertes</w:t>
      </w:r>
      <w:r w:rsidR="00E176F2" w:rsidRPr="00216CD5">
        <w:rPr>
          <w:lang w:val="fr-FR"/>
        </w:rPr>
        <w:t>.</w:t>
      </w:r>
      <w:bookmarkEnd w:id="53"/>
    </w:p>
    <w:p w14:paraId="3D55DAA2" w14:textId="47CD134A" w:rsidR="00BE4524" w:rsidRPr="00216CD5" w:rsidRDefault="00BE4524" w:rsidP="00A13E07">
      <w:pPr>
        <w:pStyle w:val="SingleTxtG"/>
        <w:widowControl w:val="0"/>
        <w:spacing w:line="232" w:lineRule="atLeast"/>
        <w:rPr>
          <w:lang w:val="fr-FR"/>
        </w:rPr>
      </w:pPr>
      <w:r w:rsidRPr="00216CD5">
        <w:rPr>
          <w:lang w:val="fr-FR"/>
        </w:rPr>
        <w:t>91</w:t>
      </w:r>
      <w:r w:rsidR="00E176F2" w:rsidRPr="00216CD5">
        <w:rPr>
          <w:lang w:val="fr-FR"/>
        </w:rPr>
        <w:t>.</w:t>
      </w:r>
      <w:r w:rsidRPr="00216CD5">
        <w:rPr>
          <w:lang w:val="fr-FR"/>
        </w:rPr>
        <w:tab/>
        <w:t>Le Comité se félicite de la coopération de l</w:t>
      </w:r>
      <w:r w:rsidR="008D5BD9" w:rsidRPr="00216CD5">
        <w:rPr>
          <w:lang w:val="fr-FR"/>
        </w:rPr>
        <w:t>’</w:t>
      </w:r>
      <w:r w:rsidRPr="00216CD5">
        <w:rPr>
          <w:lang w:val="fr-FR"/>
        </w:rPr>
        <w:t>État partie, qui a répondu à ses demandes d</w:t>
      </w:r>
      <w:r w:rsidR="008D5BD9" w:rsidRPr="00216CD5">
        <w:rPr>
          <w:lang w:val="fr-FR"/>
        </w:rPr>
        <w:t>’</w:t>
      </w:r>
      <w:r w:rsidRPr="00216CD5">
        <w:rPr>
          <w:lang w:val="fr-FR"/>
        </w:rPr>
        <w:t>information</w:t>
      </w:r>
      <w:r w:rsidR="00E176F2" w:rsidRPr="00216CD5">
        <w:rPr>
          <w:lang w:val="fr-FR"/>
        </w:rPr>
        <w:t>.</w:t>
      </w:r>
      <w:r w:rsidRPr="00216CD5">
        <w:rPr>
          <w:lang w:val="fr-FR"/>
        </w:rPr>
        <w:t xml:space="preserve"> Il a toutefois constaté un manque général de coordination entre les autorités chargées des recherches et des enquêtes, notamment en ce qui concerne la définition de leurs responsabilités et rôles respectifs et le partage des informations, ce qui entraîne parfois un chevauchement des activités menées</w:t>
      </w:r>
      <w:r w:rsidR="00E176F2" w:rsidRPr="00216CD5">
        <w:rPr>
          <w:lang w:val="fr-FR"/>
        </w:rPr>
        <w:t>.</w:t>
      </w:r>
      <w:r w:rsidRPr="00216CD5">
        <w:rPr>
          <w:lang w:val="fr-FR"/>
        </w:rPr>
        <w:t xml:space="preserve"> Il a également observé des retards injustifiés dans l</w:t>
      </w:r>
      <w:r w:rsidR="008D5BD9" w:rsidRPr="00216CD5">
        <w:rPr>
          <w:lang w:val="fr-FR"/>
        </w:rPr>
        <w:t>’</w:t>
      </w:r>
      <w:r w:rsidRPr="00216CD5">
        <w:rPr>
          <w:lang w:val="fr-FR"/>
        </w:rPr>
        <w:t>adoption de mesures officielles, qui survenait parfois jusqu</w:t>
      </w:r>
      <w:r w:rsidR="008D5BD9" w:rsidRPr="00216CD5">
        <w:rPr>
          <w:lang w:val="fr-FR"/>
        </w:rPr>
        <w:t>’</w:t>
      </w:r>
      <w:r w:rsidRPr="00216CD5">
        <w:rPr>
          <w:lang w:val="fr-FR"/>
        </w:rPr>
        <w:t>à un an après l</w:t>
      </w:r>
      <w:r w:rsidR="008D5BD9" w:rsidRPr="00216CD5">
        <w:rPr>
          <w:lang w:val="fr-FR"/>
        </w:rPr>
        <w:t>’</w:t>
      </w:r>
      <w:r w:rsidRPr="00216CD5">
        <w:rPr>
          <w:lang w:val="fr-FR"/>
        </w:rPr>
        <w:t>ouverture du dossier de recherche et d</w:t>
      </w:r>
      <w:r w:rsidR="008D5BD9" w:rsidRPr="00216CD5">
        <w:rPr>
          <w:lang w:val="fr-FR"/>
        </w:rPr>
        <w:t>’</w:t>
      </w:r>
      <w:r w:rsidRPr="00216CD5">
        <w:rPr>
          <w:lang w:val="fr-FR"/>
        </w:rPr>
        <w:t>enquête</w:t>
      </w:r>
      <w:r w:rsidR="00E176F2" w:rsidRPr="00216CD5">
        <w:rPr>
          <w:lang w:val="fr-FR"/>
        </w:rPr>
        <w:t>.</w:t>
      </w:r>
    </w:p>
    <w:p w14:paraId="21B15577" w14:textId="22EA88AC" w:rsidR="00BE4524" w:rsidRPr="00216CD5" w:rsidRDefault="00BE4524" w:rsidP="00A13E07">
      <w:pPr>
        <w:pStyle w:val="SingleTxtG"/>
        <w:widowControl w:val="0"/>
        <w:spacing w:line="232" w:lineRule="atLeast"/>
        <w:rPr>
          <w:lang w:val="fr-FR"/>
        </w:rPr>
      </w:pPr>
      <w:r w:rsidRPr="00216CD5">
        <w:rPr>
          <w:lang w:val="fr-FR"/>
        </w:rPr>
        <w:t>92</w:t>
      </w:r>
      <w:r w:rsidR="00E176F2" w:rsidRPr="00216CD5">
        <w:rPr>
          <w:lang w:val="fr-FR"/>
        </w:rPr>
        <w:t>.</w:t>
      </w:r>
      <w:r w:rsidRPr="00216CD5">
        <w:rPr>
          <w:lang w:val="fr-FR"/>
        </w:rPr>
        <w:tab/>
        <w:t>Des auteurs de demandes d</w:t>
      </w:r>
      <w:r w:rsidR="008D5BD9" w:rsidRPr="00216CD5">
        <w:rPr>
          <w:lang w:val="fr-FR"/>
        </w:rPr>
        <w:t>’</w:t>
      </w:r>
      <w:r w:rsidRPr="00216CD5">
        <w:rPr>
          <w:lang w:val="fr-FR"/>
        </w:rPr>
        <w:t>action en urgence ont encore signalé que les autorités publiques étaient directement ou indirectement impliquées dans les disparitions et que les procédures étaient donc au point mort</w:t>
      </w:r>
      <w:r w:rsidR="00E176F2" w:rsidRPr="00216CD5">
        <w:rPr>
          <w:lang w:val="fr-FR"/>
        </w:rPr>
        <w:t>.</w:t>
      </w:r>
      <w:r w:rsidRPr="00216CD5">
        <w:rPr>
          <w:lang w:val="fr-FR"/>
        </w:rPr>
        <w:t xml:space="preserve"> Le Comité a appelé l</w:t>
      </w:r>
      <w:r w:rsidR="008D5BD9" w:rsidRPr="00216CD5">
        <w:rPr>
          <w:lang w:val="fr-FR"/>
        </w:rPr>
        <w:t>’</w:t>
      </w:r>
      <w:r w:rsidRPr="00216CD5">
        <w:rPr>
          <w:lang w:val="fr-FR"/>
        </w:rPr>
        <w:t>attention de l</w:t>
      </w:r>
      <w:r w:rsidR="008D5BD9" w:rsidRPr="00216CD5">
        <w:rPr>
          <w:lang w:val="fr-FR"/>
        </w:rPr>
        <w:t>’</w:t>
      </w:r>
      <w:r w:rsidRPr="00216CD5">
        <w:rPr>
          <w:lang w:val="fr-FR"/>
        </w:rPr>
        <w:t>État partie sur l</w:t>
      </w:r>
      <w:r w:rsidR="008D5BD9" w:rsidRPr="00216CD5">
        <w:rPr>
          <w:lang w:val="fr-FR"/>
        </w:rPr>
        <w:t>’</w:t>
      </w:r>
      <w:r w:rsidRPr="00216CD5">
        <w:rPr>
          <w:lang w:val="fr-FR"/>
        </w:rPr>
        <w:t>importance que revêtait, en pareils cas, la création de mécanismes permettant de demander des comptes aux fonctionnaires chargés des recherches et des enquêtes, et l</w:t>
      </w:r>
      <w:r w:rsidR="008D5BD9" w:rsidRPr="00216CD5">
        <w:rPr>
          <w:lang w:val="fr-FR"/>
        </w:rPr>
        <w:t>’</w:t>
      </w:r>
      <w:r w:rsidRPr="00216CD5">
        <w:rPr>
          <w:lang w:val="fr-FR"/>
        </w:rPr>
        <w:t>a invité à ouvrir des enquêtes sur de telles allégations (</w:t>
      </w:r>
      <w:r w:rsidR="008E175F" w:rsidRPr="00216CD5">
        <w:rPr>
          <w:lang w:val="fr-FR"/>
        </w:rPr>
        <w:t>art. </w:t>
      </w:r>
      <w:r w:rsidRPr="00216CD5">
        <w:rPr>
          <w:lang w:val="fr-FR"/>
        </w:rPr>
        <w:t>12 de la Convention et principe</w:t>
      </w:r>
      <w:r w:rsidR="00E77BE7" w:rsidRPr="00216CD5">
        <w:rPr>
          <w:lang w:val="fr-FR"/>
        </w:rPr>
        <w:t> </w:t>
      </w:r>
      <w:r w:rsidRPr="00216CD5">
        <w:rPr>
          <w:lang w:val="fr-FR"/>
        </w:rPr>
        <w:t>15 des Principes directeurs)</w:t>
      </w:r>
      <w:r w:rsidR="00E176F2" w:rsidRPr="00216CD5">
        <w:rPr>
          <w:lang w:val="fr-FR"/>
        </w:rPr>
        <w:t>.</w:t>
      </w:r>
      <w:r w:rsidRPr="00216CD5">
        <w:rPr>
          <w:lang w:val="fr-FR"/>
        </w:rPr>
        <w:t xml:space="preserve"> Lorsque, selon les allégations, les autorités locales chargées de l</w:t>
      </w:r>
      <w:r w:rsidR="008D5BD9" w:rsidRPr="00216CD5">
        <w:rPr>
          <w:lang w:val="fr-FR"/>
        </w:rPr>
        <w:t>’</w:t>
      </w:r>
      <w:r w:rsidRPr="00216CD5">
        <w:rPr>
          <w:lang w:val="fr-FR"/>
        </w:rPr>
        <w:t>enquête étaient impliquées dans la disparition, le Comité a recommandé à l</w:t>
      </w:r>
      <w:r w:rsidR="008D5BD9" w:rsidRPr="00216CD5">
        <w:rPr>
          <w:lang w:val="fr-FR"/>
        </w:rPr>
        <w:t>’</w:t>
      </w:r>
      <w:r w:rsidRPr="00216CD5">
        <w:rPr>
          <w:lang w:val="fr-FR"/>
        </w:rPr>
        <w:t>État partie d</w:t>
      </w:r>
      <w:r w:rsidR="008D5BD9" w:rsidRPr="00216CD5">
        <w:rPr>
          <w:lang w:val="fr-FR"/>
        </w:rPr>
        <w:t>’</w:t>
      </w:r>
      <w:r w:rsidRPr="00216CD5">
        <w:rPr>
          <w:lang w:val="fr-FR"/>
        </w:rPr>
        <w:t>envisager de transférer la responsabilité des recherches et de l</w:t>
      </w:r>
      <w:r w:rsidR="008D5BD9" w:rsidRPr="00216CD5">
        <w:rPr>
          <w:lang w:val="fr-FR"/>
        </w:rPr>
        <w:t>’</w:t>
      </w:r>
      <w:r w:rsidRPr="00216CD5">
        <w:rPr>
          <w:lang w:val="fr-FR"/>
        </w:rPr>
        <w:t>enquête aux autorités fédérales</w:t>
      </w:r>
      <w:r w:rsidR="00E176F2" w:rsidRPr="00216CD5">
        <w:rPr>
          <w:lang w:val="fr-FR"/>
        </w:rPr>
        <w:t>.</w:t>
      </w:r>
    </w:p>
    <w:p w14:paraId="2B287D30" w14:textId="70DBF75C" w:rsidR="00BE4524" w:rsidRPr="00216CD5" w:rsidRDefault="00BE4524" w:rsidP="00A13E07">
      <w:pPr>
        <w:pStyle w:val="SingleTxtG"/>
        <w:widowControl w:val="0"/>
        <w:spacing w:line="232" w:lineRule="atLeast"/>
        <w:rPr>
          <w:spacing w:val="-2"/>
          <w:lang w:val="fr-FR"/>
        </w:rPr>
      </w:pPr>
      <w:r w:rsidRPr="00216CD5">
        <w:rPr>
          <w:spacing w:val="-2"/>
          <w:lang w:val="fr-FR"/>
        </w:rPr>
        <w:t>93</w:t>
      </w:r>
      <w:r w:rsidR="00E176F2" w:rsidRPr="00216CD5">
        <w:rPr>
          <w:spacing w:val="-2"/>
          <w:lang w:val="fr-FR"/>
        </w:rPr>
        <w:t>.</w:t>
      </w:r>
      <w:r w:rsidRPr="00216CD5">
        <w:rPr>
          <w:spacing w:val="-2"/>
          <w:lang w:val="fr-FR"/>
        </w:rPr>
        <w:tab/>
        <w:t>Dans plusieurs cas, le Comité a reçu des informations selon lesquelles, du fait du manque de ressources et de capacités de certaines institutions locales et fédérales, l</w:t>
      </w:r>
      <w:r w:rsidR="008D5BD9" w:rsidRPr="00216CD5">
        <w:rPr>
          <w:spacing w:val="-2"/>
          <w:lang w:val="fr-FR"/>
        </w:rPr>
        <w:t>’</w:t>
      </w:r>
      <w:r w:rsidRPr="00216CD5">
        <w:rPr>
          <w:spacing w:val="-2"/>
          <w:lang w:val="fr-FR"/>
        </w:rPr>
        <w:t>initiative de faire avancer les recherches et l</w:t>
      </w:r>
      <w:r w:rsidR="008D5BD9" w:rsidRPr="00216CD5">
        <w:rPr>
          <w:spacing w:val="-2"/>
          <w:lang w:val="fr-FR"/>
        </w:rPr>
        <w:t>’</w:t>
      </w:r>
      <w:r w:rsidRPr="00216CD5">
        <w:rPr>
          <w:spacing w:val="-2"/>
          <w:lang w:val="fr-FR"/>
        </w:rPr>
        <w:t>enquête était laissée aux proches de la personne disparue</w:t>
      </w:r>
      <w:r w:rsidR="00E176F2" w:rsidRPr="00216CD5">
        <w:rPr>
          <w:spacing w:val="-2"/>
          <w:lang w:val="fr-FR"/>
        </w:rPr>
        <w:t>.</w:t>
      </w:r>
      <w:r w:rsidRPr="00216CD5">
        <w:rPr>
          <w:spacing w:val="-2"/>
          <w:lang w:val="fr-FR"/>
        </w:rPr>
        <w:t xml:space="preserve"> Dans</w:t>
      </w:r>
      <w:r w:rsidR="001813AF" w:rsidRPr="00216CD5">
        <w:rPr>
          <w:spacing w:val="-2"/>
          <w:lang w:val="fr-FR"/>
        </w:rPr>
        <w:t> </w:t>
      </w:r>
      <w:r w:rsidRPr="00216CD5">
        <w:rPr>
          <w:spacing w:val="-2"/>
          <w:lang w:val="fr-FR"/>
        </w:rPr>
        <w:t>ces cas, le Comité a rappelé que la responsabilité de prendre des mesures face à la disparition et d</w:t>
      </w:r>
      <w:r w:rsidR="008D5BD9" w:rsidRPr="00216CD5">
        <w:rPr>
          <w:spacing w:val="-2"/>
          <w:lang w:val="fr-FR"/>
        </w:rPr>
        <w:t>’</w:t>
      </w:r>
      <w:r w:rsidRPr="00216CD5">
        <w:rPr>
          <w:spacing w:val="-2"/>
          <w:lang w:val="fr-FR"/>
        </w:rPr>
        <w:t>appliquer ses recommandations incombait au premier chef aux autorités de l</w:t>
      </w:r>
      <w:r w:rsidR="008D5BD9" w:rsidRPr="00216CD5">
        <w:rPr>
          <w:spacing w:val="-2"/>
          <w:lang w:val="fr-FR"/>
        </w:rPr>
        <w:t>’</w:t>
      </w:r>
      <w:r w:rsidRPr="00216CD5">
        <w:rPr>
          <w:spacing w:val="-2"/>
          <w:lang w:val="fr-FR"/>
        </w:rPr>
        <w:t>État (</w:t>
      </w:r>
      <w:r w:rsidR="008E175F" w:rsidRPr="00216CD5">
        <w:rPr>
          <w:spacing w:val="-2"/>
          <w:lang w:val="fr-FR"/>
        </w:rPr>
        <w:t>art. </w:t>
      </w:r>
      <w:r w:rsidRPr="00216CD5">
        <w:rPr>
          <w:spacing w:val="-2"/>
          <w:lang w:val="fr-FR"/>
        </w:rPr>
        <w:t>30 de la Convention)</w:t>
      </w:r>
      <w:r w:rsidR="00E176F2" w:rsidRPr="00216CD5">
        <w:rPr>
          <w:spacing w:val="-2"/>
          <w:lang w:val="fr-FR"/>
        </w:rPr>
        <w:t>.</w:t>
      </w:r>
      <w:r w:rsidRPr="00216CD5">
        <w:rPr>
          <w:spacing w:val="-2"/>
          <w:lang w:val="fr-FR"/>
        </w:rPr>
        <w:t xml:space="preserve"> Il a rappelé à l</w:t>
      </w:r>
      <w:r w:rsidR="008D5BD9" w:rsidRPr="00216CD5">
        <w:rPr>
          <w:spacing w:val="-2"/>
          <w:lang w:val="fr-FR"/>
        </w:rPr>
        <w:t>’</w:t>
      </w:r>
      <w:r w:rsidRPr="00216CD5">
        <w:rPr>
          <w:spacing w:val="-2"/>
          <w:lang w:val="fr-FR"/>
        </w:rPr>
        <w:t>État partie que la Cour suprême avait reconnu le caractère contraignant des recommandations du Comité émises dans le contexte de la procédure d</w:t>
      </w:r>
      <w:r w:rsidR="008D5BD9" w:rsidRPr="00216CD5">
        <w:rPr>
          <w:spacing w:val="-2"/>
          <w:lang w:val="fr-FR"/>
        </w:rPr>
        <w:t>’</w:t>
      </w:r>
      <w:r w:rsidRPr="00216CD5">
        <w:rPr>
          <w:spacing w:val="-2"/>
          <w:lang w:val="fr-FR"/>
        </w:rPr>
        <w:t>action en urgence</w:t>
      </w:r>
      <w:r w:rsidRPr="00216CD5">
        <w:rPr>
          <w:rStyle w:val="FootnoteReference"/>
          <w:spacing w:val="-2"/>
          <w:lang w:val="fr-FR"/>
        </w:rPr>
        <w:footnoteReference w:id="23"/>
      </w:r>
      <w:r w:rsidR="00E176F2" w:rsidRPr="00216CD5">
        <w:rPr>
          <w:spacing w:val="-2"/>
          <w:lang w:val="fr-FR"/>
        </w:rPr>
        <w:t>.</w:t>
      </w:r>
    </w:p>
    <w:p w14:paraId="4B5774CD" w14:textId="0AB4C0C3" w:rsidR="00BE4524" w:rsidRPr="00216CD5" w:rsidRDefault="00BE4524" w:rsidP="00607221">
      <w:pPr>
        <w:pStyle w:val="SingleTxtG"/>
        <w:rPr>
          <w:lang w:val="fr-FR"/>
        </w:rPr>
      </w:pPr>
      <w:r w:rsidRPr="00216CD5">
        <w:rPr>
          <w:lang w:val="fr-FR"/>
        </w:rPr>
        <w:lastRenderedPageBreak/>
        <w:t>94</w:t>
      </w:r>
      <w:r w:rsidR="00E176F2" w:rsidRPr="00216CD5">
        <w:rPr>
          <w:lang w:val="fr-FR"/>
        </w:rPr>
        <w:t>.</w:t>
      </w:r>
      <w:r w:rsidRPr="00216CD5">
        <w:rPr>
          <w:lang w:val="fr-FR"/>
        </w:rPr>
        <w:tab/>
        <w:t>Pendant la période considérée, le Comité a enregistré plusieurs demandes d</w:t>
      </w:r>
      <w:r w:rsidR="008D5BD9" w:rsidRPr="00216CD5">
        <w:rPr>
          <w:lang w:val="fr-FR"/>
        </w:rPr>
        <w:t>’</w:t>
      </w:r>
      <w:r w:rsidRPr="00216CD5">
        <w:rPr>
          <w:lang w:val="fr-FR"/>
        </w:rPr>
        <w:t>action en urgence liées à des disparitions forcées présumées dans la région de Tierra Caliente, aussi appelée le «</w:t>
      </w:r>
      <w:r w:rsidR="00A94838" w:rsidRPr="00216CD5">
        <w:rPr>
          <w:lang w:val="fr-FR"/>
        </w:rPr>
        <w:t> </w:t>
      </w:r>
      <w:r w:rsidRPr="00216CD5">
        <w:rPr>
          <w:lang w:val="fr-FR"/>
        </w:rPr>
        <w:t>triangle des Bermudes</w:t>
      </w:r>
      <w:r w:rsidR="00A94838" w:rsidRPr="00216CD5">
        <w:rPr>
          <w:lang w:val="fr-FR"/>
        </w:rPr>
        <w:t> </w:t>
      </w:r>
      <w:r w:rsidRPr="00216CD5">
        <w:rPr>
          <w:lang w:val="fr-FR"/>
        </w:rPr>
        <w:t>»</w:t>
      </w:r>
      <w:r w:rsidR="00E176F2" w:rsidRPr="00216CD5">
        <w:rPr>
          <w:lang w:val="fr-FR"/>
        </w:rPr>
        <w:t>.</w:t>
      </w:r>
      <w:r w:rsidRPr="00216CD5">
        <w:rPr>
          <w:lang w:val="fr-FR"/>
        </w:rPr>
        <w:t xml:space="preserve"> </w:t>
      </w:r>
      <w:r w:rsidR="00154E33">
        <w:rPr>
          <w:lang w:val="fr-FR"/>
        </w:rPr>
        <w:t>Ces disparitions seraient le fait de</w:t>
      </w:r>
      <w:r w:rsidRPr="00216CD5">
        <w:rPr>
          <w:lang w:val="fr-FR"/>
        </w:rPr>
        <w:t xml:space="preserve"> membres de groupes criminels organisés agissant avec l</w:t>
      </w:r>
      <w:r w:rsidR="008D5BD9" w:rsidRPr="00216CD5">
        <w:rPr>
          <w:lang w:val="fr-FR"/>
        </w:rPr>
        <w:t>’</w:t>
      </w:r>
      <w:r w:rsidRPr="00216CD5">
        <w:rPr>
          <w:lang w:val="fr-FR"/>
        </w:rPr>
        <w:t>assentiment et, parfois, la participation directe des autorités de l</w:t>
      </w:r>
      <w:r w:rsidR="008D5BD9" w:rsidRPr="00216CD5">
        <w:rPr>
          <w:lang w:val="fr-FR"/>
        </w:rPr>
        <w:t>’</w:t>
      </w:r>
      <w:r w:rsidRPr="00216CD5">
        <w:rPr>
          <w:lang w:val="fr-FR"/>
        </w:rPr>
        <w:t>État</w:t>
      </w:r>
      <w:r w:rsidR="00E176F2" w:rsidRPr="00216CD5">
        <w:rPr>
          <w:lang w:val="fr-FR"/>
        </w:rPr>
        <w:t>.</w:t>
      </w:r>
    </w:p>
    <w:p w14:paraId="7528B88E" w14:textId="1BD5A2D8" w:rsidR="00BE4524" w:rsidRPr="00216CD5" w:rsidRDefault="00E57C95" w:rsidP="00E57C95">
      <w:pPr>
        <w:pStyle w:val="H23G"/>
        <w:rPr>
          <w:lang w:val="fr-FR"/>
        </w:rPr>
      </w:pPr>
      <w:r w:rsidRPr="00216CD5">
        <w:rPr>
          <w:lang w:val="fr-FR"/>
        </w:rPr>
        <w:tab/>
      </w:r>
      <w:r w:rsidR="00BE4524" w:rsidRPr="00216CD5">
        <w:rPr>
          <w:lang w:val="fr-FR"/>
        </w:rPr>
        <w:t>3</w:t>
      </w:r>
      <w:r w:rsidR="00E176F2" w:rsidRPr="00216CD5">
        <w:rPr>
          <w:lang w:val="fr-FR"/>
        </w:rPr>
        <w:t>.</w:t>
      </w:r>
      <w:r w:rsidR="00BE4524" w:rsidRPr="00216CD5">
        <w:rPr>
          <w:lang w:val="fr-FR"/>
        </w:rPr>
        <w:tab/>
        <w:t>Éléments nouveaux concernant d</w:t>
      </w:r>
      <w:r w:rsidR="008D5BD9" w:rsidRPr="00216CD5">
        <w:rPr>
          <w:lang w:val="fr-FR"/>
        </w:rPr>
        <w:t>’</w:t>
      </w:r>
      <w:r w:rsidR="00BE4524" w:rsidRPr="00216CD5">
        <w:rPr>
          <w:lang w:val="fr-FR"/>
        </w:rPr>
        <w:t>autres États parties</w:t>
      </w:r>
    </w:p>
    <w:p w14:paraId="363D28DB" w14:textId="15791A15" w:rsidR="00BE4524" w:rsidRPr="00216CD5" w:rsidRDefault="00E57C95" w:rsidP="00E57C95">
      <w:pPr>
        <w:pStyle w:val="H23G"/>
        <w:rPr>
          <w:lang w:val="fr-FR"/>
        </w:rPr>
      </w:pPr>
      <w:r w:rsidRPr="00216CD5">
        <w:rPr>
          <w:lang w:val="fr-FR"/>
        </w:rPr>
        <w:tab/>
      </w:r>
      <w:r w:rsidR="00BE4524" w:rsidRPr="00216CD5">
        <w:rPr>
          <w:lang w:val="fr-FR"/>
        </w:rPr>
        <w:t>a)</w:t>
      </w:r>
      <w:r w:rsidR="00BE4524" w:rsidRPr="00216CD5">
        <w:rPr>
          <w:lang w:val="fr-FR"/>
        </w:rPr>
        <w:tab/>
        <w:t>Disparitions survenues dans le cadre de manifestations à Cuba</w:t>
      </w:r>
    </w:p>
    <w:p w14:paraId="63552A68" w14:textId="747A2339" w:rsidR="00BE4524" w:rsidRPr="00216CD5" w:rsidRDefault="00BE4524" w:rsidP="00E57C95">
      <w:pPr>
        <w:pStyle w:val="SingleTxtG"/>
        <w:rPr>
          <w:spacing w:val="-2"/>
          <w:lang w:val="fr-FR"/>
        </w:rPr>
      </w:pPr>
      <w:bookmarkStart w:id="54" w:name="_Hlk127362544"/>
      <w:r w:rsidRPr="00216CD5">
        <w:rPr>
          <w:spacing w:val="-2"/>
          <w:lang w:val="fr-FR"/>
        </w:rPr>
        <w:t>95</w:t>
      </w:r>
      <w:r w:rsidR="00E176F2" w:rsidRPr="00216CD5">
        <w:rPr>
          <w:spacing w:val="-2"/>
          <w:lang w:val="fr-FR"/>
        </w:rPr>
        <w:t>.</w:t>
      </w:r>
      <w:r w:rsidRPr="00216CD5">
        <w:rPr>
          <w:spacing w:val="-2"/>
          <w:lang w:val="fr-FR"/>
        </w:rPr>
        <w:tab/>
        <w:t>En 2021, le Comité a enregistré des demandes d</w:t>
      </w:r>
      <w:r w:rsidR="008D5BD9" w:rsidRPr="00216CD5">
        <w:rPr>
          <w:spacing w:val="-2"/>
          <w:lang w:val="fr-FR"/>
        </w:rPr>
        <w:t>’</w:t>
      </w:r>
      <w:r w:rsidRPr="00216CD5">
        <w:rPr>
          <w:spacing w:val="-2"/>
          <w:lang w:val="fr-FR"/>
        </w:rPr>
        <w:t>action en urgence liées au mouvement de contestation sociale qui avait débuté à Cuba le 11</w:t>
      </w:r>
      <w:r w:rsidR="00141F4C" w:rsidRPr="00216CD5">
        <w:rPr>
          <w:spacing w:val="-2"/>
          <w:lang w:val="fr-FR"/>
        </w:rPr>
        <w:t> </w:t>
      </w:r>
      <w:r w:rsidRPr="00216CD5">
        <w:rPr>
          <w:spacing w:val="-2"/>
          <w:lang w:val="fr-FR"/>
        </w:rPr>
        <w:t>juillet 2021</w:t>
      </w:r>
      <w:r w:rsidR="00E176F2" w:rsidRPr="00216CD5">
        <w:rPr>
          <w:spacing w:val="-2"/>
          <w:lang w:val="fr-FR"/>
        </w:rPr>
        <w:t>.</w:t>
      </w:r>
      <w:r w:rsidRPr="00216CD5">
        <w:rPr>
          <w:spacing w:val="-2"/>
          <w:lang w:val="fr-FR"/>
        </w:rPr>
        <w:t xml:space="preserve"> Ces demandes concernaient des manifestants qui auraient été détenus par les forces de sécurité, lesquelles auraient ensuite refusé de donner aux proches de ces manifestants des informations sur le lieu où ceux-ci se trouvaient</w:t>
      </w:r>
      <w:r w:rsidR="00E176F2" w:rsidRPr="00216CD5">
        <w:rPr>
          <w:spacing w:val="-2"/>
          <w:lang w:val="fr-FR"/>
        </w:rPr>
        <w:t>.</w:t>
      </w:r>
      <w:r w:rsidRPr="00216CD5">
        <w:rPr>
          <w:spacing w:val="-2"/>
          <w:lang w:val="fr-FR"/>
        </w:rPr>
        <w:t xml:space="preserve"> Le Comité a rappelé que le fait de ne pas enregistrer une détention, même de courte durée, suivi du refus de reconnaître la privation de liberté ou de divulguer des informations sur le lieu où se trouve la personne disparue, soustrayait cette personne à la protection de la loi et constituait une disparition forcée au sens de l</w:t>
      </w:r>
      <w:r w:rsidR="008D5BD9" w:rsidRPr="00216CD5">
        <w:rPr>
          <w:spacing w:val="-2"/>
          <w:lang w:val="fr-FR"/>
        </w:rPr>
        <w:t>’</w:t>
      </w:r>
      <w:r w:rsidRPr="00216CD5">
        <w:rPr>
          <w:spacing w:val="-2"/>
          <w:lang w:val="fr-FR"/>
        </w:rPr>
        <w:t>article 2 de la Convention</w:t>
      </w:r>
      <w:r w:rsidRPr="00216CD5">
        <w:rPr>
          <w:rStyle w:val="FootnoteReference"/>
          <w:spacing w:val="-2"/>
          <w:lang w:val="fr-FR"/>
        </w:rPr>
        <w:footnoteReference w:id="24"/>
      </w:r>
      <w:r w:rsidR="00E176F2" w:rsidRPr="00216CD5">
        <w:rPr>
          <w:spacing w:val="-2"/>
          <w:lang w:val="fr-FR"/>
        </w:rPr>
        <w:t>.</w:t>
      </w:r>
      <w:bookmarkEnd w:id="54"/>
    </w:p>
    <w:p w14:paraId="5548B13F" w14:textId="6F64E197" w:rsidR="00BE4524" w:rsidRPr="00216CD5" w:rsidRDefault="00BE4524" w:rsidP="00E57C95">
      <w:pPr>
        <w:pStyle w:val="SingleTxtG"/>
        <w:rPr>
          <w:lang w:val="fr-FR"/>
        </w:rPr>
      </w:pPr>
      <w:bookmarkStart w:id="55" w:name="_Hlk127362722"/>
      <w:r w:rsidRPr="00216CD5">
        <w:rPr>
          <w:lang w:val="fr-FR"/>
        </w:rPr>
        <w:t>96</w:t>
      </w:r>
      <w:r w:rsidR="00E176F2" w:rsidRPr="00216CD5">
        <w:rPr>
          <w:lang w:val="fr-FR"/>
        </w:rPr>
        <w:t>.</w:t>
      </w:r>
      <w:r w:rsidRPr="00216CD5">
        <w:rPr>
          <w:lang w:val="fr-FR"/>
        </w:rPr>
        <w:tab/>
        <w:t>Après avoir reçu des informations de la part de l</w:t>
      </w:r>
      <w:r w:rsidR="008D5BD9" w:rsidRPr="00216CD5">
        <w:rPr>
          <w:lang w:val="fr-FR"/>
        </w:rPr>
        <w:t>’</w:t>
      </w:r>
      <w:r w:rsidRPr="00216CD5">
        <w:rPr>
          <w:lang w:val="fr-FR"/>
        </w:rPr>
        <w:t>État partie, le Comité a décidé de clôturer des actions concernant 165 des personnes disparues susmentionnées, parce que celles-ci avaient déjà été remises en liberté ou avaient été assignées à résidence, ou parce que les auteurs n</w:t>
      </w:r>
      <w:r w:rsidR="008D5BD9" w:rsidRPr="00216CD5">
        <w:rPr>
          <w:lang w:val="fr-FR"/>
        </w:rPr>
        <w:t>’</w:t>
      </w:r>
      <w:r w:rsidRPr="00216CD5">
        <w:rPr>
          <w:lang w:val="fr-FR"/>
        </w:rPr>
        <w:t>avaient pas été en mesure de contester les informations fournies par l</w:t>
      </w:r>
      <w:r w:rsidR="008D5BD9" w:rsidRPr="00216CD5">
        <w:rPr>
          <w:lang w:val="fr-FR"/>
        </w:rPr>
        <w:t>’</w:t>
      </w:r>
      <w:r w:rsidRPr="00216CD5">
        <w:rPr>
          <w:lang w:val="fr-FR"/>
        </w:rPr>
        <w:t>État partie donnant à penser que les personnes devaient toujours être considérées comme disparues</w:t>
      </w:r>
      <w:r w:rsidR="00E176F2" w:rsidRPr="00216CD5">
        <w:rPr>
          <w:lang w:val="fr-FR"/>
        </w:rPr>
        <w:t>.</w:t>
      </w:r>
      <w:r w:rsidRPr="00216CD5">
        <w:rPr>
          <w:lang w:val="fr-FR"/>
        </w:rPr>
        <w:t xml:space="preserve"> Il</w:t>
      </w:r>
      <w:r w:rsidR="00141F4C" w:rsidRPr="00216CD5">
        <w:rPr>
          <w:lang w:val="fr-FR"/>
        </w:rPr>
        <w:t> </w:t>
      </w:r>
      <w:r w:rsidRPr="00216CD5">
        <w:rPr>
          <w:lang w:val="fr-FR"/>
        </w:rPr>
        <w:t>a</w:t>
      </w:r>
      <w:r w:rsidR="00141F4C" w:rsidRPr="00216CD5">
        <w:rPr>
          <w:lang w:val="fr-FR"/>
        </w:rPr>
        <w:t> </w:t>
      </w:r>
      <w:r w:rsidRPr="00216CD5">
        <w:rPr>
          <w:lang w:val="fr-FR"/>
        </w:rPr>
        <w:t>également décidé de classer les actions concernant les 22 autres personnes disparues, car les lieux où elles se trouvaient avaient été confirmés, mais elles restaient en détention</w:t>
      </w:r>
      <w:r w:rsidR="00E176F2" w:rsidRPr="00216CD5">
        <w:rPr>
          <w:lang w:val="fr-FR"/>
        </w:rPr>
        <w:t>.</w:t>
      </w:r>
      <w:r w:rsidRPr="00216CD5">
        <w:rPr>
          <w:lang w:val="fr-FR"/>
        </w:rPr>
        <w:t xml:space="preserve"> Il s</w:t>
      </w:r>
      <w:r w:rsidR="008D5BD9" w:rsidRPr="00216CD5">
        <w:rPr>
          <w:lang w:val="fr-FR"/>
        </w:rPr>
        <w:t>’</w:t>
      </w:r>
      <w:r w:rsidRPr="00216CD5">
        <w:rPr>
          <w:lang w:val="fr-FR"/>
        </w:rPr>
        <w:t>est déclaré préoccupé par les allégations répétées de détention au secret de manifestants, détention durant dans certains cas plusieurs mois, et a rappelé que cette pratique, qui pouvait favoriser les disparitions forcées, devait être exceptionnelle, afin d</w:t>
      </w:r>
      <w:r w:rsidR="008D5BD9" w:rsidRPr="00216CD5">
        <w:rPr>
          <w:lang w:val="fr-FR"/>
        </w:rPr>
        <w:t>’</w:t>
      </w:r>
      <w:r w:rsidRPr="00216CD5">
        <w:rPr>
          <w:lang w:val="fr-FR"/>
        </w:rPr>
        <w:t>éviter toute atteinte à la vie ou à l</w:t>
      </w:r>
      <w:r w:rsidR="008D5BD9" w:rsidRPr="00216CD5">
        <w:rPr>
          <w:lang w:val="fr-FR"/>
        </w:rPr>
        <w:t>’</w:t>
      </w:r>
      <w:r w:rsidRPr="00216CD5">
        <w:rPr>
          <w:lang w:val="fr-FR"/>
        </w:rPr>
        <w:t>intégrité de la personne détenue et de protéger les enquêtes</w:t>
      </w:r>
      <w:r w:rsidR="00E176F2" w:rsidRPr="00216CD5">
        <w:rPr>
          <w:lang w:val="fr-FR"/>
        </w:rPr>
        <w:t>.</w:t>
      </w:r>
      <w:bookmarkEnd w:id="55"/>
    </w:p>
    <w:p w14:paraId="60C49314" w14:textId="5EF82D75" w:rsidR="00BE4524" w:rsidRPr="00216CD5" w:rsidRDefault="00E57C95" w:rsidP="00E57C95">
      <w:pPr>
        <w:pStyle w:val="H23G"/>
        <w:rPr>
          <w:lang w:val="fr-FR"/>
        </w:rPr>
      </w:pPr>
      <w:r w:rsidRPr="00216CD5">
        <w:rPr>
          <w:lang w:val="fr-FR"/>
        </w:rPr>
        <w:tab/>
      </w:r>
      <w:r w:rsidR="00BE4524" w:rsidRPr="00216CD5">
        <w:rPr>
          <w:lang w:val="fr-FR"/>
        </w:rPr>
        <w:t>b)</w:t>
      </w:r>
      <w:r w:rsidR="00BE4524" w:rsidRPr="00216CD5">
        <w:rPr>
          <w:lang w:val="fr-FR"/>
        </w:rPr>
        <w:tab/>
        <w:t>Disparition d</w:t>
      </w:r>
      <w:r w:rsidR="008D5BD9" w:rsidRPr="00216CD5">
        <w:rPr>
          <w:lang w:val="fr-FR"/>
        </w:rPr>
        <w:t>’</w:t>
      </w:r>
      <w:r w:rsidR="00BE4524" w:rsidRPr="00216CD5">
        <w:rPr>
          <w:lang w:val="fr-FR"/>
        </w:rPr>
        <w:t>une ressortissante française au Japon</w:t>
      </w:r>
    </w:p>
    <w:p w14:paraId="704B5442" w14:textId="32283C39" w:rsidR="00BE4524" w:rsidRPr="00216CD5" w:rsidRDefault="00BE4524" w:rsidP="00E57C95">
      <w:pPr>
        <w:pStyle w:val="SingleTxtG"/>
        <w:rPr>
          <w:lang w:val="fr-FR"/>
        </w:rPr>
      </w:pPr>
      <w:r w:rsidRPr="00216CD5">
        <w:rPr>
          <w:lang w:val="fr-FR"/>
        </w:rPr>
        <w:t>97</w:t>
      </w:r>
      <w:r w:rsidR="00E176F2" w:rsidRPr="00216CD5">
        <w:rPr>
          <w:lang w:val="fr-FR"/>
        </w:rPr>
        <w:t>.</w:t>
      </w:r>
      <w:r w:rsidRPr="00216CD5">
        <w:rPr>
          <w:lang w:val="fr-FR"/>
        </w:rPr>
        <w:tab/>
      </w:r>
      <w:r w:rsidRPr="00216CD5">
        <w:rPr>
          <w:spacing w:val="-2"/>
          <w:lang w:val="fr-FR"/>
        </w:rPr>
        <w:t>Le Comité a enregistré la disparition d</w:t>
      </w:r>
      <w:r w:rsidR="008D5BD9" w:rsidRPr="00216CD5">
        <w:rPr>
          <w:spacing w:val="-2"/>
          <w:lang w:val="fr-FR"/>
        </w:rPr>
        <w:t>’</w:t>
      </w:r>
      <w:r w:rsidRPr="00216CD5">
        <w:rPr>
          <w:spacing w:val="-2"/>
          <w:lang w:val="fr-FR"/>
        </w:rPr>
        <w:t>une touriste française à Nikko (Japon), lors d</w:t>
      </w:r>
      <w:r w:rsidR="008D5BD9" w:rsidRPr="00216CD5">
        <w:rPr>
          <w:spacing w:val="-2"/>
          <w:lang w:val="fr-FR"/>
        </w:rPr>
        <w:t>’</w:t>
      </w:r>
      <w:r w:rsidRPr="00216CD5">
        <w:rPr>
          <w:spacing w:val="-2"/>
          <w:lang w:val="fr-FR"/>
        </w:rPr>
        <w:t>une visite en juillet 2018</w:t>
      </w:r>
      <w:r w:rsidR="00E176F2" w:rsidRPr="00216CD5">
        <w:rPr>
          <w:spacing w:val="-2"/>
          <w:lang w:val="fr-FR"/>
        </w:rPr>
        <w:t>.</w:t>
      </w:r>
      <w:r w:rsidRPr="00216CD5">
        <w:rPr>
          <w:spacing w:val="-2"/>
          <w:lang w:val="fr-FR"/>
        </w:rPr>
        <w:t xml:space="preserve"> Il a été informé que des meurtres avaient été commis à Nikko au moment de cette disparition</w:t>
      </w:r>
      <w:r w:rsidR="00E176F2" w:rsidRPr="00216CD5">
        <w:rPr>
          <w:spacing w:val="-2"/>
          <w:lang w:val="fr-FR"/>
        </w:rPr>
        <w:t>.</w:t>
      </w:r>
      <w:r w:rsidRPr="00216CD5">
        <w:rPr>
          <w:spacing w:val="-2"/>
          <w:lang w:val="fr-FR"/>
        </w:rPr>
        <w:t xml:space="preserve"> Comme suite à l</w:t>
      </w:r>
      <w:r w:rsidR="008D5BD9" w:rsidRPr="00216CD5">
        <w:rPr>
          <w:spacing w:val="-2"/>
          <w:lang w:val="fr-FR"/>
        </w:rPr>
        <w:t>’</w:t>
      </w:r>
      <w:r w:rsidRPr="00216CD5">
        <w:rPr>
          <w:spacing w:val="-2"/>
          <w:lang w:val="fr-FR"/>
        </w:rPr>
        <w:t>ouverture d</w:t>
      </w:r>
      <w:r w:rsidR="008D5BD9" w:rsidRPr="00216CD5">
        <w:rPr>
          <w:spacing w:val="-2"/>
          <w:lang w:val="fr-FR"/>
        </w:rPr>
        <w:t>’</w:t>
      </w:r>
      <w:r w:rsidRPr="00216CD5">
        <w:rPr>
          <w:spacing w:val="-2"/>
          <w:lang w:val="fr-FR"/>
        </w:rPr>
        <w:t>une enquête en France pour enlèvement, les autorités françaises ont adressé deux commissions rogatoires internationales aux autorités japonaises, en octobre</w:t>
      </w:r>
      <w:r w:rsidR="00141F4C" w:rsidRPr="00216CD5">
        <w:rPr>
          <w:spacing w:val="-2"/>
          <w:lang w:val="fr-FR"/>
        </w:rPr>
        <w:t> </w:t>
      </w:r>
      <w:r w:rsidRPr="00216CD5">
        <w:rPr>
          <w:spacing w:val="-2"/>
          <w:lang w:val="fr-FR"/>
        </w:rPr>
        <w:t>2018 et en avril</w:t>
      </w:r>
      <w:r w:rsidR="00141F4C" w:rsidRPr="00216CD5">
        <w:rPr>
          <w:spacing w:val="-2"/>
          <w:lang w:val="fr-FR"/>
        </w:rPr>
        <w:t> </w:t>
      </w:r>
      <w:r w:rsidRPr="00216CD5">
        <w:rPr>
          <w:spacing w:val="-2"/>
          <w:lang w:val="fr-FR"/>
        </w:rPr>
        <w:t>2021, et ont demandé à la police japonaise de recueillir et de sauvegarder les données du téléphone portable de la disparue, mais elles n</w:t>
      </w:r>
      <w:r w:rsidR="008D5BD9" w:rsidRPr="00216CD5">
        <w:rPr>
          <w:spacing w:val="-2"/>
          <w:lang w:val="fr-FR"/>
        </w:rPr>
        <w:t>’</w:t>
      </w:r>
      <w:r w:rsidRPr="00216CD5">
        <w:rPr>
          <w:spacing w:val="-2"/>
          <w:lang w:val="fr-FR"/>
        </w:rPr>
        <w:t>ont reçu aucune réponse à ce jour</w:t>
      </w:r>
      <w:r w:rsidR="00E176F2" w:rsidRPr="00216CD5">
        <w:rPr>
          <w:spacing w:val="-2"/>
          <w:lang w:val="fr-FR"/>
        </w:rPr>
        <w:t>.</w:t>
      </w:r>
      <w:r w:rsidRPr="00216CD5">
        <w:rPr>
          <w:spacing w:val="-2"/>
          <w:lang w:val="fr-FR"/>
        </w:rPr>
        <w:t xml:space="preserve"> Le Comité a demandé à l</w:t>
      </w:r>
      <w:r w:rsidR="008D5BD9" w:rsidRPr="00216CD5">
        <w:rPr>
          <w:spacing w:val="-2"/>
          <w:lang w:val="fr-FR"/>
        </w:rPr>
        <w:t>’</w:t>
      </w:r>
      <w:r w:rsidRPr="00216CD5">
        <w:rPr>
          <w:spacing w:val="-2"/>
          <w:lang w:val="fr-FR"/>
        </w:rPr>
        <w:t>État partie de coopérer avec la France et de lui accorder l</w:t>
      </w:r>
      <w:r w:rsidR="008D5BD9" w:rsidRPr="00216CD5">
        <w:rPr>
          <w:spacing w:val="-2"/>
          <w:lang w:val="fr-FR"/>
        </w:rPr>
        <w:t>’</w:t>
      </w:r>
      <w:r w:rsidRPr="00216CD5">
        <w:rPr>
          <w:spacing w:val="-2"/>
          <w:lang w:val="fr-FR"/>
        </w:rPr>
        <w:t>aide la plus large possible en vue de porter assistance à la personne disparue et à ses proches, et de rechercher, localiser et libérer l</w:t>
      </w:r>
      <w:r w:rsidR="008D5BD9" w:rsidRPr="00216CD5">
        <w:rPr>
          <w:spacing w:val="-2"/>
          <w:lang w:val="fr-FR"/>
        </w:rPr>
        <w:t>’</w:t>
      </w:r>
      <w:r w:rsidRPr="00216CD5">
        <w:rPr>
          <w:spacing w:val="-2"/>
          <w:lang w:val="fr-FR"/>
        </w:rPr>
        <w:t>intéressée (</w:t>
      </w:r>
      <w:r w:rsidR="008E175F" w:rsidRPr="00216CD5">
        <w:rPr>
          <w:spacing w:val="-2"/>
          <w:lang w:val="fr-FR"/>
        </w:rPr>
        <w:t>art. </w:t>
      </w:r>
      <w:r w:rsidRPr="00216CD5">
        <w:rPr>
          <w:spacing w:val="-2"/>
          <w:lang w:val="fr-FR"/>
        </w:rPr>
        <w:t>15 de la Convention)</w:t>
      </w:r>
      <w:r w:rsidR="00E176F2" w:rsidRPr="00216CD5">
        <w:rPr>
          <w:spacing w:val="-2"/>
          <w:lang w:val="fr-FR"/>
        </w:rPr>
        <w:t>.</w:t>
      </w:r>
    </w:p>
    <w:p w14:paraId="14EC5AB2" w14:textId="40A48D6A" w:rsidR="00BE4524" w:rsidRPr="00216CD5" w:rsidRDefault="00E57C95" w:rsidP="00E57C95">
      <w:pPr>
        <w:pStyle w:val="H23G"/>
        <w:rPr>
          <w:lang w:val="fr-FR"/>
        </w:rPr>
      </w:pPr>
      <w:r w:rsidRPr="00216CD5">
        <w:rPr>
          <w:lang w:val="fr-FR"/>
        </w:rPr>
        <w:tab/>
      </w:r>
      <w:r w:rsidR="00BE4524" w:rsidRPr="00216CD5">
        <w:rPr>
          <w:lang w:val="fr-FR"/>
        </w:rPr>
        <w:t>c)</w:t>
      </w:r>
      <w:r w:rsidR="00BE4524" w:rsidRPr="00216CD5">
        <w:rPr>
          <w:lang w:val="fr-FR"/>
        </w:rPr>
        <w:tab/>
        <w:t>Disparition d</w:t>
      </w:r>
      <w:r w:rsidR="008D5BD9" w:rsidRPr="00216CD5">
        <w:rPr>
          <w:lang w:val="fr-FR"/>
        </w:rPr>
        <w:t>’</w:t>
      </w:r>
      <w:r w:rsidR="00BE4524" w:rsidRPr="00216CD5">
        <w:rPr>
          <w:lang w:val="fr-FR"/>
        </w:rPr>
        <w:t>une domestique migrante à Oman</w:t>
      </w:r>
    </w:p>
    <w:p w14:paraId="4A6015BC" w14:textId="1E101918" w:rsidR="00BE4524" w:rsidRPr="00216CD5" w:rsidRDefault="00BE4524" w:rsidP="00607221">
      <w:pPr>
        <w:pStyle w:val="SingleTxtG"/>
        <w:spacing w:line="238" w:lineRule="atLeast"/>
        <w:rPr>
          <w:spacing w:val="-2"/>
          <w:lang w:val="fr-FR"/>
        </w:rPr>
      </w:pPr>
      <w:r w:rsidRPr="00216CD5">
        <w:rPr>
          <w:spacing w:val="-2"/>
          <w:lang w:val="fr-FR"/>
        </w:rPr>
        <w:t>98</w:t>
      </w:r>
      <w:r w:rsidR="00E176F2" w:rsidRPr="00216CD5">
        <w:rPr>
          <w:spacing w:val="-2"/>
          <w:lang w:val="fr-FR"/>
        </w:rPr>
        <w:t>.</w:t>
      </w:r>
      <w:r w:rsidRPr="00216CD5">
        <w:rPr>
          <w:spacing w:val="-2"/>
          <w:lang w:val="fr-FR"/>
        </w:rPr>
        <w:tab/>
        <w:t>Le Comité a continué de suivre le cas d</w:t>
      </w:r>
      <w:r w:rsidR="008D5BD9" w:rsidRPr="00216CD5">
        <w:rPr>
          <w:spacing w:val="-2"/>
          <w:lang w:val="fr-FR"/>
        </w:rPr>
        <w:t>’</w:t>
      </w:r>
      <w:r w:rsidRPr="00216CD5">
        <w:rPr>
          <w:spacing w:val="-2"/>
          <w:lang w:val="fr-FR"/>
        </w:rPr>
        <w:t>une travailleuse migrante sri-lankaise disparue à Oman</w:t>
      </w:r>
      <w:r w:rsidR="00E176F2" w:rsidRPr="00216CD5">
        <w:rPr>
          <w:spacing w:val="-2"/>
          <w:lang w:val="fr-FR"/>
        </w:rPr>
        <w:t>.</w:t>
      </w:r>
      <w:r w:rsidRPr="00216CD5">
        <w:rPr>
          <w:spacing w:val="-2"/>
          <w:lang w:val="fr-FR"/>
        </w:rPr>
        <w:t xml:space="preserve"> La victime était arrivée aux Émirats arabes unis avec un visa de visiteur et avait été transférée illégalement par une agence de placement à Oman, où elle aurait été maltraitée par son «</w:t>
      </w:r>
      <w:r w:rsidR="00A94838" w:rsidRPr="00216CD5">
        <w:rPr>
          <w:spacing w:val="-2"/>
          <w:lang w:val="fr-FR"/>
        </w:rPr>
        <w:t> </w:t>
      </w:r>
      <w:r w:rsidRPr="00216CD5">
        <w:rPr>
          <w:spacing w:val="-2"/>
          <w:lang w:val="fr-FR"/>
        </w:rPr>
        <w:t>parrain</w:t>
      </w:r>
      <w:r w:rsidR="00A94838" w:rsidRPr="00216CD5">
        <w:rPr>
          <w:spacing w:val="-2"/>
          <w:lang w:val="fr-FR"/>
        </w:rPr>
        <w:t> </w:t>
      </w:r>
      <w:r w:rsidRPr="00216CD5">
        <w:rPr>
          <w:spacing w:val="-2"/>
          <w:lang w:val="fr-FR"/>
        </w:rPr>
        <w:t>» et aurait disparu</w:t>
      </w:r>
      <w:r w:rsidR="00E176F2" w:rsidRPr="00216CD5">
        <w:rPr>
          <w:spacing w:val="-2"/>
          <w:lang w:val="fr-FR"/>
        </w:rPr>
        <w:t>.</w:t>
      </w:r>
      <w:r w:rsidRPr="00216CD5">
        <w:rPr>
          <w:spacing w:val="-2"/>
          <w:lang w:val="fr-FR"/>
        </w:rPr>
        <w:t xml:space="preserve"> Le Comité s</w:t>
      </w:r>
      <w:r w:rsidR="008D5BD9" w:rsidRPr="00216CD5">
        <w:rPr>
          <w:spacing w:val="-2"/>
          <w:lang w:val="fr-FR"/>
        </w:rPr>
        <w:t>’</w:t>
      </w:r>
      <w:r w:rsidRPr="00216CD5">
        <w:rPr>
          <w:spacing w:val="-2"/>
          <w:lang w:val="fr-FR"/>
        </w:rPr>
        <w:t>est dit conscient des nouvelles réformes concernant les travailleurs migrants à Oman − et de l</w:t>
      </w:r>
      <w:r w:rsidR="008D5BD9" w:rsidRPr="00216CD5">
        <w:rPr>
          <w:spacing w:val="-2"/>
          <w:lang w:val="fr-FR"/>
        </w:rPr>
        <w:t>’</w:t>
      </w:r>
      <w:r w:rsidRPr="00216CD5">
        <w:rPr>
          <w:spacing w:val="-2"/>
          <w:lang w:val="fr-FR"/>
        </w:rPr>
        <w:t>abolition du système de «</w:t>
      </w:r>
      <w:r w:rsidR="00A94838" w:rsidRPr="00216CD5">
        <w:rPr>
          <w:spacing w:val="-2"/>
          <w:lang w:val="fr-FR"/>
        </w:rPr>
        <w:t> </w:t>
      </w:r>
      <w:r w:rsidRPr="00216CD5">
        <w:rPr>
          <w:spacing w:val="-2"/>
          <w:lang w:val="fr-FR"/>
        </w:rPr>
        <w:t>certificat de non-objection</w:t>
      </w:r>
      <w:r w:rsidR="00A94838" w:rsidRPr="00216CD5">
        <w:rPr>
          <w:spacing w:val="-2"/>
          <w:lang w:val="fr-FR"/>
        </w:rPr>
        <w:t> </w:t>
      </w:r>
      <w:r w:rsidRPr="00216CD5">
        <w:rPr>
          <w:spacing w:val="-2"/>
          <w:lang w:val="fr-FR"/>
        </w:rPr>
        <w:t>», qui permettait à un travailleur de passer d</w:t>
      </w:r>
      <w:r w:rsidR="008D5BD9" w:rsidRPr="00216CD5">
        <w:rPr>
          <w:spacing w:val="-2"/>
          <w:lang w:val="fr-FR"/>
        </w:rPr>
        <w:t>’</w:t>
      </w:r>
      <w:r w:rsidRPr="00216CD5">
        <w:rPr>
          <w:spacing w:val="-2"/>
          <w:lang w:val="fr-FR"/>
        </w:rPr>
        <w:t>un employeur à un autre − mais a relevé qu</w:t>
      </w:r>
      <w:r w:rsidR="008D5BD9" w:rsidRPr="00216CD5">
        <w:rPr>
          <w:spacing w:val="-2"/>
          <w:lang w:val="fr-FR"/>
        </w:rPr>
        <w:t>’</w:t>
      </w:r>
      <w:r w:rsidRPr="00216CD5">
        <w:rPr>
          <w:spacing w:val="-2"/>
          <w:lang w:val="fr-FR"/>
        </w:rPr>
        <w:t>elles étaient entrées en vigueur après la date de la disparition et que la victime aurait été placée en garde à vue à Oman avant sa disparition</w:t>
      </w:r>
      <w:r w:rsidR="00E176F2" w:rsidRPr="00216CD5">
        <w:rPr>
          <w:spacing w:val="-2"/>
          <w:lang w:val="fr-FR"/>
        </w:rPr>
        <w:t>.</w:t>
      </w:r>
      <w:r w:rsidRPr="00216CD5">
        <w:rPr>
          <w:spacing w:val="-2"/>
          <w:lang w:val="fr-FR"/>
        </w:rPr>
        <w:t xml:space="preserve"> Il a rappelé qu</w:t>
      </w:r>
      <w:r w:rsidR="008D5BD9" w:rsidRPr="00216CD5">
        <w:rPr>
          <w:spacing w:val="-2"/>
          <w:lang w:val="fr-FR"/>
        </w:rPr>
        <w:t>’</w:t>
      </w:r>
      <w:r w:rsidRPr="00216CD5">
        <w:rPr>
          <w:spacing w:val="-2"/>
          <w:lang w:val="fr-FR"/>
        </w:rPr>
        <w:t>il importait que tous les États concernés par une disparition − en l</w:t>
      </w:r>
      <w:r w:rsidR="008D5BD9" w:rsidRPr="00216CD5">
        <w:rPr>
          <w:spacing w:val="-2"/>
          <w:lang w:val="fr-FR"/>
        </w:rPr>
        <w:t>’</w:t>
      </w:r>
      <w:r w:rsidRPr="00216CD5">
        <w:rPr>
          <w:spacing w:val="-2"/>
          <w:lang w:val="fr-FR"/>
        </w:rPr>
        <w:t>occurrence l</w:t>
      </w:r>
      <w:r w:rsidR="008D5BD9" w:rsidRPr="00216CD5">
        <w:rPr>
          <w:spacing w:val="-2"/>
          <w:lang w:val="fr-FR"/>
        </w:rPr>
        <w:t>’</w:t>
      </w:r>
      <w:r w:rsidRPr="00216CD5">
        <w:rPr>
          <w:spacing w:val="-2"/>
          <w:lang w:val="fr-FR"/>
        </w:rPr>
        <w:t>État ayant compétence territoriale et l</w:t>
      </w:r>
      <w:r w:rsidR="008D5BD9" w:rsidRPr="00216CD5">
        <w:rPr>
          <w:spacing w:val="-2"/>
          <w:lang w:val="fr-FR"/>
        </w:rPr>
        <w:t>’</w:t>
      </w:r>
      <w:r w:rsidRPr="00216CD5">
        <w:rPr>
          <w:spacing w:val="-2"/>
          <w:lang w:val="fr-FR"/>
        </w:rPr>
        <w:t>État de nationalité de la victime − coopèrent entre eux et s</w:t>
      </w:r>
      <w:r w:rsidR="008D5BD9" w:rsidRPr="00216CD5">
        <w:rPr>
          <w:spacing w:val="-2"/>
          <w:lang w:val="fr-FR"/>
        </w:rPr>
        <w:t>’</w:t>
      </w:r>
      <w:r w:rsidRPr="00216CD5">
        <w:rPr>
          <w:spacing w:val="-2"/>
          <w:lang w:val="fr-FR"/>
        </w:rPr>
        <w:t>accorde</w:t>
      </w:r>
      <w:r w:rsidR="00E5700A" w:rsidRPr="00216CD5">
        <w:rPr>
          <w:spacing w:val="-2"/>
          <w:lang w:val="fr-FR"/>
        </w:rPr>
        <w:t>nt</w:t>
      </w:r>
      <w:r w:rsidRPr="00216CD5">
        <w:rPr>
          <w:spacing w:val="-2"/>
          <w:lang w:val="fr-FR"/>
        </w:rPr>
        <w:t xml:space="preserve"> l</w:t>
      </w:r>
      <w:r w:rsidR="008D5BD9" w:rsidRPr="00216CD5">
        <w:rPr>
          <w:spacing w:val="-2"/>
          <w:lang w:val="fr-FR"/>
        </w:rPr>
        <w:t>’</w:t>
      </w:r>
      <w:r w:rsidRPr="00216CD5">
        <w:rPr>
          <w:spacing w:val="-2"/>
          <w:lang w:val="fr-FR"/>
        </w:rPr>
        <w:t>entraide la plus large possible dans la recherche de la personne disparue, ainsi qu</w:t>
      </w:r>
      <w:r w:rsidR="008D5BD9" w:rsidRPr="00216CD5">
        <w:rPr>
          <w:spacing w:val="-2"/>
          <w:lang w:val="fr-FR"/>
        </w:rPr>
        <w:t>’</w:t>
      </w:r>
      <w:r w:rsidRPr="00216CD5">
        <w:rPr>
          <w:spacing w:val="-2"/>
          <w:lang w:val="fr-FR"/>
        </w:rPr>
        <w:t>une entraide judiciaire, conformément aux articles</w:t>
      </w:r>
      <w:r w:rsidR="00141F4C" w:rsidRPr="00216CD5">
        <w:rPr>
          <w:spacing w:val="-2"/>
          <w:lang w:val="fr-FR"/>
        </w:rPr>
        <w:t> </w:t>
      </w:r>
      <w:r w:rsidRPr="00216CD5">
        <w:rPr>
          <w:spacing w:val="-2"/>
          <w:lang w:val="fr-FR"/>
        </w:rPr>
        <w:t>14 et 15 de la Convention</w:t>
      </w:r>
      <w:r w:rsidR="00E176F2" w:rsidRPr="00216CD5">
        <w:rPr>
          <w:spacing w:val="-2"/>
          <w:lang w:val="fr-FR"/>
        </w:rPr>
        <w:t>.</w:t>
      </w:r>
      <w:bookmarkStart w:id="56" w:name="_Hlk109052641"/>
      <w:bookmarkEnd w:id="56"/>
    </w:p>
    <w:p w14:paraId="632EBA8A" w14:textId="2B19C412" w:rsidR="00BE4524" w:rsidRPr="00216CD5" w:rsidRDefault="00E57C95" w:rsidP="00E57C95">
      <w:pPr>
        <w:pStyle w:val="H23G"/>
        <w:rPr>
          <w:lang w:val="fr-FR"/>
        </w:rPr>
      </w:pPr>
      <w:r w:rsidRPr="00216CD5">
        <w:rPr>
          <w:lang w:val="fr-FR"/>
        </w:rPr>
        <w:lastRenderedPageBreak/>
        <w:tab/>
      </w:r>
      <w:r w:rsidR="00BE4524" w:rsidRPr="00216CD5">
        <w:rPr>
          <w:lang w:val="fr-FR"/>
        </w:rPr>
        <w:t>d)</w:t>
      </w:r>
      <w:r w:rsidR="00BE4524" w:rsidRPr="00216CD5">
        <w:rPr>
          <w:lang w:val="fr-FR"/>
        </w:rPr>
        <w:tab/>
        <w:t>Disparition en Ukraine</w:t>
      </w:r>
    </w:p>
    <w:p w14:paraId="12B739E5" w14:textId="04F5527A" w:rsidR="00BE4524" w:rsidRPr="00216CD5" w:rsidRDefault="00BE4524" w:rsidP="00E57C95">
      <w:pPr>
        <w:pStyle w:val="SingleTxtG"/>
        <w:rPr>
          <w:lang w:val="fr-FR"/>
        </w:rPr>
      </w:pPr>
      <w:r w:rsidRPr="00216CD5">
        <w:rPr>
          <w:lang w:val="fr-FR"/>
        </w:rPr>
        <w:t>99</w:t>
      </w:r>
      <w:r w:rsidR="00E176F2" w:rsidRPr="00216CD5">
        <w:rPr>
          <w:lang w:val="fr-FR"/>
        </w:rPr>
        <w:t>.</w:t>
      </w:r>
      <w:r w:rsidRPr="00216CD5">
        <w:rPr>
          <w:lang w:val="fr-FR"/>
        </w:rPr>
        <w:tab/>
        <w:t>Le Comité a enregistré une troisième demande d</w:t>
      </w:r>
      <w:r w:rsidR="008D5BD9" w:rsidRPr="00216CD5">
        <w:rPr>
          <w:lang w:val="fr-FR"/>
        </w:rPr>
        <w:t>’</w:t>
      </w:r>
      <w:r w:rsidRPr="00216CD5">
        <w:rPr>
          <w:lang w:val="fr-FR"/>
        </w:rPr>
        <w:t>action en urgence concernant une disparition en Ukraine, dans la région de Donetsk</w:t>
      </w:r>
      <w:r w:rsidR="00E176F2" w:rsidRPr="00216CD5">
        <w:rPr>
          <w:lang w:val="fr-FR"/>
        </w:rPr>
        <w:t>.</w:t>
      </w:r>
      <w:r w:rsidRPr="00216CD5">
        <w:rPr>
          <w:lang w:val="fr-FR"/>
        </w:rPr>
        <w:t xml:space="preserve"> La victime présumée aurait été appréhendée par des inconnus en uniforme militaire, munis d</w:t>
      </w:r>
      <w:r w:rsidR="008D5BD9" w:rsidRPr="00216CD5">
        <w:rPr>
          <w:lang w:val="fr-FR"/>
        </w:rPr>
        <w:t>’</w:t>
      </w:r>
      <w:r w:rsidRPr="00216CD5">
        <w:rPr>
          <w:lang w:val="fr-FR"/>
        </w:rPr>
        <w:t>armes automatiques, et aurait été transportée dans la ville de Bakhmout, dans la région de Donetsk, dans le territoire encore sous le contrôle des unités militaires ukrainiennes</w:t>
      </w:r>
      <w:r w:rsidR="00E176F2" w:rsidRPr="00216CD5">
        <w:rPr>
          <w:lang w:val="fr-FR"/>
        </w:rPr>
        <w:t>.</w:t>
      </w:r>
      <w:r w:rsidRPr="00216CD5">
        <w:rPr>
          <w:lang w:val="fr-FR"/>
        </w:rPr>
        <w:t xml:space="preserve"> Compte tenu de l</w:t>
      </w:r>
      <w:r w:rsidR="008D5BD9" w:rsidRPr="00216CD5">
        <w:rPr>
          <w:lang w:val="fr-FR"/>
        </w:rPr>
        <w:t>’</w:t>
      </w:r>
      <w:r w:rsidRPr="00216CD5">
        <w:rPr>
          <w:lang w:val="fr-FR"/>
        </w:rPr>
        <w:t>urgence et de la gravité de la situation, le Comité a demandé à l</w:t>
      </w:r>
      <w:r w:rsidR="008D5BD9" w:rsidRPr="00216CD5">
        <w:rPr>
          <w:lang w:val="fr-FR"/>
        </w:rPr>
        <w:t>’</w:t>
      </w:r>
      <w:r w:rsidRPr="00216CD5">
        <w:rPr>
          <w:lang w:val="fr-FR"/>
        </w:rPr>
        <w:t>État partie de prendre immédiatement des mesures pour rechercher, localiser et protéger la personne disparue</w:t>
      </w:r>
      <w:r w:rsidR="00E176F2" w:rsidRPr="00216CD5">
        <w:rPr>
          <w:lang w:val="fr-FR"/>
        </w:rPr>
        <w:t>.</w:t>
      </w:r>
      <w:r w:rsidRPr="00216CD5">
        <w:rPr>
          <w:lang w:val="fr-FR"/>
        </w:rPr>
        <w:t xml:space="preserve"> Il attend la réponse de l</w:t>
      </w:r>
      <w:r w:rsidR="008D5BD9" w:rsidRPr="00216CD5">
        <w:rPr>
          <w:lang w:val="fr-FR"/>
        </w:rPr>
        <w:t>’</w:t>
      </w:r>
      <w:r w:rsidRPr="00216CD5">
        <w:rPr>
          <w:lang w:val="fr-FR"/>
        </w:rPr>
        <w:t>État partie à cette demande</w:t>
      </w:r>
      <w:r w:rsidR="00E176F2" w:rsidRPr="00216CD5">
        <w:rPr>
          <w:lang w:val="fr-FR"/>
        </w:rPr>
        <w:t>.</w:t>
      </w:r>
    </w:p>
    <w:p w14:paraId="1A34C00A" w14:textId="3C7D2FD0" w:rsidR="00BE4524" w:rsidRPr="00216CD5" w:rsidRDefault="00E57C95" w:rsidP="00E57C95">
      <w:pPr>
        <w:pStyle w:val="H1G"/>
        <w:rPr>
          <w:lang w:val="fr-FR"/>
        </w:rPr>
      </w:pPr>
      <w:r w:rsidRPr="00216CD5">
        <w:rPr>
          <w:lang w:val="fr-FR"/>
        </w:rPr>
        <w:tab/>
      </w:r>
      <w:r w:rsidR="00BE4524" w:rsidRPr="00216CD5">
        <w:rPr>
          <w:lang w:val="fr-FR"/>
        </w:rPr>
        <w:t>D</w:t>
      </w:r>
      <w:r w:rsidR="00E176F2" w:rsidRPr="00216CD5">
        <w:rPr>
          <w:lang w:val="fr-FR"/>
        </w:rPr>
        <w:t>.</w:t>
      </w:r>
      <w:r w:rsidR="00BE4524" w:rsidRPr="00216CD5">
        <w:rPr>
          <w:lang w:val="fr-FR"/>
        </w:rPr>
        <w:tab/>
        <w:t>Décisions prises par le Comité à ses vingt-troisième et vingt-quatrième sessions</w:t>
      </w:r>
      <w:bookmarkStart w:id="57" w:name="_Toc139286051"/>
      <w:bookmarkEnd w:id="57"/>
    </w:p>
    <w:p w14:paraId="74B7FBCC" w14:textId="2BC1A9C7" w:rsidR="00BE4524" w:rsidRPr="00216CD5" w:rsidRDefault="00BE4524" w:rsidP="00E57C95">
      <w:pPr>
        <w:pStyle w:val="SingleTxtG"/>
        <w:rPr>
          <w:lang w:val="fr-FR"/>
        </w:rPr>
      </w:pPr>
      <w:r w:rsidRPr="00216CD5">
        <w:rPr>
          <w:lang w:val="fr-FR"/>
        </w:rPr>
        <w:t>100</w:t>
      </w:r>
      <w:r w:rsidR="00E176F2" w:rsidRPr="00216CD5">
        <w:rPr>
          <w:lang w:val="fr-FR"/>
        </w:rPr>
        <w:t>.</w:t>
      </w:r>
      <w:r w:rsidRPr="00216CD5">
        <w:rPr>
          <w:lang w:val="fr-FR"/>
        </w:rPr>
        <w:tab/>
        <w:t>Le Comité a décidé que, dans tous les cas où la personne disparue a été localisée, il informerait l</w:t>
      </w:r>
      <w:r w:rsidR="008D5BD9" w:rsidRPr="00216CD5">
        <w:rPr>
          <w:lang w:val="fr-FR"/>
        </w:rPr>
        <w:t>’</w:t>
      </w:r>
      <w:r w:rsidRPr="00216CD5">
        <w:rPr>
          <w:lang w:val="fr-FR"/>
        </w:rPr>
        <w:t>auteur de la demande, dans sa note de clôture de l</w:t>
      </w:r>
      <w:r w:rsidR="008D5BD9" w:rsidRPr="00216CD5">
        <w:rPr>
          <w:lang w:val="fr-FR"/>
        </w:rPr>
        <w:t>’</w:t>
      </w:r>
      <w:r w:rsidRPr="00216CD5">
        <w:rPr>
          <w:lang w:val="fr-FR"/>
        </w:rPr>
        <w:t>action, du fait qu</w:t>
      </w:r>
      <w:r w:rsidR="008D5BD9" w:rsidRPr="00216CD5">
        <w:rPr>
          <w:lang w:val="fr-FR"/>
        </w:rPr>
        <w:t>’</w:t>
      </w:r>
      <w:r w:rsidRPr="00216CD5">
        <w:rPr>
          <w:lang w:val="fr-FR"/>
        </w:rPr>
        <w:t>il peut soumettre une communication concernant l</w:t>
      </w:r>
      <w:r w:rsidR="008D5BD9" w:rsidRPr="00216CD5">
        <w:rPr>
          <w:lang w:val="fr-FR"/>
        </w:rPr>
        <w:t>’</w:t>
      </w:r>
      <w:r w:rsidRPr="00216CD5">
        <w:rPr>
          <w:lang w:val="fr-FR"/>
        </w:rPr>
        <w:t>obligation qu</w:t>
      </w:r>
      <w:r w:rsidR="008D5BD9" w:rsidRPr="00216CD5">
        <w:rPr>
          <w:lang w:val="fr-FR"/>
        </w:rPr>
        <w:t>’</w:t>
      </w:r>
      <w:r w:rsidRPr="00216CD5">
        <w:rPr>
          <w:lang w:val="fr-FR"/>
        </w:rPr>
        <w:t>a l</w:t>
      </w:r>
      <w:r w:rsidR="008D5BD9" w:rsidRPr="00216CD5">
        <w:rPr>
          <w:lang w:val="fr-FR"/>
        </w:rPr>
        <w:t>’</w:t>
      </w:r>
      <w:r w:rsidRPr="00216CD5">
        <w:rPr>
          <w:lang w:val="fr-FR"/>
        </w:rPr>
        <w:t>État partie d</w:t>
      </w:r>
      <w:r w:rsidR="008D5BD9" w:rsidRPr="00216CD5">
        <w:rPr>
          <w:lang w:val="fr-FR"/>
        </w:rPr>
        <w:t>’</w:t>
      </w:r>
      <w:r w:rsidRPr="00216CD5">
        <w:rPr>
          <w:lang w:val="fr-FR"/>
        </w:rPr>
        <w:t>enquêter sur la disparition, si les conditions énoncées à l</w:t>
      </w:r>
      <w:r w:rsidR="008D5BD9" w:rsidRPr="00216CD5">
        <w:rPr>
          <w:lang w:val="fr-FR"/>
        </w:rPr>
        <w:t>’</w:t>
      </w:r>
      <w:r w:rsidRPr="00216CD5">
        <w:rPr>
          <w:lang w:val="fr-FR"/>
        </w:rPr>
        <w:t>article</w:t>
      </w:r>
      <w:r w:rsidR="00141F4C" w:rsidRPr="00216CD5">
        <w:rPr>
          <w:lang w:val="fr-FR"/>
        </w:rPr>
        <w:t> </w:t>
      </w:r>
      <w:r w:rsidRPr="00216CD5">
        <w:rPr>
          <w:lang w:val="fr-FR"/>
        </w:rPr>
        <w:t>31 de la Convention sont remplies</w:t>
      </w:r>
      <w:r w:rsidR="00E176F2" w:rsidRPr="00216CD5">
        <w:rPr>
          <w:lang w:val="fr-FR"/>
        </w:rPr>
        <w:t>.</w:t>
      </w:r>
      <w:r w:rsidRPr="00216CD5">
        <w:rPr>
          <w:lang w:val="fr-FR"/>
        </w:rPr>
        <w:t xml:space="preserve"> Dans les cas où des mesures de protection avaient été demandées et où il était allégué que la personne concernée continuait de courir un risque ou d</w:t>
      </w:r>
      <w:r w:rsidR="008D5BD9" w:rsidRPr="00216CD5">
        <w:rPr>
          <w:lang w:val="fr-FR"/>
        </w:rPr>
        <w:t>’</w:t>
      </w:r>
      <w:r w:rsidRPr="00216CD5">
        <w:rPr>
          <w:lang w:val="fr-FR"/>
        </w:rPr>
        <w:t>être menacée, le Comité informerait l</w:t>
      </w:r>
      <w:r w:rsidR="008D5BD9" w:rsidRPr="00216CD5">
        <w:rPr>
          <w:lang w:val="fr-FR"/>
        </w:rPr>
        <w:t>’</w:t>
      </w:r>
      <w:r w:rsidRPr="00216CD5">
        <w:rPr>
          <w:lang w:val="fr-FR"/>
        </w:rPr>
        <w:t>auteur que, si ce risque ou cette menace était en lien avec sa coopération avec le Comité, il pouvait saisir son rapporteur sur la question des représailles</w:t>
      </w:r>
      <w:r w:rsidR="00E176F2" w:rsidRPr="00216CD5">
        <w:rPr>
          <w:lang w:val="fr-FR"/>
        </w:rPr>
        <w:t>.</w:t>
      </w:r>
      <w:r w:rsidRPr="00216CD5">
        <w:rPr>
          <w:lang w:val="fr-FR"/>
        </w:rPr>
        <w:t xml:space="preserve"> Le Comité a également décidé que, dans les cas de disparition en Ukraine, il continuerait à traiter et à enregistrer les cas qui seraient imputables à l</w:t>
      </w:r>
      <w:r w:rsidR="008D5BD9" w:rsidRPr="00216CD5">
        <w:rPr>
          <w:lang w:val="fr-FR"/>
        </w:rPr>
        <w:t>’</w:t>
      </w:r>
      <w:r w:rsidRPr="00216CD5">
        <w:rPr>
          <w:lang w:val="fr-FR"/>
        </w:rPr>
        <w:t>Ukraine, et qu</w:t>
      </w:r>
      <w:r w:rsidR="008D5BD9" w:rsidRPr="00216CD5">
        <w:rPr>
          <w:lang w:val="fr-FR"/>
        </w:rPr>
        <w:t>’</w:t>
      </w:r>
      <w:r w:rsidRPr="00216CD5">
        <w:rPr>
          <w:lang w:val="fr-FR"/>
        </w:rPr>
        <w:t xml:space="preserve">il transmettrait au Groupe de travail sur les disparitions forcées ou involontaires les cas qui seraient imputables </w:t>
      </w:r>
      <w:r w:rsidR="00A94838" w:rsidRPr="00216CD5">
        <w:rPr>
          <w:lang w:val="fr-FR"/>
        </w:rPr>
        <w:t>− </w:t>
      </w:r>
      <w:r w:rsidRPr="00216CD5">
        <w:rPr>
          <w:lang w:val="fr-FR"/>
        </w:rPr>
        <w:t>directement ou indirectement</w:t>
      </w:r>
      <w:r w:rsidR="00A94838" w:rsidRPr="00216CD5">
        <w:rPr>
          <w:lang w:val="fr-FR"/>
        </w:rPr>
        <w:t> −</w:t>
      </w:r>
      <w:r w:rsidRPr="00216CD5">
        <w:rPr>
          <w:lang w:val="fr-FR"/>
        </w:rPr>
        <w:t xml:space="preserve"> à la Fédération de Russie</w:t>
      </w:r>
      <w:r w:rsidR="00E176F2" w:rsidRPr="00216CD5">
        <w:rPr>
          <w:lang w:val="fr-FR"/>
        </w:rPr>
        <w:t>.</w:t>
      </w:r>
      <w:r w:rsidRPr="00216CD5">
        <w:rPr>
          <w:lang w:val="fr-FR"/>
        </w:rPr>
        <w:t xml:space="preserve"> Il a également décidé que, si un auteur ne répondait pas à sa demande d</w:t>
      </w:r>
      <w:r w:rsidR="008D5BD9" w:rsidRPr="00216CD5">
        <w:rPr>
          <w:lang w:val="fr-FR"/>
        </w:rPr>
        <w:t>’</w:t>
      </w:r>
      <w:r w:rsidRPr="00216CD5">
        <w:rPr>
          <w:lang w:val="fr-FR"/>
        </w:rPr>
        <w:t>information après trois rappels, il suspendrait le suivi du cas</w:t>
      </w:r>
      <w:r w:rsidR="00E176F2" w:rsidRPr="00216CD5">
        <w:rPr>
          <w:lang w:val="fr-FR"/>
        </w:rPr>
        <w:t>.</w:t>
      </w:r>
    </w:p>
    <w:p w14:paraId="5143BBD7" w14:textId="3D998B19" w:rsidR="00BE4524" w:rsidRPr="00216CD5" w:rsidRDefault="00BE4524" w:rsidP="00E57C95">
      <w:pPr>
        <w:pStyle w:val="SingleTxtG"/>
        <w:rPr>
          <w:lang w:val="fr-FR"/>
        </w:rPr>
      </w:pPr>
    </w:p>
    <w:p w14:paraId="53E096D2" w14:textId="6A06DBAA"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2E8A1554" w14:textId="77777777" w:rsidR="00BE4524" w:rsidRPr="00216CD5" w:rsidRDefault="00BE4524" w:rsidP="00141F4C">
      <w:pPr>
        <w:pStyle w:val="HChG"/>
        <w:spacing w:after="0"/>
        <w:rPr>
          <w:lang w:val="fr-FR"/>
        </w:rPr>
      </w:pPr>
      <w:r w:rsidRPr="00216CD5">
        <w:rPr>
          <w:lang w:val="fr-FR"/>
        </w:rPr>
        <w:lastRenderedPageBreak/>
        <w:tab/>
      </w:r>
      <w:r w:rsidRPr="00216CD5">
        <w:rPr>
          <w:lang w:val="fr-FR"/>
        </w:rPr>
        <w:tab/>
        <w:t>Chapitre XI</w:t>
      </w:r>
      <w:bookmarkStart w:id="58" w:name="_Toc139286052"/>
    </w:p>
    <w:p w14:paraId="0260F26A" w14:textId="1EF438B0" w:rsidR="00BE4524" w:rsidRPr="00216CD5" w:rsidRDefault="00BE4524" w:rsidP="00141F4C">
      <w:pPr>
        <w:pStyle w:val="HChG"/>
        <w:spacing w:before="0"/>
        <w:rPr>
          <w:lang w:val="fr-FR"/>
        </w:rPr>
      </w:pPr>
      <w:r w:rsidRPr="00216CD5">
        <w:rPr>
          <w:lang w:val="fr-FR"/>
        </w:rPr>
        <w:tab/>
      </w:r>
      <w:r w:rsidRPr="00216CD5">
        <w:rPr>
          <w:lang w:val="fr-FR"/>
        </w:rPr>
        <w:tab/>
        <w:t>Procédure de communication prévue à l</w:t>
      </w:r>
      <w:r w:rsidR="008D5BD9" w:rsidRPr="00216CD5">
        <w:rPr>
          <w:lang w:val="fr-FR"/>
        </w:rPr>
        <w:t>’</w:t>
      </w:r>
      <w:r w:rsidRPr="00216CD5">
        <w:rPr>
          <w:lang w:val="fr-FR"/>
        </w:rPr>
        <w:t>article</w:t>
      </w:r>
      <w:r w:rsidR="00FE1952" w:rsidRPr="00216CD5">
        <w:rPr>
          <w:lang w:val="fr-FR"/>
        </w:rPr>
        <w:t> </w:t>
      </w:r>
      <w:r w:rsidRPr="00216CD5">
        <w:rPr>
          <w:lang w:val="fr-FR"/>
        </w:rPr>
        <w:t xml:space="preserve">31 </w:t>
      </w:r>
      <w:r w:rsidR="00E57C95" w:rsidRPr="00216CD5">
        <w:rPr>
          <w:lang w:val="fr-FR"/>
        </w:rPr>
        <w:br/>
      </w:r>
      <w:r w:rsidRPr="00216CD5">
        <w:rPr>
          <w:lang w:val="fr-FR"/>
        </w:rPr>
        <w:t>de la Convention</w:t>
      </w:r>
      <w:bookmarkEnd w:id="58"/>
    </w:p>
    <w:p w14:paraId="5C407724" w14:textId="0DD6F3D9" w:rsidR="00BE4524" w:rsidRPr="00216CD5" w:rsidRDefault="00BE4524" w:rsidP="00E57C95">
      <w:pPr>
        <w:pStyle w:val="SingleTxtG"/>
        <w:rPr>
          <w:lang w:val="fr-FR"/>
        </w:rPr>
      </w:pPr>
      <w:r w:rsidRPr="00216CD5">
        <w:rPr>
          <w:lang w:val="fr-FR"/>
        </w:rPr>
        <w:t>101</w:t>
      </w:r>
      <w:r w:rsidR="00E176F2" w:rsidRPr="00216CD5">
        <w:rPr>
          <w:lang w:val="fr-FR"/>
        </w:rPr>
        <w:t>.</w:t>
      </w:r>
      <w:r w:rsidRPr="00216CD5">
        <w:rPr>
          <w:lang w:val="fr-FR"/>
        </w:rPr>
        <w:tab/>
        <w:t>Au cours de la période considérée, le Comité n</w:t>
      </w:r>
      <w:r w:rsidR="008D5BD9" w:rsidRPr="00216CD5">
        <w:rPr>
          <w:lang w:val="fr-FR"/>
        </w:rPr>
        <w:t>’</w:t>
      </w:r>
      <w:r w:rsidRPr="00216CD5">
        <w:rPr>
          <w:lang w:val="fr-FR"/>
        </w:rPr>
        <w:t>a enregistré aucune nouvelle communication émanant de particuliers</w:t>
      </w:r>
      <w:r w:rsidR="00E176F2" w:rsidRPr="00216CD5">
        <w:rPr>
          <w:lang w:val="fr-FR"/>
        </w:rPr>
        <w:t>.</w:t>
      </w:r>
    </w:p>
    <w:p w14:paraId="3027877C" w14:textId="114275AA" w:rsidR="00BE4524" w:rsidRPr="00216CD5" w:rsidRDefault="00BE4524" w:rsidP="00E57C95">
      <w:pPr>
        <w:pStyle w:val="SingleTxtG"/>
        <w:rPr>
          <w:lang w:val="fr-FR"/>
        </w:rPr>
      </w:pPr>
      <w:r w:rsidRPr="00216CD5">
        <w:rPr>
          <w:lang w:val="fr-FR"/>
        </w:rPr>
        <w:t>102</w:t>
      </w:r>
      <w:r w:rsidR="00E176F2" w:rsidRPr="00216CD5">
        <w:rPr>
          <w:lang w:val="fr-FR"/>
        </w:rPr>
        <w:t>.</w:t>
      </w:r>
      <w:r w:rsidRPr="00216CD5">
        <w:rPr>
          <w:lang w:val="fr-FR"/>
        </w:rPr>
        <w:tab/>
        <w:t xml:space="preserve">À sa vingt-quatrième session, le Comité a adopté ses constatations concernant </w:t>
      </w:r>
      <w:bookmarkStart w:id="59" w:name="_Hlk141366959"/>
      <w:r w:rsidRPr="00216CD5">
        <w:rPr>
          <w:lang w:val="fr-FR"/>
        </w:rPr>
        <w:t>l</w:t>
      </w:r>
      <w:r w:rsidR="008D5BD9" w:rsidRPr="00216CD5">
        <w:rPr>
          <w:lang w:val="fr-FR"/>
        </w:rPr>
        <w:t>’</w:t>
      </w:r>
      <w:r w:rsidRPr="00216CD5">
        <w:rPr>
          <w:lang w:val="fr-FR"/>
        </w:rPr>
        <w:t xml:space="preserve">affaire </w:t>
      </w:r>
      <w:bookmarkEnd w:id="59"/>
      <w:r w:rsidRPr="00216CD5">
        <w:rPr>
          <w:i/>
          <w:iCs/>
          <w:lang w:val="fr-FR"/>
        </w:rPr>
        <w:t>Berrospe Medina c</w:t>
      </w:r>
      <w:r w:rsidR="00E176F2" w:rsidRPr="00216CD5">
        <w:rPr>
          <w:i/>
          <w:iCs/>
          <w:lang w:val="fr-FR"/>
        </w:rPr>
        <w:t>.</w:t>
      </w:r>
      <w:r w:rsidR="00141F4C" w:rsidRPr="00216CD5">
        <w:rPr>
          <w:i/>
          <w:iCs/>
          <w:lang w:val="fr-FR"/>
        </w:rPr>
        <w:t> </w:t>
      </w:r>
      <w:r w:rsidRPr="00216CD5">
        <w:rPr>
          <w:i/>
          <w:iCs/>
          <w:lang w:val="fr-FR"/>
        </w:rPr>
        <w:t>Mexique</w:t>
      </w:r>
      <w:r w:rsidRPr="00216CD5">
        <w:rPr>
          <w:lang w:val="fr-FR"/>
        </w:rPr>
        <w:t xml:space="preserve"> (</w:t>
      </w:r>
      <w:hyperlink r:id="rId72" w:history="1">
        <w:r w:rsidR="00E30DB6" w:rsidRPr="00216CD5">
          <w:rPr>
            <w:rStyle w:val="Hyperlink"/>
            <w:lang w:val="fr-FR"/>
          </w:rPr>
          <w:t>CED/C/24/D/4/2021</w:t>
        </w:r>
      </w:hyperlink>
      <w:r w:rsidRPr="00216CD5">
        <w:rPr>
          <w:lang w:val="fr-FR"/>
        </w:rPr>
        <w:t>)</w:t>
      </w:r>
      <w:r w:rsidR="00E176F2" w:rsidRPr="00216CD5">
        <w:rPr>
          <w:lang w:val="fr-FR"/>
        </w:rPr>
        <w:t>.</w:t>
      </w:r>
      <w:r w:rsidRPr="00216CD5">
        <w:rPr>
          <w:lang w:val="fr-FR"/>
        </w:rPr>
        <w:t xml:space="preserve"> Yonathan Isaac Mendoza Berrospe a disparu après avoir été enlevé à son domicile par des hommes armés portant des uniformes de police en 2013, alors qu</w:t>
      </w:r>
      <w:r w:rsidR="008D5BD9" w:rsidRPr="00216CD5">
        <w:rPr>
          <w:lang w:val="fr-FR"/>
        </w:rPr>
        <w:t>’</w:t>
      </w:r>
      <w:r w:rsidRPr="00216CD5">
        <w:rPr>
          <w:lang w:val="fr-FR"/>
        </w:rPr>
        <w:t>il était âgé de 17</w:t>
      </w:r>
      <w:r w:rsidR="00141F4C" w:rsidRPr="00216CD5">
        <w:rPr>
          <w:lang w:val="fr-FR"/>
        </w:rPr>
        <w:t> </w:t>
      </w:r>
      <w:r w:rsidRPr="00216CD5">
        <w:rPr>
          <w:lang w:val="fr-FR"/>
        </w:rPr>
        <w:t>ans</w:t>
      </w:r>
      <w:r w:rsidR="00E176F2" w:rsidRPr="00216CD5">
        <w:rPr>
          <w:lang w:val="fr-FR"/>
        </w:rPr>
        <w:t>.</w:t>
      </w:r>
      <w:r w:rsidRPr="00216CD5">
        <w:rPr>
          <w:lang w:val="fr-FR"/>
        </w:rPr>
        <w:t xml:space="preserve"> L</w:t>
      </w:r>
      <w:r w:rsidR="008D5BD9" w:rsidRPr="00216CD5">
        <w:rPr>
          <w:lang w:val="fr-FR"/>
        </w:rPr>
        <w:t>’</w:t>
      </w:r>
      <w:r w:rsidRPr="00216CD5">
        <w:rPr>
          <w:lang w:val="fr-FR"/>
        </w:rPr>
        <w:t>auteure, sa mère, le recherche depuis lors</w:t>
      </w:r>
      <w:r w:rsidR="00E176F2" w:rsidRPr="00216CD5">
        <w:rPr>
          <w:lang w:val="fr-FR"/>
        </w:rPr>
        <w:t>.</w:t>
      </w:r>
      <w:r w:rsidRPr="00216CD5">
        <w:rPr>
          <w:lang w:val="fr-FR"/>
        </w:rPr>
        <w:t xml:space="preserve"> Le Comité a estimé que l</w:t>
      </w:r>
      <w:r w:rsidR="008D5BD9" w:rsidRPr="00216CD5">
        <w:rPr>
          <w:lang w:val="fr-FR"/>
        </w:rPr>
        <w:t>’</w:t>
      </w:r>
      <w:r w:rsidRPr="00216CD5">
        <w:rPr>
          <w:lang w:val="fr-FR"/>
        </w:rPr>
        <w:t>État avait manqué à son obligation d</w:t>
      </w:r>
      <w:r w:rsidR="008D5BD9" w:rsidRPr="00216CD5">
        <w:rPr>
          <w:lang w:val="fr-FR"/>
        </w:rPr>
        <w:t>’</w:t>
      </w:r>
      <w:r w:rsidRPr="00216CD5">
        <w:rPr>
          <w:lang w:val="fr-FR"/>
        </w:rPr>
        <w:t>agir avec la diligence voulue pour rechercher l</w:t>
      </w:r>
      <w:r w:rsidR="008D5BD9" w:rsidRPr="00216CD5">
        <w:rPr>
          <w:lang w:val="fr-FR"/>
        </w:rPr>
        <w:t>’</w:t>
      </w:r>
      <w:r w:rsidRPr="00216CD5">
        <w:rPr>
          <w:lang w:val="fr-FR"/>
        </w:rPr>
        <w:t>intéressé et enquêter sur sa disparition, d</w:t>
      </w:r>
      <w:r w:rsidR="008D5BD9" w:rsidRPr="00216CD5">
        <w:rPr>
          <w:lang w:val="fr-FR"/>
        </w:rPr>
        <w:t>’</w:t>
      </w:r>
      <w:r w:rsidRPr="00216CD5">
        <w:rPr>
          <w:lang w:val="fr-FR"/>
        </w:rPr>
        <w:t>établir la vérité et d</w:t>
      </w:r>
      <w:r w:rsidR="008D5BD9" w:rsidRPr="00216CD5">
        <w:rPr>
          <w:lang w:val="fr-FR"/>
        </w:rPr>
        <w:t>’</w:t>
      </w:r>
      <w:r w:rsidRPr="00216CD5">
        <w:rPr>
          <w:lang w:val="fr-FR"/>
        </w:rPr>
        <w:t>accorder réparation à sa famille, en violation des articles</w:t>
      </w:r>
      <w:r w:rsidR="00141F4C" w:rsidRPr="00216CD5">
        <w:rPr>
          <w:lang w:val="fr-FR"/>
        </w:rPr>
        <w:t> </w:t>
      </w:r>
      <w:r w:rsidR="008D5BD9" w:rsidRPr="00216CD5">
        <w:rPr>
          <w:lang w:val="fr-FR"/>
        </w:rPr>
        <w:t>1</w:t>
      </w:r>
      <w:r w:rsidRPr="00216CD5">
        <w:rPr>
          <w:lang w:val="fr-FR"/>
        </w:rPr>
        <w:t>, 2, 12 et 24 de la Convention</w:t>
      </w:r>
      <w:r w:rsidR="00E176F2" w:rsidRPr="00216CD5">
        <w:rPr>
          <w:lang w:val="fr-FR"/>
        </w:rPr>
        <w:t>.</w:t>
      </w:r>
    </w:p>
    <w:p w14:paraId="77855DA3" w14:textId="27A77559" w:rsidR="00BE4524" w:rsidRPr="00216CD5" w:rsidRDefault="00BE4524" w:rsidP="00E57C95">
      <w:pPr>
        <w:pStyle w:val="SingleTxtG"/>
        <w:rPr>
          <w:lang w:val="fr-FR"/>
        </w:rPr>
      </w:pPr>
      <w:bookmarkStart w:id="60" w:name="_heading=h.3as4poj" w:colFirst="0" w:colLast="0"/>
      <w:bookmarkEnd w:id="60"/>
    </w:p>
    <w:p w14:paraId="62AFF7E4" w14:textId="13C5D686"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52661BE4" w14:textId="77777777" w:rsidR="00BE4524" w:rsidRPr="00216CD5" w:rsidRDefault="00BE4524" w:rsidP="00141F4C">
      <w:pPr>
        <w:pStyle w:val="HChG"/>
        <w:spacing w:after="0"/>
        <w:rPr>
          <w:lang w:val="fr-FR"/>
        </w:rPr>
      </w:pPr>
      <w:bookmarkStart w:id="61" w:name="_heading=h.1pxezwc" w:colFirst="0" w:colLast="0"/>
      <w:bookmarkEnd w:id="61"/>
      <w:r w:rsidRPr="00216CD5">
        <w:rPr>
          <w:lang w:val="fr-FR"/>
        </w:rPr>
        <w:lastRenderedPageBreak/>
        <w:tab/>
      </w:r>
      <w:r w:rsidRPr="00216CD5">
        <w:rPr>
          <w:lang w:val="fr-FR"/>
        </w:rPr>
        <w:tab/>
        <w:t>Chapitre XII</w:t>
      </w:r>
      <w:bookmarkStart w:id="62" w:name="_Toc139286053"/>
    </w:p>
    <w:p w14:paraId="3248E666" w14:textId="1099F863" w:rsidR="00BE4524" w:rsidRPr="00216CD5" w:rsidRDefault="00BE4524" w:rsidP="00141F4C">
      <w:pPr>
        <w:pStyle w:val="HChG"/>
        <w:spacing w:before="0"/>
        <w:rPr>
          <w:lang w:val="fr-FR"/>
        </w:rPr>
      </w:pPr>
      <w:r w:rsidRPr="00216CD5">
        <w:rPr>
          <w:lang w:val="fr-FR"/>
        </w:rPr>
        <w:tab/>
      </w:r>
      <w:r w:rsidRPr="00216CD5">
        <w:rPr>
          <w:lang w:val="fr-FR"/>
        </w:rPr>
        <w:tab/>
        <w:t>Visites prévues à l</w:t>
      </w:r>
      <w:r w:rsidR="008D5BD9" w:rsidRPr="00216CD5">
        <w:rPr>
          <w:lang w:val="fr-FR"/>
        </w:rPr>
        <w:t>’</w:t>
      </w:r>
      <w:r w:rsidRPr="00216CD5">
        <w:rPr>
          <w:lang w:val="fr-FR"/>
        </w:rPr>
        <w:t>article</w:t>
      </w:r>
      <w:r w:rsidR="00D8163B" w:rsidRPr="00216CD5">
        <w:rPr>
          <w:lang w:val="fr-FR"/>
        </w:rPr>
        <w:t> </w:t>
      </w:r>
      <w:r w:rsidRPr="00216CD5">
        <w:rPr>
          <w:lang w:val="fr-FR"/>
        </w:rPr>
        <w:t>33 de la Convention</w:t>
      </w:r>
      <w:bookmarkEnd w:id="62"/>
    </w:p>
    <w:p w14:paraId="31BBB876" w14:textId="41FAAEFB" w:rsidR="00BE4524" w:rsidRPr="00216CD5" w:rsidRDefault="00BE4524" w:rsidP="00E57C95">
      <w:pPr>
        <w:pStyle w:val="SingleTxtG"/>
        <w:rPr>
          <w:lang w:val="fr-FR"/>
        </w:rPr>
      </w:pPr>
      <w:bookmarkStart w:id="63" w:name="_heading=h.147n2zr" w:colFirst="0" w:colLast="0"/>
      <w:bookmarkEnd w:id="63"/>
      <w:r w:rsidRPr="00216CD5">
        <w:rPr>
          <w:lang w:val="fr-FR"/>
        </w:rPr>
        <w:t>103</w:t>
      </w:r>
      <w:r w:rsidR="00E176F2" w:rsidRPr="00216CD5">
        <w:rPr>
          <w:lang w:val="fr-FR"/>
        </w:rPr>
        <w:t>.</w:t>
      </w:r>
      <w:r w:rsidRPr="00216CD5">
        <w:rPr>
          <w:lang w:val="fr-FR"/>
        </w:rPr>
        <w:tab/>
        <w:t>Le 15</w:t>
      </w:r>
      <w:r w:rsidR="00D8163B" w:rsidRPr="00216CD5">
        <w:rPr>
          <w:lang w:val="fr-FR"/>
        </w:rPr>
        <w:t> </w:t>
      </w:r>
      <w:r w:rsidRPr="00216CD5">
        <w:rPr>
          <w:lang w:val="fr-FR"/>
        </w:rPr>
        <w:t>novembre 2021, l</w:t>
      </w:r>
      <w:r w:rsidR="008D5BD9" w:rsidRPr="00216CD5">
        <w:rPr>
          <w:lang w:val="fr-FR"/>
        </w:rPr>
        <w:t>’</w:t>
      </w:r>
      <w:r w:rsidRPr="00216CD5">
        <w:rPr>
          <w:lang w:val="fr-FR"/>
        </w:rPr>
        <w:t>Iraq a officiellement fait savoir qu</w:t>
      </w:r>
      <w:r w:rsidR="008D5BD9" w:rsidRPr="00216CD5">
        <w:rPr>
          <w:lang w:val="fr-FR"/>
        </w:rPr>
        <w:t>’</w:t>
      </w:r>
      <w:r w:rsidRPr="00216CD5">
        <w:rPr>
          <w:lang w:val="fr-FR"/>
        </w:rPr>
        <w:t>il acceptait la demande de visite soumise par le Comité en novembre 2015</w:t>
      </w:r>
      <w:r w:rsidR="00E176F2" w:rsidRPr="00216CD5">
        <w:rPr>
          <w:lang w:val="fr-FR"/>
        </w:rPr>
        <w:t>.</w:t>
      </w:r>
      <w:r w:rsidRPr="00216CD5">
        <w:rPr>
          <w:lang w:val="fr-FR"/>
        </w:rPr>
        <w:t xml:space="preserve"> La visite a été effectuée du 12 au 25</w:t>
      </w:r>
      <w:r w:rsidR="00D8163B" w:rsidRPr="00216CD5">
        <w:rPr>
          <w:lang w:val="fr-FR"/>
        </w:rPr>
        <w:t> </w:t>
      </w:r>
      <w:r w:rsidRPr="00216CD5">
        <w:rPr>
          <w:lang w:val="fr-FR"/>
        </w:rPr>
        <w:t>novembre 2022 par une délégation composée de trois membres du Comité</w:t>
      </w:r>
      <w:r w:rsidR="00E176F2" w:rsidRPr="00216CD5">
        <w:rPr>
          <w:lang w:val="fr-FR"/>
        </w:rPr>
        <w:t>.</w:t>
      </w:r>
      <w:r w:rsidRPr="00216CD5">
        <w:rPr>
          <w:lang w:val="fr-FR"/>
        </w:rPr>
        <w:t xml:space="preserve"> La délégation s</w:t>
      </w:r>
      <w:r w:rsidR="008D5BD9" w:rsidRPr="00216CD5">
        <w:rPr>
          <w:lang w:val="fr-FR"/>
        </w:rPr>
        <w:t>’</w:t>
      </w:r>
      <w:r w:rsidRPr="00216CD5">
        <w:rPr>
          <w:lang w:val="fr-FR"/>
        </w:rPr>
        <w:t>est rendue dans les provinces et villes d</w:t>
      </w:r>
      <w:r w:rsidR="008D5BD9" w:rsidRPr="00216CD5">
        <w:rPr>
          <w:lang w:val="fr-FR"/>
        </w:rPr>
        <w:t>’</w:t>
      </w:r>
      <w:r w:rsidRPr="00216CD5">
        <w:rPr>
          <w:lang w:val="fr-FR"/>
        </w:rPr>
        <w:t>Anbar, de Bagdad, d</w:t>
      </w:r>
      <w:r w:rsidR="008D5BD9" w:rsidRPr="00216CD5">
        <w:rPr>
          <w:lang w:val="fr-FR"/>
        </w:rPr>
        <w:t>’</w:t>
      </w:r>
      <w:r w:rsidRPr="00216CD5">
        <w:rPr>
          <w:lang w:val="fr-FR"/>
        </w:rPr>
        <w:t>Erbil, de Mossoul et de Sinjar</w:t>
      </w:r>
      <w:r w:rsidR="00E176F2" w:rsidRPr="00216CD5">
        <w:rPr>
          <w:lang w:val="fr-FR"/>
        </w:rPr>
        <w:t>.</w:t>
      </w:r>
      <w:r w:rsidRPr="00216CD5">
        <w:rPr>
          <w:lang w:val="fr-FR"/>
        </w:rPr>
        <w:t xml:space="preserve"> Elle a tenu 24</w:t>
      </w:r>
      <w:r w:rsidR="00D8163B" w:rsidRPr="00216CD5">
        <w:rPr>
          <w:lang w:val="fr-FR"/>
        </w:rPr>
        <w:t> </w:t>
      </w:r>
      <w:r w:rsidRPr="00216CD5">
        <w:rPr>
          <w:lang w:val="fr-FR"/>
        </w:rPr>
        <w:t>réunions avec des représentants de plus de 60</w:t>
      </w:r>
      <w:r w:rsidR="00D8163B" w:rsidRPr="00216CD5">
        <w:rPr>
          <w:lang w:val="fr-FR"/>
        </w:rPr>
        <w:t> </w:t>
      </w:r>
      <w:r w:rsidRPr="00216CD5">
        <w:rPr>
          <w:lang w:val="fr-FR"/>
        </w:rPr>
        <w:t xml:space="preserve">autorités, ainsi que des réunions avec </w:t>
      </w:r>
      <w:r w:rsidR="00D8163B" w:rsidRPr="00216CD5">
        <w:rPr>
          <w:lang w:val="fr-FR"/>
        </w:rPr>
        <w:t>4 </w:t>
      </w:r>
      <w:r w:rsidRPr="00216CD5">
        <w:rPr>
          <w:lang w:val="fr-FR"/>
        </w:rPr>
        <w:t>délégations de la Haute Commission des droits de l</w:t>
      </w:r>
      <w:r w:rsidR="008D5BD9" w:rsidRPr="00216CD5">
        <w:rPr>
          <w:lang w:val="fr-FR"/>
        </w:rPr>
        <w:t>’</w:t>
      </w:r>
      <w:r w:rsidRPr="00216CD5">
        <w:rPr>
          <w:lang w:val="fr-FR"/>
        </w:rPr>
        <w:t>homme dans les provinces visitées, et a participé à des réunions avec 171</w:t>
      </w:r>
      <w:r w:rsidR="00D8163B" w:rsidRPr="00216CD5">
        <w:rPr>
          <w:lang w:val="fr-FR"/>
        </w:rPr>
        <w:t> </w:t>
      </w:r>
      <w:r w:rsidRPr="00216CD5">
        <w:rPr>
          <w:lang w:val="fr-FR"/>
        </w:rPr>
        <w:t>victimes et avec des organisations de la société civile des provinces d</w:t>
      </w:r>
      <w:r w:rsidR="008D5BD9" w:rsidRPr="00216CD5">
        <w:rPr>
          <w:lang w:val="fr-FR"/>
        </w:rPr>
        <w:t>’</w:t>
      </w:r>
      <w:r w:rsidRPr="00216CD5">
        <w:rPr>
          <w:lang w:val="fr-FR"/>
        </w:rPr>
        <w:t>Anbar, de Bagdad, de Diyala, d</w:t>
      </w:r>
      <w:r w:rsidR="008D5BD9" w:rsidRPr="00216CD5">
        <w:rPr>
          <w:lang w:val="fr-FR"/>
        </w:rPr>
        <w:t>’</w:t>
      </w:r>
      <w:r w:rsidRPr="00216CD5">
        <w:rPr>
          <w:lang w:val="fr-FR"/>
        </w:rPr>
        <w:t>Erbil, de Kirkouk, de Ninive et de Salaheddin</w:t>
      </w:r>
      <w:r w:rsidR="00E176F2" w:rsidRPr="00216CD5">
        <w:rPr>
          <w:lang w:val="fr-FR"/>
        </w:rPr>
        <w:t>.</w:t>
      </w:r>
      <w:r w:rsidRPr="00216CD5">
        <w:rPr>
          <w:lang w:val="fr-FR"/>
        </w:rPr>
        <w:t xml:space="preserve"> Elle a observé deux exhumations et a visité un centre provisoire d</w:t>
      </w:r>
      <w:r w:rsidR="008D5BD9" w:rsidRPr="00216CD5">
        <w:rPr>
          <w:lang w:val="fr-FR"/>
        </w:rPr>
        <w:t>’</w:t>
      </w:r>
      <w:r w:rsidRPr="00216CD5">
        <w:rPr>
          <w:lang w:val="fr-FR"/>
        </w:rPr>
        <w:t>identification par l</w:t>
      </w:r>
      <w:r w:rsidR="008D5BD9" w:rsidRPr="00216CD5">
        <w:rPr>
          <w:lang w:val="fr-FR"/>
        </w:rPr>
        <w:t>’</w:t>
      </w:r>
      <w:r w:rsidRPr="00216CD5">
        <w:rPr>
          <w:lang w:val="fr-FR"/>
        </w:rPr>
        <w:t>ADN, situé à Sinjar, ainsi que la Direction des services médico-légaux et quatre lieux de privation de liberté</w:t>
      </w:r>
      <w:r w:rsidR="00E176F2" w:rsidRPr="00216CD5">
        <w:rPr>
          <w:lang w:val="fr-FR"/>
        </w:rPr>
        <w:t>.</w:t>
      </w:r>
      <w:r w:rsidRPr="00216CD5">
        <w:rPr>
          <w:lang w:val="fr-FR"/>
        </w:rPr>
        <w:t xml:space="preserve"> Elle a tenu des réunions consultatives avec la présence de l</w:t>
      </w:r>
      <w:r w:rsidR="008D5BD9" w:rsidRPr="00216CD5">
        <w:rPr>
          <w:lang w:val="fr-FR"/>
        </w:rPr>
        <w:t>’</w:t>
      </w:r>
      <w:r w:rsidRPr="00216CD5">
        <w:rPr>
          <w:lang w:val="fr-FR"/>
        </w:rPr>
        <w:t xml:space="preserve">Organisation des Nations Unies en Iraq et des représentants des États </w:t>
      </w:r>
      <w:r w:rsidR="00743A89" w:rsidRPr="00216CD5">
        <w:rPr>
          <w:lang w:val="fr-FR"/>
        </w:rPr>
        <w:t>M</w:t>
      </w:r>
      <w:r w:rsidRPr="00216CD5">
        <w:rPr>
          <w:lang w:val="fr-FR"/>
        </w:rPr>
        <w:t>embres, ainsi qu</w:t>
      </w:r>
      <w:r w:rsidR="008D5BD9" w:rsidRPr="00216CD5">
        <w:rPr>
          <w:lang w:val="fr-FR"/>
        </w:rPr>
        <w:t>’</w:t>
      </w:r>
      <w:r w:rsidRPr="00216CD5">
        <w:rPr>
          <w:lang w:val="fr-FR"/>
        </w:rPr>
        <w:t>avec des représentants d</w:t>
      </w:r>
      <w:r w:rsidR="008D5BD9" w:rsidRPr="00216CD5">
        <w:rPr>
          <w:lang w:val="fr-FR"/>
        </w:rPr>
        <w:t>’</w:t>
      </w:r>
      <w:r w:rsidRPr="00216CD5">
        <w:rPr>
          <w:lang w:val="fr-FR"/>
        </w:rPr>
        <w:t>organisations internationales participant à la lutte contre les disparitions</w:t>
      </w:r>
      <w:r w:rsidR="00E176F2" w:rsidRPr="00216CD5">
        <w:rPr>
          <w:lang w:val="fr-FR"/>
        </w:rPr>
        <w:t>.</w:t>
      </w:r>
      <w:r w:rsidRPr="00216CD5">
        <w:rPr>
          <w:lang w:val="fr-FR"/>
        </w:rPr>
        <w:t xml:space="preserve"> À l</w:t>
      </w:r>
      <w:r w:rsidR="008D5BD9" w:rsidRPr="00216CD5">
        <w:rPr>
          <w:lang w:val="fr-FR"/>
        </w:rPr>
        <w:t>’</w:t>
      </w:r>
      <w:r w:rsidRPr="00216CD5">
        <w:rPr>
          <w:lang w:val="fr-FR"/>
        </w:rPr>
        <w:t>issue de sa visite, elle a présenté des constatations préliminaires à l</w:t>
      </w:r>
      <w:r w:rsidR="008D5BD9" w:rsidRPr="00216CD5">
        <w:rPr>
          <w:lang w:val="fr-FR"/>
        </w:rPr>
        <w:t>’</w:t>
      </w:r>
      <w:r w:rsidRPr="00216CD5">
        <w:rPr>
          <w:lang w:val="fr-FR"/>
        </w:rPr>
        <w:t>État partie et a publié une déclaration</w:t>
      </w:r>
      <w:r w:rsidR="00E176F2" w:rsidRPr="00216CD5">
        <w:rPr>
          <w:lang w:val="fr-FR"/>
        </w:rPr>
        <w:t>.</w:t>
      </w:r>
    </w:p>
    <w:p w14:paraId="09A065CE" w14:textId="01F8AA6C" w:rsidR="00BE4524" w:rsidRPr="00216CD5" w:rsidRDefault="00BE4524" w:rsidP="00E57C95">
      <w:pPr>
        <w:pStyle w:val="SingleTxtG"/>
        <w:rPr>
          <w:lang w:val="fr-FR"/>
        </w:rPr>
      </w:pPr>
      <w:bookmarkStart w:id="64" w:name="_heading=h.49x2ik5" w:colFirst="0" w:colLast="0"/>
      <w:bookmarkEnd w:id="64"/>
      <w:r w:rsidRPr="00216CD5">
        <w:rPr>
          <w:lang w:val="fr-FR"/>
        </w:rPr>
        <w:t>104</w:t>
      </w:r>
      <w:r w:rsidR="00E176F2" w:rsidRPr="00216CD5">
        <w:rPr>
          <w:lang w:val="fr-FR"/>
        </w:rPr>
        <w:t>.</w:t>
      </w:r>
      <w:r w:rsidRPr="00216CD5">
        <w:rPr>
          <w:lang w:val="fr-FR"/>
        </w:rPr>
        <w:tab/>
      </w:r>
      <w:r w:rsidRPr="00216CD5">
        <w:rPr>
          <w:spacing w:val="-4"/>
          <w:lang w:val="fr-FR"/>
        </w:rPr>
        <w:t>Dans le rapport sur sa visite, adopté à sa vingt-quatrième session</w:t>
      </w:r>
      <w:r w:rsidRPr="00216CD5">
        <w:rPr>
          <w:spacing w:val="-2"/>
          <w:lang w:val="fr-FR"/>
        </w:rPr>
        <w:t xml:space="preserve"> (</w:t>
      </w:r>
      <w:hyperlink r:id="rId73" w:history="1">
        <w:r w:rsidR="00E30DB6" w:rsidRPr="00216CD5">
          <w:rPr>
            <w:rStyle w:val="Hyperlink"/>
            <w:spacing w:val="-2"/>
            <w:lang w:val="fr-FR"/>
          </w:rPr>
          <w:t>CED/C/IRQ/VR/1</w:t>
        </w:r>
        <w:r w:rsidR="00EE72F2" w:rsidRPr="00216CD5">
          <w:rPr>
            <w:rStyle w:val="Hyperlink"/>
            <w:spacing w:val="-2"/>
            <w:lang w:val="fr-FR"/>
          </w:rPr>
          <w:t> </w:t>
        </w:r>
        <w:r w:rsidRPr="00216CD5">
          <w:rPr>
            <w:rStyle w:val="Hyperlink"/>
            <w:spacing w:val="-2"/>
            <w:lang w:val="fr-FR"/>
          </w:rPr>
          <w:t>(Findings)</w:t>
        </w:r>
      </w:hyperlink>
      <w:r w:rsidRPr="00216CD5">
        <w:rPr>
          <w:spacing w:val="-2"/>
          <w:lang w:val="fr-FR"/>
        </w:rPr>
        <w:t xml:space="preserve"> et </w:t>
      </w:r>
      <w:hyperlink r:id="rId74" w:history="1">
        <w:r w:rsidR="00E30DB6" w:rsidRPr="00216CD5">
          <w:rPr>
            <w:rStyle w:val="Hyperlink"/>
            <w:spacing w:val="-2"/>
            <w:lang w:val="fr-FR"/>
          </w:rPr>
          <w:t>CED/C/IRQ/VR/1</w:t>
        </w:r>
        <w:r w:rsidRPr="00216CD5">
          <w:rPr>
            <w:rStyle w:val="Hyperlink"/>
            <w:spacing w:val="-2"/>
            <w:lang w:val="fr-FR"/>
          </w:rPr>
          <w:t xml:space="preserve"> (Recommendations)</w:t>
        </w:r>
      </w:hyperlink>
      <w:r w:rsidRPr="00216CD5">
        <w:rPr>
          <w:spacing w:val="-2"/>
          <w:lang w:val="fr-FR"/>
        </w:rPr>
        <w:t>), le Comité s</w:t>
      </w:r>
      <w:r w:rsidR="008D5BD9" w:rsidRPr="00216CD5">
        <w:rPr>
          <w:spacing w:val="-2"/>
          <w:lang w:val="fr-FR"/>
        </w:rPr>
        <w:t>’</w:t>
      </w:r>
      <w:r w:rsidRPr="00216CD5">
        <w:rPr>
          <w:spacing w:val="-2"/>
          <w:lang w:val="fr-FR"/>
        </w:rPr>
        <w:t xml:space="preserve">est </w:t>
      </w:r>
      <w:r w:rsidRPr="00216CD5">
        <w:rPr>
          <w:lang w:val="fr-FR"/>
        </w:rPr>
        <w:t>félicité de la coopération et de l</w:t>
      </w:r>
      <w:r w:rsidR="008D5BD9" w:rsidRPr="00216CD5">
        <w:rPr>
          <w:lang w:val="fr-FR"/>
        </w:rPr>
        <w:t>’</w:t>
      </w:r>
      <w:r w:rsidRPr="00216CD5">
        <w:rPr>
          <w:lang w:val="fr-FR"/>
        </w:rPr>
        <w:t>appui apportés par l</w:t>
      </w:r>
      <w:r w:rsidR="008D5BD9" w:rsidRPr="00216CD5">
        <w:rPr>
          <w:lang w:val="fr-FR"/>
        </w:rPr>
        <w:t>’</w:t>
      </w:r>
      <w:r w:rsidRPr="00216CD5">
        <w:rPr>
          <w:lang w:val="fr-FR"/>
        </w:rPr>
        <w:t xml:space="preserve">État partie aux niveaux fédéral et régional, </w:t>
      </w:r>
      <w:r w:rsidR="00F3139D" w:rsidRPr="00216CD5">
        <w:rPr>
          <w:lang w:val="fr-FR"/>
        </w:rPr>
        <w:t>y compris</w:t>
      </w:r>
      <w:r w:rsidRPr="00216CD5">
        <w:rPr>
          <w:lang w:val="fr-FR"/>
        </w:rPr>
        <w:t xml:space="preserve"> dans la Région du Kurdistan d</w:t>
      </w:r>
      <w:r w:rsidR="008D5BD9" w:rsidRPr="00216CD5">
        <w:rPr>
          <w:lang w:val="fr-FR"/>
        </w:rPr>
        <w:t>’</w:t>
      </w:r>
      <w:r w:rsidRPr="00216CD5">
        <w:rPr>
          <w:lang w:val="fr-FR"/>
        </w:rPr>
        <w:t>Iraq, et a remercié tous ses interlocuteurs de s</w:t>
      </w:r>
      <w:r w:rsidR="008D5BD9" w:rsidRPr="00216CD5">
        <w:rPr>
          <w:lang w:val="fr-FR"/>
        </w:rPr>
        <w:t>’</w:t>
      </w:r>
      <w:r w:rsidRPr="00216CD5">
        <w:rPr>
          <w:lang w:val="fr-FR"/>
        </w:rPr>
        <w:t>être montrés disposés à dialoguer et de lui avoir fourni des informations utiles</w:t>
      </w:r>
      <w:r w:rsidR="00E176F2" w:rsidRPr="00216CD5">
        <w:rPr>
          <w:lang w:val="fr-FR"/>
        </w:rPr>
        <w:t>.</w:t>
      </w:r>
      <w:r w:rsidRPr="00216CD5">
        <w:rPr>
          <w:lang w:val="fr-FR"/>
        </w:rPr>
        <w:t xml:space="preserve"> Il</w:t>
      </w:r>
      <w:r w:rsidR="00877F79" w:rsidRPr="00216CD5">
        <w:rPr>
          <w:lang w:val="fr-FR"/>
        </w:rPr>
        <w:t> </w:t>
      </w:r>
      <w:r w:rsidRPr="00216CD5">
        <w:rPr>
          <w:lang w:val="fr-FR"/>
        </w:rPr>
        <w:t>a</w:t>
      </w:r>
      <w:r w:rsidR="00877F79" w:rsidRPr="00216CD5">
        <w:rPr>
          <w:lang w:val="fr-FR"/>
        </w:rPr>
        <w:t> </w:t>
      </w:r>
      <w:r w:rsidRPr="00216CD5">
        <w:rPr>
          <w:lang w:val="fr-FR"/>
        </w:rPr>
        <w:t>exprimé sa gratitude au HCDH et à la Mission d</w:t>
      </w:r>
      <w:r w:rsidR="008D5BD9" w:rsidRPr="00216CD5">
        <w:rPr>
          <w:lang w:val="fr-FR"/>
        </w:rPr>
        <w:t>’</w:t>
      </w:r>
      <w:r w:rsidRPr="00216CD5">
        <w:rPr>
          <w:lang w:val="fr-FR"/>
        </w:rPr>
        <w:t>assistance des Nations Unies pour l</w:t>
      </w:r>
      <w:r w:rsidR="008D5BD9" w:rsidRPr="00216CD5">
        <w:rPr>
          <w:lang w:val="fr-FR"/>
        </w:rPr>
        <w:t>’</w:t>
      </w:r>
      <w:r w:rsidRPr="00216CD5">
        <w:rPr>
          <w:lang w:val="fr-FR"/>
        </w:rPr>
        <w:t>Iraq pour leur soutien, et a remercié tout particulièrement les proches de personnes disparues de leurs témoignages, avis et suggestions</w:t>
      </w:r>
      <w:r w:rsidR="00E176F2" w:rsidRPr="00216CD5">
        <w:rPr>
          <w:lang w:val="fr-FR"/>
        </w:rPr>
        <w:t>.</w:t>
      </w:r>
    </w:p>
    <w:p w14:paraId="696E48A1" w14:textId="2198A949" w:rsidR="00BE4524" w:rsidRPr="00216CD5" w:rsidRDefault="00BE4524" w:rsidP="00E57C95">
      <w:pPr>
        <w:pStyle w:val="SingleTxtG"/>
        <w:rPr>
          <w:lang w:val="fr-FR"/>
        </w:rPr>
      </w:pPr>
      <w:r w:rsidRPr="00216CD5">
        <w:rPr>
          <w:lang w:val="fr-FR"/>
        </w:rPr>
        <w:t>105</w:t>
      </w:r>
      <w:r w:rsidR="00E176F2" w:rsidRPr="00216CD5">
        <w:rPr>
          <w:lang w:val="fr-FR"/>
        </w:rPr>
        <w:t>.</w:t>
      </w:r>
      <w:r w:rsidRPr="00216CD5">
        <w:rPr>
          <w:lang w:val="fr-FR"/>
        </w:rPr>
        <w:tab/>
        <w:t>Dans son rapport, après avoir analysé de manière approfondie des informations publiques comme des informations confidentielles dûment vérifiées, le Comité a formulé des recommandations détaillées dans le but d</w:t>
      </w:r>
      <w:r w:rsidR="008D5BD9" w:rsidRPr="00216CD5">
        <w:rPr>
          <w:lang w:val="fr-FR"/>
        </w:rPr>
        <w:t>’</w:t>
      </w:r>
      <w:r w:rsidRPr="00216CD5">
        <w:rPr>
          <w:lang w:val="fr-FR"/>
        </w:rPr>
        <w:t>aider les institutions de l</w:t>
      </w:r>
      <w:r w:rsidR="008D5BD9" w:rsidRPr="00216CD5">
        <w:rPr>
          <w:lang w:val="fr-FR"/>
        </w:rPr>
        <w:t>’</w:t>
      </w:r>
      <w:r w:rsidRPr="00216CD5">
        <w:rPr>
          <w:lang w:val="fr-FR"/>
        </w:rPr>
        <w:t>État et les autres parties prenantes à prévenir les disparitions forcées et à y mettre fin, à lutter contre l</w:t>
      </w:r>
      <w:r w:rsidR="008D5BD9" w:rsidRPr="00216CD5">
        <w:rPr>
          <w:lang w:val="fr-FR"/>
        </w:rPr>
        <w:t>’</w:t>
      </w:r>
      <w:r w:rsidRPr="00216CD5">
        <w:rPr>
          <w:lang w:val="fr-FR"/>
        </w:rPr>
        <w:t>impunité et à veiller à ce que toutes les victimes aient accès à la vérité, à la justice et à une réparation intégrale, quelles que soient leur origine ethnique, religieuse ou nationale et l</w:t>
      </w:r>
      <w:r w:rsidR="008D5BD9" w:rsidRPr="00216CD5">
        <w:rPr>
          <w:lang w:val="fr-FR"/>
        </w:rPr>
        <w:t>’</w:t>
      </w:r>
      <w:r w:rsidRPr="00216CD5">
        <w:rPr>
          <w:lang w:val="fr-FR"/>
        </w:rPr>
        <w:t>origine nationale des auteurs présumés, et quels que soient la date, le lieu et les circonstances de la disparition</w:t>
      </w:r>
      <w:r w:rsidR="00E176F2" w:rsidRPr="00216CD5">
        <w:rPr>
          <w:lang w:val="fr-FR"/>
        </w:rPr>
        <w:t>.</w:t>
      </w:r>
      <w:r w:rsidRPr="00216CD5">
        <w:rPr>
          <w:lang w:val="fr-FR"/>
        </w:rPr>
        <w:t xml:space="preserve"> Il a souligné sa volonté de nouer avec l</w:t>
      </w:r>
      <w:r w:rsidR="008D5BD9" w:rsidRPr="00216CD5">
        <w:rPr>
          <w:lang w:val="fr-FR"/>
        </w:rPr>
        <w:t>’</w:t>
      </w:r>
      <w:r w:rsidRPr="00216CD5">
        <w:rPr>
          <w:lang w:val="fr-FR"/>
        </w:rPr>
        <w:t>État partie des relations constructives et fondées sur la confiance à cette fin</w:t>
      </w:r>
      <w:r w:rsidR="00E176F2" w:rsidRPr="00216CD5">
        <w:rPr>
          <w:lang w:val="fr-FR"/>
        </w:rPr>
        <w:t>.</w:t>
      </w:r>
      <w:bookmarkStart w:id="65" w:name="_Hlk126925793"/>
      <w:bookmarkEnd w:id="65"/>
    </w:p>
    <w:p w14:paraId="46E53C8D" w14:textId="416D9F0E" w:rsidR="00BE4524" w:rsidRPr="00216CD5" w:rsidRDefault="00BE4524" w:rsidP="00E57C95">
      <w:pPr>
        <w:pStyle w:val="SingleTxtG"/>
        <w:rPr>
          <w:lang w:val="fr-FR"/>
        </w:rPr>
      </w:pPr>
      <w:bookmarkStart w:id="66" w:name="_heading=h.3o7alnk" w:colFirst="0" w:colLast="0"/>
      <w:bookmarkStart w:id="67" w:name="_heading=h.23ckvvd" w:colFirst="0" w:colLast="0"/>
      <w:bookmarkStart w:id="68" w:name="_heading=h.ihv636" w:colFirst="0" w:colLast="0"/>
      <w:bookmarkEnd w:id="66"/>
      <w:bookmarkEnd w:id="67"/>
      <w:bookmarkEnd w:id="68"/>
    </w:p>
    <w:p w14:paraId="15415F4F" w14:textId="07F2102D"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6350D4EC" w14:textId="77777777" w:rsidR="00BE4524" w:rsidRPr="00216CD5" w:rsidRDefault="00BE4524" w:rsidP="00640AC7">
      <w:pPr>
        <w:pStyle w:val="HChG"/>
        <w:spacing w:after="0"/>
        <w:rPr>
          <w:lang w:val="fr-FR"/>
        </w:rPr>
      </w:pPr>
      <w:r w:rsidRPr="00216CD5">
        <w:rPr>
          <w:lang w:val="fr-FR"/>
        </w:rPr>
        <w:lastRenderedPageBreak/>
        <w:tab/>
      </w:r>
      <w:r w:rsidRPr="00216CD5">
        <w:rPr>
          <w:lang w:val="fr-FR"/>
        </w:rPr>
        <w:tab/>
        <w:t>Chapitre XIII</w:t>
      </w:r>
      <w:bookmarkStart w:id="69" w:name="_Toc139286054"/>
    </w:p>
    <w:p w14:paraId="2F054A8F" w14:textId="77777777" w:rsidR="00BE4524" w:rsidRPr="00216CD5" w:rsidRDefault="00BE4524" w:rsidP="00640AC7">
      <w:pPr>
        <w:pStyle w:val="HChG"/>
        <w:spacing w:before="0"/>
        <w:rPr>
          <w:lang w:val="fr-FR"/>
        </w:rPr>
      </w:pPr>
      <w:r w:rsidRPr="00216CD5">
        <w:rPr>
          <w:lang w:val="fr-FR"/>
        </w:rPr>
        <w:tab/>
      </w:r>
      <w:r w:rsidRPr="00216CD5">
        <w:rPr>
          <w:lang w:val="fr-FR"/>
        </w:rPr>
        <w:tab/>
      </w:r>
      <w:r w:rsidRPr="00216CD5">
        <w:rPr>
          <w:bCs/>
          <w:lang w:val="fr-FR"/>
        </w:rPr>
        <w:t>Observations générales</w:t>
      </w:r>
      <w:bookmarkEnd w:id="69"/>
    </w:p>
    <w:p w14:paraId="790A2E35" w14:textId="2D123BA4" w:rsidR="00BE4524" w:rsidRPr="00216CD5" w:rsidRDefault="00BE4524" w:rsidP="00E57C95">
      <w:pPr>
        <w:pStyle w:val="SingleTxtG"/>
        <w:rPr>
          <w:lang w:val="fr-FR"/>
        </w:rPr>
      </w:pPr>
      <w:r w:rsidRPr="00216CD5">
        <w:rPr>
          <w:lang w:val="fr-FR"/>
        </w:rPr>
        <w:t>106</w:t>
      </w:r>
      <w:r w:rsidR="00E176F2" w:rsidRPr="00216CD5">
        <w:rPr>
          <w:lang w:val="fr-FR"/>
        </w:rPr>
        <w:t>.</w:t>
      </w:r>
      <w:r w:rsidRPr="00216CD5">
        <w:rPr>
          <w:lang w:val="fr-FR"/>
        </w:rPr>
        <w:tab/>
        <w:t>Après un vaste processus de consultation et</w:t>
      </w:r>
      <w:r w:rsidR="00015754" w:rsidRPr="00216CD5">
        <w:rPr>
          <w:lang w:val="fr-FR"/>
        </w:rPr>
        <w:t xml:space="preserve"> </w:t>
      </w:r>
      <w:r w:rsidRPr="00216CD5">
        <w:rPr>
          <w:lang w:val="fr-FR"/>
        </w:rPr>
        <w:t>un séminaire sur la question, organisé du 13 au 17</w:t>
      </w:r>
      <w:r w:rsidR="0061267F" w:rsidRPr="00216CD5">
        <w:rPr>
          <w:lang w:val="fr-FR"/>
        </w:rPr>
        <w:t> </w:t>
      </w:r>
      <w:r w:rsidRPr="00216CD5">
        <w:rPr>
          <w:lang w:val="fr-FR"/>
        </w:rPr>
        <w:t>mars 2023 et financé par la Suisse, le Comité a adopté, à sa vingt-quatrième session, un premier projet d</w:t>
      </w:r>
      <w:r w:rsidR="008D5BD9" w:rsidRPr="00216CD5">
        <w:rPr>
          <w:lang w:val="fr-FR"/>
        </w:rPr>
        <w:t>’</w:t>
      </w:r>
      <w:r w:rsidRPr="00216CD5">
        <w:rPr>
          <w:lang w:val="fr-FR"/>
        </w:rPr>
        <w:t>observation générale sur les disparitions forcées dans le contexte des migrations</w:t>
      </w:r>
      <w:r w:rsidR="00E176F2" w:rsidRPr="00216CD5">
        <w:rPr>
          <w:lang w:val="fr-FR"/>
        </w:rPr>
        <w:t>.</w:t>
      </w:r>
    </w:p>
    <w:p w14:paraId="169B946D" w14:textId="6D36EF5F" w:rsidR="00BE4524" w:rsidRPr="00216CD5" w:rsidRDefault="00BE4524" w:rsidP="00E57C95">
      <w:pPr>
        <w:pStyle w:val="SingleTxtG"/>
        <w:rPr>
          <w:lang w:val="fr-FR"/>
        </w:rPr>
      </w:pPr>
      <w:r w:rsidRPr="00216CD5">
        <w:rPr>
          <w:lang w:val="fr-FR"/>
        </w:rPr>
        <w:t>107</w:t>
      </w:r>
      <w:r w:rsidR="00E176F2" w:rsidRPr="00216CD5">
        <w:rPr>
          <w:lang w:val="fr-FR"/>
        </w:rPr>
        <w:t>.</w:t>
      </w:r>
      <w:r w:rsidRPr="00216CD5">
        <w:rPr>
          <w:lang w:val="fr-FR"/>
        </w:rPr>
        <w:tab/>
        <w:t>Le 23</w:t>
      </w:r>
      <w:r w:rsidR="0061267F" w:rsidRPr="00216CD5">
        <w:rPr>
          <w:lang w:val="fr-FR"/>
        </w:rPr>
        <w:t> </w:t>
      </w:r>
      <w:r w:rsidRPr="00216CD5">
        <w:rPr>
          <w:lang w:val="fr-FR"/>
        </w:rPr>
        <w:t>mars 2023, le Comité a lancé un processus de consultation, qui a pris fin le 15</w:t>
      </w:r>
      <w:r w:rsidR="0061267F" w:rsidRPr="00216CD5">
        <w:rPr>
          <w:lang w:val="fr-FR"/>
        </w:rPr>
        <w:t> </w:t>
      </w:r>
      <w:r w:rsidRPr="00216CD5">
        <w:rPr>
          <w:lang w:val="fr-FR"/>
        </w:rPr>
        <w:t>juin 2023, concernant le premier projet d</w:t>
      </w:r>
      <w:r w:rsidR="008D5BD9" w:rsidRPr="00216CD5">
        <w:rPr>
          <w:lang w:val="fr-FR"/>
        </w:rPr>
        <w:t>’</w:t>
      </w:r>
      <w:r w:rsidRPr="00216CD5">
        <w:rPr>
          <w:lang w:val="fr-FR"/>
        </w:rPr>
        <w:t>observation générale susmentionné</w:t>
      </w:r>
      <w:r w:rsidRPr="00216CD5">
        <w:rPr>
          <w:rStyle w:val="FootnoteReference"/>
          <w:lang w:val="fr-FR"/>
        </w:rPr>
        <w:footnoteReference w:id="25"/>
      </w:r>
      <w:r w:rsidR="00E176F2" w:rsidRPr="00216CD5">
        <w:rPr>
          <w:lang w:val="fr-FR"/>
        </w:rPr>
        <w:t>.</w:t>
      </w:r>
      <w:r w:rsidRPr="00216CD5">
        <w:rPr>
          <w:lang w:val="fr-FR"/>
        </w:rPr>
        <w:t xml:space="preserve"> Il tiendra compte de toutes les contributions au moment d</w:t>
      </w:r>
      <w:r w:rsidR="008D5BD9" w:rsidRPr="00216CD5">
        <w:rPr>
          <w:lang w:val="fr-FR"/>
        </w:rPr>
        <w:t>’</w:t>
      </w:r>
      <w:r w:rsidRPr="00216CD5">
        <w:rPr>
          <w:lang w:val="fr-FR"/>
        </w:rPr>
        <w:t>élaborer la version définitive du projet d</w:t>
      </w:r>
      <w:r w:rsidR="008D5BD9" w:rsidRPr="00216CD5">
        <w:rPr>
          <w:lang w:val="fr-FR"/>
        </w:rPr>
        <w:t>’</w:t>
      </w:r>
      <w:r w:rsidRPr="00216CD5">
        <w:rPr>
          <w:lang w:val="fr-FR"/>
        </w:rPr>
        <w:t>observation générale</w:t>
      </w:r>
      <w:r w:rsidR="00E176F2" w:rsidRPr="00216CD5">
        <w:rPr>
          <w:lang w:val="fr-FR"/>
        </w:rPr>
        <w:t>.</w:t>
      </w:r>
    </w:p>
    <w:p w14:paraId="6999E619" w14:textId="35389A70" w:rsidR="00BE4524" w:rsidRPr="00216CD5" w:rsidRDefault="00BE4524" w:rsidP="00E57C95">
      <w:pPr>
        <w:pStyle w:val="SingleTxtG"/>
        <w:rPr>
          <w:lang w:val="fr-FR"/>
        </w:rPr>
      </w:pPr>
    </w:p>
    <w:p w14:paraId="50DAD5D5" w14:textId="764A1F3F"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501D3861" w14:textId="77777777" w:rsidR="00BE4524" w:rsidRPr="00216CD5" w:rsidRDefault="00BE4524" w:rsidP="0061267F">
      <w:pPr>
        <w:pStyle w:val="HChG"/>
        <w:spacing w:after="0"/>
        <w:rPr>
          <w:lang w:val="fr-FR"/>
        </w:rPr>
      </w:pPr>
      <w:r w:rsidRPr="00216CD5">
        <w:rPr>
          <w:lang w:val="fr-FR"/>
        </w:rPr>
        <w:lastRenderedPageBreak/>
        <w:tab/>
      </w:r>
      <w:r w:rsidRPr="00216CD5">
        <w:rPr>
          <w:lang w:val="fr-FR"/>
        </w:rPr>
        <w:tab/>
        <w:t>Chapitre XIV</w:t>
      </w:r>
      <w:bookmarkStart w:id="70" w:name="_Toc139286055"/>
    </w:p>
    <w:p w14:paraId="0C08BF47" w14:textId="450671DD" w:rsidR="00BE4524" w:rsidRPr="00216CD5" w:rsidRDefault="00BE4524" w:rsidP="0061267F">
      <w:pPr>
        <w:pStyle w:val="HChG"/>
        <w:spacing w:before="0"/>
        <w:rPr>
          <w:lang w:val="fr-FR"/>
        </w:rPr>
      </w:pPr>
      <w:r w:rsidRPr="00216CD5">
        <w:rPr>
          <w:lang w:val="fr-FR"/>
        </w:rPr>
        <w:tab/>
      </w:r>
      <w:r w:rsidRPr="00216CD5">
        <w:rPr>
          <w:lang w:val="fr-FR"/>
        </w:rPr>
        <w:tab/>
        <w:t xml:space="preserve">Autres activités et projets entrepris par les membres </w:t>
      </w:r>
      <w:r w:rsidR="00E57C95" w:rsidRPr="00216CD5">
        <w:rPr>
          <w:lang w:val="fr-FR"/>
        </w:rPr>
        <w:br/>
      </w:r>
      <w:r w:rsidRPr="00216CD5">
        <w:rPr>
          <w:lang w:val="fr-FR"/>
        </w:rPr>
        <w:t>du Comité entre les sessions</w:t>
      </w:r>
      <w:bookmarkEnd w:id="70"/>
    </w:p>
    <w:p w14:paraId="469EB8B2" w14:textId="4CC324F2" w:rsidR="00BE4524" w:rsidRPr="00216CD5" w:rsidRDefault="00BE4524" w:rsidP="00E57C95">
      <w:pPr>
        <w:pStyle w:val="SingleTxtG"/>
        <w:rPr>
          <w:lang w:val="fr-FR"/>
        </w:rPr>
      </w:pPr>
      <w:r w:rsidRPr="00216CD5">
        <w:rPr>
          <w:lang w:val="fr-FR"/>
        </w:rPr>
        <w:t>108</w:t>
      </w:r>
      <w:r w:rsidR="00E176F2" w:rsidRPr="00216CD5">
        <w:rPr>
          <w:lang w:val="fr-FR"/>
        </w:rPr>
        <w:t>.</w:t>
      </w:r>
      <w:r w:rsidRPr="00216CD5">
        <w:rPr>
          <w:lang w:val="fr-FR"/>
        </w:rPr>
        <w:tab/>
        <w:t>À sa vingt-quatrième session, le Comité a adopté sa déclaration sur les acteurs non étatiques dans le contexte de la Convention, après trois années de travail en coopération avec un large éventail de parties prenantes</w:t>
      </w:r>
      <w:r w:rsidRPr="00216CD5">
        <w:rPr>
          <w:rStyle w:val="FootnoteReference"/>
          <w:lang w:val="fr-FR"/>
        </w:rPr>
        <w:footnoteReference w:id="26"/>
      </w:r>
      <w:r w:rsidR="00E176F2" w:rsidRPr="00216CD5">
        <w:rPr>
          <w:lang w:val="fr-FR"/>
        </w:rPr>
        <w:t>.</w:t>
      </w:r>
      <w:r w:rsidRPr="00216CD5">
        <w:rPr>
          <w:lang w:val="fr-FR"/>
        </w:rPr>
        <w:t xml:space="preserve"> L</w:t>
      </w:r>
      <w:r w:rsidR="008D5BD9" w:rsidRPr="00216CD5">
        <w:rPr>
          <w:lang w:val="fr-FR"/>
        </w:rPr>
        <w:t>’</w:t>
      </w:r>
      <w:r w:rsidRPr="00216CD5">
        <w:rPr>
          <w:lang w:val="fr-FR"/>
        </w:rPr>
        <w:t>objectif était de préciser le champ d</w:t>
      </w:r>
      <w:r w:rsidR="008D5BD9" w:rsidRPr="00216CD5">
        <w:rPr>
          <w:lang w:val="fr-FR"/>
        </w:rPr>
        <w:t>’</w:t>
      </w:r>
      <w:r w:rsidRPr="00216CD5">
        <w:rPr>
          <w:lang w:val="fr-FR"/>
        </w:rPr>
        <w:t>application de la Convention en ce qui concerne les actes commis par des acteurs non étatiques, les obligations des États parties à cet égard et leurs implications s</w:t>
      </w:r>
      <w:r w:rsidR="008D5BD9" w:rsidRPr="00216CD5">
        <w:rPr>
          <w:lang w:val="fr-FR"/>
        </w:rPr>
        <w:t>’</w:t>
      </w:r>
      <w:r w:rsidRPr="00216CD5">
        <w:rPr>
          <w:lang w:val="fr-FR"/>
        </w:rPr>
        <w:t>agissant des fonctions qui ont été confiées au Comité</w:t>
      </w:r>
      <w:r w:rsidR="00E176F2" w:rsidRPr="00216CD5">
        <w:rPr>
          <w:lang w:val="fr-FR"/>
        </w:rPr>
        <w:t>.</w:t>
      </w:r>
    </w:p>
    <w:p w14:paraId="52205D74" w14:textId="5A9F81DD" w:rsidR="00BE4524" w:rsidRPr="00216CD5" w:rsidRDefault="00BE4524" w:rsidP="00E57C95">
      <w:pPr>
        <w:pStyle w:val="SingleTxtG"/>
        <w:rPr>
          <w:lang w:val="fr-FR"/>
        </w:rPr>
      </w:pPr>
      <w:r w:rsidRPr="00216CD5">
        <w:rPr>
          <w:lang w:val="fr-FR"/>
        </w:rPr>
        <w:t>109</w:t>
      </w:r>
      <w:r w:rsidR="00E176F2" w:rsidRPr="00216CD5">
        <w:rPr>
          <w:lang w:val="fr-FR"/>
        </w:rPr>
        <w:t>.</w:t>
      </w:r>
      <w:r w:rsidRPr="00216CD5">
        <w:rPr>
          <w:lang w:val="fr-FR"/>
        </w:rPr>
        <w:tab/>
        <w:t>Le Comité et le Groupe de travail sur les disparitions forcées ou involontaires ont lancé un appel conjoint à contribution pour leur projet sur la notion de disparition forcée de courte durée</w:t>
      </w:r>
      <w:r w:rsidRPr="00216CD5">
        <w:rPr>
          <w:rStyle w:val="FootnoteReference"/>
          <w:lang w:val="fr-FR"/>
        </w:rPr>
        <w:footnoteReference w:id="27"/>
      </w:r>
      <w:r w:rsidR="00E176F2" w:rsidRPr="00216CD5">
        <w:rPr>
          <w:lang w:val="fr-FR"/>
        </w:rPr>
        <w:t>.</w:t>
      </w:r>
    </w:p>
    <w:p w14:paraId="3EAE0E59" w14:textId="44E41844" w:rsidR="00BE4524" w:rsidRPr="00216CD5" w:rsidRDefault="00BE4524" w:rsidP="00E57C95">
      <w:pPr>
        <w:pStyle w:val="SingleTxtG"/>
        <w:rPr>
          <w:lang w:val="fr-FR"/>
        </w:rPr>
      </w:pPr>
      <w:r w:rsidRPr="00216CD5">
        <w:rPr>
          <w:lang w:val="fr-FR"/>
        </w:rPr>
        <w:t>110</w:t>
      </w:r>
      <w:r w:rsidR="00E176F2" w:rsidRPr="00216CD5">
        <w:rPr>
          <w:lang w:val="fr-FR"/>
        </w:rPr>
        <w:t>.</w:t>
      </w:r>
      <w:r w:rsidRPr="00216CD5">
        <w:rPr>
          <w:lang w:val="fr-FR"/>
        </w:rPr>
        <w:tab/>
        <w:t>Entre les vingt-deuxième et vingt-quatrième sessions, les membres du Comité ont participé à un large éventail d</w:t>
      </w:r>
      <w:r w:rsidR="008D5BD9" w:rsidRPr="00216CD5">
        <w:rPr>
          <w:lang w:val="fr-FR"/>
        </w:rPr>
        <w:t>’</w:t>
      </w:r>
      <w:r w:rsidRPr="00216CD5">
        <w:rPr>
          <w:lang w:val="fr-FR"/>
        </w:rPr>
        <w:t>activités destinées à promouvoir la Convention et les travaux du Comité</w:t>
      </w:r>
      <w:r w:rsidRPr="00216CD5">
        <w:rPr>
          <w:rStyle w:val="FootnoteReference"/>
          <w:lang w:val="fr-FR"/>
        </w:rPr>
        <w:footnoteReference w:id="28"/>
      </w:r>
      <w:r w:rsidR="00E176F2" w:rsidRPr="00216CD5">
        <w:rPr>
          <w:lang w:val="fr-FR"/>
        </w:rPr>
        <w:t>.</w:t>
      </w:r>
    </w:p>
    <w:p w14:paraId="366932B1" w14:textId="234B0EF1" w:rsidR="00BE4524" w:rsidRPr="00216CD5" w:rsidRDefault="00BE4524" w:rsidP="00E57C95">
      <w:pPr>
        <w:pStyle w:val="SingleTxtG"/>
        <w:rPr>
          <w:lang w:val="fr-FR"/>
        </w:rPr>
      </w:pPr>
    </w:p>
    <w:p w14:paraId="5DF699F8" w14:textId="043C4453" w:rsidR="00E57C95" w:rsidRPr="00216CD5" w:rsidRDefault="00E57C95">
      <w:pPr>
        <w:suppressAutoHyphens w:val="0"/>
        <w:kinsoku/>
        <w:overflowPunct/>
        <w:autoSpaceDE/>
        <w:autoSpaceDN/>
        <w:adjustRightInd/>
        <w:snapToGrid/>
        <w:spacing w:line="240" w:lineRule="auto"/>
        <w:rPr>
          <w:lang w:val="fr-FR"/>
        </w:rPr>
      </w:pPr>
      <w:r w:rsidRPr="00216CD5">
        <w:rPr>
          <w:lang w:val="fr-FR"/>
        </w:rPr>
        <w:br w:type="page"/>
      </w:r>
    </w:p>
    <w:p w14:paraId="7CCA7947" w14:textId="77777777" w:rsidR="00BE4524" w:rsidRPr="00216CD5" w:rsidRDefault="00BE4524" w:rsidP="00E57C95">
      <w:pPr>
        <w:pStyle w:val="HChG"/>
        <w:rPr>
          <w:lang w:val="fr-FR"/>
        </w:rPr>
      </w:pPr>
      <w:bookmarkStart w:id="71" w:name="_heading=h.32hioqz" w:colFirst="0" w:colLast="0"/>
      <w:bookmarkStart w:id="72" w:name="_Toc139286056"/>
      <w:bookmarkEnd w:id="71"/>
      <w:r w:rsidRPr="00216CD5">
        <w:rPr>
          <w:lang w:val="fr-FR"/>
        </w:rPr>
        <w:lastRenderedPageBreak/>
        <w:tab/>
        <w:t>Annexe</w:t>
      </w:r>
      <w:bookmarkEnd w:id="72"/>
    </w:p>
    <w:p w14:paraId="7E9B95D8" w14:textId="1A8CC32D" w:rsidR="00BE4524" w:rsidRPr="00216CD5" w:rsidRDefault="00BE4524" w:rsidP="00E57C95">
      <w:pPr>
        <w:pStyle w:val="HChG"/>
        <w:rPr>
          <w:lang w:val="fr-FR"/>
        </w:rPr>
      </w:pPr>
      <w:bookmarkStart w:id="73" w:name="_heading=h.1hmsyys" w:colFirst="0" w:colLast="0"/>
      <w:bookmarkEnd w:id="73"/>
      <w:r w:rsidRPr="00216CD5">
        <w:rPr>
          <w:lang w:val="fr-FR"/>
        </w:rPr>
        <w:tab/>
      </w:r>
      <w:r w:rsidRPr="00216CD5">
        <w:rPr>
          <w:lang w:val="fr-FR"/>
        </w:rPr>
        <w:tab/>
        <w:t>États parties à la Convention au 31</w:t>
      </w:r>
      <w:r w:rsidR="0061267F" w:rsidRPr="00216CD5">
        <w:rPr>
          <w:lang w:val="fr-FR"/>
        </w:rPr>
        <w:t> </w:t>
      </w:r>
      <w:r w:rsidRPr="00216CD5">
        <w:rPr>
          <w:lang w:val="fr-FR"/>
        </w:rPr>
        <w:t xml:space="preserve">mars 2023 et état </w:t>
      </w:r>
      <w:r w:rsidR="00E57C95" w:rsidRPr="00216CD5">
        <w:rPr>
          <w:lang w:val="fr-FR"/>
        </w:rPr>
        <w:br/>
      </w:r>
      <w:r w:rsidRPr="00216CD5">
        <w:rPr>
          <w:lang w:val="fr-FR"/>
        </w:rPr>
        <w:t>de la soumission de leur rapport</w:t>
      </w:r>
      <w:bookmarkStart w:id="74" w:name="_Toc139286057"/>
      <w:bookmarkEnd w:id="74"/>
    </w:p>
    <w:tbl>
      <w:tblPr>
        <w:tblW w:w="8504" w:type="dxa"/>
        <w:tblInd w:w="1134" w:type="dxa"/>
        <w:tblLayout w:type="fixed"/>
        <w:tblCellMar>
          <w:left w:w="0" w:type="dxa"/>
          <w:right w:w="0" w:type="dxa"/>
        </w:tblCellMar>
        <w:tblLook w:val="0400" w:firstRow="0" w:lastRow="0" w:firstColumn="0" w:lastColumn="0" w:noHBand="0" w:noVBand="1"/>
      </w:tblPr>
      <w:tblGrid>
        <w:gridCol w:w="1610"/>
        <w:gridCol w:w="1723"/>
        <w:gridCol w:w="1724"/>
        <w:gridCol w:w="1723"/>
        <w:gridCol w:w="1724"/>
      </w:tblGrid>
      <w:tr w:rsidR="00FA6A05" w:rsidRPr="00216CD5" w14:paraId="436EBD16" w14:textId="77777777" w:rsidTr="00F46E53">
        <w:trPr>
          <w:tblHeader/>
        </w:trPr>
        <w:tc>
          <w:tcPr>
            <w:tcW w:w="1610" w:type="dxa"/>
            <w:tcBorders>
              <w:top w:val="single" w:sz="4" w:space="0" w:color="auto"/>
              <w:bottom w:val="single" w:sz="12" w:space="0" w:color="auto"/>
            </w:tcBorders>
            <w:shd w:val="clear" w:color="auto" w:fill="auto"/>
            <w:vAlign w:val="bottom"/>
          </w:tcPr>
          <w:p w14:paraId="31D085D1" w14:textId="4625C1B9" w:rsidR="00BE4524" w:rsidRPr="00216CD5" w:rsidRDefault="00BE4524" w:rsidP="00FA6A05">
            <w:pPr>
              <w:spacing w:before="80" w:after="80" w:line="200" w:lineRule="exact"/>
              <w:ind w:right="113"/>
              <w:rPr>
                <w:i/>
                <w:sz w:val="16"/>
                <w:lang w:val="fr-FR"/>
              </w:rPr>
            </w:pPr>
            <w:r w:rsidRPr="00216CD5">
              <w:rPr>
                <w:i/>
                <w:sz w:val="16"/>
                <w:lang w:val="fr-FR"/>
              </w:rPr>
              <w:t xml:space="preserve">État partie </w:t>
            </w:r>
            <w:r w:rsidR="00633A2F" w:rsidRPr="00216CD5">
              <w:rPr>
                <w:i/>
                <w:sz w:val="16"/>
                <w:lang w:val="fr-FR"/>
              </w:rPr>
              <w:br/>
            </w:r>
            <w:r w:rsidRPr="00216CD5">
              <w:rPr>
                <w:i/>
                <w:sz w:val="16"/>
                <w:lang w:val="fr-FR"/>
              </w:rPr>
              <w:t xml:space="preserve">(par ordre </w:t>
            </w:r>
            <w:r w:rsidR="00633A2F" w:rsidRPr="00216CD5">
              <w:rPr>
                <w:i/>
                <w:sz w:val="16"/>
                <w:lang w:val="fr-FR"/>
              </w:rPr>
              <w:br/>
            </w:r>
            <w:r w:rsidRPr="00216CD5">
              <w:rPr>
                <w:i/>
                <w:sz w:val="16"/>
                <w:lang w:val="fr-FR"/>
              </w:rPr>
              <w:t>de ratification)</w:t>
            </w:r>
          </w:p>
        </w:tc>
        <w:tc>
          <w:tcPr>
            <w:tcW w:w="1723" w:type="dxa"/>
            <w:tcBorders>
              <w:top w:val="single" w:sz="4" w:space="0" w:color="auto"/>
              <w:bottom w:val="single" w:sz="12" w:space="0" w:color="auto"/>
            </w:tcBorders>
            <w:shd w:val="clear" w:color="auto" w:fill="auto"/>
            <w:vAlign w:val="bottom"/>
          </w:tcPr>
          <w:p w14:paraId="27AA70A1" w14:textId="245C270B" w:rsidR="00BE4524" w:rsidRPr="00216CD5" w:rsidRDefault="00BE4524" w:rsidP="00FA6A05">
            <w:pPr>
              <w:spacing w:before="80" w:after="80" w:line="200" w:lineRule="exact"/>
              <w:ind w:right="113"/>
              <w:rPr>
                <w:i/>
                <w:sz w:val="16"/>
                <w:lang w:val="fr-FR"/>
              </w:rPr>
            </w:pPr>
            <w:r w:rsidRPr="00216CD5">
              <w:rPr>
                <w:i/>
                <w:sz w:val="16"/>
                <w:lang w:val="fr-FR"/>
              </w:rPr>
              <w:t>Ratification</w:t>
            </w:r>
            <w:r w:rsidR="008D5BD9" w:rsidRPr="00216CD5">
              <w:rPr>
                <w:i/>
                <w:sz w:val="16"/>
                <w:lang w:val="fr-FR"/>
              </w:rPr>
              <w:t>/</w:t>
            </w:r>
            <w:r w:rsidRPr="00216CD5">
              <w:rPr>
                <w:i/>
                <w:sz w:val="16"/>
                <w:lang w:val="fr-FR"/>
              </w:rPr>
              <w:t>adhésion</w:t>
            </w:r>
          </w:p>
        </w:tc>
        <w:tc>
          <w:tcPr>
            <w:tcW w:w="1724" w:type="dxa"/>
            <w:tcBorders>
              <w:top w:val="single" w:sz="4" w:space="0" w:color="auto"/>
              <w:bottom w:val="single" w:sz="12" w:space="0" w:color="auto"/>
            </w:tcBorders>
            <w:shd w:val="clear" w:color="auto" w:fill="auto"/>
            <w:vAlign w:val="bottom"/>
          </w:tcPr>
          <w:p w14:paraId="50AF91D3" w14:textId="77777777" w:rsidR="00BE4524" w:rsidRPr="00216CD5" w:rsidRDefault="00BE4524" w:rsidP="00FA6A05">
            <w:pPr>
              <w:spacing w:before="80" w:after="80" w:line="200" w:lineRule="exact"/>
              <w:ind w:right="113"/>
              <w:rPr>
                <w:i/>
                <w:sz w:val="16"/>
                <w:lang w:val="fr-FR"/>
              </w:rPr>
            </w:pPr>
            <w:r w:rsidRPr="00216CD5">
              <w:rPr>
                <w:i/>
                <w:sz w:val="16"/>
                <w:lang w:val="fr-FR"/>
              </w:rPr>
              <w:t>Entrée en vigueur</w:t>
            </w:r>
          </w:p>
        </w:tc>
        <w:tc>
          <w:tcPr>
            <w:tcW w:w="1723" w:type="dxa"/>
            <w:tcBorders>
              <w:top w:val="single" w:sz="4" w:space="0" w:color="auto"/>
              <w:bottom w:val="single" w:sz="12" w:space="0" w:color="auto"/>
            </w:tcBorders>
            <w:shd w:val="clear" w:color="auto" w:fill="auto"/>
            <w:vAlign w:val="bottom"/>
          </w:tcPr>
          <w:p w14:paraId="7A7A3479" w14:textId="4443AF3A" w:rsidR="00BE4524" w:rsidRPr="00216CD5" w:rsidRDefault="00BE4524" w:rsidP="00FA6A05">
            <w:pPr>
              <w:spacing w:before="80" w:after="80" w:line="200" w:lineRule="exact"/>
              <w:ind w:right="113"/>
              <w:rPr>
                <w:i/>
                <w:sz w:val="16"/>
                <w:lang w:val="fr-FR"/>
              </w:rPr>
            </w:pPr>
            <w:r w:rsidRPr="00216CD5">
              <w:rPr>
                <w:i/>
                <w:sz w:val="16"/>
                <w:lang w:val="fr-FR"/>
              </w:rPr>
              <w:t>Date limite pour</w:t>
            </w:r>
            <w:r w:rsidR="00633A2F" w:rsidRPr="00216CD5">
              <w:rPr>
                <w:i/>
                <w:sz w:val="16"/>
                <w:lang w:val="fr-FR"/>
              </w:rPr>
              <w:br/>
            </w:r>
            <w:r w:rsidRPr="00216CD5">
              <w:rPr>
                <w:i/>
                <w:sz w:val="16"/>
                <w:lang w:val="fr-FR"/>
              </w:rPr>
              <w:t xml:space="preserve">la soumission du rapport attendu au titre </w:t>
            </w:r>
            <w:r w:rsidR="00633A2F" w:rsidRPr="00216CD5">
              <w:rPr>
                <w:i/>
                <w:sz w:val="16"/>
                <w:lang w:val="fr-FR"/>
              </w:rPr>
              <w:br/>
            </w:r>
            <w:r w:rsidRPr="00216CD5">
              <w:rPr>
                <w:i/>
                <w:sz w:val="16"/>
                <w:lang w:val="fr-FR"/>
              </w:rPr>
              <w:t>de l</w:t>
            </w:r>
            <w:r w:rsidR="008D5BD9" w:rsidRPr="00216CD5">
              <w:rPr>
                <w:i/>
                <w:sz w:val="16"/>
                <w:lang w:val="fr-FR"/>
              </w:rPr>
              <w:t>’</w:t>
            </w:r>
            <w:r w:rsidRPr="00216CD5">
              <w:rPr>
                <w:i/>
                <w:sz w:val="16"/>
                <w:lang w:val="fr-FR"/>
              </w:rPr>
              <w:t>article</w:t>
            </w:r>
            <w:r w:rsidR="0061267F" w:rsidRPr="00216CD5">
              <w:rPr>
                <w:i/>
                <w:sz w:val="16"/>
                <w:lang w:val="fr-FR"/>
              </w:rPr>
              <w:t> </w:t>
            </w:r>
            <w:r w:rsidRPr="00216CD5">
              <w:rPr>
                <w:i/>
                <w:sz w:val="16"/>
                <w:lang w:val="fr-FR"/>
              </w:rPr>
              <w:t>29 (</w:t>
            </w:r>
            <w:r w:rsidR="008E175F" w:rsidRPr="00216CD5">
              <w:rPr>
                <w:i/>
                <w:sz w:val="16"/>
                <w:lang w:val="fr-FR"/>
              </w:rPr>
              <w:t>par</w:t>
            </w:r>
            <w:r w:rsidR="00E176F2" w:rsidRPr="00216CD5">
              <w:rPr>
                <w:i/>
                <w:sz w:val="16"/>
                <w:lang w:val="fr-FR"/>
              </w:rPr>
              <w:t>.</w:t>
            </w:r>
            <w:r w:rsidR="008E175F" w:rsidRPr="00216CD5">
              <w:rPr>
                <w:i/>
                <w:sz w:val="16"/>
                <w:lang w:val="fr-FR"/>
              </w:rPr>
              <w:t> </w:t>
            </w:r>
            <w:r w:rsidRPr="00216CD5">
              <w:rPr>
                <w:i/>
                <w:sz w:val="16"/>
                <w:lang w:val="fr-FR"/>
              </w:rPr>
              <w:t>1)</w:t>
            </w:r>
          </w:p>
        </w:tc>
        <w:tc>
          <w:tcPr>
            <w:tcW w:w="1724" w:type="dxa"/>
            <w:tcBorders>
              <w:top w:val="single" w:sz="4" w:space="0" w:color="auto"/>
              <w:bottom w:val="single" w:sz="12" w:space="0" w:color="auto"/>
            </w:tcBorders>
            <w:shd w:val="clear" w:color="auto" w:fill="auto"/>
            <w:vAlign w:val="bottom"/>
          </w:tcPr>
          <w:p w14:paraId="3D3C0A95" w14:textId="77777777" w:rsidR="00BE4524" w:rsidRPr="00216CD5" w:rsidRDefault="00BE4524" w:rsidP="00FA6A05">
            <w:pPr>
              <w:spacing w:before="80" w:after="80" w:line="200" w:lineRule="exact"/>
              <w:ind w:right="113"/>
              <w:rPr>
                <w:i/>
                <w:sz w:val="16"/>
                <w:lang w:val="fr-FR"/>
              </w:rPr>
            </w:pPr>
            <w:r w:rsidRPr="00216CD5">
              <w:rPr>
                <w:i/>
                <w:sz w:val="16"/>
                <w:lang w:val="fr-FR"/>
              </w:rPr>
              <w:t>Rapport soumis</w:t>
            </w:r>
          </w:p>
        </w:tc>
      </w:tr>
      <w:tr w:rsidR="00FA6A05" w:rsidRPr="00216CD5" w14:paraId="16FF815B" w14:textId="77777777" w:rsidTr="00F46E53">
        <w:trPr>
          <w:trHeight w:hRule="exact" w:val="113"/>
          <w:tblHeader/>
        </w:trPr>
        <w:tc>
          <w:tcPr>
            <w:tcW w:w="1610" w:type="dxa"/>
            <w:tcBorders>
              <w:top w:val="single" w:sz="12" w:space="0" w:color="auto"/>
            </w:tcBorders>
            <w:shd w:val="clear" w:color="auto" w:fill="auto"/>
          </w:tcPr>
          <w:p w14:paraId="20C8E986" w14:textId="77777777" w:rsidR="00FA6A05" w:rsidRPr="00216CD5" w:rsidRDefault="00FA6A05" w:rsidP="00FA6A05">
            <w:pPr>
              <w:spacing w:before="40" w:after="120"/>
              <w:ind w:right="113"/>
              <w:rPr>
                <w:lang w:val="fr-FR"/>
              </w:rPr>
            </w:pPr>
          </w:p>
        </w:tc>
        <w:tc>
          <w:tcPr>
            <w:tcW w:w="1723" w:type="dxa"/>
            <w:tcBorders>
              <w:top w:val="single" w:sz="12" w:space="0" w:color="auto"/>
            </w:tcBorders>
            <w:shd w:val="clear" w:color="auto" w:fill="auto"/>
          </w:tcPr>
          <w:p w14:paraId="56B38176" w14:textId="77777777" w:rsidR="00FA6A05" w:rsidRPr="00216CD5" w:rsidRDefault="00FA6A05" w:rsidP="00FA6A05">
            <w:pPr>
              <w:spacing w:before="40" w:after="120"/>
              <w:ind w:right="113"/>
              <w:rPr>
                <w:lang w:val="fr-FR"/>
              </w:rPr>
            </w:pPr>
          </w:p>
        </w:tc>
        <w:tc>
          <w:tcPr>
            <w:tcW w:w="1724" w:type="dxa"/>
            <w:tcBorders>
              <w:top w:val="single" w:sz="12" w:space="0" w:color="auto"/>
            </w:tcBorders>
            <w:shd w:val="clear" w:color="auto" w:fill="auto"/>
          </w:tcPr>
          <w:p w14:paraId="3F7A6628" w14:textId="77777777" w:rsidR="00FA6A05" w:rsidRPr="00216CD5" w:rsidRDefault="00FA6A05" w:rsidP="00FA6A05">
            <w:pPr>
              <w:spacing w:before="40" w:after="120"/>
              <w:ind w:right="113"/>
              <w:rPr>
                <w:lang w:val="fr-FR"/>
              </w:rPr>
            </w:pPr>
          </w:p>
        </w:tc>
        <w:tc>
          <w:tcPr>
            <w:tcW w:w="1723" w:type="dxa"/>
            <w:tcBorders>
              <w:top w:val="single" w:sz="12" w:space="0" w:color="auto"/>
            </w:tcBorders>
            <w:shd w:val="clear" w:color="auto" w:fill="auto"/>
          </w:tcPr>
          <w:p w14:paraId="55ADE1A6" w14:textId="77777777" w:rsidR="00FA6A05" w:rsidRPr="00216CD5" w:rsidRDefault="00FA6A05" w:rsidP="00FA6A05">
            <w:pPr>
              <w:spacing w:before="40" w:after="120"/>
              <w:ind w:right="113"/>
              <w:rPr>
                <w:lang w:val="fr-FR"/>
              </w:rPr>
            </w:pPr>
          </w:p>
        </w:tc>
        <w:tc>
          <w:tcPr>
            <w:tcW w:w="1724" w:type="dxa"/>
            <w:tcBorders>
              <w:top w:val="single" w:sz="12" w:space="0" w:color="auto"/>
            </w:tcBorders>
            <w:shd w:val="clear" w:color="auto" w:fill="auto"/>
          </w:tcPr>
          <w:p w14:paraId="0AB68456" w14:textId="77777777" w:rsidR="00FA6A05" w:rsidRPr="00216CD5" w:rsidRDefault="00FA6A05" w:rsidP="00FA6A05">
            <w:pPr>
              <w:spacing w:before="40" w:after="120"/>
              <w:ind w:right="113"/>
              <w:rPr>
                <w:lang w:val="fr-FR"/>
              </w:rPr>
            </w:pPr>
          </w:p>
        </w:tc>
      </w:tr>
      <w:tr w:rsidR="00FA6A05" w:rsidRPr="00216CD5" w14:paraId="370FB0D1" w14:textId="77777777" w:rsidTr="00F46E53">
        <w:tc>
          <w:tcPr>
            <w:tcW w:w="1610" w:type="dxa"/>
            <w:shd w:val="clear" w:color="auto" w:fill="auto"/>
          </w:tcPr>
          <w:p w14:paraId="64CC4BDE" w14:textId="77777777" w:rsidR="00BE4524" w:rsidRPr="00216CD5" w:rsidRDefault="00BE4524" w:rsidP="00FA6A05">
            <w:pPr>
              <w:spacing w:before="40" w:after="120"/>
              <w:ind w:right="113"/>
              <w:rPr>
                <w:lang w:val="fr-FR"/>
              </w:rPr>
            </w:pPr>
            <w:r w:rsidRPr="00216CD5">
              <w:rPr>
                <w:lang w:val="fr-FR"/>
              </w:rPr>
              <w:t>Albanie</w:t>
            </w:r>
            <w:r w:rsidRPr="00216CD5">
              <w:rPr>
                <w:sz w:val="18"/>
                <w:szCs w:val="18"/>
                <w:lang w:val="fr-FR"/>
              </w:rPr>
              <w:t>*</w:t>
            </w:r>
          </w:p>
        </w:tc>
        <w:tc>
          <w:tcPr>
            <w:tcW w:w="1723" w:type="dxa"/>
            <w:shd w:val="clear" w:color="auto" w:fill="auto"/>
          </w:tcPr>
          <w:p w14:paraId="0C876E20" w14:textId="77777777" w:rsidR="00BE4524" w:rsidRPr="00216CD5" w:rsidRDefault="00BE4524" w:rsidP="00FA6A05">
            <w:pPr>
              <w:spacing w:before="40" w:after="120"/>
              <w:ind w:right="113"/>
              <w:rPr>
                <w:lang w:val="fr-FR"/>
              </w:rPr>
            </w:pPr>
            <w:r w:rsidRPr="00216CD5">
              <w:rPr>
                <w:lang w:val="fr-FR"/>
              </w:rPr>
              <w:t>8 novembre 2007</w:t>
            </w:r>
          </w:p>
        </w:tc>
        <w:tc>
          <w:tcPr>
            <w:tcW w:w="1724" w:type="dxa"/>
            <w:shd w:val="clear" w:color="auto" w:fill="auto"/>
          </w:tcPr>
          <w:p w14:paraId="4298795F"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6E7510BE"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1C10440F" w14:textId="77777777" w:rsidR="00BE4524" w:rsidRPr="00216CD5" w:rsidRDefault="00BE4524" w:rsidP="00FA6A05">
            <w:pPr>
              <w:spacing w:before="40" w:after="120"/>
              <w:ind w:right="113"/>
              <w:rPr>
                <w:lang w:val="fr-FR"/>
              </w:rPr>
            </w:pPr>
            <w:r w:rsidRPr="00216CD5">
              <w:rPr>
                <w:lang w:val="fr-FR"/>
              </w:rPr>
              <w:t>11 novembre 2015</w:t>
            </w:r>
          </w:p>
        </w:tc>
      </w:tr>
      <w:tr w:rsidR="00FA6A05" w:rsidRPr="00216CD5" w14:paraId="531B49FB" w14:textId="77777777" w:rsidTr="00F46E53">
        <w:tc>
          <w:tcPr>
            <w:tcW w:w="1610" w:type="dxa"/>
            <w:shd w:val="clear" w:color="auto" w:fill="auto"/>
          </w:tcPr>
          <w:p w14:paraId="6FFF12B2" w14:textId="77777777" w:rsidR="00BE4524" w:rsidRPr="00216CD5" w:rsidRDefault="00BE4524" w:rsidP="00FA6A05">
            <w:pPr>
              <w:spacing w:before="40" w:after="120"/>
              <w:ind w:right="113"/>
              <w:rPr>
                <w:lang w:val="fr-FR"/>
              </w:rPr>
            </w:pPr>
            <w:r w:rsidRPr="00216CD5">
              <w:rPr>
                <w:lang w:val="fr-FR"/>
              </w:rPr>
              <w:t>Argentine</w:t>
            </w:r>
            <w:r w:rsidRPr="00216CD5">
              <w:rPr>
                <w:sz w:val="18"/>
                <w:szCs w:val="18"/>
                <w:lang w:val="fr-FR"/>
              </w:rPr>
              <w:t>*</w:t>
            </w:r>
          </w:p>
        </w:tc>
        <w:tc>
          <w:tcPr>
            <w:tcW w:w="1723" w:type="dxa"/>
            <w:shd w:val="clear" w:color="auto" w:fill="auto"/>
          </w:tcPr>
          <w:p w14:paraId="277D2F86" w14:textId="77777777" w:rsidR="00BE4524" w:rsidRPr="00216CD5" w:rsidRDefault="00BE4524" w:rsidP="00FA6A05">
            <w:pPr>
              <w:spacing w:before="40" w:after="120"/>
              <w:ind w:right="113"/>
              <w:rPr>
                <w:lang w:val="fr-FR"/>
              </w:rPr>
            </w:pPr>
            <w:r w:rsidRPr="00216CD5">
              <w:rPr>
                <w:lang w:val="fr-FR"/>
              </w:rPr>
              <w:t>14 décembre 2007</w:t>
            </w:r>
          </w:p>
        </w:tc>
        <w:tc>
          <w:tcPr>
            <w:tcW w:w="1724" w:type="dxa"/>
            <w:shd w:val="clear" w:color="auto" w:fill="auto"/>
          </w:tcPr>
          <w:p w14:paraId="08950113"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5756DDC3"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3A8673F5" w14:textId="77777777" w:rsidR="00BE4524" w:rsidRPr="00216CD5" w:rsidRDefault="00BE4524" w:rsidP="00FA6A05">
            <w:pPr>
              <w:spacing w:before="40" w:after="120"/>
              <w:ind w:right="113"/>
              <w:rPr>
                <w:lang w:val="fr-FR"/>
              </w:rPr>
            </w:pPr>
            <w:r w:rsidRPr="00216CD5">
              <w:rPr>
                <w:lang w:val="fr-FR"/>
              </w:rPr>
              <w:t>21 décembre 2012</w:t>
            </w:r>
          </w:p>
        </w:tc>
      </w:tr>
      <w:tr w:rsidR="00FA6A05" w:rsidRPr="00216CD5" w14:paraId="521CFF81" w14:textId="77777777" w:rsidTr="00F46E53">
        <w:tc>
          <w:tcPr>
            <w:tcW w:w="1610" w:type="dxa"/>
            <w:shd w:val="clear" w:color="auto" w:fill="auto"/>
          </w:tcPr>
          <w:p w14:paraId="58F20311" w14:textId="77777777" w:rsidR="00BE4524" w:rsidRPr="00216CD5" w:rsidRDefault="00BE4524" w:rsidP="00FA6A05">
            <w:pPr>
              <w:spacing w:before="40" w:after="120"/>
              <w:ind w:right="113"/>
              <w:rPr>
                <w:lang w:val="fr-FR"/>
              </w:rPr>
            </w:pPr>
            <w:r w:rsidRPr="00216CD5">
              <w:rPr>
                <w:lang w:val="fr-FR"/>
              </w:rPr>
              <w:t>Mexique</w:t>
            </w:r>
            <w:r w:rsidRPr="00216CD5">
              <w:rPr>
                <w:sz w:val="18"/>
                <w:szCs w:val="18"/>
                <w:lang w:val="fr-FR"/>
              </w:rPr>
              <w:t>*</w:t>
            </w:r>
          </w:p>
        </w:tc>
        <w:tc>
          <w:tcPr>
            <w:tcW w:w="1723" w:type="dxa"/>
            <w:shd w:val="clear" w:color="auto" w:fill="auto"/>
          </w:tcPr>
          <w:p w14:paraId="576C77B2" w14:textId="77777777" w:rsidR="00BE4524" w:rsidRPr="00216CD5" w:rsidRDefault="00BE4524" w:rsidP="00FA6A05">
            <w:pPr>
              <w:spacing w:before="40" w:after="120"/>
              <w:ind w:right="113"/>
              <w:rPr>
                <w:lang w:val="fr-FR"/>
              </w:rPr>
            </w:pPr>
            <w:r w:rsidRPr="00216CD5">
              <w:rPr>
                <w:lang w:val="fr-FR"/>
              </w:rPr>
              <w:t>18 mars 2008</w:t>
            </w:r>
          </w:p>
        </w:tc>
        <w:tc>
          <w:tcPr>
            <w:tcW w:w="1724" w:type="dxa"/>
            <w:shd w:val="clear" w:color="auto" w:fill="auto"/>
          </w:tcPr>
          <w:p w14:paraId="7738BD4E"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56C34AC7"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1D188E6F" w14:textId="77777777" w:rsidR="00BE4524" w:rsidRPr="00216CD5" w:rsidRDefault="00BE4524" w:rsidP="00FA6A05">
            <w:pPr>
              <w:spacing w:before="40" w:after="120"/>
              <w:ind w:right="113"/>
              <w:rPr>
                <w:lang w:val="fr-FR"/>
              </w:rPr>
            </w:pPr>
            <w:r w:rsidRPr="00216CD5">
              <w:rPr>
                <w:lang w:val="fr-FR"/>
              </w:rPr>
              <w:t>11 mars 2014</w:t>
            </w:r>
          </w:p>
        </w:tc>
      </w:tr>
      <w:tr w:rsidR="00FA6A05" w:rsidRPr="00216CD5" w14:paraId="000F07E4" w14:textId="77777777" w:rsidTr="00F46E53">
        <w:tc>
          <w:tcPr>
            <w:tcW w:w="1610" w:type="dxa"/>
            <w:shd w:val="clear" w:color="auto" w:fill="auto"/>
          </w:tcPr>
          <w:p w14:paraId="3D82E722" w14:textId="77777777" w:rsidR="00BE4524" w:rsidRPr="00216CD5" w:rsidRDefault="00BE4524" w:rsidP="00FA6A05">
            <w:pPr>
              <w:spacing w:before="40" w:after="120"/>
              <w:ind w:right="113"/>
              <w:rPr>
                <w:lang w:val="fr-FR"/>
              </w:rPr>
            </w:pPr>
            <w:r w:rsidRPr="00216CD5">
              <w:rPr>
                <w:lang w:val="fr-FR"/>
              </w:rPr>
              <w:t>Honduras</w:t>
            </w:r>
          </w:p>
        </w:tc>
        <w:tc>
          <w:tcPr>
            <w:tcW w:w="1723" w:type="dxa"/>
            <w:shd w:val="clear" w:color="auto" w:fill="auto"/>
          </w:tcPr>
          <w:p w14:paraId="61E9D313" w14:textId="24EC38AA"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vertAlign w:val="superscript"/>
                <w:lang w:val="fr-FR"/>
              </w:rPr>
              <w:t xml:space="preserve"> </w:t>
            </w:r>
            <w:r w:rsidR="00BE4524" w:rsidRPr="00216CD5">
              <w:rPr>
                <w:lang w:val="fr-FR"/>
              </w:rPr>
              <w:t>avril 2008</w:t>
            </w:r>
          </w:p>
        </w:tc>
        <w:tc>
          <w:tcPr>
            <w:tcW w:w="1724" w:type="dxa"/>
            <w:shd w:val="clear" w:color="auto" w:fill="auto"/>
          </w:tcPr>
          <w:p w14:paraId="625363EE"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342D8E1C"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52B18A2F" w14:textId="77777777" w:rsidR="00BE4524" w:rsidRPr="00216CD5" w:rsidRDefault="00BE4524" w:rsidP="00FA6A05">
            <w:pPr>
              <w:spacing w:before="40" w:after="120"/>
              <w:ind w:right="113"/>
              <w:rPr>
                <w:lang w:val="fr-FR"/>
              </w:rPr>
            </w:pPr>
            <w:r w:rsidRPr="00216CD5">
              <w:rPr>
                <w:lang w:val="fr-FR"/>
              </w:rPr>
              <w:t>4 février 2016</w:t>
            </w:r>
          </w:p>
        </w:tc>
      </w:tr>
      <w:tr w:rsidR="00FA6A05" w:rsidRPr="00216CD5" w14:paraId="0AC99C03" w14:textId="77777777" w:rsidTr="00F46E53">
        <w:tc>
          <w:tcPr>
            <w:tcW w:w="1610" w:type="dxa"/>
            <w:shd w:val="clear" w:color="auto" w:fill="auto"/>
          </w:tcPr>
          <w:p w14:paraId="5BAE6EFF" w14:textId="77777777" w:rsidR="00BE4524" w:rsidRPr="00216CD5" w:rsidRDefault="00BE4524" w:rsidP="00FA6A05">
            <w:pPr>
              <w:spacing w:before="40" w:after="120"/>
              <w:ind w:right="113"/>
              <w:rPr>
                <w:lang w:val="fr-FR"/>
              </w:rPr>
            </w:pPr>
            <w:r w:rsidRPr="00216CD5">
              <w:rPr>
                <w:lang w:val="fr-FR"/>
              </w:rPr>
              <w:t>France</w:t>
            </w:r>
            <w:r w:rsidRPr="00216CD5">
              <w:rPr>
                <w:sz w:val="18"/>
                <w:szCs w:val="18"/>
                <w:lang w:val="fr-FR"/>
              </w:rPr>
              <w:t>*</w:t>
            </w:r>
          </w:p>
        </w:tc>
        <w:tc>
          <w:tcPr>
            <w:tcW w:w="1723" w:type="dxa"/>
            <w:shd w:val="clear" w:color="auto" w:fill="auto"/>
          </w:tcPr>
          <w:p w14:paraId="4DE51D2E" w14:textId="77777777" w:rsidR="00BE4524" w:rsidRPr="00216CD5" w:rsidRDefault="00BE4524" w:rsidP="00FA6A05">
            <w:pPr>
              <w:spacing w:before="40" w:after="120"/>
              <w:ind w:right="113"/>
              <w:rPr>
                <w:lang w:val="fr-FR"/>
              </w:rPr>
            </w:pPr>
            <w:r w:rsidRPr="00216CD5">
              <w:rPr>
                <w:lang w:val="fr-FR"/>
              </w:rPr>
              <w:t>23 septembre 2008</w:t>
            </w:r>
          </w:p>
        </w:tc>
        <w:tc>
          <w:tcPr>
            <w:tcW w:w="1724" w:type="dxa"/>
            <w:shd w:val="clear" w:color="auto" w:fill="auto"/>
          </w:tcPr>
          <w:p w14:paraId="699D4E71"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52D731FF"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24A5E186" w14:textId="77777777" w:rsidR="00BE4524" w:rsidRPr="00216CD5" w:rsidRDefault="00BE4524" w:rsidP="00FA6A05">
            <w:pPr>
              <w:spacing w:before="40" w:after="120"/>
              <w:ind w:right="113"/>
              <w:rPr>
                <w:lang w:val="fr-FR"/>
              </w:rPr>
            </w:pPr>
            <w:r w:rsidRPr="00216CD5">
              <w:rPr>
                <w:lang w:val="fr-FR"/>
              </w:rPr>
              <w:t>21 décembre 2012</w:t>
            </w:r>
          </w:p>
        </w:tc>
      </w:tr>
      <w:tr w:rsidR="00FA6A05" w:rsidRPr="00216CD5" w14:paraId="2DCB18AB" w14:textId="77777777" w:rsidTr="00F46E53">
        <w:tc>
          <w:tcPr>
            <w:tcW w:w="1610" w:type="dxa"/>
            <w:shd w:val="clear" w:color="auto" w:fill="auto"/>
          </w:tcPr>
          <w:p w14:paraId="7372D9C2" w14:textId="77777777" w:rsidR="00BE4524" w:rsidRPr="00216CD5" w:rsidRDefault="00BE4524" w:rsidP="00FA6A05">
            <w:pPr>
              <w:spacing w:before="40" w:after="120"/>
              <w:ind w:right="113"/>
              <w:rPr>
                <w:lang w:val="fr-FR"/>
              </w:rPr>
            </w:pPr>
            <w:r w:rsidRPr="00216CD5">
              <w:rPr>
                <w:lang w:val="fr-FR"/>
              </w:rPr>
              <w:t>Sénégal</w:t>
            </w:r>
          </w:p>
        </w:tc>
        <w:tc>
          <w:tcPr>
            <w:tcW w:w="1723" w:type="dxa"/>
            <w:shd w:val="clear" w:color="auto" w:fill="auto"/>
          </w:tcPr>
          <w:p w14:paraId="1818C9EF" w14:textId="77777777" w:rsidR="00BE4524" w:rsidRPr="00216CD5" w:rsidRDefault="00BE4524" w:rsidP="00FA6A05">
            <w:pPr>
              <w:spacing w:before="40" w:after="120"/>
              <w:ind w:right="113"/>
              <w:rPr>
                <w:lang w:val="fr-FR"/>
              </w:rPr>
            </w:pPr>
            <w:r w:rsidRPr="00216CD5">
              <w:rPr>
                <w:lang w:val="fr-FR"/>
              </w:rPr>
              <w:t>11 décembre 2008</w:t>
            </w:r>
          </w:p>
        </w:tc>
        <w:tc>
          <w:tcPr>
            <w:tcW w:w="1724" w:type="dxa"/>
            <w:shd w:val="clear" w:color="auto" w:fill="auto"/>
          </w:tcPr>
          <w:p w14:paraId="0A07A361"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621373A3"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1F482549" w14:textId="77777777" w:rsidR="00BE4524" w:rsidRPr="00216CD5" w:rsidRDefault="00BE4524" w:rsidP="00FA6A05">
            <w:pPr>
              <w:spacing w:before="40" w:after="120"/>
              <w:ind w:right="113"/>
              <w:rPr>
                <w:lang w:val="fr-FR"/>
              </w:rPr>
            </w:pPr>
            <w:r w:rsidRPr="00216CD5">
              <w:rPr>
                <w:lang w:val="fr-FR"/>
              </w:rPr>
              <w:t>28 avril 2015</w:t>
            </w:r>
          </w:p>
        </w:tc>
      </w:tr>
      <w:tr w:rsidR="00FA6A05" w:rsidRPr="00216CD5" w14:paraId="3F71769B" w14:textId="77777777" w:rsidTr="00F46E53">
        <w:tc>
          <w:tcPr>
            <w:tcW w:w="1610" w:type="dxa"/>
            <w:shd w:val="clear" w:color="auto" w:fill="auto"/>
          </w:tcPr>
          <w:p w14:paraId="637E25F8" w14:textId="2142B0F7" w:rsidR="00BE4524" w:rsidRPr="00216CD5" w:rsidRDefault="00BE4524" w:rsidP="00F46E53">
            <w:pPr>
              <w:tabs>
                <w:tab w:val="left" w:pos="142"/>
              </w:tabs>
              <w:spacing w:before="40" w:after="120"/>
              <w:ind w:right="113"/>
              <w:rPr>
                <w:lang w:val="fr-FR"/>
              </w:rPr>
            </w:pPr>
            <w:r w:rsidRPr="00216CD5">
              <w:rPr>
                <w:lang w:val="fr-FR"/>
              </w:rPr>
              <w:t>Bolivie</w:t>
            </w:r>
            <w:r w:rsidR="00F46E53">
              <w:rPr>
                <w:lang w:val="fr-FR"/>
              </w:rPr>
              <w:t xml:space="preserve"> </w:t>
            </w:r>
            <w:r w:rsidRPr="00216CD5">
              <w:rPr>
                <w:lang w:val="fr-FR"/>
              </w:rPr>
              <w:t xml:space="preserve">(État </w:t>
            </w:r>
            <w:r w:rsidR="00F46E53">
              <w:rPr>
                <w:lang w:val="fr-FR"/>
              </w:rPr>
              <w:br/>
            </w:r>
            <w:r w:rsidR="00F46E53">
              <w:rPr>
                <w:lang w:val="fr-FR"/>
              </w:rPr>
              <w:tab/>
            </w:r>
            <w:r w:rsidRPr="00216CD5">
              <w:rPr>
                <w:lang w:val="fr-FR"/>
              </w:rPr>
              <w:t>plurinational de)</w:t>
            </w:r>
          </w:p>
        </w:tc>
        <w:tc>
          <w:tcPr>
            <w:tcW w:w="1723" w:type="dxa"/>
            <w:shd w:val="clear" w:color="auto" w:fill="auto"/>
          </w:tcPr>
          <w:p w14:paraId="798390BA" w14:textId="77777777" w:rsidR="00BE4524" w:rsidRPr="00216CD5" w:rsidRDefault="00BE4524" w:rsidP="00FA6A05">
            <w:pPr>
              <w:spacing w:before="40" w:after="120"/>
              <w:ind w:right="113"/>
              <w:rPr>
                <w:lang w:val="fr-FR"/>
              </w:rPr>
            </w:pPr>
            <w:r w:rsidRPr="00216CD5">
              <w:rPr>
                <w:lang w:val="fr-FR"/>
              </w:rPr>
              <w:t>17 décembre 2008</w:t>
            </w:r>
          </w:p>
        </w:tc>
        <w:tc>
          <w:tcPr>
            <w:tcW w:w="1724" w:type="dxa"/>
            <w:shd w:val="clear" w:color="auto" w:fill="auto"/>
          </w:tcPr>
          <w:p w14:paraId="47543684"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04BC450B"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45B1575D" w14:textId="77777777" w:rsidR="00BE4524" w:rsidRPr="00216CD5" w:rsidRDefault="00BE4524" w:rsidP="00FA6A05">
            <w:pPr>
              <w:spacing w:before="40" w:after="120"/>
              <w:ind w:right="113"/>
              <w:rPr>
                <w:lang w:val="fr-FR"/>
              </w:rPr>
            </w:pPr>
            <w:r w:rsidRPr="00216CD5">
              <w:rPr>
                <w:lang w:val="fr-FR"/>
              </w:rPr>
              <w:t>28 septembre 2018</w:t>
            </w:r>
          </w:p>
        </w:tc>
      </w:tr>
      <w:tr w:rsidR="00FA6A05" w:rsidRPr="00216CD5" w14:paraId="1BCEBB09" w14:textId="77777777" w:rsidTr="00F46E53">
        <w:tc>
          <w:tcPr>
            <w:tcW w:w="1610" w:type="dxa"/>
            <w:shd w:val="clear" w:color="auto" w:fill="auto"/>
          </w:tcPr>
          <w:p w14:paraId="7EE000C1" w14:textId="77777777" w:rsidR="00BE4524" w:rsidRPr="00216CD5" w:rsidRDefault="00BE4524" w:rsidP="00FA6A05">
            <w:pPr>
              <w:spacing w:before="40" w:after="120"/>
              <w:ind w:right="113"/>
              <w:rPr>
                <w:lang w:val="fr-FR"/>
              </w:rPr>
            </w:pPr>
            <w:r w:rsidRPr="00216CD5">
              <w:rPr>
                <w:lang w:val="fr-FR"/>
              </w:rPr>
              <w:t>Cuba</w:t>
            </w:r>
          </w:p>
        </w:tc>
        <w:tc>
          <w:tcPr>
            <w:tcW w:w="1723" w:type="dxa"/>
            <w:shd w:val="clear" w:color="auto" w:fill="auto"/>
          </w:tcPr>
          <w:p w14:paraId="7289F441" w14:textId="77777777" w:rsidR="00BE4524" w:rsidRPr="00216CD5" w:rsidRDefault="00BE4524" w:rsidP="00FA6A05">
            <w:pPr>
              <w:spacing w:before="40" w:after="120"/>
              <w:ind w:right="113"/>
              <w:rPr>
                <w:lang w:val="fr-FR"/>
              </w:rPr>
            </w:pPr>
            <w:r w:rsidRPr="00216CD5">
              <w:rPr>
                <w:lang w:val="fr-FR"/>
              </w:rPr>
              <w:t>2 février 2009</w:t>
            </w:r>
          </w:p>
        </w:tc>
        <w:tc>
          <w:tcPr>
            <w:tcW w:w="1724" w:type="dxa"/>
            <w:shd w:val="clear" w:color="auto" w:fill="auto"/>
          </w:tcPr>
          <w:p w14:paraId="316C6377"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26309DD4"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3223A070" w14:textId="77777777" w:rsidR="00BE4524" w:rsidRPr="00216CD5" w:rsidRDefault="00BE4524" w:rsidP="00FA6A05">
            <w:pPr>
              <w:spacing w:before="40" w:after="120"/>
              <w:ind w:right="113"/>
              <w:rPr>
                <w:lang w:val="fr-FR"/>
              </w:rPr>
            </w:pPr>
            <w:r w:rsidRPr="00216CD5">
              <w:rPr>
                <w:lang w:val="fr-FR"/>
              </w:rPr>
              <w:t>24 avril 2015</w:t>
            </w:r>
          </w:p>
        </w:tc>
      </w:tr>
      <w:tr w:rsidR="00FA6A05" w:rsidRPr="00216CD5" w14:paraId="748C2047" w14:textId="77777777" w:rsidTr="00F46E53">
        <w:tc>
          <w:tcPr>
            <w:tcW w:w="1610" w:type="dxa"/>
            <w:shd w:val="clear" w:color="auto" w:fill="auto"/>
          </w:tcPr>
          <w:p w14:paraId="64EA13A5" w14:textId="77777777" w:rsidR="00BE4524" w:rsidRPr="00216CD5" w:rsidRDefault="00BE4524" w:rsidP="00FA6A05">
            <w:pPr>
              <w:spacing w:before="40" w:after="120"/>
              <w:ind w:right="113"/>
              <w:rPr>
                <w:lang w:val="fr-FR"/>
              </w:rPr>
            </w:pPr>
            <w:r w:rsidRPr="00216CD5">
              <w:rPr>
                <w:lang w:val="fr-FR"/>
              </w:rPr>
              <w:t>Kazakhstan</w:t>
            </w:r>
          </w:p>
        </w:tc>
        <w:tc>
          <w:tcPr>
            <w:tcW w:w="1723" w:type="dxa"/>
            <w:shd w:val="clear" w:color="auto" w:fill="auto"/>
          </w:tcPr>
          <w:p w14:paraId="030096CF" w14:textId="77777777" w:rsidR="00BE4524" w:rsidRPr="00216CD5" w:rsidRDefault="00BE4524" w:rsidP="00FA6A05">
            <w:pPr>
              <w:spacing w:before="40" w:after="120"/>
              <w:ind w:right="113"/>
              <w:rPr>
                <w:lang w:val="fr-FR"/>
              </w:rPr>
            </w:pPr>
            <w:r w:rsidRPr="00216CD5">
              <w:rPr>
                <w:lang w:val="fr-FR"/>
              </w:rPr>
              <w:t>27 février 2009</w:t>
            </w:r>
          </w:p>
        </w:tc>
        <w:tc>
          <w:tcPr>
            <w:tcW w:w="1724" w:type="dxa"/>
            <w:shd w:val="clear" w:color="auto" w:fill="auto"/>
          </w:tcPr>
          <w:p w14:paraId="48A62BF6"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29F14F04"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29712459" w14:textId="77777777" w:rsidR="00BE4524" w:rsidRPr="00216CD5" w:rsidRDefault="00BE4524" w:rsidP="00FA6A05">
            <w:pPr>
              <w:spacing w:before="40" w:after="120"/>
              <w:ind w:right="113"/>
              <w:rPr>
                <w:lang w:val="fr-FR"/>
              </w:rPr>
            </w:pPr>
            <w:r w:rsidRPr="00216CD5">
              <w:rPr>
                <w:lang w:val="fr-FR"/>
              </w:rPr>
              <w:t>3 juin 2014</w:t>
            </w:r>
          </w:p>
        </w:tc>
      </w:tr>
      <w:tr w:rsidR="00FA6A05" w:rsidRPr="00216CD5" w14:paraId="3A92BDED" w14:textId="77777777" w:rsidTr="00F46E53">
        <w:tc>
          <w:tcPr>
            <w:tcW w:w="1610" w:type="dxa"/>
            <w:shd w:val="clear" w:color="auto" w:fill="auto"/>
          </w:tcPr>
          <w:p w14:paraId="3EBF3B9B" w14:textId="77777777" w:rsidR="00BE4524" w:rsidRPr="00216CD5" w:rsidRDefault="00BE4524" w:rsidP="00FA6A05">
            <w:pPr>
              <w:spacing w:before="40" w:after="120"/>
              <w:ind w:right="113"/>
              <w:rPr>
                <w:lang w:val="fr-FR"/>
              </w:rPr>
            </w:pPr>
            <w:r w:rsidRPr="00216CD5">
              <w:rPr>
                <w:lang w:val="fr-FR"/>
              </w:rPr>
              <w:t>Uruguay</w:t>
            </w:r>
            <w:r w:rsidRPr="00216CD5">
              <w:rPr>
                <w:sz w:val="18"/>
                <w:szCs w:val="18"/>
                <w:lang w:val="fr-FR"/>
              </w:rPr>
              <w:t>*</w:t>
            </w:r>
          </w:p>
        </w:tc>
        <w:tc>
          <w:tcPr>
            <w:tcW w:w="1723" w:type="dxa"/>
            <w:shd w:val="clear" w:color="auto" w:fill="auto"/>
          </w:tcPr>
          <w:p w14:paraId="495E6DDE" w14:textId="77777777" w:rsidR="00BE4524" w:rsidRPr="00216CD5" w:rsidRDefault="00BE4524" w:rsidP="00FA6A05">
            <w:pPr>
              <w:spacing w:before="40" w:after="120"/>
              <w:ind w:right="113"/>
              <w:rPr>
                <w:lang w:val="fr-FR"/>
              </w:rPr>
            </w:pPr>
            <w:r w:rsidRPr="00216CD5">
              <w:rPr>
                <w:lang w:val="fr-FR"/>
              </w:rPr>
              <w:t>4 mars 2009</w:t>
            </w:r>
          </w:p>
        </w:tc>
        <w:tc>
          <w:tcPr>
            <w:tcW w:w="1724" w:type="dxa"/>
            <w:shd w:val="clear" w:color="auto" w:fill="auto"/>
          </w:tcPr>
          <w:p w14:paraId="46A9BF34"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79191AC2"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532481C1" w14:textId="77777777" w:rsidR="00BE4524" w:rsidRPr="00216CD5" w:rsidRDefault="00BE4524" w:rsidP="00FA6A05">
            <w:pPr>
              <w:spacing w:before="40" w:after="120"/>
              <w:ind w:right="113"/>
              <w:rPr>
                <w:lang w:val="fr-FR"/>
              </w:rPr>
            </w:pPr>
            <w:r w:rsidRPr="00216CD5">
              <w:rPr>
                <w:lang w:val="fr-FR"/>
              </w:rPr>
              <w:t>4 septembre 2012</w:t>
            </w:r>
          </w:p>
        </w:tc>
      </w:tr>
      <w:tr w:rsidR="00FA6A05" w:rsidRPr="00216CD5" w14:paraId="38A830CB" w14:textId="77777777" w:rsidTr="00F46E53">
        <w:tc>
          <w:tcPr>
            <w:tcW w:w="1610" w:type="dxa"/>
            <w:shd w:val="clear" w:color="auto" w:fill="auto"/>
          </w:tcPr>
          <w:p w14:paraId="2A8D0DC2" w14:textId="77777777" w:rsidR="00BE4524" w:rsidRPr="00216CD5" w:rsidRDefault="00BE4524" w:rsidP="00FA6A05">
            <w:pPr>
              <w:spacing w:before="40" w:after="120"/>
              <w:ind w:right="113"/>
              <w:rPr>
                <w:lang w:val="fr-FR"/>
              </w:rPr>
            </w:pPr>
            <w:r w:rsidRPr="00216CD5">
              <w:rPr>
                <w:lang w:val="fr-FR"/>
              </w:rPr>
              <w:t>Mali</w:t>
            </w:r>
            <w:r w:rsidRPr="00216CD5">
              <w:rPr>
                <w:sz w:val="18"/>
                <w:szCs w:val="18"/>
                <w:lang w:val="fr-FR"/>
              </w:rPr>
              <w:t>*</w:t>
            </w:r>
          </w:p>
        </w:tc>
        <w:tc>
          <w:tcPr>
            <w:tcW w:w="1723" w:type="dxa"/>
            <w:shd w:val="clear" w:color="auto" w:fill="auto"/>
          </w:tcPr>
          <w:p w14:paraId="00558B18" w14:textId="51351525"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juillet 2009</w:t>
            </w:r>
          </w:p>
        </w:tc>
        <w:tc>
          <w:tcPr>
            <w:tcW w:w="1724" w:type="dxa"/>
            <w:shd w:val="clear" w:color="auto" w:fill="auto"/>
          </w:tcPr>
          <w:p w14:paraId="6CC5D35C"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7C4A60BD"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4C6E25AD" w14:textId="77777777" w:rsidR="00BE4524" w:rsidRPr="00216CD5" w:rsidRDefault="00BE4524" w:rsidP="00FA6A05">
            <w:pPr>
              <w:spacing w:before="40" w:after="120"/>
              <w:ind w:right="113"/>
              <w:rPr>
                <w:lang w:val="fr-FR"/>
              </w:rPr>
            </w:pPr>
            <w:r w:rsidRPr="00216CD5">
              <w:rPr>
                <w:lang w:val="fr-FR"/>
              </w:rPr>
              <w:t>5 novembre 2020</w:t>
            </w:r>
          </w:p>
        </w:tc>
      </w:tr>
      <w:tr w:rsidR="00FA6A05" w:rsidRPr="00216CD5" w14:paraId="547A6A5F" w14:textId="77777777" w:rsidTr="00F46E53">
        <w:tc>
          <w:tcPr>
            <w:tcW w:w="1610" w:type="dxa"/>
            <w:shd w:val="clear" w:color="auto" w:fill="auto"/>
          </w:tcPr>
          <w:p w14:paraId="2764B882" w14:textId="77777777" w:rsidR="00BE4524" w:rsidRPr="00216CD5" w:rsidRDefault="00BE4524" w:rsidP="00FA6A05">
            <w:pPr>
              <w:spacing w:before="40" w:after="120"/>
              <w:ind w:right="113"/>
              <w:rPr>
                <w:lang w:val="fr-FR"/>
              </w:rPr>
            </w:pPr>
            <w:r w:rsidRPr="00216CD5">
              <w:rPr>
                <w:lang w:val="fr-FR"/>
              </w:rPr>
              <w:t>Japon</w:t>
            </w:r>
            <w:r w:rsidRPr="00216CD5">
              <w:rPr>
                <w:sz w:val="18"/>
                <w:szCs w:val="18"/>
                <w:lang w:val="fr-FR"/>
              </w:rPr>
              <w:t>*</w:t>
            </w:r>
          </w:p>
        </w:tc>
        <w:tc>
          <w:tcPr>
            <w:tcW w:w="1723" w:type="dxa"/>
            <w:shd w:val="clear" w:color="auto" w:fill="auto"/>
          </w:tcPr>
          <w:p w14:paraId="5E07281E" w14:textId="77777777" w:rsidR="00BE4524" w:rsidRPr="00216CD5" w:rsidRDefault="00BE4524" w:rsidP="00FA6A05">
            <w:pPr>
              <w:spacing w:before="40" w:after="120"/>
              <w:ind w:right="113"/>
              <w:rPr>
                <w:lang w:val="fr-FR"/>
              </w:rPr>
            </w:pPr>
            <w:r w:rsidRPr="00216CD5">
              <w:rPr>
                <w:lang w:val="fr-FR"/>
              </w:rPr>
              <w:t>23 juillet 2009</w:t>
            </w:r>
          </w:p>
        </w:tc>
        <w:tc>
          <w:tcPr>
            <w:tcW w:w="1724" w:type="dxa"/>
            <w:shd w:val="clear" w:color="auto" w:fill="auto"/>
          </w:tcPr>
          <w:p w14:paraId="539AFF62"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7C442F6F"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5EDCB78C" w14:textId="77777777" w:rsidR="00BE4524" w:rsidRPr="00216CD5" w:rsidRDefault="00BE4524" w:rsidP="00FA6A05">
            <w:pPr>
              <w:spacing w:before="40" w:after="120"/>
              <w:ind w:right="113"/>
              <w:rPr>
                <w:lang w:val="fr-FR"/>
              </w:rPr>
            </w:pPr>
            <w:r w:rsidRPr="00216CD5">
              <w:rPr>
                <w:lang w:val="fr-FR"/>
              </w:rPr>
              <w:t>22 juillet 2016</w:t>
            </w:r>
          </w:p>
        </w:tc>
      </w:tr>
      <w:tr w:rsidR="00FA6A05" w:rsidRPr="00216CD5" w14:paraId="04ACC7EB" w14:textId="77777777" w:rsidTr="00F46E53">
        <w:tc>
          <w:tcPr>
            <w:tcW w:w="1610" w:type="dxa"/>
            <w:shd w:val="clear" w:color="auto" w:fill="auto"/>
          </w:tcPr>
          <w:p w14:paraId="774FA9A8" w14:textId="77777777" w:rsidR="00BE4524" w:rsidRPr="00216CD5" w:rsidRDefault="00BE4524" w:rsidP="00FA6A05">
            <w:pPr>
              <w:spacing w:before="40" w:after="120"/>
              <w:ind w:right="113"/>
              <w:rPr>
                <w:lang w:val="fr-FR"/>
              </w:rPr>
            </w:pPr>
            <w:r w:rsidRPr="00216CD5">
              <w:rPr>
                <w:lang w:val="fr-FR"/>
              </w:rPr>
              <w:t>Nigéria</w:t>
            </w:r>
          </w:p>
        </w:tc>
        <w:tc>
          <w:tcPr>
            <w:tcW w:w="1723" w:type="dxa"/>
            <w:shd w:val="clear" w:color="auto" w:fill="auto"/>
          </w:tcPr>
          <w:p w14:paraId="462C887E" w14:textId="77777777" w:rsidR="00BE4524" w:rsidRPr="00216CD5" w:rsidRDefault="00BE4524" w:rsidP="00FA6A05">
            <w:pPr>
              <w:spacing w:before="40" w:after="120"/>
              <w:ind w:right="113"/>
              <w:rPr>
                <w:lang w:val="fr-FR"/>
              </w:rPr>
            </w:pPr>
            <w:r w:rsidRPr="00216CD5">
              <w:rPr>
                <w:lang w:val="fr-FR"/>
              </w:rPr>
              <w:t>27 juillet 2009</w:t>
            </w:r>
          </w:p>
        </w:tc>
        <w:tc>
          <w:tcPr>
            <w:tcW w:w="1724" w:type="dxa"/>
            <w:shd w:val="clear" w:color="auto" w:fill="auto"/>
          </w:tcPr>
          <w:p w14:paraId="357D2A5B"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1DCEC412"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2044A64E" w14:textId="77777777" w:rsidR="00BE4524" w:rsidRPr="00216CD5" w:rsidRDefault="00BE4524" w:rsidP="00FA6A05">
            <w:pPr>
              <w:spacing w:before="40" w:after="120"/>
              <w:ind w:right="113"/>
              <w:rPr>
                <w:lang w:val="fr-FR"/>
              </w:rPr>
            </w:pPr>
            <w:r w:rsidRPr="00216CD5">
              <w:rPr>
                <w:lang w:val="fr-FR"/>
              </w:rPr>
              <w:t>26 mars 2021</w:t>
            </w:r>
          </w:p>
        </w:tc>
      </w:tr>
      <w:tr w:rsidR="00FA6A05" w:rsidRPr="00216CD5" w14:paraId="672892DD" w14:textId="77777777" w:rsidTr="00F46E53">
        <w:tc>
          <w:tcPr>
            <w:tcW w:w="1610" w:type="dxa"/>
            <w:shd w:val="clear" w:color="auto" w:fill="auto"/>
          </w:tcPr>
          <w:p w14:paraId="737E4415" w14:textId="77777777" w:rsidR="00BE4524" w:rsidRPr="00216CD5" w:rsidRDefault="00BE4524" w:rsidP="00FA6A05">
            <w:pPr>
              <w:spacing w:before="40" w:after="120"/>
              <w:ind w:right="113"/>
              <w:rPr>
                <w:lang w:val="fr-FR"/>
              </w:rPr>
            </w:pPr>
            <w:r w:rsidRPr="00216CD5">
              <w:rPr>
                <w:lang w:val="fr-FR"/>
              </w:rPr>
              <w:t>Espagne</w:t>
            </w:r>
            <w:r w:rsidRPr="00216CD5">
              <w:rPr>
                <w:sz w:val="18"/>
                <w:szCs w:val="18"/>
                <w:lang w:val="fr-FR"/>
              </w:rPr>
              <w:t>*</w:t>
            </w:r>
          </w:p>
        </w:tc>
        <w:tc>
          <w:tcPr>
            <w:tcW w:w="1723" w:type="dxa"/>
            <w:shd w:val="clear" w:color="auto" w:fill="auto"/>
          </w:tcPr>
          <w:p w14:paraId="4E06BEEE" w14:textId="77777777" w:rsidR="00BE4524" w:rsidRPr="00216CD5" w:rsidRDefault="00BE4524" w:rsidP="00FA6A05">
            <w:pPr>
              <w:spacing w:before="40" w:after="120"/>
              <w:ind w:right="113"/>
              <w:rPr>
                <w:lang w:val="fr-FR"/>
              </w:rPr>
            </w:pPr>
            <w:r w:rsidRPr="00216CD5">
              <w:rPr>
                <w:lang w:val="fr-FR"/>
              </w:rPr>
              <w:t>24 septembre 2009</w:t>
            </w:r>
          </w:p>
        </w:tc>
        <w:tc>
          <w:tcPr>
            <w:tcW w:w="1724" w:type="dxa"/>
            <w:shd w:val="clear" w:color="auto" w:fill="auto"/>
          </w:tcPr>
          <w:p w14:paraId="73D7A07A"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3234575D"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1D086C1F" w14:textId="77777777" w:rsidR="00BE4524" w:rsidRPr="00216CD5" w:rsidRDefault="00BE4524" w:rsidP="00FA6A05">
            <w:pPr>
              <w:spacing w:before="40" w:after="120"/>
              <w:ind w:right="113"/>
              <w:rPr>
                <w:lang w:val="fr-FR"/>
              </w:rPr>
            </w:pPr>
            <w:r w:rsidRPr="00216CD5">
              <w:rPr>
                <w:lang w:val="fr-FR"/>
              </w:rPr>
              <w:t>26 décembre 2012</w:t>
            </w:r>
          </w:p>
        </w:tc>
      </w:tr>
      <w:tr w:rsidR="00FA6A05" w:rsidRPr="00216CD5" w14:paraId="14CD5AD8" w14:textId="77777777" w:rsidTr="00F46E53">
        <w:tc>
          <w:tcPr>
            <w:tcW w:w="1610" w:type="dxa"/>
            <w:shd w:val="clear" w:color="auto" w:fill="auto"/>
          </w:tcPr>
          <w:p w14:paraId="1A970B91" w14:textId="77777777" w:rsidR="00BE4524" w:rsidRPr="00216CD5" w:rsidRDefault="00BE4524" w:rsidP="00FA6A05">
            <w:pPr>
              <w:spacing w:before="40" w:after="120"/>
              <w:ind w:right="113"/>
              <w:rPr>
                <w:lang w:val="fr-FR"/>
              </w:rPr>
            </w:pPr>
            <w:r w:rsidRPr="00216CD5">
              <w:rPr>
                <w:lang w:val="fr-FR"/>
              </w:rPr>
              <w:t>Allemagne</w:t>
            </w:r>
            <w:r w:rsidRPr="00216CD5">
              <w:rPr>
                <w:sz w:val="18"/>
                <w:szCs w:val="18"/>
                <w:lang w:val="fr-FR"/>
              </w:rPr>
              <w:t>*</w:t>
            </w:r>
          </w:p>
        </w:tc>
        <w:tc>
          <w:tcPr>
            <w:tcW w:w="1723" w:type="dxa"/>
            <w:shd w:val="clear" w:color="auto" w:fill="auto"/>
          </w:tcPr>
          <w:p w14:paraId="2FA38701" w14:textId="77777777" w:rsidR="00BE4524" w:rsidRPr="00216CD5" w:rsidRDefault="00BE4524" w:rsidP="00FA6A05">
            <w:pPr>
              <w:spacing w:before="40" w:after="120"/>
              <w:ind w:right="113"/>
              <w:rPr>
                <w:lang w:val="fr-FR"/>
              </w:rPr>
            </w:pPr>
            <w:r w:rsidRPr="00216CD5">
              <w:rPr>
                <w:lang w:val="fr-FR"/>
              </w:rPr>
              <w:t>24 septembre 2009</w:t>
            </w:r>
          </w:p>
        </w:tc>
        <w:tc>
          <w:tcPr>
            <w:tcW w:w="1724" w:type="dxa"/>
            <w:shd w:val="clear" w:color="auto" w:fill="auto"/>
          </w:tcPr>
          <w:p w14:paraId="2F7EF639"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34B8BFC6"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2EA1EB51" w14:textId="77777777" w:rsidR="00BE4524" w:rsidRPr="00216CD5" w:rsidRDefault="00BE4524" w:rsidP="00FA6A05">
            <w:pPr>
              <w:spacing w:before="40" w:after="120"/>
              <w:ind w:right="113"/>
              <w:rPr>
                <w:lang w:val="fr-FR"/>
              </w:rPr>
            </w:pPr>
            <w:r w:rsidRPr="00216CD5">
              <w:rPr>
                <w:lang w:val="fr-FR"/>
              </w:rPr>
              <w:t>25 mars 2013</w:t>
            </w:r>
          </w:p>
        </w:tc>
      </w:tr>
      <w:tr w:rsidR="00FA6A05" w:rsidRPr="00216CD5" w14:paraId="0BA207F4" w14:textId="77777777" w:rsidTr="00F46E53">
        <w:tc>
          <w:tcPr>
            <w:tcW w:w="1610" w:type="dxa"/>
            <w:shd w:val="clear" w:color="auto" w:fill="auto"/>
          </w:tcPr>
          <w:p w14:paraId="2522D0D6" w14:textId="77777777" w:rsidR="00BE4524" w:rsidRPr="00216CD5" w:rsidRDefault="00BE4524" w:rsidP="00FA6A05">
            <w:pPr>
              <w:spacing w:before="40" w:after="120"/>
              <w:ind w:right="113"/>
              <w:rPr>
                <w:lang w:val="fr-FR"/>
              </w:rPr>
            </w:pPr>
            <w:r w:rsidRPr="00216CD5">
              <w:rPr>
                <w:lang w:val="fr-FR"/>
              </w:rPr>
              <w:t>Équateur</w:t>
            </w:r>
            <w:r w:rsidRPr="00216CD5">
              <w:rPr>
                <w:sz w:val="18"/>
                <w:szCs w:val="18"/>
                <w:lang w:val="fr-FR"/>
              </w:rPr>
              <w:t>*</w:t>
            </w:r>
          </w:p>
        </w:tc>
        <w:tc>
          <w:tcPr>
            <w:tcW w:w="1723" w:type="dxa"/>
            <w:shd w:val="clear" w:color="auto" w:fill="auto"/>
          </w:tcPr>
          <w:p w14:paraId="43B25658" w14:textId="77777777" w:rsidR="00BE4524" w:rsidRPr="00216CD5" w:rsidRDefault="00BE4524" w:rsidP="00FA6A05">
            <w:pPr>
              <w:spacing w:before="40" w:after="120"/>
              <w:ind w:right="113"/>
              <w:rPr>
                <w:lang w:val="fr-FR"/>
              </w:rPr>
            </w:pPr>
            <w:r w:rsidRPr="00216CD5">
              <w:rPr>
                <w:lang w:val="fr-FR"/>
              </w:rPr>
              <w:t>20 octobre 2009</w:t>
            </w:r>
          </w:p>
        </w:tc>
        <w:tc>
          <w:tcPr>
            <w:tcW w:w="1724" w:type="dxa"/>
            <w:shd w:val="clear" w:color="auto" w:fill="auto"/>
          </w:tcPr>
          <w:p w14:paraId="2BA73514"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48AC0234"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09DD58BD" w14:textId="77777777" w:rsidR="00BE4524" w:rsidRPr="00216CD5" w:rsidRDefault="00BE4524" w:rsidP="00FA6A05">
            <w:pPr>
              <w:spacing w:before="40" w:after="120"/>
              <w:ind w:right="113"/>
              <w:rPr>
                <w:lang w:val="fr-FR"/>
              </w:rPr>
            </w:pPr>
            <w:r w:rsidRPr="00216CD5">
              <w:rPr>
                <w:lang w:val="fr-FR"/>
              </w:rPr>
              <w:t>5 juin 2015</w:t>
            </w:r>
          </w:p>
        </w:tc>
      </w:tr>
      <w:tr w:rsidR="00FA6A05" w:rsidRPr="00216CD5" w14:paraId="54EE9DE5" w14:textId="77777777" w:rsidTr="00F46E53">
        <w:tc>
          <w:tcPr>
            <w:tcW w:w="1610" w:type="dxa"/>
            <w:shd w:val="clear" w:color="auto" w:fill="auto"/>
          </w:tcPr>
          <w:p w14:paraId="6217E571" w14:textId="77777777" w:rsidR="00BE4524" w:rsidRPr="00216CD5" w:rsidRDefault="00BE4524" w:rsidP="00FA6A05">
            <w:pPr>
              <w:spacing w:before="40" w:after="120"/>
              <w:ind w:right="113"/>
              <w:rPr>
                <w:lang w:val="fr-FR"/>
              </w:rPr>
            </w:pPr>
            <w:r w:rsidRPr="00216CD5">
              <w:rPr>
                <w:lang w:val="fr-FR"/>
              </w:rPr>
              <w:t>Burkina Faso</w:t>
            </w:r>
          </w:p>
        </w:tc>
        <w:tc>
          <w:tcPr>
            <w:tcW w:w="1723" w:type="dxa"/>
            <w:shd w:val="clear" w:color="auto" w:fill="auto"/>
          </w:tcPr>
          <w:p w14:paraId="49CA1D08" w14:textId="77777777" w:rsidR="00BE4524" w:rsidRPr="00216CD5" w:rsidRDefault="00BE4524" w:rsidP="00FA6A05">
            <w:pPr>
              <w:spacing w:before="40" w:after="120"/>
              <w:ind w:right="113"/>
              <w:rPr>
                <w:lang w:val="fr-FR"/>
              </w:rPr>
            </w:pPr>
            <w:r w:rsidRPr="00216CD5">
              <w:rPr>
                <w:lang w:val="fr-FR"/>
              </w:rPr>
              <w:t>3 décembre 2009</w:t>
            </w:r>
          </w:p>
        </w:tc>
        <w:tc>
          <w:tcPr>
            <w:tcW w:w="1724" w:type="dxa"/>
            <w:shd w:val="clear" w:color="auto" w:fill="auto"/>
          </w:tcPr>
          <w:p w14:paraId="69C894D8"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4F03139C"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44142C27" w14:textId="77777777" w:rsidR="00BE4524" w:rsidRPr="00216CD5" w:rsidRDefault="00BE4524" w:rsidP="00FA6A05">
            <w:pPr>
              <w:spacing w:before="40" w:after="120"/>
              <w:ind w:right="113"/>
              <w:rPr>
                <w:lang w:val="fr-FR"/>
              </w:rPr>
            </w:pPr>
            <w:r w:rsidRPr="00216CD5">
              <w:rPr>
                <w:lang w:val="fr-FR"/>
              </w:rPr>
              <w:t>7 octobre 2014</w:t>
            </w:r>
          </w:p>
        </w:tc>
      </w:tr>
      <w:tr w:rsidR="00FA6A05" w:rsidRPr="00216CD5" w14:paraId="7366AF1F" w14:textId="77777777" w:rsidTr="00F46E53">
        <w:tc>
          <w:tcPr>
            <w:tcW w:w="1610" w:type="dxa"/>
            <w:shd w:val="clear" w:color="auto" w:fill="auto"/>
          </w:tcPr>
          <w:p w14:paraId="612C5034" w14:textId="77777777" w:rsidR="00BE4524" w:rsidRPr="00216CD5" w:rsidRDefault="00BE4524" w:rsidP="00FA6A05">
            <w:pPr>
              <w:spacing w:before="40" w:after="120"/>
              <w:ind w:right="113"/>
              <w:rPr>
                <w:lang w:val="fr-FR"/>
              </w:rPr>
            </w:pPr>
            <w:r w:rsidRPr="00216CD5">
              <w:rPr>
                <w:lang w:val="fr-FR"/>
              </w:rPr>
              <w:t>Chili</w:t>
            </w:r>
            <w:r w:rsidRPr="00216CD5">
              <w:rPr>
                <w:sz w:val="18"/>
                <w:szCs w:val="18"/>
                <w:lang w:val="fr-FR"/>
              </w:rPr>
              <w:t>*</w:t>
            </w:r>
          </w:p>
        </w:tc>
        <w:tc>
          <w:tcPr>
            <w:tcW w:w="1723" w:type="dxa"/>
            <w:shd w:val="clear" w:color="auto" w:fill="auto"/>
          </w:tcPr>
          <w:p w14:paraId="7C0DB7F3" w14:textId="77777777" w:rsidR="00BE4524" w:rsidRPr="00216CD5" w:rsidRDefault="00BE4524" w:rsidP="00FA6A05">
            <w:pPr>
              <w:spacing w:before="40" w:after="120"/>
              <w:ind w:right="113"/>
              <w:rPr>
                <w:lang w:val="fr-FR"/>
              </w:rPr>
            </w:pPr>
            <w:r w:rsidRPr="00216CD5">
              <w:rPr>
                <w:lang w:val="fr-FR"/>
              </w:rPr>
              <w:t>8 décembre 2009</w:t>
            </w:r>
          </w:p>
        </w:tc>
        <w:tc>
          <w:tcPr>
            <w:tcW w:w="1724" w:type="dxa"/>
            <w:shd w:val="clear" w:color="auto" w:fill="auto"/>
          </w:tcPr>
          <w:p w14:paraId="3556D60C"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5F5E4C12"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3F9933D8" w14:textId="49F5A9B3"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décembre 2017</w:t>
            </w:r>
          </w:p>
        </w:tc>
      </w:tr>
      <w:tr w:rsidR="00FA6A05" w:rsidRPr="00216CD5" w14:paraId="78195447" w14:textId="77777777" w:rsidTr="00F46E53">
        <w:tc>
          <w:tcPr>
            <w:tcW w:w="1610" w:type="dxa"/>
            <w:shd w:val="clear" w:color="auto" w:fill="auto"/>
          </w:tcPr>
          <w:p w14:paraId="4559274E" w14:textId="77777777" w:rsidR="00BE4524" w:rsidRPr="00216CD5" w:rsidRDefault="00BE4524" w:rsidP="00FA6A05">
            <w:pPr>
              <w:spacing w:before="40" w:after="120"/>
              <w:ind w:right="113"/>
              <w:rPr>
                <w:lang w:val="fr-FR"/>
              </w:rPr>
            </w:pPr>
            <w:r w:rsidRPr="00216CD5">
              <w:rPr>
                <w:lang w:val="fr-FR"/>
              </w:rPr>
              <w:t>Paraguay</w:t>
            </w:r>
          </w:p>
        </w:tc>
        <w:tc>
          <w:tcPr>
            <w:tcW w:w="1723" w:type="dxa"/>
            <w:shd w:val="clear" w:color="auto" w:fill="auto"/>
          </w:tcPr>
          <w:p w14:paraId="0845BCAC" w14:textId="77777777" w:rsidR="00BE4524" w:rsidRPr="00216CD5" w:rsidRDefault="00BE4524" w:rsidP="00FA6A05">
            <w:pPr>
              <w:spacing w:before="40" w:after="120"/>
              <w:ind w:right="113"/>
              <w:rPr>
                <w:lang w:val="fr-FR"/>
              </w:rPr>
            </w:pPr>
            <w:r w:rsidRPr="00216CD5">
              <w:rPr>
                <w:lang w:val="fr-FR"/>
              </w:rPr>
              <w:t>3 août 2010</w:t>
            </w:r>
          </w:p>
        </w:tc>
        <w:tc>
          <w:tcPr>
            <w:tcW w:w="1724" w:type="dxa"/>
            <w:shd w:val="clear" w:color="auto" w:fill="auto"/>
          </w:tcPr>
          <w:p w14:paraId="7663C415"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6C666345"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2EFB41D5" w14:textId="77777777" w:rsidR="00BE4524" w:rsidRPr="00216CD5" w:rsidRDefault="00BE4524" w:rsidP="00FA6A05">
            <w:pPr>
              <w:spacing w:before="40" w:after="120"/>
              <w:ind w:right="113"/>
              <w:rPr>
                <w:lang w:val="fr-FR"/>
              </w:rPr>
            </w:pPr>
            <w:r w:rsidRPr="00216CD5">
              <w:rPr>
                <w:lang w:val="fr-FR"/>
              </w:rPr>
              <w:t>28 août 2013</w:t>
            </w:r>
          </w:p>
        </w:tc>
      </w:tr>
      <w:tr w:rsidR="00FA6A05" w:rsidRPr="00216CD5" w14:paraId="436BD330" w14:textId="77777777" w:rsidTr="00F46E53">
        <w:tc>
          <w:tcPr>
            <w:tcW w:w="1610" w:type="dxa"/>
            <w:shd w:val="clear" w:color="auto" w:fill="auto"/>
          </w:tcPr>
          <w:p w14:paraId="7EC32811" w14:textId="77777777" w:rsidR="00BE4524" w:rsidRPr="00216CD5" w:rsidRDefault="00BE4524" w:rsidP="00FA6A05">
            <w:pPr>
              <w:spacing w:before="40" w:after="120"/>
              <w:ind w:right="113"/>
              <w:rPr>
                <w:lang w:val="fr-FR"/>
              </w:rPr>
            </w:pPr>
            <w:r w:rsidRPr="00216CD5">
              <w:rPr>
                <w:lang w:val="fr-FR"/>
              </w:rPr>
              <w:t>Iraq</w:t>
            </w:r>
          </w:p>
        </w:tc>
        <w:tc>
          <w:tcPr>
            <w:tcW w:w="1723" w:type="dxa"/>
            <w:shd w:val="clear" w:color="auto" w:fill="auto"/>
          </w:tcPr>
          <w:p w14:paraId="1FE5132E" w14:textId="77777777" w:rsidR="00BE4524" w:rsidRPr="00216CD5" w:rsidRDefault="00BE4524" w:rsidP="00FA6A05">
            <w:pPr>
              <w:spacing w:before="40" w:after="120"/>
              <w:ind w:right="113"/>
              <w:rPr>
                <w:lang w:val="fr-FR"/>
              </w:rPr>
            </w:pPr>
            <w:r w:rsidRPr="00216CD5">
              <w:rPr>
                <w:lang w:val="fr-FR"/>
              </w:rPr>
              <w:t>23 novembre 2010</w:t>
            </w:r>
          </w:p>
        </w:tc>
        <w:tc>
          <w:tcPr>
            <w:tcW w:w="1724" w:type="dxa"/>
            <w:shd w:val="clear" w:color="auto" w:fill="auto"/>
          </w:tcPr>
          <w:p w14:paraId="321DA10E" w14:textId="77777777" w:rsidR="00BE4524" w:rsidRPr="00216CD5" w:rsidRDefault="00BE4524" w:rsidP="00FA6A05">
            <w:pPr>
              <w:spacing w:before="40" w:after="120"/>
              <w:ind w:right="113"/>
              <w:rPr>
                <w:lang w:val="fr-FR"/>
              </w:rPr>
            </w:pPr>
            <w:r w:rsidRPr="00216CD5">
              <w:rPr>
                <w:lang w:val="fr-FR"/>
              </w:rPr>
              <w:t>23 décembre 2010</w:t>
            </w:r>
          </w:p>
        </w:tc>
        <w:tc>
          <w:tcPr>
            <w:tcW w:w="1723" w:type="dxa"/>
            <w:shd w:val="clear" w:color="auto" w:fill="auto"/>
          </w:tcPr>
          <w:p w14:paraId="35B86BA8" w14:textId="77777777" w:rsidR="00BE4524" w:rsidRPr="00216CD5" w:rsidRDefault="00BE4524" w:rsidP="00FA6A05">
            <w:pPr>
              <w:spacing w:before="40" w:after="120"/>
              <w:ind w:right="113"/>
              <w:rPr>
                <w:lang w:val="fr-FR"/>
              </w:rPr>
            </w:pPr>
            <w:r w:rsidRPr="00216CD5">
              <w:rPr>
                <w:lang w:val="fr-FR"/>
              </w:rPr>
              <w:t>23 décembre 2012</w:t>
            </w:r>
          </w:p>
        </w:tc>
        <w:tc>
          <w:tcPr>
            <w:tcW w:w="1724" w:type="dxa"/>
            <w:shd w:val="clear" w:color="auto" w:fill="auto"/>
          </w:tcPr>
          <w:p w14:paraId="7F06D023" w14:textId="77777777" w:rsidR="00BE4524" w:rsidRPr="00216CD5" w:rsidRDefault="00BE4524" w:rsidP="00FA6A05">
            <w:pPr>
              <w:spacing w:before="40" w:after="120"/>
              <w:ind w:right="113"/>
              <w:rPr>
                <w:lang w:val="fr-FR"/>
              </w:rPr>
            </w:pPr>
            <w:r w:rsidRPr="00216CD5">
              <w:rPr>
                <w:lang w:val="fr-FR"/>
              </w:rPr>
              <w:t>26 juin 2014</w:t>
            </w:r>
          </w:p>
        </w:tc>
      </w:tr>
      <w:tr w:rsidR="00FA6A05" w:rsidRPr="00216CD5" w14:paraId="052EF601" w14:textId="77777777" w:rsidTr="00F46E53">
        <w:tc>
          <w:tcPr>
            <w:tcW w:w="1610" w:type="dxa"/>
            <w:shd w:val="clear" w:color="auto" w:fill="auto"/>
          </w:tcPr>
          <w:p w14:paraId="1A91B7AD" w14:textId="77777777" w:rsidR="00BE4524" w:rsidRPr="00216CD5" w:rsidRDefault="00BE4524" w:rsidP="00FA6A05">
            <w:pPr>
              <w:spacing w:before="40" w:after="120"/>
              <w:ind w:right="113"/>
              <w:rPr>
                <w:lang w:val="fr-FR"/>
              </w:rPr>
            </w:pPr>
            <w:r w:rsidRPr="00216CD5">
              <w:rPr>
                <w:lang w:val="fr-FR"/>
              </w:rPr>
              <w:t>Brésil</w:t>
            </w:r>
          </w:p>
        </w:tc>
        <w:tc>
          <w:tcPr>
            <w:tcW w:w="1723" w:type="dxa"/>
            <w:shd w:val="clear" w:color="auto" w:fill="auto"/>
          </w:tcPr>
          <w:p w14:paraId="63401627" w14:textId="77777777" w:rsidR="00BE4524" w:rsidRPr="00216CD5" w:rsidRDefault="00BE4524" w:rsidP="00FA6A05">
            <w:pPr>
              <w:spacing w:before="40" w:after="120"/>
              <w:ind w:right="113"/>
              <w:rPr>
                <w:lang w:val="fr-FR"/>
              </w:rPr>
            </w:pPr>
            <w:r w:rsidRPr="00216CD5">
              <w:rPr>
                <w:lang w:val="fr-FR"/>
              </w:rPr>
              <w:t>29 novembre 2010</w:t>
            </w:r>
          </w:p>
        </w:tc>
        <w:tc>
          <w:tcPr>
            <w:tcW w:w="1724" w:type="dxa"/>
            <w:shd w:val="clear" w:color="auto" w:fill="auto"/>
          </w:tcPr>
          <w:p w14:paraId="2C9EB9C0" w14:textId="77777777" w:rsidR="00BE4524" w:rsidRPr="00216CD5" w:rsidRDefault="00BE4524" w:rsidP="00FA6A05">
            <w:pPr>
              <w:spacing w:before="40" w:after="120"/>
              <w:ind w:right="113"/>
              <w:rPr>
                <w:lang w:val="fr-FR"/>
              </w:rPr>
            </w:pPr>
            <w:r w:rsidRPr="00216CD5">
              <w:rPr>
                <w:lang w:val="fr-FR"/>
              </w:rPr>
              <w:t>29 décembre 2010</w:t>
            </w:r>
          </w:p>
        </w:tc>
        <w:tc>
          <w:tcPr>
            <w:tcW w:w="1723" w:type="dxa"/>
            <w:shd w:val="clear" w:color="auto" w:fill="auto"/>
          </w:tcPr>
          <w:p w14:paraId="6048BD96" w14:textId="77777777" w:rsidR="00BE4524" w:rsidRPr="00216CD5" w:rsidRDefault="00BE4524" w:rsidP="00FA6A05">
            <w:pPr>
              <w:spacing w:before="40" w:after="120"/>
              <w:ind w:right="113"/>
              <w:rPr>
                <w:lang w:val="fr-FR"/>
              </w:rPr>
            </w:pPr>
            <w:r w:rsidRPr="00216CD5">
              <w:rPr>
                <w:lang w:val="fr-FR"/>
              </w:rPr>
              <w:t>29 décembre 2012</w:t>
            </w:r>
          </w:p>
        </w:tc>
        <w:tc>
          <w:tcPr>
            <w:tcW w:w="1724" w:type="dxa"/>
            <w:shd w:val="clear" w:color="auto" w:fill="auto"/>
          </w:tcPr>
          <w:p w14:paraId="619DFE3B" w14:textId="77777777" w:rsidR="00BE4524" w:rsidRPr="00216CD5" w:rsidRDefault="00BE4524" w:rsidP="00FA6A05">
            <w:pPr>
              <w:spacing w:before="40" w:after="120"/>
              <w:ind w:right="113"/>
              <w:rPr>
                <w:lang w:val="fr-FR"/>
              </w:rPr>
            </w:pPr>
            <w:r w:rsidRPr="00216CD5">
              <w:rPr>
                <w:lang w:val="fr-FR"/>
              </w:rPr>
              <w:t>30 juin 2019</w:t>
            </w:r>
          </w:p>
        </w:tc>
      </w:tr>
      <w:tr w:rsidR="00FA6A05" w:rsidRPr="00216CD5" w14:paraId="69550B45" w14:textId="77777777" w:rsidTr="00F46E53">
        <w:tc>
          <w:tcPr>
            <w:tcW w:w="1610" w:type="dxa"/>
            <w:shd w:val="clear" w:color="auto" w:fill="auto"/>
          </w:tcPr>
          <w:p w14:paraId="75A02C4C" w14:textId="77777777" w:rsidR="00BE4524" w:rsidRPr="00216CD5" w:rsidRDefault="00BE4524" w:rsidP="00FA6A05">
            <w:pPr>
              <w:spacing w:before="40" w:after="120"/>
              <w:ind w:right="113"/>
              <w:rPr>
                <w:lang w:val="fr-FR"/>
              </w:rPr>
            </w:pPr>
            <w:r w:rsidRPr="00216CD5">
              <w:rPr>
                <w:lang w:val="fr-FR"/>
              </w:rPr>
              <w:t>Gabon</w:t>
            </w:r>
          </w:p>
        </w:tc>
        <w:tc>
          <w:tcPr>
            <w:tcW w:w="1723" w:type="dxa"/>
            <w:shd w:val="clear" w:color="auto" w:fill="auto"/>
          </w:tcPr>
          <w:p w14:paraId="1CD058B2" w14:textId="77777777" w:rsidR="00BE4524" w:rsidRPr="00216CD5" w:rsidRDefault="00BE4524" w:rsidP="00FA6A05">
            <w:pPr>
              <w:spacing w:before="40" w:after="120"/>
              <w:ind w:right="113"/>
              <w:rPr>
                <w:lang w:val="fr-FR"/>
              </w:rPr>
            </w:pPr>
            <w:r w:rsidRPr="00216CD5">
              <w:rPr>
                <w:lang w:val="fr-FR"/>
              </w:rPr>
              <w:t>19 janvier 2011</w:t>
            </w:r>
          </w:p>
        </w:tc>
        <w:tc>
          <w:tcPr>
            <w:tcW w:w="1724" w:type="dxa"/>
            <w:shd w:val="clear" w:color="auto" w:fill="auto"/>
          </w:tcPr>
          <w:p w14:paraId="7FE76C84" w14:textId="77777777" w:rsidR="00BE4524" w:rsidRPr="00216CD5" w:rsidRDefault="00BE4524" w:rsidP="00FA6A05">
            <w:pPr>
              <w:spacing w:before="40" w:after="120"/>
              <w:ind w:right="113"/>
              <w:rPr>
                <w:lang w:val="fr-FR"/>
              </w:rPr>
            </w:pPr>
            <w:r w:rsidRPr="00216CD5">
              <w:rPr>
                <w:lang w:val="fr-FR"/>
              </w:rPr>
              <w:t>18 février 2011</w:t>
            </w:r>
          </w:p>
        </w:tc>
        <w:tc>
          <w:tcPr>
            <w:tcW w:w="1723" w:type="dxa"/>
            <w:shd w:val="clear" w:color="auto" w:fill="auto"/>
          </w:tcPr>
          <w:p w14:paraId="6C3B0B92" w14:textId="77777777" w:rsidR="00BE4524" w:rsidRPr="00216CD5" w:rsidRDefault="00BE4524" w:rsidP="00FA6A05">
            <w:pPr>
              <w:spacing w:before="40" w:after="120"/>
              <w:ind w:right="113"/>
              <w:rPr>
                <w:lang w:val="fr-FR"/>
              </w:rPr>
            </w:pPr>
            <w:r w:rsidRPr="00216CD5">
              <w:rPr>
                <w:lang w:val="fr-FR"/>
              </w:rPr>
              <w:t>18 février 2013</w:t>
            </w:r>
          </w:p>
        </w:tc>
        <w:tc>
          <w:tcPr>
            <w:tcW w:w="1724" w:type="dxa"/>
            <w:shd w:val="clear" w:color="auto" w:fill="auto"/>
          </w:tcPr>
          <w:p w14:paraId="3037D78D" w14:textId="77777777" w:rsidR="00BE4524" w:rsidRPr="00216CD5" w:rsidRDefault="00BE4524" w:rsidP="00FA6A05">
            <w:pPr>
              <w:spacing w:before="40" w:after="120"/>
              <w:ind w:right="113"/>
              <w:rPr>
                <w:lang w:val="fr-FR"/>
              </w:rPr>
            </w:pPr>
            <w:r w:rsidRPr="00216CD5">
              <w:rPr>
                <w:lang w:val="fr-FR"/>
              </w:rPr>
              <w:t>10 juin 2015</w:t>
            </w:r>
          </w:p>
        </w:tc>
      </w:tr>
      <w:tr w:rsidR="00FA6A05" w:rsidRPr="00216CD5" w14:paraId="14FF69C6" w14:textId="77777777" w:rsidTr="00F46E53">
        <w:tc>
          <w:tcPr>
            <w:tcW w:w="1610" w:type="dxa"/>
            <w:shd w:val="clear" w:color="auto" w:fill="auto"/>
          </w:tcPr>
          <w:p w14:paraId="7E9E481B" w14:textId="77777777" w:rsidR="00BE4524" w:rsidRPr="00216CD5" w:rsidRDefault="00BE4524" w:rsidP="00FA6A05">
            <w:pPr>
              <w:spacing w:before="40" w:after="120"/>
              <w:ind w:right="113"/>
              <w:rPr>
                <w:lang w:val="fr-FR"/>
              </w:rPr>
            </w:pPr>
            <w:r w:rsidRPr="00216CD5">
              <w:rPr>
                <w:lang w:val="fr-FR"/>
              </w:rPr>
              <w:t>Arménie</w:t>
            </w:r>
          </w:p>
        </w:tc>
        <w:tc>
          <w:tcPr>
            <w:tcW w:w="1723" w:type="dxa"/>
            <w:shd w:val="clear" w:color="auto" w:fill="auto"/>
          </w:tcPr>
          <w:p w14:paraId="19411F2F" w14:textId="77777777" w:rsidR="00BE4524" w:rsidRPr="00216CD5" w:rsidRDefault="00BE4524" w:rsidP="00FA6A05">
            <w:pPr>
              <w:spacing w:before="40" w:after="120"/>
              <w:ind w:right="113"/>
              <w:rPr>
                <w:lang w:val="fr-FR"/>
              </w:rPr>
            </w:pPr>
            <w:r w:rsidRPr="00216CD5">
              <w:rPr>
                <w:lang w:val="fr-FR"/>
              </w:rPr>
              <w:t>24 janvier 2011</w:t>
            </w:r>
          </w:p>
        </w:tc>
        <w:tc>
          <w:tcPr>
            <w:tcW w:w="1724" w:type="dxa"/>
            <w:shd w:val="clear" w:color="auto" w:fill="auto"/>
          </w:tcPr>
          <w:p w14:paraId="72560CC9" w14:textId="77777777" w:rsidR="00BE4524" w:rsidRPr="00216CD5" w:rsidRDefault="00BE4524" w:rsidP="00FA6A05">
            <w:pPr>
              <w:spacing w:before="40" w:after="120"/>
              <w:ind w:right="113"/>
              <w:rPr>
                <w:lang w:val="fr-FR"/>
              </w:rPr>
            </w:pPr>
            <w:r w:rsidRPr="00216CD5">
              <w:rPr>
                <w:lang w:val="fr-FR"/>
              </w:rPr>
              <w:t>23 février 2011</w:t>
            </w:r>
          </w:p>
        </w:tc>
        <w:tc>
          <w:tcPr>
            <w:tcW w:w="1723" w:type="dxa"/>
            <w:shd w:val="clear" w:color="auto" w:fill="auto"/>
          </w:tcPr>
          <w:p w14:paraId="6A357C7E" w14:textId="77777777" w:rsidR="00BE4524" w:rsidRPr="00216CD5" w:rsidRDefault="00BE4524" w:rsidP="00FA6A05">
            <w:pPr>
              <w:spacing w:before="40" w:after="120"/>
              <w:ind w:right="113"/>
              <w:rPr>
                <w:lang w:val="fr-FR"/>
              </w:rPr>
            </w:pPr>
            <w:r w:rsidRPr="00216CD5">
              <w:rPr>
                <w:lang w:val="fr-FR"/>
              </w:rPr>
              <w:t>23 février 2013</w:t>
            </w:r>
          </w:p>
        </w:tc>
        <w:tc>
          <w:tcPr>
            <w:tcW w:w="1724" w:type="dxa"/>
            <w:shd w:val="clear" w:color="auto" w:fill="auto"/>
          </w:tcPr>
          <w:p w14:paraId="20F5E92F" w14:textId="77777777" w:rsidR="00BE4524" w:rsidRPr="00216CD5" w:rsidRDefault="00BE4524" w:rsidP="00FA6A05">
            <w:pPr>
              <w:spacing w:before="40" w:after="120"/>
              <w:ind w:right="113"/>
              <w:rPr>
                <w:lang w:val="fr-FR"/>
              </w:rPr>
            </w:pPr>
            <w:r w:rsidRPr="00216CD5">
              <w:rPr>
                <w:lang w:val="fr-FR"/>
              </w:rPr>
              <w:t>14 octobre 2013</w:t>
            </w:r>
          </w:p>
        </w:tc>
      </w:tr>
      <w:tr w:rsidR="00FA6A05" w:rsidRPr="00216CD5" w14:paraId="35A75D94" w14:textId="77777777" w:rsidTr="00F46E53">
        <w:tc>
          <w:tcPr>
            <w:tcW w:w="1610" w:type="dxa"/>
            <w:shd w:val="clear" w:color="auto" w:fill="auto"/>
          </w:tcPr>
          <w:p w14:paraId="25897F2A" w14:textId="77777777" w:rsidR="00BE4524" w:rsidRPr="00216CD5" w:rsidRDefault="00BE4524" w:rsidP="00FA6A05">
            <w:pPr>
              <w:spacing w:before="40" w:after="120"/>
              <w:ind w:right="113"/>
              <w:rPr>
                <w:lang w:val="fr-FR"/>
              </w:rPr>
            </w:pPr>
            <w:r w:rsidRPr="00216CD5">
              <w:rPr>
                <w:lang w:val="fr-FR"/>
              </w:rPr>
              <w:t>Pays-Bas</w:t>
            </w:r>
            <w:r w:rsidRPr="00216CD5">
              <w:rPr>
                <w:sz w:val="18"/>
                <w:szCs w:val="18"/>
                <w:lang w:val="fr-FR"/>
              </w:rPr>
              <w:t>*</w:t>
            </w:r>
          </w:p>
        </w:tc>
        <w:tc>
          <w:tcPr>
            <w:tcW w:w="1723" w:type="dxa"/>
            <w:shd w:val="clear" w:color="auto" w:fill="auto"/>
          </w:tcPr>
          <w:p w14:paraId="26E02482" w14:textId="77777777" w:rsidR="00BE4524" w:rsidRPr="00216CD5" w:rsidRDefault="00BE4524" w:rsidP="00FA6A05">
            <w:pPr>
              <w:spacing w:before="40" w:after="120"/>
              <w:ind w:right="113"/>
              <w:rPr>
                <w:lang w:val="fr-FR"/>
              </w:rPr>
            </w:pPr>
            <w:r w:rsidRPr="00216CD5">
              <w:rPr>
                <w:lang w:val="fr-FR"/>
              </w:rPr>
              <w:t>23 mars 2011</w:t>
            </w:r>
          </w:p>
        </w:tc>
        <w:tc>
          <w:tcPr>
            <w:tcW w:w="1724" w:type="dxa"/>
            <w:shd w:val="clear" w:color="auto" w:fill="auto"/>
          </w:tcPr>
          <w:p w14:paraId="7FE5562E" w14:textId="77777777" w:rsidR="00BE4524" w:rsidRPr="00216CD5" w:rsidRDefault="00BE4524" w:rsidP="00FA6A05">
            <w:pPr>
              <w:spacing w:before="40" w:after="120"/>
              <w:ind w:right="113"/>
              <w:rPr>
                <w:lang w:val="fr-FR"/>
              </w:rPr>
            </w:pPr>
            <w:r w:rsidRPr="00216CD5">
              <w:rPr>
                <w:lang w:val="fr-FR"/>
              </w:rPr>
              <w:t>22 avril 2011</w:t>
            </w:r>
          </w:p>
        </w:tc>
        <w:tc>
          <w:tcPr>
            <w:tcW w:w="1723" w:type="dxa"/>
            <w:shd w:val="clear" w:color="auto" w:fill="auto"/>
          </w:tcPr>
          <w:p w14:paraId="1C282371" w14:textId="77777777" w:rsidR="00BE4524" w:rsidRPr="00216CD5" w:rsidRDefault="00BE4524" w:rsidP="00FA6A05">
            <w:pPr>
              <w:spacing w:before="40" w:after="120"/>
              <w:ind w:right="113"/>
              <w:rPr>
                <w:lang w:val="fr-FR"/>
              </w:rPr>
            </w:pPr>
            <w:r w:rsidRPr="00216CD5">
              <w:rPr>
                <w:lang w:val="fr-FR"/>
              </w:rPr>
              <w:t>22 avril 2013</w:t>
            </w:r>
          </w:p>
        </w:tc>
        <w:tc>
          <w:tcPr>
            <w:tcW w:w="1724" w:type="dxa"/>
            <w:shd w:val="clear" w:color="auto" w:fill="auto"/>
          </w:tcPr>
          <w:p w14:paraId="4AE45BED" w14:textId="77777777" w:rsidR="00BE4524" w:rsidRPr="00216CD5" w:rsidRDefault="00BE4524" w:rsidP="00FA6A05">
            <w:pPr>
              <w:spacing w:before="40" w:after="120"/>
              <w:ind w:right="113"/>
              <w:rPr>
                <w:lang w:val="fr-FR"/>
              </w:rPr>
            </w:pPr>
            <w:r w:rsidRPr="00216CD5">
              <w:rPr>
                <w:lang w:val="fr-FR"/>
              </w:rPr>
              <w:t>11 juin 2013</w:t>
            </w:r>
          </w:p>
        </w:tc>
      </w:tr>
      <w:tr w:rsidR="00FA6A05" w:rsidRPr="00216CD5" w14:paraId="3AC1CC05" w14:textId="77777777" w:rsidTr="00F46E53">
        <w:tc>
          <w:tcPr>
            <w:tcW w:w="1610" w:type="dxa"/>
            <w:shd w:val="clear" w:color="auto" w:fill="auto"/>
          </w:tcPr>
          <w:p w14:paraId="70BDBF5E" w14:textId="77777777" w:rsidR="00BE4524" w:rsidRPr="00216CD5" w:rsidRDefault="00BE4524" w:rsidP="00FA6A05">
            <w:pPr>
              <w:spacing w:before="40" w:after="120"/>
              <w:ind w:right="113"/>
              <w:rPr>
                <w:lang w:val="fr-FR"/>
              </w:rPr>
            </w:pPr>
            <w:r w:rsidRPr="00216CD5">
              <w:rPr>
                <w:lang w:val="fr-FR"/>
              </w:rPr>
              <w:t>Zambie</w:t>
            </w:r>
          </w:p>
        </w:tc>
        <w:tc>
          <w:tcPr>
            <w:tcW w:w="1723" w:type="dxa"/>
            <w:shd w:val="clear" w:color="auto" w:fill="auto"/>
          </w:tcPr>
          <w:p w14:paraId="3A6379BA" w14:textId="77777777" w:rsidR="00BE4524" w:rsidRPr="00216CD5" w:rsidRDefault="00BE4524" w:rsidP="00FA6A05">
            <w:pPr>
              <w:spacing w:before="40" w:after="120"/>
              <w:ind w:right="113"/>
              <w:rPr>
                <w:lang w:val="fr-FR"/>
              </w:rPr>
            </w:pPr>
            <w:r w:rsidRPr="00216CD5">
              <w:rPr>
                <w:lang w:val="fr-FR"/>
              </w:rPr>
              <w:t>4 avril 2011</w:t>
            </w:r>
          </w:p>
        </w:tc>
        <w:tc>
          <w:tcPr>
            <w:tcW w:w="1724" w:type="dxa"/>
            <w:shd w:val="clear" w:color="auto" w:fill="auto"/>
          </w:tcPr>
          <w:p w14:paraId="1541A2B9" w14:textId="77777777" w:rsidR="00BE4524" w:rsidRPr="00216CD5" w:rsidRDefault="00BE4524" w:rsidP="00FA6A05">
            <w:pPr>
              <w:spacing w:before="40" w:after="120"/>
              <w:ind w:right="113"/>
              <w:rPr>
                <w:lang w:val="fr-FR"/>
              </w:rPr>
            </w:pPr>
            <w:r w:rsidRPr="00216CD5">
              <w:rPr>
                <w:lang w:val="fr-FR"/>
              </w:rPr>
              <w:t>4 mai 2011</w:t>
            </w:r>
          </w:p>
        </w:tc>
        <w:tc>
          <w:tcPr>
            <w:tcW w:w="1723" w:type="dxa"/>
            <w:shd w:val="clear" w:color="auto" w:fill="auto"/>
          </w:tcPr>
          <w:p w14:paraId="120C57FF" w14:textId="77777777" w:rsidR="00BE4524" w:rsidRPr="00216CD5" w:rsidRDefault="00BE4524" w:rsidP="00FA6A05">
            <w:pPr>
              <w:spacing w:before="40" w:after="120"/>
              <w:ind w:right="113"/>
              <w:rPr>
                <w:lang w:val="fr-FR"/>
              </w:rPr>
            </w:pPr>
            <w:r w:rsidRPr="00216CD5">
              <w:rPr>
                <w:lang w:val="fr-FR"/>
              </w:rPr>
              <w:t>4 mai 2013</w:t>
            </w:r>
          </w:p>
        </w:tc>
        <w:tc>
          <w:tcPr>
            <w:tcW w:w="1724" w:type="dxa"/>
            <w:shd w:val="clear" w:color="auto" w:fill="auto"/>
          </w:tcPr>
          <w:p w14:paraId="7E987B5E" w14:textId="77276A69" w:rsidR="00BE4524" w:rsidRPr="00216CD5" w:rsidRDefault="00F46E53" w:rsidP="00FA6A05">
            <w:pPr>
              <w:spacing w:before="40" w:after="120"/>
              <w:ind w:right="113"/>
              <w:rPr>
                <w:lang w:val="fr-FR"/>
              </w:rPr>
            </w:pPr>
            <w:r w:rsidRPr="00555B6E">
              <w:rPr>
                <w:sz w:val="18"/>
                <w:lang w:val="fr-FR"/>
              </w:rPr>
              <w:noBreakHyphen/>
            </w:r>
          </w:p>
        </w:tc>
      </w:tr>
      <w:tr w:rsidR="00FA6A05" w:rsidRPr="00216CD5" w14:paraId="63113BC8" w14:textId="77777777" w:rsidTr="00F46E53">
        <w:tc>
          <w:tcPr>
            <w:tcW w:w="1610" w:type="dxa"/>
            <w:shd w:val="clear" w:color="auto" w:fill="auto"/>
          </w:tcPr>
          <w:p w14:paraId="37BCB3DC" w14:textId="77777777" w:rsidR="00BE4524" w:rsidRPr="00216CD5" w:rsidRDefault="00BE4524" w:rsidP="00FA6A05">
            <w:pPr>
              <w:spacing w:before="40" w:after="120"/>
              <w:ind w:right="113"/>
              <w:rPr>
                <w:lang w:val="fr-FR"/>
              </w:rPr>
            </w:pPr>
            <w:r w:rsidRPr="00216CD5">
              <w:rPr>
                <w:lang w:val="fr-FR"/>
              </w:rPr>
              <w:t>Serbie*</w:t>
            </w:r>
          </w:p>
        </w:tc>
        <w:tc>
          <w:tcPr>
            <w:tcW w:w="1723" w:type="dxa"/>
            <w:shd w:val="clear" w:color="auto" w:fill="auto"/>
          </w:tcPr>
          <w:p w14:paraId="5D4CC2CE" w14:textId="77777777" w:rsidR="00BE4524" w:rsidRPr="00216CD5" w:rsidRDefault="00BE4524" w:rsidP="00FA6A05">
            <w:pPr>
              <w:spacing w:before="40" w:after="120"/>
              <w:ind w:right="113"/>
              <w:rPr>
                <w:lang w:val="fr-FR"/>
              </w:rPr>
            </w:pPr>
            <w:r w:rsidRPr="00216CD5">
              <w:rPr>
                <w:lang w:val="fr-FR"/>
              </w:rPr>
              <w:t>18 mai 2011</w:t>
            </w:r>
          </w:p>
        </w:tc>
        <w:tc>
          <w:tcPr>
            <w:tcW w:w="1724" w:type="dxa"/>
            <w:shd w:val="clear" w:color="auto" w:fill="auto"/>
          </w:tcPr>
          <w:p w14:paraId="64DA4867" w14:textId="77777777" w:rsidR="00BE4524" w:rsidRPr="00216CD5" w:rsidRDefault="00BE4524" w:rsidP="00FA6A05">
            <w:pPr>
              <w:spacing w:before="40" w:after="120"/>
              <w:ind w:right="113"/>
              <w:rPr>
                <w:lang w:val="fr-FR"/>
              </w:rPr>
            </w:pPr>
            <w:r w:rsidRPr="00216CD5">
              <w:rPr>
                <w:lang w:val="fr-FR"/>
              </w:rPr>
              <w:t>17 juin 2011</w:t>
            </w:r>
          </w:p>
        </w:tc>
        <w:tc>
          <w:tcPr>
            <w:tcW w:w="1723" w:type="dxa"/>
            <w:shd w:val="clear" w:color="auto" w:fill="auto"/>
          </w:tcPr>
          <w:p w14:paraId="25188304" w14:textId="77777777" w:rsidR="00BE4524" w:rsidRPr="00216CD5" w:rsidRDefault="00BE4524" w:rsidP="00FA6A05">
            <w:pPr>
              <w:spacing w:before="40" w:after="120"/>
              <w:ind w:right="113"/>
              <w:rPr>
                <w:lang w:val="fr-FR"/>
              </w:rPr>
            </w:pPr>
            <w:r w:rsidRPr="00216CD5">
              <w:rPr>
                <w:lang w:val="fr-FR"/>
              </w:rPr>
              <w:t>17 juin 2013</w:t>
            </w:r>
          </w:p>
        </w:tc>
        <w:tc>
          <w:tcPr>
            <w:tcW w:w="1724" w:type="dxa"/>
            <w:shd w:val="clear" w:color="auto" w:fill="auto"/>
          </w:tcPr>
          <w:p w14:paraId="38670400" w14:textId="77777777" w:rsidR="00BE4524" w:rsidRPr="00216CD5" w:rsidRDefault="00BE4524" w:rsidP="00FA6A05">
            <w:pPr>
              <w:spacing w:before="40" w:after="120"/>
              <w:ind w:right="113"/>
              <w:rPr>
                <w:lang w:val="fr-FR"/>
              </w:rPr>
            </w:pPr>
            <w:r w:rsidRPr="00216CD5">
              <w:rPr>
                <w:lang w:val="fr-FR"/>
              </w:rPr>
              <w:t>30 décembre 2013</w:t>
            </w:r>
          </w:p>
        </w:tc>
      </w:tr>
      <w:tr w:rsidR="00FA6A05" w:rsidRPr="00216CD5" w14:paraId="4DF22CC2" w14:textId="77777777" w:rsidTr="00F46E53">
        <w:tc>
          <w:tcPr>
            <w:tcW w:w="1610" w:type="dxa"/>
            <w:shd w:val="clear" w:color="auto" w:fill="auto"/>
          </w:tcPr>
          <w:p w14:paraId="272F41F2" w14:textId="77777777" w:rsidR="00BE4524" w:rsidRPr="00216CD5" w:rsidRDefault="00BE4524" w:rsidP="00FA6A05">
            <w:pPr>
              <w:spacing w:before="40" w:after="120"/>
              <w:ind w:right="113"/>
              <w:rPr>
                <w:lang w:val="fr-FR"/>
              </w:rPr>
            </w:pPr>
            <w:r w:rsidRPr="00216CD5">
              <w:rPr>
                <w:lang w:val="fr-FR"/>
              </w:rPr>
              <w:t>Belgique</w:t>
            </w:r>
            <w:r w:rsidRPr="00216CD5">
              <w:rPr>
                <w:sz w:val="18"/>
                <w:szCs w:val="18"/>
                <w:lang w:val="fr-FR"/>
              </w:rPr>
              <w:t>*</w:t>
            </w:r>
          </w:p>
        </w:tc>
        <w:tc>
          <w:tcPr>
            <w:tcW w:w="1723" w:type="dxa"/>
            <w:shd w:val="clear" w:color="auto" w:fill="auto"/>
          </w:tcPr>
          <w:p w14:paraId="5B01B608" w14:textId="77777777" w:rsidR="00BE4524" w:rsidRPr="00216CD5" w:rsidRDefault="00BE4524" w:rsidP="00FA6A05">
            <w:pPr>
              <w:spacing w:before="40" w:after="120"/>
              <w:ind w:right="113"/>
              <w:rPr>
                <w:lang w:val="fr-FR"/>
              </w:rPr>
            </w:pPr>
            <w:r w:rsidRPr="00216CD5">
              <w:rPr>
                <w:lang w:val="fr-FR"/>
              </w:rPr>
              <w:t>2 juin 2011</w:t>
            </w:r>
          </w:p>
        </w:tc>
        <w:tc>
          <w:tcPr>
            <w:tcW w:w="1724" w:type="dxa"/>
            <w:shd w:val="clear" w:color="auto" w:fill="auto"/>
          </w:tcPr>
          <w:p w14:paraId="6BB137EE" w14:textId="77777777" w:rsidR="00BE4524" w:rsidRPr="00216CD5" w:rsidRDefault="00BE4524" w:rsidP="00FA6A05">
            <w:pPr>
              <w:spacing w:before="40" w:after="120"/>
              <w:ind w:right="113"/>
              <w:rPr>
                <w:lang w:val="fr-FR"/>
              </w:rPr>
            </w:pPr>
            <w:r w:rsidRPr="00216CD5">
              <w:rPr>
                <w:lang w:val="fr-FR"/>
              </w:rPr>
              <w:t>2 juillet 2011</w:t>
            </w:r>
          </w:p>
        </w:tc>
        <w:tc>
          <w:tcPr>
            <w:tcW w:w="1723" w:type="dxa"/>
            <w:shd w:val="clear" w:color="auto" w:fill="auto"/>
          </w:tcPr>
          <w:p w14:paraId="08BB9C4D" w14:textId="77777777" w:rsidR="00BE4524" w:rsidRPr="00216CD5" w:rsidRDefault="00BE4524" w:rsidP="00FA6A05">
            <w:pPr>
              <w:spacing w:before="40" w:after="120"/>
              <w:ind w:right="113"/>
              <w:rPr>
                <w:lang w:val="fr-FR"/>
              </w:rPr>
            </w:pPr>
            <w:r w:rsidRPr="00216CD5">
              <w:rPr>
                <w:lang w:val="fr-FR"/>
              </w:rPr>
              <w:t>2 juillet 2013</w:t>
            </w:r>
          </w:p>
        </w:tc>
        <w:tc>
          <w:tcPr>
            <w:tcW w:w="1724" w:type="dxa"/>
            <w:shd w:val="clear" w:color="auto" w:fill="auto"/>
          </w:tcPr>
          <w:p w14:paraId="2067ECBF" w14:textId="77777777" w:rsidR="00BE4524" w:rsidRPr="00216CD5" w:rsidRDefault="00BE4524" w:rsidP="00FA6A05">
            <w:pPr>
              <w:spacing w:before="40" w:after="120"/>
              <w:ind w:right="113"/>
              <w:rPr>
                <w:lang w:val="fr-FR"/>
              </w:rPr>
            </w:pPr>
            <w:r w:rsidRPr="00216CD5">
              <w:rPr>
                <w:lang w:val="fr-FR"/>
              </w:rPr>
              <w:t>8 juillet 2013</w:t>
            </w:r>
          </w:p>
        </w:tc>
      </w:tr>
      <w:tr w:rsidR="00FA6A05" w:rsidRPr="00216CD5" w14:paraId="1EB28989" w14:textId="77777777" w:rsidTr="00F46E53">
        <w:tc>
          <w:tcPr>
            <w:tcW w:w="1610" w:type="dxa"/>
            <w:shd w:val="clear" w:color="auto" w:fill="auto"/>
          </w:tcPr>
          <w:p w14:paraId="5EABF25B" w14:textId="77777777" w:rsidR="00BE4524" w:rsidRPr="00216CD5" w:rsidRDefault="00BE4524" w:rsidP="00FA6A05">
            <w:pPr>
              <w:spacing w:before="40" w:after="120"/>
              <w:ind w:right="113"/>
              <w:rPr>
                <w:lang w:val="fr-FR"/>
              </w:rPr>
            </w:pPr>
            <w:r w:rsidRPr="00216CD5">
              <w:rPr>
                <w:lang w:val="fr-FR"/>
              </w:rPr>
              <w:t>Panama</w:t>
            </w:r>
          </w:p>
        </w:tc>
        <w:tc>
          <w:tcPr>
            <w:tcW w:w="1723" w:type="dxa"/>
            <w:shd w:val="clear" w:color="auto" w:fill="auto"/>
          </w:tcPr>
          <w:p w14:paraId="057D6BC6" w14:textId="77777777" w:rsidR="00BE4524" w:rsidRPr="00216CD5" w:rsidRDefault="00BE4524" w:rsidP="00FA6A05">
            <w:pPr>
              <w:spacing w:before="40" w:after="120"/>
              <w:ind w:right="113"/>
              <w:rPr>
                <w:lang w:val="fr-FR"/>
              </w:rPr>
            </w:pPr>
            <w:r w:rsidRPr="00216CD5">
              <w:rPr>
                <w:lang w:val="fr-FR"/>
              </w:rPr>
              <w:t>24 juin 2011</w:t>
            </w:r>
          </w:p>
        </w:tc>
        <w:tc>
          <w:tcPr>
            <w:tcW w:w="1724" w:type="dxa"/>
            <w:shd w:val="clear" w:color="auto" w:fill="auto"/>
          </w:tcPr>
          <w:p w14:paraId="379C2ED2" w14:textId="77777777" w:rsidR="00BE4524" w:rsidRPr="00216CD5" w:rsidRDefault="00BE4524" w:rsidP="00FA6A05">
            <w:pPr>
              <w:spacing w:before="40" w:after="120"/>
              <w:ind w:right="113"/>
              <w:rPr>
                <w:lang w:val="fr-FR"/>
              </w:rPr>
            </w:pPr>
            <w:r w:rsidRPr="00216CD5">
              <w:rPr>
                <w:lang w:val="fr-FR"/>
              </w:rPr>
              <w:t>24 juillet 2011</w:t>
            </w:r>
          </w:p>
        </w:tc>
        <w:tc>
          <w:tcPr>
            <w:tcW w:w="1723" w:type="dxa"/>
            <w:shd w:val="clear" w:color="auto" w:fill="auto"/>
          </w:tcPr>
          <w:p w14:paraId="7DBD0859" w14:textId="77777777" w:rsidR="00BE4524" w:rsidRPr="00216CD5" w:rsidRDefault="00BE4524" w:rsidP="00FA6A05">
            <w:pPr>
              <w:spacing w:before="40" w:after="120"/>
              <w:ind w:right="113"/>
              <w:rPr>
                <w:lang w:val="fr-FR"/>
              </w:rPr>
            </w:pPr>
            <w:r w:rsidRPr="00216CD5">
              <w:rPr>
                <w:lang w:val="fr-FR"/>
              </w:rPr>
              <w:t>24 juillet 2013</w:t>
            </w:r>
          </w:p>
        </w:tc>
        <w:tc>
          <w:tcPr>
            <w:tcW w:w="1724" w:type="dxa"/>
            <w:shd w:val="clear" w:color="auto" w:fill="auto"/>
          </w:tcPr>
          <w:p w14:paraId="57F64B45" w14:textId="77777777" w:rsidR="00BE4524" w:rsidRPr="00216CD5" w:rsidRDefault="00BE4524" w:rsidP="00FA6A05">
            <w:pPr>
              <w:spacing w:before="40" w:after="120"/>
              <w:ind w:right="113"/>
              <w:rPr>
                <w:lang w:val="fr-FR"/>
              </w:rPr>
            </w:pPr>
            <w:r w:rsidRPr="00216CD5">
              <w:rPr>
                <w:lang w:val="fr-FR"/>
              </w:rPr>
              <w:t>30 juin 2019</w:t>
            </w:r>
          </w:p>
        </w:tc>
      </w:tr>
      <w:tr w:rsidR="00FA6A05" w:rsidRPr="00216CD5" w14:paraId="176D2ABB" w14:textId="77777777" w:rsidTr="00F46E53">
        <w:tc>
          <w:tcPr>
            <w:tcW w:w="1610" w:type="dxa"/>
            <w:shd w:val="clear" w:color="auto" w:fill="auto"/>
          </w:tcPr>
          <w:p w14:paraId="4252FCB9" w14:textId="77777777" w:rsidR="00BE4524" w:rsidRPr="00216CD5" w:rsidRDefault="00BE4524" w:rsidP="00FA6A05">
            <w:pPr>
              <w:spacing w:before="40" w:after="120"/>
              <w:ind w:right="113"/>
              <w:rPr>
                <w:lang w:val="fr-FR"/>
              </w:rPr>
            </w:pPr>
            <w:r w:rsidRPr="00216CD5">
              <w:rPr>
                <w:lang w:val="fr-FR"/>
              </w:rPr>
              <w:lastRenderedPageBreak/>
              <w:t>Tunisie</w:t>
            </w:r>
          </w:p>
        </w:tc>
        <w:tc>
          <w:tcPr>
            <w:tcW w:w="1723" w:type="dxa"/>
            <w:shd w:val="clear" w:color="auto" w:fill="auto"/>
          </w:tcPr>
          <w:p w14:paraId="04B628A4" w14:textId="77777777" w:rsidR="00BE4524" w:rsidRPr="00216CD5" w:rsidRDefault="00BE4524" w:rsidP="00FA6A05">
            <w:pPr>
              <w:spacing w:before="40" w:after="120"/>
              <w:ind w:right="113"/>
              <w:rPr>
                <w:lang w:val="fr-FR"/>
              </w:rPr>
            </w:pPr>
            <w:r w:rsidRPr="00216CD5">
              <w:rPr>
                <w:lang w:val="fr-FR"/>
              </w:rPr>
              <w:t>29 juin 2011</w:t>
            </w:r>
          </w:p>
        </w:tc>
        <w:tc>
          <w:tcPr>
            <w:tcW w:w="1724" w:type="dxa"/>
            <w:shd w:val="clear" w:color="auto" w:fill="auto"/>
          </w:tcPr>
          <w:p w14:paraId="5B41D07A" w14:textId="77777777" w:rsidR="00BE4524" w:rsidRPr="00216CD5" w:rsidRDefault="00BE4524" w:rsidP="00FA6A05">
            <w:pPr>
              <w:spacing w:before="40" w:after="120"/>
              <w:ind w:right="113"/>
              <w:rPr>
                <w:lang w:val="fr-FR"/>
              </w:rPr>
            </w:pPr>
            <w:r w:rsidRPr="00216CD5">
              <w:rPr>
                <w:lang w:val="fr-FR"/>
              </w:rPr>
              <w:t>29 juillet 2011</w:t>
            </w:r>
          </w:p>
        </w:tc>
        <w:tc>
          <w:tcPr>
            <w:tcW w:w="1723" w:type="dxa"/>
            <w:shd w:val="clear" w:color="auto" w:fill="auto"/>
          </w:tcPr>
          <w:p w14:paraId="06E7BB4E" w14:textId="77777777" w:rsidR="00BE4524" w:rsidRPr="00216CD5" w:rsidRDefault="00BE4524" w:rsidP="00FA6A05">
            <w:pPr>
              <w:spacing w:before="40" w:after="120"/>
              <w:ind w:right="113"/>
              <w:rPr>
                <w:lang w:val="fr-FR"/>
              </w:rPr>
            </w:pPr>
            <w:r w:rsidRPr="00216CD5">
              <w:rPr>
                <w:lang w:val="fr-FR"/>
              </w:rPr>
              <w:t>29 juillet 2013</w:t>
            </w:r>
          </w:p>
        </w:tc>
        <w:tc>
          <w:tcPr>
            <w:tcW w:w="1724" w:type="dxa"/>
            <w:shd w:val="clear" w:color="auto" w:fill="auto"/>
          </w:tcPr>
          <w:p w14:paraId="030950CB" w14:textId="77777777" w:rsidR="00BE4524" w:rsidRPr="00216CD5" w:rsidRDefault="00BE4524" w:rsidP="00FA6A05">
            <w:pPr>
              <w:spacing w:before="40" w:after="120"/>
              <w:ind w:right="113"/>
              <w:rPr>
                <w:lang w:val="fr-FR"/>
              </w:rPr>
            </w:pPr>
            <w:r w:rsidRPr="00216CD5">
              <w:rPr>
                <w:lang w:val="fr-FR"/>
              </w:rPr>
              <w:t>25 septembre 2014</w:t>
            </w:r>
          </w:p>
        </w:tc>
      </w:tr>
      <w:tr w:rsidR="00FA6A05" w:rsidRPr="00216CD5" w14:paraId="3A82F191" w14:textId="77777777" w:rsidTr="00F46E53">
        <w:tc>
          <w:tcPr>
            <w:tcW w:w="1610" w:type="dxa"/>
            <w:shd w:val="clear" w:color="auto" w:fill="auto"/>
          </w:tcPr>
          <w:p w14:paraId="520CF724" w14:textId="77777777" w:rsidR="00BE4524" w:rsidRPr="00216CD5" w:rsidRDefault="00BE4524" w:rsidP="00FA6A05">
            <w:pPr>
              <w:spacing w:before="40" w:after="120"/>
              <w:ind w:right="113"/>
              <w:rPr>
                <w:lang w:val="fr-FR"/>
              </w:rPr>
            </w:pPr>
            <w:r w:rsidRPr="00216CD5">
              <w:rPr>
                <w:lang w:val="fr-FR"/>
              </w:rPr>
              <w:t>Monténégro</w:t>
            </w:r>
            <w:r w:rsidRPr="00216CD5">
              <w:rPr>
                <w:sz w:val="18"/>
                <w:szCs w:val="18"/>
                <w:lang w:val="fr-FR"/>
              </w:rPr>
              <w:t>*</w:t>
            </w:r>
          </w:p>
        </w:tc>
        <w:tc>
          <w:tcPr>
            <w:tcW w:w="1723" w:type="dxa"/>
            <w:shd w:val="clear" w:color="auto" w:fill="auto"/>
          </w:tcPr>
          <w:p w14:paraId="5671FB31" w14:textId="77777777" w:rsidR="00BE4524" w:rsidRPr="00216CD5" w:rsidRDefault="00BE4524" w:rsidP="00FA6A05">
            <w:pPr>
              <w:spacing w:before="40" w:after="120"/>
              <w:ind w:right="113"/>
              <w:rPr>
                <w:lang w:val="fr-FR"/>
              </w:rPr>
            </w:pPr>
            <w:r w:rsidRPr="00216CD5">
              <w:rPr>
                <w:lang w:val="fr-FR"/>
              </w:rPr>
              <w:t>20 septembre 2011</w:t>
            </w:r>
          </w:p>
        </w:tc>
        <w:tc>
          <w:tcPr>
            <w:tcW w:w="1724" w:type="dxa"/>
            <w:shd w:val="clear" w:color="auto" w:fill="auto"/>
          </w:tcPr>
          <w:p w14:paraId="6DBE5BD8" w14:textId="77777777" w:rsidR="00BE4524" w:rsidRPr="00216CD5" w:rsidRDefault="00BE4524" w:rsidP="00FA6A05">
            <w:pPr>
              <w:spacing w:before="40" w:after="120"/>
              <w:ind w:right="113"/>
              <w:rPr>
                <w:lang w:val="fr-FR"/>
              </w:rPr>
            </w:pPr>
            <w:r w:rsidRPr="00216CD5">
              <w:rPr>
                <w:lang w:val="fr-FR"/>
              </w:rPr>
              <w:t>20 octobre 2011</w:t>
            </w:r>
          </w:p>
        </w:tc>
        <w:tc>
          <w:tcPr>
            <w:tcW w:w="1723" w:type="dxa"/>
            <w:shd w:val="clear" w:color="auto" w:fill="auto"/>
          </w:tcPr>
          <w:p w14:paraId="3AD64D87" w14:textId="77777777" w:rsidR="00BE4524" w:rsidRPr="00216CD5" w:rsidRDefault="00BE4524" w:rsidP="00FA6A05">
            <w:pPr>
              <w:spacing w:before="40" w:after="120"/>
              <w:ind w:right="113"/>
              <w:rPr>
                <w:lang w:val="fr-FR"/>
              </w:rPr>
            </w:pPr>
            <w:r w:rsidRPr="00216CD5">
              <w:rPr>
                <w:lang w:val="fr-FR"/>
              </w:rPr>
              <w:t>20 octobre 2013</w:t>
            </w:r>
          </w:p>
        </w:tc>
        <w:tc>
          <w:tcPr>
            <w:tcW w:w="1724" w:type="dxa"/>
            <w:shd w:val="clear" w:color="auto" w:fill="auto"/>
          </w:tcPr>
          <w:p w14:paraId="4A6908C9" w14:textId="77777777" w:rsidR="00BE4524" w:rsidRPr="00216CD5" w:rsidRDefault="00BE4524" w:rsidP="00FA6A05">
            <w:pPr>
              <w:spacing w:before="40" w:after="120"/>
              <w:ind w:right="113"/>
              <w:rPr>
                <w:lang w:val="fr-FR"/>
              </w:rPr>
            </w:pPr>
            <w:r w:rsidRPr="00216CD5">
              <w:rPr>
                <w:lang w:val="fr-FR"/>
              </w:rPr>
              <w:t>30 janvier 2014</w:t>
            </w:r>
          </w:p>
        </w:tc>
      </w:tr>
      <w:tr w:rsidR="00FA6A05" w:rsidRPr="00216CD5" w14:paraId="12AD2040" w14:textId="77777777" w:rsidTr="00F46E53">
        <w:tc>
          <w:tcPr>
            <w:tcW w:w="1610" w:type="dxa"/>
            <w:shd w:val="clear" w:color="auto" w:fill="auto"/>
          </w:tcPr>
          <w:p w14:paraId="4C7A2CC1" w14:textId="77777777" w:rsidR="00BE4524" w:rsidRPr="00216CD5" w:rsidRDefault="00BE4524" w:rsidP="00FA6A05">
            <w:pPr>
              <w:spacing w:before="40" w:after="120"/>
              <w:ind w:right="113"/>
              <w:rPr>
                <w:lang w:val="fr-FR"/>
              </w:rPr>
            </w:pPr>
            <w:r w:rsidRPr="00216CD5">
              <w:rPr>
                <w:lang w:val="fr-FR"/>
              </w:rPr>
              <w:t>Costa Rica</w:t>
            </w:r>
          </w:p>
        </w:tc>
        <w:tc>
          <w:tcPr>
            <w:tcW w:w="1723" w:type="dxa"/>
            <w:shd w:val="clear" w:color="auto" w:fill="auto"/>
          </w:tcPr>
          <w:p w14:paraId="0613C33B" w14:textId="77777777" w:rsidR="00BE4524" w:rsidRPr="00216CD5" w:rsidRDefault="00BE4524" w:rsidP="00FA6A05">
            <w:pPr>
              <w:spacing w:before="40" w:after="120"/>
              <w:ind w:right="113"/>
              <w:rPr>
                <w:lang w:val="fr-FR"/>
              </w:rPr>
            </w:pPr>
            <w:r w:rsidRPr="00216CD5">
              <w:rPr>
                <w:lang w:val="fr-FR"/>
              </w:rPr>
              <w:t>16 février 2012</w:t>
            </w:r>
          </w:p>
        </w:tc>
        <w:tc>
          <w:tcPr>
            <w:tcW w:w="1724" w:type="dxa"/>
            <w:shd w:val="clear" w:color="auto" w:fill="auto"/>
          </w:tcPr>
          <w:p w14:paraId="3F355D1D" w14:textId="77777777" w:rsidR="00BE4524" w:rsidRPr="00216CD5" w:rsidRDefault="00BE4524" w:rsidP="00FA6A05">
            <w:pPr>
              <w:spacing w:before="40" w:after="120"/>
              <w:ind w:right="113"/>
              <w:rPr>
                <w:lang w:val="fr-FR"/>
              </w:rPr>
            </w:pPr>
            <w:r w:rsidRPr="00216CD5">
              <w:rPr>
                <w:lang w:val="fr-FR"/>
              </w:rPr>
              <w:t>17 mars 2012</w:t>
            </w:r>
          </w:p>
        </w:tc>
        <w:tc>
          <w:tcPr>
            <w:tcW w:w="1723" w:type="dxa"/>
            <w:shd w:val="clear" w:color="auto" w:fill="auto"/>
          </w:tcPr>
          <w:p w14:paraId="7D420197" w14:textId="77777777" w:rsidR="00BE4524" w:rsidRPr="00216CD5" w:rsidRDefault="00BE4524" w:rsidP="00FA6A05">
            <w:pPr>
              <w:spacing w:before="40" w:after="120"/>
              <w:ind w:right="113"/>
              <w:rPr>
                <w:lang w:val="fr-FR"/>
              </w:rPr>
            </w:pPr>
            <w:r w:rsidRPr="00216CD5">
              <w:rPr>
                <w:lang w:val="fr-FR"/>
              </w:rPr>
              <w:t>17 mars 2014</w:t>
            </w:r>
          </w:p>
        </w:tc>
        <w:tc>
          <w:tcPr>
            <w:tcW w:w="1724" w:type="dxa"/>
            <w:shd w:val="clear" w:color="auto" w:fill="auto"/>
          </w:tcPr>
          <w:p w14:paraId="6843F8D0" w14:textId="77777777" w:rsidR="00BE4524" w:rsidRPr="00216CD5" w:rsidRDefault="00BE4524" w:rsidP="00FA6A05">
            <w:pPr>
              <w:spacing w:before="40" w:after="120"/>
              <w:ind w:right="113"/>
              <w:rPr>
                <w:lang w:val="fr-FR"/>
              </w:rPr>
            </w:pPr>
            <w:r w:rsidRPr="00216CD5">
              <w:rPr>
                <w:lang w:val="fr-FR"/>
              </w:rPr>
              <w:t>7 mai 2020</w:t>
            </w:r>
          </w:p>
        </w:tc>
      </w:tr>
      <w:tr w:rsidR="00FA6A05" w:rsidRPr="00216CD5" w14:paraId="4638FD0B" w14:textId="77777777" w:rsidTr="00F46E53">
        <w:tc>
          <w:tcPr>
            <w:tcW w:w="1610" w:type="dxa"/>
            <w:shd w:val="clear" w:color="auto" w:fill="auto"/>
          </w:tcPr>
          <w:p w14:paraId="16BB052E" w14:textId="77777777" w:rsidR="00BE4524" w:rsidRPr="00216CD5" w:rsidRDefault="00BE4524" w:rsidP="00FA6A05">
            <w:pPr>
              <w:spacing w:before="40" w:after="120"/>
              <w:ind w:right="113"/>
              <w:rPr>
                <w:lang w:val="fr-FR"/>
              </w:rPr>
            </w:pPr>
            <w:r w:rsidRPr="00216CD5">
              <w:rPr>
                <w:lang w:val="fr-FR"/>
              </w:rPr>
              <w:t>Bosnie-Herzégovine</w:t>
            </w:r>
            <w:r w:rsidRPr="00216CD5">
              <w:rPr>
                <w:sz w:val="18"/>
                <w:szCs w:val="18"/>
                <w:lang w:val="fr-FR"/>
              </w:rPr>
              <w:t>*</w:t>
            </w:r>
          </w:p>
        </w:tc>
        <w:tc>
          <w:tcPr>
            <w:tcW w:w="1723" w:type="dxa"/>
            <w:shd w:val="clear" w:color="auto" w:fill="auto"/>
          </w:tcPr>
          <w:p w14:paraId="1FC26598" w14:textId="77777777" w:rsidR="00BE4524" w:rsidRPr="00216CD5" w:rsidRDefault="00BE4524" w:rsidP="00FA6A05">
            <w:pPr>
              <w:spacing w:before="40" w:after="120"/>
              <w:ind w:right="113"/>
              <w:rPr>
                <w:lang w:val="fr-FR"/>
              </w:rPr>
            </w:pPr>
            <w:r w:rsidRPr="00216CD5">
              <w:rPr>
                <w:lang w:val="fr-FR"/>
              </w:rPr>
              <w:t>30 mars 2012</w:t>
            </w:r>
          </w:p>
        </w:tc>
        <w:tc>
          <w:tcPr>
            <w:tcW w:w="1724" w:type="dxa"/>
            <w:shd w:val="clear" w:color="auto" w:fill="auto"/>
          </w:tcPr>
          <w:p w14:paraId="7FC02E50" w14:textId="77777777" w:rsidR="00BE4524" w:rsidRPr="00216CD5" w:rsidRDefault="00BE4524" w:rsidP="00FA6A05">
            <w:pPr>
              <w:spacing w:before="40" w:after="120"/>
              <w:ind w:right="113"/>
              <w:rPr>
                <w:lang w:val="fr-FR"/>
              </w:rPr>
            </w:pPr>
            <w:r w:rsidRPr="00216CD5">
              <w:rPr>
                <w:lang w:val="fr-FR"/>
              </w:rPr>
              <w:t>29 avril 2012</w:t>
            </w:r>
          </w:p>
        </w:tc>
        <w:tc>
          <w:tcPr>
            <w:tcW w:w="1723" w:type="dxa"/>
            <w:shd w:val="clear" w:color="auto" w:fill="auto"/>
          </w:tcPr>
          <w:p w14:paraId="0ABDB8D0" w14:textId="77777777" w:rsidR="00BE4524" w:rsidRPr="00216CD5" w:rsidRDefault="00BE4524" w:rsidP="00FA6A05">
            <w:pPr>
              <w:spacing w:before="40" w:after="120"/>
              <w:ind w:right="113"/>
              <w:rPr>
                <w:lang w:val="fr-FR"/>
              </w:rPr>
            </w:pPr>
            <w:r w:rsidRPr="00216CD5">
              <w:rPr>
                <w:lang w:val="fr-FR"/>
              </w:rPr>
              <w:t>29 avril 2014</w:t>
            </w:r>
          </w:p>
        </w:tc>
        <w:tc>
          <w:tcPr>
            <w:tcW w:w="1724" w:type="dxa"/>
            <w:shd w:val="clear" w:color="auto" w:fill="auto"/>
          </w:tcPr>
          <w:p w14:paraId="2B67BFE2" w14:textId="77777777" w:rsidR="00BE4524" w:rsidRPr="00216CD5" w:rsidRDefault="00BE4524" w:rsidP="00FA6A05">
            <w:pPr>
              <w:spacing w:before="40" w:after="120"/>
              <w:ind w:right="113"/>
              <w:rPr>
                <w:lang w:val="fr-FR"/>
              </w:rPr>
            </w:pPr>
            <w:r w:rsidRPr="00216CD5">
              <w:rPr>
                <w:lang w:val="fr-FR"/>
              </w:rPr>
              <w:t>26 janvier 2015</w:t>
            </w:r>
          </w:p>
        </w:tc>
      </w:tr>
      <w:tr w:rsidR="00FA6A05" w:rsidRPr="00216CD5" w14:paraId="2327FC28" w14:textId="77777777" w:rsidTr="00F46E53">
        <w:tc>
          <w:tcPr>
            <w:tcW w:w="1610" w:type="dxa"/>
            <w:shd w:val="clear" w:color="auto" w:fill="auto"/>
          </w:tcPr>
          <w:p w14:paraId="135074D4" w14:textId="77777777" w:rsidR="00BE4524" w:rsidRPr="00216CD5" w:rsidRDefault="00BE4524" w:rsidP="00FA6A05">
            <w:pPr>
              <w:spacing w:before="40" w:after="120"/>
              <w:ind w:right="113"/>
              <w:rPr>
                <w:lang w:val="fr-FR"/>
              </w:rPr>
            </w:pPr>
            <w:r w:rsidRPr="00216CD5">
              <w:rPr>
                <w:lang w:val="fr-FR"/>
              </w:rPr>
              <w:t>Autriche</w:t>
            </w:r>
            <w:r w:rsidRPr="00216CD5">
              <w:rPr>
                <w:sz w:val="18"/>
                <w:szCs w:val="18"/>
                <w:lang w:val="fr-FR"/>
              </w:rPr>
              <w:t>*</w:t>
            </w:r>
          </w:p>
        </w:tc>
        <w:tc>
          <w:tcPr>
            <w:tcW w:w="1723" w:type="dxa"/>
            <w:shd w:val="clear" w:color="auto" w:fill="auto"/>
          </w:tcPr>
          <w:p w14:paraId="109E96BA" w14:textId="77777777" w:rsidR="00BE4524" w:rsidRPr="00216CD5" w:rsidRDefault="00BE4524" w:rsidP="00FA6A05">
            <w:pPr>
              <w:spacing w:before="40" w:after="120"/>
              <w:ind w:right="113"/>
              <w:rPr>
                <w:lang w:val="fr-FR"/>
              </w:rPr>
            </w:pPr>
            <w:r w:rsidRPr="00216CD5">
              <w:rPr>
                <w:lang w:val="fr-FR"/>
              </w:rPr>
              <w:t>7 juin 2012</w:t>
            </w:r>
          </w:p>
        </w:tc>
        <w:tc>
          <w:tcPr>
            <w:tcW w:w="1724" w:type="dxa"/>
            <w:shd w:val="clear" w:color="auto" w:fill="auto"/>
          </w:tcPr>
          <w:p w14:paraId="2F090968" w14:textId="77777777" w:rsidR="00BE4524" w:rsidRPr="00216CD5" w:rsidRDefault="00BE4524" w:rsidP="00FA6A05">
            <w:pPr>
              <w:spacing w:before="40" w:after="120"/>
              <w:ind w:right="113"/>
              <w:rPr>
                <w:lang w:val="fr-FR"/>
              </w:rPr>
            </w:pPr>
            <w:r w:rsidRPr="00216CD5">
              <w:rPr>
                <w:lang w:val="fr-FR"/>
              </w:rPr>
              <w:t>7 juillet 2012</w:t>
            </w:r>
          </w:p>
        </w:tc>
        <w:tc>
          <w:tcPr>
            <w:tcW w:w="1723" w:type="dxa"/>
            <w:shd w:val="clear" w:color="auto" w:fill="auto"/>
          </w:tcPr>
          <w:p w14:paraId="08BA983A" w14:textId="77777777" w:rsidR="00BE4524" w:rsidRPr="00216CD5" w:rsidRDefault="00BE4524" w:rsidP="00FA6A05">
            <w:pPr>
              <w:spacing w:before="40" w:after="120"/>
              <w:ind w:right="113"/>
              <w:rPr>
                <w:lang w:val="fr-FR"/>
              </w:rPr>
            </w:pPr>
            <w:r w:rsidRPr="00216CD5">
              <w:rPr>
                <w:lang w:val="fr-FR"/>
              </w:rPr>
              <w:t>7 juillet 2014</w:t>
            </w:r>
          </w:p>
        </w:tc>
        <w:tc>
          <w:tcPr>
            <w:tcW w:w="1724" w:type="dxa"/>
            <w:shd w:val="clear" w:color="auto" w:fill="auto"/>
          </w:tcPr>
          <w:p w14:paraId="796E9A72" w14:textId="77777777" w:rsidR="00BE4524" w:rsidRPr="00216CD5" w:rsidRDefault="00BE4524" w:rsidP="00FA6A05">
            <w:pPr>
              <w:spacing w:before="40" w:after="120"/>
              <w:ind w:right="113"/>
              <w:rPr>
                <w:lang w:val="fr-FR"/>
              </w:rPr>
            </w:pPr>
            <w:r w:rsidRPr="00216CD5">
              <w:rPr>
                <w:lang w:val="fr-FR"/>
              </w:rPr>
              <w:t>31 mai 2016</w:t>
            </w:r>
          </w:p>
        </w:tc>
      </w:tr>
      <w:tr w:rsidR="00FA6A05" w:rsidRPr="00216CD5" w14:paraId="7F67D4DA" w14:textId="77777777" w:rsidTr="00F46E53">
        <w:tc>
          <w:tcPr>
            <w:tcW w:w="1610" w:type="dxa"/>
            <w:shd w:val="clear" w:color="auto" w:fill="auto"/>
          </w:tcPr>
          <w:p w14:paraId="50013E02" w14:textId="77777777" w:rsidR="00BE4524" w:rsidRPr="00216CD5" w:rsidRDefault="00BE4524" w:rsidP="00FA6A05">
            <w:pPr>
              <w:spacing w:before="40" w:after="120"/>
              <w:ind w:right="113"/>
              <w:rPr>
                <w:lang w:val="fr-FR"/>
              </w:rPr>
            </w:pPr>
            <w:r w:rsidRPr="00216CD5">
              <w:rPr>
                <w:lang w:val="fr-FR"/>
              </w:rPr>
              <w:t>Colombie</w:t>
            </w:r>
            <w:r w:rsidRPr="00216CD5">
              <w:rPr>
                <w:sz w:val="18"/>
                <w:szCs w:val="18"/>
                <w:lang w:val="fr-FR"/>
              </w:rPr>
              <w:t>*</w:t>
            </w:r>
          </w:p>
        </w:tc>
        <w:tc>
          <w:tcPr>
            <w:tcW w:w="1723" w:type="dxa"/>
            <w:shd w:val="clear" w:color="auto" w:fill="auto"/>
          </w:tcPr>
          <w:p w14:paraId="5AB4A466" w14:textId="77777777" w:rsidR="00BE4524" w:rsidRPr="00216CD5" w:rsidRDefault="00BE4524" w:rsidP="00FA6A05">
            <w:pPr>
              <w:spacing w:before="40" w:after="120"/>
              <w:ind w:right="113"/>
              <w:rPr>
                <w:lang w:val="fr-FR"/>
              </w:rPr>
            </w:pPr>
            <w:r w:rsidRPr="00216CD5">
              <w:rPr>
                <w:lang w:val="fr-FR"/>
              </w:rPr>
              <w:t>11 juillet 2012</w:t>
            </w:r>
          </w:p>
        </w:tc>
        <w:tc>
          <w:tcPr>
            <w:tcW w:w="1724" w:type="dxa"/>
            <w:shd w:val="clear" w:color="auto" w:fill="auto"/>
          </w:tcPr>
          <w:p w14:paraId="5F13B671" w14:textId="77777777" w:rsidR="00BE4524" w:rsidRPr="00216CD5" w:rsidRDefault="00BE4524" w:rsidP="00FA6A05">
            <w:pPr>
              <w:spacing w:before="40" w:after="120"/>
              <w:ind w:right="113"/>
              <w:rPr>
                <w:lang w:val="fr-FR"/>
              </w:rPr>
            </w:pPr>
            <w:r w:rsidRPr="00216CD5">
              <w:rPr>
                <w:lang w:val="fr-FR"/>
              </w:rPr>
              <w:t>10 août 2012</w:t>
            </w:r>
          </w:p>
        </w:tc>
        <w:tc>
          <w:tcPr>
            <w:tcW w:w="1723" w:type="dxa"/>
            <w:shd w:val="clear" w:color="auto" w:fill="auto"/>
          </w:tcPr>
          <w:p w14:paraId="124B01A4" w14:textId="77777777" w:rsidR="00BE4524" w:rsidRPr="00216CD5" w:rsidRDefault="00BE4524" w:rsidP="00FA6A05">
            <w:pPr>
              <w:spacing w:before="40" w:after="120"/>
              <w:ind w:right="113"/>
              <w:rPr>
                <w:lang w:val="fr-FR"/>
              </w:rPr>
            </w:pPr>
            <w:r w:rsidRPr="00216CD5">
              <w:rPr>
                <w:lang w:val="fr-FR"/>
              </w:rPr>
              <w:t>10 août 2014</w:t>
            </w:r>
          </w:p>
        </w:tc>
        <w:tc>
          <w:tcPr>
            <w:tcW w:w="1724" w:type="dxa"/>
            <w:shd w:val="clear" w:color="auto" w:fill="auto"/>
          </w:tcPr>
          <w:p w14:paraId="628ABC54" w14:textId="77777777" w:rsidR="00BE4524" w:rsidRPr="00216CD5" w:rsidRDefault="00BE4524" w:rsidP="00FA6A05">
            <w:pPr>
              <w:spacing w:before="40" w:after="120"/>
              <w:ind w:right="113"/>
              <w:rPr>
                <w:lang w:val="fr-FR"/>
              </w:rPr>
            </w:pPr>
            <w:r w:rsidRPr="00216CD5">
              <w:rPr>
                <w:lang w:val="fr-FR"/>
              </w:rPr>
              <w:t>17 décembre 2014</w:t>
            </w:r>
          </w:p>
        </w:tc>
      </w:tr>
      <w:tr w:rsidR="00FA6A05" w:rsidRPr="00216CD5" w14:paraId="0367A703" w14:textId="77777777" w:rsidTr="00F46E53">
        <w:tc>
          <w:tcPr>
            <w:tcW w:w="1610" w:type="dxa"/>
            <w:shd w:val="clear" w:color="auto" w:fill="auto"/>
          </w:tcPr>
          <w:p w14:paraId="4D5DB671" w14:textId="77777777" w:rsidR="00BE4524" w:rsidRPr="00216CD5" w:rsidRDefault="00BE4524" w:rsidP="00FA6A05">
            <w:pPr>
              <w:spacing w:before="40" w:after="120"/>
              <w:ind w:right="113"/>
              <w:rPr>
                <w:lang w:val="fr-FR"/>
              </w:rPr>
            </w:pPr>
            <w:r w:rsidRPr="00216CD5">
              <w:rPr>
                <w:lang w:val="fr-FR"/>
              </w:rPr>
              <w:t>Pérou</w:t>
            </w:r>
            <w:r w:rsidRPr="00216CD5">
              <w:rPr>
                <w:sz w:val="18"/>
                <w:szCs w:val="18"/>
                <w:lang w:val="fr-FR"/>
              </w:rPr>
              <w:t>*</w:t>
            </w:r>
          </w:p>
        </w:tc>
        <w:tc>
          <w:tcPr>
            <w:tcW w:w="1723" w:type="dxa"/>
            <w:shd w:val="clear" w:color="auto" w:fill="auto"/>
          </w:tcPr>
          <w:p w14:paraId="1F2CE1A6" w14:textId="77777777" w:rsidR="00BE4524" w:rsidRPr="00216CD5" w:rsidRDefault="00BE4524" w:rsidP="00FA6A05">
            <w:pPr>
              <w:spacing w:before="40" w:after="120"/>
              <w:ind w:right="113"/>
              <w:rPr>
                <w:lang w:val="fr-FR"/>
              </w:rPr>
            </w:pPr>
            <w:r w:rsidRPr="00216CD5">
              <w:rPr>
                <w:lang w:val="fr-FR"/>
              </w:rPr>
              <w:t>26 septembre 2012</w:t>
            </w:r>
          </w:p>
        </w:tc>
        <w:tc>
          <w:tcPr>
            <w:tcW w:w="1724" w:type="dxa"/>
            <w:shd w:val="clear" w:color="auto" w:fill="auto"/>
          </w:tcPr>
          <w:p w14:paraId="17D9538E" w14:textId="77777777" w:rsidR="00BE4524" w:rsidRPr="00216CD5" w:rsidRDefault="00BE4524" w:rsidP="00FA6A05">
            <w:pPr>
              <w:spacing w:before="40" w:after="120"/>
              <w:ind w:right="113"/>
              <w:rPr>
                <w:lang w:val="fr-FR"/>
              </w:rPr>
            </w:pPr>
            <w:r w:rsidRPr="00216CD5">
              <w:rPr>
                <w:lang w:val="fr-FR"/>
              </w:rPr>
              <w:t>26 octobre 2012</w:t>
            </w:r>
          </w:p>
        </w:tc>
        <w:tc>
          <w:tcPr>
            <w:tcW w:w="1723" w:type="dxa"/>
            <w:shd w:val="clear" w:color="auto" w:fill="auto"/>
          </w:tcPr>
          <w:p w14:paraId="0767358C" w14:textId="77777777" w:rsidR="00BE4524" w:rsidRPr="00216CD5" w:rsidRDefault="00BE4524" w:rsidP="00FA6A05">
            <w:pPr>
              <w:spacing w:before="40" w:after="120"/>
              <w:ind w:right="113"/>
              <w:rPr>
                <w:lang w:val="fr-FR"/>
              </w:rPr>
            </w:pPr>
            <w:r w:rsidRPr="00216CD5">
              <w:rPr>
                <w:lang w:val="fr-FR"/>
              </w:rPr>
              <w:t>26 octobre 2014</w:t>
            </w:r>
          </w:p>
        </w:tc>
        <w:tc>
          <w:tcPr>
            <w:tcW w:w="1724" w:type="dxa"/>
            <w:shd w:val="clear" w:color="auto" w:fill="auto"/>
          </w:tcPr>
          <w:p w14:paraId="1D7DEFDD" w14:textId="77777777" w:rsidR="00BE4524" w:rsidRPr="00216CD5" w:rsidRDefault="00BE4524" w:rsidP="00FA6A05">
            <w:pPr>
              <w:spacing w:before="40" w:after="120"/>
              <w:ind w:right="113"/>
              <w:rPr>
                <w:lang w:val="fr-FR"/>
              </w:rPr>
            </w:pPr>
            <w:r w:rsidRPr="00216CD5">
              <w:rPr>
                <w:lang w:val="fr-FR"/>
              </w:rPr>
              <w:t>8 août 2016</w:t>
            </w:r>
          </w:p>
        </w:tc>
      </w:tr>
      <w:tr w:rsidR="00FA6A05" w:rsidRPr="00216CD5" w14:paraId="208E13ED" w14:textId="77777777" w:rsidTr="00F46E53">
        <w:tc>
          <w:tcPr>
            <w:tcW w:w="1610" w:type="dxa"/>
            <w:shd w:val="clear" w:color="auto" w:fill="auto"/>
          </w:tcPr>
          <w:p w14:paraId="3A7EDAA2" w14:textId="77777777" w:rsidR="00BE4524" w:rsidRPr="00216CD5" w:rsidRDefault="00BE4524" w:rsidP="00FA6A05">
            <w:pPr>
              <w:spacing w:before="40" w:after="120"/>
              <w:ind w:right="113"/>
              <w:rPr>
                <w:lang w:val="fr-FR"/>
              </w:rPr>
            </w:pPr>
            <w:r w:rsidRPr="00216CD5">
              <w:rPr>
                <w:lang w:val="fr-FR"/>
              </w:rPr>
              <w:t>Mauritanie</w:t>
            </w:r>
          </w:p>
        </w:tc>
        <w:tc>
          <w:tcPr>
            <w:tcW w:w="1723" w:type="dxa"/>
            <w:shd w:val="clear" w:color="auto" w:fill="auto"/>
          </w:tcPr>
          <w:p w14:paraId="2F9649B3" w14:textId="77777777" w:rsidR="00BE4524" w:rsidRPr="00216CD5" w:rsidRDefault="00BE4524" w:rsidP="00FA6A05">
            <w:pPr>
              <w:spacing w:before="40" w:after="120"/>
              <w:ind w:right="113"/>
              <w:rPr>
                <w:lang w:val="fr-FR"/>
              </w:rPr>
            </w:pPr>
            <w:r w:rsidRPr="00216CD5">
              <w:rPr>
                <w:lang w:val="fr-FR"/>
              </w:rPr>
              <w:t>3 octobre 2012</w:t>
            </w:r>
          </w:p>
        </w:tc>
        <w:tc>
          <w:tcPr>
            <w:tcW w:w="1724" w:type="dxa"/>
            <w:shd w:val="clear" w:color="auto" w:fill="auto"/>
          </w:tcPr>
          <w:p w14:paraId="3396317E" w14:textId="77777777" w:rsidR="00BE4524" w:rsidRPr="00216CD5" w:rsidRDefault="00BE4524" w:rsidP="00FA6A05">
            <w:pPr>
              <w:spacing w:before="40" w:after="120"/>
              <w:ind w:right="113"/>
              <w:rPr>
                <w:lang w:val="fr-FR"/>
              </w:rPr>
            </w:pPr>
            <w:r w:rsidRPr="00216CD5">
              <w:rPr>
                <w:lang w:val="fr-FR"/>
              </w:rPr>
              <w:t>2 novembre 2012</w:t>
            </w:r>
          </w:p>
        </w:tc>
        <w:tc>
          <w:tcPr>
            <w:tcW w:w="1723" w:type="dxa"/>
            <w:shd w:val="clear" w:color="auto" w:fill="auto"/>
          </w:tcPr>
          <w:p w14:paraId="23F583F8" w14:textId="77777777" w:rsidR="00BE4524" w:rsidRPr="00216CD5" w:rsidRDefault="00BE4524" w:rsidP="00FA6A05">
            <w:pPr>
              <w:spacing w:before="40" w:after="120"/>
              <w:ind w:right="113"/>
              <w:rPr>
                <w:lang w:val="fr-FR"/>
              </w:rPr>
            </w:pPr>
            <w:r w:rsidRPr="00216CD5">
              <w:rPr>
                <w:lang w:val="fr-FR"/>
              </w:rPr>
              <w:t>2 novembre 2014</w:t>
            </w:r>
          </w:p>
        </w:tc>
        <w:tc>
          <w:tcPr>
            <w:tcW w:w="1724" w:type="dxa"/>
            <w:shd w:val="clear" w:color="auto" w:fill="auto"/>
          </w:tcPr>
          <w:p w14:paraId="1CD488BA" w14:textId="77777777" w:rsidR="00BE4524" w:rsidRPr="00216CD5" w:rsidRDefault="00BE4524" w:rsidP="00FA6A05">
            <w:pPr>
              <w:spacing w:before="40" w:after="120"/>
              <w:ind w:right="113"/>
              <w:rPr>
                <w:lang w:val="fr-FR"/>
              </w:rPr>
            </w:pPr>
            <w:r w:rsidRPr="00216CD5">
              <w:rPr>
                <w:lang w:val="fr-FR"/>
              </w:rPr>
              <w:t>29 décembre 2020</w:t>
            </w:r>
          </w:p>
        </w:tc>
      </w:tr>
      <w:tr w:rsidR="00FA6A05" w:rsidRPr="00216CD5" w14:paraId="51CF7FD9" w14:textId="77777777" w:rsidTr="00F46E53">
        <w:tc>
          <w:tcPr>
            <w:tcW w:w="1610" w:type="dxa"/>
            <w:shd w:val="clear" w:color="auto" w:fill="auto"/>
          </w:tcPr>
          <w:p w14:paraId="059F2219" w14:textId="77777777" w:rsidR="00BE4524" w:rsidRPr="00216CD5" w:rsidRDefault="00BE4524" w:rsidP="00FA6A05">
            <w:pPr>
              <w:spacing w:before="40" w:after="120"/>
              <w:ind w:right="113"/>
              <w:rPr>
                <w:lang w:val="fr-FR"/>
              </w:rPr>
            </w:pPr>
            <w:r w:rsidRPr="00216CD5">
              <w:rPr>
                <w:lang w:val="fr-FR"/>
              </w:rPr>
              <w:t>Samoa</w:t>
            </w:r>
          </w:p>
        </w:tc>
        <w:tc>
          <w:tcPr>
            <w:tcW w:w="1723" w:type="dxa"/>
            <w:shd w:val="clear" w:color="auto" w:fill="auto"/>
          </w:tcPr>
          <w:p w14:paraId="44EBD8FF" w14:textId="77777777" w:rsidR="00BE4524" w:rsidRPr="00216CD5" w:rsidRDefault="00BE4524" w:rsidP="00FA6A05">
            <w:pPr>
              <w:spacing w:before="40" w:after="120"/>
              <w:ind w:right="113"/>
              <w:rPr>
                <w:lang w:val="fr-FR"/>
              </w:rPr>
            </w:pPr>
            <w:r w:rsidRPr="00216CD5">
              <w:rPr>
                <w:lang w:val="fr-FR"/>
              </w:rPr>
              <w:t>27 novembre 2012</w:t>
            </w:r>
          </w:p>
        </w:tc>
        <w:tc>
          <w:tcPr>
            <w:tcW w:w="1724" w:type="dxa"/>
            <w:shd w:val="clear" w:color="auto" w:fill="auto"/>
          </w:tcPr>
          <w:p w14:paraId="26F08628" w14:textId="77777777" w:rsidR="00BE4524" w:rsidRPr="00216CD5" w:rsidRDefault="00BE4524" w:rsidP="00FA6A05">
            <w:pPr>
              <w:spacing w:before="40" w:after="120"/>
              <w:ind w:right="113"/>
              <w:rPr>
                <w:lang w:val="fr-FR"/>
              </w:rPr>
            </w:pPr>
            <w:r w:rsidRPr="00216CD5">
              <w:rPr>
                <w:lang w:val="fr-FR"/>
              </w:rPr>
              <w:t>27 décembre 2012</w:t>
            </w:r>
          </w:p>
        </w:tc>
        <w:tc>
          <w:tcPr>
            <w:tcW w:w="1723" w:type="dxa"/>
            <w:shd w:val="clear" w:color="auto" w:fill="auto"/>
          </w:tcPr>
          <w:p w14:paraId="74576600" w14:textId="77777777" w:rsidR="00BE4524" w:rsidRPr="00216CD5" w:rsidRDefault="00BE4524" w:rsidP="00FA6A05">
            <w:pPr>
              <w:spacing w:before="40" w:after="120"/>
              <w:ind w:right="113"/>
              <w:rPr>
                <w:lang w:val="fr-FR"/>
              </w:rPr>
            </w:pPr>
            <w:r w:rsidRPr="00216CD5">
              <w:rPr>
                <w:lang w:val="fr-FR"/>
              </w:rPr>
              <w:t>27 décembre 2014</w:t>
            </w:r>
          </w:p>
        </w:tc>
        <w:tc>
          <w:tcPr>
            <w:tcW w:w="1724" w:type="dxa"/>
            <w:shd w:val="clear" w:color="auto" w:fill="auto"/>
          </w:tcPr>
          <w:p w14:paraId="57F0F40D" w14:textId="77777777" w:rsidR="00BE4524" w:rsidRPr="00216CD5" w:rsidRDefault="00BE4524" w:rsidP="00FA6A05">
            <w:pPr>
              <w:spacing w:before="40" w:after="120"/>
              <w:ind w:right="113"/>
              <w:rPr>
                <w:lang w:val="fr-FR"/>
              </w:rPr>
            </w:pPr>
            <w:r w:rsidRPr="00216CD5">
              <w:rPr>
                <w:lang w:val="fr-FR"/>
              </w:rPr>
              <w:t>14 mars 2023</w:t>
            </w:r>
          </w:p>
        </w:tc>
      </w:tr>
      <w:tr w:rsidR="00FA6A05" w:rsidRPr="00216CD5" w14:paraId="03E325D3" w14:textId="77777777" w:rsidTr="00F46E53">
        <w:tc>
          <w:tcPr>
            <w:tcW w:w="1610" w:type="dxa"/>
            <w:shd w:val="clear" w:color="auto" w:fill="auto"/>
          </w:tcPr>
          <w:p w14:paraId="20687B9B" w14:textId="77777777" w:rsidR="00BE4524" w:rsidRPr="00216CD5" w:rsidRDefault="00BE4524" w:rsidP="00FA6A05">
            <w:pPr>
              <w:spacing w:before="40" w:after="120"/>
              <w:ind w:right="113"/>
              <w:rPr>
                <w:lang w:val="fr-FR"/>
              </w:rPr>
            </w:pPr>
            <w:r w:rsidRPr="00216CD5">
              <w:rPr>
                <w:lang w:val="fr-FR"/>
              </w:rPr>
              <w:t>Maroc</w:t>
            </w:r>
          </w:p>
        </w:tc>
        <w:tc>
          <w:tcPr>
            <w:tcW w:w="1723" w:type="dxa"/>
            <w:shd w:val="clear" w:color="auto" w:fill="auto"/>
          </w:tcPr>
          <w:p w14:paraId="635A9FA1" w14:textId="77777777" w:rsidR="00BE4524" w:rsidRPr="00216CD5" w:rsidRDefault="00BE4524" w:rsidP="00FA6A05">
            <w:pPr>
              <w:spacing w:before="40" w:after="120"/>
              <w:ind w:right="113"/>
              <w:rPr>
                <w:lang w:val="fr-FR"/>
              </w:rPr>
            </w:pPr>
            <w:r w:rsidRPr="00216CD5">
              <w:rPr>
                <w:lang w:val="fr-FR"/>
              </w:rPr>
              <w:t>14 mai 2013</w:t>
            </w:r>
          </w:p>
        </w:tc>
        <w:tc>
          <w:tcPr>
            <w:tcW w:w="1724" w:type="dxa"/>
            <w:shd w:val="clear" w:color="auto" w:fill="auto"/>
          </w:tcPr>
          <w:p w14:paraId="26AAD7C7" w14:textId="77777777" w:rsidR="00BE4524" w:rsidRPr="00216CD5" w:rsidRDefault="00BE4524" w:rsidP="00FA6A05">
            <w:pPr>
              <w:spacing w:before="40" w:after="120"/>
              <w:ind w:right="113"/>
              <w:rPr>
                <w:lang w:val="fr-FR"/>
              </w:rPr>
            </w:pPr>
            <w:r w:rsidRPr="00216CD5">
              <w:rPr>
                <w:lang w:val="fr-FR"/>
              </w:rPr>
              <w:t>13 juin 2013</w:t>
            </w:r>
          </w:p>
        </w:tc>
        <w:tc>
          <w:tcPr>
            <w:tcW w:w="1723" w:type="dxa"/>
            <w:shd w:val="clear" w:color="auto" w:fill="auto"/>
          </w:tcPr>
          <w:p w14:paraId="0324C38A" w14:textId="77777777" w:rsidR="00BE4524" w:rsidRPr="00216CD5" w:rsidRDefault="00BE4524" w:rsidP="00FA6A05">
            <w:pPr>
              <w:spacing w:before="40" w:after="120"/>
              <w:ind w:right="113"/>
              <w:rPr>
                <w:lang w:val="fr-FR"/>
              </w:rPr>
            </w:pPr>
            <w:r w:rsidRPr="00216CD5">
              <w:rPr>
                <w:lang w:val="fr-FR"/>
              </w:rPr>
              <w:t>13 juin 2015</w:t>
            </w:r>
          </w:p>
        </w:tc>
        <w:tc>
          <w:tcPr>
            <w:tcW w:w="1724" w:type="dxa"/>
            <w:shd w:val="clear" w:color="auto" w:fill="auto"/>
          </w:tcPr>
          <w:p w14:paraId="346E3B3B" w14:textId="77777777" w:rsidR="00BE4524" w:rsidRPr="00216CD5" w:rsidRDefault="00BE4524" w:rsidP="00FA6A05">
            <w:pPr>
              <w:spacing w:before="40" w:after="120"/>
              <w:ind w:right="113"/>
              <w:rPr>
                <w:lang w:val="fr-FR"/>
              </w:rPr>
            </w:pPr>
            <w:r w:rsidRPr="00216CD5">
              <w:rPr>
                <w:lang w:val="fr-FR"/>
              </w:rPr>
              <w:t>10 septembre 2021</w:t>
            </w:r>
          </w:p>
        </w:tc>
      </w:tr>
      <w:tr w:rsidR="00FA6A05" w:rsidRPr="00216CD5" w14:paraId="0A39D6CB" w14:textId="77777777" w:rsidTr="00F46E53">
        <w:tc>
          <w:tcPr>
            <w:tcW w:w="1610" w:type="dxa"/>
            <w:shd w:val="clear" w:color="auto" w:fill="auto"/>
          </w:tcPr>
          <w:p w14:paraId="3C2EBC89" w14:textId="77777777" w:rsidR="00BE4524" w:rsidRPr="00216CD5" w:rsidRDefault="00BE4524" w:rsidP="00FA6A05">
            <w:pPr>
              <w:spacing w:before="40" w:after="120"/>
              <w:ind w:right="113"/>
              <w:rPr>
                <w:lang w:val="fr-FR"/>
              </w:rPr>
            </w:pPr>
            <w:r w:rsidRPr="00216CD5">
              <w:rPr>
                <w:lang w:val="fr-FR"/>
              </w:rPr>
              <w:t>Cambodge</w:t>
            </w:r>
          </w:p>
        </w:tc>
        <w:tc>
          <w:tcPr>
            <w:tcW w:w="1723" w:type="dxa"/>
            <w:shd w:val="clear" w:color="auto" w:fill="auto"/>
          </w:tcPr>
          <w:p w14:paraId="6803A60A" w14:textId="77777777" w:rsidR="00BE4524" w:rsidRPr="00216CD5" w:rsidRDefault="00BE4524" w:rsidP="00FA6A05">
            <w:pPr>
              <w:spacing w:before="40" w:after="120"/>
              <w:ind w:right="113"/>
              <w:rPr>
                <w:lang w:val="fr-FR"/>
              </w:rPr>
            </w:pPr>
            <w:r w:rsidRPr="00216CD5">
              <w:rPr>
                <w:lang w:val="fr-FR"/>
              </w:rPr>
              <w:t>27 juin 2013</w:t>
            </w:r>
          </w:p>
        </w:tc>
        <w:tc>
          <w:tcPr>
            <w:tcW w:w="1724" w:type="dxa"/>
            <w:shd w:val="clear" w:color="auto" w:fill="auto"/>
          </w:tcPr>
          <w:p w14:paraId="6F05B867" w14:textId="77777777" w:rsidR="00BE4524" w:rsidRPr="00216CD5" w:rsidRDefault="00BE4524" w:rsidP="00FA6A05">
            <w:pPr>
              <w:spacing w:before="40" w:after="120"/>
              <w:ind w:right="113"/>
              <w:rPr>
                <w:lang w:val="fr-FR"/>
              </w:rPr>
            </w:pPr>
            <w:r w:rsidRPr="00216CD5">
              <w:rPr>
                <w:lang w:val="fr-FR"/>
              </w:rPr>
              <w:t>27 juillet 2013</w:t>
            </w:r>
          </w:p>
        </w:tc>
        <w:tc>
          <w:tcPr>
            <w:tcW w:w="1723" w:type="dxa"/>
            <w:shd w:val="clear" w:color="auto" w:fill="auto"/>
          </w:tcPr>
          <w:p w14:paraId="49804167" w14:textId="77777777" w:rsidR="00BE4524" w:rsidRPr="00216CD5" w:rsidRDefault="00BE4524" w:rsidP="00FA6A05">
            <w:pPr>
              <w:spacing w:before="40" w:after="120"/>
              <w:ind w:right="113"/>
              <w:rPr>
                <w:lang w:val="fr-FR"/>
              </w:rPr>
            </w:pPr>
            <w:r w:rsidRPr="00216CD5">
              <w:rPr>
                <w:lang w:val="fr-FR"/>
              </w:rPr>
              <w:t>27 juillet 2015</w:t>
            </w:r>
          </w:p>
        </w:tc>
        <w:tc>
          <w:tcPr>
            <w:tcW w:w="1724" w:type="dxa"/>
            <w:shd w:val="clear" w:color="auto" w:fill="auto"/>
          </w:tcPr>
          <w:p w14:paraId="5859DB2B" w14:textId="77777777" w:rsidR="00BE4524" w:rsidRPr="00216CD5" w:rsidRDefault="00BE4524" w:rsidP="00FA6A05">
            <w:pPr>
              <w:spacing w:before="40" w:after="120"/>
              <w:ind w:right="113"/>
              <w:rPr>
                <w:lang w:val="fr-FR"/>
              </w:rPr>
            </w:pPr>
            <w:r w:rsidRPr="00216CD5">
              <w:rPr>
                <w:lang w:val="fr-FR"/>
              </w:rPr>
              <w:t>15 juillet 2021</w:t>
            </w:r>
          </w:p>
        </w:tc>
      </w:tr>
      <w:tr w:rsidR="00FA6A05" w:rsidRPr="00216CD5" w14:paraId="254E7634" w14:textId="77777777" w:rsidTr="00F46E53">
        <w:tc>
          <w:tcPr>
            <w:tcW w:w="1610" w:type="dxa"/>
            <w:shd w:val="clear" w:color="auto" w:fill="auto"/>
          </w:tcPr>
          <w:p w14:paraId="67F1D8E0" w14:textId="77777777" w:rsidR="00BE4524" w:rsidRPr="00216CD5" w:rsidRDefault="00BE4524" w:rsidP="00FA6A05">
            <w:pPr>
              <w:spacing w:before="40" w:after="120"/>
              <w:ind w:right="113"/>
              <w:rPr>
                <w:lang w:val="fr-FR"/>
              </w:rPr>
            </w:pPr>
            <w:r w:rsidRPr="00216CD5">
              <w:rPr>
                <w:lang w:val="fr-FR"/>
              </w:rPr>
              <w:t>Lituanie</w:t>
            </w:r>
            <w:r w:rsidRPr="00216CD5">
              <w:rPr>
                <w:sz w:val="18"/>
                <w:szCs w:val="18"/>
                <w:lang w:val="fr-FR"/>
              </w:rPr>
              <w:t>*</w:t>
            </w:r>
          </w:p>
        </w:tc>
        <w:tc>
          <w:tcPr>
            <w:tcW w:w="1723" w:type="dxa"/>
            <w:shd w:val="clear" w:color="auto" w:fill="auto"/>
          </w:tcPr>
          <w:p w14:paraId="4419ECE1" w14:textId="77777777" w:rsidR="00BE4524" w:rsidRPr="00216CD5" w:rsidRDefault="00BE4524" w:rsidP="00FA6A05">
            <w:pPr>
              <w:spacing w:before="40" w:after="120"/>
              <w:ind w:right="113"/>
              <w:rPr>
                <w:lang w:val="fr-FR"/>
              </w:rPr>
            </w:pPr>
            <w:r w:rsidRPr="00216CD5">
              <w:rPr>
                <w:lang w:val="fr-FR"/>
              </w:rPr>
              <w:t>14 août 2013</w:t>
            </w:r>
          </w:p>
        </w:tc>
        <w:tc>
          <w:tcPr>
            <w:tcW w:w="1724" w:type="dxa"/>
            <w:shd w:val="clear" w:color="auto" w:fill="auto"/>
          </w:tcPr>
          <w:p w14:paraId="31A155F8" w14:textId="77777777" w:rsidR="00BE4524" w:rsidRPr="00216CD5" w:rsidRDefault="00BE4524" w:rsidP="00FA6A05">
            <w:pPr>
              <w:spacing w:before="40" w:after="120"/>
              <w:ind w:right="113"/>
              <w:rPr>
                <w:lang w:val="fr-FR"/>
              </w:rPr>
            </w:pPr>
            <w:r w:rsidRPr="00216CD5">
              <w:rPr>
                <w:lang w:val="fr-FR"/>
              </w:rPr>
              <w:t>13 septembre 2013</w:t>
            </w:r>
          </w:p>
        </w:tc>
        <w:tc>
          <w:tcPr>
            <w:tcW w:w="1723" w:type="dxa"/>
            <w:shd w:val="clear" w:color="auto" w:fill="auto"/>
          </w:tcPr>
          <w:p w14:paraId="156BE9F5" w14:textId="77777777" w:rsidR="00BE4524" w:rsidRPr="00216CD5" w:rsidRDefault="00BE4524" w:rsidP="00FA6A05">
            <w:pPr>
              <w:spacing w:before="40" w:after="120"/>
              <w:ind w:right="113"/>
              <w:rPr>
                <w:lang w:val="fr-FR"/>
              </w:rPr>
            </w:pPr>
            <w:r w:rsidRPr="00216CD5">
              <w:rPr>
                <w:lang w:val="fr-FR"/>
              </w:rPr>
              <w:t>13 septembre 2015</w:t>
            </w:r>
          </w:p>
        </w:tc>
        <w:tc>
          <w:tcPr>
            <w:tcW w:w="1724" w:type="dxa"/>
            <w:shd w:val="clear" w:color="auto" w:fill="auto"/>
          </w:tcPr>
          <w:p w14:paraId="67FB0DD4" w14:textId="77777777" w:rsidR="00BE4524" w:rsidRPr="00216CD5" w:rsidRDefault="00BE4524" w:rsidP="00FA6A05">
            <w:pPr>
              <w:spacing w:before="40" w:after="120"/>
              <w:ind w:right="113"/>
              <w:rPr>
                <w:lang w:val="fr-FR"/>
              </w:rPr>
            </w:pPr>
            <w:r w:rsidRPr="00216CD5">
              <w:rPr>
                <w:lang w:val="fr-FR"/>
              </w:rPr>
              <w:t>6 octobre 2015</w:t>
            </w:r>
          </w:p>
        </w:tc>
      </w:tr>
      <w:tr w:rsidR="00FA6A05" w:rsidRPr="00216CD5" w14:paraId="58768B30" w14:textId="77777777" w:rsidTr="00F46E53">
        <w:tc>
          <w:tcPr>
            <w:tcW w:w="1610" w:type="dxa"/>
            <w:shd w:val="clear" w:color="auto" w:fill="auto"/>
          </w:tcPr>
          <w:p w14:paraId="4E1969DA" w14:textId="77777777" w:rsidR="00BE4524" w:rsidRPr="00216CD5" w:rsidRDefault="00BE4524" w:rsidP="00FA6A05">
            <w:pPr>
              <w:spacing w:before="40" w:after="120"/>
              <w:ind w:right="113"/>
              <w:rPr>
                <w:lang w:val="fr-FR"/>
              </w:rPr>
            </w:pPr>
            <w:r w:rsidRPr="00216CD5">
              <w:rPr>
                <w:lang w:val="fr-FR"/>
              </w:rPr>
              <w:t>Lesotho</w:t>
            </w:r>
          </w:p>
        </w:tc>
        <w:tc>
          <w:tcPr>
            <w:tcW w:w="1723" w:type="dxa"/>
            <w:shd w:val="clear" w:color="auto" w:fill="auto"/>
          </w:tcPr>
          <w:p w14:paraId="3FFEBC8B" w14:textId="77777777" w:rsidR="00BE4524" w:rsidRPr="00216CD5" w:rsidRDefault="00BE4524" w:rsidP="00FA6A05">
            <w:pPr>
              <w:spacing w:before="40" w:after="120"/>
              <w:ind w:right="113"/>
              <w:rPr>
                <w:lang w:val="fr-FR"/>
              </w:rPr>
            </w:pPr>
            <w:r w:rsidRPr="00216CD5">
              <w:rPr>
                <w:lang w:val="fr-FR"/>
              </w:rPr>
              <w:t>6 décembre 2013</w:t>
            </w:r>
          </w:p>
        </w:tc>
        <w:tc>
          <w:tcPr>
            <w:tcW w:w="1724" w:type="dxa"/>
            <w:shd w:val="clear" w:color="auto" w:fill="auto"/>
          </w:tcPr>
          <w:p w14:paraId="2A93ED00" w14:textId="77777777" w:rsidR="00BE4524" w:rsidRPr="00216CD5" w:rsidRDefault="00BE4524" w:rsidP="00FA6A05">
            <w:pPr>
              <w:spacing w:before="40" w:after="120"/>
              <w:ind w:right="113"/>
              <w:rPr>
                <w:lang w:val="fr-FR"/>
              </w:rPr>
            </w:pPr>
            <w:r w:rsidRPr="00216CD5">
              <w:rPr>
                <w:lang w:val="fr-FR"/>
              </w:rPr>
              <w:t>5 janvier 2014</w:t>
            </w:r>
          </w:p>
        </w:tc>
        <w:tc>
          <w:tcPr>
            <w:tcW w:w="1723" w:type="dxa"/>
            <w:shd w:val="clear" w:color="auto" w:fill="auto"/>
          </w:tcPr>
          <w:p w14:paraId="07F7DDF0" w14:textId="77777777" w:rsidR="00BE4524" w:rsidRPr="00216CD5" w:rsidRDefault="00BE4524" w:rsidP="00FA6A05">
            <w:pPr>
              <w:spacing w:before="40" w:after="120"/>
              <w:ind w:right="113"/>
              <w:rPr>
                <w:lang w:val="fr-FR"/>
              </w:rPr>
            </w:pPr>
            <w:r w:rsidRPr="00216CD5">
              <w:rPr>
                <w:lang w:val="fr-FR"/>
              </w:rPr>
              <w:t>5 janvier 2016</w:t>
            </w:r>
          </w:p>
        </w:tc>
        <w:tc>
          <w:tcPr>
            <w:tcW w:w="1724" w:type="dxa"/>
            <w:shd w:val="clear" w:color="auto" w:fill="auto"/>
          </w:tcPr>
          <w:p w14:paraId="4B09F7DC" w14:textId="71D55A0C" w:rsidR="00BE4524" w:rsidRPr="00216CD5" w:rsidRDefault="00F46E53" w:rsidP="00FA6A05">
            <w:pPr>
              <w:spacing w:before="40" w:after="120"/>
              <w:ind w:right="113"/>
              <w:rPr>
                <w:lang w:val="fr-FR"/>
              </w:rPr>
            </w:pPr>
            <w:r w:rsidRPr="00555B6E">
              <w:rPr>
                <w:sz w:val="18"/>
                <w:lang w:val="fr-FR"/>
              </w:rPr>
              <w:noBreakHyphen/>
            </w:r>
          </w:p>
        </w:tc>
      </w:tr>
      <w:tr w:rsidR="00FA6A05" w:rsidRPr="00216CD5" w14:paraId="0E60740C" w14:textId="77777777" w:rsidTr="00F46E53">
        <w:tc>
          <w:tcPr>
            <w:tcW w:w="1610" w:type="dxa"/>
            <w:shd w:val="clear" w:color="auto" w:fill="auto"/>
          </w:tcPr>
          <w:p w14:paraId="56C6893A" w14:textId="77777777" w:rsidR="00BE4524" w:rsidRPr="00216CD5" w:rsidRDefault="00BE4524" w:rsidP="00FA6A05">
            <w:pPr>
              <w:spacing w:before="40" w:after="120"/>
              <w:ind w:right="113"/>
              <w:rPr>
                <w:lang w:val="fr-FR"/>
              </w:rPr>
            </w:pPr>
            <w:r w:rsidRPr="00216CD5">
              <w:rPr>
                <w:lang w:val="fr-FR"/>
              </w:rPr>
              <w:t>Portugal</w:t>
            </w:r>
            <w:r w:rsidRPr="00216CD5">
              <w:rPr>
                <w:sz w:val="18"/>
                <w:szCs w:val="18"/>
                <w:lang w:val="fr-FR"/>
              </w:rPr>
              <w:t>*</w:t>
            </w:r>
          </w:p>
        </w:tc>
        <w:tc>
          <w:tcPr>
            <w:tcW w:w="1723" w:type="dxa"/>
            <w:shd w:val="clear" w:color="auto" w:fill="auto"/>
          </w:tcPr>
          <w:p w14:paraId="198B5947" w14:textId="77777777" w:rsidR="00BE4524" w:rsidRPr="00216CD5" w:rsidRDefault="00BE4524" w:rsidP="00FA6A05">
            <w:pPr>
              <w:spacing w:before="40" w:after="120"/>
              <w:ind w:right="113"/>
              <w:rPr>
                <w:lang w:val="fr-FR"/>
              </w:rPr>
            </w:pPr>
            <w:r w:rsidRPr="00216CD5">
              <w:rPr>
                <w:lang w:val="fr-FR"/>
              </w:rPr>
              <w:t>27 janvier 2014</w:t>
            </w:r>
          </w:p>
        </w:tc>
        <w:tc>
          <w:tcPr>
            <w:tcW w:w="1724" w:type="dxa"/>
            <w:shd w:val="clear" w:color="auto" w:fill="auto"/>
          </w:tcPr>
          <w:p w14:paraId="11ECBF27" w14:textId="77777777" w:rsidR="00BE4524" w:rsidRPr="00216CD5" w:rsidRDefault="00BE4524" w:rsidP="00FA6A05">
            <w:pPr>
              <w:spacing w:before="40" w:after="120"/>
              <w:ind w:right="113"/>
              <w:rPr>
                <w:lang w:val="fr-FR"/>
              </w:rPr>
            </w:pPr>
            <w:r w:rsidRPr="00216CD5">
              <w:rPr>
                <w:lang w:val="fr-FR"/>
              </w:rPr>
              <w:t>26 février 2014</w:t>
            </w:r>
          </w:p>
        </w:tc>
        <w:tc>
          <w:tcPr>
            <w:tcW w:w="1723" w:type="dxa"/>
            <w:shd w:val="clear" w:color="auto" w:fill="auto"/>
          </w:tcPr>
          <w:p w14:paraId="426E0426" w14:textId="77777777" w:rsidR="00BE4524" w:rsidRPr="00216CD5" w:rsidRDefault="00BE4524" w:rsidP="00FA6A05">
            <w:pPr>
              <w:spacing w:before="40" w:after="120"/>
              <w:ind w:right="113"/>
              <w:rPr>
                <w:lang w:val="fr-FR"/>
              </w:rPr>
            </w:pPr>
            <w:r w:rsidRPr="00216CD5">
              <w:rPr>
                <w:lang w:val="fr-FR"/>
              </w:rPr>
              <w:t>26 février 2016</w:t>
            </w:r>
          </w:p>
        </w:tc>
        <w:tc>
          <w:tcPr>
            <w:tcW w:w="1724" w:type="dxa"/>
            <w:shd w:val="clear" w:color="auto" w:fill="auto"/>
          </w:tcPr>
          <w:p w14:paraId="11A1FC80" w14:textId="77777777" w:rsidR="00BE4524" w:rsidRPr="00216CD5" w:rsidRDefault="00BE4524" w:rsidP="00FA6A05">
            <w:pPr>
              <w:spacing w:before="40" w:after="120"/>
              <w:ind w:right="113"/>
              <w:rPr>
                <w:lang w:val="fr-FR"/>
              </w:rPr>
            </w:pPr>
            <w:r w:rsidRPr="00216CD5">
              <w:rPr>
                <w:lang w:val="fr-FR"/>
              </w:rPr>
              <w:t>22 juin 2016</w:t>
            </w:r>
          </w:p>
        </w:tc>
      </w:tr>
      <w:tr w:rsidR="00FA6A05" w:rsidRPr="00216CD5" w14:paraId="390BB23F" w14:textId="77777777" w:rsidTr="00F46E53">
        <w:tc>
          <w:tcPr>
            <w:tcW w:w="1610" w:type="dxa"/>
            <w:shd w:val="clear" w:color="auto" w:fill="auto"/>
          </w:tcPr>
          <w:p w14:paraId="2550B705" w14:textId="77777777" w:rsidR="00BE4524" w:rsidRPr="00216CD5" w:rsidRDefault="00BE4524" w:rsidP="00FA6A05">
            <w:pPr>
              <w:spacing w:before="40" w:after="120"/>
              <w:ind w:right="113"/>
              <w:rPr>
                <w:lang w:val="fr-FR"/>
              </w:rPr>
            </w:pPr>
            <w:r w:rsidRPr="00216CD5">
              <w:rPr>
                <w:lang w:val="fr-FR"/>
              </w:rPr>
              <w:t>Togo</w:t>
            </w:r>
          </w:p>
        </w:tc>
        <w:tc>
          <w:tcPr>
            <w:tcW w:w="1723" w:type="dxa"/>
            <w:shd w:val="clear" w:color="auto" w:fill="auto"/>
          </w:tcPr>
          <w:p w14:paraId="2489F94F" w14:textId="77777777" w:rsidR="00BE4524" w:rsidRPr="00216CD5" w:rsidRDefault="00BE4524" w:rsidP="00FA6A05">
            <w:pPr>
              <w:spacing w:before="40" w:after="120"/>
              <w:ind w:right="113"/>
              <w:rPr>
                <w:lang w:val="fr-FR"/>
              </w:rPr>
            </w:pPr>
            <w:r w:rsidRPr="00216CD5">
              <w:rPr>
                <w:lang w:val="fr-FR"/>
              </w:rPr>
              <w:t>21 juillet 2014</w:t>
            </w:r>
          </w:p>
        </w:tc>
        <w:tc>
          <w:tcPr>
            <w:tcW w:w="1724" w:type="dxa"/>
            <w:shd w:val="clear" w:color="auto" w:fill="auto"/>
          </w:tcPr>
          <w:p w14:paraId="5C2E11E8" w14:textId="77777777" w:rsidR="00BE4524" w:rsidRPr="00216CD5" w:rsidRDefault="00BE4524" w:rsidP="00FA6A05">
            <w:pPr>
              <w:spacing w:before="40" w:after="120"/>
              <w:ind w:right="113"/>
              <w:rPr>
                <w:lang w:val="fr-FR"/>
              </w:rPr>
            </w:pPr>
            <w:r w:rsidRPr="00216CD5">
              <w:rPr>
                <w:lang w:val="fr-FR"/>
              </w:rPr>
              <w:t>20 août 2014</w:t>
            </w:r>
          </w:p>
        </w:tc>
        <w:tc>
          <w:tcPr>
            <w:tcW w:w="1723" w:type="dxa"/>
            <w:shd w:val="clear" w:color="auto" w:fill="auto"/>
          </w:tcPr>
          <w:p w14:paraId="6E71D2AF" w14:textId="77777777" w:rsidR="00BE4524" w:rsidRPr="00216CD5" w:rsidRDefault="00BE4524" w:rsidP="00FA6A05">
            <w:pPr>
              <w:spacing w:before="40" w:after="120"/>
              <w:ind w:right="113"/>
              <w:rPr>
                <w:lang w:val="fr-FR"/>
              </w:rPr>
            </w:pPr>
            <w:r w:rsidRPr="00216CD5">
              <w:rPr>
                <w:lang w:val="fr-FR"/>
              </w:rPr>
              <w:t>20 août 2016</w:t>
            </w:r>
          </w:p>
        </w:tc>
        <w:tc>
          <w:tcPr>
            <w:tcW w:w="1724" w:type="dxa"/>
            <w:shd w:val="clear" w:color="auto" w:fill="auto"/>
          </w:tcPr>
          <w:p w14:paraId="1FAC88E0" w14:textId="29FCE071" w:rsidR="00BE4524" w:rsidRPr="00216CD5" w:rsidRDefault="00F46E53" w:rsidP="00FA6A05">
            <w:pPr>
              <w:spacing w:before="40" w:after="120"/>
              <w:ind w:right="113"/>
              <w:rPr>
                <w:lang w:val="fr-FR"/>
              </w:rPr>
            </w:pPr>
            <w:r w:rsidRPr="00555B6E">
              <w:rPr>
                <w:sz w:val="18"/>
                <w:lang w:val="fr-FR"/>
              </w:rPr>
              <w:noBreakHyphen/>
            </w:r>
          </w:p>
        </w:tc>
      </w:tr>
      <w:tr w:rsidR="00FA6A05" w:rsidRPr="00216CD5" w14:paraId="5D8014A7" w14:textId="77777777" w:rsidTr="00F46E53">
        <w:tc>
          <w:tcPr>
            <w:tcW w:w="1610" w:type="dxa"/>
            <w:shd w:val="clear" w:color="auto" w:fill="auto"/>
          </w:tcPr>
          <w:p w14:paraId="10C1EF8F" w14:textId="77777777" w:rsidR="00BE4524" w:rsidRPr="00216CD5" w:rsidRDefault="00BE4524" w:rsidP="00FA6A05">
            <w:pPr>
              <w:spacing w:before="40" w:after="120"/>
              <w:ind w:right="113"/>
              <w:rPr>
                <w:lang w:val="fr-FR"/>
              </w:rPr>
            </w:pPr>
            <w:r w:rsidRPr="00216CD5">
              <w:rPr>
                <w:lang w:val="fr-FR"/>
              </w:rPr>
              <w:t>Slovaquie</w:t>
            </w:r>
            <w:r w:rsidRPr="00216CD5">
              <w:rPr>
                <w:sz w:val="18"/>
                <w:szCs w:val="18"/>
                <w:lang w:val="fr-FR"/>
              </w:rPr>
              <w:t>*</w:t>
            </w:r>
          </w:p>
        </w:tc>
        <w:tc>
          <w:tcPr>
            <w:tcW w:w="1723" w:type="dxa"/>
            <w:shd w:val="clear" w:color="auto" w:fill="auto"/>
          </w:tcPr>
          <w:p w14:paraId="7B0FFE2A" w14:textId="77777777" w:rsidR="00BE4524" w:rsidRPr="00216CD5" w:rsidRDefault="00BE4524" w:rsidP="00FA6A05">
            <w:pPr>
              <w:spacing w:before="40" w:after="120"/>
              <w:ind w:right="113"/>
              <w:rPr>
                <w:lang w:val="fr-FR"/>
              </w:rPr>
            </w:pPr>
            <w:r w:rsidRPr="00216CD5">
              <w:rPr>
                <w:lang w:val="fr-FR"/>
              </w:rPr>
              <w:t>15 décembre 2014</w:t>
            </w:r>
          </w:p>
        </w:tc>
        <w:tc>
          <w:tcPr>
            <w:tcW w:w="1724" w:type="dxa"/>
            <w:shd w:val="clear" w:color="auto" w:fill="auto"/>
          </w:tcPr>
          <w:p w14:paraId="2F967A75" w14:textId="77777777" w:rsidR="00BE4524" w:rsidRPr="00216CD5" w:rsidRDefault="00BE4524" w:rsidP="00FA6A05">
            <w:pPr>
              <w:spacing w:before="40" w:after="120"/>
              <w:ind w:right="113"/>
              <w:rPr>
                <w:lang w:val="fr-FR"/>
              </w:rPr>
            </w:pPr>
            <w:r w:rsidRPr="00216CD5">
              <w:rPr>
                <w:lang w:val="fr-FR"/>
              </w:rPr>
              <w:t>14 janvier 2015</w:t>
            </w:r>
          </w:p>
        </w:tc>
        <w:tc>
          <w:tcPr>
            <w:tcW w:w="1723" w:type="dxa"/>
            <w:shd w:val="clear" w:color="auto" w:fill="auto"/>
          </w:tcPr>
          <w:p w14:paraId="3AE4B53E" w14:textId="77777777" w:rsidR="00BE4524" w:rsidRPr="00216CD5" w:rsidRDefault="00BE4524" w:rsidP="00FA6A05">
            <w:pPr>
              <w:spacing w:before="40" w:after="120"/>
              <w:ind w:right="113"/>
              <w:rPr>
                <w:lang w:val="fr-FR"/>
              </w:rPr>
            </w:pPr>
            <w:r w:rsidRPr="00216CD5">
              <w:rPr>
                <w:lang w:val="fr-FR"/>
              </w:rPr>
              <w:t>14 janvier 2017</w:t>
            </w:r>
          </w:p>
        </w:tc>
        <w:tc>
          <w:tcPr>
            <w:tcW w:w="1724" w:type="dxa"/>
            <w:shd w:val="clear" w:color="auto" w:fill="auto"/>
          </w:tcPr>
          <w:p w14:paraId="7309E416" w14:textId="77777777" w:rsidR="00BE4524" w:rsidRPr="00216CD5" w:rsidRDefault="00BE4524" w:rsidP="00FA6A05">
            <w:pPr>
              <w:spacing w:before="40" w:after="120"/>
              <w:ind w:right="113"/>
              <w:rPr>
                <w:lang w:val="fr-FR"/>
              </w:rPr>
            </w:pPr>
            <w:r w:rsidRPr="00216CD5">
              <w:rPr>
                <w:lang w:val="fr-FR"/>
              </w:rPr>
              <w:t>26 avril 2018</w:t>
            </w:r>
          </w:p>
        </w:tc>
      </w:tr>
      <w:tr w:rsidR="00FA6A05" w:rsidRPr="00216CD5" w14:paraId="398AA778" w14:textId="77777777" w:rsidTr="00F46E53">
        <w:tc>
          <w:tcPr>
            <w:tcW w:w="1610" w:type="dxa"/>
            <w:shd w:val="clear" w:color="auto" w:fill="auto"/>
          </w:tcPr>
          <w:p w14:paraId="15A543D4" w14:textId="77777777" w:rsidR="00BE4524" w:rsidRPr="00216CD5" w:rsidRDefault="00BE4524" w:rsidP="00FA6A05">
            <w:pPr>
              <w:spacing w:before="40" w:after="120"/>
              <w:ind w:right="113"/>
              <w:rPr>
                <w:lang w:val="fr-FR"/>
              </w:rPr>
            </w:pPr>
            <w:r w:rsidRPr="00216CD5">
              <w:rPr>
                <w:lang w:val="fr-FR"/>
              </w:rPr>
              <w:t>Mongolie</w:t>
            </w:r>
          </w:p>
        </w:tc>
        <w:tc>
          <w:tcPr>
            <w:tcW w:w="1723" w:type="dxa"/>
            <w:shd w:val="clear" w:color="auto" w:fill="auto"/>
          </w:tcPr>
          <w:p w14:paraId="0027EAD8" w14:textId="77777777" w:rsidR="00BE4524" w:rsidRPr="00216CD5" w:rsidRDefault="00BE4524" w:rsidP="00FA6A05">
            <w:pPr>
              <w:spacing w:before="40" w:after="120"/>
              <w:ind w:right="113"/>
              <w:rPr>
                <w:lang w:val="fr-FR"/>
              </w:rPr>
            </w:pPr>
            <w:r w:rsidRPr="00216CD5">
              <w:rPr>
                <w:lang w:val="fr-FR"/>
              </w:rPr>
              <w:t>12 février 2015</w:t>
            </w:r>
          </w:p>
        </w:tc>
        <w:tc>
          <w:tcPr>
            <w:tcW w:w="1724" w:type="dxa"/>
            <w:shd w:val="clear" w:color="auto" w:fill="auto"/>
          </w:tcPr>
          <w:p w14:paraId="1669173F" w14:textId="77777777" w:rsidR="00BE4524" w:rsidRPr="00216CD5" w:rsidRDefault="00BE4524" w:rsidP="00FA6A05">
            <w:pPr>
              <w:spacing w:before="40" w:after="120"/>
              <w:ind w:right="113"/>
              <w:rPr>
                <w:lang w:val="fr-FR"/>
              </w:rPr>
            </w:pPr>
            <w:r w:rsidRPr="00216CD5">
              <w:rPr>
                <w:lang w:val="fr-FR"/>
              </w:rPr>
              <w:t>14 mars 2015</w:t>
            </w:r>
          </w:p>
        </w:tc>
        <w:tc>
          <w:tcPr>
            <w:tcW w:w="1723" w:type="dxa"/>
            <w:shd w:val="clear" w:color="auto" w:fill="auto"/>
          </w:tcPr>
          <w:p w14:paraId="58AD76E5" w14:textId="77777777" w:rsidR="00BE4524" w:rsidRPr="00216CD5" w:rsidRDefault="00BE4524" w:rsidP="00FA6A05">
            <w:pPr>
              <w:spacing w:before="40" w:after="120"/>
              <w:ind w:right="113"/>
              <w:rPr>
                <w:lang w:val="fr-FR"/>
              </w:rPr>
            </w:pPr>
            <w:r w:rsidRPr="00216CD5">
              <w:rPr>
                <w:lang w:val="fr-FR"/>
              </w:rPr>
              <w:t>14 mars 2017</w:t>
            </w:r>
          </w:p>
        </w:tc>
        <w:tc>
          <w:tcPr>
            <w:tcW w:w="1724" w:type="dxa"/>
            <w:shd w:val="clear" w:color="auto" w:fill="auto"/>
          </w:tcPr>
          <w:p w14:paraId="11B72171" w14:textId="77777777" w:rsidR="00BE4524" w:rsidRPr="00216CD5" w:rsidRDefault="00BE4524" w:rsidP="00FA6A05">
            <w:pPr>
              <w:spacing w:before="40" w:after="120"/>
              <w:ind w:right="113"/>
              <w:rPr>
                <w:lang w:val="fr-FR"/>
              </w:rPr>
            </w:pPr>
            <w:r w:rsidRPr="00216CD5">
              <w:rPr>
                <w:lang w:val="fr-FR"/>
              </w:rPr>
              <w:t>27 décembre 2018</w:t>
            </w:r>
          </w:p>
        </w:tc>
      </w:tr>
      <w:tr w:rsidR="00FA6A05" w:rsidRPr="00216CD5" w14:paraId="57B7BCBF" w14:textId="77777777" w:rsidTr="00F46E53">
        <w:tc>
          <w:tcPr>
            <w:tcW w:w="1610" w:type="dxa"/>
            <w:shd w:val="clear" w:color="auto" w:fill="auto"/>
          </w:tcPr>
          <w:p w14:paraId="17478202" w14:textId="77777777" w:rsidR="00BE4524" w:rsidRPr="00216CD5" w:rsidRDefault="00BE4524" w:rsidP="00FA6A05">
            <w:pPr>
              <w:spacing w:before="40" w:after="120"/>
              <w:ind w:right="113"/>
              <w:rPr>
                <w:lang w:val="fr-FR"/>
              </w:rPr>
            </w:pPr>
            <w:r w:rsidRPr="00216CD5">
              <w:rPr>
                <w:lang w:val="fr-FR"/>
              </w:rPr>
              <w:t>Malte</w:t>
            </w:r>
          </w:p>
        </w:tc>
        <w:tc>
          <w:tcPr>
            <w:tcW w:w="1723" w:type="dxa"/>
            <w:shd w:val="clear" w:color="auto" w:fill="auto"/>
          </w:tcPr>
          <w:p w14:paraId="2D535148" w14:textId="77777777" w:rsidR="00BE4524" w:rsidRPr="00216CD5" w:rsidRDefault="00BE4524" w:rsidP="00FA6A05">
            <w:pPr>
              <w:spacing w:before="40" w:after="120"/>
              <w:ind w:right="113"/>
              <w:rPr>
                <w:lang w:val="fr-FR"/>
              </w:rPr>
            </w:pPr>
            <w:r w:rsidRPr="00216CD5">
              <w:rPr>
                <w:lang w:val="fr-FR"/>
              </w:rPr>
              <w:t>27 mars 2015</w:t>
            </w:r>
          </w:p>
        </w:tc>
        <w:tc>
          <w:tcPr>
            <w:tcW w:w="1724" w:type="dxa"/>
            <w:shd w:val="clear" w:color="auto" w:fill="auto"/>
          </w:tcPr>
          <w:p w14:paraId="706206BA" w14:textId="77777777" w:rsidR="00BE4524" w:rsidRPr="00216CD5" w:rsidRDefault="00BE4524" w:rsidP="00FA6A05">
            <w:pPr>
              <w:spacing w:before="40" w:after="120"/>
              <w:ind w:right="113"/>
              <w:rPr>
                <w:lang w:val="fr-FR"/>
              </w:rPr>
            </w:pPr>
            <w:r w:rsidRPr="00216CD5">
              <w:rPr>
                <w:lang w:val="fr-FR"/>
              </w:rPr>
              <w:t>26 avril 2015</w:t>
            </w:r>
          </w:p>
        </w:tc>
        <w:tc>
          <w:tcPr>
            <w:tcW w:w="1723" w:type="dxa"/>
            <w:shd w:val="clear" w:color="auto" w:fill="auto"/>
          </w:tcPr>
          <w:p w14:paraId="7BA90A06" w14:textId="77777777" w:rsidR="00BE4524" w:rsidRPr="00216CD5" w:rsidRDefault="00BE4524" w:rsidP="00FA6A05">
            <w:pPr>
              <w:spacing w:before="40" w:after="120"/>
              <w:ind w:right="113"/>
              <w:rPr>
                <w:lang w:val="fr-FR"/>
              </w:rPr>
            </w:pPr>
            <w:r w:rsidRPr="00216CD5">
              <w:rPr>
                <w:lang w:val="fr-FR"/>
              </w:rPr>
              <w:t>26 avril 2017</w:t>
            </w:r>
          </w:p>
        </w:tc>
        <w:tc>
          <w:tcPr>
            <w:tcW w:w="1724" w:type="dxa"/>
            <w:shd w:val="clear" w:color="auto" w:fill="auto"/>
          </w:tcPr>
          <w:p w14:paraId="1EF27D25" w14:textId="77777777" w:rsidR="00BE4524" w:rsidRPr="00216CD5" w:rsidRDefault="00BE4524" w:rsidP="00FA6A05">
            <w:pPr>
              <w:spacing w:before="40" w:after="120"/>
              <w:ind w:right="113"/>
              <w:rPr>
                <w:lang w:val="fr-FR"/>
              </w:rPr>
            </w:pPr>
            <w:r w:rsidRPr="00216CD5">
              <w:rPr>
                <w:lang w:val="fr-FR"/>
              </w:rPr>
              <w:t>21 mars 2022</w:t>
            </w:r>
          </w:p>
        </w:tc>
      </w:tr>
      <w:tr w:rsidR="00FA6A05" w:rsidRPr="00216CD5" w14:paraId="7B5DDCE9" w14:textId="77777777" w:rsidTr="00F46E53">
        <w:tc>
          <w:tcPr>
            <w:tcW w:w="1610" w:type="dxa"/>
            <w:shd w:val="clear" w:color="auto" w:fill="auto"/>
          </w:tcPr>
          <w:p w14:paraId="3ED0D017" w14:textId="77777777" w:rsidR="00BE4524" w:rsidRPr="00216CD5" w:rsidRDefault="00BE4524" w:rsidP="00FA6A05">
            <w:pPr>
              <w:spacing w:before="40" w:after="120"/>
              <w:ind w:right="113"/>
              <w:rPr>
                <w:lang w:val="fr-FR"/>
              </w:rPr>
            </w:pPr>
            <w:r w:rsidRPr="00216CD5">
              <w:rPr>
                <w:lang w:val="fr-FR"/>
              </w:rPr>
              <w:t>Grèce</w:t>
            </w:r>
          </w:p>
        </w:tc>
        <w:tc>
          <w:tcPr>
            <w:tcW w:w="1723" w:type="dxa"/>
            <w:shd w:val="clear" w:color="auto" w:fill="auto"/>
          </w:tcPr>
          <w:p w14:paraId="6BCBE0FD" w14:textId="77777777" w:rsidR="00BE4524" w:rsidRPr="00216CD5" w:rsidRDefault="00BE4524" w:rsidP="00FA6A05">
            <w:pPr>
              <w:spacing w:before="40" w:after="120"/>
              <w:ind w:right="113"/>
              <w:rPr>
                <w:lang w:val="fr-FR"/>
              </w:rPr>
            </w:pPr>
            <w:r w:rsidRPr="00216CD5">
              <w:rPr>
                <w:lang w:val="fr-FR"/>
              </w:rPr>
              <w:t>9 juillet 2015</w:t>
            </w:r>
          </w:p>
        </w:tc>
        <w:tc>
          <w:tcPr>
            <w:tcW w:w="1724" w:type="dxa"/>
            <w:shd w:val="clear" w:color="auto" w:fill="auto"/>
          </w:tcPr>
          <w:p w14:paraId="07833390" w14:textId="77777777" w:rsidR="00BE4524" w:rsidRPr="00216CD5" w:rsidRDefault="00BE4524" w:rsidP="00FA6A05">
            <w:pPr>
              <w:spacing w:before="40" w:after="120"/>
              <w:ind w:right="113"/>
              <w:rPr>
                <w:lang w:val="fr-FR"/>
              </w:rPr>
            </w:pPr>
            <w:r w:rsidRPr="00216CD5">
              <w:rPr>
                <w:lang w:val="fr-FR"/>
              </w:rPr>
              <w:t>8 août 2015</w:t>
            </w:r>
          </w:p>
        </w:tc>
        <w:tc>
          <w:tcPr>
            <w:tcW w:w="1723" w:type="dxa"/>
            <w:shd w:val="clear" w:color="auto" w:fill="auto"/>
          </w:tcPr>
          <w:p w14:paraId="4F5DD349" w14:textId="77777777" w:rsidR="00BE4524" w:rsidRPr="00216CD5" w:rsidRDefault="00BE4524" w:rsidP="00FA6A05">
            <w:pPr>
              <w:spacing w:before="40" w:after="120"/>
              <w:ind w:right="113"/>
              <w:rPr>
                <w:lang w:val="fr-FR"/>
              </w:rPr>
            </w:pPr>
            <w:r w:rsidRPr="00216CD5">
              <w:rPr>
                <w:lang w:val="fr-FR"/>
              </w:rPr>
              <w:t>8 août 2017</w:t>
            </w:r>
          </w:p>
        </w:tc>
        <w:tc>
          <w:tcPr>
            <w:tcW w:w="1724" w:type="dxa"/>
            <w:shd w:val="clear" w:color="auto" w:fill="auto"/>
          </w:tcPr>
          <w:p w14:paraId="5D7F654B" w14:textId="6219CB14"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février 2019</w:t>
            </w:r>
          </w:p>
        </w:tc>
      </w:tr>
      <w:tr w:rsidR="00FA6A05" w:rsidRPr="00216CD5" w14:paraId="0E841D56" w14:textId="77777777" w:rsidTr="00F46E53">
        <w:tc>
          <w:tcPr>
            <w:tcW w:w="1610" w:type="dxa"/>
            <w:shd w:val="clear" w:color="auto" w:fill="auto"/>
          </w:tcPr>
          <w:p w14:paraId="5AF0E1B6" w14:textId="77777777" w:rsidR="00BE4524" w:rsidRPr="00216CD5" w:rsidRDefault="00BE4524" w:rsidP="00FA6A05">
            <w:pPr>
              <w:spacing w:before="40" w:after="120"/>
              <w:ind w:right="113"/>
              <w:rPr>
                <w:lang w:val="fr-FR"/>
              </w:rPr>
            </w:pPr>
            <w:r w:rsidRPr="00216CD5">
              <w:rPr>
                <w:lang w:val="fr-FR"/>
              </w:rPr>
              <w:t>Niger</w:t>
            </w:r>
          </w:p>
        </w:tc>
        <w:tc>
          <w:tcPr>
            <w:tcW w:w="1723" w:type="dxa"/>
            <w:shd w:val="clear" w:color="auto" w:fill="auto"/>
          </w:tcPr>
          <w:p w14:paraId="660FE1C0" w14:textId="77777777" w:rsidR="00BE4524" w:rsidRPr="00216CD5" w:rsidRDefault="00BE4524" w:rsidP="00FA6A05">
            <w:pPr>
              <w:spacing w:before="40" w:after="120"/>
              <w:ind w:right="113"/>
              <w:rPr>
                <w:lang w:val="fr-FR"/>
              </w:rPr>
            </w:pPr>
            <w:r w:rsidRPr="00216CD5">
              <w:rPr>
                <w:lang w:val="fr-FR"/>
              </w:rPr>
              <w:t>24 juillet 2015</w:t>
            </w:r>
          </w:p>
        </w:tc>
        <w:tc>
          <w:tcPr>
            <w:tcW w:w="1724" w:type="dxa"/>
            <w:shd w:val="clear" w:color="auto" w:fill="auto"/>
          </w:tcPr>
          <w:p w14:paraId="0A546C67" w14:textId="77777777" w:rsidR="00BE4524" w:rsidRPr="00216CD5" w:rsidRDefault="00BE4524" w:rsidP="00FA6A05">
            <w:pPr>
              <w:spacing w:before="40" w:after="120"/>
              <w:ind w:right="113"/>
              <w:rPr>
                <w:lang w:val="fr-FR"/>
              </w:rPr>
            </w:pPr>
            <w:r w:rsidRPr="00216CD5">
              <w:rPr>
                <w:lang w:val="fr-FR"/>
              </w:rPr>
              <w:t>23 août 2015</w:t>
            </w:r>
          </w:p>
        </w:tc>
        <w:tc>
          <w:tcPr>
            <w:tcW w:w="1723" w:type="dxa"/>
            <w:shd w:val="clear" w:color="auto" w:fill="auto"/>
          </w:tcPr>
          <w:p w14:paraId="63CF633D" w14:textId="77777777" w:rsidR="00BE4524" w:rsidRPr="00216CD5" w:rsidRDefault="00BE4524" w:rsidP="00FA6A05">
            <w:pPr>
              <w:spacing w:before="40" w:after="120"/>
              <w:ind w:right="113"/>
              <w:rPr>
                <w:lang w:val="fr-FR"/>
              </w:rPr>
            </w:pPr>
            <w:r w:rsidRPr="00216CD5">
              <w:rPr>
                <w:lang w:val="fr-FR"/>
              </w:rPr>
              <w:t>23 août 2017</w:t>
            </w:r>
          </w:p>
        </w:tc>
        <w:tc>
          <w:tcPr>
            <w:tcW w:w="1724" w:type="dxa"/>
            <w:shd w:val="clear" w:color="auto" w:fill="auto"/>
          </w:tcPr>
          <w:p w14:paraId="261F015D" w14:textId="52ABF883"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août 2019</w:t>
            </w:r>
          </w:p>
        </w:tc>
      </w:tr>
      <w:tr w:rsidR="00FA6A05" w:rsidRPr="00216CD5" w14:paraId="6C7C0AEB" w14:textId="77777777" w:rsidTr="00F46E53">
        <w:tc>
          <w:tcPr>
            <w:tcW w:w="1610" w:type="dxa"/>
            <w:shd w:val="clear" w:color="auto" w:fill="auto"/>
          </w:tcPr>
          <w:p w14:paraId="7D6629D4" w14:textId="77777777" w:rsidR="00BE4524" w:rsidRPr="00216CD5" w:rsidRDefault="00BE4524" w:rsidP="00FA6A05">
            <w:pPr>
              <w:spacing w:before="40" w:after="120"/>
              <w:ind w:right="113"/>
              <w:rPr>
                <w:lang w:val="fr-FR"/>
              </w:rPr>
            </w:pPr>
            <w:r w:rsidRPr="00216CD5">
              <w:rPr>
                <w:lang w:val="fr-FR"/>
              </w:rPr>
              <w:t>Belize</w:t>
            </w:r>
          </w:p>
        </w:tc>
        <w:tc>
          <w:tcPr>
            <w:tcW w:w="1723" w:type="dxa"/>
            <w:shd w:val="clear" w:color="auto" w:fill="auto"/>
          </w:tcPr>
          <w:p w14:paraId="535FB60E" w14:textId="77777777" w:rsidR="00BE4524" w:rsidRPr="00216CD5" w:rsidRDefault="00BE4524" w:rsidP="00FA6A05">
            <w:pPr>
              <w:spacing w:before="40" w:after="120"/>
              <w:ind w:right="113"/>
              <w:rPr>
                <w:lang w:val="fr-FR"/>
              </w:rPr>
            </w:pPr>
            <w:r w:rsidRPr="00216CD5">
              <w:rPr>
                <w:lang w:val="fr-FR"/>
              </w:rPr>
              <w:t>14 août 2015</w:t>
            </w:r>
          </w:p>
        </w:tc>
        <w:tc>
          <w:tcPr>
            <w:tcW w:w="1724" w:type="dxa"/>
            <w:shd w:val="clear" w:color="auto" w:fill="auto"/>
          </w:tcPr>
          <w:p w14:paraId="19D823A9" w14:textId="77777777" w:rsidR="00BE4524" w:rsidRPr="00216CD5" w:rsidRDefault="00BE4524" w:rsidP="00FA6A05">
            <w:pPr>
              <w:spacing w:before="40" w:after="120"/>
              <w:ind w:right="113"/>
              <w:rPr>
                <w:lang w:val="fr-FR"/>
              </w:rPr>
            </w:pPr>
            <w:r w:rsidRPr="00216CD5">
              <w:rPr>
                <w:lang w:val="fr-FR"/>
              </w:rPr>
              <w:t>13 septembre 2015</w:t>
            </w:r>
          </w:p>
        </w:tc>
        <w:tc>
          <w:tcPr>
            <w:tcW w:w="1723" w:type="dxa"/>
            <w:shd w:val="clear" w:color="auto" w:fill="auto"/>
          </w:tcPr>
          <w:p w14:paraId="13DCC571" w14:textId="77777777" w:rsidR="00BE4524" w:rsidRPr="00216CD5" w:rsidRDefault="00BE4524" w:rsidP="00FA6A05">
            <w:pPr>
              <w:spacing w:before="40" w:after="120"/>
              <w:ind w:right="113"/>
              <w:rPr>
                <w:lang w:val="fr-FR"/>
              </w:rPr>
            </w:pPr>
            <w:r w:rsidRPr="00216CD5">
              <w:rPr>
                <w:lang w:val="fr-FR"/>
              </w:rPr>
              <w:t>13 septembre 2017</w:t>
            </w:r>
          </w:p>
        </w:tc>
        <w:tc>
          <w:tcPr>
            <w:tcW w:w="1724" w:type="dxa"/>
            <w:shd w:val="clear" w:color="auto" w:fill="auto"/>
          </w:tcPr>
          <w:p w14:paraId="178F38A0" w14:textId="251BD85D" w:rsidR="00BE4524" w:rsidRPr="00216CD5" w:rsidRDefault="00F46E53" w:rsidP="00FA6A05">
            <w:pPr>
              <w:spacing w:before="40" w:after="120"/>
              <w:ind w:right="113"/>
              <w:rPr>
                <w:lang w:val="fr-FR"/>
              </w:rPr>
            </w:pPr>
            <w:r w:rsidRPr="00555B6E">
              <w:rPr>
                <w:sz w:val="18"/>
                <w:lang w:val="fr-FR"/>
              </w:rPr>
              <w:noBreakHyphen/>
            </w:r>
          </w:p>
        </w:tc>
      </w:tr>
      <w:tr w:rsidR="00FA6A05" w:rsidRPr="00216CD5" w14:paraId="562D26D2" w14:textId="77777777" w:rsidTr="00F46E53">
        <w:tc>
          <w:tcPr>
            <w:tcW w:w="1610" w:type="dxa"/>
            <w:shd w:val="clear" w:color="auto" w:fill="auto"/>
          </w:tcPr>
          <w:p w14:paraId="6DBBCD6F" w14:textId="77777777" w:rsidR="00BE4524" w:rsidRPr="00216CD5" w:rsidRDefault="00BE4524" w:rsidP="00FA6A05">
            <w:pPr>
              <w:spacing w:before="40" w:after="120"/>
              <w:ind w:right="113"/>
              <w:rPr>
                <w:lang w:val="fr-FR"/>
              </w:rPr>
            </w:pPr>
            <w:r w:rsidRPr="00216CD5">
              <w:rPr>
                <w:lang w:val="fr-FR"/>
              </w:rPr>
              <w:t>Ukraine</w:t>
            </w:r>
            <w:r w:rsidRPr="00216CD5">
              <w:rPr>
                <w:sz w:val="18"/>
                <w:szCs w:val="18"/>
                <w:lang w:val="fr-FR"/>
              </w:rPr>
              <w:t>*</w:t>
            </w:r>
          </w:p>
        </w:tc>
        <w:tc>
          <w:tcPr>
            <w:tcW w:w="1723" w:type="dxa"/>
            <w:shd w:val="clear" w:color="auto" w:fill="auto"/>
          </w:tcPr>
          <w:p w14:paraId="58C50319" w14:textId="77777777" w:rsidR="00BE4524" w:rsidRPr="00216CD5" w:rsidRDefault="00BE4524" w:rsidP="00FA6A05">
            <w:pPr>
              <w:spacing w:before="40" w:after="120"/>
              <w:ind w:right="113"/>
              <w:rPr>
                <w:lang w:val="fr-FR"/>
              </w:rPr>
            </w:pPr>
            <w:r w:rsidRPr="00216CD5">
              <w:rPr>
                <w:lang w:val="fr-FR"/>
              </w:rPr>
              <w:t>14 août 2015</w:t>
            </w:r>
          </w:p>
        </w:tc>
        <w:tc>
          <w:tcPr>
            <w:tcW w:w="1724" w:type="dxa"/>
            <w:shd w:val="clear" w:color="auto" w:fill="auto"/>
          </w:tcPr>
          <w:p w14:paraId="1914C5F4" w14:textId="77777777" w:rsidR="00BE4524" w:rsidRPr="00216CD5" w:rsidRDefault="00BE4524" w:rsidP="00FA6A05">
            <w:pPr>
              <w:spacing w:before="40" w:after="120"/>
              <w:ind w:right="113"/>
              <w:rPr>
                <w:lang w:val="fr-FR"/>
              </w:rPr>
            </w:pPr>
            <w:r w:rsidRPr="00216CD5">
              <w:rPr>
                <w:lang w:val="fr-FR"/>
              </w:rPr>
              <w:t>13 septembre 2015</w:t>
            </w:r>
          </w:p>
        </w:tc>
        <w:tc>
          <w:tcPr>
            <w:tcW w:w="1723" w:type="dxa"/>
            <w:shd w:val="clear" w:color="auto" w:fill="auto"/>
          </w:tcPr>
          <w:p w14:paraId="4CFADC62" w14:textId="13805F2D" w:rsidR="00BE4524" w:rsidRPr="00216CD5" w:rsidRDefault="00BE4524" w:rsidP="00FA6A05">
            <w:pPr>
              <w:spacing w:before="40" w:after="120"/>
              <w:ind w:right="113"/>
              <w:rPr>
                <w:lang w:val="fr-FR"/>
              </w:rPr>
            </w:pPr>
            <w:r w:rsidRPr="00216CD5">
              <w:rPr>
                <w:lang w:val="fr-FR"/>
              </w:rPr>
              <w:t>13 septembre 2017</w:t>
            </w:r>
          </w:p>
        </w:tc>
        <w:tc>
          <w:tcPr>
            <w:tcW w:w="1724" w:type="dxa"/>
            <w:shd w:val="clear" w:color="auto" w:fill="auto"/>
          </w:tcPr>
          <w:p w14:paraId="4EE58506" w14:textId="77777777" w:rsidR="00BE4524" w:rsidRPr="00216CD5" w:rsidRDefault="00BE4524" w:rsidP="00FA6A05">
            <w:pPr>
              <w:spacing w:before="40" w:after="120"/>
              <w:ind w:right="113"/>
              <w:rPr>
                <w:lang w:val="fr-FR"/>
              </w:rPr>
            </w:pPr>
            <w:r w:rsidRPr="00216CD5">
              <w:rPr>
                <w:lang w:val="fr-FR"/>
              </w:rPr>
              <w:t>3 août 2021</w:t>
            </w:r>
          </w:p>
        </w:tc>
      </w:tr>
      <w:tr w:rsidR="00FA6A05" w:rsidRPr="00216CD5" w14:paraId="703D2EAE" w14:textId="77777777" w:rsidTr="00F46E53">
        <w:tc>
          <w:tcPr>
            <w:tcW w:w="1610" w:type="dxa"/>
            <w:shd w:val="clear" w:color="auto" w:fill="auto"/>
          </w:tcPr>
          <w:p w14:paraId="1D3738DB" w14:textId="77777777" w:rsidR="00BE4524" w:rsidRPr="00216CD5" w:rsidRDefault="00BE4524" w:rsidP="00FA6A05">
            <w:pPr>
              <w:spacing w:before="40" w:after="120"/>
              <w:ind w:right="113"/>
              <w:rPr>
                <w:lang w:val="fr-FR"/>
              </w:rPr>
            </w:pPr>
            <w:r w:rsidRPr="00216CD5">
              <w:rPr>
                <w:lang w:val="fr-FR"/>
              </w:rPr>
              <w:t>Italie</w:t>
            </w:r>
          </w:p>
        </w:tc>
        <w:tc>
          <w:tcPr>
            <w:tcW w:w="1723" w:type="dxa"/>
            <w:shd w:val="clear" w:color="auto" w:fill="auto"/>
          </w:tcPr>
          <w:p w14:paraId="6A8CF8FB" w14:textId="77777777" w:rsidR="00BE4524" w:rsidRPr="00216CD5" w:rsidRDefault="00BE4524" w:rsidP="00FA6A05">
            <w:pPr>
              <w:spacing w:before="40" w:after="120"/>
              <w:ind w:right="113"/>
              <w:rPr>
                <w:lang w:val="fr-FR"/>
              </w:rPr>
            </w:pPr>
            <w:r w:rsidRPr="00216CD5">
              <w:rPr>
                <w:lang w:val="fr-FR"/>
              </w:rPr>
              <w:t>8 octobre 2015</w:t>
            </w:r>
          </w:p>
        </w:tc>
        <w:tc>
          <w:tcPr>
            <w:tcW w:w="1724" w:type="dxa"/>
            <w:shd w:val="clear" w:color="auto" w:fill="auto"/>
          </w:tcPr>
          <w:p w14:paraId="3D38A3B4" w14:textId="77777777" w:rsidR="00BE4524" w:rsidRPr="00216CD5" w:rsidRDefault="00BE4524" w:rsidP="00FA6A05">
            <w:pPr>
              <w:spacing w:before="40" w:after="120"/>
              <w:ind w:right="113"/>
              <w:rPr>
                <w:lang w:val="fr-FR"/>
              </w:rPr>
            </w:pPr>
            <w:r w:rsidRPr="00216CD5">
              <w:rPr>
                <w:lang w:val="fr-FR"/>
              </w:rPr>
              <w:t>7 novembre 2015</w:t>
            </w:r>
          </w:p>
        </w:tc>
        <w:tc>
          <w:tcPr>
            <w:tcW w:w="1723" w:type="dxa"/>
            <w:shd w:val="clear" w:color="auto" w:fill="auto"/>
          </w:tcPr>
          <w:p w14:paraId="40ED0728" w14:textId="77777777" w:rsidR="00BE4524" w:rsidRPr="00216CD5" w:rsidRDefault="00BE4524" w:rsidP="00FA6A05">
            <w:pPr>
              <w:spacing w:before="40" w:after="120"/>
              <w:ind w:right="113"/>
              <w:rPr>
                <w:lang w:val="fr-FR"/>
              </w:rPr>
            </w:pPr>
            <w:r w:rsidRPr="00216CD5">
              <w:rPr>
                <w:lang w:val="fr-FR"/>
              </w:rPr>
              <w:t>7 novembre 2017</w:t>
            </w:r>
          </w:p>
        </w:tc>
        <w:tc>
          <w:tcPr>
            <w:tcW w:w="1724" w:type="dxa"/>
            <w:shd w:val="clear" w:color="auto" w:fill="auto"/>
          </w:tcPr>
          <w:p w14:paraId="60387068" w14:textId="77777777" w:rsidR="00BE4524" w:rsidRPr="00216CD5" w:rsidRDefault="00BE4524" w:rsidP="00FA6A05">
            <w:pPr>
              <w:spacing w:before="40" w:after="120"/>
              <w:ind w:right="113"/>
              <w:rPr>
                <w:lang w:val="fr-FR"/>
              </w:rPr>
            </w:pPr>
            <w:r w:rsidRPr="00216CD5">
              <w:rPr>
                <w:lang w:val="fr-FR"/>
              </w:rPr>
              <w:t>22 décembre 2017</w:t>
            </w:r>
          </w:p>
        </w:tc>
      </w:tr>
      <w:tr w:rsidR="00FA6A05" w:rsidRPr="00216CD5" w14:paraId="1A4F5565" w14:textId="77777777" w:rsidTr="00F46E53">
        <w:tc>
          <w:tcPr>
            <w:tcW w:w="1610" w:type="dxa"/>
            <w:shd w:val="clear" w:color="auto" w:fill="auto"/>
          </w:tcPr>
          <w:p w14:paraId="7634AE70" w14:textId="77777777" w:rsidR="00BE4524" w:rsidRPr="00216CD5" w:rsidRDefault="00BE4524" w:rsidP="00FA6A05">
            <w:pPr>
              <w:spacing w:before="40" w:after="120"/>
              <w:ind w:right="113"/>
              <w:rPr>
                <w:lang w:val="fr-FR"/>
              </w:rPr>
            </w:pPr>
            <w:r w:rsidRPr="00216CD5">
              <w:rPr>
                <w:lang w:val="fr-FR"/>
              </w:rPr>
              <w:t>Sri Lanka</w:t>
            </w:r>
          </w:p>
        </w:tc>
        <w:tc>
          <w:tcPr>
            <w:tcW w:w="1723" w:type="dxa"/>
            <w:shd w:val="clear" w:color="auto" w:fill="auto"/>
          </w:tcPr>
          <w:p w14:paraId="5E14E7CF" w14:textId="77777777" w:rsidR="00BE4524" w:rsidRPr="00216CD5" w:rsidRDefault="00BE4524" w:rsidP="00FA6A05">
            <w:pPr>
              <w:spacing w:before="40" w:after="120"/>
              <w:ind w:right="113"/>
              <w:rPr>
                <w:lang w:val="fr-FR"/>
              </w:rPr>
            </w:pPr>
            <w:r w:rsidRPr="00216CD5">
              <w:rPr>
                <w:lang w:val="fr-FR"/>
              </w:rPr>
              <w:t>25 mai 2016</w:t>
            </w:r>
          </w:p>
        </w:tc>
        <w:tc>
          <w:tcPr>
            <w:tcW w:w="1724" w:type="dxa"/>
            <w:shd w:val="clear" w:color="auto" w:fill="auto"/>
          </w:tcPr>
          <w:p w14:paraId="630DEA68" w14:textId="77777777" w:rsidR="00BE4524" w:rsidRPr="00216CD5" w:rsidRDefault="00BE4524" w:rsidP="00FA6A05">
            <w:pPr>
              <w:spacing w:before="40" w:after="120"/>
              <w:ind w:right="113"/>
              <w:rPr>
                <w:lang w:val="fr-FR"/>
              </w:rPr>
            </w:pPr>
            <w:r w:rsidRPr="00216CD5">
              <w:rPr>
                <w:lang w:val="fr-FR"/>
              </w:rPr>
              <w:t>24 juin 2016</w:t>
            </w:r>
          </w:p>
        </w:tc>
        <w:tc>
          <w:tcPr>
            <w:tcW w:w="1723" w:type="dxa"/>
            <w:shd w:val="clear" w:color="auto" w:fill="auto"/>
          </w:tcPr>
          <w:p w14:paraId="27E67B70" w14:textId="77777777" w:rsidR="00BE4524" w:rsidRPr="00216CD5" w:rsidRDefault="00BE4524" w:rsidP="00FA6A05">
            <w:pPr>
              <w:spacing w:before="40" w:after="120"/>
              <w:ind w:right="113"/>
              <w:rPr>
                <w:lang w:val="fr-FR"/>
              </w:rPr>
            </w:pPr>
            <w:r w:rsidRPr="00216CD5">
              <w:rPr>
                <w:lang w:val="fr-FR"/>
              </w:rPr>
              <w:t>24 juin 2018</w:t>
            </w:r>
          </w:p>
        </w:tc>
        <w:tc>
          <w:tcPr>
            <w:tcW w:w="1724" w:type="dxa"/>
            <w:shd w:val="clear" w:color="auto" w:fill="auto"/>
          </w:tcPr>
          <w:p w14:paraId="501A417E" w14:textId="41A986BF" w:rsidR="00BE4524" w:rsidRPr="00216CD5" w:rsidRDefault="00F46E53" w:rsidP="00FA6A05">
            <w:pPr>
              <w:spacing w:before="40" w:after="120"/>
              <w:ind w:right="113"/>
              <w:rPr>
                <w:lang w:val="fr-FR"/>
              </w:rPr>
            </w:pPr>
            <w:r w:rsidRPr="00555B6E">
              <w:rPr>
                <w:sz w:val="18"/>
                <w:lang w:val="fr-FR"/>
              </w:rPr>
              <w:noBreakHyphen/>
            </w:r>
          </w:p>
        </w:tc>
      </w:tr>
      <w:tr w:rsidR="00FA6A05" w:rsidRPr="00216CD5" w14:paraId="353F9958" w14:textId="77777777" w:rsidTr="00F46E53">
        <w:tc>
          <w:tcPr>
            <w:tcW w:w="1610" w:type="dxa"/>
            <w:shd w:val="clear" w:color="auto" w:fill="auto"/>
          </w:tcPr>
          <w:p w14:paraId="708BB644" w14:textId="21D2C4E8" w:rsidR="00BE4524" w:rsidRPr="00216CD5" w:rsidRDefault="00BE4524" w:rsidP="00C52640">
            <w:pPr>
              <w:tabs>
                <w:tab w:val="left" w:pos="142"/>
              </w:tabs>
              <w:spacing w:before="40" w:after="120"/>
              <w:ind w:right="113"/>
              <w:rPr>
                <w:lang w:val="fr-FR"/>
              </w:rPr>
            </w:pPr>
            <w:r w:rsidRPr="00216CD5">
              <w:rPr>
                <w:lang w:val="fr-FR"/>
              </w:rPr>
              <w:t xml:space="preserve">République </w:t>
            </w:r>
            <w:r w:rsidR="00C52640">
              <w:rPr>
                <w:lang w:val="fr-FR"/>
              </w:rPr>
              <w:tab/>
            </w:r>
            <w:r w:rsidRPr="00216CD5">
              <w:rPr>
                <w:lang w:val="fr-FR"/>
              </w:rPr>
              <w:t>centrafricaine</w:t>
            </w:r>
          </w:p>
        </w:tc>
        <w:tc>
          <w:tcPr>
            <w:tcW w:w="1723" w:type="dxa"/>
            <w:shd w:val="clear" w:color="auto" w:fill="auto"/>
          </w:tcPr>
          <w:p w14:paraId="3ADC3FD8" w14:textId="77777777" w:rsidR="00BE4524" w:rsidRPr="00216CD5" w:rsidRDefault="00BE4524" w:rsidP="00FA6A05">
            <w:pPr>
              <w:spacing w:before="40" w:after="120"/>
              <w:ind w:right="113"/>
              <w:rPr>
                <w:lang w:val="fr-FR"/>
              </w:rPr>
            </w:pPr>
            <w:r w:rsidRPr="00216CD5">
              <w:rPr>
                <w:lang w:val="fr-FR"/>
              </w:rPr>
              <w:t>11 octobre 2016</w:t>
            </w:r>
          </w:p>
        </w:tc>
        <w:tc>
          <w:tcPr>
            <w:tcW w:w="1724" w:type="dxa"/>
            <w:shd w:val="clear" w:color="auto" w:fill="auto"/>
          </w:tcPr>
          <w:p w14:paraId="2E8A2619" w14:textId="77777777" w:rsidR="00BE4524" w:rsidRPr="00216CD5" w:rsidRDefault="00BE4524" w:rsidP="00FA6A05">
            <w:pPr>
              <w:spacing w:before="40" w:after="120"/>
              <w:ind w:right="113"/>
              <w:rPr>
                <w:lang w:val="fr-FR"/>
              </w:rPr>
            </w:pPr>
            <w:r w:rsidRPr="00216CD5">
              <w:rPr>
                <w:lang w:val="fr-FR"/>
              </w:rPr>
              <w:t>10 novembre 2016</w:t>
            </w:r>
          </w:p>
        </w:tc>
        <w:tc>
          <w:tcPr>
            <w:tcW w:w="1723" w:type="dxa"/>
            <w:shd w:val="clear" w:color="auto" w:fill="auto"/>
          </w:tcPr>
          <w:p w14:paraId="04E464C1" w14:textId="77777777" w:rsidR="00BE4524" w:rsidRPr="00216CD5" w:rsidRDefault="00BE4524" w:rsidP="00FA6A05">
            <w:pPr>
              <w:spacing w:before="40" w:after="120"/>
              <w:ind w:right="113"/>
              <w:rPr>
                <w:lang w:val="fr-FR"/>
              </w:rPr>
            </w:pPr>
            <w:r w:rsidRPr="00216CD5">
              <w:rPr>
                <w:lang w:val="fr-FR"/>
              </w:rPr>
              <w:t>10 novembre 2018</w:t>
            </w:r>
          </w:p>
        </w:tc>
        <w:tc>
          <w:tcPr>
            <w:tcW w:w="1724" w:type="dxa"/>
            <w:shd w:val="clear" w:color="auto" w:fill="auto"/>
          </w:tcPr>
          <w:p w14:paraId="48F9E128" w14:textId="4DF17299" w:rsidR="00BE4524" w:rsidRPr="00216CD5" w:rsidRDefault="00F46E53" w:rsidP="00FA6A05">
            <w:pPr>
              <w:spacing w:before="40" w:after="120"/>
              <w:ind w:right="113"/>
              <w:rPr>
                <w:lang w:val="fr-FR"/>
              </w:rPr>
            </w:pPr>
            <w:r w:rsidRPr="00555B6E">
              <w:rPr>
                <w:sz w:val="18"/>
                <w:lang w:val="fr-FR"/>
              </w:rPr>
              <w:noBreakHyphen/>
            </w:r>
          </w:p>
        </w:tc>
      </w:tr>
      <w:tr w:rsidR="00FA6A05" w:rsidRPr="00216CD5" w14:paraId="520C96B5" w14:textId="77777777" w:rsidTr="00F46E53">
        <w:tc>
          <w:tcPr>
            <w:tcW w:w="1610" w:type="dxa"/>
            <w:shd w:val="clear" w:color="auto" w:fill="auto"/>
          </w:tcPr>
          <w:p w14:paraId="63EA8854" w14:textId="77777777" w:rsidR="00BE4524" w:rsidRPr="00216CD5" w:rsidRDefault="00BE4524" w:rsidP="00FA6A05">
            <w:pPr>
              <w:spacing w:before="40" w:after="120"/>
              <w:ind w:right="113"/>
              <w:rPr>
                <w:lang w:val="fr-FR"/>
              </w:rPr>
            </w:pPr>
            <w:r w:rsidRPr="00216CD5">
              <w:rPr>
                <w:lang w:val="fr-FR"/>
              </w:rPr>
              <w:t>Suisse</w:t>
            </w:r>
            <w:r w:rsidRPr="00216CD5">
              <w:rPr>
                <w:sz w:val="18"/>
                <w:szCs w:val="18"/>
                <w:lang w:val="fr-FR"/>
              </w:rPr>
              <w:t>*</w:t>
            </w:r>
          </w:p>
        </w:tc>
        <w:tc>
          <w:tcPr>
            <w:tcW w:w="1723" w:type="dxa"/>
            <w:shd w:val="clear" w:color="auto" w:fill="auto"/>
          </w:tcPr>
          <w:p w14:paraId="377CE3AB" w14:textId="77777777" w:rsidR="00BE4524" w:rsidRPr="00216CD5" w:rsidRDefault="00BE4524" w:rsidP="00FA6A05">
            <w:pPr>
              <w:spacing w:before="40" w:after="120"/>
              <w:ind w:right="113"/>
              <w:rPr>
                <w:lang w:val="fr-FR"/>
              </w:rPr>
            </w:pPr>
            <w:r w:rsidRPr="00216CD5">
              <w:rPr>
                <w:lang w:val="fr-FR"/>
              </w:rPr>
              <w:t>2 décembre 2016</w:t>
            </w:r>
          </w:p>
        </w:tc>
        <w:tc>
          <w:tcPr>
            <w:tcW w:w="1724" w:type="dxa"/>
            <w:shd w:val="clear" w:color="auto" w:fill="auto"/>
          </w:tcPr>
          <w:p w14:paraId="4D36F934" w14:textId="2EDC798C"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janvier 2017</w:t>
            </w:r>
          </w:p>
        </w:tc>
        <w:tc>
          <w:tcPr>
            <w:tcW w:w="1723" w:type="dxa"/>
            <w:shd w:val="clear" w:color="auto" w:fill="auto"/>
          </w:tcPr>
          <w:p w14:paraId="510310D0" w14:textId="53C1250B"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janvier 2019</w:t>
            </w:r>
          </w:p>
        </w:tc>
        <w:tc>
          <w:tcPr>
            <w:tcW w:w="1724" w:type="dxa"/>
            <w:shd w:val="clear" w:color="auto" w:fill="auto"/>
          </w:tcPr>
          <w:p w14:paraId="7DA8DBFE" w14:textId="77777777" w:rsidR="00BE4524" w:rsidRPr="00216CD5" w:rsidRDefault="00BE4524" w:rsidP="00FA6A05">
            <w:pPr>
              <w:spacing w:before="40" w:after="120"/>
              <w:ind w:right="113"/>
              <w:rPr>
                <w:lang w:val="fr-FR"/>
              </w:rPr>
            </w:pPr>
            <w:r w:rsidRPr="00216CD5">
              <w:rPr>
                <w:lang w:val="fr-FR"/>
              </w:rPr>
              <w:t>21 décembre 2018</w:t>
            </w:r>
          </w:p>
        </w:tc>
      </w:tr>
      <w:tr w:rsidR="00FA6A05" w:rsidRPr="00216CD5" w14:paraId="53546EE6" w14:textId="77777777" w:rsidTr="00F46E53">
        <w:tc>
          <w:tcPr>
            <w:tcW w:w="1610" w:type="dxa"/>
            <w:shd w:val="clear" w:color="auto" w:fill="auto"/>
          </w:tcPr>
          <w:p w14:paraId="47FE8C46" w14:textId="77777777" w:rsidR="00BE4524" w:rsidRPr="00216CD5" w:rsidRDefault="00BE4524" w:rsidP="00FA6A05">
            <w:pPr>
              <w:spacing w:before="40" w:after="120"/>
              <w:ind w:right="113"/>
              <w:rPr>
                <w:lang w:val="fr-FR"/>
              </w:rPr>
            </w:pPr>
            <w:r w:rsidRPr="00216CD5">
              <w:rPr>
                <w:lang w:val="fr-FR"/>
              </w:rPr>
              <w:t>Seychelles</w:t>
            </w:r>
          </w:p>
        </w:tc>
        <w:tc>
          <w:tcPr>
            <w:tcW w:w="1723" w:type="dxa"/>
            <w:shd w:val="clear" w:color="auto" w:fill="auto"/>
          </w:tcPr>
          <w:p w14:paraId="0B583033" w14:textId="77777777" w:rsidR="00BE4524" w:rsidRPr="00216CD5" w:rsidRDefault="00BE4524" w:rsidP="00FA6A05">
            <w:pPr>
              <w:spacing w:before="40" w:after="120"/>
              <w:ind w:right="113"/>
              <w:rPr>
                <w:lang w:val="fr-FR"/>
              </w:rPr>
            </w:pPr>
            <w:r w:rsidRPr="00216CD5">
              <w:rPr>
                <w:lang w:val="fr-FR"/>
              </w:rPr>
              <w:t>18 janvier 2017</w:t>
            </w:r>
          </w:p>
        </w:tc>
        <w:tc>
          <w:tcPr>
            <w:tcW w:w="1724" w:type="dxa"/>
            <w:shd w:val="clear" w:color="auto" w:fill="auto"/>
          </w:tcPr>
          <w:p w14:paraId="513DD50A" w14:textId="77777777" w:rsidR="00BE4524" w:rsidRPr="00216CD5" w:rsidRDefault="00BE4524" w:rsidP="00FA6A05">
            <w:pPr>
              <w:spacing w:before="40" w:after="120"/>
              <w:ind w:right="113"/>
              <w:rPr>
                <w:lang w:val="fr-FR"/>
              </w:rPr>
            </w:pPr>
            <w:r w:rsidRPr="00216CD5">
              <w:rPr>
                <w:lang w:val="fr-FR"/>
              </w:rPr>
              <w:t>17 février 2017</w:t>
            </w:r>
          </w:p>
        </w:tc>
        <w:tc>
          <w:tcPr>
            <w:tcW w:w="1723" w:type="dxa"/>
            <w:shd w:val="clear" w:color="auto" w:fill="auto"/>
          </w:tcPr>
          <w:p w14:paraId="4C22C988" w14:textId="77777777" w:rsidR="00BE4524" w:rsidRPr="00216CD5" w:rsidRDefault="00BE4524" w:rsidP="00FA6A05">
            <w:pPr>
              <w:spacing w:before="40" w:after="120"/>
              <w:ind w:right="113"/>
              <w:rPr>
                <w:lang w:val="fr-FR"/>
              </w:rPr>
            </w:pPr>
            <w:r w:rsidRPr="00216CD5">
              <w:rPr>
                <w:lang w:val="fr-FR"/>
              </w:rPr>
              <w:t>17 février 2019</w:t>
            </w:r>
          </w:p>
        </w:tc>
        <w:tc>
          <w:tcPr>
            <w:tcW w:w="1724" w:type="dxa"/>
            <w:shd w:val="clear" w:color="auto" w:fill="auto"/>
          </w:tcPr>
          <w:p w14:paraId="6D9A4BA2" w14:textId="4BDB05F2" w:rsidR="00BE4524" w:rsidRPr="00216CD5" w:rsidRDefault="00F46E53" w:rsidP="00FA6A05">
            <w:pPr>
              <w:spacing w:before="40" w:after="120"/>
              <w:ind w:right="113"/>
              <w:rPr>
                <w:lang w:val="fr-FR"/>
              </w:rPr>
            </w:pPr>
            <w:r w:rsidRPr="00555B6E">
              <w:rPr>
                <w:sz w:val="18"/>
                <w:lang w:val="fr-FR"/>
              </w:rPr>
              <w:noBreakHyphen/>
            </w:r>
          </w:p>
        </w:tc>
      </w:tr>
      <w:tr w:rsidR="00FA6A05" w:rsidRPr="00216CD5" w14:paraId="4A0615B3" w14:textId="77777777" w:rsidTr="00F46E53">
        <w:tc>
          <w:tcPr>
            <w:tcW w:w="1610" w:type="dxa"/>
            <w:shd w:val="clear" w:color="auto" w:fill="auto"/>
          </w:tcPr>
          <w:p w14:paraId="692F60DE" w14:textId="77777777" w:rsidR="00BE4524" w:rsidRPr="00216CD5" w:rsidRDefault="00BE4524" w:rsidP="00FA6A05">
            <w:pPr>
              <w:spacing w:before="40" w:after="120"/>
              <w:ind w:right="113"/>
              <w:rPr>
                <w:lang w:val="fr-FR"/>
              </w:rPr>
            </w:pPr>
            <w:r w:rsidRPr="00216CD5">
              <w:rPr>
                <w:lang w:val="fr-FR"/>
              </w:rPr>
              <w:t>Tchéquie</w:t>
            </w:r>
            <w:r w:rsidRPr="00216CD5">
              <w:rPr>
                <w:sz w:val="18"/>
                <w:szCs w:val="18"/>
                <w:lang w:val="fr-FR"/>
              </w:rPr>
              <w:t>*</w:t>
            </w:r>
          </w:p>
        </w:tc>
        <w:tc>
          <w:tcPr>
            <w:tcW w:w="1723" w:type="dxa"/>
            <w:shd w:val="clear" w:color="auto" w:fill="auto"/>
          </w:tcPr>
          <w:p w14:paraId="59A41364" w14:textId="77777777" w:rsidR="00BE4524" w:rsidRPr="00216CD5" w:rsidRDefault="00BE4524" w:rsidP="00FA6A05">
            <w:pPr>
              <w:spacing w:before="40" w:after="120"/>
              <w:ind w:right="113"/>
              <w:rPr>
                <w:lang w:val="fr-FR"/>
              </w:rPr>
            </w:pPr>
            <w:r w:rsidRPr="00216CD5">
              <w:rPr>
                <w:lang w:val="fr-FR"/>
              </w:rPr>
              <w:t>8 février 2017</w:t>
            </w:r>
          </w:p>
        </w:tc>
        <w:tc>
          <w:tcPr>
            <w:tcW w:w="1724" w:type="dxa"/>
            <w:shd w:val="clear" w:color="auto" w:fill="auto"/>
          </w:tcPr>
          <w:p w14:paraId="0688CF01" w14:textId="77777777" w:rsidR="00BE4524" w:rsidRPr="00216CD5" w:rsidRDefault="00BE4524" w:rsidP="00FA6A05">
            <w:pPr>
              <w:spacing w:before="40" w:after="120"/>
              <w:ind w:right="113"/>
              <w:rPr>
                <w:lang w:val="fr-FR"/>
              </w:rPr>
            </w:pPr>
            <w:r w:rsidRPr="00216CD5">
              <w:rPr>
                <w:lang w:val="fr-FR"/>
              </w:rPr>
              <w:t>10 mars 2017</w:t>
            </w:r>
          </w:p>
        </w:tc>
        <w:tc>
          <w:tcPr>
            <w:tcW w:w="1723" w:type="dxa"/>
            <w:shd w:val="clear" w:color="auto" w:fill="auto"/>
          </w:tcPr>
          <w:p w14:paraId="497A0D83" w14:textId="77777777" w:rsidR="00BE4524" w:rsidRPr="00216CD5" w:rsidRDefault="00BE4524" w:rsidP="00FA6A05">
            <w:pPr>
              <w:spacing w:before="40" w:after="120"/>
              <w:ind w:right="113"/>
              <w:rPr>
                <w:lang w:val="fr-FR"/>
              </w:rPr>
            </w:pPr>
            <w:r w:rsidRPr="00216CD5">
              <w:rPr>
                <w:lang w:val="fr-FR"/>
              </w:rPr>
              <w:t>10 mars 2019</w:t>
            </w:r>
          </w:p>
        </w:tc>
        <w:tc>
          <w:tcPr>
            <w:tcW w:w="1724" w:type="dxa"/>
            <w:shd w:val="clear" w:color="auto" w:fill="auto"/>
          </w:tcPr>
          <w:p w14:paraId="6A65449C" w14:textId="77777777" w:rsidR="00BE4524" w:rsidRPr="00216CD5" w:rsidRDefault="00BE4524" w:rsidP="00FA6A05">
            <w:pPr>
              <w:spacing w:before="40" w:after="120"/>
              <w:ind w:right="113"/>
              <w:rPr>
                <w:lang w:val="fr-FR"/>
              </w:rPr>
            </w:pPr>
            <w:r w:rsidRPr="00216CD5">
              <w:rPr>
                <w:lang w:val="fr-FR"/>
              </w:rPr>
              <w:t>22 mai 2019</w:t>
            </w:r>
          </w:p>
        </w:tc>
      </w:tr>
      <w:tr w:rsidR="00FA6A05" w:rsidRPr="00216CD5" w14:paraId="79A553D1" w14:textId="77777777" w:rsidTr="00F46E53">
        <w:tc>
          <w:tcPr>
            <w:tcW w:w="1610" w:type="dxa"/>
            <w:shd w:val="clear" w:color="auto" w:fill="auto"/>
          </w:tcPr>
          <w:p w14:paraId="667B459F" w14:textId="77777777" w:rsidR="00BE4524" w:rsidRPr="00216CD5" w:rsidRDefault="00BE4524" w:rsidP="00FA6A05">
            <w:pPr>
              <w:spacing w:before="40" w:after="120"/>
              <w:ind w:right="113"/>
              <w:rPr>
                <w:lang w:val="fr-FR"/>
              </w:rPr>
            </w:pPr>
            <w:r w:rsidRPr="00216CD5">
              <w:rPr>
                <w:lang w:val="fr-FR"/>
              </w:rPr>
              <w:t>Malawi</w:t>
            </w:r>
            <w:r w:rsidRPr="00216CD5">
              <w:rPr>
                <w:sz w:val="18"/>
                <w:szCs w:val="18"/>
                <w:lang w:val="fr-FR"/>
              </w:rPr>
              <w:t>*</w:t>
            </w:r>
          </w:p>
        </w:tc>
        <w:tc>
          <w:tcPr>
            <w:tcW w:w="1723" w:type="dxa"/>
            <w:shd w:val="clear" w:color="auto" w:fill="auto"/>
          </w:tcPr>
          <w:p w14:paraId="222ADD8C" w14:textId="77777777" w:rsidR="00BE4524" w:rsidRPr="00216CD5" w:rsidRDefault="00BE4524" w:rsidP="00FA6A05">
            <w:pPr>
              <w:spacing w:before="40" w:after="120"/>
              <w:ind w:right="113"/>
              <w:rPr>
                <w:lang w:val="fr-FR"/>
              </w:rPr>
            </w:pPr>
            <w:r w:rsidRPr="00216CD5">
              <w:rPr>
                <w:lang w:val="fr-FR"/>
              </w:rPr>
              <w:t>14 juillet 2017</w:t>
            </w:r>
          </w:p>
        </w:tc>
        <w:tc>
          <w:tcPr>
            <w:tcW w:w="1724" w:type="dxa"/>
            <w:shd w:val="clear" w:color="auto" w:fill="auto"/>
          </w:tcPr>
          <w:p w14:paraId="61821634" w14:textId="77777777" w:rsidR="00BE4524" w:rsidRPr="00216CD5" w:rsidRDefault="00BE4524" w:rsidP="00FA6A05">
            <w:pPr>
              <w:spacing w:before="40" w:after="120"/>
              <w:ind w:right="113"/>
              <w:rPr>
                <w:lang w:val="fr-FR"/>
              </w:rPr>
            </w:pPr>
            <w:r w:rsidRPr="00216CD5">
              <w:rPr>
                <w:lang w:val="fr-FR"/>
              </w:rPr>
              <w:t>13 août 2017</w:t>
            </w:r>
          </w:p>
        </w:tc>
        <w:tc>
          <w:tcPr>
            <w:tcW w:w="1723" w:type="dxa"/>
            <w:shd w:val="clear" w:color="auto" w:fill="auto"/>
          </w:tcPr>
          <w:p w14:paraId="569ABAA1" w14:textId="77777777" w:rsidR="00BE4524" w:rsidRPr="00216CD5" w:rsidRDefault="00BE4524" w:rsidP="00FA6A05">
            <w:pPr>
              <w:spacing w:before="40" w:after="120"/>
              <w:ind w:right="113"/>
              <w:rPr>
                <w:lang w:val="fr-FR"/>
              </w:rPr>
            </w:pPr>
            <w:r w:rsidRPr="00216CD5">
              <w:rPr>
                <w:lang w:val="fr-FR"/>
              </w:rPr>
              <w:t>13 août 2019</w:t>
            </w:r>
          </w:p>
        </w:tc>
        <w:tc>
          <w:tcPr>
            <w:tcW w:w="1724" w:type="dxa"/>
            <w:shd w:val="clear" w:color="auto" w:fill="auto"/>
          </w:tcPr>
          <w:p w14:paraId="08F6A85B" w14:textId="41C9615D" w:rsidR="00BE4524" w:rsidRPr="00216CD5" w:rsidRDefault="00F46E53" w:rsidP="00FA6A05">
            <w:pPr>
              <w:spacing w:before="40" w:after="120"/>
              <w:ind w:right="113"/>
              <w:rPr>
                <w:lang w:val="fr-FR"/>
              </w:rPr>
            </w:pPr>
            <w:r w:rsidRPr="00555B6E">
              <w:rPr>
                <w:sz w:val="18"/>
                <w:lang w:val="fr-FR"/>
              </w:rPr>
              <w:noBreakHyphen/>
            </w:r>
          </w:p>
        </w:tc>
      </w:tr>
      <w:tr w:rsidR="00FA6A05" w:rsidRPr="00216CD5" w14:paraId="78FF14E7" w14:textId="77777777" w:rsidTr="00F46E53">
        <w:tc>
          <w:tcPr>
            <w:tcW w:w="1610" w:type="dxa"/>
            <w:shd w:val="clear" w:color="auto" w:fill="auto"/>
          </w:tcPr>
          <w:p w14:paraId="568D71EF" w14:textId="77777777" w:rsidR="00BE4524" w:rsidRPr="00216CD5" w:rsidRDefault="00BE4524" w:rsidP="00FA6A05">
            <w:pPr>
              <w:spacing w:before="40" w:after="120"/>
              <w:ind w:right="113"/>
              <w:rPr>
                <w:lang w:val="fr-FR"/>
              </w:rPr>
            </w:pPr>
            <w:r w:rsidRPr="00216CD5">
              <w:rPr>
                <w:lang w:val="fr-FR"/>
              </w:rPr>
              <w:t>Bénin</w:t>
            </w:r>
          </w:p>
        </w:tc>
        <w:tc>
          <w:tcPr>
            <w:tcW w:w="1723" w:type="dxa"/>
            <w:shd w:val="clear" w:color="auto" w:fill="auto"/>
          </w:tcPr>
          <w:p w14:paraId="0B58C527" w14:textId="77777777" w:rsidR="00BE4524" w:rsidRPr="00216CD5" w:rsidRDefault="00BE4524" w:rsidP="00FA6A05">
            <w:pPr>
              <w:spacing w:before="40" w:after="120"/>
              <w:ind w:right="113"/>
              <w:rPr>
                <w:lang w:val="fr-FR"/>
              </w:rPr>
            </w:pPr>
            <w:r w:rsidRPr="00216CD5">
              <w:rPr>
                <w:lang w:val="fr-FR"/>
              </w:rPr>
              <w:t>2 novembre 2017</w:t>
            </w:r>
          </w:p>
        </w:tc>
        <w:tc>
          <w:tcPr>
            <w:tcW w:w="1724" w:type="dxa"/>
            <w:shd w:val="clear" w:color="auto" w:fill="auto"/>
          </w:tcPr>
          <w:p w14:paraId="67902F26" w14:textId="77777777" w:rsidR="00BE4524" w:rsidRPr="00216CD5" w:rsidRDefault="00BE4524" w:rsidP="00FA6A05">
            <w:pPr>
              <w:spacing w:before="40" w:after="120"/>
              <w:ind w:right="113"/>
              <w:rPr>
                <w:lang w:val="fr-FR"/>
              </w:rPr>
            </w:pPr>
            <w:r w:rsidRPr="00216CD5">
              <w:rPr>
                <w:lang w:val="fr-FR"/>
              </w:rPr>
              <w:t>2 décembre 2017</w:t>
            </w:r>
          </w:p>
        </w:tc>
        <w:tc>
          <w:tcPr>
            <w:tcW w:w="1723" w:type="dxa"/>
            <w:shd w:val="clear" w:color="auto" w:fill="auto"/>
          </w:tcPr>
          <w:p w14:paraId="216DB7AC" w14:textId="77777777" w:rsidR="00BE4524" w:rsidRPr="00216CD5" w:rsidRDefault="00BE4524" w:rsidP="00FA6A05">
            <w:pPr>
              <w:spacing w:before="40" w:after="120"/>
              <w:ind w:right="113"/>
              <w:rPr>
                <w:lang w:val="fr-FR"/>
              </w:rPr>
            </w:pPr>
            <w:r w:rsidRPr="00216CD5">
              <w:rPr>
                <w:lang w:val="fr-FR"/>
              </w:rPr>
              <w:t>2 décembre 2019</w:t>
            </w:r>
          </w:p>
        </w:tc>
        <w:tc>
          <w:tcPr>
            <w:tcW w:w="1724" w:type="dxa"/>
            <w:shd w:val="clear" w:color="auto" w:fill="auto"/>
          </w:tcPr>
          <w:p w14:paraId="092C066C" w14:textId="77777777" w:rsidR="00BE4524" w:rsidRPr="00216CD5" w:rsidRDefault="00BE4524" w:rsidP="00FA6A05">
            <w:pPr>
              <w:spacing w:before="40" w:after="120"/>
              <w:ind w:right="113"/>
              <w:rPr>
                <w:lang w:val="fr-FR"/>
              </w:rPr>
            </w:pPr>
            <w:r w:rsidRPr="00216CD5">
              <w:rPr>
                <w:lang w:val="fr-FR"/>
              </w:rPr>
              <w:t>15 septembre 2021</w:t>
            </w:r>
          </w:p>
        </w:tc>
      </w:tr>
      <w:tr w:rsidR="00FA6A05" w:rsidRPr="00216CD5" w14:paraId="6DFB5159" w14:textId="77777777" w:rsidTr="00F46E53">
        <w:tc>
          <w:tcPr>
            <w:tcW w:w="1610" w:type="dxa"/>
            <w:shd w:val="clear" w:color="auto" w:fill="auto"/>
          </w:tcPr>
          <w:p w14:paraId="6CD1E08B" w14:textId="77777777" w:rsidR="00BE4524" w:rsidRPr="00216CD5" w:rsidRDefault="00BE4524" w:rsidP="00FA6A05">
            <w:pPr>
              <w:spacing w:before="40" w:after="120"/>
              <w:ind w:right="113"/>
              <w:rPr>
                <w:lang w:val="fr-FR"/>
              </w:rPr>
            </w:pPr>
            <w:r w:rsidRPr="00216CD5">
              <w:rPr>
                <w:lang w:val="fr-FR"/>
              </w:rPr>
              <w:t>Gambie</w:t>
            </w:r>
          </w:p>
        </w:tc>
        <w:tc>
          <w:tcPr>
            <w:tcW w:w="1723" w:type="dxa"/>
            <w:shd w:val="clear" w:color="auto" w:fill="auto"/>
          </w:tcPr>
          <w:p w14:paraId="4AA033CD" w14:textId="77777777" w:rsidR="00BE4524" w:rsidRPr="00216CD5" w:rsidRDefault="00BE4524" w:rsidP="00FA6A05">
            <w:pPr>
              <w:spacing w:before="40" w:after="120"/>
              <w:ind w:right="113"/>
              <w:rPr>
                <w:lang w:val="fr-FR"/>
              </w:rPr>
            </w:pPr>
            <w:r w:rsidRPr="00216CD5">
              <w:rPr>
                <w:lang w:val="fr-FR"/>
              </w:rPr>
              <w:t>28 septembre 2018</w:t>
            </w:r>
          </w:p>
        </w:tc>
        <w:tc>
          <w:tcPr>
            <w:tcW w:w="1724" w:type="dxa"/>
            <w:shd w:val="clear" w:color="auto" w:fill="auto"/>
          </w:tcPr>
          <w:p w14:paraId="7EF00A53" w14:textId="77777777" w:rsidR="00BE4524" w:rsidRPr="00216CD5" w:rsidRDefault="00BE4524" w:rsidP="00FA6A05">
            <w:pPr>
              <w:spacing w:before="40" w:after="120"/>
              <w:ind w:right="113"/>
              <w:rPr>
                <w:lang w:val="fr-FR"/>
              </w:rPr>
            </w:pPr>
            <w:r w:rsidRPr="00216CD5">
              <w:rPr>
                <w:lang w:val="fr-FR"/>
              </w:rPr>
              <w:t>28 octobre 2018</w:t>
            </w:r>
          </w:p>
        </w:tc>
        <w:tc>
          <w:tcPr>
            <w:tcW w:w="1723" w:type="dxa"/>
            <w:shd w:val="clear" w:color="auto" w:fill="auto"/>
          </w:tcPr>
          <w:p w14:paraId="59C8FD99" w14:textId="77777777" w:rsidR="00BE4524" w:rsidRPr="00216CD5" w:rsidRDefault="00BE4524" w:rsidP="00FA6A05">
            <w:pPr>
              <w:spacing w:before="40" w:after="120"/>
              <w:ind w:right="113"/>
              <w:rPr>
                <w:lang w:val="fr-FR"/>
              </w:rPr>
            </w:pPr>
            <w:r w:rsidRPr="00216CD5">
              <w:rPr>
                <w:lang w:val="fr-FR"/>
              </w:rPr>
              <w:t>28 octobre 2020</w:t>
            </w:r>
          </w:p>
        </w:tc>
        <w:tc>
          <w:tcPr>
            <w:tcW w:w="1724" w:type="dxa"/>
            <w:shd w:val="clear" w:color="auto" w:fill="auto"/>
          </w:tcPr>
          <w:p w14:paraId="0EB5C2B5" w14:textId="77777777" w:rsidR="00BE4524" w:rsidRPr="00216CD5" w:rsidRDefault="00BE4524" w:rsidP="00FA6A05">
            <w:pPr>
              <w:spacing w:before="40" w:after="120"/>
              <w:ind w:right="113"/>
              <w:rPr>
                <w:lang w:val="fr-FR"/>
              </w:rPr>
            </w:pPr>
            <w:r w:rsidRPr="00216CD5">
              <w:rPr>
                <w:lang w:val="fr-FR"/>
              </w:rPr>
              <w:t>15 mars 2021</w:t>
            </w:r>
          </w:p>
        </w:tc>
      </w:tr>
      <w:tr w:rsidR="00FA6A05" w:rsidRPr="00216CD5" w14:paraId="33DD82BE" w14:textId="77777777" w:rsidTr="00F46E53">
        <w:tc>
          <w:tcPr>
            <w:tcW w:w="1610" w:type="dxa"/>
            <w:shd w:val="clear" w:color="auto" w:fill="auto"/>
          </w:tcPr>
          <w:p w14:paraId="5D6CBAFE" w14:textId="77777777" w:rsidR="00BE4524" w:rsidRPr="00216CD5" w:rsidRDefault="00BE4524" w:rsidP="00FA6A05">
            <w:pPr>
              <w:spacing w:before="40" w:after="120"/>
              <w:ind w:right="113"/>
              <w:rPr>
                <w:lang w:val="fr-FR"/>
              </w:rPr>
            </w:pPr>
            <w:r w:rsidRPr="00216CD5">
              <w:rPr>
                <w:lang w:val="fr-FR"/>
              </w:rPr>
              <w:lastRenderedPageBreak/>
              <w:t>Dominique</w:t>
            </w:r>
          </w:p>
        </w:tc>
        <w:tc>
          <w:tcPr>
            <w:tcW w:w="1723" w:type="dxa"/>
            <w:shd w:val="clear" w:color="auto" w:fill="auto"/>
          </w:tcPr>
          <w:p w14:paraId="2F4E7F43" w14:textId="77777777" w:rsidR="00BE4524" w:rsidRPr="00216CD5" w:rsidRDefault="00BE4524" w:rsidP="00FA6A05">
            <w:pPr>
              <w:spacing w:before="40" w:after="120"/>
              <w:ind w:right="113"/>
              <w:rPr>
                <w:lang w:val="fr-FR"/>
              </w:rPr>
            </w:pPr>
            <w:r w:rsidRPr="00216CD5">
              <w:rPr>
                <w:lang w:val="fr-FR"/>
              </w:rPr>
              <w:t>13 mai 2019</w:t>
            </w:r>
          </w:p>
        </w:tc>
        <w:tc>
          <w:tcPr>
            <w:tcW w:w="1724" w:type="dxa"/>
            <w:shd w:val="clear" w:color="auto" w:fill="auto"/>
          </w:tcPr>
          <w:p w14:paraId="7174F0C6" w14:textId="77777777" w:rsidR="00BE4524" w:rsidRPr="00216CD5" w:rsidRDefault="00BE4524" w:rsidP="00FA6A05">
            <w:pPr>
              <w:spacing w:before="40" w:after="120"/>
              <w:ind w:right="113"/>
              <w:rPr>
                <w:lang w:val="fr-FR"/>
              </w:rPr>
            </w:pPr>
            <w:r w:rsidRPr="00216CD5">
              <w:rPr>
                <w:lang w:val="fr-FR"/>
              </w:rPr>
              <w:t>12 juin 2019</w:t>
            </w:r>
          </w:p>
        </w:tc>
        <w:tc>
          <w:tcPr>
            <w:tcW w:w="1723" w:type="dxa"/>
            <w:shd w:val="clear" w:color="auto" w:fill="auto"/>
          </w:tcPr>
          <w:p w14:paraId="2E45C80D" w14:textId="77777777" w:rsidR="00BE4524" w:rsidRPr="00216CD5" w:rsidRDefault="00BE4524" w:rsidP="00FA6A05">
            <w:pPr>
              <w:spacing w:before="40" w:after="120"/>
              <w:ind w:right="113"/>
              <w:rPr>
                <w:lang w:val="fr-FR"/>
              </w:rPr>
            </w:pPr>
            <w:r w:rsidRPr="00216CD5">
              <w:rPr>
                <w:lang w:val="fr-FR"/>
              </w:rPr>
              <w:t>12 juin 2021</w:t>
            </w:r>
          </w:p>
        </w:tc>
        <w:tc>
          <w:tcPr>
            <w:tcW w:w="1724" w:type="dxa"/>
            <w:shd w:val="clear" w:color="auto" w:fill="auto"/>
          </w:tcPr>
          <w:p w14:paraId="461878C2" w14:textId="21F9C815" w:rsidR="00BE4524" w:rsidRPr="00216CD5" w:rsidRDefault="00F46E53" w:rsidP="00FA6A05">
            <w:pPr>
              <w:spacing w:before="40" w:after="120"/>
              <w:ind w:right="113"/>
              <w:rPr>
                <w:lang w:val="fr-FR"/>
              </w:rPr>
            </w:pPr>
            <w:r w:rsidRPr="00555B6E">
              <w:rPr>
                <w:sz w:val="18"/>
                <w:lang w:val="fr-FR"/>
              </w:rPr>
              <w:noBreakHyphen/>
            </w:r>
          </w:p>
        </w:tc>
      </w:tr>
      <w:tr w:rsidR="00FA6A05" w:rsidRPr="00216CD5" w14:paraId="695DC0A7" w14:textId="77777777" w:rsidTr="00F46E53">
        <w:tc>
          <w:tcPr>
            <w:tcW w:w="1610" w:type="dxa"/>
            <w:shd w:val="clear" w:color="auto" w:fill="auto"/>
          </w:tcPr>
          <w:p w14:paraId="53ED8BD0" w14:textId="77777777" w:rsidR="00BE4524" w:rsidRPr="00216CD5" w:rsidRDefault="00BE4524" w:rsidP="00FA6A05">
            <w:pPr>
              <w:spacing w:before="40" w:after="120"/>
              <w:ind w:right="113"/>
              <w:rPr>
                <w:lang w:val="fr-FR"/>
              </w:rPr>
            </w:pPr>
            <w:r w:rsidRPr="00216CD5">
              <w:rPr>
                <w:lang w:val="fr-FR"/>
              </w:rPr>
              <w:t>Fidji</w:t>
            </w:r>
          </w:p>
        </w:tc>
        <w:tc>
          <w:tcPr>
            <w:tcW w:w="1723" w:type="dxa"/>
            <w:shd w:val="clear" w:color="auto" w:fill="auto"/>
          </w:tcPr>
          <w:p w14:paraId="5B198DC4" w14:textId="77777777" w:rsidR="00BE4524" w:rsidRPr="00216CD5" w:rsidRDefault="00BE4524" w:rsidP="00FA6A05">
            <w:pPr>
              <w:spacing w:before="40" w:after="120"/>
              <w:ind w:right="113"/>
              <w:rPr>
                <w:lang w:val="fr-FR"/>
              </w:rPr>
            </w:pPr>
            <w:r w:rsidRPr="00216CD5">
              <w:rPr>
                <w:lang w:val="fr-FR"/>
              </w:rPr>
              <w:t>19 août 2019</w:t>
            </w:r>
          </w:p>
        </w:tc>
        <w:tc>
          <w:tcPr>
            <w:tcW w:w="1724" w:type="dxa"/>
            <w:shd w:val="clear" w:color="auto" w:fill="auto"/>
          </w:tcPr>
          <w:p w14:paraId="7E6084EC" w14:textId="77777777" w:rsidR="00BE4524" w:rsidRPr="00216CD5" w:rsidRDefault="00BE4524" w:rsidP="00FA6A05">
            <w:pPr>
              <w:spacing w:before="40" w:after="120"/>
              <w:ind w:right="113"/>
              <w:rPr>
                <w:lang w:val="fr-FR"/>
              </w:rPr>
            </w:pPr>
            <w:r w:rsidRPr="00216CD5">
              <w:rPr>
                <w:lang w:val="fr-FR"/>
              </w:rPr>
              <w:t>18 septembre 2019</w:t>
            </w:r>
          </w:p>
        </w:tc>
        <w:tc>
          <w:tcPr>
            <w:tcW w:w="1723" w:type="dxa"/>
            <w:shd w:val="clear" w:color="auto" w:fill="auto"/>
          </w:tcPr>
          <w:p w14:paraId="57D84114" w14:textId="77777777" w:rsidR="00BE4524" w:rsidRPr="00216CD5" w:rsidRDefault="00BE4524" w:rsidP="00FA6A05">
            <w:pPr>
              <w:spacing w:before="40" w:after="120"/>
              <w:ind w:right="113"/>
              <w:rPr>
                <w:lang w:val="fr-FR"/>
              </w:rPr>
            </w:pPr>
            <w:r w:rsidRPr="00216CD5">
              <w:rPr>
                <w:lang w:val="fr-FR"/>
              </w:rPr>
              <w:t>18 septembre 2021</w:t>
            </w:r>
          </w:p>
        </w:tc>
        <w:tc>
          <w:tcPr>
            <w:tcW w:w="1724" w:type="dxa"/>
            <w:shd w:val="clear" w:color="auto" w:fill="auto"/>
          </w:tcPr>
          <w:p w14:paraId="1E45731C" w14:textId="195E4882" w:rsidR="00BE4524" w:rsidRPr="00216CD5" w:rsidRDefault="00F46E53" w:rsidP="00FA6A05">
            <w:pPr>
              <w:spacing w:before="40" w:after="120"/>
              <w:ind w:right="113"/>
              <w:rPr>
                <w:lang w:val="fr-FR"/>
              </w:rPr>
            </w:pPr>
            <w:r w:rsidRPr="00555B6E">
              <w:rPr>
                <w:sz w:val="18"/>
                <w:lang w:val="fr-FR"/>
              </w:rPr>
              <w:noBreakHyphen/>
            </w:r>
          </w:p>
        </w:tc>
      </w:tr>
      <w:tr w:rsidR="00FA6A05" w:rsidRPr="00216CD5" w14:paraId="6B222DB2" w14:textId="77777777" w:rsidTr="00F46E53">
        <w:tc>
          <w:tcPr>
            <w:tcW w:w="1610" w:type="dxa"/>
            <w:shd w:val="clear" w:color="auto" w:fill="auto"/>
          </w:tcPr>
          <w:p w14:paraId="4CB4AB72" w14:textId="77777777" w:rsidR="00BE4524" w:rsidRPr="00216CD5" w:rsidRDefault="00BE4524" w:rsidP="00FA6A05">
            <w:pPr>
              <w:spacing w:before="40" w:after="120"/>
              <w:ind w:right="113"/>
              <w:rPr>
                <w:lang w:val="fr-FR"/>
              </w:rPr>
            </w:pPr>
            <w:r w:rsidRPr="00216CD5">
              <w:rPr>
                <w:lang w:val="fr-FR"/>
              </w:rPr>
              <w:t>Norvège</w:t>
            </w:r>
          </w:p>
        </w:tc>
        <w:tc>
          <w:tcPr>
            <w:tcW w:w="1723" w:type="dxa"/>
            <w:shd w:val="clear" w:color="auto" w:fill="auto"/>
          </w:tcPr>
          <w:p w14:paraId="4A221A04" w14:textId="77777777" w:rsidR="00BE4524" w:rsidRPr="00216CD5" w:rsidRDefault="00BE4524" w:rsidP="00FA6A05">
            <w:pPr>
              <w:spacing w:before="40" w:after="120"/>
              <w:ind w:right="113"/>
              <w:rPr>
                <w:lang w:val="fr-FR"/>
              </w:rPr>
            </w:pPr>
            <w:r w:rsidRPr="00216CD5">
              <w:rPr>
                <w:lang w:val="fr-FR"/>
              </w:rPr>
              <w:t>22 août 2019</w:t>
            </w:r>
          </w:p>
        </w:tc>
        <w:tc>
          <w:tcPr>
            <w:tcW w:w="1724" w:type="dxa"/>
            <w:shd w:val="clear" w:color="auto" w:fill="auto"/>
          </w:tcPr>
          <w:p w14:paraId="194CF0FC" w14:textId="77777777" w:rsidR="00BE4524" w:rsidRPr="00216CD5" w:rsidRDefault="00BE4524" w:rsidP="00FA6A05">
            <w:pPr>
              <w:spacing w:before="40" w:after="120"/>
              <w:ind w:right="113"/>
              <w:rPr>
                <w:lang w:val="fr-FR"/>
              </w:rPr>
            </w:pPr>
            <w:r w:rsidRPr="00216CD5">
              <w:rPr>
                <w:lang w:val="fr-FR"/>
              </w:rPr>
              <w:t>21 août 2019</w:t>
            </w:r>
          </w:p>
        </w:tc>
        <w:tc>
          <w:tcPr>
            <w:tcW w:w="1723" w:type="dxa"/>
            <w:shd w:val="clear" w:color="auto" w:fill="auto"/>
          </w:tcPr>
          <w:p w14:paraId="37C5ABBE" w14:textId="77777777" w:rsidR="00BE4524" w:rsidRPr="00216CD5" w:rsidRDefault="00BE4524" w:rsidP="00FA6A05">
            <w:pPr>
              <w:spacing w:before="40" w:after="120"/>
              <w:ind w:right="113"/>
              <w:rPr>
                <w:lang w:val="fr-FR"/>
              </w:rPr>
            </w:pPr>
            <w:r w:rsidRPr="00216CD5">
              <w:rPr>
                <w:lang w:val="fr-FR"/>
              </w:rPr>
              <w:t>21 août 2021</w:t>
            </w:r>
          </w:p>
        </w:tc>
        <w:tc>
          <w:tcPr>
            <w:tcW w:w="1724" w:type="dxa"/>
            <w:shd w:val="clear" w:color="auto" w:fill="auto"/>
          </w:tcPr>
          <w:p w14:paraId="355A7AB4" w14:textId="77777777" w:rsidR="00BE4524" w:rsidRPr="00216CD5" w:rsidRDefault="00BE4524" w:rsidP="00FA6A05">
            <w:pPr>
              <w:spacing w:before="40" w:after="120"/>
              <w:ind w:right="113"/>
              <w:rPr>
                <w:lang w:val="fr-FR"/>
              </w:rPr>
            </w:pPr>
            <w:r w:rsidRPr="00216CD5">
              <w:rPr>
                <w:lang w:val="fr-FR"/>
              </w:rPr>
              <w:t>18 novembre 2021</w:t>
            </w:r>
          </w:p>
        </w:tc>
      </w:tr>
      <w:tr w:rsidR="00FA6A05" w:rsidRPr="00216CD5" w14:paraId="16D95AE9" w14:textId="77777777" w:rsidTr="00F46E53">
        <w:tc>
          <w:tcPr>
            <w:tcW w:w="1610" w:type="dxa"/>
            <w:shd w:val="clear" w:color="auto" w:fill="auto"/>
          </w:tcPr>
          <w:p w14:paraId="193FEB7F" w14:textId="77777777" w:rsidR="00BE4524" w:rsidRPr="00216CD5" w:rsidRDefault="00BE4524" w:rsidP="00FA6A05">
            <w:pPr>
              <w:spacing w:before="40" w:after="120"/>
              <w:ind w:right="113"/>
              <w:rPr>
                <w:lang w:val="fr-FR"/>
              </w:rPr>
            </w:pPr>
            <w:r w:rsidRPr="00216CD5">
              <w:rPr>
                <w:lang w:val="fr-FR"/>
              </w:rPr>
              <w:t>Oman</w:t>
            </w:r>
          </w:p>
        </w:tc>
        <w:tc>
          <w:tcPr>
            <w:tcW w:w="1723" w:type="dxa"/>
            <w:shd w:val="clear" w:color="auto" w:fill="auto"/>
          </w:tcPr>
          <w:p w14:paraId="443A14EB" w14:textId="77777777" w:rsidR="00BE4524" w:rsidRPr="00216CD5" w:rsidRDefault="00BE4524" w:rsidP="00FA6A05">
            <w:pPr>
              <w:spacing w:before="40" w:after="120"/>
              <w:ind w:right="113"/>
              <w:rPr>
                <w:lang w:val="fr-FR"/>
              </w:rPr>
            </w:pPr>
            <w:r w:rsidRPr="00216CD5">
              <w:rPr>
                <w:lang w:val="fr-FR"/>
              </w:rPr>
              <w:t>12 juin 2020</w:t>
            </w:r>
          </w:p>
        </w:tc>
        <w:tc>
          <w:tcPr>
            <w:tcW w:w="1724" w:type="dxa"/>
            <w:shd w:val="clear" w:color="auto" w:fill="auto"/>
          </w:tcPr>
          <w:p w14:paraId="0341548A" w14:textId="77777777" w:rsidR="00BE4524" w:rsidRPr="00216CD5" w:rsidRDefault="00BE4524" w:rsidP="00FA6A05">
            <w:pPr>
              <w:spacing w:before="40" w:after="120"/>
              <w:ind w:right="113"/>
              <w:rPr>
                <w:lang w:val="fr-FR"/>
              </w:rPr>
            </w:pPr>
            <w:r w:rsidRPr="00216CD5">
              <w:rPr>
                <w:lang w:val="fr-FR"/>
              </w:rPr>
              <w:t>12 juillet 2020</w:t>
            </w:r>
          </w:p>
        </w:tc>
        <w:tc>
          <w:tcPr>
            <w:tcW w:w="1723" w:type="dxa"/>
            <w:shd w:val="clear" w:color="auto" w:fill="auto"/>
          </w:tcPr>
          <w:p w14:paraId="7C54EB73" w14:textId="77777777" w:rsidR="00BE4524" w:rsidRPr="00216CD5" w:rsidRDefault="00BE4524" w:rsidP="00FA6A05">
            <w:pPr>
              <w:spacing w:before="40" w:after="120"/>
              <w:ind w:right="113"/>
              <w:rPr>
                <w:lang w:val="fr-FR"/>
              </w:rPr>
            </w:pPr>
            <w:r w:rsidRPr="00216CD5">
              <w:rPr>
                <w:lang w:val="fr-FR"/>
              </w:rPr>
              <w:t>12 juillet 2022</w:t>
            </w:r>
          </w:p>
        </w:tc>
        <w:tc>
          <w:tcPr>
            <w:tcW w:w="1724" w:type="dxa"/>
            <w:shd w:val="clear" w:color="auto" w:fill="auto"/>
          </w:tcPr>
          <w:p w14:paraId="60D99942" w14:textId="7B2E654F" w:rsidR="00BE4524" w:rsidRPr="00216CD5" w:rsidRDefault="00F46E53" w:rsidP="00FA6A05">
            <w:pPr>
              <w:spacing w:before="40" w:after="120"/>
              <w:ind w:right="113"/>
              <w:rPr>
                <w:lang w:val="fr-FR"/>
              </w:rPr>
            </w:pPr>
            <w:r w:rsidRPr="00555B6E">
              <w:rPr>
                <w:sz w:val="18"/>
                <w:lang w:val="fr-FR"/>
              </w:rPr>
              <w:noBreakHyphen/>
            </w:r>
          </w:p>
        </w:tc>
      </w:tr>
      <w:tr w:rsidR="00FA6A05" w:rsidRPr="00216CD5" w14:paraId="79ABFF55" w14:textId="77777777" w:rsidTr="00F46E53">
        <w:tc>
          <w:tcPr>
            <w:tcW w:w="1610" w:type="dxa"/>
            <w:shd w:val="clear" w:color="auto" w:fill="auto"/>
          </w:tcPr>
          <w:p w14:paraId="2B815FA2" w14:textId="77777777" w:rsidR="00BE4524" w:rsidRPr="00216CD5" w:rsidRDefault="00BE4524" w:rsidP="00FA6A05">
            <w:pPr>
              <w:spacing w:before="40" w:after="120"/>
              <w:ind w:right="113"/>
              <w:rPr>
                <w:lang w:val="fr-FR"/>
              </w:rPr>
            </w:pPr>
            <w:r w:rsidRPr="00216CD5">
              <w:rPr>
                <w:lang w:val="fr-FR"/>
              </w:rPr>
              <w:t>Soudan</w:t>
            </w:r>
          </w:p>
        </w:tc>
        <w:tc>
          <w:tcPr>
            <w:tcW w:w="1723" w:type="dxa"/>
            <w:shd w:val="clear" w:color="auto" w:fill="auto"/>
          </w:tcPr>
          <w:p w14:paraId="1D3E8C2A" w14:textId="77777777" w:rsidR="00BE4524" w:rsidRPr="00216CD5" w:rsidRDefault="00BE4524" w:rsidP="00FA6A05">
            <w:pPr>
              <w:spacing w:before="40" w:after="120"/>
              <w:ind w:right="113"/>
              <w:rPr>
                <w:lang w:val="fr-FR"/>
              </w:rPr>
            </w:pPr>
            <w:r w:rsidRPr="00216CD5">
              <w:rPr>
                <w:lang w:val="fr-FR"/>
              </w:rPr>
              <w:t>10 août 2021</w:t>
            </w:r>
          </w:p>
        </w:tc>
        <w:tc>
          <w:tcPr>
            <w:tcW w:w="1724" w:type="dxa"/>
            <w:shd w:val="clear" w:color="auto" w:fill="auto"/>
          </w:tcPr>
          <w:p w14:paraId="0393F796" w14:textId="77777777" w:rsidR="00BE4524" w:rsidRPr="00216CD5" w:rsidRDefault="00BE4524" w:rsidP="00FA6A05">
            <w:pPr>
              <w:spacing w:before="40" w:after="120"/>
              <w:ind w:right="113"/>
              <w:rPr>
                <w:lang w:val="fr-FR"/>
              </w:rPr>
            </w:pPr>
            <w:r w:rsidRPr="00216CD5">
              <w:rPr>
                <w:lang w:val="fr-FR"/>
              </w:rPr>
              <w:t>9 septembre 2021</w:t>
            </w:r>
          </w:p>
        </w:tc>
        <w:tc>
          <w:tcPr>
            <w:tcW w:w="1723" w:type="dxa"/>
            <w:shd w:val="clear" w:color="auto" w:fill="auto"/>
          </w:tcPr>
          <w:p w14:paraId="5E8DDE2D" w14:textId="77777777" w:rsidR="00BE4524" w:rsidRPr="00216CD5" w:rsidRDefault="00BE4524" w:rsidP="00FA6A05">
            <w:pPr>
              <w:spacing w:before="40" w:after="120"/>
              <w:ind w:right="113"/>
              <w:rPr>
                <w:lang w:val="fr-FR"/>
              </w:rPr>
            </w:pPr>
            <w:r w:rsidRPr="00216CD5">
              <w:rPr>
                <w:lang w:val="fr-FR"/>
              </w:rPr>
              <w:t>9 septembre 2023</w:t>
            </w:r>
          </w:p>
        </w:tc>
        <w:tc>
          <w:tcPr>
            <w:tcW w:w="1724" w:type="dxa"/>
            <w:shd w:val="clear" w:color="auto" w:fill="auto"/>
          </w:tcPr>
          <w:p w14:paraId="03915664" w14:textId="753CA325" w:rsidR="00BE4524" w:rsidRPr="00216CD5" w:rsidRDefault="00F46E53" w:rsidP="00FA6A05">
            <w:pPr>
              <w:spacing w:before="40" w:after="120"/>
              <w:ind w:right="113"/>
              <w:rPr>
                <w:lang w:val="fr-FR"/>
              </w:rPr>
            </w:pPr>
            <w:r w:rsidRPr="00555B6E">
              <w:rPr>
                <w:sz w:val="18"/>
                <w:lang w:val="fr-FR"/>
              </w:rPr>
              <w:noBreakHyphen/>
            </w:r>
          </w:p>
        </w:tc>
      </w:tr>
      <w:tr w:rsidR="00FA6A05" w:rsidRPr="00216CD5" w14:paraId="73D24581" w14:textId="77777777" w:rsidTr="00F46E53">
        <w:tc>
          <w:tcPr>
            <w:tcW w:w="1610" w:type="dxa"/>
            <w:shd w:val="clear" w:color="auto" w:fill="auto"/>
          </w:tcPr>
          <w:p w14:paraId="566F6B3F" w14:textId="77777777" w:rsidR="00BE4524" w:rsidRPr="00216CD5" w:rsidRDefault="00BE4524" w:rsidP="00FA6A05">
            <w:pPr>
              <w:spacing w:before="40" w:after="120"/>
              <w:ind w:right="113"/>
              <w:rPr>
                <w:lang w:val="fr-FR"/>
              </w:rPr>
            </w:pPr>
            <w:r w:rsidRPr="00216CD5">
              <w:rPr>
                <w:lang w:val="fr-FR"/>
              </w:rPr>
              <w:t>Slovénie</w:t>
            </w:r>
            <w:r w:rsidRPr="00216CD5">
              <w:rPr>
                <w:sz w:val="18"/>
                <w:szCs w:val="18"/>
                <w:lang w:val="fr-FR"/>
              </w:rPr>
              <w:t>*</w:t>
            </w:r>
          </w:p>
        </w:tc>
        <w:tc>
          <w:tcPr>
            <w:tcW w:w="1723" w:type="dxa"/>
            <w:shd w:val="clear" w:color="auto" w:fill="auto"/>
          </w:tcPr>
          <w:p w14:paraId="0B722409" w14:textId="77777777" w:rsidR="00BE4524" w:rsidRPr="00216CD5" w:rsidRDefault="00BE4524" w:rsidP="00FA6A05">
            <w:pPr>
              <w:spacing w:before="40" w:after="120"/>
              <w:ind w:right="113"/>
              <w:rPr>
                <w:lang w:val="fr-FR"/>
              </w:rPr>
            </w:pPr>
            <w:r w:rsidRPr="00216CD5">
              <w:rPr>
                <w:lang w:val="fr-FR"/>
              </w:rPr>
              <w:t>15 décembre 2021</w:t>
            </w:r>
          </w:p>
        </w:tc>
        <w:tc>
          <w:tcPr>
            <w:tcW w:w="1724" w:type="dxa"/>
            <w:shd w:val="clear" w:color="auto" w:fill="auto"/>
          </w:tcPr>
          <w:p w14:paraId="34DD2012" w14:textId="77777777" w:rsidR="00BE4524" w:rsidRPr="00216CD5" w:rsidRDefault="00BE4524" w:rsidP="00FA6A05">
            <w:pPr>
              <w:spacing w:before="40" w:after="120"/>
              <w:ind w:right="113"/>
              <w:rPr>
                <w:lang w:val="fr-FR"/>
              </w:rPr>
            </w:pPr>
            <w:r w:rsidRPr="00216CD5">
              <w:rPr>
                <w:lang w:val="fr-FR"/>
              </w:rPr>
              <w:t>14 janvier 2022</w:t>
            </w:r>
          </w:p>
        </w:tc>
        <w:tc>
          <w:tcPr>
            <w:tcW w:w="1723" w:type="dxa"/>
            <w:shd w:val="clear" w:color="auto" w:fill="auto"/>
          </w:tcPr>
          <w:p w14:paraId="2224323A" w14:textId="77777777" w:rsidR="00BE4524" w:rsidRPr="00216CD5" w:rsidRDefault="00BE4524" w:rsidP="00FA6A05">
            <w:pPr>
              <w:spacing w:before="40" w:after="120"/>
              <w:ind w:right="113"/>
              <w:rPr>
                <w:lang w:val="fr-FR"/>
              </w:rPr>
            </w:pPr>
            <w:r w:rsidRPr="00216CD5">
              <w:rPr>
                <w:lang w:val="fr-FR"/>
              </w:rPr>
              <w:t>14 janvier 2024</w:t>
            </w:r>
          </w:p>
        </w:tc>
        <w:tc>
          <w:tcPr>
            <w:tcW w:w="1724" w:type="dxa"/>
            <w:shd w:val="clear" w:color="auto" w:fill="auto"/>
          </w:tcPr>
          <w:p w14:paraId="61A78CD2" w14:textId="1BA2D1DE" w:rsidR="00BE4524" w:rsidRPr="00216CD5" w:rsidRDefault="00F46E53" w:rsidP="00FA6A05">
            <w:pPr>
              <w:spacing w:before="40" w:after="120"/>
              <w:ind w:right="113"/>
              <w:rPr>
                <w:lang w:val="fr-FR"/>
              </w:rPr>
            </w:pPr>
            <w:r w:rsidRPr="00555B6E">
              <w:rPr>
                <w:sz w:val="18"/>
                <w:lang w:val="fr-FR"/>
              </w:rPr>
              <w:noBreakHyphen/>
            </w:r>
          </w:p>
        </w:tc>
      </w:tr>
      <w:tr w:rsidR="00FA6A05" w:rsidRPr="00216CD5" w14:paraId="12853866" w14:textId="77777777" w:rsidTr="00F46E53">
        <w:tc>
          <w:tcPr>
            <w:tcW w:w="1610" w:type="dxa"/>
            <w:shd w:val="clear" w:color="auto" w:fill="auto"/>
          </w:tcPr>
          <w:p w14:paraId="64C1514F" w14:textId="148C1DCB" w:rsidR="00BE4524" w:rsidRPr="00216CD5" w:rsidRDefault="00BE4524" w:rsidP="00FA6A05">
            <w:pPr>
              <w:spacing w:before="40" w:after="120"/>
              <w:ind w:right="113"/>
              <w:rPr>
                <w:lang w:val="fr-FR"/>
              </w:rPr>
            </w:pPr>
            <w:r w:rsidRPr="00216CD5">
              <w:rPr>
                <w:lang w:val="fr-FR"/>
              </w:rPr>
              <w:t>Danemark</w:t>
            </w:r>
          </w:p>
        </w:tc>
        <w:tc>
          <w:tcPr>
            <w:tcW w:w="1723" w:type="dxa"/>
            <w:shd w:val="clear" w:color="auto" w:fill="auto"/>
          </w:tcPr>
          <w:p w14:paraId="67592FD2" w14:textId="77777777" w:rsidR="00BE4524" w:rsidRPr="00216CD5" w:rsidRDefault="00BE4524" w:rsidP="00FA6A05">
            <w:pPr>
              <w:spacing w:before="40" w:after="120"/>
              <w:ind w:right="113"/>
              <w:rPr>
                <w:lang w:val="fr-FR"/>
              </w:rPr>
            </w:pPr>
            <w:r w:rsidRPr="00216CD5">
              <w:rPr>
                <w:lang w:val="fr-FR"/>
              </w:rPr>
              <w:t>13 janvier 2022</w:t>
            </w:r>
          </w:p>
        </w:tc>
        <w:tc>
          <w:tcPr>
            <w:tcW w:w="1724" w:type="dxa"/>
            <w:shd w:val="clear" w:color="auto" w:fill="auto"/>
          </w:tcPr>
          <w:p w14:paraId="638C693F" w14:textId="77777777" w:rsidR="00BE4524" w:rsidRPr="00216CD5" w:rsidRDefault="00BE4524" w:rsidP="00FA6A05">
            <w:pPr>
              <w:spacing w:before="40" w:after="120"/>
              <w:ind w:right="113"/>
              <w:rPr>
                <w:lang w:val="fr-FR"/>
              </w:rPr>
            </w:pPr>
            <w:r w:rsidRPr="00216CD5">
              <w:rPr>
                <w:lang w:val="fr-FR"/>
              </w:rPr>
              <w:t>12 février 2022</w:t>
            </w:r>
          </w:p>
        </w:tc>
        <w:tc>
          <w:tcPr>
            <w:tcW w:w="1723" w:type="dxa"/>
            <w:shd w:val="clear" w:color="auto" w:fill="auto"/>
          </w:tcPr>
          <w:p w14:paraId="1CAE8D8D" w14:textId="77777777" w:rsidR="00BE4524" w:rsidRPr="00216CD5" w:rsidRDefault="00BE4524" w:rsidP="00FA6A05">
            <w:pPr>
              <w:spacing w:before="40" w:after="120"/>
              <w:ind w:right="113"/>
              <w:rPr>
                <w:lang w:val="fr-FR"/>
              </w:rPr>
            </w:pPr>
            <w:r w:rsidRPr="00216CD5">
              <w:rPr>
                <w:lang w:val="fr-FR"/>
              </w:rPr>
              <w:t>12 février 2024</w:t>
            </w:r>
          </w:p>
        </w:tc>
        <w:tc>
          <w:tcPr>
            <w:tcW w:w="1724" w:type="dxa"/>
            <w:shd w:val="clear" w:color="auto" w:fill="auto"/>
          </w:tcPr>
          <w:p w14:paraId="6F7910C5" w14:textId="239DEF76" w:rsidR="00BE4524" w:rsidRPr="00216CD5" w:rsidRDefault="00F46E53" w:rsidP="00FA6A05">
            <w:pPr>
              <w:spacing w:before="40" w:after="120"/>
              <w:ind w:right="113"/>
              <w:rPr>
                <w:lang w:val="fr-FR"/>
              </w:rPr>
            </w:pPr>
            <w:r w:rsidRPr="00555B6E">
              <w:rPr>
                <w:sz w:val="18"/>
                <w:lang w:val="fr-FR"/>
              </w:rPr>
              <w:noBreakHyphen/>
            </w:r>
          </w:p>
        </w:tc>
      </w:tr>
      <w:tr w:rsidR="00FA6A05" w:rsidRPr="00216CD5" w14:paraId="2C817ED8" w14:textId="77777777" w:rsidTr="00F46E53">
        <w:tc>
          <w:tcPr>
            <w:tcW w:w="1610" w:type="dxa"/>
            <w:shd w:val="clear" w:color="auto" w:fill="auto"/>
          </w:tcPr>
          <w:p w14:paraId="1BD16B03" w14:textId="77777777" w:rsidR="00BE4524" w:rsidRPr="00216CD5" w:rsidRDefault="00BE4524" w:rsidP="00FA6A05">
            <w:pPr>
              <w:spacing w:before="40" w:after="120"/>
              <w:ind w:right="113"/>
              <w:rPr>
                <w:lang w:val="fr-FR"/>
              </w:rPr>
            </w:pPr>
            <w:r w:rsidRPr="00216CD5">
              <w:rPr>
                <w:lang w:val="fr-FR"/>
              </w:rPr>
              <w:t>Croatie</w:t>
            </w:r>
            <w:r w:rsidRPr="00216CD5">
              <w:rPr>
                <w:sz w:val="18"/>
                <w:szCs w:val="18"/>
                <w:lang w:val="fr-FR"/>
              </w:rPr>
              <w:t>*</w:t>
            </w:r>
          </w:p>
        </w:tc>
        <w:tc>
          <w:tcPr>
            <w:tcW w:w="1723" w:type="dxa"/>
            <w:shd w:val="clear" w:color="auto" w:fill="auto"/>
          </w:tcPr>
          <w:p w14:paraId="4C031048" w14:textId="77777777" w:rsidR="00BE4524" w:rsidRPr="00216CD5" w:rsidRDefault="00BE4524" w:rsidP="00FA6A05">
            <w:pPr>
              <w:spacing w:before="40" w:after="120"/>
              <w:ind w:right="113"/>
              <w:rPr>
                <w:lang w:val="fr-FR"/>
              </w:rPr>
            </w:pPr>
            <w:r w:rsidRPr="00216CD5">
              <w:rPr>
                <w:lang w:val="fr-FR"/>
              </w:rPr>
              <w:t>31 janvier 2022</w:t>
            </w:r>
          </w:p>
        </w:tc>
        <w:tc>
          <w:tcPr>
            <w:tcW w:w="1724" w:type="dxa"/>
            <w:shd w:val="clear" w:color="auto" w:fill="auto"/>
          </w:tcPr>
          <w:p w14:paraId="2C946ADB" w14:textId="77777777" w:rsidR="00BE4524" w:rsidRPr="00216CD5" w:rsidRDefault="00BE4524" w:rsidP="00FA6A05">
            <w:pPr>
              <w:spacing w:before="40" w:after="120"/>
              <w:ind w:right="113"/>
              <w:rPr>
                <w:lang w:val="fr-FR"/>
              </w:rPr>
            </w:pPr>
            <w:r w:rsidRPr="00216CD5">
              <w:rPr>
                <w:lang w:val="fr-FR"/>
              </w:rPr>
              <w:t>2 mars 2022</w:t>
            </w:r>
          </w:p>
        </w:tc>
        <w:tc>
          <w:tcPr>
            <w:tcW w:w="1723" w:type="dxa"/>
            <w:shd w:val="clear" w:color="auto" w:fill="auto"/>
          </w:tcPr>
          <w:p w14:paraId="54D41F16" w14:textId="77777777" w:rsidR="00BE4524" w:rsidRPr="00216CD5" w:rsidRDefault="00BE4524" w:rsidP="00FA6A05">
            <w:pPr>
              <w:spacing w:before="40" w:after="120"/>
              <w:ind w:right="113"/>
              <w:rPr>
                <w:lang w:val="fr-FR"/>
              </w:rPr>
            </w:pPr>
            <w:r w:rsidRPr="00216CD5">
              <w:rPr>
                <w:lang w:val="fr-FR"/>
              </w:rPr>
              <w:t>2 mars 2024</w:t>
            </w:r>
          </w:p>
        </w:tc>
        <w:tc>
          <w:tcPr>
            <w:tcW w:w="1724" w:type="dxa"/>
            <w:shd w:val="clear" w:color="auto" w:fill="auto"/>
          </w:tcPr>
          <w:p w14:paraId="68B96C6D" w14:textId="5EA0E366" w:rsidR="00BE4524" w:rsidRPr="00216CD5" w:rsidRDefault="00F46E53" w:rsidP="00FA6A05">
            <w:pPr>
              <w:spacing w:before="40" w:after="120"/>
              <w:ind w:right="113"/>
              <w:rPr>
                <w:lang w:val="fr-FR"/>
              </w:rPr>
            </w:pPr>
            <w:r w:rsidRPr="00555B6E">
              <w:rPr>
                <w:sz w:val="18"/>
                <w:lang w:val="fr-FR"/>
              </w:rPr>
              <w:noBreakHyphen/>
            </w:r>
          </w:p>
        </w:tc>
      </w:tr>
      <w:tr w:rsidR="00FA6A05" w:rsidRPr="00216CD5" w14:paraId="42F5ADEE" w14:textId="77777777" w:rsidTr="00F46E53">
        <w:tc>
          <w:tcPr>
            <w:tcW w:w="1610" w:type="dxa"/>
            <w:shd w:val="clear" w:color="auto" w:fill="auto"/>
          </w:tcPr>
          <w:p w14:paraId="7EEBF7DC" w14:textId="77777777" w:rsidR="00BE4524" w:rsidRPr="00216CD5" w:rsidRDefault="00BE4524" w:rsidP="00FA6A05">
            <w:pPr>
              <w:spacing w:before="40" w:after="120"/>
              <w:ind w:right="113"/>
              <w:rPr>
                <w:lang w:val="fr-FR"/>
              </w:rPr>
            </w:pPr>
            <w:r w:rsidRPr="00216CD5">
              <w:rPr>
                <w:lang w:val="fr-FR"/>
              </w:rPr>
              <w:t>Luxembourg</w:t>
            </w:r>
            <w:r w:rsidRPr="00216CD5">
              <w:rPr>
                <w:sz w:val="18"/>
                <w:szCs w:val="18"/>
                <w:lang w:val="fr-FR"/>
              </w:rPr>
              <w:t>*</w:t>
            </w:r>
          </w:p>
        </w:tc>
        <w:tc>
          <w:tcPr>
            <w:tcW w:w="1723" w:type="dxa"/>
            <w:shd w:val="clear" w:color="auto" w:fill="auto"/>
          </w:tcPr>
          <w:p w14:paraId="3D90B97E" w14:textId="0CF44B66"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avril 2022</w:t>
            </w:r>
          </w:p>
        </w:tc>
        <w:tc>
          <w:tcPr>
            <w:tcW w:w="1724" w:type="dxa"/>
            <w:shd w:val="clear" w:color="auto" w:fill="auto"/>
          </w:tcPr>
          <w:p w14:paraId="7428F94D" w14:textId="19C48C5B"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mai 2022</w:t>
            </w:r>
          </w:p>
        </w:tc>
        <w:tc>
          <w:tcPr>
            <w:tcW w:w="1723" w:type="dxa"/>
            <w:shd w:val="clear" w:color="auto" w:fill="auto"/>
          </w:tcPr>
          <w:p w14:paraId="62F0F9B4" w14:textId="26CE4753" w:rsidR="00BE4524" w:rsidRPr="00216CD5" w:rsidRDefault="008D5BD9" w:rsidP="00FA6A05">
            <w:pPr>
              <w:spacing w:before="40" w:after="120"/>
              <w:ind w:right="113"/>
              <w:rPr>
                <w:lang w:val="fr-FR"/>
              </w:rPr>
            </w:pPr>
            <w:r w:rsidRPr="00216CD5">
              <w:rPr>
                <w:lang w:val="fr-FR"/>
              </w:rPr>
              <w:t>1</w:t>
            </w:r>
            <w:r w:rsidRPr="00216CD5">
              <w:rPr>
                <w:vertAlign w:val="superscript"/>
                <w:lang w:val="fr-FR"/>
              </w:rPr>
              <w:t>er</w:t>
            </w:r>
            <w:r w:rsidR="00BE4524" w:rsidRPr="00216CD5">
              <w:rPr>
                <w:lang w:val="fr-FR"/>
              </w:rPr>
              <w:t xml:space="preserve"> mai 2024</w:t>
            </w:r>
          </w:p>
        </w:tc>
        <w:tc>
          <w:tcPr>
            <w:tcW w:w="1724" w:type="dxa"/>
            <w:shd w:val="clear" w:color="auto" w:fill="auto"/>
          </w:tcPr>
          <w:p w14:paraId="51A85C9C" w14:textId="15031958" w:rsidR="00BE4524" w:rsidRPr="00216CD5" w:rsidRDefault="00F46E53" w:rsidP="00FA6A05">
            <w:pPr>
              <w:spacing w:before="40" w:after="120"/>
              <w:ind w:right="113"/>
              <w:rPr>
                <w:lang w:val="fr-FR"/>
              </w:rPr>
            </w:pPr>
            <w:r w:rsidRPr="00555B6E">
              <w:rPr>
                <w:sz w:val="18"/>
                <w:lang w:val="fr-FR"/>
              </w:rPr>
              <w:noBreakHyphen/>
            </w:r>
          </w:p>
        </w:tc>
      </w:tr>
      <w:tr w:rsidR="00FA6A05" w:rsidRPr="00216CD5" w14:paraId="4C300A54" w14:textId="77777777" w:rsidTr="00F46E53">
        <w:tc>
          <w:tcPr>
            <w:tcW w:w="1610" w:type="dxa"/>
            <w:shd w:val="clear" w:color="auto" w:fill="auto"/>
          </w:tcPr>
          <w:p w14:paraId="661E5475" w14:textId="77777777" w:rsidR="00BE4524" w:rsidRPr="00216CD5" w:rsidRDefault="00BE4524" w:rsidP="00FA6A05">
            <w:pPr>
              <w:spacing w:before="40" w:after="120"/>
              <w:ind w:right="113"/>
              <w:rPr>
                <w:lang w:val="fr-FR"/>
              </w:rPr>
            </w:pPr>
            <w:r w:rsidRPr="00216CD5">
              <w:rPr>
                <w:lang w:val="fr-FR"/>
              </w:rPr>
              <w:t>Cabo Verde</w:t>
            </w:r>
          </w:p>
        </w:tc>
        <w:tc>
          <w:tcPr>
            <w:tcW w:w="1723" w:type="dxa"/>
            <w:shd w:val="clear" w:color="auto" w:fill="auto"/>
          </w:tcPr>
          <w:p w14:paraId="349AF3E8" w14:textId="77777777" w:rsidR="00BE4524" w:rsidRPr="00216CD5" w:rsidRDefault="00BE4524" w:rsidP="00FA6A05">
            <w:pPr>
              <w:spacing w:before="40" w:after="120"/>
              <w:ind w:right="113"/>
              <w:rPr>
                <w:lang w:val="fr-FR"/>
              </w:rPr>
            </w:pPr>
            <w:r w:rsidRPr="00216CD5">
              <w:rPr>
                <w:lang w:val="fr-FR"/>
              </w:rPr>
              <w:t>20 décembre 2022</w:t>
            </w:r>
          </w:p>
        </w:tc>
        <w:tc>
          <w:tcPr>
            <w:tcW w:w="1724" w:type="dxa"/>
            <w:shd w:val="clear" w:color="auto" w:fill="auto"/>
          </w:tcPr>
          <w:p w14:paraId="378BD83C" w14:textId="77777777" w:rsidR="00BE4524" w:rsidRPr="00216CD5" w:rsidRDefault="00BE4524" w:rsidP="00FA6A05">
            <w:pPr>
              <w:spacing w:before="40" w:after="120"/>
              <w:ind w:right="113"/>
              <w:rPr>
                <w:lang w:val="fr-FR"/>
              </w:rPr>
            </w:pPr>
            <w:r w:rsidRPr="00216CD5">
              <w:rPr>
                <w:lang w:val="fr-FR"/>
              </w:rPr>
              <w:t>19 janvier 2023</w:t>
            </w:r>
          </w:p>
        </w:tc>
        <w:tc>
          <w:tcPr>
            <w:tcW w:w="1723" w:type="dxa"/>
            <w:shd w:val="clear" w:color="auto" w:fill="auto"/>
          </w:tcPr>
          <w:p w14:paraId="0AF33E2E" w14:textId="77777777" w:rsidR="00BE4524" w:rsidRPr="00216CD5" w:rsidRDefault="00BE4524" w:rsidP="00FA6A05">
            <w:pPr>
              <w:spacing w:before="40" w:after="120"/>
              <w:ind w:right="113"/>
              <w:rPr>
                <w:lang w:val="fr-FR"/>
              </w:rPr>
            </w:pPr>
            <w:r w:rsidRPr="00216CD5">
              <w:rPr>
                <w:lang w:val="fr-FR"/>
              </w:rPr>
              <w:t>19 janvier 2025</w:t>
            </w:r>
          </w:p>
        </w:tc>
        <w:tc>
          <w:tcPr>
            <w:tcW w:w="1724" w:type="dxa"/>
            <w:shd w:val="clear" w:color="auto" w:fill="auto"/>
          </w:tcPr>
          <w:p w14:paraId="30A53005" w14:textId="3EC414ED" w:rsidR="00BE4524" w:rsidRPr="00216CD5" w:rsidRDefault="00F46E53" w:rsidP="00FA6A05">
            <w:pPr>
              <w:spacing w:before="40" w:after="120"/>
              <w:ind w:right="113"/>
              <w:rPr>
                <w:lang w:val="fr-FR"/>
              </w:rPr>
            </w:pPr>
            <w:r w:rsidRPr="00555B6E">
              <w:rPr>
                <w:sz w:val="18"/>
                <w:lang w:val="fr-FR"/>
              </w:rPr>
              <w:noBreakHyphen/>
            </w:r>
          </w:p>
        </w:tc>
      </w:tr>
      <w:tr w:rsidR="00FA6A05" w:rsidRPr="00216CD5" w14:paraId="4AA5A4EF" w14:textId="77777777" w:rsidTr="00F46E53">
        <w:tc>
          <w:tcPr>
            <w:tcW w:w="1610" w:type="dxa"/>
            <w:tcBorders>
              <w:bottom w:val="single" w:sz="12" w:space="0" w:color="auto"/>
            </w:tcBorders>
            <w:shd w:val="clear" w:color="auto" w:fill="auto"/>
          </w:tcPr>
          <w:p w14:paraId="6A092289" w14:textId="2A3A0EAA" w:rsidR="00BE4524" w:rsidRPr="00216CD5" w:rsidRDefault="00BE4524" w:rsidP="00C52640">
            <w:pPr>
              <w:tabs>
                <w:tab w:val="left" w:pos="142"/>
              </w:tabs>
              <w:spacing w:before="40" w:after="120"/>
              <w:ind w:right="113"/>
              <w:rPr>
                <w:lang w:val="fr-FR"/>
              </w:rPr>
            </w:pPr>
            <w:r w:rsidRPr="00216CD5">
              <w:rPr>
                <w:lang w:val="fr-FR"/>
              </w:rPr>
              <w:t xml:space="preserve">République </w:t>
            </w:r>
            <w:r w:rsidR="00C52640">
              <w:rPr>
                <w:lang w:val="fr-FR"/>
              </w:rPr>
              <w:br/>
            </w:r>
            <w:r w:rsidR="00C52640">
              <w:rPr>
                <w:lang w:val="fr-FR"/>
              </w:rPr>
              <w:tab/>
            </w:r>
            <w:r w:rsidRPr="00216CD5">
              <w:rPr>
                <w:lang w:val="fr-FR"/>
              </w:rPr>
              <w:t>de</w:t>
            </w:r>
            <w:r w:rsidR="00633A2F" w:rsidRPr="00216CD5">
              <w:rPr>
                <w:lang w:val="fr-FR"/>
              </w:rPr>
              <w:t> </w:t>
            </w:r>
            <w:r w:rsidRPr="00216CD5">
              <w:rPr>
                <w:lang w:val="fr-FR"/>
              </w:rPr>
              <w:t>Corée</w:t>
            </w:r>
            <w:r w:rsidRPr="00216CD5">
              <w:rPr>
                <w:sz w:val="18"/>
                <w:szCs w:val="18"/>
                <w:lang w:val="fr-FR"/>
              </w:rPr>
              <w:t>*</w:t>
            </w:r>
          </w:p>
        </w:tc>
        <w:tc>
          <w:tcPr>
            <w:tcW w:w="1723" w:type="dxa"/>
            <w:tcBorders>
              <w:bottom w:val="single" w:sz="12" w:space="0" w:color="auto"/>
            </w:tcBorders>
            <w:shd w:val="clear" w:color="auto" w:fill="auto"/>
          </w:tcPr>
          <w:p w14:paraId="7B7EE2CB" w14:textId="77777777" w:rsidR="00BE4524" w:rsidRPr="00216CD5" w:rsidRDefault="00BE4524" w:rsidP="00FA6A05">
            <w:pPr>
              <w:spacing w:before="40" w:after="120"/>
              <w:ind w:right="113"/>
              <w:rPr>
                <w:lang w:val="fr-FR"/>
              </w:rPr>
            </w:pPr>
            <w:r w:rsidRPr="00216CD5">
              <w:rPr>
                <w:lang w:val="fr-FR"/>
              </w:rPr>
              <w:t>4 janvier 2023</w:t>
            </w:r>
          </w:p>
        </w:tc>
        <w:tc>
          <w:tcPr>
            <w:tcW w:w="1724" w:type="dxa"/>
            <w:tcBorders>
              <w:bottom w:val="single" w:sz="12" w:space="0" w:color="auto"/>
            </w:tcBorders>
            <w:shd w:val="clear" w:color="auto" w:fill="auto"/>
          </w:tcPr>
          <w:p w14:paraId="4DCF7DB5" w14:textId="77777777" w:rsidR="00BE4524" w:rsidRPr="00216CD5" w:rsidRDefault="00BE4524" w:rsidP="00FA6A05">
            <w:pPr>
              <w:spacing w:before="40" w:after="120"/>
              <w:ind w:right="113"/>
              <w:rPr>
                <w:lang w:val="fr-FR"/>
              </w:rPr>
            </w:pPr>
            <w:r w:rsidRPr="00216CD5">
              <w:rPr>
                <w:lang w:val="fr-FR"/>
              </w:rPr>
              <w:t>3 février 2023</w:t>
            </w:r>
          </w:p>
        </w:tc>
        <w:tc>
          <w:tcPr>
            <w:tcW w:w="1723" w:type="dxa"/>
            <w:tcBorders>
              <w:bottom w:val="single" w:sz="12" w:space="0" w:color="auto"/>
            </w:tcBorders>
            <w:shd w:val="clear" w:color="auto" w:fill="auto"/>
          </w:tcPr>
          <w:p w14:paraId="2C165B40" w14:textId="77777777" w:rsidR="00BE4524" w:rsidRPr="00216CD5" w:rsidRDefault="00BE4524" w:rsidP="00FA6A05">
            <w:pPr>
              <w:spacing w:before="40" w:after="120"/>
              <w:ind w:right="113"/>
              <w:rPr>
                <w:lang w:val="fr-FR"/>
              </w:rPr>
            </w:pPr>
            <w:r w:rsidRPr="00216CD5">
              <w:rPr>
                <w:lang w:val="fr-FR"/>
              </w:rPr>
              <w:t>3 février 2025</w:t>
            </w:r>
          </w:p>
        </w:tc>
        <w:tc>
          <w:tcPr>
            <w:tcW w:w="1724" w:type="dxa"/>
            <w:tcBorders>
              <w:bottom w:val="single" w:sz="12" w:space="0" w:color="auto"/>
            </w:tcBorders>
            <w:shd w:val="clear" w:color="auto" w:fill="auto"/>
          </w:tcPr>
          <w:p w14:paraId="70B77F90" w14:textId="201A47EE" w:rsidR="00BE4524" w:rsidRPr="00216CD5" w:rsidRDefault="00F46E53" w:rsidP="00FA6A05">
            <w:pPr>
              <w:spacing w:before="40" w:after="120"/>
              <w:ind w:right="113"/>
              <w:rPr>
                <w:lang w:val="fr-FR"/>
              </w:rPr>
            </w:pPr>
            <w:r w:rsidRPr="00555B6E">
              <w:rPr>
                <w:sz w:val="18"/>
                <w:lang w:val="fr-FR"/>
              </w:rPr>
              <w:noBreakHyphen/>
            </w:r>
          </w:p>
        </w:tc>
      </w:tr>
    </w:tbl>
    <w:p w14:paraId="0E31F836" w14:textId="02F12752" w:rsidR="00AF50C2" w:rsidRPr="00216CD5" w:rsidRDefault="00BE4524" w:rsidP="00EF5D80">
      <w:pPr>
        <w:pStyle w:val="SingleTxtG"/>
        <w:spacing w:before="120"/>
        <w:ind w:firstLine="170"/>
        <w:rPr>
          <w:spacing w:val="-2"/>
          <w:sz w:val="18"/>
          <w:szCs w:val="18"/>
          <w:lang w:val="fr-FR"/>
        </w:rPr>
      </w:pPr>
      <w:bookmarkStart w:id="75" w:name="_heading=h.2grqrue"/>
      <w:bookmarkEnd w:id="75"/>
      <w:r w:rsidRPr="00216CD5">
        <w:rPr>
          <w:i/>
          <w:iCs/>
          <w:sz w:val="18"/>
          <w:szCs w:val="18"/>
          <w:lang w:val="fr-FR"/>
        </w:rPr>
        <w:t>Note</w:t>
      </w:r>
      <w:r w:rsidR="008D5BD9" w:rsidRPr="00216CD5">
        <w:rPr>
          <w:sz w:val="18"/>
          <w:szCs w:val="18"/>
          <w:lang w:val="fr-FR"/>
        </w:rPr>
        <w:t> :</w:t>
      </w:r>
      <w:r w:rsidRPr="00216CD5">
        <w:rPr>
          <w:sz w:val="18"/>
          <w:szCs w:val="18"/>
          <w:lang w:val="fr-FR"/>
        </w:rPr>
        <w:t xml:space="preserve"> </w:t>
      </w:r>
      <w:r w:rsidRPr="00216CD5">
        <w:rPr>
          <w:spacing w:val="-2"/>
          <w:sz w:val="18"/>
          <w:szCs w:val="18"/>
          <w:lang w:val="fr-FR"/>
        </w:rPr>
        <w:t>Les États parties marqués d</w:t>
      </w:r>
      <w:r w:rsidR="008D5BD9" w:rsidRPr="00216CD5">
        <w:rPr>
          <w:spacing w:val="-2"/>
          <w:sz w:val="18"/>
          <w:szCs w:val="18"/>
          <w:lang w:val="fr-FR"/>
        </w:rPr>
        <w:t>’</w:t>
      </w:r>
      <w:r w:rsidRPr="00216CD5">
        <w:rPr>
          <w:spacing w:val="-2"/>
          <w:sz w:val="18"/>
          <w:szCs w:val="18"/>
          <w:lang w:val="fr-FR"/>
        </w:rPr>
        <w:t>un astérisque ont fait des déclarations par lesquelles ils ont reconnu au Comité les compétences prévues par les articles</w:t>
      </w:r>
      <w:r w:rsidR="00E176F2" w:rsidRPr="00216CD5">
        <w:rPr>
          <w:spacing w:val="-2"/>
          <w:sz w:val="18"/>
          <w:szCs w:val="18"/>
          <w:lang w:val="fr-FR"/>
        </w:rPr>
        <w:t> </w:t>
      </w:r>
      <w:r w:rsidRPr="00216CD5">
        <w:rPr>
          <w:spacing w:val="-2"/>
          <w:sz w:val="18"/>
          <w:szCs w:val="18"/>
          <w:lang w:val="fr-FR"/>
        </w:rPr>
        <w:t>31 et/ou 32 de la Convention</w:t>
      </w:r>
      <w:r w:rsidR="00E176F2" w:rsidRPr="00216CD5">
        <w:rPr>
          <w:spacing w:val="-2"/>
          <w:sz w:val="18"/>
          <w:szCs w:val="18"/>
          <w:lang w:val="fr-FR"/>
        </w:rPr>
        <w:t>.</w:t>
      </w:r>
      <w:r w:rsidRPr="00216CD5">
        <w:rPr>
          <w:spacing w:val="-2"/>
          <w:sz w:val="18"/>
          <w:szCs w:val="18"/>
          <w:lang w:val="fr-FR"/>
        </w:rPr>
        <w:t xml:space="preserve"> Le texte intégral des déclarations et réserves formulées par les États parties est disponible à l</w:t>
      </w:r>
      <w:r w:rsidR="008D5BD9" w:rsidRPr="00216CD5">
        <w:rPr>
          <w:spacing w:val="-2"/>
          <w:sz w:val="18"/>
          <w:szCs w:val="18"/>
          <w:lang w:val="fr-FR"/>
        </w:rPr>
        <w:t>’</w:t>
      </w:r>
      <w:r w:rsidRPr="00216CD5">
        <w:rPr>
          <w:spacing w:val="-2"/>
          <w:sz w:val="18"/>
          <w:szCs w:val="18"/>
          <w:lang w:val="fr-FR"/>
        </w:rPr>
        <w:t xml:space="preserve">adresse </w:t>
      </w:r>
      <w:hyperlink r:id="rId75" w:history="1">
        <w:r w:rsidR="002D01A1" w:rsidRPr="009116AC">
          <w:rPr>
            <w:rStyle w:val="Hyperlink"/>
            <w:spacing w:val="-2"/>
            <w:sz w:val="18"/>
            <w:szCs w:val="18"/>
            <w:lang w:val="fr-FR"/>
          </w:rPr>
          <w:t>https://treaties</w:t>
        </w:r>
        <w:r w:rsidR="00E176F2" w:rsidRPr="009116AC">
          <w:rPr>
            <w:rStyle w:val="Hyperlink"/>
            <w:spacing w:val="-2"/>
            <w:sz w:val="18"/>
            <w:szCs w:val="18"/>
            <w:lang w:val="fr-FR"/>
          </w:rPr>
          <w:t>.</w:t>
        </w:r>
        <w:r w:rsidR="002D01A1" w:rsidRPr="009116AC">
          <w:rPr>
            <w:rStyle w:val="Hyperlink"/>
            <w:spacing w:val="-2"/>
            <w:sz w:val="18"/>
            <w:szCs w:val="18"/>
            <w:lang w:val="fr-FR"/>
          </w:rPr>
          <w:t>un</w:t>
        </w:r>
        <w:r w:rsidR="00E176F2" w:rsidRPr="009116AC">
          <w:rPr>
            <w:rStyle w:val="Hyperlink"/>
            <w:spacing w:val="-2"/>
            <w:sz w:val="18"/>
            <w:szCs w:val="18"/>
            <w:lang w:val="fr-FR"/>
          </w:rPr>
          <w:t>.</w:t>
        </w:r>
        <w:r w:rsidR="002D01A1" w:rsidRPr="009116AC">
          <w:rPr>
            <w:rStyle w:val="Hyperlink"/>
            <w:spacing w:val="-2"/>
            <w:sz w:val="18"/>
            <w:szCs w:val="18"/>
            <w:lang w:val="fr-FR"/>
          </w:rPr>
          <w:t>org/Pages/ViewDetails</w:t>
        </w:r>
        <w:r w:rsidR="00E176F2" w:rsidRPr="009116AC">
          <w:rPr>
            <w:rStyle w:val="Hyperlink"/>
            <w:spacing w:val="-2"/>
            <w:sz w:val="18"/>
            <w:szCs w:val="18"/>
            <w:lang w:val="fr-FR"/>
          </w:rPr>
          <w:t>.</w:t>
        </w:r>
        <w:r w:rsidR="002D01A1" w:rsidRPr="009116AC">
          <w:rPr>
            <w:rStyle w:val="Hyperlink"/>
            <w:spacing w:val="-2"/>
            <w:sz w:val="18"/>
            <w:szCs w:val="18"/>
            <w:lang w:val="fr-FR"/>
          </w:rPr>
          <w:t>aspx?src=TREATY&amp;mtdsg_no=IV-16&amp;chapter=4&amp;clang=_fr</w:t>
        </w:r>
      </w:hyperlink>
      <w:r w:rsidR="00E176F2" w:rsidRPr="00216CD5">
        <w:rPr>
          <w:spacing w:val="-2"/>
          <w:sz w:val="18"/>
          <w:szCs w:val="18"/>
          <w:lang w:val="fr-FR"/>
        </w:rPr>
        <w:t>.</w:t>
      </w:r>
    </w:p>
    <w:p w14:paraId="0FBDE7E6" w14:textId="7D614A13" w:rsidR="00BE4524" w:rsidRPr="00216CD5" w:rsidRDefault="00BE4524" w:rsidP="00BE4524">
      <w:pPr>
        <w:pStyle w:val="SingleTxtG"/>
        <w:spacing w:before="240" w:after="0"/>
        <w:jc w:val="center"/>
        <w:rPr>
          <w:u w:val="single"/>
          <w:lang w:val="fr-FR"/>
        </w:rPr>
      </w:pPr>
      <w:r w:rsidRPr="00216CD5">
        <w:rPr>
          <w:u w:val="single"/>
          <w:lang w:val="fr-FR"/>
        </w:rPr>
        <w:tab/>
      </w:r>
      <w:r w:rsidRPr="00216CD5">
        <w:rPr>
          <w:u w:val="single"/>
          <w:lang w:val="fr-FR"/>
        </w:rPr>
        <w:tab/>
      </w:r>
      <w:r w:rsidRPr="00216CD5">
        <w:rPr>
          <w:u w:val="single"/>
          <w:lang w:val="fr-FR"/>
        </w:rPr>
        <w:tab/>
      </w:r>
    </w:p>
    <w:sectPr w:rsidR="00BE4524" w:rsidRPr="00216CD5" w:rsidSect="00BE4524">
      <w:headerReference w:type="default" r:id="rId76"/>
      <w:footerReference w:type="default" r:id="rId77"/>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94CFC" w14:textId="77777777" w:rsidR="0008161B" w:rsidRDefault="0008161B"/>
  </w:endnote>
  <w:endnote w:type="continuationSeparator" w:id="0">
    <w:p w14:paraId="1926979D" w14:textId="77777777" w:rsidR="0008161B" w:rsidRDefault="0008161B">
      <w:pPr>
        <w:pStyle w:val="Footer"/>
      </w:pPr>
    </w:p>
  </w:endnote>
  <w:endnote w:type="continuationNotice" w:id="1">
    <w:p w14:paraId="3D84D613" w14:textId="77777777" w:rsidR="0008161B" w:rsidRPr="00C451B9" w:rsidRDefault="0008161B"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D598A" w14:textId="77777777" w:rsidR="00BD03A2" w:rsidRDefault="00BE4524">
    <w:pPr>
      <w:pStyle w:val="Footer"/>
    </w:pPr>
    <w:r>
      <w:rPr>
        <w:noProof/>
        <w:lang w:eastAsia="fr-CH"/>
      </w:rPr>
      <w:drawing>
        <wp:anchor distT="0" distB="0" distL="114300" distR="114300" simplePos="0" relativeHeight="251660288" behindDoc="0" locked="0" layoutInCell="1" allowOverlap="1" wp14:anchorId="0A7ED361" wp14:editId="3E7FEECE">
          <wp:simplePos x="0" y="0"/>
          <wp:positionH relativeFrom="margin">
            <wp:posOffset>5489575</wp:posOffset>
          </wp:positionH>
          <wp:positionV relativeFrom="margin">
            <wp:posOffset>8891905</wp:posOffset>
          </wp:positionV>
          <wp:extent cx="561975" cy="561975"/>
          <wp:effectExtent l="0" t="0" r="9525" b="9525"/>
          <wp:wrapNone/>
          <wp:docPr id="2087195303" name="Picture 208719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558080A6" wp14:editId="3DD44B61">
          <wp:simplePos x="0" y="0"/>
          <wp:positionH relativeFrom="margin">
            <wp:posOffset>4319905</wp:posOffset>
          </wp:positionH>
          <wp:positionV relativeFrom="margin">
            <wp:posOffset>9144000</wp:posOffset>
          </wp:positionV>
          <wp:extent cx="1105200" cy="234000"/>
          <wp:effectExtent l="0" t="0" r="0" b="0"/>
          <wp:wrapNone/>
          <wp:docPr id="1442873049" name="Picture 1442873049"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F7CBB" w14:textId="77777777" w:rsidR="00BE4524" w:rsidRDefault="00BE45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2BEA7"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6D380"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34E30" w14:textId="77777777" w:rsidR="00BE4524" w:rsidRPr="00BE4524" w:rsidRDefault="00BE4524" w:rsidP="00BE4524">
    <w:pPr>
      <w:pStyle w:val="Footer"/>
      <w:tabs>
        <w:tab w:val="right" w:pos="9638"/>
      </w:tabs>
    </w:pPr>
    <w:r w:rsidRPr="00BE4524">
      <w:rPr>
        <w:b/>
        <w:sz w:val="18"/>
      </w:rPr>
      <w:fldChar w:fldCharType="begin"/>
    </w:r>
    <w:r w:rsidRPr="00BE4524">
      <w:rPr>
        <w:b/>
        <w:sz w:val="18"/>
      </w:rPr>
      <w:instrText xml:space="preserve"> PAGE  \* MERGEFORMAT </w:instrText>
    </w:r>
    <w:r w:rsidRPr="00BE4524">
      <w:rPr>
        <w:b/>
        <w:sz w:val="18"/>
      </w:rPr>
      <w:fldChar w:fldCharType="separate"/>
    </w:r>
    <w:r w:rsidRPr="00BE4524">
      <w:rPr>
        <w:b/>
        <w:noProof/>
        <w:sz w:val="18"/>
      </w:rPr>
      <w:t>iv</w:t>
    </w:r>
    <w:r w:rsidRPr="00BE4524">
      <w:rPr>
        <w:b/>
        <w:sz w:val="18"/>
      </w:rPr>
      <w:fldChar w:fldCharType="end"/>
    </w:r>
    <w:r>
      <w:rPr>
        <w:b/>
        <w:sz w:val="18"/>
      </w:rPr>
      <w:tab/>
    </w:r>
    <w:r>
      <w:t>GE.23-11876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5DE08" w14:textId="77777777" w:rsidR="00B7180A" w:rsidRPr="00BE4524" w:rsidRDefault="00BE4524" w:rsidP="00BE4524">
    <w:pPr>
      <w:pStyle w:val="Footer"/>
      <w:tabs>
        <w:tab w:val="right" w:pos="9638"/>
      </w:tabs>
      <w:rPr>
        <w:b/>
        <w:sz w:val="18"/>
      </w:rPr>
    </w:pPr>
    <w:r>
      <w:t>GE.23-11876</w:t>
    </w:r>
    <w:r>
      <w:tab/>
    </w:r>
    <w:r w:rsidRPr="00BE4524">
      <w:rPr>
        <w:b/>
        <w:sz w:val="18"/>
      </w:rPr>
      <w:fldChar w:fldCharType="begin"/>
    </w:r>
    <w:r w:rsidRPr="00BE4524">
      <w:rPr>
        <w:b/>
        <w:sz w:val="18"/>
      </w:rPr>
      <w:instrText xml:space="preserve"> PAGE  \* MERGEFORMAT </w:instrText>
    </w:r>
    <w:r w:rsidRPr="00BE4524">
      <w:rPr>
        <w:b/>
        <w:sz w:val="18"/>
      </w:rPr>
      <w:fldChar w:fldCharType="separate"/>
    </w:r>
    <w:r w:rsidRPr="00BE4524">
      <w:rPr>
        <w:b/>
        <w:noProof/>
        <w:sz w:val="18"/>
      </w:rPr>
      <w:t>v</w:t>
    </w:r>
    <w:r w:rsidRPr="00BE4524">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472F5" w14:textId="0B35CB05" w:rsidR="00BE4524" w:rsidRPr="00BE4524" w:rsidRDefault="00BE4524" w:rsidP="00BE4524">
    <w:pPr>
      <w:pStyle w:val="Footer"/>
      <w:tabs>
        <w:tab w:val="right" w:pos="9638"/>
      </w:tabs>
      <w:spacing w:before="120"/>
      <w:rPr>
        <w:b/>
        <w:sz w:val="18"/>
      </w:rPr>
    </w:pPr>
    <w:r w:rsidRPr="003F6C3F">
      <w:rPr>
        <w:sz w:val="20"/>
      </w:rPr>
      <w:t>GE.23-11876  (F)</w:t>
    </w:r>
    <w:r w:rsidR="001C2B61" w:rsidRPr="003F6C3F">
      <w:rPr>
        <w:sz w:val="20"/>
      </w:rPr>
      <w:t xml:space="preserve">    280723    310723</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B4AB4" w14:textId="77777777" w:rsidR="00BE4524" w:rsidRPr="00BE4524" w:rsidRDefault="00BE4524" w:rsidP="00BE4524">
    <w:pPr>
      <w:pStyle w:val="Footer"/>
      <w:tabs>
        <w:tab w:val="right" w:pos="9638"/>
      </w:tabs>
      <w:rPr>
        <w:b/>
        <w:sz w:val="18"/>
      </w:rPr>
    </w:pPr>
    <w:r>
      <w:t>GE.23-11876</w:t>
    </w:r>
    <w:r>
      <w:tab/>
    </w:r>
    <w:r w:rsidRPr="00BE4524">
      <w:rPr>
        <w:b/>
        <w:sz w:val="18"/>
      </w:rPr>
      <w:fldChar w:fldCharType="begin"/>
    </w:r>
    <w:r w:rsidRPr="00BE4524">
      <w:rPr>
        <w:b/>
        <w:sz w:val="18"/>
      </w:rPr>
      <w:instrText xml:space="preserve"> PAGE  \* MERGEFORMAT </w:instrText>
    </w:r>
    <w:r w:rsidRPr="00BE4524">
      <w:rPr>
        <w:b/>
        <w:sz w:val="18"/>
      </w:rPr>
      <w:fldChar w:fldCharType="separate"/>
    </w:r>
    <w:r w:rsidRPr="00BE4524">
      <w:rPr>
        <w:b/>
        <w:noProof/>
        <w:sz w:val="18"/>
      </w:rPr>
      <w:t>v</w:t>
    </w:r>
    <w:r w:rsidRPr="00BE4524">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3C47A" w14:textId="77777777" w:rsidR="0008161B" w:rsidRPr="00D27D5E" w:rsidRDefault="0008161B" w:rsidP="00D27D5E">
      <w:pPr>
        <w:tabs>
          <w:tab w:val="right" w:pos="2155"/>
        </w:tabs>
        <w:spacing w:after="80"/>
        <w:ind w:left="680"/>
        <w:rPr>
          <w:u w:val="single"/>
        </w:rPr>
      </w:pPr>
      <w:r>
        <w:rPr>
          <w:u w:val="single"/>
        </w:rPr>
        <w:tab/>
      </w:r>
    </w:p>
  </w:footnote>
  <w:footnote w:type="continuationSeparator" w:id="0">
    <w:p w14:paraId="367B8380" w14:textId="77777777" w:rsidR="0008161B" w:rsidRPr="00D171D4" w:rsidRDefault="0008161B" w:rsidP="00D171D4">
      <w:pPr>
        <w:tabs>
          <w:tab w:val="right" w:pos="2155"/>
        </w:tabs>
        <w:spacing w:after="80"/>
        <w:ind w:left="680"/>
        <w:rPr>
          <w:u w:val="single"/>
        </w:rPr>
      </w:pPr>
      <w:r w:rsidRPr="00D171D4">
        <w:rPr>
          <w:u w:val="single"/>
        </w:rPr>
        <w:tab/>
      </w:r>
    </w:p>
  </w:footnote>
  <w:footnote w:type="continuationNotice" w:id="1">
    <w:p w14:paraId="66E34936" w14:textId="77777777" w:rsidR="0008161B" w:rsidRPr="00C451B9" w:rsidRDefault="0008161B" w:rsidP="00C451B9">
      <w:pPr>
        <w:spacing w:line="240" w:lineRule="auto"/>
        <w:rPr>
          <w:sz w:val="2"/>
          <w:szCs w:val="2"/>
        </w:rPr>
      </w:pPr>
    </w:p>
  </w:footnote>
  <w:footnote w:id="2">
    <w:p w14:paraId="75B6627F" w14:textId="0D2B5BE5" w:rsidR="00BE4524" w:rsidRPr="00CF3A44" w:rsidRDefault="00BE4524" w:rsidP="00BE4524">
      <w:pPr>
        <w:pStyle w:val="FootnoteText"/>
        <w:rPr>
          <w:color w:val="000000"/>
          <w:szCs w:val="18"/>
          <w:lang w:val="fr-FR"/>
        </w:rPr>
      </w:pPr>
      <w:r w:rsidRPr="00892439">
        <w:rPr>
          <w:color w:val="000000"/>
          <w:szCs w:val="18"/>
          <w:lang w:val="fr-FR"/>
        </w:rPr>
        <w:tab/>
      </w:r>
      <w:r w:rsidRPr="00BE4524">
        <w:rPr>
          <w:rStyle w:val="FootnoteReference"/>
        </w:rPr>
        <w:footnoteRef/>
      </w:r>
      <w:r>
        <w:rPr>
          <w:lang w:val="fr-FR"/>
        </w:rPr>
        <w:tab/>
      </w:r>
      <w:r>
        <w:rPr>
          <w:lang w:val="fr-FR"/>
        </w:rPr>
        <w:tab/>
      </w:r>
      <w:hyperlink r:id="rId1" w:history="1">
        <w:r w:rsidR="00A94838" w:rsidRPr="00CE758A">
          <w:rPr>
            <w:rStyle w:val="Hyperlink"/>
            <w:spacing w:val="-2"/>
            <w:lang w:val="fr-FR"/>
          </w:rPr>
          <w:t>https://treaties.un.org/Pages/ViewDetails.aspx?src=TREATY&amp;mtdsg_no=IV-16&amp;chapter=4&amp;clang=_fr</w:t>
        </w:r>
      </w:hyperlink>
      <w:r w:rsidRPr="00BE4524">
        <w:rPr>
          <w:spacing w:val="-2"/>
          <w:lang w:val="fr-FR"/>
        </w:rPr>
        <w:t>.</w:t>
      </w:r>
    </w:p>
  </w:footnote>
  <w:footnote w:id="3">
    <w:p w14:paraId="70EDA8C8" w14:textId="45B386D1" w:rsidR="00BE4524" w:rsidRPr="00CF3A44" w:rsidRDefault="00BE4524" w:rsidP="00BE4524">
      <w:pPr>
        <w:pStyle w:val="FootnoteText"/>
        <w:rPr>
          <w:lang w:val="fr-FR"/>
        </w:rPr>
      </w:pPr>
      <w:r>
        <w:rPr>
          <w:lang w:val="fr-FR"/>
        </w:rPr>
        <w:tab/>
      </w:r>
      <w:r w:rsidRPr="00BE4524">
        <w:rPr>
          <w:rStyle w:val="FootnoteReference"/>
        </w:rPr>
        <w:footnoteRef/>
      </w:r>
      <w:r>
        <w:rPr>
          <w:lang w:val="fr-FR"/>
        </w:rPr>
        <w:tab/>
        <w:t xml:space="preserve">Voir </w:t>
      </w:r>
      <w:hyperlink r:id="rId2" w:history="1">
        <w:r w:rsidR="00A94838" w:rsidRPr="00CE758A">
          <w:rPr>
            <w:rStyle w:val="Hyperlink"/>
            <w:lang w:val="fr-FR"/>
          </w:rPr>
          <w:t>https://www.ohchr.org/fr/treaty-bodies/ced</w:t>
        </w:r>
      </w:hyperlink>
      <w:r>
        <w:rPr>
          <w:lang w:val="fr-FR"/>
        </w:rPr>
        <w:t>.</w:t>
      </w:r>
    </w:p>
  </w:footnote>
  <w:footnote w:id="4">
    <w:p w14:paraId="6870EA3A" w14:textId="211449E6"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3" w:history="1">
        <w:r w:rsidR="00A94838" w:rsidRPr="00CE758A">
          <w:rPr>
            <w:rStyle w:val="Hyperlink"/>
            <w:lang w:val="fr-FR"/>
          </w:rPr>
          <w:t>https://www.ohchr.org/fr/publications/fact-sheets/fact-sheet-n</w:t>
        </w:r>
        <w:r w:rsidR="00A94838" w:rsidRPr="002558E7">
          <w:rPr>
            <w:rStyle w:val="Hyperlink"/>
            <w:lang w:val="fr-FR"/>
          </w:rPr>
          <w:t>o</w:t>
        </w:r>
        <w:r w:rsidR="00A94838" w:rsidRPr="00CE758A">
          <w:rPr>
            <w:rStyle w:val="Hyperlink"/>
            <w:lang w:val="fr-FR"/>
          </w:rPr>
          <w:t>-6-rev-4-enforced-disappearances</w:t>
        </w:r>
      </w:hyperlink>
      <w:r>
        <w:rPr>
          <w:lang w:val="fr-FR"/>
        </w:rPr>
        <w:t>.</w:t>
      </w:r>
    </w:p>
  </w:footnote>
  <w:footnote w:id="5">
    <w:p w14:paraId="4ED6B0B9" w14:textId="339CDCC8"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4" w:history="1">
        <w:r w:rsidR="00A94838" w:rsidRPr="00CE758A">
          <w:rPr>
            <w:rStyle w:val="Hyperlink"/>
            <w:lang w:val="fr-FR"/>
          </w:rPr>
          <w:t>https://www.ohchr.org/fr/calls-for-input/2023/call-inputs-view-issuing-joint-statement-notion-short-term-enforced</w:t>
        </w:r>
      </w:hyperlink>
      <w:r>
        <w:rPr>
          <w:lang w:val="fr-FR"/>
        </w:rPr>
        <w:t>.</w:t>
      </w:r>
    </w:p>
  </w:footnote>
  <w:footnote w:id="6">
    <w:p w14:paraId="1D469A80" w14:textId="50231F2C" w:rsidR="00BE4524" w:rsidRPr="00CF3A44" w:rsidRDefault="00BE4524" w:rsidP="00BE4524">
      <w:pPr>
        <w:pStyle w:val="FootnoteText"/>
        <w:rPr>
          <w:lang w:val="fr-FR"/>
        </w:rPr>
      </w:pPr>
      <w:r>
        <w:rPr>
          <w:lang w:val="fr-FR"/>
        </w:rPr>
        <w:tab/>
      </w:r>
      <w:r w:rsidRPr="00BE4524">
        <w:rPr>
          <w:rStyle w:val="FootnoteReference"/>
        </w:rPr>
        <w:footnoteRef/>
      </w:r>
      <w:r>
        <w:rPr>
          <w:lang w:val="fr-FR"/>
        </w:rPr>
        <w:tab/>
        <w:t xml:space="preserve">Voir </w:t>
      </w:r>
      <w:hyperlink r:id="rId5" w:history="1">
        <w:r w:rsidR="00A94838" w:rsidRPr="00CE758A">
          <w:rPr>
            <w:rStyle w:val="Hyperlink"/>
            <w:lang w:val="fr-FR"/>
          </w:rPr>
          <w:t>https://www.ohchr.org/en/treaty-bodies/ced/videos</w:t>
        </w:r>
      </w:hyperlink>
      <w:r>
        <w:rPr>
          <w:lang w:val="fr-FR"/>
        </w:rPr>
        <w:t>.</w:t>
      </w:r>
    </w:p>
  </w:footnote>
  <w:footnote w:id="7">
    <w:p w14:paraId="38A1EC8E" w14:textId="297D980B"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6" w:history="1">
        <w:r w:rsidR="00A94838" w:rsidRPr="00CE758A">
          <w:rPr>
            <w:rStyle w:val="Hyperlink"/>
            <w:lang w:val="fr-FR"/>
          </w:rPr>
          <w:t>https://www.ohchr.org/sites/default/files/documents/hrbodies/ced/regional-mechanisms/</w:t>
        </w:r>
        <w:r w:rsidR="00A94838" w:rsidRPr="00CE758A">
          <w:rPr>
            <w:rStyle w:val="Hyperlink"/>
            <w:lang w:val="fr-FR"/>
          </w:rPr>
          <w:br/>
          <w:t>Intervencion-conjunta-CED-20230307.pdf</w:t>
        </w:r>
      </w:hyperlink>
      <w:r>
        <w:rPr>
          <w:lang w:val="fr-FR"/>
        </w:rPr>
        <w:t xml:space="preserve"> (en espagnol).</w:t>
      </w:r>
    </w:p>
  </w:footnote>
  <w:footnote w:id="8">
    <w:p w14:paraId="36FCC513" w14:textId="2CB04566"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7" w:history="1">
        <w:r w:rsidR="00A94838" w:rsidRPr="00CE758A">
          <w:rPr>
            <w:rStyle w:val="Hyperlink"/>
            <w:lang w:val="fr-FR"/>
          </w:rPr>
          <w:t>https://www.oas.org/en/IACHR/jsForm/?File=/en/IACHR/media_center/preleases/2022/191.asp</w:t>
        </w:r>
      </w:hyperlink>
      <w:r>
        <w:rPr>
          <w:lang w:val="fr-FR"/>
        </w:rPr>
        <w:t>.</w:t>
      </w:r>
    </w:p>
  </w:footnote>
  <w:footnote w:id="9">
    <w:p w14:paraId="1A213A4E" w14:textId="0FD55893" w:rsidR="00BE4524" w:rsidRPr="00CF3A44" w:rsidRDefault="00BE4524" w:rsidP="00BE4524">
      <w:pPr>
        <w:pStyle w:val="FootnoteText"/>
        <w:rPr>
          <w:lang w:val="fr-FR"/>
        </w:rPr>
      </w:pPr>
      <w:r>
        <w:rPr>
          <w:lang w:val="fr-FR"/>
        </w:rPr>
        <w:tab/>
      </w:r>
      <w:r w:rsidRPr="00BE4524">
        <w:rPr>
          <w:rStyle w:val="FootnoteReference"/>
        </w:rPr>
        <w:footnoteRef/>
      </w:r>
      <w:r>
        <w:rPr>
          <w:lang w:val="fr-FR"/>
        </w:rPr>
        <w:tab/>
        <w:t xml:space="preserve">Voir </w:t>
      </w:r>
      <w:hyperlink r:id="rId8" w:history="1">
        <w:r w:rsidR="00A94838" w:rsidRPr="00CE758A">
          <w:rPr>
            <w:rStyle w:val="Hyperlink"/>
            <w:lang w:val="fr-FR"/>
          </w:rPr>
          <w:t>https://www.ohchr.org/fr/newsletters</w:t>
        </w:r>
      </w:hyperlink>
      <w:r>
        <w:rPr>
          <w:lang w:val="fr-FR"/>
        </w:rPr>
        <w:t>.</w:t>
      </w:r>
    </w:p>
  </w:footnote>
  <w:footnote w:id="10">
    <w:p w14:paraId="07C671FE" w14:textId="011AAC94"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9" w:history="1">
        <w:r w:rsidR="00E30DB6" w:rsidRPr="00EE72F2">
          <w:rPr>
            <w:rStyle w:val="Hyperlink"/>
            <w:lang w:val="fr-FR"/>
          </w:rPr>
          <w:t>CED/C/SR.402</w:t>
        </w:r>
      </w:hyperlink>
      <w:r>
        <w:rPr>
          <w:lang w:val="fr-FR"/>
        </w:rPr>
        <w:t xml:space="preserve">, </w:t>
      </w:r>
      <w:r w:rsidR="002558E7">
        <w:rPr>
          <w:lang w:val="fr-FR"/>
        </w:rPr>
        <w:t>par. </w:t>
      </w:r>
      <w:r>
        <w:rPr>
          <w:lang w:val="fr-FR"/>
        </w:rPr>
        <w:t xml:space="preserve">18 à 25. Voir également </w:t>
      </w:r>
      <w:hyperlink r:id="rId10" w:history="1">
        <w:r w:rsidR="00A94838" w:rsidRPr="00CE758A">
          <w:rPr>
            <w:rStyle w:val="Hyperlink"/>
            <w:lang w:val="fr-FR"/>
          </w:rPr>
          <w:t>https://www.ohchr.org/fr/stories/2022/10/</w:t>
        </w:r>
        <w:r w:rsidR="00A94838" w:rsidRPr="00CE758A">
          <w:rPr>
            <w:rStyle w:val="Hyperlink"/>
            <w:lang w:val="fr-FR"/>
          </w:rPr>
          <w:br/>
          <w:t>search-journalist-continues-12-years-after-his-disappearance</w:t>
        </w:r>
      </w:hyperlink>
      <w:r>
        <w:rPr>
          <w:lang w:val="fr-FR"/>
        </w:rPr>
        <w:t>.</w:t>
      </w:r>
    </w:p>
  </w:footnote>
  <w:footnote w:id="11">
    <w:p w14:paraId="630FE4D4" w14:textId="5049202F"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11" w:history="1">
        <w:r w:rsidR="00E30DB6" w:rsidRPr="00EE72F2">
          <w:rPr>
            <w:rStyle w:val="Hyperlink"/>
            <w:lang w:val="fr-FR"/>
          </w:rPr>
          <w:t>CED/C/SR.422</w:t>
        </w:r>
      </w:hyperlink>
      <w:r>
        <w:rPr>
          <w:lang w:val="fr-FR"/>
        </w:rPr>
        <w:t xml:space="preserve">, </w:t>
      </w:r>
      <w:r w:rsidR="002558E7">
        <w:rPr>
          <w:lang w:val="fr-FR"/>
        </w:rPr>
        <w:t>par. </w:t>
      </w:r>
      <w:r>
        <w:rPr>
          <w:lang w:val="fr-FR"/>
        </w:rPr>
        <w:t xml:space="preserve">15 à 21. Voir également </w:t>
      </w:r>
      <w:hyperlink r:id="rId12" w:history="1">
        <w:r w:rsidR="00A94838" w:rsidRPr="00CE758A">
          <w:rPr>
            <w:rStyle w:val="Hyperlink"/>
            <w:lang w:val="fr-FR"/>
          </w:rPr>
          <w:t>https://www.ohchr.org/fr/stories/2023/03/</w:t>
        </w:r>
        <w:r w:rsidR="00A94838" w:rsidRPr="00CE758A">
          <w:rPr>
            <w:rStyle w:val="Hyperlink"/>
            <w:lang w:val="fr-FR"/>
          </w:rPr>
          <w:br/>
          <w:t>disappearance-wound-never-heals</w:t>
        </w:r>
      </w:hyperlink>
      <w:r>
        <w:rPr>
          <w:lang w:val="fr-FR"/>
        </w:rPr>
        <w:t>.</w:t>
      </w:r>
    </w:p>
  </w:footnote>
  <w:footnote w:id="12">
    <w:p w14:paraId="73CA84C2" w14:textId="0FCB27EB" w:rsidR="00BE4524" w:rsidRPr="00CF3A44" w:rsidRDefault="00BE4524" w:rsidP="00BE4524">
      <w:pPr>
        <w:pStyle w:val="FootnoteText"/>
        <w:rPr>
          <w:lang w:val="fr-FR"/>
        </w:rPr>
      </w:pPr>
      <w:r>
        <w:rPr>
          <w:lang w:val="fr-FR"/>
        </w:rPr>
        <w:tab/>
      </w:r>
      <w:r w:rsidRPr="00BE4524">
        <w:rPr>
          <w:rStyle w:val="FootnoteReference"/>
        </w:rPr>
        <w:footnoteRef/>
      </w:r>
      <w:r>
        <w:rPr>
          <w:lang w:val="fr-FR"/>
        </w:rPr>
        <w:tab/>
        <w:t xml:space="preserve">Voir </w:t>
      </w:r>
      <w:hyperlink r:id="rId13" w:history="1">
        <w:r w:rsidR="00A94838" w:rsidRPr="00CE758A">
          <w:rPr>
            <w:rStyle w:val="Hyperlink"/>
            <w:lang w:val="fr-FR"/>
          </w:rPr>
          <w:t>https://www.ohchr.org/fr/treaty-bodies/ced</w:t>
        </w:r>
      </w:hyperlink>
      <w:r>
        <w:rPr>
          <w:lang w:val="fr-FR"/>
        </w:rPr>
        <w:t>.</w:t>
      </w:r>
    </w:p>
  </w:footnote>
  <w:footnote w:id="13">
    <w:p w14:paraId="3B540E52" w14:textId="49AB5875" w:rsidR="00BE4524" w:rsidRPr="00CF3A44" w:rsidRDefault="00BE4524" w:rsidP="00BE4524">
      <w:pPr>
        <w:pStyle w:val="FootnoteText"/>
        <w:rPr>
          <w:lang w:val="fr-FR"/>
        </w:rPr>
      </w:pPr>
      <w:r>
        <w:rPr>
          <w:lang w:val="fr-FR"/>
        </w:rPr>
        <w:tab/>
      </w:r>
      <w:r w:rsidRPr="00BE4524">
        <w:rPr>
          <w:rStyle w:val="FootnoteReference"/>
        </w:rPr>
        <w:footnoteRef/>
      </w:r>
      <w:r>
        <w:rPr>
          <w:lang w:val="fr-FR"/>
        </w:rPr>
        <w:tab/>
        <w:t xml:space="preserve">Voir </w:t>
      </w:r>
      <w:hyperlink r:id="rId14" w:history="1">
        <w:r w:rsidR="00A94838" w:rsidRPr="00CE758A">
          <w:rPr>
            <w:rStyle w:val="Hyperlink"/>
            <w:lang w:val="fr-FR"/>
          </w:rPr>
          <w:t>https://hchr.org.mx/publicaciones/el-caracter-vinculante-de-las-acciones-urgentes-del-comite-de-la-onu-contra-la-desaparicion-forzada-en-mexico/</w:t>
        </w:r>
      </w:hyperlink>
      <w:r>
        <w:rPr>
          <w:lang w:val="fr-FR"/>
        </w:rPr>
        <w:t>.</w:t>
      </w:r>
    </w:p>
  </w:footnote>
  <w:footnote w:id="14">
    <w:p w14:paraId="22B645C5" w14:textId="4BE7BF7C" w:rsidR="00BE4524" w:rsidRPr="00CF3A44" w:rsidRDefault="00BE4524" w:rsidP="00BE4524">
      <w:pPr>
        <w:pStyle w:val="FootnoteText"/>
        <w:rPr>
          <w:lang w:val="fr-FR"/>
        </w:rPr>
      </w:pPr>
      <w:r>
        <w:rPr>
          <w:lang w:val="fr-FR"/>
        </w:rPr>
        <w:tab/>
      </w:r>
      <w:r w:rsidRPr="00BE4524">
        <w:rPr>
          <w:rStyle w:val="FootnoteReference"/>
        </w:rPr>
        <w:footnoteRef/>
      </w:r>
      <w:r>
        <w:rPr>
          <w:lang w:val="fr-FR"/>
        </w:rPr>
        <w:tab/>
      </w:r>
      <w:r>
        <w:rPr>
          <w:lang w:val="fr-FR"/>
        </w:rPr>
        <w:tab/>
        <w:t xml:space="preserve">Voir </w:t>
      </w:r>
      <w:hyperlink r:id="rId15" w:history="1">
        <w:r w:rsidR="00E30DB6" w:rsidRPr="002649A2">
          <w:rPr>
            <w:rStyle w:val="Hyperlink"/>
            <w:lang w:val="fr-FR"/>
          </w:rPr>
          <w:t>CED/C/IRQ/VR/1</w:t>
        </w:r>
        <w:r w:rsidRPr="002649A2">
          <w:rPr>
            <w:rStyle w:val="Hyperlink"/>
            <w:lang w:val="fr-FR"/>
          </w:rPr>
          <w:t xml:space="preserve"> (Recommendations)</w:t>
        </w:r>
      </w:hyperlink>
      <w:r>
        <w:rPr>
          <w:lang w:val="fr-FR"/>
        </w:rPr>
        <w:t xml:space="preserve">, </w:t>
      </w:r>
      <w:r w:rsidR="002558E7">
        <w:rPr>
          <w:lang w:val="fr-FR"/>
        </w:rPr>
        <w:t>par. </w:t>
      </w:r>
      <w:r>
        <w:rPr>
          <w:lang w:val="fr-FR"/>
        </w:rPr>
        <w:t>34 et 45.</w:t>
      </w:r>
    </w:p>
  </w:footnote>
  <w:footnote w:id="15">
    <w:p w14:paraId="459F5236" w14:textId="42B1793F"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16" w:history="1">
        <w:r w:rsidR="00E30DB6" w:rsidRPr="002649A2">
          <w:rPr>
            <w:rStyle w:val="Hyperlink"/>
            <w:lang w:val="fr-FR"/>
          </w:rPr>
          <w:t>CED/C/IRQ/VR/1</w:t>
        </w:r>
        <w:r w:rsidRPr="002649A2">
          <w:rPr>
            <w:rStyle w:val="Hyperlink"/>
            <w:lang w:val="fr-FR"/>
          </w:rPr>
          <w:t xml:space="preserve"> (Recommendations)</w:t>
        </w:r>
      </w:hyperlink>
      <w:r>
        <w:rPr>
          <w:lang w:val="fr-FR"/>
        </w:rPr>
        <w:t xml:space="preserve">, </w:t>
      </w:r>
      <w:r w:rsidR="002558E7">
        <w:rPr>
          <w:lang w:val="fr-FR"/>
        </w:rPr>
        <w:t>par. </w:t>
      </w:r>
      <w:r>
        <w:rPr>
          <w:lang w:val="fr-FR"/>
        </w:rPr>
        <w:t>97.</w:t>
      </w:r>
    </w:p>
  </w:footnote>
  <w:footnote w:id="16">
    <w:p w14:paraId="0C21AB93" w14:textId="35ABFC38" w:rsidR="00BE4524" w:rsidRPr="00CF3A44" w:rsidRDefault="00BE4524" w:rsidP="00BE4524">
      <w:pPr>
        <w:pStyle w:val="FootnoteText"/>
        <w:rPr>
          <w:lang w:val="fr-FR"/>
        </w:rPr>
      </w:pPr>
      <w:r w:rsidRPr="00892439">
        <w:rPr>
          <w:lang w:val="fr-FR"/>
        </w:rPr>
        <w:tab/>
      </w:r>
      <w:r w:rsidRPr="00BE4524">
        <w:rPr>
          <w:rStyle w:val="FootnoteReference"/>
        </w:rPr>
        <w:footnoteRef/>
      </w:r>
      <w:r>
        <w:rPr>
          <w:lang w:val="fr-FR"/>
        </w:rPr>
        <w:tab/>
        <w:t xml:space="preserve">Les critères figurent dans le document </w:t>
      </w:r>
      <w:hyperlink r:id="rId17" w:history="1">
        <w:r w:rsidR="00E30DB6" w:rsidRPr="00EE72F2">
          <w:rPr>
            <w:rStyle w:val="Hyperlink"/>
            <w:lang w:val="fr-FR"/>
          </w:rPr>
          <w:t>CED/C/24/3</w:t>
        </w:r>
      </w:hyperlink>
      <w:r>
        <w:rPr>
          <w:lang w:val="fr-FR"/>
        </w:rPr>
        <w:t xml:space="preserve"> (</w:t>
      </w:r>
      <w:r w:rsidR="002558E7">
        <w:rPr>
          <w:lang w:val="fr-FR"/>
        </w:rPr>
        <w:t>par. </w:t>
      </w:r>
      <w:r>
        <w:rPr>
          <w:lang w:val="fr-FR"/>
        </w:rPr>
        <w:t>4 et 5).</w:t>
      </w:r>
    </w:p>
  </w:footnote>
  <w:footnote w:id="17">
    <w:p w14:paraId="02BFE499" w14:textId="040412AB" w:rsidR="00BE4524" w:rsidRPr="00CF3A44" w:rsidRDefault="00BE4524" w:rsidP="00BE4524">
      <w:pPr>
        <w:pStyle w:val="FootnoteText"/>
        <w:rPr>
          <w:lang w:val="fr-FR"/>
        </w:rPr>
      </w:pPr>
      <w:r w:rsidRPr="00892439">
        <w:rPr>
          <w:lang w:val="fr-FR"/>
        </w:rPr>
        <w:tab/>
      </w:r>
      <w:r w:rsidRPr="00BE4524">
        <w:rPr>
          <w:rStyle w:val="FootnoteReference"/>
        </w:rPr>
        <w:footnoteRef/>
      </w:r>
      <w:r>
        <w:rPr>
          <w:lang w:val="fr-FR"/>
        </w:rPr>
        <w:tab/>
      </w:r>
      <w:hyperlink r:id="rId18" w:history="1">
        <w:r w:rsidR="00E30DB6" w:rsidRPr="00EE72F2">
          <w:rPr>
            <w:rStyle w:val="Hyperlink"/>
            <w:lang w:val="fr-FR"/>
          </w:rPr>
          <w:t>A/73/56</w:t>
        </w:r>
      </w:hyperlink>
      <w:r>
        <w:rPr>
          <w:lang w:val="fr-FR"/>
        </w:rPr>
        <w:t xml:space="preserve">, </w:t>
      </w:r>
      <w:hyperlink r:id="rId19" w:history="1">
        <w:r w:rsidR="00E30DB6" w:rsidRPr="00EE72F2">
          <w:rPr>
            <w:rStyle w:val="Hyperlink"/>
            <w:lang w:val="fr-FR"/>
          </w:rPr>
          <w:t>A/74/56</w:t>
        </w:r>
      </w:hyperlink>
      <w:r>
        <w:rPr>
          <w:lang w:val="fr-FR"/>
        </w:rPr>
        <w:t xml:space="preserve">, </w:t>
      </w:r>
      <w:hyperlink r:id="rId20" w:history="1">
        <w:r w:rsidR="00E30DB6" w:rsidRPr="00EE72F2">
          <w:rPr>
            <w:rStyle w:val="Hyperlink"/>
            <w:lang w:val="fr-FR"/>
          </w:rPr>
          <w:t>A/75/56</w:t>
        </w:r>
      </w:hyperlink>
      <w:r>
        <w:rPr>
          <w:lang w:val="fr-FR"/>
        </w:rPr>
        <w:t xml:space="preserve">, </w:t>
      </w:r>
      <w:hyperlink r:id="rId21" w:history="1">
        <w:r w:rsidR="00E30DB6" w:rsidRPr="00EE72F2">
          <w:rPr>
            <w:rStyle w:val="Hyperlink"/>
            <w:lang w:val="fr-FR"/>
          </w:rPr>
          <w:t>A/76/56</w:t>
        </w:r>
      </w:hyperlink>
      <w:r>
        <w:rPr>
          <w:lang w:val="fr-FR"/>
        </w:rPr>
        <w:t xml:space="preserve"> et </w:t>
      </w:r>
      <w:hyperlink r:id="rId22" w:history="1">
        <w:r w:rsidR="00E30DB6" w:rsidRPr="00EE72F2">
          <w:rPr>
            <w:rStyle w:val="Hyperlink"/>
            <w:lang w:val="fr-FR"/>
          </w:rPr>
          <w:t>A/77/56</w:t>
        </w:r>
      </w:hyperlink>
      <w:r>
        <w:rPr>
          <w:lang w:val="fr-FR"/>
        </w:rPr>
        <w:t>.</w:t>
      </w:r>
    </w:p>
  </w:footnote>
  <w:footnote w:id="18">
    <w:p w14:paraId="16B16BEB" w14:textId="2B95C8CC"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23" w:history="1">
        <w:r w:rsidR="00E30DB6" w:rsidRPr="00EE72F2">
          <w:rPr>
            <w:rStyle w:val="Hyperlink"/>
            <w:lang w:val="fr-FR"/>
          </w:rPr>
          <w:t>CED/C/7</w:t>
        </w:r>
      </w:hyperlink>
      <w:r>
        <w:rPr>
          <w:lang w:val="fr-FR"/>
        </w:rPr>
        <w:t>, annexe.</w:t>
      </w:r>
    </w:p>
  </w:footnote>
  <w:footnote w:id="19">
    <w:p w14:paraId="2F85E1E7" w14:textId="1DBA7DBB" w:rsidR="00BE4524" w:rsidRPr="00DC3C63" w:rsidRDefault="00BE4524" w:rsidP="00BE4524">
      <w:pPr>
        <w:pStyle w:val="FootnoteText"/>
        <w:rPr>
          <w:lang w:val="fr-FR"/>
        </w:rPr>
      </w:pPr>
      <w:r w:rsidRPr="00892439">
        <w:rPr>
          <w:lang w:val="fr-FR"/>
        </w:rPr>
        <w:tab/>
      </w:r>
      <w:r w:rsidRPr="00BE4524">
        <w:rPr>
          <w:rStyle w:val="FootnoteReference"/>
        </w:rPr>
        <w:footnoteRef/>
      </w:r>
      <w:r w:rsidRPr="00DC3C63">
        <w:rPr>
          <w:lang w:val="fr-FR"/>
        </w:rPr>
        <w:tab/>
      </w:r>
      <w:hyperlink r:id="rId24" w:history="1">
        <w:r w:rsidR="00E30DB6" w:rsidRPr="00DC3C63">
          <w:rPr>
            <w:rStyle w:val="Hyperlink"/>
            <w:lang w:val="fr-FR"/>
          </w:rPr>
          <w:t>CED/C/MEX/VR/1</w:t>
        </w:r>
        <w:r w:rsidRPr="00DC3C63">
          <w:rPr>
            <w:rStyle w:val="Hyperlink"/>
            <w:lang w:val="fr-FR"/>
          </w:rPr>
          <w:t xml:space="preserve"> (Findings)</w:t>
        </w:r>
      </w:hyperlink>
      <w:r w:rsidRPr="00DC3C63">
        <w:rPr>
          <w:lang w:val="fr-FR"/>
        </w:rPr>
        <w:t xml:space="preserve">, </w:t>
      </w:r>
      <w:r w:rsidR="002558E7" w:rsidRPr="00DC3C63">
        <w:rPr>
          <w:lang w:val="fr-FR"/>
        </w:rPr>
        <w:t>par. </w:t>
      </w:r>
      <w:r w:rsidRPr="00DC3C63">
        <w:rPr>
          <w:lang w:val="fr-FR"/>
        </w:rPr>
        <w:t>40.</w:t>
      </w:r>
    </w:p>
  </w:footnote>
  <w:footnote w:id="20">
    <w:p w14:paraId="3E3828FE" w14:textId="63A86167" w:rsidR="00BE4524" w:rsidRPr="00CF3A44" w:rsidRDefault="00BE4524" w:rsidP="00BE4524">
      <w:pPr>
        <w:pStyle w:val="FootnoteText"/>
        <w:rPr>
          <w:lang w:val="fr-FR"/>
        </w:rPr>
      </w:pPr>
      <w:r w:rsidRPr="00DC3C63">
        <w:rPr>
          <w:lang w:val="fr-FR"/>
        </w:rPr>
        <w:tab/>
      </w:r>
      <w:r w:rsidRPr="00BE4524">
        <w:rPr>
          <w:rStyle w:val="FootnoteReference"/>
        </w:rPr>
        <w:footnoteRef/>
      </w:r>
      <w:r>
        <w:rPr>
          <w:lang w:val="fr-FR"/>
        </w:rPr>
        <w:tab/>
        <w:t xml:space="preserve">Ibid., </w:t>
      </w:r>
      <w:r w:rsidR="002558E7">
        <w:rPr>
          <w:lang w:val="fr-FR"/>
        </w:rPr>
        <w:t>par. </w:t>
      </w:r>
      <w:r>
        <w:rPr>
          <w:lang w:val="fr-FR"/>
        </w:rPr>
        <w:t>14.</w:t>
      </w:r>
    </w:p>
  </w:footnote>
  <w:footnote w:id="21">
    <w:p w14:paraId="0B897C75" w14:textId="28ACADD5" w:rsidR="00BE4524" w:rsidRPr="00CF3A44" w:rsidRDefault="00BE4524" w:rsidP="00BE4524">
      <w:pPr>
        <w:pStyle w:val="FootnoteText"/>
        <w:rPr>
          <w:lang w:val="fr-FR"/>
        </w:rPr>
      </w:pPr>
      <w:r w:rsidRPr="009B616C">
        <w:rPr>
          <w:lang w:val="fr-FR"/>
        </w:rPr>
        <w:tab/>
      </w:r>
      <w:r w:rsidRPr="00BE4524">
        <w:rPr>
          <w:rStyle w:val="FootnoteReference"/>
        </w:rPr>
        <w:footnoteRef/>
      </w:r>
      <w:r>
        <w:rPr>
          <w:lang w:val="fr-FR"/>
        </w:rPr>
        <w:tab/>
      </w:r>
      <w:hyperlink r:id="rId25" w:history="1">
        <w:r w:rsidR="00E30DB6" w:rsidRPr="00EE72F2">
          <w:rPr>
            <w:rStyle w:val="Hyperlink"/>
            <w:lang w:val="fr-FR"/>
          </w:rPr>
          <w:t>A/HRC/40/52</w:t>
        </w:r>
      </w:hyperlink>
      <w:r>
        <w:rPr>
          <w:lang w:val="fr-FR"/>
        </w:rPr>
        <w:t xml:space="preserve">, </w:t>
      </w:r>
      <w:r w:rsidR="002558E7">
        <w:rPr>
          <w:lang w:val="fr-FR"/>
        </w:rPr>
        <w:t>par. </w:t>
      </w:r>
      <w:r>
        <w:rPr>
          <w:lang w:val="fr-FR"/>
        </w:rPr>
        <w:t>75</w:t>
      </w:r>
      <w:r w:rsidR="008D5BD9">
        <w:rPr>
          <w:lang w:val="fr-FR"/>
        </w:rPr>
        <w:t> </w:t>
      </w:r>
      <w:r>
        <w:rPr>
          <w:lang w:val="fr-FR"/>
        </w:rPr>
        <w:t>g).</w:t>
      </w:r>
    </w:p>
  </w:footnote>
  <w:footnote w:id="22">
    <w:p w14:paraId="3478425C" w14:textId="536C7CC8" w:rsidR="00BE4524" w:rsidRPr="00CF3A44" w:rsidRDefault="00BE4524" w:rsidP="00BE4524">
      <w:pPr>
        <w:pStyle w:val="FootnoteText"/>
        <w:rPr>
          <w:lang w:val="fr-FR"/>
        </w:rPr>
      </w:pPr>
      <w:r w:rsidRPr="00892439">
        <w:rPr>
          <w:lang w:val="fr-FR"/>
        </w:rPr>
        <w:tab/>
      </w:r>
      <w:r w:rsidRPr="00BE4524">
        <w:rPr>
          <w:rStyle w:val="FootnoteReference"/>
        </w:rPr>
        <w:footnoteRef/>
      </w:r>
      <w:r>
        <w:rPr>
          <w:lang w:val="fr-FR"/>
        </w:rPr>
        <w:tab/>
        <w:t xml:space="preserve">Voir, à cet égard, </w:t>
      </w:r>
      <w:hyperlink r:id="rId26" w:history="1">
        <w:r w:rsidR="00E30DB6" w:rsidRPr="002649A2">
          <w:rPr>
            <w:rStyle w:val="Hyperlink"/>
            <w:lang w:val="fr-FR"/>
          </w:rPr>
          <w:t>CED/C/IRQ/VR/1</w:t>
        </w:r>
        <w:r w:rsidRPr="002649A2">
          <w:rPr>
            <w:rStyle w:val="Hyperlink"/>
            <w:lang w:val="fr-FR"/>
          </w:rPr>
          <w:t xml:space="preserve"> (Findings)</w:t>
        </w:r>
      </w:hyperlink>
      <w:r>
        <w:rPr>
          <w:lang w:val="fr-FR"/>
        </w:rPr>
        <w:t xml:space="preserve">, </w:t>
      </w:r>
      <w:r w:rsidR="002558E7">
        <w:rPr>
          <w:lang w:val="fr-FR"/>
        </w:rPr>
        <w:t>par. </w:t>
      </w:r>
      <w:r>
        <w:rPr>
          <w:lang w:val="fr-FR"/>
        </w:rPr>
        <w:t>22 et 23.</w:t>
      </w:r>
    </w:p>
  </w:footnote>
  <w:footnote w:id="23">
    <w:p w14:paraId="0496A38F" w14:textId="3F6AB88B" w:rsidR="00BE4524" w:rsidRPr="00CF3A44" w:rsidRDefault="00BE4524" w:rsidP="00BE4524">
      <w:pPr>
        <w:pStyle w:val="FootnoteText"/>
        <w:rPr>
          <w:lang w:val="fr-FR"/>
        </w:rPr>
      </w:pPr>
      <w:r w:rsidRPr="00892439">
        <w:rPr>
          <w:lang w:val="fr-FR"/>
        </w:rPr>
        <w:tab/>
      </w:r>
      <w:r w:rsidRPr="00BE4524">
        <w:rPr>
          <w:rStyle w:val="FootnoteReference"/>
        </w:rPr>
        <w:footnoteRef/>
      </w:r>
      <w:r>
        <w:rPr>
          <w:lang w:val="fr-FR"/>
        </w:rPr>
        <w:tab/>
      </w:r>
      <w:r w:rsidRPr="008D5BD9">
        <w:rPr>
          <w:spacing w:val="-2"/>
          <w:lang w:val="fr-FR"/>
        </w:rPr>
        <w:t xml:space="preserve">Cour suprême, appel en </w:t>
      </w:r>
      <w:r w:rsidRPr="00DC235A">
        <w:rPr>
          <w:i/>
          <w:iCs/>
          <w:spacing w:val="-2"/>
          <w:lang w:val="fr-FR"/>
        </w:rPr>
        <w:t>amparo</w:t>
      </w:r>
      <w:r w:rsidRPr="008D5BD9">
        <w:rPr>
          <w:spacing w:val="-2"/>
          <w:lang w:val="fr-FR"/>
        </w:rPr>
        <w:t xml:space="preserve"> </w:t>
      </w:r>
      <w:r w:rsidR="00A94838">
        <w:rPr>
          <w:rFonts w:eastAsia="MS Mincho"/>
          <w:spacing w:val="-2"/>
          <w:lang w:val="fr-FR"/>
        </w:rPr>
        <w:t>n</w:t>
      </w:r>
      <w:r w:rsidR="00A94838" w:rsidRPr="00A94838">
        <w:rPr>
          <w:rFonts w:eastAsia="MS Mincho"/>
          <w:spacing w:val="-2"/>
          <w:vertAlign w:val="superscript"/>
          <w:lang w:val="fr-FR"/>
        </w:rPr>
        <w:t>o</w:t>
      </w:r>
      <w:r w:rsidR="008D5BD9" w:rsidRPr="008D5BD9">
        <w:rPr>
          <w:spacing w:val="-2"/>
          <w:lang w:val="fr-FR"/>
        </w:rPr>
        <w:t> </w:t>
      </w:r>
      <w:r w:rsidRPr="008D5BD9">
        <w:rPr>
          <w:spacing w:val="-2"/>
          <w:lang w:val="fr-FR"/>
        </w:rPr>
        <w:t>1077/2019, arrêt du 16</w:t>
      </w:r>
      <w:r w:rsidR="001813AF">
        <w:rPr>
          <w:spacing w:val="-2"/>
          <w:lang w:val="fr-FR"/>
        </w:rPr>
        <w:t> </w:t>
      </w:r>
      <w:r w:rsidRPr="008D5BD9">
        <w:rPr>
          <w:spacing w:val="-2"/>
          <w:lang w:val="fr-FR"/>
        </w:rPr>
        <w:t xml:space="preserve">juin 2021, </w:t>
      </w:r>
      <w:r w:rsidR="002558E7">
        <w:rPr>
          <w:spacing w:val="-2"/>
          <w:lang w:val="fr-FR"/>
        </w:rPr>
        <w:t>par. </w:t>
      </w:r>
      <w:r w:rsidRPr="008D5BD9">
        <w:rPr>
          <w:spacing w:val="-2"/>
          <w:lang w:val="fr-FR"/>
        </w:rPr>
        <w:t>122. Disponible (en espagnol)</w:t>
      </w:r>
      <w:r>
        <w:rPr>
          <w:lang w:val="fr-FR"/>
        </w:rPr>
        <w:t xml:space="preserve"> à l</w:t>
      </w:r>
      <w:r w:rsidR="00A94838">
        <w:rPr>
          <w:lang w:val="fr-FR"/>
        </w:rPr>
        <w:t>’</w:t>
      </w:r>
      <w:r>
        <w:rPr>
          <w:lang w:val="fr-FR"/>
        </w:rPr>
        <w:t xml:space="preserve">adresse </w:t>
      </w:r>
      <w:hyperlink r:id="rId27" w:history="1">
        <w:r w:rsidR="00A94838" w:rsidRPr="00CE758A">
          <w:rPr>
            <w:rStyle w:val="Hyperlink"/>
            <w:lang w:val="fr-FR"/>
          </w:rPr>
          <w:t>https://www.idheas.org.mx/wp-content/uploads/2021/07/VERSION-PUBLICA.pdf</w:t>
        </w:r>
      </w:hyperlink>
      <w:r>
        <w:rPr>
          <w:lang w:val="fr-FR"/>
        </w:rPr>
        <w:t>.</w:t>
      </w:r>
    </w:p>
  </w:footnote>
  <w:footnote w:id="24">
    <w:p w14:paraId="220D5A27" w14:textId="57009FFE" w:rsidR="00BE4524" w:rsidRPr="00CF3A44" w:rsidRDefault="00BE4524" w:rsidP="00BE4524">
      <w:pPr>
        <w:pStyle w:val="FootnoteText"/>
        <w:rPr>
          <w:lang w:val="fr-FR"/>
        </w:rPr>
      </w:pPr>
      <w:r w:rsidRPr="00892439">
        <w:rPr>
          <w:lang w:val="fr-FR"/>
        </w:rPr>
        <w:tab/>
      </w:r>
      <w:r w:rsidRPr="00BE4524">
        <w:rPr>
          <w:rStyle w:val="FootnoteReference"/>
        </w:rPr>
        <w:footnoteRef/>
      </w:r>
      <w:r>
        <w:rPr>
          <w:lang w:val="fr-FR"/>
        </w:rPr>
        <w:tab/>
        <w:t>Voir la déclaration conjointe du Comité et du Groupe de travail sur les disparitions forcées ou involontaires, 26</w:t>
      </w:r>
      <w:r w:rsidR="00672960">
        <w:rPr>
          <w:lang w:val="fr-FR"/>
        </w:rPr>
        <w:t> </w:t>
      </w:r>
      <w:r>
        <w:rPr>
          <w:lang w:val="fr-FR"/>
        </w:rPr>
        <w:t>août 2016. Disponible à l</w:t>
      </w:r>
      <w:r w:rsidR="00A94838">
        <w:rPr>
          <w:lang w:val="fr-FR"/>
        </w:rPr>
        <w:t>’</w:t>
      </w:r>
      <w:r>
        <w:rPr>
          <w:lang w:val="fr-FR"/>
        </w:rPr>
        <w:t xml:space="preserve">adresse </w:t>
      </w:r>
      <w:hyperlink r:id="rId28" w:history="1">
        <w:r w:rsidR="0061267F" w:rsidRPr="00CE758A">
          <w:rPr>
            <w:rStyle w:val="Hyperlink"/>
            <w:spacing w:val="-6"/>
            <w:lang w:val="fr-FR"/>
          </w:rPr>
          <w:t>https://www.ohchr.org/fr/press-releases/2016/08/</w:t>
        </w:r>
        <w:r w:rsidR="0061267F" w:rsidRPr="00CE758A">
          <w:rPr>
            <w:rStyle w:val="Hyperlink"/>
            <w:spacing w:val="-6"/>
            <w:lang w:val="fr-FR"/>
          </w:rPr>
          <w:br/>
          <w:t>every-minute-counts-un-experts-raise-alarm-over-short-term-enforced?LangID=E&amp;NewsID=20416</w:t>
        </w:r>
      </w:hyperlink>
      <w:r w:rsidRPr="008D5BD9">
        <w:rPr>
          <w:spacing w:val="-6"/>
          <w:lang w:val="fr-FR"/>
        </w:rPr>
        <w:t>.</w:t>
      </w:r>
    </w:p>
  </w:footnote>
  <w:footnote w:id="25">
    <w:p w14:paraId="75483C4B" w14:textId="269FA6FE" w:rsidR="00BE4524" w:rsidRPr="00CF3A44" w:rsidRDefault="00BE4524" w:rsidP="00BE4524">
      <w:pPr>
        <w:pStyle w:val="FootnoteText"/>
        <w:rPr>
          <w:lang w:val="fr-FR"/>
        </w:rPr>
      </w:pPr>
      <w:r>
        <w:rPr>
          <w:lang w:val="fr-FR"/>
        </w:rPr>
        <w:tab/>
      </w:r>
      <w:r w:rsidRPr="00BE4524">
        <w:rPr>
          <w:rStyle w:val="FootnoteReference"/>
        </w:rPr>
        <w:footnoteRef/>
      </w:r>
      <w:r>
        <w:rPr>
          <w:lang w:val="fr-FR"/>
        </w:rPr>
        <w:tab/>
        <w:t xml:space="preserve">Voir </w:t>
      </w:r>
      <w:hyperlink r:id="rId29" w:history="1">
        <w:r w:rsidR="00A94838" w:rsidRPr="00CE758A">
          <w:rPr>
            <w:rStyle w:val="Hyperlink"/>
            <w:lang w:val="fr-FR"/>
          </w:rPr>
          <w:t>https://www.ohchr.org/fr/calls-for-input/2023/call-inputs-first-draft-enforced-disappearances-context-migration-ced-general</w:t>
        </w:r>
      </w:hyperlink>
      <w:r>
        <w:rPr>
          <w:lang w:val="fr-FR"/>
        </w:rPr>
        <w:t>.</w:t>
      </w:r>
    </w:p>
  </w:footnote>
  <w:footnote w:id="26">
    <w:p w14:paraId="6F3DF6F0" w14:textId="30D4DBE0"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30" w:history="1">
        <w:r w:rsidR="00E30DB6" w:rsidRPr="00EE72F2">
          <w:rPr>
            <w:rStyle w:val="Hyperlink"/>
            <w:lang w:val="fr-FR"/>
          </w:rPr>
          <w:t>CED/C/10</w:t>
        </w:r>
      </w:hyperlink>
      <w:r>
        <w:rPr>
          <w:lang w:val="fr-FR"/>
        </w:rPr>
        <w:t>.</w:t>
      </w:r>
    </w:p>
  </w:footnote>
  <w:footnote w:id="27">
    <w:p w14:paraId="37375265" w14:textId="0E8E9B81" w:rsidR="00BE4524" w:rsidRPr="00CF3A44" w:rsidRDefault="00BE4524" w:rsidP="00BE4524">
      <w:pPr>
        <w:pStyle w:val="FootnoteText"/>
        <w:rPr>
          <w:lang w:val="fr-FR"/>
        </w:rPr>
      </w:pPr>
      <w:r>
        <w:rPr>
          <w:lang w:val="fr-FR"/>
        </w:rPr>
        <w:tab/>
      </w:r>
      <w:r w:rsidRPr="00BE4524">
        <w:rPr>
          <w:rStyle w:val="FootnoteReference"/>
        </w:rPr>
        <w:footnoteRef/>
      </w:r>
      <w:r>
        <w:rPr>
          <w:lang w:val="fr-FR"/>
        </w:rPr>
        <w:tab/>
      </w:r>
      <w:hyperlink r:id="rId31" w:history="1">
        <w:r w:rsidR="00A94838" w:rsidRPr="00CE758A">
          <w:rPr>
            <w:rStyle w:val="Hyperlink"/>
            <w:lang w:val="fr-FR"/>
          </w:rPr>
          <w:t>https://www.ohchr.org/fr/calls-for-input/2023/call-inputs-view-issuing-joint-statement-notion-short-term-enforced</w:t>
        </w:r>
      </w:hyperlink>
      <w:r>
        <w:rPr>
          <w:lang w:val="fr-FR"/>
        </w:rPr>
        <w:t>.</w:t>
      </w:r>
    </w:p>
  </w:footnote>
  <w:footnote w:id="28">
    <w:p w14:paraId="6060B43F" w14:textId="3E4C5BF1" w:rsidR="00BE4524" w:rsidRPr="00CF3A44" w:rsidRDefault="00BE4524" w:rsidP="00BE4524">
      <w:pPr>
        <w:pStyle w:val="FootnoteText"/>
        <w:rPr>
          <w:lang w:val="fr-FR"/>
        </w:rPr>
      </w:pPr>
      <w:r>
        <w:rPr>
          <w:lang w:val="fr-FR"/>
        </w:rPr>
        <w:tab/>
      </w:r>
      <w:r w:rsidRPr="00BE4524">
        <w:rPr>
          <w:rStyle w:val="FootnoteReference"/>
        </w:rPr>
        <w:footnoteRef/>
      </w:r>
      <w:r>
        <w:rPr>
          <w:lang w:val="fr-FR"/>
        </w:rPr>
        <w:tab/>
        <w:t xml:space="preserve">Voir </w:t>
      </w:r>
      <w:hyperlink r:id="rId32" w:history="1">
        <w:r w:rsidR="00A94838" w:rsidRPr="00CE758A">
          <w:rPr>
            <w:rStyle w:val="Hyperlink"/>
            <w:lang w:val="fr-FR"/>
          </w:rPr>
          <w:t>https://www.ohchr.org/fr/treaty-bodies/ced/activities</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9C52" w14:textId="7451E96B"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3F6C3F">
      <w:rPr>
        <w:sz w:val="17"/>
        <w:szCs w:val="17"/>
      </w:rPr>
      <w:t>A/78/56</w:t>
    </w:r>
    <w:r w:rsidRPr="00BC4613">
      <w:rPr>
        <w:sz w:val="17"/>
        <w:szCs w:val="17"/>
      </w:rPr>
      <w:fldChar w:fldCharType="end"/>
    </w:r>
  </w:p>
  <w:p w14:paraId="1B24CC7C"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2B3E3" w14:textId="77777777" w:rsidR="00067141" w:rsidRPr="005813E3" w:rsidRDefault="00067141" w:rsidP="00BE45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9955"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09797" w14:textId="77777777" w:rsidR="00B7180A" w:rsidRDefault="00B7180A" w:rsidP="00BE452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A2CD2" w14:textId="68861DCD" w:rsidR="00BE4524" w:rsidRPr="00BE4524" w:rsidRDefault="00A83686" w:rsidP="00BE4524">
    <w:pPr>
      <w:pStyle w:val="Header"/>
    </w:pPr>
    <w:r>
      <w:fldChar w:fldCharType="begin"/>
    </w:r>
    <w:r>
      <w:instrText xml:space="preserve"> TITLE  \* MERGEFORMAT </w:instrText>
    </w:r>
    <w:r>
      <w:fldChar w:fldCharType="separate"/>
    </w:r>
    <w:r w:rsidR="003F6C3F">
      <w:t>A/78/56</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71460" w14:textId="2DF1C853" w:rsidR="00B7180A" w:rsidRDefault="00A83686" w:rsidP="00BE4524">
    <w:pPr>
      <w:pStyle w:val="Header"/>
      <w:jc w:val="right"/>
    </w:pPr>
    <w:r>
      <w:fldChar w:fldCharType="begin"/>
    </w:r>
    <w:r>
      <w:instrText xml:space="preserve"> TITLE  \* MERGEFORMAT </w:instrText>
    </w:r>
    <w:r>
      <w:fldChar w:fldCharType="separate"/>
    </w:r>
    <w:r w:rsidR="003F6C3F">
      <w:t>A/78/56</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41A06" w14:textId="7D8E87C6" w:rsidR="00BE4524" w:rsidRDefault="00A83686" w:rsidP="00BE4524">
    <w:pPr>
      <w:pStyle w:val="Header"/>
      <w:jc w:val="right"/>
    </w:pPr>
    <w:r>
      <w:fldChar w:fldCharType="begin"/>
    </w:r>
    <w:r>
      <w:instrText xml:space="preserve"> TITLE  \* MERGEFORMAT </w:instrText>
    </w:r>
    <w:r>
      <w:fldChar w:fldCharType="separate"/>
    </w:r>
    <w:r w:rsidR="003F6C3F">
      <w:t>A/78/56</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0E213" w14:textId="54743EB4" w:rsidR="00BE4524" w:rsidRDefault="00A83686" w:rsidP="00BE4524">
    <w:pPr>
      <w:pStyle w:val="Header"/>
      <w:jc w:val="right"/>
    </w:pPr>
    <w:r>
      <w:fldChar w:fldCharType="begin"/>
    </w:r>
    <w:r>
      <w:instrText xml:space="preserve"> TITLE  \* MERGEFORMAT </w:instrText>
    </w:r>
    <w:r>
      <w:fldChar w:fldCharType="separate"/>
    </w:r>
    <w:r w:rsidR="003F6C3F">
      <w:t>A/78/56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4F82C6CC"/>
    <w:lvl w:ilvl="0" w:tplc="6CA6BB5C">
      <w:start w:val="1"/>
      <w:numFmt w:val="decimal"/>
      <w:pStyle w:val="ParaNoG"/>
      <w:lvlText w:val="%1."/>
      <w:lvlJc w:val="left"/>
      <w:pPr>
        <w:tabs>
          <w:tab w:val="num" w:pos="0"/>
        </w:tabs>
        <w:ind w:left="1134"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D1A52BD"/>
    <w:multiLevelType w:val="multilevel"/>
    <w:tmpl w:val="50740892"/>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C1363D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B51241B"/>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5859971">
    <w:abstractNumId w:val="4"/>
  </w:num>
  <w:num w:numId="2" w16cid:durableId="1146241743">
    <w:abstractNumId w:val="2"/>
  </w:num>
  <w:num w:numId="3" w16cid:durableId="953515819">
    <w:abstractNumId w:val="1"/>
  </w:num>
  <w:num w:numId="4" w16cid:durableId="2097241059">
    <w:abstractNumId w:val="4"/>
  </w:num>
  <w:num w:numId="5" w16cid:durableId="567762125">
    <w:abstractNumId w:val="2"/>
  </w:num>
  <w:num w:numId="6" w16cid:durableId="262955588">
    <w:abstractNumId w:val="1"/>
  </w:num>
  <w:num w:numId="7" w16cid:durableId="1221477140">
    <w:abstractNumId w:val="0"/>
  </w:num>
  <w:num w:numId="8" w16cid:durableId="148787736">
    <w:abstractNumId w:val="3"/>
  </w:num>
  <w:num w:numId="9" w16cid:durableId="763380439">
    <w:abstractNumId w:val="5"/>
  </w:num>
  <w:num w:numId="10" w16cid:durableId="2001231647">
    <w:abstractNumId w:val="6"/>
  </w:num>
  <w:num w:numId="11" w16cid:durableId="1402869124">
    <w:abstractNumId w:val="0"/>
    <w:lvlOverride w:ilvl="0">
      <w:startOverride w:val="16"/>
    </w:lvlOverride>
  </w:num>
  <w:num w:numId="12" w16cid:durableId="306669352">
    <w:abstractNumId w:val="0"/>
    <w:lvlOverride w:ilvl="0">
      <w:startOverride w:val="45"/>
    </w:lvlOverride>
  </w:num>
  <w:num w:numId="13" w16cid:durableId="1067648339">
    <w:abstractNumId w:val="0"/>
    <w:lvlOverride w:ilvl="0">
      <w:startOverride w:val="48"/>
    </w:lvlOverride>
  </w:num>
  <w:num w:numId="14" w16cid:durableId="1643122527">
    <w:abstractNumId w:val="0"/>
    <w:lvlOverride w:ilvl="0">
      <w:startOverride w:val="52"/>
    </w:lvlOverride>
  </w:num>
  <w:num w:numId="15" w16cid:durableId="323775979">
    <w:abstractNumId w:val="0"/>
    <w:lvlOverride w:ilvl="0">
      <w:startOverride w:val="56"/>
    </w:lvlOverride>
  </w:num>
  <w:num w:numId="16" w16cid:durableId="1471946789">
    <w:abstractNumId w:val="0"/>
    <w:lvlOverride w:ilvl="0">
      <w:startOverride w:val="59"/>
    </w:lvlOverride>
  </w:num>
  <w:num w:numId="17" w16cid:durableId="1522545388">
    <w:abstractNumId w:val="0"/>
    <w:lvlOverride w:ilvl="0">
      <w:startOverride w:val="1"/>
    </w:lvlOverride>
  </w:num>
  <w:num w:numId="18" w16cid:durableId="2121605443">
    <w:abstractNumId w:val="0"/>
    <w:lvlOverride w:ilvl="0">
      <w:startOverride w:val="10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en-US" w:vendorID="64" w:dllVersion="0" w:nlCheck="1" w:checkStyle="0"/>
  <w:activeWritingStyle w:appName="MSWord" w:lang="fr-CH"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61B"/>
    <w:rsid w:val="000067A6"/>
    <w:rsid w:val="0001470D"/>
    <w:rsid w:val="0001570F"/>
    <w:rsid w:val="00015754"/>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161B"/>
    <w:rsid w:val="0008669E"/>
    <w:rsid w:val="00090599"/>
    <w:rsid w:val="00096270"/>
    <w:rsid w:val="000A097F"/>
    <w:rsid w:val="000A1501"/>
    <w:rsid w:val="000A2494"/>
    <w:rsid w:val="000A6B7E"/>
    <w:rsid w:val="000C6CDB"/>
    <w:rsid w:val="000D5C25"/>
    <w:rsid w:val="000E4F06"/>
    <w:rsid w:val="000E5601"/>
    <w:rsid w:val="000F41F2"/>
    <w:rsid w:val="0010373B"/>
    <w:rsid w:val="00124EC8"/>
    <w:rsid w:val="00125446"/>
    <w:rsid w:val="00126DCC"/>
    <w:rsid w:val="001358D9"/>
    <w:rsid w:val="00141E26"/>
    <w:rsid w:val="00141F4C"/>
    <w:rsid w:val="00143EB9"/>
    <w:rsid w:val="00145051"/>
    <w:rsid w:val="0015389C"/>
    <w:rsid w:val="00154E33"/>
    <w:rsid w:val="00160540"/>
    <w:rsid w:val="00166C68"/>
    <w:rsid w:val="001720F8"/>
    <w:rsid w:val="00174814"/>
    <w:rsid w:val="00175A18"/>
    <w:rsid w:val="001813AF"/>
    <w:rsid w:val="00181A90"/>
    <w:rsid w:val="00186177"/>
    <w:rsid w:val="00190D5D"/>
    <w:rsid w:val="00192660"/>
    <w:rsid w:val="00192EEB"/>
    <w:rsid w:val="00194484"/>
    <w:rsid w:val="0019559B"/>
    <w:rsid w:val="001A2040"/>
    <w:rsid w:val="001A20FB"/>
    <w:rsid w:val="001A3254"/>
    <w:rsid w:val="001A376F"/>
    <w:rsid w:val="001B09BB"/>
    <w:rsid w:val="001B4DAB"/>
    <w:rsid w:val="001C2B61"/>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16CD5"/>
    <w:rsid w:val="002211C8"/>
    <w:rsid w:val="00224B8B"/>
    <w:rsid w:val="002258E0"/>
    <w:rsid w:val="00225A8C"/>
    <w:rsid w:val="00231A7F"/>
    <w:rsid w:val="00242BBD"/>
    <w:rsid w:val="0024586F"/>
    <w:rsid w:val="00246BC8"/>
    <w:rsid w:val="00251F95"/>
    <w:rsid w:val="00252317"/>
    <w:rsid w:val="002558E7"/>
    <w:rsid w:val="002649A2"/>
    <w:rsid w:val="002659F1"/>
    <w:rsid w:val="00270821"/>
    <w:rsid w:val="00271E41"/>
    <w:rsid w:val="00284C19"/>
    <w:rsid w:val="00286E23"/>
    <w:rsid w:val="002876A1"/>
    <w:rsid w:val="00287CA6"/>
    <w:rsid w:val="00287E79"/>
    <w:rsid w:val="00290049"/>
    <w:rsid w:val="002928F9"/>
    <w:rsid w:val="00294D5B"/>
    <w:rsid w:val="002A2A2C"/>
    <w:rsid w:val="002A5D07"/>
    <w:rsid w:val="002C2058"/>
    <w:rsid w:val="002D01A1"/>
    <w:rsid w:val="002D1BED"/>
    <w:rsid w:val="002D25CA"/>
    <w:rsid w:val="002D3DA4"/>
    <w:rsid w:val="002D64CF"/>
    <w:rsid w:val="002D70A7"/>
    <w:rsid w:val="002E2F5C"/>
    <w:rsid w:val="002E63DA"/>
    <w:rsid w:val="002F0C48"/>
    <w:rsid w:val="003016B7"/>
    <w:rsid w:val="00305BCD"/>
    <w:rsid w:val="0030754C"/>
    <w:rsid w:val="00317E54"/>
    <w:rsid w:val="00322DF1"/>
    <w:rsid w:val="00324EBF"/>
    <w:rsid w:val="0032556C"/>
    <w:rsid w:val="00330508"/>
    <w:rsid w:val="0033286A"/>
    <w:rsid w:val="00333130"/>
    <w:rsid w:val="00335D1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B05E0"/>
    <w:rsid w:val="003B53B6"/>
    <w:rsid w:val="003C64A9"/>
    <w:rsid w:val="003D346F"/>
    <w:rsid w:val="003D3C77"/>
    <w:rsid w:val="003D6C68"/>
    <w:rsid w:val="003E01D0"/>
    <w:rsid w:val="003E49B9"/>
    <w:rsid w:val="003E5F12"/>
    <w:rsid w:val="003E786C"/>
    <w:rsid w:val="003F034F"/>
    <w:rsid w:val="003F2A89"/>
    <w:rsid w:val="003F4433"/>
    <w:rsid w:val="003F4A54"/>
    <w:rsid w:val="003F6C3F"/>
    <w:rsid w:val="0040144C"/>
    <w:rsid w:val="004067AE"/>
    <w:rsid w:val="00410521"/>
    <w:rsid w:val="00413BB0"/>
    <w:rsid w:val="004159D0"/>
    <w:rsid w:val="00417326"/>
    <w:rsid w:val="00422499"/>
    <w:rsid w:val="004342E2"/>
    <w:rsid w:val="00434354"/>
    <w:rsid w:val="00440BC8"/>
    <w:rsid w:val="00454F8D"/>
    <w:rsid w:val="004567EB"/>
    <w:rsid w:val="00460E72"/>
    <w:rsid w:val="00467130"/>
    <w:rsid w:val="00467412"/>
    <w:rsid w:val="00476265"/>
    <w:rsid w:val="00481132"/>
    <w:rsid w:val="00483E94"/>
    <w:rsid w:val="00490F56"/>
    <w:rsid w:val="00490F76"/>
    <w:rsid w:val="00491F39"/>
    <w:rsid w:val="004A49A5"/>
    <w:rsid w:val="004A4D78"/>
    <w:rsid w:val="004A66A2"/>
    <w:rsid w:val="004B51CD"/>
    <w:rsid w:val="004C54C0"/>
    <w:rsid w:val="004C56B2"/>
    <w:rsid w:val="004D00B2"/>
    <w:rsid w:val="004E4963"/>
    <w:rsid w:val="004E6809"/>
    <w:rsid w:val="004E7F24"/>
    <w:rsid w:val="004F49A4"/>
    <w:rsid w:val="00503CFB"/>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157"/>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5543"/>
    <w:rsid w:val="005D7719"/>
    <w:rsid w:val="005E1B9B"/>
    <w:rsid w:val="005E32D1"/>
    <w:rsid w:val="005E5D1F"/>
    <w:rsid w:val="00607221"/>
    <w:rsid w:val="0061113B"/>
    <w:rsid w:val="00611D43"/>
    <w:rsid w:val="0061267F"/>
    <w:rsid w:val="00612D48"/>
    <w:rsid w:val="00613A5E"/>
    <w:rsid w:val="00614FBD"/>
    <w:rsid w:val="00616B45"/>
    <w:rsid w:val="006241C6"/>
    <w:rsid w:val="00627593"/>
    <w:rsid w:val="00630D9B"/>
    <w:rsid w:val="00631953"/>
    <w:rsid w:val="0063208D"/>
    <w:rsid w:val="00633A2F"/>
    <w:rsid w:val="00640AC7"/>
    <w:rsid w:val="00643814"/>
    <w:rsid w:val="006439EC"/>
    <w:rsid w:val="00645090"/>
    <w:rsid w:val="00647059"/>
    <w:rsid w:val="00647162"/>
    <w:rsid w:val="0065029A"/>
    <w:rsid w:val="00650770"/>
    <w:rsid w:val="00661667"/>
    <w:rsid w:val="00661E96"/>
    <w:rsid w:val="00665786"/>
    <w:rsid w:val="00671C93"/>
    <w:rsid w:val="00671F00"/>
    <w:rsid w:val="00672960"/>
    <w:rsid w:val="006729C8"/>
    <w:rsid w:val="00675501"/>
    <w:rsid w:val="0068562A"/>
    <w:rsid w:val="00694D4E"/>
    <w:rsid w:val="006957F9"/>
    <w:rsid w:val="006A4B0D"/>
    <w:rsid w:val="006A6B31"/>
    <w:rsid w:val="006A6C95"/>
    <w:rsid w:val="006A7B29"/>
    <w:rsid w:val="006B0EB2"/>
    <w:rsid w:val="006B0FF8"/>
    <w:rsid w:val="006B4590"/>
    <w:rsid w:val="006C340C"/>
    <w:rsid w:val="006E492F"/>
    <w:rsid w:val="006F0673"/>
    <w:rsid w:val="006F1D0B"/>
    <w:rsid w:val="006F27A8"/>
    <w:rsid w:val="006F3493"/>
    <w:rsid w:val="006F3544"/>
    <w:rsid w:val="006F5A52"/>
    <w:rsid w:val="00702F0F"/>
    <w:rsid w:val="0070347C"/>
    <w:rsid w:val="007102D2"/>
    <w:rsid w:val="007142DD"/>
    <w:rsid w:val="00714647"/>
    <w:rsid w:val="00714A66"/>
    <w:rsid w:val="007176C1"/>
    <w:rsid w:val="00720BC0"/>
    <w:rsid w:val="0072116B"/>
    <w:rsid w:val="00725063"/>
    <w:rsid w:val="00732E72"/>
    <w:rsid w:val="00741D90"/>
    <w:rsid w:val="00743A89"/>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E5937"/>
    <w:rsid w:val="007F1867"/>
    <w:rsid w:val="007F1EC4"/>
    <w:rsid w:val="007F55CB"/>
    <w:rsid w:val="007F62C7"/>
    <w:rsid w:val="007F6597"/>
    <w:rsid w:val="007F768E"/>
    <w:rsid w:val="008021D4"/>
    <w:rsid w:val="00803256"/>
    <w:rsid w:val="008149F9"/>
    <w:rsid w:val="0081761D"/>
    <w:rsid w:val="008245B7"/>
    <w:rsid w:val="0082755E"/>
    <w:rsid w:val="00831A18"/>
    <w:rsid w:val="00837345"/>
    <w:rsid w:val="00844750"/>
    <w:rsid w:val="00851A74"/>
    <w:rsid w:val="00853AB8"/>
    <w:rsid w:val="00854C34"/>
    <w:rsid w:val="0085586A"/>
    <w:rsid w:val="00866ADA"/>
    <w:rsid w:val="008729F8"/>
    <w:rsid w:val="00873F39"/>
    <w:rsid w:val="00877F79"/>
    <w:rsid w:val="00895DE5"/>
    <w:rsid w:val="008A0FA8"/>
    <w:rsid w:val="008A1EC0"/>
    <w:rsid w:val="008B44C4"/>
    <w:rsid w:val="008B6DFA"/>
    <w:rsid w:val="008C322B"/>
    <w:rsid w:val="008C4B74"/>
    <w:rsid w:val="008D1156"/>
    <w:rsid w:val="008D59DB"/>
    <w:rsid w:val="008D5BD9"/>
    <w:rsid w:val="008E0319"/>
    <w:rsid w:val="008E175F"/>
    <w:rsid w:val="008E4DE2"/>
    <w:rsid w:val="008E7CE2"/>
    <w:rsid w:val="008E7FAE"/>
    <w:rsid w:val="00911611"/>
    <w:rsid w:val="009116AC"/>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B77D7"/>
    <w:rsid w:val="009D3A8C"/>
    <w:rsid w:val="009E1BA9"/>
    <w:rsid w:val="009E2876"/>
    <w:rsid w:val="009E2F0B"/>
    <w:rsid w:val="009E7956"/>
    <w:rsid w:val="009F072F"/>
    <w:rsid w:val="009F26C1"/>
    <w:rsid w:val="009F3F95"/>
    <w:rsid w:val="00A023FC"/>
    <w:rsid w:val="00A0338D"/>
    <w:rsid w:val="00A05DD1"/>
    <w:rsid w:val="00A077E9"/>
    <w:rsid w:val="00A13E07"/>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83686"/>
    <w:rsid w:val="00A9247E"/>
    <w:rsid w:val="00A94838"/>
    <w:rsid w:val="00AA7796"/>
    <w:rsid w:val="00AB356C"/>
    <w:rsid w:val="00AC67A1"/>
    <w:rsid w:val="00AC7977"/>
    <w:rsid w:val="00AC7E56"/>
    <w:rsid w:val="00AE2617"/>
    <w:rsid w:val="00AE352C"/>
    <w:rsid w:val="00AE79AC"/>
    <w:rsid w:val="00AF50C2"/>
    <w:rsid w:val="00B01AAD"/>
    <w:rsid w:val="00B101DB"/>
    <w:rsid w:val="00B10DD9"/>
    <w:rsid w:val="00B21751"/>
    <w:rsid w:val="00B256F0"/>
    <w:rsid w:val="00B31D7D"/>
    <w:rsid w:val="00B32E2D"/>
    <w:rsid w:val="00B43741"/>
    <w:rsid w:val="00B45642"/>
    <w:rsid w:val="00B52F29"/>
    <w:rsid w:val="00B5388D"/>
    <w:rsid w:val="00B5722C"/>
    <w:rsid w:val="00B60010"/>
    <w:rsid w:val="00B61990"/>
    <w:rsid w:val="00B6249B"/>
    <w:rsid w:val="00B70CCD"/>
    <w:rsid w:val="00B7180A"/>
    <w:rsid w:val="00B75E66"/>
    <w:rsid w:val="00B773BF"/>
    <w:rsid w:val="00B840C1"/>
    <w:rsid w:val="00B93C7D"/>
    <w:rsid w:val="00BB0DAE"/>
    <w:rsid w:val="00BC3F20"/>
    <w:rsid w:val="00BC4613"/>
    <w:rsid w:val="00BD03A2"/>
    <w:rsid w:val="00BD28B2"/>
    <w:rsid w:val="00BD5A8D"/>
    <w:rsid w:val="00BD7343"/>
    <w:rsid w:val="00BE4524"/>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2640"/>
    <w:rsid w:val="00C54DA4"/>
    <w:rsid w:val="00C55118"/>
    <w:rsid w:val="00C577D1"/>
    <w:rsid w:val="00C57A2D"/>
    <w:rsid w:val="00C6018C"/>
    <w:rsid w:val="00C66C3B"/>
    <w:rsid w:val="00C67D23"/>
    <w:rsid w:val="00C71827"/>
    <w:rsid w:val="00C825E5"/>
    <w:rsid w:val="00C872B4"/>
    <w:rsid w:val="00C95EB8"/>
    <w:rsid w:val="00C96D4F"/>
    <w:rsid w:val="00CB02C5"/>
    <w:rsid w:val="00CB39CD"/>
    <w:rsid w:val="00CB78C4"/>
    <w:rsid w:val="00CC7CE6"/>
    <w:rsid w:val="00CD044C"/>
    <w:rsid w:val="00CD1A71"/>
    <w:rsid w:val="00CD1FBB"/>
    <w:rsid w:val="00CE033D"/>
    <w:rsid w:val="00CE08E5"/>
    <w:rsid w:val="00D016B5"/>
    <w:rsid w:val="00D034F1"/>
    <w:rsid w:val="00D14F42"/>
    <w:rsid w:val="00D171D4"/>
    <w:rsid w:val="00D26F76"/>
    <w:rsid w:val="00D27D5E"/>
    <w:rsid w:val="00D32B08"/>
    <w:rsid w:val="00D34C4F"/>
    <w:rsid w:val="00D407D1"/>
    <w:rsid w:val="00D43E5F"/>
    <w:rsid w:val="00D44C99"/>
    <w:rsid w:val="00D51CE6"/>
    <w:rsid w:val="00D634B7"/>
    <w:rsid w:val="00D639BD"/>
    <w:rsid w:val="00D65777"/>
    <w:rsid w:val="00D65CE2"/>
    <w:rsid w:val="00D66E0D"/>
    <w:rsid w:val="00D71812"/>
    <w:rsid w:val="00D7425A"/>
    <w:rsid w:val="00D74F7E"/>
    <w:rsid w:val="00D7695F"/>
    <w:rsid w:val="00D8163B"/>
    <w:rsid w:val="00D83B6C"/>
    <w:rsid w:val="00D9039B"/>
    <w:rsid w:val="00D93582"/>
    <w:rsid w:val="00D944F3"/>
    <w:rsid w:val="00D94CFB"/>
    <w:rsid w:val="00DA41A2"/>
    <w:rsid w:val="00DA43A1"/>
    <w:rsid w:val="00DA5E1D"/>
    <w:rsid w:val="00DC235A"/>
    <w:rsid w:val="00DC3C63"/>
    <w:rsid w:val="00DC4F43"/>
    <w:rsid w:val="00DE6D90"/>
    <w:rsid w:val="00DF002F"/>
    <w:rsid w:val="00DF128E"/>
    <w:rsid w:val="00DF4D0D"/>
    <w:rsid w:val="00DF5A34"/>
    <w:rsid w:val="00E01C17"/>
    <w:rsid w:val="00E0244D"/>
    <w:rsid w:val="00E026DF"/>
    <w:rsid w:val="00E02F48"/>
    <w:rsid w:val="00E03712"/>
    <w:rsid w:val="00E06B3F"/>
    <w:rsid w:val="00E10A73"/>
    <w:rsid w:val="00E14F27"/>
    <w:rsid w:val="00E171D2"/>
    <w:rsid w:val="00E176F2"/>
    <w:rsid w:val="00E24833"/>
    <w:rsid w:val="00E25534"/>
    <w:rsid w:val="00E26EF3"/>
    <w:rsid w:val="00E30DB6"/>
    <w:rsid w:val="00E319B6"/>
    <w:rsid w:val="00E32145"/>
    <w:rsid w:val="00E32F5A"/>
    <w:rsid w:val="00E37E21"/>
    <w:rsid w:val="00E510F3"/>
    <w:rsid w:val="00E5700A"/>
    <w:rsid w:val="00E57C95"/>
    <w:rsid w:val="00E60012"/>
    <w:rsid w:val="00E62CFF"/>
    <w:rsid w:val="00E665EE"/>
    <w:rsid w:val="00E679AE"/>
    <w:rsid w:val="00E71570"/>
    <w:rsid w:val="00E73B13"/>
    <w:rsid w:val="00E75C58"/>
    <w:rsid w:val="00E76819"/>
    <w:rsid w:val="00E77BE7"/>
    <w:rsid w:val="00E81E94"/>
    <w:rsid w:val="00E82607"/>
    <w:rsid w:val="00E84A82"/>
    <w:rsid w:val="00E85025"/>
    <w:rsid w:val="00E9483E"/>
    <w:rsid w:val="00E96710"/>
    <w:rsid w:val="00EA3B1D"/>
    <w:rsid w:val="00EB77B9"/>
    <w:rsid w:val="00EB7D07"/>
    <w:rsid w:val="00ED3A26"/>
    <w:rsid w:val="00EE72F2"/>
    <w:rsid w:val="00EF33E0"/>
    <w:rsid w:val="00EF5D80"/>
    <w:rsid w:val="00EF70BB"/>
    <w:rsid w:val="00EF7D1D"/>
    <w:rsid w:val="00F02FA9"/>
    <w:rsid w:val="00F06660"/>
    <w:rsid w:val="00F115C8"/>
    <w:rsid w:val="00F116EB"/>
    <w:rsid w:val="00F15D87"/>
    <w:rsid w:val="00F1794E"/>
    <w:rsid w:val="00F17DC0"/>
    <w:rsid w:val="00F211AF"/>
    <w:rsid w:val="00F25EC3"/>
    <w:rsid w:val="00F30253"/>
    <w:rsid w:val="00F3139D"/>
    <w:rsid w:val="00F31AB9"/>
    <w:rsid w:val="00F32ADB"/>
    <w:rsid w:val="00F32C98"/>
    <w:rsid w:val="00F37E12"/>
    <w:rsid w:val="00F424BD"/>
    <w:rsid w:val="00F46E53"/>
    <w:rsid w:val="00F515AD"/>
    <w:rsid w:val="00F57DD7"/>
    <w:rsid w:val="00F61D2A"/>
    <w:rsid w:val="00F636AD"/>
    <w:rsid w:val="00F70677"/>
    <w:rsid w:val="00F734D9"/>
    <w:rsid w:val="00F73F83"/>
    <w:rsid w:val="00F7416D"/>
    <w:rsid w:val="00F74902"/>
    <w:rsid w:val="00F85A4E"/>
    <w:rsid w:val="00F9353A"/>
    <w:rsid w:val="00F94EBB"/>
    <w:rsid w:val="00F965C2"/>
    <w:rsid w:val="00FA1D61"/>
    <w:rsid w:val="00FA27D4"/>
    <w:rsid w:val="00FA5A79"/>
    <w:rsid w:val="00FA6A05"/>
    <w:rsid w:val="00FB0BFE"/>
    <w:rsid w:val="00FB1C8F"/>
    <w:rsid w:val="00FB4300"/>
    <w:rsid w:val="00FB4C51"/>
    <w:rsid w:val="00FB734D"/>
    <w:rsid w:val="00FC21B2"/>
    <w:rsid w:val="00FC4149"/>
    <w:rsid w:val="00FD02A2"/>
    <w:rsid w:val="00FD5E64"/>
    <w:rsid w:val="00FD7985"/>
    <w:rsid w:val="00FE1952"/>
    <w:rsid w:val="00FE6526"/>
    <w:rsid w:val="00FF1DBD"/>
    <w:rsid w:val="00FF1E4B"/>
    <w:rsid w:val="00FF1F47"/>
    <w:rsid w:val="00FF5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45C915F"/>
  <w15:docId w15:val="{C5F7817E-D224-4CEC-84EB-4FCB07EE1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5"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Heading1">
    <w:name w:val="heading 1"/>
    <w:aliases w:val="Table_G"/>
    <w:basedOn w:val="SingleTxtG"/>
    <w:next w:val="SingleTxtG"/>
    <w:link w:val="Heading1Char"/>
    <w:qFormat/>
    <w:rsid w:val="00B5722C"/>
    <w:pPr>
      <w:keepNext/>
      <w:keepLines/>
      <w:spacing w:after="0" w:line="240" w:lineRule="auto"/>
      <w:ind w:right="0"/>
      <w:jc w:val="left"/>
      <w:outlineLvl w:val="0"/>
    </w:pPr>
  </w:style>
  <w:style w:type="paragraph" w:styleId="Heading2">
    <w:name w:val="heading 2"/>
    <w:basedOn w:val="Normal"/>
    <w:next w:val="Normal"/>
    <w:link w:val="Heading2Char"/>
    <w:qFormat/>
    <w:rsid w:val="00B5722C"/>
    <w:pPr>
      <w:outlineLvl w:val="1"/>
    </w:pPr>
  </w:style>
  <w:style w:type="paragraph" w:styleId="Heading3">
    <w:name w:val="heading 3"/>
    <w:basedOn w:val="Normal"/>
    <w:next w:val="Normal"/>
    <w:link w:val="Heading3Char"/>
    <w:qFormat/>
    <w:rsid w:val="00B5722C"/>
    <w:pPr>
      <w:outlineLvl w:val="2"/>
    </w:pPr>
  </w:style>
  <w:style w:type="paragraph" w:styleId="Heading4">
    <w:name w:val="heading 4"/>
    <w:basedOn w:val="Normal"/>
    <w:next w:val="Normal"/>
    <w:link w:val="Heading4Char"/>
    <w:qFormat/>
    <w:rsid w:val="00B5722C"/>
    <w:pPr>
      <w:outlineLvl w:val="3"/>
    </w:pPr>
  </w:style>
  <w:style w:type="paragraph" w:styleId="Heading5">
    <w:name w:val="heading 5"/>
    <w:basedOn w:val="Normal"/>
    <w:next w:val="Normal"/>
    <w:link w:val="Heading5Char"/>
    <w:qFormat/>
    <w:rsid w:val="00B5722C"/>
    <w:pPr>
      <w:outlineLvl w:val="4"/>
    </w:pPr>
  </w:style>
  <w:style w:type="paragraph" w:styleId="Heading6">
    <w:name w:val="heading 6"/>
    <w:basedOn w:val="Normal"/>
    <w:next w:val="Normal"/>
    <w:link w:val="Heading6Char"/>
    <w:qFormat/>
    <w:rsid w:val="00B5722C"/>
    <w:pPr>
      <w:outlineLvl w:val="5"/>
    </w:pPr>
  </w:style>
  <w:style w:type="paragraph" w:styleId="Heading7">
    <w:name w:val="heading 7"/>
    <w:basedOn w:val="Normal"/>
    <w:next w:val="Normal"/>
    <w:link w:val="Heading7Char"/>
    <w:qFormat/>
    <w:rsid w:val="00B5722C"/>
    <w:pPr>
      <w:outlineLvl w:val="6"/>
    </w:pPr>
  </w:style>
  <w:style w:type="paragraph" w:styleId="Heading8">
    <w:name w:val="heading 8"/>
    <w:basedOn w:val="Normal"/>
    <w:next w:val="Normal"/>
    <w:link w:val="Heading8Char"/>
    <w:qFormat/>
    <w:rsid w:val="00B5722C"/>
    <w:pPr>
      <w:outlineLvl w:val="7"/>
    </w:pPr>
  </w:style>
  <w:style w:type="paragraph" w:styleId="Heading9">
    <w:name w:val="heading 9"/>
    <w:basedOn w:val="Normal"/>
    <w:next w:val="Normal"/>
    <w:link w:val="Heading9Char"/>
    <w:qFormat/>
    <w:rsid w:val="00B572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EndnoteText">
    <w:name w:val="endnote text"/>
    <w:aliases w:val="2_G"/>
    <w:basedOn w:val="FootnoteText"/>
    <w:link w:val="EndnoteTextChar"/>
    <w:qFormat/>
    <w:rsid w:val="00B5722C"/>
  </w:style>
  <w:style w:type="paragraph" w:styleId="FootnoteText">
    <w:name w:val="footnote text"/>
    <w:aliases w:val="5_G"/>
    <w:basedOn w:val="Normal"/>
    <w:link w:val="FootnoteTextChar"/>
    <w:qFormat/>
    <w:rsid w:val="00B5722C"/>
    <w:pPr>
      <w:tabs>
        <w:tab w:val="right" w:pos="1021"/>
      </w:tabs>
      <w:spacing w:line="220" w:lineRule="exact"/>
      <w:ind w:left="1134" w:right="1134" w:hanging="1134"/>
    </w:pPr>
    <w:rPr>
      <w:sz w:val="18"/>
    </w:rPr>
  </w:style>
  <w:style w:type="paragraph" w:styleId="Footer">
    <w:name w:val="footer"/>
    <w:aliases w:val="3_G"/>
    <w:basedOn w:val="Normal"/>
    <w:next w:val="Normal"/>
    <w:link w:val="FooterChar"/>
    <w:qFormat/>
    <w:rsid w:val="00B5722C"/>
    <w:pPr>
      <w:spacing w:line="240" w:lineRule="auto"/>
    </w:pPr>
    <w:rPr>
      <w:sz w:val="16"/>
    </w:rPr>
  </w:style>
  <w:style w:type="character" w:styleId="EndnoteReference">
    <w:name w:val="endnote reference"/>
    <w:aliases w:val="1_G"/>
    <w:basedOn w:val="FootnoteReference"/>
    <w:qFormat/>
    <w:rsid w:val="00B5722C"/>
    <w:rPr>
      <w:rFonts w:ascii="Times New Roman" w:hAnsi="Times New Roman"/>
      <w:sz w:val="18"/>
      <w:vertAlign w:val="superscript"/>
      <w:lang w:val="fr-CH"/>
    </w:rPr>
  </w:style>
  <w:style w:type="character" w:styleId="FootnoteReference">
    <w:name w:val="footnote reference"/>
    <w:aliases w:val="4_G"/>
    <w:basedOn w:val="DefaultParagraphFont"/>
    <w:qFormat/>
    <w:rsid w:val="00B5722C"/>
    <w:rPr>
      <w:rFonts w:ascii="Times New Roman" w:hAnsi="Times New Roman"/>
      <w:sz w:val="18"/>
      <w:vertAlign w:val="superscript"/>
      <w:lang w:val="fr-CH"/>
    </w:rPr>
  </w:style>
  <w:style w:type="character" w:styleId="PageNumber">
    <w:name w:val="page number"/>
    <w:aliases w:val="7_G"/>
    <w:basedOn w:val="DefaultParagraphFont"/>
    <w:qFormat/>
    <w:rsid w:val="00B5722C"/>
    <w:rPr>
      <w:rFonts w:ascii="Times New Roman" w:hAnsi="Times New Roman"/>
      <w:b/>
      <w:sz w:val="18"/>
      <w:lang w:val="fr-CH"/>
    </w:rPr>
  </w:style>
  <w:style w:type="paragraph" w:styleId="Header">
    <w:name w:val="header"/>
    <w:aliases w:val="6_G"/>
    <w:basedOn w:val="Normal"/>
    <w:next w:val="Normal"/>
    <w:link w:val="HeaderChar"/>
    <w:qFormat/>
    <w:rsid w:val="00067141"/>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TableGrid">
    <w:name w:val="Table Grid"/>
    <w:basedOn w:val="Table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541BE4"/>
    <w:rPr>
      <w:rFonts w:eastAsiaTheme="minorHAnsi"/>
      <w:lang w:val="fr-CH" w:eastAsia="en-US"/>
    </w:rPr>
  </w:style>
  <w:style w:type="character" w:styleId="Hyperlink">
    <w:name w:val="Hyperlink"/>
    <w:basedOn w:val="DefaultParagraphFont"/>
    <w:uiPriority w:val="99"/>
    <w:rsid w:val="00B5722C"/>
    <w:rPr>
      <w:color w:val="0000FF"/>
      <w:u w:val="none"/>
    </w:rPr>
  </w:style>
  <w:style w:type="character" w:styleId="FollowedHyperlink">
    <w:name w:val="FollowedHyperlink"/>
    <w:basedOn w:val="DefaultParagraphFont"/>
    <w:uiPriority w:val="5"/>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BalloonText">
    <w:name w:val="Balloon Text"/>
    <w:basedOn w:val="Normal"/>
    <w:link w:val="BalloonTextChar"/>
    <w:uiPriority w:val="99"/>
    <w:semiHidden/>
    <w:rsid w:val="00550C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7A6"/>
    <w:rPr>
      <w:rFonts w:ascii="Tahoma" w:hAnsi="Tahoma" w:cs="Tahoma"/>
      <w:sz w:val="16"/>
      <w:szCs w:val="16"/>
      <w:lang w:val="fr-CH" w:eastAsia="en-US"/>
    </w:rPr>
  </w:style>
  <w:style w:type="character" w:customStyle="1" w:styleId="HeaderChar">
    <w:name w:val="Header Char"/>
    <w:aliases w:val="6_G Char"/>
    <w:basedOn w:val="DefaultParagraphFont"/>
    <w:link w:val="Header"/>
    <w:rsid w:val="00067141"/>
    <w:rPr>
      <w:rFonts w:eastAsiaTheme="minorHAnsi"/>
      <w:b/>
      <w:sz w:val="18"/>
      <w:lang w:val="fr-CH" w:eastAsia="en-US"/>
    </w:rPr>
  </w:style>
  <w:style w:type="character" w:customStyle="1" w:styleId="FootnoteTextChar">
    <w:name w:val="Footnote Text Char"/>
    <w:aliases w:val="5_G Char"/>
    <w:basedOn w:val="DefaultParagraphFont"/>
    <w:link w:val="FootnoteText"/>
    <w:rsid w:val="00B5722C"/>
    <w:rPr>
      <w:rFonts w:eastAsiaTheme="minorHAnsi"/>
      <w:sz w:val="18"/>
      <w:lang w:val="fr-CH" w:eastAsia="en-US"/>
    </w:rPr>
  </w:style>
  <w:style w:type="character" w:customStyle="1" w:styleId="EndnoteTextChar">
    <w:name w:val="Endnote Text Char"/>
    <w:aliases w:val="2_G Char"/>
    <w:basedOn w:val="DefaultParagraphFont"/>
    <w:link w:val="EndnoteText"/>
    <w:rsid w:val="00B5722C"/>
    <w:rPr>
      <w:rFonts w:eastAsiaTheme="minorHAnsi"/>
      <w:sz w:val="18"/>
      <w:lang w:val="fr-CH" w:eastAsia="en-US"/>
    </w:rPr>
  </w:style>
  <w:style w:type="character" w:customStyle="1" w:styleId="FooterChar">
    <w:name w:val="Footer Char"/>
    <w:aliases w:val="3_G Char"/>
    <w:basedOn w:val="DefaultParagraphFont"/>
    <w:link w:val="Footer"/>
    <w:rsid w:val="00B5722C"/>
    <w:rPr>
      <w:rFonts w:eastAsiaTheme="minorHAnsi"/>
      <w:sz w:val="16"/>
      <w:lang w:val="fr-CH" w:eastAsia="en-US"/>
    </w:rPr>
  </w:style>
  <w:style w:type="character" w:customStyle="1" w:styleId="Heading1Char">
    <w:name w:val="Heading 1 Char"/>
    <w:aliases w:val="Table_G Char"/>
    <w:basedOn w:val="DefaultParagraphFont"/>
    <w:link w:val="Heading1"/>
    <w:rsid w:val="00B5722C"/>
    <w:rPr>
      <w:rFonts w:eastAsiaTheme="minorHAnsi"/>
      <w:lang w:val="fr-CH" w:eastAsia="en-US"/>
    </w:rPr>
  </w:style>
  <w:style w:type="character" w:customStyle="1" w:styleId="Heading2Char">
    <w:name w:val="Heading 2 Char"/>
    <w:basedOn w:val="DefaultParagraphFont"/>
    <w:link w:val="Heading2"/>
    <w:rsid w:val="00B5722C"/>
    <w:rPr>
      <w:rFonts w:eastAsiaTheme="minorHAnsi"/>
      <w:lang w:val="fr-CH" w:eastAsia="en-US"/>
    </w:rPr>
  </w:style>
  <w:style w:type="character" w:customStyle="1" w:styleId="Heading3Char">
    <w:name w:val="Heading 3 Char"/>
    <w:basedOn w:val="DefaultParagraphFont"/>
    <w:link w:val="Heading3"/>
    <w:rsid w:val="00B5722C"/>
    <w:rPr>
      <w:rFonts w:eastAsiaTheme="minorHAnsi"/>
      <w:lang w:val="fr-CH" w:eastAsia="en-US"/>
    </w:rPr>
  </w:style>
  <w:style w:type="character" w:customStyle="1" w:styleId="Heading4Char">
    <w:name w:val="Heading 4 Char"/>
    <w:basedOn w:val="DefaultParagraphFont"/>
    <w:link w:val="Heading4"/>
    <w:rsid w:val="00B5722C"/>
    <w:rPr>
      <w:rFonts w:eastAsiaTheme="minorHAnsi"/>
      <w:lang w:val="fr-CH" w:eastAsia="en-US"/>
    </w:rPr>
  </w:style>
  <w:style w:type="character" w:customStyle="1" w:styleId="Heading5Char">
    <w:name w:val="Heading 5 Char"/>
    <w:basedOn w:val="DefaultParagraphFont"/>
    <w:link w:val="Heading5"/>
    <w:rsid w:val="00B5722C"/>
    <w:rPr>
      <w:rFonts w:eastAsiaTheme="minorHAnsi"/>
      <w:lang w:val="fr-CH" w:eastAsia="en-US"/>
    </w:rPr>
  </w:style>
  <w:style w:type="character" w:customStyle="1" w:styleId="Heading6Char">
    <w:name w:val="Heading 6 Char"/>
    <w:basedOn w:val="DefaultParagraphFont"/>
    <w:link w:val="Heading6"/>
    <w:rsid w:val="00B5722C"/>
    <w:rPr>
      <w:rFonts w:eastAsiaTheme="minorHAnsi"/>
      <w:lang w:val="fr-CH" w:eastAsia="en-US"/>
    </w:rPr>
  </w:style>
  <w:style w:type="character" w:customStyle="1" w:styleId="Heading7Char">
    <w:name w:val="Heading 7 Char"/>
    <w:basedOn w:val="DefaultParagraphFont"/>
    <w:link w:val="Heading7"/>
    <w:rsid w:val="00B5722C"/>
    <w:rPr>
      <w:rFonts w:eastAsiaTheme="minorHAnsi"/>
      <w:lang w:val="fr-CH" w:eastAsia="en-US"/>
    </w:rPr>
  </w:style>
  <w:style w:type="character" w:customStyle="1" w:styleId="Heading8Char">
    <w:name w:val="Heading 8 Char"/>
    <w:basedOn w:val="DefaultParagraphFont"/>
    <w:link w:val="Heading8"/>
    <w:rsid w:val="00B5722C"/>
    <w:rPr>
      <w:rFonts w:eastAsiaTheme="minorHAnsi"/>
      <w:lang w:val="fr-CH" w:eastAsia="en-US"/>
    </w:rPr>
  </w:style>
  <w:style w:type="character" w:customStyle="1" w:styleId="Heading9Char">
    <w:name w:val="Heading 9 Char"/>
    <w:basedOn w:val="DefaultParagraphFont"/>
    <w:link w:val="Heading9"/>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character" w:customStyle="1" w:styleId="SingleTxtGChar">
    <w:name w:val="_ Single Txt_G Char"/>
    <w:uiPriority w:val="1"/>
    <w:rsid w:val="00BE4524"/>
    <w:rPr>
      <w:rFonts w:eastAsiaTheme="minorHAnsi" w:cstheme="minorBidi"/>
      <w:lang w:val="en-GB" w:eastAsia="en-US"/>
    </w:rPr>
  </w:style>
  <w:style w:type="paragraph" w:customStyle="1" w:styleId="ParaNoG">
    <w:name w:val="_ParaNo._G"/>
    <w:basedOn w:val="SingleTxtG"/>
    <w:rsid w:val="00BE4524"/>
    <w:pPr>
      <w:numPr>
        <w:numId w:val="7"/>
      </w:numPr>
      <w:tabs>
        <w:tab w:val="clear" w:pos="2835"/>
      </w:tabs>
      <w:suppressAutoHyphens w:val="0"/>
      <w:kinsoku/>
      <w:overflowPunct/>
      <w:autoSpaceDE/>
      <w:autoSpaceDN/>
      <w:adjustRightInd/>
      <w:snapToGrid/>
    </w:pPr>
    <w:rPr>
      <w:rFonts w:eastAsiaTheme="minorEastAsia" w:cstheme="minorBidi"/>
      <w:szCs w:val="22"/>
      <w:lang w:val="en-GB" w:eastAsia="zh-CN"/>
    </w:rPr>
  </w:style>
  <w:style w:type="numbering" w:styleId="111111">
    <w:name w:val="Outline List 2"/>
    <w:basedOn w:val="NoList"/>
    <w:semiHidden/>
    <w:rsid w:val="00BE4524"/>
    <w:pPr>
      <w:numPr>
        <w:numId w:val="9"/>
      </w:numPr>
    </w:pPr>
  </w:style>
  <w:style w:type="numbering" w:styleId="1ai">
    <w:name w:val="Outline List 1"/>
    <w:basedOn w:val="NoList"/>
    <w:semiHidden/>
    <w:rsid w:val="00BE4524"/>
    <w:pPr>
      <w:numPr>
        <w:numId w:val="10"/>
      </w:numPr>
    </w:pPr>
  </w:style>
  <w:style w:type="paragraph" w:styleId="Revision">
    <w:name w:val="Revision"/>
    <w:hidden/>
    <w:uiPriority w:val="99"/>
    <w:semiHidden/>
    <w:rsid w:val="00BE4524"/>
    <w:rPr>
      <w:rFonts w:eastAsia="SimSun"/>
      <w:lang w:eastAsia="zh-CN"/>
    </w:rPr>
  </w:style>
  <w:style w:type="paragraph" w:styleId="CommentText">
    <w:name w:val="annotation text"/>
    <w:basedOn w:val="Normal"/>
    <w:link w:val="CommentTextChar"/>
    <w:uiPriority w:val="99"/>
    <w:unhideWhenUsed/>
    <w:rsid w:val="00BE4524"/>
    <w:pPr>
      <w:suppressAutoHyphens w:val="0"/>
      <w:kinsoku/>
      <w:overflowPunct/>
      <w:autoSpaceDE/>
      <w:autoSpaceDN/>
      <w:adjustRightInd/>
      <w:snapToGrid/>
      <w:spacing w:line="240" w:lineRule="auto"/>
    </w:pPr>
    <w:rPr>
      <w:rFonts w:eastAsiaTheme="minorEastAsia"/>
      <w:lang w:val="en-GB" w:eastAsia="fr-FR"/>
    </w:rPr>
  </w:style>
  <w:style w:type="character" w:customStyle="1" w:styleId="CommentTextChar">
    <w:name w:val="Comment Text Char"/>
    <w:basedOn w:val="DefaultParagraphFont"/>
    <w:link w:val="CommentText"/>
    <w:uiPriority w:val="99"/>
    <w:rsid w:val="00BE4524"/>
    <w:rPr>
      <w:rFonts w:eastAsiaTheme="minorEastAsia"/>
      <w:lang w:eastAsia="fr-FR"/>
    </w:rPr>
  </w:style>
  <w:style w:type="character" w:styleId="CommentReference">
    <w:name w:val="annotation reference"/>
    <w:basedOn w:val="DefaultParagraphFont"/>
    <w:uiPriority w:val="99"/>
    <w:semiHidden/>
    <w:unhideWhenUsed/>
    <w:rsid w:val="00BE4524"/>
    <w:rPr>
      <w:sz w:val="16"/>
      <w:szCs w:val="16"/>
    </w:rPr>
  </w:style>
  <w:style w:type="character" w:styleId="UnresolvedMention">
    <w:name w:val="Unresolved Mention"/>
    <w:basedOn w:val="DefaultParagraphFont"/>
    <w:uiPriority w:val="99"/>
    <w:semiHidden/>
    <w:unhideWhenUsed/>
    <w:rsid w:val="00BE4524"/>
    <w:rPr>
      <w:color w:val="605E5C"/>
      <w:shd w:val="clear" w:color="auto" w:fill="E1DFDD"/>
    </w:rPr>
  </w:style>
  <w:style w:type="paragraph" w:styleId="TOC1">
    <w:name w:val="toc 1"/>
    <w:basedOn w:val="Normal"/>
    <w:next w:val="Normal"/>
    <w:autoRedefine/>
    <w:uiPriority w:val="39"/>
    <w:unhideWhenUsed/>
    <w:rsid w:val="00BE4524"/>
    <w:pPr>
      <w:suppressAutoHyphens w:val="0"/>
      <w:kinsoku/>
      <w:overflowPunct/>
      <w:autoSpaceDE/>
      <w:autoSpaceDN/>
      <w:adjustRightInd/>
      <w:snapToGrid/>
      <w:spacing w:after="100"/>
    </w:pPr>
    <w:rPr>
      <w:rFonts w:eastAsiaTheme="minorEastAsia"/>
      <w:lang w:val="en-GB" w:eastAsia="fr-FR"/>
    </w:rPr>
  </w:style>
  <w:style w:type="paragraph" w:styleId="TOC2">
    <w:name w:val="toc 2"/>
    <w:basedOn w:val="Normal"/>
    <w:next w:val="Normal"/>
    <w:autoRedefine/>
    <w:uiPriority w:val="39"/>
    <w:unhideWhenUsed/>
    <w:rsid w:val="00BE4524"/>
    <w:pPr>
      <w:suppressAutoHyphens w:val="0"/>
      <w:kinsoku/>
      <w:overflowPunct/>
      <w:autoSpaceDE/>
      <w:autoSpaceDN/>
      <w:adjustRightInd/>
      <w:snapToGrid/>
      <w:spacing w:after="100"/>
      <w:ind w:left="200"/>
    </w:pPr>
    <w:rPr>
      <w:rFonts w:eastAsiaTheme="minorEastAsia"/>
      <w:lang w:val="en-GB" w:eastAsia="fr-FR"/>
    </w:rPr>
  </w:style>
  <w:style w:type="paragraph" w:styleId="CommentSubject">
    <w:name w:val="annotation subject"/>
    <w:basedOn w:val="CommentText"/>
    <w:next w:val="CommentText"/>
    <w:link w:val="CommentSubjectChar"/>
    <w:uiPriority w:val="99"/>
    <w:semiHidden/>
    <w:unhideWhenUsed/>
    <w:rsid w:val="00BE4524"/>
    <w:rPr>
      <w:b/>
      <w:bCs/>
    </w:rPr>
  </w:style>
  <w:style w:type="character" w:customStyle="1" w:styleId="CommentSubjectChar">
    <w:name w:val="Comment Subject Char"/>
    <w:basedOn w:val="CommentTextChar"/>
    <w:link w:val="CommentSubject"/>
    <w:uiPriority w:val="99"/>
    <w:semiHidden/>
    <w:rsid w:val="00BE4524"/>
    <w:rPr>
      <w:rFonts w:eastAsiaTheme="minorEastAsia"/>
      <w:b/>
      <w:bCs/>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www.ohchr.org/fr/treaty-bodies/ced/members-committee-enforced-disappearances" TargetMode="External"/><Relationship Id="rId39" Type="http://schemas.openxmlformats.org/officeDocument/2006/relationships/hyperlink" Target="http://undocs.org/fr/CED/C/ECU/AI/1" TargetMode="External"/><Relationship Id="rId21" Type="http://schemas.openxmlformats.org/officeDocument/2006/relationships/footer" Target="footer6.xml"/><Relationship Id="rId34" Type="http://schemas.openxmlformats.org/officeDocument/2006/relationships/hyperlink" Target="http://undocs.org/fr/CED/C/ZMB/QAR/1" TargetMode="External"/><Relationship Id="rId42" Type="http://schemas.openxmlformats.org/officeDocument/2006/relationships/hyperlink" Target="http://undocs.org/fr/CED/C/URY/OAI/1" TargetMode="External"/><Relationship Id="rId47" Type="http://schemas.openxmlformats.org/officeDocument/2006/relationships/hyperlink" Target="http://undocs.org/fr/CED/C/23/3" TargetMode="External"/><Relationship Id="rId50" Type="http://schemas.openxmlformats.org/officeDocument/2006/relationships/hyperlink" Target="http://undocs.org/fr/CED/C/MNG/FCO/1" TargetMode="External"/><Relationship Id="rId55" Type="http://schemas.openxmlformats.org/officeDocument/2006/relationships/hyperlink" Target="http://undocs.org/fr/CED/C/BEN/Q/1" TargetMode="External"/><Relationship Id="rId63" Type="http://schemas.openxmlformats.org/officeDocument/2006/relationships/hyperlink" Target="http://undocs.org/fr/CED/C/15/3" TargetMode="External"/><Relationship Id="rId68" Type="http://schemas.openxmlformats.org/officeDocument/2006/relationships/hyperlink" Target="http://undocs.org/fr/CED/C/21/2" TargetMode="External"/><Relationship Id="rId76" Type="http://schemas.openxmlformats.org/officeDocument/2006/relationships/header" Target="header8.xml"/><Relationship Id="rId7" Type="http://schemas.openxmlformats.org/officeDocument/2006/relationships/endnotes" Target="endnotes.xml"/><Relationship Id="rId71" Type="http://schemas.openxmlformats.org/officeDocument/2006/relationships/hyperlink" Target="http://undocs.org/fr/CED/C/24/23"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fr/CED/C/MLI/1" TargetMode="External"/><Relationship Id="rId11" Type="http://schemas.openxmlformats.org/officeDocument/2006/relationships/image" Target="media/image4.png"/><Relationship Id="rId24" Type="http://schemas.openxmlformats.org/officeDocument/2006/relationships/hyperlink" Target="http://undocs.org/fr/CED/C/23/1" TargetMode="External"/><Relationship Id="rId32" Type="http://schemas.openxmlformats.org/officeDocument/2006/relationships/hyperlink" Target="http://undocs.org/fr/CED/C/CRI/1" TargetMode="External"/><Relationship Id="rId37" Type="http://schemas.openxmlformats.org/officeDocument/2006/relationships/hyperlink" Target="http://undocs.org/fr/CED/C/ARM/AI/1" TargetMode="External"/><Relationship Id="rId40" Type="http://schemas.openxmlformats.org/officeDocument/2006/relationships/hyperlink" Target="http://undocs.org/fr/CED/C/KAZ/AI/1" TargetMode="External"/><Relationship Id="rId45" Type="http://schemas.openxmlformats.org/officeDocument/2006/relationships/hyperlink" Target="http://undocs.org/fr/CED/C/ARG/OAI/1" TargetMode="External"/><Relationship Id="rId53" Type="http://schemas.openxmlformats.org/officeDocument/2006/relationships/hyperlink" Target="http://undocs.org/fr/CED/C/MAR/Q/1" TargetMode="External"/><Relationship Id="rId58" Type="http://schemas.openxmlformats.org/officeDocument/2006/relationships/hyperlink" Target="http://undocs.org/fr/CED/C/WSM/1" TargetMode="External"/><Relationship Id="rId66" Type="http://schemas.openxmlformats.org/officeDocument/2006/relationships/hyperlink" Target="http://undocs.org/fr/CED/C/19/2" TargetMode="External"/><Relationship Id="rId74" Type="http://schemas.openxmlformats.org/officeDocument/2006/relationships/hyperlink" Target="http://undocs.org/fr/CED/C/IRQ/VR/1%20(Recommendations)"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undocs.org/fr/CED/C/13/3"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fr/CED/C/MLI/CO/1" TargetMode="External"/><Relationship Id="rId44" Type="http://schemas.openxmlformats.org/officeDocument/2006/relationships/hyperlink" Target="http://undocs.org/fr/CED/C/DEU/AI/1" TargetMode="External"/><Relationship Id="rId52" Type="http://schemas.openxmlformats.org/officeDocument/2006/relationships/hyperlink" Target="http://undocs.org/fr/CED/C/COL/FOAI/1" TargetMode="External"/><Relationship Id="rId60" Type="http://schemas.openxmlformats.org/officeDocument/2006/relationships/hyperlink" Target="http://undocs.org/fr/CED/C/12/2" TargetMode="External"/><Relationship Id="rId65" Type="http://schemas.openxmlformats.org/officeDocument/2006/relationships/hyperlink" Target="http://undocs.org/fr/CED/C/17/2" TargetMode="External"/><Relationship Id="rId73" Type="http://schemas.openxmlformats.org/officeDocument/2006/relationships/hyperlink" Target="http://undocs.org/fr/CED/C/IRQ/VR/1(findings)"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fr/CED/C/MEX/OVR/1" TargetMode="External"/><Relationship Id="rId30" Type="http://schemas.openxmlformats.org/officeDocument/2006/relationships/hyperlink" Target="http://undocs.org/fr/CED/C/CZE/CO/1" TargetMode="External"/><Relationship Id="rId35" Type="http://schemas.openxmlformats.org/officeDocument/2006/relationships/hyperlink" Target="http://undocs.org/fr/CED/C/CRI/CO/1" TargetMode="External"/><Relationship Id="rId43" Type="http://schemas.openxmlformats.org/officeDocument/2006/relationships/hyperlink" Target="http://undocs.org/fr/CED/C/ARG/AI/1" TargetMode="External"/><Relationship Id="rId48" Type="http://schemas.openxmlformats.org/officeDocument/2006/relationships/hyperlink" Target="http://undocs.org/fr/CED/C/24/2" TargetMode="External"/><Relationship Id="rId56" Type="http://schemas.openxmlformats.org/officeDocument/2006/relationships/hyperlink" Target="http://undocs.org/fr/CED/C/MLT/Q/1" TargetMode="External"/><Relationship Id="rId64" Type="http://schemas.openxmlformats.org/officeDocument/2006/relationships/hyperlink" Target="http://undocs.org/fr/CED/C/16/32" TargetMode="External"/><Relationship Id="rId69" Type="http://schemas.openxmlformats.org/officeDocument/2006/relationships/hyperlink" Target="http://undocs.org/fr/CED/C/22/2" TargetMode="External"/><Relationship Id="rId77" Type="http://schemas.openxmlformats.org/officeDocument/2006/relationships/footer" Target="footer8.xml"/><Relationship Id="rId8" Type="http://schemas.openxmlformats.org/officeDocument/2006/relationships/image" Target="media/image1.wmf"/><Relationship Id="rId51" Type="http://schemas.openxmlformats.org/officeDocument/2006/relationships/hyperlink" Target="http://undocs.org/fr/CED/C/CHE/FCO/1" TargetMode="External"/><Relationship Id="rId72" Type="http://schemas.openxmlformats.org/officeDocument/2006/relationships/hyperlink" Target="http://undocs.org/fr/CED/C/24/D/4/2021"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fr/CED/C/24/1" TargetMode="External"/><Relationship Id="rId33" Type="http://schemas.openxmlformats.org/officeDocument/2006/relationships/hyperlink" Target="http://undocs.org/fr/CED/C/ZMB/RQAR/1" TargetMode="External"/><Relationship Id="rId38" Type="http://schemas.openxmlformats.org/officeDocument/2006/relationships/hyperlink" Target="http://undocs.org/fr/CED/C/BFA/AI/1" TargetMode="External"/><Relationship Id="rId46" Type="http://schemas.openxmlformats.org/officeDocument/2006/relationships/hyperlink" Target="http://undocs.org/fr/CED/C/DEU/OAI/1" TargetMode="External"/><Relationship Id="rId59" Type="http://schemas.openxmlformats.org/officeDocument/2006/relationships/hyperlink" Target="http://undocs.org/fr/CED/C/11/3" TargetMode="External"/><Relationship Id="rId67" Type="http://schemas.openxmlformats.org/officeDocument/2006/relationships/hyperlink" Target="http://undocs.org/fr/CED/C/20/2" TargetMode="External"/><Relationship Id="rId20" Type="http://schemas.openxmlformats.org/officeDocument/2006/relationships/footer" Target="footer5.xml"/><Relationship Id="rId41" Type="http://schemas.openxmlformats.org/officeDocument/2006/relationships/hyperlink" Target="http://undocs.org/fr/CED/C/URY/AI/1" TargetMode="External"/><Relationship Id="rId54" Type="http://schemas.openxmlformats.org/officeDocument/2006/relationships/hyperlink" Target="http://undocs.org/fr/CED/C/UKR/Q/1" TargetMode="External"/><Relationship Id="rId62" Type="http://schemas.openxmlformats.org/officeDocument/2006/relationships/hyperlink" Target="http://undocs.org/fr/CED/C/14/2" TargetMode="External"/><Relationship Id="rId70" Type="http://schemas.openxmlformats.org/officeDocument/2006/relationships/hyperlink" Target="http://undocs.org/fr/CED/C/23/2" TargetMode="External"/><Relationship Id="rId75" Type="http://schemas.openxmlformats.org/officeDocument/2006/relationships/hyperlink" Target="https://treaties.un.org/Pages/ViewDetails.aspx?src=TREATY&amp;mtdsg_no=IV-16&amp;chapter=4&amp;clang=_f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fr/CED/C/CZE/1" TargetMode="External"/><Relationship Id="rId36" Type="http://schemas.openxmlformats.org/officeDocument/2006/relationships/hyperlink" Target="http://undocs.org/fr/CED/C/ZMB/COAR/1" TargetMode="External"/><Relationship Id="rId49" Type="http://schemas.openxmlformats.org/officeDocument/2006/relationships/hyperlink" Target="http://undocs.org/fr/CED/C/BRA/FCO/1" TargetMode="External"/><Relationship Id="rId57" Type="http://schemas.openxmlformats.org/officeDocument/2006/relationships/hyperlink" Target="http://undocs.org/fr/CED/C/NOR/Q/1"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fr/newsletters" TargetMode="External"/><Relationship Id="rId13" Type="http://schemas.openxmlformats.org/officeDocument/2006/relationships/hyperlink" Target="https://www.ohchr.org/fr/treaty-bodies/ced" TargetMode="External"/><Relationship Id="rId18" Type="http://schemas.openxmlformats.org/officeDocument/2006/relationships/hyperlink" Target="http://undocs.org/fr/A/73/56" TargetMode="External"/><Relationship Id="rId26" Type="http://schemas.openxmlformats.org/officeDocument/2006/relationships/hyperlink" Target="http://undocs.org/fr/CED/C/IRQ/VR/1%20(Findings)" TargetMode="External"/><Relationship Id="rId3" Type="http://schemas.openxmlformats.org/officeDocument/2006/relationships/hyperlink" Target="https://www.ohchr.org/fr/publications/fact-sheets/fact-sheet-no-6-rev-4-enforced-disappearances" TargetMode="External"/><Relationship Id="rId21" Type="http://schemas.openxmlformats.org/officeDocument/2006/relationships/hyperlink" Target="http://undocs.org/fr/A/76/56" TargetMode="External"/><Relationship Id="rId7" Type="http://schemas.openxmlformats.org/officeDocument/2006/relationships/hyperlink" Target="https://www.oas.org/en/IACHR/jsForm/?File=/en/IACHR/media_center/preleases/2022/191.asp" TargetMode="External"/><Relationship Id="rId12" Type="http://schemas.openxmlformats.org/officeDocument/2006/relationships/hyperlink" Target="https://www.ohchr.org/fr/stories/2023/03/disappearance-wound-never-heals" TargetMode="External"/><Relationship Id="rId17" Type="http://schemas.openxmlformats.org/officeDocument/2006/relationships/hyperlink" Target="http://undocs.org/fr/CED/C/24/3" TargetMode="External"/><Relationship Id="rId25" Type="http://schemas.openxmlformats.org/officeDocument/2006/relationships/hyperlink" Target="http://undocs.org/fr/A/HRC/40/52" TargetMode="External"/><Relationship Id="rId2" Type="http://schemas.openxmlformats.org/officeDocument/2006/relationships/hyperlink" Target="https://www.ohchr.org/fr/treaty-bodies/ced" TargetMode="External"/><Relationship Id="rId16" Type="http://schemas.openxmlformats.org/officeDocument/2006/relationships/hyperlink" Target="http://undocs.org/fr/CED/C/IRQ/VR/1%20(Recommendations)" TargetMode="External"/><Relationship Id="rId20" Type="http://schemas.openxmlformats.org/officeDocument/2006/relationships/hyperlink" Target="http://undocs.org/fr/A/75/56" TargetMode="External"/><Relationship Id="rId29" Type="http://schemas.openxmlformats.org/officeDocument/2006/relationships/hyperlink" Target="https://www.ohchr.org/fr/calls-for-input/2023/call-inputs-first-draft-enforced-disappearances-context-migration-ced-general" TargetMode="External"/><Relationship Id="rId1" Type="http://schemas.openxmlformats.org/officeDocument/2006/relationships/hyperlink" Target="https://treaties.un.org/Pages/ViewDetails.aspx?src=TREATY&amp;mtdsg_no=IV-16&amp;chapter=4&amp;clang=_fr" TargetMode="External"/><Relationship Id="rId6" Type="http://schemas.openxmlformats.org/officeDocument/2006/relationships/hyperlink" Target="https://www.ohchr.org/sites/default/files/documents/hrbodies/ced/regional-mechanisms/Intervencion-conjunta-CED-20230307.pdf" TargetMode="External"/><Relationship Id="rId11" Type="http://schemas.openxmlformats.org/officeDocument/2006/relationships/hyperlink" Target="http://undocs.org/fr/CED/C/SR.422" TargetMode="External"/><Relationship Id="rId24" Type="http://schemas.openxmlformats.org/officeDocument/2006/relationships/hyperlink" Target="http://undocs.org/fr/CED/C/MEX/VR/1%20(Findings)" TargetMode="External"/><Relationship Id="rId32" Type="http://schemas.openxmlformats.org/officeDocument/2006/relationships/hyperlink" Target="https://www.ohchr.org/fr/treaty-bodies/ced/activities" TargetMode="External"/><Relationship Id="rId5" Type="http://schemas.openxmlformats.org/officeDocument/2006/relationships/hyperlink" Target="https://www.ohchr.org/en/treaty-bodies/ced/videos" TargetMode="External"/><Relationship Id="rId15" Type="http://schemas.openxmlformats.org/officeDocument/2006/relationships/hyperlink" Target="http://undocs.org/fr/CED/C/IRQ/VR/1%20(Recommendations)" TargetMode="External"/><Relationship Id="rId23" Type="http://schemas.openxmlformats.org/officeDocument/2006/relationships/hyperlink" Target="http://undocs.org/fr/CED/C/7" TargetMode="External"/><Relationship Id="rId28" Type="http://schemas.openxmlformats.org/officeDocument/2006/relationships/hyperlink" Target="https://www.ohchr.org/fr/press-releases/2016/08/every-minute-counts-un-experts-raise-alarm-over-short-term-enforced?LangID=E&amp;NewsID=20416" TargetMode="External"/><Relationship Id="rId10" Type="http://schemas.openxmlformats.org/officeDocument/2006/relationships/hyperlink" Target="https://www.ohchr.org/fr/stories/2022/10/search-journalist-continues-12-years-after-his-disappearance" TargetMode="External"/><Relationship Id="rId19" Type="http://schemas.openxmlformats.org/officeDocument/2006/relationships/hyperlink" Target="http://undocs.org/fr/A/74/56" TargetMode="External"/><Relationship Id="rId31" Type="http://schemas.openxmlformats.org/officeDocument/2006/relationships/hyperlink" Target="https://www.ohchr.org/fr/calls-for-input/2023/call-inputs-view-issuing-joint-statement-notion-short-term-enforced" TargetMode="External"/><Relationship Id="rId4" Type="http://schemas.openxmlformats.org/officeDocument/2006/relationships/hyperlink" Target="https://www.ohchr.org/fr/calls-for-input/2023/call-inputs-view-issuing-joint-statement-notion-short-term-enforced" TargetMode="External"/><Relationship Id="rId9" Type="http://schemas.openxmlformats.org/officeDocument/2006/relationships/hyperlink" Target="http://undocs.org/fr/CED/C/SR.402" TargetMode="External"/><Relationship Id="rId14" Type="http://schemas.openxmlformats.org/officeDocument/2006/relationships/hyperlink" Target="https://hchr.org.mx/publicaciones/el-caracter-vinculante-de-las-acciones-urgentes-del-comite-de-la-onu-contra-la-desaparicion-forzada-en-mexico/" TargetMode="External"/><Relationship Id="rId22" Type="http://schemas.openxmlformats.org/officeDocument/2006/relationships/hyperlink" Target="http://undocs.org/fr/A/77/56" TargetMode="External"/><Relationship Id="rId27" Type="http://schemas.openxmlformats.org/officeDocument/2006/relationships/hyperlink" Target="https://www.idheas.org.mx/wp-content/uploads/2021/07/VERSION-PUBLICA.pdf" TargetMode="External"/><Relationship Id="rId30" Type="http://schemas.openxmlformats.org/officeDocument/2006/relationships/hyperlink" Target="http://undocs.org/fr/CED/C/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1</TotalTime>
  <Pages>36</Pages>
  <Words>13329</Words>
  <Characters>69183</Characters>
  <Application>Microsoft Office Word</Application>
  <DocSecurity>0</DocSecurity>
  <Lines>1869</Lines>
  <Paragraphs>1231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A/78/56</vt:lpstr>
      <vt:lpstr>A/XX/XX</vt:lpstr>
    </vt:vector>
  </TitlesOfParts>
  <Manager>Corinne</Manager>
  <Company>CSD</Company>
  <LinksUpToDate>false</LinksUpToDate>
  <CharactersWithSpaces>81281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A/78/56</dc:title>
  <dc:subject/>
  <dc:creator>Luisa PENA-MONTERO</dc:creator>
  <cp:keywords/>
  <cp:lastModifiedBy>Luisa PENA-MONTERO</cp:lastModifiedBy>
  <cp:revision>2</cp:revision>
  <cp:lastPrinted>2008-11-04T15:54:00Z</cp:lastPrinted>
  <dcterms:created xsi:type="dcterms:W3CDTF">2023-07-31T14:45:00Z</dcterms:created>
  <dcterms:modified xsi:type="dcterms:W3CDTF">2023-07-31T14:45:00Z</dcterms:modified>
</cp:coreProperties>
</file>