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49D064AA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64BE00B" w14:textId="77777777" w:rsidR="002D5AAC" w:rsidRDefault="002D5AAC" w:rsidP="00243BD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17DEDF50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5C29C751" w14:textId="77777777" w:rsidR="002D5AAC" w:rsidRDefault="00243BD6" w:rsidP="00243BD6">
            <w:pPr>
              <w:jc w:val="right"/>
            </w:pPr>
            <w:proofErr w:type="spellStart"/>
            <w:r w:rsidRPr="00243BD6">
              <w:rPr>
                <w:sz w:val="40"/>
              </w:rPr>
              <w:t>CRC</w:t>
            </w:r>
            <w:proofErr w:type="spellEnd"/>
            <w:r>
              <w:t>/C/82/D/43/2018</w:t>
            </w:r>
          </w:p>
        </w:tc>
      </w:tr>
      <w:tr w:rsidR="002D5AAC" w:rsidRPr="00243BD6" w14:paraId="548818D7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AB2995C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A4483BD" wp14:editId="117ED7BC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0B242D4" w14:textId="77777777"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1BA81C7" w14:textId="77777777" w:rsidR="002D5AAC" w:rsidRDefault="00243BD6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0B118311" w14:textId="77777777" w:rsidR="00243BD6" w:rsidRDefault="00243BD6" w:rsidP="00243BD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 November 2019</w:t>
            </w:r>
          </w:p>
          <w:p w14:paraId="39DDD980" w14:textId="77777777" w:rsidR="00243BD6" w:rsidRDefault="00243BD6" w:rsidP="00243BD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0EEDD16E" w14:textId="77777777" w:rsidR="00243BD6" w:rsidRPr="00B937DF" w:rsidRDefault="00243BD6" w:rsidP="00243BD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042DCC92" w14:textId="77777777" w:rsidR="00243BD6" w:rsidRPr="00243BD6" w:rsidRDefault="00243BD6" w:rsidP="00243BD6">
      <w:pPr>
        <w:spacing w:before="120"/>
        <w:rPr>
          <w:b/>
          <w:sz w:val="24"/>
          <w:szCs w:val="24"/>
        </w:rPr>
      </w:pPr>
      <w:r w:rsidRPr="00243BD6">
        <w:rPr>
          <w:b/>
          <w:sz w:val="24"/>
          <w:szCs w:val="24"/>
        </w:rPr>
        <w:t>Комитет по правам ребенка</w:t>
      </w:r>
    </w:p>
    <w:p w14:paraId="6C0DB60F" w14:textId="77777777" w:rsidR="00243BD6" w:rsidRPr="00243BD6" w:rsidRDefault="00243BD6" w:rsidP="00243BD6">
      <w:pPr>
        <w:pStyle w:val="HChG"/>
      </w:pPr>
      <w:r w:rsidRPr="00243BD6">
        <w:tab/>
      </w:r>
      <w:r w:rsidRPr="00243BD6">
        <w:tab/>
        <w:t>Решение, принятое Комитетом в соответствии с</w:t>
      </w:r>
      <w:r>
        <w:rPr>
          <w:lang w:val="en-US"/>
        </w:rPr>
        <w:t> </w:t>
      </w:r>
      <w:r w:rsidRPr="00243BD6">
        <w:t>Факультативным протоколом к Конвенции о правах ребенка, касающимся процедуры сообщений, относительно сообщения № 43/2018</w:t>
      </w:r>
      <w:r w:rsidRPr="00243BD6">
        <w:rPr>
          <w:b w:val="0"/>
          <w:sz w:val="20"/>
          <w:vertAlign w:val="superscript"/>
        </w:rPr>
        <w:footnoteReference w:customMarkFollows="1" w:id="1"/>
        <w:t>*,</w:t>
      </w:r>
      <w:r w:rsidRPr="00243BD6">
        <w:rPr>
          <w:b w:val="0"/>
          <w:sz w:val="20"/>
          <w:vertAlign w:val="superscript"/>
        </w:rPr>
        <w:t xml:space="preserve"> </w:t>
      </w:r>
      <w:r w:rsidRPr="00243BD6">
        <w:rPr>
          <w:b w:val="0"/>
          <w:sz w:val="20"/>
          <w:vertAlign w:val="superscript"/>
        </w:rPr>
        <w:footnoteReference w:customMarkFollows="1" w:id="2"/>
        <w:t>**</w:t>
      </w:r>
    </w:p>
    <w:p w14:paraId="650E400E" w14:textId="77777777" w:rsidR="00243BD6" w:rsidRPr="00243BD6" w:rsidRDefault="00243BD6" w:rsidP="00243BD6">
      <w:pPr>
        <w:pStyle w:val="SingleTxtG"/>
        <w:ind w:left="4536" w:hanging="2835"/>
        <w:jc w:val="left"/>
      </w:pPr>
      <w:bookmarkStart w:id="0" w:name="_Hlk23417772"/>
      <w:r w:rsidRPr="00243BD6">
        <w:rPr>
          <w:i/>
          <w:iCs/>
        </w:rPr>
        <w:t>Сообщение представлено:</w:t>
      </w:r>
      <w:r w:rsidRPr="00243BD6">
        <w:tab/>
      </w:r>
      <w:proofErr w:type="spellStart"/>
      <w:r w:rsidRPr="00243BD6">
        <w:t>З.Р</w:t>
      </w:r>
      <w:proofErr w:type="spellEnd"/>
      <w:r w:rsidRPr="00243BD6">
        <w:t xml:space="preserve">. и </w:t>
      </w:r>
      <w:proofErr w:type="spellStart"/>
      <w:r w:rsidRPr="00243BD6">
        <w:t>К.С</w:t>
      </w:r>
      <w:proofErr w:type="spellEnd"/>
      <w:r w:rsidRPr="00243BD6">
        <w:t>. (представлены датским Советом по делам беженцев)</w:t>
      </w:r>
      <w:bookmarkEnd w:id="0"/>
    </w:p>
    <w:p w14:paraId="6EBC346C" w14:textId="77777777" w:rsidR="00243BD6" w:rsidRPr="00243BD6" w:rsidRDefault="00243BD6" w:rsidP="00243BD6">
      <w:pPr>
        <w:pStyle w:val="SingleTxtG"/>
        <w:ind w:left="4536" w:hanging="2835"/>
        <w:jc w:val="left"/>
      </w:pPr>
      <w:r w:rsidRPr="00243BD6">
        <w:rPr>
          <w:i/>
          <w:iCs/>
        </w:rPr>
        <w:t>Предполагаемые жертвы:</w:t>
      </w:r>
      <w:r w:rsidRPr="00243BD6">
        <w:tab/>
        <w:t xml:space="preserve">четверо детей авторов сообщения </w:t>
      </w:r>
    </w:p>
    <w:p w14:paraId="4533FD2F" w14:textId="77777777" w:rsidR="00243BD6" w:rsidRPr="00243BD6" w:rsidRDefault="00243BD6" w:rsidP="00243BD6">
      <w:pPr>
        <w:pStyle w:val="SingleTxtG"/>
        <w:ind w:left="4536" w:hanging="2835"/>
        <w:jc w:val="left"/>
      </w:pPr>
      <w:r w:rsidRPr="00243BD6">
        <w:rPr>
          <w:i/>
          <w:iCs/>
        </w:rPr>
        <w:t>Государство-участник:</w:t>
      </w:r>
      <w:r w:rsidRPr="00243BD6">
        <w:tab/>
        <w:t>Дания</w:t>
      </w:r>
    </w:p>
    <w:p w14:paraId="7684C7EA" w14:textId="77777777" w:rsidR="00243BD6" w:rsidRPr="00243BD6" w:rsidRDefault="00243BD6" w:rsidP="00243BD6">
      <w:pPr>
        <w:pStyle w:val="SingleTxtG"/>
        <w:ind w:left="4536" w:hanging="2835"/>
        <w:jc w:val="left"/>
      </w:pPr>
      <w:r w:rsidRPr="00243BD6">
        <w:rPr>
          <w:i/>
          <w:iCs/>
        </w:rPr>
        <w:t>Дата сообщения:</w:t>
      </w:r>
      <w:r w:rsidRPr="00243BD6">
        <w:tab/>
        <w:t>16 февраля 2018 года</w:t>
      </w:r>
    </w:p>
    <w:p w14:paraId="5EF66606" w14:textId="77777777" w:rsidR="00243BD6" w:rsidRPr="00243BD6" w:rsidRDefault="00243BD6" w:rsidP="00243BD6">
      <w:pPr>
        <w:pStyle w:val="SingleTxtG"/>
        <w:ind w:left="4536" w:hanging="2835"/>
        <w:jc w:val="left"/>
      </w:pPr>
      <w:r w:rsidRPr="00243BD6">
        <w:rPr>
          <w:i/>
          <w:iCs/>
        </w:rPr>
        <w:t>Тема сообщения:</w:t>
      </w:r>
      <w:r w:rsidRPr="00243BD6">
        <w:tab/>
        <w:t xml:space="preserve">депортация иранской семьи беженцев с четырьмя детьми в Италию </w:t>
      </w:r>
    </w:p>
    <w:p w14:paraId="2DB4E480" w14:textId="77777777" w:rsidR="00243BD6" w:rsidRPr="00243BD6" w:rsidRDefault="00243BD6" w:rsidP="00243BD6">
      <w:pPr>
        <w:pStyle w:val="SingleTxtG"/>
      </w:pPr>
      <w:r w:rsidRPr="00243BD6">
        <w:t>1.</w:t>
      </w:r>
      <w:r w:rsidRPr="00243BD6">
        <w:tab/>
        <w:t xml:space="preserve">Авторами сообщения являются граждане Исламской Республики Иран. Они представляют сообщение от имени своих четырех детей, которые на момент представления сообщения были в возрасте от 1 до 11 лет. Авторы сообщения прибыли в Италию в октябре 2012 года, где они обратились с просьбой о предоставлении убежища. В апреле 2013 года сразу же после предоставления убежища они были выселены из временного убежища и вынуждены жить на улицах. В результате через 15 дней они выехали из Италии в Данию. </w:t>
      </w:r>
    </w:p>
    <w:p w14:paraId="0FAEC0B2" w14:textId="77777777" w:rsidR="00243BD6" w:rsidRPr="00243BD6" w:rsidRDefault="00243BD6" w:rsidP="00243BD6">
      <w:pPr>
        <w:pStyle w:val="SingleTxtG"/>
      </w:pPr>
      <w:r w:rsidRPr="00243BD6">
        <w:t>2.</w:t>
      </w:r>
      <w:r w:rsidRPr="00243BD6">
        <w:tab/>
        <w:t>В декабре 2015 года авторы и их дети были возвращены в Италию в соответствии с Регламентом № 604/2013 Европейского парламента и Совета от 26</w:t>
      </w:r>
      <w:r>
        <w:rPr>
          <w:lang w:val="en-US"/>
        </w:rPr>
        <w:t> </w:t>
      </w:r>
      <w:r w:rsidRPr="00243BD6">
        <w:t>июня 2013 года, устанавливающим критерии и механизмы определения государств</w:t>
      </w:r>
      <w:bookmarkStart w:id="1" w:name="_Hlk25635380"/>
      <w:r>
        <w:rPr>
          <w:lang w:val="en-US"/>
        </w:rPr>
        <w:t> </w:t>
      </w:r>
      <w:r w:rsidRPr="00243BD6">
        <w:t>–</w:t>
      </w:r>
      <w:bookmarkEnd w:id="1"/>
      <w:r>
        <w:rPr>
          <w:lang w:val="en-US"/>
        </w:rPr>
        <w:t> </w:t>
      </w:r>
      <w:r w:rsidRPr="00243BD6">
        <w:t xml:space="preserve">членов ЕС, ответственных за проверку запросов о предоставлении международной защиты, поданных гражданами третьих стран или лицами без гражданства в одном из государств-членов (Дублинский регламент III). В течение пяти месяцев они вновь жили на улицах и не получали никакой помощи от социальных служб. Детям было отказано в доступе к школьному образованию, а их матери, являвшейся тогда беременной, – в доступе к медицинской помощи. В результате они вернулись в Данию. </w:t>
      </w:r>
    </w:p>
    <w:p w14:paraId="3E231700" w14:textId="77777777" w:rsidR="00243BD6" w:rsidRPr="00243BD6" w:rsidRDefault="00243BD6" w:rsidP="00243BD6">
      <w:pPr>
        <w:pStyle w:val="SingleTxtG"/>
      </w:pPr>
      <w:r w:rsidRPr="00243BD6">
        <w:t>3.</w:t>
      </w:r>
      <w:r w:rsidRPr="00243BD6">
        <w:tab/>
        <w:t>В мае 2017 года отец заперся в да</w:t>
      </w:r>
      <w:bookmarkStart w:id="2" w:name="_GoBack"/>
      <w:bookmarkEnd w:id="2"/>
      <w:r w:rsidRPr="00243BD6">
        <w:t xml:space="preserve">тском центре для просителей убежища вместе с матерью и младшими детьми и угрожал убить их ножом, если власти не выдадут им вид на жительство в Дании. В результате отец отсидел три месяца в тюрьме. В июле </w:t>
      </w:r>
      <w:r w:rsidRPr="00243BD6">
        <w:lastRenderedPageBreak/>
        <w:t xml:space="preserve">2017 года отец предпринял попытку самоубийства. В августе 2017 года ему поставили диагноз </w:t>
      </w:r>
      <w:r>
        <w:t>«</w:t>
      </w:r>
      <w:r w:rsidRPr="00243BD6">
        <w:t>тяжелая депрессия</w:t>
      </w:r>
      <w:r>
        <w:t>»</w:t>
      </w:r>
      <w:r w:rsidRPr="00243BD6">
        <w:t xml:space="preserve">, и до декабря 2017 года он содержался в датском психиатрическом учреждении. </w:t>
      </w:r>
    </w:p>
    <w:p w14:paraId="63362687" w14:textId="77777777" w:rsidR="00243BD6" w:rsidRPr="00243BD6" w:rsidRDefault="00243BD6" w:rsidP="00243BD6">
      <w:pPr>
        <w:pStyle w:val="SingleTxtG"/>
      </w:pPr>
      <w:r w:rsidRPr="00243BD6">
        <w:t>4.</w:t>
      </w:r>
      <w:r w:rsidRPr="00243BD6">
        <w:tab/>
        <w:t>В декабре 2017 года семью во второй раз доставили самолетом в Италию. Во</w:t>
      </w:r>
      <w:r>
        <w:t> </w:t>
      </w:r>
      <w:r w:rsidRPr="00243BD6">
        <w:t xml:space="preserve">время полета авторы сообщения находились в наручниках, и каждый член их семьи сидел на разных рядах самолета рядом с сотрудником полиции. По прибытии итальянская полиция отказалась принять семью, поскольку датские власти не уведомили итальянские власти о прибытии этой семьи. В результате семья была перевезена обратно в Данию. На момент представления сообщения семья ожидала обратной высылки в Италию. Мать и дети находились в центре для просителей убежища, а отец – в тюрьме. Дети посещали школу и получали психологическую терапию и социальную поддержку. </w:t>
      </w:r>
    </w:p>
    <w:p w14:paraId="2F70E67B" w14:textId="77777777" w:rsidR="00243BD6" w:rsidRPr="00243BD6" w:rsidRDefault="00243BD6" w:rsidP="00243BD6">
      <w:pPr>
        <w:pStyle w:val="SingleTxtG"/>
      </w:pPr>
      <w:r w:rsidRPr="00243BD6">
        <w:t>5.</w:t>
      </w:r>
      <w:r w:rsidRPr="00243BD6">
        <w:tab/>
        <w:t>20 февраля 2018 года Комитет зарегистрировал сообщение и просил государство-участник воздержаться от депортации авторов сообщения в Италию до тех пор, пока это дело находится на рассмотрении Комитета.</w:t>
      </w:r>
    </w:p>
    <w:p w14:paraId="1946C392" w14:textId="77777777" w:rsidR="00243BD6" w:rsidRPr="00243BD6" w:rsidRDefault="00243BD6" w:rsidP="00243BD6">
      <w:pPr>
        <w:pStyle w:val="SingleTxtG"/>
      </w:pPr>
      <w:r w:rsidRPr="00243BD6">
        <w:t>6.</w:t>
      </w:r>
      <w:r w:rsidRPr="00243BD6">
        <w:tab/>
        <w:t xml:space="preserve">23 мая 2018 года государство-участник проинформировало Комитет о том, что 8 февраля 2018 года авторы обратились с просьбой к датской Комиссии по рассмотрению апелляций беженцев возобновить процедуру предоставления убежища и что 23 мая 2018 года Комиссия приняла решение о выдаче авторам видов на жительство в соответствии со статьей 7 (1) датского Закона об иностранцах. Поэтому государство-участник просило прекратить рассмотрение этого сообщения. </w:t>
      </w:r>
    </w:p>
    <w:p w14:paraId="4AC96512" w14:textId="77777777" w:rsidR="00243BD6" w:rsidRPr="00243BD6" w:rsidRDefault="00243BD6" w:rsidP="00243BD6">
      <w:pPr>
        <w:pStyle w:val="SingleTxtG"/>
      </w:pPr>
      <w:r w:rsidRPr="00243BD6">
        <w:t>7.</w:t>
      </w:r>
      <w:r w:rsidRPr="00243BD6">
        <w:tab/>
        <w:t>Просьба государства-участника о прекращении рассмотрения дела была препровождена адвокату авторов 29 мая 2018 года для комментариев. После этого было направлено три напоминания. Однако до настоящего времени никаких комментариев получено не было.</w:t>
      </w:r>
    </w:p>
    <w:p w14:paraId="2B3743C0" w14:textId="77777777" w:rsidR="00243BD6" w:rsidRPr="00243BD6" w:rsidRDefault="00243BD6" w:rsidP="00243BD6">
      <w:pPr>
        <w:pStyle w:val="SingleTxtG"/>
      </w:pPr>
      <w:r w:rsidRPr="00243BD6">
        <w:t>8.</w:t>
      </w:r>
      <w:r w:rsidRPr="00243BD6">
        <w:tab/>
        <w:t>На своем заседании 27 сентября 2019 года Комитет, рассмотрев просьбу государства-участника о прекращении рассмотрения этого дела, постановил прекратить рассмотрение сообщения № 43/2018 в соответствии с правилом 26 своих правил процедуры согласно Факультативному протоколу к Конвенции о правах ребенка, касающемуся процедуры сообщений.</w:t>
      </w:r>
    </w:p>
    <w:p w14:paraId="022ED8EC" w14:textId="77777777" w:rsidR="00381C24" w:rsidRPr="00243BD6" w:rsidRDefault="00243BD6" w:rsidP="00243BD6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243BD6" w:rsidSect="00243BD6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9C6F83" w14:textId="77777777" w:rsidR="00946BDA" w:rsidRPr="00A312BC" w:rsidRDefault="00946BDA" w:rsidP="00A312BC"/>
  </w:endnote>
  <w:endnote w:type="continuationSeparator" w:id="0">
    <w:p w14:paraId="3F4099B1" w14:textId="77777777" w:rsidR="00946BDA" w:rsidRPr="00A312BC" w:rsidRDefault="00946BDA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22B493" w14:textId="77777777" w:rsidR="00243BD6" w:rsidRPr="00243BD6" w:rsidRDefault="00243BD6">
    <w:pPr>
      <w:pStyle w:val="a8"/>
    </w:pPr>
    <w:r w:rsidRPr="00243BD6">
      <w:rPr>
        <w:b/>
        <w:sz w:val="18"/>
      </w:rPr>
      <w:fldChar w:fldCharType="begin"/>
    </w:r>
    <w:r w:rsidRPr="00243BD6">
      <w:rPr>
        <w:b/>
        <w:sz w:val="18"/>
      </w:rPr>
      <w:instrText xml:space="preserve"> PAGE  \* MERGEFORMAT </w:instrText>
    </w:r>
    <w:r w:rsidRPr="00243BD6">
      <w:rPr>
        <w:b/>
        <w:sz w:val="18"/>
      </w:rPr>
      <w:fldChar w:fldCharType="separate"/>
    </w:r>
    <w:r w:rsidRPr="00243BD6">
      <w:rPr>
        <w:b/>
        <w:noProof/>
        <w:sz w:val="18"/>
      </w:rPr>
      <w:t>2</w:t>
    </w:r>
    <w:r w:rsidRPr="00243BD6">
      <w:rPr>
        <w:b/>
        <w:sz w:val="18"/>
      </w:rPr>
      <w:fldChar w:fldCharType="end"/>
    </w:r>
    <w:r>
      <w:rPr>
        <w:b/>
        <w:sz w:val="18"/>
      </w:rPr>
      <w:tab/>
    </w:r>
    <w:r>
      <w:t>GE.19-18955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2091AB" w14:textId="77777777" w:rsidR="00243BD6" w:rsidRPr="00243BD6" w:rsidRDefault="00243BD6" w:rsidP="00243BD6">
    <w:pPr>
      <w:pStyle w:val="a8"/>
      <w:tabs>
        <w:tab w:val="clear" w:pos="9639"/>
        <w:tab w:val="right" w:pos="9638"/>
      </w:tabs>
      <w:rPr>
        <w:b/>
        <w:sz w:val="18"/>
      </w:rPr>
    </w:pPr>
    <w:r>
      <w:t>GE.19-18955</w:t>
    </w:r>
    <w:r>
      <w:tab/>
    </w:r>
    <w:r w:rsidRPr="00243BD6">
      <w:rPr>
        <w:b/>
        <w:sz w:val="18"/>
      </w:rPr>
      <w:fldChar w:fldCharType="begin"/>
    </w:r>
    <w:r w:rsidRPr="00243BD6">
      <w:rPr>
        <w:b/>
        <w:sz w:val="18"/>
      </w:rPr>
      <w:instrText xml:space="preserve"> PAGE  \* MERGEFORMAT </w:instrText>
    </w:r>
    <w:r w:rsidRPr="00243BD6">
      <w:rPr>
        <w:b/>
        <w:sz w:val="18"/>
      </w:rPr>
      <w:fldChar w:fldCharType="separate"/>
    </w:r>
    <w:r w:rsidRPr="00243BD6">
      <w:rPr>
        <w:b/>
        <w:noProof/>
        <w:sz w:val="18"/>
      </w:rPr>
      <w:t>3</w:t>
    </w:r>
    <w:r w:rsidRPr="00243BD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9EACA1" w14:textId="77777777" w:rsidR="00042B72" w:rsidRPr="00243BD6" w:rsidRDefault="00243BD6" w:rsidP="00243BD6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FDC782C" wp14:editId="17FAD6CD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</w:t>
    </w:r>
    <w:proofErr w:type="gramStart"/>
    <w:r>
      <w:t>18955  (</w:t>
    </w:r>
    <w:proofErr w:type="gramEnd"/>
    <w:r>
      <w:t xml:space="preserve">R)   </w:t>
    </w:r>
    <w:r>
      <w:rPr>
        <w:lang w:val="en-US"/>
      </w:rPr>
      <w:t>261119   261119</w:t>
    </w:r>
    <w:r>
      <w:br/>
    </w:r>
    <w:r w:rsidRPr="00243BD6">
      <w:rPr>
        <w:rFonts w:ascii="C39T30Lfz" w:hAnsi="C39T30Lfz"/>
        <w:kern w:val="14"/>
        <w:sz w:val="56"/>
      </w:rPr>
      <w:t></w:t>
    </w:r>
    <w:r w:rsidRPr="00243BD6">
      <w:rPr>
        <w:rFonts w:ascii="C39T30Lfz" w:hAnsi="C39T30Lfz"/>
        <w:kern w:val="14"/>
        <w:sz w:val="56"/>
      </w:rPr>
      <w:t></w:t>
    </w:r>
    <w:r w:rsidRPr="00243BD6">
      <w:rPr>
        <w:rFonts w:ascii="C39T30Lfz" w:hAnsi="C39T30Lfz"/>
        <w:kern w:val="14"/>
        <w:sz w:val="56"/>
      </w:rPr>
      <w:t></w:t>
    </w:r>
    <w:r w:rsidRPr="00243BD6">
      <w:rPr>
        <w:rFonts w:ascii="C39T30Lfz" w:hAnsi="C39T30Lfz"/>
        <w:kern w:val="14"/>
        <w:sz w:val="56"/>
      </w:rPr>
      <w:t></w:t>
    </w:r>
    <w:r w:rsidRPr="00243BD6">
      <w:rPr>
        <w:rFonts w:ascii="C39T30Lfz" w:hAnsi="C39T30Lfz"/>
        <w:kern w:val="14"/>
        <w:sz w:val="56"/>
      </w:rPr>
      <w:t></w:t>
    </w:r>
    <w:r w:rsidRPr="00243BD6">
      <w:rPr>
        <w:rFonts w:ascii="C39T30Lfz" w:hAnsi="C39T30Lfz"/>
        <w:kern w:val="14"/>
        <w:sz w:val="56"/>
      </w:rPr>
      <w:t></w:t>
    </w:r>
    <w:r w:rsidRPr="00243BD6">
      <w:rPr>
        <w:rFonts w:ascii="C39T30Lfz" w:hAnsi="C39T30Lfz"/>
        <w:kern w:val="14"/>
        <w:sz w:val="56"/>
      </w:rPr>
      <w:t></w:t>
    </w:r>
    <w:r w:rsidRPr="00243BD6">
      <w:rPr>
        <w:rFonts w:ascii="C39T30Lfz" w:hAnsi="C39T30Lfz"/>
        <w:kern w:val="14"/>
        <w:sz w:val="56"/>
      </w:rPr>
      <w:t></w:t>
    </w:r>
    <w:r w:rsidRPr="00243BD6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27117D6E" wp14:editId="6505B5E2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RC/C/82/D/43/2018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82/D/43/2018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3B72D2" w14:textId="77777777" w:rsidR="00946BDA" w:rsidRPr="001075E9" w:rsidRDefault="00946BD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F22902D" w14:textId="77777777" w:rsidR="00946BDA" w:rsidRDefault="00946BD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71F7F89" w14:textId="77777777" w:rsidR="00243BD6" w:rsidRPr="00803E75" w:rsidRDefault="00243BD6" w:rsidP="00243BD6">
      <w:pPr>
        <w:pStyle w:val="ad"/>
      </w:pPr>
      <w:r>
        <w:tab/>
        <w:t>*</w:t>
      </w:r>
      <w:r>
        <w:tab/>
        <w:t>Принято Комитетом на его восемьдесят второй сессии (9–27 сентября 2019 года).</w:t>
      </w:r>
    </w:p>
  </w:footnote>
  <w:footnote w:id="2">
    <w:p w14:paraId="7E6C7BD7" w14:textId="77777777" w:rsidR="00243BD6" w:rsidRPr="00953804" w:rsidRDefault="00243BD6" w:rsidP="00243BD6">
      <w:pPr>
        <w:pStyle w:val="ad"/>
        <w:rPr>
          <w:color w:val="000000" w:themeColor="text1"/>
          <w:szCs w:val="18"/>
        </w:rPr>
      </w:pPr>
      <w:r>
        <w:tab/>
        <w:t>**</w:t>
      </w:r>
      <w:r>
        <w:tab/>
      </w:r>
      <w:r w:rsidRPr="00953804">
        <w:rPr>
          <w:color w:val="000000" w:themeColor="text1"/>
        </w:rPr>
        <w:t xml:space="preserve">В рассмотрении данного сообщения принимали участие следующие члены Комитета: Сюзан </w:t>
      </w:r>
      <w:proofErr w:type="spellStart"/>
      <w:r w:rsidRPr="00953804">
        <w:rPr>
          <w:color w:val="000000" w:themeColor="text1"/>
        </w:rPr>
        <w:t>Ахо</w:t>
      </w:r>
      <w:proofErr w:type="spellEnd"/>
      <w:r w:rsidRPr="00953804">
        <w:rPr>
          <w:color w:val="000000" w:themeColor="text1"/>
        </w:rPr>
        <w:t xml:space="preserve"> </w:t>
      </w:r>
      <w:proofErr w:type="spellStart"/>
      <w:r w:rsidRPr="00953804">
        <w:rPr>
          <w:color w:val="000000" w:themeColor="text1"/>
        </w:rPr>
        <w:t>Ассума</w:t>
      </w:r>
      <w:proofErr w:type="spellEnd"/>
      <w:r w:rsidRPr="00953804">
        <w:rPr>
          <w:color w:val="000000" w:themeColor="text1"/>
        </w:rPr>
        <w:t xml:space="preserve">, </w:t>
      </w:r>
      <w:proofErr w:type="spellStart"/>
      <w:r w:rsidRPr="00953804">
        <w:rPr>
          <w:color w:val="000000" w:themeColor="text1"/>
        </w:rPr>
        <w:t>Амаль</w:t>
      </w:r>
      <w:proofErr w:type="spellEnd"/>
      <w:r w:rsidRPr="00953804">
        <w:rPr>
          <w:color w:val="000000" w:themeColor="text1"/>
        </w:rPr>
        <w:t xml:space="preserve"> Салман </w:t>
      </w:r>
      <w:proofErr w:type="spellStart"/>
      <w:r w:rsidRPr="00953804">
        <w:rPr>
          <w:color w:val="000000" w:themeColor="text1"/>
        </w:rPr>
        <w:t>Альдосери</w:t>
      </w:r>
      <w:proofErr w:type="spellEnd"/>
      <w:r w:rsidRPr="00953804">
        <w:rPr>
          <w:color w:val="000000" w:themeColor="text1"/>
        </w:rPr>
        <w:t xml:space="preserve">, </w:t>
      </w:r>
      <w:proofErr w:type="spellStart"/>
      <w:r w:rsidRPr="00953804">
        <w:rPr>
          <w:color w:val="000000" w:themeColor="text1"/>
        </w:rPr>
        <w:t>Хинд</w:t>
      </w:r>
      <w:proofErr w:type="spellEnd"/>
      <w:r w:rsidRPr="00953804">
        <w:rPr>
          <w:color w:val="000000" w:themeColor="text1"/>
        </w:rPr>
        <w:t xml:space="preserve"> </w:t>
      </w:r>
      <w:proofErr w:type="spellStart"/>
      <w:r w:rsidRPr="00953804">
        <w:rPr>
          <w:color w:val="000000" w:themeColor="text1"/>
        </w:rPr>
        <w:t>Аюби</w:t>
      </w:r>
      <w:proofErr w:type="spellEnd"/>
      <w:r w:rsidRPr="00953804">
        <w:rPr>
          <w:color w:val="000000" w:themeColor="text1"/>
        </w:rPr>
        <w:t xml:space="preserve"> </w:t>
      </w:r>
      <w:proofErr w:type="spellStart"/>
      <w:r w:rsidRPr="00953804">
        <w:rPr>
          <w:color w:val="000000" w:themeColor="text1"/>
        </w:rPr>
        <w:t>Идрисси</w:t>
      </w:r>
      <w:proofErr w:type="spellEnd"/>
      <w:r w:rsidRPr="00953804">
        <w:rPr>
          <w:color w:val="000000" w:themeColor="text1"/>
        </w:rPr>
        <w:t xml:space="preserve">, Браги </w:t>
      </w:r>
      <w:proofErr w:type="spellStart"/>
      <w:r w:rsidRPr="00953804">
        <w:rPr>
          <w:color w:val="000000" w:themeColor="text1"/>
        </w:rPr>
        <w:t>Гудбрандссон</w:t>
      </w:r>
      <w:proofErr w:type="spellEnd"/>
      <w:r w:rsidRPr="00953804">
        <w:rPr>
          <w:color w:val="000000" w:themeColor="text1"/>
        </w:rPr>
        <w:t xml:space="preserve">, Филип </w:t>
      </w:r>
      <w:proofErr w:type="spellStart"/>
      <w:r w:rsidRPr="00953804">
        <w:rPr>
          <w:color w:val="000000" w:themeColor="text1"/>
        </w:rPr>
        <w:t>Жафе</w:t>
      </w:r>
      <w:proofErr w:type="spellEnd"/>
      <w:r w:rsidRPr="00953804">
        <w:rPr>
          <w:color w:val="000000" w:themeColor="text1"/>
        </w:rPr>
        <w:t xml:space="preserve">, Ольга А. </w:t>
      </w:r>
      <w:proofErr w:type="spellStart"/>
      <w:r w:rsidRPr="00953804">
        <w:rPr>
          <w:color w:val="000000" w:themeColor="text1"/>
        </w:rPr>
        <w:t>Хазова</w:t>
      </w:r>
      <w:proofErr w:type="spellEnd"/>
      <w:r w:rsidRPr="00953804">
        <w:rPr>
          <w:color w:val="000000" w:themeColor="text1"/>
        </w:rPr>
        <w:t xml:space="preserve">, </w:t>
      </w:r>
      <w:proofErr w:type="spellStart"/>
      <w:r w:rsidRPr="00953804">
        <w:rPr>
          <w:color w:val="000000" w:themeColor="text1"/>
        </w:rPr>
        <w:t>Сефас</w:t>
      </w:r>
      <w:proofErr w:type="spellEnd"/>
      <w:r w:rsidRPr="00953804">
        <w:rPr>
          <w:color w:val="000000" w:themeColor="text1"/>
        </w:rPr>
        <w:t xml:space="preserve"> </w:t>
      </w:r>
      <w:proofErr w:type="spellStart"/>
      <w:r w:rsidRPr="00953804">
        <w:rPr>
          <w:color w:val="000000" w:themeColor="text1"/>
        </w:rPr>
        <w:t>Лумина</w:t>
      </w:r>
      <w:proofErr w:type="spellEnd"/>
      <w:r w:rsidRPr="00953804">
        <w:rPr>
          <w:color w:val="000000" w:themeColor="text1"/>
        </w:rPr>
        <w:t xml:space="preserve">, </w:t>
      </w:r>
      <w:proofErr w:type="spellStart"/>
      <w:r w:rsidRPr="00953804">
        <w:rPr>
          <w:color w:val="000000" w:themeColor="text1"/>
        </w:rPr>
        <w:t>Гехад</w:t>
      </w:r>
      <w:proofErr w:type="spellEnd"/>
      <w:r w:rsidRPr="00953804">
        <w:rPr>
          <w:color w:val="000000" w:themeColor="text1"/>
        </w:rPr>
        <w:t xml:space="preserve"> Мади, Фейт Маршалл-Харрис, </w:t>
      </w:r>
      <w:proofErr w:type="spellStart"/>
      <w:r w:rsidRPr="00953804">
        <w:rPr>
          <w:color w:val="000000" w:themeColor="text1"/>
        </w:rPr>
        <w:t>Беньям</w:t>
      </w:r>
      <w:proofErr w:type="spellEnd"/>
      <w:r w:rsidRPr="00953804">
        <w:rPr>
          <w:color w:val="000000" w:themeColor="text1"/>
        </w:rPr>
        <w:t xml:space="preserve"> </w:t>
      </w:r>
      <w:proofErr w:type="spellStart"/>
      <w:r w:rsidRPr="00953804">
        <w:rPr>
          <w:color w:val="000000" w:themeColor="text1"/>
        </w:rPr>
        <w:t>Дауит</w:t>
      </w:r>
      <w:proofErr w:type="spellEnd"/>
      <w:r w:rsidRPr="00953804">
        <w:rPr>
          <w:color w:val="000000" w:themeColor="text1"/>
        </w:rPr>
        <w:t xml:space="preserve"> </w:t>
      </w:r>
      <w:proofErr w:type="spellStart"/>
      <w:r w:rsidRPr="00953804">
        <w:rPr>
          <w:color w:val="000000" w:themeColor="text1"/>
        </w:rPr>
        <w:t>Мезмур</w:t>
      </w:r>
      <w:proofErr w:type="spellEnd"/>
      <w:r w:rsidRPr="00953804">
        <w:rPr>
          <w:color w:val="000000" w:themeColor="text1"/>
        </w:rPr>
        <w:t xml:space="preserve">, </w:t>
      </w:r>
      <w:proofErr w:type="spellStart"/>
      <w:r w:rsidRPr="00953804">
        <w:rPr>
          <w:color w:val="000000" w:themeColor="text1"/>
        </w:rPr>
        <w:t>Микико</w:t>
      </w:r>
      <w:proofErr w:type="spellEnd"/>
      <w:r w:rsidRPr="00953804">
        <w:rPr>
          <w:color w:val="000000" w:themeColor="text1"/>
        </w:rPr>
        <w:t xml:space="preserve"> </w:t>
      </w:r>
      <w:proofErr w:type="spellStart"/>
      <w:r w:rsidRPr="00953804">
        <w:rPr>
          <w:color w:val="000000" w:themeColor="text1"/>
        </w:rPr>
        <w:t>Отани</w:t>
      </w:r>
      <w:proofErr w:type="spellEnd"/>
      <w:r w:rsidRPr="00953804">
        <w:rPr>
          <w:color w:val="000000" w:themeColor="text1"/>
        </w:rPr>
        <w:t xml:space="preserve">, Луис Эрнесто </w:t>
      </w:r>
      <w:proofErr w:type="spellStart"/>
      <w:r w:rsidRPr="00953804">
        <w:rPr>
          <w:color w:val="000000" w:themeColor="text1"/>
        </w:rPr>
        <w:t>Педернера</w:t>
      </w:r>
      <w:proofErr w:type="spellEnd"/>
      <w:r w:rsidRPr="00953804">
        <w:rPr>
          <w:color w:val="000000" w:themeColor="text1"/>
        </w:rPr>
        <w:t xml:space="preserve"> Рейна, Хосе </w:t>
      </w:r>
      <w:proofErr w:type="spellStart"/>
      <w:r w:rsidRPr="00953804">
        <w:rPr>
          <w:color w:val="000000" w:themeColor="text1"/>
        </w:rPr>
        <w:t>Анхел</w:t>
      </w:r>
      <w:proofErr w:type="spellEnd"/>
      <w:r w:rsidRPr="00953804">
        <w:rPr>
          <w:color w:val="000000" w:themeColor="text1"/>
        </w:rPr>
        <w:t xml:space="preserve"> Родригес </w:t>
      </w:r>
      <w:proofErr w:type="spellStart"/>
      <w:r w:rsidRPr="00953804">
        <w:rPr>
          <w:color w:val="000000" w:themeColor="text1"/>
        </w:rPr>
        <w:t>Рейес</w:t>
      </w:r>
      <w:proofErr w:type="spellEnd"/>
      <w:r w:rsidRPr="00953804">
        <w:rPr>
          <w:color w:val="000000" w:themeColor="text1"/>
        </w:rPr>
        <w:t xml:space="preserve">, </w:t>
      </w:r>
      <w:proofErr w:type="spellStart"/>
      <w:r w:rsidRPr="00953804">
        <w:rPr>
          <w:color w:val="000000" w:themeColor="text1"/>
        </w:rPr>
        <w:t>Аисату</w:t>
      </w:r>
      <w:proofErr w:type="spellEnd"/>
      <w:r w:rsidRPr="00953804">
        <w:rPr>
          <w:color w:val="000000" w:themeColor="text1"/>
        </w:rPr>
        <w:t xml:space="preserve"> </w:t>
      </w:r>
      <w:proofErr w:type="spellStart"/>
      <w:r w:rsidRPr="00953804">
        <w:rPr>
          <w:color w:val="000000" w:themeColor="text1"/>
        </w:rPr>
        <w:t>Аласан</w:t>
      </w:r>
      <w:proofErr w:type="spellEnd"/>
      <w:r w:rsidRPr="00953804">
        <w:rPr>
          <w:color w:val="000000" w:themeColor="text1"/>
        </w:rPr>
        <w:t xml:space="preserve"> </w:t>
      </w:r>
      <w:proofErr w:type="spellStart"/>
      <w:r w:rsidRPr="00953804">
        <w:rPr>
          <w:color w:val="000000" w:themeColor="text1"/>
        </w:rPr>
        <w:t>Сидику</w:t>
      </w:r>
      <w:proofErr w:type="spellEnd"/>
      <w:r w:rsidRPr="00953804">
        <w:rPr>
          <w:color w:val="000000" w:themeColor="text1"/>
        </w:rPr>
        <w:t xml:space="preserve">, Анн Мари </w:t>
      </w:r>
      <w:proofErr w:type="spellStart"/>
      <w:r w:rsidRPr="00953804">
        <w:rPr>
          <w:color w:val="000000" w:themeColor="text1"/>
        </w:rPr>
        <w:t>Скелтон</w:t>
      </w:r>
      <w:proofErr w:type="spellEnd"/>
      <w:r w:rsidRPr="00953804">
        <w:rPr>
          <w:color w:val="000000" w:themeColor="text1"/>
        </w:rPr>
        <w:t xml:space="preserve">, </w:t>
      </w:r>
      <w:proofErr w:type="spellStart"/>
      <w:r w:rsidRPr="00953804">
        <w:rPr>
          <w:color w:val="000000" w:themeColor="text1"/>
        </w:rPr>
        <w:t>Велина</w:t>
      </w:r>
      <w:proofErr w:type="spellEnd"/>
      <w:r w:rsidRPr="00953804">
        <w:rPr>
          <w:color w:val="000000" w:themeColor="text1"/>
        </w:rPr>
        <w:t xml:space="preserve"> Тодорова и Ренате Винтер.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AC3EFE" w14:textId="233F84D7" w:rsidR="00243BD6" w:rsidRPr="00243BD6" w:rsidRDefault="00243BD6">
    <w:pPr>
      <w:pStyle w:val="a5"/>
    </w:pPr>
    <w:fldSimple w:instr=" TITLE  \* MERGEFORMAT ">
      <w:r w:rsidR="00953804">
        <w:t>CRC/C/82/D/43/2018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5499F3" w14:textId="3477F3FB" w:rsidR="00243BD6" w:rsidRPr="00243BD6" w:rsidRDefault="00243BD6" w:rsidP="00243BD6">
    <w:pPr>
      <w:pStyle w:val="a5"/>
      <w:jc w:val="right"/>
    </w:pPr>
    <w:fldSimple w:instr=" TITLE  \* MERGEFORMAT ">
      <w:r w:rsidR="00953804">
        <w:t>CRC/C/82/D/43/2018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BDA"/>
    <w:rsid w:val="00033EE1"/>
    <w:rsid w:val="00042B72"/>
    <w:rsid w:val="000558BD"/>
    <w:rsid w:val="000B57E7"/>
    <w:rsid w:val="000B6373"/>
    <w:rsid w:val="000F09DF"/>
    <w:rsid w:val="000F61B2"/>
    <w:rsid w:val="001075E9"/>
    <w:rsid w:val="0011585E"/>
    <w:rsid w:val="00180183"/>
    <w:rsid w:val="0018024D"/>
    <w:rsid w:val="0018649F"/>
    <w:rsid w:val="00196389"/>
    <w:rsid w:val="001B3EF6"/>
    <w:rsid w:val="001C7A89"/>
    <w:rsid w:val="00243BD6"/>
    <w:rsid w:val="00284D66"/>
    <w:rsid w:val="002A2EFC"/>
    <w:rsid w:val="002B0FF6"/>
    <w:rsid w:val="002B74B1"/>
    <w:rsid w:val="002C0E18"/>
    <w:rsid w:val="002D5AAC"/>
    <w:rsid w:val="002E5067"/>
    <w:rsid w:val="002E685D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81C24"/>
    <w:rsid w:val="00385DF7"/>
    <w:rsid w:val="003958D0"/>
    <w:rsid w:val="003B00E5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54AB1"/>
    <w:rsid w:val="00681A10"/>
    <w:rsid w:val="006A1ED8"/>
    <w:rsid w:val="006C2031"/>
    <w:rsid w:val="006D461A"/>
    <w:rsid w:val="006F35EE"/>
    <w:rsid w:val="007021FF"/>
    <w:rsid w:val="00712895"/>
    <w:rsid w:val="00757357"/>
    <w:rsid w:val="007B4656"/>
    <w:rsid w:val="00806737"/>
    <w:rsid w:val="00825F8D"/>
    <w:rsid w:val="00834B71"/>
    <w:rsid w:val="0086445C"/>
    <w:rsid w:val="00894693"/>
    <w:rsid w:val="008A08D7"/>
    <w:rsid w:val="008B6909"/>
    <w:rsid w:val="00906890"/>
    <w:rsid w:val="00911BE4"/>
    <w:rsid w:val="00946BDA"/>
    <w:rsid w:val="00951972"/>
    <w:rsid w:val="00953804"/>
    <w:rsid w:val="009608F3"/>
    <w:rsid w:val="009A24AC"/>
    <w:rsid w:val="00A10705"/>
    <w:rsid w:val="00A14DA8"/>
    <w:rsid w:val="00A312BC"/>
    <w:rsid w:val="00A65BF1"/>
    <w:rsid w:val="00A84021"/>
    <w:rsid w:val="00A84D35"/>
    <w:rsid w:val="00A917B3"/>
    <w:rsid w:val="00AB4B51"/>
    <w:rsid w:val="00B10CC7"/>
    <w:rsid w:val="00B36DF7"/>
    <w:rsid w:val="00B539E7"/>
    <w:rsid w:val="00B55AFB"/>
    <w:rsid w:val="00B62458"/>
    <w:rsid w:val="00B937DF"/>
    <w:rsid w:val="00BA684A"/>
    <w:rsid w:val="00BC18B2"/>
    <w:rsid w:val="00BD33EE"/>
    <w:rsid w:val="00C106D6"/>
    <w:rsid w:val="00C45D65"/>
    <w:rsid w:val="00C60F0C"/>
    <w:rsid w:val="00C805C9"/>
    <w:rsid w:val="00C92939"/>
    <w:rsid w:val="00CA1679"/>
    <w:rsid w:val="00CB151C"/>
    <w:rsid w:val="00CE5A1A"/>
    <w:rsid w:val="00CF55F6"/>
    <w:rsid w:val="00D121D2"/>
    <w:rsid w:val="00D33D63"/>
    <w:rsid w:val="00D53C43"/>
    <w:rsid w:val="00D90028"/>
    <w:rsid w:val="00D90138"/>
    <w:rsid w:val="00DD78D1"/>
    <w:rsid w:val="00DE32CD"/>
    <w:rsid w:val="00DF71B9"/>
    <w:rsid w:val="00E73F76"/>
    <w:rsid w:val="00E82DC6"/>
    <w:rsid w:val="00EA2C9F"/>
    <w:rsid w:val="00EA420E"/>
    <w:rsid w:val="00ED0BDA"/>
    <w:rsid w:val="00EE112E"/>
    <w:rsid w:val="00EF1360"/>
    <w:rsid w:val="00EF3220"/>
    <w:rsid w:val="00F34187"/>
    <w:rsid w:val="00F3698E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63EAD90"/>
  <w15:docId w15:val="{FA63D2B7-5072-4D65-A3C4-33F5F1F06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C45D65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 w:themeColor="hyperlink"/>
      <w:u w:val="none"/>
    </w:rPr>
  </w:style>
  <w:style w:type="character" w:styleId="af2">
    <w:name w:val="FollowedHyperlink"/>
    <w:basedOn w:val="a0"/>
    <w:rsid w:val="00EE112E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</TotalTime>
  <Pages>2</Pages>
  <Words>583</Words>
  <Characters>3513</Characters>
  <Application>Microsoft Office Word</Application>
  <DocSecurity>0</DocSecurity>
  <Lines>73</Lines>
  <Paragraphs>22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A/</vt:lpstr>
      <vt:lpstr>A/</vt:lpstr>
      <vt:lpstr>A/</vt:lpstr>
    </vt:vector>
  </TitlesOfParts>
  <Company>DCM</Company>
  <LinksUpToDate>false</LinksUpToDate>
  <CharactersWithSpaces>4089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CRC/C/82/D/43/2018</dc:title>
  <dc:subject/>
  <dc:creator>Larisa MAYKOVSKAYA</dc:creator>
  <cp:keywords/>
  <cp:lastModifiedBy>Larisa Maykovskaya</cp:lastModifiedBy>
  <cp:revision>3</cp:revision>
  <cp:lastPrinted>2019-11-26T14:24:00Z</cp:lastPrinted>
  <dcterms:created xsi:type="dcterms:W3CDTF">2019-11-26T14:24:00Z</dcterms:created>
  <dcterms:modified xsi:type="dcterms:W3CDTF">2019-11-26T14:25:00Z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