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49E02B4C" w14:textId="77777777" w:rsidTr="003349E4">
        <w:trPr>
          <w:trHeight w:hRule="exact" w:val="851"/>
        </w:trPr>
        <w:tc>
          <w:tcPr>
            <w:tcW w:w="142" w:type="dxa"/>
            <w:tcBorders>
              <w:bottom w:val="single" w:sz="4" w:space="0" w:color="auto"/>
            </w:tcBorders>
          </w:tcPr>
          <w:p w14:paraId="32F88545" w14:textId="77777777" w:rsidR="002D5AAC" w:rsidRDefault="002D5AAC" w:rsidP="00C94B3D">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31D83C8"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E554FB9" w14:textId="16316502" w:rsidR="002D5AAC" w:rsidRDefault="00C94B3D" w:rsidP="00C94B3D">
            <w:pPr>
              <w:jc w:val="right"/>
            </w:pPr>
            <w:r w:rsidRPr="00C94B3D">
              <w:rPr>
                <w:sz w:val="40"/>
              </w:rPr>
              <w:t>CRPD</w:t>
            </w:r>
            <w:r>
              <w:t>/C/SGP/CO/1</w:t>
            </w:r>
            <w:r w:rsidR="00721AF6" w:rsidRPr="00721AF6">
              <w:rPr>
                <w:rStyle w:val="aa"/>
                <w:sz w:val="20"/>
                <w:vertAlign w:val="baseline"/>
              </w:rPr>
              <w:footnoteReference w:customMarkFollows="1" w:id="1"/>
              <w:t>*</w:t>
            </w:r>
          </w:p>
        </w:tc>
      </w:tr>
      <w:tr w:rsidR="002D5AAC" w:rsidRPr="00A55E20" w14:paraId="4A542A03" w14:textId="77777777" w:rsidTr="003349E4">
        <w:trPr>
          <w:trHeight w:hRule="exact" w:val="2835"/>
        </w:trPr>
        <w:tc>
          <w:tcPr>
            <w:tcW w:w="1280" w:type="dxa"/>
            <w:gridSpan w:val="2"/>
            <w:tcBorders>
              <w:top w:val="single" w:sz="4" w:space="0" w:color="auto"/>
              <w:bottom w:val="single" w:sz="12" w:space="0" w:color="auto"/>
            </w:tcBorders>
          </w:tcPr>
          <w:p w14:paraId="37E9F134" w14:textId="77777777" w:rsidR="002D5AAC" w:rsidRDefault="002E5067" w:rsidP="003349E4">
            <w:pPr>
              <w:spacing w:before="120"/>
              <w:jc w:val="center"/>
            </w:pPr>
            <w:r>
              <w:rPr>
                <w:noProof/>
                <w:lang w:val="fr-CH" w:eastAsia="fr-CH"/>
              </w:rPr>
              <w:drawing>
                <wp:inline distT="0" distB="0" distL="0" distR="0" wp14:anchorId="3E94C46D" wp14:editId="6C40542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4D735A1"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7D278920" w14:textId="77777777" w:rsidR="002D5AAC" w:rsidRDefault="00C94B3D" w:rsidP="003349E4">
            <w:pPr>
              <w:spacing w:before="240"/>
              <w:rPr>
                <w:lang w:val="en-US"/>
              </w:rPr>
            </w:pPr>
            <w:r>
              <w:rPr>
                <w:lang w:val="en-US"/>
              </w:rPr>
              <w:t>Distr.: General</w:t>
            </w:r>
          </w:p>
          <w:p w14:paraId="0208EB7C" w14:textId="5C8D3730" w:rsidR="00C94B3D" w:rsidRDefault="00721AF6" w:rsidP="00C94B3D">
            <w:pPr>
              <w:spacing w:line="240" w:lineRule="exact"/>
              <w:rPr>
                <w:lang w:val="en-US"/>
              </w:rPr>
            </w:pPr>
            <w:r>
              <w:rPr>
                <w:lang w:val="en-US"/>
              </w:rPr>
              <w:t>5</w:t>
            </w:r>
            <w:r w:rsidR="00C94B3D">
              <w:rPr>
                <w:lang w:val="en-US"/>
              </w:rPr>
              <w:t xml:space="preserve"> October 2022</w:t>
            </w:r>
          </w:p>
          <w:p w14:paraId="057F2942" w14:textId="77777777" w:rsidR="00C94B3D" w:rsidRDefault="00C94B3D" w:rsidP="00C94B3D">
            <w:pPr>
              <w:spacing w:line="240" w:lineRule="exact"/>
              <w:rPr>
                <w:lang w:val="en-US"/>
              </w:rPr>
            </w:pPr>
            <w:r>
              <w:rPr>
                <w:lang w:val="en-US"/>
              </w:rPr>
              <w:t>Russian</w:t>
            </w:r>
          </w:p>
          <w:p w14:paraId="6F311DE1" w14:textId="156EE49A" w:rsidR="00C94B3D" w:rsidRPr="008934D2" w:rsidRDefault="00C94B3D" w:rsidP="00C94B3D">
            <w:pPr>
              <w:spacing w:line="240" w:lineRule="exact"/>
              <w:rPr>
                <w:lang w:val="en-US"/>
              </w:rPr>
            </w:pPr>
            <w:r>
              <w:rPr>
                <w:lang w:val="en-US"/>
              </w:rPr>
              <w:t>Original: English</w:t>
            </w:r>
          </w:p>
        </w:tc>
      </w:tr>
    </w:tbl>
    <w:p w14:paraId="04138A91" w14:textId="77777777" w:rsidR="00721AF6" w:rsidRPr="00250AD0" w:rsidRDefault="00721AF6" w:rsidP="00721AF6">
      <w:pPr>
        <w:spacing w:before="120"/>
        <w:rPr>
          <w:rFonts w:eastAsia="Times New Roman"/>
          <w:b/>
          <w:sz w:val="24"/>
          <w:szCs w:val="24"/>
        </w:rPr>
      </w:pPr>
      <w:bookmarkStart w:id="0" w:name="_Hlk120085992"/>
      <w:r w:rsidRPr="00250AD0">
        <w:rPr>
          <w:b/>
          <w:bCs/>
          <w:sz w:val="24"/>
          <w:szCs w:val="24"/>
        </w:rPr>
        <w:t>Комитет по правам инвалидов</w:t>
      </w:r>
    </w:p>
    <w:bookmarkEnd w:id="0"/>
    <w:p w14:paraId="7CB7843C" w14:textId="6A01CEDA" w:rsidR="00721AF6" w:rsidRPr="00DD590F" w:rsidRDefault="00721AF6" w:rsidP="00721AF6">
      <w:pPr>
        <w:pStyle w:val="HChG"/>
        <w:spacing w:line="240" w:lineRule="atLeast"/>
      </w:pPr>
      <w:r w:rsidRPr="00DD590F">
        <w:tab/>
      </w:r>
      <w:r w:rsidRPr="00DD590F">
        <w:tab/>
      </w:r>
      <w:r w:rsidRPr="00DD590F">
        <w:rPr>
          <w:bCs/>
        </w:rPr>
        <w:t>Заключительные замечания по первоначальному докладу Сингапура</w:t>
      </w:r>
      <w:r w:rsidRPr="00721AF6">
        <w:rPr>
          <w:rStyle w:val="aa"/>
          <w:b w:val="0"/>
          <w:sz w:val="20"/>
          <w:vertAlign w:val="baseline"/>
        </w:rPr>
        <w:footnoteReference w:customMarkFollows="1" w:id="2"/>
        <w:t>**</w:t>
      </w:r>
    </w:p>
    <w:p w14:paraId="2758EE68" w14:textId="0CD71D09" w:rsidR="00721AF6" w:rsidRPr="00DD590F" w:rsidRDefault="000C6A54" w:rsidP="000C6A54">
      <w:pPr>
        <w:pStyle w:val="HChG"/>
      </w:pPr>
      <w:r>
        <w:tab/>
      </w:r>
      <w:r w:rsidR="00721AF6" w:rsidRPr="00DD590F">
        <w:t>I.</w:t>
      </w:r>
      <w:r w:rsidR="00721AF6" w:rsidRPr="00DD590F">
        <w:tab/>
        <w:t>Введение</w:t>
      </w:r>
    </w:p>
    <w:p w14:paraId="19BEC1F5" w14:textId="1AFFEB56" w:rsidR="00721AF6" w:rsidRPr="00DD590F" w:rsidRDefault="00721AF6" w:rsidP="00721AF6">
      <w:pPr>
        <w:kinsoku w:val="0"/>
        <w:overflowPunct w:val="0"/>
        <w:autoSpaceDE w:val="0"/>
        <w:autoSpaceDN w:val="0"/>
        <w:adjustRightInd w:val="0"/>
        <w:snapToGrid w:val="0"/>
        <w:spacing w:after="120"/>
        <w:ind w:left="1134" w:right="1134"/>
        <w:jc w:val="both"/>
      </w:pPr>
      <w:r w:rsidRPr="00DD590F">
        <w:t>1.</w:t>
      </w:r>
      <w:r w:rsidRPr="00DD590F">
        <w:tab/>
        <w:t>Комитет рассмотрел первоначальный доклад Сингапура</w:t>
      </w:r>
      <w:r w:rsidRPr="00DD590F">
        <w:rPr>
          <w:sz w:val="18"/>
          <w:vertAlign w:val="superscript"/>
        </w:rPr>
        <w:footnoteReference w:id="3"/>
      </w:r>
      <w:r w:rsidRPr="00DD590F">
        <w:t xml:space="preserve"> на своих 606-м </w:t>
      </w:r>
      <w:r w:rsidR="00250AD0">
        <w:br/>
      </w:r>
      <w:r w:rsidRPr="00DD590F">
        <w:t>и 607</w:t>
      </w:r>
      <w:r w:rsidR="00250AD0">
        <w:noBreakHyphen/>
      </w:r>
      <w:r w:rsidRPr="00DD590F">
        <w:t>м заседаниях</w:t>
      </w:r>
      <w:r w:rsidRPr="00DD590F">
        <w:rPr>
          <w:sz w:val="18"/>
          <w:vertAlign w:val="superscript"/>
        </w:rPr>
        <w:footnoteReference w:id="4"/>
      </w:r>
      <w:r w:rsidRPr="00DD590F">
        <w:t>, состоявшихся 30 и 31 августа 2022 года. Он принял настоящие заключительные замечания на своем 620-м заседании, состоявшемся 9 сентября 2022</w:t>
      </w:r>
      <w:r w:rsidR="00250AD0">
        <w:rPr>
          <w:lang w:val="en-US"/>
        </w:rPr>
        <w:t> </w:t>
      </w:r>
      <w:r w:rsidRPr="00DD590F">
        <w:t>года.</w:t>
      </w:r>
    </w:p>
    <w:p w14:paraId="462393FE"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2.</w:t>
      </w:r>
      <w:r w:rsidRPr="00DD590F">
        <w:tab/>
        <w:t>Комитет с удовлетворением отмечает представление Сингапуром своего первоначального доклада, подготовленного в соответствии с руководящими принципами представления докладов Комитету, и благодарит государство-участник за письменные ответы</w:t>
      </w:r>
      <w:r w:rsidRPr="00DD590F">
        <w:rPr>
          <w:sz w:val="18"/>
          <w:vertAlign w:val="superscript"/>
        </w:rPr>
        <w:footnoteReference w:id="5"/>
      </w:r>
      <w:r w:rsidRPr="00DD590F">
        <w:t xml:space="preserve"> на перечень вопросов, составленный Комитетом</w:t>
      </w:r>
      <w:r w:rsidRPr="00DD590F">
        <w:rPr>
          <w:sz w:val="18"/>
          <w:vertAlign w:val="superscript"/>
        </w:rPr>
        <w:footnoteReference w:id="6"/>
      </w:r>
      <w:r w:rsidRPr="00DD590F">
        <w:t>.</w:t>
      </w:r>
    </w:p>
    <w:p w14:paraId="5DF155C2"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3.</w:t>
      </w:r>
      <w:r w:rsidRPr="00DD590F">
        <w:tab/>
        <w:t xml:space="preserve">Комитет высоко оценивает плодотворный и искренний диалог с разнообразной по составу межведомственной делегацией государства-участника, которая включала представителей </w:t>
      </w:r>
      <w:r>
        <w:t>соответствующих государственных министерств</w:t>
      </w:r>
      <w:r w:rsidRPr="00DD590F">
        <w:t>.</w:t>
      </w:r>
    </w:p>
    <w:p w14:paraId="0E73CF31" w14:textId="15744C69" w:rsidR="00721AF6" w:rsidRPr="00DD590F" w:rsidRDefault="000C6A54" w:rsidP="000C6A54">
      <w:pPr>
        <w:pStyle w:val="HChG"/>
      </w:pPr>
      <w:r>
        <w:tab/>
      </w:r>
      <w:r w:rsidR="00721AF6" w:rsidRPr="00DD590F">
        <w:t>II.</w:t>
      </w:r>
      <w:r w:rsidR="00721AF6" w:rsidRPr="00DD590F">
        <w:tab/>
        <w:t>Позитивные аспекты</w:t>
      </w:r>
    </w:p>
    <w:p w14:paraId="0BE04ADE"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4.</w:t>
      </w:r>
      <w:r w:rsidRPr="00DD590F">
        <w:tab/>
        <w:t xml:space="preserve">Комитет приветствует принятые государством-участником меры по поощрению прав инвалидов и осуществлению Конвенции после ее ратификации в 2013 году. Комитет с удовлетворением отмечает ратификацию </w:t>
      </w:r>
      <w:proofErr w:type="spellStart"/>
      <w:r w:rsidRPr="00DD590F">
        <w:t>Марракешского</w:t>
      </w:r>
      <w:proofErr w:type="spellEnd"/>
      <w:r w:rsidRPr="00DD590F">
        <w:t xml:space="preserve">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и следующие меры:</w:t>
      </w:r>
    </w:p>
    <w:p w14:paraId="36A4E5BD"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a)</w:t>
      </w:r>
      <w:r w:rsidRPr="00DD590F">
        <w:tab/>
        <w:t>принятие в 2017 году третьего Генерального плана по созданию благоприятных условий на 2017–2022 годы;</w:t>
      </w:r>
    </w:p>
    <w:p w14:paraId="6F0E5B40"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b)</w:t>
      </w:r>
      <w:r w:rsidRPr="00DD590F">
        <w:tab/>
        <w:t>принятие в 2022 году четвертого Генерального плана по созданию благоприятных условий на 2022–2030 годы;</w:t>
      </w:r>
    </w:p>
    <w:p w14:paraId="14CF8D0E" w14:textId="77777777" w:rsidR="00721AF6" w:rsidRPr="00DD590F" w:rsidRDefault="00721AF6" w:rsidP="00250AD0">
      <w:pPr>
        <w:keepNext/>
        <w:keepLines/>
        <w:kinsoku w:val="0"/>
        <w:overflowPunct w:val="0"/>
        <w:autoSpaceDE w:val="0"/>
        <w:autoSpaceDN w:val="0"/>
        <w:adjustRightInd w:val="0"/>
        <w:snapToGrid w:val="0"/>
        <w:spacing w:after="120"/>
        <w:ind w:left="1134" w:right="1134" w:firstLine="578"/>
        <w:jc w:val="both"/>
      </w:pPr>
      <w:r w:rsidRPr="00DD590F">
        <w:lastRenderedPageBreak/>
        <w:t>c)</w:t>
      </w:r>
      <w:r w:rsidRPr="00DD590F">
        <w:tab/>
        <w:t xml:space="preserve">принятие в 2019 году Управлением по строительству Кодекса по обеспечению безбарьерной антропогенной среды; учреждение в 2007 году Фонда обеспечения безбарьерной среды; и принятие в 2016 году Руководства по универсальному дизайну общественных пространств; </w:t>
      </w:r>
    </w:p>
    <w:p w14:paraId="79630DA7" w14:textId="77777777" w:rsidR="00721AF6" w:rsidRPr="00DD590F" w:rsidRDefault="00721AF6" w:rsidP="00250AD0">
      <w:pPr>
        <w:keepNext/>
        <w:keepLines/>
        <w:kinsoku w:val="0"/>
        <w:overflowPunct w:val="0"/>
        <w:autoSpaceDE w:val="0"/>
        <w:autoSpaceDN w:val="0"/>
        <w:adjustRightInd w:val="0"/>
        <w:snapToGrid w:val="0"/>
        <w:spacing w:after="120"/>
        <w:ind w:left="1134" w:right="1134" w:firstLine="578"/>
        <w:jc w:val="both"/>
      </w:pPr>
      <w:r w:rsidRPr="00DD590F">
        <w:t>d)</w:t>
      </w:r>
      <w:r w:rsidRPr="00DD590F">
        <w:tab/>
        <w:t>принятие в 2021 году Закона об авторском праве.</w:t>
      </w:r>
    </w:p>
    <w:p w14:paraId="680FA904" w14:textId="14D1B161" w:rsidR="00721AF6" w:rsidRPr="00DD590F" w:rsidRDefault="000C6A54" w:rsidP="000C6A54">
      <w:pPr>
        <w:pStyle w:val="HChG"/>
      </w:pPr>
      <w:r>
        <w:tab/>
      </w:r>
      <w:r w:rsidR="00721AF6" w:rsidRPr="00DD590F">
        <w:t>III.</w:t>
      </w:r>
      <w:r w:rsidR="00721AF6" w:rsidRPr="00DD590F">
        <w:tab/>
        <w:t>Основные вопросы, вызывающие обеспокоенность, и</w:t>
      </w:r>
      <w:r>
        <w:rPr>
          <w:lang w:val="en-US"/>
        </w:rPr>
        <w:t> </w:t>
      </w:r>
      <w:r w:rsidR="00721AF6" w:rsidRPr="00DD590F">
        <w:t>рекомендации</w:t>
      </w:r>
    </w:p>
    <w:p w14:paraId="3BD3E747" w14:textId="54426818" w:rsidR="00721AF6" w:rsidRPr="00DD590F" w:rsidRDefault="000C6A54" w:rsidP="000C6A54">
      <w:pPr>
        <w:pStyle w:val="H1G"/>
      </w:pPr>
      <w:r>
        <w:tab/>
      </w:r>
      <w:r w:rsidR="00721AF6" w:rsidRPr="00DD590F">
        <w:t>A.</w:t>
      </w:r>
      <w:r w:rsidR="00721AF6" w:rsidRPr="00DD590F">
        <w:tab/>
        <w:t>Общие принципы и обязательства (статьи 1–4)</w:t>
      </w:r>
    </w:p>
    <w:p w14:paraId="4B5C6D0D" w14:textId="77777777" w:rsidR="00721AF6" w:rsidRPr="00DD590F" w:rsidRDefault="00721AF6" w:rsidP="00721AF6">
      <w:pPr>
        <w:keepNext/>
        <w:kinsoku w:val="0"/>
        <w:overflowPunct w:val="0"/>
        <w:autoSpaceDE w:val="0"/>
        <w:autoSpaceDN w:val="0"/>
        <w:adjustRightInd w:val="0"/>
        <w:snapToGrid w:val="0"/>
        <w:spacing w:after="120"/>
        <w:ind w:left="1134" w:right="1134"/>
        <w:jc w:val="both"/>
      </w:pPr>
      <w:r w:rsidRPr="00DD590F">
        <w:t>5.</w:t>
      </w:r>
      <w:r w:rsidRPr="00DD590F">
        <w:tab/>
        <w:t>Комитет обеспокоен следующим:</w:t>
      </w:r>
    </w:p>
    <w:p w14:paraId="33D078E5" w14:textId="77777777" w:rsidR="00721AF6" w:rsidRPr="00DD590F" w:rsidRDefault="00721AF6" w:rsidP="00721AF6">
      <w:pPr>
        <w:kinsoku w:val="0"/>
        <w:overflowPunct w:val="0"/>
        <w:autoSpaceDE w:val="0"/>
        <w:autoSpaceDN w:val="0"/>
        <w:adjustRightInd w:val="0"/>
        <w:snapToGrid w:val="0"/>
        <w:spacing w:after="120"/>
        <w:ind w:left="1134" w:right="1134" w:firstLine="567"/>
        <w:jc w:val="both"/>
      </w:pPr>
      <w:r w:rsidRPr="00DD590F">
        <w:t>a)</w:t>
      </w:r>
      <w:r w:rsidRPr="00DD590F">
        <w:tab/>
        <w:t xml:space="preserve">в национальное законодательство и политику не внедряется на систематической основе правозащитная модель инвалидности, вместо которой используется преимущественно медицинская модель, что порождает системную дискриминацию инвалидов </w:t>
      </w:r>
      <w:bookmarkStart w:id="1" w:name="_Hlk120188863"/>
      <w:r w:rsidRPr="00DD590F">
        <w:t>на основании имеющихся у них нарушений</w:t>
      </w:r>
      <w:bookmarkEnd w:id="1"/>
      <w:r w:rsidRPr="00DB511F">
        <w:t xml:space="preserve"> </w:t>
      </w:r>
      <w:r>
        <w:t>здоровья</w:t>
      </w:r>
      <w:r w:rsidRPr="00DD590F">
        <w:t>;</w:t>
      </w:r>
    </w:p>
    <w:p w14:paraId="5FBAB59E" w14:textId="77777777" w:rsidR="00721AF6" w:rsidRPr="00DB511F" w:rsidRDefault="00721AF6" w:rsidP="00721AF6">
      <w:pPr>
        <w:kinsoku w:val="0"/>
        <w:overflowPunct w:val="0"/>
        <w:autoSpaceDE w:val="0"/>
        <w:autoSpaceDN w:val="0"/>
        <w:adjustRightInd w:val="0"/>
        <w:snapToGrid w:val="0"/>
        <w:spacing w:after="120"/>
        <w:ind w:left="1134" w:right="1134" w:firstLine="567"/>
        <w:jc w:val="both"/>
      </w:pPr>
      <w:r w:rsidRPr="00DD590F">
        <w:t>b)</w:t>
      </w:r>
      <w:r w:rsidRPr="00DD590F">
        <w:tab/>
        <w:t>законодательство, призванное обеспечить осуществление Конвенции, ограничивается периодически принимаемыми отраслевыми правовыми положениями, взаимосвязь между которыми незначительна или вовсе не прослеживается, при отсутствии каких бы то ни было всеобъемлющих законодательных актов, обеспечивающих комплексное применение положений и определенный уровень согласованности между ними во всех сферах жизни;</w:t>
      </w:r>
    </w:p>
    <w:p w14:paraId="18D652BB" w14:textId="77777777" w:rsidR="00721AF6" w:rsidRPr="00DD590F" w:rsidRDefault="00721AF6" w:rsidP="00721AF6">
      <w:pPr>
        <w:kinsoku w:val="0"/>
        <w:overflowPunct w:val="0"/>
        <w:autoSpaceDE w:val="0"/>
        <w:autoSpaceDN w:val="0"/>
        <w:adjustRightInd w:val="0"/>
        <w:snapToGrid w:val="0"/>
        <w:spacing w:after="120"/>
        <w:ind w:left="1134" w:right="1134" w:firstLine="567"/>
        <w:jc w:val="both"/>
      </w:pPr>
      <w:r w:rsidRPr="00DD590F">
        <w:t>c)</w:t>
      </w:r>
      <w:r w:rsidRPr="00DD590F">
        <w:tab/>
        <w:t>в национальном законодательстве не содержится официального определения инвалидности, сформулированного в соответствии со статьей 1 Конвенции, и между национальными законодательными актами, касающимися вопросов инвалидности, отсутствует согласованность в отношении существующих механизмов оценки и сертификации;</w:t>
      </w:r>
    </w:p>
    <w:p w14:paraId="71308BB9" w14:textId="6F31A6F0" w:rsidR="00721AF6" w:rsidRPr="00DD590F" w:rsidRDefault="00721AF6" w:rsidP="00721AF6">
      <w:pPr>
        <w:kinsoku w:val="0"/>
        <w:overflowPunct w:val="0"/>
        <w:autoSpaceDE w:val="0"/>
        <w:autoSpaceDN w:val="0"/>
        <w:adjustRightInd w:val="0"/>
        <w:snapToGrid w:val="0"/>
        <w:spacing w:after="120"/>
        <w:ind w:left="1134" w:right="1134" w:firstLine="567"/>
        <w:jc w:val="both"/>
      </w:pPr>
      <w:r w:rsidRPr="00DD590F">
        <w:t>d)</w:t>
      </w:r>
      <w:r w:rsidRPr="00DD590F">
        <w:tab/>
        <w:t xml:space="preserve">с инвалидами, включая </w:t>
      </w:r>
      <w:bookmarkStart w:id="2" w:name="_Hlk120076732"/>
      <w:r w:rsidRPr="00DD590F">
        <w:t>лиц с интеллектуальной инвалидностью, лиц с психосоциальной инвалидностью</w:t>
      </w:r>
      <w:bookmarkEnd w:id="2"/>
      <w:r w:rsidRPr="00DD590F">
        <w:t>, лиц с аутизмом и детей-инвалидов, и</w:t>
      </w:r>
      <w:r w:rsidR="00CD3956">
        <w:t> </w:t>
      </w:r>
      <w:r w:rsidRPr="00DD590F">
        <w:t>представляющими их организациями не проводятся тесные консультации</w:t>
      </w:r>
      <w:r w:rsidR="00CD3956">
        <w:t>,</w:t>
      </w:r>
      <w:r w:rsidRPr="00DD590F">
        <w:t xml:space="preserve"> и они не принимают активного участия в разработке и реализации всех законодательных актов и политики, направленных на осуществление Конвенции.</w:t>
      </w:r>
    </w:p>
    <w:p w14:paraId="6E6D3675" w14:textId="77777777"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6.</w:t>
      </w:r>
      <w:r w:rsidRPr="00DD590F">
        <w:tab/>
      </w:r>
      <w:r w:rsidRPr="00DD590F">
        <w:rPr>
          <w:b/>
          <w:bCs/>
        </w:rPr>
        <w:t>Комитет рекомендует государству-участнику:</w:t>
      </w:r>
    </w:p>
    <w:p w14:paraId="6ECF2940" w14:textId="77777777" w:rsidR="00721AF6" w:rsidRPr="00A33EAB" w:rsidRDefault="00721AF6" w:rsidP="00721AF6">
      <w:pPr>
        <w:kinsoku w:val="0"/>
        <w:overflowPunct w:val="0"/>
        <w:autoSpaceDE w:val="0"/>
        <w:autoSpaceDN w:val="0"/>
        <w:adjustRightInd w:val="0"/>
        <w:snapToGrid w:val="0"/>
        <w:spacing w:after="120"/>
        <w:ind w:left="1134" w:right="1134" w:firstLine="567"/>
        <w:jc w:val="both"/>
        <w:rPr>
          <w:b/>
          <w:bCs/>
        </w:rPr>
      </w:pPr>
      <w:r w:rsidRPr="00A33EAB">
        <w:rPr>
          <w:b/>
          <w:bCs/>
        </w:rPr>
        <w:t>a)</w:t>
      </w:r>
      <w:r w:rsidRPr="00A33EAB">
        <w:rPr>
          <w:b/>
          <w:bCs/>
        </w:rPr>
        <w:tab/>
        <w:t>пересмотреть все действующее законодательство и политику по вопросам инвалидности, включая третий Генеральный план по созданию благоприятных условий, удалить из них все остающиеся элементы, присущие медицинской модели инвалидности, и повсеместно внедрять в качестве основы правозащитную модель инвалидности;</w:t>
      </w:r>
    </w:p>
    <w:p w14:paraId="1C6E7B1B" w14:textId="77777777" w:rsidR="00721AF6" w:rsidRPr="00A33EAB" w:rsidRDefault="00721AF6" w:rsidP="00721AF6">
      <w:pPr>
        <w:kinsoku w:val="0"/>
        <w:overflowPunct w:val="0"/>
        <w:autoSpaceDE w:val="0"/>
        <w:autoSpaceDN w:val="0"/>
        <w:adjustRightInd w:val="0"/>
        <w:snapToGrid w:val="0"/>
        <w:spacing w:after="120"/>
        <w:ind w:left="1134" w:right="1134" w:firstLine="567"/>
        <w:jc w:val="both"/>
        <w:rPr>
          <w:b/>
          <w:bCs/>
        </w:rPr>
      </w:pPr>
      <w:r w:rsidRPr="00A33EAB">
        <w:rPr>
          <w:b/>
          <w:bCs/>
        </w:rPr>
        <w:t>b)</w:t>
      </w:r>
      <w:r w:rsidRPr="00A33EAB">
        <w:rPr>
          <w:b/>
          <w:bCs/>
        </w:rPr>
        <w:tab/>
        <w:t xml:space="preserve">принять всеобъемлющее законодательство о защите прав инвалидов, обеспечивающее комплексное, последовательное применение принципов и прав, гарантированных Конвенцией, во всех сферах жизни; </w:t>
      </w:r>
    </w:p>
    <w:p w14:paraId="55758237" w14:textId="77777777" w:rsidR="00721AF6" w:rsidRPr="00A33EAB" w:rsidRDefault="00721AF6" w:rsidP="00721AF6">
      <w:pPr>
        <w:kinsoku w:val="0"/>
        <w:overflowPunct w:val="0"/>
        <w:autoSpaceDE w:val="0"/>
        <w:autoSpaceDN w:val="0"/>
        <w:adjustRightInd w:val="0"/>
        <w:snapToGrid w:val="0"/>
        <w:spacing w:after="120"/>
        <w:ind w:left="1134" w:right="1134" w:firstLine="567"/>
        <w:jc w:val="both"/>
        <w:rPr>
          <w:b/>
          <w:bCs/>
        </w:rPr>
      </w:pPr>
      <w:r w:rsidRPr="00A33EAB">
        <w:rPr>
          <w:b/>
          <w:bCs/>
        </w:rPr>
        <w:t>c)</w:t>
      </w:r>
      <w:r w:rsidRPr="00A33EAB">
        <w:rPr>
          <w:b/>
          <w:bCs/>
        </w:rPr>
        <w:tab/>
        <w:t>согласовать юридическое определение инвалидности и механизмы оценки и сертификации в рамках всей национальной правовой системы для защиты прав человека всех инвалидов, включая лиц с интеллектуальной инвалидностью, лиц с психосоциальной инвалидностью и лиц с аутизмом;</w:t>
      </w:r>
    </w:p>
    <w:p w14:paraId="181155CB" w14:textId="77777777" w:rsidR="00721AF6" w:rsidRPr="00A33EAB" w:rsidRDefault="00721AF6" w:rsidP="00721AF6">
      <w:pPr>
        <w:kinsoku w:val="0"/>
        <w:overflowPunct w:val="0"/>
        <w:autoSpaceDE w:val="0"/>
        <w:autoSpaceDN w:val="0"/>
        <w:adjustRightInd w:val="0"/>
        <w:snapToGrid w:val="0"/>
        <w:spacing w:after="120"/>
        <w:ind w:left="1134" w:right="1134" w:firstLine="567"/>
        <w:jc w:val="both"/>
        <w:rPr>
          <w:b/>
          <w:bCs/>
        </w:rPr>
      </w:pPr>
      <w:r w:rsidRPr="00A33EAB">
        <w:rPr>
          <w:b/>
          <w:bCs/>
        </w:rPr>
        <w:t>d)</w:t>
      </w:r>
      <w:r w:rsidRPr="00A33EAB">
        <w:rPr>
          <w:b/>
          <w:bCs/>
        </w:rPr>
        <w:tab/>
        <w:t xml:space="preserve">обеспечить, чтобы с инвалидами, включая лиц с интеллектуальной инвалидностью, лиц с психосоциальной инвалидностью, лиц с аутизмом и детей-инвалидов, и представляющими их организациями проводились тесные </w:t>
      </w:r>
      <w:proofErr w:type="gramStart"/>
      <w:r w:rsidRPr="00A33EAB">
        <w:rPr>
          <w:b/>
          <w:bCs/>
        </w:rPr>
        <w:t>консультации</w:t>
      </w:r>
      <w:proofErr w:type="gramEnd"/>
      <w:r w:rsidRPr="00A33EAB">
        <w:rPr>
          <w:b/>
          <w:bCs/>
        </w:rPr>
        <w:t xml:space="preserve"> и чтобы они принимали активное участие в разработке и реализации всех законодательных актов и политики, направленных на осуществление Конвенции.</w:t>
      </w:r>
    </w:p>
    <w:p w14:paraId="6C15101B" w14:textId="77777777" w:rsidR="00721AF6" w:rsidRPr="00DD590F" w:rsidRDefault="00721AF6" w:rsidP="0087690F">
      <w:pPr>
        <w:keepNext/>
        <w:keepLines/>
        <w:kinsoku w:val="0"/>
        <w:overflowPunct w:val="0"/>
        <w:autoSpaceDE w:val="0"/>
        <w:autoSpaceDN w:val="0"/>
        <w:adjustRightInd w:val="0"/>
        <w:snapToGrid w:val="0"/>
        <w:spacing w:after="120"/>
        <w:ind w:left="1134" w:right="1134"/>
        <w:jc w:val="both"/>
      </w:pPr>
      <w:r w:rsidRPr="00DD590F">
        <w:lastRenderedPageBreak/>
        <w:t>7.</w:t>
      </w:r>
      <w:r w:rsidRPr="00DD590F">
        <w:tab/>
        <w:t>Комитет отмечает, что государство-участник:</w:t>
      </w:r>
    </w:p>
    <w:p w14:paraId="7F17C0F5" w14:textId="77777777" w:rsidR="00721AF6" w:rsidRPr="00DD590F" w:rsidRDefault="00721AF6" w:rsidP="0087690F">
      <w:pPr>
        <w:keepNext/>
        <w:keepLines/>
        <w:kinsoku w:val="0"/>
        <w:overflowPunct w:val="0"/>
        <w:autoSpaceDE w:val="0"/>
        <w:autoSpaceDN w:val="0"/>
        <w:adjustRightInd w:val="0"/>
        <w:snapToGrid w:val="0"/>
        <w:spacing w:after="120"/>
        <w:ind w:left="1134" w:right="1134" w:firstLine="576"/>
        <w:jc w:val="both"/>
      </w:pPr>
      <w:r w:rsidRPr="00DD590F">
        <w:t>a)</w:t>
      </w:r>
      <w:r w:rsidRPr="00DD590F">
        <w:tab/>
        <w:t xml:space="preserve">не сняло свои оговорки к пункту 4) статьи 12 и подпункту </w:t>
      </w:r>
      <w:proofErr w:type="spellStart"/>
      <w:r w:rsidRPr="00DD590F">
        <w:t>iii</w:t>
      </w:r>
      <w:proofErr w:type="spellEnd"/>
      <w:r w:rsidRPr="00DD590F">
        <w:t xml:space="preserve">) пункта a) статьи 29 Конвенции; </w:t>
      </w:r>
    </w:p>
    <w:p w14:paraId="4D527F99"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b)</w:t>
      </w:r>
      <w:r w:rsidRPr="00DD590F">
        <w:tab/>
        <w:t>не ратифицировало Факультативный протокол к Конвенции.</w:t>
      </w:r>
    </w:p>
    <w:p w14:paraId="70F5EF83" w14:textId="77777777" w:rsidR="00721AF6" w:rsidRPr="00DD590F" w:rsidRDefault="00721AF6" w:rsidP="00721AF6">
      <w:pPr>
        <w:kinsoku w:val="0"/>
        <w:overflowPunct w:val="0"/>
        <w:autoSpaceDE w:val="0"/>
        <w:autoSpaceDN w:val="0"/>
        <w:adjustRightInd w:val="0"/>
        <w:snapToGrid w:val="0"/>
        <w:spacing w:after="120"/>
        <w:ind w:left="1134" w:right="1134"/>
        <w:jc w:val="both"/>
        <w:rPr>
          <w:b/>
        </w:rPr>
      </w:pPr>
      <w:r w:rsidRPr="00DD590F">
        <w:t>8.</w:t>
      </w:r>
      <w:r w:rsidRPr="00DD590F">
        <w:tab/>
      </w:r>
      <w:r w:rsidRPr="00DD590F">
        <w:rPr>
          <w:b/>
          <w:bCs/>
        </w:rPr>
        <w:t>Комитет призывает государство-участник:</w:t>
      </w:r>
    </w:p>
    <w:p w14:paraId="25F27A1D" w14:textId="77777777" w:rsidR="00721AF6" w:rsidRPr="00764A32" w:rsidRDefault="00721AF6" w:rsidP="00721AF6">
      <w:pPr>
        <w:kinsoku w:val="0"/>
        <w:overflowPunct w:val="0"/>
        <w:autoSpaceDE w:val="0"/>
        <w:autoSpaceDN w:val="0"/>
        <w:adjustRightInd w:val="0"/>
        <w:snapToGrid w:val="0"/>
        <w:spacing w:after="120"/>
        <w:ind w:left="1134" w:right="1134" w:firstLine="567"/>
        <w:jc w:val="both"/>
        <w:rPr>
          <w:b/>
          <w:bCs/>
        </w:rPr>
      </w:pPr>
      <w:r w:rsidRPr="00764A32">
        <w:rPr>
          <w:b/>
          <w:bCs/>
        </w:rPr>
        <w:t>a)</w:t>
      </w:r>
      <w:r w:rsidRPr="00764A32">
        <w:rPr>
          <w:b/>
          <w:bCs/>
        </w:rPr>
        <w:tab/>
        <w:t xml:space="preserve">снять свои оговорки к </w:t>
      </w:r>
      <w:bookmarkStart w:id="3" w:name="_Hlk120189131"/>
      <w:r w:rsidRPr="00764A32">
        <w:rPr>
          <w:b/>
          <w:bCs/>
        </w:rPr>
        <w:t xml:space="preserve">пункту 4) статьи 12 и подпункту </w:t>
      </w:r>
      <w:proofErr w:type="spellStart"/>
      <w:r w:rsidRPr="00764A32">
        <w:rPr>
          <w:b/>
          <w:bCs/>
        </w:rPr>
        <w:t>iii</w:t>
      </w:r>
      <w:proofErr w:type="spellEnd"/>
      <w:r w:rsidRPr="00764A32">
        <w:rPr>
          <w:b/>
          <w:bCs/>
        </w:rPr>
        <w:t xml:space="preserve">) пункта a) статьи 29 </w:t>
      </w:r>
      <w:bookmarkEnd w:id="3"/>
      <w:r w:rsidRPr="00764A32">
        <w:rPr>
          <w:b/>
          <w:bCs/>
        </w:rPr>
        <w:t>Конвенции;</w:t>
      </w:r>
    </w:p>
    <w:p w14:paraId="62437862" w14:textId="77777777" w:rsidR="00721AF6" w:rsidRPr="00764A32" w:rsidRDefault="00721AF6" w:rsidP="00721AF6">
      <w:pPr>
        <w:kinsoku w:val="0"/>
        <w:overflowPunct w:val="0"/>
        <w:autoSpaceDE w:val="0"/>
        <w:autoSpaceDN w:val="0"/>
        <w:adjustRightInd w:val="0"/>
        <w:snapToGrid w:val="0"/>
        <w:spacing w:after="120"/>
        <w:ind w:left="1134" w:right="1134" w:firstLine="567"/>
        <w:jc w:val="both"/>
        <w:rPr>
          <w:b/>
          <w:bCs/>
        </w:rPr>
      </w:pPr>
      <w:r w:rsidRPr="00764A32">
        <w:rPr>
          <w:b/>
          <w:bCs/>
        </w:rPr>
        <w:t>b)</w:t>
      </w:r>
      <w:r w:rsidRPr="00764A32">
        <w:rPr>
          <w:b/>
          <w:bCs/>
        </w:rPr>
        <w:tab/>
        <w:t>ратифицировать Факультативный протокол к Конвенции.</w:t>
      </w:r>
    </w:p>
    <w:p w14:paraId="516E3D3D" w14:textId="228EDB08" w:rsidR="00721AF6" w:rsidRPr="00DD590F" w:rsidRDefault="000C6A54" w:rsidP="000C6A54">
      <w:pPr>
        <w:pStyle w:val="H1G"/>
      </w:pPr>
      <w:r>
        <w:tab/>
      </w:r>
      <w:r w:rsidR="00721AF6" w:rsidRPr="00DD590F">
        <w:t>B.</w:t>
      </w:r>
      <w:r w:rsidR="00721AF6" w:rsidRPr="00DD590F">
        <w:tab/>
        <w:t>Конкретные права (статьи 5–30)</w:t>
      </w:r>
    </w:p>
    <w:p w14:paraId="0D302DBF" w14:textId="77777777" w:rsidR="00721AF6" w:rsidRPr="00DD590F" w:rsidRDefault="00721AF6" w:rsidP="00721AF6">
      <w:pPr>
        <w:pStyle w:val="H23G"/>
        <w:spacing w:line="240" w:lineRule="atLeast"/>
      </w:pPr>
      <w:r w:rsidRPr="00DD590F">
        <w:tab/>
      </w:r>
      <w:r w:rsidRPr="00DD590F">
        <w:tab/>
      </w:r>
      <w:r w:rsidRPr="00DD590F">
        <w:tab/>
      </w:r>
      <w:r w:rsidRPr="00DD590F">
        <w:rPr>
          <w:bCs/>
        </w:rPr>
        <w:t>Равенство и недискриминация (статья 5)</w:t>
      </w:r>
    </w:p>
    <w:p w14:paraId="0C57B109"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9.</w:t>
      </w:r>
      <w:r w:rsidRPr="00DD590F">
        <w:tab/>
        <w:t>Комитет обеспокоен следующим:</w:t>
      </w:r>
    </w:p>
    <w:p w14:paraId="1B2F6609"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a)</w:t>
      </w:r>
      <w:r w:rsidRPr="00DD590F">
        <w:tab/>
        <w:t>отсутствие всеобъемлющего определения дискриминации в отношении инвалидов, охватывающего множественную и перекрестную формы дискриминации;</w:t>
      </w:r>
    </w:p>
    <w:p w14:paraId="046A30DA"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b)</w:t>
      </w:r>
      <w:r w:rsidRPr="00DD590F">
        <w:tab/>
        <w:t xml:space="preserve">непризнание отказа в разумном приспособлении </w:t>
      </w:r>
      <w:bookmarkStart w:id="4" w:name="_Hlk119915503"/>
      <w:r w:rsidRPr="00DD590F">
        <w:t xml:space="preserve">в качестве одной из форм </w:t>
      </w:r>
      <w:bookmarkEnd w:id="4"/>
      <w:r w:rsidRPr="00DD590F">
        <w:t>дискриминации по признаку инвалидности.</w:t>
      </w:r>
    </w:p>
    <w:p w14:paraId="78E0DCE7" w14:textId="3EFBF719"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10.</w:t>
      </w:r>
      <w:r w:rsidRPr="00DD590F">
        <w:tab/>
      </w:r>
      <w:r w:rsidRPr="00DD590F">
        <w:rPr>
          <w:b/>
          <w:bCs/>
        </w:rPr>
        <w:t>Комитет ссылается на свое замечание общего порядка № 6 (2018) и задачи</w:t>
      </w:r>
      <w:r w:rsidR="009D6089">
        <w:rPr>
          <w:b/>
          <w:bCs/>
          <w:lang w:val="en-US"/>
        </w:rPr>
        <w:t> </w:t>
      </w:r>
      <w:r w:rsidRPr="00DD590F">
        <w:rPr>
          <w:b/>
          <w:bCs/>
        </w:rPr>
        <w:t xml:space="preserve">10.2 и 10.3 в рамках </w:t>
      </w:r>
      <w:r w:rsidR="00335FBA">
        <w:rPr>
          <w:b/>
          <w:bCs/>
        </w:rPr>
        <w:t>Ц</w:t>
      </w:r>
      <w:r w:rsidRPr="00DD590F">
        <w:rPr>
          <w:b/>
          <w:bCs/>
        </w:rPr>
        <w:t>елей в области устойчивого развития и рекомендует государству-участнику:</w:t>
      </w:r>
    </w:p>
    <w:p w14:paraId="65879595" w14:textId="77777777" w:rsidR="00721AF6" w:rsidRPr="00A55E20" w:rsidRDefault="00721AF6" w:rsidP="00721AF6">
      <w:pPr>
        <w:kinsoku w:val="0"/>
        <w:overflowPunct w:val="0"/>
        <w:autoSpaceDE w:val="0"/>
        <w:autoSpaceDN w:val="0"/>
        <w:adjustRightInd w:val="0"/>
        <w:snapToGrid w:val="0"/>
        <w:spacing w:after="120"/>
        <w:ind w:left="1134" w:right="1134" w:firstLine="576"/>
        <w:jc w:val="both"/>
        <w:rPr>
          <w:b/>
          <w:bCs/>
        </w:rPr>
      </w:pPr>
      <w:r w:rsidRPr="00A55E20">
        <w:rPr>
          <w:b/>
          <w:bCs/>
        </w:rPr>
        <w:t>a)</w:t>
      </w:r>
      <w:r w:rsidRPr="00A55E20">
        <w:rPr>
          <w:b/>
          <w:bCs/>
        </w:rPr>
        <w:tab/>
        <w:t xml:space="preserve">принять всеобъемлющее определение дискриминации по признаку инвалидности, включая множественную и </w:t>
      </w:r>
      <w:proofErr w:type="spellStart"/>
      <w:r w:rsidRPr="00A55E20">
        <w:rPr>
          <w:b/>
          <w:bCs/>
        </w:rPr>
        <w:t>межсекторальную</w:t>
      </w:r>
      <w:proofErr w:type="spellEnd"/>
      <w:r w:rsidRPr="00A55E20">
        <w:rPr>
          <w:b/>
          <w:bCs/>
        </w:rPr>
        <w:t xml:space="preserve"> дискриминацию, проявляющуюся в том числе в связи с такими признаками, как возраст, раса, гендер, этническая принадлежность, религия, язык, сексуальная ориентация, гражданство и миграционный статус или любой другой статус, и обеспечить всестороннюю защиту инвалидов от дискриминации;</w:t>
      </w:r>
    </w:p>
    <w:p w14:paraId="1D826526" w14:textId="77777777" w:rsidR="00721AF6" w:rsidRPr="009D6089" w:rsidRDefault="00721AF6" w:rsidP="00721AF6">
      <w:pPr>
        <w:kinsoku w:val="0"/>
        <w:overflowPunct w:val="0"/>
        <w:autoSpaceDE w:val="0"/>
        <w:autoSpaceDN w:val="0"/>
        <w:adjustRightInd w:val="0"/>
        <w:snapToGrid w:val="0"/>
        <w:spacing w:after="120"/>
        <w:ind w:left="1134" w:right="1134" w:firstLine="576"/>
        <w:jc w:val="both"/>
        <w:rPr>
          <w:b/>
          <w:bCs/>
        </w:rPr>
      </w:pPr>
      <w:r w:rsidRPr="009D6089">
        <w:rPr>
          <w:b/>
          <w:bCs/>
        </w:rPr>
        <w:t>b)</w:t>
      </w:r>
      <w:r w:rsidRPr="009D6089">
        <w:rPr>
          <w:b/>
          <w:bCs/>
        </w:rPr>
        <w:tab/>
        <w:t>принять законодательные положения, обеспечивающие признание отказа в разумном приспособлении во всех сферах жизни в качестве одной из форм дискриминации, и придерживаться соответствующей практики и закрепить четкое определение разумного приспособления, соответствующее статье 2 Конвенции.</w:t>
      </w:r>
    </w:p>
    <w:p w14:paraId="2E6F2B7D" w14:textId="77777777" w:rsidR="00721AF6" w:rsidRPr="00DD590F" w:rsidRDefault="00721AF6" w:rsidP="00721AF6">
      <w:pPr>
        <w:pStyle w:val="H23G"/>
        <w:spacing w:line="240" w:lineRule="atLeast"/>
      </w:pPr>
      <w:r w:rsidRPr="00DD590F">
        <w:tab/>
      </w:r>
      <w:r w:rsidRPr="00DD590F">
        <w:tab/>
      </w:r>
      <w:r w:rsidRPr="00DD590F">
        <w:tab/>
      </w:r>
      <w:r w:rsidRPr="00DD590F">
        <w:rPr>
          <w:bCs/>
        </w:rPr>
        <w:t>Женщины-инвалиды (статья 6)</w:t>
      </w:r>
    </w:p>
    <w:p w14:paraId="79E4153A"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11.</w:t>
      </w:r>
      <w:r w:rsidRPr="00DD590F">
        <w:tab/>
        <w:t>Комитет с обеспокоенностью отмечает следующее:</w:t>
      </w:r>
    </w:p>
    <w:p w14:paraId="3E0F4277"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a)</w:t>
      </w:r>
      <w:r w:rsidRPr="00DD590F">
        <w:tab/>
        <w:t xml:space="preserve">отсутствие конкретных показателей и механизмов для измерения и </w:t>
      </w:r>
      <w:r>
        <w:t>отслеживания</w:t>
      </w:r>
      <w:r w:rsidRPr="00DD590F">
        <w:t xml:space="preserve"> результатов государственной политики, направленной на обеспечение инклюзивного равноправия для </w:t>
      </w:r>
      <w:bookmarkStart w:id="5" w:name="_Hlk120076657"/>
      <w:r w:rsidRPr="00DD590F">
        <w:t>женщин-инвалидов и девочек</w:t>
      </w:r>
      <w:bookmarkEnd w:id="5"/>
      <w:r w:rsidRPr="00DD590F">
        <w:t>-инвалидов;</w:t>
      </w:r>
    </w:p>
    <w:p w14:paraId="6A759463"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b)</w:t>
      </w:r>
      <w:r w:rsidRPr="00DD590F">
        <w:tab/>
        <w:t xml:space="preserve">игнорирование гендерных аспектов в законодательстве и политике, связанных с проблематикой инвалидности, и игнорирование вопросов, касающихся инвалидности, в законодательстве и политике, связанных с гендерной проблематикой, что приводит к усилению дискриминации, маргинализации и социальной изоляции </w:t>
      </w:r>
      <w:bookmarkStart w:id="6" w:name="_Hlk120094683"/>
      <w:r w:rsidRPr="00DD590F">
        <w:t>женщин-инвалидов и девочек-инвалидов</w:t>
      </w:r>
      <w:bookmarkEnd w:id="6"/>
      <w:r w:rsidRPr="00DD590F">
        <w:t xml:space="preserve">, в частности женщин-инвалидов и девочек-инвалидов, принадлежащих к этническим и языковым меньшинствам, женщин-инвалидов и девочек-инвалидов из числа мигрантов, а также </w:t>
      </w:r>
      <w:bookmarkStart w:id="7" w:name="_Hlk120017732"/>
      <w:r w:rsidRPr="00DD590F">
        <w:t>женщин и девочек, больных лепрой</w:t>
      </w:r>
      <w:bookmarkEnd w:id="7"/>
      <w:r w:rsidRPr="00DD590F">
        <w:t>;</w:t>
      </w:r>
    </w:p>
    <w:p w14:paraId="3BCA8CE8" w14:textId="41828B82"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c)</w:t>
      </w:r>
      <w:r w:rsidRPr="00DD590F">
        <w:tab/>
        <w:t>отсутствие в национальной законодательной базе положений, направленных непосредственно на решение проблемы перекрестной дискриминации в отношении женщин-инвалидов и девочек-инвалидов, и отсутствие собранных данных и проведенных исследований о множественной и перекрестной дискриминации, с которой сталкиваются женщины-инвалиды и девочки-инвалиды, в</w:t>
      </w:r>
      <w:r w:rsidR="00BE2918">
        <w:t> </w:t>
      </w:r>
      <w:r w:rsidRPr="00DD590F">
        <w:t>целях разработки надлежащих директивных мер реагирования;</w:t>
      </w:r>
    </w:p>
    <w:p w14:paraId="648C6C2F"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lastRenderedPageBreak/>
        <w:t>d)</w:t>
      </w:r>
      <w:r w:rsidRPr="00DD590F">
        <w:tab/>
        <w:t>отсутствие программ по расширению прав и возможностей женщин-инвалидов в общественной и политической жизни и в контексте процессов принятия решений в государственных и частных структурах, в том числе в судебных органах.</w:t>
      </w:r>
    </w:p>
    <w:p w14:paraId="7A1F20FC" w14:textId="77777777"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12.</w:t>
      </w:r>
      <w:r w:rsidRPr="00DD590F">
        <w:tab/>
      </w:r>
      <w:r w:rsidRPr="00DD590F">
        <w:rPr>
          <w:b/>
          <w:bCs/>
        </w:rPr>
        <w:t>Комитет ссылается на свое замечание общего порядка № 3 (2016) и цель 5 в области устойчивого развития и рекомендует государству-участнику:</w:t>
      </w:r>
    </w:p>
    <w:p w14:paraId="1741628E" w14:textId="77777777" w:rsidR="00721AF6" w:rsidRPr="003D6160" w:rsidRDefault="00721AF6" w:rsidP="00721AF6">
      <w:pPr>
        <w:kinsoku w:val="0"/>
        <w:overflowPunct w:val="0"/>
        <w:autoSpaceDE w:val="0"/>
        <w:autoSpaceDN w:val="0"/>
        <w:adjustRightInd w:val="0"/>
        <w:snapToGrid w:val="0"/>
        <w:spacing w:after="120"/>
        <w:ind w:left="1134" w:right="1134" w:firstLine="576"/>
        <w:jc w:val="both"/>
        <w:rPr>
          <w:b/>
          <w:bCs/>
        </w:rPr>
      </w:pPr>
      <w:r w:rsidRPr="003D6160">
        <w:rPr>
          <w:b/>
          <w:bCs/>
        </w:rPr>
        <w:t>a)</w:t>
      </w:r>
      <w:r w:rsidRPr="003D6160">
        <w:rPr>
          <w:b/>
          <w:bCs/>
        </w:rPr>
        <w:tab/>
        <w:t>внедрить контрольные показатели и индикаторы прогресса в обеспечении инклюзивного равноправия для женщин-инвалидов и девочек-инвалидов во всех сферах жизни;</w:t>
      </w:r>
    </w:p>
    <w:p w14:paraId="426E9091" w14:textId="77777777" w:rsidR="00721AF6" w:rsidRPr="003D6160" w:rsidRDefault="00721AF6" w:rsidP="00721AF6">
      <w:pPr>
        <w:kinsoku w:val="0"/>
        <w:overflowPunct w:val="0"/>
        <w:autoSpaceDE w:val="0"/>
        <w:autoSpaceDN w:val="0"/>
        <w:adjustRightInd w:val="0"/>
        <w:snapToGrid w:val="0"/>
        <w:spacing w:after="120"/>
        <w:ind w:left="1134" w:right="1134" w:firstLine="576"/>
        <w:jc w:val="both"/>
        <w:rPr>
          <w:b/>
          <w:bCs/>
        </w:rPr>
      </w:pPr>
      <w:r w:rsidRPr="003D6160">
        <w:rPr>
          <w:b/>
          <w:bCs/>
        </w:rPr>
        <w:t>b)</w:t>
      </w:r>
      <w:r w:rsidRPr="003D6160">
        <w:rPr>
          <w:b/>
          <w:bCs/>
        </w:rPr>
        <w:tab/>
        <w:t>обеспечить всесторонний учет прав женщин-инвалидов и девочек-инвалидов во всех законодательных актах, политике и программах, касающихся гендерного равноправия, включая Женскую хартию 1961 года с внесенными в нее поправками и Закон о применении мусульманского права 1966 года с внесенными в него поправками,  проводить тесные консультации с женщинами-инвалидами и девочками-инвалидами и представляющими их организациями и обеспечить их эффективное участие в разработке и реализации всех законодательных актов, политики и программ, связанных с вопросами гендерного равноправия и инвалидности;</w:t>
      </w:r>
    </w:p>
    <w:p w14:paraId="26ACE03F" w14:textId="77777777" w:rsidR="00721AF6" w:rsidRPr="003D6160" w:rsidRDefault="00721AF6" w:rsidP="00721AF6">
      <w:pPr>
        <w:kinsoku w:val="0"/>
        <w:overflowPunct w:val="0"/>
        <w:autoSpaceDE w:val="0"/>
        <w:autoSpaceDN w:val="0"/>
        <w:adjustRightInd w:val="0"/>
        <w:snapToGrid w:val="0"/>
        <w:spacing w:after="120"/>
        <w:ind w:left="1134" w:right="1134" w:firstLine="576"/>
        <w:jc w:val="both"/>
        <w:rPr>
          <w:b/>
          <w:bCs/>
        </w:rPr>
      </w:pPr>
      <w:r w:rsidRPr="003D6160">
        <w:rPr>
          <w:b/>
          <w:bCs/>
        </w:rPr>
        <w:t>c)</w:t>
      </w:r>
      <w:r w:rsidRPr="003D6160">
        <w:rPr>
          <w:b/>
          <w:bCs/>
        </w:rPr>
        <w:tab/>
        <w:t xml:space="preserve">провести </w:t>
      </w:r>
      <w:proofErr w:type="spellStart"/>
      <w:r w:rsidRPr="003D6160">
        <w:rPr>
          <w:b/>
          <w:bCs/>
        </w:rPr>
        <w:t>межсекторальный</w:t>
      </w:r>
      <w:proofErr w:type="spellEnd"/>
      <w:r w:rsidRPr="003D6160">
        <w:rPr>
          <w:b/>
          <w:bCs/>
        </w:rPr>
        <w:t xml:space="preserve"> анализ осуществления положений Конвенции, касающихся женщин-инвалидов и девочек-инвалидов, во всех стратегических направлениях деятельности, включая образование, занятость, здравоохранение и правосудие; </w:t>
      </w:r>
    </w:p>
    <w:p w14:paraId="512394FF" w14:textId="77777777" w:rsidR="00721AF6" w:rsidRPr="003D6160" w:rsidRDefault="00721AF6" w:rsidP="00721AF6">
      <w:pPr>
        <w:kinsoku w:val="0"/>
        <w:overflowPunct w:val="0"/>
        <w:autoSpaceDE w:val="0"/>
        <w:autoSpaceDN w:val="0"/>
        <w:adjustRightInd w:val="0"/>
        <w:snapToGrid w:val="0"/>
        <w:spacing w:after="120"/>
        <w:ind w:left="1134" w:right="1134" w:firstLine="576"/>
        <w:jc w:val="both"/>
        <w:rPr>
          <w:b/>
          <w:bCs/>
        </w:rPr>
      </w:pPr>
      <w:r w:rsidRPr="003D6160">
        <w:rPr>
          <w:b/>
          <w:bCs/>
        </w:rPr>
        <w:t>d)</w:t>
      </w:r>
      <w:r w:rsidRPr="003D6160">
        <w:rPr>
          <w:b/>
          <w:bCs/>
        </w:rPr>
        <w:tab/>
        <w:t>принять законодательство и предпринять все дополнительные усилия, необходимые для расширения прав и возможностей женщин-инвалидов и девочек-инвалидов и обеспечения их полноценного участия во всех сферах жизни, в частности в политической жизни и в процессах принятия решений на государственном уровне, в том числе в органах государственной власти и судебной системы.</w:t>
      </w:r>
    </w:p>
    <w:p w14:paraId="5D17D8BF" w14:textId="77777777" w:rsidR="00721AF6" w:rsidRPr="00DD590F" w:rsidRDefault="00721AF6" w:rsidP="00721AF6">
      <w:pPr>
        <w:pStyle w:val="H23G"/>
        <w:spacing w:line="240" w:lineRule="atLeast"/>
      </w:pPr>
      <w:r w:rsidRPr="00DD590F">
        <w:tab/>
      </w:r>
      <w:r w:rsidRPr="00DD590F">
        <w:tab/>
      </w:r>
      <w:r w:rsidRPr="00DD590F">
        <w:rPr>
          <w:bCs/>
        </w:rPr>
        <w:t>Дети-инвалиды (статья 7)</w:t>
      </w:r>
    </w:p>
    <w:p w14:paraId="76E2F69E"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13.</w:t>
      </w:r>
      <w:r w:rsidRPr="00DD590F">
        <w:tab/>
        <w:t>Комитет с обеспокоенностью отмечает следующее:</w:t>
      </w:r>
    </w:p>
    <w:p w14:paraId="7C1C066D" w14:textId="4642CDC1"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a)</w:t>
      </w:r>
      <w:r w:rsidRPr="00DD590F">
        <w:tab/>
        <w:t>отсутствие комплексной стратегии по защите детей-инвалидов, в</w:t>
      </w:r>
      <w:r w:rsidR="006A09E2">
        <w:t> </w:t>
      </w:r>
      <w:r w:rsidRPr="00DD590F">
        <w:t>частности детей с аутизмом, детей с интеллектуальной инвалидностью и детей с психосоциальной инвалидностью, от стигматизации, дискриминации, насилия, неправомерного обращения и помещения в специализированные учреждения;</w:t>
      </w:r>
    </w:p>
    <w:p w14:paraId="5A2F8DB0"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b)</w:t>
      </w:r>
      <w:r w:rsidRPr="00DD590F">
        <w:tab/>
        <w:t>отсутствие в законодательстве запрета на телесное наказание детей, что нарушает присущее всем детям основополагающее право на защиту от телесных наказаний и других жестоких или унижающих достоинство видов наказания;</w:t>
      </w:r>
    </w:p>
    <w:p w14:paraId="6D5B9025"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c)</w:t>
      </w:r>
      <w:r w:rsidRPr="00DD590F">
        <w:tab/>
        <w:t>отсутствие политики, механизмов и процессов для проведения консультаций с детьми-инвалидами и предоставления им возможности свободно выражать свое мнение по всем касающимся их вопросам.</w:t>
      </w:r>
    </w:p>
    <w:p w14:paraId="6CB5DB44" w14:textId="77777777"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14.</w:t>
      </w:r>
      <w:r w:rsidRPr="00DD590F">
        <w:tab/>
      </w:r>
      <w:r w:rsidRPr="00DD590F">
        <w:rPr>
          <w:b/>
          <w:bCs/>
        </w:rPr>
        <w:t>Комитет ссылается на принятое им совместно с Комитетом по правам ребенка заявление о правах детей-инвалидов 2022 года и рекомендует государству-участнику:</w:t>
      </w:r>
    </w:p>
    <w:p w14:paraId="17A9BB6A" w14:textId="77777777" w:rsidR="00721AF6" w:rsidRPr="00BA7B58" w:rsidRDefault="00721AF6" w:rsidP="00721AF6">
      <w:pPr>
        <w:kinsoku w:val="0"/>
        <w:overflowPunct w:val="0"/>
        <w:autoSpaceDE w:val="0"/>
        <w:autoSpaceDN w:val="0"/>
        <w:adjustRightInd w:val="0"/>
        <w:snapToGrid w:val="0"/>
        <w:spacing w:after="120"/>
        <w:ind w:left="1134" w:right="1134" w:firstLine="576"/>
        <w:jc w:val="both"/>
        <w:rPr>
          <w:b/>
          <w:bCs/>
        </w:rPr>
      </w:pPr>
      <w:r w:rsidRPr="00BA7B58">
        <w:rPr>
          <w:b/>
          <w:bCs/>
        </w:rPr>
        <w:t>a)</w:t>
      </w:r>
      <w:r w:rsidRPr="00BA7B58">
        <w:rPr>
          <w:b/>
          <w:bCs/>
        </w:rPr>
        <w:tab/>
        <w:t xml:space="preserve">принять комплексную стратегию по обеспечению надлежащей защиты детей-инвалидов, включая детей с аутизмом, детей с интеллектуальной инвалидностью и детей с психосоциальной инвалидностью, от насилия, эксплуатации и надругательств и обеспечить всесторонний учет проблематики инвалидности в Законе о детях и молодежи 1993 года и в работе Национального совета по делам молодежи; </w:t>
      </w:r>
    </w:p>
    <w:p w14:paraId="658780C9" w14:textId="77777777" w:rsidR="00721AF6" w:rsidRPr="00BA7B58" w:rsidRDefault="00721AF6" w:rsidP="00721AF6">
      <w:pPr>
        <w:kinsoku w:val="0"/>
        <w:overflowPunct w:val="0"/>
        <w:autoSpaceDE w:val="0"/>
        <w:autoSpaceDN w:val="0"/>
        <w:adjustRightInd w:val="0"/>
        <w:snapToGrid w:val="0"/>
        <w:spacing w:after="120"/>
        <w:ind w:left="1134" w:right="1134" w:firstLine="576"/>
        <w:jc w:val="both"/>
        <w:rPr>
          <w:b/>
          <w:bCs/>
        </w:rPr>
      </w:pPr>
      <w:r w:rsidRPr="00BA7B58">
        <w:rPr>
          <w:b/>
          <w:bCs/>
        </w:rPr>
        <w:t>b)</w:t>
      </w:r>
      <w:r w:rsidRPr="00BA7B58">
        <w:rPr>
          <w:b/>
          <w:bCs/>
        </w:rPr>
        <w:tab/>
        <w:t>внести изменения в Уголовно-процессуальный кодекс и ввести четкий запрет на телесные наказания детей-инвалидов без каких-либо исключений;</w:t>
      </w:r>
    </w:p>
    <w:p w14:paraId="1A649077" w14:textId="77777777" w:rsidR="00721AF6" w:rsidRPr="00BA7B58" w:rsidRDefault="00721AF6" w:rsidP="00721AF6">
      <w:pPr>
        <w:kinsoku w:val="0"/>
        <w:overflowPunct w:val="0"/>
        <w:autoSpaceDE w:val="0"/>
        <w:autoSpaceDN w:val="0"/>
        <w:adjustRightInd w:val="0"/>
        <w:snapToGrid w:val="0"/>
        <w:spacing w:after="120"/>
        <w:ind w:left="1134" w:right="1134" w:firstLine="567"/>
        <w:jc w:val="both"/>
        <w:rPr>
          <w:b/>
          <w:bCs/>
        </w:rPr>
      </w:pPr>
      <w:r w:rsidRPr="00BA7B58">
        <w:rPr>
          <w:b/>
          <w:bCs/>
        </w:rPr>
        <w:lastRenderedPageBreak/>
        <w:t>c)</w:t>
      </w:r>
      <w:r w:rsidRPr="00BA7B58">
        <w:rPr>
          <w:b/>
          <w:bCs/>
        </w:rPr>
        <w:tab/>
        <w:t>обеспечить соблюдение и контроль за соблюдением мер по защите детей-инвалидов от насилия, эксплуатации и надругательств в любой среде, в том числе в школах, и поощрять положительные, ненасильственные и предполагающие активное участие формы воспитания детей с помощью информационно-просветительских кампаний и программ обучения в доступных форматах;</w:t>
      </w:r>
    </w:p>
    <w:p w14:paraId="1F06D8DC" w14:textId="77777777" w:rsidR="00721AF6" w:rsidRPr="00BA7B58" w:rsidRDefault="00721AF6" w:rsidP="00721AF6">
      <w:pPr>
        <w:kinsoku w:val="0"/>
        <w:overflowPunct w:val="0"/>
        <w:autoSpaceDE w:val="0"/>
        <w:autoSpaceDN w:val="0"/>
        <w:adjustRightInd w:val="0"/>
        <w:snapToGrid w:val="0"/>
        <w:spacing w:after="120"/>
        <w:ind w:left="1134" w:right="1134" w:firstLine="567"/>
        <w:jc w:val="both"/>
        <w:rPr>
          <w:b/>
          <w:bCs/>
        </w:rPr>
      </w:pPr>
      <w:r w:rsidRPr="00BA7B58">
        <w:rPr>
          <w:b/>
          <w:bCs/>
        </w:rPr>
        <w:t>d)</w:t>
      </w:r>
      <w:r w:rsidRPr="00BA7B58">
        <w:rPr>
          <w:b/>
          <w:bCs/>
        </w:rPr>
        <w:tab/>
        <w:t>разработать политику, механизмы и процессы, способствующие эффективной социальной интеграции детей-инвалидов, и обеспечить им возможность свободно выражать свою позицию по всем касающимся их вопросам.</w:t>
      </w:r>
    </w:p>
    <w:p w14:paraId="64BA292A" w14:textId="77777777" w:rsidR="00721AF6" w:rsidRPr="00DD590F" w:rsidRDefault="00721AF6" w:rsidP="00721AF6">
      <w:pPr>
        <w:pStyle w:val="H23G"/>
        <w:spacing w:line="240" w:lineRule="atLeast"/>
      </w:pPr>
      <w:r w:rsidRPr="00DD590F">
        <w:tab/>
      </w:r>
      <w:r w:rsidRPr="00DD590F">
        <w:tab/>
      </w:r>
      <w:r w:rsidRPr="00DD590F">
        <w:rPr>
          <w:bCs/>
        </w:rPr>
        <w:t>Просветительно-воспитательная работа (статья 8)</w:t>
      </w:r>
    </w:p>
    <w:p w14:paraId="54CA27C4"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15.</w:t>
      </w:r>
      <w:r w:rsidRPr="00DD590F">
        <w:tab/>
        <w:t>Комитет обеспокоен следующим:</w:t>
      </w:r>
    </w:p>
    <w:p w14:paraId="6A647F8A"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a)</w:t>
      </w:r>
      <w:r w:rsidRPr="00DD590F">
        <w:tab/>
        <w:t xml:space="preserve">сохранение дискриминационного отношения, негативных стереотипов и предрассудков в отношении инвалидов, в частности лиц с аутизмом, лиц с интеллектуальной инвалидностью, лиц с психосоциальной инвалидностью и лиц, больных лепрой, во всех сферах жизни; </w:t>
      </w:r>
    </w:p>
    <w:p w14:paraId="2C7DBC35"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b)</w:t>
      </w:r>
      <w:r w:rsidRPr="00DD590F">
        <w:tab/>
        <w:t>отсутствие кампаний по повышению осведомленности о достоинстве, способностях и правах инвалидов в обществе и отсутствие долгосрочной стратегии повышения осведомленности о правах инвалидов и правозащитной модели инвалидности при эффективном участии инвалидов и представляющих их организаций.</w:t>
      </w:r>
    </w:p>
    <w:p w14:paraId="6EAA0662" w14:textId="77777777"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16.</w:t>
      </w:r>
      <w:r w:rsidRPr="00DD590F">
        <w:tab/>
      </w:r>
      <w:r w:rsidRPr="00DD590F">
        <w:rPr>
          <w:b/>
          <w:bCs/>
        </w:rPr>
        <w:t>Комитет рекомендует государству-участнику:</w:t>
      </w:r>
    </w:p>
    <w:p w14:paraId="0BC3C23C" w14:textId="77777777" w:rsidR="00721AF6" w:rsidRPr="009E27A7" w:rsidRDefault="00721AF6" w:rsidP="00721AF6">
      <w:pPr>
        <w:kinsoku w:val="0"/>
        <w:overflowPunct w:val="0"/>
        <w:autoSpaceDE w:val="0"/>
        <w:autoSpaceDN w:val="0"/>
        <w:adjustRightInd w:val="0"/>
        <w:snapToGrid w:val="0"/>
        <w:spacing w:after="120"/>
        <w:ind w:left="1134" w:right="1134" w:firstLine="576"/>
        <w:jc w:val="both"/>
        <w:rPr>
          <w:b/>
          <w:bCs/>
        </w:rPr>
      </w:pPr>
      <w:r w:rsidRPr="009E27A7">
        <w:rPr>
          <w:b/>
          <w:bCs/>
        </w:rPr>
        <w:t>a)</w:t>
      </w:r>
      <w:r w:rsidRPr="009E27A7">
        <w:rPr>
          <w:b/>
          <w:bCs/>
        </w:rPr>
        <w:tab/>
        <w:t>принять в тесной консультации с организациями инвалидов, включая организации женщин-инвалидов и детей-инвалидов, и при их активном участии национальную стратегию для повышения осведомленности и борьбы с предрассудками в отношении инвалидов, в частности лиц с аутизмом, лиц с интеллектуальной инвалидностью, лиц с психосоциальной инвалидностью и лиц, больных лепрой, и контролировать эффективность этой стратегии;</w:t>
      </w:r>
    </w:p>
    <w:p w14:paraId="6FFF292C" w14:textId="77777777" w:rsidR="00721AF6" w:rsidRPr="009E27A7" w:rsidRDefault="00721AF6" w:rsidP="00721AF6">
      <w:pPr>
        <w:kinsoku w:val="0"/>
        <w:overflowPunct w:val="0"/>
        <w:autoSpaceDE w:val="0"/>
        <w:autoSpaceDN w:val="0"/>
        <w:adjustRightInd w:val="0"/>
        <w:snapToGrid w:val="0"/>
        <w:spacing w:after="120"/>
        <w:ind w:left="1134" w:right="1134" w:firstLine="576"/>
        <w:jc w:val="both"/>
        <w:rPr>
          <w:b/>
          <w:bCs/>
        </w:rPr>
      </w:pPr>
      <w:r w:rsidRPr="009E27A7">
        <w:rPr>
          <w:b/>
          <w:bCs/>
        </w:rPr>
        <w:t>b)</w:t>
      </w:r>
      <w:r w:rsidRPr="009E27A7">
        <w:rPr>
          <w:b/>
          <w:bCs/>
        </w:rPr>
        <w:tab/>
        <w:t>внедрить программы подготовки и повышения осведомленности, посвященные правам инвалидов и правозащитной модели инвалидности, на всех уровнях образования, на государственной службе и среди широкой общественности в доступных форматах и при активном участии инвалидов и представляющих их организаций.</w:t>
      </w:r>
    </w:p>
    <w:p w14:paraId="2ADB71B9" w14:textId="77777777" w:rsidR="00721AF6" w:rsidRPr="00DD590F" w:rsidRDefault="00721AF6" w:rsidP="00721AF6">
      <w:pPr>
        <w:pStyle w:val="H23G"/>
        <w:spacing w:line="240" w:lineRule="atLeast"/>
      </w:pPr>
      <w:r w:rsidRPr="00DD590F">
        <w:tab/>
      </w:r>
      <w:r w:rsidRPr="00DD590F">
        <w:tab/>
      </w:r>
      <w:r w:rsidRPr="00DD590F">
        <w:rPr>
          <w:bCs/>
        </w:rPr>
        <w:t>Доступность (статья 9)</w:t>
      </w:r>
    </w:p>
    <w:p w14:paraId="3FA6A00C"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17.</w:t>
      </w:r>
      <w:r w:rsidRPr="00DD590F">
        <w:tab/>
        <w:t>Комитет с обеспокоенностью отмечает следующее:</w:t>
      </w:r>
    </w:p>
    <w:p w14:paraId="7656BE07"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a)</w:t>
      </w:r>
      <w:r w:rsidRPr="00DD590F">
        <w:tab/>
        <w:t>отсутствие комплексных и эффективных мер, в том числе законодательных, для выполнения всего спектра обязательств по обеспечению доступности в соответствии с Конвенцией, включая отсутствие комплексной стратегии обеспечения доступности, охватывающей все аспекты, в частности физический доступ, доступ к общественному транспорту, доступность информационно-коммуникационной среды и доступ к информационным технологиям;</w:t>
      </w:r>
    </w:p>
    <w:p w14:paraId="78C5124B"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b)</w:t>
      </w:r>
      <w:r w:rsidRPr="00DD590F">
        <w:tab/>
        <w:t xml:space="preserve">недостаточный охват услугами системы </w:t>
      </w:r>
      <w:r>
        <w:t>сурдо</w:t>
      </w:r>
      <w:r w:rsidRPr="00DD590F">
        <w:t>перевода и ограниченная доступность технологий преобразования устной речи в текст.</w:t>
      </w:r>
    </w:p>
    <w:p w14:paraId="3B5BBBE9" w14:textId="77777777"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18.</w:t>
      </w:r>
      <w:r w:rsidRPr="00DD590F">
        <w:tab/>
      </w:r>
      <w:r w:rsidRPr="00DD590F">
        <w:rPr>
          <w:b/>
          <w:bCs/>
        </w:rPr>
        <w:t>Комитет напоминает о своем замечании общего порядка № 2 (2014) и рекомендует государству-участнику:</w:t>
      </w:r>
    </w:p>
    <w:p w14:paraId="4944AC71" w14:textId="63F4CFBB" w:rsidR="00721AF6" w:rsidRPr="009226C3" w:rsidRDefault="00721AF6" w:rsidP="00721AF6">
      <w:pPr>
        <w:kinsoku w:val="0"/>
        <w:overflowPunct w:val="0"/>
        <w:autoSpaceDE w:val="0"/>
        <w:autoSpaceDN w:val="0"/>
        <w:adjustRightInd w:val="0"/>
        <w:snapToGrid w:val="0"/>
        <w:spacing w:after="120"/>
        <w:ind w:left="1134" w:right="1134" w:firstLine="576"/>
        <w:jc w:val="both"/>
        <w:rPr>
          <w:b/>
          <w:bCs/>
        </w:rPr>
      </w:pPr>
      <w:r w:rsidRPr="009226C3">
        <w:rPr>
          <w:b/>
          <w:bCs/>
        </w:rPr>
        <w:t>a)</w:t>
      </w:r>
      <w:r w:rsidRPr="009226C3">
        <w:rPr>
          <w:b/>
          <w:bCs/>
        </w:rPr>
        <w:tab/>
        <w:t>принять национальную стратегию обеспечения доступности, устанавливающую конкретные временные рамки и распространяющуюся на все вопросы, охватываемые Конвенцией, включая общественный транспорт и, в</w:t>
      </w:r>
      <w:r w:rsidR="00803082">
        <w:rPr>
          <w:b/>
          <w:bCs/>
        </w:rPr>
        <w:t> </w:t>
      </w:r>
      <w:r w:rsidRPr="009226C3">
        <w:rPr>
          <w:b/>
          <w:bCs/>
        </w:rPr>
        <w:t>частности, использование собак-проводников и других служебных животных, и обеспечивать выделение достаточного объема ресурсов и эффективность контрольных механизмов и механизмов возмещения ущерба;</w:t>
      </w:r>
    </w:p>
    <w:p w14:paraId="6A9839E0" w14:textId="77777777" w:rsidR="00721AF6" w:rsidRPr="009226C3" w:rsidRDefault="00721AF6" w:rsidP="00721AF6">
      <w:pPr>
        <w:kinsoku w:val="0"/>
        <w:overflowPunct w:val="0"/>
        <w:autoSpaceDE w:val="0"/>
        <w:autoSpaceDN w:val="0"/>
        <w:adjustRightInd w:val="0"/>
        <w:snapToGrid w:val="0"/>
        <w:spacing w:after="120"/>
        <w:ind w:left="1134" w:right="1134" w:firstLine="576"/>
        <w:jc w:val="both"/>
        <w:rPr>
          <w:b/>
          <w:bCs/>
        </w:rPr>
      </w:pPr>
      <w:r w:rsidRPr="009226C3">
        <w:rPr>
          <w:b/>
          <w:bCs/>
        </w:rPr>
        <w:lastRenderedPageBreak/>
        <w:t>b)</w:t>
      </w:r>
      <w:r w:rsidRPr="009226C3">
        <w:rPr>
          <w:b/>
          <w:bCs/>
        </w:rPr>
        <w:tab/>
        <w:t xml:space="preserve">принять законы, подзаконные акты, политику и программы для обеспечения физической и финансовой доступности услуг по сурдопереводу, технологий преобразования устной речи в текст и других информационных технологий. </w:t>
      </w:r>
    </w:p>
    <w:p w14:paraId="6CF12382" w14:textId="77777777" w:rsidR="00721AF6" w:rsidRPr="00DD590F" w:rsidRDefault="00721AF6" w:rsidP="00721AF6">
      <w:pPr>
        <w:pStyle w:val="H23G"/>
        <w:spacing w:line="240" w:lineRule="atLeast"/>
      </w:pPr>
      <w:r w:rsidRPr="00DD590F">
        <w:tab/>
      </w:r>
      <w:r w:rsidRPr="00DD590F">
        <w:tab/>
      </w:r>
      <w:r w:rsidRPr="00DD590F">
        <w:rPr>
          <w:bCs/>
        </w:rPr>
        <w:t>Право на жизнь (статья 10)</w:t>
      </w:r>
    </w:p>
    <w:p w14:paraId="79EC29F5" w14:textId="759789E0" w:rsidR="00721AF6" w:rsidRPr="00DD590F" w:rsidRDefault="00721AF6" w:rsidP="00721AF6">
      <w:pPr>
        <w:kinsoku w:val="0"/>
        <w:overflowPunct w:val="0"/>
        <w:autoSpaceDE w:val="0"/>
        <w:autoSpaceDN w:val="0"/>
        <w:adjustRightInd w:val="0"/>
        <w:snapToGrid w:val="0"/>
        <w:spacing w:after="120"/>
        <w:ind w:left="1134" w:right="1134"/>
        <w:jc w:val="both"/>
      </w:pPr>
      <w:r w:rsidRPr="00DD590F">
        <w:t>19.</w:t>
      </w:r>
      <w:r w:rsidRPr="00DD590F">
        <w:tab/>
        <w:t>Комитет серьезно обеспокоен тем, что смертная казнь все еще является законной в государстве-участнике и что соответствующие приговоры выносятся и приводятся в исполнение в отношении лиц с интеллектуальной инвалидностью, лиц с психосоциальной инвалидностью и лиц с аутизмом, в том числе за преступления, не</w:t>
      </w:r>
      <w:r w:rsidR="008154E3">
        <w:t> </w:t>
      </w:r>
      <w:r w:rsidRPr="00DD590F">
        <w:t xml:space="preserve">связанные с умышленным убийством. Кроме того, Комитет выражает обеспокоенность в связи с казнью человека с интеллектуальной инвалидностью, несмотря на меры, принятые ранее в этой связи </w:t>
      </w:r>
      <w:r>
        <w:t>П</w:t>
      </w:r>
      <w:r w:rsidRPr="00DD590F">
        <w:t>редседателем Комитета.</w:t>
      </w:r>
      <w:bookmarkStart w:id="8" w:name="_Hlk115780796"/>
      <w:bookmarkEnd w:id="8"/>
    </w:p>
    <w:p w14:paraId="7412A665" w14:textId="77777777" w:rsidR="00721AF6" w:rsidRPr="00DD590F" w:rsidRDefault="00721AF6" w:rsidP="00721AF6">
      <w:pPr>
        <w:kinsoku w:val="0"/>
        <w:overflowPunct w:val="0"/>
        <w:autoSpaceDE w:val="0"/>
        <w:autoSpaceDN w:val="0"/>
        <w:adjustRightInd w:val="0"/>
        <w:snapToGrid w:val="0"/>
        <w:spacing w:after="120"/>
        <w:ind w:left="1134" w:right="1134"/>
        <w:jc w:val="both"/>
        <w:rPr>
          <w:b/>
        </w:rPr>
      </w:pPr>
      <w:r w:rsidRPr="00DD590F">
        <w:t>20.</w:t>
      </w:r>
      <w:r w:rsidRPr="00DD590F">
        <w:tab/>
      </w:r>
      <w:r w:rsidRPr="00DD590F">
        <w:rPr>
          <w:b/>
          <w:bCs/>
        </w:rPr>
        <w:t>Комитет настоятельно рекомендует государству-участнику отменить смертную казнь для лиц с интеллектуальной инвалидностью, лиц с психосоциальной инвалидностью и лиц с аутизмом, в том числе за преступления, не связанные с умышленным убийством, и немедленно отказаться от вынесения и приведения в исполнение приговоров к смертной казни в таких случаях в соответствии с ограничениями, установленными нормами международного права.</w:t>
      </w:r>
      <w:r w:rsidRPr="00DD590F">
        <w:t xml:space="preserve"> </w:t>
      </w:r>
      <w:r w:rsidRPr="00DD590F">
        <w:rPr>
          <w:b/>
          <w:bCs/>
        </w:rPr>
        <w:t>Комитет призывает государство-участник ратифицировать Международный пакт о гражданских и политических правах и Второй факультативный протокол к нему, касающийся отмены смертной казни.</w:t>
      </w:r>
    </w:p>
    <w:p w14:paraId="0A865D6A" w14:textId="77777777" w:rsidR="00721AF6" w:rsidRPr="00DD590F" w:rsidRDefault="00721AF6" w:rsidP="00721AF6">
      <w:pPr>
        <w:pStyle w:val="H23G"/>
        <w:spacing w:line="240" w:lineRule="atLeast"/>
      </w:pPr>
      <w:r w:rsidRPr="00DD590F">
        <w:tab/>
      </w:r>
      <w:r w:rsidRPr="00DD590F">
        <w:tab/>
      </w:r>
      <w:r w:rsidRPr="00DD590F">
        <w:rPr>
          <w:bCs/>
        </w:rPr>
        <w:t>Ситуации риска и чрезвычайные гуманитарные ситуации (статья 11)</w:t>
      </w:r>
    </w:p>
    <w:p w14:paraId="5FBA7490"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21.</w:t>
      </w:r>
      <w:r w:rsidRPr="00DD590F">
        <w:tab/>
        <w:t>Комитет обеспокоен следующим:</w:t>
      </w:r>
    </w:p>
    <w:p w14:paraId="0F1695FA"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a)</w:t>
      </w:r>
      <w:r w:rsidRPr="00DD590F">
        <w:tab/>
        <w:t>отсутствие конкретных и комплексных планов, политики и протоколов по снижению риска бедствий в целях предотвращения и снижения рисков для инвалидов;</w:t>
      </w:r>
    </w:p>
    <w:p w14:paraId="70844D3E"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b)</w:t>
      </w:r>
      <w:r w:rsidRPr="00DD590F">
        <w:tab/>
        <w:t xml:space="preserve">непринятие достаточных мер по учету потребностей инвалидов в планах по снижению риска бедствий и адаптации к изменению климата в соответствии с </w:t>
      </w:r>
      <w:proofErr w:type="spellStart"/>
      <w:r w:rsidRPr="00DD590F">
        <w:t>Сендайской</w:t>
      </w:r>
      <w:proofErr w:type="spellEnd"/>
      <w:r w:rsidRPr="00DD590F">
        <w:t xml:space="preserve"> рамочной программой по снижению риска бедствий на 2015–2030 годы и целью 7 </w:t>
      </w:r>
      <w:proofErr w:type="spellStart"/>
      <w:r w:rsidRPr="00DD590F">
        <w:t>Инчхонской</w:t>
      </w:r>
      <w:proofErr w:type="spellEnd"/>
      <w:r w:rsidRPr="00DD590F">
        <w:t xml:space="preserve"> стратегии обеспечения реальных прав инвалидов в Азиатско-Тихоокеанском регионе.</w:t>
      </w:r>
    </w:p>
    <w:p w14:paraId="1E9430EC" w14:textId="77777777"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22.</w:t>
      </w:r>
      <w:r w:rsidRPr="00DD590F">
        <w:tab/>
      </w:r>
      <w:r w:rsidRPr="00DD590F">
        <w:rPr>
          <w:b/>
          <w:bCs/>
        </w:rPr>
        <w:t>Комитет рекомендует государству-участнику:</w:t>
      </w:r>
    </w:p>
    <w:p w14:paraId="362588B4" w14:textId="77777777" w:rsidR="00721AF6" w:rsidRPr="008B2BBA" w:rsidRDefault="00721AF6" w:rsidP="00721AF6">
      <w:pPr>
        <w:kinsoku w:val="0"/>
        <w:overflowPunct w:val="0"/>
        <w:autoSpaceDE w:val="0"/>
        <w:autoSpaceDN w:val="0"/>
        <w:adjustRightInd w:val="0"/>
        <w:snapToGrid w:val="0"/>
        <w:spacing w:after="120"/>
        <w:ind w:left="1134" w:right="1134" w:firstLine="576"/>
        <w:jc w:val="both"/>
        <w:rPr>
          <w:b/>
          <w:bCs/>
        </w:rPr>
      </w:pPr>
      <w:r w:rsidRPr="008B2BBA">
        <w:rPr>
          <w:b/>
          <w:bCs/>
        </w:rPr>
        <w:t>a)</w:t>
      </w:r>
      <w:r w:rsidRPr="008B2BBA">
        <w:rPr>
          <w:b/>
          <w:bCs/>
        </w:rPr>
        <w:tab/>
        <w:t>ускорить принятие основанных на принципах инклюзивности и доступности планов по снижению риска бедствий в интересах всех инвалидов, особенно женщин-инвалидов и детей-инвалидов, лиц с интеллектуальной инвалидностью и лиц с психосоциальной инвалидностью;</w:t>
      </w:r>
    </w:p>
    <w:p w14:paraId="58FA395B" w14:textId="77777777" w:rsidR="00721AF6" w:rsidRPr="008B2BBA" w:rsidRDefault="00721AF6" w:rsidP="00721AF6">
      <w:pPr>
        <w:kinsoku w:val="0"/>
        <w:overflowPunct w:val="0"/>
        <w:autoSpaceDE w:val="0"/>
        <w:autoSpaceDN w:val="0"/>
        <w:adjustRightInd w:val="0"/>
        <w:snapToGrid w:val="0"/>
        <w:spacing w:after="120"/>
        <w:ind w:left="1134" w:right="1134" w:firstLine="576"/>
        <w:jc w:val="both"/>
        <w:rPr>
          <w:b/>
          <w:bCs/>
        </w:rPr>
      </w:pPr>
      <w:r w:rsidRPr="008B2BBA">
        <w:rPr>
          <w:b/>
          <w:bCs/>
        </w:rPr>
        <w:t>b)</w:t>
      </w:r>
      <w:r w:rsidRPr="008B2BBA">
        <w:rPr>
          <w:b/>
          <w:bCs/>
        </w:rPr>
        <w:tab/>
        <w:t xml:space="preserve">проводить тесные консультации с инвалидами и активно привлекать их через представляющие их организации к разработке и реализации всех планов по снижению риска бедствий и адаптации к изменению климата на национальном и окружном уровнях на всех этапах этого процесса и принять комплексную стратегию в соответствии с </w:t>
      </w:r>
      <w:proofErr w:type="spellStart"/>
      <w:r w:rsidRPr="008B2BBA">
        <w:rPr>
          <w:b/>
          <w:bCs/>
        </w:rPr>
        <w:t>Сендайской</w:t>
      </w:r>
      <w:proofErr w:type="spellEnd"/>
      <w:r w:rsidRPr="008B2BBA">
        <w:rPr>
          <w:b/>
          <w:bCs/>
        </w:rPr>
        <w:t xml:space="preserve"> рамочной программой по снижению риска бедствий на 2015–2030 годы, целями 11 и 13 в области устойчивого развития и </w:t>
      </w:r>
      <w:proofErr w:type="spellStart"/>
      <w:r w:rsidRPr="008B2BBA">
        <w:rPr>
          <w:b/>
          <w:bCs/>
        </w:rPr>
        <w:t>Инчхонской</w:t>
      </w:r>
      <w:proofErr w:type="spellEnd"/>
      <w:r w:rsidRPr="008B2BBA">
        <w:rPr>
          <w:b/>
          <w:bCs/>
        </w:rPr>
        <w:t xml:space="preserve"> стратегией.</w:t>
      </w:r>
    </w:p>
    <w:p w14:paraId="12773B57" w14:textId="5FDD7596" w:rsidR="00721AF6" w:rsidRPr="00DD590F" w:rsidRDefault="00721AF6" w:rsidP="00721AF6">
      <w:pPr>
        <w:kinsoku w:val="0"/>
        <w:overflowPunct w:val="0"/>
        <w:autoSpaceDE w:val="0"/>
        <w:autoSpaceDN w:val="0"/>
        <w:adjustRightInd w:val="0"/>
        <w:snapToGrid w:val="0"/>
        <w:spacing w:after="120"/>
        <w:ind w:left="1134" w:right="1134"/>
        <w:jc w:val="both"/>
      </w:pPr>
      <w:r w:rsidRPr="00DD590F">
        <w:t>23.</w:t>
      </w:r>
      <w:r w:rsidRPr="00DD590F">
        <w:tab/>
        <w:t>Комитет выражает обеспокоенность в связи с несоразмерно сильным воздействием пандемии коронавирусного заболевания (COVID-19) на инвалидов, в</w:t>
      </w:r>
      <w:r w:rsidR="00471872">
        <w:t> </w:t>
      </w:r>
      <w:r w:rsidRPr="00DD590F">
        <w:t>частности на инвалидов, находящихся в специализированных учреждениях, в том числе в форме сексуального насилия и надругательств, а также в связи с существованием барьеров, которые препятствуют инвалидам в получении доступа к информации о чрезвычайных ситуациях и мерам поддержки.</w:t>
      </w:r>
    </w:p>
    <w:p w14:paraId="032C45EF" w14:textId="77777777"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24.</w:t>
      </w:r>
      <w:r w:rsidRPr="00DD590F">
        <w:tab/>
      </w:r>
      <w:r w:rsidRPr="00DD590F">
        <w:rPr>
          <w:b/>
          <w:bCs/>
        </w:rPr>
        <w:t xml:space="preserve">Комитет рекомендует государству-участнику на основе составленного Управлением Верховного комиссара Организации Объединенных Наций по правам человека руководства и подготовленной Группой Организации </w:t>
      </w:r>
      <w:r w:rsidRPr="00DD590F">
        <w:rPr>
          <w:b/>
          <w:bCs/>
        </w:rPr>
        <w:lastRenderedPageBreak/>
        <w:t>Объединенных Наций по устойчивому развитию аналитической запиской, посвященной принятию мер реагирования на COVID-19 с учетом потребностей инвалидов, предпринять следующие усилия:</w:t>
      </w:r>
    </w:p>
    <w:p w14:paraId="5483A6AF" w14:textId="77777777" w:rsidR="00721AF6" w:rsidRPr="0046600F" w:rsidRDefault="00721AF6" w:rsidP="00721AF6">
      <w:pPr>
        <w:kinsoku w:val="0"/>
        <w:overflowPunct w:val="0"/>
        <w:autoSpaceDE w:val="0"/>
        <w:autoSpaceDN w:val="0"/>
        <w:adjustRightInd w:val="0"/>
        <w:snapToGrid w:val="0"/>
        <w:spacing w:after="120"/>
        <w:ind w:left="1134" w:right="1134" w:firstLine="576"/>
        <w:jc w:val="both"/>
        <w:rPr>
          <w:b/>
          <w:bCs/>
        </w:rPr>
      </w:pPr>
      <w:r w:rsidRPr="0046600F">
        <w:rPr>
          <w:b/>
          <w:bCs/>
        </w:rPr>
        <w:t>a)</w:t>
      </w:r>
      <w:r w:rsidRPr="0046600F">
        <w:rPr>
          <w:b/>
          <w:bCs/>
        </w:rPr>
        <w:tab/>
        <w:t>обеспечить всесторонний учет вопросов, связанных с инвалидностью, в своих планах реагирования на COVID-19 и восстановления после него и других экономических и социальных программах для преодоления негативных последствий пандемии и защищать инвалидов, особенно женщин-инвалидов и девочек-инвалидов, от сексуального насилия и надругательств;</w:t>
      </w:r>
    </w:p>
    <w:p w14:paraId="599E5EA4" w14:textId="77777777" w:rsidR="00721AF6" w:rsidRPr="0046600F" w:rsidRDefault="00721AF6" w:rsidP="00721AF6">
      <w:pPr>
        <w:kinsoku w:val="0"/>
        <w:overflowPunct w:val="0"/>
        <w:autoSpaceDE w:val="0"/>
        <w:autoSpaceDN w:val="0"/>
        <w:adjustRightInd w:val="0"/>
        <w:snapToGrid w:val="0"/>
        <w:spacing w:after="120"/>
        <w:ind w:left="1134" w:right="1134" w:firstLine="576"/>
        <w:jc w:val="both"/>
        <w:rPr>
          <w:b/>
          <w:bCs/>
        </w:rPr>
      </w:pPr>
      <w:r w:rsidRPr="0046600F">
        <w:rPr>
          <w:b/>
          <w:bCs/>
        </w:rPr>
        <w:t>b)</w:t>
      </w:r>
      <w:r w:rsidRPr="0046600F">
        <w:rPr>
          <w:b/>
          <w:bCs/>
        </w:rPr>
        <w:tab/>
        <w:t xml:space="preserve">отказаться от практики </w:t>
      </w:r>
      <w:bookmarkStart w:id="9" w:name="_Hlk120190373"/>
      <w:r w:rsidRPr="0046600F">
        <w:rPr>
          <w:b/>
          <w:bCs/>
        </w:rPr>
        <w:t xml:space="preserve">содержания инвалидов в специализированных учреждениях </w:t>
      </w:r>
      <w:bookmarkEnd w:id="9"/>
      <w:r w:rsidRPr="0046600F">
        <w:rPr>
          <w:b/>
          <w:bCs/>
        </w:rPr>
        <w:t>во время чрезвычайных ситуаций и предоставлять им надлежащую поддержку для жизни в обществе в соответствии с руководящими принципами Комитета, касающимися отказа от практики содержания инвалидов в специализированных учреждениях, в том числе в чрезвычайных ситуациях;</w:t>
      </w:r>
    </w:p>
    <w:p w14:paraId="2BA1ACF8" w14:textId="05AABDD3" w:rsidR="00721AF6" w:rsidRPr="0046600F" w:rsidRDefault="00721AF6" w:rsidP="00721AF6">
      <w:pPr>
        <w:kinsoku w:val="0"/>
        <w:overflowPunct w:val="0"/>
        <w:autoSpaceDE w:val="0"/>
        <w:autoSpaceDN w:val="0"/>
        <w:adjustRightInd w:val="0"/>
        <w:snapToGrid w:val="0"/>
        <w:spacing w:after="120"/>
        <w:ind w:left="1134" w:right="1134" w:firstLine="576"/>
        <w:jc w:val="both"/>
        <w:rPr>
          <w:b/>
          <w:bCs/>
        </w:rPr>
      </w:pPr>
      <w:r w:rsidRPr="0046600F">
        <w:rPr>
          <w:b/>
          <w:bCs/>
        </w:rPr>
        <w:t>c)</w:t>
      </w:r>
      <w:r w:rsidRPr="0046600F">
        <w:rPr>
          <w:b/>
          <w:bCs/>
        </w:rPr>
        <w:tab/>
        <w:t>обеспечить на всех этапах непосредственное участие инвалидов и представляющих их организаций, включая организации женщин-инвалидов, в</w:t>
      </w:r>
      <w:r w:rsidR="00AC4C1A">
        <w:rPr>
          <w:b/>
          <w:bCs/>
        </w:rPr>
        <w:t> </w:t>
      </w:r>
      <w:r w:rsidRPr="0046600F">
        <w:rPr>
          <w:b/>
          <w:bCs/>
        </w:rPr>
        <w:t>разработке и реализации планов реагирования на COVID-19 и восстановления после него;</w:t>
      </w:r>
    </w:p>
    <w:p w14:paraId="74757571" w14:textId="77777777" w:rsidR="00721AF6" w:rsidRPr="0046600F" w:rsidRDefault="00721AF6" w:rsidP="00721AF6">
      <w:pPr>
        <w:kinsoku w:val="0"/>
        <w:overflowPunct w:val="0"/>
        <w:autoSpaceDE w:val="0"/>
        <w:autoSpaceDN w:val="0"/>
        <w:adjustRightInd w:val="0"/>
        <w:snapToGrid w:val="0"/>
        <w:spacing w:after="120"/>
        <w:ind w:left="1134" w:right="1134" w:firstLine="576"/>
        <w:jc w:val="both"/>
        <w:rPr>
          <w:b/>
          <w:bCs/>
        </w:rPr>
      </w:pPr>
      <w:r w:rsidRPr="0046600F">
        <w:rPr>
          <w:b/>
          <w:bCs/>
        </w:rPr>
        <w:t>d)</w:t>
      </w:r>
      <w:r w:rsidRPr="0046600F">
        <w:rPr>
          <w:b/>
          <w:bCs/>
        </w:rPr>
        <w:tab/>
        <w:t>обеспечить в ситуациях риска и гуманитарных чрезвычайных ситуациях получение всеми инвалидами необходимой информации в доступных форматах и с помощью подходящих для них электронных устройств.</w:t>
      </w:r>
    </w:p>
    <w:p w14:paraId="5927579A" w14:textId="77777777" w:rsidR="00721AF6" w:rsidRPr="00DD590F" w:rsidRDefault="00721AF6" w:rsidP="00721AF6">
      <w:pPr>
        <w:pStyle w:val="H23G"/>
        <w:spacing w:line="240" w:lineRule="atLeast"/>
      </w:pPr>
      <w:r w:rsidRPr="00DD590F">
        <w:tab/>
      </w:r>
      <w:r w:rsidRPr="00DD590F">
        <w:tab/>
      </w:r>
      <w:r w:rsidRPr="00DD590F">
        <w:rPr>
          <w:bCs/>
        </w:rPr>
        <w:t>Равенство перед законом (статья 12)</w:t>
      </w:r>
    </w:p>
    <w:p w14:paraId="555889FB"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25.</w:t>
      </w:r>
      <w:r w:rsidRPr="00DD590F">
        <w:tab/>
        <w:t>Комитет обеспокоен лишением инвалидов правоспособности при определенных условиях и сохранением практики опеки и замещающего режима принятия решений, в частности решений по медицинским вопросам, вследствие чего лица с интеллектуальной инвалидностью и лица с психосоциальной инвалидностью лишены права на равенство перед законом.</w:t>
      </w:r>
    </w:p>
    <w:p w14:paraId="40B2569F" w14:textId="77777777"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26.</w:t>
      </w:r>
      <w:r w:rsidRPr="00DD590F">
        <w:tab/>
      </w:r>
      <w:r w:rsidRPr="00DD590F">
        <w:rPr>
          <w:b/>
          <w:bCs/>
        </w:rPr>
        <w:t>Комитет ссылается на свое замечание общего порядка № 1 (2014) и рекомендует государству-участнику ускорить пересмотр своего национального законодательства, включая Закон о психической дееспособности 2008 года, Закон о находящихся в уязвимом положении взрослых людях 2018 года, Закон о психическом здоровье (уход и лечение) 2008 года, Уголовно-процессуальный кодекс и Закон о тюрьмах 1933 года, и гарантировать право всех инвалидов, включая лиц с интеллектуальной инвалидностью и лиц с психосоциальной инвалидностью, на равенство перед законом, создать механизмы поддерживаемого принятия решений во всех сферах жизни, принять все необходимые меры для оказания поддержки на дифференцированной основе и проводить надлежащую подготовку соответствующих сотрудников</w:t>
      </w:r>
      <w:r w:rsidRPr="00DD590F">
        <w:t xml:space="preserve">. </w:t>
      </w:r>
    </w:p>
    <w:p w14:paraId="14B1F5F2" w14:textId="77777777" w:rsidR="00721AF6" w:rsidRPr="00DD590F" w:rsidRDefault="00721AF6" w:rsidP="00721AF6">
      <w:pPr>
        <w:pStyle w:val="H23G"/>
        <w:spacing w:line="240" w:lineRule="atLeast"/>
      </w:pPr>
      <w:r w:rsidRPr="00DD590F">
        <w:tab/>
      </w:r>
      <w:r w:rsidRPr="00DD590F">
        <w:tab/>
      </w:r>
      <w:r w:rsidRPr="00DD590F">
        <w:rPr>
          <w:bCs/>
        </w:rPr>
        <w:t>Доступ к правосудию (статья 13)</w:t>
      </w:r>
    </w:p>
    <w:p w14:paraId="0A34F2C6"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27.</w:t>
      </w:r>
      <w:r w:rsidRPr="00DD590F">
        <w:tab/>
        <w:t>Комитет обеспокоен тем, что инвалиды сталкиваются с барьерами, препятствующими доступу к правосудию, включая психологические барьеры и предрассудки среди административного и судебного персонала, недостаточную подготовку персонала для оказания помощи инвалидам в прохождении сложных административных и судебных процедур, включая уголовный процесс, и отсутствие в таких программах подготовки информации о потребностях инвалидов. Комитет обеспокоен также практикой судов, состоящей в том, что их оценка требований к индивидуальному процессуальному коррективу основывается исключительно на результатах медицинских экспертиз.</w:t>
      </w:r>
    </w:p>
    <w:p w14:paraId="2C524FB3" w14:textId="2358F514"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28.</w:t>
      </w:r>
      <w:r w:rsidRPr="00DD590F">
        <w:tab/>
      </w:r>
      <w:r w:rsidRPr="00DD590F">
        <w:rPr>
          <w:b/>
          <w:bCs/>
        </w:rPr>
        <w:t xml:space="preserve">Комитет ссылается на одобренные Комитетом Международные принципы и руководящие положения по вопросу доступа людей с инвалидностью к правосудию 2020 года и задачу 16.3 в рамках </w:t>
      </w:r>
      <w:r w:rsidR="00185A2A">
        <w:rPr>
          <w:b/>
          <w:bCs/>
        </w:rPr>
        <w:t>Ц</w:t>
      </w:r>
      <w:r w:rsidRPr="00DD590F">
        <w:rPr>
          <w:b/>
          <w:bCs/>
        </w:rPr>
        <w:t>елей в области устойчивого развития и рекомендует государству-участнику:</w:t>
      </w:r>
    </w:p>
    <w:p w14:paraId="6CC86196" w14:textId="77777777" w:rsidR="00721AF6" w:rsidRPr="000B621A" w:rsidRDefault="00721AF6" w:rsidP="00721AF6">
      <w:pPr>
        <w:kinsoku w:val="0"/>
        <w:overflowPunct w:val="0"/>
        <w:autoSpaceDE w:val="0"/>
        <w:autoSpaceDN w:val="0"/>
        <w:adjustRightInd w:val="0"/>
        <w:snapToGrid w:val="0"/>
        <w:spacing w:after="120"/>
        <w:ind w:left="1134" w:right="1134" w:firstLine="576"/>
        <w:jc w:val="both"/>
        <w:rPr>
          <w:b/>
          <w:bCs/>
        </w:rPr>
      </w:pPr>
      <w:r w:rsidRPr="000B621A">
        <w:rPr>
          <w:b/>
          <w:bCs/>
        </w:rPr>
        <w:lastRenderedPageBreak/>
        <w:t>a)</w:t>
      </w:r>
      <w:r w:rsidRPr="000B621A">
        <w:rPr>
          <w:b/>
          <w:bCs/>
        </w:rPr>
        <w:tab/>
        <w:t>принять, в соответствии с Конвенцией, план действий по обеспечению доступа инвалидов к правосудию и принять необходимые правовые, административные и судебные меры для устранения всех ограничений, препятствующих эффективному участию инвалидов в административных и судебных процедурах на всех этапах;</w:t>
      </w:r>
    </w:p>
    <w:p w14:paraId="5E54B658" w14:textId="77777777" w:rsidR="00721AF6" w:rsidRPr="000B621A" w:rsidRDefault="00721AF6" w:rsidP="00721AF6">
      <w:pPr>
        <w:kinsoku w:val="0"/>
        <w:overflowPunct w:val="0"/>
        <w:autoSpaceDE w:val="0"/>
        <w:autoSpaceDN w:val="0"/>
        <w:adjustRightInd w:val="0"/>
        <w:snapToGrid w:val="0"/>
        <w:spacing w:after="120"/>
        <w:ind w:left="1134" w:right="1134" w:firstLine="576"/>
        <w:jc w:val="both"/>
        <w:rPr>
          <w:b/>
          <w:bCs/>
        </w:rPr>
      </w:pPr>
      <w:r w:rsidRPr="000B621A">
        <w:rPr>
          <w:b/>
          <w:bCs/>
        </w:rPr>
        <w:t>b)</w:t>
      </w:r>
      <w:r w:rsidRPr="000B621A">
        <w:rPr>
          <w:b/>
          <w:bCs/>
        </w:rPr>
        <w:tab/>
        <w:t>вносить процессуальные коррективы с учетом возраста и гендера, включая помощь на дифференцированной основе, чтобы инвалиды могли эффективно участвовать в административных и судебных разбирательствах, относящихся ко всем отраслям права, на всех этапах;</w:t>
      </w:r>
    </w:p>
    <w:p w14:paraId="72E43BBC" w14:textId="77777777" w:rsidR="00721AF6" w:rsidRPr="000B621A" w:rsidRDefault="00721AF6" w:rsidP="00721AF6">
      <w:pPr>
        <w:kinsoku w:val="0"/>
        <w:overflowPunct w:val="0"/>
        <w:autoSpaceDE w:val="0"/>
        <w:autoSpaceDN w:val="0"/>
        <w:adjustRightInd w:val="0"/>
        <w:snapToGrid w:val="0"/>
        <w:spacing w:after="120"/>
        <w:ind w:left="1134" w:right="1134" w:firstLine="576"/>
        <w:jc w:val="both"/>
        <w:rPr>
          <w:b/>
          <w:bCs/>
        </w:rPr>
      </w:pPr>
      <w:r w:rsidRPr="000B621A">
        <w:rPr>
          <w:b/>
          <w:bCs/>
        </w:rPr>
        <w:t>c)</w:t>
      </w:r>
      <w:r w:rsidRPr="000B621A">
        <w:rPr>
          <w:b/>
          <w:bCs/>
        </w:rPr>
        <w:tab/>
        <w:t xml:space="preserve">развивать альтернативные средства информации и коммуникации, используемые в ходе административных и судебных процедур, такие как шрифт Брайля, жестовый язык, формат Easy </w:t>
      </w:r>
      <w:proofErr w:type="spellStart"/>
      <w:r w:rsidRPr="000B621A">
        <w:rPr>
          <w:b/>
          <w:bCs/>
        </w:rPr>
        <w:t>Read</w:t>
      </w:r>
      <w:proofErr w:type="spellEnd"/>
      <w:r w:rsidRPr="000B621A">
        <w:rPr>
          <w:b/>
          <w:bCs/>
        </w:rPr>
        <w:t xml:space="preserve"> и транскрибирование аудиофайлов и видеофайлов, применять принцип универсального дизайна и принять план действий по обеспечению физического доступа ко всем помещениям, в которых проводятся административные и судебные процедуры;</w:t>
      </w:r>
    </w:p>
    <w:p w14:paraId="38D49F79" w14:textId="77777777" w:rsidR="00721AF6" w:rsidRPr="000B621A" w:rsidRDefault="00721AF6" w:rsidP="00721AF6">
      <w:pPr>
        <w:kinsoku w:val="0"/>
        <w:overflowPunct w:val="0"/>
        <w:autoSpaceDE w:val="0"/>
        <w:autoSpaceDN w:val="0"/>
        <w:adjustRightInd w:val="0"/>
        <w:snapToGrid w:val="0"/>
        <w:spacing w:after="120"/>
        <w:ind w:left="1134" w:right="1134" w:firstLine="576"/>
        <w:jc w:val="both"/>
        <w:rPr>
          <w:b/>
          <w:bCs/>
        </w:rPr>
      </w:pPr>
      <w:r w:rsidRPr="000B621A">
        <w:rPr>
          <w:b/>
          <w:bCs/>
        </w:rPr>
        <w:t>d)</w:t>
      </w:r>
      <w:r w:rsidRPr="000B621A">
        <w:rPr>
          <w:b/>
          <w:bCs/>
        </w:rPr>
        <w:tab/>
        <w:t>активизировать подготовку сотрудников административных, судебных и правоохранительных органов, в том числе судей, по вопросам, касающимся Конвенции.</w:t>
      </w:r>
    </w:p>
    <w:p w14:paraId="4FF6A851" w14:textId="77777777" w:rsidR="00721AF6" w:rsidRPr="00DD590F" w:rsidRDefault="00721AF6" w:rsidP="00721AF6">
      <w:pPr>
        <w:pStyle w:val="H23G"/>
        <w:spacing w:line="240" w:lineRule="atLeast"/>
      </w:pPr>
      <w:r w:rsidRPr="00DD590F">
        <w:tab/>
      </w:r>
      <w:r w:rsidRPr="00DD590F">
        <w:tab/>
      </w:r>
      <w:r w:rsidRPr="00DD590F">
        <w:rPr>
          <w:bCs/>
        </w:rPr>
        <w:t>Свобода и личная неприкосновенность (статья 14)</w:t>
      </w:r>
    </w:p>
    <w:p w14:paraId="44A41094"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29.</w:t>
      </w:r>
      <w:r w:rsidRPr="00DD590F">
        <w:tab/>
        <w:t>Комитет обеспокоен тем, что инвалиды, особенно лица с интеллектуальной инвалидностью и лица с психосоциальной инвалидностью, могут лишаться свободы на основании имеющихся у них нарушений</w:t>
      </w:r>
      <w:r w:rsidRPr="00DB511F">
        <w:t xml:space="preserve"> </w:t>
      </w:r>
      <w:r>
        <w:t>здоровья</w:t>
      </w:r>
      <w:r w:rsidRPr="00DD590F">
        <w:t>.</w:t>
      </w:r>
    </w:p>
    <w:p w14:paraId="651CDFD8" w14:textId="77777777"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30.</w:t>
      </w:r>
      <w:r w:rsidRPr="00DD590F">
        <w:tab/>
      </w:r>
      <w:r w:rsidRPr="00DD590F">
        <w:rPr>
          <w:b/>
          <w:bCs/>
        </w:rPr>
        <w:t>Комитет напоминает о своих руководящих принципах относительно права инвалидов на свободу и личную неприкосновенность и рекомендует государству-участнику:</w:t>
      </w:r>
    </w:p>
    <w:p w14:paraId="1FC458C2" w14:textId="77777777" w:rsidR="00721AF6" w:rsidRPr="00C41164" w:rsidRDefault="00721AF6" w:rsidP="00721AF6">
      <w:pPr>
        <w:kinsoku w:val="0"/>
        <w:overflowPunct w:val="0"/>
        <w:autoSpaceDE w:val="0"/>
        <w:autoSpaceDN w:val="0"/>
        <w:adjustRightInd w:val="0"/>
        <w:snapToGrid w:val="0"/>
        <w:spacing w:after="120"/>
        <w:ind w:left="1134" w:right="1134" w:firstLine="576"/>
        <w:jc w:val="both"/>
        <w:rPr>
          <w:b/>
          <w:bCs/>
        </w:rPr>
      </w:pPr>
      <w:r w:rsidRPr="00C41164">
        <w:rPr>
          <w:b/>
          <w:bCs/>
        </w:rPr>
        <w:t>a)</w:t>
      </w:r>
      <w:r w:rsidRPr="00C41164">
        <w:rPr>
          <w:b/>
          <w:bCs/>
        </w:rPr>
        <w:tab/>
        <w:t>отменить все законодательные положения, допускающие недобровольное лишение свободы лиц с интеллектуальной инвалидностью и лиц с психосоциальной инвалидностью на основании имеющихся у них нарушений здоровья или предполагаемой опасности для себя или для окружающих;</w:t>
      </w:r>
    </w:p>
    <w:p w14:paraId="4A8DC48C" w14:textId="77777777" w:rsidR="00721AF6" w:rsidRPr="00C41164" w:rsidRDefault="00721AF6" w:rsidP="00721AF6">
      <w:pPr>
        <w:kinsoku w:val="0"/>
        <w:overflowPunct w:val="0"/>
        <w:autoSpaceDE w:val="0"/>
        <w:autoSpaceDN w:val="0"/>
        <w:adjustRightInd w:val="0"/>
        <w:snapToGrid w:val="0"/>
        <w:spacing w:after="120"/>
        <w:ind w:left="1134" w:right="1134" w:firstLine="576"/>
        <w:jc w:val="both"/>
        <w:rPr>
          <w:b/>
          <w:bCs/>
        </w:rPr>
      </w:pPr>
      <w:r w:rsidRPr="00C41164">
        <w:rPr>
          <w:b/>
          <w:bCs/>
        </w:rPr>
        <w:t>b)</w:t>
      </w:r>
      <w:r w:rsidRPr="00C41164">
        <w:rPr>
          <w:b/>
          <w:bCs/>
        </w:rPr>
        <w:tab/>
        <w:t>принять законодательство, обеспечивающее недискриминацию в рамках всех процедур, связанных с лишением свободы, предусмотрев, например, внесение процессуальных коррективов для инвалидов, в том числе при подготовке к разбирательству, во время допроса и при рассмотрении жалоб, связанных с содержанием под стражей;</w:t>
      </w:r>
    </w:p>
    <w:p w14:paraId="3BB9FFEF" w14:textId="3985D443" w:rsidR="00721AF6" w:rsidRPr="00C41164" w:rsidRDefault="00721AF6" w:rsidP="00721AF6">
      <w:pPr>
        <w:kinsoku w:val="0"/>
        <w:overflowPunct w:val="0"/>
        <w:autoSpaceDE w:val="0"/>
        <w:autoSpaceDN w:val="0"/>
        <w:adjustRightInd w:val="0"/>
        <w:snapToGrid w:val="0"/>
        <w:spacing w:after="120"/>
        <w:ind w:left="1134" w:right="1134" w:firstLine="576"/>
        <w:jc w:val="both"/>
        <w:rPr>
          <w:b/>
          <w:bCs/>
        </w:rPr>
      </w:pPr>
      <w:r w:rsidRPr="00C41164">
        <w:rPr>
          <w:b/>
          <w:bCs/>
        </w:rPr>
        <w:t>c)</w:t>
      </w:r>
      <w:r w:rsidRPr="00C41164">
        <w:rPr>
          <w:b/>
          <w:bCs/>
        </w:rPr>
        <w:tab/>
        <w:t>однозначно запретить помещение инвалидов, особенно лиц с интеллектуальной инвалидностью и лиц с психосоциальной инвалидностью, в</w:t>
      </w:r>
      <w:r w:rsidR="0036066E">
        <w:rPr>
          <w:b/>
          <w:bCs/>
        </w:rPr>
        <w:t> </w:t>
      </w:r>
      <w:r w:rsidRPr="00C41164">
        <w:rPr>
          <w:b/>
          <w:bCs/>
        </w:rPr>
        <w:t>специализированные учреждения и эффективно защищать их права на свободу и личную неприкосновенность наравне с другими;</w:t>
      </w:r>
    </w:p>
    <w:p w14:paraId="699C3BD4" w14:textId="77777777" w:rsidR="00721AF6" w:rsidRPr="00C41164" w:rsidRDefault="00721AF6" w:rsidP="00721AF6">
      <w:pPr>
        <w:kinsoku w:val="0"/>
        <w:overflowPunct w:val="0"/>
        <w:autoSpaceDE w:val="0"/>
        <w:autoSpaceDN w:val="0"/>
        <w:adjustRightInd w:val="0"/>
        <w:snapToGrid w:val="0"/>
        <w:spacing w:after="120"/>
        <w:ind w:left="1134" w:right="1134" w:firstLine="576"/>
        <w:jc w:val="both"/>
        <w:rPr>
          <w:b/>
          <w:bCs/>
        </w:rPr>
      </w:pPr>
      <w:r w:rsidRPr="00C41164">
        <w:rPr>
          <w:b/>
          <w:bCs/>
        </w:rPr>
        <w:t>d)</w:t>
      </w:r>
      <w:r w:rsidRPr="00C41164">
        <w:rPr>
          <w:b/>
          <w:bCs/>
        </w:rPr>
        <w:tab/>
        <w:t>проводить подготовку медицинских, административных и судебных работников, сотрудников правоохранительных органов и тюремных служащих по вопросам, касающимся прав инвалидов и механизмов контроля, с целью обеспечить соблюдение прав инвалидов во всех учреждениях, в которых они лишены свободы.</w:t>
      </w:r>
    </w:p>
    <w:p w14:paraId="29B02336" w14:textId="77777777" w:rsidR="00721AF6" w:rsidRPr="00DD590F" w:rsidRDefault="00721AF6" w:rsidP="00721AF6">
      <w:pPr>
        <w:pStyle w:val="H23G"/>
        <w:spacing w:line="240" w:lineRule="atLeast"/>
      </w:pPr>
      <w:r w:rsidRPr="00DD590F">
        <w:tab/>
      </w:r>
      <w:r w:rsidRPr="00DD590F">
        <w:tab/>
      </w:r>
      <w:r w:rsidRPr="00DD590F">
        <w:tab/>
      </w:r>
      <w:r w:rsidRPr="00DD590F">
        <w:rPr>
          <w:bCs/>
        </w:rPr>
        <w:t>Свобода от пыток и жестоких, бесчеловечных или унижающих достоинство видов обращения и наказания (статья 15)</w:t>
      </w:r>
    </w:p>
    <w:p w14:paraId="6543975F"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31.</w:t>
      </w:r>
      <w:r w:rsidRPr="00DD590F">
        <w:tab/>
        <w:t xml:space="preserve">Комитет обеспокоен сообщениями о бесчеловечном или унижающем достоинство обращении с инвалидами в психиатрических учреждениях, включая использование электрошоковой терапии, применение </w:t>
      </w:r>
      <w:r>
        <w:t>средств фиксации</w:t>
      </w:r>
      <w:r w:rsidRPr="00DD590F">
        <w:t xml:space="preserve">, изоляцию, </w:t>
      </w:r>
      <w:r>
        <w:t>одиночное заключение</w:t>
      </w:r>
      <w:r w:rsidRPr="00DD590F">
        <w:t>, унижения и принудительное медикаментозное лечение, на основании их предполагаемой опасности для себя или для окружающих. Комитет обеспокоен также применением государством-участником телесных наказаний в отношении инвалидов.</w:t>
      </w:r>
    </w:p>
    <w:p w14:paraId="6D12FFA9" w14:textId="77777777"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lastRenderedPageBreak/>
        <w:t>32.</w:t>
      </w:r>
      <w:r w:rsidRPr="00DD590F">
        <w:tab/>
      </w:r>
      <w:r w:rsidRPr="00DD590F">
        <w:rPr>
          <w:b/>
          <w:bCs/>
        </w:rPr>
        <w:t>Комитет рекомендует государству-участнику:</w:t>
      </w:r>
    </w:p>
    <w:p w14:paraId="0CE6E2AB" w14:textId="77777777" w:rsidR="00721AF6" w:rsidRPr="007970DC" w:rsidRDefault="00721AF6" w:rsidP="007970DC">
      <w:pPr>
        <w:kinsoku w:val="0"/>
        <w:overflowPunct w:val="0"/>
        <w:autoSpaceDE w:val="0"/>
        <w:autoSpaceDN w:val="0"/>
        <w:adjustRightInd w:val="0"/>
        <w:snapToGrid w:val="0"/>
        <w:spacing w:after="120"/>
        <w:ind w:left="1134" w:right="1134" w:firstLine="578"/>
        <w:jc w:val="both"/>
        <w:rPr>
          <w:b/>
          <w:bCs/>
        </w:rPr>
      </w:pPr>
      <w:r w:rsidRPr="007970DC">
        <w:rPr>
          <w:b/>
          <w:bCs/>
        </w:rPr>
        <w:t>a)</w:t>
      </w:r>
      <w:r w:rsidRPr="007970DC">
        <w:rPr>
          <w:b/>
          <w:bCs/>
        </w:rPr>
        <w:tab/>
        <w:t>отказаться от всех законодательных актов, политики и практики, допускающих пытки или жестокие, бесчеловечные или унижающие достоинство виды обращения с лицами с интеллектуальной инвалидностью и лицами с психосоциальной инвалидностью, например использование электрошоковой терапии, применение средств фиксации и изоляцию, или допускающих медикаментозное лечение без их свободного и информированного личного согласия на основании имеющихся у них нарушений;</w:t>
      </w:r>
    </w:p>
    <w:p w14:paraId="10927FBC" w14:textId="55DF26B2" w:rsidR="00721AF6" w:rsidRPr="007970DC" w:rsidRDefault="00721AF6" w:rsidP="007970DC">
      <w:pPr>
        <w:kinsoku w:val="0"/>
        <w:overflowPunct w:val="0"/>
        <w:autoSpaceDE w:val="0"/>
        <w:autoSpaceDN w:val="0"/>
        <w:adjustRightInd w:val="0"/>
        <w:snapToGrid w:val="0"/>
        <w:spacing w:after="120"/>
        <w:ind w:left="1134" w:right="1134" w:firstLine="578"/>
        <w:jc w:val="both"/>
        <w:rPr>
          <w:b/>
          <w:bCs/>
        </w:rPr>
      </w:pPr>
      <w:r w:rsidRPr="007970DC">
        <w:rPr>
          <w:b/>
          <w:bCs/>
        </w:rPr>
        <w:t>b)</w:t>
      </w:r>
      <w:r w:rsidRPr="007970DC">
        <w:rPr>
          <w:b/>
          <w:bCs/>
        </w:rPr>
        <w:tab/>
        <w:t>отменить телесные наказания в отношении инвалидов без каких</w:t>
      </w:r>
      <w:r w:rsidR="00261823">
        <w:rPr>
          <w:b/>
          <w:bCs/>
        </w:rPr>
        <w:noBreakHyphen/>
      </w:r>
      <w:r w:rsidRPr="007970DC">
        <w:rPr>
          <w:b/>
          <w:bCs/>
        </w:rPr>
        <w:t xml:space="preserve">либо исключений; </w:t>
      </w:r>
    </w:p>
    <w:p w14:paraId="5F3AF8F5" w14:textId="77777777" w:rsidR="00721AF6" w:rsidRPr="007970DC" w:rsidRDefault="00721AF6" w:rsidP="007970DC">
      <w:pPr>
        <w:kinsoku w:val="0"/>
        <w:overflowPunct w:val="0"/>
        <w:autoSpaceDE w:val="0"/>
        <w:autoSpaceDN w:val="0"/>
        <w:adjustRightInd w:val="0"/>
        <w:snapToGrid w:val="0"/>
        <w:spacing w:after="120"/>
        <w:ind w:left="1134" w:right="1134" w:firstLine="578"/>
        <w:jc w:val="both"/>
        <w:rPr>
          <w:b/>
          <w:bCs/>
        </w:rPr>
      </w:pPr>
      <w:r w:rsidRPr="007970DC">
        <w:rPr>
          <w:b/>
          <w:bCs/>
        </w:rPr>
        <w:t>c)</w:t>
      </w:r>
      <w:r w:rsidRPr="007970DC">
        <w:rPr>
          <w:b/>
          <w:bCs/>
        </w:rPr>
        <w:tab/>
        <w:t>обеспечить эффективные, доступные средства правовой защиты всем инвалидам, в том числе инвалидам, находящимся в специализированных учреждениях, чье право на свободу от пыток и жестоких, бесчеловечных или унижающих достоинство видов обращения и наказания нарушается, проводить оперативное и независимое расследование по факту таких нарушений, предоставлять возмещение и наказывать виновных.</w:t>
      </w:r>
    </w:p>
    <w:p w14:paraId="746DA88A" w14:textId="77777777" w:rsidR="00721AF6" w:rsidRPr="00DD590F" w:rsidRDefault="00721AF6" w:rsidP="00721AF6">
      <w:pPr>
        <w:pStyle w:val="H23G"/>
        <w:spacing w:line="240" w:lineRule="atLeast"/>
      </w:pPr>
      <w:r w:rsidRPr="00DD590F">
        <w:tab/>
      </w:r>
      <w:r w:rsidRPr="00DD590F">
        <w:tab/>
      </w:r>
      <w:r w:rsidRPr="00DD590F">
        <w:rPr>
          <w:bCs/>
        </w:rPr>
        <w:t>Свобода от эксплуатации, насилия и надругательства (статья 16)</w:t>
      </w:r>
    </w:p>
    <w:p w14:paraId="2DE7B8A9"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33.</w:t>
      </w:r>
      <w:r w:rsidRPr="00DD590F">
        <w:tab/>
        <w:t>Комитет с обеспокоенностью отмечает следующее:</w:t>
      </w:r>
    </w:p>
    <w:p w14:paraId="2DA3EF0E"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a)</w:t>
      </w:r>
      <w:r w:rsidRPr="00DD590F">
        <w:tab/>
        <w:t>недостаточная осведомленность широкой общественности, в том числе инвалидов, о мерах по защите инвалидов от эксплуатации, насилия и надругательств, а также отсутствие комплексной стратегии борьбы со всеми формами эксплуатации, насилия и надругательства в отношении инвалидов в любой среде, в том числе в семье, в школе и на рабочем месте;</w:t>
      </w:r>
    </w:p>
    <w:p w14:paraId="0516C6C1" w14:textId="62449E5D"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b)</w:t>
      </w:r>
      <w:r w:rsidRPr="00DD590F">
        <w:tab/>
        <w:t>отсутствие конкретных мер для защиты всех женщин-инвалидов и девочек-инвалидов, в частности женщин и девочек с интеллектуальной инвалидностью и женщин и девочек с психосоциальной инвалидностью, от всех форм гендерного насилия, отсутствие доступных приютов для женщин-инвалидов и девочек-инвалидов, пострадавших от насилия, эксплуатации и надругательства, а</w:t>
      </w:r>
      <w:r w:rsidR="007970DC">
        <w:rPr>
          <w:lang w:val="en-US"/>
        </w:rPr>
        <w:t> </w:t>
      </w:r>
      <w:r w:rsidRPr="00DD590F">
        <w:t>также ограниченное наличие информации и статистических данных о насилии в отношении женщин-инвалидов и девочек-инвалидов и связанных с ним преступлениях.</w:t>
      </w:r>
    </w:p>
    <w:p w14:paraId="55D38559" w14:textId="77777777"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34.</w:t>
      </w:r>
      <w:r w:rsidRPr="00DD590F">
        <w:tab/>
      </w:r>
      <w:r w:rsidRPr="00DD590F">
        <w:rPr>
          <w:b/>
          <w:bCs/>
        </w:rPr>
        <w:t>Комитет рекомендует государству-участнику:</w:t>
      </w:r>
    </w:p>
    <w:p w14:paraId="2EAF79C1" w14:textId="77777777" w:rsidR="00721AF6" w:rsidRPr="00BE6225" w:rsidRDefault="00721AF6" w:rsidP="00721AF6">
      <w:pPr>
        <w:kinsoku w:val="0"/>
        <w:overflowPunct w:val="0"/>
        <w:autoSpaceDE w:val="0"/>
        <w:autoSpaceDN w:val="0"/>
        <w:adjustRightInd w:val="0"/>
        <w:snapToGrid w:val="0"/>
        <w:spacing w:after="120"/>
        <w:ind w:left="1134" w:right="1134" w:firstLine="576"/>
        <w:jc w:val="both"/>
        <w:rPr>
          <w:b/>
          <w:bCs/>
        </w:rPr>
      </w:pPr>
      <w:r w:rsidRPr="00BE6225">
        <w:rPr>
          <w:b/>
          <w:bCs/>
        </w:rPr>
        <w:t>a)</w:t>
      </w:r>
      <w:r w:rsidRPr="00BE6225">
        <w:rPr>
          <w:b/>
          <w:bCs/>
        </w:rPr>
        <w:tab/>
        <w:t xml:space="preserve">принять эффективные меры для повышения осведомленности о защите </w:t>
      </w:r>
      <w:bookmarkStart w:id="10" w:name="_Hlk120095168"/>
      <w:r w:rsidRPr="00BE6225">
        <w:rPr>
          <w:b/>
          <w:bCs/>
        </w:rPr>
        <w:t xml:space="preserve">инвалидов </w:t>
      </w:r>
      <w:bookmarkEnd w:id="10"/>
      <w:r w:rsidRPr="00BE6225">
        <w:rPr>
          <w:b/>
          <w:bCs/>
        </w:rPr>
        <w:t>от эксплуатации, насилия и надругательств; принять комплексную стратегию по предотвращению эксплуатации, насилия и надругательств в отношении инвалидов, особенно лиц с интеллектуальной инвалидностью, лиц с психосоциальной инвалидностью и инвалидов, находящихся в специализированных учреждениях; обеспечить предоставление инвалидам информации о том, как избегать проявлений эксплуатации, насилия и надругательств, распознавать их и сообщать о них; и обеспечить, чтобы инвалиды, пострадавшие от эксплуатации, насилия или надругательств, имели доступ к независимым механизмам подачи жалоб и соответствующим средствам правовой защиты, включая реабилитацию;</w:t>
      </w:r>
    </w:p>
    <w:p w14:paraId="1CDEB376" w14:textId="77777777" w:rsidR="00721AF6" w:rsidRPr="00BE6225" w:rsidRDefault="00721AF6" w:rsidP="00721AF6">
      <w:pPr>
        <w:kinsoku w:val="0"/>
        <w:overflowPunct w:val="0"/>
        <w:autoSpaceDE w:val="0"/>
        <w:autoSpaceDN w:val="0"/>
        <w:adjustRightInd w:val="0"/>
        <w:snapToGrid w:val="0"/>
        <w:spacing w:after="120"/>
        <w:ind w:left="1134" w:right="1134" w:firstLine="576"/>
        <w:jc w:val="both"/>
        <w:rPr>
          <w:b/>
          <w:bCs/>
        </w:rPr>
      </w:pPr>
      <w:r w:rsidRPr="00BE6225">
        <w:rPr>
          <w:b/>
          <w:bCs/>
        </w:rPr>
        <w:t>b)</w:t>
      </w:r>
      <w:r w:rsidRPr="00BE6225">
        <w:rPr>
          <w:b/>
          <w:bCs/>
        </w:rPr>
        <w:tab/>
        <w:t>собирать данные о насилии, эксплуатации и надругательствах в отношении инвалидов для выявления всех случаев гендерного насилия в отношении женщин-инвалидов и девочек-инвалидов в частной и общественной сферах и выделять бюджетные средства для оказания вспомогательных услуг и обеспечения функционирования приютов для женщин-инвалидов и девочек-инвалидов, пострадавших от гендерного насилия, эксплуатации и надругательств, и гарантировать им доступ к указанным услугам и приютам.</w:t>
      </w:r>
    </w:p>
    <w:p w14:paraId="2697813F" w14:textId="77777777" w:rsidR="00721AF6" w:rsidRPr="00DD590F" w:rsidRDefault="00721AF6" w:rsidP="00721AF6">
      <w:pPr>
        <w:pStyle w:val="H23G"/>
        <w:spacing w:line="240" w:lineRule="atLeast"/>
      </w:pPr>
      <w:r w:rsidRPr="00DD590F">
        <w:lastRenderedPageBreak/>
        <w:tab/>
      </w:r>
      <w:r w:rsidRPr="00DD590F">
        <w:tab/>
      </w:r>
      <w:r w:rsidRPr="00DD590F">
        <w:rPr>
          <w:bCs/>
        </w:rPr>
        <w:t>Защита личной целостности (статья 17)</w:t>
      </w:r>
    </w:p>
    <w:p w14:paraId="1D461D63" w14:textId="77777777" w:rsidR="00721AF6" w:rsidRPr="00754B53" w:rsidRDefault="00721AF6" w:rsidP="00721AF6">
      <w:pPr>
        <w:kinsoku w:val="0"/>
        <w:overflowPunct w:val="0"/>
        <w:autoSpaceDE w:val="0"/>
        <w:autoSpaceDN w:val="0"/>
        <w:adjustRightInd w:val="0"/>
        <w:snapToGrid w:val="0"/>
        <w:spacing w:after="120"/>
        <w:ind w:left="1134" w:right="1134"/>
        <w:jc w:val="both"/>
        <w:rPr>
          <w:bCs/>
        </w:rPr>
      </w:pPr>
      <w:r w:rsidRPr="00DD590F">
        <w:t>35.</w:t>
      </w:r>
      <w:r w:rsidRPr="00DD590F">
        <w:tab/>
        <w:t>Комитет обеспокоен тем, что Законом о добровольной стерилизации 1974 года допускается стерилизация инвалидов</w:t>
      </w:r>
      <w:r w:rsidRPr="0009017B">
        <w:t xml:space="preserve"> </w:t>
      </w:r>
      <w:r w:rsidRPr="00DD590F">
        <w:t>на основании постановления суда о необходимости этой процедуры для наилучшего обеспечения интересов соответствующего лица.</w:t>
      </w:r>
    </w:p>
    <w:p w14:paraId="25E22E17"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36.</w:t>
      </w:r>
      <w:r w:rsidRPr="00DD590F">
        <w:tab/>
      </w:r>
      <w:r w:rsidRPr="00DD590F">
        <w:rPr>
          <w:b/>
          <w:bCs/>
        </w:rPr>
        <w:t>Комитет рекомендует государству-участнику отменить Закон о добровольной стерилизации 1974 года и гарантировать однозначную и эффективную защиту женщин-инвалидов и девочек-инвалидов от стерилизации без их свободного и информированного личного согласия.</w:t>
      </w:r>
    </w:p>
    <w:p w14:paraId="710EFB00" w14:textId="3FE0AC8C" w:rsidR="00721AF6" w:rsidRPr="00DD590F" w:rsidRDefault="00721AF6" w:rsidP="00721AF6">
      <w:pPr>
        <w:pStyle w:val="H23G"/>
        <w:spacing w:line="240" w:lineRule="atLeast"/>
      </w:pPr>
      <w:r w:rsidRPr="00DD590F">
        <w:tab/>
      </w:r>
      <w:r w:rsidRPr="00DD590F">
        <w:tab/>
      </w:r>
      <w:r w:rsidRPr="00DD590F">
        <w:rPr>
          <w:bCs/>
        </w:rPr>
        <w:t>Самостоятельный образ жизни и вовлеченность в местное сообщество (статья</w:t>
      </w:r>
      <w:r w:rsidR="005B703A">
        <w:rPr>
          <w:bCs/>
          <w:lang w:val="en-US"/>
        </w:rPr>
        <w:t> </w:t>
      </w:r>
      <w:r w:rsidRPr="00DD590F">
        <w:rPr>
          <w:bCs/>
        </w:rPr>
        <w:t>19)</w:t>
      </w:r>
    </w:p>
    <w:p w14:paraId="66C01640"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37.</w:t>
      </w:r>
      <w:r w:rsidRPr="00DD590F">
        <w:tab/>
        <w:t>Комитет обеспокоен следующим:</w:t>
      </w:r>
    </w:p>
    <w:p w14:paraId="72227AC6" w14:textId="77777777" w:rsidR="00721AF6" w:rsidRPr="00DD590F" w:rsidRDefault="00721AF6" w:rsidP="00721AF6">
      <w:pPr>
        <w:kinsoku w:val="0"/>
        <w:overflowPunct w:val="0"/>
        <w:autoSpaceDE w:val="0"/>
        <w:autoSpaceDN w:val="0"/>
        <w:adjustRightInd w:val="0"/>
        <w:snapToGrid w:val="0"/>
        <w:spacing w:after="120"/>
        <w:ind w:left="1134" w:right="1134" w:firstLine="567"/>
        <w:jc w:val="both"/>
      </w:pPr>
      <w:r w:rsidRPr="00DD590F">
        <w:t>a)</w:t>
      </w:r>
      <w:r w:rsidRPr="00DD590F">
        <w:tab/>
        <w:t xml:space="preserve">недостаточная осведомленность общества и государственных органов о праве инвалидов вести самостоятельный образ жизни и быть вовлеченными в местное сообщество, праве выбирать, где и с кем проживать, и праве не быть обязанными проживать в каких-то определенных жилищных условиях; </w:t>
      </w:r>
    </w:p>
    <w:p w14:paraId="2FCD02DB" w14:textId="77777777" w:rsidR="00721AF6" w:rsidRPr="00DD590F" w:rsidRDefault="00721AF6" w:rsidP="00721AF6">
      <w:pPr>
        <w:kinsoku w:val="0"/>
        <w:overflowPunct w:val="0"/>
        <w:autoSpaceDE w:val="0"/>
        <w:autoSpaceDN w:val="0"/>
        <w:adjustRightInd w:val="0"/>
        <w:snapToGrid w:val="0"/>
        <w:spacing w:after="120"/>
        <w:ind w:left="1134" w:right="1134" w:firstLine="567"/>
        <w:jc w:val="both"/>
      </w:pPr>
      <w:r w:rsidRPr="00DD590F">
        <w:t>b)</w:t>
      </w:r>
      <w:r w:rsidRPr="00DD590F">
        <w:tab/>
        <w:t>широко распространенная практика помещения инвалидов в специализированные учреждения на основании имеющихся у них нарушений и строительство новых учреждений, домов коллективного проживания и общежитий и домов для взрослых людей с инвалидностью, в результате чего большое число инвалидов, включая лиц с аутизмом, лиц с интеллектуальной инвалидностью и лиц с психосоциальной инвалидностью, лишаются права вести самостоятельный образ жизни и быть вовлеченными в местное сообщество.</w:t>
      </w:r>
    </w:p>
    <w:p w14:paraId="66F34806" w14:textId="61BF7F46" w:rsidR="00721AF6" w:rsidRPr="001D23A7" w:rsidRDefault="00721AF6" w:rsidP="00721AF6">
      <w:pPr>
        <w:kinsoku w:val="0"/>
        <w:overflowPunct w:val="0"/>
        <w:autoSpaceDE w:val="0"/>
        <w:autoSpaceDN w:val="0"/>
        <w:adjustRightInd w:val="0"/>
        <w:snapToGrid w:val="0"/>
        <w:spacing w:after="120"/>
        <w:ind w:left="1134" w:right="1134"/>
        <w:jc w:val="both"/>
        <w:rPr>
          <w:b/>
          <w:bCs/>
        </w:rPr>
      </w:pPr>
      <w:r w:rsidRPr="00DD590F">
        <w:t>38.</w:t>
      </w:r>
      <w:r w:rsidRPr="00DD590F">
        <w:tab/>
      </w:r>
      <w:r w:rsidRPr="00DD590F">
        <w:rPr>
          <w:b/>
          <w:bCs/>
        </w:rPr>
        <w:t>Комитет ссылается на свое замечание общего порядка № 5 (2017) и свои руководящие принципы, касающиеся отказа от практики помещения инвалидов в специализированные учреждения, в том числе в чрезвычайных ситуациях, и</w:t>
      </w:r>
      <w:r w:rsidR="003F59DD">
        <w:rPr>
          <w:b/>
          <w:bCs/>
          <w:lang w:val="en-US"/>
        </w:rPr>
        <w:t> </w:t>
      </w:r>
      <w:r w:rsidRPr="00DD590F">
        <w:rPr>
          <w:b/>
          <w:bCs/>
        </w:rPr>
        <w:t>рекомендует государству-участнику</w:t>
      </w:r>
      <w:r w:rsidRPr="001D23A7">
        <w:rPr>
          <w:b/>
          <w:bCs/>
        </w:rPr>
        <w:t>:</w:t>
      </w:r>
    </w:p>
    <w:p w14:paraId="1E1EFE6D" w14:textId="77777777" w:rsidR="00721AF6" w:rsidRPr="005B703A" w:rsidRDefault="00721AF6" w:rsidP="00721AF6">
      <w:pPr>
        <w:kinsoku w:val="0"/>
        <w:overflowPunct w:val="0"/>
        <w:autoSpaceDE w:val="0"/>
        <w:autoSpaceDN w:val="0"/>
        <w:adjustRightInd w:val="0"/>
        <w:snapToGrid w:val="0"/>
        <w:spacing w:after="120"/>
        <w:ind w:left="1134" w:right="1134" w:firstLine="576"/>
        <w:jc w:val="both"/>
        <w:rPr>
          <w:b/>
          <w:bCs/>
        </w:rPr>
      </w:pPr>
      <w:r w:rsidRPr="005B703A">
        <w:rPr>
          <w:b/>
          <w:bCs/>
        </w:rPr>
        <w:t>a)</w:t>
      </w:r>
      <w:r w:rsidRPr="005B703A">
        <w:rPr>
          <w:b/>
          <w:bCs/>
        </w:rPr>
        <w:tab/>
      </w:r>
      <w:bookmarkStart w:id="11" w:name="_Hlk120018891"/>
      <w:r w:rsidRPr="005B703A">
        <w:rPr>
          <w:b/>
          <w:bCs/>
        </w:rPr>
        <w:t xml:space="preserve">отказаться от практики помещения всех инвалидов в специализированные учреждения </w:t>
      </w:r>
      <w:bookmarkEnd w:id="11"/>
      <w:r w:rsidRPr="005B703A">
        <w:rPr>
          <w:b/>
          <w:bCs/>
        </w:rPr>
        <w:t>любого типа, предоставлять на низовом уровне услуги, способствующие полной реализации всеми инвалидами своего права жить в сообществе и быть полноценно вовлеченными в местное сообщество и участвовать в его жизни, и принять для этого стратегию с четкими целями, контрольными показателями и сроками;</w:t>
      </w:r>
    </w:p>
    <w:p w14:paraId="261352D2" w14:textId="77777777" w:rsidR="00721AF6" w:rsidRPr="005B703A" w:rsidRDefault="00721AF6" w:rsidP="00721AF6">
      <w:pPr>
        <w:kinsoku w:val="0"/>
        <w:overflowPunct w:val="0"/>
        <w:autoSpaceDE w:val="0"/>
        <w:autoSpaceDN w:val="0"/>
        <w:adjustRightInd w:val="0"/>
        <w:snapToGrid w:val="0"/>
        <w:spacing w:after="120"/>
        <w:ind w:left="1134" w:right="1134" w:firstLine="576"/>
        <w:jc w:val="both"/>
        <w:rPr>
          <w:b/>
          <w:bCs/>
        </w:rPr>
      </w:pPr>
      <w:r w:rsidRPr="005B703A">
        <w:rPr>
          <w:b/>
          <w:bCs/>
        </w:rPr>
        <w:t>b)</w:t>
      </w:r>
      <w:r w:rsidRPr="005B703A">
        <w:rPr>
          <w:b/>
          <w:bCs/>
        </w:rPr>
        <w:tab/>
        <w:t>принять программы повышения осведомленности для обеспечения широкой информированности о праве инвалидов на выбор и самоопределение в отношении их жилищных условий, праве не быть обязанными проживать в каких-то определенных жилищных условиях, а также решающего значения вовлеченности инвалидов в местное сообщество, а не сегрегации от него, для эффективного обеспечения всех присущих им прав.</w:t>
      </w:r>
    </w:p>
    <w:p w14:paraId="4E5D171B" w14:textId="77777777" w:rsidR="00721AF6" w:rsidRPr="00DD590F" w:rsidRDefault="00721AF6" w:rsidP="00721AF6">
      <w:pPr>
        <w:pStyle w:val="H23G"/>
        <w:spacing w:line="240" w:lineRule="atLeast"/>
      </w:pPr>
      <w:r w:rsidRPr="00DD590F">
        <w:tab/>
      </w:r>
      <w:r w:rsidRPr="00DD590F">
        <w:tab/>
      </w:r>
      <w:r w:rsidRPr="00DD590F">
        <w:tab/>
      </w:r>
      <w:r w:rsidRPr="00DD590F">
        <w:rPr>
          <w:bCs/>
        </w:rPr>
        <w:t>Свобода выражения мнения и убеждений и доступ к информации (статья 21)</w:t>
      </w:r>
    </w:p>
    <w:p w14:paraId="644C5853"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39.</w:t>
      </w:r>
      <w:r w:rsidRPr="00DD590F">
        <w:tab/>
        <w:t xml:space="preserve">Комитет выражает обеспокоенность в связи </w:t>
      </w:r>
      <w:r>
        <w:t>с</w:t>
      </w:r>
      <w:r w:rsidRPr="003D3830">
        <w:t xml:space="preserve"> </w:t>
      </w:r>
      <w:r>
        <w:t xml:space="preserve">обусловленным </w:t>
      </w:r>
      <w:r w:rsidRPr="00DD590F">
        <w:t>национальн</w:t>
      </w:r>
      <w:r>
        <w:t>ым</w:t>
      </w:r>
      <w:r w:rsidRPr="00DD590F">
        <w:t xml:space="preserve"> законодательств</w:t>
      </w:r>
      <w:r>
        <w:t xml:space="preserve">ом </w:t>
      </w:r>
      <w:r w:rsidRPr="00DD590F">
        <w:t>и правоприменительн</w:t>
      </w:r>
      <w:r>
        <w:t>ой</w:t>
      </w:r>
      <w:r w:rsidRPr="00DD590F">
        <w:t xml:space="preserve"> практик</w:t>
      </w:r>
      <w:r>
        <w:t>ой ущемлением</w:t>
      </w:r>
      <w:r w:rsidRPr="00DD590F">
        <w:t xml:space="preserve"> свобод</w:t>
      </w:r>
      <w:r>
        <w:t>ы</w:t>
      </w:r>
      <w:r w:rsidRPr="00DD590F">
        <w:t xml:space="preserve"> выражения мнений и убеждений, свобод</w:t>
      </w:r>
      <w:r>
        <w:t>ы</w:t>
      </w:r>
      <w:r w:rsidRPr="00DD590F">
        <w:t xml:space="preserve"> мирных собраний и свобод</w:t>
      </w:r>
      <w:r>
        <w:t>ы</w:t>
      </w:r>
      <w:r w:rsidRPr="00DD590F">
        <w:t xml:space="preserve"> ассоциации инвалидов</w:t>
      </w:r>
      <w:r w:rsidRPr="00DD590F">
        <w:rPr>
          <w:b/>
          <w:bCs/>
        </w:rPr>
        <w:t xml:space="preserve"> </w:t>
      </w:r>
      <w:r w:rsidRPr="00DD590F">
        <w:t xml:space="preserve">и представляющих их организаций и в связи с сообщениями об актах возмездия в отношении организаций гражданского общества и продолжающемся давлении на них за их пропагандистско-разъяснительную работу, касающуюся защиты прав инвалидов. </w:t>
      </w:r>
    </w:p>
    <w:p w14:paraId="5FE5491C" w14:textId="77777777"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40.</w:t>
      </w:r>
      <w:r w:rsidRPr="00DD590F">
        <w:tab/>
      </w:r>
      <w:r w:rsidRPr="00DD590F">
        <w:rPr>
          <w:b/>
          <w:bCs/>
        </w:rPr>
        <w:t xml:space="preserve">Комитет ссылается на свое замечание общего порядка № 7 (2018) и рекомендует государству-участнику признать, что организации гражданского общества, в частности организации инвалидов, выполняют правозащитную функцию, запретить любые акты возмездия в отношении отдельных лиц и организаций и принять эффективные меры </w:t>
      </w:r>
      <w:r>
        <w:rPr>
          <w:b/>
          <w:bCs/>
        </w:rPr>
        <w:t>в целях</w:t>
      </w:r>
      <w:r w:rsidRPr="00DD590F">
        <w:rPr>
          <w:b/>
          <w:bCs/>
        </w:rPr>
        <w:t xml:space="preserve"> сохранения возможностей </w:t>
      </w:r>
      <w:r w:rsidRPr="00DD590F">
        <w:rPr>
          <w:b/>
          <w:bCs/>
        </w:rPr>
        <w:lastRenderedPageBreak/>
        <w:t>для свободного обмена идеями в гражданском пространстве.</w:t>
      </w:r>
      <w:r w:rsidRPr="00DD590F">
        <w:t xml:space="preserve"> </w:t>
      </w:r>
      <w:r w:rsidRPr="00DD590F">
        <w:rPr>
          <w:b/>
          <w:bCs/>
        </w:rPr>
        <w:t>Комитет рекомендует также государству-участнику пересмотреть свое национальное законодательство — в частности Закон о защите от распространения ложных сведений и манипуляций в Интернете 2019 года, Закон об иностранном вмешательстве (контрмеры) 2021 года, Закон об отправлении правосудия (меры защиты) 2016 года и Закон об общественном порядке 2009 года — в соответствии с замечаниями общего порядка № 34 (2011) и № 37 (2020) Комитета по правам человека и соответствующим образом адаптировать судебную практику всех административных органов и судов, применяющих эти законы.</w:t>
      </w:r>
    </w:p>
    <w:p w14:paraId="7A3292A8"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41.</w:t>
      </w:r>
      <w:r w:rsidRPr="00DD590F">
        <w:tab/>
        <w:t>Комитет с обеспокоенностью отмечает следующее:</w:t>
      </w:r>
    </w:p>
    <w:p w14:paraId="01312EEC" w14:textId="77777777" w:rsidR="00721AF6" w:rsidRPr="00DD590F" w:rsidRDefault="00721AF6" w:rsidP="00721AF6">
      <w:pPr>
        <w:kinsoku w:val="0"/>
        <w:overflowPunct w:val="0"/>
        <w:autoSpaceDE w:val="0"/>
        <w:autoSpaceDN w:val="0"/>
        <w:adjustRightInd w:val="0"/>
        <w:snapToGrid w:val="0"/>
        <w:spacing w:after="120"/>
        <w:ind w:left="1134" w:right="1134" w:firstLine="567"/>
        <w:jc w:val="both"/>
      </w:pPr>
      <w:r w:rsidRPr="00DD590F">
        <w:t>a)</w:t>
      </w:r>
      <w:r w:rsidRPr="00DD590F">
        <w:tab/>
        <w:t>непризнание сингапурского жестового языка в качестве официального языка;</w:t>
      </w:r>
    </w:p>
    <w:p w14:paraId="56E1B8D3" w14:textId="77777777" w:rsidR="00721AF6" w:rsidRPr="00DD590F" w:rsidRDefault="00721AF6" w:rsidP="00721AF6">
      <w:pPr>
        <w:kinsoku w:val="0"/>
        <w:overflowPunct w:val="0"/>
        <w:autoSpaceDE w:val="0"/>
        <w:autoSpaceDN w:val="0"/>
        <w:adjustRightInd w:val="0"/>
        <w:snapToGrid w:val="0"/>
        <w:spacing w:after="120"/>
        <w:ind w:left="1134" w:right="1134" w:firstLine="567"/>
        <w:jc w:val="both"/>
      </w:pPr>
      <w:r w:rsidRPr="00DD590F">
        <w:t>b)</w:t>
      </w:r>
      <w:r w:rsidRPr="00DD590F">
        <w:tab/>
        <w:t>барьеры, с которыми сталкиваются инвалиды при попытках получить доступ к публичной информации и средствам коммуникации, в том числе к веб-сайтам и социальным сетям, и отсутствие применимых к неправительственным веб-сайтам и социальным сетям юридически обязывающих стандартов в области информации и коммуникации, призванных обеспечить доступность информации, предоставляемой общественности.</w:t>
      </w:r>
    </w:p>
    <w:p w14:paraId="2C7C4D1F" w14:textId="77777777" w:rsidR="00721AF6" w:rsidRPr="00DD590F" w:rsidRDefault="00721AF6" w:rsidP="00721AF6">
      <w:pPr>
        <w:kinsoku w:val="0"/>
        <w:overflowPunct w:val="0"/>
        <w:autoSpaceDE w:val="0"/>
        <w:autoSpaceDN w:val="0"/>
        <w:adjustRightInd w:val="0"/>
        <w:snapToGrid w:val="0"/>
        <w:spacing w:after="120"/>
        <w:ind w:left="1134" w:right="1134"/>
        <w:jc w:val="both"/>
        <w:rPr>
          <w:b/>
        </w:rPr>
      </w:pPr>
      <w:r w:rsidRPr="00DD590F">
        <w:t>42.</w:t>
      </w:r>
      <w:r w:rsidRPr="00DD590F">
        <w:tab/>
      </w:r>
      <w:r w:rsidRPr="00DD590F">
        <w:rPr>
          <w:b/>
          <w:bCs/>
        </w:rPr>
        <w:t>Комитет рекомендует государству-участнику:</w:t>
      </w:r>
    </w:p>
    <w:p w14:paraId="37A774BB" w14:textId="77777777" w:rsidR="00721AF6" w:rsidRPr="00FF58D6" w:rsidRDefault="00721AF6" w:rsidP="00721AF6">
      <w:pPr>
        <w:kinsoku w:val="0"/>
        <w:overflowPunct w:val="0"/>
        <w:autoSpaceDE w:val="0"/>
        <w:autoSpaceDN w:val="0"/>
        <w:adjustRightInd w:val="0"/>
        <w:snapToGrid w:val="0"/>
        <w:spacing w:after="120"/>
        <w:ind w:left="1134" w:right="1134" w:firstLine="567"/>
        <w:jc w:val="both"/>
        <w:rPr>
          <w:b/>
          <w:bCs/>
        </w:rPr>
      </w:pPr>
      <w:r w:rsidRPr="00FF58D6">
        <w:rPr>
          <w:b/>
          <w:bCs/>
        </w:rPr>
        <w:t>a)</w:t>
      </w:r>
      <w:r w:rsidRPr="00FF58D6">
        <w:rPr>
          <w:b/>
          <w:bCs/>
        </w:rPr>
        <w:tab/>
        <w:t>признать сингапурский жестовый язык официальным языком и содействовать доступу к жестовому языку и его использованию во всех сферах жизни, обеспечить наличие квалифицированных переводчиков жестового языка, а также проводить тесные консультации и осуществлять взаимодействие с сообществом глухих, особенно в школах, университетах и других образовательных учреждениях;</w:t>
      </w:r>
    </w:p>
    <w:p w14:paraId="2E35F4F0" w14:textId="77777777" w:rsidR="00721AF6" w:rsidRPr="00FF58D6" w:rsidRDefault="00721AF6" w:rsidP="00721AF6">
      <w:pPr>
        <w:kinsoku w:val="0"/>
        <w:overflowPunct w:val="0"/>
        <w:autoSpaceDE w:val="0"/>
        <w:autoSpaceDN w:val="0"/>
        <w:adjustRightInd w:val="0"/>
        <w:snapToGrid w:val="0"/>
        <w:spacing w:after="120"/>
        <w:ind w:left="1134" w:right="1134" w:firstLine="567"/>
        <w:jc w:val="both"/>
        <w:rPr>
          <w:b/>
          <w:bCs/>
        </w:rPr>
      </w:pPr>
      <w:r w:rsidRPr="00FF58D6">
        <w:rPr>
          <w:b/>
          <w:bCs/>
        </w:rPr>
        <w:t>b)</w:t>
      </w:r>
      <w:r w:rsidRPr="00FF58D6">
        <w:rPr>
          <w:b/>
          <w:bCs/>
        </w:rPr>
        <w:tab/>
        <w:t>принять юридически обязывающие стандарты в области информации и коммуникации для государственных и частных веб-сайтов и социальных сетей, чтобы обеспечить доступность информации, предоставляемой общественности, для всех инвалидов.</w:t>
      </w:r>
    </w:p>
    <w:p w14:paraId="67026E35" w14:textId="77777777" w:rsidR="00721AF6" w:rsidRPr="00DD590F" w:rsidRDefault="00721AF6" w:rsidP="00721AF6">
      <w:pPr>
        <w:pStyle w:val="H23G"/>
        <w:spacing w:line="240" w:lineRule="atLeast"/>
      </w:pPr>
      <w:r w:rsidRPr="00DD590F">
        <w:tab/>
      </w:r>
      <w:r w:rsidRPr="00DD590F">
        <w:tab/>
      </w:r>
      <w:r w:rsidRPr="00DD590F">
        <w:rPr>
          <w:bCs/>
        </w:rPr>
        <w:t>Неприкосновенность частной жизни (статья 22)</w:t>
      </w:r>
    </w:p>
    <w:p w14:paraId="634ACAFB"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43.</w:t>
      </w:r>
      <w:r w:rsidRPr="00DD590F">
        <w:tab/>
        <w:t xml:space="preserve">Комитет обеспокоен тем, как обеспечивается защита данных инвалидов в системе здравоохранения, в том числе врачами частной практики, больницами и специализированными учреждениями. Он обеспокоен также практикой обязательного раскрытия инвалидами информации о своей инвалидности в отношениях с частными субъектами, такими как работодатели и страховые компании. </w:t>
      </w:r>
    </w:p>
    <w:p w14:paraId="4759F652" w14:textId="77777777"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44.</w:t>
      </w:r>
      <w:r w:rsidRPr="00DD590F">
        <w:tab/>
      </w:r>
      <w:r w:rsidRPr="00DD590F">
        <w:rPr>
          <w:b/>
          <w:bCs/>
        </w:rPr>
        <w:t>Комитет рекомендует государству-участнику существенно ужесточить свое законодательство о защите данных инвалидов, особенно данных, находящихся в системе здравоохранения, обеспечивая, чтобы обработка данных осуществлялась либо на основе свободного и осознанного личного согласия субъекта данных, либо на какой-либо другой легитимной и недискриминационной основе, установленной законом, и чтобы данные собирались для ясных, конкретных и законных целей и не обрабатывались несовместимым с этими целями образом, чтобы они обрабатывались без дискриминации и законным, справедливым и прозрачным образом и чтобы субъект данных имел право на эффективное средство правовой защиты в случае неправомерного использования его данных.</w:t>
      </w:r>
    </w:p>
    <w:p w14:paraId="614B7A49" w14:textId="77777777" w:rsidR="00721AF6" w:rsidRPr="00DD590F" w:rsidRDefault="00721AF6" w:rsidP="00721AF6">
      <w:pPr>
        <w:pStyle w:val="H23G"/>
        <w:spacing w:line="240" w:lineRule="atLeast"/>
      </w:pPr>
      <w:r w:rsidRPr="00DD590F">
        <w:tab/>
      </w:r>
      <w:r w:rsidRPr="00DD590F">
        <w:tab/>
      </w:r>
      <w:r w:rsidRPr="00DD590F">
        <w:rPr>
          <w:bCs/>
        </w:rPr>
        <w:t>Уважение дома и семьи (статья 23)</w:t>
      </w:r>
    </w:p>
    <w:p w14:paraId="279F1BD6" w14:textId="77777777" w:rsidR="00721AF6" w:rsidRPr="00DD590F" w:rsidRDefault="00721AF6" w:rsidP="00721AF6">
      <w:pPr>
        <w:kinsoku w:val="0"/>
        <w:overflowPunct w:val="0"/>
        <w:autoSpaceDE w:val="0"/>
        <w:autoSpaceDN w:val="0"/>
        <w:adjustRightInd w:val="0"/>
        <w:snapToGrid w:val="0"/>
        <w:spacing w:after="120"/>
        <w:ind w:left="1134" w:right="1134"/>
        <w:jc w:val="both"/>
        <w:rPr>
          <w:bCs/>
        </w:rPr>
      </w:pPr>
      <w:r w:rsidRPr="00DD590F">
        <w:t>45.</w:t>
      </w:r>
      <w:r w:rsidRPr="00DD590F">
        <w:tab/>
        <w:t>Комитет обеспокоен тем, что в государстве-участнике лица с интеллектуальной инвалидностью и лица с психосоциальной инвалидностью, лишенные права на равенство перед законом, не могут вступать в брак, осуществлять свои семейные и родительские права и усыновлять или удочерять детей наравне с другими.</w:t>
      </w:r>
    </w:p>
    <w:p w14:paraId="1DFBA800"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lastRenderedPageBreak/>
        <w:t>46.</w:t>
      </w:r>
      <w:r w:rsidRPr="00DD590F">
        <w:tab/>
      </w:r>
      <w:r w:rsidRPr="00DD590F">
        <w:rPr>
          <w:b/>
          <w:bCs/>
        </w:rPr>
        <w:t>Комитет рекомендует государству-участнику устранить все препятствия, мешающие лицам с интеллектуальной инвалидностью и лицам с психосоциальной инвалидностью, лишенным дееспособности, вступать в брак, осуществлять свои семейные и родительские права и усыновлять или удочерять детей наравне с другими.</w:t>
      </w:r>
    </w:p>
    <w:p w14:paraId="5A68D7DF" w14:textId="77777777" w:rsidR="00721AF6" w:rsidRPr="00DD590F" w:rsidRDefault="00721AF6" w:rsidP="00721AF6">
      <w:pPr>
        <w:pStyle w:val="H23G"/>
        <w:spacing w:line="240" w:lineRule="atLeast"/>
      </w:pPr>
      <w:r w:rsidRPr="00DD590F">
        <w:tab/>
      </w:r>
      <w:r w:rsidRPr="00DD590F">
        <w:tab/>
      </w:r>
      <w:r w:rsidRPr="00DD590F">
        <w:rPr>
          <w:bCs/>
        </w:rPr>
        <w:t>Образование (статья 24)</w:t>
      </w:r>
    </w:p>
    <w:p w14:paraId="032E77FB"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47.</w:t>
      </w:r>
      <w:r w:rsidRPr="00DD590F">
        <w:tab/>
        <w:t>Комитет обеспокоен следующим:</w:t>
      </w:r>
    </w:p>
    <w:p w14:paraId="28BD963A"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a)</w:t>
      </w:r>
      <w:r w:rsidRPr="00DD590F">
        <w:tab/>
        <w:t>медленный прогресс на пути к обеспечению инклюзивного образования, распространенность специальных школ и классов для учащихся, которые, как считается, имеют «незначительные или умеренные особые потребности», и практически полное отсутствие возможности преодолеть барьеры на пути к инклюзивному образованию, с которыми сталкиваются дети, нуждающиеся в более высоком уровне поддержки;</w:t>
      </w:r>
      <w:bookmarkStart w:id="12" w:name="_Hlk71014960"/>
    </w:p>
    <w:bookmarkEnd w:id="12"/>
    <w:p w14:paraId="0C38F1D6"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b)</w:t>
      </w:r>
      <w:r w:rsidRPr="00DD590F">
        <w:tab/>
        <w:t xml:space="preserve">наличие в школьных аттестатах учащихся-инвалидов информации об адаптации учебных программ, что может порождать предрассудки и дискриминацию со стороны потенциальных работодателей; </w:t>
      </w:r>
    </w:p>
    <w:p w14:paraId="7FA26326"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c)</w:t>
      </w:r>
      <w:r w:rsidRPr="00DD590F">
        <w:tab/>
        <w:t>недостаточная подготовка смежных специалистов образовательной сферы, учителей и непедагогического персонала по вопросам, касающимся права на инклюзивное образование, и неиспользование правозащитной модели инвалидности в качестве основы для учебных программ по повышению осведомленности в рамках воспитания личных и гражданских качеств.</w:t>
      </w:r>
    </w:p>
    <w:p w14:paraId="13C2A2CA" w14:textId="45F1373C"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48.</w:t>
      </w:r>
      <w:r w:rsidRPr="00DD590F">
        <w:tab/>
      </w:r>
      <w:r w:rsidRPr="00DD590F">
        <w:rPr>
          <w:b/>
          <w:bCs/>
        </w:rPr>
        <w:t>Комитет ссылается на свое замечание общего порядка № 4 (2016) и задачу</w:t>
      </w:r>
      <w:r w:rsidR="00476C41">
        <w:rPr>
          <w:b/>
          <w:bCs/>
          <w:lang w:val="en-US"/>
        </w:rPr>
        <w:t> </w:t>
      </w:r>
      <w:r w:rsidRPr="00DD590F">
        <w:rPr>
          <w:b/>
          <w:bCs/>
        </w:rPr>
        <w:t xml:space="preserve">4.5 в рамках </w:t>
      </w:r>
      <w:r w:rsidR="004C30FE">
        <w:rPr>
          <w:b/>
          <w:bCs/>
        </w:rPr>
        <w:t>Ц</w:t>
      </w:r>
      <w:r w:rsidRPr="00DD590F">
        <w:rPr>
          <w:b/>
          <w:bCs/>
        </w:rPr>
        <w:t>елей в области устойчивого развития и рекомендует государству-участнику:</w:t>
      </w:r>
    </w:p>
    <w:p w14:paraId="2CEBEE22" w14:textId="77777777" w:rsidR="00721AF6" w:rsidRPr="006E0E60" w:rsidRDefault="00721AF6" w:rsidP="00721AF6">
      <w:pPr>
        <w:kinsoku w:val="0"/>
        <w:overflowPunct w:val="0"/>
        <w:autoSpaceDE w:val="0"/>
        <w:autoSpaceDN w:val="0"/>
        <w:adjustRightInd w:val="0"/>
        <w:snapToGrid w:val="0"/>
        <w:spacing w:after="120"/>
        <w:ind w:left="1134" w:right="1134" w:firstLine="576"/>
        <w:jc w:val="both"/>
        <w:rPr>
          <w:b/>
          <w:bCs/>
        </w:rPr>
      </w:pPr>
      <w:r w:rsidRPr="006E0E60">
        <w:rPr>
          <w:b/>
          <w:bCs/>
        </w:rPr>
        <w:t>a)</w:t>
      </w:r>
      <w:r w:rsidRPr="006E0E60">
        <w:rPr>
          <w:b/>
          <w:bCs/>
        </w:rPr>
        <w:tab/>
        <w:t xml:space="preserve">разработать стратегию внедрения качественного инклюзивного образования для всех </w:t>
      </w:r>
      <w:bookmarkStart w:id="13" w:name="_Hlk120076690"/>
      <w:r w:rsidRPr="006E0E60">
        <w:rPr>
          <w:b/>
          <w:bCs/>
        </w:rPr>
        <w:t>учащихся-инвалид</w:t>
      </w:r>
      <w:bookmarkEnd w:id="13"/>
      <w:r w:rsidRPr="006E0E60">
        <w:rPr>
          <w:b/>
          <w:bCs/>
        </w:rPr>
        <w:t>ов, включая учащихся с интеллектуальной инвалидностью, учащихся с психосоциальной инвалидностью и учащихся с аутизмом, с указанием конкретных целей, сроков и бюджета на всех уровнях образования, включая высшее и профессиональное образование;</w:t>
      </w:r>
    </w:p>
    <w:p w14:paraId="721B6484" w14:textId="77777777" w:rsidR="00721AF6" w:rsidRPr="006E0E60" w:rsidRDefault="00721AF6" w:rsidP="00721AF6">
      <w:pPr>
        <w:kinsoku w:val="0"/>
        <w:overflowPunct w:val="0"/>
        <w:autoSpaceDE w:val="0"/>
        <w:autoSpaceDN w:val="0"/>
        <w:adjustRightInd w:val="0"/>
        <w:snapToGrid w:val="0"/>
        <w:spacing w:after="120"/>
        <w:ind w:left="1134" w:right="1134" w:firstLine="576"/>
        <w:jc w:val="both"/>
        <w:rPr>
          <w:b/>
          <w:bCs/>
        </w:rPr>
      </w:pPr>
      <w:r w:rsidRPr="006E0E60">
        <w:rPr>
          <w:b/>
          <w:bCs/>
        </w:rPr>
        <w:t>b)</w:t>
      </w:r>
      <w:r w:rsidRPr="006E0E60">
        <w:rPr>
          <w:b/>
          <w:bCs/>
        </w:rPr>
        <w:tab/>
        <w:t>исключить из школьных аттестатов учащихся-инвалидов всю информацию об адаптации учебных программ и усилить меры по обеспечению поддержки на дифференцированной основе и разумного приспособления в сфере образования, в том числе путем выделения финансовых ресурсов, в целях достижения полного охвата всех учащихся-инвалидов общим школьным образованием;</w:t>
      </w:r>
    </w:p>
    <w:p w14:paraId="1FEC17D0" w14:textId="4FFB9AD2" w:rsidR="00721AF6" w:rsidRPr="006E0E60" w:rsidRDefault="00721AF6" w:rsidP="00721AF6">
      <w:pPr>
        <w:kinsoku w:val="0"/>
        <w:overflowPunct w:val="0"/>
        <w:autoSpaceDE w:val="0"/>
        <w:autoSpaceDN w:val="0"/>
        <w:adjustRightInd w:val="0"/>
        <w:snapToGrid w:val="0"/>
        <w:spacing w:after="120"/>
        <w:ind w:left="1134" w:right="1134" w:firstLine="576"/>
        <w:jc w:val="both"/>
        <w:rPr>
          <w:b/>
          <w:bCs/>
        </w:rPr>
      </w:pPr>
      <w:r w:rsidRPr="006E0E60">
        <w:rPr>
          <w:b/>
          <w:bCs/>
        </w:rPr>
        <w:t>c)</w:t>
      </w:r>
      <w:r w:rsidRPr="006E0E60">
        <w:rPr>
          <w:b/>
          <w:bCs/>
        </w:rPr>
        <w:tab/>
        <w:t xml:space="preserve">обеспечить непрерывную подготовку смежных специалистов образовательной сферы, учителей и непедагогического персонала по вопросам инклюзивного образования на всех уровнях, включая обучение работе с жестовым языком и </w:t>
      </w:r>
      <w:proofErr w:type="gramStart"/>
      <w:r w:rsidRPr="006E0E60">
        <w:rPr>
          <w:b/>
          <w:bCs/>
        </w:rPr>
        <w:t>другими доступными формами передачи информации</w:t>
      </w:r>
      <w:proofErr w:type="gramEnd"/>
      <w:r w:rsidRPr="006E0E60">
        <w:rPr>
          <w:b/>
          <w:bCs/>
        </w:rPr>
        <w:t xml:space="preserve"> и средствами коммуникации, такими как шрифт Брайля и формат Easy </w:t>
      </w:r>
      <w:proofErr w:type="spellStart"/>
      <w:r w:rsidRPr="006E0E60">
        <w:rPr>
          <w:b/>
          <w:bCs/>
        </w:rPr>
        <w:t>Read</w:t>
      </w:r>
      <w:proofErr w:type="spellEnd"/>
      <w:r w:rsidRPr="006E0E60">
        <w:rPr>
          <w:b/>
          <w:bCs/>
        </w:rPr>
        <w:t>, и</w:t>
      </w:r>
      <w:r w:rsidR="007B47E3">
        <w:rPr>
          <w:b/>
          <w:bCs/>
          <w:lang w:val="en-US"/>
        </w:rPr>
        <w:t> </w:t>
      </w:r>
      <w:r w:rsidRPr="006E0E60">
        <w:rPr>
          <w:b/>
          <w:bCs/>
        </w:rPr>
        <w:t>использовать в качестве основы учебных программ по повышению осведомленности правозащитную модель инвалидности.</w:t>
      </w:r>
    </w:p>
    <w:p w14:paraId="3F5A43C7" w14:textId="77777777" w:rsidR="00721AF6" w:rsidRPr="00DD590F" w:rsidRDefault="00721AF6" w:rsidP="00721AF6">
      <w:pPr>
        <w:pStyle w:val="H23G"/>
        <w:spacing w:line="240" w:lineRule="atLeast"/>
      </w:pPr>
      <w:r w:rsidRPr="00DD590F">
        <w:tab/>
      </w:r>
      <w:r w:rsidRPr="00DD590F">
        <w:tab/>
      </w:r>
      <w:r w:rsidRPr="00DD590F">
        <w:tab/>
      </w:r>
      <w:r w:rsidRPr="00DD590F">
        <w:rPr>
          <w:bCs/>
        </w:rPr>
        <w:t>Здоровье (статья 25)</w:t>
      </w:r>
    </w:p>
    <w:p w14:paraId="04E7127F"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49.</w:t>
      </w:r>
      <w:r w:rsidRPr="00DD590F">
        <w:tab/>
        <w:t>Комитет с удовлетворением отмечает предоставленную государством-участником информацию о том, что оно планирует снять свою оговорку к пункту е) статьи 25 Конвенции после принятия руководящих принципов для частных страховых компаний. Вместе с тем Комитет обеспокоен следующим:</w:t>
      </w:r>
    </w:p>
    <w:p w14:paraId="2FBD4683"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a)</w:t>
      </w:r>
      <w:r w:rsidRPr="00DD590F">
        <w:tab/>
        <w:t>барьеры, препятствующие доступу лиц с аутизмом к частным программам страхования здоровья и жизни, и соответствующие условия;</w:t>
      </w:r>
    </w:p>
    <w:p w14:paraId="0B46E829"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b)</w:t>
      </w:r>
      <w:r w:rsidRPr="00DD590F">
        <w:tab/>
        <w:t xml:space="preserve">барьеры, препятствующие инвалидам, особенно женщинам-инвалидам и девочкам-инвалидам, включая женщин и девочек с интеллектуальной инвалидностью </w:t>
      </w:r>
      <w:r w:rsidRPr="00DD590F">
        <w:lastRenderedPageBreak/>
        <w:t xml:space="preserve">и </w:t>
      </w:r>
      <w:proofErr w:type="gramStart"/>
      <w:r w:rsidRPr="00DD590F">
        <w:t>женщин</w:t>
      </w:r>
      <w:proofErr w:type="gramEnd"/>
      <w:r w:rsidRPr="00DD590F">
        <w:t xml:space="preserve"> и девочек с психосоциальной инвалидностью, в получении доступа к услугам по охране сексуального и репродуктивного здоровья;</w:t>
      </w:r>
    </w:p>
    <w:p w14:paraId="3A4514D5"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c)</w:t>
      </w:r>
      <w:r w:rsidRPr="00DD590F">
        <w:tab/>
        <w:t>недостаточная осведомленность поставщиков медицинских услуг и медицинских работников о правах инвалидов и отсутствие доступных форм общения с получателями медицинских услуг;</w:t>
      </w:r>
    </w:p>
    <w:p w14:paraId="073D021B" w14:textId="04F652DD"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d)</w:t>
      </w:r>
      <w:r w:rsidRPr="00DD590F">
        <w:tab/>
        <w:t>барьеры, препятствующие доступу к медицинскому обслуживанию, с</w:t>
      </w:r>
      <w:r w:rsidR="00F47275">
        <w:t> </w:t>
      </w:r>
      <w:r w:rsidRPr="00DD590F">
        <w:t>которыми сталкиваются инвалиды, в частности инвалиды, находящиеся в местах лишения свободы, на протяжении всей пандемии COVID-19.</w:t>
      </w:r>
    </w:p>
    <w:p w14:paraId="4A86674D" w14:textId="77777777"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50.</w:t>
      </w:r>
      <w:r w:rsidRPr="00DD590F">
        <w:tab/>
      </w:r>
      <w:r w:rsidRPr="00DD590F">
        <w:rPr>
          <w:b/>
          <w:bCs/>
        </w:rPr>
        <w:t>Комитет призывает государство-участник отозвать свою оговорку к пункту e) статьи 25 Конвенции, как было запланировано.</w:t>
      </w:r>
      <w:r w:rsidRPr="00DD590F">
        <w:t xml:space="preserve"> </w:t>
      </w:r>
      <w:r w:rsidRPr="00DD590F">
        <w:rPr>
          <w:b/>
          <w:bCs/>
        </w:rPr>
        <w:t>Комитет напоминает о связи между статьей 25 Конвенции и задачами 3.7 и 3.8 в рамках целей в области устойчивого развития и рекомендует государству-участнику:</w:t>
      </w:r>
      <w:bookmarkStart w:id="14" w:name="_Hlk115780432"/>
      <w:bookmarkEnd w:id="14"/>
    </w:p>
    <w:p w14:paraId="2135D63B" w14:textId="77777777" w:rsidR="00721AF6" w:rsidRPr="00CA42B0" w:rsidRDefault="00721AF6" w:rsidP="00721AF6">
      <w:pPr>
        <w:kinsoku w:val="0"/>
        <w:overflowPunct w:val="0"/>
        <w:autoSpaceDE w:val="0"/>
        <w:autoSpaceDN w:val="0"/>
        <w:adjustRightInd w:val="0"/>
        <w:snapToGrid w:val="0"/>
        <w:spacing w:after="120"/>
        <w:ind w:left="1134" w:right="1134" w:firstLine="576"/>
        <w:jc w:val="both"/>
        <w:rPr>
          <w:b/>
          <w:bCs/>
        </w:rPr>
      </w:pPr>
      <w:r w:rsidRPr="00CA42B0">
        <w:rPr>
          <w:b/>
          <w:bCs/>
        </w:rPr>
        <w:t>a)</w:t>
      </w:r>
      <w:r w:rsidRPr="00CA42B0">
        <w:rPr>
          <w:b/>
          <w:bCs/>
        </w:rPr>
        <w:tab/>
        <w:t>принять законодательство для обеспечения того, чтобы все инвалиды, включая лиц с интеллектуальной инвалидностью, лиц с психосоциальной инвалидностью и лиц с аутизмом, имели доступ к медицинскому страхованию и страхованию жизни наравне с другими и чтобы им были гарантированы равные условия без какой-либо дискриминации; и создать эффективный механизм мониторинга, предусматривающий надлежащие меры по обеспечению соблюдения этого законодательства, а также средства правовой защиты и меры наказания в случае его несоблюдения;</w:t>
      </w:r>
    </w:p>
    <w:p w14:paraId="2968666F" w14:textId="77777777" w:rsidR="00721AF6" w:rsidRPr="00CA42B0" w:rsidRDefault="00721AF6" w:rsidP="00721AF6">
      <w:pPr>
        <w:kinsoku w:val="0"/>
        <w:overflowPunct w:val="0"/>
        <w:autoSpaceDE w:val="0"/>
        <w:autoSpaceDN w:val="0"/>
        <w:adjustRightInd w:val="0"/>
        <w:snapToGrid w:val="0"/>
        <w:spacing w:after="120"/>
        <w:ind w:left="1134" w:right="1134" w:firstLine="576"/>
        <w:jc w:val="both"/>
        <w:rPr>
          <w:b/>
          <w:bCs/>
        </w:rPr>
      </w:pPr>
      <w:r w:rsidRPr="00CA42B0">
        <w:rPr>
          <w:b/>
          <w:bCs/>
        </w:rPr>
        <w:t>b)</w:t>
      </w:r>
      <w:r w:rsidRPr="00CA42B0">
        <w:rPr>
          <w:b/>
          <w:bCs/>
        </w:rPr>
        <w:tab/>
        <w:t>обеспечить доступ инвалидов, в частности женщин-инвалидов и девочек-инвалидов, к услугам по охране сексуального и репродуктивного здоровья наравне с другими и гарантировать действие поддерживаемого режима принятия решений для женщин с интеллектуальной инвалидностью и женщин с психосоциальной инвалидностью, чтобы они могли осуществлять свои сексуальные и репродуктивные права и право на самоопределение;</w:t>
      </w:r>
    </w:p>
    <w:p w14:paraId="252E715D" w14:textId="77777777" w:rsidR="00721AF6" w:rsidRPr="00CA42B0" w:rsidRDefault="00721AF6" w:rsidP="00721AF6">
      <w:pPr>
        <w:kinsoku w:val="0"/>
        <w:overflowPunct w:val="0"/>
        <w:autoSpaceDE w:val="0"/>
        <w:autoSpaceDN w:val="0"/>
        <w:adjustRightInd w:val="0"/>
        <w:snapToGrid w:val="0"/>
        <w:spacing w:after="120"/>
        <w:ind w:left="1134" w:right="1134" w:firstLine="576"/>
        <w:jc w:val="both"/>
        <w:rPr>
          <w:b/>
          <w:bCs/>
        </w:rPr>
      </w:pPr>
      <w:r w:rsidRPr="00CA42B0">
        <w:rPr>
          <w:b/>
          <w:bCs/>
        </w:rPr>
        <w:t>c)</w:t>
      </w:r>
      <w:r w:rsidRPr="00CA42B0">
        <w:rPr>
          <w:b/>
          <w:bCs/>
        </w:rPr>
        <w:tab/>
        <w:t xml:space="preserve">разработать посвященную правам инвалидов программу подготовки медицинских работников, охватывающую их навыки, меры поддержки и средства и методы информирования и коммуникации, и предоставлять инвалидам, особенно лицам с интеллектуальной инвалидностью, лицам с психосоциальной инвалидностью и </w:t>
      </w:r>
      <w:proofErr w:type="gramStart"/>
      <w:r w:rsidRPr="00CA42B0">
        <w:rPr>
          <w:b/>
          <w:bCs/>
        </w:rPr>
        <w:t>женщинам-инвалидам</w:t>
      </w:r>
      <w:proofErr w:type="gramEnd"/>
      <w:r w:rsidRPr="00CA42B0">
        <w:rPr>
          <w:b/>
          <w:bCs/>
        </w:rPr>
        <w:t xml:space="preserve"> и девочкам-инвалидам, информацию в доступных форматах, в том числе с использованием шрифта Брайля, жестового языка и формата Easy </w:t>
      </w:r>
      <w:proofErr w:type="spellStart"/>
      <w:r w:rsidRPr="00CA42B0">
        <w:rPr>
          <w:b/>
          <w:bCs/>
        </w:rPr>
        <w:t>Read</w:t>
      </w:r>
      <w:proofErr w:type="spellEnd"/>
      <w:r w:rsidRPr="00CA42B0">
        <w:rPr>
          <w:b/>
          <w:bCs/>
        </w:rPr>
        <w:t>;</w:t>
      </w:r>
    </w:p>
    <w:p w14:paraId="01BFC9BE" w14:textId="77777777" w:rsidR="00721AF6" w:rsidRPr="00CA42B0" w:rsidRDefault="00721AF6" w:rsidP="00721AF6">
      <w:pPr>
        <w:kinsoku w:val="0"/>
        <w:overflowPunct w:val="0"/>
        <w:autoSpaceDE w:val="0"/>
        <w:autoSpaceDN w:val="0"/>
        <w:adjustRightInd w:val="0"/>
        <w:snapToGrid w:val="0"/>
        <w:spacing w:after="120"/>
        <w:ind w:left="1134" w:right="1134" w:firstLine="576"/>
        <w:jc w:val="both"/>
        <w:rPr>
          <w:b/>
          <w:bCs/>
        </w:rPr>
      </w:pPr>
      <w:bookmarkStart w:id="15" w:name="_Hlk71015051"/>
      <w:r w:rsidRPr="00CA42B0">
        <w:rPr>
          <w:b/>
          <w:bCs/>
        </w:rPr>
        <w:t>d)</w:t>
      </w:r>
      <w:r w:rsidRPr="00CA42B0">
        <w:rPr>
          <w:b/>
          <w:bCs/>
        </w:rPr>
        <w:tab/>
        <w:t>предоставить всем инвалидам, включая инвалидов, лишенных свободы, доступ ко всем медицинским услугам, которые оказываются населению в целом во время пандемии COVID-19, и обеспечить инвалидам первоочередной доступ к средствам диагностики, вакцинации и восстановительному лечению.</w:t>
      </w:r>
      <w:bookmarkEnd w:id="15"/>
    </w:p>
    <w:p w14:paraId="35AB200B" w14:textId="77777777" w:rsidR="00721AF6" w:rsidRPr="00DD590F" w:rsidRDefault="00721AF6" w:rsidP="00721AF6">
      <w:pPr>
        <w:pStyle w:val="H23G"/>
        <w:spacing w:line="240" w:lineRule="atLeast"/>
      </w:pPr>
      <w:r w:rsidRPr="00DD590F">
        <w:tab/>
      </w:r>
      <w:r w:rsidRPr="00DD590F">
        <w:tab/>
      </w:r>
      <w:r w:rsidRPr="00DD590F">
        <w:tab/>
      </w:r>
      <w:r w:rsidRPr="00DD590F">
        <w:rPr>
          <w:bCs/>
        </w:rPr>
        <w:t>Труд и занятость (статья 27)</w:t>
      </w:r>
    </w:p>
    <w:p w14:paraId="00F90B50"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51.</w:t>
      </w:r>
      <w:r w:rsidRPr="00DD590F">
        <w:tab/>
        <w:t>Комитет с обеспокоенностью отмечает следующее:</w:t>
      </w:r>
    </w:p>
    <w:p w14:paraId="6D33A0DA"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a)</w:t>
      </w:r>
      <w:r w:rsidRPr="00DD590F">
        <w:tab/>
        <w:t xml:space="preserve">сравнительно высокий уровень безработицы среди инвалидов, несоразмерно высокий уровень занятости инвалидов на низкооплачиваемых должностях и сегрегация инвалидов в специализированных предприятиях; </w:t>
      </w:r>
    </w:p>
    <w:p w14:paraId="70AEAC27"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b)</w:t>
      </w:r>
      <w:r w:rsidRPr="00DD590F">
        <w:tab/>
        <w:t>отсутствие</w:t>
      </w:r>
      <w:r w:rsidRPr="0072540D">
        <w:t xml:space="preserve"> </w:t>
      </w:r>
      <w:r>
        <w:t>в</w:t>
      </w:r>
      <w:r w:rsidRPr="00DD590F">
        <w:t xml:space="preserve"> Трехсторонн</w:t>
      </w:r>
      <w:r>
        <w:t>их руководящих принципах, касающихся</w:t>
      </w:r>
      <w:r w:rsidRPr="00DD590F">
        <w:t xml:space="preserve"> справедлив</w:t>
      </w:r>
      <w:r>
        <w:t>ой</w:t>
      </w:r>
      <w:r w:rsidRPr="00DD590F">
        <w:t xml:space="preserve"> и прогрессивн</w:t>
      </w:r>
      <w:r>
        <w:t>ой трудовой</w:t>
      </w:r>
      <w:r w:rsidRPr="00DD590F">
        <w:t xml:space="preserve"> </w:t>
      </w:r>
      <w:r w:rsidRPr="0072540D">
        <w:t>практики</w:t>
      </w:r>
      <w:r>
        <w:t>,</w:t>
      </w:r>
      <w:r w:rsidRPr="0072540D">
        <w:t xml:space="preserve"> </w:t>
      </w:r>
      <w:r w:rsidRPr="00DD590F">
        <w:t xml:space="preserve">определения инвалидности и четкого и надлежащего понимания того, что относится к косвенной дискриминации, и отсутствие у </w:t>
      </w:r>
      <w:r w:rsidRPr="0072540D">
        <w:t>Трехстороннего альянса за справедливую и прогрессивную</w:t>
      </w:r>
      <w:r>
        <w:t xml:space="preserve"> трудовую</w:t>
      </w:r>
      <w:r w:rsidRPr="0072540D">
        <w:t xml:space="preserve"> практику</w:t>
      </w:r>
      <w:r>
        <w:t xml:space="preserve"> </w:t>
      </w:r>
      <w:r w:rsidRPr="00DD590F">
        <w:t xml:space="preserve">эффективного </w:t>
      </w:r>
      <w:proofErr w:type="spellStart"/>
      <w:r w:rsidRPr="00DD590F">
        <w:t>имплементационного</w:t>
      </w:r>
      <w:proofErr w:type="spellEnd"/>
      <w:r w:rsidRPr="00DD590F">
        <w:t xml:space="preserve"> и контрольного механизма; </w:t>
      </w:r>
    </w:p>
    <w:p w14:paraId="780F3B31"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c)</w:t>
      </w:r>
      <w:r w:rsidRPr="00DD590F">
        <w:tab/>
        <w:t>то обстоятельство, что, несмотря на выделение ресурсов в рамках программы «Открытая дверь», меры, принимаемые для содействия обеспечению занятости инвалидов, недостаточны, чтобы гарантировать доступ к открытому рынку труда лицам с интеллектуальной инвалидностью, лицам с психосоциальной инвалидностью и лицам с аутизмом наравне с другими;</w:t>
      </w:r>
    </w:p>
    <w:p w14:paraId="7B5EBDB5"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lastRenderedPageBreak/>
        <w:t>d)</w:t>
      </w:r>
      <w:r w:rsidRPr="00DD590F">
        <w:tab/>
        <w:t xml:space="preserve">то обстоятельство, что юрисдикция судов по трудовым спорам ограничена преимущественно исками, касающимися заработной платы и неправомерного увольнения, а также отсутствие доступных и конфиденциальных процедур для сообщения о нарушениях норм трудового законодательства, связанных с инвалидами; </w:t>
      </w:r>
    </w:p>
    <w:p w14:paraId="7CA0D325" w14:textId="777E5DF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e)</w:t>
      </w:r>
      <w:r w:rsidRPr="00DD590F">
        <w:tab/>
        <w:t>психологические барьеры, сдерживающие работодателей от найма инвалидов, недостаточная осведомленность работодателей и нежелание работодателей обеспечивать разумное приспособление, необходимое инвалидам, и</w:t>
      </w:r>
      <w:r w:rsidR="00DB2B83">
        <w:t> </w:t>
      </w:r>
      <w:r w:rsidRPr="00DD590F">
        <w:t>применять принципы универсального дизайна.</w:t>
      </w:r>
    </w:p>
    <w:p w14:paraId="40D11F2A" w14:textId="58F7A1C4" w:rsidR="00721AF6" w:rsidRPr="00DD590F" w:rsidRDefault="00721AF6" w:rsidP="00721AF6">
      <w:pPr>
        <w:kinsoku w:val="0"/>
        <w:overflowPunct w:val="0"/>
        <w:autoSpaceDE w:val="0"/>
        <w:autoSpaceDN w:val="0"/>
        <w:adjustRightInd w:val="0"/>
        <w:snapToGrid w:val="0"/>
        <w:spacing w:after="120"/>
        <w:ind w:left="1134" w:right="1134"/>
        <w:jc w:val="both"/>
        <w:rPr>
          <w:b/>
          <w:bCs/>
        </w:rPr>
      </w:pPr>
      <w:bookmarkStart w:id="16" w:name="_Hlk71015102"/>
      <w:r w:rsidRPr="00DD590F">
        <w:t>52.</w:t>
      </w:r>
      <w:r w:rsidRPr="00DD590F">
        <w:tab/>
      </w:r>
      <w:r w:rsidRPr="00DD590F">
        <w:rPr>
          <w:b/>
          <w:bCs/>
        </w:rPr>
        <w:t>Комитет ссылается на свое замечание общего порядка № 8 (2022) и задачу</w:t>
      </w:r>
      <w:r w:rsidR="00AF3760">
        <w:rPr>
          <w:b/>
          <w:bCs/>
          <w:lang w:val="en-US"/>
        </w:rPr>
        <w:t> </w:t>
      </w:r>
      <w:r w:rsidRPr="00DD590F">
        <w:rPr>
          <w:b/>
          <w:bCs/>
        </w:rPr>
        <w:t>8.5 в рамках целей в области устойчивого развития и рекомендует государству-участнику:</w:t>
      </w:r>
    </w:p>
    <w:p w14:paraId="31A55750" w14:textId="14B28A4F" w:rsidR="00721AF6" w:rsidRPr="00AF3760" w:rsidRDefault="00721AF6" w:rsidP="00721AF6">
      <w:pPr>
        <w:kinsoku w:val="0"/>
        <w:overflowPunct w:val="0"/>
        <w:autoSpaceDE w:val="0"/>
        <w:autoSpaceDN w:val="0"/>
        <w:adjustRightInd w:val="0"/>
        <w:snapToGrid w:val="0"/>
        <w:spacing w:after="120"/>
        <w:ind w:left="1134" w:right="1134" w:firstLine="576"/>
        <w:jc w:val="both"/>
        <w:rPr>
          <w:b/>
          <w:bCs/>
        </w:rPr>
      </w:pPr>
      <w:r w:rsidRPr="00AF3760">
        <w:rPr>
          <w:b/>
          <w:bCs/>
        </w:rPr>
        <w:t>a)</w:t>
      </w:r>
      <w:r w:rsidRPr="00AF3760">
        <w:rPr>
          <w:b/>
          <w:bCs/>
        </w:rPr>
        <w:tab/>
        <w:t xml:space="preserve">принять законодательство и </w:t>
      </w:r>
      <w:proofErr w:type="gramStart"/>
      <w:r w:rsidRPr="00AF3760">
        <w:rPr>
          <w:b/>
          <w:bCs/>
        </w:rPr>
        <w:t>ограниченные конкретными сроками программы мер</w:t>
      </w:r>
      <w:proofErr w:type="gramEnd"/>
      <w:r w:rsidRPr="00AF3760">
        <w:rPr>
          <w:b/>
          <w:bCs/>
        </w:rPr>
        <w:t xml:space="preserve"> и контрольные показатели для обеспечения доступа инвалидов к труду и занятости в условиях открытого рынка труда и их вовлеченности в рабочую среду в частном и государственном сектор</w:t>
      </w:r>
      <w:r w:rsidR="005B51B9">
        <w:rPr>
          <w:b/>
          <w:bCs/>
        </w:rPr>
        <w:t>ах</w:t>
      </w:r>
      <w:r w:rsidRPr="00AF3760">
        <w:rPr>
          <w:b/>
          <w:bCs/>
        </w:rPr>
        <w:t xml:space="preserve"> наравне с другими и стремиться к ликвидации специализированных предприятий;</w:t>
      </w:r>
    </w:p>
    <w:p w14:paraId="2F1375B9" w14:textId="3104109E" w:rsidR="00721AF6" w:rsidRPr="00AF3760" w:rsidRDefault="00721AF6" w:rsidP="00721AF6">
      <w:pPr>
        <w:kinsoku w:val="0"/>
        <w:overflowPunct w:val="0"/>
        <w:autoSpaceDE w:val="0"/>
        <w:autoSpaceDN w:val="0"/>
        <w:adjustRightInd w:val="0"/>
        <w:snapToGrid w:val="0"/>
        <w:spacing w:after="120"/>
        <w:ind w:left="1134" w:right="1134" w:firstLine="576"/>
        <w:jc w:val="both"/>
        <w:rPr>
          <w:b/>
          <w:bCs/>
        </w:rPr>
      </w:pPr>
      <w:r w:rsidRPr="00AF3760">
        <w:rPr>
          <w:b/>
          <w:bCs/>
        </w:rPr>
        <w:t>b)</w:t>
      </w:r>
      <w:r w:rsidRPr="00AF3760">
        <w:rPr>
          <w:b/>
          <w:bCs/>
        </w:rPr>
        <w:tab/>
        <w:t>провести комплексный обзор Трехсторонних руководящих принципов, касающихся справедливой и прогрессивной трудовой практики, в</w:t>
      </w:r>
      <w:r w:rsidR="006964DF">
        <w:rPr>
          <w:b/>
          <w:bCs/>
        </w:rPr>
        <w:t> </w:t>
      </w:r>
      <w:r w:rsidRPr="00AF3760">
        <w:rPr>
          <w:b/>
          <w:bCs/>
        </w:rPr>
        <w:t>том числе принять всеобъемлющее определение инвалидности, ввести запрет прямой и косвенной дискриминации и признать отказ в разумном приспособлении в качестве одной из форм запрещенной дискриминации, и</w:t>
      </w:r>
      <w:r w:rsidR="00463D50">
        <w:rPr>
          <w:b/>
          <w:bCs/>
        </w:rPr>
        <w:t> </w:t>
      </w:r>
      <w:r w:rsidRPr="00AF3760">
        <w:rPr>
          <w:b/>
          <w:bCs/>
        </w:rPr>
        <w:t xml:space="preserve">создать в рамках Трехстороннего альянса за справедливую и прогрессивную трудовую практику эффективный </w:t>
      </w:r>
      <w:proofErr w:type="spellStart"/>
      <w:r w:rsidRPr="00AF3760">
        <w:rPr>
          <w:b/>
          <w:bCs/>
        </w:rPr>
        <w:t>имплементационный</w:t>
      </w:r>
      <w:proofErr w:type="spellEnd"/>
      <w:r w:rsidRPr="00AF3760">
        <w:rPr>
          <w:b/>
          <w:bCs/>
        </w:rPr>
        <w:t xml:space="preserve"> и контрольный механизм для обеспечения возмещения в случае несоблюдения; </w:t>
      </w:r>
    </w:p>
    <w:p w14:paraId="189815FF" w14:textId="5A77169E" w:rsidR="00721AF6" w:rsidRPr="00AF3760" w:rsidRDefault="00721AF6" w:rsidP="00721AF6">
      <w:pPr>
        <w:kinsoku w:val="0"/>
        <w:overflowPunct w:val="0"/>
        <w:autoSpaceDE w:val="0"/>
        <w:autoSpaceDN w:val="0"/>
        <w:adjustRightInd w:val="0"/>
        <w:snapToGrid w:val="0"/>
        <w:spacing w:after="120"/>
        <w:ind w:left="1134" w:right="1134" w:firstLine="576"/>
        <w:jc w:val="both"/>
        <w:rPr>
          <w:b/>
          <w:bCs/>
        </w:rPr>
      </w:pPr>
      <w:r w:rsidRPr="00AF3760">
        <w:rPr>
          <w:b/>
          <w:bCs/>
        </w:rPr>
        <w:t>c)</w:t>
      </w:r>
      <w:r w:rsidRPr="00AF3760">
        <w:rPr>
          <w:b/>
          <w:bCs/>
        </w:rPr>
        <w:tab/>
        <w:t xml:space="preserve">расширить программу «Открытая дверь» для обеспечения более долгосрочной поддержки, в частности для инвалидов, участвующих в процессах </w:t>
      </w:r>
      <w:proofErr w:type="spellStart"/>
      <w:r w:rsidRPr="00AF3760">
        <w:rPr>
          <w:b/>
          <w:bCs/>
          <w:szCs w:val="20"/>
        </w:rPr>
        <w:t>деинституционализации</w:t>
      </w:r>
      <w:proofErr w:type="spellEnd"/>
      <w:r w:rsidRPr="00AF3760">
        <w:rPr>
          <w:rFonts w:asciiTheme="majorBidi" w:hAnsiTheme="majorBidi" w:cstheme="majorBidi"/>
          <w:b/>
          <w:bCs/>
        </w:rPr>
        <w:t>,</w:t>
      </w:r>
      <w:r w:rsidRPr="00AF3760">
        <w:rPr>
          <w:b/>
          <w:bCs/>
        </w:rPr>
        <w:t xml:space="preserve"> лиц с аутизмом, лиц с интеллектуальной инвалидностью и лиц с психосоциальной инвалидностью;</w:t>
      </w:r>
      <w:bookmarkEnd w:id="16"/>
    </w:p>
    <w:p w14:paraId="1D909EAC" w14:textId="77777777" w:rsidR="00721AF6" w:rsidRPr="00AF3760" w:rsidRDefault="00721AF6" w:rsidP="00721AF6">
      <w:pPr>
        <w:kinsoku w:val="0"/>
        <w:overflowPunct w:val="0"/>
        <w:autoSpaceDE w:val="0"/>
        <w:autoSpaceDN w:val="0"/>
        <w:adjustRightInd w:val="0"/>
        <w:snapToGrid w:val="0"/>
        <w:spacing w:after="120"/>
        <w:ind w:left="1134" w:right="1134" w:firstLine="576"/>
        <w:jc w:val="both"/>
        <w:rPr>
          <w:b/>
          <w:bCs/>
        </w:rPr>
      </w:pPr>
      <w:r w:rsidRPr="00AF3760">
        <w:rPr>
          <w:b/>
          <w:bCs/>
        </w:rPr>
        <w:t>d)</w:t>
      </w:r>
      <w:r w:rsidRPr="00AF3760">
        <w:rPr>
          <w:b/>
          <w:bCs/>
        </w:rPr>
        <w:tab/>
        <w:t>распространить юрисдикцию судов по трудовым спорам на все иски о нарушении права на труд и занятость инвалидов и создать доступный и конфиденциальный механизм для сообщения о таких нарушениях;</w:t>
      </w:r>
    </w:p>
    <w:p w14:paraId="5023E774" w14:textId="44782595" w:rsidR="00721AF6" w:rsidRPr="00AF3760" w:rsidRDefault="00721AF6" w:rsidP="00721AF6">
      <w:pPr>
        <w:kinsoku w:val="0"/>
        <w:overflowPunct w:val="0"/>
        <w:autoSpaceDE w:val="0"/>
        <w:autoSpaceDN w:val="0"/>
        <w:adjustRightInd w:val="0"/>
        <w:snapToGrid w:val="0"/>
        <w:spacing w:after="120"/>
        <w:ind w:left="1134" w:right="1134" w:firstLine="576"/>
        <w:jc w:val="both"/>
        <w:rPr>
          <w:b/>
          <w:bCs/>
        </w:rPr>
      </w:pPr>
      <w:r w:rsidRPr="00AF3760">
        <w:rPr>
          <w:b/>
          <w:bCs/>
        </w:rPr>
        <w:t>e)</w:t>
      </w:r>
      <w:r w:rsidRPr="00AF3760">
        <w:rPr>
          <w:b/>
          <w:bCs/>
        </w:rPr>
        <w:tab/>
        <w:t>бороться с психологическими барьерами среди работодателей в частном и государственном сектор</w:t>
      </w:r>
      <w:r w:rsidR="00027CC0">
        <w:rPr>
          <w:b/>
          <w:bCs/>
        </w:rPr>
        <w:t>ах</w:t>
      </w:r>
      <w:r w:rsidRPr="00AF3760">
        <w:rPr>
          <w:b/>
          <w:bCs/>
        </w:rPr>
        <w:t xml:space="preserve"> и применять принципы универсального дизайна во всех средах, связанных с трудовой деятельностью.</w:t>
      </w:r>
    </w:p>
    <w:p w14:paraId="0C73251C" w14:textId="77777777" w:rsidR="00721AF6" w:rsidRPr="00DD590F" w:rsidRDefault="00721AF6" w:rsidP="00721AF6">
      <w:pPr>
        <w:pStyle w:val="H23G"/>
        <w:spacing w:line="240" w:lineRule="atLeast"/>
      </w:pPr>
      <w:r w:rsidRPr="00DD590F">
        <w:tab/>
      </w:r>
      <w:r w:rsidRPr="00DD590F">
        <w:tab/>
      </w:r>
      <w:r w:rsidRPr="00DD590F">
        <w:rPr>
          <w:bCs/>
        </w:rPr>
        <w:t>Достаточный жизненный уровень и социальная защита (статья 28)</w:t>
      </w:r>
    </w:p>
    <w:p w14:paraId="38636017"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53.</w:t>
      </w:r>
      <w:r w:rsidRPr="00DD590F">
        <w:tab/>
        <w:t>Комитет с обеспокоенностью отмечает положение инвалидов, не имеющих регулярного источника дохода, и отсутствие комплексной системы социальной защиты, гарантирующей достаточный жизненный уровень для инвалидов и их семей, включая финансовые средства на покрытие расходов, связанных с инвалидностью.</w:t>
      </w:r>
    </w:p>
    <w:p w14:paraId="576A1FAE" w14:textId="0DAB3AE8"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54.</w:t>
      </w:r>
      <w:r w:rsidRPr="00DD590F">
        <w:tab/>
      </w:r>
      <w:r w:rsidRPr="00DD590F">
        <w:rPr>
          <w:b/>
          <w:bCs/>
        </w:rPr>
        <w:t xml:space="preserve">Комитет напоминает о связи между статьей 28 Конвенции и задачей 10.2 в рамках </w:t>
      </w:r>
      <w:r w:rsidR="00052271">
        <w:rPr>
          <w:b/>
          <w:bCs/>
        </w:rPr>
        <w:t>Ц</w:t>
      </w:r>
      <w:r w:rsidRPr="00DD590F">
        <w:rPr>
          <w:b/>
          <w:bCs/>
        </w:rPr>
        <w:t>елей в области устойчивого развития, направленными на поощрение и гарантирование экономической интеграции всех инвалидов, включая лиц с интеллектуальной инвалидностью, лиц с психосоциальной инвалидностью и лиц с аутизмом, и рекомендует государству-участнику сформировать всеобъемлющую законодательную основу и выделять финансовые средства для обеспечения в долгосрочной перспективе социальной защиты инвалидов, не имеющих финансовых средств, необходимых для реализации их права на достаточный жизненный уровень.</w:t>
      </w:r>
    </w:p>
    <w:p w14:paraId="1D4E4170" w14:textId="77777777" w:rsidR="00721AF6" w:rsidRPr="00DD590F" w:rsidRDefault="00721AF6" w:rsidP="00721AF6">
      <w:pPr>
        <w:pStyle w:val="H23G"/>
        <w:spacing w:line="240" w:lineRule="atLeast"/>
      </w:pPr>
      <w:r w:rsidRPr="00DD590F">
        <w:lastRenderedPageBreak/>
        <w:tab/>
      </w:r>
      <w:r w:rsidRPr="00DD590F">
        <w:tab/>
      </w:r>
      <w:r w:rsidRPr="00DD590F">
        <w:rPr>
          <w:bCs/>
        </w:rPr>
        <w:t>Участие в политической и общественной жизни (статья 29)</w:t>
      </w:r>
    </w:p>
    <w:p w14:paraId="5E311664" w14:textId="77777777" w:rsidR="00721AF6" w:rsidRPr="00DD590F" w:rsidRDefault="00721AF6" w:rsidP="00373286">
      <w:pPr>
        <w:keepNext/>
        <w:keepLines/>
        <w:kinsoku w:val="0"/>
        <w:overflowPunct w:val="0"/>
        <w:autoSpaceDE w:val="0"/>
        <w:autoSpaceDN w:val="0"/>
        <w:adjustRightInd w:val="0"/>
        <w:snapToGrid w:val="0"/>
        <w:spacing w:after="120"/>
        <w:ind w:left="1134" w:right="1134"/>
        <w:jc w:val="both"/>
      </w:pPr>
      <w:r w:rsidRPr="00DD590F">
        <w:t>55.</w:t>
      </w:r>
      <w:r w:rsidRPr="00DD590F">
        <w:tab/>
        <w:t>Комитет с обеспокоенностью отмечает следующее:</w:t>
      </w:r>
    </w:p>
    <w:p w14:paraId="1C34D6B8" w14:textId="77777777" w:rsidR="00721AF6" w:rsidRPr="00DD590F" w:rsidRDefault="00721AF6" w:rsidP="00373286">
      <w:pPr>
        <w:keepNext/>
        <w:keepLines/>
        <w:kinsoku w:val="0"/>
        <w:overflowPunct w:val="0"/>
        <w:autoSpaceDE w:val="0"/>
        <w:autoSpaceDN w:val="0"/>
        <w:adjustRightInd w:val="0"/>
        <w:snapToGrid w:val="0"/>
        <w:spacing w:after="120"/>
        <w:ind w:left="1134" w:right="1134" w:firstLine="576"/>
        <w:jc w:val="both"/>
      </w:pPr>
      <w:r w:rsidRPr="00DD590F">
        <w:t>a)</w:t>
      </w:r>
      <w:r w:rsidRPr="00DD590F">
        <w:tab/>
        <w:t>низкий уровень представленности инвалидов, включая женщин-инвалидов, в процессах принятия политических и общественных решений и в общественной жизни;</w:t>
      </w:r>
    </w:p>
    <w:p w14:paraId="321E02E6"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b)</w:t>
      </w:r>
      <w:r w:rsidRPr="00DD590F">
        <w:tab/>
        <w:t>недоступность избирательных участков, процедур голосования, помещений, печатных и онлайновых материалов и общей информации о выборах, включая публичные предвыборные дебаты и предвыборные программы, для инвалидов, включая лиц с нарушениями зрения, лиц с нарушениями слуха и лиц с интеллектуальной инвалидностью;</w:t>
      </w:r>
    </w:p>
    <w:p w14:paraId="4461F1EB"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c)</w:t>
      </w:r>
      <w:r w:rsidRPr="00DD590F">
        <w:tab/>
        <w:t>сообщения о запугивании, репрессиях и возмездии в отношении организаций инвалидов и их членов, резко критикующих политику правительства по вопросам инвалидности;</w:t>
      </w:r>
    </w:p>
    <w:p w14:paraId="7C8A9F55"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d)</w:t>
      </w:r>
      <w:r w:rsidRPr="00DD590F">
        <w:tab/>
        <w:t>сообщения о запугивании и возможном возмездии в отношении организаций инвалидов и их представителей вследствие их участия в процедуре представления докладов государством-участником.</w:t>
      </w:r>
    </w:p>
    <w:p w14:paraId="6D0F6D59" w14:textId="77777777"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56.</w:t>
      </w:r>
      <w:r w:rsidRPr="00DD590F">
        <w:tab/>
      </w:r>
      <w:r w:rsidRPr="00DD590F">
        <w:rPr>
          <w:b/>
          <w:bCs/>
        </w:rPr>
        <w:t>Комитет рекомендует государству-участнику:</w:t>
      </w:r>
    </w:p>
    <w:p w14:paraId="03E2D7B6" w14:textId="75F69729" w:rsidR="00721AF6" w:rsidRPr="0008712B" w:rsidRDefault="00721AF6" w:rsidP="00721AF6">
      <w:pPr>
        <w:kinsoku w:val="0"/>
        <w:overflowPunct w:val="0"/>
        <w:autoSpaceDE w:val="0"/>
        <w:autoSpaceDN w:val="0"/>
        <w:adjustRightInd w:val="0"/>
        <w:snapToGrid w:val="0"/>
        <w:spacing w:after="120"/>
        <w:ind w:left="1134" w:right="1134" w:firstLine="576"/>
        <w:jc w:val="both"/>
        <w:rPr>
          <w:b/>
          <w:bCs/>
        </w:rPr>
      </w:pPr>
      <w:r w:rsidRPr="0008712B">
        <w:rPr>
          <w:b/>
          <w:bCs/>
        </w:rPr>
        <w:t>a)</w:t>
      </w:r>
      <w:r w:rsidRPr="0008712B">
        <w:rPr>
          <w:b/>
          <w:bCs/>
        </w:rPr>
        <w:tab/>
        <w:t>содействовать участию инвалидов, включая женщин-инвалидов, в</w:t>
      </w:r>
      <w:r w:rsidR="00D8335C">
        <w:rPr>
          <w:b/>
          <w:bCs/>
        </w:rPr>
        <w:t> </w:t>
      </w:r>
      <w:r w:rsidRPr="0008712B">
        <w:rPr>
          <w:b/>
          <w:bCs/>
        </w:rPr>
        <w:t>политических и общественных процессах принятия решений на всех уровнях и в политической жизни в целом;</w:t>
      </w:r>
    </w:p>
    <w:p w14:paraId="307A15A5" w14:textId="77DC0BF6" w:rsidR="00721AF6" w:rsidRPr="0008712B" w:rsidRDefault="00721AF6" w:rsidP="00721AF6">
      <w:pPr>
        <w:kinsoku w:val="0"/>
        <w:overflowPunct w:val="0"/>
        <w:autoSpaceDE w:val="0"/>
        <w:autoSpaceDN w:val="0"/>
        <w:adjustRightInd w:val="0"/>
        <w:snapToGrid w:val="0"/>
        <w:spacing w:after="120"/>
        <w:ind w:left="1134" w:right="1134" w:firstLine="576"/>
        <w:jc w:val="both"/>
        <w:rPr>
          <w:b/>
          <w:bCs/>
        </w:rPr>
      </w:pPr>
      <w:r w:rsidRPr="0008712B">
        <w:rPr>
          <w:b/>
          <w:bCs/>
        </w:rPr>
        <w:t>b)</w:t>
      </w:r>
      <w:r w:rsidRPr="0008712B">
        <w:rPr>
          <w:b/>
          <w:bCs/>
        </w:rPr>
        <w:tab/>
        <w:t xml:space="preserve">обеспечить доступ к избирательным процедурам и процедурам голосования, помещениям и печатным и онлайновым избирательным материалам во всех форматах, в том числе с использованием шрифта Брайля, простого языка, формата Easy </w:t>
      </w:r>
      <w:proofErr w:type="spellStart"/>
      <w:r w:rsidRPr="0008712B">
        <w:rPr>
          <w:b/>
          <w:bCs/>
        </w:rPr>
        <w:t>Read</w:t>
      </w:r>
      <w:proofErr w:type="spellEnd"/>
      <w:r w:rsidRPr="0008712B">
        <w:rPr>
          <w:b/>
          <w:bCs/>
        </w:rPr>
        <w:t xml:space="preserve"> и жестового языка или доступных веб</w:t>
      </w:r>
      <w:r w:rsidR="003674EE">
        <w:rPr>
          <w:b/>
          <w:bCs/>
        </w:rPr>
        <w:noBreakHyphen/>
      </w:r>
      <w:r w:rsidRPr="0008712B">
        <w:rPr>
          <w:b/>
          <w:bCs/>
        </w:rPr>
        <w:t>сайтов;</w:t>
      </w:r>
    </w:p>
    <w:p w14:paraId="569D1B14" w14:textId="77777777" w:rsidR="00721AF6" w:rsidRPr="0008712B" w:rsidRDefault="00721AF6" w:rsidP="00721AF6">
      <w:pPr>
        <w:kinsoku w:val="0"/>
        <w:overflowPunct w:val="0"/>
        <w:autoSpaceDE w:val="0"/>
        <w:autoSpaceDN w:val="0"/>
        <w:adjustRightInd w:val="0"/>
        <w:snapToGrid w:val="0"/>
        <w:spacing w:after="120"/>
        <w:ind w:left="1134" w:right="1134" w:firstLine="576"/>
        <w:jc w:val="both"/>
        <w:rPr>
          <w:b/>
          <w:bCs/>
        </w:rPr>
      </w:pPr>
      <w:r w:rsidRPr="0008712B">
        <w:rPr>
          <w:b/>
          <w:bCs/>
        </w:rPr>
        <w:t>c)</w:t>
      </w:r>
      <w:r w:rsidRPr="0008712B">
        <w:rPr>
          <w:b/>
          <w:bCs/>
        </w:rPr>
        <w:tab/>
        <w:t>гарантировать, чтобы все организации инвалидов и их члены могли участвовать в политической и общественной жизни наравне с другими, независимо от их взглядов на политику правительства, связанную с осуществлением Конвенции, и чтобы они не сталкивались с каким-либо запугиванием, возмездием или репрессиями со стороны правительства или других государственных структур;</w:t>
      </w:r>
    </w:p>
    <w:p w14:paraId="6424BAAF" w14:textId="77777777" w:rsidR="00721AF6" w:rsidRPr="0008712B" w:rsidRDefault="00721AF6" w:rsidP="00721AF6">
      <w:pPr>
        <w:kinsoku w:val="0"/>
        <w:overflowPunct w:val="0"/>
        <w:autoSpaceDE w:val="0"/>
        <w:autoSpaceDN w:val="0"/>
        <w:adjustRightInd w:val="0"/>
        <w:snapToGrid w:val="0"/>
        <w:spacing w:after="120"/>
        <w:ind w:left="1134" w:right="1134" w:firstLine="576"/>
        <w:jc w:val="both"/>
        <w:rPr>
          <w:b/>
          <w:bCs/>
        </w:rPr>
      </w:pPr>
      <w:r w:rsidRPr="0008712B">
        <w:rPr>
          <w:b/>
          <w:bCs/>
        </w:rPr>
        <w:t>d)</w:t>
      </w:r>
      <w:r w:rsidRPr="0008712B">
        <w:rPr>
          <w:b/>
          <w:bCs/>
        </w:rPr>
        <w:tab/>
        <w:t>обеспечить, чтобы представители всех организаций инвалидов, независимо от их взглядов на политику правительства, связанную с осуществлением Конвенции, могли участвовать в процедуре представления докладов государством-участником, не опасаясь запугивания, возмездия или репрессий.</w:t>
      </w:r>
    </w:p>
    <w:p w14:paraId="701AC568" w14:textId="77777777" w:rsidR="00721AF6" w:rsidRPr="00DD590F" w:rsidRDefault="00721AF6" w:rsidP="00721AF6">
      <w:pPr>
        <w:pStyle w:val="H1G"/>
        <w:spacing w:line="240" w:lineRule="atLeast"/>
        <w:ind w:hanging="504"/>
      </w:pPr>
      <w:r w:rsidRPr="00DD590F">
        <w:rPr>
          <w:bCs/>
        </w:rPr>
        <w:t>C.</w:t>
      </w:r>
      <w:r w:rsidRPr="00DD590F">
        <w:tab/>
      </w:r>
      <w:r w:rsidRPr="00DD590F">
        <w:rPr>
          <w:bCs/>
        </w:rPr>
        <w:t>Конкретные обязательства (статьи 31–33)</w:t>
      </w:r>
    </w:p>
    <w:p w14:paraId="4E140DF5" w14:textId="77777777" w:rsidR="00721AF6" w:rsidRPr="00DD590F" w:rsidRDefault="00721AF6" w:rsidP="00721AF6">
      <w:pPr>
        <w:pStyle w:val="H23G"/>
        <w:spacing w:line="240" w:lineRule="atLeast"/>
      </w:pPr>
      <w:r w:rsidRPr="00DD590F">
        <w:tab/>
      </w:r>
      <w:r w:rsidRPr="00DD590F">
        <w:tab/>
      </w:r>
      <w:r w:rsidRPr="00DD590F">
        <w:rPr>
          <w:bCs/>
        </w:rPr>
        <w:t>Статистика и сбор данных (статья 31)</w:t>
      </w:r>
    </w:p>
    <w:p w14:paraId="72684E7C"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57.</w:t>
      </w:r>
      <w:r w:rsidRPr="00DD590F">
        <w:tab/>
        <w:t>Отмечая некоторые предпринимаемые государством-участником усилия по сбору данных, такие как включение в национальную перепись населения 2020 года разработанного Вашингтонской группой краткого перечня вопросов по инвалидности, Комитет с обеспокоенностью отмечает:</w:t>
      </w:r>
    </w:p>
    <w:p w14:paraId="2697ED20"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a)</w:t>
      </w:r>
      <w:r w:rsidRPr="00DD590F">
        <w:tab/>
        <w:t>существенные пробелы в сборе дезагрегированных данных и статистической информации, касающихся инвалидов, во всех областях, охватываемых Конвенцией, в частности в том, что касается труда, занятости, образования и лишения свободы;</w:t>
      </w:r>
    </w:p>
    <w:p w14:paraId="2D70A4B1" w14:textId="77777777" w:rsidR="00721AF6" w:rsidRPr="00DD590F" w:rsidRDefault="00721AF6" w:rsidP="00721AF6">
      <w:pPr>
        <w:kinsoku w:val="0"/>
        <w:overflowPunct w:val="0"/>
        <w:autoSpaceDE w:val="0"/>
        <w:autoSpaceDN w:val="0"/>
        <w:adjustRightInd w:val="0"/>
        <w:snapToGrid w:val="0"/>
        <w:spacing w:after="120"/>
        <w:ind w:left="1134" w:right="1134" w:firstLine="576"/>
        <w:jc w:val="both"/>
      </w:pPr>
      <w:r w:rsidRPr="00DD590F">
        <w:t>b)</w:t>
      </w:r>
      <w:r w:rsidRPr="00DD590F">
        <w:tab/>
        <w:t>отсутствие систематических и всесторонних исследований об условиях жизни инвалидов и барьерах, с которыми они сталкиваются при осуществлении своих прав.</w:t>
      </w:r>
    </w:p>
    <w:p w14:paraId="556AD964" w14:textId="77777777"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lastRenderedPageBreak/>
        <w:t>58.</w:t>
      </w:r>
      <w:r w:rsidRPr="00DD590F">
        <w:tab/>
      </w:r>
      <w:r w:rsidRPr="00DD590F">
        <w:rPr>
          <w:b/>
          <w:bCs/>
        </w:rPr>
        <w:t>Комитет рекомендует государству-участнику активизировать использование разработанного Вашингтонской группой краткого перечня вопросов по инвалидности и разработанного Комитетом содействия развитию Организации экономического сотрудничества и развития политического маркера интеграции инвалидов и расширения их прав и возможностей во всех своих программах сбора данных при учете местного контекста и обеспечении подготовки по вопросам интерпретации данных и:</w:t>
      </w:r>
      <w:r w:rsidRPr="00DD590F">
        <w:t xml:space="preserve"> </w:t>
      </w:r>
      <w:bookmarkStart w:id="17" w:name="_Hlk115718650"/>
      <w:bookmarkEnd w:id="17"/>
    </w:p>
    <w:p w14:paraId="7F22A8EA" w14:textId="77777777" w:rsidR="00721AF6" w:rsidRPr="006A76F0" w:rsidRDefault="00721AF6" w:rsidP="00721AF6">
      <w:pPr>
        <w:kinsoku w:val="0"/>
        <w:overflowPunct w:val="0"/>
        <w:autoSpaceDE w:val="0"/>
        <w:autoSpaceDN w:val="0"/>
        <w:adjustRightInd w:val="0"/>
        <w:snapToGrid w:val="0"/>
        <w:spacing w:after="120"/>
        <w:ind w:left="1134" w:right="1134" w:firstLine="576"/>
        <w:jc w:val="both"/>
        <w:rPr>
          <w:b/>
          <w:bCs/>
        </w:rPr>
      </w:pPr>
      <w:r w:rsidRPr="006A76F0">
        <w:rPr>
          <w:b/>
          <w:bCs/>
        </w:rPr>
        <w:t>a)</w:t>
      </w:r>
      <w:r w:rsidRPr="006A76F0">
        <w:rPr>
          <w:b/>
          <w:bCs/>
        </w:rPr>
        <w:tab/>
        <w:t>усовершенствовать свою систему сбора данных об инвалидах по всем сферам жизни в разбивке по признакам возраста, пола, сексуальной ориентации, гендера, расы, этнической принадлежности, дохода, миграционного статуса, уровня образования, трудового статуса и места проживания, обеспечивая конфиденциальность и уважение частной жизни инвалидов;</w:t>
      </w:r>
    </w:p>
    <w:p w14:paraId="6FB7262C" w14:textId="77777777" w:rsidR="00721AF6" w:rsidRPr="006A76F0" w:rsidRDefault="00721AF6" w:rsidP="00721AF6">
      <w:pPr>
        <w:kinsoku w:val="0"/>
        <w:overflowPunct w:val="0"/>
        <w:autoSpaceDE w:val="0"/>
        <w:autoSpaceDN w:val="0"/>
        <w:adjustRightInd w:val="0"/>
        <w:snapToGrid w:val="0"/>
        <w:spacing w:after="120"/>
        <w:ind w:left="1134" w:right="1134" w:firstLine="576"/>
        <w:jc w:val="both"/>
        <w:rPr>
          <w:b/>
          <w:bCs/>
        </w:rPr>
      </w:pPr>
      <w:r w:rsidRPr="006A76F0">
        <w:rPr>
          <w:b/>
          <w:bCs/>
        </w:rPr>
        <w:t>b)</w:t>
      </w:r>
      <w:r w:rsidRPr="006A76F0">
        <w:rPr>
          <w:b/>
          <w:bCs/>
        </w:rPr>
        <w:tab/>
        <w:t>выделять финансовые средства на проведение периодических исследований, касающихся прав инвалидов, в целях выявления барьеров, препятствующих их осуществлению;</w:t>
      </w:r>
    </w:p>
    <w:p w14:paraId="604047EA" w14:textId="77777777" w:rsidR="00721AF6" w:rsidRPr="006A76F0" w:rsidRDefault="00721AF6" w:rsidP="00721AF6">
      <w:pPr>
        <w:kinsoku w:val="0"/>
        <w:overflowPunct w:val="0"/>
        <w:autoSpaceDE w:val="0"/>
        <w:autoSpaceDN w:val="0"/>
        <w:adjustRightInd w:val="0"/>
        <w:snapToGrid w:val="0"/>
        <w:spacing w:after="120"/>
        <w:ind w:left="1134" w:right="1134" w:firstLine="576"/>
        <w:jc w:val="both"/>
        <w:rPr>
          <w:b/>
          <w:bCs/>
        </w:rPr>
      </w:pPr>
      <w:r w:rsidRPr="006A76F0">
        <w:rPr>
          <w:b/>
          <w:bCs/>
        </w:rPr>
        <w:t>c)</w:t>
      </w:r>
      <w:r w:rsidRPr="006A76F0">
        <w:rPr>
          <w:b/>
          <w:bCs/>
        </w:rPr>
        <w:tab/>
        <w:t>поддерживать независимые исследования, как количественные, так и качественные, в целях научного обоснования связанных с инвалидностью стратегий и мер, направленных на обеспечение прав инвалидов, и содействовать активному участию инвалидов и тесным консультациям с ними через представляющие их организации на протяжении всего процесса планирования, проектирования и осуществления процессов сбора данных.</w:t>
      </w:r>
    </w:p>
    <w:p w14:paraId="1D13C56F" w14:textId="77777777" w:rsidR="00721AF6" w:rsidRPr="00DD590F" w:rsidRDefault="00721AF6" w:rsidP="00721AF6">
      <w:pPr>
        <w:pStyle w:val="H23G"/>
        <w:spacing w:line="240" w:lineRule="atLeast"/>
      </w:pPr>
      <w:r w:rsidRPr="00DD590F">
        <w:tab/>
      </w:r>
      <w:r w:rsidRPr="00DD590F">
        <w:tab/>
      </w:r>
      <w:r w:rsidRPr="00DD590F">
        <w:rPr>
          <w:bCs/>
        </w:rPr>
        <w:t>Международное сотрудничество (статья 32)</w:t>
      </w:r>
    </w:p>
    <w:p w14:paraId="1A89FC9B"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59.</w:t>
      </w:r>
      <w:r w:rsidRPr="00DD590F">
        <w:tab/>
        <w:t>Комитет обеспокоен тем, что государство-участник не привлекает на систематической основе организации инвалидов к планированию, осуществлению, мониторингу и оценке деятельности по международному сотрудничеству.</w:t>
      </w:r>
    </w:p>
    <w:p w14:paraId="3AAC9283" w14:textId="77777777" w:rsidR="00721AF6" w:rsidRPr="00DD590F" w:rsidRDefault="00721AF6" w:rsidP="00721AF6">
      <w:pPr>
        <w:kinsoku w:val="0"/>
        <w:overflowPunct w:val="0"/>
        <w:autoSpaceDE w:val="0"/>
        <w:autoSpaceDN w:val="0"/>
        <w:adjustRightInd w:val="0"/>
        <w:snapToGrid w:val="0"/>
        <w:spacing w:after="120"/>
        <w:ind w:left="1134" w:right="1134"/>
        <w:jc w:val="both"/>
        <w:rPr>
          <w:b/>
        </w:rPr>
      </w:pPr>
      <w:r w:rsidRPr="00DD590F">
        <w:t>60.</w:t>
      </w:r>
      <w:r w:rsidRPr="00DD590F">
        <w:tab/>
      </w:r>
      <w:r w:rsidRPr="00DD590F">
        <w:rPr>
          <w:b/>
          <w:bCs/>
        </w:rPr>
        <w:t xml:space="preserve">Комитет рекомендует государству-участнику принимать меры для обеспечения эффективного участия, вовлеченности инвалидов и консультаций с ними через представляющие их организации в процессе планирования, осуществления, мониторинга и оценки программ международного сотрудничества, включая усилия, направленные на реализацию Повестки дня в области устойчивого развития на период до 2030 года, </w:t>
      </w:r>
      <w:proofErr w:type="spellStart"/>
      <w:r w:rsidRPr="00DD590F">
        <w:rPr>
          <w:b/>
          <w:bCs/>
        </w:rPr>
        <w:t>Инчхонской</w:t>
      </w:r>
      <w:proofErr w:type="spellEnd"/>
      <w:r w:rsidRPr="00DD590F">
        <w:rPr>
          <w:b/>
          <w:bCs/>
        </w:rPr>
        <w:t xml:space="preserve"> стратегии и</w:t>
      </w:r>
      <w:r>
        <w:rPr>
          <w:b/>
          <w:bCs/>
        </w:rPr>
        <w:t xml:space="preserve"> принятого</w:t>
      </w:r>
      <w:r w:rsidRPr="00DD590F">
        <w:rPr>
          <w:b/>
          <w:bCs/>
        </w:rPr>
        <w:t xml:space="preserve"> Ассоциаци</w:t>
      </w:r>
      <w:r>
        <w:rPr>
          <w:b/>
          <w:bCs/>
        </w:rPr>
        <w:t>ей</w:t>
      </w:r>
      <w:r w:rsidRPr="00DD590F">
        <w:rPr>
          <w:b/>
          <w:bCs/>
        </w:rPr>
        <w:t xml:space="preserve"> государств Юго-Восточной Азии Генерального плана по созданию благоприятных условий на период до 2025 года.</w:t>
      </w:r>
    </w:p>
    <w:p w14:paraId="097D7B04" w14:textId="77777777" w:rsidR="00721AF6" w:rsidRPr="00DD590F" w:rsidRDefault="00721AF6" w:rsidP="00721AF6">
      <w:pPr>
        <w:pStyle w:val="H23G"/>
        <w:spacing w:line="240" w:lineRule="atLeast"/>
      </w:pPr>
      <w:r w:rsidRPr="00DD590F">
        <w:tab/>
      </w:r>
      <w:r w:rsidRPr="00DD590F">
        <w:tab/>
      </w:r>
      <w:r w:rsidRPr="00DD590F">
        <w:rPr>
          <w:bCs/>
        </w:rPr>
        <w:t>Национальное осуществление и мониторинг (статья 33)</w:t>
      </w:r>
    </w:p>
    <w:p w14:paraId="2DE5109C" w14:textId="77777777" w:rsidR="00721AF6" w:rsidRPr="00DD590F" w:rsidRDefault="00721AF6" w:rsidP="00721AF6">
      <w:pPr>
        <w:kinsoku w:val="0"/>
        <w:overflowPunct w:val="0"/>
        <w:autoSpaceDE w:val="0"/>
        <w:autoSpaceDN w:val="0"/>
        <w:adjustRightInd w:val="0"/>
        <w:snapToGrid w:val="0"/>
        <w:spacing w:after="120"/>
        <w:ind w:left="1134" w:right="1134"/>
        <w:jc w:val="both"/>
      </w:pPr>
      <w:r w:rsidRPr="00DD590F">
        <w:t>61.</w:t>
      </w:r>
      <w:r w:rsidRPr="00DD590F">
        <w:tab/>
        <w:t>Комитет с озабоченностью отмечает, что государство-участник еще не сформировало независим</w:t>
      </w:r>
      <w:r>
        <w:t>ого</w:t>
      </w:r>
      <w:r w:rsidRPr="00DD590F">
        <w:t xml:space="preserve"> механизм</w:t>
      </w:r>
      <w:r>
        <w:t>а</w:t>
      </w:r>
      <w:r w:rsidRPr="00DD590F">
        <w:t xml:space="preserve"> мониторинга и не имеет национального правозащитного учреждения, аккредитованного Глобальным альянсом национальных правозащитных учреждений. Он обеспокоен также тем, что инвалиды через представляющие их интересы организации не принимают достаточного участия в </w:t>
      </w:r>
      <w:r>
        <w:t>контроле за</w:t>
      </w:r>
      <w:r w:rsidRPr="00DD590F">
        <w:t xml:space="preserve"> осуществлени</w:t>
      </w:r>
      <w:r>
        <w:t>ем</w:t>
      </w:r>
      <w:r w:rsidRPr="00DD590F">
        <w:t xml:space="preserve"> Конвенции.</w:t>
      </w:r>
    </w:p>
    <w:p w14:paraId="47BB0770" w14:textId="77777777" w:rsidR="00721AF6" w:rsidRPr="00405235" w:rsidRDefault="00721AF6" w:rsidP="00721AF6">
      <w:pPr>
        <w:kinsoku w:val="0"/>
        <w:overflowPunct w:val="0"/>
        <w:autoSpaceDE w:val="0"/>
        <w:autoSpaceDN w:val="0"/>
        <w:adjustRightInd w:val="0"/>
        <w:snapToGrid w:val="0"/>
        <w:spacing w:after="120"/>
        <w:ind w:left="1134" w:right="1134"/>
        <w:jc w:val="both"/>
        <w:rPr>
          <w:b/>
          <w:bCs/>
        </w:rPr>
      </w:pPr>
      <w:r w:rsidRPr="002918D0">
        <w:t>62.</w:t>
      </w:r>
      <w:r w:rsidRPr="002918D0">
        <w:tab/>
      </w:r>
      <w:r w:rsidRPr="00405235">
        <w:rPr>
          <w:b/>
          <w:bCs/>
        </w:rPr>
        <w:t>Комитет рекомендует государству-участнику:</w:t>
      </w:r>
    </w:p>
    <w:p w14:paraId="6D193A90" w14:textId="77777777" w:rsidR="00721AF6" w:rsidRPr="00405235" w:rsidRDefault="00721AF6" w:rsidP="00721AF6">
      <w:pPr>
        <w:kinsoku w:val="0"/>
        <w:overflowPunct w:val="0"/>
        <w:autoSpaceDE w:val="0"/>
        <w:autoSpaceDN w:val="0"/>
        <w:adjustRightInd w:val="0"/>
        <w:snapToGrid w:val="0"/>
        <w:spacing w:after="120"/>
        <w:ind w:left="1134" w:right="1134" w:firstLine="576"/>
        <w:jc w:val="both"/>
        <w:rPr>
          <w:b/>
          <w:bCs/>
        </w:rPr>
      </w:pPr>
      <w:r w:rsidRPr="00405235">
        <w:rPr>
          <w:b/>
          <w:bCs/>
        </w:rPr>
        <w:t>a)</w:t>
      </w:r>
      <w:r w:rsidRPr="00405235">
        <w:rPr>
          <w:b/>
          <w:bCs/>
        </w:rPr>
        <w:tab/>
        <w:t>учредить национальное правозащитное учреждение и назначить включающую один или несколько независимых механизмов независимую контрольную структуру, соответствующую принципам, касающимся статуса национальных учреждений, занимающихся поощрением и защитой прав человека (Парижские принципы), и аккредитованную Глобальным альянсом национальных учреждений по правам человека с присвоением ей статуса категории «А»;</w:t>
      </w:r>
    </w:p>
    <w:p w14:paraId="7BE88F35" w14:textId="77777777" w:rsidR="00721AF6" w:rsidRPr="00405235" w:rsidRDefault="00721AF6" w:rsidP="00721AF6">
      <w:pPr>
        <w:kinsoku w:val="0"/>
        <w:overflowPunct w:val="0"/>
        <w:autoSpaceDE w:val="0"/>
        <w:autoSpaceDN w:val="0"/>
        <w:adjustRightInd w:val="0"/>
        <w:snapToGrid w:val="0"/>
        <w:spacing w:after="120"/>
        <w:ind w:left="1134" w:right="1134" w:firstLine="576"/>
        <w:jc w:val="both"/>
        <w:rPr>
          <w:b/>
          <w:bCs/>
        </w:rPr>
      </w:pPr>
      <w:r w:rsidRPr="00405235">
        <w:rPr>
          <w:b/>
          <w:bCs/>
        </w:rPr>
        <w:t>b)</w:t>
      </w:r>
      <w:r w:rsidRPr="00405235">
        <w:rPr>
          <w:b/>
          <w:bCs/>
        </w:rPr>
        <w:tab/>
        <w:t>обеспечить, чтобы члены гражданского общества, в частности широкий круг организаций инвалидов, включая организации инвалидов, резко критикующие политику правительства по вопросам инвалидности, привлекались к контролю за осуществлением Конвенции и в полной мере участвовали в нем.</w:t>
      </w:r>
    </w:p>
    <w:p w14:paraId="23CAEFD9" w14:textId="77777777" w:rsidR="00721AF6" w:rsidRPr="00DD590F" w:rsidRDefault="00721AF6" w:rsidP="00721AF6">
      <w:pPr>
        <w:pStyle w:val="HChG"/>
        <w:spacing w:line="240" w:lineRule="atLeast"/>
        <w:ind w:hanging="594"/>
      </w:pPr>
      <w:r w:rsidRPr="00DD590F">
        <w:rPr>
          <w:bCs/>
        </w:rPr>
        <w:lastRenderedPageBreak/>
        <w:t>IV.</w:t>
      </w:r>
      <w:r w:rsidRPr="00DD590F">
        <w:tab/>
      </w:r>
      <w:r w:rsidRPr="00DD590F">
        <w:rPr>
          <w:bCs/>
        </w:rPr>
        <w:t>Последующая деятельность</w:t>
      </w:r>
    </w:p>
    <w:p w14:paraId="3B601A98" w14:textId="77777777" w:rsidR="00721AF6" w:rsidRPr="00DD590F" w:rsidRDefault="00721AF6" w:rsidP="00721AF6">
      <w:pPr>
        <w:pStyle w:val="H1G"/>
        <w:spacing w:line="240" w:lineRule="atLeast"/>
      </w:pPr>
      <w:r w:rsidRPr="00DD590F">
        <w:tab/>
      </w:r>
      <w:r w:rsidRPr="00DD590F">
        <w:tab/>
      </w:r>
      <w:r w:rsidRPr="00DD590F">
        <w:rPr>
          <w:bCs/>
        </w:rPr>
        <w:t>Распространение информации</w:t>
      </w:r>
    </w:p>
    <w:p w14:paraId="70E90CFC" w14:textId="1F8B0F31"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63.</w:t>
      </w:r>
      <w:r w:rsidRPr="00DD590F">
        <w:tab/>
      </w:r>
      <w:r w:rsidRPr="00DD590F">
        <w:rPr>
          <w:b/>
          <w:bCs/>
        </w:rPr>
        <w:t>Комитет подчеркивает важность всех рекомендаций, содержащихся в настоящих заключительных замечаниях.</w:t>
      </w:r>
      <w:r w:rsidRPr="00DD590F">
        <w:t xml:space="preserve"> </w:t>
      </w:r>
      <w:r w:rsidRPr="00DD590F">
        <w:rPr>
          <w:b/>
          <w:bCs/>
        </w:rPr>
        <w:t>Что касается срочных мер, которые необходимо принять, то Комитет хотел бы обратить внимание государства-участника на рекомендации, содержащиеся в пункте 20 о праве на жизнь, пункте</w:t>
      </w:r>
      <w:r w:rsidR="00167B5B">
        <w:rPr>
          <w:b/>
          <w:bCs/>
          <w:lang w:val="en-US"/>
        </w:rPr>
        <w:t> </w:t>
      </w:r>
      <w:r w:rsidRPr="00DD590F">
        <w:rPr>
          <w:b/>
          <w:bCs/>
        </w:rPr>
        <w:t>38 о самостоятельном образе жизни и вовлеченности в местное сообщество, а</w:t>
      </w:r>
      <w:r w:rsidR="00F649A0">
        <w:rPr>
          <w:b/>
          <w:bCs/>
        </w:rPr>
        <w:t xml:space="preserve"> </w:t>
      </w:r>
      <w:r w:rsidRPr="00DD590F">
        <w:rPr>
          <w:b/>
          <w:bCs/>
        </w:rPr>
        <w:t>также в пунктах 40 и 42 о свободе выражения мнений и убеждений и доступе к информации.</w:t>
      </w:r>
    </w:p>
    <w:p w14:paraId="37A42299" w14:textId="77777777"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64.</w:t>
      </w:r>
      <w:r w:rsidRPr="00DD590F">
        <w:tab/>
      </w:r>
      <w:r w:rsidRPr="00DD590F">
        <w:rPr>
          <w:b/>
          <w:bCs/>
        </w:rPr>
        <w:t>Комитет предлагает государству-участнику выполнить рекомендации Комитета, содержащиеся в настоящих заключительных замечаниях.</w:t>
      </w:r>
      <w:r w:rsidRPr="00DD590F">
        <w:t xml:space="preserve"> </w:t>
      </w:r>
      <w:r w:rsidRPr="00DD590F">
        <w:rPr>
          <w:b/>
          <w:bCs/>
        </w:rPr>
        <w:t xml:space="preserve">Комитет рекомендует государству-участнику препроводить эти заключительные замечания для их рассмотрения и принятия мер членам правительства и парламента, должностным лицам соответствующих министерств, местным органам власти, членам соответствующих профессиональных групп, таким как работники сферы образования, медицинские работники и юристы, а также средствам массовой информации, используя для этих целей современные стратегии социальной коммуникации. </w:t>
      </w:r>
    </w:p>
    <w:p w14:paraId="2ED01595" w14:textId="56FCB245"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65.</w:t>
      </w:r>
      <w:r w:rsidRPr="00DD590F">
        <w:tab/>
      </w:r>
      <w:r w:rsidRPr="00DD590F">
        <w:rPr>
          <w:b/>
          <w:bCs/>
        </w:rPr>
        <w:t>Комитет настоятельно рекомендует государству-участнику привлечь организации гражданского общества, в частности организации инвалидов, к</w:t>
      </w:r>
      <w:r w:rsidR="00C25A24">
        <w:rPr>
          <w:b/>
          <w:bCs/>
          <w:lang w:val="en-US"/>
        </w:rPr>
        <w:t> </w:t>
      </w:r>
      <w:r w:rsidRPr="00DD590F">
        <w:rPr>
          <w:b/>
          <w:bCs/>
        </w:rPr>
        <w:t>подготовке своего периодического доклада.</w:t>
      </w:r>
    </w:p>
    <w:p w14:paraId="7FD8D256" w14:textId="77777777"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66.</w:t>
      </w:r>
      <w:r w:rsidRPr="00DD590F">
        <w:tab/>
      </w:r>
      <w:r w:rsidRPr="00DD590F">
        <w:rPr>
          <w:b/>
          <w:bCs/>
        </w:rPr>
        <w:t xml:space="preserve">Комитет предлагает государству-участнику широко распространить настоящие заключительные замечания, в том числе среди неправительственных организаций и организаций инвалидов, а также среди самих инвалидов и членов их семей, на национальных языках и языках меньшинств, включая жестовый язык, и в доступных форматах, включая формат Easy </w:t>
      </w:r>
      <w:proofErr w:type="spellStart"/>
      <w:r w:rsidRPr="00DD590F">
        <w:rPr>
          <w:b/>
          <w:bCs/>
        </w:rPr>
        <w:t>Read</w:t>
      </w:r>
      <w:proofErr w:type="spellEnd"/>
      <w:r w:rsidRPr="00DD590F">
        <w:rPr>
          <w:b/>
          <w:bCs/>
        </w:rPr>
        <w:t>, и опубликовать их на правительственном веб-сайте, посвященном вопросам прав человека.</w:t>
      </w:r>
    </w:p>
    <w:p w14:paraId="3C0A2BF2" w14:textId="77777777" w:rsidR="00721AF6" w:rsidRPr="00DD590F" w:rsidRDefault="00721AF6" w:rsidP="00721AF6">
      <w:pPr>
        <w:pStyle w:val="H23G"/>
        <w:spacing w:line="240" w:lineRule="atLeast"/>
      </w:pPr>
      <w:r w:rsidRPr="00DD590F">
        <w:tab/>
      </w:r>
      <w:r w:rsidRPr="00DD590F">
        <w:tab/>
      </w:r>
      <w:r w:rsidRPr="00DD590F">
        <w:rPr>
          <w:bCs/>
        </w:rPr>
        <w:t>Следующий периодический доклад</w:t>
      </w:r>
    </w:p>
    <w:p w14:paraId="6D44C2BF" w14:textId="087F6020" w:rsidR="00721AF6" w:rsidRPr="00DD590F" w:rsidRDefault="00721AF6" w:rsidP="00721AF6">
      <w:pPr>
        <w:kinsoku w:val="0"/>
        <w:overflowPunct w:val="0"/>
        <w:autoSpaceDE w:val="0"/>
        <w:autoSpaceDN w:val="0"/>
        <w:adjustRightInd w:val="0"/>
        <w:snapToGrid w:val="0"/>
        <w:spacing w:after="120"/>
        <w:ind w:left="1134" w:right="1134"/>
        <w:jc w:val="both"/>
        <w:rPr>
          <w:b/>
          <w:bCs/>
        </w:rPr>
      </w:pPr>
      <w:r w:rsidRPr="00DD590F">
        <w:t>67.</w:t>
      </w:r>
      <w:r w:rsidRPr="00DD590F">
        <w:tab/>
      </w:r>
      <w:r w:rsidRPr="00DD590F">
        <w:rPr>
          <w:b/>
          <w:bCs/>
        </w:rPr>
        <w:t>Комитет просит государство-участник представить сво</w:t>
      </w:r>
      <w:r>
        <w:rPr>
          <w:b/>
          <w:bCs/>
        </w:rPr>
        <w:t>и</w:t>
      </w:r>
      <w:r w:rsidRPr="00DD590F">
        <w:rPr>
          <w:b/>
          <w:bCs/>
        </w:rPr>
        <w:t xml:space="preserve"> объединенны</w:t>
      </w:r>
      <w:r>
        <w:rPr>
          <w:b/>
          <w:bCs/>
        </w:rPr>
        <w:t>е</w:t>
      </w:r>
      <w:r w:rsidRPr="00DD590F">
        <w:rPr>
          <w:b/>
          <w:bCs/>
        </w:rPr>
        <w:t xml:space="preserve"> второй</w:t>
      </w:r>
      <w:r w:rsidR="00D63352">
        <w:rPr>
          <w:b/>
          <w:bCs/>
        </w:rPr>
        <w:t>–</w:t>
      </w:r>
      <w:r w:rsidRPr="00DD590F">
        <w:rPr>
          <w:b/>
          <w:bCs/>
        </w:rPr>
        <w:t>четвертый периодически</w:t>
      </w:r>
      <w:r>
        <w:rPr>
          <w:b/>
          <w:bCs/>
        </w:rPr>
        <w:t>е</w:t>
      </w:r>
      <w:r w:rsidRPr="00DD590F">
        <w:rPr>
          <w:b/>
          <w:bCs/>
        </w:rPr>
        <w:t xml:space="preserve"> доклад</w:t>
      </w:r>
      <w:r>
        <w:rPr>
          <w:b/>
          <w:bCs/>
        </w:rPr>
        <w:t>ы</w:t>
      </w:r>
      <w:r w:rsidRPr="00DD590F">
        <w:rPr>
          <w:b/>
          <w:bCs/>
        </w:rPr>
        <w:t xml:space="preserve"> не позднее 18 октября 2027 года и включить в н</w:t>
      </w:r>
      <w:r>
        <w:rPr>
          <w:b/>
          <w:bCs/>
        </w:rPr>
        <w:t>их</w:t>
      </w:r>
      <w:r w:rsidRPr="00DD590F">
        <w:rPr>
          <w:b/>
          <w:bCs/>
        </w:rPr>
        <w:t xml:space="preserve"> информацию об осуществлении</w:t>
      </w:r>
      <w:r>
        <w:rPr>
          <w:b/>
          <w:bCs/>
        </w:rPr>
        <w:t xml:space="preserve"> рекомендаций, вынесенных в</w:t>
      </w:r>
      <w:r w:rsidRPr="00DD590F">
        <w:rPr>
          <w:b/>
          <w:bCs/>
        </w:rPr>
        <w:t xml:space="preserve"> настоящих заключительных замечани</w:t>
      </w:r>
      <w:r>
        <w:rPr>
          <w:b/>
          <w:bCs/>
        </w:rPr>
        <w:t>ях</w:t>
      </w:r>
      <w:r w:rsidRPr="00DD590F">
        <w:rPr>
          <w:b/>
          <w:bCs/>
        </w:rPr>
        <w:t>.</w:t>
      </w:r>
      <w:r w:rsidRPr="00DD590F">
        <w:t xml:space="preserve"> </w:t>
      </w:r>
      <w:r w:rsidRPr="00DD590F">
        <w:rPr>
          <w:b/>
          <w:bCs/>
        </w:rPr>
        <w:t>Комитет также просит государство-участник рассмотреть возможность представления вышеупомянутых докладов в соответствии с упрощенной процедурой представления докладов Комитета, согласно которой Комитет готовит перечень вопросов не менее чем за год до установленной даты представления доклада государства-участника.</w:t>
      </w:r>
      <w:r w:rsidRPr="00DD590F">
        <w:t xml:space="preserve"> </w:t>
      </w:r>
      <w:r w:rsidRPr="00DD590F">
        <w:rPr>
          <w:b/>
          <w:bCs/>
        </w:rPr>
        <w:t>Ответы государства-участника на такой перечень вопросов и составляют его доклад.</w:t>
      </w:r>
    </w:p>
    <w:p w14:paraId="01EFFF71" w14:textId="77777777" w:rsidR="00721AF6" w:rsidRPr="00DD590F" w:rsidRDefault="00721AF6" w:rsidP="00721AF6">
      <w:pPr>
        <w:spacing w:before="240"/>
        <w:jc w:val="center"/>
        <w:rPr>
          <w:u w:val="single"/>
        </w:rPr>
      </w:pPr>
      <w:r w:rsidRPr="00DD590F">
        <w:rPr>
          <w:u w:val="single"/>
        </w:rPr>
        <w:tab/>
      </w:r>
      <w:r w:rsidRPr="00DD590F">
        <w:rPr>
          <w:u w:val="single"/>
        </w:rPr>
        <w:tab/>
      </w:r>
      <w:r w:rsidRPr="00DD590F">
        <w:rPr>
          <w:u w:val="single"/>
        </w:rPr>
        <w:tab/>
      </w:r>
    </w:p>
    <w:sectPr w:rsidR="00721AF6" w:rsidRPr="00DD590F" w:rsidSect="00C94B3D">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FFD14" w14:textId="77777777" w:rsidR="00E17825" w:rsidRPr="00A312BC" w:rsidRDefault="00E17825" w:rsidP="00A312BC"/>
  </w:endnote>
  <w:endnote w:type="continuationSeparator" w:id="0">
    <w:p w14:paraId="08D77677" w14:textId="77777777" w:rsidR="00E17825" w:rsidRPr="00A312BC" w:rsidRDefault="00E1782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7B279" w14:textId="139008EA" w:rsidR="00C94B3D" w:rsidRPr="00C94B3D" w:rsidRDefault="00C94B3D">
    <w:pPr>
      <w:pStyle w:val="a8"/>
    </w:pPr>
    <w:r w:rsidRPr="00C94B3D">
      <w:rPr>
        <w:b/>
        <w:sz w:val="18"/>
      </w:rPr>
      <w:fldChar w:fldCharType="begin"/>
    </w:r>
    <w:r w:rsidRPr="00C94B3D">
      <w:rPr>
        <w:b/>
        <w:sz w:val="18"/>
      </w:rPr>
      <w:instrText xml:space="preserve"> PAGE  \* MERGEFORMAT </w:instrText>
    </w:r>
    <w:r w:rsidRPr="00C94B3D">
      <w:rPr>
        <w:b/>
        <w:sz w:val="18"/>
      </w:rPr>
      <w:fldChar w:fldCharType="separate"/>
    </w:r>
    <w:r w:rsidRPr="00C94B3D">
      <w:rPr>
        <w:b/>
        <w:noProof/>
        <w:sz w:val="18"/>
      </w:rPr>
      <w:t>2</w:t>
    </w:r>
    <w:r w:rsidRPr="00C94B3D">
      <w:rPr>
        <w:b/>
        <w:sz w:val="18"/>
      </w:rPr>
      <w:fldChar w:fldCharType="end"/>
    </w:r>
    <w:r>
      <w:rPr>
        <w:b/>
        <w:sz w:val="18"/>
      </w:rPr>
      <w:tab/>
    </w:r>
    <w:r>
      <w:t>GE.22-16015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CCD4B" w14:textId="145B44B5" w:rsidR="00C94B3D" w:rsidRPr="00C94B3D" w:rsidRDefault="00C94B3D" w:rsidP="00C94B3D">
    <w:pPr>
      <w:pStyle w:val="a8"/>
      <w:tabs>
        <w:tab w:val="clear" w:pos="9639"/>
        <w:tab w:val="right" w:pos="9638"/>
      </w:tabs>
      <w:rPr>
        <w:b/>
        <w:sz w:val="18"/>
      </w:rPr>
    </w:pPr>
    <w:r>
      <w:t>GE.22-16015</w:t>
    </w:r>
    <w:r>
      <w:tab/>
    </w:r>
    <w:r w:rsidRPr="00C94B3D">
      <w:rPr>
        <w:b/>
        <w:sz w:val="18"/>
      </w:rPr>
      <w:fldChar w:fldCharType="begin"/>
    </w:r>
    <w:r w:rsidRPr="00C94B3D">
      <w:rPr>
        <w:b/>
        <w:sz w:val="18"/>
      </w:rPr>
      <w:instrText xml:space="preserve"> PAGE  \* MERGEFORMAT </w:instrText>
    </w:r>
    <w:r w:rsidRPr="00C94B3D">
      <w:rPr>
        <w:b/>
        <w:sz w:val="18"/>
      </w:rPr>
      <w:fldChar w:fldCharType="separate"/>
    </w:r>
    <w:r w:rsidRPr="00C94B3D">
      <w:rPr>
        <w:b/>
        <w:noProof/>
        <w:sz w:val="18"/>
      </w:rPr>
      <w:t>3</w:t>
    </w:r>
    <w:r w:rsidRPr="00C94B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96B41" w14:textId="46C774D5" w:rsidR="00042B72" w:rsidRPr="00C94B3D" w:rsidRDefault="00C94B3D" w:rsidP="00C94B3D">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E863908" wp14:editId="1D3DF32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16015  (</w:t>
    </w:r>
    <w:proofErr w:type="gramEnd"/>
    <w:r>
      <w:t>R)</w:t>
    </w:r>
    <w:r>
      <w:rPr>
        <w:noProof/>
      </w:rPr>
      <w:drawing>
        <wp:anchor distT="0" distB="0" distL="114300" distR="114300" simplePos="0" relativeHeight="251659264" behindDoc="0" locked="0" layoutInCell="1" allowOverlap="1" wp14:anchorId="0A75DC44" wp14:editId="7D0B8F4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120123  130123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92BBD" w14:textId="77777777" w:rsidR="00E17825" w:rsidRPr="001075E9" w:rsidRDefault="00E17825" w:rsidP="001075E9">
      <w:pPr>
        <w:tabs>
          <w:tab w:val="right" w:pos="2155"/>
        </w:tabs>
        <w:spacing w:after="80" w:line="240" w:lineRule="auto"/>
        <w:ind w:left="680"/>
        <w:rPr>
          <w:u w:val="single"/>
        </w:rPr>
      </w:pPr>
      <w:r>
        <w:rPr>
          <w:u w:val="single"/>
        </w:rPr>
        <w:tab/>
      </w:r>
    </w:p>
  </w:footnote>
  <w:footnote w:type="continuationSeparator" w:id="0">
    <w:p w14:paraId="55A4833D" w14:textId="77777777" w:rsidR="00E17825" w:rsidRDefault="00E17825" w:rsidP="00407B78">
      <w:pPr>
        <w:tabs>
          <w:tab w:val="right" w:pos="2155"/>
        </w:tabs>
        <w:spacing w:after="80"/>
        <w:ind w:left="680"/>
        <w:rPr>
          <w:u w:val="single"/>
        </w:rPr>
      </w:pPr>
      <w:r>
        <w:rPr>
          <w:u w:val="single"/>
        </w:rPr>
        <w:tab/>
      </w:r>
    </w:p>
  </w:footnote>
  <w:footnote w:id="1">
    <w:p w14:paraId="7FFCC5CE" w14:textId="12AFC1C5" w:rsidR="00721AF6" w:rsidRPr="00721AF6" w:rsidRDefault="00721AF6">
      <w:pPr>
        <w:pStyle w:val="ad"/>
        <w:rPr>
          <w:sz w:val="20"/>
        </w:rPr>
      </w:pPr>
      <w:r>
        <w:tab/>
      </w:r>
      <w:r w:rsidRPr="00721AF6">
        <w:rPr>
          <w:rStyle w:val="aa"/>
          <w:sz w:val="20"/>
          <w:vertAlign w:val="baseline"/>
        </w:rPr>
        <w:t>*</w:t>
      </w:r>
      <w:r w:rsidRPr="00721AF6">
        <w:rPr>
          <w:rStyle w:val="aa"/>
          <w:vertAlign w:val="baseline"/>
        </w:rPr>
        <w:tab/>
      </w:r>
      <w:r w:rsidRPr="00721AF6">
        <w:t xml:space="preserve">Переиздано по техническим причинам 23 ноября 2022 года. </w:t>
      </w:r>
    </w:p>
  </w:footnote>
  <w:footnote w:id="2">
    <w:p w14:paraId="62698418" w14:textId="7BA9706A" w:rsidR="00721AF6" w:rsidRPr="00721AF6" w:rsidRDefault="00721AF6">
      <w:pPr>
        <w:pStyle w:val="ad"/>
        <w:rPr>
          <w:sz w:val="20"/>
        </w:rPr>
      </w:pPr>
      <w:r>
        <w:tab/>
      </w:r>
      <w:r w:rsidRPr="00721AF6">
        <w:rPr>
          <w:rStyle w:val="aa"/>
          <w:sz w:val="20"/>
          <w:vertAlign w:val="baseline"/>
        </w:rPr>
        <w:t>**</w:t>
      </w:r>
      <w:r w:rsidRPr="00721AF6">
        <w:rPr>
          <w:rStyle w:val="aa"/>
          <w:vertAlign w:val="baseline"/>
        </w:rPr>
        <w:tab/>
      </w:r>
      <w:r>
        <w:t>Приняты Комитетом на его двадцать седьмой сессии (15 августа –– 9 сентября 2022 года).</w:t>
      </w:r>
    </w:p>
  </w:footnote>
  <w:footnote w:id="3">
    <w:p w14:paraId="52ED8355" w14:textId="7550DFF6" w:rsidR="00721AF6" w:rsidRPr="00FE4624" w:rsidRDefault="00721AF6" w:rsidP="00721AF6">
      <w:pPr>
        <w:pStyle w:val="ad"/>
      </w:pPr>
      <w:r>
        <w:tab/>
      </w:r>
      <w:r>
        <w:rPr>
          <w:rStyle w:val="aa"/>
        </w:rPr>
        <w:footnoteRef/>
      </w:r>
      <w:r>
        <w:tab/>
      </w:r>
      <w:hyperlink r:id="rId1" w:history="1">
        <w:r w:rsidRPr="00DC1894">
          <w:rPr>
            <w:rStyle w:val="af1"/>
          </w:rPr>
          <w:t>CRPD/C/SGP/1</w:t>
        </w:r>
      </w:hyperlink>
      <w:r>
        <w:t>.</w:t>
      </w:r>
    </w:p>
  </w:footnote>
  <w:footnote w:id="4">
    <w:p w14:paraId="7CD447A4" w14:textId="4A50B15E" w:rsidR="00721AF6" w:rsidRPr="00FE4624" w:rsidRDefault="00721AF6" w:rsidP="00721AF6">
      <w:pPr>
        <w:pStyle w:val="ad"/>
      </w:pPr>
      <w:r w:rsidRPr="00347752">
        <w:tab/>
      </w:r>
      <w:r w:rsidRPr="00347752">
        <w:rPr>
          <w:rStyle w:val="aa"/>
        </w:rPr>
        <w:footnoteRef/>
      </w:r>
      <w:r>
        <w:tab/>
        <w:t xml:space="preserve">См. </w:t>
      </w:r>
      <w:hyperlink r:id="rId2" w:history="1">
        <w:r w:rsidRPr="00DC1894">
          <w:rPr>
            <w:rStyle w:val="af1"/>
          </w:rPr>
          <w:t>CRPD/C/SR.606</w:t>
        </w:r>
      </w:hyperlink>
      <w:r>
        <w:t xml:space="preserve"> и </w:t>
      </w:r>
      <w:hyperlink r:id="rId3" w:history="1">
        <w:r w:rsidRPr="00DC1894">
          <w:rPr>
            <w:rStyle w:val="af1"/>
          </w:rPr>
          <w:t>607</w:t>
        </w:r>
      </w:hyperlink>
      <w:r>
        <w:t>.</w:t>
      </w:r>
    </w:p>
  </w:footnote>
  <w:footnote w:id="5">
    <w:p w14:paraId="76CD50C4" w14:textId="616127BE" w:rsidR="00721AF6" w:rsidRPr="00FE4624" w:rsidRDefault="00721AF6" w:rsidP="00721AF6">
      <w:pPr>
        <w:pStyle w:val="ad"/>
      </w:pPr>
      <w:r w:rsidRPr="00347752">
        <w:tab/>
      </w:r>
      <w:r w:rsidRPr="00347752">
        <w:rPr>
          <w:rStyle w:val="aa"/>
        </w:rPr>
        <w:footnoteRef/>
      </w:r>
      <w:r>
        <w:tab/>
      </w:r>
      <w:hyperlink r:id="rId4" w:history="1">
        <w:r w:rsidRPr="00DC1894">
          <w:rPr>
            <w:rStyle w:val="af1"/>
          </w:rPr>
          <w:t>CRPD/C/SGP/RQ/1</w:t>
        </w:r>
      </w:hyperlink>
      <w:r>
        <w:t>.</w:t>
      </w:r>
    </w:p>
  </w:footnote>
  <w:footnote w:id="6">
    <w:p w14:paraId="3DA06883" w14:textId="4C6573AB" w:rsidR="00721AF6" w:rsidRPr="00FE4624" w:rsidRDefault="00721AF6" w:rsidP="00721AF6">
      <w:pPr>
        <w:pStyle w:val="ad"/>
      </w:pPr>
      <w:r w:rsidRPr="00347752">
        <w:tab/>
      </w:r>
      <w:r w:rsidRPr="00347752">
        <w:rPr>
          <w:rStyle w:val="aa"/>
        </w:rPr>
        <w:footnoteRef/>
      </w:r>
      <w:r>
        <w:tab/>
      </w:r>
      <w:hyperlink r:id="rId5" w:history="1">
        <w:r w:rsidRPr="00DC1894">
          <w:rPr>
            <w:rStyle w:val="af1"/>
          </w:rPr>
          <w:t>CRPD/C/SGP/Q/1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677F" w14:textId="06C8BA70" w:rsidR="00C94B3D" w:rsidRPr="00C94B3D" w:rsidRDefault="00F96354">
    <w:pPr>
      <w:pStyle w:val="a5"/>
    </w:pPr>
    <w:r>
      <w:fldChar w:fldCharType="begin"/>
    </w:r>
    <w:r>
      <w:instrText xml:space="preserve"> TITLE  \* MERGEFORMAT </w:instrText>
    </w:r>
    <w:r>
      <w:fldChar w:fldCharType="separate"/>
    </w:r>
    <w:r w:rsidR="008D3FEE">
      <w:t>CRPD/C/SGP/CO/1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54E44" w14:textId="2167C40F" w:rsidR="00C94B3D" w:rsidRPr="00C94B3D" w:rsidRDefault="00F96354" w:rsidP="00C94B3D">
    <w:pPr>
      <w:pStyle w:val="a5"/>
      <w:jc w:val="right"/>
    </w:pPr>
    <w:r>
      <w:fldChar w:fldCharType="begin"/>
    </w:r>
    <w:r>
      <w:instrText xml:space="preserve"> TITLE  \* MERGEFORMAT </w:instrText>
    </w:r>
    <w:r>
      <w:fldChar w:fldCharType="separate"/>
    </w:r>
    <w:r w:rsidR="008D3FEE">
      <w:t>CRPD/C/SGP/CO/1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03F20" w14:textId="77777777" w:rsidR="00C94B3D" w:rsidRDefault="00C94B3D" w:rsidP="00C94B3D">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5B5FDE"/>
    <w:multiLevelType w:val="multilevel"/>
    <w:tmpl w:val="480C6B8A"/>
    <w:lvl w:ilvl="0">
      <w:start w:val="1"/>
      <w:numFmt w:val="decimal"/>
      <w:pStyle w:val="Bullet1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1DF18D5"/>
    <w:multiLevelType w:val="multilevel"/>
    <w:tmpl w:val="99A49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20"/>
  </w:num>
  <w:num w:numId="5">
    <w:abstractNumId w:val="24"/>
  </w:num>
  <w:num w:numId="6">
    <w:abstractNumId w:val="17"/>
  </w:num>
  <w:num w:numId="7">
    <w:abstractNumId w:val="15"/>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825"/>
    <w:rsid w:val="00011089"/>
    <w:rsid w:val="00026643"/>
    <w:rsid w:val="00027CC0"/>
    <w:rsid w:val="00033EE1"/>
    <w:rsid w:val="00042B72"/>
    <w:rsid w:val="00052271"/>
    <w:rsid w:val="000558BD"/>
    <w:rsid w:val="00055B11"/>
    <w:rsid w:val="0008712B"/>
    <w:rsid w:val="0009017B"/>
    <w:rsid w:val="000B57E7"/>
    <w:rsid w:val="000B621A"/>
    <w:rsid w:val="000B6373"/>
    <w:rsid w:val="000B732B"/>
    <w:rsid w:val="000C6A54"/>
    <w:rsid w:val="000F09DF"/>
    <w:rsid w:val="000F61B2"/>
    <w:rsid w:val="001075E9"/>
    <w:rsid w:val="00167B5B"/>
    <w:rsid w:val="00180183"/>
    <w:rsid w:val="0018024D"/>
    <w:rsid w:val="00185A2A"/>
    <w:rsid w:val="0018649F"/>
    <w:rsid w:val="00196389"/>
    <w:rsid w:val="001B3EF6"/>
    <w:rsid w:val="001C499F"/>
    <w:rsid w:val="001C5D1E"/>
    <w:rsid w:val="001C7A89"/>
    <w:rsid w:val="001D23A7"/>
    <w:rsid w:val="001E7B61"/>
    <w:rsid w:val="00215062"/>
    <w:rsid w:val="00250AD0"/>
    <w:rsid w:val="00261823"/>
    <w:rsid w:val="0027441B"/>
    <w:rsid w:val="002846B3"/>
    <w:rsid w:val="002918D0"/>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35FBA"/>
    <w:rsid w:val="003402C2"/>
    <w:rsid w:val="0036066E"/>
    <w:rsid w:val="003674EE"/>
    <w:rsid w:val="00373286"/>
    <w:rsid w:val="00381C24"/>
    <w:rsid w:val="003951C2"/>
    <w:rsid w:val="003958D0"/>
    <w:rsid w:val="003B00E5"/>
    <w:rsid w:val="003D6160"/>
    <w:rsid w:val="003F59DD"/>
    <w:rsid w:val="00405235"/>
    <w:rsid w:val="00407B78"/>
    <w:rsid w:val="00424203"/>
    <w:rsid w:val="00452493"/>
    <w:rsid w:val="00453318"/>
    <w:rsid w:val="00454E07"/>
    <w:rsid w:val="00463D50"/>
    <w:rsid w:val="0046600F"/>
    <w:rsid w:val="00471872"/>
    <w:rsid w:val="00472C5C"/>
    <w:rsid w:val="00476C41"/>
    <w:rsid w:val="004C30FE"/>
    <w:rsid w:val="0050108D"/>
    <w:rsid w:val="00513081"/>
    <w:rsid w:val="00517901"/>
    <w:rsid w:val="00526683"/>
    <w:rsid w:val="005709E0"/>
    <w:rsid w:val="00572E19"/>
    <w:rsid w:val="005961C8"/>
    <w:rsid w:val="005966F1"/>
    <w:rsid w:val="005B51B9"/>
    <w:rsid w:val="005B703A"/>
    <w:rsid w:val="005D7914"/>
    <w:rsid w:val="005E2B41"/>
    <w:rsid w:val="005F0B42"/>
    <w:rsid w:val="0066707D"/>
    <w:rsid w:val="00681A10"/>
    <w:rsid w:val="006964DF"/>
    <w:rsid w:val="006A09E2"/>
    <w:rsid w:val="006A1ED8"/>
    <w:rsid w:val="006A76F0"/>
    <w:rsid w:val="006B5625"/>
    <w:rsid w:val="006C2031"/>
    <w:rsid w:val="006C78DB"/>
    <w:rsid w:val="006D461A"/>
    <w:rsid w:val="006E0E60"/>
    <w:rsid w:val="006F2014"/>
    <w:rsid w:val="006F35EE"/>
    <w:rsid w:val="007021FF"/>
    <w:rsid w:val="00712895"/>
    <w:rsid w:val="00721AF6"/>
    <w:rsid w:val="00754B53"/>
    <w:rsid w:val="00757357"/>
    <w:rsid w:val="00764A32"/>
    <w:rsid w:val="007970DC"/>
    <w:rsid w:val="007B47E3"/>
    <w:rsid w:val="007C3F50"/>
    <w:rsid w:val="00803082"/>
    <w:rsid w:val="00806737"/>
    <w:rsid w:val="008154E3"/>
    <w:rsid w:val="00825F8D"/>
    <w:rsid w:val="00833758"/>
    <w:rsid w:val="00834B71"/>
    <w:rsid w:val="0086445C"/>
    <w:rsid w:val="0087690F"/>
    <w:rsid w:val="008934D2"/>
    <w:rsid w:val="00894693"/>
    <w:rsid w:val="008A08D7"/>
    <w:rsid w:val="008B2BBA"/>
    <w:rsid w:val="008B6909"/>
    <w:rsid w:val="008D3FEE"/>
    <w:rsid w:val="00903712"/>
    <w:rsid w:val="00906890"/>
    <w:rsid w:val="00906901"/>
    <w:rsid w:val="00911BE4"/>
    <w:rsid w:val="009226C3"/>
    <w:rsid w:val="00951972"/>
    <w:rsid w:val="009608F3"/>
    <w:rsid w:val="00983128"/>
    <w:rsid w:val="009A24AC"/>
    <w:rsid w:val="009D6089"/>
    <w:rsid w:val="009E27A7"/>
    <w:rsid w:val="00A14DA8"/>
    <w:rsid w:val="00A312BC"/>
    <w:rsid w:val="00A33EAB"/>
    <w:rsid w:val="00A55E20"/>
    <w:rsid w:val="00A84021"/>
    <w:rsid w:val="00A84D35"/>
    <w:rsid w:val="00A917B3"/>
    <w:rsid w:val="00AB4B51"/>
    <w:rsid w:val="00AC12E8"/>
    <w:rsid w:val="00AC4C1A"/>
    <w:rsid w:val="00AF3760"/>
    <w:rsid w:val="00B10CC7"/>
    <w:rsid w:val="00B36DF7"/>
    <w:rsid w:val="00B539E7"/>
    <w:rsid w:val="00B62458"/>
    <w:rsid w:val="00B739FE"/>
    <w:rsid w:val="00BA222D"/>
    <w:rsid w:val="00BA7B58"/>
    <w:rsid w:val="00BC18B2"/>
    <w:rsid w:val="00BD33EE"/>
    <w:rsid w:val="00BE2918"/>
    <w:rsid w:val="00BE3FC7"/>
    <w:rsid w:val="00BE6225"/>
    <w:rsid w:val="00C106D6"/>
    <w:rsid w:val="00C25A24"/>
    <w:rsid w:val="00C41164"/>
    <w:rsid w:val="00C60F0C"/>
    <w:rsid w:val="00C805C9"/>
    <w:rsid w:val="00C92939"/>
    <w:rsid w:val="00C94B3D"/>
    <w:rsid w:val="00CA1679"/>
    <w:rsid w:val="00CA42B0"/>
    <w:rsid w:val="00CB151C"/>
    <w:rsid w:val="00CD3956"/>
    <w:rsid w:val="00CE5A1A"/>
    <w:rsid w:val="00CF55F6"/>
    <w:rsid w:val="00D33D63"/>
    <w:rsid w:val="00D63352"/>
    <w:rsid w:val="00D81739"/>
    <w:rsid w:val="00D8335C"/>
    <w:rsid w:val="00D83D5C"/>
    <w:rsid w:val="00D90028"/>
    <w:rsid w:val="00D90138"/>
    <w:rsid w:val="00DB2B83"/>
    <w:rsid w:val="00DC1894"/>
    <w:rsid w:val="00DC7032"/>
    <w:rsid w:val="00DD78D1"/>
    <w:rsid w:val="00DE32CD"/>
    <w:rsid w:val="00DF71B9"/>
    <w:rsid w:val="00E17825"/>
    <w:rsid w:val="00E30B7B"/>
    <w:rsid w:val="00E45B0A"/>
    <w:rsid w:val="00E53E75"/>
    <w:rsid w:val="00E73F76"/>
    <w:rsid w:val="00E74465"/>
    <w:rsid w:val="00E77684"/>
    <w:rsid w:val="00E92F15"/>
    <w:rsid w:val="00EA2C9F"/>
    <w:rsid w:val="00EA420E"/>
    <w:rsid w:val="00ED0BDA"/>
    <w:rsid w:val="00EF1360"/>
    <w:rsid w:val="00EF3220"/>
    <w:rsid w:val="00F25B74"/>
    <w:rsid w:val="00F43903"/>
    <w:rsid w:val="00F47275"/>
    <w:rsid w:val="00F649A0"/>
    <w:rsid w:val="00F90B59"/>
    <w:rsid w:val="00F94155"/>
    <w:rsid w:val="00F96354"/>
    <w:rsid w:val="00F9783F"/>
    <w:rsid w:val="00FD2EF7"/>
    <w:rsid w:val="00FE447E"/>
    <w:rsid w:val="00FF58D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BFD541"/>
  <w15:docId w15:val="{8F2AB69F-F589-4A57-A14E-3B6EA5CB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qFormat/>
    <w:rsid w:val="007C3F50"/>
    <w:pPr>
      <w:keepNext/>
      <w:outlineLvl w:val="1"/>
    </w:pPr>
    <w:rPr>
      <w:rFonts w:cs="Arial"/>
      <w:bCs/>
      <w:iCs/>
      <w:szCs w:val="28"/>
    </w:rPr>
  </w:style>
  <w:style w:type="paragraph" w:styleId="3">
    <w:name w:val="heading 3"/>
    <w:basedOn w:val="a"/>
    <w:next w:val="a"/>
    <w:link w:val="30"/>
    <w:qFormat/>
    <w:rsid w:val="007C3F50"/>
    <w:pPr>
      <w:keepNext/>
      <w:spacing w:before="240" w:after="60"/>
      <w:outlineLvl w:val="2"/>
    </w:pPr>
    <w:rPr>
      <w:rFonts w:ascii="Arial" w:hAnsi="Arial" w:cs="Arial"/>
      <w:b/>
      <w:bCs/>
      <w:sz w:val="26"/>
      <w:szCs w:val="26"/>
    </w:rPr>
  </w:style>
  <w:style w:type="paragraph" w:styleId="4">
    <w:name w:val="heading 4"/>
    <w:basedOn w:val="a"/>
    <w:next w:val="a"/>
    <w:link w:val="40"/>
    <w:qFormat/>
    <w:rsid w:val="007C3F50"/>
    <w:pPr>
      <w:keepNext/>
      <w:spacing w:before="240" w:after="60"/>
      <w:outlineLvl w:val="3"/>
    </w:pPr>
    <w:rPr>
      <w:b/>
      <w:bCs/>
      <w:sz w:val="28"/>
      <w:szCs w:val="28"/>
    </w:rPr>
  </w:style>
  <w:style w:type="paragraph" w:styleId="5">
    <w:name w:val="heading 5"/>
    <w:basedOn w:val="a"/>
    <w:next w:val="a"/>
    <w:link w:val="50"/>
    <w:qFormat/>
    <w:rsid w:val="007C3F50"/>
    <w:pPr>
      <w:spacing w:before="240" w:after="60"/>
      <w:outlineLvl w:val="4"/>
    </w:pPr>
    <w:rPr>
      <w:b/>
      <w:bCs/>
      <w:i/>
      <w:iCs/>
      <w:sz w:val="26"/>
      <w:szCs w:val="26"/>
    </w:rPr>
  </w:style>
  <w:style w:type="paragraph" w:styleId="6">
    <w:name w:val="heading 6"/>
    <w:basedOn w:val="a"/>
    <w:next w:val="a"/>
    <w:link w:val="60"/>
    <w:qFormat/>
    <w:rsid w:val="007C3F50"/>
    <w:pPr>
      <w:spacing w:before="240" w:after="60"/>
      <w:outlineLvl w:val="5"/>
    </w:pPr>
    <w:rPr>
      <w:b/>
      <w:bCs/>
      <w:sz w:val="22"/>
    </w:rPr>
  </w:style>
  <w:style w:type="paragraph" w:styleId="7">
    <w:name w:val="heading 7"/>
    <w:basedOn w:val="a"/>
    <w:next w:val="a"/>
    <w:link w:val="70"/>
    <w:qFormat/>
    <w:rsid w:val="007C3F50"/>
    <w:pPr>
      <w:spacing w:before="240" w:after="60"/>
      <w:outlineLvl w:val="6"/>
    </w:pPr>
    <w:rPr>
      <w:sz w:val="24"/>
      <w:szCs w:val="24"/>
    </w:rPr>
  </w:style>
  <w:style w:type="paragraph" w:styleId="8">
    <w:name w:val="heading 8"/>
    <w:basedOn w:val="a"/>
    <w:next w:val="a"/>
    <w:link w:val="80"/>
    <w:qFormat/>
    <w:rsid w:val="007C3F50"/>
    <w:pPr>
      <w:spacing w:before="240" w:after="60"/>
      <w:outlineLvl w:val="7"/>
    </w:pPr>
    <w:rPr>
      <w:i/>
      <w:iCs/>
      <w:sz w:val="24"/>
      <w:szCs w:val="24"/>
    </w:rPr>
  </w:style>
  <w:style w:type="paragraph" w:styleId="9">
    <w:name w:val="heading 9"/>
    <w:basedOn w:val="a"/>
    <w:next w:val="a"/>
    <w:link w:val="90"/>
    <w:qFormat/>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7"/>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tabs>
        <w:tab w:val="num" w:pos="720"/>
      </w:tabs>
      <w:spacing w:after="120"/>
      <w:ind w:left="720" w:right="1134" w:hanging="720"/>
      <w:jc w:val="both"/>
    </w:pPr>
    <w:rPr>
      <w:rFonts w:eastAsia="Times New Roman" w:cs="Times New Roman"/>
      <w:szCs w:val="20"/>
      <w:lang w:eastAsia="ru-RU"/>
    </w:rPr>
  </w:style>
  <w:style w:type="paragraph" w:customStyle="1" w:styleId="ParaNoG">
    <w:name w:val="_ParaNo._G"/>
    <w:basedOn w:val="a"/>
    <w:next w:val="a"/>
    <w:qFormat/>
    <w:rsid w:val="00906901"/>
    <w:pPr>
      <w:tabs>
        <w:tab w:val="num" w:pos="720"/>
      </w:tabs>
      <w:spacing w:after="120"/>
      <w:ind w:left="720" w:right="1134" w:hanging="720"/>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uiPriority w:val="99"/>
    <w:rsid w:val="00E92F15"/>
    <w:rPr>
      <w:color w:val="800080" w:themeColor="followedHyperlink"/>
      <w:u w:val="none"/>
    </w:rPr>
  </w:style>
  <w:style w:type="character" w:customStyle="1" w:styleId="20">
    <w:name w:val="Заголовок 2 Знак"/>
    <w:basedOn w:val="a0"/>
    <w:link w:val="2"/>
    <w:rsid w:val="00721AF6"/>
    <w:rPr>
      <w:rFonts w:eastAsiaTheme="minorHAnsi" w:cs="Arial"/>
      <w:bCs/>
      <w:iCs/>
      <w:szCs w:val="28"/>
      <w:lang w:val="ru-RU" w:eastAsia="en-US"/>
    </w:rPr>
  </w:style>
  <w:style w:type="character" w:customStyle="1" w:styleId="30">
    <w:name w:val="Заголовок 3 Знак"/>
    <w:basedOn w:val="a0"/>
    <w:link w:val="3"/>
    <w:rsid w:val="00721AF6"/>
    <w:rPr>
      <w:rFonts w:ascii="Arial" w:eastAsiaTheme="minorHAnsi" w:hAnsi="Arial" w:cs="Arial"/>
      <w:b/>
      <w:bCs/>
      <w:sz w:val="26"/>
      <w:szCs w:val="26"/>
      <w:lang w:val="ru-RU" w:eastAsia="en-US"/>
    </w:rPr>
  </w:style>
  <w:style w:type="character" w:customStyle="1" w:styleId="40">
    <w:name w:val="Заголовок 4 Знак"/>
    <w:basedOn w:val="a0"/>
    <w:link w:val="4"/>
    <w:rsid w:val="00721AF6"/>
    <w:rPr>
      <w:rFonts w:eastAsiaTheme="minorHAnsi" w:cstheme="minorBidi"/>
      <w:b/>
      <w:bCs/>
      <w:sz w:val="28"/>
      <w:szCs w:val="28"/>
      <w:lang w:val="ru-RU" w:eastAsia="en-US"/>
    </w:rPr>
  </w:style>
  <w:style w:type="character" w:customStyle="1" w:styleId="50">
    <w:name w:val="Заголовок 5 Знак"/>
    <w:basedOn w:val="a0"/>
    <w:link w:val="5"/>
    <w:rsid w:val="00721AF6"/>
    <w:rPr>
      <w:rFonts w:eastAsiaTheme="minorHAnsi" w:cstheme="minorBidi"/>
      <w:b/>
      <w:bCs/>
      <w:i/>
      <w:iCs/>
      <w:sz w:val="26"/>
      <w:szCs w:val="26"/>
      <w:lang w:val="ru-RU" w:eastAsia="en-US"/>
    </w:rPr>
  </w:style>
  <w:style w:type="character" w:customStyle="1" w:styleId="60">
    <w:name w:val="Заголовок 6 Знак"/>
    <w:basedOn w:val="a0"/>
    <w:link w:val="6"/>
    <w:rsid w:val="00721AF6"/>
    <w:rPr>
      <w:rFonts w:eastAsiaTheme="minorHAnsi" w:cstheme="minorBidi"/>
      <w:b/>
      <w:bCs/>
      <w:sz w:val="22"/>
      <w:szCs w:val="22"/>
      <w:lang w:val="ru-RU" w:eastAsia="en-US"/>
    </w:rPr>
  </w:style>
  <w:style w:type="character" w:customStyle="1" w:styleId="70">
    <w:name w:val="Заголовок 7 Знак"/>
    <w:basedOn w:val="a0"/>
    <w:link w:val="7"/>
    <w:rsid w:val="00721AF6"/>
    <w:rPr>
      <w:rFonts w:eastAsiaTheme="minorHAnsi" w:cstheme="minorBidi"/>
      <w:sz w:val="24"/>
      <w:szCs w:val="24"/>
      <w:lang w:val="ru-RU" w:eastAsia="en-US"/>
    </w:rPr>
  </w:style>
  <w:style w:type="character" w:customStyle="1" w:styleId="80">
    <w:name w:val="Заголовок 8 Знак"/>
    <w:basedOn w:val="a0"/>
    <w:link w:val="8"/>
    <w:rsid w:val="00721AF6"/>
    <w:rPr>
      <w:rFonts w:eastAsiaTheme="minorHAnsi" w:cstheme="minorBidi"/>
      <w:i/>
      <w:iCs/>
      <w:sz w:val="24"/>
      <w:szCs w:val="24"/>
      <w:lang w:val="ru-RU" w:eastAsia="en-US"/>
    </w:rPr>
  </w:style>
  <w:style w:type="character" w:customStyle="1" w:styleId="90">
    <w:name w:val="Заголовок 9 Знак"/>
    <w:basedOn w:val="a0"/>
    <w:link w:val="9"/>
    <w:rsid w:val="00721AF6"/>
    <w:rPr>
      <w:rFonts w:ascii="Arial" w:eastAsiaTheme="minorHAnsi" w:hAnsi="Arial" w:cs="Arial"/>
      <w:sz w:val="22"/>
      <w:szCs w:val="22"/>
      <w:lang w:val="ru-RU" w:eastAsia="en-US"/>
    </w:rPr>
  </w:style>
  <w:style w:type="numbering" w:styleId="111111">
    <w:name w:val="Outline List 2"/>
    <w:basedOn w:val="a2"/>
    <w:semiHidden/>
    <w:rsid w:val="00721AF6"/>
    <w:pPr>
      <w:numPr>
        <w:numId w:val="4"/>
      </w:numPr>
    </w:pPr>
  </w:style>
  <w:style w:type="numbering" w:styleId="1ai">
    <w:name w:val="Outline List 1"/>
    <w:basedOn w:val="a2"/>
    <w:semiHidden/>
    <w:rsid w:val="00721AF6"/>
    <w:pPr>
      <w:numPr>
        <w:numId w:val="5"/>
      </w:numPr>
    </w:pPr>
  </w:style>
  <w:style w:type="character" w:styleId="af3">
    <w:name w:val="Book Title"/>
    <w:basedOn w:val="a0"/>
    <w:uiPriority w:val="33"/>
    <w:rsid w:val="00721AF6"/>
    <w:rPr>
      <w:b/>
      <w:bCs/>
      <w:smallCaps/>
      <w:spacing w:val="5"/>
    </w:rPr>
  </w:style>
  <w:style w:type="character" w:customStyle="1" w:styleId="SingleTxtGChar">
    <w:name w:val="_ Single Txt_G Char"/>
    <w:basedOn w:val="a0"/>
    <w:link w:val="SingleTxtG"/>
    <w:rsid w:val="00721AF6"/>
    <w:rPr>
      <w:lang w:val="ru-RU" w:eastAsia="en-US"/>
    </w:rPr>
  </w:style>
  <w:style w:type="paragraph" w:styleId="af4">
    <w:name w:val="Revision"/>
    <w:hidden/>
    <w:uiPriority w:val="99"/>
    <w:semiHidden/>
    <w:rsid w:val="00721AF6"/>
    <w:rPr>
      <w:lang w:val="en-GB" w:eastAsia="en-US"/>
    </w:rPr>
  </w:style>
  <w:style w:type="character" w:styleId="af5">
    <w:name w:val="Unresolved Mention"/>
    <w:basedOn w:val="a0"/>
    <w:uiPriority w:val="99"/>
    <w:semiHidden/>
    <w:unhideWhenUsed/>
    <w:rsid w:val="00721AF6"/>
    <w:rPr>
      <w:color w:val="605E5C"/>
      <w:shd w:val="clear" w:color="auto" w:fill="E1DFDD"/>
    </w:rPr>
  </w:style>
  <w:style w:type="paragraph" w:styleId="af6">
    <w:name w:val="annotation text"/>
    <w:basedOn w:val="a"/>
    <w:link w:val="af7"/>
    <w:uiPriority w:val="99"/>
    <w:semiHidden/>
    <w:unhideWhenUsed/>
    <w:rsid w:val="00721AF6"/>
    <w:pPr>
      <w:spacing w:line="240" w:lineRule="auto"/>
    </w:pPr>
    <w:rPr>
      <w:rFonts w:eastAsia="SimSun" w:cs="Times New Roman"/>
      <w:sz w:val="18"/>
      <w:szCs w:val="20"/>
      <w:lang w:val="en-GB"/>
    </w:rPr>
  </w:style>
  <w:style w:type="character" w:customStyle="1" w:styleId="af7">
    <w:name w:val="Текст примечания Знак"/>
    <w:basedOn w:val="a0"/>
    <w:link w:val="af6"/>
    <w:uiPriority w:val="99"/>
    <w:semiHidden/>
    <w:rsid w:val="00721AF6"/>
    <w:rPr>
      <w:rFonts w:eastAsia="SimSun"/>
      <w:sz w:val="18"/>
      <w:lang w:val="en-GB" w:eastAsia="en-US"/>
    </w:rPr>
  </w:style>
  <w:style w:type="character" w:styleId="af8">
    <w:name w:val="annotation reference"/>
    <w:basedOn w:val="a0"/>
    <w:uiPriority w:val="99"/>
    <w:semiHidden/>
    <w:unhideWhenUsed/>
    <w:rsid w:val="00721AF6"/>
    <w:rPr>
      <w:sz w:val="16"/>
      <w:szCs w:val="16"/>
    </w:rPr>
  </w:style>
  <w:style w:type="paragraph" w:styleId="af9">
    <w:name w:val="annotation subject"/>
    <w:basedOn w:val="af6"/>
    <w:next w:val="af6"/>
    <w:link w:val="afa"/>
    <w:uiPriority w:val="99"/>
    <w:semiHidden/>
    <w:unhideWhenUsed/>
    <w:rsid w:val="00721AF6"/>
    <w:rPr>
      <w:b/>
      <w:bCs/>
    </w:rPr>
  </w:style>
  <w:style w:type="character" w:customStyle="1" w:styleId="afa">
    <w:name w:val="Тема примечания Знак"/>
    <w:basedOn w:val="af7"/>
    <w:link w:val="af9"/>
    <w:uiPriority w:val="99"/>
    <w:semiHidden/>
    <w:rsid w:val="00721AF6"/>
    <w:rPr>
      <w:rFonts w:eastAsia="SimSun"/>
      <w:b/>
      <w:bCs/>
      <w:sz w:val="18"/>
      <w:lang w:val="en-GB" w:eastAsia="en-US"/>
    </w:rPr>
  </w:style>
  <w:style w:type="character" w:styleId="afb">
    <w:name w:val="Placeholder Text"/>
    <w:basedOn w:val="a0"/>
    <w:uiPriority w:val="99"/>
    <w:semiHidden/>
    <w:rsid w:val="00721AF6"/>
    <w:rPr>
      <w:color w:val="808080"/>
    </w:rPr>
  </w:style>
  <w:style w:type="paragraph" w:styleId="afc">
    <w:name w:val="Normal (Web)"/>
    <w:basedOn w:val="a"/>
    <w:uiPriority w:val="99"/>
    <w:semiHidden/>
    <w:unhideWhenUsed/>
    <w:rsid w:val="00721AF6"/>
    <w:pPr>
      <w:suppressAutoHyphens w:val="0"/>
      <w:spacing w:before="100" w:beforeAutospacing="1" w:after="100" w:afterAutospacing="1" w:line="240" w:lineRule="auto"/>
    </w:pPr>
    <w:rPr>
      <w:rFonts w:eastAsia="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SR.607" TargetMode="External"/><Relationship Id="rId2" Type="http://schemas.openxmlformats.org/officeDocument/2006/relationships/hyperlink" Target="http://undocs.org/en/CRPD/C/SR.606" TargetMode="External"/><Relationship Id="rId1" Type="http://schemas.openxmlformats.org/officeDocument/2006/relationships/hyperlink" Target="http://undocs.org/ru/CRPD/C/SGP/1" TargetMode="External"/><Relationship Id="rId5" Type="http://schemas.openxmlformats.org/officeDocument/2006/relationships/hyperlink" Target="http://undocs.org/ru/CRPD/C/SGP/Q/1" TargetMode="External"/><Relationship Id="rId4" Type="http://schemas.openxmlformats.org/officeDocument/2006/relationships/hyperlink" Target="http://undocs.org/en/CRPD/C/SGP/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17</Pages>
  <Words>6324</Words>
  <Characters>45360</Characters>
  <Application>Microsoft Office Word</Application>
  <DocSecurity>0</DocSecurity>
  <Lines>835</Lines>
  <Paragraphs>223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CRPD/C/SGP/CO/1</vt:lpstr>
      <vt:lpstr>A/</vt:lpstr>
      <vt:lpstr>A/</vt:lpstr>
    </vt:vector>
  </TitlesOfParts>
  <Company>DCM</Company>
  <LinksUpToDate>false</LinksUpToDate>
  <CharactersWithSpaces>51544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CRPD/C/SGP/CO/1</dc:title>
  <dc:subject/>
  <dc:creator>Shuvalova NATALIA</dc:creator>
  <cp:keywords/>
  <cp:lastModifiedBy>Natalia Shuvalova</cp:lastModifiedBy>
  <cp:revision>2</cp:revision>
  <cp:lastPrinted>2008-01-15T07:58:00Z</cp:lastPrinted>
  <dcterms:created xsi:type="dcterms:W3CDTF">2023-01-13T15:41:00Z</dcterms:created>
  <dcterms:modified xsi:type="dcterms:W3CDTF">2023-01-13T15:41:00Z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