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2A32AE">
                <w:t>C/GTM/CO/3-4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2A32AE">
              <w:rPr>
                <w:lang w:val="en-US"/>
              </w:rPr>
              <w:t>25 October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292480" w:rsidRDefault="00A54B91" w:rsidP="00A54B91">
      <w:pPr>
        <w:spacing w:before="120"/>
      </w:pPr>
      <w:r w:rsidRPr="00A54B91">
        <w:rPr>
          <w:b/>
          <w:sz w:val="24"/>
          <w:szCs w:val="24"/>
        </w:rPr>
        <w:t>Комитет по правам</w:t>
      </w:r>
      <w:r>
        <w:rPr>
          <w:b/>
          <w:sz w:val="24"/>
          <w:szCs w:val="24"/>
        </w:rPr>
        <w:t xml:space="preserve"> ребенка</w:t>
      </w:r>
      <w:r>
        <w:rPr>
          <w:b/>
          <w:sz w:val="24"/>
          <w:szCs w:val="24"/>
        </w:rPr>
        <w:br/>
      </w:r>
      <w:r>
        <w:rPr>
          <w:b/>
        </w:rPr>
        <w:t>Пятьдесят пятая сессия</w:t>
      </w:r>
      <w:r>
        <w:rPr>
          <w:b/>
        </w:rPr>
        <w:br/>
      </w:r>
      <w:r>
        <w:t>13 сентября − 1 октября 2010 года</w:t>
      </w:r>
    </w:p>
    <w:p w:rsidR="00A54B91" w:rsidRDefault="00A54B91" w:rsidP="00A54B91">
      <w:pPr>
        <w:pStyle w:val="HChGR"/>
      </w:pPr>
      <w:r>
        <w:tab/>
      </w:r>
      <w:r>
        <w:rPr>
          <w:lang w:val="en-US"/>
        </w:rPr>
        <w:tab/>
      </w:r>
      <w:r>
        <w:t>Рассмотрение докладов, представленных государствами-участниками в соот</w:t>
      </w:r>
      <w:r w:rsidR="00C667EA">
        <w:t>ветствии</w:t>
      </w:r>
      <w:r w:rsidR="00C667EA" w:rsidRPr="00C667EA">
        <w:br/>
      </w:r>
      <w:r>
        <w:t>со статьей 44 Конвенции</w:t>
      </w:r>
    </w:p>
    <w:p w:rsidR="00A54B91" w:rsidRDefault="00A54B91" w:rsidP="00A54B91">
      <w:pPr>
        <w:pStyle w:val="H1GR0"/>
      </w:pPr>
      <w:r>
        <w:tab/>
      </w:r>
      <w:r w:rsidRPr="00C667EA">
        <w:tab/>
      </w:r>
      <w:r>
        <w:t>Заключительные замечания: Гватемала</w:t>
      </w:r>
    </w:p>
    <w:p w:rsidR="00A54B91" w:rsidRDefault="00A54B91" w:rsidP="00A54B91">
      <w:pPr>
        <w:pStyle w:val="SingleTxtGR"/>
        <w:rPr>
          <w:szCs w:val="24"/>
        </w:rPr>
      </w:pPr>
      <w:r>
        <w:t>1.</w:t>
      </w:r>
      <w:r>
        <w:tab/>
        <w:t xml:space="preserve">Комитет рассмотрел сводный доклад, объединяющий третий и четвертый периодические доклады </w:t>
      </w:r>
      <w:r w:rsidRPr="00AF1BD6">
        <w:rPr>
          <w:szCs w:val="24"/>
        </w:rPr>
        <w:t>Гватемалы (CRC/C/GTM/3-4)</w:t>
      </w:r>
      <w:r>
        <w:rPr>
          <w:szCs w:val="24"/>
        </w:rPr>
        <w:t>,</w:t>
      </w:r>
      <w:r w:rsidR="00C667EA">
        <w:rPr>
          <w:szCs w:val="24"/>
        </w:rPr>
        <w:t xml:space="preserve"> на своих 1544-м</w:t>
      </w:r>
      <w:r w:rsidR="00C667EA" w:rsidRPr="00C667EA">
        <w:rPr>
          <w:szCs w:val="24"/>
        </w:rPr>
        <w:br/>
      </w:r>
      <w:r>
        <w:rPr>
          <w:szCs w:val="24"/>
        </w:rPr>
        <w:t>и 1546-м заседаниях, состоявшихся 14 сентября 2010 года, и на своем 1583-м заседании, состоявшемся 1 октября 2010 года, принял следующие заключител</w:t>
      </w:r>
      <w:r>
        <w:rPr>
          <w:szCs w:val="24"/>
        </w:rPr>
        <w:t>ь</w:t>
      </w:r>
      <w:r>
        <w:rPr>
          <w:szCs w:val="24"/>
        </w:rPr>
        <w:t>ные замеч</w:t>
      </w:r>
      <w:r>
        <w:rPr>
          <w:szCs w:val="24"/>
        </w:rPr>
        <w:t>а</w:t>
      </w:r>
      <w:r>
        <w:rPr>
          <w:szCs w:val="24"/>
        </w:rPr>
        <w:t>ния.</w:t>
      </w:r>
    </w:p>
    <w:p w:rsidR="00A54B91" w:rsidRDefault="00C667EA" w:rsidP="00C667EA">
      <w:pPr>
        <w:pStyle w:val="H1GR0"/>
      </w:pPr>
      <w:r>
        <w:rPr>
          <w:lang w:val="en-US"/>
        </w:rPr>
        <w:tab/>
      </w:r>
      <w:r w:rsidR="00A54B91">
        <w:t>А.</w:t>
      </w:r>
      <w:r w:rsidR="00A54B91">
        <w:tab/>
        <w:t>Введение</w:t>
      </w:r>
    </w:p>
    <w:p w:rsidR="00A54B91" w:rsidRDefault="00A54B91" w:rsidP="00A54B91">
      <w:pPr>
        <w:pStyle w:val="SingleTxtGR"/>
        <w:rPr>
          <w:szCs w:val="24"/>
        </w:rPr>
      </w:pPr>
      <w:r>
        <w:rPr>
          <w:szCs w:val="24"/>
        </w:rPr>
        <w:t>2.</w:t>
      </w:r>
      <w:r>
        <w:rPr>
          <w:szCs w:val="24"/>
        </w:rPr>
        <w:tab/>
        <w:t>Комитет приветствует представление государством-участником объед</w:t>
      </w:r>
      <w:r>
        <w:rPr>
          <w:szCs w:val="24"/>
        </w:rPr>
        <w:t>и</w:t>
      </w:r>
      <w:r>
        <w:rPr>
          <w:szCs w:val="24"/>
        </w:rPr>
        <w:t>ненных третьего и четвертого периодических докладов, хотя и сожалеет о з</w:t>
      </w:r>
      <w:r>
        <w:rPr>
          <w:szCs w:val="24"/>
        </w:rPr>
        <w:t>а</w:t>
      </w:r>
      <w:r>
        <w:rPr>
          <w:szCs w:val="24"/>
        </w:rPr>
        <w:t>держке с их представлением. Комитет также приветствует ответы на перечень вопросов Комитета (CRC/C/GTM/Q/3-4</w:t>
      </w:r>
      <w:r w:rsidRPr="00F415E2">
        <w:rPr>
          <w:szCs w:val="24"/>
        </w:rPr>
        <w:t xml:space="preserve"> </w:t>
      </w:r>
      <w:r>
        <w:rPr>
          <w:szCs w:val="24"/>
        </w:rPr>
        <w:t xml:space="preserve">и Add.1) и выражает признательность за конструктивный диалог, состоявшийся с делегацией государства-участника в </w:t>
      </w:r>
      <w:r w:rsidR="006E6A9E">
        <w:rPr>
          <w:szCs w:val="24"/>
        </w:rPr>
        <w:t>составе</w:t>
      </w:r>
      <w:r>
        <w:rPr>
          <w:szCs w:val="24"/>
        </w:rPr>
        <w:t xml:space="preserve"> представителей различных ведомств и организаций.</w:t>
      </w:r>
    </w:p>
    <w:p w:rsidR="00A54B91" w:rsidRDefault="00A54B91" w:rsidP="00A54B91">
      <w:pPr>
        <w:pStyle w:val="SingleTxtGR"/>
        <w:rPr>
          <w:szCs w:val="24"/>
        </w:rPr>
      </w:pPr>
      <w:r>
        <w:rPr>
          <w:szCs w:val="24"/>
        </w:rPr>
        <w:t>3.</w:t>
      </w:r>
      <w:r>
        <w:rPr>
          <w:szCs w:val="24"/>
        </w:rPr>
        <w:tab/>
        <w:t>Комитет напоминает государству-участнику о том, что настоящие закл</w:t>
      </w:r>
      <w:r>
        <w:rPr>
          <w:szCs w:val="24"/>
        </w:rPr>
        <w:t>ю</w:t>
      </w:r>
      <w:r>
        <w:rPr>
          <w:szCs w:val="24"/>
        </w:rPr>
        <w:t>чительные замечания следует рассматривать в совокупности с его предыдущ</w:t>
      </w:r>
      <w:r>
        <w:rPr>
          <w:szCs w:val="24"/>
        </w:rPr>
        <w:t>и</w:t>
      </w:r>
      <w:r>
        <w:rPr>
          <w:szCs w:val="24"/>
        </w:rPr>
        <w:t>ми заключительн</w:t>
      </w:r>
      <w:r>
        <w:rPr>
          <w:szCs w:val="24"/>
        </w:rPr>
        <w:t>ы</w:t>
      </w:r>
      <w:r>
        <w:rPr>
          <w:szCs w:val="24"/>
        </w:rPr>
        <w:t>ми замечаниями, принятыми по второму периодическому докладу государства-уч</w:t>
      </w:r>
      <w:r w:rsidR="00AE32B5">
        <w:rPr>
          <w:szCs w:val="24"/>
        </w:rPr>
        <w:t>астника 9 июля 2001 года, которые содержа</w:t>
      </w:r>
      <w:r>
        <w:rPr>
          <w:szCs w:val="24"/>
        </w:rPr>
        <w:t>тся в док</w:t>
      </w:r>
      <w:r>
        <w:rPr>
          <w:szCs w:val="24"/>
        </w:rPr>
        <w:t>у</w:t>
      </w:r>
      <w:r>
        <w:rPr>
          <w:szCs w:val="24"/>
        </w:rPr>
        <w:t>мент</w:t>
      </w:r>
      <w:r w:rsidRPr="009A6E24">
        <w:rPr>
          <w:szCs w:val="24"/>
        </w:rPr>
        <w:t xml:space="preserve">е CRC/C/15/Add.154, </w:t>
      </w:r>
      <w:r>
        <w:rPr>
          <w:szCs w:val="24"/>
        </w:rPr>
        <w:t>а также с заключительными замечаниями, принятыми по итогам рассмотрения первоначального доклада государства-участника в с</w:t>
      </w:r>
      <w:r>
        <w:rPr>
          <w:szCs w:val="24"/>
        </w:rPr>
        <w:t>о</w:t>
      </w:r>
      <w:r w:rsidR="00AE32B5">
        <w:rPr>
          <w:szCs w:val="24"/>
        </w:rPr>
        <w:t>ответствии с обоими Ф</w:t>
      </w:r>
      <w:r>
        <w:rPr>
          <w:szCs w:val="24"/>
        </w:rPr>
        <w:t xml:space="preserve">акультативными протоколами к Конвенции </w:t>
      </w:r>
      <w:r w:rsidRPr="009A6E24">
        <w:rPr>
          <w:szCs w:val="24"/>
        </w:rPr>
        <w:t xml:space="preserve">12 </w:t>
      </w:r>
      <w:r w:rsidR="00AE32B5">
        <w:rPr>
          <w:szCs w:val="24"/>
        </w:rPr>
        <w:t>июня</w:t>
      </w:r>
      <w:r w:rsidR="00AE32B5">
        <w:rPr>
          <w:szCs w:val="24"/>
        </w:rPr>
        <w:br/>
      </w:r>
      <w:r>
        <w:rPr>
          <w:szCs w:val="24"/>
        </w:rPr>
        <w:t>2007</w:t>
      </w:r>
      <w:r w:rsidR="00AE32B5">
        <w:rPr>
          <w:szCs w:val="24"/>
        </w:rPr>
        <w:t xml:space="preserve"> года</w:t>
      </w:r>
      <w:r>
        <w:rPr>
          <w:szCs w:val="24"/>
        </w:rPr>
        <w:t xml:space="preserve"> (CRC/C/OPAC/GTM/CO/1 и</w:t>
      </w:r>
      <w:r w:rsidRPr="009A6E24">
        <w:rPr>
          <w:szCs w:val="24"/>
        </w:rPr>
        <w:t xml:space="preserve"> CRC/C/OPSC/GTM/CO/1).</w:t>
      </w:r>
    </w:p>
    <w:p w:rsidR="00A54B91" w:rsidRDefault="00AE32B5" w:rsidP="00AE32B5">
      <w:pPr>
        <w:pStyle w:val="H1GR0"/>
      </w:pPr>
      <w:r>
        <w:tab/>
      </w:r>
      <w:r w:rsidR="00A54B91">
        <w:t>В.</w:t>
      </w:r>
      <w:r w:rsidR="00A54B91">
        <w:tab/>
        <w:t>Последующие меры, принятые государством-участником</w:t>
      </w:r>
      <w:r>
        <w:t>,</w:t>
      </w:r>
      <w:r>
        <w:br/>
      </w:r>
      <w:r w:rsidR="00A54B91">
        <w:t>и достигнутый им прогресс</w:t>
      </w:r>
    </w:p>
    <w:p w:rsidR="00A54B91" w:rsidRDefault="00A54B91" w:rsidP="00A54B91">
      <w:pPr>
        <w:pStyle w:val="SingleTxtGR"/>
        <w:rPr>
          <w:szCs w:val="24"/>
        </w:rPr>
      </w:pPr>
      <w:r>
        <w:rPr>
          <w:szCs w:val="24"/>
        </w:rPr>
        <w:t>4.</w:t>
      </w:r>
      <w:r>
        <w:rPr>
          <w:szCs w:val="24"/>
        </w:rPr>
        <w:tab/>
        <w:t>Комитет приветствует ряд позитивных изменений, имевших место за о</w:t>
      </w:r>
      <w:r>
        <w:rPr>
          <w:szCs w:val="24"/>
        </w:rPr>
        <w:t>т</w:t>
      </w:r>
      <w:r>
        <w:rPr>
          <w:szCs w:val="24"/>
        </w:rPr>
        <w:t>четный период, включая принятие законодательства и других мер с целью ос</w:t>
      </w:r>
      <w:r>
        <w:rPr>
          <w:szCs w:val="24"/>
        </w:rPr>
        <w:t>у</w:t>
      </w:r>
      <w:r>
        <w:rPr>
          <w:szCs w:val="24"/>
        </w:rPr>
        <w:t>ществления Ко</w:t>
      </w:r>
      <w:r>
        <w:rPr>
          <w:szCs w:val="24"/>
        </w:rPr>
        <w:t>н</w:t>
      </w:r>
      <w:r w:rsidR="00AE32B5">
        <w:rPr>
          <w:szCs w:val="24"/>
        </w:rPr>
        <w:t xml:space="preserve">венции, </w:t>
      </w:r>
      <w:r>
        <w:rPr>
          <w:szCs w:val="24"/>
        </w:rPr>
        <w:t>в частности:</w:t>
      </w:r>
    </w:p>
    <w:p w:rsidR="00A54B91" w:rsidRPr="008E7FB7" w:rsidRDefault="00A54B91" w:rsidP="00A54B91">
      <w:pPr>
        <w:pStyle w:val="SingleTxtGR"/>
        <w:rPr>
          <w:szCs w:val="24"/>
        </w:rPr>
      </w:pPr>
      <w:r w:rsidRPr="00A54B91">
        <w:rPr>
          <w:szCs w:val="24"/>
        </w:rPr>
        <w:tab/>
      </w:r>
      <w:r>
        <w:rPr>
          <w:szCs w:val="24"/>
          <w:lang w:val="en-US"/>
        </w:rPr>
        <w:t>a</w:t>
      </w:r>
      <w:r w:rsidRPr="008E7FB7">
        <w:rPr>
          <w:szCs w:val="24"/>
        </w:rPr>
        <w:t>)</w:t>
      </w:r>
      <w:r w:rsidRPr="008E7FB7">
        <w:rPr>
          <w:szCs w:val="24"/>
        </w:rPr>
        <w:tab/>
      </w:r>
      <w:r>
        <w:rPr>
          <w:szCs w:val="24"/>
        </w:rPr>
        <w:t>Закона об усыновлении (2007 год) и создание в 2008 году Наци</w:t>
      </w:r>
      <w:r>
        <w:rPr>
          <w:szCs w:val="24"/>
        </w:rPr>
        <w:t>о</w:t>
      </w:r>
      <w:r>
        <w:rPr>
          <w:szCs w:val="24"/>
        </w:rPr>
        <w:t>нального с</w:t>
      </w:r>
      <w:r>
        <w:rPr>
          <w:szCs w:val="24"/>
        </w:rPr>
        <w:t>о</w:t>
      </w:r>
      <w:r>
        <w:rPr>
          <w:szCs w:val="24"/>
        </w:rPr>
        <w:t>вета по вопросам усыновления;</w:t>
      </w:r>
    </w:p>
    <w:p w:rsidR="00A54B91" w:rsidRPr="008E7FB7" w:rsidRDefault="00A54B91" w:rsidP="00A54B91">
      <w:pPr>
        <w:pStyle w:val="SingleTxtGR"/>
        <w:rPr>
          <w:szCs w:val="24"/>
        </w:rPr>
      </w:pPr>
      <w:r w:rsidRPr="008E7FB7">
        <w:rPr>
          <w:szCs w:val="24"/>
        </w:rPr>
        <w:tab/>
      </w:r>
      <w:r>
        <w:rPr>
          <w:szCs w:val="24"/>
          <w:lang w:val="en-US"/>
        </w:rPr>
        <w:t>b</w:t>
      </w:r>
      <w:r w:rsidRPr="008E7FB7">
        <w:rPr>
          <w:szCs w:val="24"/>
        </w:rPr>
        <w:t>)</w:t>
      </w:r>
      <w:r w:rsidRPr="008E7FB7">
        <w:rPr>
          <w:szCs w:val="24"/>
        </w:rPr>
        <w:tab/>
      </w:r>
      <w:r>
        <w:rPr>
          <w:szCs w:val="24"/>
        </w:rPr>
        <w:t>Закона о сексуальном насилии, сексуальной эксплуатации и торго</w:t>
      </w:r>
      <w:r>
        <w:rPr>
          <w:szCs w:val="24"/>
        </w:rPr>
        <w:t>в</w:t>
      </w:r>
      <w:r w:rsidR="00AE32B5">
        <w:rPr>
          <w:szCs w:val="24"/>
        </w:rPr>
        <w:t>ле</w:t>
      </w:r>
      <w:r>
        <w:rPr>
          <w:szCs w:val="24"/>
        </w:rPr>
        <w:t xml:space="preserve"> людьми (2009 год), Закона о системе ран</w:t>
      </w:r>
      <w:r w:rsidR="00C667EA">
        <w:rPr>
          <w:szCs w:val="24"/>
        </w:rPr>
        <w:t>него предупреждения (2010 год),</w:t>
      </w:r>
      <w:r w:rsidR="00C667EA" w:rsidRPr="00C667EA">
        <w:rPr>
          <w:szCs w:val="24"/>
        </w:rPr>
        <w:br/>
      </w:r>
      <w:r>
        <w:rPr>
          <w:szCs w:val="24"/>
        </w:rPr>
        <w:t>а также создание Секретариата по борьбе с сексуальным насилием, сексуальной эксплуатацией и торговлей людьми в 2010 году; утверждение политики по борьбе с торговлей людьми и всеобъемлющей защите жертв и разработку Н</w:t>
      </w:r>
      <w:r>
        <w:rPr>
          <w:szCs w:val="24"/>
        </w:rPr>
        <w:t>а</w:t>
      </w:r>
      <w:r>
        <w:rPr>
          <w:szCs w:val="24"/>
        </w:rPr>
        <w:t>ционального стратег</w:t>
      </w:r>
      <w:r w:rsidR="00C667EA">
        <w:rPr>
          <w:szCs w:val="24"/>
        </w:rPr>
        <w:t>ического плана действий на 2007</w:t>
      </w:r>
      <w:r w:rsidR="00C667EA" w:rsidRPr="00C667EA">
        <w:rPr>
          <w:szCs w:val="24"/>
        </w:rPr>
        <w:t>−</w:t>
      </w:r>
      <w:r>
        <w:rPr>
          <w:szCs w:val="24"/>
        </w:rPr>
        <w:t>2017 годы;</w:t>
      </w:r>
    </w:p>
    <w:p w:rsidR="00A54B91" w:rsidRPr="00363B4F" w:rsidRDefault="00A54B91" w:rsidP="00A54B91">
      <w:pPr>
        <w:pStyle w:val="SingleTxtGR"/>
        <w:rPr>
          <w:szCs w:val="24"/>
        </w:rPr>
      </w:pPr>
      <w:r w:rsidRPr="008E7FB7">
        <w:rPr>
          <w:szCs w:val="24"/>
        </w:rPr>
        <w:tab/>
      </w:r>
      <w:r>
        <w:rPr>
          <w:szCs w:val="24"/>
          <w:lang w:val="en-US"/>
        </w:rPr>
        <w:t>c</w:t>
      </w:r>
      <w:r w:rsidRPr="00363B4F">
        <w:rPr>
          <w:szCs w:val="24"/>
        </w:rPr>
        <w:t>)</w:t>
      </w:r>
      <w:r w:rsidRPr="00363B4F">
        <w:rPr>
          <w:szCs w:val="24"/>
        </w:rPr>
        <w:tab/>
      </w:r>
      <w:r>
        <w:rPr>
          <w:szCs w:val="24"/>
        </w:rPr>
        <w:t>Закона о всеобщем и равноправном доступе к услугам в области планирова</w:t>
      </w:r>
      <w:r w:rsidR="00AE32B5">
        <w:rPr>
          <w:szCs w:val="24"/>
        </w:rPr>
        <w:t>ния семьи и их включение</w:t>
      </w:r>
      <w:r>
        <w:rPr>
          <w:szCs w:val="24"/>
        </w:rPr>
        <w:t xml:space="preserve"> в Программу репродуктивного здоровья (2005 год); и </w:t>
      </w:r>
    </w:p>
    <w:p w:rsidR="00A54B91" w:rsidRPr="00363B4F" w:rsidRDefault="00A54B91" w:rsidP="00A54B91">
      <w:pPr>
        <w:pStyle w:val="SingleTxtGR"/>
        <w:rPr>
          <w:szCs w:val="24"/>
        </w:rPr>
      </w:pPr>
      <w:r w:rsidRPr="00363B4F">
        <w:rPr>
          <w:szCs w:val="24"/>
        </w:rPr>
        <w:tab/>
      </w:r>
      <w:r>
        <w:rPr>
          <w:szCs w:val="24"/>
          <w:lang w:val="en-US"/>
        </w:rPr>
        <w:t>d</w:t>
      </w:r>
      <w:r w:rsidRPr="00363B4F">
        <w:rPr>
          <w:szCs w:val="24"/>
        </w:rPr>
        <w:t>)</w:t>
      </w:r>
      <w:r w:rsidRPr="00363B4F">
        <w:rPr>
          <w:szCs w:val="24"/>
        </w:rPr>
        <w:tab/>
      </w:r>
      <w:r>
        <w:rPr>
          <w:szCs w:val="24"/>
        </w:rPr>
        <w:t>Закона о защите детей и подростков (2003 год)</w:t>
      </w:r>
      <w:r w:rsidRPr="00363B4F">
        <w:rPr>
          <w:szCs w:val="24"/>
        </w:rPr>
        <w:t xml:space="preserve"> (Protección Integral de la Niñez y Adolescencia)</w:t>
      </w:r>
      <w:r>
        <w:rPr>
          <w:szCs w:val="24"/>
        </w:rPr>
        <w:t xml:space="preserve"> − "ПИНА".</w:t>
      </w:r>
    </w:p>
    <w:p w:rsidR="00A54B91" w:rsidRDefault="00A54B91" w:rsidP="00A54B91">
      <w:pPr>
        <w:pStyle w:val="SingleTxtGR"/>
        <w:rPr>
          <w:szCs w:val="24"/>
        </w:rPr>
      </w:pPr>
      <w:r w:rsidRPr="004638E5">
        <w:rPr>
          <w:szCs w:val="24"/>
        </w:rPr>
        <w:t>5.</w:t>
      </w:r>
      <w:r w:rsidRPr="004638E5">
        <w:rPr>
          <w:szCs w:val="24"/>
        </w:rPr>
        <w:tab/>
      </w:r>
      <w:r>
        <w:rPr>
          <w:szCs w:val="24"/>
        </w:rPr>
        <w:t>Комитет с удовлетворением отм</w:t>
      </w:r>
      <w:r w:rsidR="00AE32B5">
        <w:rPr>
          <w:szCs w:val="24"/>
        </w:rPr>
        <w:t>ечает утверждение ряда стратегий,</w:t>
      </w:r>
      <w:r>
        <w:rPr>
          <w:szCs w:val="24"/>
        </w:rPr>
        <w:t xml:space="preserve"> </w:t>
      </w:r>
      <w:r w:rsidR="00AE32B5">
        <w:rPr>
          <w:szCs w:val="24"/>
        </w:rPr>
        <w:t>пр</w:t>
      </w:r>
      <w:r w:rsidR="00AE32B5">
        <w:rPr>
          <w:szCs w:val="24"/>
        </w:rPr>
        <w:t>и</w:t>
      </w:r>
      <w:r w:rsidR="00AE32B5">
        <w:rPr>
          <w:szCs w:val="24"/>
        </w:rPr>
        <w:t>нятие правительством постановлений и</w:t>
      </w:r>
      <w:r>
        <w:rPr>
          <w:szCs w:val="24"/>
        </w:rPr>
        <w:t xml:space="preserve"> административных мер, направленных на поощрение и координацию государственной политики, связанной с вопрос</w:t>
      </w:r>
      <w:r>
        <w:rPr>
          <w:szCs w:val="24"/>
        </w:rPr>
        <w:t>а</w:t>
      </w:r>
      <w:r>
        <w:rPr>
          <w:szCs w:val="24"/>
        </w:rPr>
        <w:t>ми коренных народов. Он особо приветствует инициативы, связанные с улу</w:t>
      </w:r>
      <w:r>
        <w:rPr>
          <w:szCs w:val="24"/>
        </w:rPr>
        <w:t>ч</w:t>
      </w:r>
      <w:r>
        <w:rPr>
          <w:szCs w:val="24"/>
        </w:rPr>
        <w:t>шением положения коренных детей, включая утверждение в 2006 году полит</w:t>
      </w:r>
      <w:r>
        <w:rPr>
          <w:szCs w:val="24"/>
        </w:rPr>
        <w:t>и</w:t>
      </w:r>
      <w:r>
        <w:rPr>
          <w:szCs w:val="24"/>
        </w:rPr>
        <w:t>ки сосуществования и ликвидации р</w:t>
      </w:r>
      <w:r>
        <w:rPr>
          <w:szCs w:val="24"/>
        </w:rPr>
        <w:t>а</w:t>
      </w:r>
      <w:r>
        <w:rPr>
          <w:szCs w:val="24"/>
        </w:rPr>
        <w:t>сизма и расовой дискриминации.</w:t>
      </w:r>
    </w:p>
    <w:p w:rsidR="00A54B91" w:rsidRDefault="00A54B91" w:rsidP="00A54B91">
      <w:pPr>
        <w:pStyle w:val="SingleTxtGR"/>
        <w:rPr>
          <w:szCs w:val="24"/>
        </w:rPr>
      </w:pPr>
      <w:r>
        <w:rPr>
          <w:szCs w:val="24"/>
        </w:rPr>
        <w:t>6.</w:t>
      </w:r>
      <w:r>
        <w:rPr>
          <w:szCs w:val="24"/>
        </w:rPr>
        <w:tab/>
        <w:t>Комитет приветствует сотрудничество с Управлением Верховного коми</w:t>
      </w:r>
      <w:r>
        <w:rPr>
          <w:szCs w:val="24"/>
        </w:rPr>
        <w:t>с</w:t>
      </w:r>
      <w:r>
        <w:rPr>
          <w:szCs w:val="24"/>
        </w:rPr>
        <w:t>сара по правам человека (УВКПЧ) со времени создан</w:t>
      </w:r>
      <w:r w:rsidR="00AE32B5">
        <w:rPr>
          <w:szCs w:val="24"/>
        </w:rPr>
        <w:t>ия в государстве-участнике его о</w:t>
      </w:r>
      <w:r>
        <w:rPr>
          <w:szCs w:val="24"/>
        </w:rPr>
        <w:t>тделения в январе 2005 года.</w:t>
      </w:r>
    </w:p>
    <w:p w:rsidR="00A54B91" w:rsidRDefault="00A54B91" w:rsidP="00A54B91">
      <w:pPr>
        <w:pStyle w:val="SingleTxtGR"/>
        <w:rPr>
          <w:szCs w:val="24"/>
        </w:rPr>
      </w:pPr>
      <w:r>
        <w:rPr>
          <w:szCs w:val="24"/>
        </w:rPr>
        <w:t>7.</w:t>
      </w:r>
      <w:r>
        <w:rPr>
          <w:szCs w:val="24"/>
        </w:rPr>
        <w:tab/>
        <w:t xml:space="preserve">Комитет приветствует тот факт, что государство-участник приняло ряд </w:t>
      </w:r>
      <w:r w:rsidR="00AE32B5">
        <w:rPr>
          <w:szCs w:val="24"/>
        </w:rPr>
        <w:t>посетивших его</w:t>
      </w:r>
      <w:r>
        <w:rPr>
          <w:szCs w:val="24"/>
        </w:rPr>
        <w:t xml:space="preserve"> мандатариев специальных процедур Совета по правам челов</w:t>
      </w:r>
      <w:r>
        <w:rPr>
          <w:szCs w:val="24"/>
        </w:rPr>
        <w:t>е</w:t>
      </w:r>
      <w:r>
        <w:rPr>
          <w:szCs w:val="24"/>
        </w:rPr>
        <w:t>ка.</w:t>
      </w:r>
    </w:p>
    <w:p w:rsidR="00A54B91" w:rsidRDefault="00A54B91" w:rsidP="00A54B91">
      <w:pPr>
        <w:pStyle w:val="SingleTxtGR"/>
        <w:rPr>
          <w:szCs w:val="24"/>
        </w:rPr>
      </w:pPr>
      <w:r>
        <w:rPr>
          <w:szCs w:val="24"/>
        </w:rPr>
        <w:t>8.</w:t>
      </w:r>
      <w:r>
        <w:rPr>
          <w:szCs w:val="24"/>
        </w:rPr>
        <w:tab/>
        <w:t>Комитет с удовлетворением отмечает учреждение 12 декабря 2006 года Междун</w:t>
      </w:r>
      <w:r>
        <w:rPr>
          <w:szCs w:val="24"/>
        </w:rPr>
        <w:t>а</w:t>
      </w:r>
      <w:r>
        <w:rPr>
          <w:szCs w:val="24"/>
        </w:rPr>
        <w:t>родной комиссии по борьбе с безнаказанностью в Гватемале (МКББГ).</w:t>
      </w:r>
    </w:p>
    <w:p w:rsidR="00A54B91" w:rsidRDefault="00A54B91" w:rsidP="00A54B91">
      <w:pPr>
        <w:pStyle w:val="SingleTxtGR"/>
        <w:rPr>
          <w:szCs w:val="24"/>
        </w:rPr>
      </w:pPr>
      <w:r>
        <w:rPr>
          <w:szCs w:val="24"/>
        </w:rPr>
        <w:t>9.</w:t>
      </w:r>
      <w:r>
        <w:rPr>
          <w:szCs w:val="24"/>
        </w:rPr>
        <w:tab/>
        <w:t>Комитет также приветствует ратификацию следующих международных договоров:</w:t>
      </w:r>
    </w:p>
    <w:p w:rsidR="00A54B91" w:rsidRDefault="00A54B91" w:rsidP="00A54B91">
      <w:pPr>
        <w:pStyle w:val="SingleTxtGR"/>
        <w:rPr>
          <w:szCs w:val="24"/>
        </w:rPr>
      </w:pPr>
      <w:r>
        <w:rPr>
          <w:szCs w:val="24"/>
        </w:rPr>
        <w:tab/>
        <w:t>а)</w:t>
      </w:r>
      <w:r>
        <w:rPr>
          <w:szCs w:val="24"/>
        </w:rPr>
        <w:tab/>
        <w:t>Факультативного про</w:t>
      </w:r>
      <w:r w:rsidR="00C667EA">
        <w:rPr>
          <w:szCs w:val="24"/>
        </w:rPr>
        <w:t>токола к Конвенции против пыток</w:t>
      </w:r>
      <w:r w:rsidR="00C667EA" w:rsidRPr="00C667EA">
        <w:rPr>
          <w:szCs w:val="24"/>
        </w:rPr>
        <w:br/>
      </w:r>
      <w:r>
        <w:rPr>
          <w:szCs w:val="24"/>
        </w:rPr>
        <w:t xml:space="preserve">(2008 год); и </w:t>
      </w:r>
    </w:p>
    <w:p w:rsidR="00A54B91" w:rsidRDefault="00A54B91" w:rsidP="00A54B91">
      <w:pPr>
        <w:pStyle w:val="SingleTxtGR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b</w:t>
      </w:r>
      <w:r w:rsidRPr="004638E5">
        <w:rPr>
          <w:szCs w:val="24"/>
        </w:rPr>
        <w:t>)</w:t>
      </w:r>
      <w:r w:rsidRPr="004638E5">
        <w:rPr>
          <w:szCs w:val="24"/>
        </w:rPr>
        <w:tab/>
      </w:r>
      <w:r>
        <w:rPr>
          <w:szCs w:val="24"/>
        </w:rPr>
        <w:t>Конвенцию о правах инвалидов и Факультативного протокола к ней (2009 год).</w:t>
      </w:r>
    </w:p>
    <w:p w:rsidR="00A54B91" w:rsidRDefault="00AE32B5" w:rsidP="00AE32B5">
      <w:pPr>
        <w:pStyle w:val="H1GR0"/>
      </w:pPr>
      <w:r>
        <w:tab/>
      </w:r>
      <w:r w:rsidR="00A54B91">
        <w:t>С.</w:t>
      </w:r>
      <w:r w:rsidR="00A54B91">
        <w:tab/>
        <w:t>Факторы и трудности, препятствующие осуществлению Конвенции</w:t>
      </w:r>
    </w:p>
    <w:p w:rsidR="00A54B91" w:rsidRDefault="00A54B91" w:rsidP="00A54B91">
      <w:pPr>
        <w:pStyle w:val="SingleTxtGR"/>
        <w:rPr>
          <w:szCs w:val="24"/>
        </w:rPr>
      </w:pPr>
      <w:r>
        <w:rPr>
          <w:szCs w:val="24"/>
        </w:rPr>
        <w:t>10.</w:t>
      </w:r>
      <w:r>
        <w:rPr>
          <w:szCs w:val="24"/>
        </w:rPr>
        <w:tab/>
        <w:t>Комитет принимает к сведению негативное воздействие стихийных бе</w:t>
      </w:r>
      <w:r>
        <w:rPr>
          <w:szCs w:val="24"/>
        </w:rPr>
        <w:t>д</w:t>
      </w:r>
      <w:r>
        <w:rPr>
          <w:szCs w:val="24"/>
        </w:rPr>
        <w:t xml:space="preserve">ствий, с которыми столкнулась Гватемала, таких как засуха, тропический шторм </w:t>
      </w:r>
      <w:r w:rsidR="00597606">
        <w:rPr>
          <w:szCs w:val="24"/>
        </w:rPr>
        <w:t>"</w:t>
      </w:r>
      <w:r>
        <w:rPr>
          <w:szCs w:val="24"/>
        </w:rPr>
        <w:t>Агата</w:t>
      </w:r>
      <w:r w:rsidR="00597606">
        <w:rPr>
          <w:szCs w:val="24"/>
        </w:rPr>
        <w:t>"</w:t>
      </w:r>
      <w:r>
        <w:rPr>
          <w:szCs w:val="24"/>
        </w:rPr>
        <w:t xml:space="preserve"> и изве</w:t>
      </w:r>
      <w:r>
        <w:rPr>
          <w:szCs w:val="24"/>
        </w:rPr>
        <w:t>р</w:t>
      </w:r>
      <w:r w:rsidR="00597606">
        <w:rPr>
          <w:szCs w:val="24"/>
        </w:rPr>
        <w:t>жение вулкана Пакайя</w:t>
      </w:r>
      <w:r>
        <w:rPr>
          <w:szCs w:val="24"/>
        </w:rPr>
        <w:t>, на осуществление прав детей.</w:t>
      </w:r>
    </w:p>
    <w:p w:rsidR="00A54B91" w:rsidRDefault="00597606" w:rsidP="00597606">
      <w:pPr>
        <w:pStyle w:val="H1GR0"/>
      </w:pPr>
      <w:r>
        <w:tab/>
      </w:r>
      <w:r w:rsidR="00A54B91">
        <w:rPr>
          <w:lang w:val="en-US"/>
        </w:rPr>
        <w:t>D</w:t>
      </w:r>
      <w:r w:rsidR="00A54B91" w:rsidRPr="004638E5">
        <w:t>.</w:t>
      </w:r>
      <w:r w:rsidR="00A54B91" w:rsidRPr="004638E5">
        <w:tab/>
      </w:r>
      <w:r w:rsidR="00A54B91">
        <w:t>Основные проб</w:t>
      </w:r>
      <w:r w:rsidR="00C667EA">
        <w:t>лемы, вызывающие озабоченность,</w:t>
      </w:r>
      <w:r w:rsidR="00C667EA" w:rsidRPr="00C667EA">
        <w:br/>
      </w:r>
      <w:r w:rsidR="00A54B91">
        <w:t>и рекомендации</w:t>
      </w:r>
    </w:p>
    <w:p w:rsidR="00A54B91" w:rsidRDefault="00597606" w:rsidP="00597606">
      <w:pPr>
        <w:pStyle w:val="H23GR"/>
      </w:pPr>
      <w:r>
        <w:tab/>
      </w:r>
      <w:r w:rsidR="00A54B91">
        <w:t>1.</w:t>
      </w:r>
      <w:r w:rsidR="00A54B91">
        <w:tab/>
        <w:t>Общие ме</w:t>
      </w:r>
      <w:r w:rsidR="00C667EA">
        <w:t xml:space="preserve">ры по осуществлению (статьи 4, </w:t>
      </w:r>
      <w:r w:rsidR="00A54B91">
        <w:t>42 и пункт 6 статьи 44 Конвенции)</w:t>
      </w:r>
    </w:p>
    <w:p w:rsidR="00A54B91" w:rsidRDefault="00A54B91" w:rsidP="00597606">
      <w:pPr>
        <w:pStyle w:val="H23GR"/>
      </w:pPr>
      <w:r>
        <w:tab/>
      </w:r>
      <w:r w:rsidR="00597606">
        <w:tab/>
      </w:r>
      <w:r>
        <w:t>Предыдущие замечания Комитета</w:t>
      </w:r>
    </w:p>
    <w:p w:rsidR="00A54B91" w:rsidRPr="00C667EA" w:rsidRDefault="00A54B91" w:rsidP="00A54B91">
      <w:pPr>
        <w:pStyle w:val="SingleTxtGR"/>
        <w:rPr>
          <w:szCs w:val="24"/>
        </w:rPr>
      </w:pPr>
      <w:r w:rsidRPr="008412AB">
        <w:rPr>
          <w:szCs w:val="24"/>
        </w:rPr>
        <w:t>11.</w:t>
      </w:r>
      <w:r w:rsidRPr="008412AB">
        <w:rPr>
          <w:szCs w:val="24"/>
        </w:rPr>
        <w:tab/>
      </w:r>
      <w:r>
        <w:rPr>
          <w:szCs w:val="24"/>
        </w:rPr>
        <w:t>Комитет</w:t>
      </w:r>
      <w:r w:rsidRPr="008412AB">
        <w:rPr>
          <w:szCs w:val="24"/>
        </w:rPr>
        <w:t xml:space="preserve"> </w:t>
      </w:r>
      <w:r>
        <w:rPr>
          <w:szCs w:val="24"/>
        </w:rPr>
        <w:t>отмечает</w:t>
      </w:r>
      <w:r w:rsidRPr="008412AB">
        <w:rPr>
          <w:szCs w:val="24"/>
        </w:rPr>
        <w:t xml:space="preserve">, </w:t>
      </w:r>
      <w:r>
        <w:rPr>
          <w:szCs w:val="24"/>
        </w:rPr>
        <w:t>что</w:t>
      </w:r>
      <w:r w:rsidRPr="008412AB">
        <w:rPr>
          <w:szCs w:val="24"/>
        </w:rPr>
        <w:t xml:space="preserve"> </w:t>
      </w:r>
      <w:r>
        <w:rPr>
          <w:szCs w:val="24"/>
        </w:rPr>
        <w:t>ряд</w:t>
      </w:r>
      <w:r w:rsidRPr="008412AB">
        <w:rPr>
          <w:szCs w:val="24"/>
        </w:rPr>
        <w:t xml:space="preserve"> </w:t>
      </w:r>
      <w:r>
        <w:rPr>
          <w:szCs w:val="24"/>
        </w:rPr>
        <w:t>вопросов</w:t>
      </w:r>
      <w:r w:rsidRPr="008412AB">
        <w:rPr>
          <w:szCs w:val="24"/>
        </w:rPr>
        <w:t xml:space="preserve">, </w:t>
      </w:r>
      <w:r>
        <w:rPr>
          <w:szCs w:val="24"/>
        </w:rPr>
        <w:t>вызвавших</w:t>
      </w:r>
      <w:r w:rsidRPr="008412AB">
        <w:rPr>
          <w:szCs w:val="24"/>
        </w:rPr>
        <w:t xml:space="preserve"> </w:t>
      </w:r>
      <w:r>
        <w:rPr>
          <w:szCs w:val="24"/>
        </w:rPr>
        <w:t>озабоченность</w:t>
      </w:r>
      <w:r w:rsidRPr="008412AB">
        <w:rPr>
          <w:szCs w:val="24"/>
        </w:rPr>
        <w:t xml:space="preserve">, </w:t>
      </w:r>
      <w:r>
        <w:rPr>
          <w:szCs w:val="24"/>
        </w:rPr>
        <w:t>и</w:t>
      </w:r>
      <w:r w:rsidRPr="008412AB">
        <w:rPr>
          <w:szCs w:val="24"/>
        </w:rPr>
        <w:t xml:space="preserve"> </w:t>
      </w:r>
      <w:r>
        <w:rPr>
          <w:szCs w:val="24"/>
        </w:rPr>
        <w:t>рек</w:t>
      </w:r>
      <w:r>
        <w:rPr>
          <w:szCs w:val="24"/>
        </w:rPr>
        <w:t>о</w:t>
      </w:r>
      <w:r>
        <w:rPr>
          <w:szCs w:val="24"/>
        </w:rPr>
        <w:t>мендаций</w:t>
      </w:r>
      <w:r w:rsidRPr="008412AB">
        <w:rPr>
          <w:szCs w:val="24"/>
        </w:rPr>
        <w:t xml:space="preserve">, </w:t>
      </w:r>
      <w:r>
        <w:rPr>
          <w:szCs w:val="24"/>
        </w:rPr>
        <w:t>сформулированных</w:t>
      </w:r>
      <w:r w:rsidRPr="008412AB">
        <w:rPr>
          <w:szCs w:val="24"/>
        </w:rPr>
        <w:t xml:space="preserve"> </w:t>
      </w:r>
      <w:r>
        <w:rPr>
          <w:szCs w:val="24"/>
        </w:rPr>
        <w:t>в</w:t>
      </w:r>
      <w:r w:rsidRPr="008412AB">
        <w:rPr>
          <w:szCs w:val="24"/>
        </w:rPr>
        <w:t xml:space="preserve"> </w:t>
      </w:r>
      <w:r>
        <w:rPr>
          <w:szCs w:val="24"/>
        </w:rPr>
        <w:t>его</w:t>
      </w:r>
      <w:r w:rsidRPr="008412AB">
        <w:rPr>
          <w:szCs w:val="24"/>
        </w:rPr>
        <w:t xml:space="preserve"> </w:t>
      </w:r>
      <w:r>
        <w:rPr>
          <w:szCs w:val="24"/>
        </w:rPr>
        <w:t>предыдущих</w:t>
      </w:r>
      <w:r w:rsidRPr="008412AB">
        <w:rPr>
          <w:szCs w:val="24"/>
        </w:rPr>
        <w:t xml:space="preserve"> </w:t>
      </w:r>
      <w:r>
        <w:rPr>
          <w:szCs w:val="24"/>
        </w:rPr>
        <w:t>заключительных</w:t>
      </w:r>
      <w:r w:rsidRPr="008412AB">
        <w:rPr>
          <w:szCs w:val="24"/>
        </w:rPr>
        <w:t xml:space="preserve"> </w:t>
      </w:r>
      <w:r>
        <w:rPr>
          <w:szCs w:val="24"/>
        </w:rPr>
        <w:t>замечаниях</w:t>
      </w:r>
      <w:r w:rsidRPr="008412AB">
        <w:rPr>
          <w:szCs w:val="24"/>
        </w:rPr>
        <w:t xml:space="preserve"> (2001 </w:t>
      </w:r>
      <w:r>
        <w:rPr>
          <w:szCs w:val="24"/>
        </w:rPr>
        <w:t>год</w:t>
      </w:r>
      <w:r w:rsidRPr="008412AB">
        <w:rPr>
          <w:szCs w:val="24"/>
        </w:rPr>
        <w:t>) (</w:t>
      </w:r>
      <w:r w:rsidRPr="008412AB">
        <w:rPr>
          <w:szCs w:val="24"/>
          <w:lang w:val="en-US"/>
        </w:rPr>
        <w:t>CRC</w:t>
      </w:r>
      <w:r w:rsidRPr="008412AB">
        <w:rPr>
          <w:szCs w:val="24"/>
        </w:rPr>
        <w:t>/</w:t>
      </w:r>
      <w:r w:rsidRPr="008412AB">
        <w:rPr>
          <w:szCs w:val="24"/>
          <w:lang w:val="en-US"/>
        </w:rPr>
        <w:t>C</w:t>
      </w:r>
      <w:r w:rsidRPr="008412AB">
        <w:rPr>
          <w:szCs w:val="24"/>
        </w:rPr>
        <w:t>/15/</w:t>
      </w:r>
      <w:r w:rsidRPr="008412AB">
        <w:rPr>
          <w:szCs w:val="24"/>
          <w:lang w:val="en-US"/>
        </w:rPr>
        <w:t>Add</w:t>
      </w:r>
      <w:r w:rsidRPr="008412AB">
        <w:rPr>
          <w:szCs w:val="24"/>
        </w:rPr>
        <w:t xml:space="preserve">.154) </w:t>
      </w:r>
      <w:r>
        <w:rPr>
          <w:szCs w:val="24"/>
        </w:rPr>
        <w:t>по итогам рассмотрения второго пери</w:t>
      </w:r>
      <w:r>
        <w:rPr>
          <w:szCs w:val="24"/>
        </w:rPr>
        <w:t>о</w:t>
      </w:r>
      <w:r>
        <w:rPr>
          <w:szCs w:val="24"/>
        </w:rPr>
        <w:t>дического доклада государства-участника в соответствии с Конвенцией и в заключител</w:t>
      </w:r>
      <w:r>
        <w:rPr>
          <w:szCs w:val="24"/>
        </w:rPr>
        <w:t>ь</w:t>
      </w:r>
      <w:r>
        <w:rPr>
          <w:szCs w:val="24"/>
        </w:rPr>
        <w:t>ных замечаниях по его первоначальным докладам в соответствии с Факульт</w:t>
      </w:r>
      <w:r>
        <w:rPr>
          <w:szCs w:val="24"/>
        </w:rPr>
        <w:t>а</w:t>
      </w:r>
      <w:r>
        <w:rPr>
          <w:szCs w:val="24"/>
        </w:rPr>
        <w:t>тивным протоколом</w:t>
      </w:r>
      <w:r w:rsidR="00597606">
        <w:rPr>
          <w:szCs w:val="24"/>
        </w:rPr>
        <w:t>, касающимся участия</w:t>
      </w:r>
      <w:r>
        <w:rPr>
          <w:szCs w:val="24"/>
        </w:rPr>
        <w:t xml:space="preserve"> детей в вооруженных конфликтах </w:t>
      </w:r>
      <w:r w:rsidRPr="008412AB">
        <w:rPr>
          <w:szCs w:val="24"/>
        </w:rPr>
        <w:t>(</w:t>
      </w:r>
      <w:r w:rsidRPr="008412AB">
        <w:rPr>
          <w:szCs w:val="24"/>
          <w:lang w:val="en-US"/>
        </w:rPr>
        <w:t>CRC</w:t>
      </w:r>
      <w:r w:rsidRPr="008412AB">
        <w:rPr>
          <w:szCs w:val="24"/>
        </w:rPr>
        <w:t>/</w:t>
      </w:r>
      <w:r w:rsidRPr="008412AB">
        <w:rPr>
          <w:szCs w:val="24"/>
          <w:lang w:val="en-US"/>
        </w:rPr>
        <w:t>C</w:t>
      </w:r>
      <w:r w:rsidRPr="008412AB">
        <w:rPr>
          <w:szCs w:val="24"/>
        </w:rPr>
        <w:t>/</w:t>
      </w:r>
      <w:r w:rsidR="00597606">
        <w:rPr>
          <w:szCs w:val="24"/>
          <w:lang w:val="en-US"/>
        </w:rPr>
        <w:t>OP</w:t>
      </w:r>
      <w:r w:rsidR="00C667EA">
        <w:rPr>
          <w:szCs w:val="24"/>
        </w:rPr>
        <w:t>А</w:t>
      </w:r>
      <w:r w:rsidRPr="008412AB">
        <w:rPr>
          <w:szCs w:val="24"/>
          <w:lang w:val="en-US"/>
        </w:rPr>
        <w:t>C</w:t>
      </w:r>
      <w:r w:rsidRPr="008412AB">
        <w:rPr>
          <w:szCs w:val="24"/>
        </w:rPr>
        <w:t>/</w:t>
      </w:r>
      <w:r w:rsidRPr="008412AB">
        <w:rPr>
          <w:szCs w:val="24"/>
          <w:lang w:val="en-US"/>
        </w:rPr>
        <w:t>GTM</w:t>
      </w:r>
      <w:r w:rsidRPr="008412AB">
        <w:rPr>
          <w:szCs w:val="24"/>
        </w:rPr>
        <w:t>/</w:t>
      </w:r>
      <w:r w:rsidRPr="008412AB">
        <w:rPr>
          <w:szCs w:val="24"/>
          <w:lang w:val="en-US"/>
        </w:rPr>
        <w:t>CO</w:t>
      </w:r>
      <w:r w:rsidRPr="008412AB">
        <w:rPr>
          <w:szCs w:val="24"/>
        </w:rPr>
        <w:t>/1)</w:t>
      </w:r>
      <w:r w:rsidR="00597606">
        <w:rPr>
          <w:szCs w:val="24"/>
        </w:rPr>
        <w:t xml:space="preserve"> и Факультативным протоколом, касающимся </w:t>
      </w:r>
      <w:r>
        <w:rPr>
          <w:szCs w:val="24"/>
        </w:rPr>
        <w:t>торго</w:t>
      </w:r>
      <w:r>
        <w:rPr>
          <w:szCs w:val="24"/>
        </w:rPr>
        <w:t>в</w:t>
      </w:r>
      <w:r w:rsidR="00597606">
        <w:rPr>
          <w:szCs w:val="24"/>
        </w:rPr>
        <w:t>ли</w:t>
      </w:r>
      <w:r>
        <w:rPr>
          <w:szCs w:val="24"/>
        </w:rPr>
        <w:t xml:space="preserve"> детьми, детской проституции и детской порнографии </w:t>
      </w:r>
      <w:r w:rsidRPr="00B555B4">
        <w:rPr>
          <w:szCs w:val="24"/>
        </w:rPr>
        <w:t>(</w:t>
      </w:r>
      <w:r>
        <w:rPr>
          <w:szCs w:val="24"/>
          <w:lang w:val="en-US"/>
        </w:rPr>
        <w:t>CRC</w:t>
      </w:r>
      <w:r w:rsidRPr="00B555B4">
        <w:rPr>
          <w:szCs w:val="24"/>
        </w:rPr>
        <w:t>/</w:t>
      </w:r>
      <w:r>
        <w:rPr>
          <w:szCs w:val="24"/>
          <w:lang w:val="en-US"/>
        </w:rPr>
        <w:t>C</w:t>
      </w:r>
      <w:r w:rsidRPr="00B555B4">
        <w:rPr>
          <w:szCs w:val="24"/>
        </w:rPr>
        <w:t>/</w:t>
      </w:r>
      <w:r>
        <w:rPr>
          <w:szCs w:val="24"/>
          <w:lang w:val="en-US"/>
        </w:rPr>
        <w:t>OPSC</w:t>
      </w:r>
      <w:r w:rsidRPr="00B555B4">
        <w:rPr>
          <w:szCs w:val="24"/>
        </w:rPr>
        <w:t>/</w:t>
      </w:r>
      <w:r w:rsidR="00597606">
        <w:rPr>
          <w:szCs w:val="24"/>
        </w:rPr>
        <w:t xml:space="preserve"> </w:t>
      </w:r>
      <w:r>
        <w:rPr>
          <w:szCs w:val="24"/>
          <w:lang w:val="en-US"/>
        </w:rPr>
        <w:t>GTM</w:t>
      </w:r>
      <w:r w:rsidRPr="00B555B4">
        <w:rPr>
          <w:szCs w:val="24"/>
        </w:rPr>
        <w:t>/</w:t>
      </w:r>
      <w:r>
        <w:rPr>
          <w:szCs w:val="24"/>
          <w:lang w:val="en-US"/>
        </w:rPr>
        <w:t>CO</w:t>
      </w:r>
      <w:r w:rsidRPr="00B555B4">
        <w:rPr>
          <w:szCs w:val="24"/>
        </w:rPr>
        <w:t>/1)</w:t>
      </w:r>
      <w:r>
        <w:rPr>
          <w:szCs w:val="24"/>
        </w:rPr>
        <w:t>, были приняты во внимание, но сожалеет о том, что прочие пр</w:t>
      </w:r>
      <w:r>
        <w:rPr>
          <w:szCs w:val="24"/>
        </w:rPr>
        <w:t>о</w:t>
      </w:r>
      <w:r>
        <w:rPr>
          <w:szCs w:val="24"/>
        </w:rPr>
        <w:t>блемы и рекомендации были учтены в недостаточной степени или всего лишь частично.</w:t>
      </w:r>
    </w:p>
    <w:p w:rsidR="003C056B" w:rsidRPr="00772E73" w:rsidRDefault="003C056B" w:rsidP="003C056B">
      <w:pPr>
        <w:pStyle w:val="SingleTxtGR"/>
        <w:rPr>
          <w:b/>
          <w:bCs/>
          <w:szCs w:val="24"/>
        </w:rPr>
      </w:pPr>
      <w:r>
        <w:t>12.</w:t>
      </w:r>
      <w:r>
        <w:tab/>
      </w:r>
      <w:r w:rsidRPr="00772E73">
        <w:rPr>
          <w:b/>
        </w:rPr>
        <w:t>Комитет настоятельно призывает государство-участник принять все необходимые меры для выполнения тех рекомендаций из его предыдущих заключ</w:t>
      </w:r>
      <w:r w:rsidRPr="00772E73">
        <w:rPr>
          <w:b/>
        </w:rPr>
        <w:t>и</w:t>
      </w:r>
      <w:r w:rsidRPr="00772E73">
        <w:rPr>
          <w:b/>
        </w:rPr>
        <w:t>тельных замечаний, которые не были реализованы в достаточной степени, в</w:t>
      </w:r>
      <w:r>
        <w:rPr>
          <w:b/>
        </w:rPr>
        <w:t xml:space="preserve"> том числе</w:t>
      </w:r>
      <w:r w:rsidRPr="00772E73">
        <w:rPr>
          <w:b/>
        </w:rPr>
        <w:t xml:space="preserve">: </w:t>
      </w:r>
      <w:r w:rsidRPr="00772E73">
        <w:rPr>
          <w:b/>
          <w:szCs w:val="24"/>
        </w:rPr>
        <w:t>а) слабое внедрение системы всеобъемлющей защиты (</w:t>
      </w:r>
      <w:r w:rsidRPr="00772E73">
        <w:rPr>
          <w:b/>
          <w:bCs/>
          <w:i/>
          <w:iCs/>
          <w:szCs w:val="24"/>
        </w:rPr>
        <w:t>Sistema de Protección Integral</w:t>
      </w:r>
      <w:r w:rsidRPr="00772E73">
        <w:rPr>
          <w:b/>
          <w:bCs/>
          <w:szCs w:val="24"/>
        </w:rPr>
        <w:t xml:space="preserve">), </w:t>
      </w:r>
      <w:r>
        <w:rPr>
          <w:b/>
          <w:bCs/>
          <w:szCs w:val="24"/>
        </w:rPr>
        <w:t>включая</w:t>
      </w:r>
      <w:r w:rsidRPr="00772E73">
        <w:rPr>
          <w:b/>
          <w:bCs/>
          <w:szCs w:val="24"/>
        </w:rPr>
        <w:t xml:space="preserve"> институциональн</w:t>
      </w:r>
      <w:r>
        <w:rPr>
          <w:b/>
          <w:bCs/>
          <w:szCs w:val="24"/>
        </w:rPr>
        <w:t>ую</w:t>
      </w:r>
      <w:r w:rsidRPr="00772E73">
        <w:rPr>
          <w:b/>
          <w:bCs/>
          <w:szCs w:val="24"/>
        </w:rPr>
        <w:t xml:space="preserve"> структур</w:t>
      </w:r>
      <w:r>
        <w:rPr>
          <w:b/>
          <w:bCs/>
          <w:szCs w:val="24"/>
        </w:rPr>
        <w:t>у</w:t>
      </w:r>
      <w:r w:rsidRPr="00772E73">
        <w:rPr>
          <w:b/>
          <w:bCs/>
          <w:szCs w:val="24"/>
        </w:rPr>
        <w:t>, к</w:t>
      </w:r>
      <w:r w:rsidRPr="00772E73">
        <w:rPr>
          <w:b/>
          <w:bCs/>
          <w:szCs w:val="24"/>
        </w:rPr>
        <w:t>о</w:t>
      </w:r>
      <w:r w:rsidRPr="00772E73">
        <w:rPr>
          <w:b/>
          <w:bCs/>
          <w:szCs w:val="24"/>
        </w:rPr>
        <w:t>ординаци</w:t>
      </w:r>
      <w:r>
        <w:rPr>
          <w:b/>
          <w:bCs/>
          <w:szCs w:val="24"/>
        </w:rPr>
        <w:t>ю</w:t>
      </w:r>
      <w:r w:rsidRPr="00772E73">
        <w:rPr>
          <w:b/>
          <w:bCs/>
          <w:szCs w:val="24"/>
        </w:rPr>
        <w:t>, планировани</w:t>
      </w:r>
      <w:r>
        <w:rPr>
          <w:b/>
          <w:bCs/>
          <w:szCs w:val="24"/>
        </w:rPr>
        <w:t>е</w:t>
      </w:r>
      <w:r w:rsidRPr="00772E73">
        <w:rPr>
          <w:b/>
          <w:bCs/>
          <w:szCs w:val="24"/>
        </w:rPr>
        <w:t xml:space="preserve">, сбор данных и бюджет; </w:t>
      </w:r>
      <w:r w:rsidRPr="00772E73">
        <w:rPr>
          <w:b/>
          <w:bCs/>
          <w:szCs w:val="24"/>
          <w:lang w:val="en-US"/>
        </w:rPr>
        <w:t>b</w:t>
      </w:r>
      <w:r w:rsidRPr="00772E73">
        <w:rPr>
          <w:b/>
          <w:bCs/>
          <w:szCs w:val="24"/>
        </w:rPr>
        <w:t>) высокие уровни н</w:t>
      </w:r>
      <w:r w:rsidRPr="00772E73">
        <w:rPr>
          <w:b/>
          <w:bCs/>
          <w:szCs w:val="24"/>
        </w:rPr>
        <w:t>е</w:t>
      </w:r>
      <w:r w:rsidRPr="00772E73">
        <w:rPr>
          <w:b/>
          <w:bCs/>
          <w:szCs w:val="24"/>
        </w:rPr>
        <w:t>доедания детей в стране; с) разработк</w:t>
      </w:r>
      <w:r>
        <w:rPr>
          <w:b/>
          <w:bCs/>
          <w:szCs w:val="24"/>
        </w:rPr>
        <w:t>а</w:t>
      </w:r>
      <w:r w:rsidRPr="00772E73">
        <w:rPr>
          <w:b/>
          <w:bCs/>
          <w:szCs w:val="24"/>
        </w:rPr>
        <w:t xml:space="preserve"> всеобъемлющих стратегий по ли</w:t>
      </w:r>
      <w:r w:rsidRPr="00772E73">
        <w:rPr>
          <w:b/>
          <w:bCs/>
          <w:szCs w:val="24"/>
        </w:rPr>
        <w:t>к</w:t>
      </w:r>
      <w:r w:rsidRPr="00772E73">
        <w:rPr>
          <w:b/>
          <w:bCs/>
          <w:szCs w:val="24"/>
        </w:rPr>
        <w:t>видации всех форм дискриминации</w:t>
      </w:r>
      <w:r>
        <w:rPr>
          <w:b/>
          <w:bCs/>
          <w:szCs w:val="24"/>
        </w:rPr>
        <w:t>,</w:t>
      </w:r>
      <w:r w:rsidRPr="00772E73">
        <w:rPr>
          <w:b/>
          <w:bCs/>
          <w:szCs w:val="24"/>
        </w:rPr>
        <w:t xml:space="preserve"> в</w:t>
      </w:r>
      <w:r>
        <w:rPr>
          <w:b/>
          <w:bCs/>
          <w:szCs w:val="24"/>
        </w:rPr>
        <w:t>ключая</w:t>
      </w:r>
      <w:r w:rsidRPr="00772E73">
        <w:rPr>
          <w:b/>
          <w:bCs/>
          <w:szCs w:val="24"/>
        </w:rPr>
        <w:t xml:space="preserve"> сектор здравоохранения; </w:t>
      </w:r>
      <w:r w:rsidRPr="00772E73">
        <w:rPr>
          <w:b/>
          <w:bCs/>
          <w:szCs w:val="24"/>
          <w:lang w:val="en-US"/>
        </w:rPr>
        <w:t>d</w:t>
      </w:r>
      <w:r>
        <w:rPr>
          <w:b/>
          <w:bCs/>
          <w:szCs w:val="24"/>
        </w:rPr>
        <w:t>) </w:t>
      </w:r>
      <w:r w:rsidRPr="00772E73">
        <w:rPr>
          <w:b/>
          <w:bCs/>
          <w:szCs w:val="24"/>
        </w:rPr>
        <w:t>сокращение масштабов нищеты среди детей и увеличение расходов на детей, в частности принадлежащих к самым маргинализованным гру</w:t>
      </w:r>
      <w:r w:rsidRPr="00772E73">
        <w:rPr>
          <w:b/>
          <w:bCs/>
          <w:szCs w:val="24"/>
        </w:rPr>
        <w:t>п</w:t>
      </w:r>
      <w:r w:rsidRPr="00772E73">
        <w:rPr>
          <w:b/>
          <w:bCs/>
          <w:szCs w:val="24"/>
        </w:rPr>
        <w:t>пам; е) деинституционализаци</w:t>
      </w:r>
      <w:r>
        <w:rPr>
          <w:b/>
          <w:bCs/>
          <w:szCs w:val="24"/>
        </w:rPr>
        <w:t>я</w:t>
      </w:r>
      <w:r w:rsidRPr="00772E73">
        <w:rPr>
          <w:b/>
          <w:bCs/>
          <w:szCs w:val="24"/>
        </w:rPr>
        <w:t xml:space="preserve"> детей в системе альтернативного попечения; </w:t>
      </w:r>
      <w:r w:rsidRPr="00772E73">
        <w:rPr>
          <w:b/>
          <w:bCs/>
          <w:szCs w:val="24"/>
          <w:lang w:val="en-US"/>
        </w:rPr>
        <w:t>f</w:t>
      </w:r>
      <w:r>
        <w:rPr>
          <w:b/>
          <w:bCs/>
          <w:szCs w:val="24"/>
        </w:rPr>
        <w:t>) </w:t>
      </w:r>
      <w:r w:rsidRPr="00772E73">
        <w:rPr>
          <w:b/>
          <w:bCs/>
          <w:szCs w:val="24"/>
        </w:rPr>
        <w:t xml:space="preserve">реформирование законодательства и практики, касающихся системы ювенального правосудия; </w:t>
      </w:r>
      <w:r w:rsidRPr="00772E73">
        <w:rPr>
          <w:b/>
          <w:bCs/>
          <w:szCs w:val="24"/>
          <w:lang w:val="en-US"/>
        </w:rPr>
        <w:t>g</w:t>
      </w:r>
      <w:r w:rsidRPr="00772E73">
        <w:rPr>
          <w:b/>
          <w:bCs/>
          <w:szCs w:val="24"/>
        </w:rPr>
        <w:t>) совершенствовани</w:t>
      </w:r>
      <w:r>
        <w:rPr>
          <w:b/>
          <w:bCs/>
          <w:szCs w:val="24"/>
        </w:rPr>
        <w:t>е</w:t>
      </w:r>
      <w:r w:rsidRPr="00772E73">
        <w:rPr>
          <w:b/>
          <w:bCs/>
          <w:szCs w:val="24"/>
        </w:rPr>
        <w:t xml:space="preserve"> системы регистрации р</w:t>
      </w:r>
      <w:r w:rsidRPr="00772E73">
        <w:rPr>
          <w:b/>
          <w:bCs/>
          <w:szCs w:val="24"/>
        </w:rPr>
        <w:t>о</w:t>
      </w:r>
      <w:r w:rsidRPr="00772E73">
        <w:rPr>
          <w:b/>
          <w:bCs/>
          <w:szCs w:val="24"/>
        </w:rPr>
        <w:t>ждений, особенно в сельских районах.</w:t>
      </w:r>
    </w:p>
    <w:p w:rsidR="003C056B" w:rsidRDefault="003C056B" w:rsidP="003C056B">
      <w:pPr>
        <w:pStyle w:val="H23GR"/>
      </w:pPr>
      <w:r w:rsidRPr="002B4B29">
        <w:tab/>
      </w:r>
      <w:r w:rsidRPr="002B4B29">
        <w:tab/>
      </w:r>
      <w:r>
        <w:t>Законодательство</w:t>
      </w:r>
    </w:p>
    <w:p w:rsidR="003C056B" w:rsidRDefault="003C056B" w:rsidP="003C056B">
      <w:pPr>
        <w:pStyle w:val="SingleTxtGR"/>
      </w:pPr>
      <w:r>
        <w:t>13.</w:t>
      </w:r>
      <w:r>
        <w:tab/>
        <w:t>Комитет отмечает усилия государства-участника по приведению его зак</w:t>
      </w:r>
      <w:r>
        <w:t>о</w:t>
      </w:r>
      <w:r>
        <w:t>нодательства в соответствие с Конвенцией и двумя Факультативными проток</w:t>
      </w:r>
      <w:r>
        <w:t>о</w:t>
      </w:r>
      <w:r>
        <w:t>лами к ней, включая принятие Закона о сексуальном насилии, сексуальной эк</w:t>
      </w:r>
      <w:r>
        <w:t>с</w:t>
      </w:r>
      <w:r>
        <w:t>плуатации и торговле людьми. Однако он сожалеет о недостаточном примен</w:t>
      </w:r>
      <w:r>
        <w:t>е</w:t>
      </w:r>
      <w:r>
        <w:t>нии имеющихся законов.</w:t>
      </w:r>
    </w:p>
    <w:p w:rsidR="003C056B" w:rsidRDefault="003C056B" w:rsidP="003C056B">
      <w:pPr>
        <w:pStyle w:val="SingleTxtGR"/>
        <w:rPr>
          <w:b/>
        </w:rPr>
      </w:pPr>
      <w:r>
        <w:t>14.</w:t>
      </w:r>
      <w:r>
        <w:tab/>
      </w:r>
      <w:r>
        <w:rPr>
          <w:b/>
        </w:rPr>
        <w:t>Комитет рекомендует государству-участнику принять необходимые меры, в том числе финансового и структурного характера, для эффекти</w:t>
      </w:r>
      <w:r>
        <w:rPr>
          <w:b/>
        </w:rPr>
        <w:t>в</w:t>
      </w:r>
      <w:r>
        <w:rPr>
          <w:b/>
        </w:rPr>
        <w:t>ного осуществления Закона "ПИНА" и законов, недавно утвержденных в соответствии с Политикой и Планом действий по улучшению положения детей и подростков.</w:t>
      </w:r>
    </w:p>
    <w:p w:rsidR="003C056B" w:rsidRDefault="003C056B" w:rsidP="003C056B">
      <w:pPr>
        <w:pStyle w:val="SingleTxtGR"/>
      </w:pPr>
      <w:r>
        <w:t>15.</w:t>
      </w:r>
      <w:r>
        <w:tab/>
        <w:t>Комитет с удовлетворением отмечает меры, принятые государством-участником для борьбы с безнаказанностью, в частности соглашение о сотру</w:t>
      </w:r>
      <w:r>
        <w:t>д</w:t>
      </w:r>
      <w:r>
        <w:t>ничестве с МКББГ, которая проводит расследования и сформулировала рек</w:t>
      </w:r>
      <w:r>
        <w:t>о</w:t>
      </w:r>
      <w:r>
        <w:t>мендации относительно борьбы с безнаказанностью в связи со случаями нар</w:t>
      </w:r>
      <w:r>
        <w:t>у</w:t>
      </w:r>
      <w:r>
        <w:t>шения прав детей. Однако Комитет сожалеет, что одним из основных недоста</w:t>
      </w:r>
      <w:r>
        <w:t>т</w:t>
      </w:r>
      <w:r>
        <w:t>ков системы правосудия</w:t>
      </w:r>
      <w:r w:rsidRPr="00B74B4E">
        <w:t xml:space="preserve"> </w:t>
      </w:r>
      <w:r>
        <w:t>является отсутствие уголовных расследований и что на рассмотрении Конгресса Республики находятся четыре законопроекта по этому в</w:t>
      </w:r>
      <w:r>
        <w:t>о</w:t>
      </w:r>
      <w:r>
        <w:t xml:space="preserve">просу, ни один из которых до сих пор не принят. </w:t>
      </w:r>
    </w:p>
    <w:p w:rsidR="003C056B" w:rsidRDefault="003C056B" w:rsidP="003C056B">
      <w:pPr>
        <w:pStyle w:val="SingleTxtGR"/>
        <w:rPr>
          <w:b/>
        </w:rPr>
      </w:pPr>
      <w:r>
        <w:t>16.</w:t>
      </w:r>
      <w:r>
        <w:tab/>
      </w:r>
      <w:r w:rsidRPr="00BC7A90">
        <w:rPr>
          <w:b/>
        </w:rPr>
        <w:t>Комитет рекомендует государству-участнику</w:t>
      </w:r>
      <w:r>
        <w:rPr>
          <w:b/>
        </w:rPr>
        <w:t xml:space="preserve"> продолжать проявлять приве</w:t>
      </w:r>
      <w:r>
        <w:rPr>
          <w:b/>
        </w:rPr>
        <w:t>р</w:t>
      </w:r>
      <w:r>
        <w:rPr>
          <w:b/>
        </w:rPr>
        <w:t xml:space="preserve">женность борьбе с безнаказанностью, принять необходимые законы по ее реализации и обеспечивать, чтобы дети получали пользу от мер по предупреждению безнаказанности за серьезные правонарушения, которые совершаются в их отношении. </w:t>
      </w:r>
    </w:p>
    <w:p w:rsidR="003C056B" w:rsidRDefault="003C056B" w:rsidP="003C056B">
      <w:pPr>
        <w:pStyle w:val="H23GR"/>
      </w:pPr>
      <w:r w:rsidRPr="00B74B4E">
        <w:tab/>
      </w:r>
      <w:r w:rsidRPr="00B74B4E">
        <w:tab/>
      </w:r>
      <w:r>
        <w:t>Координация</w:t>
      </w:r>
    </w:p>
    <w:p w:rsidR="003C056B" w:rsidRDefault="003C056B" w:rsidP="003C056B">
      <w:pPr>
        <w:pStyle w:val="SingleTxtGR"/>
      </w:pPr>
      <w:r>
        <w:rPr>
          <w:bCs/>
        </w:rPr>
        <w:t>17.</w:t>
      </w:r>
      <w:r>
        <w:rPr>
          <w:bCs/>
        </w:rPr>
        <w:tab/>
        <w:t xml:space="preserve">Комитет с озабоченностью отмечает отсутствие надлежащего внедрения системы </w:t>
      </w:r>
      <w:r w:rsidRPr="00BC7A90">
        <w:rPr>
          <w:bCs/>
        </w:rPr>
        <w:t>всеобъемлющей защиты (</w:t>
      </w:r>
      <w:r w:rsidRPr="00BC7A90">
        <w:rPr>
          <w:i/>
          <w:iCs/>
          <w:lang w:val="en-US"/>
        </w:rPr>
        <w:t>Sistema</w:t>
      </w:r>
      <w:r w:rsidRPr="00BC7A90">
        <w:rPr>
          <w:i/>
          <w:iCs/>
        </w:rPr>
        <w:t xml:space="preserve"> </w:t>
      </w:r>
      <w:r w:rsidRPr="00BC7A90">
        <w:rPr>
          <w:i/>
          <w:iCs/>
          <w:lang w:val="en-US"/>
        </w:rPr>
        <w:t>de</w:t>
      </w:r>
      <w:r w:rsidRPr="00BC7A90">
        <w:rPr>
          <w:i/>
          <w:iCs/>
        </w:rPr>
        <w:t xml:space="preserve"> </w:t>
      </w:r>
      <w:r w:rsidRPr="00BC7A90">
        <w:rPr>
          <w:i/>
          <w:iCs/>
          <w:lang w:val="en-US"/>
        </w:rPr>
        <w:t>Protecci</w:t>
      </w:r>
      <w:r w:rsidRPr="00BC7A90">
        <w:rPr>
          <w:i/>
          <w:iCs/>
        </w:rPr>
        <w:t>ó</w:t>
      </w:r>
      <w:r w:rsidRPr="00BC7A90">
        <w:rPr>
          <w:i/>
          <w:iCs/>
          <w:lang w:val="en-US"/>
        </w:rPr>
        <w:t>n</w:t>
      </w:r>
      <w:r w:rsidRPr="00BC7A90">
        <w:rPr>
          <w:i/>
          <w:iCs/>
        </w:rPr>
        <w:t xml:space="preserve"> </w:t>
      </w:r>
      <w:r w:rsidRPr="00BC7A90">
        <w:rPr>
          <w:i/>
          <w:iCs/>
          <w:lang w:val="en-US"/>
        </w:rPr>
        <w:t>Integral</w:t>
      </w:r>
      <w:r w:rsidRPr="00BC7A90">
        <w:t>)</w:t>
      </w:r>
      <w:r>
        <w:t>, созданной в соответствии с Законом "ПИНА". Он сожалеет об отсутствии эффективной г</w:t>
      </w:r>
      <w:r>
        <w:t>о</w:t>
      </w:r>
      <w:r>
        <w:t>ризонтальной и вертикальной координации между учреждениями государства-участника. Комитет также отмечает, что Секретариат по социальному обеспеч</w:t>
      </w:r>
      <w:r>
        <w:t>е</w:t>
      </w:r>
      <w:r>
        <w:t>нию (</w:t>
      </w:r>
      <w:r w:rsidRPr="00BC7A90">
        <w:rPr>
          <w:i/>
          <w:iCs/>
          <w:lang w:val="en-US"/>
        </w:rPr>
        <w:t>Secretar</w:t>
      </w:r>
      <w:r w:rsidRPr="00BC7A90">
        <w:rPr>
          <w:i/>
          <w:iCs/>
        </w:rPr>
        <w:t>í</w:t>
      </w:r>
      <w:r w:rsidRPr="00BC7A90">
        <w:rPr>
          <w:i/>
          <w:iCs/>
          <w:lang w:val="en-US"/>
        </w:rPr>
        <w:t>a</w:t>
      </w:r>
      <w:r w:rsidRPr="00BC7A90">
        <w:rPr>
          <w:i/>
          <w:iCs/>
        </w:rPr>
        <w:t xml:space="preserve"> </w:t>
      </w:r>
      <w:r w:rsidRPr="00BC7A90">
        <w:rPr>
          <w:i/>
          <w:iCs/>
          <w:lang w:val="en-US"/>
        </w:rPr>
        <w:t>de</w:t>
      </w:r>
      <w:r w:rsidRPr="00BC7A90">
        <w:rPr>
          <w:i/>
          <w:iCs/>
        </w:rPr>
        <w:t xml:space="preserve"> </w:t>
      </w:r>
      <w:r w:rsidRPr="00BC7A90">
        <w:rPr>
          <w:i/>
          <w:iCs/>
          <w:lang w:val="en-US"/>
        </w:rPr>
        <w:t>Bienestar</w:t>
      </w:r>
      <w:r w:rsidRPr="00BC7A90">
        <w:rPr>
          <w:i/>
          <w:iCs/>
        </w:rPr>
        <w:t xml:space="preserve"> </w:t>
      </w:r>
      <w:r w:rsidRPr="00BC7A90">
        <w:rPr>
          <w:i/>
          <w:iCs/>
          <w:lang w:val="en-US"/>
        </w:rPr>
        <w:t>Social</w:t>
      </w:r>
      <w:r w:rsidRPr="00BC7A90">
        <w:t>)</w:t>
      </w:r>
      <w:r>
        <w:t>, по-видимому, взял на себя задачу коорд</w:t>
      </w:r>
      <w:r>
        <w:t>и</w:t>
      </w:r>
      <w:r>
        <w:t>нации деятельности системы всеобъемлющей защиты. Однако он сожалеет о том, что его основная функция осуществления программ по защите детей с</w:t>
      </w:r>
      <w:r>
        <w:t>о</w:t>
      </w:r>
      <w:r>
        <w:t>вмещается с функцией координ</w:t>
      </w:r>
      <w:r>
        <w:t>а</w:t>
      </w:r>
      <w:r>
        <w:t>ции.</w:t>
      </w:r>
    </w:p>
    <w:p w:rsidR="003C056B" w:rsidRDefault="003C056B" w:rsidP="003C056B">
      <w:pPr>
        <w:pStyle w:val="SingleTxtGR"/>
        <w:rPr>
          <w:b/>
        </w:rPr>
      </w:pPr>
      <w:r>
        <w:t>18.</w:t>
      </w:r>
      <w:r>
        <w:tab/>
      </w:r>
      <w:r>
        <w:rPr>
          <w:b/>
        </w:rPr>
        <w:t>Комитет рекомендует государству-участнику рассмотреть возмо</w:t>
      </w:r>
      <w:r>
        <w:rPr>
          <w:b/>
        </w:rPr>
        <w:t>ж</w:t>
      </w:r>
      <w:r>
        <w:rPr>
          <w:b/>
        </w:rPr>
        <w:t>ность создания на министерском уровне такого органа высокого уровня, как секретариат по делам детей и подростков, с тем чтобы координировать осуществление Конвенции и двух Протоколов к ней. Комитет обращает внимание государства-участника на свое замечание общего порядка № 5, касающееся общих мер по осуществлению, в котором он напоминает гос</w:t>
      </w:r>
      <w:r>
        <w:rPr>
          <w:b/>
        </w:rPr>
        <w:t>у</w:t>
      </w:r>
      <w:r>
        <w:rPr>
          <w:b/>
        </w:rPr>
        <w:t>дарствам-участникам, что "эффективное осуществление Конвенции треб</w:t>
      </w:r>
      <w:r>
        <w:rPr>
          <w:b/>
        </w:rPr>
        <w:t>у</w:t>
      </w:r>
      <w:r>
        <w:rPr>
          <w:b/>
        </w:rPr>
        <w:t>ет значимой межсекторальной координации деятельности по признанию и осуществлению прав человека ребенка всеми органами государственного управления, на различных уровнях государственной власти, а также ме</w:t>
      </w:r>
      <w:r>
        <w:rPr>
          <w:b/>
        </w:rPr>
        <w:t>ж</w:t>
      </w:r>
      <w:r>
        <w:rPr>
          <w:b/>
        </w:rPr>
        <w:t>ду правительством и гражданским обществом с привлечением, в частности, и с</w:t>
      </w:r>
      <w:r>
        <w:rPr>
          <w:b/>
        </w:rPr>
        <w:t>а</w:t>
      </w:r>
      <w:r>
        <w:rPr>
          <w:b/>
        </w:rPr>
        <w:t>мих детей, и представителей молодежи".</w:t>
      </w:r>
    </w:p>
    <w:p w:rsidR="003C056B" w:rsidRDefault="003C056B" w:rsidP="003C056B">
      <w:pPr>
        <w:pStyle w:val="H23GR"/>
      </w:pPr>
      <w:r w:rsidRPr="003C056B">
        <w:tab/>
      </w:r>
      <w:r w:rsidRPr="003C056B">
        <w:tab/>
      </w:r>
      <w:r>
        <w:t>Национальный план действий</w:t>
      </w:r>
    </w:p>
    <w:p w:rsidR="003C056B" w:rsidRDefault="003C056B" w:rsidP="003C056B">
      <w:pPr>
        <w:pStyle w:val="SingleTxtGR"/>
      </w:pPr>
      <w:r>
        <w:t>19.</w:t>
      </w:r>
      <w:r>
        <w:tab/>
        <w:t>Комитет принимает к сведению принятие Национального плана действий в интересах детей на 2004−2015 годы и приветствует ряд инициатив, разраб</w:t>
      </w:r>
      <w:r>
        <w:t>о</w:t>
      </w:r>
      <w:r>
        <w:t>танных на основе секторальных планов действий, которые направлены на бор</w:t>
      </w:r>
      <w:r>
        <w:t>ь</w:t>
      </w:r>
      <w:r>
        <w:t>бу с нарушением прав детей. Однако он сожалеет о недостаточном осуществл</w:t>
      </w:r>
      <w:r>
        <w:t>е</w:t>
      </w:r>
      <w:r>
        <w:t>нии этих планов, в том числе об отсутствии адекватной оценки в силу слабой институциональной структуры и огр</w:t>
      </w:r>
      <w:r>
        <w:t>а</w:t>
      </w:r>
      <w:r>
        <w:t>ниченного выделения ресурсов.</w:t>
      </w:r>
    </w:p>
    <w:p w:rsidR="003C056B" w:rsidRDefault="003C056B" w:rsidP="003C056B">
      <w:pPr>
        <w:pStyle w:val="SingleTxtGR"/>
        <w:rPr>
          <w:b/>
        </w:rPr>
      </w:pPr>
      <w:r>
        <w:t>20.</w:t>
      </w:r>
      <w:r>
        <w:tab/>
      </w:r>
      <w:r>
        <w:rPr>
          <w:b/>
        </w:rPr>
        <w:t>Комитет рекомендует государству-участнику принять все необход</w:t>
      </w:r>
      <w:r>
        <w:rPr>
          <w:b/>
        </w:rPr>
        <w:t>и</w:t>
      </w:r>
      <w:r>
        <w:rPr>
          <w:b/>
        </w:rPr>
        <w:t>мые меры, в том числе по выделению адекватных финансовых ресурсов, для осуществления Национального плана действий, включая секторал</w:t>
      </w:r>
      <w:r>
        <w:rPr>
          <w:b/>
        </w:rPr>
        <w:t>ь</w:t>
      </w:r>
      <w:r>
        <w:rPr>
          <w:b/>
        </w:rPr>
        <w:t>ные планы действий на местном, региональном и национальном уровнях, обеспечивая их соответствие всем положениям Конвенции и двух Факул</w:t>
      </w:r>
      <w:r>
        <w:rPr>
          <w:b/>
        </w:rPr>
        <w:t>ь</w:t>
      </w:r>
      <w:r>
        <w:rPr>
          <w:b/>
        </w:rPr>
        <w:t>тативных протоколов к ней. Комитет далее рекомендует проводить рег</w:t>
      </w:r>
      <w:r>
        <w:rPr>
          <w:b/>
        </w:rPr>
        <w:t>у</w:t>
      </w:r>
      <w:r>
        <w:rPr>
          <w:b/>
        </w:rPr>
        <w:t>лярный мониторинг и оценку осуществления этих планов с участием детей и гражданского общества.</w:t>
      </w:r>
    </w:p>
    <w:p w:rsidR="003C056B" w:rsidRDefault="003C056B" w:rsidP="003C056B">
      <w:pPr>
        <w:pStyle w:val="SingleTxtGR"/>
      </w:pPr>
      <w:r>
        <w:t>21.</w:t>
      </w:r>
      <w:r>
        <w:tab/>
        <w:t>Комитет отмечает, что Национальная комиссия по делам детей и подрос</w:t>
      </w:r>
      <w:r>
        <w:t>т</w:t>
      </w:r>
      <w:r>
        <w:t>ков, которая занимается разработкой и оценкой государственной политики в о</w:t>
      </w:r>
      <w:r>
        <w:t>т</w:t>
      </w:r>
      <w:r>
        <w:t>ношении детей, предприняла оценку государственной политики по защите д</w:t>
      </w:r>
      <w:r>
        <w:t>е</w:t>
      </w:r>
      <w:r>
        <w:t>тей в 2009 году. Однако он сожалеет об отсутствии информации о последующих мерах, принятых по итогам этой оценки, а также о недостаточных професси</w:t>
      </w:r>
      <w:r>
        <w:t>о</w:t>
      </w:r>
      <w:r>
        <w:t>нальных и финансовых ресурсах, предоставленных Комиссии для адекватного выполнения ее функций и обязанностей.</w:t>
      </w:r>
    </w:p>
    <w:p w:rsidR="003C056B" w:rsidRDefault="003C056B" w:rsidP="003C056B">
      <w:pPr>
        <w:pStyle w:val="SingleTxtGR"/>
        <w:rPr>
          <w:b/>
        </w:rPr>
      </w:pPr>
      <w:r>
        <w:t>22.</w:t>
      </w:r>
      <w:r>
        <w:tab/>
      </w:r>
      <w:r>
        <w:rPr>
          <w:b/>
        </w:rPr>
        <w:t>Комитет рекомендует обеспечить выделение Национальной комиссии по делам детей и подростков большего объема людских, технических и ф</w:t>
      </w:r>
      <w:r>
        <w:rPr>
          <w:b/>
        </w:rPr>
        <w:t>и</w:t>
      </w:r>
      <w:r>
        <w:rPr>
          <w:b/>
        </w:rPr>
        <w:t>нансовых р</w:t>
      </w:r>
      <w:r>
        <w:rPr>
          <w:b/>
        </w:rPr>
        <w:t>е</w:t>
      </w:r>
      <w:r>
        <w:rPr>
          <w:b/>
        </w:rPr>
        <w:t>сурсов, с тем чтобы она могла адекватно выполнять свои функции и обязанности. Комитет также рекомендует учитывать и поо</w:t>
      </w:r>
      <w:r>
        <w:rPr>
          <w:b/>
        </w:rPr>
        <w:t>щ</w:t>
      </w:r>
      <w:r>
        <w:rPr>
          <w:b/>
        </w:rPr>
        <w:t>рять права детей в рамках государственной политики, направленной на реализацию гражданских, политических, экономических, социальных и культурных прав, и пров</w:t>
      </w:r>
      <w:r>
        <w:rPr>
          <w:b/>
        </w:rPr>
        <w:t>о</w:t>
      </w:r>
      <w:r>
        <w:rPr>
          <w:b/>
        </w:rPr>
        <w:t>дить оценку их осуществления.</w:t>
      </w:r>
    </w:p>
    <w:p w:rsidR="003C056B" w:rsidRDefault="003C056B" w:rsidP="003C056B">
      <w:pPr>
        <w:pStyle w:val="H23GR"/>
      </w:pPr>
      <w:r w:rsidRPr="00BC44CC">
        <w:tab/>
      </w:r>
      <w:r w:rsidRPr="00BC44CC">
        <w:tab/>
      </w:r>
      <w:r>
        <w:t>Независимый мониторинг</w:t>
      </w:r>
    </w:p>
    <w:p w:rsidR="003C056B" w:rsidRDefault="003C056B" w:rsidP="003C056B">
      <w:pPr>
        <w:pStyle w:val="SingleTxtGR"/>
      </w:pPr>
      <w:r>
        <w:t>23.</w:t>
      </w:r>
      <w:r>
        <w:tab/>
        <w:t>Комитет обеспокоен выделением недостаточных ресурсов Управлению омбудсм</w:t>
      </w:r>
      <w:r>
        <w:t>е</w:t>
      </w:r>
      <w:r w:rsidRPr="00C23492">
        <w:t>на (</w:t>
      </w:r>
      <w:r w:rsidRPr="00C23492">
        <w:rPr>
          <w:i/>
        </w:rPr>
        <w:t>Procuraduría de los Derechos Humanos</w:t>
      </w:r>
      <w:r>
        <w:t>), что мешает ему адекватно выполнять свои функции. Комитет также обеспокоен сообщениями о том, что Управление, вероятно, небеспристрастно в политическом отношении, что пр</w:t>
      </w:r>
      <w:r>
        <w:t>и</w:t>
      </w:r>
      <w:r>
        <w:t>водит к слабому контролю, что оно уделяет недостаточное внимание монит</w:t>
      </w:r>
      <w:r>
        <w:t>о</w:t>
      </w:r>
      <w:r>
        <w:t>рингу и профилактической работе и что оно недостаточно отслеживает меры, принимаемые в отношении выявленных нар</w:t>
      </w:r>
      <w:r>
        <w:t>у</w:t>
      </w:r>
      <w:r>
        <w:t>шений.</w:t>
      </w:r>
    </w:p>
    <w:p w:rsidR="003C056B" w:rsidRPr="00C84B5D" w:rsidRDefault="003C056B" w:rsidP="003C056B">
      <w:pPr>
        <w:pStyle w:val="SingleTxtGR"/>
        <w:rPr>
          <w:b/>
        </w:rPr>
      </w:pPr>
      <w:r w:rsidRPr="00C84B5D">
        <w:t>24.</w:t>
      </w:r>
      <w:r w:rsidRPr="00C84B5D">
        <w:tab/>
      </w:r>
      <w:r>
        <w:rPr>
          <w:b/>
        </w:rPr>
        <w:t>Комитет</w:t>
      </w:r>
      <w:r w:rsidRPr="00C84B5D">
        <w:rPr>
          <w:b/>
        </w:rPr>
        <w:t xml:space="preserve"> </w:t>
      </w:r>
      <w:r>
        <w:rPr>
          <w:b/>
        </w:rPr>
        <w:t>рекомендует</w:t>
      </w:r>
      <w:r w:rsidRPr="00C84B5D">
        <w:rPr>
          <w:b/>
        </w:rPr>
        <w:t xml:space="preserve"> </w:t>
      </w:r>
      <w:r>
        <w:rPr>
          <w:b/>
        </w:rPr>
        <w:t>государству</w:t>
      </w:r>
      <w:r w:rsidRPr="00C84B5D">
        <w:rPr>
          <w:b/>
        </w:rPr>
        <w:t>-</w:t>
      </w:r>
      <w:r>
        <w:rPr>
          <w:b/>
        </w:rPr>
        <w:t>участнику</w:t>
      </w:r>
      <w:r w:rsidRPr="00C84B5D">
        <w:rPr>
          <w:b/>
        </w:rPr>
        <w:t xml:space="preserve"> </w:t>
      </w:r>
      <w:r>
        <w:rPr>
          <w:b/>
        </w:rPr>
        <w:t>выделять</w:t>
      </w:r>
      <w:r w:rsidRPr="00C84B5D">
        <w:rPr>
          <w:b/>
        </w:rPr>
        <w:t xml:space="preserve"> </w:t>
      </w:r>
      <w:r>
        <w:rPr>
          <w:b/>
        </w:rPr>
        <w:t>больше</w:t>
      </w:r>
      <w:r w:rsidRPr="00C84B5D">
        <w:rPr>
          <w:b/>
        </w:rPr>
        <w:t xml:space="preserve"> </w:t>
      </w:r>
      <w:r>
        <w:rPr>
          <w:b/>
        </w:rPr>
        <w:t>ресу</w:t>
      </w:r>
      <w:r>
        <w:rPr>
          <w:b/>
        </w:rPr>
        <w:t>р</w:t>
      </w:r>
      <w:r>
        <w:rPr>
          <w:b/>
        </w:rPr>
        <w:t>сов</w:t>
      </w:r>
      <w:r w:rsidRPr="00C84B5D">
        <w:rPr>
          <w:b/>
        </w:rPr>
        <w:t xml:space="preserve"> </w:t>
      </w:r>
      <w:r>
        <w:rPr>
          <w:b/>
        </w:rPr>
        <w:t>Управлению</w:t>
      </w:r>
      <w:r w:rsidRPr="00C84B5D">
        <w:rPr>
          <w:b/>
        </w:rPr>
        <w:t xml:space="preserve"> </w:t>
      </w:r>
      <w:r>
        <w:rPr>
          <w:b/>
        </w:rPr>
        <w:t>по</w:t>
      </w:r>
      <w:r w:rsidRPr="00C84B5D">
        <w:rPr>
          <w:b/>
        </w:rPr>
        <w:t xml:space="preserve"> </w:t>
      </w:r>
      <w:r>
        <w:rPr>
          <w:b/>
        </w:rPr>
        <w:t>делам</w:t>
      </w:r>
      <w:r w:rsidRPr="00C84B5D">
        <w:rPr>
          <w:b/>
        </w:rPr>
        <w:t xml:space="preserve"> </w:t>
      </w:r>
      <w:r>
        <w:rPr>
          <w:b/>
        </w:rPr>
        <w:t>детей</w:t>
      </w:r>
      <w:r w:rsidRPr="00C84B5D">
        <w:rPr>
          <w:b/>
        </w:rPr>
        <w:t xml:space="preserve"> </w:t>
      </w:r>
      <w:r>
        <w:rPr>
          <w:b/>
        </w:rPr>
        <w:t>и</w:t>
      </w:r>
      <w:r w:rsidRPr="00C84B5D">
        <w:rPr>
          <w:b/>
        </w:rPr>
        <w:t xml:space="preserve"> </w:t>
      </w:r>
      <w:r>
        <w:rPr>
          <w:b/>
        </w:rPr>
        <w:t>молодежи</w:t>
      </w:r>
      <w:r w:rsidRPr="00C84B5D">
        <w:rPr>
          <w:b/>
        </w:rPr>
        <w:t xml:space="preserve">, </w:t>
      </w:r>
      <w:r>
        <w:rPr>
          <w:b/>
        </w:rPr>
        <w:t>подведомственному</w:t>
      </w:r>
      <w:r w:rsidRPr="00C84B5D">
        <w:rPr>
          <w:b/>
        </w:rPr>
        <w:t xml:space="preserve"> </w:t>
      </w:r>
      <w:r>
        <w:rPr>
          <w:b/>
        </w:rPr>
        <w:t>Управл</w:t>
      </w:r>
      <w:r>
        <w:rPr>
          <w:b/>
        </w:rPr>
        <w:t>е</w:t>
      </w:r>
      <w:r>
        <w:rPr>
          <w:b/>
        </w:rPr>
        <w:t>нию</w:t>
      </w:r>
      <w:r w:rsidRPr="00C84B5D">
        <w:rPr>
          <w:b/>
        </w:rPr>
        <w:t xml:space="preserve"> </w:t>
      </w:r>
      <w:r>
        <w:rPr>
          <w:b/>
        </w:rPr>
        <w:t>омбу</w:t>
      </w:r>
      <w:r>
        <w:rPr>
          <w:b/>
        </w:rPr>
        <w:t>д</w:t>
      </w:r>
      <w:r>
        <w:rPr>
          <w:b/>
        </w:rPr>
        <w:t>смена</w:t>
      </w:r>
      <w:r w:rsidRPr="00C84B5D">
        <w:rPr>
          <w:b/>
        </w:rPr>
        <w:t xml:space="preserve"> </w:t>
      </w:r>
      <w:r w:rsidRPr="00C84B5D">
        <w:rPr>
          <w:b/>
          <w:bCs/>
        </w:rPr>
        <w:t>(</w:t>
      </w:r>
      <w:r w:rsidRPr="00B33D81">
        <w:rPr>
          <w:b/>
          <w:bCs/>
          <w:lang w:val="en-US"/>
        </w:rPr>
        <w:t>Procuradur</w:t>
      </w:r>
      <w:r w:rsidRPr="00C84B5D">
        <w:rPr>
          <w:b/>
          <w:bCs/>
        </w:rPr>
        <w:t>í</w:t>
      </w:r>
      <w:r w:rsidRPr="00B33D81">
        <w:rPr>
          <w:b/>
          <w:bCs/>
          <w:lang w:val="en-US"/>
        </w:rPr>
        <w:t>a</w:t>
      </w:r>
      <w:r w:rsidRPr="00C84B5D">
        <w:rPr>
          <w:b/>
          <w:bCs/>
        </w:rPr>
        <w:t xml:space="preserve"> </w:t>
      </w:r>
      <w:r w:rsidRPr="00B33D81">
        <w:rPr>
          <w:b/>
          <w:bCs/>
          <w:lang w:val="en-US"/>
        </w:rPr>
        <w:t>de</w:t>
      </w:r>
      <w:r w:rsidRPr="00C84B5D">
        <w:rPr>
          <w:b/>
          <w:bCs/>
        </w:rPr>
        <w:t xml:space="preserve"> </w:t>
      </w:r>
      <w:r w:rsidRPr="00B33D81">
        <w:rPr>
          <w:b/>
          <w:bCs/>
          <w:lang w:val="en-US"/>
        </w:rPr>
        <w:t>los</w:t>
      </w:r>
      <w:r w:rsidRPr="00C84B5D">
        <w:rPr>
          <w:b/>
          <w:bCs/>
        </w:rPr>
        <w:t xml:space="preserve"> </w:t>
      </w:r>
      <w:r w:rsidRPr="00B33D81">
        <w:rPr>
          <w:b/>
          <w:bCs/>
          <w:lang w:val="en-US"/>
        </w:rPr>
        <w:t>Derechos</w:t>
      </w:r>
      <w:r w:rsidRPr="00C84B5D">
        <w:rPr>
          <w:b/>
          <w:bCs/>
        </w:rPr>
        <w:t xml:space="preserve"> </w:t>
      </w:r>
      <w:r w:rsidRPr="00B33D81">
        <w:rPr>
          <w:b/>
          <w:bCs/>
          <w:lang w:val="en-US"/>
        </w:rPr>
        <w:t>Humanos</w:t>
      </w:r>
      <w:r w:rsidRPr="00C84B5D">
        <w:rPr>
          <w:b/>
          <w:bCs/>
        </w:rPr>
        <w:t xml:space="preserve">), </w:t>
      </w:r>
      <w:r>
        <w:rPr>
          <w:b/>
          <w:bCs/>
        </w:rPr>
        <w:t>предоставить ему необходимые по</w:t>
      </w:r>
      <w:r>
        <w:rPr>
          <w:b/>
          <w:bCs/>
        </w:rPr>
        <w:t>л</w:t>
      </w:r>
      <w:r>
        <w:rPr>
          <w:b/>
          <w:bCs/>
        </w:rPr>
        <w:t>номочия для эффективного выполнения порученных ему функций мониторинга, а также принять необходимые меры для исправл</w:t>
      </w:r>
      <w:r>
        <w:rPr>
          <w:b/>
          <w:bCs/>
        </w:rPr>
        <w:t>е</w:t>
      </w:r>
      <w:r>
        <w:rPr>
          <w:b/>
          <w:bCs/>
        </w:rPr>
        <w:t>ния недостатков в его деятельн</w:t>
      </w:r>
      <w:r>
        <w:rPr>
          <w:b/>
          <w:bCs/>
        </w:rPr>
        <w:t>о</w:t>
      </w:r>
      <w:r>
        <w:rPr>
          <w:b/>
          <w:bCs/>
        </w:rPr>
        <w:t>сти, для профессионализации его работы и обеспечения его независимости в соо</w:t>
      </w:r>
      <w:r>
        <w:rPr>
          <w:b/>
          <w:bCs/>
        </w:rPr>
        <w:t>т</w:t>
      </w:r>
      <w:r>
        <w:rPr>
          <w:b/>
          <w:bCs/>
        </w:rPr>
        <w:t>ветствии с Парижскими принципами и замечанием общего порядка № 2 Комитета о роли независимых наци</w:t>
      </w:r>
      <w:r>
        <w:rPr>
          <w:b/>
          <w:bCs/>
        </w:rPr>
        <w:t>о</w:t>
      </w:r>
      <w:r>
        <w:rPr>
          <w:b/>
          <w:bCs/>
        </w:rPr>
        <w:t>нальных правозащитных учреждений в деле поощрения и защиты прав ребенка. Комитет также рекомендует Управлению омбудсмена расширять свою доступность, совершенствовать услуги, предоставляемые через мун</w:t>
      </w:r>
      <w:r>
        <w:rPr>
          <w:b/>
          <w:bCs/>
        </w:rPr>
        <w:t>и</w:t>
      </w:r>
      <w:r>
        <w:rPr>
          <w:b/>
          <w:bCs/>
        </w:rPr>
        <w:t xml:space="preserve">ципальных защитников </w:t>
      </w:r>
      <w:r w:rsidRPr="00C84B5D">
        <w:rPr>
          <w:b/>
          <w:bCs/>
        </w:rPr>
        <w:t>(</w:t>
      </w:r>
      <w:r w:rsidRPr="00B33D81">
        <w:rPr>
          <w:b/>
          <w:bCs/>
          <w:lang w:val="en-US"/>
        </w:rPr>
        <w:t>Defensores</w:t>
      </w:r>
      <w:r w:rsidRPr="00C84B5D">
        <w:rPr>
          <w:b/>
          <w:bCs/>
        </w:rPr>
        <w:t xml:space="preserve"> </w:t>
      </w:r>
      <w:r w:rsidRPr="00B33D81">
        <w:rPr>
          <w:b/>
          <w:bCs/>
          <w:lang w:val="en-US"/>
        </w:rPr>
        <w:t>Municipales</w:t>
      </w:r>
      <w:r w:rsidRPr="00C84B5D">
        <w:rPr>
          <w:b/>
          <w:bCs/>
        </w:rPr>
        <w:t xml:space="preserve">) </w:t>
      </w:r>
      <w:r>
        <w:rPr>
          <w:b/>
          <w:bCs/>
        </w:rPr>
        <w:t>на местном уровне и орг</w:t>
      </w:r>
      <w:r>
        <w:rPr>
          <w:b/>
          <w:bCs/>
        </w:rPr>
        <w:t>а</w:t>
      </w:r>
      <w:r>
        <w:rPr>
          <w:b/>
          <w:bCs/>
        </w:rPr>
        <w:t xml:space="preserve">низовать культурно адаптированное обслуживание в коренных общинах или учредить посты общинных защитников </w:t>
      </w:r>
      <w:r w:rsidRPr="00C84B5D">
        <w:rPr>
          <w:b/>
          <w:bCs/>
        </w:rPr>
        <w:t>(</w:t>
      </w:r>
      <w:r w:rsidRPr="00B33D81">
        <w:rPr>
          <w:b/>
          <w:bCs/>
          <w:lang w:val="en-US"/>
        </w:rPr>
        <w:t>Defensores</w:t>
      </w:r>
      <w:r w:rsidRPr="00C84B5D">
        <w:rPr>
          <w:b/>
          <w:bCs/>
        </w:rPr>
        <w:t xml:space="preserve"> </w:t>
      </w:r>
      <w:r w:rsidRPr="00B33D81">
        <w:rPr>
          <w:b/>
          <w:bCs/>
          <w:lang w:val="en-US"/>
        </w:rPr>
        <w:t>Comunitarios</w:t>
      </w:r>
      <w:r w:rsidRPr="00C84B5D">
        <w:rPr>
          <w:b/>
          <w:bCs/>
        </w:rPr>
        <w:t>)</w:t>
      </w:r>
      <w:r>
        <w:rPr>
          <w:b/>
          <w:bCs/>
        </w:rPr>
        <w:t>, р</w:t>
      </w:r>
      <w:r>
        <w:rPr>
          <w:b/>
          <w:bCs/>
        </w:rPr>
        <w:t>а</w:t>
      </w:r>
      <w:r>
        <w:rPr>
          <w:b/>
          <w:bCs/>
        </w:rPr>
        <w:t>ботающих в те</w:t>
      </w:r>
      <w:r>
        <w:rPr>
          <w:b/>
          <w:bCs/>
        </w:rPr>
        <w:t>с</w:t>
      </w:r>
      <w:r>
        <w:rPr>
          <w:b/>
          <w:bCs/>
        </w:rPr>
        <w:t>ной координации с Омбудсменом</w:t>
      </w:r>
      <w:r w:rsidRPr="00C84B5D">
        <w:rPr>
          <w:b/>
          <w:bCs/>
        </w:rPr>
        <w:t xml:space="preserve">.  </w:t>
      </w:r>
    </w:p>
    <w:p w:rsidR="00036FDE" w:rsidRPr="00814A11" w:rsidRDefault="00036FDE" w:rsidP="00036FD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814A11">
        <w:t>Выделение ресурсов</w:t>
      </w:r>
    </w:p>
    <w:p w:rsidR="00036FDE" w:rsidRPr="00814A11" w:rsidRDefault="00036FDE" w:rsidP="00036FDE">
      <w:pPr>
        <w:pStyle w:val="SingleTxtGR"/>
      </w:pPr>
      <w:r w:rsidRPr="00814A11">
        <w:t>25.</w:t>
      </w:r>
      <w:r w:rsidRPr="00814A11">
        <w:tab/>
        <w:t xml:space="preserve">Комитет приветствует усилия, предпринимаемые для увеличения </w:t>
      </w:r>
      <w:r>
        <w:t xml:space="preserve">объема </w:t>
      </w:r>
      <w:r w:rsidRPr="00814A11">
        <w:t>выделяемых ресурсов в интересах детей, в частности, в виде целевых перев</w:t>
      </w:r>
      <w:r w:rsidRPr="00814A11">
        <w:t>о</w:t>
      </w:r>
      <w:r w:rsidRPr="00814A11">
        <w:t>дов наличных средств для сфер здравоохранения и образования, но при этом выражает обеспокоенность тем, что бюджетные ассигнования в интересах д</w:t>
      </w:r>
      <w:r w:rsidRPr="00814A11">
        <w:t>е</w:t>
      </w:r>
      <w:r w:rsidRPr="00814A11">
        <w:t>тей необходимы на долгосрочную перспективу, что можно обеспечить только с помощью всеобъемлющего и обусловленного конкретными сроками наци</w:t>
      </w:r>
      <w:r w:rsidRPr="00814A11">
        <w:t>о</w:t>
      </w:r>
      <w:r w:rsidRPr="00814A11">
        <w:t>нального плана действий в рамках национальной стратегии развития. Он также обеспокоен низкими социальными расходами в государстве-участнике и сло</w:t>
      </w:r>
      <w:r w:rsidRPr="00814A11">
        <w:t>ж</w:t>
      </w:r>
      <w:r w:rsidRPr="00814A11">
        <w:t>ностью отслеживания использования инвестиций в интересах детей по сект</w:t>
      </w:r>
      <w:r w:rsidRPr="00814A11">
        <w:t>о</w:t>
      </w:r>
      <w:r w:rsidRPr="00814A11">
        <w:t>рам, департаментам и муниципиям с целью проведения мониторинга и оценки их результативности. Комитет также с озабоченностью отмечает, что особенно низкий сбор налогов в государстве-участнике оказывает негативное воздейс</w:t>
      </w:r>
      <w:r w:rsidRPr="00814A11">
        <w:t>т</w:t>
      </w:r>
      <w:r w:rsidRPr="00814A11">
        <w:t>вие на поступления в государственный бюджет и может ограничивать ресурсы для д</w:t>
      </w:r>
      <w:r w:rsidRPr="00814A11">
        <w:t>е</w:t>
      </w:r>
      <w:r w:rsidRPr="00814A11">
        <w:t>тей.</w:t>
      </w:r>
    </w:p>
    <w:p w:rsidR="00036FDE" w:rsidRPr="00814A11" w:rsidRDefault="00036FDE" w:rsidP="00036FDE">
      <w:pPr>
        <w:pStyle w:val="SingleTxtGR"/>
        <w:rPr>
          <w:b/>
        </w:rPr>
      </w:pPr>
      <w:r w:rsidRPr="00814A11">
        <w:t>26.</w:t>
      </w:r>
      <w:r w:rsidRPr="00814A11">
        <w:tab/>
      </w:r>
      <w:r w:rsidRPr="00814A11">
        <w:rPr>
          <w:b/>
        </w:rPr>
        <w:t>Комитет рекомендует государству-участнику в соответствии со стат</w:t>
      </w:r>
      <w:r w:rsidRPr="00814A11">
        <w:rPr>
          <w:b/>
        </w:rPr>
        <w:t>ь</w:t>
      </w:r>
      <w:r w:rsidRPr="00814A11">
        <w:rPr>
          <w:b/>
        </w:rPr>
        <w:t>ей 4 Конвенции:</w:t>
      </w:r>
    </w:p>
    <w:p w:rsidR="00036FDE" w:rsidRPr="00814A11" w:rsidRDefault="00036FDE" w:rsidP="00036FDE">
      <w:pPr>
        <w:pStyle w:val="SingleTxtGR"/>
        <w:rPr>
          <w:b/>
        </w:rPr>
      </w:pPr>
      <w:r w:rsidRPr="00814A11">
        <w:rPr>
          <w:b/>
        </w:rPr>
        <w:tab/>
        <w:t>а)</w:t>
      </w:r>
      <w:r w:rsidRPr="00814A11">
        <w:rPr>
          <w:b/>
        </w:rPr>
        <w:tab/>
        <w:t>утвердить проведение всеобъемлющей и прогрессивной нал</w:t>
      </w:r>
      <w:r w:rsidRPr="00814A11">
        <w:rPr>
          <w:b/>
        </w:rPr>
        <w:t>о</w:t>
      </w:r>
      <w:r w:rsidRPr="00814A11">
        <w:rPr>
          <w:b/>
        </w:rPr>
        <w:t>говой реформы, расширяющей налоговую базу специально для охвата с</w:t>
      </w:r>
      <w:r w:rsidRPr="00814A11">
        <w:rPr>
          <w:b/>
        </w:rPr>
        <w:t>о</w:t>
      </w:r>
      <w:r w:rsidRPr="00814A11">
        <w:rPr>
          <w:b/>
        </w:rPr>
        <w:t>циальных секторов и детей и обеспечивающую улучшение сборов в целях увеличения объема ресурсов, имеющихся для социальных секторов и д</w:t>
      </w:r>
      <w:r w:rsidRPr="00814A11">
        <w:rPr>
          <w:b/>
        </w:rPr>
        <w:t>е</w:t>
      </w:r>
      <w:r w:rsidRPr="00814A11">
        <w:rPr>
          <w:b/>
        </w:rPr>
        <w:t>тей;</w:t>
      </w:r>
    </w:p>
    <w:p w:rsidR="00036FDE" w:rsidRPr="00814A11" w:rsidRDefault="00036FDE" w:rsidP="00036FDE">
      <w:pPr>
        <w:pStyle w:val="SingleTxtGR"/>
        <w:rPr>
          <w:b/>
        </w:rPr>
      </w:pPr>
      <w:r w:rsidRPr="00814A11">
        <w:rPr>
          <w:b/>
        </w:rPr>
        <w:tab/>
      </w:r>
      <w:r w:rsidRPr="00814A11">
        <w:rPr>
          <w:b/>
          <w:lang w:val="en-US"/>
        </w:rPr>
        <w:t>b</w:t>
      </w:r>
      <w:r w:rsidRPr="00814A11">
        <w:rPr>
          <w:b/>
        </w:rPr>
        <w:t>)</w:t>
      </w:r>
      <w:r w:rsidRPr="00814A11">
        <w:rPr>
          <w:b/>
        </w:rPr>
        <w:tab/>
        <w:t>выделять достаточные ресурсы для детей на национальном, р</w:t>
      </w:r>
      <w:r w:rsidRPr="00814A11">
        <w:rPr>
          <w:b/>
        </w:rPr>
        <w:t>е</w:t>
      </w:r>
      <w:r w:rsidRPr="00814A11">
        <w:rPr>
          <w:b/>
        </w:rPr>
        <w:t>гиональном и муниципальном уровнях и обеспечивать прозрачный и о</w:t>
      </w:r>
      <w:r w:rsidRPr="00814A11">
        <w:rPr>
          <w:b/>
        </w:rPr>
        <w:t>т</w:t>
      </w:r>
      <w:r w:rsidRPr="00814A11">
        <w:rPr>
          <w:b/>
        </w:rPr>
        <w:t>крытый для широкого участия бюджетный процесс посредством публичн</w:t>
      </w:r>
      <w:r w:rsidRPr="00814A11">
        <w:rPr>
          <w:b/>
        </w:rPr>
        <w:t>о</w:t>
      </w:r>
      <w:r w:rsidRPr="00814A11">
        <w:rPr>
          <w:b/>
        </w:rPr>
        <w:t>го диалога и участия, в том числе участия детей;</w:t>
      </w:r>
    </w:p>
    <w:p w:rsidR="00036FDE" w:rsidRPr="00814A11" w:rsidRDefault="00036FDE" w:rsidP="00036FDE">
      <w:pPr>
        <w:pStyle w:val="SingleTxtGR"/>
        <w:rPr>
          <w:b/>
        </w:rPr>
      </w:pPr>
      <w:r w:rsidRPr="00814A11">
        <w:rPr>
          <w:b/>
        </w:rPr>
        <w:tab/>
        <w:t>с)</w:t>
      </w:r>
      <w:r w:rsidRPr="00814A11">
        <w:rPr>
          <w:b/>
        </w:rPr>
        <w:tab/>
        <w:t>использовать подход с точки зрения прав детей в процессе по</w:t>
      </w:r>
      <w:r w:rsidRPr="00814A11">
        <w:rPr>
          <w:b/>
        </w:rPr>
        <w:t>д</w:t>
      </w:r>
      <w:r w:rsidRPr="00814A11">
        <w:rPr>
          <w:b/>
        </w:rPr>
        <w:t>готовки государственного бюджета путем внедрения системы контроля за распределением и использованием ресурсов для детей во всех статьях бю</w:t>
      </w:r>
      <w:r w:rsidRPr="00814A11">
        <w:rPr>
          <w:b/>
        </w:rPr>
        <w:t>д</w:t>
      </w:r>
      <w:r w:rsidRPr="00814A11">
        <w:rPr>
          <w:b/>
        </w:rPr>
        <w:t>жета и тем самым обеспечения значимости инвестирования в детей. Ком</w:t>
      </w:r>
      <w:r w:rsidRPr="00814A11">
        <w:rPr>
          <w:b/>
        </w:rPr>
        <w:t>и</w:t>
      </w:r>
      <w:r w:rsidRPr="00814A11">
        <w:rPr>
          <w:b/>
        </w:rPr>
        <w:t xml:space="preserve">тет также настоятельно призывает государство-участник использовать эту систему контроля для оценок воздействия </w:t>
      </w:r>
      <w:r>
        <w:rPr>
          <w:b/>
        </w:rPr>
        <w:t>принимаемых мер и определ</w:t>
      </w:r>
      <w:r>
        <w:rPr>
          <w:b/>
        </w:rPr>
        <w:t>е</w:t>
      </w:r>
      <w:r>
        <w:rPr>
          <w:b/>
        </w:rPr>
        <w:t xml:space="preserve">ния </w:t>
      </w:r>
      <w:r w:rsidRPr="00814A11">
        <w:rPr>
          <w:b/>
        </w:rPr>
        <w:t>того, каким образом инвестиции в любом секторе могут служить "на</w:t>
      </w:r>
      <w:r w:rsidRPr="00814A11">
        <w:rPr>
          <w:b/>
        </w:rPr>
        <w:t>и</w:t>
      </w:r>
      <w:r w:rsidRPr="00814A11">
        <w:rPr>
          <w:b/>
        </w:rPr>
        <w:t>лучшим интересам ребенка", обеспечивая возможность измерения дифф</w:t>
      </w:r>
      <w:r w:rsidRPr="00814A11">
        <w:rPr>
          <w:b/>
        </w:rPr>
        <w:t>е</w:t>
      </w:r>
      <w:r w:rsidRPr="00814A11">
        <w:rPr>
          <w:b/>
        </w:rPr>
        <w:t>ренцированного во</w:t>
      </w:r>
      <w:r w:rsidRPr="00814A11">
        <w:rPr>
          <w:b/>
        </w:rPr>
        <w:t>з</w:t>
      </w:r>
      <w:r w:rsidRPr="00814A11">
        <w:rPr>
          <w:b/>
        </w:rPr>
        <w:t>действия таких инвестиций на детей;</w:t>
      </w:r>
    </w:p>
    <w:p w:rsidR="00036FDE" w:rsidRPr="00814A11" w:rsidRDefault="00036FDE" w:rsidP="00036FDE">
      <w:pPr>
        <w:pStyle w:val="SingleTxtGR"/>
        <w:rPr>
          <w:b/>
        </w:rPr>
      </w:pPr>
      <w:r w:rsidRPr="00814A11">
        <w:rPr>
          <w:b/>
        </w:rPr>
        <w:tab/>
      </w:r>
      <w:r w:rsidRPr="00814A11">
        <w:rPr>
          <w:b/>
          <w:lang w:val="en-US"/>
        </w:rPr>
        <w:t>d</w:t>
      </w:r>
      <w:r w:rsidRPr="00814A11">
        <w:rPr>
          <w:b/>
        </w:rPr>
        <w:t>)</w:t>
      </w:r>
      <w:r w:rsidRPr="00814A11">
        <w:rPr>
          <w:b/>
        </w:rPr>
        <w:tab/>
        <w:t xml:space="preserve">предусмотреть выделение адекватных ресурсов </w:t>
      </w:r>
      <w:r>
        <w:rPr>
          <w:b/>
        </w:rPr>
        <w:t xml:space="preserve">ведомствам </w:t>
      </w:r>
      <w:r w:rsidRPr="00814A11">
        <w:rPr>
          <w:b/>
        </w:rPr>
        <w:t>г</w:t>
      </w:r>
      <w:r w:rsidRPr="00814A11">
        <w:rPr>
          <w:b/>
        </w:rPr>
        <w:t>о</w:t>
      </w:r>
      <w:r w:rsidRPr="00814A11">
        <w:rPr>
          <w:b/>
        </w:rPr>
        <w:t>сударства-участника, с тем чтобы постепенно устранить диспропорции, отражаемые показателями осуществления прав детей, и обеспечить надл</w:t>
      </w:r>
      <w:r w:rsidRPr="00814A11">
        <w:rPr>
          <w:b/>
        </w:rPr>
        <w:t>е</w:t>
      </w:r>
      <w:r w:rsidRPr="00814A11">
        <w:rPr>
          <w:b/>
        </w:rPr>
        <w:t>жащую подотчетность местных органов власти открытым и прозрачным образом;</w:t>
      </w:r>
    </w:p>
    <w:p w:rsidR="00036FDE" w:rsidRPr="00814A11" w:rsidRDefault="00036FDE" w:rsidP="00036FDE">
      <w:pPr>
        <w:pStyle w:val="SingleTxtGR"/>
        <w:rPr>
          <w:b/>
        </w:rPr>
      </w:pPr>
      <w:r w:rsidRPr="00814A11">
        <w:rPr>
          <w:b/>
        </w:rPr>
        <w:tab/>
        <w:t>е)</w:t>
      </w:r>
      <w:r w:rsidRPr="00814A11">
        <w:rPr>
          <w:b/>
        </w:rPr>
        <w:tab/>
        <w:t>определить стратегические статьи бюджета на случай таких ситуаций, в которых могут потребоваться позитивные меры социального характера (например, касающиеся регистрации рождений, хронического недоедания, коренных детей, образования, насилия в отношении детей) и обеспечить защиту этих бюджетных статей даже в условиях экономическ</w:t>
      </w:r>
      <w:r w:rsidRPr="00814A11">
        <w:rPr>
          <w:b/>
        </w:rPr>
        <w:t>о</w:t>
      </w:r>
      <w:r w:rsidRPr="00814A11">
        <w:rPr>
          <w:b/>
        </w:rPr>
        <w:t>го кризиса, стихийных бедствий или других чрезвычайных ситуаций;</w:t>
      </w:r>
    </w:p>
    <w:p w:rsidR="00036FDE" w:rsidRPr="00814A11" w:rsidRDefault="00036FDE" w:rsidP="00036FDE">
      <w:pPr>
        <w:pStyle w:val="SingleTxtGR"/>
        <w:rPr>
          <w:b/>
        </w:rPr>
      </w:pPr>
      <w:r w:rsidRPr="00814A11">
        <w:rPr>
          <w:b/>
        </w:rPr>
        <w:tab/>
      </w:r>
      <w:r w:rsidRPr="00814A11">
        <w:rPr>
          <w:b/>
          <w:lang w:val="en-US"/>
        </w:rPr>
        <w:t>f</w:t>
      </w:r>
      <w:r w:rsidRPr="00814A11">
        <w:rPr>
          <w:b/>
        </w:rPr>
        <w:t>)</w:t>
      </w:r>
      <w:r w:rsidRPr="00814A11">
        <w:rPr>
          <w:b/>
        </w:rPr>
        <w:tab/>
        <w:t>по мере возможности соблюдать рекомендации Организации Объединенных Наций о составлении бюджетов, ориентированных на ко</w:t>
      </w:r>
      <w:r w:rsidRPr="00814A11">
        <w:rPr>
          <w:b/>
        </w:rPr>
        <w:t>н</w:t>
      </w:r>
      <w:r w:rsidRPr="00814A11">
        <w:rPr>
          <w:b/>
        </w:rPr>
        <w:t>кретные результаты, с целью мониторинга и оценки эффективности выд</w:t>
      </w:r>
      <w:r w:rsidRPr="00814A11">
        <w:rPr>
          <w:b/>
        </w:rPr>
        <w:t>е</w:t>
      </w:r>
      <w:r w:rsidRPr="00814A11">
        <w:rPr>
          <w:b/>
        </w:rPr>
        <w:t>ления ресурсов и в случае необходимости обращаться в этой связи за ме</w:t>
      </w:r>
      <w:r w:rsidRPr="00814A11">
        <w:rPr>
          <w:b/>
        </w:rPr>
        <w:t>ж</w:t>
      </w:r>
      <w:r w:rsidRPr="00814A11">
        <w:rPr>
          <w:b/>
        </w:rPr>
        <w:t>дународным сотрудничеством со стороны Детского фонда Организации Объединенных Наций (ЮНИСЕФ), Программы развития Организации Объединенных Наций (ПРООН) и других заи</w:t>
      </w:r>
      <w:r w:rsidRPr="00814A11">
        <w:rPr>
          <w:b/>
        </w:rPr>
        <w:t>н</w:t>
      </w:r>
      <w:r w:rsidRPr="00814A11">
        <w:rPr>
          <w:b/>
        </w:rPr>
        <w:t>тересованных сторон по примеру других государств-участников в регионе;</w:t>
      </w:r>
    </w:p>
    <w:p w:rsidR="00036FDE" w:rsidRPr="00814A11" w:rsidRDefault="00036FDE" w:rsidP="00036FDE">
      <w:pPr>
        <w:pStyle w:val="SingleTxtGR"/>
        <w:rPr>
          <w:b/>
        </w:rPr>
      </w:pPr>
      <w:r w:rsidRPr="00814A11">
        <w:rPr>
          <w:b/>
        </w:rPr>
        <w:tab/>
      </w:r>
      <w:r w:rsidRPr="00814A11">
        <w:rPr>
          <w:b/>
          <w:lang w:val="en-US"/>
        </w:rPr>
        <w:t>g</w:t>
      </w:r>
      <w:r w:rsidRPr="00814A11">
        <w:rPr>
          <w:b/>
        </w:rPr>
        <w:t>)</w:t>
      </w:r>
      <w:r w:rsidRPr="00814A11">
        <w:rPr>
          <w:b/>
        </w:rPr>
        <w:tab/>
        <w:t>учитывать рекомендации Комитета, принятые по итогам пр</w:t>
      </w:r>
      <w:r w:rsidRPr="00814A11">
        <w:rPr>
          <w:b/>
        </w:rPr>
        <w:t>о</w:t>
      </w:r>
      <w:r>
        <w:rPr>
          <w:b/>
        </w:rPr>
        <w:t>ведения в 2007 году д</w:t>
      </w:r>
      <w:r w:rsidRPr="00814A11">
        <w:rPr>
          <w:b/>
        </w:rPr>
        <w:t>ня общей дискуссии на тему "Ресурсы для обеспеч</w:t>
      </w:r>
      <w:r w:rsidRPr="00814A11">
        <w:rPr>
          <w:b/>
        </w:rPr>
        <w:t>е</w:t>
      </w:r>
      <w:r w:rsidRPr="00814A11">
        <w:rPr>
          <w:b/>
        </w:rPr>
        <w:t>ния прав ребенка − ответственность государств".</w:t>
      </w:r>
    </w:p>
    <w:p w:rsidR="00036FDE" w:rsidRPr="00814A11" w:rsidRDefault="00036FDE" w:rsidP="00036FDE">
      <w:pPr>
        <w:pStyle w:val="H23GR"/>
      </w:pPr>
      <w:r>
        <w:tab/>
      </w:r>
      <w:r>
        <w:tab/>
      </w:r>
      <w:r w:rsidRPr="00814A11">
        <w:t>Сбор данных</w:t>
      </w:r>
    </w:p>
    <w:p w:rsidR="00036FDE" w:rsidRPr="00814A11" w:rsidRDefault="00036FDE" w:rsidP="00036FDE">
      <w:pPr>
        <w:pStyle w:val="SingleTxtGR"/>
      </w:pPr>
      <w:r w:rsidRPr="00814A11">
        <w:t>27.</w:t>
      </w:r>
      <w:r w:rsidRPr="00814A11">
        <w:tab/>
        <w:t>Комитет с озабоченностью отмечает, что не была создана адекватная си</w:t>
      </w:r>
      <w:r w:rsidRPr="00814A11">
        <w:t>с</w:t>
      </w:r>
      <w:r w:rsidRPr="00814A11">
        <w:t xml:space="preserve">тема сбора данных, что приводит к получению неполных и </w:t>
      </w:r>
      <w:r>
        <w:t>вводящих в заблу</w:t>
      </w:r>
      <w:r>
        <w:t>ж</w:t>
      </w:r>
      <w:r>
        <w:t xml:space="preserve">дение </w:t>
      </w:r>
      <w:r w:rsidRPr="00814A11">
        <w:t>данных. Он сожалеет об отсутствии координации и обратной связи ме</w:t>
      </w:r>
      <w:r w:rsidRPr="00814A11">
        <w:t>ж</w:t>
      </w:r>
      <w:r w:rsidRPr="00814A11">
        <w:t>ду различными учреждениями, что приводит к учету противоречивых данных, а также о том, что существующие статистические данные зачастую о</w:t>
      </w:r>
      <w:r w:rsidRPr="00814A11">
        <w:t>т</w:t>
      </w:r>
      <w:r w:rsidRPr="00814A11">
        <w:t>носятся только к столице и городским ра</w:t>
      </w:r>
      <w:r w:rsidRPr="00814A11">
        <w:t>й</w:t>
      </w:r>
      <w:r w:rsidRPr="00814A11">
        <w:t>онам.</w:t>
      </w:r>
    </w:p>
    <w:p w:rsidR="00036FDE" w:rsidRPr="00814A11" w:rsidRDefault="00036FDE" w:rsidP="00036FDE">
      <w:pPr>
        <w:pStyle w:val="SingleTxtGR"/>
        <w:rPr>
          <w:b/>
        </w:rPr>
      </w:pPr>
      <w:r>
        <w:t>28.</w:t>
      </w:r>
      <w:r w:rsidRPr="00814A11">
        <w:tab/>
      </w:r>
      <w:r w:rsidRPr="00814A11">
        <w:rPr>
          <w:b/>
        </w:rPr>
        <w:t>Комитет рекомендует государству-участнику разработать систему сбора данных и показателей в соответствии с Конвенцией в разбивке по полу, возрасту, сельским и городским районам, этнической принадлежн</w:t>
      </w:r>
      <w:r w:rsidRPr="00814A11">
        <w:rPr>
          <w:b/>
        </w:rPr>
        <w:t>о</w:t>
      </w:r>
      <w:r w:rsidRPr="00814A11">
        <w:rPr>
          <w:b/>
        </w:rPr>
        <w:t>сти, инвалидности, жертвам насилия и возрастным категориям (особенно раннего детства и подросткового возраста). Эта система должна охват</w:t>
      </w:r>
      <w:r w:rsidRPr="00814A11">
        <w:rPr>
          <w:b/>
        </w:rPr>
        <w:t>ы</w:t>
      </w:r>
      <w:r w:rsidRPr="00814A11">
        <w:rPr>
          <w:b/>
        </w:rPr>
        <w:t>вать всех детей в возрасте до 18 лет с особым упором на тех из них, кот</w:t>
      </w:r>
      <w:r w:rsidRPr="00814A11">
        <w:rPr>
          <w:b/>
        </w:rPr>
        <w:t>о</w:t>
      </w:r>
      <w:r w:rsidRPr="00814A11">
        <w:rPr>
          <w:b/>
        </w:rPr>
        <w:t>рые являются особенно уязвимыми. Он также пре</w:t>
      </w:r>
      <w:r w:rsidRPr="00814A11">
        <w:rPr>
          <w:b/>
        </w:rPr>
        <w:t>д</w:t>
      </w:r>
      <w:r w:rsidRPr="00814A11">
        <w:rPr>
          <w:b/>
        </w:rPr>
        <w:t>лагает государству-участнику использовать эти показатели и данные при формулировании политики и программ по эффективному осуществлению Конвенции. Ком</w:t>
      </w:r>
      <w:r w:rsidRPr="00814A11">
        <w:rPr>
          <w:b/>
        </w:rPr>
        <w:t>и</w:t>
      </w:r>
      <w:r w:rsidRPr="00814A11">
        <w:rPr>
          <w:b/>
        </w:rPr>
        <w:t>тет далее рекомендует регулярно обновлять собираемые данные и обесп</w:t>
      </w:r>
      <w:r w:rsidRPr="00814A11">
        <w:rPr>
          <w:b/>
        </w:rPr>
        <w:t>е</w:t>
      </w:r>
      <w:r w:rsidRPr="00814A11">
        <w:rPr>
          <w:b/>
        </w:rPr>
        <w:t>чивать их доступность широкой общественности</w:t>
      </w:r>
      <w:r>
        <w:rPr>
          <w:b/>
        </w:rPr>
        <w:t>.</w:t>
      </w:r>
    </w:p>
    <w:p w:rsidR="00036FDE" w:rsidRPr="00814A11" w:rsidRDefault="00036FDE" w:rsidP="00036FDE">
      <w:pPr>
        <w:pStyle w:val="H23GR"/>
      </w:pPr>
      <w:r>
        <w:tab/>
      </w:r>
      <w:r>
        <w:tab/>
      </w:r>
      <w:r w:rsidRPr="00814A11">
        <w:t xml:space="preserve">Распространение </w:t>
      </w:r>
      <w:r>
        <w:t xml:space="preserve">информации </w:t>
      </w:r>
      <w:r w:rsidRPr="00814A11">
        <w:t xml:space="preserve">и повышение </w:t>
      </w:r>
      <w:r>
        <w:t xml:space="preserve">осведомленности </w:t>
      </w:r>
    </w:p>
    <w:p w:rsidR="00036FDE" w:rsidRPr="00814A11" w:rsidRDefault="00036FDE" w:rsidP="00036FDE">
      <w:pPr>
        <w:pStyle w:val="SingleTxtGR"/>
        <w:rPr>
          <w:b/>
        </w:rPr>
      </w:pPr>
      <w:r w:rsidRPr="00814A11">
        <w:t>29.</w:t>
      </w:r>
      <w:r w:rsidRPr="00814A11">
        <w:tab/>
      </w:r>
      <w:r w:rsidRPr="00814A11">
        <w:rPr>
          <w:b/>
        </w:rPr>
        <w:t>Комитет принимает к сведению усилия государства-участника, пр</w:t>
      </w:r>
      <w:r w:rsidRPr="00814A11">
        <w:rPr>
          <w:b/>
        </w:rPr>
        <w:t>и</w:t>
      </w:r>
      <w:r w:rsidRPr="00814A11">
        <w:rPr>
          <w:b/>
        </w:rPr>
        <w:t>лагаемые в связи с пропагандой прав человека среди государственных в</w:t>
      </w:r>
      <w:r w:rsidRPr="00814A11">
        <w:rPr>
          <w:b/>
        </w:rPr>
        <w:t>е</w:t>
      </w:r>
      <w:r w:rsidRPr="00814A11">
        <w:rPr>
          <w:b/>
        </w:rPr>
        <w:t>домств и неправительственных организаций. Комитет рекомендует гос</w:t>
      </w:r>
      <w:r w:rsidRPr="00814A11">
        <w:rPr>
          <w:b/>
        </w:rPr>
        <w:t>у</w:t>
      </w:r>
      <w:r w:rsidRPr="00814A11">
        <w:rPr>
          <w:b/>
        </w:rPr>
        <w:t>дарству-участнику и далее повышать информированность о том, что дети являются субъектами прав. Он вновь обращает внимание на свою рек</w:t>
      </w:r>
      <w:r w:rsidRPr="00814A11">
        <w:rPr>
          <w:b/>
        </w:rPr>
        <w:t>о</w:t>
      </w:r>
      <w:r w:rsidRPr="00814A11">
        <w:rPr>
          <w:b/>
        </w:rPr>
        <w:t>мендацию государству-участнику активизировать свои усилия по распр</w:t>
      </w:r>
      <w:r w:rsidRPr="00814A11">
        <w:rPr>
          <w:b/>
        </w:rPr>
        <w:t>о</w:t>
      </w:r>
      <w:r w:rsidRPr="00814A11">
        <w:rPr>
          <w:b/>
        </w:rPr>
        <w:t xml:space="preserve">странению более информативных материалов и их переводу на основные языки коренных народов культурно </w:t>
      </w:r>
      <w:r>
        <w:rPr>
          <w:b/>
        </w:rPr>
        <w:t xml:space="preserve">адаптированным </w:t>
      </w:r>
      <w:r w:rsidRPr="00814A11">
        <w:rPr>
          <w:b/>
        </w:rPr>
        <w:t>образом, а также разрабатывать более творческие методы пропаганды Конвенции, в частн</w:t>
      </w:r>
      <w:r w:rsidRPr="00814A11">
        <w:rPr>
          <w:b/>
        </w:rPr>
        <w:t>о</w:t>
      </w:r>
      <w:r w:rsidRPr="00814A11">
        <w:rPr>
          <w:b/>
        </w:rPr>
        <w:t>сти на местном уровне.</w:t>
      </w:r>
    </w:p>
    <w:p w:rsidR="00036FDE" w:rsidRPr="00814A11" w:rsidRDefault="00036FDE" w:rsidP="00036FDE">
      <w:pPr>
        <w:pStyle w:val="H23GR"/>
      </w:pPr>
      <w:r>
        <w:tab/>
      </w:r>
      <w:r>
        <w:tab/>
      </w:r>
      <w:r w:rsidRPr="00814A11">
        <w:t>Подготовка</w:t>
      </w:r>
    </w:p>
    <w:p w:rsidR="00036FDE" w:rsidRPr="00814A11" w:rsidRDefault="00036FDE" w:rsidP="00036FDE">
      <w:pPr>
        <w:pStyle w:val="SingleTxtGR"/>
      </w:pPr>
      <w:r w:rsidRPr="00814A11">
        <w:t>30.</w:t>
      </w:r>
      <w:r w:rsidRPr="00814A11">
        <w:tab/>
        <w:t>Хотя Комитет с признательностью отмечает проведение учебных мер</w:t>
      </w:r>
      <w:r w:rsidRPr="00814A11">
        <w:t>о</w:t>
      </w:r>
      <w:r>
        <w:t>приятий по Конвенции и П</w:t>
      </w:r>
      <w:r w:rsidRPr="00814A11">
        <w:t>ротоколам к ней, которые предназначаются для таких субъектов, как судьи, местные власти и сотрудники полиции, он по-прежнему обеспокоен увеличением числа случаев торговли детьми и сексуальной эк</w:t>
      </w:r>
      <w:r w:rsidRPr="00814A11">
        <w:t>с</w:t>
      </w:r>
      <w:r w:rsidRPr="00814A11">
        <w:t>плуатации детей, а также большим числом жертв, как это признается в докладе государства-участника, что указывает на срочную необходимость заниматься организацией дальнейшей постоянной подготовки в этой связи.</w:t>
      </w:r>
    </w:p>
    <w:p w:rsidR="00036FDE" w:rsidRPr="00814A11" w:rsidRDefault="00036FDE" w:rsidP="00036FDE">
      <w:pPr>
        <w:pStyle w:val="SingleTxtGR"/>
        <w:rPr>
          <w:b/>
        </w:rPr>
      </w:pPr>
      <w:r w:rsidRPr="00814A11">
        <w:t>31.</w:t>
      </w:r>
      <w:r w:rsidRPr="00814A11">
        <w:tab/>
      </w:r>
      <w:r w:rsidRPr="00814A11">
        <w:rPr>
          <w:b/>
        </w:rPr>
        <w:t>Комитет рекомендует проводить адекватную и систематическую по</w:t>
      </w:r>
      <w:r w:rsidRPr="00814A11">
        <w:rPr>
          <w:b/>
        </w:rPr>
        <w:t>д</w:t>
      </w:r>
      <w:r w:rsidRPr="00814A11">
        <w:rPr>
          <w:b/>
        </w:rPr>
        <w:t>готовку и/или ознакомлени</w:t>
      </w:r>
      <w:r>
        <w:rPr>
          <w:b/>
        </w:rPr>
        <w:t>е</w:t>
      </w:r>
      <w:r w:rsidRPr="00814A11">
        <w:rPr>
          <w:b/>
        </w:rPr>
        <w:t xml:space="preserve"> с </w:t>
      </w:r>
      <w:r>
        <w:rPr>
          <w:b/>
        </w:rPr>
        <w:t xml:space="preserve">данной </w:t>
      </w:r>
      <w:r w:rsidRPr="00814A11">
        <w:rPr>
          <w:b/>
        </w:rPr>
        <w:t>проблематикой профессиональных групп, работающих с детьми и в интересах детей, таких</w:t>
      </w:r>
      <w:r>
        <w:rPr>
          <w:b/>
        </w:rPr>
        <w:t>,</w:t>
      </w:r>
      <w:r w:rsidRPr="00814A11">
        <w:rPr>
          <w:b/>
        </w:rPr>
        <w:t xml:space="preserve"> как судей, юр</w:t>
      </w:r>
      <w:r w:rsidRPr="00814A11">
        <w:rPr>
          <w:b/>
        </w:rPr>
        <w:t>и</w:t>
      </w:r>
      <w:r w:rsidRPr="00814A11">
        <w:rPr>
          <w:b/>
        </w:rPr>
        <w:t>стов, сотрудников правоохранительных органов, преподавателей, админ</w:t>
      </w:r>
      <w:r w:rsidRPr="00814A11">
        <w:rPr>
          <w:b/>
        </w:rPr>
        <w:t>и</w:t>
      </w:r>
      <w:r w:rsidRPr="00814A11">
        <w:rPr>
          <w:b/>
        </w:rPr>
        <w:t>страт</w:t>
      </w:r>
      <w:r w:rsidRPr="00814A11">
        <w:rPr>
          <w:b/>
        </w:rPr>
        <w:t>о</w:t>
      </w:r>
      <w:r w:rsidRPr="00814A11">
        <w:rPr>
          <w:b/>
        </w:rPr>
        <w:t>ров учебных заведений и медицинск</w:t>
      </w:r>
      <w:r>
        <w:rPr>
          <w:b/>
        </w:rPr>
        <w:t>ий</w:t>
      </w:r>
      <w:r w:rsidRPr="00814A11">
        <w:rPr>
          <w:b/>
        </w:rPr>
        <w:t xml:space="preserve"> персонал. Государству-участнику предлагается полно</w:t>
      </w:r>
      <w:r>
        <w:rPr>
          <w:b/>
        </w:rPr>
        <w:t>стью включить Конвенцию и два Ф</w:t>
      </w:r>
      <w:r w:rsidRPr="00814A11">
        <w:rPr>
          <w:b/>
        </w:rPr>
        <w:t>акульт</w:t>
      </w:r>
      <w:r w:rsidRPr="00814A11">
        <w:rPr>
          <w:b/>
        </w:rPr>
        <w:t>а</w:t>
      </w:r>
      <w:r w:rsidRPr="00814A11">
        <w:rPr>
          <w:b/>
        </w:rPr>
        <w:t xml:space="preserve">тивных протокола к ней в учебные планы системы образования на всех уровнях и запросить техническую помощь, </w:t>
      </w:r>
      <w:r>
        <w:rPr>
          <w:b/>
        </w:rPr>
        <w:t>в частности</w:t>
      </w:r>
      <w:r w:rsidRPr="00814A11">
        <w:rPr>
          <w:b/>
        </w:rPr>
        <w:t>, со стороны ЮНИСЕФ, ЮНЕСКО и УВКПЧ.</w:t>
      </w:r>
    </w:p>
    <w:p w:rsidR="00036FDE" w:rsidRPr="00814A11" w:rsidRDefault="00036FDE" w:rsidP="00036FDE">
      <w:pPr>
        <w:pStyle w:val="H23GR"/>
      </w:pPr>
      <w:r>
        <w:tab/>
      </w:r>
      <w:r>
        <w:tab/>
      </w:r>
      <w:r w:rsidRPr="00814A11">
        <w:t>Сотрудничество с гражданским обществом</w:t>
      </w:r>
    </w:p>
    <w:p w:rsidR="00036FDE" w:rsidRPr="00814A11" w:rsidRDefault="00036FDE" w:rsidP="00036FDE">
      <w:pPr>
        <w:pStyle w:val="SingleTxtGR"/>
      </w:pPr>
      <w:r w:rsidRPr="00814A11">
        <w:t>32.</w:t>
      </w:r>
      <w:r w:rsidRPr="00814A11">
        <w:tab/>
        <w:t>Комитет сожалеет о том, что сотрудничество с неправительственными организациями и традиционными лидерами коренных народов является недо</w:t>
      </w:r>
      <w:r w:rsidRPr="00814A11">
        <w:t>с</w:t>
      </w:r>
      <w:r w:rsidRPr="00814A11">
        <w:t>таточным.</w:t>
      </w:r>
    </w:p>
    <w:p w:rsidR="00036FDE" w:rsidRPr="00814A11" w:rsidRDefault="00036FDE" w:rsidP="00036FDE">
      <w:pPr>
        <w:pStyle w:val="SingleTxtGR"/>
        <w:rPr>
          <w:b/>
        </w:rPr>
      </w:pPr>
      <w:r w:rsidRPr="00814A11">
        <w:t>33.</w:t>
      </w:r>
      <w:r w:rsidRPr="00814A11">
        <w:tab/>
      </w:r>
      <w:r w:rsidRPr="00814A11">
        <w:rPr>
          <w:b/>
        </w:rPr>
        <w:t>Комитет рекомендует государству-участнику укреплять свое сотру</w:t>
      </w:r>
      <w:r w:rsidRPr="00814A11">
        <w:rPr>
          <w:b/>
        </w:rPr>
        <w:t>д</w:t>
      </w:r>
      <w:r w:rsidRPr="00814A11">
        <w:rPr>
          <w:b/>
        </w:rPr>
        <w:t>ничество с неправител</w:t>
      </w:r>
      <w:r w:rsidRPr="00814A11">
        <w:rPr>
          <w:b/>
        </w:rPr>
        <w:t>ь</w:t>
      </w:r>
      <w:r w:rsidRPr="00814A11">
        <w:rPr>
          <w:b/>
        </w:rPr>
        <w:t>ственными организациями, включая организации коренного населения, с тем чтобы совершенствовать осуществление Ко</w:t>
      </w:r>
      <w:r w:rsidRPr="00814A11">
        <w:rPr>
          <w:b/>
        </w:rPr>
        <w:t>н</w:t>
      </w:r>
      <w:r w:rsidRPr="00814A11">
        <w:rPr>
          <w:b/>
        </w:rPr>
        <w:t>венции на национальном и местном уровнях и в городских, сельских ра</w:t>
      </w:r>
      <w:r w:rsidRPr="00814A11">
        <w:rPr>
          <w:b/>
        </w:rPr>
        <w:t>й</w:t>
      </w:r>
      <w:r w:rsidRPr="00814A11">
        <w:rPr>
          <w:b/>
        </w:rPr>
        <w:t>онах и районах проживания коренного населения.</w:t>
      </w:r>
    </w:p>
    <w:p w:rsidR="00036FDE" w:rsidRPr="00814A11" w:rsidRDefault="00036FDE" w:rsidP="00036FDE">
      <w:pPr>
        <w:pStyle w:val="SingleTxtGR"/>
        <w:rPr>
          <w:b/>
        </w:rPr>
      </w:pPr>
      <w:r w:rsidRPr="00814A11">
        <w:rPr>
          <w:b/>
        </w:rPr>
        <w:t>Прав</w:t>
      </w:r>
      <w:r>
        <w:rPr>
          <w:b/>
        </w:rPr>
        <w:t>а</w:t>
      </w:r>
      <w:r w:rsidRPr="00814A11">
        <w:rPr>
          <w:b/>
        </w:rPr>
        <w:t xml:space="preserve"> детей и деловой сектор</w:t>
      </w:r>
    </w:p>
    <w:p w:rsidR="00036FDE" w:rsidRPr="00814A11" w:rsidRDefault="00036FDE" w:rsidP="00036FDE">
      <w:pPr>
        <w:pStyle w:val="SingleTxtGR"/>
      </w:pPr>
      <w:r w:rsidRPr="00814A11">
        <w:t>34.</w:t>
      </w:r>
      <w:r w:rsidRPr="00814A11">
        <w:tab/>
        <w:t>Комитет с озабоченностью отмечает потенциальное негативное воздейс</w:t>
      </w:r>
      <w:r w:rsidRPr="00814A11">
        <w:t>т</w:t>
      </w:r>
      <w:r w:rsidRPr="00814A11">
        <w:t>вие деятельности зар</w:t>
      </w:r>
      <w:r w:rsidRPr="00814A11">
        <w:t>у</w:t>
      </w:r>
      <w:r w:rsidRPr="00814A11">
        <w:t>бежных и национальных компаний и промышленных предприятий, в частности в секторе добыч</w:t>
      </w:r>
      <w:r>
        <w:t>и</w:t>
      </w:r>
      <w:r w:rsidRPr="00814A11">
        <w:t xml:space="preserve"> полезных ископаемых, на благоп</w:t>
      </w:r>
      <w:r w:rsidRPr="00814A11">
        <w:t>о</w:t>
      </w:r>
      <w:r w:rsidRPr="00814A11">
        <w:t>лучие и развитие детей.</w:t>
      </w:r>
    </w:p>
    <w:p w:rsidR="00036FDE" w:rsidRPr="00814A11" w:rsidRDefault="00036FDE" w:rsidP="00036FDE">
      <w:pPr>
        <w:pStyle w:val="SingleTxtGR"/>
        <w:rPr>
          <w:b/>
        </w:rPr>
      </w:pPr>
      <w:r w:rsidRPr="00814A11">
        <w:t>35.</w:t>
      </w:r>
      <w:r w:rsidRPr="00814A11">
        <w:tab/>
      </w:r>
      <w:r w:rsidRPr="00814A11">
        <w:rPr>
          <w:b/>
        </w:rPr>
        <w:t>Комитет рекомендует государству-участнику предпринять усилия по созданию необходимых основ регулирования предпринимательской де</w:t>
      </w:r>
      <w:r w:rsidRPr="00814A11">
        <w:rPr>
          <w:b/>
        </w:rPr>
        <w:t>я</w:t>
      </w:r>
      <w:r w:rsidRPr="00814A11">
        <w:rPr>
          <w:b/>
        </w:rPr>
        <w:t>тельности для обеспечения того, чтобы компании и промышленные пре</w:t>
      </w:r>
      <w:r w:rsidRPr="00814A11">
        <w:rPr>
          <w:b/>
        </w:rPr>
        <w:t>д</w:t>
      </w:r>
      <w:r w:rsidRPr="00814A11">
        <w:rPr>
          <w:b/>
        </w:rPr>
        <w:t>приятия проявляли в своей деятельности социальную и экологическую о</w:t>
      </w:r>
      <w:r w:rsidRPr="00814A11">
        <w:rPr>
          <w:b/>
        </w:rPr>
        <w:t>т</w:t>
      </w:r>
      <w:r w:rsidRPr="00814A11">
        <w:rPr>
          <w:b/>
        </w:rPr>
        <w:t>ветственность с целью сохранения надлежащих условий для проживания местных общин и пр</w:t>
      </w:r>
      <w:r w:rsidRPr="00814A11">
        <w:rPr>
          <w:b/>
        </w:rPr>
        <w:t>и</w:t>
      </w:r>
      <w:r w:rsidRPr="00814A11">
        <w:rPr>
          <w:b/>
        </w:rPr>
        <w:t>надлежащих к ним детей.</w:t>
      </w:r>
    </w:p>
    <w:p w:rsidR="00344671" w:rsidRDefault="00344671" w:rsidP="00344671">
      <w:pPr>
        <w:pStyle w:val="H23GR"/>
      </w:pPr>
      <w:r>
        <w:tab/>
      </w:r>
      <w:r>
        <w:tab/>
        <w:t>Международное сотрудничество</w:t>
      </w:r>
    </w:p>
    <w:p w:rsidR="00344671" w:rsidRDefault="00344671" w:rsidP="00344671">
      <w:pPr>
        <w:pStyle w:val="SingleTxtGR"/>
      </w:pPr>
      <w:r>
        <w:t>36.</w:t>
      </w:r>
      <w:r>
        <w:tab/>
        <w:t>Комитет отмечает, что в рамках международного сотрудничества осущ</w:t>
      </w:r>
      <w:r>
        <w:t>е</w:t>
      </w:r>
      <w:r>
        <w:t>ствляется ряд программ и проектов, в том числе по технической помощи и с</w:t>
      </w:r>
      <w:r>
        <w:t>о</w:t>
      </w:r>
      <w:r>
        <w:t>трудничеству с учреждениями и программами Организации Объединенных Н</w:t>
      </w:r>
      <w:r>
        <w:t>а</w:t>
      </w:r>
      <w:r>
        <w:t>ций.</w:t>
      </w:r>
    </w:p>
    <w:p w:rsidR="00344671" w:rsidRDefault="00344671" w:rsidP="00344671">
      <w:pPr>
        <w:pStyle w:val="SingleTxtGR"/>
        <w:rPr>
          <w:b/>
        </w:rPr>
      </w:pPr>
      <w:r>
        <w:t>37.</w:t>
      </w:r>
      <w:r>
        <w:tab/>
      </w:r>
      <w:r>
        <w:rPr>
          <w:b/>
        </w:rPr>
        <w:t>Комитет рекомендует государству-участнику продолжать принимать меры для поддержания и расширения международного сотрудничества и в то же время стремиться к укреплению собственной базы ресурсов и инст</w:t>
      </w:r>
      <w:r>
        <w:rPr>
          <w:b/>
        </w:rPr>
        <w:t>и</w:t>
      </w:r>
      <w:r>
        <w:rPr>
          <w:b/>
        </w:rPr>
        <w:t>туциональной структуры в целях осуществления Конвенции и двух Прот</w:t>
      </w:r>
      <w:r>
        <w:rPr>
          <w:b/>
        </w:rPr>
        <w:t>о</w:t>
      </w:r>
      <w:r>
        <w:rPr>
          <w:b/>
        </w:rPr>
        <w:t>колов к ней.</w:t>
      </w:r>
    </w:p>
    <w:p w:rsidR="00344671" w:rsidRDefault="00344671" w:rsidP="00BD67C3">
      <w:pPr>
        <w:pStyle w:val="H23GR"/>
      </w:pPr>
      <w:r>
        <w:tab/>
        <w:t>2.</w:t>
      </w:r>
      <w:r>
        <w:tab/>
        <w:t>Определение понятия "ребенок" (статья 1 Конвенции)</w:t>
      </w:r>
    </w:p>
    <w:p w:rsidR="00344671" w:rsidRDefault="00344671" w:rsidP="00344671">
      <w:pPr>
        <w:pStyle w:val="SingleTxtGR"/>
      </w:pPr>
      <w:r>
        <w:t>38.</w:t>
      </w:r>
      <w:r>
        <w:tab/>
        <w:t>Комитет отмечает, что возраст согласия на вступление в брак наступает с дост</w:t>
      </w:r>
      <w:r>
        <w:t>и</w:t>
      </w:r>
      <w:r>
        <w:t>жением совершеннолетия и что разрешение на заключение раннего брака (в возрасте 14 лет для девочек и 16 лет для мальчиков) предоставляется на и</w:t>
      </w:r>
      <w:r>
        <w:t>с</w:t>
      </w:r>
      <w:r>
        <w:t>ключительной основе и тр</w:t>
      </w:r>
      <w:r>
        <w:t>е</w:t>
      </w:r>
      <w:r>
        <w:t>бует согласия родителей.</w:t>
      </w:r>
    </w:p>
    <w:p w:rsidR="00344671" w:rsidRDefault="00344671" w:rsidP="00344671">
      <w:pPr>
        <w:pStyle w:val="SingleTxtGR"/>
        <w:rPr>
          <w:b/>
        </w:rPr>
      </w:pPr>
      <w:r>
        <w:t>39.</w:t>
      </w:r>
      <w:r>
        <w:tab/>
      </w:r>
      <w:r>
        <w:rPr>
          <w:b/>
        </w:rPr>
        <w:t>Комитет вновь обращает внимание на свою рекомендацию госуда</w:t>
      </w:r>
      <w:r>
        <w:rPr>
          <w:b/>
        </w:rPr>
        <w:t>р</w:t>
      </w:r>
      <w:r>
        <w:rPr>
          <w:b/>
        </w:rPr>
        <w:t>ству-участнику пересмотреть свое законодательство с целью внесения п</w:t>
      </w:r>
      <w:r>
        <w:rPr>
          <w:b/>
        </w:rPr>
        <w:t>о</w:t>
      </w:r>
      <w:r>
        <w:rPr>
          <w:b/>
        </w:rPr>
        <w:t>правок в Гражданский кодекс и повышения минимального возраста дев</w:t>
      </w:r>
      <w:r>
        <w:rPr>
          <w:b/>
        </w:rPr>
        <w:t>о</w:t>
      </w:r>
      <w:r>
        <w:rPr>
          <w:b/>
        </w:rPr>
        <w:t>чек для вступления в брак до 16 лет, как для мальчиков, и предусмотреть разрешение на такие браки только в исключительных случаях и под ко</w:t>
      </w:r>
      <w:r>
        <w:rPr>
          <w:b/>
        </w:rPr>
        <w:t>н</w:t>
      </w:r>
      <w:r>
        <w:rPr>
          <w:b/>
        </w:rPr>
        <w:t>тролем судебных органов.</w:t>
      </w:r>
    </w:p>
    <w:p w:rsidR="00344671" w:rsidRDefault="00344671" w:rsidP="00BD67C3">
      <w:pPr>
        <w:pStyle w:val="H23GR"/>
      </w:pPr>
      <w:r>
        <w:tab/>
        <w:t>3.</w:t>
      </w:r>
      <w:r>
        <w:tab/>
        <w:t>Общие принципы (статьи 2, 3, 6 и 12 Конвенции)</w:t>
      </w:r>
    </w:p>
    <w:p w:rsidR="00344671" w:rsidRDefault="00344671" w:rsidP="00344671">
      <w:pPr>
        <w:pStyle w:val="H23GR"/>
      </w:pPr>
      <w:r>
        <w:tab/>
      </w:r>
      <w:r>
        <w:tab/>
        <w:t>Недискриминация</w:t>
      </w:r>
    </w:p>
    <w:p w:rsidR="00344671" w:rsidRDefault="00344671" w:rsidP="00344671">
      <w:pPr>
        <w:pStyle w:val="SingleTxtGR"/>
      </w:pPr>
      <w:r>
        <w:t>40.</w:t>
      </w:r>
      <w:r>
        <w:tab/>
        <w:t>Комитет вновь выражает свою озабоченность, которую разделяют другие догово</w:t>
      </w:r>
      <w:r>
        <w:t>р</w:t>
      </w:r>
      <w:r>
        <w:t>ные органы, в связи с тревожным уровнем дискриминации, которой подвергаются в г</w:t>
      </w:r>
      <w:r>
        <w:t>о</w:t>
      </w:r>
      <w:r>
        <w:t>сударстве-участнике дети из числа народов майя, гарифуна и шинка. Комитет отмечает, что принятых до настоящего времени государством-участником мер недостаточно для ликвидации структурных препятствий, кот</w:t>
      </w:r>
      <w:r>
        <w:t>о</w:t>
      </w:r>
      <w:r>
        <w:t>рые мешают полному осуществлению прав этих детей, составляющих свыше половины всего населения государства-участника. Среди коренного населения чрезвычайно высоки уровни бедности и крайней нищеты, как и уровень хрон</w:t>
      </w:r>
      <w:r>
        <w:t>и</w:t>
      </w:r>
      <w:r>
        <w:t>ческого недоедания, от которого страдает свыше 80% коренного населения. К</w:t>
      </w:r>
      <w:r>
        <w:t>о</w:t>
      </w:r>
      <w:r>
        <w:t>митет также обеспокоен тем, что подростки из числа коренных народов и нар</w:t>
      </w:r>
      <w:r>
        <w:t>о</w:t>
      </w:r>
      <w:r>
        <w:t>да гарифуна в большей степени подвержены сексуальной и экономической эк</w:t>
      </w:r>
      <w:r>
        <w:t>с</w:t>
      </w:r>
      <w:r>
        <w:t>плуатации в силу отсутствия соответствующей информации о своих правах, а также механизмов, гарантирующих эти права. Комитет также обеспокоен ди</w:t>
      </w:r>
      <w:r>
        <w:t>с</w:t>
      </w:r>
      <w:r>
        <w:t>криминационным отношением к некоторым категориям детей в населении, в частности к подросткам, детям-инвалидам, девочкам, детям, проживающим в сельских районах, и детям из маргинализованных семей.</w:t>
      </w:r>
    </w:p>
    <w:p w:rsidR="00344671" w:rsidRDefault="00344671" w:rsidP="00344671">
      <w:pPr>
        <w:pStyle w:val="SingleTxtGR"/>
        <w:rPr>
          <w:b/>
        </w:rPr>
      </w:pPr>
      <w:r>
        <w:t>41.</w:t>
      </w:r>
      <w:r>
        <w:tab/>
      </w:r>
      <w:r>
        <w:rPr>
          <w:b/>
        </w:rPr>
        <w:t>Комитет рекомендует государству-участнику незамедлительно пр</w:t>
      </w:r>
      <w:r>
        <w:rPr>
          <w:b/>
        </w:rPr>
        <w:t>и</w:t>
      </w:r>
      <w:r>
        <w:rPr>
          <w:b/>
        </w:rPr>
        <w:t>нять меры для улучшения положения подвергающихся дискриминации д</w:t>
      </w:r>
      <w:r>
        <w:rPr>
          <w:b/>
        </w:rPr>
        <w:t>е</w:t>
      </w:r>
      <w:r>
        <w:rPr>
          <w:b/>
        </w:rPr>
        <w:t>тей из числа нар</w:t>
      </w:r>
      <w:r>
        <w:rPr>
          <w:b/>
        </w:rPr>
        <w:t>о</w:t>
      </w:r>
      <w:r>
        <w:rPr>
          <w:b/>
        </w:rPr>
        <w:t>дов майя, гарифуна и шинка в рамках своих стратегий и планов по ликвидации расовой дискриминации, а также в рамках планов по социальному развитию, обеспечивая при этом устойчивое осуществл</w:t>
      </w:r>
      <w:r>
        <w:rPr>
          <w:b/>
        </w:rPr>
        <w:t>е</w:t>
      </w:r>
      <w:r>
        <w:rPr>
          <w:b/>
        </w:rPr>
        <w:t>ние этих программ и их соответств</w:t>
      </w:r>
      <w:r>
        <w:rPr>
          <w:b/>
        </w:rPr>
        <w:t>и</w:t>
      </w:r>
      <w:r>
        <w:rPr>
          <w:b/>
        </w:rPr>
        <w:t>е культурным потребностям. С учетом статьи 2 Конвенции Комитет рекомендует государству-участнику обесп</w:t>
      </w:r>
      <w:r>
        <w:rPr>
          <w:b/>
        </w:rPr>
        <w:t>е</w:t>
      </w:r>
      <w:r>
        <w:rPr>
          <w:b/>
        </w:rPr>
        <w:t>чить в полном объеме осуществление на практике всех правовых полож</w:t>
      </w:r>
      <w:r>
        <w:rPr>
          <w:b/>
        </w:rPr>
        <w:t>е</w:t>
      </w:r>
      <w:r>
        <w:rPr>
          <w:b/>
        </w:rPr>
        <w:t>ний о запрещении дискриминации, бороться с дискриминацией посредс</w:t>
      </w:r>
      <w:r>
        <w:rPr>
          <w:b/>
        </w:rPr>
        <w:t>т</w:t>
      </w:r>
      <w:r>
        <w:rPr>
          <w:b/>
        </w:rPr>
        <w:t>вом, в частности, обеспечения равного доступа к образованию, медици</w:t>
      </w:r>
      <w:r>
        <w:rPr>
          <w:b/>
        </w:rPr>
        <w:t>н</w:t>
      </w:r>
      <w:r>
        <w:rPr>
          <w:b/>
        </w:rPr>
        <w:t>ским учреждениям и программам по сокращению масштабов нищеты и принять меры по преодолению негативных представлений о детях и подр</w:t>
      </w:r>
      <w:r>
        <w:rPr>
          <w:b/>
        </w:rPr>
        <w:t>о</w:t>
      </w:r>
      <w:r>
        <w:rPr>
          <w:b/>
        </w:rPr>
        <w:t>стках и их сти</w:t>
      </w:r>
      <w:r>
        <w:rPr>
          <w:b/>
        </w:rPr>
        <w:t>г</w:t>
      </w:r>
      <w:r>
        <w:rPr>
          <w:b/>
        </w:rPr>
        <w:t>матизации.</w:t>
      </w:r>
    </w:p>
    <w:p w:rsidR="00344671" w:rsidRDefault="00344671" w:rsidP="00344671">
      <w:pPr>
        <w:pStyle w:val="SingleTxtGR"/>
      </w:pPr>
      <w:r>
        <w:t>42.</w:t>
      </w:r>
      <w:r>
        <w:tab/>
        <w:t>Комитет просит включить в следующий периодический доклад конкре</w:t>
      </w:r>
      <w:r>
        <w:t>т</w:t>
      </w:r>
      <w:r>
        <w:t>ную информацию о мерах и программах в связи с Конвенцией, которые были приняты государством-участником во исполнение Дурбанской декларации и Программы действий, принятых в 2001 году на Всемирной конференции по борьбе против расизма, расовой дискриминации, ксенофобии и связанной с н</w:t>
      </w:r>
      <w:r>
        <w:t>и</w:t>
      </w:r>
      <w:r>
        <w:t>ми нетерпимости, и решений состоя</w:t>
      </w:r>
      <w:r>
        <w:t>в</w:t>
      </w:r>
      <w:r>
        <w:t>шейся в 2009 году Конференции по обзору Дурбанского процесса, с учетом замечания общего порядка № 1 (2001 год) К</w:t>
      </w:r>
      <w:r>
        <w:t>о</w:t>
      </w:r>
      <w:r>
        <w:t>митета о целях образования (пункт 1 статьи 29 Ко</w:t>
      </w:r>
      <w:r>
        <w:t>н</w:t>
      </w:r>
      <w:r>
        <w:t>венции).</w:t>
      </w:r>
    </w:p>
    <w:p w:rsidR="00344671" w:rsidRDefault="00344671" w:rsidP="00344671">
      <w:pPr>
        <w:pStyle w:val="H23GR"/>
      </w:pPr>
      <w:r>
        <w:tab/>
      </w:r>
      <w:r>
        <w:tab/>
        <w:t>Наилучшие интересы ребенка</w:t>
      </w:r>
    </w:p>
    <w:p w:rsidR="00344671" w:rsidRDefault="00344671" w:rsidP="00344671">
      <w:pPr>
        <w:pStyle w:val="SingleTxtGR"/>
      </w:pPr>
      <w:r>
        <w:t>43.</w:t>
      </w:r>
      <w:r>
        <w:tab/>
        <w:t>Комитет отмечает, что принцип наилучших интересов ребенка был закр</w:t>
      </w:r>
      <w:r>
        <w:t>е</w:t>
      </w:r>
      <w:r>
        <w:t>плен в Конституции государства-участника, в Законе "ПИНА" и во всеобъе</w:t>
      </w:r>
      <w:r>
        <w:t>м</w:t>
      </w:r>
      <w:r>
        <w:t>лющей государственной политике в интересах детей и его плане действий, пр</w:t>
      </w:r>
      <w:r>
        <w:t>и</w:t>
      </w:r>
      <w:r>
        <w:t>нятых несколько лет назад. Однако этот принцип недостаточно хорошо изве</w:t>
      </w:r>
      <w:r>
        <w:t>с</w:t>
      </w:r>
      <w:r>
        <w:t>тен, понимается или правильно применяется органами государства-участника, принимающими решения в законодательной, административной, экономич</w:t>
      </w:r>
      <w:r>
        <w:t>е</w:t>
      </w:r>
      <w:r>
        <w:t>ской, социальной, культурной и судебной сферах, что оказывает неблагоприя</w:t>
      </w:r>
      <w:r>
        <w:t>т</w:t>
      </w:r>
      <w:r>
        <w:t>ное воздействие на детей. Комитет приветствует тот факт, что муниципии вн</w:t>
      </w:r>
      <w:r>
        <w:t>е</w:t>
      </w:r>
      <w:r>
        <w:t>дрили этот принцип в муниципальную государственную политику, но обесп</w:t>
      </w:r>
      <w:r>
        <w:t>о</w:t>
      </w:r>
      <w:r>
        <w:t>коен тем, что наилучшие интересы ребенка не принимаются во вним</w:t>
      </w:r>
      <w:r>
        <w:t>а</w:t>
      </w:r>
      <w:r>
        <w:t>ние на практике, в процессах принятия решений, связанных с планами развития или бюджетами на национальном, региональном и муниципальном уровне. Комитет сожалеет, что он не получил информации об оценке применения этого принц</w:t>
      </w:r>
      <w:r>
        <w:t>и</w:t>
      </w:r>
      <w:r>
        <w:t>па.</w:t>
      </w:r>
    </w:p>
    <w:p w:rsidR="00344671" w:rsidRDefault="00344671" w:rsidP="00344671">
      <w:pPr>
        <w:pStyle w:val="SingleTxtGR"/>
        <w:rPr>
          <w:b/>
        </w:rPr>
      </w:pPr>
      <w:r>
        <w:t>44.</w:t>
      </w:r>
      <w:r>
        <w:tab/>
      </w:r>
      <w:r>
        <w:rPr>
          <w:b/>
        </w:rPr>
        <w:t>Комитет рекомендует государству-участнику предпринять усилия для проп</w:t>
      </w:r>
      <w:r>
        <w:rPr>
          <w:b/>
        </w:rPr>
        <w:t>а</w:t>
      </w:r>
      <w:r>
        <w:rPr>
          <w:b/>
        </w:rPr>
        <w:t>ганды принципа наилучших интересов ребенка, с тем чтобы довести его до сведения как детей, их родителей и преподавателей, так и государс</w:t>
      </w:r>
      <w:r>
        <w:rPr>
          <w:b/>
        </w:rPr>
        <w:t>т</w:t>
      </w:r>
      <w:r>
        <w:rPr>
          <w:b/>
        </w:rPr>
        <w:t>венных органов, а также организовать конкретную подготовку по его пр</w:t>
      </w:r>
      <w:r>
        <w:rPr>
          <w:b/>
        </w:rPr>
        <w:t>и</w:t>
      </w:r>
      <w:r>
        <w:rPr>
          <w:b/>
        </w:rPr>
        <w:t>менению и контроль его осуществления.</w:t>
      </w:r>
    </w:p>
    <w:p w:rsidR="00344671" w:rsidRDefault="00344671" w:rsidP="00344671">
      <w:pPr>
        <w:pStyle w:val="H23GR"/>
      </w:pPr>
      <w:r>
        <w:tab/>
      </w:r>
      <w:r>
        <w:tab/>
        <w:t>Право на жизнь и выживание</w:t>
      </w:r>
    </w:p>
    <w:p w:rsidR="00344671" w:rsidRDefault="00344671" w:rsidP="00344671">
      <w:pPr>
        <w:pStyle w:val="SingleTxtGR"/>
      </w:pPr>
      <w:r>
        <w:t>45.</w:t>
      </w:r>
      <w:r>
        <w:tab/>
        <w:t>Комитет обеспокоен чрезвычайно большим числом случаев убийства д</w:t>
      </w:r>
      <w:r>
        <w:t>е</w:t>
      </w:r>
      <w:r>
        <w:t>тей (510 из 6 498 случаев смерти в результате насилия в 2009 году) и неприн</w:t>
      </w:r>
      <w:r>
        <w:t>я</w:t>
      </w:r>
      <w:r>
        <w:t>тием властями эффективным мер в этой связи. Комитет сожалеет, что эти пр</w:t>
      </w:r>
      <w:r>
        <w:t>е</w:t>
      </w:r>
      <w:r>
        <w:t>ступл</w:t>
      </w:r>
      <w:r>
        <w:t>е</w:t>
      </w:r>
      <w:r>
        <w:t xml:space="preserve">ния часто остаются безнаказанными. </w:t>
      </w:r>
    </w:p>
    <w:p w:rsidR="00344671" w:rsidRDefault="00344671" w:rsidP="00344671">
      <w:pPr>
        <w:pStyle w:val="SingleTxtGR"/>
        <w:rPr>
          <w:b/>
        </w:rPr>
      </w:pPr>
      <w:r>
        <w:t>46.</w:t>
      </w:r>
      <w:r>
        <w:tab/>
      </w:r>
      <w:r>
        <w:rPr>
          <w:b/>
        </w:rPr>
        <w:t>С учетом статьи 6 Конвенции Комитет рекомендует государству-участнику разработать всеобъемлющую политику по предупреждению убийств детей, провести тщательное расследование всех таких случаев и обеспечить уголовное пр</w:t>
      </w:r>
      <w:r>
        <w:rPr>
          <w:b/>
        </w:rPr>
        <w:t>е</w:t>
      </w:r>
      <w:r>
        <w:rPr>
          <w:b/>
        </w:rPr>
        <w:t>следование и надлежащее наказание виновных в них лиц.</w:t>
      </w:r>
    </w:p>
    <w:p w:rsidR="00344671" w:rsidRDefault="00344671" w:rsidP="00344671">
      <w:pPr>
        <w:pStyle w:val="SingleTxtGR"/>
      </w:pPr>
      <w:r>
        <w:t>47.</w:t>
      </w:r>
      <w:r>
        <w:tab/>
        <w:t>Комитет обеспокоен чрезвычайно высоким уровнем хронического и п</w:t>
      </w:r>
      <w:r>
        <w:t>о</w:t>
      </w:r>
      <w:r>
        <w:t>стоянного недоедания в государстве-участнике, которое подрывает право детей на жизнь и выж</w:t>
      </w:r>
      <w:r>
        <w:t>и</w:t>
      </w:r>
      <w:r>
        <w:t>вание, особенно среди сельского и коренного населения.</w:t>
      </w:r>
    </w:p>
    <w:p w:rsidR="00344671" w:rsidRDefault="00344671" w:rsidP="00344671">
      <w:pPr>
        <w:pStyle w:val="SingleTxtGR"/>
        <w:rPr>
          <w:b/>
        </w:rPr>
      </w:pPr>
      <w:r>
        <w:t>48.</w:t>
      </w:r>
      <w:r>
        <w:tab/>
      </w:r>
      <w:r>
        <w:rPr>
          <w:b/>
        </w:rPr>
        <w:t>Комитет рекомендует государству-участнику уделять особое вним</w:t>
      </w:r>
      <w:r>
        <w:rPr>
          <w:b/>
        </w:rPr>
        <w:t>а</w:t>
      </w:r>
      <w:r>
        <w:rPr>
          <w:b/>
        </w:rPr>
        <w:t>ние хрон</w:t>
      </w:r>
      <w:r>
        <w:rPr>
          <w:b/>
        </w:rPr>
        <w:t>и</w:t>
      </w:r>
      <w:r>
        <w:rPr>
          <w:b/>
        </w:rPr>
        <w:t>ческому недоеданию, особенно среди детей младшего возраста; и продолжать и укреплять координированное осуществление межсекторал</w:t>
      </w:r>
      <w:r>
        <w:rPr>
          <w:b/>
        </w:rPr>
        <w:t>ь</w:t>
      </w:r>
      <w:r>
        <w:rPr>
          <w:b/>
        </w:rPr>
        <w:t>ных стратегий и программ, особенно среди сельского и коренного насел</w:t>
      </w:r>
      <w:r>
        <w:rPr>
          <w:b/>
        </w:rPr>
        <w:t>е</w:t>
      </w:r>
      <w:r>
        <w:rPr>
          <w:b/>
        </w:rPr>
        <w:t>ния.</w:t>
      </w:r>
    </w:p>
    <w:p w:rsidR="00344671" w:rsidRDefault="00344671" w:rsidP="00344671">
      <w:pPr>
        <w:pStyle w:val="H23GR"/>
      </w:pPr>
      <w:r>
        <w:tab/>
      </w:r>
      <w:r>
        <w:tab/>
        <w:t>Уважение мнений ребенка</w:t>
      </w:r>
    </w:p>
    <w:p w:rsidR="00344671" w:rsidRPr="008E0B32" w:rsidRDefault="00344671" w:rsidP="00344671">
      <w:pPr>
        <w:pStyle w:val="SingleTxtGR"/>
      </w:pPr>
      <w:r>
        <w:t>49.</w:t>
      </w:r>
      <w:r>
        <w:tab/>
        <w:t>Комитет с интересом отмечает, что право быть заслушанным закреплено в законодательстве государства-участника. Однако он сожалеет об отсутствии информации об осуществлении этого принципа. Комитет обеспокоен тем, что мнения ребенка не выя</w:t>
      </w:r>
      <w:r>
        <w:t>с</w:t>
      </w:r>
      <w:r>
        <w:t>няются или не принимаются во внимание надлежащим образом во всех затрагивающих ребенка обстоятельствах, включая судебные разбирательства, в вопросах, касающихся управления школой, альтернативного попечения и занятий в классах и в ходе публичных прений. Комитет также оз</w:t>
      </w:r>
      <w:r>
        <w:t>а</w:t>
      </w:r>
      <w:r>
        <w:t>бочен тем, что большинство родителей, государственных органов и учрежд</w:t>
      </w:r>
      <w:r>
        <w:t>е</w:t>
      </w:r>
      <w:r>
        <w:t>ний, по-видимому, не рассматривают детей в качестве субъектов прав и что д</w:t>
      </w:r>
      <w:r>
        <w:t>е</w:t>
      </w:r>
      <w:r>
        <w:t>ти слабо участвуют в процессе принятия решений по вопросам семейной и о</w:t>
      </w:r>
      <w:r>
        <w:t>б</w:t>
      </w:r>
      <w:r>
        <w:t>щественной жизни и в разработке и оценке политики и программ, специально предназначенных для детей.</w:t>
      </w:r>
    </w:p>
    <w:p w:rsidR="00A001B0" w:rsidRDefault="00A001B0" w:rsidP="00A001B0">
      <w:pPr>
        <w:pStyle w:val="SingleTxtGR"/>
      </w:pPr>
      <w:r>
        <w:t>50.</w:t>
      </w:r>
      <w:r>
        <w:tab/>
      </w:r>
      <w:r w:rsidRPr="000A1E9C">
        <w:rPr>
          <w:b/>
        </w:rPr>
        <w:t>Комитет вновь обращает внимание на свою рекомендацию госуда</w:t>
      </w:r>
      <w:r w:rsidRPr="000A1E9C">
        <w:rPr>
          <w:b/>
        </w:rPr>
        <w:t>р</w:t>
      </w:r>
      <w:r w:rsidRPr="000A1E9C">
        <w:rPr>
          <w:b/>
        </w:rPr>
        <w:t>ству-участнику принимать надлежащие меры для поощрения, облегчения и осущ</w:t>
      </w:r>
      <w:r w:rsidRPr="000A1E9C">
        <w:rPr>
          <w:b/>
        </w:rPr>
        <w:t>е</w:t>
      </w:r>
      <w:r w:rsidRPr="000A1E9C">
        <w:rPr>
          <w:b/>
        </w:rPr>
        <w:t>ствления на практике в рамках семьи, в школах, на общинном уровне и в детских учреждениях, а также в ходе судебных и администр</w:t>
      </w:r>
      <w:r w:rsidRPr="000A1E9C">
        <w:rPr>
          <w:b/>
        </w:rPr>
        <w:t>а</w:t>
      </w:r>
      <w:r w:rsidRPr="000A1E9C">
        <w:rPr>
          <w:b/>
        </w:rPr>
        <w:t>тивных процедур, касающихся детей, принципа уважения мн</w:t>
      </w:r>
      <w:r w:rsidRPr="000A1E9C">
        <w:rPr>
          <w:b/>
        </w:rPr>
        <w:t>е</w:t>
      </w:r>
      <w:r w:rsidRPr="000A1E9C">
        <w:rPr>
          <w:b/>
        </w:rPr>
        <w:t>ний детей по всем затрагивающим их вопросам. Комитет также рекомендует государс</w:t>
      </w:r>
      <w:r w:rsidRPr="000A1E9C">
        <w:rPr>
          <w:b/>
        </w:rPr>
        <w:t>т</w:t>
      </w:r>
      <w:r w:rsidRPr="000A1E9C">
        <w:rPr>
          <w:b/>
        </w:rPr>
        <w:t>ву-участнику обеспечивать участие детей в школьных и публичных мер</w:t>
      </w:r>
      <w:r w:rsidRPr="000A1E9C">
        <w:rPr>
          <w:b/>
        </w:rPr>
        <w:t>о</w:t>
      </w:r>
      <w:r w:rsidRPr="000A1E9C">
        <w:rPr>
          <w:b/>
        </w:rPr>
        <w:t>приятиях и других соответствующих видах деятельности. Г</w:t>
      </w:r>
      <w:r w:rsidRPr="000A1E9C">
        <w:rPr>
          <w:b/>
        </w:rPr>
        <w:t>о</w:t>
      </w:r>
      <w:r w:rsidRPr="000A1E9C">
        <w:rPr>
          <w:b/>
        </w:rPr>
        <w:t>сударству-участнику следует также принимать во внимание в этой связи рекоменд</w:t>
      </w:r>
      <w:r w:rsidRPr="000A1E9C">
        <w:rPr>
          <w:b/>
        </w:rPr>
        <w:t>а</w:t>
      </w:r>
      <w:r w:rsidRPr="000A1E9C">
        <w:rPr>
          <w:b/>
        </w:rPr>
        <w:t>ции, сформулированные Комитетом в его замечании общего порядка № 12 (2009 год) о праве ребенка быть з</w:t>
      </w:r>
      <w:r w:rsidRPr="000A1E9C">
        <w:rPr>
          <w:b/>
        </w:rPr>
        <w:t>а</w:t>
      </w:r>
      <w:r w:rsidRPr="000A1E9C">
        <w:rPr>
          <w:b/>
        </w:rPr>
        <w:t>слушанным.</w:t>
      </w:r>
    </w:p>
    <w:p w:rsidR="00A001B0" w:rsidRDefault="00A001B0" w:rsidP="00BD67C3">
      <w:pPr>
        <w:pStyle w:val="H23GR"/>
      </w:pPr>
      <w:r w:rsidRPr="00A001B0">
        <w:tab/>
      </w:r>
      <w:r>
        <w:t>4.</w:t>
      </w:r>
      <w:r>
        <w:tab/>
        <w:t>Гражданские права и свободы (статьи 7, 8, 13−17, 19 и 37 а) Конвенции)</w:t>
      </w:r>
    </w:p>
    <w:p w:rsidR="00A001B0" w:rsidRPr="00F039E1" w:rsidRDefault="00A001B0" w:rsidP="00A001B0">
      <w:pPr>
        <w:pStyle w:val="H23GR"/>
      </w:pPr>
      <w:r w:rsidRPr="00037E28">
        <w:tab/>
      </w:r>
      <w:r w:rsidRPr="00037E28">
        <w:tab/>
      </w:r>
      <w:r>
        <w:t>Регистрация рождений</w:t>
      </w:r>
    </w:p>
    <w:p w:rsidR="00A001B0" w:rsidRDefault="00A001B0" w:rsidP="00A001B0">
      <w:pPr>
        <w:pStyle w:val="SingleTxtGR"/>
      </w:pPr>
      <w:r>
        <w:t>51.</w:t>
      </w:r>
      <w:r>
        <w:tab/>
        <w:t>Отмечая усилия государства-участника по совершенствованию своей си</w:t>
      </w:r>
      <w:r>
        <w:t>с</w:t>
      </w:r>
      <w:r>
        <w:t xml:space="preserve">темы регистрации рождений, </w:t>
      </w:r>
      <w:r w:rsidRPr="00F039E1">
        <w:t>Комитет</w:t>
      </w:r>
      <w:r>
        <w:t xml:space="preserve"> по-прежнему выражает озабоченность в связи с высоким коэффициентом незарегистрированных рождений, особенно в сельских и отдаленных районах, который объясняется финансовыми издержк</w:t>
      </w:r>
      <w:r>
        <w:t>а</w:t>
      </w:r>
      <w:r>
        <w:t xml:space="preserve">ми регистрации рождения и отсутствием осведомленности о ее важности. </w:t>
      </w:r>
      <w:r w:rsidRPr="00F039E1">
        <w:t>К</w:t>
      </w:r>
      <w:r w:rsidRPr="00F039E1">
        <w:t>о</w:t>
      </w:r>
      <w:r w:rsidRPr="00F039E1">
        <w:t>митет</w:t>
      </w:r>
      <w:r>
        <w:t xml:space="preserve"> с сожалением отмечает, что проц</w:t>
      </w:r>
      <w:r>
        <w:t>е</w:t>
      </w:r>
      <w:r>
        <w:t>дура регистрации рождений проводится без учета культурного фактора, призванного поощрять регистрацию детей из числа</w:t>
      </w:r>
      <w:r w:rsidRPr="00BF0D8C">
        <w:t xml:space="preserve"> </w:t>
      </w:r>
      <w:r>
        <w:t>коренных народов.</w:t>
      </w:r>
    </w:p>
    <w:p w:rsidR="00A001B0" w:rsidRPr="00BF0D8C" w:rsidRDefault="00A001B0" w:rsidP="00A001B0">
      <w:pPr>
        <w:pStyle w:val="SingleTxtGR"/>
        <w:rPr>
          <w:b/>
        </w:rPr>
      </w:pPr>
      <w:r>
        <w:t>52.</w:t>
      </w:r>
      <w:r>
        <w:tab/>
      </w:r>
      <w:r w:rsidRPr="00BF0D8C">
        <w:rPr>
          <w:b/>
        </w:rPr>
        <w:t>Комитет рекомендует государству-участнику активизировать свои усилия по обеспечению доступа всех детей к бесплатной регистрации ро</w:t>
      </w:r>
      <w:r w:rsidRPr="00BF0D8C">
        <w:rPr>
          <w:b/>
        </w:rPr>
        <w:t>ж</w:t>
      </w:r>
      <w:r w:rsidRPr="00BF0D8C">
        <w:rPr>
          <w:b/>
        </w:rPr>
        <w:t>дения, а также принять меры по выявлению всех детей, которые не были зарегистрированы или не получили документа, удостоверяющего ли</w:t>
      </w:r>
      <w:r w:rsidRPr="00BF0D8C">
        <w:rPr>
          <w:b/>
        </w:rPr>
        <w:t>ч</w:t>
      </w:r>
      <w:r w:rsidRPr="00BF0D8C">
        <w:rPr>
          <w:b/>
        </w:rPr>
        <w:t>ность. Комитет также предлагает государству-участнику использовать ги</w:t>
      </w:r>
      <w:r w:rsidRPr="00BF0D8C">
        <w:rPr>
          <w:b/>
        </w:rPr>
        <w:t>б</w:t>
      </w:r>
      <w:r w:rsidRPr="00BF0D8C">
        <w:rPr>
          <w:b/>
        </w:rPr>
        <w:t>кие механизмы регистрации рождений, включая организацию передви</w:t>
      </w:r>
      <w:r w:rsidRPr="00BF0D8C">
        <w:rPr>
          <w:b/>
        </w:rPr>
        <w:t>ж</w:t>
      </w:r>
      <w:r w:rsidRPr="00BF0D8C">
        <w:rPr>
          <w:b/>
        </w:rPr>
        <w:t>ных пунктов с целью охвата всех детей. Комитет далее рекомендует гос</w:t>
      </w:r>
      <w:r w:rsidRPr="00BF0D8C">
        <w:rPr>
          <w:b/>
        </w:rPr>
        <w:t>у</w:t>
      </w:r>
      <w:r w:rsidRPr="00BF0D8C">
        <w:rPr>
          <w:b/>
        </w:rPr>
        <w:t>дарству-участнику реализовать конкретную стратегию регистрации ро</w:t>
      </w:r>
      <w:r w:rsidRPr="00BF0D8C">
        <w:rPr>
          <w:b/>
        </w:rPr>
        <w:t>ж</w:t>
      </w:r>
      <w:r w:rsidRPr="00BF0D8C">
        <w:rPr>
          <w:b/>
        </w:rPr>
        <w:t>дений для коренных народов на основе уважения их культуры и с учетом замечания общего порядка № 11 (2009 год) Комит</w:t>
      </w:r>
      <w:r w:rsidRPr="00BF0D8C">
        <w:rPr>
          <w:b/>
        </w:rPr>
        <w:t>е</w:t>
      </w:r>
      <w:r w:rsidRPr="00BF0D8C">
        <w:rPr>
          <w:b/>
        </w:rPr>
        <w:t>та относительно детей из числа коренного населения и их прав, закрепленных в Конвенции.</w:t>
      </w:r>
    </w:p>
    <w:p w:rsidR="00A001B0" w:rsidRPr="00F039E1" w:rsidRDefault="00A001B0" w:rsidP="00A001B0">
      <w:pPr>
        <w:pStyle w:val="H23GR"/>
      </w:pPr>
      <w:r>
        <w:tab/>
      </w:r>
      <w:r>
        <w:tab/>
        <w:t>Пытки и другие жестокие, бесчеловечные или унижающие достоинство виды обращения и наказания</w:t>
      </w:r>
    </w:p>
    <w:p w:rsidR="00A001B0" w:rsidRDefault="00A001B0" w:rsidP="00A001B0">
      <w:pPr>
        <w:pStyle w:val="SingleTxtGR"/>
      </w:pPr>
      <w:r>
        <w:t>53.</w:t>
      </w:r>
      <w:r>
        <w:tab/>
        <w:t xml:space="preserve">Отмечая, что статья 53 Закона "ПИНА" запрещает телесные наказания, </w:t>
      </w:r>
      <w:r w:rsidRPr="00F039E1">
        <w:t>Комитет</w:t>
      </w:r>
      <w:r>
        <w:t xml:space="preserve"> вместе с тем по-прежнему обеспокоен тем, что телесные наказания продолжают практиковаться на дому и в обстоятельствах альтернативного п</w:t>
      </w:r>
      <w:r>
        <w:t>о</w:t>
      </w:r>
      <w:r>
        <w:t>печения и что отсутствует прямое запрещение телесных наказаний в школах. Он также обеспокоен тем, что телесные наказания считаются обществом пр</w:t>
      </w:r>
      <w:r>
        <w:t>и</w:t>
      </w:r>
      <w:r>
        <w:t>емлемыми как обычная форма дисципл</w:t>
      </w:r>
      <w:r>
        <w:t>и</w:t>
      </w:r>
      <w:r>
        <w:t>нарной меры.</w:t>
      </w:r>
    </w:p>
    <w:p w:rsidR="00A001B0" w:rsidRPr="002A4306" w:rsidRDefault="00A001B0" w:rsidP="00A001B0">
      <w:pPr>
        <w:pStyle w:val="SingleTxtGR"/>
        <w:rPr>
          <w:b/>
        </w:rPr>
      </w:pPr>
      <w:r>
        <w:t>54.</w:t>
      </w:r>
      <w:r>
        <w:tab/>
      </w:r>
      <w:r w:rsidRPr="002A4306">
        <w:rPr>
          <w:b/>
        </w:rPr>
        <w:t>Комитет рекомендует государству-участнику внести поправки в ст</w:t>
      </w:r>
      <w:r w:rsidRPr="002A4306">
        <w:rPr>
          <w:b/>
        </w:rPr>
        <w:t>а</w:t>
      </w:r>
      <w:r w:rsidRPr="002A4306">
        <w:rPr>
          <w:b/>
        </w:rPr>
        <w:t>тью 13 Закона "ПИНА" и статью 253 Гражданского кодекса и конкретно запретить телесные наказания и другие формы жестокого наказания детей в любой обстановке. Он также рекомендует государству-участнику разр</w:t>
      </w:r>
      <w:r w:rsidRPr="002A4306">
        <w:rPr>
          <w:b/>
        </w:rPr>
        <w:t>а</w:t>
      </w:r>
      <w:r w:rsidRPr="002A4306">
        <w:rPr>
          <w:b/>
        </w:rPr>
        <w:t>ботать и осуществлять среди населения информационные и пропагандис</w:t>
      </w:r>
      <w:r w:rsidRPr="002A4306">
        <w:rPr>
          <w:b/>
        </w:rPr>
        <w:t>т</w:t>
      </w:r>
      <w:r w:rsidRPr="002A4306">
        <w:rPr>
          <w:b/>
        </w:rPr>
        <w:t>ские кампании, с тем чтобы изменить представление об обеспечении ди</w:t>
      </w:r>
      <w:r w:rsidRPr="002A4306">
        <w:rPr>
          <w:b/>
        </w:rPr>
        <w:t>с</w:t>
      </w:r>
      <w:r w:rsidRPr="002A4306">
        <w:rPr>
          <w:b/>
        </w:rPr>
        <w:t>циплины путем насилия и насильстве</w:t>
      </w:r>
      <w:r w:rsidRPr="002A4306">
        <w:rPr>
          <w:b/>
        </w:rPr>
        <w:t>н</w:t>
      </w:r>
      <w:r w:rsidRPr="002A4306">
        <w:rPr>
          <w:b/>
        </w:rPr>
        <w:t>ную практику, бытующие во многих семьях. Он далее рекомендует создать эффективную систему выявления злоупотреблений в системах образования, здравоохранения и альтернати</w:t>
      </w:r>
      <w:r w:rsidRPr="002A4306">
        <w:rPr>
          <w:b/>
        </w:rPr>
        <w:t>в</w:t>
      </w:r>
      <w:r w:rsidRPr="002A4306">
        <w:rPr>
          <w:b/>
        </w:rPr>
        <w:t>ного попечения, которая будет распол</w:t>
      </w:r>
      <w:r w:rsidRPr="002A4306">
        <w:rPr>
          <w:b/>
        </w:rPr>
        <w:t>а</w:t>
      </w:r>
      <w:r w:rsidRPr="002A4306">
        <w:rPr>
          <w:b/>
        </w:rPr>
        <w:t>гать надлежащими инструментами и ресурсами для оказания помощи детям и подготовки сотрудников соо</w:t>
      </w:r>
      <w:r w:rsidRPr="002A4306">
        <w:rPr>
          <w:b/>
        </w:rPr>
        <w:t>т</w:t>
      </w:r>
      <w:r w:rsidRPr="002A4306">
        <w:rPr>
          <w:b/>
        </w:rPr>
        <w:t>ветствующих учреждений. Комитет обращает внимание государства-участника на свое замечание общего порядка № 8 (2006 год) о праве ребе</w:t>
      </w:r>
      <w:r w:rsidRPr="002A4306">
        <w:rPr>
          <w:b/>
        </w:rPr>
        <w:t>н</w:t>
      </w:r>
      <w:r w:rsidRPr="002A4306">
        <w:rPr>
          <w:b/>
        </w:rPr>
        <w:t>ка на защиту от телесных наказаний и других жестоких или унижающих видов обращения и наказ</w:t>
      </w:r>
      <w:r w:rsidRPr="002A4306">
        <w:rPr>
          <w:b/>
        </w:rPr>
        <w:t>а</w:t>
      </w:r>
      <w:r w:rsidRPr="002A4306">
        <w:rPr>
          <w:b/>
        </w:rPr>
        <w:t>ния.</w:t>
      </w:r>
    </w:p>
    <w:p w:rsidR="00A001B0" w:rsidRDefault="00A001B0" w:rsidP="00A001B0">
      <w:pPr>
        <w:pStyle w:val="H23GR"/>
      </w:pPr>
      <w:r>
        <w:tab/>
      </w:r>
      <w:r>
        <w:tab/>
        <w:t>Последующие меры по осуществлению рекомендаций, содержащихся в исследовании Организации Объединенных Наций по вопросу о насилии в отношении детей</w:t>
      </w:r>
    </w:p>
    <w:p w:rsidR="00A001B0" w:rsidRPr="0069274A" w:rsidRDefault="00A001B0" w:rsidP="00A001B0">
      <w:pPr>
        <w:pStyle w:val="SingleTxtGR"/>
        <w:rPr>
          <w:b/>
        </w:rPr>
      </w:pPr>
      <w:r>
        <w:t>55.</w:t>
      </w:r>
      <w:r>
        <w:tab/>
      </w:r>
      <w:r w:rsidRPr="0069274A">
        <w:rPr>
          <w:b/>
        </w:rPr>
        <w:t xml:space="preserve">Ссылаясь на исследование Организации Объединенных Наций по вопросу о насилии в отношении детей </w:t>
      </w:r>
      <w:r w:rsidRPr="0069274A">
        <w:rPr>
          <w:b/>
          <w:bCs/>
        </w:rPr>
        <w:t>(</w:t>
      </w:r>
      <w:r w:rsidRPr="0069274A">
        <w:rPr>
          <w:b/>
          <w:bCs/>
          <w:lang w:val="en-GB"/>
        </w:rPr>
        <w:t>A</w:t>
      </w:r>
      <w:r w:rsidRPr="0069274A">
        <w:rPr>
          <w:b/>
          <w:bCs/>
        </w:rPr>
        <w:t xml:space="preserve">/61/299), </w:t>
      </w:r>
      <w:r w:rsidRPr="0069274A">
        <w:rPr>
          <w:b/>
        </w:rPr>
        <w:t>Комитет рекомендует г</w:t>
      </w:r>
      <w:r w:rsidRPr="0069274A">
        <w:rPr>
          <w:b/>
        </w:rPr>
        <w:t>о</w:t>
      </w:r>
      <w:r w:rsidRPr="0069274A">
        <w:rPr>
          <w:b/>
        </w:rPr>
        <w:t>сударству-участнику:</w:t>
      </w:r>
    </w:p>
    <w:p w:rsidR="00A001B0" w:rsidRPr="0069274A" w:rsidRDefault="00A001B0" w:rsidP="00A001B0">
      <w:pPr>
        <w:pStyle w:val="SingleTxtGR"/>
        <w:rPr>
          <w:b/>
        </w:rPr>
      </w:pPr>
      <w:r>
        <w:tab/>
      </w:r>
      <w:r w:rsidRPr="00850641">
        <w:rPr>
          <w:b/>
        </w:rPr>
        <w:t>а)</w:t>
      </w:r>
      <w:r>
        <w:tab/>
      </w:r>
      <w:r w:rsidRPr="0069274A">
        <w:rPr>
          <w:b/>
        </w:rPr>
        <w:t>принять все необходимые меры для осуществления рекоменд</w:t>
      </w:r>
      <w:r w:rsidRPr="0069274A">
        <w:rPr>
          <w:b/>
        </w:rPr>
        <w:t>а</w:t>
      </w:r>
      <w:r w:rsidRPr="0069274A">
        <w:rPr>
          <w:b/>
        </w:rPr>
        <w:t>ций, содержащихся в докладе независимого эксперта для исследования О</w:t>
      </w:r>
      <w:r w:rsidRPr="0069274A">
        <w:rPr>
          <w:b/>
        </w:rPr>
        <w:t>р</w:t>
      </w:r>
      <w:r w:rsidRPr="0069274A">
        <w:rPr>
          <w:b/>
        </w:rPr>
        <w:t>ганизации Объединенных Наций по вопросу о насилии в отношении детей, учитывая также итоги и рекомендации региональных консультаций для Латинской Америки, состоявшихся в Буэнос-Айресе 30 мая − 1 июня 2005</w:t>
      </w:r>
      <w:r>
        <w:rPr>
          <w:b/>
        </w:rPr>
        <w:t> </w:t>
      </w:r>
      <w:r w:rsidRPr="0069274A">
        <w:rPr>
          <w:b/>
        </w:rPr>
        <w:t>года. В частности, Комитет рекомендует государству-участнику уд</w:t>
      </w:r>
      <w:r w:rsidRPr="0069274A">
        <w:rPr>
          <w:b/>
        </w:rPr>
        <w:t>е</w:t>
      </w:r>
      <w:r w:rsidRPr="0069274A">
        <w:rPr>
          <w:b/>
        </w:rPr>
        <w:t>лять особое внимание следующим рекоме</w:t>
      </w:r>
      <w:r w:rsidRPr="0069274A">
        <w:rPr>
          <w:b/>
        </w:rPr>
        <w:t>н</w:t>
      </w:r>
      <w:r w:rsidRPr="0069274A">
        <w:rPr>
          <w:b/>
        </w:rPr>
        <w:t>дациям:</w:t>
      </w:r>
    </w:p>
    <w:p w:rsidR="00A001B0" w:rsidRPr="0069274A" w:rsidRDefault="00A001B0" w:rsidP="001D2E47">
      <w:pPr>
        <w:pStyle w:val="SingleTxtGR"/>
        <w:ind w:left="2268" w:hanging="1134"/>
        <w:rPr>
          <w:b/>
        </w:rPr>
      </w:pPr>
      <w:r>
        <w:rPr>
          <w:b/>
        </w:rPr>
        <w:tab/>
      </w:r>
      <w:r w:rsidR="001D2E47">
        <w:rPr>
          <w:b/>
          <w:lang w:val="en-US"/>
        </w:rPr>
        <w:tab/>
      </w:r>
      <w:r w:rsidRPr="0069274A">
        <w:rPr>
          <w:b/>
          <w:lang w:val="en-US"/>
        </w:rPr>
        <w:t>i</w:t>
      </w:r>
      <w:r>
        <w:rPr>
          <w:b/>
        </w:rPr>
        <w:t>)</w:t>
      </w:r>
      <w:r w:rsidRPr="0069274A">
        <w:rPr>
          <w:b/>
        </w:rPr>
        <w:tab/>
        <w:t>запретить по закону все формы насилия в отношении д</w:t>
      </w:r>
      <w:r w:rsidRPr="0069274A">
        <w:rPr>
          <w:b/>
        </w:rPr>
        <w:t>е</w:t>
      </w:r>
      <w:r w:rsidRPr="0069274A">
        <w:rPr>
          <w:b/>
        </w:rPr>
        <w:t>тей в любых обстоятельствах, включая все телесные наказ</w:t>
      </w:r>
      <w:r w:rsidRPr="0069274A">
        <w:rPr>
          <w:b/>
        </w:rPr>
        <w:t>а</w:t>
      </w:r>
      <w:r w:rsidRPr="0069274A">
        <w:rPr>
          <w:b/>
        </w:rPr>
        <w:t>ния;</w:t>
      </w:r>
    </w:p>
    <w:p w:rsidR="00A001B0" w:rsidRPr="0069274A" w:rsidRDefault="00A001B0" w:rsidP="001D2E47">
      <w:pPr>
        <w:pStyle w:val="SingleTxtGR"/>
        <w:ind w:left="2268" w:hanging="1134"/>
        <w:rPr>
          <w:b/>
        </w:rPr>
      </w:pPr>
      <w:r>
        <w:rPr>
          <w:b/>
        </w:rPr>
        <w:tab/>
      </w:r>
      <w:r w:rsidR="001D2E47" w:rsidRPr="001D2E47">
        <w:rPr>
          <w:b/>
        </w:rPr>
        <w:tab/>
      </w:r>
      <w:r w:rsidRPr="0069274A">
        <w:rPr>
          <w:b/>
          <w:lang w:val="en-US"/>
        </w:rPr>
        <w:t>ii</w:t>
      </w:r>
      <w:r>
        <w:rPr>
          <w:b/>
        </w:rPr>
        <w:t>)</w:t>
      </w:r>
      <w:r w:rsidRPr="0069274A">
        <w:rPr>
          <w:b/>
        </w:rPr>
        <w:tab/>
        <w:t>уделять приоритетное внимание профилактике путем устранения основных причин и выделения надлежащих ресу</w:t>
      </w:r>
      <w:r w:rsidRPr="0069274A">
        <w:rPr>
          <w:b/>
        </w:rPr>
        <w:t>р</w:t>
      </w:r>
      <w:r w:rsidRPr="0069274A">
        <w:rPr>
          <w:b/>
        </w:rPr>
        <w:t>сов для ликвидации факторов риска и предупреждения актов насилия до их сове</w:t>
      </w:r>
      <w:r w:rsidRPr="0069274A">
        <w:rPr>
          <w:b/>
        </w:rPr>
        <w:t>р</w:t>
      </w:r>
      <w:r w:rsidRPr="0069274A">
        <w:rPr>
          <w:b/>
        </w:rPr>
        <w:t>шения;</w:t>
      </w:r>
    </w:p>
    <w:p w:rsidR="00A001B0" w:rsidRPr="0069274A" w:rsidRDefault="00A001B0" w:rsidP="001D2E47">
      <w:pPr>
        <w:pStyle w:val="SingleTxtGR"/>
        <w:ind w:left="2268" w:hanging="1134"/>
        <w:rPr>
          <w:b/>
        </w:rPr>
      </w:pPr>
      <w:r>
        <w:rPr>
          <w:b/>
        </w:rPr>
        <w:tab/>
      </w:r>
      <w:r w:rsidR="001D2E47">
        <w:rPr>
          <w:b/>
          <w:lang w:val="en-US"/>
        </w:rPr>
        <w:tab/>
      </w:r>
      <w:r w:rsidRPr="0069274A">
        <w:rPr>
          <w:b/>
          <w:lang w:val="en-US"/>
        </w:rPr>
        <w:t>iii</w:t>
      </w:r>
      <w:r>
        <w:rPr>
          <w:b/>
        </w:rPr>
        <w:t>)</w:t>
      </w:r>
      <w:r w:rsidRPr="0069274A">
        <w:rPr>
          <w:b/>
        </w:rPr>
        <w:tab/>
        <w:t>расширять возможности всех лиц, работающих с детьми и для детей, инвестируя в программы систематического обр</w:t>
      </w:r>
      <w:r w:rsidRPr="0069274A">
        <w:rPr>
          <w:b/>
        </w:rPr>
        <w:t>а</w:t>
      </w:r>
      <w:r w:rsidRPr="0069274A">
        <w:rPr>
          <w:b/>
        </w:rPr>
        <w:t>зования и подгото</w:t>
      </w:r>
      <w:r w:rsidRPr="0069274A">
        <w:rPr>
          <w:b/>
        </w:rPr>
        <w:t>в</w:t>
      </w:r>
      <w:r w:rsidRPr="0069274A">
        <w:rPr>
          <w:b/>
        </w:rPr>
        <w:t>ки; и</w:t>
      </w:r>
    </w:p>
    <w:p w:rsidR="00A001B0" w:rsidRPr="0069274A" w:rsidRDefault="00A001B0" w:rsidP="001D2E47">
      <w:pPr>
        <w:pStyle w:val="SingleTxtGR"/>
        <w:ind w:left="2268" w:hanging="1134"/>
        <w:rPr>
          <w:b/>
        </w:rPr>
      </w:pPr>
      <w:r>
        <w:rPr>
          <w:b/>
        </w:rPr>
        <w:tab/>
      </w:r>
      <w:r w:rsidR="001D2E47">
        <w:rPr>
          <w:b/>
          <w:lang w:val="en-US"/>
        </w:rPr>
        <w:tab/>
      </w:r>
      <w:r w:rsidRPr="0069274A">
        <w:rPr>
          <w:b/>
          <w:lang w:val="en-US"/>
        </w:rPr>
        <w:t>iv</w:t>
      </w:r>
      <w:r>
        <w:rPr>
          <w:b/>
        </w:rPr>
        <w:t>)</w:t>
      </w:r>
      <w:r w:rsidRPr="0069274A">
        <w:rPr>
          <w:b/>
        </w:rPr>
        <w:tab/>
        <w:t>обеспечивать доступные, ориентированные на потребн</w:t>
      </w:r>
      <w:r w:rsidRPr="0069274A">
        <w:rPr>
          <w:b/>
        </w:rPr>
        <w:t>о</w:t>
      </w:r>
      <w:r w:rsidRPr="0069274A">
        <w:rPr>
          <w:b/>
        </w:rPr>
        <w:t>сти детей и повсеместные услуги по восстановлению и соц</w:t>
      </w:r>
      <w:r w:rsidRPr="0069274A">
        <w:rPr>
          <w:b/>
        </w:rPr>
        <w:t>и</w:t>
      </w:r>
      <w:r w:rsidRPr="0069274A">
        <w:rPr>
          <w:b/>
        </w:rPr>
        <w:t>альной реинт</w:t>
      </w:r>
      <w:r w:rsidRPr="0069274A">
        <w:rPr>
          <w:b/>
        </w:rPr>
        <w:t>е</w:t>
      </w:r>
      <w:r w:rsidRPr="0069274A">
        <w:rPr>
          <w:b/>
        </w:rPr>
        <w:t>грации;</w:t>
      </w:r>
    </w:p>
    <w:p w:rsidR="00A001B0" w:rsidRPr="00EA42AB" w:rsidRDefault="00A001B0" w:rsidP="00A001B0">
      <w:pPr>
        <w:pStyle w:val="SingleTxtGR"/>
        <w:rPr>
          <w:b/>
        </w:rPr>
      </w:pPr>
      <w:r>
        <w:tab/>
      </w:r>
      <w:r w:rsidRPr="00850641">
        <w:rPr>
          <w:b/>
          <w:lang w:val="en-US"/>
        </w:rPr>
        <w:t>b</w:t>
      </w:r>
      <w:r w:rsidRPr="00850641">
        <w:rPr>
          <w:b/>
        </w:rPr>
        <w:t>)</w:t>
      </w:r>
      <w:r>
        <w:tab/>
      </w:r>
      <w:r w:rsidRPr="00EA42AB">
        <w:rPr>
          <w:b/>
        </w:rPr>
        <w:t>использовать эти рекомендации в качестве руководства к де</w:t>
      </w:r>
      <w:r w:rsidRPr="00EA42AB">
        <w:rPr>
          <w:b/>
        </w:rPr>
        <w:t>й</w:t>
      </w:r>
      <w:r w:rsidRPr="00EA42AB">
        <w:rPr>
          <w:b/>
        </w:rPr>
        <w:t>ствию в партнерстве с гражданским обществом, и в частности с привлеч</w:t>
      </w:r>
      <w:r w:rsidRPr="00EA42AB">
        <w:rPr>
          <w:b/>
        </w:rPr>
        <w:t>е</w:t>
      </w:r>
      <w:r w:rsidRPr="00EA42AB">
        <w:rPr>
          <w:b/>
        </w:rPr>
        <w:t>нием детей, для обеспечения того, чтобы каждый ребенок был огражден от всех форм физического, сексуального и психологического насилия, и для придания импульса конкретным и, где это необходимо, запланированным на конкретные сроки мерам по предупреждению такого насилия и зл</w:t>
      </w:r>
      <w:r w:rsidRPr="00EA42AB">
        <w:rPr>
          <w:b/>
        </w:rPr>
        <w:t>о</w:t>
      </w:r>
      <w:r w:rsidRPr="00EA42AB">
        <w:rPr>
          <w:b/>
        </w:rPr>
        <w:t>употреблений и реагирования на них; и</w:t>
      </w:r>
    </w:p>
    <w:p w:rsidR="00A001B0" w:rsidRPr="00EA42AB" w:rsidRDefault="00A001B0" w:rsidP="00A001B0">
      <w:pPr>
        <w:pStyle w:val="SingleTxtGR"/>
        <w:rPr>
          <w:b/>
        </w:rPr>
      </w:pPr>
      <w:r>
        <w:tab/>
      </w:r>
      <w:r w:rsidRPr="00850641">
        <w:rPr>
          <w:b/>
        </w:rPr>
        <w:t>с)</w:t>
      </w:r>
      <w:r>
        <w:tab/>
      </w:r>
      <w:r w:rsidRPr="00EA42AB">
        <w:rPr>
          <w:b/>
        </w:rPr>
        <w:t>запросить техническое сотрудничество в этой связи со стороны Специального представителя Генерального секретаря Организации Объ</w:t>
      </w:r>
      <w:r w:rsidRPr="00EA42AB">
        <w:rPr>
          <w:b/>
        </w:rPr>
        <w:t>е</w:t>
      </w:r>
      <w:r w:rsidRPr="00EA42AB">
        <w:rPr>
          <w:b/>
        </w:rPr>
        <w:t>дине</w:t>
      </w:r>
      <w:r w:rsidRPr="00EA42AB">
        <w:rPr>
          <w:b/>
        </w:rPr>
        <w:t>н</w:t>
      </w:r>
      <w:r w:rsidRPr="00EA42AB">
        <w:rPr>
          <w:b/>
        </w:rPr>
        <w:t>ных Наций по вопросу о насилии в отношении детей, ЮНИСЕФ, Всемирной организ</w:t>
      </w:r>
      <w:r w:rsidRPr="00EA42AB">
        <w:rPr>
          <w:b/>
        </w:rPr>
        <w:t>а</w:t>
      </w:r>
      <w:r w:rsidRPr="00EA42AB">
        <w:rPr>
          <w:b/>
        </w:rPr>
        <w:t>ции здравоохранения (ВОЗ) и других соответствующих учреждений, а также партнеров из числа неправительственных организ</w:t>
      </w:r>
      <w:r w:rsidRPr="00EA42AB">
        <w:rPr>
          <w:b/>
        </w:rPr>
        <w:t>а</w:t>
      </w:r>
      <w:r w:rsidRPr="00EA42AB">
        <w:rPr>
          <w:b/>
        </w:rPr>
        <w:t>ций (НПО).</w:t>
      </w:r>
    </w:p>
    <w:p w:rsidR="00A001B0" w:rsidRDefault="00A001B0" w:rsidP="00BD67C3">
      <w:pPr>
        <w:pStyle w:val="H23GR"/>
      </w:pPr>
      <w:r>
        <w:tab/>
        <w:t>5.</w:t>
      </w:r>
      <w:r>
        <w:tab/>
        <w:t xml:space="preserve">Семейное окружение и альтернативный уход </w:t>
      </w:r>
      <w:r w:rsidRPr="00B07E76">
        <w:t>(</w:t>
      </w:r>
      <w:r>
        <w:t>статья</w:t>
      </w:r>
      <w:r w:rsidRPr="00B07E76">
        <w:t xml:space="preserve"> </w:t>
      </w:r>
      <w:r w:rsidRPr="00EB5EFB">
        <w:t>5</w:t>
      </w:r>
      <w:r>
        <w:t>;</w:t>
      </w:r>
      <w:r w:rsidRPr="00EB5EFB">
        <w:t xml:space="preserve"> </w:t>
      </w:r>
      <w:r>
        <w:t>пункты </w:t>
      </w:r>
      <w:r w:rsidRPr="00EB5EFB">
        <w:t>1</w:t>
      </w:r>
      <w:r>
        <w:t>−</w:t>
      </w:r>
      <w:r w:rsidRPr="00EB5EFB">
        <w:t>2</w:t>
      </w:r>
      <w:r w:rsidR="008218EB" w:rsidRPr="008218EB">
        <w:br/>
      </w:r>
      <w:r>
        <w:t xml:space="preserve">статьи </w:t>
      </w:r>
      <w:r w:rsidRPr="00EB5EFB">
        <w:t xml:space="preserve">18; </w:t>
      </w:r>
      <w:r>
        <w:t xml:space="preserve">статьи </w:t>
      </w:r>
      <w:r w:rsidRPr="00EB5EFB">
        <w:t>9</w:t>
      </w:r>
      <w:r>
        <w:t>−</w:t>
      </w:r>
      <w:r w:rsidRPr="00EB5EFB">
        <w:t>11; 19</w:t>
      </w:r>
      <w:r>
        <w:t>−</w:t>
      </w:r>
      <w:r w:rsidR="001D2E47">
        <w:t>21; 25;</w:t>
      </w:r>
      <w:r w:rsidR="008218EB">
        <w:t xml:space="preserve"> </w:t>
      </w:r>
      <w:r>
        <w:t>пункт 4 статьи </w:t>
      </w:r>
      <w:r w:rsidR="008218EB">
        <w:t>27</w:t>
      </w:r>
      <w:r w:rsidR="008218EB" w:rsidRPr="008218EB">
        <w:br/>
      </w:r>
      <w:r>
        <w:t>и</w:t>
      </w:r>
      <w:r w:rsidRPr="00EB5EFB">
        <w:t xml:space="preserve"> </w:t>
      </w:r>
      <w:r>
        <w:t xml:space="preserve">статья </w:t>
      </w:r>
      <w:r w:rsidRPr="00EB5EFB">
        <w:t xml:space="preserve">39 </w:t>
      </w:r>
      <w:r>
        <w:t>Конвенции</w:t>
      </w:r>
      <w:r w:rsidRPr="00EB5EFB">
        <w:t>)</w:t>
      </w:r>
    </w:p>
    <w:p w:rsidR="00A001B0" w:rsidRPr="00EB5EFB" w:rsidRDefault="00A001B0" w:rsidP="00A001B0">
      <w:pPr>
        <w:pStyle w:val="H23GR"/>
      </w:pPr>
      <w:r>
        <w:tab/>
      </w:r>
      <w:r>
        <w:tab/>
        <w:t>Семейное окружение</w:t>
      </w:r>
    </w:p>
    <w:p w:rsidR="00A001B0" w:rsidRPr="007F7553" w:rsidRDefault="00A001B0" w:rsidP="00A001B0">
      <w:pPr>
        <w:pStyle w:val="SingleTxtGR"/>
      </w:pPr>
      <w:r>
        <w:t>56.</w:t>
      </w:r>
      <w:r>
        <w:tab/>
        <w:t xml:space="preserve">Комитет приветствует создание центров комплексного ухода </w:t>
      </w:r>
      <w:r w:rsidRPr="00C97640">
        <w:t>(</w:t>
      </w:r>
      <w:r w:rsidRPr="00EB0E0A">
        <w:rPr>
          <w:iCs/>
          <w:lang w:val="en-GB"/>
        </w:rPr>
        <w:t>Centros</w:t>
      </w:r>
      <w:r w:rsidRPr="00EB0E0A">
        <w:rPr>
          <w:iCs/>
        </w:rPr>
        <w:t xml:space="preserve"> </w:t>
      </w:r>
      <w:r w:rsidRPr="00EB0E0A">
        <w:rPr>
          <w:iCs/>
          <w:lang w:val="en-GB"/>
        </w:rPr>
        <w:t>de</w:t>
      </w:r>
      <w:r w:rsidRPr="00EB0E0A">
        <w:rPr>
          <w:iCs/>
        </w:rPr>
        <w:t xml:space="preserve"> </w:t>
      </w:r>
      <w:r w:rsidRPr="00EB0E0A">
        <w:rPr>
          <w:iCs/>
          <w:lang w:val="en-GB"/>
        </w:rPr>
        <w:t>Atenci</w:t>
      </w:r>
      <w:r w:rsidRPr="00EB0E0A">
        <w:rPr>
          <w:iCs/>
        </w:rPr>
        <w:t>ó</w:t>
      </w:r>
      <w:r w:rsidRPr="00EB0E0A">
        <w:rPr>
          <w:iCs/>
          <w:lang w:val="en-GB"/>
        </w:rPr>
        <w:t>n</w:t>
      </w:r>
      <w:r w:rsidRPr="00EB0E0A">
        <w:rPr>
          <w:iCs/>
        </w:rPr>
        <w:t xml:space="preserve"> </w:t>
      </w:r>
      <w:r w:rsidRPr="00EB0E0A">
        <w:rPr>
          <w:iCs/>
          <w:lang w:val="en-GB"/>
        </w:rPr>
        <w:t>Integral</w:t>
      </w:r>
      <w:r>
        <w:rPr>
          <w:iCs/>
        </w:rPr>
        <w:t xml:space="preserve"> − </w:t>
      </w:r>
      <w:r w:rsidRPr="00C97640">
        <w:rPr>
          <w:iCs/>
          <w:lang w:val="en-GB"/>
        </w:rPr>
        <w:t>CAI</w:t>
      </w:r>
      <w:r>
        <w:rPr>
          <w:iCs/>
        </w:rPr>
        <w:t>) (ЦАИ</w:t>
      </w:r>
      <w:r w:rsidRPr="00C97640">
        <w:t>)</w:t>
      </w:r>
      <w:r>
        <w:t xml:space="preserve"> для оказания семьям помощи в дневном уходе за детьми в возрасте до семи лет. Однако он сожалеет, что эти услуги имеют огр</w:t>
      </w:r>
      <w:r>
        <w:t>а</w:t>
      </w:r>
      <w:r>
        <w:t>ниченный географический охват. Приветствуя программы для поддержки ну</w:t>
      </w:r>
      <w:r>
        <w:t>ж</w:t>
      </w:r>
      <w:r>
        <w:t xml:space="preserve">дающихся семей, в частности программу "Моя семья прогрессирует" </w:t>
      </w:r>
      <w:r w:rsidRPr="00C97640">
        <w:t>(</w:t>
      </w:r>
      <w:r w:rsidRPr="00EB0E0A">
        <w:rPr>
          <w:iCs/>
          <w:lang w:val="en-GB"/>
        </w:rPr>
        <w:t>Mi</w:t>
      </w:r>
      <w:r w:rsidRPr="00EB0E0A">
        <w:rPr>
          <w:iCs/>
        </w:rPr>
        <w:t xml:space="preserve"> </w:t>
      </w:r>
      <w:r w:rsidRPr="00EB0E0A">
        <w:rPr>
          <w:iCs/>
          <w:lang w:val="en-GB"/>
        </w:rPr>
        <w:t>f</w:t>
      </w:r>
      <w:r w:rsidRPr="00EB0E0A">
        <w:rPr>
          <w:iCs/>
          <w:lang w:val="en-GB"/>
        </w:rPr>
        <w:t>a</w:t>
      </w:r>
      <w:r w:rsidRPr="00EB0E0A">
        <w:rPr>
          <w:iCs/>
          <w:lang w:val="en-GB"/>
        </w:rPr>
        <w:t>milia</w:t>
      </w:r>
      <w:r w:rsidRPr="00EB0E0A">
        <w:rPr>
          <w:iCs/>
        </w:rPr>
        <w:t xml:space="preserve"> </w:t>
      </w:r>
      <w:r w:rsidRPr="00EB0E0A">
        <w:rPr>
          <w:iCs/>
          <w:lang w:val="en-GB"/>
        </w:rPr>
        <w:t>progresa</w:t>
      </w:r>
      <w:r w:rsidRPr="00C97640">
        <w:t>)</w:t>
      </w:r>
      <w:r>
        <w:t>, деятельность фондов солидарности и открытых школ, Комитет вместе с тем обеспокоен недостаточной ясностью в планировании и осущест</w:t>
      </w:r>
      <w:r>
        <w:t>в</w:t>
      </w:r>
      <w:r>
        <w:t>лении этих программ, включая критерии отбора семей, а также их устойчивое осуществление с течением времени. Комитет сожалеет о крайне малом числе программ по оказанию семьям психологической и правовой помощи на мес</w:t>
      </w:r>
      <w:r>
        <w:t>т</w:t>
      </w:r>
      <w:r>
        <w:t>ном и общинном уровне, включая услуги, адаптированные к разнообразию кул</w:t>
      </w:r>
      <w:r>
        <w:t>ь</w:t>
      </w:r>
      <w:r>
        <w:t>тур.</w:t>
      </w:r>
    </w:p>
    <w:p w:rsidR="001D2E47" w:rsidRDefault="001D2E47" w:rsidP="00BD67C3">
      <w:pPr>
        <w:pStyle w:val="SingleTxtGR"/>
        <w:pageBreakBefore/>
      </w:pPr>
      <w:r>
        <w:t>57.</w:t>
      </w:r>
      <w:r>
        <w:tab/>
      </w:r>
      <w:r w:rsidRPr="00DF5146">
        <w:rPr>
          <w:b/>
        </w:rPr>
        <w:t>Комитет рекомендует государству-участнику:</w:t>
      </w:r>
    </w:p>
    <w:p w:rsidR="001D2E47" w:rsidRPr="00DF5146" w:rsidRDefault="001D2E47" w:rsidP="001D2E47">
      <w:pPr>
        <w:pStyle w:val="SingleTxtGR"/>
        <w:rPr>
          <w:b/>
        </w:rPr>
      </w:pPr>
      <w:r w:rsidRPr="00E73FF7">
        <w:tab/>
      </w:r>
      <w:r w:rsidRPr="00564B8F">
        <w:rPr>
          <w:b/>
        </w:rPr>
        <w:t>а)</w:t>
      </w:r>
      <w:r w:rsidRPr="00DF5146">
        <w:rPr>
          <w:b/>
        </w:rPr>
        <w:tab/>
        <w:t>обеспечить, чтобы такие программы, как "Моя семья прогре</w:t>
      </w:r>
      <w:r w:rsidRPr="00DF5146">
        <w:rPr>
          <w:b/>
        </w:rPr>
        <w:t>с</w:t>
      </w:r>
      <w:r w:rsidRPr="00DF5146">
        <w:rPr>
          <w:b/>
        </w:rPr>
        <w:t>сирует" (</w:t>
      </w:r>
      <w:r w:rsidRPr="00DF5146">
        <w:rPr>
          <w:b/>
          <w:lang w:val="en-GB"/>
        </w:rPr>
        <w:t>Mi</w:t>
      </w:r>
      <w:r w:rsidRPr="00DF5146">
        <w:rPr>
          <w:b/>
        </w:rPr>
        <w:t xml:space="preserve"> </w:t>
      </w:r>
      <w:r w:rsidRPr="00DF5146">
        <w:rPr>
          <w:b/>
          <w:lang w:val="en-GB"/>
        </w:rPr>
        <w:t>familia</w:t>
      </w:r>
      <w:r w:rsidRPr="00DF5146">
        <w:rPr>
          <w:b/>
        </w:rPr>
        <w:t xml:space="preserve"> </w:t>
      </w:r>
      <w:r w:rsidRPr="00DF5146">
        <w:rPr>
          <w:b/>
          <w:lang w:val="en-GB"/>
        </w:rPr>
        <w:t>progresa</w:t>
      </w:r>
      <w:r w:rsidRPr="00DF5146">
        <w:rPr>
          <w:b/>
        </w:rPr>
        <w:t xml:space="preserve">), и центры ЦАИ укрепляли деятельность </w:t>
      </w:r>
      <w:r>
        <w:rPr>
          <w:b/>
        </w:rPr>
        <w:t>в и</w:t>
      </w:r>
      <w:r>
        <w:rPr>
          <w:b/>
        </w:rPr>
        <w:t>н</w:t>
      </w:r>
      <w:r>
        <w:rPr>
          <w:b/>
        </w:rPr>
        <w:t xml:space="preserve">тересах </w:t>
      </w:r>
      <w:r w:rsidRPr="00DF5146">
        <w:rPr>
          <w:b/>
        </w:rPr>
        <w:t>семьи с точки зрения обеспечения прав детей, расширять их охват и поощрять устойчивое осуществление программ и более прозрачную де</w:t>
      </w:r>
      <w:r w:rsidRPr="00DF5146">
        <w:rPr>
          <w:b/>
        </w:rPr>
        <w:t>я</w:t>
      </w:r>
      <w:r w:rsidRPr="00DF5146">
        <w:rPr>
          <w:b/>
        </w:rPr>
        <w:t>тельность в их рамках. Комитет далее рекомендует обеспечить также эти программы ассигнованиями из национальных бюджетов, адаптированных к различным местным потребностям и с</w:t>
      </w:r>
      <w:r w:rsidRPr="00DF5146">
        <w:rPr>
          <w:b/>
        </w:rPr>
        <w:t>и</w:t>
      </w:r>
      <w:r w:rsidRPr="00DF5146">
        <w:rPr>
          <w:b/>
        </w:rPr>
        <w:t>туациям в государстве-участнике, и облегчать участие родителей и детей в их оценке, реализации и програ</w:t>
      </w:r>
      <w:r w:rsidRPr="00DF5146">
        <w:rPr>
          <w:b/>
        </w:rPr>
        <w:t>м</w:t>
      </w:r>
      <w:r w:rsidRPr="00DF5146">
        <w:rPr>
          <w:b/>
        </w:rPr>
        <w:t>мировании;</w:t>
      </w:r>
    </w:p>
    <w:p w:rsidR="001D2E47" w:rsidRPr="00E73FF7" w:rsidRDefault="001D2E47" w:rsidP="001D2E47">
      <w:pPr>
        <w:pStyle w:val="SingleTxtGR"/>
        <w:rPr>
          <w:b/>
        </w:rPr>
      </w:pPr>
      <w:r w:rsidRPr="00E73FF7">
        <w:tab/>
      </w:r>
      <w:r w:rsidRPr="00564B8F">
        <w:rPr>
          <w:b/>
          <w:lang w:val="en-US"/>
        </w:rPr>
        <w:t>b</w:t>
      </w:r>
      <w:r w:rsidRPr="00564B8F">
        <w:rPr>
          <w:b/>
        </w:rPr>
        <w:t>)</w:t>
      </w:r>
      <w:r w:rsidRPr="00E73FF7">
        <w:rPr>
          <w:b/>
        </w:rPr>
        <w:tab/>
        <w:t>утвердить технические критерии по обеспечению уделения пр</w:t>
      </w:r>
      <w:r w:rsidRPr="00E73FF7">
        <w:rPr>
          <w:b/>
        </w:rPr>
        <w:t>и</w:t>
      </w:r>
      <w:r w:rsidRPr="00E73FF7">
        <w:rPr>
          <w:b/>
        </w:rPr>
        <w:t>оритетного внимания семьям, нуждающимся в позитивных мерах, в час</w:t>
      </w:r>
      <w:r w:rsidRPr="00E73FF7">
        <w:rPr>
          <w:b/>
        </w:rPr>
        <w:t>т</w:t>
      </w:r>
      <w:r w:rsidRPr="00E73FF7">
        <w:rPr>
          <w:b/>
        </w:rPr>
        <w:t xml:space="preserve">ности семьям из числа коренных народов и народа гарифуна, семьям </w:t>
      </w:r>
      <w:r>
        <w:rPr>
          <w:b/>
        </w:rPr>
        <w:br/>
      </w:r>
      <w:r w:rsidRPr="00E73FF7">
        <w:rPr>
          <w:b/>
        </w:rPr>
        <w:t>с лицами, живущими с ВИЧ, семьям с одним из родителей, семьям, кот</w:t>
      </w:r>
      <w:r w:rsidRPr="00E73FF7">
        <w:rPr>
          <w:b/>
        </w:rPr>
        <w:t>о</w:t>
      </w:r>
      <w:r w:rsidRPr="00E73FF7">
        <w:rPr>
          <w:b/>
        </w:rPr>
        <w:t>рым угрожает разделение, семьям мигрантов и детям, чьи родители ми</w:t>
      </w:r>
      <w:r w:rsidRPr="00E73FF7">
        <w:rPr>
          <w:b/>
        </w:rPr>
        <w:t>г</w:t>
      </w:r>
      <w:r w:rsidRPr="00E73FF7">
        <w:rPr>
          <w:b/>
        </w:rPr>
        <w:t>риров</w:t>
      </w:r>
      <w:r w:rsidRPr="00E73FF7">
        <w:rPr>
          <w:b/>
        </w:rPr>
        <w:t>а</w:t>
      </w:r>
      <w:r w:rsidRPr="00E73FF7">
        <w:rPr>
          <w:b/>
        </w:rPr>
        <w:t>ли.</w:t>
      </w:r>
    </w:p>
    <w:p w:rsidR="001D2E47" w:rsidRDefault="001D2E47" w:rsidP="001D2E47">
      <w:pPr>
        <w:pStyle w:val="H23GR"/>
      </w:pPr>
      <w:r>
        <w:tab/>
      </w:r>
      <w:r>
        <w:tab/>
        <w:t>Дети, лишенные семейного окружения</w:t>
      </w:r>
    </w:p>
    <w:p w:rsidR="001D2E47" w:rsidRDefault="001D2E47" w:rsidP="001D2E47">
      <w:pPr>
        <w:pStyle w:val="SingleTxtGR"/>
      </w:pPr>
      <w:r>
        <w:t>58.</w:t>
      </w:r>
      <w:r>
        <w:tab/>
        <w:t>Комитет обеспокоен большим числом детей в учреждениях, а также н</w:t>
      </w:r>
      <w:r>
        <w:t>е</w:t>
      </w:r>
      <w:r>
        <w:t>достаточным осуществлением минимальных стандартов ухода и нехваткой си</w:t>
      </w:r>
      <w:r>
        <w:t>с</w:t>
      </w:r>
      <w:r>
        <w:t>тем контроля этих учреждений. Комитет отмечает намерение государс</w:t>
      </w:r>
      <w:r>
        <w:t>т</w:t>
      </w:r>
      <w:r>
        <w:t>ва-участника урегулировать проблемы этих учреждений, включая отсутствие по</w:t>
      </w:r>
      <w:r>
        <w:t>д</w:t>
      </w:r>
      <w:r>
        <w:t>готовленного персонала. Однако Комитет по-прежнему обеспокоен размещен</w:t>
      </w:r>
      <w:r>
        <w:t>и</w:t>
      </w:r>
      <w:r>
        <w:t xml:space="preserve">ем свыше 1 000 детей в одном крупном учреждении </w:t>
      </w:r>
      <w:r w:rsidRPr="001A1021">
        <w:t>(</w:t>
      </w:r>
      <w:r w:rsidRPr="00B54B6F">
        <w:rPr>
          <w:iCs/>
          <w:lang w:val="en-GB"/>
        </w:rPr>
        <w:t>Hogar</w:t>
      </w:r>
      <w:r w:rsidRPr="00B54B6F">
        <w:rPr>
          <w:iCs/>
        </w:rPr>
        <w:t xml:space="preserve"> </w:t>
      </w:r>
      <w:r w:rsidRPr="00B54B6F">
        <w:rPr>
          <w:iCs/>
          <w:lang w:val="en-GB"/>
        </w:rPr>
        <w:t>Solidario</w:t>
      </w:r>
      <w:r w:rsidRPr="001A1021">
        <w:t>)</w:t>
      </w:r>
      <w:r>
        <w:t xml:space="preserve"> в столице страны.</w:t>
      </w:r>
    </w:p>
    <w:p w:rsidR="001D2E47" w:rsidRPr="001A1021" w:rsidRDefault="001D2E47" w:rsidP="001D2E47">
      <w:pPr>
        <w:pStyle w:val="SingleTxtGR"/>
      </w:pPr>
      <w:r>
        <w:t>59.</w:t>
      </w:r>
      <w:r>
        <w:tab/>
      </w:r>
      <w:r w:rsidRPr="00B54B6F">
        <w:rPr>
          <w:b/>
        </w:rPr>
        <w:t>Комитет рекомендует государству-участнику:</w:t>
      </w:r>
    </w:p>
    <w:p w:rsidR="001D2E47" w:rsidRPr="00B54B6F" w:rsidRDefault="001D2E47" w:rsidP="001D2E47">
      <w:pPr>
        <w:pStyle w:val="SingleTxtGR"/>
        <w:rPr>
          <w:b/>
        </w:rPr>
      </w:pPr>
      <w:r>
        <w:tab/>
      </w:r>
      <w:r w:rsidRPr="00564B8F">
        <w:rPr>
          <w:b/>
        </w:rPr>
        <w:t>а)</w:t>
      </w:r>
      <w:r>
        <w:tab/>
      </w:r>
      <w:r w:rsidRPr="00B54B6F">
        <w:rPr>
          <w:b/>
        </w:rPr>
        <w:t>стремиться к реинтеграции детей с семьями своих биологич</w:t>
      </w:r>
      <w:r w:rsidRPr="00B54B6F">
        <w:rPr>
          <w:b/>
        </w:rPr>
        <w:t>е</w:t>
      </w:r>
      <w:r w:rsidRPr="00B54B6F">
        <w:rPr>
          <w:b/>
        </w:rPr>
        <w:t>ских и б</w:t>
      </w:r>
      <w:r w:rsidRPr="00B54B6F">
        <w:rPr>
          <w:b/>
        </w:rPr>
        <w:t>о</w:t>
      </w:r>
      <w:r w:rsidRPr="00B54B6F">
        <w:rPr>
          <w:b/>
        </w:rPr>
        <w:t>лее дальних родственников, чему должно уделяться приоритетное внимание, и обеспечивать право ребенка на идентичность и восстановл</w:t>
      </w:r>
      <w:r w:rsidRPr="00B54B6F">
        <w:rPr>
          <w:b/>
        </w:rPr>
        <w:t>е</w:t>
      </w:r>
      <w:r w:rsidRPr="00B54B6F">
        <w:rPr>
          <w:b/>
        </w:rPr>
        <w:t>ние семейных св</w:t>
      </w:r>
      <w:r w:rsidRPr="00B54B6F">
        <w:rPr>
          <w:b/>
        </w:rPr>
        <w:t>я</w:t>
      </w:r>
      <w:r w:rsidRPr="00B54B6F">
        <w:rPr>
          <w:b/>
        </w:rPr>
        <w:t>зей;</w:t>
      </w:r>
    </w:p>
    <w:p w:rsidR="001D2E47" w:rsidRPr="00B54B6F" w:rsidRDefault="001D2E47" w:rsidP="001D2E47">
      <w:pPr>
        <w:pStyle w:val="SingleTxtGR"/>
        <w:rPr>
          <w:b/>
        </w:rPr>
      </w:pPr>
      <w:r>
        <w:tab/>
      </w:r>
      <w:r w:rsidRPr="00564B8F">
        <w:rPr>
          <w:b/>
          <w:lang w:val="en-US"/>
        </w:rPr>
        <w:t>b</w:t>
      </w:r>
      <w:r w:rsidRPr="00564B8F">
        <w:rPr>
          <w:b/>
        </w:rPr>
        <w:t>)</w:t>
      </w:r>
      <w:r w:rsidRPr="0029623C">
        <w:tab/>
      </w:r>
      <w:r w:rsidRPr="00B54B6F">
        <w:rPr>
          <w:b/>
        </w:rPr>
        <w:t>укреплять общинные программы и поощрять приемные семьи; предоставлять адекватные услуги и специализированны</w:t>
      </w:r>
      <w:r>
        <w:rPr>
          <w:b/>
        </w:rPr>
        <w:t>й</w:t>
      </w:r>
      <w:r w:rsidRPr="00B54B6F">
        <w:rPr>
          <w:b/>
        </w:rPr>
        <w:t xml:space="preserve"> уход в учрежд</w:t>
      </w:r>
      <w:r w:rsidRPr="00B54B6F">
        <w:rPr>
          <w:b/>
        </w:rPr>
        <w:t>е</w:t>
      </w:r>
      <w:r w:rsidRPr="00B54B6F">
        <w:rPr>
          <w:b/>
        </w:rPr>
        <w:t>ниях, отдавая приоритет детям младшего возраста, покидающи</w:t>
      </w:r>
      <w:r>
        <w:rPr>
          <w:b/>
        </w:rPr>
        <w:t>м</w:t>
      </w:r>
      <w:r w:rsidRPr="00B54B6F">
        <w:rPr>
          <w:b/>
        </w:rPr>
        <w:t xml:space="preserve"> центры, и использ</w:t>
      </w:r>
      <w:r w:rsidRPr="00B54B6F">
        <w:rPr>
          <w:b/>
        </w:rPr>
        <w:t>о</w:t>
      </w:r>
      <w:r w:rsidRPr="00B54B6F">
        <w:rPr>
          <w:b/>
        </w:rPr>
        <w:t>вать помещени</w:t>
      </w:r>
      <w:r>
        <w:rPr>
          <w:b/>
        </w:rPr>
        <w:t>е</w:t>
      </w:r>
      <w:r w:rsidRPr="00B54B6F">
        <w:rPr>
          <w:b/>
        </w:rPr>
        <w:t xml:space="preserve"> в учреждения интернатного типа в качестве крайне</w:t>
      </w:r>
      <w:r>
        <w:rPr>
          <w:b/>
        </w:rPr>
        <w:t>й</w:t>
      </w:r>
      <w:r w:rsidRPr="00B54B6F">
        <w:rPr>
          <w:b/>
        </w:rPr>
        <w:t xml:space="preserve"> </w:t>
      </w:r>
      <w:r>
        <w:rPr>
          <w:b/>
        </w:rPr>
        <w:t>меры</w:t>
      </w:r>
      <w:r w:rsidRPr="00B54B6F">
        <w:rPr>
          <w:b/>
        </w:rPr>
        <w:t>;</w:t>
      </w:r>
    </w:p>
    <w:p w:rsidR="001D2E47" w:rsidRPr="00E7308B" w:rsidRDefault="001D2E47" w:rsidP="001D2E47">
      <w:pPr>
        <w:pStyle w:val="SingleTxtGR"/>
        <w:rPr>
          <w:b/>
        </w:rPr>
      </w:pPr>
      <w:r>
        <w:tab/>
      </w:r>
      <w:r w:rsidRPr="00564B8F">
        <w:rPr>
          <w:b/>
          <w:lang w:val="en-US"/>
        </w:rPr>
        <w:t>c</w:t>
      </w:r>
      <w:r w:rsidRPr="00564B8F">
        <w:rPr>
          <w:b/>
        </w:rPr>
        <w:t>)</w:t>
      </w:r>
      <w:r w:rsidRPr="0029623C">
        <w:tab/>
      </w:r>
      <w:r w:rsidRPr="00E7308B">
        <w:rPr>
          <w:b/>
        </w:rPr>
        <w:t>разработать и осуществлять программы для помещенных в у</w:t>
      </w:r>
      <w:r w:rsidRPr="00E7308B">
        <w:rPr>
          <w:b/>
        </w:rPr>
        <w:t>ч</w:t>
      </w:r>
      <w:r w:rsidRPr="00E7308B">
        <w:rPr>
          <w:b/>
        </w:rPr>
        <w:t>реждения детей с целью облегчения их реинтеграции в общины своего происхо</w:t>
      </w:r>
      <w:r w:rsidRPr="00E7308B">
        <w:rPr>
          <w:b/>
        </w:rPr>
        <w:t>ж</w:t>
      </w:r>
      <w:r w:rsidRPr="00E7308B">
        <w:rPr>
          <w:b/>
        </w:rPr>
        <w:t>дения;</w:t>
      </w:r>
    </w:p>
    <w:p w:rsidR="001D2E47" w:rsidRPr="00E7308B" w:rsidRDefault="001D2E47" w:rsidP="001D2E47">
      <w:pPr>
        <w:pStyle w:val="SingleTxtGR"/>
        <w:rPr>
          <w:b/>
        </w:rPr>
      </w:pPr>
      <w:r>
        <w:tab/>
      </w:r>
      <w:r w:rsidRPr="00564B8F">
        <w:rPr>
          <w:b/>
          <w:lang w:val="en-US"/>
        </w:rPr>
        <w:t>d</w:t>
      </w:r>
      <w:r w:rsidRPr="00564B8F">
        <w:rPr>
          <w:b/>
        </w:rPr>
        <w:t>)</w:t>
      </w:r>
      <w:r>
        <w:tab/>
      </w:r>
      <w:r w:rsidRPr="00E7308B">
        <w:rPr>
          <w:b/>
        </w:rPr>
        <w:t>принимать во внимание Руководящие указания по альтерн</w:t>
      </w:r>
      <w:r w:rsidRPr="00E7308B">
        <w:rPr>
          <w:b/>
        </w:rPr>
        <w:t>а</w:t>
      </w:r>
      <w:r w:rsidRPr="00E7308B">
        <w:rPr>
          <w:b/>
        </w:rPr>
        <w:t xml:space="preserve">тивному уходу за детьми, содержащиеся в резолюции </w:t>
      </w:r>
      <w:r w:rsidRPr="00E7308B">
        <w:rPr>
          <w:b/>
          <w:lang w:val="en-GB"/>
        </w:rPr>
        <w:t>A</w:t>
      </w:r>
      <w:r w:rsidRPr="00E7308B">
        <w:rPr>
          <w:b/>
        </w:rPr>
        <w:t>/</w:t>
      </w:r>
      <w:r w:rsidRPr="00E7308B">
        <w:rPr>
          <w:b/>
          <w:lang w:val="en-GB"/>
        </w:rPr>
        <w:t>RES</w:t>
      </w:r>
      <w:r w:rsidRPr="00E7308B">
        <w:rPr>
          <w:b/>
        </w:rPr>
        <w:t>/64/142 Ген</w:t>
      </w:r>
      <w:r w:rsidRPr="00E7308B">
        <w:rPr>
          <w:b/>
        </w:rPr>
        <w:t>е</w:t>
      </w:r>
      <w:r w:rsidRPr="00E7308B">
        <w:rPr>
          <w:b/>
        </w:rPr>
        <w:t>ральной Ассамблеи Организации Объединенных Наций, принятой 20 н</w:t>
      </w:r>
      <w:r w:rsidRPr="00E7308B">
        <w:rPr>
          <w:b/>
        </w:rPr>
        <w:t>о</w:t>
      </w:r>
      <w:r w:rsidRPr="00E7308B">
        <w:rPr>
          <w:b/>
        </w:rPr>
        <w:t>ября 2009 года.</w:t>
      </w:r>
    </w:p>
    <w:p w:rsidR="001D2E47" w:rsidRDefault="001D2E47" w:rsidP="001D2E47">
      <w:pPr>
        <w:pStyle w:val="H23GR"/>
      </w:pPr>
      <w:r>
        <w:tab/>
      </w:r>
      <w:r>
        <w:tab/>
        <w:t>Усыновление</w:t>
      </w:r>
    </w:p>
    <w:p w:rsidR="001D2E47" w:rsidRDefault="001D2E47" w:rsidP="001D2E47">
      <w:pPr>
        <w:pStyle w:val="SingleTxtGR"/>
      </w:pPr>
      <w:r>
        <w:t>60.</w:t>
      </w:r>
      <w:r>
        <w:tab/>
        <w:t>Комитет обеспокоен информацией о том, что организованные преступные сети, которые активно занимались торговлей детьми в целях международного усыновления, не были ликвидированы, а также информацией государства-участника о том, что имеется 600 детей, готовых для международного усыно</w:t>
      </w:r>
      <w:r>
        <w:t>в</w:t>
      </w:r>
      <w:r>
        <w:t>ления.</w:t>
      </w:r>
    </w:p>
    <w:p w:rsidR="001D2E47" w:rsidRPr="00E7308B" w:rsidRDefault="001D2E47" w:rsidP="001D2E47">
      <w:pPr>
        <w:pStyle w:val="SingleTxtGR"/>
        <w:rPr>
          <w:b/>
        </w:rPr>
      </w:pPr>
      <w:r>
        <w:t>61.</w:t>
      </w:r>
      <w:r>
        <w:tab/>
      </w:r>
      <w:r w:rsidRPr="00E7308B">
        <w:rPr>
          <w:b/>
        </w:rPr>
        <w:t>Комитет рекомендует государству-участнику обеспечивать строгие меры прозрачности и последующего контроля и преследовать лиц, прич</w:t>
      </w:r>
      <w:r w:rsidRPr="00E7308B">
        <w:rPr>
          <w:b/>
        </w:rPr>
        <w:t>а</w:t>
      </w:r>
      <w:r w:rsidRPr="00E7308B">
        <w:rPr>
          <w:b/>
        </w:rPr>
        <w:t>стных к незаконным усыновлениям и торговле детьми в целях усыновл</w:t>
      </w:r>
      <w:r w:rsidRPr="00E7308B">
        <w:rPr>
          <w:b/>
        </w:rPr>
        <w:t>е</w:t>
      </w:r>
      <w:r w:rsidRPr="00E7308B">
        <w:rPr>
          <w:b/>
        </w:rPr>
        <w:t>ния. Комитет также рек</w:t>
      </w:r>
      <w:r w:rsidRPr="00E7308B">
        <w:rPr>
          <w:b/>
        </w:rPr>
        <w:t>о</w:t>
      </w:r>
      <w:r w:rsidRPr="00E7308B">
        <w:rPr>
          <w:b/>
        </w:rPr>
        <w:t xml:space="preserve">мендует государству-участнику осуществлять все рекомендации </w:t>
      </w:r>
      <w:r>
        <w:rPr>
          <w:b/>
        </w:rPr>
        <w:t>М</w:t>
      </w:r>
      <w:r w:rsidRPr="00E7308B">
        <w:rPr>
          <w:b/>
        </w:rPr>
        <w:t>КББГ, сформулированные в ее последнем докладе о суб</w:t>
      </w:r>
      <w:r w:rsidRPr="00E7308B">
        <w:rPr>
          <w:b/>
        </w:rPr>
        <w:t>ъ</w:t>
      </w:r>
      <w:r w:rsidRPr="00E7308B">
        <w:rPr>
          <w:b/>
        </w:rPr>
        <w:t>ектах, причастных к незаконным усыновлениям в Гватемале, после всту</w:t>
      </w:r>
      <w:r w:rsidRPr="00E7308B">
        <w:rPr>
          <w:b/>
        </w:rPr>
        <w:t>п</w:t>
      </w:r>
      <w:r w:rsidRPr="00E7308B">
        <w:rPr>
          <w:b/>
        </w:rPr>
        <w:t>ления в силу Закона об усыновл</w:t>
      </w:r>
      <w:r w:rsidRPr="00E7308B">
        <w:rPr>
          <w:b/>
        </w:rPr>
        <w:t>е</w:t>
      </w:r>
      <w:r w:rsidRPr="00E7308B">
        <w:rPr>
          <w:b/>
        </w:rPr>
        <w:t>нии (декрет 77-2007), а также принять надлежащие меры для искоренения коррупции и безнаказанности, пресл</w:t>
      </w:r>
      <w:r w:rsidRPr="00E7308B">
        <w:rPr>
          <w:b/>
        </w:rPr>
        <w:t>е</w:t>
      </w:r>
      <w:r w:rsidRPr="00E7308B">
        <w:rPr>
          <w:b/>
        </w:rPr>
        <w:t>дования и наказания правонарушителей.</w:t>
      </w:r>
    </w:p>
    <w:p w:rsidR="001D2E47" w:rsidRDefault="001D2E47" w:rsidP="001D2E47">
      <w:pPr>
        <w:pStyle w:val="SingleTxtGR"/>
      </w:pPr>
      <w:r>
        <w:t>62.</w:t>
      </w:r>
      <w:r>
        <w:tab/>
        <w:t>Комитет приветствует Закон об усыновлении 2007 года, который устана</w:t>
      </w:r>
      <w:r>
        <w:t>в</w:t>
      </w:r>
      <w:r>
        <w:t>ливает судебные процедуры усыновления, упраздняет нотариальные процедуры усыновления и включает положения Гаагской конвенции (1993 года) во вну</w:t>
      </w:r>
      <w:r>
        <w:t>т</w:t>
      </w:r>
      <w:r>
        <w:t>реннее право. Однако Комитет по-прежнему обеспокоен сохранением частных усыновлений и тем фактом, что Национальный совет по вопросам усыновления имеется только в столице страны, что затрудняет адекватное реагирование на территории всей страны.</w:t>
      </w:r>
    </w:p>
    <w:p w:rsidR="001D2E47" w:rsidRPr="003E162B" w:rsidRDefault="001D2E47" w:rsidP="001D2E47">
      <w:pPr>
        <w:pStyle w:val="SingleTxtGR"/>
        <w:rPr>
          <w:b/>
        </w:rPr>
      </w:pPr>
      <w:r>
        <w:t>63.</w:t>
      </w:r>
      <w:r>
        <w:tab/>
      </w:r>
      <w:r w:rsidRPr="003E162B">
        <w:rPr>
          <w:b/>
        </w:rPr>
        <w:t>Комитет рекомендует государству-участнику децентрализовать слу</w:t>
      </w:r>
      <w:r w:rsidRPr="003E162B">
        <w:rPr>
          <w:b/>
        </w:rPr>
        <w:t>ж</w:t>
      </w:r>
      <w:r w:rsidRPr="003E162B">
        <w:rPr>
          <w:b/>
        </w:rPr>
        <w:t>бы Национального совета по вопросам усыновления, с тем чтобы сделать их доступными для всех частей страны, повышать осведомленность нас</w:t>
      </w:r>
      <w:r w:rsidRPr="003E162B">
        <w:rPr>
          <w:b/>
        </w:rPr>
        <w:t>е</w:t>
      </w:r>
      <w:r w:rsidRPr="003E162B">
        <w:rPr>
          <w:b/>
        </w:rPr>
        <w:t>ления о новой системе усыновления, с тем чтобы поощрять усыновления на национальном уровне</w:t>
      </w:r>
      <w:r>
        <w:rPr>
          <w:b/>
        </w:rPr>
        <w:t>,</w:t>
      </w:r>
      <w:r w:rsidRPr="003E162B">
        <w:rPr>
          <w:b/>
        </w:rPr>
        <w:t xml:space="preserve"> и продолжать режим приостановления междун</w:t>
      </w:r>
      <w:r w:rsidRPr="003E162B">
        <w:rPr>
          <w:b/>
        </w:rPr>
        <w:t>а</w:t>
      </w:r>
      <w:r w:rsidRPr="003E162B">
        <w:rPr>
          <w:b/>
        </w:rPr>
        <w:t>родных усыновлений до создания возможностей для полного гарантиров</w:t>
      </w:r>
      <w:r w:rsidRPr="003E162B">
        <w:rPr>
          <w:b/>
        </w:rPr>
        <w:t>а</w:t>
      </w:r>
      <w:r w:rsidRPr="003E162B">
        <w:rPr>
          <w:b/>
        </w:rPr>
        <w:t>ния прав детей в пр</w:t>
      </w:r>
      <w:r w:rsidRPr="003E162B">
        <w:rPr>
          <w:b/>
        </w:rPr>
        <w:t>о</w:t>
      </w:r>
      <w:r w:rsidRPr="003E162B">
        <w:rPr>
          <w:b/>
        </w:rPr>
        <w:t>цессе усыновления.</w:t>
      </w:r>
    </w:p>
    <w:p w:rsidR="001D2E47" w:rsidRDefault="001D2E47" w:rsidP="001D2E47">
      <w:pPr>
        <w:pStyle w:val="SingleTxtGR"/>
      </w:pPr>
      <w:r>
        <w:t>64.</w:t>
      </w:r>
      <w:r>
        <w:tab/>
        <w:t>Отмечая, что статья 14 Закона "ПИНА" устанавливает право детей на идентичность, Комитет по-прежнему озабочен отсутствием адекватного мех</w:t>
      </w:r>
      <w:r>
        <w:t>а</w:t>
      </w:r>
      <w:r>
        <w:t>низма установления происхождения детей, лишенных своей идентичности, ос</w:t>
      </w:r>
      <w:r>
        <w:t>о</w:t>
      </w:r>
      <w:r>
        <w:t>бенно тех из них, кто подвергся международному усыновлению и чьи права на сохранение своей идентичности были нарушены.</w:t>
      </w:r>
    </w:p>
    <w:p w:rsidR="001D2E47" w:rsidRPr="003E162B" w:rsidRDefault="001D2E47" w:rsidP="001D2E47">
      <w:pPr>
        <w:pStyle w:val="SingleTxtGR"/>
        <w:rPr>
          <w:b/>
        </w:rPr>
      </w:pPr>
      <w:r>
        <w:t>65.</w:t>
      </w:r>
      <w:r>
        <w:tab/>
      </w:r>
      <w:r w:rsidRPr="003E162B">
        <w:rPr>
          <w:b/>
        </w:rPr>
        <w:t>Комитет рекомендует государству-участнику создать адекватный м</w:t>
      </w:r>
      <w:r w:rsidRPr="003E162B">
        <w:rPr>
          <w:b/>
        </w:rPr>
        <w:t>е</w:t>
      </w:r>
      <w:r w:rsidRPr="003E162B">
        <w:rPr>
          <w:b/>
        </w:rPr>
        <w:t xml:space="preserve">ханизм для идентификации детей, </w:t>
      </w:r>
      <w:r>
        <w:rPr>
          <w:b/>
        </w:rPr>
        <w:t>личность которых не удостоверена</w:t>
      </w:r>
      <w:r w:rsidRPr="003E162B">
        <w:rPr>
          <w:b/>
        </w:rPr>
        <w:t>, с тем чтобы защитить их от незаконных усыновлений и других нарушений прав ч</w:t>
      </w:r>
      <w:r w:rsidRPr="003E162B">
        <w:rPr>
          <w:b/>
        </w:rPr>
        <w:t>е</w:t>
      </w:r>
      <w:r w:rsidRPr="003E162B">
        <w:rPr>
          <w:b/>
        </w:rPr>
        <w:t>ловека.</w:t>
      </w:r>
    </w:p>
    <w:p w:rsidR="001D2E47" w:rsidRDefault="001D2E47" w:rsidP="001D2E47">
      <w:pPr>
        <w:pStyle w:val="H23GR"/>
      </w:pPr>
      <w:r>
        <w:tab/>
      </w:r>
      <w:r>
        <w:tab/>
        <w:t>Злоупотребления и отсутствие заботы</w:t>
      </w:r>
    </w:p>
    <w:p w:rsidR="001D2E47" w:rsidRDefault="001D2E47" w:rsidP="001D2E47">
      <w:pPr>
        <w:pStyle w:val="SingleTxtGR"/>
      </w:pPr>
      <w:r>
        <w:t>66.</w:t>
      </w:r>
      <w:r>
        <w:tab/>
        <w:t>Комитет обеспокоен широкими масштабами сексуальных злоупотребл</w:t>
      </w:r>
      <w:r>
        <w:t>е</w:t>
      </w:r>
      <w:r>
        <w:t>ний в о</w:t>
      </w:r>
      <w:r>
        <w:t>т</w:t>
      </w:r>
      <w:r>
        <w:t>ношении детей, которые в большинстве случаев совершаются дома. Он также озабочен тем, что в большом числе случаев такие преступления остаются неизвестн</w:t>
      </w:r>
      <w:r>
        <w:t>ы</w:t>
      </w:r>
      <w:r>
        <w:t>ми.</w:t>
      </w:r>
    </w:p>
    <w:p w:rsidR="001D2E47" w:rsidRPr="00622020" w:rsidRDefault="001D2E47" w:rsidP="001D2E47">
      <w:pPr>
        <w:pStyle w:val="SingleTxtGR"/>
        <w:rPr>
          <w:b/>
        </w:rPr>
      </w:pPr>
      <w:r>
        <w:t>67.</w:t>
      </w:r>
      <w:r>
        <w:tab/>
      </w:r>
      <w:r w:rsidRPr="00622020">
        <w:rPr>
          <w:b/>
        </w:rPr>
        <w:t>Комитет рекомендует государству-участнику проводить специальные ра</w:t>
      </w:r>
      <w:r w:rsidRPr="00622020">
        <w:rPr>
          <w:b/>
        </w:rPr>
        <w:t>с</w:t>
      </w:r>
      <w:r w:rsidRPr="00622020">
        <w:rPr>
          <w:b/>
        </w:rPr>
        <w:t>следования сексуальных злоупотреблений, а также предоставлять жертвам надлежащий уход и охватить программами целевые группы нас</w:t>
      </w:r>
      <w:r w:rsidRPr="00622020">
        <w:rPr>
          <w:b/>
        </w:rPr>
        <w:t>е</w:t>
      </w:r>
      <w:r w:rsidRPr="00622020">
        <w:rPr>
          <w:b/>
        </w:rPr>
        <w:t>ления. Эти меры и программы должны осуществляться на территории всей страны. Участвующие учреждения должны координировать свои ус</w:t>
      </w:r>
      <w:r w:rsidRPr="00622020">
        <w:rPr>
          <w:b/>
        </w:rPr>
        <w:t>и</w:t>
      </w:r>
      <w:r w:rsidRPr="00622020">
        <w:rPr>
          <w:b/>
        </w:rPr>
        <w:t>лия в целях предупреждения п</w:t>
      </w:r>
      <w:r w:rsidRPr="00622020">
        <w:rPr>
          <w:b/>
        </w:rPr>
        <w:t>о</w:t>
      </w:r>
      <w:r w:rsidRPr="00622020">
        <w:rPr>
          <w:b/>
        </w:rPr>
        <w:t>вторно</w:t>
      </w:r>
      <w:r>
        <w:rPr>
          <w:b/>
        </w:rPr>
        <w:t>й</w:t>
      </w:r>
      <w:r w:rsidRPr="00622020">
        <w:rPr>
          <w:b/>
        </w:rPr>
        <w:t xml:space="preserve"> виктимизации. В их число должны входить, в частности, учреждения здравоохр</w:t>
      </w:r>
      <w:r w:rsidRPr="00622020">
        <w:rPr>
          <w:b/>
        </w:rPr>
        <w:t>а</w:t>
      </w:r>
      <w:r w:rsidRPr="00622020">
        <w:rPr>
          <w:b/>
        </w:rPr>
        <w:t>нения и образования.</w:t>
      </w:r>
    </w:p>
    <w:p w:rsidR="001D2E47" w:rsidRDefault="001D2E47" w:rsidP="00BD67C3">
      <w:pPr>
        <w:pStyle w:val="H23GR"/>
      </w:pPr>
      <w:r>
        <w:tab/>
        <w:t>6.</w:t>
      </w:r>
      <w:r>
        <w:tab/>
        <w:t xml:space="preserve">Базовое медицинское обслуживание и социальное обеспечение (статья 6; пункт </w:t>
      </w:r>
      <w:r w:rsidR="004C53EC">
        <w:t>3 статьи 18; статьи 23; 24; 26;</w:t>
      </w:r>
      <w:r w:rsidR="008218EB">
        <w:t xml:space="preserve"> </w:t>
      </w:r>
      <w:r>
        <w:t>пункты 1−3 статьи 27 Конвенции)</w:t>
      </w:r>
    </w:p>
    <w:p w:rsidR="001D2E47" w:rsidRDefault="001D2E47" w:rsidP="001D2E47">
      <w:pPr>
        <w:pStyle w:val="H23GR"/>
      </w:pPr>
      <w:r>
        <w:tab/>
      </w:r>
      <w:r>
        <w:tab/>
        <w:t>Дети-инвалиды</w:t>
      </w:r>
    </w:p>
    <w:p w:rsidR="001D2E47" w:rsidRDefault="001D2E47" w:rsidP="001D2E47">
      <w:pPr>
        <w:pStyle w:val="SingleTxtGR"/>
      </w:pPr>
      <w:r>
        <w:t>68.</w:t>
      </w:r>
      <w:r>
        <w:tab/>
        <w:t>Комитет озабочен ограниченным доступом детей-инвалидов к образов</w:t>
      </w:r>
      <w:r>
        <w:t>а</w:t>
      </w:r>
      <w:r>
        <w:t>нию, здравоохранению, общинной и культурной жизни и услугам, а также о</w:t>
      </w:r>
      <w:r>
        <w:t>т</w:t>
      </w:r>
      <w:r>
        <w:t>сутств</w:t>
      </w:r>
      <w:r>
        <w:t>и</w:t>
      </w:r>
      <w:r>
        <w:t>ем достаточных мер, принимаемых государством-участником в этой связи.</w:t>
      </w:r>
    </w:p>
    <w:p w:rsidR="001D2E47" w:rsidRPr="005A06BC" w:rsidRDefault="001D2E47" w:rsidP="001D2E47">
      <w:pPr>
        <w:pStyle w:val="SingleTxtGR"/>
        <w:rPr>
          <w:b/>
        </w:rPr>
      </w:pPr>
      <w:r>
        <w:t>69.</w:t>
      </w:r>
      <w:r>
        <w:tab/>
      </w:r>
      <w:r w:rsidRPr="005A06BC">
        <w:rPr>
          <w:b/>
        </w:rPr>
        <w:t>Комитет рекомендует государству-участнику гарантировать права всех детей-инвалидов, с тем чтобы они не становились жертвами злоупо</w:t>
      </w:r>
      <w:r w:rsidRPr="005A06BC">
        <w:rPr>
          <w:b/>
        </w:rPr>
        <w:t>т</w:t>
      </w:r>
      <w:r w:rsidRPr="005A06BC">
        <w:rPr>
          <w:b/>
        </w:rPr>
        <w:t>реблений, отчуждения и дискриминации, и предоставлять им необходимую поддержку, позволяющую им осуществлять свои права в качестве акти</w:t>
      </w:r>
      <w:r w:rsidRPr="005A06BC">
        <w:rPr>
          <w:b/>
        </w:rPr>
        <w:t>в</w:t>
      </w:r>
      <w:r w:rsidRPr="005A06BC">
        <w:rPr>
          <w:b/>
        </w:rPr>
        <w:t>ных членов их общин. Государству-участнику следует учитывать замеч</w:t>
      </w:r>
      <w:r w:rsidRPr="005A06BC">
        <w:rPr>
          <w:b/>
        </w:rPr>
        <w:t>а</w:t>
      </w:r>
      <w:r w:rsidRPr="005A06BC">
        <w:rPr>
          <w:b/>
        </w:rPr>
        <w:t>ние общего порядка № 9 (2006 год) Комитета о правах детей-инвалидов.</w:t>
      </w:r>
    </w:p>
    <w:p w:rsidR="001D2E47" w:rsidRDefault="001D2E47" w:rsidP="001D2E47">
      <w:pPr>
        <w:pStyle w:val="H23GR"/>
      </w:pPr>
      <w:r>
        <w:tab/>
      </w:r>
      <w:r>
        <w:tab/>
        <w:t>Охрана здоровья и медицинское обслуживание</w:t>
      </w:r>
    </w:p>
    <w:p w:rsidR="001D2E47" w:rsidRDefault="001D2E47" w:rsidP="001D2E47">
      <w:pPr>
        <w:pStyle w:val="SingleTxtGR"/>
      </w:pPr>
      <w:r>
        <w:t>70.</w:t>
      </w:r>
      <w:r>
        <w:tab/>
        <w:t>Комитет обеспокоен фрагментацией и сегментацией системы предоста</w:t>
      </w:r>
      <w:r>
        <w:t>в</w:t>
      </w:r>
      <w:r>
        <w:t>ления м</w:t>
      </w:r>
      <w:r>
        <w:t>е</w:t>
      </w:r>
      <w:r>
        <w:t>дицинских услуг в государстве-участнике и отсутствием медицинских поставок, медицинского оборудования и технического и медицинского персон</w:t>
      </w:r>
      <w:r>
        <w:t>а</w:t>
      </w:r>
      <w:r>
        <w:t>ла в больницах. Он также обеспокоен тем, что экономические, географические и культурные барьеры пр</w:t>
      </w:r>
      <w:r>
        <w:t>е</w:t>
      </w:r>
      <w:r>
        <w:t>пятствуют доступу к услугам первичной медико-санитарной помощи, способствуя с</w:t>
      </w:r>
      <w:r>
        <w:t>о</w:t>
      </w:r>
      <w:r>
        <w:t>хранению высоких уровней материнской и детской смертности.</w:t>
      </w:r>
    </w:p>
    <w:p w:rsidR="004C53EC" w:rsidRDefault="004C53EC" w:rsidP="004C53EC">
      <w:pPr>
        <w:pStyle w:val="SingleTxtGR"/>
      </w:pPr>
      <w:r>
        <w:t>71.</w:t>
      </w:r>
      <w:r>
        <w:tab/>
      </w:r>
      <w:r>
        <w:rPr>
          <w:b/>
        </w:rPr>
        <w:t>Комитет рекомендует государству-участнику принять все необход</w:t>
      </w:r>
      <w:r>
        <w:rPr>
          <w:b/>
        </w:rPr>
        <w:t>и</w:t>
      </w:r>
      <w:r>
        <w:rPr>
          <w:b/>
        </w:rPr>
        <w:t>мые меры для увеличения выделяемых ресурсов и разработать всеобъе</w:t>
      </w:r>
      <w:r>
        <w:rPr>
          <w:b/>
        </w:rPr>
        <w:t>м</w:t>
      </w:r>
      <w:r>
        <w:rPr>
          <w:b/>
        </w:rPr>
        <w:t>лющие услуги, сфокусированные на первичной медико-санитарной пом</w:t>
      </w:r>
      <w:r>
        <w:rPr>
          <w:b/>
        </w:rPr>
        <w:t>о</w:t>
      </w:r>
      <w:r>
        <w:rPr>
          <w:b/>
        </w:rPr>
        <w:t>щи, с тем чтобы обеспечить доступ к высококачественным медицинским услугам и медицинским препаратам с учетом культурных особенностей, в том числе в сельских районах.</w:t>
      </w:r>
    </w:p>
    <w:p w:rsidR="004C53EC" w:rsidRDefault="004C53EC" w:rsidP="004C53EC">
      <w:pPr>
        <w:pStyle w:val="H23GR"/>
      </w:pPr>
      <w:r>
        <w:tab/>
      </w:r>
      <w:r>
        <w:tab/>
        <w:t>Грудное вскармливание</w:t>
      </w:r>
    </w:p>
    <w:p w:rsidR="004C53EC" w:rsidRDefault="004C53EC" w:rsidP="004C53EC">
      <w:pPr>
        <w:pStyle w:val="SingleTxtGR"/>
      </w:pPr>
      <w:r>
        <w:t>72.</w:t>
      </w:r>
      <w:r>
        <w:tab/>
        <w:t>Комитет обеспокоен тем, что специалисты в области здравоохранения н</w:t>
      </w:r>
      <w:r>
        <w:t>е</w:t>
      </w:r>
      <w:r>
        <w:t>достаточно понимают важность исключительно грудного вскармливания, в том числе в случае детей ВИЧ-позитивных матерей. Комитет также обеспокоен тем, что инициативные меры по созданию благоприятных в педиатрическом отн</w:t>
      </w:r>
      <w:r>
        <w:t>о</w:t>
      </w:r>
      <w:r>
        <w:t>шении больничных условий применяются только в государственных больн</w:t>
      </w:r>
      <w:r>
        <w:t>и</w:t>
      </w:r>
      <w:r>
        <w:t>цах и что частные больницы нарушают Международный кодекс маркетинга замен</w:t>
      </w:r>
      <w:r>
        <w:t>и</w:t>
      </w:r>
      <w:r>
        <w:t>телей грудного молока.</w:t>
      </w:r>
    </w:p>
    <w:p w:rsidR="004C53EC" w:rsidRDefault="004C53EC" w:rsidP="004C53EC">
      <w:pPr>
        <w:pStyle w:val="SingleTxtGR"/>
      </w:pPr>
      <w:r>
        <w:t>73.</w:t>
      </w:r>
      <w:r>
        <w:tab/>
      </w:r>
      <w:r>
        <w:rPr>
          <w:b/>
        </w:rPr>
        <w:t>Комитет рекомендует государству-участнику предоставлять подг</w:t>
      </w:r>
      <w:r>
        <w:rPr>
          <w:b/>
        </w:rPr>
        <w:t>о</w:t>
      </w:r>
      <w:r>
        <w:rPr>
          <w:b/>
        </w:rPr>
        <w:t>товку по поощрению грудного вскармливания и поддержке со стороны в</w:t>
      </w:r>
      <w:r>
        <w:rPr>
          <w:b/>
        </w:rPr>
        <w:t>ы</w:t>
      </w:r>
      <w:r>
        <w:rPr>
          <w:b/>
        </w:rPr>
        <w:t>сококвал</w:t>
      </w:r>
      <w:r>
        <w:rPr>
          <w:b/>
        </w:rPr>
        <w:t>и</w:t>
      </w:r>
      <w:r>
        <w:rPr>
          <w:b/>
        </w:rPr>
        <w:t>фицированного и осведомленного об этом вопросе персонала. Он также рекомендует проводить эффективный мониторинг осуществления Кодекса и предл</w:t>
      </w:r>
      <w:r>
        <w:rPr>
          <w:b/>
        </w:rPr>
        <w:t>а</w:t>
      </w:r>
      <w:r>
        <w:rPr>
          <w:b/>
        </w:rPr>
        <w:t>гает государству-участнику разработать соответствующие санкции в случае н</w:t>
      </w:r>
      <w:r>
        <w:rPr>
          <w:b/>
        </w:rPr>
        <w:t>а</w:t>
      </w:r>
      <w:r>
        <w:rPr>
          <w:b/>
        </w:rPr>
        <w:t>рушения Кодекса.</w:t>
      </w:r>
    </w:p>
    <w:p w:rsidR="004C53EC" w:rsidRDefault="004C53EC" w:rsidP="004C53EC">
      <w:pPr>
        <w:pStyle w:val="H23GR"/>
      </w:pPr>
      <w:r w:rsidRPr="004C53EC">
        <w:tab/>
      </w:r>
      <w:r w:rsidRPr="004C53EC">
        <w:tab/>
      </w:r>
      <w:r>
        <w:t>Здоровье подростков</w:t>
      </w:r>
    </w:p>
    <w:p w:rsidR="004C53EC" w:rsidRDefault="004C53EC" w:rsidP="004C53EC">
      <w:pPr>
        <w:pStyle w:val="SingleTxtGR"/>
      </w:pPr>
      <w:r>
        <w:t>74.</w:t>
      </w:r>
      <w:r>
        <w:tab/>
        <w:t>Комитет озабочен отсутствием программ охраны здоровья подростков, предусматривающих всеобъемлющий подход, который позволил бы государс</w:t>
      </w:r>
      <w:r>
        <w:t>т</w:t>
      </w:r>
      <w:r>
        <w:t>ву-участнику принимать профилактические меры, в частности в отношении ВИЧ/СПИДа и сексуального здоровья. Хотя Комитет принимает к сведению Национальную программу по репродуктивному здоровью (2005 год), он вместе с тем обеспокоен большим количеством случаев беременности в подр</w:t>
      </w:r>
      <w:r>
        <w:t>о</w:t>
      </w:r>
      <w:r>
        <w:t>стковом возрасте, имеющих место в государстве-участнике, особенно среди к</w:t>
      </w:r>
      <w:r>
        <w:t>о</w:t>
      </w:r>
      <w:r>
        <w:t>ренного и деревенского населения. Комитет сожалеет, что для подростков не обеспечена конфиденциальность тестов на ВИЧ.</w:t>
      </w:r>
    </w:p>
    <w:p w:rsidR="004C53EC" w:rsidRDefault="004C53EC" w:rsidP="004C53EC">
      <w:pPr>
        <w:pStyle w:val="SingleTxtGR"/>
        <w:rPr>
          <w:szCs w:val="24"/>
        </w:rPr>
      </w:pPr>
      <w:r>
        <w:t>75.</w:t>
      </w:r>
      <w:r>
        <w:tab/>
      </w:r>
      <w:r>
        <w:rPr>
          <w:b/>
        </w:rPr>
        <w:t xml:space="preserve">Комитет рекомендует государству-участнику обеспечить вступление в силу Закона о всеобщем и справедливом доступе к услугам планирования семьи и их интеграцию в Национальную программу по репродуктивному здоровью и укреплять программы планирования семьи для обеспечения того, чтобы подростки имели доступ к противозачаточным средствам. </w:t>
      </w:r>
      <w:r>
        <w:rPr>
          <w:b/>
        </w:rPr>
        <w:br/>
        <w:t>Комитет также рекомендует гарантировать для подростков проведение те</w:t>
      </w:r>
      <w:r>
        <w:rPr>
          <w:b/>
        </w:rPr>
        <w:t>с</w:t>
      </w:r>
      <w:r>
        <w:rPr>
          <w:b/>
        </w:rPr>
        <w:t>тов на ВИЧ. Кроме того, он обращает внимание государства-участника на свое замечание общего порядка № 4 о здоровье и развитии подростков (2003 год), а также на рекомендацию Комитета по ликвидации дискрим</w:t>
      </w:r>
      <w:r>
        <w:rPr>
          <w:b/>
        </w:rPr>
        <w:t>и</w:t>
      </w:r>
      <w:r>
        <w:rPr>
          <w:b/>
        </w:rPr>
        <w:t xml:space="preserve">нации в отношении женщин, сформулированную в 2009 году </w:t>
      </w:r>
      <w:r>
        <w:rPr>
          <w:b/>
          <w:szCs w:val="24"/>
        </w:rPr>
        <w:t>(CEDAW/C/GUA/CO/7, пункт 40).</w:t>
      </w:r>
    </w:p>
    <w:p w:rsidR="004C53EC" w:rsidRDefault="004C53EC" w:rsidP="004C53EC">
      <w:pPr>
        <w:pStyle w:val="H23GR"/>
      </w:pPr>
      <w:r w:rsidRPr="004C53EC">
        <w:tab/>
      </w:r>
      <w:r w:rsidRPr="004C53EC">
        <w:tab/>
      </w:r>
      <w:r>
        <w:t>Жизненный уровень</w:t>
      </w:r>
    </w:p>
    <w:p w:rsidR="004C53EC" w:rsidRDefault="004C53EC" w:rsidP="004C53EC">
      <w:pPr>
        <w:pStyle w:val="SingleTxtGR"/>
        <w:rPr>
          <w:szCs w:val="24"/>
        </w:rPr>
      </w:pPr>
      <w:r>
        <w:rPr>
          <w:szCs w:val="24"/>
        </w:rPr>
        <w:t>76.</w:t>
      </w:r>
      <w:r>
        <w:rPr>
          <w:szCs w:val="24"/>
        </w:rPr>
        <w:tab/>
        <w:t>Принимая к сведению информацию государства-участника о мерах, пр</w:t>
      </w:r>
      <w:r>
        <w:rPr>
          <w:szCs w:val="24"/>
        </w:rPr>
        <w:t>и</w:t>
      </w:r>
      <w:r>
        <w:rPr>
          <w:szCs w:val="24"/>
        </w:rPr>
        <w:t>нятых для поощрения права на воду для детей, Комитет вместе с тем по-прежнему обеспокоен отсутствием доступности питьевой воды на территории всей страны и высокой долей среди населения сельских районов лиц, не име</w:t>
      </w:r>
      <w:r>
        <w:rPr>
          <w:szCs w:val="24"/>
        </w:rPr>
        <w:t>ю</w:t>
      </w:r>
      <w:r>
        <w:rPr>
          <w:szCs w:val="24"/>
        </w:rPr>
        <w:t>щих доступа к улучшенным источникам водоснабжения и санитарным услугам.</w:t>
      </w:r>
    </w:p>
    <w:p w:rsidR="004C53EC" w:rsidRDefault="004C53EC" w:rsidP="004C53EC">
      <w:pPr>
        <w:pStyle w:val="SingleTxtGR"/>
        <w:rPr>
          <w:szCs w:val="24"/>
        </w:rPr>
      </w:pPr>
      <w:r>
        <w:rPr>
          <w:szCs w:val="24"/>
        </w:rPr>
        <w:t>77.</w:t>
      </w:r>
      <w:r>
        <w:rPr>
          <w:szCs w:val="24"/>
        </w:rPr>
        <w:tab/>
        <w:t>Комитет, с удовлетворением отмечая принятие Закона о системе прод</w:t>
      </w:r>
      <w:r>
        <w:rPr>
          <w:szCs w:val="24"/>
        </w:rPr>
        <w:t>о</w:t>
      </w:r>
      <w:r>
        <w:rPr>
          <w:szCs w:val="24"/>
        </w:rPr>
        <w:t>вольственной безопасности и безопасного питания (2005 год), по-прежнему глубоко озабочен негативным воздействием кризиса, вызванного образованием в результате засухи "сухого коридора", на право детей на питание, а также о</w:t>
      </w:r>
      <w:r>
        <w:rPr>
          <w:szCs w:val="24"/>
        </w:rPr>
        <w:t>т</w:t>
      </w:r>
      <w:r>
        <w:rPr>
          <w:szCs w:val="24"/>
        </w:rPr>
        <w:t>сутствием адекватных и достаточных мер по урегулированию этой ситуации. Комитет также обеспокоен тем, что споры за владение землей между коренн</w:t>
      </w:r>
      <w:r>
        <w:rPr>
          <w:szCs w:val="24"/>
        </w:rPr>
        <w:t>ы</w:t>
      </w:r>
      <w:r>
        <w:rPr>
          <w:szCs w:val="24"/>
        </w:rPr>
        <w:t>ми народами и землевладельцами часто приводят к принудительным выселен</w:t>
      </w:r>
      <w:r>
        <w:rPr>
          <w:szCs w:val="24"/>
        </w:rPr>
        <w:t>и</w:t>
      </w:r>
      <w:r>
        <w:rPr>
          <w:szCs w:val="24"/>
        </w:rPr>
        <w:t>ям общин коренных народов.</w:t>
      </w:r>
    </w:p>
    <w:p w:rsidR="004C53EC" w:rsidRDefault="004C53EC" w:rsidP="004C53EC">
      <w:pPr>
        <w:pStyle w:val="SingleTxtGR"/>
        <w:rPr>
          <w:b/>
          <w:szCs w:val="24"/>
        </w:rPr>
      </w:pPr>
      <w:r>
        <w:rPr>
          <w:szCs w:val="24"/>
        </w:rPr>
        <w:t>78.</w:t>
      </w:r>
      <w:r>
        <w:rPr>
          <w:szCs w:val="24"/>
        </w:rPr>
        <w:tab/>
      </w:r>
      <w:r>
        <w:rPr>
          <w:b/>
          <w:szCs w:val="24"/>
        </w:rPr>
        <w:t>Комитет рекомендует государству-участнику принять все необход</w:t>
      </w:r>
      <w:r>
        <w:rPr>
          <w:b/>
          <w:szCs w:val="24"/>
        </w:rPr>
        <w:t>и</w:t>
      </w:r>
      <w:r>
        <w:rPr>
          <w:b/>
          <w:szCs w:val="24"/>
        </w:rPr>
        <w:t>мые меры для обеспечения достаточного жизненного уровня для всех д</w:t>
      </w:r>
      <w:r>
        <w:rPr>
          <w:b/>
          <w:szCs w:val="24"/>
        </w:rPr>
        <w:t>е</w:t>
      </w:r>
      <w:r>
        <w:rPr>
          <w:b/>
          <w:szCs w:val="24"/>
        </w:rPr>
        <w:t>тей, включая достаточное жилище, питание и воду. Комитет также рек</w:t>
      </w:r>
      <w:r>
        <w:rPr>
          <w:b/>
          <w:szCs w:val="24"/>
        </w:rPr>
        <w:t>о</w:t>
      </w:r>
      <w:r>
        <w:rPr>
          <w:b/>
          <w:szCs w:val="24"/>
        </w:rPr>
        <w:t>мендует государству-участнику принять все необходимые меры для обесп</w:t>
      </w:r>
      <w:r>
        <w:rPr>
          <w:b/>
          <w:szCs w:val="24"/>
        </w:rPr>
        <w:t>е</w:t>
      </w:r>
      <w:r>
        <w:rPr>
          <w:b/>
          <w:szCs w:val="24"/>
        </w:rPr>
        <w:t>чения того, чтобы любое нарушение права на питание рассматривалось как подлежащее обжал</w:t>
      </w:r>
      <w:r>
        <w:rPr>
          <w:b/>
          <w:szCs w:val="24"/>
        </w:rPr>
        <w:t>о</w:t>
      </w:r>
      <w:r>
        <w:rPr>
          <w:b/>
          <w:szCs w:val="24"/>
        </w:rPr>
        <w:t>ванию в судебном порядке согласно новому Закону о системе продовольственной безопасности и безопасного питания. Ком</w:t>
      </w:r>
      <w:r>
        <w:rPr>
          <w:b/>
          <w:szCs w:val="24"/>
        </w:rPr>
        <w:t>и</w:t>
      </w:r>
      <w:r>
        <w:rPr>
          <w:b/>
          <w:szCs w:val="24"/>
        </w:rPr>
        <w:t>тет рекомендует государству-участнику выполнить рекомендации Спец</w:t>
      </w:r>
      <w:r>
        <w:rPr>
          <w:b/>
          <w:szCs w:val="24"/>
        </w:rPr>
        <w:t>и</w:t>
      </w:r>
      <w:r>
        <w:rPr>
          <w:b/>
          <w:szCs w:val="24"/>
        </w:rPr>
        <w:t>ального докладчика по вопросу о праве на питание, представленные по итогам его миссии в Гватемалу в 2010 г</w:t>
      </w:r>
      <w:r>
        <w:rPr>
          <w:b/>
          <w:szCs w:val="24"/>
        </w:rPr>
        <w:t>о</w:t>
      </w:r>
      <w:r>
        <w:rPr>
          <w:b/>
          <w:szCs w:val="24"/>
        </w:rPr>
        <w:t>ду.</w:t>
      </w:r>
    </w:p>
    <w:p w:rsidR="004C53EC" w:rsidRDefault="004C53EC" w:rsidP="00BD67C3">
      <w:pPr>
        <w:pStyle w:val="H23GR"/>
      </w:pPr>
      <w:r>
        <w:tab/>
        <w:t>7.</w:t>
      </w:r>
      <w:r>
        <w:tab/>
        <w:t>Образование, досуг и культурная деятельность (статьи 28, 29</w:t>
      </w:r>
      <w:r w:rsidRPr="004C53EC">
        <w:br/>
      </w:r>
      <w:r>
        <w:t>и 31 Конвенции)</w:t>
      </w:r>
    </w:p>
    <w:p w:rsidR="004C53EC" w:rsidRDefault="004C53EC" w:rsidP="004C53EC">
      <w:pPr>
        <w:pStyle w:val="H23GR"/>
      </w:pPr>
      <w:r w:rsidRPr="004C53EC">
        <w:tab/>
      </w:r>
      <w:r w:rsidRPr="004C53EC">
        <w:tab/>
      </w:r>
      <w:r>
        <w:t>Образование, включая профессиональную подготовку и ориентацию</w:t>
      </w:r>
    </w:p>
    <w:p w:rsidR="004C53EC" w:rsidRDefault="004C53EC" w:rsidP="004C53EC">
      <w:pPr>
        <w:pStyle w:val="SingleTxtGR"/>
        <w:rPr>
          <w:szCs w:val="24"/>
        </w:rPr>
      </w:pPr>
      <w:r>
        <w:rPr>
          <w:szCs w:val="24"/>
        </w:rPr>
        <w:t>79.</w:t>
      </w:r>
      <w:r>
        <w:rPr>
          <w:szCs w:val="24"/>
        </w:rPr>
        <w:tab/>
        <w:t>Комитет приветствует постановление правительства № 22-2004, которое предусматривает всеобъемлющее применение двуязычного образования и об</w:t>
      </w:r>
      <w:r>
        <w:rPr>
          <w:szCs w:val="24"/>
        </w:rPr>
        <w:t>я</w:t>
      </w:r>
      <w:r>
        <w:rPr>
          <w:szCs w:val="24"/>
        </w:rPr>
        <w:t>зательное использование национальных языков для преподавания. Согласно этому постановлению, в обязательном порядке вводится преподавание на яз</w:t>
      </w:r>
      <w:r>
        <w:rPr>
          <w:szCs w:val="24"/>
        </w:rPr>
        <w:t>ы</w:t>
      </w:r>
      <w:r>
        <w:rPr>
          <w:szCs w:val="24"/>
        </w:rPr>
        <w:t>ках майа, гарифуна или шинка и/или испанском языке и практика организации учебного процесса на основе многокультурности и межкультурного взаимоде</w:t>
      </w:r>
      <w:r>
        <w:rPr>
          <w:szCs w:val="24"/>
        </w:rPr>
        <w:t>й</w:t>
      </w:r>
      <w:r>
        <w:rPr>
          <w:szCs w:val="24"/>
        </w:rPr>
        <w:t>ствия.</w:t>
      </w:r>
    </w:p>
    <w:p w:rsidR="004C53EC" w:rsidRDefault="004C53EC" w:rsidP="004C53EC">
      <w:pPr>
        <w:pStyle w:val="SingleTxtGR"/>
        <w:rPr>
          <w:szCs w:val="24"/>
        </w:rPr>
      </w:pPr>
      <w:r>
        <w:rPr>
          <w:szCs w:val="24"/>
        </w:rPr>
        <w:t>80.</w:t>
      </w:r>
      <w:r>
        <w:rPr>
          <w:szCs w:val="24"/>
        </w:rPr>
        <w:tab/>
        <w:t>Комитет также с удовлетворением отмечает, что статья 37 Закона "ПИНА" предусматривает бесплатное и обязательное образование до последн</w:t>
      </w:r>
      <w:r>
        <w:rPr>
          <w:szCs w:val="24"/>
        </w:rPr>
        <w:t>е</w:t>
      </w:r>
      <w:r>
        <w:rPr>
          <w:szCs w:val="24"/>
        </w:rPr>
        <w:t>го класса средней школы, а также бесплатное обучение по школьной програ</w:t>
      </w:r>
      <w:r>
        <w:rPr>
          <w:szCs w:val="24"/>
        </w:rPr>
        <w:t>м</w:t>
      </w:r>
      <w:r>
        <w:rPr>
          <w:szCs w:val="24"/>
        </w:rPr>
        <w:t>ме, введенной в действие в 2009 году. Однако он обеспокоен тем, что повыше</w:t>
      </w:r>
      <w:r>
        <w:rPr>
          <w:szCs w:val="24"/>
        </w:rPr>
        <w:t>н</w:t>
      </w:r>
      <w:r>
        <w:rPr>
          <w:szCs w:val="24"/>
        </w:rPr>
        <w:t>ный спрос на образование не удовлетворяется в силу отсутствия адекватной инфраструктуры образовательных учреждений, людских и технических ресу</w:t>
      </w:r>
      <w:r>
        <w:rPr>
          <w:szCs w:val="24"/>
        </w:rPr>
        <w:t>р</w:t>
      </w:r>
      <w:r>
        <w:rPr>
          <w:szCs w:val="24"/>
        </w:rPr>
        <w:t>сов. Комитет также обеспокоен весьма низким коэффициентом учащихся, пр</w:t>
      </w:r>
      <w:r>
        <w:rPr>
          <w:szCs w:val="24"/>
        </w:rPr>
        <w:t>о</w:t>
      </w:r>
      <w:r>
        <w:rPr>
          <w:szCs w:val="24"/>
        </w:rPr>
        <w:t>должающих школьное образование.</w:t>
      </w:r>
    </w:p>
    <w:p w:rsidR="004C53EC" w:rsidRDefault="004C53EC" w:rsidP="004C53EC">
      <w:pPr>
        <w:pStyle w:val="SingleTxtGR"/>
        <w:rPr>
          <w:b/>
          <w:szCs w:val="24"/>
        </w:rPr>
      </w:pPr>
      <w:r>
        <w:rPr>
          <w:szCs w:val="24"/>
        </w:rPr>
        <w:t>81.</w:t>
      </w:r>
      <w:r>
        <w:rPr>
          <w:szCs w:val="24"/>
        </w:rPr>
        <w:tab/>
      </w:r>
      <w:r>
        <w:rPr>
          <w:b/>
          <w:szCs w:val="24"/>
        </w:rPr>
        <w:t>Комитет рекомендует государству-участнику:</w:t>
      </w:r>
    </w:p>
    <w:p w:rsidR="004C53EC" w:rsidRDefault="004C53EC" w:rsidP="004C53EC">
      <w:pPr>
        <w:pStyle w:val="SingleTxtGR"/>
        <w:rPr>
          <w:b/>
          <w:szCs w:val="24"/>
        </w:rPr>
      </w:pPr>
      <w:r>
        <w:rPr>
          <w:b/>
          <w:szCs w:val="24"/>
        </w:rPr>
        <w:tab/>
        <w:t>a)</w:t>
      </w:r>
      <w:r>
        <w:rPr>
          <w:b/>
          <w:szCs w:val="24"/>
        </w:rPr>
        <w:tab/>
        <w:t>обеспечить на практике предоставление бесплатного образов</w:t>
      </w:r>
      <w:r>
        <w:rPr>
          <w:b/>
          <w:szCs w:val="24"/>
        </w:rPr>
        <w:t>а</w:t>
      </w:r>
      <w:r>
        <w:rPr>
          <w:b/>
          <w:szCs w:val="24"/>
        </w:rPr>
        <w:t>ния, а также достаточное количество школ, учебных материалов и надл</w:t>
      </w:r>
      <w:r>
        <w:rPr>
          <w:b/>
          <w:szCs w:val="24"/>
        </w:rPr>
        <w:t>е</w:t>
      </w:r>
      <w:r>
        <w:rPr>
          <w:b/>
          <w:szCs w:val="24"/>
        </w:rPr>
        <w:t>жащим обр</w:t>
      </w:r>
      <w:r>
        <w:rPr>
          <w:b/>
          <w:szCs w:val="24"/>
        </w:rPr>
        <w:t>а</w:t>
      </w:r>
      <w:r>
        <w:rPr>
          <w:b/>
          <w:szCs w:val="24"/>
        </w:rPr>
        <w:t>зом подготовленных преподавателей;</w:t>
      </w:r>
    </w:p>
    <w:p w:rsidR="004C53EC" w:rsidRDefault="004C53EC" w:rsidP="004C53EC">
      <w:pPr>
        <w:pStyle w:val="SingleTxtGR"/>
        <w:rPr>
          <w:b/>
          <w:szCs w:val="24"/>
        </w:rPr>
      </w:pPr>
      <w:r>
        <w:rPr>
          <w:b/>
          <w:szCs w:val="24"/>
        </w:rPr>
        <w:tab/>
        <w:t>b)</w:t>
      </w:r>
      <w:r>
        <w:rPr>
          <w:b/>
          <w:szCs w:val="24"/>
        </w:rPr>
        <w:tab/>
        <w:t>принять все необходимые меры для обеспечения того, чтобы дети завершали курсы начальной и средней школы, предприняв конкре</w:t>
      </w:r>
      <w:r>
        <w:rPr>
          <w:b/>
          <w:szCs w:val="24"/>
        </w:rPr>
        <w:t>т</w:t>
      </w:r>
      <w:r>
        <w:rPr>
          <w:b/>
          <w:szCs w:val="24"/>
        </w:rPr>
        <w:t>ные действия для устранения причин, в силу которых дети не получают полного школ</w:t>
      </w:r>
      <w:r>
        <w:rPr>
          <w:b/>
          <w:szCs w:val="24"/>
        </w:rPr>
        <w:t>ь</w:t>
      </w:r>
      <w:r>
        <w:rPr>
          <w:b/>
          <w:szCs w:val="24"/>
        </w:rPr>
        <w:t>ного образования; и</w:t>
      </w:r>
    </w:p>
    <w:p w:rsidR="004C53EC" w:rsidRDefault="004C53EC" w:rsidP="004C53EC">
      <w:pPr>
        <w:pStyle w:val="SingleTxtGR"/>
        <w:rPr>
          <w:szCs w:val="24"/>
        </w:rPr>
      </w:pPr>
      <w:r>
        <w:rPr>
          <w:b/>
          <w:szCs w:val="24"/>
        </w:rPr>
        <w:tab/>
        <w:t>c)</w:t>
      </w:r>
      <w:r>
        <w:rPr>
          <w:b/>
          <w:szCs w:val="24"/>
        </w:rPr>
        <w:tab/>
        <w:t>учитывать замечание общего порядка № 1 (2001 год) Комитета о целях образования.</w:t>
      </w:r>
    </w:p>
    <w:p w:rsidR="004C53EC" w:rsidRDefault="004C53EC" w:rsidP="00BD67C3">
      <w:pPr>
        <w:pStyle w:val="H23GR"/>
        <w:rPr>
          <w:szCs w:val="24"/>
        </w:rPr>
      </w:pPr>
      <w:r>
        <w:tab/>
        <w:t>8.</w:t>
      </w:r>
      <w:r>
        <w:tab/>
        <w:t>Специальные меры защиты (статьи 22, 30, 32−36, 37 b)</w:t>
      </w:r>
      <w:r w:rsidRPr="004C53EC">
        <w:t>-</w:t>
      </w:r>
      <w:r>
        <w:t>d)</w:t>
      </w:r>
      <w:r w:rsidR="008218EB" w:rsidRPr="008218EB">
        <w:br/>
      </w:r>
      <w:r>
        <w:t>и 38−40 Кон</w:t>
      </w:r>
      <w:r>
        <w:rPr>
          <w:szCs w:val="24"/>
        </w:rPr>
        <w:t>венции)</w:t>
      </w:r>
    </w:p>
    <w:p w:rsidR="004C53EC" w:rsidRDefault="004C53EC" w:rsidP="004C53EC">
      <w:pPr>
        <w:pStyle w:val="H23GR"/>
      </w:pPr>
      <w:r>
        <w:tab/>
      </w:r>
      <w:r>
        <w:tab/>
        <w:t>Дети в ситуациях миграции</w:t>
      </w:r>
    </w:p>
    <w:p w:rsidR="004C53EC" w:rsidRDefault="004C53EC" w:rsidP="004C53EC">
      <w:pPr>
        <w:pStyle w:val="SingleTxtGR"/>
        <w:rPr>
          <w:szCs w:val="24"/>
        </w:rPr>
      </w:pPr>
      <w:r>
        <w:rPr>
          <w:szCs w:val="24"/>
        </w:rPr>
        <w:t>82.</w:t>
      </w:r>
      <w:r>
        <w:rPr>
          <w:szCs w:val="24"/>
        </w:rPr>
        <w:tab/>
        <w:t>Комитет обеспокоен чрезвычайной уязвимостью несопровождаемых д</w:t>
      </w:r>
      <w:r>
        <w:rPr>
          <w:szCs w:val="24"/>
        </w:rPr>
        <w:t>е</w:t>
      </w:r>
      <w:r>
        <w:rPr>
          <w:szCs w:val="24"/>
        </w:rPr>
        <w:t>тей-мигрантов, которые подвергаются угрозе стать жертвами таких преступл</w:t>
      </w:r>
      <w:r>
        <w:rPr>
          <w:szCs w:val="24"/>
        </w:rPr>
        <w:t>е</w:t>
      </w:r>
      <w:r>
        <w:rPr>
          <w:szCs w:val="24"/>
        </w:rPr>
        <w:t>ний, как торговля людьми и контрабанда людей.</w:t>
      </w:r>
    </w:p>
    <w:p w:rsidR="004C53EC" w:rsidRDefault="004C53EC" w:rsidP="004C53EC">
      <w:pPr>
        <w:pStyle w:val="SingleTxtGR"/>
        <w:rPr>
          <w:b/>
          <w:szCs w:val="24"/>
        </w:rPr>
      </w:pPr>
      <w:r>
        <w:rPr>
          <w:szCs w:val="24"/>
        </w:rPr>
        <w:t>83.</w:t>
      </w:r>
      <w:r>
        <w:rPr>
          <w:szCs w:val="24"/>
        </w:rPr>
        <w:tab/>
      </w:r>
      <w:r>
        <w:rPr>
          <w:b/>
          <w:szCs w:val="24"/>
        </w:rPr>
        <w:t>Комитет рекомендует государству-участнику принять закон о мигр</w:t>
      </w:r>
      <w:r>
        <w:rPr>
          <w:b/>
          <w:szCs w:val="24"/>
        </w:rPr>
        <w:t>а</w:t>
      </w:r>
      <w:r>
        <w:rPr>
          <w:b/>
          <w:szCs w:val="24"/>
        </w:rPr>
        <w:t>ции, предусматривающий урегулирование ситуации, с которой сталкив</w:t>
      </w:r>
      <w:r>
        <w:rPr>
          <w:b/>
          <w:szCs w:val="24"/>
        </w:rPr>
        <w:t>а</w:t>
      </w:r>
      <w:r>
        <w:rPr>
          <w:b/>
          <w:szCs w:val="24"/>
        </w:rPr>
        <w:t>ются дети-мигранты, и создать инструменты для решения существующих проблем, особенно в связи с несопровождаемыми детьми-мигрантами. К</w:t>
      </w:r>
      <w:r>
        <w:rPr>
          <w:b/>
          <w:szCs w:val="24"/>
        </w:rPr>
        <w:t>о</w:t>
      </w:r>
      <w:r>
        <w:rPr>
          <w:b/>
          <w:szCs w:val="24"/>
        </w:rPr>
        <w:t>митет обращает внимание государства-участника на свое замечание общ</w:t>
      </w:r>
      <w:r>
        <w:rPr>
          <w:b/>
          <w:szCs w:val="24"/>
        </w:rPr>
        <w:t>е</w:t>
      </w:r>
      <w:r>
        <w:rPr>
          <w:b/>
          <w:szCs w:val="24"/>
        </w:rPr>
        <w:t>го порядка № 6 (2005 год) об обращении с несопровождаемыми и разлуче</w:t>
      </w:r>
      <w:r>
        <w:rPr>
          <w:b/>
          <w:szCs w:val="24"/>
        </w:rPr>
        <w:t>н</w:t>
      </w:r>
      <w:r>
        <w:rPr>
          <w:b/>
          <w:szCs w:val="24"/>
        </w:rPr>
        <w:t>ными детьми за пределами страны их происхождения.</w:t>
      </w:r>
    </w:p>
    <w:p w:rsidR="004C53EC" w:rsidRDefault="004C53EC" w:rsidP="004C53EC">
      <w:pPr>
        <w:pStyle w:val="H23GR"/>
      </w:pPr>
      <w:r w:rsidRPr="004C53EC">
        <w:tab/>
      </w:r>
      <w:r w:rsidRPr="004C53EC">
        <w:tab/>
      </w:r>
      <w:r>
        <w:t>Дети в ситуациях вооруженного конфликта</w:t>
      </w:r>
    </w:p>
    <w:p w:rsidR="004C53EC" w:rsidRDefault="004C53EC" w:rsidP="004C53EC">
      <w:pPr>
        <w:pStyle w:val="SingleTxtGR"/>
        <w:rPr>
          <w:szCs w:val="24"/>
        </w:rPr>
      </w:pPr>
      <w:r>
        <w:rPr>
          <w:szCs w:val="24"/>
        </w:rPr>
        <w:t>84.</w:t>
      </w:r>
      <w:r>
        <w:rPr>
          <w:szCs w:val="24"/>
        </w:rPr>
        <w:tab/>
        <w:t>Комитет обеспокоен тем, что государство-участник не выполнило рек</w:t>
      </w:r>
      <w:r>
        <w:rPr>
          <w:szCs w:val="24"/>
        </w:rPr>
        <w:t>о</w:t>
      </w:r>
      <w:r>
        <w:rPr>
          <w:szCs w:val="24"/>
        </w:rPr>
        <w:t>мендацию, сформулированную Комитетом в 2007 году относительно запрещ</w:t>
      </w:r>
      <w:r>
        <w:rPr>
          <w:szCs w:val="24"/>
        </w:rPr>
        <w:t>е</w:t>
      </w:r>
      <w:r>
        <w:rPr>
          <w:szCs w:val="24"/>
        </w:rPr>
        <w:t>ния и криминализации вербовки детей и их участия в военных действиях.</w:t>
      </w:r>
    </w:p>
    <w:p w:rsidR="004C53EC" w:rsidRPr="00D135F6" w:rsidRDefault="004C53EC" w:rsidP="004C53EC">
      <w:pPr>
        <w:pStyle w:val="SingleTxtGR"/>
        <w:rPr>
          <w:b/>
        </w:rPr>
      </w:pPr>
      <w:r>
        <w:t>85.</w:t>
      </w:r>
      <w:r>
        <w:tab/>
      </w:r>
      <w:r w:rsidRPr="00D135F6">
        <w:rPr>
          <w:b/>
        </w:rPr>
        <w:t>Комитет вновь обращает внимание на свою рекомендацию (</w:t>
      </w:r>
      <w:r w:rsidRPr="00D135F6">
        <w:rPr>
          <w:b/>
          <w:lang w:val="en-GB"/>
        </w:rPr>
        <w:t>CRC</w:t>
      </w:r>
      <w:r w:rsidRPr="00D135F6">
        <w:rPr>
          <w:b/>
        </w:rPr>
        <w:t>/</w:t>
      </w:r>
      <w:r w:rsidRPr="00D135F6">
        <w:rPr>
          <w:b/>
          <w:lang w:val="en-GB"/>
        </w:rPr>
        <w:t>C</w:t>
      </w:r>
      <w:r w:rsidRPr="00D135F6">
        <w:rPr>
          <w:b/>
        </w:rPr>
        <w:t>/</w:t>
      </w:r>
      <w:r w:rsidRPr="00D135F6">
        <w:rPr>
          <w:b/>
          <w:lang w:val="en-GB"/>
        </w:rPr>
        <w:t>OPAC</w:t>
      </w:r>
      <w:r w:rsidRPr="00D135F6">
        <w:rPr>
          <w:b/>
        </w:rPr>
        <w:t>/</w:t>
      </w:r>
      <w:r w:rsidRPr="00D135F6">
        <w:rPr>
          <w:b/>
          <w:lang w:val="en-GB"/>
        </w:rPr>
        <w:t>GTM</w:t>
      </w:r>
      <w:r w:rsidRPr="00D135F6">
        <w:rPr>
          <w:b/>
        </w:rPr>
        <w:t>/</w:t>
      </w:r>
      <w:r w:rsidRPr="00D135F6">
        <w:rPr>
          <w:b/>
          <w:lang w:val="en-GB"/>
        </w:rPr>
        <w:t>CO</w:t>
      </w:r>
      <w:r w:rsidRPr="00D135F6">
        <w:rPr>
          <w:b/>
        </w:rPr>
        <w:t>/1, пункт 7) о том, чтобы государство-участник, в частности:</w:t>
      </w:r>
    </w:p>
    <w:p w:rsidR="004C53EC" w:rsidRPr="00D135F6" w:rsidRDefault="004C53EC" w:rsidP="004C53EC">
      <w:pPr>
        <w:pStyle w:val="SingleTxtGR"/>
        <w:rPr>
          <w:b/>
        </w:rPr>
      </w:pPr>
      <w:r>
        <w:tab/>
      </w:r>
      <w:r w:rsidRPr="00564B8F">
        <w:rPr>
          <w:b/>
        </w:rPr>
        <w:t>а)</w:t>
      </w:r>
      <w:r>
        <w:tab/>
      </w:r>
      <w:r w:rsidRPr="00D135F6">
        <w:rPr>
          <w:b/>
        </w:rPr>
        <w:t xml:space="preserve">прямо запретило по закону вербовку детей в возрасте до 18 лет в </w:t>
      </w:r>
      <w:r>
        <w:rPr>
          <w:b/>
        </w:rPr>
        <w:t xml:space="preserve">ряды </w:t>
      </w:r>
      <w:r w:rsidRPr="00D135F6">
        <w:rPr>
          <w:b/>
        </w:rPr>
        <w:t>вооруженны</w:t>
      </w:r>
      <w:r>
        <w:rPr>
          <w:b/>
        </w:rPr>
        <w:t>х</w:t>
      </w:r>
      <w:r w:rsidRPr="00D135F6">
        <w:rPr>
          <w:b/>
        </w:rPr>
        <w:t xml:space="preserve"> сил и </w:t>
      </w:r>
      <w:r>
        <w:rPr>
          <w:b/>
        </w:rPr>
        <w:t xml:space="preserve">в состав </w:t>
      </w:r>
      <w:r w:rsidRPr="00D135F6">
        <w:rPr>
          <w:b/>
        </w:rPr>
        <w:t>вооруженны</w:t>
      </w:r>
      <w:r>
        <w:rPr>
          <w:b/>
        </w:rPr>
        <w:t>х</w:t>
      </w:r>
      <w:r w:rsidRPr="00D135F6">
        <w:rPr>
          <w:b/>
        </w:rPr>
        <w:t xml:space="preserve"> групп и их непосредс</w:t>
      </w:r>
      <w:r w:rsidRPr="00D135F6">
        <w:rPr>
          <w:b/>
        </w:rPr>
        <w:t>т</w:t>
      </w:r>
      <w:r w:rsidRPr="00D135F6">
        <w:rPr>
          <w:b/>
        </w:rPr>
        <w:t>венное участие в в</w:t>
      </w:r>
      <w:r w:rsidRPr="00D135F6">
        <w:rPr>
          <w:b/>
        </w:rPr>
        <w:t>о</w:t>
      </w:r>
      <w:r w:rsidRPr="00D135F6">
        <w:rPr>
          <w:b/>
        </w:rPr>
        <w:t>енных действиях;</w:t>
      </w:r>
    </w:p>
    <w:p w:rsidR="004C53EC" w:rsidRPr="00D135F6" w:rsidRDefault="004C53EC" w:rsidP="004C53EC">
      <w:pPr>
        <w:pStyle w:val="SingleTxtGR"/>
        <w:rPr>
          <w:b/>
        </w:rPr>
      </w:pPr>
      <w:r>
        <w:tab/>
      </w:r>
      <w:r w:rsidRPr="00564B8F">
        <w:rPr>
          <w:b/>
          <w:lang w:val="en-US"/>
        </w:rPr>
        <w:t>b</w:t>
      </w:r>
      <w:r w:rsidRPr="00564B8F">
        <w:rPr>
          <w:b/>
        </w:rPr>
        <w:t>)</w:t>
      </w:r>
      <w:r w:rsidRPr="006117F3">
        <w:tab/>
      </w:r>
      <w:r w:rsidRPr="00D135F6">
        <w:rPr>
          <w:b/>
        </w:rPr>
        <w:t>путем внесения изменений в Уголовный кодекс четко пред</w:t>
      </w:r>
      <w:r w:rsidRPr="00D135F6">
        <w:rPr>
          <w:b/>
        </w:rPr>
        <w:t>у</w:t>
      </w:r>
      <w:r w:rsidRPr="00D135F6">
        <w:rPr>
          <w:b/>
        </w:rPr>
        <w:t>смотрело уголовную ответственность за нарушение положений Факульт</w:t>
      </w:r>
      <w:r w:rsidRPr="00D135F6">
        <w:rPr>
          <w:b/>
        </w:rPr>
        <w:t>а</w:t>
      </w:r>
      <w:r w:rsidRPr="00D135F6">
        <w:rPr>
          <w:b/>
        </w:rPr>
        <w:t>тивного протокола, касающегося участия детей в вооруженных конфли</w:t>
      </w:r>
      <w:r w:rsidRPr="00D135F6">
        <w:rPr>
          <w:b/>
        </w:rPr>
        <w:t>к</w:t>
      </w:r>
      <w:r w:rsidRPr="00D135F6">
        <w:rPr>
          <w:b/>
        </w:rPr>
        <w:t>тах, в отнош</w:t>
      </w:r>
      <w:r w:rsidRPr="00D135F6">
        <w:rPr>
          <w:b/>
        </w:rPr>
        <w:t>е</w:t>
      </w:r>
      <w:r w:rsidRPr="00D135F6">
        <w:rPr>
          <w:b/>
        </w:rPr>
        <w:t>нии вербовки и использования детей в военных действиях;</w:t>
      </w:r>
    </w:p>
    <w:p w:rsidR="004C53EC" w:rsidRPr="00D135F6" w:rsidRDefault="004C53EC" w:rsidP="004C53EC">
      <w:pPr>
        <w:pStyle w:val="SingleTxtGR"/>
        <w:rPr>
          <w:b/>
        </w:rPr>
      </w:pPr>
      <w:r w:rsidRPr="006117F3">
        <w:tab/>
      </w:r>
      <w:r w:rsidRPr="00564B8F">
        <w:rPr>
          <w:b/>
          <w:lang w:val="en-US"/>
        </w:rPr>
        <w:t>c</w:t>
      </w:r>
      <w:r w:rsidRPr="00564B8F">
        <w:rPr>
          <w:b/>
        </w:rPr>
        <w:t>)</w:t>
      </w:r>
      <w:r>
        <w:tab/>
      </w:r>
      <w:r w:rsidRPr="00D135F6">
        <w:rPr>
          <w:b/>
        </w:rPr>
        <w:t>установило экстерриториальную юрисдикцию для таких пр</w:t>
      </w:r>
      <w:r w:rsidRPr="00D135F6">
        <w:rPr>
          <w:b/>
        </w:rPr>
        <w:t>е</w:t>
      </w:r>
      <w:r w:rsidRPr="00D135F6">
        <w:rPr>
          <w:b/>
        </w:rPr>
        <w:t>ступлений, когда они совершаются лицом, являющимся гражданином г</w:t>
      </w:r>
      <w:r w:rsidRPr="00D135F6">
        <w:rPr>
          <w:b/>
        </w:rPr>
        <w:t>о</w:t>
      </w:r>
      <w:r w:rsidRPr="00D135F6">
        <w:rPr>
          <w:b/>
        </w:rPr>
        <w:t>сударства-участника или имеющим другие связи с ним, равно как и в о</w:t>
      </w:r>
      <w:r w:rsidRPr="00D135F6">
        <w:rPr>
          <w:b/>
        </w:rPr>
        <w:t>т</w:t>
      </w:r>
      <w:r w:rsidRPr="00D135F6">
        <w:rPr>
          <w:b/>
        </w:rPr>
        <w:t>ношении такого лица.</w:t>
      </w:r>
    </w:p>
    <w:p w:rsidR="004C53EC" w:rsidRDefault="004C53EC" w:rsidP="004C53EC">
      <w:pPr>
        <w:pStyle w:val="SingleTxtGR"/>
      </w:pPr>
      <w:r>
        <w:t>86.</w:t>
      </w:r>
      <w:r>
        <w:tab/>
        <w:t xml:space="preserve">Комитет обеспокоен непринятием государством-участником адекватных мер для выполнения в полном объеме решений о возмещении, вынесенных Межамериканским судом по правам человека по делам, касающимся детей-жертв, в частности по делу Марко Антонио Молины-Теиссена от 3 июля </w:t>
      </w:r>
      <w:r>
        <w:br/>
        <w:t>2004 года и по делу Вильяграна Моралеса и др. от 26 мая 2001 года.</w:t>
      </w:r>
    </w:p>
    <w:p w:rsidR="004C53EC" w:rsidRPr="00D135F6" w:rsidRDefault="004C53EC" w:rsidP="004C53EC">
      <w:pPr>
        <w:pStyle w:val="SingleTxtGR"/>
        <w:rPr>
          <w:b/>
        </w:rPr>
      </w:pPr>
      <w:r>
        <w:t>87.</w:t>
      </w:r>
      <w:r>
        <w:tab/>
      </w:r>
      <w:r w:rsidRPr="00D135F6">
        <w:rPr>
          <w:b/>
        </w:rPr>
        <w:t>Комитет рекомендует государству-участнику полностью выполнить вышеупомянут</w:t>
      </w:r>
      <w:r>
        <w:rPr>
          <w:b/>
        </w:rPr>
        <w:t>ы</w:t>
      </w:r>
      <w:r w:rsidRPr="00D135F6">
        <w:rPr>
          <w:b/>
        </w:rPr>
        <w:t>е судебн</w:t>
      </w:r>
      <w:r>
        <w:rPr>
          <w:b/>
        </w:rPr>
        <w:t>ы</w:t>
      </w:r>
      <w:r w:rsidRPr="00D135F6">
        <w:rPr>
          <w:b/>
        </w:rPr>
        <w:t>е решени</w:t>
      </w:r>
      <w:r>
        <w:rPr>
          <w:b/>
        </w:rPr>
        <w:t>я</w:t>
      </w:r>
      <w:r w:rsidRPr="00D135F6">
        <w:rPr>
          <w:b/>
        </w:rPr>
        <w:t>. Он также рекомендует ему осущест</w:t>
      </w:r>
      <w:r w:rsidRPr="00D135F6">
        <w:rPr>
          <w:b/>
        </w:rPr>
        <w:t>в</w:t>
      </w:r>
      <w:r w:rsidRPr="00D135F6">
        <w:rPr>
          <w:b/>
        </w:rPr>
        <w:t>лять З</w:t>
      </w:r>
      <w:r w:rsidRPr="00D135F6">
        <w:rPr>
          <w:b/>
        </w:rPr>
        <w:t>а</w:t>
      </w:r>
      <w:r w:rsidRPr="00D135F6">
        <w:rPr>
          <w:b/>
        </w:rPr>
        <w:t>кон о системе раннего предупреждения (2010 год) и создать базу данных ДНК для содействия в розыске детей, подвергшихся насильстве</w:t>
      </w:r>
      <w:r w:rsidRPr="00D135F6">
        <w:rPr>
          <w:b/>
        </w:rPr>
        <w:t>н</w:t>
      </w:r>
      <w:r w:rsidRPr="00D135F6">
        <w:rPr>
          <w:b/>
        </w:rPr>
        <w:t>ному исчезновению, в частности детей, исчезнувших в ходе внутреннего вооруженного конфликта.</w:t>
      </w:r>
    </w:p>
    <w:p w:rsidR="004C53EC" w:rsidRDefault="004C53EC" w:rsidP="004C53EC">
      <w:pPr>
        <w:pStyle w:val="H23GR"/>
      </w:pPr>
      <w:r w:rsidRPr="001E235D">
        <w:tab/>
      </w:r>
      <w:r w:rsidRPr="001E235D">
        <w:tab/>
      </w:r>
      <w:r>
        <w:t>Экономическая эксплуатация, включая детский труд</w:t>
      </w:r>
    </w:p>
    <w:p w:rsidR="004C53EC" w:rsidRDefault="004C53EC" w:rsidP="004C53EC">
      <w:pPr>
        <w:pStyle w:val="SingleTxtGR"/>
      </w:pPr>
      <w:r>
        <w:t>88.</w:t>
      </w:r>
      <w:r>
        <w:tab/>
        <w:t>Отмечая усилия государства-участника по искоренению экономической эксплуатации детей, Комитет вместе с тем по-прежнему обеспокоен негати</w:t>
      </w:r>
      <w:r>
        <w:t>в</w:t>
      </w:r>
      <w:r>
        <w:t>ным воздействием на детей в государстве-участнике глобального финансового кризиса, в результате которого семьи стремились изыскать новые стратегии выживания, включавшие, в частности, привлечение детей к труду в опасных условиях и/или миграцию и торговлю ими в целях эксплуатации их труда. Он также вновь выражает озабоченность по поводу несоответствия между уст</w:t>
      </w:r>
      <w:r>
        <w:t>а</w:t>
      </w:r>
      <w:r>
        <w:t>новленным в законе минимальным возрастом для приема на работу (14 лет) и возра</w:t>
      </w:r>
      <w:r>
        <w:t>с</w:t>
      </w:r>
      <w:r>
        <w:t>том окончания обязательного образования (15 лет).</w:t>
      </w:r>
    </w:p>
    <w:p w:rsidR="004C53EC" w:rsidRPr="00D135F6" w:rsidRDefault="004C53EC" w:rsidP="004C53EC">
      <w:pPr>
        <w:pStyle w:val="SingleTxtGR"/>
        <w:rPr>
          <w:b/>
        </w:rPr>
      </w:pPr>
      <w:r>
        <w:t>89.</w:t>
      </w:r>
      <w:r>
        <w:tab/>
      </w:r>
      <w:r w:rsidRPr="00D135F6">
        <w:rPr>
          <w:b/>
        </w:rPr>
        <w:t>Комитет рекомендует рассматривать ликвидацию детского труда в качестве приоритета в повестке дня социального развития и искоренения нищеты и в силу его широкой распространенности и серьезности этой пр</w:t>
      </w:r>
      <w:r w:rsidRPr="00D135F6">
        <w:rPr>
          <w:b/>
        </w:rPr>
        <w:t>о</w:t>
      </w:r>
      <w:r w:rsidRPr="00D135F6">
        <w:rPr>
          <w:b/>
        </w:rPr>
        <w:t>блемы в государстве-участнике предусмотреть в национальном бюджете ассигнования на эти цели. В целях его постепенного искоренения следует применять комплек</w:t>
      </w:r>
      <w:r w:rsidRPr="00D135F6">
        <w:rPr>
          <w:b/>
        </w:rPr>
        <w:t>с</w:t>
      </w:r>
      <w:r w:rsidRPr="00D135F6">
        <w:rPr>
          <w:b/>
        </w:rPr>
        <w:t>ный и всеобъемлющий подход со всеобщим охватом в соответствии с международными стандартами. Он далее рекомендует гос</w:t>
      </w:r>
      <w:r w:rsidRPr="00D135F6">
        <w:rPr>
          <w:b/>
        </w:rPr>
        <w:t>у</w:t>
      </w:r>
      <w:r w:rsidRPr="00D135F6">
        <w:rPr>
          <w:b/>
        </w:rPr>
        <w:t>дарству-участнику определить минимальный возраст приема на работу таким образом, чтобы он соответствовал возрасту окончания обязательн</w:t>
      </w:r>
      <w:r w:rsidRPr="00D135F6">
        <w:rPr>
          <w:b/>
        </w:rPr>
        <w:t>о</w:t>
      </w:r>
      <w:r w:rsidRPr="00D135F6">
        <w:rPr>
          <w:b/>
        </w:rPr>
        <w:t>го образования.</w:t>
      </w:r>
    </w:p>
    <w:p w:rsidR="004C53EC" w:rsidRPr="00D135F6" w:rsidRDefault="004C53EC" w:rsidP="004C53EC">
      <w:pPr>
        <w:pStyle w:val="H23GR"/>
      </w:pPr>
      <w:r w:rsidRPr="001E235D">
        <w:tab/>
      </w:r>
      <w:r w:rsidRPr="001E235D">
        <w:tab/>
      </w:r>
      <w:r w:rsidRPr="00D135F6">
        <w:t>Безнадзорные дети</w:t>
      </w:r>
    </w:p>
    <w:p w:rsidR="004C53EC" w:rsidRDefault="004C53EC" w:rsidP="004C53EC">
      <w:pPr>
        <w:pStyle w:val="SingleTxtGR"/>
      </w:pPr>
      <w:r>
        <w:t>90.</w:t>
      </w:r>
      <w:r>
        <w:tab/>
        <w:t>Комитет приветствует разработку национального плана действий в инт</w:t>
      </w:r>
      <w:r>
        <w:t>е</w:t>
      </w:r>
      <w:r>
        <w:t>ресах безнадзорных детей. Однако он обеспокоен большим числом безнадзо</w:t>
      </w:r>
      <w:r>
        <w:t>р</w:t>
      </w:r>
      <w:r>
        <w:t>ных детей, многие из которых покинули свои семьи в результате насилия в с</w:t>
      </w:r>
      <w:r>
        <w:t>е</w:t>
      </w:r>
      <w:r>
        <w:t>мье, часто в сочетании с се</w:t>
      </w:r>
      <w:r>
        <w:t>к</w:t>
      </w:r>
      <w:r>
        <w:t>суальными надругательствами.</w:t>
      </w:r>
    </w:p>
    <w:p w:rsidR="004C53EC" w:rsidRDefault="004C53EC" w:rsidP="004C53EC">
      <w:pPr>
        <w:pStyle w:val="SingleTxtGR"/>
      </w:pPr>
      <w:r>
        <w:t>91.</w:t>
      </w:r>
      <w:r>
        <w:tab/>
        <w:t>Комитет рекомендует государству-участнику:</w:t>
      </w:r>
    </w:p>
    <w:p w:rsidR="004C53EC" w:rsidRPr="00D135F6" w:rsidRDefault="004C53EC" w:rsidP="004C53EC">
      <w:pPr>
        <w:pStyle w:val="SingleTxtGR"/>
        <w:rPr>
          <w:b/>
        </w:rPr>
      </w:pPr>
      <w:r>
        <w:tab/>
      </w:r>
      <w:r w:rsidRPr="00564B8F">
        <w:rPr>
          <w:b/>
        </w:rPr>
        <w:t>а)</w:t>
      </w:r>
      <w:r>
        <w:tab/>
      </w:r>
      <w:r w:rsidRPr="00D135F6">
        <w:rPr>
          <w:b/>
        </w:rPr>
        <w:t>активизировать свои усилия по принятию превентивных мер во избежание ситуации, при которой дети вынуждены жить и работать на улице, с серьезным упором на образование, а также на превентивные стр</w:t>
      </w:r>
      <w:r w:rsidRPr="00D135F6">
        <w:rPr>
          <w:b/>
        </w:rPr>
        <w:t>а</w:t>
      </w:r>
      <w:r w:rsidRPr="00D135F6">
        <w:rPr>
          <w:b/>
        </w:rPr>
        <w:t>тегии на мес</w:t>
      </w:r>
      <w:r w:rsidRPr="00D135F6">
        <w:rPr>
          <w:b/>
        </w:rPr>
        <w:t>т</w:t>
      </w:r>
      <w:r w:rsidRPr="00D135F6">
        <w:rPr>
          <w:b/>
        </w:rPr>
        <w:t>ном и общинном уровне;</w:t>
      </w:r>
    </w:p>
    <w:p w:rsidR="004C53EC" w:rsidRPr="00D135F6" w:rsidRDefault="004C53EC" w:rsidP="004C53EC">
      <w:pPr>
        <w:pStyle w:val="SingleTxtGR"/>
        <w:rPr>
          <w:b/>
        </w:rPr>
      </w:pPr>
      <w:r>
        <w:tab/>
      </w:r>
      <w:r w:rsidRPr="00564B8F">
        <w:rPr>
          <w:b/>
          <w:lang w:val="en-US"/>
        </w:rPr>
        <w:t>b</w:t>
      </w:r>
      <w:r w:rsidRPr="00564B8F">
        <w:rPr>
          <w:b/>
        </w:rPr>
        <w:t>)</w:t>
      </w:r>
      <w:r>
        <w:tab/>
      </w:r>
      <w:r w:rsidRPr="00D135F6">
        <w:rPr>
          <w:b/>
        </w:rPr>
        <w:t>способствовать укреплению семейных связей безнадзорных д</w:t>
      </w:r>
      <w:r w:rsidRPr="00D135F6">
        <w:rPr>
          <w:b/>
        </w:rPr>
        <w:t>е</w:t>
      </w:r>
      <w:r w:rsidRPr="00D135F6">
        <w:rPr>
          <w:b/>
        </w:rPr>
        <w:t xml:space="preserve">тей; </w:t>
      </w:r>
      <w:r>
        <w:rPr>
          <w:b/>
        </w:rPr>
        <w:t xml:space="preserve">а также </w:t>
      </w:r>
      <w:r w:rsidRPr="00D135F6">
        <w:rPr>
          <w:b/>
        </w:rPr>
        <w:t>их воссоединению с их семьями в соответствующих случаях и в наилучших интер</w:t>
      </w:r>
      <w:r w:rsidRPr="00D135F6">
        <w:rPr>
          <w:b/>
        </w:rPr>
        <w:t>е</w:t>
      </w:r>
      <w:r w:rsidRPr="00D135F6">
        <w:rPr>
          <w:b/>
        </w:rPr>
        <w:t>сах ребенка;</w:t>
      </w:r>
    </w:p>
    <w:p w:rsidR="004C53EC" w:rsidRPr="00D135F6" w:rsidRDefault="004C53EC" w:rsidP="004C53EC">
      <w:pPr>
        <w:pStyle w:val="SingleTxtGR"/>
        <w:rPr>
          <w:b/>
        </w:rPr>
      </w:pPr>
      <w:r w:rsidRPr="009D3D5C">
        <w:tab/>
      </w:r>
      <w:r w:rsidRPr="00564B8F">
        <w:rPr>
          <w:b/>
          <w:lang w:val="en-US"/>
        </w:rPr>
        <w:t>c</w:t>
      </w:r>
      <w:r w:rsidRPr="00564B8F">
        <w:rPr>
          <w:b/>
        </w:rPr>
        <w:t>)</w:t>
      </w:r>
      <w:r>
        <w:tab/>
      </w:r>
      <w:r w:rsidRPr="00D135F6">
        <w:rPr>
          <w:b/>
        </w:rPr>
        <w:t>расширять меры помощи для поддержки детей с целью спосо</w:t>
      </w:r>
      <w:r w:rsidRPr="00D135F6">
        <w:rPr>
          <w:b/>
        </w:rPr>
        <w:t>б</w:t>
      </w:r>
      <w:r w:rsidRPr="00D135F6">
        <w:rPr>
          <w:b/>
        </w:rPr>
        <w:t>ствовать их полной реинтеграции в школу;</w:t>
      </w:r>
    </w:p>
    <w:p w:rsidR="004C53EC" w:rsidRPr="00D135F6" w:rsidRDefault="004C53EC" w:rsidP="004C53EC">
      <w:pPr>
        <w:pStyle w:val="SingleTxtGR"/>
        <w:rPr>
          <w:b/>
        </w:rPr>
      </w:pPr>
      <w:r w:rsidRPr="009D3D5C">
        <w:tab/>
      </w:r>
      <w:r w:rsidRPr="00564B8F">
        <w:rPr>
          <w:b/>
          <w:lang w:val="en-US"/>
        </w:rPr>
        <w:t>d</w:t>
      </w:r>
      <w:r w:rsidRPr="00564B8F">
        <w:rPr>
          <w:b/>
        </w:rPr>
        <w:t>)</w:t>
      </w:r>
      <w:r>
        <w:tab/>
      </w:r>
      <w:r w:rsidRPr="00D135F6">
        <w:rPr>
          <w:b/>
        </w:rPr>
        <w:t>уделять большее внимание безнадзорным девочкам и их особой уязвим</w:t>
      </w:r>
      <w:r w:rsidRPr="00D135F6">
        <w:rPr>
          <w:b/>
        </w:rPr>
        <w:t>о</w:t>
      </w:r>
      <w:r w:rsidRPr="00D135F6">
        <w:rPr>
          <w:b/>
        </w:rPr>
        <w:t>сти;</w:t>
      </w:r>
    </w:p>
    <w:p w:rsidR="004C53EC" w:rsidRPr="00D135F6" w:rsidRDefault="004C53EC" w:rsidP="004C53EC">
      <w:pPr>
        <w:pStyle w:val="SingleTxtGR"/>
        <w:rPr>
          <w:b/>
        </w:rPr>
      </w:pPr>
      <w:r w:rsidRPr="009D3D5C">
        <w:tab/>
      </w:r>
      <w:r w:rsidRPr="00564B8F">
        <w:rPr>
          <w:b/>
          <w:lang w:val="en-US"/>
        </w:rPr>
        <w:t>e</w:t>
      </w:r>
      <w:r w:rsidRPr="00564B8F">
        <w:rPr>
          <w:b/>
        </w:rPr>
        <w:t>)</w:t>
      </w:r>
      <w:r>
        <w:tab/>
      </w:r>
      <w:r w:rsidRPr="00D135F6">
        <w:rPr>
          <w:b/>
        </w:rPr>
        <w:t>отдавать приоритет системе сбора данных о безнадзорных д</w:t>
      </w:r>
      <w:r w:rsidRPr="00D135F6">
        <w:rPr>
          <w:b/>
        </w:rPr>
        <w:t>е</w:t>
      </w:r>
      <w:r w:rsidRPr="00D135F6">
        <w:rPr>
          <w:b/>
        </w:rPr>
        <w:t>тях и использовать эту информацию для разработки устойчивых программ и предо</w:t>
      </w:r>
      <w:r w:rsidRPr="00D135F6">
        <w:rPr>
          <w:b/>
        </w:rPr>
        <w:t>с</w:t>
      </w:r>
      <w:r w:rsidRPr="00D135F6">
        <w:rPr>
          <w:b/>
        </w:rPr>
        <w:t>тавления основных услуг этим детям с их собственным участием.</w:t>
      </w:r>
    </w:p>
    <w:p w:rsidR="004C53EC" w:rsidRDefault="004C53EC" w:rsidP="004C53EC">
      <w:pPr>
        <w:pStyle w:val="H23GR"/>
      </w:pPr>
      <w:r w:rsidRPr="001E235D">
        <w:tab/>
      </w:r>
      <w:r w:rsidRPr="001E235D">
        <w:tab/>
      </w:r>
      <w:r>
        <w:t>Молодежные банды ("Марас")</w:t>
      </w:r>
    </w:p>
    <w:p w:rsidR="004C53EC" w:rsidRDefault="004C53EC" w:rsidP="004C53EC">
      <w:pPr>
        <w:pStyle w:val="SingleTxtGR"/>
      </w:pPr>
      <w:r>
        <w:t>92.</w:t>
      </w:r>
      <w:r>
        <w:tab/>
        <w:t>Комитет обеспокоен тем, что атмосфера страха, отсутствие безопасности, угрозы и насилие, ассоциируемые с этими бандами, мешают детям спокойно прожить свое детство и юность. Комитет также с озабоченностью отмечает, что государство-участник не уделяет достаточно внимания коренным причинам эт</w:t>
      </w:r>
      <w:r>
        <w:t>о</w:t>
      </w:r>
      <w:r>
        <w:t>го явления, которое до настоящего времени рассматривалось в основном в к</w:t>
      </w:r>
      <w:r>
        <w:t>а</w:t>
      </w:r>
      <w:r>
        <w:t>честве проблемы уголовного правосудия, и не принимает достаточных соц</w:t>
      </w:r>
      <w:r>
        <w:t>и</w:t>
      </w:r>
      <w:r>
        <w:t>ально-экономических мер.</w:t>
      </w:r>
    </w:p>
    <w:p w:rsidR="004C53EC" w:rsidRPr="00D135F6" w:rsidRDefault="004C53EC" w:rsidP="004C53EC">
      <w:pPr>
        <w:pStyle w:val="SingleTxtGR"/>
        <w:rPr>
          <w:b/>
        </w:rPr>
      </w:pPr>
      <w:r>
        <w:t>93.</w:t>
      </w:r>
      <w:r>
        <w:tab/>
      </w:r>
      <w:r w:rsidRPr="00D135F6">
        <w:rPr>
          <w:b/>
        </w:rPr>
        <w:t>Комитет рекомендует государству-участнику разработать всеобъе</w:t>
      </w:r>
      <w:r w:rsidRPr="00D135F6">
        <w:rPr>
          <w:b/>
        </w:rPr>
        <w:t>м</w:t>
      </w:r>
      <w:r w:rsidRPr="00D135F6">
        <w:rPr>
          <w:b/>
        </w:rPr>
        <w:t>лющую государственную политику по урегулированию этой проблемы с учетом социальных факторов и коренных причин насилия в молодежной среде, таких как социальное отчуждение, отсутствие возможностей, кул</w:t>
      </w:r>
      <w:r w:rsidRPr="00D135F6">
        <w:rPr>
          <w:b/>
        </w:rPr>
        <w:t>ь</w:t>
      </w:r>
      <w:r w:rsidRPr="00D135F6">
        <w:rPr>
          <w:b/>
        </w:rPr>
        <w:t>тура насилия, миграционные потоки и т.п. Комитет также рекомендует г</w:t>
      </w:r>
      <w:r w:rsidRPr="00D135F6">
        <w:rPr>
          <w:b/>
        </w:rPr>
        <w:t>о</w:t>
      </w:r>
      <w:r w:rsidRPr="00D135F6">
        <w:rPr>
          <w:b/>
        </w:rPr>
        <w:t>сударству-участнику выделять ассигнования на профилактические мер</w:t>
      </w:r>
      <w:r w:rsidRPr="00D135F6">
        <w:rPr>
          <w:b/>
        </w:rPr>
        <w:t>о</w:t>
      </w:r>
      <w:r w:rsidRPr="00D135F6">
        <w:rPr>
          <w:b/>
        </w:rPr>
        <w:t>приятия с упором на школу, семью и меры по социальной интеграции.</w:t>
      </w:r>
    </w:p>
    <w:p w:rsidR="004C53EC" w:rsidRDefault="004C53EC" w:rsidP="004C53EC">
      <w:pPr>
        <w:pStyle w:val="H23GR"/>
      </w:pPr>
      <w:r w:rsidRPr="001E235D">
        <w:tab/>
      </w:r>
      <w:r w:rsidRPr="001E235D">
        <w:tab/>
      </w:r>
      <w:r>
        <w:t>Сексуальная эксплуатация и торговля людьми</w:t>
      </w:r>
    </w:p>
    <w:p w:rsidR="004C53EC" w:rsidRDefault="004C53EC" w:rsidP="004C53EC">
      <w:pPr>
        <w:pStyle w:val="SingleTxtGR"/>
      </w:pPr>
      <w:r>
        <w:t>94.</w:t>
      </w:r>
      <w:r>
        <w:tab/>
        <w:t>Приветствуя Закон 2009 года о сексуальном насилии, сексуальной эк</w:t>
      </w:r>
      <w:r>
        <w:t>с</w:t>
      </w:r>
      <w:r>
        <w:t>плуатации и торговле людьми, которым внесены поправки в Уголовный к</w:t>
      </w:r>
      <w:r>
        <w:t>о</w:t>
      </w:r>
      <w:r>
        <w:t>декс, в частности в отношении детской проституции, детской порнографии и торго</w:t>
      </w:r>
      <w:r>
        <w:t>в</w:t>
      </w:r>
      <w:r>
        <w:t>ли людьми, Комитет вместе с тем по-прежнему обеспокоен тем, что после пр</w:t>
      </w:r>
      <w:r>
        <w:t>и</w:t>
      </w:r>
      <w:r>
        <w:t>нятия этого закона не было каких-либо осуждений за сексуальную эксплуат</w:t>
      </w:r>
      <w:r>
        <w:t>а</w:t>
      </w:r>
      <w:r>
        <w:t>цию. Комитет также озабочен терпимостью в отношении торговли людьми, к</w:t>
      </w:r>
      <w:r>
        <w:t>о</w:t>
      </w:r>
      <w:r>
        <w:t>торая приводит к недостаточному информированию о таких случаях и безнак</w:t>
      </w:r>
      <w:r>
        <w:t>а</w:t>
      </w:r>
      <w:r>
        <w:t>занности. Комитет далее обеспокоен отсутствием специальной или надлежащей заботы о жертвах со стороны компетентных органов и правительственной по</w:t>
      </w:r>
      <w:r>
        <w:t>д</w:t>
      </w:r>
      <w:r>
        <w:t>держки для НПО, раб</w:t>
      </w:r>
      <w:r>
        <w:t>о</w:t>
      </w:r>
      <w:r>
        <w:t>тающих над этими вопросами.</w:t>
      </w:r>
    </w:p>
    <w:p w:rsidR="004C53EC" w:rsidRPr="00D135F6" w:rsidRDefault="004C53EC" w:rsidP="004C53EC">
      <w:pPr>
        <w:pStyle w:val="SingleTxtGR"/>
        <w:rPr>
          <w:b/>
        </w:rPr>
      </w:pPr>
      <w:r>
        <w:t>95.</w:t>
      </w:r>
      <w:r>
        <w:tab/>
      </w:r>
      <w:r w:rsidRPr="00D135F6">
        <w:rPr>
          <w:b/>
        </w:rPr>
        <w:t>Комитет рекомендует государству-участнику:</w:t>
      </w:r>
    </w:p>
    <w:p w:rsidR="004C53EC" w:rsidRPr="00D135F6" w:rsidRDefault="004C53EC" w:rsidP="004C53EC">
      <w:pPr>
        <w:pStyle w:val="SingleTxtGR"/>
        <w:rPr>
          <w:b/>
        </w:rPr>
      </w:pPr>
      <w:r w:rsidRPr="00D135F6">
        <w:tab/>
      </w:r>
      <w:r w:rsidRPr="00564B8F">
        <w:rPr>
          <w:b/>
        </w:rPr>
        <w:t>а)</w:t>
      </w:r>
      <w:r w:rsidRPr="00D135F6">
        <w:tab/>
      </w:r>
      <w:r w:rsidRPr="00D135F6">
        <w:rPr>
          <w:b/>
        </w:rPr>
        <w:t>надлежащим образом осуществлять Закон о сексуальном нас</w:t>
      </w:r>
      <w:r w:rsidRPr="00D135F6">
        <w:rPr>
          <w:b/>
        </w:rPr>
        <w:t>и</w:t>
      </w:r>
      <w:r w:rsidRPr="00D135F6">
        <w:rPr>
          <w:b/>
        </w:rPr>
        <w:t xml:space="preserve">лии, </w:t>
      </w:r>
      <w:r>
        <w:rPr>
          <w:b/>
        </w:rPr>
        <w:t xml:space="preserve">сексуальной </w:t>
      </w:r>
      <w:r w:rsidRPr="00D135F6">
        <w:rPr>
          <w:b/>
        </w:rPr>
        <w:t>эксплуатации и торговле людьми, в частности, путем проведения расследований, преследования и наказания правонарушит</w:t>
      </w:r>
      <w:r w:rsidRPr="00D135F6">
        <w:rPr>
          <w:b/>
        </w:rPr>
        <w:t>е</w:t>
      </w:r>
      <w:r w:rsidRPr="00D135F6">
        <w:rPr>
          <w:b/>
        </w:rPr>
        <w:t>лей;</w:t>
      </w:r>
    </w:p>
    <w:p w:rsidR="004C53EC" w:rsidRPr="00D135F6" w:rsidRDefault="004C53EC" w:rsidP="004C53EC">
      <w:pPr>
        <w:pStyle w:val="SingleTxtGR"/>
        <w:rPr>
          <w:b/>
        </w:rPr>
      </w:pPr>
      <w:r w:rsidRPr="00D135F6">
        <w:tab/>
      </w:r>
      <w:r w:rsidRPr="00564B8F">
        <w:rPr>
          <w:b/>
          <w:lang w:val="en-US"/>
        </w:rPr>
        <w:t>b</w:t>
      </w:r>
      <w:r w:rsidRPr="00564B8F">
        <w:rPr>
          <w:b/>
        </w:rPr>
        <w:t>)</w:t>
      </w:r>
      <w:r w:rsidRPr="00D135F6">
        <w:tab/>
      </w:r>
      <w:r w:rsidRPr="00D135F6">
        <w:rPr>
          <w:b/>
        </w:rPr>
        <w:t>выделять необходимые бюджетные ресурсы для обеспечения действенности государственной политики по борьбе с торговлей людьми, включая создание специальных приютов для жертв торговли людьми и программ по ух</w:t>
      </w:r>
      <w:r w:rsidRPr="00D135F6">
        <w:rPr>
          <w:b/>
        </w:rPr>
        <w:t>о</w:t>
      </w:r>
      <w:r w:rsidRPr="00D135F6">
        <w:rPr>
          <w:b/>
        </w:rPr>
        <w:t>ду; и</w:t>
      </w:r>
    </w:p>
    <w:p w:rsidR="004C53EC" w:rsidRPr="00D135F6" w:rsidRDefault="004C53EC" w:rsidP="004C53EC">
      <w:pPr>
        <w:pStyle w:val="SingleTxtGR"/>
        <w:rPr>
          <w:b/>
        </w:rPr>
      </w:pPr>
      <w:r w:rsidRPr="00D135F6">
        <w:tab/>
      </w:r>
      <w:r w:rsidRPr="00564B8F">
        <w:rPr>
          <w:b/>
          <w:lang w:val="en-US"/>
        </w:rPr>
        <w:t>c</w:t>
      </w:r>
      <w:r w:rsidRPr="00564B8F">
        <w:rPr>
          <w:b/>
        </w:rPr>
        <w:t>)</w:t>
      </w:r>
      <w:r w:rsidRPr="00D135F6">
        <w:tab/>
      </w:r>
      <w:r w:rsidRPr="00D135F6">
        <w:rPr>
          <w:b/>
        </w:rPr>
        <w:t>опубликовать и широко распространить доклад о расследов</w:t>
      </w:r>
      <w:r w:rsidRPr="00D135F6">
        <w:rPr>
          <w:b/>
        </w:rPr>
        <w:t>а</w:t>
      </w:r>
      <w:r w:rsidRPr="00D135F6">
        <w:rPr>
          <w:b/>
        </w:rPr>
        <w:t>нии, проведенном Международной комиссией по борьбе с безнаказанн</w:t>
      </w:r>
      <w:r w:rsidRPr="00D135F6">
        <w:rPr>
          <w:b/>
        </w:rPr>
        <w:t>о</w:t>
      </w:r>
      <w:r w:rsidRPr="00D135F6">
        <w:rPr>
          <w:b/>
        </w:rPr>
        <w:t>стью в Гв</w:t>
      </w:r>
      <w:r w:rsidRPr="00D135F6">
        <w:rPr>
          <w:b/>
        </w:rPr>
        <w:t>а</w:t>
      </w:r>
      <w:r w:rsidRPr="00D135F6">
        <w:rPr>
          <w:b/>
        </w:rPr>
        <w:t>темале (МКББГ) относительно воздействия организованной преступности на детей, включая торговлю детьми, похищения и убийства, в том числе девочек, и осуществлять все рекомендации МКББГ в этой св</w:t>
      </w:r>
      <w:r w:rsidRPr="00D135F6">
        <w:rPr>
          <w:b/>
        </w:rPr>
        <w:t>я</w:t>
      </w:r>
      <w:r w:rsidRPr="00D135F6">
        <w:rPr>
          <w:b/>
        </w:rPr>
        <w:t>зи.</w:t>
      </w:r>
    </w:p>
    <w:p w:rsidR="004C53EC" w:rsidRDefault="004C53EC" w:rsidP="004C53EC">
      <w:pPr>
        <w:pStyle w:val="H23GR"/>
      </w:pPr>
      <w:r w:rsidRPr="001E235D">
        <w:tab/>
      </w:r>
      <w:r w:rsidRPr="001E235D">
        <w:tab/>
      </w:r>
      <w:r>
        <w:t>Телефонные линии помощи</w:t>
      </w:r>
    </w:p>
    <w:p w:rsidR="004C53EC" w:rsidRPr="003D15CF" w:rsidRDefault="004C53EC" w:rsidP="004C53EC">
      <w:pPr>
        <w:pStyle w:val="SingleTxtGR"/>
      </w:pPr>
      <w:r>
        <w:t>96.</w:t>
      </w:r>
      <w:r>
        <w:tab/>
        <w:t>Комитет озабочен тем, что в государстве-участнике нет "телефона дов</w:t>
      </w:r>
      <w:r>
        <w:t>е</w:t>
      </w:r>
      <w:r>
        <w:t>рия" для детей.</w:t>
      </w:r>
    </w:p>
    <w:p w:rsidR="00456879" w:rsidRPr="009F7C4E" w:rsidRDefault="00456879" w:rsidP="00456879">
      <w:pPr>
        <w:pStyle w:val="SingleTxtGR"/>
        <w:rPr>
          <w:b/>
        </w:rPr>
      </w:pPr>
      <w:r w:rsidRPr="009F7C4E">
        <w:t>97.</w:t>
      </w:r>
      <w:r w:rsidRPr="009F7C4E">
        <w:tab/>
      </w:r>
      <w:r w:rsidRPr="009F7C4E">
        <w:rPr>
          <w:b/>
        </w:rPr>
        <w:t>Комитет рекомендует государству-участнику создать бесплатную круглосуточную национальную телефонную линию с набором номера из трех−четырех цифр для оказания помощи детям. Государству-участнику следует сотрудничать с НПО, стремящимися работать над созданием такой линии помощи, обеспечить, чтобы все дети были проинформированы об этой линии помощи и имели к ней доступ, а также обеспечить наличие м</w:t>
      </w:r>
      <w:r w:rsidRPr="009F7C4E">
        <w:rPr>
          <w:b/>
        </w:rPr>
        <w:t>е</w:t>
      </w:r>
      <w:r w:rsidRPr="009F7C4E">
        <w:rPr>
          <w:b/>
        </w:rPr>
        <w:t>стных отделений этой службы для охвата наиболее маргинализованных д</w:t>
      </w:r>
      <w:r w:rsidRPr="009F7C4E">
        <w:rPr>
          <w:b/>
        </w:rPr>
        <w:t>е</w:t>
      </w:r>
      <w:r w:rsidRPr="009F7C4E">
        <w:rPr>
          <w:b/>
        </w:rPr>
        <w:t>тей и выделять средства для оказания услуг в отдале</w:t>
      </w:r>
      <w:r w:rsidRPr="009F7C4E">
        <w:rPr>
          <w:b/>
        </w:rPr>
        <w:t>н</w:t>
      </w:r>
      <w:r w:rsidRPr="009F7C4E">
        <w:rPr>
          <w:b/>
        </w:rPr>
        <w:t>ных районах.</w:t>
      </w:r>
    </w:p>
    <w:p w:rsidR="00456879" w:rsidRPr="009F7C4E" w:rsidRDefault="00456879" w:rsidP="00456879">
      <w:pPr>
        <w:pStyle w:val="H23GR"/>
      </w:pPr>
      <w:r w:rsidRPr="009F7C4E">
        <w:tab/>
      </w:r>
      <w:r w:rsidRPr="009F7C4E">
        <w:tab/>
        <w:t>Отправление ювенального правосудия</w:t>
      </w:r>
    </w:p>
    <w:p w:rsidR="00456879" w:rsidRPr="009F7C4E" w:rsidRDefault="00456879" w:rsidP="00456879">
      <w:pPr>
        <w:pStyle w:val="SingleTxtGR"/>
      </w:pPr>
      <w:r w:rsidRPr="009F7C4E">
        <w:t>98.</w:t>
      </w:r>
      <w:r w:rsidRPr="009F7C4E">
        <w:tab/>
        <w:t>Приветствуя тот факт, что в Законе "ПИНА" предусмотрено создание специальных судов для детей, вступивших в конфликт с законом, Комитет вм</w:t>
      </w:r>
      <w:r w:rsidRPr="009F7C4E">
        <w:t>е</w:t>
      </w:r>
      <w:r w:rsidRPr="009F7C4E">
        <w:t>сте с тем обеспокоен:</w:t>
      </w:r>
    </w:p>
    <w:p w:rsidR="00456879" w:rsidRPr="009F7C4E" w:rsidRDefault="00456879" w:rsidP="00456879">
      <w:pPr>
        <w:pStyle w:val="SingleTxtGR"/>
      </w:pPr>
      <w:r w:rsidRPr="009F7C4E">
        <w:tab/>
        <w:t>а)</w:t>
      </w:r>
      <w:r w:rsidRPr="009F7C4E">
        <w:tab/>
        <w:t>недостаточным числом судей этой специализации, а также судей, которым поручен контроль исполнения санкций, и существованием только о</w:t>
      </w:r>
      <w:r w:rsidRPr="009F7C4E">
        <w:t>д</w:t>
      </w:r>
      <w:r w:rsidRPr="009F7C4E">
        <w:t>ного апелляционного ювенального суда;</w:t>
      </w:r>
    </w:p>
    <w:p w:rsidR="00456879" w:rsidRPr="009F7C4E" w:rsidRDefault="00456879" w:rsidP="00456879">
      <w:pPr>
        <w:pStyle w:val="SingleTxtGR"/>
      </w:pPr>
      <w:r w:rsidRPr="009F7C4E">
        <w:tab/>
      </w:r>
      <w:r w:rsidRPr="009F7C4E">
        <w:rPr>
          <w:lang w:val="en-US"/>
        </w:rPr>
        <w:t>b</w:t>
      </w:r>
      <w:r w:rsidRPr="009F7C4E">
        <w:t>)</w:t>
      </w:r>
      <w:r w:rsidRPr="009F7C4E">
        <w:tab/>
        <w:t>отсутствием достаточной информации о наличии мер, альтернати</w:t>
      </w:r>
      <w:r w:rsidRPr="009F7C4E">
        <w:t>в</w:t>
      </w:r>
      <w:r w:rsidRPr="009F7C4E">
        <w:t>ных лишению свободы;</w:t>
      </w:r>
    </w:p>
    <w:p w:rsidR="00456879" w:rsidRPr="009F7C4E" w:rsidRDefault="00456879" w:rsidP="00456879">
      <w:pPr>
        <w:pStyle w:val="SingleTxtGR"/>
      </w:pPr>
      <w:r w:rsidRPr="009F7C4E">
        <w:tab/>
        <w:t>с)</w:t>
      </w:r>
      <w:r w:rsidRPr="009F7C4E">
        <w:tab/>
        <w:t>большим числом подростков в центрах содержания под стражей и полученной информации о том, что основной причиной для помещения под стражу являются имущественные преступления;</w:t>
      </w:r>
    </w:p>
    <w:p w:rsidR="00456879" w:rsidRPr="009F7C4E" w:rsidRDefault="00456879" w:rsidP="00456879">
      <w:pPr>
        <w:pStyle w:val="SingleTxtGR"/>
      </w:pPr>
      <w:r w:rsidRPr="009F7C4E">
        <w:tab/>
      </w:r>
      <w:r w:rsidRPr="009F7C4E">
        <w:rPr>
          <w:lang w:val="en-US"/>
        </w:rPr>
        <w:t>d</w:t>
      </w:r>
      <w:r w:rsidRPr="009F7C4E">
        <w:t>)</w:t>
      </w:r>
      <w:r w:rsidRPr="009F7C4E">
        <w:tab/>
        <w:t>централизацией центров содержания под стражей в столице страны и прилегающих районах, что затрудняет контакты детей с их семьями и общ</w:t>
      </w:r>
      <w:r w:rsidRPr="009F7C4E">
        <w:t>и</w:t>
      </w:r>
      <w:r w:rsidRPr="009F7C4E">
        <w:t>нами;</w:t>
      </w:r>
    </w:p>
    <w:p w:rsidR="00456879" w:rsidRPr="009F7C4E" w:rsidRDefault="00456879" w:rsidP="00456879">
      <w:pPr>
        <w:pStyle w:val="SingleTxtGR"/>
      </w:pPr>
      <w:r w:rsidRPr="009F7C4E">
        <w:tab/>
        <w:t>е)</w:t>
      </w:r>
      <w:r w:rsidRPr="009F7C4E">
        <w:tab/>
        <w:t>серьезной переполненностью и отсутствием программ ухода и р</w:t>
      </w:r>
      <w:r w:rsidRPr="009F7C4E">
        <w:t>е</w:t>
      </w:r>
      <w:r w:rsidRPr="009F7C4E">
        <w:t>интеграции в центрах содержания под стражей;</w:t>
      </w:r>
    </w:p>
    <w:p w:rsidR="00456879" w:rsidRPr="009F7C4E" w:rsidRDefault="00456879" w:rsidP="00456879">
      <w:pPr>
        <w:pStyle w:val="SingleTxtGR"/>
      </w:pPr>
      <w:r w:rsidRPr="009F7C4E">
        <w:tab/>
      </w:r>
      <w:r w:rsidRPr="009F7C4E">
        <w:rPr>
          <w:lang w:val="en-US"/>
        </w:rPr>
        <w:t>f</w:t>
      </w:r>
      <w:r w:rsidRPr="009F7C4E">
        <w:t>)</w:t>
      </w:r>
      <w:r w:rsidRPr="009F7C4E">
        <w:tab/>
        <w:t>нехваткой и недостаточной подготовкой персонала центров соде</w:t>
      </w:r>
      <w:r w:rsidRPr="009F7C4E">
        <w:t>р</w:t>
      </w:r>
      <w:r w:rsidRPr="009F7C4E">
        <w:t>жания под стражей; и</w:t>
      </w:r>
    </w:p>
    <w:p w:rsidR="00456879" w:rsidRPr="009F7C4E" w:rsidRDefault="00456879" w:rsidP="00456879">
      <w:pPr>
        <w:pStyle w:val="SingleTxtGR"/>
      </w:pPr>
      <w:r w:rsidRPr="009F7C4E">
        <w:tab/>
      </w:r>
      <w:r w:rsidRPr="009F7C4E">
        <w:rPr>
          <w:lang w:val="en-US"/>
        </w:rPr>
        <w:t>g</w:t>
      </w:r>
      <w:r w:rsidRPr="009F7C4E">
        <w:t>)</w:t>
      </w:r>
      <w:r w:rsidRPr="009F7C4E">
        <w:tab/>
        <w:t>отсутствием внутреннего и внешнего контроля центров соде</w:t>
      </w:r>
      <w:r w:rsidRPr="009F7C4E">
        <w:t>р</w:t>
      </w:r>
      <w:r w:rsidRPr="009F7C4E">
        <w:t>жания под стражей.</w:t>
      </w:r>
    </w:p>
    <w:p w:rsidR="00456879" w:rsidRPr="009F7C4E" w:rsidRDefault="00456879" w:rsidP="00456879">
      <w:pPr>
        <w:pStyle w:val="SingleTxtGR"/>
        <w:rPr>
          <w:b/>
        </w:rPr>
      </w:pPr>
      <w:r w:rsidRPr="009F7C4E">
        <w:t>99.</w:t>
      </w:r>
      <w:r w:rsidRPr="009F7C4E">
        <w:tab/>
      </w:r>
      <w:r w:rsidRPr="009F7C4E">
        <w:rPr>
          <w:b/>
        </w:rPr>
        <w:t>Комитет настоятельно призывает государство-участник обеспеч</w:t>
      </w:r>
      <w:r w:rsidRPr="009F7C4E">
        <w:rPr>
          <w:b/>
        </w:rPr>
        <w:t>и</w:t>
      </w:r>
      <w:r w:rsidRPr="009F7C4E">
        <w:rPr>
          <w:b/>
        </w:rPr>
        <w:t>вать полное выполнение стандартов ювенального правосудия, в частности ст</w:t>
      </w:r>
      <w:r w:rsidRPr="009F7C4E">
        <w:rPr>
          <w:b/>
        </w:rPr>
        <w:t>а</w:t>
      </w:r>
      <w:r w:rsidRPr="009F7C4E">
        <w:rPr>
          <w:b/>
        </w:rPr>
        <w:t xml:space="preserve">тей 37 </w:t>
      </w:r>
      <w:r w:rsidRPr="009F7C4E">
        <w:rPr>
          <w:b/>
          <w:lang w:val="en-US"/>
        </w:rPr>
        <w:t>b</w:t>
      </w:r>
      <w:r w:rsidRPr="009F7C4E">
        <w:rPr>
          <w:b/>
        </w:rPr>
        <w:t>), 40 и 39 Конвенции, а также Минимальных стандар</w:t>
      </w:r>
      <w:r w:rsidRPr="009F7C4E">
        <w:rPr>
          <w:b/>
        </w:rPr>
        <w:t>т</w:t>
      </w:r>
      <w:r w:rsidRPr="009F7C4E">
        <w:rPr>
          <w:b/>
        </w:rPr>
        <w:t>ных правил Организации Объединенных Наций, касающихся отправления ювенальн</w:t>
      </w:r>
      <w:r w:rsidRPr="009F7C4E">
        <w:rPr>
          <w:b/>
        </w:rPr>
        <w:t>о</w:t>
      </w:r>
      <w:r w:rsidRPr="009F7C4E">
        <w:rPr>
          <w:b/>
        </w:rPr>
        <w:t>го правосудия (Пекинских правил), Руководящих при</w:t>
      </w:r>
      <w:r w:rsidRPr="009F7C4E">
        <w:rPr>
          <w:b/>
        </w:rPr>
        <w:t>н</w:t>
      </w:r>
      <w:r w:rsidRPr="009F7C4E">
        <w:rPr>
          <w:b/>
        </w:rPr>
        <w:t>ципов Организации Объединенных Наций для предупреждения преступности среди несове</w:t>
      </w:r>
      <w:r w:rsidRPr="009F7C4E">
        <w:rPr>
          <w:b/>
        </w:rPr>
        <w:t>р</w:t>
      </w:r>
      <w:r w:rsidRPr="009F7C4E">
        <w:rPr>
          <w:b/>
        </w:rPr>
        <w:t>шеннолетних (Эр-Риядских руководящих принципов) и Правил Организ</w:t>
      </w:r>
      <w:r w:rsidRPr="009F7C4E">
        <w:rPr>
          <w:b/>
        </w:rPr>
        <w:t>а</w:t>
      </w:r>
      <w:r w:rsidRPr="009F7C4E">
        <w:rPr>
          <w:b/>
        </w:rPr>
        <w:t>ции Объединенных Наций, касающихся защиты несовершеннолетних, л</w:t>
      </w:r>
      <w:r w:rsidRPr="009F7C4E">
        <w:rPr>
          <w:b/>
        </w:rPr>
        <w:t>и</w:t>
      </w:r>
      <w:r w:rsidRPr="009F7C4E">
        <w:rPr>
          <w:b/>
        </w:rPr>
        <w:t>шенных свободы (Гаванских правил). В частности, Комитет настоятельно призывает государство-участник принять во внимание его замечание о</w:t>
      </w:r>
      <w:r w:rsidRPr="009F7C4E">
        <w:rPr>
          <w:b/>
        </w:rPr>
        <w:t>б</w:t>
      </w:r>
      <w:r w:rsidRPr="009F7C4E">
        <w:rPr>
          <w:b/>
        </w:rPr>
        <w:t>щего порядка № 10 (2007 год) о правах детей в рамках отправления прав</w:t>
      </w:r>
      <w:r w:rsidRPr="009F7C4E">
        <w:rPr>
          <w:b/>
        </w:rPr>
        <w:t>о</w:t>
      </w:r>
      <w:r w:rsidRPr="009F7C4E">
        <w:rPr>
          <w:b/>
        </w:rPr>
        <w:t>судия в отношении несовершеннолетних (</w:t>
      </w:r>
      <w:r w:rsidRPr="009F7C4E">
        <w:rPr>
          <w:b/>
          <w:lang w:val="en-US"/>
        </w:rPr>
        <w:t>CRC</w:t>
      </w:r>
      <w:r w:rsidRPr="009F7C4E">
        <w:rPr>
          <w:b/>
        </w:rPr>
        <w:t>/</w:t>
      </w:r>
      <w:r w:rsidRPr="009F7C4E">
        <w:rPr>
          <w:b/>
          <w:lang w:val="en-US"/>
        </w:rPr>
        <w:t>C</w:t>
      </w:r>
      <w:r w:rsidRPr="009F7C4E">
        <w:rPr>
          <w:b/>
        </w:rPr>
        <w:t>/</w:t>
      </w:r>
      <w:r w:rsidRPr="009F7C4E">
        <w:rPr>
          <w:b/>
          <w:lang w:val="en-US"/>
        </w:rPr>
        <w:t>GC</w:t>
      </w:r>
      <w:r w:rsidRPr="009F7C4E">
        <w:rPr>
          <w:b/>
        </w:rPr>
        <w:t>/10). Он также рек</w:t>
      </w:r>
      <w:r w:rsidRPr="009F7C4E">
        <w:rPr>
          <w:b/>
        </w:rPr>
        <w:t>о</w:t>
      </w:r>
      <w:r w:rsidRPr="009F7C4E">
        <w:rPr>
          <w:b/>
        </w:rPr>
        <w:t>мендует государству-участнику:</w:t>
      </w:r>
    </w:p>
    <w:p w:rsidR="00456879" w:rsidRPr="009F7C4E" w:rsidRDefault="00456879" w:rsidP="00456879">
      <w:pPr>
        <w:pStyle w:val="SingleTxtGR"/>
        <w:rPr>
          <w:b/>
        </w:rPr>
      </w:pPr>
      <w:r w:rsidRPr="009F7C4E">
        <w:rPr>
          <w:b/>
        </w:rPr>
        <w:tab/>
        <w:t>а)</w:t>
      </w:r>
      <w:r w:rsidRPr="009F7C4E">
        <w:rPr>
          <w:b/>
        </w:rPr>
        <w:tab/>
        <w:t>принять все необходимые меры, включая превентивный подход к борьбе с преступностью среди несовершеннолетних, особенно уделяя надлежащее внимание социальным факторам и укрепляя различные фо</w:t>
      </w:r>
      <w:r w:rsidRPr="009F7C4E">
        <w:rPr>
          <w:b/>
        </w:rPr>
        <w:t>р</w:t>
      </w:r>
      <w:r w:rsidRPr="009F7C4E">
        <w:rPr>
          <w:b/>
        </w:rPr>
        <w:t>мы восстановительного правосудия (пробацию, консультирование, общ</w:t>
      </w:r>
      <w:r w:rsidRPr="009F7C4E">
        <w:rPr>
          <w:b/>
        </w:rPr>
        <w:t>е</w:t>
      </w:r>
      <w:r w:rsidRPr="009F7C4E">
        <w:rPr>
          <w:b/>
        </w:rPr>
        <w:t>ственные работы или приговоры, отсроченные исполн</w:t>
      </w:r>
      <w:r w:rsidRPr="009F7C4E">
        <w:rPr>
          <w:b/>
        </w:rPr>
        <w:t>е</w:t>
      </w:r>
      <w:r w:rsidRPr="009F7C4E">
        <w:rPr>
          <w:b/>
        </w:rPr>
        <w:t>нием), с тем чтобы обеспечить содержание детей под стражей в качестве лишь крайнего сре</w:t>
      </w:r>
      <w:r w:rsidRPr="009F7C4E">
        <w:rPr>
          <w:b/>
        </w:rPr>
        <w:t>д</w:t>
      </w:r>
      <w:r w:rsidRPr="009F7C4E">
        <w:rPr>
          <w:b/>
        </w:rPr>
        <w:t>ства и на кратчайший период времени;</w:t>
      </w:r>
    </w:p>
    <w:p w:rsidR="00456879" w:rsidRPr="009F7C4E" w:rsidRDefault="00456879" w:rsidP="00456879">
      <w:pPr>
        <w:pStyle w:val="SingleTxtGR"/>
        <w:rPr>
          <w:b/>
        </w:rPr>
      </w:pPr>
      <w:r w:rsidRPr="009F7C4E">
        <w:rPr>
          <w:b/>
        </w:rPr>
        <w:tab/>
      </w:r>
      <w:r w:rsidRPr="009F7C4E">
        <w:rPr>
          <w:b/>
          <w:lang w:val="en-US"/>
        </w:rPr>
        <w:t>b</w:t>
      </w:r>
      <w:r w:rsidRPr="009F7C4E">
        <w:rPr>
          <w:b/>
        </w:rPr>
        <w:t>)</w:t>
      </w:r>
      <w:r w:rsidRPr="009F7C4E">
        <w:rPr>
          <w:b/>
        </w:rPr>
        <w:tab/>
        <w:t>принять все необходимые меры для обеспечения того, чтобы содержание под стражей во всех случаях соответствовало законодател</w:t>
      </w:r>
      <w:r w:rsidRPr="009F7C4E">
        <w:rPr>
          <w:b/>
        </w:rPr>
        <w:t>ь</w:t>
      </w:r>
      <w:r w:rsidRPr="009F7C4E">
        <w:rPr>
          <w:b/>
        </w:rPr>
        <w:t>ству и соблюдению прав ребенка, изложенных в Конвенции. Государс</w:t>
      </w:r>
      <w:r w:rsidRPr="009F7C4E">
        <w:rPr>
          <w:b/>
        </w:rPr>
        <w:t>т</w:t>
      </w:r>
      <w:r w:rsidRPr="009F7C4E">
        <w:rPr>
          <w:b/>
        </w:rPr>
        <w:t>ву-участнику следует обеспечивать, чтобы дети содержались под стражей о</w:t>
      </w:r>
      <w:r w:rsidRPr="009F7C4E">
        <w:rPr>
          <w:b/>
        </w:rPr>
        <w:t>т</w:t>
      </w:r>
      <w:r w:rsidRPr="009F7C4E">
        <w:rPr>
          <w:b/>
        </w:rPr>
        <w:t>дельно от взрослых как в предварительном заключении, так и после осу</w:t>
      </w:r>
      <w:r w:rsidRPr="009F7C4E">
        <w:rPr>
          <w:b/>
        </w:rPr>
        <w:t>ж</w:t>
      </w:r>
      <w:r w:rsidRPr="009F7C4E">
        <w:rPr>
          <w:b/>
        </w:rPr>
        <w:t>дения;</w:t>
      </w:r>
    </w:p>
    <w:p w:rsidR="00456879" w:rsidRPr="009F7C4E" w:rsidRDefault="00456879" w:rsidP="00456879">
      <w:pPr>
        <w:pStyle w:val="SingleTxtGR"/>
        <w:rPr>
          <w:b/>
        </w:rPr>
      </w:pPr>
      <w:r w:rsidRPr="009F7C4E">
        <w:rPr>
          <w:b/>
        </w:rPr>
        <w:tab/>
        <w:t>с)</w:t>
      </w:r>
      <w:r w:rsidRPr="009F7C4E">
        <w:rPr>
          <w:b/>
        </w:rPr>
        <w:tab/>
        <w:t>принять все необходимые меры для обеспечения того, чтобы условия в центрах содержания под стражей не наносили ущерб развитию ребенка и соответствовали международным минимальным стандартам, включая регулярные контакты с семьями детей, ликвидацию переполне</w:t>
      </w:r>
      <w:r w:rsidRPr="009F7C4E">
        <w:rPr>
          <w:b/>
        </w:rPr>
        <w:t>н</w:t>
      </w:r>
      <w:r w:rsidRPr="009F7C4E">
        <w:rPr>
          <w:b/>
        </w:rPr>
        <w:t>ности и комплектование персонала центров содержания под стражей до</w:t>
      </w:r>
      <w:r w:rsidRPr="009F7C4E">
        <w:rPr>
          <w:b/>
        </w:rPr>
        <w:t>с</w:t>
      </w:r>
      <w:r w:rsidRPr="009F7C4E">
        <w:rPr>
          <w:b/>
        </w:rPr>
        <w:t>таточно хорошо подготовленными сотрудниками;</w:t>
      </w:r>
    </w:p>
    <w:p w:rsidR="00456879" w:rsidRPr="009F7C4E" w:rsidRDefault="00456879" w:rsidP="00456879">
      <w:pPr>
        <w:pStyle w:val="SingleTxtGR"/>
        <w:rPr>
          <w:b/>
        </w:rPr>
      </w:pPr>
      <w:r w:rsidRPr="009F7C4E">
        <w:rPr>
          <w:b/>
        </w:rPr>
        <w:tab/>
      </w:r>
      <w:r w:rsidRPr="009F7C4E">
        <w:rPr>
          <w:b/>
          <w:lang w:val="en-US"/>
        </w:rPr>
        <w:t>d</w:t>
      </w:r>
      <w:r w:rsidRPr="009F7C4E">
        <w:rPr>
          <w:b/>
        </w:rPr>
        <w:t>)</w:t>
      </w:r>
      <w:r w:rsidRPr="009F7C4E">
        <w:rPr>
          <w:b/>
        </w:rPr>
        <w:tab/>
        <w:t>создать систему независимого мониторинга всех центров с</w:t>
      </w:r>
      <w:r w:rsidRPr="009F7C4E">
        <w:rPr>
          <w:b/>
        </w:rPr>
        <w:t>о</w:t>
      </w:r>
      <w:r w:rsidRPr="009F7C4E">
        <w:rPr>
          <w:b/>
        </w:rPr>
        <w:t>держания под стражей, как того требует Факультативный протокол к Ко</w:t>
      </w:r>
      <w:r w:rsidRPr="009F7C4E">
        <w:rPr>
          <w:b/>
        </w:rPr>
        <w:t>н</w:t>
      </w:r>
      <w:r w:rsidRPr="009F7C4E">
        <w:rPr>
          <w:b/>
        </w:rPr>
        <w:t>венции против пыток, ратифицированный государством-участником 9 и</w:t>
      </w:r>
      <w:r w:rsidRPr="009F7C4E">
        <w:rPr>
          <w:b/>
        </w:rPr>
        <w:t>ю</w:t>
      </w:r>
      <w:r w:rsidRPr="009F7C4E">
        <w:rPr>
          <w:b/>
        </w:rPr>
        <w:t>ня 2008 года;</w:t>
      </w:r>
    </w:p>
    <w:p w:rsidR="00456879" w:rsidRPr="009F7C4E" w:rsidRDefault="00456879" w:rsidP="00456879">
      <w:pPr>
        <w:pStyle w:val="SingleTxtGR"/>
        <w:rPr>
          <w:b/>
        </w:rPr>
      </w:pPr>
      <w:r w:rsidRPr="009F7C4E">
        <w:rPr>
          <w:b/>
        </w:rPr>
        <w:tab/>
        <w:t>е)</w:t>
      </w:r>
      <w:r w:rsidRPr="009F7C4E">
        <w:rPr>
          <w:b/>
        </w:rPr>
        <w:tab/>
        <w:t>принять надлежащие меры для сокращения продолжительн</w:t>
      </w:r>
      <w:r w:rsidRPr="009F7C4E">
        <w:rPr>
          <w:b/>
        </w:rPr>
        <w:t>о</w:t>
      </w:r>
      <w:r w:rsidRPr="009F7C4E">
        <w:rPr>
          <w:b/>
        </w:rPr>
        <w:t>сти уголовно-процессуальных действий, с тем чтобы сократить время д</w:t>
      </w:r>
      <w:r w:rsidRPr="009F7C4E">
        <w:rPr>
          <w:b/>
        </w:rPr>
        <w:t>о</w:t>
      </w:r>
      <w:r w:rsidRPr="009F7C4E">
        <w:rPr>
          <w:b/>
        </w:rPr>
        <w:t>судебного содержания под стражей;</w:t>
      </w:r>
    </w:p>
    <w:p w:rsidR="00456879" w:rsidRPr="009F7C4E" w:rsidRDefault="00456879" w:rsidP="00456879">
      <w:pPr>
        <w:pStyle w:val="SingleTxtGR"/>
        <w:rPr>
          <w:b/>
        </w:rPr>
      </w:pPr>
      <w:r w:rsidRPr="009F7C4E">
        <w:rPr>
          <w:b/>
        </w:rPr>
        <w:tab/>
      </w:r>
      <w:r w:rsidRPr="009F7C4E">
        <w:rPr>
          <w:b/>
          <w:lang w:val="en-US"/>
        </w:rPr>
        <w:t>f</w:t>
      </w:r>
      <w:r w:rsidRPr="009F7C4E">
        <w:rPr>
          <w:b/>
        </w:rPr>
        <w:t>)</w:t>
      </w:r>
      <w:r w:rsidRPr="009F7C4E">
        <w:rPr>
          <w:b/>
        </w:rPr>
        <w:tab/>
        <w:t>увеличить число специальных судей, судей по исполнению санкций и апелляционных ювенальных судов, а также обеспечивать, чтобы лица, работающие с детьми в системе ювенального правосудия, получали соответствующую подготовку; и</w:t>
      </w:r>
    </w:p>
    <w:p w:rsidR="00456879" w:rsidRPr="009F7C4E" w:rsidRDefault="00456879" w:rsidP="00456879">
      <w:pPr>
        <w:pStyle w:val="SingleTxtGR"/>
        <w:rPr>
          <w:b/>
        </w:rPr>
      </w:pPr>
      <w:r w:rsidRPr="009F7C4E">
        <w:rPr>
          <w:b/>
        </w:rPr>
        <w:tab/>
      </w:r>
      <w:r w:rsidRPr="009F7C4E">
        <w:rPr>
          <w:b/>
          <w:lang w:val="en-US"/>
        </w:rPr>
        <w:t>g</w:t>
      </w:r>
      <w:r w:rsidRPr="009F7C4E">
        <w:rPr>
          <w:b/>
        </w:rPr>
        <w:t>)</w:t>
      </w:r>
      <w:r w:rsidRPr="009F7C4E">
        <w:rPr>
          <w:b/>
        </w:rPr>
        <w:tab/>
        <w:t>воспользоваться инструментами технической помощи, разр</w:t>
      </w:r>
      <w:r w:rsidRPr="009F7C4E">
        <w:rPr>
          <w:b/>
        </w:rPr>
        <w:t>а</w:t>
      </w:r>
      <w:r w:rsidRPr="009F7C4E">
        <w:rPr>
          <w:b/>
        </w:rPr>
        <w:t>ботанными Межучрежденческой группой Организации Объединенных Н</w:t>
      </w:r>
      <w:r w:rsidRPr="009F7C4E">
        <w:rPr>
          <w:b/>
        </w:rPr>
        <w:t>а</w:t>
      </w:r>
      <w:r w:rsidRPr="009F7C4E">
        <w:rPr>
          <w:b/>
        </w:rPr>
        <w:t>ций по вопросам отправления ювенального правосудия, а также ее член</w:t>
      </w:r>
      <w:r w:rsidRPr="009F7C4E">
        <w:rPr>
          <w:b/>
        </w:rPr>
        <w:t>а</w:t>
      </w:r>
      <w:r w:rsidRPr="009F7C4E">
        <w:rPr>
          <w:b/>
        </w:rPr>
        <w:t>ми, включая ЮНОДК, ЮНИСЕФ, УВКПЧ и НПО, и запросить технич</w:t>
      </w:r>
      <w:r w:rsidRPr="009F7C4E">
        <w:rPr>
          <w:b/>
        </w:rPr>
        <w:t>е</w:t>
      </w:r>
      <w:r w:rsidRPr="009F7C4E">
        <w:rPr>
          <w:b/>
        </w:rPr>
        <w:t>ское консультирование и помощь в области ювенального прав</w:t>
      </w:r>
      <w:r w:rsidRPr="009F7C4E">
        <w:rPr>
          <w:b/>
        </w:rPr>
        <w:t>о</w:t>
      </w:r>
      <w:r w:rsidRPr="009F7C4E">
        <w:rPr>
          <w:b/>
        </w:rPr>
        <w:t>судия от членов Группы.</w:t>
      </w:r>
    </w:p>
    <w:p w:rsidR="00456879" w:rsidRPr="009F7C4E" w:rsidRDefault="00456879" w:rsidP="00456879">
      <w:pPr>
        <w:pStyle w:val="H23GR"/>
      </w:pPr>
      <w:r w:rsidRPr="009F7C4E">
        <w:tab/>
      </w:r>
      <w:r w:rsidRPr="009F7C4E">
        <w:tab/>
        <w:t>Защита свидетелей и жертв преступлений</w:t>
      </w:r>
    </w:p>
    <w:p w:rsidR="00456879" w:rsidRPr="009F7C4E" w:rsidRDefault="00456879" w:rsidP="00456879">
      <w:pPr>
        <w:pStyle w:val="SingleTxtGR"/>
        <w:rPr>
          <w:b/>
        </w:rPr>
      </w:pPr>
      <w:r w:rsidRPr="009F7C4E">
        <w:t>100.</w:t>
      </w:r>
      <w:r w:rsidRPr="009F7C4E">
        <w:tab/>
      </w:r>
      <w:r w:rsidRPr="009F7C4E">
        <w:rPr>
          <w:b/>
        </w:rPr>
        <w:t>Комитет рекомендует государству-участнику посредством адеква</w:t>
      </w:r>
      <w:r w:rsidRPr="009F7C4E">
        <w:rPr>
          <w:b/>
        </w:rPr>
        <w:t>т</w:t>
      </w:r>
      <w:r w:rsidRPr="009F7C4E">
        <w:rPr>
          <w:b/>
        </w:rPr>
        <w:t>ных правовых положений и предписаний обеспечивать, чтобы все дети-жертвы и/или с</w:t>
      </w:r>
      <w:r>
        <w:rPr>
          <w:b/>
        </w:rPr>
        <w:t>видетели преступлений, например</w:t>
      </w:r>
      <w:r w:rsidRPr="009F7C4E">
        <w:rPr>
          <w:b/>
        </w:rPr>
        <w:t xml:space="preserve"> жертвы злоупотребл</w:t>
      </w:r>
      <w:r w:rsidRPr="009F7C4E">
        <w:rPr>
          <w:b/>
        </w:rPr>
        <w:t>е</w:t>
      </w:r>
      <w:r w:rsidRPr="009F7C4E">
        <w:rPr>
          <w:b/>
        </w:rPr>
        <w:t>ний, насилия в семье, сексуальной и экономической эксплуатации, или д</w:t>
      </w:r>
      <w:r w:rsidRPr="009F7C4E">
        <w:rPr>
          <w:b/>
        </w:rPr>
        <w:t>е</w:t>
      </w:r>
      <w:r w:rsidRPr="009F7C4E">
        <w:rPr>
          <w:b/>
        </w:rPr>
        <w:t>ти, подвергающиеся преследованию со стороны "Марас", жертвы похищ</w:t>
      </w:r>
      <w:r w:rsidRPr="009F7C4E">
        <w:rPr>
          <w:b/>
        </w:rPr>
        <w:t>е</w:t>
      </w:r>
      <w:r w:rsidRPr="009F7C4E">
        <w:rPr>
          <w:b/>
        </w:rPr>
        <w:t>ния или торговли людьми и свидетели таких преступлений обе</w:t>
      </w:r>
      <w:r w:rsidRPr="009F7C4E">
        <w:rPr>
          <w:b/>
        </w:rPr>
        <w:t>с</w:t>
      </w:r>
      <w:r w:rsidRPr="009F7C4E">
        <w:rPr>
          <w:b/>
        </w:rPr>
        <w:t>печивались предусмотренной Конвенцией защитой, а также чтобы она в полной мере учитывала Руководящие принципы Организации Объединенных Наций, касающиеся правосудия по вопросам, связанным с уч</w:t>
      </w:r>
      <w:r w:rsidRPr="009F7C4E">
        <w:rPr>
          <w:b/>
        </w:rPr>
        <w:t>а</w:t>
      </w:r>
      <w:r w:rsidRPr="009F7C4E">
        <w:rPr>
          <w:b/>
        </w:rPr>
        <w:t>стием детей-жертв и свидетелей преступлений (содержатся в приложении к резолюции 2005/20 Экономического и Социального Совета от 22 июля 2005 года).</w:t>
      </w:r>
    </w:p>
    <w:p w:rsidR="00456879" w:rsidRPr="009F7C4E" w:rsidRDefault="00456879" w:rsidP="00456879">
      <w:pPr>
        <w:pStyle w:val="H23GR"/>
      </w:pPr>
      <w:r w:rsidRPr="009F7C4E">
        <w:tab/>
      </w:r>
      <w:r w:rsidRPr="009F7C4E">
        <w:tab/>
        <w:t>Дети из числа групп меньшинств или коренных народов</w:t>
      </w:r>
    </w:p>
    <w:p w:rsidR="00456879" w:rsidRPr="009F7C4E" w:rsidRDefault="00456879" w:rsidP="00456879">
      <w:pPr>
        <w:pStyle w:val="SingleTxtGR"/>
      </w:pPr>
      <w:r w:rsidRPr="009F7C4E">
        <w:t>101.</w:t>
      </w:r>
      <w:r w:rsidRPr="009F7C4E">
        <w:tab/>
        <w:t>Комитет обеспокоен отчуждением детей из числа май, гарифуна и шинка от доступа к основным услугам, необходимым для их всеобъемлющего разв</w:t>
      </w:r>
      <w:r w:rsidRPr="009F7C4E">
        <w:t>и</w:t>
      </w:r>
      <w:r w:rsidRPr="009F7C4E">
        <w:t>тия, в частности от регистрации гражданского состояния, медицинского обсл</w:t>
      </w:r>
      <w:r w:rsidRPr="009F7C4E">
        <w:t>у</w:t>
      </w:r>
      <w:r w:rsidRPr="009F7C4E">
        <w:t>живания и образования, адаптированного к их культуре, истории и языкам, з</w:t>
      </w:r>
      <w:r w:rsidRPr="009F7C4E">
        <w:t>а</w:t>
      </w:r>
      <w:r w:rsidRPr="009F7C4E">
        <w:t>трудненным доступом к земле и отсутствием уважения их традиционных з</w:t>
      </w:r>
      <w:r w:rsidRPr="009F7C4E">
        <w:t>е</w:t>
      </w:r>
      <w:r w:rsidRPr="009F7C4E">
        <w:t>мель. Комитет обеспокоен тем, что Конвенция и два Факульт</w:t>
      </w:r>
      <w:r w:rsidRPr="009F7C4E">
        <w:t>а</w:t>
      </w:r>
      <w:r w:rsidRPr="009F7C4E">
        <w:t>тивных протокола к ней не были переведены на языки коренных народов, что мешает этим гру</w:t>
      </w:r>
      <w:r w:rsidRPr="009F7C4E">
        <w:t>п</w:t>
      </w:r>
      <w:r w:rsidRPr="009F7C4E">
        <w:t>пам населения выдвигать требования по осуществлению прав детей. Комитет разделяет озабоченность, выраженную Комитетом по ликвидации расовой ди</w:t>
      </w:r>
      <w:r w:rsidRPr="009F7C4E">
        <w:t>с</w:t>
      </w:r>
      <w:r w:rsidRPr="009F7C4E">
        <w:t>криминации (</w:t>
      </w:r>
      <w:r w:rsidRPr="009F7C4E">
        <w:rPr>
          <w:lang w:val="en-US"/>
        </w:rPr>
        <w:t>CERD</w:t>
      </w:r>
      <w:r w:rsidRPr="009F7C4E">
        <w:t>/</w:t>
      </w:r>
      <w:r w:rsidRPr="009F7C4E">
        <w:rPr>
          <w:lang w:val="en-US"/>
        </w:rPr>
        <w:t>C</w:t>
      </w:r>
      <w:r w:rsidRPr="009F7C4E">
        <w:t>/</w:t>
      </w:r>
      <w:r w:rsidRPr="009F7C4E">
        <w:rPr>
          <w:lang w:val="en-US"/>
        </w:rPr>
        <w:t>GTM</w:t>
      </w:r>
      <w:r w:rsidRPr="009F7C4E">
        <w:t>/</w:t>
      </w:r>
      <w:r w:rsidRPr="009F7C4E">
        <w:rPr>
          <w:lang w:val="en-US"/>
        </w:rPr>
        <w:t>CO</w:t>
      </w:r>
      <w:r w:rsidRPr="009F7C4E">
        <w:t>/12−13, пункт 11) в отношении того, что в гос</w:t>
      </w:r>
      <w:r w:rsidRPr="009F7C4E">
        <w:t>у</w:t>
      </w:r>
      <w:r w:rsidRPr="009F7C4E">
        <w:t>дарстве-участнике по-прежнему не исключается возможность захвата земель, исторически принадлежащих коренным нар</w:t>
      </w:r>
      <w:r w:rsidRPr="009F7C4E">
        <w:t>о</w:t>
      </w:r>
      <w:r w:rsidRPr="009F7C4E">
        <w:t>дам.</w:t>
      </w:r>
    </w:p>
    <w:p w:rsidR="00456879" w:rsidRPr="009F7C4E" w:rsidRDefault="00456879" w:rsidP="00456879">
      <w:pPr>
        <w:pStyle w:val="SingleTxtGR"/>
        <w:rPr>
          <w:b/>
        </w:rPr>
      </w:pPr>
      <w:r w:rsidRPr="009F7C4E">
        <w:t>102.</w:t>
      </w:r>
      <w:r w:rsidRPr="009F7C4E">
        <w:tab/>
      </w:r>
      <w:r w:rsidRPr="009F7C4E">
        <w:rPr>
          <w:b/>
        </w:rPr>
        <w:t>Комитет рекомендует государству-участнику:</w:t>
      </w:r>
    </w:p>
    <w:p w:rsidR="00456879" w:rsidRPr="009F7C4E" w:rsidRDefault="00456879" w:rsidP="00456879">
      <w:pPr>
        <w:pStyle w:val="SingleTxtGR"/>
        <w:rPr>
          <w:b/>
        </w:rPr>
      </w:pPr>
      <w:r w:rsidRPr="009F7C4E">
        <w:rPr>
          <w:b/>
        </w:rPr>
        <w:tab/>
        <w:t>а)</w:t>
      </w:r>
      <w:r w:rsidRPr="009F7C4E">
        <w:rPr>
          <w:b/>
        </w:rPr>
        <w:tab/>
        <w:t>обеспечивать регистрацию коренных детей в актах гражда</w:t>
      </w:r>
      <w:r w:rsidRPr="009F7C4E">
        <w:rPr>
          <w:b/>
        </w:rPr>
        <w:t>н</w:t>
      </w:r>
      <w:r w:rsidRPr="009F7C4E">
        <w:rPr>
          <w:b/>
        </w:rPr>
        <w:t>ского состояния и обеспечивать, чтобы они получали медицинские услуги и образование, адаптированные к их культуре, истории и яз</w:t>
      </w:r>
      <w:r w:rsidRPr="009F7C4E">
        <w:rPr>
          <w:b/>
        </w:rPr>
        <w:t>ы</w:t>
      </w:r>
      <w:r w:rsidRPr="009F7C4E">
        <w:rPr>
          <w:b/>
        </w:rPr>
        <w:t>кам;</w:t>
      </w:r>
    </w:p>
    <w:p w:rsidR="00456879" w:rsidRPr="009F7C4E" w:rsidRDefault="00456879" w:rsidP="00456879">
      <w:pPr>
        <w:pStyle w:val="SingleTxtGR"/>
        <w:rPr>
          <w:b/>
        </w:rPr>
      </w:pPr>
      <w:r w:rsidRPr="009F7C4E">
        <w:rPr>
          <w:b/>
        </w:rPr>
        <w:tab/>
      </w:r>
      <w:r w:rsidRPr="009F7C4E">
        <w:rPr>
          <w:b/>
          <w:lang w:val="en-US"/>
        </w:rPr>
        <w:t>b</w:t>
      </w:r>
      <w:r w:rsidRPr="009F7C4E">
        <w:rPr>
          <w:b/>
        </w:rPr>
        <w:t>)</w:t>
      </w:r>
      <w:r w:rsidRPr="009F7C4E">
        <w:rPr>
          <w:b/>
        </w:rPr>
        <w:tab/>
        <w:t>в исключительных случаях, в которых считается необход</w:t>
      </w:r>
      <w:r w:rsidRPr="009F7C4E">
        <w:rPr>
          <w:b/>
        </w:rPr>
        <w:t>и</w:t>
      </w:r>
      <w:r w:rsidRPr="009F7C4E">
        <w:rPr>
          <w:b/>
        </w:rPr>
        <w:t>мым переселение коренных народов, осуществлять мониторинг защиты детей;</w:t>
      </w:r>
    </w:p>
    <w:p w:rsidR="00456879" w:rsidRPr="009F7C4E" w:rsidRDefault="00456879" w:rsidP="00456879">
      <w:pPr>
        <w:pStyle w:val="SingleTxtGR"/>
        <w:rPr>
          <w:b/>
        </w:rPr>
      </w:pPr>
      <w:r w:rsidRPr="009F7C4E">
        <w:rPr>
          <w:b/>
        </w:rPr>
        <w:tab/>
        <w:t>с)</w:t>
      </w:r>
      <w:r w:rsidRPr="009F7C4E">
        <w:rPr>
          <w:b/>
        </w:rPr>
        <w:tab/>
        <w:t>обеспечивать, чтобы в местах переселения имелись основные удобства, в частности питьевая вода, электроснабжение, помещения для стирки и соблюдения личной гигиены, а также предоставлялись соответс</w:t>
      </w:r>
      <w:r w:rsidRPr="009F7C4E">
        <w:rPr>
          <w:b/>
        </w:rPr>
        <w:t>т</w:t>
      </w:r>
      <w:r w:rsidRPr="009F7C4E">
        <w:rPr>
          <w:b/>
        </w:rPr>
        <w:t>вующие услуги, включая школы, медицинские центры и тран</w:t>
      </w:r>
      <w:r w:rsidRPr="009F7C4E">
        <w:rPr>
          <w:b/>
        </w:rPr>
        <w:t>с</w:t>
      </w:r>
      <w:r w:rsidRPr="009F7C4E">
        <w:rPr>
          <w:b/>
        </w:rPr>
        <w:t>портные средства. В этой связи Комитет вновь обращает внимание на рекоменд</w:t>
      </w:r>
      <w:r w:rsidRPr="009F7C4E">
        <w:rPr>
          <w:b/>
        </w:rPr>
        <w:t>а</w:t>
      </w:r>
      <w:r w:rsidRPr="009F7C4E">
        <w:rPr>
          <w:b/>
        </w:rPr>
        <w:t>цию, сформулированную Комитетом по ликвидации расовой дискримин</w:t>
      </w:r>
      <w:r w:rsidRPr="009F7C4E">
        <w:rPr>
          <w:b/>
        </w:rPr>
        <w:t>а</w:t>
      </w:r>
      <w:r w:rsidRPr="009F7C4E">
        <w:rPr>
          <w:b/>
        </w:rPr>
        <w:t>ции; и</w:t>
      </w:r>
    </w:p>
    <w:p w:rsidR="00456879" w:rsidRPr="009F7C4E" w:rsidRDefault="00456879" w:rsidP="00456879">
      <w:pPr>
        <w:pStyle w:val="SingleTxtGR"/>
        <w:rPr>
          <w:b/>
        </w:rPr>
      </w:pPr>
      <w:r w:rsidRPr="009F7C4E">
        <w:rPr>
          <w:b/>
        </w:rPr>
        <w:tab/>
      </w:r>
      <w:r w:rsidRPr="009F7C4E">
        <w:rPr>
          <w:b/>
          <w:lang w:val="en-US"/>
        </w:rPr>
        <w:t>d</w:t>
      </w:r>
      <w:r w:rsidRPr="009F7C4E">
        <w:rPr>
          <w:b/>
        </w:rPr>
        <w:t>)</w:t>
      </w:r>
      <w:r w:rsidRPr="009F7C4E">
        <w:rPr>
          <w:b/>
        </w:rPr>
        <w:tab/>
        <w:t>принять во внимание замечание общего порядка №</w:t>
      </w:r>
      <w:r>
        <w:rPr>
          <w:b/>
          <w:lang w:val="en-US"/>
        </w:rPr>
        <w:t> </w:t>
      </w:r>
      <w:r w:rsidRPr="009F7C4E">
        <w:rPr>
          <w:b/>
        </w:rPr>
        <w:t>11 (2009</w:t>
      </w:r>
      <w:r>
        <w:rPr>
          <w:b/>
          <w:lang w:val="en-US"/>
        </w:rPr>
        <w:t> </w:t>
      </w:r>
      <w:r w:rsidRPr="009F7C4E">
        <w:rPr>
          <w:b/>
        </w:rPr>
        <w:t>год) Комитета о детях из числа коренного населения и их правах, з</w:t>
      </w:r>
      <w:r w:rsidRPr="009F7C4E">
        <w:rPr>
          <w:b/>
        </w:rPr>
        <w:t>а</w:t>
      </w:r>
      <w:r w:rsidRPr="009F7C4E">
        <w:rPr>
          <w:b/>
        </w:rPr>
        <w:t>крепленных в Конвенции.</w:t>
      </w:r>
    </w:p>
    <w:p w:rsidR="00456879" w:rsidRPr="009F7C4E" w:rsidRDefault="00456879" w:rsidP="006B6476">
      <w:pPr>
        <w:pStyle w:val="H23GR"/>
      </w:pPr>
      <w:r w:rsidRPr="009F7C4E">
        <w:tab/>
        <w:t>9.</w:t>
      </w:r>
      <w:r w:rsidRPr="009F7C4E">
        <w:tab/>
        <w:t>Ратификация международных договоров в области прав чел</w:t>
      </w:r>
      <w:r w:rsidRPr="009F7C4E">
        <w:t>о</w:t>
      </w:r>
      <w:r w:rsidRPr="009F7C4E">
        <w:t>века</w:t>
      </w:r>
    </w:p>
    <w:p w:rsidR="00456879" w:rsidRPr="009F7C4E" w:rsidRDefault="00456879" w:rsidP="00456879">
      <w:pPr>
        <w:pStyle w:val="SingleTxtGR"/>
        <w:rPr>
          <w:b/>
        </w:rPr>
      </w:pPr>
      <w:r w:rsidRPr="009F7C4E">
        <w:t>103.</w:t>
      </w:r>
      <w:r w:rsidRPr="009F7C4E">
        <w:tab/>
      </w:r>
      <w:r w:rsidRPr="009F7C4E">
        <w:rPr>
          <w:b/>
        </w:rPr>
        <w:t>Комитет рекомендует государству-участнику ратифицировать осно</w:t>
      </w:r>
      <w:r w:rsidRPr="009F7C4E">
        <w:rPr>
          <w:b/>
        </w:rPr>
        <w:t>в</w:t>
      </w:r>
      <w:r w:rsidRPr="009F7C4E">
        <w:rPr>
          <w:b/>
        </w:rPr>
        <w:t>ные договоры Организации Объединенных Наций в области прав челов</w:t>
      </w:r>
      <w:r w:rsidRPr="009F7C4E">
        <w:rPr>
          <w:b/>
        </w:rPr>
        <w:t>е</w:t>
      </w:r>
      <w:r w:rsidRPr="009F7C4E">
        <w:rPr>
          <w:b/>
        </w:rPr>
        <w:t>ка, участником которых оно еще не является, а именно: Международную конвенцию для защиты всех лиц от насильственных исчезн</w:t>
      </w:r>
      <w:r w:rsidRPr="009F7C4E">
        <w:rPr>
          <w:b/>
        </w:rPr>
        <w:t>о</w:t>
      </w:r>
      <w:r w:rsidRPr="009F7C4E">
        <w:rPr>
          <w:b/>
        </w:rPr>
        <w:t>вений, Второй факультативный протокол к Международному пакту о гражданских и п</w:t>
      </w:r>
      <w:r w:rsidRPr="009F7C4E">
        <w:rPr>
          <w:b/>
        </w:rPr>
        <w:t>о</w:t>
      </w:r>
      <w:r w:rsidRPr="009F7C4E">
        <w:rPr>
          <w:b/>
        </w:rPr>
        <w:t>литических правах, направленный на отмену смертной казни, а также Ф</w:t>
      </w:r>
      <w:r w:rsidRPr="009F7C4E">
        <w:rPr>
          <w:b/>
        </w:rPr>
        <w:t>а</w:t>
      </w:r>
      <w:r w:rsidRPr="009F7C4E">
        <w:rPr>
          <w:b/>
        </w:rPr>
        <w:t>культативный протокол к Международному пакту об экономических, с</w:t>
      </w:r>
      <w:r w:rsidRPr="009F7C4E">
        <w:rPr>
          <w:b/>
        </w:rPr>
        <w:t>о</w:t>
      </w:r>
      <w:r w:rsidRPr="009F7C4E">
        <w:rPr>
          <w:b/>
        </w:rPr>
        <w:t>циальных и культурных правах.</w:t>
      </w:r>
    </w:p>
    <w:p w:rsidR="00456879" w:rsidRPr="009F7C4E" w:rsidRDefault="00456879" w:rsidP="00456879">
      <w:pPr>
        <w:pStyle w:val="H23GR"/>
      </w:pPr>
      <w:r w:rsidRPr="009F7C4E">
        <w:tab/>
        <w:t>10.</w:t>
      </w:r>
      <w:r w:rsidRPr="009F7C4E">
        <w:tab/>
        <w:t>Последующие меры и распространение информации</w:t>
      </w:r>
    </w:p>
    <w:p w:rsidR="00456879" w:rsidRPr="009F7C4E" w:rsidRDefault="00456879" w:rsidP="00456879">
      <w:pPr>
        <w:pStyle w:val="H23GR"/>
      </w:pPr>
      <w:r w:rsidRPr="00456879">
        <w:tab/>
      </w:r>
      <w:r w:rsidRPr="00456879">
        <w:tab/>
      </w:r>
      <w:r w:rsidRPr="009F7C4E">
        <w:t>Последующие меры</w:t>
      </w:r>
    </w:p>
    <w:p w:rsidR="00456879" w:rsidRPr="009F7C4E" w:rsidRDefault="00456879" w:rsidP="00456879">
      <w:pPr>
        <w:pStyle w:val="SingleTxtGR"/>
        <w:rPr>
          <w:b/>
        </w:rPr>
      </w:pPr>
      <w:r w:rsidRPr="009F7C4E">
        <w:t>104.</w:t>
      </w:r>
      <w:r w:rsidRPr="009F7C4E">
        <w:tab/>
      </w:r>
      <w:r w:rsidRPr="009F7C4E">
        <w:rPr>
          <w:b/>
        </w:rPr>
        <w:t>Комитет рекомендует государству-участнику принять все надлеж</w:t>
      </w:r>
      <w:r w:rsidRPr="009F7C4E">
        <w:rPr>
          <w:b/>
        </w:rPr>
        <w:t>а</w:t>
      </w:r>
      <w:r w:rsidRPr="009F7C4E">
        <w:rPr>
          <w:b/>
        </w:rPr>
        <w:t>щие меры для обеспечения выполнения настоящих рекомендаций в по</w:t>
      </w:r>
      <w:r w:rsidRPr="009F7C4E">
        <w:rPr>
          <w:b/>
        </w:rPr>
        <w:t>л</w:t>
      </w:r>
      <w:r w:rsidRPr="009F7C4E">
        <w:rPr>
          <w:b/>
        </w:rPr>
        <w:t>ном объеме, в частности посредством их препровождения главе государс</w:t>
      </w:r>
      <w:r w:rsidRPr="009F7C4E">
        <w:rPr>
          <w:b/>
        </w:rPr>
        <w:t>т</w:t>
      </w:r>
      <w:r w:rsidRPr="009F7C4E">
        <w:rPr>
          <w:b/>
        </w:rPr>
        <w:t>ва, Верховному суду, парламенту, соответствующим министерствам и мес</w:t>
      </w:r>
      <w:r w:rsidRPr="009F7C4E">
        <w:rPr>
          <w:b/>
        </w:rPr>
        <w:t>т</w:t>
      </w:r>
      <w:r w:rsidRPr="009F7C4E">
        <w:rPr>
          <w:b/>
        </w:rPr>
        <w:t>ным властям для надлежащего рассмотрения и дальнейших действий.</w:t>
      </w:r>
    </w:p>
    <w:p w:rsidR="00456879" w:rsidRPr="009F7C4E" w:rsidRDefault="00456879" w:rsidP="00456879">
      <w:pPr>
        <w:pStyle w:val="H23GR"/>
      </w:pPr>
      <w:r w:rsidRPr="00456879">
        <w:tab/>
      </w:r>
      <w:r w:rsidRPr="00456879">
        <w:tab/>
      </w:r>
      <w:r w:rsidRPr="009F7C4E">
        <w:t>Распространение информации</w:t>
      </w:r>
    </w:p>
    <w:p w:rsidR="00456879" w:rsidRPr="009F7C4E" w:rsidRDefault="00456879" w:rsidP="00456879">
      <w:pPr>
        <w:pStyle w:val="SingleTxtGR"/>
        <w:rPr>
          <w:b/>
        </w:rPr>
      </w:pPr>
      <w:r w:rsidRPr="009F7C4E">
        <w:t>105.</w:t>
      </w:r>
      <w:r w:rsidRPr="009F7C4E">
        <w:tab/>
      </w:r>
      <w:r w:rsidRPr="009F7C4E">
        <w:rPr>
          <w:b/>
        </w:rPr>
        <w:t>Комитет также рекомендует обеспечить широкое распространение второго периодического доклада и письменных ответов, представленных государством-участником, а также соответствующих рекомендаций (з</w:t>
      </w:r>
      <w:r w:rsidRPr="009F7C4E">
        <w:rPr>
          <w:b/>
        </w:rPr>
        <w:t>а</w:t>
      </w:r>
      <w:r w:rsidRPr="009F7C4E">
        <w:rPr>
          <w:b/>
        </w:rPr>
        <w:t>ключительных замечаний), принятых Комитетом, на используемых в стране языках, в том числе (но не исключительно) через Интернет среди широкой общественности, организаций гражданского общества, молоде</w:t>
      </w:r>
      <w:r w:rsidRPr="009F7C4E">
        <w:rPr>
          <w:b/>
        </w:rPr>
        <w:t>ж</w:t>
      </w:r>
      <w:r w:rsidRPr="009F7C4E">
        <w:rPr>
          <w:b/>
        </w:rPr>
        <w:t>ных групп, профессиональных групп и детей в целях организации диску</w:t>
      </w:r>
      <w:r w:rsidRPr="009F7C4E">
        <w:rPr>
          <w:b/>
        </w:rPr>
        <w:t>с</w:t>
      </w:r>
      <w:r w:rsidRPr="009F7C4E">
        <w:rPr>
          <w:b/>
        </w:rPr>
        <w:t>сии и информирования о Конвенции, ее осуществления и контроля за ее соблюдением.</w:t>
      </w:r>
    </w:p>
    <w:p w:rsidR="00456879" w:rsidRPr="009F7C4E" w:rsidRDefault="00456879" w:rsidP="00456879">
      <w:pPr>
        <w:pStyle w:val="H23GR"/>
      </w:pPr>
      <w:r w:rsidRPr="009F7C4E">
        <w:tab/>
        <w:t>11.</w:t>
      </w:r>
      <w:r w:rsidRPr="009F7C4E">
        <w:tab/>
        <w:t>Следующий доклад</w:t>
      </w:r>
    </w:p>
    <w:p w:rsidR="00456879" w:rsidRPr="009F7C4E" w:rsidRDefault="00456879" w:rsidP="00456879">
      <w:pPr>
        <w:pStyle w:val="SingleTxtGR"/>
        <w:rPr>
          <w:b/>
        </w:rPr>
      </w:pPr>
      <w:r w:rsidRPr="009F7C4E">
        <w:t>106.</w:t>
      </w:r>
      <w:r w:rsidRPr="009F7C4E">
        <w:tab/>
      </w:r>
      <w:r w:rsidRPr="009F7C4E">
        <w:rPr>
          <w:b/>
        </w:rPr>
        <w:t>Комитет предлагает государству-участнику представить свой сво</w:t>
      </w:r>
      <w:r w:rsidRPr="009F7C4E">
        <w:rPr>
          <w:b/>
        </w:rPr>
        <w:t>д</w:t>
      </w:r>
      <w:r w:rsidRPr="009F7C4E">
        <w:rPr>
          <w:b/>
        </w:rPr>
        <w:t>ный доклад, объединяющий пятый и шестой периодические доклад</w:t>
      </w:r>
      <w:r w:rsidR="006B6476">
        <w:rPr>
          <w:b/>
        </w:rPr>
        <w:t>ы,</w:t>
      </w:r>
      <w:r w:rsidR="006B6476" w:rsidRPr="006B6476">
        <w:rPr>
          <w:b/>
        </w:rPr>
        <w:br/>
      </w:r>
      <w:r w:rsidRPr="009F7C4E">
        <w:rPr>
          <w:b/>
        </w:rPr>
        <w:t>к 1 октября 2015 года. Комитет обращает внимание на его согласованные руководящие принципы представления докладов по конкретным догов</w:t>
      </w:r>
      <w:r w:rsidRPr="009F7C4E">
        <w:rPr>
          <w:b/>
        </w:rPr>
        <w:t>о</w:t>
      </w:r>
      <w:r w:rsidRPr="009F7C4E">
        <w:rPr>
          <w:b/>
        </w:rPr>
        <w:t xml:space="preserve">рам, принятые 1 октября 2010 года </w:t>
      </w:r>
      <w:r w:rsidRPr="009F7C4E">
        <w:rPr>
          <w:b/>
          <w:bCs/>
        </w:rPr>
        <w:t>(</w:t>
      </w:r>
      <w:r w:rsidRPr="009F7C4E">
        <w:rPr>
          <w:b/>
          <w:bCs/>
          <w:lang w:val="en-US"/>
        </w:rPr>
        <w:t>CRC</w:t>
      </w:r>
      <w:r w:rsidRPr="009F7C4E">
        <w:rPr>
          <w:b/>
          <w:bCs/>
        </w:rPr>
        <w:t>/</w:t>
      </w:r>
      <w:r w:rsidRPr="009F7C4E">
        <w:rPr>
          <w:b/>
          <w:bCs/>
          <w:lang w:val="en-US"/>
        </w:rPr>
        <w:t>C</w:t>
      </w:r>
      <w:r w:rsidRPr="009F7C4E">
        <w:rPr>
          <w:b/>
          <w:bCs/>
        </w:rPr>
        <w:t>/58/</w:t>
      </w:r>
      <w:r w:rsidRPr="009F7C4E">
        <w:rPr>
          <w:b/>
          <w:bCs/>
          <w:lang w:val="en-US"/>
        </w:rPr>
        <w:t>Rev</w:t>
      </w:r>
      <w:r w:rsidRPr="009F7C4E">
        <w:rPr>
          <w:b/>
          <w:bCs/>
        </w:rPr>
        <w:t>.2), и напоминает гос</w:t>
      </w:r>
      <w:r w:rsidRPr="009F7C4E">
        <w:rPr>
          <w:b/>
          <w:bCs/>
        </w:rPr>
        <w:t>у</w:t>
      </w:r>
      <w:r w:rsidRPr="009F7C4E">
        <w:rPr>
          <w:b/>
          <w:bCs/>
        </w:rPr>
        <w:t>дарству-участнику, что следующие доклады должны соответствовать этим руководящим принципам и по объему не превышать 60 страниц. Комитет настоятельно призывает государство-участник представить свой доклад в соо</w:t>
      </w:r>
      <w:r w:rsidRPr="009F7C4E">
        <w:rPr>
          <w:b/>
          <w:bCs/>
        </w:rPr>
        <w:t>т</w:t>
      </w:r>
      <w:r w:rsidRPr="009F7C4E">
        <w:rPr>
          <w:b/>
          <w:bCs/>
        </w:rPr>
        <w:t>ветствии с этими руководящими принципами представления докладов. В случае представления доклада, объем которого будет превышать пр</w:t>
      </w:r>
      <w:r w:rsidRPr="009F7C4E">
        <w:rPr>
          <w:b/>
          <w:bCs/>
        </w:rPr>
        <w:t>е</w:t>
      </w:r>
      <w:r w:rsidRPr="009F7C4E">
        <w:rPr>
          <w:b/>
          <w:bCs/>
        </w:rPr>
        <w:t>дельное количество страниц, государству-участнику будет предложено п</w:t>
      </w:r>
      <w:r w:rsidRPr="009F7C4E">
        <w:rPr>
          <w:b/>
          <w:bCs/>
        </w:rPr>
        <w:t>е</w:t>
      </w:r>
      <w:r w:rsidRPr="009F7C4E">
        <w:rPr>
          <w:b/>
          <w:bCs/>
        </w:rPr>
        <w:t>ресмотреть и вновь представить доклад в соответствии с вышеупомян</w:t>
      </w:r>
      <w:r w:rsidRPr="009F7C4E">
        <w:rPr>
          <w:b/>
          <w:bCs/>
        </w:rPr>
        <w:t>у</w:t>
      </w:r>
      <w:r w:rsidRPr="009F7C4E">
        <w:rPr>
          <w:b/>
          <w:bCs/>
        </w:rPr>
        <w:t>тыми руководящими принципами. Комитет напоминает государству-участнику, что, если оно не сможет пересмотреть и вновь представить до</w:t>
      </w:r>
      <w:r w:rsidRPr="009F7C4E">
        <w:rPr>
          <w:b/>
          <w:bCs/>
        </w:rPr>
        <w:t>к</w:t>
      </w:r>
      <w:r w:rsidRPr="009F7C4E">
        <w:rPr>
          <w:b/>
          <w:bCs/>
        </w:rPr>
        <w:t>лад, тогда перевод доклада в целях его рассмотрения договорным органом будет невозможно гарант</w:t>
      </w:r>
      <w:r w:rsidRPr="009F7C4E">
        <w:rPr>
          <w:b/>
          <w:bCs/>
        </w:rPr>
        <w:t>и</w:t>
      </w:r>
      <w:r w:rsidRPr="009F7C4E">
        <w:rPr>
          <w:b/>
          <w:bCs/>
        </w:rPr>
        <w:t>ровать.</w:t>
      </w:r>
    </w:p>
    <w:p w:rsidR="00456879" w:rsidRPr="009F7C4E" w:rsidRDefault="00456879" w:rsidP="00BD67C3">
      <w:pPr>
        <w:pStyle w:val="SingleTxtGR"/>
        <w:rPr>
          <w:b/>
          <w:bCs/>
        </w:rPr>
      </w:pPr>
      <w:r w:rsidRPr="009F7C4E">
        <w:t>107.</w:t>
      </w:r>
      <w:r w:rsidRPr="009F7C4E">
        <w:tab/>
      </w:r>
      <w:r w:rsidRPr="009F7C4E">
        <w:rPr>
          <w:b/>
        </w:rPr>
        <w:t>Комитет также предлагает государству-участнику представить о</w:t>
      </w:r>
      <w:r w:rsidRPr="009F7C4E">
        <w:rPr>
          <w:b/>
        </w:rPr>
        <w:t>б</w:t>
      </w:r>
      <w:r w:rsidRPr="009F7C4E">
        <w:rPr>
          <w:b/>
        </w:rPr>
        <w:t>новленный базовый документ в соответствии с требованиями, предъя</w:t>
      </w:r>
      <w:r w:rsidRPr="009F7C4E">
        <w:rPr>
          <w:b/>
        </w:rPr>
        <w:t>в</w:t>
      </w:r>
      <w:r w:rsidRPr="009F7C4E">
        <w:rPr>
          <w:b/>
        </w:rPr>
        <w:t>ляемыми к общему базовому документу в согласованных руководящих принципах представления докладов, одобренных пятым межкомитетским совещанием договорных органов по правам человека в июне 2006</w:t>
      </w:r>
      <w:r>
        <w:rPr>
          <w:b/>
          <w:lang w:val="en-US"/>
        </w:rPr>
        <w:t> </w:t>
      </w:r>
      <w:r w:rsidRPr="009F7C4E">
        <w:rPr>
          <w:b/>
        </w:rPr>
        <w:t xml:space="preserve">года </w:t>
      </w:r>
      <w:r w:rsidRPr="009F7C4E">
        <w:rPr>
          <w:b/>
          <w:bCs/>
        </w:rPr>
        <w:t>(</w:t>
      </w:r>
      <w:r w:rsidRPr="009F7C4E">
        <w:rPr>
          <w:b/>
          <w:bCs/>
          <w:lang w:val="en-US"/>
        </w:rPr>
        <w:t>HRI</w:t>
      </w:r>
      <w:r w:rsidRPr="009F7C4E">
        <w:rPr>
          <w:b/>
          <w:bCs/>
        </w:rPr>
        <w:t>/</w:t>
      </w:r>
      <w:r w:rsidRPr="009F7C4E">
        <w:rPr>
          <w:b/>
          <w:bCs/>
          <w:lang w:val="en-US"/>
        </w:rPr>
        <w:t>MC</w:t>
      </w:r>
      <w:r w:rsidRPr="009F7C4E">
        <w:rPr>
          <w:b/>
          <w:bCs/>
        </w:rPr>
        <w:t>/2006/3). Представление общего базового документа вместе с до</w:t>
      </w:r>
      <w:r w:rsidRPr="009F7C4E">
        <w:rPr>
          <w:b/>
          <w:bCs/>
        </w:rPr>
        <w:t>к</w:t>
      </w:r>
      <w:r w:rsidRPr="009F7C4E">
        <w:rPr>
          <w:b/>
          <w:bCs/>
        </w:rPr>
        <w:t>ладом по конкретному договору представляет собой обязательство по пре</w:t>
      </w:r>
      <w:r w:rsidRPr="009F7C4E">
        <w:rPr>
          <w:b/>
          <w:bCs/>
        </w:rPr>
        <w:t>д</w:t>
      </w:r>
      <w:r w:rsidRPr="009F7C4E">
        <w:rPr>
          <w:b/>
          <w:bCs/>
        </w:rPr>
        <w:t>ставлению в согласованном формате докладов в соответствии с Конвенц</w:t>
      </w:r>
      <w:r w:rsidRPr="009F7C4E">
        <w:rPr>
          <w:b/>
          <w:bCs/>
        </w:rPr>
        <w:t>и</w:t>
      </w:r>
      <w:r w:rsidRPr="009F7C4E">
        <w:rPr>
          <w:b/>
          <w:bCs/>
        </w:rPr>
        <w:t>ей о правах ребенка.</w:t>
      </w:r>
    </w:p>
    <w:p w:rsidR="004C53EC" w:rsidRPr="00456879" w:rsidRDefault="00456879" w:rsidP="0045687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C53EC" w:rsidRPr="00456879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6CE" w:rsidRDefault="00A656CE">
      <w:r>
        <w:rPr>
          <w:lang w:val="en-US"/>
        </w:rPr>
        <w:tab/>
      </w:r>
      <w:r>
        <w:separator/>
      </w:r>
    </w:p>
  </w:endnote>
  <w:endnote w:type="continuationSeparator" w:id="0">
    <w:p w:rsidR="00A656CE" w:rsidRDefault="00A65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CE" w:rsidRPr="009A6F4A" w:rsidRDefault="00A656CE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22</w:t>
    </w:r>
    <w:r>
      <w:rPr>
        <w:rStyle w:val="PageNumber"/>
      </w:rPr>
      <w:fldChar w:fldCharType="end"/>
    </w:r>
    <w:r>
      <w:rPr>
        <w:lang w:val="en-US"/>
      </w:rPr>
      <w:tab/>
      <w:t>GE.10-45960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CE" w:rsidRPr="009A6F4A" w:rsidRDefault="00A656CE">
    <w:pPr>
      <w:pStyle w:val="Footer"/>
      <w:rPr>
        <w:lang w:val="en-US"/>
      </w:rPr>
    </w:pPr>
    <w:r>
      <w:rPr>
        <w:lang w:val="en-US"/>
      </w:rPr>
      <w:t>GE.10-45960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26865">
      <w:rPr>
        <w:rStyle w:val="PageNumber"/>
        <w:noProof/>
      </w:rPr>
      <w:t>23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CE" w:rsidRPr="009A6F4A" w:rsidRDefault="00A656CE">
    <w:pPr>
      <w:pStyle w:val="Footer"/>
      <w:rPr>
        <w:sz w:val="20"/>
        <w:lang w:val="en-US"/>
      </w:rPr>
    </w:pPr>
    <w:r>
      <w:rPr>
        <w:sz w:val="20"/>
        <w:lang w:val="en-US"/>
      </w:rPr>
      <w:t>GE.10-45960  (R)  231110  231110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6CE" w:rsidRPr="00F71F63" w:rsidRDefault="00A656C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656CE" w:rsidRPr="00F71F63" w:rsidRDefault="00A656C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656CE" w:rsidRPr="00635E86" w:rsidRDefault="00A656CE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CE" w:rsidRPr="005E0092" w:rsidRDefault="00A656CE">
    <w:pPr>
      <w:pStyle w:val="Header"/>
      <w:rPr>
        <w:lang w:val="en-US"/>
      </w:rPr>
    </w:pPr>
    <w:r>
      <w:rPr>
        <w:lang w:val="en-US"/>
      </w:rPr>
      <w:t>CRC/C/GTM/CO/3-4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CE" w:rsidRPr="009A6F4A" w:rsidRDefault="00A656CE">
    <w:pPr>
      <w:pStyle w:val="Header"/>
      <w:rPr>
        <w:lang w:val="en-US"/>
      </w:rPr>
    </w:pPr>
    <w:r>
      <w:rPr>
        <w:lang w:val="en-US"/>
      </w:rPr>
      <w:tab/>
      <w:t>CRC/C/GTM/CO/3-4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32AE"/>
    <w:rsid w:val="000033D8"/>
    <w:rsid w:val="00005C1C"/>
    <w:rsid w:val="00016553"/>
    <w:rsid w:val="000233B3"/>
    <w:rsid w:val="00023E9E"/>
    <w:rsid w:val="00026B0C"/>
    <w:rsid w:val="0003638E"/>
    <w:rsid w:val="00036FD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3775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2E47"/>
    <w:rsid w:val="001D7B8F"/>
    <w:rsid w:val="001E48EE"/>
    <w:rsid w:val="001F12E5"/>
    <w:rsid w:val="001F2D04"/>
    <w:rsid w:val="0020059C"/>
    <w:rsid w:val="002019BD"/>
    <w:rsid w:val="00206F32"/>
    <w:rsid w:val="00232D42"/>
    <w:rsid w:val="00237334"/>
    <w:rsid w:val="002444F4"/>
    <w:rsid w:val="002629A0"/>
    <w:rsid w:val="0028492B"/>
    <w:rsid w:val="00291C8F"/>
    <w:rsid w:val="00292480"/>
    <w:rsid w:val="002A32AE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6865"/>
    <w:rsid w:val="00332891"/>
    <w:rsid w:val="0034467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C056B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6879"/>
    <w:rsid w:val="00457634"/>
    <w:rsid w:val="00472689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C5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4B8F"/>
    <w:rsid w:val="0056618E"/>
    <w:rsid w:val="00576F59"/>
    <w:rsid w:val="00577A34"/>
    <w:rsid w:val="00580AAD"/>
    <w:rsid w:val="00593A04"/>
    <w:rsid w:val="00597606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36CF7"/>
    <w:rsid w:val="006501A5"/>
    <w:rsid w:val="006567B2"/>
    <w:rsid w:val="00660EAC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37B7"/>
    <w:rsid w:val="006B6476"/>
    <w:rsid w:val="006C1814"/>
    <w:rsid w:val="006C2F45"/>
    <w:rsid w:val="006C361A"/>
    <w:rsid w:val="006C5657"/>
    <w:rsid w:val="006D5E4E"/>
    <w:rsid w:val="006E6860"/>
    <w:rsid w:val="006E6A9E"/>
    <w:rsid w:val="006E7183"/>
    <w:rsid w:val="006F5FBF"/>
    <w:rsid w:val="0070327E"/>
    <w:rsid w:val="00707B5F"/>
    <w:rsid w:val="00735602"/>
    <w:rsid w:val="0075279B"/>
    <w:rsid w:val="00753748"/>
    <w:rsid w:val="00757319"/>
    <w:rsid w:val="00762446"/>
    <w:rsid w:val="00781ACB"/>
    <w:rsid w:val="007A79EB"/>
    <w:rsid w:val="007D4CA0"/>
    <w:rsid w:val="007D7A23"/>
    <w:rsid w:val="007E38C3"/>
    <w:rsid w:val="007E5043"/>
    <w:rsid w:val="007E549E"/>
    <w:rsid w:val="007E71C9"/>
    <w:rsid w:val="007F7553"/>
    <w:rsid w:val="0080755E"/>
    <w:rsid w:val="008120D4"/>
    <w:rsid w:val="008139A5"/>
    <w:rsid w:val="00817F73"/>
    <w:rsid w:val="008218EB"/>
    <w:rsid w:val="0082228E"/>
    <w:rsid w:val="00830402"/>
    <w:rsid w:val="008305D7"/>
    <w:rsid w:val="00834887"/>
    <w:rsid w:val="00842FED"/>
    <w:rsid w:val="008455CF"/>
    <w:rsid w:val="00847689"/>
    <w:rsid w:val="008538B6"/>
    <w:rsid w:val="00861C52"/>
    <w:rsid w:val="008727A1"/>
    <w:rsid w:val="0087426D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01B0"/>
    <w:rsid w:val="00A026CA"/>
    <w:rsid w:val="00A07232"/>
    <w:rsid w:val="00A14800"/>
    <w:rsid w:val="00A156DE"/>
    <w:rsid w:val="00A157ED"/>
    <w:rsid w:val="00A2446A"/>
    <w:rsid w:val="00A27EB9"/>
    <w:rsid w:val="00A4025D"/>
    <w:rsid w:val="00A54B91"/>
    <w:rsid w:val="00A656CE"/>
    <w:rsid w:val="00A800D1"/>
    <w:rsid w:val="00A819FA"/>
    <w:rsid w:val="00A92699"/>
    <w:rsid w:val="00AB35C8"/>
    <w:rsid w:val="00AB5BF0"/>
    <w:rsid w:val="00AC1C95"/>
    <w:rsid w:val="00AC2CCB"/>
    <w:rsid w:val="00AC443A"/>
    <w:rsid w:val="00AE32B5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C463F"/>
    <w:rsid w:val="00BD3CAE"/>
    <w:rsid w:val="00BD5F3C"/>
    <w:rsid w:val="00BD67C3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663A3"/>
    <w:rsid w:val="00C667EA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1GR">
    <w:name w:val="_ H_1_GR Знак"/>
    <w:link w:val="H1GR0"/>
    <w:rsid w:val="004C53EC"/>
    <w:rPr>
      <w:b/>
      <w:spacing w:val="4"/>
      <w:w w:val="103"/>
      <w:kern w:val="14"/>
      <w:sz w:val="2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0">
    <w:name w:val="_ H_1_GR"/>
    <w:basedOn w:val="Normal"/>
    <w:next w:val="Normal"/>
    <w:link w:val="H1GR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23</Pages>
  <Words>9501</Words>
  <Characters>54157</Characters>
  <Application>Microsoft Office Word</Application>
  <DocSecurity>4</DocSecurity>
  <Lines>451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45960</vt:lpstr>
    </vt:vector>
  </TitlesOfParts>
  <Company>CSD</Company>
  <LinksUpToDate>false</LinksUpToDate>
  <CharactersWithSpaces>63531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45960</dc:title>
  <dc:subject/>
  <dc:creator>Anna Kisseleva</dc:creator>
  <cp:keywords/>
  <dc:description/>
  <cp:lastModifiedBy>Anna Kisseleva</cp:lastModifiedBy>
  <cp:revision>2</cp:revision>
  <cp:lastPrinted>2010-11-23T14:15:00Z</cp:lastPrinted>
  <dcterms:created xsi:type="dcterms:W3CDTF">2010-11-23T14:16:00Z</dcterms:created>
  <dcterms:modified xsi:type="dcterms:W3CDTF">2010-11-23T14:16:00Z</dcterms:modified>
</cp:coreProperties>
</file>