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14:paraId="2889B62C" w14:textId="77777777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62A93827" w14:textId="77777777"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10DC1AA5" w14:textId="77777777"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66F6E3B0" w14:textId="77777777" w:rsidR="001D2C3F" w:rsidRPr="00B12971" w:rsidRDefault="00B12971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B12971">
              <w:rPr>
                <w:sz w:val="40"/>
                <w:szCs w:val="21"/>
              </w:rPr>
              <w:t>CRC</w:t>
            </w:r>
            <w:r>
              <w:rPr>
                <w:sz w:val="20"/>
                <w:szCs w:val="21"/>
              </w:rPr>
              <w:t>/C/89/D/78/2019</w:t>
            </w:r>
          </w:p>
        </w:tc>
      </w:tr>
      <w:tr w:rsidR="001D2C3F" w:rsidRPr="00F124C6" w14:paraId="021A7B06" w14:textId="77777777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461E8AA7" w14:textId="77777777"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14:paraId="1CBA0C40" w14:textId="77777777"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789D866D" wp14:editId="4E3AEE38">
                  <wp:extent cx="715010" cy="592455"/>
                  <wp:effectExtent l="0" t="0" r="8890" b="0"/>
                  <wp:docPr id="3" name="图片 3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874B616" w14:textId="77777777"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07A44BC" w14:textId="647ADA2C" w:rsidR="001D2C3F" w:rsidRPr="0004600B" w:rsidRDefault="001D2C3F" w:rsidP="00E4712C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4F6470" w:rsidRPr="004F6470">
              <w:rPr>
                <w:sz w:val="20"/>
              </w:rPr>
              <w:t>General</w:t>
            </w:r>
          </w:p>
          <w:p w14:paraId="0DAB9281" w14:textId="26C3DC02" w:rsidR="001D2C3F" w:rsidRPr="00F124C6" w:rsidRDefault="004F6470" w:rsidP="00E4712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 w:rsidRPr="004F6470">
              <w:rPr>
                <w:sz w:val="20"/>
              </w:rPr>
              <w:t>March</w:t>
            </w:r>
            <w:r w:rsidR="00AB1CDF">
              <w:rPr>
                <w:sz w:val="20"/>
              </w:rPr>
              <w:t xml:space="preserve"> 20</w:t>
            </w:r>
            <w:r w:rsidR="00586C7B">
              <w:rPr>
                <w:sz w:val="20"/>
              </w:rPr>
              <w:t>2</w:t>
            </w:r>
            <w:r>
              <w:rPr>
                <w:sz w:val="20"/>
              </w:rPr>
              <w:t>2</w:t>
            </w:r>
          </w:p>
          <w:p w14:paraId="0A2006CE" w14:textId="77777777" w:rsidR="001D2C3F" w:rsidRPr="00F124C6" w:rsidRDefault="001D2C3F" w:rsidP="00E4712C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14:paraId="09B1B932" w14:textId="3C6C4EB7" w:rsidR="001D2C3F" w:rsidRPr="00F124C6" w:rsidRDefault="001D2C3F" w:rsidP="00E4712C">
            <w:pPr>
              <w:spacing w:line="240" w:lineRule="atLeast"/>
            </w:pPr>
            <w:r w:rsidRPr="00F124C6">
              <w:rPr>
                <w:sz w:val="20"/>
              </w:rPr>
              <w:t xml:space="preserve">Original: </w:t>
            </w:r>
            <w:r w:rsidR="004F6470" w:rsidRPr="004F6470">
              <w:rPr>
                <w:sz w:val="20"/>
              </w:rPr>
              <w:t>Spanish</w:t>
            </w:r>
          </w:p>
        </w:tc>
      </w:tr>
    </w:tbl>
    <w:p w14:paraId="4CEE5013" w14:textId="7350852B"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14:paraId="7311A500" w14:textId="66FCBEB6" w:rsidR="004F6470" w:rsidRDefault="004F6470" w:rsidP="00574149">
      <w:pPr>
        <w:pStyle w:val="HChGC"/>
      </w:pPr>
      <w:r w:rsidRPr="004F6470">
        <w:rPr>
          <w:rFonts w:hint="eastAsia"/>
        </w:rPr>
        <w:tab/>
      </w:r>
      <w:r w:rsidRPr="004F6470">
        <w:rPr>
          <w:rFonts w:hint="eastAsia"/>
        </w:rPr>
        <w:tab/>
      </w:r>
      <w:r w:rsidRPr="004F6470">
        <w:rPr>
          <w:rFonts w:hint="eastAsia"/>
        </w:rPr>
        <w:t>委员会根据《儿童权利公约关于设定来文程序的任择议定书》通过的关于第</w:t>
      </w:r>
      <w:r w:rsidRPr="004F6470">
        <w:rPr>
          <w:rFonts w:hint="eastAsia"/>
        </w:rPr>
        <w:t>78/2019</w:t>
      </w:r>
      <w:r w:rsidRPr="004F6470">
        <w:rPr>
          <w:rFonts w:hint="eastAsia"/>
        </w:rPr>
        <w:t>号来文的决</w:t>
      </w:r>
      <w:r w:rsidRPr="00574149">
        <w:rPr>
          <w:rFonts w:hint="eastAsia"/>
        </w:rPr>
        <w:t>定</w:t>
      </w:r>
      <w:r w:rsidRPr="00574149">
        <w:footnoteReference w:customMarkFollows="1" w:id="2"/>
        <w:t>*</w:t>
      </w:r>
      <w:r w:rsidR="00574149" w:rsidRPr="00574149">
        <w:t xml:space="preserve"> </w:t>
      </w:r>
      <w:r w:rsidRPr="00574149">
        <w:footnoteReference w:customMarkFollows="1" w:id="3"/>
        <w:t>**</w:t>
      </w:r>
    </w:p>
    <w:p w14:paraId="38CE35B8" w14:textId="77777777" w:rsidR="00574149" w:rsidRPr="00574149" w:rsidRDefault="00574149" w:rsidP="00EF308F">
      <w:pPr>
        <w:pStyle w:val="SingleTxtGC"/>
        <w:tabs>
          <w:tab w:val="clear" w:pos="431"/>
          <w:tab w:val="clear" w:pos="1134"/>
          <w:tab w:val="clear" w:pos="1565"/>
          <w:tab w:val="clear" w:pos="1996"/>
          <w:tab w:val="clear" w:pos="2427"/>
          <w:tab w:val="left" w:pos="3261"/>
        </w:tabs>
      </w:pPr>
      <w:r w:rsidRPr="002B7DE9">
        <w:rPr>
          <w:rFonts w:ascii="楷体" w:eastAsia="楷体" w:hAnsi="楷体" w:hint="eastAsia"/>
          <w:lang w:val="es-ES_tradnl"/>
        </w:rPr>
        <w:t>来文提交人</w:t>
      </w:r>
      <w:r w:rsidRPr="002B7DE9">
        <w:rPr>
          <w:rFonts w:ascii="楷体" w:eastAsia="楷体" w:hAnsi="楷体" w:hint="eastAsia"/>
        </w:rPr>
        <w:t>：</w:t>
      </w:r>
      <w:r w:rsidRPr="002B7DE9">
        <w:rPr>
          <w:rFonts w:ascii="楷体" w:eastAsia="楷体" w:hAnsi="楷体" w:hint="eastAsia"/>
        </w:rPr>
        <w:tab/>
      </w:r>
      <w:r w:rsidRPr="00574149">
        <w:rPr>
          <w:rFonts w:hint="eastAsia"/>
        </w:rPr>
        <w:t>M. E. (</w:t>
      </w:r>
      <w:r w:rsidRPr="00574149">
        <w:rPr>
          <w:rFonts w:hint="eastAsia"/>
          <w:lang w:val="es-ES_tradnl"/>
        </w:rPr>
        <w:t>由律师</w:t>
      </w:r>
      <w:r w:rsidRPr="00EF308F">
        <w:t xml:space="preserve">Marta Sánchez </w:t>
      </w:r>
      <w:proofErr w:type="spellStart"/>
      <w:r w:rsidRPr="00EF308F">
        <w:t>Briñas</w:t>
      </w:r>
      <w:proofErr w:type="spellEnd"/>
      <w:r w:rsidRPr="00EF308F">
        <w:t xml:space="preserve"> </w:t>
      </w:r>
      <w:proofErr w:type="spellStart"/>
      <w:r w:rsidRPr="00EF308F">
        <w:t>Otte</w:t>
      </w:r>
      <w:proofErr w:type="spellEnd"/>
      <w:r w:rsidRPr="00574149">
        <w:rPr>
          <w:rFonts w:hint="eastAsia"/>
          <w:lang w:val="es-ES_tradnl"/>
        </w:rPr>
        <w:t>代理</w:t>
      </w:r>
      <w:r w:rsidRPr="00574149">
        <w:rPr>
          <w:rFonts w:hint="eastAsia"/>
        </w:rPr>
        <w:t>)</w:t>
      </w:r>
    </w:p>
    <w:p w14:paraId="59EFA417" w14:textId="77777777" w:rsidR="00574149" w:rsidRPr="00574149" w:rsidRDefault="00574149" w:rsidP="00EF308F">
      <w:pPr>
        <w:pStyle w:val="SingleTxtGC"/>
        <w:tabs>
          <w:tab w:val="clear" w:pos="431"/>
          <w:tab w:val="clear" w:pos="1134"/>
          <w:tab w:val="clear" w:pos="1565"/>
          <w:tab w:val="clear" w:pos="1996"/>
          <w:tab w:val="clear" w:pos="2427"/>
          <w:tab w:val="left" w:pos="3261"/>
        </w:tabs>
      </w:pPr>
      <w:r w:rsidRPr="002B7DE9">
        <w:rPr>
          <w:rFonts w:ascii="楷体" w:eastAsia="楷体" w:hAnsi="楷体" w:hint="eastAsia"/>
          <w:lang w:val="es-ES_tradnl"/>
        </w:rPr>
        <w:t>据称受害人</w:t>
      </w:r>
      <w:r w:rsidRPr="002B7DE9">
        <w:rPr>
          <w:rFonts w:ascii="楷体" w:eastAsia="楷体" w:hAnsi="楷体" w:hint="eastAsia"/>
        </w:rPr>
        <w:t>：</w:t>
      </w:r>
      <w:r w:rsidRPr="002B7DE9">
        <w:rPr>
          <w:rFonts w:ascii="楷体" w:eastAsia="楷体" w:hAnsi="楷体" w:hint="eastAsia"/>
        </w:rPr>
        <w:tab/>
      </w:r>
      <w:r w:rsidRPr="00574149">
        <w:rPr>
          <w:rFonts w:hint="eastAsia"/>
          <w:lang w:val="es-ES_tradnl"/>
        </w:rPr>
        <w:t>提交人</w:t>
      </w:r>
    </w:p>
    <w:p w14:paraId="5976F4CC" w14:textId="039C8F23" w:rsidR="00574149" w:rsidRPr="00574149" w:rsidRDefault="00574149" w:rsidP="00EF308F">
      <w:pPr>
        <w:pStyle w:val="SingleTxtGC"/>
        <w:tabs>
          <w:tab w:val="clear" w:pos="431"/>
          <w:tab w:val="clear" w:pos="1134"/>
          <w:tab w:val="clear" w:pos="1565"/>
          <w:tab w:val="clear" w:pos="1996"/>
          <w:tab w:val="clear" w:pos="2427"/>
          <w:tab w:val="left" w:pos="3261"/>
        </w:tabs>
      </w:pPr>
      <w:r w:rsidRPr="002B7DE9">
        <w:rPr>
          <w:rFonts w:ascii="楷体" w:eastAsia="楷体" w:hAnsi="楷体" w:hint="eastAsia"/>
          <w:lang w:val="es-ES_tradnl"/>
        </w:rPr>
        <w:t>所涉缔约国</w:t>
      </w:r>
      <w:r w:rsidRPr="002B7DE9">
        <w:rPr>
          <w:rFonts w:ascii="楷体" w:eastAsia="楷体" w:hAnsi="楷体" w:hint="eastAsia"/>
        </w:rPr>
        <w:t>：</w:t>
      </w:r>
      <w:r w:rsidRPr="002B7DE9">
        <w:rPr>
          <w:rFonts w:ascii="楷体" w:eastAsia="楷体" w:hAnsi="楷体" w:hint="eastAsia"/>
        </w:rPr>
        <w:tab/>
      </w:r>
      <w:r w:rsidRPr="00574149">
        <w:rPr>
          <w:rFonts w:hint="eastAsia"/>
          <w:lang w:val="es-ES_tradnl"/>
        </w:rPr>
        <w:t>西班牙</w:t>
      </w:r>
    </w:p>
    <w:p w14:paraId="439A2C45" w14:textId="77777777" w:rsidR="00574149" w:rsidRPr="00574149" w:rsidRDefault="00574149" w:rsidP="00EF308F">
      <w:pPr>
        <w:pStyle w:val="SingleTxtGC"/>
        <w:tabs>
          <w:tab w:val="clear" w:pos="431"/>
          <w:tab w:val="clear" w:pos="1134"/>
          <w:tab w:val="clear" w:pos="1565"/>
          <w:tab w:val="clear" w:pos="1996"/>
          <w:tab w:val="clear" w:pos="2427"/>
          <w:tab w:val="left" w:pos="3261"/>
        </w:tabs>
        <w:rPr>
          <w:lang w:val="es-ES_tradnl"/>
        </w:rPr>
      </w:pPr>
      <w:r w:rsidRPr="002B7DE9">
        <w:rPr>
          <w:rFonts w:ascii="楷体" w:eastAsia="楷体" w:hAnsi="楷体" w:hint="eastAsia"/>
          <w:lang w:val="es-ES_tradnl"/>
        </w:rPr>
        <w:t>来文日期：</w:t>
      </w:r>
      <w:r w:rsidRPr="002B7DE9">
        <w:rPr>
          <w:rFonts w:ascii="楷体" w:eastAsia="楷体" w:hAnsi="楷体" w:hint="eastAsia"/>
          <w:lang w:val="es-ES_tradnl"/>
        </w:rPr>
        <w:tab/>
      </w:r>
      <w:r w:rsidRPr="00574149">
        <w:rPr>
          <w:rFonts w:hint="eastAsia"/>
          <w:lang w:val="es-ES_tradnl"/>
        </w:rPr>
        <w:t>2019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3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12</w:t>
      </w:r>
      <w:r w:rsidRPr="00574149">
        <w:rPr>
          <w:rFonts w:hint="eastAsia"/>
          <w:lang w:val="es-ES_tradnl"/>
        </w:rPr>
        <w:t>日</w:t>
      </w:r>
      <w:r w:rsidRPr="00574149">
        <w:rPr>
          <w:rFonts w:hint="eastAsia"/>
          <w:lang w:val="es-ES_tradnl"/>
        </w:rPr>
        <w:t xml:space="preserve"> (</w:t>
      </w:r>
      <w:r w:rsidRPr="00574149">
        <w:rPr>
          <w:rFonts w:hint="eastAsia"/>
          <w:lang w:val="es-ES_tradnl"/>
        </w:rPr>
        <w:t>初次提交</w:t>
      </w:r>
      <w:r w:rsidRPr="00574149">
        <w:rPr>
          <w:rFonts w:hint="eastAsia"/>
          <w:lang w:val="es-ES_tradnl"/>
        </w:rPr>
        <w:t>)</w:t>
      </w:r>
    </w:p>
    <w:p w14:paraId="0CA13E11" w14:textId="77777777" w:rsidR="00574149" w:rsidRPr="00574149" w:rsidRDefault="00574149" w:rsidP="00EF308F">
      <w:pPr>
        <w:pStyle w:val="SingleTxtGC"/>
        <w:tabs>
          <w:tab w:val="clear" w:pos="431"/>
          <w:tab w:val="clear" w:pos="1134"/>
          <w:tab w:val="clear" w:pos="1565"/>
          <w:tab w:val="clear" w:pos="1996"/>
          <w:tab w:val="clear" w:pos="2427"/>
          <w:tab w:val="left" w:pos="3261"/>
        </w:tabs>
        <w:rPr>
          <w:lang w:val="es-ES_tradnl"/>
        </w:rPr>
      </w:pPr>
      <w:r w:rsidRPr="002B7DE9">
        <w:rPr>
          <w:rFonts w:ascii="楷体" w:eastAsia="楷体" w:hAnsi="楷体" w:hint="eastAsia"/>
          <w:lang w:val="es-ES_tradnl"/>
        </w:rPr>
        <w:t>事由：</w:t>
      </w:r>
      <w:r w:rsidRPr="002B7DE9">
        <w:rPr>
          <w:rFonts w:ascii="楷体" w:eastAsia="楷体" w:hAnsi="楷体" w:hint="eastAsia"/>
          <w:lang w:val="es-ES_tradnl"/>
        </w:rPr>
        <w:tab/>
      </w:r>
      <w:r w:rsidRPr="00574149">
        <w:rPr>
          <w:rFonts w:hint="eastAsia"/>
          <w:lang w:val="es-ES_tradnl"/>
        </w:rPr>
        <w:t>确定无人陪伴儿童年龄的程序</w:t>
      </w:r>
    </w:p>
    <w:p w14:paraId="20D6D457" w14:textId="77777777" w:rsidR="00574149" w:rsidRPr="00574149" w:rsidRDefault="00574149" w:rsidP="00EF308F">
      <w:pPr>
        <w:pStyle w:val="SingleTxtGC"/>
        <w:tabs>
          <w:tab w:val="clear" w:pos="431"/>
          <w:tab w:val="clear" w:pos="1134"/>
          <w:tab w:val="clear" w:pos="1565"/>
          <w:tab w:val="clear" w:pos="1996"/>
          <w:tab w:val="clear" w:pos="2427"/>
          <w:tab w:val="left" w:pos="3261"/>
        </w:tabs>
        <w:ind w:left="3261" w:hanging="2127"/>
        <w:rPr>
          <w:lang w:val="es-ES_tradnl"/>
        </w:rPr>
      </w:pPr>
      <w:r w:rsidRPr="002B7DE9">
        <w:rPr>
          <w:rFonts w:ascii="楷体" w:eastAsia="楷体" w:hAnsi="楷体" w:hint="eastAsia"/>
          <w:lang w:val="es-ES_tradnl"/>
        </w:rPr>
        <w:t>实质性问题：</w:t>
      </w:r>
      <w:r w:rsidRPr="002B7DE9">
        <w:rPr>
          <w:rFonts w:ascii="楷体" w:eastAsia="楷体" w:hAnsi="楷体" w:hint="eastAsia"/>
          <w:lang w:val="es-ES_tradnl"/>
        </w:rPr>
        <w:tab/>
      </w:r>
      <w:r w:rsidRPr="00574149">
        <w:rPr>
          <w:rFonts w:hint="eastAsia"/>
          <w:lang w:val="es-ES_tradnl"/>
        </w:rPr>
        <w:t>儿童的最大利益；身份权、表达意见权；拥有监护人的权利、发展权；得到国家特殊保护和协助的权利</w:t>
      </w:r>
    </w:p>
    <w:p w14:paraId="6C9CCFFD" w14:textId="77777777" w:rsidR="00574149" w:rsidRPr="00574149" w:rsidRDefault="00574149" w:rsidP="00D22C27">
      <w:pPr>
        <w:pStyle w:val="SingleTxtGC"/>
        <w:tabs>
          <w:tab w:val="clear" w:pos="431"/>
          <w:tab w:val="clear" w:pos="1134"/>
          <w:tab w:val="clear" w:pos="1565"/>
          <w:tab w:val="clear" w:pos="1996"/>
          <w:tab w:val="clear" w:pos="2427"/>
          <w:tab w:val="left" w:pos="3261"/>
        </w:tabs>
        <w:spacing w:after="240"/>
        <w:ind w:left="3260" w:hanging="2126"/>
        <w:rPr>
          <w:lang w:val="es-ES_tradnl"/>
        </w:rPr>
      </w:pPr>
      <w:r w:rsidRPr="002B7DE9">
        <w:rPr>
          <w:rFonts w:ascii="楷体" w:eastAsia="楷体" w:hAnsi="楷体" w:hint="eastAsia"/>
          <w:lang w:val="es-ES_tradnl"/>
        </w:rPr>
        <w:t>《公约》条款：</w:t>
      </w:r>
      <w:r w:rsidRPr="002B7DE9">
        <w:rPr>
          <w:rFonts w:ascii="楷体" w:eastAsia="楷体" w:hAnsi="楷体" w:hint="eastAsia"/>
          <w:lang w:val="es-ES_tradnl"/>
        </w:rPr>
        <w:tab/>
      </w:r>
      <w:r w:rsidRPr="00574149">
        <w:rPr>
          <w:rFonts w:hint="eastAsia"/>
          <w:lang w:val="es-ES_tradnl"/>
        </w:rPr>
        <w:t>第</w:t>
      </w:r>
      <w:r w:rsidRPr="00574149">
        <w:rPr>
          <w:rFonts w:hint="eastAsia"/>
          <w:lang w:val="es-ES_tradnl"/>
        </w:rPr>
        <w:t>3</w:t>
      </w:r>
      <w:r w:rsidRPr="00574149">
        <w:rPr>
          <w:rFonts w:hint="eastAsia"/>
          <w:lang w:val="es-ES_tradnl"/>
        </w:rPr>
        <w:t>条；第</w:t>
      </w:r>
      <w:r w:rsidRPr="00574149">
        <w:rPr>
          <w:rFonts w:hint="eastAsia"/>
          <w:lang w:val="es-ES_tradnl"/>
        </w:rPr>
        <w:t>8</w:t>
      </w:r>
      <w:r w:rsidRPr="00574149">
        <w:rPr>
          <w:rFonts w:hint="eastAsia"/>
          <w:lang w:val="es-ES_tradnl"/>
        </w:rPr>
        <w:t>条；第</w:t>
      </w:r>
      <w:r w:rsidRPr="00574149">
        <w:rPr>
          <w:rFonts w:hint="eastAsia"/>
          <w:lang w:val="es-ES_tradnl"/>
        </w:rPr>
        <w:t>12</w:t>
      </w:r>
      <w:r w:rsidRPr="00574149">
        <w:rPr>
          <w:rFonts w:hint="eastAsia"/>
          <w:lang w:val="es-ES_tradnl"/>
        </w:rPr>
        <w:t>条；第</w:t>
      </w:r>
      <w:r w:rsidRPr="00574149">
        <w:rPr>
          <w:rFonts w:hint="eastAsia"/>
          <w:lang w:val="es-ES_tradnl"/>
        </w:rPr>
        <w:t>18</w:t>
      </w:r>
      <w:r w:rsidRPr="00574149">
        <w:rPr>
          <w:rFonts w:hint="eastAsia"/>
          <w:lang w:val="es-ES_tradnl"/>
        </w:rPr>
        <w:t>条第</w:t>
      </w:r>
      <w:r w:rsidRPr="00574149">
        <w:rPr>
          <w:rFonts w:hint="eastAsia"/>
          <w:lang w:val="es-ES_tradnl"/>
        </w:rPr>
        <w:t>2</w:t>
      </w:r>
      <w:r w:rsidRPr="00574149">
        <w:rPr>
          <w:rFonts w:hint="eastAsia"/>
          <w:lang w:val="es-ES_tradnl"/>
        </w:rPr>
        <w:t>款；第</w:t>
      </w:r>
      <w:r w:rsidRPr="00574149">
        <w:rPr>
          <w:rFonts w:hint="eastAsia"/>
          <w:lang w:val="es-ES_tradnl"/>
        </w:rPr>
        <w:t>20</w:t>
      </w:r>
      <w:r w:rsidRPr="00574149">
        <w:rPr>
          <w:rFonts w:hint="eastAsia"/>
          <w:lang w:val="es-ES_tradnl"/>
        </w:rPr>
        <w:t>条；第</w:t>
      </w:r>
      <w:r w:rsidRPr="00574149">
        <w:rPr>
          <w:rFonts w:hint="eastAsia"/>
          <w:lang w:val="es-ES_tradnl"/>
        </w:rPr>
        <w:t>27</w:t>
      </w:r>
      <w:r w:rsidRPr="00574149">
        <w:rPr>
          <w:rFonts w:hint="eastAsia"/>
          <w:lang w:val="es-ES_tradnl"/>
        </w:rPr>
        <w:t>条和第</w:t>
      </w:r>
      <w:r w:rsidRPr="00574149">
        <w:rPr>
          <w:rFonts w:hint="eastAsia"/>
          <w:lang w:val="es-ES_tradnl"/>
        </w:rPr>
        <w:t>29</w:t>
      </w:r>
      <w:r w:rsidRPr="00574149">
        <w:rPr>
          <w:rFonts w:hint="eastAsia"/>
          <w:lang w:val="es-ES_tradnl"/>
        </w:rPr>
        <w:t>条</w:t>
      </w:r>
    </w:p>
    <w:p w14:paraId="56E41A90" w14:textId="4DBD61BC" w:rsidR="00574149" w:rsidRPr="00574149" w:rsidRDefault="00574149" w:rsidP="00574149">
      <w:pPr>
        <w:pStyle w:val="SingleTxtGC"/>
        <w:rPr>
          <w:lang w:val="es-ES_tradnl"/>
        </w:rPr>
      </w:pPr>
      <w:r w:rsidRPr="00574149">
        <w:rPr>
          <w:rFonts w:hint="eastAsia"/>
          <w:lang w:val="es-ES_tradnl"/>
        </w:rPr>
        <w:t>1.</w:t>
      </w:r>
      <w:r w:rsidRPr="00574149">
        <w:rPr>
          <w:rFonts w:hint="eastAsia"/>
          <w:lang w:val="es-ES_tradnl"/>
        </w:rPr>
        <w:tab/>
      </w:r>
      <w:r w:rsidRPr="00574149">
        <w:rPr>
          <w:rFonts w:hint="eastAsia"/>
          <w:lang w:val="es-ES_tradnl"/>
        </w:rPr>
        <w:t>来文提交人</w:t>
      </w:r>
      <w:proofErr w:type="spellStart"/>
      <w:r w:rsidRPr="00574149">
        <w:rPr>
          <w:rFonts w:hint="eastAsia"/>
          <w:lang w:val="es-ES_tradnl"/>
        </w:rPr>
        <w:t>M.E</w:t>
      </w:r>
      <w:proofErr w:type="spellEnd"/>
      <w:r w:rsidRPr="00574149">
        <w:rPr>
          <w:rFonts w:hint="eastAsia"/>
          <w:lang w:val="es-ES_tradnl"/>
        </w:rPr>
        <w:t>.</w:t>
      </w:r>
      <w:r w:rsidRPr="00574149">
        <w:rPr>
          <w:rFonts w:hint="eastAsia"/>
          <w:lang w:val="es-ES_tradnl"/>
        </w:rPr>
        <w:t>是摩洛哥国民，提交来文时</w:t>
      </w:r>
      <w:r w:rsidRPr="00574149">
        <w:rPr>
          <w:rFonts w:hint="eastAsia"/>
          <w:lang w:val="es-ES_tradnl"/>
        </w:rPr>
        <w:t>17</w:t>
      </w:r>
      <w:r w:rsidRPr="00574149">
        <w:rPr>
          <w:rFonts w:hint="eastAsia"/>
          <w:lang w:val="es-ES_tradnl"/>
        </w:rPr>
        <w:t>岁。他声称，缔约国侵犯了他根据《公约》第</w:t>
      </w:r>
      <w:r w:rsidRPr="00574149">
        <w:rPr>
          <w:rFonts w:hint="eastAsia"/>
          <w:lang w:val="es-ES_tradnl"/>
        </w:rPr>
        <w:t>3</w:t>
      </w:r>
      <w:r w:rsidRPr="00574149">
        <w:rPr>
          <w:rFonts w:hint="eastAsia"/>
          <w:lang w:val="es-ES_tradnl"/>
        </w:rPr>
        <w:t>条和与之一并解读的第</w:t>
      </w:r>
      <w:r w:rsidRPr="00574149">
        <w:rPr>
          <w:rFonts w:hint="eastAsia"/>
          <w:lang w:val="es-ES_tradnl"/>
        </w:rPr>
        <w:t>18</w:t>
      </w:r>
      <w:r w:rsidRPr="00574149">
        <w:rPr>
          <w:rFonts w:hint="eastAsia"/>
          <w:lang w:val="es-ES_tradnl"/>
        </w:rPr>
        <w:t>条第</w:t>
      </w:r>
      <w:r w:rsidRPr="00574149">
        <w:rPr>
          <w:rFonts w:hint="eastAsia"/>
          <w:lang w:val="es-ES_tradnl"/>
        </w:rPr>
        <w:t>2</w:t>
      </w:r>
      <w:r w:rsidRPr="00574149">
        <w:rPr>
          <w:rFonts w:hint="eastAsia"/>
          <w:lang w:val="es-ES_tradnl"/>
        </w:rPr>
        <w:t>款、第</w:t>
      </w:r>
      <w:r w:rsidRPr="00574149">
        <w:rPr>
          <w:rFonts w:hint="eastAsia"/>
          <w:lang w:val="es-ES_tradnl"/>
        </w:rPr>
        <w:t>20</w:t>
      </w:r>
      <w:r w:rsidRPr="00574149">
        <w:rPr>
          <w:rFonts w:hint="eastAsia"/>
          <w:lang w:val="es-ES_tradnl"/>
        </w:rPr>
        <w:t>条第</w:t>
      </w:r>
      <w:r w:rsidRPr="00574149">
        <w:rPr>
          <w:rFonts w:hint="eastAsia"/>
          <w:lang w:val="es-ES_tradnl"/>
        </w:rPr>
        <w:t>1</w:t>
      </w:r>
      <w:r w:rsidRPr="00574149">
        <w:rPr>
          <w:rFonts w:hint="eastAsia"/>
          <w:lang w:val="es-ES_tradnl"/>
        </w:rPr>
        <w:t>款；以及第</w:t>
      </w:r>
      <w:r w:rsidRPr="00574149">
        <w:rPr>
          <w:rFonts w:hint="eastAsia"/>
          <w:lang w:val="es-ES_tradnl"/>
        </w:rPr>
        <w:t>8</w:t>
      </w:r>
      <w:r w:rsidRPr="00574149">
        <w:rPr>
          <w:rFonts w:hint="eastAsia"/>
          <w:lang w:val="es-ES_tradnl"/>
        </w:rPr>
        <w:t>条；第</w:t>
      </w:r>
      <w:r w:rsidRPr="00574149">
        <w:rPr>
          <w:rFonts w:hint="eastAsia"/>
          <w:lang w:val="es-ES_tradnl"/>
        </w:rPr>
        <w:t>12</w:t>
      </w:r>
      <w:r w:rsidRPr="00574149">
        <w:rPr>
          <w:rFonts w:hint="eastAsia"/>
          <w:lang w:val="es-ES_tradnl"/>
        </w:rPr>
        <w:t>条；第</w:t>
      </w:r>
      <w:r w:rsidRPr="00574149">
        <w:rPr>
          <w:rFonts w:hint="eastAsia"/>
          <w:lang w:val="es-ES_tradnl"/>
        </w:rPr>
        <w:t>20</w:t>
      </w:r>
      <w:r w:rsidRPr="00574149">
        <w:rPr>
          <w:rFonts w:hint="eastAsia"/>
          <w:lang w:val="es-ES_tradnl"/>
        </w:rPr>
        <w:t>条；第</w:t>
      </w:r>
      <w:r w:rsidRPr="00574149">
        <w:rPr>
          <w:rFonts w:hint="eastAsia"/>
          <w:lang w:val="es-ES_tradnl"/>
        </w:rPr>
        <w:t>27</w:t>
      </w:r>
      <w:r w:rsidRPr="00574149">
        <w:rPr>
          <w:rFonts w:hint="eastAsia"/>
          <w:lang w:val="es-ES_tradnl"/>
        </w:rPr>
        <w:t>条和第</w:t>
      </w:r>
      <w:r w:rsidRPr="00574149">
        <w:rPr>
          <w:rFonts w:hint="eastAsia"/>
          <w:lang w:val="es-ES_tradnl"/>
        </w:rPr>
        <w:t>29</w:t>
      </w:r>
      <w:r w:rsidRPr="00574149">
        <w:rPr>
          <w:rFonts w:hint="eastAsia"/>
          <w:lang w:val="es-ES_tradnl"/>
        </w:rPr>
        <w:t>条享有的权利。《任择议定书》于</w:t>
      </w:r>
      <w:r w:rsidRPr="00574149">
        <w:rPr>
          <w:rFonts w:hint="eastAsia"/>
          <w:lang w:val="es-ES_tradnl"/>
        </w:rPr>
        <w:t>2014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4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14</w:t>
      </w:r>
      <w:r w:rsidRPr="00574149">
        <w:rPr>
          <w:rFonts w:hint="eastAsia"/>
          <w:lang w:val="es-ES_tradnl"/>
        </w:rPr>
        <w:t>日对缔约国生效。</w:t>
      </w:r>
    </w:p>
    <w:p w14:paraId="07DBF7AF" w14:textId="77777777" w:rsidR="00574149" w:rsidRPr="00574149" w:rsidRDefault="00574149" w:rsidP="00574149">
      <w:pPr>
        <w:pStyle w:val="SingleTxtGC"/>
        <w:rPr>
          <w:lang w:val="es-ES_tradnl"/>
        </w:rPr>
      </w:pPr>
      <w:r w:rsidRPr="00574149">
        <w:rPr>
          <w:rFonts w:hint="eastAsia"/>
          <w:lang w:val="es-ES_tradnl"/>
        </w:rPr>
        <w:t>2.</w:t>
      </w:r>
      <w:r w:rsidRPr="00574149">
        <w:rPr>
          <w:rFonts w:hint="eastAsia"/>
          <w:lang w:val="es-ES_tradnl"/>
        </w:rPr>
        <w:tab/>
        <w:t>2019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1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17</w:t>
      </w:r>
      <w:r w:rsidRPr="00574149">
        <w:rPr>
          <w:rFonts w:hint="eastAsia"/>
          <w:lang w:val="es-ES_tradnl"/>
        </w:rPr>
        <w:t>日，提交人在试图乘坐移民船只进入西班牙时，在</w:t>
      </w:r>
      <w:r w:rsidRPr="00574149">
        <w:rPr>
          <w:rFonts w:hint="eastAsia"/>
          <w:lang w:val="es-ES_tradnl"/>
        </w:rPr>
        <w:t>Algeciras</w:t>
      </w:r>
      <w:r w:rsidRPr="00574149">
        <w:rPr>
          <w:rFonts w:hint="eastAsia"/>
          <w:lang w:val="es-ES_tradnl"/>
        </w:rPr>
        <w:t>附近被拦截。因为他没有证件，所以被带到了</w:t>
      </w:r>
      <w:r w:rsidRPr="00574149">
        <w:rPr>
          <w:rFonts w:hint="eastAsia"/>
          <w:lang w:val="es-ES_tradnl"/>
        </w:rPr>
        <w:t>Algeciras</w:t>
      </w:r>
      <w:r w:rsidRPr="00574149">
        <w:rPr>
          <w:rFonts w:hint="eastAsia"/>
          <w:lang w:val="es-ES_tradnl"/>
        </w:rPr>
        <w:t>医院，医院对他的左手进行了</w:t>
      </w:r>
      <w:r w:rsidRPr="00574149">
        <w:rPr>
          <w:rFonts w:hint="eastAsia"/>
          <w:lang w:val="es-ES_tradnl"/>
        </w:rPr>
        <w:t>X</w:t>
      </w:r>
      <w:r w:rsidRPr="00574149">
        <w:rPr>
          <w:rFonts w:hint="eastAsia"/>
          <w:lang w:val="es-ES_tradnl"/>
        </w:rPr>
        <w:t>光检查，检查结果表明他已超过</w:t>
      </w:r>
      <w:r w:rsidRPr="00574149">
        <w:rPr>
          <w:rFonts w:hint="eastAsia"/>
          <w:lang w:val="es-ES_tradnl"/>
        </w:rPr>
        <w:t>18</w:t>
      </w:r>
      <w:r w:rsidRPr="00574149">
        <w:rPr>
          <w:rFonts w:hint="eastAsia"/>
          <w:lang w:val="es-ES_tradnl"/>
        </w:rPr>
        <w:t>岁。提交人指出，这次检查是在他的律师不在场的情况下进行的。</w:t>
      </w:r>
      <w:r w:rsidRPr="00574149">
        <w:rPr>
          <w:rFonts w:hint="eastAsia"/>
          <w:lang w:val="es-ES_tradnl"/>
        </w:rPr>
        <w:t>2019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1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18</w:t>
      </w:r>
      <w:r w:rsidRPr="00574149">
        <w:rPr>
          <w:rFonts w:hint="eastAsia"/>
          <w:lang w:val="es-ES_tradnl"/>
        </w:rPr>
        <w:t>日，加的斯政府下属机构基于检查结果对他发出了驱逐令。次日，即</w:t>
      </w:r>
      <w:r w:rsidRPr="00574149">
        <w:rPr>
          <w:rFonts w:hint="eastAsia"/>
          <w:lang w:val="es-ES_tradnl"/>
        </w:rPr>
        <w:t>2019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1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19</w:t>
      </w:r>
      <w:r w:rsidRPr="00574149">
        <w:rPr>
          <w:rFonts w:hint="eastAsia"/>
          <w:lang w:val="es-ES_tradnl"/>
        </w:rPr>
        <w:t>日，</w:t>
      </w:r>
      <w:r w:rsidRPr="00574149">
        <w:rPr>
          <w:rFonts w:hint="eastAsia"/>
          <w:lang w:val="es-ES_tradnl"/>
        </w:rPr>
        <w:t>Algeciras</w:t>
      </w:r>
      <w:r w:rsidRPr="00574149">
        <w:rPr>
          <w:rFonts w:hint="eastAsia"/>
          <w:lang w:val="es-ES_tradnl"/>
        </w:rPr>
        <w:t>第四法官下令将提交人送往马德里外国人拘留中心羁押，以确保将其驱逐出境。</w:t>
      </w:r>
      <w:r w:rsidRPr="00574149">
        <w:rPr>
          <w:rFonts w:hint="eastAsia"/>
          <w:lang w:val="es-ES_tradnl"/>
        </w:rPr>
        <w:t>2019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1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30</w:t>
      </w:r>
      <w:r w:rsidRPr="00574149">
        <w:rPr>
          <w:rFonts w:hint="eastAsia"/>
          <w:lang w:val="es-ES_tradnl"/>
        </w:rPr>
        <w:t>日，提交人请求暂停对他的驱逐，称他是未成年人，但他在向委员会提交来</w:t>
      </w:r>
      <w:r w:rsidRPr="00574149">
        <w:rPr>
          <w:rFonts w:hint="eastAsia"/>
          <w:lang w:val="es-ES_tradnl"/>
        </w:rPr>
        <w:lastRenderedPageBreak/>
        <w:t>文之前没有收到答复。某日，提交人向外国人拘留中心主任提交了一份文件，表明他是未成年人。</w:t>
      </w:r>
      <w:r w:rsidRPr="00574149">
        <w:rPr>
          <w:rFonts w:hint="eastAsia"/>
          <w:lang w:val="es-ES_tradnl"/>
        </w:rPr>
        <w:t>2019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2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12</w:t>
      </w:r>
      <w:r w:rsidRPr="00574149">
        <w:rPr>
          <w:rFonts w:hint="eastAsia"/>
          <w:lang w:val="es-ES_tradnl"/>
        </w:rPr>
        <w:t>日，提交人又接受了一次新的测试，以确定他的年龄，测试结果显示提交人已超过</w:t>
      </w:r>
      <w:r w:rsidRPr="00574149">
        <w:rPr>
          <w:rFonts w:hint="eastAsia"/>
          <w:lang w:val="es-ES_tradnl"/>
        </w:rPr>
        <w:t>18</w:t>
      </w:r>
      <w:r w:rsidRPr="00574149">
        <w:rPr>
          <w:rFonts w:hint="eastAsia"/>
          <w:lang w:val="es-ES_tradnl"/>
        </w:rPr>
        <w:t>岁。提交人后来收到了他在摩洛哥的出生证明和居住证明。某日</w:t>
      </w:r>
      <w:r w:rsidRPr="00574149">
        <w:rPr>
          <w:rFonts w:hint="eastAsia"/>
          <w:lang w:val="es-ES_tradnl"/>
        </w:rPr>
        <w:t>(2019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2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8</w:t>
      </w:r>
      <w:r w:rsidRPr="00574149">
        <w:rPr>
          <w:rFonts w:hint="eastAsia"/>
          <w:lang w:val="es-ES_tradnl"/>
        </w:rPr>
        <w:t>日之后</w:t>
      </w:r>
      <w:r w:rsidRPr="00574149">
        <w:rPr>
          <w:rFonts w:hint="eastAsia"/>
          <w:lang w:val="es-ES_tradnl"/>
        </w:rPr>
        <w:t>)</w:t>
      </w:r>
      <w:r w:rsidRPr="00574149">
        <w:rPr>
          <w:rFonts w:hint="eastAsia"/>
          <w:lang w:val="es-ES_tradnl"/>
        </w:rPr>
        <w:t>，提交人将上述两份证明提交给外国人拘留中心主任，但没有收到任何答复。</w:t>
      </w:r>
    </w:p>
    <w:p w14:paraId="1CB9A13C" w14:textId="77777777" w:rsidR="00574149" w:rsidRPr="00574149" w:rsidRDefault="00574149" w:rsidP="00574149">
      <w:pPr>
        <w:pStyle w:val="SingleTxtGC"/>
        <w:rPr>
          <w:lang w:val="es-ES_tradnl"/>
        </w:rPr>
      </w:pPr>
      <w:r w:rsidRPr="00574149">
        <w:rPr>
          <w:rFonts w:hint="eastAsia"/>
          <w:lang w:val="es-ES_tradnl"/>
        </w:rPr>
        <w:t>3.</w:t>
      </w:r>
      <w:r w:rsidRPr="00574149">
        <w:rPr>
          <w:rFonts w:hint="eastAsia"/>
          <w:lang w:val="es-ES_tradnl"/>
        </w:rPr>
        <w:tab/>
      </w:r>
      <w:r w:rsidRPr="00574149">
        <w:rPr>
          <w:rFonts w:hint="eastAsia"/>
          <w:lang w:val="es-ES_tradnl"/>
        </w:rPr>
        <w:t>根据《任择议定书》第</w:t>
      </w:r>
      <w:r w:rsidRPr="00574149">
        <w:rPr>
          <w:rFonts w:hint="eastAsia"/>
          <w:lang w:val="es-ES_tradnl"/>
        </w:rPr>
        <w:t>6</w:t>
      </w:r>
      <w:r w:rsidRPr="00574149">
        <w:rPr>
          <w:rFonts w:hint="eastAsia"/>
          <w:lang w:val="es-ES_tradnl"/>
        </w:rPr>
        <w:t>条，来文工作组</w:t>
      </w:r>
      <w:r w:rsidRPr="00574149">
        <w:rPr>
          <w:rFonts w:hint="eastAsia"/>
          <w:lang w:val="es-ES_tradnl"/>
        </w:rPr>
        <w:t>2019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3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19</w:t>
      </w:r>
      <w:r w:rsidRPr="00574149">
        <w:rPr>
          <w:rFonts w:hint="eastAsia"/>
          <w:lang w:val="es-ES_tradnl"/>
        </w:rPr>
        <w:t>日以委员会的名义行事，要求缔约国采取临时措施，即在委员会审查提交人的案件之前暂停执行对提交人的驱逐令，并将他转移到未成年人保护中心。</w:t>
      </w:r>
    </w:p>
    <w:p w14:paraId="186B382A" w14:textId="77777777" w:rsidR="00574149" w:rsidRPr="00574149" w:rsidRDefault="00574149" w:rsidP="00574149">
      <w:pPr>
        <w:pStyle w:val="SingleTxtGC"/>
        <w:rPr>
          <w:lang w:val="es-ES_tradnl"/>
        </w:rPr>
      </w:pPr>
      <w:r w:rsidRPr="00574149">
        <w:rPr>
          <w:rFonts w:hint="eastAsia"/>
          <w:lang w:val="es-ES_tradnl"/>
        </w:rPr>
        <w:t>4.</w:t>
      </w:r>
      <w:r w:rsidRPr="00574149">
        <w:rPr>
          <w:rFonts w:hint="eastAsia"/>
          <w:lang w:val="es-ES_tradnl"/>
        </w:rPr>
        <w:tab/>
        <w:t>2019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3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22</w:t>
      </w:r>
      <w:r w:rsidRPr="00574149">
        <w:rPr>
          <w:rFonts w:hint="eastAsia"/>
          <w:lang w:val="es-ES_tradnl"/>
        </w:rPr>
        <w:t>日，提交人的律师提交了进一步信息，这些信息表明，</w:t>
      </w:r>
      <w:r w:rsidRPr="00574149">
        <w:rPr>
          <w:rFonts w:hint="eastAsia"/>
          <w:lang w:val="es-ES_tradnl"/>
        </w:rPr>
        <w:t>2019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3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12</w:t>
      </w:r>
      <w:r w:rsidRPr="00574149">
        <w:rPr>
          <w:rFonts w:hint="eastAsia"/>
          <w:lang w:val="es-ES_tradnl"/>
        </w:rPr>
        <w:t>日，提交人从外国人拘留中心获释，并被转移到一家未成年人保护中心。</w:t>
      </w:r>
    </w:p>
    <w:p w14:paraId="64567407" w14:textId="77777777" w:rsidR="00574149" w:rsidRPr="00574149" w:rsidRDefault="00574149" w:rsidP="00574149">
      <w:pPr>
        <w:pStyle w:val="SingleTxtGC"/>
        <w:rPr>
          <w:lang w:val="es-ES_tradnl"/>
        </w:rPr>
      </w:pPr>
      <w:r w:rsidRPr="00574149">
        <w:rPr>
          <w:rFonts w:hint="eastAsia"/>
          <w:lang w:val="es-ES_tradnl"/>
        </w:rPr>
        <w:t>5.</w:t>
      </w:r>
      <w:r w:rsidRPr="00574149">
        <w:rPr>
          <w:rFonts w:hint="eastAsia"/>
          <w:lang w:val="es-ES_tradnl"/>
        </w:rPr>
        <w:tab/>
        <w:t>2019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8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20</w:t>
      </w:r>
      <w:r w:rsidRPr="00574149">
        <w:rPr>
          <w:rFonts w:hint="eastAsia"/>
          <w:lang w:val="es-ES_tradnl"/>
        </w:rPr>
        <w:t>日，缔约国提交终止审查此案的请求，缔约国在请求中解释说，</w:t>
      </w:r>
      <w:r w:rsidRPr="00574149">
        <w:rPr>
          <w:rFonts w:hint="eastAsia"/>
          <w:lang w:val="es-ES_tradnl"/>
        </w:rPr>
        <w:t>2019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4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2</w:t>
      </w:r>
      <w:r w:rsidRPr="00574149">
        <w:rPr>
          <w:rFonts w:hint="eastAsia"/>
          <w:lang w:val="es-ES_tradnl"/>
        </w:rPr>
        <w:t>日，检察官办公室发布了关于确定其年龄的裁定，正式承认提交人为未成年人，还下令将提交人转移到一家未成年人保护中心</w:t>
      </w:r>
      <w:r w:rsidRPr="00574149">
        <w:rPr>
          <w:rFonts w:hint="eastAsia"/>
          <w:lang w:val="es-ES_tradnl"/>
        </w:rPr>
        <w:t>(</w:t>
      </w:r>
      <w:r w:rsidRPr="00574149">
        <w:rPr>
          <w:rFonts w:hint="eastAsia"/>
          <w:lang w:val="es-ES_tradnl"/>
        </w:rPr>
        <w:t>从</w:t>
      </w:r>
      <w:r w:rsidRPr="00574149">
        <w:rPr>
          <w:rFonts w:hint="eastAsia"/>
          <w:lang w:val="es-ES_tradnl"/>
        </w:rPr>
        <w:t>3</w:t>
      </w:r>
      <w:r w:rsidRPr="00574149">
        <w:rPr>
          <w:rFonts w:hint="eastAsia"/>
          <w:lang w:val="es-ES_tradnl"/>
        </w:rPr>
        <w:t>月以来他就在该中心</w:t>
      </w:r>
      <w:r w:rsidRPr="00574149">
        <w:rPr>
          <w:rFonts w:hint="eastAsia"/>
          <w:lang w:val="es-ES_tradnl"/>
        </w:rPr>
        <w:t>)</w:t>
      </w:r>
      <w:r w:rsidRPr="00574149">
        <w:rPr>
          <w:rFonts w:hint="eastAsia"/>
          <w:lang w:val="es-ES_tradnl"/>
        </w:rPr>
        <w:t>。</w:t>
      </w:r>
    </w:p>
    <w:p w14:paraId="63AE2967" w14:textId="77777777" w:rsidR="00574149" w:rsidRPr="00574149" w:rsidRDefault="00574149" w:rsidP="00574149">
      <w:pPr>
        <w:pStyle w:val="SingleTxtGC"/>
        <w:rPr>
          <w:lang w:val="es-ES_tradnl"/>
        </w:rPr>
      </w:pPr>
      <w:r w:rsidRPr="00574149">
        <w:rPr>
          <w:rFonts w:hint="eastAsia"/>
          <w:lang w:val="es-ES_tradnl"/>
        </w:rPr>
        <w:t>6.</w:t>
      </w:r>
      <w:r w:rsidRPr="00574149">
        <w:rPr>
          <w:rFonts w:hint="eastAsia"/>
          <w:lang w:val="es-ES_tradnl"/>
        </w:rPr>
        <w:tab/>
        <w:t>2020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12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15</w:t>
      </w:r>
      <w:r w:rsidRPr="00574149">
        <w:rPr>
          <w:rFonts w:hint="eastAsia"/>
          <w:lang w:val="es-ES_tradnl"/>
        </w:rPr>
        <w:t>日，提交人的律师反对缔约国终止审查此案的请求，律师声称，提交人在外国人拘留中心</w:t>
      </w:r>
      <w:r w:rsidRPr="00574149">
        <w:rPr>
          <w:rFonts w:hint="eastAsia"/>
          <w:lang w:val="es-ES_tradnl"/>
        </w:rPr>
        <w:t>(</w:t>
      </w:r>
      <w:r w:rsidRPr="00574149">
        <w:rPr>
          <w:rFonts w:hint="eastAsia"/>
          <w:lang w:val="es-ES_tradnl"/>
        </w:rPr>
        <w:t>该中心不适合儿童</w:t>
      </w:r>
      <w:r w:rsidRPr="00574149">
        <w:rPr>
          <w:rFonts w:hint="eastAsia"/>
          <w:lang w:val="es-ES_tradnl"/>
        </w:rPr>
        <w:t>)</w:t>
      </w:r>
      <w:r w:rsidRPr="00574149">
        <w:rPr>
          <w:rFonts w:hint="eastAsia"/>
          <w:lang w:val="es-ES_tradnl"/>
        </w:rPr>
        <w:t>被羁押了</w:t>
      </w:r>
      <w:r w:rsidRPr="00574149">
        <w:rPr>
          <w:rFonts w:hint="eastAsia"/>
          <w:lang w:val="es-ES_tradnl"/>
        </w:rPr>
        <w:t>53</w:t>
      </w:r>
      <w:r w:rsidRPr="00574149">
        <w:rPr>
          <w:rFonts w:hint="eastAsia"/>
          <w:lang w:val="es-ES_tradnl"/>
        </w:rPr>
        <w:t>天，直到他出示出生证和居住证明之后才被转移。</w:t>
      </w:r>
    </w:p>
    <w:p w14:paraId="092D4222" w14:textId="58BA6BC3" w:rsidR="00574149" w:rsidRDefault="00574149" w:rsidP="00574149">
      <w:pPr>
        <w:pStyle w:val="SingleTxtGC"/>
        <w:rPr>
          <w:lang w:val="es-ES_tradnl"/>
        </w:rPr>
      </w:pPr>
      <w:r w:rsidRPr="00574149">
        <w:rPr>
          <w:rFonts w:hint="eastAsia"/>
          <w:lang w:val="es-ES_tradnl"/>
        </w:rPr>
        <w:t>7.</w:t>
      </w:r>
      <w:r w:rsidRPr="00574149">
        <w:rPr>
          <w:rFonts w:hint="eastAsia"/>
          <w:lang w:val="es-ES_tradnl"/>
        </w:rPr>
        <w:tab/>
      </w:r>
      <w:r w:rsidRPr="00574149">
        <w:rPr>
          <w:rFonts w:hint="eastAsia"/>
          <w:lang w:val="es-ES_tradnl"/>
        </w:rPr>
        <w:t>委员会于</w:t>
      </w:r>
      <w:r w:rsidRPr="00574149">
        <w:rPr>
          <w:rFonts w:hint="eastAsia"/>
          <w:lang w:val="es-ES_tradnl"/>
        </w:rPr>
        <w:t>2022</w:t>
      </w:r>
      <w:r w:rsidRPr="00574149">
        <w:rPr>
          <w:rFonts w:hint="eastAsia"/>
          <w:lang w:val="es-ES_tradnl"/>
        </w:rPr>
        <w:t>年</w:t>
      </w:r>
      <w:r w:rsidRPr="00574149">
        <w:rPr>
          <w:rFonts w:hint="eastAsia"/>
          <w:lang w:val="es-ES_tradnl"/>
        </w:rPr>
        <w:t>2</w:t>
      </w:r>
      <w:r w:rsidRPr="00574149">
        <w:rPr>
          <w:rFonts w:hint="eastAsia"/>
          <w:lang w:val="es-ES_tradnl"/>
        </w:rPr>
        <w:t>月</w:t>
      </w:r>
      <w:r w:rsidRPr="00574149">
        <w:rPr>
          <w:rFonts w:hint="eastAsia"/>
          <w:lang w:val="es-ES_tradnl"/>
        </w:rPr>
        <w:t>8</w:t>
      </w:r>
      <w:r w:rsidRPr="00574149">
        <w:rPr>
          <w:rFonts w:hint="eastAsia"/>
          <w:lang w:val="es-ES_tradnl"/>
        </w:rPr>
        <w:t>日举行会议，委员会注意到，提交人已被承认为未成年人，并受到当局的保护。尽管这一事实本身并不构成对所称违反《公约》行为的充分补偿，而且委员会也不认可缔约国采用的确定年龄的程序，但委员会认为，缔约国已承认提交人为未成年人，所以第</w:t>
      </w:r>
      <w:r w:rsidRPr="00574149">
        <w:rPr>
          <w:rFonts w:hint="eastAsia"/>
          <w:lang w:val="es-ES_tradnl"/>
        </w:rPr>
        <w:t>78/2019</w:t>
      </w:r>
      <w:r w:rsidRPr="00574149">
        <w:rPr>
          <w:rFonts w:hint="eastAsia"/>
          <w:lang w:val="es-ES_tradnl"/>
        </w:rPr>
        <w:t>号来文的目的已不存在，委员会因此决定根据其《儿童权利公约关于设定来文程序的任择议定书》的议事规则第</w:t>
      </w:r>
      <w:r w:rsidRPr="00574149">
        <w:rPr>
          <w:rFonts w:hint="eastAsia"/>
          <w:lang w:val="es-ES_tradnl"/>
        </w:rPr>
        <w:t>26</w:t>
      </w:r>
      <w:r w:rsidRPr="00574149">
        <w:rPr>
          <w:rFonts w:hint="eastAsia"/>
          <w:lang w:val="es-ES_tradnl"/>
        </w:rPr>
        <w:t>条，停止对该来文的审查。</w:t>
      </w:r>
    </w:p>
    <w:p w14:paraId="02C4EBB0" w14:textId="57927C3A" w:rsidR="00574149" w:rsidRDefault="00574149" w:rsidP="00574149">
      <w:pPr>
        <w:pStyle w:val="SingleTxtGC"/>
        <w:rPr>
          <w:lang w:val="es-ES_tradnl"/>
        </w:rPr>
      </w:pPr>
    </w:p>
    <w:p w14:paraId="1FEB8F03" w14:textId="77777777" w:rsidR="00574149" w:rsidRPr="002D6A9C" w:rsidRDefault="00574149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14:paraId="29B4AD3E" w14:textId="6E49CA87" w:rsidR="00574149" w:rsidRPr="00574149" w:rsidRDefault="00574149" w:rsidP="00574149">
      <w:pPr>
        <w:pStyle w:val="SingleTxtGC"/>
        <w:rPr>
          <w:lang w:val="es-ES_tradnl"/>
        </w:rPr>
      </w:pPr>
    </w:p>
    <w:sectPr w:rsidR="00574149" w:rsidRPr="00574149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334D8" w14:textId="77777777" w:rsidR="007E5F1F" w:rsidRPr="000D319F" w:rsidRDefault="007E5F1F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263F3483" w14:textId="77777777" w:rsidR="007E5F1F" w:rsidRPr="000D319F" w:rsidRDefault="007E5F1F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42167454" w14:textId="77777777" w:rsidR="007E5F1F" w:rsidRPr="000D319F" w:rsidRDefault="007E5F1F" w:rsidP="000D319F">
      <w:pPr>
        <w:pStyle w:val="af0"/>
      </w:pPr>
    </w:p>
  </w:endnote>
  <w:endnote w:type="continuationNotice" w:id="1">
    <w:p w14:paraId="3B2690C9" w14:textId="77777777" w:rsidR="007E5F1F" w:rsidRDefault="007E5F1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DCA3F" w14:textId="77777777" w:rsidR="00056632" w:rsidRPr="00B12971" w:rsidRDefault="00B12971" w:rsidP="00B12971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B12971">
      <w:rPr>
        <w:rStyle w:val="af2"/>
        <w:b w:val="0"/>
        <w:snapToGrid w:val="0"/>
        <w:sz w:val="16"/>
      </w:rPr>
      <w:t>GE.22</w:t>
    </w:r>
    <w:proofErr w:type="spellEnd"/>
    <w:r w:rsidRPr="00B12971">
      <w:rPr>
        <w:rStyle w:val="af2"/>
        <w:b w:val="0"/>
        <w:snapToGrid w:val="0"/>
        <w:sz w:val="16"/>
      </w:rPr>
      <w:t>-03562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EA6BA" w14:textId="77777777" w:rsidR="00056632" w:rsidRPr="00B12971" w:rsidRDefault="00B12971" w:rsidP="00B12971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GE.22</w:t>
    </w:r>
    <w:proofErr w:type="spellEnd"/>
    <w:r>
      <w:t>-03562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26BA4" w14:textId="7B9B9B9B" w:rsidR="00056632" w:rsidRPr="00487939" w:rsidRDefault="00B12971" w:rsidP="00E55A93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4F9BCC6C" wp14:editId="26FE2A05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lang w:eastAsia="zh-CN"/>
      </w:rPr>
      <w:t>GE.22</w:t>
    </w:r>
    <w:proofErr w:type="spellEnd"/>
    <w:r>
      <w:rPr>
        <w:sz w:val="20"/>
        <w:lang w:eastAsia="zh-CN"/>
      </w:rPr>
      <w:t>-03562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  <w:t>0</w:t>
    </w:r>
    <w:r w:rsidR="00F8582A">
      <w:rPr>
        <w:sz w:val="20"/>
        <w:lang w:eastAsia="zh-CN"/>
      </w:rPr>
      <w:t>60422</w:t>
    </w:r>
    <w:r w:rsidR="00731A42">
      <w:rPr>
        <w:sz w:val="20"/>
        <w:lang w:eastAsia="zh-CN"/>
      </w:rPr>
      <w:tab/>
    </w:r>
    <w:r w:rsidR="00731A42" w:rsidRPr="00EE277A">
      <w:rPr>
        <w:sz w:val="20"/>
        <w:lang w:eastAsia="zh-CN"/>
      </w:rPr>
      <w:t>0</w:t>
    </w:r>
    <w:r w:rsidR="00F8582A">
      <w:rPr>
        <w:sz w:val="20"/>
        <w:lang w:eastAsia="zh-CN"/>
      </w:rPr>
      <w:t>30622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7F9ED309" wp14:editId="0B12FC94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7305B" w14:textId="77777777" w:rsidR="007E5F1F" w:rsidRPr="000157B1" w:rsidRDefault="007E5F1F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48AC0CA3" w14:textId="77777777" w:rsidR="007E5F1F" w:rsidRPr="000157B1" w:rsidRDefault="007E5F1F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0A6826FE" w14:textId="77777777" w:rsidR="007E5F1F" w:rsidRDefault="007E5F1F"/>
  </w:footnote>
  <w:footnote w:id="2">
    <w:p w14:paraId="2EC0F036" w14:textId="26921AC9" w:rsidR="004F6470" w:rsidRDefault="004F6470" w:rsidP="004F6470">
      <w:pPr>
        <w:pStyle w:val="a6"/>
        <w:tabs>
          <w:tab w:val="clear" w:pos="1021"/>
          <w:tab w:val="right" w:pos="1020"/>
        </w:tabs>
      </w:pPr>
      <w:r w:rsidRPr="00574149">
        <w:rPr>
          <w:rStyle w:val="a8"/>
          <w:rFonts w:eastAsia="宋体"/>
          <w:vertAlign w:val="baseline"/>
        </w:rPr>
        <w:tab/>
        <w:t>*</w:t>
      </w:r>
      <w:r>
        <w:tab/>
      </w:r>
      <w:r w:rsidRPr="004F6470">
        <w:rPr>
          <w:rFonts w:hint="eastAsia"/>
        </w:rPr>
        <w:t>委员会第八十九届会议</w:t>
      </w:r>
      <w:r w:rsidRPr="004F6470">
        <w:rPr>
          <w:rFonts w:hint="eastAsia"/>
        </w:rPr>
        <w:t>(2022</w:t>
      </w:r>
      <w:r w:rsidRPr="004F6470">
        <w:rPr>
          <w:rFonts w:hint="eastAsia"/>
        </w:rPr>
        <w:t>年</w:t>
      </w:r>
      <w:r w:rsidRPr="004F6470">
        <w:rPr>
          <w:rFonts w:hint="eastAsia"/>
        </w:rPr>
        <w:t>1</w:t>
      </w:r>
      <w:r w:rsidRPr="004F6470">
        <w:rPr>
          <w:rFonts w:hint="eastAsia"/>
        </w:rPr>
        <w:t>月</w:t>
      </w:r>
      <w:r w:rsidRPr="004F6470">
        <w:rPr>
          <w:rFonts w:hint="eastAsia"/>
        </w:rPr>
        <w:t>31</w:t>
      </w:r>
      <w:r w:rsidRPr="004F6470">
        <w:rPr>
          <w:rFonts w:hint="eastAsia"/>
        </w:rPr>
        <w:t>日至</w:t>
      </w:r>
      <w:r w:rsidRPr="004F6470">
        <w:rPr>
          <w:rFonts w:hint="eastAsia"/>
        </w:rPr>
        <w:t>2</w:t>
      </w:r>
      <w:r w:rsidRPr="004F6470">
        <w:rPr>
          <w:rFonts w:hint="eastAsia"/>
        </w:rPr>
        <w:t>月</w:t>
      </w:r>
      <w:r w:rsidRPr="004F6470">
        <w:rPr>
          <w:rFonts w:hint="eastAsia"/>
        </w:rPr>
        <w:t>11</w:t>
      </w:r>
      <w:r w:rsidRPr="004F6470">
        <w:rPr>
          <w:rFonts w:hint="eastAsia"/>
        </w:rPr>
        <w:t>日</w:t>
      </w:r>
      <w:r w:rsidRPr="004F6470">
        <w:rPr>
          <w:rFonts w:hint="eastAsia"/>
        </w:rPr>
        <w:t>)</w:t>
      </w:r>
      <w:r w:rsidRPr="004F6470">
        <w:rPr>
          <w:rFonts w:hint="eastAsia"/>
        </w:rPr>
        <w:t>通过。</w:t>
      </w:r>
    </w:p>
  </w:footnote>
  <w:footnote w:id="3">
    <w:p w14:paraId="39A81DA7" w14:textId="3211D9E3" w:rsidR="004F6470" w:rsidRDefault="004F6470" w:rsidP="004F6470">
      <w:pPr>
        <w:pStyle w:val="a6"/>
        <w:tabs>
          <w:tab w:val="clear" w:pos="1021"/>
          <w:tab w:val="right" w:pos="1020"/>
        </w:tabs>
      </w:pPr>
      <w:r w:rsidRPr="00574149">
        <w:rPr>
          <w:rStyle w:val="a8"/>
          <w:rFonts w:eastAsia="宋体"/>
          <w:vertAlign w:val="baseline"/>
        </w:rPr>
        <w:tab/>
        <w:t>**</w:t>
      </w:r>
      <w:r w:rsidRPr="00574149">
        <w:tab/>
      </w:r>
      <w:r w:rsidRPr="004F6470">
        <w:rPr>
          <w:rFonts w:hint="eastAsia"/>
        </w:rPr>
        <w:t>委员会下列委员参加了本来文的审查：苏珊娜·阿霍、辛德·阿尤毕·伊德里斯、林钦·乔佩尔、布拉基·古德布兰松、菲利普·雅费、索皮奥·基拉泽、杰哈德·马迪、本雅姆·达维特·梅兹姆尔、克拉伦斯·纳尔逊、大</w:t>
      </w:r>
      <w:proofErr w:type="gramStart"/>
      <w:r w:rsidRPr="004F6470">
        <w:rPr>
          <w:rFonts w:hint="eastAsia"/>
        </w:rPr>
        <w:t>谷美纪子</w:t>
      </w:r>
      <w:proofErr w:type="gramEnd"/>
      <w:r w:rsidRPr="004F6470">
        <w:rPr>
          <w:rFonts w:hint="eastAsia"/>
        </w:rPr>
        <w:t>、路易·埃内斯托·佩德内拉·雷纳、扎拉·拉图、何塞·安杰尔·罗德里格斯·雷耶斯、安·玛丽·斯凯尔顿、韦利娜·托多罗娃和</w:t>
      </w:r>
      <w:proofErr w:type="gramStart"/>
      <w:r w:rsidRPr="004F6470">
        <w:rPr>
          <w:rFonts w:hint="eastAsia"/>
        </w:rPr>
        <w:t>贝奴</w:t>
      </w:r>
      <w:proofErr w:type="gramEnd"/>
      <w:r w:rsidRPr="004F6470">
        <w:rPr>
          <w:rFonts w:hint="eastAsia"/>
        </w:rPr>
        <w:t>瓦·凡科斯比尔克。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2F3AA" w14:textId="77777777" w:rsidR="00056632" w:rsidRDefault="00B12971" w:rsidP="00B12971">
    <w:pPr>
      <w:pStyle w:val="af3"/>
    </w:pPr>
    <w:r>
      <w:t>CRC/C/89/D/78/2019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A84A6" w14:textId="77777777" w:rsidR="00056632" w:rsidRPr="00202A30" w:rsidRDefault="00B12971" w:rsidP="00B12971">
    <w:pPr>
      <w:pStyle w:val="af3"/>
      <w:jc w:val="right"/>
    </w:pPr>
    <w:r>
      <w:t>CRC/C/89/D/78/2019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F1F"/>
    <w:rsid w:val="00011483"/>
    <w:rsid w:val="000163AE"/>
    <w:rsid w:val="000A71B1"/>
    <w:rsid w:val="000B6DB5"/>
    <w:rsid w:val="000D319F"/>
    <w:rsid w:val="000E4D0E"/>
    <w:rsid w:val="00144B69"/>
    <w:rsid w:val="00153E86"/>
    <w:rsid w:val="00165177"/>
    <w:rsid w:val="001B1BD1"/>
    <w:rsid w:val="001C3EF2"/>
    <w:rsid w:val="001D17F6"/>
    <w:rsid w:val="001D2C3F"/>
    <w:rsid w:val="00204B42"/>
    <w:rsid w:val="002231C3"/>
    <w:rsid w:val="0024417F"/>
    <w:rsid w:val="00250F8D"/>
    <w:rsid w:val="002A2183"/>
    <w:rsid w:val="002B7DE9"/>
    <w:rsid w:val="002C34DC"/>
    <w:rsid w:val="002D1D79"/>
    <w:rsid w:val="002E1C97"/>
    <w:rsid w:val="002F5834"/>
    <w:rsid w:val="0032353F"/>
    <w:rsid w:val="00326EBF"/>
    <w:rsid w:val="00327FE4"/>
    <w:rsid w:val="0033398C"/>
    <w:rsid w:val="00363265"/>
    <w:rsid w:val="00392F6C"/>
    <w:rsid w:val="003D7D4D"/>
    <w:rsid w:val="00413D23"/>
    <w:rsid w:val="00427F63"/>
    <w:rsid w:val="004A17D1"/>
    <w:rsid w:val="004C4A0A"/>
    <w:rsid w:val="004F6470"/>
    <w:rsid w:val="00543EBA"/>
    <w:rsid w:val="00553027"/>
    <w:rsid w:val="00574149"/>
    <w:rsid w:val="00586C7B"/>
    <w:rsid w:val="005E403A"/>
    <w:rsid w:val="006223E4"/>
    <w:rsid w:val="00680656"/>
    <w:rsid w:val="006B1119"/>
    <w:rsid w:val="006E3E46"/>
    <w:rsid w:val="006E71B1"/>
    <w:rsid w:val="00705D89"/>
    <w:rsid w:val="00731A42"/>
    <w:rsid w:val="00767E69"/>
    <w:rsid w:val="0077079A"/>
    <w:rsid w:val="007A5599"/>
    <w:rsid w:val="007E5F1F"/>
    <w:rsid w:val="00856233"/>
    <w:rsid w:val="00860F27"/>
    <w:rsid w:val="008A0EA0"/>
    <w:rsid w:val="008A1F0F"/>
    <w:rsid w:val="008B0560"/>
    <w:rsid w:val="008B2BFA"/>
    <w:rsid w:val="008D2FB3"/>
    <w:rsid w:val="0091630D"/>
    <w:rsid w:val="00936F03"/>
    <w:rsid w:val="00943B69"/>
    <w:rsid w:val="00944CB3"/>
    <w:rsid w:val="00944CE2"/>
    <w:rsid w:val="0095118D"/>
    <w:rsid w:val="009A7E38"/>
    <w:rsid w:val="009B09D7"/>
    <w:rsid w:val="009B664D"/>
    <w:rsid w:val="009D35ED"/>
    <w:rsid w:val="00A03CB6"/>
    <w:rsid w:val="00A1364C"/>
    <w:rsid w:val="00A21076"/>
    <w:rsid w:val="00A3739A"/>
    <w:rsid w:val="00A52DAF"/>
    <w:rsid w:val="00A84072"/>
    <w:rsid w:val="00AB1CDF"/>
    <w:rsid w:val="00AD6913"/>
    <w:rsid w:val="00B12971"/>
    <w:rsid w:val="00B16570"/>
    <w:rsid w:val="00B53320"/>
    <w:rsid w:val="00BC6522"/>
    <w:rsid w:val="00C121D5"/>
    <w:rsid w:val="00C17349"/>
    <w:rsid w:val="00C2199A"/>
    <w:rsid w:val="00C351AA"/>
    <w:rsid w:val="00C7253F"/>
    <w:rsid w:val="00C83089"/>
    <w:rsid w:val="00D00628"/>
    <w:rsid w:val="00D22C27"/>
    <w:rsid w:val="00D26A05"/>
    <w:rsid w:val="00D675DB"/>
    <w:rsid w:val="00D97B98"/>
    <w:rsid w:val="00DA25C1"/>
    <w:rsid w:val="00DC671F"/>
    <w:rsid w:val="00DD076A"/>
    <w:rsid w:val="00DE4DA7"/>
    <w:rsid w:val="00E33B38"/>
    <w:rsid w:val="00E4712C"/>
    <w:rsid w:val="00E47FE5"/>
    <w:rsid w:val="00E55A93"/>
    <w:rsid w:val="00E574AF"/>
    <w:rsid w:val="00E60DB0"/>
    <w:rsid w:val="00EC5124"/>
    <w:rsid w:val="00EF308F"/>
    <w:rsid w:val="00F714DA"/>
    <w:rsid w:val="00F8582A"/>
    <w:rsid w:val="00F90004"/>
    <w:rsid w:val="00FB456B"/>
    <w:rsid w:val="00FC7C34"/>
    <w:rsid w:val="00FD6B27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72707A6D"/>
  <w15:docId w15:val="{412A60BA-3FC8-41ED-9F14-198C3019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DD076A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basedOn w:val="a0"/>
    <w:qFormat/>
    <w:rsid w:val="00D00628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D00628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customStyle="1" w:styleId="SingleParaNoGC">
    <w:name w:val="_ Single ParaNo_GC"/>
    <w:basedOn w:val="SingleTxtGC"/>
    <w:qFormat/>
    <w:rsid w:val="00FC7C34"/>
    <w:pPr>
      <w:numPr>
        <w:numId w:val="6"/>
      </w:numPr>
      <w:tabs>
        <w:tab w:val="clear" w:pos="431"/>
      </w:tabs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A628B-E389-40B6-8935-1ADD8786D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1249</Words>
  <Characters>1448</Characters>
  <Application>Microsoft Office Word</Application>
  <DocSecurity>0</DocSecurity>
  <Lines>59</Lines>
  <Paragraphs>23</Paragraphs>
  <ScaleCrop>false</ScaleCrop>
  <Company>DCM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CRC/C/89/D/78/2019</dc:title>
  <dc:subject>2203562</dc:subject>
  <dc:creator>Xin</dc:creator>
  <cp:keywords/>
  <dc:description/>
  <cp:lastModifiedBy>Xin WANG</cp:lastModifiedBy>
  <cp:revision>2</cp:revision>
  <cp:lastPrinted>2014-05-09T11:28:00Z</cp:lastPrinted>
  <dcterms:created xsi:type="dcterms:W3CDTF">2022-06-03T08:33:00Z</dcterms:created>
  <dcterms:modified xsi:type="dcterms:W3CDTF">2022-06-03T08:33:00Z</dcterms:modified>
</cp:coreProperties>
</file>