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21E26">
        <w:rPr>
          <w:szCs w:val="22"/>
          <w:lang w:eastAsia="en-US"/>
        </w:rPr>
        <w:t>CRC/C/OPAC/OMN/1</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21E26">
        <w:rPr>
          <w:szCs w:val="22"/>
          <w:lang w:eastAsia="en-US"/>
        </w:rPr>
        <w:t>19 January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rsidP="00C2579F">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C2579F">
        <w:rPr>
          <w:rFonts w:cs="Times New Roman"/>
          <w:szCs w:val="22"/>
          <w:lang w:eastAsia="en-US"/>
        </w:rPr>
        <w:t>ARABIC</w:t>
      </w:r>
    </w:p>
    <w:p w:rsidR="00C2579F" w:rsidRDefault="00C2579F" w:rsidP="00C2579F">
      <w:pPr>
        <w:spacing w:before="120" w:after="0" w:line="380" w:lineRule="exact"/>
        <w:rPr>
          <w:rFonts w:hint="cs"/>
          <w:szCs w:val="22"/>
          <w:rtl/>
          <w:lang w:eastAsia="en-US"/>
        </w:rPr>
      </w:pPr>
    </w:p>
    <w:p w:rsidR="007067EA" w:rsidRDefault="007067EA" w:rsidP="00C2579F">
      <w:pPr>
        <w:spacing w:before="120" w:after="0" w:line="380" w:lineRule="exact"/>
        <w:rPr>
          <w:rFonts w:hint="cs"/>
          <w:szCs w:val="22"/>
          <w:rtl/>
          <w:lang w:eastAsia="en-US"/>
        </w:rPr>
      </w:pPr>
    </w:p>
    <w:p w:rsidR="00C2579F" w:rsidRDefault="00C2579F" w:rsidP="00C2579F">
      <w:pPr>
        <w:spacing w:before="0" w:line="380" w:lineRule="exact"/>
        <w:jc w:val="center"/>
        <w:rPr>
          <w:rFonts w:hint="cs"/>
          <w:b/>
          <w:bCs/>
          <w:szCs w:val="36"/>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C2579F" w:rsidRDefault="00C2579F" w:rsidP="00C2579F">
      <w:pPr>
        <w:spacing w:before="0" w:line="420" w:lineRule="exact"/>
        <w:jc w:val="center"/>
        <w:rPr>
          <w:rFonts w:hint="cs"/>
          <w:b/>
          <w:bCs/>
          <w:szCs w:val="36"/>
          <w:rtl/>
          <w:lang w:eastAsia="en-US"/>
        </w:rPr>
      </w:pPr>
      <w:r w:rsidRPr="00C2579F">
        <w:rPr>
          <w:rFonts w:hint="cs"/>
          <w:b/>
          <w:bCs/>
          <w:spacing w:val="0"/>
          <w:szCs w:val="36"/>
          <w:rtl/>
          <w:lang w:eastAsia="en-US"/>
        </w:rPr>
        <w:t>النظر في التقارير المقدمة من الدول الأط</w:t>
      </w:r>
      <w:r>
        <w:rPr>
          <w:rFonts w:hint="cs"/>
          <w:b/>
          <w:bCs/>
          <w:spacing w:val="0"/>
          <w:szCs w:val="36"/>
          <w:rtl/>
          <w:lang w:eastAsia="en-US"/>
        </w:rPr>
        <w:t>ـ</w:t>
      </w:r>
      <w:r w:rsidRPr="00C2579F">
        <w:rPr>
          <w:rFonts w:hint="cs"/>
          <w:b/>
          <w:bCs/>
          <w:spacing w:val="0"/>
          <w:szCs w:val="36"/>
          <w:rtl/>
          <w:lang w:eastAsia="en-US"/>
        </w:rPr>
        <w:t>راف بموجب الفقـرة 1</w:t>
      </w:r>
      <w:r w:rsidRPr="00C2579F">
        <w:rPr>
          <w:b/>
          <w:bCs/>
          <w:spacing w:val="0"/>
          <w:szCs w:val="36"/>
          <w:rtl/>
          <w:lang w:eastAsia="en-US"/>
        </w:rPr>
        <w:br/>
      </w:r>
      <w:r>
        <w:rPr>
          <w:rFonts w:hint="cs"/>
          <w:b/>
          <w:bCs/>
          <w:szCs w:val="36"/>
          <w:rtl/>
          <w:lang w:eastAsia="en-US"/>
        </w:rPr>
        <w:t>من المادة 8 من البروتوكول الاختياري لاتفاقيـة حقوق الطفل</w:t>
      </w:r>
      <w:r>
        <w:rPr>
          <w:b/>
          <w:bCs/>
          <w:szCs w:val="36"/>
          <w:rtl/>
          <w:lang w:eastAsia="en-US"/>
        </w:rPr>
        <w:br/>
      </w:r>
      <w:r>
        <w:rPr>
          <w:rFonts w:hint="cs"/>
          <w:b/>
          <w:bCs/>
          <w:szCs w:val="36"/>
          <w:rtl/>
          <w:lang w:eastAsia="en-US"/>
        </w:rPr>
        <w:t>المتعلق باشتراك الأطفال في النـزاعات المسلحة</w:t>
      </w:r>
    </w:p>
    <w:p w:rsidR="00C2579F" w:rsidRDefault="00C2579F" w:rsidP="00C2579F">
      <w:pPr>
        <w:spacing w:before="0" w:line="380" w:lineRule="exact"/>
        <w:jc w:val="center"/>
        <w:rPr>
          <w:b/>
          <w:bCs/>
          <w:sz w:val="30"/>
          <w:rtl/>
          <w:lang w:eastAsia="en-US"/>
        </w:rPr>
      </w:pPr>
      <w:r>
        <w:rPr>
          <w:rFonts w:hint="cs"/>
          <w:b/>
          <w:bCs/>
          <w:sz w:val="30"/>
          <w:rtl/>
          <w:lang w:eastAsia="en-US"/>
        </w:rPr>
        <w:t>التقارير الأولية للدول الأطراف المقرر تقديمها في عام 2006</w:t>
      </w:r>
    </w:p>
    <w:p w:rsidR="00C2579F" w:rsidRDefault="00C2579F" w:rsidP="00C2579F">
      <w:pPr>
        <w:spacing w:before="0" w:line="380" w:lineRule="exact"/>
        <w:jc w:val="center"/>
        <w:rPr>
          <w:rFonts w:hint="cs"/>
          <w:b/>
          <w:bCs/>
          <w:sz w:val="36"/>
          <w:szCs w:val="36"/>
          <w:rtl/>
          <w:lang w:eastAsia="en-US"/>
        </w:rPr>
      </w:pPr>
      <w:r>
        <w:rPr>
          <w:rFonts w:hint="cs"/>
          <w:b/>
          <w:bCs/>
          <w:sz w:val="36"/>
          <w:szCs w:val="36"/>
          <w:rtl/>
          <w:lang w:eastAsia="en-US"/>
        </w:rPr>
        <w:t>عُمان</w:t>
      </w:r>
    </w:p>
    <w:p w:rsidR="00C2579F" w:rsidRDefault="00C2579F" w:rsidP="00C2579F">
      <w:pPr>
        <w:tabs>
          <w:tab w:val="right" w:pos="9354"/>
        </w:tabs>
        <w:spacing w:before="0" w:after="0" w:line="380" w:lineRule="exact"/>
        <w:ind w:left="-51"/>
        <w:jc w:val="both"/>
        <w:rPr>
          <w:rFonts w:hint="cs"/>
          <w:sz w:val="30"/>
          <w:rtl/>
          <w:lang w:eastAsia="en-US"/>
        </w:rPr>
      </w:pPr>
      <w:r>
        <w:rPr>
          <w:rFonts w:hint="cs"/>
          <w:sz w:val="30"/>
          <w:rtl/>
          <w:lang w:eastAsia="en-US"/>
        </w:rPr>
        <w:tab/>
        <w:t>[11 تشرين الأول/أكتوبر 2007]</w:t>
      </w:r>
    </w:p>
    <w:p w:rsidR="00C2579F" w:rsidRDefault="00C2579F" w:rsidP="00C2579F">
      <w:pPr>
        <w:pStyle w:val="Heading2"/>
        <w:spacing w:before="0" w:line="380" w:lineRule="exact"/>
        <w:rPr>
          <w:rFonts w:hint="cs"/>
          <w:sz w:val="30"/>
          <w:rtl/>
          <w:lang w:eastAsia="en-US"/>
        </w:rPr>
      </w:pPr>
      <w:r>
        <w:rPr>
          <w:sz w:val="30"/>
          <w:rtl/>
          <w:lang w:eastAsia="en-US"/>
        </w:rPr>
        <w:br w:type="page"/>
      </w: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Default="00C2579F" w:rsidP="00C2579F">
      <w:pPr>
        <w:pStyle w:val="Heading2"/>
        <w:keepNext w:val="0"/>
        <w:spacing w:before="0" w:line="380" w:lineRule="exact"/>
        <w:rPr>
          <w:rFonts w:hint="cs"/>
          <w:sz w:val="30"/>
          <w:rtl/>
          <w:lang w:eastAsia="en-US"/>
        </w:rPr>
      </w:pPr>
    </w:p>
    <w:p w:rsidR="00C2579F" w:rsidRPr="00C2579F" w:rsidRDefault="00C2579F" w:rsidP="00602847">
      <w:pPr>
        <w:pStyle w:val="Heading2"/>
        <w:keepNext w:val="0"/>
        <w:spacing w:before="0" w:line="440" w:lineRule="exact"/>
        <w:ind w:left="1661" w:right="1366"/>
        <w:rPr>
          <w:rFonts w:hint="cs"/>
          <w:b/>
          <w:bCs/>
          <w:spacing w:val="0"/>
          <w:rtl/>
        </w:rPr>
      </w:pPr>
      <w:r w:rsidRPr="00C2579F">
        <w:rPr>
          <w:rFonts w:hint="cs"/>
          <w:b/>
          <w:bCs/>
          <w:spacing w:val="0"/>
          <w:rtl/>
        </w:rPr>
        <w:t xml:space="preserve">تقرير سلطنة عمان الأول حول التدابير التي </w:t>
      </w:r>
      <w:r w:rsidR="00602847">
        <w:rPr>
          <w:rFonts w:hint="cs"/>
          <w:b/>
          <w:bCs/>
          <w:spacing w:val="0"/>
          <w:rtl/>
        </w:rPr>
        <w:t>ا</w:t>
      </w:r>
      <w:r w:rsidRPr="00C2579F">
        <w:rPr>
          <w:rFonts w:hint="cs"/>
          <w:b/>
          <w:bCs/>
          <w:spacing w:val="0"/>
          <w:rtl/>
        </w:rPr>
        <w:t>تخذتها لتنفيذ أحكام البروتوكول الاختياري الملحق باتفاقية حقوق الطفل بشأن إشراك الأطفال</w:t>
      </w:r>
      <w:r>
        <w:rPr>
          <w:rFonts w:hint="cs"/>
          <w:b/>
          <w:bCs/>
          <w:spacing w:val="0"/>
          <w:rtl/>
        </w:rPr>
        <w:t xml:space="preserve"> </w:t>
      </w:r>
      <w:r w:rsidRPr="00C2579F">
        <w:rPr>
          <w:rFonts w:hint="cs"/>
          <w:b/>
          <w:bCs/>
          <w:spacing w:val="0"/>
          <w:rtl/>
        </w:rPr>
        <w:t>في الصراعات المسلحة</w:t>
      </w:r>
    </w:p>
    <w:p w:rsidR="00C2579F" w:rsidRPr="00602847" w:rsidRDefault="00602847" w:rsidP="00602847">
      <w:pPr>
        <w:spacing w:before="0" w:line="380" w:lineRule="exact"/>
        <w:jc w:val="center"/>
        <w:rPr>
          <w:rFonts w:hint="cs"/>
          <w:b/>
          <w:bCs/>
          <w:spacing w:val="0"/>
          <w:sz w:val="28"/>
          <w:szCs w:val="36"/>
          <w:rtl/>
        </w:rPr>
      </w:pPr>
      <w:r>
        <w:rPr>
          <w:b/>
          <w:bCs/>
          <w:spacing w:val="0"/>
          <w:rtl/>
        </w:rPr>
        <w:br w:type="page"/>
      </w:r>
      <w:r w:rsidR="00C2579F" w:rsidRPr="00602847">
        <w:rPr>
          <w:rFonts w:hint="cs"/>
          <w:b/>
          <w:bCs/>
          <w:spacing w:val="0"/>
          <w:sz w:val="28"/>
          <w:szCs w:val="36"/>
          <w:rtl/>
        </w:rPr>
        <w:t>أولاً</w:t>
      </w:r>
      <w:r w:rsidRPr="00602847">
        <w:rPr>
          <w:rFonts w:hint="cs"/>
          <w:b/>
          <w:bCs/>
          <w:spacing w:val="0"/>
          <w:sz w:val="28"/>
          <w:szCs w:val="36"/>
          <w:rtl/>
        </w:rPr>
        <w:t xml:space="preserve"> -</w:t>
      </w:r>
      <w:r w:rsidR="00C2579F" w:rsidRPr="00602847">
        <w:rPr>
          <w:rFonts w:hint="cs"/>
          <w:b/>
          <w:bCs/>
          <w:spacing w:val="0"/>
          <w:sz w:val="28"/>
          <w:szCs w:val="36"/>
          <w:rtl/>
        </w:rPr>
        <w:t xml:space="preserve"> مقدمة</w:t>
      </w:r>
    </w:p>
    <w:p w:rsidR="00C2579F" w:rsidRPr="00602847" w:rsidRDefault="00C2579F" w:rsidP="00602847">
      <w:pPr>
        <w:spacing w:before="0" w:line="380" w:lineRule="exact"/>
        <w:ind w:firstLine="720"/>
        <w:rPr>
          <w:rFonts w:hint="cs"/>
          <w:spacing w:val="0"/>
          <w:rtl/>
        </w:rPr>
      </w:pPr>
      <w:r w:rsidRPr="00602847">
        <w:rPr>
          <w:rFonts w:hint="cs"/>
          <w:spacing w:val="0"/>
          <w:rtl/>
        </w:rPr>
        <w:t xml:space="preserve">يسر سلطنة عُمان أن ترفع تقريرها حول التدابير التي </w:t>
      </w:r>
      <w:r w:rsidR="00602847">
        <w:rPr>
          <w:rFonts w:hint="cs"/>
          <w:spacing w:val="0"/>
          <w:rtl/>
        </w:rPr>
        <w:t>ا</w:t>
      </w:r>
      <w:r w:rsidRPr="00602847">
        <w:rPr>
          <w:rFonts w:hint="cs"/>
          <w:spacing w:val="0"/>
          <w:rtl/>
        </w:rPr>
        <w:t>تخذتها لتنفيذ أحكام البروتوكول الاختياري الملحق باتفاقية حقوق الطفل بشأن إشراك الأطفال في المنازعات المسلحة بموجب الفقرة 2 من المادة 8 منه.</w:t>
      </w:r>
    </w:p>
    <w:p w:rsidR="00C2579F" w:rsidRPr="00602847" w:rsidRDefault="00C2579F" w:rsidP="00602847">
      <w:pPr>
        <w:spacing w:before="0" w:line="380" w:lineRule="exact"/>
        <w:ind w:firstLine="720"/>
        <w:rPr>
          <w:rFonts w:hint="cs"/>
          <w:spacing w:val="0"/>
          <w:rtl/>
        </w:rPr>
      </w:pPr>
      <w:r w:rsidRPr="00602847">
        <w:rPr>
          <w:rFonts w:hint="cs"/>
          <w:spacing w:val="0"/>
          <w:rtl/>
        </w:rPr>
        <w:t>ونؤكد بأن القوانين النافذة في السلطنة تكفل حماية حقوق الإنسان ومنها حقوق الطفل وخاصة فيما يتعلق بشأن إشراك الأطفال في الصراعات المسلحة.</w:t>
      </w:r>
    </w:p>
    <w:p w:rsidR="00C2579F" w:rsidRPr="00602847" w:rsidRDefault="00C2579F" w:rsidP="00602847">
      <w:pPr>
        <w:spacing w:before="0" w:line="380" w:lineRule="exact"/>
        <w:ind w:firstLine="720"/>
        <w:rPr>
          <w:rFonts w:hint="cs"/>
          <w:spacing w:val="0"/>
          <w:rtl/>
        </w:rPr>
      </w:pPr>
      <w:r w:rsidRPr="00602847">
        <w:rPr>
          <w:rFonts w:hint="cs"/>
          <w:spacing w:val="0"/>
          <w:rtl/>
        </w:rPr>
        <w:t>كما تنتهز السلطنة هذه الفرصة لتؤكد التزامها بالمعاهدات والاتفاقيات والمواثيق الدولية التي انضمت إليها والتي أوجبت مراعاتها المادة 10 من النظام الأساسي للدولة.</w:t>
      </w:r>
    </w:p>
    <w:p w:rsidR="00C2579F" w:rsidRPr="00602847" w:rsidRDefault="00C2579F" w:rsidP="00602847">
      <w:pPr>
        <w:spacing w:before="0" w:line="380" w:lineRule="exact"/>
        <w:ind w:firstLine="720"/>
        <w:rPr>
          <w:rFonts w:hint="cs"/>
          <w:spacing w:val="0"/>
          <w:rtl/>
        </w:rPr>
      </w:pPr>
      <w:r w:rsidRPr="00602847">
        <w:rPr>
          <w:rFonts w:hint="cs"/>
          <w:spacing w:val="0"/>
          <w:rtl/>
        </w:rPr>
        <w:t>كما أن السلطنة وعملاً بأحكام الفقرة 1</w:t>
      </w:r>
      <w:r w:rsidR="00602847">
        <w:rPr>
          <w:rFonts w:hint="cs"/>
          <w:spacing w:val="0"/>
          <w:rtl/>
        </w:rPr>
        <w:t>(</w:t>
      </w:r>
      <w:r w:rsidRPr="00602847">
        <w:rPr>
          <w:rFonts w:hint="cs"/>
          <w:spacing w:val="0"/>
          <w:rtl/>
        </w:rPr>
        <w:t>ب</w:t>
      </w:r>
      <w:r w:rsidR="00602847">
        <w:rPr>
          <w:rFonts w:hint="cs"/>
          <w:spacing w:val="0"/>
          <w:rtl/>
        </w:rPr>
        <w:t>)</w:t>
      </w:r>
      <w:r w:rsidRPr="00602847">
        <w:rPr>
          <w:rFonts w:hint="cs"/>
          <w:spacing w:val="0"/>
          <w:rtl/>
        </w:rPr>
        <w:t xml:space="preserve"> من المادة 44 من اتفاقية حقوق الطفل قد قدمت تقريرين وطنيين حول الاتفاقية:</w:t>
      </w:r>
    </w:p>
    <w:p w:rsidR="00C2579F" w:rsidRPr="00602847" w:rsidRDefault="00C2579F" w:rsidP="00280AFC">
      <w:pPr>
        <w:spacing w:before="0" w:line="380" w:lineRule="exact"/>
        <w:ind w:firstLine="720"/>
        <w:rPr>
          <w:rFonts w:hint="cs"/>
          <w:spacing w:val="0"/>
          <w:rtl/>
        </w:rPr>
      </w:pPr>
      <w:r w:rsidRPr="00602847">
        <w:rPr>
          <w:rFonts w:hint="cs"/>
          <w:spacing w:val="0"/>
          <w:rtl/>
        </w:rPr>
        <w:t>الأول</w:t>
      </w:r>
      <w:r w:rsidR="00602847">
        <w:rPr>
          <w:rFonts w:hint="cs"/>
          <w:spacing w:val="0"/>
          <w:rtl/>
        </w:rPr>
        <w:t>:</w:t>
      </w:r>
      <w:r w:rsidRPr="00602847">
        <w:rPr>
          <w:rFonts w:hint="cs"/>
          <w:spacing w:val="0"/>
          <w:rtl/>
        </w:rPr>
        <w:t xml:space="preserve"> </w:t>
      </w:r>
      <w:r w:rsidR="00602847">
        <w:rPr>
          <w:rFonts w:hint="cs"/>
          <w:spacing w:val="0"/>
          <w:rtl/>
        </w:rPr>
        <w:t xml:space="preserve">(الوثيقة </w:t>
      </w:r>
      <w:r w:rsidR="00602847">
        <w:rPr>
          <w:spacing w:val="0"/>
        </w:rPr>
        <w:t>(CRC/C/15/Add.016</w:t>
      </w:r>
      <w:r w:rsidR="00280AFC">
        <w:rPr>
          <w:rFonts w:hint="cs"/>
          <w:spacing w:val="0"/>
          <w:rtl/>
        </w:rPr>
        <w:t xml:space="preserve"> </w:t>
      </w:r>
      <w:r w:rsidRPr="00602847">
        <w:rPr>
          <w:rFonts w:hint="cs"/>
          <w:spacing w:val="0"/>
          <w:rtl/>
        </w:rPr>
        <w:t>الثاني</w:t>
      </w:r>
      <w:r w:rsidR="00280AFC">
        <w:rPr>
          <w:rFonts w:hint="cs"/>
          <w:spacing w:val="0"/>
          <w:rtl/>
        </w:rPr>
        <w:t>:</w:t>
      </w:r>
      <w:r w:rsidRPr="00602847">
        <w:rPr>
          <w:rFonts w:hint="cs"/>
          <w:spacing w:val="0"/>
          <w:rtl/>
        </w:rPr>
        <w:t xml:space="preserve"> </w:t>
      </w:r>
      <w:r w:rsidR="00280AFC">
        <w:rPr>
          <w:rFonts w:hint="cs"/>
          <w:spacing w:val="0"/>
          <w:rtl/>
        </w:rPr>
        <w:t>(</w:t>
      </w:r>
      <w:r w:rsidRPr="00602847">
        <w:rPr>
          <w:rFonts w:hint="cs"/>
          <w:spacing w:val="0"/>
          <w:rtl/>
        </w:rPr>
        <w:t>الوثيق</w:t>
      </w:r>
      <w:r w:rsidR="00280AFC">
        <w:rPr>
          <w:rFonts w:hint="cs"/>
          <w:spacing w:val="0"/>
          <w:rtl/>
        </w:rPr>
        <w:t>ـ</w:t>
      </w:r>
      <w:r w:rsidRPr="00602847">
        <w:rPr>
          <w:rFonts w:hint="cs"/>
          <w:spacing w:val="0"/>
          <w:rtl/>
        </w:rPr>
        <w:t>ة</w:t>
      </w:r>
      <w:r w:rsidR="00280AFC">
        <w:rPr>
          <w:spacing w:val="0"/>
        </w:rPr>
        <w:t xml:space="preserve">(CRC/C/OMN/2 </w:t>
      </w:r>
      <w:r w:rsidR="00280AFC">
        <w:rPr>
          <w:rFonts w:hint="cs"/>
          <w:spacing w:val="0"/>
          <w:rtl/>
        </w:rPr>
        <w:t xml:space="preserve">، </w:t>
      </w:r>
      <w:r w:rsidRPr="00602847">
        <w:rPr>
          <w:rFonts w:hint="cs"/>
          <w:spacing w:val="0"/>
          <w:rtl/>
        </w:rPr>
        <w:t>مراعية في ذلك المبادئ التوجيهية للأمانة العامة للأمم المتحدة والمتعلقة بشكل ومضمون التقارير الدورية التي اعتمدتها اللجنة في دورتها الثالثة عشرة المنعقدة في أكتوبر 1996.</w:t>
      </w:r>
    </w:p>
    <w:p w:rsidR="00C2579F" w:rsidRPr="00602847" w:rsidRDefault="00C2579F" w:rsidP="00280AFC">
      <w:pPr>
        <w:spacing w:before="0" w:line="380" w:lineRule="exact"/>
        <w:ind w:firstLine="720"/>
        <w:rPr>
          <w:rFonts w:hint="cs"/>
          <w:spacing w:val="0"/>
          <w:rtl/>
        </w:rPr>
      </w:pPr>
      <w:r w:rsidRPr="00602847">
        <w:rPr>
          <w:rFonts w:hint="cs"/>
          <w:spacing w:val="0"/>
          <w:rtl/>
        </w:rPr>
        <w:t>تؤكد السلطنة التزامها باتفاقية حقوق الطفل ووضعها موض</w:t>
      </w:r>
      <w:r w:rsidR="00280AFC">
        <w:rPr>
          <w:rFonts w:hint="cs"/>
          <w:spacing w:val="0"/>
          <w:rtl/>
        </w:rPr>
        <w:t>ـ</w:t>
      </w:r>
      <w:r w:rsidRPr="00602847">
        <w:rPr>
          <w:rFonts w:hint="cs"/>
          <w:spacing w:val="0"/>
          <w:rtl/>
        </w:rPr>
        <w:t>ع التنفي</w:t>
      </w:r>
      <w:r w:rsidR="00280AFC">
        <w:rPr>
          <w:rFonts w:hint="cs"/>
          <w:spacing w:val="0"/>
          <w:rtl/>
        </w:rPr>
        <w:t>ـ</w:t>
      </w:r>
      <w:r w:rsidRPr="00602847">
        <w:rPr>
          <w:rFonts w:hint="cs"/>
          <w:spacing w:val="0"/>
          <w:rtl/>
        </w:rPr>
        <w:t>ذ (مع مراعاة تحفظاتها إلى أن يجري بحثها أو تعديلها).</w:t>
      </w:r>
    </w:p>
    <w:p w:rsidR="00C2579F" w:rsidRPr="00602847" w:rsidRDefault="00C2579F" w:rsidP="00280AFC">
      <w:pPr>
        <w:spacing w:before="0" w:line="380" w:lineRule="exact"/>
        <w:jc w:val="center"/>
        <w:rPr>
          <w:rFonts w:hint="cs"/>
          <w:b/>
          <w:bCs/>
          <w:spacing w:val="0"/>
          <w:sz w:val="28"/>
          <w:szCs w:val="36"/>
          <w:rtl/>
        </w:rPr>
      </w:pPr>
      <w:r w:rsidRPr="00602847">
        <w:rPr>
          <w:rFonts w:hint="cs"/>
          <w:b/>
          <w:bCs/>
          <w:spacing w:val="0"/>
          <w:sz w:val="28"/>
          <w:szCs w:val="36"/>
          <w:rtl/>
        </w:rPr>
        <w:t>ثانياً</w:t>
      </w:r>
      <w:r w:rsidR="00602847" w:rsidRPr="00602847">
        <w:rPr>
          <w:rFonts w:hint="cs"/>
          <w:b/>
          <w:bCs/>
          <w:spacing w:val="0"/>
          <w:sz w:val="28"/>
          <w:szCs w:val="36"/>
          <w:rtl/>
        </w:rPr>
        <w:t xml:space="preserve"> -</w:t>
      </w:r>
      <w:r w:rsidRPr="00602847">
        <w:rPr>
          <w:rFonts w:hint="cs"/>
          <w:b/>
          <w:bCs/>
          <w:spacing w:val="0"/>
          <w:sz w:val="28"/>
          <w:szCs w:val="36"/>
          <w:rtl/>
        </w:rPr>
        <w:t xml:space="preserve"> معلومات متعلقة بالمواد </w:t>
      </w:r>
      <w:r w:rsidR="00602847">
        <w:rPr>
          <w:rFonts w:hint="cs"/>
          <w:b/>
          <w:bCs/>
          <w:spacing w:val="0"/>
          <w:sz w:val="28"/>
          <w:szCs w:val="36"/>
          <w:rtl/>
        </w:rPr>
        <w:t>1</w:t>
      </w:r>
      <w:r w:rsidR="00280AFC">
        <w:rPr>
          <w:rFonts w:hint="cs"/>
          <w:b/>
          <w:bCs/>
          <w:spacing w:val="0"/>
          <w:sz w:val="28"/>
          <w:szCs w:val="36"/>
          <w:rtl/>
        </w:rPr>
        <w:t>-</w:t>
      </w:r>
      <w:r w:rsidR="00602847">
        <w:rPr>
          <w:rFonts w:hint="cs"/>
          <w:b/>
          <w:bCs/>
          <w:spacing w:val="0"/>
          <w:sz w:val="28"/>
          <w:szCs w:val="36"/>
          <w:rtl/>
        </w:rPr>
        <w:t>7</w:t>
      </w:r>
      <w:r w:rsidRPr="00602847">
        <w:rPr>
          <w:rFonts w:hint="cs"/>
          <w:b/>
          <w:bCs/>
          <w:spacing w:val="0"/>
          <w:sz w:val="28"/>
          <w:szCs w:val="36"/>
          <w:rtl/>
        </w:rPr>
        <w:t xml:space="preserve"> من البروتوكول الاختياري</w:t>
      </w:r>
    </w:p>
    <w:p w:rsidR="00C2579F" w:rsidRPr="00573852" w:rsidRDefault="00C2579F" w:rsidP="00602847">
      <w:pPr>
        <w:spacing w:before="0" w:line="380" w:lineRule="exact"/>
        <w:jc w:val="center"/>
        <w:rPr>
          <w:rFonts w:hint="cs"/>
          <w:b/>
          <w:bCs/>
          <w:spacing w:val="0"/>
          <w:rtl/>
        </w:rPr>
      </w:pPr>
      <w:r w:rsidRPr="00573852">
        <w:rPr>
          <w:rFonts w:hint="cs"/>
          <w:b/>
          <w:bCs/>
          <w:spacing w:val="0"/>
          <w:rtl/>
        </w:rPr>
        <w:t>المواد</w:t>
      </w:r>
      <w:r w:rsidR="00602847">
        <w:rPr>
          <w:rFonts w:hint="cs"/>
          <w:b/>
          <w:bCs/>
          <w:spacing w:val="0"/>
          <w:rtl/>
        </w:rPr>
        <w:t xml:space="preserve"> 1-</w:t>
      </w:r>
      <w:r w:rsidRPr="00573852">
        <w:rPr>
          <w:rFonts w:hint="cs"/>
          <w:b/>
          <w:bCs/>
          <w:spacing w:val="0"/>
          <w:rtl/>
        </w:rPr>
        <w:t>3</w:t>
      </w:r>
    </w:p>
    <w:p w:rsidR="00C2579F" w:rsidRPr="00573852" w:rsidRDefault="00C2579F" w:rsidP="005642B5">
      <w:pPr>
        <w:spacing w:before="0" w:line="380" w:lineRule="exact"/>
        <w:ind w:firstLine="720"/>
        <w:rPr>
          <w:rFonts w:hint="cs"/>
          <w:spacing w:val="0"/>
          <w:rtl/>
        </w:rPr>
      </w:pPr>
      <w:r w:rsidRPr="00573852">
        <w:rPr>
          <w:rFonts w:hint="cs"/>
          <w:spacing w:val="0"/>
          <w:rtl/>
        </w:rPr>
        <w:t xml:space="preserve">السن القانوني للتجنيد في السلطنة هو سن الثامنة عشرة كحد أدنى، وشهادة الميلاد أو شهادة تقدير السن من الجهات الحكومية المختصة (الأحوال المدنية) هو الإجراء الوقائي لضمان ذلك كما أن التجنيد </w:t>
      </w:r>
      <w:r w:rsidR="00280AFC">
        <w:rPr>
          <w:rFonts w:hint="cs"/>
          <w:spacing w:val="0"/>
          <w:rtl/>
        </w:rPr>
        <w:t>ا</w:t>
      </w:r>
      <w:r w:rsidRPr="00573852">
        <w:rPr>
          <w:rFonts w:hint="cs"/>
          <w:spacing w:val="0"/>
          <w:rtl/>
        </w:rPr>
        <w:t>ختياري وليس إجباري.</w:t>
      </w:r>
    </w:p>
    <w:p w:rsidR="00C2579F" w:rsidRPr="00573852" w:rsidRDefault="00C2579F" w:rsidP="00280AFC">
      <w:pPr>
        <w:spacing w:before="0" w:line="380" w:lineRule="exact"/>
        <w:ind w:firstLine="720"/>
        <w:rPr>
          <w:rFonts w:hint="cs"/>
          <w:spacing w:val="0"/>
          <w:rtl/>
        </w:rPr>
      </w:pPr>
      <w:r w:rsidRPr="00573852">
        <w:rPr>
          <w:rFonts w:hint="cs"/>
          <w:spacing w:val="0"/>
          <w:rtl/>
        </w:rPr>
        <w:t>كما أن سلطنة عمان ومن خلال سعيها للسلم والتعاون بين الشعوب واحترامها للعهود والمواثيق والدولية وكونها أحد أعضاء الأمم المتحدة، لا</w:t>
      </w:r>
      <w:r w:rsidR="00280AFC">
        <w:rPr>
          <w:rFonts w:hint="cs"/>
          <w:spacing w:val="0"/>
          <w:rtl/>
        </w:rPr>
        <w:t xml:space="preserve"> </w:t>
      </w:r>
      <w:r w:rsidRPr="00573852">
        <w:rPr>
          <w:rFonts w:hint="cs"/>
          <w:spacing w:val="0"/>
          <w:rtl/>
        </w:rPr>
        <w:t>تتعرض لأي حالات ذكرت بالبروتوكول الاختياري في شأن إشراك الأطفال دون الثامنة عشرة في النزاعات المسلحة، ولذلك ف</w:t>
      </w:r>
      <w:r w:rsidR="00280AFC">
        <w:rPr>
          <w:rFonts w:hint="cs"/>
          <w:spacing w:val="0"/>
          <w:rtl/>
        </w:rPr>
        <w:t>إ</w:t>
      </w:r>
      <w:r w:rsidRPr="00573852">
        <w:rPr>
          <w:rFonts w:hint="cs"/>
          <w:spacing w:val="0"/>
          <w:rtl/>
        </w:rPr>
        <w:t>نه لا</w:t>
      </w:r>
      <w:r w:rsidR="00280AFC">
        <w:rPr>
          <w:rFonts w:hint="cs"/>
          <w:spacing w:val="0"/>
          <w:rtl/>
        </w:rPr>
        <w:t xml:space="preserve"> </w:t>
      </w:r>
      <w:r w:rsidRPr="00573852">
        <w:rPr>
          <w:rFonts w:hint="cs"/>
          <w:spacing w:val="0"/>
          <w:rtl/>
        </w:rPr>
        <w:t>توجد تدابير تشريعية أو غير تشريعية خاصة بهذا المجال.</w:t>
      </w:r>
    </w:p>
    <w:p w:rsidR="00C2579F" w:rsidRPr="00573852" w:rsidRDefault="00280AFC" w:rsidP="00280AFC">
      <w:pPr>
        <w:spacing w:before="0" w:line="380" w:lineRule="exact"/>
        <w:ind w:left="206" w:hanging="206"/>
        <w:jc w:val="center"/>
        <w:rPr>
          <w:rFonts w:hint="cs"/>
          <w:b/>
          <w:bCs/>
          <w:spacing w:val="0"/>
          <w:rtl/>
        </w:rPr>
      </w:pPr>
      <w:r>
        <w:rPr>
          <w:rFonts w:hint="cs"/>
          <w:b/>
          <w:bCs/>
          <w:spacing w:val="0"/>
          <w:rtl/>
        </w:rPr>
        <w:t>المادة 4</w:t>
      </w:r>
    </w:p>
    <w:p w:rsidR="00C2579F" w:rsidRPr="00573852" w:rsidRDefault="00C2579F" w:rsidP="00280AFC">
      <w:pPr>
        <w:spacing w:before="0" w:line="380" w:lineRule="exact"/>
        <w:ind w:firstLine="720"/>
        <w:rPr>
          <w:rFonts w:hint="cs"/>
          <w:spacing w:val="0"/>
          <w:rtl/>
        </w:rPr>
      </w:pPr>
      <w:r w:rsidRPr="00573852">
        <w:rPr>
          <w:rFonts w:hint="cs"/>
          <w:spacing w:val="0"/>
          <w:rtl/>
        </w:rPr>
        <w:t>لا</w:t>
      </w:r>
      <w:r w:rsidR="00280AFC">
        <w:rPr>
          <w:rFonts w:hint="cs"/>
          <w:spacing w:val="0"/>
          <w:rtl/>
        </w:rPr>
        <w:t xml:space="preserve"> </w:t>
      </w:r>
      <w:r w:rsidRPr="00573852">
        <w:rPr>
          <w:rFonts w:hint="cs"/>
          <w:spacing w:val="0"/>
          <w:rtl/>
        </w:rPr>
        <w:t>توجد تشكيلات عسكرية أو شبه عسكرية في سلطنة عمان.</w:t>
      </w:r>
    </w:p>
    <w:p w:rsidR="00C2579F" w:rsidRPr="00573852" w:rsidRDefault="00C2579F" w:rsidP="00280AFC">
      <w:pPr>
        <w:spacing w:before="0" w:line="380" w:lineRule="exact"/>
        <w:ind w:firstLine="720"/>
        <w:rPr>
          <w:rFonts w:hint="cs"/>
          <w:spacing w:val="0"/>
          <w:rtl/>
        </w:rPr>
      </w:pPr>
      <w:r w:rsidRPr="00573852">
        <w:rPr>
          <w:rFonts w:hint="cs"/>
          <w:spacing w:val="0"/>
          <w:rtl/>
        </w:rPr>
        <w:t>حدد النظام الأساسي للدولة في الباب الثاني منه المبادئ الموجهة لسياسية الدولة ومن تلك المبادئ ذات العلاقة باتفاقية حقوق الطفل وبالبروتوكول الاختياري بشأن إشراك الأطفال في المنازعات المسلحة المبدأ التالي الوارد بالم</w:t>
      </w:r>
      <w:r w:rsidR="00280AFC">
        <w:rPr>
          <w:rFonts w:hint="cs"/>
          <w:spacing w:val="0"/>
          <w:rtl/>
        </w:rPr>
        <w:t>ـ</w:t>
      </w:r>
      <w:r w:rsidRPr="00573852">
        <w:rPr>
          <w:rFonts w:hint="cs"/>
          <w:spacing w:val="0"/>
          <w:rtl/>
        </w:rPr>
        <w:t>ادة رقم 14 في الفقرة الثانية</w:t>
      </w:r>
      <w:r w:rsidR="00280AFC">
        <w:rPr>
          <w:rFonts w:hint="cs"/>
          <w:spacing w:val="0"/>
          <w:rtl/>
        </w:rPr>
        <w:t>:</w:t>
      </w:r>
      <w:r w:rsidRPr="00573852">
        <w:rPr>
          <w:rFonts w:hint="cs"/>
          <w:spacing w:val="0"/>
          <w:rtl/>
        </w:rPr>
        <w:t xml:space="preserve"> </w:t>
      </w:r>
    </w:p>
    <w:p w:rsidR="00C2579F" w:rsidRPr="00573852" w:rsidRDefault="00C2579F" w:rsidP="00280AFC">
      <w:pPr>
        <w:spacing w:before="0" w:line="380" w:lineRule="exact"/>
        <w:ind w:left="540" w:firstLine="720"/>
        <w:rPr>
          <w:spacing w:val="0"/>
        </w:rPr>
      </w:pPr>
      <w:r w:rsidRPr="00573852">
        <w:rPr>
          <w:rFonts w:hint="cs"/>
          <w:spacing w:val="0"/>
          <w:rtl/>
        </w:rPr>
        <w:t>"الدولة وحدها هي التي تنشئ القوات المسلحة وهيئات الأمن العام وأية قوات أخرى. وهي جميعها ملك للأمة ومهمتها حماية الدولة وضمان سلامة أراضيها وكفالة الأمن والطمأنينة للمواطنين.ولا</w:t>
      </w:r>
      <w:r w:rsidR="00280AFC">
        <w:rPr>
          <w:rFonts w:hint="cs"/>
          <w:spacing w:val="0"/>
          <w:rtl/>
        </w:rPr>
        <w:t xml:space="preserve"> </w:t>
      </w:r>
      <w:r w:rsidRPr="00573852">
        <w:rPr>
          <w:rFonts w:hint="cs"/>
          <w:spacing w:val="0"/>
          <w:rtl/>
        </w:rPr>
        <w:t xml:space="preserve">يجوز لأية هيئة أو جماعة </w:t>
      </w:r>
      <w:r w:rsidR="00280AFC">
        <w:rPr>
          <w:rFonts w:hint="cs"/>
          <w:spacing w:val="0"/>
          <w:rtl/>
        </w:rPr>
        <w:t>إ</w:t>
      </w:r>
      <w:r w:rsidRPr="00573852">
        <w:rPr>
          <w:rFonts w:hint="cs"/>
          <w:spacing w:val="0"/>
          <w:rtl/>
        </w:rPr>
        <w:t xml:space="preserve">نشاء تشكيلات عسكرية أو شبه عسكرية. وينظم القانون الخدمة العسكرية،والتعبئة العامة أو الجزئية، وحقوق وواجبات وقواعد انضباط القوات المسلحة وهيئات الأمن العام وأية قوات أخرى تقرر الدولة </w:t>
      </w:r>
      <w:r w:rsidR="00280AFC">
        <w:rPr>
          <w:rFonts w:hint="cs"/>
          <w:spacing w:val="0"/>
          <w:rtl/>
        </w:rPr>
        <w:t>إ</w:t>
      </w:r>
      <w:r w:rsidRPr="00573852">
        <w:rPr>
          <w:rFonts w:hint="cs"/>
          <w:spacing w:val="0"/>
          <w:rtl/>
        </w:rPr>
        <w:t>نشا</w:t>
      </w:r>
      <w:r w:rsidR="00280AFC">
        <w:rPr>
          <w:rFonts w:hint="cs"/>
          <w:spacing w:val="0"/>
          <w:rtl/>
        </w:rPr>
        <w:t>ئ</w:t>
      </w:r>
      <w:r w:rsidRPr="00573852">
        <w:rPr>
          <w:rFonts w:hint="cs"/>
          <w:spacing w:val="0"/>
          <w:rtl/>
        </w:rPr>
        <w:t>ها".</w:t>
      </w:r>
    </w:p>
    <w:p w:rsidR="00C2579F" w:rsidRPr="00573852" w:rsidRDefault="00C2579F" w:rsidP="00280AFC">
      <w:pPr>
        <w:spacing w:before="0" w:line="380" w:lineRule="exact"/>
        <w:ind w:firstLine="720"/>
        <w:rPr>
          <w:rFonts w:hint="cs"/>
          <w:spacing w:val="0"/>
          <w:rtl/>
        </w:rPr>
      </w:pPr>
      <w:r w:rsidRPr="00573852">
        <w:rPr>
          <w:rFonts w:hint="cs"/>
          <w:spacing w:val="0"/>
          <w:rtl/>
        </w:rPr>
        <w:t>حدد النظام الأساسي للدولة في الباب الثالث منه الحقوق والواجبات ذات العلاقة باتفاقية حقوق الطفل وبالبروتوكول الاختياري ما</w:t>
      </w:r>
      <w:r w:rsidR="00280AFC">
        <w:rPr>
          <w:rFonts w:hint="cs"/>
          <w:spacing w:val="0"/>
          <w:rtl/>
        </w:rPr>
        <w:t xml:space="preserve"> </w:t>
      </w:r>
      <w:r w:rsidRPr="00573852">
        <w:rPr>
          <w:rFonts w:hint="cs"/>
          <w:spacing w:val="0"/>
          <w:rtl/>
        </w:rPr>
        <w:t>نصت عليه المادة 37:</w:t>
      </w:r>
    </w:p>
    <w:p w:rsidR="00C2579F" w:rsidRPr="00573852" w:rsidRDefault="00C2579F" w:rsidP="00280AFC">
      <w:pPr>
        <w:spacing w:before="0" w:line="380" w:lineRule="exact"/>
        <w:ind w:left="540" w:firstLine="720"/>
        <w:rPr>
          <w:rFonts w:hint="cs"/>
          <w:spacing w:val="0"/>
          <w:rtl/>
        </w:rPr>
      </w:pPr>
      <w:r w:rsidRPr="00573852">
        <w:rPr>
          <w:rFonts w:hint="cs"/>
          <w:spacing w:val="0"/>
          <w:rtl/>
        </w:rPr>
        <w:t>"الدفاع عن الوطن واجب مقدس، والاستجابة لخدمة القوات المسلحة شرف للمواطنين ينظمه القانون" وذلك يقتصر على الذين تجاوزوا الثامنة عشرة من العمر فقط.</w:t>
      </w:r>
    </w:p>
    <w:p w:rsidR="00C2579F" w:rsidRPr="00573852" w:rsidRDefault="00C2579F" w:rsidP="00280AFC">
      <w:pPr>
        <w:spacing w:before="0" w:line="380" w:lineRule="exact"/>
        <w:ind w:left="386" w:hanging="386"/>
        <w:jc w:val="center"/>
        <w:rPr>
          <w:rFonts w:hint="cs"/>
          <w:b/>
          <w:bCs/>
          <w:spacing w:val="0"/>
          <w:rtl/>
        </w:rPr>
      </w:pPr>
      <w:r w:rsidRPr="00573852">
        <w:rPr>
          <w:rFonts w:hint="cs"/>
          <w:b/>
          <w:bCs/>
          <w:spacing w:val="0"/>
          <w:rtl/>
        </w:rPr>
        <w:t>المادة</w:t>
      </w:r>
      <w:r w:rsidR="00280AFC">
        <w:rPr>
          <w:rFonts w:hint="cs"/>
          <w:b/>
          <w:bCs/>
          <w:spacing w:val="0"/>
          <w:rtl/>
        </w:rPr>
        <w:t xml:space="preserve"> </w:t>
      </w:r>
      <w:r w:rsidRPr="00573852">
        <w:rPr>
          <w:rFonts w:hint="cs"/>
          <w:b/>
          <w:bCs/>
          <w:spacing w:val="0"/>
          <w:rtl/>
        </w:rPr>
        <w:t>5</w:t>
      </w:r>
    </w:p>
    <w:p w:rsidR="00C2579F" w:rsidRPr="00573852" w:rsidRDefault="00C2579F" w:rsidP="005642B5">
      <w:pPr>
        <w:spacing w:before="0" w:line="380" w:lineRule="exact"/>
        <w:ind w:firstLine="720"/>
        <w:rPr>
          <w:rFonts w:hint="cs"/>
          <w:spacing w:val="0"/>
          <w:rtl/>
        </w:rPr>
      </w:pPr>
      <w:r w:rsidRPr="00573852">
        <w:rPr>
          <w:rFonts w:hint="cs"/>
          <w:spacing w:val="0"/>
          <w:rtl/>
        </w:rPr>
        <w:t>سلطنة عمان عضو في الأمم المتحدة منذ عام 1971 وملت</w:t>
      </w:r>
      <w:r w:rsidR="00280AFC">
        <w:rPr>
          <w:rFonts w:hint="cs"/>
          <w:spacing w:val="0"/>
          <w:rtl/>
        </w:rPr>
        <w:t>ـ</w:t>
      </w:r>
      <w:r w:rsidRPr="00573852">
        <w:rPr>
          <w:rFonts w:hint="cs"/>
          <w:spacing w:val="0"/>
          <w:rtl/>
        </w:rPr>
        <w:t>زمة بميثاقها، وتسهم بشكل فعال في ك</w:t>
      </w:r>
      <w:r w:rsidR="005642B5">
        <w:rPr>
          <w:rFonts w:hint="cs"/>
          <w:spacing w:val="0"/>
          <w:rtl/>
        </w:rPr>
        <w:t>ـ</w:t>
      </w:r>
      <w:r w:rsidRPr="00573852">
        <w:rPr>
          <w:rFonts w:hint="cs"/>
          <w:spacing w:val="0"/>
          <w:rtl/>
        </w:rPr>
        <w:t>ل الاتفاقيات والمعاهدات التي تدرس في إطار الأمم المتحدة، وتشارك بشكل فعال في مراحل إعداد الاتفاقيات الدولية المطروحة للتصديق.</w:t>
      </w:r>
    </w:p>
    <w:p w:rsidR="00C2579F" w:rsidRPr="00573852" w:rsidRDefault="00C2579F" w:rsidP="00280AFC">
      <w:pPr>
        <w:spacing w:before="0" w:line="380" w:lineRule="exact"/>
        <w:ind w:firstLine="720"/>
        <w:rPr>
          <w:rFonts w:hint="cs"/>
          <w:spacing w:val="0"/>
        </w:rPr>
      </w:pPr>
      <w:r w:rsidRPr="00573852">
        <w:rPr>
          <w:rFonts w:hint="cs"/>
          <w:spacing w:val="0"/>
          <w:rtl/>
        </w:rPr>
        <w:t>انضمت السلطنة إلى العديد من المواثيق الدولية ذات الصلة بحقوق الطفل منها:</w:t>
      </w:r>
    </w:p>
    <w:p w:rsidR="00C2579F" w:rsidRPr="00573852" w:rsidRDefault="00280AFC" w:rsidP="00280AFC">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الاتفاقية الدولية لقمع جريمة الفصل العنصري والمعاقبة عليها بموجب المرسوم السلطاني 80/1991.</w:t>
      </w:r>
    </w:p>
    <w:p w:rsidR="00C2579F" w:rsidRPr="00573852" w:rsidRDefault="00280AFC" w:rsidP="00280AFC">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الاتفاقية الصادرة من منظمة العمل الدولية تحت رقم 182 لعام 1999 بشأن حظر أسوأ أشكال عمل الأطفال والإجراءات الفورية للقضاء عليها بموجب المرسوم السلطاني 138/2001.</w:t>
      </w:r>
    </w:p>
    <w:p w:rsidR="00C2579F" w:rsidRPr="00573852" w:rsidRDefault="00280AFC" w:rsidP="00280AFC">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المصادقة على الاتفاقية ا</w:t>
      </w:r>
      <w:r>
        <w:rPr>
          <w:rFonts w:hint="cs"/>
          <w:spacing w:val="0"/>
          <w:rtl/>
        </w:rPr>
        <w:t>لإ</w:t>
      </w:r>
      <w:r w:rsidR="00C2579F" w:rsidRPr="00573852">
        <w:rPr>
          <w:rFonts w:hint="cs"/>
          <w:spacing w:val="0"/>
          <w:rtl/>
        </w:rPr>
        <w:t>طارية للمساعدة في مجال الحماية المدنية بموجب المرسوم السلطاني 119/2001.</w:t>
      </w:r>
    </w:p>
    <w:p w:rsidR="00C2579F" w:rsidRPr="00573852" w:rsidRDefault="00280AFC" w:rsidP="00280AFC">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الاتفاقية الدولية للقضاء على كافة أشكال التمييز العنصري بموجب المرسوم السلطاني</w:t>
      </w:r>
      <w:r w:rsidR="005642B5">
        <w:rPr>
          <w:rFonts w:hint="cs"/>
          <w:spacing w:val="0"/>
          <w:rtl/>
        </w:rPr>
        <w:t xml:space="preserve"> </w:t>
      </w:r>
      <w:r w:rsidR="00C2579F" w:rsidRPr="00573852">
        <w:rPr>
          <w:rFonts w:hint="cs"/>
          <w:spacing w:val="0"/>
          <w:rtl/>
        </w:rPr>
        <w:t>87/2002.</w:t>
      </w:r>
    </w:p>
    <w:p w:rsidR="00C2579F" w:rsidRPr="00573852" w:rsidRDefault="00280AFC" w:rsidP="00717680">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انضمت السلطنة إلى البروتوكولين الاختياريين الملحقين باتفاقية حقوق الطفل بشأن إشراك الأطفال في المنازعات المسلحة وبشأن بيع ا</w:t>
      </w:r>
      <w:r w:rsidR="00717680">
        <w:rPr>
          <w:rFonts w:hint="cs"/>
          <w:spacing w:val="0"/>
          <w:rtl/>
        </w:rPr>
        <w:t>لأ</w:t>
      </w:r>
      <w:r w:rsidR="00C2579F" w:rsidRPr="00573852">
        <w:rPr>
          <w:rFonts w:hint="cs"/>
          <w:spacing w:val="0"/>
          <w:rtl/>
        </w:rPr>
        <w:t>طفال ودعارة الأطفال واستخدام ا</w:t>
      </w:r>
      <w:r w:rsidR="00717680">
        <w:rPr>
          <w:rFonts w:hint="cs"/>
          <w:spacing w:val="0"/>
          <w:rtl/>
        </w:rPr>
        <w:t>لأ</w:t>
      </w:r>
      <w:r w:rsidR="00C2579F" w:rsidRPr="00573852">
        <w:rPr>
          <w:rFonts w:hint="cs"/>
          <w:spacing w:val="0"/>
          <w:rtl/>
        </w:rPr>
        <w:t>طفال في العروض والمواد ا</w:t>
      </w:r>
      <w:r w:rsidR="00717680">
        <w:rPr>
          <w:rFonts w:hint="cs"/>
          <w:spacing w:val="0"/>
          <w:rtl/>
        </w:rPr>
        <w:t>لإ</w:t>
      </w:r>
      <w:r w:rsidR="00C2579F" w:rsidRPr="00573852">
        <w:rPr>
          <w:rFonts w:hint="cs"/>
          <w:spacing w:val="0"/>
          <w:rtl/>
        </w:rPr>
        <w:t>باحية بموجب المرسوم السلطاني 41/2004.</w:t>
      </w:r>
    </w:p>
    <w:p w:rsidR="00C2579F" w:rsidRPr="00573852" w:rsidRDefault="00717680" w:rsidP="005642B5">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اتفاقية الأمم المتحدة لمكافحة الجريمة العابرة للحدود الوطنية والبروتوكول المتعلق بمنع الاتجار بالأشخاص، ولا</w:t>
      </w:r>
      <w:r>
        <w:rPr>
          <w:rFonts w:hint="cs"/>
          <w:spacing w:val="0"/>
          <w:rtl/>
        </w:rPr>
        <w:t xml:space="preserve"> </w:t>
      </w:r>
      <w:proofErr w:type="spellStart"/>
      <w:r w:rsidR="00C2579F" w:rsidRPr="00573852">
        <w:rPr>
          <w:rFonts w:hint="cs"/>
          <w:spacing w:val="0"/>
          <w:rtl/>
        </w:rPr>
        <w:t>سيما</w:t>
      </w:r>
      <w:proofErr w:type="spellEnd"/>
      <w:r w:rsidR="00C2579F" w:rsidRPr="00573852">
        <w:rPr>
          <w:rFonts w:hint="cs"/>
          <w:spacing w:val="0"/>
          <w:rtl/>
        </w:rPr>
        <w:t xml:space="preserve"> النساء والأطفال</w:t>
      </w:r>
      <w:r>
        <w:rPr>
          <w:rFonts w:hint="cs"/>
          <w:spacing w:val="0"/>
          <w:rtl/>
        </w:rPr>
        <w:t xml:space="preserve"> </w:t>
      </w:r>
      <w:r w:rsidR="00C2579F" w:rsidRPr="00573852">
        <w:rPr>
          <w:rFonts w:hint="cs"/>
          <w:spacing w:val="0"/>
          <w:rtl/>
        </w:rPr>
        <w:t>(تمت المصادقة عليها في عام 2005).</w:t>
      </w:r>
    </w:p>
    <w:p w:rsidR="00C2579F" w:rsidRPr="00573852" w:rsidRDefault="00717680" w:rsidP="00717680">
      <w:pPr>
        <w:spacing w:before="0" w:line="380" w:lineRule="exact"/>
        <w:ind w:left="1331" w:hanging="565"/>
        <w:rPr>
          <w:rFonts w:hint="cs"/>
          <w:spacing w:val="0"/>
          <w:rtl/>
        </w:rPr>
      </w:pPr>
      <w:r>
        <w:rPr>
          <w:rFonts w:hint="cs"/>
          <w:spacing w:val="0"/>
          <w:rtl/>
        </w:rPr>
        <w:t>-</w:t>
      </w:r>
      <w:r>
        <w:rPr>
          <w:rFonts w:hint="cs"/>
          <w:spacing w:val="0"/>
          <w:rtl/>
        </w:rPr>
        <w:tab/>
        <w:t>ا</w:t>
      </w:r>
      <w:r w:rsidR="00C2579F" w:rsidRPr="00573852">
        <w:rPr>
          <w:rFonts w:hint="cs"/>
          <w:spacing w:val="0"/>
          <w:rtl/>
        </w:rPr>
        <w:t xml:space="preserve">تفاقية القضاء على جميع أشكال التمييز ضد المرأة بموجب المرسوم السلطاني رقم (52/2005). </w:t>
      </w:r>
    </w:p>
    <w:p w:rsidR="00C2579F" w:rsidRPr="00573852" w:rsidRDefault="00717680" w:rsidP="00717680">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 xml:space="preserve">اتفاقيات جنيف الأربع العام 1949 لتحسين حال الجرحى والمرضى بالقوات المسلحة في الميدان والغرقى بالقوات المسلحة في البحار، وبمعاملة أسرى الحرب، وبحماية المدنيين وقت الحرب، والبروتوكولين الملحقين </w:t>
      </w:r>
      <w:proofErr w:type="spellStart"/>
      <w:r w:rsidR="00C2579F" w:rsidRPr="00573852">
        <w:rPr>
          <w:rFonts w:hint="cs"/>
          <w:spacing w:val="0"/>
          <w:rtl/>
        </w:rPr>
        <w:t>بها</w:t>
      </w:r>
      <w:proofErr w:type="spellEnd"/>
      <w:r w:rsidR="00C2579F" w:rsidRPr="00573852">
        <w:rPr>
          <w:rFonts w:hint="cs"/>
          <w:spacing w:val="0"/>
          <w:rtl/>
        </w:rPr>
        <w:t xml:space="preserve"> في </w:t>
      </w:r>
      <w:r>
        <w:rPr>
          <w:rFonts w:hint="cs"/>
          <w:spacing w:val="0"/>
          <w:rtl/>
        </w:rPr>
        <w:t xml:space="preserve">آذار/مارس </w:t>
      </w:r>
      <w:r w:rsidR="00C2579F" w:rsidRPr="00573852">
        <w:rPr>
          <w:rFonts w:hint="cs"/>
          <w:spacing w:val="0"/>
          <w:rtl/>
        </w:rPr>
        <w:t>1984.</w:t>
      </w:r>
    </w:p>
    <w:p w:rsidR="00C2579F" w:rsidRPr="00573852" w:rsidRDefault="00717680" w:rsidP="00717680">
      <w:pPr>
        <w:spacing w:before="0" w:line="380" w:lineRule="exact"/>
        <w:ind w:left="1331" w:hanging="565"/>
        <w:rPr>
          <w:rFonts w:hint="cs"/>
          <w:spacing w:val="0"/>
          <w:rtl/>
        </w:rPr>
      </w:pPr>
      <w:r>
        <w:rPr>
          <w:rFonts w:hint="cs"/>
          <w:spacing w:val="0"/>
          <w:rtl/>
        </w:rPr>
        <w:t>-</w:t>
      </w:r>
      <w:r>
        <w:rPr>
          <w:rFonts w:hint="cs"/>
          <w:spacing w:val="0"/>
          <w:rtl/>
        </w:rPr>
        <w:tab/>
      </w:r>
      <w:r w:rsidR="00C2579F" w:rsidRPr="00573852">
        <w:rPr>
          <w:rFonts w:hint="cs"/>
          <w:spacing w:val="0"/>
          <w:rtl/>
        </w:rPr>
        <w:t>البروتوكولين الخاصين بالصليب الأحمر الدولي بموجب المرسوم السلطاني 41/1981.</w:t>
      </w:r>
    </w:p>
    <w:p w:rsidR="00C2579F" w:rsidRPr="00573852" w:rsidRDefault="00C2579F" w:rsidP="00717680">
      <w:pPr>
        <w:spacing w:before="0" w:line="380" w:lineRule="exact"/>
        <w:jc w:val="center"/>
        <w:rPr>
          <w:rFonts w:hint="cs"/>
          <w:b/>
          <w:bCs/>
          <w:spacing w:val="0"/>
          <w:rtl/>
        </w:rPr>
      </w:pPr>
      <w:r w:rsidRPr="00573852">
        <w:rPr>
          <w:rFonts w:hint="cs"/>
          <w:b/>
          <w:bCs/>
          <w:spacing w:val="0"/>
          <w:rtl/>
        </w:rPr>
        <w:t>المادة</w:t>
      </w:r>
      <w:r w:rsidR="00717680">
        <w:rPr>
          <w:rFonts w:hint="cs"/>
          <w:b/>
          <w:bCs/>
          <w:spacing w:val="0"/>
          <w:rtl/>
        </w:rPr>
        <w:t xml:space="preserve"> </w:t>
      </w:r>
      <w:r w:rsidRPr="00573852">
        <w:rPr>
          <w:rFonts w:hint="cs"/>
          <w:b/>
          <w:bCs/>
          <w:spacing w:val="0"/>
          <w:rtl/>
        </w:rPr>
        <w:t>6</w:t>
      </w:r>
    </w:p>
    <w:p w:rsidR="00C2579F" w:rsidRPr="00573852" w:rsidRDefault="00C2579F" w:rsidP="00717680">
      <w:pPr>
        <w:spacing w:before="0" w:line="380" w:lineRule="exact"/>
        <w:ind w:firstLine="720"/>
        <w:rPr>
          <w:rFonts w:hint="cs"/>
          <w:spacing w:val="0"/>
          <w:rtl/>
        </w:rPr>
      </w:pPr>
      <w:r w:rsidRPr="00573852">
        <w:rPr>
          <w:rFonts w:hint="cs"/>
          <w:spacing w:val="0"/>
          <w:rtl/>
        </w:rPr>
        <w:t>يعلو النظام ا</w:t>
      </w:r>
      <w:r w:rsidR="00717680">
        <w:rPr>
          <w:rFonts w:hint="cs"/>
          <w:spacing w:val="0"/>
          <w:rtl/>
        </w:rPr>
        <w:t>لأ</w:t>
      </w:r>
      <w:r w:rsidRPr="00573852">
        <w:rPr>
          <w:rFonts w:hint="cs"/>
          <w:spacing w:val="0"/>
          <w:rtl/>
        </w:rPr>
        <w:t>ساسي للدولة على أي قانون أو تشريع أو إجراء آخر، و</w:t>
      </w:r>
      <w:r w:rsidR="00717680">
        <w:rPr>
          <w:rFonts w:hint="cs"/>
          <w:spacing w:val="0"/>
          <w:rtl/>
        </w:rPr>
        <w:t>أ</w:t>
      </w:r>
      <w:r w:rsidRPr="00573852">
        <w:rPr>
          <w:rFonts w:hint="cs"/>
          <w:spacing w:val="0"/>
          <w:rtl/>
        </w:rPr>
        <w:t>وضحت المواد 72</w:t>
      </w:r>
      <w:r w:rsidR="00717680">
        <w:rPr>
          <w:rFonts w:hint="cs"/>
          <w:spacing w:val="0"/>
          <w:rtl/>
        </w:rPr>
        <w:t xml:space="preserve"> </w:t>
      </w:r>
      <w:r w:rsidRPr="00573852">
        <w:rPr>
          <w:rFonts w:hint="cs"/>
          <w:spacing w:val="0"/>
          <w:rtl/>
        </w:rPr>
        <w:t>و76</w:t>
      </w:r>
      <w:r w:rsidR="00717680">
        <w:rPr>
          <w:rFonts w:hint="cs"/>
          <w:spacing w:val="0"/>
          <w:rtl/>
        </w:rPr>
        <w:t xml:space="preserve"> </w:t>
      </w:r>
      <w:r w:rsidRPr="00573852">
        <w:rPr>
          <w:rFonts w:hint="cs"/>
          <w:spacing w:val="0"/>
          <w:rtl/>
        </w:rPr>
        <w:t xml:space="preserve">و80 منه على أنه لا يخل تطبيق هذا النظام بما </w:t>
      </w:r>
      <w:r w:rsidR="00717680">
        <w:rPr>
          <w:rFonts w:hint="cs"/>
          <w:spacing w:val="0"/>
          <w:rtl/>
        </w:rPr>
        <w:t>ا</w:t>
      </w:r>
      <w:r w:rsidRPr="00573852">
        <w:rPr>
          <w:rFonts w:hint="cs"/>
          <w:spacing w:val="0"/>
          <w:rtl/>
        </w:rPr>
        <w:t xml:space="preserve">رتبطت </w:t>
      </w:r>
      <w:proofErr w:type="spellStart"/>
      <w:r w:rsidRPr="00573852">
        <w:rPr>
          <w:rFonts w:hint="cs"/>
          <w:spacing w:val="0"/>
          <w:rtl/>
        </w:rPr>
        <w:t>به</w:t>
      </w:r>
      <w:proofErr w:type="spellEnd"/>
      <w:r w:rsidRPr="00573852">
        <w:rPr>
          <w:rFonts w:hint="cs"/>
          <w:spacing w:val="0"/>
          <w:rtl/>
        </w:rPr>
        <w:t xml:space="preserve"> سلطنة عمان مع الدول والهيئات والمنظمات الدولية من معاهدات واتفاقيات وعلى نفاذها وعلوها على القان</w:t>
      </w:r>
      <w:r w:rsidR="00717680">
        <w:rPr>
          <w:rFonts w:hint="cs"/>
          <w:spacing w:val="0"/>
          <w:rtl/>
        </w:rPr>
        <w:t>ـ</w:t>
      </w:r>
      <w:r w:rsidRPr="00573852">
        <w:rPr>
          <w:rFonts w:hint="cs"/>
          <w:spacing w:val="0"/>
          <w:rtl/>
        </w:rPr>
        <w:t>ون الداخلي،</w:t>
      </w:r>
      <w:r w:rsidR="005642B5">
        <w:rPr>
          <w:rFonts w:hint="cs"/>
          <w:spacing w:val="0"/>
          <w:rtl/>
        </w:rPr>
        <w:t xml:space="preserve"> </w:t>
      </w:r>
      <w:r w:rsidRPr="00573852">
        <w:rPr>
          <w:rFonts w:hint="cs"/>
          <w:spacing w:val="0"/>
          <w:rtl/>
        </w:rPr>
        <w:t>وتصبح المعاهدات والاتفاقيات الدولية جزءاً من التشريع العماني عند التصديق عليها.</w:t>
      </w:r>
    </w:p>
    <w:p w:rsidR="00C2579F" w:rsidRPr="00573852" w:rsidRDefault="00C2579F" w:rsidP="00717680">
      <w:pPr>
        <w:spacing w:before="0" w:line="380" w:lineRule="exact"/>
        <w:ind w:firstLine="720"/>
        <w:rPr>
          <w:rFonts w:hint="cs"/>
          <w:spacing w:val="0"/>
          <w:rtl/>
        </w:rPr>
      </w:pPr>
      <w:r w:rsidRPr="00573852">
        <w:rPr>
          <w:rFonts w:hint="cs"/>
          <w:spacing w:val="0"/>
          <w:rtl/>
        </w:rPr>
        <w:t>كما أن القانون النافذ في السلطنة لا</w:t>
      </w:r>
      <w:r w:rsidR="00717680">
        <w:rPr>
          <w:rFonts w:hint="cs"/>
          <w:spacing w:val="0"/>
          <w:rtl/>
        </w:rPr>
        <w:t xml:space="preserve"> </w:t>
      </w:r>
      <w:r w:rsidRPr="00573852">
        <w:rPr>
          <w:rFonts w:hint="cs"/>
          <w:spacing w:val="0"/>
          <w:rtl/>
        </w:rPr>
        <w:t xml:space="preserve">يتيح مشاركة الطفل في المنازعات المسلحة، والتقاليد العمانية المستمدة من الدين الإسلامي الذي هو مصدر التشريع تحمي الطفل في حالة المنازعات المسلحة والحروب. </w:t>
      </w:r>
    </w:p>
    <w:p w:rsidR="00C2579F" w:rsidRPr="00573852" w:rsidRDefault="00C2579F" w:rsidP="00717680">
      <w:pPr>
        <w:spacing w:before="0" w:line="380" w:lineRule="exact"/>
        <w:ind w:left="386" w:hanging="386"/>
        <w:jc w:val="center"/>
        <w:rPr>
          <w:rFonts w:hint="cs"/>
          <w:b/>
          <w:bCs/>
          <w:spacing w:val="0"/>
          <w:rtl/>
        </w:rPr>
      </w:pPr>
      <w:r w:rsidRPr="00573852">
        <w:rPr>
          <w:rFonts w:hint="cs"/>
          <w:b/>
          <w:bCs/>
          <w:spacing w:val="0"/>
          <w:rtl/>
        </w:rPr>
        <w:t>المادة</w:t>
      </w:r>
      <w:r w:rsidR="00717680">
        <w:rPr>
          <w:rFonts w:hint="cs"/>
          <w:b/>
          <w:bCs/>
          <w:spacing w:val="0"/>
          <w:rtl/>
        </w:rPr>
        <w:t xml:space="preserve"> </w:t>
      </w:r>
      <w:r w:rsidRPr="00573852">
        <w:rPr>
          <w:rFonts w:hint="cs"/>
          <w:b/>
          <w:bCs/>
          <w:spacing w:val="0"/>
          <w:rtl/>
        </w:rPr>
        <w:t>7</w:t>
      </w:r>
      <w:r w:rsidR="00717680">
        <w:rPr>
          <w:rFonts w:hint="cs"/>
          <w:b/>
          <w:bCs/>
          <w:spacing w:val="0"/>
          <w:rtl/>
        </w:rPr>
        <w:t xml:space="preserve"> </w:t>
      </w:r>
    </w:p>
    <w:p w:rsidR="00C2579F" w:rsidRPr="00573852" w:rsidRDefault="00C2579F" w:rsidP="00280AFC">
      <w:pPr>
        <w:spacing w:before="0" w:line="380" w:lineRule="exact"/>
        <w:ind w:firstLine="720"/>
        <w:rPr>
          <w:rFonts w:hint="cs"/>
          <w:spacing w:val="0"/>
          <w:rtl/>
        </w:rPr>
      </w:pPr>
      <w:r w:rsidRPr="00573852">
        <w:rPr>
          <w:rFonts w:hint="cs"/>
          <w:spacing w:val="0"/>
          <w:rtl/>
        </w:rPr>
        <w:t xml:space="preserve">تعمل السلطنة على تسخير كافة إمكاناتها الممكنة للوفاء بكامل التزاماتها باتفاقية حقوق الطفل والبروتوكولين الاختياريين الملحقين </w:t>
      </w:r>
      <w:proofErr w:type="spellStart"/>
      <w:r w:rsidRPr="00573852">
        <w:rPr>
          <w:rFonts w:hint="cs"/>
          <w:spacing w:val="0"/>
          <w:rtl/>
        </w:rPr>
        <w:t>بها</w:t>
      </w:r>
      <w:proofErr w:type="spellEnd"/>
      <w:r w:rsidRPr="00573852">
        <w:rPr>
          <w:rFonts w:hint="cs"/>
          <w:spacing w:val="0"/>
          <w:rtl/>
        </w:rPr>
        <w:t>.</w:t>
      </w:r>
    </w:p>
    <w:p w:rsidR="00C2579F" w:rsidRPr="00573852" w:rsidRDefault="00C2579F" w:rsidP="00280AFC">
      <w:pPr>
        <w:spacing w:before="0" w:line="380" w:lineRule="exact"/>
        <w:ind w:firstLine="720"/>
        <w:rPr>
          <w:rFonts w:hint="cs"/>
          <w:spacing w:val="0"/>
          <w:rtl/>
        </w:rPr>
      </w:pPr>
      <w:r w:rsidRPr="00573852">
        <w:rPr>
          <w:rFonts w:hint="cs"/>
          <w:spacing w:val="0"/>
          <w:rtl/>
        </w:rPr>
        <w:t>تتعاون سلطنة عمان وبشكل متواصل وفعال مع جميع المنظمات الدولية ذات الصلة بالطفولة مثل اليونسكو واليونيسيف ومنظمة الصحة العالمية ومنظمة العمل الدولية في تصميم وتنفيذ العديد من البرامج المحددة للطفولة، وتستهدف بذلك الوفاء بتعهداتها الدولية.</w:t>
      </w:r>
    </w:p>
    <w:p w:rsidR="00C2579F" w:rsidRPr="00573852" w:rsidRDefault="00280AFC" w:rsidP="00280AFC">
      <w:pPr>
        <w:tabs>
          <w:tab w:val="right" w:pos="9354"/>
        </w:tabs>
        <w:spacing w:before="0" w:after="0" w:line="380" w:lineRule="exact"/>
        <w:ind w:left="-51"/>
        <w:rPr>
          <w:rFonts w:hint="cs"/>
          <w:spacing w:val="0"/>
          <w:rtl/>
        </w:rPr>
      </w:pPr>
      <w:r>
        <w:rPr>
          <w:rFonts w:hint="cs"/>
          <w:spacing w:val="0"/>
          <w:rtl/>
        </w:rPr>
        <w:tab/>
      </w:r>
      <w:r w:rsidR="00C2579F" w:rsidRPr="00573852">
        <w:rPr>
          <w:rFonts w:hint="cs"/>
          <w:spacing w:val="0"/>
          <w:rtl/>
        </w:rPr>
        <w:t>لجنة متابعة تنفيذ اتفاقية حقوق الطفل</w:t>
      </w:r>
    </w:p>
    <w:p w:rsidR="00C2579F" w:rsidRDefault="00280AFC" w:rsidP="00280AFC">
      <w:pPr>
        <w:tabs>
          <w:tab w:val="right" w:pos="8841"/>
        </w:tabs>
        <w:spacing w:before="0" w:after="0" w:line="380" w:lineRule="exact"/>
        <w:ind w:left="206" w:hanging="206"/>
        <w:rPr>
          <w:rFonts w:hint="cs"/>
          <w:spacing w:val="0"/>
          <w:rtl/>
        </w:rPr>
      </w:pPr>
      <w:r>
        <w:rPr>
          <w:rFonts w:hint="cs"/>
          <w:spacing w:val="0"/>
          <w:rtl/>
        </w:rPr>
        <w:tab/>
      </w:r>
      <w:r>
        <w:rPr>
          <w:rFonts w:hint="cs"/>
          <w:spacing w:val="0"/>
          <w:rtl/>
        </w:rPr>
        <w:tab/>
      </w:r>
      <w:r w:rsidR="00C2579F" w:rsidRPr="00573852">
        <w:rPr>
          <w:rFonts w:hint="cs"/>
          <w:spacing w:val="0"/>
          <w:rtl/>
        </w:rPr>
        <w:t>وزارة التنمية الاجتماعية</w:t>
      </w:r>
    </w:p>
    <w:p w:rsidR="00280AFC" w:rsidRPr="00573852" w:rsidRDefault="00280AFC" w:rsidP="00280AFC">
      <w:pPr>
        <w:tabs>
          <w:tab w:val="right" w:pos="8841"/>
        </w:tabs>
        <w:spacing w:before="0" w:after="0" w:line="380" w:lineRule="exact"/>
        <w:ind w:left="206" w:hanging="206"/>
        <w:rPr>
          <w:rFonts w:hint="cs"/>
          <w:spacing w:val="0"/>
        </w:rPr>
      </w:pPr>
    </w:p>
    <w:p w:rsidR="00280AFC" w:rsidRDefault="00280AFC" w:rsidP="00280AFC">
      <w:pPr>
        <w:spacing w:before="0" w:line="380" w:lineRule="exact"/>
        <w:jc w:val="center"/>
        <w:rPr>
          <w:rFonts w:hint="cs"/>
          <w:sz w:val="30"/>
          <w:rtl/>
          <w:lang w:eastAsia="en-US"/>
        </w:rPr>
      </w:pPr>
      <w:r>
        <w:rPr>
          <w:rFonts w:hint="cs"/>
          <w:sz w:val="30"/>
          <w:rtl/>
          <w:lang w:eastAsia="en-US"/>
        </w:rPr>
        <w:t>- - - - -</w:t>
      </w:r>
    </w:p>
    <w:sectPr w:rsidR="00280AFC" w:rsidSect="00280AF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4A" w:rsidRDefault="00AE444A">
      <w:r>
        <w:separator/>
      </w:r>
    </w:p>
  </w:endnote>
  <w:endnote w:type="continuationSeparator" w:id="0">
    <w:p w:rsidR="00AE444A" w:rsidRDefault="00AE4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L-Mohanad Bold">
    <w:altName w:val="Times New Roman"/>
    <w:charset w:val="B2"/>
    <w:family w:val="auto"/>
    <w:pitch w:val="variable"/>
    <w:sig w:usb0="00002001" w:usb1="00000000" w:usb2="00000000"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26" w:rsidRDefault="00A21E26" w:rsidP="007067EA">
    <w:pPr>
      <w:pStyle w:val="Footer"/>
      <w:bidi w:val="0"/>
      <w:jc w:val="right"/>
      <w:rPr>
        <w:lang w:eastAsia="en-US"/>
      </w:rPr>
    </w:pPr>
    <w:r>
      <w:rPr>
        <w:szCs w:val="22"/>
        <w:lang w:eastAsia="en-US"/>
      </w:rPr>
      <w:t>(A)     GE.0</w:t>
    </w:r>
    <w:r w:rsidR="007067EA">
      <w:rPr>
        <w:szCs w:val="22"/>
        <w:lang w:eastAsia="en-US"/>
      </w:rPr>
      <w:t>9</w:t>
    </w:r>
    <w:r>
      <w:rPr>
        <w:szCs w:val="22"/>
        <w:lang w:eastAsia="en-US"/>
      </w:rPr>
      <w:t>-</w:t>
    </w:r>
    <w:r w:rsidR="00C2579F">
      <w:rPr>
        <w:lang w:eastAsia="en-US"/>
      </w:rPr>
      <w:t>40236    220109    220109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4A" w:rsidRDefault="00AE444A">
      <w:pPr>
        <w:pStyle w:val="FootnoteText"/>
        <w:numPr>
          <w:ilvl w:val="0"/>
          <w:numId w:val="0"/>
        </w:numPr>
        <w:ind w:right="0"/>
        <w:rPr>
          <w:szCs w:val="22"/>
          <w:lang w:eastAsia="en-US"/>
        </w:rPr>
      </w:pPr>
      <w:r>
        <w:separator/>
      </w:r>
    </w:p>
  </w:footnote>
  <w:footnote w:type="continuationSeparator" w:id="0">
    <w:p w:rsidR="00AE444A" w:rsidRDefault="00AE4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40"/>
    </w:tblGrid>
    <w:tr w:rsidR="00280AFC" w:rsidTr="00280AFC">
      <w:tblPrEx>
        <w:tblCellMar>
          <w:top w:w="0" w:type="dxa"/>
          <w:bottom w:w="0" w:type="dxa"/>
        </w:tblCellMar>
      </w:tblPrEx>
      <w:tc>
        <w:tcPr>
          <w:tcW w:w="2440" w:type="dxa"/>
          <w:shd w:val="clear" w:color="auto" w:fill="auto"/>
        </w:tcPr>
        <w:p w:rsidR="00280AFC" w:rsidRPr="00280AFC" w:rsidRDefault="00280AFC" w:rsidP="00280AFC">
          <w:pPr>
            <w:pStyle w:val="Header"/>
            <w:bidi w:val="0"/>
            <w:rPr>
              <w:lang w:val="fr-FR"/>
            </w:rPr>
          </w:pPr>
          <w:r w:rsidRPr="00280AFC">
            <w:rPr>
              <w:lang w:val="fr-FR"/>
            </w:rPr>
            <w:t>CRC/C/OPAC/OMN/1</w:t>
          </w:r>
        </w:p>
        <w:p w:rsidR="00280AFC" w:rsidRPr="00280AFC" w:rsidRDefault="00280AFC" w:rsidP="00280AFC">
          <w:pPr>
            <w:pStyle w:val="Header"/>
            <w:bidi w:val="0"/>
            <w:rPr>
              <w:lang w:val="fr-FR"/>
            </w:rPr>
          </w:pPr>
          <w:r w:rsidRPr="00280AFC">
            <w:rPr>
              <w:lang w:val="fr-FR"/>
            </w:rPr>
            <w:t xml:space="preserve">Page </w:t>
          </w:r>
          <w:r>
            <w:fldChar w:fldCharType="begin"/>
          </w:r>
          <w:r w:rsidRPr="00280AFC">
            <w:rPr>
              <w:lang w:val="fr-FR"/>
            </w:rPr>
            <w:instrText xml:space="preserve"> PAGE  \* MERGEFORMAT </w:instrText>
          </w:r>
          <w:r>
            <w:fldChar w:fldCharType="separate"/>
          </w:r>
          <w:r w:rsidR="008F0F31">
            <w:rPr>
              <w:noProof/>
              <w:lang w:val="fr-FR"/>
            </w:rPr>
            <w:t>4</w:t>
          </w:r>
          <w:r>
            <w:fldChar w:fldCharType="end"/>
          </w:r>
        </w:p>
      </w:tc>
    </w:tr>
  </w:tbl>
  <w:p w:rsidR="00280AFC" w:rsidRPr="00280AFC" w:rsidRDefault="00280AFC" w:rsidP="00280AFC">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AFC" w:rsidRDefault="00280AFC" w:rsidP="00280AFC">
    <w:pPr>
      <w:pStyle w:val="Header"/>
      <w:bidi w:val="0"/>
    </w:pPr>
    <w:r>
      <w:t>CRC/C/OPAC/OMN/1</w:t>
    </w:r>
  </w:p>
  <w:p w:rsidR="00280AFC" w:rsidRPr="00280AFC" w:rsidRDefault="00280AFC" w:rsidP="00280AFC">
    <w:pPr>
      <w:pStyle w:val="Header"/>
      <w:bidi w:val="0"/>
    </w:pPr>
    <w:r>
      <w:t xml:space="preserve">Page </w:t>
    </w:r>
    <w:r>
      <w:fldChar w:fldCharType="begin"/>
    </w:r>
    <w:r>
      <w:instrText xml:space="preserve"> PAGE  \* MERGEFORMAT </w:instrText>
    </w:r>
    <w:r>
      <w:fldChar w:fldCharType="separate"/>
    </w:r>
    <w:r w:rsidR="008F0F31">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26" w:rsidRDefault="00A21E2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A21E26" w:rsidRDefault="00A21E26">
    <w:pPr>
      <w:pBdr>
        <w:bottom w:val="single" w:sz="6" w:space="1" w:color="auto"/>
      </w:pBdr>
      <w:bidi w:val="0"/>
      <w:spacing w:before="0" w:after="0"/>
      <w:rPr>
        <w:rFonts w:cs="Times New Roman"/>
        <w:szCs w:val="22"/>
        <w:lang w:eastAsia="en-US"/>
      </w:rPr>
    </w:pPr>
  </w:p>
  <w:p w:rsidR="00A21E26" w:rsidRDefault="00A21E26"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478605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A21E26" w:rsidRDefault="00A21E26">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A21E26" w:rsidRDefault="00A21E26">
    <w:pPr>
      <w:pStyle w:val="Header"/>
      <w:bidi w:val="0"/>
      <w:rPr>
        <w:szCs w:val="22"/>
        <w:lang w:eastAsia="en-US"/>
      </w:rPr>
    </w:pPr>
  </w:p>
  <w:p w:rsidR="00A21E26" w:rsidRDefault="00A21E26">
    <w:pPr>
      <w:pStyle w:val="Header"/>
      <w:bidi w:val="0"/>
      <w:rPr>
        <w:szCs w:val="22"/>
        <w:lang w:eastAsia="en-US"/>
      </w:rPr>
    </w:pPr>
  </w:p>
  <w:p w:rsidR="00A21E26" w:rsidRDefault="00A21E26">
    <w:pPr>
      <w:pStyle w:val="Header"/>
      <w:bidi w:val="0"/>
      <w:rPr>
        <w:szCs w:val="22"/>
        <w:lang w:eastAsia="en-US"/>
      </w:rPr>
    </w:pPr>
  </w:p>
  <w:p w:rsidR="00A21E26" w:rsidRDefault="00A21E26">
    <w:pPr>
      <w:pStyle w:val="Header"/>
      <w:bidi w:val="0"/>
      <w:rPr>
        <w:rtl/>
        <w:lang w:eastAsia="en-US"/>
      </w:rPr>
    </w:pPr>
  </w:p>
  <w:p w:rsidR="00A21E26" w:rsidRDefault="00A21E26">
    <w:pPr>
      <w:pStyle w:val="Header"/>
      <w:bidi w:val="0"/>
      <w:rPr>
        <w:rtl/>
        <w:lang w:eastAsia="en-US"/>
      </w:rPr>
    </w:pPr>
  </w:p>
  <w:p w:rsidR="00A21E26" w:rsidRDefault="00A21E2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53452B6"/>
    <w:multiLevelType w:val="hybridMultilevel"/>
    <w:tmpl w:val="C0A86DA8"/>
    <w:lvl w:ilvl="0" w:tplc="37A4193E">
      <w:numFmt w:val="bullet"/>
      <w:lvlText w:val="-"/>
      <w:lvlJc w:val="left"/>
      <w:pPr>
        <w:tabs>
          <w:tab w:val="num" w:pos="720"/>
        </w:tabs>
        <w:ind w:left="720" w:hanging="360"/>
      </w:pPr>
      <w:rPr>
        <w:rFonts w:ascii="Times New Roman" w:eastAsia="SimSun" w:hAnsi="Times New Roman" w:cs="AL-Mohanad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3"/>
  </w:num>
  <w:num w:numId="8">
    <w:abstractNumId w:val="7"/>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E26"/>
    <w:rsid w:val="000448B9"/>
    <w:rsid w:val="000E4B2E"/>
    <w:rsid w:val="001C1721"/>
    <w:rsid w:val="00280AFC"/>
    <w:rsid w:val="002F772A"/>
    <w:rsid w:val="005642B5"/>
    <w:rsid w:val="00602847"/>
    <w:rsid w:val="00651A41"/>
    <w:rsid w:val="007067EA"/>
    <w:rsid w:val="00717680"/>
    <w:rsid w:val="00882E77"/>
    <w:rsid w:val="008A1C9B"/>
    <w:rsid w:val="008C6ADC"/>
    <w:rsid w:val="008F0F31"/>
    <w:rsid w:val="00A21E26"/>
    <w:rsid w:val="00A750C6"/>
    <w:rsid w:val="00AE444A"/>
    <w:rsid w:val="00BE3433"/>
    <w:rsid w:val="00C2579F"/>
    <w:rsid w:val="00C31F37"/>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831</Words>
  <Characters>4742</Characters>
  <Application>Microsoft Office Word</Application>
  <DocSecurity>4</DocSecurity>
  <Lines>39</Lines>
  <Paragraphs>11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2009-01-22T13:41:00Z</cp:lastPrinted>
  <dcterms:created xsi:type="dcterms:W3CDTF">2009-01-22T13:42:00Z</dcterms:created>
  <dcterms:modified xsi:type="dcterms:W3CDTF">2009-01-22T13:42:00Z</dcterms:modified>
</cp:coreProperties>
</file>