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11.6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GE.06-43368  (E)    030806    160806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89344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proofErr w:type="spellStart"/>
            <w:r>
              <w:t>CCPR/C/SR.2396</w:t>
            </w:r>
            <w:proofErr w:type="spellEnd"/>
            <w:r>
              <w:fldChar w:fldCharType="end"/>
            </w:r>
          </w:p>
          <w:p w:rsidR="00000000" w:rsidRDefault="00000000">
            <w:r>
              <w:t xml:space="preserve">16 August </w:t>
            </w:r>
            <w:fldSimple w:instr=" FILLIN &quot;Date&quot; \* MERGEFORMAT ">
              <w:r>
                <w:t>2006</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Eighty-seventh session</w:t>
      </w:r>
    </w:p>
    <w:p w:rsidR="00000000" w:rsidRDefault="00000000">
      <w:pPr>
        <w:jc w:val="center"/>
      </w:pPr>
      <w:r>
        <w:t>SUMMARY RECORD (PARTIAL)* OF THE 2396th MEETING</w:t>
      </w:r>
    </w:p>
    <w:p w:rsidR="00000000" w:rsidRDefault="00000000">
      <w:pPr>
        <w:spacing w:after="0"/>
        <w:jc w:val="center"/>
      </w:pPr>
      <w:r>
        <w:t>Held at the Palais Wilson, Geneva,</w:t>
      </w:r>
    </w:p>
    <w:p w:rsidR="00000000" w:rsidRDefault="00000000">
      <w:pPr>
        <w:jc w:val="center"/>
      </w:pPr>
      <w:r>
        <w:t>on Friday, 28 July 2006, at 10.15 a.m.</w:t>
      </w:r>
    </w:p>
    <w:p w:rsidR="00000000" w:rsidRDefault="00000000">
      <w:pPr>
        <w:spacing w:after="360"/>
        <w:jc w:val="center"/>
      </w:pPr>
      <w:r>
        <w:rPr>
          <w:u w:val="single"/>
        </w:rPr>
        <w:t>Chairperson</w:t>
      </w:r>
      <w:r>
        <w:t>:  Ms. CHANET</w:t>
      </w:r>
    </w:p>
    <w:p w:rsidR="00000000" w:rsidRDefault="00000000">
      <w:pPr>
        <w:jc w:val="center"/>
      </w:pPr>
      <w:r>
        <w:t>CONTENTS</w:t>
      </w:r>
    </w:p>
    <w:p w:rsidR="00000000" w:rsidRDefault="00000000">
      <w:r>
        <w:t>ORGANIZATIONAL AND OTHER MATTERS (</w:t>
      </w:r>
      <w:r>
        <w:rPr>
          <w:u w:val="single"/>
        </w:rPr>
        <w:t>continued</w:t>
      </w:r>
      <w:r>
        <w:t>)</w:t>
      </w:r>
    </w:p>
    <w:p w:rsidR="00000000" w:rsidRDefault="00000000">
      <w:r>
        <w:t>CLOSURE OF THE SESSION</w:t>
      </w:r>
    </w:p>
    <w:p w:rsidR="00000000" w:rsidRDefault="00000000">
      <w:pPr>
        <w:jc w:val="center"/>
        <w:rPr>
          <w:u w:val="single"/>
        </w:rPr>
      </w:pPr>
      <w:r>
        <w:br w:type="page"/>
      </w:r>
      <w:r>
        <w:rPr>
          <w:u w:val="single"/>
        </w:rPr>
        <w:t>The discussion covered in the summary record began at 10.15 a.m.</w:t>
      </w:r>
    </w:p>
    <w:p w:rsidR="00000000" w:rsidRDefault="00000000">
      <w:r>
        <w:t>ORGANIZATIONAL AND OTHER MATTERS (agenda item 3) (</w:t>
      </w:r>
      <w:r>
        <w:rPr>
          <w:u w:val="single"/>
        </w:rPr>
        <w:t>continued</w:t>
      </w:r>
      <w:r>
        <w:t>)</w:t>
      </w:r>
    </w:p>
    <w:p w:rsidR="00000000" w:rsidRDefault="00000000">
      <w:pPr>
        <w:pStyle w:val="ParaNo"/>
        <w:rPr>
          <w:lang w:val="en-GB"/>
        </w:rPr>
      </w:pPr>
      <w:r>
        <w:rPr>
          <w:u w:val="single"/>
          <w:lang w:val="en-GB"/>
        </w:rPr>
        <w:t>The CHAIRPERSON</w:t>
      </w:r>
      <w:r>
        <w:rPr>
          <w:lang w:val="en-GB"/>
        </w:rPr>
        <w:t xml:space="preserve"> announced that Mr. Shearer had been appointed Special Rapporteur for follow-up on Views to replace Mr. Ando, who had resigned.</w:t>
      </w:r>
    </w:p>
    <w:p w:rsidR="00000000" w:rsidRDefault="00000000">
      <w:pPr>
        <w:pStyle w:val="ParaNo"/>
        <w:rPr>
          <w:lang w:val="en-GB"/>
        </w:rPr>
      </w:pPr>
      <w:r>
        <w:rPr>
          <w:lang w:val="en-GB"/>
        </w:rPr>
        <w:t>A working group on treaty body reform composed of Mr. Amor and Mr. O’Flaherty had been given the task of preparing a working document for consideration by the Committee at its eighty-eighth session in October 2006.</w:t>
      </w:r>
    </w:p>
    <w:p w:rsidR="00000000" w:rsidRDefault="00000000">
      <w:pPr>
        <w:pStyle w:val="ParaNo"/>
        <w:rPr>
          <w:lang w:val="en-GB"/>
        </w:rPr>
      </w:pPr>
      <w:r>
        <w:rPr>
          <w:lang w:val="en-GB"/>
        </w:rPr>
        <w:t>Mr. Solari Yrigoyen, who was responsible for liaising with the Secretary-General’s Special Adviser on the Prevention of Genocide, had been requested by the Committee to transmit to him its concluding observations on the Central African Republic and on the United Nations Interim Administration Mission in Kosovo (UNMIK).</w:t>
      </w:r>
    </w:p>
    <w:p w:rsidR="00000000" w:rsidRDefault="00000000">
      <w:pPr>
        <w:pStyle w:val="ParaNo"/>
        <w:rPr>
          <w:lang w:val="en-GB"/>
        </w:rPr>
      </w:pPr>
      <w:r>
        <w:rPr>
          <w:lang w:val="en-GB"/>
        </w:rPr>
        <w:t>The independent expert on minority issues of the former Commission on Human Rights had requested to meet individual members of the Committee during the eighty-ninth session of the Committee in March 2007.</w:t>
      </w:r>
    </w:p>
    <w:p w:rsidR="00000000" w:rsidRDefault="00000000">
      <w:pPr>
        <w:pStyle w:val="ParaNo"/>
        <w:rPr>
          <w:lang w:val="en-GB"/>
        </w:rPr>
      </w:pPr>
      <w:r>
        <w:rPr>
          <w:lang w:val="en-GB"/>
        </w:rPr>
        <w:t>The Committee had decided to consider the reports of Bosnia and Herzegovina, Honduras, the Republic of Korea and Ukraine at its eighty-eighth session in October 2006.  Country report task forces had been established on Barbados, Chile and Zambia.  A task force had also been established on the human rights situation in Rwanda, for which there was no report.</w:t>
      </w:r>
    </w:p>
    <w:p w:rsidR="00000000" w:rsidRDefault="00000000">
      <w:r>
        <w:t>CLOSURE OF THE SESSION</w:t>
      </w:r>
    </w:p>
    <w:p w:rsidR="00000000" w:rsidRDefault="00000000">
      <w:pPr>
        <w:pStyle w:val="ParaNo"/>
        <w:rPr>
          <w:lang w:val="en-GB"/>
        </w:rPr>
      </w:pPr>
      <w:r>
        <w:rPr>
          <w:lang w:val="en-GB"/>
        </w:rPr>
        <w:t xml:space="preserve">After the customary exchange of courtesies, </w:t>
      </w:r>
      <w:r>
        <w:rPr>
          <w:u w:val="single"/>
          <w:lang w:val="en-GB"/>
        </w:rPr>
        <w:t>the CHAIRPERSON</w:t>
      </w:r>
      <w:r>
        <w:rPr>
          <w:lang w:val="en-GB"/>
        </w:rPr>
        <w:t xml:space="preserve"> declared the eighty</w:t>
      </w:r>
      <w:r>
        <w:rPr>
          <w:lang w:val="en-GB"/>
        </w:rPr>
        <w:noBreakHyphen/>
        <w:t xml:space="preserve">seventh session of the Human Rights Committee closed. </w:t>
      </w:r>
    </w:p>
    <w:p w:rsidR="00000000" w:rsidRDefault="00000000">
      <w:pPr>
        <w:jc w:val="center"/>
        <w:rPr>
          <w:u w:val="single"/>
        </w:rPr>
      </w:pPr>
      <w:r>
        <w:rPr>
          <w:u w:val="single"/>
        </w:rPr>
        <w:t>The meeting rose at 10.20 a.m.</w:t>
      </w:r>
    </w:p>
    <w:sectPr w:rsidR="00000000">
      <w:headerReference w:type="even" r:id="rId9"/>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CCPR/C/SR.2396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tabs>
        <w:tab w:val="clear" w:pos="4320"/>
        <w:tab w:val="clear" w:pos="8640"/>
        <w:tab w:val="left" w:pos="2147"/>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323</Words>
  <Characters>1746</Characters>
  <Application>Microsoft Office Word</Application>
  <DocSecurity>4</DocSecurity>
  <Lines>51</Lines>
  <Paragraphs>28</Paragraphs>
  <ScaleCrop>false</ScaleCrop>
  <HeadingPairs>
    <vt:vector size="2" baseType="variant">
      <vt:variant>
        <vt:lpstr>Title</vt:lpstr>
      </vt:variant>
      <vt:variant>
        <vt:i4>1</vt:i4>
      </vt:variant>
    </vt:vector>
  </HeadingPairs>
  <TitlesOfParts>
    <vt:vector size="1" baseType="lpstr">
      <vt:lpstr>0643368</vt:lpstr>
    </vt:vector>
  </TitlesOfParts>
  <Company>ONU</Company>
  <LinksUpToDate>false</LinksUpToDate>
  <CharactersWithSpaces>2263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0643368</dc:title>
  <dc:subject/>
  <dc:creator>Murray</dc:creator>
  <cp:keywords>CCPR/C/SR.2396</cp:keywords>
  <dc:description>final_x000d_
</dc:description>
  <cp:lastModifiedBy>White</cp:lastModifiedBy>
  <cp:revision>2</cp:revision>
  <cp:lastPrinted>2006-08-16T10:09:00Z</cp:lastPrinted>
  <dcterms:created xsi:type="dcterms:W3CDTF">2006-08-16T10:09:00Z</dcterms:created>
  <dcterms:modified xsi:type="dcterms:W3CDTF">2006-08-16T10:09:00Z</dcterms:modified>
</cp:coreProperties>
</file>