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A4592D"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A4592D" w:rsidRDefault="00EB28E1" w:rsidP="006A6780">
            <w:pPr>
              <w:jc w:val="right"/>
              <w:rPr>
                <w:lang w:val="fr-CH"/>
              </w:rPr>
            </w:pPr>
            <w:r w:rsidRPr="00A4592D">
              <w:rPr>
                <w:sz w:val="40"/>
                <w:lang w:val="fr-CH"/>
              </w:rPr>
              <w:t>CCPR</w:t>
            </w:r>
            <w:r w:rsidRPr="00A4592D">
              <w:rPr>
                <w:lang w:val="fr-CH"/>
              </w:rPr>
              <w:t>/C/CZE/Q/3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C4D75"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EB28E1" w:rsidP="00EB28E1">
            <w:pPr>
              <w:spacing w:before="240" w:line="240" w:lineRule="exact"/>
            </w:pPr>
            <w:r>
              <w:t xml:space="preserve">Distr.: </w:t>
            </w:r>
            <w:r w:rsidR="006A6780">
              <w:t>General</w:t>
            </w:r>
          </w:p>
          <w:p w:rsidR="00EB28E1" w:rsidRDefault="00944395" w:rsidP="00EB28E1">
            <w:pPr>
              <w:spacing w:line="240" w:lineRule="exact"/>
            </w:pPr>
            <w:r>
              <w:t>2</w:t>
            </w:r>
            <w:r w:rsidR="00974D47">
              <w:t>9</w:t>
            </w:r>
            <w:r w:rsidR="008662ED">
              <w:t xml:space="preserve"> April</w:t>
            </w:r>
            <w:r w:rsidR="00EB28E1">
              <w:t xml:space="preserve"> 2013</w:t>
            </w:r>
          </w:p>
          <w:p w:rsidR="00EB28E1" w:rsidRDefault="00EB28E1" w:rsidP="00EB28E1">
            <w:pPr>
              <w:spacing w:line="240" w:lineRule="exact"/>
            </w:pPr>
          </w:p>
          <w:p w:rsidR="00EB28E1" w:rsidRDefault="00EB28E1" w:rsidP="00EB28E1">
            <w:pPr>
              <w:spacing w:line="240" w:lineRule="exact"/>
            </w:pPr>
            <w:r>
              <w:t>Original: English</w:t>
            </w:r>
          </w:p>
        </w:tc>
      </w:tr>
    </w:tbl>
    <w:p w:rsidR="00EB28E1" w:rsidRPr="00C13EAC" w:rsidRDefault="00EB28E1" w:rsidP="00EB28E1">
      <w:pPr>
        <w:autoSpaceDE w:val="0"/>
        <w:autoSpaceDN w:val="0"/>
        <w:adjustRightInd w:val="0"/>
        <w:rPr>
          <w:b/>
          <w:bCs/>
          <w:sz w:val="24"/>
          <w:szCs w:val="24"/>
        </w:rPr>
      </w:pPr>
      <w:r w:rsidRPr="00C13EAC">
        <w:rPr>
          <w:b/>
          <w:bCs/>
          <w:sz w:val="24"/>
          <w:szCs w:val="24"/>
        </w:rPr>
        <w:t>Human Rights Committee</w:t>
      </w:r>
    </w:p>
    <w:p w:rsidR="006A6780" w:rsidRPr="003F7234" w:rsidRDefault="00EB28E1" w:rsidP="006A6780">
      <w:pPr>
        <w:pStyle w:val="HChG"/>
      </w:pPr>
      <w:r>
        <w:tab/>
      </w:r>
      <w:r>
        <w:tab/>
      </w:r>
      <w:r w:rsidR="00944395">
        <w:t>L</w:t>
      </w:r>
      <w:r w:rsidRPr="00794658">
        <w:rPr>
          <w:rFonts w:eastAsia="MS Mincho"/>
        </w:rPr>
        <w:t xml:space="preserve">ist of issues </w:t>
      </w:r>
      <w:r w:rsidR="00944395">
        <w:rPr>
          <w:rFonts w:eastAsia="MS Mincho"/>
        </w:rPr>
        <w:t>in relation to</w:t>
      </w:r>
      <w:r w:rsidRPr="00794658">
        <w:rPr>
          <w:rFonts w:eastAsia="MS Mincho"/>
        </w:rPr>
        <w:t xml:space="preserve"> the </w:t>
      </w:r>
      <w:r>
        <w:rPr>
          <w:rFonts w:eastAsia="MS Mincho"/>
        </w:rPr>
        <w:t>third</w:t>
      </w:r>
      <w:r w:rsidRPr="00794658">
        <w:rPr>
          <w:rFonts w:eastAsia="MS Mincho"/>
        </w:rPr>
        <w:t xml:space="preserve"> periodic report of the </w:t>
      </w:r>
      <w:r>
        <w:rPr>
          <w:rFonts w:eastAsia="MS Mincho"/>
        </w:rPr>
        <w:t>Czech Republic</w:t>
      </w:r>
      <w:r w:rsidRPr="00794658">
        <w:rPr>
          <w:rFonts w:eastAsia="MS Mincho"/>
        </w:rPr>
        <w:t xml:space="preserve"> (CCPR/C/</w:t>
      </w:r>
      <w:r>
        <w:rPr>
          <w:rFonts w:eastAsia="MS Mincho"/>
        </w:rPr>
        <w:t>CZE</w:t>
      </w:r>
      <w:r w:rsidRPr="00794658">
        <w:rPr>
          <w:rFonts w:eastAsia="MS Mincho"/>
        </w:rPr>
        <w:t>/</w:t>
      </w:r>
      <w:r>
        <w:rPr>
          <w:rFonts w:eastAsia="MS Mincho"/>
        </w:rPr>
        <w:t>3</w:t>
      </w:r>
      <w:r w:rsidRPr="00794658">
        <w:rPr>
          <w:rFonts w:eastAsia="MS Mincho"/>
        </w:rPr>
        <w:t>)</w:t>
      </w:r>
      <w:r w:rsidR="006A6780">
        <w:rPr>
          <w:rFonts w:eastAsia="MS Mincho"/>
        </w:rPr>
        <w:t xml:space="preserve">, </w:t>
      </w:r>
      <w:r w:rsidR="006A6780">
        <w:t xml:space="preserve">adopted by the </w:t>
      </w:r>
      <w:r w:rsidR="00944395">
        <w:t>C</w:t>
      </w:r>
      <w:r w:rsidR="006A6780">
        <w:t>ommittee at its 107</w:t>
      </w:r>
      <w:r w:rsidR="006A6780" w:rsidRPr="009552FC">
        <w:t>th</w:t>
      </w:r>
      <w:r w:rsidR="006A6780">
        <w:t xml:space="preserve"> session</w:t>
      </w:r>
      <w:r w:rsidR="00944395">
        <w:t xml:space="preserve"> (</w:t>
      </w:r>
      <w:r w:rsidR="006A6780">
        <w:t>11–28 March 2013</w:t>
      </w:r>
      <w:r w:rsidR="00944395">
        <w:t>)</w:t>
      </w:r>
      <w:r w:rsidR="006A6780">
        <w:t xml:space="preserve"> </w:t>
      </w:r>
    </w:p>
    <w:p w:rsidR="00EB28E1" w:rsidRPr="00C32772" w:rsidRDefault="00EB28E1" w:rsidP="00EB28E1">
      <w:pPr>
        <w:pStyle w:val="H23G"/>
        <w:rPr>
          <w:rFonts w:eastAsia="MS Mincho"/>
        </w:rPr>
      </w:pPr>
      <w:r w:rsidRPr="00794658">
        <w:rPr>
          <w:rFonts w:eastAsia="MS Mincho"/>
        </w:rPr>
        <w:tab/>
      </w:r>
      <w:r w:rsidRPr="00794658">
        <w:rPr>
          <w:rFonts w:eastAsia="MS Mincho"/>
        </w:rPr>
        <w:tab/>
        <w:t>Constitutional an</w:t>
      </w:r>
      <w:r w:rsidRPr="00596184">
        <w:rPr>
          <w:rFonts w:eastAsia="MS Mincho"/>
        </w:rPr>
        <w:t>d</w:t>
      </w:r>
      <w:r w:rsidRPr="00794658">
        <w:rPr>
          <w:rFonts w:eastAsia="MS Mincho"/>
        </w:rPr>
        <w:t xml:space="preserve"> legal framework within which the Covenant is implemented (art. 2)</w:t>
      </w:r>
      <w:r>
        <w:rPr>
          <w:rFonts w:eastAsia="MS Mincho"/>
        </w:rPr>
        <w:t xml:space="preserve"> </w:t>
      </w:r>
    </w:p>
    <w:p w:rsidR="00EB28E1" w:rsidRPr="00A515D1" w:rsidRDefault="00EB28E1" w:rsidP="00EB28E1">
      <w:pPr>
        <w:pStyle w:val="SingleTxtG"/>
        <w:rPr>
          <w:rStyle w:val="FootnoteReference"/>
          <w:rFonts w:eastAsia="MS Mincho"/>
        </w:rPr>
      </w:pPr>
      <w:r w:rsidRPr="00A515D1">
        <w:t>1.</w:t>
      </w:r>
      <w:r w:rsidRPr="00A515D1">
        <w:tab/>
      </w:r>
      <w:r w:rsidR="00824161">
        <w:t>With reference to the information provided by the</w:t>
      </w:r>
      <w:r w:rsidR="00F5593D">
        <w:t xml:space="preserve"> State party that no institution </w:t>
      </w:r>
      <w:r w:rsidR="003F7038">
        <w:t xml:space="preserve">to </w:t>
      </w:r>
      <w:r w:rsidR="00F5593D">
        <w:t xml:space="preserve"> systematically</w:t>
      </w:r>
      <w:r w:rsidR="003F7038">
        <w:t xml:space="preserve"> address</w:t>
      </w:r>
      <w:r w:rsidR="00F5593D">
        <w:t xml:space="preserve"> human rights issues in accordance with the Paris Principles </w:t>
      </w:r>
      <w:r w:rsidR="003F7038">
        <w:t>w</w:t>
      </w:r>
      <w:r w:rsidR="00A4613D">
        <w:t>as established during the period under review</w:t>
      </w:r>
      <w:r w:rsidR="00F5593D">
        <w:t xml:space="preserve"> (para. 11)</w:t>
      </w:r>
      <w:r w:rsidR="0005696D" w:rsidRPr="00D00F73">
        <w:rPr>
          <w:rStyle w:val="FootnoteReference"/>
        </w:rPr>
        <w:footnoteReference w:customMarkFollows="1" w:id="2"/>
        <w:sym w:font="Symbol" w:char="F02A"/>
      </w:r>
      <w:r w:rsidR="00F5593D">
        <w:t>, p</w:t>
      </w:r>
      <w:r w:rsidRPr="00A515D1">
        <w:t xml:space="preserve">lease indicate what steps are being taken, if any, to </w:t>
      </w:r>
      <w:r w:rsidR="00C13022">
        <w:t xml:space="preserve">establish an independent statutory human rights institution </w:t>
      </w:r>
      <w:r w:rsidR="00824161">
        <w:t>with a broad human rights mandate</w:t>
      </w:r>
      <w:r w:rsidR="003F7038">
        <w:t xml:space="preserve"> and</w:t>
      </w:r>
      <w:r w:rsidR="00824161">
        <w:t xml:space="preserve"> </w:t>
      </w:r>
      <w:r w:rsidR="00FE11A5">
        <w:t>with competence</w:t>
      </w:r>
      <w:r w:rsidR="003F7038">
        <w:t xml:space="preserve"> to,</w:t>
      </w:r>
      <w:r w:rsidR="00FE11A5">
        <w:t xml:space="preserve"> inter alia</w:t>
      </w:r>
      <w:r w:rsidR="003F7038">
        <w:t>,</w:t>
      </w:r>
      <w:r w:rsidR="00C13022">
        <w:t xml:space="preserve"> </w:t>
      </w:r>
      <w:r w:rsidR="008365FC" w:rsidRPr="00324EB5">
        <w:rPr>
          <w:bCs/>
        </w:rPr>
        <w:t>investigate individual complaints</w:t>
      </w:r>
      <w:r w:rsidR="008365FC">
        <w:rPr>
          <w:bCs/>
        </w:rPr>
        <w:t xml:space="preserve"> regarding violation of the rights enshrined in the Covenant</w:t>
      </w:r>
      <w:r w:rsidR="003F7038">
        <w:rPr>
          <w:bCs/>
        </w:rPr>
        <w:t>,</w:t>
      </w:r>
      <w:r w:rsidR="008365FC" w:rsidRPr="00324EB5">
        <w:rPr>
          <w:bCs/>
        </w:rPr>
        <w:t xml:space="preserve"> and take measures to</w:t>
      </w:r>
      <w:r w:rsidR="00A4613D">
        <w:rPr>
          <w:bCs/>
        </w:rPr>
        <w:t xml:space="preserve"> remedy the attested violations, in line </w:t>
      </w:r>
      <w:r w:rsidR="002643EB">
        <w:rPr>
          <w:bCs/>
        </w:rPr>
        <w:t xml:space="preserve">with the </w:t>
      </w:r>
      <w:r w:rsidRPr="00A515D1">
        <w:t>Paris Principles</w:t>
      </w:r>
      <w:r w:rsidR="00FE11A5">
        <w:t>.</w:t>
      </w:r>
    </w:p>
    <w:p w:rsidR="00EB28E1" w:rsidRDefault="00EB28E1" w:rsidP="00EB28E1">
      <w:pPr>
        <w:pStyle w:val="SingleTxtG"/>
        <w:rPr>
          <w:rFonts w:eastAsia="MS Mincho"/>
        </w:rPr>
      </w:pPr>
      <w:r w:rsidRPr="00A515D1">
        <w:rPr>
          <w:rFonts w:eastAsia="MS Mincho"/>
        </w:rPr>
        <w:t>2.</w:t>
      </w:r>
      <w:r w:rsidRPr="00A515D1">
        <w:rPr>
          <w:rFonts w:eastAsia="MS Mincho"/>
        </w:rPr>
        <w:tab/>
      </w:r>
      <w:r w:rsidRPr="00A515D1">
        <w:t>Please</w:t>
      </w:r>
      <w:r w:rsidRPr="00A515D1">
        <w:rPr>
          <w:rFonts w:eastAsia="MS Mincho"/>
        </w:rPr>
        <w:t xml:space="preserve"> indicate what procedures are in place for the implementation of the Committee’s Views under the Optional Protocol. Please indicate what concrete steps have been taken to implement the Views adopted</w:t>
      </w:r>
      <w:r w:rsidR="003F7038">
        <w:rPr>
          <w:rFonts w:eastAsia="MS Mincho"/>
        </w:rPr>
        <w:t xml:space="preserve"> by the Committee</w:t>
      </w:r>
      <w:r w:rsidRPr="00A515D1">
        <w:rPr>
          <w:rFonts w:eastAsia="MS Mincho"/>
        </w:rPr>
        <w:t xml:space="preserve"> in respect of the State party</w:t>
      </w:r>
      <w:r w:rsidR="003F7038">
        <w:rPr>
          <w:rFonts w:eastAsia="MS Mincho"/>
        </w:rPr>
        <w:t>,</w:t>
      </w:r>
      <w:r w:rsidRPr="00A515D1">
        <w:rPr>
          <w:rFonts w:eastAsia="MS Mincho"/>
        </w:rPr>
        <w:t xml:space="preserve"> </w:t>
      </w:r>
      <w:r w:rsidR="00824A66">
        <w:rPr>
          <w:rFonts w:eastAsia="MS Mincho"/>
        </w:rPr>
        <w:t xml:space="preserve">concerning </w:t>
      </w:r>
      <w:r w:rsidRPr="00A515D1">
        <w:rPr>
          <w:rFonts w:eastAsia="MS Mincho"/>
        </w:rPr>
        <w:t>violation</w:t>
      </w:r>
      <w:r w:rsidR="00824A66">
        <w:rPr>
          <w:rFonts w:eastAsia="MS Mincho"/>
        </w:rPr>
        <w:t>s</w:t>
      </w:r>
      <w:r w:rsidRPr="00A515D1">
        <w:rPr>
          <w:rFonts w:eastAsia="MS Mincho"/>
        </w:rPr>
        <w:t xml:space="preserve"> of the Covenant</w:t>
      </w:r>
      <w:r w:rsidR="003F7038">
        <w:rPr>
          <w:rFonts w:eastAsia="MS Mincho"/>
        </w:rPr>
        <w:t>.</w:t>
      </w:r>
    </w:p>
    <w:p w:rsidR="00694825" w:rsidRDefault="00694825" w:rsidP="00694825">
      <w:pPr>
        <w:pStyle w:val="H23G"/>
      </w:pPr>
      <w:r>
        <w:tab/>
      </w:r>
      <w:r>
        <w:tab/>
        <w:t>Non-d</w:t>
      </w:r>
      <w:r w:rsidRPr="00A515D1">
        <w:t>iscrimination, equality between men and women, political participation</w:t>
      </w:r>
      <w:r>
        <w:t>, rights of minorities</w:t>
      </w:r>
      <w:r w:rsidRPr="00A515D1">
        <w:t xml:space="preserve"> (arts. 2, 3, </w:t>
      </w:r>
      <w:r>
        <w:t xml:space="preserve">25, </w:t>
      </w:r>
      <w:r w:rsidRPr="00A515D1">
        <w:t>26</w:t>
      </w:r>
      <w:r>
        <w:t xml:space="preserve"> and</w:t>
      </w:r>
      <w:r w:rsidRPr="00A515D1">
        <w:t xml:space="preserve"> 27) </w:t>
      </w:r>
    </w:p>
    <w:p w:rsidR="00694825" w:rsidRDefault="00694825" w:rsidP="00694825">
      <w:pPr>
        <w:pStyle w:val="SingleTxtG"/>
      </w:pPr>
      <w:r>
        <w:t xml:space="preserve">3. </w:t>
      </w:r>
      <w:r>
        <w:tab/>
      </w:r>
      <w:r w:rsidRPr="0064475B">
        <w:rPr>
          <w:lang w:eastAsia="en-GB"/>
        </w:rPr>
        <w:t xml:space="preserve">Please indicate the </w:t>
      </w:r>
      <w:r>
        <w:rPr>
          <w:lang w:eastAsia="en-GB"/>
        </w:rPr>
        <w:t xml:space="preserve">measures taken to combat discrimination against women, including the steps taken to </w:t>
      </w:r>
      <w:r w:rsidRPr="0064475B">
        <w:rPr>
          <w:lang w:eastAsia="en-GB"/>
        </w:rPr>
        <w:t xml:space="preserve">enhance </w:t>
      </w:r>
      <w:r>
        <w:t xml:space="preserve">the participation and representation of women in political and public life and to increase the representation of women in decision-making positions. Please also provide information on the work of the </w:t>
      </w:r>
      <w:r w:rsidRPr="00F151C2">
        <w:t>Committee for equal representation of women and men in politics</w:t>
      </w:r>
      <w:r>
        <w:t xml:space="preserve"> and outline any of its achievements.</w:t>
      </w:r>
    </w:p>
    <w:p w:rsidR="00245D39" w:rsidRDefault="00694825" w:rsidP="00694825">
      <w:pPr>
        <w:pStyle w:val="SingleTxtG"/>
      </w:pPr>
      <w:r>
        <w:t>4.</w:t>
      </w:r>
      <w:r>
        <w:tab/>
        <w:t xml:space="preserve">Please provide information on the measures taken to eradicate patriarchal stereotyped attitudes regarding the roles and tasks of women and men in the family and society in general. Has the State party conducted any </w:t>
      </w:r>
      <w:r w:rsidRPr="004C0D6A">
        <w:rPr>
          <w:bCs/>
        </w:rPr>
        <w:t xml:space="preserve">awareness-raising campaigns to sensitize the population on </w:t>
      </w:r>
      <w:r>
        <w:rPr>
          <w:bCs/>
        </w:rPr>
        <w:t xml:space="preserve">the subject of </w:t>
      </w:r>
      <w:r w:rsidRPr="004C0D6A">
        <w:rPr>
          <w:bCs/>
        </w:rPr>
        <w:t xml:space="preserve">discriminatory gender stereotypes? </w:t>
      </w:r>
      <w:r w:rsidRPr="004C0D6A">
        <w:t xml:space="preserve"> </w:t>
      </w:r>
    </w:p>
    <w:p w:rsidR="00694825" w:rsidRPr="00A515D1" w:rsidRDefault="003B68B0" w:rsidP="00694825">
      <w:pPr>
        <w:pStyle w:val="SingleTxtG"/>
      </w:pPr>
      <w:r>
        <w:t>5</w:t>
      </w:r>
      <w:r w:rsidR="00694825" w:rsidRPr="00A515D1">
        <w:t>.</w:t>
      </w:r>
      <w:r w:rsidR="00694825" w:rsidRPr="00A515D1">
        <w:tab/>
        <w:t>Please comment on reports of racist and anti-Roma discourse among mainstream politicians at both national and local levels</w:t>
      </w:r>
      <w:r w:rsidR="00677719">
        <w:t>,</w:t>
      </w:r>
      <w:r w:rsidR="00694825" w:rsidRPr="00A515D1">
        <w:t xml:space="preserve"> and anti-Roma demonstrations organized by far-right political groups.</w:t>
      </w:r>
      <w:r w:rsidR="00694825">
        <w:t xml:space="preserve"> What measures are being taken by the State party to address this phenomenon?</w:t>
      </w:r>
    </w:p>
    <w:p w:rsidR="00694825" w:rsidRPr="00A515D1" w:rsidRDefault="003B68B0" w:rsidP="00694825">
      <w:pPr>
        <w:pStyle w:val="SingleTxtG"/>
      </w:pPr>
      <w:r>
        <w:t>6</w:t>
      </w:r>
      <w:r w:rsidR="00694825">
        <w:t>.</w:t>
      </w:r>
      <w:r w:rsidR="00694825" w:rsidRPr="00A515D1">
        <w:tab/>
        <w:t xml:space="preserve">With reference to the </w:t>
      </w:r>
      <w:r w:rsidR="00694825">
        <w:t>S</w:t>
      </w:r>
      <w:r w:rsidR="00694825" w:rsidRPr="00A515D1">
        <w:t xml:space="preserve">trategy </w:t>
      </w:r>
      <w:r w:rsidR="00694825">
        <w:t>for</w:t>
      </w:r>
      <w:r w:rsidR="00694825" w:rsidRPr="00A515D1">
        <w:t xml:space="preserve"> Roma Integration for the period 2010-2013</w:t>
      </w:r>
      <w:r w:rsidR="00694825">
        <w:t xml:space="preserve"> (</w:t>
      </w:r>
      <w:r w:rsidR="00694825" w:rsidRPr="00A515D1">
        <w:t>para. 240)</w:t>
      </w:r>
      <w:r w:rsidR="00694825">
        <w:t>,</w:t>
      </w:r>
      <w:r w:rsidR="00694825" w:rsidRPr="00A515D1">
        <w:t xml:space="preserve"> please provide </w:t>
      </w:r>
      <w:r w:rsidR="00694825">
        <w:t xml:space="preserve">information about the methods by which the State party identifies nationals as belonging to </w:t>
      </w:r>
      <w:r w:rsidR="00824A66">
        <w:t xml:space="preserve">the </w:t>
      </w:r>
      <w:r w:rsidR="00694825">
        <w:t xml:space="preserve">Roma community. Please also provide </w:t>
      </w:r>
      <w:r w:rsidR="00694825" w:rsidRPr="00A515D1">
        <w:t>statistics</w:t>
      </w:r>
      <w:r w:rsidR="00824A66">
        <w:t xml:space="preserve"> on</w:t>
      </w:r>
      <w:r w:rsidR="00694825">
        <w:t>: (a) unemployment rates among Roma;</w:t>
      </w:r>
      <w:r w:rsidR="00694825" w:rsidRPr="00A515D1">
        <w:t xml:space="preserve"> </w:t>
      </w:r>
      <w:r w:rsidR="00694825">
        <w:t xml:space="preserve">(b) on </w:t>
      </w:r>
      <w:r w:rsidR="00694825" w:rsidRPr="00A515D1">
        <w:t xml:space="preserve">the number of families </w:t>
      </w:r>
      <w:r w:rsidR="00694825">
        <w:t>belonging to</w:t>
      </w:r>
      <w:r w:rsidR="00694825" w:rsidRPr="00A515D1">
        <w:t xml:space="preserve"> </w:t>
      </w:r>
      <w:r w:rsidR="00824A66">
        <w:t xml:space="preserve">the </w:t>
      </w:r>
      <w:r w:rsidR="00694825" w:rsidRPr="00A515D1">
        <w:t>Roma community who benefited from subsidi</w:t>
      </w:r>
      <w:r w:rsidR="00824A66">
        <w:t>z</w:t>
      </w:r>
      <w:r w:rsidR="00694825" w:rsidRPr="00A515D1">
        <w:t>ed municipal houses</w:t>
      </w:r>
      <w:r w:rsidR="00824A66">
        <w:t>,</w:t>
      </w:r>
      <w:r w:rsidR="00694825" w:rsidRPr="00A515D1">
        <w:t xml:space="preserve"> progress made in promoting the right to housing of this community a</w:t>
      </w:r>
      <w:r w:rsidR="00824A66">
        <w:t xml:space="preserve">s well as </w:t>
      </w:r>
      <w:r w:rsidR="00694825" w:rsidRPr="00A515D1">
        <w:t>in protecting them from eviction</w:t>
      </w:r>
      <w:r w:rsidR="00694825">
        <w:t xml:space="preserve">; (c) </w:t>
      </w:r>
      <w:r w:rsidR="00694825" w:rsidRPr="00F64585">
        <w:t xml:space="preserve">representation of Roma in civil service, including </w:t>
      </w:r>
      <w:r w:rsidR="00824A66">
        <w:t xml:space="preserve">the </w:t>
      </w:r>
      <w:r w:rsidR="00694825" w:rsidRPr="00F64585">
        <w:t>police.</w:t>
      </w:r>
      <w:r w:rsidR="00694825">
        <w:t xml:space="preserve"> </w:t>
      </w:r>
    </w:p>
    <w:p w:rsidR="00694825" w:rsidRDefault="003B68B0" w:rsidP="00694825">
      <w:pPr>
        <w:pStyle w:val="SingleTxtG"/>
        <w:rPr>
          <w:rFonts w:eastAsia="MS Mincho"/>
        </w:rPr>
      </w:pPr>
      <w:r>
        <w:rPr>
          <w:rFonts w:eastAsia="MS Mincho"/>
        </w:rPr>
        <w:t>7</w:t>
      </w:r>
      <w:r w:rsidR="00694825">
        <w:rPr>
          <w:rFonts w:eastAsia="MS Mincho"/>
        </w:rPr>
        <w:t>.</w:t>
      </w:r>
      <w:r w:rsidR="00694825" w:rsidRPr="00A515D1">
        <w:rPr>
          <w:rFonts w:eastAsia="MS Mincho"/>
        </w:rPr>
        <w:tab/>
      </w:r>
      <w:r w:rsidR="00694825" w:rsidRPr="00A515D1">
        <w:t>Please indicate whether Roma children continue to be overrepresented in “special schools” or “practical elementary schools” (para. 247)</w:t>
      </w:r>
      <w:r w:rsidR="00694825" w:rsidRPr="00A515D1">
        <w:rPr>
          <w:rFonts w:eastAsia="MS Mincho"/>
        </w:rPr>
        <w:t xml:space="preserve"> and separated from other children in mainstream schools</w:t>
      </w:r>
      <w:r w:rsidR="00694825">
        <w:rPr>
          <w:rFonts w:eastAsia="MS Mincho"/>
        </w:rPr>
        <w:t>.</w:t>
      </w:r>
      <w:r w:rsidR="00694825" w:rsidRPr="00A515D1">
        <w:rPr>
          <w:rFonts w:eastAsia="MS Mincho"/>
        </w:rPr>
        <w:t xml:space="preserve"> Please explain how this </w:t>
      </w:r>
      <w:r w:rsidR="00694825">
        <w:rPr>
          <w:rFonts w:eastAsia="MS Mincho"/>
        </w:rPr>
        <w:t xml:space="preserve">policy </w:t>
      </w:r>
      <w:r w:rsidR="00694825" w:rsidRPr="00A515D1">
        <w:rPr>
          <w:rFonts w:eastAsia="MS Mincho"/>
        </w:rPr>
        <w:t xml:space="preserve">complies with </w:t>
      </w:r>
      <w:r w:rsidR="00824A66">
        <w:rPr>
          <w:rFonts w:eastAsia="MS Mincho"/>
        </w:rPr>
        <w:t xml:space="preserve">rights under the </w:t>
      </w:r>
      <w:r w:rsidR="00694825">
        <w:rPr>
          <w:rFonts w:eastAsia="MS Mincho"/>
        </w:rPr>
        <w:t>C</w:t>
      </w:r>
      <w:r w:rsidR="00694825" w:rsidRPr="00A515D1">
        <w:rPr>
          <w:rFonts w:eastAsia="MS Mincho"/>
        </w:rPr>
        <w:t xml:space="preserve">ovenant. In this context, please provide further information on the </w:t>
      </w:r>
      <w:r w:rsidR="00824A66">
        <w:rPr>
          <w:rFonts w:eastAsia="MS Mincho"/>
        </w:rPr>
        <w:t>implementation</w:t>
      </w:r>
      <w:r w:rsidR="00694825" w:rsidRPr="00A515D1">
        <w:rPr>
          <w:rFonts w:eastAsia="MS Mincho"/>
        </w:rPr>
        <w:t xml:space="preserve"> of the National Action Plan for Inclusive </w:t>
      </w:r>
      <w:r w:rsidR="00694825" w:rsidRPr="00A515D1">
        <w:t>Education</w:t>
      </w:r>
      <w:r w:rsidR="00694825">
        <w:t xml:space="preserve"> (</w:t>
      </w:r>
      <w:r w:rsidR="00694825" w:rsidRPr="00A515D1">
        <w:rPr>
          <w:rFonts w:eastAsia="MS Mincho"/>
        </w:rPr>
        <w:t xml:space="preserve">para. 248) and </w:t>
      </w:r>
      <w:r w:rsidR="00694825">
        <w:rPr>
          <w:rFonts w:eastAsia="MS Mincho"/>
        </w:rPr>
        <w:t xml:space="preserve">comment </w:t>
      </w:r>
      <w:r w:rsidR="00694825" w:rsidRPr="00A515D1">
        <w:rPr>
          <w:rFonts w:eastAsia="MS Mincho"/>
        </w:rPr>
        <w:t>on information that lack of financial resources and the resignation of members of the Ministry of Education</w:t>
      </w:r>
      <w:r w:rsidR="00694825">
        <w:rPr>
          <w:rFonts w:eastAsia="MS Mincho"/>
        </w:rPr>
        <w:t>’</w:t>
      </w:r>
      <w:r w:rsidR="00694825" w:rsidRPr="00A515D1">
        <w:rPr>
          <w:rFonts w:eastAsia="MS Mincho"/>
        </w:rPr>
        <w:t xml:space="preserve">s working group tasked </w:t>
      </w:r>
      <w:r w:rsidR="00824A66">
        <w:rPr>
          <w:rFonts w:eastAsia="MS Mincho"/>
        </w:rPr>
        <w:t>with</w:t>
      </w:r>
      <w:r w:rsidR="00694825" w:rsidRPr="00A515D1">
        <w:rPr>
          <w:rFonts w:eastAsia="MS Mincho"/>
        </w:rPr>
        <w:t xml:space="preserve"> implement</w:t>
      </w:r>
      <w:r w:rsidR="00824A66">
        <w:rPr>
          <w:rFonts w:eastAsia="MS Mincho"/>
        </w:rPr>
        <w:t>ing</w:t>
      </w:r>
      <w:r w:rsidR="00694825" w:rsidRPr="00A515D1">
        <w:rPr>
          <w:rFonts w:eastAsia="MS Mincho"/>
        </w:rPr>
        <w:t xml:space="preserve"> the National Action Plan for Inclusive </w:t>
      </w:r>
      <w:r w:rsidR="00694825" w:rsidRPr="00A515D1">
        <w:t>Education</w:t>
      </w:r>
      <w:r w:rsidR="00694825" w:rsidRPr="00A515D1">
        <w:rPr>
          <w:rFonts w:eastAsia="MS Mincho"/>
        </w:rPr>
        <w:t xml:space="preserve"> has resulted in difficulties in its implementation</w:t>
      </w:r>
      <w:r w:rsidR="00694825">
        <w:rPr>
          <w:rFonts w:eastAsia="MS Mincho"/>
        </w:rPr>
        <w:t>.</w:t>
      </w:r>
    </w:p>
    <w:p w:rsidR="00694825" w:rsidRPr="00A515D1" w:rsidRDefault="003B68B0" w:rsidP="00694825">
      <w:pPr>
        <w:pStyle w:val="SingleTxtG"/>
        <w:rPr>
          <w:rFonts w:eastAsia="MS Mincho"/>
        </w:rPr>
      </w:pPr>
      <w:r>
        <w:rPr>
          <w:rFonts w:eastAsia="MS Mincho"/>
        </w:rPr>
        <w:t>8</w:t>
      </w:r>
      <w:r w:rsidR="00245D39">
        <w:rPr>
          <w:rFonts w:eastAsia="MS Mincho"/>
        </w:rPr>
        <w:t>.</w:t>
      </w:r>
      <w:r w:rsidR="00694825">
        <w:rPr>
          <w:rFonts w:eastAsia="MS Mincho"/>
        </w:rPr>
        <w:tab/>
        <w:t xml:space="preserve">Does the State party plan to remove the pig farm located on </w:t>
      </w:r>
      <w:r w:rsidR="00D00F73">
        <w:rPr>
          <w:rFonts w:eastAsia="MS Mincho"/>
        </w:rPr>
        <w:t xml:space="preserve">the site of </w:t>
      </w:r>
      <w:r w:rsidR="00694825">
        <w:rPr>
          <w:rFonts w:eastAsia="MS Mincho"/>
        </w:rPr>
        <w:t>a World War II Roma concentration camp?</w:t>
      </w:r>
    </w:p>
    <w:p w:rsidR="00694825" w:rsidRPr="00A515D1" w:rsidRDefault="003B68B0" w:rsidP="00694825">
      <w:pPr>
        <w:pStyle w:val="SingleTxtG"/>
        <w:rPr>
          <w:rFonts w:eastAsia="MS Mincho"/>
        </w:rPr>
      </w:pPr>
      <w:r>
        <w:rPr>
          <w:rFonts w:eastAsia="MS Mincho"/>
        </w:rPr>
        <w:t>9</w:t>
      </w:r>
      <w:r w:rsidR="00694825">
        <w:rPr>
          <w:rFonts w:eastAsia="MS Mincho"/>
        </w:rPr>
        <w:t>.</w:t>
      </w:r>
      <w:r w:rsidR="00694825">
        <w:rPr>
          <w:rFonts w:eastAsia="MS Mincho"/>
        </w:rPr>
        <w:tab/>
      </w:r>
      <w:r w:rsidR="00694825" w:rsidRPr="00A515D1">
        <w:rPr>
          <w:rFonts w:eastAsia="MS Mincho"/>
        </w:rPr>
        <w:t>Please provide information on the new Czech Election Code</w:t>
      </w:r>
      <w:r w:rsidR="0005696D">
        <w:rPr>
          <w:rFonts w:eastAsia="MS Mincho"/>
        </w:rPr>
        <w:t>,</w:t>
      </w:r>
      <w:r w:rsidR="00694825" w:rsidRPr="00A515D1">
        <w:rPr>
          <w:rFonts w:eastAsia="MS Mincho"/>
        </w:rPr>
        <w:t xml:space="preserve"> in particular </w:t>
      </w:r>
      <w:r w:rsidR="00694825">
        <w:rPr>
          <w:rFonts w:eastAsia="MS Mincho"/>
        </w:rPr>
        <w:t xml:space="preserve">on </w:t>
      </w:r>
      <w:r w:rsidR="00694825" w:rsidRPr="00A515D1">
        <w:rPr>
          <w:rFonts w:eastAsia="MS Mincho"/>
        </w:rPr>
        <w:t>how its provisions ensure th</w:t>
      </w:r>
      <w:r w:rsidR="00694825">
        <w:rPr>
          <w:rFonts w:eastAsia="MS Mincho"/>
        </w:rPr>
        <w:t>at</w:t>
      </w:r>
      <w:r w:rsidR="00694825" w:rsidRPr="00A515D1">
        <w:rPr>
          <w:rFonts w:eastAsia="MS Mincho"/>
        </w:rPr>
        <w:t xml:space="preserve"> all citizens </w:t>
      </w:r>
      <w:r w:rsidR="00694825">
        <w:rPr>
          <w:rFonts w:eastAsia="MS Mincho"/>
        </w:rPr>
        <w:t xml:space="preserve">with disabilities </w:t>
      </w:r>
      <w:r w:rsidR="00694825" w:rsidRPr="00A515D1">
        <w:rPr>
          <w:rFonts w:eastAsia="MS Mincho"/>
        </w:rPr>
        <w:t>of voting age have the right to vote and take part in public life on the same basis as others.</w:t>
      </w:r>
    </w:p>
    <w:p w:rsidR="00EB28E1" w:rsidRDefault="00EB28E1" w:rsidP="00EB28E1">
      <w:pPr>
        <w:pStyle w:val="H23G"/>
      </w:pPr>
      <w:r w:rsidRPr="00A515D1">
        <w:tab/>
      </w:r>
      <w:r w:rsidRPr="00A515D1">
        <w:tab/>
        <w:t>Right to life</w:t>
      </w:r>
      <w:r w:rsidR="00985247">
        <w:t>, violence against women, including domestic violence,</w:t>
      </w:r>
      <w:r w:rsidRPr="00A515D1">
        <w:t xml:space="preserve"> and prohibition of torture and cruel, inhuman or degrading treatment (arts. </w:t>
      </w:r>
      <w:r w:rsidR="00985247">
        <w:t xml:space="preserve">3, </w:t>
      </w:r>
      <w:r w:rsidRPr="00A515D1">
        <w:t>6</w:t>
      </w:r>
      <w:r w:rsidR="00142597">
        <w:t xml:space="preserve"> and</w:t>
      </w:r>
      <w:r w:rsidRPr="00A515D1">
        <w:t xml:space="preserve"> 7)</w:t>
      </w:r>
    </w:p>
    <w:p w:rsidR="00985247" w:rsidRDefault="003B68B0" w:rsidP="00985247">
      <w:pPr>
        <w:pStyle w:val="SingleTxtG"/>
      </w:pPr>
      <w:r>
        <w:t>10</w:t>
      </w:r>
      <w:r w:rsidR="00985247">
        <w:t>.</w:t>
      </w:r>
      <w:r w:rsidR="00985247">
        <w:tab/>
      </w:r>
      <w:r w:rsidR="00A574EC">
        <w:t xml:space="preserve">Please outline the measures taken by the State party </w:t>
      </w:r>
      <w:r w:rsidR="00222A91">
        <w:t>to put an end to forced steriliz</w:t>
      </w:r>
      <w:r w:rsidR="00A574EC">
        <w:t xml:space="preserve">ation </w:t>
      </w:r>
      <w:r w:rsidR="00222A91">
        <w:t xml:space="preserve">of Romani women. Please also provide </w:t>
      </w:r>
      <w:r w:rsidR="00985247" w:rsidRPr="00A515D1">
        <w:t xml:space="preserve">information on the status and content of the new law on health services (para. 46), including </w:t>
      </w:r>
      <w:r w:rsidR="00222A91">
        <w:t xml:space="preserve">on </w:t>
      </w:r>
      <w:r w:rsidR="00985247" w:rsidRPr="00A515D1">
        <w:t xml:space="preserve">how it envisages clearly defining the requirements of </w:t>
      </w:r>
      <w:r w:rsidR="00985247">
        <w:t xml:space="preserve">free, </w:t>
      </w:r>
      <w:r w:rsidR="00985247" w:rsidRPr="00A515D1">
        <w:t>prior and informed consent with regard to sterilization</w:t>
      </w:r>
      <w:r w:rsidR="00BA5EE1">
        <w:t>. Also</w:t>
      </w:r>
      <w:r w:rsidR="00985247" w:rsidRPr="00A515D1">
        <w:t xml:space="preserve"> </w:t>
      </w:r>
      <w:r w:rsidR="00222A91">
        <w:t xml:space="preserve">provide further </w:t>
      </w:r>
      <w:r w:rsidR="00985247" w:rsidRPr="00A515D1">
        <w:t>explanation</w:t>
      </w:r>
      <w:r w:rsidR="00985247">
        <w:t>s</w:t>
      </w:r>
      <w:r w:rsidR="00985247" w:rsidRPr="00A515D1">
        <w:t xml:space="preserve"> o</w:t>
      </w:r>
      <w:r w:rsidR="00985247">
        <w:t>n</w:t>
      </w:r>
      <w:r w:rsidR="00985247" w:rsidRPr="00A515D1">
        <w:t xml:space="preserve"> the exceptions to </w:t>
      </w:r>
      <w:r w:rsidR="00985247">
        <w:t xml:space="preserve">these requirements </w:t>
      </w:r>
      <w:r w:rsidR="00985247" w:rsidRPr="00A515D1">
        <w:t xml:space="preserve">envisaged in the new legislation, in particular with respect to the basis for exception in “life-threatening” situations. Please indicate the measures taken by the State party to enable </w:t>
      </w:r>
      <w:r w:rsidR="00985247">
        <w:t xml:space="preserve">Romani </w:t>
      </w:r>
      <w:r w:rsidR="00985247" w:rsidRPr="00A515D1">
        <w:t xml:space="preserve">women sterilized in a coercive and non-consensual manner to have access to free legal aid for the purpose of claiming compensation (para. </w:t>
      </w:r>
      <w:r w:rsidR="00985247">
        <w:t>49</w:t>
      </w:r>
      <w:r w:rsidR="00985247" w:rsidRPr="00A515D1">
        <w:t xml:space="preserve">). Please provide further information on the criminal prosecutions initiated and the reasons behind their suspension or discontinuance. </w:t>
      </w:r>
    </w:p>
    <w:p w:rsidR="00985247" w:rsidRPr="00A515D1" w:rsidRDefault="00245D39" w:rsidP="00985247">
      <w:pPr>
        <w:pStyle w:val="SingleTxtG"/>
      </w:pPr>
      <w:r>
        <w:t>1</w:t>
      </w:r>
      <w:r w:rsidR="003B68B0">
        <w:t>1</w:t>
      </w:r>
      <w:r w:rsidR="00985247">
        <w:t>.</w:t>
      </w:r>
      <w:r w:rsidR="00985247">
        <w:tab/>
      </w:r>
      <w:r w:rsidR="00985247" w:rsidRPr="00A515D1">
        <w:t>Please provide information on measures taken by the State party to amend legislation and policies with a view to better preventing and prosecuting acts of domestic and sexual violence against women and affording greater protection to victims</w:t>
      </w:r>
      <w:r w:rsidR="00222A91">
        <w:t>.</w:t>
      </w:r>
      <w:r w:rsidR="00985247" w:rsidRPr="00A515D1">
        <w:t xml:space="preserve"> In addition, please provide information on: (a) the number of complaints received; (b) investigations carried out; (c) types of penalties imposed; (d) compensation awarded to victims; and (e) the number of safe shelters and any other </w:t>
      </w:r>
      <w:r w:rsidR="00985247">
        <w:t xml:space="preserve">services available </w:t>
      </w:r>
      <w:r w:rsidR="00985247" w:rsidRPr="00A515D1">
        <w:t>to assist victims of domestic violence</w:t>
      </w:r>
      <w:r w:rsidR="00985247">
        <w:t>, as well as</w:t>
      </w:r>
      <w:r w:rsidR="00985247" w:rsidRPr="00A515D1">
        <w:t xml:space="preserve"> the number of women and girls in those shelters</w:t>
      </w:r>
      <w:r w:rsidR="00985247">
        <w:t>.</w:t>
      </w:r>
    </w:p>
    <w:p w:rsidR="00EB28E1" w:rsidRPr="00A515D1" w:rsidRDefault="00245D39" w:rsidP="00EB28E1">
      <w:pPr>
        <w:pStyle w:val="SingleTxtG"/>
        <w:rPr>
          <w:rFonts w:eastAsia="MS Mincho"/>
        </w:rPr>
      </w:pPr>
      <w:r>
        <w:rPr>
          <w:rFonts w:eastAsia="MS Mincho"/>
        </w:rPr>
        <w:t>1</w:t>
      </w:r>
      <w:r w:rsidR="003B68B0">
        <w:rPr>
          <w:rFonts w:eastAsia="MS Mincho"/>
        </w:rPr>
        <w:t>2</w:t>
      </w:r>
      <w:r w:rsidR="00EB28E1" w:rsidRPr="00A515D1">
        <w:rPr>
          <w:rFonts w:eastAsia="MS Mincho"/>
        </w:rPr>
        <w:t>.</w:t>
      </w:r>
      <w:r w:rsidR="00EB28E1" w:rsidRPr="00A515D1">
        <w:rPr>
          <w:rFonts w:eastAsia="MS Mincho"/>
        </w:rPr>
        <w:tab/>
        <w:t xml:space="preserve">What is the status of </w:t>
      </w:r>
      <w:r w:rsidR="00912713">
        <w:rPr>
          <w:rFonts w:eastAsia="MS Mincho"/>
        </w:rPr>
        <w:t>t</w:t>
      </w:r>
      <w:r w:rsidR="00EB28E1" w:rsidRPr="00A515D1">
        <w:rPr>
          <w:rFonts w:eastAsia="MS Mincho"/>
        </w:rPr>
        <w:t xml:space="preserve">he Act on the General Inspection of Security Forces which should have </w:t>
      </w:r>
      <w:r w:rsidR="00EB28E1" w:rsidRPr="00A515D1">
        <w:t>come</w:t>
      </w:r>
      <w:r w:rsidR="00EB28E1" w:rsidRPr="00A515D1">
        <w:rPr>
          <w:rFonts w:eastAsia="MS Mincho"/>
        </w:rPr>
        <w:t xml:space="preserve"> into force by mid-2012 and under which an independent supervisory body was supposed to have been set up to investigate criminal acts and other unlawful conduct by police officers and officials from the Prison Service and the Customs Administration (para</w:t>
      </w:r>
      <w:r w:rsidR="008B1D03">
        <w:rPr>
          <w:rFonts w:eastAsia="MS Mincho"/>
        </w:rPr>
        <w:t>.</w:t>
      </w:r>
      <w:r w:rsidR="00EB28E1" w:rsidRPr="00A515D1">
        <w:rPr>
          <w:rFonts w:eastAsia="MS Mincho"/>
        </w:rPr>
        <w:t xml:space="preserve"> 35). Please provide updated statistics from this supervisory authority on: (a) cases registered; (b) investigations carried out; (c) types of penalties imposed</w:t>
      </w:r>
      <w:r w:rsidR="00BA5EE1">
        <w:rPr>
          <w:rFonts w:eastAsia="MS Mincho"/>
        </w:rPr>
        <w:t>;</w:t>
      </w:r>
      <w:r w:rsidR="00EB28E1" w:rsidRPr="00A515D1">
        <w:rPr>
          <w:rFonts w:eastAsia="MS Mincho"/>
        </w:rPr>
        <w:t xml:space="preserve"> and (d) any compensation awarded to the victims.</w:t>
      </w:r>
    </w:p>
    <w:p w:rsidR="00EB28E1" w:rsidRPr="00A515D1" w:rsidRDefault="00EB28E1" w:rsidP="00EB28E1">
      <w:pPr>
        <w:pStyle w:val="H23G"/>
        <w:rPr>
          <w:lang w:val="en-US"/>
        </w:rPr>
      </w:pPr>
      <w:r w:rsidRPr="00A515D1">
        <w:rPr>
          <w:lang w:val="en-US"/>
        </w:rPr>
        <w:tab/>
      </w:r>
      <w:r w:rsidRPr="00A515D1">
        <w:rPr>
          <w:lang w:val="en-US"/>
        </w:rPr>
        <w:tab/>
        <w:t>Elimination of slavery and servitude (art. 8)</w:t>
      </w:r>
    </w:p>
    <w:p w:rsidR="00BA5EE1" w:rsidRDefault="003B68B0" w:rsidP="00985247">
      <w:pPr>
        <w:pStyle w:val="SingleTxtG"/>
        <w:rPr>
          <w:rFonts w:eastAsia="MS Mincho"/>
        </w:rPr>
      </w:pPr>
      <w:r>
        <w:rPr>
          <w:rFonts w:eastAsia="MS Mincho"/>
        </w:rPr>
        <w:t>13</w:t>
      </w:r>
      <w:r w:rsidR="00EB28E1" w:rsidRPr="00A515D1">
        <w:rPr>
          <w:rFonts w:eastAsia="MS Mincho"/>
        </w:rPr>
        <w:t>.</w:t>
      </w:r>
      <w:r w:rsidR="00EB28E1" w:rsidRPr="00A515D1">
        <w:rPr>
          <w:rFonts w:eastAsia="MS Mincho"/>
        </w:rPr>
        <w:tab/>
        <w:t xml:space="preserve">Please provide updated information on: (a) the progress made to prevent trafficking in </w:t>
      </w:r>
      <w:r w:rsidR="00142597">
        <w:rPr>
          <w:rFonts w:eastAsia="MS Mincho"/>
        </w:rPr>
        <w:t>persons</w:t>
      </w:r>
      <w:r w:rsidR="00EB28E1" w:rsidRPr="00A515D1">
        <w:rPr>
          <w:rFonts w:eastAsia="MS Mincho"/>
        </w:rPr>
        <w:t>, which is allegedly prevalent among women and girls for employment, prostitution and exploitation</w:t>
      </w:r>
      <w:r w:rsidR="00F326C1">
        <w:rPr>
          <w:rFonts w:eastAsia="MS Mincho"/>
        </w:rPr>
        <w:t>;</w:t>
      </w:r>
      <w:r w:rsidR="00EB28E1" w:rsidRPr="00A515D1">
        <w:rPr>
          <w:rFonts w:eastAsia="MS Mincho"/>
        </w:rPr>
        <w:t xml:space="preserve"> (b) the prevalence of this phenomenon, expressed in up-to-date statistical data</w:t>
      </w:r>
      <w:r w:rsidR="00BA5EE1">
        <w:rPr>
          <w:rFonts w:eastAsia="MS Mincho"/>
        </w:rPr>
        <w:t>,</w:t>
      </w:r>
      <w:r w:rsidR="00EB28E1" w:rsidRPr="00A515D1">
        <w:rPr>
          <w:rFonts w:eastAsia="MS Mincho"/>
        </w:rPr>
        <w:t xml:space="preserve"> </w:t>
      </w:r>
      <w:r w:rsidR="00EB28E1" w:rsidRPr="00A515D1">
        <w:t>disaggregated</w:t>
      </w:r>
      <w:r w:rsidR="00EB28E1" w:rsidRPr="00A515D1">
        <w:rPr>
          <w:rFonts w:eastAsia="MS Mincho"/>
        </w:rPr>
        <w:t xml:space="preserve"> by gender, age and ethnic origin; (c) the number of prosecutions, convictions and sanctions imposed on persons involved in human trafficking; (d) the successes and constraints of the various programmes intended to assist victims of trafficking</w:t>
      </w:r>
      <w:r w:rsidR="006003FE">
        <w:rPr>
          <w:rFonts w:eastAsia="MS Mincho"/>
        </w:rPr>
        <w:t xml:space="preserve">, including </w:t>
      </w:r>
      <w:r w:rsidR="006748B3">
        <w:rPr>
          <w:rFonts w:eastAsia="MS Mincho"/>
        </w:rPr>
        <w:t>the availability of adequate shelter facilities</w:t>
      </w:r>
      <w:r w:rsidR="00EB28E1" w:rsidRPr="00A515D1">
        <w:rPr>
          <w:rFonts w:eastAsia="MS Mincho"/>
        </w:rPr>
        <w:t xml:space="preserve">. Please also explain what protection and assistance is available to victims of trafficking who, due to security risks, are not able or willing to cooperate with the authorities responsible for criminal proceedings. Please provide more detailed information on the links established between criminal groups and State authorities concerning the granting of residence permits </w:t>
      </w:r>
      <w:r w:rsidR="007A2147">
        <w:rPr>
          <w:rFonts w:eastAsia="MS Mincho"/>
        </w:rPr>
        <w:t>to trafficked persons</w:t>
      </w:r>
      <w:r w:rsidR="00521061">
        <w:rPr>
          <w:rFonts w:eastAsia="MS Mincho"/>
        </w:rPr>
        <w:t xml:space="preserve"> </w:t>
      </w:r>
      <w:r w:rsidR="007A2147">
        <w:rPr>
          <w:rFonts w:eastAsia="MS Mincho"/>
        </w:rPr>
        <w:t>(</w:t>
      </w:r>
      <w:r w:rsidR="00EB28E1" w:rsidRPr="00A515D1">
        <w:rPr>
          <w:rFonts w:eastAsia="MS Mincho"/>
        </w:rPr>
        <w:t>para</w:t>
      </w:r>
      <w:r w:rsidR="007A2147">
        <w:rPr>
          <w:rFonts w:eastAsia="MS Mincho"/>
        </w:rPr>
        <w:t>.</w:t>
      </w:r>
      <w:r w:rsidR="00EB28E1" w:rsidRPr="00A515D1">
        <w:rPr>
          <w:rFonts w:eastAsia="MS Mincho"/>
        </w:rPr>
        <w:t xml:space="preserve"> 57</w:t>
      </w:r>
      <w:r w:rsidR="007A2147">
        <w:rPr>
          <w:rFonts w:eastAsia="MS Mincho"/>
        </w:rPr>
        <w:t>)</w:t>
      </w:r>
      <w:r w:rsidR="00EB28E1" w:rsidRPr="00A515D1">
        <w:rPr>
          <w:rFonts w:eastAsia="MS Mincho"/>
        </w:rPr>
        <w:t>. How has the State party addressed this phenomenon?</w:t>
      </w:r>
    </w:p>
    <w:p w:rsidR="002E1B5F" w:rsidRPr="00974D47" w:rsidRDefault="00BA5EE1" w:rsidP="00A320C9">
      <w:pPr>
        <w:pStyle w:val="H23G"/>
      </w:pPr>
      <w:r>
        <w:rPr>
          <w:rFonts w:eastAsia="MS Mincho"/>
        </w:rPr>
        <w:tab/>
      </w:r>
      <w:r>
        <w:rPr>
          <w:rFonts w:eastAsia="MS Mincho"/>
        </w:rPr>
        <w:tab/>
      </w:r>
      <w:r w:rsidR="00EB28E1" w:rsidRPr="00521061">
        <w:t>Right to liberty and security of person, treatment of persons deprived of their liberty, fair trial</w:t>
      </w:r>
      <w:r w:rsidR="002E1B5F">
        <w:t xml:space="preserve"> and</w:t>
      </w:r>
      <w:r w:rsidR="00EB28E1" w:rsidRPr="00521061">
        <w:t xml:space="preserve"> independence of the judiciary (arts. 7, 9, 10, 14 and 24)</w:t>
      </w:r>
    </w:p>
    <w:p w:rsidR="00EB28E1" w:rsidRPr="00A515D1" w:rsidRDefault="00245D39" w:rsidP="00EB28E1">
      <w:pPr>
        <w:pStyle w:val="SingleTxtG"/>
      </w:pPr>
      <w:r>
        <w:t>1</w:t>
      </w:r>
      <w:r w:rsidR="003B68B0">
        <w:t>4</w:t>
      </w:r>
      <w:r w:rsidR="00EB28E1" w:rsidRPr="00A515D1">
        <w:t>.</w:t>
      </w:r>
      <w:r w:rsidR="00EB28E1" w:rsidRPr="00A515D1">
        <w:tab/>
        <w:t>What is the status of the new law on health services which</w:t>
      </w:r>
      <w:r w:rsidR="00521061">
        <w:t>,</w:t>
      </w:r>
      <w:r w:rsidR="00EB28E1" w:rsidRPr="00A515D1">
        <w:t xml:space="preserve"> according to the State party’s follow-up report</w:t>
      </w:r>
      <w:r w:rsidR="00521061">
        <w:t>,</w:t>
      </w:r>
      <w:r w:rsidR="00EB28E1" w:rsidRPr="00A515D1">
        <w:t xml:space="preserve"> was supposed to, inter alia, amend the conditions for involuntary hospitalization? Has the </w:t>
      </w:r>
      <w:r w:rsidR="00C56169">
        <w:t xml:space="preserve">Low-Threshold </w:t>
      </w:r>
      <w:r w:rsidR="00EB28E1" w:rsidRPr="00A515D1">
        <w:t>Centre for Legal Aid providing legal aid to persons without full legal capacity (C</w:t>
      </w:r>
      <w:r w:rsidR="00EB28E1" w:rsidRPr="00974D47">
        <w:t>CPR/C/CZE/CO/2/Add.1</w:t>
      </w:r>
      <w:r w:rsidR="007979AC" w:rsidRPr="00974D47">
        <w:t>,</w:t>
      </w:r>
      <w:r w:rsidR="00EB28E1" w:rsidRPr="00974D47">
        <w:t xml:space="preserve"> pa</w:t>
      </w:r>
      <w:r w:rsidR="00EB28E1" w:rsidRPr="00A515D1">
        <w:t>ra 13.)</w:t>
      </w:r>
      <w:r w:rsidR="00C56169">
        <w:t xml:space="preserve"> been established</w:t>
      </w:r>
      <w:r w:rsidR="00EB28E1" w:rsidRPr="00A515D1">
        <w:t xml:space="preserve">? If so, </w:t>
      </w:r>
      <w:r w:rsidR="00DE04A0">
        <w:t xml:space="preserve">please </w:t>
      </w:r>
      <w:r w:rsidR="008076A6">
        <w:t xml:space="preserve">provide information on the number of </w:t>
      </w:r>
      <w:r w:rsidR="00EB28E1" w:rsidRPr="00A515D1">
        <w:t xml:space="preserve">cases of involuntary hospitalized </w:t>
      </w:r>
      <w:r w:rsidR="00C56169">
        <w:t xml:space="preserve">persons </w:t>
      </w:r>
      <w:r w:rsidR="00EB28E1" w:rsidRPr="00A515D1">
        <w:t>registered to date</w:t>
      </w:r>
      <w:r w:rsidR="00C56169">
        <w:t>,</w:t>
      </w:r>
      <w:r w:rsidR="008076A6">
        <w:t xml:space="preserve"> and indicate</w:t>
      </w:r>
      <w:r w:rsidR="00EB28E1" w:rsidRPr="00A515D1">
        <w:t xml:space="preserve"> in how many cases legal aid </w:t>
      </w:r>
      <w:r w:rsidR="008076A6">
        <w:t xml:space="preserve">has </w:t>
      </w:r>
      <w:r w:rsidR="00EB28E1" w:rsidRPr="00A515D1">
        <w:t xml:space="preserve">been </w:t>
      </w:r>
      <w:r w:rsidR="008076A6">
        <w:t xml:space="preserve">granted </w:t>
      </w:r>
      <w:r w:rsidR="00EB28E1" w:rsidRPr="00A515D1">
        <w:t>and with what outcome</w:t>
      </w:r>
      <w:r w:rsidR="008076A6">
        <w:t>.</w:t>
      </w:r>
    </w:p>
    <w:p w:rsidR="00EB28E1" w:rsidRPr="00A515D1" w:rsidRDefault="00245D39" w:rsidP="00EB28E1">
      <w:pPr>
        <w:pStyle w:val="SingleTxtG"/>
      </w:pPr>
      <w:r>
        <w:t>1</w:t>
      </w:r>
      <w:r w:rsidR="003B68B0">
        <w:t>5</w:t>
      </w:r>
      <w:r w:rsidR="00EB28E1" w:rsidRPr="00A515D1">
        <w:t>.</w:t>
      </w:r>
      <w:r w:rsidR="00EB28E1" w:rsidRPr="00A515D1">
        <w:tab/>
        <w:t xml:space="preserve">What steps has the </w:t>
      </w:r>
      <w:r w:rsidR="006748B3">
        <w:t xml:space="preserve">State party </w:t>
      </w:r>
      <w:r w:rsidR="00EB28E1" w:rsidRPr="00A515D1">
        <w:t>taken to ensure that social</w:t>
      </w:r>
      <w:r w:rsidR="00C56169">
        <w:t>-</w:t>
      </w:r>
      <w:r w:rsidR="00EB28E1" w:rsidRPr="00A515D1">
        <w:t>care services are provided on the basis of free and informed consent</w:t>
      </w:r>
      <w:r w:rsidR="00C56169">
        <w:t>,</w:t>
      </w:r>
      <w:r w:rsidR="00EB28E1" w:rsidRPr="00A515D1">
        <w:t xml:space="preserve"> and that people with disabilities are protected against arbitrary deprivation of liberty in social</w:t>
      </w:r>
      <w:r w:rsidR="00C56169">
        <w:t>-</w:t>
      </w:r>
      <w:r w:rsidR="00EB28E1" w:rsidRPr="00A515D1">
        <w:t>care settings? Please also indicate whether an independent inspection mechanism is in place to monitor the quality of care and supervision in mental</w:t>
      </w:r>
      <w:r w:rsidR="00C56169">
        <w:t>-</w:t>
      </w:r>
      <w:r w:rsidR="00EB28E1" w:rsidRPr="00A515D1">
        <w:t>health and social</w:t>
      </w:r>
      <w:r w:rsidR="00C56169">
        <w:t>-</w:t>
      </w:r>
      <w:r w:rsidR="00EB28E1" w:rsidRPr="00A515D1">
        <w:t>care institutions.</w:t>
      </w:r>
    </w:p>
    <w:p w:rsidR="00EB28E1" w:rsidRPr="00A515D1" w:rsidRDefault="00245D39" w:rsidP="00EB28E1">
      <w:pPr>
        <w:pStyle w:val="SingleTxtG"/>
      </w:pPr>
      <w:r>
        <w:t>1</w:t>
      </w:r>
      <w:r w:rsidR="003B68B0">
        <w:t>6</w:t>
      </w:r>
      <w:r w:rsidR="00EB28E1" w:rsidRPr="00A515D1">
        <w:t>.</w:t>
      </w:r>
      <w:r w:rsidR="00EB28E1" w:rsidRPr="00A515D1">
        <w:tab/>
        <w:t>W</w:t>
      </w:r>
      <w:r w:rsidR="00373099">
        <w:t>ith</w:t>
      </w:r>
      <w:r w:rsidR="00EB28E1" w:rsidRPr="00A515D1">
        <w:t xml:space="preserve"> </w:t>
      </w:r>
      <w:r w:rsidR="00373099">
        <w:t>regard to</w:t>
      </w:r>
      <w:r w:rsidR="00EB28E1" w:rsidRPr="00A515D1">
        <w:t xml:space="preserve"> th</w:t>
      </w:r>
      <w:r w:rsidR="00EF7EC5">
        <w:t xml:space="preserve">e </w:t>
      </w:r>
      <w:r w:rsidR="00EB28E1" w:rsidRPr="00A515D1">
        <w:t xml:space="preserve">State </w:t>
      </w:r>
      <w:r w:rsidR="00EF7EC5">
        <w:t xml:space="preserve">party’s information </w:t>
      </w:r>
      <w:r w:rsidR="00EB28E1" w:rsidRPr="00A515D1">
        <w:t>that cage/net beds are no</w:t>
      </w:r>
      <w:r w:rsidR="00BA51AC">
        <w:t>t an acceptable means of restraint</w:t>
      </w:r>
      <w:r w:rsidR="009F6BFA">
        <w:t xml:space="preserve"> in health</w:t>
      </w:r>
      <w:r w:rsidR="00C56169">
        <w:t>-</w:t>
      </w:r>
      <w:r w:rsidR="009F6BFA">
        <w:t>care facilities</w:t>
      </w:r>
      <w:r w:rsidR="00EF7EC5">
        <w:t xml:space="preserve"> (paras. 110-111)</w:t>
      </w:r>
      <w:r w:rsidR="00EB28E1" w:rsidRPr="00A515D1">
        <w:t>, please comment on reports that they are still in use as a means of restraint in social</w:t>
      </w:r>
      <w:r w:rsidR="00C56169">
        <w:t>-</w:t>
      </w:r>
      <w:r w:rsidR="00EB28E1" w:rsidRPr="00A515D1">
        <w:t>care homes and psychiatric institutions</w:t>
      </w:r>
      <w:r w:rsidR="00373099">
        <w:t>.</w:t>
      </w:r>
    </w:p>
    <w:p w:rsidR="00EB28E1" w:rsidRPr="00A515D1" w:rsidRDefault="00245D39" w:rsidP="00EB28E1">
      <w:pPr>
        <w:pStyle w:val="SingleTxtG"/>
      </w:pPr>
      <w:r>
        <w:t>1</w:t>
      </w:r>
      <w:r w:rsidR="003B68B0">
        <w:t>7</w:t>
      </w:r>
      <w:r w:rsidR="00EB28E1" w:rsidRPr="00A515D1">
        <w:t>.</w:t>
      </w:r>
      <w:r w:rsidR="00EB28E1" w:rsidRPr="00A515D1">
        <w:tab/>
        <w:t xml:space="preserve">In </w:t>
      </w:r>
      <w:r w:rsidR="00C56169">
        <w:t xml:space="preserve">the </w:t>
      </w:r>
      <w:r w:rsidR="00EB28E1" w:rsidRPr="00A515D1">
        <w:t xml:space="preserve">light of the Committee’s previous </w:t>
      </w:r>
      <w:r w:rsidR="0024247C">
        <w:t>c</w:t>
      </w:r>
      <w:r w:rsidR="00EB28E1" w:rsidRPr="00A515D1">
        <w:t xml:space="preserve">oncluding </w:t>
      </w:r>
      <w:r w:rsidR="0024247C">
        <w:t>o</w:t>
      </w:r>
      <w:r w:rsidR="00EB28E1" w:rsidRPr="00A515D1">
        <w:t>bservations (</w:t>
      </w:r>
      <w:r w:rsidR="0024247C">
        <w:t xml:space="preserve">CCPR/C/CZE/CO/2, </w:t>
      </w:r>
      <w:r w:rsidR="00EB28E1" w:rsidRPr="00A515D1">
        <w:t xml:space="preserve">para. 15), please explain in further detail how the State party </w:t>
      </w:r>
      <w:r w:rsidR="00C56169">
        <w:t>considers</w:t>
      </w:r>
      <w:r w:rsidR="00EB28E1" w:rsidRPr="00A515D1">
        <w:t xml:space="preserve"> detention of foreigners under the age of 18 for up to 90 days is compatible with article</w:t>
      </w:r>
      <w:r w:rsidR="005C125F">
        <w:t>s</w:t>
      </w:r>
      <w:r w:rsidR="00EB28E1" w:rsidRPr="00A515D1">
        <w:t xml:space="preserve"> 10 and 24 of the Covenant</w:t>
      </w:r>
      <w:r w:rsidR="00357C8B">
        <w:t>.</w:t>
      </w:r>
    </w:p>
    <w:p w:rsidR="00EB28E1" w:rsidRPr="00A515D1" w:rsidRDefault="00245D39" w:rsidP="00EB28E1">
      <w:pPr>
        <w:pStyle w:val="SingleTxtG"/>
      </w:pPr>
      <w:r>
        <w:t>1</w:t>
      </w:r>
      <w:r w:rsidR="003B68B0">
        <w:t>8</w:t>
      </w:r>
      <w:r w:rsidR="00EB28E1" w:rsidRPr="00A515D1">
        <w:t>.</w:t>
      </w:r>
      <w:r w:rsidR="00EB28E1" w:rsidRPr="00A515D1">
        <w:tab/>
        <w:t>Please confirm information that legislation was adopted in January 2011</w:t>
      </w:r>
      <w:r w:rsidR="00C56169">
        <w:t xml:space="preserve">, </w:t>
      </w:r>
      <w:r w:rsidR="00EB28E1" w:rsidRPr="00A515D1">
        <w:t>extending the maximum period of immigration detention to 18 months. If so</w:t>
      </w:r>
      <w:r w:rsidR="00357C8B">
        <w:t>,</w:t>
      </w:r>
      <w:r w:rsidR="00EB28E1" w:rsidRPr="00A515D1">
        <w:t xml:space="preserve"> please indicate on what basis this amendment was made and whether the State party </w:t>
      </w:r>
      <w:r w:rsidR="00C56169">
        <w:t>considers</w:t>
      </w:r>
      <w:r w:rsidR="00EB28E1" w:rsidRPr="00A515D1">
        <w:t xml:space="preserve"> such an amendment to be compatible with the Covenant. On what basis, if any, may such cases of detention </w:t>
      </w:r>
      <w:r w:rsidR="00357C8B">
        <w:t xml:space="preserve">be </w:t>
      </w:r>
      <w:r w:rsidR="00EB28E1" w:rsidRPr="00A515D1">
        <w:t>reviewed?</w:t>
      </w:r>
      <w:r w:rsidR="007C1A53">
        <w:t xml:space="preserve"> Please also provide information regarding the regime governing the detention of juvenile asylum</w:t>
      </w:r>
      <w:r w:rsidR="00C56169">
        <w:t xml:space="preserve"> </w:t>
      </w:r>
      <w:r w:rsidR="007C1A53">
        <w:t xml:space="preserve">seekers. </w:t>
      </w:r>
    </w:p>
    <w:p w:rsidR="00EB28E1" w:rsidRPr="00A515D1" w:rsidRDefault="003B68B0" w:rsidP="00EB28E1">
      <w:pPr>
        <w:pStyle w:val="SingleTxtG"/>
      </w:pPr>
      <w:r>
        <w:t>19</w:t>
      </w:r>
      <w:r w:rsidR="00EB28E1" w:rsidRPr="00A515D1">
        <w:t>.</w:t>
      </w:r>
      <w:r w:rsidR="00EB28E1">
        <w:tab/>
      </w:r>
      <w:r w:rsidR="00EB28E1" w:rsidRPr="00A515D1">
        <w:t xml:space="preserve">Please comment on reports of overcrowding and insufficient staff in the prison system which leads to poor sanitary conditions and security risks. </w:t>
      </w:r>
      <w:r w:rsidR="00B73678">
        <w:t>Please also provide information on the conditions of</w:t>
      </w:r>
      <w:r w:rsidR="008C0848">
        <w:t xml:space="preserve"> work of prisoners, including the</w:t>
      </w:r>
      <w:r w:rsidR="00B73678">
        <w:t xml:space="preserve"> restrictions</w:t>
      </w:r>
      <w:r w:rsidR="008C0848">
        <w:t xml:space="preserve"> on</w:t>
      </w:r>
      <w:r w:rsidR="00B73678">
        <w:t xml:space="preserve"> access to work, sanctions imposed on prisoners refusing to work</w:t>
      </w:r>
      <w:r w:rsidR="008C0848">
        <w:t xml:space="preserve">, </w:t>
      </w:r>
      <w:r w:rsidR="001C215E">
        <w:t>and</w:t>
      </w:r>
      <w:r w:rsidR="00B73678">
        <w:t xml:space="preserve"> the deduction of imprisonment costs from prisoners’ salaries. </w:t>
      </w:r>
    </w:p>
    <w:p w:rsidR="00EB28E1" w:rsidRPr="00A515D1" w:rsidRDefault="00245D39" w:rsidP="00EB28E1">
      <w:pPr>
        <w:pStyle w:val="SingleTxtG"/>
      </w:pPr>
      <w:r>
        <w:t>2</w:t>
      </w:r>
      <w:r w:rsidR="003B68B0">
        <w:t>0</w:t>
      </w:r>
      <w:r w:rsidR="00EB28E1" w:rsidRPr="00A515D1">
        <w:t>.</w:t>
      </w:r>
      <w:r w:rsidR="00EB28E1">
        <w:tab/>
      </w:r>
      <w:r w:rsidR="00EB28E1" w:rsidRPr="00A515D1">
        <w:t>Please respond to reports that</w:t>
      </w:r>
      <w:r w:rsidR="002E5473">
        <w:t>,</w:t>
      </w:r>
      <w:r w:rsidR="00EB28E1" w:rsidRPr="00A515D1">
        <w:t xml:space="preserve"> although illegal in many forms, child abuse</w:t>
      </w:r>
      <w:r w:rsidR="002E5473">
        <w:t>,</w:t>
      </w:r>
      <w:r w:rsidR="00EB28E1" w:rsidRPr="00A515D1">
        <w:t xml:space="preserve"> including sexual abuse</w:t>
      </w:r>
      <w:r w:rsidR="002E5473">
        <w:t>,</w:t>
      </w:r>
      <w:r w:rsidR="00EB28E1" w:rsidRPr="00A515D1">
        <w:t xml:space="preserve"> is a problem in the State party</w:t>
      </w:r>
      <w:r w:rsidR="002E5473">
        <w:t>.</w:t>
      </w:r>
      <w:r w:rsidR="00EB28E1" w:rsidRPr="00A515D1">
        <w:t xml:space="preserve"> In </w:t>
      </w:r>
      <w:r w:rsidR="00332CF2">
        <w:t xml:space="preserve">this regard, </w:t>
      </w:r>
      <w:r w:rsidR="00EB28E1" w:rsidRPr="00A515D1">
        <w:t>please provide statistical information on the number of child abuse cases during the reporting period</w:t>
      </w:r>
      <w:r w:rsidR="00332CF2">
        <w:t>,</w:t>
      </w:r>
      <w:r w:rsidR="00EB28E1" w:rsidRPr="00A515D1">
        <w:t xml:space="preserve"> as well as the measures taken by the State party to combat </w:t>
      </w:r>
      <w:r w:rsidR="00332CF2">
        <w:t>this phenomenon</w:t>
      </w:r>
      <w:r w:rsidR="00EB28E1" w:rsidRPr="00A515D1">
        <w:t xml:space="preserve">. </w:t>
      </w:r>
    </w:p>
    <w:p w:rsidR="00EB28E1" w:rsidRPr="00A515D1" w:rsidRDefault="00245D39" w:rsidP="00EB28E1">
      <w:pPr>
        <w:pStyle w:val="SingleTxtG"/>
      </w:pPr>
      <w:r>
        <w:t>2</w:t>
      </w:r>
      <w:r w:rsidR="003B68B0">
        <w:t>1</w:t>
      </w:r>
      <w:r w:rsidR="00EB28E1" w:rsidRPr="00A515D1">
        <w:t>.</w:t>
      </w:r>
      <w:r w:rsidR="00EB28E1" w:rsidRPr="00A515D1">
        <w:tab/>
        <w:t xml:space="preserve">Please indicate the measures taken to ensure that legislation </w:t>
      </w:r>
      <w:r w:rsidR="00933B8E">
        <w:t>explicitly prohibiting</w:t>
      </w:r>
      <w:r w:rsidR="00933B8E" w:rsidRPr="00A515D1">
        <w:t xml:space="preserve"> corporal punishment in t</w:t>
      </w:r>
      <w:r w:rsidR="001E4992">
        <w:t>he home and other care settings</w:t>
      </w:r>
      <w:r w:rsidR="00933B8E" w:rsidRPr="00A515D1">
        <w:t xml:space="preserve"> </w:t>
      </w:r>
      <w:r w:rsidR="00EB28E1" w:rsidRPr="00A515D1">
        <w:t>is enacted and enforced</w:t>
      </w:r>
      <w:r w:rsidR="001E4992">
        <w:t xml:space="preserve">. </w:t>
      </w:r>
      <w:r w:rsidR="00EB28E1" w:rsidRPr="00A515D1">
        <w:t>Has the State party taken any steps to raise awareness among the public of non-violent forms of punishment for children?</w:t>
      </w:r>
    </w:p>
    <w:p w:rsidR="00EB28E1" w:rsidRPr="00A515D1" w:rsidRDefault="00245D39" w:rsidP="00EB28E1">
      <w:pPr>
        <w:pStyle w:val="SingleTxtG"/>
        <w:rPr>
          <w:color w:val="FF0000"/>
        </w:rPr>
      </w:pPr>
      <w:r>
        <w:t>2</w:t>
      </w:r>
      <w:r w:rsidR="003B68B0">
        <w:t>2</w:t>
      </w:r>
      <w:r w:rsidR="00EB28E1" w:rsidRPr="00A515D1">
        <w:t>.</w:t>
      </w:r>
      <w:r w:rsidR="00EB28E1" w:rsidRPr="00A515D1">
        <w:tab/>
        <w:t>Please provide information on the age of criminal responsibility in the State party and how the State ensures that juvenile persons are treated in a manner commensurate with their age</w:t>
      </w:r>
      <w:r w:rsidR="006D7051">
        <w:t>,</w:t>
      </w:r>
      <w:r w:rsidR="00EB28E1" w:rsidRPr="00A515D1">
        <w:t xml:space="preserve"> a</w:t>
      </w:r>
      <w:r w:rsidR="006D7051">
        <w:t>s well as</w:t>
      </w:r>
      <w:r w:rsidR="00EB28E1" w:rsidRPr="00A515D1">
        <w:t xml:space="preserve"> provided with appropriate assistance in the presentation and preparation of their defence during the pretrial stage of criminal proceedings?</w:t>
      </w:r>
    </w:p>
    <w:p w:rsidR="00EB28E1" w:rsidRPr="00A515D1" w:rsidRDefault="00245D39" w:rsidP="00EB28E1">
      <w:pPr>
        <w:pStyle w:val="SingleTxtG"/>
      </w:pPr>
      <w:r>
        <w:t>2</w:t>
      </w:r>
      <w:r w:rsidR="003B68B0">
        <w:t>3</w:t>
      </w:r>
      <w:r w:rsidR="00EB28E1" w:rsidRPr="00A515D1">
        <w:t>.</w:t>
      </w:r>
      <w:r w:rsidR="00EB28E1" w:rsidRPr="00A515D1">
        <w:tab/>
        <w:t xml:space="preserve">What was the outcome of the pilot project set up to uncover corruption through the use of a special anti-corruption telephone line? Please provide statistical information on the number of calls received which related to allegations of corruption within the police service and </w:t>
      </w:r>
      <w:r w:rsidR="006D7051">
        <w:t xml:space="preserve">the </w:t>
      </w:r>
      <w:r w:rsidR="00EB28E1" w:rsidRPr="00A515D1">
        <w:t>judiciary, as well as any investigations and/or prosecutions that resulted therefrom.</w:t>
      </w:r>
    </w:p>
    <w:p w:rsidR="00EB28E1" w:rsidRPr="00A515D1" w:rsidRDefault="006D7051" w:rsidP="00A320C9">
      <w:pPr>
        <w:pStyle w:val="H23G"/>
        <w:rPr>
          <w:rFonts w:eastAsia="MS Mincho"/>
        </w:rPr>
      </w:pPr>
      <w:r>
        <w:rPr>
          <w:rFonts w:eastAsia="MS Mincho"/>
        </w:rPr>
        <w:tab/>
      </w:r>
      <w:r>
        <w:rPr>
          <w:rFonts w:eastAsia="MS Mincho"/>
        </w:rPr>
        <w:tab/>
      </w:r>
      <w:r w:rsidR="00EB28E1" w:rsidRPr="00A515D1">
        <w:rPr>
          <w:rFonts w:eastAsia="MS Mincho"/>
        </w:rPr>
        <w:t xml:space="preserve">Freedom of </w:t>
      </w:r>
      <w:r>
        <w:rPr>
          <w:rFonts w:eastAsia="MS Mincho"/>
        </w:rPr>
        <w:t>e</w:t>
      </w:r>
      <w:r w:rsidR="00EB28E1" w:rsidRPr="00A515D1">
        <w:rPr>
          <w:rFonts w:eastAsia="MS Mincho"/>
        </w:rPr>
        <w:t>xpression (</w:t>
      </w:r>
      <w:r w:rsidR="002E2640">
        <w:rPr>
          <w:rFonts w:eastAsia="MS Mincho"/>
        </w:rPr>
        <w:t>a</w:t>
      </w:r>
      <w:r w:rsidR="00EB28E1" w:rsidRPr="00A515D1">
        <w:rPr>
          <w:rFonts w:eastAsia="MS Mincho"/>
        </w:rPr>
        <w:t>rt. 19)</w:t>
      </w:r>
    </w:p>
    <w:p w:rsidR="006D7051" w:rsidRPr="00964E6F" w:rsidRDefault="00245D39" w:rsidP="00964E6F">
      <w:pPr>
        <w:pStyle w:val="SingleTxtG"/>
        <w:rPr>
          <w:rFonts w:eastAsia="MS Mincho"/>
        </w:rPr>
      </w:pPr>
      <w:r>
        <w:rPr>
          <w:rFonts w:eastAsia="MS Mincho"/>
        </w:rPr>
        <w:t>2</w:t>
      </w:r>
      <w:r w:rsidR="003B68B0">
        <w:rPr>
          <w:rFonts w:eastAsia="MS Mincho"/>
        </w:rPr>
        <w:t>4</w:t>
      </w:r>
      <w:r w:rsidR="00EB28E1" w:rsidRPr="00A515D1">
        <w:rPr>
          <w:rFonts w:eastAsia="MS Mincho"/>
        </w:rPr>
        <w:t>.</w:t>
      </w:r>
      <w:r w:rsidR="00EB28E1" w:rsidRPr="00A515D1">
        <w:rPr>
          <w:rFonts w:eastAsia="MS Mincho"/>
        </w:rPr>
        <w:tab/>
        <w:t xml:space="preserve">Please indicate how the crime of slander adopted in the new Criminal Code is compatible with the Covenant, in particular with regard to the Committee’s </w:t>
      </w:r>
      <w:r w:rsidR="006D7051">
        <w:rPr>
          <w:rFonts w:eastAsia="MS Mincho"/>
        </w:rPr>
        <w:t xml:space="preserve">most </w:t>
      </w:r>
      <w:r w:rsidR="00EB28E1" w:rsidRPr="00A515D1">
        <w:rPr>
          <w:rFonts w:eastAsia="MS Mincho"/>
        </w:rPr>
        <w:t xml:space="preserve">recent general comment </w:t>
      </w:r>
      <w:r w:rsidR="006D7051">
        <w:rPr>
          <w:rFonts w:eastAsia="MS Mincho"/>
        </w:rPr>
        <w:t>No. 34 (2011) on freedoms of opinion and expression.</w:t>
      </w:r>
      <w:r w:rsidR="00EB28E1" w:rsidRPr="00A515D1">
        <w:rPr>
          <w:rFonts w:eastAsia="MS Mincho"/>
        </w:rPr>
        <w:t xml:space="preserve"> </w:t>
      </w:r>
    </w:p>
    <w:p w:rsidR="00EB28E1" w:rsidRPr="0004558C" w:rsidRDefault="00EB28E1" w:rsidP="00A320C9">
      <w:pPr>
        <w:pStyle w:val="H23G"/>
        <w:rPr>
          <w:rFonts w:eastAsia="MS Mincho"/>
        </w:rPr>
      </w:pPr>
      <w:r w:rsidRPr="00A515D1">
        <w:rPr>
          <w:rFonts w:eastAsia="MS Mincho"/>
        </w:rPr>
        <w:tab/>
      </w:r>
      <w:r w:rsidR="006D7051">
        <w:rPr>
          <w:rFonts w:eastAsia="MS Mincho"/>
        </w:rPr>
        <w:tab/>
      </w:r>
      <w:r w:rsidRPr="0004558C">
        <w:rPr>
          <w:rFonts w:eastAsia="MS Mincho"/>
        </w:rPr>
        <w:t>Dissemination of information relating to the Covenant and the Optional Protocol (art.</w:t>
      </w:r>
      <w:r w:rsidR="006D7051">
        <w:rPr>
          <w:rFonts w:eastAsia="MS Mincho"/>
        </w:rPr>
        <w:t xml:space="preserve"> </w:t>
      </w:r>
      <w:r w:rsidRPr="0004558C">
        <w:rPr>
          <w:rFonts w:eastAsia="MS Mincho"/>
        </w:rPr>
        <w:t>2)</w:t>
      </w:r>
    </w:p>
    <w:p w:rsidR="00EB28E1" w:rsidRDefault="00245D39" w:rsidP="00EB28E1">
      <w:pPr>
        <w:pStyle w:val="SingleTxtG"/>
        <w:rPr>
          <w:rFonts w:eastAsia="MS Mincho"/>
        </w:rPr>
      </w:pPr>
      <w:r>
        <w:rPr>
          <w:rFonts w:eastAsia="MS Mincho"/>
        </w:rPr>
        <w:t>2</w:t>
      </w:r>
      <w:r w:rsidR="003B68B0">
        <w:rPr>
          <w:rFonts w:eastAsia="MS Mincho"/>
        </w:rPr>
        <w:t>5</w:t>
      </w:r>
      <w:r w:rsidR="00EB28E1" w:rsidRPr="00A515D1">
        <w:rPr>
          <w:rFonts w:eastAsia="MS Mincho"/>
        </w:rPr>
        <w:t>.</w:t>
      </w:r>
      <w:r w:rsidR="00EB28E1" w:rsidRPr="00A515D1">
        <w:rPr>
          <w:rFonts w:eastAsia="MS Mincho"/>
        </w:rPr>
        <w:tab/>
        <w:t xml:space="preserve">Please provide information on the steps taken to disseminate information on the Covenant, the submission of the </w:t>
      </w:r>
      <w:r w:rsidR="006D7051">
        <w:rPr>
          <w:rFonts w:eastAsia="MS Mincho"/>
        </w:rPr>
        <w:t>thi</w:t>
      </w:r>
      <w:r w:rsidR="00EB28E1" w:rsidRPr="00A515D1">
        <w:rPr>
          <w:rFonts w:eastAsia="MS Mincho"/>
        </w:rPr>
        <w:t xml:space="preserve">rd periodic report of the State party, and its forthcoming examination by the Committee. Please also provide more information on the involvement of representatives of ethnic and minority groups, civil society, and non-governmental organizations in the preparatory process </w:t>
      </w:r>
      <w:r w:rsidR="006D7051">
        <w:rPr>
          <w:rFonts w:eastAsia="MS Mincho"/>
        </w:rPr>
        <w:t>of</w:t>
      </w:r>
      <w:r w:rsidR="00EB28E1" w:rsidRPr="00A515D1">
        <w:rPr>
          <w:rFonts w:eastAsia="MS Mincho"/>
        </w:rPr>
        <w:t xml:space="preserve"> the report.</w:t>
      </w:r>
    </w:p>
    <w:p w:rsidR="00442A83" w:rsidRPr="00EB28E1" w:rsidRDefault="00EB28E1" w:rsidP="00EB28E1">
      <w:pPr>
        <w:pStyle w:val="SingleTxtG"/>
        <w:spacing w:before="240" w:after="0"/>
        <w:jc w:val="center"/>
        <w:rPr>
          <w:rFonts w:eastAsia="MS Mincho"/>
          <w:u w:val="single"/>
        </w:rPr>
      </w:pPr>
      <w:r>
        <w:rPr>
          <w:rFonts w:eastAsia="MS Mincho"/>
          <w:u w:val="single"/>
        </w:rPr>
        <w:tab/>
      </w:r>
      <w:r>
        <w:rPr>
          <w:rFonts w:eastAsia="MS Mincho"/>
          <w:u w:val="single"/>
        </w:rPr>
        <w:tab/>
      </w:r>
      <w:r>
        <w:rPr>
          <w:rFonts w:eastAsia="MS Mincho"/>
          <w:u w:val="single"/>
        </w:rPr>
        <w:tab/>
      </w:r>
    </w:p>
    <w:sectPr w:rsidR="00442A83" w:rsidRPr="00EB28E1" w:rsidSect="00EB28E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482" w:rsidRDefault="00E70482"/>
  </w:endnote>
  <w:endnote w:type="continuationSeparator" w:id="0">
    <w:p w:rsidR="00E70482" w:rsidRDefault="00E70482"/>
  </w:endnote>
  <w:endnote w:type="continuationNotice" w:id="1">
    <w:p w:rsidR="00E70482" w:rsidRDefault="00E7048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EE1" w:rsidRPr="00EB28E1" w:rsidRDefault="00BA5EE1" w:rsidP="00EB28E1">
    <w:pPr>
      <w:pStyle w:val="Footer"/>
      <w:tabs>
        <w:tab w:val="right" w:pos="9638"/>
      </w:tabs>
    </w:pPr>
    <w:r w:rsidRPr="00EB28E1">
      <w:rPr>
        <w:b/>
        <w:sz w:val="18"/>
      </w:rPr>
      <w:fldChar w:fldCharType="begin"/>
    </w:r>
    <w:r w:rsidRPr="00EB28E1">
      <w:rPr>
        <w:b/>
        <w:sz w:val="18"/>
      </w:rPr>
      <w:instrText xml:space="preserve"> PAGE  \* MERGEFORMAT </w:instrText>
    </w:r>
    <w:r w:rsidRPr="00EB28E1">
      <w:rPr>
        <w:b/>
        <w:sz w:val="18"/>
      </w:rPr>
      <w:fldChar w:fldCharType="separate"/>
    </w:r>
    <w:r w:rsidR="00175055">
      <w:rPr>
        <w:b/>
        <w:noProof/>
        <w:sz w:val="18"/>
      </w:rPr>
      <w:t>4</w:t>
    </w:r>
    <w:r w:rsidRPr="00EB28E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EE1" w:rsidRPr="00EB28E1" w:rsidRDefault="00BA5EE1" w:rsidP="00EB28E1">
    <w:pPr>
      <w:pStyle w:val="Footer"/>
      <w:tabs>
        <w:tab w:val="right" w:pos="9638"/>
      </w:tabs>
      <w:rPr>
        <w:b/>
        <w:sz w:val="18"/>
      </w:rPr>
    </w:pPr>
    <w:r>
      <w:tab/>
    </w:r>
    <w:r w:rsidRPr="00EB28E1">
      <w:rPr>
        <w:b/>
        <w:sz w:val="18"/>
      </w:rPr>
      <w:fldChar w:fldCharType="begin"/>
    </w:r>
    <w:r w:rsidRPr="00EB28E1">
      <w:rPr>
        <w:b/>
        <w:sz w:val="18"/>
      </w:rPr>
      <w:instrText xml:space="preserve"> PAGE  \* MERGEFORMAT </w:instrText>
    </w:r>
    <w:r w:rsidRPr="00EB28E1">
      <w:rPr>
        <w:b/>
        <w:sz w:val="18"/>
      </w:rPr>
      <w:fldChar w:fldCharType="separate"/>
    </w:r>
    <w:r w:rsidR="00175055">
      <w:rPr>
        <w:b/>
        <w:noProof/>
        <w:sz w:val="18"/>
      </w:rPr>
      <w:t>3</w:t>
    </w:r>
    <w:r w:rsidRPr="00EB28E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EE1" w:rsidRPr="00EB28E1" w:rsidRDefault="00BA5EE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175055">
      <w:t>43074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482" w:rsidRPr="000B175B" w:rsidRDefault="00E70482" w:rsidP="000B175B">
      <w:pPr>
        <w:tabs>
          <w:tab w:val="right" w:pos="2155"/>
        </w:tabs>
        <w:spacing w:after="80"/>
        <w:ind w:left="680"/>
        <w:rPr>
          <w:u w:val="single"/>
        </w:rPr>
      </w:pPr>
      <w:r>
        <w:rPr>
          <w:u w:val="single"/>
        </w:rPr>
        <w:tab/>
      </w:r>
    </w:p>
  </w:footnote>
  <w:footnote w:type="continuationSeparator" w:id="0">
    <w:p w:rsidR="00E70482" w:rsidRPr="00FC68B7" w:rsidRDefault="00E70482" w:rsidP="00FC68B7">
      <w:pPr>
        <w:tabs>
          <w:tab w:val="left" w:pos="2155"/>
        </w:tabs>
        <w:spacing w:after="80"/>
        <w:ind w:left="680"/>
        <w:rPr>
          <w:u w:val="single"/>
        </w:rPr>
      </w:pPr>
      <w:r>
        <w:rPr>
          <w:u w:val="single"/>
        </w:rPr>
        <w:tab/>
      </w:r>
    </w:p>
  </w:footnote>
  <w:footnote w:type="continuationNotice" w:id="1">
    <w:p w:rsidR="00E70482" w:rsidRDefault="00E70482"/>
  </w:footnote>
  <w:footnote w:id="2">
    <w:p w:rsidR="00BA5EE1" w:rsidRPr="00D00F73" w:rsidRDefault="00BA5EE1" w:rsidP="0005696D">
      <w:pPr>
        <w:pStyle w:val="FootnoteText"/>
        <w:rPr>
          <w:lang w:val="en-US"/>
        </w:rPr>
      </w:pPr>
      <w:r>
        <w:tab/>
      </w:r>
      <w:r w:rsidRPr="00D00F73">
        <w:rPr>
          <w:rStyle w:val="FootnoteReference"/>
        </w:rPr>
        <w:sym w:font="Symbol" w:char="F02A"/>
      </w:r>
      <w:r>
        <w:t xml:space="preserve"> </w:t>
      </w:r>
      <w:r>
        <w:tab/>
      </w:r>
      <w:r>
        <w:rPr>
          <w:lang w:val="en-US"/>
        </w:rPr>
        <w:t xml:space="preserve">Paragraph numbers in brackets refer to the State party report published under the symbol </w:t>
      </w:r>
      <w:r>
        <w:t>CCPR/C/CZE/3, unless otherwise indicated.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EE1" w:rsidRPr="00A4592D" w:rsidRDefault="00BA5EE1">
    <w:pPr>
      <w:pStyle w:val="Header"/>
      <w:rPr>
        <w:lang w:val="fr-CH"/>
      </w:rPr>
    </w:pPr>
    <w:r w:rsidRPr="00A4592D">
      <w:rPr>
        <w:lang w:val="fr-CH"/>
      </w:rPr>
      <w:t>CCPR/C/CZE/Q/3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EE1" w:rsidRPr="00A4592D" w:rsidRDefault="00BA5EE1" w:rsidP="00EB28E1">
    <w:pPr>
      <w:pStyle w:val="Header"/>
      <w:jc w:val="right"/>
      <w:rPr>
        <w:lang w:val="fr-CH"/>
      </w:rPr>
    </w:pPr>
    <w:r w:rsidRPr="00A4592D">
      <w:rPr>
        <w:lang w:val="fr-CH"/>
      </w:rPr>
      <w:t>CCPR/C/CZE/Q/3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055" w:rsidRDefault="0017505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28E1"/>
    <w:rsid w:val="000114E8"/>
    <w:rsid w:val="000272B3"/>
    <w:rsid w:val="0004558C"/>
    <w:rsid w:val="00050F6B"/>
    <w:rsid w:val="00055C1B"/>
    <w:rsid w:val="0005696D"/>
    <w:rsid w:val="00057E97"/>
    <w:rsid w:val="00060C3A"/>
    <w:rsid w:val="00072C8C"/>
    <w:rsid w:val="000733B5"/>
    <w:rsid w:val="00081815"/>
    <w:rsid w:val="000931C0"/>
    <w:rsid w:val="000B175B"/>
    <w:rsid w:val="000B3A0F"/>
    <w:rsid w:val="000B4EF7"/>
    <w:rsid w:val="000C2C03"/>
    <w:rsid w:val="000C2D2E"/>
    <w:rsid w:val="000E0415"/>
    <w:rsid w:val="001103AA"/>
    <w:rsid w:val="00142597"/>
    <w:rsid w:val="00142E6B"/>
    <w:rsid w:val="00165F3A"/>
    <w:rsid w:val="00171C97"/>
    <w:rsid w:val="00172233"/>
    <w:rsid w:val="00175055"/>
    <w:rsid w:val="00183968"/>
    <w:rsid w:val="001A6686"/>
    <w:rsid w:val="001B171E"/>
    <w:rsid w:val="001B4B04"/>
    <w:rsid w:val="001C215E"/>
    <w:rsid w:val="001C6663"/>
    <w:rsid w:val="001C7895"/>
    <w:rsid w:val="001D0C8C"/>
    <w:rsid w:val="001D26DF"/>
    <w:rsid w:val="001D3A03"/>
    <w:rsid w:val="001E4992"/>
    <w:rsid w:val="001E638B"/>
    <w:rsid w:val="001F228C"/>
    <w:rsid w:val="00200953"/>
    <w:rsid w:val="00202B54"/>
    <w:rsid w:val="00202DA8"/>
    <w:rsid w:val="002056AC"/>
    <w:rsid w:val="00211E0B"/>
    <w:rsid w:val="00222A91"/>
    <w:rsid w:val="0023210C"/>
    <w:rsid w:val="0024247C"/>
    <w:rsid w:val="00245D39"/>
    <w:rsid w:val="002643EB"/>
    <w:rsid w:val="00267F5F"/>
    <w:rsid w:val="00286B4D"/>
    <w:rsid w:val="002C4D75"/>
    <w:rsid w:val="002E1B5F"/>
    <w:rsid w:val="002E2640"/>
    <w:rsid w:val="002E5473"/>
    <w:rsid w:val="002F175C"/>
    <w:rsid w:val="003229D8"/>
    <w:rsid w:val="00332CF2"/>
    <w:rsid w:val="00352709"/>
    <w:rsid w:val="00357C8B"/>
    <w:rsid w:val="0036478A"/>
    <w:rsid w:val="00367567"/>
    <w:rsid w:val="00371178"/>
    <w:rsid w:val="00373099"/>
    <w:rsid w:val="0038336C"/>
    <w:rsid w:val="003A6810"/>
    <w:rsid w:val="003B68B0"/>
    <w:rsid w:val="003C2CC4"/>
    <w:rsid w:val="003D4B23"/>
    <w:rsid w:val="003F7038"/>
    <w:rsid w:val="00400FE9"/>
    <w:rsid w:val="00410C89"/>
    <w:rsid w:val="00426B9B"/>
    <w:rsid w:val="004325CB"/>
    <w:rsid w:val="00436B33"/>
    <w:rsid w:val="00442A83"/>
    <w:rsid w:val="00452920"/>
    <w:rsid w:val="0045495B"/>
    <w:rsid w:val="00460153"/>
    <w:rsid w:val="00487488"/>
    <w:rsid w:val="00494031"/>
    <w:rsid w:val="004C0D6A"/>
    <w:rsid w:val="004D4511"/>
    <w:rsid w:val="00504FC1"/>
    <w:rsid w:val="00507DE1"/>
    <w:rsid w:val="00521061"/>
    <w:rsid w:val="0052136D"/>
    <w:rsid w:val="0052775E"/>
    <w:rsid w:val="00534A02"/>
    <w:rsid w:val="00535C13"/>
    <w:rsid w:val="005420F2"/>
    <w:rsid w:val="00544B65"/>
    <w:rsid w:val="005628B6"/>
    <w:rsid w:val="005711C0"/>
    <w:rsid w:val="00580F75"/>
    <w:rsid w:val="005848B3"/>
    <w:rsid w:val="00590F87"/>
    <w:rsid w:val="00592C4A"/>
    <w:rsid w:val="005976BA"/>
    <w:rsid w:val="005B3DB3"/>
    <w:rsid w:val="005C125F"/>
    <w:rsid w:val="005D3746"/>
    <w:rsid w:val="005E3CD8"/>
    <w:rsid w:val="005F7717"/>
    <w:rsid w:val="005F7B75"/>
    <w:rsid w:val="006001EE"/>
    <w:rsid w:val="006003FE"/>
    <w:rsid w:val="00605042"/>
    <w:rsid w:val="00611FC4"/>
    <w:rsid w:val="006176FB"/>
    <w:rsid w:val="00640B26"/>
    <w:rsid w:val="00652D0A"/>
    <w:rsid w:val="00662BB6"/>
    <w:rsid w:val="00664D5D"/>
    <w:rsid w:val="006748B3"/>
    <w:rsid w:val="00677719"/>
    <w:rsid w:val="006833B5"/>
    <w:rsid w:val="00683405"/>
    <w:rsid w:val="00684C21"/>
    <w:rsid w:val="00694825"/>
    <w:rsid w:val="006A6780"/>
    <w:rsid w:val="006C6258"/>
    <w:rsid w:val="006D2682"/>
    <w:rsid w:val="006D37AF"/>
    <w:rsid w:val="006D51D0"/>
    <w:rsid w:val="006D7051"/>
    <w:rsid w:val="006E564B"/>
    <w:rsid w:val="006E7191"/>
    <w:rsid w:val="00703577"/>
    <w:rsid w:val="0072632A"/>
    <w:rsid w:val="007327D5"/>
    <w:rsid w:val="007618B2"/>
    <w:rsid w:val="007629C8"/>
    <w:rsid w:val="00773684"/>
    <w:rsid w:val="00776D56"/>
    <w:rsid w:val="0077746D"/>
    <w:rsid w:val="007979AC"/>
    <w:rsid w:val="007A2147"/>
    <w:rsid w:val="007B1983"/>
    <w:rsid w:val="007B6BA5"/>
    <w:rsid w:val="007C1A53"/>
    <w:rsid w:val="007C3390"/>
    <w:rsid w:val="007C4F4B"/>
    <w:rsid w:val="007C784F"/>
    <w:rsid w:val="007D56C4"/>
    <w:rsid w:val="007E0B2D"/>
    <w:rsid w:val="007F6611"/>
    <w:rsid w:val="00801C30"/>
    <w:rsid w:val="00803DE5"/>
    <w:rsid w:val="008076A6"/>
    <w:rsid w:val="008105B8"/>
    <w:rsid w:val="00824161"/>
    <w:rsid w:val="008242D7"/>
    <w:rsid w:val="00824A66"/>
    <w:rsid w:val="008257B1"/>
    <w:rsid w:val="008365FC"/>
    <w:rsid w:val="00843767"/>
    <w:rsid w:val="008662ED"/>
    <w:rsid w:val="008679D9"/>
    <w:rsid w:val="008979B1"/>
    <w:rsid w:val="008A1DB2"/>
    <w:rsid w:val="008A6B25"/>
    <w:rsid w:val="008A6C4F"/>
    <w:rsid w:val="008B1D03"/>
    <w:rsid w:val="008B2335"/>
    <w:rsid w:val="008C0848"/>
    <w:rsid w:val="008E0678"/>
    <w:rsid w:val="008E61FB"/>
    <w:rsid w:val="00910F40"/>
    <w:rsid w:val="00912713"/>
    <w:rsid w:val="00912C08"/>
    <w:rsid w:val="009223CA"/>
    <w:rsid w:val="00933B8E"/>
    <w:rsid w:val="00940F93"/>
    <w:rsid w:val="009437A8"/>
    <w:rsid w:val="00944395"/>
    <w:rsid w:val="0095347F"/>
    <w:rsid w:val="00964E6F"/>
    <w:rsid w:val="00966F3B"/>
    <w:rsid w:val="00974D47"/>
    <w:rsid w:val="00975411"/>
    <w:rsid w:val="009760F3"/>
    <w:rsid w:val="0098152F"/>
    <w:rsid w:val="00985247"/>
    <w:rsid w:val="009909F5"/>
    <w:rsid w:val="00991EBF"/>
    <w:rsid w:val="009A0E8D"/>
    <w:rsid w:val="009B26E7"/>
    <w:rsid w:val="009D377C"/>
    <w:rsid w:val="009E4CBD"/>
    <w:rsid w:val="009F10C1"/>
    <w:rsid w:val="009F6BFA"/>
    <w:rsid w:val="00A00A3F"/>
    <w:rsid w:val="00A01489"/>
    <w:rsid w:val="00A10F90"/>
    <w:rsid w:val="00A320C9"/>
    <w:rsid w:val="00A338F1"/>
    <w:rsid w:val="00A42415"/>
    <w:rsid w:val="00A44615"/>
    <w:rsid w:val="00A4592D"/>
    <w:rsid w:val="00A4613D"/>
    <w:rsid w:val="00A462B0"/>
    <w:rsid w:val="00A574EC"/>
    <w:rsid w:val="00A63E17"/>
    <w:rsid w:val="00A71BAE"/>
    <w:rsid w:val="00A72F22"/>
    <w:rsid w:val="00A7360F"/>
    <w:rsid w:val="00A748A6"/>
    <w:rsid w:val="00A769F4"/>
    <w:rsid w:val="00A776B4"/>
    <w:rsid w:val="00A93E85"/>
    <w:rsid w:val="00A94361"/>
    <w:rsid w:val="00AA0E91"/>
    <w:rsid w:val="00AA293C"/>
    <w:rsid w:val="00AA75DF"/>
    <w:rsid w:val="00AC73BD"/>
    <w:rsid w:val="00AD0207"/>
    <w:rsid w:val="00B13E9B"/>
    <w:rsid w:val="00B30179"/>
    <w:rsid w:val="00B3369A"/>
    <w:rsid w:val="00B339A7"/>
    <w:rsid w:val="00B41096"/>
    <w:rsid w:val="00B56E4A"/>
    <w:rsid w:val="00B56E9C"/>
    <w:rsid w:val="00B64B1F"/>
    <w:rsid w:val="00B6553F"/>
    <w:rsid w:val="00B66E5E"/>
    <w:rsid w:val="00B73678"/>
    <w:rsid w:val="00B77D05"/>
    <w:rsid w:val="00B81206"/>
    <w:rsid w:val="00B81E12"/>
    <w:rsid w:val="00B87B0E"/>
    <w:rsid w:val="00B9067B"/>
    <w:rsid w:val="00BA51AC"/>
    <w:rsid w:val="00BA5EE1"/>
    <w:rsid w:val="00BC2C23"/>
    <w:rsid w:val="00BC74E9"/>
    <w:rsid w:val="00BD2710"/>
    <w:rsid w:val="00BF68A8"/>
    <w:rsid w:val="00C07267"/>
    <w:rsid w:val="00C11A03"/>
    <w:rsid w:val="00C13022"/>
    <w:rsid w:val="00C36535"/>
    <w:rsid w:val="00C463DD"/>
    <w:rsid w:val="00C4724C"/>
    <w:rsid w:val="00C56169"/>
    <w:rsid w:val="00C60119"/>
    <w:rsid w:val="00C629A0"/>
    <w:rsid w:val="00C745C3"/>
    <w:rsid w:val="00C81506"/>
    <w:rsid w:val="00C84EF2"/>
    <w:rsid w:val="00CE4A8F"/>
    <w:rsid w:val="00CE56B0"/>
    <w:rsid w:val="00D00F73"/>
    <w:rsid w:val="00D014D9"/>
    <w:rsid w:val="00D2031B"/>
    <w:rsid w:val="00D2513E"/>
    <w:rsid w:val="00D25FE2"/>
    <w:rsid w:val="00D43252"/>
    <w:rsid w:val="00D47EEA"/>
    <w:rsid w:val="00D502BD"/>
    <w:rsid w:val="00D74AF0"/>
    <w:rsid w:val="00D95303"/>
    <w:rsid w:val="00D978C6"/>
    <w:rsid w:val="00DA3111"/>
    <w:rsid w:val="00DA3C1C"/>
    <w:rsid w:val="00DB0C79"/>
    <w:rsid w:val="00DC1CDC"/>
    <w:rsid w:val="00DD3093"/>
    <w:rsid w:val="00DE04A0"/>
    <w:rsid w:val="00E251DF"/>
    <w:rsid w:val="00E27346"/>
    <w:rsid w:val="00E36C96"/>
    <w:rsid w:val="00E70482"/>
    <w:rsid w:val="00E71BC8"/>
    <w:rsid w:val="00E7260F"/>
    <w:rsid w:val="00E779FC"/>
    <w:rsid w:val="00E96630"/>
    <w:rsid w:val="00EB2581"/>
    <w:rsid w:val="00EB28E1"/>
    <w:rsid w:val="00EC4676"/>
    <w:rsid w:val="00ED7A2A"/>
    <w:rsid w:val="00EF1D7F"/>
    <w:rsid w:val="00EF7EC5"/>
    <w:rsid w:val="00F1096B"/>
    <w:rsid w:val="00F20C3D"/>
    <w:rsid w:val="00F234A1"/>
    <w:rsid w:val="00F326C1"/>
    <w:rsid w:val="00F43E9E"/>
    <w:rsid w:val="00F52B23"/>
    <w:rsid w:val="00F5593D"/>
    <w:rsid w:val="00F56F28"/>
    <w:rsid w:val="00F64585"/>
    <w:rsid w:val="00F70573"/>
    <w:rsid w:val="00F71822"/>
    <w:rsid w:val="00F85BA9"/>
    <w:rsid w:val="00F9057C"/>
    <w:rsid w:val="00F906D7"/>
    <w:rsid w:val="00F93781"/>
    <w:rsid w:val="00FA7261"/>
    <w:rsid w:val="00FB613B"/>
    <w:rsid w:val="00FC68B7"/>
    <w:rsid w:val="00FE106A"/>
    <w:rsid w:val="00FE11A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1GChar">
    <w:name w:val="_ H_1_G Char"/>
    <w:link w:val="H1G"/>
    <w:rsid w:val="00EB28E1"/>
    <w:rPr>
      <w:b/>
      <w:sz w:val="24"/>
      <w:lang w:eastAsia="en-US"/>
    </w:rPr>
  </w:style>
  <w:style w:type="character" w:customStyle="1" w:styleId="SingleTxtGChar">
    <w:name w:val="_ Single Txt_G Char"/>
    <w:link w:val="SingleTxtG"/>
    <w:rsid w:val="00EB28E1"/>
    <w:rPr>
      <w:lang w:eastAsia="en-US"/>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locked/>
    <w:rsid w:val="00EB28E1"/>
    <w:rPr>
      <w:sz w:val="18"/>
      <w:lang w:eastAsia="en-US"/>
    </w:rPr>
  </w:style>
  <w:style w:type="paragraph" w:styleId="BalloonText">
    <w:name w:val="Balloon Text"/>
    <w:basedOn w:val="Normal"/>
    <w:link w:val="BalloonTextChar"/>
    <w:rsid w:val="004D4511"/>
    <w:pPr>
      <w:spacing w:line="240" w:lineRule="auto"/>
    </w:pPr>
    <w:rPr>
      <w:rFonts w:ascii="Tahoma" w:hAnsi="Tahoma"/>
      <w:sz w:val="16"/>
      <w:szCs w:val="16"/>
      <w:lang/>
    </w:rPr>
  </w:style>
  <w:style w:type="character" w:customStyle="1" w:styleId="BalloonTextChar">
    <w:name w:val="Balloon Text Char"/>
    <w:link w:val="BalloonText"/>
    <w:rsid w:val="004D4511"/>
    <w:rPr>
      <w:rFonts w:ascii="Tahoma" w:hAnsi="Tahoma" w:cs="Tahoma"/>
      <w:sz w:val="16"/>
      <w:szCs w:val="16"/>
      <w:lang w:eastAsia="en-US"/>
    </w:rPr>
  </w:style>
  <w:style w:type="character" w:styleId="CommentReference">
    <w:name w:val="annotation reference"/>
    <w:rsid w:val="002E5473"/>
    <w:rPr>
      <w:sz w:val="16"/>
      <w:szCs w:val="16"/>
    </w:rPr>
  </w:style>
  <w:style w:type="paragraph" w:styleId="CommentText">
    <w:name w:val="annotation text"/>
    <w:basedOn w:val="Normal"/>
    <w:link w:val="CommentTextChar"/>
    <w:rsid w:val="002E5473"/>
    <w:rPr>
      <w:lang/>
    </w:rPr>
  </w:style>
  <w:style w:type="character" w:customStyle="1" w:styleId="CommentTextChar">
    <w:name w:val="Comment Text Char"/>
    <w:link w:val="CommentText"/>
    <w:rsid w:val="002E5473"/>
    <w:rPr>
      <w:lang w:eastAsia="en-US"/>
    </w:rPr>
  </w:style>
  <w:style w:type="paragraph" w:styleId="CommentSubject">
    <w:name w:val="annotation subject"/>
    <w:basedOn w:val="CommentText"/>
    <w:next w:val="CommentText"/>
    <w:link w:val="CommentSubjectChar"/>
    <w:rsid w:val="002E5473"/>
    <w:rPr>
      <w:b/>
      <w:bCs/>
    </w:rPr>
  </w:style>
  <w:style w:type="character" w:customStyle="1" w:styleId="CommentSubjectChar">
    <w:name w:val="Comment Subject Char"/>
    <w:link w:val="CommentSubject"/>
    <w:rsid w:val="002E5473"/>
    <w:rPr>
      <w:b/>
      <w:bCs/>
      <w:lang w:eastAsia="en-US"/>
    </w:rPr>
  </w:style>
</w:styles>
</file>

<file path=word/webSettings.xml><?xml version="1.0" encoding="utf-8"?>
<w:webSettings xmlns:r="http://schemas.openxmlformats.org/officeDocument/2006/relationships" xmlns:w="http://schemas.openxmlformats.org/wordprocessingml/2006/main">
  <w:divs>
    <w:div w:id="569922073">
      <w:bodyDiv w:val="1"/>
      <w:marLeft w:val="0"/>
      <w:marRight w:val="0"/>
      <w:marTop w:val="0"/>
      <w:marBottom w:val="0"/>
      <w:divBdr>
        <w:top w:val="none" w:sz="0" w:space="0" w:color="auto"/>
        <w:left w:val="none" w:sz="0" w:space="0" w:color="auto"/>
        <w:bottom w:val="none" w:sz="0" w:space="0" w:color="auto"/>
        <w:right w:val="none" w:sz="0" w:space="0" w:color="auto"/>
      </w:divBdr>
      <w:divsChild>
        <w:div w:id="713386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1793</Words>
  <Characters>10221</Characters>
  <Application>Microsoft Office Outlook</Application>
  <DocSecurity>4</DocSecurity>
  <Lines>85</Lines>
  <Paragraphs>23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2013-03-28T12:47:00Z</cp:lastPrinted>
  <dcterms:created xsi:type="dcterms:W3CDTF">2013-04-30T13:27:00Z</dcterms:created>
  <dcterms:modified xsi:type="dcterms:W3CDTF">2013-04-30T13:27:00Z</dcterms:modified>
</cp:coreProperties>
</file>